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C9C7886BD9BA40B382D6B2DCB8A92E45"/>
          </w:placeholder>
          <w:date w:fullDate="2015-04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4032C">
            <w:t>23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E0760C8611424D06A224435D118F7FF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4032C">
            <w:t>562</w:t>
          </w:r>
        </w:sdtContent>
      </w:sdt>
    </w:p>
    <w:p w:rsidR="00567097" w:rsidRPr="00C7545D" w:rsidRDefault="00567097" w:rsidP="00567097">
      <w:pPr>
        <w:pStyle w:val="TEKSTOBWIESZCZENIENAZWAORGANUWYDAJCEGOOTJ"/>
      </w:pPr>
      <w:r w:rsidRPr="00C7545D">
        <w:t>OBWIESZCZENIE</w:t>
      </w:r>
      <w:bookmarkStart w:id="0" w:name="_GoBack"/>
      <w:bookmarkEnd w:id="0"/>
      <w:r w:rsidR="00D81273">
        <w:br/>
      </w:r>
      <w:r w:rsidRPr="00C7545D">
        <w:t>MARSZAŁKA SEJMU RZECZYPOSPOLITEJ POLSKIEJ</w:t>
      </w:r>
    </w:p>
    <w:p w:rsidR="00567097" w:rsidRPr="00C7545D" w:rsidRDefault="00567097" w:rsidP="00567097">
      <w:pPr>
        <w:pStyle w:val="DATAOTJdatawydaniaobwieszczeniatekstujednolitego"/>
      </w:pPr>
      <w:r w:rsidRPr="00C7545D">
        <w:t xml:space="preserve">z dnia </w:t>
      </w:r>
      <w:r>
        <w:t>8 kwietnia 2015 </w:t>
      </w:r>
      <w:r w:rsidRPr="00C7545D">
        <w:t>r.</w:t>
      </w:r>
    </w:p>
    <w:p w:rsidR="00567097" w:rsidRPr="00C7545D" w:rsidRDefault="00567097" w:rsidP="00567097">
      <w:pPr>
        <w:pStyle w:val="TYTUOTJprzedmiotobwieszczeniatekstujednolitego"/>
      </w:pPr>
      <w:r w:rsidRPr="00C7545D">
        <w:t>w sprawie ogłoszenia jednolitego tekstu ustawy o Krajowym Funduszu Kapitałowym</w:t>
      </w:r>
    </w:p>
    <w:p w:rsidR="00567097" w:rsidRPr="00C7545D" w:rsidRDefault="00567097" w:rsidP="00567097">
      <w:pPr>
        <w:pStyle w:val="PKTOTJpunktobwieszczeniatekstujednolitegonp1"/>
      </w:pPr>
      <w:r w:rsidRPr="00C7545D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4 marca 2005 r. o Krajowym Funduszu Kapitałowym (Dz. U. Nr 57, poz. 491), z uwzględnieniem zmian wprowadzonych:</w:t>
      </w:r>
    </w:p>
    <w:p w:rsidR="00567097" w:rsidRPr="00C7545D" w:rsidRDefault="00567097" w:rsidP="00D81273">
      <w:pPr>
        <w:pStyle w:val="PPKTOTJpodpunktwobwieszczeniutekstujednolitegonp1"/>
        <w:spacing w:before="120"/>
      </w:pPr>
      <w:r w:rsidRPr="00C7545D">
        <w:t>1)</w:t>
      </w:r>
      <w:r w:rsidRPr="00C7545D">
        <w:tab/>
        <w:t>ustawą z dnia 2 kwietnia 2009 r. o zmianie ustawy o poręczeniach i gwarancjach udzielanych przez Skarb Państwa oraz niektóre osoby prawne, ustawy o Banku Gospodarstwa Krajowego oraz niektórych innych ustaw (Dz. U. Nr 65, poz. 545),</w:t>
      </w:r>
    </w:p>
    <w:p w:rsidR="00567097" w:rsidRPr="00C7545D" w:rsidRDefault="00567097" w:rsidP="00D81273">
      <w:pPr>
        <w:pStyle w:val="PPKTOTJpodpunktwobwieszczeniutekstujednolitegonp1"/>
        <w:spacing w:before="120"/>
      </w:pPr>
      <w:r w:rsidRPr="00C7545D">
        <w:t>2)</w:t>
      </w:r>
      <w:r w:rsidRPr="00C7545D">
        <w:tab/>
        <w:t>ustawą z dnia 5 stycznia 2011 r. o zmianie ustawy o Banku Gospodarstwa Krajowego oraz niektórych innych ustaw (Dz. U. Nr 28, poz. 143),</w:t>
      </w:r>
    </w:p>
    <w:p w:rsidR="00567097" w:rsidRPr="00C7545D" w:rsidRDefault="00567097" w:rsidP="00D81273">
      <w:pPr>
        <w:pStyle w:val="PPKTOTJpodpunktwobwieszczeniutekstujednolitegonp1"/>
        <w:spacing w:before="120"/>
      </w:pPr>
      <w:r w:rsidRPr="00C7545D">
        <w:t>3)</w:t>
      </w:r>
      <w:r w:rsidRPr="00C7545D">
        <w:tab/>
        <w:t>ustawą z dnia 25 marca 2011 r. o ograniczaniu barier administracyjnych dla obywateli i przedsiębiorców (Dz. U. Nr 106, poz. 622 i Nr 187, poz. 1110),</w:t>
      </w:r>
    </w:p>
    <w:p w:rsidR="00567097" w:rsidRPr="00C7545D" w:rsidRDefault="00567097" w:rsidP="00D81273">
      <w:pPr>
        <w:pStyle w:val="PPKTOTJpodpunktwobwieszczeniutekstujednolitegonp1"/>
        <w:spacing w:before="120"/>
      </w:pPr>
      <w:r w:rsidRPr="00C7545D">
        <w:t>4)</w:t>
      </w:r>
      <w:r w:rsidRPr="00C7545D">
        <w:tab/>
        <w:t>ustawą z dnia 8 listopada 2013 r. o zmianie ustawy o finansach publicznych oraz niektórych innych ustaw (Dz. U. poz. 1646)</w:t>
      </w:r>
    </w:p>
    <w:p w:rsidR="00567097" w:rsidRPr="00C7545D" w:rsidRDefault="00567097" w:rsidP="00D81273">
      <w:pPr>
        <w:pStyle w:val="CZWSPPPKTOTJczwsppodpunktwwobwieszczeniutekstujednolitego"/>
        <w:spacing w:before="120"/>
      </w:pPr>
      <w:r w:rsidRPr="00C7545D">
        <w:t xml:space="preserve">oraz zmian wynikających z przepisów ogłoszonych przed dniem </w:t>
      </w:r>
      <w:r>
        <w:t>3 kwietnia</w:t>
      </w:r>
      <w:r w:rsidRPr="00C7545D">
        <w:t xml:space="preserve"> 2015 r.</w:t>
      </w:r>
    </w:p>
    <w:p w:rsidR="00567097" w:rsidRPr="00C7545D" w:rsidRDefault="00567097" w:rsidP="00567097">
      <w:pPr>
        <w:pStyle w:val="PKTOTJpunktobwieszczeniatekstujednolitegonp1"/>
      </w:pPr>
      <w:r w:rsidRPr="00C7545D">
        <w:t>2. Podany w załączniku do niniejszego obwieszczenia tekst jednolity ustawy nie obejmuje:</w:t>
      </w:r>
    </w:p>
    <w:p w:rsidR="00567097" w:rsidRPr="00C7545D" w:rsidRDefault="00567097" w:rsidP="00567097">
      <w:pPr>
        <w:pStyle w:val="PPKTOTJpodpunktwobwieszczeniutekstujednolitegonp1"/>
      </w:pPr>
      <w:r w:rsidRPr="00C7545D">
        <w:t>1)</w:t>
      </w:r>
      <w:r w:rsidRPr="00C7545D">
        <w:tab/>
        <w:t>art. 19 ustawy z dnia 4 marca 2005 r. o Krajowym Funduszu Kapitałowym (Dz. U. Nr 57, poz. 491), który stanowi:</w:t>
      </w:r>
    </w:p>
    <w:p w:rsidR="00567097" w:rsidRPr="00C7545D" w:rsidRDefault="00567097" w:rsidP="00D81273">
      <w:pPr>
        <w:pStyle w:val="ARTartustawynprozporzdzenia"/>
        <w:spacing w:before="120"/>
      </w:pPr>
      <w:r w:rsidRPr="00C7545D">
        <w:t>„Art. 19. W ustawie z dnia 15 lutego 1992 r. o podatku dochodowym od osób prawnych (Dz. U. z 2000 r. Nr 54, poz. 654, z </w:t>
      </w:r>
      <w:proofErr w:type="spellStart"/>
      <w:r w:rsidRPr="00C7545D">
        <w:t>późn</w:t>
      </w:r>
      <w:proofErr w:type="spellEnd"/>
      <w:r w:rsidRPr="00C7545D">
        <w:t>. zm.</w:t>
      </w:r>
      <w:r w:rsidRPr="00D81273">
        <w:rPr>
          <w:rStyle w:val="IGindeksgrny"/>
        </w:rPr>
        <w:footnoteReference w:id="1"/>
      </w:r>
      <w:r w:rsidRPr="00D81273">
        <w:rPr>
          <w:rStyle w:val="IGindeksgrny"/>
        </w:rPr>
        <w:t>)</w:t>
      </w:r>
      <w:r w:rsidRPr="00C7545D">
        <w:t>) w art. 17 w ust. 1 dodaje się pkt 41 w brzmieniu:</w:t>
      </w:r>
    </w:p>
    <w:p w:rsidR="00567097" w:rsidRPr="00C7545D" w:rsidRDefault="00567097" w:rsidP="00567097">
      <w:pPr>
        <w:pStyle w:val="ZPKTzmpktartykuempunktem"/>
      </w:pPr>
      <w:r w:rsidRPr="00C7545D">
        <w:t>„41)</w:t>
      </w:r>
      <w:r w:rsidRPr="00C7545D">
        <w:tab/>
        <w:t>dotacje celowe z budżetu państwa, środki pochodzące z budżetu Unii Europejskiej oraz inne środki p</w:t>
      </w:r>
      <w:r w:rsidRPr="00C7545D">
        <w:t>o</w:t>
      </w:r>
      <w:r w:rsidRPr="00C7545D">
        <w:t>chodzące ze źródeł zagranicznych, niepodlegające zwrotowi, otrzymane przez Krajowy Fundusz Kapit</w:t>
      </w:r>
      <w:r w:rsidRPr="00C7545D">
        <w:t>a</w:t>
      </w:r>
      <w:r w:rsidRPr="00C7545D">
        <w:t>łowy.”.”;</w:t>
      </w:r>
    </w:p>
    <w:p w:rsidR="00567097" w:rsidRPr="00567097" w:rsidRDefault="00567097" w:rsidP="00567097">
      <w:pPr>
        <w:pStyle w:val="PPKTOTJpodpunktwobwieszczeniutekstujednolitegonp1"/>
      </w:pPr>
      <w:r w:rsidRPr="00C7545D">
        <w:t>2)</w:t>
      </w:r>
      <w:r w:rsidRPr="00C7545D">
        <w:tab/>
        <w:t>art. 25 ustawy z dnia 2 kwietnia 2009 r. o zmianie ustawy o poręczeniach i gwarancjach udzielanych przez Skarb Państwa oraz niektóre osoby prawne, ustawy o Banku Gospodarstwa Krajowego oraz niektórych innych ustaw (Dz. U. Nr 65, poz. 545), który stanowi:</w:t>
      </w:r>
    </w:p>
    <w:p w:rsidR="00567097" w:rsidRPr="00C7545D" w:rsidRDefault="00567097" w:rsidP="00567097">
      <w:pPr>
        <w:pStyle w:val="ARTartustawynprozporzdzenia"/>
      </w:pPr>
      <w:r w:rsidRPr="00C7545D">
        <w:t>„Art. 25. Ustawa wchodzi w życie po upływie 14 dni od dnia ogłoszenia, z wyjątkiem art. 1 pkt 10, art. 5 pkt 6, art. 15 oraz art. 24, które wchodzą w życie z ostatnim dniem miesiąca, w którym ustawa weszła w życie.”;</w:t>
      </w:r>
    </w:p>
    <w:p w:rsidR="00567097" w:rsidRPr="00567097" w:rsidRDefault="00567097" w:rsidP="00567097">
      <w:pPr>
        <w:pStyle w:val="PPKTOTJpodpunktwobwieszczeniutekstujednolitegonp1"/>
      </w:pPr>
      <w:r w:rsidRPr="00C7545D">
        <w:lastRenderedPageBreak/>
        <w:t>3)</w:t>
      </w:r>
      <w:r w:rsidRPr="00C7545D">
        <w:tab/>
        <w:t>art. 5 ustawy z dnia 5 stycznia 2011 r. o zmianie ustawy o Banku Gospodarstwa Krajowego oraz niektórych innych ustaw (Dz. U. Nr 28, poz. 143), który stanowi:</w:t>
      </w:r>
    </w:p>
    <w:p w:rsidR="00567097" w:rsidRPr="00C7545D" w:rsidRDefault="00567097" w:rsidP="00567097">
      <w:pPr>
        <w:pStyle w:val="ARTartustawynprozporzdzenia"/>
      </w:pPr>
      <w:r w:rsidRPr="00C7545D">
        <w:t>„Art. 5. Ustawa wchodzi w życie po upływie 14 dni od dnia ogłoszenia.”;</w:t>
      </w:r>
    </w:p>
    <w:p w:rsidR="00567097" w:rsidRPr="00567097" w:rsidRDefault="00567097" w:rsidP="00567097">
      <w:pPr>
        <w:pStyle w:val="PPKTOTJpodpunktwobwieszczeniutekstujednolitegonp1"/>
      </w:pPr>
      <w:r w:rsidRPr="00C7545D">
        <w:t>4)</w:t>
      </w:r>
      <w:r w:rsidRPr="00C7545D">
        <w:tab/>
        <w:t>art. 105 ustawy z dnia 25 marca 2011 r. o ograniczaniu barier administracyjnych dla obywateli i przedsiębiorców (Dz. U. Nr 106, poz. 622 i Nr 187, poz. 1110), który stanowi:</w:t>
      </w:r>
    </w:p>
    <w:p w:rsidR="00567097" w:rsidRPr="00567097" w:rsidRDefault="00567097" w:rsidP="00567097">
      <w:pPr>
        <w:pStyle w:val="ARTartustawynprozporzdzenia"/>
      </w:pPr>
      <w:r w:rsidRPr="00C7545D">
        <w:t>„Art. 105. Ustawa wchodzi w życie z dniem 1 lipca 2011 r., z wyjątkiem: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art. 36 pkt 3 i 4, które wchodzą w życie po upływie 14 dni od dnia ogłoszenia;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art. 44 i art. 103, które wchodzą w życie z dniem 1 października 2011 r.;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(uchylony).”;</w:t>
      </w:r>
    </w:p>
    <w:p w:rsidR="00567097" w:rsidRPr="00567097" w:rsidRDefault="00567097" w:rsidP="00567097">
      <w:pPr>
        <w:pStyle w:val="PPKTOTJpodpunktwobwieszczeniutekstujednolitegonp1"/>
      </w:pPr>
      <w:r w:rsidRPr="00C7545D">
        <w:t>5)</w:t>
      </w:r>
      <w:r w:rsidRPr="00C7545D">
        <w:tab/>
        <w:t xml:space="preserve">odnośnika nr 1 oraz art. 16 ust. 1 </w:t>
      </w:r>
      <w:r w:rsidRPr="00567097">
        <w:t>i art. 17 ustawy z dnia 8 listopada 2013 r. o zmianie ustawy o finansach public</w:t>
      </w:r>
      <w:r w:rsidRPr="00567097">
        <w:t>z</w:t>
      </w:r>
      <w:r w:rsidRPr="00567097">
        <w:t>nych oraz niektórych innych ustaw (Dz. U. poz. 1646), które stanowią:</w:t>
      </w:r>
    </w:p>
    <w:p w:rsidR="00567097" w:rsidRPr="00C7545D" w:rsidRDefault="00567097" w:rsidP="00D81273">
      <w:pPr>
        <w:pStyle w:val="PKTpunkt"/>
      </w:pPr>
      <w:r w:rsidRPr="00C7545D">
        <w:t>„</w:t>
      </w:r>
      <w:r w:rsidRPr="000E1F25">
        <w:rPr>
          <w:rStyle w:val="IGindeksgrny"/>
        </w:rPr>
        <w:t>1)</w:t>
      </w:r>
      <w:r w:rsidRPr="00C7545D">
        <w:tab/>
        <w:t>Niniejsza ustawa dokonuje w zakresie swojej regulacji wdrożenia dyrektywy Rady 2011/85/UE z dnia 8 listopada 2011 r. w sprawie wymogów dla ram budżetowych państw członkowskich (Dz. Urz. UE L 306</w:t>
      </w:r>
      <w:r w:rsidR="00D81273">
        <w:t xml:space="preserve"> </w:t>
      </w:r>
      <w:r w:rsidRPr="00C7545D">
        <w:t>z 23.11.2011, s. 41).”</w:t>
      </w:r>
    </w:p>
    <w:p w:rsidR="00567097" w:rsidRPr="00C7545D" w:rsidRDefault="00567097" w:rsidP="00567097">
      <w:pPr>
        <w:pStyle w:val="ARTartustawynprozporzdzenia"/>
      </w:pPr>
      <w:r w:rsidRPr="00C7545D">
        <w:t>Art. 16. „1. Przepisy ustaw wymienionych w art. 3–7 i art. 9–11, w brzmieniu nadanym niniejszą ustawą, stos</w:t>
      </w:r>
      <w:r w:rsidRPr="00C7545D">
        <w:t>u</w:t>
      </w:r>
      <w:r w:rsidRPr="00C7545D">
        <w:t>je się po raz pierwszy do planów finansowych oraz informacji o planowanych i zrealizowanych wydatkach funduszy utworz</w:t>
      </w:r>
      <w:r w:rsidRPr="00567097">
        <w:t>o</w:t>
      </w:r>
      <w:r w:rsidRPr="00C7545D">
        <w:t>nych, powierzonych lub przekazanych Bankowi Gospodarstwa Krajowego na podstawie odrębnych ustaw, na rok 2015.”</w:t>
      </w:r>
    </w:p>
    <w:p w:rsidR="00567097" w:rsidRPr="00567097" w:rsidRDefault="00567097" w:rsidP="00567097">
      <w:pPr>
        <w:pStyle w:val="ARTartustawynprozporzdzenia"/>
      </w:pPr>
      <w:r w:rsidRPr="00C7545D">
        <w:t>„Art. 17. Ustawa wchodzi w życie z dniem następującym po dniu ogłoszenia, z wyjątkiem art. 1 pkt 2, 3, 12 oraz pkt 14 w zakresie art. 112b, które wchodzą w życie z dniem 1 stycznia 2014 r.”.</w:t>
      </w:r>
    </w:p>
    <w:p w:rsidR="00824AED" w:rsidRPr="00093BBC" w:rsidRDefault="00D81273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C7545D">
        <w:t>Marszałek Sejmu</w:t>
      </w:r>
      <w:r>
        <w:t xml:space="preserve">: </w:t>
      </w:r>
      <w:r w:rsidRPr="00D81273">
        <w:rPr>
          <w:rStyle w:val="Kkursywa"/>
        </w:rPr>
        <w:t>R. Sikorski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D81273" w:rsidRPr="00C7545D">
        <w:t>Marszałka Sejmu Rzeczypospolitej Polskiej</w:t>
      </w:r>
      <w:r w:rsidR="00D81273">
        <w:t xml:space="preserve"> </w:t>
      </w:r>
      <w:r w:rsidR="00D81273" w:rsidRPr="00C7545D">
        <w:t xml:space="preserve">z dnia </w:t>
      </w:r>
      <w:r w:rsidR="00D81273">
        <w:t>8 kwietnia 2015</w:t>
      </w:r>
      <w:r w:rsidR="00D81273" w:rsidRPr="00C7545D">
        <w:t> r.</w:t>
      </w:r>
      <w:r w:rsidR="00D81273" w:rsidRPr="00093BBC">
        <w:t xml:space="preserve"> </w:t>
      </w:r>
      <w:r w:rsidRPr="00093BBC">
        <w:t>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A7EC41B8AD1B4D7684A31EA7E0A8B3A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4032C">
            <w:t>562</w:t>
          </w:r>
        </w:sdtContent>
      </w:sdt>
      <w:r w:rsidRPr="00093BBC">
        <w:t>)</w:t>
      </w:r>
    </w:p>
    <w:p w:rsidR="00567097" w:rsidRPr="00C7545D" w:rsidRDefault="00567097" w:rsidP="00567097">
      <w:pPr>
        <w:pStyle w:val="OZNRODZAKTUtznustawalubrozporzdzenieiorganwydajcy"/>
      </w:pPr>
      <w:r w:rsidRPr="00C7545D">
        <w:t>USTAWA</w:t>
      </w:r>
      <w:bookmarkStart w:id="1" w:name="f1013ePSUs1v3355a"/>
      <w:bookmarkEnd w:id="1"/>
    </w:p>
    <w:p w:rsidR="00567097" w:rsidRPr="00C7545D" w:rsidRDefault="00567097" w:rsidP="00567097">
      <w:pPr>
        <w:pStyle w:val="DATAAKTUdatauchwalenialubwydaniaaktu"/>
      </w:pPr>
      <w:r w:rsidRPr="00C7545D">
        <w:t>z dnia 4 marca 2005 r.</w:t>
      </w:r>
    </w:p>
    <w:p w:rsidR="00567097" w:rsidRPr="00C7545D" w:rsidRDefault="00567097" w:rsidP="00567097">
      <w:pPr>
        <w:pStyle w:val="TYTUAKTUprzedmiotregulacjiustawylubrozporzdzenia"/>
      </w:pPr>
      <w:r w:rsidRPr="00C7545D">
        <w:t>o Krajowym Funduszu Kapitałowym</w:t>
      </w:r>
    </w:p>
    <w:p w:rsidR="00567097" w:rsidRPr="00C7545D" w:rsidRDefault="00567097" w:rsidP="00567097">
      <w:pPr>
        <w:pStyle w:val="ROZDZODDZOZNoznaczenierozdziauluboddziau"/>
      </w:pPr>
      <w:r w:rsidRPr="00C7545D">
        <w:t>Rozdział 1</w:t>
      </w:r>
    </w:p>
    <w:p w:rsidR="00567097" w:rsidRPr="00C7545D" w:rsidRDefault="00567097" w:rsidP="00567097">
      <w:pPr>
        <w:pStyle w:val="ROZDZODDZPRZEDMprzedmiotregulacjirozdziauluboddziau"/>
      </w:pPr>
      <w:r w:rsidRPr="00C7545D">
        <w:t>Przepisy ogólne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1.</w:t>
      </w:r>
      <w:r w:rsidRPr="00C7545D">
        <w:t> Ustawa reguluje utworzenie, zadania, zasady finansowania, organizację oraz funkcjonowanie Krajowego Funduszu Kapitałowego Spółka Akcyjna, zwanego dalej „Krajowym Funduszem Kapitałowym”, oraz warunki udzielania wsparcia finansowego przedsiębiorcom za pośrednictwem funduszy kapitałowych.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2.</w:t>
      </w:r>
      <w:r w:rsidRPr="00567097">
        <w:t> Użyte w ustawie określenia oznaczają:</w:t>
      </w:r>
    </w:p>
    <w:p w:rsidR="00567097" w:rsidRPr="00C7545D" w:rsidRDefault="00567097" w:rsidP="00D81273">
      <w:pPr>
        <w:pStyle w:val="PKTpunkt"/>
        <w:spacing w:before="80"/>
      </w:pPr>
      <w:r w:rsidRPr="00C7545D">
        <w:t>1)</w:t>
      </w:r>
      <w:r w:rsidRPr="00C7545D">
        <w:tab/>
        <w:t>fundusz kapitałowy – osobę prawną albo jednostkę organizacyjną nieposiadającą osobowości prawnej, której w</w:t>
      </w:r>
      <w:r w:rsidRPr="00567097">
        <w:t>y</w:t>
      </w:r>
      <w:r w:rsidRPr="00C7545D">
        <w:t>łącznym przedmiotem działalności jest dokonywanie inwestycji;</w:t>
      </w:r>
    </w:p>
    <w:p w:rsidR="00567097" w:rsidRPr="00C7545D" w:rsidRDefault="00567097" w:rsidP="00D81273">
      <w:pPr>
        <w:pStyle w:val="PKTpunkt"/>
        <w:spacing w:before="80"/>
      </w:pPr>
      <w:r w:rsidRPr="00C7545D">
        <w:t>2)</w:t>
      </w:r>
      <w:r w:rsidRPr="00C7545D">
        <w:tab/>
        <w:t>inwestycje – inwestycje w rozumieniu przepisów o rachunkowości;</w:t>
      </w:r>
    </w:p>
    <w:p w:rsidR="00567097" w:rsidRPr="00C7545D" w:rsidRDefault="00567097" w:rsidP="00D81273">
      <w:pPr>
        <w:pStyle w:val="PKTpunkt"/>
        <w:spacing w:before="80"/>
      </w:pPr>
      <w:r w:rsidRPr="00C7545D">
        <w:t>3)</w:t>
      </w:r>
      <w:r w:rsidRPr="00C7545D">
        <w:tab/>
        <w:t xml:space="preserve">przedsiębiorcy – </w:t>
      </w:r>
      <w:proofErr w:type="spellStart"/>
      <w:r>
        <w:t>mikroprzedsiębiorcó</w:t>
      </w:r>
      <w:r w:rsidRPr="00C7545D">
        <w:t>w</w:t>
      </w:r>
      <w:proofErr w:type="spellEnd"/>
      <w:r w:rsidRPr="00C7545D">
        <w:t xml:space="preserve"> oraz małych i średnich przedsiębiorców spełniających warunki określone w załączniku I do rozporządzenia nr 70/2001/WE z dnia 12 stycznia 2001 r. w sprawie zastosowania art. 87 i 88 Traktatu WE w odniesieniu do pomocy państwa dla małych i średnich przedsiębiorstw (Dz. Urz. L 10</w:t>
      </w:r>
      <w:r w:rsidR="00D81273">
        <w:t xml:space="preserve"> </w:t>
      </w:r>
      <w:r w:rsidRPr="00C7545D">
        <w:t>z 13.01.2001), zmienionego rozporządzeniem nr 364/2004/WE z dnia 25 lutego 2004 r. (Dz. Urz. WE L 63</w:t>
      </w:r>
      <w:r w:rsidR="00D81273">
        <w:t xml:space="preserve"> </w:t>
      </w:r>
      <w:r w:rsidRPr="00C7545D">
        <w:t>z 28.02.2004);</w:t>
      </w:r>
    </w:p>
    <w:p w:rsidR="00567097" w:rsidRPr="00C7545D" w:rsidRDefault="00567097" w:rsidP="00D81273">
      <w:pPr>
        <w:pStyle w:val="PKTpunkt"/>
        <w:spacing w:before="80"/>
      </w:pPr>
      <w:r w:rsidRPr="00C7545D">
        <w:t>4)</w:t>
      </w:r>
      <w:r w:rsidRPr="00C7545D">
        <w:tab/>
        <w:t>przychody i zyski – przychody i zyski w rozumieniu przepisów o rachunkowości.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3.</w:t>
      </w:r>
      <w:r w:rsidRPr="00C7545D">
        <w:t> 1. Bank Gospodarstwa Krajowego, zwany dalej „BGK”, utworzy Krajowy Fundusz Kapitałowy w formie spółki akcyjnej, w trybie przepisów Kodeksu spółek handlowych.</w:t>
      </w:r>
    </w:p>
    <w:p w:rsidR="00567097" w:rsidRPr="00C7545D" w:rsidRDefault="00567097" w:rsidP="00567097">
      <w:pPr>
        <w:pStyle w:val="USTustnpkodeksu"/>
      </w:pPr>
      <w:r w:rsidRPr="00C7545D">
        <w:t>2. W dniu utworzenia Krajowego Funduszu Kapitałowego BGK będzie jedynym jego akcjonariuszem.</w:t>
      </w:r>
    </w:p>
    <w:p w:rsidR="00567097" w:rsidRPr="00C7545D" w:rsidRDefault="00567097" w:rsidP="00567097">
      <w:pPr>
        <w:pStyle w:val="USTustnpkodeksu"/>
      </w:pPr>
      <w:r w:rsidRPr="00C7545D">
        <w:t>3. Projekt statutu Krajowego Funduszu Kapitałowego oraz projekt jego zmiany podlegają zatwierdzeniu przez min</w:t>
      </w:r>
      <w:r w:rsidRPr="00567097">
        <w:t>i</w:t>
      </w:r>
      <w:r w:rsidRPr="00C7545D">
        <w:t>stra właściwego do spraw gospodarki.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4.</w:t>
      </w:r>
      <w:r w:rsidRPr="00C7545D">
        <w:t> Do Krajowego Funduszu Kapitałowego stosuje się przepisy Kodeksu spółek handlowych, chyba że przepisy ustawy stanowią inaczej.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5.</w:t>
      </w:r>
      <w:r w:rsidRPr="00C7545D">
        <w:t xml:space="preserve"> Wyłącznym przedmiotem działalności Krajowego Funduszu Kapitałowego jest udzielanie wsparcia </w:t>
      </w:r>
      <w:proofErr w:type="spellStart"/>
      <w:r w:rsidRPr="00C7545D">
        <w:t>finan</w:t>
      </w:r>
      <w:proofErr w:type="spellEnd"/>
      <w:r w:rsidR="004440A1">
        <w:t>-</w:t>
      </w:r>
      <w:r w:rsidR="004440A1">
        <w:br/>
      </w:r>
      <w:proofErr w:type="spellStart"/>
      <w:r w:rsidRPr="00C7545D">
        <w:t>s</w:t>
      </w:r>
      <w:r w:rsidRPr="00567097">
        <w:t>o</w:t>
      </w:r>
      <w:r w:rsidRPr="00C7545D">
        <w:t>wego</w:t>
      </w:r>
      <w:proofErr w:type="spellEnd"/>
      <w:r w:rsidRPr="00C7545D">
        <w:t xml:space="preserve"> funduszom kapitałowym, inwestującym w przedsiębiorców mających siedzibę na terytorium Rzeczypospolitej Po</w:t>
      </w:r>
      <w:r w:rsidRPr="00567097">
        <w:t>l</w:t>
      </w:r>
      <w:r w:rsidRPr="00C7545D">
        <w:t>skiej, w szczególności w przedsiębiorców innowacyjnych lub prowadzących działalność badawczo</w:t>
      </w:r>
      <w:r w:rsidRPr="00C7545D">
        <w:softHyphen/>
      </w:r>
      <w:r w:rsidRPr="00C7545D">
        <w:noBreakHyphen/>
        <w:t>rozwojową.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6.</w:t>
      </w:r>
      <w:r w:rsidRPr="00567097">
        <w:t> Przychodami Krajowego Funduszu Kapitałowego oprócz przychodów z działalności, o której mowa w art. 5, są:</w:t>
      </w:r>
    </w:p>
    <w:p w:rsidR="00567097" w:rsidRPr="00C7545D" w:rsidRDefault="00567097" w:rsidP="00D81273">
      <w:pPr>
        <w:pStyle w:val="PKTpunkt"/>
        <w:spacing w:before="80"/>
      </w:pPr>
      <w:r w:rsidRPr="00C7545D">
        <w:t>1)</w:t>
      </w:r>
      <w:bookmarkStart w:id="2" w:name="_Ref412632161"/>
      <w:r w:rsidRPr="00D81273">
        <w:rPr>
          <w:rStyle w:val="IGindeksgrny"/>
        </w:rPr>
        <w:footnoteReference w:id="2"/>
      </w:r>
      <w:bookmarkEnd w:id="2"/>
      <w:r w:rsidRPr="00D81273">
        <w:rPr>
          <w:rStyle w:val="IGindeksgrny"/>
        </w:rPr>
        <w:t>)</w:t>
      </w:r>
      <w:r w:rsidRPr="00C7545D">
        <w:tab/>
        <w:t>dotacje otrzymane z budżetu państwa;</w:t>
      </w:r>
    </w:p>
    <w:p w:rsidR="00567097" w:rsidRPr="00C7545D" w:rsidRDefault="00567097" w:rsidP="00D81273">
      <w:pPr>
        <w:pStyle w:val="PKTpunkt"/>
        <w:spacing w:before="80"/>
      </w:pPr>
      <w:r w:rsidRPr="00C7545D">
        <w:t>2)</w:t>
      </w:r>
      <w:r w:rsidRPr="00D81273">
        <w:rPr>
          <w:rStyle w:val="IGindeksgrny"/>
        </w:rPr>
        <w:fldChar w:fldCharType="begin"/>
      </w:r>
      <w:r w:rsidR="00D81273">
        <w:rPr>
          <w:rStyle w:val="IGindeksgrny"/>
        </w:rPr>
        <w:instrText xml:space="preserve"> NOTEREF _Ref412632161 \f \h  \* MERGEFORMAT </w:instrText>
      </w:r>
      <w:r w:rsidRPr="00D81273">
        <w:rPr>
          <w:rStyle w:val="IGindeksgrny"/>
        </w:rPr>
      </w:r>
      <w:r w:rsidRPr="00D81273">
        <w:rPr>
          <w:rStyle w:val="IGindeksgrny"/>
        </w:rPr>
        <w:fldChar w:fldCharType="separate"/>
      </w:r>
      <w:r w:rsidR="004C7178" w:rsidRPr="004C7178">
        <w:rPr>
          <w:rStyle w:val="IGindeksgrny"/>
        </w:rPr>
        <w:t>1</w:t>
      </w:r>
      <w:r w:rsidRPr="00D81273">
        <w:rPr>
          <w:rStyle w:val="IGindeksgrny"/>
        </w:rPr>
        <w:fldChar w:fldCharType="end"/>
      </w:r>
      <w:r w:rsidRPr="00D81273">
        <w:rPr>
          <w:rStyle w:val="IGindeksgrny"/>
        </w:rPr>
        <w:t>)</w:t>
      </w:r>
      <w:r w:rsidRPr="00C7545D">
        <w:tab/>
        <w:t xml:space="preserve">środki pochodzące z budżetu Unii Europejskiej oraz inne środki pochodzące ze źródeł zagranicznych, niepodlegające zwrotowi, w szczególności środki, o których mowa w art. 5 ust. 1 pkt 2 i 3 ustawy z dnia 27 sierpnia 2009 r. o finansach publicznych (Dz. U. </w:t>
      </w:r>
      <w:r>
        <w:t xml:space="preserve">z 2013 r. </w:t>
      </w:r>
      <w:r w:rsidRPr="00C7545D">
        <w:t>poz. </w:t>
      </w:r>
      <w:r>
        <w:t>885</w:t>
      </w:r>
      <w:r w:rsidRPr="00C7545D">
        <w:t>, z </w:t>
      </w:r>
      <w:proofErr w:type="spellStart"/>
      <w:r w:rsidRPr="00C7545D">
        <w:t>późn</w:t>
      </w:r>
      <w:proofErr w:type="spellEnd"/>
      <w:r w:rsidRPr="00C7545D">
        <w:t>. zm.</w:t>
      </w:r>
      <w:r w:rsidRPr="00D81273">
        <w:rPr>
          <w:rStyle w:val="IGindeksgrny"/>
        </w:rPr>
        <w:footnoteReference w:id="3"/>
      </w:r>
      <w:r w:rsidRPr="00D81273">
        <w:rPr>
          <w:rStyle w:val="IGindeksgrny"/>
        </w:rPr>
        <w:t>)</w:t>
      </w:r>
      <w:r w:rsidRPr="00C7545D">
        <w:t>);</w:t>
      </w:r>
    </w:p>
    <w:p w:rsidR="00567097" w:rsidRPr="00C7545D" w:rsidRDefault="00567097" w:rsidP="00D81273">
      <w:pPr>
        <w:pStyle w:val="PKTpunkt"/>
        <w:spacing w:before="80"/>
      </w:pPr>
      <w:r w:rsidRPr="00C7545D">
        <w:t>2a)</w:t>
      </w:r>
      <w:r w:rsidRPr="00D81273">
        <w:rPr>
          <w:rStyle w:val="IGindeksgrny"/>
        </w:rPr>
        <w:footnoteReference w:id="4"/>
      </w:r>
      <w:r w:rsidRPr="00D81273">
        <w:rPr>
          <w:rStyle w:val="IGindeksgrny"/>
        </w:rPr>
        <w:t>)</w:t>
      </w:r>
      <w:r w:rsidRPr="00C7545D">
        <w:tab/>
        <w:t>odsetki od środków, o których mowa w pkt 1 i 2, zgromadzonych na rachunkach bankowych Krajowego Funduszu Kapitałowego, o ile odrębne przepisy lub umowy dotyczące przekazania lub wykorzystania tych środków nie stan</w:t>
      </w:r>
      <w:r w:rsidRPr="00567097">
        <w:t>o</w:t>
      </w:r>
      <w:r w:rsidRPr="00C7545D">
        <w:t>wią inaczej;</w:t>
      </w:r>
    </w:p>
    <w:p w:rsidR="00567097" w:rsidRPr="00C7545D" w:rsidRDefault="00567097" w:rsidP="00D81273">
      <w:pPr>
        <w:pStyle w:val="PKTpunkt"/>
        <w:spacing w:before="80"/>
      </w:pPr>
      <w:r w:rsidRPr="00C7545D">
        <w:t>3)</w:t>
      </w:r>
      <w:r w:rsidRPr="00C7545D">
        <w:tab/>
        <w:t>inne przychody.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6a.</w:t>
      </w:r>
      <w:r w:rsidRPr="00D81273">
        <w:rPr>
          <w:rStyle w:val="IGindeksgrny"/>
        </w:rPr>
        <w:footnoteReference w:id="5"/>
      </w:r>
      <w:r w:rsidRPr="00D81273">
        <w:rPr>
          <w:rStyle w:val="IGindeksgrny"/>
        </w:rPr>
        <w:t>)</w:t>
      </w:r>
      <w:r w:rsidRPr="00567097">
        <w:t> Obsługę bankową Krajowego Funduszu Kapitałowego prowadzi BGK w przypadku gdy w jego posiadaniu znajdują się akcje Krajowego Funduszu Kapitałowego w liczbie: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uprawniającej do wykonywania co najmniej 50% ogólnej liczby głosów lub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stanowiącej co najmniej 50% kapitału zakładowego.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6b.</w:t>
      </w:r>
      <w:r w:rsidRPr="00D81273">
        <w:rPr>
          <w:rStyle w:val="IGindeksgrny"/>
        </w:rPr>
        <w:footnoteReference w:id="6"/>
      </w:r>
      <w:r w:rsidRPr="00D81273">
        <w:rPr>
          <w:rStyle w:val="IGindeksgrny"/>
        </w:rPr>
        <w:t>)</w:t>
      </w:r>
      <w:r w:rsidRPr="00567097">
        <w:t> Krajowy Fundusz Kapitałowy przekazuje BGK oraz ministrowi właściwemu do spraw finansów public</w:t>
      </w:r>
      <w:r w:rsidRPr="00567097">
        <w:t>z</w:t>
      </w:r>
      <w:r w:rsidRPr="00567097">
        <w:t>nych informację o: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planowanych wydatkach Funduszu na dany rok – do dnia 15 czerwca roku poprzedniego;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realizacji wydatków Funduszu w danym roku – do dnia 30 kwietnia roku następnego.</w:t>
      </w:r>
    </w:p>
    <w:p w:rsidR="00567097" w:rsidRPr="00C7545D" w:rsidRDefault="00567097" w:rsidP="00567097">
      <w:pPr>
        <w:pStyle w:val="ROZDZODDZOZNoznaczenierozdziauluboddziau"/>
      </w:pPr>
      <w:r w:rsidRPr="00C7545D">
        <w:t>Rozdział 2</w:t>
      </w:r>
    </w:p>
    <w:p w:rsidR="00567097" w:rsidRPr="00C7545D" w:rsidRDefault="00567097" w:rsidP="00567097">
      <w:pPr>
        <w:pStyle w:val="ROZDZODDZPRZEDMprzedmiotregulacjirozdziauluboddziau"/>
      </w:pPr>
      <w:r w:rsidRPr="00C7545D">
        <w:t>Organy Krajowego Funduszu Kapitałowego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7.</w:t>
      </w:r>
      <w:bookmarkStart w:id="3" w:name="f1013eTOs2v11594a"/>
      <w:bookmarkEnd w:id="3"/>
      <w:r w:rsidRPr="00C7545D">
        <w:t> l.</w:t>
      </w:r>
      <w:bookmarkStart w:id="4" w:name="_Ref412632391"/>
      <w:r w:rsidRPr="00D81273">
        <w:rPr>
          <w:rStyle w:val="IGindeksgrny"/>
        </w:rPr>
        <w:footnoteReference w:id="7"/>
      </w:r>
      <w:bookmarkEnd w:id="4"/>
      <w:r w:rsidRPr="00D81273">
        <w:rPr>
          <w:rStyle w:val="IGindeksgrny"/>
        </w:rPr>
        <w:t>)</w:t>
      </w:r>
      <w:r w:rsidRPr="00C7545D">
        <w:t xml:space="preserve"> W skład Rady Nadzorczej Krajowego Funduszu Kapitałowego wchodzi od trzech do siedmiu członków.</w:t>
      </w:r>
    </w:p>
    <w:p w:rsidR="00567097" w:rsidRPr="00C7545D" w:rsidRDefault="00567097" w:rsidP="00567097">
      <w:pPr>
        <w:pStyle w:val="USTustnpkodeksu"/>
      </w:pPr>
      <w:r w:rsidRPr="00C7545D">
        <w:t>2.</w:t>
      </w:r>
      <w:r w:rsidRPr="00D81273">
        <w:rPr>
          <w:rStyle w:val="IGindeksgrny"/>
        </w:rPr>
        <w:fldChar w:fldCharType="begin"/>
      </w:r>
      <w:r w:rsidR="00D81273">
        <w:rPr>
          <w:rStyle w:val="IGindeksgrny"/>
        </w:rPr>
        <w:instrText xml:space="preserve"> NOTEREF _Ref412632391 \f \h  \* MERGEFORMAT </w:instrText>
      </w:r>
      <w:r w:rsidRPr="00D81273">
        <w:rPr>
          <w:rStyle w:val="IGindeksgrny"/>
        </w:rPr>
      </w:r>
      <w:r w:rsidRPr="00D81273">
        <w:rPr>
          <w:rStyle w:val="IGindeksgrny"/>
        </w:rPr>
        <w:fldChar w:fldCharType="separate"/>
      </w:r>
      <w:r w:rsidR="004C7178" w:rsidRPr="004C7178">
        <w:rPr>
          <w:rStyle w:val="IGindeksgrny"/>
        </w:rPr>
        <w:t>6</w:t>
      </w:r>
      <w:r w:rsidRPr="00D81273">
        <w:rPr>
          <w:rStyle w:val="IGindeksgrny"/>
        </w:rPr>
        <w:fldChar w:fldCharType="end"/>
      </w:r>
      <w:r w:rsidRPr="00D81273">
        <w:rPr>
          <w:rStyle w:val="IGindeksgrny"/>
        </w:rPr>
        <w:t>)</w:t>
      </w:r>
      <w:r w:rsidRPr="00C7545D">
        <w:t xml:space="preserve"> Minister właściwy do spraw gospodarki, minister właściwy do spraw instytucji finansowych oraz minister </w:t>
      </w:r>
      <w:proofErr w:type="spellStart"/>
      <w:r w:rsidRPr="00C7545D">
        <w:t>wł</w:t>
      </w:r>
      <w:r w:rsidRPr="00567097">
        <w:t>a</w:t>
      </w:r>
      <w:r w:rsidRPr="00C7545D">
        <w:t>ś</w:t>
      </w:r>
      <w:proofErr w:type="spellEnd"/>
      <w:r w:rsidR="004440A1">
        <w:t>-</w:t>
      </w:r>
      <w:r w:rsidR="004440A1">
        <w:br/>
      </w:r>
      <w:proofErr w:type="spellStart"/>
      <w:r w:rsidRPr="00C7545D">
        <w:t>ciwy</w:t>
      </w:r>
      <w:proofErr w:type="spellEnd"/>
      <w:r w:rsidRPr="00C7545D">
        <w:t xml:space="preserve"> do spraw nauki powołują po jednym członku Rady Nadzorczej. Ministrom tym przysługuje również odpowiednio uprawnienie do odwołania powołanego członka Rady Nadzorczej.</w:t>
      </w:r>
    </w:p>
    <w:p w:rsidR="00567097" w:rsidRPr="00C7545D" w:rsidRDefault="00567097" w:rsidP="00567097">
      <w:pPr>
        <w:pStyle w:val="USTustnpkodeksu"/>
      </w:pPr>
      <w:r w:rsidRPr="00C7545D">
        <w:t>3. Członkowie Rady Nadzorczej są powoływani na okres wspólnej kadencji.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8.</w:t>
      </w:r>
      <w:r w:rsidRPr="00C7545D">
        <w:t> 1. Organem doradczym Zarządu Krajowego Funduszu Kapitałowego do spraw opiniowania projektów, dla których ma być udzielone wsparcie finansowe, jest Komitet Inwestycyjny.</w:t>
      </w:r>
    </w:p>
    <w:p w:rsidR="00567097" w:rsidRPr="00C7545D" w:rsidRDefault="00567097" w:rsidP="00567097">
      <w:pPr>
        <w:pStyle w:val="USTustnpkodeksu"/>
      </w:pPr>
      <w:r w:rsidRPr="00C7545D">
        <w:t>2. Komitet Inwestycyjny składa się z 5 członków.</w:t>
      </w:r>
    </w:p>
    <w:p w:rsidR="00567097" w:rsidRPr="00C7545D" w:rsidRDefault="00567097" w:rsidP="00567097">
      <w:pPr>
        <w:pStyle w:val="USTustnpkodeksu"/>
      </w:pPr>
      <w:r w:rsidRPr="00C7545D">
        <w:t>3. Rada Nadzorcza Krajowego Funduszu Kapitałowego powołuje i odwołuje członków Komitetu Inwestycyjnego oraz uchwala jego regulamin. Regulamin określa w szczególności organizację Komitetu Inwestycyjnego, sposób wykon</w:t>
      </w:r>
      <w:r w:rsidRPr="00567097">
        <w:t>y</w:t>
      </w:r>
      <w:r w:rsidRPr="00C7545D">
        <w:t>wania zadań, kwalifikacje członków Komitetu Inwestycyjnego, zasady ich wynagradzania oraz szczegółowy tryb wył</w:t>
      </w:r>
      <w:r w:rsidRPr="00567097">
        <w:t>ą</w:t>
      </w:r>
      <w:r w:rsidRPr="00C7545D">
        <w:t>czenia, o którym mowa w art. 9 ust. 1.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9.</w:t>
      </w:r>
      <w:r w:rsidRPr="00C7545D">
        <w:t> 1. Członek Komitetu Inwestycyjnego podlega wyłączeniu z opiniowania projektu funduszu kapitałowego, j</w:t>
      </w:r>
      <w:r w:rsidRPr="00567097">
        <w:t>e</w:t>
      </w:r>
      <w:r w:rsidRPr="00C7545D">
        <w:t>żeli wspólnik, akcjonariusz, członek organu zarządzającego lub nadzorczego tego funduszu albo osoba prowadząca lub nadzorująca ten fundusz jest jego małżonkiem, osobą pozostającą w faktycznym pożyciu, krewnym, powinowatym do drugiego stopnia albo osobą związaną z nim z tytułu przysposobienia, opieki lub kurateli.</w:t>
      </w:r>
    </w:p>
    <w:p w:rsidR="00567097" w:rsidRPr="00C7545D" w:rsidRDefault="00567097" w:rsidP="00567097">
      <w:pPr>
        <w:pStyle w:val="USTustnpkodeksu"/>
      </w:pPr>
      <w:r w:rsidRPr="00C7545D">
        <w:t>2. Powody wyłączenia, o których mowa w ust. 1, trwają także po ustaniu uzasadniającego je małżeństwa, przyspos</w:t>
      </w:r>
      <w:r w:rsidRPr="00567097">
        <w:t>o</w:t>
      </w:r>
      <w:r w:rsidRPr="00C7545D">
        <w:t>bienia, opieki lub kurateli.</w:t>
      </w:r>
    </w:p>
    <w:p w:rsidR="00567097" w:rsidRPr="00C7545D" w:rsidRDefault="00567097" w:rsidP="00567097">
      <w:pPr>
        <w:pStyle w:val="USTustnpkodeksu"/>
      </w:pPr>
      <w:r w:rsidRPr="00C7545D">
        <w:t>3. Wyłączenia, o którym mowa w ust. 1, dokonuje, w drodze uchwały, Komitet Inwestycyjny na wniosek członka t</w:t>
      </w:r>
      <w:r w:rsidRPr="00567097">
        <w:t>e</w:t>
      </w:r>
      <w:r w:rsidRPr="00C7545D">
        <w:t>go komitetu lub wniosek Zarządu albo członka Rady Nadzorczej Krajowego Funduszu Kapitałowego. W głosowaniu nie bierze udziału osoba, której to głosowanie dotyczy.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10.</w:t>
      </w:r>
      <w:r w:rsidRPr="00C7545D">
        <w:t> Rada Nadzorcza może zawiesić lub odwołać przed upływem kadencji członków Zarządu, którzy ponoszą odpowiedzialność za zawarcie przez Krajowy Fundusz Kapitałowy z funduszem kapitałowym, bez opinii Komitetu In</w:t>
      </w:r>
      <w:r w:rsidR="004440A1">
        <w:t>-</w:t>
      </w:r>
      <w:r w:rsidR="004440A1">
        <w:br/>
      </w:r>
      <w:proofErr w:type="spellStart"/>
      <w:r w:rsidRPr="00C7545D">
        <w:t>w</w:t>
      </w:r>
      <w:r w:rsidRPr="00567097">
        <w:t>e</w:t>
      </w:r>
      <w:r w:rsidRPr="00C7545D">
        <w:t>stycyjnego</w:t>
      </w:r>
      <w:proofErr w:type="spellEnd"/>
      <w:r w:rsidRPr="00C7545D">
        <w:t>, umowy o udzielenie wsparcia finansowego.</w:t>
      </w:r>
    </w:p>
    <w:p w:rsidR="00567097" w:rsidRPr="00C7545D" w:rsidRDefault="00567097" w:rsidP="00567097">
      <w:pPr>
        <w:pStyle w:val="ROZDZODDZOZNoznaczenierozdziauluboddziau"/>
      </w:pPr>
      <w:r w:rsidRPr="00C7545D">
        <w:t>Rozdział 3</w:t>
      </w:r>
    </w:p>
    <w:p w:rsidR="00567097" w:rsidRPr="00C7545D" w:rsidRDefault="00567097" w:rsidP="00567097">
      <w:pPr>
        <w:pStyle w:val="ROZDZODDZPRZEDMprzedmiotregulacjirozdziauluboddziau"/>
      </w:pPr>
      <w:r w:rsidRPr="00C7545D">
        <w:t>Zasady i tryb udzielania wsparcia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11.</w:t>
      </w:r>
      <w:r w:rsidRPr="00567097">
        <w:t> 1. Krajowy Fundusz Kapitałowy udziela wsparcia finansowego funduszom kapitałowym w formie: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obejmowania i nabywania ich udziałów lub akcji;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uczestniczenia w funduszach kapitałowych działających w formie spółek komandytowych, komandytowo</w:t>
      </w:r>
      <w:r w:rsidRPr="00C7545D">
        <w:softHyphen/>
      </w:r>
      <w:r w:rsidRPr="00C7545D">
        <w:noBreakHyphen/>
        <w:t>akcyjnych lub innych jednostek organizacyjnych nieposiadających osobowości prawnej;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nabywania ich certyfikatów inwestycyjnych lub jednostek uczestnictwa;</w:t>
      </w:r>
    </w:p>
    <w:p w:rsidR="00567097" w:rsidRPr="00C7545D" w:rsidRDefault="00567097" w:rsidP="00567097">
      <w:pPr>
        <w:pStyle w:val="PKTpunkt"/>
      </w:pPr>
      <w:r w:rsidRPr="00C7545D">
        <w:t>4)</w:t>
      </w:r>
      <w:r w:rsidRPr="00C7545D">
        <w:tab/>
        <w:t>nabywania emitowanych przez nie obligacji, obligacji zamiennych na akcje, obligacji z prawem pierwszeństwa i warrantów subskrypcyjnych;</w:t>
      </w:r>
    </w:p>
    <w:p w:rsidR="00567097" w:rsidRPr="00C7545D" w:rsidRDefault="00567097" w:rsidP="00567097">
      <w:pPr>
        <w:pStyle w:val="PKTpunkt"/>
      </w:pPr>
      <w:r w:rsidRPr="00C7545D">
        <w:t>5)</w:t>
      </w:r>
      <w:r w:rsidRPr="00C7545D">
        <w:tab/>
        <w:t>bezzwrotnych świadczeń na sfinansowanie części kosztów poniesionych przez fundusz kapitałowy na przygotowanie inwestycji i monitorowanie portfela tych inwestycji.</w:t>
      </w:r>
    </w:p>
    <w:p w:rsidR="00567097" w:rsidRPr="00C7545D" w:rsidRDefault="00567097" w:rsidP="00567097">
      <w:pPr>
        <w:pStyle w:val="USTustnpkodeksu"/>
      </w:pPr>
      <w:r w:rsidRPr="00C7545D">
        <w:t>2. Wysokość wsparcia finansowego, o którym mowa w ust. 1 pkt 1–4, udzielonego przez Krajowy Fundusz Kapit</w:t>
      </w:r>
      <w:r w:rsidRPr="00C7545D">
        <w:t>a</w:t>
      </w:r>
      <w:r w:rsidRPr="00C7545D">
        <w:t>łowy nie może być wyższa od łącznej kwoty wpłat do funduszu kapitałowego zrealizowanych przez podmioty dokonujące inwestycji w takim funduszu.</w:t>
      </w:r>
    </w:p>
    <w:p w:rsidR="00567097" w:rsidRPr="00C7545D" w:rsidRDefault="00567097" w:rsidP="00567097">
      <w:pPr>
        <w:pStyle w:val="USTustnpkodeksu"/>
      </w:pPr>
      <w:r w:rsidRPr="00C7545D">
        <w:t>3. Kwota bezzwrotnych świadczeń na sfinansowanie części kosztów, o których mowa w ust. 1 pkt 5, nie może prz</w:t>
      </w:r>
      <w:r w:rsidRPr="00C7545D">
        <w:t>e</w:t>
      </w:r>
      <w:r w:rsidRPr="00C7545D">
        <w:t>kroczyć 65% tych kosztów.</w:t>
      </w:r>
    </w:p>
    <w:p w:rsidR="00567097" w:rsidRPr="00C7545D" w:rsidRDefault="00567097" w:rsidP="00567097">
      <w:pPr>
        <w:pStyle w:val="USTustnpkodeksu"/>
      </w:pPr>
      <w:r w:rsidRPr="00C7545D">
        <w:t>4. Kwoty środków przekazanych w ramach wsparcia finansowego funduszowi kapitałowemu podlegają zwrotowi do Krajowego Funduszu Kapitałowego w przypadku ich wykorzystania w sposób niezgodny z przeznaczeniem określonym w umowie o udzielenie wsparcia finansowego.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12.</w:t>
      </w:r>
      <w:r w:rsidRPr="00C7545D">
        <w:t> 1. Krajowy Fundusz Kapitałowy udziela wsparcia finansowego funduszowi kapitałowemu wybranemu w drodze otwartego konkursu ofert.</w:t>
      </w:r>
    </w:p>
    <w:p w:rsidR="00567097" w:rsidRPr="00C7545D" w:rsidRDefault="00567097" w:rsidP="00567097">
      <w:pPr>
        <w:pStyle w:val="USTustnpkodeksu"/>
      </w:pPr>
      <w:r w:rsidRPr="00C7545D">
        <w:t>2. Oferty w konkursie może składać fundusz kapitałowy lub podmiot zarządzający funduszem kapitałowym.</w:t>
      </w:r>
    </w:p>
    <w:p w:rsidR="00567097" w:rsidRPr="00567097" w:rsidRDefault="00567097" w:rsidP="00567097">
      <w:pPr>
        <w:pStyle w:val="USTustnpkodeksu"/>
      </w:pPr>
      <w:r w:rsidRPr="00C7545D">
        <w:t>3.</w:t>
      </w:r>
      <w:r w:rsidRPr="00567097">
        <w:t> Krajowy Fundusz Kapitałowy, ogłaszając konkurs ofert, określa co najmniej: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termin składania ofert, nie krótszy niż 90 dni;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formy i warunki przekazania wsparcia finansowego;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termin i tryb wyboru oferty oraz kryteria stosowane przy wyborze oferty.</w:t>
      </w:r>
    </w:p>
    <w:p w:rsidR="00567097" w:rsidRPr="00C7545D" w:rsidRDefault="00567097" w:rsidP="00567097">
      <w:pPr>
        <w:pStyle w:val="USTustnpkodeksu"/>
      </w:pPr>
      <w:r w:rsidRPr="00C7545D">
        <w:t>4. Ogłoszenie o konkursie ofert zamieszcza się w dzienniku o zasięgu ogólnopolskim oraz w Biuletynie Informacji Publicznej.</w:t>
      </w:r>
    </w:p>
    <w:p w:rsidR="00567097" w:rsidRPr="00567097" w:rsidRDefault="00567097" w:rsidP="00567097">
      <w:pPr>
        <w:pStyle w:val="USTustnpkodeksu"/>
      </w:pPr>
      <w:r w:rsidRPr="00C7545D">
        <w:t>5.</w:t>
      </w:r>
      <w:bookmarkStart w:id="5" w:name="_Ref412635036"/>
      <w:r w:rsidRPr="00D81273">
        <w:rPr>
          <w:rStyle w:val="IGindeksgrny"/>
        </w:rPr>
        <w:footnoteReference w:id="8"/>
      </w:r>
      <w:bookmarkEnd w:id="5"/>
      <w:r w:rsidRPr="00D81273">
        <w:rPr>
          <w:rStyle w:val="IGindeksgrny"/>
        </w:rPr>
        <w:t>)</w:t>
      </w:r>
      <w:r w:rsidRPr="00567097">
        <w:t> Warunkiem rozpatrzenia oferty, o której mowa w ust. 2, jest dołączenie do niej: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oświadczenia o wpisie do właściwej ewidencji lub rejestru, dotyczącego statusu prawnego składającego ofertę i prowadzonej przez niego działalności;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sprawozdania finansowego podmiotu składającego ofertę za ubiegły rok obrotowy lub w przypadku dotychczasowej krótszej działalności – za okres tej działalności;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zaświadczenia o niekaralności za umyślne przestępstwa lub umyślne przestępstwa skarbowe osób, o których mowa w ust. 6 pkt 7.</w:t>
      </w:r>
    </w:p>
    <w:p w:rsidR="00567097" w:rsidRPr="00567097" w:rsidRDefault="00567097" w:rsidP="00567097">
      <w:pPr>
        <w:pStyle w:val="USTustnpkodeksu"/>
      </w:pPr>
      <w:r w:rsidRPr="00C7545D">
        <w:t>6.</w:t>
      </w:r>
      <w:r w:rsidRPr="00567097">
        <w:t> Oferta powinna zawierać informacje dotyczące: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formy organizacyjno</w:t>
      </w:r>
      <w:r w:rsidRPr="00C7545D">
        <w:softHyphen/>
      </w:r>
      <w:r w:rsidRPr="00C7545D">
        <w:noBreakHyphen/>
        <w:t>prawnej funduszu kapitałowego;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daty powstania funduszu kapitałowego i przewidywanego czasu jego trwania;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celu inwestycyjnego oraz zasad polityki inwestycyjnej funduszu kapitałowego i analizy ryzyka;</w:t>
      </w:r>
    </w:p>
    <w:p w:rsidR="00567097" w:rsidRPr="00C7545D" w:rsidRDefault="00567097" w:rsidP="00567097">
      <w:pPr>
        <w:pStyle w:val="PKTpunkt"/>
      </w:pPr>
      <w:r w:rsidRPr="00C7545D">
        <w:t>4)</w:t>
      </w:r>
      <w:r w:rsidRPr="00C7545D">
        <w:tab/>
        <w:t>zakresu terytorialnego i zakresu branżowego działalności inwestycyjnej funduszu kapitałowego;</w:t>
      </w:r>
    </w:p>
    <w:p w:rsidR="00567097" w:rsidRPr="00C7545D" w:rsidRDefault="00567097" w:rsidP="00567097">
      <w:pPr>
        <w:pStyle w:val="PKTpunkt"/>
      </w:pPr>
      <w:r w:rsidRPr="00C7545D">
        <w:t>5)</w:t>
      </w:r>
      <w:r w:rsidRPr="00C7545D">
        <w:tab/>
        <w:t>wielkości projektów inwestycyjnych oraz przewidywanego czasu ich trwania i minimalnej oczekiwanej stopy zwrotu;</w:t>
      </w:r>
    </w:p>
    <w:p w:rsidR="00567097" w:rsidRPr="00C7545D" w:rsidRDefault="00567097" w:rsidP="00567097">
      <w:pPr>
        <w:pStyle w:val="PKTpunkt"/>
      </w:pPr>
      <w:r w:rsidRPr="00C7545D">
        <w:t>6)</w:t>
      </w:r>
      <w:r w:rsidRPr="00C7545D">
        <w:tab/>
        <w:t>oczekiwanych form i oczekiwanych wysokości wsparcia finansowego, wraz z przewidywaną wysokością kosztów przygotowania inwestycji i monitorowania ich portfela;</w:t>
      </w:r>
    </w:p>
    <w:p w:rsidR="00567097" w:rsidRPr="00C7545D" w:rsidRDefault="00567097" w:rsidP="00567097">
      <w:pPr>
        <w:pStyle w:val="PKTpunkt"/>
      </w:pPr>
      <w:r w:rsidRPr="00C7545D">
        <w:t>7)</w:t>
      </w:r>
      <w:r w:rsidRPr="00C7545D">
        <w:tab/>
        <w:t>danych osobowych osób, które mają istotny wpływ na decyzje inwestycyjne funduszu kapitałowego, w tym w szczególności członków jego organu zarządzającego albo os</w:t>
      </w:r>
      <w:r w:rsidRPr="00567097">
        <w:sym w:font="Times New Roman" w:char="00F3"/>
      </w:r>
      <w:r w:rsidRPr="00C7545D">
        <w:t>b prowadzących sprawy funduszu, wraz z opisem ich kwalifikacji i doświadczeń zawodowych;</w:t>
      </w:r>
    </w:p>
    <w:p w:rsidR="00567097" w:rsidRPr="00C7545D" w:rsidRDefault="00567097" w:rsidP="00567097">
      <w:pPr>
        <w:pStyle w:val="PKTpunkt"/>
      </w:pPr>
      <w:r w:rsidRPr="00C7545D">
        <w:t>8)</w:t>
      </w:r>
      <w:r w:rsidRPr="00C7545D">
        <w:tab/>
        <w:t>zakładanej, łącznej wysokości oraz terminów i warunków dokonywania wpłat do funduszu kapitałowego przez po</w:t>
      </w:r>
      <w:r w:rsidRPr="00C7545D">
        <w:t>d</w:t>
      </w:r>
      <w:r w:rsidRPr="00C7545D">
        <w:t>mioty dokonujące inwestycji w tym funduszu;</w:t>
      </w:r>
    </w:p>
    <w:p w:rsidR="00567097" w:rsidRPr="00C7545D" w:rsidRDefault="00567097" w:rsidP="00567097">
      <w:pPr>
        <w:pStyle w:val="PKTpunkt"/>
      </w:pPr>
      <w:r w:rsidRPr="00C7545D">
        <w:t>9)</w:t>
      </w:r>
      <w:r w:rsidRPr="00C7545D">
        <w:tab/>
        <w:t>praw inwestorów funduszu kapitałowego, ze szczególnym uwzględnieniem ich uprawnień do uczestniczenia w dochodach funduszu;</w:t>
      </w:r>
    </w:p>
    <w:p w:rsidR="00567097" w:rsidRPr="00C7545D" w:rsidRDefault="00567097" w:rsidP="00567097">
      <w:pPr>
        <w:pStyle w:val="PKTpunkt"/>
      </w:pPr>
      <w:r w:rsidRPr="00C7545D">
        <w:t>10)</w:t>
      </w:r>
      <w:r w:rsidRPr="00C7545D">
        <w:tab/>
        <w:t>planu marketingowego oraz zamierzonych inwestycji funduszu kapitałowego;</w:t>
      </w:r>
    </w:p>
    <w:p w:rsidR="00567097" w:rsidRPr="00C7545D" w:rsidRDefault="00567097" w:rsidP="00567097">
      <w:pPr>
        <w:pStyle w:val="PKTpunkt"/>
      </w:pPr>
      <w:r w:rsidRPr="00C7545D">
        <w:t>11)</w:t>
      </w:r>
      <w:r w:rsidRPr="00C7545D">
        <w:tab/>
        <w:t>dotychczasowego doświadczenia zarządzających funduszem kapitałowym w zakresie inwestycji przedsiębiorców innowacyjnych lub prowadzących działalność badawczo</w:t>
      </w:r>
      <w:r w:rsidRPr="00C7545D">
        <w:noBreakHyphen/>
        <w:t>rozwojową.</w:t>
      </w:r>
    </w:p>
    <w:p w:rsidR="00567097" w:rsidRPr="00C7545D" w:rsidRDefault="00567097" w:rsidP="00567097">
      <w:pPr>
        <w:pStyle w:val="USTustnpkodeksu"/>
      </w:pPr>
      <w:r w:rsidRPr="00C7545D">
        <w:t>7. Krajowy Fundusz Kapitałowy jest uprawniony do żądania innych dokumentów niż wymienione w ust. 5, jeżeli są one konieczne do dokonania prawidłowej oceny oferty.</w:t>
      </w:r>
    </w:p>
    <w:p w:rsidR="00567097" w:rsidRPr="00C7545D" w:rsidRDefault="00567097" w:rsidP="00567097">
      <w:pPr>
        <w:pStyle w:val="USTustnpkodeksu"/>
      </w:pPr>
      <w:r w:rsidRPr="00C7545D">
        <w:t>8. Wyniki konkursu ofert, wraz z uzasadnieniem, zamieszcza się w dzienniku o zasięgu ogólnopolskim oraz w Biuletynie Informacji Publicznej.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12a.</w:t>
      </w:r>
      <w:r w:rsidRPr="00D81273">
        <w:rPr>
          <w:rStyle w:val="IGindeksgrny"/>
        </w:rPr>
        <w:footnoteReference w:id="9"/>
      </w:r>
      <w:r w:rsidRPr="00D81273">
        <w:rPr>
          <w:rStyle w:val="IGindeksgrny"/>
        </w:rPr>
        <w:t>)</w:t>
      </w:r>
      <w:r w:rsidRPr="00C7545D">
        <w:t> Oświadczenie, o którym mowa w art. 12 ust. 5 pkt 1, składa się pod rygorem odpowiedzialności karnej za składanie fałszywych zeznań. Składający oświadczenie jest obowiązany do zawarcia w nim klauzuli następującej treści: „Jestem świadomy odpowiedzialności karnej za złożenie fałszywego oświadczenia.”. Klauzula ta zastępuje pouczenie organu o odpowiedzialności karnej za składanie fałszywych zeznań.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13.</w:t>
      </w:r>
      <w:r w:rsidRPr="00C7545D">
        <w:t> Krajowy Fundusz Kapitałowy oraz podmiot wyłoniony w drodze konkursu ofert zawierają umowę o udzielenie wsparcia finansowego.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14.</w:t>
      </w:r>
      <w:r w:rsidRPr="00C7545D">
        <w:t> 1. Do udzielania wsparcia finansowego przez Krajowy Fundusz Kapitałowy stosuje się przepisy o pomocy publicznej dla przedsiębiorców.</w:t>
      </w:r>
    </w:p>
    <w:p w:rsidR="00567097" w:rsidRPr="00C7545D" w:rsidRDefault="00567097" w:rsidP="00567097">
      <w:pPr>
        <w:pStyle w:val="USTustnpkodeksu"/>
      </w:pPr>
      <w:r w:rsidRPr="00C7545D">
        <w:t xml:space="preserve">2. Minister właściwy do spraw gospodarki w porozumieniu z ministrem właściwym do spraw finansów publicznych określi, w drodze rozporządzenia, szczegółowe warunki, tryb przekazywania, sposób rozliczania wsparcia finansowego oraz jego zwrotu na podstawie przepisów niniejszej ustawy w odniesieniu do poszczególnych podmiotów, mając w szczególności na uwadze skuteczność realizacji celu, w tym wspieranie inwestycji w technologie innowacyjne i przedsiębiorstwa o dużym potencjale rozwoju, kategorie przedsięwzięć, które nie mogą być objęte wsparciem </w:t>
      </w:r>
      <w:proofErr w:type="spellStart"/>
      <w:r w:rsidRPr="00C7545D">
        <w:t>finan</w:t>
      </w:r>
      <w:proofErr w:type="spellEnd"/>
      <w:r w:rsidR="004440A1">
        <w:t>-</w:t>
      </w:r>
      <w:r w:rsidR="004440A1">
        <w:br/>
      </w:r>
      <w:proofErr w:type="spellStart"/>
      <w:r w:rsidRPr="00C7545D">
        <w:t>sowym</w:t>
      </w:r>
      <w:proofErr w:type="spellEnd"/>
      <w:r w:rsidRPr="00C7545D">
        <w:t>, a </w:t>
      </w:r>
      <w:r>
        <w:t>także efektywność wydat</w:t>
      </w:r>
      <w:r w:rsidRPr="00C7545D">
        <w:t>kowania środków, o których mowa w art. 6, oraz zapewnienie zgodności udzielanego wsparcia finansowego z warunkami dopuszczalności pomocy publicznej.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 15.</w:t>
      </w:r>
      <w:r w:rsidRPr="00567097">
        <w:t> 1. Umowa o udzielenie wsparcia finansowego określa w szczególności: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przeznaczenie, wysokość, formę, warunki i tryb udzielanego wsparcia, a w razie gdy całość lub część wsparcia b</w:t>
      </w:r>
      <w:r w:rsidRPr="00C7545D">
        <w:t>ę</w:t>
      </w:r>
      <w:r w:rsidRPr="00C7545D">
        <w:t xml:space="preserve">dzie udzielana w formie bezzwrotnych świadczeń, o których mowa w art. 11 ust. 1 pkt 5, zaznaczenie tej </w:t>
      </w:r>
      <w:proofErr w:type="spellStart"/>
      <w:r w:rsidRPr="00C7545D">
        <w:t>okolicz</w:t>
      </w:r>
      <w:proofErr w:type="spellEnd"/>
      <w:r w:rsidR="004440A1">
        <w:t>-</w:t>
      </w:r>
      <w:r w:rsidR="004440A1">
        <w:br/>
      </w:r>
      <w:proofErr w:type="spellStart"/>
      <w:r w:rsidRPr="00C7545D">
        <w:t>ności</w:t>
      </w:r>
      <w:proofErr w:type="spellEnd"/>
      <w:r w:rsidRPr="00C7545D">
        <w:t>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skutki niewykonania lub nienależytego wykonania umowy;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wymagania dotyczące rocznego sprawozdania z dokonanych przez fundusz kapitałowy inwestycji przewidzianych w umowie wraz z wyceną portfela inwestycji;</w:t>
      </w:r>
    </w:p>
    <w:p w:rsidR="00567097" w:rsidRPr="00C7545D" w:rsidRDefault="00567097" w:rsidP="00567097">
      <w:pPr>
        <w:pStyle w:val="PKTpunkt"/>
      </w:pPr>
      <w:r w:rsidRPr="00C7545D">
        <w:t>4)</w:t>
      </w:r>
      <w:r w:rsidRPr="00C7545D">
        <w:tab/>
        <w:t>zasady dostępu audytorów wyznaczanych przez Krajowy Fundusz Kapitałowy do ksiąg i dokumentów funduszu kapitałowego;</w:t>
      </w:r>
    </w:p>
    <w:p w:rsidR="00567097" w:rsidRPr="00C7545D" w:rsidRDefault="00567097" w:rsidP="00567097">
      <w:pPr>
        <w:pStyle w:val="PKTpunkt"/>
      </w:pPr>
      <w:r w:rsidRPr="00C7545D">
        <w:t>5)</w:t>
      </w:r>
      <w:r w:rsidRPr="00C7545D">
        <w:tab/>
        <w:t>szczegółowe warunki oraz tryb zwrotu i rozliczenia wsparcia finansowego.</w:t>
      </w:r>
    </w:p>
    <w:p w:rsidR="00567097" w:rsidRPr="00C7545D" w:rsidRDefault="00567097" w:rsidP="00567097">
      <w:pPr>
        <w:pStyle w:val="USTustnpkodeksu"/>
      </w:pPr>
      <w:r w:rsidRPr="00C7545D">
        <w:t>2. Projekt umowy o udzielenie wsparcia finansowego podlega zaopiniowaniu przez Komitet Inwestycyjny, o którym mowa w art. 8 ust. 1.</w:t>
      </w:r>
    </w:p>
    <w:p w:rsidR="00567097" w:rsidRPr="00567097" w:rsidRDefault="00567097" w:rsidP="00567097">
      <w:pPr>
        <w:pStyle w:val="USTustnpkodeksu"/>
      </w:pPr>
      <w:r w:rsidRPr="00C7545D">
        <w:t>3.</w:t>
      </w:r>
      <w:r w:rsidRPr="00567097">
        <w:t> Fundusz kapitałowy będący stroną umowy o udzielenie wsparcia finansowego ma obowiązek udzielać Krajowemu Funduszowi Kapitałowemu informacji dotyczących: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zmian w organie zarządzającym funduszu kapitałowego lub zmian os</w:t>
      </w:r>
      <w:r>
        <w:t>ób prowadzących sprawy funduszu,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złożenia wniosku o wszczęcie postępowania naprawczego lub upadłościowego wobec funduszu kapitałowego lub przedsiębiorcy, na rzecz którego fundusz kapitałowy dokonał inwestycji na mocy umowy, o której mowa w ust. 1</w:t>
      </w:r>
    </w:p>
    <w:p w:rsidR="00567097" w:rsidRPr="00C7545D" w:rsidRDefault="00567097" w:rsidP="00567097">
      <w:pPr>
        <w:pStyle w:val="CZWSPPKTczwsplnapunktw"/>
      </w:pPr>
      <w:r w:rsidRPr="00C7545D">
        <w:t>– w terminie 7 dni od dnia zaistnienia każdego z powyższych zdarzeń.</w:t>
      </w:r>
    </w:p>
    <w:p w:rsidR="00567097" w:rsidRPr="00C7545D" w:rsidRDefault="00567097" w:rsidP="00567097">
      <w:pPr>
        <w:pStyle w:val="USTustnpkodeksu"/>
      </w:pPr>
      <w:r w:rsidRPr="00C7545D">
        <w:t>4. Strony umowy, o której mowa w ust. 1, nie mogą wyłączyć albo ograniczyć swojej odpowiedzialności z tytułu w</w:t>
      </w:r>
      <w:r w:rsidRPr="00C7545D">
        <w:t>i</w:t>
      </w:r>
      <w:r w:rsidRPr="00C7545D">
        <w:t>ny umyślnej lub rażącego niedbalstwa.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16.</w:t>
      </w:r>
      <w:r w:rsidRPr="00567097">
        <w:t> Wsparcie finansowe, o którym mowa w art. 5, może być udzielone funduszowi kapitałowemu wyłącznie w celu dokonania inwestycji w przedsiębiorców, którzy:</w:t>
      </w:r>
    </w:p>
    <w:p w:rsidR="00567097" w:rsidRPr="00C7545D" w:rsidRDefault="00567097" w:rsidP="00567097">
      <w:pPr>
        <w:pStyle w:val="PKTpunkt"/>
      </w:pPr>
      <w:r w:rsidRPr="00C7545D">
        <w:t>1)</w:t>
      </w:r>
      <w:r w:rsidRPr="00C7545D">
        <w:tab/>
        <w:t>podlegają w Rzeczypospolitej Polskiej nieograniczonemu obowiązkowi podatkowemu, zgodnie z art. 3 ust. 1 ustawy z dnia 26 lipca 1991 r. o podatku dochodowym od osób fizycznych (Dz. U. z 20</w:t>
      </w:r>
      <w:r>
        <w:t>12</w:t>
      </w:r>
      <w:r w:rsidRPr="00C7545D">
        <w:t> r. poz. </w:t>
      </w:r>
      <w:r>
        <w:t>361</w:t>
      </w:r>
      <w:r w:rsidRPr="00C7545D">
        <w:t>, z </w:t>
      </w:r>
      <w:proofErr w:type="spellStart"/>
      <w:r w:rsidRPr="00C7545D">
        <w:t>późn</w:t>
      </w:r>
      <w:proofErr w:type="spellEnd"/>
      <w:r w:rsidRPr="00C7545D">
        <w:t>. zm.</w:t>
      </w:r>
      <w:r w:rsidRPr="00D81273">
        <w:rPr>
          <w:rStyle w:val="IGindeksgrny"/>
        </w:rPr>
        <w:footnoteReference w:id="10"/>
      </w:r>
      <w:r w:rsidRPr="00D81273">
        <w:rPr>
          <w:rStyle w:val="IGindeksgrny"/>
        </w:rPr>
        <w:t>)</w:t>
      </w:r>
      <w:r w:rsidRPr="00C7545D">
        <w:t>) lub z art. 3 ust. 1 ustawy z dnia 15 lutego 1992 r. o podatku dochodowym od osób prawnych (Dz. U. z 20</w:t>
      </w:r>
      <w:r>
        <w:t>14</w:t>
      </w:r>
      <w:r w:rsidRPr="00C7545D">
        <w:t> r. poz. </w:t>
      </w:r>
      <w:r>
        <w:t>851</w:t>
      </w:r>
      <w:r w:rsidRPr="00C7545D">
        <w:t>, z </w:t>
      </w:r>
      <w:proofErr w:type="spellStart"/>
      <w:r w:rsidRPr="00C7545D">
        <w:t>późn</w:t>
      </w:r>
      <w:proofErr w:type="spellEnd"/>
      <w:r w:rsidRPr="00C7545D">
        <w:t>. zm.</w:t>
      </w:r>
      <w:r w:rsidRPr="00D81273">
        <w:rPr>
          <w:rStyle w:val="IGindeksgrny"/>
        </w:rPr>
        <w:footnoteReference w:id="11"/>
      </w:r>
      <w:r w:rsidRPr="00D81273">
        <w:rPr>
          <w:rStyle w:val="IGindeksgrny"/>
        </w:rPr>
        <w:t>)</w:t>
      </w:r>
      <w:r w:rsidRPr="00C7545D">
        <w:t>);</w:t>
      </w:r>
    </w:p>
    <w:p w:rsidR="00567097" w:rsidRPr="00C7545D" w:rsidRDefault="00567097" w:rsidP="00567097">
      <w:pPr>
        <w:pStyle w:val="PKTpunkt"/>
      </w:pPr>
      <w:r w:rsidRPr="00C7545D">
        <w:t>2)</w:t>
      </w:r>
      <w:r w:rsidRPr="00C7545D">
        <w:tab/>
        <w:t>nie posiadają zaległości podatkowych i wywiązują się z obowiązku opłacania składek na ubezpieczenia społeczne, z tym że warunek ten uznaje się za</w:t>
      </w:r>
      <w:r>
        <w:t xml:space="preserve"> spełniony</w:t>
      </w:r>
      <w:r w:rsidRPr="00C7545D">
        <w:t xml:space="preserve"> w przypadku</w:t>
      </w:r>
      <w:r>
        <w:t>,</w:t>
      </w:r>
      <w:r w:rsidRPr="00C7545D">
        <w:t xml:space="preserve"> gdy posiadane przez przedsiębiorcę zaległości zostały przez właściwy urząd skarbowy lub właściwy oddział Zakładu Ubezpieczeń Społecznych prawomocną decyzją ro</w:t>
      </w:r>
      <w:r w:rsidRPr="00C7545D">
        <w:t>z</w:t>
      </w:r>
      <w:r w:rsidRPr="00C7545D">
        <w:t>łożone na raty lub ich płatność odroczono;</w:t>
      </w:r>
    </w:p>
    <w:p w:rsidR="00567097" w:rsidRPr="00C7545D" w:rsidRDefault="00567097" w:rsidP="00567097">
      <w:pPr>
        <w:pStyle w:val="PKTpunkt"/>
      </w:pPr>
      <w:r w:rsidRPr="00C7545D">
        <w:t>3)</w:t>
      </w:r>
      <w:r w:rsidRPr="00C7545D">
        <w:tab/>
        <w:t>nie zajmują się świadczeniem usług finansowych oraz produkcją lub obrotem: bronią, wyrobami tytoniowymi, nap</w:t>
      </w:r>
      <w:r w:rsidRPr="00C7545D">
        <w:t>o</w:t>
      </w:r>
      <w:r w:rsidRPr="00C7545D">
        <w:t>jami alkoholowymi lub środkami odurzającymi albo obrotem nieruchomościami;</w:t>
      </w:r>
    </w:p>
    <w:p w:rsidR="00567097" w:rsidRPr="00C7545D" w:rsidRDefault="00567097" w:rsidP="00567097">
      <w:pPr>
        <w:pStyle w:val="PKTpunkt"/>
      </w:pPr>
      <w:r w:rsidRPr="00C7545D">
        <w:t>4)</w:t>
      </w:r>
      <w:r w:rsidRPr="00C7545D">
        <w:tab/>
        <w:t>prowadzą działalność mającą znaczenie dla rozwoju regionalnego, w tym dla tworzenia miejsc pracy.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17.</w:t>
      </w:r>
      <w:r w:rsidRPr="00C7545D">
        <w:t> Sprawozdania finansowe funduszy kapitałowych, które zawarły umowę o udzielenie wsparcia finansowego, podlegają badaniu przez biegłego rewidenta.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18.</w:t>
      </w:r>
      <w:r w:rsidRPr="00C7545D">
        <w:t> 1. Fundusz kapitałowy korzystający ze wsparcia finansowego Krajowego Funduszu Kapitałowego nie może inwestować w spółkę handlową, której akcjonariusz, wspólnik, członek organu zarządzającego albo nadzorczego lub jego małżonek, krewny lub powinowaty do drugiego stopnia są powiązani kapitałowo lub osobiście ze wspólnikiem, akcjon</w:t>
      </w:r>
      <w:r w:rsidRPr="00C7545D">
        <w:t>a</w:t>
      </w:r>
      <w:r w:rsidRPr="00C7545D">
        <w:t>riuszem lub z osobami prowadzącymi albo nadzorującymi ten fundusz kapitałowy.</w:t>
      </w:r>
    </w:p>
    <w:p w:rsidR="00567097" w:rsidRPr="00C7545D" w:rsidRDefault="00567097" w:rsidP="00567097">
      <w:pPr>
        <w:pStyle w:val="USTustnpkodeksu"/>
      </w:pPr>
      <w:r w:rsidRPr="00C7545D">
        <w:t>2. Przepis ust. 1 stosuje się odpowiednio do wsparcia finansowego udzielanego przez fundusz kapitałowy przedsi</w:t>
      </w:r>
      <w:r w:rsidRPr="00C7545D">
        <w:t>ę</w:t>
      </w:r>
      <w:r w:rsidRPr="00C7545D">
        <w:t>biorcy, który nie jest spółką handlową.</w:t>
      </w:r>
    </w:p>
    <w:p w:rsidR="00567097" w:rsidRPr="00C7545D" w:rsidRDefault="00567097" w:rsidP="00567097">
      <w:pPr>
        <w:pStyle w:val="ROZDZODDZOZNoznaczenierozdziauluboddziau"/>
      </w:pPr>
      <w:r w:rsidRPr="00C7545D">
        <w:t>Rozdział 4</w:t>
      </w:r>
    </w:p>
    <w:p w:rsidR="00567097" w:rsidRPr="00C7545D" w:rsidRDefault="00567097" w:rsidP="00567097">
      <w:pPr>
        <w:pStyle w:val="ROZDZODDZPRZEDMprzedmiotregulacjirozdziauluboddziau"/>
      </w:pPr>
      <w:r w:rsidRPr="00C7545D">
        <w:t>Zmiany w przepisach obowiązujących oraz przepisy dostosowujące i końcowe</w:t>
      </w:r>
    </w:p>
    <w:p w:rsidR="00567097" w:rsidRPr="00567097" w:rsidRDefault="00567097" w:rsidP="00567097">
      <w:pPr>
        <w:pStyle w:val="ARTartustawynprozporzdzenia"/>
      </w:pPr>
      <w:r w:rsidRPr="00C7545D">
        <w:rPr>
          <w:rStyle w:val="Ppogrubienie"/>
        </w:rPr>
        <w:t>Art.</w:t>
      </w:r>
      <w:r w:rsidRPr="00567097">
        <w:rPr>
          <w:rStyle w:val="Ppogrubienie"/>
        </w:rPr>
        <w:t> 19.</w:t>
      </w:r>
      <w:r w:rsidRPr="00567097">
        <w:t> (pominięty)</w:t>
      </w:r>
      <w:r w:rsidRPr="00D81273">
        <w:rPr>
          <w:rStyle w:val="IGindeksgrny"/>
        </w:rPr>
        <w:footnoteReference w:id="12"/>
      </w:r>
      <w:r w:rsidRPr="00D81273">
        <w:rPr>
          <w:rStyle w:val="IGindeksgrny"/>
        </w:rPr>
        <w:t>)</w:t>
      </w:r>
    </w:p>
    <w:p w:rsidR="00567097" w:rsidRPr="00C7545D" w:rsidRDefault="00567097" w:rsidP="00567097">
      <w:pPr>
        <w:pStyle w:val="ARTartustawynprozporzdzenia"/>
      </w:pPr>
      <w:r w:rsidRPr="00C7545D">
        <w:rPr>
          <w:rStyle w:val="Ppogrubienie"/>
        </w:rPr>
        <w:t>Art. 20.</w:t>
      </w:r>
      <w:r w:rsidRPr="00C7545D">
        <w:t> BGK zawiąże Krajowy Fundusz Kapitałowy nie później niż w terminie 3 miesięcy od dnia ogłoszenia ust</w:t>
      </w:r>
      <w:r w:rsidRPr="00C7545D">
        <w:t>a</w:t>
      </w:r>
      <w:r w:rsidRPr="00C7545D">
        <w:t>wy.</w:t>
      </w:r>
    </w:p>
    <w:p w:rsidR="005E2B96" w:rsidRPr="005E2B96" w:rsidRDefault="00567097" w:rsidP="004440A1">
      <w:pPr>
        <w:pStyle w:val="ARTartustawynprozporzdzenia"/>
      </w:pPr>
      <w:r w:rsidRPr="00C7545D">
        <w:rPr>
          <w:rStyle w:val="Ppogrubienie"/>
        </w:rPr>
        <w:t>Art. 21.</w:t>
      </w:r>
      <w:r w:rsidRPr="00C7545D">
        <w:t> Ustawa wchodzi w życie po upływie 4 miesięcy od dnia ogłoszenia</w:t>
      </w:r>
      <w:r w:rsidRPr="00D81273">
        <w:rPr>
          <w:rStyle w:val="IGindeksgrny"/>
        </w:rPr>
        <w:footnoteReference w:id="13"/>
      </w:r>
      <w:r w:rsidRPr="00D81273">
        <w:rPr>
          <w:rStyle w:val="IGindeksgrny"/>
        </w:rPr>
        <w:t>)</w:t>
      </w:r>
      <w:r w:rsidRPr="00EE087B">
        <w:t>, z</w:t>
      </w:r>
      <w:r>
        <w:t> </w:t>
      </w:r>
      <w:r w:rsidRPr="00EE087B">
        <w:t>wyjątkiem art. 1, 3–5, 7, 8 i 20, kt</w:t>
      </w:r>
      <w:r w:rsidRPr="00EE087B">
        <w:t>ó</w:t>
      </w:r>
      <w:r w:rsidRPr="00EE087B">
        <w:t>re wchodzą w życie po upływie 14 dni od dnia ogłoszenia.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6A" w:rsidRDefault="0081626A">
      <w:r>
        <w:separator/>
      </w:r>
    </w:p>
  </w:endnote>
  <w:endnote w:type="continuationSeparator" w:id="0">
    <w:p w:rsidR="0081626A" w:rsidRDefault="0081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6A" w:rsidRDefault="0081626A">
      <w:r>
        <w:separator/>
      </w:r>
    </w:p>
  </w:footnote>
  <w:footnote w:type="continuationSeparator" w:id="0">
    <w:p w:rsidR="0081626A" w:rsidRDefault="0081626A">
      <w:r>
        <w:separator/>
      </w:r>
    </w:p>
  </w:footnote>
  <w:footnote w:id="1">
    <w:p w:rsidR="00567097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Zmiany tekstu jednolitego wymienionej ustawy zostały ogłoszone w </w:t>
      </w:r>
      <w:r w:rsidR="00D81273">
        <w:t>Dz. U.</w:t>
      </w:r>
      <w:r>
        <w:t xml:space="preserve"> z 2000 r.</w:t>
      </w:r>
      <w:r w:rsidR="00D81273">
        <w:t xml:space="preserve"> Nr </w:t>
      </w:r>
      <w:r>
        <w:t>60,</w:t>
      </w:r>
      <w:r w:rsidR="00D81273">
        <w:t xml:space="preserve"> poz. </w:t>
      </w:r>
      <w:r>
        <w:t>70</w:t>
      </w:r>
      <w:r w:rsidR="00D81273">
        <w:t>0 i </w:t>
      </w:r>
      <w:r>
        <w:t>703,</w:t>
      </w:r>
      <w:r w:rsidR="00D81273">
        <w:t xml:space="preserve"> Nr </w:t>
      </w:r>
      <w:r>
        <w:t>86,</w:t>
      </w:r>
      <w:r w:rsidR="00D81273">
        <w:t xml:space="preserve"> poz. </w:t>
      </w:r>
      <w:r>
        <w:t>958,</w:t>
      </w:r>
      <w:r w:rsidR="00D81273">
        <w:t xml:space="preserve"> Nr </w:t>
      </w:r>
      <w:r>
        <w:t>103,</w:t>
      </w:r>
      <w:r w:rsidR="00D81273">
        <w:t xml:space="preserve"> poz. </w:t>
      </w:r>
      <w:r>
        <w:t>1100,</w:t>
      </w:r>
      <w:r w:rsidR="00D81273">
        <w:t xml:space="preserve"> Nr </w:t>
      </w:r>
      <w:r>
        <w:t>117,</w:t>
      </w:r>
      <w:r w:rsidR="00D81273">
        <w:t xml:space="preserve"> poz. </w:t>
      </w:r>
      <w:r>
        <w:t>122</w:t>
      </w:r>
      <w:r w:rsidR="00D81273">
        <w:t>8 i Nr </w:t>
      </w:r>
      <w:r>
        <w:t>122,</w:t>
      </w:r>
      <w:r w:rsidR="00D81273">
        <w:t xml:space="preserve"> poz. </w:t>
      </w:r>
      <w:r>
        <w:t>131</w:t>
      </w:r>
      <w:r w:rsidR="00D81273">
        <w:t>5 i </w:t>
      </w:r>
      <w:r>
        <w:t>1324, z 2001 r.</w:t>
      </w:r>
      <w:r w:rsidR="00D81273">
        <w:t xml:space="preserve"> Nr </w:t>
      </w:r>
      <w:r>
        <w:t>106,</w:t>
      </w:r>
      <w:r w:rsidR="00D81273">
        <w:t xml:space="preserve"> poz. </w:t>
      </w:r>
      <w:r>
        <w:t>1150,</w:t>
      </w:r>
      <w:r w:rsidR="00D81273">
        <w:t xml:space="preserve"> Nr </w:t>
      </w:r>
      <w:r>
        <w:t>110,</w:t>
      </w:r>
      <w:r w:rsidR="00D81273">
        <w:t xml:space="preserve"> poz. </w:t>
      </w:r>
      <w:r>
        <w:t>119</w:t>
      </w:r>
      <w:r w:rsidR="00D81273">
        <w:t>0 i Nr </w:t>
      </w:r>
      <w:r>
        <w:t>125,</w:t>
      </w:r>
      <w:r w:rsidR="00D81273">
        <w:t xml:space="preserve"> poz. </w:t>
      </w:r>
      <w:r>
        <w:t>1363, z 2002 r.</w:t>
      </w:r>
      <w:r w:rsidR="00D81273">
        <w:t xml:space="preserve"> Nr </w:t>
      </w:r>
      <w:r>
        <w:t>25,</w:t>
      </w:r>
      <w:r w:rsidR="00D81273">
        <w:t xml:space="preserve"> poz. </w:t>
      </w:r>
      <w:r>
        <w:t>253,</w:t>
      </w:r>
      <w:r w:rsidR="00D81273">
        <w:t xml:space="preserve"> Nr </w:t>
      </w:r>
      <w:r>
        <w:t>74,</w:t>
      </w:r>
      <w:r w:rsidR="00D81273">
        <w:t xml:space="preserve"> poz. </w:t>
      </w:r>
      <w:r>
        <w:t>676,</w:t>
      </w:r>
      <w:r w:rsidR="00D81273">
        <w:t xml:space="preserve"> Nr </w:t>
      </w:r>
      <w:r>
        <w:t>93,</w:t>
      </w:r>
      <w:r w:rsidR="00D81273">
        <w:t xml:space="preserve"> poz. </w:t>
      </w:r>
      <w:r>
        <w:t>820,</w:t>
      </w:r>
      <w:r w:rsidR="00D81273">
        <w:t xml:space="preserve"> Nr </w:t>
      </w:r>
      <w:r>
        <w:t>141,</w:t>
      </w:r>
      <w:r w:rsidR="00D81273">
        <w:t xml:space="preserve"> poz. </w:t>
      </w:r>
      <w:r>
        <w:t>1179,</w:t>
      </w:r>
      <w:r w:rsidR="00D81273">
        <w:t xml:space="preserve"> Nr </w:t>
      </w:r>
      <w:r>
        <w:t>169,</w:t>
      </w:r>
      <w:r w:rsidR="00D81273">
        <w:t xml:space="preserve"> poz. </w:t>
      </w:r>
      <w:r>
        <w:t>1384,</w:t>
      </w:r>
      <w:r w:rsidR="00D81273">
        <w:t xml:space="preserve"> Nr </w:t>
      </w:r>
      <w:r>
        <w:t>199,</w:t>
      </w:r>
      <w:r w:rsidR="00D81273">
        <w:t xml:space="preserve"> poz. </w:t>
      </w:r>
      <w:r>
        <w:t>1672,</w:t>
      </w:r>
      <w:r w:rsidR="00D81273">
        <w:t xml:space="preserve"> Nr </w:t>
      </w:r>
      <w:r>
        <w:t>200,</w:t>
      </w:r>
      <w:r w:rsidR="00D81273">
        <w:t xml:space="preserve"> poz. </w:t>
      </w:r>
      <w:r>
        <w:t>168</w:t>
      </w:r>
      <w:r w:rsidR="00D81273">
        <w:t>4 i Nr </w:t>
      </w:r>
      <w:r>
        <w:t>230,</w:t>
      </w:r>
      <w:r w:rsidR="00D81273">
        <w:t xml:space="preserve"> poz. </w:t>
      </w:r>
      <w:r>
        <w:t xml:space="preserve">1922, </w:t>
      </w:r>
      <w:r w:rsidR="004440A1">
        <w:t>z </w:t>
      </w:r>
      <w:r>
        <w:t>2003 r.</w:t>
      </w:r>
      <w:r w:rsidR="00D81273">
        <w:t xml:space="preserve"> Nr </w:t>
      </w:r>
      <w:r>
        <w:t>45,</w:t>
      </w:r>
      <w:r w:rsidR="00D81273">
        <w:t xml:space="preserve"> poz. </w:t>
      </w:r>
      <w:r>
        <w:t>391,</w:t>
      </w:r>
      <w:r w:rsidR="00D81273">
        <w:t xml:space="preserve"> Nr </w:t>
      </w:r>
      <w:r>
        <w:t>96,</w:t>
      </w:r>
      <w:r w:rsidR="00D81273">
        <w:t xml:space="preserve"> poz. </w:t>
      </w:r>
      <w:r>
        <w:t>874,</w:t>
      </w:r>
      <w:r w:rsidR="00D81273">
        <w:t xml:space="preserve"> Nr </w:t>
      </w:r>
      <w:r>
        <w:t>137,</w:t>
      </w:r>
      <w:r w:rsidR="00D81273">
        <w:t xml:space="preserve"> poz. </w:t>
      </w:r>
      <w:r>
        <w:t>1302,</w:t>
      </w:r>
      <w:r w:rsidR="00D81273">
        <w:t xml:space="preserve"> Nr </w:t>
      </w:r>
      <w:r>
        <w:t>180,</w:t>
      </w:r>
      <w:r w:rsidR="00D81273">
        <w:t xml:space="preserve"> poz. </w:t>
      </w:r>
      <w:r>
        <w:t>1759,</w:t>
      </w:r>
      <w:r w:rsidR="00D81273">
        <w:t xml:space="preserve"> Nr </w:t>
      </w:r>
      <w:r>
        <w:t>202,</w:t>
      </w:r>
      <w:r w:rsidR="00D81273">
        <w:t xml:space="preserve"> poz. </w:t>
      </w:r>
      <w:r>
        <w:t>1957,</w:t>
      </w:r>
      <w:r w:rsidR="00D81273">
        <w:t xml:space="preserve"> Nr </w:t>
      </w:r>
      <w:r>
        <w:t>217,</w:t>
      </w:r>
      <w:r w:rsidR="00D81273">
        <w:t xml:space="preserve"> poz. </w:t>
      </w:r>
      <w:r>
        <w:t>212</w:t>
      </w:r>
      <w:r w:rsidR="00D81273">
        <w:t>4 i Nr </w:t>
      </w:r>
      <w:r>
        <w:t>223,</w:t>
      </w:r>
      <w:r w:rsidR="00D81273">
        <w:t xml:space="preserve"> poz. </w:t>
      </w:r>
      <w:r>
        <w:t>2218, z 2004 r.</w:t>
      </w:r>
      <w:r w:rsidR="00D81273">
        <w:t xml:space="preserve"> Nr </w:t>
      </w:r>
      <w:r>
        <w:t>6,</w:t>
      </w:r>
      <w:r w:rsidR="00D81273">
        <w:t xml:space="preserve"> poz. </w:t>
      </w:r>
      <w:r>
        <w:t>39,</w:t>
      </w:r>
      <w:r w:rsidR="00D81273">
        <w:t xml:space="preserve"> Nr </w:t>
      </w:r>
      <w:r>
        <w:t>29,</w:t>
      </w:r>
      <w:r w:rsidR="00D81273">
        <w:t xml:space="preserve"> poz. </w:t>
      </w:r>
      <w:r>
        <w:t>257,</w:t>
      </w:r>
      <w:r w:rsidR="00D81273">
        <w:t xml:space="preserve"> Nr </w:t>
      </w:r>
      <w:r>
        <w:t>54,</w:t>
      </w:r>
      <w:r w:rsidR="00D81273">
        <w:t xml:space="preserve"> poz. </w:t>
      </w:r>
      <w:r>
        <w:t>535,</w:t>
      </w:r>
      <w:r w:rsidR="00D81273">
        <w:t xml:space="preserve"> Nr </w:t>
      </w:r>
      <w:r>
        <w:t>93,</w:t>
      </w:r>
      <w:r w:rsidR="00D81273">
        <w:t xml:space="preserve"> poz. </w:t>
      </w:r>
      <w:r>
        <w:t>894,</w:t>
      </w:r>
      <w:r w:rsidR="00D81273">
        <w:t xml:space="preserve"> Nr </w:t>
      </w:r>
      <w:r>
        <w:t>121,</w:t>
      </w:r>
      <w:r w:rsidR="00D81273">
        <w:t xml:space="preserve"> poz. </w:t>
      </w:r>
      <w:r>
        <w:t>1262,</w:t>
      </w:r>
      <w:r w:rsidR="00D81273">
        <w:t xml:space="preserve"> Nr </w:t>
      </w:r>
      <w:r>
        <w:t>123,</w:t>
      </w:r>
      <w:r w:rsidR="00D81273">
        <w:t xml:space="preserve"> poz. </w:t>
      </w:r>
      <w:r>
        <w:t>1291,</w:t>
      </w:r>
      <w:r w:rsidR="00D81273">
        <w:t xml:space="preserve"> Nr </w:t>
      </w:r>
      <w:r>
        <w:t>146,</w:t>
      </w:r>
      <w:r w:rsidR="00D81273">
        <w:t xml:space="preserve"> poz. </w:t>
      </w:r>
      <w:r>
        <w:t>1546,</w:t>
      </w:r>
      <w:r w:rsidR="00D81273">
        <w:t xml:space="preserve"> Nr </w:t>
      </w:r>
      <w:r>
        <w:t>171,</w:t>
      </w:r>
      <w:r w:rsidR="00D81273">
        <w:t xml:space="preserve"> poz. </w:t>
      </w:r>
      <w:r>
        <w:t>1800,</w:t>
      </w:r>
      <w:r w:rsidR="00D81273">
        <w:t xml:space="preserve"> Nr </w:t>
      </w:r>
      <w:r>
        <w:t>210,</w:t>
      </w:r>
      <w:r w:rsidR="00D81273">
        <w:t xml:space="preserve"> poz. </w:t>
      </w:r>
      <w:r>
        <w:t>213</w:t>
      </w:r>
      <w:r w:rsidR="00D81273">
        <w:t>5 i Nr </w:t>
      </w:r>
      <w:r>
        <w:t>254,</w:t>
      </w:r>
      <w:r w:rsidR="00D81273">
        <w:t xml:space="preserve"> poz. </w:t>
      </w:r>
      <w:r>
        <w:t>253</w:t>
      </w:r>
      <w:r w:rsidR="00D81273">
        <w:t>3 oraz</w:t>
      </w:r>
      <w:r>
        <w:t xml:space="preserve"> z 2005 r.</w:t>
      </w:r>
      <w:r w:rsidR="00D81273">
        <w:t xml:space="preserve"> Nr </w:t>
      </w:r>
      <w:r>
        <w:t>25,</w:t>
      </w:r>
      <w:r w:rsidR="00D81273">
        <w:t xml:space="preserve"> poz. </w:t>
      </w:r>
      <w:r>
        <w:t>202.</w:t>
      </w:r>
    </w:p>
  </w:footnote>
  <w:footnote w:id="2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W brzmieniu ustalonym przez</w:t>
      </w:r>
      <w:r w:rsidR="00D81273">
        <w:t xml:space="preserve"> art. 4 pkt 1 lit. a </w:t>
      </w:r>
      <w:r>
        <w:t>ustawy</w:t>
      </w:r>
      <w:r w:rsidR="00D81273">
        <w:t xml:space="preserve"> z </w:t>
      </w:r>
      <w:r>
        <w:t xml:space="preserve">dnia </w:t>
      </w:r>
      <w:r w:rsidRPr="00DF22C7">
        <w:t>5</w:t>
      </w:r>
      <w:r>
        <w:t> </w:t>
      </w:r>
      <w:r w:rsidRPr="00DF22C7">
        <w:t>stycznia 201</w:t>
      </w:r>
      <w:r w:rsidR="00D81273" w:rsidRPr="00DF22C7">
        <w:t>1</w:t>
      </w:r>
      <w:r w:rsidR="00D81273">
        <w:t> </w:t>
      </w:r>
      <w:r w:rsidRPr="00DF22C7">
        <w:t>r.</w:t>
      </w:r>
      <w:r w:rsidR="00D81273" w:rsidRPr="00DF22C7">
        <w:t xml:space="preserve"> o</w:t>
      </w:r>
      <w:r w:rsidR="00D81273">
        <w:t> </w:t>
      </w:r>
      <w:r w:rsidRPr="00DF22C7">
        <w:t>zmianie ustawy o</w:t>
      </w:r>
      <w:r>
        <w:t> </w:t>
      </w:r>
      <w:r w:rsidRPr="00DF22C7">
        <w:t>Banku Gospodarstwa Krajow</w:t>
      </w:r>
      <w:r w:rsidRPr="00DF22C7">
        <w:t>e</w:t>
      </w:r>
      <w:r w:rsidRPr="00DF22C7">
        <w:t>go oraz niektórych innych ustaw (</w:t>
      </w:r>
      <w:r w:rsidR="00D81273">
        <w:t>Dz. U. Nr </w:t>
      </w:r>
      <w:r w:rsidRPr="00DF22C7">
        <w:t>28,</w:t>
      </w:r>
      <w:r w:rsidR="00D81273">
        <w:t xml:space="preserve"> poz. </w:t>
      </w:r>
      <w:r w:rsidRPr="00DF22C7">
        <w:t>143),</w:t>
      </w:r>
      <w:r>
        <w:t xml:space="preserve"> która weszła w życie z dniem 2</w:t>
      </w:r>
      <w:r w:rsidR="00D81273">
        <w:t>3 </w:t>
      </w:r>
      <w:r>
        <w:t>lutego 201</w:t>
      </w:r>
      <w:r w:rsidR="00D81273">
        <w:t>1 </w:t>
      </w:r>
      <w:r>
        <w:t>r.</w:t>
      </w:r>
    </w:p>
  </w:footnote>
  <w:footnote w:id="3">
    <w:p w:rsidR="00567097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</w:r>
      <w:r w:rsidRPr="003A26CF">
        <w:t>Zmiany tekstu jednolitego wymienionej ustawy zostały ogłoszone w </w:t>
      </w:r>
      <w:r w:rsidR="00D81273">
        <w:t>Dz. U.</w:t>
      </w:r>
      <w:r w:rsidRPr="003A26CF">
        <w:t xml:space="preserve"> z</w:t>
      </w:r>
      <w:r>
        <w:t xml:space="preserve"> </w:t>
      </w:r>
      <w:r w:rsidRPr="003A26CF">
        <w:t>2013</w:t>
      </w:r>
      <w:r>
        <w:t> </w:t>
      </w:r>
      <w:r w:rsidRPr="003A26CF">
        <w:t>r.</w:t>
      </w:r>
      <w:r w:rsidR="00D81273">
        <w:t xml:space="preserve"> poz. </w:t>
      </w:r>
      <w:r w:rsidRPr="003A26CF">
        <w:t>93</w:t>
      </w:r>
      <w:r w:rsidR="00D81273" w:rsidRPr="003A26CF">
        <w:t>8</w:t>
      </w:r>
      <w:r w:rsidR="00D81273">
        <w:t xml:space="preserve"> i </w:t>
      </w:r>
      <w:r w:rsidRPr="003A26CF">
        <w:t>1646</w:t>
      </w:r>
      <w:r>
        <w:t>,</w:t>
      </w:r>
      <w:r w:rsidRPr="003A26CF">
        <w:t xml:space="preserve"> z</w:t>
      </w:r>
      <w:r>
        <w:t> </w:t>
      </w:r>
      <w:r w:rsidRPr="003A26CF">
        <w:t>2014</w:t>
      </w:r>
      <w:r>
        <w:t> </w:t>
      </w:r>
      <w:r w:rsidRPr="003A26CF">
        <w:t>r.</w:t>
      </w:r>
      <w:r w:rsidR="00D81273">
        <w:t xml:space="preserve"> poz. </w:t>
      </w:r>
      <w:r w:rsidRPr="003A26CF">
        <w:t>379, 911, 1146, 162</w:t>
      </w:r>
      <w:r w:rsidR="00D81273" w:rsidRPr="003A26CF">
        <w:t>6</w:t>
      </w:r>
      <w:r w:rsidR="00D81273">
        <w:t xml:space="preserve"> i </w:t>
      </w:r>
      <w:r w:rsidRPr="003A26CF">
        <w:t>187</w:t>
      </w:r>
      <w:r w:rsidR="00D81273" w:rsidRPr="003A26CF">
        <w:t>7</w:t>
      </w:r>
      <w:r w:rsidR="00D81273">
        <w:t xml:space="preserve"> oraz z </w:t>
      </w:r>
      <w:r>
        <w:t>201</w:t>
      </w:r>
      <w:r w:rsidR="00D81273">
        <w:t>5 </w:t>
      </w:r>
      <w:r>
        <w:t>r.</w:t>
      </w:r>
      <w:r w:rsidR="00D81273">
        <w:t xml:space="preserve"> poz. </w:t>
      </w:r>
      <w:r>
        <w:t>238</w:t>
      </w:r>
      <w:r w:rsidR="004440A1">
        <w:t xml:space="preserve"> i 532</w:t>
      </w:r>
      <w:r>
        <w:t>.</w:t>
      </w:r>
    </w:p>
  </w:footnote>
  <w:footnote w:id="4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Dodany przez</w:t>
      </w:r>
      <w:r w:rsidR="00D81273">
        <w:t xml:space="preserve"> art. 4 pkt 1 lit. </w:t>
      </w:r>
      <w:r>
        <w:t>b ustawy,</w:t>
      </w:r>
      <w:r w:rsidR="00D81273">
        <w:t xml:space="preserve"> o </w:t>
      </w:r>
      <w:r>
        <w:t>której mowa</w:t>
      </w:r>
      <w:r w:rsidR="00D81273">
        <w:t xml:space="preserve"> w </w:t>
      </w:r>
      <w:r>
        <w:t xml:space="preserve">odnośniku </w:t>
      </w:r>
      <w:r>
        <w:fldChar w:fldCharType="begin"/>
      </w:r>
      <w:r>
        <w:instrText xml:space="preserve"> NOTEREF _Ref412632161 \h </w:instrText>
      </w:r>
      <w:r>
        <w:fldChar w:fldCharType="separate"/>
      </w:r>
      <w:r w:rsidR="004C7178">
        <w:t>1</w:t>
      </w:r>
      <w:r>
        <w:fldChar w:fldCharType="end"/>
      </w:r>
      <w:r>
        <w:t>.</w:t>
      </w:r>
    </w:p>
  </w:footnote>
  <w:footnote w:id="5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</w:r>
      <w:r w:rsidRPr="00DF22C7">
        <w:t>Dodany przez</w:t>
      </w:r>
      <w:r w:rsidR="00D81273">
        <w:t xml:space="preserve"> art. </w:t>
      </w:r>
      <w:r w:rsidR="00D81273" w:rsidRPr="00DF22C7">
        <w:t>4</w:t>
      </w:r>
      <w:r w:rsidR="00D81273">
        <w:t xml:space="preserve"> pkt 2 </w:t>
      </w:r>
      <w:r w:rsidRPr="00DF22C7">
        <w:t>ustawy,</w:t>
      </w:r>
      <w:r w:rsidR="00D81273" w:rsidRPr="00DF22C7">
        <w:t xml:space="preserve"> o</w:t>
      </w:r>
      <w:r w:rsidR="00D81273">
        <w:t> </w:t>
      </w:r>
      <w:r w:rsidRPr="00DF22C7">
        <w:t>której mowa</w:t>
      </w:r>
      <w:r w:rsidR="00D81273" w:rsidRPr="00DF22C7">
        <w:t xml:space="preserve"> w</w:t>
      </w:r>
      <w:r w:rsidR="00D81273">
        <w:t> </w:t>
      </w:r>
      <w:r w:rsidRPr="00DF22C7">
        <w:t>odnośniku</w:t>
      </w:r>
      <w:r>
        <w:t xml:space="preserve"> </w:t>
      </w:r>
      <w:r>
        <w:fldChar w:fldCharType="begin"/>
      </w:r>
      <w:r>
        <w:instrText xml:space="preserve"> NOTEREF _Ref412632161 \h </w:instrText>
      </w:r>
      <w:r>
        <w:fldChar w:fldCharType="separate"/>
      </w:r>
      <w:r w:rsidR="004C7178">
        <w:t>1</w:t>
      </w:r>
      <w:r>
        <w:fldChar w:fldCharType="end"/>
      </w:r>
      <w:r>
        <w:t>.</w:t>
      </w:r>
    </w:p>
  </w:footnote>
  <w:footnote w:id="6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</w:r>
      <w:r w:rsidRPr="00DF22C7">
        <w:t>Dodany przez</w:t>
      </w:r>
      <w:r w:rsidR="00D81273">
        <w:t xml:space="preserve"> art. 9 </w:t>
      </w:r>
      <w:r w:rsidRPr="00DF22C7">
        <w:t>ustawy</w:t>
      </w:r>
      <w:r w:rsidR="00D81273">
        <w:t xml:space="preserve"> </w:t>
      </w:r>
      <w:r w:rsidR="00D81273" w:rsidRPr="00DF22C7">
        <w:t>z</w:t>
      </w:r>
      <w:r w:rsidR="00D81273">
        <w:t> </w:t>
      </w:r>
      <w:r w:rsidRPr="00DF22C7">
        <w:t xml:space="preserve">dnia </w:t>
      </w:r>
      <w:r w:rsidR="00D81273" w:rsidRPr="00DF22C7">
        <w:t>8</w:t>
      </w:r>
      <w:r w:rsidR="00D81273">
        <w:t> </w:t>
      </w:r>
      <w:r w:rsidRPr="00DF22C7">
        <w:t>listopada 201</w:t>
      </w:r>
      <w:r w:rsidR="00D81273" w:rsidRPr="00DF22C7">
        <w:t>3</w:t>
      </w:r>
      <w:r w:rsidR="00D81273">
        <w:t> </w:t>
      </w:r>
      <w:r w:rsidRPr="00DF22C7">
        <w:t>r.</w:t>
      </w:r>
      <w:r w:rsidR="00D81273" w:rsidRPr="00DF22C7">
        <w:t xml:space="preserve"> o</w:t>
      </w:r>
      <w:r w:rsidR="00D81273">
        <w:t> </w:t>
      </w:r>
      <w:r w:rsidRPr="00DF22C7">
        <w:t>zmianie ustawy</w:t>
      </w:r>
      <w:r w:rsidR="00D81273" w:rsidRPr="00DF22C7">
        <w:t xml:space="preserve"> o</w:t>
      </w:r>
      <w:r w:rsidR="00D81273">
        <w:t> </w:t>
      </w:r>
      <w:r w:rsidRPr="00DF22C7">
        <w:t>finansach publicznych oraz niektórych innych ustaw (</w:t>
      </w:r>
      <w:r w:rsidR="00D81273">
        <w:t>Dz. U. poz. </w:t>
      </w:r>
      <w:r w:rsidRPr="00DF22C7">
        <w:t>1646)</w:t>
      </w:r>
      <w:r>
        <w:t>, która weszła</w:t>
      </w:r>
      <w:r w:rsidR="00D81273">
        <w:t xml:space="preserve"> w </w:t>
      </w:r>
      <w:r>
        <w:t>życie</w:t>
      </w:r>
      <w:r w:rsidR="00D81273">
        <w:t xml:space="preserve"> z </w:t>
      </w:r>
      <w:r>
        <w:t>dniem 2</w:t>
      </w:r>
      <w:r w:rsidR="00D81273">
        <w:t>8 </w:t>
      </w:r>
      <w:r>
        <w:t>grudnia 201</w:t>
      </w:r>
      <w:r w:rsidR="00D81273">
        <w:t>3 </w:t>
      </w:r>
      <w:r>
        <w:t>r.</w:t>
      </w:r>
    </w:p>
  </w:footnote>
  <w:footnote w:id="7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</w:r>
      <w:r w:rsidRPr="00DF22C7">
        <w:t>W brzmieniu ustalonym przez</w:t>
      </w:r>
      <w:r w:rsidR="00D81273">
        <w:t xml:space="preserve"> art. </w:t>
      </w:r>
      <w:r>
        <w:t>1</w:t>
      </w:r>
      <w:r w:rsidR="00D81273">
        <w:t>2 </w:t>
      </w:r>
      <w:r w:rsidRPr="00DF22C7">
        <w:t>ustawy</w:t>
      </w:r>
      <w:r w:rsidR="00D81273">
        <w:t xml:space="preserve"> </w:t>
      </w:r>
      <w:r w:rsidR="00D81273" w:rsidRPr="00DF22C7">
        <w:t>z</w:t>
      </w:r>
      <w:r w:rsidR="00D81273">
        <w:t> </w:t>
      </w:r>
      <w:r w:rsidRPr="00DF22C7">
        <w:t xml:space="preserve">dnia </w:t>
      </w:r>
      <w:r w:rsidR="00D81273" w:rsidRPr="00DF22C7">
        <w:t>2</w:t>
      </w:r>
      <w:r w:rsidR="00D81273">
        <w:t> </w:t>
      </w:r>
      <w:r w:rsidRPr="00DF22C7">
        <w:t>kwietnia 200</w:t>
      </w:r>
      <w:r w:rsidR="00D81273" w:rsidRPr="00DF22C7">
        <w:t>9</w:t>
      </w:r>
      <w:r w:rsidR="00D81273">
        <w:t> </w:t>
      </w:r>
      <w:r w:rsidRPr="00DF22C7">
        <w:t>r.</w:t>
      </w:r>
      <w:r w:rsidR="00D81273" w:rsidRPr="00DF22C7">
        <w:t xml:space="preserve"> o</w:t>
      </w:r>
      <w:r w:rsidR="00D81273">
        <w:t> </w:t>
      </w:r>
      <w:r>
        <w:t>zmianie ustawy</w:t>
      </w:r>
      <w:r w:rsidR="00D81273">
        <w:t xml:space="preserve"> o </w:t>
      </w:r>
      <w:r>
        <w:t>poręczeniach i </w:t>
      </w:r>
      <w:r w:rsidRPr="00DF22C7">
        <w:t>gwarancjach udzielanych przez Skarb Państwa oraz niektóre osoby prawne, ustawy</w:t>
      </w:r>
      <w:r w:rsidR="00D81273" w:rsidRPr="00DF22C7">
        <w:t xml:space="preserve"> o</w:t>
      </w:r>
      <w:r w:rsidR="00D81273">
        <w:t> </w:t>
      </w:r>
      <w:r w:rsidRPr="00DF22C7">
        <w:t>Banku Gospodarstwa Krajowego oraz niektórych innych ustaw (</w:t>
      </w:r>
      <w:r w:rsidR="00D81273">
        <w:t>Dz. U. Nr </w:t>
      </w:r>
      <w:r w:rsidRPr="00DF22C7">
        <w:t>65,</w:t>
      </w:r>
      <w:r w:rsidR="00D81273">
        <w:t xml:space="preserve"> poz. </w:t>
      </w:r>
      <w:r w:rsidRPr="00DF22C7">
        <w:t>545),</w:t>
      </w:r>
      <w:r>
        <w:t xml:space="preserve"> która weszła</w:t>
      </w:r>
      <w:r w:rsidR="00D81273">
        <w:t xml:space="preserve"> w </w:t>
      </w:r>
      <w:r>
        <w:t>życie</w:t>
      </w:r>
      <w:r w:rsidR="00D81273">
        <w:t xml:space="preserve"> z </w:t>
      </w:r>
      <w:r>
        <w:t>dniem 1</w:t>
      </w:r>
      <w:r w:rsidR="00D81273">
        <w:t>5 </w:t>
      </w:r>
      <w:r>
        <w:t>maja 200</w:t>
      </w:r>
      <w:r w:rsidR="00D81273">
        <w:t>9 </w:t>
      </w:r>
      <w:r>
        <w:t>r.</w:t>
      </w:r>
    </w:p>
  </w:footnote>
  <w:footnote w:id="8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</w:r>
      <w:r w:rsidRPr="00E71F29">
        <w:t>W brzmieniu ustalonym przez</w:t>
      </w:r>
      <w:r w:rsidR="00D81273">
        <w:t xml:space="preserve"> art. </w:t>
      </w:r>
      <w:r>
        <w:t>6</w:t>
      </w:r>
      <w:r w:rsidR="00D81273">
        <w:t>9 pkt 1 </w:t>
      </w:r>
      <w:r w:rsidRPr="00E71F29">
        <w:t>ustawy</w:t>
      </w:r>
      <w:r w:rsidR="00D81273">
        <w:t xml:space="preserve"> </w:t>
      </w:r>
      <w:r w:rsidR="00D81273" w:rsidRPr="00E71F29">
        <w:t>z</w:t>
      </w:r>
      <w:r w:rsidR="00D81273">
        <w:t> </w:t>
      </w:r>
      <w:r w:rsidRPr="00E71F29">
        <w:t>dnia 2</w:t>
      </w:r>
      <w:r w:rsidR="00D81273" w:rsidRPr="00E71F29">
        <w:t>5</w:t>
      </w:r>
      <w:r w:rsidR="00D81273">
        <w:t> </w:t>
      </w:r>
      <w:r w:rsidRPr="00E71F29">
        <w:t>marca 201</w:t>
      </w:r>
      <w:r w:rsidR="00D81273" w:rsidRPr="00E71F29">
        <w:t>1</w:t>
      </w:r>
      <w:r w:rsidR="00D81273">
        <w:t> </w:t>
      </w:r>
      <w:r w:rsidRPr="00E71F29">
        <w:t>r.</w:t>
      </w:r>
      <w:r w:rsidR="00D81273" w:rsidRPr="00E71F29">
        <w:t xml:space="preserve"> o</w:t>
      </w:r>
      <w:r w:rsidR="00D81273">
        <w:t> </w:t>
      </w:r>
      <w:r w:rsidRPr="00E71F29">
        <w:t>ograniczaniu barier administracyjnych dla obywateli</w:t>
      </w:r>
      <w:r w:rsidR="00D81273" w:rsidRPr="00E71F29">
        <w:t xml:space="preserve"> i</w:t>
      </w:r>
      <w:r w:rsidR="00D81273">
        <w:t> </w:t>
      </w:r>
      <w:r w:rsidRPr="00E71F29">
        <w:t>przedsiębiorców (</w:t>
      </w:r>
      <w:r w:rsidR="00D81273">
        <w:t>Dz. U. Nr </w:t>
      </w:r>
      <w:r w:rsidRPr="00E71F29">
        <w:t>106,</w:t>
      </w:r>
      <w:r w:rsidR="00D81273">
        <w:t xml:space="preserve"> poz. </w:t>
      </w:r>
      <w:r w:rsidRPr="00E71F29">
        <w:t>622),</w:t>
      </w:r>
      <w:r>
        <w:t xml:space="preserve"> która weszła</w:t>
      </w:r>
      <w:r w:rsidR="00D81273">
        <w:t xml:space="preserve"> w </w:t>
      </w:r>
      <w:r>
        <w:t>życie</w:t>
      </w:r>
      <w:r w:rsidR="00D81273">
        <w:t xml:space="preserve"> z </w:t>
      </w:r>
      <w:r>
        <w:t xml:space="preserve">dniem </w:t>
      </w:r>
      <w:r w:rsidR="00D81273">
        <w:t>1 </w:t>
      </w:r>
      <w:r>
        <w:t>lipca 201</w:t>
      </w:r>
      <w:r w:rsidR="00D81273">
        <w:t>1 </w:t>
      </w:r>
      <w:r>
        <w:t>r.</w:t>
      </w:r>
    </w:p>
  </w:footnote>
  <w:footnote w:id="9">
    <w:p w:rsidR="00567097" w:rsidRPr="003A26CF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</w:r>
      <w:r w:rsidRPr="00E71F29">
        <w:t>Dodany przez</w:t>
      </w:r>
      <w:r w:rsidR="00D81273">
        <w:t xml:space="preserve"> art. </w:t>
      </w:r>
      <w:r>
        <w:t>6</w:t>
      </w:r>
      <w:r w:rsidR="00D81273">
        <w:t>9 pkt </w:t>
      </w:r>
      <w:r w:rsidR="00D81273" w:rsidRPr="00E71F29">
        <w:t>2</w:t>
      </w:r>
      <w:r w:rsidR="00D81273">
        <w:t> </w:t>
      </w:r>
      <w:r w:rsidRPr="00E71F29">
        <w:t>ustawy,</w:t>
      </w:r>
      <w:r w:rsidR="00D81273" w:rsidRPr="00E71F29">
        <w:t xml:space="preserve"> o</w:t>
      </w:r>
      <w:r w:rsidR="00D81273">
        <w:t> </w:t>
      </w:r>
      <w:r w:rsidRPr="00E71F29">
        <w:t>której mowa</w:t>
      </w:r>
      <w:r w:rsidR="00D81273" w:rsidRPr="00E71F29">
        <w:t xml:space="preserve"> w</w:t>
      </w:r>
      <w:r w:rsidR="00D81273">
        <w:t> </w:t>
      </w:r>
      <w:r w:rsidRPr="00E71F29">
        <w:t>odnośniku</w:t>
      </w:r>
      <w:r>
        <w:t xml:space="preserve"> </w:t>
      </w:r>
      <w:r>
        <w:fldChar w:fldCharType="begin"/>
      </w:r>
      <w:r>
        <w:instrText xml:space="preserve"> NOTEREF _Ref412635036 \h </w:instrText>
      </w:r>
      <w:r>
        <w:fldChar w:fldCharType="separate"/>
      </w:r>
      <w:r w:rsidR="004C7178">
        <w:t>7</w:t>
      </w:r>
      <w:r>
        <w:fldChar w:fldCharType="end"/>
      </w:r>
      <w:r>
        <w:t>.</w:t>
      </w:r>
    </w:p>
  </w:footnote>
  <w:footnote w:id="10">
    <w:p w:rsidR="00567097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Zmiany tekstu jednolitego wymienionej ustawy zostały ogłoszone w </w:t>
      </w:r>
      <w:r w:rsidR="00D81273">
        <w:t>Dz. U.</w:t>
      </w:r>
      <w:r>
        <w:t xml:space="preserve"> z </w:t>
      </w:r>
      <w:r w:rsidRPr="003A26CF">
        <w:t>2012</w:t>
      </w:r>
      <w:r>
        <w:t> </w:t>
      </w:r>
      <w:r w:rsidRPr="003A26CF">
        <w:t>r.</w:t>
      </w:r>
      <w:r w:rsidR="00D81273">
        <w:t xml:space="preserve"> poz. </w:t>
      </w:r>
      <w:r w:rsidRPr="003A26CF">
        <w:t>362, 596, 769, 1278, 1342, 1448, 152</w:t>
      </w:r>
      <w:r w:rsidR="00D81273" w:rsidRPr="003A26CF">
        <w:t>9</w:t>
      </w:r>
      <w:r w:rsidR="00D81273">
        <w:t xml:space="preserve"> i </w:t>
      </w:r>
      <w:r w:rsidRPr="003A26CF">
        <w:t>1540, z</w:t>
      </w:r>
      <w:r>
        <w:t> </w:t>
      </w:r>
      <w:r w:rsidRPr="003A26CF">
        <w:t>2013</w:t>
      </w:r>
      <w:r>
        <w:t> </w:t>
      </w:r>
      <w:r w:rsidRPr="003A26CF">
        <w:t>r.</w:t>
      </w:r>
      <w:r w:rsidR="00D81273">
        <w:t xml:space="preserve"> poz. </w:t>
      </w:r>
      <w:r w:rsidRPr="003A26CF">
        <w:t>21, 888, 1027, 1036, 1287, 1304, 138</w:t>
      </w:r>
      <w:r w:rsidR="00D81273" w:rsidRPr="003A26CF">
        <w:t>7</w:t>
      </w:r>
      <w:r w:rsidR="00D81273">
        <w:t xml:space="preserve"> i </w:t>
      </w:r>
      <w:r w:rsidRPr="003A26CF">
        <w:t>1717, z</w:t>
      </w:r>
      <w:r>
        <w:t> </w:t>
      </w:r>
      <w:r w:rsidRPr="003A26CF">
        <w:t>2014</w:t>
      </w:r>
      <w:r>
        <w:t> </w:t>
      </w:r>
      <w:r w:rsidRPr="003A26CF">
        <w:t>r.</w:t>
      </w:r>
      <w:r w:rsidR="00D81273">
        <w:t xml:space="preserve"> poz. </w:t>
      </w:r>
      <w:r w:rsidRPr="003A26CF">
        <w:t>223, 312, 567, 598, 773, 915, 1052, 1215, 1328, 1563, 1644, 166</w:t>
      </w:r>
      <w:r w:rsidR="00D81273" w:rsidRPr="003A26CF">
        <w:t>2</w:t>
      </w:r>
      <w:r w:rsidR="00D81273">
        <w:t xml:space="preserve"> i </w:t>
      </w:r>
      <w:r w:rsidRPr="003A26CF">
        <w:t>186</w:t>
      </w:r>
      <w:r w:rsidR="00D81273" w:rsidRPr="003A26CF">
        <w:t>3</w:t>
      </w:r>
      <w:r w:rsidR="00D81273">
        <w:t xml:space="preserve"> oraz</w:t>
      </w:r>
      <w:r w:rsidRPr="003A26CF">
        <w:t xml:space="preserve"> z</w:t>
      </w:r>
      <w:r>
        <w:t> </w:t>
      </w:r>
      <w:r w:rsidRPr="003A26CF">
        <w:t>2015</w:t>
      </w:r>
      <w:r>
        <w:t> </w:t>
      </w:r>
      <w:r w:rsidRPr="003A26CF">
        <w:t>r.</w:t>
      </w:r>
      <w:r w:rsidR="00D81273">
        <w:t xml:space="preserve"> poz. </w:t>
      </w:r>
      <w:r w:rsidRPr="003A26CF">
        <w:t>73</w:t>
      </w:r>
      <w:r>
        <w:t>, </w:t>
      </w:r>
      <w:r w:rsidRPr="003A26CF">
        <w:t>21</w:t>
      </w:r>
      <w:r w:rsidR="00D81273" w:rsidRPr="003A26CF">
        <w:t>1</w:t>
      </w:r>
      <w:r w:rsidR="004440A1">
        <w:t xml:space="preserve">, </w:t>
      </w:r>
      <w:r>
        <w:t>251</w:t>
      </w:r>
      <w:r w:rsidR="004440A1">
        <w:t xml:space="preserve"> i 478</w:t>
      </w:r>
      <w:r>
        <w:t>.</w:t>
      </w:r>
    </w:p>
  </w:footnote>
  <w:footnote w:id="11">
    <w:p w:rsidR="00567097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Zmiany tekstu jednolitego wymienionej ustawy zostały ogłoszone w </w:t>
      </w:r>
      <w:r w:rsidR="00D81273">
        <w:t>Dz. U.</w:t>
      </w:r>
      <w:r>
        <w:t xml:space="preserve"> z </w:t>
      </w:r>
      <w:r w:rsidRPr="00352059">
        <w:t>2014</w:t>
      </w:r>
      <w:r>
        <w:t> </w:t>
      </w:r>
      <w:r w:rsidRPr="00352059">
        <w:t>r.</w:t>
      </w:r>
      <w:r w:rsidR="00D81273">
        <w:t xml:space="preserve"> poz. </w:t>
      </w:r>
      <w:r w:rsidRPr="00352059">
        <w:t>915, 1138, 1146, 1215, 1328, 1457, 156</w:t>
      </w:r>
      <w:r w:rsidR="00D81273" w:rsidRPr="00352059">
        <w:t>3</w:t>
      </w:r>
      <w:r w:rsidR="00D81273">
        <w:t xml:space="preserve"> i </w:t>
      </w:r>
      <w:r w:rsidRPr="00352059">
        <w:t>166</w:t>
      </w:r>
      <w:r w:rsidR="00D81273" w:rsidRPr="00352059">
        <w:t>2</w:t>
      </w:r>
      <w:r w:rsidR="00D81273">
        <w:t xml:space="preserve"> oraz</w:t>
      </w:r>
      <w:r w:rsidRPr="00352059">
        <w:t xml:space="preserve"> z</w:t>
      </w:r>
      <w:r>
        <w:t> </w:t>
      </w:r>
      <w:r w:rsidRPr="00352059">
        <w:t>2015</w:t>
      </w:r>
      <w:r>
        <w:t> </w:t>
      </w:r>
      <w:r w:rsidRPr="00352059">
        <w:t>r.</w:t>
      </w:r>
      <w:r w:rsidR="00D81273">
        <w:t xml:space="preserve"> poz. </w:t>
      </w:r>
      <w:r w:rsidRPr="00352059">
        <w:t>73</w:t>
      </w:r>
      <w:r>
        <w:t>, 21</w:t>
      </w:r>
      <w:r w:rsidR="00D81273">
        <w:t>1 i </w:t>
      </w:r>
      <w:r>
        <w:t>226.</w:t>
      </w:r>
    </w:p>
  </w:footnote>
  <w:footnote w:id="12">
    <w:p w:rsidR="00567097" w:rsidRPr="00352059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Zamieszczony w obwieszczeniu.</w:t>
      </w:r>
    </w:p>
  </w:footnote>
  <w:footnote w:id="13">
    <w:p w:rsidR="00567097" w:rsidRPr="00352059" w:rsidRDefault="00567097" w:rsidP="00567097">
      <w:pPr>
        <w:pStyle w:val="ODNONIKtreodnonika"/>
      </w:pPr>
      <w:r w:rsidRPr="00D81273">
        <w:rPr>
          <w:rStyle w:val="IGindeksgrny"/>
        </w:rPr>
        <w:footnoteRef/>
      </w:r>
      <w:r w:rsidRPr="00D81273">
        <w:rPr>
          <w:rStyle w:val="IGindeksgrny"/>
        </w:rPr>
        <w:t>)</w:t>
      </w:r>
      <w:r>
        <w:tab/>
        <w:t>Ustawa została ogłoszona w dniu 6 kwietnia 2005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4032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032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C9C7886BD9BA40B382D6B2DCB8A92E4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032C">
          <w:t>562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D4032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4032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032C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032C">
          <w:t>562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D4032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4032C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4032C">
          <w:t>562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97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40A1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C7178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2B8C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67097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626A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3708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1FB4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621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4FA6"/>
    <w:rsid w:val="00D2511D"/>
    <w:rsid w:val="00D32721"/>
    <w:rsid w:val="00D328DC"/>
    <w:rsid w:val="00D35FCA"/>
    <w:rsid w:val="00D402FB"/>
    <w:rsid w:val="00D4032C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273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D0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C7886BD9BA40B382D6B2DCB8A92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FD461-D575-4570-BB17-F9B55E1E95F5}"/>
      </w:docPartPr>
      <w:docPartBody>
        <w:p w:rsidR="009200CF" w:rsidRDefault="003536B3">
          <w:pPr>
            <w:pStyle w:val="C9C7886BD9BA40B382D6B2DCB8A92E45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E0760C8611424D06A224435D118F7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4C8CE-9C58-4D2D-9E94-B76821A92026}"/>
      </w:docPartPr>
      <w:docPartBody>
        <w:p w:rsidR="009200CF" w:rsidRDefault="003536B3">
          <w:pPr>
            <w:pStyle w:val="E0760C8611424D06A224435D118F7FF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7EC41B8AD1B4D7684A31EA7E0A8B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950F3-09F5-498C-8876-F0201B40059E}"/>
      </w:docPartPr>
      <w:docPartBody>
        <w:p w:rsidR="009200CF" w:rsidRDefault="003536B3">
          <w:pPr>
            <w:pStyle w:val="A7EC41B8AD1B4D7684A31EA7E0A8B3AD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B3"/>
    <w:rsid w:val="00187D3F"/>
    <w:rsid w:val="003536B3"/>
    <w:rsid w:val="004067F9"/>
    <w:rsid w:val="0092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9C7886BD9BA40B382D6B2DCB8A92E45">
    <w:name w:val="C9C7886BD9BA40B382D6B2DCB8A92E45"/>
  </w:style>
  <w:style w:type="paragraph" w:customStyle="1" w:styleId="E0760C8611424D06A224435D118F7FF9">
    <w:name w:val="E0760C8611424D06A224435D118F7FF9"/>
  </w:style>
  <w:style w:type="paragraph" w:customStyle="1" w:styleId="A7EC41B8AD1B4D7684A31EA7E0A8B3AD">
    <w:name w:val="A7EC41B8AD1B4D7684A31EA7E0A8B3AD"/>
  </w:style>
  <w:style w:type="paragraph" w:customStyle="1" w:styleId="0803B12BC1A44A229239EB7CD1159167">
    <w:name w:val="0803B12BC1A44A229239EB7CD1159167"/>
  </w:style>
  <w:style w:type="paragraph" w:customStyle="1" w:styleId="9D22AEA6FBE2469CB7232E93DFAED144">
    <w:name w:val="9D22AEA6FBE2469CB7232E93DFAED1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9C7886BD9BA40B382D6B2DCB8A92E45">
    <w:name w:val="C9C7886BD9BA40B382D6B2DCB8A92E45"/>
  </w:style>
  <w:style w:type="paragraph" w:customStyle="1" w:styleId="E0760C8611424D06A224435D118F7FF9">
    <w:name w:val="E0760C8611424D06A224435D118F7FF9"/>
  </w:style>
  <w:style w:type="paragraph" w:customStyle="1" w:styleId="A7EC41B8AD1B4D7684A31EA7E0A8B3AD">
    <w:name w:val="A7EC41B8AD1B4D7684A31EA7E0A8B3AD"/>
  </w:style>
  <w:style w:type="paragraph" w:customStyle="1" w:styleId="0803B12BC1A44A229239EB7CD1159167">
    <w:name w:val="0803B12BC1A44A229239EB7CD1159167"/>
  </w:style>
  <w:style w:type="paragraph" w:customStyle="1" w:styleId="9D22AEA6FBE2469CB7232E93DFAED144">
    <w:name w:val="9D22AEA6FBE2469CB7232E93DFAED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6A717A-8AEE-4B43-8321-92C3D7C1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0</TotalTime>
  <Pages>7</Pages>
  <Words>2749</Words>
  <Characters>16634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2015-04-21T13:04:00Z</cp:lastPrinted>
  <dcterms:created xsi:type="dcterms:W3CDTF">2015-04-23T07:02:00Z</dcterms:created>
  <dcterms:modified xsi:type="dcterms:W3CDTF">2015-04-23T07:03:00Z</dcterms:modified>
  <cp:category>562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