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582F2D">
        <w:t xml:space="preserve"> 7 maja 2015 r.</w:t>
      </w:r>
    </w:p>
    <w:p w:rsidR="001D16F3" w:rsidRPr="001D16F3" w:rsidRDefault="001D16F3" w:rsidP="0056556C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2F3462733FD450BAC9842B30520DDD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82F2D">
            <w:t>624</w:t>
          </w:r>
        </w:sdtContent>
      </w:sdt>
    </w:p>
    <w:p w:rsidR="0032493E" w:rsidRPr="0032493E" w:rsidRDefault="0032493E" w:rsidP="0056556C">
      <w:pPr>
        <w:pStyle w:val="OZNRODZAKTUtznustawalubrozporzdzenieiorganwydajcy"/>
      </w:pPr>
      <w:r w:rsidRPr="00DA7438">
        <w:t>USTAWA</w:t>
      </w:r>
    </w:p>
    <w:p w:rsidR="0032493E" w:rsidRPr="0032493E" w:rsidRDefault="0032493E" w:rsidP="0056556C">
      <w:pPr>
        <w:pStyle w:val="DATAAKTUdatauchwalenialubwydaniaaktu"/>
      </w:pPr>
      <w:r w:rsidRPr="00DA7438">
        <w:t>z dnia</w:t>
      </w:r>
      <w:r w:rsidRPr="0032493E">
        <w:t xml:space="preserve"> </w:t>
      </w:r>
      <w:r w:rsidR="0056556C" w:rsidRPr="0032493E">
        <w:t>9</w:t>
      </w:r>
      <w:r w:rsidR="0056556C">
        <w:t> </w:t>
      </w:r>
      <w:r w:rsidRPr="0032493E">
        <w:t>kwietnia 201</w:t>
      </w:r>
      <w:r w:rsidR="0056556C" w:rsidRPr="0032493E">
        <w:t>5</w:t>
      </w:r>
      <w:r w:rsidR="0056556C">
        <w:t> </w:t>
      </w:r>
      <w:r w:rsidRPr="0032493E">
        <w:t>r.</w:t>
      </w:r>
      <w:bookmarkStart w:id="0" w:name="_GoBack"/>
      <w:bookmarkEnd w:id="0"/>
    </w:p>
    <w:p w:rsidR="0032493E" w:rsidRPr="0032493E" w:rsidRDefault="0032493E" w:rsidP="0056556C">
      <w:pPr>
        <w:pStyle w:val="TYTUAKTUprzedmiotregulacjiustawylubrozporzdzenia"/>
      </w:pPr>
      <w:r w:rsidRPr="00DA7438">
        <w:t>o zmianie ustawy</w:t>
      </w:r>
      <w:r w:rsidR="0056556C" w:rsidRPr="00DA7438">
        <w:t xml:space="preserve"> o</w:t>
      </w:r>
      <w:r w:rsidR="0056556C">
        <w:t> </w:t>
      </w:r>
      <w:r w:rsidRPr="00DA7438">
        <w:t>komornikach sądowych</w:t>
      </w:r>
      <w:r w:rsidR="0056556C" w:rsidRPr="00DA7438">
        <w:t xml:space="preserve"> i</w:t>
      </w:r>
      <w:r w:rsidR="0056556C">
        <w:t> </w:t>
      </w:r>
      <w:r w:rsidRPr="00DA7438">
        <w:t>egzekucji</w:t>
      </w:r>
    </w:p>
    <w:p w:rsidR="0032493E" w:rsidRDefault="0032493E" w:rsidP="0056556C">
      <w:pPr>
        <w:pStyle w:val="ARTartustawynprozporzdzenia"/>
        <w:keepNext/>
      </w:pPr>
      <w:r w:rsidRPr="0075292E">
        <w:rPr>
          <w:rStyle w:val="Ppogrubienie"/>
          <w:spacing w:val="-2"/>
        </w:rPr>
        <w:t>Art.</w:t>
      </w:r>
      <w:r w:rsidR="0056556C" w:rsidRPr="0075292E">
        <w:rPr>
          <w:rStyle w:val="Ppogrubienie"/>
          <w:spacing w:val="-2"/>
        </w:rPr>
        <w:t> </w:t>
      </w:r>
      <w:r w:rsidRPr="0075292E">
        <w:rPr>
          <w:rStyle w:val="Ppogrubienie"/>
          <w:spacing w:val="-2"/>
        </w:rPr>
        <w:t>1.</w:t>
      </w:r>
      <w:r w:rsidR="0056556C" w:rsidRPr="0075292E">
        <w:rPr>
          <w:spacing w:val="-2"/>
        </w:rPr>
        <w:t> W </w:t>
      </w:r>
      <w:r w:rsidRPr="0075292E">
        <w:rPr>
          <w:spacing w:val="-2"/>
        </w:rPr>
        <w:t>ustawie</w:t>
      </w:r>
      <w:r w:rsidR="0056556C" w:rsidRPr="0075292E">
        <w:rPr>
          <w:spacing w:val="-2"/>
        </w:rPr>
        <w:t xml:space="preserve"> z </w:t>
      </w:r>
      <w:r w:rsidRPr="0075292E">
        <w:rPr>
          <w:spacing w:val="-2"/>
        </w:rPr>
        <w:t xml:space="preserve"> dnia 2</w:t>
      </w:r>
      <w:r w:rsidR="0056556C" w:rsidRPr="0075292E">
        <w:rPr>
          <w:spacing w:val="-2"/>
        </w:rPr>
        <w:t>9 </w:t>
      </w:r>
      <w:r w:rsidRPr="0075292E">
        <w:rPr>
          <w:spacing w:val="-2"/>
        </w:rPr>
        <w:t>sierpnia 199</w:t>
      </w:r>
      <w:r w:rsidR="0056556C" w:rsidRPr="0075292E">
        <w:rPr>
          <w:spacing w:val="-2"/>
        </w:rPr>
        <w:t>7 </w:t>
      </w:r>
      <w:r w:rsidRPr="0075292E">
        <w:rPr>
          <w:spacing w:val="-2"/>
        </w:rPr>
        <w:t>r.</w:t>
      </w:r>
      <w:r w:rsidR="0056556C" w:rsidRPr="0075292E">
        <w:rPr>
          <w:spacing w:val="-2"/>
        </w:rPr>
        <w:t xml:space="preserve"> o </w:t>
      </w:r>
      <w:r w:rsidRPr="0075292E">
        <w:rPr>
          <w:spacing w:val="-2"/>
        </w:rPr>
        <w:t>komornikach sądowych</w:t>
      </w:r>
      <w:r w:rsidR="0056556C" w:rsidRPr="0075292E">
        <w:rPr>
          <w:spacing w:val="-2"/>
        </w:rPr>
        <w:t xml:space="preserve"> i </w:t>
      </w:r>
      <w:r w:rsidRPr="0075292E">
        <w:rPr>
          <w:spacing w:val="-2"/>
        </w:rPr>
        <w:t>egzekucji (</w:t>
      </w:r>
      <w:r w:rsidR="0056556C" w:rsidRPr="0075292E">
        <w:rPr>
          <w:spacing w:val="-2"/>
        </w:rPr>
        <w:t>Dz. U. z </w:t>
      </w:r>
      <w:r w:rsidRPr="0075292E">
        <w:rPr>
          <w:spacing w:val="-2"/>
        </w:rPr>
        <w:t>201</w:t>
      </w:r>
      <w:r w:rsidR="0056556C" w:rsidRPr="0075292E">
        <w:rPr>
          <w:spacing w:val="-2"/>
        </w:rPr>
        <w:t>1 </w:t>
      </w:r>
      <w:r w:rsidRPr="0075292E">
        <w:rPr>
          <w:spacing w:val="-2"/>
        </w:rPr>
        <w:t>r.</w:t>
      </w:r>
      <w:r w:rsidR="0056556C" w:rsidRPr="0075292E">
        <w:rPr>
          <w:spacing w:val="-2"/>
        </w:rPr>
        <w:t xml:space="preserve"> Nr </w:t>
      </w:r>
      <w:r w:rsidRPr="0075292E">
        <w:rPr>
          <w:spacing w:val="-2"/>
        </w:rPr>
        <w:t>231,</w:t>
      </w:r>
      <w:r w:rsidR="0056556C" w:rsidRPr="0075292E">
        <w:rPr>
          <w:spacing w:val="-2"/>
        </w:rPr>
        <w:t xml:space="preserve"> poz. </w:t>
      </w:r>
      <w:r w:rsidRPr="0075292E">
        <w:rPr>
          <w:spacing w:val="-2"/>
        </w:rPr>
        <w:t>1376,</w:t>
      </w:r>
      <w:r w:rsidR="0056556C" w:rsidRPr="00405CCA">
        <w:t xml:space="preserve"> z</w:t>
      </w:r>
      <w:r w:rsidR="0056556C">
        <w:t> </w:t>
      </w:r>
      <w:proofErr w:type="spellStart"/>
      <w:r w:rsidRPr="00405CCA">
        <w:t>późn</w:t>
      </w:r>
      <w:proofErr w:type="spellEnd"/>
      <w:r w:rsidRPr="00405CCA">
        <w:t>. zm.</w:t>
      </w:r>
      <w:r w:rsidRPr="00C278D9">
        <w:rPr>
          <w:rStyle w:val="IGindeksgrny"/>
        </w:rPr>
        <w:footnoteReference w:id="1"/>
      </w:r>
      <w:r w:rsidRPr="00C278D9">
        <w:rPr>
          <w:rStyle w:val="IGindeksgrny"/>
        </w:rPr>
        <w:t>)</w:t>
      </w:r>
      <w:r w:rsidRPr="00405CCA">
        <w:t>)</w:t>
      </w:r>
      <w:r w:rsidRPr="0032493E">
        <w:t xml:space="preserve"> wprowadza się następujące zmiany:</w:t>
      </w:r>
    </w:p>
    <w:p w:rsidR="0032493E" w:rsidRPr="00AD5834" w:rsidRDefault="0032493E" w:rsidP="0056556C">
      <w:pPr>
        <w:pStyle w:val="PKTpunkt"/>
        <w:keepNext/>
      </w:pPr>
      <w:r>
        <w:t>1)</w:t>
      </w:r>
      <w:r w:rsidR="0056556C">
        <w:tab/>
      </w:r>
      <w:r w:rsidRPr="00AD5834">
        <w:t>w</w:t>
      </w:r>
      <w:r w:rsidR="0056556C">
        <w:t xml:space="preserve"> art. </w:t>
      </w:r>
      <w:r w:rsidRPr="00AD5834">
        <w:t>8:</w:t>
      </w:r>
    </w:p>
    <w:p w:rsidR="0032493E" w:rsidRPr="00AD5834" w:rsidRDefault="0032493E" w:rsidP="0056556C">
      <w:pPr>
        <w:pStyle w:val="LITlitera"/>
        <w:keepNext/>
      </w:pPr>
      <w:r>
        <w:t>a</w:t>
      </w:r>
      <w:r w:rsidRPr="00AD5834">
        <w:t>)</w:t>
      </w:r>
      <w:r w:rsidR="0056556C">
        <w:tab/>
      </w:r>
      <w:r w:rsidRPr="00AD5834">
        <w:t xml:space="preserve">ust. </w:t>
      </w:r>
      <w:r w:rsidR="0056556C" w:rsidRPr="00AD5834">
        <w:t>8</w:t>
      </w:r>
      <w:r w:rsidR="0056556C">
        <w:t> </w:t>
      </w:r>
      <w:r w:rsidRPr="00AD5834">
        <w:t>otrzymuje brzmienie:</w:t>
      </w:r>
    </w:p>
    <w:p w:rsidR="0032493E" w:rsidRPr="0075292E" w:rsidRDefault="0056556C" w:rsidP="0056556C">
      <w:pPr>
        <w:pStyle w:val="ZLITUSTzmustliter"/>
        <w:keepNext/>
        <w:rPr>
          <w:spacing w:val="-2"/>
        </w:rPr>
      </w:pPr>
      <w:r w:rsidRPr="0075292E">
        <w:rPr>
          <w:spacing w:val="-2"/>
        </w:rPr>
        <w:t>„</w:t>
      </w:r>
      <w:r w:rsidR="0032493E" w:rsidRPr="0075292E">
        <w:rPr>
          <w:spacing w:val="-2"/>
        </w:rPr>
        <w:t>8.</w:t>
      </w:r>
      <w:r w:rsidRPr="0075292E">
        <w:rPr>
          <w:spacing w:val="-2"/>
        </w:rPr>
        <w:t> </w:t>
      </w:r>
      <w:r w:rsidR="0032493E" w:rsidRPr="0075292E">
        <w:rPr>
          <w:spacing w:val="-2"/>
        </w:rPr>
        <w:t>Komornik wybrany przez wierzyciela odmawia jednak wszczęcia egzekucji, wykonania postanowienia</w:t>
      </w:r>
      <w:r w:rsidRPr="0075292E">
        <w:rPr>
          <w:spacing w:val="-2"/>
        </w:rPr>
        <w:t xml:space="preserve"> o </w:t>
      </w:r>
      <w:r w:rsidR="0032493E" w:rsidRPr="0075292E">
        <w:rPr>
          <w:spacing w:val="-2"/>
        </w:rPr>
        <w:t>udzieleniu zabezpieczenia lub podjęcia innych czynności wchodzących</w:t>
      </w:r>
      <w:r w:rsidRPr="0075292E">
        <w:rPr>
          <w:spacing w:val="-2"/>
        </w:rPr>
        <w:t xml:space="preserve"> w </w:t>
      </w:r>
      <w:r w:rsidR="0032493E" w:rsidRPr="0075292E">
        <w:rPr>
          <w:spacing w:val="-2"/>
        </w:rPr>
        <w:t>zakres jego ustawowych zadań, jeżeli:</w:t>
      </w:r>
    </w:p>
    <w:p w:rsidR="0032493E" w:rsidRPr="00AD5834" w:rsidRDefault="0032493E" w:rsidP="0056556C">
      <w:pPr>
        <w:pStyle w:val="ZLITPKTzmpktliter"/>
      </w:pPr>
      <w:r w:rsidRPr="00AD5834">
        <w:t>1)</w:t>
      </w:r>
      <w:r w:rsidR="0056556C">
        <w:tab/>
      </w:r>
      <w:r w:rsidRPr="00AD5834">
        <w:t>w zakresie prowadzonych przez niego egzekucji zaległość przekracza sześć mi</w:t>
      </w:r>
      <w:r w:rsidRPr="0032493E">
        <w:t>e</w:t>
      </w:r>
      <w:r w:rsidRPr="00AD5834">
        <w:t>sięcy;</w:t>
      </w:r>
    </w:p>
    <w:p w:rsidR="0032493E" w:rsidRPr="00AD5834" w:rsidRDefault="0032493E" w:rsidP="0056556C">
      <w:pPr>
        <w:pStyle w:val="ZLITPKTzmpktliter"/>
      </w:pPr>
      <w:r w:rsidRPr="00AD5834">
        <w:t>2)</w:t>
      </w:r>
      <w:r w:rsidR="0056556C">
        <w:tab/>
      </w:r>
      <w:r w:rsidRPr="00AD5834">
        <w:t>wpływ wszystkich spraw</w:t>
      </w:r>
      <w:r w:rsidR="0056556C" w:rsidRPr="00AD5834">
        <w:t xml:space="preserve"> w</w:t>
      </w:r>
      <w:r w:rsidR="0056556C">
        <w:t> </w:t>
      </w:r>
      <w:r>
        <w:t>danym roku</w:t>
      </w:r>
      <w:r w:rsidR="0075292E">
        <w:t xml:space="preserve"> przekroczył 5</w:t>
      </w:r>
      <w:r w:rsidRPr="00AD5834">
        <w:t>000,</w:t>
      </w:r>
      <w:r w:rsidR="0056556C" w:rsidRPr="00AD5834">
        <w:t xml:space="preserve"> a</w:t>
      </w:r>
      <w:r w:rsidR="0056556C">
        <w:t> </w:t>
      </w:r>
      <w:r w:rsidRPr="00AD5834">
        <w:t>skuteczność</w:t>
      </w:r>
      <w:r w:rsidR="0056556C" w:rsidRPr="00AD5834">
        <w:t xml:space="preserve"> w</w:t>
      </w:r>
      <w:r w:rsidR="0056556C">
        <w:t> </w:t>
      </w:r>
      <w:r w:rsidRPr="00AD5834">
        <w:t>zakr</w:t>
      </w:r>
      <w:r w:rsidRPr="0032493E">
        <w:t>e</w:t>
      </w:r>
      <w:r w:rsidRPr="00AD5834">
        <w:t>sie prowadzonych przez niego egzekucji</w:t>
      </w:r>
      <w:r w:rsidR="0056556C" w:rsidRPr="00AD5834">
        <w:t xml:space="preserve"> </w:t>
      </w:r>
      <w:r w:rsidR="0056556C">
        <w:t>w </w:t>
      </w:r>
      <w:r>
        <w:t xml:space="preserve">roku poprzednim </w:t>
      </w:r>
      <w:r w:rsidRPr="00AD5834">
        <w:t>nie przekroczyła 35%;</w:t>
      </w:r>
    </w:p>
    <w:p w:rsidR="0032493E" w:rsidRPr="00AD5834" w:rsidRDefault="0032493E" w:rsidP="0056556C">
      <w:pPr>
        <w:pStyle w:val="ZLITPKTzmpktliter"/>
      </w:pPr>
      <w:r w:rsidRPr="00AD5834">
        <w:t>3)</w:t>
      </w:r>
      <w:r w:rsidR="0056556C">
        <w:tab/>
      </w:r>
      <w:r w:rsidRPr="00AD5834">
        <w:t>wpływ wszystkich spraw</w:t>
      </w:r>
      <w:r w:rsidR="0056556C" w:rsidRPr="00AD5834">
        <w:t xml:space="preserve"> w</w:t>
      </w:r>
      <w:r w:rsidR="0056556C">
        <w:t> </w:t>
      </w:r>
      <w:r>
        <w:t>danym roku</w:t>
      </w:r>
      <w:r w:rsidRPr="00AD5834">
        <w:t xml:space="preserve"> przekroczył 10 000.</w:t>
      </w:r>
      <w:r w:rsidR="0056556C">
        <w:t>”</w:t>
      </w:r>
      <w:r>
        <w:t>,</w:t>
      </w:r>
    </w:p>
    <w:p w:rsidR="0032493E" w:rsidRPr="00AD5834" w:rsidRDefault="0032493E" w:rsidP="0056556C">
      <w:pPr>
        <w:pStyle w:val="LITlitera"/>
        <w:keepNext/>
      </w:pPr>
      <w:r>
        <w:t>b</w:t>
      </w:r>
      <w:r w:rsidRPr="00AD5834">
        <w:t>)</w:t>
      </w:r>
      <w:r w:rsidR="0056556C">
        <w:tab/>
      </w:r>
      <w:r w:rsidRPr="00AD5834">
        <w:t>po</w:t>
      </w:r>
      <w:r w:rsidR="0056556C">
        <w:t xml:space="preserve"> ust. </w:t>
      </w:r>
      <w:r w:rsidR="0056556C" w:rsidRPr="00AD5834">
        <w:t>8</w:t>
      </w:r>
      <w:r w:rsidR="0056556C">
        <w:t> </w:t>
      </w:r>
      <w:r w:rsidRPr="00AD5834">
        <w:t>dodaje się</w:t>
      </w:r>
      <w:r w:rsidR="0056556C">
        <w:t xml:space="preserve"> ust. </w:t>
      </w:r>
      <w:r w:rsidRPr="00AD5834">
        <w:t>8a</w:t>
      </w:r>
      <w:r w:rsidR="0056556C" w:rsidRPr="00AD5834">
        <w:t xml:space="preserve"> i</w:t>
      </w:r>
      <w:r w:rsidR="0056556C">
        <w:t> </w:t>
      </w:r>
      <w:r w:rsidRPr="00AD5834">
        <w:t>8b</w:t>
      </w:r>
      <w:r w:rsidR="0056556C" w:rsidRPr="00AD5834">
        <w:t xml:space="preserve"> w</w:t>
      </w:r>
      <w:r w:rsidR="0056556C">
        <w:t> </w:t>
      </w:r>
      <w:r w:rsidRPr="00AD5834">
        <w:t>brzmieniu:</w:t>
      </w:r>
    </w:p>
    <w:p w:rsidR="0032493E" w:rsidRPr="00AD5834" w:rsidRDefault="0056556C" w:rsidP="0056556C">
      <w:pPr>
        <w:pStyle w:val="ZLITUSTzmustliter"/>
      </w:pPr>
      <w:r>
        <w:t>„</w:t>
      </w:r>
      <w:r w:rsidR="0032493E" w:rsidRPr="00AD5834">
        <w:t>8a.</w:t>
      </w:r>
      <w:r>
        <w:t> </w:t>
      </w:r>
      <w:r w:rsidR="0032493E" w:rsidRPr="00AD5834">
        <w:t>Zaległość,</w:t>
      </w:r>
      <w:r w:rsidRPr="00AD5834">
        <w:t xml:space="preserve"> o</w:t>
      </w:r>
      <w:r>
        <w:t> </w:t>
      </w:r>
      <w:r w:rsidR="0032493E" w:rsidRPr="00AD5834">
        <w:t>której mowa</w:t>
      </w:r>
      <w:r w:rsidRPr="00AD5834">
        <w:t xml:space="preserve"> w</w:t>
      </w:r>
      <w:r>
        <w:t> ust. </w:t>
      </w:r>
      <w:r w:rsidRPr="00AD5834">
        <w:t>8</w:t>
      </w:r>
      <w:r>
        <w:t xml:space="preserve"> pkt </w:t>
      </w:r>
      <w:r w:rsidR="0032493E" w:rsidRPr="00AD5834">
        <w:t>1</w:t>
      </w:r>
      <w:r w:rsidR="0032493E">
        <w:t>,</w:t>
      </w:r>
      <w:r w:rsidR="0032493E" w:rsidRPr="00AD5834">
        <w:t xml:space="preserve"> </w:t>
      </w:r>
      <w:r w:rsidR="0032493E">
        <w:t>oblicza się</w:t>
      </w:r>
      <w:r w:rsidR="0032493E" w:rsidRPr="00AD5834">
        <w:t xml:space="preserve"> dzieląc liczbę spraw niezałatwi</w:t>
      </w:r>
      <w:r w:rsidR="0032493E" w:rsidRPr="0032493E">
        <w:t>o</w:t>
      </w:r>
      <w:r w:rsidR="0032493E" w:rsidRPr="00AD5834">
        <w:t>nych</w:t>
      </w:r>
      <w:r w:rsidRPr="00AD5834">
        <w:t xml:space="preserve"> w</w:t>
      </w:r>
      <w:r>
        <w:t> </w:t>
      </w:r>
      <w:r w:rsidR="0032493E" w:rsidRPr="00AD5834">
        <w:t>poprzednim półroczu przez średni miesięczny wpływ spraw</w:t>
      </w:r>
      <w:r w:rsidRPr="00AD5834">
        <w:t xml:space="preserve"> w</w:t>
      </w:r>
      <w:r>
        <w:t> </w:t>
      </w:r>
      <w:r w:rsidR="0032493E" w:rsidRPr="00AD5834">
        <w:t>poprzednim pó</w:t>
      </w:r>
      <w:r w:rsidR="0032493E" w:rsidRPr="0032493E">
        <w:t>ł</w:t>
      </w:r>
      <w:r w:rsidR="0032493E" w:rsidRPr="00AD5834">
        <w:t>roczu, wyłączając sprawy</w:t>
      </w:r>
      <w:r w:rsidRPr="00AD5834">
        <w:t xml:space="preserve"> o</w:t>
      </w:r>
      <w:r>
        <w:t> </w:t>
      </w:r>
      <w:r w:rsidR="0032493E" w:rsidRPr="00AD5834">
        <w:t>egzekucję świadczeń powtarzających się. Skuteczność,</w:t>
      </w:r>
      <w:r w:rsidRPr="00AD5834">
        <w:t xml:space="preserve"> o</w:t>
      </w:r>
      <w:r>
        <w:t> </w:t>
      </w:r>
      <w:r w:rsidR="0032493E" w:rsidRPr="00AD5834">
        <w:t>której mowa</w:t>
      </w:r>
      <w:r w:rsidRPr="00AD5834">
        <w:t xml:space="preserve"> w</w:t>
      </w:r>
      <w:r>
        <w:t> ust. </w:t>
      </w:r>
      <w:r w:rsidRPr="00AD5834">
        <w:t>8</w:t>
      </w:r>
      <w:r>
        <w:t xml:space="preserve"> pkt </w:t>
      </w:r>
      <w:r w:rsidR="0032493E" w:rsidRPr="00AD5834">
        <w:t>2</w:t>
      </w:r>
      <w:r w:rsidR="0032493E">
        <w:t>,</w:t>
      </w:r>
      <w:r w:rsidR="0032493E" w:rsidRPr="00AD5834">
        <w:t xml:space="preserve"> oblicza się ustalając pr</w:t>
      </w:r>
      <w:r w:rsidR="0032493E" w:rsidRPr="00AD5834">
        <w:t>o</w:t>
      </w:r>
      <w:r w:rsidR="0032493E" w:rsidRPr="00AD5834">
        <w:t>centowy stosunek liczby spraw zał</w:t>
      </w:r>
      <w:r w:rsidR="0032493E" w:rsidRPr="0032493E">
        <w:t>a</w:t>
      </w:r>
      <w:r w:rsidR="0032493E" w:rsidRPr="00AD5834">
        <w:t>twionych poprzez wyegzekwowanie świadczenia</w:t>
      </w:r>
      <w:r w:rsidRPr="00AD5834">
        <w:t xml:space="preserve"> w</w:t>
      </w:r>
      <w:r>
        <w:t> </w:t>
      </w:r>
      <w:r w:rsidR="0032493E" w:rsidRPr="00AD5834">
        <w:t>roku poprzednim do liczby spraw, które wpłynęły</w:t>
      </w:r>
      <w:r w:rsidRPr="00AD5834">
        <w:t xml:space="preserve"> w</w:t>
      </w:r>
      <w:r>
        <w:t> </w:t>
      </w:r>
      <w:r w:rsidR="0032493E" w:rsidRPr="00AD5834">
        <w:t>roku poprzednim.</w:t>
      </w:r>
    </w:p>
    <w:p w:rsidR="0032493E" w:rsidRDefault="0032493E" w:rsidP="0056556C">
      <w:pPr>
        <w:pStyle w:val="ZLITUSTzmustliter"/>
      </w:pPr>
      <w:r w:rsidRPr="00AD5834">
        <w:t>8b.</w:t>
      </w:r>
      <w:r w:rsidR="0056556C">
        <w:t> </w:t>
      </w:r>
      <w:r w:rsidR="0056556C" w:rsidRPr="00AD5834">
        <w:t>W</w:t>
      </w:r>
      <w:r w:rsidR="0056556C">
        <w:t> </w:t>
      </w:r>
      <w:r w:rsidRPr="00AD5834">
        <w:t>stosunku do komornika, który rozpoczął działalność, zaległość,</w:t>
      </w:r>
      <w:r w:rsidR="0056556C" w:rsidRPr="00AD5834">
        <w:t xml:space="preserve"> o</w:t>
      </w:r>
      <w:r w:rsidR="0056556C">
        <w:t> </w:t>
      </w:r>
      <w:r w:rsidRPr="00AD5834">
        <w:t>kt</w:t>
      </w:r>
      <w:r w:rsidRPr="0032493E">
        <w:t>ó</w:t>
      </w:r>
      <w:r w:rsidRPr="00AD5834">
        <w:t>rej mowa</w:t>
      </w:r>
      <w:r w:rsidR="0056556C" w:rsidRPr="00AD5834">
        <w:t xml:space="preserve"> w</w:t>
      </w:r>
      <w:r w:rsidR="0056556C">
        <w:t> ust. </w:t>
      </w:r>
      <w:r w:rsidR="0056556C" w:rsidRPr="00AD5834">
        <w:t>8</w:t>
      </w:r>
      <w:r w:rsidR="0056556C">
        <w:t xml:space="preserve"> pkt </w:t>
      </w:r>
      <w:r w:rsidRPr="00AD5834">
        <w:t>1,</w:t>
      </w:r>
      <w:r w:rsidR="0056556C" w:rsidRPr="00AD5834">
        <w:t xml:space="preserve"> i</w:t>
      </w:r>
      <w:r w:rsidR="0056556C">
        <w:t> </w:t>
      </w:r>
      <w:r w:rsidRPr="00AD5834">
        <w:t>skuteczność,</w:t>
      </w:r>
      <w:r w:rsidR="0056556C" w:rsidRPr="00AD5834">
        <w:t xml:space="preserve"> o</w:t>
      </w:r>
      <w:r w:rsidR="0056556C">
        <w:t> </w:t>
      </w:r>
      <w:r w:rsidRPr="00AD5834">
        <w:t>której mowa</w:t>
      </w:r>
      <w:r w:rsidR="0056556C" w:rsidRPr="00AD5834">
        <w:t xml:space="preserve"> w</w:t>
      </w:r>
      <w:r w:rsidR="0056556C">
        <w:t> ust. </w:t>
      </w:r>
      <w:r w:rsidR="0056556C" w:rsidRPr="00AD5834">
        <w:t>8</w:t>
      </w:r>
      <w:r w:rsidR="0056556C">
        <w:t xml:space="preserve"> pkt </w:t>
      </w:r>
      <w:r w:rsidRPr="00AD5834">
        <w:t>2, oblicza się po upływie roku nast</w:t>
      </w:r>
      <w:r w:rsidRPr="0032493E">
        <w:t>ę</w:t>
      </w:r>
      <w:r w:rsidRPr="00AD5834">
        <w:t>pującego po roku,</w:t>
      </w:r>
      <w:r w:rsidR="0056556C" w:rsidRPr="00AD5834">
        <w:t xml:space="preserve"> w</w:t>
      </w:r>
      <w:r w:rsidR="0056556C">
        <w:t> </w:t>
      </w:r>
      <w:r w:rsidRPr="00AD5834">
        <w:t>którym złożył ślubow</w:t>
      </w:r>
      <w:r w:rsidRPr="0032493E">
        <w:t>a</w:t>
      </w:r>
      <w:r w:rsidRPr="00AD5834">
        <w:t>nie.</w:t>
      </w:r>
      <w:r w:rsidR="0056556C">
        <w:t>”</w:t>
      </w:r>
      <w:r>
        <w:t>;</w:t>
      </w:r>
    </w:p>
    <w:p w:rsidR="0032493E" w:rsidRDefault="0032493E" w:rsidP="0056556C">
      <w:pPr>
        <w:pStyle w:val="PKTpunkt"/>
        <w:keepNext/>
      </w:pPr>
      <w:r>
        <w:t>2)</w:t>
      </w:r>
      <w:r w:rsidR="0056556C">
        <w:tab/>
      </w:r>
      <w:r>
        <w:t>w</w:t>
      </w:r>
      <w:r w:rsidR="0056556C">
        <w:t xml:space="preserve"> art. </w:t>
      </w:r>
      <w:r>
        <w:t>3</w:t>
      </w:r>
      <w:r w:rsidR="0056556C">
        <w:t>2 w ust. </w:t>
      </w:r>
      <w:r>
        <w:t>7a</w:t>
      </w:r>
      <w:r w:rsidR="0056556C">
        <w:t xml:space="preserve"> pkt 2 </w:t>
      </w:r>
      <w:r>
        <w:t>otrzymuje brzmienie:</w:t>
      </w:r>
    </w:p>
    <w:p w:rsidR="0032493E" w:rsidRPr="00AD5834" w:rsidRDefault="0056556C" w:rsidP="0056556C">
      <w:pPr>
        <w:pStyle w:val="ZPKTzmpktartykuempunktem"/>
      </w:pPr>
      <w:r>
        <w:t>„</w:t>
      </w:r>
      <w:r w:rsidR="0032493E">
        <w:t>2)</w:t>
      </w:r>
      <w:r>
        <w:tab/>
      </w:r>
      <w:r w:rsidR="0032493E">
        <w:t>powstanie zaległość,</w:t>
      </w:r>
      <w:r>
        <w:t xml:space="preserve"> o </w:t>
      </w:r>
      <w:r w:rsidR="0032493E">
        <w:t>której mowa</w:t>
      </w:r>
      <w:r>
        <w:t xml:space="preserve"> w art. 8 ust. 8 pkt </w:t>
      </w:r>
      <w:r w:rsidR="0032493E">
        <w:t>1.</w:t>
      </w:r>
      <w:r>
        <w:t>”</w:t>
      </w:r>
      <w:r w:rsidR="0032493E">
        <w:t>.</w:t>
      </w:r>
    </w:p>
    <w:p w:rsidR="0032493E" w:rsidRPr="0032493E" w:rsidRDefault="0032493E" w:rsidP="0056556C">
      <w:pPr>
        <w:pStyle w:val="ARTartustawynprozporzdzenia"/>
      </w:pPr>
      <w:r w:rsidRPr="0056556C">
        <w:rPr>
          <w:rStyle w:val="Ppogrubienie"/>
        </w:rPr>
        <w:t>Art.</w:t>
      </w:r>
      <w:r w:rsidR="0056556C" w:rsidRPr="0056556C">
        <w:rPr>
          <w:rStyle w:val="Ppogrubienie"/>
        </w:rPr>
        <w:t> </w:t>
      </w:r>
      <w:r w:rsidRPr="0056556C">
        <w:rPr>
          <w:rStyle w:val="Ppogrubienie"/>
        </w:rPr>
        <w:t>2.</w:t>
      </w:r>
      <w:r w:rsidR="0056556C">
        <w:t> </w:t>
      </w:r>
      <w:r w:rsidRPr="0032493E">
        <w:t>Ustawa wchodzi</w:t>
      </w:r>
      <w:r w:rsidR="0056556C" w:rsidRPr="0032493E">
        <w:t xml:space="preserve"> w</w:t>
      </w:r>
      <w:r w:rsidR="0056556C">
        <w:t> </w:t>
      </w:r>
      <w:r w:rsidRPr="0032493E">
        <w:t xml:space="preserve">życie po upływie </w:t>
      </w:r>
      <w:r w:rsidR="0056556C" w:rsidRPr="0032493E">
        <w:t>6</w:t>
      </w:r>
      <w:r w:rsidR="0056556C">
        <w:t> </w:t>
      </w:r>
      <w:r w:rsidRPr="0032493E">
        <w:t>miesięcy od dnia ogłoszenia,</w:t>
      </w:r>
      <w:r w:rsidR="0056556C" w:rsidRPr="0032493E">
        <w:t xml:space="preserve"> z</w:t>
      </w:r>
      <w:r w:rsidR="0056556C">
        <w:t> </w:t>
      </w:r>
      <w:r w:rsidRPr="0032493E">
        <w:t>wyjątkiem</w:t>
      </w:r>
      <w:r w:rsidR="0056556C">
        <w:t xml:space="preserve"> art. </w:t>
      </w:r>
      <w:r w:rsidR="0056556C" w:rsidRPr="0032493E">
        <w:t>1</w:t>
      </w:r>
      <w:r w:rsidR="0056556C">
        <w:t xml:space="preserve"> pkt </w:t>
      </w:r>
      <w:r w:rsidR="0056556C" w:rsidRPr="0032493E">
        <w:t>1</w:t>
      </w:r>
      <w:r w:rsidR="0056556C">
        <w:t xml:space="preserve"> lit. </w:t>
      </w:r>
      <w:r w:rsidR="0056556C" w:rsidRPr="0032493E">
        <w:t>a</w:t>
      </w:r>
      <w:r w:rsidR="0056556C">
        <w:t> </w:t>
      </w:r>
      <w:r w:rsidR="0056556C" w:rsidRPr="0032493E">
        <w:t>w</w:t>
      </w:r>
      <w:r w:rsidR="0056556C">
        <w:t> </w:t>
      </w:r>
      <w:r w:rsidRPr="0032493E">
        <w:t>zakresie</w:t>
      </w:r>
      <w:r w:rsidR="0056556C">
        <w:t xml:space="preserve"> ust. </w:t>
      </w:r>
      <w:r w:rsidR="0056556C" w:rsidRPr="0032493E">
        <w:t>8</w:t>
      </w:r>
      <w:r w:rsidR="0056556C">
        <w:t xml:space="preserve"> pkt </w:t>
      </w:r>
      <w:r w:rsidRPr="0032493E">
        <w:t>3, który wchodzi</w:t>
      </w:r>
      <w:r w:rsidR="0056556C" w:rsidRPr="0032493E">
        <w:t xml:space="preserve"> w</w:t>
      </w:r>
      <w:r w:rsidR="0056556C">
        <w:t> </w:t>
      </w:r>
      <w:r w:rsidRPr="0032493E">
        <w:t>życie</w:t>
      </w:r>
      <w:r w:rsidR="0056556C" w:rsidRPr="0032493E">
        <w:t xml:space="preserve"> z</w:t>
      </w:r>
      <w:r w:rsidR="0056556C">
        <w:t> </w:t>
      </w:r>
      <w:r w:rsidRPr="0032493E">
        <w:t xml:space="preserve">dniem </w:t>
      </w:r>
      <w:r w:rsidR="0056556C" w:rsidRPr="0032493E">
        <w:t>1</w:t>
      </w:r>
      <w:r w:rsidR="0056556C">
        <w:t> </w:t>
      </w:r>
      <w:r w:rsidRPr="0032493E">
        <w:t>stycznia 201</w:t>
      </w:r>
      <w:r w:rsidR="0056556C" w:rsidRPr="0032493E">
        <w:t>6</w:t>
      </w:r>
      <w:r w:rsidR="0056556C">
        <w:t> </w:t>
      </w:r>
      <w:r w:rsidRPr="0032493E">
        <w:t>r.</w:t>
      </w:r>
    </w:p>
    <w:p w:rsidR="005E2B96" w:rsidRDefault="0056556C" w:rsidP="0056556C">
      <w:pPr>
        <w:pStyle w:val="NAZORGWYDnazwaorganuwydajcegoprojektowanyakt"/>
      </w:pPr>
      <w:r>
        <w:t>Prezydent Rzeczypospolitej Polskiej:</w:t>
      </w:r>
      <w:r w:rsidR="0075292E">
        <w:t xml:space="preserve"> </w:t>
      </w:r>
      <w:r w:rsidR="0075292E" w:rsidRPr="0075292E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A4" w:rsidRDefault="009D31A4">
      <w:r>
        <w:separator/>
      </w:r>
    </w:p>
  </w:endnote>
  <w:endnote w:type="continuationSeparator" w:id="0">
    <w:p w:rsidR="009D31A4" w:rsidRDefault="009D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A4" w:rsidRDefault="009D31A4">
      <w:r>
        <w:separator/>
      </w:r>
    </w:p>
  </w:footnote>
  <w:footnote w:type="continuationSeparator" w:id="0">
    <w:p w:rsidR="009D31A4" w:rsidRDefault="009D31A4">
      <w:r>
        <w:separator/>
      </w:r>
    </w:p>
  </w:footnote>
  <w:footnote w:id="1">
    <w:p w:rsidR="0032493E" w:rsidRPr="00252096" w:rsidRDefault="0032493E" w:rsidP="0056556C">
      <w:pPr>
        <w:pStyle w:val="ODNONIKtreodnonika"/>
      </w:pPr>
      <w:r w:rsidRPr="00252096">
        <w:rPr>
          <w:rStyle w:val="Odwoanieprzypisudolnego"/>
        </w:rPr>
        <w:footnoteRef/>
      </w:r>
      <w:r w:rsidRPr="00A5250D">
        <w:rPr>
          <w:vertAlign w:val="superscript"/>
        </w:rPr>
        <w:t>)</w:t>
      </w:r>
      <w:r>
        <w:tab/>
      </w:r>
      <w:r w:rsidRPr="00252096">
        <w:t>Zmiany tekstu jednolitego wymienionej ustawy zostały ogłoszone</w:t>
      </w:r>
      <w:r w:rsidR="0056556C" w:rsidRPr="00252096">
        <w:t xml:space="preserve"> w</w:t>
      </w:r>
      <w:r w:rsidR="0056556C">
        <w:t> Dz. U.</w:t>
      </w:r>
      <w:r w:rsidR="0056556C" w:rsidRPr="00252096">
        <w:t xml:space="preserve"> z</w:t>
      </w:r>
      <w:r w:rsidR="0056556C">
        <w:t> </w:t>
      </w:r>
      <w:r w:rsidRPr="00252096">
        <w:t>201</w:t>
      </w:r>
      <w:r w:rsidR="0056556C" w:rsidRPr="00252096">
        <w:t>2</w:t>
      </w:r>
      <w:r w:rsidR="0056556C">
        <w:t> </w:t>
      </w:r>
      <w:r w:rsidRPr="00252096">
        <w:t>r.</w:t>
      </w:r>
      <w:r w:rsidR="0056556C">
        <w:t xml:space="preserve"> poz. </w:t>
      </w:r>
      <w:r w:rsidRPr="00252096">
        <w:t>75</w:t>
      </w:r>
      <w:r w:rsidR="0056556C" w:rsidRPr="00252096">
        <w:t>9</w:t>
      </w:r>
      <w:r w:rsidR="0056556C">
        <w:t xml:space="preserve"> i </w:t>
      </w:r>
      <w:r w:rsidRPr="00252096">
        <w:t>1544,</w:t>
      </w:r>
      <w:r w:rsidR="0056556C" w:rsidRPr="00252096">
        <w:t xml:space="preserve"> z</w:t>
      </w:r>
      <w:r w:rsidR="0056556C">
        <w:t> </w:t>
      </w:r>
      <w:r w:rsidRPr="00252096">
        <w:t>201</w:t>
      </w:r>
      <w:r w:rsidR="0056556C" w:rsidRPr="00252096">
        <w:t>3</w:t>
      </w:r>
      <w:r w:rsidR="0056556C">
        <w:t> </w:t>
      </w:r>
      <w:r w:rsidRPr="00252096">
        <w:t>r.</w:t>
      </w:r>
      <w:r w:rsidR="0056556C">
        <w:t xml:space="preserve"> poz. </w:t>
      </w:r>
      <w:r w:rsidRPr="00252096">
        <w:t>82</w:t>
      </w:r>
      <w:r w:rsidR="0056556C" w:rsidRPr="00252096">
        <w:t>9</w:t>
      </w:r>
      <w:r w:rsidR="0056556C">
        <w:t xml:space="preserve"> i </w:t>
      </w:r>
      <w:r w:rsidRPr="00252096">
        <w:t>1513</w:t>
      </w:r>
      <w:r>
        <w:t>,</w:t>
      </w:r>
      <w:r w:rsidR="0056556C" w:rsidRPr="00252096">
        <w:t xml:space="preserve"> z</w:t>
      </w:r>
      <w:r w:rsidR="0056556C">
        <w:t> </w:t>
      </w:r>
      <w:r w:rsidRPr="00252096">
        <w:t>201</w:t>
      </w:r>
      <w:r w:rsidR="0056556C" w:rsidRPr="00252096">
        <w:t>4</w:t>
      </w:r>
      <w:r w:rsidR="0056556C">
        <w:t> </w:t>
      </w:r>
      <w:r w:rsidRPr="00252096">
        <w:t>r.</w:t>
      </w:r>
      <w:r w:rsidR="0056556C">
        <w:t xml:space="preserve"> poz. </w:t>
      </w:r>
      <w:r w:rsidRPr="00252096">
        <w:t>99</w:t>
      </w:r>
      <w:r w:rsidR="0056556C" w:rsidRPr="00252096">
        <w:t>3</w:t>
      </w:r>
      <w:r w:rsidR="0056556C">
        <w:t xml:space="preserve"> i </w:t>
      </w:r>
      <w:r w:rsidRPr="00252096">
        <w:t>171</w:t>
      </w:r>
      <w:r w:rsidR="0056556C" w:rsidRPr="00252096">
        <w:t>0</w:t>
      </w:r>
      <w:r w:rsidR="0056556C">
        <w:t xml:space="preserve"> oraz z </w:t>
      </w:r>
      <w:r>
        <w:t>201</w:t>
      </w:r>
      <w:r w:rsidR="0056556C">
        <w:t>5 </w:t>
      </w:r>
      <w:r>
        <w:t>r.</w:t>
      </w:r>
      <w:r w:rsidR="0056556C">
        <w:t xml:space="preserve"> poz. </w:t>
      </w:r>
      <w:r>
        <w:t>218</w:t>
      </w:r>
      <w:r w:rsidRPr="00252096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82F2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E18F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82F2D">
          <w:t>624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82F2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B15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DAA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36EE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493E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6556C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2F2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36E40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292E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2845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1A4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0B15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18FC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2F3462733FD450BAC9842B30520D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C4AE5-83E7-4D64-B779-2B14DD8949A7}"/>
      </w:docPartPr>
      <w:docPartBody>
        <w:p w:rsidR="00DC6DDB" w:rsidRDefault="00364200">
          <w:pPr>
            <w:pStyle w:val="D2F3462733FD450BAC9842B30520DDDD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00"/>
    <w:rsid w:val="00364200"/>
    <w:rsid w:val="006C450D"/>
    <w:rsid w:val="00DC6DDB"/>
    <w:rsid w:val="00F1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2F3462733FD450BAC9842B30520DDDD">
    <w:name w:val="D2F3462733FD450BAC9842B30520DDDD"/>
  </w:style>
  <w:style w:type="paragraph" w:customStyle="1" w:styleId="D547021C73E142DBA0E538711A1D0AD3">
    <w:name w:val="D547021C73E142DBA0E538711A1D0A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2F3462733FD450BAC9842B30520DDDD">
    <w:name w:val="D2F3462733FD450BAC9842B30520DDDD"/>
  </w:style>
  <w:style w:type="paragraph" w:customStyle="1" w:styleId="D547021C73E142DBA0E538711A1D0AD3">
    <w:name w:val="D547021C73E142DBA0E538711A1D0A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DA6898-912B-4CAB-90B9-8B7700A0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0</TotalTime>
  <Pages>1</Pages>
  <Words>319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Maryla Strzemieczna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2015-05-07T09:02:00Z</dcterms:created>
  <dcterms:modified xsi:type="dcterms:W3CDTF">2015-05-07T09:02:00Z</dcterms:modified>
  <cp:category>624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