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85BB7FDEE4A643418720463F5B9A3C6F"/>
          </w:placeholder>
          <w:date w:fullDate="2015-05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13277">
            <w:t>13 maja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434A74163BDB4DAA82CA6985711634B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13277">
            <w:t>652</w:t>
          </w:r>
        </w:sdtContent>
      </w:sdt>
    </w:p>
    <w:p w:rsidR="00361812" w:rsidRPr="008E46EB" w:rsidRDefault="00361812" w:rsidP="00361812">
      <w:pPr>
        <w:pStyle w:val="TEKSTOBWIESZCZENIENAZWAORGANUWYDAJCEGOOTJ"/>
      </w:pPr>
      <w:r w:rsidRPr="008E46EB">
        <w:t>OBWIESZCZENIE</w:t>
      </w:r>
      <w:bookmarkStart w:id="0" w:name="_GoBack"/>
      <w:bookmarkEnd w:id="0"/>
      <w:r w:rsidR="00116604">
        <w:br/>
      </w:r>
      <w:r w:rsidRPr="008E46EB">
        <w:t>MARSZAŁKA SEJMU RZECZYPOSPOLITEJ POLSKIEJ</w:t>
      </w:r>
    </w:p>
    <w:p w:rsidR="00361812" w:rsidRPr="008E46EB" w:rsidRDefault="00361812" w:rsidP="00361812">
      <w:pPr>
        <w:pStyle w:val="DATAOTJdatawydaniaobwieszczeniatekstujednolitego"/>
      </w:pPr>
      <w:r w:rsidRPr="008E46EB">
        <w:t xml:space="preserve">z dnia </w:t>
      </w:r>
      <w:r>
        <w:t>2</w:t>
      </w:r>
      <w:r w:rsidR="00116604">
        <w:t>1 </w:t>
      </w:r>
      <w:r>
        <w:t>kwietnia 2015 </w:t>
      </w:r>
      <w:r w:rsidRPr="008E46EB">
        <w:t>r.</w:t>
      </w:r>
    </w:p>
    <w:p w:rsidR="00361812" w:rsidRPr="008E46EB" w:rsidRDefault="00361812" w:rsidP="00361812">
      <w:pPr>
        <w:pStyle w:val="TYTUOTJprzedmiotobwieszczeniatekstujednolitego"/>
      </w:pPr>
      <w:r w:rsidRPr="008E46EB">
        <w:t xml:space="preserve">w sprawie ogłoszenia jednolitego tekstu ustawy </w:t>
      </w:r>
      <w:r>
        <w:t>o rybactwie śródlądowym</w:t>
      </w:r>
    </w:p>
    <w:p w:rsidR="00361812" w:rsidRPr="008E46EB" w:rsidRDefault="00361812" w:rsidP="00361812">
      <w:pPr>
        <w:pStyle w:val="PKTOTJpunktobwieszczeniatekstujednolitegonp1"/>
      </w:pPr>
      <w:r w:rsidRPr="008E46EB">
        <w:t>1. Na podstawie</w:t>
      </w:r>
      <w:r w:rsidR="00116604">
        <w:t xml:space="preserve"> art. </w:t>
      </w:r>
      <w:r w:rsidRPr="00EE1A36">
        <w:t>1</w:t>
      </w:r>
      <w:r w:rsidR="00116604" w:rsidRPr="00EE1A36">
        <w:t>6</w:t>
      </w:r>
      <w:r w:rsidR="00116604">
        <w:t xml:space="preserve"> ust. </w:t>
      </w:r>
      <w:r w:rsidR="00116604" w:rsidRPr="00EE1A36">
        <w:t>1</w:t>
      </w:r>
      <w:r w:rsidR="00116604">
        <w:t xml:space="preserve"> zdanie</w:t>
      </w:r>
      <w:r w:rsidRPr="00EE1A36">
        <w:t xml:space="preserve"> pierwsz</w:t>
      </w:r>
      <w:r>
        <w:t>e u</w:t>
      </w:r>
      <w:r w:rsidRPr="008E46EB">
        <w:t>stawy z dnia 20 lipca 2000 r. o ogłaszaniu aktów normatywnych i niektórych innych aktów prawnych (</w:t>
      </w:r>
      <w:r w:rsidR="00116604">
        <w:t>Dz. U.</w:t>
      </w:r>
      <w:r w:rsidRPr="008E46EB">
        <w:t xml:space="preserve"> z 2011 r.</w:t>
      </w:r>
      <w:r w:rsidR="00116604">
        <w:t xml:space="preserve"> Nr </w:t>
      </w:r>
      <w:r w:rsidRPr="008E46EB">
        <w:t>197,</w:t>
      </w:r>
      <w:r w:rsidR="00116604">
        <w:t xml:space="preserve"> poz. </w:t>
      </w:r>
      <w:r w:rsidRPr="008E46EB">
        <w:t>117</w:t>
      </w:r>
      <w:r w:rsidR="00116604" w:rsidRPr="008E46EB">
        <w:t>2</w:t>
      </w:r>
      <w:r w:rsidR="00116604">
        <w:t xml:space="preserve"> i Nr </w:t>
      </w:r>
      <w:r w:rsidRPr="008E46EB">
        <w:t>232,</w:t>
      </w:r>
      <w:r w:rsidR="00116604">
        <w:t xml:space="preserve"> poz. </w:t>
      </w:r>
      <w:r w:rsidRPr="008E46EB">
        <w:t xml:space="preserve">1378) ogłasza się w załączniku do niniejszego obwieszczenia jednolity </w:t>
      </w:r>
      <w:r>
        <w:t>tekst ustawy z dnia 18 kwietnia 1985 r. o rybactwie śródlądowym (</w:t>
      </w:r>
      <w:r w:rsidR="00116604">
        <w:t>Dz. U.</w:t>
      </w:r>
      <w:r>
        <w:t xml:space="preserve"> z 2009 r.</w:t>
      </w:r>
      <w:r w:rsidR="00116604">
        <w:t xml:space="preserve"> Nr </w:t>
      </w:r>
      <w:r>
        <w:t>189,</w:t>
      </w:r>
      <w:r w:rsidR="00116604">
        <w:t xml:space="preserve"> poz. </w:t>
      </w:r>
      <w:r>
        <w:t>1471)</w:t>
      </w:r>
      <w:r w:rsidRPr="008E46EB">
        <w:t>, z uwzględnieniem zmian wprowadzonych:</w:t>
      </w:r>
    </w:p>
    <w:p w:rsidR="00361812" w:rsidRDefault="00361812" w:rsidP="003B56A0">
      <w:pPr>
        <w:pStyle w:val="PPKTOTJpodpunktwobwieszczeniutekstujednolitegonp1"/>
        <w:spacing w:before="80"/>
      </w:pPr>
      <w:r w:rsidRPr="008E46EB">
        <w:t>1)</w:t>
      </w:r>
      <w:r w:rsidRPr="008E46EB">
        <w:tab/>
      </w:r>
      <w:r>
        <w:t>ustawą z dnia 5 sierpnia 2010 r. o ochronie informacji niejawnych (</w:t>
      </w:r>
      <w:r w:rsidR="00116604">
        <w:t>Dz. U. Nr </w:t>
      </w:r>
      <w:r>
        <w:t>182,</w:t>
      </w:r>
      <w:r w:rsidR="00116604">
        <w:t xml:space="preserve"> poz. </w:t>
      </w:r>
      <w:r>
        <w:t>1228),</w:t>
      </w:r>
    </w:p>
    <w:p w:rsidR="00361812" w:rsidRDefault="00361812" w:rsidP="003B56A0">
      <w:pPr>
        <w:pStyle w:val="PPKTOTJpodpunktwobwieszczeniutekstujednolitegonp1"/>
        <w:spacing w:before="80"/>
      </w:pPr>
      <w:r>
        <w:t>2)</w:t>
      </w:r>
      <w:r>
        <w:tab/>
        <w:t>ustawą z dnia 24 września 2010 r. o zmianie ustawy o rybactwie śródlądowym (</w:t>
      </w:r>
      <w:r w:rsidR="00116604">
        <w:t>Dz. U. Nr </w:t>
      </w:r>
      <w:r>
        <w:t>200,</w:t>
      </w:r>
      <w:r w:rsidR="00116604">
        <w:t xml:space="preserve"> poz. </w:t>
      </w:r>
      <w:r>
        <w:t>1322),</w:t>
      </w:r>
    </w:p>
    <w:p w:rsidR="00361812" w:rsidRDefault="00361812" w:rsidP="003B56A0">
      <w:pPr>
        <w:pStyle w:val="PPKTOTJpodpunktwobwieszczeniutekstujednolitegonp1"/>
        <w:spacing w:before="80"/>
      </w:pPr>
      <w:r>
        <w:t>3)</w:t>
      </w:r>
      <w:r>
        <w:tab/>
        <w:t>ustawą z dnia 24 maja 2013 r. o środkach przymusu bezpośredniego i broni palnej (</w:t>
      </w:r>
      <w:r w:rsidR="00116604">
        <w:t>Dz. U. poz. </w:t>
      </w:r>
      <w:r>
        <w:t>628),</w:t>
      </w:r>
    </w:p>
    <w:p w:rsidR="00361812" w:rsidRPr="008E46EB" w:rsidRDefault="00361812" w:rsidP="003B56A0">
      <w:pPr>
        <w:pStyle w:val="PPKTOTJpodpunktwobwieszczeniutekstujednolitegonp1"/>
        <w:spacing w:before="80"/>
      </w:pPr>
      <w:r>
        <w:t>4)</w:t>
      </w:r>
      <w:r>
        <w:tab/>
        <w:t>ustawą z dnia 30 sierpnia 2013 r. o zmianie ustawy o rybactwie śródlądowym (</w:t>
      </w:r>
      <w:r w:rsidR="00116604">
        <w:t>Dz. U. poz. </w:t>
      </w:r>
      <w:r>
        <w:t>1158)</w:t>
      </w:r>
    </w:p>
    <w:p w:rsidR="00361812" w:rsidRPr="008E46EB" w:rsidRDefault="00361812" w:rsidP="003B56A0">
      <w:pPr>
        <w:pStyle w:val="CZWSPPPKTOTJczwsppodpunktwwobwieszczeniutekstujednolitego"/>
        <w:spacing w:before="80"/>
      </w:pPr>
      <w:r>
        <w:t>o</w:t>
      </w:r>
      <w:r w:rsidRPr="00EE1A36">
        <w:t>raz zmian wynikających z przepisów ogłoszonych przed dniem</w:t>
      </w:r>
      <w:r>
        <w:t> 20 kwietnia 2015 r.</w:t>
      </w:r>
    </w:p>
    <w:p w:rsidR="00361812" w:rsidRPr="008E46EB" w:rsidRDefault="00361812" w:rsidP="00361812">
      <w:pPr>
        <w:pStyle w:val="PKTOTJpunktobwieszczeniatekstujednolitegonp1"/>
      </w:pPr>
      <w:r w:rsidRPr="008E46EB">
        <w:t xml:space="preserve">2. Podany w załączniku do niniejszego obwieszczenia tekst jednolity </w:t>
      </w:r>
      <w:r>
        <w:t xml:space="preserve">ustawy </w:t>
      </w:r>
      <w:r w:rsidRPr="008E46EB">
        <w:t>nie obejmuje:</w:t>
      </w:r>
    </w:p>
    <w:p w:rsidR="00361812" w:rsidRDefault="00361812" w:rsidP="003B56A0">
      <w:pPr>
        <w:pStyle w:val="PPKTOTJpodpunktwobwieszczeniutekstujednolitegonp1"/>
        <w:spacing w:before="120"/>
      </w:pPr>
      <w:r w:rsidRPr="008E46EB">
        <w:t>1)</w:t>
      </w:r>
      <w:r w:rsidRPr="008E46EB">
        <w:tab/>
      </w:r>
      <w:r>
        <w:t xml:space="preserve">art. 191 ustawy </w:t>
      </w:r>
      <w:r w:rsidRPr="00D523CD">
        <w:t>z</w:t>
      </w:r>
      <w:r>
        <w:t> </w:t>
      </w:r>
      <w:r w:rsidRPr="00D523CD">
        <w:t>dnia 5</w:t>
      </w:r>
      <w:r>
        <w:t> </w:t>
      </w:r>
      <w:r w:rsidRPr="00D523CD">
        <w:t>sierpnia 2010</w:t>
      </w:r>
      <w:r>
        <w:t> </w:t>
      </w:r>
      <w:r w:rsidRPr="00D523CD">
        <w:t>r. o</w:t>
      </w:r>
      <w:r>
        <w:t> </w:t>
      </w:r>
      <w:r w:rsidRPr="00D523CD">
        <w:t>ochronie informacji niejawnych (</w:t>
      </w:r>
      <w:r w:rsidR="00116604">
        <w:t>Dz. U. Nr </w:t>
      </w:r>
      <w:r w:rsidRPr="00D523CD">
        <w:t>182,</w:t>
      </w:r>
      <w:r w:rsidR="00116604">
        <w:t xml:space="preserve"> poz. </w:t>
      </w:r>
      <w:r w:rsidRPr="00D523CD">
        <w:t>1228),</w:t>
      </w:r>
      <w:r>
        <w:t xml:space="preserve"> który stanowi:</w:t>
      </w:r>
    </w:p>
    <w:p w:rsidR="00361812" w:rsidRDefault="00116604" w:rsidP="003B56A0">
      <w:pPr>
        <w:pStyle w:val="ARTartustawynprozporzdzenia"/>
        <w:spacing w:before="60"/>
      </w:pPr>
      <w:r>
        <w:t>„</w:t>
      </w:r>
      <w:r w:rsidR="00361812" w:rsidRPr="00D523CD">
        <w:t>Art.</w:t>
      </w:r>
      <w:r w:rsidR="00361812">
        <w:t> </w:t>
      </w:r>
      <w:r w:rsidR="00361812" w:rsidRPr="00D523CD">
        <w:t>191. Ustawa wchodzi w</w:t>
      </w:r>
      <w:r w:rsidR="00361812">
        <w:t> </w:t>
      </w:r>
      <w:r w:rsidR="00361812" w:rsidRPr="00D523CD">
        <w:t>życie po upływie</w:t>
      </w:r>
      <w:r w:rsidR="00361812">
        <w:t xml:space="preserve"> </w:t>
      </w:r>
      <w:r w:rsidR="00361812" w:rsidRPr="00D523CD">
        <w:t>3</w:t>
      </w:r>
      <w:r w:rsidR="00361812">
        <w:t> </w:t>
      </w:r>
      <w:r w:rsidR="00361812" w:rsidRPr="00D523CD">
        <w:t>miesięcy od dnia ogłoszenia z</w:t>
      </w:r>
      <w:r w:rsidR="00361812">
        <w:t> </w:t>
      </w:r>
      <w:r w:rsidR="00361812" w:rsidRPr="00D523CD">
        <w:t>wyjątkiem</w:t>
      </w:r>
      <w:r>
        <w:t xml:space="preserve"> art. </w:t>
      </w:r>
      <w:r w:rsidR="00361812" w:rsidRPr="00D523CD">
        <w:t>131,</w:t>
      </w:r>
      <w:r w:rsidR="00361812">
        <w:t xml:space="preserve"> </w:t>
      </w:r>
      <w:r w:rsidR="00361812" w:rsidRPr="00D523CD">
        <w:t>który wchodzi w</w:t>
      </w:r>
      <w:r w:rsidR="00361812">
        <w:t> </w:t>
      </w:r>
      <w:r w:rsidR="00361812" w:rsidRPr="00D523CD">
        <w:t>życie z</w:t>
      </w:r>
      <w:r w:rsidR="00361812">
        <w:t> </w:t>
      </w:r>
      <w:r w:rsidR="00361812" w:rsidRPr="00D523CD">
        <w:t>dniem 1</w:t>
      </w:r>
      <w:r w:rsidR="00361812">
        <w:t> </w:t>
      </w:r>
      <w:r w:rsidR="00361812" w:rsidRPr="00D523CD">
        <w:t>stycznia 2013</w:t>
      </w:r>
      <w:r w:rsidR="00361812">
        <w:t> </w:t>
      </w:r>
      <w:r w:rsidR="00361812" w:rsidRPr="00D523CD">
        <w:t>r.</w:t>
      </w:r>
      <w:r>
        <w:t>”</w:t>
      </w:r>
      <w:r w:rsidR="00361812">
        <w:t>;</w:t>
      </w:r>
    </w:p>
    <w:p w:rsidR="00361812" w:rsidRDefault="00361812" w:rsidP="003B56A0">
      <w:pPr>
        <w:pStyle w:val="PPKTOTJpodpunktwobwieszczeniutekstujednolitegonp1"/>
        <w:spacing w:before="120"/>
      </w:pPr>
      <w:r>
        <w:t>2)</w:t>
      </w:r>
      <w:r>
        <w:tab/>
        <w:t xml:space="preserve">art. 2–10 ustawy </w:t>
      </w:r>
      <w:r w:rsidRPr="00D523CD">
        <w:t>z</w:t>
      </w:r>
      <w:r>
        <w:t> </w:t>
      </w:r>
      <w:r w:rsidRPr="00D523CD">
        <w:t>dnia 24</w:t>
      </w:r>
      <w:r>
        <w:t> </w:t>
      </w:r>
      <w:r w:rsidRPr="00D523CD">
        <w:t>września 2010</w:t>
      </w:r>
      <w:r>
        <w:t> </w:t>
      </w:r>
      <w:r w:rsidRPr="00D523CD">
        <w:t>r. o</w:t>
      </w:r>
      <w:r>
        <w:t> </w:t>
      </w:r>
      <w:r w:rsidRPr="00D523CD">
        <w:t>zmianie ustawy o</w:t>
      </w:r>
      <w:r>
        <w:t> </w:t>
      </w:r>
      <w:r w:rsidRPr="00D523CD">
        <w:t>rybactwie śródlądowym (</w:t>
      </w:r>
      <w:r w:rsidR="00116604">
        <w:t>Dz. U. Nr </w:t>
      </w:r>
      <w:r w:rsidRPr="00D523CD">
        <w:t>200,</w:t>
      </w:r>
      <w:r w:rsidR="00116604">
        <w:t xml:space="preserve"> poz. </w:t>
      </w:r>
      <w:r w:rsidRPr="00D523CD">
        <w:t>1322),</w:t>
      </w:r>
      <w:r>
        <w:t xml:space="preserve"> które stanowią:</w:t>
      </w:r>
    </w:p>
    <w:p w:rsidR="00361812" w:rsidRPr="00D523CD" w:rsidRDefault="00116604" w:rsidP="003B56A0">
      <w:pPr>
        <w:pStyle w:val="ARTartustawynprozporzdzenia"/>
        <w:spacing w:before="80"/>
      </w:pPr>
      <w:r>
        <w:t>„</w:t>
      </w:r>
      <w:r w:rsidR="00361812" w:rsidRPr="00D523CD">
        <w:t>Art.</w:t>
      </w:r>
      <w:r w:rsidR="00361812">
        <w:t> </w:t>
      </w:r>
      <w:r w:rsidR="00361812" w:rsidRPr="00D523CD">
        <w:t>2. Plan gospodarowania zasobami węgorza,</w:t>
      </w:r>
      <w:r w:rsidR="00361812">
        <w:t xml:space="preserve"> </w:t>
      </w:r>
      <w:r w:rsidR="00361812" w:rsidRPr="00D523CD">
        <w:t>o</w:t>
      </w:r>
      <w:r w:rsidR="00361812">
        <w:t> </w:t>
      </w:r>
      <w:r w:rsidR="00361812" w:rsidRPr="00D523CD">
        <w:t>którym mowa</w:t>
      </w:r>
      <w:r w:rsidRPr="00D523CD">
        <w:t xml:space="preserve"> w</w:t>
      </w:r>
      <w:r>
        <w:t> art. </w:t>
      </w:r>
      <w:r w:rsidRPr="00D523CD">
        <w:t>4</w:t>
      </w:r>
      <w:r>
        <w:t xml:space="preserve"> ust. </w:t>
      </w:r>
      <w:r w:rsidR="00361812" w:rsidRPr="00D523CD">
        <w:t>2</w:t>
      </w:r>
      <w:r w:rsidR="00361812">
        <w:t> </w:t>
      </w:r>
      <w:r w:rsidR="00361812" w:rsidRPr="00D523CD">
        <w:t>rozporządzenia Rady</w:t>
      </w:r>
      <w:r w:rsidR="00361812">
        <w:t xml:space="preserve"> </w:t>
      </w:r>
      <w:r w:rsidR="00361812" w:rsidRPr="00D523CD">
        <w:t>(WE)</w:t>
      </w:r>
      <w:r>
        <w:t xml:space="preserve"> nr </w:t>
      </w:r>
      <w:r w:rsidR="00361812" w:rsidRPr="00D523CD">
        <w:t>1100/2007</w:t>
      </w:r>
      <w:r w:rsidR="00361812">
        <w:t> </w:t>
      </w:r>
      <w:r w:rsidR="00361812" w:rsidRPr="00D523CD">
        <w:t>z</w:t>
      </w:r>
      <w:r w:rsidR="00361812">
        <w:t> </w:t>
      </w:r>
      <w:r w:rsidR="00361812" w:rsidRPr="00D523CD">
        <w:t>dnia 18</w:t>
      </w:r>
      <w:r w:rsidR="00361812">
        <w:t> </w:t>
      </w:r>
      <w:r w:rsidR="00361812" w:rsidRPr="00D523CD">
        <w:t>września 2007</w:t>
      </w:r>
      <w:r w:rsidR="00361812">
        <w:t> </w:t>
      </w:r>
      <w:r w:rsidR="00361812" w:rsidRPr="00D523CD">
        <w:t>r. ustanawiającego</w:t>
      </w:r>
      <w:r w:rsidR="00361812">
        <w:t xml:space="preserve"> </w:t>
      </w:r>
      <w:r w:rsidR="00361812" w:rsidRPr="00D523CD">
        <w:t>środki służące odbudowie zasobów węgorza</w:t>
      </w:r>
      <w:r w:rsidR="00361812">
        <w:t xml:space="preserve"> </w:t>
      </w:r>
      <w:r w:rsidR="00361812" w:rsidRPr="00D523CD">
        <w:t>europejski</w:t>
      </w:r>
      <w:r w:rsidR="00361812" w:rsidRPr="00D523CD">
        <w:t>e</w:t>
      </w:r>
      <w:r w:rsidR="00361812" w:rsidRPr="00D523CD">
        <w:t>go, przekazany Komisji Europejskiej do</w:t>
      </w:r>
      <w:r w:rsidR="00361812">
        <w:t xml:space="preserve"> </w:t>
      </w:r>
      <w:r w:rsidR="00361812" w:rsidRPr="00D523CD">
        <w:t>zatwierdzenia przed dniem wejścia w</w:t>
      </w:r>
      <w:r w:rsidR="00361812">
        <w:t> </w:t>
      </w:r>
      <w:r w:rsidR="00361812" w:rsidRPr="00D523CD">
        <w:t>życie niniejszej</w:t>
      </w:r>
      <w:r w:rsidR="00361812">
        <w:t xml:space="preserve"> </w:t>
      </w:r>
      <w:r w:rsidR="00361812" w:rsidRPr="00D523CD">
        <w:t>ustawy, uznaje się za program ochrony i</w:t>
      </w:r>
      <w:r w:rsidR="00361812">
        <w:t> </w:t>
      </w:r>
      <w:r w:rsidR="00361812" w:rsidRPr="00D523CD">
        <w:t>odbudowy</w:t>
      </w:r>
      <w:r w:rsidR="00361812">
        <w:t xml:space="preserve"> </w:t>
      </w:r>
      <w:r w:rsidR="00361812" w:rsidRPr="00D523CD">
        <w:t>zasobów ryb. Przepisy</w:t>
      </w:r>
      <w:r>
        <w:t xml:space="preserve"> art. </w:t>
      </w:r>
      <w:r w:rsidR="00361812" w:rsidRPr="00D523CD">
        <w:t>2c oraz</w:t>
      </w:r>
      <w:r>
        <w:t xml:space="preserve"> art. </w:t>
      </w:r>
      <w:r w:rsidR="00361812" w:rsidRPr="00D523CD">
        <w:t>2d</w:t>
      </w:r>
      <w:r>
        <w:t xml:space="preserve"> ust. </w:t>
      </w:r>
      <w:r w:rsidRPr="00D523CD">
        <w:t>2</w:t>
      </w:r>
      <w:r>
        <w:t xml:space="preserve"> i </w:t>
      </w:r>
      <w:r w:rsidR="00361812" w:rsidRPr="00D523CD">
        <w:t>3</w:t>
      </w:r>
      <w:r w:rsidR="00361812">
        <w:t> </w:t>
      </w:r>
      <w:r w:rsidR="00361812" w:rsidRPr="00D523CD">
        <w:t>ustawy z</w:t>
      </w:r>
      <w:r w:rsidR="00361812">
        <w:t> </w:t>
      </w:r>
      <w:r w:rsidR="00361812" w:rsidRPr="00D523CD">
        <w:t>dnia 18</w:t>
      </w:r>
      <w:r w:rsidR="00361812">
        <w:t> </w:t>
      </w:r>
      <w:r w:rsidR="00361812" w:rsidRPr="00D523CD">
        <w:t>kwietnia 1985</w:t>
      </w:r>
      <w:r w:rsidR="00361812">
        <w:t> </w:t>
      </w:r>
      <w:r w:rsidR="00361812" w:rsidRPr="00D523CD">
        <w:t>r. o</w:t>
      </w:r>
      <w:r w:rsidR="00361812">
        <w:t> </w:t>
      </w:r>
      <w:r w:rsidR="00361812" w:rsidRPr="00D523CD">
        <w:t>rybactwie śródlądowym,</w:t>
      </w:r>
      <w:r w:rsidR="00361812">
        <w:t xml:space="preserve"> </w:t>
      </w:r>
      <w:r w:rsidR="00361812" w:rsidRPr="00D523CD">
        <w:t>w</w:t>
      </w:r>
      <w:r w:rsidR="00361812">
        <w:t> </w:t>
      </w:r>
      <w:r w:rsidR="00361812" w:rsidRPr="00D523CD">
        <w:t>brzmieniu nadanym niniejszą ustawą, stosuje</w:t>
      </w:r>
      <w:r w:rsidR="00361812">
        <w:t xml:space="preserve"> </w:t>
      </w:r>
      <w:r w:rsidR="00361812" w:rsidRPr="00D523CD">
        <w:t>się odpowiednio.</w:t>
      </w:r>
    </w:p>
    <w:p w:rsidR="00361812" w:rsidRPr="00D523CD" w:rsidRDefault="00361812" w:rsidP="003B56A0">
      <w:pPr>
        <w:pStyle w:val="ARTartustawynprozporzdzenia"/>
        <w:spacing w:before="80"/>
      </w:pPr>
      <w:r w:rsidRPr="00D523CD">
        <w:t>Art.</w:t>
      </w:r>
      <w:r>
        <w:t> </w:t>
      </w:r>
      <w:r w:rsidRPr="00D523CD">
        <w:t>3. Sprawy wszczęte i</w:t>
      </w:r>
      <w:r>
        <w:t> </w:t>
      </w:r>
      <w:r w:rsidRPr="00D523CD">
        <w:t>niezakończone decyzją</w:t>
      </w:r>
      <w:r>
        <w:t xml:space="preserve"> </w:t>
      </w:r>
      <w:r w:rsidRPr="00D523CD">
        <w:t>ostateczną na podstawie</w:t>
      </w:r>
      <w:r w:rsidR="00116604">
        <w:t xml:space="preserve"> art. </w:t>
      </w:r>
      <w:r w:rsidRPr="00D523CD">
        <w:t>3</w:t>
      </w:r>
      <w:r>
        <w:t> </w:t>
      </w:r>
      <w:r w:rsidRPr="00D523CD">
        <w:t>ustawy z</w:t>
      </w:r>
      <w:r>
        <w:t> </w:t>
      </w:r>
      <w:r w:rsidRPr="00D523CD">
        <w:t>dnia 18</w:t>
      </w:r>
      <w:r>
        <w:t> </w:t>
      </w:r>
      <w:r w:rsidRPr="00D523CD">
        <w:t>kwietnia</w:t>
      </w:r>
      <w:r>
        <w:t xml:space="preserve"> </w:t>
      </w:r>
      <w:r w:rsidRPr="00D523CD">
        <w:t>1985</w:t>
      </w:r>
      <w:r>
        <w:t> </w:t>
      </w:r>
      <w:r w:rsidRPr="00D523CD">
        <w:t>r. o</w:t>
      </w:r>
      <w:r>
        <w:t> </w:t>
      </w:r>
      <w:r w:rsidRPr="00D523CD">
        <w:t>rybactwie śródlądowym w</w:t>
      </w:r>
      <w:r>
        <w:t> </w:t>
      </w:r>
      <w:r w:rsidRPr="00D523CD">
        <w:t>brzmieniu dotychczasowym</w:t>
      </w:r>
      <w:r>
        <w:t xml:space="preserve"> </w:t>
      </w:r>
      <w:r w:rsidRPr="00D523CD">
        <w:t>prowadzi się zgodnie z</w:t>
      </w:r>
      <w:r>
        <w:t> </w:t>
      </w:r>
      <w:r w:rsidRPr="00D523CD">
        <w:t>przepisami dotychczas</w:t>
      </w:r>
      <w:r w:rsidRPr="00D523CD">
        <w:t>o</w:t>
      </w:r>
      <w:r w:rsidRPr="00D523CD">
        <w:t>wymi.</w:t>
      </w:r>
    </w:p>
    <w:p w:rsidR="00361812" w:rsidRDefault="00361812" w:rsidP="003B56A0">
      <w:pPr>
        <w:pStyle w:val="ARTartustawynprozporzdzenia"/>
        <w:spacing w:before="80"/>
      </w:pPr>
      <w:r w:rsidRPr="00D523CD">
        <w:t>Art.</w:t>
      </w:r>
      <w:r>
        <w:t> </w:t>
      </w:r>
      <w:r w:rsidRPr="00D523CD">
        <w:t>4. 1. Operat rybacki sporządzony i</w:t>
      </w:r>
      <w:r>
        <w:t> </w:t>
      </w:r>
      <w:r w:rsidRPr="00D523CD">
        <w:t>pozytywnie</w:t>
      </w:r>
      <w:r>
        <w:t xml:space="preserve"> </w:t>
      </w:r>
      <w:r w:rsidRPr="00D523CD">
        <w:t>zaopiniowany przez uprawnioną jednostkę, przed</w:t>
      </w:r>
      <w:r>
        <w:t xml:space="preserve"> </w:t>
      </w:r>
      <w:r w:rsidRPr="00D523CD">
        <w:t>dniem wejścia w</w:t>
      </w:r>
      <w:r>
        <w:t> </w:t>
      </w:r>
      <w:r w:rsidRPr="00D523CD">
        <w:t>życie niniejszej ustawy, zachowuje</w:t>
      </w:r>
      <w:r>
        <w:t xml:space="preserve"> </w:t>
      </w:r>
      <w:r w:rsidRPr="00D523CD">
        <w:t>ważność, z</w:t>
      </w:r>
      <w:r>
        <w:t> </w:t>
      </w:r>
      <w:r w:rsidRPr="00D523CD">
        <w:t>zastrzeżeniem</w:t>
      </w:r>
      <w:r w:rsidR="00116604">
        <w:t xml:space="preserve"> ust. </w:t>
      </w:r>
      <w:r w:rsidRPr="00D523CD">
        <w:t>2, oraz</w:t>
      </w:r>
      <w:r w:rsidR="00116604">
        <w:t xml:space="preserve"> art. </w:t>
      </w:r>
      <w:r w:rsidRPr="00D523CD">
        <w:t>6b i</w:t>
      </w:r>
      <w:r>
        <w:t> </w:t>
      </w:r>
      <w:r w:rsidRPr="00D523CD">
        <w:t>6c ustawy</w:t>
      </w:r>
      <w:r>
        <w:t xml:space="preserve"> </w:t>
      </w:r>
      <w:r w:rsidRPr="00D523CD">
        <w:t>z</w:t>
      </w:r>
      <w:r>
        <w:t> </w:t>
      </w:r>
      <w:r w:rsidRPr="00D523CD">
        <w:t>dnia 18</w:t>
      </w:r>
      <w:r>
        <w:t> </w:t>
      </w:r>
      <w:r w:rsidRPr="00D523CD">
        <w:t>kwietnia 1985</w:t>
      </w:r>
      <w:r>
        <w:t> </w:t>
      </w:r>
      <w:r w:rsidRPr="00D523CD">
        <w:t>r. o</w:t>
      </w:r>
      <w:r>
        <w:t> </w:t>
      </w:r>
      <w:r w:rsidRPr="00D523CD">
        <w:t>rybactwie śródlądowym</w:t>
      </w:r>
      <w:r>
        <w:t xml:space="preserve"> </w:t>
      </w:r>
      <w:r w:rsidRPr="00D523CD">
        <w:t>dodanych niniejszą ustawą, do dnia upływu terminu,</w:t>
      </w:r>
      <w:r>
        <w:t xml:space="preserve"> </w:t>
      </w:r>
      <w:r w:rsidRPr="00D523CD">
        <w:t>o</w:t>
      </w:r>
      <w:r>
        <w:t> </w:t>
      </w:r>
      <w:r w:rsidRPr="00D523CD">
        <w:t>którym mowa</w:t>
      </w:r>
      <w:r w:rsidR="00116604" w:rsidRPr="00D523CD">
        <w:t xml:space="preserve"> w</w:t>
      </w:r>
      <w:r w:rsidR="00116604">
        <w:t> art. </w:t>
      </w:r>
      <w:r w:rsidRPr="00D523CD">
        <w:t>6a</w:t>
      </w:r>
      <w:r w:rsidR="00116604">
        <w:t xml:space="preserve"> ust. </w:t>
      </w:r>
      <w:r w:rsidRPr="00D523CD">
        <w:t>2</w:t>
      </w:r>
      <w:r>
        <w:t> </w:t>
      </w:r>
      <w:r w:rsidRPr="00D523CD">
        <w:t>ustawy z</w:t>
      </w:r>
      <w:r>
        <w:t> </w:t>
      </w:r>
      <w:r w:rsidRPr="00D523CD">
        <w:t>dnia</w:t>
      </w:r>
      <w:r>
        <w:t xml:space="preserve"> </w:t>
      </w:r>
      <w:r w:rsidRPr="00D523CD">
        <w:t>18</w:t>
      </w:r>
      <w:r>
        <w:t> </w:t>
      </w:r>
      <w:r w:rsidRPr="00D523CD">
        <w:t>kwietnia 1985</w:t>
      </w:r>
      <w:r>
        <w:t> </w:t>
      </w:r>
      <w:r w:rsidRPr="00D523CD">
        <w:t>r. o</w:t>
      </w:r>
      <w:r>
        <w:t> </w:t>
      </w:r>
      <w:r w:rsidRPr="00D523CD">
        <w:t>rybactwie śródlądowym, liczonego</w:t>
      </w:r>
      <w:r>
        <w:t xml:space="preserve"> </w:t>
      </w:r>
      <w:r w:rsidRPr="00D523CD">
        <w:t>od dnia wydania pozytywnej opinii o</w:t>
      </w:r>
      <w:r>
        <w:t> </w:t>
      </w:r>
      <w:r w:rsidRPr="00D523CD">
        <w:t>operacie rybackim.</w:t>
      </w:r>
    </w:p>
    <w:p w:rsidR="00361812" w:rsidRPr="00D523CD" w:rsidRDefault="00361812" w:rsidP="003B56A0">
      <w:pPr>
        <w:pStyle w:val="USTustnpkodeksu"/>
        <w:spacing w:before="80"/>
      </w:pPr>
      <w:r w:rsidRPr="00D523CD">
        <w:t>2.</w:t>
      </w:r>
      <w:r>
        <w:t> </w:t>
      </w:r>
      <w:r w:rsidRPr="00D523CD">
        <w:t>Operat rybacki, o</w:t>
      </w:r>
      <w:r>
        <w:t> </w:t>
      </w:r>
      <w:r w:rsidRPr="00D523CD">
        <w:t>którym mowa</w:t>
      </w:r>
      <w:r w:rsidR="00116604" w:rsidRPr="00D523CD">
        <w:t xml:space="preserve"> w</w:t>
      </w:r>
      <w:r w:rsidR="00116604">
        <w:t> ust. </w:t>
      </w:r>
      <w:r w:rsidRPr="00D523CD">
        <w:t>1, sporządzony</w:t>
      </w:r>
      <w:r>
        <w:t xml:space="preserve"> </w:t>
      </w:r>
      <w:r w:rsidRPr="00D523CD">
        <w:t>dla obwodu rybackiego, którego wody są objęte</w:t>
      </w:r>
      <w:r>
        <w:t xml:space="preserve"> </w:t>
      </w:r>
      <w:r w:rsidRPr="00D523CD">
        <w:t>pr</w:t>
      </w:r>
      <w:r w:rsidRPr="00D523CD">
        <w:t>o</w:t>
      </w:r>
      <w:r w:rsidRPr="00D523CD">
        <w:t>gramem ochrony i</w:t>
      </w:r>
      <w:r>
        <w:t> </w:t>
      </w:r>
      <w:r w:rsidRPr="00D523CD">
        <w:t>odbudowy zasobów ryb, wymaga</w:t>
      </w:r>
      <w:r>
        <w:t xml:space="preserve"> </w:t>
      </w:r>
      <w:r w:rsidRPr="00D523CD">
        <w:t>uzyskania nowej opinii. Opinia jest wydawana</w:t>
      </w:r>
      <w:r>
        <w:t xml:space="preserve"> </w:t>
      </w:r>
      <w:r w:rsidRPr="00D523CD">
        <w:t>w</w:t>
      </w:r>
      <w:r>
        <w:t> </w:t>
      </w:r>
      <w:r w:rsidRPr="00D523CD">
        <w:t>zakresie zgodności z</w:t>
      </w:r>
      <w:r>
        <w:t> </w:t>
      </w:r>
      <w:r w:rsidRPr="00D523CD">
        <w:t>tym programem.</w:t>
      </w:r>
    </w:p>
    <w:p w:rsidR="00361812" w:rsidRPr="003B56A0" w:rsidRDefault="00361812" w:rsidP="003B56A0">
      <w:pPr>
        <w:pStyle w:val="USTustnpkodeksu"/>
        <w:spacing w:before="80"/>
        <w:rPr>
          <w:bCs w:val="0"/>
        </w:rPr>
      </w:pPr>
      <w:r w:rsidRPr="003B56A0">
        <w:rPr>
          <w:bCs w:val="0"/>
        </w:rPr>
        <w:t>3. Uprawniony do rybactwa jest obowiązany wystąpić o wydanie opinii, o której mowa</w:t>
      </w:r>
      <w:r w:rsidR="00116604" w:rsidRPr="003B56A0">
        <w:rPr>
          <w:bCs w:val="0"/>
        </w:rPr>
        <w:t xml:space="preserve"> w ust. </w:t>
      </w:r>
      <w:r w:rsidRPr="003B56A0">
        <w:rPr>
          <w:bCs w:val="0"/>
        </w:rPr>
        <w:t>2, w terminie 6 miesięcy od dnia wejścia w życie aktu prawnego wprowadzającego program ochrony i odbudowy zasobów ryb.</w:t>
      </w:r>
    </w:p>
    <w:p w:rsidR="00361812" w:rsidRDefault="00361812" w:rsidP="003B56A0">
      <w:pPr>
        <w:pStyle w:val="USTustnpkodeksu"/>
        <w:spacing w:before="80"/>
      </w:pPr>
      <w:r w:rsidRPr="00D523CD">
        <w:lastRenderedPageBreak/>
        <w:t>4.</w:t>
      </w:r>
      <w:r>
        <w:t> </w:t>
      </w:r>
      <w:r w:rsidRPr="00D523CD">
        <w:t>Na wniosek uprawnionego do rybactwa, złożony</w:t>
      </w:r>
      <w:r>
        <w:t xml:space="preserve"> </w:t>
      </w:r>
      <w:r w:rsidRPr="00D523CD">
        <w:t>po otrzymaniu pozytywnej opinii, o</w:t>
      </w:r>
      <w:r>
        <w:t> </w:t>
      </w:r>
      <w:r w:rsidRPr="00D523CD">
        <w:t>której mowa</w:t>
      </w:r>
      <w:r w:rsidR="00116604">
        <w:t xml:space="preserve"> </w:t>
      </w:r>
      <w:r w:rsidR="00116604" w:rsidRPr="00D523CD">
        <w:t>w</w:t>
      </w:r>
      <w:r w:rsidR="00116604">
        <w:t> ust. </w:t>
      </w:r>
      <w:r w:rsidRPr="00D523CD">
        <w:t>2, organ administracji publicznej, z</w:t>
      </w:r>
      <w:r>
        <w:t> </w:t>
      </w:r>
      <w:r w:rsidRPr="00D523CD">
        <w:t>którym</w:t>
      </w:r>
      <w:r>
        <w:t xml:space="preserve"> </w:t>
      </w:r>
      <w:r w:rsidRPr="00D523CD">
        <w:t>uprawniony do rybactwa zawarł umowę, o</w:t>
      </w:r>
      <w:r>
        <w:t> </w:t>
      </w:r>
      <w:r w:rsidRPr="00D523CD">
        <w:t>której mowa</w:t>
      </w:r>
      <w:r w:rsidR="00116604">
        <w:t xml:space="preserve"> </w:t>
      </w:r>
      <w:r w:rsidR="00116604" w:rsidRPr="00D523CD">
        <w:t>w</w:t>
      </w:r>
      <w:r w:rsidR="00116604">
        <w:t> art. </w:t>
      </w:r>
      <w:r w:rsidR="00116604" w:rsidRPr="00D523CD">
        <w:t>4</w:t>
      </w:r>
      <w:r w:rsidR="00116604">
        <w:t xml:space="preserve"> ust. </w:t>
      </w:r>
      <w:r w:rsidR="00116604" w:rsidRPr="00D523CD">
        <w:t>1</w:t>
      </w:r>
      <w:r w:rsidR="00116604">
        <w:t xml:space="preserve"> pkt </w:t>
      </w:r>
      <w:r w:rsidRPr="00D523CD">
        <w:t>2</w:t>
      </w:r>
      <w:r>
        <w:t> </w:t>
      </w:r>
      <w:r w:rsidRPr="00D523CD">
        <w:t>ustawy z</w:t>
      </w:r>
      <w:r>
        <w:t> </w:t>
      </w:r>
      <w:r w:rsidRPr="00D523CD">
        <w:t>dnia 18</w:t>
      </w:r>
      <w:r>
        <w:t> </w:t>
      </w:r>
      <w:r w:rsidRPr="00D523CD">
        <w:t>kwietnia</w:t>
      </w:r>
      <w:r>
        <w:t xml:space="preserve"> </w:t>
      </w:r>
      <w:r w:rsidRPr="00D523CD">
        <w:t>1985</w:t>
      </w:r>
      <w:r>
        <w:t> </w:t>
      </w:r>
      <w:r w:rsidRPr="00D523CD">
        <w:t>r. o</w:t>
      </w:r>
      <w:r>
        <w:t> </w:t>
      </w:r>
      <w:r w:rsidRPr="00D523CD">
        <w:t>rybactwie śródlądowym, dokonuje zmian</w:t>
      </w:r>
      <w:r>
        <w:t xml:space="preserve"> </w:t>
      </w:r>
      <w:r w:rsidRPr="00D523CD">
        <w:t>w</w:t>
      </w:r>
      <w:r>
        <w:t> </w:t>
      </w:r>
      <w:r w:rsidRPr="00D523CD">
        <w:t>tej umowie w</w:t>
      </w:r>
      <w:r>
        <w:t> </w:t>
      </w:r>
      <w:r w:rsidRPr="00D523CD">
        <w:t>takim zakresie, jaki jest niezbędny do</w:t>
      </w:r>
      <w:r>
        <w:t xml:space="preserve"> </w:t>
      </w:r>
      <w:r w:rsidRPr="00D523CD">
        <w:t>dostosowania zasad prowadzenia gospodarki rybackiej</w:t>
      </w:r>
      <w:r>
        <w:t xml:space="preserve"> </w:t>
      </w:r>
      <w:r w:rsidRPr="00D523CD">
        <w:t>w</w:t>
      </w:r>
      <w:r>
        <w:t> </w:t>
      </w:r>
      <w:r w:rsidRPr="00D523CD">
        <w:t>obwodzie rybackim do rodzaju, zakresu lub</w:t>
      </w:r>
      <w:r>
        <w:t xml:space="preserve"> </w:t>
      </w:r>
      <w:r w:rsidRPr="00D523CD">
        <w:t>harmonogramu działań podstawowych określonych</w:t>
      </w:r>
      <w:r>
        <w:t xml:space="preserve"> </w:t>
      </w:r>
      <w:r w:rsidRPr="00D523CD">
        <w:t>w</w:t>
      </w:r>
      <w:r>
        <w:t> </w:t>
      </w:r>
      <w:r w:rsidRPr="00D523CD">
        <w:t>programie ochrony i</w:t>
      </w:r>
      <w:r>
        <w:t> </w:t>
      </w:r>
      <w:r w:rsidRPr="00D523CD">
        <w:t>odbudowy zasobów ryb.</w:t>
      </w:r>
    </w:p>
    <w:p w:rsidR="00361812" w:rsidRPr="00D523CD" w:rsidRDefault="00361812" w:rsidP="003B56A0">
      <w:pPr>
        <w:pStyle w:val="ARTartustawynprozporzdzenia"/>
        <w:spacing w:before="80"/>
      </w:pPr>
      <w:r w:rsidRPr="00D523CD">
        <w:t>Art.</w:t>
      </w:r>
      <w:r>
        <w:t> </w:t>
      </w:r>
      <w:r w:rsidRPr="00D523CD">
        <w:t>5. 1. Uprawniony do rybactwa jest obowiązany</w:t>
      </w:r>
      <w:r>
        <w:t xml:space="preserve"> </w:t>
      </w:r>
      <w:r w:rsidRPr="00D523CD">
        <w:t>na wezwanie właściwego dyrektora regionalnego zarządu</w:t>
      </w:r>
      <w:r>
        <w:t xml:space="preserve"> </w:t>
      </w:r>
      <w:r w:rsidRPr="00D523CD">
        <w:t>gosp</w:t>
      </w:r>
      <w:r w:rsidRPr="00361812">
        <w:t>o</w:t>
      </w:r>
      <w:r w:rsidRPr="00D523CD">
        <w:t>darki wodnej, w</w:t>
      </w:r>
      <w:r>
        <w:t> </w:t>
      </w:r>
      <w:r w:rsidRPr="00D523CD">
        <w:t>terminie miesiąca od dnia</w:t>
      </w:r>
      <w:r>
        <w:t xml:space="preserve"> </w:t>
      </w:r>
      <w:r w:rsidRPr="00D523CD">
        <w:t>otrzymania wezwania, przekazać do katastru wodnego</w:t>
      </w:r>
      <w:r>
        <w:t xml:space="preserve"> </w:t>
      </w:r>
      <w:r w:rsidRPr="00D523CD">
        <w:t>kopię oper</w:t>
      </w:r>
      <w:r w:rsidRPr="00D523CD">
        <w:t>a</w:t>
      </w:r>
      <w:r w:rsidRPr="00D523CD">
        <w:t>tu rybacki</w:t>
      </w:r>
      <w:r w:rsidRPr="00361812">
        <w:t>e</w:t>
      </w:r>
      <w:r w:rsidRPr="00D523CD">
        <w:t>go, który został sporządzony</w:t>
      </w:r>
      <w:r>
        <w:t xml:space="preserve"> </w:t>
      </w:r>
      <w:r w:rsidRPr="00D523CD">
        <w:t>i</w:t>
      </w:r>
      <w:r>
        <w:t> </w:t>
      </w:r>
      <w:r w:rsidRPr="00D523CD">
        <w:t>pozytywnie zaopiniowany przez uprawnioną jednostkę</w:t>
      </w:r>
      <w:r>
        <w:t xml:space="preserve"> </w:t>
      </w:r>
      <w:r w:rsidRPr="00D523CD">
        <w:t>przed dniem we</w:t>
      </w:r>
      <w:r w:rsidRPr="00D523CD">
        <w:t>j</w:t>
      </w:r>
      <w:r w:rsidRPr="00D523CD">
        <w:t>ścia w</w:t>
      </w:r>
      <w:r>
        <w:t> </w:t>
      </w:r>
      <w:r w:rsidRPr="00D523CD">
        <w:t>życie ninie</w:t>
      </w:r>
      <w:r w:rsidRPr="00361812">
        <w:t>j</w:t>
      </w:r>
      <w:r w:rsidRPr="00D523CD">
        <w:t>szej ustawy. Do</w:t>
      </w:r>
      <w:r>
        <w:t xml:space="preserve"> </w:t>
      </w:r>
      <w:r w:rsidRPr="00D523CD">
        <w:t>kopii operatu rybackiego dołącza się kopię opinii.</w:t>
      </w:r>
    </w:p>
    <w:p w:rsidR="00361812" w:rsidRDefault="00361812" w:rsidP="003B56A0">
      <w:pPr>
        <w:pStyle w:val="USTustnpkodeksu"/>
        <w:spacing w:before="80"/>
      </w:pPr>
      <w:r w:rsidRPr="00D523CD">
        <w:t>2.</w:t>
      </w:r>
      <w:r>
        <w:t> </w:t>
      </w:r>
      <w:r w:rsidRPr="00D523CD">
        <w:t>Obowiązek, o</w:t>
      </w:r>
      <w:r>
        <w:t> </w:t>
      </w:r>
      <w:r w:rsidRPr="00D523CD">
        <w:t>którym mowa</w:t>
      </w:r>
      <w:r w:rsidR="00116604" w:rsidRPr="00D523CD">
        <w:t xml:space="preserve"> w</w:t>
      </w:r>
      <w:r w:rsidR="00116604">
        <w:t> ust. </w:t>
      </w:r>
      <w:r w:rsidRPr="00D523CD">
        <w:t>1, nie dotyczy</w:t>
      </w:r>
      <w:r>
        <w:t xml:space="preserve"> </w:t>
      </w:r>
      <w:r w:rsidRPr="00D523CD">
        <w:t>uprawnionego do rybactwa, który przekazał kopię</w:t>
      </w:r>
      <w:r>
        <w:t xml:space="preserve"> </w:t>
      </w:r>
      <w:r w:rsidRPr="00D523CD">
        <w:t>operatu r</w:t>
      </w:r>
      <w:r w:rsidRPr="00361812">
        <w:t>y</w:t>
      </w:r>
      <w:r w:rsidRPr="00D523CD">
        <w:t>backiego wraz z</w:t>
      </w:r>
      <w:r>
        <w:t> </w:t>
      </w:r>
      <w:r w:rsidRPr="00D523CD">
        <w:t>kopią opinii przed dniem</w:t>
      </w:r>
      <w:r>
        <w:t xml:space="preserve"> </w:t>
      </w:r>
      <w:r w:rsidRPr="00D523CD">
        <w:t>wejścia w</w:t>
      </w:r>
      <w:r>
        <w:t> </w:t>
      </w:r>
      <w:r w:rsidRPr="00D523CD">
        <w:t>życie niniejszej ustawy, zgodnie z</w:t>
      </w:r>
      <w:r>
        <w:t> </w:t>
      </w:r>
      <w:r w:rsidRPr="00D523CD">
        <w:t>umową,</w:t>
      </w:r>
      <w:r>
        <w:t xml:space="preserve"> </w:t>
      </w:r>
      <w:r w:rsidRPr="00D523CD">
        <w:t>o</w:t>
      </w:r>
      <w:r>
        <w:t> </w:t>
      </w:r>
      <w:r w:rsidRPr="00D523CD">
        <w:t>której mowa</w:t>
      </w:r>
      <w:r w:rsidR="00116604" w:rsidRPr="00D523CD">
        <w:t xml:space="preserve"> w</w:t>
      </w:r>
      <w:r w:rsidR="00116604">
        <w:t> art. </w:t>
      </w:r>
      <w:r w:rsidR="00116604" w:rsidRPr="00D523CD">
        <w:t>4</w:t>
      </w:r>
      <w:r w:rsidR="00116604">
        <w:t xml:space="preserve"> ust. </w:t>
      </w:r>
      <w:r w:rsidR="00116604" w:rsidRPr="00D523CD">
        <w:t>1</w:t>
      </w:r>
      <w:r w:rsidR="00116604">
        <w:t xml:space="preserve"> pkt </w:t>
      </w:r>
      <w:r w:rsidRPr="00D523CD">
        <w:t>2</w:t>
      </w:r>
      <w:r>
        <w:t> </w:t>
      </w:r>
      <w:r w:rsidRPr="00D523CD">
        <w:t>ustawy z</w:t>
      </w:r>
      <w:r>
        <w:t> </w:t>
      </w:r>
      <w:r w:rsidRPr="00D523CD">
        <w:t>dnia</w:t>
      </w:r>
      <w:r>
        <w:t xml:space="preserve"> </w:t>
      </w:r>
      <w:r w:rsidRPr="00D523CD">
        <w:t>18</w:t>
      </w:r>
      <w:r>
        <w:t> </w:t>
      </w:r>
      <w:r w:rsidRPr="00D523CD">
        <w:t>kwietnia 1985</w:t>
      </w:r>
      <w:r>
        <w:t> </w:t>
      </w:r>
      <w:r w:rsidRPr="00D523CD">
        <w:t>r. o</w:t>
      </w:r>
      <w:r>
        <w:t> </w:t>
      </w:r>
      <w:r w:rsidRPr="00D523CD">
        <w:t>rybactwie śródlądowym.</w:t>
      </w:r>
    </w:p>
    <w:p w:rsidR="00361812" w:rsidRPr="00D523CD" w:rsidRDefault="00361812" w:rsidP="003B56A0">
      <w:pPr>
        <w:pStyle w:val="ARTartustawynprozporzdzenia"/>
        <w:spacing w:before="80"/>
      </w:pPr>
      <w:r w:rsidRPr="00D523CD">
        <w:t>Art.</w:t>
      </w:r>
      <w:r>
        <w:t> </w:t>
      </w:r>
      <w:r w:rsidRPr="00D523CD">
        <w:t>6. 1. Karty wędkarskie i</w:t>
      </w:r>
      <w:r>
        <w:t> </w:t>
      </w:r>
      <w:r w:rsidRPr="00D523CD">
        <w:t>karty łowiectwa podwodnego</w:t>
      </w:r>
      <w:r>
        <w:t xml:space="preserve"> </w:t>
      </w:r>
      <w:r w:rsidRPr="00D523CD">
        <w:t>wydane przed dniem wejścia w</w:t>
      </w:r>
      <w:r>
        <w:t> </w:t>
      </w:r>
      <w:r w:rsidRPr="00D523CD">
        <w:t>życie niniejszej</w:t>
      </w:r>
      <w:r>
        <w:t xml:space="preserve"> </w:t>
      </w:r>
      <w:r w:rsidRPr="00D523CD">
        <w:t>ustawy zachowują ważność.</w:t>
      </w:r>
    </w:p>
    <w:p w:rsidR="00361812" w:rsidRPr="00D523CD" w:rsidRDefault="00361812" w:rsidP="003B56A0">
      <w:pPr>
        <w:pStyle w:val="USTustnpkodeksu"/>
        <w:spacing w:before="80"/>
      </w:pPr>
      <w:r w:rsidRPr="00D523CD">
        <w:t>2.</w:t>
      </w:r>
      <w:r>
        <w:t> </w:t>
      </w:r>
      <w:r w:rsidRPr="00D523CD">
        <w:t>Na wniosek osoby zainteresowanej, starosta</w:t>
      </w:r>
      <w:r>
        <w:t xml:space="preserve"> </w:t>
      </w:r>
      <w:r w:rsidRPr="00D523CD">
        <w:t>wymienia kartę, o</w:t>
      </w:r>
      <w:r>
        <w:t> </w:t>
      </w:r>
      <w:r w:rsidRPr="00D523CD">
        <w:t>której mowa</w:t>
      </w:r>
      <w:r w:rsidR="00116604" w:rsidRPr="00D523CD">
        <w:t xml:space="preserve"> w</w:t>
      </w:r>
      <w:r w:rsidR="00116604">
        <w:t> ust. </w:t>
      </w:r>
      <w:r w:rsidRPr="00D523CD">
        <w:t>1, z</w:t>
      </w:r>
      <w:r>
        <w:t> </w:t>
      </w:r>
      <w:r w:rsidRPr="00D523CD">
        <w:t>powodu jej</w:t>
      </w:r>
      <w:r>
        <w:t xml:space="preserve"> </w:t>
      </w:r>
      <w:r w:rsidRPr="00D523CD">
        <w:t>nieczyte</w:t>
      </w:r>
      <w:r w:rsidRPr="00D523CD">
        <w:t>l</w:t>
      </w:r>
      <w:r w:rsidRPr="00D523CD">
        <w:t>ności lub zniszczenia, a</w:t>
      </w:r>
      <w:r>
        <w:t> </w:t>
      </w:r>
      <w:r w:rsidRPr="00D523CD">
        <w:t>także wydaje wtórnik</w:t>
      </w:r>
      <w:r>
        <w:t xml:space="preserve"> </w:t>
      </w:r>
      <w:r w:rsidRPr="00D523CD">
        <w:t>karty zgubionej albo skradzionej, jeżeli osoba zainteresowana</w:t>
      </w:r>
      <w:r>
        <w:t xml:space="preserve"> </w:t>
      </w:r>
      <w:r w:rsidRPr="00D523CD">
        <w:t>dołącz</w:t>
      </w:r>
      <w:r w:rsidRPr="00D523CD">
        <w:t>y</w:t>
      </w:r>
      <w:r w:rsidRPr="00D523CD">
        <w:t>ła do wni</w:t>
      </w:r>
      <w:r w:rsidRPr="00361812">
        <w:t>o</w:t>
      </w:r>
      <w:r w:rsidRPr="00D523CD">
        <w:t>sku zaświadczenie podmiotu</w:t>
      </w:r>
      <w:r>
        <w:t xml:space="preserve"> </w:t>
      </w:r>
      <w:r w:rsidRPr="00D523CD">
        <w:t>upoważnionego do wydania karty wędkarskiej</w:t>
      </w:r>
      <w:r>
        <w:t xml:space="preserve"> </w:t>
      </w:r>
      <w:r w:rsidRPr="00D523CD">
        <w:t>albo karty łowiectwa po</w:t>
      </w:r>
      <w:r w:rsidRPr="00D523CD">
        <w:t>d</w:t>
      </w:r>
      <w:r w:rsidRPr="00D523CD">
        <w:t>wodnego, w</w:t>
      </w:r>
      <w:r>
        <w:t> </w:t>
      </w:r>
      <w:r w:rsidRPr="00D523CD">
        <w:t>którym podmiot</w:t>
      </w:r>
      <w:r>
        <w:t xml:space="preserve"> </w:t>
      </w:r>
      <w:r w:rsidRPr="00D523CD">
        <w:t>ten potwierdził na podstawie ewidencji, rejestru lub</w:t>
      </w:r>
      <w:r>
        <w:t xml:space="preserve"> </w:t>
      </w:r>
      <w:r w:rsidRPr="00D523CD">
        <w:t>innych danych znajdujących się w</w:t>
      </w:r>
      <w:r>
        <w:t> </w:t>
      </w:r>
      <w:r w:rsidRPr="00D523CD">
        <w:t>jego posiadaniu</w:t>
      </w:r>
      <w:r>
        <w:t xml:space="preserve"> </w:t>
      </w:r>
      <w:r w:rsidRPr="00D523CD">
        <w:t>fakt w</w:t>
      </w:r>
      <w:r w:rsidRPr="00361812">
        <w:t>y</w:t>
      </w:r>
      <w:r w:rsidRPr="00D523CD">
        <w:t>dania zainteresowanej osobie karty wędkarskiej</w:t>
      </w:r>
      <w:r>
        <w:t xml:space="preserve"> </w:t>
      </w:r>
      <w:r w:rsidRPr="00D523CD">
        <w:t>lub karty łowiectwa podwodnego przed dniem</w:t>
      </w:r>
      <w:r>
        <w:t xml:space="preserve"> </w:t>
      </w:r>
      <w:r w:rsidRPr="00D523CD">
        <w:t>wejścia w</w:t>
      </w:r>
      <w:r>
        <w:t> </w:t>
      </w:r>
      <w:r w:rsidRPr="00D523CD">
        <w:t>życie niniejszej ustawy.</w:t>
      </w:r>
    </w:p>
    <w:p w:rsidR="00361812" w:rsidRPr="00D523CD" w:rsidRDefault="00361812" w:rsidP="003B56A0">
      <w:pPr>
        <w:pStyle w:val="USTustnpkodeksu"/>
        <w:spacing w:before="80"/>
      </w:pPr>
      <w:r w:rsidRPr="00D523CD">
        <w:t>3.</w:t>
      </w:r>
      <w:r>
        <w:t> </w:t>
      </w:r>
      <w:r w:rsidRPr="00D523CD">
        <w:t>Za wymianę i</w:t>
      </w:r>
      <w:r>
        <w:t> </w:t>
      </w:r>
      <w:r w:rsidRPr="00D523CD">
        <w:t>wydanie wtórnika karty wędkarskiej</w:t>
      </w:r>
      <w:r>
        <w:t xml:space="preserve"> </w:t>
      </w:r>
      <w:r w:rsidRPr="00D523CD">
        <w:t>oraz karty łowiectwa podwodnego starosta pobiera</w:t>
      </w:r>
      <w:r>
        <w:t xml:space="preserve"> </w:t>
      </w:r>
      <w:r w:rsidRPr="00D523CD">
        <w:t>opłatę w</w:t>
      </w:r>
      <w:r>
        <w:t> </w:t>
      </w:r>
      <w:r w:rsidRPr="00D523CD">
        <w:t>wysokości ustalonej w</w:t>
      </w:r>
      <w:r>
        <w:t> </w:t>
      </w:r>
      <w:r w:rsidRPr="00D523CD">
        <w:t>przepisach wydanych</w:t>
      </w:r>
      <w:r>
        <w:t xml:space="preserve"> </w:t>
      </w:r>
      <w:r w:rsidRPr="00D523CD">
        <w:t>na podstawie</w:t>
      </w:r>
      <w:r w:rsidR="00116604">
        <w:t xml:space="preserve"> art. </w:t>
      </w:r>
      <w:r w:rsidRPr="00D523CD">
        <w:t>2</w:t>
      </w:r>
      <w:r w:rsidR="00116604" w:rsidRPr="00D523CD">
        <w:t>1</w:t>
      </w:r>
      <w:r w:rsidR="00116604">
        <w:t xml:space="preserve"> pkt </w:t>
      </w:r>
      <w:r w:rsidRPr="00D523CD">
        <w:t>3</w:t>
      </w:r>
      <w:r>
        <w:t> </w:t>
      </w:r>
      <w:r w:rsidRPr="00D523CD">
        <w:t>ustawy z</w:t>
      </w:r>
      <w:r>
        <w:t> </w:t>
      </w:r>
      <w:r w:rsidRPr="00D523CD">
        <w:t>dnia</w:t>
      </w:r>
      <w:r>
        <w:t xml:space="preserve"> </w:t>
      </w:r>
      <w:r w:rsidRPr="00D523CD">
        <w:t>18</w:t>
      </w:r>
      <w:r>
        <w:t> </w:t>
      </w:r>
      <w:r w:rsidRPr="00D523CD">
        <w:t>kwietnia 1985</w:t>
      </w:r>
      <w:r>
        <w:t> </w:t>
      </w:r>
      <w:r w:rsidRPr="00D523CD">
        <w:t>r. o</w:t>
      </w:r>
      <w:r>
        <w:t> </w:t>
      </w:r>
      <w:r w:rsidRPr="00D523CD">
        <w:t>rybactwie śródlądowym.</w:t>
      </w:r>
    </w:p>
    <w:p w:rsidR="00361812" w:rsidRDefault="00361812" w:rsidP="003B56A0">
      <w:pPr>
        <w:pStyle w:val="ARTartustawynprozporzdzenia"/>
        <w:spacing w:before="80"/>
      </w:pPr>
      <w:r w:rsidRPr="00D523CD">
        <w:t>Art.</w:t>
      </w:r>
      <w:r>
        <w:t> </w:t>
      </w:r>
      <w:r w:rsidRPr="00D523CD">
        <w:t>7. Sprawy wszczęte na podstawie</w:t>
      </w:r>
      <w:r w:rsidR="00116604">
        <w:t xml:space="preserve"> art. </w:t>
      </w:r>
      <w:r w:rsidR="00116604" w:rsidRPr="00D523CD">
        <w:t>7</w:t>
      </w:r>
      <w:r w:rsidR="00116604">
        <w:t xml:space="preserve"> ust. </w:t>
      </w:r>
      <w:r w:rsidRPr="00D523CD">
        <w:t>5</w:t>
      </w:r>
      <w:r>
        <w:t> </w:t>
      </w:r>
      <w:r w:rsidRPr="00D523CD">
        <w:t>ustawy z</w:t>
      </w:r>
      <w:r>
        <w:t> </w:t>
      </w:r>
      <w:r w:rsidRPr="00D523CD">
        <w:t>dnia 18</w:t>
      </w:r>
      <w:r>
        <w:t> </w:t>
      </w:r>
      <w:r w:rsidRPr="00D523CD">
        <w:t>kwietnia 1985</w:t>
      </w:r>
      <w:r>
        <w:t> </w:t>
      </w:r>
      <w:r w:rsidRPr="00D523CD">
        <w:t>r. o</w:t>
      </w:r>
      <w:r>
        <w:t> </w:t>
      </w:r>
      <w:r w:rsidRPr="00D523CD">
        <w:t>rybactwie śródlądowym</w:t>
      </w:r>
      <w:r>
        <w:t xml:space="preserve"> </w:t>
      </w:r>
      <w:r w:rsidRPr="00D523CD">
        <w:t>w</w:t>
      </w:r>
      <w:r>
        <w:t> </w:t>
      </w:r>
      <w:r w:rsidRPr="00D523CD">
        <w:t>brzmieniu dotychczasowym i</w:t>
      </w:r>
      <w:r>
        <w:t> </w:t>
      </w:r>
      <w:r w:rsidRPr="00D523CD">
        <w:t>niezakończone</w:t>
      </w:r>
      <w:r>
        <w:t xml:space="preserve"> </w:t>
      </w:r>
      <w:r w:rsidRPr="00D523CD">
        <w:t>wydaniem karty wędkarskiej albo karty łowiectwa</w:t>
      </w:r>
      <w:r>
        <w:t xml:space="preserve"> </w:t>
      </w:r>
      <w:r w:rsidRPr="00D523CD">
        <w:t>podwodnego podlegają rozpoznaniu na podstawie</w:t>
      </w:r>
      <w:r>
        <w:t xml:space="preserve"> </w:t>
      </w:r>
      <w:r w:rsidRPr="00D523CD">
        <w:t>przepisów dotychczasowych.</w:t>
      </w:r>
    </w:p>
    <w:p w:rsidR="00361812" w:rsidRPr="00D523CD" w:rsidRDefault="00361812" w:rsidP="003B56A0">
      <w:pPr>
        <w:pStyle w:val="ARTartustawynprozporzdzenia"/>
        <w:spacing w:before="80"/>
      </w:pPr>
      <w:r w:rsidRPr="00D523CD">
        <w:t>Art.</w:t>
      </w:r>
      <w:r>
        <w:t> </w:t>
      </w:r>
      <w:r w:rsidRPr="00D523CD">
        <w:t>8. Przepisy wykonawcze wydane na podstawie</w:t>
      </w:r>
      <w:r w:rsidR="00116604">
        <w:t xml:space="preserve"> art. </w:t>
      </w:r>
      <w:r w:rsidR="00116604" w:rsidRPr="00D523CD">
        <w:t>6</w:t>
      </w:r>
      <w:r w:rsidR="00116604">
        <w:t xml:space="preserve"> ust. </w:t>
      </w:r>
      <w:r w:rsidRPr="00D523CD">
        <w:t>4</w:t>
      </w:r>
      <w:r>
        <w:t> </w:t>
      </w:r>
      <w:r w:rsidRPr="00D523CD">
        <w:t>ustawy z</w:t>
      </w:r>
      <w:r>
        <w:t> </w:t>
      </w:r>
      <w:r w:rsidRPr="00D523CD">
        <w:t>dnia 18</w:t>
      </w:r>
      <w:r>
        <w:t> </w:t>
      </w:r>
      <w:r w:rsidRPr="00D523CD">
        <w:t>kwietnia 1985</w:t>
      </w:r>
      <w:r>
        <w:t> </w:t>
      </w:r>
      <w:r w:rsidRPr="00D523CD">
        <w:t>r. o</w:t>
      </w:r>
      <w:r>
        <w:t> </w:t>
      </w:r>
      <w:r w:rsidRPr="00D523CD">
        <w:t>rybactwie</w:t>
      </w:r>
      <w:r>
        <w:t xml:space="preserve"> </w:t>
      </w:r>
      <w:r w:rsidRPr="00D523CD">
        <w:t>śró</w:t>
      </w:r>
      <w:r w:rsidRPr="00361812">
        <w:t>d</w:t>
      </w:r>
      <w:r w:rsidRPr="00D523CD">
        <w:t>lądowym zachowują moc do dnia wejścia</w:t>
      </w:r>
      <w:r>
        <w:t xml:space="preserve"> </w:t>
      </w:r>
      <w:r w:rsidRPr="00D523CD">
        <w:t>w</w:t>
      </w:r>
      <w:r>
        <w:t> </w:t>
      </w:r>
      <w:r w:rsidRPr="00D523CD">
        <w:t>życie przepisów wykonawczych wydanych na podstawie</w:t>
      </w:r>
      <w:r w:rsidR="00116604">
        <w:t xml:space="preserve"> art. </w:t>
      </w:r>
      <w:r w:rsidRPr="00D523CD">
        <w:t>4a</w:t>
      </w:r>
      <w:r w:rsidR="00116604">
        <w:t xml:space="preserve"> ust. </w:t>
      </w:r>
      <w:r w:rsidR="00116604" w:rsidRPr="00D523CD">
        <w:t>2</w:t>
      </w:r>
      <w:r w:rsidR="00116604">
        <w:t xml:space="preserve"> i art. </w:t>
      </w:r>
      <w:r w:rsidR="00116604" w:rsidRPr="00D523CD">
        <w:t>6</w:t>
      </w:r>
      <w:r w:rsidR="00116604">
        <w:t xml:space="preserve"> ust. </w:t>
      </w:r>
      <w:r w:rsidRPr="00D523CD">
        <w:t>4</w:t>
      </w:r>
      <w:r>
        <w:t> </w:t>
      </w:r>
      <w:r w:rsidRPr="00D523CD">
        <w:t>ustawy z</w:t>
      </w:r>
      <w:r>
        <w:t> </w:t>
      </w:r>
      <w:r w:rsidRPr="00D523CD">
        <w:t>dnia 18</w:t>
      </w:r>
      <w:r>
        <w:t> </w:t>
      </w:r>
      <w:r w:rsidRPr="00D523CD">
        <w:t>kwietnia</w:t>
      </w:r>
      <w:r>
        <w:t xml:space="preserve"> </w:t>
      </w:r>
      <w:r w:rsidRPr="00D523CD">
        <w:t>1985</w:t>
      </w:r>
      <w:r>
        <w:t> </w:t>
      </w:r>
      <w:r w:rsidRPr="00D523CD">
        <w:t>r. o</w:t>
      </w:r>
      <w:r>
        <w:t> </w:t>
      </w:r>
      <w:r w:rsidRPr="00D523CD">
        <w:t>rybactwie śródlądowym, w</w:t>
      </w:r>
      <w:r>
        <w:t> </w:t>
      </w:r>
      <w:r w:rsidRPr="00D523CD">
        <w:t>brzmieniu nadanym</w:t>
      </w:r>
      <w:r>
        <w:t xml:space="preserve"> </w:t>
      </w:r>
      <w:r w:rsidRPr="00D523CD">
        <w:t>niniejszą ustawą, nie dłużej jednak niż przez</w:t>
      </w:r>
      <w:r>
        <w:t xml:space="preserve"> </w:t>
      </w:r>
      <w:r w:rsidRPr="00D523CD">
        <w:t>24</w:t>
      </w:r>
      <w:r>
        <w:t> </w:t>
      </w:r>
      <w:r w:rsidRPr="00D523CD">
        <w:t>miesiące od dnia jej wejścia w</w:t>
      </w:r>
      <w:r>
        <w:t> </w:t>
      </w:r>
      <w:r w:rsidRPr="00D523CD">
        <w:t>życie.</w:t>
      </w:r>
    </w:p>
    <w:p w:rsidR="00361812" w:rsidRPr="00D523CD" w:rsidRDefault="00361812" w:rsidP="003B56A0">
      <w:pPr>
        <w:pStyle w:val="ARTartustawynprozporzdzenia"/>
        <w:spacing w:before="80"/>
      </w:pPr>
      <w:r w:rsidRPr="00D523CD">
        <w:t>Art.</w:t>
      </w:r>
      <w:r>
        <w:t> </w:t>
      </w:r>
      <w:r w:rsidRPr="00D523CD">
        <w:t>9. W</w:t>
      </w:r>
      <w:r>
        <w:t> </w:t>
      </w:r>
      <w:r w:rsidRPr="00D523CD">
        <w:t>okresie 24</w:t>
      </w:r>
      <w:r>
        <w:t> </w:t>
      </w:r>
      <w:r w:rsidRPr="00D523CD">
        <w:t>miesięcy od dnia wejścia w</w:t>
      </w:r>
      <w:r>
        <w:t> </w:t>
      </w:r>
      <w:r w:rsidRPr="00D523CD">
        <w:t>życie</w:t>
      </w:r>
      <w:r>
        <w:t xml:space="preserve"> </w:t>
      </w:r>
      <w:r w:rsidRPr="00D523CD">
        <w:t>niniejszej ustawy czynności związane z</w:t>
      </w:r>
      <w:r>
        <w:t> </w:t>
      </w:r>
      <w:r w:rsidRPr="00D523CD">
        <w:t>dokonywaniem</w:t>
      </w:r>
      <w:r>
        <w:t xml:space="preserve"> </w:t>
      </w:r>
      <w:r w:rsidRPr="00D523CD">
        <w:t>oceny, o</w:t>
      </w:r>
      <w:r>
        <w:t> </w:t>
      </w:r>
      <w:r w:rsidRPr="00D523CD">
        <w:t>której mowa</w:t>
      </w:r>
      <w:r w:rsidR="00116604" w:rsidRPr="00D523CD">
        <w:t xml:space="preserve"> w</w:t>
      </w:r>
      <w:r w:rsidR="00116604">
        <w:t> art. </w:t>
      </w:r>
      <w:r w:rsidR="00116604" w:rsidRPr="00D523CD">
        <w:t>6</w:t>
      </w:r>
      <w:r w:rsidR="00116604">
        <w:t xml:space="preserve"> ust. </w:t>
      </w:r>
      <w:r w:rsidRPr="00D523CD">
        <w:t>2a ustawy</w:t>
      </w:r>
      <w:r>
        <w:t xml:space="preserve"> </w:t>
      </w:r>
      <w:r w:rsidRPr="00D523CD">
        <w:t>z</w:t>
      </w:r>
      <w:r>
        <w:t> </w:t>
      </w:r>
      <w:r w:rsidRPr="00D523CD">
        <w:t>dnia 18</w:t>
      </w:r>
      <w:r>
        <w:t> </w:t>
      </w:r>
      <w:r w:rsidRPr="00D523CD">
        <w:t>kwietnia 1985</w:t>
      </w:r>
      <w:r>
        <w:t> </w:t>
      </w:r>
      <w:r w:rsidRPr="00D523CD">
        <w:t>r. o</w:t>
      </w:r>
      <w:r>
        <w:t> </w:t>
      </w:r>
      <w:r w:rsidRPr="00D523CD">
        <w:t>rybactwie śródlądowym,</w:t>
      </w:r>
      <w:r>
        <w:t xml:space="preserve"> </w:t>
      </w:r>
      <w:r w:rsidRPr="00D523CD">
        <w:t>w</w:t>
      </w:r>
      <w:r>
        <w:t> </w:t>
      </w:r>
      <w:r w:rsidRPr="00D523CD">
        <w:t>brzmieniu nadanym ninie</w:t>
      </w:r>
      <w:r w:rsidRPr="00361812">
        <w:t>j</w:t>
      </w:r>
      <w:r w:rsidRPr="00D523CD">
        <w:t>szą ustawą, mogą również</w:t>
      </w:r>
      <w:r>
        <w:t xml:space="preserve"> </w:t>
      </w:r>
      <w:r w:rsidRPr="00D523CD">
        <w:t>wykonywać osoby niespełniające wymagań w</w:t>
      </w:r>
      <w:r>
        <w:t> </w:t>
      </w:r>
      <w:r w:rsidRPr="00D523CD">
        <w:t>zakresie</w:t>
      </w:r>
      <w:r>
        <w:t xml:space="preserve"> </w:t>
      </w:r>
      <w:r w:rsidRPr="00D523CD">
        <w:t>wykształcenia określonych</w:t>
      </w:r>
      <w:r w:rsidR="00116604" w:rsidRPr="00D523CD">
        <w:t xml:space="preserve"> w</w:t>
      </w:r>
      <w:r w:rsidR="00116604">
        <w:t> art. </w:t>
      </w:r>
      <w:r w:rsidR="00116604" w:rsidRPr="00D523CD">
        <w:t>6</w:t>
      </w:r>
      <w:r w:rsidR="00116604">
        <w:t xml:space="preserve"> ust. </w:t>
      </w:r>
      <w:r w:rsidRPr="00D523CD">
        <w:t>2b ustawy</w:t>
      </w:r>
      <w:r>
        <w:t xml:space="preserve"> </w:t>
      </w:r>
      <w:r w:rsidRPr="00D523CD">
        <w:t>z</w:t>
      </w:r>
      <w:r>
        <w:t> </w:t>
      </w:r>
      <w:r w:rsidRPr="00D523CD">
        <w:t>dnia 18</w:t>
      </w:r>
      <w:r>
        <w:t> </w:t>
      </w:r>
      <w:r w:rsidRPr="00D523CD">
        <w:t>kwietnia 1985</w:t>
      </w:r>
      <w:r>
        <w:t> </w:t>
      </w:r>
      <w:r w:rsidRPr="00D523CD">
        <w:t>r. o</w:t>
      </w:r>
      <w:r>
        <w:t> </w:t>
      </w:r>
      <w:r w:rsidRPr="00D523CD">
        <w:t>rybactwie śródlądowym,</w:t>
      </w:r>
      <w:r>
        <w:t xml:space="preserve"> </w:t>
      </w:r>
      <w:r w:rsidRPr="00D523CD">
        <w:t>w</w:t>
      </w:r>
      <w:r>
        <w:t> </w:t>
      </w:r>
      <w:r w:rsidRPr="00D523CD">
        <w:t>brzmieniu nadanym niniejszą ustawą.</w:t>
      </w:r>
    </w:p>
    <w:p w:rsidR="00361812" w:rsidRDefault="00361812" w:rsidP="003B56A0">
      <w:pPr>
        <w:pStyle w:val="ARTartustawynprozporzdzenia"/>
        <w:spacing w:before="80"/>
      </w:pPr>
      <w:r w:rsidRPr="00D523CD">
        <w:t>Art.</w:t>
      </w:r>
      <w:r>
        <w:t> </w:t>
      </w:r>
      <w:r w:rsidRPr="00D523CD">
        <w:t>10. Ustawa wchodzi w</w:t>
      </w:r>
      <w:r>
        <w:t> </w:t>
      </w:r>
      <w:r w:rsidRPr="00D523CD">
        <w:t>życie po upływie 30</w:t>
      </w:r>
      <w:r>
        <w:t> </w:t>
      </w:r>
      <w:r w:rsidRPr="00D523CD">
        <w:t>dni</w:t>
      </w:r>
      <w:r>
        <w:t xml:space="preserve"> </w:t>
      </w:r>
      <w:r w:rsidRPr="00D523CD">
        <w:t>od dnia ogłoszenia.</w:t>
      </w:r>
      <w:r w:rsidR="00116604">
        <w:t>”</w:t>
      </w:r>
      <w:r>
        <w:t>;</w:t>
      </w:r>
    </w:p>
    <w:p w:rsidR="00361812" w:rsidRDefault="00361812" w:rsidP="003B56A0">
      <w:pPr>
        <w:pStyle w:val="PPKTOTJpodpunktwobwieszczeniutekstujednolitegonp1"/>
        <w:spacing w:before="80"/>
      </w:pPr>
      <w:r>
        <w:t>3)</w:t>
      </w:r>
      <w:r>
        <w:tab/>
        <w:t>art. 8</w:t>
      </w:r>
      <w:r w:rsidR="00116604">
        <w:t>3 pkt 1 i art. </w:t>
      </w:r>
      <w:r>
        <w:t xml:space="preserve">85 ustawy </w:t>
      </w:r>
      <w:r w:rsidRPr="00D523CD">
        <w:t>z</w:t>
      </w:r>
      <w:r>
        <w:t> </w:t>
      </w:r>
      <w:r w:rsidRPr="00D523CD">
        <w:t>dnia 24</w:t>
      </w:r>
      <w:r>
        <w:t> </w:t>
      </w:r>
      <w:r w:rsidRPr="00D523CD">
        <w:t>maja 2013</w:t>
      </w:r>
      <w:r>
        <w:t> </w:t>
      </w:r>
      <w:r w:rsidRPr="00D523CD">
        <w:t>r. o</w:t>
      </w:r>
      <w:r>
        <w:t> </w:t>
      </w:r>
      <w:r w:rsidRPr="00D523CD">
        <w:t>środkach przymusu bezpośredniego i</w:t>
      </w:r>
      <w:r>
        <w:t> </w:t>
      </w:r>
      <w:r w:rsidRPr="00D523CD">
        <w:t>broni palnej (</w:t>
      </w:r>
      <w:r w:rsidR="00116604">
        <w:t>Dz. U. poz. </w:t>
      </w:r>
      <w:r w:rsidRPr="00D523CD">
        <w:t>628),</w:t>
      </w:r>
      <w:r>
        <w:t xml:space="preserve"> które stanowią:</w:t>
      </w:r>
    </w:p>
    <w:p w:rsidR="00361812" w:rsidRPr="008C263B" w:rsidRDefault="00361812" w:rsidP="003B56A0">
      <w:pPr>
        <w:pStyle w:val="ARTartustawynprozporzdzenia"/>
        <w:spacing w:before="120"/>
      </w:pPr>
      <w:r w:rsidRPr="008C263B">
        <w:t>Art.</w:t>
      </w:r>
      <w:r>
        <w:t> </w:t>
      </w:r>
      <w:r w:rsidRPr="008C263B">
        <w:t xml:space="preserve">83. </w:t>
      </w:r>
      <w:r w:rsidR="00116604">
        <w:t>„</w:t>
      </w:r>
      <w:r w:rsidRPr="008C263B">
        <w:t>Przepisy wykonawcze wydane na podstawie:</w:t>
      </w:r>
    </w:p>
    <w:p w:rsidR="00361812" w:rsidRDefault="00361812" w:rsidP="003B56A0">
      <w:pPr>
        <w:pStyle w:val="PKTpunkt"/>
        <w:keepNext/>
        <w:spacing w:before="60"/>
      </w:pPr>
      <w:r w:rsidRPr="008C263B">
        <w:t>1)</w:t>
      </w:r>
      <w:r>
        <w:tab/>
      </w:r>
      <w:r w:rsidRPr="008C263B">
        <w:t>art. 23a</w:t>
      </w:r>
      <w:r w:rsidR="00116604">
        <w:t xml:space="preserve"> ust. </w:t>
      </w:r>
      <w:r w:rsidRPr="008C263B">
        <w:t>10</w:t>
      </w:r>
      <w:r>
        <w:t> </w:t>
      </w:r>
      <w:r w:rsidRPr="008C263B">
        <w:t>ustawy zmienianej</w:t>
      </w:r>
      <w:r w:rsidR="00116604" w:rsidRPr="008C263B">
        <w:t xml:space="preserve"> w</w:t>
      </w:r>
      <w:r w:rsidR="00116604">
        <w:t> art. </w:t>
      </w:r>
      <w:r w:rsidRPr="008C263B">
        <w:t>58</w:t>
      </w:r>
      <w:r>
        <w:t> </w:t>
      </w:r>
      <w:r w:rsidRPr="008C263B">
        <w:t>zachowują moc do dnia wejścia w</w:t>
      </w:r>
      <w:r>
        <w:t> </w:t>
      </w:r>
      <w:r w:rsidRPr="008C263B">
        <w:t>życie przepisów wykonawczych</w:t>
      </w:r>
      <w:r>
        <w:t xml:space="preserve"> </w:t>
      </w:r>
      <w:r w:rsidRPr="008C263B">
        <w:t>w</w:t>
      </w:r>
      <w:r w:rsidRPr="00361812">
        <w:t>y</w:t>
      </w:r>
      <w:r w:rsidRPr="008C263B">
        <w:t>danych na podstawie</w:t>
      </w:r>
      <w:r w:rsidR="00116604">
        <w:t xml:space="preserve"> art. </w:t>
      </w:r>
      <w:r w:rsidRPr="008C263B">
        <w:t>23a</w:t>
      </w:r>
      <w:r w:rsidR="00116604">
        <w:t xml:space="preserve"> ust. </w:t>
      </w:r>
      <w:r w:rsidRPr="008C263B">
        <w:t>10</w:t>
      </w:r>
      <w:r>
        <w:t> </w:t>
      </w:r>
      <w:r w:rsidRPr="008C263B">
        <w:t>ustawy zmienianej</w:t>
      </w:r>
      <w:r w:rsidR="00116604" w:rsidRPr="008C263B">
        <w:t xml:space="preserve"> w</w:t>
      </w:r>
      <w:r w:rsidR="00116604">
        <w:t> art. </w:t>
      </w:r>
      <w:r w:rsidRPr="008C263B">
        <w:t>58, w</w:t>
      </w:r>
      <w:r>
        <w:t> </w:t>
      </w:r>
      <w:r w:rsidRPr="008C263B">
        <w:t>brzmieniu nadanym niniejszą ustawą,</w:t>
      </w:r>
      <w:r w:rsidR="00116604">
        <w:t>”</w:t>
      </w:r>
    </w:p>
    <w:p w:rsidR="00361812" w:rsidRDefault="00116604" w:rsidP="003B56A0">
      <w:pPr>
        <w:pStyle w:val="CZWSPPKTczwsplnapunktw"/>
        <w:spacing w:before="80"/>
      </w:pPr>
      <w:r>
        <w:t>„</w:t>
      </w:r>
      <w:r w:rsidR="00361812" w:rsidRPr="008C263B">
        <w:t>–</w:t>
      </w:r>
      <w:r w:rsidR="00361812">
        <w:t> </w:t>
      </w:r>
      <w:r w:rsidR="00361812" w:rsidRPr="008C263B">
        <w:t>nie dłużej jednak niż przez 12</w:t>
      </w:r>
      <w:r w:rsidR="00361812">
        <w:t> </w:t>
      </w:r>
      <w:r w:rsidR="00361812" w:rsidRPr="008C263B">
        <w:t>miesięcy od dnia wejścia w</w:t>
      </w:r>
      <w:r w:rsidR="00361812">
        <w:t> </w:t>
      </w:r>
      <w:r w:rsidR="00361812" w:rsidRPr="008C263B">
        <w:t>życie niniejszej ustawy.</w:t>
      </w:r>
      <w:r>
        <w:t>”</w:t>
      </w:r>
    </w:p>
    <w:p w:rsidR="00361812" w:rsidRDefault="00116604" w:rsidP="003B56A0">
      <w:pPr>
        <w:pStyle w:val="ARTartustawynprozporzdzenia"/>
        <w:spacing w:before="120"/>
      </w:pPr>
      <w:r>
        <w:t>„</w:t>
      </w:r>
      <w:r w:rsidR="00361812" w:rsidRPr="00D238F0">
        <w:t>Art. 85. Ustawa wchodzi w</w:t>
      </w:r>
      <w:r w:rsidR="00361812">
        <w:t> </w:t>
      </w:r>
      <w:r w:rsidR="00361812" w:rsidRPr="00D238F0">
        <w:t>życie z</w:t>
      </w:r>
      <w:r w:rsidR="00361812">
        <w:t> </w:t>
      </w:r>
      <w:r w:rsidR="00361812" w:rsidRPr="00D238F0">
        <w:t>dniem 5</w:t>
      </w:r>
      <w:r w:rsidR="00361812">
        <w:t> </w:t>
      </w:r>
      <w:r w:rsidR="00361812" w:rsidRPr="00D238F0">
        <w:t>czerwca 2013</w:t>
      </w:r>
      <w:r w:rsidR="00361812">
        <w:t> </w:t>
      </w:r>
      <w:r w:rsidR="00361812" w:rsidRPr="00D238F0">
        <w:t>r.</w:t>
      </w:r>
      <w:r>
        <w:t>”</w:t>
      </w:r>
      <w:r w:rsidR="00361812">
        <w:t>;</w:t>
      </w:r>
    </w:p>
    <w:p w:rsidR="00361812" w:rsidRDefault="00361812" w:rsidP="003B56A0">
      <w:pPr>
        <w:pStyle w:val="PPKTOTJpodpunktwobwieszczeniutekstujednolitegonp1"/>
        <w:spacing w:before="80"/>
      </w:pPr>
      <w:r>
        <w:t>4)</w:t>
      </w:r>
      <w:r>
        <w:tab/>
        <w:t xml:space="preserve">art. </w:t>
      </w:r>
      <w:r w:rsidR="00116604">
        <w:t>2 i art. </w:t>
      </w:r>
      <w:r>
        <w:t xml:space="preserve">3 ustawy </w:t>
      </w:r>
      <w:r w:rsidRPr="00D523CD">
        <w:t>z</w:t>
      </w:r>
      <w:r>
        <w:t> </w:t>
      </w:r>
      <w:r w:rsidRPr="00D523CD">
        <w:t xml:space="preserve">dnia </w:t>
      </w:r>
      <w:r>
        <w:t>30 </w:t>
      </w:r>
      <w:r w:rsidRPr="00D523CD">
        <w:t>sierpnia 2013</w:t>
      </w:r>
      <w:r>
        <w:t> </w:t>
      </w:r>
      <w:r w:rsidRPr="00D523CD">
        <w:t>r. o</w:t>
      </w:r>
      <w:r>
        <w:t> </w:t>
      </w:r>
      <w:r w:rsidRPr="00D523CD">
        <w:t>zmianie ustawy o</w:t>
      </w:r>
      <w:r>
        <w:t> </w:t>
      </w:r>
      <w:r w:rsidRPr="00D523CD">
        <w:t>rybactwie śródlądowym (</w:t>
      </w:r>
      <w:r w:rsidR="00116604">
        <w:t>Dz. U. poz. </w:t>
      </w:r>
      <w:r w:rsidRPr="00D523CD">
        <w:t>1158)</w:t>
      </w:r>
      <w:r>
        <w:t>, które stanowią:</w:t>
      </w:r>
    </w:p>
    <w:p w:rsidR="00361812" w:rsidRPr="00D238F0" w:rsidRDefault="00116604" w:rsidP="003B56A0">
      <w:pPr>
        <w:pStyle w:val="ARTartustawynprozporzdzenia"/>
        <w:spacing w:before="60"/>
      </w:pPr>
      <w:r>
        <w:t>„</w:t>
      </w:r>
      <w:r w:rsidR="00361812" w:rsidRPr="00D238F0">
        <w:t>Art.</w:t>
      </w:r>
      <w:r w:rsidR="00361812">
        <w:t> </w:t>
      </w:r>
      <w:r w:rsidR="00361812" w:rsidRPr="00D238F0">
        <w:t>2. W</w:t>
      </w:r>
      <w:r w:rsidR="00361812">
        <w:t> </w:t>
      </w:r>
      <w:r w:rsidR="00361812" w:rsidRPr="00D238F0">
        <w:t>przypadku umów, których okres trwania kończy się w</w:t>
      </w:r>
      <w:r w:rsidR="00361812">
        <w:t> </w:t>
      </w:r>
      <w:r w:rsidR="00361812" w:rsidRPr="00D238F0">
        <w:t>terminie nieprzekraczającym 6</w:t>
      </w:r>
      <w:r w:rsidR="00361812">
        <w:t> </w:t>
      </w:r>
      <w:r w:rsidR="00361812" w:rsidRPr="00D238F0">
        <w:t>miesięcy od dnia wejścia</w:t>
      </w:r>
      <w:r w:rsidR="00361812">
        <w:t xml:space="preserve"> </w:t>
      </w:r>
      <w:r w:rsidR="00361812" w:rsidRPr="00D238F0">
        <w:t>w</w:t>
      </w:r>
      <w:r w:rsidR="00361812">
        <w:t> </w:t>
      </w:r>
      <w:r w:rsidR="00361812" w:rsidRPr="00D238F0">
        <w:t>życie niniejszej ustawy, uprawniony do rybactwa na podstawie umowy, o</w:t>
      </w:r>
      <w:r w:rsidR="00361812">
        <w:t> </w:t>
      </w:r>
      <w:r w:rsidR="00361812" w:rsidRPr="00D238F0">
        <w:t>której mowa</w:t>
      </w:r>
      <w:r w:rsidRPr="00D238F0">
        <w:t xml:space="preserve"> w</w:t>
      </w:r>
      <w:r>
        <w:t> art. </w:t>
      </w:r>
      <w:r w:rsidRPr="00D238F0">
        <w:t>4</w:t>
      </w:r>
      <w:r>
        <w:t xml:space="preserve"> ust. </w:t>
      </w:r>
      <w:r w:rsidRPr="00D238F0">
        <w:t>1</w:t>
      </w:r>
      <w:r>
        <w:t xml:space="preserve"> pkt </w:t>
      </w:r>
      <w:r w:rsidR="00361812" w:rsidRPr="00D238F0">
        <w:t>2</w:t>
      </w:r>
      <w:r w:rsidR="00361812">
        <w:t> </w:t>
      </w:r>
      <w:r w:rsidR="00361812" w:rsidRPr="00D238F0">
        <w:t>ustawy</w:t>
      </w:r>
      <w:r w:rsidR="00361812">
        <w:t xml:space="preserve"> </w:t>
      </w:r>
      <w:r w:rsidR="00361812" w:rsidRPr="00D238F0">
        <w:t>zmienianej</w:t>
      </w:r>
      <w:r w:rsidRPr="00D238F0">
        <w:t xml:space="preserve"> w</w:t>
      </w:r>
      <w:r>
        <w:t> art. </w:t>
      </w:r>
      <w:r w:rsidR="00361812" w:rsidRPr="00D238F0">
        <w:t>1, może skorzystać z</w:t>
      </w:r>
      <w:r w:rsidR="00361812">
        <w:t> </w:t>
      </w:r>
      <w:r w:rsidR="00361812" w:rsidRPr="00D238F0">
        <w:t>prawa, o</w:t>
      </w:r>
      <w:r w:rsidR="00361812">
        <w:t> </w:t>
      </w:r>
      <w:r w:rsidR="00361812" w:rsidRPr="00D238F0">
        <w:t>którym mowa</w:t>
      </w:r>
      <w:r w:rsidRPr="00D238F0">
        <w:t xml:space="preserve"> w</w:t>
      </w:r>
      <w:r>
        <w:t> art. </w:t>
      </w:r>
      <w:r w:rsidRPr="00D238F0">
        <w:t>4</w:t>
      </w:r>
      <w:r>
        <w:t xml:space="preserve"> ust. </w:t>
      </w:r>
      <w:r w:rsidR="00361812" w:rsidRPr="00D238F0">
        <w:t>3</w:t>
      </w:r>
      <w:r w:rsidR="00361812">
        <w:t> </w:t>
      </w:r>
      <w:r w:rsidR="00361812" w:rsidRPr="00D238F0">
        <w:t>tej ustawy, w</w:t>
      </w:r>
      <w:r w:rsidR="00361812">
        <w:t> </w:t>
      </w:r>
      <w:r w:rsidR="00361812" w:rsidRPr="00D238F0">
        <w:t>terminie nie dłu</w:t>
      </w:r>
      <w:r w:rsidR="00361812" w:rsidRPr="00361812">
        <w:t>ż</w:t>
      </w:r>
      <w:r w:rsidR="00361812" w:rsidRPr="00D238F0">
        <w:t>szym niż 60</w:t>
      </w:r>
      <w:r w:rsidR="00361812">
        <w:t> </w:t>
      </w:r>
      <w:r w:rsidR="00361812" w:rsidRPr="00D238F0">
        <w:t>dni</w:t>
      </w:r>
      <w:r w:rsidR="00361812">
        <w:t xml:space="preserve"> </w:t>
      </w:r>
      <w:r w:rsidR="00361812" w:rsidRPr="00D238F0">
        <w:t>od dnia wejścia w</w:t>
      </w:r>
      <w:r w:rsidR="00361812">
        <w:t> </w:t>
      </w:r>
      <w:r w:rsidR="00361812" w:rsidRPr="00D238F0">
        <w:t>życie niniejszej ustawy.</w:t>
      </w:r>
    </w:p>
    <w:p w:rsidR="00361812" w:rsidRPr="008E46EB" w:rsidRDefault="00361812" w:rsidP="003B56A0">
      <w:pPr>
        <w:pStyle w:val="ARTartustawynprozporzdzenia"/>
        <w:spacing w:before="60"/>
      </w:pPr>
      <w:r w:rsidRPr="00D238F0">
        <w:t>Art.</w:t>
      </w:r>
      <w:r>
        <w:t> </w:t>
      </w:r>
      <w:r w:rsidRPr="00D238F0">
        <w:t>3. Ustawa wchodzi w</w:t>
      </w:r>
      <w:r>
        <w:t> </w:t>
      </w:r>
      <w:r w:rsidRPr="00D238F0">
        <w:t>życie po upływie 30</w:t>
      </w:r>
      <w:r>
        <w:t> </w:t>
      </w:r>
      <w:r w:rsidRPr="00D238F0">
        <w:t>dni od dnia ogłoszenia.</w:t>
      </w:r>
      <w:r w:rsidR="00116604">
        <w:t>”</w:t>
      </w:r>
      <w:r>
        <w:t>.</w:t>
      </w:r>
    </w:p>
    <w:p w:rsidR="00824AED" w:rsidRPr="00093BBC" w:rsidRDefault="003B56A0" w:rsidP="003B56A0">
      <w:pPr>
        <w:pStyle w:val="NAZORGWYDnazwaorganuwydajcegoprojektowanyakt"/>
        <w:spacing w:before="240" w:after="0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8E46EB">
        <w:t>Marszałek Sejmu</w:t>
      </w:r>
      <w:r>
        <w:t xml:space="preserve">: </w:t>
      </w:r>
      <w:r w:rsidR="00361812" w:rsidRPr="003B56A0">
        <w:rPr>
          <w:rStyle w:val="Kkursywa"/>
        </w:rPr>
        <w:t>R</w:t>
      </w:r>
      <w:r w:rsidRPr="003B56A0">
        <w:rPr>
          <w:rStyle w:val="Kkursywa"/>
        </w:rPr>
        <w:t>.</w:t>
      </w:r>
      <w:r w:rsidR="00361812" w:rsidRPr="003B56A0">
        <w:rPr>
          <w:rStyle w:val="Kkursywa"/>
        </w:rPr>
        <w:t xml:space="preserve"> Sikorski</w:t>
      </w:r>
    </w:p>
    <w:p w:rsidR="00F44859" w:rsidRPr="00093BBC" w:rsidRDefault="0032569A" w:rsidP="00646C8D">
      <w:pPr>
        <w:pStyle w:val="TEKSTZacznikido"/>
        <w:spacing w:before="0"/>
      </w:pPr>
      <w:r w:rsidRPr="00093BBC">
        <w:lastRenderedPageBreak/>
        <w:t xml:space="preserve">Załącznik do obwieszczenia </w:t>
      </w:r>
      <w:r w:rsidR="00116604" w:rsidRPr="00116604">
        <w:t xml:space="preserve">Marszałka Sejmu Rzeczypospolitej Polskiej z dnia 21 kwietnia 2015 r. </w:t>
      </w:r>
      <w:r w:rsidRPr="00093BBC">
        <w:t>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2DBCD681505247E18ECF213E0E4646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13277">
            <w:t>652</w:t>
          </w:r>
        </w:sdtContent>
      </w:sdt>
      <w:r w:rsidRPr="00093BBC">
        <w:t>)</w:t>
      </w:r>
    </w:p>
    <w:p w:rsidR="00361812" w:rsidRPr="008E46EB" w:rsidRDefault="00361812" w:rsidP="00361812">
      <w:pPr>
        <w:pStyle w:val="OZNRODZAKTUtznustawalubrozporzdzenieiorganwydajcy"/>
      </w:pPr>
      <w:r w:rsidRPr="008E46EB">
        <w:t>USTAWA</w:t>
      </w:r>
    </w:p>
    <w:p w:rsidR="00361812" w:rsidRPr="008E46EB" w:rsidRDefault="00361812" w:rsidP="00361812">
      <w:pPr>
        <w:pStyle w:val="DATAAKTUdatauchwalenialubwydaniaaktu"/>
      </w:pPr>
      <w:r w:rsidRPr="008E46EB">
        <w:t>z dnia 18 kwietnia 1985 r.</w:t>
      </w:r>
    </w:p>
    <w:p w:rsidR="00361812" w:rsidRPr="008E46EB" w:rsidRDefault="00361812" w:rsidP="00116604">
      <w:pPr>
        <w:pStyle w:val="TYTUAKTUprzedmiotregulacjiustawylubrozporzdzenia"/>
      </w:pPr>
      <w:r w:rsidRPr="008E46EB">
        <w:t>o rybactwie śródlądowym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1.</w:t>
      </w:r>
      <w:r w:rsidRPr="00361812">
        <w:t> 1.</w:t>
      </w:r>
      <w:bookmarkStart w:id="1" w:name="_Ref413244733"/>
      <w:r w:rsidRPr="00116604">
        <w:rPr>
          <w:rStyle w:val="IGindeksgrny"/>
        </w:rPr>
        <w:footnoteReference w:id="1"/>
      </w:r>
      <w:bookmarkEnd w:id="1"/>
      <w:r w:rsidRPr="00116604">
        <w:rPr>
          <w:rStyle w:val="IGindeksgrny"/>
        </w:rPr>
        <w:t>)</w:t>
      </w:r>
      <w:r w:rsidRPr="00361812">
        <w:t xml:space="preserve"> Ustawa określa: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 xml:space="preserve">zasady i warunki ochrony, chowu, hodowli i połowu ryb w powierzchniowych wodach śródlądowych, zwanych dalej </w:t>
      </w:r>
      <w:r w:rsidR="00116604">
        <w:t>„</w:t>
      </w:r>
      <w:r w:rsidRPr="008E46EB">
        <w:t>wodami</w:t>
      </w:r>
      <w:r w:rsidR="00116604">
        <w:t>”</w:t>
      </w:r>
      <w:r w:rsidRPr="008E46EB">
        <w:t>, w wodach znajdujących się w urządzeniach wodnych oraz w obiektach przeznaczonych do chowu lub h</w:t>
      </w:r>
      <w:r w:rsidRPr="00361812">
        <w:t>o</w:t>
      </w:r>
      <w:r w:rsidRPr="008E46EB">
        <w:t>dowli ryb;</w:t>
      </w:r>
    </w:p>
    <w:p w:rsidR="00361812" w:rsidRPr="00361812" w:rsidRDefault="00361812" w:rsidP="00116604">
      <w:pPr>
        <w:pStyle w:val="PKTpunkt"/>
        <w:keepNext/>
      </w:pPr>
      <w:r w:rsidRPr="008E46EB">
        <w:t>2)</w:t>
      </w:r>
      <w:r w:rsidRPr="008E46EB">
        <w:tab/>
        <w:t>właściwość organów administracji publicznej, sposób ich postępowania, a także zadania i obowiązki jednostek org</w:t>
      </w:r>
      <w:r w:rsidRPr="00361812">
        <w:t>a</w:t>
      </w:r>
      <w:r w:rsidRPr="00361812">
        <w:t>nizacyjnych i osób, związane z wykonywaniem przepisów:</w:t>
      </w:r>
    </w:p>
    <w:p w:rsidR="00361812" w:rsidRPr="008E46EB" w:rsidRDefault="00361812" w:rsidP="00361812">
      <w:pPr>
        <w:pStyle w:val="LITlitera"/>
      </w:pPr>
      <w:r w:rsidRPr="008E46EB">
        <w:t>a)</w:t>
      </w:r>
      <w:r w:rsidRPr="008E46EB">
        <w:tab/>
        <w:t>rozporządzenia Rady (WE)</w:t>
      </w:r>
      <w:r w:rsidR="00116604">
        <w:t xml:space="preserve"> nr </w:t>
      </w:r>
      <w:r w:rsidRPr="008E46EB">
        <w:t>708/2007 z dnia 11 czerwca 2007 r. w sprawie wykorzystania w akwakulturze g</w:t>
      </w:r>
      <w:r w:rsidRPr="00361812">
        <w:t>a</w:t>
      </w:r>
      <w:r w:rsidRPr="008E46EB">
        <w:t>tunków obcych i niewystępujących miejscowo (Dz. Urz. UE L 168 z 28.06.2007, str. 1</w:t>
      </w:r>
      <w:r>
        <w:t>, z </w:t>
      </w:r>
      <w:proofErr w:type="spellStart"/>
      <w:r>
        <w:t>późn</w:t>
      </w:r>
      <w:proofErr w:type="spellEnd"/>
      <w:r>
        <w:t>. zm.</w:t>
      </w:r>
      <w:r w:rsidRPr="008E46EB">
        <w:t xml:space="preserve">), zwanego dalej </w:t>
      </w:r>
      <w:r w:rsidR="00116604">
        <w:t>„</w:t>
      </w:r>
      <w:r w:rsidRPr="008E46EB">
        <w:t>rozporządzeniem</w:t>
      </w:r>
      <w:r w:rsidR="00116604">
        <w:t xml:space="preserve"> nr </w:t>
      </w:r>
      <w:r w:rsidRPr="008E46EB">
        <w:t>708/2007</w:t>
      </w:r>
      <w:r w:rsidR="00116604">
        <w:t>”</w:t>
      </w:r>
      <w:r w:rsidRPr="008E46EB">
        <w:t>,</w:t>
      </w:r>
    </w:p>
    <w:p w:rsidR="00361812" w:rsidRPr="008E46EB" w:rsidRDefault="00361812" w:rsidP="00361812">
      <w:pPr>
        <w:pStyle w:val="LITlitera"/>
      </w:pPr>
      <w:r w:rsidRPr="008E46EB">
        <w:t>b)</w:t>
      </w:r>
      <w:r w:rsidRPr="008E46EB">
        <w:tab/>
        <w:t>rozporządzenia Rady (WE)</w:t>
      </w:r>
      <w:r w:rsidR="00116604">
        <w:t xml:space="preserve"> nr </w:t>
      </w:r>
      <w:r w:rsidRPr="008E46EB">
        <w:t>1100/2007 z dnia 18 września 2007 r. ustanawiającego środki służące odbudowie zasobów węgorza europejskiego (Dz. Urz. UE L 248 z 22.09.2007, str. 17),</w:t>
      </w:r>
    </w:p>
    <w:p w:rsidR="00361812" w:rsidRPr="008E46EB" w:rsidRDefault="00361812" w:rsidP="00361812">
      <w:pPr>
        <w:pStyle w:val="LITlitera"/>
      </w:pPr>
      <w:r w:rsidRPr="008E46EB">
        <w:t>c)</w:t>
      </w:r>
      <w:r w:rsidRPr="008E46EB">
        <w:tab/>
        <w:t>Unii Europejskiej wydanych w trybie przepisów rozporządzeń, o których mowa</w:t>
      </w:r>
      <w:r w:rsidR="00116604" w:rsidRPr="008E46EB">
        <w:t xml:space="preserve"> w</w:t>
      </w:r>
      <w:r w:rsidR="00116604">
        <w:t> lit. </w:t>
      </w:r>
      <w:r w:rsidRPr="008E46EB">
        <w:t>a i b.</w:t>
      </w:r>
    </w:p>
    <w:p w:rsidR="00361812" w:rsidRPr="008E46EB" w:rsidRDefault="00361812" w:rsidP="00D3548C">
      <w:pPr>
        <w:pStyle w:val="USTustnpkodeksu"/>
        <w:spacing w:before="160"/>
      </w:pPr>
      <w:r w:rsidRPr="008E46EB">
        <w:t>2. Za chów ryb uważa się działania zmierzające do utrzymywania i zwiększania produkcji ryb, a za hodowlę – chów połączony z doborem i selekcją, w celu zachowania i poprawienia wartości użytkowej ryb.</w:t>
      </w:r>
    </w:p>
    <w:p w:rsidR="00361812" w:rsidRPr="008E46EB" w:rsidRDefault="00361812" w:rsidP="00D3548C">
      <w:pPr>
        <w:pStyle w:val="USTustnpkodeksu"/>
        <w:spacing w:before="160"/>
      </w:pPr>
      <w:r w:rsidRPr="008E46EB">
        <w:t>3. Ryby i inne organizmy wodne żyjące w wodzie stanowią jej pożytki.</w:t>
      </w:r>
    </w:p>
    <w:p w:rsidR="00361812" w:rsidRPr="008E46EB" w:rsidRDefault="00361812" w:rsidP="00D3548C">
      <w:pPr>
        <w:pStyle w:val="USTustnpkodeksu"/>
        <w:spacing w:before="160"/>
      </w:pPr>
      <w:r w:rsidRPr="008E46EB">
        <w:t>4. Przepisy ustawy nie naruszają postanowień umów międzynarodowych dotyczących gospodarki rybackiej w wodach granicznych.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1a.</w:t>
      </w:r>
      <w:r w:rsidRPr="00116604">
        <w:rPr>
          <w:rStyle w:val="IGindeksgrny"/>
        </w:rPr>
        <w:footnoteReference w:id="2"/>
      </w:r>
      <w:r w:rsidRPr="00116604">
        <w:rPr>
          <w:rStyle w:val="IGindeksgrny"/>
        </w:rPr>
        <w:t>)</w:t>
      </w:r>
      <w:r w:rsidRPr="008E46EB">
        <w:t> 1. Zadania i uprawnienia państwa członkowskiego albo właściwego organu, określone w przepisach w</w:t>
      </w:r>
      <w:r w:rsidRPr="00361812">
        <w:t>y</w:t>
      </w:r>
      <w:r w:rsidRPr="008E46EB">
        <w:t>mienionych</w:t>
      </w:r>
      <w:r w:rsidR="00116604" w:rsidRPr="008E46EB">
        <w:t xml:space="preserve"> w</w:t>
      </w:r>
      <w:r w:rsidR="00116604">
        <w:t> art. </w:t>
      </w:r>
      <w:r w:rsidR="00116604" w:rsidRPr="008E46EB">
        <w:t>1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2, wykonuje minister właściwy do spraw rybołówstwa, jeżeli zakres spraw określony w tych przepisach nie należy do właściwości innych organów administracji publicznej.</w:t>
      </w:r>
    </w:p>
    <w:p w:rsidR="00361812" w:rsidRPr="00D3548C" w:rsidRDefault="00361812" w:rsidP="00D3548C">
      <w:pPr>
        <w:pStyle w:val="USTustnpkodeksu"/>
        <w:spacing w:before="160"/>
        <w:rPr>
          <w:bCs w:val="0"/>
        </w:rPr>
      </w:pPr>
      <w:r w:rsidRPr="00D3548C">
        <w:rPr>
          <w:bCs w:val="0"/>
        </w:rPr>
        <w:t>2. Zadania samorządu województwa, o których mowa</w:t>
      </w:r>
      <w:r w:rsidR="00116604" w:rsidRPr="00D3548C">
        <w:rPr>
          <w:bCs w:val="0"/>
        </w:rPr>
        <w:t xml:space="preserve"> w art. 6 ust. </w:t>
      </w:r>
      <w:r w:rsidRPr="00D3548C">
        <w:rPr>
          <w:bCs w:val="0"/>
        </w:rPr>
        <w:t>2a, 2c i 3,</w:t>
      </w:r>
      <w:r w:rsidR="00116604" w:rsidRPr="00D3548C">
        <w:rPr>
          <w:bCs w:val="0"/>
        </w:rPr>
        <w:t xml:space="preserve"> art. </w:t>
      </w:r>
      <w:r w:rsidRPr="00D3548C">
        <w:rPr>
          <w:bCs w:val="0"/>
        </w:rPr>
        <w:t>6a</w:t>
      </w:r>
      <w:r w:rsidR="00116604" w:rsidRPr="00D3548C">
        <w:rPr>
          <w:bCs w:val="0"/>
        </w:rPr>
        <w:t xml:space="preserve"> ust. </w:t>
      </w:r>
      <w:r w:rsidRPr="00D3548C">
        <w:rPr>
          <w:bCs w:val="0"/>
        </w:rPr>
        <w:t>4,</w:t>
      </w:r>
      <w:r w:rsidR="00116604" w:rsidRPr="00D3548C">
        <w:rPr>
          <w:bCs w:val="0"/>
        </w:rPr>
        <w:t xml:space="preserve"> art. </w:t>
      </w:r>
      <w:r w:rsidRPr="00D3548C">
        <w:rPr>
          <w:bCs w:val="0"/>
        </w:rPr>
        <w:t>6b</w:t>
      </w:r>
      <w:r w:rsidR="00116604" w:rsidRPr="00D3548C">
        <w:rPr>
          <w:bCs w:val="0"/>
        </w:rPr>
        <w:t xml:space="preserve"> ust. </w:t>
      </w:r>
      <w:r w:rsidRPr="00D3548C">
        <w:rPr>
          <w:bCs w:val="0"/>
        </w:rPr>
        <w:t>1,</w:t>
      </w:r>
      <w:r w:rsidR="00116604" w:rsidRPr="00D3548C">
        <w:rPr>
          <w:bCs w:val="0"/>
        </w:rPr>
        <w:t xml:space="preserve"> art. </w:t>
      </w:r>
      <w:r w:rsidRPr="00D3548C">
        <w:rPr>
          <w:bCs w:val="0"/>
        </w:rPr>
        <w:t>1</w:t>
      </w:r>
      <w:r w:rsidR="00116604" w:rsidRPr="00D3548C">
        <w:rPr>
          <w:bCs w:val="0"/>
        </w:rPr>
        <w:t>5 ust. </w:t>
      </w:r>
      <w:r w:rsidRPr="00D3548C">
        <w:rPr>
          <w:bCs w:val="0"/>
        </w:rPr>
        <w:t>2, 2b i 2c,</w:t>
      </w:r>
      <w:r w:rsidR="00116604" w:rsidRPr="00D3548C">
        <w:rPr>
          <w:bCs w:val="0"/>
        </w:rPr>
        <w:t xml:space="preserve"> art. </w:t>
      </w:r>
      <w:r w:rsidRPr="00D3548C">
        <w:rPr>
          <w:bCs w:val="0"/>
        </w:rPr>
        <w:t>1</w:t>
      </w:r>
      <w:r w:rsidR="00116604" w:rsidRPr="00D3548C">
        <w:rPr>
          <w:bCs w:val="0"/>
        </w:rPr>
        <w:t>7 ust. </w:t>
      </w:r>
      <w:r w:rsidRPr="00D3548C">
        <w:rPr>
          <w:bCs w:val="0"/>
        </w:rPr>
        <w:t xml:space="preserve">1, </w:t>
      </w:r>
      <w:r w:rsidR="00116604" w:rsidRPr="00D3548C">
        <w:rPr>
          <w:bCs w:val="0"/>
        </w:rPr>
        <w:t>3 i </w:t>
      </w:r>
      <w:r w:rsidRPr="00D3548C">
        <w:rPr>
          <w:bCs w:val="0"/>
        </w:rPr>
        <w:t>5,</w:t>
      </w:r>
      <w:r w:rsidR="00116604" w:rsidRPr="00D3548C">
        <w:rPr>
          <w:bCs w:val="0"/>
        </w:rPr>
        <w:t xml:space="preserve"> art. </w:t>
      </w:r>
      <w:r w:rsidRPr="00D3548C">
        <w:rPr>
          <w:bCs w:val="0"/>
        </w:rPr>
        <w:t>1</w:t>
      </w:r>
      <w:r w:rsidR="00116604" w:rsidRPr="00D3548C">
        <w:rPr>
          <w:bCs w:val="0"/>
        </w:rPr>
        <w:t>8 ust. </w:t>
      </w:r>
      <w:r w:rsidRPr="00D3548C">
        <w:rPr>
          <w:bCs w:val="0"/>
        </w:rPr>
        <w:t>1,</w:t>
      </w:r>
      <w:r w:rsidR="00116604" w:rsidRPr="00D3548C">
        <w:rPr>
          <w:bCs w:val="0"/>
        </w:rPr>
        <w:t xml:space="preserve"> art. </w:t>
      </w:r>
      <w:r w:rsidRPr="00D3548C">
        <w:rPr>
          <w:bCs w:val="0"/>
        </w:rPr>
        <w:t>2</w:t>
      </w:r>
      <w:r w:rsidR="00116604" w:rsidRPr="00D3548C">
        <w:rPr>
          <w:bCs w:val="0"/>
        </w:rPr>
        <w:t>0 ust. </w:t>
      </w:r>
      <w:r w:rsidRPr="00D3548C">
        <w:rPr>
          <w:bCs w:val="0"/>
        </w:rPr>
        <w:t>3b oraz</w:t>
      </w:r>
      <w:r w:rsidR="00116604" w:rsidRPr="00D3548C">
        <w:rPr>
          <w:bCs w:val="0"/>
        </w:rPr>
        <w:t xml:space="preserve"> art. </w:t>
      </w:r>
      <w:r w:rsidRPr="00D3548C">
        <w:rPr>
          <w:bCs w:val="0"/>
        </w:rPr>
        <w:t>2</w:t>
      </w:r>
      <w:r w:rsidR="00116604" w:rsidRPr="00D3548C">
        <w:rPr>
          <w:bCs w:val="0"/>
        </w:rPr>
        <w:t>7 ust. </w:t>
      </w:r>
      <w:r w:rsidRPr="00D3548C">
        <w:rPr>
          <w:bCs w:val="0"/>
        </w:rPr>
        <w:t>4, są zadaniami z zakresu administracji rządowej.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2.</w:t>
      </w:r>
      <w:r w:rsidRPr="008E46EB">
        <w:t> 1. Przepisy ustawy stosuje się odpowiednio do warunków chowu, hodowli i połowu raków, minogów oraz i</w:t>
      </w:r>
      <w:r w:rsidRPr="00361812">
        <w:t>n</w:t>
      </w:r>
      <w:r w:rsidRPr="008E46EB">
        <w:t>nych organizmów żyjących w wodzie, stanowiących jej pożytki, z tym że rak błotny i rak szlachetny nie mogą być prze</w:t>
      </w:r>
      <w:r w:rsidRPr="00361812">
        <w:t>d</w:t>
      </w:r>
      <w:r w:rsidRPr="008E46EB">
        <w:t>miotem amatorskiego połowu.</w:t>
      </w:r>
    </w:p>
    <w:p w:rsidR="00361812" w:rsidRPr="00D3548C" w:rsidRDefault="00361812" w:rsidP="00D3548C">
      <w:pPr>
        <w:pStyle w:val="USTustnpkodeksu"/>
        <w:spacing w:before="160"/>
        <w:rPr>
          <w:bCs w:val="0"/>
        </w:rPr>
      </w:pPr>
      <w:r w:rsidRPr="00D3548C">
        <w:rPr>
          <w:bCs w:val="0"/>
        </w:rPr>
        <w:t>2. Minister właściwy do spraw rybołówstwa w porozumieniu z ministrem właściwym do spraw środowiska, w drodze rozporządzenia, może określać warunki chowu, hodowli i połowu innych organizmów żyjących w wodzie, do których stosuje się odpowiednio przepisy ustawy.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2a.</w:t>
      </w:r>
      <w:bookmarkStart w:id="2" w:name="_Ref413244638"/>
      <w:r w:rsidRPr="00116604">
        <w:rPr>
          <w:rStyle w:val="IGindeksgrny"/>
        </w:rPr>
        <w:footnoteReference w:id="3"/>
      </w:r>
      <w:bookmarkEnd w:id="2"/>
      <w:r w:rsidRPr="00116604">
        <w:rPr>
          <w:rStyle w:val="IGindeksgrny"/>
        </w:rPr>
        <w:t>)</w:t>
      </w:r>
      <w:r w:rsidRPr="008E46EB">
        <w:t> Ochronę i odbudowę zasobów ryb w wodach, z wyjątkiem gatunków ryb, które są objęte ochroną na po</w:t>
      </w:r>
      <w:r w:rsidRPr="00361812">
        <w:t>d</w:t>
      </w:r>
      <w:r w:rsidRPr="008E46EB">
        <w:t>stawie przepisów o ochronie przyrody, zapewnia się przez racjonalne gospodarowanie zasobami, w tym podejmowanie działań służących utrzymaniu, odtworzeniu lub przywróceniu właściwego stanu tych zasobów i relacji przyrodniczych między poszczególnymi ich elementami, zgodnie z zasadami zrównoważonego rozwoju.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2b.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_Ref413244638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3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1. Minister właściwy do spraw rybołówstwa, w celu stworzenia warunków niezbędnych do ochrony i odbudowy zasobów ryb określonych gatunków, w szczególności w celu odtworzenia żerowisk lub tarlisk ryb, a także utrzymania lub przywrócenia w wybranych dorzeczach możliwości odbycia tarła i wędrówki ryb, może opracować pr</w:t>
      </w:r>
      <w:r w:rsidRPr="00361812">
        <w:t>o</w:t>
      </w:r>
      <w:r w:rsidRPr="008E46EB">
        <w:t>gram ochrony i odbudowy zasobów ryb tych gatunków.</w:t>
      </w:r>
    </w:p>
    <w:p w:rsidR="00361812" w:rsidRPr="00361812" w:rsidRDefault="00361812" w:rsidP="00116604">
      <w:pPr>
        <w:pStyle w:val="USTustnpkodeksu"/>
        <w:keepNext/>
      </w:pPr>
      <w:r w:rsidRPr="008E46EB">
        <w:t>2. W programie ochrony i odbudowy zasobów ryb określa się w szczególności: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cel ogólny i cele szczegółowe ochrony i odbudowy zasobów określonych gatunków ryb, z uwzględnieniem prioryt</w:t>
      </w:r>
      <w:r w:rsidRPr="00361812">
        <w:t>e</w:t>
      </w:r>
      <w:r w:rsidRPr="008E46EB">
        <w:t>tów krótko</w:t>
      </w:r>
      <w:r w:rsidR="00116604">
        <w:noBreakHyphen/>
        <w:t xml:space="preserve"> </w:t>
      </w:r>
      <w:r w:rsidRPr="008E46EB">
        <w:t>i dług</w:t>
      </w:r>
      <w:r w:rsidRPr="00D3548C">
        <w:rPr>
          <w:bCs w:val="0"/>
        </w:rPr>
        <w:t>oterminowych;</w:t>
      </w:r>
    </w:p>
    <w:p w:rsidR="00361812" w:rsidRPr="00361812" w:rsidRDefault="00361812" w:rsidP="00D3548C">
      <w:pPr>
        <w:pStyle w:val="PKTpunkt"/>
        <w:spacing w:before="80"/>
      </w:pPr>
      <w:r w:rsidRPr="00D3548C">
        <w:rPr>
          <w:bCs w:val="0"/>
        </w:rPr>
        <w:t>2)</w:t>
      </w:r>
      <w:r w:rsidRPr="00D3548C">
        <w:rPr>
          <w:bCs w:val="0"/>
        </w:rPr>
        <w:tab/>
        <w:t>rodzaj, zakres i har</w:t>
      </w:r>
      <w:r w:rsidRPr="008E46EB">
        <w:t>monogram działań:</w:t>
      </w:r>
    </w:p>
    <w:p w:rsidR="00361812" w:rsidRPr="008E46EB" w:rsidRDefault="00361812" w:rsidP="00D3548C">
      <w:pPr>
        <w:pStyle w:val="LITlitera"/>
        <w:spacing w:before="60"/>
        <w:ind w:left="777" w:hanging="357"/>
      </w:pPr>
      <w:r w:rsidRPr="008E46EB">
        <w:t>a)</w:t>
      </w:r>
      <w:r w:rsidRPr="008E46EB">
        <w:tab/>
        <w:t>podstawowych – obejmujących w szczególności zalecane środki p</w:t>
      </w:r>
      <w:r w:rsidR="00A757FE">
        <w:t xml:space="preserve">rawne, ekonomiczne, kontrolne i </w:t>
      </w:r>
      <w:r w:rsidRPr="008E46EB">
        <w:t>monitoruj</w:t>
      </w:r>
      <w:r w:rsidRPr="008E46EB">
        <w:t>ą</w:t>
      </w:r>
      <w:r w:rsidRPr="008E46EB">
        <w:t>ce,</w:t>
      </w:r>
    </w:p>
    <w:p w:rsidR="00361812" w:rsidRPr="008E46EB" w:rsidRDefault="00361812" w:rsidP="00D3548C">
      <w:pPr>
        <w:pStyle w:val="LITlitera"/>
        <w:spacing w:before="60"/>
        <w:ind w:left="777" w:hanging="357"/>
      </w:pPr>
      <w:r w:rsidRPr="008E46EB">
        <w:t>b)</w:t>
      </w:r>
      <w:r w:rsidRPr="008E46EB">
        <w:tab/>
        <w:t>wspomagających – obejmujących w szczególności działania badawczo</w:t>
      </w:r>
      <w:r>
        <w:softHyphen/>
      </w:r>
      <w:r>
        <w:softHyphen/>
      </w:r>
      <w:r>
        <w:softHyphen/>
      </w:r>
      <w:r w:rsidR="00116604">
        <w:softHyphen/>
      </w:r>
      <w:r w:rsidR="00116604">
        <w:noBreakHyphen/>
      </w:r>
      <w:r w:rsidRPr="008E46EB">
        <w:t>rozwojowe, promocyjne, edukacyjne i szkoleniowe, zapewniające prawidłową realizację działań podstawowych;</w:t>
      </w:r>
    </w:p>
    <w:p w:rsidR="00361812" w:rsidRPr="008E46EB" w:rsidRDefault="00361812" w:rsidP="00D3548C">
      <w:pPr>
        <w:pStyle w:val="PKTpunkt"/>
        <w:spacing w:before="80"/>
      </w:pPr>
      <w:r w:rsidRPr="008E46EB">
        <w:t>3)</w:t>
      </w:r>
      <w:r w:rsidRPr="008E46EB">
        <w:tab/>
        <w:t>podmioty uprawnione lub obowiązane do podjęcia działań podstawowych oraz działań wspomagających, w tym organy administracji publicznej i użytkowników wód;</w:t>
      </w:r>
    </w:p>
    <w:p w:rsidR="00361812" w:rsidRPr="008E46EB" w:rsidRDefault="00361812" w:rsidP="00D3548C">
      <w:pPr>
        <w:pStyle w:val="PKTpunkt"/>
        <w:spacing w:before="80"/>
      </w:pPr>
      <w:r w:rsidRPr="008E46EB">
        <w:t>4)</w:t>
      </w:r>
      <w:r w:rsidRPr="008E46EB">
        <w:tab/>
        <w:t>możliwe źródła i sposoby finansowania działań podstawowych oraz działań wspomagających.</w:t>
      </w:r>
    </w:p>
    <w:p w:rsidR="00361812" w:rsidRPr="008E46EB" w:rsidRDefault="00361812" w:rsidP="00361812">
      <w:pPr>
        <w:pStyle w:val="USTustnpkodeksu"/>
      </w:pPr>
      <w:r w:rsidRPr="008E46EB">
        <w:t>3. Minister właściwy do spraw rybołówstwa może, w drodze rozporządzenia, wprowadzić program ochrony i odbudowy zasobów ryb na terytorium Rzeczypospolitej Polskiej lub jego części, mając na względzie utrzymanie, odtw</w:t>
      </w:r>
      <w:r w:rsidRPr="00361812">
        <w:t>o</w:t>
      </w:r>
      <w:r w:rsidRPr="008E46EB">
        <w:t>rzenie lub poprawę stanu zasobów określonych gatunków ryb w wodach, racjonalne korzystanie z zasobów tych ryb oraz zachowanie różnorodności biologicznej w wodach.</w:t>
      </w:r>
    </w:p>
    <w:p w:rsidR="00361812" w:rsidRPr="008E46EB" w:rsidRDefault="00361812" w:rsidP="00361812">
      <w:pPr>
        <w:pStyle w:val="USTustnpkodeksu"/>
      </w:pPr>
      <w:r w:rsidRPr="008E46EB">
        <w:t>4. Realizacja programu ochrony i odbudowy zasobów ryb jest finansowana albo współfinansowana ze środków b</w:t>
      </w:r>
      <w:r w:rsidRPr="00361812">
        <w:t>u</w:t>
      </w:r>
      <w:r w:rsidRPr="008E46EB">
        <w:t>d</w:t>
      </w:r>
      <w:r w:rsidR="00A757FE">
        <w:t>-</w:t>
      </w:r>
      <w:r w:rsidR="00A757FE">
        <w:br/>
      </w:r>
      <w:proofErr w:type="spellStart"/>
      <w:r w:rsidRPr="008E46EB">
        <w:t>żetu</w:t>
      </w:r>
      <w:proofErr w:type="spellEnd"/>
      <w:r w:rsidRPr="008E46EB">
        <w:t xml:space="preserve"> państwa.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2c.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_Ref413244638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3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1. Jeżeli przepisy Unii Europejskiej nakładają obowiązek lub przewidują uprawnienie dla państwa czło</w:t>
      </w:r>
      <w:r w:rsidRPr="00361812">
        <w:t>n</w:t>
      </w:r>
      <w:r w:rsidRPr="008E46EB">
        <w:t>kowskiego Unii Europejskiej do opracowania programu mającego na celu ochronę i odbudowę zasobów ryb określonych gatunków o znaczeniu gospodarczym, minister właściwy do spraw rybołówstwa jest organem właściwym do opracowania tego programu jako programu ochrony i odbudowy zasobów ryb tych gatunków, zgodnie z wymaganiami określonymi w przepisach Unii Europejskiej, oraz podejmowania innych czynności związanych z jego przygotowaniem i wdrożeniem oraz współpracy z Komisją Europejską lub innymi organami Unii Europejskiej przy jego realizacji.</w:t>
      </w:r>
    </w:p>
    <w:p w:rsidR="00361812" w:rsidRPr="008E46EB" w:rsidRDefault="00361812" w:rsidP="00361812">
      <w:pPr>
        <w:pStyle w:val="USTustnpkodeksu"/>
      </w:pPr>
      <w:r w:rsidRPr="008E46EB">
        <w:t>2. Jeżeli przepisy Unii Europejskiej nie określają wymagań dotyczących zawartości lub treści programu ochrony i odbudowy zasobów ryb, lub w zakresie nieokreślonym w tych przepisach, przepis</w:t>
      </w:r>
      <w:r w:rsidR="00116604">
        <w:t xml:space="preserve"> art. </w:t>
      </w:r>
      <w:r w:rsidRPr="008E46EB">
        <w:t>2b</w:t>
      </w:r>
      <w:r w:rsidR="00116604">
        <w:t xml:space="preserve"> ust. </w:t>
      </w:r>
      <w:r w:rsidRPr="008E46EB">
        <w:t>2 stosuje się odpowiednio.</w:t>
      </w:r>
    </w:p>
    <w:p w:rsidR="00361812" w:rsidRPr="008E46EB" w:rsidRDefault="00361812" w:rsidP="00361812">
      <w:pPr>
        <w:pStyle w:val="USTustnpkodeksu"/>
      </w:pPr>
      <w:r w:rsidRPr="008E46EB">
        <w:t>3. Minister właściwy do spraw rybołówstwa, w drodze rozporządzenia, wprowadza program ochrony i odbudowy z</w:t>
      </w:r>
      <w:r w:rsidRPr="00361812">
        <w:t>a</w:t>
      </w:r>
      <w:r w:rsidRPr="008E46EB">
        <w:t>sobów ryb na terytorium Rzeczypospolitej Polskiej lub jego części, po jego zatwierdzeniu przez właściwy organ Unii Europejskiej, mając na względzie utrzymanie, odtworzenie lub poprawę stanu zasobów określonych gatunków ryb w wodach, racjonalne korzystanie z zasobów tych ryb oraz zachowanie różnorodności biologicznej w wodach.</w:t>
      </w:r>
    </w:p>
    <w:p w:rsidR="00361812" w:rsidRPr="008E46EB" w:rsidRDefault="00361812" w:rsidP="00361812">
      <w:pPr>
        <w:pStyle w:val="USTustnpkodeksu"/>
      </w:pPr>
      <w:r w:rsidRPr="008E46EB">
        <w:t>4. Realizacja programu ochrony i odbudowy zasobów ryb jest finansowana albo współfinansowana ze środków b</w:t>
      </w:r>
      <w:r w:rsidRPr="00361812">
        <w:t>u</w:t>
      </w:r>
      <w:r w:rsidRPr="008E46EB">
        <w:t>d</w:t>
      </w:r>
      <w:r w:rsidR="00A757FE">
        <w:t>-</w:t>
      </w:r>
      <w:r w:rsidR="00A757FE">
        <w:br/>
      </w:r>
      <w:proofErr w:type="spellStart"/>
      <w:r w:rsidRPr="008E46EB">
        <w:t>żetu</w:t>
      </w:r>
      <w:proofErr w:type="spellEnd"/>
      <w:r w:rsidRPr="008E46EB">
        <w:t xml:space="preserve"> państwa, w szczególności stanowiących środki pochodzące z budżetu Unii Europejskiej.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2d.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_Ref413244638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3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1. Minister właściwy do spraw rybołówstwa w porozumieniu z ministrem właściwym do spraw środowiska oraz ministrem właściwym do spraw gospodarki wodnej, w przypadku wprowadzenia programu ochrony i odbudowy zasobów ryb, o którym mowa</w:t>
      </w:r>
      <w:r w:rsidR="00116604" w:rsidRPr="008E46EB">
        <w:t xml:space="preserve"> w</w:t>
      </w:r>
      <w:r w:rsidR="00116604">
        <w:t> art. </w:t>
      </w:r>
      <w:r w:rsidRPr="008E46EB">
        <w:t>2b, dokonuje okresowej analizy wyników realizacji działań przewidzianych w tym programie oraz przedstawia w tym zakresie sprawozdanie Radzie Ministrów.</w:t>
      </w:r>
    </w:p>
    <w:p w:rsidR="00361812" w:rsidRPr="008E46EB" w:rsidRDefault="00361812" w:rsidP="00361812">
      <w:pPr>
        <w:pStyle w:val="USTustnpkodeksu"/>
      </w:pPr>
      <w:r w:rsidRPr="008E46EB">
        <w:t>2. Jeżeli przepisy Unii Europejskiej nakładają obowiązek okresowej analizy wyników realizacji działań przewidzi</w:t>
      </w:r>
      <w:r w:rsidRPr="00361812">
        <w:t>a</w:t>
      </w:r>
      <w:r w:rsidRPr="008E46EB">
        <w:t>nych w programie ochrony i odbudowy zasobów ryb, o którym mowa</w:t>
      </w:r>
      <w:r w:rsidR="00116604" w:rsidRPr="008E46EB">
        <w:t xml:space="preserve"> w</w:t>
      </w:r>
      <w:r w:rsidR="00116604">
        <w:t> art. </w:t>
      </w:r>
      <w:r w:rsidRPr="008E46EB">
        <w:t>2c, i przedstawiania w tym zakresie sprawo</w:t>
      </w:r>
      <w:r w:rsidR="00A757FE">
        <w:t>-</w:t>
      </w:r>
      <w:r w:rsidR="00A757FE">
        <w:br/>
      </w:r>
      <w:r w:rsidRPr="00361812">
        <w:t>z</w:t>
      </w:r>
      <w:r w:rsidRPr="008E46EB">
        <w:t>dania odpowiednim organom Unii Europejskiej, czynności te są dokonywane przez ministra właściwego do spraw ryb</w:t>
      </w:r>
      <w:r w:rsidRPr="00361812">
        <w:t>o</w:t>
      </w:r>
      <w:r w:rsidRPr="008E46EB">
        <w:t>łówstwa, przy czym czynności związane z okresową analizą wyników realizacji tych działań są dokonywane w porozumieniu z ministrem właściwym do spraw środowiska oraz ministrem właściwym do spraw gospodarki wodnej.</w:t>
      </w:r>
    </w:p>
    <w:p w:rsidR="00361812" w:rsidRPr="008E46EB" w:rsidRDefault="00361812" w:rsidP="00361812">
      <w:pPr>
        <w:pStyle w:val="USTustnpkodeksu"/>
      </w:pPr>
      <w:r w:rsidRPr="008E46EB">
        <w:t>3. Podmioty objęte programem ochrony i odbudowy zasobów ryb, o którym mowa</w:t>
      </w:r>
      <w:r w:rsidR="00116604" w:rsidRPr="008E46EB">
        <w:t xml:space="preserve"> w</w:t>
      </w:r>
      <w:r w:rsidR="00116604">
        <w:t> art. </w:t>
      </w:r>
      <w:r w:rsidRPr="008E46EB">
        <w:t>2b lub 2c, w przypadku j</w:t>
      </w:r>
      <w:r w:rsidRPr="00361812">
        <w:t>e</w:t>
      </w:r>
      <w:r w:rsidRPr="008E46EB">
        <w:t>go wprowadzenia, są obowiązane do realizacji działań przewidzianych w tym programie oraz do udostępniania organom administracji publicznej, upoważnionym do podejmowania środków kontrolnych lub monitorujących, informacji niezbę</w:t>
      </w:r>
      <w:r w:rsidRPr="00361812">
        <w:t>d</w:t>
      </w:r>
      <w:r w:rsidRPr="008E46EB">
        <w:t>nych do dokonania okresowej analizy wyników realizacji działań przewidzianych w tym programie.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3.</w:t>
      </w:r>
      <w:r w:rsidRPr="00116604">
        <w:rPr>
          <w:rStyle w:val="IGindeksgrny"/>
        </w:rPr>
        <w:footnoteReference w:id="4"/>
      </w:r>
      <w:r w:rsidRPr="00116604">
        <w:rPr>
          <w:rStyle w:val="IGindeksgrny"/>
        </w:rPr>
        <w:t>)</w:t>
      </w:r>
      <w:r w:rsidRPr="00361812">
        <w:t> 1. Zezwoleń wymagają następujące działania: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wprowadzenie ryb gatunku obcego, stanowiącego gatunek obcy w rozumieniu</w:t>
      </w:r>
      <w:r w:rsidR="00116604">
        <w:t xml:space="preserve"> art. </w:t>
      </w:r>
      <w:r w:rsidR="00116604" w:rsidRPr="008E46EB">
        <w:t>3</w:t>
      </w:r>
      <w:r w:rsidR="00116604">
        <w:t xml:space="preserve"> pkt </w:t>
      </w:r>
      <w:r w:rsidRPr="008E46EB">
        <w:t>6 rozporządzenia</w:t>
      </w:r>
      <w:r w:rsidR="00116604">
        <w:t xml:space="preserve"> nr </w:t>
      </w:r>
      <w:r w:rsidRPr="008E46EB">
        <w:t xml:space="preserve">708/2007, </w:t>
      </w:r>
      <w:r w:rsidRPr="00D3548C">
        <w:rPr>
          <w:bCs w:val="0"/>
        </w:rPr>
        <w:t xml:space="preserve">zwany dalej </w:t>
      </w:r>
      <w:r w:rsidR="00116604" w:rsidRPr="00D3548C">
        <w:rPr>
          <w:bCs w:val="0"/>
        </w:rPr>
        <w:t>„</w:t>
      </w:r>
      <w:r w:rsidRPr="00D3548C">
        <w:rPr>
          <w:bCs w:val="0"/>
        </w:rPr>
        <w:t>gatunkiem obcym</w:t>
      </w:r>
      <w:r w:rsidR="00116604" w:rsidRPr="00D3548C">
        <w:rPr>
          <w:bCs w:val="0"/>
        </w:rPr>
        <w:t>”</w:t>
      </w:r>
      <w:r w:rsidRPr="00D3548C">
        <w:rPr>
          <w:bCs w:val="0"/>
        </w:rPr>
        <w:t>, polegające na zarybieniu wód,</w:t>
      </w:r>
    </w:p>
    <w:p w:rsidR="00361812" w:rsidRPr="00361812" w:rsidRDefault="00361812" w:rsidP="00D3548C">
      <w:pPr>
        <w:pStyle w:val="PKTpunkt"/>
        <w:spacing w:before="80"/>
      </w:pPr>
      <w:r w:rsidRPr="00D3548C">
        <w:rPr>
          <w:bCs w:val="0"/>
        </w:rPr>
        <w:t>2)</w:t>
      </w:r>
      <w:r w:rsidRPr="00D3548C">
        <w:rPr>
          <w:bCs w:val="0"/>
        </w:rPr>
        <w:tab/>
        <w:t>wprowadzenie w rozumieniu</w:t>
      </w:r>
      <w:r w:rsidR="00116604" w:rsidRPr="00D3548C">
        <w:rPr>
          <w:bCs w:val="0"/>
        </w:rPr>
        <w:t xml:space="preserve"> art. 3 pkt </w:t>
      </w:r>
      <w:r w:rsidRPr="00D3548C">
        <w:rPr>
          <w:bCs w:val="0"/>
        </w:rPr>
        <w:t>10 rozp</w:t>
      </w:r>
      <w:r w:rsidRPr="00361812">
        <w:t>orządzenia</w:t>
      </w:r>
      <w:r w:rsidR="00116604">
        <w:t xml:space="preserve"> nr </w:t>
      </w:r>
      <w:r w:rsidRPr="00361812">
        <w:t>708/2007 ryb gatunku obcego</w:t>
      </w:r>
    </w:p>
    <w:p w:rsidR="00361812" w:rsidRPr="008E46EB" w:rsidRDefault="00361812" w:rsidP="00D3548C">
      <w:pPr>
        <w:pStyle w:val="CZWSPPKTczwsplnapunktw"/>
        <w:spacing w:before="80"/>
      </w:pPr>
      <w:r w:rsidRPr="008E46EB">
        <w:t xml:space="preserve">– zwane dalej </w:t>
      </w:r>
      <w:r w:rsidR="00116604">
        <w:t>„</w:t>
      </w:r>
      <w:r w:rsidRPr="008E46EB">
        <w:t>działaniami z wykorzystaniem ryb gatunku uznanego za nierodzimy</w:t>
      </w:r>
      <w:r w:rsidR="00116604">
        <w:t>”</w:t>
      </w:r>
      <w:r w:rsidRPr="008E46EB">
        <w:t>.</w:t>
      </w:r>
    </w:p>
    <w:p w:rsidR="00361812" w:rsidRPr="00361812" w:rsidRDefault="00361812" w:rsidP="00116604">
      <w:pPr>
        <w:pStyle w:val="USTustnpkodeksu"/>
        <w:keepNext/>
      </w:pPr>
      <w:r w:rsidRPr="008E46EB">
        <w:t>2. Zezwoleń, o których mowa</w:t>
      </w:r>
      <w:r w:rsidR="00116604" w:rsidRPr="00361812">
        <w:t xml:space="preserve"> w</w:t>
      </w:r>
      <w:r w:rsidR="00116604">
        <w:t> ust. </w:t>
      </w:r>
      <w:r w:rsidRPr="00361812">
        <w:t>1, nie wymagają następujące działania: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wprowadzenie ryb gatunku obcego wymienionego w wykazie gatunków ryb uznanych za nierodzime określonym w przepisach wydanych na podstawie</w:t>
      </w:r>
      <w:r w:rsidR="00116604">
        <w:t xml:space="preserve"> art. </w:t>
      </w:r>
      <w:r w:rsidRPr="008E46EB">
        <w:t>3f</w:t>
      </w:r>
      <w:r w:rsidR="00116604">
        <w:t xml:space="preserve"> pkt </w:t>
      </w:r>
      <w:r w:rsidR="00116604" w:rsidRPr="008E46EB">
        <w:t>1</w:t>
      </w:r>
      <w:r w:rsidR="00116604">
        <w:t xml:space="preserve"> lit. </w:t>
      </w:r>
      <w:r w:rsidRPr="008E46EB">
        <w:t>a, polegające na zarybieniu wód, dokonywane zgodnie z warunkami określonymi w tych przepisach;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wprowadzenie w rozumieniu</w:t>
      </w:r>
      <w:r w:rsidR="00116604">
        <w:t xml:space="preserve"> art. </w:t>
      </w:r>
      <w:r w:rsidR="00116604" w:rsidRPr="008E46EB">
        <w:t>3</w:t>
      </w:r>
      <w:r w:rsidR="00116604">
        <w:t xml:space="preserve"> pkt </w:t>
      </w:r>
      <w:r w:rsidRPr="008E46EB">
        <w:t>10 rozporządzenia</w:t>
      </w:r>
      <w:r w:rsidR="00116604">
        <w:t xml:space="preserve"> nr </w:t>
      </w:r>
      <w:r w:rsidRPr="008E46EB">
        <w:t>708/2007 ryb gatunku obcego wymienionego w wykazie gatunków ryb uznanych za nierodzime określonym w przepisach wydanych na podstawie</w:t>
      </w:r>
      <w:r w:rsidR="00116604">
        <w:t xml:space="preserve"> art. </w:t>
      </w:r>
      <w:r w:rsidRPr="008E46EB">
        <w:t>3f</w:t>
      </w:r>
      <w:r w:rsidR="00116604">
        <w:t xml:space="preserve"> pkt </w:t>
      </w:r>
      <w:r w:rsidR="00116604" w:rsidRPr="008E46EB">
        <w:t>1</w:t>
      </w:r>
      <w:r w:rsidR="00116604">
        <w:t xml:space="preserve"> lit. </w:t>
      </w:r>
      <w:r w:rsidRPr="008E46EB">
        <w:t>b, dokon</w:t>
      </w:r>
      <w:r w:rsidRPr="008E46EB">
        <w:t>y</w:t>
      </w:r>
      <w:r w:rsidRPr="008E46EB">
        <w:t>wane zgodnie z warunkami określonymi w tych przepisach.</w:t>
      </w:r>
    </w:p>
    <w:p w:rsidR="00361812" w:rsidRPr="008E46EB" w:rsidRDefault="00361812" w:rsidP="00361812">
      <w:pPr>
        <w:pStyle w:val="USTustnpkodeksu"/>
      </w:pPr>
      <w:r w:rsidRPr="008E46EB">
        <w:t>3. Minister właściwy do spraw rybołówstwa może określić, w drodze rozporządzenia, warunki, w szczególności techniczne, organizacyjne lub gospodarcze, przeniesienia ryb gatunku niewystępującego miejscowo w rozumieniu</w:t>
      </w:r>
      <w:r w:rsidR="00116604">
        <w:t xml:space="preserve"> art. </w:t>
      </w:r>
      <w:r w:rsidR="00116604" w:rsidRPr="008E46EB">
        <w:t>3</w:t>
      </w:r>
      <w:r w:rsidR="00116604">
        <w:t xml:space="preserve"> pkt </w:t>
      </w:r>
      <w:r w:rsidRPr="008E46EB">
        <w:t>7 rozporządzenia</w:t>
      </w:r>
      <w:r w:rsidR="00116604">
        <w:t xml:space="preserve"> nr </w:t>
      </w:r>
      <w:r w:rsidRPr="008E46EB">
        <w:t>708/2007, polegającego na zarybieniu wód, lub przeniesienia w rozumieniu</w:t>
      </w:r>
      <w:r w:rsidR="00116604">
        <w:t xml:space="preserve"> art. </w:t>
      </w:r>
      <w:r w:rsidR="00116604" w:rsidRPr="008E46EB">
        <w:t>3</w:t>
      </w:r>
      <w:r w:rsidR="00116604">
        <w:t xml:space="preserve"> pkt </w:t>
      </w:r>
      <w:r w:rsidRPr="008E46EB">
        <w:t>11 tego rozporządzenia ryb znajdujących się w wykazie gatunków ryb uznanych za rodzime określonym w przepisach wydanych na podstawie</w:t>
      </w:r>
      <w:r w:rsidR="00116604">
        <w:t xml:space="preserve"> art. </w:t>
      </w:r>
      <w:r w:rsidRPr="008E46EB">
        <w:t>3f</w:t>
      </w:r>
      <w:r w:rsidR="00116604">
        <w:t xml:space="preserve"> pkt </w:t>
      </w:r>
      <w:r w:rsidRPr="008E46EB">
        <w:t>2, mając na względzie rodzaj prowadzonej działalności rybackiej, znaczenie gospodarcze poszcz</w:t>
      </w:r>
      <w:r w:rsidRPr="008E46EB">
        <w:t>e</w:t>
      </w:r>
      <w:r w:rsidRPr="008E46EB">
        <w:t>gólnych gatunków ryb oraz przewidywany wpływ takiego przeniesienia na środowisko.</w:t>
      </w:r>
    </w:p>
    <w:p w:rsidR="00361812" w:rsidRPr="00361812" w:rsidRDefault="00361812" w:rsidP="00116604">
      <w:pPr>
        <w:pStyle w:val="USTustnpkodeksu"/>
        <w:keepNext/>
      </w:pPr>
      <w:r w:rsidRPr="008E46EB">
        <w:t>4. W przypadku wystąpienia negatywnego wpływu na środowisko związanego z wprowadzaniem gatunków ryb, na które nie są wymagane zezwolenia, o których mowa</w:t>
      </w:r>
      <w:r w:rsidR="00116604" w:rsidRPr="00361812">
        <w:t xml:space="preserve"> w</w:t>
      </w:r>
      <w:r w:rsidR="00116604">
        <w:t> ust. </w:t>
      </w:r>
      <w:r w:rsidRPr="00361812">
        <w:t>1, lub przenoszeniem ryb gatunków, dla których nie określono warunków ich przenoszenia na podstawie</w:t>
      </w:r>
      <w:r w:rsidR="00116604">
        <w:t xml:space="preserve"> ust. </w:t>
      </w:r>
      <w:r w:rsidRPr="00361812">
        <w:t>3, minister właściwy do spraw rybołówstwa może, w drodze rozporządz</w:t>
      </w:r>
      <w:r w:rsidRPr="00361812">
        <w:t>e</w:t>
      </w:r>
      <w:r w:rsidRPr="00361812">
        <w:t>nia: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wprowadzić na terytorium Rzeczypospolitej Polskiej albo jego części zakaz wprowadzania lub przenoszenia tych ryb,</w:t>
      </w:r>
    </w:p>
    <w:p w:rsidR="00361812" w:rsidRPr="00361812" w:rsidRDefault="00361812" w:rsidP="00116604">
      <w:pPr>
        <w:pStyle w:val="PKTpunkt"/>
        <w:keepNext/>
      </w:pPr>
      <w:r w:rsidRPr="008E46EB">
        <w:t>2)</w:t>
      </w:r>
      <w:r w:rsidRPr="008E46EB">
        <w:tab/>
        <w:t>określić działania mające na celu wyeliminowanie zaistniałych negatywnych skutków</w:t>
      </w:r>
    </w:p>
    <w:p w:rsidR="00361812" w:rsidRPr="008E46EB" w:rsidRDefault="00361812" w:rsidP="00361812">
      <w:pPr>
        <w:pStyle w:val="CZWSPPKTczwsplnapunktw"/>
      </w:pPr>
      <w:r w:rsidRPr="008E46EB">
        <w:t>– uwzględniając ochronę różnorodności biologicznej.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3a.</w:t>
      </w:r>
      <w:bookmarkStart w:id="3" w:name="_Ref413244985"/>
      <w:r w:rsidRPr="00116604">
        <w:rPr>
          <w:rStyle w:val="IGindeksgrny"/>
        </w:rPr>
        <w:footnoteReference w:id="5"/>
      </w:r>
      <w:bookmarkEnd w:id="3"/>
      <w:r w:rsidRPr="00116604">
        <w:rPr>
          <w:rStyle w:val="IGindeksgrny"/>
        </w:rPr>
        <w:t>)</w:t>
      </w:r>
      <w:r w:rsidRPr="008E46EB">
        <w:t> 1. Organem właściwym do wydawania zezwolenia,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Pr="008E46EB">
        <w:t>1, jest minister właściwy do spraw rybołówstwa. Zezwolenie,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1, jest wydawane z uwzględnieniem stanowiska ministra właściwego do spraw środowiska.</w:t>
      </w:r>
    </w:p>
    <w:p w:rsidR="00361812" w:rsidRPr="008E46EB" w:rsidRDefault="00361812" w:rsidP="00361812">
      <w:pPr>
        <w:pStyle w:val="USTustnpkodeksu"/>
      </w:pPr>
      <w:r w:rsidRPr="008E46EB">
        <w:t>2. Zezwolenie,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Pr="008E46EB">
        <w:t>1, wydaje się na wniosek, w drodze decyzji administracyjnej, na czas określony.</w:t>
      </w:r>
    </w:p>
    <w:p w:rsidR="00361812" w:rsidRPr="008E46EB" w:rsidRDefault="00361812" w:rsidP="00361812">
      <w:pPr>
        <w:pStyle w:val="USTustnpkodeksu"/>
      </w:pPr>
      <w:r w:rsidRPr="008E46EB">
        <w:t>3. Do wymagań, jakie powinien spełniać wniosek o wydanie zezwolenia,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1, przepis</w:t>
      </w:r>
      <w:r w:rsidR="00116604">
        <w:t xml:space="preserve"> art. </w:t>
      </w:r>
      <w:r w:rsidR="00116604" w:rsidRPr="008E46EB">
        <w:t>6</w:t>
      </w:r>
      <w:r w:rsidR="00116604">
        <w:t xml:space="preserve"> ust. </w:t>
      </w:r>
      <w:r w:rsidRPr="008E46EB">
        <w:t>2 rozporządzenia</w:t>
      </w:r>
      <w:r w:rsidR="00116604">
        <w:t xml:space="preserve"> nr </w:t>
      </w:r>
      <w:r w:rsidRPr="008E46EB">
        <w:t>708/2007 stosuje się odpowiednio.</w:t>
      </w:r>
    </w:p>
    <w:p w:rsidR="00361812" w:rsidRPr="00361812" w:rsidRDefault="00361812" w:rsidP="00116604">
      <w:pPr>
        <w:pStyle w:val="USTustnpkodeksu"/>
        <w:keepNext/>
      </w:pPr>
      <w:r w:rsidRPr="008E46EB">
        <w:t>4. W zezwoleniu, o którym mowa</w:t>
      </w:r>
      <w:r w:rsidR="00116604" w:rsidRPr="00361812">
        <w:t xml:space="preserve"> w</w:t>
      </w:r>
      <w:r w:rsidR="00116604">
        <w:t> art. </w:t>
      </w:r>
      <w:r w:rsidR="00116604" w:rsidRPr="00361812">
        <w:t>3</w:t>
      </w:r>
      <w:r w:rsidR="00116604">
        <w:t xml:space="preserve"> ust. </w:t>
      </w:r>
      <w:r w:rsidRPr="00361812">
        <w:t>1, określa się: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podmiot upr</w:t>
      </w:r>
      <w:r w:rsidRPr="00D3548C">
        <w:rPr>
          <w:bCs w:val="0"/>
        </w:rPr>
        <w:t>awniony do prowadzenia działań z wykorzystaniem ryb gatunku uznanego za nierodzimy;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2)</w:t>
      </w:r>
      <w:r w:rsidRPr="00D3548C">
        <w:rPr>
          <w:bCs w:val="0"/>
        </w:rPr>
        <w:tab/>
        <w:t>gatunek, ilość, płeć, stadium rozwoju osobniczego oraz źródło pochodzenia ryb przeznaczonych do prowadzenia działań z wykorzystaniem ryb gatunku uznanego za nierodzimy;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3)</w:t>
      </w:r>
      <w:r w:rsidRPr="00D3548C">
        <w:rPr>
          <w:bCs w:val="0"/>
        </w:rPr>
        <w:tab/>
        <w:t>rodzaj działań z wykorzystaniem ryb gatunku uznanego za nierodzimy;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4)</w:t>
      </w:r>
      <w:r w:rsidRPr="00D3548C">
        <w:rPr>
          <w:bCs w:val="0"/>
        </w:rPr>
        <w:tab/>
        <w:t>czas trwania, miejsce i warunki prowadzenia działań z wykorzystaniem ryb gatunku uznanego za nierodzimy;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5)</w:t>
      </w:r>
      <w:r w:rsidRPr="00D3548C">
        <w:rPr>
          <w:bCs w:val="0"/>
        </w:rPr>
        <w:tab/>
        <w:t>czas trwania, miejsce i warunki prowadzenia kwarantanny, jeżeli ustalono potrzebę jej przeprowadzenia;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6)</w:t>
      </w:r>
      <w:r w:rsidRPr="00D3548C">
        <w:rPr>
          <w:bCs w:val="0"/>
        </w:rPr>
        <w:tab/>
        <w:t>czas trwania, miejsce i warunki pilotażowego uwolnienia ryb, jeżeli ustalono potrzebę jego przeprowadzenia;</w:t>
      </w:r>
    </w:p>
    <w:p w:rsidR="00361812" w:rsidRPr="008E46EB" w:rsidRDefault="00361812" w:rsidP="00D3548C">
      <w:pPr>
        <w:pStyle w:val="PKTpunkt"/>
        <w:spacing w:before="80"/>
      </w:pPr>
      <w:r w:rsidRPr="00D3548C">
        <w:rPr>
          <w:bCs w:val="0"/>
        </w:rPr>
        <w:t>7)</w:t>
      </w:r>
      <w:r w:rsidRPr="00D3548C">
        <w:rPr>
          <w:bCs w:val="0"/>
        </w:rPr>
        <w:tab/>
        <w:t>czas trwania, zakres i warunki monitoringu działań z wykorzystaniem ryb gatunku uznanego za nierodzimy oraz sposób i termin przeka</w:t>
      </w:r>
      <w:r w:rsidRPr="008E46EB">
        <w:t>zywania raportu z prowadzonego monitoringu, jeżeli ustalono potrzebę jego przeprowadzenia.</w:t>
      </w:r>
    </w:p>
    <w:p w:rsidR="00361812" w:rsidRPr="008E46EB" w:rsidRDefault="00361812" w:rsidP="00361812">
      <w:pPr>
        <w:pStyle w:val="USTustnpkodeksu"/>
      </w:pPr>
      <w:r w:rsidRPr="008E46EB">
        <w:t>5. W zezwoleniu,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Pr="008E46EB">
        <w:t>1, zatwierdza się plan awaryjny, jeżeli ustalono potrzebę jego sporz</w:t>
      </w:r>
      <w:r w:rsidRPr="008E46EB">
        <w:t>ą</w:t>
      </w:r>
      <w:r w:rsidRPr="008E46EB">
        <w:t>dzenia.</w:t>
      </w:r>
    </w:p>
    <w:p w:rsidR="00361812" w:rsidRPr="008E46EB" w:rsidRDefault="00361812" w:rsidP="00361812">
      <w:pPr>
        <w:pStyle w:val="USTustnpkodeksu"/>
      </w:pPr>
      <w:r w:rsidRPr="008E46EB">
        <w:t>6. W uzasadnionych przypadkach, w zezwoleniu,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="00A757FE">
        <w:t xml:space="preserve">1, określa się, że działanie z </w:t>
      </w:r>
      <w:r w:rsidRPr="008E46EB">
        <w:t>wykorz</w:t>
      </w:r>
      <w:r w:rsidRPr="008E46EB">
        <w:t>y</w:t>
      </w:r>
      <w:r w:rsidRPr="008E46EB">
        <w:t>staniem ryb gatunku uznanego za nierodzimy jest działaniem o charakterze pilotażowego uwolnienia ryb.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3b.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_Ref413244985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5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Minister właściwy do spraw rybołówstwa, w drodze decyzji administracyjnej, odmawia wydania zezwol</w:t>
      </w:r>
      <w:r w:rsidRPr="00361812">
        <w:t>e</w:t>
      </w:r>
      <w:r w:rsidRPr="00361812">
        <w:t>nia, o którym mowa</w:t>
      </w:r>
      <w:r w:rsidR="00116604" w:rsidRPr="00361812">
        <w:t xml:space="preserve"> w</w:t>
      </w:r>
      <w:r w:rsidR="00116604">
        <w:t> art. </w:t>
      </w:r>
      <w:r w:rsidR="00116604" w:rsidRPr="00361812">
        <w:t>3</w:t>
      </w:r>
      <w:r w:rsidR="00116604">
        <w:t xml:space="preserve"> ust. </w:t>
      </w:r>
      <w:r w:rsidRPr="00361812">
        <w:t>1, jeżeli:</w:t>
      </w:r>
    </w:p>
    <w:p w:rsidR="00361812" w:rsidRPr="00361812" w:rsidRDefault="00361812" w:rsidP="00116604">
      <w:pPr>
        <w:pStyle w:val="PKTpunkt"/>
        <w:keepNext/>
      </w:pPr>
      <w:r w:rsidRPr="008E46EB">
        <w:t>1)</w:t>
      </w:r>
      <w:r w:rsidRPr="008E46EB">
        <w:tab/>
        <w:t>wnioskodawca:</w:t>
      </w:r>
    </w:p>
    <w:p w:rsidR="00361812" w:rsidRPr="008E46EB" w:rsidRDefault="00361812" w:rsidP="00361812">
      <w:pPr>
        <w:pStyle w:val="LITlitera"/>
      </w:pPr>
      <w:r w:rsidRPr="008E46EB">
        <w:t>a)</w:t>
      </w:r>
      <w:r w:rsidRPr="008E46EB">
        <w:tab/>
        <w:t>w okresie 3 lat przed złożeniem wniosku o wydanie zezwolenia naruszył zakaz, o którym mowa</w:t>
      </w:r>
      <w:r w:rsidR="00116604" w:rsidRPr="008E46EB">
        <w:t xml:space="preserve"> w</w:t>
      </w:r>
      <w:r w:rsidR="00116604">
        <w:t> art. </w:t>
      </w:r>
      <w:r w:rsidRPr="008E46EB">
        <w:t>3i, pow</w:t>
      </w:r>
      <w:r w:rsidRPr="008E46EB">
        <w:t>o</w:t>
      </w:r>
      <w:r w:rsidRPr="008E46EB">
        <w:t>dując istotne zagrożenie ekologiczne, lub</w:t>
      </w:r>
    </w:p>
    <w:p w:rsidR="00361812" w:rsidRPr="008E46EB" w:rsidRDefault="00361812" w:rsidP="00361812">
      <w:pPr>
        <w:pStyle w:val="LITlitera"/>
      </w:pPr>
      <w:r w:rsidRPr="008E46EB">
        <w:t>b)</w:t>
      </w:r>
      <w:r w:rsidRPr="008E46EB">
        <w:tab/>
        <w:t>nie przedstawił dokumentów lub nie podał informacji, wymaganych do wydania tego zezwolenia, lub</w:t>
      </w:r>
    </w:p>
    <w:p w:rsidR="00361812" w:rsidRPr="008E46EB" w:rsidRDefault="00361812" w:rsidP="00361812">
      <w:pPr>
        <w:pStyle w:val="LITlitera"/>
      </w:pPr>
      <w:r w:rsidRPr="008E46EB">
        <w:t>c)</w:t>
      </w:r>
      <w:r w:rsidRPr="008E46EB">
        <w:tab/>
        <w:t>wskazał miejsce prowadzenia kwarantanny, w przypadku ustalenia potrzeby jej przeprowadzenia, w którym w</w:t>
      </w:r>
      <w:r w:rsidRPr="008E46EB">
        <w:t>a</w:t>
      </w:r>
      <w:r w:rsidRPr="008E46EB">
        <w:t>runki lokalizacyjne, techniczne, sanitarne, technologiczne lub organizacyjne uniemożliwiają jej przeprowadz</w:t>
      </w:r>
      <w:r w:rsidRPr="008E46EB">
        <w:t>e</w:t>
      </w:r>
      <w:r w:rsidRPr="008E46EB">
        <w:t>nie;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planowane działania z wykorzystaniem ryb gatunku uznanego za nierodzimy, z wyłączeniem pilotażowego uwolni</w:t>
      </w:r>
      <w:r w:rsidRPr="008E46EB">
        <w:t>e</w:t>
      </w:r>
      <w:r w:rsidRPr="008E46EB">
        <w:t>nia ryb, wiążą się ze średnim lub wysokim poziomem ryzyka ekologicznego albo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nie można ustalić ryzyka ekologicznego w oparciu o dostępną wiedzę i udokumentowane doświadczenie w zakresie wpływu działań z wykorzystaniem ryb gatunku uznanego za nierodzimy na środowisko.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3c.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_Ref413244985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5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1. Minister właściwy do spraw rybołówstwa może, w drodze decyzji administracyjnej, zmienić lub cofnąć, w całości lub w części, zezwolenie, o którym mowa</w:t>
      </w:r>
      <w:r w:rsidR="00116604" w:rsidRPr="00361812">
        <w:t xml:space="preserve"> w</w:t>
      </w:r>
      <w:r w:rsidR="00116604">
        <w:t> art. </w:t>
      </w:r>
      <w:r w:rsidR="00116604" w:rsidRPr="00361812">
        <w:t>3</w:t>
      </w:r>
      <w:r w:rsidR="00116604">
        <w:t xml:space="preserve"> ust. </w:t>
      </w:r>
      <w:r w:rsidRPr="00361812">
        <w:t>1, jeżeli po wydaniu tego zezwolenia stwierdzono: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negatywne skutki dla środowiska lub innych populacji ryb;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że działania z wykorzystaniem ryb gatunku uznanego za nierodzimy są prowadzone niezgodnie z wydanym zezwol</w:t>
      </w:r>
      <w:r w:rsidRPr="008E46EB">
        <w:t>e</w:t>
      </w:r>
      <w:r w:rsidRPr="008E46EB">
        <w:t>niem lub w sposób naruszający przepisy o rybactwie śródlądowym, przepisy o ochronie zdrowia zwierząt oraz zwa</w:t>
      </w:r>
      <w:r w:rsidRPr="008E46EB">
        <w:t>l</w:t>
      </w:r>
      <w:r w:rsidRPr="008E46EB">
        <w:t>czaniu chorób zakaźnych zwierząt, przepisy o ochronie przyrody, przepisy o ochronie środowiska lub przepisy o ochronie zwierząt.</w:t>
      </w:r>
    </w:p>
    <w:p w:rsidR="00361812" w:rsidRPr="008E46EB" w:rsidRDefault="00361812" w:rsidP="00361812">
      <w:pPr>
        <w:pStyle w:val="USTustnpkodeksu"/>
      </w:pPr>
      <w:r w:rsidRPr="008E46EB">
        <w:t>2. W decyzji, o której mowa</w:t>
      </w:r>
      <w:r w:rsidR="00116604" w:rsidRPr="008E46EB">
        <w:t xml:space="preserve"> w</w:t>
      </w:r>
      <w:r w:rsidR="00116604">
        <w:t> ust. </w:t>
      </w:r>
      <w:r w:rsidRPr="008E46EB">
        <w:t>1, określa się termin i warunki podjęcia czynności mających na celu eliminację zagrożeń wynikających z prowadzonej działalności. Decyzja podlega natychmiastowemu wykonaniu.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3d.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_Ref413244985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5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Minister właściwy do spraw rybołówstwa może, w drodze decyzji administracyjnej, na wniosek podmiotu uprawnionego do prowadzenia działań z wykorzystaniem ryb gatunku uznanego za nierodzimy, przedłużyć okres ważn</w:t>
      </w:r>
      <w:r w:rsidRPr="008E46EB">
        <w:t>o</w:t>
      </w:r>
      <w:r w:rsidRPr="008E46EB">
        <w:t>ści zezwolenia,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Pr="008E46EB">
        <w:t>1, jeżeli nie stwierdzono niekorzystnych skutków dla środowiska lub innych populacji ryb. W tym przypadku nie jest wymagane przeprowadzenie oceny ryzyka ekologicznego.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3e.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_Ref413244985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5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1. W sprawach dotyczących zezwolenia,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1, w zakresie nieokreślonym w ustawie, przepisy rozporządzenia</w:t>
      </w:r>
      <w:r w:rsidR="00116604">
        <w:t xml:space="preserve"> nr </w:t>
      </w:r>
      <w:r w:rsidRPr="008E46EB">
        <w:t>708/2007 stosuje się odpowiednio.</w:t>
      </w:r>
    </w:p>
    <w:p w:rsidR="00361812" w:rsidRPr="008E46EB" w:rsidRDefault="00361812" w:rsidP="00361812">
      <w:pPr>
        <w:pStyle w:val="USTustnpkodeksu"/>
      </w:pPr>
      <w:r w:rsidRPr="008E46EB">
        <w:t>2. Minister właściwy do spraw rybołówstwa prowadzi rejestr, o którym mowa w rozdziale VI rozporządzenia</w:t>
      </w:r>
      <w:r w:rsidR="00116604">
        <w:t xml:space="preserve"> nr </w:t>
      </w:r>
      <w:r w:rsidRPr="008E46EB">
        <w:t>708/2007, również w sprawach związanych z wydaniem zezwolenia,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1.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3f.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_Ref413244985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5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Minister właściwy do spraw rybołówstwa w porozumieniu z ministrem właściwym do spraw środowiska określi, w drodze rozporządzenia: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1)</w:t>
      </w:r>
      <w:r w:rsidRPr="00D3548C">
        <w:rPr>
          <w:bCs w:val="0"/>
        </w:rPr>
        <w:tab/>
        <w:t>wykaz gatunków ryb uznanych za nierodzime oraz warunki, w szczególności techniczne, organizacyjne lub gosp</w:t>
      </w:r>
      <w:r w:rsidRPr="00D3548C">
        <w:rPr>
          <w:bCs w:val="0"/>
        </w:rPr>
        <w:t>o</w:t>
      </w:r>
      <w:r w:rsidRPr="00D3548C">
        <w:rPr>
          <w:bCs w:val="0"/>
        </w:rPr>
        <w:t>darcze, wprowadzania ryb tych gatunków, dla których nie jest wymagane zezwolenie, o którym mowa</w:t>
      </w:r>
      <w:r w:rsidR="00116604" w:rsidRPr="00D3548C">
        <w:rPr>
          <w:bCs w:val="0"/>
        </w:rPr>
        <w:t xml:space="preserve"> w art. 3 ust. </w:t>
      </w:r>
      <w:r w:rsidRPr="00D3548C">
        <w:rPr>
          <w:bCs w:val="0"/>
        </w:rPr>
        <w:t>1:</w:t>
      </w:r>
    </w:p>
    <w:p w:rsidR="00361812" w:rsidRPr="00D3548C" w:rsidRDefault="00361812" w:rsidP="00D3548C">
      <w:pPr>
        <w:pStyle w:val="LITlitera"/>
        <w:spacing w:before="60"/>
        <w:ind w:left="777" w:hanging="357"/>
        <w:rPr>
          <w:bCs w:val="0"/>
        </w:rPr>
      </w:pPr>
      <w:r w:rsidRPr="008E46EB">
        <w:t>a)</w:t>
      </w:r>
      <w:r w:rsidRPr="008E46EB">
        <w:tab/>
        <w:t>pk</w:t>
      </w:r>
      <w:r w:rsidRPr="00D3548C">
        <w:rPr>
          <w:bCs w:val="0"/>
        </w:rPr>
        <w:t>t 1,</w:t>
      </w:r>
    </w:p>
    <w:p w:rsidR="00361812" w:rsidRPr="008E46EB" w:rsidRDefault="00361812" w:rsidP="00D3548C">
      <w:pPr>
        <w:pStyle w:val="LITlitera"/>
        <w:spacing w:before="60"/>
        <w:ind w:left="777" w:hanging="357"/>
      </w:pPr>
      <w:r w:rsidRPr="00D3548C">
        <w:rPr>
          <w:bCs w:val="0"/>
        </w:rPr>
        <w:t>b)</w:t>
      </w:r>
      <w:r w:rsidRPr="00D3548C">
        <w:rPr>
          <w:bCs w:val="0"/>
        </w:rPr>
        <w:tab/>
        <w:t>pkt</w:t>
      </w:r>
      <w:r w:rsidRPr="008E46EB">
        <w:t xml:space="preserve"> 2,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2)</w:t>
      </w:r>
      <w:r w:rsidRPr="00D3548C">
        <w:rPr>
          <w:bCs w:val="0"/>
        </w:rPr>
        <w:tab/>
        <w:t>wykaz gatunków ryb uznanych za rodzime</w:t>
      </w:r>
    </w:p>
    <w:p w:rsidR="00361812" w:rsidRPr="008E46EB" w:rsidRDefault="00361812" w:rsidP="00361812">
      <w:pPr>
        <w:pStyle w:val="CZWSPPKTczwsplnapunktw"/>
      </w:pPr>
      <w:r w:rsidRPr="008E46EB">
        <w:t>– mając na względzie potrzebę ochrony i utrzymania różnorodności biologicznej oraz konieczność zapobiegania negaty</w:t>
      </w:r>
      <w:r w:rsidRPr="008E46EB">
        <w:t>w</w:t>
      </w:r>
      <w:r w:rsidRPr="008E46EB">
        <w:t>nemu wpływowi działań związanych z wprowadzeniem ryb gatunku obcego na środowisko, a także wyniki badań i dostępną wiedzę w zakresie stosowanych w rybactwie śródlądowym praktyk gospodarczych i ich potencjalnego wpływu na środowisko.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3g.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_Ref413244985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5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1. Tworzy się zespół ekspertów do spraw związanych z wydawaniem zezwoleń, o których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Pr="008E46EB">
        <w:t>1, oraz innych spraw w zakresie wykorzystania ryb gatunków obcych oraz ryb gatunków niewystępujących miejsc</w:t>
      </w:r>
      <w:r w:rsidRPr="008E46EB">
        <w:t>o</w:t>
      </w:r>
      <w:r w:rsidRPr="008E46EB">
        <w:t xml:space="preserve">wo, zwany dalej </w:t>
      </w:r>
      <w:r w:rsidR="00116604">
        <w:t>„</w:t>
      </w:r>
      <w:r w:rsidRPr="008E46EB">
        <w:t>zespołem ekspertów</w:t>
      </w:r>
      <w:r w:rsidR="00116604">
        <w:t>”</w:t>
      </w:r>
      <w:r w:rsidRPr="008E46EB">
        <w:t>.</w:t>
      </w:r>
    </w:p>
    <w:p w:rsidR="00361812" w:rsidRPr="008E46EB" w:rsidRDefault="00361812" w:rsidP="00361812">
      <w:pPr>
        <w:pStyle w:val="USTustnpkodeksu"/>
      </w:pPr>
      <w:r w:rsidRPr="008E46EB">
        <w:t>2. Zespół ekspertów jest organem opiniodawczo</w:t>
      </w:r>
      <w:r>
        <w:softHyphen/>
      </w:r>
      <w:r>
        <w:softHyphen/>
      </w:r>
      <w:r>
        <w:softHyphen/>
      </w:r>
      <w:r w:rsidR="00116604">
        <w:softHyphen/>
      </w:r>
      <w:r w:rsidR="00116604">
        <w:noBreakHyphen/>
      </w:r>
      <w:r w:rsidRPr="008E46EB">
        <w:t>doradczym ministra właściwego do spraw rybołówstwa.</w:t>
      </w:r>
    </w:p>
    <w:p w:rsidR="00361812" w:rsidRPr="00361812" w:rsidRDefault="00361812" w:rsidP="00116604">
      <w:pPr>
        <w:pStyle w:val="USTustnpkodeksu"/>
        <w:keepNext/>
      </w:pPr>
      <w:r w:rsidRPr="008E46EB">
        <w:t>3. Do zadań zespołu ekspertów należy w szczególności: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wykonywanie obowiązków i uprawnień komitetu doradczego, o którym mow</w:t>
      </w:r>
      <w:r w:rsidRPr="00D3548C">
        <w:rPr>
          <w:bCs w:val="0"/>
        </w:rPr>
        <w:t>a w rozporządzeniu</w:t>
      </w:r>
      <w:r w:rsidR="00116604" w:rsidRPr="00D3548C">
        <w:rPr>
          <w:bCs w:val="0"/>
        </w:rPr>
        <w:t xml:space="preserve"> nr </w:t>
      </w:r>
      <w:r w:rsidRPr="00D3548C">
        <w:rPr>
          <w:bCs w:val="0"/>
        </w:rPr>
        <w:t>708/2007;</w:t>
      </w:r>
    </w:p>
    <w:p w:rsidR="00361812" w:rsidRPr="008E46EB" w:rsidRDefault="00361812" w:rsidP="00D3548C">
      <w:pPr>
        <w:pStyle w:val="PKTpunkt"/>
        <w:spacing w:before="80"/>
      </w:pPr>
      <w:r w:rsidRPr="00D3548C">
        <w:rPr>
          <w:bCs w:val="0"/>
        </w:rPr>
        <w:t>2)</w:t>
      </w:r>
      <w:r w:rsidRPr="00D3548C">
        <w:rPr>
          <w:bCs w:val="0"/>
        </w:rPr>
        <w:tab/>
        <w:t>przeprowadzanie analiz, dokonywanie ocen, wydawanie opinii, przedstawianie s</w:t>
      </w:r>
      <w:r w:rsidRPr="008E46EB">
        <w:t>tanowisk, w tym dotyczących k</w:t>
      </w:r>
      <w:r w:rsidRPr="008E46EB">
        <w:t>o</w:t>
      </w:r>
      <w:r w:rsidRPr="008E46EB">
        <w:t>nieczności przeprowadzenia oceny ryzyka ekologicznego i określenia jej wyniku, jeżeli ustalono konieczność jej przeprowadzenia, oraz dotyczących naukowego uzasadnienia odmowy, cofnięcia lub zmiany zezwolenia,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Pr="008E46EB">
        <w:t>1.</w:t>
      </w:r>
    </w:p>
    <w:p w:rsidR="00361812" w:rsidRPr="008E46EB" w:rsidRDefault="00361812" w:rsidP="00361812">
      <w:pPr>
        <w:pStyle w:val="USTustnpkodeksu"/>
      </w:pPr>
      <w:r w:rsidRPr="008E46EB">
        <w:t>4. W skład zespołu ekspertów wchodzą osoby posiadające stopień lub tytuł naukowy oraz wiedzę specjalistyczną i udokumentowane doświadczenie w zakresie wykorzystania ryb gatunków obcych oraz ryb gatunków niewystępujących miejscowo.</w:t>
      </w:r>
    </w:p>
    <w:p w:rsidR="00361812" w:rsidRPr="008E46EB" w:rsidRDefault="00361812" w:rsidP="00361812">
      <w:pPr>
        <w:pStyle w:val="USTustnpkodeksu"/>
      </w:pPr>
      <w:r w:rsidRPr="008E46EB">
        <w:t>5. Członków zespołu ekspertów powołuje i odwołuje minister właściwy do spraw rybołówstwa, uwzględniając w składzie zespołu ekspertów przedstawiciela wskazanego przez ministra właściwego do spraw środowiska.</w:t>
      </w:r>
    </w:p>
    <w:p w:rsidR="00361812" w:rsidRPr="008E46EB" w:rsidRDefault="00361812" w:rsidP="00361812">
      <w:pPr>
        <w:pStyle w:val="USTustnpkodeksu"/>
      </w:pPr>
      <w:r w:rsidRPr="008E46EB">
        <w:t>6. Zespół ekspertów wybiera ze swojego grona przewodniczącego i zastępców oraz ustala regulamin jego działania określający w szczególności kompetencje przewodniczącego oraz tryb podejmowania rozstrzygnięć przez zespół ekspe</w:t>
      </w:r>
      <w:r w:rsidRPr="008E46EB">
        <w:t>r</w:t>
      </w:r>
      <w:r w:rsidRPr="008E46EB">
        <w:t>tów. Regulamin wymaga zatwierdzenia przez ministra właściwego do spraw rybołówstwa.</w:t>
      </w:r>
    </w:p>
    <w:p w:rsidR="00361812" w:rsidRPr="008E46EB" w:rsidRDefault="00361812" w:rsidP="00361812">
      <w:pPr>
        <w:pStyle w:val="USTustnpkodeksu"/>
      </w:pPr>
      <w:r w:rsidRPr="008E46EB">
        <w:t>7. Wydatki związane z działalnością zespołu ekspertów są pokrywane z budżetu państwa z części, której dyspone</w:t>
      </w:r>
      <w:r w:rsidRPr="008E46EB">
        <w:t>n</w:t>
      </w:r>
      <w:r w:rsidRPr="008E46EB">
        <w:t>tem jest minister właściwy do spraw rybołówstwa.</w:t>
      </w:r>
    </w:p>
    <w:p w:rsidR="00361812" w:rsidRPr="008E46EB" w:rsidRDefault="00361812" w:rsidP="00361812">
      <w:pPr>
        <w:pStyle w:val="USTustnpkodeksu"/>
      </w:pPr>
      <w:r w:rsidRPr="008E46EB">
        <w:t>8. Obsługę prac zespołu ekspertów zapewnia urząd obsługujący ministra właściwego do spraw rybołówstwa.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3h.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_Ref413244985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5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1. Za wydanie zezwolenia, o którym mowa</w:t>
      </w:r>
      <w:r w:rsidR="00116604" w:rsidRPr="00361812">
        <w:t xml:space="preserve"> w</w:t>
      </w:r>
      <w:r w:rsidR="00116604">
        <w:t> art. </w:t>
      </w:r>
      <w:r w:rsidR="00116604" w:rsidRPr="00361812">
        <w:t>3</w:t>
      </w:r>
      <w:r w:rsidR="00116604">
        <w:t xml:space="preserve"> ust. </w:t>
      </w:r>
      <w:r w:rsidRPr="00361812">
        <w:t>1, pobiera się opłatę w wysokości: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 xml:space="preserve">jednej drugiej przeciętnego wynagrodzenia miesięcznego w gospodarce narodowej w roku kalendarzowym ostatnio ogłoszonego przez Prezesa Głównego Urzędu Statystycznego w Dzienniku Urzędowym Rzeczypospolitej Polskiej </w:t>
      </w:r>
      <w:r w:rsidR="00116604">
        <w:t>„</w:t>
      </w:r>
      <w:r w:rsidRPr="008E46EB">
        <w:t>Monitor Polski</w:t>
      </w:r>
      <w:r w:rsidR="00116604">
        <w:t>”</w:t>
      </w:r>
      <w:r w:rsidRPr="008E46EB">
        <w:t xml:space="preserve"> na podstawie przepisów o emeryturach i rentach z Funduszu Ubezpieczeń Społecznych, zwanego dalej </w:t>
      </w:r>
      <w:r w:rsidR="00116604">
        <w:t>„</w:t>
      </w:r>
      <w:r w:rsidRPr="008E46EB">
        <w:t>przeciętnym wynagrodzeniem</w:t>
      </w:r>
      <w:r w:rsidR="00116604">
        <w:t>”</w:t>
      </w:r>
      <w:r w:rsidRPr="008E46EB">
        <w:t>, ustalonego według stanu na dzień złożenia wniosku o wydanie tego zezwol</w:t>
      </w:r>
      <w:r w:rsidRPr="008E46EB">
        <w:t>e</w:t>
      </w:r>
      <w:r w:rsidRPr="008E46EB">
        <w:t>nia – w przypadku konieczności przeprowadzenia oceny ryzyka ekologicznego;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jednej czwartej przeciętnego wynagrodzenia, ustalonego według stanu na dzień złożenia wniosku o wydanie tego zezwolenia – w przypadku wydania przez zespół ekspertów opinii o braku konieczności przeprowadzenia oceny r</w:t>
      </w:r>
      <w:r w:rsidRPr="008E46EB">
        <w:t>y</w:t>
      </w:r>
      <w:r w:rsidRPr="008E46EB">
        <w:t>zyka ekologicznego.</w:t>
      </w:r>
    </w:p>
    <w:p w:rsidR="00361812" w:rsidRPr="008E46EB" w:rsidRDefault="00361812" w:rsidP="00361812">
      <w:pPr>
        <w:pStyle w:val="USTustnpkodeksu"/>
      </w:pPr>
      <w:r w:rsidRPr="008E46EB">
        <w:t>2. Za przedłużenie okresu ważności zezwolenia,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Pr="008E46EB">
        <w:t>1, pobiera się opłatę w wysokości je</w:t>
      </w:r>
      <w:r w:rsidRPr="008E46EB">
        <w:t>d</w:t>
      </w:r>
      <w:r w:rsidRPr="008E46EB">
        <w:t>nej ósmej przeciętnego wynagrodzenia, ustalonego według stanu na dzień złożenia wniosku o przedłużenie okresu ważn</w:t>
      </w:r>
      <w:r w:rsidRPr="008E46EB">
        <w:t>o</w:t>
      </w:r>
      <w:r w:rsidRPr="008E46EB">
        <w:t>ści tego zezwolenia.</w:t>
      </w:r>
    </w:p>
    <w:p w:rsidR="00361812" w:rsidRPr="008E46EB" w:rsidRDefault="00361812" w:rsidP="00361812">
      <w:pPr>
        <w:pStyle w:val="USTustnpkodeksu"/>
      </w:pPr>
      <w:r w:rsidRPr="008E46EB">
        <w:t>3. Opłaty, o których mowa</w:t>
      </w:r>
      <w:r w:rsidR="00116604" w:rsidRPr="008E46EB">
        <w:t xml:space="preserve"> w</w:t>
      </w:r>
      <w:r w:rsidR="00116604">
        <w:t> ust. </w:t>
      </w:r>
      <w:r w:rsidR="00116604" w:rsidRPr="008E46EB">
        <w:t>1</w:t>
      </w:r>
      <w:r w:rsidR="00116604">
        <w:t xml:space="preserve"> i </w:t>
      </w:r>
      <w:r w:rsidRPr="008E46EB">
        <w:t>2, stanowią dochód budżetu państwa.</w:t>
      </w:r>
    </w:p>
    <w:p w:rsidR="00361812" w:rsidRPr="008E46EB" w:rsidRDefault="00361812" w:rsidP="00361812">
      <w:pPr>
        <w:pStyle w:val="USTustnpkodeksu"/>
      </w:pPr>
      <w:r w:rsidRPr="008E46EB">
        <w:t>4. Minister właściwy do spraw rybołówstwa określi, w drodze rozporządzenia, sposób wnoszenia opłat, o których mowa</w:t>
      </w:r>
      <w:r w:rsidR="00116604" w:rsidRPr="008E46EB">
        <w:t xml:space="preserve"> w</w:t>
      </w:r>
      <w:r w:rsidR="00116604">
        <w:t> ust. </w:t>
      </w:r>
      <w:r w:rsidR="00116604" w:rsidRPr="008E46EB">
        <w:t>1</w:t>
      </w:r>
      <w:r w:rsidR="00116604">
        <w:t xml:space="preserve"> i </w:t>
      </w:r>
      <w:r w:rsidRPr="008E46EB">
        <w:t>2, mając na względzie zapewnienie skutecznego ich uiszczenia.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3i.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_Ref413244985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5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Zabrania się: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wprowadzania ryb gatunku obcego, na których wprowadzenie jest wymagane zezwolenie,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Pr="008E46EB">
        <w:t>1, bez wymaganego zezwolenia albo wbrew warunkom określonym w tym zezwoleniu;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wprowadzania ryb z gatunków wymienionych w wykazie określonym w przepisach wydanych na podstawie</w:t>
      </w:r>
      <w:r w:rsidR="00116604">
        <w:t xml:space="preserve"> art. </w:t>
      </w:r>
      <w:r w:rsidRPr="008E46EB">
        <w:t>3f</w:t>
      </w:r>
      <w:r w:rsidR="00116604">
        <w:t xml:space="preserve"> pkt </w:t>
      </w:r>
      <w:r w:rsidRPr="008E46EB">
        <w:t>1 niezgodnie z warunkami określonymi w tych przepisach, w przypadkach gdy zezwolenie,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3</w:t>
      </w:r>
      <w:r w:rsidR="00116604">
        <w:t xml:space="preserve"> ust. </w:t>
      </w:r>
      <w:r w:rsidRPr="008E46EB">
        <w:t>1, nie jest wymagane;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przenoszenia ryb określonych gatunków niezgodnie z warunkami ich przenoszenia określonymi w przepisach wyd</w:t>
      </w:r>
      <w:r w:rsidRPr="008E46EB">
        <w:t>a</w:t>
      </w:r>
      <w:r w:rsidRPr="008E46EB">
        <w:t>nych na podstawie</w:t>
      </w:r>
      <w:r w:rsidR="00116604">
        <w:t xml:space="preserve"> art. </w:t>
      </w:r>
      <w:r w:rsidR="00116604" w:rsidRPr="008E46EB">
        <w:t>3</w:t>
      </w:r>
      <w:r w:rsidR="00116604">
        <w:t xml:space="preserve"> ust. </w:t>
      </w:r>
      <w:r w:rsidRPr="008E46EB">
        <w:t>3, jeżeli warunki te zostały określone w tych przepisach.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4.</w:t>
      </w:r>
      <w:r w:rsidRPr="00361812">
        <w:t> 1. Do chowu, hodowli lub połowu ryb:</w:t>
      </w:r>
    </w:p>
    <w:p w:rsidR="00361812" w:rsidRPr="00361812" w:rsidRDefault="00361812" w:rsidP="00116604">
      <w:pPr>
        <w:pStyle w:val="PKTpunkt"/>
        <w:keepNext/>
      </w:pPr>
      <w:r w:rsidRPr="008E46EB">
        <w:t>1)</w:t>
      </w:r>
      <w:r w:rsidRPr="008E46EB">
        <w:tab/>
        <w:t>uprawniony jest:</w:t>
      </w:r>
    </w:p>
    <w:p w:rsidR="00361812" w:rsidRPr="008E46EB" w:rsidRDefault="00361812" w:rsidP="00361812">
      <w:pPr>
        <w:pStyle w:val="LITlitera"/>
      </w:pPr>
      <w:r w:rsidRPr="008E46EB">
        <w:t>a)</w:t>
      </w:r>
      <w:r w:rsidRPr="008E46EB">
        <w:tab/>
        <w:t>władający wodami w sztucznym zbiorniku wodnym przeznaczonym do chowu lub hodowli ryb i usytuowa</w:t>
      </w:r>
      <w:r w:rsidRPr="008E46EB">
        <w:softHyphen/>
        <w:t>nym na publicznych śródlądowych wodach powierzch</w:t>
      </w:r>
      <w:r w:rsidRPr="008E46EB">
        <w:softHyphen/>
        <w:t>niowych płynących,</w:t>
      </w:r>
    </w:p>
    <w:p w:rsidR="00361812" w:rsidRPr="008E46EB" w:rsidRDefault="00361812" w:rsidP="00361812">
      <w:pPr>
        <w:pStyle w:val="LITlitera"/>
      </w:pPr>
      <w:r w:rsidRPr="008E46EB">
        <w:t>b)</w:t>
      </w:r>
      <w:bookmarkStart w:id="4" w:name="_Ref413307794"/>
      <w:r w:rsidRPr="00116604">
        <w:rPr>
          <w:rStyle w:val="IGindeksgrny"/>
        </w:rPr>
        <w:footnoteReference w:id="6"/>
      </w:r>
      <w:bookmarkEnd w:id="4"/>
      <w:r w:rsidRPr="00116604">
        <w:rPr>
          <w:rStyle w:val="IGindeksgrny"/>
        </w:rPr>
        <w:t>)</w:t>
      </w:r>
      <w:r w:rsidRPr="008E46EB">
        <w:tab/>
        <w:t>właściciel albo posiadacz gruntów pod wodami stojącymi lub gruntów pod wodami, do których stosuje się o</w:t>
      </w:r>
      <w:r w:rsidRPr="008E46EB">
        <w:t>d</w:t>
      </w:r>
      <w:r w:rsidRPr="008E46EB">
        <w:t>powiednio</w:t>
      </w:r>
      <w:r w:rsidR="00116604">
        <w:t xml:space="preserve"> art. </w:t>
      </w:r>
      <w:r w:rsidR="00116604" w:rsidRPr="008E46EB">
        <w:t>5</w:t>
      </w:r>
      <w:r w:rsidR="00116604">
        <w:t xml:space="preserve"> ust. </w:t>
      </w:r>
      <w:r w:rsidRPr="008E46EB">
        <w:t>4 ustawy z dnia 18 lipca 2001 r. – Prawo wodne (</w:t>
      </w:r>
      <w:r w:rsidR="00116604">
        <w:t>Dz. U.</w:t>
      </w:r>
      <w:r w:rsidRPr="008E46EB">
        <w:t xml:space="preserve"> z 201</w:t>
      </w:r>
      <w:r>
        <w:t>5</w:t>
      </w:r>
      <w:r w:rsidRPr="008E46EB">
        <w:t> r.</w:t>
      </w:r>
      <w:r w:rsidR="00116604">
        <w:t xml:space="preserve"> poz. </w:t>
      </w:r>
      <w:r>
        <w:t>469</w:t>
      </w:r>
      <w:r w:rsidRPr="008E46EB">
        <w:t xml:space="preserve">), zwanej dalej </w:t>
      </w:r>
      <w:r w:rsidR="00116604">
        <w:t>„</w:t>
      </w:r>
      <w:r w:rsidRPr="008E46EB">
        <w:t>ustawą – Prawo wodne</w:t>
      </w:r>
      <w:r w:rsidR="00116604">
        <w:t>”</w:t>
      </w:r>
      <w:r w:rsidRPr="008E46EB">
        <w:t>,</w:t>
      </w:r>
    </w:p>
    <w:p w:rsidR="00361812" w:rsidRPr="008E46EB" w:rsidRDefault="00361812" w:rsidP="00361812">
      <w:pPr>
        <w:pStyle w:val="LITlitera"/>
      </w:pPr>
      <w:r w:rsidRPr="008E46EB">
        <w:t>c)</w:t>
      </w:r>
      <w:r w:rsidRPr="008E46EB">
        <w:tab/>
        <w:t>właściciel albo posiadacz gruntów pod stawami rybnymi lub innymi urządzeniami w gospodarstwie rolnym przeznaczonymi do chowu lub hodowli ryb,</w:t>
      </w:r>
    </w:p>
    <w:p w:rsidR="00361812" w:rsidRPr="00361812" w:rsidRDefault="00361812" w:rsidP="00116604">
      <w:pPr>
        <w:pStyle w:val="PKTpunkt"/>
        <w:keepNext/>
      </w:pPr>
      <w:r w:rsidRPr="008E46EB">
        <w:t>2)</w:t>
      </w:r>
      <w:r w:rsidRPr="00116604">
        <w:rPr>
          <w:rStyle w:val="IGindeksgrny"/>
        </w:rPr>
        <w:footnoteReference w:id="7"/>
      </w:r>
      <w:r w:rsidRPr="00116604">
        <w:rPr>
          <w:rStyle w:val="IGindeksgrny"/>
        </w:rPr>
        <w:t>)</w:t>
      </w:r>
      <w:r w:rsidRPr="00361812">
        <w:tab/>
        <w:t>w obwodzie rybackim uprawniony jest organ administracji publicznej wykonujący uprawnienia właściciela wody w zakresie rybactwa śródlądowego albo osoba władająca obwodem rybackim na podstawie umowy zawartej z właściwym organem administracji publicznej na podstawie</w:t>
      </w:r>
      <w:r w:rsidR="00116604">
        <w:t xml:space="preserve"> art. </w:t>
      </w:r>
      <w:r w:rsidRPr="00361812">
        <w:t>1</w:t>
      </w:r>
      <w:r w:rsidR="00116604" w:rsidRPr="00361812">
        <w:t>3</w:t>
      </w:r>
      <w:r w:rsidR="00116604">
        <w:t xml:space="preserve"> ust. </w:t>
      </w:r>
      <w:r w:rsidR="00116604" w:rsidRPr="00361812">
        <w:t>3</w:t>
      </w:r>
      <w:r w:rsidR="00116604">
        <w:t xml:space="preserve"> albo</w:t>
      </w:r>
      <w:r w:rsidRPr="00361812">
        <w:t xml:space="preserve"> umowy, o której mowa</w:t>
      </w:r>
      <w:r w:rsidR="00116604" w:rsidRPr="00361812">
        <w:t xml:space="preserve"> w</w:t>
      </w:r>
      <w:r w:rsidR="00116604">
        <w:t> art. </w:t>
      </w:r>
      <w:r w:rsidRPr="00361812">
        <w:t>21</w:t>
      </w:r>
      <w:r w:rsidR="00116604" w:rsidRPr="00361812">
        <w:t>7</w:t>
      </w:r>
      <w:r w:rsidR="00116604">
        <w:t xml:space="preserve"> ust. </w:t>
      </w:r>
      <w:r w:rsidRPr="00361812">
        <w:t>6 ustawy – Prawo wodne</w:t>
      </w:r>
    </w:p>
    <w:p w:rsidR="00361812" w:rsidRPr="008E46EB" w:rsidRDefault="00361812" w:rsidP="00361812">
      <w:pPr>
        <w:pStyle w:val="CZWSPPKTczwsplnapunktw"/>
      </w:pPr>
      <w:r w:rsidRPr="008E46EB">
        <w:t xml:space="preserve">– zwani dalej </w:t>
      </w:r>
      <w:r w:rsidR="00116604">
        <w:t>„</w:t>
      </w:r>
      <w:r w:rsidRPr="008E46EB">
        <w:t>uprawnionymi do rybactwa</w:t>
      </w:r>
      <w:r w:rsidR="00116604">
        <w:t>”</w:t>
      </w:r>
      <w:r w:rsidRPr="008E46EB">
        <w:t>.</w:t>
      </w:r>
    </w:p>
    <w:p w:rsidR="00361812" w:rsidRPr="00B9351B" w:rsidRDefault="00361812" w:rsidP="00361812">
      <w:pPr>
        <w:pStyle w:val="USTustnpkodeksu"/>
      </w:pPr>
      <w:r>
        <w:t>2. (uchylony)</w:t>
      </w:r>
      <w:r w:rsidRPr="00116604">
        <w:rPr>
          <w:rStyle w:val="IGindeksgrny"/>
        </w:rPr>
        <w:footnoteReference w:id="8"/>
      </w:r>
      <w:r w:rsidRPr="00116604">
        <w:rPr>
          <w:rStyle w:val="IGindeksgrny"/>
        </w:rPr>
        <w:t>)</w:t>
      </w:r>
    </w:p>
    <w:p w:rsidR="00361812" w:rsidRPr="008E46EB" w:rsidRDefault="00361812" w:rsidP="00361812">
      <w:pPr>
        <w:pStyle w:val="USTustnpkodeksu"/>
      </w:pPr>
      <w:r w:rsidRPr="008E46EB">
        <w:t>3.</w:t>
      </w:r>
      <w:bookmarkStart w:id="5" w:name="_Ref413245291"/>
      <w:r w:rsidRPr="00116604">
        <w:rPr>
          <w:rStyle w:val="IGindeksgrny"/>
        </w:rPr>
        <w:footnoteReference w:id="9"/>
      </w:r>
      <w:bookmarkEnd w:id="5"/>
      <w:r w:rsidRPr="00116604">
        <w:rPr>
          <w:rStyle w:val="IGindeksgrny"/>
        </w:rPr>
        <w:t>)</w:t>
      </w:r>
      <w:r w:rsidRPr="008E46EB">
        <w:t> Uprawnionemu do rybactwa na podstawie umowy, o której mowa</w:t>
      </w:r>
      <w:r w:rsidR="00116604" w:rsidRPr="008E46EB">
        <w:t xml:space="preserve"> w</w:t>
      </w:r>
      <w:r w:rsidR="00116604">
        <w:t> ust. </w:t>
      </w:r>
      <w:r w:rsidR="00116604" w:rsidRPr="008E46EB">
        <w:t>1</w:t>
      </w:r>
      <w:r w:rsidR="00116604">
        <w:t xml:space="preserve"> pkt </w:t>
      </w:r>
      <w:r w:rsidRPr="008E46EB">
        <w:t>2, przysługuje prawo pierwsze</w:t>
      </w:r>
      <w:r w:rsidRPr="008E46EB">
        <w:t>ń</w:t>
      </w:r>
      <w:r w:rsidRPr="008E46EB">
        <w:t>stwa w zawarciu umowy na dalszy okres.</w:t>
      </w:r>
    </w:p>
    <w:p w:rsidR="00361812" w:rsidRPr="008E46EB" w:rsidRDefault="00361812" w:rsidP="00361812">
      <w:pPr>
        <w:pStyle w:val="USTustnpkodeksu"/>
      </w:pPr>
      <w:r w:rsidRPr="008E46EB">
        <w:t>4.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_Ref413245291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9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Uprawniony do rybactwa, o którym mowa</w:t>
      </w:r>
      <w:r w:rsidR="00116604" w:rsidRPr="008E46EB">
        <w:t xml:space="preserve"> w</w:t>
      </w:r>
      <w:r w:rsidR="00116604">
        <w:t> ust. </w:t>
      </w:r>
      <w:r w:rsidRPr="008E46EB">
        <w:t>3, powinien złożyć oświadczenie o skorzystaniu ze swojego prawa w terminie do 6 miesięcy przed dniem upływu okresu, na jaki została zawarta umowa, o której mowa</w:t>
      </w:r>
      <w:r w:rsidR="00116604" w:rsidRPr="008E46EB">
        <w:t xml:space="preserve"> w</w:t>
      </w:r>
      <w:r w:rsidR="00116604">
        <w:t> ust. </w:t>
      </w:r>
      <w:r w:rsidR="00116604" w:rsidRPr="008E46EB">
        <w:t>1</w:t>
      </w:r>
      <w:r w:rsidR="00116604">
        <w:t xml:space="preserve"> pkt </w:t>
      </w:r>
      <w:r w:rsidRPr="008E46EB">
        <w:t>2.</w:t>
      </w:r>
    </w:p>
    <w:p w:rsidR="00361812" w:rsidRPr="008E46EB" w:rsidRDefault="00361812" w:rsidP="00361812">
      <w:pPr>
        <w:pStyle w:val="USTustnpkodeksu"/>
      </w:pPr>
      <w:r w:rsidRPr="008E46EB">
        <w:t>5.</w:t>
      </w:r>
      <w:bookmarkStart w:id="6" w:name="_Ref413245305"/>
      <w:r w:rsidRPr="00116604">
        <w:rPr>
          <w:rStyle w:val="IGindeksgrny"/>
        </w:rPr>
        <w:footnoteReference w:id="10"/>
      </w:r>
      <w:bookmarkEnd w:id="6"/>
      <w:r w:rsidRPr="00116604">
        <w:rPr>
          <w:rStyle w:val="IGindeksgrny"/>
        </w:rPr>
        <w:t>)</w:t>
      </w:r>
      <w:r w:rsidRPr="008E46EB">
        <w:t> Jeżeli uprawniony do rybactwa, o którym mowa</w:t>
      </w:r>
      <w:r w:rsidR="00116604" w:rsidRPr="008E46EB">
        <w:t xml:space="preserve"> w</w:t>
      </w:r>
      <w:r w:rsidR="00116604">
        <w:t> ust. </w:t>
      </w:r>
      <w:r w:rsidRPr="008E46EB">
        <w:t>3, złoży w terminie oświadczenie, o którym mowa</w:t>
      </w:r>
      <w:r w:rsidR="00116604" w:rsidRPr="008E46EB">
        <w:t xml:space="preserve"> w</w:t>
      </w:r>
      <w:r w:rsidR="00116604">
        <w:t> ust. </w:t>
      </w:r>
      <w:r w:rsidRPr="008E46EB">
        <w:t>4, organ administracji publicznej wykonujący uprawnienia właściciela wody w zakresie rybactwa śródlądowego zawiera z tym uprawnionym umowę, o której mowa</w:t>
      </w:r>
      <w:r w:rsidR="00116604" w:rsidRPr="008E46EB">
        <w:t xml:space="preserve"> w</w:t>
      </w:r>
      <w:r w:rsidR="00116604">
        <w:t> art. </w:t>
      </w:r>
      <w:r w:rsidRPr="008E46EB">
        <w:t>1</w:t>
      </w:r>
      <w:r w:rsidR="00116604" w:rsidRPr="008E46EB">
        <w:t>3</w:t>
      </w:r>
      <w:r w:rsidR="00116604">
        <w:t xml:space="preserve"> ust. </w:t>
      </w:r>
      <w:r w:rsidRPr="008E46EB">
        <w:t>3 ustawy – Prawo wodne. Oddanie w użytkowanie o</w:t>
      </w:r>
      <w:r w:rsidRPr="008E46EB">
        <w:t>b</w:t>
      </w:r>
      <w:r w:rsidRPr="008E46EB">
        <w:t>wodu rybackiego następuje na okres 10 lat, chyba że strony ustalą dłuższy okres.</w:t>
      </w:r>
    </w:p>
    <w:p w:rsidR="00361812" w:rsidRPr="008E46EB" w:rsidRDefault="00361812" w:rsidP="00361812">
      <w:pPr>
        <w:pStyle w:val="USTustnpkodeksu"/>
      </w:pPr>
      <w:r w:rsidRPr="008E46EB">
        <w:t>6.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_Ref413245305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10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W przypadku gdy dotychczasowa umowa została zawarta na podstawie</w:t>
      </w:r>
      <w:r w:rsidR="00116604">
        <w:t xml:space="preserve"> art. </w:t>
      </w:r>
      <w:r w:rsidRPr="008E46EB">
        <w:t>1</w:t>
      </w:r>
      <w:r w:rsidR="00116604" w:rsidRPr="008E46EB">
        <w:t>3</w:t>
      </w:r>
      <w:r w:rsidR="00116604">
        <w:t xml:space="preserve"> ust. </w:t>
      </w:r>
      <w:r w:rsidRPr="008E46EB">
        <w:t>3 ustawy – Prawo wodne, określona w umowie, o której mowa</w:t>
      </w:r>
      <w:r w:rsidR="00116604" w:rsidRPr="008E46EB">
        <w:t xml:space="preserve"> w</w:t>
      </w:r>
      <w:r w:rsidR="00116604">
        <w:t> ust. </w:t>
      </w:r>
      <w:r w:rsidRPr="008E46EB">
        <w:t>5, stawka opłaty rocznej za użytkowanie obwodu rybackiego oraz równowa</w:t>
      </w:r>
      <w:r w:rsidRPr="008E46EB">
        <w:t>r</w:t>
      </w:r>
      <w:r w:rsidRPr="008E46EB">
        <w:t>tość nakładów rzeczowo</w:t>
      </w:r>
      <w:r>
        <w:softHyphen/>
      </w:r>
      <w:r>
        <w:softHyphen/>
      </w:r>
      <w:r>
        <w:softHyphen/>
      </w:r>
      <w:r w:rsidR="00116604">
        <w:softHyphen/>
      </w:r>
      <w:r w:rsidR="00116604">
        <w:noBreakHyphen/>
      </w:r>
      <w:r w:rsidRPr="008E46EB">
        <w:t>finansowych na zarybienia nie ulegają zmianie.</w:t>
      </w:r>
    </w:p>
    <w:p w:rsidR="00361812" w:rsidRPr="00361812" w:rsidRDefault="00361812" w:rsidP="00116604">
      <w:pPr>
        <w:pStyle w:val="USTustnpkodeksu"/>
        <w:keepNext/>
      </w:pPr>
      <w:r w:rsidRPr="008E46EB">
        <w:t>7.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_Ref413245305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10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W przypadku gdy dotychczasowa umowa została zawarta w związku</w:t>
      </w:r>
      <w:r w:rsidR="00116604" w:rsidRPr="00361812">
        <w:t xml:space="preserve"> z</w:t>
      </w:r>
      <w:r w:rsidR="00116604">
        <w:t> art. </w:t>
      </w:r>
      <w:r w:rsidRPr="00361812">
        <w:t>21</w:t>
      </w:r>
      <w:r w:rsidR="00116604" w:rsidRPr="00361812">
        <w:t>7</w:t>
      </w:r>
      <w:r w:rsidR="00116604">
        <w:t xml:space="preserve"> ust. </w:t>
      </w:r>
      <w:r w:rsidRPr="00361812">
        <w:t>6 ustawy – Prawo wodne, określone w umowie, o której mowa</w:t>
      </w:r>
      <w:r w:rsidR="00116604" w:rsidRPr="00361812">
        <w:t xml:space="preserve"> w</w:t>
      </w:r>
      <w:r w:rsidR="00116604">
        <w:t> ust. </w:t>
      </w:r>
      <w:r w:rsidRPr="00361812">
        <w:t>5: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stawka opłaty rocznej za użytkowanie obwodu rybackiego jest ustalana w wysokości równej maksymalnej stawce opłaty rocznej za 1 ha powierzchni obwodu rybackiego, uwzględniającej rybacki typ wody i jej położenie;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nakłady rzeczowo</w:t>
      </w:r>
      <w:r>
        <w:softHyphen/>
      </w:r>
      <w:r>
        <w:softHyphen/>
      </w:r>
      <w:r>
        <w:softHyphen/>
      </w:r>
      <w:r w:rsidR="00116604">
        <w:softHyphen/>
      </w:r>
      <w:r w:rsidR="00116604">
        <w:noBreakHyphen/>
      </w:r>
      <w:r w:rsidRPr="008E46EB">
        <w:t>finansowe na zarybienia odpowiadają równowartości czynszu dzierżawnego oraz nakładów rz</w:t>
      </w:r>
      <w:r w:rsidRPr="008E46EB">
        <w:t>e</w:t>
      </w:r>
      <w:r w:rsidRPr="008E46EB">
        <w:t>czowo</w:t>
      </w:r>
      <w:r>
        <w:softHyphen/>
      </w:r>
      <w:r>
        <w:softHyphen/>
      </w:r>
      <w:r>
        <w:softHyphen/>
      </w:r>
      <w:r w:rsidR="00116604">
        <w:softHyphen/>
      </w:r>
      <w:r w:rsidR="00116604">
        <w:noBreakHyphen/>
      </w:r>
      <w:r w:rsidRPr="008E46EB">
        <w:t>finansowych określonych w dotychczasowej umowie, wyliczonych na podstawie średniej rocznej z ostatnich 3 lat trwania tej umowy, pomniejszonych o opłatę roczną.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4a.</w:t>
      </w:r>
      <w:bookmarkStart w:id="7" w:name="_Ref413245338"/>
      <w:r w:rsidRPr="00116604">
        <w:rPr>
          <w:rStyle w:val="IGindeksgrny"/>
        </w:rPr>
        <w:footnoteReference w:id="11"/>
      </w:r>
      <w:bookmarkEnd w:id="7"/>
      <w:r w:rsidRPr="00116604">
        <w:rPr>
          <w:rStyle w:val="IGindeksgrny"/>
        </w:rPr>
        <w:t>)</w:t>
      </w:r>
      <w:r w:rsidRPr="00361812">
        <w:t> 1. Uprawniony do rybactwa jest obowiązany: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dokumentować działania związane z prowadzoną gospodarką rybacką w sposób rzetelny, systematyczny i zgodny ze stanem fakt</w:t>
      </w:r>
      <w:r w:rsidRPr="00D3548C">
        <w:rPr>
          <w:bCs w:val="0"/>
        </w:rPr>
        <w:t>ycznym;</w:t>
      </w:r>
    </w:p>
    <w:p w:rsidR="00361812" w:rsidRPr="008E46EB" w:rsidRDefault="00361812" w:rsidP="00D3548C">
      <w:pPr>
        <w:pStyle w:val="PKTpunkt"/>
        <w:spacing w:before="80"/>
      </w:pPr>
      <w:r w:rsidRPr="00D3548C">
        <w:rPr>
          <w:bCs w:val="0"/>
        </w:rPr>
        <w:t>2)</w:t>
      </w:r>
      <w:r w:rsidRPr="00D3548C">
        <w:rPr>
          <w:bCs w:val="0"/>
        </w:rPr>
        <w:tab/>
        <w:t xml:space="preserve">udostępniać </w:t>
      </w:r>
      <w:r w:rsidRPr="008E46EB">
        <w:t>dane dotyczące prowadzonej przez siebie działalności w celach statystycznych oraz badawczych po</w:t>
      </w:r>
      <w:r w:rsidRPr="008E46EB">
        <w:t>d</w:t>
      </w:r>
      <w:r w:rsidRPr="008E46EB">
        <w:t>miotom wykonującym zadania powierzone przez ministra właściwego do spraw rybołówstwa lub w celu dokonania kontroli przestrzegania przepisów o rybactwie śródlądowym.</w:t>
      </w:r>
    </w:p>
    <w:p w:rsidR="00361812" w:rsidRPr="008E46EB" w:rsidRDefault="00361812" w:rsidP="00361812">
      <w:pPr>
        <w:pStyle w:val="USTustnpkodeksu"/>
      </w:pPr>
      <w:r w:rsidRPr="00036E8B">
        <w:rPr>
          <w:spacing w:val="-2"/>
        </w:rPr>
        <w:t xml:space="preserve">2. Minister właściwy do spraw rybołówstwa określi, w drodze rozporządzenia, sposób prowadzenia dokumentacji </w:t>
      </w:r>
      <w:proofErr w:type="spellStart"/>
      <w:r w:rsidRPr="00036E8B">
        <w:rPr>
          <w:spacing w:val="-2"/>
        </w:rPr>
        <w:t>gos</w:t>
      </w:r>
      <w:proofErr w:type="spellEnd"/>
      <w:r w:rsidR="00A757FE" w:rsidRPr="00036E8B">
        <w:rPr>
          <w:spacing w:val="-2"/>
        </w:rPr>
        <w:t>-</w:t>
      </w:r>
      <w:r w:rsidR="00A757FE" w:rsidRPr="00036E8B">
        <w:rPr>
          <w:spacing w:val="-2"/>
        </w:rPr>
        <w:br/>
      </w:r>
      <w:r w:rsidRPr="008E46EB">
        <w:t>podarki rybackiej, w tym wzory dokumentów, które należy stosować w tej dokumentacji, oraz terminy i sposób przygot</w:t>
      </w:r>
      <w:r w:rsidRPr="008E46EB">
        <w:t>o</w:t>
      </w:r>
      <w:r w:rsidRPr="008E46EB">
        <w:t>wywania i podawania informacji w dokumentacji rybackiej oraz ich przekazywania, mając na względzie potrzebę obie</w:t>
      </w:r>
      <w:r w:rsidRPr="008E46EB">
        <w:t>k</w:t>
      </w:r>
      <w:r w:rsidRPr="008E46EB">
        <w:t>tywnej oceny prawidłowości prowadzenia dokumentacji gospodarki rybackiej oraz zapewnienia dostępu do informacji o gospodarce rybackiej.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4b.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_Ref413245338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11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1. Zarybianie wód może prowadzić: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uprawniony do rybactwa;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instytut badawczy, uczelnia, fundacja, uznana organizacja producentów ryb lub organizacja społeczna, w ramach programu badawczego lub programu ochrony i odbudowy zasobów ryb w porozumieniu z uprawnionym do ryba</w:t>
      </w:r>
      <w:r w:rsidRPr="008E46EB">
        <w:t>c</w:t>
      </w:r>
      <w:r w:rsidRPr="008E46EB">
        <w:t>twa;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3)</w:t>
      </w:r>
      <w:r w:rsidRPr="00D3548C">
        <w:rPr>
          <w:bCs w:val="0"/>
        </w:rPr>
        <w:tab/>
        <w:t>organ administracji publicznej, we współpracy z uprawnionym do rybactwa, instytutem badawczym, uczelnią, fund</w:t>
      </w:r>
      <w:r w:rsidRPr="00D3548C">
        <w:rPr>
          <w:bCs w:val="0"/>
        </w:rPr>
        <w:t>a</w:t>
      </w:r>
      <w:r w:rsidRPr="00D3548C">
        <w:rPr>
          <w:bCs w:val="0"/>
        </w:rPr>
        <w:t>cją, uznaną organizacją producentów ryb lub organizacją społeczną, jeżeli utrzymanie, odtwarzanie lub poprawa st</w:t>
      </w:r>
      <w:r w:rsidRPr="00D3548C">
        <w:rPr>
          <w:bCs w:val="0"/>
        </w:rPr>
        <w:t>a</w:t>
      </w:r>
      <w:r w:rsidRPr="00D3548C">
        <w:rPr>
          <w:bCs w:val="0"/>
        </w:rPr>
        <w:t>nu zasobów ryb należy do zadań organu administracji publicznej lub wynika z działań określonych w programie ochrony i odbudowy zasobów ryb;</w:t>
      </w:r>
    </w:p>
    <w:p w:rsidR="00361812" w:rsidRPr="008E46EB" w:rsidRDefault="00361812" w:rsidP="00361812">
      <w:pPr>
        <w:pStyle w:val="PKTpunkt"/>
      </w:pPr>
      <w:r w:rsidRPr="008E46EB">
        <w:t>4)</w:t>
      </w:r>
      <w:r w:rsidRPr="008E46EB">
        <w:tab/>
        <w:t>dyrektor parku narodowego w celu wykonywania ochrony ryb na wodach parku narodowego.</w:t>
      </w:r>
    </w:p>
    <w:p w:rsidR="00361812" w:rsidRPr="008E46EB" w:rsidRDefault="00361812" w:rsidP="00361812">
      <w:pPr>
        <w:pStyle w:val="USTustnpkodeksu"/>
      </w:pPr>
      <w:r w:rsidRPr="008E46EB">
        <w:t>2. Zarybienia wód nie mogą powodować zmniejszenia lub utraty różnorodności biologicznej żywych zasobów wód.</w:t>
      </w:r>
    </w:p>
    <w:p w:rsidR="00361812" w:rsidRPr="008E46EB" w:rsidRDefault="00361812" w:rsidP="00361812">
      <w:pPr>
        <w:pStyle w:val="USTustnpkodeksu"/>
      </w:pPr>
      <w:r w:rsidRPr="008E46EB">
        <w:t>3. Minister właściwy do spraw rybołówstwa może określić, w drodze rozporządzenia, warunki, w szczególności techniczne, organizacyjne lub gospodarcze, zarybiania wód, kierując się potrzebą zapewnienia ochrony różnorodności biologicznej, zgodnie z zasadami lub zaleceniami dobrej praktyki w zakresie zrównoważonego korzystania z żywych z</w:t>
      </w:r>
      <w:r w:rsidRPr="008E46EB">
        <w:t>a</w:t>
      </w:r>
      <w:r w:rsidRPr="008E46EB">
        <w:t>sobów wód na poziomie umożliwiającym gospodarcze korzystanie z nich przyszłym uprawnionym do rybactwa.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5.</w:t>
      </w:r>
      <w:r w:rsidRPr="008E46EB">
        <w:t> Osoba dokonująca połowu ryb na rzecz uprawnionego do rybactwa jest obowiązana posiadać i okazywać na żądanie dokument stwierdzający upoważnienie uprawnionego do połowu ryb.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6.</w:t>
      </w:r>
      <w:r w:rsidRPr="008E46EB">
        <w:t> 1. Uprawniony do rybactwa w obwodzie rybackim jest obowiązany prowadzić racjonalną gospodarkę ryba</w:t>
      </w:r>
      <w:r w:rsidRPr="008E46EB">
        <w:t>c</w:t>
      </w:r>
      <w:r w:rsidRPr="008E46EB">
        <w:t>ką.</w:t>
      </w:r>
    </w:p>
    <w:p w:rsidR="00361812" w:rsidRPr="008E46EB" w:rsidRDefault="00361812" w:rsidP="00361812">
      <w:pPr>
        <w:pStyle w:val="USTustnpkodeksu"/>
      </w:pPr>
      <w:r w:rsidRPr="008E46EB">
        <w:t>2. Racjonalna gospodarka rybacka polega na wykorzystywaniu produkcyjnych możliwości wód, zgodnie z operatem rybackim, w sposób nienaruszający interesów uprawnionych do rybactwa w tym samym dorzeczu, z zachowaniem zas</w:t>
      </w:r>
      <w:r w:rsidRPr="008E46EB">
        <w:t>o</w:t>
      </w:r>
      <w:r w:rsidRPr="008E46EB">
        <w:t>bów ryb w równowadze biologicznej i na poziomie umożliwiającym gospodarcze korzystanie z nich przyszłym uprawni</w:t>
      </w:r>
      <w:r w:rsidRPr="008E46EB">
        <w:t>o</w:t>
      </w:r>
      <w:r w:rsidRPr="008E46EB">
        <w:t>nym do rybactwa.</w:t>
      </w:r>
    </w:p>
    <w:p w:rsidR="00361812" w:rsidRPr="008E46EB" w:rsidRDefault="00361812" w:rsidP="00361812">
      <w:pPr>
        <w:pStyle w:val="USTustnpkodeksu"/>
      </w:pPr>
      <w:r w:rsidRPr="008E46EB">
        <w:t>2a.</w:t>
      </w:r>
      <w:bookmarkStart w:id="8" w:name="_Ref413245360"/>
      <w:r w:rsidRPr="00116604">
        <w:rPr>
          <w:rStyle w:val="IGindeksgrny"/>
        </w:rPr>
        <w:footnoteReference w:id="12"/>
      </w:r>
      <w:bookmarkEnd w:id="8"/>
      <w:r w:rsidRPr="00116604">
        <w:rPr>
          <w:rStyle w:val="IGindeksgrny"/>
        </w:rPr>
        <w:t>)</w:t>
      </w:r>
      <w:r w:rsidRPr="008E46EB">
        <w:t> Oceny wypełniania przez uprawnionego do rybactwa obowiązku prowadzenia racjonalnej gospodarki rybackiej w obwodzie rybackim dokonuje marszałek województwa na podstawie operatu rybackiego, dokumentacji gospodarki rybackiej oraz programu ochrony i odbudowy zasobów ryb, co najmniej raz na 5 lat.</w:t>
      </w:r>
    </w:p>
    <w:p w:rsidR="00361812" w:rsidRPr="00361812" w:rsidRDefault="00361812" w:rsidP="00116604">
      <w:pPr>
        <w:pStyle w:val="USTustnpkodeksu"/>
        <w:keepNext/>
      </w:pPr>
      <w:r w:rsidRPr="008E46EB">
        <w:t>2b.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_Ref413245360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12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Czynności związane z dokonywaniem oceny, o której mowa</w:t>
      </w:r>
      <w:r w:rsidR="00116604" w:rsidRPr="00361812">
        <w:t xml:space="preserve"> w</w:t>
      </w:r>
      <w:r w:rsidR="00116604">
        <w:t> ust. </w:t>
      </w:r>
      <w:r w:rsidRPr="00361812">
        <w:t>2a, wykonuje upoważniony przez właśc</w:t>
      </w:r>
      <w:r w:rsidRPr="00361812">
        <w:t>i</w:t>
      </w:r>
      <w:r w:rsidRPr="00361812">
        <w:t xml:space="preserve">wego marszałka województwa pracownik urzędu marszałkowskiego, zwany dalej </w:t>
      </w:r>
      <w:r w:rsidR="00116604">
        <w:t>„</w:t>
      </w:r>
      <w:r w:rsidRPr="00361812">
        <w:t>inspektorem rybackim</w:t>
      </w:r>
      <w:r w:rsidR="00116604">
        <w:t>”</w:t>
      </w:r>
      <w:r w:rsidRPr="00361812">
        <w:t>, który uko</w:t>
      </w:r>
      <w:r w:rsidRPr="00361812">
        <w:t>ń</w:t>
      </w:r>
      <w:r w:rsidRPr="00361812">
        <w:t>czył studia wyższe: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na kierunku rybact</w:t>
      </w:r>
      <w:r w:rsidRPr="00F85543">
        <w:rPr>
          <w:bCs w:val="0"/>
        </w:rPr>
        <w:t>wo lub</w:t>
      </w:r>
    </w:p>
    <w:p w:rsidR="00361812" w:rsidRPr="008E46EB" w:rsidRDefault="00361812" w:rsidP="00F85543">
      <w:pPr>
        <w:pStyle w:val="PKTpunkt"/>
        <w:spacing w:before="80"/>
      </w:pPr>
      <w:r w:rsidRPr="00F85543">
        <w:rPr>
          <w:bCs w:val="0"/>
        </w:rPr>
        <w:t>2)</w:t>
      </w:r>
      <w:r w:rsidRPr="00F85543">
        <w:rPr>
          <w:bCs w:val="0"/>
        </w:rPr>
        <w:tab/>
        <w:t>na kierunkach pokre</w:t>
      </w:r>
      <w:r w:rsidRPr="008E46EB">
        <w:t>wnych, w szczególności na kierunku zootechnika, rolnictwo lub ochrona środowiska – ze specj</w:t>
      </w:r>
      <w:r w:rsidRPr="008E46EB">
        <w:t>a</w:t>
      </w:r>
      <w:r w:rsidRPr="008E46EB">
        <w:t>lizacją rybacką lub uzupełnionych wykształceniem z zakresu rybactwa.</w:t>
      </w:r>
    </w:p>
    <w:p w:rsidR="00361812" w:rsidRPr="008E46EB" w:rsidRDefault="00361812" w:rsidP="00361812">
      <w:pPr>
        <w:pStyle w:val="USTustnpkodeksu"/>
      </w:pPr>
      <w:r w:rsidRPr="008E46EB">
        <w:t>2c.</w:t>
      </w:r>
      <w:bookmarkStart w:id="9" w:name="_Ref413245373"/>
      <w:r w:rsidRPr="00116604">
        <w:rPr>
          <w:rStyle w:val="IGindeksgrny"/>
        </w:rPr>
        <w:footnoteReference w:id="13"/>
      </w:r>
      <w:bookmarkEnd w:id="9"/>
      <w:r w:rsidRPr="00116604">
        <w:rPr>
          <w:rStyle w:val="IGindeksgrny"/>
        </w:rPr>
        <w:t>)</w:t>
      </w:r>
      <w:r w:rsidRPr="008E46EB">
        <w:t> O wynikach oceny, o której mowa</w:t>
      </w:r>
      <w:r w:rsidR="00116604" w:rsidRPr="008E46EB">
        <w:t xml:space="preserve"> w</w:t>
      </w:r>
      <w:r w:rsidR="00116604">
        <w:t> ust. </w:t>
      </w:r>
      <w:r w:rsidRPr="008E46EB">
        <w:t>2a, marszałek województwa powiadamia organ administracji public</w:t>
      </w:r>
      <w:r w:rsidRPr="008E46EB">
        <w:t>z</w:t>
      </w:r>
      <w:r w:rsidRPr="008E46EB">
        <w:t>nej wykonujący uprawnienia właściciela wód w zakresie rybactwa śródlądowego, niezwłocznie po upływie terminu w</w:t>
      </w:r>
      <w:r w:rsidRPr="008E46EB">
        <w:t>y</w:t>
      </w:r>
      <w:r w:rsidRPr="008E46EB">
        <w:t>znaczonego uprawnionemu do rybactwa do usunięcia nieprawidłowości w prowadzonej gospodarce rybackiej.</w:t>
      </w:r>
    </w:p>
    <w:p w:rsidR="00361812" w:rsidRPr="008E46EB" w:rsidRDefault="00361812" w:rsidP="00361812">
      <w:pPr>
        <w:pStyle w:val="USTustnpkodeksu"/>
      </w:pPr>
      <w:r w:rsidRPr="008E46EB">
        <w:t>2d.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_Ref413245373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13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Do udostępniania informacji o wynikach oceny, o której mowa</w:t>
      </w:r>
      <w:r w:rsidR="00116604" w:rsidRPr="008E46EB">
        <w:t xml:space="preserve"> w</w:t>
      </w:r>
      <w:r w:rsidR="00116604">
        <w:t> ust. </w:t>
      </w:r>
      <w:r w:rsidRPr="008E46EB">
        <w:t>2a, stosuje się odpowiednio przepisy o dostępie do informacji publicznej.</w:t>
      </w:r>
    </w:p>
    <w:p w:rsidR="00361812" w:rsidRPr="008E46EB" w:rsidRDefault="00361812" w:rsidP="00361812">
      <w:pPr>
        <w:pStyle w:val="USTustnpkodeksu"/>
      </w:pPr>
      <w:r w:rsidRPr="008E46EB">
        <w:t>3. Marszałek województwa w wyjątkowo uzasadnionych przypadkach, a zwłaszcza w razie zanieczyszczenia wód uniemożliwiającego chów lub hodowlę ryb albo masowego wystąpienia chorób ryb, może, w drodze decyzji administr</w:t>
      </w:r>
      <w:r w:rsidRPr="008E46EB">
        <w:t>a</w:t>
      </w:r>
      <w:r w:rsidRPr="008E46EB">
        <w:t>cyjnej wydanej po zasięgnięciu opinii właściwego dyrektora regionalnego zarządu gospodarki wodnej, zwolnić od ob</w:t>
      </w:r>
      <w:r w:rsidRPr="008E46EB">
        <w:t>o</w:t>
      </w:r>
      <w:r w:rsidRPr="008E46EB">
        <w:t>wiązku, o którym mowa</w:t>
      </w:r>
      <w:r w:rsidR="00116604" w:rsidRPr="008E46EB">
        <w:t xml:space="preserve"> w</w:t>
      </w:r>
      <w:r w:rsidR="00116604">
        <w:t> ust. </w:t>
      </w:r>
      <w:r w:rsidRPr="008E46EB">
        <w:t>1, lub uznać zbiornik wodny za nieprzydatny do prowadzenia racjonalnej gospodarki r</w:t>
      </w:r>
      <w:r w:rsidRPr="008E46EB">
        <w:t>y</w:t>
      </w:r>
      <w:r w:rsidRPr="008E46EB">
        <w:t>backiej na czas określony.</w:t>
      </w:r>
    </w:p>
    <w:p w:rsidR="00361812" w:rsidRPr="008E46EB" w:rsidRDefault="00361812" w:rsidP="00361812">
      <w:pPr>
        <w:pStyle w:val="USTustnpkodeksu"/>
      </w:pPr>
      <w:r w:rsidRPr="008E46EB">
        <w:t>4.</w:t>
      </w:r>
      <w:r w:rsidRPr="00116604">
        <w:rPr>
          <w:rStyle w:val="IGindeksgrny"/>
        </w:rPr>
        <w:footnoteReference w:id="14"/>
      </w:r>
      <w:r w:rsidRPr="00116604">
        <w:rPr>
          <w:rStyle w:val="IGindeksgrny"/>
        </w:rPr>
        <w:t>)</w:t>
      </w:r>
      <w:r w:rsidRPr="008E46EB">
        <w:t> Minister właściwy do spraw rybołówstwa określi, w drodze rozporządzenia, zakres i sposób postępowania przy dokonywaniu oceny wypełniania przez uprawnionego do rybactwa obowiązku prowadzenia racjonalnej gospodarki ryba</w:t>
      </w:r>
      <w:r w:rsidRPr="008E46EB">
        <w:t>c</w:t>
      </w:r>
      <w:r w:rsidRPr="008E46EB">
        <w:t>kiej, kierując się potrzebą dokonania specjalistycznej i obiektywnej oceny gospodarki rybackiej prowadzonej przez uprawnionego do rybactwa w obwodzie rybackim.</w:t>
      </w:r>
    </w:p>
    <w:p w:rsidR="00361812" w:rsidRPr="00B9351B" w:rsidRDefault="00361812" w:rsidP="00361812">
      <w:pPr>
        <w:pStyle w:val="USTustnpkodeksu"/>
      </w:pPr>
      <w:r>
        <w:t>5. (uchylony)</w:t>
      </w:r>
      <w:r w:rsidRPr="00116604">
        <w:rPr>
          <w:rStyle w:val="IGindeksgrny"/>
        </w:rPr>
        <w:footnoteReference w:id="15"/>
      </w:r>
      <w:r w:rsidRPr="00116604">
        <w:rPr>
          <w:rStyle w:val="IGindeksgrny"/>
        </w:rPr>
        <w:t>)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6a.</w:t>
      </w:r>
      <w:r w:rsidRPr="008E46EB">
        <w:t> 1. Operat rybacki określający zasady prowadzenia racjonalnej gospodarki rybackiej w obwodzie rybackim sporządza uprawniony do rybactwa.</w:t>
      </w:r>
    </w:p>
    <w:p w:rsidR="00361812" w:rsidRPr="008E46EB" w:rsidRDefault="00361812" w:rsidP="00361812">
      <w:pPr>
        <w:pStyle w:val="USTustnpkodeksu"/>
      </w:pPr>
      <w:r w:rsidRPr="008E46EB">
        <w:t>2. Operat rybacki sporządza się raz na 10 lat w formie opisowej i graficznej.</w:t>
      </w:r>
    </w:p>
    <w:p w:rsidR="00361812" w:rsidRPr="00361812" w:rsidRDefault="00361812" w:rsidP="00116604">
      <w:pPr>
        <w:pStyle w:val="USTustnpkodeksu"/>
        <w:keepNext/>
      </w:pPr>
      <w:r w:rsidRPr="008E46EB">
        <w:t>3. Część opisowa operatu rybackiego powinna zawierać w szczególności: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dane dotyczące uprawnionego</w:t>
      </w:r>
      <w:r w:rsidRPr="00D3548C">
        <w:rPr>
          <w:bCs w:val="0"/>
        </w:rPr>
        <w:t xml:space="preserve"> do rybactwa;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2)</w:t>
      </w:r>
      <w:r w:rsidRPr="00D3548C">
        <w:rPr>
          <w:bCs w:val="0"/>
        </w:rPr>
        <w:tab/>
        <w:t>dane i informacje dotyczące obwodu rybackiego;</w:t>
      </w:r>
    </w:p>
    <w:p w:rsidR="00361812" w:rsidRPr="008E46EB" w:rsidRDefault="00361812" w:rsidP="00D3548C">
      <w:pPr>
        <w:pStyle w:val="PKTpunkt"/>
        <w:spacing w:before="80"/>
      </w:pPr>
      <w:r w:rsidRPr="00D3548C">
        <w:rPr>
          <w:bCs w:val="0"/>
        </w:rPr>
        <w:t>3)</w:t>
      </w:r>
      <w:r w:rsidRPr="00D3548C">
        <w:rPr>
          <w:bCs w:val="0"/>
        </w:rPr>
        <w:tab/>
        <w:t>zasady prowadzenia gospodarki</w:t>
      </w:r>
      <w:r w:rsidRPr="008E46EB">
        <w:t xml:space="preserve"> rybackiej, opracowane z uwzględnieniem zróżnicowania obwodu rybackiego na zasadniczy i uzupełniający obwód rybacki.</w:t>
      </w:r>
    </w:p>
    <w:p w:rsidR="00361812" w:rsidRPr="00361812" w:rsidRDefault="00361812" w:rsidP="00116604">
      <w:pPr>
        <w:pStyle w:val="USTustnpkodeksu"/>
        <w:keepNext/>
      </w:pPr>
      <w:r w:rsidRPr="008E46EB">
        <w:t>4.</w:t>
      </w:r>
      <w:r w:rsidRPr="00116604">
        <w:rPr>
          <w:rStyle w:val="IGindeksgrny"/>
        </w:rPr>
        <w:footnoteReference w:id="16"/>
      </w:r>
      <w:r w:rsidRPr="00116604">
        <w:rPr>
          <w:rStyle w:val="IGindeksgrny"/>
        </w:rPr>
        <w:t>)</w:t>
      </w:r>
      <w:r w:rsidRPr="00361812">
        <w:t> Uprawniony do rybactwa może dokonać zmian w operacie rybackim przed upływem terminu, o którym mowa</w:t>
      </w:r>
      <w:r w:rsidR="00116604" w:rsidRPr="00361812">
        <w:t xml:space="preserve"> w</w:t>
      </w:r>
      <w:r w:rsidR="00116604">
        <w:t> ust. </w:t>
      </w:r>
      <w:r w:rsidRPr="00361812">
        <w:t>2, jeżeli organ administracji publicznej, z którym uprawniony do rybactwa zawarł umowę, o której mowa</w:t>
      </w:r>
      <w:r w:rsidR="00116604" w:rsidRPr="00361812">
        <w:t xml:space="preserve"> w</w:t>
      </w:r>
      <w:r w:rsidR="00116604">
        <w:t> art. </w:t>
      </w:r>
      <w:r w:rsidR="00116604" w:rsidRPr="00361812">
        <w:t>4</w:t>
      </w:r>
      <w:r w:rsidR="00116604">
        <w:t xml:space="preserve"> ust. </w:t>
      </w:r>
      <w:r w:rsidR="00116604" w:rsidRPr="00361812">
        <w:t>1</w:t>
      </w:r>
      <w:r w:rsidR="00116604">
        <w:t xml:space="preserve"> pkt </w:t>
      </w:r>
      <w:r w:rsidRPr="00361812">
        <w:t>2, wyraził, przez zmianę tej umowy, zgodę na dostosowanie zasad prowadzenia gospodarki rybackiej do:</w:t>
      </w:r>
    </w:p>
    <w:p w:rsidR="00361812" w:rsidRPr="00D3548C" w:rsidRDefault="00361812" w:rsidP="00D3548C">
      <w:pPr>
        <w:pStyle w:val="PKTpunkt"/>
        <w:spacing w:before="80"/>
        <w:rPr>
          <w:bCs w:val="0"/>
        </w:rPr>
      </w:pPr>
      <w:r w:rsidRPr="00D3548C">
        <w:rPr>
          <w:bCs w:val="0"/>
        </w:rPr>
        <w:t>1)</w:t>
      </w:r>
      <w:r w:rsidRPr="00D3548C">
        <w:rPr>
          <w:bCs w:val="0"/>
        </w:rPr>
        <w:tab/>
        <w:t>strategii, polityki, planów lub programów w dziedzinie rybactwa śródląd</w:t>
      </w:r>
      <w:r w:rsidR="00036E8B">
        <w:rPr>
          <w:bCs w:val="0"/>
        </w:rPr>
        <w:t xml:space="preserve">owego, w tym programu ochrony i </w:t>
      </w:r>
      <w:r w:rsidRPr="00D3548C">
        <w:rPr>
          <w:bCs w:val="0"/>
        </w:rPr>
        <w:t>odbud</w:t>
      </w:r>
      <w:r w:rsidRPr="00D3548C">
        <w:rPr>
          <w:bCs w:val="0"/>
        </w:rPr>
        <w:t>o</w:t>
      </w:r>
      <w:r w:rsidRPr="00D3548C">
        <w:rPr>
          <w:bCs w:val="0"/>
        </w:rPr>
        <w:t>wy zasobów ryb, opracowanych przez organy administracji publicznej,</w:t>
      </w:r>
    </w:p>
    <w:p w:rsidR="00361812" w:rsidRPr="008E46EB" w:rsidRDefault="00361812" w:rsidP="00036E8B">
      <w:pPr>
        <w:pStyle w:val="PKTpunkt"/>
        <w:spacing w:before="80"/>
      </w:pPr>
      <w:r w:rsidRPr="008E46EB">
        <w:t>2)</w:t>
      </w:r>
      <w:r w:rsidRPr="008E46EB">
        <w:tab/>
        <w:t>nowych okoliczności, niewynikających z przyczyn leżących po stronie uprawnionego do rybactwa, których nie mógł on przewidzieć przed złożeniem operatu rybackiego do zaopiniowania, w szczególności klęsk żywiołowych, zmiany przebiegu granic obwodu rybackiego lub realizacji inwestycji znacząco oddziałującej na środowisko wodne w obwodzie rybackim,</w:t>
      </w:r>
    </w:p>
    <w:p w:rsidR="00361812" w:rsidRPr="00361812" w:rsidRDefault="00361812" w:rsidP="00036E8B">
      <w:pPr>
        <w:pStyle w:val="PKTpunkt"/>
        <w:keepNext/>
        <w:spacing w:before="80"/>
      </w:pPr>
      <w:r w:rsidRPr="008E46EB">
        <w:t>3)</w:t>
      </w:r>
      <w:r w:rsidRPr="008E46EB">
        <w:tab/>
        <w:t>warunków korzystania z wód regionu wodnego lub zlewni, o których mowa w przepisach ustawy – Prawo wodne</w:t>
      </w:r>
    </w:p>
    <w:p w:rsidR="00361812" w:rsidRPr="008E46EB" w:rsidRDefault="00361812" w:rsidP="00036E8B">
      <w:pPr>
        <w:pStyle w:val="CZWSPPKTczwsplnapunktw"/>
        <w:spacing w:before="80"/>
      </w:pPr>
      <w:r w:rsidRPr="008E46EB">
        <w:t>– przy czym, w przypadku uzasadnionych wątpliwości dotyczących celowości dokonania zmiany w operacie rybackim, organ administracji publicznej, przed wydaniem zgody, zwraca się o zajęcie stanowiska, odpowiednio, do organu admin</w:t>
      </w:r>
      <w:r w:rsidRPr="008E46EB">
        <w:t>i</w:t>
      </w:r>
      <w:r w:rsidRPr="008E46EB">
        <w:t>stracji publicznej, który opracował projekt programu, planu, polityki lub strategii, w przypadku, o którym mowa</w:t>
      </w:r>
      <w:r w:rsidR="00116604" w:rsidRPr="008E46EB">
        <w:t xml:space="preserve"> w</w:t>
      </w:r>
      <w:r w:rsidR="00116604">
        <w:t> pkt </w:t>
      </w:r>
      <w:r w:rsidRPr="008E46EB">
        <w:t>1, albo właściwego marszałka województwa, w przypadku, o którym mowa</w:t>
      </w:r>
      <w:r w:rsidR="00116604" w:rsidRPr="008E46EB">
        <w:t xml:space="preserve"> w</w:t>
      </w:r>
      <w:r w:rsidR="00116604">
        <w:t> pkt </w:t>
      </w:r>
      <w:r w:rsidRPr="008E46EB">
        <w:t>2.</w:t>
      </w:r>
    </w:p>
    <w:p w:rsidR="00361812" w:rsidRPr="008E46EB" w:rsidRDefault="00361812" w:rsidP="00036E8B">
      <w:pPr>
        <w:pStyle w:val="USTustnpkodeksu"/>
      </w:pPr>
      <w:r w:rsidRPr="008E46EB">
        <w:t>5. Operat rybacki oraz jego zmiany wymagają uzyskania pozytywnej opinii uprawnionej jednostki.</w:t>
      </w:r>
    </w:p>
    <w:p w:rsidR="00361812" w:rsidRPr="008E46EB" w:rsidRDefault="00361812" w:rsidP="00036E8B">
      <w:pPr>
        <w:pStyle w:val="USTustnpkodeksu"/>
      </w:pPr>
      <w:r w:rsidRPr="008E46EB">
        <w:t>5a.</w:t>
      </w:r>
      <w:bookmarkStart w:id="10" w:name="_Ref413245407"/>
      <w:r w:rsidRPr="00116604">
        <w:rPr>
          <w:rStyle w:val="IGindeksgrny"/>
        </w:rPr>
        <w:footnoteReference w:id="17"/>
      </w:r>
      <w:bookmarkEnd w:id="10"/>
      <w:r w:rsidRPr="00116604">
        <w:rPr>
          <w:rStyle w:val="IGindeksgrny"/>
        </w:rPr>
        <w:t>)</w:t>
      </w:r>
      <w:r w:rsidRPr="008E46EB">
        <w:t> Sporządzenie opinii, o której mowa</w:t>
      </w:r>
      <w:r w:rsidR="00116604" w:rsidRPr="008E46EB">
        <w:t xml:space="preserve"> w</w:t>
      </w:r>
      <w:r w:rsidR="00116604">
        <w:t> ust. </w:t>
      </w:r>
      <w:r w:rsidRPr="008E46EB">
        <w:t>5, jest odpłatne.</w:t>
      </w:r>
    </w:p>
    <w:p w:rsidR="00361812" w:rsidRPr="008E46EB" w:rsidRDefault="00361812" w:rsidP="00036E8B">
      <w:pPr>
        <w:pStyle w:val="USTustnpkodeksu"/>
      </w:pPr>
      <w:r w:rsidRPr="008E46EB">
        <w:t>5b.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_Ref413245407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17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Wysokość odpłatności za sporządzenie opinii, o której mowa</w:t>
      </w:r>
      <w:r w:rsidR="00116604" w:rsidRPr="008E46EB">
        <w:t xml:space="preserve"> w</w:t>
      </w:r>
      <w:r w:rsidR="00116604">
        <w:t> ust. </w:t>
      </w:r>
      <w:r w:rsidRPr="008E46EB">
        <w:t>5, powinna odpowiadać kosztom jej sp</w:t>
      </w:r>
      <w:r w:rsidRPr="008E46EB">
        <w:t>o</w:t>
      </w:r>
      <w:r w:rsidRPr="008E46EB">
        <w:t>rządzenia, przy czym nie może przekraczać wysokości przeciętnego wynagrodzenia za rok poprzedzający rok ustalenia wysokości tych kosztów i jest określana przez kierownika uprawnionej jednostki w uzgodnieniu z zainteresowaną stroną.</w:t>
      </w:r>
    </w:p>
    <w:p w:rsidR="00361812" w:rsidRPr="008E46EB" w:rsidRDefault="00361812" w:rsidP="00036E8B">
      <w:pPr>
        <w:pStyle w:val="USTustnpkodeksu"/>
      </w:pPr>
      <w:r w:rsidRPr="008E46EB">
        <w:t>5c.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_Ref413245407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17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Uprawniony do rybactwa w obwodzie rybackim jest obowiązany przekazać kopię operatu rybackiego i opinii, o której mowa</w:t>
      </w:r>
      <w:r w:rsidR="00116604" w:rsidRPr="008E46EB">
        <w:t xml:space="preserve"> w</w:t>
      </w:r>
      <w:r w:rsidR="00116604">
        <w:t> ust. </w:t>
      </w:r>
      <w:r w:rsidRPr="008E46EB">
        <w:t>5, do katastru wodnego, w sposób i w terminie określonym w umowie, o której mowa</w:t>
      </w:r>
      <w:r w:rsidR="00116604" w:rsidRPr="008E46EB">
        <w:t xml:space="preserve"> w</w:t>
      </w:r>
      <w:r w:rsidR="00116604">
        <w:t> art. </w:t>
      </w:r>
      <w:r w:rsidR="00116604" w:rsidRPr="008E46EB">
        <w:t>4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2.</w:t>
      </w:r>
    </w:p>
    <w:p w:rsidR="00361812" w:rsidRPr="008E46EB" w:rsidRDefault="00361812" w:rsidP="00036E8B">
      <w:pPr>
        <w:pStyle w:val="USTustnpkodeksu"/>
      </w:pPr>
      <w:r w:rsidRPr="008E46EB">
        <w:t>6. Minister właściwy do spraw rybołówstwa, w drodze rozporządzenia, określi sposoby sporządzania i opiniowania operatu rybackiego, szczegółowe wymagania, jakim powinien odpowiadać operat rybacki, a także wskaże jednostki uprawnione do opiniowania operatów rybackich.</w:t>
      </w:r>
    </w:p>
    <w:p w:rsidR="00361812" w:rsidRPr="008E46EB" w:rsidRDefault="00361812" w:rsidP="00036E8B">
      <w:pPr>
        <w:pStyle w:val="USTustnpkodeksu"/>
      </w:pPr>
      <w:r w:rsidRPr="008E46EB">
        <w:t>7. Minister, określając sposoby sporządzania i opiniowania operatu rybackiego oraz wymagania, jakim powinien o</w:t>
      </w:r>
      <w:r w:rsidRPr="008E46EB">
        <w:t>d</w:t>
      </w:r>
      <w:r w:rsidRPr="008E46EB">
        <w:t>powiadać operat rybacki, wskaże niezbędne elementy, które powinny być zawarte w operacie rybackim i zaopiniowane przez uprawnioną jednostkę. Minister uwzględni potrzebę opracowania i zaopiniowania szczegółowej charakterystyki obwodu rybackiego oraz planu gospodarki rybackiej obejmującego w szczególności informacje o nakładach rzeczowo</w:t>
      </w:r>
      <w:r>
        <w:softHyphen/>
      </w:r>
      <w:r>
        <w:softHyphen/>
      </w:r>
      <w:r>
        <w:softHyphen/>
      </w:r>
      <w:r w:rsidR="00116604">
        <w:softHyphen/>
      </w:r>
      <w:r w:rsidR="00116604">
        <w:noBreakHyphen/>
      </w:r>
      <w:r w:rsidRPr="008E46EB">
        <w:t>finansowych, zasadach i warunkach odtwarzania zasobów ryb z gatunków wędrownych lub zagrożonych pogarszającymi się warunkami rozrodu naturalnego w wodach obwodu rybackiego.</w:t>
      </w:r>
    </w:p>
    <w:p w:rsidR="00361812" w:rsidRPr="008E46EB" w:rsidRDefault="00361812" w:rsidP="00036E8B">
      <w:pPr>
        <w:pStyle w:val="ARTartustawynprozporzdzenia"/>
        <w:spacing w:before="120"/>
      </w:pPr>
      <w:r w:rsidRPr="00116604">
        <w:rPr>
          <w:rStyle w:val="Ppogrubienie"/>
        </w:rPr>
        <w:t>Art. 6b.</w:t>
      </w:r>
      <w:bookmarkStart w:id="11" w:name="_Ref413245435"/>
      <w:r w:rsidRPr="00116604">
        <w:rPr>
          <w:rStyle w:val="IGindeksgrny"/>
        </w:rPr>
        <w:footnoteReference w:id="18"/>
      </w:r>
      <w:bookmarkEnd w:id="11"/>
      <w:r w:rsidRPr="00116604">
        <w:rPr>
          <w:rStyle w:val="IGindeksgrny"/>
        </w:rPr>
        <w:t>)</w:t>
      </w:r>
      <w:r w:rsidRPr="008E46EB">
        <w:t> 1. W uzasadnionych przypadkach, w szczególności gdy opinia do operatu rybackiego jest wadliwa, nierz</w:t>
      </w:r>
      <w:r w:rsidRPr="008E46EB">
        <w:t>e</w:t>
      </w:r>
      <w:r w:rsidRPr="008E46EB">
        <w:t>telna lub obciążona błędem, który uniemożliwia dokonanie oceny prowadzenia gospodarki rybackiej w obwodzie ryba</w:t>
      </w:r>
      <w:r w:rsidRPr="008E46EB">
        <w:t>c</w:t>
      </w:r>
      <w:r w:rsidRPr="008E46EB">
        <w:t>kim, na wniosek marszałka województwa, minister właściwy do spraw rybołówstwa może, w drodze decyzji administr</w:t>
      </w:r>
      <w:r w:rsidRPr="008E46EB">
        <w:t>a</w:t>
      </w:r>
      <w:r w:rsidRPr="008E46EB">
        <w:t>cyjnej, nakazać uprawnionemu do rybactwa przekazanie operatu rybackiego do ponownego zaopiniowania, określając termin przekazania operatu do ponownego zaopiniowania.</w:t>
      </w:r>
    </w:p>
    <w:p w:rsidR="00361812" w:rsidRPr="008E46EB" w:rsidRDefault="00361812" w:rsidP="00036E8B">
      <w:pPr>
        <w:pStyle w:val="USTustnpkodeksu"/>
      </w:pPr>
      <w:r w:rsidRPr="008E46EB">
        <w:t>2. We wniosku, o którym mowa</w:t>
      </w:r>
      <w:r w:rsidR="00116604" w:rsidRPr="008E46EB">
        <w:t xml:space="preserve"> w</w:t>
      </w:r>
      <w:r w:rsidR="00116604">
        <w:t> ust. </w:t>
      </w:r>
      <w:r w:rsidRPr="008E46EB">
        <w:t>1, podaje się szczegółowo okoliczności przemawiające za koniecznością p</w:t>
      </w:r>
      <w:r w:rsidRPr="008E46EB">
        <w:t>o</w:t>
      </w:r>
      <w:r w:rsidRPr="008E46EB">
        <w:t>nownego zaopiniowania operatu rybackiego.</w:t>
      </w:r>
    </w:p>
    <w:p w:rsidR="00361812" w:rsidRPr="008E46EB" w:rsidRDefault="00361812" w:rsidP="00036E8B">
      <w:pPr>
        <w:pStyle w:val="USTustnpkodeksu"/>
      </w:pPr>
      <w:r w:rsidRPr="008E46EB">
        <w:t>3. Do operatu rybackiego przekazanego do ponownego zaopiniowania przepisy</w:t>
      </w:r>
      <w:r w:rsidR="00116604">
        <w:t xml:space="preserve"> art. </w:t>
      </w:r>
      <w:r w:rsidRPr="008E46EB">
        <w:t>6a</w:t>
      </w:r>
      <w:r w:rsidR="00116604">
        <w:t xml:space="preserve"> ust. </w:t>
      </w:r>
      <w:r w:rsidRPr="008E46EB">
        <w:t>5a–5c stosuje się odp</w:t>
      </w:r>
      <w:r w:rsidRPr="008E46EB">
        <w:t>o</w:t>
      </w:r>
      <w:r w:rsidRPr="008E46EB">
        <w:t>wiednio.</w:t>
      </w:r>
    </w:p>
    <w:p w:rsidR="00361812" w:rsidRPr="008E46EB" w:rsidRDefault="00361812" w:rsidP="00036E8B">
      <w:pPr>
        <w:pStyle w:val="ARTartustawynprozporzdzenia"/>
        <w:spacing w:before="120"/>
      </w:pPr>
      <w:r w:rsidRPr="00116604">
        <w:rPr>
          <w:rStyle w:val="Ppogrubienie"/>
        </w:rPr>
        <w:t>Art. 6c.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_Ref413245435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18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1. Jeżeli uprawniony do rybactwa, o którym mowa</w:t>
      </w:r>
      <w:r w:rsidR="00116604" w:rsidRPr="008E46EB">
        <w:t xml:space="preserve"> w</w:t>
      </w:r>
      <w:r w:rsidR="00116604">
        <w:t> art. </w:t>
      </w:r>
      <w:r w:rsidRPr="008E46EB">
        <w:t>6b</w:t>
      </w:r>
      <w:r w:rsidR="00116604">
        <w:t xml:space="preserve"> ust. </w:t>
      </w:r>
      <w:r w:rsidRPr="008E46EB">
        <w:t>1, nie przekazał operatu rybackiego do ponownego zaopiniowania w terminie wyznaczonym ostateczną decyzją, o której mowa</w:t>
      </w:r>
      <w:r w:rsidR="00116604" w:rsidRPr="008E46EB">
        <w:t xml:space="preserve"> w</w:t>
      </w:r>
      <w:r w:rsidR="00116604">
        <w:t> art. </w:t>
      </w:r>
      <w:r w:rsidRPr="008E46EB">
        <w:t>6b</w:t>
      </w:r>
      <w:r w:rsidR="00116604">
        <w:t xml:space="preserve"> ust. </w:t>
      </w:r>
      <w:r w:rsidRPr="008E46EB">
        <w:t>1, albo ponownie wydana opinia uprawnionej jednostki jest negatywna, uprawnienie do prowadzenia gospodarki rybackiej w obwodzie rybackim zawiesza się, z mocy prawa, odpowiednio od dnia upływu terminu przekazania operatu do ponownego zaop</w:t>
      </w:r>
      <w:r w:rsidRPr="008E46EB">
        <w:t>i</w:t>
      </w:r>
      <w:r w:rsidRPr="008E46EB">
        <w:t>niowania albo od dnia doręczenia uprawnionemu do rybactwa negatywnej opinii.</w:t>
      </w:r>
    </w:p>
    <w:p w:rsidR="00361812" w:rsidRPr="008E46EB" w:rsidRDefault="00361812" w:rsidP="00036E8B">
      <w:pPr>
        <w:pStyle w:val="USTustnpkodeksu"/>
      </w:pPr>
      <w:r w:rsidRPr="008E46EB">
        <w:t>2. W przypadku negatywnej opinii sporządza się nowy operat rybacki w porozumieniu z organem administracji p</w:t>
      </w:r>
      <w:r w:rsidRPr="008E46EB">
        <w:t>u</w:t>
      </w:r>
      <w:r w:rsidRPr="008E46EB">
        <w:t>blicznej wykonującym uprawnienia właściciela wód w zakresie rybactwa śródlądowego.</w:t>
      </w:r>
    </w:p>
    <w:p w:rsidR="00361812" w:rsidRPr="008E46EB" w:rsidRDefault="00361812" w:rsidP="00036E8B">
      <w:pPr>
        <w:pStyle w:val="USTustnpkodeksu"/>
      </w:pPr>
      <w:r w:rsidRPr="008E46EB">
        <w:t>3. W przypadku nieprzekazania operatu rybackiego do ponownego zaopiniowania lub w przypadku braku poroz</w:t>
      </w:r>
      <w:r w:rsidRPr="008E46EB">
        <w:t>u</w:t>
      </w:r>
      <w:r w:rsidRPr="008E46EB">
        <w:t>mienia, o którym mowa</w:t>
      </w:r>
      <w:r w:rsidR="00116604" w:rsidRPr="008E46EB">
        <w:t xml:space="preserve"> w</w:t>
      </w:r>
      <w:r w:rsidR="00116604">
        <w:t> ust. </w:t>
      </w:r>
      <w:r w:rsidRPr="008E46EB">
        <w:t>2, przepis</w:t>
      </w:r>
      <w:r w:rsidR="00116604">
        <w:t xml:space="preserve"> art. </w:t>
      </w:r>
      <w:r w:rsidRPr="008E46EB">
        <w:t>1</w:t>
      </w:r>
      <w:r w:rsidR="00116604" w:rsidRPr="008E46EB">
        <w:t>3</w:t>
      </w:r>
      <w:r w:rsidR="00116604">
        <w:t xml:space="preserve"> ust. </w:t>
      </w:r>
      <w:r w:rsidRPr="008E46EB">
        <w:t>7 ustawy – Prawo wodne stosuje się odpowiednio.</w:t>
      </w:r>
    </w:p>
    <w:p w:rsidR="00361812" w:rsidRPr="008E46EB" w:rsidRDefault="00361812" w:rsidP="00036E8B">
      <w:pPr>
        <w:pStyle w:val="ARTartustawynprozporzdzenia"/>
        <w:spacing w:before="120"/>
      </w:pPr>
      <w:r w:rsidRPr="00116604">
        <w:rPr>
          <w:rStyle w:val="Ppogrubienie"/>
        </w:rPr>
        <w:t>Art. 7.</w:t>
      </w:r>
      <w:r w:rsidRPr="008E46EB">
        <w:t> 1.</w:t>
      </w:r>
      <w:r w:rsidRPr="00116604">
        <w:rPr>
          <w:rStyle w:val="IGindeksgrny"/>
        </w:rPr>
        <w:footnoteReference w:id="19"/>
      </w:r>
      <w:r w:rsidRPr="00116604">
        <w:rPr>
          <w:rStyle w:val="IGindeksgrny"/>
        </w:rPr>
        <w:t>)</w:t>
      </w:r>
      <w:r w:rsidRPr="008E46EB">
        <w:t xml:space="preserve"> Za amatorski połów ryb uważa się pozyskiwanie ryb wędką lub kuszą, przy czym dopuszcza się, w miejscu i w czasie prowadzenia połowu ryb wędką, pozyskiwanie ryb na przynętę przy użyciu podrywki wędkarskiej.</w:t>
      </w:r>
    </w:p>
    <w:p w:rsidR="00361812" w:rsidRPr="008E46EB" w:rsidRDefault="00361812" w:rsidP="00036E8B">
      <w:pPr>
        <w:pStyle w:val="USTustnpkodeksu"/>
      </w:pPr>
      <w:r w:rsidRPr="008E46EB">
        <w:t>1a.</w:t>
      </w:r>
      <w:r w:rsidRPr="00116604">
        <w:rPr>
          <w:rStyle w:val="IGindeksgrny"/>
        </w:rPr>
        <w:footnoteReference w:id="20"/>
      </w:r>
      <w:r w:rsidRPr="00116604">
        <w:rPr>
          <w:rStyle w:val="IGindeksgrny"/>
        </w:rPr>
        <w:t>)</w:t>
      </w:r>
      <w:r w:rsidRPr="008E46EB">
        <w:t> Ryby przeznaczone na przynętę mogą być wprowadzone wyłącznie do wód, z których zostały pozyskane.</w:t>
      </w:r>
    </w:p>
    <w:p w:rsidR="00361812" w:rsidRPr="008E46EB" w:rsidRDefault="00361812" w:rsidP="00361812">
      <w:pPr>
        <w:pStyle w:val="USTustnpkodeksu"/>
      </w:pPr>
      <w:r w:rsidRPr="008E46EB">
        <w:t xml:space="preserve">2. Amatorski połów ryb może uprawiać osoba posiadająca dokument uprawniający do takiego połowu, zwany dalej </w:t>
      </w:r>
      <w:r w:rsidR="00116604">
        <w:t>„</w:t>
      </w:r>
      <w:r w:rsidRPr="008E46EB">
        <w:t>kartą wędkarską</w:t>
      </w:r>
      <w:r w:rsidR="00116604">
        <w:t>”</w:t>
      </w:r>
      <w:r w:rsidRPr="008E46EB">
        <w:t xml:space="preserve"> lub </w:t>
      </w:r>
      <w:r w:rsidR="00116604">
        <w:t>„</w:t>
      </w:r>
      <w:r w:rsidRPr="008E46EB">
        <w:t>kartą łowiectwa podwodnego</w:t>
      </w:r>
      <w:r w:rsidR="00116604">
        <w:t>”</w:t>
      </w:r>
      <w:r w:rsidRPr="008E46EB">
        <w:t>, a jeżeli połów ryb odbywa się w wodach uprawnionego do ryba</w:t>
      </w:r>
      <w:r w:rsidRPr="008E46EB">
        <w:t>c</w:t>
      </w:r>
      <w:r w:rsidRPr="008E46EB">
        <w:t>twa – posiadająca ponadto jego zezwolenie.</w:t>
      </w:r>
    </w:p>
    <w:p w:rsidR="00361812" w:rsidRPr="008E46EB" w:rsidRDefault="00361812" w:rsidP="00361812">
      <w:pPr>
        <w:pStyle w:val="USTustnpkodeksu"/>
      </w:pPr>
      <w:r w:rsidRPr="008E46EB">
        <w:t>2a.</w:t>
      </w:r>
      <w:r w:rsidRPr="00116604">
        <w:rPr>
          <w:rStyle w:val="IGindeksgrny"/>
        </w:rPr>
        <w:footnoteReference w:id="21"/>
      </w:r>
      <w:r w:rsidRPr="00116604">
        <w:rPr>
          <w:rStyle w:val="IGindeksgrny"/>
        </w:rPr>
        <w:t>)</w:t>
      </w:r>
      <w:r w:rsidRPr="008E46EB">
        <w:t> Posiadanie zezwolenia, o którym mowa</w:t>
      </w:r>
      <w:r w:rsidR="00116604" w:rsidRPr="008E46EB">
        <w:t xml:space="preserve"> w</w:t>
      </w:r>
      <w:r w:rsidR="00116604">
        <w:t> ust. </w:t>
      </w:r>
      <w:r w:rsidRPr="008E46EB">
        <w:t>2, potwierdza dokument wydany w postaci papierowej lub ele</w:t>
      </w:r>
      <w:r w:rsidRPr="008E46EB">
        <w:t>k</w:t>
      </w:r>
      <w:r w:rsidRPr="008E46EB">
        <w:t>tronicznej przez uprawnionego do rybactwa w obwodzie rybackim określający podstawowe warunki uprawiania amato</w:t>
      </w:r>
      <w:r w:rsidRPr="008E46EB">
        <w:t>r</w:t>
      </w:r>
      <w:r w:rsidRPr="008E46EB">
        <w:t>skiego połowu ryb ustalone przez uprawnionego do rybactwa wynikające z potrzeby prowadzenia racjonalnej gospodarki rybackiej w tym obwodzie rybackim, uwzględniającej w szczególności wymiary gospodarcze, limity połowu, czas, mie</w:t>
      </w:r>
      <w:r w:rsidRPr="008E46EB">
        <w:t>j</w:t>
      </w:r>
      <w:r w:rsidRPr="008E46EB">
        <w:t>sce i technikę połowu ryb. Zezwolenie może także wprowadzać warunek prowadzenia rejestru amatorskiego połowu ryb, a w przypadku wprowadzenia tego warunku – określać sposób prowadzenia tego rejestru.</w:t>
      </w:r>
    </w:p>
    <w:p w:rsidR="00361812" w:rsidRPr="008E46EB" w:rsidRDefault="00361812" w:rsidP="00361812">
      <w:pPr>
        <w:pStyle w:val="USTustnpkodeksu"/>
      </w:pPr>
      <w:r w:rsidRPr="008E46EB">
        <w:t>3. Z obowiązku posiadania karty wędkarskiej są zwolnione osoby do lat 14, z tym że mogą one uprawiać amatorski połów ryb wyłącznie pod opieką osoby pełnoletniej posiadającej taką kartę.</w:t>
      </w:r>
    </w:p>
    <w:p w:rsidR="00361812" w:rsidRPr="008E46EB" w:rsidRDefault="00361812" w:rsidP="00361812">
      <w:pPr>
        <w:pStyle w:val="USTustnpkodeksu"/>
      </w:pPr>
      <w:r w:rsidRPr="008E46EB">
        <w:t>4.</w:t>
      </w:r>
      <w:bookmarkStart w:id="12" w:name="_Ref413245470"/>
      <w:r w:rsidRPr="00116604">
        <w:rPr>
          <w:rStyle w:val="IGindeksgrny"/>
        </w:rPr>
        <w:footnoteReference w:id="22"/>
      </w:r>
      <w:bookmarkEnd w:id="12"/>
      <w:r w:rsidRPr="00116604">
        <w:rPr>
          <w:rStyle w:val="IGindeksgrny"/>
        </w:rPr>
        <w:t>)</w:t>
      </w:r>
      <w:r w:rsidRPr="008E46EB">
        <w:t> Z obowiązku posiadania karty wędkarskiej lub karty łowiectwa podwodnego są zwolnieni cudzoziemcy czasowo przebywający na terytorium Rzeczypospolitej Polskiej, posiadający zezwolenie, o którym mowa</w:t>
      </w:r>
      <w:r w:rsidR="00116604" w:rsidRPr="008E46EB">
        <w:t xml:space="preserve"> w</w:t>
      </w:r>
      <w:r w:rsidR="00116604">
        <w:t> ust. </w:t>
      </w:r>
      <w:r w:rsidRPr="008E46EB">
        <w:t>2. Z obowiązku tego są także zwolnione osoby uprawiające amatorski połów ryb w wodach znajdujących się w obiektach przeznaczonych do chowu lub hodowli ryb, jeżeli uzyskały od uprawnionego do rybactwa zezwolenie na połów w tych wodach.</w:t>
      </w:r>
    </w:p>
    <w:p w:rsidR="00361812" w:rsidRPr="008E46EB" w:rsidRDefault="00361812" w:rsidP="00361812">
      <w:pPr>
        <w:pStyle w:val="USTustnpkodeksu"/>
      </w:pPr>
      <w:r w:rsidRPr="008E46EB">
        <w:t>5.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_Ref413245470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22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Kartę wędkarską oraz kartę łowiectwa podwodnego wydaje starosta właściwy ze względu na miejsce zamies</w:t>
      </w:r>
      <w:r w:rsidRPr="008E46EB">
        <w:t>z</w:t>
      </w:r>
      <w:r w:rsidRPr="008E46EB">
        <w:t>kania zainteresowanej osoby, która złożyła z wynikiem pozytywnym egzamin ze znajomości zasad i warunków ochrony i połowu ryb przed komisją egzaminacyjną, o której mowa</w:t>
      </w:r>
      <w:r w:rsidR="00116604" w:rsidRPr="008E46EB">
        <w:t xml:space="preserve"> w</w:t>
      </w:r>
      <w:r w:rsidR="00116604">
        <w:t> ust. </w:t>
      </w:r>
      <w:r w:rsidRPr="008E46EB">
        <w:t>7a. Z obowiązku składania egzaminu są zwolnione os</w:t>
      </w:r>
      <w:r w:rsidRPr="008E46EB">
        <w:t>o</w:t>
      </w:r>
      <w:r w:rsidRPr="008E46EB">
        <w:t>by posiadające średnie lub wyższe wykształcenie z zakresu rybactwa.</w:t>
      </w:r>
    </w:p>
    <w:p w:rsidR="00361812" w:rsidRPr="008E46EB" w:rsidRDefault="00361812" w:rsidP="00361812">
      <w:pPr>
        <w:pStyle w:val="USTustnpkodeksu"/>
      </w:pPr>
      <w:r w:rsidRPr="008E46EB">
        <w:t>6.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_Ref413245470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22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Kartę wędkarską wydaje się osobie, która ukończyła 14 lat. Kartę łowiectwa podwodnego wydaje się osobie, która ukończyła 18 lat.</w:t>
      </w:r>
    </w:p>
    <w:p w:rsidR="00361812" w:rsidRPr="008E46EB" w:rsidRDefault="00361812" w:rsidP="00361812">
      <w:pPr>
        <w:pStyle w:val="USTustnpkodeksu"/>
      </w:pPr>
      <w:r w:rsidRPr="008E46EB">
        <w:t>7.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_Ref413245470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22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Za wydanie karty wędkarskiej i karty łowiectwa podwodnego pobiera się opłatę, której wysokość powinna o</w:t>
      </w:r>
      <w:r w:rsidRPr="008E46EB">
        <w:t>d</w:t>
      </w:r>
      <w:r w:rsidRPr="008E46EB">
        <w:t>powiadać kosztom jej wydania.</w:t>
      </w:r>
    </w:p>
    <w:p w:rsidR="00361812" w:rsidRPr="008E46EB" w:rsidRDefault="00361812" w:rsidP="00361812">
      <w:pPr>
        <w:pStyle w:val="USTustnpkodeksu"/>
      </w:pPr>
      <w:r w:rsidRPr="008E46EB">
        <w:t>7a.</w:t>
      </w:r>
      <w:bookmarkStart w:id="13" w:name="_Ref413245493"/>
      <w:r w:rsidRPr="00116604">
        <w:rPr>
          <w:rStyle w:val="IGindeksgrny"/>
        </w:rPr>
        <w:footnoteReference w:id="23"/>
      </w:r>
      <w:bookmarkEnd w:id="13"/>
      <w:r w:rsidRPr="00116604">
        <w:rPr>
          <w:rStyle w:val="IGindeksgrny"/>
        </w:rPr>
        <w:t>)</w:t>
      </w:r>
      <w:r w:rsidRPr="008E46EB">
        <w:t> Uprawniona do powołania komisji egzaminacyjnej jest organizacja społeczna, której statutowym celem jest działanie na rzecz ochrony ryb oraz rozwoju amatorskiego połowu ryb, określona w przepisach wydanych na podstawie</w:t>
      </w:r>
      <w:r w:rsidR="00116604">
        <w:t xml:space="preserve"> art. </w:t>
      </w:r>
      <w:r w:rsidRPr="008E46EB">
        <w:t>2</w:t>
      </w:r>
      <w:r w:rsidR="00116604" w:rsidRPr="008E46EB">
        <w:t>1</w:t>
      </w:r>
      <w:r w:rsidR="00116604">
        <w:t xml:space="preserve"> pkt </w:t>
      </w:r>
      <w:r w:rsidRPr="008E46EB">
        <w:t>2. Za przeprowadzenie egzaminu organizacja społeczna może pobrać opłatę w celu pokrycia kosztów jego przeprowadzenia.</w:t>
      </w:r>
    </w:p>
    <w:p w:rsidR="00361812" w:rsidRPr="00361812" w:rsidRDefault="00361812" w:rsidP="00116604">
      <w:pPr>
        <w:pStyle w:val="USTustnpkodeksu"/>
        <w:keepNext/>
      </w:pPr>
      <w:r w:rsidRPr="008E46EB">
        <w:t>7b.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_Ref413245493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23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Członkiem komisji egzaminacyjnej może być osoba, która: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posiada wiedzę i doświadczenie w zakresie ochrony oraz połowów ryb;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nie była skazana prawomocnym wyrokiem za umyślne przestępstwo albo umyślne wykroczenie przeciwko przepisom o rybactwie śródlądowym, przepisom o rybołówstwie, przepisom o łowiectwie, przepisom o ochronie przyrody lub przepisom o ochronie zwierząt.</w:t>
      </w:r>
    </w:p>
    <w:p w:rsidR="00361812" w:rsidRPr="008E46EB" w:rsidRDefault="00361812" w:rsidP="00361812">
      <w:pPr>
        <w:pStyle w:val="USTustnpkodeksu"/>
      </w:pPr>
      <w:r w:rsidRPr="008E46EB">
        <w:t>8. Uprawniony do rybactwa za wydane zezwolenie na uprawianie amatorskiego połowu ryb może pobierać opłatę w wysokości przez siebie ustalonej.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8.</w:t>
      </w:r>
      <w:r w:rsidRPr="00361812">
        <w:t> 1. Zabrania się połowu ryb: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w wypadkach określonych przepisami o ochronie przyrody;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o wymiarach ochronnych;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w okresie ochronnym;</w:t>
      </w:r>
    </w:p>
    <w:p w:rsidR="00361812" w:rsidRPr="008E46EB" w:rsidRDefault="00361812" w:rsidP="00361812">
      <w:pPr>
        <w:pStyle w:val="PKTpunkt"/>
      </w:pPr>
      <w:r w:rsidRPr="008E46EB">
        <w:t>3a)</w:t>
      </w:r>
      <w:r w:rsidRPr="00116604">
        <w:rPr>
          <w:rStyle w:val="IGindeksgrny"/>
        </w:rPr>
        <w:footnoteReference w:id="24"/>
      </w:r>
      <w:r w:rsidRPr="00116604">
        <w:rPr>
          <w:rStyle w:val="IGindeksgrny"/>
        </w:rPr>
        <w:t>)</w:t>
      </w:r>
      <w:r w:rsidRPr="008E46EB">
        <w:tab/>
        <w:t>z naruszeniem limitu połowu określonego w przepisach wydanych na podstawie</w:t>
      </w:r>
      <w:r w:rsidR="00116604">
        <w:t xml:space="preserve"> art. </w:t>
      </w:r>
      <w:r w:rsidRPr="008E46EB">
        <w:t>21;</w:t>
      </w:r>
    </w:p>
    <w:p w:rsidR="00361812" w:rsidRPr="008E46EB" w:rsidRDefault="00361812" w:rsidP="00361812">
      <w:pPr>
        <w:pStyle w:val="PKTpunkt"/>
      </w:pPr>
      <w:r w:rsidRPr="008E46EB">
        <w:t>4)</w:t>
      </w:r>
      <w:r w:rsidRPr="008E46EB">
        <w:tab/>
        <w:t>w odległości mniejszej niż 50 m od budowli i urządzeń hydrotechnicznych piętrzących wodę;</w:t>
      </w:r>
    </w:p>
    <w:p w:rsidR="00361812" w:rsidRPr="008E46EB" w:rsidRDefault="00361812" w:rsidP="00361812">
      <w:pPr>
        <w:pStyle w:val="PKTpunkt"/>
      </w:pPr>
      <w:r w:rsidRPr="008E46EB">
        <w:t>5)</w:t>
      </w:r>
      <w:r w:rsidRPr="008E46EB">
        <w:tab/>
        <w:t>sieciami, wędkami lub kuszami innymi niż określone w przepisach wydanych na podstawie</w:t>
      </w:r>
      <w:r w:rsidR="00116604">
        <w:t xml:space="preserve"> art. </w:t>
      </w:r>
      <w:r w:rsidRPr="008E46EB">
        <w:t>21;</w:t>
      </w:r>
    </w:p>
    <w:p w:rsidR="00361812" w:rsidRPr="008E46EB" w:rsidRDefault="00361812" w:rsidP="00361812">
      <w:pPr>
        <w:pStyle w:val="PKTpunkt"/>
      </w:pPr>
      <w:r w:rsidRPr="008E46EB">
        <w:t>6)</w:t>
      </w:r>
      <w:r w:rsidRPr="008E46EB">
        <w:tab/>
        <w:t>przez wytwarzanie w wodzie pola elektrycznego charakterystycznego dla prądu zmiennego;</w:t>
      </w:r>
    </w:p>
    <w:p w:rsidR="00361812" w:rsidRPr="008E46EB" w:rsidRDefault="00361812" w:rsidP="00361812">
      <w:pPr>
        <w:pStyle w:val="PKTpunkt"/>
      </w:pPr>
      <w:r w:rsidRPr="008E46EB">
        <w:t>7)</w:t>
      </w:r>
      <w:r w:rsidRPr="008E46EB">
        <w:tab/>
        <w:t>środkami trującymi i odurzającymi;</w:t>
      </w:r>
    </w:p>
    <w:p w:rsidR="00361812" w:rsidRPr="008E46EB" w:rsidRDefault="00361812" w:rsidP="00361812">
      <w:pPr>
        <w:pStyle w:val="PKTpunkt"/>
      </w:pPr>
      <w:r w:rsidRPr="008E46EB">
        <w:t>8)</w:t>
      </w:r>
      <w:r w:rsidRPr="008E46EB">
        <w:tab/>
        <w:t>narzędziami kaleczącymi, z wyjątkiem sznurów hakowych, pęczków hakowych, haczyka wędki i harpuna kuszy;</w:t>
      </w:r>
    </w:p>
    <w:p w:rsidR="00361812" w:rsidRPr="008E46EB" w:rsidRDefault="00361812" w:rsidP="00361812">
      <w:pPr>
        <w:pStyle w:val="PKTpunkt"/>
      </w:pPr>
      <w:r w:rsidRPr="008E46EB">
        <w:t>9)</w:t>
      </w:r>
      <w:r w:rsidRPr="008E46EB">
        <w:tab/>
        <w:t>materiałami wybuchowymi;</w:t>
      </w:r>
    </w:p>
    <w:p w:rsidR="00361812" w:rsidRPr="008E46EB" w:rsidRDefault="00361812" w:rsidP="00361812">
      <w:pPr>
        <w:pStyle w:val="PKTpunkt"/>
      </w:pPr>
      <w:r w:rsidRPr="008E46EB">
        <w:t>10)</w:t>
      </w:r>
      <w:r w:rsidRPr="008E46EB">
        <w:tab/>
        <w:t>przez ich głuszenie;</w:t>
      </w:r>
    </w:p>
    <w:p w:rsidR="00361812" w:rsidRPr="008E46EB" w:rsidRDefault="00361812" w:rsidP="00361812">
      <w:pPr>
        <w:pStyle w:val="PKTpunkt"/>
      </w:pPr>
      <w:r w:rsidRPr="008E46EB">
        <w:t>11)</w:t>
      </w:r>
      <w:r w:rsidRPr="008E46EB">
        <w:tab/>
        <w:t>więcej niż dwiema wędkami jednocześnie, a w wypadku ryb łososiowatych i lipieni – więcej niż jedną wędką;</w:t>
      </w:r>
    </w:p>
    <w:p w:rsidR="00361812" w:rsidRPr="00361812" w:rsidRDefault="00361812" w:rsidP="00116604">
      <w:pPr>
        <w:pStyle w:val="PKTpunkt"/>
        <w:keepNext/>
      </w:pPr>
      <w:r w:rsidRPr="008E46EB">
        <w:t>12)</w:t>
      </w:r>
      <w:r w:rsidRPr="00116604">
        <w:rPr>
          <w:rStyle w:val="IGindeksgrny"/>
        </w:rPr>
        <w:footnoteReference w:id="25"/>
      </w:r>
      <w:r w:rsidRPr="00116604">
        <w:rPr>
          <w:rStyle w:val="IGindeksgrny"/>
        </w:rPr>
        <w:t>)</w:t>
      </w:r>
      <w:r w:rsidRPr="00361812">
        <w:tab/>
        <w:t>wędką:</w:t>
      </w:r>
    </w:p>
    <w:p w:rsidR="00361812" w:rsidRPr="008E46EB" w:rsidRDefault="00361812" w:rsidP="00361812">
      <w:pPr>
        <w:pStyle w:val="LITlitera"/>
      </w:pPr>
      <w:r w:rsidRPr="008E46EB">
        <w:t>a)</w:t>
      </w:r>
      <w:r w:rsidRPr="008E46EB">
        <w:tab/>
        <w:t>w odległości mniejszej niż 50 m od rozstawionych w wodzie narzędzi połowowych uprawnionego do rybactwa oraz oznakowanych przez uprawnionego do rybactwa krześlisk,</w:t>
      </w:r>
    </w:p>
    <w:p w:rsidR="00361812" w:rsidRPr="008E46EB" w:rsidRDefault="00361812" w:rsidP="00361812">
      <w:pPr>
        <w:pStyle w:val="LITlitera"/>
      </w:pPr>
      <w:r w:rsidRPr="008E46EB">
        <w:t>b)</w:t>
      </w:r>
      <w:r w:rsidRPr="008E46EB">
        <w:tab/>
        <w:t>w odległości mniejszej niż 75 m od znaku oznaczającego dokonywanie podwodnego połowu ryb kuszą,</w:t>
      </w:r>
    </w:p>
    <w:p w:rsidR="00361812" w:rsidRPr="008E46EB" w:rsidRDefault="00361812" w:rsidP="00361812">
      <w:pPr>
        <w:pStyle w:val="LITlitera"/>
      </w:pPr>
      <w:r w:rsidRPr="008E46EB">
        <w:t>c)</w:t>
      </w:r>
      <w:r w:rsidRPr="008E46EB">
        <w:tab/>
        <w:t>przez podnoszenie i opuszczanie przynęty w sposób ciągły, z wyjątkiem łowienia ryb pod lodem,</w:t>
      </w:r>
    </w:p>
    <w:p w:rsidR="00361812" w:rsidRPr="008E46EB" w:rsidRDefault="00361812" w:rsidP="00361812">
      <w:pPr>
        <w:pStyle w:val="LITlitera"/>
      </w:pPr>
      <w:r w:rsidRPr="008E46EB">
        <w:t>d)</w:t>
      </w:r>
      <w:r w:rsidRPr="008E46EB">
        <w:tab/>
        <w:t>wytwarzającą w wodzie pole elektryczne;</w:t>
      </w:r>
    </w:p>
    <w:p w:rsidR="00361812" w:rsidRPr="00361812" w:rsidRDefault="00361812" w:rsidP="00116604">
      <w:pPr>
        <w:pStyle w:val="PKTpunkt"/>
        <w:keepNext/>
      </w:pPr>
      <w:r w:rsidRPr="008E46EB">
        <w:t>13)</w:t>
      </w:r>
      <w:r w:rsidRPr="008E46EB">
        <w:tab/>
        <w:t>kuszą:</w:t>
      </w:r>
    </w:p>
    <w:p w:rsidR="00361812" w:rsidRPr="008E46EB" w:rsidRDefault="00361812" w:rsidP="00361812">
      <w:pPr>
        <w:pStyle w:val="LITlitera"/>
      </w:pPr>
      <w:r w:rsidRPr="008E46EB">
        <w:t>a)</w:t>
      </w:r>
      <w:r w:rsidRPr="008E46EB">
        <w:tab/>
        <w:t>ryb łososiowatych i węgorzy,</w:t>
      </w:r>
    </w:p>
    <w:p w:rsidR="00361812" w:rsidRPr="008E46EB" w:rsidRDefault="00361812" w:rsidP="00361812">
      <w:pPr>
        <w:pStyle w:val="LITlitera"/>
      </w:pPr>
      <w:r w:rsidRPr="008E46EB">
        <w:t>b)</w:t>
      </w:r>
      <w:r w:rsidRPr="008E46EB">
        <w:tab/>
        <w:t>na szlaku żeglownym,</w:t>
      </w:r>
    </w:p>
    <w:p w:rsidR="00361812" w:rsidRPr="008E46EB" w:rsidRDefault="00361812" w:rsidP="00361812">
      <w:pPr>
        <w:pStyle w:val="LITlitera"/>
      </w:pPr>
      <w:r w:rsidRPr="008E46EB">
        <w:t>c)</w:t>
      </w:r>
      <w:r w:rsidRPr="008E46EB">
        <w:tab/>
        <w:t>od dnia 15 października do dnia 15 maja,</w:t>
      </w:r>
    </w:p>
    <w:p w:rsidR="00361812" w:rsidRPr="008E46EB" w:rsidRDefault="00361812" w:rsidP="00361812">
      <w:pPr>
        <w:pStyle w:val="LITlitera"/>
      </w:pPr>
      <w:r w:rsidRPr="008E46EB">
        <w:t>d)</w:t>
      </w:r>
      <w:r w:rsidRPr="008E46EB">
        <w:tab/>
        <w:t>przy użyciu specjalnych aparatów do oddychania w wodzie,</w:t>
      </w:r>
    </w:p>
    <w:p w:rsidR="00361812" w:rsidRPr="008E46EB" w:rsidRDefault="00361812" w:rsidP="00361812">
      <w:pPr>
        <w:pStyle w:val="LITlitera"/>
      </w:pPr>
      <w:r w:rsidRPr="008E46EB">
        <w:t>e)</w:t>
      </w:r>
      <w:r w:rsidRPr="008E46EB">
        <w:tab/>
        <w:t>w odległości mniejszej niż 75 m od innych osób oraz ustawionych w wodzie narzędzi połowowych.</w:t>
      </w:r>
    </w:p>
    <w:p w:rsidR="00361812" w:rsidRPr="008E46EB" w:rsidRDefault="00361812" w:rsidP="00361812">
      <w:pPr>
        <w:pStyle w:val="USTustnpkodeksu"/>
      </w:pPr>
      <w:r w:rsidRPr="008E46EB">
        <w:t>2. Zabrania się pozyskiwania ikry ryb, o których mowa</w:t>
      </w:r>
      <w:r w:rsidR="00116604" w:rsidRPr="008E46EB">
        <w:t xml:space="preserve"> w</w:t>
      </w:r>
      <w:r w:rsidR="00116604">
        <w:t> ust. </w:t>
      </w:r>
      <w:r w:rsidR="00116604" w:rsidRPr="008E46EB">
        <w:t>1</w:t>
      </w:r>
      <w:r w:rsidR="00116604">
        <w:t xml:space="preserve"> pkt </w:t>
      </w:r>
      <w:r w:rsidR="00116604" w:rsidRPr="008E46EB">
        <w:t>2</w:t>
      </w:r>
      <w:r w:rsidR="00116604">
        <w:t xml:space="preserve"> i </w:t>
      </w:r>
      <w:r w:rsidRPr="008E46EB">
        <w:t>3, oraz niszczenia ikry złożonej na tarliskach i krześliskach.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9.</w:t>
      </w:r>
      <w:r w:rsidRPr="008E46EB">
        <w:t> 1.</w:t>
      </w:r>
      <w:r w:rsidRPr="00116604">
        <w:rPr>
          <w:rStyle w:val="IGindeksgrny"/>
        </w:rPr>
        <w:footnoteReference w:id="26"/>
      </w:r>
      <w:r w:rsidRPr="00116604">
        <w:rPr>
          <w:rStyle w:val="IGindeksgrny"/>
        </w:rPr>
        <w:t>)</w:t>
      </w:r>
      <w:r w:rsidRPr="008E46EB">
        <w:t xml:space="preserve"> Ryby złowione z naruszeniem przepisów</w:t>
      </w:r>
      <w:r w:rsidR="00116604">
        <w:t xml:space="preserve"> art. </w:t>
      </w:r>
      <w:r w:rsidR="00116604" w:rsidRPr="008E46EB">
        <w:t>8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1–3a, jeżeli są żywe, niezwłocznie wypuszcza się do tego samego łowiska, z zachowaniem niezbędnej staranności.</w:t>
      </w:r>
    </w:p>
    <w:p w:rsidR="00361812" w:rsidRPr="008E46EB" w:rsidRDefault="00361812" w:rsidP="00361812">
      <w:pPr>
        <w:pStyle w:val="USTustnpkodeksu"/>
      </w:pPr>
      <w:r w:rsidRPr="008E46EB">
        <w:t>2. Jeżeli podczas jednego połowu masa ryb, wymienionych</w:t>
      </w:r>
      <w:r w:rsidR="00116604" w:rsidRPr="008E46EB">
        <w:t xml:space="preserve"> w</w:t>
      </w:r>
      <w:r w:rsidR="00116604">
        <w:t> art. </w:t>
      </w:r>
      <w:r w:rsidR="00116604" w:rsidRPr="008E46EB">
        <w:t>8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2, przekroczy 10% w razie użycia n</w:t>
      </w:r>
      <w:r w:rsidRPr="008E46EB">
        <w:t>a</w:t>
      </w:r>
      <w:r w:rsidRPr="008E46EB">
        <w:t>rzędzia ciągnionego, a 5% w razie użycia narzędzia stawnego – niezwłocznie wypuszcza się wszystkie ryby do tego sam</w:t>
      </w:r>
      <w:r w:rsidRPr="008E46EB">
        <w:t>e</w:t>
      </w:r>
      <w:r w:rsidRPr="008E46EB">
        <w:t>go łowiska, z zachowaniem niezbędnej staranności.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10.</w:t>
      </w:r>
      <w:r w:rsidRPr="00361812">
        <w:t> 1. Zabrania się:</w:t>
      </w:r>
    </w:p>
    <w:p w:rsidR="00361812" w:rsidRPr="00FC22E9" w:rsidRDefault="00361812" w:rsidP="00FC22E9">
      <w:pPr>
        <w:pStyle w:val="PKTpunkt"/>
        <w:spacing w:before="80"/>
        <w:rPr>
          <w:bCs w:val="0"/>
        </w:rPr>
      </w:pPr>
      <w:r w:rsidRPr="008E46EB">
        <w:t>1)</w:t>
      </w:r>
      <w:r w:rsidRPr="00116604">
        <w:rPr>
          <w:rStyle w:val="IGindeksgrny"/>
        </w:rPr>
        <w:footnoteReference w:id="27"/>
      </w:r>
      <w:r w:rsidRPr="00116604">
        <w:rPr>
          <w:rStyle w:val="IGindeksgrny"/>
        </w:rPr>
        <w:t>)</w:t>
      </w:r>
      <w:r w:rsidRPr="008E46EB">
        <w:tab/>
        <w:t>przechowywania, posiadania, przewożenia, przetwórstwa i wprowadzania do obrotu ikry i ryb złowionych lub poz</w:t>
      </w:r>
      <w:r w:rsidRPr="008E46EB">
        <w:t>y</w:t>
      </w:r>
      <w:r w:rsidRPr="008E46EB">
        <w:t>skanych z naruszeniem pr</w:t>
      </w:r>
      <w:r w:rsidRPr="00FC22E9">
        <w:rPr>
          <w:bCs w:val="0"/>
        </w:rPr>
        <w:t>zepisów</w:t>
      </w:r>
      <w:r w:rsidR="00116604" w:rsidRPr="00FC22E9">
        <w:rPr>
          <w:bCs w:val="0"/>
        </w:rPr>
        <w:t xml:space="preserve"> art. 8 i </w:t>
      </w:r>
      <w:r w:rsidRPr="00FC22E9">
        <w:rPr>
          <w:bCs w:val="0"/>
        </w:rPr>
        <w:t>9;</w:t>
      </w:r>
    </w:p>
    <w:p w:rsidR="00361812" w:rsidRPr="008E46EB" w:rsidRDefault="00361812" w:rsidP="00FC22E9">
      <w:pPr>
        <w:pStyle w:val="PKTpunkt"/>
        <w:spacing w:before="80"/>
      </w:pPr>
      <w:r w:rsidRPr="00FC22E9">
        <w:rPr>
          <w:bCs w:val="0"/>
        </w:rPr>
        <w:t>2)</w:t>
      </w:r>
      <w:r w:rsidRPr="00FC22E9">
        <w:rPr>
          <w:bCs w:val="0"/>
        </w:rPr>
        <w:tab/>
        <w:t>wprowadzania do obrotu ry</w:t>
      </w:r>
      <w:r w:rsidRPr="008E46EB">
        <w:t>b pochodzących z amatorskiego połowu ryb.</w:t>
      </w:r>
    </w:p>
    <w:p w:rsidR="00361812" w:rsidRPr="008E46EB" w:rsidRDefault="00361812" w:rsidP="00361812">
      <w:pPr>
        <w:pStyle w:val="USTustnpkodeksu"/>
      </w:pPr>
      <w:r w:rsidRPr="008E46EB">
        <w:t>2. Osoba fizyczna lub prawna przetwarzająca lub wprowadzająca ryby do obrotu jest obowiązana posiadać dokument stwierdzający pochodzenie ryb.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11.</w:t>
      </w:r>
      <w:r w:rsidRPr="008E46EB">
        <w:t> Zabrania się połowu ryb i raków przez wyciąganie ich z nor oraz naruszania nor.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12.</w:t>
      </w:r>
      <w:r w:rsidRPr="008E46EB">
        <w:t> 1. Publiczne śródlądowe wody powierzchniowe płynące dzieli się na obwody rybackie.</w:t>
      </w:r>
    </w:p>
    <w:p w:rsidR="00361812" w:rsidRPr="008E46EB" w:rsidRDefault="00361812" w:rsidP="00361812">
      <w:pPr>
        <w:pStyle w:val="USTustnpkodeksu"/>
      </w:pPr>
      <w:r w:rsidRPr="008E46EB">
        <w:t>1a. Do obwodu rybackiego nie włącza się wód znajdujących się w granicach parku narodowego lub rezerwatu prz</w:t>
      </w:r>
      <w:r w:rsidRPr="008E46EB">
        <w:t>y</w:t>
      </w:r>
      <w:r w:rsidRPr="008E46EB">
        <w:t>rody, w których jest zabronione wykonywanie rybactwa, oraz wód w sztucznych zbiornikach wodnych przeznaczonych do chowu lub hodowli ryb i innych organizmów wodnych, usytuowanych na publicznych śródlądowych wodach powierzc</w:t>
      </w:r>
      <w:r w:rsidRPr="008E46EB">
        <w:t>h</w:t>
      </w:r>
      <w:r w:rsidRPr="008E46EB">
        <w:t>niowych płynących, jeżeli wody w tych zbiornikach sztucznie zajęły grunty, które nie stanowią własności publicznej.</w:t>
      </w:r>
    </w:p>
    <w:p w:rsidR="00361812" w:rsidRPr="00361812" w:rsidRDefault="00361812" w:rsidP="00116604">
      <w:pPr>
        <w:pStyle w:val="USTustnpkodeksu"/>
        <w:keepNext/>
      </w:pPr>
      <w:r w:rsidRPr="008E46EB">
        <w:t>2. Obwód rybacki składa się z:</w:t>
      </w:r>
    </w:p>
    <w:p w:rsidR="00361812" w:rsidRPr="00FC22E9" w:rsidRDefault="00361812" w:rsidP="00FC22E9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zasadniczego obwodu ryba</w:t>
      </w:r>
      <w:r w:rsidRPr="00FC22E9">
        <w:rPr>
          <w:bCs w:val="0"/>
        </w:rPr>
        <w:t>ckiego oraz</w:t>
      </w:r>
    </w:p>
    <w:p w:rsidR="00361812" w:rsidRPr="008E46EB" w:rsidRDefault="00361812" w:rsidP="00FC22E9">
      <w:pPr>
        <w:pStyle w:val="PKTpunkt"/>
        <w:spacing w:before="80"/>
      </w:pPr>
      <w:r w:rsidRPr="00FC22E9">
        <w:rPr>
          <w:bCs w:val="0"/>
        </w:rPr>
        <w:t>2)</w:t>
      </w:r>
      <w:r w:rsidRPr="00FC22E9">
        <w:rPr>
          <w:bCs w:val="0"/>
        </w:rPr>
        <w:tab/>
        <w:t>uzupełniającego obwodu ry</w:t>
      </w:r>
      <w:r w:rsidRPr="008E46EB">
        <w:t>backiego.</w:t>
      </w:r>
    </w:p>
    <w:p w:rsidR="00361812" w:rsidRPr="008E46EB" w:rsidRDefault="00361812" w:rsidP="00361812">
      <w:pPr>
        <w:pStyle w:val="USTustnpkodeksu"/>
      </w:pPr>
      <w:r w:rsidRPr="008E46EB">
        <w:t>3. Zasadniczy obwód rybacki obejmuje wody jezior, zbiorników wodnych, rzek, kanałów lub cieków naturalnych niezbędnych do prowadzenia przez uprawnionego do rybactwa racjonalnej gospodarki rybackiej.</w:t>
      </w:r>
    </w:p>
    <w:p w:rsidR="00361812" w:rsidRPr="008E46EB" w:rsidRDefault="00361812" w:rsidP="00361812">
      <w:pPr>
        <w:pStyle w:val="USTustnpkodeksu"/>
      </w:pPr>
      <w:r w:rsidRPr="008E46EB">
        <w:t>4. Uzupełniający obwód rybacki obejmuje wody płynące dopływów zasadniczego obwodu rybackiego, na których uprawniony do rybactwa okresowo wykonuje czynności związane z prowadzeniem racjonalnej gospodarki rybackiej, określone w operacie rybackim, a w szczególności połowy tarlaków, zarybiania oraz zabiegi ochronne.</w:t>
      </w:r>
    </w:p>
    <w:p w:rsidR="00361812" w:rsidRPr="008E46EB" w:rsidRDefault="00361812" w:rsidP="00361812">
      <w:pPr>
        <w:pStyle w:val="USTustnpkodeksu"/>
      </w:pPr>
      <w:r w:rsidRPr="008E46EB">
        <w:t>5. W obwodzie rybackim uprawnioną do rybactwa może być tylko jedna osoba fizyczna albo prawna albo jednostka organizacyjna nieposiadająca osobowości prawnej.</w:t>
      </w:r>
    </w:p>
    <w:p w:rsidR="00361812" w:rsidRPr="008E46EB" w:rsidRDefault="00361812" w:rsidP="00767BC2">
      <w:pPr>
        <w:pStyle w:val="ARTartustawynprozporzdzenia"/>
        <w:spacing w:before="120"/>
      </w:pPr>
      <w:r w:rsidRPr="00116604">
        <w:rPr>
          <w:rStyle w:val="Ppogrubienie"/>
        </w:rPr>
        <w:t>Art. 13.</w:t>
      </w:r>
      <w:r w:rsidRPr="008E46EB">
        <w:t> 1. W miejscach szczególnie przydatnych do prowadzenia chowu lub hodowli ryb mogą być ustanawiane o</w:t>
      </w:r>
      <w:r w:rsidRPr="008E46EB">
        <w:t>b</w:t>
      </w:r>
      <w:r w:rsidRPr="008E46EB">
        <w:t>ręby hodowlane, w ramach obwodu rybackiego lub poza nim.</w:t>
      </w:r>
    </w:p>
    <w:p w:rsidR="00361812" w:rsidRPr="008E46EB" w:rsidRDefault="00361812" w:rsidP="00361812">
      <w:pPr>
        <w:pStyle w:val="USTustnpkodeksu"/>
      </w:pPr>
      <w:r w:rsidRPr="008E46EB">
        <w:t>2. Wstęp do obrębu hodowlanego wymaga uzgodnienia z uprawnionym do rybactwa.</w:t>
      </w:r>
    </w:p>
    <w:p w:rsidR="00361812" w:rsidRPr="008E46EB" w:rsidRDefault="00361812" w:rsidP="00361812">
      <w:pPr>
        <w:pStyle w:val="USTustnpkodeksu"/>
      </w:pPr>
      <w:r w:rsidRPr="008E46EB">
        <w:t>3. W obrębie hodowlanym nie obowiązują uprawnionego do rybactwa zakazy, o których mowa</w:t>
      </w:r>
      <w:r w:rsidR="00116604" w:rsidRPr="008E46EB">
        <w:t xml:space="preserve"> w</w:t>
      </w:r>
      <w:r w:rsidR="00116604">
        <w:t> art. </w:t>
      </w:r>
      <w:r w:rsidR="00116604" w:rsidRPr="008E46EB">
        <w:t>8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2–</w:t>
      </w:r>
      <w:r w:rsidR="00116604" w:rsidRPr="008E46EB">
        <w:t>7</w:t>
      </w:r>
      <w:r w:rsidR="00116604">
        <w:t xml:space="preserve"> i ust. </w:t>
      </w:r>
      <w:r w:rsidRPr="008E46EB">
        <w:t>2, oraz nakaz określony</w:t>
      </w:r>
      <w:r w:rsidR="00116604" w:rsidRPr="008E46EB">
        <w:t xml:space="preserve"> w</w:t>
      </w:r>
      <w:r w:rsidR="00116604">
        <w:t> art. </w:t>
      </w:r>
      <w:r w:rsidRPr="008E46EB">
        <w:t>2</w:t>
      </w:r>
      <w:r w:rsidR="00116604" w:rsidRPr="008E46EB">
        <w:t>0</w:t>
      </w:r>
      <w:r w:rsidR="00116604">
        <w:t xml:space="preserve"> ust. </w:t>
      </w:r>
      <w:r w:rsidRPr="008E46EB">
        <w:t>2.</w:t>
      </w:r>
    </w:p>
    <w:p w:rsidR="00361812" w:rsidRPr="008E46EB" w:rsidRDefault="00361812" w:rsidP="00361812">
      <w:pPr>
        <w:pStyle w:val="USTustnpkodeksu"/>
      </w:pPr>
      <w:r w:rsidRPr="008E46EB">
        <w:t>4. Obręb hodowlany nie może być ustanowiony w przyujściowych odcinkach cieków wpadających do morza.</w:t>
      </w:r>
    </w:p>
    <w:p w:rsidR="00361812" w:rsidRPr="008E46EB" w:rsidRDefault="00361812" w:rsidP="00767BC2">
      <w:pPr>
        <w:pStyle w:val="ARTartustawynprozporzdzenia"/>
        <w:spacing w:before="120"/>
      </w:pPr>
      <w:r w:rsidRPr="00116604">
        <w:rPr>
          <w:rStyle w:val="Ppogrubienie"/>
        </w:rPr>
        <w:t>Art. 14.</w:t>
      </w:r>
      <w:r w:rsidRPr="008E46EB">
        <w:t> 1. W ramach obwodu rybackiego, w wodach, w których znajdują się miejsca stałego tarła oraz rozwoju n</w:t>
      </w:r>
      <w:r w:rsidRPr="008E46EB">
        <w:t>a</w:t>
      </w:r>
      <w:r w:rsidRPr="008E46EB">
        <w:t>rybku gromadnego zimowania, bytowania i przepływu ryb, mogą być ustanawiane obręby ochronne.</w:t>
      </w:r>
    </w:p>
    <w:p w:rsidR="00361812" w:rsidRPr="008E46EB" w:rsidRDefault="00361812" w:rsidP="00361812">
      <w:pPr>
        <w:pStyle w:val="USTustnpkodeksu"/>
      </w:pPr>
      <w:r w:rsidRPr="008E46EB">
        <w:t>2. W obrębach ochronnych zabrania się połowu oraz czynności szkodliwych dla ryb, a w szczególności naruszania urządzeń tarliskowych, dna zbiornika i roślinności wodnej, uprawiania sportów motorowodnych i urządzania kąpielisk.</w:t>
      </w:r>
    </w:p>
    <w:p w:rsidR="00361812" w:rsidRPr="008E46EB" w:rsidRDefault="00361812" w:rsidP="00767BC2">
      <w:pPr>
        <w:pStyle w:val="ARTartustawynprozporzdzenia"/>
        <w:spacing w:before="120"/>
      </w:pPr>
      <w:r w:rsidRPr="00116604">
        <w:rPr>
          <w:rStyle w:val="Ppogrubienie"/>
        </w:rPr>
        <w:t>Art. 15.</w:t>
      </w:r>
      <w:r w:rsidRPr="008E46EB">
        <w:t> 1. Dyrektor regionalnego zarządu gospodarki wodnej, w drodze rozporządzenia, ustanawia i znosi obwody rybackie.</w:t>
      </w:r>
    </w:p>
    <w:p w:rsidR="00361812" w:rsidRPr="008E46EB" w:rsidRDefault="00361812" w:rsidP="00361812">
      <w:pPr>
        <w:pStyle w:val="USTustnpkodeksu"/>
      </w:pPr>
      <w:r w:rsidRPr="008E46EB">
        <w:t>2. Obręby ochronne ustanawia lub znosi zarząd województwa, w drodze uchwały, z urzędu albo na wniosek upra</w:t>
      </w:r>
      <w:r w:rsidRPr="008E46EB">
        <w:t>w</w:t>
      </w:r>
      <w:r w:rsidRPr="008E46EB">
        <w:t>nionego do rybactwa lub właściwego dyrektora regionalnego zarządu gospodarki wodnej. Obręb ochronny ustana</w:t>
      </w:r>
      <w:r w:rsidRPr="008E46EB">
        <w:softHyphen/>
        <w:t>wia się na czas nieokreślony albo na czas określony.</w:t>
      </w:r>
    </w:p>
    <w:p w:rsidR="00361812" w:rsidRPr="008E46EB" w:rsidRDefault="00361812" w:rsidP="00361812">
      <w:pPr>
        <w:pStyle w:val="USTustnpkodeksu"/>
      </w:pPr>
      <w:r w:rsidRPr="008E46EB">
        <w:t>2a. W przypadku konieczności zniesienia obwodu rybackiego na wodach objętych formami ochrony przyrody obwód rybacki znosi się po upływie terminu, na który została zawarta umowa, o której mowa</w:t>
      </w:r>
      <w:r w:rsidR="00116604" w:rsidRPr="008E46EB">
        <w:t xml:space="preserve"> w</w:t>
      </w:r>
      <w:r w:rsidR="00116604">
        <w:t> art. </w:t>
      </w:r>
      <w:r w:rsidR="00116604" w:rsidRPr="008E46EB">
        <w:t>4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2, chyba że uprawniony do rybactwa wyrazi zgodę na wcześniejsze rozwiązanie umowy.</w:t>
      </w:r>
    </w:p>
    <w:p w:rsidR="00361812" w:rsidRPr="008E46EB" w:rsidRDefault="00361812" w:rsidP="00361812">
      <w:pPr>
        <w:pStyle w:val="USTustnpkodeksu"/>
      </w:pPr>
      <w:r w:rsidRPr="008E46EB">
        <w:t>2b. Obręb hodowlany ustanawia marszałek województwa, w drodze decyzji administracyjnej, na wniosek uprawni</w:t>
      </w:r>
      <w:r w:rsidRPr="008E46EB">
        <w:t>o</w:t>
      </w:r>
      <w:r w:rsidRPr="008E46EB">
        <w:t>nego do rybactwa, który prowadzi działalność w zakresie chowu i hodowli zwierząt akwakultury oraz rozrodu ryb, w rozumieniu przepisów o ochronie zdrowia zwierząt oraz zwalczaniu chorób zakaźnych zwierząt.</w:t>
      </w:r>
    </w:p>
    <w:p w:rsidR="00361812" w:rsidRPr="008E46EB" w:rsidRDefault="00361812" w:rsidP="00361812">
      <w:pPr>
        <w:pStyle w:val="USTustnpkodeksu"/>
      </w:pPr>
      <w:r w:rsidRPr="008E46EB">
        <w:t>2c. Obręb hodowlany znosi marszałek województwa, w drodze decyzji administracyjnej, na wniosek uprawnionego do rybactwa albo z urzędu, jeżeli uprawniony do rybactwa, o którym mowa</w:t>
      </w:r>
      <w:r w:rsidR="00116604" w:rsidRPr="008E46EB">
        <w:t xml:space="preserve"> w</w:t>
      </w:r>
      <w:r w:rsidR="00116604">
        <w:t> ust. </w:t>
      </w:r>
      <w:r w:rsidRPr="008E46EB">
        <w:t>2b, trwale zaprzestał prowadzenia w obrębie hodowlanym działalności w zakresie chowu lub hodowli zwierząt akwakultury oraz rozrodu ryb.</w:t>
      </w:r>
    </w:p>
    <w:p w:rsidR="00361812" w:rsidRPr="008E46EB" w:rsidRDefault="00361812" w:rsidP="00361812">
      <w:pPr>
        <w:pStyle w:val="USTustnpkodeksu"/>
      </w:pPr>
      <w:r w:rsidRPr="008E46EB">
        <w:t>2d. Uchwałę zarządu województwa podjętą w sprawie, o której mowa</w:t>
      </w:r>
      <w:r w:rsidR="00116604" w:rsidRPr="008E46EB">
        <w:t xml:space="preserve"> w</w:t>
      </w:r>
      <w:r w:rsidR="00116604">
        <w:t> ust. </w:t>
      </w:r>
      <w:r w:rsidRPr="008E46EB">
        <w:t>2, ogłasza się w sposób zwyczajowo przyjęty oraz w woje</w:t>
      </w:r>
      <w:r w:rsidRPr="008E46EB">
        <w:softHyphen/>
        <w:t>wódzkim dzienniku urzędowym.</w:t>
      </w:r>
    </w:p>
    <w:p w:rsidR="00361812" w:rsidRPr="008E46EB" w:rsidRDefault="00361812" w:rsidP="00361812">
      <w:pPr>
        <w:pStyle w:val="USTustnpkodeksu"/>
      </w:pPr>
      <w:r w:rsidRPr="008E46EB">
        <w:t>3. Ustanowienie obrębu hodowlanego w ramach obwodu rybackiego wymaga zawarcia umowy pomiędzy uprawni</w:t>
      </w:r>
      <w:r w:rsidRPr="008E46EB">
        <w:t>o</w:t>
      </w:r>
      <w:r w:rsidRPr="008E46EB">
        <w:t>nymi do rybactwa.</w:t>
      </w:r>
    </w:p>
    <w:p w:rsidR="00361812" w:rsidRPr="008E46EB" w:rsidRDefault="00361812" w:rsidP="00767BC2">
      <w:pPr>
        <w:pStyle w:val="ARTartustawynprozporzdzenia"/>
        <w:spacing w:before="120"/>
      </w:pPr>
      <w:r w:rsidRPr="00116604">
        <w:rPr>
          <w:rStyle w:val="Ppogrubienie"/>
        </w:rPr>
        <w:t>Art. 16.</w:t>
      </w:r>
      <w:r w:rsidRPr="008E46EB">
        <w:t> Uprawniony do rybactwa jest obowiązany oznakować obręby hodowlane i ochronne.</w:t>
      </w:r>
    </w:p>
    <w:p w:rsidR="00361812" w:rsidRPr="008E46EB" w:rsidRDefault="00361812" w:rsidP="00767BC2">
      <w:pPr>
        <w:pStyle w:val="ARTartustawynprozporzdzenia"/>
        <w:spacing w:before="120"/>
      </w:pPr>
      <w:r w:rsidRPr="00116604">
        <w:rPr>
          <w:rStyle w:val="Ppogrubienie"/>
        </w:rPr>
        <w:t>Art. 17.</w:t>
      </w:r>
      <w:r w:rsidRPr="008E46EB">
        <w:t> 1. W</w:t>
      </w:r>
      <w:r>
        <w:t> </w:t>
      </w:r>
      <w:r w:rsidRPr="008E46EB">
        <w:t>szczególnie uzasadnionych przypadkach, a zwłaszcza do celów zarybieniowych, hodowli, ochrony zdrowia ryb oraz do celów naukowo</w:t>
      </w:r>
      <w:r>
        <w:softHyphen/>
      </w:r>
      <w:r>
        <w:softHyphen/>
      </w:r>
      <w:r>
        <w:softHyphen/>
      </w:r>
      <w:r w:rsidR="00116604">
        <w:softHyphen/>
      </w:r>
      <w:r w:rsidR="00116604">
        <w:noBreakHyphen/>
      </w:r>
      <w:r w:rsidRPr="008E46EB">
        <w:t>badawczych, marszałek województwa może, w drodze decyzji administracyjnej, zezwalać na odstępstwo od zakazów, o których mowa</w:t>
      </w:r>
      <w:r w:rsidR="00116604" w:rsidRPr="008E46EB">
        <w:t xml:space="preserve"> w</w:t>
      </w:r>
      <w:r w:rsidR="00116604">
        <w:t> art. </w:t>
      </w:r>
      <w:r w:rsidR="00116604" w:rsidRPr="008E46EB">
        <w:t>8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2–</w:t>
      </w:r>
      <w:r w:rsidR="00116604" w:rsidRPr="008E46EB">
        <w:t>7</w:t>
      </w:r>
      <w:r w:rsidR="00116604">
        <w:t xml:space="preserve"> i ust. </w:t>
      </w:r>
      <w:r w:rsidR="00116604" w:rsidRPr="008E46EB">
        <w:t>2</w:t>
      </w:r>
      <w:r w:rsidR="00116604">
        <w:t xml:space="preserve"> oraz</w:t>
      </w:r>
      <w:r w:rsidR="00116604" w:rsidRPr="008E46EB">
        <w:t xml:space="preserve"> w</w:t>
      </w:r>
      <w:r w:rsidR="00116604">
        <w:t> art. </w:t>
      </w:r>
      <w:r w:rsidRPr="008E46EB">
        <w:t>1</w:t>
      </w:r>
      <w:r w:rsidR="00116604" w:rsidRPr="008E46EB">
        <w:t>0</w:t>
      </w:r>
      <w:r w:rsidR="00116604">
        <w:t xml:space="preserve"> ust. </w:t>
      </w:r>
      <w:r w:rsidRPr="008E46EB">
        <w:t>1, a także na dok</w:t>
      </w:r>
      <w:r w:rsidRPr="008E46EB">
        <w:t>o</w:t>
      </w:r>
      <w:r w:rsidRPr="008E46EB">
        <w:t>nywanie połowu ryb w obrębach ochronnych.</w:t>
      </w:r>
    </w:p>
    <w:p w:rsidR="00361812" w:rsidRPr="008E46EB" w:rsidRDefault="00361812" w:rsidP="00361812">
      <w:pPr>
        <w:pStyle w:val="USTustnpkodeksu"/>
      </w:pPr>
      <w:r w:rsidRPr="008E46EB">
        <w:t>2. Minister właściwy do spraw środowiska w przypadkach, o których mowa</w:t>
      </w:r>
      <w:r w:rsidR="00116604" w:rsidRPr="008E46EB">
        <w:t xml:space="preserve"> w</w:t>
      </w:r>
      <w:r w:rsidR="00116604">
        <w:t> ust. </w:t>
      </w:r>
      <w:r w:rsidRPr="008E46EB">
        <w:t>1, może, w drodze decyzji adm</w:t>
      </w:r>
      <w:r w:rsidRPr="008E46EB">
        <w:t>i</w:t>
      </w:r>
      <w:r w:rsidRPr="008E46EB">
        <w:t>nistracyjnej, zezwalać na odstępstwo od zakazu,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8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1.</w:t>
      </w:r>
    </w:p>
    <w:p w:rsidR="00361812" w:rsidRPr="00361812" w:rsidRDefault="00361812" w:rsidP="00116604">
      <w:pPr>
        <w:pStyle w:val="USTustnpkodeksu"/>
        <w:keepNext/>
      </w:pPr>
      <w:r w:rsidRPr="008E46EB">
        <w:t>3. W szczególnie uzasadnionych przypadkach, w celu ochrony ryb i zapewnienia rybom możliwości odbycia tarła:</w:t>
      </w:r>
    </w:p>
    <w:p w:rsidR="00361812" w:rsidRPr="00FC22E9" w:rsidRDefault="00361812" w:rsidP="00FC22E9">
      <w:pPr>
        <w:pStyle w:val="PKTpunkt"/>
        <w:spacing w:before="80"/>
        <w:rPr>
          <w:bCs w:val="0"/>
        </w:rPr>
      </w:pPr>
      <w:r w:rsidRPr="00FC22E9">
        <w:rPr>
          <w:bCs w:val="0"/>
        </w:rPr>
        <w:t>1)</w:t>
      </w:r>
      <w:r w:rsidRPr="00FC22E9">
        <w:rPr>
          <w:bCs w:val="0"/>
        </w:rPr>
        <w:tab/>
        <w:t>marszałek województwa może, w drodze decyzji administracyjnej, zobowiązać:</w:t>
      </w:r>
    </w:p>
    <w:p w:rsidR="00361812" w:rsidRPr="00FC22E9" w:rsidRDefault="00361812" w:rsidP="00FC22E9">
      <w:pPr>
        <w:pStyle w:val="LITlitera"/>
        <w:spacing w:before="60"/>
        <w:ind w:left="777" w:hanging="357"/>
        <w:rPr>
          <w:bCs w:val="0"/>
        </w:rPr>
      </w:pPr>
      <w:r w:rsidRPr="008E46EB">
        <w:t>a)</w:t>
      </w:r>
      <w:r w:rsidRPr="008E46EB">
        <w:tab/>
        <w:t>użytkownika wód do umożliwienia swobodnego przepływu ryb, jeżeli przepływ taki nie jest możliwy z przyczyn zależnych od tego użytko</w:t>
      </w:r>
      <w:r w:rsidRPr="00FC22E9">
        <w:rPr>
          <w:bCs w:val="0"/>
        </w:rPr>
        <w:t>wnika,</w:t>
      </w:r>
    </w:p>
    <w:p w:rsidR="00361812" w:rsidRPr="00361812" w:rsidRDefault="00361812" w:rsidP="00FC22E9">
      <w:pPr>
        <w:pStyle w:val="LITlitera"/>
        <w:spacing w:before="60"/>
        <w:ind w:left="777" w:hanging="357"/>
      </w:pPr>
      <w:r w:rsidRPr="00FC22E9">
        <w:rPr>
          <w:bCs w:val="0"/>
        </w:rPr>
        <w:t>b)</w:t>
      </w:r>
      <w:r w:rsidRPr="00FC22E9">
        <w:rPr>
          <w:bCs w:val="0"/>
        </w:rPr>
        <w:tab/>
        <w:t>uprawnionego do rybactwa w obwodzie rybackim do zawieszenia połowu ryb niektórych gatunków, z użyciem wybranych rybackich narzę</w:t>
      </w:r>
      <w:r w:rsidRPr="008E46EB">
        <w:t>dzi i urządzeń połowowych</w:t>
      </w:r>
    </w:p>
    <w:p w:rsidR="00361812" w:rsidRPr="008E46EB" w:rsidRDefault="00361812" w:rsidP="00361812">
      <w:pPr>
        <w:pStyle w:val="CZWSPLITczwsplnaliter"/>
      </w:pPr>
      <w:r w:rsidRPr="008E46EB">
        <w:t>– w określonych wodach i na czas niezbędny do zapewnienia rybom ochrony i możliwości odbycia tarła;</w:t>
      </w:r>
    </w:p>
    <w:p w:rsidR="00361812" w:rsidRPr="00FC22E9" w:rsidRDefault="00361812" w:rsidP="00FC22E9">
      <w:pPr>
        <w:pStyle w:val="PKTpunkt"/>
        <w:spacing w:before="80"/>
        <w:rPr>
          <w:bCs w:val="0"/>
        </w:rPr>
      </w:pPr>
      <w:r w:rsidRPr="00FC22E9">
        <w:rPr>
          <w:bCs w:val="0"/>
        </w:rPr>
        <w:t>2)</w:t>
      </w:r>
      <w:r w:rsidRPr="00FC22E9">
        <w:rPr>
          <w:bCs w:val="0"/>
        </w:rPr>
        <w:tab/>
        <w:t>zarząd województwa może, w drodze uchwały, wskazać miejsce i czas, w którym obowiązuje całkowity albo cz</w:t>
      </w:r>
      <w:r w:rsidRPr="00FC22E9">
        <w:rPr>
          <w:bCs w:val="0"/>
        </w:rPr>
        <w:t>ę</w:t>
      </w:r>
      <w:r w:rsidRPr="00FC22E9">
        <w:rPr>
          <w:bCs w:val="0"/>
        </w:rPr>
        <w:t>ściowy zakaz uprawiania amatorskiego połowu ryb.</w:t>
      </w:r>
    </w:p>
    <w:p w:rsidR="00361812" w:rsidRPr="008E46EB" w:rsidRDefault="00361812" w:rsidP="00361812">
      <w:pPr>
        <w:pStyle w:val="USTustnpkodeksu"/>
      </w:pPr>
      <w:r w:rsidRPr="008E46EB">
        <w:t>4. Decyzja, o której mowa</w:t>
      </w:r>
      <w:r w:rsidR="00116604" w:rsidRPr="008E46EB">
        <w:t xml:space="preserve"> w</w:t>
      </w:r>
      <w:r w:rsidR="00116604">
        <w:t> ust. </w:t>
      </w:r>
      <w:r w:rsidR="00116604" w:rsidRPr="008E46EB">
        <w:t>3</w:t>
      </w:r>
      <w:r w:rsidR="00116604">
        <w:t xml:space="preserve"> pkt </w:t>
      </w:r>
      <w:r w:rsidRPr="008E46EB">
        <w:t>1, podlega natychmiastowemu wykonaniu.</w:t>
      </w:r>
    </w:p>
    <w:p w:rsidR="00361812" w:rsidRPr="008E46EB" w:rsidRDefault="00361812" w:rsidP="00361812">
      <w:pPr>
        <w:pStyle w:val="USTustnpkodeksu"/>
      </w:pPr>
      <w:r w:rsidRPr="008E46EB">
        <w:t>5. W przypadku uchylania się zobowiązanych od wykonania ciążących na nich obowiązków określonych w decyzji, o której mowa</w:t>
      </w:r>
      <w:r w:rsidR="00116604" w:rsidRPr="008E46EB">
        <w:t xml:space="preserve"> w</w:t>
      </w:r>
      <w:r w:rsidR="00116604">
        <w:t> ust. </w:t>
      </w:r>
      <w:r w:rsidR="00116604" w:rsidRPr="008E46EB">
        <w:t>3</w:t>
      </w:r>
      <w:r w:rsidR="00116604">
        <w:t xml:space="preserve"> pkt </w:t>
      </w:r>
      <w:r w:rsidRPr="008E46EB">
        <w:t>1, zarząd województwa wszczyna postępowanie egzekucyjne dotyczące obowiązków o charakterze niepieniężnym.</w:t>
      </w:r>
    </w:p>
    <w:p w:rsidR="00361812" w:rsidRPr="008E46EB" w:rsidRDefault="00361812" w:rsidP="00361812">
      <w:pPr>
        <w:pStyle w:val="USTustnpkodeksu"/>
      </w:pPr>
      <w:r w:rsidRPr="008E46EB">
        <w:t>6. Uchwałę, o której mowa</w:t>
      </w:r>
      <w:r w:rsidR="00116604" w:rsidRPr="008E46EB">
        <w:t xml:space="preserve"> w</w:t>
      </w:r>
      <w:r w:rsidR="00116604">
        <w:t> ust. </w:t>
      </w:r>
      <w:r w:rsidR="00116604" w:rsidRPr="008E46EB">
        <w:t>3</w:t>
      </w:r>
      <w:r w:rsidR="00116604">
        <w:t xml:space="preserve"> pkt </w:t>
      </w:r>
      <w:r w:rsidRPr="008E46EB">
        <w:t>2, ogłasza się w sposób zwyczajowo przyjęty oraz w wojewódzkim dzienniku urzędowym.</w:t>
      </w:r>
    </w:p>
    <w:p w:rsidR="00361812" w:rsidRPr="008E46EB" w:rsidRDefault="00361812" w:rsidP="00361812">
      <w:pPr>
        <w:pStyle w:val="USTustnpkodeksu"/>
      </w:pPr>
      <w:r w:rsidRPr="008E46EB">
        <w:t>7. Zabrania się uprawiania amatorskiego połowu ryb w miejscu i w czasie wskazanym w uchwale, o której mowa</w:t>
      </w:r>
      <w:r w:rsidR="00116604" w:rsidRPr="008E46EB">
        <w:t xml:space="preserve"> w</w:t>
      </w:r>
      <w:r w:rsidR="00116604">
        <w:t> ust. </w:t>
      </w:r>
      <w:r w:rsidR="00116604" w:rsidRPr="008E46EB">
        <w:t>3</w:t>
      </w:r>
      <w:r w:rsidR="00116604">
        <w:t xml:space="preserve"> pkt </w:t>
      </w:r>
      <w:r w:rsidRPr="008E46EB">
        <w:t>2.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17a.</w:t>
      </w:r>
      <w:r w:rsidRPr="008E46EB">
        <w:t> 1.</w:t>
      </w:r>
      <w:r w:rsidR="00036E8B" w:rsidRPr="008E46EB">
        <w:t> </w:t>
      </w:r>
      <w:r w:rsidRPr="008E46EB">
        <w:t>Przegradzanie sieciowymi rybackimi narzędziami połowowymi więcej niż połowy szerokości łożyska wody płynącej jest możliwe wyłącznie na</w:t>
      </w:r>
      <w:r>
        <w:t xml:space="preserve"> wodach nie</w:t>
      </w:r>
      <w:r w:rsidRPr="008E46EB">
        <w:t>zaliczonych do wód śródlądowych żeglownych i wymaga zezwol</w:t>
      </w:r>
      <w:r w:rsidRPr="008E46EB">
        <w:t>e</w:t>
      </w:r>
      <w:r w:rsidRPr="008E46EB">
        <w:t>nia starosty.</w:t>
      </w:r>
    </w:p>
    <w:p w:rsidR="00361812" w:rsidRPr="008E46EB" w:rsidRDefault="00361812" w:rsidP="00361812">
      <w:pPr>
        <w:pStyle w:val="USTustnpkodeksu"/>
      </w:pPr>
      <w:r w:rsidRPr="008E46EB">
        <w:t>2. Ustawianie sieciowych rybackich narzędzi połowowych na wodach śródlądowych żeglownych na szlaku żeglo</w:t>
      </w:r>
      <w:r w:rsidRPr="008E46EB">
        <w:t>w</w:t>
      </w:r>
      <w:r w:rsidRPr="008E46EB">
        <w:t>nym lub w bezpośrednim jego sąsiedztwie wymaga zezwolenia starosty, wydanego w uzgodnieniu z właściwą terytorialnie administracją wód śródlądowych żeglownych oraz organem administracji żeglugi śródlądowej.</w:t>
      </w:r>
    </w:p>
    <w:p w:rsidR="00361812" w:rsidRPr="008E46EB" w:rsidRDefault="00361812" w:rsidP="00361812">
      <w:pPr>
        <w:pStyle w:val="USTustnpkodeksu"/>
      </w:pPr>
      <w:r w:rsidRPr="008E46EB">
        <w:t>3. Zezwolenia, o których mowa</w:t>
      </w:r>
      <w:r w:rsidR="00116604" w:rsidRPr="008E46EB">
        <w:t xml:space="preserve"> w</w:t>
      </w:r>
      <w:r w:rsidR="00116604">
        <w:t> ust. </w:t>
      </w:r>
      <w:r w:rsidR="00116604" w:rsidRPr="008E46EB">
        <w:t>1</w:t>
      </w:r>
      <w:r w:rsidR="00116604">
        <w:t xml:space="preserve"> i </w:t>
      </w:r>
      <w:r w:rsidRPr="008E46EB">
        <w:t>2, powinny określać uprawnionego do rybactwa, miejsce wystawiania n</w:t>
      </w:r>
      <w:r w:rsidRPr="008E46EB">
        <w:t>a</w:t>
      </w:r>
      <w:r w:rsidRPr="008E46EB">
        <w:t>rzędzi, ich rodzaj i ilość, sposób oznakowania oraz okres połowu.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18.</w:t>
      </w:r>
      <w:r w:rsidRPr="008E46EB">
        <w:t> 1.</w:t>
      </w:r>
      <w:r w:rsidR="00036E8B" w:rsidRPr="008E46EB">
        <w:t> </w:t>
      </w:r>
      <w:r w:rsidRPr="008E46EB">
        <w:t>W</w:t>
      </w:r>
      <w:r>
        <w:t> </w:t>
      </w:r>
      <w:r w:rsidRPr="008E46EB">
        <w:t>obwodach rybackich, przez które przebiega granica województw, w sprawach dotyczących rybactwa właściwy jest marszałek województwa, na którego terenie znajduje się większa część powierzchni obwodu rybackiego.</w:t>
      </w:r>
    </w:p>
    <w:p w:rsidR="00361812" w:rsidRPr="008E46EB" w:rsidRDefault="00361812" w:rsidP="00361812">
      <w:pPr>
        <w:pStyle w:val="USTustnpkodeksu"/>
      </w:pPr>
      <w:r w:rsidRPr="008E46EB">
        <w:t>2. W obwodach rybackich, przez które przebiega granica powiatów, w sprawach dotyczących rybactwa właściwy jest starosta powiatu, na którego terenie znajduje się większa część powierzchni obwodu rybackiego.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19.</w:t>
      </w:r>
      <w:r w:rsidRPr="008E46EB">
        <w:t> 1. W wypadku wystąpienia wody poza linię brzegu, zabrania się czynienia przeszkód w jej odpływie.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8E46EB">
        <w:t>2. Uprawn</w:t>
      </w:r>
      <w:r w:rsidRPr="00767BC2">
        <w:rPr>
          <w:bCs w:val="0"/>
        </w:rPr>
        <w:t>iony do rybactwa może wejść na zalany grunt w celu połowu ryb. Posiadaczowi gruntu zalanego wodą przysługuje odszkodowanie za szkody związane z wejściem na jego grunt i połowem ryb.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3. Ryby niewyłowione w ciągu miesiąca od zalania gruntu stanowią pożytki, do których pobierania jest uprawniony posiadacz gruntu.</w:t>
      </w:r>
    </w:p>
    <w:p w:rsidR="00361812" w:rsidRPr="008E46EB" w:rsidRDefault="00361812" w:rsidP="00767BC2">
      <w:pPr>
        <w:pStyle w:val="USTustnpkodeksu"/>
        <w:spacing w:before="160"/>
      </w:pPr>
      <w:r w:rsidRPr="00767BC2">
        <w:rPr>
          <w:bCs w:val="0"/>
        </w:rPr>
        <w:t>4. Przepis</w:t>
      </w:r>
      <w:r w:rsidR="00116604" w:rsidRPr="00767BC2">
        <w:rPr>
          <w:bCs w:val="0"/>
        </w:rPr>
        <w:t xml:space="preserve"> us</w:t>
      </w:r>
      <w:r w:rsidR="00116604">
        <w:t>t. </w:t>
      </w:r>
      <w:r w:rsidRPr="008E46EB">
        <w:t>2 nie ma zastosowania, jeżeli w wyniku zalania gruntów nastąpiło połączenie się z wodami użytkow</w:t>
      </w:r>
      <w:r w:rsidRPr="008E46EB">
        <w:t>a</w:t>
      </w:r>
      <w:r w:rsidRPr="008E46EB">
        <w:t>nymi przez innego uprawnionego do rybactwa.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20.</w:t>
      </w:r>
      <w:r w:rsidRPr="00361812">
        <w:t> 1.</w:t>
      </w:r>
      <w:r w:rsidRPr="00116604">
        <w:rPr>
          <w:rStyle w:val="IGindeksgrny"/>
        </w:rPr>
        <w:footnoteReference w:id="28"/>
      </w:r>
      <w:r w:rsidRPr="00116604">
        <w:rPr>
          <w:rStyle w:val="IGindeksgrny"/>
        </w:rPr>
        <w:t>)</w:t>
      </w:r>
      <w:r w:rsidRPr="00361812">
        <w:t> Rybackie narzędzia i urządzenia połowowe może posiadać wyłącznie: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uprawniony do rybactwa;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osoba, o której mowa</w:t>
      </w:r>
      <w:r w:rsidR="00116604" w:rsidRPr="008E46EB">
        <w:t xml:space="preserve"> w</w:t>
      </w:r>
      <w:r w:rsidR="00116604">
        <w:t> art. </w:t>
      </w:r>
      <w:r w:rsidRPr="008E46EB">
        <w:t>5;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osoba prowadząca działalność gospodarczą w zakresie produkcji lub obrotu tymi narzędziami i urządzeniami;</w:t>
      </w:r>
    </w:p>
    <w:p w:rsidR="00361812" w:rsidRPr="008E46EB" w:rsidRDefault="00361812" w:rsidP="00361812">
      <w:pPr>
        <w:pStyle w:val="PKTpunkt"/>
      </w:pPr>
      <w:r w:rsidRPr="008E46EB">
        <w:t>4)</w:t>
      </w:r>
      <w:r w:rsidRPr="008E46EB">
        <w:tab/>
        <w:t>dyrektor parku narodowego i uprawnione przez niego osoby – w celu wykonywania ochrony ryb na wodach parku narodowego.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8E46EB">
        <w:t>2. Sprzęt</w:t>
      </w:r>
      <w:r w:rsidRPr="00767BC2">
        <w:rPr>
          <w:bCs w:val="0"/>
        </w:rPr>
        <w:t xml:space="preserve"> pływający służący do połowu ryb podlega obowiązkowi oznakowania i rejestracji.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3. Rejestrację sprzętu, o którym mowa</w:t>
      </w:r>
      <w:r w:rsidR="00116604" w:rsidRPr="00767BC2">
        <w:rPr>
          <w:bCs w:val="0"/>
        </w:rPr>
        <w:t xml:space="preserve"> w ust. </w:t>
      </w:r>
      <w:r w:rsidRPr="00767BC2">
        <w:rPr>
          <w:bCs w:val="0"/>
        </w:rPr>
        <w:t>2, prowadzi starosta.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 xml:space="preserve">3a. Oznakowanie sprzętu pływającego służącego do połowu ryb powinno zawierać numer rejestracyjny składający się z dwuliterowego oznaczenia województwa, myślnika, trzyliterowego oznaczenia powiatu, myślnika, czterocyfrowej liczby od 0001 do 9999 odpowiadającej kolejnemu numerowi wpisu do rejestru oraz litery </w:t>
      </w:r>
      <w:r w:rsidR="00116604" w:rsidRPr="00767BC2">
        <w:rPr>
          <w:bCs w:val="0"/>
        </w:rPr>
        <w:t>„</w:t>
      </w:r>
      <w:r w:rsidRPr="00767BC2">
        <w:rPr>
          <w:bCs w:val="0"/>
        </w:rPr>
        <w:t>R</w:t>
      </w:r>
      <w:r w:rsidR="00116604" w:rsidRPr="00767BC2">
        <w:rPr>
          <w:bCs w:val="0"/>
        </w:rPr>
        <w:t>”</w:t>
      </w:r>
      <w:r w:rsidRPr="00767BC2">
        <w:rPr>
          <w:bCs w:val="0"/>
        </w:rPr>
        <w:t xml:space="preserve"> – oznaczającej uprawni</w:t>
      </w:r>
      <w:r w:rsidRPr="00767BC2">
        <w:rPr>
          <w:bCs w:val="0"/>
        </w:rPr>
        <w:t>o</w:t>
      </w:r>
      <w:r w:rsidRPr="00767BC2">
        <w:rPr>
          <w:bCs w:val="0"/>
        </w:rPr>
        <w:t xml:space="preserve">nego do rybactwa albo </w:t>
      </w:r>
      <w:r w:rsidR="00116604" w:rsidRPr="00767BC2">
        <w:rPr>
          <w:bCs w:val="0"/>
        </w:rPr>
        <w:t>„</w:t>
      </w:r>
      <w:r w:rsidRPr="00767BC2">
        <w:rPr>
          <w:bCs w:val="0"/>
        </w:rPr>
        <w:t>A</w:t>
      </w:r>
      <w:r w:rsidR="00116604" w:rsidRPr="00767BC2">
        <w:rPr>
          <w:bCs w:val="0"/>
        </w:rPr>
        <w:t>”</w:t>
      </w:r>
      <w:r w:rsidRPr="00767BC2">
        <w:rPr>
          <w:bCs w:val="0"/>
        </w:rPr>
        <w:t xml:space="preserve"> – oznaczającej sprzęt pływający służący do amatorskiego połowu ryb.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3b. Sejmik województwa ustala, w drodze uchwały, trzyliterowe oznaczenie powiatu, o którym mowa</w:t>
      </w:r>
      <w:r w:rsidR="00116604" w:rsidRPr="00767BC2">
        <w:rPr>
          <w:bCs w:val="0"/>
        </w:rPr>
        <w:t xml:space="preserve"> w ust. </w:t>
      </w:r>
      <w:r w:rsidRPr="00767BC2">
        <w:rPr>
          <w:bCs w:val="0"/>
        </w:rPr>
        <w:t>3a.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4. Uprawniony do rybactwa ma obowiązek trwale oznakować narzędzia rybackie i urządzenia połowowe w sposób umożliwiający ustalenie ich właściciela.</w:t>
      </w:r>
    </w:p>
    <w:p w:rsidR="00361812" w:rsidRPr="008E46EB" w:rsidRDefault="00361812" w:rsidP="00767BC2">
      <w:pPr>
        <w:pStyle w:val="USTustnpkodeksu"/>
        <w:spacing w:before="160"/>
      </w:pPr>
      <w:r w:rsidRPr="00767BC2">
        <w:rPr>
          <w:bCs w:val="0"/>
        </w:rPr>
        <w:t>5. Zabrania się o</w:t>
      </w:r>
      <w:r w:rsidRPr="008E46EB">
        <w:t>sobom nieuprawnionym podejmowania z wody narzędzi rybackich i urządzeń połowowych.</w:t>
      </w:r>
    </w:p>
    <w:p w:rsidR="00361812" w:rsidRPr="008E46EB" w:rsidRDefault="00361812" w:rsidP="00361812">
      <w:pPr>
        <w:pStyle w:val="USTustnpkodeksu"/>
      </w:pPr>
      <w:r w:rsidRPr="008E46EB">
        <w:t>6.</w:t>
      </w:r>
      <w:r w:rsidRPr="00116604">
        <w:rPr>
          <w:rStyle w:val="IGindeksgrny"/>
        </w:rPr>
        <w:footnoteReference w:id="29"/>
      </w:r>
      <w:r w:rsidRPr="00116604">
        <w:rPr>
          <w:rStyle w:val="IGindeksgrny"/>
        </w:rPr>
        <w:t>)</w:t>
      </w:r>
      <w:r w:rsidRPr="008E46EB">
        <w:t> Amatorski połów ryb przy użyciu sprzętu pływającego, o którym mowa</w:t>
      </w:r>
      <w:r w:rsidR="00116604" w:rsidRPr="008E46EB">
        <w:t xml:space="preserve"> w</w:t>
      </w:r>
      <w:r w:rsidR="00116604">
        <w:t> ust. </w:t>
      </w:r>
      <w:r w:rsidRPr="008E46EB">
        <w:t>2, odbywa się z zachowaniem z</w:t>
      </w:r>
      <w:r w:rsidRPr="008E46EB">
        <w:t>a</w:t>
      </w:r>
      <w:r w:rsidRPr="008E46EB">
        <w:t>sad bezpieczeństwa przy uprawianiu żeglarstwa, określonych w przepisach o żegludze śródlądowej.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21.</w:t>
      </w:r>
      <w:r w:rsidRPr="00361812">
        <w:t> Minister właściwy do spraw rybołówstwa, w porozumieniu z ministrem właściwym do spraw środowiska, w drodze rozporządzenia, określa: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szczegółowe warunki uprawiania amatorskiego połowu ryb;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organizację społeczną uprawnioną do przeprowadzania egzaminów w zakresie ochrony i połowu ryb;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wzór karty wędkarskiej i karty łowiectwa podwodnego oraz wysokość opłat pobieranych za ich wydanie;</w:t>
      </w:r>
    </w:p>
    <w:p w:rsidR="00361812" w:rsidRPr="008E46EB" w:rsidRDefault="00361812" w:rsidP="00361812">
      <w:pPr>
        <w:pStyle w:val="PKTpunkt"/>
      </w:pPr>
      <w:r w:rsidRPr="008E46EB">
        <w:t>4)</w:t>
      </w:r>
      <w:r w:rsidRPr="008E46EB">
        <w:tab/>
        <w:t>szczegółowe warunki ochrony i połowu ryb, rybackie narzędzia i urządzenia połowowe, zasady ustanawiania obw</w:t>
      </w:r>
      <w:r w:rsidRPr="008E46EB">
        <w:t>o</w:t>
      </w:r>
      <w:r w:rsidRPr="008E46EB">
        <w:t>dów rybackich, obrębów hodowlanych i ochronnych, oznakowania obrębów i sprzętu pływającego służącego do p</w:t>
      </w:r>
      <w:r w:rsidRPr="008E46EB">
        <w:t>o</w:t>
      </w:r>
      <w:r w:rsidRPr="008E46EB">
        <w:t>łowu ryb oraz rejestracji tego sprzętu, w tym dwuliterowe oznaczenie województwa, o którym mowa</w:t>
      </w:r>
      <w:r w:rsidR="00116604" w:rsidRPr="008E46EB">
        <w:t xml:space="preserve"> w</w:t>
      </w:r>
      <w:r w:rsidR="00116604">
        <w:t> art. </w:t>
      </w:r>
      <w:r w:rsidRPr="008E46EB">
        <w:t>2</w:t>
      </w:r>
      <w:r w:rsidR="00116604" w:rsidRPr="008E46EB">
        <w:t>0</w:t>
      </w:r>
      <w:r w:rsidR="00116604">
        <w:t xml:space="preserve"> ust. </w:t>
      </w:r>
      <w:r w:rsidRPr="008E46EB">
        <w:t>3a.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22.</w:t>
      </w:r>
      <w:r w:rsidRPr="008E46EB">
        <w:t> 1. Tworzy się Państwową Straż Rybacką.</w:t>
      </w:r>
    </w:p>
    <w:p w:rsidR="00361812" w:rsidRPr="008E46EB" w:rsidRDefault="00361812" w:rsidP="00361812">
      <w:pPr>
        <w:pStyle w:val="USTustnpkodeksu"/>
      </w:pPr>
      <w:r w:rsidRPr="008E46EB">
        <w:t>2. Zadaniem Państwowej Straży Rybackiej jest kontrola przestrzegania ustawy oraz przepisów wydanych na jej po</w:t>
      </w:r>
      <w:r w:rsidRPr="008E46EB">
        <w:t>d</w:t>
      </w:r>
      <w:r w:rsidRPr="008E46EB">
        <w:t>stawie.</w:t>
      </w:r>
    </w:p>
    <w:p w:rsidR="00361812" w:rsidRPr="008E46EB" w:rsidRDefault="00361812" w:rsidP="00361812">
      <w:pPr>
        <w:pStyle w:val="USTustnpkodeksu"/>
      </w:pPr>
      <w:r w:rsidRPr="008E46EB">
        <w:t>3. Państwowa Straż Rybacka jest wyodrębnioną jednostką organizacyjną podległą bezpośrednio wojewodzie.</w:t>
      </w:r>
    </w:p>
    <w:p w:rsidR="00361812" w:rsidRPr="008E46EB" w:rsidRDefault="00361812" w:rsidP="00361812">
      <w:pPr>
        <w:pStyle w:val="USTustnpkodeksu"/>
      </w:pPr>
      <w:r w:rsidRPr="008E46EB">
        <w:t>3a. Państwowa Straż Rybacka współpracuje z Szefem Krajowego Centrum Informacji Kryminalnych w zakresie ni</w:t>
      </w:r>
      <w:r w:rsidRPr="008E46EB">
        <w:t>e</w:t>
      </w:r>
      <w:r w:rsidRPr="008E46EB">
        <w:t>zbędnym do realizacji jego zadań ustawowych.</w:t>
      </w:r>
    </w:p>
    <w:p w:rsidR="00361812" w:rsidRPr="008E46EB" w:rsidRDefault="00361812" w:rsidP="00361812">
      <w:pPr>
        <w:pStyle w:val="USTustnpkodeksu"/>
      </w:pPr>
      <w:r w:rsidRPr="008E46EB">
        <w:t>4. Strażnicy Państwowej Straży Rybackiej pełnią służbę w organach administracji państwowej i podlegają przepisom ustawy z dnia 16 września 1982 r. o pracownikach urzędów państwowych (</w:t>
      </w:r>
      <w:r w:rsidR="00116604">
        <w:t>Dz. U.</w:t>
      </w:r>
      <w:r w:rsidRPr="008E46EB">
        <w:t xml:space="preserve"> z 20</w:t>
      </w:r>
      <w:r>
        <w:t>13</w:t>
      </w:r>
      <w:r w:rsidRPr="008E46EB">
        <w:t> r.</w:t>
      </w:r>
      <w:r w:rsidR="00116604">
        <w:t xml:space="preserve"> poz. </w:t>
      </w:r>
      <w:r>
        <w:t>26</w:t>
      </w:r>
      <w:r w:rsidR="00116604">
        <w:t>9 oraz</w:t>
      </w:r>
      <w:r>
        <w:t xml:space="preserve"> z 2014 r.</w:t>
      </w:r>
      <w:r w:rsidR="00116604">
        <w:t xml:space="preserve"> poz. </w:t>
      </w:r>
      <w:r>
        <w:t>1199</w:t>
      </w:r>
      <w:r w:rsidRPr="008E46EB">
        <w:t>), z uwzględnieniem przepisu</w:t>
      </w:r>
      <w:r w:rsidR="00116604">
        <w:t xml:space="preserve"> art. </w:t>
      </w:r>
      <w:r w:rsidRPr="008E46EB">
        <w:t>2</w:t>
      </w:r>
      <w:r w:rsidR="00116604" w:rsidRPr="008E46EB">
        <w:t>6</w:t>
      </w:r>
      <w:r w:rsidR="00116604">
        <w:t xml:space="preserve"> ust. </w:t>
      </w:r>
      <w:r w:rsidRPr="008E46EB">
        <w:t>1 niniejszej ustawy.</w:t>
      </w:r>
    </w:p>
    <w:p w:rsidR="00361812" w:rsidRPr="008E46EB" w:rsidRDefault="00361812" w:rsidP="00361812">
      <w:pPr>
        <w:pStyle w:val="USTustnpkodeksu"/>
      </w:pPr>
      <w:r w:rsidRPr="008E46EB">
        <w:t>5. W czasie wykonywania czynności służbowych strażnik Państwowej Straży Rybackiej ma prawo do otrzymania bezpłatnego umundurowania, oznak służbowych, odznaki służbowej, odzieży specjalnej i wyposażenia osobistego z obowiązkiem ich noszenia w czasie pełnienia obowiązków służbowych.</w:t>
      </w:r>
    </w:p>
    <w:p w:rsidR="00361812" w:rsidRPr="008E46EB" w:rsidRDefault="00361812" w:rsidP="00361812">
      <w:pPr>
        <w:pStyle w:val="USTustnpkodeksu"/>
      </w:pPr>
      <w:r w:rsidRPr="008E46EB">
        <w:t>6. W wypadkach szczególnie uzasadnionych komendant wojewódzki Państwowej Straży Rybackiej może zezwolić na używanie ubioru cywilnego w czasie wykonywania obowiązków służbowych.</w:t>
      </w:r>
    </w:p>
    <w:p w:rsidR="00361812" w:rsidRPr="008E46EB" w:rsidRDefault="00361812" w:rsidP="00361812">
      <w:pPr>
        <w:pStyle w:val="USTustnpkodeksu"/>
      </w:pPr>
      <w:r w:rsidRPr="008E46EB">
        <w:t>7. Wojewoda, w drodze zarządzenia, nadaje regulamin Państwowej Straży Rybackiej, określający szczegółową org</w:t>
      </w:r>
      <w:r w:rsidRPr="008E46EB">
        <w:t>a</w:t>
      </w:r>
      <w:r w:rsidRPr="008E46EB">
        <w:t>nizację i sposób działania tej straży.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23.</w:t>
      </w:r>
      <w:r w:rsidRPr="00361812">
        <w:t> W czasie wykonywania czynności służbowych strażnik Państwowej Straży Rybackiej jest uprawniony do: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kontroli dokumentów uprawniających do połowu ryb u osób dokonujących połowu oraz dokumentów stwierdzaj</w:t>
      </w:r>
      <w:r w:rsidRPr="008E46EB">
        <w:t>ą</w:t>
      </w:r>
      <w:r w:rsidRPr="008E46EB">
        <w:t>cych pochodzenie ryb u osób przetwarzających lub wprowadzających ryby do obrotu;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kontroli ilości masy i gatunków odłowionych ryb, przetwarzanych lub wprowadzanych do obrotu oraz przedmiotów służących do ich połowu;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zabezpieczenia porzuconych ryb i przedmiotów służących do ich połowu w wypadku niemożności ustalenia ich p</w:t>
      </w:r>
      <w:r w:rsidRPr="008E46EB">
        <w:t>o</w:t>
      </w:r>
      <w:r w:rsidRPr="008E46EB">
        <w:t>siadacza;</w:t>
      </w:r>
    </w:p>
    <w:p w:rsidR="00361812" w:rsidRPr="00361812" w:rsidRDefault="00361812" w:rsidP="00116604">
      <w:pPr>
        <w:pStyle w:val="PKTpunkt"/>
        <w:keepNext/>
      </w:pPr>
      <w:r w:rsidRPr="008E46EB">
        <w:t>4)</w:t>
      </w:r>
      <w:r w:rsidRPr="008E46EB">
        <w:tab/>
        <w:t>żądania wyjaśnień i wykonywania czynności niezbędnych do przeprowadzania kontroli, a w wypadku uzasadnionego podejrzenia popełnienia przestępstwa lub wykroczenia:</w:t>
      </w:r>
    </w:p>
    <w:p w:rsidR="00361812" w:rsidRPr="008E46EB" w:rsidRDefault="00361812" w:rsidP="00361812">
      <w:pPr>
        <w:pStyle w:val="LITlitera"/>
      </w:pPr>
      <w:r w:rsidRPr="008E46EB">
        <w:t>a)</w:t>
      </w:r>
      <w:r w:rsidRPr="008E46EB">
        <w:tab/>
        <w:t>legitymowania osób podejrzanych w celu ustalenia ich tożsamości,</w:t>
      </w:r>
    </w:p>
    <w:p w:rsidR="00361812" w:rsidRPr="008E46EB" w:rsidRDefault="00361812" w:rsidP="00361812">
      <w:pPr>
        <w:pStyle w:val="LITlitera"/>
      </w:pPr>
      <w:r w:rsidRPr="008E46EB">
        <w:t>b)</w:t>
      </w:r>
      <w:r w:rsidRPr="008E46EB">
        <w:tab/>
        <w:t>odebrania za pokwitowaniem ryb i przedmiotów służących do ich połowu, z tym że ryby należy przekazać za pokwitowaniem uprawnionemu do rybactwa, a przedmioty zabezpieczyć,</w:t>
      </w:r>
    </w:p>
    <w:p w:rsidR="00361812" w:rsidRPr="008E46EB" w:rsidRDefault="00361812" w:rsidP="00361812">
      <w:pPr>
        <w:pStyle w:val="LITlitera"/>
      </w:pPr>
      <w:r w:rsidRPr="008E46EB">
        <w:t>c)</w:t>
      </w:r>
      <w:r w:rsidRPr="00116604">
        <w:rPr>
          <w:rStyle w:val="IGindeksgrny"/>
        </w:rPr>
        <w:footnoteReference w:id="30"/>
      </w:r>
      <w:r w:rsidRPr="00116604">
        <w:rPr>
          <w:rStyle w:val="IGindeksgrny"/>
        </w:rPr>
        <w:t>)</w:t>
      </w:r>
      <w:r w:rsidRPr="008E46EB">
        <w:tab/>
        <w:t>zatrzymywania za pokwitowaniem dokumentów, o których mowa</w:t>
      </w:r>
      <w:r w:rsidR="00116604" w:rsidRPr="008E46EB">
        <w:t xml:space="preserve"> w</w:t>
      </w:r>
      <w:r w:rsidR="00116604">
        <w:t> pkt </w:t>
      </w:r>
      <w:r w:rsidRPr="008E46EB">
        <w:t>1, z tym że dokumenty te wraz z wnioskiem o ukaranie przekazuje się w terminie 7 dni do sądu,</w:t>
      </w:r>
    </w:p>
    <w:p w:rsidR="00361812" w:rsidRPr="008E46EB" w:rsidRDefault="00361812" w:rsidP="00361812">
      <w:pPr>
        <w:pStyle w:val="LITlitera"/>
      </w:pPr>
      <w:r w:rsidRPr="008E46EB">
        <w:t>d)</w:t>
      </w:r>
      <w:r w:rsidRPr="008E46EB">
        <w:tab/>
        <w:t>kontroli środków transportowych w celu sprawdzenia zawartości ich ładunku w miejscach związanych z połowem ryb,</w:t>
      </w:r>
    </w:p>
    <w:p w:rsidR="00361812" w:rsidRPr="008E46EB" w:rsidRDefault="00361812" w:rsidP="00361812">
      <w:pPr>
        <w:pStyle w:val="LITlitera"/>
      </w:pPr>
      <w:r w:rsidRPr="008E46EB">
        <w:t>e)</w:t>
      </w:r>
      <w:r w:rsidRPr="008E46EB">
        <w:tab/>
        <w:t>przeszukiwania osób i pomieszczeń na zasadach określonych w Kodeksie postępowania karnego w celu znal</w:t>
      </w:r>
      <w:r w:rsidRPr="008E46EB">
        <w:t>e</w:t>
      </w:r>
      <w:r w:rsidRPr="008E46EB">
        <w:t>zienia przedmiotów mogących stanowić dowód w sprawie lub podlegających przepadkowi,</w:t>
      </w:r>
    </w:p>
    <w:p w:rsidR="00361812" w:rsidRPr="008E46EB" w:rsidRDefault="00361812" w:rsidP="00361812">
      <w:pPr>
        <w:pStyle w:val="LITlitera"/>
      </w:pPr>
      <w:r w:rsidRPr="008E46EB">
        <w:t>f)</w:t>
      </w:r>
      <w:r w:rsidRPr="008E46EB">
        <w:tab/>
        <w:t>doprowadzenia do najbliższego komisariatu lub posterunku Policji osób, w stosunku do których zachodzi uz</w:t>
      </w:r>
      <w:r w:rsidRPr="008E46EB">
        <w:t>a</w:t>
      </w:r>
      <w:r w:rsidRPr="008E46EB">
        <w:t>sadniona potrzeba podjęcia dalszych czynności wyjaśniających;</w:t>
      </w:r>
    </w:p>
    <w:p w:rsidR="00361812" w:rsidRPr="008E46EB" w:rsidRDefault="00361812" w:rsidP="00361812">
      <w:pPr>
        <w:pStyle w:val="PKTpunkt"/>
      </w:pPr>
      <w:r w:rsidRPr="008E46EB">
        <w:t>5)</w:t>
      </w:r>
      <w:r w:rsidRPr="00116604">
        <w:rPr>
          <w:rStyle w:val="IGindeksgrny"/>
        </w:rPr>
        <w:footnoteReference w:id="31"/>
      </w:r>
      <w:r w:rsidRPr="00116604">
        <w:rPr>
          <w:rStyle w:val="IGindeksgrny"/>
        </w:rPr>
        <w:t>)</w:t>
      </w:r>
      <w:r w:rsidRPr="008E46EB">
        <w:tab/>
        <w:t>dokonywania czynności wyjaśniających w postępowaniu w sprawach o wykroczenia, które zostały określone w przepisach ustawy, udziału w tych sprawach w charakterze oskarżyciela publicznego oraz wnoszenia środków z</w:t>
      </w:r>
      <w:r w:rsidRPr="008E46EB">
        <w:t>a</w:t>
      </w:r>
      <w:r w:rsidRPr="008E46EB">
        <w:t>skarżenia od rozstrzygnięć zapadłych w tych sprawach;</w:t>
      </w:r>
    </w:p>
    <w:p w:rsidR="00361812" w:rsidRPr="008E46EB" w:rsidRDefault="00361812" w:rsidP="00361812">
      <w:pPr>
        <w:pStyle w:val="PKTpunkt"/>
      </w:pPr>
      <w:r w:rsidRPr="008E46EB">
        <w:t>6)</w:t>
      </w:r>
      <w:r w:rsidRPr="008E46EB">
        <w:tab/>
        <w:t>nakładania grzywien w drodze mandatu karnego za wykroczenia określone w ustawie;</w:t>
      </w:r>
    </w:p>
    <w:p w:rsidR="00361812" w:rsidRPr="008E46EB" w:rsidRDefault="00361812" w:rsidP="00361812">
      <w:pPr>
        <w:pStyle w:val="PKTpunkt"/>
      </w:pPr>
      <w:r w:rsidRPr="008E46EB">
        <w:t>7)</w:t>
      </w:r>
      <w:r w:rsidRPr="008E46EB">
        <w:tab/>
        <w:t>żądania niezbędnej pomocy od instytucji państwowych, zwracania się o taką pomoc do jednostek gospodarczych, organizacji społecznych, jak również w nagłych przypadkach do każdego obywatela o udzielenie doraźnej pomocy na zasadach określonych w przepisach o Policji, określających szczegółowo zasady żądania takiej pomocy;</w:t>
      </w:r>
    </w:p>
    <w:p w:rsidR="00361812" w:rsidRPr="00361812" w:rsidRDefault="00361812" w:rsidP="00116604">
      <w:pPr>
        <w:pStyle w:val="PKTpunkt"/>
        <w:keepNext/>
      </w:pPr>
      <w:r w:rsidRPr="008E46EB">
        <w:t>8)</w:t>
      </w:r>
      <w:r w:rsidRPr="008E46EB">
        <w:tab/>
        <w:t>wstępu i wjazdu:</w:t>
      </w:r>
    </w:p>
    <w:p w:rsidR="00361812" w:rsidRPr="008E46EB" w:rsidRDefault="00361812" w:rsidP="00361812">
      <w:pPr>
        <w:pStyle w:val="LITlitera"/>
      </w:pPr>
      <w:r w:rsidRPr="008E46EB">
        <w:t>a)</w:t>
      </w:r>
      <w:r w:rsidRPr="008E46EB">
        <w:tab/>
        <w:t>do pomieszczeń magazynowych i miejsc składowania ryb oraz na tereny obrębów hodowlanych,</w:t>
      </w:r>
    </w:p>
    <w:p w:rsidR="00361812" w:rsidRPr="008E46EB" w:rsidRDefault="00361812" w:rsidP="00361812">
      <w:pPr>
        <w:pStyle w:val="LITlitera"/>
      </w:pPr>
      <w:r w:rsidRPr="008E46EB">
        <w:t>b)</w:t>
      </w:r>
      <w:r w:rsidRPr="008E46EB">
        <w:tab/>
        <w:t>na tereny pozostające w administracji urzędów morskich, na tereny lasów, zakładów przemysłowych, ośrodków turystyczno</w:t>
      </w:r>
      <w:r>
        <w:softHyphen/>
      </w:r>
      <w:r>
        <w:softHyphen/>
      </w:r>
      <w:r>
        <w:softHyphen/>
      </w:r>
      <w:r w:rsidR="00116604">
        <w:softHyphen/>
      </w:r>
      <w:r w:rsidR="00116604">
        <w:noBreakHyphen/>
      </w:r>
      <w:r w:rsidRPr="008E46EB">
        <w:t>wypoczynkowych, gospodarstw rolnych w zakresie niezbędnym do prowadzenia kontroli na wodach przyległych do tych terenów,</w:t>
      </w:r>
    </w:p>
    <w:p w:rsidR="00361812" w:rsidRPr="008E46EB" w:rsidRDefault="00361812" w:rsidP="00361812">
      <w:pPr>
        <w:pStyle w:val="LITlitera"/>
      </w:pPr>
      <w:r w:rsidRPr="008E46EB">
        <w:t>c)</w:t>
      </w:r>
      <w:r w:rsidRPr="00116604">
        <w:rPr>
          <w:rStyle w:val="IGindeksgrny"/>
        </w:rPr>
        <w:footnoteReference w:id="32"/>
      </w:r>
      <w:r w:rsidRPr="00116604">
        <w:rPr>
          <w:rStyle w:val="IGindeksgrny"/>
        </w:rPr>
        <w:t>)</w:t>
      </w:r>
      <w:r w:rsidRPr="008E46EB">
        <w:tab/>
        <w:t xml:space="preserve">na wały przeciwpowodziowe, śluzy, tamy, na teren elektrowni, młynów i tartaków wodnych, przepompowni oraz innych urządzeń piętrzących wodę, z wyjątkiem terenów i obiektów Sił Zbrojnych, Straży Granicznej i Policji oraz innych, których szczególne przeznaczenie stanowi informacje niejawne o klauzuli tajności </w:t>
      </w:r>
      <w:r w:rsidR="00116604">
        <w:t>„</w:t>
      </w:r>
      <w:r w:rsidRPr="008E46EB">
        <w:t>tajne</w:t>
      </w:r>
      <w:r w:rsidR="00116604">
        <w:t>”</w:t>
      </w:r>
      <w:r w:rsidRPr="008E46EB">
        <w:t xml:space="preserve"> lub </w:t>
      </w:r>
      <w:r w:rsidR="00116604">
        <w:t>„</w:t>
      </w:r>
      <w:r w:rsidRPr="008E46EB">
        <w:t>ściśle tajne</w:t>
      </w:r>
      <w:r w:rsidR="00116604">
        <w:t>”</w:t>
      </w:r>
      <w:r w:rsidRPr="008E46EB">
        <w:t>;</w:t>
      </w:r>
    </w:p>
    <w:p w:rsidR="00361812" w:rsidRPr="008E46EB" w:rsidRDefault="00361812" w:rsidP="00361812">
      <w:pPr>
        <w:pStyle w:val="PKTpunkt"/>
      </w:pPr>
      <w:r w:rsidRPr="008E46EB">
        <w:t>9)</w:t>
      </w:r>
      <w:r w:rsidRPr="008E46EB">
        <w:tab/>
        <w:t>prowadzenia działań kontrolnych w miejscach wymienionych</w:t>
      </w:r>
      <w:r w:rsidR="00116604" w:rsidRPr="008E46EB">
        <w:t xml:space="preserve"> w</w:t>
      </w:r>
      <w:r w:rsidR="00116604">
        <w:t> pkt </w:t>
      </w:r>
      <w:r w:rsidRPr="008E46EB">
        <w:t>8 bez konieczności uzyskania zgody ich właśc</w:t>
      </w:r>
      <w:r w:rsidRPr="008E46EB">
        <w:t>i</w:t>
      </w:r>
      <w:r w:rsidRPr="008E46EB">
        <w:t>ciela lub użytkownika;</w:t>
      </w:r>
    </w:p>
    <w:p w:rsidR="00361812" w:rsidRPr="008E46EB" w:rsidRDefault="00361812" w:rsidP="00361812">
      <w:pPr>
        <w:pStyle w:val="PKTpunkt"/>
      </w:pPr>
      <w:r w:rsidRPr="008E46EB">
        <w:t>10)</w:t>
      </w:r>
      <w:bookmarkStart w:id="14" w:name="_Ref413245626"/>
      <w:r w:rsidRPr="00116604">
        <w:rPr>
          <w:rStyle w:val="IGindeksgrny"/>
        </w:rPr>
        <w:footnoteReference w:id="33"/>
      </w:r>
      <w:bookmarkEnd w:id="14"/>
      <w:r w:rsidRPr="00116604">
        <w:rPr>
          <w:rStyle w:val="IGindeksgrny"/>
        </w:rPr>
        <w:t>)</w:t>
      </w:r>
      <w:r w:rsidRPr="008E46EB">
        <w:tab/>
        <w:t>noszenia broni palnej krótkiej i broni sygnałowej;</w:t>
      </w:r>
    </w:p>
    <w:p w:rsidR="00361812" w:rsidRPr="008E46EB" w:rsidRDefault="00361812" w:rsidP="00361812">
      <w:pPr>
        <w:pStyle w:val="PKTpunkt"/>
      </w:pPr>
      <w:r w:rsidRPr="008E46EB">
        <w:t>11)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_Ref413245626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33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ab/>
        <w:t>noszenia kajdanek zakładanych na ręce, ręcznych miotaczy substancji obezwładniających, pałki s</w:t>
      </w:r>
      <w:r w:rsidR="00036E8B">
        <w:t xml:space="preserve">łużbowej i </w:t>
      </w:r>
      <w:r w:rsidRPr="008E46EB">
        <w:t>prze</w:t>
      </w:r>
      <w:r w:rsidRPr="008E46EB">
        <w:t>d</w:t>
      </w:r>
      <w:r w:rsidRPr="008E46EB">
        <w:t>miotów przeznaczonych do obezwładniania osób za pomocą energii elektrycznej.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23a.</w:t>
      </w:r>
      <w:r w:rsidRPr="008E46EB">
        <w:t> 1.</w:t>
      </w:r>
      <w:bookmarkStart w:id="15" w:name="_Ref413245667"/>
      <w:r w:rsidRPr="00116604">
        <w:rPr>
          <w:rStyle w:val="IGindeksgrny"/>
        </w:rPr>
        <w:footnoteReference w:id="34"/>
      </w:r>
      <w:bookmarkEnd w:id="15"/>
      <w:r w:rsidRPr="00116604">
        <w:rPr>
          <w:rStyle w:val="IGindeksgrny"/>
        </w:rPr>
        <w:t>)</w:t>
      </w:r>
      <w:r w:rsidRPr="008E46EB">
        <w:t xml:space="preserve"> W przypadkach, o których mowa</w:t>
      </w:r>
      <w:r w:rsidR="00116604" w:rsidRPr="008E46EB">
        <w:t xml:space="preserve"> w</w:t>
      </w:r>
      <w:r w:rsidR="00116604">
        <w:t> art. </w:t>
      </w:r>
      <w:r w:rsidRPr="008E46EB">
        <w:t>1</w:t>
      </w:r>
      <w:r w:rsidR="00116604" w:rsidRPr="008E46EB">
        <w:t>1</w:t>
      </w:r>
      <w:r w:rsidR="00116604">
        <w:t xml:space="preserve"> pkt </w:t>
      </w:r>
      <w:r w:rsidRPr="008E46EB">
        <w:t>1–</w:t>
      </w:r>
      <w:r w:rsidR="00116604" w:rsidRPr="008E46EB">
        <w:t>3</w:t>
      </w:r>
      <w:r w:rsidR="00116604">
        <w:t xml:space="preserve"> i </w:t>
      </w:r>
      <w:r w:rsidRPr="008E46EB">
        <w:t>8–14 ustawy z dnia 24 maja 2013 r. o środkach przymusu bezpośredniego i broni palnej (</w:t>
      </w:r>
      <w:r w:rsidR="00116604">
        <w:t>Dz. U. poz. </w:t>
      </w:r>
      <w:r w:rsidRPr="008E46EB">
        <w:t>628</w:t>
      </w:r>
      <w:r>
        <w:t>, z </w:t>
      </w:r>
      <w:proofErr w:type="spellStart"/>
      <w:r>
        <w:t>późn</w:t>
      </w:r>
      <w:proofErr w:type="spellEnd"/>
      <w:r>
        <w:t>. zm.</w:t>
      </w:r>
      <w:r w:rsidRPr="00116604">
        <w:rPr>
          <w:rStyle w:val="IGindeksgrny"/>
        </w:rPr>
        <w:footnoteReference w:id="35"/>
      </w:r>
      <w:r w:rsidRPr="00116604">
        <w:rPr>
          <w:rStyle w:val="IGindeksgrny"/>
        </w:rPr>
        <w:t>)</w:t>
      </w:r>
      <w:r w:rsidRPr="008E46EB">
        <w:t>), strażnik Państwowej Straży Rybackiej może użyć środków przymusu bezpośredniego, o których mowa</w:t>
      </w:r>
      <w:r w:rsidR="00116604" w:rsidRPr="008E46EB">
        <w:t xml:space="preserve"> w</w:t>
      </w:r>
      <w:r w:rsidR="00116604">
        <w:t> art. </w:t>
      </w:r>
      <w:r w:rsidRPr="008E46EB">
        <w:t>1</w:t>
      </w:r>
      <w:r w:rsidR="00116604" w:rsidRPr="008E46EB">
        <w:t>2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1,</w:t>
      </w:r>
      <w:r w:rsidR="00116604">
        <w:t xml:space="preserve"> pkt </w:t>
      </w:r>
      <w:r w:rsidR="00116604" w:rsidRPr="008E46EB">
        <w:t>2</w:t>
      </w:r>
      <w:r w:rsidR="00116604">
        <w:t xml:space="preserve"> lit. </w:t>
      </w:r>
      <w:r w:rsidRPr="008E46EB">
        <w:t>a,</w:t>
      </w:r>
      <w:r w:rsidR="00116604">
        <w:t xml:space="preserve"> pkt </w:t>
      </w:r>
      <w:r w:rsidRPr="008E46EB">
        <w:t>7, 9,</w:t>
      </w:r>
      <w:r w:rsidR="00116604">
        <w:t xml:space="preserve"> pkt </w:t>
      </w:r>
      <w:r w:rsidRPr="008E46EB">
        <w:t>1</w:t>
      </w:r>
      <w:r w:rsidR="00116604" w:rsidRPr="008E46EB">
        <w:t>2</w:t>
      </w:r>
      <w:r w:rsidR="00116604">
        <w:t xml:space="preserve"> lit. </w:t>
      </w:r>
      <w:r w:rsidRPr="008E46EB">
        <w:t>a</w:t>
      </w:r>
      <w:r w:rsidR="00036E8B">
        <w:t xml:space="preserve"> </w:t>
      </w:r>
      <w:r w:rsidR="00116604" w:rsidRPr="008E46EB">
        <w:t>i</w:t>
      </w:r>
      <w:r w:rsidR="00116604">
        <w:t> pkt </w:t>
      </w:r>
      <w:r w:rsidRPr="008E46EB">
        <w:t>13 tej ustawy, lub wykorzystać te środki.</w:t>
      </w:r>
    </w:p>
    <w:p w:rsidR="00361812" w:rsidRPr="008E46EB" w:rsidRDefault="00361812" w:rsidP="00361812">
      <w:pPr>
        <w:pStyle w:val="USTustnpkodeksu"/>
      </w:pPr>
      <w:r w:rsidRPr="008E46EB">
        <w:t>2.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_Ref413245667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34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W przypadkach, o których mowa</w:t>
      </w:r>
      <w:r w:rsidR="00116604" w:rsidRPr="008E46EB">
        <w:t xml:space="preserve"> w</w:t>
      </w:r>
      <w:r w:rsidR="00116604">
        <w:t> art. </w:t>
      </w:r>
      <w:r w:rsidRPr="008E46EB">
        <w:t>4</w:t>
      </w:r>
      <w:r w:rsidR="00116604" w:rsidRPr="008E46EB">
        <w:t>5</w:t>
      </w:r>
      <w:r w:rsidR="00116604">
        <w:t xml:space="preserve"> pkt </w:t>
      </w:r>
      <w:r w:rsidR="00116604" w:rsidRPr="008E46EB">
        <w:t>1</w:t>
      </w:r>
      <w:r w:rsidR="00116604">
        <w:t xml:space="preserve"> lit. </w:t>
      </w:r>
      <w:r w:rsidRPr="008E46EB">
        <w:t>a</w:t>
      </w:r>
      <w:r w:rsidR="00116604" w:rsidRPr="008E46EB">
        <w:t> i</w:t>
      </w:r>
      <w:r w:rsidR="00116604">
        <w:t> pkt </w:t>
      </w:r>
      <w:r w:rsidR="00116604" w:rsidRPr="008E46EB">
        <w:t>2</w:t>
      </w:r>
      <w:r w:rsidR="00116604">
        <w:t xml:space="preserve"> oraz</w:t>
      </w:r>
      <w:r w:rsidR="00116604" w:rsidRPr="008E46EB">
        <w:t xml:space="preserve"> w</w:t>
      </w:r>
      <w:r w:rsidR="00116604">
        <w:t> art. </w:t>
      </w:r>
      <w:r w:rsidRPr="008E46EB">
        <w:t>4</w:t>
      </w:r>
      <w:r w:rsidR="00116604" w:rsidRPr="008E46EB">
        <w:t>7</w:t>
      </w:r>
      <w:r w:rsidR="00116604">
        <w:t xml:space="preserve"> pkt </w:t>
      </w:r>
      <w:r w:rsidRPr="008E46EB">
        <w:t xml:space="preserve">1, 3, </w:t>
      </w:r>
      <w:r w:rsidR="00116604" w:rsidRPr="008E46EB">
        <w:t>5</w:t>
      </w:r>
      <w:r w:rsidR="00116604">
        <w:t xml:space="preserve"> i </w:t>
      </w:r>
      <w:r w:rsidRPr="008E46EB">
        <w:t>6 ustawy z dnia 24 maja 2013 r. o środkach przymusu bezpośredniego i broni palnej, strażnik Państwowej Straży Rybackiej może użyć broni palnej lub ją wykorzystać.</w:t>
      </w:r>
    </w:p>
    <w:p w:rsidR="00361812" w:rsidRPr="008E46EB" w:rsidRDefault="00361812" w:rsidP="00361812">
      <w:pPr>
        <w:pStyle w:val="USTustnpkodeksu"/>
      </w:pPr>
      <w:r w:rsidRPr="008E46EB">
        <w:t>3.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_Ref413245667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34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8E46EB">
        <w:t> Użycie i wykorzystanie środków przymusu bezpośredniego i broni palnej oraz dokumentowanie tego użycia i wykorzystania odbywa się na zasadach określonych w ustawie z dnia 24 maja 2013 r. o środkach przymusu bezpośre</w:t>
      </w:r>
      <w:r w:rsidRPr="008E46EB">
        <w:t>d</w:t>
      </w:r>
      <w:r w:rsidRPr="008E46EB">
        <w:t>niego i broni palnej.</w:t>
      </w:r>
    </w:p>
    <w:p w:rsidR="00361812" w:rsidRPr="00A26DE1" w:rsidRDefault="00361812" w:rsidP="00361812">
      <w:pPr>
        <w:pStyle w:val="USTustnpkodeksu"/>
      </w:pPr>
      <w:r>
        <w:t>4. (uchylony)</w:t>
      </w:r>
      <w:r w:rsidRPr="00116604">
        <w:rPr>
          <w:rStyle w:val="IGindeksgrny"/>
        </w:rPr>
        <w:footnoteReference w:id="36"/>
      </w:r>
      <w:r w:rsidRPr="00116604">
        <w:rPr>
          <w:rStyle w:val="IGindeksgrny"/>
        </w:rPr>
        <w:t>)</w:t>
      </w:r>
    </w:p>
    <w:p w:rsidR="00361812" w:rsidRPr="008E46EB" w:rsidRDefault="00361812" w:rsidP="00361812">
      <w:pPr>
        <w:pStyle w:val="USTustnpkodeksu"/>
      </w:pPr>
      <w:r w:rsidRPr="008E46EB">
        <w:t>5.</w:t>
      </w:r>
      <w:r w:rsidRPr="00116604">
        <w:rPr>
          <w:rStyle w:val="IGindeksgrny"/>
        </w:rPr>
        <w:footnoteReference w:id="37"/>
      </w:r>
      <w:r w:rsidRPr="00116604">
        <w:rPr>
          <w:rStyle w:val="IGindeksgrny"/>
        </w:rPr>
        <w:t>)</w:t>
      </w:r>
      <w:r w:rsidRPr="008E46EB">
        <w:t> Do wykonywania przez strażnika Państwowej Straży Rybackiej czynności, o których mowa</w:t>
      </w:r>
      <w:r w:rsidR="00116604" w:rsidRPr="008E46EB">
        <w:t xml:space="preserve"> w</w:t>
      </w:r>
      <w:r w:rsidR="00116604">
        <w:t> art. </w:t>
      </w:r>
      <w:r w:rsidRPr="008E46EB">
        <w:t>23, stosuje się odpowiednio przepisy o Policji.</w:t>
      </w:r>
    </w:p>
    <w:p w:rsidR="00361812" w:rsidRPr="00361812" w:rsidRDefault="00361812" w:rsidP="00116604">
      <w:pPr>
        <w:pStyle w:val="USTustnpkodeksu"/>
        <w:keepNext/>
      </w:pPr>
      <w:r w:rsidRPr="008E46EB">
        <w:t>6. Strażnikowi Państwowej Straży Rybackiej wykonującemu obowiązki przysługują uprawnienia określone odrę</w:t>
      </w:r>
      <w:r w:rsidRPr="008E46EB">
        <w:t>b</w:t>
      </w:r>
      <w:r w:rsidRPr="008E46EB">
        <w:t>nymi przepisami odnoszącymi się do: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Straży Parku Narodowego – w zakresie przestrz</w:t>
      </w:r>
      <w:r w:rsidRPr="00F85543">
        <w:rPr>
          <w:bCs w:val="0"/>
        </w:rPr>
        <w:t>egania przepisów o ochronie przyrody;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F85543">
        <w:rPr>
          <w:bCs w:val="0"/>
        </w:rPr>
        <w:t>2)</w:t>
      </w:r>
      <w:r w:rsidRPr="00F85543">
        <w:rPr>
          <w:bCs w:val="0"/>
        </w:rPr>
        <w:tab/>
        <w:t>Państwowej Straży Łowieckiej – w zakresie zwalczania kłusownictwa;</w:t>
      </w:r>
    </w:p>
    <w:p w:rsidR="00361812" w:rsidRPr="008E46EB" w:rsidRDefault="00361812" w:rsidP="00F85543">
      <w:pPr>
        <w:pStyle w:val="PKTpunkt"/>
        <w:spacing w:before="80"/>
      </w:pPr>
      <w:r w:rsidRPr="00F85543">
        <w:rPr>
          <w:bCs w:val="0"/>
        </w:rPr>
        <w:t>3)</w:t>
      </w:r>
      <w:r w:rsidRPr="00F85543">
        <w:rPr>
          <w:bCs w:val="0"/>
        </w:rPr>
        <w:tab/>
        <w:t>strażników leśnych – w zakresie zwalczania szko</w:t>
      </w:r>
      <w:r w:rsidRPr="008E46EB">
        <w:t>dnictwa leśnego.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7. (uchylony)</w:t>
      </w:r>
      <w:r w:rsidRPr="00767BC2">
        <w:rPr>
          <w:rStyle w:val="IGindeksgrny"/>
          <w:bCs w:val="0"/>
        </w:rPr>
        <w:footnoteReference w:id="38"/>
      </w:r>
      <w:r w:rsidRPr="00767BC2">
        <w:rPr>
          <w:rStyle w:val="IGindeksgrny"/>
          <w:bCs w:val="0"/>
        </w:rPr>
        <w:t>)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8E46EB">
        <w:t>8.</w:t>
      </w:r>
      <w:r w:rsidRPr="00116604">
        <w:rPr>
          <w:rStyle w:val="IGindeksgrny"/>
        </w:rPr>
        <w:footnoteReference w:id="39"/>
      </w:r>
      <w:r w:rsidRPr="00116604">
        <w:rPr>
          <w:rStyle w:val="IGindeksgrny"/>
        </w:rPr>
        <w:t>)</w:t>
      </w:r>
      <w:r w:rsidRPr="008E46EB">
        <w:t> Na sposób przeprowadzania czynności, o któr</w:t>
      </w:r>
      <w:r w:rsidRPr="00767BC2">
        <w:rPr>
          <w:bCs w:val="0"/>
        </w:rPr>
        <w:t>ych mowa</w:t>
      </w:r>
      <w:r w:rsidR="00116604" w:rsidRPr="00767BC2">
        <w:rPr>
          <w:bCs w:val="0"/>
        </w:rPr>
        <w:t xml:space="preserve"> w art. </w:t>
      </w:r>
      <w:r w:rsidRPr="00767BC2">
        <w:rPr>
          <w:bCs w:val="0"/>
        </w:rPr>
        <w:t>23, przysługuje zażalenie do prokuratora.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9. Strażnicy Państwowej Straży Rybackiej przy wykonywaniu czynności służbowych korzystają z ochrony prawnej przewidzianej w przepisach Kodeksu karnego dla funkcjonariusza publicznego.</w:t>
      </w:r>
    </w:p>
    <w:p w:rsidR="00361812" w:rsidRPr="00361812" w:rsidRDefault="00361812" w:rsidP="00767BC2">
      <w:pPr>
        <w:pStyle w:val="USTustnpkodeksu"/>
        <w:spacing w:before="160"/>
      </w:pPr>
      <w:r w:rsidRPr="00767BC2">
        <w:rPr>
          <w:bCs w:val="0"/>
        </w:rPr>
        <w:t>10.</w:t>
      </w:r>
      <w:r w:rsidRPr="00767BC2">
        <w:rPr>
          <w:rStyle w:val="IGindeksgrny"/>
          <w:bCs w:val="0"/>
        </w:rPr>
        <w:footnoteReference w:id="40"/>
      </w:r>
      <w:r w:rsidRPr="00767BC2">
        <w:rPr>
          <w:rStyle w:val="IGindeksgrny"/>
          <w:bCs w:val="0"/>
        </w:rPr>
        <w:t>)</w:t>
      </w:r>
      <w:r w:rsidRPr="00767BC2">
        <w:rPr>
          <w:bCs w:val="0"/>
        </w:rPr>
        <w:t> Minister właściwy do spraw rybołówstwa w po</w:t>
      </w:r>
      <w:r w:rsidRPr="00361812">
        <w:t>rozumieniu z ministrem właściwym do spraw wewnętrznych określi, w drodze rozporządzenia, szczegółowe zasady i warunki: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współdziałania Państwowej Straży Rybackiej z Policją – mając na względzie ustawowe zadania tych podmiotów oraz konieczność zapewnienia poprawnej i s</w:t>
      </w:r>
      <w:r w:rsidRPr="00F85543">
        <w:rPr>
          <w:bCs w:val="0"/>
        </w:rPr>
        <w:t>kutecznej współpracy;</w:t>
      </w:r>
    </w:p>
    <w:p w:rsidR="00361812" w:rsidRPr="008E46EB" w:rsidRDefault="00361812" w:rsidP="00F85543">
      <w:pPr>
        <w:pStyle w:val="PKTpunkt"/>
        <w:spacing w:before="80"/>
      </w:pPr>
      <w:r w:rsidRPr="00F85543">
        <w:rPr>
          <w:bCs w:val="0"/>
        </w:rPr>
        <w:t>2)</w:t>
      </w:r>
      <w:r w:rsidRPr="00F85543">
        <w:rPr>
          <w:bCs w:val="0"/>
        </w:rPr>
        <w:tab/>
        <w:t>posiadania, przechowywania i ewidencjo</w:t>
      </w:r>
      <w:r w:rsidRPr="008E46EB">
        <w:t>nowania broni palnej i sygnałowej oraz amunicji do niej oraz środków przymusu bezpośredniego, a także sprawowania przez Policję nadzoru w tym zakresie nad Strażą – mając na wzgl</w:t>
      </w:r>
      <w:r w:rsidRPr="008E46EB">
        <w:t>ę</w:t>
      </w:r>
      <w:r w:rsidRPr="008E46EB">
        <w:t>dzie konieczność uniemożliwienia dostępu do broni, amunicji i środków przymusu bezpośredniego osobom trzecim, potrzebę ochrony ewidencji przed uszkodzeniem, zniszczeniem lub utratą, a także zapewnienie efektywnego nadzoru nad Strażą.</w:t>
      </w:r>
    </w:p>
    <w:p w:rsidR="00361812" w:rsidRPr="008E46EB" w:rsidRDefault="00361812" w:rsidP="00F85543">
      <w:pPr>
        <w:pStyle w:val="ARTartustawynprozporzdzenia"/>
        <w:spacing w:before="120"/>
      </w:pPr>
      <w:r w:rsidRPr="00116604">
        <w:rPr>
          <w:rStyle w:val="Ppogrubienie"/>
        </w:rPr>
        <w:t>Art. 24.</w:t>
      </w:r>
      <w:r w:rsidRPr="008E46EB">
        <w:t> 1. Rada powiatu, na wniosek starosty, może utworzyć Społeczną Straż Rybacką albo wyrazić zgodę na utworzenie Społecznej Straży Rybackiej przez zainteresowane organizacje społeczne lub uprawnionych do rybactwa.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8E46EB">
        <w:t>1a. Regulamin Społ</w:t>
      </w:r>
      <w:r w:rsidRPr="00767BC2">
        <w:rPr>
          <w:bCs w:val="0"/>
        </w:rPr>
        <w:t>ecznej Staży Rybackiej uchwala rada powiatu.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2. Zadaniem Społecznej Straży Rybackiej jest współdziałanie z Państwową Strażą Rybacką w zakresie kontroli prz</w:t>
      </w:r>
      <w:r w:rsidRPr="00767BC2">
        <w:rPr>
          <w:bCs w:val="0"/>
        </w:rPr>
        <w:t>e</w:t>
      </w:r>
      <w:r w:rsidRPr="00767BC2">
        <w:rPr>
          <w:bCs w:val="0"/>
        </w:rPr>
        <w:t>strzegania ustawy oraz przepisów wydanych na jej podstawie.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3. Nadzór specjalistyczny nad Społeczną Strażą Rybacką sprawuje wojewoda poprzez komendanta wojewódzkiego Państwowej Straży Rybackiej.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4. Strażnikiem Społecznej Straży Rybackiej może być osoba posiadająca kwalifikacje strażnika Państwowej Straży Rybackiej.</w:t>
      </w:r>
    </w:p>
    <w:p w:rsidR="00361812" w:rsidRPr="00F85543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5. Minister właściwy d</w:t>
      </w:r>
      <w:r w:rsidRPr="00F85543">
        <w:rPr>
          <w:bCs w:val="0"/>
        </w:rPr>
        <w:t>o spraw rybołówstwa, w po</w:t>
      </w:r>
      <w:r w:rsidRPr="00F85543">
        <w:rPr>
          <w:bCs w:val="0"/>
        </w:rPr>
        <w:softHyphen/>
        <w:t>rozumieniu z ministrem właściwym do spraw administracji p</w:t>
      </w:r>
      <w:r w:rsidRPr="00F85543">
        <w:rPr>
          <w:bCs w:val="0"/>
        </w:rPr>
        <w:t>u</w:t>
      </w:r>
      <w:r w:rsidRPr="00F85543">
        <w:rPr>
          <w:bCs w:val="0"/>
        </w:rPr>
        <w:t>blicznej, w drodze rozporządzenia, określa: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zasady sprawowania nadzoru, o którym mo</w:t>
      </w:r>
      <w:r w:rsidRPr="00F85543">
        <w:rPr>
          <w:bCs w:val="0"/>
        </w:rPr>
        <w:t>wa</w:t>
      </w:r>
      <w:r w:rsidR="00116604" w:rsidRPr="00F85543">
        <w:rPr>
          <w:bCs w:val="0"/>
        </w:rPr>
        <w:t xml:space="preserve"> w ust. </w:t>
      </w:r>
      <w:r w:rsidRPr="00F85543">
        <w:rPr>
          <w:bCs w:val="0"/>
        </w:rPr>
        <w:t>3;</w:t>
      </w:r>
    </w:p>
    <w:p w:rsidR="00361812" w:rsidRPr="008E46EB" w:rsidRDefault="00361812" w:rsidP="00F85543">
      <w:pPr>
        <w:pStyle w:val="PKTpunkt"/>
        <w:spacing w:before="80"/>
      </w:pPr>
      <w:r w:rsidRPr="00F85543">
        <w:rPr>
          <w:bCs w:val="0"/>
        </w:rPr>
        <w:t>2)</w:t>
      </w:r>
      <w:r w:rsidRPr="00F85543">
        <w:rPr>
          <w:bCs w:val="0"/>
        </w:rPr>
        <w:tab/>
        <w:t>ramowy regulamin Społecznej Straży Ryback</w:t>
      </w:r>
      <w:r w:rsidRPr="008E46EB">
        <w:t>iej, określający szczegółową organizację i sposób działania tej straży.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25.</w:t>
      </w:r>
      <w:r w:rsidRPr="008E46EB">
        <w:t> 1. Strażnikowi Społecznej Straży Rybackiej przysługują uprawnienia, o których mowa</w:t>
      </w:r>
      <w:r w:rsidR="00116604" w:rsidRPr="008E46EB">
        <w:t xml:space="preserve"> w</w:t>
      </w:r>
      <w:r w:rsidR="00116604">
        <w:t> art. </w:t>
      </w:r>
      <w:r w:rsidRPr="008E46EB">
        <w:t>2</w:t>
      </w:r>
      <w:r w:rsidR="00116604" w:rsidRPr="008E46EB">
        <w:t>3</w:t>
      </w:r>
      <w:r w:rsidR="00116604">
        <w:t xml:space="preserve"> pkt </w:t>
      </w:r>
      <w:r w:rsidRPr="008E46EB">
        <w:t>1–</w:t>
      </w:r>
      <w:r w:rsidR="00116604" w:rsidRPr="008E46EB">
        <w:t>3</w:t>
      </w:r>
      <w:r w:rsidR="00116604">
        <w:t xml:space="preserve"> i </w:t>
      </w:r>
      <w:r w:rsidR="00116604" w:rsidRPr="008E46EB">
        <w:t>4</w:t>
      </w:r>
      <w:r w:rsidR="00116604">
        <w:t xml:space="preserve"> lit. </w:t>
      </w:r>
      <w:r w:rsidRPr="008E46EB">
        <w:t>b.</w:t>
      </w:r>
    </w:p>
    <w:p w:rsidR="00361812" w:rsidRPr="00F85543" w:rsidRDefault="00361812" w:rsidP="00F85543">
      <w:pPr>
        <w:pStyle w:val="USTustnpkodeksu"/>
        <w:spacing w:before="80"/>
        <w:rPr>
          <w:bCs w:val="0"/>
        </w:rPr>
      </w:pPr>
      <w:r w:rsidRPr="00F85543">
        <w:rPr>
          <w:bCs w:val="0"/>
        </w:rPr>
        <w:t>2. Strażnik Społecznej Straży Rybackiej podczas i w związku z wykonywaniem czynności, o których mowa</w:t>
      </w:r>
      <w:r w:rsidR="00116604" w:rsidRPr="00F85543">
        <w:rPr>
          <w:bCs w:val="0"/>
        </w:rPr>
        <w:t xml:space="preserve"> w art. </w:t>
      </w:r>
      <w:r w:rsidRPr="00F85543">
        <w:rPr>
          <w:bCs w:val="0"/>
        </w:rPr>
        <w:t>2</w:t>
      </w:r>
      <w:r w:rsidR="00116604" w:rsidRPr="00F85543">
        <w:rPr>
          <w:bCs w:val="0"/>
        </w:rPr>
        <w:t>3 pkt </w:t>
      </w:r>
      <w:r w:rsidRPr="00F85543">
        <w:rPr>
          <w:bCs w:val="0"/>
        </w:rPr>
        <w:t>1–</w:t>
      </w:r>
      <w:r w:rsidR="00116604" w:rsidRPr="00F85543">
        <w:rPr>
          <w:bCs w:val="0"/>
        </w:rPr>
        <w:t>3 i 4 lit. </w:t>
      </w:r>
      <w:r w:rsidRPr="00F85543">
        <w:rPr>
          <w:bCs w:val="0"/>
        </w:rPr>
        <w:t>b: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korzysta z ochrony prawnej przysł</w:t>
      </w:r>
      <w:r w:rsidRPr="00F85543">
        <w:rPr>
          <w:bCs w:val="0"/>
        </w:rPr>
        <w:t>ugującej funkcjonariuszom publicznym;</w:t>
      </w:r>
    </w:p>
    <w:p w:rsidR="00361812" w:rsidRPr="008E46EB" w:rsidRDefault="00361812" w:rsidP="00F85543">
      <w:pPr>
        <w:pStyle w:val="PKTpunkt"/>
        <w:spacing w:before="80"/>
      </w:pPr>
      <w:r w:rsidRPr="00F85543">
        <w:rPr>
          <w:bCs w:val="0"/>
        </w:rPr>
        <w:t>2)</w:t>
      </w:r>
      <w:r w:rsidRPr="00F85543">
        <w:rPr>
          <w:bCs w:val="0"/>
        </w:rPr>
        <w:tab/>
        <w:t>jest obowiązany nosić oznakę Społe</w:t>
      </w:r>
      <w:r w:rsidRPr="008E46EB">
        <w:t>cznej Straży Rybackiej oraz na żądanie okazywać legitymację wystawioną przez starostę.</w:t>
      </w:r>
    </w:p>
    <w:p w:rsidR="00361812" w:rsidRPr="008E46EB" w:rsidRDefault="00361812" w:rsidP="00F85543">
      <w:pPr>
        <w:pStyle w:val="ARTartustawynprozporzdzenia"/>
        <w:spacing w:before="120"/>
      </w:pPr>
      <w:r w:rsidRPr="00116604">
        <w:rPr>
          <w:rStyle w:val="Ppogrubienie"/>
        </w:rPr>
        <w:t>Art. 26.</w:t>
      </w:r>
      <w:r w:rsidRPr="008E46EB">
        <w:t> 1. Minister właściwy do spraw rybołówstwa, w drodze rozporządzenia, określa prawa i obowiązki pracown</w:t>
      </w:r>
      <w:r w:rsidRPr="008E46EB">
        <w:t>i</w:t>
      </w:r>
      <w:r w:rsidRPr="008E46EB">
        <w:t>cze, zasady wynagradzania, wzory oznak, legitymacji służbowej, odznaki służbowej i umundurowania strażników Pa</w:t>
      </w:r>
      <w:r w:rsidRPr="008E46EB">
        <w:t>ń</w:t>
      </w:r>
      <w:r w:rsidRPr="008E46EB">
        <w:t>stwowej Straży Rybackiej oraz wzór oznaki i legitymacji strażnika Społecznej Straży Rybackiej.</w:t>
      </w:r>
    </w:p>
    <w:p w:rsidR="00361812" w:rsidRPr="00767BC2" w:rsidRDefault="00361812" w:rsidP="00767BC2">
      <w:pPr>
        <w:pStyle w:val="USTustnpkodeksu"/>
        <w:spacing w:before="160"/>
        <w:rPr>
          <w:bCs w:val="0"/>
        </w:rPr>
      </w:pPr>
      <w:r w:rsidRPr="00767BC2">
        <w:rPr>
          <w:bCs w:val="0"/>
        </w:rPr>
        <w:t>2. Minister właściwy do spraw rybołówstwa, w porozumieniu z ministrem właściwym do spraw administracji p</w:t>
      </w:r>
      <w:r w:rsidRPr="00767BC2">
        <w:rPr>
          <w:bCs w:val="0"/>
        </w:rPr>
        <w:t>u</w:t>
      </w:r>
      <w:r w:rsidRPr="00767BC2">
        <w:rPr>
          <w:bCs w:val="0"/>
        </w:rPr>
        <w:t>blicznej, określi, w drodze rozporządzenia, zakres i warunki współpracy Państwowej Straży Rybackiej ze Społeczną Str</w:t>
      </w:r>
      <w:r w:rsidRPr="00767BC2">
        <w:rPr>
          <w:bCs w:val="0"/>
        </w:rPr>
        <w:t>a</w:t>
      </w:r>
      <w:r w:rsidRPr="00767BC2">
        <w:rPr>
          <w:bCs w:val="0"/>
        </w:rPr>
        <w:t>żą Rybacką, mając na względzie skuteczność zapobiegania i zwalczania nielegalnego połowu ryb, raków i minogów w powierzchniowych wodach śródlądowych oraz zwalczania przez Państwową Straż Rybacką i Społeczną Straż Rybacką obrotu nielegalnie pozyskanymi rybami, rakami i minogami.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27.</w:t>
      </w:r>
      <w:bookmarkStart w:id="16" w:name="_Ref413310869"/>
      <w:r w:rsidRPr="00116604">
        <w:rPr>
          <w:rStyle w:val="IGindeksgrny"/>
        </w:rPr>
        <w:footnoteReference w:id="41"/>
      </w:r>
      <w:bookmarkEnd w:id="16"/>
      <w:r w:rsidRPr="00116604">
        <w:rPr>
          <w:rStyle w:val="IGindeksgrny"/>
        </w:rPr>
        <w:t>)</w:t>
      </w:r>
      <w:r w:rsidRPr="00361812">
        <w:t> 1. Uprawniony do rybactwa, który: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nie wykonuje obowiązków, o których mowa</w:t>
      </w:r>
      <w:r w:rsidR="00116604" w:rsidRPr="008E46EB">
        <w:t xml:space="preserve"> w</w:t>
      </w:r>
      <w:r w:rsidR="00116604">
        <w:t> art. </w:t>
      </w:r>
      <w:r w:rsidRPr="008E46EB">
        <w:t>4a</w:t>
      </w:r>
      <w:r w:rsidR="00116604">
        <w:t xml:space="preserve"> ust. </w:t>
      </w:r>
      <w:r w:rsidR="00116604" w:rsidRPr="008E46EB">
        <w:t>1</w:t>
      </w:r>
      <w:r w:rsidR="00116604">
        <w:t xml:space="preserve"> lub</w:t>
      </w:r>
      <w:r w:rsidRPr="008E46EB">
        <w:t xml:space="preserve"> w przepisach wykonawczych wydanych na podst</w:t>
      </w:r>
      <w:r w:rsidRPr="008E46EB">
        <w:t>a</w:t>
      </w:r>
      <w:r w:rsidRPr="008E46EB">
        <w:t>wie</w:t>
      </w:r>
      <w:r w:rsidR="00116604">
        <w:t xml:space="preserve"> art. </w:t>
      </w:r>
      <w:r w:rsidRPr="008E46EB">
        <w:t>4a</w:t>
      </w:r>
      <w:r w:rsidR="00116604">
        <w:t xml:space="preserve"> u</w:t>
      </w:r>
      <w:r w:rsidR="00116604" w:rsidRPr="00F85543">
        <w:rPr>
          <w:bCs w:val="0"/>
        </w:rPr>
        <w:t>st. </w:t>
      </w:r>
      <w:r w:rsidRPr="00F85543">
        <w:rPr>
          <w:bCs w:val="0"/>
        </w:rPr>
        <w:t>2,</w:t>
      </w:r>
    </w:p>
    <w:p w:rsidR="00361812" w:rsidRPr="00361812" w:rsidRDefault="00361812" w:rsidP="00F85543">
      <w:pPr>
        <w:pStyle w:val="PKTpunkt"/>
        <w:spacing w:before="80"/>
      </w:pPr>
      <w:r w:rsidRPr="00F85543">
        <w:rPr>
          <w:bCs w:val="0"/>
        </w:rPr>
        <w:t>2)</w:t>
      </w:r>
      <w:r w:rsidRPr="00F85543">
        <w:rPr>
          <w:bCs w:val="0"/>
        </w:rPr>
        <w:tab/>
        <w:t>korzysta z w</w:t>
      </w:r>
      <w:r w:rsidRPr="008E46EB">
        <w:t>ód obwodu rybackiego bez wymaganego operatu rybackiego lub wbrew założeniom tego operatu lub prowadzi gospodarkę rybacką z naruszeniem przepisu</w:t>
      </w:r>
      <w:r w:rsidR="00116604">
        <w:t xml:space="preserve"> art. </w:t>
      </w:r>
      <w:r w:rsidRPr="00361812">
        <w:t>6c</w:t>
      </w:r>
    </w:p>
    <w:p w:rsidR="00361812" w:rsidRPr="008E46EB" w:rsidRDefault="00361812" w:rsidP="00361812">
      <w:r w:rsidRPr="008E46EB">
        <w:t>–</w:t>
      </w:r>
      <w:r>
        <w:t> </w:t>
      </w:r>
      <w:r w:rsidRPr="008E46EB">
        <w:t>podlega karze grzywny nie niższej niż 100 zł.</w:t>
      </w:r>
    </w:p>
    <w:p w:rsidR="00361812" w:rsidRPr="008E46EB" w:rsidRDefault="00361812" w:rsidP="00361812">
      <w:pPr>
        <w:pStyle w:val="USTustnpkodeksu"/>
      </w:pPr>
      <w:r w:rsidRPr="008E46EB">
        <w:t>2. W razie ukarania za wykroczenia określone</w:t>
      </w:r>
      <w:r w:rsidR="00116604" w:rsidRPr="008E46EB">
        <w:t xml:space="preserve"> w</w:t>
      </w:r>
      <w:r w:rsidR="00116604">
        <w:t> ust. </w:t>
      </w:r>
      <w:r w:rsidRPr="008E46EB">
        <w:t>1, sąd orzeka o podaniu orzeczenia o ukaraniu do publicznej wiadomości, na koszt ukaranego.</w:t>
      </w:r>
    </w:p>
    <w:p w:rsidR="00361812" w:rsidRPr="008E46EB" w:rsidRDefault="00361812" w:rsidP="00361812">
      <w:pPr>
        <w:pStyle w:val="USTustnpkodeksu"/>
      </w:pPr>
      <w:r w:rsidRPr="008E46EB">
        <w:t>3. W szczególnie rażących przypadkach, sąd może dodatkowo orzec zakaz składania oferty do konkursu ofert na o</w:t>
      </w:r>
      <w:r w:rsidRPr="008E46EB">
        <w:t>d</w:t>
      </w:r>
      <w:r w:rsidRPr="008E46EB">
        <w:t>danie w użytkowanie obwodu rybackiego, na okres od roku do 3 lat.</w:t>
      </w:r>
    </w:p>
    <w:p w:rsidR="00361812" w:rsidRPr="008E46EB" w:rsidRDefault="00361812" w:rsidP="00361812">
      <w:pPr>
        <w:pStyle w:val="USTustnpkodeksu"/>
      </w:pPr>
      <w:r w:rsidRPr="008E46EB">
        <w:t>4. Orzekanie w sprawach określonych</w:t>
      </w:r>
      <w:r w:rsidR="00116604" w:rsidRPr="008E46EB">
        <w:t xml:space="preserve"> w</w:t>
      </w:r>
      <w:r w:rsidR="00116604">
        <w:t> ust. </w:t>
      </w:r>
      <w:r w:rsidRPr="008E46EB">
        <w:t>1 następuje w trybie przewidzianym przepisami Kodeksu postępowania w sprawach o wykroczenia, na podstawie wniosku o ukaranie złożonego przez właściwego marszałka województwa.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27a.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_Ref413310869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41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1. Kto: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8E46EB">
        <w:t>1)</w:t>
      </w:r>
      <w:r w:rsidRPr="008E46EB">
        <w:tab/>
        <w:t>dokonuje połowu ryb na rzecz uprawnionego do rybactwa, nie posiadając przy sobie upoważnienia, o którym mowa</w:t>
      </w:r>
      <w:r w:rsidR="00116604" w:rsidRPr="008E46EB">
        <w:t xml:space="preserve"> w</w:t>
      </w:r>
      <w:r w:rsidR="00116604">
        <w:t> ar</w:t>
      </w:r>
      <w:r w:rsidR="00116604" w:rsidRPr="00F85543">
        <w:rPr>
          <w:bCs w:val="0"/>
        </w:rPr>
        <w:t>t. </w:t>
      </w:r>
      <w:r w:rsidRPr="00F85543">
        <w:rPr>
          <w:bCs w:val="0"/>
        </w:rPr>
        <w:t>5,</w:t>
      </w:r>
    </w:p>
    <w:p w:rsidR="00361812" w:rsidRPr="00361812" w:rsidRDefault="00361812" w:rsidP="00F85543">
      <w:pPr>
        <w:pStyle w:val="PKTpunkt"/>
        <w:spacing w:before="80"/>
      </w:pPr>
      <w:r w:rsidRPr="00F85543">
        <w:rPr>
          <w:bCs w:val="0"/>
        </w:rPr>
        <w:t>2)</w:t>
      </w:r>
      <w:r w:rsidRPr="00F85543">
        <w:rPr>
          <w:bCs w:val="0"/>
        </w:rPr>
        <w:tab/>
        <w:t>doko</w:t>
      </w:r>
      <w:r w:rsidRPr="008E46EB">
        <w:t>nując amatorskiego połowu ryb:</w:t>
      </w:r>
    </w:p>
    <w:p w:rsidR="00361812" w:rsidRPr="00F85543" w:rsidRDefault="00361812" w:rsidP="00F85543">
      <w:pPr>
        <w:pStyle w:val="LITlitera"/>
        <w:spacing w:before="60"/>
        <w:ind w:left="777" w:hanging="357"/>
        <w:rPr>
          <w:bCs w:val="0"/>
        </w:rPr>
      </w:pPr>
      <w:r w:rsidRPr="008E46EB">
        <w:t>a)</w:t>
      </w:r>
      <w:r w:rsidRPr="008E46EB">
        <w:tab/>
        <w:t>nie posiada przy sobie karty w</w:t>
      </w:r>
      <w:r w:rsidRPr="00F85543">
        <w:rPr>
          <w:bCs w:val="0"/>
        </w:rPr>
        <w:t>ędkarskiej albo karty łowiectwa podwodnego lub używa tej karty mimo sądowego orzeczenia o odebraniu karty wędkarskiej lub karty łowiectwa podwodnego,</w:t>
      </w:r>
    </w:p>
    <w:p w:rsidR="00361812" w:rsidRPr="008E46EB" w:rsidRDefault="00361812" w:rsidP="00F85543">
      <w:pPr>
        <w:pStyle w:val="LITlitera"/>
        <w:spacing w:before="60"/>
        <w:ind w:left="777" w:hanging="357"/>
      </w:pPr>
      <w:r w:rsidRPr="00F85543">
        <w:rPr>
          <w:bCs w:val="0"/>
        </w:rPr>
        <w:t>b)</w:t>
      </w:r>
      <w:r w:rsidRPr="00F85543">
        <w:rPr>
          <w:bCs w:val="0"/>
        </w:rPr>
        <w:tab/>
        <w:t>nie posiada zezwolenia, o który</w:t>
      </w:r>
      <w:r w:rsidRPr="008E46EB">
        <w:t>m mowa</w:t>
      </w:r>
      <w:r w:rsidR="00116604" w:rsidRPr="008E46EB">
        <w:t xml:space="preserve"> w</w:t>
      </w:r>
      <w:r w:rsidR="00116604">
        <w:t> art. </w:t>
      </w:r>
      <w:r w:rsidR="00116604" w:rsidRPr="008E46EB">
        <w:t>7</w:t>
      </w:r>
      <w:r w:rsidR="00116604">
        <w:t xml:space="preserve"> ust. </w:t>
      </w:r>
      <w:r w:rsidRPr="008E46EB">
        <w:t>2, bądź nie stosuje się do warunków zezwolenia lub nie prowadzi rejestru amatorskiego połowu ryb, jeżeli zezwolenie zobowiązuje do jego prowadzenia,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8E46EB">
        <w:t>3)</w:t>
      </w:r>
      <w:r w:rsidRPr="008E46EB">
        <w:tab/>
        <w:t>dokonuje</w:t>
      </w:r>
      <w:r w:rsidRPr="00F85543">
        <w:rPr>
          <w:bCs w:val="0"/>
        </w:rPr>
        <w:t xml:space="preserve"> połowu ryb z naruszeniem</w:t>
      </w:r>
      <w:r w:rsidR="00116604" w:rsidRPr="00F85543">
        <w:rPr>
          <w:bCs w:val="0"/>
        </w:rPr>
        <w:t xml:space="preserve"> art. 7 ust. </w:t>
      </w:r>
      <w:r w:rsidRPr="00F85543">
        <w:rPr>
          <w:bCs w:val="0"/>
        </w:rPr>
        <w:t>1a,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F85543">
        <w:rPr>
          <w:bCs w:val="0"/>
        </w:rPr>
        <w:t>4)</w:t>
      </w:r>
      <w:r w:rsidRPr="00F85543">
        <w:rPr>
          <w:bCs w:val="0"/>
        </w:rPr>
        <w:tab/>
        <w:t>narusza przepis</w:t>
      </w:r>
      <w:r w:rsidR="00116604" w:rsidRPr="00F85543">
        <w:rPr>
          <w:bCs w:val="0"/>
        </w:rPr>
        <w:t xml:space="preserve"> art. </w:t>
      </w:r>
      <w:r w:rsidRPr="00F85543">
        <w:rPr>
          <w:bCs w:val="0"/>
        </w:rPr>
        <w:t>1</w:t>
      </w:r>
      <w:r w:rsidR="00116604" w:rsidRPr="00F85543">
        <w:rPr>
          <w:bCs w:val="0"/>
        </w:rPr>
        <w:t>6 lub</w:t>
      </w:r>
      <w:r w:rsidRPr="00F85543">
        <w:rPr>
          <w:bCs w:val="0"/>
        </w:rPr>
        <w:t xml:space="preserve"> przepisy wydane na podstawie</w:t>
      </w:r>
      <w:r w:rsidR="00116604" w:rsidRPr="00F85543">
        <w:rPr>
          <w:bCs w:val="0"/>
        </w:rPr>
        <w:t xml:space="preserve"> art. </w:t>
      </w:r>
      <w:r w:rsidRPr="00F85543">
        <w:rPr>
          <w:bCs w:val="0"/>
        </w:rPr>
        <w:t>2</w:t>
      </w:r>
      <w:r w:rsidR="00116604" w:rsidRPr="00F85543">
        <w:rPr>
          <w:bCs w:val="0"/>
        </w:rPr>
        <w:t>1 pkt </w:t>
      </w:r>
      <w:r w:rsidRPr="00F85543">
        <w:rPr>
          <w:bCs w:val="0"/>
        </w:rPr>
        <w:t>4, nie oznakowując obrębu hodowlanego albo ochronnego lub niewłaściwie je oznakowując, lub nie będąc do tego uprawnionym, umieszcza takie oznakowanie lub niszczy oznakowanie obrębu hodowlanego albo ochronnego,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F85543">
        <w:rPr>
          <w:bCs w:val="0"/>
        </w:rPr>
        <w:t>5)</w:t>
      </w:r>
      <w:r w:rsidRPr="00F85543">
        <w:rPr>
          <w:bCs w:val="0"/>
        </w:rPr>
        <w:tab/>
        <w:t>wbrew obowiązkowi określonemu</w:t>
      </w:r>
      <w:r w:rsidR="00116604" w:rsidRPr="00F85543">
        <w:rPr>
          <w:bCs w:val="0"/>
        </w:rPr>
        <w:t xml:space="preserve"> w art. </w:t>
      </w:r>
      <w:r w:rsidRPr="00F85543">
        <w:rPr>
          <w:bCs w:val="0"/>
        </w:rPr>
        <w:t>1</w:t>
      </w:r>
      <w:r w:rsidR="00116604" w:rsidRPr="00F85543">
        <w:rPr>
          <w:bCs w:val="0"/>
        </w:rPr>
        <w:t>3 ust. </w:t>
      </w:r>
      <w:r w:rsidRPr="00F85543">
        <w:rPr>
          <w:bCs w:val="0"/>
        </w:rPr>
        <w:t>2 wstępuje do obrębu hodowlanego bez uzgodnienia terminu, mie</w:t>
      </w:r>
      <w:r w:rsidRPr="00F85543">
        <w:rPr>
          <w:bCs w:val="0"/>
        </w:rPr>
        <w:t>j</w:t>
      </w:r>
      <w:r w:rsidRPr="00F85543">
        <w:rPr>
          <w:bCs w:val="0"/>
        </w:rPr>
        <w:t>sca lub sposobu wejścia do obrębu hodowlanego z uprawnionym do rybactwa w tym obrębie albo wstępuje do obr</w:t>
      </w:r>
      <w:r w:rsidRPr="00F85543">
        <w:rPr>
          <w:bCs w:val="0"/>
        </w:rPr>
        <w:t>ę</w:t>
      </w:r>
      <w:r w:rsidRPr="00F85543">
        <w:rPr>
          <w:bCs w:val="0"/>
        </w:rPr>
        <w:t>bu hodowlanego niezgodnie z tymi uzgodnieniami,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F85543">
        <w:rPr>
          <w:bCs w:val="0"/>
        </w:rPr>
        <w:t>6)</w:t>
      </w:r>
      <w:r w:rsidRPr="00F85543">
        <w:rPr>
          <w:bCs w:val="0"/>
        </w:rPr>
        <w:tab/>
        <w:t>dokonuje połowu ryb, wykorzystując do tego sprzęt pływający niezarejestrowany lub nieoznakowany albo oznak</w:t>
      </w:r>
      <w:r w:rsidRPr="00F85543">
        <w:rPr>
          <w:bCs w:val="0"/>
        </w:rPr>
        <w:t>o</w:t>
      </w:r>
      <w:r w:rsidRPr="00F85543">
        <w:rPr>
          <w:bCs w:val="0"/>
        </w:rPr>
        <w:t>wany niezgodnie z przepisami</w:t>
      </w:r>
      <w:r w:rsidR="00116604" w:rsidRPr="00F85543">
        <w:rPr>
          <w:bCs w:val="0"/>
        </w:rPr>
        <w:t xml:space="preserve"> art. </w:t>
      </w:r>
      <w:r w:rsidRPr="00F85543">
        <w:rPr>
          <w:bCs w:val="0"/>
        </w:rPr>
        <w:t>2</w:t>
      </w:r>
      <w:r w:rsidR="00116604" w:rsidRPr="00F85543">
        <w:rPr>
          <w:bCs w:val="0"/>
        </w:rPr>
        <w:t>0 ust. 2 lub art. </w:t>
      </w:r>
      <w:r w:rsidRPr="00F85543">
        <w:rPr>
          <w:bCs w:val="0"/>
        </w:rPr>
        <w:t>2</w:t>
      </w:r>
      <w:r w:rsidR="00116604" w:rsidRPr="00F85543">
        <w:rPr>
          <w:bCs w:val="0"/>
        </w:rPr>
        <w:t>1 pkt </w:t>
      </w:r>
      <w:r w:rsidRPr="00F85543">
        <w:rPr>
          <w:bCs w:val="0"/>
        </w:rPr>
        <w:t>4,</w:t>
      </w:r>
    </w:p>
    <w:p w:rsidR="00361812" w:rsidRPr="00361812" w:rsidRDefault="00361812" w:rsidP="00F85543">
      <w:pPr>
        <w:pStyle w:val="PKTpunkt"/>
        <w:spacing w:before="80"/>
      </w:pPr>
      <w:r w:rsidRPr="00F85543">
        <w:rPr>
          <w:bCs w:val="0"/>
        </w:rPr>
        <w:t>7)</w:t>
      </w:r>
      <w:r w:rsidRPr="00F85543">
        <w:rPr>
          <w:bCs w:val="0"/>
        </w:rPr>
        <w:tab/>
        <w:t>dokonuje a</w:t>
      </w:r>
      <w:r w:rsidRPr="008E46EB">
        <w:t>matorskiego połowu ryb z naruszeniem</w:t>
      </w:r>
      <w:r w:rsidR="00116604">
        <w:t xml:space="preserve"> art. </w:t>
      </w:r>
      <w:r w:rsidRPr="00361812">
        <w:t>2</w:t>
      </w:r>
      <w:r w:rsidR="00116604" w:rsidRPr="00361812">
        <w:t>0</w:t>
      </w:r>
      <w:r w:rsidR="00116604">
        <w:t xml:space="preserve"> ust. </w:t>
      </w:r>
      <w:r w:rsidRPr="00361812">
        <w:t>6</w:t>
      </w:r>
    </w:p>
    <w:p w:rsidR="00361812" w:rsidRPr="008E46EB" w:rsidRDefault="00361812" w:rsidP="00361812">
      <w:r>
        <w:t>– </w:t>
      </w:r>
      <w:r w:rsidRPr="008E46EB">
        <w:t>podlega karze grzywny albo karze nagany.</w:t>
      </w:r>
    </w:p>
    <w:p w:rsidR="00361812" w:rsidRPr="008E46EB" w:rsidRDefault="00361812" w:rsidP="00361812">
      <w:pPr>
        <w:pStyle w:val="USTustnpkodeksu"/>
      </w:pPr>
      <w:r w:rsidRPr="008E46EB">
        <w:t>2. Karę, o której mowa</w:t>
      </w:r>
      <w:r w:rsidR="00116604" w:rsidRPr="008E46EB">
        <w:t xml:space="preserve"> w</w:t>
      </w:r>
      <w:r w:rsidR="00116604">
        <w:t> ust. </w:t>
      </w:r>
      <w:r w:rsidRPr="008E46EB">
        <w:t>1, wymierza się odpowiednio za usiłowanie, podżeganie i pomocnictwo w popełnieniu czynu, o którym mowa</w:t>
      </w:r>
      <w:r w:rsidR="00116604" w:rsidRPr="008E46EB">
        <w:t xml:space="preserve"> w</w:t>
      </w:r>
      <w:r w:rsidR="00116604">
        <w:t> ust. </w:t>
      </w:r>
      <w:r w:rsidR="00116604" w:rsidRPr="008E46EB">
        <w:t>1</w:t>
      </w:r>
      <w:r w:rsidR="00116604">
        <w:t xml:space="preserve"> pkt </w:t>
      </w:r>
      <w:r w:rsidRPr="008E46EB">
        <w:t>3–7.</w:t>
      </w:r>
    </w:p>
    <w:p w:rsidR="00361812" w:rsidRPr="008E46EB" w:rsidRDefault="00361812" w:rsidP="00361812">
      <w:pPr>
        <w:pStyle w:val="USTustnpkodeksu"/>
      </w:pPr>
      <w:r w:rsidRPr="008E46EB">
        <w:t>3.</w:t>
      </w:r>
      <w:r w:rsidRPr="00116604">
        <w:rPr>
          <w:rStyle w:val="IGindeksgrny"/>
        </w:rPr>
        <w:footnoteReference w:id="42"/>
      </w:r>
      <w:r w:rsidRPr="00116604">
        <w:rPr>
          <w:rStyle w:val="IGindeksgrny"/>
        </w:rPr>
        <w:t>)</w:t>
      </w:r>
      <w:r w:rsidRPr="008E46EB">
        <w:t> W razie ukarania za wykroczenia określone</w:t>
      </w:r>
      <w:r w:rsidR="00116604" w:rsidRPr="008E46EB">
        <w:t xml:space="preserve"> w</w:t>
      </w:r>
      <w:r w:rsidR="00116604">
        <w:t> ust. </w:t>
      </w:r>
      <w:r w:rsidRPr="008E46EB">
        <w:t>1, sąd może orzec o podaniu orzeczenia o ukaraniu do p</w:t>
      </w:r>
      <w:r w:rsidRPr="008E46EB">
        <w:t>u</w:t>
      </w:r>
      <w:r w:rsidRPr="008E46EB">
        <w:t>blicznej wiadomości, na koszt ukaranego.</w:t>
      </w:r>
    </w:p>
    <w:p w:rsidR="00361812" w:rsidRPr="00361812" w:rsidRDefault="00361812" w:rsidP="00116604">
      <w:pPr>
        <w:pStyle w:val="USTustnpkodeksu"/>
        <w:keepNext/>
      </w:pPr>
      <w:r w:rsidRPr="008E46EB">
        <w:t>4. W razie ukarania za wykroczenia określone</w:t>
      </w:r>
      <w:r w:rsidR="00116604" w:rsidRPr="00361812">
        <w:t xml:space="preserve"> w</w:t>
      </w:r>
      <w:r w:rsidR="00116604">
        <w:t> ust. </w:t>
      </w:r>
      <w:r w:rsidRPr="00361812">
        <w:t>1, sąd może dodatkowo orzec, odpowiednio:</w:t>
      </w:r>
      <w:r w:rsidRPr="00116604">
        <w:rPr>
          <w:rStyle w:val="IGindeksgrny"/>
        </w:rPr>
        <w:footnoteReference w:id="43"/>
      </w:r>
      <w:r w:rsidRPr="00116604">
        <w:rPr>
          <w:rStyle w:val="IGindeksgrny"/>
        </w:rPr>
        <w:t>)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F85543">
        <w:rPr>
          <w:bCs w:val="0"/>
        </w:rPr>
        <w:t>1)</w:t>
      </w:r>
      <w:r w:rsidRPr="00F85543">
        <w:rPr>
          <w:bCs w:val="0"/>
        </w:rPr>
        <w:tab/>
        <w:t>na rzecz pokrzywdzonego:</w:t>
      </w:r>
    </w:p>
    <w:p w:rsidR="00361812" w:rsidRPr="00F85543" w:rsidRDefault="00361812" w:rsidP="00F85543">
      <w:pPr>
        <w:pStyle w:val="LITlitera"/>
        <w:spacing w:before="60"/>
        <w:ind w:left="777" w:hanging="357"/>
        <w:rPr>
          <w:bCs w:val="0"/>
        </w:rPr>
      </w:pPr>
      <w:r w:rsidRPr="008E46EB">
        <w:t>a)</w:t>
      </w:r>
      <w:r w:rsidRPr="008E46EB">
        <w:tab/>
        <w:t>obowiązek naprawienia szk</w:t>
      </w:r>
      <w:r w:rsidRPr="00F85543">
        <w:rPr>
          <w:bCs w:val="0"/>
        </w:rPr>
        <w:t>ody, na wniosek tego pokrzywdzonego, lub</w:t>
      </w:r>
    </w:p>
    <w:p w:rsidR="00361812" w:rsidRPr="008E46EB" w:rsidRDefault="00361812" w:rsidP="00F85543">
      <w:pPr>
        <w:pStyle w:val="LITlitera"/>
        <w:spacing w:before="60"/>
        <w:ind w:left="777" w:hanging="357"/>
      </w:pPr>
      <w:r w:rsidRPr="00F85543">
        <w:rPr>
          <w:bCs w:val="0"/>
        </w:rPr>
        <w:t>b)</w:t>
      </w:r>
      <w:r w:rsidRPr="00F85543">
        <w:rPr>
          <w:bCs w:val="0"/>
        </w:rPr>
        <w:tab/>
        <w:t>uprawnionego do rybactwa na</w:t>
      </w:r>
      <w:r w:rsidRPr="008E46EB">
        <w:t>wiązkę w wysokości od pięciokrotnej do dwudziestokrotnej wartości przywłas</w:t>
      </w:r>
      <w:r w:rsidRPr="008E46EB">
        <w:t>z</w:t>
      </w:r>
      <w:r w:rsidRPr="008E46EB">
        <w:t>czonych ryb;</w:t>
      </w:r>
    </w:p>
    <w:p w:rsidR="00361812" w:rsidRPr="00F85543" w:rsidRDefault="00361812" w:rsidP="00F85543">
      <w:pPr>
        <w:pStyle w:val="PKTpunkt"/>
        <w:spacing w:before="80"/>
        <w:rPr>
          <w:bCs w:val="0"/>
        </w:rPr>
      </w:pPr>
      <w:r w:rsidRPr="008E46EB">
        <w:t>2)</w:t>
      </w:r>
      <w:r w:rsidRPr="008E46EB">
        <w:tab/>
        <w:t>przepadek rybackich narzędzi połowowych i innych przedmiotów, które służyły lub były przeznaczone do popełni</w:t>
      </w:r>
      <w:r w:rsidRPr="008E46EB">
        <w:t>e</w:t>
      </w:r>
      <w:r w:rsidRPr="008E46EB">
        <w:t>nia wykroczenia, a także przedmiotów pochodzących bezpośrednio lub pośrednio z wykroczenia, na rzecz uprawni</w:t>
      </w:r>
      <w:r w:rsidRPr="008E46EB">
        <w:t>o</w:t>
      </w:r>
      <w:r w:rsidRPr="008E46EB">
        <w:t>nego do</w:t>
      </w:r>
      <w:r w:rsidRPr="00F85543">
        <w:rPr>
          <w:bCs w:val="0"/>
        </w:rPr>
        <w:t xml:space="preserve"> rybactwa;</w:t>
      </w:r>
    </w:p>
    <w:p w:rsidR="00361812" w:rsidRPr="008E46EB" w:rsidRDefault="00361812" w:rsidP="00F85543">
      <w:pPr>
        <w:pStyle w:val="PKTpunkt"/>
        <w:spacing w:before="80"/>
      </w:pPr>
      <w:r w:rsidRPr="00F85543">
        <w:rPr>
          <w:bCs w:val="0"/>
        </w:rPr>
        <w:t>3)</w:t>
      </w:r>
      <w:r w:rsidRPr="00F85543">
        <w:rPr>
          <w:bCs w:val="0"/>
        </w:rPr>
        <w:tab/>
        <w:t xml:space="preserve">trwałe odebranie </w:t>
      </w:r>
      <w:r w:rsidRPr="008E46EB">
        <w:t>karty wędkarskiej albo karty łowiectwa podwodnego bądź jej przekazanie do depozytu sądowego na okres nie krótszy niż 12 miesięcy, do czasu złożenia przez osobę ukaraną ponownego egzaminu z wynikiem poz</w:t>
      </w:r>
      <w:r w:rsidRPr="008E46EB">
        <w:t>y</w:t>
      </w:r>
      <w:r w:rsidRPr="008E46EB">
        <w:t>tywnym.</w:t>
      </w:r>
    </w:p>
    <w:p w:rsidR="00361812" w:rsidRPr="008E46EB" w:rsidRDefault="00361812" w:rsidP="00361812">
      <w:pPr>
        <w:pStyle w:val="USTustnpkodeksu"/>
      </w:pPr>
      <w:r w:rsidRPr="008E46EB">
        <w:t>5. O orzeczeniu środka karnego, o którym mowa</w:t>
      </w:r>
      <w:r w:rsidR="00116604" w:rsidRPr="008E46EB">
        <w:t xml:space="preserve"> w</w:t>
      </w:r>
      <w:r w:rsidR="00116604">
        <w:t> ust. </w:t>
      </w:r>
      <w:r w:rsidR="00116604" w:rsidRPr="008E46EB">
        <w:t>4</w:t>
      </w:r>
      <w:r w:rsidR="00116604">
        <w:t xml:space="preserve"> pkt </w:t>
      </w:r>
      <w:r w:rsidRPr="008E46EB">
        <w:t>3, sąd powiadamia właściwy organ, upoważniony do wydawania karty wędkarskiej albo karty łowiectwa podwodnego.</w:t>
      </w:r>
    </w:p>
    <w:p w:rsidR="00361812" w:rsidRPr="008E46EB" w:rsidRDefault="00361812" w:rsidP="00361812">
      <w:pPr>
        <w:pStyle w:val="USTustnpkodeksu"/>
      </w:pPr>
      <w:r w:rsidRPr="008E46EB">
        <w:t>6. Orzeczenie o przepadku, o którym mowa</w:t>
      </w:r>
      <w:r w:rsidR="00116604" w:rsidRPr="008E46EB">
        <w:t xml:space="preserve"> w</w:t>
      </w:r>
      <w:r w:rsidR="00116604">
        <w:t> ust. </w:t>
      </w:r>
      <w:r w:rsidR="00116604" w:rsidRPr="008E46EB">
        <w:t>4</w:t>
      </w:r>
      <w:r w:rsidR="00116604">
        <w:t xml:space="preserve"> pkt </w:t>
      </w:r>
      <w:r w:rsidRPr="008E46EB">
        <w:t>2, może dotyczyć również przedmiotów niestanowiących własności sprawcy.</w:t>
      </w:r>
    </w:p>
    <w:p w:rsidR="00361812" w:rsidRPr="008E46EB" w:rsidRDefault="00361812" w:rsidP="00361812">
      <w:pPr>
        <w:pStyle w:val="USTustnpkodeksu"/>
      </w:pPr>
      <w:r w:rsidRPr="008E46EB">
        <w:t>7. Orzekanie w sprawach określonych</w:t>
      </w:r>
      <w:r w:rsidR="00116604" w:rsidRPr="008E46EB">
        <w:t xml:space="preserve"> w</w:t>
      </w:r>
      <w:r w:rsidR="00116604">
        <w:t> ust. </w:t>
      </w:r>
      <w:r w:rsidRPr="008E46EB">
        <w:t>1 następuje w trybie przewidzianym przepisami Kodeksu postępowania w sprawach o wykroczenia.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27b.</w:t>
      </w:r>
      <w:r w:rsidRPr="00116604">
        <w:rPr>
          <w:rStyle w:val="IGindeksgrny"/>
        </w:rPr>
        <w:fldChar w:fldCharType="begin"/>
      </w:r>
      <w:r w:rsidR="00116604">
        <w:rPr>
          <w:rStyle w:val="IGindeksgrny"/>
        </w:rPr>
        <w:instrText xml:space="preserve"> NOTEREF _Ref413310869 \f \h  \* MERGEFORMAT </w:instrText>
      </w:r>
      <w:r w:rsidRPr="00116604">
        <w:rPr>
          <w:rStyle w:val="IGindeksgrny"/>
        </w:rPr>
      </w:r>
      <w:r w:rsidRPr="00116604">
        <w:rPr>
          <w:rStyle w:val="IGindeksgrny"/>
        </w:rPr>
        <w:fldChar w:fldCharType="separate"/>
      </w:r>
      <w:r w:rsidR="00113277" w:rsidRPr="00113277">
        <w:rPr>
          <w:rStyle w:val="IGindeksgrny"/>
        </w:rPr>
        <w:t>41</w:t>
      </w:r>
      <w:r w:rsidRPr="00116604">
        <w:rPr>
          <w:rStyle w:val="IGindeksgrny"/>
        </w:rPr>
        <w:fldChar w:fldCharType="end"/>
      </w:r>
      <w:r w:rsidRPr="00116604">
        <w:rPr>
          <w:rStyle w:val="IGindeksgrny"/>
        </w:rPr>
        <w:t>)</w:t>
      </w:r>
      <w:r w:rsidRPr="00361812">
        <w:t> 1. Kto: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dokonując połowu ryb, narusza zakaz określony</w:t>
      </w:r>
      <w:r w:rsidR="00116604" w:rsidRPr="008E46EB">
        <w:t xml:space="preserve"> w</w:t>
      </w:r>
      <w:r w:rsidR="00116604">
        <w:t> art. </w:t>
      </w:r>
      <w:r w:rsidR="00116604" w:rsidRPr="008E46EB">
        <w:t>8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1–</w:t>
      </w:r>
      <w:r w:rsidR="00116604" w:rsidRPr="008E46EB">
        <w:t>5</w:t>
      </w:r>
      <w:r w:rsidR="00116604">
        <w:t xml:space="preserve"> lub</w:t>
      </w:r>
      <w:r w:rsidRPr="008E46EB">
        <w:t> 11–13,</w:t>
      </w:r>
    </w:p>
    <w:p w:rsidR="00361812" w:rsidRPr="00361812" w:rsidRDefault="00361812" w:rsidP="00116604">
      <w:pPr>
        <w:pStyle w:val="PKTpunkt"/>
        <w:keepNext/>
      </w:pPr>
      <w:r w:rsidRPr="008E46EB">
        <w:t>2)</w:t>
      </w:r>
      <w:r w:rsidRPr="008E46EB">
        <w:tab/>
        <w:t>dokonując amatorskiego połowu ryb:</w:t>
      </w:r>
    </w:p>
    <w:p w:rsidR="00361812" w:rsidRPr="00FC22E9" w:rsidRDefault="00361812" w:rsidP="00FC22E9">
      <w:pPr>
        <w:pStyle w:val="LITlitera"/>
        <w:spacing w:before="60"/>
        <w:ind w:left="777" w:hanging="357"/>
        <w:rPr>
          <w:bCs w:val="0"/>
        </w:rPr>
      </w:pPr>
      <w:r w:rsidRPr="008E46EB">
        <w:t>a)</w:t>
      </w:r>
      <w:r w:rsidRPr="008E46EB">
        <w:tab/>
        <w:t xml:space="preserve">używa podrywki wędkarskiej </w:t>
      </w:r>
      <w:r w:rsidRPr="00FC22E9">
        <w:rPr>
          <w:bCs w:val="0"/>
        </w:rPr>
        <w:t>niezgodnie</w:t>
      </w:r>
      <w:r w:rsidR="00116604" w:rsidRPr="00FC22E9">
        <w:rPr>
          <w:bCs w:val="0"/>
        </w:rPr>
        <w:t xml:space="preserve"> z art. 7 ust. </w:t>
      </w:r>
      <w:r w:rsidRPr="00FC22E9">
        <w:rPr>
          <w:bCs w:val="0"/>
        </w:rPr>
        <w:t>1,</w:t>
      </w:r>
    </w:p>
    <w:p w:rsidR="00361812" w:rsidRPr="00FC22E9" w:rsidRDefault="00361812" w:rsidP="00FC22E9">
      <w:pPr>
        <w:pStyle w:val="LITlitera"/>
        <w:spacing w:before="60"/>
        <w:ind w:left="777" w:hanging="357"/>
        <w:rPr>
          <w:bCs w:val="0"/>
        </w:rPr>
      </w:pPr>
      <w:r w:rsidRPr="00FC22E9">
        <w:rPr>
          <w:bCs w:val="0"/>
        </w:rPr>
        <w:t>b)</w:t>
      </w:r>
      <w:r w:rsidRPr="00FC22E9">
        <w:rPr>
          <w:bCs w:val="0"/>
        </w:rPr>
        <w:tab/>
        <w:t>narusza zakaz określony</w:t>
      </w:r>
      <w:r w:rsidR="00116604" w:rsidRPr="00FC22E9">
        <w:rPr>
          <w:bCs w:val="0"/>
        </w:rPr>
        <w:t xml:space="preserve"> w art. </w:t>
      </w:r>
      <w:r w:rsidRPr="00FC22E9">
        <w:rPr>
          <w:bCs w:val="0"/>
        </w:rPr>
        <w:t>1</w:t>
      </w:r>
      <w:r w:rsidR="00116604" w:rsidRPr="00FC22E9">
        <w:rPr>
          <w:bCs w:val="0"/>
        </w:rPr>
        <w:t>0 ust. 1 pkt </w:t>
      </w:r>
      <w:r w:rsidRPr="00FC22E9">
        <w:rPr>
          <w:bCs w:val="0"/>
        </w:rPr>
        <w:t>2,</w:t>
      </w:r>
    </w:p>
    <w:p w:rsidR="00361812" w:rsidRPr="008E46EB" w:rsidRDefault="00361812" w:rsidP="00FC22E9">
      <w:pPr>
        <w:pStyle w:val="LITlitera"/>
        <w:spacing w:before="60"/>
        <w:ind w:left="777" w:hanging="357"/>
      </w:pPr>
      <w:r w:rsidRPr="00FC22E9">
        <w:rPr>
          <w:bCs w:val="0"/>
        </w:rPr>
        <w:t>c)</w:t>
      </w:r>
      <w:r w:rsidRPr="00FC22E9">
        <w:rPr>
          <w:bCs w:val="0"/>
        </w:rPr>
        <w:tab/>
        <w:t>narusza zakaz określony</w:t>
      </w:r>
      <w:r w:rsidR="00116604" w:rsidRPr="00FC22E9">
        <w:rPr>
          <w:bCs w:val="0"/>
        </w:rPr>
        <w:t xml:space="preserve"> w art. </w:t>
      </w:r>
      <w:r w:rsidRPr="00FC22E9">
        <w:rPr>
          <w:bCs w:val="0"/>
        </w:rPr>
        <w:t>1</w:t>
      </w:r>
      <w:r w:rsidR="00116604" w:rsidRPr="008E46EB">
        <w:t>7</w:t>
      </w:r>
      <w:r w:rsidR="00116604">
        <w:t xml:space="preserve"> ust. </w:t>
      </w:r>
      <w:r w:rsidRPr="008E46EB">
        <w:t>7,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narusza określone</w:t>
      </w:r>
      <w:r w:rsidR="00116604" w:rsidRPr="008E46EB">
        <w:t xml:space="preserve"> w</w:t>
      </w:r>
      <w:r w:rsidR="00116604">
        <w:t> art. </w:t>
      </w:r>
      <w:r w:rsidR="00116604" w:rsidRPr="008E46EB">
        <w:t>2</w:t>
      </w:r>
      <w:r w:rsidR="00116604">
        <w:t xml:space="preserve"> ust. </w:t>
      </w:r>
      <w:r w:rsidR="00116604" w:rsidRPr="008E46EB">
        <w:t>1</w:t>
      </w:r>
      <w:r w:rsidR="00116604">
        <w:t xml:space="preserve"> lub</w:t>
      </w:r>
      <w:r w:rsidRPr="008E46EB">
        <w:t xml:space="preserve"> w przepisach wydanych na podstawie</w:t>
      </w:r>
      <w:r w:rsidR="00116604">
        <w:t xml:space="preserve"> art. </w:t>
      </w:r>
      <w:r w:rsidR="00116604" w:rsidRPr="008E46EB">
        <w:t>2</w:t>
      </w:r>
      <w:r w:rsidR="00116604">
        <w:t xml:space="preserve"> ust. </w:t>
      </w:r>
      <w:r w:rsidRPr="008E46EB">
        <w:t>2 warunki chowu, hodowli lub połowu organizmów żyjących w wodzie innych niż ryby,</w:t>
      </w:r>
    </w:p>
    <w:p w:rsidR="00361812" w:rsidRPr="008E46EB" w:rsidRDefault="00361812" w:rsidP="00361812">
      <w:pPr>
        <w:pStyle w:val="PKTpunkt"/>
      </w:pPr>
      <w:r w:rsidRPr="008E46EB">
        <w:t>4)</w:t>
      </w:r>
      <w:r w:rsidRPr="008E46EB">
        <w:tab/>
        <w:t xml:space="preserve">dokonuje </w:t>
      </w:r>
      <w:proofErr w:type="spellStart"/>
      <w:r w:rsidRPr="008E46EB">
        <w:t>zarybień</w:t>
      </w:r>
      <w:proofErr w:type="spellEnd"/>
      <w:r w:rsidRPr="008E46EB">
        <w:t xml:space="preserve"> niezgodnie</w:t>
      </w:r>
      <w:r w:rsidR="00116604" w:rsidRPr="008E46EB">
        <w:t xml:space="preserve"> z</w:t>
      </w:r>
      <w:r w:rsidR="00116604">
        <w:t> art. </w:t>
      </w:r>
      <w:r w:rsidRPr="008E46EB">
        <w:t>4b</w:t>
      </w:r>
      <w:r w:rsidR="00116604">
        <w:t xml:space="preserve"> ust. </w:t>
      </w:r>
      <w:r w:rsidRPr="008E46EB">
        <w:t>1,</w:t>
      </w:r>
    </w:p>
    <w:p w:rsidR="00361812" w:rsidRPr="008E46EB" w:rsidRDefault="00361812" w:rsidP="00361812">
      <w:pPr>
        <w:pStyle w:val="PKTpunkt"/>
      </w:pPr>
      <w:r w:rsidRPr="008E46EB">
        <w:t>5)</w:t>
      </w:r>
      <w:r w:rsidRPr="008E46EB">
        <w:tab/>
        <w:t>nie stosuje się do nakazu, o którym mowa</w:t>
      </w:r>
      <w:r w:rsidR="00116604" w:rsidRPr="008E46EB">
        <w:t xml:space="preserve"> w</w:t>
      </w:r>
      <w:r w:rsidR="00116604">
        <w:t> art. </w:t>
      </w:r>
      <w:r w:rsidR="00116604" w:rsidRPr="008E46EB">
        <w:t>9</w:t>
      </w:r>
      <w:r w:rsidR="00116604">
        <w:t xml:space="preserve"> ust. </w:t>
      </w:r>
      <w:r w:rsidR="00116604" w:rsidRPr="008E46EB">
        <w:t>1</w:t>
      </w:r>
      <w:r w:rsidR="00116604">
        <w:t xml:space="preserve"> lub</w:t>
      </w:r>
      <w:r w:rsidRPr="008E46EB">
        <w:t xml:space="preserve"> 2,</w:t>
      </w:r>
    </w:p>
    <w:p w:rsidR="00361812" w:rsidRPr="008E46EB" w:rsidRDefault="00361812" w:rsidP="00361812">
      <w:pPr>
        <w:pStyle w:val="PKTpunkt"/>
      </w:pPr>
      <w:r w:rsidRPr="008E46EB">
        <w:t>6)</w:t>
      </w:r>
      <w:r w:rsidRPr="008E46EB">
        <w:tab/>
        <w:t>dokonuje połowu ryb na rzecz uprawnionego do rybactwa, nie posiadając dokumentu stwierdzającego upoważnienie, o którym mowa</w:t>
      </w:r>
      <w:r w:rsidR="00116604" w:rsidRPr="008E46EB">
        <w:t xml:space="preserve"> w</w:t>
      </w:r>
      <w:r w:rsidR="00116604">
        <w:t> art. </w:t>
      </w:r>
      <w:r w:rsidRPr="008E46EB">
        <w:t>5,</w:t>
      </w:r>
    </w:p>
    <w:p w:rsidR="00361812" w:rsidRPr="00361812" w:rsidRDefault="00361812" w:rsidP="00361812">
      <w:pPr>
        <w:pStyle w:val="PKTpunkt"/>
      </w:pPr>
      <w:r w:rsidRPr="008E46EB">
        <w:t>7)</w:t>
      </w:r>
      <w:r w:rsidRPr="008E46EB">
        <w:tab/>
        <w:t>narusza przepis</w:t>
      </w:r>
      <w:r w:rsidR="00116604">
        <w:t xml:space="preserve"> art. </w:t>
      </w:r>
      <w:r w:rsidRPr="00361812">
        <w:t>2</w:t>
      </w:r>
      <w:r w:rsidR="00116604" w:rsidRPr="00361812">
        <w:t>0</w:t>
      </w:r>
      <w:r w:rsidR="00116604">
        <w:t xml:space="preserve"> ust. </w:t>
      </w:r>
      <w:r w:rsidRPr="00361812">
        <w:t xml:space="preserve">1, </w:t>
      </w:r>
      <w:r w:rsidR="00116604" w:rsidRPr="00361812">
        <w:t>4</w:t>
      </w:r>
      <w:r w:rsidR="00116604">
        <w:t xml:space="preserve"> lub</w:t>
      </w:r>
      <w:r w:rsidRPr="00361812">
        <w:t xml:space="preserve"> 5</w:t>
      </w:r>
    </w:p>
    <w:p w:rsidR="00361812" w:rsidRPr="008E46EB" w:rsidRDefault="00361812" w:rsidP="00361812">
      <w:r w:rsidRPr="008E46EB">
        <w:t>– podlega karze ograniczenia wolności albo karze grzywny nie niższej niż 200 zł.</w:t>
      </w:r>
    </w:p>
    <w:p w:rsidR="00361812" w:rsidRPr="008E46EB" w:rsidRDefault="00361812" w:rsidP="00361812">
      <w:pPr>
        <w:pStyle w:val="USTustnpkodeksu"/>
      </w:pPr>
      <w:r w:rsidRPr="008E46EB">
        <w:t>2. Karę, o której mowa</w:t>
      </w:r>
      <w:r w:rsidR="00116604" w:rsidRPr="008E46EB">
        <w:t xml:space="preserve"> w</w:t>
      </w:r>
      <w:r w:rsidR="00116604">
        <w:t> ust. </w:t>
      </w:r>
      <w:r w:rsidRPr="008E46EB">
        <w:t>1, wymierza się odpowiednio za usiłowanie, podżeganie i pomocnictwo w popełnieniu czynu, o którym mowa</w:t>
      </w:r>
      <w:r w:rsidR="00116604" w:rsidRPr="008E46EB">
        <w:t xml:space="preserve"> w</w:t>
      </w:r>
      <w:r w:rsidR="00116604">
        <w:t> ust. </w:t>
      </w:r>
      <w:r w:rsidRPr="008E46EB">
        <w:t>1.</w:t>
      </w:r>
    </w:p>
    <w:p w:rsidR="00361812" w:rsidRPr="008E46EB" w:rsidRDefault="00361812" w:rsidP="00361812">
      <w:pPr>
        <w:pStyle w:val="USTustnpkodeksu"/>
      </w:pPr>
      <w:r w:rsidRPr="008E46EB">
        <w:t>3.</w:t>
      </w:r>
      <w:r w:rsidRPr="00116604">
        <w:rPr>
          <w:rStyle w:val="IGindeksgrny"/>
        </w:rPr>
        <w:footnoteReference w:id="44"/>
      </w:r>
      <w:r w:rsidRPr="00116604">
        <w:rPr>
          <w:rStyle w:val="IGindeksgrny"/>
        </w:rPr>
        <w:t>)</w:t>
      </w:r>
      <w:r w:rsidRPr="008E46EB">
        <w:t> W razie ukarania za wykroczenia określone</w:t>
      </w:r>
      <w:r w:rsidR="00116604" w:rsidRPr="008E46EB">
        <w:t xml:space="preserve"> w</w:t>
      </w:r>
      <w:r w:rsidR="00116604">
        <w:t> ust. </w:t>
      </w:r>
      <w:r w:rsidRPr="008E46EB">
        <w:t>1, sąd może orzec o podaniu orzeczenia o ukaraniu do p</w:t>
      </w:r>
      <w:r w:rsidRPr="008E46EB">
        <w:t>u</w:t>
      </w:r>
      <w:r w:rsidRPr="008E46EB">
        <w:t>blicznej wiadomości, na koszt ukaranego.</w:t>
      </w:r>
    </w:p>
    <w:p w:rsidR="00361812" w:rsidRPr="00361812" w:rsidRDefault="00361812" w:rsidP="00116604">
      <w:pPr>
        <w:pStyle w:val="USTustnpkodeksu"/>
        <w:keepNext/>
      </w:pPr>
      <w:r w:rsidRPr="008E46EB">
        <w:t>4. W razie ukarania za wykroczenia określone</w:t>
      </w:r>
      <w:r w:rsidR="00116604" w:rsidRPr="00361812">
        <w:t xml:space="preserve"> w</w:t>
      </w:r>
      <w:r w:rsidR="00116604">
        <w:t> ust. </w:t>
      </w:r>
      <w:r w:rsidRPr="00361812">
        <w:t>1, sąd może dodatkowo orzec, odpowiednio:</w:t>
      </w:r>
      <w:r w:rsidRPr="00116604">
        <w:rPr>
          <w:rStyle w:val="IGindeksgrny"/>
        </w:rPr>
        <w:footnoteReference w:id="45"/>
      </w:r>
      <w:r w:rsidRPr="00116604">
        <w:rPr>
          <w:rStyle w:val="IGindeksgrny"/>
        </w:rPr>
        <w:t>)</w:t>
      </w:r>
    </w:p>
    <w:p w:rsidR="00361812" w:rsidRPr="00361812" w:rsidRDefault="00361812" w:rsidP="00116604">
      <w:pPr>
        <w:pStyle w:val="PKTpunkt"/>
        <w:keepNext/>
      </w:pPr>
      <w:r w:rsidRPr="008E46EB">
        <w:t>1)</w:t>
      </w:r>
      <w:r w:rsidRPr="008E46EB">
        <w:tab/>
        <w:t>na rzecz pokrzywdzonego:</w:t>
      </w:r>
    </w:p>
    <w:p w:rsidR="00361812" w:rsidRPr="00FC22E9" w:rsidRDefault="00361812" w:rsidP="00FC22E9">
      <w:pPr>
        <w:pStyle w:val="LITlitera"/>
        <w:spacing w:before="60"/>
        <w:ind w:left="777" w:hanging="357"/>
        <w:rPr>
          <w:bCs w:val="0"/>
        </w:rPr>
      </w:pPr>
      <w:r w:rsidRPr="008E46EB">
        <w:t>a)</w:t>
      </w:r>
      <w:r w:rsidRPr="008E46EB">
        <w:tab/>
        <w:t>obowiązek naprawienia szkody, na wniose</w:t>
      </w:r>
      <w:r w:rsidRPr="00FC22E9">
        <w:rPr>
          <w:bCs w:val="0"/>
        </w:rPr>
        <w:t>k tego pokrzywdzonego, lub</w:t>
      </w:r>
    </w:p>
    <w:p w:rsidR="00361812" w:rsidRPr="008E46EB" w:rsidRDefault="00361812" w:rsidP="00FC22E9">
      <w:pPr>
        <w:pStyle w:val="LITlitera"/>
        <w:spacing w:before="60"/>
        <w:ind w:left="777" w:hanging="357"/>
      </w:pPr>
      <w:r w:rsidRPr="00FC22E9">
        <w:rPr>
          <w:bCs w:val="0"/>
        </w:rPr>
        <w:t>b)</w:t>
      </w:r>
      <w:r w:rsidRPr="00FC22E9">
        <w:rPr>
          <w:bCs w:val="0"/>
        </w:rPr>
        <w:tab/>
        <w:t>uprawnionego do rybactwa nawiązkę w wyso</w:t>
      </w:r>
      <w:r w:rsidRPr="008E46EB">
        <w:t>kości od pięciokrotnej do dwudziestokrotnej wartości przywłas</w:t>
      </w:r>
      <w:r w:rsidRPr="008E46EB">
        <w:t>z</w:t>
      </w:r>
      <w:r w:rsidRPr="008E46EB">
        <w:t>czonych ryb;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przepadek rybackich narzędzi połowowych i innych przedmiotów, które służyły lub były przeznaczone do popełni</w:t>
      </w:r>
      <w:r w:rsidRPr="008E46EB">
        <w:t>e</w:t>
      </w:r>
      <w:r w:rsidRPr="008E46EB">
        <w:t>nia wykroczenia, a także przedmiotów pochodzących bezpośrednio lub pośrednio z wykroczenia, na rzecz uprawni</w:t>
      </w:r>
      <w:r w:rsidRPr="008E46EB">
        <w:t>o</w:t>
      </w:r>
      <w:r w:rsidRPr="008E46EB">
        <w:t>nego do rybactwa;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trwałe odebranie karty wędkarskiej albo karty łowiectwa podwodnego bądź jej przekazanie do depozytu sądowego na okres nie krótszy niż 12 miesięcy, do czasu złożenia przez osobę ukaraną ponownego egzaminu z wynikiem poz</w:t>
      </w:r>
      <w:r w:rsidRPr="008E46EB">
        <w:t>y</w:t>
      </w:r>
      <w:r w:rsidRPr="008E46EB">
        <w:t>tywnym.</w:t>
      </w:r>
    </w:p>
    <w:p w:rsidR="00361812" w:rsidRPr="008E46EB" w:rsidRDefault="00361812" w:rsidP="00361812">
      <w:pPr>
        <w:pStyle w:val="USTustnpkodeksu"/>
      </w:pPr>
      <w:r w:rsidRPr="008E46EB">
        <w:t>5. O orzeczeniu środka karnego, o którym mowa</w:t>
      </w:r>
      <w:r w:rsidR="00116604" w:rsidRPr="008E46EB">
        <w:t xml:space="preserve"> w</w:t>
      </w:r>
      <w:r w:rsidR="00116604">
        <w:t> ust. </w:t>
      </w:r>
      <w:r w:rsidR="00116604" w:rsidRPr="008E46EB">
        <w:t>4</w:t>
      </w:r>
      <w:r w:rsidR="00116604">
        <w:t xml:space="preserve"> pkt </w:t>
      </w:r>
      <w:r w:rsidRPr="008E46EB">
        <w:t>3, sąd powiadamia właściwy organ, upoważniony do wydawania karty wędkarskiej albo karty łowiectwa podwodnego.</w:t>
      </w:r>
    </w:p>
    <w:p w:rsidR="00361812" w:rsidRPr="008E46EB" w:rsidRDefault="00361812" w:rsidP="00361812">
      <w:pPr>
        <w:pStyle w:val="USTustnpkodeksu"/>
      </w:pPr>
      <w:r w:rsidRPr="008E46EB">
        <w:t>6. Orzeczenie o przepadku, o którym mowa</w:t>
      </w:r>
      <w:r w:rsidR="00116604" w:rsidRPr="008E46EB">
        <w:t xml:space="preserve"> w</w:t>
      </w:r>
      <w:r w:rsidR="00116604">
        <w:t> ust. </w:t>
      </w:r>
      <w:r w:rsidR="00116604" w:rsidRPr="008E46EB">
        <w:t>4</w:t>
      </w:r>
      <w:r w:rsidR="00116604">
        <w:t xml:space="preserve"> pkt </w:t>
      </w:r>
      <w:r w:rsidRPr="008E46EB">
        <w:t>2, może dotyczyć również przedmiotów niestanowiących własności sprawcy.</w:t>
      </w:r>
    </w:p>
    <w:p w:rsidR="00361812" w:rsidRPr="008E46EB" w:rsidRDefault="00361812" w:rsidP="00361812">
      <w:pPr>
        <w:pStyle w:val="USTustnpkodeksu"/>
      </w:pPr>
      <w:r w:rsidRPr="008E46EB">
        <w:t>7. Orzekanie w sprawach określonych</w:t>
      </w:r>
      <w:r w:rsidR="00116604" w:rsidRPr="008E46EB">
        <w:t xml:space="preserve"> w</w:t>
      </w:r>
      <w:r w:rsidR="00116604">
        <w:t> ust. </w:t>
      </w:r>
      <w:r w:rsidRPr="008E46EB">
        <w:t>1, następuje w trybie przewidzianym przepisami Kodeksu postępowania w sprawach o wykroczenia.</w:t>
      </w:r>
    </w:p>
    <w:p w:rsidR="00361812" w:rsidRPr="00361812" w:rsidRDefault="00361812" w:rsidP="00116604">
      <w:pPr>
        <w:pStyle w:val="ARTartustawynprozporzdzenia"/>
        <w:keepNext/>
      </w:pPr>
      <w:r w:rsidRPr="00116604">
        <w:rPr>
          <w:rStyle w:val="Ppogrubienie"/>
        </w:rPr>
        <w:t>Art. 27c.</w:t>
      </w:r>
      <w:r w:rsidRPr="00116604">
        <w:rPr>
          <w:rStyle w:val="IGindeksgrny"/>
        </w:rPr>
        <w:footnoteReference w:id="46"/>
      </w:r>
      <w:r w:rsidRPr="00116604">
        <w:rPr>
          <w:rStyle w:val="IGindeksgrny"/>
        </w:rPr>
        <w:t>)</w:t>
      </w:r>
      <w:r w:rsidRPr="00361812">
        <w:t> 1. Kto:</w:t>
      </w:r>
    </w:p>
    <w:p w:rsidR="00361812" w:rsidRPr="008E46EB" w:rsidRDefault="00361812" w:rsidP="00361812">
      <w:pPr>
        <w:pStyle w:val="PKTpunkt"/>
      </w:pPr>
      <w:r w:rsidRPr="008E46EB">
        <w:t>1)</w:t>
      </w:r>
      <w:r w:rsidRPr="008E46EB">
        <w:tab/>
        <w:t>poławia raka szlachetnego lub błotnego, nie będąc do tego uprawnionym,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nie będąc uprawnionym do rybactwa albo osobą poławiającą na jego rzecz, poławia ryby rybackimi narzędziami lub urządzeniami połowowymi,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narusza zakaz określony w przepisach wydanych na podstawie</w:t>
      </w:r>
      <w:r w:rsidR="00116604">
        <w:t xml:space="preserve"> art. </w:t>
      </w:r>
      <w:r w:rsidR="00116604" w:rsidRPr="008E46EB">
        <w:t>3</w:t>
      </w:r>
      <w:r w:rsidR="00116604">
        <w:t xml:space="preserve"> ust. </w:t>
      </w:r>
      <w:r w:rsidR="00116604" w:rsidRPr="008E46EB">
        <w:t>4</w:t>
      </w:r>
      <w:r w:rsidR="00116604">
        <w:t xml:space="preserve"> pkt </w:t>
      </w:r>
      <w:r w:rsidRPr="008E46EB">
        <w:t>1,</w:t>
      </w:r>
    </w:p>
    <w:p w:rsidR="00361812" w:rsidRPr="008E46EB" w:rsidRDefault="00361812" w:rsidP="00361812">
      <w:pPr>
        <w:pStyle w:val="PKTpunkt"/>
      </w:pPr>
      <w:r w:rsidRPr="008E46EB">
        <w:t>4)</w:t>
      </w:r>
      <w:r w:rsidRPr="008E46EB">
        <w:tab/>
        <w:t>narusza zakaz określony</w:t>
      </w:r>
      <w:r w:rsidR="00116604" w:rsidRPr="008E46EB">
        <w:t xml:space="preserve"> w</w:t>
      </w:r>
      <w:r w:rsidR="00116604">
        <w:t> art. </w:t>
      </w:r>
      <w:r w:rsidRPr="008E46EB">
        <w:t>3i,</w:t>
      </w:r>
      <w:r w:rsidR="00116604">
        <w:t xml:space="preserve"> art. </w:t>
      </w:r>
      <w:r w:rsidR="00116604" w:rsidRPr="008E46EB">
        <w:t>8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6–1</w:t>
      </w:r>
      <w:r w:rsidR="00116604" w:rsidRPr="008E46EB">
        <w:t>0</w:t>
      </w:r>
      <w:r w:rsidR="00116604">
        <w:t xml:space="preserve"> i ust. </w:t>
      </w:r>
      <w:r w:rsidRPr="008E46EB">
        <w:t>2,</w:t>
      </w:r>
      <w:r w:rsidR="00116604">
        <w:t xml:space="preserve"> art. </w:t>
      </w:r>
      <w:r w:rsidRPr="008E46EB">
        <w:t>1</w:t>
      </w:r>
      <w:r w:rsidR="00116604" w:rsidRPr="008E46EB">
        <w:t>0</w:t>
      </w:r>
      <w:r w:rsidR="00116604">
        <w:t xml:space="preserve"> ust. </w:t>
      </w:r>
      <w:r w:rsidR="00116604" w:rsidRPr="008E46EB">
        <w:t>1</w:t>
      </w:r>
      <w:r w:rsidR="00116604">
        <w:t xml:space="preserve"> pkt </w:t>
      </w:r>
      <w:r w:rsidRPr="008E46EB">
        <w:t>1,</w:t>
      </w:r>
      <w:r w:rsidR="00116604">
        <w:t xml:space="preserve"> art. </w:t>
      </w:r>
      <w:r w:rsidRPr="008E46EB">
        <w:t>11,</w:t>
      </w:r>
      <w:r w:rsidR="00116604">
        <w:t xml:space="preserve"> art. </w:t>
      </w:r>
      <w:r w:rsidRPr="008E46EB">
        <w:t>1</w:t>
      </w:r>
      <w:r w:rsidR="00116604" w:rsidRPr="008E46EB">
        <w:t>4</w:t>
      </w:r>
      <w:r w:rsidR="00116604">
        <w:t xml:space="preserve"> ust. </w:t>
      </w:r>
      <w:r w:rsidR="00116604" w:rsidRPr="008E46EB">
        <w:t>2</w:t>
      </w:r>
      <w:r w:rsidR="00116604">
        <w:t xml:space="preserve"> lub art. </w:t>
      </w:r>
      <w:r w:rsidRPr="008E46EB">
        <w:t>1</w:t>
      </w:r>
      <w:r w:rsidR="00116604" w:rsidRPr="008E46EB">
        <w:t>9</w:t>
      </w:r>
      <w:r w:rsidR="00116604">
        <w:t xml:space="preserve"> ust. </w:t>
      </w:r>
      <w:r w:rsidRPr="008E46EB">
        <w:t>1,</w:t>
      </w:r>
    </w:p>
    <w:p w:rsidR="00361812" w:rsidRPr="008E46EB" w:rsidRDefault="00361812" w:rsidP="00361812">
      <w:pPr>
        <w:pStyle w:val="PKTpunkt"/>
      </w:pPr>
      <w:r w:rsidRPr="008E46EB">
        <w:t>5)</w:t>
      </w:r>
      <w:r w:rsidRPr="008E46EB">
        <w:tab/>
        <w:t>nie stosuje się do nakazu, o którym mowa</w:t>
      </w:r>
      <w:r w:rsidR="00116604" w:rsidRPr="008E46EB">
        <w:t xml:space="preserve"> w</w:t>
      </w:r>
      <w:r w:rsidR="00116604">
        <w:t> art. </w:t>
      </w:r>
      <w:r w:rsidRPr="008E46EB">
        <w:t>1</w:t>
      </w:r>
      <w:r w:rsidR="00116604" w:rsidRPr="008E46EB">
        <w:t>0</w:t>
      </w:r>
      <w:r w:rsidR="00116604">
        <w:t xml:space="preserve"> ust. </w:t>
      </w:r>
      <w:r w:rsidRPr="008E46EB">
        <w:t>2,</w:t>
      </w:r>
    </w:p>
    <w:p w:rsidR="00361812" w:rsidRPr="008E46EB" w:rsidRDefault="00361812" w:rsidP="00361812">
      <w:pPr>
        <w:pStyle w:val="PKTpunkt"/>
      </w:pPr>
      <w:r w:rsidRPr="008E46EB">
        <w:t>6)</w:t>
      </w:r>
      <w:r w:rsidRPr="008E46EB">
        <w:tab/>
        <w:t>dokonuje połowu ryb niezgodnie z otrzymanym zezwoleniem, o którym mowa</w:t>
      </w:r>
      <w:r w:rsidR="00116604" w:rsidRPr="008E46EB">
        <w:t xml:space="preserve"> w</w:t>
      </w:r>
      <w:r w:rsidR="00116604">
        <w:t> art. </w:t>
      </w:r>
      <w:r w:rsidRPr="008E46EB">
        <w:t>1</w:t>
      </w:r>
      <w:r w:rsidR="00116604" w:rsidRPr="008E46EB">
        <w:t>7</w:t>
      </w:r>
      <w:r w:rsidR="00116604">
        <w:t xml:space="preserve"> ust. </w:t>
      </w:r>
      <w:r w:rsidR="00116604" w:rsidRPr="008E46EB">
        <w:t>1</w:t>
      </w:r>
      <w:r w:rsidR="00116604">
        <w:t xml:space="preserve"> lub</w:t>
      </w:r>
      <w:r w:rsidRPr="008E46EB">
        <w:t xml:space="preserve"> 2,</w:t>
      </w:r>
    </w:p>
    <w:p w:rsidR="00361812" w:rsidRPr="00361812" w:rsidRDefault="00361812" w:rsidP="00361812">
      <w:pPr>
        <w:pStyle w:val="PKTpunkt"/>
      </w:pPr>
      <w:r w:rsidRPr="008E46EB">
        <w:t>7)</w:t>
      </w:r>
      <w:r w:rsidRPr="008E46EB">
        <w:tab/>
        <w:t>przegradza łożysko wody płynącej sieciowymi rybackimi narzędziami połowowymi bez zezwolenia, o którym mowa</w:t>
      </w:r>
      <w:r w:rsidR="00116604" w:rsidRPr="00361812">
        <w:t xml:space="preserve"> w</w:t>
      </w:r>
      <w:r w:rsidR="00116604">
        <w:t> art. </w:t>
      </w:r>
      <w:r w:rsidRPr="00361812">
        <w:t>17a</w:t>
      </w:r>
      <w:r w:rsidR="00116604">
        <w:t xml:space="preserve"> ust. </w:t>
      </w:r>
      <w:r w:rsidR="00116604" w:rsidRPr="00361812">
        <w:t>1</w:t>
      </w:r>
      <w:r w:rsidR="00116604">
        <w:t xml:space="preserve"> lub</w:t>
      </w:r>
      <w:r w:rsidRPr="00361812">
        <w:t xml:space="preserve"> 2, albo przegradza to łożysko niezgodnie z tym zezwoleniem</w:t>
      </w:r>
    </w:p>
    <w:p w:rsidR="00361812" w:rsidRPr="008E46EB" w:rsidRDefault="00361812" w:rsidP="00361812">
      <w:r w:rsidRPr="008E46EB">
        <w:t>–</w:t>
      </w:r>
      <w:r>
        <w:t> </w:t>
      </w:r>
      <w:r w:rsidRPr="008E46EB">
        <w:t>podlega grzywnie, karze ograniczenia wolności albo pozbawienia wolności do lat 2.</w:t>
      </w:r>
    </w:p>
    <w:p w:rsidR="00361812" w:rsidRPr="008E46EB" w:rsidRDefault="00361812" w:rsidP="00361812">
      <w:pPr>
        <w:pStyle w:val="USTustnpkodeksu"/>
      </w:pPr>
      <w:r w:rsidRPr="008E46EB">
        <w:t>2. W razie skazania za przestępstwa określone</w:t>
      </w:r>
      <w:r w:rsidR="00116604" w:rsidRPr="008E46EB">
        <w:t xml:space="preserve"> w</w:t>
      </w:r>
      <w:r w:rsidR="00116604">
        <w:t> ust. </w:t>
      </w:r>
      <w:r w:rsidRPr="008E46EB">
        <w:t>1, sąd orzeka o podaniu orzeczenia o skazaniu do publicznej wiadomości, na koszt skazanego.</w:t>
      </w:r>
    </w:p>
    <w:p w:rsidR="00361812" w:rsidRPr="00361812" w:rsidRDefault="00361812" w:rsidP="00116604">
      <w:pPr>
        <w:pStyle w:val="USTustnpkodeksu"/>
        <w:keepNext/>
      </w:pPr>
      <w:r w:rsidRPr="008E46EB">
        <w:t>3. W razie skazania za przestępstwa określone</w:t>
      </w:r>
      <w:r w:rsidR="00116604" w:rsidRPr="00361812">
        <w:t xml:space="preserve"> w</w:t>
      </w:r>
      <w:r w:rsidR="00116604">
        <w:t> ust. </w:t>
      </w:r>
      <w:r w:rsidRPr="00361812">
        <w:t>1, sąd dodatkowo orzeka, odpowiednio:</w:t>
      </w:r>
    </w:p>
    <w:p w:rsidR="00361812" w:rsidRPr="00361812" w:rsidRDefault="00361812" w:rsidP="00116604">
      <w:pPr>
        <w:pStyle w:val="PKTpunkt"/>
        <w:keepNext/>
      </w:pPr>
      <w:r w:rsidRPr="008E46EB">
        <w:t>1)</w:t>
      </w:r>
      <w:r w:rsidRPr="008E46EB">
        <w:tab/>
        <w:t>na rzecz pokrzywdzonego:</w:t>
      </w:r>
    </w:p>
    <w:p w:rsidR="00361812" w:rsidRPr="008E46EB" w:rsidRDefault="00361812" w:rsidP="00361812">
      <w:pPr>
        <w:pStyle w:val="LITlitera"/>
      </w:pPr>
      <w:r w:rsidRPr="008E46EB">
        <w:t>a)</w:t>
      </w:r>
      <w:r w:rsidRPr="008E46EB">
        <w:tab/>
        <w:t>obowiązek naprawienia szkody, na wniosek tego pokrzywdzonego, lub</w:t>
      </w:r>
    </w:p>
    <w:p w:rsidR="00361812" w:rsidRPr="008E46EB" w:rsidRDefault="00361812" w:rsidP="00361812">
      <w:pPr>
        <w:pStyle w:val="LITlitera"/>
      </w:pPr>
      <w:r w:rsidRPr="008E46EB">
        <w:t>b)</w:t>
      </w:r>
      <w:r w:rsidRPr="008E46EB">
        <w:tab/>
        <w:t>uprawnionego do rybactwa nawiązkę w wysokości od pięciokrotnej do dwudziestokrotnej wartości przywłas</w:t>
      </w:r>
      <w:r w:rsidRPr="008E46EB">
        <w:t>z</w:t>
      </w:r>
      <w:r w:rsidRPr="008E46EB">
        <w:t>czonych ryb;</w:t>
      </w:r>
    </w:p>
    <w:p w:rsidR="00361812" w:rsidRPr="008E46EB" w:rsidRDefault="00361812" w:rsidP="00361812">
      <w:pPr>
        <w:pStyle w:val="PKTpunkt"/>
      </w:pPr>
      <w:r w:rsidRPr="008E46EB">
        <w:t>2)</w:t>
      </w:r>
      <w:r w:rsidRPr="008E46EB">
        <w:tab/>
        <w:t>przepadek rybackich narzędzi połowowych i innych przedmiotów, które służyły lub były przeznaczone do popełni</w:t>
      </w:r>
      <w:r w:rsidRPr="008E46EB">
        <w:t>e</w:t>
      </w:r>
      <w:r w:rsidRPr="008E46EB">
        <w:t>nia przestępstwa, a także przedmiotów pochodzących bezpośrednio lub pośrednio z przestępstwa;</w:t>
      </w:r>
    </w:p>
    <w:p w:rsidR="00361812" w:rsidRPr="008E46EB" w:rsidRDefault="00361812" w:rsidP="00361812">
      <w:pPr>
        <w:pStyle w:val="PKTpunkt"/>
      </w:pPr>
      <w:r w:rsidRPr="008E46EB">
        <w:t>3)</w:t>
      </w:r>
      <w:r w:rsidRPr="008E46EB">
        <w:tab/>
        <w:t>trwałe odebranie karty wędkarskiej albo karty łowiectwa podwodnego bądź jej przekazanie do depozytu sądowego na okres nie krótszy niż 12 miesięcy, do czasu złożenia przez osobę skazaną ponownego egzaminu z wynikiem poz</w:t>
      </w:r>
      <w:r w:rsidRPr="008E46EB">
        <w:t>y</w:t>
      </w:r>
      <w:r w:rsidRPr="008E46EB">
        <w:t>tywnym;</w:t>
      </w:r>
    </w:p>
    <w:p w:rsidR="00361812" w:rsidRPr="008E46EB" w:rsidRDefault="00361812" w:rsidP="00361812">
      <w:pPr>
        <w:pStyle w:val="PKTpunkt"/>
      </w:pPr>
      <w:r w:rsidRPr="008E46EB">
        <w:t>4)</w:t>
      </w:r>
      <w:r w:rsidRPr="008E46EB">
        <w:tab/>
        <w:t>zakaz składania oferty do konkursu ofert na oddanie w użytkowanie obwodu rybackiego na okres od roku do 3 lat.</w:t>
      </w:r>
    </w:p>
    <w:p w:rsidR="00361812" w:rsidRPr="008E46EB" w:rsidRDefault="00361812" w:rsidP="00361812">
      <w:pPr>
        <w:pStyle w:val="USTustnpkodeksu"/>
      </w:pPr>
      <w:r w:rsidRPr="008E46EB">
        <w:t>4. O orzeczeniu środka karnego, o którym mowa</w:t>
      </w:r>
      <w:r w:rsidR="00116604" w:rsidRPr="008E46EB">
        <w:t xml:space="preserve"> w</w:t>
      </w:r>
      <w:r w:rsidR="00116604">
        <w:t> ust. </w:t>
      </w:r>
      <w:r w:rsidR="00116604" w:rsidRPr="008E46EB">
        <w:t>3</w:t>
      </w:r>
      <w:r w:rsidR="00116604">
        <w:t xml:space="preserve"> pkt </w:t>
      </w:r>
      <w:r w:rsidRPr="008E46EB">
        <w:t>3, sąd powiadamia właściwy organ, upoważniony do wydawania karty wędkarskiej albo karty łowiectwa podwodnego.</w:t>
      </w:r>
    </w:p>
    <w:p w:rsidR="00361812" w:rsidRPr="008E46EB" w:rsidRDefault="00361812" w:rsidP="00361812">
      <w:pPr>
        <w:pStyle w:val="USTustnpkodeksu"/>
      </w:pPr>
      <w:r w:rsidRPr="008E46EB">
        <w:t>5. Orzeczenie o przepadku, o którym mowa</w:t>
      </w:r>
      <w:r w:rsidR="00116604" w:rsidRPr="008E46EB">
        <w:t xml:space="preserve"> w</w:t>
      </w:r>
      <w:r w:rsidR="00116604">
        <w:t> ust. </w:t>
      </w:r>
      <w:r w:rsidR="00116604" w:rsidRPr="008E46EB">
        <w:t>3</w:t>
      </w:r>
      <w:r w:rsidR="00116604">
        <w:t xml:space="preserve"> pkt </w:t>
      </w:r>
      <w:r w:rsidRPr="008E46EB">
        <w:t>2, może dotyczyć również przedmiotów niestanowiących własności sprawcy.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28.</w:t>
      </w:r>
      <w:r w:rsidRPr="008E46EB">
        <w:t> (pominięty)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29.</w:t>
      </w:r>
      <w:r w:rsidRPr="008E46EB">
        <w:t> Traci moc ustawa z dnia 7 marca 1932 r. o rybołówstwie (</w:t>
      </w:r>
      <w:r w:rsidR="00116604">
        <w:t>Dz. U. Nr </w:t>
      </w:r>
      <w:r w:rsidRPr="008E46EB">
        <w:t>35,</w:t>
      </w:r>
      <w:r w:rsidR="00116604">
        <w:t xml:space="preserve"> poz. </w:t>
      </w:r>
      <w:r w:rsidRPr="008E46EB">
        <w:t xml:space="preserve">357, </w:t>
      </w:r>
      <w:r>
        <w:t>z </w:t>
      </w:r>
      <w:proofErr w:type="spellStart"/>
      <w:r>
        <w:t>późn</w:t>
      </w:r>
      <w:proofErr w:type="spellEnd"/>
      <w:r>
        <w:t>. zm.</w:t>
      </w:r>
      <w:r w:rsidRPr="00116604">
        <w:rPr>
          <w:rStyle w:val="IGindeksgrny"/>
        </w:rPr>
        <w:footnoteReference w:id="47"/>
      </w:r>
      <w:r w:rsidRPr="00116604">
        <w:rPr>
          <w:rStyle w:val="IGindeksgrny"/>
        </w:rPr>
        <w:t>)</w:t>
      </w:r>
      <w:r w:rsidRPr="008E46EB">
        <w:t>).</w:t>
      </w:r>
    </w:p>
    <w:p w:rsidR="00361812" w:rsidRPr="008E46EB" w:rsidRDefault="00361812" w:rsidP="00361812">
      <w:pPr>
        <w:pStyle w:val="ARTartustawynprozporzdzenia"/>
      </w:pPr>
      <w:r w:rsidRPr="00116604">
        <w:rPr>
          <w:rStyle w:val="Ppogrubienie"/>
        </w:rPr>
        <w:t>Art. 30.</w:t>
      </w:r>
      <w:r w:rsidRPr="008E46EB">
        <w:t> Ustawa wchodzi w życie z dniem 1 lipca 1985 r.</w:t>
      </w:r>
    </w:p>
    <w:p w:rsidR="005E2B96" w:rsidRPr="005E2B96" w:rsidRDefault="005E2B96" w:rsidP="00361812">
      <w:pPr>
        <w:pStyle w:val="OZNRODZAKTUtznustawalubrozporzdzenieiorganwydajcy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FE" w:rsidRDefault="00A757FE">
      <w:r>
        <w:separator/>
      </w:r>
    </w:p>
  </w:endnote>
  <w:endnote w:type="continuationSeparator" w:id="0">
    <w:p w:rsidR="00A757FE" w:rsidRDefault="00A7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FE" w:rsidRDefault="00A757FE">
      <w:r>
        <w:separator/>
      </w:r>
    </w:p>
  </w:footnote>
  <w:footnote w:type="continuationSeparator" w:id="0">
    <w:p w:rsidR="00A757FE" w:rsidRDefault="00A757FE">
      <w:r>
        <w:separator/>
      </w:r>
    </w:p>
  </w:footnote>
  <w:footnote w:id="1">
    <w:p w:rsidR="00A757FE" w:rsidRPr="00D238F0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>W brzmieniu ustalonym przez art. 1 pkt 1 ustawy z dnia 24 września 2010 r. o zmianie ustawy o rybactwie śródlądowym (Dz. U. Nr 200, poz. 1322), która weszła w życie z dniem 27 listopada 2010 r.</w:t>
      </w:r>
    </w:p>
  </w:footnote>
  <w:footnote w:id="2">
    <w:p w:rsidR="00A757FE" w:rsidRPr="00D238F0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2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3">
    <w:p w:rsidR="00A757FE" w:rsidRPr="00D238F0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3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4">
    <w:p w:rsidR="00A757FE" w:rsidRPr="00D238F0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4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5">
    <w:p w:rsidR="00A757FE" w:rsidRPr="00D238F0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5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6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>W brzmieniu ustalonym przez art. 1 pkt 1 lit. a </w:t>
      </w:r>
      <w:proofErr w:type="spellStart"/>
      <w:r>
        <w:t>tiret</w:t>
      </w:r>
      <w:proofErr w:type="spellEnd"/>
      <w:r>
        <w:t xml:space="preserve"> pierwsze ustawy z dnia 30 sierpnia 2013 r. o zmianie ustawy o rybactwie śródl</w:t>
      </w:r>
      <w:r>
        <w:t>ą</w:t>
      </w:r>
      <w:r>
        <w:t>dowym (Dz. U. poz. 1158), która weszła w życie z dniem 1 listopada 2013 r.</w:t>
      </w:r>
    </w:p>
  </w:footnote>
  <w:footnote w:id="7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>W brzmieniu ustalonym przez art. 1 pkt 1 lit. 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_Ref413307794 \h </w:instrText>
      </w:r>
      <w:r>
        <w:fldChar w:fldCharType="separate"/>
      </w:r>
      <w:r w:rsidR="00113277">
        <w:t>6</w:t>
      </w:r>
      <w:r>
        <w:fldChar w:fldCharType="end"/>
      </w:r>
      <w:r>
        <w:t>.</w:t>
      </w:r>
    </w:p>
  </w:footnote>
  <w:footnote w:id="8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Przez art. 1 pkt 6 lit. a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9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6 lit. b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 xml:space="preserve">; w brzmieniu ustalonym przez art. 1 pkt 1 lit. b ustawy, o której mowa w odnośniku </w:t>
      </w:r>
      <w:r>
        <w:fldChar w:fldCharType="begin"/>
      </w:r>
      <w:r>
        <w:instrText xml:space="preserve"> NOTEREF _Ref413307794 \h </w:instrText>
      </w:r>
      <w:r>
        <w:fldChar w:fldCharType="separate"/>
      </w:r>
      <w:r w:rsidR="00113277">
        <w:t>6</w:t>
      </w:r>
      <w:r>
        <w:fldChar w:fldCharType="end"/>
      </w:r>
      <w:r>
        <w:t>.</w:t>
      </w:r>
    </w:p>
  </w:footnote>
  <w:footnote w:id="10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1 lit. c ustawy, o której mowa w odnośniku </w:t>
      </w:r>
      <w:r>
        <w:fldChar w:fldCharType="begin"/>
      </w:r>
      <w:r>
        <w:instrText xml:space="preserve"> NOTEREF _Ref413307794 \h </w:instrText>
      </w:r>
      <w:r>
        <w:fldChar w:fldCharType="separate"/>
      </w:r>
      <w:r w:rsidR="00113277">
        <w:t>6</w:t>
      </w:r>
      <w:r>
        <w:fldChar w:fldCharType="end"/>
      </w:r>
      <w:r>
        <w:t>.</w:t>
      </w:r>
    </w:p>
  </w:footnote>
  <w:footnote w:id="11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7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12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8 lit. a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13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8 lit. b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14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8 lit. c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15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Przez art. 1 pkt 8 lit. d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16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9 lit. a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17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9 lit. b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18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10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19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11 lit. a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20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11 lit. b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21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11 lit. c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 xml:space="preserve">; w brzmieniu ustalonym przez art. 1 pkt 2 ustawy, o której mowa w odnośniku </w:t>
      </w:r>
      <w:r>
        <w:fldChar w:fldCharType="begin"/>
      </w:r>
      <w:r>
        <w:instrText xml:space="preserve"> NOTEREF _Ref413307794 \h </w:instrText>
      </w:r>
      <w:r>
        <w:fldChar w:fldCharType="separate"/>
      </w:r>
      <w:r w:rsidR="00113277">
        <w:t>6</w:t>
      </w:r>
      <w:r>
        <w:fldChar w:fldCharType="end"/>
      </w:r>
      <w:r>
        <w:t>.</w:t>
      </w:r>
    </w:p>
  </w:footnote>
  <w:footnote w:id="22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11 lit. d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23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11 lit. e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24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12 lit. a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25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12 lit. b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26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13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27">
    <w:p w:rsidR="00A757FE" w:rsidRPr="00B9351B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14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28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15 lit. a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29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15 lit. b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30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16 lit. a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31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16 lit. b 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32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>W brzmieniu ustalonym przez art. 87 ustawy z dnia 5 sierpnia 2010 r. o ochronie informacji niejawnych (Dz. U. Nr 182, poz. 1228), która weszła w życie z dniem 2 stycznia 2011 r.</w:t>
      </w:r>
    </w:p>
  </w:footnote>
  <w:footnote w:id="33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>W brzmieniu ustalonym przez art. 58 pkt 1 ustawy z dnia 24 maja 2013 r. o środkach przymusu bezpośredniego i broni palnej (Dz. U. poz. 628), która weszła w życie z dniem 5 czerwca 2013 r.</w:t>
      </w:r>
    </w:p>
  </w:footnote>
  <w:footnote w:id="34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58 pkt 2 lit. a ustawy, o której mowa w odnośniku </w:t>
      </w:r>
      <w:r>
        <w:fldChar w:fldCharType="begin"/>
      </w:r>
      <w:r>
        <w:instrText xml:space="preserve"> NOTEREF _Ref413245626 \h </w:instrText>
      </w:r>
      <w:r>
        <w:fldChar w:fldCharType="separate"/>
      </w:r>
      <w:r w:rsidR="00113277">
        <w:t>33</w:t>
      </w:r>
      <w:r>
        <w:fldChar w:fldCharType="end"/>
      </w:r>
      <w:r>
        <w:t>.</w:t>
      </w:r>
    </w:p>
  </w:footnote>
  <w:footnote w:id="35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>Zmiany wymienionej ustawy zostały ogłoszone w Dz. U. z 2013 r. poz. 1165 oraz z 2014 r. poz. 24 i 1199.</w:t>
      </w:r>
    </w:p>
  </w:footnote>
  <w:footnote w:id="36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Przez art. 58 pkt 2 lit. b ustawy, o której mowa w odnośniku </w:t>
      </w:r>
      <w:r>
        <w:fldChar w:fldCharType="begin"/>
      </w:r>
      <w:r>
        <w:instrText xml:space="preserve"> NOTEREF _Ref413245626 \h </w:instrText>
      </w:r>
      <w:r>
        <w:fldChar w:fldCharType="separate"/>
      </w:r>
      <w:r w:rsidR="00113277">
        <w:t>33</w:t>
      </w:r>
      <w:r>
        <w:fldChar w:fldCharType="end"/>
      </w:r>
      <w:r>
        <w:t>.</w:t>
      </w:r>
    </w:p>
  </w:footnote>
  <w:footnote w:id="37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58 pkt 2 lit. c ustawy, o której mowa w odnośniku </w:t>
      </w:r>
      <w:r>
        <w:fldChar w:fldCharType="begin"/>
      </w:r>
      <w:r>
        <w:instrText xml:space="preserve"> NOTEREF _Ref413245626 \h </w:instrText>
      </w:r>
      <w:r>
        <w:fldChar w:fldCharType="separate"/>
      </w:r>
      <w:r w:rsidR="00113277">
        <w:t>33</w:t>
      </w:r>
      <w:r>
        <w:fldChar w:fldCharType="end"/>
      </w:r>
      <w:r>
        <w:t>.</w:t>
      </w:r>
    </w:p>
  </w:footnote>
  <w:footnote w:id="38">
    <w:p w:rsidR="00A757FE" w:rsidRPr="00A26DE1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Przez art. 58 pkt 2 lit. d ustawy, o której mowa w odnośniku </w:t>
      </w:r>
      <w:r>
        <w:fldChar w:fldCharType="begin"/>
      </w:r>
      <w:r>
        <w:instrText xml:space="preserve"> NOTEREF _Ref413245626 \h </w:instrText>
      </w:r>
      <w:r>
        <w:fldChar w:fldCharType="separate"/>
      </w:r>
      <w:r w:rsidR="00113277">
        <w:t>33</w:t>
      </w:r>
      <w:r>
        <w:fldChar w:fldCharType="end"/>
      </w:r>
      <w:r>
        <w:t>.</w:t>
      </w:r>
    </w:p>
  </w:footnote>
  <w:footnote w:id="39">
    <w:p w:rsidR="00A757FE" w:rsidRPr="005819B9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58 pkt 2 lit. e ustawy, o której mowa w odnośniku </w:t>
      </w:r>
      <w:r>
        <w:fldChar w:fldCharType="begin"/>
      </w:r>
      <w:r>
        <w:instrText xml:space="preserve"> NOTEREF _Ref413245626 \h </w:instrText>
      </w:r>
      <w:r>
        <w:fldChar w:fldCharType="separate"/>
      </w:r>
      <w:r w:rsidR="00113277">
        <w:t>33</w:t>
      </w:r>
      <w:r>
        <w:fldChar w:fldCharType="end"/>
      </w:r>
      <w:r>
        <w:t>.</w:t>
      </w:r>
    </w:p>
  </w:footnote>
  <w:footnote w:id="40">
    <w:p w:rsidR="00A757FE" w:rsidRPr="005819B9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58 pkt 2 lit. f ustawy, o której mowa w odnośniku </w:t>
      </w:r>
      <w:r>
        <w:fldChar w:fldCharType="begin"/>
      </w:r>
      <w:r>
        <w:instrText xml:space="preserve"> NOTEREF _Ref413245626 \h </w:instrText>
      </w:r>
      <w:r>
        <w:fldChar w:fldCharType="separate"/>
      </w:r>
      <w:r w:rsidR="00113277">
        <w:t>33</w:t>
      </w:r>
      <w:r>
        <w:fldChar w:fldCharType="end"/>
      </w:r>
      <w:r>
        <w:t>.</w:t>
      </w:r>
    </w:p>
  </w:footnote>
  <w:footnote w:id="41">
    <w:p w:rsidR="00A757FE" w:rsidRPr="00C73885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17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42">
    <w:p w:rsidR="00A757FE" w:rsidRPr="00C73885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3 lit. a ustawy, o której mowa w odnośniku </w:t>
      </w:r>
      <w:r>
        <w:fldChar w:fldCharType="begin"/>
      </w:r>
      <w:r>
        <w:instrText xml:space="preserve"> NOTEREF _Ref413307794 \h </w:instrText>
      </w:r>
      <w:r>
        <w:fldChar w:fldCharType="separate"/>
      </w:r>
      <w:r w:rsidR="00113277">
        <w:t>6</w:t>
      </w:r>
      <w:r>
        <w:fldChar w:fldCharType="end"/>
      </w:r>
      <w:r>
        <w:t>.</w:t>
      </w:r>
    </w:p>
  </w:footnote>
  <w:footnote w:id="43">
    <w:p w:rsidR="00A757FE" w:rsidRPr="00C73885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Wprowadzenie do wyliczenia w brzmieniu ustalonym przez art. 1 pkt 3 lit. b ustawy, o której mowa w odnośniku </w:t>
      </w:r>
      <w:r>
        <w:fldChar w:fldCharType="begin"/>
      </w:r>
      <w:r>
        <w:instrText xml:space="preserve"> NOTEREF _Ref413307794 \h </w:instrText>
      </w:r>
      <w:r>
        <w:fldChar w:fldCharType="separate"/>
      </w:r>
      <w:r w:rsidR="00113277">
        <w:t>6</w:t>
      </w:r>
      <w:r>
        <w:fldChar w:fldCharType="end"/>
      </w:r>
      <w:r>
        <w:t>.</w:t>
      </w:r>
    </w:p>
  </w:footnote>
  <w:footnote w:id="44">
    <w:p w:rsidR="00A757FE" w:rsidRPr="00C73885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 brzmieniu ustalonym przez art. 1 pkt 4 lit. a ustawy, o której mowa w odnośniku </w:t>
      </w:r>
      <w:r>
        <w:fldChar w:fldCharType="begin"/>
      </w:r>
      <w:r>
        <w:instrText xml:space="preserve"> NOTEREF _Ref413307794 \h </w:instrText>
      </w:r>
      <w:r>
        <w:fldChar w:fldCharType="separate"/>
      </w:r>
      <w:r w:rsidR="00113277">
        <w:t>6</w:t>
      </w:r>
      <w:r>
        <w:fldChar w:fldCharType="end"/>
      </w:r>
      <w:r>
        <w:t>.</w:t>
      </w:r>
    </w:p>
  </w:footnote>
  <w:footnote w:id="45">
    <w:p w:rsidR="00A757FE" w:rsidRPr="00C73885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Wprowadzenie do wyliczenia w brzmieniu ustalonym przez art. 1 pkt 4 lit. b ustawy, o której mowa w odnośniku </w:t>
      </w:r>
      <w:r>
        <w:fldChar w:fldCharType="begin"/>
      </w:r>
      <w:r>
        <w:instrText xml:space="preserve"> NOTEREF _Ref413307794 \h </w:instrText>
      </w:r>
      <w:r>
        <w:fldChar w:fldCharType="separate"/>
      </w:r>
      <w:r w:rsidR="00113277">
        <w:t>6</w:t>
      </w:r>
      <w:r>
        <w:fldChar w:fldCharType="end"/>
      </w:r>
      <w:r>
        <w:t>.</w:t>
      </w:r>
    </w:p>
  </w:footnote>
  <w:footnote w:id="46">
    <w:p w:rsidR="00A757FE" w:rsidRPr="00C73885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Dodany przez art. 1 pkt 18 ustawy, o której mowa w odnośniku </w:t>
      </w:r>
      <w:r>
        <w:fldChar w:fldCharType="begin"/>
      </w:r>
      <w:r>
        <w:instrText xml:space="preserve"> NOTEREF _Ref413244733 \h </w:instrText>
      </w:r>
      <w:r>
        <w:fldChar w:fldCharType="separate"/>
      </w:r>
      <w:r w:rsidR="00113277">
        <w:t>1</w:t>
      </w:r>
      <w:r>
        <w:fldChar w:fldCharType="end"/>
      </w:r>
      <w:r>
        <w:t>.</w:t>
      </w:r>
    </w:p>
  </w:footnote>
  <w:footnote w:id="47">
    <w:p w:rsidR="00A757FE" w:rsidRPr="009C0F56" w:rsidRDefault="00A757FE" w:rsidP="00361812">
      <w:pPr>
        <w:pStyle w:val="ODNONIKtreodnonika"/>
      </w:pPr>
      <w:r w:rsidRPr="00116604">
        <w:rPr>
          <w:rStyle w:val="IGindeksgrny"/>
        </w:rPr>
        <w:footnoteRef/>
      </w:r>
      <w:r w:rsidRPr="00116604">
        <w:rPr>
          <w:rStyle w:val="IGindeksgrny"/>
        </w:rPr>
        <w:t>)</w:t>
      </w:r>
      <w:r>
        <w:tab/>
        <w:t xml:space="preserve">Zmiany wymienionej ustawy zostały ogłoszone w Dz. U. </w:t>
      </w:r>
      <w:r w:rsidRPr="009C0F56">
        <w:t>z</w:t>
      </w:r>
      <w:r>
        <w:t> </w:t>
      </w:r>
      <w:r w:rsidRPr="009C0F56">
        <w:t>1934</w:t>
      </w:r>
      <w:r>
        <w:t> </w:t>
      </w:r>
      <w:r w:rsidRPr="009C0F56">
        <w:t>r.</w:t>
      </w:r>
      <w:r>
        <w:t xml:space="preserve"> Nr </w:t>
      </w:r>
      <w:r w:rsidRPr="009C0F56">
        <w:t>110,</w:t>
      </w:r>
      <w:r>
        <w:t xml:space="preserve"> poz. </w:t>
      </w:r>
      <w:r w:rsidRPr="009C0F56">
        <w:t>976, z</w:t>
      </w:r>
      <w:r>
        <w:t> </w:t>
      </w:r>
      <w:r w:rsidRPr="009C0F56">
        <w:t>1951</w:t>
      </w:r>
      <w:r>
        <w:t> </w:t>
      </w:r>
      <w:r w:rsidRPr="009C0F56">
        <w:t>r.</w:t>
      </w:r>
      <w:r>
        <w:t xml:space="preserve"> Nr </w:t>
      </w:r>
      <w:r w:rsidRPr="009C0F56">
        <w:t>14,</w:t>
      </w:r>
      <w:r>
        <w:t xml:space="preserve"> poz. </w:t>
      </w:r>
      <w:r w:rsidRPr="009C0F56">
        <w:t>110</w:t>
      </w:r>
      <w:r>
        <w:t xml:space="preserve"> oraz</w:t>
      </w:r>
      <w:r w:rsidRPr="009C0F56">
        <w:t xml:space="preserve"> z</w:t>
      </w:r>
      <w:r>
        <w:t> </w:t>
      </w:r>
      <w:r w:rsidRPr="009C0F56">
        <w:t>1961</w:t>
      </w:r>
      <w:r>
        <w:t> </w:t>
      </w:r>
      <w:r w:rsidRPr="009C0F56">
        <w:t>r.</w:t>
      </w:r>
      <w:r>
        <w:t xml:space="preserve"> Nr </w:t>
      </w:r>
      <w:r w:rsidRPr="009C0F56">
        <w:t>5,</w:t>
      </w:r>
      <w:r>
        <w:t xml:space="preserve"> poz. </w:t>
      </w:r>
      <w:r w:rsidRPr="009C0F56">
        <w:t>33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FE" w:rsidRPr="009D0C50" w:rsidRDefault="00113277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757FE" w:rsidRDefault="00A757FE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13277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85BB7FDEE4A643418720463F5B9A3C6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13277">
          <w:t>652</w:t>
        </w:r>
      </w:sdtContent>
    </w:sdt>
  </w:p>
  <w:p w:rsidR="00A757FE" w:rsidRPr="00AB274C" w:rsidRDefault="00A757FE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FE" w:rsidRDefault="00113277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FE" w:rsidRPr="009D0C50" w:rsidRDefault="0011327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757FE" w:rsidRDefault="00A757FE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13277">
      <w:rPr>
        <w:noProof/>
      </w:rPr>
      <w:t>20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13277">
          <w:t>652</w:t>
        </w:r>
      </w:sdtContent>
    </w:sdt>
  </w:p>
  <w:p w:rsidR="00A757FE" w:rsidRPr="00AB274C" w:rsidRDefault="00A757FE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FE" w:rsidRPr="009D0C50" w:rsidRDefault="0011327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757FE" w:rsidRDefault="00A757FE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13277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13277">
          <w:t>652</w:t>
        </w:r>
      </w:sdtContent>
    </w:sdt>
  </w:p>
  <w:p w:rsidR="00A757FE" w:rsidRPr="00B371CC" w:rsidRDefault="00A757FE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12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6E8B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3277"/>
    <w:rsid w:val="0011493E"/>
    <w:rsid w:val="00115B72"/>
    <w:rsid w:val="00116604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2297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1812"/>
    <w:rsid w:val="003647D5"/>
    <w:rsid w:val="003674B0"/>
    <w:rsid w:val="003714E0"/>
    <w:rsid w:val="00374749"/>
    <w:rsid w:val="003762D2"/>
    <w:rsid w:val="00376F95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B56A0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46C8D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2769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67BC2"/>
    <w:rsid w:val="00770701"/>
    <w:rsid w:val="00770F6B"/>
    <w:rsid w:val="00771883"/>
    <w:rsid w:val="00776DC2"/>
    <w:rsid w:val="00780122"/>
    <w:rsid w:val="0078214B"/>
    <w:rsid w:val="0078498A"/>
    <w:rsid w:val="00791427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17D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2757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7FE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3DCA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E7BEF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48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543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2E9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235B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61812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361812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361812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361812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361812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361812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3618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6181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361812"/>
  </w:style>
  <w:style w:type="character" w:styleId="Numerwiersza">
    <w:name w:val="line number"/>
    <w:basedOn w:val="Domylnaczcionkaakapitu"/>
    <w:rsid w:val="00361812"/>
  </w:style>
  <w:style w:type="character" w:styleId="Odwoanieprzypisukocowego">
    <w:name w:val="endnote reference"/>
    <w:rsid w:val="00361812"/>
    <w:rPr>
      <w:vertAlign w:val="superscript"/>
    </w:rPr>
  </w:style>
  <w:style w:type="paragraph" w:styleId="Tekstpodstawowy">
    <w:name w:val="Body Text"/>
    <w:basedOn w:val="Normalny"/>
    <w:link w:val="TekstpodstawowyZnak"/>
    <w:rsid w:val="00361812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61812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61812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1812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361812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1812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361812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361812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361812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61812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61812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361812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361812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361812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361812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361812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3618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6181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361812"/>
  </w:style>
  <w:style w:type="character" w:styleId="Numerwiersza">
    <w:name w:val="line number"/>
    <w:basedOn w:val="Domylnaczcionkaakapitu"/>
    <w:rsid w:val="00361812"/>
  </w:style>
  <w:style w:type="character" w:styleId="Odwoanieprzypisukocowego">
    <w:name w:val="endnote reference"/>
    <w:rsid w:val="00361812"/>
    <w:rPr>
      <w:vertAlign w:val="superscript"/>
    </w:rPr>
  </w:style>
  <w:style w:type="paragraph" w:styleId="Tekstpodstawowy">
    <w:name w:val="Body Text"/>
    <w:basedOn w:val="Normalny"/>
    <w:link w:val="TekstpodstawowyZnak"/>
    <w:rsid w:val="00361812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61812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61812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1812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361812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1812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361812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361812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361812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61812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BB7FDEE4A643418720463F5B9A3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909CC-94CA-40CD-B8EE-F2DA63832CC3}"/>
      </w:docPartPr>
      <w:docPartBody>
        <w:p w:rsidR="006B1A2D" w:rsidRDefault="00133756">
          <w:pPr>
            <w:pStyle w:val="85BB7FDEE4A643418720463F5B9A3C6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434A74163BDB4DAA82CA698571163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621211-D97C-4806-B051-C002C8D456CF}"/>
      </w:docPartPr>
      <w:docPartBody>
        <w:p w:rsidR="006B1A2D" w:rsidRDefault="00133756">
          <w:pPr>
            <w:pStyle w:val="434A74163BDB4DAA82CA6985711634B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DBCD681505247E18ECF213E0E464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8D8C79-AEAC-4F5B-97A2-D5EC4FF47348}"/>
      </w:docPartPr>
      <w:docPartBody>
        <w:p w:rsidR="006B1A2D" w:rsidRDefault="00133756">
          <w:pPr>
            <w:pStyle w:val="2DBCD681505247E18ECF213E0E464600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56"/>
    <w:rsid w:val="00133756"/>
    <w:rsid w:val="006B1A2D"/>
    <w:rsid w:val="00A14D36"/>
    <w:rsid w:val="00E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5BB7FDEE4A643418720463F5B9A3C6F">
    <w:name w:val="85BB7FDEE4A643418720463F5B9A3C6F"/>
  </w:style>
  <w:style w:type="paragraph" w:customStyle="1" w:styleId="434A74163BDB4DAA82CA6985711634BB">
    <w:name w:val="434A74163BDB4DAA82CA6985711634BB"/>
  </w:style>
  <w:style w:type="paragraph" w:customStyle="1" w:styleId="2DBCD681505247E18ECF213E0E464600">
    <w:name w:val="2DBCD681505247E18ECF213E0E464600"/>
  </w:style>
  <w:style w:type="paragraph" w:customStyle="1" w:styleId="15519EE3DBEF474E978BBAAA53E9588E">
    <w:name w:val="15519EE3DBEF474E978BBAAA53E9588E"/>
  </w:style>
  <w:style w:type="paragraph" w:customStyle="1" w:styleId="906E71AE4A1044B9A389A1D2D39DAD7C">
    <w:name w:val="906E71AE4A1044B9A389A1D2D39DAD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5BB7FDEE4A643418720463F5B9A3C6F">
    <w:name w:val="85BB7FDEE4A643418720463F5B9A3C6F"/>
  </w:style>
  <w:style w:type="paragraph" w:customStyle="1" w:styleId="434A74163BDB4DAA82CA6985711634BB">
    <w:name w:val="434A74163BDB4DAA82CA6985711634BB"/>
  </w:style>
  <w:style w:type="paragraph" w:customStyle="1" w:styleId="2DBCD681505247E18ECF213E0E464600">
    <w:name w:val="2DBCD681505247E18ECF213E0E464600"/>
  </w:style>
  <w:style w:type="paragraph" w:customStyle="1" w:styleId="15519EE3DBEF474E978BBAAA53E9588E">
    <w:name w:val="15519EE3DBEF474E978BBAAA53E9588E"/>
  </w:style>
  <w:style w:type="paragraph" w:customStyle="1" w:styleId="906E71AE4A1044B9A389A1D2D39DAD7C">
    <w:name w:val="906E71AE4A1044B9A389A1D2D39DA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3C9007-FBB0-4DA7-807E-0E464D16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57</TotalTime>
  <Pages>20</Pages>
  <Words>10734</Words>
  <Characters>64408</Characters>
  <Application>Microsoft Office Word</Application>
  <DocSecurity>0</DocSecurity>
  <Lines>536</Lines>
  <Paragraphs>149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74993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Beata Żebrowska</cp:lastModifiedBy>
  <cp:revision>6</cp:revision>
  <cp:lastPrinted>2015-05-13T07:05:00Z</cp:lastPrinted>
  <dcterms:created xsi:type="dcterms:W3CDTF">2015-05-11T09:36:00Z</dcterms:created>
  <dcterms:modified xsi:type="dcterms:W3CDTF">2015-05-13T07:07:00Z</dcterms:modified>
  <cp:category>652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