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5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C73E8">
            <w:t>15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C73E8">
            <w:t>678</w:t>
          </w:r>
        </w:sdtContent>
      </w:sdt>
    </w:p>
    <w:p w:rsidR="0028290D" w:rsidRPr="00C06822" w:rsidRDefault="0028290D" w:rsidP="0028290D">
      <w:pPr>
        <w:pStyle w:val="TEKSTOBWIESZCZENIENAZWAORGANUWYDAJCEGOOTJ"/>
      </w:pPr>
      <w:r w:rsidRPr="00C06822">
        <w:t>OBWIESZCZENIE</w:t>
      </w:r>
      <w:bookmarkStart w:id="0" w:name="_GoBack"/>
      <w:bookmarkEnd w:id="0"/>
    </w:p>
    <w:p w:rsidR="0028290D" w:rsidRPr="00C06822" w:rsidRDefault="0028290D" w:rsidP="0028290D">
      <w:pPr>
        <w:pStyle w:val="TEKSTOBWIESZCZENIENAZWAORGANUWYDAJCEGOOTJ"/>
      </w:pPr>
      <w:r w:rsidRPr="00C06822">
        <w:t>MARSZAŁKA SEJMU RZECZYPOSPOLITEJ POLSKIEJ</w:t>
      </w:r>
    </w:p>
    <w:p w:rsidR="0028290D" w:rsidRPr="00C06822" w:rsidRDefault="0028290D" w:rsidP="0028290D">
      <w:pPr>
        <w:pStyle w:val="DATAOTJdatawydaniaobwieszczeniatekstujednolitego"/>
      </w:pPr>
      <w:r w:rsidRPr="00C06822">
        <w:t xml:space="preserve">z dnia </w:t>
      </w:r>
      <w:r>
        <w:t>2</w:t>
      </w:r>
      <w:r w:rsidR="0059012A">
        <w:t>3 </w:t>
      </w:r>
      <w:r>
        <w:t>kwietnia 2015 </w:t>
      </w:r>
      <w:r w:rsidRPr="00C06822">
        <w:t>r.</w:t>
      </w:r>
    </w:p>
    <w:p w:rsidR="0028290D" w:rsidRPr="00C06822" w:rsidRDefault="0028290D" w:rsidP="0028290D">
      <w:pPr>
        <w:pStyle w:val="TYTUOTJprzedmiotobwieszczeniatekstujednolitego"/>
      </w:pPr>
      <w:r w:rsidRPr="00C06822">
        <w:t>w sprawie ogłoszenia jednolitego tekstu ustawy o 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</w:t>
      </w:r>
    </w:p>
    <w:p w:rsidR="0028290D" w:rsidRPr="00C06822" w:rsidRDefault="0028290D" w:rsidP="0028290D">
      <w:pPr>
        <w:pStyle w:val="PKTOTJpunktobwieszczeniatekstujednolitegonp1"/>
      </w:pPr>
      <w:r w:rsidRPr="00C06822">
        <w:t>1. Na podstawie</w:t>
      </w:r>
      <w:r w:rsidR="0059012A">
        <w:t xml:space="preserve"> art. </w:t>
      </w:r>
      <w:r w:rsidRPr="00C06822">
        <w:t>1</w:t>
      </w:r>
      <w:r w:rsidR="0059012A" w:rsidRPr="00C06822">
        <w:t>6</w:t>
      </w:r>
      <w:r w:rsidR="0059012A">
        <w:t xml:space="preserve"> ust. </w:t>
      </w:r>
      <w:r w:rsidR="0059012A" w:rsidRPr="00C06822">
        <w:t>1</w:t>
      </w:r>
      <w:r w:rsidR="0059012A">
        <w:t xml:space="preserve"> zdanie</w:t>
      </w:r>
      <w:r w:rsidRPr="00C06822">
        <w:t xml:space="preserve"> pierwsze ustawy z dnia 20 lipca 2000 r. o ogłaszaniu aktów normatywnych i niektórych innych aktów prawnych (</w:t>
      </w:r>
      <w:r w:rsidR="0059012A">
        <w:t>Dz. U.</w:t>
      </w:r>
      <w:r w:rsidRPr="00C06822">
        <w:t xml:space="preserve"> z 2011 r.</w:t>
      </w:r>
      <w:r w:rsidR="0059012A">
        <w:t xml:space="preserve"> Nr </w:t>
      </w:r>
      <w:r w:rsidRPr="00C06822">
        <w:t>197,</w:t>
      </w:r>
      <w:r w:rsidR="0059012A">
        <w:t xml:space="preserve"> poz. </w:t>
      </w:r>
      <w:r w:rsidRPr="00C06822">
        <w:t>117</w:t>
      </w:r>
      <w:r w:rsidR="0059012A" w:rsidRPr="00C06822">
        <w:t>2</w:t>
      </w:r>
      <w:r w:rsidR="0059012A">
        <w:t xml:space="preserve"> i Nr </w:t>
      </w:r>
      <w:r w:rsidRPr="00C06822">
        <w:t>232,</w:t>
      </w:r>
      <w:r w:rsidR="0059012A">
        <w:t xml:space="preserve"> poz. </w:t>
      </w:r>
      <w:r w:rsidRPr="00C06822">
        <w:t>1378) ogłasza się w załączniku do niniejszego obwieszczenia jednolity tekst ustawy z dnia 21 grudnia 2000 r. o 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(</w:t>
      </w:r>
      <w:r w:rsidR="0059012A">
        <w:t>Dz. U.</w:t>
      </w:r>
      <w:r w:rsidRPr="00C06822">
        <w:t xml:space="preserve"> z 2014 r.</w:t>
      </w:r>
      <w:r w:rsidR="0059012A">
        <w:t xml:space="preserve"> poz. </w:t>
      </w:r>
      <w:r w:rsidRPr="00C06822">
        <w:t>669), z uwzględnieniem zmian wprowadzonych:</w:t>
      </w:r>
    </w:p>
    <w:p w:rsidR="0028290D" w:rsidRPr="00C06822" w:rsidRDefault="0028290D" w:rsidP="00786E15">
      <w:pPr>
        <w:pStyle w:val="PPKTOTJpodpunktwobwieszczeniutekstujednolitegonp1"/>
        <w:spacing w:before="100"/>
      </w:pPr>
      <w:r w:rsidRPr="00C06822">
        <w:t>1)</w:t>
      </w:r>
      <w:r w:rsidRPr="00C06822">
        <w:tab/>
        <w:t>ustawą z dnia 11 lipca 2014 r. o zasadach realizacji programów w zakresie polityki spójności finansowanych w perspektywie finansowej 2014–2020 (</w:t>
      </w:r>
      <w:r w:rsidR="0059012A">
        <w:t>Dz. U. poz. </w:t>
      </w:r>
      <w:r w:rsidRPr="00C06822">
        <w:t>1146),</w:t>
      </w:r>
    </w:p>
    <w:p w:rsidR="0028290D" w:rsidRPr="00C06822" w:rsidRDefault="0028290D" w:rsidP="00786E15">
      <w:pPr>
        <w:pStyle w:val="PPKTOTJpodpunktwobwieszczeniutekstujednolitegonp1"/>
        <w:spacing w:before="100"/>
      </w:pPr>
      <w:r w:rsidRPr="00C06822">
        <w:t>2)</w:t>
      </w:r>
      <w:r w:rsidRPr="00C06822">
        <w:tab/>
        <w:t>ustawą z dnia 7 listopada 2014 r. o ułatwieniu wykonywania działalności gospodarczej (</w:t>
      </w:r>
      <w:r w:rsidR="0059012A">
        <w:t>Dz. U. poz. </w:t>
      </w:r>
      <w:r w:rsidRPr="00C06822">
        <w:t>1662),</w:t>
      </w:r>
    </w:p>
    <w:p w:rsidR="0028290D" w:rsidRPr="00C06822" w:rsidRDefault="0028290D" w:rsidP="00786E15">
      <w:pPr>
        <w:pStyle w:val="PPKTOTJpodpunktwobwieszczeniutekstujednolitegonp1"/>
        <w:spacing w:before="100"/>
      </w:pPr>
      <w:r w:rsidRPr="00C06822">
        <w:t>3)</w:t>
      </w:r>
      <w:r w:rsidRPr="00C06822">
        <w:tab/>
        <w:t>ustawą z dnia 7 listopada 2014 r. o zmianie ustawy o 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oraz ustawy o bezpieczeństwie żywności i żywienia (</w:t>
      </w:r>
      <w:r w:rsidR="0059012A">
        <w:t>Dz. U. poz. </w:t>
      </w:r>
      <w:r w:rsidRPr="00C06822">
        <w:t>1722),</w:t>
      </w:r>
    </w:p>
    <w:p w:rsidR="0028290D" w:rsidRPr="000C37DA" w:rsidRDefault="0028290D" w:rsidP="00786E15">
      <w:pPr>
        <w:pStyle w:val="PPKTOTJpodpunktwobwieszczeniutekstujednolitegonp1"/>
        <w:spacing w:before="100"/>
        <w:rPr>
          <w:rStyle w:val="Ppogrubienie"/>
        </w:rPr>
      </w:pPr>
      <w:r w:rsidRPr="000C37DA">
        <w:t>4)</w:t>
      </w:r>
      <w:r w:rsidRPr="000C37DA">
        <w:tab/>
        <w:t>ustawą z dnia 1</w:t>
      </w:r>
      <w:r w:rsidR="0059012A" w:rsidRPr="000C37DA">
        <w:t>5</w:t>
      </w:r>
      <w:r w:rsidR="0059012A">
        <w:t> </w:t>
      </w:r>
      <w:r w:rsidRPr="000C37DA">
        <w:t>stycznia 2015 r.</w:t>
      </w:r>
      <w:r w:rsidR="0059012A" w:rsidRPr="000C37DA">
        <w:t xml:space="preserve"> </w:t>
      </w:r>
      <w:r w:rsidR="0059012A">
        <w:t>o </w:t>
      </w:r>
      <w:r w:rsidRPr="000C37DA">
        <w:t>zmianie ustawy o Służbie Celnej, ustawy o urzędach i izbach skarbowych oraz niektórych innych ustaw (</w:t>
      </w:r>
      <w:r w:rsidR="0059012A">
        <w:t>Dz. U. poz. </w:t>
      </w:r>
      <w:r>
        <w:t>211</w:t>
      </w:r>
      <w:r w:rsidRPr="000C37DA">
        <w:t>)</w:t>
      </w:r>
    </w:p>
    <w:p w:rsidR="0028290D" w:rsidRPr="00C06822" w:rsidRDefault="0028290D" w:rsidP="00786E15">
      <w:pPr>
        <w:pStyle w:val="CZWSPPPKTOTJczwsppodpunktwwobwieszczeniutekstujednolitego"/>
        <w:spacing w:before="100"/>
      </w:pPr>
      <w:r w:rsidRPr="00C06822">
        <w:t xml:space="preserve">oraz zmian wynikających z przepisów ogłoszonych przed dniem </w:t>
      </w:r>
      <w:r>
        <w:t>2</w:t>
      </w:r>
      <w:r w:rsidR="0059012A">
        <w:t>0 </w:t>
      </w:r>
      <w:r>
        <w:t>kwietnia</w:t>
      </w:r>
      <w:r w:rsidRPr="00C06822">
        <w:t xml:space="preserve"> 2015 r.</w:t>
      </w:r>
    </w:p>
    <w:p w:rsidR="0028290D" w:rsidRPr="00C06822" w:rsidRDefault="0028290D" w:rsidP="0028290D">
      <w:pPr>
        <w:pStyle w:val="PKTOTJpunktobwieszczeniatekstujednolitegonp1"/>
      </w:pPr>
      <w:r w:rsidRPr="00C06822">
        <w:t>2. Podany w załączniku do niniejszego obwieszczenia tekst jednolity ustawy nie obejmuje:</w:t>
      </w:r>
    </w:p>
    <w:p w:rsidR="0028290D" w:rsidRPr="0028290D" w:rsidRDefault="0028290D" w:rsidP="005D14EB">
      <w:pPr>
        <w:pStyle w:val="PPKTOTJpodpunktwobwieszczeniutekstujednolitegonp1"/>
        <w:spacing w:before="140"/>
      </w:pPr>
      <w:r w:rsidRPr="00C06822">
        <w:t>1)</w:t>
      </w:r>
      <w:r w:rsidRPr="0028290D">
        <w:tab/>
        <w:t>odnośnika</w:t>
      </w:r>
      <w:r w:rsidR="0059012A">
        <w:t xml:space="preserve"> nr </w:t>
      </w:r>
      <w:r w:rsidR="0059012A" w:rsidRPr="0028290D">
        <w:t>1</w:t>
      </w:r>
      <w:r w:rsidR="0059012A">
        <w:t xml:space="preserve"> oraz art. </w:t>
      </w:r>
      <w:r w:rsidRPr="0028290D">
        <w:t>103 ustawy z dnia 11 lipca 2014 r. o zasadach realizacji programów w zakresie polityki spójności finansowanych w perspektywie finansowej 2014–2020 (</w:t>
      </w:r>
      <w:r w:rsidR="0059012A">
        <w:t>Dz. U. poz. </w:t>
      </w:r>
      <w:r w:rsidRPr="0028290D">
        <w:t>1146), które stanowią:</w:t>
      </w:r>
    </w:p>
    <w:p w:rsidR="0028290D" w:rsidRPr="0028290D" w:rsidRDefault="0028290D" w:rsidP="0090410C">
      <w:pPr>
        <w:pStyle w:val="PKTpunkt"/>
      </w:pPr>
      <w:r w:rsidRPr="00C06822">
        <w:t>„</w:t>
      </w:r>
      <w:r w:rsidRPr="0028290D">
        <w:rPr>
          <w:rStyle w:val="IGindeksgrny"/>
        </w:rPr>
        <w:t>1)</w:t>
      </w:r>
      <w:r w:rsidRPr="0028290D">
        <w:tab/>
        <w:t>Ustawa służy stosowaniu rozporządzenia Parlamentu Europejskiego i Rady (UE)</w:t>
      </w:r>
      <w:r w:rsidR="0059012A">
        <w:t xml:space="preserve"> nr </w:t>
      </w:r>
      <w:r w:rsidRPr="0028290D">
        <w:t>1303/2013 z dnia 17 grudnia 2013 r. ustanawiającego wspólne przepisy dotyczące Europejskiego Funduszu Rozwoju Regiona</w:t>
      </w:r>
      <w:r w:rsidRPr="0028290D">
        <w:t>l</w:t>
      </w:r>
      <w:r w:rsidRPr="0028290D">
        <w:t>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</w:t>
      </w:r>
      <w:r w:rsidRPr="0028290D">
        <w:t>z</w:t>
      </w:r>
      <w:r w:rsidRPr="0028290D">
        <w:t>nego, Funduszu Spójności i Europejskiego Funduszu Morskiego i Rybackiego oraz uchylającego rozporządz</w:t>
      </w:r>
      <w:r w:rsidRPr="0028290D">
        <w:t>e</w:t>
      </w:r>
      <w:r w:rsidRPr="0028290D">
        <w:t>nie Rady (WE)</w:t>
      </w:r>
      <w:r w:rsidR="0059012A">
        <w:t xml:space="preserve"> nr </w:t>
      </w:r>
      <w:r w:rsidRPr="0028290D">
        <w:t>1083/2006 (Dz. Urz. UE L 347 z 20.12.2013, str. 320), rozporządzenia Parlamentu Europe</w:t>
      </w:r>
      <w:r w:rsidRPr="0028290D">
        <w:t>j</w:t>
      </w:r>
      <w:r w:rsidRPr="0028290D">
        <w:t>skiego i Rady (UE)</w:t>
      </w:r>
      <w:r w:rsidR="0059012A">
        <w:t xml:space="preserve"> nr </w:t>
      </w:r>
      <w:r w:rsidRPr="0028290D">
        <w:t>1301/2013 z dnia 17 grudnia 2013 r. w sprawie Europejskiego Funduszu Roz</w:t>
      </w:r>
      <w:r w:rsidR="008C4948">
        <w:t>woju</w:t>
      </w:r>
      <w:r w:rsidR="008C4948">
        <w:br/>
      </w:r>
      <w:r w:rsidRPr="0028290D">
        <w:t>Regionalnego i przepisów szczególnych dotyczących celu „Inwestycje na rzecz wzrostu i zatrudnienia” oraz w sprawie uchylenia rozporządzenia (WE)</w:t>
      </w:r>
      <w:r w:rsidR="0059012A">
        <w:t xml:space="preserve"> nr </w:t>
      </w:r>
      <w:r w:rsidRPr="0028290D">
        <w:t>1080/2006 (Dz. Urz. UE L 347 z 20.12.2013, str. 289), rozporz</w:t>
      </w:r>
      <w:r w:rsidRPr="0028290D">
        <w:t>ą</w:t>
      </w:r>
      <w:r w:rsidRPr="0028290D">
        <w:t>dzenia Parlamentu Europejskiego i Rady (UE)</w:t>
      </w:r>
      <w:r w:rsidR="0059012A">
        <w:t xml:space="preserve"> nr </w:t>
      </w:r>
      <w:r w:rsidRPr="0028290D">
        <w:t>1304/2013 z dnia 17 grudnia 2013 r. w sprawie Europejskiego Funduszu Społecznego i uchylającego rozporządzenie Rady (WE)</w:t>
      </w:r>
      <w:r w:rsidR="0059012A">
        <w:t xml:space="preserve"> nr </w:t>
      </w:r>
      <w:r w:rsidRPr="0028290D">
        <w:t>1081/2006 (Dz. Urz. UE L 34</w:t>
      </w:r>
      <w:r w:rsidR="0059012A" w:rsidRPr="0028290D">
        <w:t>7</w:t>
      </w:r>
      <w:r w:rsidR="00786E15">
        <w:t xml:space="preserve"> </w:t>
      </w:r>
      <w:r w:rsidRPr="0028290D">
        <w:t>z 20.12.2013, str. 470), rozporządzenia Parlamentu Europejskiego i Rady (UE)</w:t>
      </w:r>
      <w:r w:rsidR="0059012A">
        <w:t xml:space="preserve"> nr </w:t>
      </w:r>
      <w:r w:rsidRPr="0028290D">
        <w:t>1300/2013 z dnia 17 grudnia 2013 r. w sprawie Funduszu Spójności i uchylającego rozporządzenie (WE)</w:t>
      </w:r>
      <w:r w:rsidR="0059012A">
        <w:t xml:space="preserve"> nr </w:t>
      </w:r>
      <w:r w:rsidR="005D14EB">
        <w:t>1084/2006 (Dz. Urz. UE L 34</w:t>
      </w:r>
      <w:r w:rsidR="0059012A">
        <w:t>7</w:t>
      </w:r>
      <w:r w:rsidR="00786E15">
        <w:t xml:space="preserve"> </w:t>
      </w:r>
      <w:r w:rsidRPr="0028290D">
        <w:t>z 20.12.2013, str. 281), rozporządzenia Parlamentu Europejskiego i Rady (UE)</w:t>
      </w:r>
      <w:r w:rsidR="0059012A">
        <w:t xml:space="preserve"> nr </w:t>
      </w:r>
      <w:r w:rsidRPr="0028290D">
        <w:t xml:space="preserve">1299/2013 z dnia 17 grudnia </w:t>
      </w:r>
      <w:r w:rsidRPr="008C4948">
        <w:rPr>
          <w:spacing w:val="-2"/>
        </w:rPr>
        <w:t xml:space="preserve">2013 r. w sprawie przepisów szczegółowych dotyczących wsparcia z Europejskiego Funduszu Rozwoju </w:t>
      </w:r>
      <w:proofErr w:type="spellStart"/>
      <w:r w:rsidRPr="008C4948">
        <w:rPr>
          <w:spacing w:val="-2"/>
        </w:rPr>
        <w:t>Regional</w:t>
      </w:r>
      <w:proofErr w:type="spellEnd"/>
      <w:r w:rsidR="008C4948" w:rsidRPr="008C4948">
        <w:rPr>
          <w:spacing w:val="-2"/>
        </w:rPr>
        <w:t>-</w:t>
      </w:r>
      <w:r w:rsidR="008C4948" w:rsidRPr="008C4948">
        <w:rPr>
          <w:spacing w:val="-2"/>
        </w:rPr>
        <w:br/>
      </w:r>
      <w:proofErr w:type="spellStart"/>
      <w:r w:rsidRPr="0028290D">
        <w:t>nego</w:t>
      </w:r>
      <w:proofErr w:type="spellEnd"/>
      <w:r w:rsidRPr="0028290D">
        <w:t xml:space="preserve"> w ramach celu „Europejska współpraca terytorialna” (Dz. U</w:t>
      </w:r>
      <w:r w:rsidR="005D14EB">
        <w:t>rz. UE L 347 z 20.12.2013, str. </w:t>
      </w:r>
      <w:r w:rsidRPr="0028290D">
        <w:t>259) – w zakresie dotyczącym wykorzystania Europejskiego Funduszu Rozwoju Regionalnego, Europejskiego Fund</w:t>
      </w:r>
      <w:r w:rsidRPr="0028290D">
        <w:t>u</w:t>
      </w:r>
      <w:r w:rsidRPr="0028290D">
        <w:t>szu Społecznego oraz Funduszu Spójności w ramach programów realizowanych w zakresie polityki spójności.”</w:t>
      </w:r>
    </w:p>
    <w:p w:rsidR="0028290D" w:rsidRPr="00C06822" w:rsidRDefault="0028290D" w:rsidP="0028290D">
      <w:pPr>
        <w:pStyle w:val="ARTartustawynprozporzdzenia"/>
      </w:pPr>
      <w:r w:rsidRPr="00C06822">
        <w:t>„Art. 103. Ustawa wchodzi w życie po upływie 14 dni od dnia ogłoszenia.”;</w:t>
      </w:r>
    </w:p>
    <w:p w:rsidR="0028290D" w:rsidRPr="0028290D" w:rsidRDefault="0028290D" w:rsidP="0028290D">
      <w:pPr>
        <w:pStyle w:val="PPKTOTJpodpunktwobwieszczeniutekstujednolitegonp1"/>
      </w:pPr>
      <w:r w:rsidRPr="00C06822">
        <w:lastRenderedPageBreak/>
        <w:t>2)</w:t>
      </w:r>
      <w:r w:rsidRPr="0028290D">
        <w:tab/>
        <w:t>art. 4</w:t>
      </w:r>
      <w:r w:rsidR="0059012A" w:rsidRPr="0028290D">
        <w:t>1</w:t>
      </w:r>
      <w:r w:rsidR="0059012A">
        <w:t> </w:t>
      </w:r>
      <w:r w:rsidRPr="0028290D">
        <w:t>ustawy z dnia 7 listopada 2014 r. o ułatwieniu wykonywania działalności gospodarczej (</w:t>
      </w:r>
      <w:r w:rsidR="0059012A">
        <w:t>Dz. U. poz. </w:t>
      </w:r>
      <w:r w:rsidRPr="0028290D">
        <w:t>1662), który stanowi:</w:t>
      </w:r>
    </w:p>
    <w:p w:rsidR="0028290D" w:rsidRPr="00C06822" w:rsidRDefault="0028290D" w:rsidP="0028290D">
      <w:pPr>
        <w:pStyle w:val="ARTartustawynprozporzdzenia"/>
      </w:pPr>
      <w:r w:rsidRPr="00C06822">
        <w:t>„Art. 41. Ustawa wchodzi w życie z dniem 1 stycznia 2015 r., z wyjątkiem</w:t>
      </w:r>
      <w:r w:rsidR="0059012A">
        <w:t xml:space="preserve"> art. </w:t>
      </w:r>
      <w:r w:rsidRPr="00C06822">
        <w:t>1,</w:t>
      </w:r>
      <w:r w:rsidR="0059012A">
        <w:t xml:space="preserve"> art. </w:t>
      </w:r>
      <w:r w:rsidRPr="00C06822">
        <w:t>3</w:t>
      </w:r>
      <w:r w:rsidR="0059012A" w:rsidRPr="00C06822">
        <w:t>2</w:t>
      </w:r>
      <w:r w:rsidR="0059012A">
        <w:t xml:space="preserve"> i art. </w:t>
      </w:r>
      <w:r w:rsidRPr="00C06822">
        <w:t>33, które wch</w:t>
      </w:r>
      <w:r w:rsidRPr="00C06822">
        <w:t>o</w:t>
      </w:r>
      <w:r w:rsidRPr="00C06822">
        <w:t>dzą w życie z dniem 1 kwietnia 2015 r.”;</w:t>
      </w:r>
    </w:p>
    <w:p w:rsidR="0028290D" w:rsidRPr="0028290D" w:rsidRDefault="0028290D" w:rsidP="0028290D">
      <w:pPr>
        <w:pStyle w:val="PPKTOTJpodpunktwobwieszczeniutekstujednolitegonp1"/>
      </w:pPr>
      <w:r w:rsidRPr="00C06822">
        <w:t>3)</w:t>
      </w:r>
      <w:r w:rsidRPr="0028290D">
        <w:tab/>
        <w:t>odnośnika</w:t>
      </w:r>
      <w:r w:rsidR="0059012A">
        <w:t xml:space="preserve"> nr </w:t>
      </w:r>
      <w:r w:rsidR="0059012A" w:rsidRPr="0028290D">
        <w:t>1</w:t>
      </w:r>
      <w:r w:rsidR="0059012A">
        <w:t xml:space="preserve"> oraz art. </w:t>
      </w:r>
      <w:r w:rsidRPr="0028290D">
        <w:t>3–5 ustawy z dnia 7 listopada 2014 r. o zmianie ustawy o jakości handlowej artykułów rolno</w:t>
      </w:r>
      <w:r w:rsidRPr="0028290D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 oraz ustawy o bezpieczeństwie żywności i żywienia (</w:t>
      </w:r>
      <w:r w:rsidR="0059012A">
        <w:t>Dz. U. poz. </w:t>
      </w:r>
      <w:r w:rsidRPr="0028290D">
        <w:t>1722), które stanowią:</w:t>
      </w:r>
    </w:p>
    <w:p w:rsidR="0028290D" w:rsidRPr="00C06822" w:rsidRDefault="0028290D" w:rsidP="0090410C">
      <w:pPr>
        <w:pStyle w:val="PKTpunkt"/>
      </w:pPr>
      <w:r w:rsidRPr="00C06822">
        <w:t>„</w:t>
      </w:r>
      <w:r w:rsidRPr="00C06822">
        <w:rPr>
          <w:rStyle w:val="IGindeksgrny"/>
        </w:rPr>
        <w:t>1)</w:t>
      </w:r>
      <w:r w:rsidRPr="00C06822">
        <w:tab/>
        <w:t>Niniejsza ustawa wykonuje przepisy:</w:t>
      </w:r>
    </w:p>
    <w:p w:rsidR="0028290D" w:rsidRPr="00C06822" w:rsidRDefault="0028290D" w:rsidP="0090410C">
      <w:pPr>
        <w:pStyle w:val="LITlitera"/>
      </w:pPr>
      <w:r w:rsidRPr="00C06822">
        <w:t>1)</w:t>
      </w:r>
      <w:r w:rsidRPr="00C06822">
        <w:tab/>
        <w:t>rozporządzenia (WE)</w:t>
      </w:r>
      <w:r w:rsidR="0059012A">
        <w:t xml:space="preserve"> nr </w:t>
      </w:r>
      <w:r w:rsidRPr="00C06822">
        <w:t>882/2004 Parlamentu Europejskiego i Rady z dnia 29 kwietnia 2004 r. w sprawie kontroli urzędowych przeprowadzanych w celu sprawdzenia zgodności z prawem paszowym i żywnościowym oraz regułami dotyczącymi zdrowia zwierząt i dobrost</w:t>
      </w:r>
      <w:r w:rsidR="002E225C">
        <w:t>anu zwierząt (Dz. Urz. UE L 16</w:t>
      </w:r>
      <w:r w:rsidR="0059012A">
        <w:t>5</w:t>
      </w:r>
      <w:r w:rsidR="00FF0F35">
        <w:t xml:space="preserve"> </w:t>
      </w:r>
      <w:r w:rsidRPr="00C06822">
        <w:t>z 30.04.2004, str. 1, z </w:t>
      </w:r>
      <w:proofErr w:type="spellStart"/>
      <w:r w:rsidRPr="00C06822">
        <w:t>późn</w:t>
      </w:r>
      <w:proofErr w:type="spellEnd"/>
      <w:r w:rsidRPr="00C06822">
        <w:t>. zm.; Dz. Urz. UE Polskie wydanie specjalne, rozdz. 3,</w:t>
      </w:r>
      <w:r w:rsidR="0059012A">
        <w:t xml:space="preserve"> t. </w:t>
      </w:r>
      <w:r w:rsidRPr="00C06822">
        <w:t>45, str. 200);</w:t>
      </w:r>
    </w:p>
    <w:p w:rsidR="0028290D" w:rsidRPr="00C06822" w:rsidRDefault="0028290D" w:rsidP="0090410C">
      <w:pPr>
        <w:pStyle w:val="LITlitera"/>
      </w:pPr>
      <w:r w:rsidRPr="00C06822">
        <w:t>2)</w:t>
      </w:r>
      <w:r w:rsidRPr="00C06822">
        <w:tab/>
        <w:t>rozporządzenia Komisji (WE)</w:t>
      </w:r>
      <w:r w:rsidR="0059012A">
        <w:t xml:space="preserve"> nr </w:t>
      </w:r>
      <w:r w:rsidRPr="00C06822">
        <w:t xml:space="preserve">1249/2008 z dnia 10 grudnia 2008 r. ustanawiającego szczegółowe zasady wdrożenia wspólnotowych </w:t>
      </w:r>
      <w:proofErr w:type="spellStart"/>
      <w:r w:rsidRPr="00C06822">
        <w:t>skal</w:t>
      </w:r>
      <w:proofErr w:type="spellEnd"/>
      <w:r w:rsidRPr="00C06822">
        <w:t xml:space="preserve"> klasyfikacji tusz wołowych, wieprzowych i baranich oraz raportowania ich cen (Dz. Urz. UE L 337 z 16.12.2008, str. 3, z </w:t>
      </w:r>
      <w:proofErr w:type="spellStart"/>
      <w:r w:rsidRPr="00C06822">
        <w:t>późn</w:t>
      </w:r>
      <w:proofErr w:type="spellEnd"/>
      <w:r w:rsidRPr="00C06822">
        <w:t>. zm.);</w:t>
      </w:r>
    </w:p>
    <w:p w:rsidR="0028290D" w:rsidRPr="00C06822" w:rsidRDefault="0028290D" w:rsidP="0090410C">
      <w:pPr>
        <w:pStyle w:val="LITlitera"/>
      </w:pPr>
      <w:r w:rsidRPr="00C06822">
        <w:t>3)</w:t>
      </w:r>
      <w:r w:rsidRPr="00C06822">
        <w:tab/>
        <w:t>rozporządzenia Parlamentu Europejskiego i Rady (UE)</w:t>
      </w:r>
      <w:r w:rsidR="0059012A">
        <w:t xml:space="preserve"> nr </w:t>
      </w:r>
      <w:r w:rsidRPr="00C06822">
        <w:t>1169/2011 z dnia 25 października 2011 r. w sprawie przekazywania konsumentom informacji na temat żywności, zmiany rozporządzeń Parlamentu Europejskiego i Rady (WE)</w:t>
      </w:r>
      <w:r w:rsidR="0059012A">
        <w:t xml:space="preserve"> nr </w:t>
      </w:r>
      <w:r w:rsidRPr="00C06822">
        <w:t>1924/200</w:t>
      </w:r>
      <w:r w:rsidR="0059012A" w:rsidRPr="00C06822">
        <w:t>6</w:t>
      </w:r>
      <w:r w:rsidR="0059012A">
        <w:t xml:space="preserve"> i </w:t>
      </w:r>
      <w:r w:rsidRPr="00C06822">
        <w:t>(WE)</w:t>
      </w:r>
      <w:r w:rsidR="0059012A">
        <w:t xml:space="preserve"> nr </w:t>
      </w:r>
      <w:r w:rsidRPr="00C06822">
        <w:t>1925/200</w:t>
      </w:r>
      <w:r w:rsidR="0059012A" w:rsidRPr="00C06822">
        <w:t>6</w:t>
      </w:r>
      <w:r w:rsidR="0059012A">
        <w:t xml:space="preserve"> oraz</w:t>
      </w:r>
      <w:r w:rsidRPr="00C06822">
        <w:t xml:space="preserve"> uchylenia dyrektywy Komisji 87/250/EWG, dyrektywy Rady 90/496/EWG, dyrektywy Komisji 1999/10/WE, dyrektywy 2000/13/WE Parlamentu Europejskiego i Rady, dyrektyw Komisji 2002/67/WE </w:t>
      </w:r>
      <w:r w:rsidR="008C4948">
        <w:t>i 2008/5/WE oraz rozporządzenia</w:t>
      </w:r>
      <w:r w:rsidR="008C4948">
        <w:br/>
      </w:r>
      <w:r w:rsidRPr="00C06822">
        <w:t>Komisji (WE)</w:t>
      </w:r>
      <w:r w:rsidR="0059012A">
        <w:t xml:space="preserve"> nr </w:t>
      </w:r>
      <w:r w:rsidRPr="00C06822">
        <w:t>608/2004 (Dz. Urz. UE L 304 z 22.11.2011, str. 18, z </w:t>
      </w:r>
      <w:proofErr w:type="spellStart"/>
      <w:r w:rsidRPr="00C06822">
        <w:t>późn</w:t>
      </w:r>
      <w:proofErr w:type="spellEnd"/>
      <w:r w:rsidRPr="00C06822">
        <w:t>. zm.);</w:t>
      </w:r>
    </w:p>
    <w:p w:rsidR="0028290D" w:rsidRPr="00C06822" w:rsidRDefault="0028290D" w:rsidP="0090410C">
      <w:pPr>
        <w:pStyle w:val="LITlitera"/>
      </w:pPr>
      <w:r w:rsidRPr="00C06822">
        <w:t>4)</w:t>
      </w:r>
      <w:r w:rsidRPr="00C06822">
        <w:tab/>
        <w:t>rozporządzenia Parlamentu Europejskiego i Rady (UE)</w:t>
      </w:r>
      <w:r w:rsidR="0059012A">
        <w:t xml:space="preserve"> nr </w:t>
      </w:r>
      <w:r w:rsidRPr="00C06822">
        <w:t>1306/2013 z dnia 17 grudnia 2013 r. w sprawie finansowania wspólnej polityki rolnej, zarządzania nią i monitorowania jej oraz uchylającego rozporządz</w:t>
      </w:r>
      <w:r w:rsidRPr="00C06822">
        <w:t>e</w:t>
      </w:r>
      <w:r w:rsidRPr="00C06822">
        <w:t>nia Rady (EWG)</w:t>
      </w:r>
      <w:r w:rsidR="0059012A">
        <w:t xml:space="preserve"> nr </w:t>
      </w:r>
      <w:r w:rsidRPr="00C06822">
        <w:t>352/78, (WE)</w:t>
      </w:r>
      <w:r w:rsidR="0059012A">
        <w:t xml:space="preserve"> nr </w:t>
      </w:r>
      <w:r w:rsidRPr="00C06822">
        <w:t>165/94, (WE)</w:t>
      </w:r>
      <w:r w:rsidR="0059012A">
        <w:t xml:space="preserve"> nr </w:t>
      </w:r>
      <w:r w:rsidRPr="00C06822">
        <w:t>2799/98, (WE)</w:t>
      </w:r>
      <w:r w:rsidR="0059012A">
        <w:t xml:space="preserve"> nr </w:t>
      </w:r>
      <w:r w:rsidRPr="00C06822">
        <w:t>814/2000, (WE)</w:t>
      </w:r>
      <w:r w:rsidR="0059012A">
        <w:t xml:space="preserve"> nr </w:t>
      </w:r>
      <w:r w:rsidRPr="00C06822">
        <w:t>1290/200</w:t>
      </w:r>
      <w:r w:rsidR="0059012A" w:rsidRPr="00C06822">
        <w:t>5</w:t>
      </w:r>
      <w:r w:rsidR="0059012A">
        <w:t xml:space="preserve"> i </w:t>
      </w:r>
      <w:r w:rsidRPr="00C06822">
        <w:t>(WE)</w:t>
      </w:r>
      <w:r w:rsidR="0059012A">
        <w:t xml:space="preserve"> nr </w:t>
      </w:r>
      <w:r w:rsidRPr="00C06822">
        <w:t>485/2008 (Dz. Urz. UE L 347 z 20.12.2013, str. 549);</w:t>
      </w:r>
    </w:p>
    <w:p w:rsidR="0028290D" w:rsidRPr="0028290D" w:rsidRDefault="0028290D" w:rsidP="0090410C">
      <w:pPr>
        <w:pStyle w:val="LITlitera"/>
      </w:pPr>
      <w:r w:rsidRPr="00C06822">
        <w:t>5)</w:t>
      </w:r>
      <w:r w:rsidRPr="0028290D">
        <w:tab/>
        <w:t>rozporządzenia Parlamentu Europejskiego i Rady (UE)</w:t>
      </w:r>
      <w:r w:rsidR="0059012A">
        <w:t xml:space="preserve"> nr </w:t>
      </w:r>
      <w:r w:rsidRPr="0028290D">
        <w:t>1308/2013 z dnia 17 grudnia 2013 r. ustanawi</w:t>
      </w:r>
      <w:r w:rsidRPr="0028290D">
        <w:t>a</w:t>
      </w:r>
      <w:r w:rsidRPr="0028290D">
        <w:t>jącego wspólną organizację rynków produktów rolnych oraz uchylającego rozporządzenia Rady (EWG)</w:t>
      </w:r>
      <w:r w:rsidR="0059012A">
        <w:t xml:space="preserve"> nr </w:t>
      </w:r>
      <w:r w:rsidRPr="0028290D">
        <w:t>922/72, (EWG)</w:t>
      </w:r>
      <w:r w:rsidR="0059012A">
        <w:t xml:space="preserve"> nr </w:t>
      </w:r>
      <w:r w:rsidRPr="0028290D">
        <w:t>234/79, (WE)</w:t>
      </w:r>
      <w:r w:rsidR="0059012A">
        <w:t xml:space="preserve"> nr </w:t>
      </w:r>
      <w:r w:rsidRPr="0028290D">
        <w:t>1037/200</w:t>
      </w:r>
      <w:r w:rsidR="0059012A" w:rsidRPr="0028290D">
        <w:t>1</w:t>
      </w:r>
      <w:r w:rsidR="0059012A">
        <w:t xml:space="preserve"> i </w:t>
      </w:r>
      <w:r w:rsidRPr="0028290D">
        <w:t>(WE)</w:t>
      </w:r>
      <w:r w:rsidR="0059012A">
        <w:t xml:space="preserve"> nr </w:t>
      </w:r>
      <w:r w:rsidRPr="0028290D">
        <w:t>1234/2007 (Dz. Urz. UE L 347 z 20.12.2013, str. 671, z </w:t>
      </w:r>
      <w:proofErr w:type="spellStart"/>
      <w:r w:rsidRPr="0028290D">
        <w:t>późn</w:t>
      </w:r>
      <w:proofErr w:type="spellEnd"/>
      <w:r w:rsidRPr="0028290D">
        <w:t>. zm.).”</w:t>
      </w:r>
    </w:p>
    <w:p w:rsidR="0028290D" w:rsidRPr="00C06822" w:rsidRDefault="0028290D" w:rsidP="0028290D">
      <w:pPr>
        <w:pStyle w:val="ARTartustawynprozporzdzenia"/>
      </w:pPr>
      <w:r w:rsidRPr="00C06822">
        <w:t>„Art. 3. Rolnicy prowadzący działalność w zakresie znakowania i pakowania jaj przed dniem wejścia w życie niniejszej ustawy dokonują zgłoszenia prowadzenia tej działalności wojewódzkiemu inspektorowi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w terminie 3 miesięcy od dnia wejścia w życie niniejszej ustawy.</w:t>
      </w:r>
    </w:p>
    <w:p w:rsidR="0028290D" w:rsidRPr="00C06822" w:rsidRDefault="0028290D" w:rsidP="0028290D">
      <w:pPr>
        <w:pStyle w:val="ARTartustawynprozporzdzenia"/>
      </w:pPr>
      <w:r w:rsidRPr="00C06822">
        <w:t>Art. 4. Przepisy wykonawcze wydane na podstawie</w:t>
      </w:r>
      <w:r w:rsidR="0059012A">
        <w:t xml:space="preserve"> art. </w:t>
      </w:r>
      <w:r w:rsidRPr="00C06822">
        <w:t>1</w:t>
      </w:r>
      <w:r w:rsidR="0059012A" w:rsidRPr="00C06822">
        <w:t>5</w:t>
      </w:r>
      <w:r w:rsidR="0059012A">
        <w:t xml:space="preserve"> pkt </w:t>
      </w:r>
      <w:r w:rsidRPr="00C06822">
        <w:t>1 ustawy zmienianej</w:t>
      </w:r>
      <w:r w:rsidR="0059012A" w:rsidRPr="00C06822">
        <w:t xml:space="preserve"> w</w:t>
      </w:r>
      <w:r w:rsidR="0059012A">
        <w:t> art. </w:t>
      </w:r>
      <w:r w:rsidR="0059012A" w:rsidRPr="00C06822">
        <w:t>1</w:t>
      </w:r>
      <w:r w:rsidR="0059012A">
        <w:t xml:space="preserve"> oraz art. </w:t>
      </w:r>
      <w:r w:rsidRPr="00C06822">
        <w:t>5</w:t>
      </w:r>
      <w:r w:rsidR="0059012A" w:rsidRPr="00C06822">
        <w:t>0</w:t>
      </w:r>
      <w:r w:rsidR="0059012A">
        <w:t xml:space="preserve"> ust. </w:t>
      </w:r>
      <w:r w:rsidRPr="00C06822">
        <w:t>1 ustawy zmienianej</w:t>
      </w:r>
      <w:r w:rsidR="0059012A" w:rsidRPr="00C06822">
        <w:t xml:space="preserve"> w</w:t>
      </w:r>
      <w:r w:rsidR="0059012A">
        <w:t> art. </w:t>
      </w:r>
      <w:r w:rsidRPr="00C06822">
        <w:t>2 zachowują moc do dnia wejścia w życie przepisów wykonawczych wydanych na podstawie</w:t>
      </w:r>
      <w:r w:rsidR="0059012A">
        <w:t xml:space="preserve"> art. </w:t>
      </w:r>
      <w:r w:rsidRPr="00C06822">
        <w:t>1</w:t>
      </w:r>
      <w:r w:rsidR="0059012A" w:rsidRPr="00C06822">
        <w:t>5</w:t>
      </w:r>
      <w:r w:rsidR="0059012A">
        <w:t xml:space="preserve"> pkt </w:t>
      </w:r>
      <w:r w:rsidRPr="00C06822">
        <w:t>1 ustawy zmienianej</w:t>
      </w:r>
      <w:r w:rsidR="0059012A" w:rsidRPr="00C06822">
        <w:t xml:space="preserve"> w</w:t>
      </w:r>
      <w:r w:rsidR="0059012A">
        <w:t> art. </w:t>
      </w:r>
      <w:r w:rsidR="0059012A" w:rsidRPr="00C06822">
        <w:t>1</w:t>
      </w:r>
      <w:r w:rsidR="0059012A">
        <w:t xml:space="preserve"> w </w:t>
      </w:r>
      <w:r w:rsidRPr="00C06822">
        <w:t>brzmieniu nadanym niniejszą ustawą, nie dłużej jednak niż przez 4 miesiące od dnia wejścia w życie niniejszej ustawy.</w:t>
      </w:r>
    </w:p>
    <w:p w:rsidR="0028290D" w:rsidRPr="00C06822" w:rsidRDefault="0028290D" w:rsidP="0028290D">
      <w:pPr>
        <w:pStyle w:val="ARTartustawynprozporzdzenia"/>
      </w:pPr>
      <w:r w:rsidRPr="00C06822">
        <w:t>Art. 5. Ustawa wchodzi w życie z dniem 13 grudnia 2014 r.”;</w:t>
      </w:r>
    </w:p>
    <w:p w:rsidR="0028290D" w:rsidRPr="0028290D" w:rsidRDefault="0028290D" w:rsidP="0028290D">
      <w:pPr>
        <w:pStyle w:val="PPKTOTJpodpunktwobwieszczeniutekstujednolitegonp1"/>
        <w:rPr>
          <w:rStyle w:val="Ppogrubienie"/>
        </w:rPr>
      </w:pPr>
      <w:r w:rsidRPr="000C37DA">
        <w:t>4)</w:t>
      </w:r>
      <w:r w:rsidRPr="0028290D">
        <w:tab/>
        <w:t>art. 44 ustawy z dnia 15 stycznia 2015 r.</w:t>
      </w:r>
      <w:r w:rsidR="0059012A" w:rsidRPr="0028290D">
        <w:t xml:space="preserve"> o</w:t>
      </w:r>
      <w:r w:rsidR="0059012A">
        <w:t> </w:t>
      </w:r>
      <w:r w:rsidRPr="0028290D">
        <w:t>zmianie ustawy o Służbie Celnej, ustawy o urzędach i izbach skarbowych oraz niektórych innych ustaw (</w:t>
      </w:r>
      <w:r w:rsidR="0059012A">
        <w:t>Dz. U. poz. </w:t>
      </w:r>
      <w:r w:rsidRPr="0028290D">
        <w:t>211), który stanowi:</w:t>
      </w:r>
    </w:p>
    <w:p w:rsidR="0028290D" w:rsidRPr="0028290D" w:rsidRDefault="0028290D" w:rsidP="0028290D">
      <w:pPr>
        <w:pStyle w:val="ARTartustawynprozporzdzenia"/>
      </w:pPr>
      <w:r w:rsidRPr="00C06822">
        <w:t>„Art. 44. Ustawa wchodzi w życie z dniem 1 kwietnia 2015 r., z wyjątkiem</w:t>
      </w:r>
      <w:r w:rsidR="0059012A">
        <w:t xml:space="preserve"> art. </w:t>
      </w:r>
      <w:r w:rsidR="0059012A" w:rsidRPr="00C06822">
        <w:t>1</w:t>
      </w:r>
      <w:r w:rsidR="0059012A">
        <w:t xml:space="preserve"> pkt </w:t>
      </w:r>
      <w:r w:rsidRPr="00C06822">
        <w:t xml:space="preserve">27, który </w:t>
      </w:r>
      <w:r w:rsidRPr="0028290D">
        <w:t>wchodzi w życie po upływie 14 dni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28290D" w:rsidRPr="00C06822" w:rsidRDefault="0028290D" w:rsidP="0028290D">
      <w:pPr>
        <w:pStyle w:val="TEKSTZacznikido"/>
      </w:pPr>
      <w:r w:rsidRPr="00C06822">
        <w:lastRenderedPageBreak/>
        <w:t>Załącznik do obwieszczenia Marszałka Sejmu Rzeczypospolitej Polskiej</w:t>
      </w:r>
      <w:r w:rsidR="0059012A">
        <w:t xml:space="preserve"> </w:t>
      </w:r>
      <w:r w:rsidR="0059012A" w:rsidRPr="00C06822">
        <w:t>z</w:t>
      </w:r>
      <w:r w:rsidR="0059012A">
        <w:t> </w:t>
      </w:r>
      <w:r w:rsidRPr="00C06822">
        <w:t xml:space="preserve">dnia </w:t>
      </w:r>
      <w:r>
        <w:t>2</w:t>
      </w:r>
      <w:r w:rsidR="0059012A">
        <w:t>3 </w:t>
      </w:r>
      <w:r>
        <w:t>kwietnia 2015</w:t>
      </w:r>
      <w:r w:rsidRPr="00C06822">
        <w:t> r. (poz. </w:t>
      </w:r>
      <w:sdt>
        <w:sdtPr>
          <w:alias w:val="Numer pozycji"/>
          <w:tag w:val="Kategoria"/>
          <w:id w:val="495465613"/>
          <w:placeholder>
            <w:docPart w:val="69961C28192E4C6EB3BD2175B80CFEE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C73E8">
            <w:t>678</w:t>
          </w:r>
        </w:sdtContent>
      </w:sdt>
      <w:r w:rsidRPr="00C06822">
        <w:t>)</w:t>
      </w:r>
    </w:p>
    <w:p w:rsidR="0028290D" w:rsidRPr="00C06822" w:rsidRDefault="0028290D" w:rsidP="0028290D">
      <w:pPr>
        <w:pStyle w:val="OZNRODZAKTUtznustawalubrozporzdzenieiorganwydajcy"/>
      </w:pPr>
      <w:bookmarkStart w:id="1" w:name="f0405eTOs1v3333a"/>
      <w:bookmarkEnd w:id="1"/>
      <w:r w:rsidRPr="00C06822">
        <w:t>USTAWA</w:t>
      </w:r>
    </w:p>
    <w:p w:rsidR="0028290D" w:rsidRPr="00C06822" w:rsidRDefault="0028290D" w:rsidP="0028290D">
      <w:pPr>
        <w:pStyle w:val="DATAAKTUdatauchwalenialubwydaniaaktu"/>
      </w:pPr>
      <w:r w:rsidRPr="00C06822">
        <w:t>z dnia 21 grudnia 2000 r.</w:t>
      </w:r>
    </w:p>
    <w:p w:rsidR="0028290D" w:rsidRPr="00C06822" w:rsidRDefault="0028290D" w:rsidP="0028290D">
      <w:pPr>
        <w:pStyle w:val="TYTUAKTUprzedmiotregulacjiustawylubrozporzdzenia"/>
      </w:pPr>
      <w:r w:rsidRPr="00C06822">
        <w:t>o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</w:t>
      </w:r>
      <w:bookmarkStart w:id="2" w:name="_Ref407695305"/>
      <w:r w:rsidRPr="00725857">
        <w:rPr>
          <w:rStyle w:val="IGPindeksgrnyipogrubienie"/>
        </w:rPr>
        <w:footnoteReference w:id="1"/>
      </w:r>
      <w:bookmarkEnd w:id="2"/>
      <w:r w:rsidRPr="00725857">
        <w:rPr>
          <w:rStyle w:val="IGPindeksgrnyipogrubienie"/>
        </w:rPr>
        <w:t>)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1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Przepisy ogólne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1.</w:t>
      </w:r>
      <w:r w:rsidRPr="00C06822">
        <w:t> Ustawa reguluje sprawy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oraz organizację i zasady działania Inspekcji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2.</w:t>
      </w:r>
      <w:r w:rsidRPr="0028290D">
        <w:t> Przepisy ustawy nie dotyczą:</w:t>
      </w:r>
    </w:p>
    <w:p w:rsidR="0028290D" w:rsidRPr="00C06822" w:rsidRDefault="0028290D" w:rsidP="00A02D7F">
      <w:pPr>
        <w:pStyle w:val="PKTpunkt"/>
        <w:spacing w:before="100"/>
      </w:pPr>
      <w:r w:rsidRPr="00C06822">
        <w:t>1)</w:t>
      </w:r>
      <w:r w:rsidRPr="00C06822">
        <w:tab/>
        <w:t>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wytwarzanych na własny użytek;</w:t>
      </w:r>
    </w:p>
    <w:p w:rsidR="0028290D" w:rsidRPr="00C06822" w:rsidRDefault="0028290D" w:rsidP="00A02D7F">
      <w:pPr>
        <w:pStyle w:val="PKTpunkt"/>
        <w:spacing w:before="100"/>
      </w:pPr>
      <w:r w:rsidRPr="00C06822">
        <w:t>2)</w:t>
      </w:r>
      <w:r w:rsidRPr="00C06822">
        <w:tab/>
        <w:t>materiału siewnego roślin rolniczych, ogrodniczych i zielarskich w rozumieniu przepisów o nasiennictwie;</w:t>
      </w:r>
    </w:p>
    <w:p w:rsidR="0028290D" w:rsidRPr="00C06822" w:rsidRDefault="0028290D" w:rsidP="00A02D7F">
      <w:pPr>
        <w:pStyle w:val="PKTpunkt"/>
        <w:spacing w:before="100"/>
      </w:pPr>
      <w:r w:rsidRPr="00C06822">
        <w:t>3)</w:t>
      </w:r>
      <w:r w:rsidRPr="00725857">
        <w:rPr>
          <w:rStyle w:val="IGindeksgrny"/>
        </w:rPr>
        <w:footnoteReference w:id="2"/>
      </w:r>
      <w:r w:rsidRPr="00725857">
        <w:rPr>
          <w:rStyle w:val="IGindeksgrny"/>
        </w:rPr>
        <w:t>)</w:t>
      </w:r>
      <w:r w:rsidRPr="00C06822">
        <w:tab/>
        <w:t>sprzedaży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dokonywanej przez ich producentów w gospodarstwie bezpośrednio ko</w:t>
      </w:r>
      <w:r w:rsidRPr="00C06822">
        <w:t>n</w:t>
      </w:r>
      <w:r w:rsidRPr="00C06822">
        <w:t>sumentom finalnym</w:t>
      </w:r>
      <w:r w:rsidR="0059012A" w:rsidRPr="00C06822">
        <w:t xml:space="preserve"> z</w:t>
      </w:r>
      <w:r w:rsidR="0059012A">
        <w:t> </w:t>
      </w:r>
      <w:r w:rsidRPr="00C06822">
        <w:t>wyłączeniem wyrobów winiarskich objętych wspólną organizacją rynku wina oraz ferment</w:t>
      </w:r>
      <w:r w:rsidRPr="00C06822">
        <w:t>o</w:t>
      </w:r>
      <w:r w:rsidRPr="00C06822">
        <w:t>wanych napojów winiarskich;</w:t>
      </w:r>
    </w:p>
    <w:p w:rsidR="0028290D" w:rsidRPr="00C06822" w:rsidRDefault="0028290D" w:rsidP="00A02D7F">
      <w:pPr>
        <w:pStyle w:val="PKTpunkt"/>
        <w:spacing w:before="100"/>
      </w:pPr>
      <w:r w:rsidRPr="00C06822">
        <w:t>4)</w:t>
      </w:r>
      <w:r w:rsidRPr="00C06822">
        <w:tab/>
        <w:t>wymagań zdrowotnych, sanitarnych, weterynaryjnych i fitosanitarnych dotyczących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określonych w odrębnych przepisach;</w:t>
      </w:r>
    </w:p>
    <w:p w:rsidR="0028290D" w:rsidRPr="00C06822" w:rsidRDefault="0028290D" w:rsidP="00A02D7F">
      <w:pPr>
        <w:pStyle w:val="PKTpunkt"/>
        <w:spacing w:before="100"/>
      </w:pPr>
      <w:r w:rsidRPr="00C06822">
        <w:t>5)</w:t>
      </w:r>
      <w:r w:rsidRPr="00C06822">
        <w:tab/>
        <w:t>owoców i warzyw, których wymagania jakości handlowej określają przepisy Unii Europejskiej.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3.</w:t>
      </w:r>
      <w:r w:rsidRPr="0028290D">
        <w:t> Użyte w ustawie określenia oznaczają:</w:t>
      </w:r>
    </w:p>
    <w:p w:rsidR="0028290D" w:rsidRPr="00C06822" w:rsidRDefault="0028290D" w:rsidP="00EE7997">
      <w:pPr>
        <w:pStyle w:val="PKTpunkt"/>
        <w:spacing w:before="100"/>
      </w:pPr>
      <w:r w:rsidRPr="00C06822">
        <w:t>1)</w:t>
      </w:r>
      <w:r w:rsidRPr="00C06822">
        <w:tab/>
        <w:t>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– produkty rolne, runo leśne, dziczyznę, organizmy morskie i słodkowodne w postaci surowców, półproduktów oraz wyrobów gotowych otrzymywanych z tych surowców i półproduktów, w tym środki spożywcze;</w:t>
      </w:r>
    </w:p>
    <w:p w:rsidR="0028290D" w:rsidRPr="00C06822" w:rsidRDefault="0028290D" w:rsidP="00EE7997">
      <w:pPr>
        <w:pStyle w:val="PKTpunkt"/>
        <w:spacing w:before="100"/>
      </w:pPr>
      <w:r w:rsidRPr="00C06822">
        <w:t>2)</w:t>
      </w:r>
      <w:r w:rsidRPr="00C06822">
        <w:tab/>
        <w:t>żywność (środek spożywczy) – każdą substancję lub produkt w rozumieniu</w:t>
      </w:r>
      <w:r w:rsidR="0059012A">
        <w:t xml:space="preserve"> art. </w:t>
      </w:r>
      <w:r w:rsidRPr="00C06822">
        <w:t>2 rozporządzenia (WE)</w:t>
      </w:r>
      <w:r w:rsidR="0059012A">
        <w:t xml:space="preserve"> nr </w:t>
      </w:r>
      <w:r w:rsidR="00A35969">
        <w:t xml:space="preserve">178/2002 </w:t>
      </w:r>
      <w:r w:rsidRPr="00C06822">
        <w:t>Parlamentu Europejskiego i Rady z dnia 28 stycznia 2002 r. ustanawiającego ogólne zasady i wymagania prawa żywnościowego, powołującego Europejski Urząd ds. bezpieczeństwa żywności oraz ustanawiającego procedury w zakresie bezpieczeństwa żywności (Dz. Urz. WE L 31 z 01.02.2002);</w:t>
      </w:r>
    </w:p>
    <w:p w:rsidR="0028290D" w:rsidRPr="00C06822" w:rsidRDefault="0028290D" w:rsidP="00EE7997">
      <w:pPr>
        <w:pStyle w:val="PKTpunkt"/>
        <w:spacing w:before="100"/>
      </w:pPr>
      <w:r w:rsidRPr="00C06822">
        <w:t>3)</w:t>
      </w:r>
      <w:r w:rsidRPr="00C06822">
        <w:tab/>
        <w:t>(uchylony)</w:t>
      </w:r>
    </w:p>
    <w:p w:rsidR="0028290D" w:rsidRPr="00C06822" w:rsidRDefault="0028290D" w:rsidP="00EE7997">
      <w:pPr>
        <w:pStyle w:val="PKTpunkt"/>
        <w:spacing w:before="100"/>
      </w:pPr>
      <w:r w:rsidRPr="00C06822">
        <w:t>4)</w:t>
      </w:r>
      <w:r w:rsidRPr="00C06822">
        <w:tab/>
        <w:t>obrót – czynności w rozumieniu</w:t>
      </w:r>
      <w:r w:rsidR="0059012A">
        <w:t xml:space="preserve"> art. </w:t>
      </w:r>
      <w:r w:rsidR="0059012A" w:rsidRPr="00C06822">
        <w:t>3</w:t>
      </w:r>
      <w:r w:rsidR="0059012A">
        <w:t xml:space="preserve"> pkt </w:t>
      </w:r>
      <w:r w:rsidRPr="00C06822">
        <w:t>8 rozporządzenia, o którym mowa</w:t>
      </w:r>
      <w:r w:rsidR="0059012A" w:rsidRPr="00C06822">
        <w:t xml:space="preserve"> w</w:t>
      </w:r>
      <w:r w:rsidR="0059012A">
        <w:t> pkt </w:t>
      </w:r>
      <w:r w:rsidRPr="00C06822">
        <w:t>2;</w:t>
      </w:r>
    </w:p>
    <w:p w:rsidR="0028290D" w:rsidRPr="00C06822" w:rsidRDefault="0028290D" w:rsidP="00EE7997">
      <w:pPr>
        <w:pStyle w:val="PKTpunkt"/>
        <w:spacing w:before="100"/>
      </w:pPr>
      <w:r w:rsidRPr="00C06822">
        <w:t>5)</w:t>
      </w:r>
      <w:r w:rsidRPr="00C06822">
        <w:tab/>
        <w:t>jakość handlowa – cechy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dotyczące jego właściwości organoleptycznych, fizyko</w:t>
      </w:r>
      <w:r w:rsidR="00190AA5">
        <w:t>-</w:t>
      </w:r>
      <w:r w:rsidRPr="00C06822">
        <w:t>chemicznych i mikrobiologicznych w zakresie technologii produkcji, wielkości lub masy oraz wymagania wynikaj</w:t>
      </w:r>
      <w:r w:rsidRPr="00C06822">
        <w:t>ą</w:t>
      </w:r>
      <w:r w:rsidRPr="00C06822">
        <w:t>ce ze sposobu produkcji, opakowania, prezentacji i oznakowania, nieobjęte wymaganiami sanitarnymi, weterynary</w:t>
      </w:r>
      <w:r w:rsidRPr="00C06822">
        <w:t>j</w:t>
      </w:r>
      <w:r w:rsidRPr="00C06822">
        <w:t>nymi lub fitosanitarnymi;</w:t>
      </w:r>
    </w:p>
    <w:p w:rsidR="0028290D" w:rsidRPr="00C06822" w:rsidRDefault="0028290D" w:rsidP="00EE7997">
      <w:pPr>
        <w:pStyle w:val="PKTpunkt"/>
        <w:spacing w:before="100"/>
      </w:pPr>
      <w:r w:rsidRPr="00C06822">
        <w:t>6)</w:t>
      </w:r>
      <w:r w:rsidRPr="00C06822">
        <w:tab/>
        <w:t>(uchylony)</w:t>
      </w:r>
      <w:r w:rsidRPr="00725857">
        <w:rPr>
          <w:rStyle w:val="IGindeksgrny"/>
        </w:rPr>
        <w:footnoteReference w:id="3"/>
      </w:r>
      <w:r w:rsidRPr="00725857">
        <w:rPr>
          <w:rStyle w:val="IGindeksgrny"/>
        </w:rPr>
        <w:t>)</w:t>
      </w:r>
    </w:p>
    <w:p w:rsidR="0028290D" w:rsidRPr="00C06822" w:rsidRDefault="0028290D" w:rsidP="00EE7997">
      <w:pPr>
        <w:pStyle w:val="PKTpunkt"/>
        <w:spacing w:before="100"/>
      </w:pPr>
      <w:r w:rsidRPr="00C06822">
        <w:t>7)</w:t>
      </w:r>
      <w:r w:rsidRPr="00C06822">
        <w:tab/>
        <w:t>partia produkcyjna – określoną ilość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wyprodukowanego, przetworzonego lub zapak</w:t>
      </w:r>
      <w:r w:rsidRPr="00C06822">
        <w:t>o</w:t>
      </w:r>
      <w:r w:rsidRPr="00C06822">
        <w:t>wanego w praktycznie takich samych warunkach;</w:t>
      </w:r>
    </w:p>
    <w:p w:rsidR="0028290D" w:rsidRPr="00C06822" w:rsidRDefault="0028290D" w:rsidP="00EE7997">
      <w:pPr>
        <w:pStyle w:val="PKTpunkt"/>
        <w:spacing w:before="100"/>
      </w:pPr>
      <w:r w:rsidRPr="00C06822">
        <w:t>8)</w:t>
      </w:r>
      <w:r w:rsidRPr="00C06822">
        <w:tab/>
        <w:t>próbka – część partii produkcyjnej pobraną jednorazowo, w sposób losowy, w celu kontroli lub oceny w zakresie jakości handlowej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spożywczego;</w:t>
      </w:r>
    </w:p>
    <w:p w:rsidR="0028290D" w:rsidRPr="0028290D" w:rsidRDefault="0028290D" w:rsidP="00EE7997">
      <w:pPr>
        <w:pStyle w:val="PKTpunkt"/>
        <w:spacing w:before="100"/>
      </w:pPr>
      <w:r w:rsidRPr="00C06822">
        <w:t>9)</w:t>
      </w:r>
      <w:r w:rsidRPr="00C06822">
        <w:tab/>
        <w:t>producent – osobę fizyczną, osobę prawną albo jednostkę organizacyjną nieposiadającą osobowości prawnej, która: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produkuje lub paczkuje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spożywcze, lub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C06822">
        <w:tab/>
        <w:t>wprowadza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do obrotu, jeżeli działalność ta jest zarejestrowana na terytorium któregoś z państw członkowskich Unii Europejskiej lub państw członkowskich Europejskiego Porozumienia o Wolnym Handlu (EFTA) – stron umowy o Europejskim Obszarze Gospodarczym;</w:t>
      </w:r>
    </w:p>
    <w:p w:rsidR="0028290D" w:rsidRPr="00A35969" w:rsidRDefault="0028290D" w:rsidP="00EE7997">
      <w:pPr>
        <w:pStyle w:val="PKTpunkt"/>
        <w:spacing w:before="100"/>
        <w:rPr>
          <w:bCs w:val="0"/>
          <w:spacing w:val="-2"/>
        </w:rPr>
      </w:pPr>
      <w:r w:rsidRPr="00EE7997">
        <w:rPr>
          <w:bCs w:val="0"/>
        </w:rPr>
        <w:t>10)</w:t>
      </w:r>
      <w:r w:rsidRPr="00EE7997">
        <w:rPr>
          <w:bCs w:val="0"/>
        </w:rPr>
        <w:tab/>
      </w:r>
      <w:r w:rsidRPr="00A35969">
        <w:rPr>
          <w:bCs w:val="0"/>
          <w:spacing w:val="-2"/>
        </w:rPr>
        <w:t>artykuł rolno</w:t>
      </w:r>
      <w:r w:rsidR="0059012A" w:rsidRPr="00A35969">
        <w:rPr>
          <w:bCs w:val="0"/>
          <w:spacing w:val="-2"/>
        </w:rPr>
        <w:softHyphen/>
      </w:r>
      <w:r w:rsidR="0059012A" w:rsidRPr="00A35969">
        <w:rPr>
          <w:bCs w:val="0"/>
          <w:spacing w:val="-2"/>
        </w:rPr>
        <w:softHyphen/>
      </w:r>
      <w:r w:rsidR="0059012A" w:rsidRPr="00A35969">
        <w:rPr>
          <w:bCs w:val="0"/>
          <w:spacing w:val="-2"/>
        </w:rPr>
        <w:noBreakHyphen/>
      </w:r>
      <w:r w:rsidRPr="00A35969">
        <w:rPr>
          <w:bCs w:val="0"/>
          <w:spacing w:val="-2"/>
        </w:rPr>
        <w:t>spożywczy zafałszowany – produkt, którego skład jest niezgodny z przepisami dotyczącymi jakości</w:t>
      </w:r>
      <w:r w:rsidR="00190AA5">
        <w:rPr>
          <w:bCs w:val="0"/>
          <w:spacing w:val="-2"/>
        </w:rPr>
        <w:br/>
      </w:r>
      <w:r w:rsidRPr="00A35969">
        <w:rPr>
          <w:bCs w:val="0"/>
          <w:spacing w:val="-2"/>
        </w:rPr>
        <w:t>handlowej poszczególnych artykułów rolno</w:t>
      </w:r>
      <w:r w:rsidR="0059012A" w:rsidRPr="00A35969">
        <w:rPr>
          <w:bCs w:val="0"/>
          <w:spacing w:val="-2"/>
        </w:rPr>
        <w:softHyphen/>
      </w:r>
      <w:r w:rsidR="0059012A" w:rsidRPr="00A35969">
        <w:rPr>
          <w:bCs w:val="0"/>
          <w:spacing w:val="-2"/>
        </w:rPr>
        <w:softHyphen/>
      </w:r>
      <w:r w:rsidR="0059012A" w:rsidRPr="00A35969">
        <w:rPr>
          <w:bCs w:val="0"/>
          <w:spacing w:val="-2"/>
        </w:rPr>
        <w:noBreakHyphen/>
      </w:r>
      <w:r w:rsidRPr="00A35969">
        <w:rPr>
          <w:bCs w:val="0"/>
          <w:spacing w:val="-2"/>
        </w:rPr>
        <w:t>spożywczych, albo produkt,</w:t>
      </w:r>
      <w:r w:rsidR="0059012A" w:rsidRPr="00A35969">
        <w:rPr>
          <w:bCs w:val="0"/>
          <w:spacing w:val="-2"/>
        </w:rPr>
        <w:t xml:space="preserve"> w </w:t>
      </w:r>
      <w:r w:rsidRPr="00A35969">
        <w:rPr>
          <w:bCs w:val="0"/>
          <w:spacing w:val="-2"/>
        </w:rPr>
        <w:t>którym zostały wprowadzone zmiany,</w:t>
      </w:r>
      <w:r w:rsidR="0059012A" w:rsidRPr="00A35969">
        <w:rPr>
          <w:bCs w:val="0"/>
          <w:spacing w:val="-2"/>
        </w:rPr>
        <w:t xml:space="preserve"> w </w:t>
      </w:r>
      <w:r w:rsidRPr="00A35969">
        <w:rPr>
          <w:bCs w:val="0"/>
          <w:spacing w:val="-2"/>
        </w:rPr>
        <w:t>tym zmiany dotyczące oznakowania, mające na celu ukrycie jego rzeczywistego składu lub innych właściwości, jeżeli ni</w:t>
      </w:r>
      <w:r w:rsidRPr="00A35969">
        <w:rPr>
          <w:bCs w:val="0"/>
          <w:spacing w:val="-2"/>
        </w:rPr>
        <w:t>e</w:t>
      </w:r>
      <w:r w:rsidRPr="00A35969">
        <w:rPr>
          <w:bCs w:val="0"/>
          <w:spacing w:val="-2"/>
        </w:rPr>
        <w:t>zgodności te lub zmiany</w:t>
      </w:r>
      <w:r w:rsidR="0059012A" w:rsidRPr="00A35969">
        <w:rPr>
          <w:bCs w:val="0"/>
          <w:spacing w:val="-2"/>
        </w:rPr>
        <w:t xml:space="preserve"> w </w:t>
      </w:r>
      <w:r w:rsidRPr="00A35969">
        <w:rPr>
          <w:bCs w:val="0"/>
          <w:spacing w:val="-2"/>
        </w:rPr>
        <w:t>istotny sposób naruszają interesy konsumentów finalnych,</w:t>
      </w:r>
      <w:r w:rsidR="0059012A" w:rsidRPr="00A35969">
        <w:rPr>
          <w:bCs w:val="0"/>
          <w:spacing w:val="-2"/>
        </w:rPr>
        <w:t xml:space="preserve"> w </w:t>
      </w:r>
      <w:r w:rsidRPr="00A35969">
        <w:rPr>
          <w:bCs w:val="0"/>
          <w:spacing w:val="-2"/>
        </w:rPr>
        <w:t>szczególności jeżeli:</w:t>
      </w:r>
      <w:r w:rsidRPr="00A35969">
        <w:rPr>
          <w:rStyle w:val="IGindeksgrny"/>
          <w:bCs w:val="0"/>
          <w:spacing w:val="-2"/>
        </w:rPr>
        <w:footnoteReference w:id="4"/>
      </w:r>
      <w:r w:rsidRPr="00A35969">
        <w:rPr>
          <w:rStyle w:val="IGindeksgrny"/>
          <w:bCs w:val="0"/>
          <w:spacing w:val="-2"/>
        </w:rPr>
        <w:t>)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dokonano zabiegów, które zmieniły lub ukryły jego rzeczywisty skład lub nadały mu wygląd produktu zgodnego z przepisami dotyczącymi jakości handlowej,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C06822">
        <w:tab/>
        <w:t>w oznakowaniu podano nazwę niezgodną z przepisami dotyczącymi jakości handlowej poszczególnych artyk</w:t>
      </w:r>
      <w:r w:rsidRPr="00C06822">
        <w:t>u</w:t>
      </w:r>
      <w:r w:rsidRPr="00C06822">
        <w:t>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albo niezgodną z prawdą,</w:t>
      </w:r>
    </w:p>
    <w:p w:rsidR="0028290D" w:rsidRPr="00C06822" w:rsidRDefault="0028290D" w:rsidP="0028290D">
      <w:pPr>
        <w:pStyle w:val="LITlitera"/>
      </w:pPr>
      <w:r w:rsidRPr="00C06822">
        <w:t>c)</w:t>
      </w:r>
      <w:r w:rsidRPr="00C06822">
        <w:tab/>
        <w:t>w oznakowaniu podano niezgodne z prawdą dane w zakresie składu, pochodzenia, terminu przydatności do sp</w:t>
      </w:r>
      <w:r w:rsidRPr="00C06822">
        <w:t>o</w:t>
      </w:r>
      <w:r w:rsidRPr="00C06822">
        <w:t>życia lub daty minimalnej trwałości, zawartości netto lub klasy jakości handlowej;</w:t>
      </w:r>
    </w:p>
    <w:p w:rsidR="0028290D" w:rsidRPr="00C06822" w:rsidRDefault="0028290D" w:rsidP="0028290D">
      <w:pPr>
        <w:pStyle w:val="PKTpunkt"/>
      </w:pPr>
      <w:r w:rsidRPr="00C06822">
        <w:t>11)</w:t>
      </w:r>
      <w:r w:rsidRPr="00725857">
        <w:rPr>
          <w:rStyle w:val="IGindeksgrny"/>
        </w:rPr>
        <w:footnoteReference w:id="5"/>
      </w:r>
      <w:r w:rsidRPr="00725857">
        <w:rPr>
          <w:rStyle w:val="IGindeksgrny"/>
        </w:rPr>
        <w:t>)</w:t>
      </w:r>
      <w:r w:rsidRPr="00C06822">
        <w:tab/>
        <w:t>konsument finalny – konsumenta finalnego,</w:t>
      </w:r>
      <w:r w:rsidR="0059012A" w:rsidRPr="00C06822">
        <w:t xml:space="preserve"> w</w:t>
      </w:r>
      <w:r w:rsidR="0059012A">
        <w:t> </w:t>
      </w:r>
      <w:r w:rsidRPr="00C06822">
        <w:t>rozumieniu</w:t>
      </w:r>
      <w:r w:rsidR="0059012A">
        <w:t xml:space="preserve"> art. </w:t>
      </w:r>
      <w:r w:rsidR="0059012A" w:rsidRPr="00C06822">
        <w:t>3</w:t>
      </w:r>
      <w:r w:rsidR="0059012A">
        <w:t xml:space="preserve"> pkt </w:t>
      </w:r>
      <w:r w:rsidRPr="00C06822">
        <w:t>1</w:t>
      </w:r>
      <w:r w:rsidR="0059012A" w:rsidRPr="00C06822">
        <w:t>8</w:t>
      </w:r>
      <w:r w:rsidR="0059012A">
        <w:t> </w:t>
      </w:r>
      <w:r w:rsidRPr="00C06822">
        <w:t>rozporządzenia (WE)</w:t>
      </w:r>
      <w:r w:rsidR="0059012A">
        <w:t xml:space="preserve"> nr </w:t>
      </w:r>
      <w:r w:rsidRPr="00C06822">
        <w:t>178/200</w:t>
      </w:r>
      <w:r w:rsidR="0059012A" w:rsidRPr="00C06822">
        <w:t>2</w:t>
      </w:r>
      <w:r w:rsidR="0059012A">
        <w:t> </w:t>
      </w:r>
      <w:r w:rsidRPr="00C06822">
        <w:t>Parlamentu Europejskiego</w:t>
      </w:r>
      <w:r w:rsidR="0059012A" w:rsidRPr="00C06822">
        <w:t xml:space="preserve"> i</w:t>
      </w:r>
      <w:r w:rsidR="0059012A">
        <w:t> </w:t>
      </w:r>
      <w:r w:rsidRPr="00C06822">
        <w:t>Rady</w:t>
      </w:r>
      <w:r w:rsidR="0059012A" w:rsidRPr="00C06822">
        <w:t xml:space="preserve"> z</w:t>
      </w:r>
      <w:r w:rsidR="0059012A">
        <w:t> </w:t>
      </w:r>
      <w:r w:rsidRPr="00C06822">
        <w:t>dnia 2</w:t>
      </w:r>
      <w:r w:rsidR="0059012A" w:rsidRPr="00C06822">
        <w:t>8</w:t>
      </w:r>
      <w:r w:rsidR="0059012A">
        <w:t> </w:t>
      </w:r>
      <w:r w:rsidRPr="00C06822">
        <w:t>stycznia 200</w:t>
      </w:r>
      <w:r w:rsidR="0059012A" w:rsidRPr="00C06822">
        <w:t>2</w:t>
      </w:r>
      <w:r w:rsidR="0059012A">
        <w:t> </w:t>
      </w:r>
      <w:r w:rsidRPr="00C06822">
        <w:t>r. ustanawiającego ogólne zasady</w:t>
      </w:r>
      <w:r w:rsidR="0059012A" w:rsidRPr="00C06822">
        <w:t xml:space="preserve"> i</w:t>
      </w:r>
      <w:r w:rsidR="0059012A">
        <w:t> </w:t>
      </w:r>
      <w:r w:rsidRPr="00C06822">
        <w:t>wymagania prawa żywnościowego, powołującego Europejski Urząd ds. Bezpieczeństwa Żywności o</w:t>
      </w:r>
      <w:r>
        <w:t>raz ustanawiającego procedury w </w:t>
      </w:r>
      <w:r w:rsidRPr="00C06822">
        <w:t>zakresie bezpi</w:t>
      </w:r>
      <w:r w:rsidRPr="00C06822">
        <w:t>e</w:t>
      </w:r>
      <w:r w:rsidRPr="00C06822">
        <w:t>czeństwa żywności.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2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Jakość handlowa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4.</w:t>
      </w:r>
      <w:r w:rsidRPr="00C06822">
        <w:t> 1. Wprowadzane do obrotu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powinny spełni</w:t>
      </w:r>
      <w:r w:rsidR="00190AA5">
        <w:t>ać wymagania w zakresie jakości</w:t>
      </w:r>
      <w:r w:rsidR="00190AA5">
        <w:br/>
      </w:r>
      <w:r w:rsidRPr="00C06822">
        <w:t>handlowej, jeżeli w przepisach o jakości handlowej zostały określone takie wymagania, oraz dodatkowe wymagania dot</w:t>
      </w:r>
      <w:r w:rsidRPr="00C06822">
        <w:t>y</w:t>
      </w:r>
      <w:r w:rsidRPr="00C06822">
        <w:t>czące tych artykułów, jeżeli ich spełnienie zostało zadeklarowane przez producenta.</w:t>
      </w:r>
    </w:p>
    <w:p w:rsidR="0028290D" w:rsidRPr="00C06822" w:rsidRDefault="0028290D" w:rsidP="0028290D">
      <w:pPr>
        <w:pStyle w:val="USTustnpkodeksu"/>
      </w:pPr>
      <w:r w:rsidRPr="00C06822">
        <w:t>2. Określenie wymagań w zakresie jakości handlowej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może nastąpić w szczególności przez ustalenie jego klasy jakości.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5.</w:t>
      </w:r>
      <w:r w:rsidRPr="00C06822">
        <w:t> Opakowania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wprowadzanych do obrotu powinny zapewniać zachowanie cech istotnych dla danego rodzaju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spożywczego, decydujących o jego tożsamości.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6.</w:t>
      </w:r>
      <w:r w:rsidRPr="00C06822">
        <w:t> 1.</w:t>
      </w:r>
      <w:r w:rsidRPr="00725857">
        <w:rPr>
          <w:rStyle w:val="IGindeksgrny"/>
        </w:rPr>
        <w:footnoteReference w:id="6"/>
      </w:r>
      <w:r w:rsidRPr="00725857">
        <w:rPr>
          <w:rStyle w:val="IGindeksgrny"/>
        </w:rPr>
        <w:t>)</w:t>
      </w:r>
      <w:r w:rsidRPr="00C06822">
        <w:t xml:space="preserve">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wprowadzane do obrotu są oznakowane co najmniej</w:t>
      </w:r>
      <w:r w:rsidR="0059012A" w:rsidRPr="00C06822">
        <w:t xml:space="preserve"> w</w:t>
      </w:r>
      <w:r w:rsidR="0059012A">
        <w:t> </w:t>
      </w:r>
      <w:r w:rsidRPr="00C06822">
        <w:t>języku polskim.</w:t>
      </w:r>
    </w:p>
    <w:p w:rsidR="0028290D" w:rsidRPr="00C06822" w:rsidRDefault="0028290D" w:rsidP="0028290D">
      <w:pPr>
        <w:pStyle w:val="USTustnpkodeksu"/>
      </w:pPr>
      <w:r w:rsidRPr="00C06822">
        <w:t>2. (uchylony)</w:t>
      </w:r>
      <w:bookmarkStart w:id="3" w:name="_Ref407630295"/>
      <w:r w:rsidRPr="00725857">
        <w:rPr>
          <w:rStyle w:val="IGindeksgrny"/>
        </w:rPr>
        <w:footnoteReference w:id="7"/>
      </w:r>
      <w:bookmarkEnd w:id="3"/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USTustnpkodeksu"/>
      </w:pPr>
      <w:r w:rsidRPr="00C06822">
        <w:t>3. (uchylony)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_Ref407630295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7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USTustnpkodeksu"/>
      </w:pPr>
      <w:r w:rsidRPr="00C06822">
        <w:t>4. Wymóg znakowania w języku polskim nie dotyczy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przeznaczonych do wywozu p</w:t>
      </w:r>
      <w:r w:rsidRPr="00C06822">
        <w:t>o</w:t>
      </w:r>
      <w:r w:rsidRPr="00C06822">
        <w:t>za terytorium Rzeczypospolitej Polskiej.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7.</w:t>
      </w:r>
      <w:r w:rsidRPr="0028290D">
        <w:t> 1. Oznakowanie artykułu rolno</w:t>
      </w:r>
      <w:r w:rsidRPr="0028290D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spożywczego zawiera informacje istotne z punktu widzenia jakości handlowej artykułu rolno</w:t>
      </w:r>
      <w:r w:rsidRPr="0028290D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spożywczego, w szczególności: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nazwę, pod którą artykuł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 jest wprowadzany do obrotu;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inne dane umożliwiające identyfikację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oraz odróżnienie go od innych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28290D" w:rsidRDefault="0028290D" w:rsidP="0028290D">
      <w:pPr>
        <w:pStyle w:val="USTustnpkodeksu"/>
      </w:pPr>
      <w:r w:rsidRPr="00C06822">
        <w:t>2. </w:t>
      </w:r>
      <w:r w:rsidRPr="0028290D">
        <w:t>(uchylony)</w:t>
      </w:r>
      <w:r w:rsidRPr="00725857">
        <w:rPr>
          <w:rStyle w:val="IGindeksgrny"/>
        </w:rPr>
        <w:footnoteReference w:id="8"/>
      </w:r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7a.</w:t>
      </w:r>
      <w:r w:rsidRPr="00C06822">
        <w:t> 1.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wprowadzane do obrotu znakuje się ponadto widocznym, czytelnym i nieusuwalnym kodem identyfikacyjnym partii produkcyjnej, umożliwiającym identyfikację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z danej partii produkcyjnej.</w:t>
      </w:r>
    </w:p>
    <w:p w:rsidR="0028290D" w:rsidRPr="00C06822" w:rsidRDefault="0028290D" w:rsidP="0028290D">
      <w:pPr>
        <w:pStyle w:val="USTustnpkodeksu"/>
      </w:pPr>
      <w:r w:rsidRPr="00C06822">
        <w:t>2. Kod identyfikacyjny, o którym mowa</w:t>
      </w:r>
      <w:r w:rsidR="0059012A" w:rsidRPr="00C06822">
        <w:t xml:space="preserve"> w</w:t>
      </w:r>
      <w:r w:rsidR="0059012A">
        <w:t> ust. </w:t>
      </w:r>
      <w:r w:rsidRPr="00C06822">
        <w:t>1, jest nadawany przez producenta.</w:t>
      </w:r>
    </w:p>
    <w:p w:rsidR="0028290D" w:rsidRPr="00C06822" w:rsidRDefault="0028290D" w:rsidP="0028290D">
      <w:pPr>
        <w:pStyle w:val="ARTartustawynprozporzdzenia"/>
      </w:pPr>
      <w:bookmarkStart w:id="4" w:name="f0405eTJ3s4v9180a"/>
      <w:bookmarkEnd w:id="4"/>
      <w:r w:rsidRPr="00C06822">
        <w:rPr>
          <w:rStyle w:val="Ppogrubienie"/>
        </w:rPr>
        <w:t>Art. 8.</w:t>
      </w:r>
      <w:r w:rsidRPr="00C06822">
        <w:t> (uchylony)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9.</w:t>
      </w:r>
      <w:r w:rsidRPr="00C06822">
        <w:t> 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należy składować i transportować w sposób zapewniający utrzymanie ich właśc</w:t>
      </w:r>
      <w:r w:rsidRPr="00C06822">
        <w:t>i</w:t>
      </w:r>
      <w:r w:rsidRPr="00C06822">
        <w:t>wej jakości handlowej.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10.</w:t>
      </w:r>
      <w:r w:rsidRPr="00C06822">
        <w:t> 1.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przywożone z państw niebędących członkami Unii Europejskiej, z wyłączeniem państw członkowskich Europejskiego Porozumienia o Wolnym Handlu (EFTA) – stron umowy o Europejskim Obszarze Gospodarczym, mogą być dopuszczone do obrotu w rozumieniu przepisów prawa celnego, pod warunkiem przeprowadzenia kontroli jakości handlowej przez organ Inspekcji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28290D" w:rsidRDefault="0028290D" w:rsidP="0028290D">
      <w:pPr>
        <w:pStyle w:val="USTustnpkodeksu"/>
      </w:pPr>
      <w:r w:rsidRPr="00C06822">
        <w:t>1a. W przypadku konieczności wykonania badań laboratoryjnych artykuły, o których mowa</w:t>
      </w:r>
      <w:r w:rsidR="0059012A" w:rsidRPr="0028290D">
        <w:t xml:space="preserve"> w</w:t>
      </w:r>
      <w:r w:rsidR="0059012A">
        <w:t> ust. </w:t>
      </w:r>
      <w:r w:rsidRPr="0028290D">
        <w:t>1, mogą być za zgodą organu celnego: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składowane w miejscu i na warunkach określonych przez organ Inspekcji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do czasu uzyskania wyników badań pobranych przez ten organ próbek, albo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skierowane do miejsca przeznaczenia i poddane badaniom laboratoryjnym przez właściwy miejscowo organ Inspe</w:t>
      </w:r>
      <w:r w:rsidRPr="00C06822">
        <w:t>k</w:t>
      </w:r>
      <w:r w:rsidRPr="00C06822">
        <w:t>cji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2. W przypadku wydania przez organ Inspekcji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decyzji o zakazie wprowadzenia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do obrotu, o której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0</w:t>
      </w:r>
      <w:r w:rsidR="0059012A">
        <w:t xml:space="preserve"> ust. </w:t>
      </w:r>
      <w:r w:rsidRPr="00C06822">
        <w:t>1, organ celny odmawia przyjęcia zgłoszenia celnego, chyba że przepisy odrębne stanowią inaczej.</w:t>
      </w:r>
    </w:p>
    <w:p w:rsidR="0028290D" w:rsidRPr="00C06822" w:rsidRDefault="0028290D" w:rsidP="0028290D">
      <w:pPr>
        <w:pStyle w:val="USTustnpkodeksu"/>
      </w:pPr>
      <w:r w:rsidRPr="00C06822">
        <w:t>2a.</w:t>
      </w:r>
      <w:r w:rsidRPr="00725857">
        <w:rPr>
          <w:rStyle w:val="IGindeksgrny"/>
        </w:rPr>
        <w:footnoteReference w:id="9"/>
      </w:r>
      <w:r w:rsidRPr="00725857">
        <w:rPr>
          <w:rStyle w:val="IGindeksgrny"/>
        </w:rPr>
        <w:t>)</w:t>
      </w:r>
      <w:r w:rsidRPr="00C06822">
        <w:t> </w:t>
      </w:r>
      <w:r w:rsidRPr="00190AA5">
        <w:rPr>
          <w:spacing w:val="-2"/>
        </w:rPr>
        <w:t>Organ Inspekcji Jakości Handlowej Artykułów Rolno</w:t>
      </w:r>
      <w:r w:rsidR="0059012A" w:rsidRPr="00190AA5">
        <w:rPr>
          <w:spacing w:val="-2"/>
        </w:rPr>
        <w:softHyphen/>
      </w:r>
      <w:r w:rsidR="0059012A" w:rsidRPr="00190AA5">
        <w:rPr>
          <w:spacing w:val="-2"/>
        </w:rPr>
        <w:softHyphen/>
      </w:r>
      <w:r w:rsidR="0059012A" w:rsidRPr="00190AA5">
        <w:rPr>
          <w:spacing w:val="-2"/>
        </w:rPr>
        <w:noBreakHyphen/>
      </w:r>
      <w:r w:rsidRPr="00190AA5">
        <w:rPr>
          <w:spacing w:val="-2"/>
        </w:rPr>
        <w:t>Spożywczych przeprowadzający kontrolę graniczną jakoś</w:t>
      </w:r>
      <w:r w:rsidR="00190AA5" w:rsidRPr="00190AA5">
        <w:rPr>
          <w:spacing w:val="-2"/>
        </w:rPr>
        <w:t>-</w:t>
      </w:r>
      <w:r w:rsidR="00190AA5" w:rsidRPr="00190AA5">
        <w:rPr>
          <w:spacing w:val="-2"/>
        </w:rPr>
        <w:br/>
      </w:r>
      <w:r w:rsidRPr="00C06822">
        <w:t>ci handlowej</w:t>
      </w:r>
      <w:r w:rsidR="0059012A" w:rsidRPr="00C06822">
        <w:t xml:space="preserve"> w</w:t>
      </w:r>
      <w:r w:rsidR="0059012A">
        <w:t> </w:t>
      </w:r>
      <w:r w:rsidRPr="00C06822">
        <w:t>portach morskich współpracuje z organami celnymi</w:t>
      </w:r>
      <w:r w:rsidR="0059012A" w:rsidRPr="00C06822">
        <w:t xml:space="preserve"> w</w:t>
      </w:r>
      <w:r w:rsidR="0059012A">
        <w:t> </w:t>
      </w:r>
      <w:r w:rsidRPr="00C06822">
        <w:t>zakresie tej kontroli,</w:t>
      </w:r>
      <w:r w:rsidR="0059012A" w:rsidRPr="00C06822">
        <w:t xml:space="preserve"> w</w:t>
      </w:r>
      <w:r w:rsidR="0059012A">
        <w:t> </w:t>
      </w:r>
      <w:r w:rsidRPr="00C06822">
        <w:t>szczególności informuje naczelnika urzędu celnego właściwego dla portu morskiego</w:t>
      </w:r>
      <w:r w:rsidR="0059012A" w:rsidRPr="00C06822">
        <w:t xml:space="preserve"> o</w:t>
      </w:r>
      <w:r w:rsidR="0059012A">
        <w:t> </w:t>
      </w:r>
      <w:r w:rsidRPr="00C06822">
        <w:t>terminie,</w:t>
      </w:r>
      <w:r w:rsidR="0059012A" w:rsidRPr="00C06822">
        <w:t xml:space="preserve"> w</w:t>
      </w:r>
      <w:r w:rsidR="0059012A">
        <w:t> </w:t>
      </w:r>
      <w:r w:rsidRPr="00C06822">
        <w:t>tym</w:t>
      </w:r>
      <w:r w:rsidR="0059012A" w:rsidRPr="00C06822">
        <w:t xml:space="preserve"> o</w:t>
      </w:r>
      <w:r w:rsidR="0059012A">
        <w:t> </w:t>
      </w:r>
      <w:r w:rsidRPr="00C06822">
        <w:t>godzinie,</w:t>
      </w:r>
      <w:r w:rsidR="0059012A" w:rsidRPr="00C06822">
        <w:t xml:space="preserve"> i</w:t>
      </w:r>
      <w:r w:rsidR="0059012A">
        <w:t> </w:t>
      </w:r>
      <w:r w:rsidRPr="00C06822">
        <w:t>miejscu planowanej kontroli. Organ Inspekcji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przeprowadza kontrolę graniczną jakości handlowej</w:t>
      </w:r>
      <w:r w:rsidR="0059012A" w:rsidRPr="00C06822">
        <w:t xml:space="preserve"> w</w:t>
      </w:r>
      <w:r w:rsidR="0059012A">
        <w:t> </w:t>
      </w:r>
      <w:r w:rsidRPr="00C06822">
        <w:t>portach morskich</w:t>
      </w:r>
      <w:r w:rsidR="0059012A" w:rsidRPr="00C06822">
        <w:t xml:space="preserve"> w</w:t>
      </w:r>
      <w:r w:rsidR="0059012A">
        <w:t> </w:t>
      </w:r>
      <w:r w:rsidRPr="00C06822">
        <w:t>sposób pozwalający na zachowanie terminów,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art. </w:t>
      </w:r>
      <w:r w:rsidR="00E21790">
        <w:t>20a</w:t>
      </w:r>
      <w:r w:rsidR="0059012A">
        <w:t xml:space="preserve"> ust. </w:t>
      </w:r>
      <w:r w:rsidR="00E21790">
        <w:t>2–</w:t>
      </w:r>
      <w:r w:rsidR="0059012A">
        <w:t>5 </w:t>
      </w:r>
      <w:r w:rsidR="00E21790">
        <w:t>ustawy</w:t>
      </w:r>
      <w:r w:rsidR="0059012A">
        <w:t xml:space="preserve"> z </w:t>
      </w:r>
      <w:r w:rsidR="00E21790">
        <w:t>dnia 27 </w:t>
      </w:r>
      <w:r w:rsidRPr="00C06822">
        <w:t>sierpnia 200</w:t>
      </w:r>
      <w:r w:rsidR="0059012A" w:rsidRPr="00C06822">
        <w:t>9</w:t>
      </w:r>
      <w:r w:rsidR="0059012A">
        <w:t> </w:t>
      </w:r>
      <w:r w:rsidRPr="00C06822">
        <w:t>r. o Służbie Celnej (</w:t>
      </w:r>
      <w:r w:rsidR="0059012A">
        <w:t>Dz. U.</w:t>
      </w:r>
      <w:r w:rsidR="0059012A" w:rsidRPr="00C06822">
        <w:t xml:space="preserve"> z</w:t>
      </w:r>
      <w:r w:rsidR="0059012A">
        <w:t> </w:t>
      </w:r>
      <w:r w:rsidRPr="00C06822">
        <w:t>201</w:t>
      </w:r>
      <w:r w:rsidR="0059012A" w:rsidRPr="00C06822">
        <w:t>3</w:t>
      </w:r>
      <w:r w:rsidR="0059012A">
        <w:t> </w:t>
      </w:r>
      <w:r w:rsidRPr="00C06822">
        <w:t>r.</w:t>
      </w:r>
      <w:r w:rsidR="0059012A">
        <w:t xml:space="preserve"> poz. </w:t>
      </w:r>
      <w:r w:rsidRPr="00C06822">
        <w:t>1404,</w:t>
      </w:r>
      <w:r w:rsidR="0059012A" w:rsidRPr="00C06822">
        <w:t xml:space="preserve"> z</w:t>
      </w:r>
      <w:r w:rsidR="0059012A">
        <w:t> </w:t>
      </w:r>
      <w:proofErr w:type="spellStart"/>
      <w:r w:rsidRPr="00C06822">
        <w:t>późn</w:t>
      </w:r>
      <w:proofErr w:type="spellEnd"/>
      <w:r w:rsidRPr="00C06822">
        <w:t>. zm.</w:t>
      </w:r>
      <w:r w:rsidRPr="00725857">
        <w:rPr>
          <w:rStyle w:val="IGindeksgrny"/>
        </w:rPr>
        <w:footnoteReference w:id="10"/>
      </w:r>
      <w:r w:rsidRPr="00725857">
        <w:rPr>
          <w:rStyle w:val="IGindeksgrny"/>
        </w:rPr>
        <w:t>)</w:t>
      </w:r>
      <w:r w:rsidRPr="00C06822">
        <w:t>).</w:t>
      </w:r>
    </w:p>
    <w:p w:rsidR="0028290D" w:rsidRPr="00C06822" w:rsidRDefault="0028290D" w:rsidP="0028290D">
      <w:pPr>
        <w:pStyle w:val="USTustnpkodeksu"/>
      </w:pPr>
      <w:r w:rsidRPr="00C06822">
        <w:t>3. Minister właściwy do spraw rynków rolnych, w drodze rozporządzenia, określi wykaz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o których mowa</w:t>
      </w:r>
      <w:r w:rsidR="0059012A" w:rsidRPr="00C06822">
        <w:t xml:space="preserve"> w</w:t>
      </w:r>
      <w:r w:rsidR="0059012A">
        <w:t> ust. </w:t>
      </w:r>
      <w:r w:rsidRPr="00C06822">
        <w:t>1, oraz ich minimalne ilości podlegające kontroli jakości handlowej, kierując się znaczeniem tych artykułów dla rynku krajowego.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11.</w:t>
      </w:r>
      <w:r w:rsidRPr="00C06822">
        <w:t> (uchylony)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12.</w:t>
      </w:r>
      <w:r w:rsidRPr="00C06822">
        <w:t> 1. Podjęcie działalności gospodarczej w zakresie produkcji, składowania, konfekcjonowania i obrotu artyk</w:t>
      </w:r>
      <w:r w:rsidRPr="00C06822">
        <w:t>u</w:t>
      </w:r>
      <w:r w:rsidRPr="00C06822">
        <w:t>łami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spożywczymi podlega zgłoszeniu wojewódzkiemu inspektorowi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właściwemu ze względu na miejsce zamieszkania lub siedzibę zgłaszającego, z zastrzeżeniem</w:t>
      </w:r>
      <w:r w:rsidR="0059012A">
        <w:t xml:space="preserve"> ust. </w:t>
      </w:r>
      <w:r w:rsidRPr="00C06822">
        <w:t>2.</w:t>
      </w:r>
    </w:p>
    <w:p w:rsidR="0028290D" w:rsidRPr="0028290D" w:rsidRDefault="0028290D" w:rsidP="0028290D">
      <w:pPr>
        <w:pStyle w:val="USTustnpkodeksu"/>
      </w:pPr>
      <w:r w:rsidRPr="00C06822">
        <w:t>2. Przepis</w:t>
      </w:r>
      <w:r w:rsidR="0059012A">
        <w:t xml:space="preserve"> ust. </w:t>
      </w:r>
      <w:r w:rsidRPr="0028290D">
        <w:t>1 nie dotyczy:</w:t>
      </w:r>
    </w:p>
    <w:p w:rsidR="0028290D" w:rsidRPr="00621536" w:rsidRDefault="0028290D" w:rsidP="00621536">
      <w:pPr>
        <w:pStyle w:val="PKTpunkt"/>
        <w:spacing w:before="100"/>
        <w:rPr>
          <w:bCs w:val="0"/>
        </w:rPr>
      </w:pPr>
      <w:r w:rsidRPr="00C06822">
        <w:t>1)</w:t>
      </w:r>
      <w:r w:rsidRPr="00725857">
        <w:rPr>
          <w:rStyle w:val="IGindeksgrny"/>
        </w:rPr>
        <w:footnoteReference w:id="11"/>
      </w:r>
      <w:r w:rsidRPr="00725857">
        <w:rPr>
          <w:rStyle w:val="IGindeksgrny"/>
        </w:rPr>
        <w:t>)</w:t>
      </w:r>
      <w:r w:rsidRPr="00C06822">
        <w:tab/>
        <w:t>rolników,</w:t>
      </w:r>
      <w:r w:rsidR="0059012A" w:rsidRPr="00C06822">
        <w:t xml:space="preserve"> w</w:t>
      </w:r>
      <w:r w:rsidR="0059012A">
        <w:t> </w:t>
      </w:r>
      <w:r w:rsidRPr="00C06822">
        <w:t>rozumieniu przepisów</w:t>
      </w:r>
      <w:r w:rsidR="0059012A" w:rsidRPr="00C06822">
        <w:t xml:space="preserve"> o</w:t>
      </w:r>
      <w:r w:rsidR="0059012A">
        <w:t> </w:t>
      </w:r>
      <w:r w:rsidRPr="00C06822">
        <w:t>ubezpieczeniu społecznym rolników,</w:t>
      </w:r>
      <w:r w:rsidR="0059012A" w:rsidRPr="00C06822">
        <w:t xml:space="preserve"> w</w:t>
      </w:r>
      <w:r w:rsidR="0059012A">
        <w:t> </w:t>
      </w:r>
      <w:r w:rsidRPr="00C06822">
        <w:t>zakresie prowadzonej działalności ro</w:t>
      </w:r>
      <w:r w:rsidRPr="00C06822">
        <w:t>l</w:t>
      </w:r>
      <w:r w:rsidRPr="00C06822">
        <w:t>niczej,</w:t>
      </w:r>
      <w:r w:rsidR="0059012A" w:rsidRPr="00C06822">
        <w:t xml:space="preserve"> </w:t>
      </w:r>
      <w:r w:rsidR="0059012A" w:rsidRPr="00621536">
        <w:rPr>
          <w:bCs w:val="0"/>
        </w:rPr>
        <w:t>z</w:t>
      </w:r>
      <w:r w:rsidR="0059012A">
        <w:t> </w:t>
      </w:r>
      <w:r w:rsidRPr="00621536">
        <w:rPr>
          <w:bCs w:val="0"/>
        </w:rPr>
        <w:t>wyłączeniem działalności polegającej na znakowaniu</w:t>
      </w:r>
      <w:r w:rsidR="0059012A" w:rsidRPr="00621536">
        <w:rPr>
          <w:bCs w:val="0"/>
        </w:rPr>
        <w:t xml:space="preserve"> i</w:t>
      </w:r>
      <w:r w:rsidR="0059012A">
        <w:rPr>
          <w:bCs w:val="0"/>
        </w:rPr>
        <w:t> </w:t>
      </w:r>
      <w:r w:rsidRPr="00621536">
        <w:rPr>
          <w:bCs w:val="0"/>
        </w:rPr>
        <w:t>pakowaniu jaj;</w:t>
      </w:r>
    </w:p>
    <w:p w:rsidR="0028290D" w:rsidRPr="00C06822" w:rsidRDefault="0028290D" w:rsidP="00621536">
      <w:pPr>
        <w:pStyle w:val="PKTpunkt"/>
        <w:spacing w:before="100"/>
      </w:pPr>
      <w:r w:rsidRPr="00621536">
        <w:rPr>
          <w:bCs w:val="0"/>
        </w:rPr>
        <w:t>1a)</w:t>
      </w:r>
      <w:r w:rsidRPr="00621536">
        <w:rPr>
          <w:rStyle w:val="IGindeksgrny"/>
          <w:bCs w:val="0"/>
        </w:rPr>
        <w:footnoteReference w:id="12"/>
      </w:r>
      <w:r w:rsidRPr="00621536">
        <w:rPr>
          <w:rStyle w:val="IGindeksgrny"/>
          <w:bCs w:val="0"/>
        </w:rPr>
        <w:t>)</w:t>
      </w:r>
      <w:r w:rsidRPr="00621536">
        <w:rPr>
          <w:bCs w:val="0"/>
        </w:rPr>
        <w:tab/>
        <w:t>producentów</w:t>
      </w:r>
      <w:r w:rsidR="0059012A" w:rsidRPr="00621536">
        <w:rPr>
          <w:bCs w:val="0"/>
        </w:rPr>
        <w:t xml:space="preserve"> i</w:t>
      </w:r>
      <w:r w:rsidR="0059012A">
        <w:rPr>
          <w:bCs w:val="0"/>
        </w:rPr>
        <w:t> </w:t>
      </w:r>
      <w:r w:rsidRPr="00621536">
        <w:rPr>
          <w:bCs w:val="0"/>
        </w:rPr>
        <w:t>przedsiębiorców wyrabiających wino</w:t>
      </w:r>
      <w:r w:rsidR="0059012A" w:rsidRPr="00621536">
        <w:rPr>
          <w:bCs w:val="0"/>
        </w:rPr>
        <w:t xml:space="preserve"> z</w:t>
      </w:r>
      <w:r w:rsidR="0059012A">
        <w:rPr>
          <w:bCs w:val="0"/>
        </w:rPr>
        <w:t> </w:t>
      </w:r>
      <w:r w:rsidRPr="00621536">
        <w:rPr>
          <w:bCs w:val="0"/>
        </w:rPr>
        <w:t>winogron pozyskanych</w:t>
      </w:r>
      <w:r w:rsidR="0059012A" w:rsidRPr="00621536">
        <w:rPr>
          <w:bCs w:val="0"/>
        </w:rPr>
        <w:t xml:space="preserve"> z</w:t>
      </w:r>
      <w:r w:rsidR="0059012A">
        <w:rPr>
          <w:bCs w:val="0"/>
        </w:rPr>
        <w:t> </w:t>
      </w:r>
      <w:r w:rsidRPr="00621536">
        <w:rPr>
          <w:bCs w:val="0"/>
        </w:rPr>
        <w:t>upraw winorośli położonych na terytorium Rzeczypospolitej</w:t>
      </w:r>
      <w:r w:rsidRPr="00C06822">
        <w:t xml:space="preserve"> Polskiej,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art. </w:t>
      </w:r>
      <w:r w:rsidRPr="00C06822">
        <w:t>2</w:t>
      </w:r>
      <w:r w:rsidR="0059012A" w:rsidRPr="00C06822">
        <w:t>8</w:t>
      </w:r>
      <w:r w:rsidR="0059012A">
        <w:t> </w:t>
      </w:r>
      <w:r w:rsidRPr="00C06822">
        <w:t>ustawy</w:t>
      </w:r>
      <w:r w:rsidR="0059012A" w:rsidRPr="00C06822">
        <w:t xml:space="preserve"> z</w:t>
      </w:r>
      <w:r w:rsidR="0059012A">
        <w:t> </w:t>
      </w:r>
      <w:r w:rsidRPr="00C06822">
        <w:t>dnia 1</w:t>
      </w:r>
      <w:r w:rsidR="0059012A" w:rsidRPr="00C06822">
        <w:t>2</w:t>
      </w:r>
      <w:r w:rsidR="0059012A">
        <w:t> </w:t>
      </w:r>
      <w:r w:rsidRPr="00C06822">
        <w:t>maja 201</w:t>
      </w:r>
      <w:r w:rsidR="0059012A" w:rsidRPr="00C06822">
        <w:t>1</w:t>
      </w:r>
      <w:r w:rsidR="0059012A">
        <w:t> </w:t>
      </w:r>
      <w:r w:rsidRPr="00C06822">
        <w:t>r.</w:t>
      </w:r>
      <w:r w:rsidR="0059012A" w:rsidRPr="00C06822">
        <w:t xml:space="preserve"> o</w:t>
      </w:r>
      <w:r w:rsidR="0059012A">
        <w:t> </w:t>
      </w:r>
      <w:r w:rsidRPr="00C06822">
        <w:t>wyrobie</w:t>
      </w:r>
      <w:r w:rsidR="0059012A" w:rsidRPr="00C06822">
        <w:t xml:space="preserve"> i</w:t>
      </w:r>
      <w:r w:rsidR="0059012A">
        <w:t> </w:t>
      </w:r>
      <w:r w:rsidRPr="00C06822">
        <w:t>rozlewie wyrobów winiarskich, obrocie tymi wyrobami</w:t>
      </w:r>
      <w:r w:rsidR="0059012A" w:rsidRPr="00C06822">
        <w:t xml:space="preserve"> i</w:t>
      </w:r>
      <w:r w:rsidR="0059012A">
        <w:t> </w:t>
      </w:r>
      <w:r w:rsidRPr="00C06822">
        <w:t>organizacji rynku wina (</w:t>
      </w:r>
      <w:r w:rsidR="0059012A">
        <w:t>Dz. U.</w:t>
      </w:r>
      <w:r w:rsidR="0059012A" w:rsidRPr="00C06822">
        <w:t xml:space="preserve"> z</w:t>
      </w:r>
      <w:r w:rsidR="0059012A">
        <w:t> </w:t>
      </w:r>
      <w:r w:rsidRPr="00C06822">
        <w:t>201</w:t>
      </w:r>
      <w:r w:rsidR="0059012A" w:rsidRPr="00C06822">
        <w:t>4</w:t>
      </w:r>
      <w:r w:rsidR="0059012A">
        <w:t> </w:t>
      </w:r>
      <w:r w:rsidRPr="00C06822">
        <w:t>r.</w:t>
      </w:r>
      <w:r w:rsidR="0059012A">
        <w:t xml:space="preserve"> poz. </w:t>
      </w:r>
      <w:r w:rsidRPr="00C06822">
        <w:t>1104);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podjęcia działalności gospodarczej w zakresie obrotu detalicznego artykułami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spożywczymi.</w:t>
      </w:r>
    </w:p>
    <w:p w:rsidR="0028290D" w:rsidRPr="0028290D" w:rsidRDefault="0028290D" w:rsidP="0028290D">
      <w:pPr>
        <w:pStyle w:val="USTustnpkodeksu"/>
      </w:pPr>
      <w:r w:rsidRPr="00C06822">
        <w:t>3. Zgłoszenia dokonuje się nie później niż w dniu rozpoczęcia działalności gospodarczej; zgłoszenie zawiera:</w:t>
      </w:r>
    </w:p>
    <w:p w:rsidR="0028290D" w:rsidRPr="00621536" w:rsidRDefault="0028290D" w:rsidP="00621536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 xml:space="preserve">imię, </w:t>
      </w:r>
      <w:r w:rsidRPr="00621536">
        <w:rPr>
          <w:bCs w:val="0"/>
        </w:rPr>
        <w:t>nazwisko i adres albo nazwę i siedzibę zgłaszającego;</w:t>
      </w:r>
    </w:p>
    <w:p w:rsidR="0028290D" w:rsidRPr="00621536" w:rsidRDefault="0028290D" w:rsidP="00621536">
      <w:pPr>
        <w:pStyle w:val="PKTpunkt"/>
        <w:spacing w:before="100"/>
        <w:rPr>
          <w:bCs w:val="0"/>
        </w:rPr>
      </w:pPr>
      <w:r w:rsidRPr="00621536">
        <w:rPr>
          <w:bCs w:val="0"/>
        </w:rPr>
        <w:t>1a)</w:t>
      </w:r>
      <w:r w:rsidRPr="00621536">
        <w:rPr>
          <w:bCs w:val="0"/>
        </w:rPr>
        <w:tab/>
        <w:t>numer w rejestrze przedsiębiorców w Krajowym Rejestrze Sądowym albo w Centralnej Ewidencji i Informacji o Działalności Gospodarczej;</w:t>
      </w:r>
    </w:p>
    <w:p w:rsidR="0028290D" w:rsidRPr="00621536" w:rsidRDefault="0028290D" w:rsidP="00621536">
      <w:pPr>
        <w:pStyle w:val="PKTpunkt"/>
        <w:spacing w:before="100"/>
        <w:rPr>
          <w:bCs w:val="0"/>
        </w:rPr>
      </w:pPr>
      <w:r w:rsidRPr="00621536">
        <w:rPr>
          <w:bCs w:val="0"/>
        </w:rPr>
        <w:t>2)</w:t>
      </w:r>
      <w:r w:rsidRPr="00621536">
        <w:rPr>
          <w:bCs w:val="0"/>
        </w:rPr>
        <w:tab/>
        <w:t>określenie przedmiotu działalności gospodarczej, w tym informację o działalności eksportowej;</w:t>
      </w:r>
    </w:p>
    <w:p w:rsidR="0028290D" w:rsidRPr="00C06822" w:rsidRDefault="0028290D" w:rsidP="00621536">
      <w:pPr>
        <w:pStyle w:val="PKTpunkt"/>
        <w:spacing w:before="100"/>
      </w:pPr>
      <w:r w:rsidRPr="00621536">
        <w:rPr>
          <w:bCs w:val="0"/>
        </w:rPr>
        <w:t>3)</w:t>
      </w:r>
      <w:r w:rsidRPr="00621536">
        <w:rPr>
          <w:bCs w:val="0"/>
        </w:rPr>
        <w:tab/>
        <w:t>wskazanie miejsca produkcji, składowania</w:t>
      </w:r>
      <w:r w:rsidRPr="00C06822">
        <w:t xml:space="preserve"> lub konfekcjonowania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3a. (uchylony)</w:t>
      </w:r>
    </w:p>
    <w:p w:rsidR="0028290D" w:rsidRPr="00C06822" w:rsidRDefault="0028290D" w:rsidP="0028290D">
      <w:pPr>
        <w:pStyle w:val="USTustnpkodeksu"/>
      </w:pPr>
      <w:r w:rsidRPr="00C06822">
        <w:t>4. Zaprzestanie prowadzenia działalności gospodarczej, o której mowa</w:t>
      </w:r>
      <w:r w:rsidR="0059012A" w:rsidRPr="00C06822">
        <w:t xml:space="preserve"> w</w:t>
      </w:r>
      <w:r w:rsidR="0059012A">
        <w:t> ust. </w:t>
      </w:r>
      <w:r w:rsidR="00190AA5">
        <w:t>1, należy zgłosić wojewódzkiemu</w:t>
      </w:r>
      <w:r w:rsidR="00190AA5">
        <w:br/>
      </w:r>
      <w:r w:rsidRPr="00C06822">
        <w:t>inspektorowi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 terminie 7 dni od dnia jej zaprzestania.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13.</w:t>
      </w:r>
      <w:r w:rsidRPr="00C06822">
        <w:t> 1.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charakteryzujące się specyficznymi cechami jakości handlowej lub wymag</w:t>
      </w:r>
      <w:r w:rsidRPr="00C06822">
        <w:t>a</w:t>
      </w:r>
      <w:r w:rsidRPr="00C06822">
        <w:t>niami jakości handlowej, w szczególności w zakresie sposobu produkcji, składu lub właściwości organoleptycznych, mogą być oznakowane znakiem jakości.</w:t>
      </w:r>
    </w:p>
    <w:p w:rsidR="0028290D" w:rsidRPr="00C06822" w:rsidRDefault="0028290D" w:rsidP="0028290D">
      <w:pPr>
        <w:pStyle w:val="USTustnpkodeksu"/>
      </w:pPr>
      <w:r w:rsidRPr="00C06822">
        <w:t>2. Minister właściwy do spraw rynków rolnych określi, w drodze rozporządzenia, wzór znaku jakości, mając na względzie, aby znak kojarzył się powszechnie z produkcją roślinną lub zwierzęcą.</w:t>
      </w:r>
    </w:p>
    <w:p w:rsidR="0028290D" w:rsidRPr="00C06822" w:rsidRDefault="0028290D" w:rsidP="0028290D">
      <w:pPr>
        <w:pStyle w:val="USTustnpkodeksu"/>
      </w:pPr>
      <w:r w:rsidRPr="00C06822">
        <w:t>3. Znak jakości przyznaje minister właściwy do spraw rynków rolnych, w drodze decyzji, po zasięgnięciu opinii Głównego Inspektora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4. Wniosek o przyznanie znaku jakości producent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składa do ministr</w:t>
      </w:r>
      <w:r w:rsidR="00190AA5">
        <w:t>a właściwego do </w:t>
      </w:r>
      <w:r w:rsidRPr="00C06822">
        <w:t>spraw rynków rolnych.</w:t>
      </w:r>
    </w:p>
    <w:p w:rsidR="0028290D" w:rsidRPr="00C06822" w:rsidRDefault="0028290D" w:rsidP="0028290D">
      <w:pPr>
        <w:pStyle w:val="USTustnpkodeksu"/>
      </w:pPr>
      <w:r w:rsidRPr="00C06822">
        <w:t>5. (uchylony)</w:t>
      </w:r>
    </w:p>
    <w:p w:rsidR="0028290D" w:rsidRPr="00C06822" w:rsidRDefault="0028290D" w:rsidP="0028290D">
      <w:pPr>
        <w:pStyle w:val="USTustnpkodeksu"/>
      </w:pPr>
      <w:r w:rsidRPr="00C06822">
        <w:t>6. (uchylony)</w:t>
      </w:r>
    </w:p>
    <w:p w:rsidR="0028290D" w:rsidRPr="00C06822" w:rsidRDefault="0028290D" w:rsidP="0028290D">
      <w:pPr>
        <w:pStyle w:val="USTustnpkodeksu"/>
      </w:pPr>
      <w:r w:rsidRPr="00C06822">
        <w:t>7. (uchylony)</w:t>
      </w:r>
    </w:p>
    <w:p w:rsidR="0028290D" w:rsidRPr="00C06822" w:rsidRDefault="0028290D" w:rsidP="0028290D">
      <w:pPr>
        <w:pStyle w:val="USTustnpkodeksu"/>
      </w:pPr>
      <w:r w:rsidRPr="00C06822">
        <w:t>8. (uchylony)</w:t>
      </w:r>
    </w:p>
    <w:p w:rsidR="0028290D" w:rsidRPr="00C06822" w:rsidRDefault="0028290D" w:rsidP="0028290D">
      <w:pPr>
        <w:pStyle w:val="USTustnpkodeksu"/>
      </w:pPr>
      <w:r w:rsidRPr="00C06822">
        <w:t>9. (uchylony)</w:t>
      </w:r>
    </w:p>
    <w:p w:rsidR="0028290D" w:rsidRPr="00C06822" w:rsidRDefault="0028290D" w:rsidP="0028290D">
      <w:pPr>
        <w:pStyle w:val="USTustnpkodeksu"/>
      </w:pPr>
      <w:r w:rsidRPr="00C06822">
        <w:t>10. (uchylony)</w:t>
      </w:r>
    </w:p>
    <w:p w:rsidR="0028290D" w:rsidRPr="00C06822" w:rsidRDefault="0028290D" w:rsidP="0028290D">
      <w:pPr>
        <w:pStyle w:val="USTustnpkodeksu"/>
      </w:pPr>
      <w:r w:rsidRPr="00C06822">
        <w:t>11. (uchylony)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14.</w:t>
      </w:r>
      <w:r w:rsidRPr="00C06822">
        <w:t> 1. Znak jakości przyznawany jest na okres 3 lat.</w:t>
      </w:r>
    </w:p>
    <w:p w:rsidR="0028290D" w:rsidRPr="00C06822" w:rsidRDefault="0028290D" w:rsidP="0028290D">
      <w:pPr>
        <w:pStyle w:val="USTustnpkodeksu"/>
      </w:pPr>
      <w:r w:rsidRPr="00C06822">
        <w:t>2. Minister właściwy do spraw rynków rolnych, na wniosek Głównego Inspektora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może, w drodze decyzji, cofnąć przyznanie znaku jakości przed upływem terminu, o którym mowa</w:t>
      </w:r>
      <w:r w:rsidR="0059012A" w:rsidRPr="00C06822">
        <w:t xml:space="preserve"> w</w:t>
      </w:r>
      <w:r w:rsidR="0059012A">
        <w:t> ust. </w:t>
      </w:r>
      <w:r w:rsidRPr="00C06822">
        <w:t>1, jeżeli artykuł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 przestanie spełniać wymagania jakościowe, o których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3</w:t>
      </w:r>
      <w:r w:rsidR="0059012A">
        <w:t xml:space="preserve"> ust. </w:t>
      </w:r>
      <w:r w:rsidRPr="00C06822">
        <w:t>1.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15.</w:t>
      </w:r>
      <w:r w:rsidRPr="0028290D">
        <w:t> Minister właściwy do spraw rynków rolnych, w drodze rozporządzenia:</w:t>
      </w:r>
    </w:p>
    <w:p w:rsidR="0028290D" w:rsidRPr="0028290D" w:rsidRDefault="0028290D" w:rsidP="00A1669C">
      <w:pPr>
        <w:pStyle w:val="PKTpunkt"/>
        <w:spacing w:before="90"/>
      </w:pPr>
      <w:bookmarkStart w:id="5" w:name="f0405eTOs7v8555a"/>
      <w:bookmarkEnd w:id="5"/>
      <w:r w:rsidRPr="00C06822">
        <w:t>1)</w:t>
      </w:r>
      <w:r w:rsidRPr="00725857">
        <w:rPr>
          <w:rStyle w:val="IGindeksgrny"/>
        </w:rPr>
        <w:footnoteReference w:id="13"/>
      </w:r>
      <w:r w:rsidRPr="00725857">
        <w:rPr>
          <w:rStyle w:val="IGindeksgrny"/>
        </w:rPr>
        <w:t>)</w:t>
      </w:r>
      <w:r w:rsidRPr="0028290D">
        <w:tab/>
        <w:t>w porozumieniu</w:t>
      </w:r>
      <w:r w:rsidR="0059012A" w:rsidRPr="0028290D">
        <w:t xml:space="preserve"> z</w:t>
      </w:r>
      <w:r w:rsidR="0059012A">
        <w:t> </w:t>
      </w:r>
      <w:r w:rsidRPr="0028290D">
        <w:t>ministrem właściwym do spraw zdrowia określi sposób znakowania i szczegółowy zakres info</w:t>
      </w:r>
      <w:r w:rsidRPr="0028290D">
        <w:t>r</w:t>
      </w:r>
      <w:r w:rsidRPr="0028290D">
        <w:t>macji podawanych</w:t>
      </w:r>
      <w:r w:rsidR="0059012A" w:rsidRPr="0028290D">
        <w:t xml:space="preserve"> w</w:t>
      </w:r>
      <w:r w:rsidR="0059012A">
        <w:t> </w:t>
      </w:r>
      <w:r w:rsidRPr="0028290D">
        <w:t>oznakowaniu poszczególnych rodzajów środków spożywczych,</w:t>
      </w:r>
      <w:r w:rsidR="0059012A" w:rsidRPr="0028290D">
        <w:t xml:space="preserve"> w</w:t>
      </w:r>
      <w:r w:rsidR="0059012A">
        <w:t> </w:t>
      </w:r>
      <w:r w:rsidRPr="0028290D">
        <w:t>tym środków spożywczych:</w:t>
      </w:r>
    </w:p>
    <w:p w:rsidR="0028290D" w:rsidRPr="00C06822" w:rsidRDefault="0028290D" w:rsidP="00A1669C">
      <w:pPr>
        <w:pStyle w:val="LITlitera"/>
        <w:spacing w:before="80"/>
        <w:ind w:left="777" w:hanging="357"/>
      </w:pPr>
      <w:r w:rsidRPr="00C06822">
        <w:t>a)</w:t>
      </w:r>
      <w:r w:rsidRPr="00C06822">
        <w:tab/>
        <w:t>bez opakowań przeznaczonych do sprzedaży konsumentowi finalnemu lub zakładom żywienia zbiorowego</w:t>
      </w:r>
      <w:r w:rsidR="0059012A" w:rsidRPr="00C06822">
        <w:t xml:space="preserve"> w</w:t>
      </w:r>
      <w:r w:rsidR="0059012A">
        <w:t> </w:t>
      </w:r>
      <w:r w:rsidRPr="00C06822">
        <w:t>rozumieniu</w:t>
      </w:r>
      <w:r w:rsidR="0059012A">
        <w:t xml:space="preserve"> art. </w:t>
      </w:r>
      <w:r w:rsidR="0059012A" w:rsidRPr="00C06822">
        <w:t>2</w:t>
      </w:r>
      <w:r w:rsidR="0059012A">
        <w:t xml:space="preserve"> ust. </w:t>
      </w:r>
      <w:r w:rsidR="0059012A" w:rsidRPr="00C06822">
        <w:t>2</w:t>
      </w:r>
      <w:r w:rsidR="0059012A">
        <w:t xml:space="preserve"> lit. </w:t>
      </w:r>
      <w:r w:rsidRPr="00C06822">
        <w:t>d rozporządzenia Parlamentu Europejskiego</w:t>
      </w:r>
      <w:r w:rsidR="0059012A" w:rsidRPr="00C06822">
        <w:t xml:space="preserve"> i</w:t>
      </w:r>
      <w:r w:rsidR="0059012A">
        <w:t> </w:t>
      </w:r>
      <w:r w:rsidRPr="00C06822">
        <w:t>Rady</w:t>
      </w:r>
      <w:r w:rsidR="0059012A">
        <w:t xml:space="preserve"> nr </w:t>
      </w:r>
      <w:r w:rsidRPr="00C06822">
        <w:t>1169/201</w:t>
      </w:r>
      <w:r w:rsidR="0059012A" w:rsidRPr="00C06822">
        <w:t>1</w:t>
      </w:r>
      <w:r w:rsidR="0059012A">
        <w:t> </w:t>
      </w:r>
      <w:r w:rsidR="0059012A" w:rsidRPr="00C06822">
        <w:t>z</w:t>
      </w:r>
      <w:r w:rsidR="0059012A">
        <w:t> </w:t>
      </w:r>
      <w:r>
        <w:t>dnia 2</w:t>
      </w:r>
      <w:r w:rsidR="0059012A">
        <w:t>5 </w:t>
      </w:r>
      <w:r>
        <w:t>października 201</w:t>
      </w:r>
      <w:r w:rsidR="0059012A">
        <w:t>1 </w:t>
      </w:r>
      <w:r>
        <w:t>r. w </w:t>
      </w:r>
      <w:r w:rsidRPr="00C06822">
        <w:t>sprawie przekazywania konsumentom informacji na temat żywności, zmiany rozp</w:t>
      </w:r>
      <w:r w:rsidRPr="00C06822">
        <w:t>o</w:t>
      </w:r>
      <w:r w:rsidRPr="00C06822">
        <w:t>rządzeń Parlamentu Europejskiego</w:t>
      </w:r>
      <w:r w:rsidR="0059012A" w:rsidRPr="00C06822">
        <w:t xml:space="preserve"> i</w:t>
      </w:r>
      <w:r w:rsidR="0059012A">
        <w:t> </w:t>
      </w:r>
      <w:r w:rsidRPr="00C06822">
        <w:t>R</w:t>
      </w:r>
      <w:r>
        <w:t>ady (WE)</w:t>
      </w:r>
      <w:r w:rsidR="0059012A">
        <w:t xml:space="preserve"> nr </w:t>
      </w:r>
      <w:r>
        <w:t>1924/200</w:t>
      </w:r>
      <w:r w:rsidR="0059012A">
        <w:t>6 i </w:t>
      </w:r>
      <w:r>
        <w:t>(WE)</w:t>
      </w:r>
      <w:r w:rsidR="0059012A">
        <w:t xml:space="preserve"> nr </w:t>
      </w:r>
      <w:r w:rsidRPr="00C06822">
        <w:t>1925/200</w:t>
      </w:r>
      <w:r w:rsidR="0059012A" w:rsidRPr="00C06822">
        <w:t>6</w:t>
      </w:r>
      <w:r w:rsidR="0059012A">
        <w:t xml:space="preserve"> oraz</w:t>
      </w:r>
      <w:r w:rsidRPr="00C06822">
        <w:t xml:space="preserve"> uchylenia dyrektywy Komisji 87/250/EWG, dyrektywy Rady 90/496/EWG, dyrektywy Komisji 1999/10/WE, dyrektywy 2000/13/WE Parlamentu Europejskiego</w:t>
      </w:r>
      <w:r w:rsidR="0059012A" w:rsidRPr="00C06822">
        <w:t xml:space="preserve"> i</w:t>
      </w:r>
      <w:r w:rsidR="0059012A">
        <w:t> </w:t>
      </w:r>
      <w:r w:rsidRPr="00C06822">
        <w:t>Rady, dyrektyw Komisji 2002/67/WE</w:t>
      </w:r>
      <w:r w:rsidR="0059012A" w:rsidRPr="00C06822">
        <w:t xml:space="preserve"> i</w:t>
      </w:r>
      <w:r w:rsidR="0059012A">
        <w:t> </w:t>
      </w:r>
      <w:r w:rsidRPr="00C06822">
        <w:t>2008/5/WE oraz</w:t>
      </w:r>
      <w:r w:rsidR="00E21790">
        <w:t xml:space="preserve"> rozporządzenia Komisji (WE)</w:t>
      </w:r>
      <w:r w:rsidR="0059012A">
        <w:t xml:space="preserve"> nr </w:t>
      </w:r>
      <w:r w:rsidRPr="00C06822">
        <w:t>608/200</w:t>
      </w:r>
      <w:r w:rsidR="0059012A" w:rsidRPr="00C06822">
        <w:t>4</w:t>
      </w:r>
      <w:r w:rsidR="0059012A">
        <w:t> </w:t>
      </w:r>
      <w:r w:rsidRPr="00C06822">
        <w:t>(Dz. Urz. UE L 30</w:t>
      </w:r>
      <w:r w:rsidR="0059012A" w:rsidRPr="00C06822">
        <w:t>4</w:t>
      </w:r>
      <w:r w:rsidR="0059012A">
        <w:t> </w:t>
      </w:r>
      <w:r w:rsidR="0059012A" w:rsidRPr="00C06822">
        <w:t>z</w:t>
      </w:r>
      <w:r w:rsidR="0059012A">
        <w:t> </w:t>
      </w:r>
      <w:r w:rsidRPr="00C06822">
        <w:t>22.11.2011, str. 18,</w:t>
      </w:r>
      <w:r w:rsidR="0059012A" w:rsidRPr="00C06822">
        <w:t xml:space="preserve"> z</w:t>
      </w:r>
      <w:r w:rsidR="0059012A">
        <w:t> </w:t>
      </w:r>
      <w:proofErr w:type="spellStart"/>
      <w:r w:rsidRPr="00C06822">
        <w:t>późn</w:t>
      </w:r>
      <w:proofErr w:type="spellEnd"/>
      <w:r w:rsidRPr="00C06822">
        <w:t>. zm.),</w:t>
      </w:r>
    </w:p>
    <w:p w:rsidR="0028290D" w:rsidRPr="00C06822" w:rsidRDefault="0028290D" w:rsidP="00A1669C">
      <w:pPr>
        <w:pStyle w:val="LITlitera"/>
        <w:spacing w:before="80"/>
        <w:ind w:left="777" w:hanging="357"/>
      </w:pPr>
      <w:r w:rsidRPr="00C06822">
        <w:t>b)</w:t>
      </w:r>
      <w:r w:rsidRPr="00C06822">
        <w:tab/>
        <w:t>pakowanych przy sprzedaży,</w:t>
      </w:r>
    </w:p>
    <w:p w:rsidR="0028290D" w:rsidRPr="00C06822" w:rsidRDefault="0028290D" w:rsidP="00A1669C">
      <w:pPr>
        <w:pStyle w:val="PKTpunkt"/>
        <w:spacing w:before="90"/>
      </w:pPr>
      <w:r w:rsidRPr="00C06822">
        <w:t>2)</w:t>
      </w:r>
      <w:r w:rsidRPr="00C06822">
        <w:tab/>
        <w:t>może określić inne szczegółowe wymagania w zakresie jakości handlowej niektórych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lub ich grup,</w:t>
      </w:r>
    </w:p>
    <w:p w:rsidR="0028290D" w:rsidRPr="00C06822" w:rsidRDefault="0028290D" w:rsidP="00A1669C">
      <w:pPr>
        <w:pStyle w:val="PKTpunkt"/>
        <w:spacing w:before="90"/>
      </w:pPr>
      <w:r w:rsidRPr="00C06822">
        <w:t>3)</w:t>
      </w:r>
      <w:r w:rsidRPr="00C06822">
        <w:tab/>
        <w:t>może określić szczegółowe wymagania w zakresie składowania lub transportu niektórych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</w:t>
      </w:r>
    </w:p>
    <w:p w:rsidR="0028290D" w:rsidRPr="00C06822" w:rsidRDefault="0028290D" w:rsidP="00A1669C">
      <w:pPr>
        <w:pStyle w:val="PKTpunkt"/>
        <w:spacing w:before="90"/>
      </w:pPr>
      <w:r w:rsidRPr="00C06822">
        <w:t>4)</w:t>
      </w:r>
      <w:r w:rsidRPr="00C06822">
        <w:tab/>
        <w:t>określi szczegółowy zakres i sposób znakowania niektórych grup i rodzajów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kodem identyfikacyjnym partii produkcyjnej,</w:t>
      </w:r>
    </w:p>
    <w:p w:rsidR="0028290D" w:rsidRPr="00C06822" w:rsidRDefault="0028290D" w:rsidP="00A1669C">
      <w:pPr>
        <w:pStyle w:val="PKTpunkt"/>
        <w:spacing w:before="90"/>
      </w:pPr>
      <w:r w:rsidRPr="00C06822">
        <w:t>5)</w:t>
      </w:r>
      <w:r w:rsidRPr="00C06822">
        <w:tab/>
        <w:t>może określić sposób żywienia lub warunki chowu zwierząt, mające wpływ na jakość handlową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otrzymywanych z tych zwierząt,</w:t>
      </w:r>
    </w:p>
    <w:p w:rsidR="0028290D" w:rsidRPr="00A1669C" w:rsidRDefault="0028290D" w:rsidP="00A1669C">
      <w:pPr>
        <w:pStyle w:val="PKTpunkt"/>
        <w:spacing w:before="90"/>
        <w:rPr>
          <w:spacing w:val="-4"/>
        </w:rPr>
      </w:pPr>
      <w:r w:rsidRPr="00C06822">
        <w:t>6)</w:t>
      </w:r>
      <w:r w:rsidRPr="00C06822">
        <w:tab/>
      </w:r>
      <w:r w:rsidRPr="00A1669C">
        <w:rPr>
          <w:spacing w:val="-4"/>
        </w:rPr>
        <w:t>może określić szczegółowy zakres i sposób znakowania nieprzeznaczonych bezpośrednio dla konsumenta finalnego niekt</w:t>
      </w:r>
      <w:r w:rsidRPr="00A1669C">
        <w:rPr>
          <w:spacing w:val="-4"/>
        </w:rPr>
        <w:t>ó</w:t>
      </w:r>
      <w:r w:rsidRPr="00A1669C">
        <w:rPr>
          <w:spacing w:val="-4"/>
        </w:rPr>
        <w:t>rych grup i rodzajów opakowanych artykułów rolno</w:t>
      </w:r>
      <w:r w:rsidRPr="00A1669C">
        <w:rPr>
          <w:spacing w:val="-4"/>
        </w:rPr>
        <w:softHyphen/>
      </w:r>
      <w:r w:rsidR="0059012A">
        <w:rPr>
          <w:spacing w:val="-4"/>
        </w:rPr>
        <w:softHyphen/>
      </w:r>
      <w:r w:rsidR="0059012A">
        <w:rPr>
          <w:spacing w:val="-4"/>
        </w:rPr>
        <w:softHyphen/>
      </w:r>
      <w:r w:rsidR="0059012A">
        <w:rPr>
          <w:spacing w:val="-4"/>
        </w:rPr>
        <w:noBreakHyphen/>
      </w:r>
      <w:r w:rsidRPr="00A1669C">
        <w:rPr>
          <w:spacing w:val="-4"/>
        </w:rPr>
        <w:t>spożywczych lub artykułów rolno</w:t>
      </w:r>
      <w:r w:rsidRPr="00A1669C">
        <w:rPr>
          <w:spacing w:val="-4"/>
        </w:rPr>
        <w:softHyphen/>
      </w:r>
      <w:r w:rsidR="0059012A">
        <w:rPr>
          <w:spacing w:val="-4"/>
        </w:rPr>
        <w:softHyphen/>
      </w:r>
      <w:r w:rsidR="0059012A">
        <w:rPr>
          <w:spacing w:val="-4"/>
        </w:rPr>
        <w:softHyphen/>
      </w:r>
      <w:r w:rsidR="0059012A">
        <w:rPr>
          <w:spacing w:val="-4"/>
        </w:rPr>
        <w:noBreakHyphen/>
      </w:r>
      <w:r w:rsidRPr="00A1669C">
        <w:rPr>
          <w:spacing w:val="-4"/>
        </w:rPr>
        <w:t>spożywczych bez opakowań</w:t>
      </w:r>
    </w:p>
    <w:p w:rsidR="0028290D" w:rsidRPr="00C06822" w:rsidRDefault="0028290D" w:rsidP="00A1669C">
      <w:pPr>
        <w:pStyle w:val="CZWSPPKTczwsplnapunktw"/>
        <w:spacing w:before="90"/>
      </w:pPr>
      <w:r w:rsidRPr="00C06822">
        <w:t>– mając na względzie konieczność zapewnienia nabywcy niezbędnych informacji umożliwiających porównanie nabyw</w:t>
      </w:r>
      <w:r w:rsidRPr="00C06822">
        <w:t>a</w:t>
      </w:r>
      <w:r w:rsidRPr="00C06822">
        <w:t>nego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z innymi artykułami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spożywczymi tego samego rodzaju, zapobieganie nieuczc</w:t>
      </w:r>
      <w:r w:rsidRPr="00C06822">
        <w:t>i</w:t>
      </w:r>
      <w:r w:rsidRPr="00C06822">
        <w:t>wym praktykom rynkowym oraz zapewnienie właściwej jakości handlowej tych artykułów.</w:t>
      </w:r>
    </w:p>
    <w:p w:rsidR="0028290D" w:rsidRPr="00C06822" w:rsidRDefault="0028290D" w:rsidP="00A1669C">
      <w:pPr>
        <w:pStyle w:val="ARTartustawynprozporzdzenia"/>
        <w:spacing w:before="100"/>
      </w:pPr>
      <w:r w:rsidRPr="00C06822">
        <w:rPr>
          <w:rStyle w:val="Ppogrubienie"/>
        </w:rPr>
        <w:t>Art. 15a.</w:t>
      </w:r>
      <w:r w:rsidRPr="00C06822">
        <w:t> 1. Tusze wieprzowe oraz wołowe poddaje się klasyfikacji i oznacza się znakiem klasy jakości handlowej ustalonej dla danej tuszy, zgodnie z warunkami określonymi w przepisach Unii Europejskiej</w:t>
      </w:r>
      <w:r w:rsidRPr="00725857">
        <w:rPr>
          <w:rStyle w:val="IGindeksgrny"/>
        </w:rPr>
        <w:footnoteReference w:id="14"/>
      </w:r>
      <w:r w:rsidRPr="00725857">
        <w:rPr>
          <w:rStyle w:val="IGindeksgrny"/>
        </w:rPr>
        <w:t>)</w:t>
      </w:r>
      <w:r w:rsidRPr="00C06822">
        <w:t>.</w:t>
      </w:r>
    </w:p>
    <w:p w:rsidR="0028290D" w:rsidRPr="00C06822" w:rsidRDefault="0028290D" w:rsidP="00A1669C">
      <w:pPr>
        <w:pStyle w:val="USTustnpkodeksu"/>
        <w:spacing w:before="100"/>
      </w:pPr>
      <w:r w:rsidRPr="00C06822">
        <w:t>2. Tusze innych zwierząt mogą być klasyfikowane i oznaczane znakiem klasy jakości handlowej.</w:t>
      </w:r>
    </w:p>
    <w:p w:rsidR="0028290D" w:rsidRPr="0028290D" w:rsidRDefault="0028290D" w:rsidP="00A1669C">
      <w:pPr>
        <w:pStyle w:val="USTustnpkodeksu"/>
        <w:spacing w:before="100"/>
      </w:pPr>
      <w:r w:rsidRPr="00C06822">
        <w:t>3. Przepisu</w:t>
      </w:r>
      <w:r w:rsidR="0059012A">
        <w:t xml:space="preserve"> ust. </w:t>
      </w:r>
      <w:r w:rsidRPr="0028290D">
        <w:t>1 nie stosuje się do:</w:t>
      </w:r>
    </w:p>
    <w:p w:rsidR="0028290D" w:rsidRPr="00A1669C" w:rsidRDefault="0028290D" w:rsidP="00A1669C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 xml:space="preserve">tusz </w:t>
      </w:r>
      <w:r w:rsidRPr="00A1669C">
        <w:rPr>
          <w:bCs w:val="0"/>
        </w:rPr>
        <w:t>pochodzących ze świń użytych do rozrodu;</w:t>
      </w:r>
    </w:p>
    <w:p w:rsidR="0028290D" w:rsidRPr="0028290D" w:rsidRDefault="0028290D" w:rsidP="00A1669C">
      <w:pPr>
        <w:pStyle w:val="PKTpunkt"/>
        <w:spacing w:before="100"/>
      </w:pPr>
      <w:r w:rsidRPr="00A1669C">
        <w:rPr>
          <w:bCs w:val="0"/>
        </w:rPr>
        <w:t>2)</w:t>
      </w:r>
      <w:r w:rsidRPr="00A1669C">
        <w:rPr>
          <w:bCs w:val="0"/>
        </w:rPr>
        <w:tab/>
        <w:t>tusz wieprzowych pochodzących</w:t>
      </w:r>
      <w:r w:rsidRPr="00C06822">
        <w:t xml:space="preserve"> z rzeźni, w których poddaje się ubojowi:</w:t>
      </w:r>
    </w:p>
    <w:p w:rsidR="0028290D" w:rsidRPr="00C06822" w:rsidRDefault="0028290D" w:rsidP="00A1669C">
      <w:pPr>
        <w:pStyle w:val="LITlitera"/>
        <w:spacing w:before="80"/>
        <w:ind w:left="777" w:hanging="357"/>
      </w:pPr>
      <w:r w:rsidRPr="00C06822">
        <w:t>a)</w:t>
      </w:r>
      <w:r w:rsidRPr="00C06822">
        <w:tab/>
        <w:t>nie więcej niż 200 świń tygodniowo średniorocznie lub</w:t>
      </w:r>
    </w:p>
    <w:p w:rsidR="0028290D" w:rsidRPr="00C06822" w:rsidRDefault="0028290D" w:rsidP="00A1669C">
      <w:pPr>
        <w:pStyle w:val="LITlitera"/>
        <w:spacing w:before="80"/>
        <w:ind w:left="777" w:hanging="357"/>
      </w:pPr>
      <w:r w:rsidRPr="00C06822">
        <w:t>b)</w:t>
      </w:r>
      <w:r w:rsidRPr="00C06822">
        <w:tab/>
        <w:t>wyłącznie świnie urodzone i tuczone w tuczarniach tych rzeźni oraz dokonuje się rozbioru wszystkich uzysk</w:t>
      </w:r>
      <w:r w:rsidRPr="00C06822">
        <w:t>a</w:t>
      </w:r>
      <w:r w:rsidRPr="00C06822">
        <w:t>nych tusz;</w:t>
      </w:r>
    </w:p>
    <w:p w:rsidR="0028290D" w:rsidRPr="0028290D" w:rsidRDefault="0028290D" w:rsidP="0028290D">
      <w:pPr>
        <w:pStyle w:val="PKTpunkt"/>
      </w:pPr>
      <w:r w:rsidRPr="00C06822">
        <w:t>3)</w:t>
      </w:r>
      <w:r w:rsidRPr="00C06822">
        <w:tab/>
        <w:t>tusz wołowych pochodzących z rzeźni, w których poddaje się ubojowi:</w:t>
      </w:r>
    </w:p>
    <w:p w:rsidR="0028290D" w:rsidRPr="00F45034" w:rsidRDefault="0028290D" w:rsidP="00F45034">
      <w:pPr>
        <w:pStyle w:val="LITlitera"/>
        <w:spacing w:before="80"/>
        <w:ind w:left="777" w:hanging="357"/>
        <w:rPr>
          <w:bCs w:val="0"/>
        </w:rPr>
      </w:pPr>
      <w:r w:rsidRPr="00C06822">
        <w:t>a)</w:t>
      </w:r>
      <w:r w:rsidRPr="00725857">
        <w:rPr>
          <w:rStyle w:val="IGindeksgrny"/>
        </w:rPr>
        <w:footnoteReference w:id="15"/>
      </w:r>
      <w:r w:rsidRPr="00725857">
        <w:rPr>
          <w:rStyle w:val="IGindeksgrny"/>
        </w:rPr>
        <w:t>)</w:t>
      </w:r>
      <w:r w:rsidRPr="00C06822">
        <w:tab/>
        <w:t xml:space="preserve">nie więcej niż </w:t>
      </w:r>
      <w:r w:rsidRPr="00F45034">
        <w:rPr>
          <w:bCs w:val="0"/>
        </w:rPr>
        <w:t>7</w:t>
      </w:r>
      <w:r w:rsidR="0059012A" w:rsidRPr="00F45034">
        <w:rPr>
          <w:bCs w:val="0"/>
        </w:rPr>
        <w:t>5</w:t>
      </w:r>
      <w:r w:rsidR="0059012A">
        <w:rPr>
          <w:bCs w:val="0"/>
        </w:rPr>
        <w:t> </w:t>
      </w:r>
      <w:r w:rsidRPr="00F45034">
        <w:rPr>
          <w:bCs w:val="0"/>
        </w:rPr>
        <w:t>sztuk bydła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Pr="00F45034">
        <w:rPr>
          <w:bCs w:val="0"/>
        </w:rPr>
        <w:t>wieku od 8. miesiąca życia tygodniowo średniorocznie lub</w:t>
      </w:r>
    </w:p>
    <w:p w:rsidR="0028290D" w:rsidRPr="00C06822" w:rsidRDefault="0028290D" w:rsidP="00F45034">
      <w:pPr>
        <w:pStyle w:val="LITlitera"/>
        <w:spacing w:before="80"/>
        <w:ind w:left="777" w:hanging="357"/>
      </w:pPr>
      <w:r w:rsidRPr="00F45034">
        <w:rPr>
          <w:bCs w:val="0"/>
        </w:rPr>
        <w:t>b)</w:t>
      </w:r>
      <w:r w:rsidRPr="00F45034">
        <w:rPr>
          <w:bCs w:val="0"/>
        </w:rPr>
        <w:tab/>
        <w:t>niewielkie ilości</w:t>
      </w:r>
      <w:r w:rsidRPr="00C06822">
        <w:t xml:space="preserve"> zwierząt na podstawie umowy z właścicielem.</w:t>
      </w:r>
    </w:p>
    <w:p w:rsidR="0028290D" w:rsidRPr="00C06822" w:rsidRDefault="0028290D" w:rsidP="0028290D">
      <w:pPr>
        <w:pStyle w:val="USTustnpkodeksu"/>
      </w:pPr>
      <w:r w:rsidRPr="00C06822">
        <w:t>3a. Za liczbę sztuk poddawanych ubojowi tygodniowo średniorocznie przyjmuje się średnią za ostatni rok kalend</w:t>
      </w:r>
      <w:r w:rsidRPr="00C06822">
        <w:t>a</w:t>
      </w:r>
      <w:r w:rsidRPr="00C06822">
        <w:t>rzowy.</w:t>
      </w:r>
    </w:p>
    <w:p w:rsidR="0028290D" w:rsidRPr="00C06822" w:rsidRDefault="0028290D" w:rsidP="0028290D">
      <w:pPr>
        <w:pStyle w:val="USTustnpkodeksu"/>
      </w:pPr>
      <w:r w:rsidRPr="00C06822">
        <w:t xml:space="preserve">3b. W przypadku gdy średnia liczba sztuk poddawanych ubojowi za ostatni rok kalendarzowy jest niższa od </w:t>
      </w:r>
      <w:proofErr w:type="spellStart"/>
      <w:r w:rsidRPr="00C06822">
        <w:t>wielkoś</w:t>
      </w:r>
      <w:proofErr w:type="spellEnd"/>
      <w:r w:rsidR="00190AA5">
        <w:t>-</w:t>
      </w:r>
      <w:r w:rsidR="00190AA5">
        <w:br/>
      </w:r>
      <w:r w:rsidRPr="00C06822">
        <w:t>ci określonych</w:t>
      </w:r>
      <w:r w:rsidR="0059012A" w:rsidRPr="00C06822">
        <w:t xml:space="preserve"> w</w:t>
      </w:r>
      <w:r w:rsidR="0059012A">
        <w:t> ust. </w:t>
      </w:r>
      <w:r w:rsidR="0059012A" w:rsidRPr="00C06822">
        <w:t>3</w:t>
      </w:r>
      <w:r w:rsidR="0059012A">
        <w:t xml:space="preserve"> pkt </w:t>
      </w:r>
      <w:r w:rsidR="0059012A" w:rsidRPr="00C06822">
        <w:t>2</w:t>
      </w:r>
      <w:r w:rsidR="0059012A">
        <w:t xml:space="preserve"> lit. </w:t>
      </w:r>
      <w:r w:rsidRPr="00C06822">
        <w:t>a lub</w:t>
      </w:r>
      <w:r w:rsidR="0059012A">
        <w:t xml:space="preserve"> pkt </w:t>
      </w:r>
      <w:r w:rsidR="0059012A" w:rsidRPr="00C06822">
        <w:t>3</w:t>
      </w:r>
      <w:r w:rsidR="0059012A">
        <w:t xml:space="preserve"> lit. </w:t>
      </w:r>
      <w:r w:rsidRPr="00C06822">
        <w:t>a, za liczbę sztuk poddawanych ubojowi tygodniowo średniorocznie przyjmuje się średnią za okres ostatnich dwóch lat poprzedzających rok kalendarzowy, w którym ma być prowadzona klasyfikacja.</w:t>
      </w:r>
    </w:p>
    <w:p w:rsidR="0028290D" w:rsidRPr="00C06822" w:rsidRDefault="0028290D" w:rsidP="0028290D">
      <w:pPr>
        <w:pStyle w:val="USTustnpkodeksu"/>
      </w:pPr>
      <w:r w:rsidRPr="00C06822">
        <w:t>3c. Organ Inspekcji właściwy ze względu na miejsce poddawania zwierząt ubojowi może wystąpić z wnioskiem do podmiotu obowiązanego do prowadzenia klasyfikacji tusz, o których mowa</w:t>
      </w:r>
      <w:r w:rsidR="0059012A" w:rsidRPr="00C06822">
        <w:t xml:space="preserve"> w</w:t>
      </w:r>
      <w:r w:rsidR="0059012A">
        <w:t> ust. </w:t>
      </w:r>
      <w:r w:rsidRPr="00C06822">
        <w:t>1, o przekazanie informacji o planowanych terminach poddawania zwierząt ubojowi we wskazanym w tym wniosku okresie. Okres ten nie może być dłuższy niż trzy miesiące. Informacje o planowanych terminach poddawania zwierząt ubojowi przekazuje się w terminie 7 dni od dnia otrzymania wniosku.</w:t>
      </w:r>
    </w:p>
    <w:p w:rsidR="0028290D" w:rsidRPr="0028290D" w:rsidRDefault="0028290D" w:rsidP="0028290D">
      <w:pPr>
        <w:pStyle w:val="USTustnpkodeksu"/>
      </w:pPr>
      <w:r w:rsidRPr="00C06822">
        <w:t>3d. Podmiot poddający zwierzęta ubojowi składa właściwemu ze względu na miejsce poddawania zwierząt ubojowi organowi Inspekcji kwartalną i roczną informację o liczbie uzyskanych tusz:</w:t>
      </w:r>
    </w:p>
    <w:p w:rsidR="0028290D" w:rsidRPr="00F45034" w:rsidRDefault="0028290D" w:rsidP="00F45034">
      <w:pPr>
        <w:pStyle w:val="PKTpunkt"/>
        <w:spacing w:before="90"/>
        <w:rPr>
          <w:bCs w:val="0"/>
        </w:rPr>
      </w:pPr>
      <w:r w:rsidRPr="00C06822">
        <w:t>1)</w:t>
      </w:r>
      <w:r w:rsidRPr="00C06822">
        <w:tab/>
      </w:r>
      <w:r w:rsidRPr="00F45034">
        <w:rPr>
          <w:bCs w:val="0"/>
        </w:rPr>
        <w:t>wołowych i wieprzowych;</w:t>
      </w:r>
    </w:p>
    <w:p w:rsidR="0028290D" w:rsidRPr="00F45034" w:rsidRDefault="0028290D" w:rsidP="00F45034">
      <w:pPr>
        <w:pStyle w:val="PKTpunkt"/>
        <w:spacing w:before="90"/>
        <w:rPr>
          <w:bCs w:val="0"/>
        </w:rPr>
      </w:pPr>
      <w:r w:rsidRPr="00F45034">
        <w:rPr>
          <w:bCs w:val="0"/>
        </w:rPr>
        <w:t>2)</w:t>
      </w:r>
      <w:r w:rsidRPr="00F45034">
        <w:rPr>
          <w:rStyle w:val="IGindeksgrny"/>
          <w:bCs w:val="0"/>
        </w:rPr>
        <w:footnoteReference w:id="16"/>
      </w:r>
      <w:r w:rsidRPr="00F45034">
        <w:rPr>
          <w:rStyle w:val="IGindeksgrny"/>
          <w:bCs w:val="0"/>
        </w:rPr>
        <w:t>)</w:t>
      </w:r>
      <w:r w:rsidRPr="00F45034">
        <w:rPr>
          <w:bCs w:val="0"/>
        </w:rPr>
        <w:tab/>
        <w:t>w poszczególnych kategoriach oraz klasach uformowania</w:t>
      </w:r>
      <w:r w:rsidR="0059012A" w:rsidRPr="00F45034">
        <w:rPr>
          <w:bCs w:val="0"/>
        </w:rPr>
        <w:t xml:space="preserve"> i</w:t>
      </w:r>
      <w:r w:rsidR="0059012A">
        <w:rPr>
          <w:bCs w:val="0"/>
        </w:rPr>
        <w:t> </w:t>
      </w:r>
      <w:r w:rsidRPr="00F45034">
        <w:rPr>
          <w:bCs w:val="0"/>
        </w:rPr>
        <w:t>otłuszczenia –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Pr="00F45034">
        <w:rPr>
          <w:bCs w:val="0"/>
        </w:rPr>
        <w:t>odniesieniu do tusz bydła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="00190AA5">
        <w:rPr>
          <w:bCs w:val="0"/>
        </w:rPr>
        <w:t>wieku</w:t>
      </w:r>
      <w:r w:rsidR="00190AA5">
        <w:rPr>
          <w:bCs w:val="0"/>
        </w:rPr>
        <w:br/>
      </w:r>
      <w:r w:rsidRPr="00F45034">
        <w:rPr>
          <w:bCs w:val="0"/>
        </w:rPr>
        <w:t>od 8. miesiąca życia, jeżeli poddawał tusze klasyfikacji;</w:t>
      </w:r>
    </w:p>
    <w:p w:rsidR="0028290D" w:rsidRPr="00C06822" w:rsidRDefault="0028290D" w:rsidP="00F45034">
      <w:pPr>
        <w:pStyle w:val="PKTpunkt"/>
        <w:spacing w:before="90"/>
      </w:pPr>
      <w:r w:rsidRPr="00F45034">
        <w:rPr>
          <w:bCs w:val="0"/>
        </w:rPr>
        <w:t>3)</w:t>
      </w:r>
      <w:r w:rsidRPr="00F45034">
        <w:rPr>
          <w:bCs w:val="0"/>
        </w:rPr>
        <w:tab/>
        <w:t>w poszczególnych klasach</w:t>
      </w:r>
      <w:r w:rsidRPr="00C06822">
        <w:t xml:space="preserve"> mięsności – w odniesieniu do tusz wieprzowych, jeżeli poddawał tusze klasyfikacji.</w:t>
      </w:r>
    </w:p>
    <w:p w:rsidR="0028290D" w:rsidRPr="00C06822" w:rsidRDefault="0028290D" w:rsidP="0028290D">
      <w:pPr>
        <w:pStyle w:val="USTustnpkodeksu"/>
      </w:pPr>
      <w:r w:rsidRPr="00C06822">
        <w:t>3e. Informację, o której mowa</w:t>
      </w:r>
      <w:r w:rsidR="0059012A" w:rsidRPr="00C06822">
        <w:t xml:space="preserve"> w</w:t>
      </w:r>
      <w:r w:rsidR="0059012A">
        <w:t> ust. </w:t>
      </w:r>
      <w:r w:rsidRPr="00C06822">
        <w:t>3d, składa się w terminie do 10 dnia miesiąca następującego po kwartale lub r</w:t>
      </w:r>
      <w:r w:rsidRPr="00C06822">
        <w:t>o</w:t>
      </w:r>
      <w:r w:rsidRPr="00C06822">
        <w:t>ku, którego informacja dotyczy.</w:t>
      </w:r>
    </w:p>
    <w:p w:rsidR="0028290D" w:rsidRPr="0028290D" w:rsidRDefault="0028290D" w:rsidP="0028290D">
      <w:pPr>
        <w:pStyle w:val="USTustnpkodeksu"/>
      </w:pPr>
      <w:r w:rsidRPr="00C06822">
        <w:t>4. Minister właściwy do spraw rynków rolnych, w drodze rozporządzenia:</w:t>
      </w:r>
    </w:p>
    <w:p w:rsidR="0028290D" w:rsidRPr="00F45034" w:rsidRDefault="0028290D" w:rsidP="00F45034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 xml:space="preserve">określi </w:t>
      </w:r>
      <w:r w:rsidRPr="00F45034">
        <w:rPr>
          <w:bCs w:val="0"/>
        </w:rPr>
        <w:t>szczegółowy sposób oznaczania klasy jakości handlowej tusz wieprzowych oraz tusz wołowych,</w:t>
      </w:r>
    </w:p>
    <w:p w:rsidR="0028290D" w:rsidRPr="00F45034" w:rsidRDefault="0028290D" w:rsidP="00F45034">
      <w:pPr>
        <w:pStyle w:val="PKTpunkt"/>
        <w:spacing w:before="100"/>
        <w:rPr>
          <w:bCs w:val="0"/>
        </w:rPr>
      </w:pPr>
      <w:r w:rsidRPr="00F45034">
        <w:rPr>
          <w:bCs w:val="0"/>
        </w:rPr>
        <w:t>2)</w:t>
      </w:r>
      <w:r w:rsidRPr="00F45034">
        <w:rPr>
          <w:bCs w:val="0"/>
        </w:rPr>
        <w:tab/>
        <w:t>określi wzory formularzy służących do sporządzania informacji, o których mowa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ust. </w:t>
      </w:r>
      <w:r w:rsidRPr="00F45034">
        <w:rPr>
          <w:bCs w:val="0"/>
        </w:rPr>
        <w:t>3d,</w:t>
      </w:r>
    </w:p>
    <w:p w:rsidR="0028290D" w:rsidRPr="00F45034" w:rsidRDefault="0028290D" w:rsidP="00F45034">
      <w:pPr>
        <w:pStyle w:val="PKTpunkt"/>
        <w:spacing w:before="100"/>
        <w:rPr>
          <w:bCs w:val="0"/>
        </w:rPr>
      </w:pPr>
      <w:r w:rsidRPr="00F45034">
        <w:rPr>
          <w:bCs w:val="0"/>
        </w:rPr>
        <w:t>3)</w:t>
      </w:r>
      <w:r w:rsidRPr="00F45034">
        <w:rPr>
          <w:bCs w:val="0"/>
        </w:rPr>
        <w:tab/>
        <w:t>może określić rodzaje tusz innych zwierząt oznaczanych znakiem klasy jakości handlowej oraz sposób ich oznacz</w:t>
      </w:r>
      <w:r w:rsidRPr="00F45034">
        <w:rPr>
          <w:bCs w:val="0"/>
        </w:rPr>
        <w:t>a</w:t>
      </w:r>
      <w:r w:rsidRPr="00F45034">
        <w:rPr>
          <w:bCs w:val="0"/>
        </w:rPr>
        <w:t>nia tym znakiem</w:t>
      </w:r>
    </w:p>
    <w:p w:rsidR="0028290D" w:rsidRPr="00C06822" w:rsidRDefault="0028290D" w:rsidP="00F45034">
      <w:pPr>
        <w:pStyle w:val="CZWSPPKTczwsplnapunktw"/>
        <w:spacing w:before="90"/>
      </w:pPr>
      <w:r w:rsidRPr="00C06822">
        <w:t>– mając na względzie potrzebę zastosowania do tych czynności odpowiednich urządzeń, określenia warunków klasyfikacji umożliwiającej jednolitą rejestrację cen rynkowych oraz zapewnienia odpowiedniej zapłaty producentom.</w:t>
      </w:r>
    </w:p>
    <w:p w:rsidR="0028290D" w:rsidRPr="00C06822" w:rsidRDefault="0028290D" w:rsidP="00F45034">
      <w:pPr>
        <w:pStyle w:val="ARTartustawynprozporzdzenia"/>
        <w:spacing w:before="140"/>
      </w:pPr>
      <w:r w:rsidRPr="00C06822">
        <w:rPr>
          <w:rStyle w:val="Ppogrubienie"/>
        </w:rPr>
        <w:t>Art. 15b.</w:t>
      </w:r>
      <w:bookmarkStart w:id="6" w:name="_Ref407690920"/>
      <w:r w:rsidRPr="00725857">
        <w:rPr>
          <w:rStyle w:val="IGindeksgrny"/>
        </w:rPr>
        <w:footnoteReference w:id="17"/>
      </w:r>
      <w:bookmarkEnd w:id="6"/>
      <w:r w:rsidRPr="00725857">
        <w:rPr>
          <w:rStyle w:val="IGindeksgrny"/>
        </w:rPr>
        <w:t>)</w:t>
      </w:r>
      <w:r w:rsidRPr="00C06822">
        <w:t> 1. Technika automatycznej klasyfikacji tusz wołowych,</w:t>
      </w:r>
      <w:r w:rsidR="0059012A" w:rsidRPr="00C06822">
        <w:t xml:space="preserve"> o</w:t>
      </w:r>
      <w:r w:rsidR="0059012A">
        <w:t> </w:t>
      </w:r>
      <w:r w:rsidRPr="00C06822">
        <w:t>której mowa</w:t>
      </w:r>
      <w:r w:rsidR="0059012A" w:rsidRPr="00C06822">
        <w:t xml:space="preserve"> w</w:t>
      </w:r>
      <w:r w:rsidR="0059012A">
        <w:t> art. </w:t>
      </w:r>
      <w:r w:rsidR="0059012A" w:rsidRPr="00C06822">
        <w:t>9</w:t>
      </w:r>
      <w:r w:rsidR="0059012A">
        <w:t xml:space="preserve"> ust. </w:t>
      </w:r>
      <w:r w:rsidR="0059012A" w:rsidRPr="00C06822">
        <w:t>1</w:t>
      </w:r>
      <w:r w:rsidR="0059012A">
        <w:t> </w:t>
      </w:r>
      <w:r w:rsidRPr="00C06822">
        <w:t>rozporządzenia Komisji (WE)</w:t>
      </w:r>
      <w:r w:rsidR="0059012A">
        <w:t xml:space="preserve"> nr </w:t>
      </w:r>
      <w:r w:rsidRPr="00C06822">
        <w:t>1249/200</w:t>
      </w:r>
      <w:r w:rsidR="0059012A" w:rsidRPr="00C06822">
        <w:t>8</w:t>
      </w:r>
      <w:r w:rsidR="0059012A">
        <w:t> </w:t>
      </w:r>
      <w:r w:rsidR="0059012A" w:rsidRPr="00C06822">
        <w:t>z</w:t>
      </w:r>
      <w:r w:rsidR="0059012A">
        <w:t> </w:t>
      </w:r>
      <w:r w:rsidRPr="00C06822">
        <w:t>dnia 1</w:t>
      </w:r>
      <w:r w:rsidR="0059012A" w:rsidRPr="00C06822">
        <w:t>0</w:t>
      </w:r>
      <w:r w:rsidR="0059012A">
        <w:t> </w:t>
      </w:r>
      <w:r w:rsidRPr="00C06822">
        <w:t>grudnia 200</w:t>
      </w:r>
      <w:r w:rsidR="0059012A" w:rsidRPr="00C06822">
        <w:t>8</w:t>
      </w:r>
      <w:r w:rsidR="0059012A">
        <w:t> </w:t>
      </w:r>
      <w:r w:rsidRPr="00C06822">
        <w:t xml:space="preserve">r. ustanawiającego szczegółowe zasady wdrożenia wspólnotowych </w:t>
      </w:r>
      <w:proofErr w:type="spellStart"/>
      <w:r w:rsidRPr="00C06822">
        <w:t>skal</w:t>
      </w:r>
      <w:proofErr w:type="spellEnd"/>
      <w:r w:rsidRPr="00C06822">
        <w:t xml:space="preserve"> klasyfikacji tusz wołowych, wieprzowych</w:t>
      </w:r>
      <w:r w:rsidR="0059012A" w:rsidRPr="00C06822">
        <w:t xml:space="preserve"> i</w:t>
      </w:r>
      <w:r w:rsidR="0059012A">
        <w:t> </w:t>
      </w:r>
      <w:r w:rsidRPr="00C06822">
        <w:t>baranich oraz raportowania ich cen (Dz. U</w:t>
      </w:r>
      <w:r w:rsidR="00F45034">
        <w:t>rz. UE L 33</w:t>
      </w:r>
      <w:r w:rsidR="0059012A">
        <w:t>7 </w:t>
      </w:r>
      <w:r w:rsidR="00F45034">
        <w:t>z 16.12.2008, str. </w:t>
      </w:r>
      <w:r w:rsidRPr="00C06822">
        <w:t>3,</w:t>
      </w:r>
      <w:r w:rsidR="0059012A" w:rsidRPr="00C06822">
        <w:t xml:space="preserve"> z</w:t>
      </w:r>
      <w:r w:rsidR="0059012A">
        <w:t> </w:t>
      </w:r>
      <w:proofErr w:type="spellStart"/>
      <w:r w:rsidRPr="00C06822">
        <w:t>późn</w:t>
      </w:r>
      <w:proofErr w:type="spellEnd"/>
      <w:r w:rsidRPr="00C06822">
        <w:t>. zm.), zwanego dalej „rozporządzeniem</w:t>
      </w:r>
      <w:r w:rsidR="0059012A">
        <w:t xml:space="preserve"> nr </w:t>
      </w:r>
      <w:r w:rsidRPr="00C06822">
        <w:t>1249/2008”, wymaga zatwierd</w:t>
      </w:r>
      <w:r w:rsidR="00190AA5">
        <w:t>zenia przez ministra właściwego</w:t>
      </w:r>
      <w:r w:rsidR="00190AA5">
        <w:br/>
      </w:r>
      <w:r w:rsidRPr="00C06822">
        <w:t>do spraw rynków rolnych dokonywanego na wniosek podmiotu zainteresowanego.</w:t>
      </w:r>
    </w:p>
    <w:p w:rsidR="0028290D" w:rsidRPr="00C06822" w:rsidRDefault="0028290D" w:rsidP="0028290D">
      <w:pPr>
        <w:pStyle w:val="USTustnpkodeksu"/>
      </w:pPr>
      <w:r w:rsidRPr="00C06822">
        <w:t>2. Wniosek,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ust. </w:t>
      </w:r>
      <w:r w:rsidRPr="00C06822">
        <w:t>1, zawiera:</w:t>
      </w:r>
    </w:p>
    <w:p w:rsidR="0028290D" w:rsidRPr="00F45034" w:rsidRDefault="0028290D" w:rsidP="00F45034">
      <w:pPr>
        <w:pStyle w:val="PKTpunkt"/>
        <w:spacing w:before="90"/>
        <w:rPr>
          <w:bCs w:val="0"/>
        </w:rPr>
      </w:pPr>
      <w:r w:rsidRPr="00C06822">
        <w:t>1)</w:t>
      </w:r>
      <w:r w:rsidRPr="00C06822">
        <w:tab/>
        <w:t>imię</w:t>
      </w:r>
      <w:r w:rsidR="0059012A" w:rsidRPr="00C06822">
        <w:t xml:space="preserve"> i</w:t>
      </w:r>
      <w:r w:rsidR="0059012A">
        <w:t> </w:t>
      </w:r>
      <w:r w:rsidRPr="00C06822">
        <w:t>nazwisko oraz adres</w:t>
      </w:r>
      <w:r w:rsidR="0059012A" w:rsidRPr="00C06822">
        <w:t xml:space="preserve"> i</w:t>
      </w:r>
      <w:r w:rsidR="0059012A">
        <w:t> </w:t>
      </w:r>
      <w:r w:rsidRPr="00C06822">
        <w:t>miejsce zamieszkania albo nazwę oraz adres</w:t>
      </w:r>
      <w:r w:rsidR="0059012A" w:rsidRPr="00C06822">
        <w:t xml:space="preserve"> i</w:t>
      </w:r>
      <w:r w:rsidR="0059012A">
        <w:t> </w:t>
      </w:r>
      <w:r w:rsidRPr="00C06822">
        <w:t>siedzi</w:t>
      </w:r>
      <w:r w:rsidR="00F45034">
        <w:t>bę podmiotu zainteresowanego, z </w:t>
      </w:r>
      <w:r w:rsidRPr="00F45034">
        <w:rPr>
          <w:bCs w:val="0"/>
        </w:rPr>
        <w:t>tym że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Pr="00F45034">
        <w:rPr>
          <w:bCs w:val="0"/>
        </w:rPr>
        <w:t>przypadku gdy podmiotem zainteresowanym jest osoba fizyczna prowadząca działalność gospodarczą, zamiast adresu</w:t>
      </w:r>
      <w:r w:rsidR="0059012A" w:rsidRPr="00F45034">
        <w:rPr>
          <w:bCs w:val="0"/>
        </w:rPr>
        <w:t xml:space="preserve"> i</w:t>
      </w:r>
      <w:r w:rsidR="0059012A">
        <w:rPr>
          <w:bCs w:val="0"/>
        </w:rPr>
        <w:t> </w:t>
      </w:r>
      <w:r w:rsidRPr="00F45034">
        <w:rPr>
          <w:bCs w:val="0"/>
        </w:rPr>
        <w:t>miejsca zamieszkania tej osoby – miejsce</w:t>
      </w:r>
      <w:r w:rsidR="0059012A" w:rsidRPr="00F45034">
        <w:rPr>
          <w:bCs w:val="0"/>
        </w:rPr>
        <w:t xml:space="preserve"> i</w:t>
      </w:r>
      <w:r w:rsidR="0059012A">
        <w:rPr>
          <w:bCs w:val="0"/>
        </w:rPr>
        <w:t> </w:t>
      </w:r>
      <w:r w:rsidRPr="00F45034">
        <w:rPr>
          <w:bCs w:val="0"/>
        </w:rPr>
        <w:t>adres wykonywania działalno</w:t>
      </w:r>
      <w:r w:rsidR="00F45034" w:rsidRPr="00F45034">
        <w:rPr>
          <w:bCs w:val="0"/>
        </w:rPr>
        <w:t>ści, jeżeli są inne niż adres i </w:t>
      </w:r>
      <w:r w:rsidRPr="00F45034">
        <w:rPr>
          <w:bCs w:val="0"/>
        </w:rPr>
        <w:t>miejsce zamieszkania tej osoby;</w:t>
      </w:r>
    </w:p>
    <w:p w:rsidR="0028290D" w:rsidRPr="00F45034" w:rsidRDefault="0028290D" w:rsidP="00F45034">
      <w:pPr>
        <w:pStyle w:val="PKTpunkt"/>
        <w:spacing w:before="90"/>
        <w:rPr>
          <w:bCs w:val="0"/>
        </w:rPr>
      </w:pPr>
      <w:r w:rsidRPr="00F45034">
        <w:rPr>
          <w:bCs w:val="0"/>
        </w:rPr>
        <w:t>2)</w:t>
      </w:r>
      <w:r w:rsidRPr="00F45034">
        <w:rPr>
          <w:bCs w:val="0"/>
        </w:rPr>
        <w:tab/>
        <w:t>określenie rzeźni,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Pr="00F45034">
        <w:rPr>
          <w:bCs w:val="0"/>
        </w:rPr>
        <w:t>której zostanie przeprowadzony test certyfikacyjny,</w:t>
      </w:r>
      <w:r w:rsidR="0059012A" w:rsidRPr="00F45034">
        <w:rPr>
          <w:bCs w:val="0"/>
        </w:rPr>
        <w:t xml:space="preserve"> o</w:t>
      </w:r>
      <w:r w:rsidR="0059012A">
        <w:rPr>
          <w:bCs w:val="0"/>
        </w:rPr>
        <w:t> </w:t>
      </w:r>
      <w:r w:rsidRPr="00F45034">
        <w:rPr>
          <w:bCs w:val="0"/>
        </w:rPr>
        <w:t>którym mowa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Pr="00F45034">
        <w:rPr>
          <w:bCs w:val="0"/>
        </w:rPr>
        <w:t>części</w:t>
      </w:r>
      <w:r w:rsidR="0059012A" w:rsidRPr="00F45034">
        <w:rPr>
          <w:bCs w:val="0"/>
        </w:rPr>
        <w:t xml:space="preserve"> A</w:t>
      </w:r>
      <w:r w:rsidR="0059012A">
        <w:rPr>
          <w:bCs w:val="0"/>
        </w:rPr>
        <w:t> </w:t>
      </w:r>
      <w:r w:rsidRPr="00F45034">
        <w:rPr>
          <w:bCs w:val="0"/>
        </w:rPr>
        <w:t>załącznika II do rozporządzenia</w:t>
      </w:r>
      <w:r w:rsidR="0059012A">
        <w:rPr>
          <w:bCs w:val="0"/>
        </w:rPr>
        <w:t xml:space="preserve"> nr </w:t>
      </w:r>
      <w:r w:rsidRPr="00F45034">
        <w:rPr>
          <w:bCs w:val="0"/>
        </w:rPr>
        <w:t>1249/2008;</w:t>
      </w:r>
    </w:p>
    <w:p w:rsidR="0028290D" w:rsidRPr="00C06822" w:rsidRDefault="0028290D" w:rsidP="00F45034">
      <w:pPr>
        <w:pStyle w:val="PKTpunkt"/>
        <w:spacing w:before="90"/>
      </w:pPr>
      <w:r w:rsidRPr="00F45034">
        <w:rPr>
          <w:bCs w:val="0"/>
        </w:rPr>
        <w:t>3)</w:t>
      </w:r>
      <w:r w:rsidRPr="00F45034">
        <w:rPr>
          <w:bCs w:val="0"/>
        </w:rPr>
        <w:tab/>
        <w:t>wskazanie typu urządzenia</w:t>
      </w:r>
      <w:r w:rsidRPr="00C06822">
        <w:t xml:space="preserve"> do automatycznej klasyfikacji tusz wołowych, nazwę producenta tego urządzenia</w:t>
      </w:r>
      <w:r w:rsidR="0059012A" w:rsidRPr="00C06822">
        <w:t xml:space="preserve"> i</w:t>
      </w:r>
      <w:r w:rsidR="0059012A">
        <w:t> </w:t>
      </w:r>
      <w:r w:rsidRPr="00C06822">
        <w:t>rok jego produkcji.</w:t>
      </w:r>
    </w:p>
    <w:p w:rsidR="0028290D" w:rsidRPr="0028290D" w:rsidRDefault="0028290D" w:rsidP="0028290D">
      <w:pPr>
        <w:pStyle w:val="USTustnpkodeksu"/>
      </w:pPr>
      <w:r w:rsidRPr="00C06822">
        <w:t>3. Minister właściwy do spraw rynków rolnych nie</w:t>
      </w:r>
      <w:r w:rsidRPr="0028290D">
        <w:t>zwłocznie przekazuje wniosek, o którym mowa</w:t>
      </w:r>
      <w:r w:rsidR="0059012A" w:rsidRPr="0028290D">
        <w:t xml:space="preserve"> w</w:t>
      </w:r>
      <w:r w:rsidR="0059012A">
        <w:t> ust. </w:t>
      </w:r>
      <w:r w:rsidRPr="0028290D">
        <w:t>1, Głó</w:t>
      </w:r>
      <w:r w:rsidRPr="0028290D">
        <w:t>w</w:t>
      </w:r>
      <w:r w:rsidRPr="0028290D">
        <w:t>nemu Inspektorowi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Spożywczych, który:</w:t>
      </w:r>
    </w:p>
    <w:p w:rsidR="0028290D" w:rsidRPr="00F45034" w:rsidRDefault="0028290D" w:rsidP="00F45034">
      <w:pPr>
        <w:pStyle w:val="PKTpunkt"/>
        <w:spacing w:before="90"/>
        <w:rPr>
          <w:bCs w:val="0"/>
        </w:rPr>
      </w:pPr>
      <w:r w:rsidRPr="00F45034">
        <w:rPr>
          <w:bCs w:val="0"/>
        </w:rPr>
        <w:t>1)</w:t>
      </w:r>
      <w:r w:rsidRPr="00F45034">
        <w:rPr>
          <w:bCs w:val="0"/>
        </w:rPr>
        <w:tab/>
        <w:t>przygotowuje informacje,</w:t>
      </w:r>
      <w:r w:rsidR="0059012A" w:rsidRPr="00F45034">
        <w:rPr>
          <w:bCs w:val="0"/>
        </w:rPr>
        <w:t xml:space="preserve"> o</w:t>
      </w:r>
      <w:r w:rsidR="0059012A">
        <w:rPr>
          <w:bCs w:val="0"/>
        </w:rPr>
        <w:t> </w:t>
      </w:r>
      <w:r w:rsidRPr="00F45034">
        <w:rPr>
          <w:bCs w:val="0"/>
        </w:rPr>
        <w:t>których mowa</w:t>
      </w:r>
      <w:r w:rsidR="0059012A" w:rsidRPr="00F45034">
        <w:rPr>
          <w:bCs w:val="0"/>
        </w:rPr>
        <w:t xml:space="preserve"> w</w:t>
      </w:r>
      <w:r w:rsidR="0059012A">
        <w:rPr>
          <w:bCs w:val="0"/>
        </w:rPr>
        <w:t> </w:t>
      </w:r>
      <w:r w:rsidRPr="00F45034">
        <w:rPr>
          <w:bCs w:val="0"/>
        </w:rPr>
        <w:t>części B załącznika II do rozporządzenia</w:t>
      </w:r>
      <w:r w:rsidR="0059012A">
        <w:rPr>
          <w:bCs w:val="0"/>
        </w:rPr>
        <w:t xml:space="preserve"> nr </w:t>
      </w:r>
      <w:r w:rsidRPr="00F45034">
        <w:rPr>
          <w:bCs w:val="0"/>
        </w:rPr>
        <w:t>1249/2008;</w:t>
      </w:r>
    </w:p>
    <w:p w:rsidR="0028290D" w:rsidRPr="009D49DE" w:rsidRDefault="0028290D" w:rsidP="009D49DE">
      <w:pPr>
        <w:pStyle w:val="PKTpunkt"/>
        <w:spacing w:before="100"/>
        <w:rPr>
          <w:bCs w:val="0"/>
        </w:rPr>
      </w:pPr>
      <w:r w:rsidRPr="00C06822">
        <w:t>2)</w:t>
      </w:r>
      <w:r w:rsidRPr="00C06822">
        <w:tab/>
      </w:r>
      <w:r w:rsidRPr="009D49DE">
        <w:rPr>
          <w:bCs w:val="0"/>
        </w:rPr>
        <w:t>organizuje test certyfikacyjny,</w:t>
      </w:r>
      <w:r w:rsidR="0059012A" w:rsidRPr="009D49DE">
        <w:rPr>
          <w:bCs w:val="0"/>
        </w:rPr>
        <w:t xml:space="preserve"> o </w:t>
      </w:r>
      <w:r w:rsidRPr="009D49DE">
        <w:rPr>
          <w:bCs w:val="0"/>
        </w:rPr>
        <w:t>którym mowa</w:t>
      </w:r>
      <w:r w:rsidR="0059012A" w:rsidRPr="009D49DE">
        <w:rPr>
          <w:bCs w:val="0"/>
        </w:rPr>
        <w:t xml:space="preserve"> w </w:t>
      </w:r>
      <w:r w:rsidRPr="009D49DE">
        <w:rPr>
          <w:bCs w:val="0"/>
        </w:rPr>
        <w:t>części</w:t>
      </w:r>
      <w:r w:rsidR="0059012A" w:rsidRPr="009D49DE">
        <w:rPr>
          <w:bCs w:val="0"/>
        </w:rPr>
        <w:t xml:space="preserve"> A </w:t>
      </w:r>
      <w:r w:rsidRPr="009D49DE">
        <w:rPr>
          <w:bCs w:val="0"/>
        </w:rPr>
        <w:t>załącznika II do rozporządzenia</w:t>
      </w:r>
      <w:r w:rsidR="0059012A" w:rsidRPr="009D49DE">
        <w:rPr>
          <w:bCs w:val="0"/>
        </w:rPr>
        <w:t xml:space="preserve"> nr </w:t>
      </w:r>
      <w:r w:rsidRPr="009D49DE">
        <w:rPr>
          <w:bCs w:val="0"/>
        </w:rPr>
        <w:t>1249/2008;</w:t>
      </w:r>
    </w:p>
    <w:p w:rsidR="0028290D" w:rsidRPr="00C06822" w:rsidRDefault="0028290D" w:rsidP="009D49DE">
      <w:pPr>
        <w:pStyle w:val="PKTpunkt"/>
        <w:spacing w:before="100"/>
      </w:pPr>
      <w:r w:rsidRPr="009D49DE">
        <w:rPr>
          <w:bCs w:val="0"/>
        </w:rPr>
        <w:t>3)</w:t>
      </w:r>
      <w:r w:rsidRPr="009D49DE">
        <w:rPr>
          <w:bCs w:val="0"/>
        </w:rPr>
        <w:tab/>
        <w:t>przygotowuje</w:t>
      </w:r>
      <w:r w:rsidRPr="00C06822">
        <w:t xml:space="preserve"> informacje,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proofErr w:type="spellStart"/>
      <w:r w:rsidRPr="00C06822">
        <w:t>tiret</w:t>
      </w:r>
      <w:proofErr w:type="spellEnd"/>
      <w:r w:rsidRPr="00C06822">
        <w:t xml:space="preserve"> pierwsze–trzecie części C zał</w:t>
      </w:r>
      <w:r w:rsidR="0073027A">
        <w:t>ącznika II do rozporządzenia</w:t>
      </w:r>
      <w:r w:rsidR="0059012A">
        <w:t xml:space="preserve"> nr </w:t>
      </w:r>
      <w:r w:rsidRPr="00C06822">
        <w:t>1249/2008.</w:t>
      </w:r>
    </w:p>
    <w:p w:rsidR="0028290D" w:rsidRPr="00C06822" w:rsidRDefault="0028290D" w:rsidP="0028290D">
      <w:pPr>
        <w:pStyle w:val="USTustnpkodeksu"/>
      </w:pPr>
      <w:r w:rsidRPr="00C06822">
        <w:t>4. Główny Inspektor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 xml:space="preserve">Spożywczych niezwłocznie przekazuje ministrowi </w:t>
      </w:r>
      <w:proofErr w:type="spellStart"/>
      <w:r w:rsidRPr="00C06822">
        <w:t>właś</w:t>
      </w:r>
      <w:proofErr w:type="spellEnd"/>
      <w:r w:rsidR="00190AA5">
        <w:t>-</w:t>
      </w:r>
      <w:r w:rsidR="00190AA5">
        <w:br/>
      </w:r>
      <w:proofErr w:type="spellStart"/>
      <w:r w:rsidRPr="00C06822">
        <w:t>ciwemu</w:t>
      </w:r>
      <w:proofErr w:type="spellEnd"/>
      <w:r w:rsidRPr="00C06822">
        <w:t xml:space="preserve"> do spraw rynków rolnych informacje,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r w:rsidRPr="00C06822">
        <w:t>części B załącznika II do rozporządzenia</w:t>
      </w:r>
      <w:r w:rsidR="0059012A">
        <w:t xml:space="preserve"> nr </w:t>
      </w:r>
      <w:r w:rsidRPr="00C06822">
        <w:t>1249/200</w:t>
      </w:r>
      <w:r w:rsidR="0059012A" w:rsidRPr="00C06822">
        <w:t>8</w:t>
      </w:r>
      <w:r w:rsidR="0059012A">
        <w:t xml:space="preserve"> i </w:t>
      </w:r>
      <w:proofErr w:type="spellStart"/>
      <w:r w:rsidRPr="00C06822">
        <w:t>tiret</w:t>
      </w:r>
      <w:proofErr w:type="spellEnd"/>
      <w:r w:rsidRPr="00C06822">
        <w:t xml:space="preserve"> pierwsze–trzecie części C załącznika II do rozporządzenia</w:t>
      </w:r>
      <w:r w:rsidR="0059012A">
        <w:t xml:space="preserve"> nr </w:t>
      </w:r>
      <w:r w:rsidRPr="00C06822">
        <w:t>1249/2008.</w:t>
      </w:r>
    </w:p>
    <w:p w:rsidR="0028290D" w:rsidRPr="00C06822" w:rsidRDefault="0028290D" w:rsidP="0028290D">
      <w:pPr>
        <w:pStyle w:val="USTustnpkodeksu"/>
      </w:pPr>
      <w:r w:rsidRPr="00C06822">
        <w:t>5. Minister właściwy do spraw rynków rolnych przekazuje instytutowi badawczemu prowadzącemu badania</w:t>
      </w:r>
      <w:r w:rsidR="0059012A" w:rsidRPr="00C06822">
        <w:t xml:space="preserve"> i</w:t>
      </w:r>
      <w:r w:rsidR="0059012A">
        <w:t> </w:t>
      </w:r>
      <w:r w:rsidRPr="00C06822">
        <w:t>analizy związane</w:t>
      </w:r>
      <w:r w:rsidR="0059012A" w:rsidRPr="00C06822">
        <w:t xml:space="preserve"> z</w:t>
      </w:r>
      <w:r w:rsidR="0059012A">
        <w:t> </w:t>
      </w:r>
      <w:r w:rsidRPr="00C06822">
        <w:t>jakością żywności informacje,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proofErr w:type="spellStart"/>
      <w:r w:rsidRPr="00C06822">
        <w:t>tiret</w:t>
      </w:r>
      <w:proofErr w:type="spellEnd"/>
      <w:r w:rsidRPr="00C06822">
        <w:t xml:space="preserve"> pierwsze–trzecie części C załącznika II do rozporządz</w:t>
      </w:r>
      <w:r w:rsidRPr="00C06822">
        <w:t>e</w:t>
      </w:r>
      <w:r w:rsidRPr="00C06822">
        <w:t>nia</w:t>
      </w:r>
      <w:r w:rsidR="0059012A">
        <w:t xml:space="preserve"> nr </w:t>
      </w:r>
      <w:r w:rsidRPr="00C06822">
        <w:t>1249/2008.</w:t>
      </w:r>
    </w:p>
    <w:p w:rsidR="0028290D" w:rsidRPr="00C06822" w:rsidRDefault="0028290D" w:rsidP="0028290D">
      <w:pPr>
        <w:pStyle w:val="USTustnpkodeksu"/>
      </w:pPr>
      <w:r w:rsidRPr="00C06822">
        <w:t>6. Instytut,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ust. </w:t>
      </w:r>
      <w:r w:rsidRPr="00C06822">
        <w:t>5, przeprowadza analizę ilościową wyników testu certyfikacyjnego,</w:t>
      </w:r>
      <w:r w:rsidR="0059012A" w:rsidRPr="00C06822">
        <w:t xml:space="preserve"> o</w:t>
      </w:r>
      <w:r w:rsidR="0059012A">
        <w:t> </w:t>
      </w:r>
      <w:r w:rsidRPr="00C06822">
        <w:t>której mowa</w:t>
      </w:r>
      <w:r w:rsidR="0059012A" w:rsidRPr="00C06822">
        <w:t xml:space="preserve"> w</w:t>
      </w:r>
      <w:r w:rsidR="0059012A">
        <w:t> </w:t>
      </w:r>
      <w:proofErr w:type="spellStart"/>
      <w:r w:rsidRPr="00C06822">
        <w:t>tiret</w:t>
      </w:r>
      <w:proofErr w:type="spellEnd"/>
      <w:r w:rsidRPr="00C06822">
        <w:t xml:space="preserve"> czwarte części C zał</w:t>
      </w:r>
      <w:r>
        <w:t>ącznika II do rozporządzenia</w:t>
      </w:r>
      <w:r w:rsidR="0059012A">
        <w:t xml:space="preserve"> nr </w:t>
      </w:r>
      <w:r w:rsidRPr="00C06822">
        <w:t>1249/2008, oraz ocenę dokładności technik automatycznej</w:t>
      </w:r>
      <w:r>
        <w:t xml:space="preserve"> klasyfikacji,</w:t>
      </w:r>
      <w:r w:rsidR="0059012A">
        <w:t xml:space="preserve"> o </w:t>
      </w:r>
      <w:r>
        <w:t>których mowa w </w:t>
      </w:r>
      <w:proofErr w:type="spellStart"/>
      <w:r w:rsidRPr="00C06822">
        <w:t>tiret</w:t>
      </w:r>
      <w:proofErr w:type="spellEnd"/>
      <w:r w:rsidRPr="00C06822">
        <w:t xml:space="preserve"> piąte części C załącznika II do rozporządzenia</w:t>
      </w:r>
      <w:r w:rsidR="0059012A">
        <w:t xml:space="preserve"> nr </w:t>
      </w:r>
      <w:r w:rsidRPr="00C06822">
        <w:t>1249/2008,</w:t>
      </w:r>
      <w:r w:rsidR="0059012A" w:rsidRPr="00C06822">
        <w:t xml:space="preserve"> i</w:t>
      </w:r>
      <w:r w:rsidR="0059012A">
        <w:t> </w:t>
      </w:r>
      <w:r w:rsidRPr="00C06822">
        <w:t>niezwłocznie przek</w:t>
      </w:r>
      <w:r w:rsidRPr="00C06822">
        <w:t>a</w:t>
      </w:r>
      <w:r w:rsidRPr="00C06822">
        <w:t>zuje ministrowi właściwemu do spraw rynków rolnych wyniki tej analizy</w:t>
      </w:r>
      <w:r w:rsidR="0059012A" w:rsidRPr="00C06822">
        <w:t xml:space="preserve"> i</w:t>
      </w:r>
      <w:r w:rsidR="0059012A">
        <w:t> </w:t>
      </w:r>
      <w:r w:rsidRPr="00C06822">
        <w:t>oceny.</w:t>
      </w:r>
    </w:p>
    <w:p w:rsidR="0028290D" w:rsidRPr="00C06822" w:rsidRDefault="0028290D" w:rsidP="0028290D">
      <w:pPr>
        <w:pStyle w:val="USTustnpkodeksu"/>
      </w:pPr>
      <w:r w:rsidRPr="00C06822">
        <w:t>7. Minister właściwy do spraw rynków rolnych zatwierdza,</w:t>
      </w:r>
      <w:r w:rsidR="0059012A" w:rsidRPr="00C06822">
        <w:t xml:space="preserve"> w</w:t>
      </w:r>
      <w:r w:rsidR="0059012A">
        <w:t> </w:t>
      </w:r>
      <w:r w:rsidRPr="00C06822">
        <w:t>drodze decyzji, technikę automatycznej klasyfikacji tusz wołowych, jeżeli wyniki an</w:t>
      </w:r>
      <w:r>
        <w:t>alizy</w:t>
      </w:r>
      <w:r w:rsidR="0059012A">
        <w:t xml:space="preserve"> i </w:t>
      </w:r>
      <w:r>
        <w:t>oceny,</w:t>
      </w:r>
      <w:r w:rsidR="0059012A">
        <w:t xml:space="preserve"> o </w:t>
      </w:r>
      <w:r>
        <w:t>których mowa</w:t>
      </w:r>
      <w:r w:rsidR="0059012A">
        <w:t xml:space="preserve"> w ust. </w:t>
      </w:r>
      <w:r w:rsidRPr="00C06822">
        <w:t>6, spełniają wymagania określone</w:t>
      </w:r>
      <w:r w:rsidR="0059012A" w:rsidRPr="00C06822">
        <w:t xml:space="preserve"> w</w:t>
      </w:r>
      <w:r w:rsidR="0059012A">
        <w:t> </w:t>
      </w:r>
      <w:r w:rsidRPr="00C06822">
        <w:t>części</w:t>
      </w:r>
      <w:r w:rsidR="00190AA5">
        <w:t> </w:t>
      </w:r>
      <w:r w:rsidR="0059012A" w:rsidRPr="00C06822">
        <w:t>A</w:t>
      </w:r>
      <w:r w:rsidR="00190AA5">
        <w:br/>
      </w:r>
      <w:r w:rsidRPr="00C06822">
        <w:t>zał</w:t>
      </w:r>
      <w:r>
        <w:t>ącznika II do rozporządzenia</w:t>
      </w:r>
      <w:r w:rsidR="0059012A">
        <w:t xml:space="preserve"> nr </w:t>
      </w:r>
      <w:r w:rsidRPr="00C06822">
        <w:t>1249/2008.</w:t>
      </w:r>
    </w:p>
    <w:p w:rsidR="0028290D" w:rsidRPr="00C06822" w:rsidRDefault="0028290D" w:rsidP="0028290D">
      <w:pPr>
        <w:pStyle w:val="USTustnpkodeksu"/>
      </w:pPr>
      <w:r w:rsidRPr="00C06822">
        <w:t>8. Minister właściwy do spraw rynków rolnych przekazuje kopię decyzji,</w:t>
      </w:r>
      <w:r w:rsidR="0059012A" w:rsidRPr="00C06822">
        <w:t xml:space="preserve"> o</w:t>
      </w:r>
      <w:r w:rsidR="0059012A">
        <w:t> </w:t>
      </w:r>
      <w:r w:rsidRPr="00C06822">
        <w:t>której mowa</w:t>
      </w:r>
      <w:r w:rsidR="0059012A" w:rsidRPr="00C06822">
        <w:t xml:space="preserve"> w</w:t>
      </w:r>
      <w:r w:rsidR="0059012A">
        <w:t> ust. </w:t>
      </w:r>
      <w:r w:rsidRPr="00C06822">
        <w:t>7, Głównemu Inspe</w:t>
      </w:r>
      <w:r w:rsidRPr="00C06822">
        <w:t>k</w:t>
      </w:r>
      <w:r w:rsidRPr="00C06822">
        <w:t>torowi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9D49DE">
      <w:pPr>
        <w:pStyle w:val="ARTartustawynprozporzdzenia"/>
        <w:spacing w:before="140"/>
      </w:pPr>
      <w:r w:rsidRPr="00C06822">
        <w:rPr>
          <w:rStyle w:val="Ppogrubienie"/>
        </w:rPr>
        <w:t>Art. 15c.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_Ref407690920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17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Pr="00C06822">
        <w:t xml:space="preserve"> Minister właściwy do spraw rynków rolnych jest organem właściwym do przekazywania Komisji Eur</w:t>
      </w:r>
      <w:r w:rsidRPr="00C06822">
        <w:t>o</w:t>
      </w:r>
      <w:r w:rsidRPr="00C06822">
        <w:t>pejskiej informacji,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r w:rsidRPr="00C06822">
        <w:t>częściach B</w:t>
      </w:r>
      <w:r w:rsidR="0059012A" w:rsidRPr="00C06822">
        <w:t xml:space="preserve"> i</w:t>
      </w:r>
      <w:r w:rsidR="0059012A">
        <w:t> </w:t>
      </w:r>
      <w:r w:rsidRPr="00C06822">
        <w:t>C załącznika II do rozporządzenia</w:t>
      </w:r>
      <w:r w:rsidR="0059012A">
        <w:t xml:space="preserve"> nr </w:t>
      </w:r>
      <w:r w:rsidRPr="00C06822">
        <w:t>1249/2008.</w:t>
      </w:r>
    </w:p>
    <w:p w:rsidR="0028290D" w:rsidRPr="0028290D" w:rsidRDefault="0028290D" w:rsidP="009D49DE">
      <w:pPr>
        <w:pStyle w:val="ARTartustawynprozporzdzenia"/>
        <w:spacing w:before="140"/>
      </w:pPr>
      <w:r w:rsidRPr="00C06822">
        <w:rPr>
          <w:rStyle w:val="Ppogrubienie"/>
        </w:rPr>
        <w:t>Art.</w:t>
      </w:r>
      <w:r w:rsidRPr="0028290D">
        <w:rPr>
          <w:rStyle w:val="Ppogrubienie"/>
        </w:rPr>
        <w:t> 15d.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_Ref407690920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17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Pr="0028290D">
        <w:t> 1. Podmiot zainteresowany zatwierdzeniem techniki automatycznej klasyfikacji tusz wołowych ponosi koszty zatwierdzenia tej techniki, które obejmują:</w:t>
      </w:r>
    </w:p>
    <w:p w:rsidR="0028290D" w:rsidRPr="00C06822" w:rsidRDefault="0028290D" w:rsidP="009D49DE">
      <w:pPr>
        <w:pStyle w:val="PKTpunkt"/>
        <w:spacing w:before="100"/>
      </w:pPr>
      <w:r w:rsidRPr="00C06822">
        <w:t>1)</w:t>
      </w:r>
      <w:r w:rsidRPr="00C06822">
        <w:tab/>
        <w:t>przygotowanie informacji,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r w:rsidRPr="00C06822">
        <w:t>części B załącznika II do rozporządzenia</w:t>
      </w:r>
      <w:r w:rsidR="0059012A">
        <w:t xml:space="preserve"> nr </w:t>
      </w:r>
      <w:r w:rsidRPr="00C06822">
        <w:t>1249/2008;</w:t>
      </w:r>
    </w:p>
    <w:p w:rsidR="0028290D" w:rsidRPr="00C06822" w:rsidRDefault="0028290D" w:rsidP="009D49DE">
      <w:pPr>
        <w:pStyle w:val="PKTpunkt"/>
        <w:spacing w:before="100"/>
      </w:pPr>
      <w:r w:rsidRPr="00C06822">
        <w:t>2)</w:t>
      </w:r>
      <w:r w:rsidRPr="00C06822">
        <w:tab/>
        <w:t>organizację</w:t>
      </w:r>
      <w:r w:rsidR="0059012A" w:rsidRPr="00C06822">
        <w:t xml:space="preserve"> i</w:t>
      </w:r>
      <w:r w:rsidR="0059012A">
        <w:t> </w:t>
      </w:r>
      <w:r w:rsidRPr="00C06822">
        <w:t>przeprowadzenie testu certyfikacyjnego,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</w:t>
      </w:r>
      <w:r w:rsidRPr="00C06822">
        <w:t>części</w:t>
      </w:r>
      <w:r w:rsidR="0059012A" w:rsidRPr="00C06822">
        <w:t xml:space="preserve"> A</w:t>
      </w:r>
      <w:r w:rsidR="0059012A">
        <w:t> </w:t>
      </w:r>
      <w:r w:rsidRPr="00C06822">
        <w:t>załącznika II do rozporządzenia</w:t>
      </w:r>
      <w:r w:rsidR="0059012A">
        <w:t xml:space="preserve"> nr </w:t>
      </w:r>
      <w:r w:rsidRPr="00C06822">
        <w:t>1249/2008;</w:t>
      </w:r>
    </w:p>
    <w:p w:rsidR="0028290D" w:rsidRPr="00C06822" w:rsidRDefault="0028290D" w:rsidP="009D49DE">
      <w:pPr>
        <w:pStyle w:val="PKTpunkt"/>
        <w:spacing w:before="100"/>
      </w:pPr>
      <w:r w:rsidRPr="00C06822">
        <w:t>3)</w:t>
      </w:r>
      <w:r w:rsidRPr="00C06822">
        <w:tab/>
        <w:t>przeprowadzenie analizy wyników testu certyfikacyjnego,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</w:t>
      </w:r>
      <w:r w:rsidRPr="00C06822">
        <w:t>części</w:t>
      </w:r>
      <w:r w:rsidR="0059012A" w:rsidRPr="00C06822">
        <w:t xml:space="preserve"> A</w:t>
      </w:r>
      <w:r w:rsidR="0059012A">
        <w:t> </w:t>
      </w:r>
      <w:r w:rsidRPr="00C06822">
        <w:t>załącznika II do rozporządz</w:t>
      </w:r>
      <w:r w:rsidRPr="00C06822">
        <w:t>e</w:t>
      </w:r>
      <w:r w:rsidRPr="00C06822">
        <w:t>nia</w:t>
      </w:r>
      <w:r w:rsidR="0059012A">
        <w:t xml:space="preserve"> nr </w:t>
      </w:r>
      <w:r w:rsidRPr="00C06822">
        <w:t>1249/2008;</w:t>
      </w:r>
    </w:p>
    <w:p w:rsidR="0028290D" w:rsidRPr="00C06822" w:rsidRDefault="0028290D" w:rsidP="009D49DE">
      <w:pPr>
        <w:pStyle w:val="PKTpunkt"/>
        <w:spacing w:before="100"/>
      </w:pPr>
      <w:r w:rsidRPr="00C06822">
        <w:t>4)</w:t>
      </w:r>
      <w:r w:rsidRPr="00C06822">
        <w:tab/>
        <w:t>przygotowanie informacji,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proofErr w:type="spellStart"/>
      <w:r w:rsidRPr="00C06822">
        <w:t>tiret</w:t>
      </w:r>
      <w:proofErr w:type="spellEnd"/>
      <w:r w:rsidRPr="00C06822">
        <w:t xml:space="preserve"> pierwsze–trzecie części C załącznika II do rozporządzenia</w:t>
      </w:r>
      <w:r w:rsidR="0059012A">
        <w:t xml:space="preserve"> nr </w:t>
      </w:r>
      <w:r w:rsidRPr="00C06822">
        <w:t>1249/2008;</w:t>
      </w:r>
    </w:p>
    <w:p w:rsidR="0028290D" w:rsidRPr="00C06822" w:rsidRDefault="0028290D" w:rsidP="009D49DE">
      <w:pPr>
        <w:pStyle w:val="PKTpunkt"/>
        <w:spacing w:before="100"/>
      </w:pPr>
      <w:r w:rsidRPr="00C06822">
        <w:t>5)</w:t>
      </w:r>
      <w:r w:rsidRPr="00C06822">
        <w:tab/>
        <w:t>przeprowadzenie analizy ilościowej wyników testu ce</w:t>
      </w:r>
      <w:r>
        <w:t>rtyfikacyjnego,</w:t>
      </w:r>
      <w:r w:rsidR="0059012A">
        <w:t xml:space="preserve"> o </w:t>
      </w:r>
      <w:r>
        <w:t>której mowa w </w:t>
      </w:r>
      <w:proofErr w:type="spellStart"/>
      <w:r w:rsidRPr="00C06822">
        <w:t>tiret</w:t>
      </w:r>
      <w:proofErr w:type="spellEnd"/>
      <w:r w:rsidRPr="00C06822">
        <w:t xml:space="preserve"> czwarte części C załąc</w:t>
      </w:r>
      <w:r w:rsidRPr="00C06822">
        <w:t>z</w:t>
      </w:r>
      <w:r w:rsidRPr="00C06822">
        <w:t>nika II do rozporządzenia</w:t>
      </w:r>
      <w:r w:rsidR="0059012A">
        <w:t xml:space="preserve"> nr </w:t>
      </w:r>
      <w:r w:rsidRPr="00C06822">
        <w:t>1249/2008, oraz oceny dokładności technik automatycznej klasyfikacji,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</w:t>
      </w:r>
      <w:proofErr w:type="spellStart"/>
      <w:r w:rsidRPr="00C06822">
        <w:t>tiret</w:t>
      </w:r>
      <w:proofErr w:type="spellEnd"/>
      <w:r w:rsidRPr="00C06822">
        <w:t xml:space="preserve"> piąte części C załącznika II do rozporządzenia</w:t>
      </w:r>
      <w:r w:rsidR="0059012A">
        <w:t xml:space="preserve"> nr </w:t>
      </w:r>
      <w:r w:rsidRPr="00C06822">
        <w:t>1249/2008.</w:t>
      </w:r>
    </w:p>
    <w:p w:rsidR="0028290D" w:rsidRPr="0028290D" w:rsidRDefault="0028290D" w:rsidP="0028290D">
      <w:pPr>
        <w:pStyle w:val="USTustnpkodeksu"/>
      </w:pPr>
      <w:r w:rsidRPr="00C06822">
        <w:t>2. </w:t>
      </w:r>
      <w:r w:rsidRPr="0028290D">
        <w:t>Podmiot zainteresowany zatwierdzeniem techniki automatycznej klasyfikacji tusz wołowych uiszcza opłatę obe</w:t>
      </w:r>
      <w:r w:rsidRPr="0028290D">
        <w:t>j</w:t>
      </w:r>
      <w:r w:rsidRPr="0028290D">
        <w:t>mującą koszty,</w:t>
      </w:r>
      <w:r w:rsidR="0059012A" w:rsidRPr="0028290D">
        <w:t xml:space="preserve"> o</w:t>
      </w:r>
      <w:r w:rsidR="0059012A">
        <w:t> </w:t>
      </w:r>
      <w:r w:rsidRPr="0028290D">
        <w:t>których mowa w:</w:t>
      </w:r>
    </w:p>
    <w:p w:rsidR="0028290D" w:rsidRPr="009D49DE" w:rsidRDefault="0028290D" w:rsidP="009D49DE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 xml:space="preserve">ust. </w:t>
      </w:r>
      <w:r w:rsidR="0059012A" w:rsidRPr="00C06822">
        <w:t>1</w:t>
      </w:r>
      <w:r w:rsidR="0059012A">
        <w:t xml:space="preserve"> pkt </w:t>
      </w:r>
      <w:r w:rsidRPr="00C06822">
        <w:t>1–4, na rachunek bankowy wskazany przez Głównego Inspektora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9D49DE">
        <w:rPr>
          <w:bCs w:val="0"/>
        </w:rPr>
        <w:t>Spożywczych;</w:t>
      </w:r>
    </w:p>
    <w:p w:rsidR="0028290D" w:rsidRPr="00C06822" w:rsidRDefault="0028290D" w:rsidP="009D49DE">
      <w:pPr>
        <w:pStyle w:val="PKTpunkt"/>
        <w:spacing w:before="100"/>
      </w:pPr>
      <w:r w:rsidRPr="009D49DE">
        <w:rPr>
          <w:bCs w:val="0"/>
        </w:rPr>
        <w:t>2)</w:t>
      </w:r>
      <w:r w:rsidRPr="009D49DE">
        <w:rPr>
          <w:bCs w:val="0"/>
        </w:rPr>
        <w:tab/>
        <w:t xml:space="preserve">ust. </w:t>
      </w:r>
      <w:r w:rsidR="0059012A" w:rsidRPr="009D49DE">
        <w:rPr>
          <w:bCs w:val="0"/>
        </w:rPr>
        <w:t>1 pkt </w:t>
      </w:r>
      <w:r w:rsidRPr="009D49DE">
        <w:rPr>
          <w:bCs w:val="0"/>
        </w:rPr>
        <w:t>5,</w:t>
      </w:r>
      <w:r w:rsidRPr="00C06822">
        <w:t xml:space="preserve"> na rachunek bankowy wskazany przez instytut,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art. </w:t>
      </w:r>
      <w:r w:rsidRPr="00C06822">
        <w:t>15b</w:t>
      </w:r>
      <w:r w:rsidR="0059012A">
        <w:t xml:space="preserve"> ust. </w:t>
      </w:r>
      <w:r w:rsidRPr="00C06822">
        <w:t>5.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3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Inspekcja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</w:t>
      </w:r>
    </w:p>
    <w:p w:rsidR="0028290D" w:rsidRPr="00C06822" w:rsidRDefault="0028290D" w:rsidP="009D49DE">
      <w:pPr>
        <w:pStyle w:val="ARTartustawynprozporzdzenia"/>
        <w:spacing w:before="140"/>
      </w:pPr>
      <w:r w:rsidRPr="00C06822">
        <w:rPr>
          <w:rStyle w:val="Ppogrubienie"/>
        </w:rPr>
        <w:t>Art. 16.</w:t>
      </w:r>
      <w:r w:rsidRPr="00C06822">
        <w:t> 1. Tworzy się Inspekcję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zwaną dalej „Inspekcją”.</w:t>
      </w:r>
    </w:p>
    <w:p w:rsidR="0028290D" w:rsidRPr="00C06822" w:rsidRDefault="0028290D" w:rsidP="0028290D">
      <w:pPr>
        <w:pStyle w:val="USTustnpkodeksu"/>
      </w:pPr>
      <w:r w:rsidRPr="00C06822">
        <w:t>2. Inspekcja podlega ministrowi właściwemu do spraw rynków rolnych.</w:t>
      </w:r>
    </w:p>
    <w:p w:rsidR="0028290D" w:rsidRPr="0028290D" w:rsidRDefault="0028290D" w:rsidP="009D49DE">
      <w:pPr>
        <w:pStyle w:val="ARTartustawynprozporzdzenia"/>
        <w:spacing w:before="140"/>
      </w:pPr>
      <w:r w:rsidRPr="00C06822">
        <w:rPr>
          <w:rStyle w:val="Ppogrubienie"/>
        </w:rPr>
        <w:t>Art. 17.</w:t>
      </w:r>
      <w:r w:rsidRPr="0028290D">
        <w:t> 1. Do zadań Inspekcji należy:</w:t>
      </w:r>
    </w:p>
    <w:p w:rsidR="0028290D" w:rsidRPr="009D49DE" w:rsidRDefault="0028290D" w:rsidP="009D49DE">
      <w:pPr>
        <w:pStyle w:val="PKTpunkt"/>
        <w:spacing w:before="100"/>
        <w:rPr>
          <w:bCs w:val="0"/>
        </w:rPr>
      </w:pPr>
      <w:r w:rsidRPr="009D49DE">
        <w:rPr>
          <w:bCs w:val="0"/>
        </w:rPr>
        <w:t>1)</w:t>
      </w:r>
      <w:r w:rsidRPr="009D49DE">
        <w:rPr>
          <w:bCs w:val="0"/>
        </w:rPr>
        <w:tab/>
        <w:t>nadzór nad jakością handlową artykułów rolno</w:t>
      </w:r>
      <w:r w:rsidRPr="009D49DE">
        <w:rPr>
          <w:bCs w:val="0"/>
        </w:rPr>
        <w:softHyphen/>
      </w:r>
      <w:r w:rsidR="0059012A" w:rsidRPr="009D49DE">
        <w:rPr>
          <w:bCs w:val="0"/>
        </w:rPr>
        <w:softHyphen/>
      </w:r>
      <w:r w:rsidR="0059012A" w:rsidRPr="009D49DE">
        <w:rPr>
          <w:bCs w:val="0"/>
        </w:rPr>
        <w:softHyphen/>
      </w:r>
      <w:r w:rsidR="0059012A" w:rsidRPr="009D49DE">
        <w:rPr>
          <w:bCs w:val="0"/>
        </w:rPr>
        <w:noBreakHyphen/>
      </w:r>
      <w:r w:rsidRPr="009D49DE">
        <w:rPr>
          <w:bCs w:val="0"/>
        </w:rPr>
        <w:t>spożywczych, a w szczególności: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kontrola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 produkcji i obrocie, w tym wywożonych za granicę,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C06822">
        <w:tab/>
        <w:t>kontrola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przywożonych spoza państw członkowskich Unii E</w:t>
      </w:r>
      <w:r w:rsidRPr="00C06822">
        <w:t>u</w:t>
      </w:r>
      <w:r w:rsidRPr="00C06822">
        <w:t>ropejskiej oraz spoza państw członkowskich Europejskiego Porozumienia o Wolnym Handlu (EFTA) – stron umowy o Europejskim Obszarze Gospodarczym, w tym kontrola graniczna tych artykułów,</w:t>
      </w:r>
    </w:p>
    <w:p w:rsidR="0028290D" w:rsidRPr="00C06822" w:rsidRDefault="0028290D" w:rsidP="0028290D">
      <w:pPr>
        <w:pStyle w:val="LITlitera"/>
      </w:pPr>
      <w:r w:rsidRPr="00C06822">
        <w:t>c)</w:t>
      </w:r>
      <w:r w:rsidRPr="00C06822">
        <w:tab/>
        <w:t>dokonywanie oceny i wydawanie świadectw w zakresie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</w:t>
      </w:r>
    </w:p>
    <w:p w:rsidR="0028290D" w:rsidRPr="00C06822" w:rsidRDefault="0028290D" w:rsidP="0028290D">
      <w:pPr>
        <w:pStyle w:val="LITlitera"/>
      </w:pPr>
      <w:bookmarkStart w:id="7" w:name="f0405eTOs9v6402a"/>
      <w:bookmarkEnd w:id="7"/>
      <w:r w:rsidRPr="00C06822">
        <w:t>d)</w:t>
      </w:r>
      <w:r w:rsidRPr="00C06822">
        <w:tab/>
        <w:t>powiadamianie podpunktu krajowego punktu kontaktowego w ramach sieci systemu wczesnego ostrzegania o niebezpiecznej żywności i paszach (systemu RASFF) o podjętych decyzjach dotyczących niebezpiecznych a</w:t>
      </w:r>
      <w:r w:rsidRPr="00C06822">
        <w:t>r</w:t>
      </w:r>
      <w:r w:rsidRPr="00C06822">
        <w:t>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</w:t>
      </w:r>
    </w:p>
    <w:p w:rsidR="0028290D" w:rsidRPr="00C06822" w:rsidRDefault="0028290D" w:rsidP="0028290D">
      <w:pPr>
        <w:pStyle w:val="LITlitera"/>
      </w:pPr>
      <w:r w:rsidRPr="00C06822">
        <w:t>e)</w:t>
      </w:r>
      <w:bookmarkStart w:id="8" w:name="_Ref407691252"/>
      <w:r w:rsidRPr="00725857">
        <w:rPr>
          <w:rStyle w:val="IGindeksgrny"/>
        </w:rPr>
        <w:footnoteReference w:id="18"/>
      </w:r>
      <w:bookmarkEnd w:id="8"/>
      <w:r w:rsidRPr="00725857">
        <w:rPr>
          <w:rStyle w:val="IGindeksgrny"/>
        </w:rPr>
        <w:t>)</w:t>
      </w:r>
      <w:r w:rsidRPr="00C06822">
        <w:tab/>
        <w:t>kontrola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oznakowanych chronionymi nazwami pochodzenia, chronionymi ozn</w:t>
      </w:r>
      <w:r w:rsidRPr="00C06822">
        <w:t>a</w:t>
      </w:r>
      <w:r w:rsidRPr="00C06822">
        <w:t>czeniami geograficznymi albo nazwami gwarantowanych tradycyjnych specjalności, zarejestrowanymi na po</w:t>
      </w:r>
      <w:r w:rsidRPr="00C06822">
        <w:t>d</w:t>
      </w:r>
      <w:r w:rsidRPr="00C06822">
        <w:t>stawie przepisów</w:t>
      </w:r>
      <w:r w:rsidR="0059012A" w:rsidRPr="00C06822">
        <w:t xml:space="preserve"> o</w:t>
      </w:r>
      <w:r w:rsidR="0059012A">
        <w:t> </w:t>
      </w:r>
      <w:r w:rsidRPr="00C06822">
        <w:t>rejestracji</w:t>
      </w:r>
      <w:r w:rsidR="0059012A" w:rsidRPr="00C06822">
        <w:t xml:space="preserve"> i</w:t>
      </w:r>
      <w:r w:rsidR="0059012A">
        <w:t> </w:t>
      </w:r>
      <w:r w:rsidRPr="00C06822">
        <w:t>ochronie nazw</w:t>
      </w:r>
      <w:r w:rsidR="0059012A" w:rsidRPr="00C06822">
        <w:t xml:space="preserve"> i</w:t>
      </w:r>
      <w:r w:rsidR="0059012A">
        <w:t> </w:t>
      </w:r>
      <w:r w:rsidRPr="00C06822">
        <w:t>oznaczeń produktów rolnych</w:t>
      </w:r>
      <w:r w:rsidR="0059012A" w:rsidRPr="00C06822">
        <w:t xml:space="preserve"> i</w:t>
      </w:r>
      <w:r w:rsidR="0059012A">
        <w:t> </w:t>
      </w:r>
      <w:r w:rsidRPr="00C06822">
        <w:t>środków spożywczych oraz</w:t>
      </w:r>
      <w:r w:rsidR="0059012A" w:rsidRPr="00C06822">
        <w:t xml:space="preserve"> o</w:t>
      </w:r>
      <w:r w:rsidR="0059012A">
        <w:t> </w:t>
      </w:r>
      <w:r w:rsidRPr="00C06822">
        <w:t>produktach tradycyjnych, lub nazwami odwołującymi się do zarejestrowanych chronionych nazw pochodzenia, chronionych oznaczeń geograficznych albo gwarantowanych tradycyjnych</w:t>
      </w:r>
      <w:r>
        <w:t xml:space="preserve"> specjalności oraz współpraca z </w:t>
      </w:r>
      <w:r w:rsidRPr="00C06822">
        <w:t>jednostkami sprawującymi taką kontrolę</w:t>
      </w:r>
      <w:r w:rsidR="0059012A" w:rsidRPr="00C06822">
        <w:t xml:space="preserve"> w</w:t>
      </w:r>
      <w:r w:rsidR="0059012A">
        <w:t> </w:t>
      </w:r>
      <w:r w:rsidRPr="00C06822">
        <w:t>innych państwach,</w:t>
      </w:r>
    </w:p>
    <w:p w:rsidR="0028290D" w:rsidRPr="00C06822" w:rsidRDefault="0028290D" w:rsidP="0028290D">
      <w:pPr>
        <w:pStyle w:val="LITlitera"/>
      </w:pPr>
      <w:r w:rsidRPr="00C06822">
        <w:t>f)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_Ref407691252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18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Pr="00C06822">
        <w:tab/>
        <w:t>kontrola wyrobów winiarskich oznakowanych chronionymi nazwami pochodzenia lub chronionymi oznaczeni</w:t>
      </w:r>
      <w:r w:rsidRPr="00C06822">
        <w:t>a</w:t>
      </w:r>
      <w:r w:rsidRPr="00C06822">
        <w:t>mi geograficznymi, zarejestrowanymi na podstawie przepisów</w:t>
      </w:r>
      <w:r w:rsidR="0059012A" w:rsidRPr="00C06822">
        <w:t xml:space="preserve"> o</w:t>
      </w:r>
      <w:r w:rsidR="0059012A">
        <w:t> </w:t>
      </w:r>
      <w:r w:rsidRPr="00C06822">
        <w:t>wyrobie</w:t>
      </w:r>
      <w:r w:rsidR="0059012A" w:rsidRPr="00C06822">
        <w:t xml:space="preserve"> i</w:t>
      </w:r>
      <w:r w:rsidR="0059012A">
        <w:t> </w:t>
      </w:r>
      <w:r w:rsidRPr="00C06822">
        <w:t>rozlewie wyrobów winia</w:t>
      </w:r>
      <w:r>
        <w:t>rskich, obr</w:t>
      </w:r>
      <w:r>
        <w:t>o</w:t>
      </w:r>
      <w:r>
        <w:t>cie tymi wyrobami i </w:t>
      </w:r>
      <w:r w:rsidRPr="00C06822">
        <w:t>organizacji rynku wina, lub nazwami odwołującymi się do zarejestrowanych chronionych nazw pochodzenia lub chronionych oznaczeń geograficznych oraz współpraca</w:t>
      </w:r>
      <w:r w:rsidR="0059012A" w:rsidRPr="00C06822">
        <w:t xml:space="preserve"> z</w:t>
      </w:r>
      <w:r w:rsidR="0059012A">
        <w:t> </w:t>
      </w:r>
      <w:r w:rsidRPr="00C06822">
        <w:t>jednostkami sprawującymi taką kontrolę</w:t>
      </w:r>
      <w:r w:rsidR="0059012A" w:rsidRPr="00C06822">
        <w:t xml:space="preserve"> w</w:t>
      </w:r>
      <w:r w:rsidR="0059012A">
        <w:t> </w:t>
      </w:r>
      <w:r w:rsidRPr="00C06822">
        <w:t>innych państwach,</w:t>
      </w:r>
    </w:p>
    <w:p w:rsidR="0028290D" w:rsidRPr="00C06822" w:rsidRDefault="0028290D" w:rsidP="0028290D">
      <w:pPr>
        <w:pStyle w:val="LITlitera"/>
      </w:pPr>
      <w:r w:rsidRPr="00C06822">
        <w:t>g)</w:t>
      </w:r>
      <w:r w:rsidRPr="00725857">
        <w:rPr>
          <w:rStyle w:val="IGindeksgrny"/>
        </w:rPr>
        <w:footnoteReference w:id="19"/>
      </w:r>
      <w:r w:rsidRPr="00725857">
        <w:rPr>
          <w:rStyle w:val="IGindeksgrny"/>
        </w:rPr>
        <w:t>)</w:t>
      </w:r>
      <w:r w:rsidRPr="00C06822">
        <w:tab/>
        <w:t>kontrola napojów spirytusowych oznakowanych chronionymi oznaczeniami geograficznymi, zarejestrowanymi na podstawie przepisów</w:t>
      </w:r>
      <w:r w:rsidR="0059012A" w:rsidRPr="00C06822">
        <w:t xml:space="preserve"> o</w:t>
      </w:r>
      <w:r w:rsidR="0059012A">
        <w:t> </w:t>
      </w:r>
      <w:r w:rsidRPr="00C06822">
        <w:t>wyrobie napojów spirytusowych oraz</w:t>
      </w:r>
      <w:r w:rsidR="0059012A" w:rsidRPr="00C06822">
        <w:t xml:space="preserve"> o</w:t>
      </w:r>
      <w:r w:rsidR="0059012A">
        <w:t> </w:t>
      </w:r>
      <w:r w:rsidRPr="00C06822">
        <w:t>rejestracji</w:t>
      </w:r>
      <w:r w:rsidR="0059012A" w:rsidRPr="00C06822">
        <w:t xml:space="preserve"> i</w:t>
      </w:r>
      <w:r w:rsidR="0059012A">
        <w:t> </w:t>
      </w:r>
      <w:r w:rsidRPr="00C06822">
        <w:t>ochronie oznaczeń geograficznych napojów spirytusowych, lub nazwami odwołującymi się do zarejestrowanych chronionych oznaczeń geografic</w:t>
      </w:r>
      <w:r w:rsidRPr="00C06822">
        <w:t>z</w:t>
      </w:r>
      <w:r w:rsidRPr="00C06822">
        <w:t>nych oraz współpraca</w:t>
      </w:r>
      <w:r w:rsidR="0059012A" w:rsidRPr="00C06822">
        <w:t xml:space="preserve"> z</w:t>
      </w:r>
      <w:r w:rsidR="0059012A">
        <w:t> </w:t>
      </w:r>
      <w:r w:rsidRPr="00C06822">
        <w:t>jednostkami sprawującymi taką kontrolę</w:t>
      </w:r>
      <w:r w:rsidR="0059012A" w:rsidRPr="00C06822">
        <w:t xml:space="preserve"> w</w:t>
      </w:r>
      <w:r w:rsidR="0059012A">
        <w:t> </w:t>
      </w:r>
      <w:r w:rsidRPr="00C06822">
        <w:t>innych państwach;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kontrola warunków składowania i transportu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(uchylony)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współpraca z właściwymi organami administracji rządowej w województwie, organami innych inspekcji, urzędami celnymi, Policją, jednostkami samorządu terytorialnego oraz państwowymi jednostkami organizacyjnymi realizuj</w:t>
      </w:r>
      <w:r w:rsidRPr="00C06822">
        <w:t>ą</w:t>
      </w:r>
      <w:r w:rsidRPr="00C06822">
        <w:t>cymi politykę rolną państwa;</w:t>
      </w:r>
    </w:p>
    <w:p w:rsidR="0028290D" w:rsidRPr="00C06822" w:rsidRDefault="0028290D" w:rsidP="0028290D">
      <w:pPr>
        <w:pStyle w:val="PKTpunkt"/>
      </w:pPr>
      <w:r w:rsidRPr="00C06822">
        <w:t>4a)</w:t>
      </w:r>
      <w:r w:rsidRPr="00725857">
        <w:rPr>
          <w:rStyle w:val="IGindeksgrny"/>
        </w:rPr>
        <w:footnoteReference w:id="20"/>
      </w:r>
      <w:r w:rsidRPr="00725857">
        <w:rPr>
          <w:rStyle w:val="IGindeksgrny"/>
        </w:rPr>
        <w:t>)</w:t>
      </w:r>
      <w:r w:rsidRPr="00C06822">
        <w:tab/>
        <w:t>współpraca</w:t>
      </w:r>
      <w:r w:rsidR="0059012A" w:rsidRPr="00C06822">
        <w:t xml:space="preserve"> z</w:t>
      </w:r>
      <w:r w:rsidR="0059012A">
        <w:t> </w:t>
      </w:r>
      <w:r w:rsidRPr="00C06822">
        <w:t>jednostkami organizacyjnymi pełniącym</w:t>
      </w:r>
      <w:r>
        <w:t>i funkcje agencji płatniczych w </w:t>
      </w:r>
      <w:r w:rsidRPr="00C06822">
        <w:t>zakresie realizacji Wspólnej Polityki Rolnej oraz jednostkami organizacyjnymi uczestniczącymi</w:t>
      </w:r>
      <w:r w:rsidR="0059012A" w:rsidRPr="00C06822">
        <w:t xml:space="preserve"> w</w:t>
      </w:r>
      <w:r w:rsidR="0059012A">
        <w:t> </w:t>
      </w:r>
      <w:r w:rsidRPr="00C06822">
        <w:t>realizacji operacji finansowanych ze środków Europejskiego Funduszu Pomocy Najbardziej Potrzebującym;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współpraca z organizacjami międzynarodowymi zajmującymi się jakością handlową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oraz ich obrotem międzynarodowym lub uczestnictwo w pracach tych organizacji;</w:t>
      </w:r>
    </w:p>
    <w:p w:rsidR="0028290D" w:rsidRPr="00C06822" w:rsidRDefault="0028290D" w:rsidP="0028290D">
      <w:pPr>
        <w:pStyle w:val="PKTpunkt"/>
      </w:pPr>
      <w:r w:rsidRPr="00C06822">
        <w:t>6)</w:t>
      </w:r>
      <w:r w:rsidRPr="00C06822">
        <w:tab/>
        <w:t>udzielanie informacji i szkolenie w zakresie przepisów i wymagań dotyczących jakości handlowej lub ustalania klas jakości handlowej oraz metod i badań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spożywczych;</w:t>
      </w:r>
    </w:p>
    <w:p w:rsidR="0028290D" w:rsidRPr="00C06822" w:rsidRDefault="0028290D" w:rsidP="0028290D">
      <w:pPr>
        <w:pStyle w:val="PKTpunkt"/>
      </w:pPr>
      <w:r w:rsidRPr="00C06822">
        <w:t>7)</w:t>
      </w:r>
      <w:r w:rsidRPr="00C06822">
        <w:tab/>
        <w:t>współpraca z urzędowymi jednostkami kontrolnymi w innych państwach w zakresie kontroli jakości handlowej art</w:t>
      </w:r>
      <w:r w:rsidRPr="00C06822">
        <w:t>y</w:t>
      </w:r>
      <w:r w:rsidRPr="00C06822">
        <w:t>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w tym wymienianie informacji lub próbek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spożywczych;</w:t>
      </w:r>
    </w:p>
    <w:p w:rsidR="0028290D" w:rsidRPr="00C06822" w:rsidRDefault="0028290D" w:rsidP="0028290D">
      <w:pPr>
        <w:pStyle w:val="PKTpunkt"/>
      </w:pPr>
      <w:r w:rsidRPr="00C06822">
        <w:t>8)</w:t>
      </w:r>
      <w:r w:rsidRPr="00C06822">
        <w:tab/>
        <w:t>wykonywanie innych zadań określonych w przepisach odrębnych.</w:t>
      </w:r>
    </w:p>
    <w:p w:rsidR="0028290D" w:rsidRPr="00C06822" w:rsidRDefault="0028290D" w:rsidP="0028290D">
      <w:pPr>
        <w:pStyle w:val="USTustnpkodeksu"/>
      </w:pPr>
      <w:r w:rsidRPr="00C06822">
        <w:t>2. Minister właściwy do spraw rynków rolnych określi, w drodze rozporządzenia,</w:t>
      </w:r>
      <w:r w:rsidR="00190AA5">
        <w:t xml:space="preserve"> szczegółowe zasady organizacji</w:t>
      </w:r>
      <w:r w:rsidR="00190AA5">
        <w:br/>
      </w:r>
      <w:r w:rsidRPr="00C06822">
        <w:t>Inspekcji, mając na względzie usprawnienie i ujednolicenie funkcjonowania jej organów.</w:t>
      </w:r>
    </w:p>
    <w:p w:rsidR="0028290D" w:rsidRPr="00C06822" w:rsidRDefault="0028290D" w:rsidP="0028290D">
      <w:pPr>
        <w:pStyle w:val="USTustnpkodeksu"/>
      </w:pPr>
      <w:r w:rsidRPr="00C06822">
        <w:t>2a. Kontrola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 produkcji może dotyczyć również sposobu żywienia i warunków chowu zwierząt, jeżeli informacja w tym zakresie została zadeklarowana przy wprowadzaniu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do obrotu.</w:t>
      </w:r>
    </w:p>
    <w:p w:rsidR="0028290D" w:rsidRPr="0028290D" w:rsidRDefault="0028290D" w:rsidP="0028290D">
      <w:pPr>
        <w:pStyle w:val="USTustnpkodeksu"/>
      </w:pPr>
      <w:r w:rsidRPr="00C06822">
        <w:t xml:space="preserve">2b. Minister </w:t>
      </w:r>
      <w:r w:rsidRPr="0028290D">
        <w:t>właściwy do spraw rynków rolnych może, w drodze rozporządzenia, określić: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szczegółowy sposób kontroli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lub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wzory dokumentów związanych z przeprowadzaniem kontroli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lub</w:t>
      </w:r>
    </w:p>
    <w:p w:rsidR="0028290D" w:rsidRPr="0028290D" w:rsidRDefault="0028290D" w:rsidP="0028290D">
      <w:pPr>
        <w:pStyle w:val="PKTpunkt"/>
      </w:pPr>
      <w:r w:rsidRPr="00C06822">
        <w:t>3)</w:t>
      </w:r>
      <w:r w:rsidRPr="00C06822">
        <w:tab/>
        <w:t>wzory dokumentów stwierdzających jakość handlową niektórych artykułów rolno</w:t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 lub ich grup</w:t>
      </w:r>
    </w:p>
    <w:p w:rsidR="0028290D" w:rsidRPr="00C06822" w:rsidRDefault="0028290D" w:rsidP="0028290D">
      <w:pPr>
        <w:pStyle w:val="CZWSPPKTczwsplnapunktw"/>
      </w:pPr>
      <w:r w:rsidRPr="00C06822">
        <w:t>– biorąc pod uwagę konieczność dostosowania sposobu dokonywania kontroli do wymagań związanych ze swobodnym przepływem towarów oraz mając na względzie obowiązki określone</w:t>
      </w:r>
      <w:r w:rsidR="0059012A" w:rsidRPr="00C06822">
        <w:t xml:space="preserve"> w</w:t>
      </w:r>
      <w:r w:rsidR="0059012A">
        <w:t> art. </w:t>
      </w:r>
      <w:r w:rsidRPr="00C06822">
        <w:t>8, 1</w:t>
      </w:r>
      <w:r w:rsidR="0059012A" w:rsidRPr="00C06822">
        <w:t>0</w:t>
      </w:r>
      <w:r w:rsidR="0059012A">
        <w:t xml:space="preserve"> i </w:t>
      </w:r>
      <w:r w:rsidRPr="00C06822">
        <w:t>11 </w:t>
      </w:r>
      <w:r w:rsidR="007E5667">
        <w:t>rozporządzenia (WE)</w:t>
      </w:r>
      <w:r w:rsidR="0059012A">
        <w:t xml:space="preserve"> nr </w:t>
      </w:r>
      <w:r w:rsidR="007E5667">
        <w:t>882/200</w:t>
      </w:r>
      <w:r w:rsidR="0059012A">
        <w:t>4</w:t>
      </w:r>
      <w:r w:rsidR="009D68CD">
        <w:t xml:space="preserve"> </w:t>
      </w:r>
      <w:r w:rsidRPr="00C06822">
        <w:t>Parlamentu Europejskiego i Rady z dnia 29 kwietnia 2004 r. w sprawie kontroli urzędowych przeprowadzanych w celu sprawdzenia zgodności z prawem paszowym i żywnościowym oraz regułami dotyczącymi zdrowia zwierząt i dobrostanu zwierząt (Dz. Urz. UE L 165 z 30.04.2004, str. 1, z </w:t>
      </w:r>
      <w:proofErr w:type="spellStart"/>
      <w:r w:rsidRPr="00C06822">
        <w:t>późn</w:t>
      </w:r>
      <w:proofErr w:type="spellEnd"/>
      <w:r w:rsidRPr="00C06822">
        <w:t>. zm.; Dz. Urz. UE Polskie wydanie s</w:t>
      </w:r>
      <w:r w:rsidR="007E5667">
        <w:t>pecjalne, rozdz. 3,</w:t>
      </w:r>
      <w:r w:rsidR="0059012A">
        <w:t xml:space="preserve"> t. </w:t>
      </w:r>
      <w:r w:rsidR="007E5667">
        <w:t>45, str. </w:t>
      </w:r>
      <w:r w:rsidRPr="00C06822">
        <w:t>200, z </w:t>
      </w:r>
      <w:proofErr w:type="spellStart"/>
      <w:r w:rsidRPr="00C06822">
        <w:t>późn</w:t>
      </w:r>
      <w:proofErr w:type="spellEnd"/>
      <w:r w:rsidRPr="00C06822">
        <w:t>. zm.).</w:t>
      </w:r>
    </w:p>
    <w:p w:rsidR="0028290D" w:rsidRPr="00C06822" w:rsidRDefault="0028290D" w:rsidP="0028290D">
      <w:pPr>
        <w:pStyle w:val="USTustnpkodeksu"/>
      </w:pPr>
      <w:r w:rsidRPr="00C06822">
        <w:t>3. Nadzór nad jakością handlową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 obrocie detalicznym sprawuje Inspekcja Handl</w:t>
      </w:r>
      <w:r w:rsidRPr="00C06822">
        <w:t>o</w:t>
      </w:r>
      <w:r w:rsidRPr="00C06822">
        <w:t>wa.</w:t>
      </w:r>
    </w:p>
    <w:p w:rsidR="0028290D" w:rsidRPr="00C06822" w:rsidRDefault="0028290D" w:rsidP="0028290D">
      <w:pPr>
        <w:pStyle w:val="USTustnpkodeksu"/>
      </w:pPr>
      <w:r w:rsidRPr="00C06822">
        <w:t>4. Minister właściwy do spraw rynków rolnych w porozumieniu z ministrem właściwym do spraw wewnętrznych oraz ministrem właściwym do spraw gospodarki określi, w drodze rozporządzenia, wykaz przejść granicznych, na których jest dokonywana kontrola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sprowadzanych z zagranicy, mając na wzgl</w:t>
      </w:r>
      <w:r w:rsidRPr="00C06822">
        <w:t>ę</w:t>
      </w:r>
      <w:r w:rsidRPr="00C06822">
        <w:t>dzie zabezpieczenie wprowadzania do obrotu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spełniających wymagania w zakresie jakości handlowej oraz uwzględniając możliwości organizacyjne i techniczne Inspekcji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17a.</w:t>
      </w:r>
      <w:r w:rsidRPr="00725857">
        <w:rPr>
          <w:rStyle w:val="IGindeksgrny"/>
        </w:rPr>
        <w:footnoteReference w:id="21"/>
      </w:r>
      <w:r w:rsidRPr="00725857">
        <w:rPr>
          <w:rStyle w:val="IGindeksgrny"/>
        </w:rPr>
        <w:t>)</w:t>
      </w:r>
      <w:r w:rsidRPr="0028290D">
        <w:t> 1. Inspekcja sprawuje nadzór</w:t>
      </w:r>
      <w:r w:rsidR="0059012A" w:rsidRPr="0028290D">
        <w:t xml:space="preserve"> w</w:t>
      </w:r>
      <w:r w:rsidR="0059012A">
        <w:t> </w:t>
      </w:r>
      <w:r w:rsidRPr="0028290D">
        <w:t>zakresie jakości handlowej określonej przepisami Unii Europejskiej o</w:t>
      </w:r>
      <w:r w:rsidRPr="0028290D">
        <w:t>d</w:t>
      </w:r>
      <w:r w:rsidRPr="0028290D">
        <w:t>noszącymi się do: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mięsa drobiowego;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jaj;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tusz wieprzowych;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tusz wołowych;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tusz innych zwierząt;</w:t>
      </w:r>
    </w:p>
    <w:p w:rsidR="0028290D" w:rsidRPr="00C06822" w:rsidRDefault="0028290D" w:rsidP="0028290D">
      <w:pPr>
        <w:pStyle w:val="PKTpunkt"/>
      </w:pPr>
      <w:r w:rsidRPr="00C06822">
        <w:t>6)</w:t>
      </w:r>
      <w:r w:rsidRPr="00C06822">
        <w:tab/>
        <w:t>mięsa pochodzącego</w:t>
      </w:r>
      <w:r w:rsidR="0059012A" w:rsidRPr="00C06822">
        <w:t xml:space="preserve"> z</w:t>
      </w:r>
      <w:r w:rsidR="0059012A">
        <w:t> </w:t>
      </w:r>
      <w:r w:rsidRPr="00C06822">
        <w:t>bydła</w:t>
      </w:r>
      <w:r w:rsidR="0059012A" w:rsidRPr="00C06822">
        <w:t xml:space="preserve"> w</w:t>
      </w:r>
      <w:r w:rsidR="0059012A">
        <w:t> </w:t>
      </w:r>
      <w:r w:rsidRPr="00C06822">
        <w:t>wieku poniżej 12. miesiąca życia.</w:t>
      </w:r>
    </w:p>
    <w:p w:rsidR="0028290D" w:rsidRPr="00C06822" w:rsidRDefault="0028290D" w:rsidP="0028290D">
      <w:pPr>
        <w:pStyle w:val="USTustnpkodeksu"/>
      </w:pPr>
      <w:r w:rsidRPr="00C06822">
        <w:t>2. Nadzór,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ust. </w:t>
      </w:r>
      <w:r w:rsidRPr="00C06822">
        <w:t>1, jest sprawowany</w:t>
      </w:r>
      <w:r w:rsidR="0059012A" w:rsidRPr="00C06822">
        <w:t xml:space="preserve"> z</w:t>
      </w:r>
      <w:r w:rsidR="0059012A">
        <w:t> </w:t>
      </w:r>
      <w:r w:rsidRPr="00C06822">
        <w:t>uwzględnieniem</w:t>
      </w:r>
      <w:r w:rsidR="0059012A">
        <w:t xml:space="preserve"> art. </w:t>
      </w:r>
      <w:r w:rsidRPr="00C06822">
        <w:t>1</w:t>
      </w:r>
      <w:r w:rsidR="0059012A" w:rsidRPr="00C06822">
        <w:t>7</w:t>
      </w:r>
      <w:r w:rsidR="0059012A">
        <w:t xml:space="preserve"> ust. </w:t>
      </w:r>
      <w:r w:rsidRPr="00C06822">
        <w:t>3.</w:t>
      </w:r>
    </w:p>
    <w:p w:rsidR="0028290D" w:rsidRPr="00C06822" w:rsidRDefault="0028290D" w:rsidP="0028290D">
      <w:pPr>
        <w:pStyle w:val="USTustnpkodeksu"/>
      </w:pPr>
      <w:r w:rsidRPr="00C06822">
        <w:t>3. Minister właściwy do spraw rynków rolnych ogłosi,</w:t>
      </w:r>
      <w:r w:rsidR="0059012A" w:rsidRPr="00C06822">
        <w:t xml:space="preserve"> w</w:t>
      </w:r>
      <w:r w:rsidR="0059012A">
        <w:t> </w:t>
      </w:r>
      <w:r w:rsidRPr="00C06822">
        <w:t>drodze obwieszczenia, wykaz przepisów Unii Europejskiej,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ust. </w:t>
      </w:r>
      <w:r w:rsidRPr="00C06822">
        <w:t>1.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17b.</w:t>
      </w:r>
      <w:r w:rsidRPr="00C06822">
        <w:t> 1. Inspekcja wydaje świadectwa potwierdzające pochodzenie mięsa</w:t>
      </w:r>
      <w:r w:rsidR="00190AA5">
        <w:t xml:space="preserve"> wołowego z dorosłych osobników</w:t>
      </w:r>
      <w:r w:rsidR="00190AA5">
        <w:br/>
      </w:r>
      <w:r w:rsidRPr="00C06822">
        <w:t>męskich, uprawniające do otrzymania refundacji wywozowych, o których mowa w przepisach Unii Europejskiej dotycz</w:t>
      </w:r>
      <w:r w:rsidRPr="00C06822">
        <w:t>ą</w:t>
      </w:r>
      <w:r w:rsidRPr="00C06822">
        <w:t>cych warunków udzielania specjalnych refundacji wywozowych do niektórych rodzajów wołowiny bez kości oraz w przepisach Unii Europejskiej dotyczących przyznawania specjalnych refundacji eksportowych w sektorze wołowiny i cielęciny.</w:t>
      </w:r>
    </w:p>
    <w:p w:rsidR="0028290D" w:rsidRPr="00C06822" w:rsidRDefault="0028290D" w:rsidP="0028290D">
      <w:pPr>
        <w:pStyle w:val="USTustnpkodeksu"/>
      </w:pPr>
      <w:r w:rsidRPr="00C06822">
        <w:t>2. Świadectwa, o których mowa</w:t>
      </w:r>
      <w:r w:rsidR="0059012A" w:rsidRPr="00C06822">
        <w:t xml:space="preserve"> w</w:t>
      </w:r>
      <w:r w:rsidR="0059012A">
        <w:t> ust. </w:t>
      </w:r>
      <w:r w:rsidRPr="00C06822">
        <w:t>1, są wydawane na wniosek przedsiębiorcy, złożony na formularzu opracow</w:t>
      </w:r>
      <w:r w:rsidRPr="00C06822">
        <w:t>a</w:t>
      </w:r>
      <w:r w:rsidRPr="00C06822">
        <w:t>nym i udostępnionym przez Inspekcję, po dokonaniu oceny mięsa wołowego w zakresie potwierdzenia jego tożsamości.</w:t>
      </w:r>
    </w:p>
    <w:p w:rsidR="0028290D" w:rsidRPr="0028290D" w:rsidRDefault="0028290D" w:rsidP="0028290D">
      <w:pPr>
        <w:pStyle w:val="USTustnpkodeksu"/>
      </w:pPr>
      <w:r w:rsidRPr="00C06822">
        <w:t>3. Wniosek, o którym mowa</w:t>
      </w:r>
      <w:r w:rsidR="0059012A" w:rsidRPr="0028290D">
        <w:t xml:space="preserve"> w</w:t>
      </w:r>
      <w:r w:rsidR="0059012A">
        <w:t> ust. </w:t>
      </w:r>
      <w:r w:rsidRPr="0028290D">
        <w:t>2, zawiera w szczególności: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nazwę, siedzibę i adres albo imię i nazwisko, miejsce zamieszkania i adres wnioskodawcy;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numer identyfikacji podatkowej (NIP) oraz numer identyfikacyjny w krajowym rejestrze urzędowym podmiotów gospodarki narodowej (REGON), jeżeli został nadany;</w:t>
      </w:r>
    </w:p>
    <w:p w:rsidR="0028290D" w:rsidRPr="0028290D" w:rsidRDefault="0028290D" w:rsidP="0028290D">
      <w:pPr>
        <w:pStyle w:val="PKTpunkt"/>
      </w:pPr>
      <w:r w:rsidRPr="00C06822">
        <w:t>3)</w:t>
      </w:r>
      <w:r w:rsidRPr="00C06822">
        <w:tab/>
        <w:t>informacje o: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dacie i miejscu uboju oraz liczbie zwierząt przeznaczonych do uboju, jeżeli wnioskodawca dokonuje uboju,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C06822">
        <w:tab/>
        <w:t xml:space="preserve">dacie i miejscu uboju, liczbie zwierząt przeznaczonych do uboju oraz dacie i miejscu </w:t>
      </w:r>
      <w:proofErr w:type="spellStart"/>
      <w:r w:rsidRPr="00C06822">
        <w:t>odkostnienia</w:t>
      </w:r>
      <w:proofErr w:type="spellEnd"/>
      <w:r w:rsidRPr="00C06822">
        <w:t xml:space="preserve"> mięsa i liczbie tusz przeznaczonych do </w:t>
      </w:r>
      <w:proofErr w:type="spellStart"/>
      <w:r w:rsidRPr="00C06822">
        <w:t>odkostnienia</w:t>
      </w:r>
      <w:proofErr w:type="spellEnd"/>
      <w:r w:rsidRPr="00C06822">
        <w:t xml:space="preserve"> mięsa, jeżeli wnioskodawca dokonuje </w:t>
      </w:r>
      <w:proofErr w:type="spellStart"/>
      <w:r w:rsidRPr="00C06822">
        <w:t>odkostnienia</w:t>
      </w:r>
      <w:proofErr w:type="spellEnd"/>
      <w:r w:rsidRPr="00C06822">
        <w:t>,</w:t>
      </w:r>
    </w:p>
    <w:p w:rsidR="0028290D" w:rsidRPr="00C06822" w:rsidRDefault="0028290D" w:rsidP="0028290D">
      <w:pPr>
        <w:pStyle w:val="LITlitera"/>
      </w:pPr>
      <w:r w:rsidRPr="00C06822">
        <w:t>c)</w:t>
      </w:r>
      <w:r w:rsidRPr="00C06822">
        <w:tab/>
        <w:t>państwie przeznaczenia.</w:t>
      </w:r>
    </w:p>
    <w:p w:rsidR="0028290D" w:rsidRPr="00C06822" w:rsidRDefault="0028290D" w:rsidP="0028290D">
      <w:pPr>
        <w:pStyle w:val="USTustnpkodeksu"/>
      </w:pPr>
      <w:r w:rsidRPr="00C06822">
        <w:t>4. Do oceny mięsa wołowego i wydawania świadectw, o których mowa</w:t>
      </w:r>
      <w:r w:rsidR="0059012A" w:rsidRPr="00C06822">
        <w:t xml:space="preserve"> w</w:t>
      </w:r>
      <w:r w:rsidR="0059012A">
        <w:t> ust. </w:t>
      </w:r>
      <w:r w:rsidRPr="00C06822">
        <w:t>1, przep</w:t>
      </w:r>
      <w:r w:rsidR="007E5667">
        <w:t>isy</w:t>
      </w:r>
      <w:r w:rsidR="0059012A">
        <w:t xml:space="preserve"> art. </w:t>
      </w:r>
      <w:r w:rsidR="007E5667">
        <w:t>3</w:t>
      </w:r>
      <w:r w:rsidR="0059012A">
        <w:t>1 ust. 2 i 3 oraz</w:t>
      </w:r>
      <w:r w:rsidR="007E5667">
        <w:t xml:space="preserve"> 5–</w:t>
      </w:r>
      <w:r w:rsidR="0059012A">
        <w:t>7</w:t>
      </w:r>
      <w:r w:rsidR="009D68CD">
        <w:t xml:space="preserve"> </w:t>
      </w:r>
      <w:r w:rsidRPr="00C06822">
        <w:t>stosuje się odpowiednio.</w:t>
      </w:r>
    </w:p>
    <w:p w:rsidR="0028290D" w:rsidRPr="00C06822" w:rsidRDefault="0028290D" w:rsidP="0028290D">
      <w:pPr>
        <w:pStyle w:val="USTustnpkodeksu"/>
      </w:pPr>
      <w:r w:rsidRPr="00C06822">
        <w:t>5. Za dokonanie czynności związanych z oceną mięsa wołowego, przeprowadzenie badań laboratoryjnych i wydanie świadectw, o których mowa</w:t>
      </w:r>
      <w:r w:rsidR="0059012A" w:rsidRPr="00C06822">
        <w:t xml:space="preserve"> w</w:t>
      </w:r>
      <w:r w:rsidR="0059012A">
        <w:t> ust. </w:t>
      </w:r>
      <w:r w:rsidRPr="00C06822">
        <w:t>1, pobiera się opłatę w wysokości równej opłacie za dokonanie oceny jakości handl</w:t>
      </w:r>
      <w:r w:rsidRPr="00C06822">
        <w:t>o</w:t>
      </w:r>
      <w:r w:rsidRPr="00C06822">
        <w:t>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przeprowadzenie badań laboratoryjnych i wydanie świadectwa jakości handlowej, w sposób i w terminach określonych w przepisach wydanych na podstawie</w:t>
      </w:r>
      <w:r w:rsidR="0059012A">
        <w:t xml:space="preserve"> art. </w:t>
      </w:r>
      <w:r w:rsidRPr="00C06822">
        <w:t>3</w:t>
      </w:r>
      <w:r w:rsidR="0059012A" w:rsidRPr="00C06822">
        <w:t>1</w:t>
      </w:r>
      <w:r w:rsidR="0059012A">
        <w:t xml:space="preserve"> ust. </w:t>
      </w:r>
      <w:r w:rsidR="0059012A" w:rsidRPr="00C06822">
        <w:t>8</w:t>
      </w:r>
      <w:r w:rsidR="0059012A">
        <w:t xml:space="preserve"> pkt </w:t>
      </w:r>
      <w:r w:rsidRPr="00C06822">
        <w:t>2.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17c.</w:t>
      </w:r>
      <w:r w:rsidRPr="00725857">
        <w:rPr>
          <w:rStyle w:val="IGindeksgrny"/>
        </w:rPr>
        <w:footnoteReference w:id="22"/>
      </w:r>
      <w:r w:rsidRPr="00725857">
        <w:rPr>
          <w:rStyle w:val="IGindeksgrny"/>
        </w:rPr>
        <w:t>)</w:t>
      </w:r>
      <w:r w:rsidRPr="00C06822">
        <w:t> 1.</w:t>
      </w:r>
      <w:r>
        <w:t xml:space="preserve"> </w:t>
      </w:r>
      <w:r w:rsidRPr="00C06822">
        <w:t>Inspekcja prowadzi kontrole prawidłowości dokonanych transakcji finansowanych</w:t>
      </w:r>
      <w:r w:rsidR="0059012A" w:rsidRPr="00C06822">
        <w:t xml:space="preserve"> z</w:t>
      </w:r>
      <w:r w:rsidR="0059012A">
        <w:t> </w:t>
      </w:r>
      <w:r w:rsidRPr="00C06822">
        <w:t>Europejskiego Funduszu Rolniczego Gwarancji, realizowanych</w:t>
      </w:r>
      <w:r w:rsidR="0059012A" w:rsidRPr="00C06822">
        <w:t xml:space="preserve"> w</w:t>
      </w:r>
      <w:r w:rsidR="0059012A">
        <w:t> </w:t>
      </w:r>
      <w:r w:rsidRPr="00C06822">
        <w:t>ramach Wspólnej Polityki Rolnej,</w:t>
      </w:r>
      <w:r w:rsidR="0059012A" w:rsidRPr="00C06822">
        <w:t xml:space="preserve"> z</w:t>
      </w:r>
      <w:r w:rsidR="0059012A">
        <w:t> </w:t>
      </w:r>
      <w:r w:rsidRPr="00C06822">
        <w:t>wyłączeniem refundacji eksport</w:t>
      </w:r>
      <w:r w:rsidRPr="00C06822">
        <w:t>o</w:t>
      </w:r>
      <w:r w:rsidRPr="00C06822">
        <w:t>wych, zwane dalej „kontrolami”.</w:t>
      </w:r>
    </w:p>
    <w:p w:rsidR="0028290D" w:rsidRPr="00C06822" w:rsidRDefault="0028290D" w:rsidP="0028290D">
      <w:pPr>
        <w:pStyle w:val="USTustnpkodeksu"/>
      </w:pPr>
      <w:r w:rsidRPr="00C06822">
        <w:t>2. Kontrole są prowadzone na zasadach określonych</w:t>
      </w:r>
      <w:r w:rsidR="0059012A" w:rsidRPr="00C06822">
        <w:t xml:space="preserve"> w</w:t>
      </w:r>
      <w:r w:rsidR="0059012A">
        <w:t> </w:t>
      </w:r>
      <w:r w:rsidRPr="00C06822">
        <w:t>rozporządzeniu Parlamentu Europejskiego</w:t>
      </w:r>
      <w:r w:rsidR="0059012A" w:rsidRPr="00C06822">
        <w:t xml:space="preserve"> i</w:t>
      </w:r>
      <w:r w:rsidR="0059012A">
        <w:t> </w:t>
      </w:r>
      <w:r w:rsidRPr="00C06822">
        <w:t>Rady (UE)</w:t>
      </w:r>
      <w:r w:rsidR="0059012A">
        <w:t xml:space="preserve"> nr </w:t>
      </w:r>
      <w:r w:rsidRPr="00C06822">
        <w:t>1306/201</w:t>
      </w:r>
      <w:r w:rsidR="0059012A" w:rsidRPr="00C06822">
        <w:t>3</w:t>
      </w:r>
      <w:r w:rsidR="009D68CD">
        <w:t xml:space="preserve"> </w:t>
      </w:r>
      <w:r w:rsidR="0059012A" w:rsidRPr="00C06822">
        <w:t>z</w:t>
      </w:r>
      <w:r w:rsidR="0059012A">
        <w:t> </w:t>
      </w:r>
      <w:r w:rsidRPr="00C06822">
        <w:t>dnia 1</w:t>
      </w:r>
      <w:r w:rsidR="0059012A" w:rsidRPr="00C06822">
        <w:t>7</w:t>
      </w:r>
      <w:r w:rsidR="0059012A">
        <w:t> </w:t>
      </w:r>
      <w:r w:rsidRPr="00C06822">
        <w:t>grudnia 201</w:t>
      </w:r>
      <w:r w:rsidR="0059012A" w:rsidRPr="00C06822">
        <w:t>3</w:t>
      </w:r>
      <w:r w:rsidR="0059012A">
        <w:t> </w:t>
      </w:r>
      <w:r w:rsidRPr="00C06822">
        <w:t>r.</w:t>
      </w:r>
      <w:r w:rsidR="0059012A" w:rsidRPr="00C06822">
        <w:t xml:space="preserve"> w</w:t>
      </w:r>
      <w:r w:rsidR="0059012A">
        <w:t> </w:t>
      </w:r>
      <w:r w:rsidRPr="00C06822">
        <w:t>sprawie finansowania wspólnej polityki rolnej, zarządzania nią</w:t>
      </w:r>
      <w:r w:rsidR="0059012A" w:rsidRPr="00C06822">
        <w:t xml:space="preserve"> i</w:t>
      </w:r>
      <w:r w:rsidR="0059012A">
        <w:t> </w:t>
      </w:r>
      <w:r w:rsidRPr="00C06822">
        <w:t>monitorowania jej oraz uchylającym rozporządzenia Rady (EWG)</w:t>
      </w:r>
      <w:r w:rsidR="0059012A">
        <w:t xml:space="preserve"> nr </w:t>
      </w:r>
      <w:r w:rsidRPr="00C06822">
        <w:t>352/78, (WE)</w:t>
      </w:r>
      <w:r w:rsidR="0059012A">
        <w:t xml:space="preserve"> nr </w:t>
      </w:r>
      <w:r w:rsidRPr="00C06822">
        <w:t>165/94, (WE)</w:t>
      </w:r>
      <w:r w:rsidR="0059012A">
        <w:t xml:space="preserve"> nr </w:t>
      </w:r>
      <w:r w:rsidRPr="00C06822">
        <w:t>2799/98, (WE)</w:t>
      </w:r>
      <w:r w:rsidR="0059012A">
        <w:t xml:space="preserve"> nr </w:t>
      </w:r>
      <w:r w:rsidRPr="00C06822">
        <w:t>814/2000, (WE)</w:t>
      </w:r>
      <w:r w:rsidR="0059012A">
        <w:t xml:space="preserve"> nr </w:t>
      </w:r>
      <w:r w:rsidRPr="00C06822">
        <w:t>1290/200</w:t>
      </w:r>
      <w:r w:rsidR="0059012A" w:rsidRPr="00C06822">
        <w:t>5</w:t>
      </w:r>
      <w:r w:rsidR="0059012A">
        <w:t xml:space="preserve"> i </w:t>
      </w:r>
      <w:r w:rsidRPr="00C06822">
        <w:t>(WE)</w:t>
      </w:r>
      <w:r w:rsidR="0059012A">
        <w:t xml:space="preserve"> nr </w:t>
      </w:r>
      <w:r w:rsidRPr="00C06822">
        <w:t>485/200</w:t>
      </w:r>
      <w:r w:rsidR="0059012A" w:rsidRPr="00C06822">
        <w:t>8</w:t>
      </w:r>
      <w:r w:rsidR="0059012A">
        <w:t> </w:t>
      </w:r>
      <w:r w:rsidRPr="00C06822">
        <w:t>(Dz. U</w:t>
      </w:r>
      <w:r>
        <w:t>rz. UE L 34</w:t>
      </w:r>
      <w:r w:rsidR="0059012A">
        <w:t>7 z </w:t>
      </w:r>
      <w:r>
        <w:t>20.12.2013, str. </w:t>
      </w:r>
      <w:r w:rsidRPr="00C06822">
        <w:t>549), zwanym dalej „rozporządzeniem</w:t>
      </w:r>
      <w:r w:rsidR="0059012A">
        <w:t xml:space="preserve"> nr </w:t>
      </w:r>
      <w:r w:rsidRPr="00C06822">
        <w:t>1306/2013”.</w:t>
      </w:r>
    </w:p>
    <w:p w:rsidR="0028290D" w:rsidRPr="00C06822" w:rsidRDefault="0028290D" w:rsidP="0028290D">
      <w:pPr>
        <w:pStyle w:val="USTustnpkodeksu"/>
      </w:pPr>
      <w:r w:rsidRPr="00C06822">
        <w:t>3. Prezes Agencji Rynku Rolnego oraz Prezes Agencji Restrukturyzacji</w:t>
      </w:r>
      <w:r w:rsidR="0059012A" w:rsidRPr="00C06822">
        <w:t xml:space="preserve"> i</w:t>
      </w:r>
      <w:r w:rsidR="0059012A">
        <w:t> </w:t>
      </w:r>
      <w:r w:rsidRPr="00C06822">
        <w:t>Modernizacji Rolnictwa,</w:t>
      </w:r>
      <w:r w:rsidR="0059012A" w:rsidRPr="00C06822">
        <w:t xml:space="preserve"> w</w:t>
      </w:r>
      <w:r w:rsidR="0059012A">
        <w:t> </w:t>
      </w:r>
      <w:r w:rsidRPr="00C06822">
        <w:t>celu przepr</w:t>
      </w:r>
      <w:r w:rsidRPr="00C06822">
        <w:t>o</w:t>
      </w:r>
      <w:r w:rsidRPr="00C06822">
        <w:t>wadzenia przez Inspekcję kontroli, przekazują Głównemu Inspektorowi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informacje</w:t>
      </w:r>
      <w:r w:rsidR="0059012A" w:rsidRPr="00C06822">
        <w:t xml:space="preserve"> i</w:t>
      </w:r>
      <w:r w:rsidR="0059012A">
        <w:t> </w:t>
      </w:r>
      <w:r w:rsidRPr="00C06822">
        <w:t>dokumenty dotyczące transakcji,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ust. </w:t>
      </w:r>
      <w:r w:rsidRPr="00C06822">
        <w:t>1.</w:t>
      </w:r>
    </w:p>
    <w:p w:rsidR="0028290D" w:rsidRPr="0028290D" w:rsidRDefault="0028290D" w:rsidP="0028290D">
      <w:pPr>
        <w:pStyle w:val="USTustnpkodeksu"/>
      </w:pPr>
      <w:r w:rsidRPr="00C06822">
        <w:t>4. Minister właściwy do spraw rolnictwa</w:t>
      </w:r>
      <w:r w:rsidR="0059012A" w:rsidRPr="00C06822">
        <w:t xml:space="preserve"> i</w:t>
      </w:r>
      <w:r w:rsidR="0059012A">
        <w:t> </w:t>
      </w:r>
      <w:r w:rsidRPr="00C06822">
        <w:t>minister właściwy do spraw rynków rolnych są organami właściwymi do: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przeprowadzania analizy ryzyka</w:t>
      </w:r>
      <w:r w:rsidR="0059012A" w:rsidRPr="00C06822">
        <w:t xml:space="preserve"> w</w:t>
      </w:r>
      <w:r w:rsidR="0059012A">
        <w:t> </w:t>
      </w:r>
      <w:r w:rsidRPr="00C06822">
        <w:t>zakresie prawidłowości dokonanych transakcji finansowanych</w:t>
      </w:r>
      <w:r w:rsidR="0059012A" w:rsidRPr="00C06822">
        <w:t xml:space="preserve"> z</w:t>
      </w:r>
      <w:r w:rsidR="0059012A">
        <w:t> </w:t>
      </w:r>
      <w:r w:rsidRPr="00C06822">
        <w:t>Europejskiego Funduszu Rolnic</w:t>
      </w:r>
      <w:r>
        <w:t>zego Gwarancji, realizowanych w </w:t>
      </w:r>
      <w:r w:rsidRPr="00C06822">
        <w:t>ramach Wspólnej Polityki Rolnej,</w:t>
      </w:r>
      <w:r w:rsidR="0059012A" w:rsidRPr="00C06822">
        <w:t xml:space="preserve"> z</w:t>
      </w:r>
      <w:r w:rsidR="0059012A">
        <w:t> </w:t>
      </w:r>
      <w:r w:rsidRPr="00C06822">
        <w:t>wyłączeniem refundacji ek</w:t>
      </w:r>
      <w:r w:rsidRPr="00C06822">
        <w:t>s</w:t>
      </w:r>
      <w:r w:rsidRPr="00C06822">
        <w:t>portowych;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opracowywania projektu rocznego programu kontroli,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art. </w:t>
      </w:r>
      <w:r w:rsidRPr="00C06822">
        <w:t>8</w:t>
      </w:r>
      <w:r w:rsidR="0059012A" w:rsidRPr="00C06822">
        <w:t>4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1306/2013, oraz projektu sprawoz</w:t>
      </w:r>
      <w:r>
        <w:t>dania rocznego,</w:t>
      </w:r>
      <w:r w:rsidR="0059012A">
        <w:t xml:space="preserve"> o </w:t>
      </w:r>
      <w:r>
        <w:t>którym mowa</w:t>
      </w:r>
      <w:r w:rsidR="0059012A">
        <w:t xml:space="preserve"> w art. </w:t>
      </w:r>
      <w:r w:rsidRPr="00C06822">
        <w:t>8</w:t>
      </w:r>
      <w:r w:rsidR="0059012A" w:rsidRPr="00C06822">
        <w:t>6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1306/2013,</w:t>
      </w:r>
      <w:r w:rsidR="0059012A" w:rsidRPr="00C06822">
        <w:t xml:space="preserve"> w</w:t>
      </w:r>
      <w:r w:rsidR="0059012A">
        <w:t> </w:t>
      </w:r>
      <w:r w:rsidRPr="00C06822">
        <w:t>zakresie określonym</w:t>
      </w:r>
      <w:r w:rsidR="0059012A" w:rsidRPr="00C06822">
        <w:t xml:space="preserve"> w</w:t>
      </w:r>
      <w:r w:rsidR="0059012A">
        <w:t> ust. </w:t>
      </w:r>
      <w:r w:rsidRPr="00C06822">
        <w:t>1;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przekazywania Głównemu Inspektorowi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</w:t>
      </w:r>
      <w:r w:rsidR="00190AA5">
        <w:t>wczych listy przedsiębiorstw, u </w:t>
      </w:r>
      <w:r w:rsidRPr="00C06822">
        <w:t>których zostanie przeprowadzona kontrola.</w:t>
      </w:r>
    </w:p>
    <w:p w:rsidR="0028290D" w:rsidRPr="00C06822" w:rsidRDefault="0028290D" w:rsidP="0028290D">
      <w:pPr>
        <w:pStyle w:val="USTustnpkodeksu"/>
      </w:pPr>
      <w:r w:rsidRPr="00C06822">
        <w:t>5.</w:t>
      </w:r>
      <w:r w:rsidR="0059012A" w:rsidRPr="00C06822">
        <w:t> W</w:t>
      </w:r>
      <w:r w:rsidR="0059012A">
        <w:t> </w:t>
      </w:r>
      <w:r w:rsidRPr="00C06822">
        <w:t>zakresie określonym</w:t>
      </w:r>
      <w:r w:rsidR="0059012A" w:rsidRPr="00C06822">
        <w:t xml:space="preserve"> w</w:t>
      </w:r>
      <w:r w:rsidR="0059012A">
        <w:t> ust. </w:t>
      </w:r>
      <w:r w:rsidR="0059012A" w:rsidRPr="00C06822">
        <w:t>4</w:t>
      </w:r>
      <w:r w:rsidR="0059012A">
        <w:t xml:space="preserve"> pkt </w:t>
      </w:r>
      <w:r w:rsidR="0059012A" w:rsidRPr="00C06822">
        <w:t>1</w:t>
      </w:r>
      <w:r w:rsidR="0059012A">
        <w:t xml:space="preserve"> i </w:t>
      </w:r>
      <w:r w:rsidR="0059012A" w:rsidRPr="00C06822">
        <w:t>2</w:t>
      </w:r>
      <w:r w:rsidR="0059012A">
        <w:t> </w:t>
      </w:r>
      <w:r w:rsidRPr="00C06822">
        <w:t>Główny Inspektor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Prezes Agencji Rynku Rolnego oraz Prezes Agencji Restrukturyzacji</w:t>
      </w:r>
      <w:r w:rsidR="0059012A" w:rsidRPr="00C06822">
        <w:t xml:space="preserve"> i</w:t>
      </w:r>
      <w:r w:rsidR="0059012A">
        <w:t> </w:t>
      </w:r>
      <w:r w:rsidRPr="00C06822">
        <w:t>Modernizacji Rolnictwa przekazują ministrowi właściwemu do spraw rolnictwa</w:t>
      </w:r>
      <w:r w:rsidR="0059012A" w:rsidRPr="00C06822">
        <w:t xml:space="preserve"> i</w:t>
      </w:r>
      <w:r w:rsidR="0059012A">
        <w:t> </w:t>
      </w:r>
      <w:r w:rsidRPr="00C06822">
        <w:t>ministrowi właściwemu do spraw rynków rolnych informacje</w:t>
      </w:r>
      <w:r w:rsidR="0059012A" w:rsidRPr="00C06822">
        <w:t xml:space="preserve"> i</w:t>
      </w:r>
      <w:r w:rsidR="0059012A">
        <w:t> </w:t>
      </w:r>
      <w:r w:rsidRPr="00C06822">
        <w:t>wyjaśnienia.</w:t>
      </w:r>
    </w:p>
    <w:p w:rsidR="0028290D" w:rsidRPr="00C06822" w:rsidRDefault="0028290D" w:rsidP="0028290D">
      <w:pPr>
        <w:pStyle w:val="USTustnpkodeksu"/>
      </w:pPr>
      <w:r w:rsidRPr="00C06822">
        <w:t>6.</w:t>
      </w:r>
      <w:r w:rsidR="0059012A" w:rsidRPr="00C06822">
        <w:t> W</w:t>
      </w:r>
      <w:r w:rsidR="0059012A">
        <w:t> </w:t>
      </w:r>
      <w:r w:rsidRPr="00C06822">
        <w:t>zakresie nieuregulowanym</w:t>
      </w:r>
      <w:r w:rsidR="0059012A" w:rsidRPr="00C06822">
        <w:t xml:space="preserve"> w</w:t>
      </w:r>
      <w:r w:rsidR="0059012A">
        <w:t> </w:t>
      </w:r>
      <w:r w:rsidRPr="00C06822">
        <w:t>rozporządzeniu</w:t>
      </w:r>
      <w:r w:rsidR="0059012A">
        <w:t xml:space="preserve"> nr </w:t>
      </w:r>
      <w:r w:rsidRPr="00C06822">
        <w:t>1306/2013, do przeprowadzania kontroli stosuje się odpowie</w:t>
      </w:r>
      <w:r w:rsidRPr="00C06822">
        <w:t>d</w:t>
      </w:r>
      <w:r w:rsidRPr="00C06822">
        <w:t>nio przepisy</w:t>
      </w:r>
      <w:r w:rsidR="0059012A">
        <w:t xml:space="preserve"> art. </w:t>
      </w:r>
      <w:r w:rsidRPr="00C06822">
        <w:t>24–28.</w:t>
      </w:r>
    </w:p>
    <w:p w:rsidR="0028290D" w:rsidRPr="00C06822" w:rsidRDefault="0028290D" w:rsidP="0028290D">
      <w:pPr>
        <w:pStyle w:val="USTustnpkodeksu"/>
      </w:pPr>
      <w:r w:rsidRPr="00C06822">
        <w:t>7. Główny Inspektor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prze</w:t>
      </w:r>
      <w:r w:rsidR="00F27E69">
        <w:t>kazuje ministrowi właściwemu do </w:t>
      </w:r>
      <w:r w:rsidRPr="00C06822">
        <w:t>spraw rolnictwa</w:t>
      </w:r>
      <w:r w:rsidR="0059012A" w:rsidRPr="00C06822">
        <w:t xml:space="preserve"> i</w:t>
      </w:r>
      <w:r w:rsidR="0059012A">
        <w:t> </w:t>
      </w:r>
      <w:r w:rsidRPr="00C06822">
        <w:t>ministrowi właściwemu do spraw rynków rolnych protokół</w:t>
      </w:r>
      <w:r w:rsidR="0059012A" w:rsidRPr="00C06822">
        <w:t xml:space="preserve"> z</w:t>
      </w:r>
      <w:r w:rsidR="0059012A">
        <w:t> </w:t>
      </w:r>
      <w:r w:rsidRPr="00C06822">
        <w:t>kontroli oraz dokumentację dotyczącą tej kontroli,</w:t>
      </w:r>
      <w:r w:rsidR="0059012A" w:rsidRPr="00C06822">
        <w:t xml:space="preserve"> w</w:t>
      </w:r>
      <w:r w:rsidR="0059012A">
        <w:t> </w:t>
      </w:r>
      <w:r w:rsidRPr="00C06822">
        <w:t>terminie 3</w:t>
      </w:r>
      <w:r w:rsidR="0059012A" w:rsidRPr="00C06822">
        <w:t>0</w:t>
      </w:r>
      <w:r w:rsidR="0059012A">
        <w:t> </w:t>
      </w:r>
      <w:r w:rsidRPr="00C06822">
        <w:t>dni roboczych od dnia otrzymania tych dokumentów.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17d.</w:t>
      </w:r>
      <w:r w:rsidRPr="00C06822">
        <w:t> 1. Wojewódzki inspektor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właściwy ze względu na mie</w:t>
      </w:r>
      <w:r w:rsidRPr="00C06822">
        <w:t>j</w:t>
      </w:r>
      <w:r w:rsidRPr="00C06822">
        <w:t>sce prowadzenia produkcji jaj jest organem właściwym w sprawie zwolnienia, o którym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1</w:t>
      </w:r>
      <w:r w:rsidR="0059012A">
        <w:t xml:space="preserve"> ust. </w:t>
      </w:r>
      <w:r w:rsidR="00F27E69">
        <w:t xml:space="preserve">1 </w:t>
      </w:r>
      <w:r w:rsidRPr="00C06822">
        <w:t>rozporz</w:t>
      </w:r>
      <w:r w:rsidRPr="00C06822">
        <w:t>ą</w:t>
      </w:r>
      <w:r w:rsidRPr="00C06822">
        <w:t>dzenia Komisji (WE)</w:t>
      </w:r>
      <w:r w:rsidR="0059012A">
        <w:t xml:space="preserve"> nr </w:t>
      </w:r>
      <w:r w:rsidRPr="00C06822">
        <w:t>589/2008 z dnia 23 czerwca 2008 r. ustanawiającego szczegółowe zasady wykonywania rozp</w:t>
      </w:r>
      <w:r w:rsidRPr="00C06822">
        <w:t>o</w:t>
      </w:r>
      <w:r w:rsidRPr="00C06822">
        <w:t>rządzenia Rady WE</w:t>
      </w:r>
      <w:r w:rsidR="0059012A">
        <w:t xml:space="preserve"> nr </w:t>
      </w:r>
      <w:r w:rsidRPr="00C06822">
        <w:t>1234/200</w:t>
      </w:r>
      <w:r w:rsidR="0059012A" w:rsidRPr="00C06822">
        <w:t>7</w:t>
      </w:r>
      <w:r w:rsidR="0059012A">
        <w:t xml:space="preserve"> w </w:t>
      </w:r>
      <w:r w:rsidRPr="00C06822">
        <w:t>sprawie norm handlowych w odniesieniu do jaj (Dz. Urz. UE L 163</w:t>
      </w:r>
      <w:r w:rsidR="009D68CD">
        <w:t xml:space="preserve"> </w:t>
      </w:r>
      <w:r w:rsidR="00F27E69">
        <w:t>z 24.06.2008, str. </w:t>
      </w:r>
      <w:r w:rsidRPr="00C06822">
        <w:t>6, z </w:t>
      </w:r>
      <w:proofErr w:type="spellStart"/>
      <w:r w:rsidRPr="00C06822">
        <w:t>późn</w:t>
      </w:r>
      <w:proofErr w:type="spellEnd"/>
      <w:r w:rsidRPr="00C06822">
        <w:t>. zm.), zwanego dalej „rozporządzeniem</w:t>
      </w:r>
      <w:r w:rsidR="0059012A">
        <w:t xml:space="preserve"> nr </w:t>
      </w:r>
      <w:r w:rsidRPr="00C06822">
        <w:t>589/2008”.</w:t>
      </w:r>
    </w:p>
    <w:p w:rsidR="0028290D" w:rsidRPr="00C06822" w:rsidRDefault="0028290D" w:rsidP="0028290D">
      <w:pPr>
        <w:pStyle w:val="USTustnpkodeksu"/>
      </w:pPr>
      <w:r w:rsidRPr="00C06822">
        <w:t>2. Zwolnienie, o którym mowa</w:t>
      </w:r>
      <w:r w:rsidR="0059012A" w:rsidRPr="00C06822">
        <w:t xml:space="preserve"> w</w:t>
      </w:r>
      <w:r w:rsidR="0059012A">
        <w:t> ust. </w:t>
      </w:r>
      <w:r w:rsidRPr="00C06822">
        <w:t>1, zwane dalej „zwolnieniem”, jest dokonywane w drodze decyzji.</w:t>
      </w:r>
    </w:p>
    <w:p w:rsidR="0028290D" w:rsidRPr="0028290D" w:rsidRDefault="0028290D" w:rsidP="0028290D">
      <w:pPr>
        <w:pStyle w:val="USTustnpkodeksu"/>
      </w:pPr>
      <w:r w:rsidRPr="00C06822">
        <w:t>3. Wniosek o zwolnienie zawiera w szczególności: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nazwę, siedzibę i adres albo imię, nazwisko, miejsce zamieszkania i adres wnioskodawcy;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kod producenta.</w:t>
      </w:r>
    </w:p>
    <w:p w:rsidR="0028290D" w:rsidRPr="0028290D" w:rsidRDefault="0028290D" w:rsidP="0028290D">
      <w:pPr>
        <w:pStyle w:val="USTustnpkodeksu"/>
      </w:pPr>
      <w:r w:rsidRPr="00C06822">
        <w:t>4. Podmiot, który uzyskał zwolnienie jest obowiązany:</w:t>
      </w:r>
    </w:p>
    <w:p w:rsidR="0028290D" w:rsidRPr="0028290D" w:rsidRDefault="0028290D" w:rsidP="0028290D">
      <w:pPr>
        <w:pStyle w:val="PKTpunkt"/>
      </w:pPr>
      <w:r w:rsidRPr="00C06822">
        <w:t>1)</w:t>
      </w:r>
      <w:r w:rsidRPr="00C06822">
        <w:tab/>
        <w:t>prowadzić ewidencję jaj nieoznakowanych zawierającą: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nazwę albo imię i nazwisko i adres odbiorcy jaj,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C06822">
        <w:tab/>
        <w:t>miejsce przeznaczenia jaj,</w:t>
      </w:r>
    </w:p>
    <w:p w:rsidR="0028290D" w:rsidRPr="00C06822" w:rsidRDefault="0028290D" w:rsidP="0028290D">
      <w:pPr>
        <w:pStyle w:val="LITlitera"/>
      </w:pPr>
      <w:r w:rsidRPr="00C06822">
        <w:t>c)</w:t>
      </w:r>
      <w:r w:rsidRPr="00C06822">
        <w:tab/>
        <w:t>liczbę lub masę jaj z podaniem daty ich wysłania;</w:t>
      </w:r>
    </w:p>
    <w:p w:rsidR="0028290D" w:rsidRPr="0028290D" w:rsidRDefault="0028290D" w:rsidP="0028290D">
      <w:pPr>
        <w:pStyle w:val="PKTpunkt"/>
      </w:pPr>
      <w:r w:rsidRPr="00C06822">
        <w:t>2)</w:t>
      </w:r>
      <w:r w:rsidRPr="00C06822">
        <w:tab/>
        <w:t>informować</w:t>
      </w:r>
      <w:r w:rsidRPr="0028290D">
        <w:t xml:space="preserve"> pisemnie właściwego wojewódzkiego inspektora jakości handlowej artykułów rolno</w:t>
      </w:r>
      <w:r w:rsidRPr="0028290D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 o zamiarze dostawy jaj do odbiorców w innych państwach członkowskich Unii Europejskiej, na 14 dni przed każdą wysyłką jaj, podając: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nazwę albo imię i nazwisko oraz adres odbiorcy jaj,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C06822">
        <w:tab/>
        <w:t>miejsce przeznaczenia jaj,</w:t>
      </w:r>
    </w:p>
    <w:p w:rsidR="0028290D" w:rsidRPr="00C06822" w:rsidRDefault="0028290D" w:rsidP="0028290D">
      <w:pPr>
        <w:pStyle w:val="LITlitera"/>
      </w:pPr>
      <w:r w:rsidRPr="00C06822">
        <w:t>c)</w:t>
      </w:r>
      <w:r w:rsidRPr="00C06822">
        <w:tab/>
        <w:t>masę lub liczbę wysyłanych jaj.</w:t>
      </w:r>
    </w:p>
    <w:p w:rsidR="0028290D" w:rsidRPr="00C06822" w:rsidRDefault="0028290D" w:rsidP="0028290D">
      <w:pPr>
        <w:pStyle w:val="USTustnpkodeksu"/>
      </w:pPr>
      <w:r w:rsidRPr="00C06822">
        <w:t>5.</w:t>
      </w:r>
      <w:r w:rsidRPr="00725857">
        <w:rPr>
          <w:rStyle w:val="IGindeksgrny"/>
        </w:rPr>
        <w:footnoteReference w:id="23"/>
      </w:r>
      <w:r w:rsidRPr="00725857">
        <w:rPr>
          <w:rStyle w:val="IGindeksgrny"/>
        </w:rPr>
        <w:t>)</w:t>
      </w:r>
      <w:r w:rsidRPr="00C06822">
        <w:t> Wojewódzki inspektor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niezwłocznie przekazuje informacje,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ust. </w:t>
      </w:r>
      <w:r w:rsidR="0059012A" w:rsidRPr="00C06822">
        <w:t>4</w:t>
      </w:r>
      <w:r w:rsidR="0059012A">
        <w:t xml:space="preserve"> pkt </w:t>
      </w:r>
      <w:r w:rsidRPr="00C06822">
        <w:t>2, Głównemu Inspektorowi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6. Wojewódzki inspektor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cofa w drodze decyzji zwolnienie, jeżeli podmiot nie wypełnia obowiązków, o których mowa</w:t>
      </w:r>
      <w:r w:rsidR="0059012A" w:rsidRPr="00C06822">
        <w:t xml:space="preserve"> w</w:t>
      </w:r>
      <w:r w:rsidR="0059012A">
        <w:t> ust. </w:t>
      </w:r>
      <w:r w:rsidRPr="00C06822">
        <w:t>4.</w:t>
      </w:r>
    </w:p>
    <w:p w:rsidR="0028290D" w:rsidRPr="00C06822" w:rsidRDefault="0028290D" w:rsidP="0028290D">
      <w:pPr>
        <w:pStyle w:val="USTustnpkodeksu"/>
      </w:pPr>
      <w:r w:rsidRPr="00C06822">
        <w:t>7. Właściwy powiatowy lekarz weterynarii niezwłocznie informuje właściwego wojewódzkiego inspektora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 wydaniu decyzji ograniczającej lub zakazującej produkcji jaj, dotyczącej po</w:t>
      </w:r>
      <w:r w:rsidRPr="00C06822">
        <w:t>d</w:t>
      </w:r>
      <w:r w:rsidRPr="00C06822">
        <w:t>miotu, który uzyskał zwolnienie.</w:t>
      </w:r>
    </w:p>
    <w:p w:rsidR="0028290D" w:rsidRPr="00C06822" w:rsidRDefault="0028290D" w:rsidP="0028290D">
      <w:pPr>
        <w:pStyle w:val="USTustnpkodeksu"/>
      </w:pPr>
      <w:r w:rsidRPr="00C06822">
        <w:t>8. (uchylony)</w:t>
      </w:r>
      <w:r w:rsidRPr="00725857">
        <w:rPr>
          <w:rStyle w:val="IGindeksgrny"/>
        </w:rPr>
        <w:footnoteReference w:id="24"/>
      </w:r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USTustnpkodeksu"/>
      </w:pPr>
      <w:r w:rsidRPr="00C06822">
        <w:t>9. Wojewódzki inspektor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niezwłocznie powiadamia o zwolnieniu oraz o cofnięciu zwolnienia powiatowego lekarza weterynarii właściwego ze względu na miejsce produkcji jaj oraz Głó</w:t>
      </w:r>
      <w:r w:rsidRPr="00C06822">
        <w:t>w</w:t>
      </w:r>
      <w:r w:rsidRPr="00C06822">
        <w:t>nego Inspektora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który prowadzi wykaz podmiotów, które posiadają zwolnienie.</w:t>
      </w:r>
    </w:p>
    <w:p w:rsidR="0028290D" w:rsidRPr="00C06822" w:rsidRDefault="0028290D" w:rsidP="0028290D">
      <w:pPr>
        <w:pStyle w:val="USTustnpkodeksu"/>
      </w:pPr>
      <w:r w:rsidRPr="00C06822">
        <w:t>10.</w:t>
      </w:r>
      <w:r w:rsidRPr="00725857">
        <w:rPr>
          <w:rStyle w:val="IGindeksgrny"/>
        </w:rPr>
        <w:footnoteReference w:id="25"/>
      </w:r>
      <w:r w:rsidRPr="00725857">
        <w:rPr>
          <w:rStyle w:val="IGindeksgrny"/>
        </w:rPr>
        <w:t>)</w:t>
      </w:r>
      <w:r w:rsidRPr="00C06822">
        <w:t> Główny Inspektor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informuje właściwe organy zainteres</w:t>
      </w:r>
      <w:r w:rsidRPr="00C06822">
        <w:t>o</w:t>
      </w:r>
      <w:r w:rsidRPr="00C06822">
        <w:t>wanych państw członkowskich Unii Europejskiej</w:t>
      </w:r>
      <w:r w:rsidR="0059012A" w:rsidRPr="00C06822">
        <w:t xml:space="preserve"> o</w:t>
      </w:r>
      <w:r w:rsidR="0059012A">
        <w:t> </w:t>
      </w:r>
      <w:r w:rsidRPr="00C06822">
        <w:t>podmiotach, które uzyskały zwolnienie zgodnie</w:t>
      </w:r>
      <w:r w:rsidR="0059012A" w:rsidRPr="00C06822">
        <w:t xml:space="preserve"> z</w:t>
      </w:r>
      <w:r w:rsidR="0059012A">
        <w:t> art. </w:t>
      </w:r>
      <w:r w:rsidRPr="00C06822">
        <w:t>1</w:t>
      </w:r>
      <w:r w:rsidR="0059012A" w:rsidRPr="00C06822">
        <w:t>1</w:t>
      </w:r>
      <w:r w:rsidR="0059012A">
        <w:t xml:space="preserve"> ust. </w:t>
      </w:r>
      <w:r w:rsidR="0059012A" w:rsidRPr="00C06822">
        <w:t>2</w:t>
      </w:r>
      <w:r w:rsidR="0059012A">
        <w:t xml:space="preserve"> lit. </w:t>
      </w:r>
      <w:r w:rsidR="0059012A" w:rsidRPr="00C06822">
        <w:t>a</w:t>
      </w:r>
      <w:r w:rsidR="009D68CD">
        <w:t xml:space="preserve"> </w:t>
      </w:r>
      <w:r w:rsidRPr="00C06822">
        <w:t>rozporządzenia</w:t>
      </w:r>
      <w:r w:rsidR="0059012A">
        <w:t xml:space="preserve"> nr </w:t>
      </w:r>
      <w:r w:rsidRPr="00C06822">
        <w:t>589/2008.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18.</w:t>
      </w:r>
      <w:r w:rsidRPr="0028290D">
        <w:t> Zadania Inspekcji wykonują następujące organy: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Główny Inspektor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zwany dalej „Głównym Inspektorem”;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wojewoda przy pomocy wojewódzkiego inspektora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zwanego dalej „wojewódzkim inspektorem”, jako kierownika wojewódzkiej inspekcji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wchodzącej w skład zespolonej administracji wojewódzkiej.</w:t>
      </w:r>
    </w:p>
    <w:p w:rsidR="0028290D" w:rsidRPr="005D3B52" w:rsidRDefault="0028290D" w:rsidP="0028290D">
      <w:pPr>
        <w:pStyle w:val="ARTartustawynprozporzdzenia"/>
        <w:rPr>
          <w:rStyle w:val="Ppogrubienie"/>
        </w:rPr>
      </w:pPr>
      <w:r w:rsidRPr="00C06822">
        <w:rPr>
          <w:rStyle w:val="Ppogrubienie"/>
        </w:rPr>
        <w:t>Art. 18a.</w:t>
      </w:r>
      <w:r w:rsidRPr="00725857">
        <w:rPr>
          <w:rStyle w:val="IGindeksgrny"/>
        </w:rPr>
        <w:footnoteReference w:id="26"/>
      </w:r>
      <w:r w:rsidRPr="00725857">
        <w:rPr>
          <w:rStyle w:val="IGindeksgrny"/>
        </w:rPr>
        <w:t>)</w:t>
      </w:r>
      <w:r w:rsidRPr="00C06822">
        <w:t xml:space="preserve"> </w:t>
      </w:r>
      <w:r w:rsidRPr="005D3B52">
        <w:t>Kontrole należące do zakresu działania właściwych organów Inspekcji wykonuje również Służba Celna</w:t>
      </w:r>
      <w:r w:rsidR="0059012A" w:rsidRPr="005D3B52">
        <w:t xml:space="preserve"> w</w:t>
      </w:r>
      <w:r w:rsidR="0059012A">
        <w:t> </w:t>
      </w:r>
      <w:r w:rsidRPr="005D3B52">
        <w:t>zakresie określonym</w:t>
      </w:r>
      <w:r w:rsidR="0059012A" w:rsidRPr="005D3B52">
        <w:t xml:space="preserve"> w</w:t>
      </w:r>
      <w:r w:rsidR="0059012A">
        <w:t> </w:t>
      </w:r>
      <w:r w:rsidRPr="005D3B52">
        <w:t>przepisach odrębnych.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19.</w:t>
      </w:r>
      <w:r w:rsidRPr="00C06822">
        <w:t> 1. Główny Inspektor jest centralnym organem administracji rządowej pod</w:t>
      </w:r>
      <w:r w:rsidR="00F27E69">
        <w:t>ległym ministrowi właściwemu do </w:t>
      </w:r>
      <w:r w:rsidRPr="00C06822">
        <w:t>spraw rynków rolnych.</w:t>
      </w:r>
    </w:p>
    <w:p w:rsidR="0028290D" w:rsidRPr="00C06822" w:rsidRDefault="0028290D" w:rsidP="0028290D">
      <w:pPr>
        <w:pStyle w:val="USTustnpkodeksu"/>
      </w:pPr>
      <w:bookmarkStart w:id="9" w:name="f0405eTOs12v13820a"/>
      <w:bookmarkStart w:id="10" w:name="f0405eTOs14v5951a"/>
      <w:bookmarkEnd w:id="9"/>
      <w:bookmarkEnd w:id="10"/>
      <w:r w:rsidRPr="00C06822">
        <w:t>2. Głównego Inspektora powołuje Prezes Rady Ministrów, spośród osób wyłonionych w drodze otwartego i konkurencyjnego naboru, na wniosek ministra właściwego do spraw rynków rolnych. Prezes Rady Ministrów odwołuje Głównego Inspektora.</w:t>
      </w:r>
    </w:p>
    <w:p w:rsidR="0028290D" w:rsidRPr="00C06822" w:rsidRDefault="0028290D" w:rsidP="0028290D">
      <w:pPr>
        <w:pStyle w:val="USTustnpkodeksu"/>
      </w:pPr>
      <w:r w:rsidRPr="00C06822">
        <w:t>3. Zastępców Głównego Inspektora, w liczbie do 3, powołuje minister właściwy do spraw rynków rolnych, spośród osób wyłonionych w drodze otwartego i konkurencyjnego naboru, na wniosek Głównego Inspektora. Minister właściwy do spraw rynków rolnych odwołuje, na wniosek Głównego Inspektora, jego zastępców.</w:t>
      </w:r>
    </w:p>
    <w:p w:rsidR="0028290D" w:rsidRPr="0028290D" w:rsidRDefault="0028290D" w:rsidP="0028290D">
      <w:pPr>
        <w:pStyle w:val="USTustnpkodeksu"/>
      </w:pPr>
      <w:r w:rsidRPr="00C06822">
        <w:t>3a. Stanowisko Głównego Inspektora może zajmować osoba, która: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posiada tytuł zawodowy magistra lub równorzędny;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jest obywatelem polskim;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korzysta z pełni praw publicznych;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nie była skazana prawomocnym wyrokiem za umyślne przestępstwo lub umyślne przestępstwo skarbowe;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posiada kompetencje kierownicze;</w:t>
      </w:r>
    </w:p>
    <w:p w:rsidR="0028290D" w:rsidRPr="00C06822" w:rsidRDefault="0028290D" w:rsidP="0028290D">
      <w:pPr>
        <w:pStyle w:val="PKTpunkt"/>
      </w:pPr>
      <w:r w:rsidRPr="00C06822">
        <w:t>6)</w:t>
      </w:r>
      <w:r w:rsidRPr="00C06822">
        <w:tab/>
        <w:t xml:space="preserve">posiada co najmniej </w:t>
      </w:r>
      <w:r w:rsidR="0059012A" w:rsidRPr="00C06822">
        <w:t>6</w:t>
      </w:r>
      <w:r w:rsidR="0059012A">
        <w:noBreakHyphen/>
      </w:r>
      <w:r w:rsidRPr="00C06822">
        <w:t xml:space="preserve">letni staż pracy, w tym co najmniej </w:t>
      </w:r>
      <w:r w:rsidR="0059012A" w:rsidRPr="00C06822">
        <w:t>3</w:t>
      </w:r>
      <w:r w:rsidR="0059012A">
        <w:noBreakHyphen/>
      </w:r>
      <w:r w:rsidRPr="00C06822">
        <w:t>letni staż pracy na stanowisku kierowniczym;</w:t>
      </w:r>
    </w:p>
    <w:p w:rsidR="0028290D" w:rsidRPr="00C06822" w:rsidRDefault="0028290D" w:rsidP="0028290D">
      <w:pPr>
        <w:pStyle w:val="PKTpunkt"/>
      </w:pPr>
      <w:r w:rsidRPr="00C06822">
        <w:t>7)</w:t>
      </w:r>
      <w:r w:rsidRPr="00C06822">
        <w:tab/>
        <w:t>posiada wykształcenie i wiedzę z zakresu spraw należących do właściwości Głównego Inspektora.</w:t>
      </w:r>
    </w:p>
    <w:p w:rsidR="0028290D" w:rsidRPr="0028290D" w:rsidRDefault="0028290D" w:rsidP="0028290D">
      <w:pPr>
        <w:pStyle w:val="USTustnpkodeksu"/>
      </w:pPr>
      <w:r w:rsidRPr="00C06822">
        <w:t>3b. Informację o naborze na stanowisko Głównego Inspektora ogłasza się przez umieszczenie ogłoszenia w miejscu powszechnie dostępnym w siedzibie urzędu oraz w Biuletynie Informacji Publicznej urzędu i Biuletynie Informacji</w:t>
      </w:r>
      <w:r w:rsidR="00F27E69">
        <w:br/>
      </w:r>
      <w:r w:rsidRPr="00C06822">
        <w:t>Publicznej Kancelarii Prezesa Rady Ministrów. Ogłoszenie powinno zawierać: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nazwę i adres urzędu;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określenie stanowiska;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wymagania związane ze stanowiskiem wynikające z przepisów prawa;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zakres zadań wykonywanych na stanowisku;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wskazanie wymaganych dokumentów;</w:t>
      </w:r>
    </w:p>
    <w:p w:rsidR="0028290D" w:rsidRPr="00C06822" w:rsidRDefault="0028290D" w:rsidP="0028290D">
      <w:pPr>
        <w:pStyle w:val="PKTpunkt"/>
      </w:pPr>
      <w:r w:rsidRPr="00C06822">
        <w:t>6)</w:t>
      </w:r>
      <w:r w:rsidRPr="00C06822">
        <w:tab/>
        <w:t>termin i miejsce składania dokumentów;</w:t>
      </w:r>
    </w:p>
    <w:p w:rsidR="0028290D" w:rsidRPr="00C06822" w:rsidRDefault="0028290D" w:rsidP="0028290D">
      <w:pPr>
        <w:pStyle w:val="PKTpunkt"/>
      </w:pPr>
      <w:r w:rsidRPr="00C06822">
        <w:t>7)</w:t>
      </w:r>
      <w:r w:rsidRPr="00C06822">
        <w:tab/>
        <w:t>informację o metodach i technikach naboru.</w:t>
      </w:r>
    </w:p>
    <w:p w:rsidR="0028290D" w:rsidRPr="00C06822" w:rsidRDefault="0028290D" w:rsidP="0028290D">
      <w:pPr>
        <w:pStyle w:val="USTustnpkodeksu"/>
      </w:pPr>
      <w:r w:rsidRPr="00C06822">
        <w:t>3c. Termin, o którym mowa</w:t>
      </w:r>
      <w:r w:rsidR="0059012A" w:rsidRPr="00C06822">
        <w:t xml:space="preserve"> w</w:t>
      </w:r>
      <w:r w:rsidR="0059012A">
        <w:t> ust. </w:t>
      </w:r>
      <w:r w:rsidRPr="00C06822">
        <w:t>3b</w:t>
      </w:r>
      <w:r w:rsidR="0059012A">
        <w:t xml:space="preserve"> pkt </w:t>
      </w:r>
      <w:r w:rsidRPr="00C06822">
        <w:t>6, nie może być krótszy niż 10 dni od dnia opublikowania ogłoszenia w Biuletynie Informacji Publicznej Kancelarii Prezesa Rady Ministrów.</w:t>
      </w:r>
    </w:p>
    <w:p w:rsidR="0028290D" w:rsidRPr="00C06822" w:rsidRDefault="0028290D" w:rsidP="0028290D">
      <w:pPr>
        <w:pStyle w:val="USTustnpkodeksu"/>
      </w:pPr>
      <w:r w:rsidRPr="00C06822">
        <w:t>3d. Nabór na stanowisko Głównego Inspektora przeprowadza zespół, powołany przez ministra właściwego do spraw rynków rolnych, liczący co najmniej 3 osoby, których wiedza i doświadczenie dają rękojmię wyłonienia najlepszych ka</w:t>
      </w:r>
      <w:r w:rsidRPr="00C06822">
        <w:t>n</w:t>
      </w:r>
      <w:r w:rsidRPr="00C06822">
        <w:t xml:space="preserve">dydatów. W toku naboru ocenia się doświadczenie zawodowe kandydata, wiedzę niezbędną do wykonywania zadań na stanowisku, na które jest przeprowadzany nabór, oraz kompetencje kierownicze. </w:t>
      </w:r>
    </w:p>
    <w:p w:rsidR="0028290D" w:rsidRPr="00C06822" w:rsidRDefault="0028290D" w:rsidP="0028290D">
      <w:pPr>
        <w:pStyle w:val="USTustnpkodeksu"/>
      </w:pPr>
      <w:r w:rsidRPr="00C06822">
        <w:t>3e. Ocena wiedzy i kompetencji kierowniczych, o których mowa</w:t>
      </w:r>
      <w:r w:rsidR="0059012A" w:rsidRPr="00C06822">
        <w:t xml:space="preserve"> w</w:t>
      </w:r>
      <w:r w:rsidR="0059012A">
        <w:t> ust. </w:t>
      </w:r>
      <w:r w:rsidRPr="00C06822">
        <w:t xml:space="preserve">3d, może być dokonana na zlecenie zespołu przez osobę niebędącą członkiem zespołu, która posiada odpowiednie kwalifikacje do dokonania tej oceny. </w:t>
      </w:r>
    </w:p>
    <w:p w:rsidR="0028290D" w:rsidRPr="00C06822" w:rsidRDefault="0028290D" w:rsidP="0028290D">
      <w:pPr>
        <w:pStyle w:val="USTustnpkodeksu"/>
      </w:pPr>
      <w:r w:rsidRPr="00C06822">
        <w:t>3f. Członek zespołu oraz osoba, o której mowa</w:t>
      </w:r>
      <w:r w:rsidR="0059012A" w:rsidRPr="00C06822">
        <w:t xml:space="preserve"> w</w:t>
      </w:r>
      <w:r w:rsidR="0059012A">
        <w:t> ust. </w:t>
      </w:r>
      <w:r w:rsidRPr="00C06822">
        <w:t>3e, mają obowiązek zachowania w tajemnicy informacji dot</w:t>
      </w:r>
      <w:r w:rsidRPr="00C06822">
        <w:t>y</w:t>
      </w:r>
      <w:r w:rsidRPr="00C06822">
        <w:t xml:space="preserve">czących osób ubiegających się o stanowisko, uzyskanych w trakcie naboru. </w:t>
      </w:r>
    </w:p>
    <w:p w:rsidR="0028290D" w:rsidRPr="00C06822" w:rsidRDefault="0028290D" w:rsidP="0028290D">
      <w:pPr>
        <w:pStyle w:val="USTustnpkodeksu"/>
      </w:pPr>
      <w:r w:rsidRPr="00C06822">
        <w:t>3g. W toku naboru zespół wyłania nie więcej niż 3 kandydatów, których przed</w:t>
      </w:r>
      <w:r w:rsidR="00F27E69">
        <w:t>stawia ministrowi właściwemu do </w:t>
      </w:r>
      <w:r w:rsidRPr="00C06822">
        <w:t>spraw rynków rolnych.</w:t>
      </w:r>
    </w:p>
    <w:p w:rsidR="0028290D" w:rsidRPr="0028290D" w:rsidRDefault="0028290D" w:rsidP="0028290D">
      <w:pPr>
        <w:pStyle w:val="USTustnpkodeksu"/>
      </w:pPr>
      <w:r w:rsidRPr="00C06822">
        <w:t xml:space="preserve">3h. Z przeprowadzonego naboru zespół sporządza protokół zawierający: 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nazwę i adres urzędu;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określenie stanowiska, na które był prowadzony nabór, oraz liczbę kandydatów;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imiona, nazwiska i adresy nie więcej niż 3 najlepszych kandydatów uszeregowanych według poziomu spełniania przez nich wymagań określonych w ogłoszeniu o naborze;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informację o zastosowanych metodach i technikach naboru;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uzasadnienie dokonanego wyboru albo powody niewyłonienia kandydata;</w:t>
      </w:r>
    </w:p>
    <w:p w:rsidR="0028290D" w:rsidRPr="00C06822" w:rsidRDefault="0028290D" w:rsidP="0028290D">
      <w:pPr>
        <w:pStyle w:val="PKTpunkt"/>
      </w:pPr>
      <w:r w:rsidRPr="00C06822">
        <w:t>6)</w:t>
      </w:r>
      <w:r w:rsidRPr="00C06822">
        <w:tab/>
        <w:t>skład zespołu.</w:t>
      </w:r>
    </w:p>
    <w:p w:rsidR="0028290D" w:rsidRPr="0028290D" w:rsidRDefault="0028290D" w:rsidP="0028290D">
      <w:pPr>
        <w:pStyle w:val="USTustnpkodeksu"/>
      </w:pPr>
      <w:r w:rsidRPr="00C06822">
        <w:t>3i. Wynik naboru ogłasza się niezwłocznie przez umieszczenie informacji w Biuletynie Informacji Publicznej urzędu i Biuletynie Informacji Publicznej Kancelarii Prezesa Rady Ministrów. Informacja o wyniku naboru zawiera: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nazwę i adres urzędu;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określenie stanowiska, na które był prowadzony nabór;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imiona, nazwiska wybranych kandydatów oraz ich miejsca zamieszkania w rozumieniu przepisów Kodeksu cywiln</w:t>
      </w:r>
      <w:r w:rsidRPr="00C06822">
        <w:t>e</w:t>
      </w:r>
      <w:r w:rsidRPr="00C06822">
        <w:t>go albo informację o niewyłonieniu kandydata.</w:t>
      </w:r>
    </w:p>
    <w:p w:rsidR="0028290D" w:rsidRPr="00C06822" w:rsidRDefault="0028290D" w:rsidP="0028290D">
      <w:pPr>
        <w:pStyle w:val="USTustnpkodeksu"/>
      </w:pPr>
      <w:r w:rsidRPr="00C06822">
        <w:t>3j. Umieszczenie w Biuletynie Informacji Publicznej Kancelarii Prezesa Rady Ministrów ogłoszenia o naborze oraz o wyniku tego naboru jest bezpłatne.</w:t>
      </w:r>
    </w:p>
    <w:p w:rsidR="0028290D" w:rsidRPr="00C06822" w:rsidRDefault="0028290D" w:rsidP="0028290D">
      <w:pPr>
        <w:pStyle w:val="USTustnpkodeksu"/>
      </w:pPr>
      <w:r w:rsidRPr="00C06822">
        <w:t>3k. Zespół przeprowadzający nabór na stanowiska, o których mowa</w:t>
      </w:r>
      <w:r w:rsidR="0059012A" w:rsidRPr="00C06822">
        <w:t xml:space="preserve"> w</w:t>
      </w:r>
      <w:r w:rsidR="0059012A">
        <w:t> ust. </w:t>
      </w:r>
      <w:r w:rsidRPr="00C06822">
        <w:t xml:space="preserve">3, powołuje Główny Inspektor. </w:t>
      </w:r>
    </w:p>
    <w:p w:rsidR="0028290D" w:rsidRPr="00C06822" w:rsidRDefault="0028290D" w:rsidP="0028290D">
      <w:pPr>
        <w:pStyle w:val="USTustnpkodeksu"/>
      </w:pPr>
      <w:r w:rsidRPr="00C06822">
        <w:t>3l. Do sposobu przeprowadzania naboru na stanowiska, o których mowa</w:t>
      </w:r>
      <w:r w:rsidR="0059012A" w:rsidRPr="00C06822">
        <w:t xml:space="preserve"> w</w:t>
      </w:r>
      <w:r w:rsidR="0059012A">
        <w:t> ust. </w:t>
      </w:r>
      <w:r w:rsidRPr="00C06822">
        <w:t>3, stosuje się odpowiednio</w:t>
      </w:r>
      <w:r w:rsidR="0059012A">
        <w:t xml:space="preserve"> ust. </w:t>
      </w:r>
      <w:r w:rsidRPr="00C06822">
        <w:t>3a–3j.</w:t>
      </w:r>
    </w:p>
    <w:p w:rsidR="0028290D" w:rsidRPr="00C06822" w:rsidRDefault="0028290D" w:rsidP="0028290D">
      <w:pPr>
        <w:pStyle w:val="USTustnpkodeksu"/>
      </w:pPr>
      <w:r w:rsidRPr="00C06822">
        <w:t>4. Wojewódzkiego inspektora powołuje i odwołuje wojewoda, za zgodą Głównego Inspektora.</w:t>
      </w:r>
    </w:p>
    <w:p w:rsidR="0028290D" w:rsidRPr="00C06822" w:rsidRDefault="0028290D" w:rsidP="0028290D">
      <w:pPr>
        <w:pStyle w:val="USTustnpkodeksu"/>
      </w:pPr>
      <w:r w:rsidRPr="00C06822">
        <w:t>5. Zastępcę wojewódzkiego inspektora powołuje i odwołuje wojewoda, na wniosek wojewódzkiego inspektora.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20.</w:t>
      </w:r>
      <w:r w:rsidRPr="00C06822">
        <w:t> 1. Główny Inspektor koordynuje i nadzoruje działalność Inspekcji.</w:t>
      </w:r>
    </w:p>
    <w:p w:rsidR="0028290D" w:rsidRPr="00C06822" w:rsidRDefault="0028290D" w:rsidP="0028290D">
      <w:pPr>
        <w:pStyle w:val="USTustnpkodeksu"/>
      </w:pPr>
      <w:r w:rsidRPr="00C06822">
        <w:t>2. Główny Inspektor wykonuje swoje zadania przy pomocy Głównego Inspektoratu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3. Wojewódzcy inspektorzy wykonują swoje zadania przy pomocy wojewódzkich inspektoratów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4. Wojewódzki inspektor może tworzyć oddziały wojewódzkiego inspektoratu, za zgodą Głównego Inspektora, w szczególności w celu wykonywania zadań, o których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7</w:t>
      </w:r>
      <w:r w:rsidR="0059012A">
        <w:t xml:space="preserve"> ust. </w:t>
      </w:r>
      <w:r w:rsidR="0059012A" w:rsidRPr="00C06822">
        <w:t>1</w:t>
      </w:r>
      <w:r w:rsidR="0059012A">
        <w:t xml:space="preserve"> pkt </w:t>
      </w:r>
      <w:r w:rsidR="0059012A" w:rsidRPr="00C06822">
        <w:t>1</w:t>
      </w:r>
      <w:r w:rsidR="0059012A">
        <w:t xml:space="preserve"> lit. </w:t>
      </w:r>
      <w:r w:rsidRPr="00C06822">
        <w:t>b.</w:t>
      </w:r>
    </w:p>
    <w:p w:rsidR="0028290D" w:rsidRPr="00C06822" w:rsidRDefault="0028290D" w:rsidP="0028290D">
      <w:pPr>
        <w:pStyle w:val="USTustnpkodeksu"/>
      </w:pPr>
      <w:r w:rsidRPr="00C06822">
        <w:t>5. Główny Inspektor może tworzyć delegatury zamiejscowe Głównego Inspektoratu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 xml:space="preserve">6. Minister właściwy do spraw rynków rolnych nadaje, w drodze zarządzenia, </w:t>
      </w:r>
      <w:r w:rsidR="00F27E69">
        <w:t>statut Głównemu Inspektoratowi.</w:t>
      </w:r>
      <w:r w:rsidR="00F27E69">
        <w:br/>
      </w:r>
      <w:r w:rsidRPr="00C06822">
        <w:t>Statut określa w szczególności organizację Głównego Inspektoratu, rodzaje poszczególnych komórek organizacyjnych, zakres zadań oraz wzór znaku Inspekcji.</w:t>
      </w:r>
    </w:p>
    <w:p w:rsidR="0028290D" w:rsidRPr="00C06822" w:rsidRDefault="0028290D" w:rsidP="0028290D">
      <w:pPr>
        <w:pStyle w:val="USTustnpkodeksu"/>
      </w:pPr>
      <w:r w:rsidRPr="00C06822">
        <w:t>7. Pracownicy Inspekcji dokonujący kontroli granicznej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na granicy państwa są ob</w:t>
      </w:r>
      <w:r w:rsidRPr="00C06822">
        <w:t>o</w:t>
      </w:r>
      <w:r w:rsidRPr="00C06822">
        <w:t>wiązani do noszenia munduru.</w:t>
      </w:r>
    </w:p>
    <w:p w:rsidR="0028290D" w:rsidRPr="00C06822" w:rsidRDefault="0028290D" w:rsidP="0028290D">
      <w:pPr>
        <w:pStyle w:val="USTustnpkodeksu"/>
      </w:pPr>
      <w:bookmarkStart w:id="11" w:name="f0405eTOs13v2635a"/>
      <w:bookmarkEnd w:id="11"/>
      <w:r w:rsidRPr="00C06822">
        <w:t>8. Minister właściwy do spraw rynków rolnych określi, w drodze rozporządzenia, wzory i kolor munduru pracown</w:t>
      </w:r>
      <w:r w:rsidRPr="00C06822">
        <w:t>i</w:t>
      </w:r>
      <w:r w:rsidRPr="00C06822">
        <w:t>ków Inspekcji oraz wzór odznaki Inspekcji, mając na względzie odróżnienie pracowników Inspekcji od innych służb ko</w:t>
      </w:r>
      <w:r w:rsidRPr="00C06822">
        <w:t>n</w:t>
      </w:r>
      <w:r w:rsidRPr="00C06822">
        <w:t>troli.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21.</w:t>
      </w:r>
      <w:r w:rsidRPr="00C06822">
        <w:t> W rozumieniu przepisów Kodeksu postępowania administracyjnego, w sprawach należących do zakresu z</w:t>
      </w:r>
      <w:r w:rsidRPr="00C06822">
        <w:t>a</w:t>
      </w:r>
      <w:r w:rsidRPr="00C06822">
        <w:t>dań i kompetencji Inspekcji, organem właściwym jest wojewódzki inspektor, a organem wyższego stopnia – Główny</w:t>
      </w:r>
      <w:r w:rsidR="00F27E69">
        <w:br/>
      </w:r>
      <w:r w:rsidRPr="00C06822">
        <w:t>Inspektor.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22.</w:t>
      </w:r>
      <w:r w:rsidRPr="00C06822">
        <w:t> 1. Organy Inspekcji mogą upoważniać pracowników Inspekcji do załatwiania spraw w ich imieniu, w tym do wydawania decyzji administracyjnych.</w:t>
      </w:r>
    </w:p>
    <w:p w:rsidR="0028290D" w:rsidRPr="0028290D" w:rsidRDefault="0028290D" w:rsidP="0028290D">
      <w:pPr>
        <w:pStyle w:val="USTustnpkodeksu"/>
      </w:pPr>
      <w:r w:rsidRPr="00C06822">
        <w:t>2. Organy Inspekcji do wydawania decyzji administracyjnych mogą upoważniać pracowników, którzy: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ukończyli studia wyższe;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posiadają kwalifikacje potwierdzane co 5 lat zdaniem egzaminu z zakresu towaroznawstwa i obowiązujących przep</w:t>
      </w:r>
      <w:r w:rsidRPr="00C06822">
        <w:t>i</w:t>
      </w:r>
      <w:r w:rsidRPr="00C06822">
        <w:t>sów o jakości handlowej przed komisją kwalifikacyjną, o której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5</w:t>
      </w:r>
      <w:r w:rsidR="0059012A">
        <w:t xml:space="preserve"> ust. </w:t>
      </w:r>
      <w:r w:rsidRPr="00C06822">
        <w:t>2.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4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Postępowanie kontrolne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23.</w:t>
      </w:r>
      <w:r w:rsidRPr="0028290D">
        <w:t> 1. Kontrola jakości handlowej artykułów rolno</w:t>
      </w:r>
      <w:r w:rsidRPr="0028290D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 oraz warunków składowania i transportu tych artykułów ma na celu sprawdzenie, czy: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>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spełniają wymagania w zakresie jakości handlowej określone w przepisach o jakości</w:t>
      </w:r>
      <w:r w:rsidR="00F27E69">
        <w:br/>
      </w:r>
      <w:r w:rsidRPr="00B74E12">
        <w:rPr>
          <w:bCs w:val="0"/>
        </w:rPr>
        <w:t>handlowej oraz dodatkowe wymagania dotyczące tych artykułów, jeżeli ich spełnienie zostało zadeklarowane przez producenta;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B74E12">
        <w:rPr>
          <w:bCs w:val="0"/>
        </w:rPr>
        <w:t>2)</w:t>
      </w:r>
      <w:r w:rsidRPr="00B74E12">
        <w:rPr>
          <w:bCs w:val="0"/>
        </w:rPr>
        <w:tab/>
      </w:r>
      <w:r w:rsidRPr="00F27E69">
        <w:rPr>
          <w:bCs w:val="0"/>
          <w:spacing w:val="-2"/>
        </w:rPr>
        <w:t>artykuły rolno</w:t>
      </w:r>
      <w:r w:rsidRPr="00F27E69">
        <w:rPr>
          <w:bCs w:val="0"/>
          <w:spacing w:val="-2"/>
        </w:rPr>
        <w:softHyphen/>
      </w:r>
      <w:r w:rsidR="0059012A" w:rsidRPr="00F27E69">
        <w:rPr>
          <w:bCs w:val="0"/>
          <w:spacing w:val="-2"/>
        </w:rPr>
        <w:softHyphen/>
      </w:r>
      <w:r w:rsidR="0059012A" w:rsidRPr="00F27E69">
        <w:rPr>
          <w:bCs w:val="0"/>
          <w:spacing w:val="-2"/>
        </w:rPr>
        <w:softHyphen/>
      </w:r>
      <w:r w:rsidR="0059012A" w:rsidRPr="00F27E69">
        <w:rPr>
          <w:bCs w:val="0"/>
          <w:spacing w:val="-2"/>
        </w:rPr>
        <w:noBreakHyphen/>
      </w:r>
      <w:r w:rsidRPr="00F27E69">
        <w:rPr>
          <w:bCs w:val="0"/>
          <w:spacing w:val="-2"/>
        </w:rPr>
        <w:t>spożywcze są składowane lub transportowane w sposób zapewniający zachowanie ich właściwej jakoś</w:t>
      </w:r>
      <w:r w:rsidR="00F27E69" w:rsidRPr="00F27E69">
        <w:rPr>
          <w:bCs w:val="0"/>
          <w:spacing w:val="-2"/>
        </w:rPr>
        <w:t>-</w:t>
      </w:r>
      <w:r w:rsidR="00F27E69" w:rsidRPr="00F27E69">
        <w:rPr>
          <w:bCs w:val="0"/>
          <w:spacing w:val="-2"/>
        </w:rPr>
        <w:br/>
      </w:r>
      <w:r w:rsidRPr="00B74E12">
        <w:rPr>
          <w:bCs w:val="0"/>
        </w:rPr>
        <w:t>ci handlowej;</w:t>
      </w:r>
    </w:p>
    <w:p w:rsidR="0028290D" w:rsidRPr="00C06822" w:rsidRDefault="0028290D" w:rsidP="00B74E12">
      <w:pPr>
        <w:pStyle w:val="PKTpunkt"/>
        <w:spacing w:before="100"/>
      </w:pPr>
      <w:r w:rsidRPr="00B74E12">
        <w:rPr>
          <w:bCs w:val="0"/>
        </w:rPr>
        <w:t>3)</w:t>
      </w:r>
      <w:r w:rsidRPr="00B74E12">
        <w:rPr>
          <w:bCs w:val="0"/>
        </w:rPr>
        <w:tab/>
        <w:t>ilość i jakość składowanego</w:t>
      </w:r>
      <w:r w:rsidRPr="00C06822">
        <w:t xml:space="preserve">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są zgodne z ustalonymi warunkami składowania.</w:t>
      </w:r>
    </w:p>
    <w:p w:rsidR="0028290D" w:rsidRPr="0028290D" w:rsidRDefault="0028290D" w:rsidP="0028290D">
      <w:pPr>
        <w:pStyle w:val="USTustnpkodeksu"/>
      </w:pPr>
      <w:r w:rsidRPr="00C06822">
        <w:t>2. Kontrola obejmuje co najmniej jedną z następujących czynności: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</w:r>
      <w:r w:rsidRPr="00B74E12">
        <w:rPr>
          <w:bCs w:val="0"/>
        </w:rPr>
        <w:t>sprawdzenie dokumentów umożliwiających identyfikację artykułu rolno</w:t>
      </w:r>
      <w:r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noBreakHyphen/>
      </w:r>
      <w:r w:rsidRPr="00B74E12">
        <w:rPr>
          <w:bCs w:val="0"/>
        </w:rPr>
        <w:t>spożywczego, atestów jakościowych, wyn</w:t>
      </w:r>
      <w:r w:rsidRPr="00B74E12">
        <w:rPr>
          <w:bCs w:val="0"/>
        </w:rPr>
        <w:t>i</w:t>
      </w:r>
      <w:r w:rsidRPr="00B74E12">
        <w:rPr>
          <w:bCs w:val="0"/>
        </w:rPr>
        <w:t>ków badań laboratoryjnych oraz innych dokumentów świadczących o jego jakości handlowej;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B74E12">
        <w:rPr>
          <w:bCs w:val="0"/>
        </w:rPr>
        <w:t>2)</w:t>
      </w:r>
      <w:r w:rsidRPr="00B74E12">
        <w:rPr>
          <w:bCs w:val="0"/>
        </w:rPr>
        <w:tab/>
        <w:t>sprawdzenie opakowania, oznakowania, prezentacji artykułu rolno</w:t>
      </w:r>
      <w:r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noBreakHyphen/>
      </w:r>
      <w:r w:rsidRPr="00B74E12">
        <w:rPr>
          <w:bCs w:val="0"/>
        </w:rPr>
        <w:t>spożywczego oraz warunków jego przechowyw</w:t>
      </w:r>
      <w:r w:rsidRPr="00B74E12">
        <w:rPr>
          <w:bCs w:val="0"/>
        </w:rPr>
        <w:t>a</w:t>
      </w:r>
      <w:r w:rsidRPr="00B74E12">
        <w:rPr>
          <w:bCs w:val="0"/>
        </w:rPr>
        <w:t>nia i transportu;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B74E12">
        <w:rPr>
          <w:bCs w:val="0"/>
        </w:rPr>
        <w:t>3)</w:t>
      </w:r>
      <w:r w:rsidRPr="00B74E12">
        <w:rPr>
          <w:bCs w:val="0"/>
        </w:rPr>
        <w:tab/>
        <w:t>oględziny artykułu rolno</w:t>
      </w:r>
      <w:r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noBreakHyphen/>
      </w:r>
      <w:r w:rsidRPr="00B74E12">
        <w:rPr>
          <w:bCs w:val="0"/>
        </w:rPr>
        <w:t>spożywczego;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B74E12">
        <w:rPr>
          <w:bCs w:val="0"/>
        </w:rPr>
        <w:t>4)</w:t>
      </w:r>
      <w:r w:rsidRPr="00B74E12">
        <w:rPr>
          <w:bCs w:val="0"/>
        </w:rPr>
        <w:tab/>
        <w:t>pobranie próbek i wykonanie badań laboratoryjnych;</w:t>
      </w:r>
    </w:p>
    <w:p w:rsidR="0028290D" w:rsidRPr="00B74E12" w:rsidRDefault="0028290D" w:rsidP="00B74E12">
      <w:pPr>
        <w:pStyle w:val="PKTpunkt"/>
        <w:spacing w:before="100"/>
        <w:rPr>
          <w:bCs w:val="0"/>
        </w:rPr>
      </w:pPr>
      <w:r w:rsidRPr="00B74E12">
        <w:rPr>
          <w:bCs w:val="0"/>
        </w:rPr>
        <w:t>5)</w:t>
      </w:r>
      <w:r w:rsidRPr="00B74E12">
        <w:rPr>
          <w:bCs w:val="0"/>
        </w:rPr>
        <w:tab/>
        <w:t>ustalenie klasy jakości artykułu rolno</w:t>
      </w:r>
      <w:r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softHyphen/>
      </w:r>
      <w:r w:rsidR="0059012A" w:rsidRPr="00B74E12">
        <w:rPr>
          <w:bCs w:val="0"/>
        </w:rPr>
        <w:noBreakHyphen/>
      </w:r>
      <w:r w:rsidRPr="00B74E12">
        <w:rPr>
          <w:bCs w:val="0"/>
        </w:rPr>
        <w:t>spożywczego;</w:t>
      </w:r>
    </w:p>
    <w:p w:rsidR="0028290D" w:rsidRPr="00C06822" w:rsidRDefault="0028290D" w:rsidP="00B74E12">
      <w:pPr>
        <w:pStyle w:val="PKTpunkt"/>
        <w:spacing w:before="100"/>
      </w:pPr>
      <w:r w:rsidRPr="00B74E12">
        <w:rPr>
          <w:bCs w:val="0"/>
        </w:rPr>
        <w:t>6)</w:t>
      </w:r>
      <w:r w:rsidRPr="00B74E12">
        <w:rPr>
          <w:rStyle w:val="IGindeksgrny"/>
          <w:bCs w:val="0"/>
        </w:rPr>
        <w:footnoteReference w:id="27"/>
      </w:r>
      <w:r w:rsidRPr="00B74E12">
        <w:rPr>
          <w:rStyle w:val="IGindeksgrny"/>
          <w:bCs w:val="0"/>
        </w:rPr>
        <w:t>)</w:t>
      </w:r>
      <w:r w:rsidRPr="00B74E12">
        <w:rPr>
          <w:bCs w:val="0"/>
        </w:rPr>
        <w:tab/>
        <w:t>sprawdzanie sposobu produkcji artykułu</w:t>
      </w:r>
      <w:r w:rsidRPr="00C06822">
        <w:t xml:space="preserve">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lub prawidłowości przebiegu procesu technologicznego.</w:t>
      </w:r>
    </w:p>
    <w:p w:rsidR="0028290D" w:rsidRPr="00C06822" w:rsidRDefault="0028290D" w:rsidP="0028290D">
      <w:pPr>
        <w:pStyle w:val="USTustnpkodeksu"/>
      </w:pPr>
      <w:r w:rsidRPr="00C06822">
        <w:t>3. Kontrole jakości handlowej owoców i warzyw wyprodukowanych i dostarczonych w danym roku gospodarczym przetwórcom, w rozumieniu przepisów o organizacji rynku przetworów owocowych i warzywnych, prowadzone są na podstawie planu kontroli uzgodnionego z Prezesem Agencji Restrukturyzacji i Modernizacji Rolnictwa, na wniosek dyre</w:t>
      </w:r>
      <w:r w:rsidRPr="00C06822">
        <w:t>k</w:t>
      </w:r>
      <w:r w:rsidRPr="00C06822">
        <w:t>tora oddziału regionalnego Agencji Restrukturyzacji i Modernizacji Rolnictwa właściwego ze względu na siedzibę prz</w:t>
      </w:r>
      <w:r w:rsidRPr="00C06822">
        <w:t>e</w:t>
      </w:r>
      <w:r w:rsidRPr="00C06822">
        <w:t>twórcy lub organizacji producentów.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24.</w:t>
      </w:r>
      <w:r w:rsidRPr="0028290D">
        <w:t> Główny Inspektor, wojewódzcy inspektorzy oraz upoważnieni przez nich pracownicy Inspekcji, realizując zadania określone w ustawie oraz w odrębnych przepisach, uprawnieni są do: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06822">
        <w:t>1)</w:t>
      </w:r>
      <w:r w:rsidRPr="00725857">
        <w:rPr>
          <w:rStyle w:val="IGindeksgrny"/>
        </w:rPr>
        <w:footnoteReference w:id="28"/>
      </w:r>
      <w:r w:rsidRPr="00725857">
        <w:rPr>
          <w:rStyle w:val="IGindeksgrny"/>
        </w:rPr>
        <w:t>)</w:t>
      </w:r>
      <w:r w:rsidRPr="00C06822">
        <w:tab/>
        <w:t>wstępu na teren oraz do obiektów</w:t>
      </w:r>
      <w:r w:rsidR="0059012A" w:rsidRPr="00C06822">
        <w:t xml:space="preserve"> i</w:t>
      </w:r>
      <w:r w:rsidR="0059012A">
        <w:t> </w:t>
      </w:r>
      <w:r w:rsidRPr="00C06822">
        <w:t>pomieszczeń kontrolowanych jednostek oraz poruszania się na tym terenie</w:t>
      </w:r>
      <w:r w:rsidR="0059012A" w:rsidRPr="00C06822">
        <w:t xml:space="preserve"> i</w:t>
      </w:r>
      <w:r w:rsidR="0059012A">
        <w:t> </w:t>
      </w:r>
      <w:r w:rsidR="0059012A" w:rsidRPr="00C06822">
        <w:t>w</w:t>
      </w:r>
      <w:r w:rsidR="0059012A">
        <w:t> </w:t>
      </w:r>
      <w:r w:rsidRPr="00C86025">
        <w:rPr>
          <w:bCs w:val="0"/>
        </w:rPr>
        <w:t>tych obiektach</w:t>
      </w:r>
      <w:r w:rsidR="0059012A" w:rsidRPr="00C86025">
        <w:rPr>
          <w:bCs w:val="0"/>
        </w:rPr>
        <w:t xml:space="preserve"> i </w:t>
      </w:r>
      <w:r w:rsidRPr="00C86025">
        <w:rPr>
          <w:bCs w:val="0"/>
        </w:rPr>
        <w:t>pomieszczeniach;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1a)</w:t>
      </w:r>
      <w:r w:rsidRPr="00C86025">
        <w:rPr>
          <w:rStyle w:val="IGindeksgrny"/>
          <w:bCs w:val="0"/>
        </w:rPr>
        <w:footnoteReference w:id="29"/>
      </w:r>
      <w:r w:rsidRPr="00C86025">
        <w:rPr>
          <w:rStyle w:val="IGindeksgrny"/>
          <w:bCs w:val="0"/>
        </w:rPr>
        <w:t>)</w:t>
      </w:r>
      <w:r w:rsidRPr="00C86025">
        <w:rPr>
          <w:bCs w:val="0"/>
        </w:rPr>
        <w:tab/>
        <w:t>wstępu do środków transportu kontrolowanych jednostek</w:t>
      </w:r>
      <w:r w:rsidR="0059012A" w:rsidRPr="00C86025">
        <w:rPr>
          <w:bCs w:val="0"/>
        </w:rPr>
        <w:t xml:space="preserve"> i </w:t>
      </w:r>
      <w:r w:rsidRPr="00C86025">
        <w:rPr>
          <w:bCs w:val="0"/>
        </w:rPr>
        <w:t>przeprowadzania ich oględzin;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2)</w:t>
      </w:r>
      <w:r w:rsidRPr="00C86025">
        <w:rPr>
          <w:bCs w:val="0"/>
        </w:rPr>
        <w:tab/>
        <w:t>żądania pisemnych lub ustnych informacji związanych z przedmiotem kontroli;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3)</w:t>
      </w:r>
      <w:r w:rsidRPr="00C86025">
        <w:rPr>
          <w:bCs w:val="0"/>
        </w:rPr>
        <w:tab/>
        <w:t>żądania okazywania dokumentów związanych z przedmiotem kontroli;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4)</w:t>
      </w:r>
      <w:r w:rsidRPr="00C86025">
        <w:rPr>
          <w:bCs w:val="0"/>
        </w:rPr>
        <w:tab/>
        <w:t>pobierania nieodpłatnie próbek do badań;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5)</w:t>
      </w:r>
      <w:bookmarkStart w:id="12" w:name="_Ref407691660"/>
      <w:r w:rsidRPr="00C86025">
        <w:rPr>
          <w:rStyle w:val="IGindeksgrny"/>
          <w:bCs w:val="0"/>
        </w:rPr>
        <w:footnoteReference w:id="30"/>
      </w:r>
      <w:bookmarkEnd w:id="12"/>
      <w:r w:rsidRPr="00C86025">
        <w:rPr>
          <w:rStyle w:val="IGindeksgrny"/>
          <w:bCs w:val="0"/>
        </w:rPr>
        <w:t>)</w:t>
      </w:r>
      <w:r w:rsidRPr="00C86025">
        <w:rPr>
          <w:bCs w:val="0"/>
        </w:rPr>
        <w:tab/>
        <w:t>żądania sporządzenia kserokopii</w:t>
      </w:r>
      <w:r w:rsidR="0059012A" w:rsidRPr="00C86025">
        <w:rPr>
          <w:bCs w:val="0"/>
        </w:rPr>
        <w:t xml:space="preserve"> i </w:t>
      </w:r>
      <w:r w:rsidRPr="00C86025">
        <w:rPr>
          <w:bCs w:val="0"/>
        </w:rPr>
        <w:t>urzędowego tłumaczenia na język polski dokumentów sporządzonych</w:t>
      </w:r>
      <w:r w:rsidR="0059012A" w:rsidRPr="00C86025">
        <w:rPr>
          <w:bCs w:val="0"/>
        </w:rPr>
        <w:t xml:space="preserve"> w </w:t>
      </w:r>
      <w:r w:rsidRPr="00C86025">
        <w:rPr>
          <w:bCs w:val="0"/>
        </w:rPr>
        <w:t>języku obcym związanych</w:t>
      </w:r>
      <w:r w:rsidR="0059012A" w:rsidRPr="00C86025">
        <w:rPr>
          <w:bCs w:val="0"/>
        </w:rPr>
        <w:t xml:space="preserve"> z </w:t>
      </w:r>
      <w:r w:rsidRPr="00C86025">
        <w:rPr>
          <w:bCs w:val="0"/>
        </w:rPr>
        <w:t>przedmiotem kontroli;</w:t>
      </w:r>
    </w:p>
    <w:p w:rsidR="0028290D" w:rsidRPr="00C06822" w:rsidRDefault="0028290D" w:rsidP="00C86025">
      <w:pPr>
        <w:pStyle w:val="PKTpunkt"/>
        <w:spacing w:before="100"/>
      </w:pPr>
      <w:r w:rsidRPr="00C86025">
        <w:rPr>
          <w:bCs w:val="0"/>
        </w:rPr>
        <w:t>6)</w:t>
      </w:r>
      <w:r w:rsidRPr="00C86025">
        <w:rPr>
          <w:rStyle w:val="IGindeksgrny"/>
          <w:bCs w:val="0"/>
        </w:rPr>
        <w:fldChar w:fldCharType="begin"/>
      </w:r>
      <w:r w:rsidR="00725857" w:rsidRPr="00C86025">
        <w:rPr>
          <w:rStyle w:val="IGindeksgrny"/>
          <w:bCs w:val="0"/>
        </w:rPr>
        <w:instrText xml:space="preserve"> NOTEREF _Ref407691660 \h  \* MERGEFORMAT </w:instrText>
      </w:r>
      <w:r w:rsidRPr="00C86025">
        <w:rPr>
          <w:rStyle w:val="IGindeksgrny"/>
          <w:bCs w:val="0"/>
        </w:rPr>
      </w:r>
      <w:r w:rsidRPr="00C86025">
        <w:rPr>
          <w:rStyle w:val="IGindeksgrny"/>
          <w:bCs w:val="0"/>
        </w:rPr>
        <w:fldChar w:fldCharType="separate"/>
      </w:r>
      <w:r w:rsidR="007E169C">
        <w:rPr>
          <w:rStyle w:val="IGindeksgrny"/>
          <w:bCs w:val="0"/>
        </w:rPr>
        <w:t>30</w:t>
      </w:r>
      <w:r w:rsidRPr="00C86025">
        <w:rPr>
          <w:rStyle w:val="IGindeksgrny"/>
          <w:bCs w:val="0"/>
        </w:rPr>
        <w:fldChar w:fldCharType="end"/>
      </w:r>
      <w:r w:rsidRPr="00C86025">
        <w:rPr>
          <w:rStyle w:val="IGindeksgrny"/>
          <w:bCs w:val="0"/>
        </w:rPr>
        <w:t>)</w:t>
      </w:r>
      <w:r w:rsidRPr="00C86025">
        <w:rPr>
          <w:bCs w:val="0"/>
        </w:rPr>
        <w:tab/>
        <w:t>legitymowania osób przebywających</w:t>
      </w:r>
      <w:r w:rsidRPr="00C06822">
        <w:t xml:space="preserve"> na terenie jednostki kontrolowanej</w:t>
      </w:r>
      <w:r w:rsidR="0059012A" w:rsidRPr="00C06822">
        <w:t xml:space="preserve"> w</w:t>
      </w:r>
      <w:r w:rsidR="0059012A">
        <w:t> </w:t>
      </w:r>
      <w:r w:rsidRPr="00C06822">
        <w:t>trakcie przeprowadzanej kontroli.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25.</w:t>
      </w:r>
      <w:r w:rsidRPr="00C06822">
        <w:t> 1. Kontrolę działalności gospodarczej przedsiębiorcy przeprowadza pracownik Inspekcji po okazaniu leg</w:t>
      </w:r>
      <w:r w:rsidRPr="00C06822">
        <w:t>i</w:t>
      </w:r>
      <w:r w:rsidRPr="00C06822">
        <w:t>tymacji służbowej oraz doręczeniu upoważnienia do przeprowadzenia kontroli.</w:t>
      </w:r>
    </w:p>
    <w:p w:rsidR="0028290D" w:rsidRPr="00C06822" w:rsidRDefault="0028290D" w:rsidP="0028290D">
      <w:pPr>
        <w:pStyle w:val="USTustnpkodeksu"/>
      </w:pPr>
      <w:r w:rsidRPr="00C06822">
        <w:t>2. Kontrola działalności gospodarczej przedsiębiorcy, o której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7</w:t>
      </w:r>
      <w:r w:rsidR="0059012A">
        <w:t xml:space="preserve"> ust. </w:t>
      </w:r>
      <w:r w:rsidR="0059012A" w:rsidRPr="00C06822">
        <w:t>1</w:t>
      </w:r>
      <w:r w:rsidR="0059012A">
        <w:t xml:space="preserve"> pkt </w:t>
      </w:r>
      <w:r w:rsidR="0059012A" w:rsidRPr="00C06822">
        <w:t>1</w:t>
      </w:r>
      <w:r w:rsidR="0059012A">
        <w:t xml:space="preserve"> lit. </w:t>
      </w:r>
      <w:r w:rsidRPr="00C06822">
        <w:t>a, odbywa się w obecności kierownika kontrolowanej jednostki, a w razie jego nieobecności – osoby przez niego upoważnionej.</w:t>
      </w:r>
    </w:p>
    <w:p w:rsidR="0028290D" w:rsidRPr="00C06822" w:rsidRDefault="0028290D" w:rsidP="0028290D">
      <w:pPr>
        <w:pStyle w:val="USTustnpkodeksu"/>
      </w:pPr>
      <w:r w:rsidRPr="00C06822">
        <w:t>3. Przepis</w:t>
      </w:r>
      <w:r w:rsidR="0059012A">
        <w:t xml:space="preserve"> ust. </w:t>
      </w:r>
      <w:r w:rsidRPr="00C06822">
        <w:t>1 stosuje się odpowiednio do kontroli działalności podmiotów niebędących przedsiębiorcami.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26.</w:t>
      </w:r>
      <w:r w:rsidRPr="00C06822">
        <w:t> 1.</w:t>
      </w:r>
      <w:r w:rsidRPr="00725857">
        <w:rPr>
          <w:rStyle w:val="IGindeksgrny"/>
        </w:rPr>
        <w:footnoteReference w:id="31"/>
      </w:r>
      <w:r w:rsidRPr="00725857">
        <w:rPr>
          <w:rStyle w:val="IGindeksgrny"/>
        </w:rPr>
        <w:t>)</w:t>
      </w:r>
      <w:r w:rsidRPr="00C06822">
        <w:t xml:space="preserve"> Dokumenty, artykuły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spożywcze</w:t>
      </w:r>
      <w:r w:rsidR="0059012A" w:rsidRPr="00C06822">
        <w:t xml:space="preserve"> i</w:t>
      </w:r>
      <w:r w:rsidR="0059012A">
        <w:t> </w:t>
      </w:r>
      <w:r w:rsidRPr="00C06822">
        <w:t>inne przedmioty mające związek</w:t>
      </w:r>
      <w:r w:rsidR="0059012A" w:rsidRPr="00C06822">
        <w:t xml:space="preserve"> z</w:t>
      </w:r>
      <w:r w:rsidR="0059012A">
        <w:t> </w:t>
      </w:r>
      <w:r w:rsidRPr="00C06822">
        <w:t>kontrolą oraz pomieszcz</w:t>
      </w:r>
      <w:r w:rsidRPr="00C06822">
        <w:t>e</w:t>
      </w:r>
      <w:r w:rsidRPr="00C06822">
        <w:t>nia,</w:t>
      </w:r>
      <w:r w:rsidR="0059012A" w:rsidRPr="00C06822">
        <w:t xml:space="preserve"> w</w:t>
      </w:r>
      <w:r w:rsidR="0059012A">
        <w:t> </w:t>
      </w:r>
      <w:r w:rsidRPr="00C06822">
        <w:t>których dokonuje się czynności kontrolnych,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art. </w:t>
      </w:r>
      <w:r w:rsidRPr="00C06822">
        <w:t>2</w:t>
      </w:r>
      <w:r w:rsidR="0059012A" w:rsidRPr="00C06822">
        <w:t>3</w:t>
      </w:r>
      <w:r w:rsidR="0059012A">
        <w:t xml:space="preserve"> ust. </w:t>
      </w:r>
      <w:r w:rsidRPr="00C06822">
        <w:t>2, mogą być zabezpieczone</w:t>
      </w:r>
      <w:r w:rsidR="0059012A" w:rsidRPr="00C06822">
        <w:t xml:space="preserve"> w</w:t>
      </w:r>
      <w:r w:rsidR="0059012A">
        <w:t> </w:t>
      </w:r>
      <w:r w:rsidRPr="00C06822">
        <w:t>sposób określony</w:t>
      </w:r>
      <w:r w:rsidR="0059012A" w:rsidRPr="00C06822">
        <w:t xml:space="preserve"> w</w:t>
      </w:r>
      <w:r w:rsidR="0059012A">
        <w:t> art. </w:t>
      </w:r>
      <w:r w:rsidRPr="00C06822">
        <w:t>27.</w:t>
      </w:r>
    </w:p>
    <w:p w:rsidR="0028290D" w:rsidRPr="00C06822" w:rsidRDefault="0028290D" w:rsidP="0028290D">
      <w:pPr>
        <w:pStyle w:val="USTustnpkodeksu"/>
      </w:pPr>
      <w:r w:rsidRPr="00C06822">
        <w:t>2. Przepis</w:t>
      </w:r>
      <w:r w:rsidR="0059012A">
        <w:t xml:space="preserve"> ust. </w:t>
      </w:r>
      <w:r w:rsidRPr="00C06822">
        <w:t>1 nie dotyczy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ulegających szybkim zmianom biochemicznym.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27.</w:t>
      </w:r>
      <w:r w:rsidRPr="0028290D">
        <w:t> 1. Zabezpieczenie dokumentów i innych przedmiotów, z zastrzeżeniem</w:t>
      </w:r>
      <w:r w:rsidR="0059012A">
        <w:t xml:space="preserve"> ust. </w:t>
      </w:r>
      <w:r w:rsidRPr="0028290D">
        <w:t>2, następuje przez dokonanie co najmniej jednej z następujących czynności: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</w:r>
      <w:r w:rsidRPr="00C86025">
        <w:rPr>
          <w:bCs w:val="0"/>
        </w:rPr>
        <w:t>oddanie ich na przechowanie jednostce kontrolowanej w oddzielnym i opieczętowanym schowku lub pomieszczeniu;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2)</w:t>
      </w:r>
      <w:r w:rsidRPr="00C86025">
        <w:rPr>
          <w:bCs w:val="0"/>
        </w:rPr>
        <w:tab/>
        <w:t>opieczętowanie ich i oddanie za pokwitowaniem na przechowanie kierownikowi lub innemu pracownikowi jednostki kontrolowanej;</w:t>
      </w:r>
    </w:p>
    <w:p w:rsidR="0028290D" w:rsidRPr="00C06822" w:rsidRDefault="0028290D" w:rsidP="00C86025">
      <w:pPr>
        <w:pStyle w:val="PKTpunkt"/>
        <w:spacing w:before="100"/>
      </w:pPr>
      <w:r w:rsidRPr="00C86025">
        <w:rPr>
          <w:bCs w:val="0"/>
        </w:rPr>
        <w:t>3)</w:t>
      </w:r>
      <w:r w:rsidRPr="00C86025">
        <w:rPr>
          <w:bCs w:val="0"/>
        </w:rPr>
        <w:tab/>
        <w:t>zabranie ich za pokwitowaniem</w:t>
      </w:r>
      <w:r w:rsidRPr="00C06822">
        <w:t xml:space="preserve"> do przechowania przez organ Inspekcji – w przypadku braku możliwości zabezpi</w:t>
      </w:r>
      <w:r w:rsidRPr="00C06822">
        <w:t>e</w:t>
      </w:r>
      <w:r w:rsidRPr="00C06822">
        <w:t>czenia i przechowywania w jednostce kontrolowanej.</w:t>
      </w:r>
    </w:p>
    <w:p w:rsidR="0028290D" w:rsidRPr="00C06822" w:rsidRDefault="0028290D" w:rsidP="0028290D">
      <w:pPr>
        <w:pStyle w:val="USTustnpkodeksu"/>
      </w:pPr>
      <w:r w:rsidRPr="00C06822">
        <w:t>2. Zabezpieczenie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polega na oddaniu ich pod nadzór kierownikowi lub innemu pr</w:t>
      </w:r>
      <w:r w:rsidRPr="00C06822">
        <w:t>a</w:t>
      </w:r>
      <w:r w:rsidRPr="00C06822">
        <w:t>cownikowi kontrolowanej jednostki z zakazem wprowadzenia tych artykułów do obrotu.</w:t>
      </w:r>
    </w:p>
    <w:p w:rsidR="0028290D" w:rsidRPr="00C06822" w:rsidRDefault="0028290D" w:rsidP="0028290D">
      <w:pPr>
        <w:pStyle w:val="USTustnpkodeksu"/>
      </w:pPr>
      <w:r w:rsidRPr="00C06822">
        <w:t>3. Zabezpieczenie pomieszczeń następuje przez ich zamknięcie i opieczętowanie lub zaplombowanie.</w:t>
      </w:r>
    </w:p>
    <w:p w:rsidR="0028290D" w:rsidRPr="00C06822" w:rsidRDefault="0028290D" w:rsidP="0028290D">
      <w:pPr>
        <w:pStyle w:val="ARTartustawynprozporzdzenia"/>
      </w:pPr>
      <w:bookmarkStart w:id="13" w:name="f0405eTOs19v9995a"/>
      <w:bookmarkEnd w:id="13"/>
      <w:r w:rsidRPr="00C06822">
        <w:rPr>
          <w:rStyle w:val="Ppogrubienie"/>
        </w:rPr>
        <w:t>Art. 27a.</w:t>
      </w:r>
      <w:r w:rsidRPr="00C06822">
        <w:t> Do kontroli działalności gospodarczej przedsiębiorcy stosuje się przepisy rozdziału 5 ustawy z dnia 2 lipca 2004 r. o swobodzie działalności gospodarczej (</w:t>
      </w:r>
      <w:r w:rsidR="0059012A">
        <w:t>Dz. U.</w:t>
      </w:r>
      <w:r w:rsidRPr="00C06822">
        <w:t xml:space="preserve"> z 201</w:t>
      </w:r>
      <w:r w:rsidR="00F27E69">
        <w:t>5</w:t>
      </w:r>
      <w:r w:rsidRPr="00C06822">
        <w:t> r.</w:t>
      </w:r>
      <w:r w:rsidR="0059012A">
        <w:t xml:space="preserve"> poz. </w:t>
      </w:r>
      <w:r w:rsidR="00F27E69">
        <w:t>584</w:t>
      </w:r>
      <w:r w:rsidRPr="00C06822">
        <w:t>).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28.</w:t>
      </w:r>
      <w:r w:rsidRPr="00C06822">
        <w:t> 1. Z przebiegu kontroli sporządza się protokół, jeżeli przepisy Unii Europejskiej lub przepisy odrębne w zakresie rynków rolnych nie stanowią inaczej.</w:t>
      </w:r>
    </w:p>
    <w:p w:rsidR="0028290D" w:rsidRPr="0028290D" w:rsidRDefault="0028290D" w:rsidP="0028290D">
      <w:pPr>
        <w:pStyle w:val="USTustnpkodeksu"/>
      </w:pPr>
      <w:r w:rsidRPr="00C06822">
        <w:t>2. Protokół zawiera w szczególności:</w:t>
      </w:r>
    </w:p>
    <w:p w:rsidR="0028290D" w:rsidRPr="00C86025" w:rsidRDefault="0028290D" w:rsidP="00C86025">
      <w:pPr>
        <w:pStyle w:val="PKTpunkt"/>
        <w:spacing w:before="100"/>
        <w:rPr>
          <w:bCs w:val="0"/>
        </w:rPr>
      </w:pPr>
      <w:r w:rsidRPr="00C86025">
        <w:rPr>
          <w:bCs w:val="0"/>
        </w:rPr>
        <w:t>1)</w:t>
      </w:r>
      <w:r w:rsidRPr="00C86025">
        <w:rPr>
          <w:bCs w:val="0"/>
        </w:rPr>
        <w:tab/>
        <w:t>czas trwania kontroli;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imię i nazwisko, stanowisko służbowe oraz numer legitymacji służbowej inspektora przeprowadzającego kontrolę;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dane identyfikujące kontrolowanego;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opis stanu faktycznego, stwierdzonego w wyniku kontroli, ze szczególnym uwzględnieniem ujawnionych niepraw</w:t>
      </w:r>
      <w:r w:rsidRPr="00C06822">
        <w:t>i</w:t>
      </w:r>
      <w:r w:rsidRPr="00C06822">
        <w:t>dłowości oraz, jeżeli jest to możliwe, z podaniem przyczyn ich powstania, a także osób odpowiedzialnych za ich z</w:t>
      </w:r>
      <w:r w:rsidRPr="00C06822">
        <w:t>a</w:t>
      </w:r>
      <w:r w:rsidRPr="00C06822">
        <w:t>istnienie;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opis nieprawidłowości usuniętych w toku kontroli.</w:t>
      </w:r>
    </w:p>
    <w:p w:rsidR="0028290D" w:rsidRPr="00C06822" w:rsidRDefault="0028290D" w:rsidP="0028290D">
      <w:pPr>
        <w:pStyle w:val="USTustnpkodeksu"/>
      </w:pPr>
      <w:r w:rsidRPr="00C06822">
        <w:t>2a. W przypadku stwierdzenia nieprawidłowości wojewódzki inspektor przekazuje kontrolowanemu zalecenia p</w:t>
      </w:r>
      <w:r w:rsidRPr="00C06822">
        <w:t>o</w:t>
      </w:r>
      <w:r w:rsidRPr="00C06822">
        <w:t>kontrolne i wzywa do usunięcia nieprawidłowości w określonym terminie.</w:t>
      </w:r>
    </w:p>
    <w:p w:rsidR="0028290D" w:rsidRPr="00C06822" w:rsidRDefault="0028290D" w:rsidP="0028290D">
      <w:pPr>
        <w:pStyle w:val="USTustnpkodeksu"/>
      </w:pPr>
      <w:r w:rsidRPr="00C06822">
        <w:t>3. Protokół należy przedstawić kierownikowi jednostki kontrolowanej, a w razie jego nieobecności – zastępcy ki</w:t>
      </w:r>
      <w:r w:rsidRPr="00C06822">
        <w:t>e</w:t>
      </w:r>
      <w:r w:rsidRPr="00C06822">
        <w:t>rownika lub innej osobie upoważnionej do zastępowania kierownika, a w razie nieobecności tych osób – osobie uczestn</w:t>
      </w:r>
      <w:r w:rsidRPr="00C06822">
        <w:t>i</w:t>
      </w:r>
      <w:r w:rsidRPr="00C06822">
        <w:t>czącej w przeprowadzaniu kontroli.</w:t>
      </w:r>
    </w:p>
    <w:p w:rsidR="0028290D" w:rsidRPr="00C06822" w:rsidRDefault="0028290D" w:rsidP="0028290D">
      <w:pPr>
        <w:pStyle w:val="USTustnpkodeksu"/>
      </w:pPr>
      <w:r w:rsidRPr="00C06822">
        <w:t>4. Przed podpisaniem protokołu osoby, o których mowa</w:t>
      </w:r>
      <w:r w:rsidR="0059012A" w:rsidRPr="00C06822">
        <w:t xml:space="preserve"> w</w:t>
      </w:r>
      <w:r w:rsidR="0059012A">
        <w:t> ust. </w:t>
      </w:r>
      <w:r w:rsidRPr="00C06822">
        <w:t>3, mają prawo wnieść do niego swoje uwagi.</w:t>
      </w:r>
    </w:p>
    <w:p w:rsidR="0028290D" w:rsidRPr="00C06822" w:rsidRDefault="0028290D" w:rsidP="0028290D">
      <w:pPr>
        <w:pStyle w:val="USTustnpkodeksu"/>
      </w:pPr>
      <w:r w:rsidRPr="00C06822">
        <w:t>5. Protokół kontroli podpisuje osoba, o której mowa</w:t>
      </w:r>
      <w:r w:rsidR="0059012A" w:rsidRPr="00C06822">
        <w:t xml:space="preserve"> w</w:t>
      </w:r>
      <w:r w:rsidR="0059012A">
        <w:t> ust. </w:t>
      </w:r>
      <w:r w:rsidRPr="00C06822">
        <w:t>3; w razie odmowy złożenia podpisu przeprowadzający kontrolę zamieści o tym wzmiankę w protokole.</w:t>
      </w:r>
    </w:p>
    <w:p w:rsidR="0028290D" w:rsidRPr="00C06822" w:rsidRDefault="0028290D" w:rsidP="0028290D">
      <w:pPr>
        <w:pStyle w:val="USTustnpkodeksu"/>
      </w:pPr>
      <w:r w:rsidRPr="00C06822">
        <w:t>6. Z wykonanych w toku kontroli czynności, w tym zabezpieczenia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dokumentów lub innych przedmiotów, dokonania oględzin, pobrania próbek lub przeprowadzenia innych dowodów sporządza się odrębne protokoły, chyba że w toku czynności kontrolnych nie stwierdzono nieprawidłowości.</w:t>
      </w:r>
    </w:p>
    <w:p w:rsidR="0028290D" w:rsidRPr="00C06822" w:rsidRDefault="0028290D" w:rsidP="0028290D">
      <w:pPr>
        <w:pStyle w:val="USTustnpkodeksu"/>
      </w:pPr>
      <w:r w:rsidRPr="00C06822">
        <w:t>6a. O sporządzeniu odrębnych protokołów z wykonania poszczególnych czynności, o których mowa</w:t>
      </w:r>
      <w:r w:rsidR="0059012A" w:rsidRPr="00C06822">
        <w:t xml:space="preserve"> w</w:t>
      </w:r>
      <w:r w:rsidR="0059012A">
        <w:t> ust. </w:t>
      </w:r>
      <w:r w:rsidRPr="00C06822">
        <w:t>6, należy uczynić wzmiankę w protokole kontroli. W razie niestwierdzenia nieprawidłowości powyższe czynności kontrolne dok</w:t>
      </w:r>
      <w:r w:rsidRPr="00C06822">
        <w:t>u</w:t>
      </w:r>
      <w:r w:rsidRPr="00C06822">
        <w:t>mentuje się w protokole kontroli.</w:t>
      </w:r>
    </w:p>
    <w:p w:rsidR="0028290D" w:rsidRPr="00C06822" w:rsidRDefault="0028290D" w:rsidP="0028290D">
      <w:pPr>
        <w:pStyle w:val="USTustnpkodeksu"/>
      </w:pPr>
      <w:r w:rsidRPr="00C06822">
        <w:t>7. Jeden egzemplarz protokołu pozostawia się osobie wymienionej</w:t>
      </w:r>
      <w:r w:rsidR="0059012A" w:rsidRPr="00C06822">
        <w:t xml:space="preserve"> w</w:t>
      </w:r>
      <w:r w:rsidR="0059012A">
        <w:t> ust. </w:t>
      </w:r>
      <w:r w:rsidRPr="00C06822">
        <w:t>3.</w:t>
      </w:r>
    </w:p>
    <w:p w:rsidR="0028290D" w:rsidRPr="00C06822" w:rsidRDefault="0028290D" w:rsidP="0028290D">
      <w:pPr>
        <w:pStyle w:val="USTustnpkodeksu"/>
      </w:pPr>
      <w:r w:rsidRPr="00C06822">
        <w:t>8. Protokoły z kontroli, o których mowa</w:t>
      </w:r>
      <w:r w:rsidR="0059012A" w:rsidRPr="00C06822">
        <w:t xml:space="preserve"> w</w:t>
      </w:r>
      <w:r w:rsidR="0059012A">
        <w:t> art. </w:t>
      </w:r>
      <w:r w:rsidRPr="00C06822">
        <w:t>2</w:t>
      </w:r>
      <w:r w:rsidR="0059012A" w:rsidRPr="00C06822">
        <w:t>3</w:t>
      </w:r>
      <w:r w:rsidR="0059012A">
        <w:t xml:space="preserve"> ust. </w:t>
      </w:r>
      <w:r w:rsidRPr="00C06822">
        <w:t>3, przekazuje się Agencji Restrukturyzacji i Modernizacji Ro</w:t>
      </w:r>
      <w:r w:rsidRPr="00C06822">
        <w:t>l</w:t>
      </w:r>
      <w:r w:rsidRPr="00C06822">
        <w:t>nictwa, w terminie 7 dni od dnia podpisania protokołu kontroli.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29.</w:t>
      </w:r>
      <w:r w:rsidRPr="0028290D">
        <w:t> 1. Wykonując zadania,</w:t>
      </w:r>
      <w:r w:rsidR="0059012A" w:rsidRPr="0028290D">
        <w:t xml:space="preserve"> o</w:t>
      </w:r>
      <w:r w:rsidR="0059012A">
        <w:t> </w:t>
      </w:r>
      <w:r w:rsidRPr="0028290D">
        <w:t>których mowa</w:t>
      </w:r>
      <w:r w:rsidR="0059012A" w:rsidRPr="0028290D">
        <w:t xml:space="preserve"> w</w:t>
      </w:r>
      <w:r w:rsidR="0059012A">
        <w:t> art. </w:t>
      </w:r>
      <w:r w:rsidRPr="0028290D">
        <w:t>1</w:t>
      </w:r>
      <w:r w:rsidR="0059012A" w:rsidRPr="0028290D">
        <w:t>7</w:t>
      </w:r>
      <w:r w:rsidR="0059012A">
        <w:t xml:space="preserve"> ust. </w:t>
      </w:r>
      <w:r w:rsidR="0059012A" w:rsidRPr="0028290D">
        <w:t>1</w:t>
      </w:r>
      <w:r w:rsidR="0059012A">
        <w:t xml:space="preserve"> pkt </w:t>
      </w:r>
      <w:r w:rsidR="0059012A" w:rsidRPr="0028290D">
        <w:t>1</w:t>
      </w:r>
      <w:r w:rsidR="0059012A">
        <w:t xml:space="preserve"> lit. </w:t>
      </w:r>
      <w:r w:rsidR="0059012A" w:rsidRPr="0028290D">
        <w:t>a</w:t>
      </w:r>
      <w:r w:rsidR="0059012A">
        <w:t> </w:t>
      </w:r>
      <w:r w:rsidR="0059012A" w:rsidRPr="0028290D">
        <w:t>i</w:t>
      </w:r>
      <w:r w:rsidR="0059012A">
        <w:t> </w:t>
      </w:r>
      <w:r w:rsidRPr="0028290D">
        <w:t>e–g, wojewódzki inspektor,</w:t>
      </w:r>
      <w:r w:rsidR="0059012A" w:rsidRPr="0028290D">
        <w:t xml:space="preserve"> w</w:t>
      </w:r>
      <w:r w:rsidR="0059012A">
        <w:t> </w:t>
      </w:r>
      <w:r w:rsidRPr="0028290D">
        <w:t>drodze decyzji, może:</w:t>
      </w:r>
      <w:r w:rsidRPr="00725857">
        <w:rPr>
          <w:rStyle w:val="IGindeksgrny"/>
        </w:rPr>
        <w:footnoteReference w:id="32"/>
      </w:r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zakazać wprowadzania do obrotu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niespełniającego wymagań jakości handlowej lub wymagań w zakresie transportu lub składowania;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nakazać poddanie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spożywczego, o którym mowa</w:t>
      </w:r>
      <w:r w:rsidR="0059012A" w:rsidRPr="00C06822">
        <w:t xml:space="preserve"> w</w:t>
      </w:r>
      <w:r w:rsidR="0059012A">
        <w:t> pkt </w:t>
      </w:r>
      <w:r w:rsidRPr="00C06822">
        <w:t>1, określonym zabiegom;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zakazać składowania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w nieodpowiednich warunkach albo jego transportowania środk</w:t>
      </w:r>
      <w:r w:rsidRPr="00C06822">
        <w:t>a</w:t>
      </w:r>
      <w:r w:rsidRPr="00C06822">
        <w:t>mi transportu nienadającymi się do tego celu;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przeklasyfikować artykuł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 do niższej klasy, jeżeli artykuł ten nie spełnia wymagań jakościowych dla danej klasy jakości handlowej;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nakazać zniszczenie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spożywczego, o którym mowa</w:t>
      </w:r>
      <w:r w:rsidR="0059012A" w:rsidRPr="00C06822">
        <w:t xml:space="preserve"> w</w:t>
      </w:r>
      <w:r w:rsidR="0059012A">
        <w:t> pkt </w:t>
      </w:r>
      <w:r w:rsidRPr="00C06822">
        <w:t>1, na koszt jego posiadacza.</w:t>
      </w:r>
    </w:p>
    <w:p w:rsidR="0028290D" w:rsidRPr="00C06822" w:rsidRDefault="0028290D" w:rsidP="0028290D">
      <w:pPr>
        <w:pStyle w:val="USTustnpkodeksu"/>
      </w:pPr>
      <w:r w:rsidRPr="00C06822">
        <w:t>2. Decyzje, o których mowa</w:t>
      </w:r>
      <w:r w:rsidR="0059012A" w:rsidRPr="00C06822">
        <w:t xml:space="preserve"> w</w:t>
      </w:r>
      <w:r w:rsidR="0059012A">
        <w:t> ust. </w:t>
      </w:r>
      <w:r w:rsidR="0059012A" w:rsidRPr="00C06822">
        <w:t>1</w:t>
      </w:r>
      <w:r w:rsidR="0059012A">
        <w:t xml:space="preserve"> pkt </w:t>
      </w:r>
      <w:r w:rsidRPr="00C06822">
        <w:t>1–3, mogą być wydane przed zakończeniem kontroli.</w:t>
      </w:r>
    </w:p>
    <w:p w:rsidR="0028290D" w:rsidRPr="00C06822" w:rsidRDefault="0028290D" w:rsidP="0028290D">
      <w:pPr>
        <w:pStyle w:val="USTustnpkodeksu"/>
      </w:pPr>
      <w:r w:rsidRPr="00C06822">
        <w:t>3. Decyzje, o których mowa</w:t>
      </w:r>
      <w:r w:rsidR="0059012A" w:rsidRPr="00C06822">
        <w:t xml:space="preserve"> w</w:t>
      </w:r>
      <w:r w:rsidR="0059012A">
        <w:t> ust. </w:t>
      </w:r>
      <w:r w:rsidR="0059012A" w:rsidRPr="00C06822">
        <w:t>1</w:t>
      </w:r>
      <w:r w:rsidR="0059012A">
        <w:t xml:space="preserve"> pkt </w:t>
      </w:r>
      <w:r w:rsidRPr="00C06822">
        <w:t>1–3, podlegają natychmiastowemu wykonaniu.</w:t>
      </w:r>
    </w:p>
    <w:p w:rsidR="0028290D" w:rsidRPr="00C06822" w:rsidRDefault="0028290D" w:rsidP="0028290D">
      <w:pPr>
        <w:pStyle w:val="USTustnpkodeksu"/>
      </w:pPr>
      <w:r w:rsidRPr="00C06822">
        <w:t>4. Właściwość miejscową organu Inspekcji w sprawach, o których mowa</w:t>
      </w:r>
      <w:r w:rsidR="0059012A" w:rsidRPr="00C06822">
        <w:t xml:space="preserve"> w</w:t>
      </w:r>
      <w:r w:rsidR="0059012A">
        <w:t> ust. </w:t>
      </w:r>
      <w:r w:rsidRPr="00C06822">
        <w:t>1, ustala się według miejsca prz</w:t>
      </w:r>
      <w:r w:rsidRPr="00C06822">
        <w:t>e</w:t>
      </w:r>
      <w:r w:rsidRPr="00C06822">
        <w:t>prowadzenia kontroli.</w:t>
      </w:r>
    </w:p>
    <w:p w:rsidR="0028290D" w:rsidRPr="00C06822" w:rsidRDefault="0028290D" w:rsidP="0028290D">
      <w:pPr>
        <w:pStyle w:val="USTustnpkodeksu"/>
      </w:pPr>
      <w:r w:rsidRPr="00C06822">
        <w:t>5. Informacje zawarte w decyzjach, o których mowa</w:t>
      </w:r>
      <w:r w:rsidR="0059012A" w:rsidRPr="00C06822">
        <w:t xml:space="preserve"> w</w:t>
      </w:r>
      <w:r w:rsidR="0059012A">
        <w:t> ust. </w:t>
      </w:r>
      <w:r w:rsidRPr="00C06822">
        <w:t>1, dotyczące zafałszowania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podaje się do publicznej wiadomości, z pominięciem informacji stanowiących tajemnicę przedsiębiorstwa oraz inne tajemnice podlegające ochronie na podstawie przepisów odrębnych.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30.</w:t>
      </w:r>
      <w:r w:rsidRPr="00C06822">
        <w:t> 1. Po przeprowadzeniu kontroli, o której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7</w:t>
      </w:r>
      <w:r w:rsidR="0059012A">
        <w:t xml:space="preserve"> ust. </w:t>
      </w:r>
      <w:r w:rsidR="0059012A" w:rsidRPr="00C06822">
        <w:t>1</w:t>
      </w:r>
      <w:r w:rsidR="0059012A">
        <w:t xml:space="preserve"> pkt </w:t>
      </w:r>
      <w:r w:rsidR="0059012A" w:rsidRPr="00C06822">
        <w:t>1</w:t>
      </w:r>
      <w:r w:rsidR="0059012A">
        <w:t xml:space="preserve"> lit. </w:t>
      </w:r>
      <w:r w:rsidRPr="00C06822">
        <w:t>b, w przypadku stwierdzenia ni</w:t>
      </w:r>
      <w:r w:rsidRPr="00C06822">
        <w:t>e</w:t>
      </w:r>
      <w:r w:rsidRPr="00C06822">
        <w:t>właściwej jakości handlowej organ Inspekcji, w drodze decyzji, zakazuje wprowadzenia artykułu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spożywczego do obrotu.</w:t>
      </w:r>
    </w:p>
    <w:p w:rsidR="0028290D" w:rsidRPr="00C06822" w:rsidRDefault="0028290D" w:rsidP="0028290D">
      <w:pPr>
        <w:pStyle w:val="USTustnpkodeksu"/>
      </w:pPr>
      <w:r w:rsidRPr="00C06822">
        <w:t>2. Decyzji, o której mowa</w:t>
      </w:r>
      <w:r w:rsidR="0059012A" w:rsidRPr="00C06822">
        <w:t xml:space="preserve"> w</w:t>
      </w:r>
      <w:r w:rsidR="0059012A">
        <w:t> ust. </w:t>
      </w:r>
      <w:r w:rsidRPr="00C06822">
        <w:t>1, nadaje się rygor natychmiastowej wykonalności.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30a.</w:t>
      </w:r>
      <w:r w:rsidRPr="00C06822">
        <w:t> (uchylony)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30b.</w:t>
      </w:r>
      <w:r w:rsidRPr="00C06822">
        <w:t> Po przeprowadzeniu kontroli, o której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7</w:t>
      </w:r>
      <w:r w:rsidR="0059012A">
        <w:t xml:space="preserve"> ust. </w:t>
      </w:r>
      <w:r w:rsidR="0059012A" w:rsidRPr="00C06822">
        <w:t>1</w:t>
      </w:r>
      <w:r w:rsidR="0059012A">
        <w:t xml:space="preserve"> pkt </w:t>
      </w:r>
      <w:r w:rsidRPr="00C06822">
        <w:t>2, w przypadku stwierdzenia nieprawidł</w:t>
      </w:r>
      <w:r w:rsidRPr="00C06822">
        <w:t>o</w:t>
      </w:r>
      <w:r w:rsidRPr="00C06822">
        <w:t>wości, wojewódzki inspektor przekazuje kontrolowanej jednostce informację pokontrolną zawierającą zwięzły opis ustaleń i wnioski pokontrolne.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31.</w:t>
      </w:r>
      <w:r w:rsidRPr="00C06822">
        <w:t> 1. Ocena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zwana dalej „oceną”, dokonywana jest na wni</w:t>
      </w:r>
      <w:r w:rsidRPr="00C06822">
        <w:t>o</w:t>
      </w:r>
      <w:r w:rsidRPr="00C06822">
        <w:t>sek zainteresowanego przedsiębiorcy.</w:t>
      </w:r>
    </w:p>
    <w:p w:rsidR="0028290D" w:rsidRPr="00C06822" w:rsidRDefault="0028290D" w:rsidP="0028290D">
      <w:pPr>
        <w:pStyle w:val="USTustnpkodeksu"/>
      </w:pPr>
      <w:r w:rsidRPr="00C06822">
        <w:t>2. Ocena polega na sprawdzeniu, czy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spełniają wymagania w zakresie jakości handlowej określone w przepisach o jakości handlowej oraz dodatkowe wymagania dotyczące tych artykułów, jeżeli ich spełnienie zostało zadeklarowane przez producenta.</w:t>
      </w:r>
    </w:p>
    <w:p w:rsidR="0028290D" w:rsidRPr="00C06822" w:rsidRDefault="0028290D" w:rsidP="0028290D">
      <w:pPr>
        <w:pStyle w:val="USTustnpkodeksu"/>
      </w:pPr>
      <w:r w:rsidRPr="00C06822">
        <w:t>3. W celu dokonania oceny mogą być przeprowadzone badania laboratoryjne.</w:t>
      </w:r>
    </w:p>
    <w:p w:rsidR="0028290D" w:rsidRPr="00C06822" w:rsidRDefault="0028290D" w:rsidP="0028290D">
      <w:pPr>
        <w:pStyle w:val="USTustnpkodeksu"/>
      </w:pPr>
      <w:r w:rsidRPr="00C06822">
        <w:t>4. Po dokonaniu oceny wojewódzki inspektor wydaje świadectwo jakości handlowej.</w:t>
      </w:r>
    </w:p>
    <w:p w:rsidR="0028290D" w:rsidRPr="00C06822" w:rsidRDefault="0028290D" w:rsidP="0028290D">
      <w:pPr>
        <w:pStyle w:val="USTustnpkodeksu"/>
      </w:pPr>
      <w:r w:rsidRPr="00C06822">
        <w:t>5. Za dokonanie czynności związanych z oceną, za przeprowadzenie badań laboratoryjnych i wydanie świadectwa j</w:t>
      </w:r>
      <w:r w:rsidRPr="00C06822">
        <w:t>a</w:t>
      </w:r>
      <w:r w:rsidRPr="00C06822">
        <w:t>kości handlowej pobiera się opłaty. W przypadku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przewożonych jednym środkiem tran</w:t>
      </w:r>
      <w:r w:rsidRPr="00C06822">
        <w:t>s</w:t>
      </w:r>
      <w:r w:rsidRPr="00C06822">
        <w:t>portu, w jednej ładowni lub w jednym kontenerze opłatę pobiera się za jedno świadectwo jakości handlowej oraz za jedną ocenę.</w:t>
      </w:r>
    </w:p>
    <w:p w:rsidR="0028290D" w:rsidRPr="00C06822" w:rsidRDefault="0028290D" w:rsidP="0028290D">
      <w:pPr>
        <w:pStyle w:val="USTustnpkodeksu"/>
      </w:pPr>
      <w:r w:rsidRPr="00C06822">
        <w:t>5a. Świadectwo jakości handlowej może być wydane podmiotowi, który nie zł</w:t>
      </w:r>
      <w:r w:rsidR="003E330F">
        <w:t>ożył wniosku o dokonanie oceny,</w:t>
      </w:r>
      <w:r w:rsidR="003E330F">
        <w:br/>
      </w:r>
      <w:r w:rsidRPr="00C06822">
        <w:t>jeżeli przedsiębiorca składający wniosek, o którym mowa</w:t>
      </w:r>
      <w:r w:rsidR="0059012A" w:rsidRPr="00C06822">
        <w:t xml:space="preserve"> w</w:t>
      </w:r>
      <w:r w:rsidR="0059012A">
        <w:t> ust. </w:t>
      </w:r>
      <w:r w:rsidRPr="00C06822">
        <w:t>1, wyraził na to zgodę.</w:t>
      </w:r>
    </w:p>
    <w:p w:rsidR="0028290D" w:rsidRPr="00C06822" w:rsidRDefault="0028290D" w:rsidP="0028290D">
      <w:pPr>
        <w:pStyle w:val="USTustnpkodeksu"/>
      </w:pPr>
      <w:r w:rsidRPr="00C06822">
        <w:t>6. Do niewniesionych w terminie opłat, o których mowa</w:t>
      </w:r>
      <w:r w:rsidR="0059012A" w:rsidRPr="00C06822">
        <w:t xml:space="preserve"> w</w:t>
      </w:r>
      <w:r w:rsidR="0059012A">
        <w:t> ust. </w:t>
      </w:r>
      <w:r w:rsidRPr="00C06822">
        <w:t>5, mają zastosowanie przepisy o postępowaniu egz</w:t>
      </w:r>
      <w:r w:rsidRPr="00C06822">
        <w:t>e</w:t>
      </w:r>
      <w:r w:rsidRPr="00C06822">
        <w:t>kucyjnym w administracji.</w:t>
      </w:r>
    </w:p>
    <w:p w:rsidR="0028290D" w:rsidRPr="00C06822" w:rsidRDefault="0028290D" w:rsidP="0028290D">
      <w:pPr>
        <w:pStyle w:val="USTustnpkodeksu"/>
      </w:pPr>
      <w:r w:rsidRPr="00C06822">
        <w:t>7. Z przebiegu czynności pobierania próbek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dla potrzeb oceny sporządza się protokół, do którego stosuje się odpowiednio przepisy</w:t>
      </w:r>
      <w:r w:rsidR="0059012A">
        <w:t xml:space="preserve"> art. </w:t>
      </w:r>
      <w:r w:rsidRPr="00C06822">
        <w:t>2</w:t>
      </w:r>
      <w:r w:rsidR="0059012A" w:rsidRPr="00C06822">
        <w:t>8</w:t>
      </w:r>
      <w:r w:rsidR="0059012A">
        <w:t xml:space="preserve"> ust. </w:t>
      </w:r>
      <w:r w:rsidRPr="00C06822">
        <w:t>3–6.</w:t>
      </w:r>
    </w:p>
    <w:p w:rsidR="0028290D" w:rsidRPr="0028290D" w:rsidRDefault="0028290D" w:rsidP="0028290D">
      <w:pPr>
        <w:pStyle w:val="USTustnpkodeksu"/>
      </w:pPr>
      <w:r w:rsidRPr="00C06822">
        <w:t>8. Minister właściwy do spraw rynków rolnych, w drodze rozporządzenia, określi:</w:t>
      </w:r>
    </w:p>
    <w:p w:rsidR="0028290D" w:rsidRPr="00993FE8" w:rsidRDefault="0028290D" w:rsidP="00993FE8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>wzór świadectwa jakości handlowej, mając na względzie potrzebę prawidłowej identyfikacji ocenianej partii artyk</w:t>
      </w:r>
      <w:r w:rsidRPr="00C06822">
        <w:t>u</w:t>
      </w:r>
      <w:r w:rsidRPr="00C06822">
        <w:t xml:space="preserve">łów </w:t>
      </w:r>
      <w:r w:rsidRPr="00993FE8">
        <w:rPr>
          <w:bCs w:val="0"/>
        </w:rPr>
        <w:t>rolno</w:t>
      </w:r>
      <w:r w:rsidRPr="00993FE8">
        <w:rPr>
          <w:bCs w:val="0"/>
        </w:rPr>
        <w:softHyphen/>
      </w:r>
      <w:r w:rsidR="0059012A" w:rsidRPr="00993FE8">
        <w:rPr>
          <w:bCs w:val="0"/>
        </w:rPr>
        <w:softHyphen/>
      </w:r>
      <w:r w:rsidR="0059012A" w:rsidRPr="00993FE8">
        <w:rPr>
          <w:bCs w:val="0"/>
        </w:rPr>
        <w:softHyphen/>
      </w:r>
      <w:r w:rsidR="0059012A" w:rsidRPr="00993FE8">
        <w:rPr>
          <w:bCs w:val="0"/>
        </w:rPr>
        <w:noBreakHyphen/>
      </w:r>
      <w:r w:rsidRPr="00993FE8">
        <w:rPr>
          <w:bCs w:val="0"/>
        </w:rPr>
        <w:t>spożywczych;</w:t>
      </w:r>
    </w:p>
    <w:p w:rsidR="0028290D" w:rsidRPr="00C06822" w:rsidRDefault="0028290D" w:rsidP="00993FE8">
      <w:pPr>
        <w:pStyle w:val="PKTpunkt"/>
        <w:spacing w:before="100"/>
      </w:pPr>
      <w:r w:rsidRPr="00993FE8">
        <w:rPr>
          <w:bCs w:val="0"/>
        </w:rPr>
        <w:t>2)</w:t>
      </w:r>
      <w:r w:rsidRPr="00993FE8">
        <w:rPr>
          <w:bCs w:val="0"/>
        </w:rPr>
        <w:tab/>
        <w:t>w porozumieniu z ministrem właściwym do spraw finansów publicznych stawki opłat za dojazd do miejsca oceny, czynności związane</w:t>
      </w:r>
      <w:r w:rsidRPr="00C06822">
        <w:t xml:space="preserve"> z dokonaniem oceny, badania laboratoryjne i wydawanie świadectw jakości handlowej oraz sp</w:t>
      </w:r>
      <w:r w:rsidRPr="00C06822">
        <w:t>o</w:t>
      </w:r>
      <w:r w:rsidRPr="00C06822">
        <w:t>sób i termin wnoszenia tych opłat, mając na względzie zakres i rodzaj czynności związanych z dokonaniem oceny oraz rzeczywiste koszty ponoszone w związku z dokonywaniem oceny, przeprowadzaniem badań i wydawaniem świadectw jakości handlowej.</w:t>
      </w:r>
    </w:p>
    <w:p w:rsidR="0028290D" w:rsidRPr="0028290D" w:rsidRDefault="0028290D" w:rsidP="0028290D">
      <w:pPr>
        <w:pStyle w:val="ARTartustawynprozporzdzenia"/>
      </w:pPr>
      <w:r w:rsidRPr="00C06822">
        <w:rPr>
          <w:rStyle w:val="Ppogrubienie"/>
        </w:rPr>
        <w:t>Art. 32.</w:t>
      </w:r>
      <w:r w:rsidRPr="0028290D">
        <w:t> 1. Badania laboratoryjne związane z kontrolą jakości handlowej artykułów rolno</w:t>
      </w:r>
      <w:r w:rsidRPr="0028290D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spożywczych, o której mowa</w:t>
      </w:r>
      <w:r w:rsidR="0059012A" w:rsidRPr="0028290D">
        <w:t xml:space="preserve"> w</w:t>
      </w:r>
      <w:r w:rsidR="0059012A">
        <w:t> art. </w:t>
      </w:r>
      <w:r w:rsidRPr="0028290D">
        <w:t>17, są przeprowadzane w laboratoriach:</w:t>
      </w:r>
    </w:p>
    <w:p w:rsidR="0028290D" w:rsidRPr="00993FE8" w:rsidRDefault="0028290D" w:rsidP="00993FE8">
      <w:pPr>
        <w:pStyle w:val="PKTpunkt"/>
        <w:spacing w:before="100"/>
        <w:rPr>
          <w:bCs w:val="0"/>
        </w:rPr>
      </w:pPr>
      <w:r w:rsidRPr="00C06822">
        <w:t>1)</w:t>
      </w:r>
      <w:r w:rsidRPr="00725857">
        <w:rPr>
          <w:rStyle w:val="IGindeksgrny"/>
        </w:rPr>
        <w:footnoteReference w:id="33"/>
      </w:r>
      <w:r w:rsidRPr="00725857">
        <w:rPr>
          <w:rStyle w:val="IGindeksgrny"/>
        </w:rPr>
        <w:t>)</w:t>
      </w:r>
      <w:r w:rsidRPr="00C06822">
        <w:tab/>
        <w:t>Głównego Inspektoratu Jakości Handlowej Artyk</w:t>
      </w:r>
      <w:r>
        <w:t>ułów Rolno</w:t>
      </w:r>
      <w:r w:rsidR="0059012A">
        <w:softHyphen/>
      </w:r>
      <w:r w:rsidR="0059012A">
        <w:softHyphen/>
      </w:r>
      <w:r w:rsidR="0059012A">
        <w:noBreakHyphen/>
      </w:r>
      <w:r>
        <w:t>Spożywczych,</w:t>
      </w:r>
      <w:r w:rsidR="0059012A">
        <w:t xml:space="preserve"> w </w:t>
      </w:r>
      <w:r>
        <w:t>tym w </w:t>
      </w:r>
      <w:r w:rsidRPr="00C06822">
        <w:t>krajowych laboratoriach ref</w:t>
      </w:r>
      <w:r w:rsidRPr="00C06822">
        <w:t>e</w:t>
      </w:r>
      <w:r w:rsidRPr="00C06822">
        <w:t>rencyjnych,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3</w:t>
      </w:r>
      <w:r w:rsidR="0059012A">
        <w:t> </w:t>
      </w:r>
      <w:r w:rsidRPr="00C06822">
        <w:t>rozporządzenia (WE)</w:t>
      </w:r>
      <w:r w:rsidR="0059012A">
        <w:t xml:space="preserve"> nr </w:t>
      </w:r>
      <w:r w:rsidRPr="00C06822">
        <w:t>882/200</w:t>
      </w:r>
      <w:r w:rsidR="0059012A" w:rsidRPr="00C06822">
        <w:t>4</w:t>
      </w:r>
      <w:r w:rsidR="0059012A">
        <w:t> </w:t>
      </w:r>
      <w:r w:rsidRPr="00C06822">
        <w:t>Parlamentu Europejskiego</w:t>
      </w:r>
      <w:r w:rsidR="0059012A" w:rsidRPr="00C06822">
        <w:t xml:space="preserve"> i</w:t>
      </w:r>
      <w:r w:rsidR="0059012A">
        <w:t> </w:t>
      </w:r>
      <w:r w:rsidRPr="00C06822">
        <w:t>Ra</w:t>
      </w:r>
      <w:r>
        <w:t>dy</w:t>
      </w:r>
      <w:r w:rsidR="0059012A">
        <w:t xml:space="preserve"> z </w:t>
      </w:r>
      <w:r>
        <w:t>dnia 2</w:t>
      </w:r>
      <w:r w:rsidR="0059012A">
        <w:t>9 </w:t>
      </w:r>
      <w:r w:rsidRPr="00993FE8">
        <w:rPr>
          <w:bCs w:val="0"/>
        </w:rPr>
        <w:t>kwietnia 200</w:t>
      </w:r>
      <w:r w:rsidR="0059012A" w:rsidRPr="00993FE8">
        <w:rPr>
          <w:bCs w:val="0"/>
        </w:rPr>
        <w:t>4 </w:t>
      </w:r>
      <w:r w:rsidRPr="00993FE8">
        <w:rPr>
          <w:bCs w:val="0"/>
        </w:rPr>
        <w:t>r. w sprawie kontroli urzędowych przeprowadzanych</w:t>
      </w:r>
      <w:r w:rsidR="0059012A" w:rsidRPr="00993FE8">
        <w:rPr>
          <w:bCs w:val="0"/>
        </w:rPr>
        <w:t xml:space="preserve"> w </w:t>
      </w:r>
      <w:r w:rsidRPr="00993FE8">
        <w:rPr>
          <w:bCs w:val="0"/>
        </w:rPr>
        <w:t>celu sprawdzenia zgodności z prawem p</w:t>
      </w:r>
      <w:r w:rsidRPr="00993FE8">
        <w:rPr>
          <w:bCs w:val="0"/>
        </w:rPr>
        <w:t>a</w:t>
      </w:r>
      <w:r w:rsidRPr="00993FE8">
        <w:rPr>
          <w:bCs w:val="0"/>
        </w:rPr>
        <w:t>szowym</w:t>
      </w:r>
      <w:r w:rsidR="0059012A" w:rsidRPr="00993FE8">
        <w:rPr>
          <w:bCs w:val="0"/>
        </w:rPr>
        <w:t xml:space="preserve"> i </w:t>
      </w:r>
      <w:r w:rsidRPr="00993FE8">
        <w:rPr>
          <w:bCs w:val="0"/>
        </w:rPr>
        <w:t>żywnościowym oraz regułami dotyczącymi zdrowia zwierząt i dobrostanu zwierząt (Dz. Urz. UE L 16</w:t>
      </w:r>
      <w:r w:rsidR="0059012A" w:rsidRPr="00993FE8">
        <w:rPr>
          <w:bCs w:val="0"/>
        </w:rPr>
        <w:t>5</w:t>
      </w:r>
      <w:r w:rsidR="00993FE8" w:rsidRPr="00993FE8">
        <w:rPr>
          <w:bCs w:val="0"/>
        </w:rPr>
        <w:t xml:space="preserve"> </w:t>
      </w:r>
      <w:r w:rsidR="0059012A" w:rsidRPr="00993FE8">
        <w:rPr>
          <w:bCs w:val="0"/>
        </w:rPr>
        <w:t>z </w:t>
      </w:r>
      <w:r w:rsidRPr="00993FE8">
        <w:rPr>
          <w:bCs w:val="0"/>
        </w:rPr>
        <w:t>30.04.2004, str. 1,</w:t>
      </w:r>
      <w:r w:rsidR="0059012A" w:rsidRPr="00993FE8">
        <w:rPr>
          <w:bCs w:val="0"/>
        </w:rPr>
        <w:t xml:space="preserve"> z </w:t>
      </w:r>
      <w:proofErr w:type="spellStart"/>
      <w:r w:rsidRPr="00993FE8">
        <w:rPr>
          <w:bCs w:val="0"/>
        </w:rPr>
        <w:t>późn</w:t>
      </w:r>
      <w:proofErr w:type="spellEnd"/>
      <w:r w:rsidRPr="00993FE8">
        <w:rPr>
          <w:bCs w:val="0"/>
        </w:rPr>
        <w:t>. zm.; Dz. Urz. UE Polskie wydanie specjalne, rozdz. 3,</w:t>
      </w:r>
      <w:r w:rsidR="0059012A" w:rsidRPr="00993FE8">
        <w:rPr>
          <w:bCs w:val="0"/>
        </w:rPr>
        <w:t xml:space="preserve"> t. </w:t>
      </w:r>
      <w:r w:rsidRPr="00993FE8">
        <w:rPr>
          <w:bCs w:val="0"/>
        </w:rPr>
        <w:t>45, str. 200);</w:t>
      </w:r>
    </w:p>
    <w:p w:rsidR="0028290D" w:rsidRPr="00C06822" w:rsidRDefault="0028290D" w:rsidP="00993FE8">
      <w:pPr>
        <w:pStyle w:val="PKTpunkt"/>
        <w:spacing w:before="100"/>
      </w:pPr>
      <w:r w:rsidRPr="00993FE8">
        <w:rPr>
          <w:bCs w:val="0"/>
        </w:rPr>
        <w:t>2)</w:t>
      </w:r>
      <w:r w:rsidRPr="00993FE8">
        <w:rPr>
          <w:bCs w:val="0"/>
        </w:rPr>
        <w:tab/>
        <w:t>Inspekcji H</w:t>
      </w:r>
      <w:r w:rsidRPr="00C06822">
        <w:t>andlowej.</w:t>
      </w:r>
    </w:p>
    <w:p w:rsidR="0028290D" w:rsidRPr="00C06822" w:rsidRDefault="0028290D" w:rsidP="0028290D">
      <w:pPr>
        <w:pStyle w:val="USTustnpkodeksu"/>
      </w:pPr>
      <w:r w:rsidRPr="00C06822">
        <w:t>2. Badania laboratoryjne związane z oceną są przeprowadzane w laboratoriac</w:t>
      </w:r>
      <w:r w:rsidR="003E330F">
        <w:t>h Głównego Inspektoratu Jakości</w:t>
      </w:r>
      <w:r w:rsidR="003E330F">
        <w:br/>
      </w:r>
      <w:r w:rsidRPr="00C06822">
        <w:t>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albo w innych laboratoriach posiadających akredytację.</w:t>
      </w:r>
    </w:p>
    <w:p w:rsidR="0028290D" w:rsidRPr="00C06822" w:rsidRDefault="0028290D" w:rsidP="0028290D">
      <w:pPr>
        <w:pStyle w:val="USTustnpkodeksu"/>
      </w:pPr>
      <w:r w:rsidRPr="00C06822">
        <w:t>3. W uzasadnionych przypadkach badania laboratoryjne, o których mowa</w:t>
      </w:r>
      <w:r w:rsidR="0059012A" w:rsidRPr="00C06822">
        <w:t xml:space="preserve"> w</w:t>
      </w:r>
      <w:r w:rsidR="0059012A">
        <w:t> ust. </w:t>
      </w:r>
      <w:r w:rsidR="0059012A" w:rsidRPr="00C06822">
        <w:t>1</w:t>
      </w:r>
      <w:r w:rsidR="0059012A">
        <w:t xml:space="preserve"> i </w:t>
      </w:r>
      <w:r w:rsidRPr="00C06822">
        <w:t>2, mogą być przeprowadzane na zlecenie właściwego organu Inspekcji przez inne wyspecjalizowane w danym zakresie laboratoria.</w:t>
      </w:r>
    </w:p>
    <w:p w:rsidR="0028290D" w:rsidRPr="00C06822" w:rsidRDefault="0028290D" w:rsidP="0028290D">
      <w:pPr>
        <w:pStyle w:val="USTustnpkodeksu"/>
      </w:pPr>
      <w:r w:rsidRPr="00C06822">
        <w:t>3a. Badania laboratoryjne, o których mowa</w:t>
      </w:r>
      <w:r w:rsidR="0059012A" w:rsidRPr="00C06822">
        <w:t xml:space="preserve"> w</w:t>
      </w:r>
      <w:r w:rsidR="0059012A">
        <w:t> ust. </w:t>
      </w:r>
      <w:r w:rsidR="0059012A" w:rsidRPr="00C06822">
        <w:t>1</w:t>
      </w:r>
      <w:r w:rsidR="0059012A">
        <w:t xml:space="preserve"> pkt </w:t>
      </w:r>
      <w:r w:rsidRPr="00C06822">
        <w:t>1, są finansowane ze środków Głównego Inspektoratu Jakoś</w:t>
      </w:r>
      <w:r w:rsidR="003E330F">
        <w:t>-</w:t>
      </w:r>
      <w:r w:rsidR="003E330F">
        <w:br/>
      </w:r>
      <w:r w:rsidRPr="00C06822">
        <w:t>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28290D">
      <w:pPr>
        <w:pStyle w:val="USTustnpkodeksu"/>
      </w:pPr>
      <w:r w:rsidRPr="00C06822">
        <w:t>4. (uchylony)</w:t>
      </w:r>
    </w:p>
    <w:p w:rsidR="0028290D" w:rsidRPr="00C06822" w:rsidRDefault="0028290D" w:rsidP="0028290D">
      <w:pPr>
        <w:pStyle w:val="USTustnpkodeksu"/>
      </w:pPr>
      <w:r w:rsidRPr="00C06822">
        <w:t>5.</w:t>
      </w:r>
      <w:r w:rsidRPr="00725857">
        <w:rPr>
          <w:rStyle w:val="IGindeksgrny"/>
        </w:rPr>
        <w:footnoteReference w:id="34"/>
      </w:r>
      <w:r w:rsidRPr="00725857">
        <w:rPr>
          <w:rStyle w:val="IGindeksgrny"/>
        </w:rPr>
        <w:t>)</w:t>
      </w:r>
      <w:r w:rsidRPr="00C06822">
        <w:t> Minister właściwy do spraw rynków rolnych wyznacza,</w:t>
      </w:r>
      <w:r w:rsidR="0059012A" w:rsidRPr="00C06822">
        <w:t xml:space="preserve"> w</w:t>
      </w:r>
      <w:r w:rsidR="0059012A">
        <w:t> </w:t>
      </w:r>
      <w:r w:rsidRPr="00C06822">
        <w:t>drodze rozporządzenia, krajowe laboratoria refere</w:t>
      </w:r>
      <w:r w:rsidRPr="00C06822">
        <w:t>n</w:t>
      </w:r>
      <w:r w:rsidRPr="00C06822">
        <w:t>cyjne</w:t>
      </w:r>
      <w:r w:rsidR="0059012A" w:rsidRPr="00C06822">
        <w:t xml:space="preserve"> w</w:t>
      </w:r>
      <w:r w:rsidR="0059012A">
        <w:t> </w:t>
      </w:r>
      <w:r w:rsidRPr="00C06822">
        <w:t>zakresie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oraz określa przedmiot</w:t>
      </w:r>
      <w:r w:rsidR="0059012A" w:rsidRPr="00C06822">
        <w:t xml:space="preserve"> i</w:t>
      </w:r>
      <w:r w:rsidR="0059012A">
        <w:t> </w:t>
      </w:r>
      <w:r w:rsidRPr="00C06822">
        <w:t>rodzaje badań przeprowadz</w:t>
      </w:r>
      <w:r w:rsidRPr="00C06822">
        <w:t>a</w:t>
      </w:r>
      <w:r w:rsidRPr="00C06822">
        <w:t>nych przez te laboratoria, mając na względzie zapewnienie rzetelności</w:t>
      </w:r>
      <w:r w:rsidR="0059012A" w:rsidRPr="00C06822">
        <w:t xml:space="preserve"> i</w:t>
      </w:r>
      <w:r w:rsidR="0059012A">
        <w:t> </w:t>
      </w:r>
      <w:r w:rsidRPr="00C06822">
        <w:t>obiektywności wyników badań przeprowadzanych przez te laboratoria.</w:t>
      </w:r>
    </w:p>
    <w:p w:rsidR="0028290D" w:rsidRPr="00C06822" w:rsidRDefault="0028290D" w:rsidP="0028290D">
      <w:pPr>
        <w:pStyle w:val="ARTartustawynprozporzdzenia"/>
      </w:pPr>
      <w:r w:rsidRPr="00C06822">
        <w:rPr>
          <w:rStyle w:val="Ppogrubienie"/>
        </w:rPr>
        <w:t>Art. 33.</w:t>
      </w:r>
      <w:r w:rsidRPr="00C06822">
        <w:t> 1. Do kontroli, oceny lub ustalania klas jakości handlowej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stosuje się urz</w:t>
      </w:r>
      <w:r w:rsidRPr="00C06822">
        <w:t>ą</w:t>
      </w:r>
      <w:r w:rsidRPr="00C06822">
        <w:t>dzenia, które uzyskały pozytywną opinię właściwej jednostki, a pomiar dokonany za pomocą tych urządzeń zapewnia otrzymanie obiektywnych i wiarygodnych wyników w zakresie wymagań jakości handlowej.</w:t>
      </w:r>
    </w:p>
    <w:p w:rsidR="0028290D" w:rsidRPr="00C06822" w:rsidRDefault="0028290D" w:rsidP="0028290D">
      <w:pPr>
        <w:pStyle w:val="USTustnpkodeksu"/>
      </w:pPr>
      <w:r w:rsidRPr="00C06822">
        <w:t>2. Minister właściwy do spraw rynków rolnych może określić, w drodze rozporządzenia, metody oceny, dopuszcza</w:t>
      </w:r>
      <w:r w:rsidRPr="00C06822">
        <w:t>l</w:t>
      </w:r>
      <w:r w:rsidRPr="00C06822">
        <w:t>ne tolerancje błędów oraz jednostki właściwe do wydawania opinii o urządzeniach, o których mowa</w:t>
      </w:r>
      <w:r w:rsidR="0059012A" w:rsidRPr="00C06822">
        <w:t xml:space="preserve"> w</w:t>
      </w:r>
      <w:r w:rsidR="0059012A">
        <w:t> ust. </w:t>
      </w:r>
      <w:r w:rsidRPr="00C06822">
        <w:t>1, mając na względzie potencjał badawczy i zakres działania tych jednostek.</w:t>
      </w:r>
    </w:p>
    <w:p w:rsidR="0028290D" w:rsidRPr="0028290D" w:rsidRDefault="0028290D" w:rsidP="00C516C0">
      <w:pPr>
        <w:pStyle w:val="ARTartustawynprozporzdzenia"/>
        <w:spacing w:before="140"/>
      </w:pPr>
      <w:r w:rsidRPr="00C06822">
        <w:rPr>
          <w:rStyle w:val="Ppogrubienie"/>
        </w:rPr>
        <w:t>Art. 34.</w:t>
      </w:r>
      <w:r w:rsidRPr="0028290D">
        <w:t> Minister właściwy do spraw rynków rolnych w drodze rozporządzenia: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</w:r>
      <w:r w:rsidRPr="00C516C0">
        <w:rPr>
          <w:bCs w:val="0"/>
        </w:rPr>
        <w:t>określi szczegółowe warunki pobierania próbek artykułów rolno</w:t>
      </w:r>
      <w:r w:rsidRPr="00C516C0">
        <w:rPr>
          <w:bCs w:val="0"/>
        </w:rPr>
        <w:softHyphen/>
      </w:r>
      <w:r w:rsidR="0059012A" w:rsidRPr="00C516C0">
        <w:rPr>
          <w:bCs w:val="0"/>
        </w:rPr>
        <w:softHyphen/>
      </w:r>
      <w:r w:rsidR="0059012A" w:rsidRPr="00C516C0">
        <w:rPr>
          <w:bCs w:val="0"/>
        </w:rPr>
        <w:softHyphen/>
      </w:r>
      <w:r w:rsidR="0059012A" w:rsidRPr="00C516C0">
        <w:rPr>
          <w:bCs w:val="0"/>
        </w:rPr>
        <w:noBreakHyphen/>
      </w:r>
      <w:r w:rsidRPr="00C516C0">
        <w:rPr>
          <w:bCs w:val="0"/>
        </w:rPr>
        <w:t>spożywczych,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516C0">
        <w:rPr>
          <w:bCs w:val="0"/>
        </w:rPr>
        <w:t>2)</w:t>
      </w:r>
      <w:r w:rsidRPr="00C516C0">
        <w:rPr>
          <w:bCs w:val="0"/>
        </w:rPr>
        <w:tab/>
        <w:t>może określić metody analiz lub inne czynności związane z dokonywaniem kontroli lub oceny niektórych artykułów rolno</w:t>
      </w:r>
      <w:r w:rsidRPr="00C516C0">
        <w:rPr>
          <w:bCs w:val="0"/>
        </w:rPr>
        <w:softHyphen/>
      </w:r>
      <w:r w:rsidR="0059012A" w:rsidRPr="00C516C0">
        <w:rPr>
          <w:bCs w:val="0"/>
        </w:rPr>
        <w:softHyphen/>
      </w:r>
      <w:r w:rsidR="0059012A" w:rsidRPr="00C516C0">
        <w:rPr>
          <w:bCs w:val="0"/>
        </w:rPr>
        <w:softHyphen/>
      </w:r>
      <w:r w:rsidR="0059012A" w:rsidRPr="00C516C0">
        <w:rPr>
          <w:bCs w:val="0"/>
        </w:rPr>
        <w:noBreakHyphen/>
      </w:r>
      <w:r w:rsidRPr="00C516C0">
        <w:rPr>
          <w:bCs w:val="0"/>
        </w:rPr>
        <w:t>spożywczych,</w:t>
      </w:r>
    </w:p>
    <w:p w:rsidR="0028290D" w:rsidRPr="0028290D" w:rsidRDefault="0028290D" w:rsidP="00C516C0">
      <w:pPr>
        <w:pStyle w:val="PKTpunkt"/>
        <w:spacing w:before="100"/>
      </w:pPr>
      <w:r w:rsidRPr="00C516C0">
        <w:rPr>
          <w:bCs w:val="0"/>
        </w:rPr>
        <w:t>3)</w:t>
      </w:r>
      <w:r w:rsidRPr="00C516C0">
        <w:rPr>
          <w:bCs w:val="0"/>
        </w:rPr>
        <w:tab/>
        <w:t>może określić szczegółowe</w:t>
      </w:r>
      <w:r w:rsidRPr="00C06822">
        <w:t xml:space="preserve"> warunki ustalania klas jakości handlowej niektórych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28290D">
        <w:t>spożywczych</w:t>
      </w:r>
    </w:p>
    <w:p w:rsidR="0028290D" w:rsidRPr="00C06822" w:rsidRDefault="0028290D" w:rsidP="00C516C0">
      <w:pPr>
        <w:pStyle w:val="CZWSPPKTczwsplnapunktw"/>
        <w:spacing w:before="100"/>
      </w:pPr>
      <w:r w:rsidRPr="00C06822">
        <w:t>– mając na względzie ich rodzaj i przeznaczenie.</w:t>
      </w:r>
    </w:p>
    <w:p w:rsidR="0028290D" w:rsidRPr="00C06822" w:rsidRDefault="0028290D" w:rsidP="00C516C0">
      <w:pPr>
        <w:pStyle w:val="ARTartustawynprozporzdzenia"/>
        <w:spacing w:before="140"/>
      </w:pPr>
      <w:r w:rsidRPr="00C06822">
        <w:rPr>
          <w:rStyle w:val="Ppogrubienie"/>
        </w:rPr>
        <w:t>Art. 35.</w:t>
      </w:r>
      <w:r w:rsidRPr="00C06822">
        <w:t> 1. Pobieranie próbek, ustalanie klas jakości handlowej lub sposobu produkcji określonych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na zlecenie zainteresowanych przedsiębiorców mogą, poza pracownikami Inspekcji, przeprowadzać tylko osoby wpisane do rejestru rzeczoznawców, zwane dalej „rzeczoznawcami”.</w:t>
      </w:r>
    </w:p>
    <w:p w:rsidR="0028290D" w:rsidRPr="0028290D" w:rsidRDefault="0028290D" w:rsidP="0028290D">
      <w:pPr>
        <w:pStyle w:val="USTustnpkodeksu"/>
      </w:pPr>
      <w:r w:rsidRPr="00C06822">
        <w:t>2. Do rejestru rzeczoznawców mogą być wpisane osoby: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 xml:space="preserve">które posiadają wiedzę praktyczną i teoretyczną z zakresu zasad klasyfikacji, sposobu produkcji lub pobierania </w:t>
      </w:r>
      <w:r w:rsidRPr="001D2F80">
        <w:rPr>
          <w:bCs w:val="0"/>
        </w:rPr>
        <w:t>pr</w:t>
      </w:r>
      <w:r w:rsidRPr="001D2F80">
        <w:rPr>
          <w:bCs w:val="0"/>
        </w:rPr>
        <w:t>ó</w:t>
      </w:r>
      <w:r w:rsidRPr="001D2F80">
        <w:rPr>
          <w:bCs w:val="0"/>
        </w:rPr>
        <w:t xml:space="preserve">bek </w:t>
      </w:r>
      <w:r w:rsidRPr="00BF6D6D">
        <w:rPr>
          <w:bCs w:val="0"/>
        </w:rPr>
        <w:t>artykułów rolno</w:t>
      </w:r>
      <w:r w:rsidRPr="00BF6D6D">
        <w:rPr>
          <w:bCs w:val="0"/>
        </w:rPr>
        <w:softHyphen/>
      </w:r>
      <w:r w:rsidR="0059012A" w:rsidRPr="00BF6D6D">
        <w:rPr>
          <w:bCs w:val="0"/>
        </w:rPr>
        <w:softHyphen/>
      </w:r>
      <w:r w:rsidR="0059012A" w:rsidRPr="00BF6D6D">
        <w:rPr>
          <w:bCs w:val="0"/>
        </w:rPr>
        <w:softHyphen/>
      </w:r>
      <w:r w:rsidR="0059012A" w:rsidRPr="00BF6D6D">
        <w:rPr>
          <w:bCs w:val="0"/>
        </w:rPr>
        <w:noBreakHyphen/>
      </w:r>
      <w:r w:rsidRPr="00C516C0">
        <w:rPr>
          <w:bCs w:val="0"/>
        </w:rPr>
        <w:t>spożywczych danego rodzaju, potwierdzoną zdanym egzaminem, albo</w:t>
      </w:r>
    </w:p>
    <w:p w:rsidR="0028290D" w:rsidRPr="00C06822" w:rsidRDefault="0028290D" w:rsidP="00C516C0">
      <w:pPr>
        <w:pStyle w:val="PKTpunkt"/>
        <w:spacing w:before="100"/>
      </w:pPr>
      <w:r w:rsidRPr="00C516C0">
        <w:rPr>
          <w:bCs w:val="0"/>
        </w:rPr>
        <w:t>2)</w:t>
      </w:r>
      <w:r w:rsidRPr="00C516C0">
        <w:rPr>
          <w:bCs w:val="0"/>
        </w:rPr>
        <w:tab/>
        <w:t>wobec których decyzja o uznaniu kwalifikacji</w:t>
      </w:r>
      <w:r w:rsidRPr="00C06822">
        <w:t>, wydana na podstawie przepisów o zasadach uznawania kwalifikacji zawodowych nabytych w państwach członkowskich Unii Europejskiej, stała się ostateczna.</w:t>
      </w:r>
    </w:p>
    <w:p w:rsidR="0028290D" w:rsidRPr="00C06822" w:rsidRDefault="0028290D" w:rsidP="0028290D">
      <w:pPr>
        <w:pStyle w:val="USTustnpkodeksu"/>
      </w:pPr>
      <w:r w:rsidRPr="00C06822">
        <w:t>2a. Egzamin, o którym mowa</w:t>
      </w:r>
      <w:r w:rsidR="0059012A" w:rsidRPr="00C06822">
        <w:t xml:space="preserve"> w</w:t>
      </w:r>
      <w:r w:rsidR="0059012A">
        <w:t> ust. </w:t>
      </w:r>
      <w:r w:rsidR="0059012A" w:rsidRPr="00C06822">
        <w:t>2</w:t>
      </w:r>
      <w:r w:rsidR="0059012A">
        <w:t xml:space="preserve"> pkt </w:t>
      </w:r>
      <w:r w:rsidRPr="00C06822">
        <w:t>1, jest zdawany co 3 lata przed komisją kwalifikacyjną powołaną przez Głównego Inspektora.</w:t>
      </w:r>
    </w:p>
    <w:p w:rsidR="0028290D" w:rsidRPr="00C06822" w:rsidRDefault="0028290D" w:rsidP="0028290D">
      <w:pPr>
        <w:pStyle w:val="USTustnpkodeksu"/>
      </w:pPr>
      <w:r w:rsidRPr="00C06822">
        <w:t>3. Rejestr rzeczoznawców prowadzi, według specjalizacji w zakresie rodzajów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spożywczych, woj</w:t>
      </w:r>
      <w:r w:rsidRPr="00C06822">
        <w:t>e</w:t>
      </w:r>
      <w:r w:rsidRPr="00C06822">
        <w:t>wódzki inspektor właściwy ze względu na miejsce zamieszkania rzeczoznawcy albo – w przypadku osób niemających miejsca zamieszkania na terytorium Rzeczypospolitej Polskiej – wojewódzki inspektor właściwy dla województwa maz</w:t>
      </w:r>
      <w:r w:rsidRPr="00C06822">
        <w:t>o</w:t>
      </w:r>
      <w:r w:rsidRPr="00C06822">
        <w:t>wieckiego.</w:t>
      </w:r>
    </w:p>
    <w:p w:rsidR="0028290D" w:rsidRPr="00C06822" w:rsidRDefault="0028290D" w:rsidP="0028290D">
      <w:pPr>
        <w:pStyle w:val="USTustnpkodeksu"/>
      </w:pPr>
      <w:r w:rsidRPr="00C06822">
        <w:t>4. Decyzję o wpisie, odmowie wpisu bądź skreśleniu z rejestru rzeczoznawców wydaje wojewódzki inspektor pr</w:t>
      </w:r>
      <w:r w:rsidRPr="00C06822">
        <w:t>o</w:t>
      </w:r>
      <w:r w:rsidRPr="00C06822">
        <w:t>wadzący rejestr rzeczoznawców.</w:t>
      </w:r>
    </w:p>
    <w:p w:rsidR="0028290D" w:rsidRPr="00C06822" w:rsidRDefault="0028290D" w:rsidP="0028290D">
      <w:pPr>
        <w:pStyle w:val="USTustnpkodeksu"/>
      </w:pPr>
      <w:r w:rsidRPr="00C06822">
        <w:t>5. Osobie wpisanej do rejestru rzeczoznawców wojewódzki inspektor wydaje zaświadczenie o wpisie oraz imienną pieczęć.</w:t>
      </w:r>
    </w:p>
    <w:p w:rsidR="0028290D" w:rsidRPr="00C06822" w:rsidRDefault="0028290D" w:rsidP="00C516C0">
      <w:pPr>
        <w:pStyle w:val="ARTartustawynprozporzdzenia"/>
        <w:spacing w:before="140"/>
      </w:pPr>
      <w:r w:rsidRPr="00C06822">
        <w:rPr>
          <w:rStyle w:val="Ppogrubienie"/>
        </w:rPr>
        <w:t>Art. 36.</w:t>
      </w:r>
      <w:r w:rsidRPr="00C06822">
        <w:t> 1. Rzeczoznawcy z przeprowadzonych czynności sporządzają protokół.</w:t>
      </w:r>
    </w:p>
    <w:p w:rsidR="0028290D" w:rsidRPr="00C06822" w:rsidRDefault="0028290D" w:rsidP="0028290D">
      <w:pPr>
        <w:pStyle w:val="USTustnpkodeksu"/>
      </w:pPr>
      <w:r w:rsidRPr="00C06822">
        <w:t>1a. W zakresie ustalania klas jakości tusz zwierząt rzeźnych dopuszcza się sporządzanie protokołów w postaci w</w:t>
      </w:r>
      <w:r w:rsidRPr="00C06822">
        <w:t>y</w:t>
      </w:r>
      <w:r w:rsidRPr="00C06822">
        <w:t>druku komputerowego.</w:t>
      </w:r>
    </w:p>
    <w:p w:rsidR="0028290D" w:rsidRPr="00C06822" w:rsidRDefault="0028290D" w:rsidP="0028290D">
      <w:pPr>
        <w:pStyle w:val="USTustnpkodeksu"/>
      </w:pPr>
      <w:r w:rsidRPr="00C06822">
        <w:t>2. Protokół należy przedstawić kierownikowi jednostki, w której wykonywane są czynności.</w:t>
      </w:r>
    </w:p>
    <w:p w:rsidR="0028290D" w:rsidRPr="00C06822" w:rsidRDefault="0028290D" w:rsidP="0028290D">
      <w:pPr>
        <w:pStyle w:val="USTustnpkodeksu"/>
      </w:pPr>
      <w:r w:rsidRPr="00C06822">
        <w:t>3. Kierownik jednostki ma prawo wnosić do protokołu swoje uwagi. O braku uwag należy uczynić wzmiankę w protokole.</w:t>
      </w:r>
    </w:p>
    <w:p w:rsidR="0028290D" w:rsidRPr="00C06822" w:rsidRDefault="0028290D" w:rsidP="0028290D">
      <w:pPr>
        <w:pStyle w:val="USTustnpkodeksu"/>
      </w:pPr>
      <w:r w:rsidRPr="00C06822">
        <w:t>4. Protokół sporządza się co najmniej w 2 egzemplarzach. Jeden egzemplarz protokołu pozostawia się osobie, o której mowa</w:t>
      </w:r>
      <w:r w:rsidR="0059012A" w:rsidRPr="00C06822">
        <w:t xml:space="preserve"> w</w:t>
      </w:r>
      <w:r w:rsidR="0059012A">
        <w:t> ust. </w:t>
      </w:r>
      <w:r w:rsidRPr="00C06822">
        <w:t>2.</w:t>
      </w:r>
    </w:p>
    <w:p w:rsidR="0028290D" w:rsidRPr="00C06822" w:rsidRDefault="0028290D" w:rsidP="0028290D">
      <w:pPr>
        <w:pStyle w:val="USTustnpkodeksu"/>
      </w:pPr>
      <w:r w:rsidRPr="00C06822">
        <w:t>5. Protokół przechowuje się co najmniej rok od daty jego sporządzenia, z wyłączeniem protokołu z nadawania klasy tuszom wieprzowym, który przechowuje się przez 4 tygodnie od daty jego sporządzenia.</w:t>
      </w:r>
    </w:p>
    <w:p w:rsidR="0028290D" w:rsidRPr="00C06822" w:rsidRDefault="0028290D" w:rsidP="00C516C0">
      <w:pPr>
        <w:pStyle w:val="ARTartustawynprozporzdzenia"/>
        <w:spacing w:before="140"/>
      </w:pPr>
      <w:r w:rsidRPr="00C06822">
        <w:rPr>
          <w:rStyle w:val="Ppogrubienie"/>
        </w:rPr>
        <w:t>Art. 37.</w:t>
      </w:r>
      <w:r w:rsidRPr="00C06822">
        <w:t> 1. Skreślenie z rejestru rzeczoznawców następuje z chwilą upływu 3 lat od dnia zdania egzaminu, o którym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5</w:t>
      </w:r>
      <w:r w:rsidR="0059012A">
        <w:t xml:space="preserve"> ust. </w:t>
      </w:r>
      <w:r w:rsidRPr="00C06822">
        <w:t>2a, chyba że przed upływem tego okresu rzeczoznawca ponownie zda taki egzamin.</w:t>
      </w:r>
    </w:p>
    <w:p w:rsidR="0028290D" w:rsidRPr="0028290D" w:rsidRDefault="0028290D" w:rsidP="0028290D">
      <w:pPr>
        <w:pStyle w:val="USTustnpkodeksu"/>
      </w:pPr>
      <w:r w:rsidRPr="00C06822">
        <w:t>2. Skreślenie z rejestru rzeczoznawców przed upływem 3 lat od dnia zdania egzaminu, o którym mowa</w:t>
      </w:r>
      <w:r w:rsidR="0059012A" w:rsidRPr="0028290D">
        <w:t xml:space="preserve"> w</w:t>
      </w:r>
      <w:r w:rsidR="0059012A">
        <w:t> art. </w:t>
      </w:r>
      <w:r w:rsidRPr="0028290D">
        <w:t>3</w:t>
      </w:r>
      <w:r w:rsidR="0059012A" w:rsidRPr="0028290D">
        <w:t>5</w:t>
      </w:r>
      <w:r w:rsidR="0059012A">
        <w:t xml:space="preserve"> ust. </w:t>
      </w:r>
      <w:r w:rsidRPr="0028290D">
        <w:t>2a, następuje w przypadkach: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</w:r>
      <w:r w:rsidRPr="00C516C0">
        <w:rPr>
          <w:bCs w:val="0"/>
        </w:rPr>
        <w:t>śmierci;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516C0">
        <w:rPr>
          <w:bCs w:val="0"/>
        </w:rPr>
        <w:t>2)</w:t>
      </w:r>
      <w:r w:rsidRPr="00C516C0">
        <w:rPr>
          <w:bCs w:val="0"/>
        </w:rPr>
        <w:tab/>
        <w:t>skazania prawomocnym wyrokiem za przestępstwo popełnione z winy umyślnej;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516C0">
        <w:rPr>
          <w:bCs w:val="0"/>
        </w:rPr>
        <w:t>3)</w:t>
      </w:r>
      <w:r w:rsidRPr="00C516C0">
        <w:rPr>
          <w:bCs w:val="0"/>
        </w:rPr>
        <w:tab/>
        <w:t>rezygnacji złożonej przez rzeczoznawcę;</w:t>
      </w:r>
    </w:p>
    <w:p w:rsidR="0028290D" w:rsidRPr="001D2F80" w:rsidRDefault="0028290D" w:rsidP="00C516C0">
      <w:pPr>
        <w:pStyle w:val="PKTpunkt"/>
        <w:spacing w:before="100"/>
        <w:rPr>
          <w:bCs w:val="0"/>
        </w:rPr>
      </w:pPr>
      <w:r w:rsidRPr="00C516C0">
        <w:rPr>
          <w:bCs w:val="0"/>
        </w:rPr>
        <w:t>4)</w:t>
      </w:r>
      <w:r w:rsidRPr="00C516C0">
        <w:rPr>
          <w:bCs w:val="0"/>
        </w:rPr>
        <w:tab/>
        <w:t>nieprzestrzegania</w:t>
      </w:r>
      <w:r w:rsidRPr="001D2F80">
        <w:rPr>
          <w:bCs w:val="0"/>
        </w:rPr>
        <w:t xml:space="preserve"> obowiązujących przepisów dotyczących wykonywanych czynności;</w:t>
      </w:r>
    </w:p>
    <w:p w:rsidR="0028290D" w:rsidRPr="00BF6D6D" w:rsidRDefault="0028290D" w:rsidP="00BF6D6D">
      <w:pPr>
        <w:pStyle w:val="PKTpunkt"/>
        <w:spacing w:before="90"/>
        <w:rPr>
          <w:bCs w:val="0"/>
        </w:rPr>
      </w:pPr>
      <w:r w:rsidRPr="001D2F80">
        <w:rPr>
          <w:bCs w:val="0"/>
        </w:rPr>
        <w:t>5)</w:t>
      </w:r>
      <w:r w:rsidRPr="001D2F80">
        <w:rPr>
          <w:bCs w:val="0"/>
        </w:rPr>
        <w:tab/>
        <w:t xml:space="preserve">wykazania oczywistej </w:t>
      </w:r>
      <w:r w:rsidRPr="00BF6D6D">
        <w:rPr>
          <w:bCs w:val="0"/>
        </w:rPr>
        <w:t>nieudolności lub niedbałości przy wykonywaniu obowiązków;</w:t>
      </w:r>
    </w:p>
    <w:p w:rsidR="0028290D" w:rsidRPr="00BF6D6D" w:rsidRDefault="0028290D" w:rsidP="00BF6D6D">
      <w:pPr>
        <w:pStyle w:val="PKTpunkt"/>
        <w:spacing w:before="90"/>
        <w:rPr>
          <w:bCs w:val="0"/>
        </w:rPr>
      </w:pPr>
      <w:r w:rsidRPr="00BF6D6D">
        <w:rPr>
          <w:bCs w:val="0"/>
        </w:rPr>
        <w:t>6)</w:t>
      </w:r>
      <w:r w:rsidRPr="00BF6D6D">
        <w:rPr>
          <w:bCs w:val="0"/>
        </w:rPr>
        <w:tab/>
        <w:t>nieuzasadnionej odmowy przeprowadzenia klasyfikacji artykułu rolno</w:t>
      </w:r>
      <w:r w:rsidRPr="00BF6D6D">
        <w:rPr>
          <w:bCs w:val="0"/>
        </w:rPr>
        <w:softHyphen/>
      </w:r>
      <w:r w:rsidR="0059012A" w:rsidRPr="00BF6D6D">
        <w:rPr>
          <w:bCs w:val="0"/>
        </w:rPr>
        <w:softHyphen/>
      </w:r>
      <w:r w:rsidR="0059012A" w:rsidRPr="00BF6D6D">
        <w:rPr>
          <w:bCs w:val="0"/>
        </w:rPr>
        <w:softHyphen/>
      </w:r>
      <w:r w:rsidR="0059012A" w:rsidRPr="00BF6D6D">
        <w:rPr>
          <w:bCs w:val="0"/>
        </w:rPr>
        <w:noBreakHyphen/>
      </w:r>
      <w:r w:rsidRPr="00BF6D6D">
        <w:rPr>
          <w:bCs w:val="0"/>
        </w:rPr>
        <w:t>spożywczego;</w:t>
      </w:r>
    </w:p>
    <w:p w:rsidR="0028290D" w:rsidRPr="00C06822" w:rsidRDefault="0028290D" w:rsidP="00BF6D6D">
      <w:pPr>
        <w:pStyle w:val="PKTpunkt"/>
        <w:spacing w:before="90"/>
      </w:pPr>
      <w:r w:rsidRPr="00BF6D6D">
        <w:rPr>
          <w:bCs w:val="0"/>
        </w:rPr>
        <w:t>7)</w:t>
      </w:r>
      <w:r w:rsidRPr="00BF6D6D">
        <w:rPr>
          <w:bCs w:val="0"/>
        </w:rPr>
        <w:tab/>
        <w:t>nierzetelnego i stronniczego wykonywania</w:t>
      </w:r>
      <w:r w:rsidRPr="00C06822">
        <w:t xml:space="preserve"> obowiązków.</w:t>
      </w:r>
    </w:p>
    <w:p w:rsidR="0028290D" w:rsidRPr="00C06822" w:rsidRDefault="0028290D" w:rsidP="0028290D">
      <w:pPr>
        <w:pStyle w:val="USTustnpkodeksu"/>
      </w:pPr>
      <w:r w:rsidRPr="00C06822">
        <w:t>3. Skreślenie z rejestru rzeczoznawców w przypadkach, o których mowa</w:t>
      </w:r>
      <w:r w:rsidR="0059012A" w:rsidRPr="00C06822">
        <w:t xml:space="preserve"> w</w:t>
      </w:r>
      <w:r w:rsidR="0059012A">
        <w:t> ust. </w:t>
      </w:r>
      <w:r w:rsidR="0059012A" w:rsidRPr="00C06822">
        <w:t>1</w:t>
      </w:r>
      <w:r w:rsidR="0059012A">
        <w:t xml:space="preserve"> i ust. </w:t>
      </w:r>
      <w:r w:rsidR="0059012A" w:rsidRPr="00C06822">
        <w:t>2</w:t>
      </w:r>
      <w:r w:rsidR="0059012A">
        <w:t xml:space="preserve"> pkt </w:t>
      </w:r>
      <w:r w:rsidRPr="00C06822">
        <w:t>1, następuje z mocy prawa, bez wydania decyzji.</w:t>
      </w:r>
    </w:p>
    <w:p w:rsidR="0028290D" w:rsidRPr="0028290D" w:rsidRDefault="0028290D" w:rsidP="006036E4">
      <w:pPr>
        <w:pStyle w:val="ARTartustawynprozporzdzenia"/>
      </w:pPr>
      <w:r w:rsidRPr="00C06822">
        <w:rPr>
          <w:rStyle w:val="Ppogrubienie"/>
        </w:rPr>
        <w:t>Art. 38.</w:t>
      </w:r>
      <w:r w:rsidRPr="0028290D">
        <w:t> </w:t>
      </w:r>
      <w:r w:rsidRPr="006036E4">
        <w:t>Minister</w:t>
      </w:r>
      <w:r w:rsidRPr="0028290D">
        <w:t xml:space="preserve"> właściwy do spraw rynków rolnych, w drodze rozporządzenia, określi: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>sposób przeprowadzania egzaminów, o których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5</w:t>
      </w:r>
      <w:r w:rsidR="0059012A">
        <w:t xml:space="preserve"> ust. </w:t>
      </w:r>
      <w:r w:rsidR="0059012A" w:rsidRPr="00C06822">
        <w:t>2</w:t>
      </w:r>
      <w:r w:rsidR="0059012A">
        <w:t xml:space="preserve"> oraz</w:t>
      </w:r>
      <w:r w:rsidR="0059012A" w:rsidRPr="00C06822">
        <w:t xml:space="preserve"> w</w:t>
      </w:r>
      <w:r w:rsidR="0059012A">
        <w:t> art. </w:t>
      </w:r>
      <w:r w:rsidRPr="00C06822">
        <w:t>2</w:t>
      </w:r>
      <w:r w:rsidR="0059012A" w:rsidRPr="00C06822">
        <w:t>2</w:t>
      </w:r>
      <w:r w:rsidR="0059012A">
        <w:t xml:space="preserve"> ust. </w:t>
      </w:r>
      <w:r w:rsidR="0059012A" w:rsidRPr="00C06822">
        <w:t>2</w:t>
      </w:r>
      <w:r w:rsidR="0059012A">
        <w:t xml:space="preserve"> pkt </w:t>
      </w:r>
      <w:r w:rsidRPr="00C06822">
        <w:t>2, sposób powoływ</w:t>
      </w:r>
      <w:r w:rsidRPr="00C06822">
        <w:t>a</w:t>
      </w:r>
      <w:r w:rsidRPr="00C06822">
        <w:t xml:space="preserve">nia i skład komisji kwalifikacyjnej, wysokość wynagrodzenia jej członków oraz wzory zaświadczeń o wpisaniu do rejestru </w:t>
      </w:r>
      <w:r w:rsidRPr="001D2F80">
        <w:rPr>
          <w:bCs w:val="0"/>
        </w:rPr>
        <w:t>rzeczoznawców, pieczęci imiennej rzeczoznawców i protokołów, o których mowa</w:t>
      </w:r>
      <w:r w:rsidR="0059012A" w:rsidRPr="001D2F80">
        <w:rPr>
          <w:bCs w:val="0"/>
        </w:rPr>
        <w:t xml:space="preserve"> w art. </w:t>
      </w:r>
      <w:r w:rsidRPr="001D2F80">
        <w:rPr>
          <w:bCs w:val="0"/>
        </w:rPr>
        <w:t>36, mając na wzgl</w:t>
      </w:r>
      <w:r w:rsidRPr="001D2F80">
        <w:rPr>
          <w:bCs w:val="0"/>
        </w:rPr>
        <w:t>ę</w:t>
      </w:r>
      <w:r w:rsidRPr="001D2F80">
        <w:rPr>
          <w:bCs w:val="0"/>
        </w:rPr>
        <w:t xml:space="preserve">dzie </w:t>
      </w:r>
      <w:r w:rsidRPr="00C516C0">
        <w:rPr>
          <w:bCs w:val="0"/>
        </w:rPr>
        <w:t>zapewnienie rzetelnej i obiektywnej kontroli artykułów rolno</w:t>
      </w:r>
      <w:r w:rsidRPr="00C516C0">
        <w:rPr>
          <w:bCs w:val="0"/>
        </w:rPr>
        <w:softHyphen/>
      </w:r>
      <w:r w:rsidR="0059012A" w:rsidRPr="00C516C0">
        <w:rPr>
          <w:bCs w:val="0"/>
        </w:rPr>
        <w:softHyphen/>
      </w:r>
      <w:r w:rsidR="0059012A" w:rsidRPr="00C516C0">
        <w:rPr>
          <w:bCs w:val="0"/>
        </w:rPr>
        <w:softHyphen/>
      </w:r>
      <w:r w:rsidR="0059012A" w:rsidRPr="00C516C0">
        <w:rPr>
          <w:bCs w:val="0"/>
        </w:rPr>
        <w:noBreakHyphen/>
      </w:r>
      <w:r w:rsidRPr="00C516C0">
        <w:rPr>
          <w:bCs w:val="0"/>
        </w:rPr>
        <w:t>spożywczych;</w:t>
      </w:r>
    </w:p>
    <w:p w:rsidR="0028290D" w:rsidRPr="00C06822" w:rsidRDefault="0028290D" w:rsidP="00C516C0">
      <w:pPr>
        <w:pStyle w:val="PKTpunkt"/>
        <w:spacing w:before="100"/>
      </w:pPr>
      <w:r w:rsidRPr="00C516C0">
        <w:rPr>
          <w:bCs w:val="0"/>
        </w:rPr>
        <w:t>2)</w:t>
      </w:r>
      <w:r w:rsidRPr="00C516C0">
        <w:rPr>
          <w:bCs w:val="0"/>
        </w:rPr>
        <w:tab/>
        <w:t>stawki opłat za szkolenie rzeczoznawców oraz za egzaminy kwalifikacyjne na rzeczoznawców, mając na względzie rzeczywiste</w:t>
      </w:r>
      <w:r w:rsidRPr="001D2F80">
        <w:rPr>
          <w:bCs w:val="0"/>
        </w:rPr>
        <w:t xml:space="preserve"> koszty przeprowadzania</w:t>
      </w:r>
      <w:r w:rsidRPr="00C06822">
        <w:t xml:space="preserve"> szkoleń i egzaminów.</w:t>
      </w:r>
    </w:p>
    <w:p w:rsidR="0028290D" w:rsidRPr="00C06822" w:rsidRDefault="0028290D" w:rsidP="006036E4">
      <w:pPr>
        <w:pStyle w:val="ARTartustawynprozporzdzenia"/>
      </w:pPr>
      <w:r w:rsidRPr="00C06822">
        <w:rPr>
          <w:rStyle w:val="Ppogrubienie"/>
        </w:rPr>
        <w:t>Art. 39.</w:t>
      </w:r>
      <w:r w:rsidRPr="00C06822">
        <w:t> 1. Przedsiębiorcy, u których organy Inspekcji przeprowadziły kontrolę, w tym pobrały próbki, są obowiązani wnieść opłaty za przeprowadzenie czynności związanych z dokonaniem kontroli oraz przeprowadzeniem badań laborat</w:t>
      </w:r>
      <w:r w:rsidRPr="00C06822">
        <w:t>o</w:t>
      </w:r>
      <w:r w:rsidRPr="00C06822">
        <w:t>ryjnych tych próbek, jeżeli w wyniku tej kontroli stwierdzono, że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nie odpowiadają wymaganiom w zakresie jakości handlowej wynikającym z przepisów o jakości handlowej lub wymaganiom dodatkowym zadeklarow</w:t>
      </w:r>
      <w:r w:rsidRPr="00C06822">
        <w:t>a</w:t>
      </w:r>
      <w:r w:rsidRPr="00C06822">
        <w:t>nym przez producenta.</w:t>
      </w:r>
    </w:p>
    <w:p w:rsidR="0028290D" w:rsidRPr="00C06822" w:rsidRDefault="0028290D" w:rsidP="0028290D">
      <w:pPr>
        <w:pStyle w:val="USTustnpkodeksu"/>
      </w:pPr>
      <w:r w:rsidRPr="00C06822">
        <w:t>2. Do niewniesionych w terminie opłat, o których mowa</w:t>
      </w:r>
      <w:r w:rsidR="0059012A" w:rsidRPr="00C06822">
        <w:t xml:space="preserve"> w</w:t>
      </w:r>
      <w:r w:rsidR="0059012A">
        <w:t> ust. </w:t>
      </w:r>
      <w:r w:rsidRPr="00C06822">
        <w:t>1, stosuje się przepisy o postępowaniu egzekucyjnym w administracji.</w:t>
      </w:r>
    </w:p>
    <w:p w:rsidR="0028290D" w:rsidRPr="00C06822" w:rsidRDefault="0028290D" w:rsidP="0028290D">
      <w:pPr>
        <w:pStyle w:val="USTustnpkodeksu"/>
      </w:pPr>
      <w:r w:rsidRPr="00C06822">
        <w:t>3. Minister właściwy do spraw rynków rolnych w porozumieniu z ministrem właściwym do spraw finansów public</w:t>
      </w:r>
      <w:r w:rsidRPr="00C06822">
        <w:t>z</w:t>
      </w:r>
      <w:r w:rsidRPr="00C06822">
        <w:t>nych określi, w drodze rozporządzenia, stawki opłat, o których mowa</w:t>
      </w:r>
      <w:r w:rsidR="0059012A" w:rsidRPr="00C06822">
        <w:t xml:space="preserve"> w</w:t>
      </w:r>
      <w:r w:rsidR="0059012A">
        <w:t> ust. </w:t>
      </w:r>
      <w:r w:rsidRPr="00C06822">
        <w:t>1, mając na względzie koszty pobrania pr</w:t>
      </w:r>
      <w:r w:rsidRPr="00C06822">
        <w:t>ó</w:t>
      </w:r>
      <w:r w:rsidRPr="00C06822">
        <w:t>bek, koszty dojazdu osób pobierających próbki, a także koszty przeprowadzonych badań laboratoryjnych i innych czyn</w:t>
      </w:r>
      <w:r w:rsidR="003E330F">
        <w:t>-</w:t>
      </w:r>
      <w:r w:rsidR="003E330F">
        <w:br/>
      </w:r>
      <w:proofErr w:type="spellStart"/>
      <w:r w:rsidRPr="00C06822">
        <w:t>ności</w:t>
      </w:r>
      <w:proofErr w:type="spellEnd"/>
      <w:r w:rsidRPr="00C06822">
        <w:t xml:space="preserve"> związanych z dokonaniem kontroli.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5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Przepisy karne i kary pieniężne</w:t>
      </w:r>
    </w:p>
    <w:p w:rsidR="0028290D" w:rsidRPr="006036E4" w:rsidRDefault="0028290D" w:rsidP="006036E4">
      <w:pPr>
        <w:pStyle w:val="ARTartustawynprozporzdzenia"/>
      </w:pPr>
      <w:r w:rsidRPr="00C06822">
        <w:rPr>
          <w:rStyle w:val="Ppogrubienie"/>
        </w:rPr>
        <w:t>Art. 40.</w:t>
      </w:r>
      <w:r w:rsidRPr="0028290D">
        <w:t> 1. Kto:</w:t>
      </w:r>
    </w:p>
    <w:p w:rsidR="0028290D" w:rsidRPr="001D2F80" w:rsidRDefault="0028290D" w:rsidP="001D2F80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  <w:t>(</w:t>
      </w:r>
      <w:r w:rsidRPr="001D2F80">
        <w:rPr>
          <w:bCs w:val="0"/>
        </w:rPr>
        <w:t>uchylony)</w:t>
      </w:r>
    </w:p>
    <w:p w:rsidR="0028290D" w:rsidRPr="001D2F80" w:rsidRDefault="0028290D" w:rsidP="001D2F80">
      <w:pPr>
        <w:pStyle w:val="PKTpunkt"/>
        <w:spacing w:before="100"/>
        <w:rPr>
          <w:bCs w:val="0"/>
        </w:rPr>
      </w:pPr>
      <w:r w:rsidRPr="001D2F80">
        <w:rPr>
          <w:bCs w:val="0"/>
        </w:rPr>
        <w:t>2)</w:t>
      </w:r>
      <w:r w:rsidRPr="001D2F80">
        <w:rPr>
          <w:bCs w:val="0"/>
        </w:rPr>
        <w:tab/>
        <w:t>(uchylony)</w:t>
      </w:r>
    </w:p>
    <w:p w:rsidR="0028290D" w:rsidRPr="001D2F80" w:rsidRDefault="0028290D" w:rsidP="001D2F80">
      <w:pPr>
        <w:pStyle w:val="PKTpunkt"/>
        <w:spacing w:before="100"/>
        <w:rPr>
          <w:bCs w:val="0"/>
        </w:rPr>
      </w:pPr>
      <w:r w:rsidRPr="001D2F80">
        <w:rPr>
          <w:bCs w:val="0"/>
        </w:rPr>
        <w:t>3)</w:t>
      </w:r>
      <w:r w:rsidRPr="001D2F80">
        <w:rPr>
          <w:bCs w:val="0"/>
        </w:rPr>
        <w:tab/>
        <w:t>stosuje do oceny lub ustalenia klas jakości artykułów rolno</w:t>
      </w:r>
      <w:r w:rsidRPr="001D2F80">
        <w:rPr>
          <w:bCs w:val="0"/>
        </w:rPr>
        <w:softHyphen/>
      </w:r>
      <w:r w:rsidR="0059012A" w:rsidRPr="001D2F80">
        <w:rPr>
          <w:bCs w:val="0"/>
        </w:rPr>
        <w:softHyphen/>
      </w:r>
      <w:r w:rsidR="0059012A" w:rsidRPr="001D2F80">
        <w:rPr>
          <w:bCs w:val="0"/>
        </w:rPr>
        <w:softHyphen/>
      </w:r>
      <w:r w:rsidR="0059012A" w:rsidRPr="001D2F80">
        <w:rPr>
          <w:bCs w:val="0"/>
        </w:rPr>
        <w:noBreakHyphen/>
      </w:r>
      <w:r w:rsidRPr="001D2F80">
        <w:rPr>
          <w:bCs w:val="0"/>
        </w:rPr>
        <w:t>spożywczych urządzenia, które nie uzyskały pozytywnej opinii właściwej jednostki,</w:t>
      </w:r>
    </w:p>
    <w:p w:rsidR="0028290D" w:rsidRPr="001D2F80" w:rsidRDefault="0028290D" w:rsidP="001D2F80">
      <w:pPr>
        <w:pStyle w:val="PKTpunkt"/>
        <w:spacing w:before="100"/>
        <w:rPr>
          <w:bCs w:val="0"/>
        </w:rPr>
      </w:pPr>
      <w:r w:rsidRPr="001D2F80">
        <w:rPr>
          <w:bCs w:val="0"/>
        </w:rPr>
        <w:t>4)</w:t>
      </w:r>
      <w:r w:rsidRPr="001D2F80">
        <w:rPr>
          <w:bCs w:val="0"/>
        </w:rPr>
        <w:tab/>
        <w:t>składuje lub transportuje artykuły rolno</w:t>
      </w:r>
      <w:r w:rsidRPr="001D2F80">
        <w:rPr>
          <w:bCs w:val="0"/>
        </w:rPr>
        <w:softHyphen/>
      </w:r>
      <w:r w:rsidR="0059012A" w:rsidRPr="001D2F80">
        <w:rPr>
          <w:bCs w:val="0"/>
        </w:rPr>
        <w:softHyphen/>
      </w:r>
      <w:r w:rsidR="0059012A" w:rsidRPr="001D2F80">
        <w:rPr>
          <w:bCs w:val="0"/>
        </w:rPr>
        <w:softHyphen/>
      </w:r>
      <w:r w:rsidR="0059012A" w:rsidRPr="001D2F80">
        <w:rPr>
          <w:bCs w:val="0"/>
        </w:rPr>
        <w:noBreakHyphen/>
      </w:r>
      <w:r w:rsidRPr="001D2F80">
        <w:rPr>
          <w:bCs w:val="0"/>
        </w:rPr>
        <w:t>spożywcze w sposób niezapewniający utrzymania ich właściwej jakości handlowej,</w:t>
      </w:r>
    </w:p>
    <w:p w:rsidR="0028290D" w:rsidRPr="00C06822" w:rsidRDefault="0028290D" w:rsidP="001D2F80">
      <w:pPr>
        <w:pStyle w:val="PKTpunkt"/>
        <w:spacing w:before="100"/>
      </w:pPr>
      <w:r w:rsidRPr="001D2F80">
        <w:rPr>
          <w:bCs w:val="0"/>
        </w:rPr>
        <w:t>5)</w:t>
      </w:r>
      <w:r w:rsidRPr="001D2F80">
        <w:rPr>
          <w:bCs w:val="0"/>
        </w:rPr>
        <w:tab/>
        <w:t>nie zgłasza wojewódzkiemu inspektorowi podjęcia albo prowadzenia lub zaprzestania prowadzenia działalności w zakresie produkcji,</w:t>
      </w:r>
      <w:r w:rsidRPr="00C06822">
        <w:t xml:space="preserve"> składowania, konfekcjonowania lub obrotu artykułami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spożywczymi</w:t>
      </w:r>
    </w:p>
    <w:p w:rsidR="0028290D" w:rsidRPr="00C06822" w:rsidRDefault="0028290D" w:rsidP="001D2F80">
      <w:pPr>
        <w:pStyle w:val="CZWSPPKTczwsplnapunktw"/>
        <w:spacing w:before="100"/>
      </w:pPr>
      <w:r w:rsidRPr="00C06822">
        <w:t>– podlega karze grzywny.</w:t>
      </w:r>
    </w:p>
    <w:p w:rsidR="0028290D" w:rsidRPr="0028290D" w:rsidRDefault="0028290D" w:rsidP="0028290D">
      <w:pPr>
        <w:pStyle w:val="USTustnpkodeksu"/>
      </w:pPr>
      <w:r w:rsidRPr="00C06822">
        <w:t>2. Kto: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06822">
        <w:t>1)</w:t>
      </w:r>
      <w:r w:rsidRPr="00725857">
        <w:rPr>
          <w:rStyle w:val="IGindeksgrny"/>
        </w:rPr>
        <w:footnoteReference w:id="35"/>
      </w:r>
      <w:r w:rsidRPr="00725857">
        <w:rPr>
          <w:rStyle w:val="IGindeksgrny"/>
        </w:rPr>
        <w:t>)</w:t>
      </w:r>
      <w:r w:rsidRPr="00C06822">
        <w:tab/>
        <w:t>nie prowadzi klasyfikacji jaj zgodnie</w:t>
      </w:r>
      <w:r w:rsidR="0059012A" w:rsidRPr="00C06822">
        <w:t xml:space="preserve"> z</w:t>
      </w:r>
      <w:r w:rsidR="0059012A">
        <w:t> art. </w:t>
      </w:r>
      <w:r w:rsidR="0059012A" w:rsidRPr="00C06822">
        <w:t>4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589/200</w:t>
      </w:r>
      <w:r w:rsidR="0059012A" w:rsidRPr="00C06822">
        <w:t>8</w:t>
      </w:r>
      <w:r w:rsidR="0059012A">
        <w:t xml:space="preserve"> oraz pkt </w:t>
      </w:r>
      <w:r w:rsidRPr="00C06822">
        <w:t xml:space="preserve">II części VI załącznika VII do </w:t>
      </w:r>
      <w:r w:rsidRPr="00BF6D6D">
        <w:rPr>
          <w:bCs w:val="0"/>
        </w:rPr>
        <w:t>rozporządzenia Parlamentu Europejskiego</w:t>
      </w:r>
      <w:r w:rsidR="0059012A" w:rsidRPr="00BF6D6D">
        <w:rPr>
          <w:bCs w:val="0"/>
        </w:rPr>
        <w:t xml:space="preserve"> i </w:t>
      </w:r>
      <w:r w:rsidRPr="00BF6D6D">
        <w:rPr>
          <w:bCs w:val="0"/>
        </w:rPr>
        <w:t>Rady (UE)</w:t>
      </w:r>
      <w:r w:rsidR="0059012A" w:rsidRPr="00BF6D6D">
        <w:rPr>
          <w:bCs w:val="0"/>
        </w:rPr>
        <w:t xml:space="preserve"> nr </w:t>
      </w:r>
      <w:r w:rsidRPr="00BF6D6D">
        <w:rPr>
          <w:bCs w:val="0"/>
        </w:rPr>
        <w:t>1308/201</w:t>
      </w:r>
      <w:r w:rsidR="0059012A" w:rsidRPr="00BF6D6D">
        <w:rPr>
          <w:bCs w:val="0"/>
        </w:rPr>
        <w:t>3 z </w:t>
      </w:r>
      <w:r w:rsidRPr="00BF6D6D">
        <w:rPr>
          <w:bCs w:val="0"/>
        </w:rPr>
        <w:t>dnia 1</w:t>
      </w:r>
      <w:r w:rsidR="0059012A" w:rsidRPr="00BF6D6D">
        <w:rPr>
          <w:bCs w:val="0"/>
        </w:rPr>
        <w:t>7 </w:t>
      </w:r>
      <w:r w:rsidRPr="00BF6D6D">
        <w:rPr>
          <w:bCs w:val="0"/>
        </w:rPr>
        <w:t>grudnia 201</w:t>
      </w:r>
      <w:r w:rsidR="0059012A" w:rsidRPr="00BF6D6D">
        <w:rPr>
          <w:bCs w:val="0"/>
        </w:rPr>
        <w:t>3 </w:t>
      </w:r>
      <w:r w:rsidRPr="00BF6D6D">
        <w:rPr>
          <w:bCs w:val="0"/>
        </w:rPr>
        <w:t xml:space="preserve">r. ustanawiającego wspólną </w:t>
      </w:r>
      <w:r w:rsidRPr="00C516C0">
        <w:rPr>
          <w:bCs w:val="0"/>
        </w:rPr>
        <w:t>organizację rynków produktów rolnych oraz uchylającego rozporządzenia Rady (EWG)</w:t>
      </w:r>
      <w:r w:rsidR="0059012A" w:rsidRPr="00C516C0">
        <w:rPr>
          <w:bCs w:val="0"/>
        </w:rPr>
        <w:t xml:space="preserve"> nr </w:t>
      </w:r>
      <w:r w:rsidRPr="00C516C0">
        <w:rPr>
          <w:bCs w:val="0"/>
        </w:rPr>
        <w:t>922/72, (EWG)</w:t>
      </w:r>
      <w:r w:rsidR="0059012A" w:rsidRPr="00C516C0">
        <w:rPr>
          <w:bCs w:val="0"/>
        </w:rPr>
        <w:t xml:space="preserve"> nr </w:t>
      </w:r>
      <w:r w:rsidRPr="00C516C0">
        <w:rPr>
          <w:bCs w:val="0"/>
        </w:rPr>
        <w:t>234/79, (WE)</w:t>
      </w:r>
      <w:r w:rsidR="0059012A" w:rsidRPr="00C516C0">
        <w:rPr>
          <w:bCs w:val="0"/>
        </w:rPr>
        <w:t xml:space="preserve"> nr </w:t>
      </w:r>
      <w:r w:rsidRPr="00C516C0">
        <w:rPr>
          <w:bCs w:val="0"/>
        </w:rPr>
        <w:t>1037/200</w:t>
      </w:r>
      <w:r w:rsidR="0059012A" w:rsidRPr="00C516C0">
        <w:rPr>
          <w:bCs w:val="0"/>
        </w:rPr>
        <w:t>1 i </w:t>
      </w:r>
      <w:r w:rsidRPr="00C516C0">
        <w:rPr>
          <w:bCs w:val="0"/>
        </w:rPr>
        <w:t>(WE)</w:t>
      </w:r>
      <w:r w:rsidR="0059012A" w:rsidRPr="00C516C0">
        <w:rPr>
          <w:bCs w:val="0"/>
        </w:rPr>
        <w:t xml:space="preserve"> nr </w:t>
      </w:r>
      <w:r w:rsidRPr="00C516C0">
        <w:rPr>
          <w:bCs w:val="0"/>
        </w:rPr>
        <w:t>1234/200</w:t>
      </w:r>
      <w:r w:rsidR="0059012A" w:rsidRPr="00C516C0">
        <w:rPr>
          <w:bCs w:val="0"/>
        </w:rPr>
        <w:t>7 </w:t>
      </w:r>
      <w:r w:rsidRPr="00C516C0">
        <w:rPr>
          <w:bCs w:val="0"/>
        </w:rPr>
        <w:t>(Dz. Urz. UE L 34</w:t>
      </w:r>
      <w:r w:rsidR="0059012A" w:rsidRPr="00C516C0">
        <w:rPr>
          <w:bCs w:val="0"/>
        </w:rPr>
        <w:t>7 z </w:t>
      </w:r>
      <w:r w:rsidRPr="00C516C0">
        <w:rPr>
          <w:bCs w:val="0"/>
        </w:rPr>
        <w:t>20.12.2013, str. 671,</w:t>
      </w:r>
      <w:r w:rsidR="0059012A" w:rsidRPr="00C516C0">
        <w:rPr>
          <w:bCs w:val="0"/>
        </w:rPr>
        <w:t xml:space="preserve"> z </w:t>
      </w:r>
      <w:proofErr w:type="spellStart"/>
      <w:r w:rsidRPr="00C516C0">
        <w:rPr>
          <w:bCs w:val="0"/>
        </w:rPr>
        <w:t>późn</w:t>
      </w:r>
      <w:proofErr w:type="spellEnd"/>
      <w:r w:rsidRPr="00C516C0">
        <w:rPr>
          <w:bCs w:val="0"/>
        </w:rPr>
        <w:t>. zm.), zwan</w:t>
      </w:r>
      <w:r w:rsidRPr="00C516C0">
        <w:rPr>
          <w:bCs w:val="0"/>
        </w:rPr>
        <w:t>e</w:t>
      </w:r>
      <w:r w:rsidRPr="00C516C0">
        <w:rPr>
          <w:bCs w:val="0"/>
        </w:rPr>
        <w:t>go dalej „rozporządzeniem</w:t>
      </w:r>
      <w:r w:rsidR="0059012A" w:rsidRPr="00C516C0">
        <w:rPr>
          <w:bCs w:val="0"/>
        </w:rPr>
        <w:t xml:space="preserve"> nr </w:t>
      </w:r>
      <w:r w:rsidRPr="00C516C0">
        <w:rPr>
          <w:bCs w:val="0"/>
        </w:rPr>
        <w:t>1308/2013”, albo prowadzi ją niezgodnie</w:t>
      </w:r>
      <w:r w:rsidR="0059012A" w:rsidRPr="00C516C0">
        <w:rPr>
          <w:bCs w:val="0"/>
        </w:rPr>
        <w:t xml:space="preserve"> z </w:t>
      </w:r>
      <w:r w:rsidRPr="00C516C0">
        <w:rPr>
          <w:bCs w:val="0"/>
        </w:rPr>
        <w:t>tymi przepisami,</w:t>
      </w:r>
    </w:p>
    <w:p w:rsidR="0028290D" w:rsidRPr="00C516C0" w:rsidRDefault="0028290D" w:rsidP="00C516C0">
      <w:pPr>
        <w:pStyle w:val="PKTpunkt"/>
        <w:spacing w:before="100"/>
        <w:rPr>
          <w:bCs w:val="0"/>
        </w:rPr>
      </w:pPr>
      <w:r w:rsidRPr="00C516C0">
        <w:rPr>
          <w:bCs w:val="0"/>
        </w:rPr>
        <w:t>2)</w:t>
      </w:r>
      <w:r w:rsidRPr="00C516C0">
        <w:rPr>
          <w:bCs w:val="0"/>
        </w:rPr>
        <w:tab/>
        <w:t>nie klasyfikuje, nie pakuje lub nie znakuje jaj zgodnie</w:t>
      </w:r>
      <w:r w:rsidR="0059012A" w:rsidRPr="00C516C0">
        <w:rPr>
          <w:bCs w:val="0"/>
        </w:rPr>
        <w:t xml:space="preserve"> z art. </w:t>
      </w:r>
      <w:r w:rsidRPr="00C516C0">
        <w:rPr>
          <w:bCs w:val="0"/>
        </w:rPr>
        <w:t>6 rozporządzenia</w:t>
      </w:r>
      <w:r w:rsidR="0059012A" w:rsidRPr="00C516C0">
        <w:rPr>
          <w:bCs w:val="0"/>
        </w:rPr>
        <w:t xml:space="preserve"> nr </w:t>
      </w:r>
      <w:r w:rsidRPr="00C516C0">
        <w:rPr>
          <w:bCs w:val="0"/>
        </w:rPr>
        <w:t>589/2008,</w:t>
      </w:r>
    </w:p>
    <w:p w:rsidR="0028290D" w:rsidRPr="00C06822" w:rsidRDefault="0028290D" w:rsidP="00C516C0">
      <w:pPr>
        <w:pStyle w:val="PKTpunkt"/>
        <w:spacing w:before="100"/>
      </w:pPr>
      <w:r w:rsidRPr="00C516C0">
        <w:rPr>
          <w:bCs w:val="0"/>
        </w:rPr>
        <w:t>3)</w:t>
      </w:r>
      <w:r w:rsidRPr="00C516C0">
        <w:rPr>
          <w:bCs w:val="0"/>
        </w:rPr>
        <w:tab/>
        <w:t>nie znakuje opakowań</w:t>
      </w:r>
      <w:r w:rsidRPr="001D2F80">
        <w:rPr>
          <w:bCs w:val="0"/>
        </w:rPr>
        <w:t xml:space="preserve"> transportowych</w:t>
      </w:r>
      <w:r w:rsidRPr="00C06822">
        <w:t xml:space="preserve"> zgodnie</w:t>
      </w:r>
      <w:r w:rsidR="0059012A" w:rsidRPr="00C06822">
        <w:t xml:space="preserve"> z</w:t>
      </w:r>
      <w:r w:rsidR="0059012A">
        <w:t> art. </w:t>
      </w:r>
      <w:r w:rsidRPr="00C06822">
        <w:t>7 rozporządzenia</w:t>
      </w:r>
      <w:r w:rsidR="0059012A">
        <w:t xml:space="preserve"> nr </w:t>
      </w:r>
      <w:r w:rsidRPr="00C06822">
        <w:t>589/2008,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BF6D6D">
        <w:rPr>
          <w:bCs w:val="0"/>
        </w:rPr>
        <w:t>4)</w:t>
      </w:r>
      <w:r w:rsidRPr="00BF6D6D">
        <w:rPr>
          <w:bCs w:val="0"/>
        </w:rPr>
        <w:tab/>
        <w:t>wprowadza do obrotu na terytorium Rzeczypospolitej Polskiej jaja nieoznakowane zgodnie</w:t>
      </w:r>
      <w:r w:rsidR="0059012A" w:rsidRPr="00BF6D6D">
        <w:rPr>
          <w:bCs w:val="0"/>
        </w:rPr>
        <w:t xml:space="preserve"> z art. 8 ust. </w:t>
      </w:r>
      <w:r w:rsidR="001D2F80" w:rsidRPr="00BF6D6D">
        <w:rPr>
          <w:bCs w:val="0"/>
        </w:rPr>
        <w:t xml:space="preserve">5 </w:t>
      </w:r>
      <w:r w:rsidRPr="00BF6D6D">
        <w:rPr>
          <w:bCs w:val="0"/>
        </w:rPr>
        <w:t>rozporz</w:t>
      </w:r>
      <w:r w:rsidRPr="00BF6D6D">
        <w:rPr>
          <w:bCs w:val="0"/>
        </w:rPr>
        <w:t>ą</w:t>
      </w:r>
      <w:r w:rsidRPr="00BF6D6D">
        <w:rPr>
          <w:bCs w:val="0"/>
        </w:rPr>
        <w:t>dzenia</w:t>
      </w:r>
      <w:r w:rsidR="0059012A" w:rsidRPr="00BF6D6D">
        <w:rPr>
          <w:bCs w:val="0"/>
        </w:rPr>
        <w:t xml:space="preserve"> nr </w:t>
      </w:r>
      <w:r w:rsidRPr="00BF6D6D">
        <w:rPr>
          <w:bCs w:val="0"/>
        </w:rPr>
        <w:t>589/</w:t>
      </w:r>
      <w:r w:rsidRPr="006036E4">
        <w:rPr>
          <w:bCs w:val="0"/>
        </w:rPr>
        <w:t>2008,</w:t>
      </w:r>
    </w:p>
    <w:p w:rsidR="0028290D" w:rsidRPr="00C06822" w:rsidRDefault="0028290D" w:rsidP="006036E4">
      <w:pPr>
        <w:pStyle w:val="PKTpunkt"/>
        <w:spacing w:before="100"/>
      </w:pPr>
      <w:r w:rsidRPr="006036E4">
        <w:rPr>
          <w:bCs w:val="0"/>
        </w:rPr>
        <w:t>5)</w:t>
      </w:r>
      <w:r w:rsidRPr="006036E4">
        <w:rPr>
          <w:bCs w:val="0"/>
        </w:rPr>
        <w:tab/>
        <w:t>nie znakuje jaj kodem</w:t>
      </w:r>
      <w:r w:rsidRPr="00C06822">
        <w:t xml:space="preserve"> producenta zgodnie</w:t>
      </w:r>
      <w:r w:rsidR="0059012A" w:rsidRPr="00C06822">
        <w:t xml:space="preserve"> z</w:t>
      </w:r>
      <w:r w:rsidR="0059012A">
        <w:t> art. </w:t>
      </w:r>
      <w:r w:rsidR="0059012A" w:rsidRPr="00C06822">
        <w:t>9</w:t>
      </w:r>
      <w:r w:rsidR="0059012A">
        <w:t xml:space="preserve"> ust. </w:t>
      </w:r>
      <w:r w:rsidRPr="00C06822">
        <w:t>1 rozporządzenia</w:t>
      </w:r>
      <w:r w:rsidR="0059012A">
        <w:t xml:space="preserve"> nr </w:t>
      </w:r>
      <w:r w:rsidRPr="00C06822">
        <w:t>589/2008,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C06822">
        <w:t>6)</w:t>
      </w:r>
      <w:r w:rsidRPr="00C06822">
        <w:tab/>
        <w:t xml:space="preserve">będąc producentem, nie </w:t>
      </w:r>
      <w:r w:rsidRPr="006036E4">
        <w:rPr>
          <w:bCs w:val="0"/>
        </w:rPr>
        <w:t>prowadzi ewidencji zgodnie</w:t>
      </w:r>
      <w:r w:rsidR="0059012A" w:rsidRPr="006036E4">
        <w:rPr>
          <w:bCs w:val="0"/>
        </w:rPr>
        <w:t xml:space="preserve"> z art. </w:t>
      </w:r>
      <w:r w:rsidRPr="006036E4">
        <w:rPr>
          <w:bCs w:val="0"/>
        </w:rPr>
        <w:t>20 rozporządzenia</w:t>
      </w:r>
      <w:r w:rsidR="0059012A" w:rsidRPr="006036E4">
        <w:rPr>
          <w:bCs w:val="0"/>
        </w:rPr>
        <w:t xml:space="preserve"> nr </w:t>
      </w:r>
      <w:r w:rsidRPr="006036E4">
        <w:rPr>
          <w:bCs w:val="0"/>
        </w:rPr>
        <w:t>589/2008,</w:t>
      </w:r>
    </w:p>
    <w:p w:rsidR="0028290D" w:rsidRPr="00C06822" w:rsidRDefault="0028290D" w:rsidP="006036E4">
      <w:pPr>
        <w:pStyle w:val="PKTpunkt"/>
        <w:spacing w:before="100"/>
      </w:pPr>
      <w:r w:rsidRPr="006036E4">
        <w:rPr>
          <w:bCs w:val="0"/>
        </w:rPr>
        <w:t>7)</w:t>
      </w:r>
      <w:r w:rsidRPr="006036E4">
        <w:rPr>
          <w:bCs w:val="0"/>
        </w:rPr>
        <w:tab/>
        <w:t>prowadząc punkt odbioru, nie prowadzi</w:t>
      </w:r>
      <w:r w:rsidRPr="00C06822">
        <w:t xml:space="preserve"> ewidencji zgodnie</w:t>
      </w:r>
      <w:r w:rsidR="0059012A" w:rsidRPr="00C06822">
        <w:t xml:space="preserve"> z</w:t>
      </w:r>
      <w:r w:rsidR="0059012A">
        <w:t> art. </w:t>
      </w:r>
      <w:r w:rsidRPr="00C06822">
        <w:t>21 rozporządzenia</w:t>
      </w:r>
      <w:r w:rsidR="0059012A">
        <w:t xml:space="preserve"> nr </w:t>
      </w:r>
      <w:r w:rsidRPr="00C06822">
        <w:t>589/2008,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6036E4">
        <w:rPr>
          <w:bCs w:val="0"/>
        </w:rPr>
        <w:t>8)</w:t>
      </w:r>
      <w:r w:rsidRPr="006036E4">
        <w:rPr>
          <w:bCs w:val="0"/>
        </w:rPr>
        <w:tab/>
        <w:t>prowadząc zakład pakowania, nie prowadzi ewidencji zgodnie</w:t>
      </w:r>
      <w:r w:rsidR="0059012A" w:rsidRPr="006036E4">
        <w:rPr>
          <w:bCs w:val="0"/>
        </w:rPr>
        <w:t xml:space="preserve"> z art. </w:t>
      </w:r>
      <w:r w:rsidRPr="006036E4">
        <w:rPr>
          <w:bCs w:val="0"/>
        </w:rPr>
        <w:t>22 rozporządzenia</w:t>
      </w:r>
      <w:r w:rsidR="0059012A" w:rsidRPr="006036E4">
        <w:rPr>
          <w:bCs w:val="0"/>
        </w:rPr>
        <w:t xml:space="preserve"> nr </w:t>
      </w:r>
      <w:r w:rsidRPr="006036E4">
        <w:rPr>
          <w:bCs w:val="0"/>
        </w:rPr>
        <w:t>589/2008</w:t>
      </w:r>
    </w:p>
    <w:p w:rsidR="0028290D" w:rsidRPr="00C06822" w:rsidRDefault="0028290D" w:rsidP="006036E4">
      <w:pPr>
        <w:pStyle w:val="CZWSPPKTczwsplnapunktw"/>
        <w:spacing w:before="100"/>
      </w:pPr>
      <w:r w:rsidRPr="00C06822">
        <w:t>– podlega karze grzywny.</w:t>
      </w:r>
    </w:p>
    <w:p w:rsidR="0028290D" w:rsidRPr="00C06822" w:rsidRDefault="0028290D" w:rsidP="0028290D">
      <w:pPr>
        <w:pStyle w:val="USTustnpkodeksu"/>
      </w:pPr>
      <w:r w:rsidRPr="00C06822">
        <w:t>3. (uchylony)</w:t>
      </w:r>
    </w:p>
    <w:p w:rsidR="0028290D" w:rsidRPr="0028290D" w:rsidRDefault="0028290D" w:rsidP="0028290D">
      <w:pPr>
        <w:pStyle w:val="USTustnpkodeksu"/>
      </w:pPr>
      <w:r w:rsidRPr="00C06822">
        <w:t>4.</w:t>
      </w:r>
      <w:r w:rsidRPr="00725857">
        <w:rPr>
          <w:rStyle w:val="IGindeksgrny"/>
        </w:rPr>
        <w:footnoteReference w:id="36"/>
      </w:r>
      <w:r w:rsidRPr="00725857">
        <w:rPr>
          <w:rStyle w:val="IGindeksgrny"/>
        </w:rPr>
        <w:t>)</w:t>
      </w:r>
      <w:r w:rsidRPr="0028290D">
        <w:t> Kto: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6036E4">
        <w:rPr>
          <w:bCs w:val="0"/>
        </w:rPr>
        <w:t>1)</w:t>
      </w:r>
      <w:r w:rsidRPr="006036E4">
        <w:rPr>
          <w:bCs w:val="0"/>
        </w:rPr>
        <w:tab/>
        <w:t>prowadząc rzeźnię:</w:t>
      </w:r>
    </w:p>
    <w:p w:rsidR="0028290D" w:rsidRPr="00C06822" w:rsidRDefault="0028290D" w:rsidP="006036E4">
      <w:pPr>
        <w:pStyle w:val="LITlitera"/>
        <w:spacing w:before="100"/>
        <w:ind w:left="777" w:hanging="357"/>
      </w:pPr>
      <w:r w:rsidRPr="00C06822">
        <w:t>a)</w:t>
      </w:r>
      <w:r w:rsidRPr="00C06822">
        <w:tab/>
        <w:t>nie prowadzi lub nie przechowuje dokumentacji albo prowadzi lub przechowuje ją niezgodnie</w:t>
      </w:r>
      <w:r w:rsidR="0059012A" w:rsidRPr="00C06822">
        <w:t xml:space="preserve"> z</w:t>
      </w:r>
      <w:r w:rsidR="0059012A">
        <w:t> </w:t>
      </w:r>
      <w:r w:rsidRPr="00C06822">
        <w:t>przepisami</w:t>
      </w:r>
      <w:r w:rsidR="0059012A">
        <w:t xml:space="preserve"> art. </w:t>
      </w:r>
      <w:r w:rsidRPr="00C06822">
        <w:t>1</w:t>
      </w:r>
      <w:r w:rsidR="0059012A" w:rsidRPr="00C06822">
        <w:t>2</w:t>
      </w:r>
      <w:r w:rsidR="0059012A">
        <w:t xml:space="preserve"> ust. </w:t>
      </w:r>
      <w:r w:rsidR="0059012A" w:rsidRPr="00C06822">
        <w:t>1</w:t>
      </w:r>
      <w:r w:rsidR="0059012A">
        <w:t> </w:t>
      </w:r>
      <w:r w:rsidRPr="00C06822">
        <w:t>rozporządz</w:t>
      </w:r>
      <w:r>
        <w:t>enia Komisji (WE)</w:t>
      </w:r>
      <w:r w:rsidR="0059012A">
        <w:t xml:space="preserve"> nr </w:t>
      </w:r>
      <w:r>
        <w:t>543/200</w:t>
      </w:r>
      <w:r w:rsidR="0059012A">
        <w:t>8 </w:t>
      </w:r>
      <w:r>
        <w:t>z </w:t>
      </w:r>
      <w:r w:rsidRPr="00C06822">
        <w:t>dnia 1</w:t>
      </w:r>
      <w:r w:rsidR="0059012A" w:rsidRPr="00C06822">
        <w:t>6</w:t>
      </w:r>
      <w:r w:rsidR="0059012A">
        <w:t> </w:t>
      </w:r>
      <w:r w:rsidRPr="00C06822">
        <w:t>czerwca 200</w:t>
      </w:r>
      <w:r w:rsidR="0059012A" w:rsidRPr="00C06822">
        <w:t>8</w:t>
      </w:r>
      <w:r w:rsidR="0059012A">
        <w:t> </w:t>
      </w:r>
      <w:r w:rsidRPr="00C06822">
        <w:t>r. wprowadzającego szczegół</w:t>
      </w:r>
      <w:r w:rsidRPr="00C06822">
        <w:t>o</w:t>
      </w:r>
      <w:r w:rsidRPr="00C06822">
        <w:t>we przepisy wykonawcze do rozporządzenia Rady (WE)</w:t>
      </w:r>
      <w:r w:rsidR="0059012A">
        <w:t xml:space="preserve"> nr </w:t>
      </w:r>
      <w:r w:rsidRPr="00C06822">
        <w:t>1234/200</w:t>
      </w:r>
      <w:r w:rsidR="0059012A" w:rsidRPr="00C06822">
        <w:t>7</w:t>
      </w:r>
      <w:r w:rsidR="0059012A">
        <w:t xml:space="preserve"> w </w:t>
      </w:r>
      <w:r w:rsidRPr="00C06822">
        <w:t>sprawie niektórych norm handlowych</w:t>
      </w:r>
      <w:r w:rsidR="0059012A" w:rsidRPr="00C06822">
        <w:t xml:space="preserve"> w</w:t>
      </w:r>
      <w:r w:rsidR="0059012A">
        <w:t> </w:t>
      </w:r>
      <w:r w:rsidRPr="00C06822">
        <w:t>odniesieniu do mięsa drobiowego (Dz. Urz. UE</w:t>
      </w:r>
      <w:r>
        <w:t xml:space="preserve"> L 15</w:t>
      </w:r>
      <w:r w:rsidR="0059012A">
        <w:t>7 z </w:t>
      </w:r>
      <w:r>
        <w:t>17.06.2008, str. 46, z </w:t>
      </w:r>
      <w:proofErr w:type="spellStart"/>
      <w:r w:rsidRPr="00C06822">
        <w:t>późn</w:t>
      </w:r>
      <w:proofErr w:type="spellEnd"/>
      <w:r w:rsidRPr="00C06822">
        <w:t>. zm.), zwanego dalej „ro</w:t>
      </w:r>
      <w:r w:rsidRPr="00C06822">
        <w:t>z</w:t>
      </w:r>
      <w:r w:rsidRPr="00C06822">
        <w:t>porządzeniem</w:t>
      </w:r>
      <w:r w:rsidR="0059012A">
        <w:t xml:space="preserve"> nr </w:t>
      </w:r>
      <w:r w:rsidRPr="00C06822">
        <w:t>543/2008”,</w:t>
      </w:r>
    </w:p>
    <w:p w:rsidR="0028290D" w:rsidRPr="00C06822" w:rsidRDefault="0028290D" w:rsidP="006036E4">
      <w:pPr>
        <w:pStyle w:val="LITlitera"/>
        <w:spacing w:before="100"/>
        <w:ind w:left="777" w:hanging="357"/>
      </w:pPr>
      <w:r w:rsidRPr="00C06822">
        <w:t>b)</w:t>
      </w:r>
      <w:r w:rsidRPr="00C06822">
        <w:tab/>
        <w:t>nie prowadzi systematycznej kontroli zawartości wody wchłoniętej albo prowadzi ją niezgodnie</w:t>
      </w:r>
      <w:r w:rsidR="0059012A" w:rsidRPr="00C06822">
        <w:t xml:space="preserve"> z</w:t>
      </w:r>
      <w:r w:rsidR="0059012A">
        <w:t> </w:t>
      </w:r>
      <w:r w:rsidRPr="00C06822">
        <w:t>przepisami</w:t>
      </w:r>
      <w:r w:rsidR="0059012A">
        <w:t xml:space="preserve"> art. </w:t>
      </w:r>
      <w:r w:rsidRPr="00C06822">
        <w:t>1</w:t>
      </w:r>
      <w:r w:rsidR="0059012A" w:rsidRPr="00C06822">
        <w:t>6</w:t>
      </w:r>
      <w:r w:rsidR="0059012A">
        <w:t xml:space="preserve"> ust. </w:t>
      </w:r>
      <w:r w:rsidRPr="00C06822">
        <w:t>1–</w:t>
      </w:r>
      <w:r w:rsidR="0059012A" w:rsidRPr="00C06822">
        <w:t>3</w:t>
      </w:r>
      <w:r w:rsidR="0059012A">
        <w:t xml:space="preserve"> i art. </w:t>
      </w:r>
      <w:r w:rsidRPr="00C06822">
        <w:t>2</w:t>
      </w:r>
      <w:r w:rsidR="0059012A" w:rsidRPr="00C06822">
        <w:t>0</w:t>
      </w:r>
      <w:r w:rsidR="0059012A">
        <w:t xml:space="preserve"> ust. </w:t>
      </w:r>
      <w:r w:rsidR="0059012A" w:rsidRPr="00C06822">
        <w:t>3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543/200</w:t>
      </w:r>
      <w:r w:rsidR="0059012A" w:rsidRPr="00C06822">
        <w:t>8</w:t>
      </w:r>
      <w:r w:rsidR="0059012A">
        <w:t xml:space="preserve"> lub</w:t>
      </w:r>
      <w:r w:rsidRPr="00C06822">
        <w:t xml:space="preserve"> nie podejmuje czynności określonych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6</w:t>
      </w:r>
      <w:r w:rsidR="0059012A">
        <w:t xml:space="preserve"> ust. </w:t>
      </w:r>
      <w:r w:rsidRPr="00C06822">
        <w:t>1–</w:t>
      </w:r>
      <w:r w:rsidR="0059012A" w:rsidRPr="00C06822">
        <w:t>3</w:t>
      </w:r>
      <w:r w:rsidR="0059012A">
        <w:t xml:space="preserve"> i art. </w:t>
      </w:r>
      <w:r w:rsidRPr="00C06822">
        <w:t>2</w:t>
      </w:r>
      <w:r w:rsidR="0059012A" w:rsidRPr="00C06822">
        <w:t>0</w:t>
      </w:r>
      <w:r w:rsidR="0059012A">
        <w:t xml:space="preserve"> ust. </w:t>
      </w:r>
      <w:r w:rsidR="0059012A" w:rsidRPr="00C06822">
        <w:t>3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543/2008,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C06822">
        <w:t>2)</w:t>
      </w:r>
      <w:r w:rsidRPr="00C06822">
        <w:tab/>
        <w:t>będąc producentem, nie prowadzi lub nie przechowuje dokumentacji albo prowadzi lub przechowuje ją niezgodnie</w:t>
      </w:r>
      <w:r w:rsidR="0059012A" w:rsidRPr="00C06822">
        <w:t xml:space="preserve"> z</w:t>
      </w:r>
      <w:r w:rsidR="0059012A">
        <w:t> </w:t>
      </w:r>
      <w:r w:rsidRPr="00C06822">
        <w:t>przepisami</w:t>
      </w:r>
      <w:r w:rsidR="0059012A">
        <w:t xml:space="preserve"> art. </w:t>
      </w:r>
      <w:r w:rsidRPr="006036E4">
        <w:rPr>
          <w:bCs w:val="0"/>
        </w:rPr>
        <w:t>1</w:t>
      </w:r>
      <w:r w:rsidR="0059012A" w:rsidRPr="006036E4">
        <w:rPr>
          <w:bCs w:val="0"/>
        </w:rPr>
        <w:t>2 ust. 2 </w:t>
      </w:r>
      <w:r w:rsidRPr="006036E4">
        <w:rPr>
          <w:bCs w:val="0"/>
        </w:rPr>
        <w:t>rozporządzenia</w:t>
      </w:r>
      <w:r w:rsidR="0059012A" w:rsidRPr="006036E4">
        <w:rPr>
          <w:bCs w:val="0"/>
        </w:rPr>
        <w:t xml:space="preserve"> nr </w:t>
      </w:r>
      <w:r w:rsidRPr="006036E4">
        <w:rPr>
          <w:bCs w:val="0"/>
        </w:rPr>
        <w:t>543/2008,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6036E4">
        <w:rPr>
          <w:bCs w:val="0"/>
        </w:rPr>
        <w:t>3)</w:t>
      </w:r>
      <w:r w:rsidRPr="006036E4">
        <w:rPr>
          <w:bCs w:val="0"/>
        </w:rPr>
        <w:tab/>
        <w:t>prowadząc zakład wylęgu drobiu, nie prowadzi lub nie przechowuje dokumentacji albo prowadzi lub przechowuje ją niezgodnie</w:t>
      </w:r>
      <w:r w:rsidR="0059012A" w:rsidRPr="006036E4">
        <w:rPr>
          <w:bCs w:val="0"/>
        </w:rPr>
        <w:t xml:space="preserve"> z </w:t>
      </w:r>
      <w:r w:rsidRPr="006036E4">
        <w:rPr>
          <w:bCs w:val="0"/>
        </w:rPr>
        <w:t>przepisami</w:t>
      </w:r>
      <w:r w:rsidR="0059012A" w:rsidRPr="006036E4">
        <w:rPr>
          <w:bCs w:val="0"/>
        </w:rPr>
        <w:t xml:space="preserve"> art. </w:t>
      </w:r>
      <w:r w:rsidRPr="006036E4">
        <w:rPr>
          <w:bCs w:val="0"/>
        </w:rPr>
        <w:t>1</w:t>
      </w:r>
      <w:r w:rsidR="0059012A" w:rsidRPr="006036E4">
        <w:rPr>
          <w:bCs w:val="0"/>
        </w:rPr>
        <w:t>2 ust. 4 </w:t>
      </w:r>
      <w:r w:rsidRPr="006036E4">
        <w:rPr>
          <w:bCs w:val="0"/>
        </w:rPr>
        <w:t>rozporządzenia</w:t>
      </w:r>
      <w:r w:rsidR="0059012A" w:rsidRPr="006036E4">
        <w:rPr>
          <w:bCs w:val="0"/>
        </w:rPr>
        <w:t xml:space="preserve"> nr </w:t>
      </w:r>
      <w:r w:rsidRPr="006036E4">
        <w:rPr>
          <w:bCs w:val="0"/>
        </w:rPr>
        <w:t>543/2008,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6036E4">
        <w:rPr>
          <w:bCs w:val="0"/>
        </w:rPr>
        <w:t>4)</w:t>
      </w:r>
      <w:r w:rsidRPr="006036E4">
        <w:rPr>
          <w:bCs w:val="0"/>
        </w:rPr>
        <w:tab/>
        <w:t>prowadząc rzeźnię:</w:t>
      </w:r>
    </w:p>
    <w:p w:rsidR="0028290D" w:rsidRPr="00C06822" w:rsidRDefault="0028290D" w:rsidP="0028290D">
      <w:pPr>
        <w:pStyle w:val="LITlitera"/>
      </w:pPr>
      <w:r w:rsidRPr="00C06822">
        <w:t>a)</w:t>
      </w:r>
      <w:r w:rsidRPr="00C06822">
        <w:tab/>
        <w:t>wprowadza do obrotu kurczaki mrożone lub głęboko mrożone,</w:t>
      </w:r>
      <w:r w:rsidR="0059012A" w:rsidRPr="00C06822">
        <w:t xml:space="preserve"> o</w:t>
      </w:r>
      <w:r w:rsidR="0059012A">
        <w:t> </w:t>
      </w:r>
      <w:r w:rsidRPr="00C06822">
        <w:t>zawartości wody przekraczającej wartości ni</w:t>
      </w:r>
      <w:r w:rsidRPr="00C06822">
        <w:t>e</w:t>
      </w:r>
      <w:r w:rsidRPr="00C06822">
        <w:t>uniknione ze względów technologicznych, oznaczone za pomocą metody analizy opisanej</w:t>
      </w:r>
      <w:r w:rsidR="0059012A" w:rsidRPr="00C06822">
        <w:t xml:space="preserve"> w</w:t>
      </w:r>
      <w:r w:rsidR="0059012A">
        <w:t> </w:t>
      </w:r>
      <w:r w:rsidRPr="00C06822">
        <w:t>załączniku VI lub</w:t>
      </w:r>
      <w:r w:rsidR="0059012A" w:rsidRPr="00C06822">
        <w:t xml:space="preserve"> w</w:t>
      </w:r>
      <w:r w:rsidR="0059012A">
        <w:t> </w:t>
      </w:r>
      <w:r w:rsidRPr="00C06822">
        <w:t>załączniku VII rozporządzenia</w:t>
      </w:r>
      <w:r w:rsidR="0059012A">
        <w:t xml:space="preserve"> nr </w:t>
      </w:r>
      <w:r w:rsidRPr="00C06822">
        <w:t>543/2008,</w:t>
      </w:r>
    </w:p>
    <w:p w:rsidR="0028290D" w:rsidRPr="0028290D" w:rsidRDefault="0028290D" w:rsidP="0028290D">
      <w:pPr>
        <w:pStyle w:val="LITlitera"/>
      </w:pPr>
      <w:r w:rsidRPr="00C06822">
        <w:t>b)</w:t>
      </w:r>
      <w:r w:rsidRPr="00C06822">
        <w:tab/>
        <w:t>wprowadza do obrotu kurczaki mrożone lub głęboko mrożone, oraz:</w:t>
      </w:r>
    </w:p>
    <w:p w:rsidR="0028290D" w:rsidRPr="00C06822" w:rsidRDefault="0028290D" w:rsidP="0028290D">
      <w:pPr>
        <w:pStyle w:val="TIRtiret"/>
      </w:pPr>
      <w:r w:rsidRPr="00C06822">
        <w:t>–</w:t>
      </w:r>
      <w:r w:rsidRPr="00C06822">
        <w:tab/>
        <w:t>nie pobiera próbek</w:t>
      </w:r>
      <w:r w:rsidR="0059012A" w:rsidRPr="00C06822">
        <w:t xml:space="preserve"> w</w:t>
      </w:r>
      <w:r w:rsidR="0059012A">
        <w:t> </w:t>
      </w:r>
      <w:r w:rsidRPr="00C06822">
        <w:t>celu monitorowania wchłaniania wody</w:t>
      </w:r>
      <w:r w:rsidR="0059012A" w:rsidRPr="00C06822">
        <w:t xml:space="preserve"> w</w:t>
      </w:r>
      <w:r w:rsidR="0059012A">
        <w:t> </w:t>
      </w:r>
      <w:r w:rsidRPr="00C06822">
        <w:t>procesie schładzania oraz zawartości wody</w:t>
      </w:r>
      <w:r w:rsidR="0059012A" w:rsidRPr="00C06822">
        <w:t xml:space="preserve"> w</w:t>
      </w:r>
      <w:r w:rsidR="0059012A">
        <w:t> </w:t>
      </w:r>
      <w:r w:rsidRPr="00C06822">
        <w:t>kurczakach mrożonych lub głęboko mrożonych,</w:t>
      </w:r>
    </w:p>
    <w:p w:rsidR="0028290D" w:rsidRPr="00C06822" w:rsidRDefault="0028290D" w:rsidP="0028290D">
      <w:pPr>
        <w:pStyle w:val="TIRtiret"/>
      </w:pPr>
      <w:r w:rsidRPr="00C06822">
        <w:t>–</w:t>
      </w:r>
      <w:r w:rsidRPr="00C06822">
        <w:tab/>
        <w:t>nie rejestruje lub nie przechowuje przez okres jednego roku wyników kontroli,</w:t>
      </w:r>
      <w:r w:rsidR="0059012A" w:rsidRPr="00C06822">
        <w:t xml:space="preserve"> o</w:t>
      </w:r>
      <w:r w:rsidR="0059012A">
        <w:t> </w:t>
      </w:r>
      <w:r w:rsidRPr="00C06822">
        <w:t>której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5</w:t>
      </w:r>
      <w:r w:rsidR="0059012A">
        <w:t xml:space="preserve"> ust. </w:t>
      </w:r>
      <w:r w:rsidR="0059012A" w:rsidRPr="00C06822">
        <w:t>2</w:t>
      </w:r>
      <w:r w:rsidR="0059012A">
        <w:t> </w:t>
      </w:r>
      <w:proofErr w:type="spellStart"/>
      <w:r w:rsidRPr="00C06822">
        <w:t>tiret</w:t>
      </w:r>
      <w:proofErr w:type="spellEnd"/>
      <w:r w:rsidRPr="00C06822">
        <w:t xml:space="preserve"> drugie rozporządzenia</w:t>
      </w:r>
      <w:r w:rsidR="0059012A">
        <w:t xml:space="preserve"> nr </w:t>
      </w:r>
      <w:r w:rsidRPr="00C06822">
        <w:t>543/2008,</w:t>
      </w:r>
    </w:p>
    <w:p w:rsidR="0028290D" w:rsidRPr="00C06822" w:rsidRDefault="0028290D" w:rsidP="0028290D">
      <w:pPr>
        <w:pStyle w:val="TIRtiret"/>
      </w:pPr>
      <w:r w:rsidRPr="00C06822">
        <w:t>–</w:t>
      </w:r>
      <w:r w:rsidRPr="00C06822">
        <w:tab/>
        <w:t>nie oznakowuje każdej partii</w:t>
      </w:r>
      <w:r w:rsidR="0059012A" w:rsidRPr="00C06822">
        <w:t xml:space="preserve"> w</w:t>
      </w:r>
      <w:r w:rsidR="0059012A">
        <w:t> </w:t>
      </w:r>
      <w:r w:rsidRPr="00C06822">
        <w:t>sposób umożliwiający ustalenie daty produkcji lub nie zamieszcza daty pr</w:t>
      </w:r>
      <w:r w:rsidRPr="00C06822">
        <w:t>o</w:t>
      </w:r>
      <w:r w:rsidRPr="00C06822">
        <w:t>dukcji partii</w:t>
      </w:r>
      <w:r w:rsidR="0059012A" w:rsidRPr="00C06822">
        <w:t xml:space="preserve"> w</w:t>
      </w:r>
      <w:r w:rsidR="0059012A">
        <w:t> </w:t>
      </w:r>
      <w:r w:rsidRPr="00C06822">
        <w:t>dokumentacji produkcji,</w:t>
      </w:r>
    </w:p>
    <w:p w:rsidR="0028290D" w:rsidRPr="00C06822" w:rsidRDefault="0028290D" w:rsidP="0028290D">
      <w:pPr>
        <w:pStyle w:val="LITlitera"/>
      </w:pPr>
      <w:r w:rsidRPr="00C06822">
        <w:t>c)</w:t>
      </w:r>
      <w:r w:rsidRPr="00C06822">
        <w:tab/>
        <w:t>nie wykonuje czynności,</w:t>
      </w:r>
      <w:r w:rsidR="0059012A" w:rsidRPr="00C06822">
        <w:t xml:space="preserve"> o</w:t>
      </w:r>
      <w:r w:rsidR="0059012A">
        <w:t> </w:t>
      </w:r>
      <w:r w:rsidRPr="00C06822">
        <w:t>których mowa</w:t>
      </w:r>
      <w:r w:rsidR="0059012A" w:rsidRPr="00C06822">
        <w:t xml:space="preserve"> w</w:t>
      </w:r>
      <w:r w:rsidR="0059012A">
        <w:t> art. </w:t>
      </w:r>
      <w:r>
        <w:t>2</w:t>
      </w:r>
      <w:r w:rsidR="0059012A">
        <w:t>0 ust. 2 </w:t>
      </w:r>
      <w:r>
        <w:t>rozporządzenia</w:t>
      </w:r>
      <w:r w:rsidR="0059012A">
        <w:t xml:space="preserve"> nr </w:t>
      </w:r>
      <w:r w:rsidRPr="00C06822">
        <w:t>543/2008</w:t>
      </w:r>
    </w:p>
    <w:p w:rsidR="0028290D" w:rsidRPr="00C06822" w:rsidRDefault="0028290D" w:rsidP="0090410C">
      <w:pPr>
        <w:pStyle w:val="CZWSPPKTczwsplnapunktw"/>
      </w:pPr>
      <w:r w:rsidRPr="00C06822">
        <w:t>– podlega karze grzywny.</w:t>
      </w:r>
    </w:p>
    <w:p w:rsidR="0028290D" w:rsidRPr="0028290D" w:rsidRDefault="0028290D" w:rsidP="0028290D">
      <w:pPr>
        <w:pStyle w:val="USTustnpkodeksu"/>
      </w:pPr>
      <w:r w:rsidRPr="00C06822">
        <w:t>4a. Kto, wbrew obowiązkowi określonemu</w:t>
      </w:r>
      <w:r w:rsidR="0059012A" w:rsidRPr="0028290D">
        <w:t xml:space="preserve"> w</w:t>
      </w:r>
      <w:r w:rsidR="0059012A">
        <w:t> art. </w:t>
      </w:r>
      <w:r w:rsidRPr="0028290D">
        <w:t>5 rozporządzenia</w:t>
      </w:r>
      <w:r w:rsidR="0059012A">
        <w:t xml:space="preserve"> nr </w:t>
      </w:r>
      <w:r w:rsidRPr="0028290D">
        <w:t>485/2008, nie udostępnia dokumentów lub nie udziela informacji objętych zakresem kontroli</w:t>
      </w:r>
    </w:p>
    <w:p w:rsidR="0028290D" w:rsidRPr="00C06822" w:rsidRDefault="0028290D" w:rsidP="0028290D">
      <w:pPr>
        <w:pStyle w:val="SKARNsankcjakarnawszczeglnociwKodeksiekarnym"/>
      </w:pPr>
      <w:r w:rsidRPr="00C06822">
        <w:t>– podlega karze grzywny.</w:t>
      </w:r>
    </w:p>
    <w:p w:rsidR="0028290D" w:rsidRPr="0028290D" w:rsidRDefault="0028290D" w:rsidP="0028290D">
      <w:pPr>
        <w:pStyle w:val="USTustnpkodeksu"/>
      </w:pPr>
      <w:r w:rsidRPr="00C06822">
        <w:t>4b. Kto:</w:t>
      </w:r>
    </w:p>
    <w:p w:rsidR="0028290D" w:rsidRPr="006036E4" w:rsidRDefault="0028290D" w:rsidP="006036E4">
      <w:pPr>
        <w:pStyle w:val="PKTpunkt"/>
        <w:spacing w:before="100"/>
        <w:rPr>
          <w:bCs w:val="0"/>
        </w:rPr>
      </w:pPr>
      <w:r w:rsidRPr="00C06822">
        <w:t>1)</w:t>
      </w:r>
      <w:r w:rsidRPr="00C06822">
        <w:tab/>
      </w:r>
      <w:r w:rsidRPr="006036E4">
        <w:rPr>
          <w:bCs w:val="0"/>
        </w:rPr>
        <w:t>prowadzi klasyfikację tusz wieprzowych lub wołowych nie posiadając uprawnień rzeczoznawcy,</w:t>
      </w:r>
    </w:p>
    <w:p w:rsidR="0028290D" w:rsidRPr="0028290D" w:rsidRDefault="0028290D" w:rsidP="006036E4">
      <w:pPr>
        <w:pStyle w:val="PKTpunkt"/>
        <w:spacing w:before="100"/>
      </w:pPr>
      <w:r w:rsidRPr="006036E4">
        <w:rPr>
          <w:bCs w:val="0"/>
        </w:rPr>
        <w:t>2)</w:t>
      </w:r>
      <w:r w:rsidRPr="006036E4">
        <w:rPr>
          <w:bCs w:val="0"/>
        </w:rPr>
        <w:tab/>
        <w:t>wykonuje</w:t>
      </w:r>
      <w:r w:rsidRPr="0028290D">
        <w:t xml:space="preserve"> czynności związane z klasyfikacją lub ustalaniem masy tusz wieprzowych niezgodnie z wymaganiami określonymi w:</w:t>
      </w:r>
    </w:p>
    <w:p w:rsidR="0028290D" w:rsidRPr="00C06822" w:rsidRDefault="0028290D" w:rsidP="0028290D">
      <w:pPr>
        <w:pStyle w:val="LITlitera"/>
      </w:pPr>
      <w:bookmarkStart w:id="14" w:name="f0405eTJ3s25v2227a"/>
      <w:bookmarkEnd w:id="14"/>
      <w:r w:rsidRPr="00C06822">
        <w:t>a)</w:t>
      </w:r>
      <w:bookmarkStart w:id="15" w:name="_Ref407691989"/>
      <w:r w:rsidRPr="00725857">
        <w:rPr>
          <w:rStyle w:val="IGindeksgrny"/>
        </w:rPr>
        <w:footnoteReference w:id="37"/>
      </w:r>
      <w:bookmarkEnd w:id="15"/>
      <w:r w:rsidRPr="00725857">
        <w:rPr>
          <w:rStyle w:val="IGindeksgrny"/>
        </w:rPr>
        <w:t>)</w:t>
      </w:r>
      <w:r w:rsidRPr="00C06822">
        <w:tab/>
        <w:t>części B załącznika IV do rozporządzenia</w:t>
      </w:r>
      <w:r w:rsidR="0059012A">
        <w:t xml:space="preserve"> nr </w:t>
      </w:r>
      <w:r w:rsidRPr="00C06822">
        <w:t>1308/201</w:t>
      </w:r>
      <w:r w:rsidR="0059012A" w:rsidRPr="00C06822">
        <w:t>3</w:t>
      </w:r>
      <w:r w:rsidR="0059012A">
        <w:t xml:space="preserve"> lub</w:t>
      </w:r>
      <w:r w:rsidRPr="00C06822">
        <w:t xml:space="preserve"> </w:t>
      </w:r>
    </w:p>
    <w:p w:rsidR="0028290D" w:rsidRPr="00C06822" w:rsidRDefault="0028290D" w:rsidP="0028290D">
      <w:pPr>
        <w:pStyle w:val="LITlitera"/>
      </w:pPr>
      <w:r w:rsidRPr="00C06822">
        <w:t>b)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_Ref407691989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37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Pr="00C06822">
        <w:tab/>
        <w:t>art. 2</w:t>
      </w:r>
      <w:r w:rsidR="0059012A" w:rsidRPr="00C06822">
        <w:t>2</w:t>
      </w:r>
      <w:r w:rsidR="0059012A">
        <w:t xml:space="preserve"> i art. </w:t>
      </w:r>
      <w:r w:rsidRPr="00C06822">
        <w:t>2</w:t>
      </w:r>
      <w:r w:rsidR="0059012A" w:rsidRPr="00C06822">
        <w:t>3</w:t>
      </w:r>
      <w:r w:rsidR="0059012A">
        <w:t xml:space="preserve"> oraz</w:t>
      </w:r>
      <w:r w:rsidRPr="00C06822">
        <w:t xml:space="preserve"> załączniku IV do rozporządzenia</w:t>
      </w:r>
      <w:r w:rsidR="0059012A">
        <w:t xml:space="preserve"> nr </w:t>
      </w:r>
      <w:r w:rsidRPr="00C06822">
        <w:t>1249/2008,</w:t>
      </w:r>
    </w:p>
    <w:p w:rsidR="0028290D" w:rsidRPr="0028290D" w:rsidRDefault="0028290D" w:rsidP="0028290D">
      <w:pPr>
        <w:pStyle w:val="PKTpunkt"/>
      </w:pPr>
      <w:r w:rsidRPr="00C06822">
        <w:t>3)</w:t>
      </w:r>
      <w:r w:rsidRPr="00C06822">
        <w:tab/>
        <w:t>wykonuje czynności związane z klasyfikacją tusz wołowych niezgodnie z wymaganiami określonymi w:</w:t>
      </w:r>
    </w:p>
    <w:p w:rsidR="0028290D" w:rsidRPr="00C06822" w:rsidRDefault="0028290D" w:rsidP="00D53681">
      <w:pPr>
        <w:pStyle w:val="LITlitera"/>
        <w:spacing w:before="100"/>
        <w:ind w:left="777" w:hanging="357"/>
      </w:pPr>
      <w:bookmarkStart w:id="16" w:name="f0405eTJ3s25v7027a"/>
      <w:bookmarkEnd w:id="16"/>
      <w:r w:rsidRPr="00C06822">
        <w:t>a)</w:t>
      </w:r>
      <w:bookmarkStart w:id="17" w:name="_Ref407692022"/>
      <w:r w:rsidRPr="00725857">
        <w:rPr>
          <w:rStyle w:val="IGindeksgrny"/>
        </w:rPr>
        <w:footnoteReference w:id="38"/>
      </w:r>
      <w:bookmarkEnd w:id="17"/>
      <w:r w:rsidRPr="00725857">
        <w:rPr>
          <w:rStyle w:val="IGindeksgrny"/>
        </w:rPr>
        <w:t>)</w:t>
      </w:r>
      <w:r w:rsidR="000C239D">
        <w:t xml:space="preserve"> </w:t>
      </w:r>
      <w:r w:rsidRPr="00C06822">
        <w:t>części</w:t>
      </w:r>
      <w:r w:rsidR="0059012A" w:rsidRPr="00C06822">
        <w:t xml:space="preserve"> A</w:t>
      </w:r>
      <w:r w:rsidR="0059012A">
        <w:t> </w:t>
      </w:r>
      <w:r w:rsidRPr="00C06822">
        <w:t>załącznika IV do rozporządzenia</w:t>
      </w:r>
      <w:r w:rsidR="0059012A">
        <w:t xml:space="preserve"> nr </w:t>
      </w:r>
      <w:r w:rsidRPr="00C06822">
        <w:t>1308/201</w:t>
      </w:r>
      <w:r w:rsidR="0059012A" w:rsidRPr="00C06822">
        <w:t>3</w:t>
      </w:r>
      <w:r w:rsidR="0059012A">
        <w:t xml:space="preserve"> lub</w:t>
      </w:r>
      <w:r w:rsidRPr="00C06822">
        <w:t xml:space="preserve"> </w:t>
      </w:r>
    </w:p>
    <w:p w:rsidR="0028290D" w:rsidRPr="00C06822" w:rsidRDefault="0028290D" w:rsidP="00D53681">
      <w:pPr>
        <w:pStyle w:val="LITlitera"/>
        <w:spacing w:before="100"/>
        <w:ind w:left="777" w:hanging="357"/>
      </w:pPr>
      <w:r w:rsidRPr="00C06822">
        <w:t>b)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_Ref407692022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38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="000C239D">
        <w:t xml:space="preserve"> </w:t>
      </w:r>
      <w:r w:rsidRPr="00C06822">
        <w:t xml:space="preserve">art. </w:t>
      </w:r>
      <w:r w:rsidR="0059012A" w:rsidRPr="00C06822">
        <w:t>2</w:t>
      </w:r>
      <w:r w:rsidR="0059012A">
        <w:t xml:space="preserve"> i art. </w:t>
      </w:r>
      <w:r w:rsidRPr="00C06822">
        <w:t>1</w:t>
      </w:r>
      <w:r w:rsidR="0059012A" w:rsidRPr="00C06822">
        <w:t>3</w:t>
      </w:r>
      <w:r w:rsidR="0059012A">
        <w:t xml:space="preserve"> oraz</w:t>
      </w:r>
      <w:r w:rsidRPr="00C06822">
        <w:t xml:space="preserve"> załączniku</w:t>
      </w:r>
      <w:r w:rsidR="0059012A" w:rsidRPr="00C06822">
        <w:t xml:space="preserve"> I</w:t>
      </w:r>
      <w:r w:rsidR="0059012A">
        <w:t> </w:t>
      </w:r>
      <w:proofErr w:type="spellStart"/>
      <w:r w:rsidR="0059012A" w:rsidRPr="00C06822">
        <w:t>i</w:t>
      </w:r>
      <w:proofErr w:type="spellEnd"/>
      <w:r w:rsidR="0059012A">
        <w:t> </w:t>
      </w:r>
      <w:r w:rsidRPr="00C06822">
        <w:t>III do rozporządzenia</w:t>
      </w:r>
      <w:r w:rsidR="0059012A">
        <w:t xml:space="preserve"> nr </w:t>
      </w:r>
      <w:r w:rsidRPr="00C06822">
        <w:t>1249/2008, lub</w:t>
      </w:r>
    </w:p>
    <w:p w:rsidR="0028290D" w:rsidRPr="00C06822" w:rsidRDefault="0028290D" w:rsidP="00D53681">
      <w:pPr>
        <w:pStyle w:val="LITlitera"/>
        <w:spacing w:before="100"/>
        <w:ind w:left="777" w:hanging="357"/>
      </w:pPr>
      <w:bookmarkStart w:id="18" w:name="f0405eTJ3s25v9573a"/>
      <w:bookmarkEnd w:id="18"/>
      <w:r w:rsidRPr="00C06822">
        <w:t>c)</w:t>
      </w:r>
      <w:r w:rsidRPr="00C06822">
        <w:tab/>
        <w:t>(uchylona)</w:t>
      </w:r>
    </w:p>
    <w:p w:rsidR="0028290D" w:rsidRPr="00C06822" w:rsidRDefault="0028290D" w:rsidP="00D53681">
      <w:pPr>
        <w:pStyle w:val="LITlitera"/>
        <w:spacing w:before="100"/>
        <w:ind w:left="777" w:hanging="357"/>
      </w:pPr>
      <w:r w:rsidRPr="00C06822">
        <w:t>d)</w:t>
      </w:r>
      <w:r w:rsidRPr="00C06822">
        <w:tab/>
        <w:t>(uchylona)</w:t>
      </w:r>
      <w:r w:rsidRPr="00725857">
        <w:rPr>
          <w:rStyle w:val="IGindeksgrny"/>
        </w:rPr>
        <w:footnoteReference w:id="39"/>
      </w:r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nie dokumentuje w sposób określony w przepisach o 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 xml:space="preserve">spożywczych albo </w:t>
      </w:r>
      <w:proofErr w:type="spellStart"/>
      <w:r w:rsidRPr="00C06822">
        <w:t>niewłaś</w:t>
      </w:r>
      <w:proofErr w:type="spellEnd"/>
      <w:r w:rsidR="000C239D">
        <w:t>-</w:t>
      </w:r>
      <w:r w:rsidR="000C239D">
        <w:br/>
      </w:r>
      <w:proofErr w:type="spellStart"/>
      <w:r w:rsidRPr="00C06822">
        <w:t>ciwie</w:t>
      </w:r>
      <w:proofErr w:type="spellEnd"/>
      <w:r w:rsidRPr="00C06822">
        <w:t xml:space="preserve"> dokumentuje czynności z zakresu klasyfikacji lub ustalania masy tusz wieprzowych lub wołowych</w:t>
      </w:r>
    </w:p>
    <w:p w:rsidR="0028290D" w:rsidRPr="00C06822" w:rsidRDefault="0028290D" w:rsidP="0090410C">
      <w:pPr>
        <w:pStyle w:val="CZWSPPKTczwsplnapunktw"/>
      </w:pPr>
      <w:r w:rsidRPr="00C06822">
        <w:t>– podlega karze grzywny.</w:t>
      </w:r>
    </w:p>
    <w:p w:rsidR="0028290D" w:rsidRPr="0028290D" w:rsidRDefault="0028290D" w:rsidP="0028290D">
      <w:pPr>
        <w:pStyle w:val="USTustnpkodeksu"/>
      </w:pPr>
      <w:r w:rsidRPr="00C06822">
        <w:t>4c. Kto, prowadząc rzeźnię świń: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725857">
        <w:rPr>
          <w:rStyle w:val="IGindeksgrny"/>
        </w:rPr>
        <w:footnoteReference w:id="40"/>
      </w:r>
      <w:r w:rsidRPr="00725857">
        <w:rPr>
          <w:rStyle w:val="IGindeksgrny"/>
        </w:rPr>
        <w:t>)</w:t>
      </w:r>
      <w:r w:rsidRPr="00C06822">
        <w:tab/>
        <w:t>nie poddaje klasyfikacji lub ustalaniu masy tusz wieprzowych zgodnie</w:t>
      </w:r>
      <w:r w:rsidR="0059012A" w:rsidRPr="00C06822">
        <w:t xml:space="preserve"> z</w:t>
      </w:r>
      <w:r w:rsidR="0059012A">
        <w:t> </w:t>
      </w:r>
      <w:r w:rsidRPr="00C06822">
        <w:t>wymaganiami określonymi</w:t>
      </w:r>
      <w:r w:rsidR="0059012A" w:rsidRPr="00C06822">
        <w:t xml:space="preserve"> w</w:t>
      </w:r>
      <w:r w:rsidR="0059012A">
        <w:t> </w:t>
      </w:r>
      <w:r w:rsidR="00986B8C">
        <w:t>części B</w:t>
      </w:r>
      <w:r w:rsidR="00986B8C">
        <w:br/>
      </w:r>
      <w:r w:rsidRPr="00C06822">
        <w:t>załącznika IV do rozporządzen</w:t>
      </w:r>
      <w:r>
        <w:t>ia</w:t>
      </w:r>
      <w:r w:rsidR="0059012A">
        <w:t xml:space="preserve"> nr </w:t>
      </w:r>
      <w:r>
        <w:t>1308/201</w:t>
      </w:r>
      <w:r w:rsidR="0059012A">
        <w:t>3 lub w art. </w:t>
      </w:r>
      <w:r>
        <w:t>2</w:t>
      </w:r>
      <w:r w:rsidR="0059012A">
        <w:t>1 i art. </w:t>
      </w:r>
      <w:r w:rsidRPr="00C06822">
        <w:t>2</w:t>
      </w:r>
      <w:r w:rsidR="0059012A" w:rsidRPr="00C06822">
        <w:t>2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1249/2008,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nie przechowuje dokumentacji z czynności nadawania klas tuszom wieprzowym przez okres, o którym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6</w:t>
      </w:r>
      <w:r w:rsidR="0059012A">
        <w:t xml:space="preserve"> ust. </w:t>
      </w:r>
      <w:r w:rsidRPr="00C06822">
        <w:t>5,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 xml:space="preserve">nie poddaje klasyfikacji tusz wieprzowych metodami klasyfikacji zatwierdzonymi decyzją Komisji Europejskiej 2005/240/WE z dnia 11 marca 2005 r. zatwierdzającą metody klasyfikacji tusz wieprzowych w Polsce (Dz. </w:t>
      </w:r>
      <w:r w:rsidR="00D53681">
        <w:t xml:space="preserve">Urz. WE L 74 </w:t>
      </w:r>
      <w:r>
        <w:t>z 19.03.2005, str. </w:t>
      </w:r>
      <w:r w:rsidRPr="00C06822">
        <w:t>62),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725857">
        <w:rPr>
          <w:rStyle w:val="IGindeksgrny"/>
        </w:rPr>
        <w:footnoteReference w:id="41"/>
      </w:r>
      <w:r w:rsidRPr="00725857">
        <w:rPr>
          <w:rStyle w:val="IGindeksgrny"/>
        </w:rPr>
        <w:t>)</w:t>
      </w:r>
      <w:r w:rsidRPr="00C06822">
        <w:tab/>
        <w:t>nie znakuje tusz wieprzowych zgodnie</w:t>
      </w:r>
      <w:r w:rsidR="0059012A" w:rsidRPr="00C06822">
        <w:t xml:space="preserve"> z</w:t>
      </w:r>
      <w:r w:rsidR="0059012A">
        <w:t> art. </w:t>
      </w:r>
      <w:r w:rsidRPr="00C06822">
        <w:t>2</w:t>
      </w:r>
      <w:r w:rsidR="0059012A" w:rsidRPr="00C06822">
        <w:t>1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1249/2008,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rPr>
          <w:rStyle w:val="IGindeksgrny"/>
        </w:rPr>
        <w:tab/>
      </w:r>
      <w:r w:rsidRPr="00C06822">
        <w:t>nie dopełnia obowiązku, o którym mowa</w:t>
      </w:r>
      <w:r w:rsidR="0059012A" w:rsidRPr="00C06822">
        <w:t xml:space="preserve"> w</w:t>
      </w:r>
      <w:r w:rsidR="0059012A">
        <w:t> art. </w:t>
      </w:r>
      <w:r w:rsidRPr="00C06822">
        <w:t>15a</w:t>
      </w:r>
      <w:r w:rsidR="0059012A">
        <w:t xml:space="preserve"> ust. </w:t>
      </w:r>
      <w:r w:rsidRPr="00C06822">
        <w:t>3c lub 3d, w terminie określonym</w:t>
      </w:r>
      <w:r w:rsidR="0059012A" w:rsidRPr="00C06822">
        <w:t xml:space="preserve"> w</w:t>
      </w:r>
      <w:r w:rsidR="0059012A">
        <w:t> art. </w:t>
      </w:r>
      <w:r w:rsidRPr="00C06822">
        <w:t>15a</w:t>
      </w:r>
      <w:r w:rsidR="0059012A">
        <w:t xml:space="preserve"> ust. </w:t>
      </w:r>
      <w:r w:rsidRPr="00C06822">
        <w:t>3e</w:t>
      </w:r>
    </w:p>
    <w:p w:rsidR="0028290D" w:rsidRPr="00C06822" w:rsidRDefault="0028290D" w:rsidP="0090410C">
      <w:pPr>
        <w:pStyle w:val="CZWSPPKTczwsplnapunktw"/>
      </w:pPr>
      <w:r w:rsidRPr="00C06822">
        <w:t>– podlega karze grzywny.</w:t>
      </w:r>
    </w:p>
    <w:p w:rsidR="0028290D" w:rsidRPr="0028290D" w:rsidRDefault="0028290D" w:rsidP="0028290D">
      <w:pPr>
        <w:pStyle w:val="USTustnpkodeksu"/>
      </w:pPr>
      <w:r w:rsidRPr="00C06822">
        <w:t>4d. Kto, prowadząc rzeźnię bydła:</w:t>
      </w:r>
    </w:p>
    <w:p w:rsidR="0028290D" w:rsidRPr="0028290D" w:rsidRDefault="0028290D" w:rsidP="0028290D">
      <w:pPr>
        <w:pStyle w:val="PKTpunkt"/>
      </w:pPr>
      <w:r w:rsidRPr="00C06822">
        <w:t>1)</w:t>
      </w:r>
      <w:r w:rsidRPr="00C06822">
        <w:tab/>
        <w:t>nie poddaje klasyfikacji lub ustalaniu masy tusz wołowych zgodnie z wymaganiami określonymi w:</w:t>
      </w:r>
    </w:p>
    <w:p w:rsidR="0028290D" w:rsidRPr="00C06822" w:rsidRDefault="0028290D" w:rsidP="00D53681">
      <w:pPr>
        <w:pStyle w:val="LITlitera"/>
        <w:spacing w:before="100"/>
        <w:ind w:left="777" w:hanging="357"/>
      </w:pPr>
      <w:r w:rsidRPr="00C06822">
        <w:t>a)</w:t>
      </w:r>
      <w:bookmarkStart w:id="19" w:name="_Ref407697849"/>
      <w:r w:rsidRPr="00725857">
        <w:rPr>
          <w:rStyle w:val="IGindeksgrny"/>
        </w:rPr>
        <w:footnoteReference w:id="42"/>
      </w:r>
      <w:bookmarkEnd w:id="19"/>
      <w:r w:rsidRPr="00725857">
        <w:rPr>
          <w:rStyle w:val="IGindeksgrny"/>
        </w:rPr>
        <w:t>)</w:t>
      </w:r>
      <w:r w:rsidRPr="00C06822">
        <w:tab/>
        <w:t>części</w:t>
      </w:r>
      <w:r w:rsidR="0059012A" w:rsidRPr="00C06822">
        <w:t xml:space="preserve"> A</w:t>
      </w:r>
      <w:r w:rsidR="0059012A">
        <w:t> </w:t>
      </w:r>
      <w:r w:rsidRPr="00C06822">
        <w:t>załącznika IV do rozporządzenia</w:t>
      </w:r>
      <w:r w:rsidR="0059012A">
        <w:t xml:space="preserve"> nr </w:t>
      </w:r>
      <w:r w:rsidRPr="00C06822">
        <w:t>1308/2013,</w:t>
      </w:r>
    </w:p>
    <w:p w:rsidR="0028290D" w:rsidRPr="00C06822" w:rsidRDefault="0028290D" w:rsidP="00D53681">
      <w:pPr>
        <w:pStyle w:val="LITlitera"/>
        <w:spacing w:before="100"/>
        <w:ind w:left="777" w:hanging="357"/>
      </w:pPr>
      <w:r w:rsidRPr="00C06822">
        <w:t>b)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_Ref407697849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42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Pr="00C06822">
        <w:tab/>
        <w:t>art. 6,</w:t>
      </w:r>
      <w:r w:rsidR="0059012A">
        <w:t xml:space="preserve"> art. </w:t>
      </w:r>
      <w:r w:rsidR="0059012A" w:rsidRPr="00C06822">
        <w:t>7</w:t>
      </w:r>
      <w:r w:rsidR="0059012A">
        <w:t xml:space="preserve"> i art. </w:t>
      </w:r>
      <w:r w:rsidRPr="00C06822">
        <w:t>1</w:t>
      </w:r>
      <w:r w:rsidR="0059012A" w:rsidRPr="00C06822">
        <w:t>0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1249/200</w:t>
      </w:r>
      <w:r w:rsidR="0059012A" w:rsidRPr="00C06822">
        <w:t>8</w:t>
      </w:r>
      <w:r w:rsidR="0059012A">
        <w:t xml:space="preserve"> lub</w:t>
      </w:r>
      <w:r w:rsidRPr="00C06822">
        <w:t xml:space="preserve"> załączniku</w:t>
      </w:r>
      <w:r w:rsidR="0059012A" w:rsidRPr="00C06822">
        <w:t xml:space="preserve"> I</w:t>
      </w:r>
      <w:r w:rsidR="0059012A">
        <w:t> </w:t>
      </w:r>
      <w:r w:rsidRPr="00C06822">
        <w:t>do tego rozporządzenia</w:t>
      </w:r>
      <w:r>
        <w:t>,</w:t>
      </w:r>
    </w:p>
    <w:p w:rsidR="0028290D" w:rsidRPr="005D3B52" w:rsidRDefault="0028290D" w:rsidP="00D53681">
      <w:pPr>
        <w:pStyle w:val="LITlitera"/>
        <w:spacing w:before="100"/>
        <w:ind w:left="777" w:hanging="357"/>
      </w:pPr>
      <w:r w:rsidRPr="00C06822">
        <w:t>c)</w:t>
      </w:r>
      <w:r w:rsidRPr="00C06822">
        <w:tab/>
        <w:t>(uchylona)</w:t>
      </w:r>
      <w:r w:rsidRPr="00725857">
        <w:rPr>
          <w:rStyle w:val="IGindeksgrny"/>
        </w:rPr>
        <w:footnoteReference w:id="43"/>
      </w:r>
      <w:r w:rsidRPr="00725857">
        <w:rPr>
          <w:rStyle w:val="IGindeksgrny"/>
        </w:rPr>
        <w:t>)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nie przechowuje dokumentacji z czynności nadawania klas tuszom wołowym w okresie, o którym mowa</w:t>
      </w:r>
      <w:r w:rsidR="0059012A" w:rsidRPr="00C06822">
        <w:t xml:space="preserve"> w</w:t>
      </w:r>
      <w:r w:rsidR="0059012A">
        <w:t> art. </w:t>
      </w:r>
      <w:r w:rsidRPr="00C06822">
        <w:t>3</w:t>
      </w:r>
      <w:r w:rsidR="0059012A" w:rsidRPr="00C06822">
        <w:t>6</w:t>
      </w:r>
      <w:r w:rsidR="0059012A">
        <w:t xml:space="preserve"> ust. </w:t>
      </w:r>
      <w:r w:rsidRPr="00C06822">
        <w:t>5,</w:t>
      </w:r>
    </w:p>
    <w:p w:rsidR="0028290D" w:rsidRPr="00C06822" w:rsidRDefault="0028290D" w:rsidP="0028290D">
      <w:pPr>
        <w:pStyle w:val="PKTpunkt"/>
      </w:pPr>
      <w:r w:rsidRPr="00C06822">
        <w:t>3)</w:t>
      </w:r>
      <w:bookmarkStart w:id="20" w:name="_Ref407692140"/>
      <w:r w:rsidRPr="00725857">
        <w:rPr>
          <w:rStyle w:val="IGindeksgrny"/>
        </w:rPr>
        <w:footnoteReference w:id="44"/>
      </w:r>
      <w:bookmarkEnd w:id="20"/>
      <w:r w:rsidRPr="00725857">
        <w:rPr>
          <w:rStyle w:val="IGindeksgrny"/>
        </w:rPr>
        <w:t>)</w:t>
      </w:r>
      <w:r w:rsidRPr="00C06822">
        <w:tab/>
        <w:t>nie przekazuje dostawcom zwierząt wyników klasyfikac</w:t>
      </w:r>
      <w:r>
        <w:t>ji tusz wołowych zgodnie</w:t>
      </w:r>
      <w:r w:rsidR="0059012A">
        <w:t xml:space="preserve"> z art. </w:t>
      </w:r>
      <w:r w:rsidR="0059012A" w:rsidRPr="00C06822">
        <w:t>7</w:t>
      </w:r>
      <w:r w:rsidR="0059012A">
        <w:t xml:space="preserve"> ust. </w:t>
      </w:r>
      <w:r w:rsidR="0059012A" w:rsidRPr="00C06822">
        <w:t>2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1249/2008,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_Ref407692140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44</w:t>
      </w:r>
      <w:r w:rsidRPr="00725857">
        <w:rPr>
          <w:rStyle w:val="IGindeksgrny"/>
        </w:rPr>
        <w:fldChar w:fldCharType="end"/>
      </w:r>
      <w:r w:rsidRPr="00725857">
        <w:rPr>
          <w:rStyle w:val="IGindeksgrny"/>
        </w:rPr>
        <w:t>)</w:t>
      </w:r>
      <w:r w:rsidRPr="00C06822">
        <w:tab/>
        <w:t>nie znakuje tusz wołowych zgodnie</w:t>
      </w:r>
      <w:r w:rsidR="0059012A" w:rsidRPr="00C06822">
        <w:t xml:space="preserve"> z</w:t>
      </w:r>
      <w:r w:rsidR="0059012A">
        <w:t> art. </w:t>
      </w:r>
      <w:r w:rsidR="0059012A" w:rsidRPr="00C06822">
        <w:t>6</w:t>
      </w:r>
      <w:r w:rsidR="0059012A">
        <w:t> </w:t>
      </w:r>
      <w:r w:rsidRPr="00C06822">
        <w:t>rozporządzenia</w:t>
      </w:r>
      <w:r w:rsidR="0059012A">
        <w:t xml:space="preserve"> nr </w:t>
      </w:r>
      <w:r w:rsidRPr="00C06822">
        <w:t>1249/2008,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nie dopełnia obowiązku, o którym mowa</w:t>
      </w:r>
      <w:r w:rsidR="0059012A" w:rsidRPr="00C06822">
        <w:t xml:space="preserve"> w</w:t>
      </w:r>
      <w:r w:rsidR="0059012A">
        <w:t> art. </w:t>
      </w:r>
      <w:r w:rsidRPr="00C06822">
        <w:t>15a</w:t>
      </w:r>
      <w:r w:rsidR="0059012A">
        <w:t xml:space="preserve"> ust. </w:t>
      </w:r>
      <w:r w:rsidRPr="00C06822">
        <w:t>3c lub 3d, w terminie określonym</w:t>
      </w:r>
      <w:r w:rsidR="0059012A" w:rsidRPr="00C06822">
        <w:t xml:space="preserve"> w</w:t>
      </w:r>
      <w:r w:rsidR="0059012A">
        <w:t> art. </w:t>
      </w:r>
      <w:r w:rsidRPr="00C06822">
        <w:t>15a</w:t>
      </w:r>
      <w:r w:rsidR="0059012A">
        <w:t xml:space="preserve"> ust. </w:t>
      </w:r>
      <w:r w:rsidRPr="00C06822">
        <w:t>3e,</w:t>
      </w:r>
    </w:p>
    <w:p w:rsidR="0028290D" w:rsidRPr="00C06822" w:rsidRDefault="0028290D" w:rsidP="0028290D">
      <w:pPr>
        <w:pStyle w:val="PKTpunkt"/>
      </w:pPr>
      <w:r w:rsidRPr="00C06822">
        <w:t>6)</w:t>
      </w:r>
      <w:bookmarkStart w:id="21" w:name="_Ref407692173"/>
      <w:r w:rsidRPr="00725857">
        <w:rPr>
          <w:rStyle w:val="IGindeksgrny"/>
        </w:rPr>
        <w:footnoteReference w:id="45"/>
      </w:r>
      <w:bookmarkEnd w:id="21"/>
      <w:r w:rsidRPr="00725857">
        <w:rPr>
          <w:rStyle w:val="IGindeksgrny"/>
        </w:rPr>
        <w:t>)</w:t>
      </w:r>
      <w:r w:rsidRPr="00C06822">
        <w:tab/>
        <w:t>nie dopełnia obowiązku,</w:t>
      </w:r>
      <w:r w:rsidR="0059012A" w:rsidRPr="00C06822">
        <w:t xml:space="preserve"> o</w:t>
      </w:r>
      <w:r w:rsidR="0059012A">
        <w:t> </w:t>
      </w:r>
      <w:r w:rsidRPr="00C06822">
        <w:t>którym mowa</w:t>
      </w:r>
      <w:r w:rsidR="0059012A" w:rsidRPr="00C06822">
        <w:t xml:space="preserve"> w</w:t>
      </w:r>
      <w:r w:rsidR="0059012A">
        <w:t> art. </w:t>
      </w:r>
      <w:r w:rsidRPr="00C06822">
        <w:t>1</w:t>
      </w:r>
      <w:r w:rsidR="0059012A" w:rsidRPr="00C06822">
        <w:t>0</w:t>
      </w:r>
      <w:r w:rsidR="0059012A">
        <w:t xml:space="preserve"> ust. 1 lit. </w:t>
      </w:r>
      <w:r>
        <w:t>b rozporządzenia</w:t>
      </w:r>
      <w:r w:rsidR="0059012A">
        <w:t xml:space="preserve"> nr </w:t>
      </w:r>
      <w:r w:rsidRPr="00C06822">
        <w:t>1249/2008,</w:t>
      </w:r>
    </w:p>
    <w:p w:rsidR="0028290D" w:rsidRPr="00C06822" w:rsidRDefault="0028290D" w:rsidP="0028290D">
      <w:pPr>
        <w:pStyle w:val="PKTpunkt"/>
      </w:pPr>
      <w:r w:rsidRPr="00C06822">
        <w:t>7)</w:t>
      </w:r>
      <w:r w:rsidRPr="00725857">
        <w:rPr>
          <w:rStyle w:val="IGindeksgrny"/>
        </w:rPr>
        <w:fldChar w:fldCharType="begin"/>
      </w:r>
      <w:r w:rsidR="00725857">
        <w:rPr>
          <w:rStyle w:val="IGindeksgrny"/>
        </w:rPr>
        <w:instrText xml:space="preserve"> NOTEREF _Ref407692173 \h  \* MERGEFORMAT </w:instrText>
      </w:r>
      <w:r w:rsidRPr="00725857">
        <w:rPr>
          <w:rStyle w:val="IGindeksgrny"/>
        </w:rPr>
      </w:r>
      <w:r w:rsidRPr="00725857">
        <w:rPr>
          <w:rStyle w:val="IGindeksgrny"/>
        </w:rPr>
        <w:fldChar w:fldCharType="separate"/>
      </w:r>
      <w:r w:rsidR="007E169C">
        <w:rPr>
          <w:rStyle w:val="IGindeksgrny"/>
        </w:rPr>
        <w:t>45</w:t>
      </w:r>
      <w:r w:rsidRPr="00725857">
        <w:rPr>
          <w:rStyle w:val="IGindeksgrny"/>
        </w:rPr>
        <w:fldChar w:fldCharType="end"/>
      </w:r>
      <w:r w:rsidR="007E169C">
        <w:rPr>
          <w:rStyle w:val="IGindeksgrny"/>
        </w:rPr>
        <w:t>)</w:t>
      </w:r>
      <w:r w:rsidRPr="00C06822">
        <w:tab/>
        <w:t>stosuje do klasyfikacji tusz wołowych technikę automatycznej klasyfikacji, która nie uzyskała zatwierdzenia na po</w:t>
      </w:r>
      <w:r w:rsidRPr="00C06822">
        <w:t>d</w:t>
      </w:r>
      <w:r w:rsidRPr="00C06822">
        <w:t>stawie</w:t>
      </w:r>
      <w:r w:rsidR="0059012A">
        <w:t xml:space="preserve"> art. </w:t>
      </w:r>
      <w:r w:rsidRPr="00C06822">
        <w:t>15b</w:t>
      </w:r>
      <w:r w:rsidR="0059012A">
        <w:t xml:space="preserve"> ust. </w:t>
      </w:r>
      <w:r w:rsidRPr="00C06822">
        <w:t>7</w:t>
      </w:r>
    </w:p>
    <w:p w:rsidR="0028290D" w:rsidRPr="00C06822" w:rsidRDefault="0028290D" w:rsidP="0090410C">
      <w:pPr>
        <w:pStyle w:val="CZWSPPKTczwsplnapunktw"/>
      </w:pPr>
      <w:r w:rsidRPr="00C06822">
        <w:t>– podlega karze grzywny.</w:t>
      </w:r>
    </w:p>
    <w:p w:rsidR="0028290D" w:rsidRPr="0028290D" w:rsidRDefault="0028290D" w:rsidP="0028290D">
      <w:pPr>
        <w:pStyle w:val="USTustnpkodeksu"/>
      </w:pPr>
      <w:r w:rsidRPr="00C06822">
        <w:t>4e.</w:t>
      </w:r>
      <w:r w:rsidRPr="00725857">
        <w:rPr>
          <w:rStyle w:val="IGindeksgrny"/>
        </w:rPr>
        <w:footnoteReference w:id="46"/>
      </w:r>
      <w:r w:rsidRPr="00725857">
        <w:rPr>
          <w:rStyle w:val="IGindeksgrny"/>
        </w:rPr>
        <w:t>)</w:t>
      </w:r>
      <w:r w:rsidRPr="0028290D">
        <w:t> Kto: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prowadząc rzeźnię, nie klasyfikuje bydła</w:t>
      </w:r>
      <w:r w:rsidR="0059012A" w:rsidRPr="00C06822">
        <w:t xml:space="preserve"> w</w:t>
      </w:r>
      <w:r w:rsidR="0059012A">
        <w:t> </w:t>
      </w:r>
      <w:r w:rsidRPr="00C06822">
        <w:t>wieku poniż</w:t>
      </w:r>
      <w:r>
        <w:t>ej 12. miesiąca życia zgodnie</w:t>
      </w:r>
      <w:r w:rsidR="0059012A">
        <w:t xml:space="preserve"> z pkt </w:t>
      </w:r>
      <w:r w:rsidRPr="00C06822">
        <w:t>II części</w:t>
      </w:r>
      <w:r w:rsidR="0059012A" w:rsidRPr="00C06822">
        <w:t xml:space="preserve"> I</w:t>
      </w:r>
      <w:r w:rsidR="0059012A">
        <w:t> </w:t>
      </w:r>
      <w:r w:rsidRPr="00C06822">
        <w:t>załącznika VII do rozporządzenia</w:t>
      </w:r>
      <w:r w:rsidR="0059012A">
        <w:t xml:space="preserve"> nr </w:t>
      </w:r>
      <w:r w:rsidRPr="00C06822">
        <w:t>1308/2013,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nie znakuje zgodnie</w:t>
      </w:r>
      <w:r w:rsidR="0059012A" w:rsidRPr="00C06822">
        <w:t xml:space="preserve"> z</w:t>
      </w:r>
      <w:r w:rsidR="0059012A">
        <w:t> pkt </w:t>
      </w:r>
      <w:r w:rsidRPr="00C06822">
        <w:t>III</w:t>
      </w:r>
      <w:r w:rsidR="0059012A" w:rsidRPr="00C06822">
        <w:t xml:space="preserve"> i</w:t>
      </w:r>
      <w:r w:rsidR="0059012A">
        <w:t> </w:t>
      </w:r>
      <w:r w:rsidRPr="00C06822">
        <w:t>IV części</w:t>
      </w:r>
      <w:r w:rsidR="0059012A" w:rsidRPr="00C06822">
        <w:t xml:space="preserve"> I</w:t>
      </w:r>
      <w:r w:rsidR="0059012A">
        <w:t> </w:t>
      </w:r>
      <w:r w:rsidRPr="00C06822">
        <w:t>załą</w:t>
      </w:r>
      <w:r>
        <w:t>cznika VII do rozporządzenia</w:t>
      </w:r>
      <w:r w:rsidR="0059012A">
        <w:t xml:space="preserve"> nr </w:t>
      </w:r>
      <w:r w:rsidRPr="00C06822">
        <w:t>1308/201</w:t>
      </w:r>
      <w:r w:rsidR="0059012A" w:rsidRPr="00C06822">
        <w:t>3</w:t>
      </w:r>
      <w:r w:rsidR="0059012A">
        <w:t> </w:t>
      </w:r>
      <w:r w:rsidRPr="00C06822">
        <w:t>mięsa</w:t>
      </w:r>
      <w:r w:rsidR="0059012A" w:rsidRPr="00C06822">
        <w:t xml:space="preserve"> z</w:t>
      </w:r>
      <w:r w:rsidR="0059012A">
        <w:t> pkt </w:t>
      </w:r>
      <w:r w:rsidR="0059012A" w:rsidRPr="00C06822">
        <w:t>I</w:t>
      </w:r>
      <w:r w:rsidR="0059012A">
        <w:t> </w:t>
      </w:r>
      <w:r w:rsidRPr="00C06822">
        <w:t>części</w:t>
      </w:r>
      <w:r w:rsidR="0059012A" w:rsidRPr="00C06822">
        <w:t xml:space="preserve"> I</w:t>
      </w:r>
      <w:r w:rsidR="00D53681">
        <w:br/>
      </w:r>
      <w:r w:rsidRPr="00C06822">
        <w:t>załącznika VII do tego rozporządzenia</w:t>
      </w:r>
    </w:p>
    <w:p w:rsidR="0028290D" w:rsidRPr="00C06822" w:rsidRDefault="0028290D" w:rsidP="0090410C">
      <w:pPr>
        <w:pStyle w:val="CZWSPPKTczwsplnapunktw"/>
      </w:pPr>
      <w:r w:rsidRPr="00C06822">
        <w:t>– podlega karze grzywny.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5. Orzekanie w sprawach o czyny, o których mowa</w:t>
      </w:r>
      <w:r w:rsidR="0059012A" w:rsidRPr="00C06822">
        <w:t xml:space="preserve"> w</w:t>
      </w:r>
      <w:r w:rsidR="0059012A">
        <w:t> ust. </w:t>
      </w:r>
      <w:r w:rsidRPr="00C06822">
        <w:t>1–4e, następuje w trybie przepisów Kodeksu postępowania w sprawach o wykroczenia.</w:t>
      </w:r>
    </w:p>
    <w:p w:rsidR="0028290D" w:rsidRPr="0028290D" w:rsidRDefault="0028290D" w:rsidP="001B630B">
      <w:pPr>
        <w:pStyle w:val="ARTartustawynprozporzdzenia"/>
        <w:spacing w:before="200"/>
      </w:pPr>
      <w:r w:rsidRPr="00C06822">
        <w:rPr>
          <w:rStyle w:val="Ppogrubienie"/>
        </w:rPr>
        <w:t>Art. 40a.</w:t>
      </w:r>
      <w:r w:rsidRPr="0028290D">
        <w:t> 1. Kto:</w:t>
      </w:r>
    </w:p>
    <w:p w:rsidR="0028290D" w:rsidRPr="00C06822" w:rsidRDefault="0028290D" w:rsidP="0028290D">
      <w:pPr>
        <w:pStyle w:val="PKTpunkt"/>
      </w:pPr>
      <w:r w:rsidRPr="00C06822">
        <w:t>1)</w:t>
      </w:r>
      <w:r w:rsidRPr="00C06822">
        <w:tab/>
        <w:t>uniemożliwia organowi Inspekcji lub organowi Inspekcji Handlowej przeprowadzanie kontroli, o których mowa w ustawie, lub kontroli przeprowadzanych na podstawie przepisów odrębnych, podlega karze pieniężnej w wysokości do dwudziestokrotnego przeciętnego wynagrodzenia miesięcznego w gospodarce narodowej za rok p</w:t>
      </w:r>
      <w:r w:rsidRPr="00C06822">
        <w:t>o</w:t>
      </w:r>
      <w:r w:rsidRPr="00C06822">
        <w:t>przedzający, ogłaszanego przez Prezesa Głównego Urzędu Statystycznego w Dzienniku Urzędowym Rzeczypospol</w:t>
      </w:r>
      <w:r w:rsidRPr="00C06822">
        <w:t>i</w:t>
      </w:r>
      <w:r w:rsidRPr="00C06822">
        <w:t>tej Polskiej „Monitor Polski” na podstawie przepisów o emeryturach i rentach z Funduszu Ubezpieczeń Społecznych, zwanego dalej „przeciętnym wynagrodzeniem”;</w:t>
      </w:r>
    </w:p>
    <w:p w:rsidR="0028290D" w:rsidRPr="00C06822" w:rsidRDefault="0028290D" w:rsidP="0028290D">
      <w:pPr>
        <w:pStyle w:val="PKTpunkt"/>
      </w:pPr>
      <w:r w:rsidRPr="00C06822">
        <w:t>2)</w:t>
      </w:r>
      <w:r w:rsidRPr="00C06822">
        <w:tab/>
        <w:t>utrudnia organowi Inspekcji lub organowi Inspekcji Handlowej przeprowadzanie kontroli, o których mowa w ustawie, lub kontroli przeprowadzanych na podstawie przepisów odrębnych, podlega karze pieniężnej w wysokości do piętnastokrotnego przeciętnego wynagrodzenia;</w:t>
      </w:r>
    </w:p>
    <w:p w:rsidR="0028290D" w:rsidRPr="00C06822" w:rsidRDefault="0028290D" w:rsidP="0028290D">
      <w:pPr>
        <w:pStyle w:val="PKTpunkt"/>
      </w:pPr>
      <w:r w:rsidRPr="00C06822">
        <w:t>3)</w:t>
      </w:r>
      <w:r w:rsidRPr="00C06822">
        <w:tab/>
        <w:t>wprowadza do obrotu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nieodpowiadające jakości handlowej określonej w przepisach o jakości handlowej lub deklarowanej przez producenta w oznakowaniu tych artykułów, podlega karze pieniężnej w wysokości do pięciokrotnej wartości korzyści majątkowej uzyskanej lub która mogłaby zostać uzyskana przez wprowadzenie tych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do obrotu, nie niższej jednak niż 500 zł;</w:t>
      </w:r>
    </w:p>
    <w:p w:rsidR="0028290D" w:rsidRPr="00C06822" w:rsidRDefault="0028290D" w:rsidP="0028290D">
      <w:pPr>
        <w:pStyle w:val="PKTpunkt"/>
      </w:pPr>
      <w:r w:rsidRPr="00C06822">
        <w:t>4)</w:t>
      </w:r>
      <w:r w:rsidRPr="00C06822">
        <w:tab/>
        <w:t>wprowadza do obrotu artykuły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spożywcze zafałszowane, podlega karze pieniężnej w wysokości nie wyższej niż 10% przychodu osiągniętego w roku rozliczeniowym poprzedzającym rok nałożenia kary, nie niższej jednak niż 1000 zł;</w:t>
      </w:r>
    </w:p>
    <w:p w:rsidR="0028290D" w:rsidRPr="00C06822" w:rsidRDefault="0028290D" w:rsidP="0028290D">
      <w:pPr>
        <w:pStyle w:val="PKTpunkt"/>
      </w:pPr>
      <w:r w:rsidRPr="00C06822">
        <w:t>5)</w:t>
      </w:r>
      <w:r w:rsidRPr="00C06822">
        <w:tab/>
        <w:t>nie poddaje klasyfikacji lub ustalaniu masy tusz wieprzowych lub wołowych, podlega karze pieniężnej w wysokości nie wyższej niż 10% przychodu osiągniętego w roku rozliczeniowym poprzedzającym rok nałożenia kary, nie niższej jednak niż 1000 zł.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2. Kto nie usunął nieprawidłowości stwierdzonych podczas kontroli w terminie określonym w zaleceniach pokontro</w:t>
      </w:r>
      <w:r w:rsidRPr="00C06822">
        <w:t>l</w:t>
      </w:r>
      <w:r w:rsidRPr="00C06822">
        <w:t>nych, podlega karze pieniężnej w wysokości do trzykrotnego przeciętnego wynagrodzenia.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3. Kto wprowadza ponownie do obrotu produkt tego samego rodzaju, który nie odpowiada jakości handlowej ze względu na tę samą wadę, podlega karze pieniężnej ustalonej – w zależności od stwierdzonej wady – zgodnie</w:t>
      </w:r>
      <w:r w:rsidR="0059012A" w:rsidRPr="00C06822">
        <w:t xml:space="preserve"> z</w:t>
      </w:r>
      <w:r w:rsidR="0059012A">
        <w:t> ust. </w:t>
      </w:r>
      <w:r w:rsidR="0059012A" w:rsidRPr="00C06822">
        <w:t>1</w:t>
      </w:r>
      <w:r w:rsidR="0059012A">
        <w:t xml:space="preserve"> pkt </w:t>
      </w:r>
      <w:r w:rsidR="0059012A" w:rsidRPr="00C06822">
        <w:t>3</w:t>
      </w:r>
      <w:r w:rsidR="0059012A">
        <w:t xml:space="preserve"> lub</w:t>
      </w:r>
      <w:r w:rsidRPr="00C06822">
        <w:t xml:space="preserve"> 4, podwyższonej o wysokość kar nałożonych w okresie 24 miesięcy przed dniem rozpoczęcia kontroli.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4. Kary pieniężne, o których mowa</w:t>
      </w:r>
      <w:r w:rsidR="0059012A" w:rsidRPr="00C06822">
        <w:t xml:space="preserve"> w</w:t>
      </w:r>
      <w:r w:rsidR="0059012A">
        <w:t> ust. </w:t>
      </w:r>
      <w:r w:rsidRPr="00C06822">
        <w:t>1–3, wymierza, w drodze decyzji, właściwy ze względu na miejsce prz</w:t>
      </w:r>
      <w:r w:rsidRPr="00C06822">
        <w:t>e</w:t>
      </w:r>
      <w:r w:rsidRPr="00C06822">
        <w:t>prowadzania kontroli wojewódzki inspektor albo wojewódzki inspektor Inspekcji Handlowej.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5. </w:t>
      </w:r>
      <w:r w:rsidRPr="00C06822">
        <w:tab/>
        <w:t>Ustalając wysokość kary, wojewódzki inspektor albo wojewódzki inspektor Inspekcji Handlowej uwzględnia st</w:t>
      </w:r>
      <w:r w:rsidRPr="00C06822">
        <w:t>o</w:t>
      </w:r>
      <w:r w:rsidRPr="00C06822">
        <w:t>pień szkodliwości czynu, stopień zawinienia, zakres naruszenia, dotychczasową działalność podmiotu działającego na rynku artykułów rolno</w:t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i wielkość jego obrotów.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6. Termin zapłaty kary pieniężnej wynosi 30 dni od dnia, w którym decyzja o wymierzeniu kary stała się ostateczna.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7. Kary pieniężne stanowią dochód budżetu państwa i są wpłacane na rachunek bankowy wojewódzkiego inspektor</w:t>
      </w:r>
      <w:r w:rsidRPr="00C06822">
        <w:t>a</w:t>
      </w:r>
      <w:r w:rsidRPr="00C06822">
        <w:t>tu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albo wojewódzkiego inspektoratu Inspekcji Handlowej.</w:t>
      </w:r>
    </w:p>
    <w:p w:rsidR="0028290D" w:rsidRPr="00C06822" w:rsidRDefault="0028290D" w:rsidP="001B630B">
      <w:pPr>
        <w:pStyle w:val="USTustnpkodeksu"/>
        <w:spacing w:before="160"/>
      </w:pPr>
      <w:r w:rsidRPr="00C06822">
        <w:t>8. W zakresie nieuregulowanym w ustawie do kar pieniężnych stosuje się odpowiednio przepisy działu III ustawy z dnia 29 sierpnia 1997 r. – Ordynacja podatkowa (</w:t>
      </w:r>
      <w:r w:rsidR="0059012A">
        <w:t>Dz. U.</w:t>
      </w:r>
      <w:r w:rsidRPr="00C06822">
        <w:t xml:space="preserve"> z 201</w:t>
      </w:r>
      <w:r w:rsidR="001B630B">
        <w:t>5</w:t>
      </w:r>
      <w:r w:rsidRPr="00C06822">
        <w:t> r.</w:t>
      </w:r>
      <w:r w:rsidR="0059012A">
        <w:t xml:space="preserve"> poz. </w:t>
      </w:r>
      <w:r w:rsidR="001B630B">
        <w:t>613</w:t>
      </w:r>
      <w:r w:rsidRPr="00C06822">
        <w:t>).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6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Zmiany w przepisach obowiązujących</w:t>
      </w:r>
    </w:p>
    <w:p w:rsidR="0028290D" w:rsidRPr="00C06822" w:rsidRDefault="0028290D" w:rsidP="001B630B">
      <w:pPr>
        <w:pStyle w:val="ARTartustawynprozporzdzenia"/>
        <w:spacing w:before="200"/>
      </w:pPr>
      <w:r w:rsidRPr="00C06822">
        <w:rPr>
          <w:rStyle w:val="Ppogrubienie"/>
        </w:rPr>
        <w:t>Art. 41.</w:t>
      </w:r>
      <w:r w:rsidRPr="00C06822">
        <w:t> (pominięty)</w:t>
      </w:r>
    </w:p>
    <w:p w:rsidR="0028290D" w:rsidRPr="00C06822" w:rsidRDefault="0028290D" w:rsidP="001B630B">
      <w:pPr>
        <w:pStyle w:val="ARTartustawynprozporzdzenia"/>
        <w:spacing w:before="200"/>
      </w:pPr>
      <w:r w:rsidRPr="00C06822">
        <w:rPr>
          <w:rStyle w:val="Ppogrubienie"/>
        </w:rPr>
        <w:t>Art. 42.</w:t>
      </w:r>
      <w:r w:rsidRPr="00C06822">
        <w:t> (pominięty)</w:t>
      </w:r>
    </w:p>
    <w:p w:rsidR="0028290D" w:rsidRPr="00C06822" w:rsidRDefault="0028290D" w:rsidP="0028290D">
      <w:pPr>
        <w:pStyle w:val="ROZDZODDZOZNoznaczenierozdziauluboddziau"/>
      </w:pPr>
      <w:r w:rsidRPr="00C06822">
        <w:t>Rozdział 7</w:t>
      </w:r>
    </w:p>
    <w:p w:rsidR="0028290D" w:rsidRPr="00C06822" w:rsidRDefault="0028290D" w:rsidP="0028290D">
      <w:pPr>
        <w:pStyle w:val="ROZDZODDZPRZEDMprzedmiotregulacjirozdziauluboddziau"/>
      </w:pPr>
      <w:r w:rsidRPr="00C06822">
        <w:t>Przepisy przejściowe i końcowe</w:t>
      </w:r>
    </w:p>
    <w:p w:rsidR="0028290D" w:rsidRPr="00C06822" w:rsidRDefault="0028290D" w:rsidP="0001496B">
      <w:pPr>
        <w:pStyle w:val="ARTartustawynprozporzdzenia"/>
        <w:spacing w:before="80"/>
      </w:pPr>
      <w:r w:rsidRPr="00C06822">
        <w:rPr>
          <w:rStyle w:val="Ppogrubienie"/>
        </w:rPr>
        <w:t>Art. 43.</w:t>
      </w:r>
      <w:r w:rsidRPr="00C06822">
        <w:t> 1. Z dniem wejścia w życie ustawy pracownicy Inspekcji Skupu i Przetwórstwa Artykułów Rolnych oraz pracownicy Centralnego Inspektoratu Standaryzacji stają się pracownikami Inspekcji Jakości Handlowej Artykułów Ro</w:t>
      </w:r>
      <w:r w:rsidRPr="00C06822">
        <w:t>l</w:t>
      </w:r>
      <w:r w:rsidRPr="00C06822">
        <w:t>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79355E">
      <w:pPr>
        <w:pStyle w:val="USTustnpkodeksu"/>
        <w:spacing w:before="100"/>
      </w:pPr>
      <w:r w:rsidRPr="00C06822">
        <w:t>2. W sprawach, o których mowa</w:t>
      </w:r>
      <w:r w:rsidR="0059012A" w:rsidRPr="00C06822">
        <w:t xml:space="preserve"> w</w:t>
      </w:r>
      <w:r w:rsidR="0059012A">
        <w:t> ust. </w:t>
      </w:r>
      <w:r w:rsidRPr="00C06822">
        <w:t>1, stosuje się przepisy</w:t>
      </w:r>
      <w:r w:rsidR="0059012A">
        <w:t xml:space="preserve"> art. </w:t>
      </w:r>
      <w:r w:rsidRPr="00C06822">
        <w:t>23</w:t>
      </w:r>
      <w:r w:rsidRPr="00C06822">
        <w:rPr>
          <w:rStyle w:val="IGindeksgrny"/>
        </w:rPr>
        <w:t>1</w:t>
      </w:r>
      <w:r w:rsidRPr="00C06822">
        <w:t xml:space="preserve"> Kodeksu pracy.</w:t>
      </w:r>
    </w:p>
    <w:p w:rsidR="0028290D" w:rsidRPr="00C06822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44.</w:t>
      </w:r>
      <w:r w:rsidRPr="00C06822">
        <w:t xml:space="preserve"> Postępowania wszczęte i niezakończone przed dniem wejścia w życie </w:t>
      </w:r>
      <w:r w:rsidR="00945AEF">
        <w:t>ustawy, prowadzone przez organy</w:t>
      </w:r>
      <w:r w:rsidR="00945AEF">
        <w:br/>
      </w:r>
      <w:r w:rsidRPr="00C06822">
        <w:t>Inspekcji Skupu i Przetwórstwa Artykułów Rolnych, na podstawie ustawy z dnia 30 czerwca 1970 r. o Inspekcji Skupu i Przetwórstwa Artykułów Rolnych (</w:t>
      </w:r>
      <w:r w:rsidR="0059012A">
        <w:t>Dz. U.</w:t>
      </w:r>
      <w:r w:rsidRPr="00C06822">
        <w:t xml:space="preserve"> z 2000 r.</w:t>
      </w:r>
      <w:r w:rsidR="0059012A">
        <w:t xml:space="preserve"> Nr </w:t>
      </w:r>
      <w:r w:rsidRPr="00C06822">
        <w:t>23,</w:t>
      </w:r>
      <w:r w:rsidR="0059012A">
        <w:t xml:space="preserve"> poz. </w:t>
      </w:r>
      <w:r w:rsidRPr="00C06822">
        <w:t>293, z </w:t>
      </w:r>
      <w:proofErr w:type="spellStart"/>
      <w:r w:rsidRPr="00C06822">
        <w:t>późn</w:t>
      </w:r>
      <w:proofErr w:type="spellEnd"/>
      <w:r w:rsidRPr="00C06822">
        <w:t>. zm.</w:t>
      </w:r>
      <w:bookmarkStart w:id="22" w:name="_Ref382998028"/>
      <w:r w:rsidRPr="00725857">
        <w:rPr>
          <w:rStyle w:val="IGindeksgrny"/>
        </w:rPr>
        <w:footnoteReference w:id="47"/>
      </w:r>
      <w:bookmarkEnd w:id="22"/>
      <w:r w:rsidRPr="00725857">
        <w:rPr>
          <w:rStyle w:val="IGindeksgrny"/>
        </w:rPr>
        <w:t>)</w:t>
      </w:r>
      <w:r w:rsidRPr="00C06822">
        <w:t>) oraz przez Centralny Inspektorat Standaryzacji, na podstawie ustawy z dnia 12 września 1996 r. o państwowym nadzorze standaryzacyjnym towarów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 w obrocie z zagranicą (</w:t>
      </w:r>
      <w:r w:rsidR="0059012A">
        <w:t>Dz. U. Nr </w:t>
      </w:r>
      <w:r w:rsidRPr="00C06822">
        <w:t>124,</w:t>
      </w:r>
      <w:r w:rsidR="0059012A">
        <w:t xml:space="preserve"> poz. </w:t>
      </w:r>
      <w:r w:rsidRPr="00C06822">
        <w:t>584), przejmują odpowiednio do zakresu swojego działania organy Inspekcji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45.</w:t>
      </w:r>
      <w:r w:rsidRPr="00C06822">
        <w:t xml:space="preserve"> W okresie 2 lat od dnia wejścia w życie ustawy do wydawania decyzji administracyjnych mogą być </w:t>
      </w:r>
      <w:proofErr w:type="spellStart"/>
      <w:r w:rsidRPr="00C06822">
        <w:t>upoważ</w:t>
      </w:r>
      <w:proofErr w:type="spellEnd"/>
      <w:r w:rsidR="00945AEF">
        <w:t>-</w:t>
      </w:r>
      <w:r w:rsidRPr="00C06822">
        <w:t>niani pracownicy Inspekcji niespełniający warunków, o których mowa</w:t>
      </w:r>
      <w:r w:rsidR="0059012A" w:rsidRPr="00C06822">
        <w:t xml:space="preserve"> w</w:t>
      </w:r>
      <w:r w:rsidR="0059012A">
        <w:t> art. </w:t>
      </w:r>
      <w:r w:rsidRPr="00C06822">
        <w:t>2</w:t>
      </w:r>
      <w:r w:rsidR="0059012A" w:rsidRPr="00C06822">
        <w:t>2</w:t>
      </w:r>
      <w:r w:rsidR="0059012A">
        <w:t xml:space="preserve"> ust. </w:t>
      </w:r>
      <w:r w:rsidRPr="00C06822">
        <w:t>2.</w:t>
      </w:r>
    </w:p>
    <w:p w:rsidR="0028290D" w:rsidRPr="0028290D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46.</w:t>
      </w:r>
      <w:r w:rsidRPr="0028290D">
        <w:t> Z dniem wejścia w życie ustawy:</w:t>
      </w:r>
    </w:p>
    <w:p w:rsidR="0028290D" w:rsidRPr="0079355E" w:rsidRDefault="0028290D" w:rsidP="0079355E">
      <w:pPr>
        <w:pStyle w:val="PKTpunkt"/>
        <w:spacing w:before="90"/>
        <w:rPr>
          <w:bCs w:val="0"/>
        </w:rPr>
      </w:pPr>
      <w:r w:rsidRPr="00C06822">
        <w:t>1)</w:t>
      </w:r>
      <w:r w:rsidRPr="00C06822">
        <w:tab/>
        <w:t>nieruchomości, będące w trwałym zarządzie, oraz pozostałe mienie, będące w zarządzie Głównego Inspektoratu Skupu i </w:t>
      </w:r>
      <w:r w:rsidRPr="0079355E">
        <w:rPr>
          <w:bCs w:val="0"/>
        </w:rPr>
        <w:t>Przetwórstwa Artykułów Rolnych oraz wojewódzkich inspektoratów skupu i przetwórstwa artykułów ro</w:t>
      </w:r>
      <w:r w:rsidRPr="0079355E">
        <w:rPr>
          <w:bCs w:val="0"/>
        </w:rPr>
        <w:t>l</w:t>
      </w:r>
      <w:r w:rsidRPr="0079355E">
        <w:rPr>
          <w:bCs w:val="0"/>
        </w:rPr>
        <w:t>nych, przechodzą z mocy prawa odpowiednio w trwały zarząd lub w zarząd Głównego Inspektoratu Jakości Handl</w:t>
      </w:r>
      <w:r w:rsidRPr="0079355E">
        <w:rPr>
          <w:bCs w:val="0"/>
        </w:rPr>
        <w:t>o</w:t>
      </w:r>
      <w:r w:rsidRPr="0079355E">
        <w:rPr>
          <w:bCs w:val="0"/>
        </w:rPr>
        <w:t>wej Artykułów Rolno</w:t>
      </w:r>
      <w:r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 i wojewódzkich inspektoratów;</w:t>
      </w:r>
    </w:p>
    <w:p w:rsidR="0028290D" w:rsidRPr="0079355E" w:rsidRDefault="0028290D" w:rsidP="0079355E">
      <w:pPr>
        <w:pStyle w:val="PKTpunkt"/>
        <w:spacing w:before="90"/>
        <w:rPr>
          <w:bCs w:val="0"/>
        </w:rPr>
      </w:pPr>
      <w:r w:rsidRPr="0079355E">
        <w:rPr>
          <w:bCs w:val="0"/>
        </w:rPr>
        <w:t>2)</w:t>
      </w:r>
      <w:r w:rsidRPr="0079355E">
        <w:rPr>
          <w:bCs w:val="0"/>
        </w:rPr>
        <w:tab/>
        <w:t>nieruchomości, stanowiące własność Centralnego Inspektoratu Standaryzacji, stają się własnością Skarbu Państwa pozostającą w trwałym zarządzie Głównego Inspektoratu Jakości Handlowej Artykułów Rolno</w:t>
      </w:r>
      <w:r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Spożywczych, a pozostałe mienie, stanowiące własność Centralnego Inspektoratu Standaryzacji lub mienie Skarbu Państwa będące we władaniu Centralnego Inspektoratu Standaryzacji, staje się z mocy prawa mieniem Skarbu Państwa, będącym w zarządzie Głównego Inspektoratu Jakości Handlowej Artykułów Rolno</w:t>
      </w:r>
      <w:r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Spożywczych;</w:t>
      </w:r>
    </w:p>
    <w:p w:rsidR="0028290D" w:rsidRPr="0079355E" w:rsidRDefault="0028290D" w:rsidP="0079355E">
      <w:pPr>
        <w:pStyle w:val="PKTpunkt"/>
        <w:spacing w:before="90"/>
        <w:rPr>
          <w:bCs w:val="0"/>
        </w:rPr>
      </w:pPr>
      <w:r w:rsidRPr="0079355E">
        <w:rPr>
          <w:bCs w:val="0"/>
        </w:rPr>
        <w:t>3)</w:t>
      </w:r>
      <w:r w:rsidRPr="0079355E">
        <w:rPr>
          <w:bCs w:val="0"/>
        </w:rPr>
        <w:tab/>
        <w:t>wierzytelności i zobowiązania Głównego Inspektoratu Skupu i Przetwórstwa Artykułów Rolnych oraz Centralnego Inspektoratu Standaryzacji stają się wierzytelnościami i zobowiązaniami Głównego Inspektoratu Jakości Handlowej Artykułów Rolno</w:t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Spożywczych;</w:t>
      </w:r>
    </w:p>
    <w:p w:rsidR="0028290D" w:rsidRPr="00C06822" w:rsidRDefault="0028290D" w:rsidP="0079355E">
      <w:pPr>
        <w:pStyle w:val="PKTpunkt"/>
        <w:spacing w:before="90"/>
      </w:pPr>
      <w:r w:rsidRPr="0079355E">
        <w:rPr>
          <w:bCs w:val="0"/>
        </w:rPr>
        <w:t>4)</w:t>
      </w:r>
      <w:r w:rsidRPr="0079355E">
        <w:rPr>
          <w:bCs w:val="0"/>
        </w:rPr>
        <w:tab/>
        <w:t>wierzytelności i zobowiązania wojewódzkich</w:t>
      </w:r>
      <w:r w:rsidRPr="00C06822">
        <w:t xml:space="preserve"> inspektoratów skupu i przetwórs</w:t>
      </w:r>
      <w:r w:rsidR="00945AEF">
        <w:t>twa artykułów rolnych stają się</w:t>
      </w:r>
      <w:r w:rsidR="00945AEF">
        <w:br/>
      </w:r>
      <w:r w:rsidRPr="00C06822">
        <w:t>wierzytelnościami i zobowiązaniami wojewódzkich inspektoratów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28290D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46a.</w:t>
      </w:r>
      <w:r w:rsidRPr="0028290D">
        <w:t> Ilekroć w przepisach odrębnych jest mowa o:</w:t>
      </w:r>
    </w:p>
    <w:p w:rsidR="0028290D" w:rsidRPr="0079355E" w:rsidRDefault="0028290D" w:rsidP="00A73FBB">
      <w:pPr>
        <w:pStyle w:val="PKTpunkt"/>
        <w:spacing w:before="80"/>
        <w:rPr>
          <w:bCs w:val="0"/>
        </w:rPr>
      </w:pPr>
      <w:r w:rsidRPr="00C06822">
        <w:t>1)</w:t>
      </w:r>
      <w:r w:rsidRPr="00C06822">
        <w:tab/>
        <w:t xml:space="preserve">Inspekcji Skupu i Przetwórstwa Artykułów Rolnych – należy przez to rozumieć Inspekcję Jakości Handlowej </w:t>
      </w:r>
      <w:r w:rsidRPr="0079355E">
        <w:rPr>
          <w:bCs w:val="0"/>
        </w:rPr>
        <w:t>Art</w:t>
      </w:r>
      <w:r w:rsidRPr="0079355E">
        <w:rPr>
          <w:bCs w:val="0"/>
        </w:rPr>
        <w:t>y</w:t>
      </w:r>
      <w:r w:rsidRPr="0079355E">
        <w:rPr>
          <w:bCs w:val="0"/>
        </w:rPr>
        <w:t>kułów Rolno</w:t>
      </w:r>
      <w:r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Spożywczych;</w:t>
      </w:r>
    </w:p>
    <w:p w:rsidR="0028290D" w:rsidRPr="0079355E" w:rsidRDefault="0028290D" w:rsidP="00A73FBB">
      <w:pPr>
        <w:pStyle w:val="PKTpunkt"/>
        <w:spacing w:before="80"/>
        <w:rPr>
          <w:bCs w:val="0"/>
        </w:rPr>
      </w:pPr>
      <w:r w:rsidRPr="0079355E">
        <w:rPr>
          <w:bCs w:val="0"/>
        </w:rPr>
        <w:t>2)</w:t>
      </w:r>
      <w:r w:rsidRPr="0079355E">
        <w:rPr>
          <w:bCs w:val="0"/>
        </w:rPr>
        <w:tab/>
        <w:t>Głównym Inspektorze Inspekcji Skupu i Przetwórstwa Artykułów Rolnych – należy przez to rozumieć Głównego Inspektora Jakości Handlowej Artykułów Rolno</w:t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Spożywczych;</w:t>
      </w:r>
    </w:p>
    <w:p w:rsidR="0028290D" w:rsidRPr="0079355E" w:rsidRDefault="0028290D" w:rsidP="00A73FBB">
      <w:pPr>
        <w:pStyle w:val="PKTpunkt"/>
        <w:spacing w:before="80"/>
        <w:rPr>
          <w:bCs w:val="0"/>
        </w:rPr>
      </w:pPr>
      <w:r w:rsidRPr="0079355E">
        <w:rPr>
          <w:bCs w:val="0"/>
        </w:rPr>
        <w:t>3)</w:t>
      </w:r>
      <w:r w:rsidRPr="0079355E">
        <w:rPr>
          <w:bCs w:val="0"/>
        </w:rPr>
        <w:tab/>
        <w:t xml:space="preserve">wojewódzkim inspektorze skupu i przetwórstwa artykułów rolnych – należy </w:t>
      </w:r>
      <w:r w:rsidR="00945AEF">
        <w:rPr>
          <w:bCs w:val="0"/>
        </w:rPr>
        <w:t>przez to rozumieć wojewódzkiego</w:t>
      </w:r>
      <w:r w:rsidR="00945AEF">
        <w:rPr>
          <w:bCs w:val="0"/>
        </w:rPr>
        <w:br/>
      </w:r>
      <w:r w:rsidRPr="0079355E">
        <w:rPr>
          <w:bCs w:val="0"/>
        </w:rPr>
        <w:t>inspektora jakości handlowej artykułów rolno</w:t>
      </w:r>
      <w:r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spożywczych;</w:t>
      </w:r>
    </w:p>
    <w:p w:rsidR="0028290D" w:rsidRPr="0079355E" w:rsidRDefault="0028290D" w:rsidP="00A73FBB">
      <w:pPr>
        <w:pStyle w:val="PKTpunkt"/>
        <w:spacing w:before="80"/>
        <w:rPr>
          <w:bCs w:val="0"/>
        </w:rPr>
      </w:pPr>
      <w:r w:rsidRPr="0079355E">
        <w:rPr>
          <w:bCs w:val="0"/>
        </w:rPr>
        <w:t>4)</w:t>
      </w:r>
      <w:r w:rsidRPr="0079355E">
        <w:rPr>
          <w:bCs w:val="0"/>
        </w:rPr>
        <w:tab/>
        <w:t>Głównym Inspektoracie Inspekcji Skupu i Przetwórstwa Artykułów Rolnych – należy przez to rozumieć Główny Inspektorat Jakości Handlowej Artykułów Rolno</w:t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Spożywczych;</w:t>
      </w:r>
    </w:p>
    <w:p w:rsidR="0028290D" w:rsidRPr="00C06822" w:rsidRDefault="0028290D" w:rsidP="00A73FBB">
      <w:pPr>
        <w:pStyle w:val="PKTpunkt"/>
        <w:spacing w:before="80"/>
      </w:pPr>
      <w:r w:rsidRPr="0079355E">
        <w:rPr>
          <w:bCs w:val="0"/>
        </w:rPr>
        <w:t>5)</w:t>
      </w:r>
      <w:r w:rsidRPr="0079355E">
        <w:rPr>
          <w:bCs w:val="0"/>
        </w:rPr>
        <w:tab/>
        <w:t>wojewódzkim inspektoracie skupu i przetwórstw</w:t>
      </w:r>
      <w:r w:rsidRPr="00C06822">
        <w:t>a artykułów rolnych – należy przez to rozumieć wojewódzki inspe</w:t>
      </w:r>
      <w:r w:rsidRPr="00C06822">
        <w:t>k</w:t>
      </w:r>
      <w:r w:rsidRPr="00C06822">
        <w:t>torat jakości handlowej artykułów rolno</w:t>
      </w:r>
      <w:r w:rsidRPr="00C06822">
        <w:softHyphen/>
      </w:r>
      <w:r w:rsidR="0059012A">
        <w:softHyphen/>
      </w:r>
      <w:r w:rsidR="0059012A">
        <w:softHyphen/>
      </w:r>
      <w:r w:rsidR="0059012A">
        <w:noBreakHyphen/>
      </w:r>
      <w:r w:rsidRPr="00C06822">
        <w:t>spożywczych.</w:t>
      </w:r>
    </w:p>
    <w:p w:rsidR="0028290D" w:rsidRPr="00C06822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47.</w:t>
      </w:r>
      <w:r w:rsidRPr="00C06822">
        <w:t> (pominięty)</w:t>
      </w:r>
    </w:p>
    <w:p w:rsidR="0028290D" w:rsidRPr="0028290D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48.</w:t>
      </w:r>
      <w:r w:rsidRPr="0028290D">
        <w:t> Tracą moc:</w:t>
      </w:r>
    </w:p>
    <w:p w:rsidR="0028290D" w:rsidRPr="0079355E" w:rsidRDefault="0028290D" w:rsidP="00A73FBB">
      <w:pPr>
        <w:pStyle w:val="PKTpunkt"/>
        <w:spacing w:before="80"/>
        <w:rPr>
          <w:bCs w:val="0"/>
        </w:rPr>
      </w:pPr>
      <w:r w:rsidRPr="0079355E">
        <w:rPr>
          <w:bCs w:val="0"/>
        </w:rPr>
        <w:t>1)</w:t>
      </w:r>
      <w:r w:rsidRPr="0079355E">
        <w:rPr>
          <w:bCs w:val="0"/>
        </w:rPr>
        <w:tab/>
        <w:t>ustawa z dnia 30 czerwca 1970 r. o Inspekcji Skupu i Przetwórstwa Artykułów Rolnych (</w:t>
      </w:r>
      <w:r w:rsidR="0059012A" w:rsidRPr="0079355E">
        <w:rPr>
          <w:bCs w:val="0"/>
        </w:rPr>
        <w:t>Dz. U.</w:t>
      </w:r>
      <w:r w:rsidRPr="0079355E">
        <w:rPr>
          <w:bCs w:val="0"/>
        </w:rPr>
        <w:t xml:space="preserve"> z 2000 r.</w:t>
      </w:r>
      <w:r w:rsidR="0059012A" w:rsidRPr="0079355E">
        <w:rPr>
          <w:bCs w:val="0"/>
        </w:rPr>
        <w:t xml:space="preserve"> Nr </w:t>
      </w:r>
      <w:r w:rsidRPr="0079355E">
        <w:rPr>
          <w:bCs w:val="0"/>
        </w:rPr>
        <w:t>23,</w:t>
      </w:r>
      <w:r w:rsidR="0059012A" w:rsidRPr="0079355E">
        <w:rPr>
          <w:bCs w:val="0"/>
        </w:rPr>
        <w:t xml:space="preserve"> poz. </w:t>
      </w:r>
      <w:r w:rsidRPr="0079355E">
        <w:rPr>
          <w:bCs w:val="0"/>
        </w:rPr>
        <w:t>293, z </w:t>
      </w:r>
      <w:proofErr w:type="spellStart"/>
      <w:r w:rsidRPr="0079355E">
        <w:rPr>
          <w:bCs w:val="0"/>
        </w:rPr>
        <w:t>późn</w:t>
      </w:r>
      <w:proofErr w:type="spellEnd"/>
      <w:r w:rsidRPr="0079355E">
        <w:rPr>
          <w:bCs w:val="0"/>
        </w:rPr>
        <w:t>. zm.</w:t>
      </w:r>
      <w:r w:rsidR="00892A64">
        <w:rPr>
          <w:rStyle w:val="IGindeksgrny"/>
          <w:bCs w:val="0"/>
        </w:rPr>
        <w:t>4</w:t>
      </w:r>
      <w:r w:rsidR="00A714F9">
        <w:rPr>
          <w:rStyle w:val="IGindeksgrny"/>
          <w:bCs w:val="0"/>
        </w:rPr>
        <w:t>7</w:t>
      </w:r>
      <w:r w:rsidRPr="0079355E">
        <w:rPr>
          <w:rStyle w:val="IGindeksgrny"/>
          <w:bCs w:val="0"/>
        </w:rPr>
        <w:t>)</w:t>
      </w:r>
      <w:r w:rsidRPr="0079355E">
        <w:rPr>
          <w:bCs w:val="0"/>
        </w:rPr>
        <w:t>);</w:t>
      </w:r>
    </w:p>
    <w:p w:rsidR="0028290D" w:rsidRPr="0079355E" w:rsidRDefault="0028290D" w:rsidP="00A73FBB">
      <w:pPr>
        <w:pStyle w:val="PKTpunkt"/>
        <w:spacing w:before="80"/>
        <w:rPr>
          <w:bCs w:val="0"/>
        </w:rPr>
      </w:pPr>
      <w:r w:rsidRPr="0079355E">
        <w:rPr>
          <w:bCs w:val="0"/>
        </w:rPr>
        <w:t>2)</w:t>
      </w:r>
      <w:r w:rsidRPr="0079355E">
        <w:rPr>
          <w:bCs w:val="0"/>
        </w:rPr>
        <w:tab/>
        <w:t>ustawa z dnia 12 września 1996 r. o państwowym nadzorze standaryzacyjnym towarów rolno</w:t>
      </w:r>
      <w:r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softHyphen/>
      </w:r>
      <w:r w:rsidR="0059012A" w:rsidRPr="0079355E">
        <w:rPr>
          <w:bCs w:val="0"/>
        </w:rPr>
        <w:noBreakHyphen/>
      </w:r>
      <w:r w:rsidRPr="0079355E">
        <w:rPr>
          <w:bCs w:val="0"/>
        </w:rPr>
        <w:t>spożywczych w obrocie z zagranicą (</w:t>
      </w:r>
      <w:r w:rsidR="0059012A" w:rsidRPr="0079355E">
        <w:rPr>
          <w:bCs w:val="0"/>
        </w:rPr>
        <w:t>Dz. U. Nr </w:t>
      </w:r>
      <w:r w:rsidRPr="0079355E">
        <w:rPr>
          <w:bCs w:val="0"/>
        </w:rPr>
        <w:t>124,</w:t>
      </w:r>
      <w:r w:rsidR="0059012A" w:rsidRPr="0079355E">
        <w:rPr>
          <w:bCs w:val="0"/>
        </w:rPr>
        <w:t xml:space="preserve"> poz. </w:t>
      </w:r>
      <w:r w:rsidRPr="0079355E">
        <w:rPr>
          <w:bCs w:val="0"/>
        </w:rPr>
        <w:t>584).</w:t>
      </w:r>
    </w:p>
    <w:p w:rsidR="0028290D" w:rsidRDefault="0028290D" w:rsidP="0079355E">
      <w:pPr>
        <w:pStyle w:val="ARTartustawynprozporzdzenia"/>
        <w:spacing w:before="120"/>
      </w:pPr>
      <w:r w:rsidRPr="00C06822">
        <w:rPr>
          <w:rStyle w:val="Ppogrubienie"/>
        </w:rPr>
        <w:t>Art. 49.</w:t>
      </w:r>
      <w:r w:rsidRPr="00C06822">
        <w:t> Ustawa wchodzi w życie z dniem 1 stycznia 2003 r.</w:t>
      </w:r>
    </w:p>
    <w:sectPr w:rsidR="0028290D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A5" w:rsidRDefault="00190AA5">
      <w:r>
        <w:separator/>
      </w:r>
    </w:p>
  </w:endnote>
  <w:endnote w:type="continuationSeparator" w:id="0">
    <w:p w:rsidR="00190AA5" w:rsidRDefault="001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A5" w:rsidRDefault="00190AA5">
      <w:r>
        <w:separator/>
      </w:r>
    </w:p>
  </w:footnote>
  <w:footnote w:type="continuationSeparator" w:id="0">
    <w:p w:rsidR="00190AA5" w:rsidRDefault="00190AA5">
      <w:r>
        <w:separator/>
      </w:r>
    </w:p>
  </w:footnote>
  <w:footnote w:id="1">
    <w:p w:rsidR="00190AA5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Przepisy niniejszej ustawy:</w:t>
      </w:r>
    </w:p>
    <w:p w:rsidR="00190AA5" w:rsidRDefault="00190AA5" w:rsidP="0028290D">
      <w:pPr>
        <w:pStyle w:val="PKTODNONIKApunktodnonika"/>
      </w:pPr>
      <w:r>
        <w:t>1)</w:t>
      </w:r>
      <w:r>
        <w:tab/>
        <w:t>wykonują postanowienia:</w:t>
      </w:r>
    </w:p>
    <w:p w:rsidR="00190AA5" w:rsidRDefault="00190AA5" w:rsidP="0028290D">
      <w:pPr>
        <w:pStyle w:val="LITODNONIKAliteraodnonika"/>
      </w:pPr>
      <w:r>
        <w:t>a)</w:t>
      </w:r>
      <w:r>
        <w:tab/>
        <w:t>rozporządzenia (WE) nr 882/2004 Parlamentu Europejskiego i Rady z dnia 29 kwietnia 2004 r. w sprawie kontroli urzęd</w:t>
      </w:r>
      <w:r>
        <w:t>o</w:t>
      </w:r>
      <w:r>
        <w:t>wych przeprowadzanych w celu sprawdzenia zgodności z prawem paszowym i żywnościowym oraz regułami dotyczącymi zdrowia zwierząt i dobrostanu zwierząt (Dz. Urz. UE L 165 z 30.04.2004, str. 1, z </w:t>
      </w:r>
      <w:proofErr w:type="spellStart"/>
      <w:r>
        <w:t>późn</w:t>
      </w:r>
      <w:proofErr w:type="spellEnd"/>
      <w:r>
        <w:t>. zm.; Dz. Urz. UE Polskie wydanie specjalne, rozdz. 3, t. 45, str. 200),</w:t>
      </w:r>
    </w:p>
    <w:p w:rsidR="00190AA5" w:rsidRDefault="00190AA5" w:rsidP="0028290D">
      <w:pPr>
        <w:pStyle w:val="LITODNONIKAliteraodnonika"/>
      </w:pPr>
      <w:r>
        <w:t>b)</w:t>
      </w:r>
      <w:r>
        <w:tab/>
        <w:t xml:space="preserve">rozporządzenia Komisji (WE) nr 1249/2008 z dnia 10 grudnia 2008 r. ustanawiającego szczegółowe zasady wdrożenia wspólnotowych </w:t>
      </w:r>
      <w:proofErr w:type="spellStart"/>
      <w:r>
        <w:t>skal</w:t>
      </w:r>
      <w:proofErr w:type="spellEnd"/>
      <w:r>
        <w:t xml:space="preserve"> klasyfikacji tusz wołowych, wieprzowych i baranich oraz raportowania ich cen (Dz. Urz. UE L 337 z 16.12.2008, str. 3, z </w:t>
      </w:r>
      <w:proofErr w:type="spellStart"/>
      <w:r>
        <w:t>późn</w:t>
      </w:r>
      <w:proofErr w:type="spellEnd"/>
      <w:r>
        <w:t>. zm.),</w:t>
      </w:r>
    </w:p>
    <w:p w:rsidR="00190AA5" w:rsidRDefault="00190AA5" w:rsidP="0028290D">
      <w:pPr>
        <w:pStyle w:val="LITODNONIKAliteraodnonika"/>
      </w:pPr>
      <w:r>
        <w:t>c)</w:t>
      </w:r>
      <w:r>
        <w:tab/>
        <w:t>rozporządzenia Parlamentu Europejskiego i Rady (UE) nr 1169/2011 z dnia 25 października 2011 r. w sprawie przekazyw</w:t>
      </w:r>
      <w:r>
        <w:t>a</w:t>
      </w:r>
      <w:r>
        <w:t>nia konsumentom informacji na temat żywności, zmiany rozporządzeń Parlamentu Europejskiego i Rady (WE) nr 1924/2006 i (WE) nr 1925/2006 oraz uchylenia dyrektywy Komisji 87/250/EWG, dyrektywy Rady 90/496/EWG, dyrektywy Komisji 1999/10/WE, dyrektywy 2000/13/WE Parlamentu Europejskiego i Rady, dyrektyw Komisji 2002/67/WE i 2008/5/WE oraz rozporządzenia Komisji (WE) nr 608/2004 (Dz. Urz. UE L 304 z 22.11.2011, str. 18, z </w:t>
      </w:r>
      <w:proofErr w:type="spellStart"/>
      <w:r>
        <w:t>późn</w:t>
      </w:r>
      <w:proofErr w:type="spellEnd"/>
      <w:r>
        <w:t>. zm.),</w:t>
      </w:r>
    </w:p>
    <w:p w:rsidR="00190AA5" w:rsidRDefault="00190AA5" w:rsidP="0028290D">
      <w:pPr>
        <w:pStyle w:val="LITODNONIKAliteraodnonika"/>
      </w:pPr>
      <w:r>
        <w:t>d)</w:t>
      </w:r>
      <w:r>
        <w:tab/>
        <w:t>rozporządzenia Parlamentu Europejskiego i Rady (UE) nr 1306/2013 z dnia 17 grudnia 2013 r. w sprawie finansowania wspólnej polityki rolnej, zarządzania nią i monitorowania jej oraz uchylającego rozporządzenia Rady (EWG) nr 352/78, (WE) nr 165/94, (WE) nr 2799/98, (WE) nr 814/2000, (WE) nr 1290/2005 i (WE) nr 485/2008 (Dz. Urz. UE L 347 z 20.12.2013, str. 549),</w:t>
      </w:r>
    </w:p>
    <w:p w:rsidR="00190AA5" w:rsidRDefault="00190AA5" w:rsidP="0028290D">
      <w:pPr>
        <w:pStyle w:val="LITODNONIKAliteraodnonika"/>
      </w:pPr>
      <w:r>
        <w:t>e)</w:t>
      </w:r>
      <w:r>
        <w:tab/>
        <w:t>rozporządzenia Parlamentu Europejskiego i Rady (UE) nr 1308/2013 z dnia 17 grudnia 2013 r. ustanawiającego wspólną o</w:t>
      </w:r>
      <w:r>
        <w:t>r</w:t>
      </w:r>
      <w:r>
        <w:t>ganizację rynków produktów rolnych oraz uchylającego rozporządzenia Rady (EWG) nr 922/72, (EWG) nr 234/79, (WE) nr 1037/2001 i (WE) nr 1234/2007 (Dz. Urz. UE L 347 z 20.12.2013, str. 671, z </w:t>
      </w:r>
      <w:proofErr w:type="spellStart"/>
      <w:r>
        <w:t>późn</w:t>
      </w:r>
      <w:proofErr w:type="spellEnd"/>
      <w:r>
        <w:t>. zm.);</w:t>
      </w:r>
    </w:p>
    <w:p w:rsidR="00190AA5" w:rsidRDefault="00190AA5" w:rsidP="0028290D">
      <w:pPr>
        <w:pStyle w:val="PKTODNONIKApunktodnonika"/>
      </w:pPr>
      <w:r>
        <w:t>2)</w:t>
      </w:r>
      <w:r>
        <w:tab/>
        <w:t>wdrażają postanowienia:</w:t>
      </w:r>
    </w:p>
    <w:p w:rsidR="00190AA5" w:rsidRDefault="00190AA5" w:rsidP="0028290D">
      <w:pPr>
        <w:pStyle w:val="LITODNONIKAliteraodnonika"/>
      </w:pPr>
      <w:r>
        <w:t>a)</w:t>
      </w:r>
      <w:r>
        <w:tab/>
        <w:t xml:space="preserve">dyrektywy Rady 89/396/EWG z dnia 14 czerwca 1989 r. w sprawie wskazówek lub </w:t>
      </w:r>
      <w:proofErr w:type="spellStart"/>
      <w:r>
        <w:t>oznakowań</w:t>
      </w:r>
      <w:proofErr w:type="spellEnd"/>
      <w:r>
        <w:t xml:space="preserve"> identyfikacyjnych partii t</w:t>
      </w:r>
      <w:r>
        <w:t>o</w:t>
      </w:r>
      <w:r>
        <w:t>waru, do której należy dany środek spożywczy (Dz. Urz. WE L 186 z 30.06.1989, str. 21, z </w:t>
      </w:r>
      <w:proofErr w:type="spellStart"/>
      <w:r>
        <w:t>późn</w:t>
      </w:r>
      <w:proofErr w:type="spellEnd"/>
      <w:r>
        <w:t>. zm.; Dz. Urz. UE Polskie wydanie specjalne, rozdz. 13, t. 10, str. 1),</w:t>
      </w:r>
    </w:p>
    <w:p w:rsidR="00190AA5" w:rsidRDefault="00190AA5" w:rsidP="0028290D">
      <w:pPr>
        <w:pStyle w:val="LITODNONIKAliteraodnonika"/>
      </w:pPr>
      <w:r>
        <w:t>b)</w:t>
      </w:r>
      <w:r>
        <w:tab/>
        <w:t xml:space="preserve">dyrektywy Rady 91/238/EWG z dnia 22 kwietnia 1991 r. zmieniającej dyrektywę 89/396/EWG w sprawie wskazówek lub </w:t>
      </w:r>
      <w:proofErr w:type="spellStart"/>
      <w:r>
        <w:t>oznakowań</w:t>
      </w:r>
      <w:proofErr w:type="spellEnd"/>
      <w:r>
        <w:t xml:space="preserve"> identyfikacyjnych partii towaru, do której należy dany środek spożywczy (Dz. Urz. WE L 107 z 27.04.1991, str. 50; Dz. Urz. UE Polskie wydanie specjalne, rozdz. 13, t. 10, str. 275),</w:t>
      </w:r>
    </w:p>
    <w:p w:rsidR="00190AA5" w:rsidRDefault="00190AA5" w:rsidP="0028290D">
      <w:pPr>
        <w:pStyle w:val="LITODNONIKAliteraodnonika"/>
      </w:pPr>
      <w:r>
        <w:t>c)</w:t>
      </w:r>
      <w:r>
        <w:tab/>
        <w:t xml:space="preserve">dyrektywy Rady 92/11/EWG z dnia 3 marca 1992 r. zmieniającej dyrektywę 89/396/EWG w sprawie wskazówek lub </w:t>
      </w:r>
      <w:proofErr w:type="spellStart"/>
      <w:r>
        <w:t>ozn</w:t>
      </w:r>
      <w:r>
        <w:t>a</w:t>
      </w:r>
      <w:r>
        <w:t>kowań</w:t>
      </w:r>
      <w:proofErr w:type="spellEnd"/>
      <w:r>
        <w:t xml:space="preserve"> identyfikacyjnych partii towaru, do której należy dany środek spożywczy (Dz. Urz. WE L 65 z 11.03.1992, str. 32; Dz. Urz. UE Polskie wydanie specjalne, rozdz. 13, t. 11, str. 81).</w:t>
      </w:r>
    </w:p>
    <w:p w:rsidR="00190AA5" w:rsidRPr="00190AA5" w:rsidRDefault="00190AA5" w:rsidP="008C4948">
      <w:pPr>
        <w:pStyle w:val="PKTODNONIKApunktodnonika"/>
        <w:ind w:left="278" w:firstLine="0"/>
        <w:rPr>
          <w:spacing w:val="-2"/>
        </w:rPr>
      </w:pPr>
      <w:r w:rsidRPr="00190AA5">
        <w:rPr>
          <w:spacing w:val="-2"/>
        </w:rPr>
        <w:t>W brzmieniu ustalonym przez art. 1 pkt 1 ustawy z dnia 7 listopada 2014 r. o zmianie ustawy o jakości handlowej artykułów rolno</w:t>
      </w:r>
      <w:r w:rsidRPr="00190AA5">
        <w:rPr>
          <w:spacing w:val="-2"/>
        </w:rPr>
        <w:softHyphen/>
      </w:r>
      <w:r w:rsidRPr="00190AA5">
        <w:rPr>
          <w:spacing w:val="-2"/>
        </w:rPr>
        <w:softHyphen/>
      </w:r>
      <w:r w:rsidRPr="00190AA5">
        <w:rPr>
          <w:spacing w:val="-2"/>
        </w:rPr>
        <w:noBreakHyphen/>
        <w:t>spożywczych oraz ustawy o bezpieczeństwie żywności i żywienia (Dz. U. poz. 1722), która weszła w życie z dniem 13 grudnia 2014 r.</w:t>
      </w:r>
    </w:p>
  </w:footnote>
  <w:footnote w:id="2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2A62DD">
        <w:t>W brzmieniu ustalonym p</w:t>
      </w:r>
      <w:r>
        <w:t>rzez art. 1 pkt 2 </w:t>
      </w:r>
      <w:r w:rsidRPr="002A62DD">
        <w:t>ustawy</w:t>
      </w:r>
      <w:r>
        <w:t xml:space="preserve">, o której mowa w odnośniku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 xml:space="preserve">Przez art. 1 pkt 3 lit. a ustawy, o której mowa w odnośniku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Wprowadzenie do wyliczenia w </w:t>
      </w:r>
      <w:r w:rsidRPr="002A62DD">
        <w:t>brzmieniu ustalonym przez</w:t>
      </w:r>
      <w:r>
        <w:t xml:space="preserve"> art. </w:t>
      </w:r>
      <w:r w:rsidRPr="002A62DD">
        <w:t>1</w:t>
      </w:r>
      <w:r>
        <w:t xml:space="preserve"> pkt 3 lit. b </w:t>
      </w:r>
      <w:proofErr w:type="spellStart"/>
      <w:r>
        <w:t>tiret</w:t>
      </w:r>
      <w:proofErr w:type="spellEnd"/>
      <w:r>
        <w:t xml:space="preserve"> pierwsze ustawy, o której mowa w </w:t>
      </w:r>
      <w:r w:rsidRPr="002A62DD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5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 xml:space="preserve">Dodany przez art. 1 pkt 3 lit. c </w:t>
      </w:r>
      <w:r w:rsidRPr="002A62DD">
        <w:t>ustawy, o</w:t>
      </w:r>
      <w:r>
        <w:t> </w:t>
      </w:r>
      <w:r w:rsidRPr="002A62DD">
        <w:t>której mowa w</w:t>
      </w:r>
      <w:r>
        <w:t> </w:t>
      </w:r>
      <w:r w:rsidRPr="002A62DD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6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2A62DD">
        <w:t>W brzmieniu ustalonym przez</w:t>
      </w:r>
      <w:r>
        <w:t xml:space="preserve"> art. </w:t>
      </w:r>
      <w:r w:rsidRPr="002A62DD">
        <w:t>1</w:t>
      </w:r>
      <w:r>
        <w:t xml:space="preserve"> pkt 4 lit. a </w:t>
      </w:r>
      <w:r w:rsidRPr="002A62DD">
        <w:t>ustawy, o</w:t>
      </w:r>
      <w:r>
        <w:t> </w:t>
      </w:r>
      <w:r w:rsidRPr="002A62DD">
        <w:t>której mowa w</w:t>
      </w:r>
      <w:r>
        <w:t> </w:t>
      </w:r>
      <w:r w:rsidRPr="002A62DD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7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P</w:t>
      </w:r>
      <w:r w:rsidRPr="002A62DD">
        <w:t>rzez</w:t>
      </w:r>
      <w:r>
        <w:t xml:space="preserve"> art. </w:t>
      </w:r>
      <w:r w:rsidRPr="002A62DD">
        <w:t>1</w:t>
      </w:r>
      <w:r>
        <w:t xml:space="preserve"> pkt 4 lit. b</w:t>
      </w:r>
      <w:r w:rsidRPr="002A62DD">
        <w:t xml:space="preserve"> ustawy, o</w:t>
      </w:r>
      <w:r>
        <w:t> </w:t>
      </w:r>
      <w:r w:rsidRPr="002A62DD">
        <w:t>której mowa w</w:t>
      </w:r>
      <w:r>
        <w:t> </w:t>
      </w:r>
      <w:r w:rsidRPr="002A62DD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8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P</w:t>
      </w:r>
      <w:r w:rsidRPr="002A62DD">
        <w:t>rzez</w:t>
      </w:r>
      <w:r>
        <w:t xml:space="preserve"> art. </w:t>
      </w:r>
      <w:r w:rsidRPr="002A62DD">
        <w:t>1</w:t>
      </w:r>
      <w:r>
        <w:t xml:space="preserve"> pkt 5 </w:t>
      </w:r>
      <w:r w:rsidRPr="002A62DD">
        <w:t>ustawy, o</w:t>
      </w:r>
      <w:r>
        <w:t> </w:t>
      </w:r>
      <w:r w:rsidRPr="002A62DD">
        <w:t>której mowa w</w:t>
      </w:r>
      <w:r>
        <w:t> </w:t>
      </w:r>
      <w:r w:rsidRPr="002A62DD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9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2A62DD">
        <w:t xml:space="preserve"> przez</w:t>
      </w:r>
      <w:r>
        <w:t xml:space="preserve"> art. </w:t>
      </w:r>
      <w:r w:rsidRPr="002A62DD">
        <w:t>1</w:t>
      </w:r>
      <w:r>
        <w:t>1 </w:t>
      </w:r>
      <w:r w:rsidRPr="002A62DD">
        <w:t>ustawy</w:t>
      </w:r>
      <w:r>
        <w:t xml:space="preserve"> </w:t>
      </w:r>
      <w:r w:rsidRPr="002A62DD">
        <w:t>z dnia 7 listopada 2014 r. o ułatwieniu wykonywania działalności gospodarczej (</w:t>
      </w:r>
      <w:r>
        <w:t>Dz. U. poz. </w:t>
      </w:r>
      <w:r w:rsidRPr="002A62DD">
        <w:t>1662),</w:t>
      </w:r>
      <w:r>
        <w:t xml:space="preserve"> która weszła w życie z dniem 1 stycznia 2015 r.</w:t>
      </w:r>
    </w:p>
  </w:footnote>
  <w:footnote w:id="10">
    <w:p w:rsidR="00190AA5" w:rsidRPr="00CB2D0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8C6914">
        <w:t>Zmiany tekstu jednolitego wymienionej ustawy zostały ogłoszone w</w:t>
      </w:r>
      <w:r>
        <w:t> Dz. U.</w:t>
      </w:r>
      <w:r w:rsidRPr="008C6914">
        <w:t xml:space="preserve"> z</w:t>
      </w:r>
      <w:r>
        <w:t> </w:t>
      </w:r>
      <w:r w:rsidRPr="008C6914">
        <w:t>2014</w:t>
      </w:r>
      <w:r>
        <w:t> </w:t>
      </w:r>
      <w:r w:rsidRPr="008C6914">
        <w:t>r.</w:t>
      </w:r>
      <w:r>
        <w:t xml:space="preserve"> poz. </w:t>
      </w:r>
      <w:r w:rsidRPr="008C6914">
        <w:t>486, 1055, 1215, 1395</w:t>
      </w:r>
      <w:r>
        <w:t xml:space="preserve"> i </w:t>
      </w:r>
      <w:r w:rsidRPr="008C6914">
        <w:t>1662</w:t>
      </w:r>
      <w:r>
        <w:t xml:space="preserve"> oraz z 2015 r. poz. 211</w:t>
      </w:r>
      <w:r w:rsidRPr="008C6914">
        <w:t>.</w:t>
      </w:r>
    </w:p>
  </w:footnote>
  <w:footnote w:id="11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</w:t>
      </w:r>
      <w:r w:rsidRPr="00A85CA0">
        <w:t>1</w:t>
      </w:r>
      <w:r>
        <w:t xml:space="preserve"> pkt 6 lit. a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2">
    <w:p w:rsidR="00190AA5" w:rsidRPr="0098382C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A85CA0">
        <w:t xml:space="preserve"> przez</w:t>
      </w:r>
      <w:r>
        <w:t xml:space="preserve"> art. </w:t>
      </w:r>
      <w:r w:rsidRPr="00A85CA0">
        <w:t>1</w:t>
      </w:r>
      <w:r>
        <w:t xml:space="preserve"> pkt 6 lit. b</w:t>
      </w:r>
      <w:r w:rsidRPr="00A85CA0">
        <w:t xml:space="preserve"> 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3">
    <w:p w:rsidR="00190AA5" w:rsidRPr="00722B1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</w:t>
      </w:r>
      <w:r w:rsidRPr="00A85CA0">
        <w:t>1</w:t>
      </w:r>
      <w:r>
        <w:t xml:space="preserve"> pkt 7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4">
    <w:p w:rsidR="00190AA5" w:rsidRDefault="00190AA5" w:rsidP="0090410C">
      <w:pPr>
        <w:pStyle w:val="PKTODNONIKApunktodnonika"/>
        <w:ind w:hanging="560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rPr>
          <w:rStyle w:val="IGindeksgrny"/>
        </w:rPr>
        <w:t>   </w:t>
      </w:r>
      <w:r>
        <w:t>1)</w:t>
      </w:r>
      <w:r>
        <w:tab/>
        <w:t>rozporządzenie Rady (EWG) nr 3220/84 z dnia 13 listopada 1984 r. ustanawiające wspólnotową skalę klasyfikacji tusz</w:t>
      </w:r>
      <w:r>
        <w:br/>
        <w:t>wieprzowych (Dz. Urz. WE L 301 z 20.11.1984, str. 1, z </w:t>
      </w:r>
      <w:proofErr w:type="spellStart"/>
      <w:r>
        <w:t>późn</w:t>
      </w:r>
      <w:proofErr w:type="spellEnd"/>
      <w:r>
        <w:t>. zm.; Dz. Urz. UE Polskie wydanie specjalne, rozdz. 3, t. 6, str. 126, z </w:t>
      </w:r>
      <w:proofErr w:type="spellStart"/>
      <w:r>
        <w:t>późn</w:t>
      </w:r>
      <w:proofErr w:type="spellEnd"/>
      <w:r>
        <w:t>. zm.);</w:t>
      </w:r>
    </w:p>
    <w:p w:rsidR="00190AA5" w:rsidRDefault="00190AA5" w:rsidP="0028290D">
      <w:pPr>
        <w:pStyle w:val="PKTODNONIKApunktodnonika"/>
      </w:pPr>
      <w:r>
        <w:t>2)</w:t>
      </w:r>
      <w:r>
        <w:tab/>
        <w:t>rozporządzenie Komisji (EWG) nr 2967/85 z dnia 24 października 1985 r. ustanawiające szczegółowe zasady stosowania wspólnotowej skali klasyfikacji tusz wieprzowych (Dz. Urz. WE L 285 z 25.10.1985, str. 39, z </w:t>
      </w:r>
      <w:proofErr w:type="spellStart"/>
      <w:r>
        <w:t>późn</w:t>
      </w:r>
      <w:proofErr w:type="spellEnd"/>
      <w:r>
        <w:t>. zm.; Dz. Urz. UE Polskie wydanie specjalne, rozdz. 3, t. 6, str. 252, z </w:t>
      </w:r>
      <w:proofErr w:type="spellStart"/>
      <w:r>
        <w:t>późn</w:t>
      </w:r>
      <w:proofErr w:type="spellEnd"/>
      <w:r>
        <w:t>. zm.);</w:t>
      </w:r>
    </w:p>
    <w:p w:rsidR="00190AA5" w:rsidRDefault="00190AA5" w:rsidP="0028290D">
      <w:pPr>
        <w:pStyle w:val="PKTODNONIKApunktodnonika"/>
      </w:pPr>
      <w:r>
        <w:t>3)</w:t>
      </w:r>
      <w:r>
        <w:tab/>
        <w:t>rozporządzenie Rady (EWG) nr 1208/81 z dnia 28 kwietnia 1981 r. ustalające wspólnotową skalę klasyfikacji tusz dorosłego bydła (Dz. Urz. WE L 123 z 07.05.1981, str. 3, z </w:t>
      </w:r>
      <w:proofErr w:type="spellStart"/>
      <w:r>
        <w:t>późn</w:t>
      </w:r>
      <w:proofErr w:type="spellEnd"/>
      <w:r>
        <w:t>. zm.; Dz. Urz. UE Polskie wydanie specjalne, rozdz. 3, t. 5, str. 20, z </w:t>
      </w:r>
      <w:proofErr w:type="spellStart"/>
      <w:r>
        <w:t>późn</w:t>
      </w:r>
      <w:proofErr w:type="spellEnd"/>
      <w:r>
        <w:t>. zm.);</w:t>
      </w:r>
    </w:p>
    <w:p w:rsidR="00190AA5" w:rsidRDefault="00190AA5" w:rsidP="0028290D">
      <w:pPr>
        <w:pStyle w:val="PKTODNONIKApunktodnonika"/>
      </w:pPr>
      <w:r>
        <w:t>4)</w:t>
      </w:r>
      <w:r>
        <w:tab/>
        <w:t>rozporządzenie Komisji (EWG) nr 563/82 z dnia 10 marca 1982 r. ustanawiające szczegółowe zasady stosowania rozporządz</w:t>
      </w:r>
      <w:r>
        <w:t>e</w:t>
      </w:r>
      <w:r>
        <w:t>nia (EWG) nr 1208/81 ustanawiającego rynkowe ceny dorosłego bydła na podstawie wspólnotowej skali klasyfikacji tusz woł</w:t>
      </w:r>
      <w:r>
        <w:t>o</w:t>
      </w:r>
      <w:r>
        <w:t>wych (Dz. Urz. WE L 67 z 11.03.1982, str. 23, z </w:t>
      </w:r>
      <w:proofErr w:type="spellStart"/>
      <w:r>
        <w:t>późn</w:t>
      </w:r>
      <w:proofErr w:type="spellEnd"/>
      <w:r>
        <w:t>. zm.; Dz. Urz. UE Polskie wydanie specjalne, rozdz. 3, t. 5, str. 118, z </w:t>
      </w:r>
      <w:proofErr w:type="spellStart"/>
      <w:r>
        <w:t>późn</w:t>
      </w:r>
      <w:proofErr w:type="spellEnd"/>
      <w:r>
        <w:t>. zm.);</w:t>
      </w:r>
    </w:p>
    <w:p w:rsidR="00190AA5" w:rsidRDefault="00190AA5" w:rsidP="0028290D">
      <w:pPr>
        <w:pStyle w:val="PKTODNONIKApunktodnonika"/>
      </w:pPr>
      <w:r>
        <w:t>5)</w:t>
      </w:r>
      <w:r>
        <w:tab/>
        <w:t>rozporządzenie Rady (EWG) nr 1186/90 z dnia 7 maja 1990 r. rozszerzające zakres wspólnotowej skali klasyfikacji tusz woł</w:t>
      </w:r>
      <w:r>
        <w:t>o</w:t>
      </w:r>
      <w:r>
        <w:t>wych (Dz. Urz. WE L 119 z 11.05.1990, str. 32; Dz. Urz. UE Polskie wydanie specjalne, rozdz. 3, t. 10, str. 68);</w:t>
      </w:r>
    </w:p>
    <w:p w:rsidR="00190AA5" w:rsidRDefault="00190AA5" w:rsidP="0028290D">
      <w:pPr>
        <w:pStyle w:val="PKTODNONIKApunktodnonika"/>
      </w:pPr>
      <w:r>
        <w:t>6)</w:t>
      </w:r>
      <w:r>
        <w:tab/>
        <w:t>rozporządzenie Komisji (EWG) nr 344/91 z dnia 13 lutego 1991 r. ustanawiające szczegółowe zasady stosowania rozporządz</w:t>
      </w:r>
      <w:r>
        <w:t>e</w:t>
      </w:r>
      <w:r>
        <w:t>nia Rady (EWG) nr 1186/90 rozszerzającego zakres wspólnotowej skali klasyfikacji tusz wołowych (Dz. Urz. WE L 41 z 14.02.1991, str. 15, z </w:t>
      </w:r>
      <w:proofErr w:type="spellStart"/>
      <w:r>
        <w:t>późn</w:t>
      </w:r>
      <w:proofErr w:type="spellEnd"/>
      <w:r>
        <w:t>. zm.; Dz. Urz. UE Polskie wydanie specjalne, rozdz. 3, t. 11, str. 125, z </w:t>
      </w:r>
      <w:proofErr w:type="spellStart"/>
      <w:r>
        <w:t>późn</w:t>
      </w:r>
      <w:proofErr w:type="spellEnd"/>
      <w:r>
        <w:t>. zm.);</w:t>
      </w:r>
    </w:p>
    <w:p w:rsidR="00190AA5" w:rsidRDefault="00190AA5" w:rsidP="0028290D">
      <w:pPr>
        <w:pStyle w:val="PKTODNONIKApunktodnonika"/>
      </w:pPr>
      <w:r>
        <w:t>7)</w:t>
      </w:r>
      <w:r>
        <w:tab/>
        <w:t>rozporządzenie Komisji (WE) nr 103/2006 z dnia 20 stycznia 2006 r. przyjmujące dodatkowe przepisy dla stosowania wspóln</w:t>
      </w:r>
      <w:r>
        <w:t>o</w:t>
      </w:r>
      <w:r>
        <w:t>towej skali klasyfikacji tusz bydła dojrzałego (Dz. Urz. UE L 17 z 21.01.2006, str. 6).</w:t>
      </w:r>
    </w:p>
  </w:footnote>
  <w:footnote w:id="15">
    <w:p w:rsidR="00190AA5" w:rsidRPr="00722B1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</w:t>
      </w:r>
      <w:r w:rsidRPr="00A85CA0">
        <w:t>1</w:t>
      </w:r>
      <w:r>
        <w:t xml:space="preserve"> pkt 8 lit. a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6">
    <w:p w:rsidR="00190AA5" w:rsidRPr="00722B1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</w:t>
      </w:r>
      <w:r>
        <w:t>niu ustalonym przez art. 1 pkt 8 lit. b</w:t>
      </w:r>
      <w:r w:rsidRPr="00A85CA0">
        <w:t xml:space="preserve"> 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7">
    <w:p w:rsidR="00190AA5" w:rsidRPr="00E84EE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A85CA0">
        <w:t xml:space="preserve"> przez</w:t>
      </w:r>
      <w:r>
        <w:t xml:space="preserve"> art. </w:t>
      </w:r>
      <w:r w:rsidRPr="00A85CA0">
        <w:t>1</w:t>
      </w:r>
      <w:r>
        <w:t xml:space="preserve"> pkt 9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8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</w:t>
      </w:r>
      <w:r w:rsidRPr="00A85CA0">
        <w:t>1</w:t>
      </w:r>
      <w:r>
        <w:t xml:space="preserve"> pkt 10 lit. a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19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Dodana przez art. 1 pkt 10 lit. b</w:t>
      </w:r>
      <w:r w:rsidRPr="00A85CA0">
        <w:t xml:space="preserve"> 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0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78 ustawy </w:t>
      </w:r>
      <w:r w:rsidRPr="00A85CA0">
        <w:t>z dnia 11 lipca 2014 r. o zasadach realizacji programów w zakresie polityki spójności finansowanych w perspektywie finansowej 2014–2020 (</w:t>
      </w:r>
      <w:r>
        <w:t>Dz. U. poz. </w:t>
      </w:r>
      <w:r w:rsidRPr="00A85CA0">
        <w:t>1146),</w:t>
      </w:r>
      <w:r>
        <w:t xml:space="preserve"> która weszła w życie z dniem 13 września 2014 r.</w:t>
      </w:r>
    </w:p>
  </w:footnote>
  <w:footnote w:id="21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</w:t>
      </w:r>
      <w:r w:rsidRPr="00A85CA0">
        <w:t>1</w:t>
      </w:r>
      <w:r>
        <w:t xml:space="preserve"> pkt 11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2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brzmieniu ustalonym przez</w:t>
      </w:r>
      <w:r>
        <w:t xml:space="preserve"> art. </w:t>
      </w:r>
      <w:r w:rsidRPr="00A85CA0">
        <w:t>1</w:t>
      </w:r>
      <w:r>
        <w:t xml:space="preserve"> pkt 1</w:t>
      </w:r>
      <w:r w:rsidRPr="00A85CA0">
        <w:t>2</w:t>
      </w:r>
      <w:r>
        <w:t>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3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A85CA0">
        <w:t>W brzmie</w:t>
      </w:r>
      <w:r>
        <w:t>niu ustalonym przez art. 1 pkt 13 lit. a </w:t>
      </w:r>
      <w:r w:rsidRPr="00A85CA0">
        <w:t>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4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P</w:t>
      </w:r>
      <w:r w:rsidRPr="00A85CA0">
        <w:t>rzez</w:t>
      </w:r>
      <w:r>
        <w:t xml:space="preserve"> art. </w:t>
      </w:r>
      <w:r w:rsidRPr="00A85CA0">
        <w:t>1</w:t>
      </w:r>
      <w:r>
        <w:t xml:space="preserve"> pkt 13 lit. b</w:t>
      </w:r>
      <w:r w:rsidRPr="00A85CA0">
        <w:t xml:space="preserve"> ustawy, o</w:t>
      </w:r>
      <w:r>
        <w:t> </w:t>
      </w:r>
      <w:r w:rsidRPr="00A85CA0">
        <w:t>której mowa w</w:t>
      </w:r>
      <w:r>
        <w:t> </w:t>
      </w:r>
      <w:r w:rsidRPr="00A85CA0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5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4A1EB1">
        <w:t xml:space="preserve"> przez</w:t>
      </w:r>
      <w:r>
        <w:t xml:space="preserve"> art. </w:t>
      </w:r>
      <w:r w:rsidRPr="004A1EB1">
        <w:t>1</w:t>
      </w:r>
      <w:r>
        <w:t xml:space="preserve"> pkt 13 lit. c</w:t>
      </w:r>
      <w:r w:rsidRPr="004A1EB1">
        <w:t xml:space="preserve"> 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6">
    <w:p w:rsidR="00190AA5" w:rsidRPr="00E54BA1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4A1EB1">
        <w:t xml:space="preserve"> przez</w:t>
      </w:r>
      <w:r>
        <w:t xml:space="preserve"> art. </w:t>
      </w:r>
      <w:r w:rsidRPr="004A1EB1">
        <w:t>1</w:t>
      </w:r>
      <w:r>
        <w:t>3 </w:t>
      </w:r>
      <w:r w:rsidRPr="004A1EB1">
        <w:t>ustawy</w:t>
      </w:r>
      <w:r>
        <w:t xml:space="preserve"> </w:t>
      </w:r>
      <w:r w:rsidRPr="004A1EB1">
        <w:t xml:space="preserve">z dnia </w:t>
      </w:r>
      <w:r>
        <w:t>15</w:t>
      </w:r>
      <w:r w:rsidRPr="004A1EB1">
        <w:t> </w:t>
      </w:r>
      <w:r>
        <w:t>stycznia</w:t>
      </w:r>
      <w:r w:rsidRPr="004A1EB1">
        <w:t xml:space="preserve"> 201</w:t>
      </w:r>
      <w:r>
        <w:t>5</w:t>
      </w:r>
      <w:r w:rsidRPr="004A1EB1">
        <w:t xml:space="preserve"> r. </w:t>
      </w:r>
      <w:r>
        <w:t>o </w:t>
      </w:r>
      <w:r w:rsidRPr="004A1EB1">
        <w:t>zmianie ustawy o Służbie Celnej, ustawy o urzędach i izbach skarbowych oraz niektórych innych ustaw (</w:t>
      </w:r>
      <w:r>
        <w:t>Dz. U. poz. 211</w:t>
      </w:r>
      <w:r w:rsidRPr="004A1EB1">
        <w:t>)</w:t>
      </w:r>
      <w:r>
        <w:t>, która weszła w życie z dniem 1 kwietnia 2015 r.</w:t>
      </w:r>
    </w:p>
  </w:footnote>
  <w:footnote w:id="27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4A1EB1">
        <w:t>W brzmieniu ustalonym przez</w:t>
      </w:r>
      <w:r>
        <w:t xml:space="preserve"> art. </w:t>
      </w:r>
      <w:r w:rsidRPr="004A1EB1">
        <w:t>1</w:t>
      </w:r>
      <w:r>
        <w:t xml:space="preserve"> pkt 14 </w:t>
      </w:r>
      <w:r w:rsidRPr="004A1EB1">
        <w:t>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8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4A1EB1">
        <w:t>W brzmieniu ustalonym przez</w:t>
      </w:r>
      <w:r>
        <w:t xml:space="preserve"> art. </w:t>
      </w:r>
      <w:r w:rsidRPr="004A1EB1">
        <w:t>1</w:t>
      </w:r>
      <w:r>
        <w:t xml:space="preserve"> pkt 15 lit. a </w:t>
      </w:r>
      <w:r w:rsidRPr="004A1EB1">
        <w:t>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29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4A1EB1">
        <w:t xml:space="preserve"> przez</w:t>
      </w:r>
      <w:r>
        <w:t xml:space="preserve"> art. </w:t>
      </w:r>
      <w:r w:rsidRPr="004A1EB1">
        <w:t>1</w:t>
      </w:r>
      <w:r>
        <w:t xml:space="preserve"> pkt 15 lit. b</w:t>
      </w:r>
      <w:r w:rsidRPr="004A1EB1">
        <w:t xml:space="preserve"> 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0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4A1EB1">
        <w:t xml:space="preserve"> przez</w:t>
      </w:r>
      <w:r>
        <w:t xml:space="preserve"> art. </w:t>
      </w:r>
      <w:r w:rsidRPr="004A1EB1">
        <w:t>1</w:t>
      </w:r>
      <w:r>
        <w:t xml:space="preserve"> pkt 15 lit. c</w:t>
      </w:r>
      <w:r w:rsidRPr="004A1EB1">
        <w:t xml:space="preserve"> 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1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4A1EB1">
        <w:t>W brzmie</w:t>
      </w:r>
      <w:r>
        <w:t>niu ustalonym przez art. 1 pkt 16 </w:t>
      </w:r>
      <w:r w:rsidRPr="004A1EB1">
        <w:t>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2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4A1EB1">
        <w:t>W</w:t>
      </w:r>
      <w:r>
        <w:t>prowadzenie do wyliczenia w </w:t>
      </w:r>
      <w:r w:rsidRPr="004A1EB1">
        <w:t>brzmieniu ustalonym przez</w:t>
      </w:r>
      <w:r>
        <w:t xml:space="preserve"> art. </w:t>
      </w:r>
      <w:r w:rsidRPr="004A1EB1">
        <w:t>1</w:t>
      </w:r>
      <w:r>
        <w:t xml:space="preserve"> pkt 17 ustawy, o której mowa w </w:t>
      </w:r>
      <w:r w:rsidRPr="004A1EB1">
        <w:t>odnośniku</w:t>
      </w:r>
      <w:r>
        <w:t> 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3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4A1EB1">
        <w:t>W brzmieniu ustalonym przez</w:t>
      </w:r>
      <w:r>
        <w:t xml:space="preserve"> art. </w:t>
      </w:r>
      <w:r w:rsidRPr="004A1EB1">
        <w:t>1</w:t>
      </w:r>
      <w:r>
        <w:t xml:space="preserve"> pkt 18 lit. a </w:t>
      </w:r>
      <w:r w:rsidRPr="004A1EB1">
        <w:t>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4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4A1EB1">
        <w:t xml:space="preserve"> przez</w:t>
      </w:r>
      <w:r>
        <w:t xml:space="preserve"> art. </w:t>
      </w:r>
      <w:r w:rsidRPr="004A1EB1">
        <w:t>1</w:t>
      </w:r>
      <w:r>
        <w:t xml:space="preserve"> pkt 18 lit. b</w:t>
      </w:r>
      <w:r w:rsidRPr="004A1EB1">
        <w:t xml:space="preserve"> ustawy, o</w:t>
      </w:r>
      <w:r>
        <w:t> </w:t>
      </w:r>
      <w:r w:rsidRPr="004A1EB1">
        <w:t>której mowa w</w:t>
      </w:r>
      <w:r>
        <w:t> </w:t>
      </w:r>
      <w:r w:rsidRPr="004A1EB1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5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19 lit. a </w:t>
      </w:r>
      <w:r w:rsidRPr="009B7CF5">
        <w:t>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6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19 lit. b</w:t>
      </w:r>
      <w:r w:rsidRPr="009B7CF5">
        <w:t xml:space="preserve">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7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19 lit. c </w:t>
      </w:r>
      <w:proofErr w:type="spellStart"/>
      <w:r>
        <w:t>tiret</w:t>
      </w:r>
      <w:proofErr w:type="spellEnd"/>
      <w:r>
        <w:t xml:space="preserve"> pierwsze </w:t>
      </w:r>
      <w:r w:rsidRPr="009B7CF5">
        <w:t>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8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</w:t>
      </w:r>
      <w:r w:rsidRPr="009B7CF5">
        <w:t xml:space="preserve">c </w:t>
      </w:r>
      <w:proofErr w:type="spellStart"/>
      <w:r w:rsidRPr="009B7CF5">
        <w:t>tiret</w:t>
      </w:r>
      <w:proofErr w:type="spellEnd"/>
      <w:r w:rsidRPr="009B7CF5">
        <w:t xml:space="preserve"> </w:t>
      </w:r>
      <w:r>
        <w:t>drugie</w:t>
      </w:r>
      <w:r w:rsidRPr="009B7CF5">
        <w:t xml:space="preserve">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39">
    <w:p w:rsidR="00190AA5" w:rsidRPr="00DA78F4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P</w:t>
      </w:r>
      <w:r w:rsidRPr="009B7CF5">
        <w:t>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</w:t>
      </w:r>
      <w:r w:rsidRPr="009B7CF5">
        <w:t xml:space="preserve">c </w:t>
      </w:r>
      <w:proofErr w:type="spellStart"/>
      <w:r w:rsidRPr="009B7CF5">
        <w:t>tiret</w:t>
      </w:r>
      <w:proofErr w:type="spellEnd"/>
      <w:r w:rsidRPr="009B7CF5">
        <w:t xml:space="preserve"> </w:t>
      </w:r>
      <w:r>
        <w:t>drugie</w:t>
      </w:r>
      <w:r w:rsidRPr="009B7CF5">
        <w:t xml:space="preserve">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0">
    <w:p w:rsidR="00190AA5" w:rsidRPr="009B7CF5" w:rsidRDefault="00190AA5" w:rsidP="0028290D">
      <w:pPr>
        <w:pStyle w:val="ODNONIKtreodnonika"/>
        <w:rPr>
          <w:rStyle w:val="Ppogrubienie"/>
        </w:rPr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d</w:t>
      </w:r>
      <w:r w:rsidRPr="009B7CF5">
        <w:t xml:space="preserve"> </w:t>
      </w:r>
      <w:proofErr w:type="spellStart"/>
      <w:r w:rsidRPr="009B7CF5">
        <w:t>tiret</w:t>
      </w:r>
      <w:proofErr w:type="spellEnd"/>
      <w:r w:rsidRPr="009B7CF5">
        <w:t xml:space="preserve"> pierwsze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1">
    <w:p w:rsidR="00190AA5" w:rsidRPr="00F24C2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d</w:t>
      </w:r>
      <w:r w:rsidRPr="009B7CF5">
        <w:t xml:space="preserve"> </w:t>
      </w:r>
      <w:proofErr w:type="spellStart"/>
      <w:r w:rsidRPr="009B7CF5">
        <w:t>tiret</w:t>
      </w:r>
      <w:proofErr w:type="spellEnd"/>
      <w:r w:rsidRPr="009B7CF5">
        <w:t xml:space="preserve"> </w:t>
      </w:r>
      <w:r>
        <w:t>drugie</w:t>
      </w:r>
      <w:r w:rsidRPr="009B7CF5">
        <w:t xml:space="preserve">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2">
    <w:p w:rsidR="00190AA5" w:rsidRPr="00F24C2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e</w:t>
      </w:r>
      <w:r w:rsidRPr="009B7CF5">
        <w:t xml:space="preserve"> </w:t>
      </w:r>
      <w:proofErr w:type="spellStart"/>
      <w:r w:rsidRPr="009B7CF5">
        <w:t>tiret</w:t>
      </w:r>
      <w:proofErr w:type="spellEnd"/>
      <w:r w:rsidRPr="009B7CF5">
        <w:t xml:space="preserve"> pierwsze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3">
    <w:p w:rsidR="00190AA5" w:rsidRPr="005D3B52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 xml:space="preserve">Przez art. 1 pkt 19 lit. e </w:t>
      </w:r>
      <w:proofErr w:type="spellStart"/>
      <w:r>
        <w:t>tiret</w:t>
      </w:r>
      <w:proofErr w:type="spellEnd"/>
      <w:r>
        <w:t xml:space="preserve"> pierwsze ustawy, </w:t>
      </w:r>
      <w:r w:rsidRPr="009B7CF5">
        <w:t>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4">
    <w:p w:rsidR="00190AA5" w:rsidRPr="00F24C2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9B7CF5">
        <w:t>W brzmieniu ustalonym przez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e</w:t>
      </w:r>
      <w:r w:rsidRPr="009B7CF5">
        <w:t xml:space="preserve"> </w:t>
      </w:r>
      <w:proofErr w:type="spellStart"/>
      <w:r w:rsidRPr="009B7CF5">
        <w:t>tiret</w:t>
      </w:r>
      <w:proofErr w:type="spellEnd"/>
      <w:r w:rsidRPr="009B7CF5">
        <w:t xml:space="preserve"> </w:t>
      </w:r>
      <w:r>
        <w:t>drugie</w:t>
      </w:r>
      <w:r w:rsidRPr="009B7CF5">
        <w:t xml:space="preserve">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5">
    <w:p w:rsidR="00190AA5" w:rsidRPr="00F24C2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Dodany</w:t>
      </w:r>
      <w:r w:rsidRPr="009B7CF5">
        <w:t xml:space="preserve"> przez</w:t>
      </w:r>
      <w:r>
        <w:t xml:space="preserve"> art. </w:t>
      </w:r>
      <w:r w:rsidRPr="009B7CF5">
        <w:t>1</w:t>
      </w:r>
      <w:r>
        <w:t xml:space="preserve"> pkt </w:t>
      </w:r>
      <w:r w:rsidRPr="009B7CF5">
        <w:t>19</w:t>
      </w:r>
      <w:r>
        <w:t xml:space="preserve"> lit. e</w:t>
      </w:r>
      <w:r w:rsidRPr="009B7CF5">
        <w:t xml:space="preserve"> </w:t>
      </w:r>
      <w:proofErr w:type="spellStart"/>
      <w:r w:rsidRPr="009B7CF5">
        <w:t>tiret</w:t>
      </w:r>
      <w:proofErr w:type="spellEnd"/>
      <w:r w:rsidRPr="009B7CF5">
        <w:t xml:space="preserve"> </w:t>
      </w:r>
      <w:r>
        <w:t>trzecie</w:t>
      </w:r>
      <w:r w:rsidRPr="009B7CF5">
        <w:t xml:space="preserve"> ustawy, o</w:t>
      </w:r>
      <w:r>
        <w:t> </w:t>
      </w:r>
      <w:r w:rsidRPr="009B7CF5">
        <w:t>której mowa w</w:t>
      </w:r>
      <w:r>
        <w:t> </w:t>
      </w:r>
      <w:r w:rsidRPr="009B7CF5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 w:rsidR="00986B8C">
        <w:t>.</w:t>
      </w:r>
    </w:p>
  </w:footnote>
  <w:footnote w:id="46">
    <w:p w:rsidR="00190AA5" w:rsidRPr="00F24C26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</w:r>
      <w:r w:rsidRPr="00F30343">
        <w:t>W brzmieniu ustalonym przez</w:t>
      </w:r>
      <w:r>
        <w:t xml:space="preserve"> art. </w:t>
      </w:r>
      <w:r w:rsidRPr="00F30343">
        <w:t>1</w:t>
      </w:r>
      <w:r>
        <w:t xml:space="preserve"> pkt </w:t>
      </w:r>
      <w:r w:rsidRPr="00F30343">
        <w:t>19</w:t>
      </w:r>
      <w:r>
        <w:t xml:space="preserve"> lit. f </w:t>
      </w:r>
      <w:r w:rsidRPr="00F30343">
        <w:t>ustawy, o</w:t>
      </w:r>
      <w:r>
        <w:t> </w:t>
      </w:r>
      <w:r w:rsidRPr="00F30343">
        <w:t>której mowa w</w:t>
      </w:r>
      <w:r>
        <w:t> </w:t>
      </w:r>
      <w:r w:rsidRPr="00F30343">
        <w:t>odnośniku</w:t>
      </w:r>
      <w:r>
        <w:t xml:space="preserve"> </w:t>
      </w:r>
      <w:r>
        <w:fldChar w:fldCharType="begin"/>
      </w:r>
      <w:r>
        <w:instrText xml:space="preserve"> NOTEREF _Ref407695305 \h </w:instrText>
      </w:r>
      <w:r>
        <w:fldChar w:fldCharType="separate"/>
      </w:r>
      <w:r w:rsidR="007E169C">
        <w:t>1</w:t>
      </w:r>
      <w:r>
        <w:fldChar w:fldCharType="end"/>
      </w:r>
      <w:r>
        <w:t>.</w:t>
      </w:r>
    </w:p>
  </w:footnote>
  <w:footnote w:id="47">
    <w:p w:rsidR="00190AA5" w:rsidRDefault="00190AA5" w:rsidP="0028290D">
      <w:pPr>
        <w:pStyle w:val="ODNONIKtreodnonika"/>
      </w:pPr>
      <w:r w:rsidRPr="00725857">
        <w:rPr>
          <w:rStyle w:val="IGindeksgrny"/>
        </w:rPr>
        <w:footnoteRef/>
      </w:r>
      <w:r w:rsidRPr="00725857">
        <w:rPr>
          <w:rStyle w:val="IGindeksgrny"/>
        </w:rPr>
        <w:t>)</w:t>
      </w:r>
      <w:r>
        <w:tab/>
        <w:t>Zmiany tekstu jednolitego wymienionej ustawy zostały ogłoszone w Dz. U. z 2000 r. Nr </w:t>
      </w:r>
      <w:r w:rsidRPr="00457F12">
        <w:t>89,</w:t>
      </w:r>
      <w:r>
        <w:t xml:space="preserve"> poz. </w:t>
      </w:r>
      <w:r w:rsidRPr="00457F12">
        <w:t>991</w:t>
      </w:r>
      <w:r>
        <w:t xml:space="preserve"> i Nr </w:t>
      </w:r>
      <w:r w:rsidRPr="00457F12">
        <w:t>114,</w:t>
      </w:r>
      <w:r>
        <w:t xml:space="preserve"> poz. </w:t>
      </w:r>
      <w:r w:rsidRPr="00457F12">
        <w:t>1191</w:t>
      </w:r>
      <w:r>
        <w:t xml:space="preserve"> oraz</w:t>
      </w:r>
      <w:r w:rsidRPr="00457F12">
        <w:t xml:space="preserve"> z</w:t>
      </w:r>
      <w:r>
        <w:t> </w:t>
      </w:r>
      <w:r w:rsidRPr="00457F12">
        <w:t>2001</w:t>
      </w:r>
      <w:r>
        <w:t> </w:t>
      </w:r>
      <w:r w:rsidRPr="00457F12">
        <w:t>r.</w:t>
      </w:r>
      <w:r>
        <w:t xml:space="preserve"> Nr </w:t>
      </w:r>
      <w:r w:rsidRPr="00457F12">
        <w:t>3,</w:t>
      </w:r>
      <w:r>
        <w:t xml:space="preserve"> poz. </w:t>
      </w:r>
      <w:r w:rsidRPr="00457F12">
        <w:t>19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5" w:rsidRPr="009D0C50" w:rsidRDefault="00EC73E8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90AA5" w:rsidRDefault="00190AA5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C73E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C73E8">
          <w:t>678</w:t>
        </w:r>
      </w:sdtContent>
    </w:sdt>
  </w:p>
  <w:p w:rsidR="00190AA5" w:rsidRPr="00AB274C" w:rsidRDefault="00190AA5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5" w:rsidRDefault="00EC73E8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5" w:rsidRPr="009D0C50" w:rsidRDefault="00EC73E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90AA5" w:rsidRDefault="00190AA5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C73E8">
      <w:rPr>
        <w:noProof/>
      </w:rPr>
      <w:t>24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C73E8">
          <w:t>678</w:t>
        </w:r>
      </w:sdtContent>
    </w:sdt>
  </w:p>
  <w:p w:rsidR="00190AA5" w:rsidRPr="00AB274C" w:rsidRDefault="00190AA5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5" w:rsidRPr="009D0C50" w:rsidRDefault="00EC73E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90AA5" w:rsidRDefault="00190AA5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C73E8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C73E8">
          <w:t>678</w:t>
        </w:r>
      </w:sdtContent>
    </w:sdt>
  </w:p>
  <w:p w:rsidR="00190AA5" w:rsidRPr="00B371CC" w:rsidRDefault="00190AA5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496B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48F4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239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0AA5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30B"/>
    <w:rsid w:val="001B66B3"/>
    <w:rsid w:val="001C1832"/>
    <w:rsid w:val="001C188C"/>
    <w:rsid w:val="001C427E"/>
    <w:rsid w:val="001D1783"/>
    <w:rsid w:val="001D2F80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65B6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290D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25C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1919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3761E"/>
    <w:rsid w:val="0034095E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E330F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3CDE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5F6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26A3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012A"/>
    <w:rsid w:val="00591124"/>
    <w:rsid w:val="005926E5"/>
    <w:rsid w:val="00597024"/>
    <w:rsid w:val="00597BA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14EB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6E4"/>
    <w:rsid w:val="00603A1A"/>
    <w:rsid w:val="00604323"/>
    <w:rsid w:val="006046D5"/>
    <w:rsid w:val="00610C08"/>
    <w:rsid w:val="00611F74"/>
    <w:rsid w:val="00615280"/>
    <w:rsid w:val="00615772"/>
    <w:rsid w:val="006167C9"/>
    <w:rsid w:val="00621256"/>
    <w:rsid w:val="0062153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232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18CB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5857"/>
    <w:rsid w:val="0072621B"/>
    <w:rsid w:val="0073027A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62E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6E15"/>
    <w:rsid w:val="00792207"/>
    <w:rsid w:val="00792B64"/>
    <w:rsid w:val="00792E29"/>
    <w:rsid w:val="0079355E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0A6F"/>
    <w:rsid w:val="007D1C64"/>
    <w:rsid w:val="007D32DD"/>
    <w:rsid w:val="007D6DCE"/>
    <w:rsid w:val="007D72C4"/>
    <w:rsid w:val="007E0A2C"/>
    <w:rsid w:val="007E169C"/>
    <w:rsid w:val="007E2CFE"/>
    <w:rsid w:val="007E5667"/>
    <w:rsid w:val="007E59C9"/>
    <w:rsid w:val="007E5CC5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5DA4"/>
    <w:rsid w:val="00886B60"/>
    <w:rsid w:val="00887889"/>
    <w:rsid w:val="008920FF"/>
    <w:rsid w:val="00892A64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4948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410C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2DD2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5AEF"/>
    <w:rsid w:val="00946DD0"/>
    <w:rsid w:val="009509E6"/>
    <w:rsid w:val="00952018"/>
    <w:rsid w:val="00952800"/>
    <w:rsid w:val="00952934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6B8C"/>
    <w:rsid w:val="00987E85"/>
    <w:rsid w:val="00993652"/>
    <w:rsid w:val="00993FE8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49DE"/>
    <w:rsid w:val="009D55AA"/>
    <w:rsid w:val="009D68CD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2D7F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69C"/>
    <w:rsid w:val="00A16EC6"/>
    <w:rsid w:val="00A17C06"/>
    <w:rsid w:val="00A21706"/>
    <w:rsid w:val="00A24FCC"/>
    <w:rsid w:val="00A26A90"/>
    <w:rsid w:val="00A26B27"/>
    <w:rsid w:val="00A27B38"/>
    <w:rsid w:val="00A30E4F"/>
    <w:rsid w:val="00A3310E"/>
    <w:rsid w:val="00A333A0"/>
    <w:rsid w:val="00A34E8E"/>
    <w:rsid w:val="00A3596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14F9"/>
    <w:rsid w:val="00A72F24"/>
    <w:rsid w:val="00A73FBB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571E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2437"/>
    <w:rsid w:val="00AE4179"/>
    <w:rsid w:val="00AE4425"/>
    <w:rsid w:val="00AE650F"/>
    <w:rsid w:val="00AE6547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4E1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D6D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16C0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025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E632D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884"/>
    <w:rsid w:val="00D1793F"/>
    <w:rsid w:val="00D22AF5"/>
    <w:rsid w:val="00D235EA"/>
    <w:rsid w:val="00D247A9"/>
    <w:rsid w:val="00D2511D"/>
    <w:rsid w:val="00D32721"/>
    <w:rsid w:val="00D328DC"/>
    <w:rsid w:val="00D32B65"/>
    <w:rsid w:val="00D35FCA"/>
    <w:rsid w:val="00D402FB"/>
    <w:rsid w:val="00D4075D"/>
    <w:rsid w:val="00D47D7A"/>
    <w:rsid w:val="00D50ABD"/>
    <w:rsid w:val="00D53681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2842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790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87C15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C73E8"/>
    <w:rsid w:val="00ED00CB"/>
    <w:rsid w:val="00ED2072"/>
    <w:rsid w:val="00ED2AE0"/>
    <w:rsid w:val="00ED3683"/>
    <w:rsid w:val="00ED5553"/>
    <w:rsid w:val="00ED5E36"/>
    <w:rsid w:val="00ED6961"/>
    <w:rsid w:val="00EE7997"/>
    <w:rsid w:val="00EF0B96"/>
    <w:rsid w:val="00EF123F"/>
    <w:rsid w:val="00EF3486"/>
    <w:rsid w:val="00EF368C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27E69"/>
    <w:rsid w:val="00F32A6E"/>
    <w:rsid w:val="00F340B2"/>
    <w:rsid w:val="00F43390"/>
    <w:rsid w:val="00F443B2"/>
    <w:rsid w:val="00F44859"/>
    <w:rsid w:val="00F44DA5"/>
    <w:rsid w:val="00F45034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3492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3DA"/>
    <w:rsid w:val="00FE7DE2"/>
    <w:rsid w:val="00FF0F35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9012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9012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8290D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28290D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28290D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9012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9012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9012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9012A"/>
    <w:pPr>
      <w:ind w:left="1420" w:hanging="360"/>
    </w:pPr>
  </w:style>
  <w:style w:type="character" w:styleId="Odwoanieprzypisudolnego">
    <w:name w:val="footnote reference"/>
    <w:uiPriority w:val="99"/>
    <w:rsid w:val="0059012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9012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59012A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9012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59012A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9012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59012A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9012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9012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9012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9012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9012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59012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9012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9012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9012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9012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9012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9012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9012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9012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9012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12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9012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9012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9012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9012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9012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9012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9012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9012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9012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9012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9012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9012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9012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9012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9012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9012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9012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9012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9012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9012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9012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9012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9012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9012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9012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9012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9012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9012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9012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59012A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12A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9012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9012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9012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9012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9012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9012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9012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9012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9012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9012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9012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9012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9012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9012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9012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9012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9012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9012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9012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9012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9012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9012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9012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9012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9012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9012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9012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9012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9012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9012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9012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9012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9012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9012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90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9012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12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90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9012A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9012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9012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9012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9012A"/>
    <w:pPr>
      <w:ind w:left="3020"/>
    </w:pPr>
  </w:style>
  <w:style w:type="paragraph" w:customStyle="1" w:styleId="ODNONIKtreodnonika">
    <w:name w:val="ODNOŚNIK – treść odnośnika"/>
    <w:uiPriority w:val="19"/>
    <w:qFormat/>
    <w:rsid w:val="0059012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9012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9012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9012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9012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9012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9012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9012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9012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9012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9012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9012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9012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9012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9012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9012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9012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9012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9012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9012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9012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9012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9012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9012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9012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9012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9012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9012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9012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9012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9012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9012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9012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9012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9012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9012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9012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9012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9012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9012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9012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9012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9012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9012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9012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9012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9012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9012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9012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9012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9012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9012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9012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9012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9012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9012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9012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9012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9012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9012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9012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9012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9012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9012A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59012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9012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9012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9012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9012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9012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9012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9012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9012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9012A"/>
  </w:style>
  <w:style w:type="paragraph" w:customStyle="1" w:styleId="TEKSTZacznikido">
    <w:name w:val="TEKST&quot;Załącznik(i) do ...&quot;"/>
    <w:uiPriority w:val="28"/>
    <w:qFormat/>
    <w:rsid w:val="0059012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9012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9012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9012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9012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9012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9012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9012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9012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9012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9012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9012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9012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9012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9012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9012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9012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9012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9012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9012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9012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9012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9012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9012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9012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9012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9012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9012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9012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9012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9012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9012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9012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9012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9012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9012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9012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9012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9012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9012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9012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9012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9012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9012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9012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9012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012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012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012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9012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9012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012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012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9012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9012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9012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9012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9012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9012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9012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9012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9012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9012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9012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9012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9012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9012A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9012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9012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9012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9012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9012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9012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9012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9012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9012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9012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9012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9012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9012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9012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9012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9012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9012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9012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9012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9012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9012A"/>
    <w:pPr>
      <w:ind w:left="1900"/>
    </w:pPr>
  </w:style>
  <w:style w:type="paragraph" w:customStyle="1" w:styleId="Pozycjaaktu">
    <w:name w:val="Pozycja aktu"/>
    <w:basedOn w:val="PozycjaaktuTJ"/>
    <w:semiHidden/>
    <w:qFormat/>
    <w:rsid w:val="0059012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9012A"/>
    <w:pPr>
      <w:ind w:left="0"/>
    </w:pPr>
  </w:style>
  <w:style w:type="paragraph" w:customStyle="1" w:styleId="Sygnatura">
    <w:name w:val="Sygnatura"/>
    <w:basedOn w:val="Nagwek"/>
    <w:semiHidden/>
    <w:qFormat/>
    <w:rsid w:val="0059012A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28290D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28290D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28290D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2829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8290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28290D"/>
  </w:style>
  <w:style w:type="character" w:styleId="Numerwiersza">
    <w:name w:val="line number"/>
    <w:basedOn w:val="Domylnaczcionkaakapitu"/>
    <w:rsid w:val="0028290D"/>
  </w:style>
  <w:style w:type="character" w:styleId="Odwoanieprzypisukocowego">
    <w:name w:val="endnote reference"/>
    <w:rsid w:val="0028290D"/>
    <w:rPr>
      <w:vertAlign w:val="superscript"/>
    </w:rPr>
  </w:style>
  <w:style w:type="paragraph" w:styleId="Tekstpodstawowy">
    <w:name w:val="Body Text"/>
    <w:basedOn w:val="Normalny"/>
    <w:link w:val="TekstpodstawowyZnak"/>
    <w:rsid w:val="0028290D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8290D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8290D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290D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8290D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290D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28290D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28290D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28290D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290D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28290D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28290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28290D"/>
    <w:rPr>
      <w:i/>
      <w:iCs/>
    </w:rPr>
  </w:style>
  <w:style w:type="paragraph" w:styleId="Tytu">
    <w:name w:val="Title"/>
    <w:basedOn w:val="Normalny"/>
    <w:link w:val="TytuZnak"/>
    <w:qFormat/>
    <w:rsid w:val="0028290D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28290D"/>
    <w:rPr>
      <w:rFonts w:ascii="Arial" w:hAnsi="Arial" w:cs="Arial"/>
      <w:b/>
      <w:kern w:val="28"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9961C28192E4C6EB3BD2175B80CF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D2583-DDBE-4172-BA20-40F4D82A8307}"/>
      </w:docPartPr>
      <w:docPartBody>
        <w:p w:rsidR="004F16B6" w:rsidRDefault="002C283F" w:rsidP="002C283F">
          <w:pPr>
            <w:pStyle w:val="69961C28192E4C6EB3BD2175B80CFEE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C283F"/>
    <w:rsid w:val="00326ECF"/>
    <w:rsid w:val="003519CB"/>
    <w:rsid w:val="003A7252"/>
    <w:rsid w:val="004F16B6"/>
    <w:rsid w:val="005951C4"/>
    <w:rsid w:val="00697B10"/>
    <w:rsid w:val="007001E0"/>
    <w:rsid w:val="00B40AE9"/>
    <w:rsid w:val="00B67D6B"/>
    <w:rsid w:val="00BA6511"/>
    <w:rsid w:val="00C134B7"/>
    <w:rsid w:val="00DD6DF0"/>
    <w:rsid w:val="00DF14E5"/>
    <w:rsid w:val="00F24ED5"/>
    <w:rsid w:val="00F3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283F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69961C28192E4C6EB3BD2175B80CFEE6">
    <w:name w:val="69961C28192E4C6EB3BD2175B80CFEE6"/>
    <w:rsid w:val="002C28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E08DFD-332F-4982-B30A-3D3BD4DE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114</TotalTime>
  <Pages>24</Pages>
  <Words>10977</Words>
  <Characters>71220</Characters>
  <Application>Microsoft Office Word</Application>
  <DocSecurity>0</DocSecurity>
  <Lines>593</Lines>
  <Paragraphs>164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82033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60</cp:revision>
  <cp:lastPrinted>2015-05-12T13:34:00Z</cp:lastPrinted>
  <dcterms:created xsi:type="dcterms:W3CDTF">2015-05-06T07:36:00Z</dcterms:created>
  <dcterms:modified xsi:type="dcterms:W3CDTF">2015-05-14T13:59:00Z</dcterms:modified>
  <cp:category>678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