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6-18T00:00:00Z">
            <w:dateFormat w:val="d MMMM yyyy"/>
            <w:lid w:val="pl-PL"/>
            <w:storeMappedDataAs w:val="dateTime"/>
            <w:calendar w:val="gregorian"/>
          </w:date>
        </w:sdtPr>
        <w:sdtEndPr/>
        <w:sdtContent>
          <w:r w:rsidR="006B6824">
            <w:t>18 czerwca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6B6824">
            <w:t>84</w:t>
          </w:r>
          <w:r w:rsidR="00DB2A67">
            <w:t>0</w:t>
          </w:r>
        </w:sdtContent>
      </w:sdt>
    </w:p>
    <w:p w:rsidR="008E06F4" w:rsidRPr="00CB130B" w:rsidRDefault="008E06F4" w:rsidP="008E06F4">
      <w:pPr>
        <w:pStyle w:val="TEKSTOBWIESZCZENIENAZWAORGANUWYDAJCEGOOTJ"/>
      </w:pPr>
      <w:r w:rsidRPr="00CB130B">
        <w:t>OBWIESZCZENIE</w:t>
      </w:r>
      <w:bookmarkStart w:id="0" w:name="_GoBack"/>
      <w:bookmarkEnd w:id="0"/>
    </w:p>
    <w:p w:rsidR="008E06F4" w:rsidRPr="00CB130B" w:rsidRDefault="008E06F4" w:rsidP="008E06F4">
      <w:pPr>
        <w:pStyle w:val="TEKSTOBWIESZCZENIENAZWAORGANUWYDAJCEGOOTJ"/>
      </w:pPr>
      <w:r w:rsidRPr="00CB130B">
        <w:t>MARSZAŁKA SEJMU RZECZYPOSPOLITEJ POLSKIEJ</w:t>
      </w:r>
    </w:p>
    <w:p w:rsidR="008E06F4" w:rsidRPr="00CB130B" w:rsidRDefault="008E06F4" w:rsidP="008E06F4">
      <w:pPr>
        <w:pStyle w:val="DATAOTJdatawydaniaobwieszczeniatekstujednolitego"/>
      </w:pPr>
      <w:r w:rsidRPr="00CB130B">
        <w:t xml:space="preserve">z </w:t>
      </w:r>
      <w:r>
        <w:t>dnia 2</w:t>
      </w:r>
      <w:r w:rsidR="00EA7B52">
        <w:t>6 </w:t>
      </w:r>
      <w:r>
        <w:t>maja 201</w:t>
      </w:r>
      <w:r w:rsidR="00EA7B52">
        <w:t>5 </w:t>
      </w:r>
      <w:r w:rsidRPr="00CB130B">
        <w:t>r.</w:t>
      </w:r>
    </w:p>
    <w:p w:rsidR="008E06F4" w:rsidRPr="00CB130B" w:rsidRDefault="008E06F4" w:rsidP="008E06F4">
      <w:pPr>
        <w:pStyle w:val="TYTUOTJprzedmiotobwieszczeniatekstujednolitego"/>
      </w:pPr>
      <w:r w:rsidRPr="00CB130B">
        <w:t>w sprawie ogłoszenia jednolitego tekstu ustawy</w:t>
      </w:r>
      <w:r w:rsidR="00EA7B52" w:rsidRPr="00CB130B">
        <w:t xml:space="preserve"> o</w:t>
      </w:r>
      <w:r w:rsidR="00EA7B52">
        <w:t> </w:t>
      </w:r>
      <w:r w:rsidRPr="00CB130B">
        <w:t>zaopatrzeniu inwalidów wojennych i wojskowych oraz ich rodzin</w:t>
      </w:r>
    </w:p>
    <w:p w:rsidR="008E06F4" w:rsidRPr="00CB130B" w:rsidRDefault="008E06F4" w:rsidP="008E06F4">
      <w:pPr>
        <w:pStyle w:val="PKTOTJpunktobwieszczeniatekstujednolitegonp1"/>
      </w:pPr>
      <w:r w:rsidRPr="00CB130B">
        <w:t>1. Na podstawie</w:t>
      </w:r>
      <w:r w:rsidR="00EA7B52">
        <w:t xml:space="preserve"> art. </w:t>
      </w:r>
      <w:r w:rsidRPr="00CB130B">
        <w:t>1</w:t>
      </w:r>
      <w:r w:rsidR="00EA7B52" w:rsidRPr="00CB130B">
        <w:t>6</w:t>
      </w:r>
      <w:r w:rsidR="00EA7B52">
        <w:t xml:space="preserve"> ust. </w:t>
      </w:r>
      <w:r w:rsidR="00EA7B52" w:rsidRPr="00CB130B">
        <w:t>1</w:t>
      </w:r>
      <w:r w:rsidR="00EA7B52">
        <w:t xml:space="preserve"> zdanie</w:t>
      </w:r>
      <w:r w:rsidRPr="00CB130B">
        <w:t xml:space="preserve"> pierwsze ustawy z dnia 20 lipca 2000 r. o ogłaszaniu aktów normatywnych i niektórych innych aktów prawnych (</w:t>
      </w:r>
      <w:r w:rsidR="00EA7B52">
        <w:t>Dz. U.</w:t>
      </w:r>
      <w:r w:rsidRPr="00CB130B">
        <w:t xml:space="preserve"> z 2011 r.</w:t>
      </w:r>
      <w:r w:rsidR="00EA7B52">
        <w:t xml:space="preserve"> Nr </w:t>
      </w:r>
      <w:r w:rsidRPr="00CB130B">
        <w:t>197,</w:t>
      </w:r>
      <w:r w:rsidR="00EA7B52">
        <w:t xml:space="preserve"> poz. </w:t>
      </w:r>
      <w:r w:rsidRPr="00CB130B">
        <w:t>117</w:t>
      </w:r>
      <w:r w:rsidR="00EA7B52" w:rsidRPr="00CB130B">
        <w:t>2</w:t>
      </w:r>
      <w:r w:rsidR="00EA7B52">
        <w:t xml:space="preserve"> i Nr </w:t>
      </w:r>
      <w:r w:rsidRPr="00CB130B">
        <w:t>232,</w:t>
      </w:r>
      <w:r w:rsidR="00EA7B52">
        <w:t xml:space="preserve"> poz. </w:t>
      </w:r>
      <w:r w:rsidRPr="00CB130B">
        <w:t>1378) ogłasza się w załączniku do niniejszego obwieszczenia jednolity tekst ustawy z dnia 29 maja 1974 r. o zaopatrzeniu inwalidów wojennych i wojskowych oraz ich rodzin (</w:t>
      </w:r>
      <w:r w:rsidR="00EA7B52">
        <w:t>Dz. U.</w:t>
      </w:r>
      <w:r w:rsidR="00EA7B52" w:rsidRPr="00CB130B">
        <w:t xml:space="preserve"> </w:t>
      </w:r>
      <w:r w:rsidR="00EA7B52">
        <w:t>z </w:t>
      </w:r>
      <w:r>
        <w:t>201</w:t>
      </w:r>
      <w:r w:rsidR="00EA7B52">
        <w:t>0 </w:t>
      </w:r>
      <w:r>
        <w:t>r.</w:t>
      </w:r>
      <w:r w:rsidR="00EA7B52">
        <w:t xml:space="preserve"> Nr </w:t>
      </w:r>
      <w:r w:rsidRPr="00CB130B">
        <w:t>101,</w:t>
      </w:r>
      <w:r w:rsidR="00EA7B52">
        <w:t xml:space="preserve"> poz. </w:t>
      </w:r>
      <w:r w:rsidRPr="00CB130B">
        <w:t>648), z uwzględnieniem zmian wprowadzonych:</w:t>
      </w:r>
    </w:p>
    <w:p w:rsidR="008E06F4" w:rsidRPr="00CB130B" w:rsidRDefault="008E06F4" w:rsidP="008E06F4">
      <w:pPr>
        <w:pStyle w:val="PPKTOTJpodpunktwobwieszczeniutekstujednolitegonp1"/>
      </w:pPr>
      <w:r w:rsidRPr="00CB130B">
        <w:t>1)</w:t>
      </w:r>
      <w:r w:rsidRPr="00CB130B">
        <w:tab/>
        <w:t>ustawą z dnia 10 czerwca 2010 r. o zmianie ustawy o świadczeniach odszkodowawczych przysługujących w razie wypadków i chorób pozostających w związku ze służbą wojskową oraz niektórych innych ustaw (</w:t>
      </w:r>
      <w:r w:rsidR="00EA7B52">
        <w:t>Dz. U. Nr </w:t>
      </w:r>
      <w:r w:rsidRPr="00CB130B">
        <w:t>113,</w:t>
      </w:r>
      <w:r w:rsidR="00EA7B52">
        <w:t xml:space="preserve"> poz. </w:t>
      </w:r>
      <w:r w:rsidRPr="00CB130B">
        <w:t>745),</w:t>
      </w:r>
    </w:p>
    <w:p w:rsidR="008E06F4" w:rsidRPr="00CB130B" w:rsidRDefault="008E06F4" w:rsidP="008E06F4">
      <w:pPr>
        <w:pStyle w:val="PPKTOTJpodpunktwobwieszczeniutekstujednolitegonp1"/>
      </w:pPr>
      <w:r w:rsidRPr="00CB130B">
        <w:t>2)</w:t>
      </w:r>
      <w:r w:rsidRPr="00CB130B">
        <w:tab/>
        <w:t>ustawą z dnia 15 kwietnia 2011 r. o działalności leczniczej (</w:t>
      </w:r>
      <w:r w:rsidR="00EA7B52">
        <w:t>Dz. U. Nr </w:t>
      </w:r>
      <w:r w:rsidRPr="00CB130B">
        <w:t>112,</w:t>
      </w:r>
      <w:r w:rsidR="00EA7B52">
        <w:t xml:space="preserve"> poz. </w:t>
      </w:r>
      <w:r w:rsidRPr="00CB130B">
        <w:t>654),</w:t>
      </w:r>
    </w:p>
    <w:p w:rsidR="008E06F4" w:rsidRPr="00CB130B" w:rsidRDefault="008E06F4" w:rsidP="008E06F4">
      <w:pPr>
        <w:pStyle w:val="PPKTOTJpodpunktwobwieszczeniutekstujednolitegonp1"/>
      </w:pPr>
      <w:r w:rsidRPr="00CB130B">
        <w:t>3)</w:t>
      </w:r>
      <w:r w:rsidRPr="00CB130B">
        <w:tab/>
        <w:t>ustawą z dnia 23 października 2014 r. o zmianie ustawy o emeryturach i rentach z Funduszu Ubezpieczeń Społec</w:t>
      </w:r>
      <w:r w:rsidRPr="00CB130B">
        <w:t>z</w:t>
      </w:r>
      <w:r w:rsidRPr="00CB130B">
        <w:t>nych oraz niektórych innych ustaw (</w:t>
      </w:r>
      <w:r w:rsidR="00EA7B52">
        <w:t>Dz. U. poz. </w:t>
      </w:r>
      <w:r w:rsidRPr="00CB130B">
        <w:t>1682)</w:t>
      </w:r>
    </w:p>
    <w:p w:rsidR="008E06F4" w:rsidRPr="00CB130B" w:rsidRDefault="008E06F4" w:rsidP="008E06F4">
      <w:pPr>
        <w:pStyle w:val="CZWSPPPKTOTJczwsppodpunktwwobwieszczeniutekstujednolitego"/>
      </w:pPr>
      <w:r w:rsidRPr="00CB130B">
        <w:t xml:space="preserve">oraz zmian wynikających z przepisów ogłoszonych przed dniem </w:t>
      </w:r>
      <w:r>
        <w:t>2</w:t>
      </w:r>
      <w:r w:rsidR="00EA7B52">
        <w:t>1 </w:t>
      </w:r>
      <w:r>
        <w:t>maja</w:t>
      </w:r>
      <w:r w:rsidRPr="00CB130B">
        <w:t xml:space="preserve"> 2015 r.</w:t>
      </w:r>
    </w:p>
    <w:p w:rsidR="008E06F4" w:rsidRPr="00CB130B" w:rsidRDefault="008E06F4" w:rsidP="008E06F4">
      <w:pPr>
        <w:pStyle w:val="PKTOTJpunktobwieszczeniatekstujednolitegonp1"/>
      </w:pPr>
      <w:r w:rsidRPr="00CB130B">
        <w:t>2. Podany w załączniku do niniejszego obwieszczenia tekst jednolity ustawy nie obejmuje:</w:t>
      </w:r>
    </w:p>
    <w:p w:rsidR="008E06F4" w:rsidRPr="00CB130B" w:rsidRDefault="008E06F4" w:rsidP="008E06F4">
      <w:pPr>
        <w:pStyle w:val="PPKTOTJpodpunktwobwieszczeniutekstujednolitegonp1"/>
      </w:pPr>
      <w:r w:rsidRPr="00CB130B">
        <w:t>1)</w:t>
      </w:r>
      <w:r w:rsidRPr="00CB130B">
        <w:tab/>
        <w:t>art. 1</w:t>
      </w:r>
      <w:r w:rsidR="00EA7B52" w:rsidRPr="00CB130B">
        <w:t>1</w:t>
      </w:r>
      <w:r w:rsidR="00EA7B52">
        <w:t xml:space="preserve"> i art. </w:t>
      </w:r>
      <w:r w:rsidRPr="00CB130B">
        <w:t>14 ustawy z dnia 10 czerwca 2010 r. o zmianie ustawy o świadczeniach odszkodowawczych przysług</w:t>
      </w:r>
      <w:r w:rsidRPr="00CB130B">
        <w:t>u</w:t>
      </w:r>
      <w:r w:rsidRPr="00CB130B">
        <w:t>jących w razie wypadków i chorób pozostających w związku ze służbą wojskową oraz niektórych innych ustaw (</w:t>
      </w:r>
      <w:r w:rsidR="00EA7B52">
        <w:t>Dz. U. Nr </w:t>
      </w:r>
      <w:r w:rsidRPr="00CB130B">
        <w:t>113,</w:t>
      </w:r>
      <w:r w:rsidR="00EA7B52">
        <w:t xml:space="preserve"> poz. </w:t>
      </w:r>
      <w:r w:rsidRPr="00CB130B">
        <w:t>745), które stanowią:</w:t>
      </w:r>
    </w:p>
    <w:p w:rsidR="008E06F4" w:rsidRPr="00CB130B" w:rsidRDefault="008E06F4" w:rsidP="008E06F4">
      <w:pPr>
        <w:pStyle w:val="ARTartustawynprozporzdzenia"/>
      </w:pPr>
      <w:r w:rsidRPr="00CB130B">
        <w:t>„Art. 11. 1. Przepisy ustaw, o których mowa</w:t>
      </w:r>
      <w:r w:rsidR="00EA7B52" w:rsidRPr="00CB130B">
        <w:t xml:space="preserve"> w</w:t>
      </w:r>
      <w:r w:rsidR="00EA7B52">
        <w:t> art. </w:t>
      </w:r>
      <w:r w:rsidRPr="00CB130B">
        <w:t>1–10, w brzmieniu nadanym niniejszą ustawą stosuje się do:</w:t>
      </w:r>
    </w:p>
    <w:p w:rsidR="008E06F4" w:rsidRPr="00CB130B" w:rsidRDefault="008E06F4" w:rsidP="008E06F4">
      <w:pPr>
        <w:pStyle w:val="PKTpunkt"/>
      </w:pPr>
      <w:r w:rsidRPr="00CB130B">
        <w:t>1)</w:t>
      </w:r>
      <w:r w:rsidRPr="00CB130B">
        <w:tab/>
        <w:t>żołnierzy, którzy zmarli po zwolnieniu z czynnej służby wojskowej,</w:t>
      </w:r>
    </w:p>
    <w:p w:rsidR="008E06F4" w:rsidRPr="00CB130B" w:rsidRDefault="008E06F4" w:rsidP="008E06F4">
      <w:pPr>
        <w:pStyle w:val="PKTpunkt"/>
      </w:pPr>
      <w:r w:rsidRPr="00CB130B">
        <w:t>2)</w:t>
      </w:r>
      <w:r w:rsidRPr="00CB130B">
        <w:tab/>
        <w:t>funkcjonariuszy Służby Kontrwywiadu Wojskowego oraz Służby Wywiadu Wojskowego, którzy zmarli po zwolnieniu ze służby</w:t>
      </w:r>
    </w:p>
    <w:p w:rsidR="008E06F4" w:rsidRPr="00CB130B" w:rsidRDefault="008E06F4" w:rsidP="008E06F4">
      <w:pPr>
        <w:pStyle w:val="CZWSPPKTczwsplnapunktw"/>
      </w:pPr>
      <w:r w:rsidRPr="00CB130B">
        <w:t>– po dniu wejścia w życie niniejszej ustawy w następstwie wypadku, urazu lub choroby pozostających w związku z pełnieniem odpowiednio czynnej służby wojskowej lub służby, z zastrzeżeniem</w:t>
      </w:r>
      <w:r w:rsidR="00EA7B52">
        <w:t xml:space="preserve"> ust. </w:t>
      </w:r>
      <w:r w:rsidRPr="00CB130B">
        <w:t>2.</w:t>
      </w:r>
    </w:p>
    <w:p w:rsidR="008E06F4" w:rsidRPr="00CB130B" w:rsidRDefault="008E06F4" w:rsidP="008E06F4">
      <w:pPr>
        <w:pStyle w:val="USTustnpkodeksu"/>
      </w:pPr>
      <w:r w:rsidRPr="00CB130B">
        <w:t>2. Przepisy:</w:t>
      </w:r>
    </w:p>
    <w:p w:rsidR="008E06F4" w:rsidRPr="00CB130B" w:rsidRDefault="008E06F4" w:rsidP="008E06F4">
      <w:pPr>
        <w:pStyle w:val="PKTpunkt"/>
      </w:pPr>
      <w:r w:rsidRPr="00CB130B">
        <w:t>1)</w:t>
      </w:r>
      <w:r w:rsidRPr="00CB130B">
        <w:tab/>
        <w:t>art. 1</w:t>
      </w:r>
      <w:r w:rsidR="00EA7B52" w:rsidRPr="00CB130B">
        <w:t>9</w:t>
      </w:r>
      <w:r w:rsidR="00EA7B52">
        <w:t xml:space="preserve"> pkt </w:t>
      </w:r>
      <w:r w:rsidRPr="00CB130B">
        <w:t>2 ustawy, o której mowa</w:t>
      </w:r>
      <w:r w:rsidR="00EA7B52" w:rsidRPr="00CB130B">
        <w:t xml:space="preserve"> w</w:t>
      </w:r>
      <w:r w:rsidR="00EA7B52">
        <w:t> art. </w:t>
      </w:r>
      <w:r w:rsidRPr="00CB130B">
        <w:t>5, oraz</w:t>
      </w:r>
      <w:r w:rsidR="00EA7B52">
        <w:t xml:space="preserve"> art. </w:t>
      </w:r>
      <w:r w:rsidRPr="00CB130B">
        <w:t>12</w:t>
      </w:r>
      <w:r w:rsidR="00EA7B52" w:rsidRPr="00CB130B">
        <w:t>0</w:t>
      </w:r>
      <w:r w:rsidR="00EA7B52">
        <w:t xml:space="preserve"> ust. </w:t>
      </w:r>
      <w:r w:rsidR="00EA7B52" w:rsidRPr="00CB130B">
        <w:t>1</w:t>
      </w:r>
      <w:r w:rsidR="00EA7B52">
        <w:t xml:space="preserve"> i ust. </w:t>
      </w:r>
      <w:r w:rsidRPr="00CB130B">
        <w:t>4–4e ustawy, o której mowa</w:t>
      </w:r>
      <w:r w:rsidR="00EA7B52" w:rsidRPr="00CB130B">
        <w:t xml:space="preserve"> w</w:t>
      </w:r>
      <w:r w:rsidR="00EA7B52">
        <w:t> art. </w:t>
      </w:r>
      <w:r w:rsidRPr="00CB130B">
        <w:t>9, w brzmieniu nadanym niniejszą ustawą stosuje się do żołnierzy zawodowych zwolnionych z zawodowej służby wojskowej po dniu wejścia w życie niniejszej ustawy;</w:t>
      </w:r>
    </w:p>
    <w:p w:rsidR="008E06F4" w:rsidRPr="00CB130B" w:rsidRDefault="008E06F4" w:rsidP="008E06F4">
      <w:pPr>
        <w:pStyle w:val="PKTpunkt"/>
      </w:pPr>
      <w:r w:rsidRPr="00CB130B">
        <w:t>2)</w:t>
      </w:r>
      <w:r w:rsidRPr="00CB130B">
        <w:tab/>
        <w:t>art. 12</w:t>
      </w:r>
      <w:r w:rsidR="00EA7B52" w:rsidRPr="00CB130B">
        <w:t>0</w:t>
      </w:r>
      <w:r w:rsidR="00EA7B52">
        <w:t xml:space="preserve"> ust. </w:t>
      </w:r>
      <w:r w:rsidRPr="00CB130B">
        <w:t>4–4b oraz</w:t>
      </w:r>
      <w:r w:rsidR="00EA7B52">
        <w:t xml:space="preserve"> ust. </w:t>
      </w:r>
      <w:r w:rsidRPr="00CB130B">
        <w:t>4d i 4e ustawy, o której mowa</w:t>
      </w:r>
      <w:r w:rsidR="00EA7B52" w:rsidRPr="00CB130B">
        <w:t xml:space="preserve"> w</w:t>
      </w:r>
      <w:r w:rsidR="00EA7B52">
        <w:t> art. </w:t>
      </w:r>
      <w:r w:rsidRPr="00CB130B">
        <w:t>9, w brzmieniu nadanym niniejszą ustawą st</w:t>
      </w:r>
      <w:r w:rsidRPr="00CB130B">
        <w:t>o</w:t>
      </w:r>
      <w:r w:rsidRPr="00CB130B">
        <w:t>suje się do żołnierzy zawodowych, którzy wystąpili z wnioskiem o udzielenie pomocy w przekwalifikowaniu zawodowym po dniu wejścia w życie niniejszej ustawy;</w:t>
      </w:r>
    </w:p>
    <w:p w:rsidR="008E06F4" w:rsidRPr="00CB130B" w:rsidRDefault="008E06F4" w:rsidP="008E06F4">
      <w:pPr>
        <w:pStyle w:val="PKTpunkt"/>
      </w:pPr>
      <w:r w:rsidRPr="00CB130B">
        <w:t>3)</w:t>
      </w:r>
      <w:r w:rsidRPr="00CB130B">
        <w:tab/>
        <w:t>art. 11</w:t>
      </w:r>
      <w:r w:rsidR="00EA7B52" w:rsidRPr="00CB130B">
        <w:t>1</w:t>
      </w:r>
      <w:r w:rsidR="00EA7B52">
        <w:t xml:space="preserve"> pkt </w:t>
      </w:r>
      <w:r w:rsidR="00EA7B52" w:rsidRPr="00CB130B">
        <w:t>5</w:t>
      </w:r>
      <w:r w:rsidR="00EA7B52">
        <w:t xml:space="preserve"> i art. </w:t>
      </w:r>
      <w:r w:rsidRPr="00CB130B">
        <w:t>111b ustawy, o której mowa</w:t>
      </w:r>
      <w:r w:rsidR="00EA7B52" w:rsidRPr="00CB130B">
        <w:t xml:space="preserve"> w</w:t>
      </w:r>
      <w:r w:rsidR="00EA7B52">
        <w:t> art. </w:t>
      </w:r>
      <w:r w:rsidRPr="00CB130B">
        <w:t xml:space="preserve">9, w brzmieniu nadanym niniejszą ustawą stosuje się również do żołnierzy zawodowych posiadających stopnie wojskowe generałów (admirałów) pełniących służbę na stanowiskach służbowych w organizacji międzynarodowej albo międzynarodowej strukturze wojskowej albo </w:t>
      </w:r>
      <w:r w:rsidRPr="00CB130B">
        <w:lastRenderedPageBreak/>
        <w:t>na stanowiskach służbowych Szefa Sztabu Generalnego Wojska Polskiego, dowódcy rodzaju Sił Zbrojnych, Dowódcy Operacyjnego Sił Zbrojnych lub Szefa Inspektoratu Wsparcia Sił Zbrojnych w dniu wejścia w życie niniejszej ustawy.”</w:t>
      </w:r>
    </w:p>
    <w:p w:rsidR="008E06F4" w:rsidRPr="00CB130B" w:rsidRDefault="008E06F4" w:rsidP="008E06F4">
      <w:pPr>
        <w:pStyle w:val="ARTartustawynprozporzdzenia"/>
      </w:pPr>
      <w:r w:rsidRPr="00CB130B">
        <w:t>„Art. 14. Ustawa wchodzi w życie z dniem ogłoszenia, z wyjątkiem</w:t>
      </w:r>
      <w:r w:rsidR="00EA7B52">
        <w:t xml:space="preserve"> art. </w:t>
      </w:r>
      <w:r w:rsidRPr="00CB130B">
        <w:t>7,</w:t>
      </w:r>
      <w:r w:rsidR="00EA7B52">
        <w:t xml:space="preserve"> art. </w:t>
      </w:r>
      <w:r w:rsidR="00EA7B52" w:rsidRPr="00CB130B">
        <w:t>8</w:t>
      </w:r>
      <w:r w:rsidR="00EA7B52">
        <w:t xml:space="preserve"> i art. </w:t>
      </w:r>
      <w:r w:rsidRPr="00CB130B">
        <w:t>12, które wchodzą w życie po upływie 14 dni od dnia ogłoszenia.”;</w:t>
      </w:r>
    </w:p>
    <w:p w:rsidR="008E06F4" w:rsidRPr="00CB130B" w:rsidRDefault="008E06F4" w:rsidP="008E06F4">
      <w:pPr>
        <w:pStyle w:val="PPKTOTJpodpunktwobwieszczeniutekstujednolitegonp1"/>
      </w:pPr>
      <w:r w:rsidRPr="00CB130B">
        <w:t>2)</w:t>
      </w:r>
      <w:r w:rsidRPr="00CB130B">
        <w:tab/>
        <w:t>odnośnika</w:t>
      </w:r>
      <w:r w:rsidR="00EA7B52">
        <w:t xml:space="preserve"> nr </w:t>
      </w:r>
      <w:r w:rsidR="00EA7B52" w:rsidRPr="00CB130B">
        <w:t>2</w:t>
      </w:r>
      <w:r w:rsidR="00EA7B52">
        <w:t xml:space="preserve"> oraz art. </w:t>
      </w:r>
      <w:r w:rsidRPr="00CB130B">
        <w:t>221 ustawy z dnia 15 kwietnia 2011 r. o działalności leczniczej (</w:t>
      </w:r>
      <w:r w:rsidR="00EA7B52">
        <w:t>Dz. U. Nr </w:t>
      </w:r>
      <w:r w:rsidRPr="00CB130B">
        <w:t>112,</w:t>
      </w:r>
      <w:r w:rsidR="00EA7B52">
        <w:t xml:space="preserve"> poz. </w:t>
      </w:r>
      <w:r w:rsidRPr="00CB130B">
        <w:t>654), które stanowią:</w:t>
      </w:r>
    </w:p>
    <w:p w:rsidR="008E06F4" w:rsidRPr="00CB130B" w:rsidRDefault="008E06F4" w:rsidP="00EA7B52">
      <w:pPr>
        <w:pStyle w:val="PKTpunkt"/>
      </w:pPr>
      <w:r w:rsidRPr="00CB130B">
        <w:t>„</w:t>
      </w:r>
      <w:r w:rsidRPr="00CB130B">
        <w:rPr>
          <w:rStyle w:val="IGindeksgrny"/>
        </w:rPr>
        <w:t>2)</w:t>
      </w:r>
      <w:r w:rsidRPr="00CB130B">
        <w:tab/>
        <w:t>Przepisy niniejszej ustawy wdrażają postanowienia dyrektywy 2003/88/WE Parlamentu Europejskiego i Rady z dnia 4 listopada 2003 r. dotyczącej niektórych aspektów organizacji</w:t>
      </w:r>
      <w:r w:rsidR="008C5329">
        <w:t xml:space="preserve"> czasu pracy (Dz. Urz. UE L 299 </w:t>
      </w:r>
      <w:r w:rsidRPr="00CB130B">
        <w:t>z 18.11.2003; Dz. Urz. UE Polskie wydanie specjalne, rozdz. 5,</w:t>
      </w:r>
      <w:r w:rsidR="00EA7B52">
        <w:t xml:space="preserve"> t. </w:t>
      </w:r>
      <w:r w:rsidRPr="00CB130B">
        <w:t>4, str. 381).”</w:t>
      </w:r>
    </w:p>
    <w:p w:rsidR="008E06F4" w:rsidRPr="00CB130B" w:rsidRDefault="008E06F4" w:rsidP="008E06F4">
      <w:pPr>
        <w:pStyle w:val="ARTartustawynprozporzdzenia"/>
      </w:pPr>
      <w:r w:rsidRPr="00CB130B">
        <w:t>„Art. 221. Ustawa wchodzi w życie z dniem 1 lipca 2011 r., z wyjątkiem</w:t>
      </w:r>
      <w:r w:rsidR="00EA7B52">
        <w:t xml:space="preserve"> art. </w:t>
      </w:r>
      <w:r w:rsidRPr="00CB130B">
        <w:t>1</w:t>
      </w:r>
      <w:r w:rsidR="00EA7B52" w:rsidRPr="00CB130B">
        <w:t>7</w:t>
      </w:r>
      <w:r w:rsidR="00EA7B52">
        <w:t xml:space="preserve"> ust. </w:t>
      </w:r>
      <w:r w:rsidR="00EA7B52" w:rsidRPr="00CB130B">
        <w:t>2</w:t>
      </w:r>
      <w:r w:rsidR="00EA7B52">
        <w:t xml:space="preserve"> i </w:t>
      </w:r>
      <w:r w:rsidRPr="00CB130B">
        <w:t>3,</w:t>
      </w:r>
      <w:r w:rsidR="00EA7B52">
        <w:t xml:space="preserve"> art. </w:t>
      </w:r>
      <w:r w:rsidRPr="00CB130B">
        <w:t>25,</w:t>
      </w:r>
      <w:r w:rsidR="00EA7B52">
        <w:t xml:space="preserve"> art. </w:t>
      </w:r>
      <w:r w:rsidRPr="00CB130B">
        <w:t>8</w:t>
      </w:r>
      <w:r w:rsidR="00EA7B52" w:rsidRPr="00CB130B">
        <w:t>8</w:t>
      </w:r>
      <w:r w:rsidR="00EA7B52">
        <w:t xml:space="preserve"> ust. </w:t>
      </w:r>
      <w:r w:rsidRPr="00CB130B">
        <w:t>3,</w:t>
      </w:r>
      <w:r w:rsidR="00EA7B52">
        <w:t xml:space="preserve"> art. </w:t>
      </w:r>
      <w:r w:rsidRPr="00CB130B">
        <w:t>10</w:t>
      </w:r>
      <w:r w:rsidR="00EA7B52" w:rsidRPr="00CB130B">
        <w:t>6</w:t>
      </w:r>
      <w:r w:rsidR="00EA7B52">
        <w:t xml:space="preserve"> ust. </w:t>
      </w:r>
      <w:r w:rsidR="00EA7B52" w:rsidRPr="00CB130B">
        <w:t>2</w:t>
      </w:r>
      <w:r w:rsidR="00EA7B52">
        <w:t xml:space="preserve"> zdanie</w:t>
      </w:r>
      <w:r w:rsidRPr="00CB130B">
        <w:t xml:space="preserve"> trzecie,</w:t>
      </w:r>
      <w:r w:rsidR="00EA7B52">
        <w:t xml:space="preserve"> ust. </w:t>
      </w:r>
      <w:r w:rsidR="00EA7B52" w:rsidRPr="00CB130B">
        <w:t>3</w:t>
      </w:r>
      <w:r w:rsidR="00EA7B52">
        <w:t xml:space="preserve"> pkt </w:t>
      </w:r>
      <w:r w:rsidRPr="00CB130B">
        <w:t>13,</w:t>
      </w:r>
      <w:r w:rsidR="00EA7B52">
        <w:t xml:space="preserve"> ust. </w:t>
      </w:r>
      <w:r w:rsidR="00EA7B52" w:rsidRPr="00CB130B">
        <w:t>4</w:t>
      </w:r>
      <w:r w:rsidR="00EA7B52">
        <w:t xml:space="preserve"> pkt </w:t>
      </w:r>
      <w:r w:rsidRPr="00CB130B">
        <w:t>1</w:t>
      </w:r>
      <w:r w:rsidR="00EA7B52" w:rsidRPr="00CB130B">
        <w:t>1</w:t>
      </w:r>
      <w:r w:rsidR="00EA7B52">
        <w:t xml:space="preserve"> i ust. </w:t>
      </w:r>
      <w:r w:rsidRPr="00CB130B">
        <w:t>5,</w:t>
      </w:r>
      <w:r w:rsidR="00EA7B52">
        <w:t xml:space="preserve"> art. </w:t>
      </w:r>
      <w:r w:rsidRPr="00CB130B">
        <w:t>14</w:t>
      </w:r>
      <w:r w:rsidR="00EA7B52" w:rsidRPr="00CB130B">
        <w:t>8</w:t>
      </w:r>
      <w:r w:rsidR="00EA7B52">
        <w:t xml:space="preserve"> pkt </w:t>
      </w:r>
      <w:r w:rsidR="00EA7B52" w:rsidRPr="00CB130B">
        <w:t>6</w:t>
      </w:r>
      <w:r w:rsidR="00EA7B52">
        <w:t xml:space="preserve"> oraz art. </w:t>
      </w:r>
      <w:r w:rsidRPr="00CB130B">
        <w:t>17</w:t>
      </w:r>
      <w:r w:rsidR="00EA7B52" w:rsidRPr="00CB130B">
        <w:t>2</w:t>
      </w:r>
      <w:r w:rsidR="00EA7B52">
        <w:t xml:space="preserve"> pkt </w:t>
      </w:r>
      <w:r w:rsidRPr="00CB130B">
        <w:t>10, które wchodzą w życie z dniem 1 stycznia 2012 r.”</w:t>
      </w:r>
      <w:r>
        <w:t>;</w:t>
      </w:r>
    </w:p>
    <w:p w:rsidR="008E06F4" w:rsidRPr="00CB130B" w:rsidRDefault="008E06F4" w:rsidP="008E06F4">
      <w:pPr>
        <w:pStyle w:val="PPKTOTJpodpunktwobwieszczeniutekstujednolitegonp1"/>
      </w:pPr>
      <w:r w:rsidRPr="00CB130B">
        <w:t>3)</w:t>
      </w:r>
      <w:r w:rsidRPr="00CB130B">
        <w:tab/>
      </w:r>
      <w:r>
        <w:t xml:space="preserve">art. </w:t>
      </w:r>
      <w:r w:rsidR="00EA7B52">
        <w:t>6 ust. </w:t>
      </w:r>
      <w:r>
        <w:t>1,</w:t>
      </w:r>
      <w:r w:rsidR="00EA7B52">
        <w:t xml:space="preserve"> art. </w:t>
      </w:r>
      <w:r w:rsidR="00EA7B52" w:rsidRPr="00CB130B">
        <w:t>7</w:t>
      </w:r>
      <w:r w:rsidR="00EA7B52">
        <w:t xml:space="preserve"> ust. </w:t>
      </w:r>
      <w:r w:rsidR="00EA7B52" w:rsidRPr="00CB130B">
        <w:t>1</w:t>
      </w:r>
      <w:r w:rsidR="00EA7B52">
        <w:t xml:space="preserve"> pkt </w:t>
      </w:r>
      <w:r w:rsidRPr="00CB130B">
        <w:t>1,</w:t>
      </w:r>
      <w:r w:rsidR="00EA7B52">
        <w:t xml:space="preserve"> art. </w:t>
      </w:r>
      <w:r w:rsidR="00EA7B52" w:rsidRPr="00CB130B">
        <w:t>8</w:t>
      </w:r>
      <w:r w:rsidR="00EA7B52">
        <w:t xml:space="preserve"> i art. </w:t>
      </w:r>
      <w:r w:rsidRPr="00CB130B">
        <w:t>12 ustawy z dnia 23 października 2014 r. o zmianie ustawy o emeryturach i rentach z Funduszu Ubezpieczeń Społecznych oraz niektórych innych ustaw (</w:t>
      </w:r>
      <w:r w:rsidR="00EA7B52">
        <w:t>Dz. U. poz. </w:t>
      </w:r>
      <w:r w:rsidRPr="00CB130B">
        <w:t>1682), które stanowią:</w:t>
      </w:r>
    </w:p>
    <w:p w:rsidR="008E06F4" w:rsidRDefault="008E06F4" w:rsidP="008E06F4">
      <w:pPr>
        <w:pStyle w:val="ARTartustawynprozporzdzenia"/>
      </w:pPr>
      <w:r w:rsidRPr="00847E6F">
        <w:t xml:space="preserve">Art. 6. </w:t>
      </w:r>
      <w:r w:rsidRPr="00CB130B">
        <w:t>„</w:t>
      </w:r>
      <w:r w:rsidRPr="00847E6F">
        <w:t>1.</w:t>
      </w:r>
      <w:r w:rsidR="00EA7B52" w:rsidRPr="00847E6F">
        <w:t xml:space="preserve"> W</w:t>
      </w:r>
      <w:r w:rsidR="00EA7B52">
        <w:t> </w:t>
      </w:r>
      <w:r w:rsidRPr="00847E6F">
        <w:t>201</w:t>
      </w:r>
      <w:r w:rsidR="00EA7B52" w:rsidRPr="00847E6F">
        <w:t>5</w:t>
      </w:r>
      <w:r w:rsidR="00EA7B52">
        <w:t> </w:t>
      </w:r>
      <w:r w:rsidRPr="00847E6F">
        <w:t xml:space="preserve">r. waloryzacja od dnia </w:t>
      </w:r>
      <w:r w:rsidR="00EA7B52" w:rsidRPr="00847E6F">
        <w:t>1</w:t>
      </w:r>
      <w:r w:rsidR="00EA7B52">
        <w:t> </w:t>
      </w:r>
      <w:r w:rsidRPr="00847E6F">
        <w:t>marca polega na podwyższeniu kwoty świadczenia,</w:t>
      </w:r>
      <w:r w:rsidR="00EA7B52" w:rsidRPr="00847E6F">
        <w:t xml:space="preserve"> w</w:t>
      </w:r>
      <w:r w:rsidR="00EA7B52">
        <w:t> </w:t>
      </w:r>
      <w:r w:rsidRPr="00847E6F">
        <w:t>wysokości przysługującej</w:t>
      </w:r>
      <w:r w:rsidR="00EA7B52">
        <w:t xml:space="preserve"> </w:t>
      </w:r>
      <w:r w:rsidR="00EA7B52" w:rsidRPr="00847E6F">
        <w:t>w</w:t>
      </w:r>
      <w:r w:rsidR="00EA7B52">
        <w:t> </w:t>
      </w:r>
      <w:r w:rsidRPr="00847E6F">
        <w:t>dniu 2</w:t>
      </w:r>
      <w:r w:rsidR="00EA7B52" w:rsidRPr="00847E6F">
        <w:t>8</w:t>
      </w:r>
      <w:r w:rsidR="00EA7B52">
        <w:t> </w:t>
      </w:r>
      <w:r w:rsidRPr="00847E6F">
        <w:t>lutego 201</w:t>
      </w:r>
      <w:r w:rsidR="00EA7B52" w:rsidRPr="00847E6F">
        <w:t>5</w:t>
      </w:r>
      <w:r w:rsidR="00EA7B52">
        <w:t> </w:t>
      </w:r>
      <w:r w:rsidRPr="00847E6F">
        <w:t>r., wskaźnikiem waloryzacji, ustalonym zgodnie</w:t>
      </w:r>
      <w:r w:rsidR="00EA7B52" w:rsidRPr="00847E6F">
        <w:t xml:space="preserve"> z</w:t>
      </w:r>
      <w:r w:rsidR="00EA7B52">
        <w:t> art. </w:t>
      </w:r>
      <w:r w:rsidRPr="00847E6F">
        <w:t>8</w:t>
      </w:r>
      <w:r w:rsidR="00EA7B52" w:rsidRPr="00847E6F">
        <w:t>9</w:t>
      </w:r>
      <w:r w:rsidR="00EA7B52">
        <w:t> </w:t>
      </w:r>
      <w:r w:rsidRPr="00847E6F">
        <w:t>ustawy,</w:t>
      </w:r>
      <w:r w:rsidR="00EA7B52" w:rsidRPr="00847E6F">
        <w:t xml:space="preserve"> o</w:t>
      </w:r>
      <w:r w:rsidR="00EA7B52">
        <w:t> </w:t>
      </w:r>
      <w:r w:rsidRPr="00847E6F">
        <w:t>której mowa</w:t>
      </w:r>
      <w:r w:rsidR="00EA7B52" w:rsidRPr="00847E6F">
        <w:t xml:space="preserve"> w</w:t>
      </w:r>
      <w:r w:rsidR="00EA7B52">
        <w:t> art. </w:t>
      </w:r>
      <w:r w:rsidRPr="00847E6F">
        <w:t>1,</w:t>
      </w:r>
      <w:r>
        <w:t xml:space="preserve"> </w:t>
      </w:r>
      <w:r w:rsidRPr="00847E6F">
        <w:t>nie mniej niż</w:t>
      </w:r>
      <w:r w:rsidR="00EA7B52" w:rsidRPr="00847E6F">
        <w:t xml:space="preserve"> o</w:t>
      </w:r>
      <w:r w:rsidR="00EA7B52">
        <w:t> </w:t>
      </w:r>
      <w:r w:rsidRPr="00847E6F">
        <w:t>kwotę 3</w:t>
      </w:r>
      <w:r w:rsidR="00EA7B52" w:rsidRPr="00847E6F">
        <w:t>6</w:t>
      </w:r>
      <w:r w:rsidR="00EA7B52">
        <w:t> </w:t>
      </w:r>
      <w:r w:rsidRPr="00847E6F">
        <w:t>zł.</w:t>
      </w:r>
      <w:r w:rsidRPr="00CB130B">
        <w:t>”</w:t>
      </w:r>
    </w:p>
    <w:p w:rsidR="008E06F4" w:rsidRPr="00CB130B" w:rsidRDefault="008E06F4" w:rsidP="008E06F4">
      <w:pPr>
        <w:pStyle w:val="ARTartustawynprozporzdzenia"/>
      </w:pPr>
      <w:r w:rsidRPr="00CB130B">
        <w:t>Art. 7. „1. Waloryzacji, o której mowa</w:t>
      </w:r>
      <w:r w:rsidR="00EA7B52" w:rsidRPr="00CB130B">
        <w:t xml:space="preserve"> w</w:t>
      </w:r>
      <w:r w:rsidR="00EA7B52">
        <w:t> art. </w:t>
      </w:r>
      <w:r w:rsidRPr="00CB130B">
        <w:t>6, podlegają:</w:t>
      </w:r>
    </w:p>
    <w:p w:rsidR="008E06F4" w:rsidRPr="00CB130B" w:rsidRDefault="008E06F4" w:rsidP="008C1B07">
      <w:pPr>
        <w:pStyle w:val="PKTpunkt"/>
      </w:pPr>
      <w:r w:rsidRPr="00CB130B">
        <w:t>1)</w:t>
      </w:r>
      <w:r w:rsidRPr="00CB130B">
        <w:tab/>
        <w:t>świadczenia, o których mowa</w:t>
      </w:r>
      <w:r w:rsidR="00EA7B52" w:rsidRPr="00CB130B">
        <w:t xml:space="preserve"> w</w:t>
      </w:r>
      <w:r w:rsidR="00EA7B52">
        <w:t> art. </w:t>
      </w:r>
      <w:r w:rsidR="00EA7B52" w:rsidRPr="00CB130B">
        <w:t>2</w:t>
      </w:r>
      <w:r w:rsidR="00EA7B52">
        <w:t xml:space="preserve"> pkt </w:t>
      </w:r>
      <w:r w:rsidR="00EA7B52" w:rsidRPr="00CB130B">
        <w:t>1</w:t>
      </w:r>
      <w:r w:rsidR="00EA7B52">
        <w:t xml:space="preserve"> lit. </w:t>
      </w:r>
      <w:r w:rsidRPr="00CB130B">
        <w:t>a i b ustawy z dnia 29 maja 1974 r. o zaopatrzeniu inwalidów wojennych i wojskowych oraz ich rodzin (</w:t>
      </w:r>
      <w:r w:rsidR="00EA7B52">
        <w:t>Dz. U.</w:t>
      </w:r>
      <w:r w:rsidRPr="00CB130B">
        <w:t xml:space="preserve"> z 2010 r.</w:t>
      </w:r>
      <w:r w:rsidR="00EA7B52">
        <w:t xml:space="preserve"> Nr </w:t>
      </w:r>
      <w:r w:rsidRPr="00CB130B">
        <w:t>101,</w:t>
      </w:r>
      <w:r w:rsidR="00EA7B52">
        <w:t xml:space="preserve"> poz. </w:t>
      </w:r>
      <w:r w:rsidRPr="00CB130B">
        <w:t>648, z </w:t>
      </w:r>
      <w:proofErr w:type="spellStart"/>
      <w:r w:rsidRPr="00CB130B">
        <w:t>późn</w:t>
      </w:r>
      <w:proofErr w:type="spellEnd"/>
      <w:r w:rsidRPr="00CB130B">
        <w:t>. zm.</w:t>
      </w:r>
      <w:r w:rsidRPr="00CB130B">
        <w:rPr>
          <w:rStyle w:val="IGindeksgrny"/>
        </w:rPr>
        <w:footnoteReference w:id="1"/>
      </w:r>
      <w:r w:rsidRPr="00CB130B">
        <w:rPr>
          <w:rStyle w:val="IGindeksgrny"/>
        </w:rPr>
        <w:t>)</w:t>
      </w:r>
      <w:r w:rsidRPr="00CB130B">
        <w:t>);”</w:t>
      </w:r>
    </w:p>
    <w:p w:rsidR="008E06F4" w:rsidRPr="00CB130B" w:rsidRDefault="008E06F4" w:rsidP="008E06F4">
      <w:pPr>
        <w:pStyle w:val="ARTartustawynprozporzdzenia"/>
      </w:pPr>
      <w:r w:rsidRPr="00CB130B">
        <w:t>„Art. 8. 1. W przypadku zmiany po dniu 28 lutego 2015 r. w wysokości rent inwalidów wojennych i wojskowych, o których mowa</w:t>
      </w:r>
      <w:r w:rsidR="00EA7B52" w:rsidRPr="00CB130B">
        <w:t xml:space="preserve"> w</w:t>
      </w:r>
      <w:r w:rsidR="00EA7B52">
        <w:t> art. </w:t>
      </w:r>
      <w:r w:rsidR="00EA7B52" w:rsidRPr="00CB130B">
        <w:t>7</w:t>
      </w:r>
      <w:r w:rsidR="00EA7B52">
        <w:t xml:space="preserve"> ust. </w:t>
      </w:r>
      <w:r w:rsidR="00EA7B52" w:rsidRPr="00CB130B">
        <w:t>1</w:t>
      </w:r>
      <w:r w:rsidR="00EA7B52">
        <w:t xml:space="preserve"> pkt </w:t>
      </w:r>
      <w:r w:rsidR="00EA7B52" w:rsidRPr="00CB130B">
        <w:t>1</w:t>
      </w:r>
      <w:r w:rsidR="00EA7B52">
        <w:t xml:space="preserve"> i </w:t>
      </w:r>
      <w:r w:rsidRPr="00CB130B">
        <w:t>3, do których prawo ustalono przed dniem 1 marca 2015 r., renty te oblicza się przez ich ustalenie od podstawy wymiaru wynoszącej 2362,10 zł oraz dodanie do tak obliczonego świadczenia kwoty waloryzacji, o której mowa</w:t>
      </w:r>
      <w:r w:rsidR="00EA7B52" w:rsidRPr="00CB130B">
        <w:t xml:space="preserve"> w</w:t>
      </w:r>
      <w:r w:rsidR="00EA7B52">
        <w:t> art. </w:t>
      </w:r>
      <w:r w:rsidR="00EA7B52" w:rsidRPr="00CB130B">
        <w:t>6</w:t>
      </w:r>
      <w:r w:rsidR="00EA7B52">
        <w:t xml:space="preserve"> ust. </w:t>
      </w:r>
      <w:r w:rsidR="00EA7B52" w:rsidRPr="00CB130B">
        <w:t>1</w:t>
      </w:r>
      <w:r w:rsidR="00EA7B52">
        <w:t xml:space="preserve"> i </w:t>
      </w:r>
      <w:r w:rsidRPr="00CB130B">
        <w:t>5.</w:t>
      </w:r>
    </w:p>
    <w:p w:rsidR="008E06F4" w:rsidRPr="00CB130B" w:rsidRDefault="008E06F4" w:rsidP="008E06F4">
      <w:pPr>
        <w:pStyle w:val="USTustnpkodeksu"/>
      </w:pPr>
      <w:r w:rsidRPr="00CB130B">
        <w:t>2. Przepis</w:t>
      </w:r>
      <w:r w:rsidR="00EA7B52">
        <w:t xml:space="preserve"> ust. </w:t>
      </w:r>
      <w:r w:rsidRPr="00CB130B">
        <w:t>1 stosuje się odpowiednio przy ustalaniu wysokości rent rodzinnych po inwalidach wojennych i wojskowych zmarłych po dniu 28 lutego 2015 r., których świadczenia zostały zwaloryzowane zgodnie</w:t>
      </w:r>
      <w:r w:rsidR="00EA7B52" w:rsidRPr="00CB130B">
        <w:t xml:space="preserve"> z</w:t>
      </w:r>
      <w:r w:rsidR="00EA7B52">
        <w:t> art. </w:t>
      </w:r>
      <w:r w:rsidR="00EA7B52" w:rsidRPr="00CB130B">
        <w:t>6</w:t>
      </w:r>
      <w:r w:rsidR="00EA7B52">
        <w:t xml:space="preserve"> ust. </w:t>
      </w:r>
      <w:r w:rsidRPr="00CB130B">
        <w:t>1.”</w:t>
      </w:r>
    </w:p>
    <w:p w:rsidR="008E06F4" w:rsidRPr="00CB130B" w:rsidRDefault="008E06F4" w:rsidP="008E06F4">
      <w:pPr>
        <w:pStyle w:val="ARTartustawynprozporzdzenia"/>
      </w:pPr>
      <w:r w:rsidRPr="00CB130B">
        <w:t>„Art. 12. Ustawa wchodzi w życie z dniem 1 marca 2015 r. z wyjątkiem</w:t>
      </w:r>
      <w:r w:rsidR="00EA7B52">
        <w:t xml:space="preserve"> art. </w:t>
      </w:r>
      <w:r w:rsidRPr="00CB130B">
        <w:t>10, który wchodzi w życie z dniem ogłoszenia.”.</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8E06F4" w:rsidRDefault="008E06F4" w:rsidP="00EA7B52">
      <w:pPr>
        <w:pStyle w:val="TEKSTZacznikido"/>
      </w:pPr>
      <w:r w:rsidRPr="008E58CD">
        <w:lastRenderedPageBreak/>
        <w:t>Załącznik do obwieszczenia Marszałka Sejmu Rzeczypospolitej Polskiej</w:t>
      </w:r>
      <w:r w:rsidR="00EA7B52" w:rsidRPr="008E58CD">
        <w:t xml:space="preserve"> z</w:t>
      </w:r>
      <w:r w:rsidR="00EA7B52">
        <w:t> </w:t>
      </w:r>
      <w:r w:rsidRPr="008E58CD">
        <w:t xml:space="preserve">dnia </w:t>
      </w:r>
      <w:r>
        <w:t>2</w:t>
      </w:r>
      <w:r w:rsidR="00EA7B52">
        <w:t>6 </w:t>
      </w:r>
      <w:r>
        <w:t>maja 201</w:t>
      </w:r>
      <w:r w:rsidR="00EA7B52">
        <w:t>5 </w:t>
      </w:r>
      <w:r w:rsidRPr="008E58CD">
        <w:t>r. (poz</w:t>
      </w:r>
      <w:r>
        <w:t xml:space="preserve">. </w:t>
      </w:r>
      <w:sdt>
        <w:sdtPr>
          <w:alias w:val="Numer pozycji"/>
          <w:tag w:val="Kategoria"/>
          <w:id w:val="495465613"/>
          <w:placeholder>
            <w:docPart w:val="CBAC6A9B3AD4478BAF7ECD62B332E5CD"/>
          </w:placeholder>
          <w:dataBinding w:prefixMappings="xmlns:ns0='http://purl.org/dc/elements/1.1/' xmlns:ns1='http://schemas.openxmlformats.org/package/2006/metadata/core-properties' " w:xpath="/ns1:coreProperties[1]/ns1:category[1]" w:storeItemID="{6C3C8BC8-F283-45AE-878A-BAB7291924A1}"/>
          <w:text/>
        </w:sdtPr>
        <w:sdtEndPr/>
        <w:sdtContent>
          <w:r w:rsidR="006B6824">
            <w:t>840</w:t>
          </w:r>
        </w:sdtContent>
      </w:sdt>
      <w:r w:rsidRPr="008E58CD">
        <w:t>)</w:t>
      </w:r>
    </w:p>
    <w:p w:rsidR="008C5329" w:rsidRPr="008E58CD" w:rsidRDefault="008C5329" w:rsidP="00EA7B52">
      <w:pPr>
        <w:pStyle w:val="TEKSTZacznikido"/>
      </w:pPr>
    </w:p>
    <w:p w:rsidR="008E06F4" w:rsidRPr="008E58CD" w:rsidRDefault="008E06F4" w:rsidP="008E06F4">
      <w:pPr>
        <w:pStyle w:val="OZNRODZAKTUtznustawalubrozporzdzenieiorganwydajcy"/>
      </w:pPr>
      <w:r w:rsidRPr="008E58CD">
        <w:t>USTAWA</w:t>
      </w:r>
    </w:p>
    <w:p w:rsidR="008E06F4" w:rsidRPr="008E58CD" w:rsidRDefault="008E06F4" w:rsidP="008E06F4">
      <w:pPr>
        <w:pStyle w:val="DATAAKTUdatauchwalenialubwydaniaaktu"/>
      </w:pPr>
      <w:r w:rsidRPr="008E58CD">
        <w:t>z dnia 29 maja 1974 r.</w:t>
      </w:r>
    </w:p>
    <w:p w:rsidR="008E06F4" w:rsidRPr="008E58CD" w:rsidRDefault="008E06F4" w:rsidP="008E06F4">
      <w:pPr>
        <w:pStyle w:val="TYTUAKTUprzedmiotregulacjiustawylubrozporzdzenia"/>
      </w:pPr>
      <w:r w:rsidRPr="008E58CD">
        <w:t>o zaopatrzeniu inwalidów wojennych i wojskowych oraz ich rodzin</w:t>
      </w:r>
    </w:p>
    <w:p w:rsidR="008E06F4" w:rsidRPr="008E58CD" w:rsidRDefault="008E06F4" w:rsidP="008E06F4">
      <w:pPr>
        <w:pStyle w:val="ROZDZODDZOZNoznaczenierozdziauluboddziau"/>
      </w:pPr>
      <w:r w:rsidRPr="008E58CD">
        <w:t>Rozdział 1</w:t>
      </w:r>
    </w:p>
    <w:p w:rsidR="008E06F4" w:rsidRPr="008E58CD" w:rsidRDefault="008E06F4" w:rsidP="00EA7B52">
      <w:pPr>
        <w:pStyle w:val="ROZDZODDZPRZEDMprzedmiotregulacjirozdziauluboddziau"/>
      </w:pPr>
      <w:r w:rsidRPr="008E58CD">
        <w:t>Przepisy ogólne</w:t>
      </w:r>
    </w:p>
    <w:p w:rsidR="008E06F4" w:rsidRPr="008E06F4" w:rsidRDefault="008E06F4" w:rsidP="008C5329">
      <w:pPr>
        <w:pStyle w:val="ARTartustawynprozporzdzenia"/>
        <w:spacing w:before="200"/>
      </w:pPr>
      <w:r w:rsidRPr="00EA7B52">
        <w:rPr>
          <w:rStyle w:val="Ppogrubienie"/>
        </w:rPr>
        <w:t>Art. 1.</w:t>
      </w:r>
      <w:r w:rsidRPr="008E06F4">
        <w:t> Zaopatrzenie określone niniejszą ustawą przysługuje:</w:t>
      </w:r>
    </w:p>
    <w:p w:rsidR="008E06F4" w:rsidRPr="00430356" w:rsidRDefault="008E06F4" w:rsidP="00430356">
      <w:pPr>
        <w:pStyle w:val="PKTpunkt"/>
        <w:spacing w:before="160"/>
        <w:rPr>
          <w:bCs w:val="0"/>
        </w:rPr>
      </w:pPr>
      <w:r w:rsidRPr="008E58CD">
        <w:t>1)</w:t>
      </w:r>
      <w:r w:rsidRPr="008E58CD">
        <w:tab/>
      </w:r>
      <w:r w:rsidRPr="00430356">
        <w:rPr>
          <w:bCs w:val="0"/>
        </w:rPr>
        <w:t>inwalidom wojennym;</w:t>
      </w:r>
    </w:p>
    <w:p w:rsidR="008E06F4" w:rsidRPr="00430356" w:rsidRDefault="008E06F4" w:rsidP="00430356">
      <w:pPr>
        <w:pStyle w:val="PKTpunkt"/>
        <w:spacing w:before="160"/>
        <w:rPr>
          <w:bCs w:val="0"/>
        </w:rPr>
      </w:pPr>
      <w:r w:rsidRPr="00430356">
        <w:rPr>
          <w:bCs w:val="0"/>
        </w:rPr>
        <w:t>2)</w:t>
      </w:r>
      <w:r w:rsidRPr="00430356">
        <w:rPr>
          <w:bCs w:val="0"/>
        </w:rPr>
        <w:tab/>
        <w:t>inwalidom wojskowym;</w:t>
      </w:r>
    </w:p>
    <w:p w:rsidR="008E06F4" w:rsidRPr="008E58CD" w:rsidRDefault="008E06F4" w:rsidP="00430356">
      <w:pPr>
        <w:pStyle w:val="PKTpunkt"/>
        <w:spacing w:before="160"/>
      </w:pPr>
      <w:r w:rsidRPr="00430356">
        <w:rPr>
          <w:bCs w:val="0"/>
        </w:rPr>
        <w:t>3)</w:t>
      </w:r>
      <w:r w:rsidRPr="00430356">
        <w:rPr>
          <w:bCs w:val="0"/>
        </w:rPr>
        <w:tab/>
        <w:t>członkom rodzin</w:t>
      </w:r>
      <w:r w:rsidRPr="008E58CD">
        <w:t>, pozostałym po żołnierzach poległych, zmarłych lub zaginionych w czasie służby wojskowej oraz po inwalidach wojennych i wojskowych.</w:t>
      </w:r>
    </w:p>
    <w:p w:rsidR="008E06F4" w:rsidRPr="008E06F4" w:rsidRDefault="008E06F4" w:rsidP="008C5329">
      <w:pPr>
        <w:pStyle w:val="ARTartustawynprozporzdzenia"/>
        <w:spacing w:before="200"/>
      </w:pPr>
      <w:r w:rsidRPr="00EA7B52">
        <w:rPr>
          <w:rStyle w:val="Ppogrubienie"/>
        </w:rPr>
        <w:t>Art. 2.</w:t>
      </w:r>
      <w:r w:rsidRPr="008E06F4">
        <w:t> Zaopatrzenie obejmuje:</w:t>
      </w:r>
    </w:p>
    <w:p w:rsidR="008E06F4" w:rsidRPr="008C5329" w:rsidRDefault="008E06F4" w:rsidP="00430356">
      <w:pPr>
        <w:pStyle w:val="PKTpunkt"/>
        <w:spacing w:before="160"/>
        <w:rPr>
          <w:bCs w:val="0"/>
        </w:rPr>
      </w:pPr>
      <w:r w:rsidRPr="008C5329">
        <w:rPr>
          <w:bCs w:val="0"/>
        </w:rPr>
        <w:t>1)</w:t>
      </w:r>
      <w:r w:rsidRPr="008C5329">
        <w:rPr>
          <w:bCs w:val="0"/>
        </w:rPr>
        <w:tab/>
        <w:t>świadczenia pieniężne:</w:t>
      </w:r>
    </w:p>
    <w:p w:rsidR="008E06F4" w:rsidRPr="008E58CD" w:rsidRDefault="008E06F4" w:rsidP="00430356">
      <w:pPr>
        <w:pStyle w:val="LITlitera"/>
        <w:spacing w:before="160"/>
        <w:ind w:left="777" w:hanging="357"/>
      </w:pPr>
      <w:r w:rsidRPr="008E58CD">
        <w:t>a)</w:t>
      </w:r>
      <w:r w:rsidRPr="008E58CD">
        <w:tab/>
        <w:t xml:space="preserve">rentę </w:t>
      </w:r>
      <w:r w:rsidRPr="008E58CD">
        <w:rPr>
          <w:rStyle w:val="Kkursywa"/>
        </w:rPr>
        <w:t>inwalidzką</w:t>
      </w:r>
      <w:bookmarkStart w:id="1" w:name="_Ref251332407"/>
      <w:r w:rsidRPr="008E58CD">
        <w:rPr>
          <w:rStyle w:val="IGindeksgrny"/>
        </w:rPr>
        <w:footnoteReference w:id="2"/>
      </w:r>
      <w:bookmarkEnd w:id="1"/>
      <w:r w:rsidRPr="008E58CD">
        <w:rPr>
          <w:rStyle w:val="IGindeksgrny"/>
        </w:rPr>
        <w:t>)</w:t>
      </w:r>
      <w:r w:rsidRPr="008E58CD">
        <w:t>,</w:t>
      </w:r>
    </w:p>
    <w:p w:rsidR="008E06F4" w:rsidRPr="008E58CD" w:rsidRDefault="008E06F4" w:rsidP="00430356">
      <w:pPr>
        <w:pStyle w:val="LITlitera"/>
        <w:spacing w:before="160"/>
        <w:ind w:left="777" w:hanging="357"/>
      </w:pPr>
      <w:r w:rsidRPr="008E58CD">
        <w:t>b)</w:t>
      </w:r>
      <w:r w:rsidRPr="008E58CD">
        <w:tab/>
        <w:t>rentę rodzinną,</w:t>
      </w:r>
    </w:p>
    <w:p w:rsidR="008E06F4" w:rsidRPr="008E58CD" w:rsidRDefault="008E06F4" w:rsidP="00430356">
      <w:pPr>
        <w:pStyle w:val="LITlitera"/>
        <w:spacing w:before="160"/>
        <w:ind w:left="777" w:hanging="357"/>
      </w:pPr>
      <w:r w:rsidRPr="008E58CD">
        <w:t>c)</w:t>
      </w:r>
      <w:r w:rsidRPr="008E58CD">
        <w:tab/>
        <w:t>dodatki do rent,</w:t>
      </w:r>
    </w:p>
    <w:p w:rsidR="008E06F4" w:rsidRPr="008E58CD" w:rsidRDefault="008E06F4" w:rsidP="00430356">
      <w:pPr>
        <w:pStyle w:val="LITlitera"/>
        <w:spacing w:before="160"/>
        <w:ind w:left="777" w:hanging="357"/>
      </w:pPr>
      <w:r w:rsidRPr="008E58CD">
        <w:t>d)</w:t>
      </w:r>
      <w:r w:rsidRPr="008E58CD">
        <w:tab/>
        <w:t>zasiłek pogrzebowy;</w:t>
      </w:r>
    </w:p>
    <w:p w:rsidR="008E06F4" w:rsidRPr="00430356" w:rsidRDefault="008E06F4" w:rsidP="00430356">
      <w:pPr>
        <w:pStyle w:val="PKTpunkt"/>
        <w:spacing w:before="160"/>
        <w:rPr>
          <w:bCs w:val="0"/>
        </w:rPr>
      </w:pPr>
      <w:r w:rsidRPr="00430356">
        <w:rPr>
          <w:bCs w:val="0"/>
        </w:rPr>
        <w:t>2)</w:t>
      </w:r>
      <w:r w:rsidRPr="00430356">
        <w:rPr>
          <w:bCs w:val="0"/>
        </w:rPr>
        <w:tab/>
        <w:t>świadczenia w naturze:</w:t>
      </w:r>
    </w:p>
    <w:p w:rsidR="008E06F4" w:rsidRPr="00430356" w:rsidRDefault="008E06F4" w:rsidP="00430356">
      <w:pPr>
        <w:pStyle w:val="LITlitera"/>
        <w:spacing w:before="160"/>
        <w:ind w:left="777" w:hanging="357"/>
        <w:rPr>
          <w:bCs w:val="0"/>
        </w:rPr>
      </w:pPr>
      <w:r w:rsidRPr="008E58CD">
        <w:t>a)</w:t>
      </w:r>
      <w:r w:rsidRPr="008E58CD">
        <w:tab/>
      </w:r>
      <w:r w:rsidRPr="00430356">
        <w:rPr>
          <w:bCs w:val="0"/>
        </w:rPr>
        <w:t>świadczenia lecznicze i położnicze,</w:t>
      </w:r>
    </w:p>
    <w:p w:rsidR="008E06F4" w:rsidRPr="00430356" w:rsidRDefault="008E06F4" w:rsidP="00430356">
      <w:pPr>
        <w:pStyle w:val="LITlitera"/>
        <w:spacing w:before="160"/>
        <w:ind w:left="777" w:hanging="357"/>
        <w:rPr>
          <w:bCs w:val="0"/>
        </w:rPr>
      </w:pPr>
      <w:r w:rsidRPr="00430356">
        <w:rPr>
          <w:bCs w:val="0"/>
        </w:rPr>
        <w:t>b)</w:t>
      </w:r>
      <w:r w:rsidRPr="00430356">
        <w:rPr>
          <w:bCs w:val="0"/>
        </w:rPr>
        <w:tab/>
        <w:t>protezowanie,</w:t>
      </w:r>
    </w:p>
    <w:p w:rsidR="008E06F4" w:rsidRPr="00430356" w:rsidRDefault="008E06F4" w:rsidP="00430356">
      <w:pPr>
        <w:pStyle w:val="LITlitera"/>
        <w:spacing w:before="160"/>
        <w:ind w:left="777" w:hanging="357"/>
        <w:rPr>
          <w:bCs w:val="0"/>
        </w:rPr>
      </w:pPr>
      <w:r w:rsidRPr="00430356">
        <w:rPr>
          <w:bCs w:val="0"/>
        </w:rPr>
        <w:t>c)</w:t>
      </w:r>
      <w:r w:rsidRPr="00430356">
        <w:rPr>
          <w:bCs w:val="0"/>
        </w:rPr>
        <w:tab/>
        <w:t>przysposobienie zawodowe,</w:t>
      </w:r>
    </w:p>
    <w:p w:rsidR="008E06F4" w:rsidRPr="008E58CD" w:rsidRDefault="008E06F4" w:rsidP="00430356">
      <w:pPr>
        <w:pStyle w:val="LITlitera"/>
        <w:spacing w:before="160"/>
        <w:ind w:left="777" w:hanging="357"/>
      </w:pPr>
      <w:r w:rsidRPr="00430356">
        <w:rPr>
          <w:bCs w:val="0"/>
        </w:rPr>
        <w:t>d)</w:t>
      </w:r>
      <w:r w:rsidRPr="00430356">
        <w:rPr>
          <w:bCs w:val="0"/>
        </w:rPr>
        <w:tab/>
        <w:t>pobyt w domu rencistów</w:t>
      </w:r>
      <w:r w:rsidRPr="008E58CD">
        <w:t>;</w:t>
      </w:r>
    </w:p>
    <w:p w:rsidR="008E06F4" w:rsidRPr="00430356" w:rsidRDefault="008E06F4" w:rsidP="00430356">
      <w:pPr>
        <w:pStyle w:val="PKTpunkt"/>
        <w:spacing w:before="160"/>
        <w:rPr>
          <w:bCs w:val="0"/>
        </w:rPr>
      </w:pPr>
      <w:r w:rsidRPr="00430356">
        <w:rPr>
          <w:bCs w:val="0"/>
        </w:rPr>
        <w:t>3)</w:t>
      </w:r>
      <w:r w:rsidRPr="00430356">
        <w:rPr>
          <w:bCs w:val="0"/>
        </w:rPr>
        <w:tab/>
        <w:t>inne uprawnienia i przywileje.</w:t>
      </w:r>
    </w:p>
    <w:p w:rsidR="008E06F4" w:rsidRPr="008E58CD" w:rsidRDefault="008E06F4" w:rsidP="008C5329">
      <w:pPr>
        <w:pStyle w:val="ARTartustawynprozporzdzenia"/>
        <w:spacing w:before="200"/>
      </w:pPr>
      <w:r w:rsidRPr="00EA7B52">
        <w:rPr>
          <w:rStyle w:val="Ppogrubienie"/>
        </w:rPr>
        <w:t>Art. 3.</w:t>
      </w:r>
      <w:r w:rsidRPr="008E58CD">
        <w:t> Zaopatrzenie określone w ustawie przysługuje z funduszy państwowych.</w:t>
      </w:r>
    </w:p>
    <w:p w:rsidR="008E06F4" w:rsidRPr="008E58CD" w:rsidRDefault="008E06F4" w:rsidP="008C5329">
      <w:pPr>
        <w:pStyle w:val="ARTartustawynprozporzdzenia"/>
        <w:spacing w:before="200"/>
      </w:pPr>
      <w:r w:rsidRPr="00EA7B52">
        <w:rPr>
          <w:rStyle w:val="Ppogrubienie"/>
        </w:rPr>
        <w:t>Art. 4.</w:t>
      </w:r>
      <w:r w:rsidRPr="008E58CD">
        <w:t> 1. Prawo do świadczeń pieniężnych ustalają i świadczenia wypłacają właściwe do spraw rent organy Zakładu Ubezpieczeń Społecznych.</w:t>
      </w:r>
    </w:p>
    <w:p w:rsidR="008E06F4" w:rsidRPr="00CB130B" w:rsidRDefault="008E06F4" w:rsidP="00430356">
      <w:pPr>
        <w:pStyle w:val="USTustnpkodeksu"/>
        <w:spacing w:before="180"/>
      </w:pPr>
      <w:r>
        <w:t>2. (uchylony)</w:t>
      </w:r>
      <w:bookmarkStart w:id="2" w:name="_Ref417992892"/>
      <w:r>
        <w:rPr>
          <w:rStyle w:val="Odwoanieprzypisudolnego"/>
        </w:rPr>
        <w:footnoteReference w:id="3"/>
      </w:r>
      <w:bookmarkEnd w:id="2"/>
      <w:r>
        <w:rPr>
          <w:rStyle w:val="IGindeksgrny"/>
        </w:rPr>
        <w:t>)</w:t>
      </w:r>
    </w:p>
    <w:p w:rsidR="008E06F4" w:rsidRPr="008E58CD" w:rsidRDefault="008E06F4" w:rsidP="008C5329">
      <w:pPr>
        <w:pStyle w:val="ARTartustawynprozporzdzenia"/>
        <w:spacing w:before="200"/>
      </w:pPr>
      <w:r w:rsidRPr="00EA7B52">
        <w:rPr>
          <w:rStyle w:val="Ppogrubienie"/>
        </w:rPr>
        <w:t>Art. 5.</w:t>
      </w:r>
      <w:r>
        <w:t> (uchylony)</w:t>
      </w:r>
    </w:p>
    <w:p w:rsidR="008E06F4" w:rsidRPr="008E58CD" w:rsidRDefault="008E06F4" w:rsidP="008E06F4">
      <w:pPr>
        <w:pStyle w:val="ROZDZODDZOZNoznaczenierozdziauluboddziau"/>
      </w:pPr>
      <w:r w:rsidRPr="008E58CD">
        <w:t>Rozdział 2</w:t>
      </w:r>
    </w:p>
    <w:p w:rsidR="008E06F4" w:rsidRPr="008E58CD" w:rsidRDefault="008E06F4" w:rsidP="00EA7B52">
      <w:pPr>
        <w:pStyle w:val="ROZDZODDZPRZEDMprzedmiotregulacjirozdziauluboddziau"/>
      </w:pPr>
      <w:r w:rsidRPr="008E58CD">
        <w:t>Uprawnienia inwalidów wojennych</w:t>
      </w:r>
    </w:p>
    <w:p w:rsidR="008E06F4" w:rsidRPr="008E06F4" w:rsidRDefault="008E06F4" w:rsidP="00EA7B52">
      <w:pPr>
        <w:pStyle w:val="ARTartustawynprozporzdzenia"/>
        <w:keepNext/>
      </w:pPr>
      <w:r w:rsidRPr="00EA7B52">
        <w:rPr>
          <w:rStyle w:val="Ppogrubienie"/>
        </w:rPr>
        <w:t>Art. 6.</w:t>
      </w:r>
      <w:r w:rsidRPr="008E06F4">
        <w:t> 1. Inwalidą wojennym jest żołnierz, który został zaliczony do jednej z grup inwalidów wskutek inwalidztwa powstałego w związku z działaniami wojennymi lub mającymi charakter wojennych w czasie:</w:t>
      </w:r>
    </w:p>
    <w:p w:rsidR="008E06F4" w:rsidRPr="00645D36" w:rsidRDefault="008E06F4" w:rsidP="00645D36">
      <w:pPr>
        <w:pStyle w:val="PKTpunkt"/>
        <w:spacing w:before="140"/>
        <w:rPr>
          <w:bCs w:val="0"/>
        </w:rPr>
      </w:pPr>
      <w:r w:rsidRPr="008E58CD">
        <w:t>1)</w:t>
      </w:r>
      <w:r w:rsidRPr="008E58CD">
        <w:tab/>
        <w:t xml:space="preserve">pełnienia w okresie wojny 1939–1945 służby w Wojsku Polskim, w polskich formacjach wojskowych przy armiach </w:t>
      </w:r>
      <w:r w:rsidRPr="00645D36">
        <w:rPr>
          <w:bCs w:val="0"/>
        </w:rPr>
        <w:t>sojuszniczych oraz w oddziałach ruchu podziemnego lub partyzanckiego prowadzących na obszarze Państwa Po</w:t>
      </w:r>
      <w:r w:rsidRPr="00645D36">
        <w:rPr>
          <w:bCs w:val="0"/>
        </w:rPr>
        <w:t>l</w:t>
      </w:r>
      <w:r w:rsidRPr="00645D36">
        <w:rPr>
          <w:bCs w:val="0"/>
        </w:rPr>
        <w:t>skiego walkę z hitlerowskim okupantem;</w:t>
      </w:r>
    </w:p>
    <w:p w:rsidR="008E06F4" w:rsidRPr="008E58CD" w:rsidRDefault="008E06F4" w:rsidP="00645D36">
      <w:pPr>
        <w:pStyle w:val="PKTpunkt"/>
        <w:spacing w:before="140"/>
      </w:pPr>
      <w:r w:rsidRPr="00645D36">
        <w:rPr>
          <w:bCs w:val="0"/>
        </w:rPr>
        <w:t>2)</w:t>
      </w:r>
      <w:r w:rsidRPr="00645D36">
        <w:rPr>
          <w:bCs w:val="0"/>
        </w:rPr>
        <w:tab/>
        <w:t>uczestniczenia</w:t>
      </w:r>
      <w:r w:rsidRPr="00D44754">
        <w:rPr>
          <w:bCs w:val="0"/>
        </w:rPr>
        <w:t xml:space="preserve"> w walkach</w:t>
      </w:r>
      <w:r w:rsidRPr="008E58CD">
        <w:t xml:space="preserve"> z oddziałami Ukraińskiej Powstańczej Armii oraz grupami </w:t>
      </w:r>
      <w:proofErr w:type="spellStart"/>
      <w:r w:rsidRPr="008E58CD">
        <w:t>Wehrwolfu</w:t>
      </w:r>
      <w:proofErr w:type="spellEnd"/>
      <w:r w:rsidRPr="008E58CD">
        <w:t>.</w:t>
      </w:r>
    </w:p>
    <w:p w:rsidR="008E06F4" w:rsidRPr="00645D36" w:rsidRDefault="008E06F4" w:rsidP="00645D36">
      <w:pPr>
        <w:pStyle w:val="USTustnpkodeksu"/>
        <w:spacing w:before="160"/>
        <w:rPr>
          <w:bCs w:val="0"/>
        </w:rPr>
      </w:pPr>
      <w:r w:rsidRPr="00645D36">
        <w:rPr>
          <w:bCs w:val="0"/>
        </w:rPr>
        <w:t>2. Za inwalidę wojennego uważa się również żołnierza mającego obywatelstwo polskie, który został zaliczony do jednej z grup inwalidów wskutek inwalidztwa powstałego w związku z działaniami wojennymi lub mającymi charakter wojennych w czasie pełnienia w okresie wojny 1939–1945 służby w Armii Związku Socjalistycznych Republik Radzie</w:t>
      </w:r>
      <w:r w:rsidRPr="00645D36">
        <w:rPr>
          <w:bCs w:val="0"/>
        </w:rPr>
        <w:t>c</w:t>
      </w:r>
      <w:r w:rsidRPr="00645D36">
        <w:rPr>
          <w:bCs w:val="0"/>
        </w:rPr>
        <w:t>kich oraz w innych armiach sojuszniczych, a także w oddziałach antyfaszystowskiego ruchu podziemnego lub partyzan</w:t>
      </w:r>
      <w:r w:rsidRPr="00645D36">
        <w:rPr>
          <w:bCs w:val="0"/>
        </w:rPr>
        <w:t>c</w:t>
      </w:r>
      <w:r w:rsidRPr="00645D36">
        <w:rPr>
          <w:bCs w:val="0"/>
        </w:rPr>
        <w:t>kiego działających na obszarze innych państw.</w:t>
      </w:r>
    </w:p>
    <w:p w:rsidR="008E06F4" w:rsidRPr="008E06F4" w:rsidRDefault="008E06F4" w:rsidP="00EA7B52">
      <w:pPr>
        <w:pStyle w:val="ARTartustawynprozporzdzenia"/>
        <w:keepNext/>
      </w:pPr>
      <w:r w:rsidRPr="00EA7B52">
        <w:rPr>
          <w:rStyle w:val="Ppogrubienie"/>
        </w:rPr>
        <w:t>Art. 7.</w:t>
      </w:r>
      <w:r w:rsidRPr="008E06F4">
        <w:t> Za inwalidztwo powstałe w związku z działaniami wojennymi lub mającymi charakter wojennych uważa się inwalidztwo będące następstwem zranień, kontuzji i innych obrażeń lub chorób doznanych:</w:t>
      </w:r>
    </w:p>
    <w:p w:rsidR="008E06F4" w:rsidRPr="00645D36" w:rsidRDefault="008E06F4" w:rsidP="00645D36">
      <w:pPr>
        <w:pStyle w:val="PKTpunkt"/>
        <w:spacing w:before="140"/>
        <w:rPr>
          <w:bCs w:val="0"/>
        </w:rPr>
      </w:pPr>
      <w:r w:rsidRPr="008E58CD">
        <w:t>1)</w:t>
      </w:r>
      <w:r w:rsidRPr="008E58CD">
        <w:tab/>
      </w:r>
      <w:r w:rsidRPr="00645D36">
        <w:rPr>
          <w:bCs w:val="0"/>
        </w:rPr>
        <w:t>w walce z wrogiem;</w:t>
      </w:r>
    </w:p>
    <w:p w:rsidR="008E06F4" w:rsidRPr="00645D36" w:rsidRDefault="008E06F4" w:rsidP="00645D36">
      <w:pPr>
        <w:pStyle w:val="PKTpunkt"/>
        <w:spacing w:before="140"/>
        <w:rPr>
          <w:bCs w:val="0"/>
        </w:rPr>
      </w:pPr>
      <w:r w:rsidRPr="00645D36">
        <w:rPr>
          <w:bCs w:val="0"/>
        </w:rPr>
        <w:t>2)</w:t>
      </w:r>
      <w:r w:rsidRPr="00645D36">
        <w:rPr>
          <w:bCs w:val="0"/>
        </w:rPr>
        <w:tab/>
        <w:t>na froncie lub w związku z pobytem na froncie;</w:t>
      </w:r>
    </w:p>
    <w:p w:rsidR="008E06F4" w:rsidRPr="00645D36" w:rsidRDefault="008E06F4" w:rsidP="00645D36">
      <w:pPr>
        <w:pStyle w:val="PKTpunkt"/>
        <w:spacing w:before="140"/>
        <w:rPr>
          <w:bCs w:val="0"/>
        </w:rPr>
      </w:pPr>
      <w:r w:rsidRPr="00645D36">
        <w:rPr>
          <w:bCs w:val="0"/>
        </w:rPr>
        <w:t>3)</w:t>
      </w:r>
      <w:r w:rsidRPr="00645D36">
        <w:rPr>
          <w:bCs w:val="0"/>
        </w:rPr>
        <w:tab/>
        <w:t>wskutek wypadku pozostającego w związku z pełnieniem czynnej służby wojskowej w czasie określonym</w:t>
      </w:r>
      <w:r w:rsidR="00EA7B52" w:rsidRPr="00645D36">
        <w:rPr>
          <w:bCs w:val="0"/>
        </w:rPr>
        <w:t xml:space="preserve"> w art. </w:t>
      </w:r>
      <w:r w:rsidRPr="00645D36">
        <w:rPr>
          <w:bCs w:val="0"/>
        </w:rPr>
        <w:t>6;</w:t>
      </w:r>
    </w:p>
    <w:p w:rsidR="008E06F4" w:rsidRPr="00645D36" w:rsidRDefault="008E06F4" w:rsidP="00645D36">
      <w:pPr>
        <w:pStyle w:val="PKTpunkt"/>
        <w:spacing w:before="140"/>
        <w:rPr>
          <w:bCs w:val="0"/>
        </w:rPr>
      </w:pPr>
      <w:r w:rsidRPr="00645D36">
        <w:rPr>
          <w:bCs w:val="0"/>
        </w:rPr>
        <w:t>4)</w:t>
      </w:r>
      <w:r w:rsidRPr="00645D36">
        <w:rPr>
          <w:bCs w:val="0"/>
        </w:rPr>
        <w:tab/>
        <w:t>w związku z pobytem w niewoli lub w obozie dla internowanych;</w:t>
      </w:r>
    </w:p>
    <w:p w:rsidR="008E06F4" w:rsidRPr="008E58CD" w:rsidRDefault="008E06F4" w:rsidP="00645D36">
      <w:pPr>
        <w:pStyle w:val="PKTpunkt"/>
        <w:spacing w:before="140"/>
      </w:pPr>
      <w:r w:rsidRPr="00645D36">
        <w:rPr>
          <w:bCs w:val="0"/>
        </w:rPr>
        <w:t>5)</w:t>
      </w:r>
      <w:r w:rsidRPr="00645D36">
        <w:rPr>
          <w:bCs w:val="0"/>
        </w:rPr>
        <w:tab/>
        <w:t>w związku z udziałem</w:t>
      </w:r>
      <w:r w:rsidRPr="008E58CD">
        <w:t xml:space="preserve"> w ruchu podziemnym lub partyzanckim oraz z pobytem w niewoli, w obozach koncentracy</w:t>
      </w:r>
      <w:r w:rsidRPr="008E58CD">
        <w:t>j</w:t>
      </w:r>
      <w:r w:rsidRPr="008E58CD">
        <w:t>nych lub w więzieniach za udział w tym ruchu.</w:t>
      </w:r>
    </w:p>
    <w:p w:rsidR="008E06F4" w:rsidRPr="008E06F4" w:rsidRDefault="008E06F4" w:rsidP="00EA7B52">
      <w:pPr>
        <w:pStyle w:val="ARTartustawynprozporzdzenia"/>
        <w:keepNext/>
      </w:pPr>
      <w:r w:rsidRPr="00EA7B52">
        <w:rPr>
          <w:rStyle w:val="Ppogrubienie"/>
        </w:rPr>
        <w:t>Art. 8.</w:t>
      </w:r>
      <w:r w:rsidRPr="008E06F4">
        <w:t> Za inwalidę wojennego uważa się również osobę mającą obywatelstwo polskie, która została zaliczona do jednej z grup inwalidów z tytułu inwalidztwa będącego następstwem zranień lub kontuzji doznanych w związku z:</w:t>
      </w:r>
    </w:p>
    <w:p w:rsidR="008E06F4" w:rsidRPr="00645D36" w:rsidRDefault="008E06F4" w:rsidP="00645D36">
      <w:pPr>
        <w:pStyle w:val="PKTpunkt"/>
        <w:spacing w:before="140"/>
        <w:rPr>
          <w:bCs w:val="0"/>
        </w:rPr>
      </w:pPr>
      <w:r w:rsidRPr="008E58CD">
        <w:t>1)</w:t>
      </w:r>
      <w:r w:rsidRPr="008E58CD">
        <w:tab/>
      </w:r>
      <w:r w:rsidRPr="00645D36">
        <w:rPr>
          <w:bCs w:val="0"/>
        </w:rPr>
        <w:t>pełnieniem służby w wojskowych oddziałach ludowych w czasie wojny domowej w Hiszpanii lub w okresie inte</w:t>
      </w:r>
      <w:r w:rsidRPr="00645D36">
        <w:rPr>
          <w:bCs w:val="0"/>
        </w:rPr>
        <w:t>r</w:t>
      </w:r>
      <w:r w:rsidRPr="00645D36">
        <w:rPr>
          <w:bCs w:val="0"/>
        </w:rPr>
        <w:t>nowania w następstwie tej służby;</w:t>
      </w:r>
    </w:p>
    <w:p w:rsidR="008E06F4" w:rsidRPr="00645D36" w:rsidRDefault="008E06F4" w:rsidP="00645D36">
      <w:pPr>
        <w:pStyle w:val="PKTpunkt"/>
        <w:spacing w:before="140"/>
        <w:rPr>
          <w:bCs w:val="0"/>
        </w:rPr>
      </w:pPr>
      <w:r w:rsidRPr="00645D36">
        <w:rPr>
          <w:bCs w:val="0"/>
        </w:rPr>
        <w:t>2)</w:t>
      </w:r>
      <w:r w:rsidRPr="00645D36">
        <w:rPr>
          <w:bCs w:val="0"/>
        </w:rPr>
        <w:tab/>
        <w:t>udziałem w obronie Poczty Gdańskiej we wrześniu 1939 r. i w walkach o Cytadelę Poznańską w lutym 1945 r.;</w:t>
      </w:r>
    </w:p>
    <w:p w:rsidR="008E06F4" w:rsidRPr="00645D36" w:rsidRDefault="008E06F4" w:rsidP="00645D36">
      <w:pPr>
        <w:pStyle w:val="PKTpunkt"/>
        <w:spacing w:before="140"/>
        <w:rPr>
          <w:bCs w:val="0"/>
        </w:rPr>
      </w:pPr>
      <w:r w:rsidRPr="00645D36">
        <w:rPr>
          <w:bCs w:val="0"/>
        </w:rPr>
        <w:t>3)</w:t>
      </w:r>
      <w:r w:rsidRPr="00645D36">
        <w:rPr>
          <w:bCs w:val="0"/>
        </w:rPr>
        <w:tab/>
        <w:t>uczestniczeniem w konwojach w okresie wojny 1939–194</w:t>
      </w:r>
      <w:r w:rsidR="00EA7B52" w:rsidRPr="00645D36">
        <w:rPr>
          <w:bCs w:val="0"/>
        </w:rPr>
        <w:t>5 w </w:t>
      </w:r>
      <w:r w:rsidRPr="00645D36">
        <w:rPr>
          <w:bCs w:val="0"/>
        </w:rPr>
        <w:t>charakterze członka załóg handlowych statków mo</w:t>
      </w:r>
      <w:r w:rsidRPr="00645D36">
        <w:rPr>
          <w:bCs w:val="0"/>
        </w:rPr>
        <w:t>r</w:t>
      </w:r>
      <w:r w:rsidRPr="00645D36">
        <w:rPr>
          <w:bCs w:val="0"/>
        </w:rPr>
        <w:t>skich;</w:t>
      </w:r>
    </w:p>
    <w:p w:rsidR="008E06F4" w:rsidRPr="00645D36" w:rsidRDefault="008E06F4" w:rsidP="00645D36">
      <w:pPr>
        <w:pStyle w:val="PKTpunkt"/>
        <w:spacing w:before="140"/>
        <w:rPr>
          <w:bCs w:val="0"/>
        </w:rPr>
      </w:pPr>
      <w:r w:rsidRPr="00645D36">
        <w:rPr>
          <w:bCs w:val="0"/>
        </w:rPr>
        <w:t>4)</w:t>
      </w:r>
      <w:r w:rsidRPr="00645D36">
        <w:rPr>
          <w:bCs w:val="0"/>
        </w:rPr>
        <w:tab/>
        <w:t>udziałem w Powstaniu Wielkopolskim oraz Powstaniach Śląskich;</w:t>
      </w:r>
    </w:p>
    <w:p w:rsidR="008E06F4" w:rsidRPr="008E58CD" w:rsidRDefault="008E06F4" w:rsidP="00645D36">
      <w:pPr>
        <w:pStyle w:val="PKTpunkt"/>
        <w:spacing w:before="140"/>
      </w:pPr>
      <w:r w:rsidRPr="00645D36">
        <w:rPr>
          <w:bCs w:val="0"/>
        </w:rPr>
        <w:t>5)</w:t>
      </w:r>
      <w:r w:rsidRPr="00645D36">
        <w:rPr>
          <w:bCs w:val="0"/>
        </w:rPr>
        <w:tab/>
        <w:t>rozminowywaniem kraju w czasie</w:t>
      </w:r>
      <w:r w:rsidRPr="008E58CD">
        <w:t xml:space="preserve"> pełnienia służby w Siłach Zbrojnych Polskiej Rzeczypospolitej Ludowej po z</w:t>
      </w:r>
      <w:r w:rsidRPr="008E58CD">
        <w:t>a</w:t>
      </w:r>
      <w:r w:rsidRPr="008E58CD">
        <w:t>kończeniu wojny 1939–1945.</w:t>
      </w:r>
    </w:p>
    <w:p w:rsidR="008E06F4" w:rsidRPr="008E58CD" w:rsidRDefault="008E06F4" w:rsidP="008E06F4">
      <w:pPr>
        <w:pStyle w:val="ARTartustawynprozporzdzenia"/>
      </w:pPr>
      <w:r w:rsidRPr="00EA7B52">
        <w:rPr>
          <w:rStyle w:val="Ppogrubienie"/>
        </w:rPr>
        <w:t>Art. 9.</w:t>
      </w:r>
      <w:r w:rsidRPr="008E58CD">
        <w:t> Renta inwalidzka przysługuje żołnierzowi, który został zaliczony do jednej z grup inwalidów wskutek inw</w:t>
      </w:r>
      <w:r w:rsidRPr="008E58CD">
        <w:t>a</w:t>
      </w:r>
      <w:r w:rsidRPr="008E58CD">
        <w:t>lidztwa powstałego w związku z działaniami wojennymi lub mającymi charakter wojennych, choćby nawet inwalidztwo to powstało po zwolnieniu ze służby wojskowej.</w:t>
      </w:r>
    </w:p>
    <w:p w:rsidR="008E06F4" w:rsidRPr="008E06F4" w:rsidRDefault="008E06F4" w:rsidP="00EA7B52">
      <w:pPr>
        <w:pStyle w:val="ARTartustawynprozporzdzenia"/>
        <w:keepNext/>
      </w:pPr>
      <w:r w:rsidRPr="00EA7B52">
        <w:rPr>
          <w:rStyle w:val="Ppogrubienie"/>
        </w:rPr>
        <w:t>Art. 10.</w:t>
      </w:r>
      <w:r w:rsidRPr="008E06F4">
        <w:t> Renta inwalidzka dla inwalidy wojennego wynosi:</w:t>
      </w:r>
    </w:p>
    <w:p w:rsidR="008E06F4" w:rsidRPr="00D44754" w:rsidRDefault="008E06F4" w:rsidP="00645D36">
      <w:pPr>
        <w:pStyle w:val="PKTpunkt"/>
        <w:spacing w:before="140"/>
      </w:pPr>
      <w:r w:rsidRPr="008E58CD">
        <w:t>1)</w:t>
      </w:r>
      <w:r w:rsidRPr="008E58CD">
        <w:tab/>
        <w:t xml:space="preserve">100% podstawy jej </w:t>
      </w:r>
      <w:r w:rsidRPr="00D44754">
        <w:t xml:space="preserve">wymiaru – dla </w:t>
      </w:r>
      <w:r w:rsidRPr="00645D36">
        <w:t>inwalidów</w:t>
      </w:r>
      <w:r w:rsidRPr="00D44754">
        <w:t xml:space="preserve"> I </w:t>
      </w:r>
      <w:proofErr w:type="spellStart"/>
      <w:r w:rsidRPr="00D44754">
        <w:t>i</w:t>
      </w:r>
      <w:proofErr w:type="spellEnd"/>
      <w:r w:rsidRPr="00D44754">
        <w:t> II grupy;</w:t>
      </w:r>
    </w:p>
    <w:p w:rsidR="008E06F4" w:rsidRPr="00645D36" w:rsidRDefault="008E06F4" w:rsidP="00645D36">
      <w:pPr>
        <w:pStyle w:val="PKTpunkt"/>
        <w:spacing w:before="140"/>
        <w:rPr>
          <w:bCs w:val="0"/>
        </w:rPr>
      </w:pPr>
      <w:r w:rsidRPr="00645D36">
        <w:rPr>
          <w:bCs w:val="0"/>
        </w:rPr>
        <w:t>2)</w:t>
      </w:r>
      <w:r w:rsidRPr="00645D36">
        <w:rPr>
          <w:bCs w:val="0"/>
        </w:rPr>
        <w:tab/>
        <w:t>75% podstawy jej wymiaru – dla inwalidów III grupy.</w:t>
      </w:r>
    </w:p>
    <w:p w:rsidR="008E06F4" w:rsidRPr="008E58CD" w:rsidRDefault="008E06F4" w:rsidP="008E06F4">
      <w:pPr>
        <w:pStyle w:val="ARTartustawynprozporzdzenia"/>
      </w:pPr>
      <w:r w:rsidRPr="00EA7B52">
        <w:rPr>
          <w:rStyle w:val="Ppogrubienie"/>
        </w:rPr>
        <w:t>Art. 11.</w:t>
      </w:r>
      <w:r w:rsidRPr="00CB130B">
        <w:rPr>
          <w:rStyle w:val="IGindeksgrny"/>
        </w:rPr>
        <w:footnoteReference w:id="4"/>
      </w:r>
      <w:r>
        <w:rPr>
          <w:rStyle w:val="IGindeksgrny"/>
        </w:rPr>
        <w:t>)</w:t>
      </w:r>
      <w:r w:rsidRPr="00A76DB3">
        <w:t xml:space="preserve"> </w:t>
      </w:r>
      <w:r w:rsidRPr="008E58CD">
        <w:t>1. Podstawę wymiaru renty inwalidzkiej stanowi kwota 2398,10 zł.</w:t>
      </w:r>
    </w:p>
    <w:p w:rsidR="008E06F4" w:rsidRPr="008E58CD" w:rsidRDefault="008E06F4" w:rsidP="00645D36">
      <w:pPr>
        <w:pStyle w:val="USTustnpkodeksu"/>
        <w:spacing w:before="160"/>
      </w:pPr>
      <w:r w:rsidRPr="008E58CD">
        <w:t>2. Waloryzacji podstawy wymiaru renty inwalidzkiej dokonuje się na zasadach i w terminach przewidzianych w przepisach o emeryturach i rentach z Funduszu Ubezpieczeń Społecznych.</w:t>
      </w:r>
    </w:p>
    <w:p w:rsidR="008E06F4" w:rsidRPr="008E58CD" w:rsidRDefault="008E06F4" w:rsidP="00645D36">
      <w:pPr>
        <w:pStyle w:val="USTustnpkodeksu"/>
        <w:spacing w:before="160"/>
      </w:pPr>
      <w:r w:rsidRPr="008E58CD">
        <w:t>3. Podwyższenia podstawy wymiaru renty inwalidzkiej dokonuje się z urzędu, a w przypadku gdy prawo do świa</w:t>
      </w:r>
      <w:r w:rsidRPr="008E58CD">
        <w:t>d</w:t>
      </w:r>
      <w:r w:rsidRPr="008E58CD">
        <w:t>czenia zostało zawieszone – na wniosek osoby zainteresowanej albo przy wznowieniu wypłaty świadczenia.</w:t>
      </w:r>
    </w:p>
    <w:p w:rsidR="008E06F4" w:rsidRPr="008E58CD" w:rsidRDefault="008E06F4" w:rsidP="00E3138A">
      <w:pPr>
        <w:pStyle w:val="ARTartustawynprozporzdzenia"/>
        <w:spacing w:before="200"/>
      </w:pPr>
      <w:r w:rsidRPr="00EA7B52">
        <w:rPr>
          <w:rStyle w:val="Ppogrubienie"/>
        </w:rPr>
        <w:t>Art. 12.</w:t>
      </w:r>
      <w:r w:rsidRPr="008E58CD">
        <w:t> 1. Do renty inwalidzkiej przysługuje dodatek pielęgnacyjny z tytułu zaliczenia do I grupy inwalidów lub ukończenia 75 lat.</w:t>
      </w:r>
    </w:p>
    <w:p w:rsidR="008E06F4" w:rsidRPr="009E634E" w:rsidRDefault="008E06F4" w:rsidP="009E634E">
      <w:pPr>
        <w:pStyle w:val="USTustnpkodeksu"/>
        <w:spacing w:before="160"/>
        <w:rPr>
          <w:bCs w:val="0"/>
        </w:rPr>
      </w:pPr>
      <w:r w:rsidRPr="009E634E">
        <w:rPr>
          <w:bCs w:val="0"/>
        </w:rPr>
        <w:t>2. Dodatek, o którym mowa</w:t>
      </w:r>
      <w:r w:rsidR="00EA7B52" w:rsidRPr="009E634E">
        <w:rPr>
          <w:bCs w:val="0"/>
        </w:rPr>
        <w:t xml:space="preserve"> w ust. </w:t>
      </w:r>
      <w:r w:rsidRPr="009E634E">
        <w:rPr>
          <w:bCs w:val="0"/>
        </w:rPr>
        <w:t>1, przysługuje w wysokości i na zasadach określonych w przepisach o emeryturach i rentach z Funduszu Ubezpieczeń Społecznych, z tym że dodatek pielęgnacyjny z tytułu zaliczenia do I grupy inwalidów przysługuje w wysokości zwiększonej o 50%.</w:t>
      </w:r>
    </w:p>
    <w:p w:rsidR="008E06F4" w:rsidRPr="008E58CD" w:rsidRDefault="008E06F4" w:rsidP="00E3138A">
      <w:pPr>
        <w:pStyle w:val="ARTartustawynprozporzdzenia"/>
        <w:spacing w:before="200"/>
      </w:pPr>
      <w:r w:rsidRPr="00EA7B52">
        <w:rPr>
          <w:rStyle w:val="Ppogrubienie"/>
        </w:rPr>
        <w:t>Art. 13.</w:t>
      </w:r>
      <w:r>
        <w:t> (uchylony)</w:t>
      </w:r>
    </w:p>
    <w:p w:rsidR="008E06F4" w:rsidRPr="008E58CD" w:rsidRDefault="008E06F4" w:rsidP="00E3138A">
      <w:pPr>
        <w:pStyle w:val="ARTartustawynprozporzdzenia"/>
        <w:spacing w:before="200"/>
      </w:pPr>
      <w:r w:rsidRPr="00EA7B52">
        <w:rPr>
          <w:rStyle w:val="Ppogrubienie"/>
        </w:rPr>
        <w:t>Art. 14.</w:t>
      </w:r>
      <w:r w:rsidRPr="008E58CD">
        <w:t> Inwalidzie wojennemu, wymagającemu leczenia sanatoryjnego, przysługuje prawo do skierowania na pobyt w sanatorium co najmniej raz na 3 lata niezależnie od przysługującego mu z tytułu zatrudnienia urlopu wypoczynkowego.</w:t>
      </w:r>
    </w:p>
    <w:p w:rsidR="008E06F4" w:rsidRPr="008E58CD" w:rsidRDefault="008E06F4" w:rsidP="00E3138A">
      <w:pPr>
        <w:pStyle w:val="ARTartustawynprozporzdzenia"/>
        <w:spacing w:before="200"/>
      </w:pPr>
      <w:r w:rsidRPr="00EA7B52">
        <w:rPr>
          <w:rStyle w:val="Ppogrubienie"/>
        </w:rPr>
        <w:t>Art. 15.</w:t>
      </w:r>
      <w:r w:rsidR="009E634E">
        <w:t> 1. </w:t>
      </w:r>
      <w:r w:rsidRPr="008E58CD">
        <w:t>Inwalida wojenny może być poddany specjalnemu leczeniu, przeszkoleniu oraz usprawnieniu w ośrodkach rehabilitacji w celu całkowitego lub częściowego przywrócenia zdolności do pracy albo zapobieżenia pogo</w:t>
      </w:r>
      <w:r w:rsidRPr="008E58CD">
        <w:t>r</w:t>
      </w:r>
      <w:r w:rsidRPr="008E58CD">
        <w:t>szeniu stanu zdrowia.</w:t>
      </w:r>
    </w:p>
    <w:p w:rsidR="008E06F4" w:rsidRPr="009E634E" w:rsidRDefault="008E06F4" w:rsidP="009E634E">
      <w:pPr>
        <w:pStyle w:val="USTustnpkodeksu"/>
        <w:spacing w:before="160"/>
        <w:rPr>
          <w:bCs w:val="0"/>
        </w:rPr>
      </w:pPr>
      <w:r w:rsidRPr="009E634E">
        <w:rPr>
          <w:bCs w:val="0"/>
        </w:rPr>
        <w:t>2. W zakresie specjalnego leczenia, przeszkolenia oraz usprawnienia stosuje się odpowiednio przepisy o emeryturach i rentach z Funduszu Ubezpieczeń Społecznych.</w:t>
      </w:r>
    </w:p>
    <w:p w:rsidR="008E06F4" w:rsidRPr="008E58CD" w:rsidRDefault="008E06F4" w:rsidP="00E3138A">
      <w:pPr>
        <w:pStyle w:val="ARTartustawynprozporzdzenia"/>
        <w:spacing w:before="200"/>
      </w:pPr>
      <w:r w:rsidRPr="00EA7B52">
        <w:rPr>
          <w:rStyle w:val="Ppogrubienie"/>
        </w:rPr>
        <w:t>Art. 16.</w:t>
      </w:r>
      <w:r w:rsidRPr="008E58CD">
        <w:t xml:space="preserve"> 1. Inwalidzie wojennemu przysługuje prawo do ulgi 100% przy przejazdach tramwajami i autobusami </w:t>
      </w:r>
      <w:r w:rsidR="008C1B07">
        <w:br/>
      </w:r>
      <w:r w:rsidRPr="008E58CD">
        <w:t>(trolejbusami) komunikacji miejskiej, bez względu na miejsce zamieszkania.</w:t>
      </w:r>
    </w:p>
    <w:p w:rsidR="008E06F4" w:rsidRPr="009E634E" w:rsidRDefault="008E06F4" w:rsidP="009E634E">
      <w:pPr>
        <w:pStyle w:val="USTustnpkodeksu"/>
        <w:spacing w:before="160"/>
        <w:rPr>
          <w:bCs w:val="0"/>
        </w:rPr>
      </w:pPr>
      <w:r w:rsidRPr="008E58CD">
        <w:t>2. Uprawnienie, o </w:t>
      </w:r>
      <w:r w:rsidRPr="009E634E">
        <w:rPr>
          <w:bCs w:val="0"/>
        </w:rPr>
        <w:t>którym mowa</w:t>
      </w:r>
      <w:r w:rsidR="00EA7B52" w:rsidRPr="009E634E">
        <w:rPr>
          <w:bCs w:val="0"/>
        </w:rPr>
        <w:t xml:space="preserve"> w ust. </w:t>
      </w:r>
      <w:r w:rsidRPr="009E634E">
        <w:rPr>
          <w:bCs w:val="0"/>
        </w:rPr>
        <w:t>1, przysługuje także przewodnikowi towarzyszącemu inwalidzie wojennemu zaliczonemu do I grupy inwalidzkiej.</w:t>
      </w:r>
    </w:p>
    <w:p w:rsidR="008E06F4" w:rsidRPr="009E634E" w:rsidRDefault="008E06F4" w:rsidP="009E634E">
      <w:pPr>
        <w:pStyle w:val="USTustnpkodeksu"/>
        <w:spacing w:before="160"/>
        <w:rPr>
          <w:rStyle w:val="Kkursywa"/>
          <w:bCs w:val="0"/>
        </w:rPr>
      </w:pPr>
      <w:r w:rsidRPr="009E634E">
        <w:rPr>
          <w:bCs w:val="0"/>
        </w:rPr>
        <w:t>3. Inwalidzie wojennemu przysługuje prawo do ulgi w wysokości 37% w komunikacji krajowej przy przejazdach środkami publicznego transportu zbiorowego kolejowego w </w:t>
      </w:r>
      <w:r w:rsidR="00EA7B52" w:rsidRPr="009E634E">
        <w:rPr>
          <w:bCs w:val="0"/>
        </w:rPr>
        <w:t>1 i </w:t>
      </w:r>
      <w:r w:rsidRPr="009E634E">
        <w:rPr>
          <w:bCs w:val="0"/>
        </w:rPr>
        <w:t>2 klasie pociągów i autobusowego w komunikacji zwykłej, przyspieszonej i pospiesznej – na podstawie biletów jednorazowych, z zastrzeżeniem</w:t>
      </w:r>
      <w:r w:rsidR="00EA7B52" w:rsidRPr="009E634E">
        <w:rPr>
          <w:bCs w:val="0"/>
        </w:rPr>
        <w:t xml:space="preserve"> ust. </w:t>
      </w:r>
      <w:r w:rsidRPr="009E634E">
        <w:rPr>
          <w:bCs w:val="0"/>
        </w:rPr>
        <w:t>4.</w:t>
      </w:r>
    </w:p>
    <w:p w:rsidR="008E06F4" w:rsidRPr="009E634E" w:rsidRDefault="008E06F4" w:rsidP="009E634E">
      <w:pPr>
        <w:pStyle w:val="USTustnpkodeksu"/>
        <w:spacing w:before="160"/>
        <w:rPr>
          <w:bCs w:val="0"/>
        </w:rPr>
      </w:pPr>
      <w:r w:rsidRPr="009E634E">
        <w:rPr>
          <w:bCs w:val="0"/>
        </w:rPr>
        <w:t>4. Inwalidzie wojennemu zaliczonemu do I grupy inwalidów przysługuje prawo do ulgi w wysokości 78% w komunikacji krajowej przy przejazdach środkami publicznego transportu zbiorowego kolejowego w </w:t>
      </w:r>
      <w:r w:rsidR="00EA7B52" w:rsidRPr="009E634E">
        <w:rPr>
          <w:bCs w:val="0"/>
        </w:rPr>
        <w:t>1 i </w:t>
      </w:r>
      <w:r w:rsidRPr="009E634E">
        <w:rPr>
          <w:bCs w:val="0"/>
        </w:rPr>
        <w:t>2 klasie poci</w:t>
      </w:r>
      <w:r w:rsidRPr="009E634E">
        <w:rPr>
          <w:bCs w:val="0"/>
        </w:rPr>
        <w:t>ą</w:t>
      </w:r>
      <w:r w:rsidRPr="009E634E">
        <w:rPr>
          <w:bCs w:val="0"/>
        </w:rPr>
        <w:t>gów osobowych i pospiesznych i autobusowego w komunikacji zwykłej, przyspieszonej i pospiesznej – na podstawie biletów jednorazowych.</w:t>
      </w:r>
    </w:p>
    <w:p w:rsidR="008E06F4" w:rsidRPr="009E634E" w:rsidRDefault="008E06F4" w:rsidP="009E634E">
      <w:pPr>
        <w:pStyle w:val="USTustnpkodeksu"/>
        <w:spacing w:before="160"/>
        <w:rPr>
          <w:bCs w:val="0"/>
        </w:rPr>
      </w:pPr>
      <w:r w:rsidRPr="009E634E">
        <w:rPr>
          <w:bCs w:val="0"/>
        </w:rPr>
        <w:t>5. Do ulgi w wysokości 95% w komunikacji krajowej przy przejazdach środkami publicznego transportu zbiorowego kolejowego w </w:t>
      </w:r>
      <w:r w:rsidR="00EA7B52" w:rsidRPr="009E634E">
        <w:rPr>
          <w:bCs w:val="0"/>
        </w:rPr>
        <w:t>1 i </w:t>
      </w:r>
      <w:r w:rsidRPr="009E634E">
        <w:rPr>
          <w:bCs w:val="0"/>
        </w:rPr>
        <w:t>2 klasie pociągów i autobusowego w komunikacji zwykłej, przyspieszonej i pospiesznej jest uprawniony przewodnik lub opiekun towarzyszący w podróży inwalidzie wojennemu zaliczonemu do I grupy inwalidów – na podst</w:t>
      </w:r>
      <w:r w:rsidRPr="009E634E">
        <w:rPr>
          <w:bCs w:val="0"/>
        </w:rPr>
        <w:t>a</w:t>
      </w:r>
      <w:r w:rsidRPr="009E634E">
        <w:rPr>
          <w:bCs w:val="0"/>
        </w:rPr>
        <w:t>wie biletów jednorazowych.</w:t>
      </w:r>
    </w:p>
    <w:p w:rsidR="008E06F4" w:rsidRPr="008E58CD" w:rsidRDefault="008E06F4" w:rsidP="009E634E">
      <w:pPr>
        <w:pStyle w:val="USTustnpkodeksu"/>
        <w:spacing w:before="160"/>
      </w:pPr>
      <w:r w:rsidRPr="009E634E">
        <w:rPr>
          <w:bCs w:val="0"/>
        </w:rPr>
        <w:t>6. Minister właściwy do spraw transportu określi, w drodze rozporządzenia, rodzaje dokumentów poświadczających uprawnienia do korzystania z ulgowych przejazdów, o których</w:t>
      </w:r>
      <w:r w:rsidRPr="008E58CD">
        <w:t xml:space="preserve"> mowa</w:t>
      </w:r>
      <w:r w:rsidR="00EA7B52" w:rsidRPr="008E58CD">
        <w:t xml:space="preserve"> w</w:t>
      </w:r>
      <w:r w:rsidR="00EA7B52">
        <w:t> ust. </w:t>
      </w:r>
      <w:r w:rsidRPr="008E58CD">
        <w:t>3–5.</w:t>
      </w:r>
    </w:p>
    <w:p w:rsidR="008E06F4" w:rsidRPr="00CB130B" w:rsidRDefault="008E06F4" w:rsidP="00E3138A">
      <w:pPr>
        <w:pStyle w:val="ARTartustawynprozporzdzenia"/>
        <w:spacing w:before="200"/>
      </w:pPr>
      <w:r w:rsidRPr="00EA7B52">
        <w:rPr>
          <w:rStyle w:val="Ppogrubienie"/>
        </w:rPr>
        <w:t>Art. 17.</w:t>
      </w:r>
      <w:r>
        <w:t> (uchylony)</w:t>
      </w:r>
      <w:r>
        <w:rPr>
          <w:rStyle w:val="Odwoanieprzypisudolnego"/>
        </w:rPr>
        <w:footnoteReference w:id="5"/>
      </w:r>
      <w:r>
        <w:rPr>
          <w:rStyle w:val="IGindeksgrny"/>
        </w:rPr>
        <w:t>)</w:t>
      </w:r>
    </w:p>
    <w:p w:rsidR="008E06F4" w:rsidRPr="008E58CD" w:rsidRDefault="008E06F4" w:rsidP="00E3138A">
      <w:pPr>
        <w:pStyle w:val="ARTartustawynprozporzdzenia"/>
        <w:spacing w:before="200"/>
      </w:pPr>
      <w:r w:rsidRPr="00EA7B52">
        <w:rPr>
          <w:rStyle w:val="Ppogrubienie"/>
        </w:rPr>
        <w:t>Art. 18.</w:t>
      </w:r>
      <w:r w:rsidRPr="008E58CD">
        <w:t> 1.</w:t>
      </w:r>
      <w:r w:rsidR="009E634E">
        <w:t> </w:t>
      </w:r>
      <w:r w:rsidRPr="008E58CD">
        <w:t>Inwalidzie wojennemu zapewnia się pracę odpowiadającą jego sprawności fizycznej i kwalifikacjom z</w:t>
      </w:r>
      <w:r w:rsidRPr="008E58CD">
        <w:t>a</w:t>
      </w:r>
      <w:r w:rsidRPr="008E58CD">
        <w:t>wodowym.</w:t>
      </w:r>
    </w:p>
    <w:p w:rsidR="008E06F4" w:rsidRPr="009E634E" w:rsidRDefault="008E06F4" w:rsidP="009E634E">
      <w:pPr>
        <w:pStyle w:val="USTustnpkodeksu"/>
        <w:spacing w:before="160"/>
        <w:rPr>
          <w:bCs w:val="0"/>
        </w:rPr>
      </w:pPr>
      <w:r w:rsidRPr="008E58CD">
        <w:t>2. </w:t>
      </w:r>
      <w:r w:rsidRPr="009E634E">
        <w:rPr>
          <w:bCs w:val="0"/>
        </w:rPr>
        <w:t>Starosta na wniosek inwalidy wojennego kieruje go do pracy. Pracodawca, do którego inwalida został skierowany, jest obowiązany zatrudnić go stosownie do sprawności fizycznej i kwalifikacji zawodowych.</w:t>
      </w:r>
    </w:p>
    <w:p w:rsidR="008E06F4" w:rsidRPr="008E06F4" w:rsidRDefault="008E06F4" w:rsidP="009E634E">
      <w:pPr>
        <w:pStyle w:val="USTustnpkodeksu"/>
        <w:spacing w:before="160"/>
      </w:pPr>
      <w:r w:rsidRPr="009E634E">
        <w:rPr>
          <w:bCs w:val="0"/>
        </w:rPr>
        <w:t>3. Rozwiązanie</w:t>
      </w:r>
      <w:r w:rsidRPr="008E06F4">
        <w:t xml:space="preserve"> z inwalidą wojennym stosunku pracy przez pracodawcę może być dokonane tylko po uzyskaniu </w:t>
      </w:r>
      <w:r w:rsidR="008C1B07">
        <w:br/>
      </w:r>
      <w:r w:rsidRPr="008E06F4">
        <w:t>pisemnej zgody starosty:</w:t>
      </w:r>
    </w:p>
    <w:p w:rsidR="008E06F4" w:rsidRPr="009E634E" w:rsidRDefault="008E06F4" w:rsidP="009E634E">
      <w:pPr>
        <w:pStyle w:val="PKTpunkt"/>
        <w:spacing w:before="140"/>
        <w:rPr>
          <w:bCs w:val="0"/>
        </w:rPr>
      </w:pPr>
      <w:r w:rsidRPr="008E58CD">
        <w:t>1)</w:t>
      </w:r>
      <w:r w:rsidRPr="008E58CD">
        <w:tab/>
        <w:t xml:space="preserve">bez </w:t>
      </w:r>
      <w:r w:rsidRPr="009E634E">
        <w:rPr>
          <w:bCs w:val="0"/>
        </w:rPr>
        <w:t>wypowiedzenia – z przyczyn określonych w przepisach dotyczących rozwiązywania umów o pracę bez wyp</w:t>
      </w:r>
      <w:r w:rsidRPr="009E634E">
        <w:rPr>
          <w:bCs w:val="0"/>
        </w:rPr>
        <w:t>o</w:t>
      </w:r>
      <w:r w:rsidRPr="009E634E">
        <w:rPr>
          <w:bCs w:val="0"/>
        </w:rPr>
        <w:t>wiedzenia;</w:t>
      </w:r>
    </w:p>
    <w:p w:rsidR="008E06F4" w:rsidRPr="008E58CD" w:rsidRDefault="008E06F4" w:rsidP="009E634E">
      <w:pPr>
        <w:pStyle w:val="PKTpunkt"/>
        <w:spacing w:before="140"/>
      </w:pPr>
      <w:r w:rsidRPr="009E634E">
        <w:rPr>
          <w:bCs w:val="0"/>
        </w:rPr>
        <w:t>2)</w:t>
      </w:r>
      <w:r w:rsidRPr="009E634E">
        <w:rPr>
          <w:bCs w:val="0"/>
        </w:rPr>
        <w:tab/>
        <w:t>za wypowiedzeniem</w:t>
      </w:r>
      <w:r w:rsidRPr="008E58CD">
        <w:t xml:space="preserve"> – tylko z ważnych przyczyn zawinionych przez inwalidę albo gdy następuje likwidacja prac</w:t>
      </w:r>
      <w:r w:rsidRPr="008E58CD">
        <w:t>o</w:t>
      </w:r>
      <w:r w:rsidRPr="008E58CD">
        <w:t>dawcy.</w:t>
      </w:r>
    </w:p>
    <w:p w:rsidR="008E06F4" w:rsidRPr="009E634E" w:rsidRDefault="008E06F4" w:rsidP="009E634E">
      <w:pPr>
        <w:pStyle w:val="USTustnpkodeksu"/>
        <w:spacing w:before="160"/>
        <w:rPr>
          <w:bCs w:val="0"/>
        </w:rPr>
      </w:pPr>
      <w:r w:rsidRPr="009E634E">
        <w:rPr>
          <w:bCs w:val="0"/>
        </w:rPr>
        <w:t>4. Zgoda, o której mowa</w:t>
      </w:r>
      <w:r w:rsidR="00EA7B52" w:rsidRPr="009E634E">
        <w:rPr>
          <w:bCs w:val="0"/>
        </w:rPr>
        <w:t xml:space="preserve"> w ust. </w:t>
      </w:r>
      <w:r w:rsidRPr="009E634E">
        <w:rPr>
          <w:bCs w:val="0"/>
        </w:rPr>
        <w:t>3, nie jest wymagana do rozwiązania stosunku pracy z inwalidą wojennym:</w:t>
      </w:r>
    </w:p>
    <w:p w:rsidR="008E06F4" w:rsidRPr="009E634E" w:rsidRDefault="008E06F4" w:rsidP="009E634E">
      <w:pPr>
        <w:pStyle w:val="PKTpunkt"/>
        <w:spacing w:before="140"/>
        <w:rPr>
          <w:bCs w:val="0"/>
        </w:rPr>
      </w:pPr>
      <w:r w:rsidRPr="008E58CD">
        <w:t>1)</w:t>
      </w:r>
      <w:r w:rsidRPr="008E58CD">
        <w:tab/>
        <w:t xml:space="preserve">zatrudnionym na </w:t>
      </w:r>
      <w:r w:rsidRPr="009E634E">
        <w:rPr>
          <w:bCs w:val="0"/>
        </w:rPr>
        <w:t>podstawie powołania;</w:t>
      </w:r>
    </w:p>
    <w:p w:rsidR="008E06F4" w:rsidRPr="008E58CD" w:rsidRDefault="008E06F4" w:rsidP="009E634E">
      <w:pPr>
        <w:pStyle w:val="PKTpunkt"/>
        <w:spacing w:before="140"/>
      </w:pPr>
      <w:r w:rsidRPr="009E634E">
        <w:rPr>
          <w:bCs w:val="0"/>
        </w:rPr>
        <w:t>2)</w:t>
      </w:r>
      <w:r w:rsidRPr="009E634E">
        <w:rPr>
          <w:bCs w:val="0"/>
        </w:rPr>
        <w:tab/>
        <w:t>który spełnia warunki do uzyskania emerytury</w:t>
      </w:r>
      <w:r w:rsidRPr="008E58CD">
        <w:t>.</w:t>
      </w:r>
    </w:p>
    <w:p w:rsidR="008E06F4" w:rsidRPr="008E58CD" w:rsidRDefault="008E06F4" w:rsidP="008E06F4">
      <w:pPr>
        <w:pStyle w:val="ARTartustawynprozporzdzenia"/>
      </w:pPr>
      <w:r w:rsidRPr="00EA7B52">
        <w:rPr>
          <w:rStyle w:val="Ppogrubienie"/>
        </w:rPr>
        <w:t>Art. 19.</w:t>
      </w:r>
      <w:r w:rsidRPr="008E58CD">
        <w:t> Inwalidzie wojennemu pozostającemu w zatrudnieniu zwiększa się przysługujący mu urlop wypoczynkowy o 10 dni roboczych. Zwiększenie to nie przysługuje jednak inwalidzie korzystającemu z urlopu w wymiarze przekraczaj</w:t>
      </w:r>
      <w:r w:rsidRPr="008E58CD">
        <w:t>ą</w:t>
      </w:r>
      <w:r w:rsidRPr="008E58CD">
        <w:t>cym 26 dni roboczych w ciągu roku.</w:t>
      </w:r>
    </w:p>
    <w:p w:rsidR="008E06F4" w:rsidRPr="008E58CD" w:rsidRDefault="008E06F4" w:rsidP="008E06F4">
      <w:pPr>
        <w:pStyle w:val="ARTartustawynprozporzdzenia"/>
      </w:pPr>
      <w:r w:rsidRPr="00EA7B52">
        <w:rPr>
          <w:rStyle w:val="Ppogrubienie"/>
        </w:rPr>
        <w:t>Art. 20.</w:t>
      </w:r>
      <w:r w:rsidRPr="008E58CD">
        <w:t> 1. Inwalidzie wojennemu zalicza się czas jego służby wojskowej oraz okresy pobytu w niewoli i w obozach dla internowanych, w obozach koncentracyjnych lub w więzieniach w związku z udziałem w ruchu podziemnym lub pa</w:t>
      </w:r>
      <w:r w:rsidRPr="008E58CD">
        <w:t>r</w:t>
      </w:r>
      <w:r w:rsidRPr="008E58CD">
        <w:t>tyzanckim w czasie od dnia 1 września 1939 r. do dnia 9 maja 1945 r. do okresów zatrudnienia, od których zależy prz</w:t>
      </w:r>
      <w:r w:rsidRPr="008E58CD">
        <w:t>y</w:t>
      </w:r>
      <w:r w:rsidRPr="008E58CD">
        <w:t>znanie lub wysokość wszelkich świadczeń przysługujących pracownikom od pracodawcy.</w:t>
      </w:r>
    </w:p>
    <w:p w:rsidR="008E06F4" w:rsidRPr="008E58CD" w:rsidRDefault="008E06F4" w:rsidP="008E06F4">
      <w:pPr>
        <w:pStyle w:val="USTustnpkodeksu"/>
      </w:pPr>
      <w:r w:rsidRPr="008E58CD">
        <w:t>2. Do okresów zatrudnienia, od których zależy przyznanie lub wysokość wszelkich świadczeń przysługujących pr</w:t>
      </w:r>
      <w:r w:rsidRPr="008E58CD">
        <w:t>a</w:t>
      </w:r>
      <w:r w:rsidRPr="008E58CD">
        <w:t>cownikom od pracodawcy, zalicza się również okresy służby i działalności, o których mowa</w:t>
      </w:r>
      <w:r w:rsidR="00EA7B52" w:rsidRPr="008E58CD">
        <w:t xml:space="preserve"> w</w:t>
      </w:r>
      <w:r w:rsidR="00EA7B52">
        <w:t> art. </w:t>
      </w:r>
      <w:r w:rsidRPr="008E58CD">
        <w:t>8.</w:t>
      </w:r>
    </w:p>
    <w:p w:rsidR="008E06F4" w:rsidRPr="008E58CD" w:rsidRDefault="008E06F4" w:rsidP="008E06F4">
      <w:pPr>
        <w:pStyle w:val="USTustnpkodeksu"/>
      </w:pPr>
      <w:r w:rsidRPr="008E58CD">
        <w:t>3. Okresy, o których mowa</w:t>
      </w:r>
      <w:r w:rsidR="00EA7B52" w:rsidRPr="008E58CD">
        <w:t xml:space="preserve"> w</w:t>
      </w:r>
      <w:r w:rsidR="00EA7B52">
        <w:t> ust. </w:t>
      </w:r>
      <w:r w:rsidR="00EA7B52" w:rsidRPr="008E58CD">
        <w:t>1</w:t>
      </w:r>
      <w:r w:rsidR="00EA7B52">
        <w:t xml:space="preserve"> i </w:t>
      </w:r>
      <w:r w:rsidRPr="008E58CD">
        <w:t>2, zalicza się w wymiarze podwójnym do okresu zatrudnienia, od którego zal</w:t>
      </w:r>
      <w:r w:rsidRPr="008E58CD">
        <w:t>e</w:t>
      </w:r>
      <w:r w:rsidRPr="008E58CD">
        <w:t>ży przyznanie emerytury lub renty.</w:t>
      </w:r>
    </w:p>
    <w:p w:rsidR="008E06F4" w:rsidRPr="008E06F4" w:rsidRDefault="008E06F4" w:rsidP="00EA7B52">
      <w:pPr>
        <w:pStyle w:val="ARTartustawynprozporzdzenia"/>
        <w:keepNext/>
      </w:pPr>
      <w:r w:rsidRPr="00EA7B52">
        <w:rPr>
          <w:rStyle w:val="Ppogrubienie"/>
        </w:rPr>
        <w:t>Art. 21.</w:t>
      </w:r>
      <w:r w:rsidRPr="008E06F4">
        <w:t> 1. Inwalida wojenny, który ma wymagany do uzyskania emerytury okres zatrudnienia, może na swój wni</w:t>
      </w:r>
      <w:r w:rsidRPr="008E06F4">
        <w:t>o</w:t>
      </w:r>
      <w:r w:rsidRPr="008E06F4">
        <w:t>sek przejść na emeryturę po osiągnięciu wieku:</w:t>
      </w:r>
    </w:p>
    <w:p w:rsidR="008E06F4" w:rsidRPr="008E58CD" w:rsidRDefault="008E06F4" w:rsidP="008E06F4">
      <w:pPr>
        <w:pStyle w:val="PKTpunkt"/>
      </w:pPr>
      <w:r w:rsidRPr="008E58CD">
        <w:t>1)</w:t>
      </w:r>
      <w:r w:rsidRPr="008E58CD">
        <w:tab/>
        <w:t>50 lat przez kobietę i 55 lat przez mężczyznę, jeżeli został zaliczony do I lub II grupy inwalidów, albo</w:t>
      </w:r>
    </w:p>
    <w:p w:rsidR="008E06F4" w:rsidRPr="008E58CD" w:rsidRDefault="008E06F4" w:rsidP="008E06F4">
      <w:pPr>
        <w:pStyle w:val="PKTpunkt"/>
      </w:pPr>
      <w:r w:rsidRPr="008E58CD">
        <w:t>2)</w:t>
      </w:r>
      <w:r w:rsidRPr="008E58CD">
        <w:tab/>
        <w:t>55 lat przez kobietę i 60 lat przez mężczyznę, jeżeli został zaliczony do III grupy inwalidów.</w:t>
      </w:r>
    </w:p>
    <w:p w:rsidR="008E06F4" w:rsidRPr="008E58CD" w:rsidRDefault="008E06F4" w:rsidP="008E06F4">
      <w:pPr>
        <w:pStyle w:val="USTustnpkodeksu"/>
      </w:pPr>
      <w:r w:rsidRPr="008E58CD">
        <w:t>2. Przepisy</w:t>
      </w:r>
      <w:r w:rsidR="00EA7B52">
        <w:t xml:space="preserve"> ust. </w:t>
      </w:r>
      <w:r w:rsidRPr="008E58CD">
        <w:t>1 stosuje się odpowiednio również do inwalidy nabywającego prawo do emerytury z innego tytułu niż zatrudnienie.</w:t>
      </w:r>
    </w:p>
    <w:p w:rsidR="008E06F4" w:rsidRPr="008E58CD" w:rsidRDefault="008E06F4" w:rsidP="008E06F4">
      <w:pPr>
        <w:pStyle w:val="USTustnpkodeksu"/>
      </w:pPr>
      <w:r w:rsidRPr="008E58CD">
        <w:t>3. Przepisy</w:t>
      </w:r>
      <w:r w:rsidR="00EA7B52">
        <w:t xml:space="preserve"> ust. </w:t>
      </w:r>
      <w:r w:rsidR="00EA7B52" w:rsidRPr="008E58CD">
        <w:t>1</w:t>
      </w:r>
      <w:r w:rsidR="00EA7B52">
        <w:t xml:space="preserve"> i </w:t>
      </w:r>
      <w:r w:rsidRPr="008E58CD">
        <w:t>2 stosuje się do osób urodzonych przed dniem 1 stycznia 1949 r.</w:t>
      </w:r>
    </w:p>
    <w:p w:rsidR="008E06F4" w:rsidRPr="008E58CD" w:rsidRDefault="008E06F4" w:rsidP="008E06F4">
      <w:pPr>
        <w:pStyle w:val="ARTartustawynprozporzdzenia"/>
      </w:pPr>
      <w:r w:rsidRPr="00EA7B52">
        <w:rPr>
          <w:rStyle w:val="Ppogrubienie"/>
        </w:rPr>
        <w:t>Art. 22.</w:t>
      </w:r>
      <w:r w:rsidRPr="008E58CD">
        <w:t> 1. Inwalida wojenny wymagający szczególnej opieki korzysta z pierwszeństwa w umieszczeniu, na jego wniosek, w domu kombatanta lub w domu pomocy społecznej. Na pokrycie kosztów utrzymania w tych domach można dokonywać potrąceń z renty według zasad określonych w przepisach o emeryturach i rentach z Funduszu Ubezpieczeń Społecznych.</w:t>
      </w:r>
    </w:p>
    <w:p w:rsidR="008E06F4" w:rsidRPr="008E58CD" w:rsidRDefault="008E06F4" w:rsidP="008E06F4">
      <w:pPr>
        <w:pStyle w:val="USTustnpkodeksu"/>
      </w:pPr>
      <w:r w:rsidRPr="008E58CD">
        <w:t>2.</w:t>
      </w:r>
      <w:r>
        <w:rPr>
          <w:rStyle w:val="Odwoanieprzypisudolnego"/>
        </w:rPr>
        <w:footnoteReference w:id="6"/>
      </w:r>
      <w:r>
        <w:rPr>
          <w:rStyle w:val="IGindeksgrny"/>
        </w:rPr>
        <w:t>)</w:t>
      </w:r>
      <w:r w:rsidRPr="008E58CD">
        <w:t> Potrąceń na pokrycie kosztów utrzymania, o których mowa</w:t>
      </w:r>
      <w:r w:rsidR="00EA7B52" w:rsidRPr="008E58CD">
        <w:t xml:space="preserve"> w</w:t>
      </w:r>
      <w:r w:rsidR="00EA7B52">
        <w:t> ust. </w:t>
      </w:r>
      <w:r w:rsidRPr="008E58CD">
        <w:t>1, można dokonywać również w razie pobytu powyżej 1 roku w podmiotach leczniczych w rozumieniu przepisów o działalności leczniczej w związku z udzielaniem świadczeń opieki zdrowotnej finansowanych ze środków publicznych.</w:t>
      </w:r>
    </w:p>
    <w:p w:rsidR="008E06F4" w:rsidRPr="008E58CD" w:rsidRDefault="008E06F4" w:rsidP="008E06F4">
      <w:pPr>
        <w:pStyle w:val="USTustnpkodeksu"/>
      </w:pPr>
      <w:r w:rsidRPr="008E58CD">
        <w:t>3. Szczegółowe zasady dokonywania potrąceń, o których mowa</w:t>
      </w:r>
      <w:r w:rsidR="00EA7B52" w:rsidRPr="008E58CD">
        <w:t xml:space="preserve"> w</w:t>
      </w:r>
      <w:r w:rsidR="00EA7B52">
        <w:t> ust. </w:t>
      </w:r>
      <w:r w:rsidRPr="008E58CD">
        <w:t>2, określa w drodze rozporządzenia minister właściwy do spraw zabezpieczenia społecznego w porozumieniu z ministrem właściwym do spraw zdrowia, uwzględni</w:t>
      </w:r>
      <w:r w:rsidRPr="008E58CD">
        <w:t>a</w:t>
      </w:r>
      <w:r w:rsidRPr="008E58CD">
        <w:t>jąc stan rodzinny osób pobierających renty.</w:t>
      </w:r>
    </w:p>
    <w:p w:rsidR="008E06F4" w:rsidRPr="008E58CD" w:rsidRDefault="008E06F4" w:rsidP="008E06F4">
      <w:pPr>
        <w:pStyle w:val="ARTartustawynprozporzdzenia"/>
      </w:pPr>
      <w:r w:rsidRPr="00EA7B52">
        <w:rPr>
          <w:rStyle w:val="Ppogrubienie"/>
        </w:rPr>
        <w:t>Art. 23.</w:t>
      </w:r>
      <w:r>
        <w:t> (uchylony)</w:t>
      </w:r>
    </w:p>
    <w:p w:rsidR="008E06F4" w:rsidRPr="008E58CD" w:rsidRDefault="008E06F4" w:rsidP="008E06F4">
      <w:pPr>
        <w:pStyle w:val="ARTartustawynprozporzdzenia"/>
      </w:pPr>
      <w:r w:rsidRPr="00EA7B52">
        <w:rPr>
          <w:rStyle w:val="Ppogrubienie"/>
        </w:rPr>
        <w:t>Art. 23a.</w:t>
      </w:r>
      <w:r w:rsidRPr="008E58CD">
        <w:t> Inwalidzie wojennemu przysługuje zwolnienie z opłat abonamentowych za używanie odbiorników radi</w:t>
      </w:r>
      <w:r w:rsidRPr="008E58CD">
        <w:t>o</w:t>
      </w:r>
      <w:r w:rsidRPr="008E58CD">
        <w:t>wych i telewizyjnych.</w:t>
      </w:r>
    </w:p>
    <w:p w:rsidR="008E06F4" w:rsidRPr="008E58CD" w:rsidRDefault="008E06F4" w:rsidP="008E06F4">
      <w:pPr>
        <w:pStyle w:val="ARTartustawynprozporzdzenia"/>
      </w:pPr>
      <w:r w:rsidRPr="00EA7B52">
        <w:rPr>
          <w:rStyle w:val="Ppogrubienie"/>
        </w:rPr>
        <w:t>Art. 23b.</w:t>
      </w:r>
      <w:r w:rsidRPr="008E58CD">
        <w:t> 1. Inwalidzie wojennemu zaliczonemu do I </w:t>
      </w:r>
      <w:proofErr w:type="spellStart"/>
      <w:r w:rsidRPr="008E58CD">
        <w:t>i</w:t>
      </w:r>
      <w:proofErr w:type="spellEnd"/>
      <w:r w:rsidRPr="008E58CD">
        <w:t> II grupy inwalidów przysługuje refundacja w wysokości 50% opłaconej składki na obowiązkowe ubezpieczenie odpowiedzialności cywilnej posiadaczy pojazdów samochodowych lub na dobrowolne ubezpieczenie casco pojazdów samochodowych określone w </w:t>
      </w:r>
      <w:r w:rsidRPr="008E58CD">
        <w:rPr>
          <w:rStyle w:val="Kkursywa"/>
        </w:rPr>
        <w:t>dziale II w grupie 3 załącznika do ustawy z dnia 28 lipca 1990 r. o działalności ubezpieczeniowej</w:t>
      </w:r>
      <w:r w:rsidRPr="008E58CD">
        <w:rPr>
          <w:rStyle w:val="IGindeksgrny"/>
        </w:rPr>
        <w:footnoteReference w:id="7"/>
      </w:r>
      <w:r w:rsidRPr="008E58CD">
        <w:rPr>
          <w:rStyle w:val="IGindeksgrny"/>
        </w:rPr>
        <w:t>)</w:t>
      </w:r>
      <w:r w:rsidRPr="008E58CD">
        <w:rPr>
          <w:rStyle w:val="Kkursywa"/>
        </w:rPr>
        <w:t xml:space="preserve"> (</w:t>
      </w:r>
      <w:r w:rsidR="00EA7B52">
        <w:rPr>
          <w:rStyle w:val="Kkursywa"/>
        </w:rPr>
        <w:t>Dz. U.</w:t>
      </w:r>
      <w:r w:rsidRPr="008E58CD">
        <w:rPr>
          <w:rStyle w:val="Kkursywa"/>
        </w:rPr>
        <w:t xml:space="preserve"> z 1996 r.</w:t>
      </w:r>
      <w:r w:rsidR="00EA7B52">
        <w:rPr>
          <w:rStyle w:val="Kkursywa"/>
        </w:rPr>
        <w:t xml:space="preserve"> Nr </w:t>
      </w:r>
      <w:r w:rsidRPr="008E58CD">
        <w:rPr>
          <w:rStyle w:val="Kkursywa"/>
        </w:rPr>
        <w:t>11,</w:t>
      </w:r>
      <w:r w:rsidR="00EA7B52">
        <w:rPr>
          <w:rStyle w:val="Kkursywa"/>
        </w:rPr>
        <w:t xml:space="preserve"> poz. </w:t>
      </w:r>
      <w:r w:rsidRPr="008E58CD">
        <w:rPr>
          <w:rStyle w:val="Kkursywa"/>
        </w:rPr>
        <w:t>62, z </w:t>
      </w:r>
      <w:proofErr w:type="spellStart"/>
      <w:r w:rsidRPr="008E58CD">
        <w:rPr>
          <w:rStyle w:val="Kkursywa"/>
        </w:rPr>
        <w:t>późn</w:t>
      </w:r>
      <w:proofErr w:type="spellEnd"/>
      <w:r w:rsidRPr="008E58CD">
        <w:rPr>
          <w:rStyle w:val="Kkursywa"/>
        </w:rPr>
        <w:t>. zm.</w:t>
      </w:r>
      <w:r w:rsidRPr="008E58CD">
        <w:rPr>
          <w:rStyle w:val="IGindeksgrny"/>
        </w:rPr>
        <w:footnoteReference w:id="8"/>
      </w:r>
      <w:r w:rsidRPr="008E58CD">
        <w:rPr>
          <w:rStyle w:val="IGindeksgrny"/>
        </w:rPr>
        <w:t>)</w:t>
      </w:r>
      <w:r w:rsidRPr="008E58CD">
        <w:rPr>
          <w:rStyle w:val="Kkursywa"/>
        </w:rPr>
        <w:t>)</w:t>
      </w:r>
      <w:r w:rsidRPr="008E58CD">
        <w:t>, z tym że jeżeli suma ubezpieczenia przekracza równowartość 6000 euro przeliczone na złote według kursu średniego euro ogłoszonego przez Narodowy Bank Polski z dnia opłacania składki, refundacja przysługuje od części opłaconej składki ustalonej w takiej proporcji, w jakiej kwota stanowiąca równowartość 6000 euro pozostaje do rzeczywistej sumy ubezpieczenia.</w:t>
      </w:r>
    </w:p>
    <w:p w:rsidR="008E06F4" w:rsidRPr="008E58CD" w:rsidRDefault="008E06F4" w:rsidP="008E06F4">
      <w:pPr>
        <w:pStyle w:val="USTustnpkodeksu"/>
      </w:pPr>
      <w:r w:rsidRPr="008E58CD">
        <w:t>2. Refundacja przysługuje w odniesieniu do jednego pojazdu samochodowego będącego własnością inwalidy woje</w:t>
      </w:r>
      <w:r w:rsidRPr="008E58CD">
        <w:t>n</w:t>
      </w:r>
      <w:r w:rsidRPr="008E58CD">
        <w:t>nego i niesłużącego do zarobkowego przewozu.</w:t>
      </w:r>
    </w:p>
    <w:p w:rsidR="008E06F4" w:rsidRPr="008E58CD" w:rsidRDefault="008E06F4" w:rsidP="008E06F4">
      <w:pPr>
        <w:pStyle w:val="USTustnpkodeksu"/>
      </w:pPr>
      <w:r w:rsidRPr="008E58CD">
        <w:t>3. Refundacja przysługuje inwalidzie wojennemu, jeżeli nie korzysta z refundacji lub ulgi na podstawie innych prz</w:t>
      </w:r>
      <w:r w:rsidRPr="008E58CD">
        <w:t>e</w:t>
      </w:r>
      <w:r w:rsidRPr="008E58CD">
        <w:t>pisów.</w:t>
      </w:r>
    </w:p>
    <w:p w:rsidR="008E06F4" w:rsidRPr="008E58CD" w:rsidRDefault="008E06F4" w:rsidP="008E06F4">
      <w:pPr>
        <w:pStyle w:val="USTustnpkodeksu"/>
      </w:pPr>
      <w:r w:rsidRPr="008E58CD">
        <w:t>4. Wypłaty kwoty refundacji, o której mowa</w:t>
      </w:r>
      <w:r w:rsidR="00EA7B52" w:rsidRPr="008E58CD">
        <w:t xml:space="preserve"> w</w:t>
      </w:r>
      <w:r w:rsidR="00EA7B52">
        <w:t> ust. </w:t>
      </w:r>
      <w:r w:rsidRPr="008E58CD">
        <w:t>1, dokonuje, na wniosek uprawnionego do refundacji, organ re</w:t>
      </w:r>
      <w:r w:rsidRPr="008E58CD">
        <w:t>n</w:t>
      </w:r>
      <w:r w:rsidRPr="008E58CD">
        <w:t>towy wypłacający rentę, a w przypadku gdy prawo do renty uległo zawieszeniu – organ rentowy, który ustalił prawo do renty, po okazaniu oryginału umowy ubezpieczenia i udokumentowaniu opłacenia składki.</w:t>
      </w:r>
    </w:p>
    <w:p w:rsidR="008E06F4" w:rsidRPr="008E58CD" w:rsidRDefault="008E06F4" w:rsidP="008E06F4">
      <w:pPr>
        <w:pStyle w:val="USTustnpkodeksu"/>
      </w:pPr>
      <w:r w:rsidRPr="008E58CD">
        <w:t>5. Kwota refundacji, o której mowa</w:t>
      </w:r>
      <w:r w:rsidR="00EA7B52" w:rsidRPr="008E58CD">
        <w:t xml:space="preserve"> w</w:t>
      </w:r>
      <w:r w:rsidR="00EA7B52">
        <w:t> ust. </w:t>
      </w:r>
      <w:r w:rsidRPr="008E58CD">
        <w:t>1, jest wypłacana przez organy rentowe ze środków będących w dyspozycji tych organów i finansowana z budżetu państwa.</w:t>
      </w:r>
    </w:p>
    <w:p w:rsidR="008E06F4" w:rsidRPr="008E58CD" w:rsidRDefault="008E06F4" w:rsidP="008E06F4">
      <w:pPr>
        <w:pStyle w:val="USTustnpkodeksu"/>
      </w:pPr>
      <w:r w:rsidRPr="008E58CD">
        <w:t>6. Minister właściwy do spraw zabezpieczenia społecznego określi, w drodze rozporządzenia, tryb postępowania przy przyznawaniu i wypłacaniu refundacji, w szczególności terminy rozpatrywania wniosków, sposób postępowania w przypadku uzyskania przez inwalidę wojennego zwrotu składki od ubezpieczyciela oraz sposób postępowania w przypadku, gdy w danym roku kalendarzowym przedmiotem ubezpieczenia jest więcej niż jeden pojazd samochodowy, kierując się koniecznością zapewnienia sprawności postępowania przy rozpatrywaniu wniosków o refundację.</w:t>
      </w:r>
    </w:p>
    <w:p w:rsidR="008E06F4" w:rsidRPr="008E58CD" w:rsidRDefault="008E06F4" w:rsidP="008E06F4">
      <w:pPr>
        <w:pStyle w:val="ARTartustawynprozporzdzenia"/>
      </w:pPr>
      <w:r w:rsidRPr="00EA7B52">
        <w:rPr>
          <w:rStyle w:val="Ppogrubienie"/>
        </w:rPr>
        <w:t>Art. 23c.</w:t>
      </w:r>
      <w:r w:rsidRPr="008E58CD">
        <w:t> 1. Dokumentem potwierdzającym prawo do korzystania z uprawnień, o których mowa w ustawie, jest książka inwalidy wojennego (wojskowego) wystawiona przez organ rentowy.</w:t>
      </w:r>
    </w:p>
    <w:p w:rsidR="008E06F4" w:rsidRPr="008E58CD" w:rsidRDefault="008E06F4" w:rsidP="008E06F4">
      <w:pPr>
        <w:pStyle w:val="USTustnpkodeksu"/>
      </w:pPr>
      <w:r w:rsidRPr="008E58CD">
        <w:t>2. Książka inwalidy wojennego (wojskowego), o której mowa</w:t>
      </w:r>
      <w:r w:rsidR="00EA7B52" w:rsidRPr="008E58CD">
        <w:t xml:space="preserve"> w</w:t>
      </w:r>
      <w:r w:rsidR="00EA7B52">
        <w:t> ust. </w:t>
      </w:r>
      <w:r w:rsidRPr="008E58CD">
        <w:t>1, podlega z dniem śmierci inwalidy wojennego (wojskowego) anulowaniu przez organ rentowy.</w:t>
      </w:r>
    </w:p>
    <w:p w:rsidR="008E06F4" w:rsidRPr="008E58CD" w:rsidRDefault="008E06F4" w:rsidP="008E06F4">
      <w:pPr>
        <w:pStyle w:val="USTustnpkodeksu"/>
      </w:pPr>
      <w:r w:rsidRPr="008E58CD">
        <w:t>3. Minister właściwy do spraw zabezpieczenia społecznego określi, w drodze rozporządzenia, tryb wydawania i anulowania książek inwalidy wojennego (wojskowego), dokumenty wymagane do wydania książek inwalidy wojennego (wojskowego) oraz wzór książki inwalidy wojennego (wojskowego), kierując się koniecznością zapewnienia sprawności postępowania przy wydawaniu książek inwalidów wojennych (wojskowych).</w:t>
      </w:r>
    </w:p>
    <w:p w:rsidR="008E06F4" w:rsidRPr="008E58CD" w:rsidRDefault="008E06F4" w:rsidP="008E06F4">
      <w:pPr>
        <w:pStyle w:val="ROZDZODDZOZNoznaczenierozdziauluboddziau"/>
      </w:pPr>
      <w:r w:rsidRPr="008E58CD">
        <w:t>Rozdział 3</w:t>
      </w:r>
    </w:p>
    <w:p w:rsidR="008E06F4" w:rsidRPr="008E58CD" w:rsidRDefault="008E06F4" w:rsidP="00EA7B52">
      <w:pPr>
        <w:pStyle w:val="ROZDZODDZPRZEDMprzedmiotregulacjirozdziauluboddziau"/>
      </w:pPr>
      <w:r w:rsidRPr="008E58CD">
        <w:t>Uprawnienia rodzin poległych żołnierzy i zmarłych inwalidów wojennych</w:t>
      </w:r>
    </w:p>
    <w:p w:rsidR="008E06F4" w:rsidRPr="00CE205A" w:rsidRDefault="008E06F4" w:rsidP="00EA7B52">
      <w:pPr>
        <w:pStyle w:val="ARTartustawynprozporzdzenia"/>
        <w:keepNext/>
        <w:rPr>
          <w:spacing w:val="-2"/>
        </w:rPr>
      </w:pPr>
      <w:r w:rsidRPr="00CE205A">
        <w:rPr>
          <w:rStyle w:val="Ppogrubienie"/>
          <w:spacing w:val="-2"/>
        </w:rPr>
        <w:t>Art. 24.</w:t>
      </w:r>
      <w:r w:rsidRPr="00CE205A">
        <w:rPr>
          <w:spacing w:val="-2"/>
        </w:rPr>
        <w:t> 1. Świadczenia określone w niniejszym rozdziale przysługują uprawnionym członkom rodziny pozostałym po:</w:t>
      </w:r>
    </w:p>
    <w:p w:rsidR="008E06F4" w:rsidRPr="008E58CD" w:rsidRDefault="008E06F4" w:rsidP="008E06F4">
      <w:pPr>
        <w:pStyle w:val="PKTpunkt"/>
      </w:pPr>
      <w:r w:rsidRPr="008E58CD">
        <w:t>1)</w:t>
      </w:r>
      <w:r w:rsidRPr="008E58CD">
        <w:tab/>
        <w:t>żołnierzach formacji wymienionych</w:t>
      </w:r>
      <w:r w:rsidR="00EA7B52" w:rsidRPr="008E58CD">
        <w:t xml:space="preserve"> w</w:t>
      </w:r>
      <w:r w:rsidR="00EA7B52">
        <w:t> art. </w:t>
      </w:r>
      <w:r w:rsidRPr="008E58CD">
        <w:t>6, którzy polegli w walce z wrogiem lub zmarli wskutek następstw zr</w:t>
      </w:r>
      <w:r w:rsidRPr="008E58CD">
        <w:t>a</w:t>
      </w:r>
      <w:r w:rsidRPr="008E58CD">
        <w:t>nień, kontuzji i innych obrażeń lub chorób doznanych w okolicznościach określonych</w:t>
      </w:r>
      <w:r w:rsidR="00EA7B52" w:rsidRPr="008E58CD">
        <w:t xml:space="preserve"> w</w:t>
      </w:r>
      <w:r w:rsidR="00EA7B52">
        <w:t> art. </w:t>
      </w:r>
      <w:r w:rsidRPr="008E58CD">
        <w:t>7;</w:t>
      </w:r>
    </w:p>
    <w:p w:rsidR="008E06F4" w:rsidRPr="008E58CD" w:rsidRDefault="008E06F4" w:rsidP="008E06F4">
      <w:pPr>
        <w:pStyle w:val="PKTpunkt"/>
      </w:pPr>
      <w:r w:rsidRPr="008E58CD">
        <w:t>2)</w:t>
      </w:r>
      <w:r w:rsidRPr="008E58CD">
        <w:tab/>
        <w:t>osobach, które poległy w okolicznościach określonych</w:t>
      </w:r>
      <w:r w:rsidR="00EA7B52" w:rsidRPr="008E58CD">
        <w:t xml:space="preserve"> w</w:t>
      </w:r>
      <w:r w:rsidR="00EA7B52">
        <w:t> art. </w:t>
      </w:r>
      <w:r w:rsidR="00EA7B52" w:rsidRPr="008E58CD">
        <w:t>8</w:t>
      </w:r>
      <w:r w:rsidR="00EA7B52">
        <w:t xml:space="preserve"> lub</w:t>
      </w:r>
      <w:r w:rsidRPr="008E58CD">
        <w:t xml:space="preserve"> zmarłych wskutek następstw zranień i kontuzji doznanych w tych okolicznościach;</w:t>
      </w:r>
    </w:p>
    <w:p w:rsidR="008E06F4" w:rsidRPr="008E58CD" w:rsidRDefault="008E06F4" w:rsidP="008E06F4">
      <w:pPr>
        <w:pStyle w:val="PKTpunkt"/>
      </w:pPr>
      <w:r w:rsidRPr="008E58CD">
        <w:t>3)</w:t>
      </w:r>
      <w:r w:rsidRPr="008E58CD">
        <w:tab/>
        <w:t>zmarłych inwalidach wojennych.</w:t>
      </w:r>
    </w:p>
    <w:p w:rsidR="008E06F4" w:rsidRPr="008E06F4" w:rsidRDefault="008E06F4" w:rsidP="00EA7B52">
      <w:pPr>
        <w:pStyle w:val="USTustnpkodeksu"/>
        <w:keepNext/>
      </w:pPr>
      <w:r w:rsidRPr="008E58CD">
        <w:t>2. Za członków rodziny uprawnionych do świadczeń uważa się:</w:t>
      </w:r>
    </w:p>
    <w:p w:rsidR="008E06F4" w:rsidRPr="008E06F4" w:rsidRDefault="008E06F4" w:rsidP="00EA7B52">
      <w:pPr>
        <w:pStyle w:val="PKTpunkt"/>
        <w:keepNext/>
      </w:pPr>
      <w:r w:rsidRPr="008E58CD">
        <w:t>1)</w:t>
      </w:r>
      <w:r w:rsidRPr="008E58CD">
        <w:tab/>
        <w:t>małżonka, który:</w:t>
      </w:r>
    </w:p>
    <w:p w:rsidR="008E06F4" w:rsidRPr="008E58CD" w:rsidRDefault="008E06F4" w:rsidP="008E06F4">
      <w:pPr>
        <w:pStyle w:val="LITlitera"/>
      </w:pPr>
      <w:r w:rsidRPr="008E58CD">
        <w:t>a)</w:t>
      </w:r>
      <w:r w:rsidRPr="008E58CD">
        <w:tab/>
        <w:t>osiągnął wiek: kobieta 50 lat, mężczyzna 65 lat albo</w:t>
      </w:r>
    </w:p>
    <w:p w:rsidR="008E06F4" w:rsidRPr="008E58CD" w:rsidRDefault="008E06F4" w:rsidP="008E06F4">
      <w:pPr>
        <w:pStyle w:val="LITlitera"/>
      </w:pPr>
      <w:r w:rsidRPr="008E58CD">
        <w:t>b)</w:t>
      </w:r>
      <w:r w:rsidRPr="008E58CD">
        <w:tab/>
        <w:t>jest inwalidą, albo</w:t>
      </w:r>
    </w:p>
    <w:p w:rsidR="008E06F4" w:rsidRPr="008E58CD" w:rsidRDefault="008E06F4" w:rsidP="008E06F4">
      <w:pPr>
        <w:pStyle w:val="LITlitera"/>
      </w:pPr>
      <w:r w:rsidRPr="008E58CD">
        <w:t>c)</w:t>
      </w:r>
      <w:r w:rsidRPr="008E58CD">
        <w:tab/>
        <w:t>wychowuje co najmniej jedno z dzieci, wnuków lub rodzeństwa uprawnione do renty rodzinnej po poległym – zmarłym, które nie osiągnęło 16 lat, a jeżeli kształci się w szkole – 18 lat życia, lub sprawuje pieczę nad dzie</w:t>
      </w:r>
      <w:r w:rsidRPr="008E58CD">
        <w:t>c</w:t>
      </w:r>
      <w:r w:rsidRPr="008E58CD">
        <w:t>kiem zaliczonym do</w:t>
      </w:r>
      <w:r w:rsidRPr="008E58CD">
        <w:rPr>
          <w:rStyle w:val="Kkursywa"/>
        </w:rPr>
        <w:t xml:space="preserve"> I</w:t>
      </w:r>
      <w:bookmarkStart w:id="3" w:name="_Ref255992718"/>
      <w:r w:rsidR="008C1B07" w:rsidRPr="008C1B07">
        <w:rPr>
          <w:rStyle w:val="IGindeksgrny"/>
        </w:rPr>
        <w:t xml:space="preserve"> </w:t>
      </w:r>
      <w:r w:rsidRPr="008E58CD">
        <w:rPr>
          <w:rStyle w:val="IGindeksgrny"/>
        </w:rPr>
        <w:footnoteReference w:id="9"/>
      </w:r>
      <w:bookmarkEnd w:id="3"/>
      <w:r w:rsidRPr="008E58CD">
        <w:rPr>
          <w:rStyle w:val="IGindeksgrny"/>
        </w:rPr>
        <w:t>)</w:t>
      </w:r>
      <w:r w:rsidRPr="008E58CD">
        <w:t xml:space="preserve"> lub </w:t>
      </w:r>
      <w:r w:rsidRPr="008E58CD">
        <w:rPr>
          <w:rStyle w:val="Kkursywa"/>
        </w:rPr>
        <w:t>II</w:t>
      </w:r>
      <w:bookmarkStart w:id="4" w:name="_Ref258321159"/>
      <w:r w:rsidR="008C1B07" w:rsidRPr="008C1B07">
        <w:rPr>
          <w:rStyle w:val="IGindeksgrny"/>
        </w:rPr>
        <w:t xml:space="preserve"> </w:t>
      </w:r>
      <w:r w:rsidRPr="008E58CD">
        <w:rPr>
          <w:rStyle w:val="IGindeksgrny"/>
        </w:rPr>
        <w:footnoteReference w:id="10"/>
      </w:r>
      <w:bookmarkEnd w:id="4"/>
      <w:r w:rsidRPr="008E58CD">
        <w:rPr>
          <w:rStyle w:val="IGindeksgrny"/>
        </w:rPr>
        <w:t>)</w:t>
      </w:r>
      <w:r w:rsidRPr="008E58CD">
        <w:t xml:space="preserve"> grupy inwalidów;</w:t>
      </w:r>
    </w:p>
    <w:p w:rsidR="008E06F4" w:rsidRPr="008E58CD" w:rsidRDefault="008E06F4" w:rsidP="008E06F4">
      <w:pPr>
        <w:pStyle w:val="PKTpunkt"/>
      </w:pPr>
      <w:r w:rsidRPr="008E58CD">
        <w:t>2)</w:t>
      </w:r>
      <w:r w:rsidRPr="008E58CD">
        <w:tab/>
        <w:t>dzieci, wnuki i rodzeństwo, jeżeli spełniają warunki do uzyskania renty rodzinnej, określone w przepisach o emeryturach i rentach z Funduszu Ubezpieczeń Społecznych;</w:t>
      </w:r>
    </w:p>
    <w:p w:rsidR="008E06F4" w:rsidRPr="008E06F4" w:rsidRDefault="008E06F4" w:rsidP="00EA7B52">
      <w:pPr>
        <w:pStyle w:val="PKTpunkt"/>
        <w:keepNext/>
      </w:pPr>
      <w:r w:rsidRPr="008E58CD">
        <w:t>3)</w:t>
      </w:r>
      <w:r w:rsidRPr="008E58CD">
        <w:tab/>
        <w:t>rodziców, którzy pozostawali na utrzymaniu:</w:t>
      </w:r>
    </w:p>
    <w:p w:rsidR="008E06F4" w:rsidRPr="008E58CD" w:rsidRDefault="008E06F4" w:rsidP="008E06F4">
      <w:pPr>
        <w:pStyle w:val="LITlitera"/>
      </w:pPr>
      <w:r w:rsidRPr="008E58CD">
        <w:t>a)</w:t>
      </w:r>
      <w:r w:rsidRPr="008E58CD">
        <w:tab/>
        <w:t>żołnierza, o którym mowa</w:t>
      </w:r>
      <w:r w:rsidR="00EA7B52" w:rsidRPr="008E58CD">
        <w:t xml:space="preserve"> w</w:t>
      </w:r>
      <w:r w:rsidR="00EA7B52">
        <w:t> ust. </w:t>
      </w:r>
      <w:r w:rsidR="00EA7B52" w:rsidRPr="008E58CD">
        <w:t>1</w:t>
      </w:r>
      <w:r w:rsidR="00EA7B52">
        <w:t xml:space="preserve"> pkt </w:t>
      </w:r>
      <w:r w:rsidRPr="008E58CD">
        <w:t>1, w chwili jego powołania do służby wojskowej,</w:t>
      </w:r>
    </w:p>
    <w:p w:rsidR="008E06F4" w:rsidRPr="008E58CD" w:rsidRDefault="008E06F4" w:rsidP="008E06F4">
      <w:pPr>
        <w:pStyle w:val="LITlitera"/>
      </w:pPr>
      <w:r w:rsidRPr="008E58CD">
        <w:t>b)</w:t>
      </w:r>
      <w:r w:rsidRPr="008E58CD">
        <w:tab/>
        <w:t>osoby, o której mowa</w:t>
      </w:r>
      <w:r w:rsidR="00EA7B52" w:rsidRPr="008E58CD">
        <w:t xml:space="preserve"> w</w:t>
      </w:r>
      <w:r w:rsidR="00EA7B52">
        <w:t> ust. </w:t>
      </w:r>
      <w:r w:rsidR="00EA7B52" w:rsidRPr="008E58CD">
        <w:t>1</w:t>
      </w:r>
      <w:r w:rsidR="00EA7B52">
        <w:t xml:space="preserve"> pkt </w:t>
      </w:r>
      <w:r w:rsidR="00EA7B52" w:rsidRPr="008E58CD">
        <w:t>2</w:t>
      </w:r>
      <w:r w:rsidR="00EA7B52">
        <w:t xml:space="preserve"> i </w:t>
      </w:r>
      <w:r w:rsidRPr="008E58CD">
        <w:t>3, w chwili jej śmierci lub bezpośrednio przed podjęciem działalności, o której mowa</w:t>
      </w:r>
      <w:r w:rsidR="00EA7B52" w:rsidRPr="008E58CD">
        <w:t xml:space="preserve"> w</w:t>
      </w:r>
      <w:r w:rsidR="00EA7B52">
        <w:t> art. </w:t>
      </w:r>
      <w:r w:rsidRPr="008E58CD">
        <w:t>8.</w:t>
      </w:r>
    </w:p>
    <w:p w:rsidR="008E06F4" w:rsidRPr="008E06F4" w:rsidRDefault="008E06F4" w:rsidP="00EA7B52">
      <w:pPr>
        <w:pStyle w:val="ARTartustawynprozporzdzenia"/>
        <w:keepNext/>
      </w:pPr>
      <w:r w:rsidRPr="00EA7B52">
        <w:rPr>
          <w:rStyle w:val="Ppogrubienie"/>
        </w:rPr>
        <w:t>Art. 25.</w:t>
      </w:r>
      <w:r w:rsidRPr="008E06F4">
        <w:t> 1. Uprawnionym członkom rodziny przysługuje renta rodzinna w wysokości:</w:t>
      </w:r>
    </w:p>
    <w:p w:rsidR="008E06F4" w:rsidRPr="008E58CD" w:rsidRDefault="008E06F4" w:rsidP="008E06F4">
      <w:pPr>
        <w:pStyle w:val="PKTpunkt"/>
      </w:pPr>
      <w:r w:rsidRPr="008E58CD">
        <w:t>1)</w:t>
      </w:r>
      <w:r w:rsidRPr="008E58CD">
        <w:tab/>
        <w:t>70% podstawy wymiaru dla jednej osoby;</w:t>
      </w:r>
    </w:p>
    <w:p w:rsidR="008E06F4" w:rsidRPr="008E58CD" w:rsidRDefault="008E06F4" w:rsidP="008E06F4">
      <w:pPr>
        <w:pStyle w:val="PKTpunkt"/>
      </w:pPr>
      <w:r w:rsidRPr="008E58CD">
        <w:t>2)</w:t>
      </w:r>
      <w:r w:rsidRPr="008E58CD">
        <w:tab/>
        <w:t>75% podstawy wymiaru dla dwóch osób;</w:t>
      </w:r>
    </w:p>
    <w:p w:rsidR="008E06F4" w:rsidRPr="008E58CD" w:rsidRDefault="008E06F4" w:rsidP="008E06F4">
      <w:pPr>
        <w:pStyle w:val="PKTpunkt"/>
      </w:pPr>
      <w:r w:rsidRPr="008E58CD">
        <w:t>3)</w:t>
      </w:r>
      <w:r w:rsidRPr="008E58CD">
        <w:tab/>
        <w:t>85% podstawy wymiaru dla trzech i więcej osób.</w:t>
      </w:r>
    </w:p>
    <w:p w:rsidR="008E06F4" w:rsidRPr="008E58CD" w:rsidRDefault="008E06F4" w:rsidP="008E06F4">
      <w:pPr>
        <w:pStyle w:val="USTustnpkodeksu"/>
      </w:pPr>
      <w:r w:rsidRPr="008E58CD">
        <w:t>2. Podstawę wymiaru renty rodzinnej stanowi kwota ustalona w myśl</w:t>
      </w:r>
      <w:r w:rsidR="00EA7B52">
        <w:t xml:space="preserve"> art. </w:t>
      </w:r>
      <w:r w:rsidRPr="008E58CD">
        <w:t>11, z tym że za podstawę wymiaru renty rodzinnej po zmarłym inwalidzie wojennym przyjmuje się kwotę, która stanowiłaby podstawę wymiaru renty dla tego inwalidy.</w:t>
      </w:r>
    </w:p>
    <w:p w:rsidR="008E06F4" w:rsidRPr="008E58CD" w:rsidRDefault="008E06F4" w:rsidP="008E06F4">
      <w:pPr>
        <w:pStyle w:val="USTustnpkodeksu"/>
      </w:pPr>
      <w:r>
        <w:t>3. (uchylony)</w:t>
      </w:r>
    </w:p>
    <w:p w:rsidR="008E06F4" w:rsidRPr="008E58CD" w:rsidRDefault="008E06F4" w:rsidP="008E06F4">
      <w:pPr>
        <w:pStyle w:val="ARTartustawynprozporzdzenia"/>
      </w:pPr>
      <w:r w:rsidRPr="00EA7B52">
        <w:rPr>
          <w:rStyle w:val="Ppogrubienie"/>
        </w:rPr>
        <w:t>Art. 26.</w:t>
      </w:r>
      <w:r>
        <w:t> (uchylony)</w:t>
      </w:r>
    </w:p>
    <w:p w:rsidR="008E06F4" w:rsidRPr="008E58CD" w:rsidRDefault="008E06F4" w:rsidP="008E06F4">
      <w:pPr>
        <w:pStyle w:val="ARTartustawynprozporzdzenia"/>
      </w:pPr>
      <w:r w:rsidRPr="00EA7B52">
        <w:rPr>
          <w:rStyle w:val="Ppogrubienie"/>
        </w:rPr>
        <w:t>Art. 27.</w:t>
      </w:r>
      <w:r w:rsidRPr="008E58CD">
        <w:t> Do rent rodzinnych przysługują dodatki dla sierot zupełnych, dodatek pielęgnacyjny z tytułu zaliczenia do I grupy inwalidów lub ukończenia 75 lat życia w wysokości i na zasadach określonych w przepisach o emeryturach i rentach z Funduszu Ubezpieczeń Społecznych.</w:t>
      </w:r>
    </w:p>
    <w:p w:rsidR="008E06F4" w:rsidRPr="008E58CD" w:rsidRDefault="008E06F4" w:rsidP="008E06F4">
      <w:pPr>
        <w:pStyle w:val="ARTartustawynprozporzdzenia"/>
      </w:pPr>
      <w:r w:rsidRPr="00EA7B52">
        <w:rPr>
          <w:rStyle w:val="Ppogrubienie"/>
        </w:rPr>
        <w:t>Art. 28.</w:t>
      </w:r>
      <w:r w:rsidRPr="008E58CD">
        <w:t> Osobie pobierającej rentę rodzinną przysługuje prawo do bezpłatnych świadczeń leczniczych, przedmiotów ortopedycznych, protez, środków pomocniczych, leków i środków opatrunkowych oraz do świadczeń położniczych w zakresie i na warunkach określonych w przepisach o emeryturach i rentach z Funduszu Ubezpieczeń Społecznych.</w:t>
      </w:r>
    </w:p>
    <w:p w:rsidR="008E06F4" w:rsidRPr="008E58CD" w:rsidRDefault="008E06F4" w:rsidP="008E06F4">
      <w:pPr>
        <w:pStyle w:val="ARTartustawynprozporzdzenia"/>
      </w:pPr>
      <w:r w:rsidRPr="00EA7B52">
        <w:rPr>
          <w:rStyle w:val="Ppogrubienie"/>
        </w:rPr>
        <w:t>Art. 29.</w:t>
      </w:r>
      <w:r w:rsidRPr="008E58CD">
        <w:t> Osobom pobierającym rentę rodzinną przysługuje pierwszeństwo w umieszczaniu dzieci w żłobkach, d</w:t>
      </w:r>
      <w:r w:rsidRPr="008E58CD">
        <w:t>o</w:t>
      </w:r>
      <w:r w:rsidRPr="008E58CD">
        <w:t>mach dziecka oraz przedszkolach.</w:t>
      </w:r>
    </w:p>
    <w:p w:rsidR="008E06F4" w:rsidRPr="008E58CD" w:rsidRDefault="008E06F4" w:rsidP="008E06F4">
      <w:pPr>
        <w:pStyle w:val="ROZDZODDZOZNoznaczenierozdziauluboddziau"/>
      </w:pPr>
      <w:r w:rsidRPr="008E58CD">
        <w:t>Rozdział 4</w:t>
      </w:r>
    </w:p>
    <w:p w:rsidR="008E06F4" w:rsidRPr="008E58CD" w:rsidRDefault="008E06F4" w:rsidP="00EA7B52">
      <w:pPr>
        <w:pStyle w:val="ROZDZODDZPRZEDMprzedmiotregulacjirozdziauluboddziau"/>
      </w:pPr>
      <w:r w:rsidRPr="008E58CD">
        <w:t>Uprawnienia inwalidów wojskowych</w:t>
      </w:r>
    </w:p>
    <w:p w:rsidR="008E06F4" w:rsidRPr="008E06F4" w:rsidRDefault="008E06F4" w:rsidP="00EA7B52">
      <w:pPr>
        <w:pStyle w:val="ARTartustawynprozporzdzenia"/>
        <w:keepNext/>
      </w:pPr>
      <w:r w:rsidRPr="00EA7B52">
        <w:rPr>
          <w:rStyle w:val="Ppogrubienie"/>
        </w:rPr>
        <w:t>Art. 30.</w:t>
      </w:r>
      <w:r w:rsidRPr="008E06F4">
        <w:t> 1. Inwalidą wojskowym jest żołnierz niezawodowy Sił Zbrojnych Rzeczypospolitej Polskiej, który został z</w:t>
      </w:r>
      <w:r w:rsidRPr="008E06F4">
        <w:t>a</w:t>
      </w:r>
      <w:r w:rsidRPr="008E06F4">
        <w:t>liczony do jednej z </w:t>
      </w:r>
      <w:r w:rsidRPr="008E06F4">
        <w:rPr>
          <w:rStyle w:val="Kkursywa"/>
        </w:rPr>
        <w:t>grup inwalidów wskutek inwalidztwa</w:t>
      </w:r>
      <w:bookmarkStart w:id="5" w:name="_Ref251332321"/>
      <w:r w:rsidRPr="008E06F4">
        <w:rPr>
          <w:rStyle w:val="IGindeksgrny"/>
        </w:rPr>
        <w:footnoteReference w:id="11"/>
      </w:r>
      <w:bookmarkEnd w:id="5"/>
      <w:r w:rsidRPr="008E06F4">
        <w:rPr>
          <w:rStyle w:val="IGindeksgrny"/>
        </w:rPr>
        <w:t>)</w:t>
      </w:r>
      <w:r w:rsidRPr="008E06F4">
        <w:t xml:space="preserve"> powstałego:</w:t>
      </w:r>
    </w:p>
    <w:p w:rsidR="008E06F4" w:rsidRPr="008E58CD" w:rsidRDefault="008E06F4" w:rsidP="008E06F4">
      <w:pPr>
        <w:pStyle w:val="PKTpunkt"/>
      </w:pPr>
      <w:r w:rsidRPr="008E58CD">
        <w:t>1)</w:t>
      </w:r>
      <w:r w:rsidRPr="008E58CD">
        <w:tab/>
        <w:t>w czasie odbywania czynnej służby wojskowej w okresie pokoju;</w:t>
      </w:r>
    </w:p>
    <w:p w:rsidR="008E06F4" w:rsidRPr="008E58CD" w:rsidRDefault="008E06F4" w:rsidP="008E06F4">
      <w:pPr>
        <w:pStyle w:val="PKTpunkt"/>
      </w:pPr>
      <w:r w:rsidRPr="008E58CD">
        <w:t>2)</w:t>
      </w:r>
      <w:r w:rsidRPr="008E58CD">
        <w:tab/>
        <w:t xml:space="preserve">w ciągu 3 lat od zwolnienia z tej służby, jeżeli </w:t>
      </w:r>
      <w:r w:rsidRPr="008E58CD">
        <w:rPr>
          <w:rStyle w:val="Kkursywa"/>
        </w:rPr>
        <w:t>inwalidztwo</w:t>
      </w:r>
      <w:bookmarkStart w:id="6" w:name="_Ref252435120"/>
      <w:r w:rsidRPr="008E58CD">
        <w:rPr>
          <w:rStyle w:val="IGindeksgrny"/>
        </w:rPr>
        <w:footnoteReference w:id="12"/>
      </w:r>
      <w:bookmarkEnd w:id="6"/>
      <w:r w:rsidRPr="008E58CD">
        <w:rPr>
          <w:rStyle w:val="IGindeksgrny"/>
        </w:rPr>
        <w:t>)</w:t>
      </w:r>
      <w:r w:rsidRPr="008E58CD">
        <w:t xml:space="preserve"> to jest następstwem chorób powstałych lub urazów doznanych w czasie odbywania służby wojskowej.</w:t>
      </w:r>
    </w:p>
    <w:p w:rsidR="008E06F4" w:rsidRPr="008E58CD" w:rsidRDefault="008E06F4" w:rsidP="008E06F4">
      <w:pPr>
        <w:pStyle w:val="USTustnpkodeksu"/>
      </w:pPr>
      <w:r w:rsidRPr="008E58CD">
        <w:t>2. Nie uważa się za inwalidę wojskowego żołnierza zwolnionego z czynnej służby wojskowej podczas pierwszych 6 tygodni jej odbywania z powodu choroby, która powstała niewątpliwie przed stawieniem się żołnierza do służby wo</w:t>
      </w:r>
      <w:r w:rsidRPr="008E58CD">
        <w:t>j</w:t>
      </w:r>
      <w:r w:rsidRPr="008E58CD">
        <w:t>skowej i nie uległa pogorszeniu wskutek tej służby.</w:t>
      </w:r>
    </w:p>
    <w:p w:rsidR="008E06F4" w:rsidRPr="008E58CD" w:rsidRDefault="008E06F4" w:rsidP="008E06F4">
      <w:pPr>
        <w:pStyle w:val="ARTartustawynprozporzdzenia"/>
      </w:pPr>
      <w:r w:rsidRPr="00EA7B52">
        <w:rPr>
          <w:rStyle w:val="Ppogrubienie"/>
        </w:rPr>
        <w:t>Art. 31.</w:t>
      </w:r>
      <w:r w:rsidRPr="008E58CD">
        <w:t xml:space="preserve"> W zależności od przyczyny powstania </w:t>
      </w:r>
      <w:r w:rsidRPr="008E58CD">
        <w:rPr>
          <w:rStyle w:val="Kkursywa"/>
        </w:rPr>
        <w:t>inwalidztwo</w:t>
      </w:r>
      <w:r w:rsidRPr="00A76DB3">
        <w:rPr>
          <w:rStyle w:val="IGindeksgrny"/>
        </w:rPr>
        <w:fldChar w:fldCharType="begin"/>
      </w:r>
      <w:r w:rsidRPr="00A76DB3">
        <w:rPr>
          <w:rStyle w:val="IGindeksgrny"/>
        </w:rPr>
        <w:instrText xml:space="preserve"> NOTEREF _Ref252435120 \f \h  \* MERGEFORMAT </w:instrText>
      </w:r>
      <w:r w:rsidRPr="00A76DB3">
        <w:rPr>
          <w:rStyle w:val="IGindeksgrny"/>
        </w:rPr>
      </w:r>
      <w:r w:rsidRPr="00A76DB3">
        <w:rPr>
          <w:rStyle w:val="IGindeksgrny"/>
        </w:rPr>
        <w:fldChar w:fldCharType="separate"/>
      </w:r>
      <w:r w:rsidRPr="005B2DAD">
        <w:rPr>
          <w:rStyle w:val="IGindeksgrny"/>
        </w:rPr>
        <w:t>11</w:t>
      </w:r>
      <w:r w:rsidRPr="00A76DB3">
        <w:rPr>
          <w:rStyle w:val="IGindeksgrny"/>
        </w:rPr>
        <w:fldChar w:fldCharType="end"/>
      </w:r>
      <w:r w:rsidRPr="00A76DB3">
        <w:rPr>
          <w:rStyle w:val="IGindeksgrny"/>
        </w:rPr>
        <w:t>)</w:t>
      </w:r>
      <w:r w:rsidRPr="00A76DB3">
        <w:t xml:space="preserve"> </w:t>
      </w:r>
      <w:r w:rsidRPr="008E58CD">
        <w:t>może pozostawać w związku ze służbą wojskową albo bez związku z tą służbą.</w:t>
      </w:r>
    </w:p>
    <w:p w:rsidR="008E06F4" w:rsidRPr="008E06F4" w:rsidRDefault="008E06F4" w:rsidP="00EA7B52">
      <w:pPr>
        <w:pStyle w:val="ARTartustawynprozporzdzenia"/>
        <w:keepNext/>
      </w:pPr>
      <w:r w:rsidRPr="00EA7B52">
        <w:rPr>
          <w:rStyle w:val="Ppogrubienie"/>
        </w:rPr>
        <w:t>Art. 32.</w:t>
      </w:r>
      <w:r w:rsidRPr="008E06F4">
        <w:t xml:space="preserve"> 1. Za </w:t>
      </w:r>
      <w:r w:rsidRPr="008E06F4">
        <w:rPr>
          <w:rStyle w:val="Kkursywa"/>
        </w:rPr>
        <w:t>inwalidztwo</w:t>
      </w:r>
      <w:r w:rsidRPr="008E06F4">
        <w:rPr>
          <w:rStyle w:val="IGindeksgrny"/>
        </w:rPr>
        <w:fldChar w:fldCharType="begin"/>
      </w:r>
      <w:r w:rsidRPr="008E06F4">
        <w:rPr>
          <w:rStyle w:val="IGindeksgrny"/>
        </w:rPr>
        <w:instrText xml:space="preserve"> NOTEREF _Ref252435120 \f \h  \* MERGEFORMAT </w:instrText>
      </w:r>
      <w:r w:rsidRPr="008E06F4">
        <w:rPr>
          <w:rStyle w:val="IGindeksgrny"/>
        </w:rPr>
      </w:r>
      <w:r w:rsidRPr="008E06F4">
        <w:rPr>
          <w:rStyle w:val="IGindeksgrny"/>
        </w:rPr>
        <w:fldChar w:fldCharType="separate"/>
      </w:r>
      <w:r w:rsidRPr="008E06F4">
        <w:rPr>
          <w:rStyle w:val="IGindeksgrny"/>
        </w:rPr>
        <w:t>11</w:t>
      </w:r>
      <w:r w:rsidRPr="008E06F4">
        <w:rPr>
          <w:rStyle w:val="IGindeksgrny"/>
        </w:rPr>
        <w:fldChar w:fldCharType="end"/>
      </w:r>
      <w:r w:rsidRPr="008E06F4">
        <w:rPr>
          <w:rStyle w:val="IGindeksgrny"/>
        </w:rPr>
        <w:t>)</w:t>
      </w:r>
      <w:r w:rsidRPr="008E06F4">
        <w:t xml:space="preserve"> pozostające w związku ze służbą wojskową uważa się </w:t>
      </w:r>
      <w:r w:rsidRPr="008E06F4">
        <w:rPr>
          <w:rStyle w:val="Kkursywa"/>
        </w:rPr>
        <w:t>inwalidztwo</w:t>
      </w:r>
      <w:r w:rsidRPr="008E06F4">
        <w:rPr>
          <w:rStyle w:val="IGindeksgrny"/>
        </w:rPr>
        <w:fldChar w:fldCharType="begin"/>
      </w:r>
      <w:r w:rsidRPr="008E06F4">
        <w:rPr>
          <w:rStyle w:val="IGindeksgrny"/>
        </w:rPr>
        <w:instrText xml:space="preserve"> NOTEREF _Ref252435120 \f \h  \* MERGEFORMAT </w:instrText>
      </w:r>
      <w:r w:rsidRPr="008E06F4">
        <w:rPr>
          <w:rStyle w:val="IGindeksgrny"/>
        </w:rPr>
      </w:r>
      <w:r w:rsidRPr="008E06F4">
        <w:rPr>
          <w:rStyle w:val="IGindeksgrny"/>
        </w:rPr>
        <w:fldChar w:fldCharType="separate"/>
      </w:r>
      <w:r w:rsidRPr="008E06F4">
        <w:rPr>
          <w:rStyle w:val="IGindeksgrny"/>
        </w:rPr>
        <w:t>11</w:t>
      </w:r>
      <w:r w:rsidRPr="008E06F4">
        <w:rPr>
          <w:rStyle w:val="IGindeksgrny"/>
        </w:rPr>
        <w:fldChar w:fldCharType="end"/>
      </w:r>
      <w:r w:rsidRPr="008E06F4">
        <w:rPr>
          <w:rStyle w:val="IGindeksgrny"/>
        </w:rPr>
        <w:t>)</w:t>
      </w:r>
      <w:r w:rsidRPr="008E06F4">
        <w:t>, które powstało na skutek:</w:t>
      </w:r>
    </w:p>
    <w:p w:rsidR="008E06F4" w:rsidRPr="008E58CD" w:rsidRDefault="008E06F4" w:rsidP="008E06F4">
      <w:pPr>
        <w:pStyle w:val="PKTpunkt"/>
      </w:pPr>
      <w:r w:rsidRPr="008E58CD">
        <w:t>1)</w:t>
      </w:r>
      <w:r w:rsidRPr="008E58CD">
        <w:tab/>
        <w:t>wypadku pozostającego w związku z pełnieniem czynnej służby wojskowej w rozumieniu przepisów o świadczeniach odszkodowawczych przysługujących w razie wypadków i chorób pozostających w związku ze słu</w:t>
      </w:r>
      <w:r w:rsidRPr="008E58CD">
        <w:t>ż</w:t>
      </w:r>
      <w:r w:rsidRPr="008E58CD">
        <w:t>bą wojskową;</w:t>
      </w:r>
    </w:p>
    <w:p w:rsidR="008E06F4" w:rsidRPr="008E58CD" w:rsidRDefault="008E06F4" w:rsidP="008E06F4">
      <w:pPr>
        <w:pStyle w:val="PKTpunkt"/>
      </w:pPr>
      <w:r w:rsidRPr="008E58CD">
        <w:t>2)</w:t>
      </w:r>
      <w:r w:rsidRPr="008E58CD">
        <w:tab/>
        <w:t>chorób zakaźnych panujących w miejscu służbowego pobytu żołnierza;</w:t>
      </w:r>
    </w:p>
    <w:p w:rsidR="008E06F4" w:rsidRPr="008E58CD" w:rsidRDefault="008E06F4" w:rsidP="008E06F4">
      <w:pPr>
        <w:pStyle w:val="PKTpunkt"/>
      </w:pPr>
      <w:r w:rsidRPr="008E58CD">
        <w:t>3)</w:t>
      </w:r>
      <w:r w:rsidRPr="008E58CD">
        <w:tab/>
        <w:t>chorób powstałych w związku ze szczególnymi właściwościami lub warunkami służby wojskowej;</w:t>
      </w:r>
    </w:p>
    <w:p w:rsidR="008E06F4" w:rsidRPr="008E58CD" w:rsidRDefault="008E06F4" w:rsidP="008E06F4">
      <w:pPr>
        <w:pStyle w:val="PKTpunkt"/>
      </w:pPr>
      <w:r w:rsidRPr="008E58CD">
        <w:t>4)</w:t>
      </w:r>
      <w:r w:rsidRPr="008E58CD">
        <w:tab/>
        <w:t>istotnego pogorszenia stanów chorobowych w związku ze szczególnymi właściwościami lub warunkami służby wo</w:t>
      </w:r>
      <w:r w:rsidRPr="008E58CD">
        <w:t>j</w:t>
      </w:r>
      <w:r w:rsidRPr="008E58CD">
        <w:t>skowej.</w:t>
      </w:r>
    </w:p>
    <w:p w:rsidR="008E06F4" w:rsidRPr="008E58CD" w:rsidRDefault="008E06F4" w:rsidP="008E06F4">
      <w:pPr>
        <w:pStyle w:val="USTustnpkodeksu"/>
      </w:pPr>
      <w:r w:rsidRPr="008E58CD">
        <w:t>2. Minister Obrony Narodowej, w porozumieniu z ministrem właściwym do spraw zabezpieczenia społecznego oraz ministrem właściwym do spraw zdrowia, określi, w drodze rozporządzenia, wykazy chorób i stanów chorobowych, o których mowa</w:t>
      </w:r>
      <w:r w:rsidR="00EA7B52" w:rsidRPr="008E58CD">
        <w:t xml:space="preserve"> w</w:t>
      </w:r>
      <w:r w:rsidR="00EA7B52">
        <w:t> ust. </w:t>
      </w:r>
      <w:r w:rsidR="00EA7B52" w:rsidRPr="008E58CD">
        <w:t>1</w:t>
      </w:r>
      <w:r w:rsidR="00EA7B52">
        <w:t xml:space="preserve"> pkt </w:t>
      </w:r>
      <w:r w:rsidR="00EA7B52" w:rsidRPr="008E58CD">
        <w:t>3</w:t>
      </w:r>
      <w:r w:rsidR="00EA7B52">
        <w:t xml:space="preserve"> i </w:t>
      </w:r>
      <w:r w:rsidRPr="008E58CD">
        <w:t>4, określając w szczególności rodzaj schorzenia i jego związek ze służbą wojskową.</w:t>
      </w:r>
    </w:p>
    <w:p w:rsidR="008E06F4" w:rsidRPr="008E06F4" w:rsidRDefault="008E06F4" w:rsidP="00EA7B52">
      <w:pPr>
        <w:pStyle w:val="ARTartustawynprozporzdzenia"/>
        <w:keepNext/>
      </w:pPr>
      <w:r w:rsidRPr="00EA7B52">
        <w:rPr>
          <w:rStyle w:val="Ppogrubienie"/>
        </w:rPr>
        <w:t>Art. 33.</w:t>
      </w:r>
      <w:r w:rsidRPr="008E06F4">
        <w:t> </w:t>
      </w:r>
      <w:r w:rsidRPr="008E06F4">
        <w:rPr>
          <w:rStyle w:val="Kkursywa"/>
        </w:rPr>
        <w:t>Inwalidztwo</w:t>
      </w:r>
      <w:r w:rsidRPr="008E06F4">
        <w:rPr>
          <w:rStyle w:val="IGindeksgrny"/>
        </w:rPr>
        <w:fldChar w:fldCharType="begin"/>
      </w:r>
      <w:r w:rsidRPr="008E06F4">
        <w:rPr>
          <w:rStyle w:val="IGindeksgrny"/>
        </w:rPr>
        <w:instrText xml:space="preserve"> NOTEREF _Ref252435120 \f \h </w:instrText>
      </w:r>
      <w:r w:rsidRPr="008E06F4">
        <w:rPr>
          <w:rStyle w:val="IGindeksgrny"/>
        </w:rPr>
      </w:r>
      <w:r w:rsidRPr="008E06F4">
        <w:rPr>
          <w:rStyle w:val="IGindeksgrny"/>
        </w:rPr>
        <w:fldChar w:fldCharType="separate"/>
      </w:r>
      <w:r w:rsidRPr="008E06F4">
        <w:rPr>
          <w:rStyle w:val="Odwoanieprzypisudolnego"/>
        </w:rPr>
        <w:t>11</w:t>
      </w:r>
      <w:r w:rsidRPr="008E06F4">
        <w:rPr>
          <w:rStyle w:val="IGindeksgrny"/>
        </w:rPr>
        <w:fldChar w:fldCharType="end"/>
      </w:r>
      <w:r w:rsidRPr="008E06F4">
        <w:rPr>
          <w:rStyle w:val="IGindeksgrny"/>
        </w:rPr>
        <w:t>)</w:t>
      </w:r>
      <w:r w:rsidRPr="008E06F4">
        <w:t xml:space="preserve"> nie pozostaje w związku ze służbą wojskową, jeżeli:</w:t>
      </w:r>
    </w:p>
    <w:p w:rsidR="008E06F4" w:rsidRPr="007D51B0" w:rsidRDefault="008E06F4" w:rsidP="007D51B0">
      <w:pPr>
        <w:pStyle w:val="PKTpunkt"/>
        <w:spacing w:before="140"/>
        <w:rPr>
          <w:bCs w:val="0"/>
        </w:rPr>
      </w:pPr>
      <w:r w:rsidRPr="008E58CD">
        <w:t>1)</w:t>
      </w:r>
      <w:r w:rsidRPr="008E58CD">
        <w:tab/>
      </w:r>
      <w:r w:rsidRPr="007D51B0">
        <w:rPr>
          <w:bCs w:val="0"/>
        </w:rPr>
        <w:t>powstało z innych przyczyn niż określone</w:t>
      </w:r>
      <w:r w:rsidR="00EA7B52" w:rsidRPr="007D51B0">
        <w:rPr>
          <w:bCs w:val="0"/>
        </w:rPr>
        <w:t xml:space="preserve"> w art. </w:t>
      </w:r>
      <w:r w:rsidRPr="007D51B0">
        <w:rPr>
          <w:bCs w:val="0"/>
        </w:rPr>
        <w:t>32;</w:t>
      </w:r>
    </w:p>
    <w:p w:rsidR="008E06F4" w:rsidRPr="007D51B0" w:rsidRDefault="008E06F4" w:rsidP="007D51B0">
      <w:pPr>
        <w:pStyle w:val="PKTpunkt"/>
        <w:spacing w:before="140"/>
        <w:rPr>
          <w:bCs w:val="0"/>
        </w:rPr>
      </w:pPr>
      <w:r w:rsidRPr="007D51B0">
        <w:rPr>
          <w:bCs w:val="0"/>
        </w:rPr>
        <w:t>2)</w:t>
      </w:r>
      <w:r w:rsidRPr="007D51B0">
        <w:rPr>
          <w:bCs w:val="0"/>
        </w:rPr>
        <w:tab/>
        <w:t xml:space="preserve">jest następstwem wypadku lub choroby, których wyłączną przyczyną było udowodnione przez jednostkę wojskową umyślne lub rażąco niedbałe działanie albo zaniedbanie żołnierza naruszające obowiązujące przepisy lub rozkazy, </w:t>
      </w:r>
      <w:r w:rsidR="008C1B07">
        <w:rPr>
          <w:bCs w:val="0"/>
        </w:rPr>
        <w:br/>
      </w:r>
      <w:r w:rsidRPr="007D51B0">
        <w:rPr>
          <w:bCs w:val="0"/>
        </w:rPr>
        <w:t>jeżeli jego przełożeni zapewnili warunki odpowiadające tym przepisom i sprawowali we właściwy sposób nadzór nad ich przestrzeganiem, a żołnierz posiadał potrzebne umiejętności do wykonywania określonych czynności i był nal</w:t>
      </w:r>
      <w:r w:rsidRPr="007D51B0">
        <w:rPr>
          <w:bCs w:val="0"/>
        </w:rPr>
        <w:t>e</w:t>
      </w:r>
      <w:r w:rsidRPr="007D51B0">
        <w:rPr>
          <w:bCs w:val="0"/>
        </w:rPr>
        <w:t>życie przeszkolony w zakresie znajomości tych przepisów;</w:t>
      </w:r>
    </w:p>
    <w:p w:rsidR="008E06F4" w:rsidRPr="007D51B0" w:rsidRDefault="008E06F4" w:rsidP="007D51B0">
      <w:pPr>
        <w:pStyle w:val="PKTpunkt"/>
        <w:spacing w:before="140"/>
        <w:rPr>
          <w:bCs w:val="0"/>
        </w:rPr>
      </w:pPr>
      <w:r w:rsidRPr="007D51B0">
        <w:rPr>
          <w:bCs w:val="0"/>
        </w:rPr>
        <w:t>3)</w:t>
      </w:r>
      <w:r w:rsidRPr="007D51B0">
        <w:rPr>
          <w:bCs w:val="0"/>
        </w:rPr>
        <w:tab/>
        <w:t>jest następstwem wypadku, do którego w znacznym stopniu przyczynił się sam żołnierz będąc w stanie nietrzeźwym;</w:t>
      </w:r>
    </w:p>
    <w:p w:rsidR="008E06F4" w:rsidRPr="008E58CD" w:rsidRDefault="008E06F4" w:rsidP="007D51B0">
      <w:pPr>
        <w:pStyle w:val="PKTpunkt"/>
        <w:spacing w:before="140"/>
      </w:pPr>
      <w:r w:rsidRPr="007D51B0">
        <w:rPr>
          <w:bCs w:val="0"/>
        </w:rPr>
        <w:t>4)</w:t>
      </w:r>
      <w:r w:rsidRPr="007D51B0">
        <w:rPr>
          <w:bCs w:val="0"/>
        </w:rPr>
        <w:tab/>
        <w:t>zranienie, kontuzja i inne</w:t>
      </w:r>
      <w:r w:rsidRPr="008E58CD">
        <w:t xml:space="preserve"> obrażenie lub choroba zostały spowodowane przez żołnierza rozmyślnie.</w:t>
      </w:r>
    </w:p>
    <w:p w:rsidR="008E06F4" w:rsidRPr="008E06F4" w:rsidRDefault="008E06F4" w:rsidP="00EA7B52">
      <w:pPr>
        <w:pStyle w:val="ARTartustawynprozporzdzenia"/>
        <w:keepNext/>
      </w:pPr>
      <w:bookmarkStart w:id="7" w:name="f0235eTOs11v9660a"/>
      <w:bookmarkEnd w:id="7"/>
      <w:r w:rsidRPr="00EA7B52">
        <w:rPr>
          <w:rStyle w:val="Ppogrubienie"/>
        </w:rPr>
        <w:t>Art. 34.</w:t>
      </w:r>
      <w:r w:rsidRPr="008E06F4">
        <w:t> Żołnierzami niezawodowymi w rozumieniu</w:t>
      </w:r>
      <w:r w:rsidR="00EA7B52">
        <w:t xml:space="preserve"> art. </w:t>
      </w:r>
      <w:r w:rsidRPr="008E06F4">
        <w:t>30 są żołnierze:</w:t>
      </w:r>
    </w:p>
    <w:p w:rsidR="008E06F4" w:rsidRPr="007D51B0" w:rsidRDefault="008E06F4" w:rsidP="007D51B0">
      <w:pPr>
        <w:pStyle w:val="PKTpunkt"/>
        <w:spacing w:before="140"/>
        <w:rPr>
          <w:bCs w:val="0"/>
        </w:rPr>
      </w:pPr>
      <w:r w:rsidRPr="008E58CD">
        <w:t>1)</w:t>
      </w:r>
      <w:r w:rsidRPr="008E58CD">
        <w:tab/>
        <w:t xml:space="preserve">odbywający zasadniczą </w:t>
      </w:r>
      <w:r w:rsidRPr="007D51B0">
        <w:rPr>
          <w:bCs w:val="0"/>
        </w:rPr>
        <w:t>służbę wojskową;</w:t>
      </w:r>
    </w:p>
    <w:p w:rsidR="008E06F4" w:rsidRPr="007D51B0" w:rsidRDefault="008E06F4" w:rsidP="007D51B0">
      <w:pPr>
        <w:pStyle w:val="PKTpunkt"/>
        <w:spacing w:before="140"/>
        <w:rPr>
          <w:bCs w:val="0"/>
        </w:rPr>
      </w:pPr>
      <w:r w:rsidRPr="007D51B0">
        <w:rPr>
          <w:bCs w:val="0"/>
        </w:rPr>
        <w:t>2)</w:t>
      </w:r>
      <w:r w:rsidRPr="007D51B0">
        <w:rPr>
          <w:bCs w:val="0"/>
        </w:rPr>
        <w:tab/>
        <w:t>odbywający przeszkolenie wojskowe;</w:t>
      </w:r>
    </w:p>
    <w:p w:rsidR="008E06F4" w:rsidRPr="007D51B0" w:rsidRDefault="008E06F4" w:rsidP="007D51B0">
      <w:pPr>
        <w:pStyle w:val="PKTpunkt"/>
        <w:spacing w:before="140"/>
        <w:rPr>
          <w:bCs w:val="0"/>
        </w:rPr>
      </w:pPr>
      <w:r w:rsidRPr="007D51B0">
        <w:rPr>
          <w:bCs w:val="0"/>
        </w:rPr>
        <w:t>3)</w:t>
      </w:r>
      <w:r w:rsidRPr="007D51B0">
        <w:rPr>
          <w:bCs w:val="0"/>
        </w:rPr>
        <w:tab/>
        <w:t>pełniący służbę przygotowawczą;</w:t>
      </w:r>
    </w:p>
    <w:p w:rsidR="008E06F4" w:rsidRPr="007D51B0" w:rsidRDefault="008E06F4" w:rsidP="007D51B0">
      <w:pPr>
        <w:pStyle w:val="PKTpunkt"/>
        <w:spacing w:before="140"/>
        <w:rPr>
          <w:bCs w:val="0"/>
        </w:rPr>
      </w:pPr>
      <w:r w:rsidRPr="007D51B0">
        <w:rPr>
          <w:bCs w:val="0"/>
        </w:rPr>
        <w:t>4)</w:t>
      </w:r>
      <w:r w:rsidRPr="007D51B0">
        <w:rPr>
          <w:bCs w:val="0"/>
        </w:rPr>
        <w:tab/>
        <w:t>pełniący służbę kandydacką;</w:t>
      </w:r>
    </w:p>
    <w:p w:rsidR="008E06F4" w:rsidRPr="007D51B0" w:rsidRDefault="008E06F4" w:rsidP="007D51B0">
      <w:pPr>
        <w:pStyle w:val="PKTpunkt"/>
        <w:spacing w:before="140"/>
        <w:rPr>
          <w:bCs w:val="0"/>
        </w:rPr>
      </w:pPr>
      <w:r w:rsidRPr="007D51B0">
        <w:rPr>
          <w:bCs w:val="0"/>
        </w:rPr>
        <w:t>5)</w:t>
      </w:r>
      <w:r w:rsidRPr="007D51B0">
        <w:rPr>
          <w:bCs w:val="0"/>
        </w:rPr>
        <w:tab/>
        <w:t>odbywający ćwiczenia wojskowe;</w:t>
      </w:r>
    </w:p>
    <w:p w:rsidR="008E06F4" w:rsidRPr="007D51B0" w:rsidRDefault="008E06F4" w:rsidP="007D51B0">
      <w:pPr>
        <w:pStyle w:val="PKTpunkt"/>
        <w:spacing w:before="140"/>
        <w:rPr>
          <w:bCs w:val="0"/>
        </w:rPr>
      </w:pPr>
      <w:r w:rsidRPr="007D51B0">
        <w:rPr>
          <w:bCs w:val="0"/>
        </w:rPr>
        <w:t>6)</w:t>
      </w:r>
      <w:r w:rsidRPr="007D51B0">
        <w:rPr>
          <w:bCs w:val="0"/>
        </w:rPr>
        <w:tab/>
        <w:t>pełniący okresową służbę wojskową;</w:t>
      </w:r>
    </w:p>
    <w:p w:rsidR="008E06F4" w:rsidRPr="008E58CD" w:rsidRDefault="008E06F4" w:rsidP="007D51B0">
      <w:pPr>
        <w:pStyle w:val="PKTpunkt"/>
        <w:spacing w:before="140"/>
      </w:pPr>
      <w:r w:rsidRPr="007D51B0">
        <w:rPr>
          <w:bCs w:val="0"/>
        </w:rPr>
        <w:t>7)</w:t>
      </w:r>
      <w:r w:rsidRPr="007D51B0">
        <w:rPr>
          <w:bCs w:val="0"/>
        </w:rPr>
        <w:tab/>
        <w:t>pełniący służbę wojskową w razie ogłoszenia mobilizacji</w:t>
      </w:r>
      <w:r w:rsidRPr="008E58CD">
        <w:t xml:space="preserve"> i w czasie wojny.</w:t>
      </w:r>
    </w:p>
    <w:p w:rsidR="008E06F4" w:rsidRPr="008E58CD" w:rsidRDefault="008E06F4" w:rsidP="008E06F4">
      <w:pPr>
        <w:pStyle w:val="ARTartustawynprozporzdzenia"/>
      </w:pPr>
      <w:r w:rsidRPr="00EA7B52">
        <w:rPr>
          <w:rStyle w:val="Ppogrubienie"/>
        </w:rPr>
        <w:t>Art. 35.</w:t>
      </w:r>
      <w:r w:rsidRPr="008E58CD">
        <w:t xml:space="preserve"> 1. Renta </w:t>
      </w:r>
      <w:r w:rsidRPr="008E58CD">
        <w:rPr>
          <w:rStyle w:val="Kkursywa"/>
        </w:rPr>
        <w:t>inwalidzka</w:t>
      </w:r>
      <w:r w:rsidRPr="00A76DB3">
        <w:rPr>
          <w:rStyle w:val="IGindeksgrny"/>
        </w:rPr>
        <w:fldChar w:fldCharType="begin"/>
      </w:r>
      <w:r w:rsidRPr="00A76DB3">
        <w:rPr>
          <w:rStyle w:val="IGindeksgrny"/>
        </w:rPr>
        <w:instrText xml:space="preserve"> NOTEREF _Ref251332407 \f \h </w:instrText>
      </w:r>
      <w:r w:rsidRPr="00A76DB3">
        <w:rPr>
          <w:rStyle w:val="IGindeksgrny"/>
        </w:rPr>
      </w:r>
      <w:r w:rsidRPr="00A76DB3">
        <w:rPr>
          <w:rStyle w:val="IGindeksgrny"/>
        </w:rPr>
        <w:fldChar w:fldCharType="separate"/>
      </w:r>
      <w:r w:rsidRPr="005B2DAD">
        <w:rPr>
          <w:rStyle w:val="Odwoanieprzypisudolnego"/>
        </w:rPr>
        <w:t>1</w:t>
      </w:r>
      <w:r w:rsidRPr="00A76DB3">
        <w:rPr>
          <w:rStyle w:val="IGindeksgrny"/>
        </w:rPr>
        <w:fldChar w:fldCharType="end"/>
      </w:r>
      <w:r w:rsidRPr="00A76DB3">
        <w:rPr>
          <w:rStyle w:val="IGindeksgrny"/>
        </w:rPr>
        <w:t>)</w:t>
      </w:r>
      <w:r w:rsidRPr="00A76DB3">
        <w:t xml:space="preserve"> </w:t>
      </w:r>
      <w:r w:rsidRPr="008E58CD">
        <w:t>przysługuje żołnierzowi, o którym mowa</w:t>
      </w:r>
      <w:r w:rsidR="00EA7B52" w:rsidRPr="008E58CD">
        <w:t xml:space="preserve"> w</w:t>
      </w:r>
      <w:r w:rsidR="00EA7B52">
        <w:t> art. </w:t>
      </w:r>
      <w:r w:rsidRPr="008E58CD">
        <w:t>3</w:t>
      </w:r>
      <w:r w:rsidR="00EA7B52" w:rsidRPr="008E58CD">
        <w:t>0</w:t>
      </w:r>
      <w:r w:rsidR="00EA7B52">
        <w:t xml:space="preserve"> ust. </w:t>
      </w:r>
      <w:r w:rsidRPr="008E58CD">
        <w:t>1.</w:t>
      </w:r>
    </w:p>
    <w:p w:rsidR="008E06F4" w:rsidRPr="008E58CD" w:rsidRDefault="008E06F4" w:rsidP="008E06F4">
      <w:pPr>
        <w:pStyle w:val="USTustnpkodeksu"/>
      </w:pPr>
      <w:r w:rsidRPr="008E58CD">
        <w:t xml:space="preserve">2. Prawo do renty </w:t>
      </w:r>
      <w:r w:rsidRPr="008E58CD">
        <w:rPr>
          <w:rStyle w:val="Kkursywa"/>
        </w:rPr>
        <w:t>inwalidzkiej</w:t>
      </w:r>
      <w:r w:rsidRPr="00A76DB3">
        <w:rPr>
          <w:rStyle w:val="IGindeksgrny"/>
        </w:rPr>
        <w:fldChar w:fldCharType="begin"/>
      </w:r>
      <w:r w:rsidRPr="00A76DB3">
        <w:rPr>
          <w:rStyle w:val="IGindeksgrny"/>
        </w:rPr>
        <w:instrText xml:space="preserve"> NOTEREF _Ref251332407 \f \h </w:instrText>
      </w:r>
      <w:r w:rsidRPr="00A76DB3">
        <w:rPr>
          <w:rStyle w:val="IGindeksgrny"/>
        </w:rPr>
      </w:r>
      <w:r w:rsidRPr="00A76DB3">
        <w:rPr>
          <w:rStyle w:val="IGindeksgrny"/>
        </w:rPr>
        <w:fldChar w:fldCharType="separate"/>
      </w:r>
      <w:r w:rsidRPr="005B2DAD">
        <w:rPr>
          <w:rStyle w:val="Odwoanieprzypisudolnego"/>
        </w:rPr>
        <w:t>1</w:t>
      </w:r>
      <w:r w:rsidRPr="00A76DB3">
        <w:rPr>
          <w:rStyle w:val="IGindeksgrny"/>
        </w:rPr>
        <w:fldChar w:fldCharType="end"/>
      </w:r>
      <w:r w:rsidRPr="00A76DB3">
        <w:rPr>
          <w:rStyle w:val="IGindeksgrny"/>
        </w:rPr>
        <w:t>)</w:t>
      </w:r>
      <w:r w:rsidRPr="00A76DB3">
        <w:t xml:space="preserve"> </w:t>
      </w:r>
      <w:r w:rsidRPr="008E58CD">
        <w:t>powstaje po zwolnieniu żołnierza ze służby wojskowej. W przypadkach zasługuj</w:t>
      </w:r>
      <w:r w:rsidRPr="008E58CD">
        <w:t>ą</w:t>
      </w:r>
      <w:r w:rsidRPr="008E58CD">
        <w:t>cych na szczególne uwzględnienie może być na wniosek komendanta szpitala wojskowego, w którym żołnierz przebywa na leczeniu, przyznane żołnierzowi prawo do renty jeszcze przed zwolnieniem go ze służby.</w:t>
      </w:r>
    </w:p>
    <w:p w:rsidR="008E06F4" w:rsidRPr="008E58CD" w:rsidRDefault="008E06F4" w:rsidP="008E06F4">
      <w:pPr>
        <w:pStyle w:val="USTustnpkodeksu"/>
      </w:pPr>
      <w:r w:rsidRPr="008E58CD">
        <w:t xml:space="preserve">3. Renta </w:t>
      </w:r>
      <w:r w:rsidRPr="008E58CD">
        <w:rPr>
          <w:rStyle w:val="Kkursywa"/>
        </w:rPr>
        <w:t>inwalidzka</w:t>
      </w:r>
      <w:r w:rsidRPr="00A76DB3">
        <w:rPr>
          <w:rStyle w:val="IGindeksgrny"/>
        </w:rPr>
        <w:fldChar w:fldCharType="begin"/>
      </w:r>
      <w:r w:rsidRPr="00A76DB3">
        <w:rPr>
          <w:rStyle w:val="IGindeksgrny"/>
        </w:rPr>
        <w:instrText xml:space="preserve"> NOTEREF _Ref251332407 \f \h </w:instrText>
      </w:r>
      <w:r w:rsidRPr="00A76DB3">
        <w:rPr>
          <w:rStyle w:val="IGindeksgrny"/>
        </w:rPr>
      </w:r>
      <w:r w:rsidRPr="00A76DB3">
        <w:rPr>
          <w:rStyle w:val="IGindeksgrny"/>
        </w:rPr>
        <w:fldChar w:fldCharType="separate"/>
      </w:r>
      <w:r w:rsidRPr="005B2DAD">
        <w:rPr>
          <w:rStyle w:val="Odwoanieprzypisudolnego"/>
        </w:rPr>
        <w:t>1</w:t>
      </w:r>
      <w:r w:rsidRPr="00A76DB3">
        <w:rPr>
          <w:rStyle w:val="IGindeksgrny"/>
        </w:rPr>
        <w:fldChar w:fldCharType="end"/>
      </w:r>
      <w:r w:rsidRPr="00A76DB3">
        <w:rPr>
          <w:rStyle w:val="IGindeksgrny"/>
        </w:rPr>
        <w:t>)</w:t>
      </w:r>
      <w:r w:rsidRPr="00A76DB3">
        <w:t xml:space="preserve"> </w:t>
      </w:r>
      <w:r w:rsidRPr="008E58CD">
        <w:t>przysługuje również żołnierzowi zwolnionemu z czynnej służby wojskowej z powodu czasowej niezdolności do służby, jeżeli żołnierz ten nie ma prawa do zasiłku chorobowego. Renta ta przysługuje przez czas trwania niezdolności do wykonywania zatrudnienia. Na czas ten zalicza się żołnierza do jednej z </w:t>
      </w:r>
      <w:r w:rsidRPr="008E58CD">
        <w:rPr>
          <w:rStyle w:val="Kkursywa"/>
        </w:rPr>
        <w:t>grup inwalidów</w:t>
      </w:r>
      <w:r w:rsidRPr="008E58CD">
        <w:rPr>
          <w:rStyle w:val="IGindeksgrny"/>
        </w:rPr>
        <w:footnoteReference w:id="13"/>
      </w:r>
      <w:r w:rsidRPr="008E58CD">
        <w:rPr>
          <w:rStyle w:val="IGindeksgrny"/>
        </w:rPr>
        <w:t>)</w:t>
      </w:r>
      <w:r w:rsidRPr="008E58CD">
        <w:t>.</w:t>
      </w:r>
    </w:p>
    <w:p w:rsidR="008E06F4" w:rsidRPr="008E58CD" w:rsidRDefault="008E06F4" w:rsidP="007D51B0">
      <w:pPr>
        <w:pStyle w:val="ARTartustawynprozporzdzenia"/>
        <w:spacing w:after="160"/>
      </w:pPr>
      <w:r w:rsidRPr="00EA7B52">
        <w:rPr>
          <w:rStyle w:val="Ppogrubienie"/>
        </w:rPr>
        <w:t>Art. 36.</w:t>
      </w:r>
      <w:r w:rsidRPr="008E58CD">
        <w:t xml:space="preserve"> Renta </w:t>
      </w:r>
      <w:r w:rsidRPr="008E58CD">
        <w:rPr>
          <w:rStyle w:val="Kkursywa"/>
        </w:rPr>
        <w:t>inwalidzka</w:t>
      </w:r>
      <w:r w:rsidRPr="00A76DB3">
        <w:rPr>
          <w:rStyle w:val="IGindeksgrny"/>
        </w:rPr>
        <w:fldChar w:fldCharType="begin"/>
      </w:r>
      <w:r w:rsidRPr="00A76DB3">
        <w:rPr>
          <w:rStyle w:val="IGindeksgrny"/>
        </w:rPr>
        <w:instrText xml:space="preserve"> NOTEREF _Ref251332407 \f \h </w:instrText>
      </w:r>
      <w:r w:rsidRPr="00A76DB3">
        <w:rPr>
          <w:rStyle w:val="IGindeksgrny"/>
        </w:rPr>
      </w:r>
      <w:r w:rsidRPr="00A76DB3">
        <w:rPr>
          <w:rStyle w:val="IGindeksgrny"/>
        </w:rPr>
        <w:fldChar w:fldCharType="separate"/>
      </w:r>
      <w:r w:rsidRPr="005B2DAD">
        <w:rPr>
          <w:rStyle w:val="Odwoanieprzypisudolnego"/>
        </w:rPr>
        <w:t>1</w:t>
      </w:r>
      <w:r w:rsidRPr="00A76DB3">
        <w:rPr>
          <w:rStyle w:val="IGindeksgrny"/>
        </w:rPr>
        <w:fldChar w:fldCharType="end"/>
      </w:r>
      <w:r w:rsidRPr="00A76DB3">
        <w:rPr>
          <w:rStyle w:val="IGindeksgrny"/>
        </w:rPr>
        <w:t>)</w:t>
      </w:r>
      <w:r w:rsidRPr="00A76DB3">
        <w:t xml:space="preserve"> </w:t>
      </w:r>
      <w:r w:rsidRPr="008E58CD">
        <w:t>dla inwalidy wojskowego wynosi miesięcznie:</w:t>
      </w:r>
    </w:p>
    <w:tbl>
      <w:tblPr>
        <w:tblW w:w="794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25"/>
        <w:gridCol w:w="2313"/>
        <w:gridCol w:w="2109"/>
      </w:tblGrid>
      <w:tr w:rsidR="008E06F4" w:rsidRPr="00CA26CA" w:rsidTr="008C1B07">
        <w:trPr>
          <w:jc w:val="center"/>
        </w:trPr>
        <w:tc>
          <w:tcPr>
            <w:tcW w:w="3525" w:type="dxa"/>
            <w:vMerge w:val="restart"/>
            <w:shd w:val="clear" w:color="auto" w:fill="auto"/>
          </w:tcPr>
          <w:p w:rsidR="008E06F4" w:rsidRPr="008E06F4" w:rsidRDefault="008E06F4" w:rsidP="008E06F4">
            <w:pPr>
              <w:pStyle w:val="TEKSTwTABELIWYRODKOWANYtekstwyrodkowanywpoziomie"/>
            </w:pPr>
            <w:r w:rsidRPr="008E58CD">
              <w:rPr>
                <w:rStyle w:val="Kkursywa"/>
              </w:rPr>
              <w:t>Inwalidztwo</w:t>
            </w:r>
            <w:r w:rsidRPr="008E06F4">
              <w:rPr>
                <w:rStyle w:val="IGindeksgrny"/>
              </w:rPr>
              <w:fldChar w:fldCharType="begin"/>
            </w:r>
            <w:r w:rsidRPr="008E06F4">
              <w:rPr>
                <w:rStyle w:val="IGindeksgrny"/>
              </w:rPr>
              <w:instrText xml:space="preserve"> NOTEREF _Ref252435120 \f \h </w:instrText>
            </w:r>
            <w:r w:rsidRPr="008E06F4">
              <w:rPr>
                <w:rStyle w:val="IGindeksgrny"/>
              </w:rPr>
            </w:r>
            <w:r w:rsidRPr="008E06F4">
              <w:rPr>
                <w:rStyle w:val="IGindeksgrny"/>
              </w:rPr>
              <w:fldChar w:fldCharType="separate"/>
            </w:r>
            <w:r w:rsidRPr="008E06F4">
              <w:rPr>
                <w:rStyle w:val="Odwoanieprzypisudolnego"/>
              </w:rPr>
              <w:t>11</w:t>
            </w:r>
            <w:r w:rsidRPr="008E06F4">
              <w:rPr>
                <w:rStyle w:val="IGindeksgrny"/>
              </w:rPr>
              <w:fldChar w:fldCharType="end"/>
            </w:r>
            <w:r w:rsidRPr="008E06F4">
              <w:rPr>
                <w:rStyle w:val="IGindeksgrny"/>
              </w:rPr>
              <w:t>)</w:t>
            </w:r>
            <w:r w:rsidRPr="008E06F4">
              <w:t xml:space="preserve"> powstałe</w:t>
            </w:r>
          </w:p>
        </w:tc>
        <w:tc>
          <w:tcPr>
            <w:tcW w:w="4422" w:type="dxa"/>
            <w:gridSpan w:val="2"/>
            <w:shd w:val="clear" w:color="auto" w:fill="auto"/>
          </w:tcPr>
          <w:p w:rsidR="008E06F4" w:rsidRPr="008E06F4" w:rsidRDefault="008E06F4" w:rsidP="008E06F4">
            <w:pPr>
              <w:pStyle w:val="TEKSTwTABELIWYRODKOWANYtekstwyrodkowanywpoziomie"/>
            </w:pPr>
            <w:r w:rsidRPr="008E58CD">
              <w:t>Procent podstawy wymiaru</w:t>
            </w:r>
            <w:r w:rsidRPr="008E06F4">
              <w:t xml:space="preserve"> w razie zaliczenia do:</w:t>
            </w:r>
          </w:p>
        </w:tc>
      </w:tr>
      <w:tr w:rsidR="008E06F4" w:rsidRPr="00CA26CA" w:rsidTr="008C1B07">
        <w:trPr>
          <w:jc w:val="center"/>
        </w:trPr>
        <w:tc>
          <w:tcPr>
            <w:tcW w:w="3525" w:type="dxa"/>
            <w:vMerge/>
            <w:shd w:val="clear" w:color="auto" w:fill="auto"/>
          </w:tcPr>
          <w:p w:rsidR="008E06F4" w:rsidRPr="00CA26CA" w:rsidRDefault="008E06F4" w:rsidP="008E06F4"/>
        </w:tc>
        <w:tc>
          <w:tcPr>
            <w:tcW w:w="2313" w:type="dxa"/>
            <w:shd w:val="clear" w:color="auto" w:fill="auto"/>
          </w:tcPr>
          <w:p w:rsidR="008E06F4" w:rsidRPr="008E06F4" w:rsidRDefault="008E06F4" w:rsidP="008E06F4">
            <w:pPr>
              <w:pStyle w:val="TEKSTwTABELIWYRODKOWANYtekstwyrodkowanywpoziomie"/>
            </w:pPr>
            <w:r w:rsidRPr="008E58CD">
              <w:rPr>
                <w:rStyle w:val="Kkursywa"/>
              </w:rPr>
              <w:t>I</w:t>
            </w:r>
            <w:r w:rsidR="008C1B07" w:rsidRPr="008C1B07">
              <w:rPr>
                <w:rStyle w:val="IGindeksgrny"/>
              </w:rPr>
              <w:t xml:space="preserve"> </w:t>
            </w:r>
            <w:r w:rsidRPr="008E06F4">
              <w:rPr>
                <w:rStyle w:val="IGindeksgrny"/>
              </w:rPr>
              <w:fldChar w:fldCharType="begin"/>
            </w:r>
            <w:r w:rsidRPr="008E06F4">
              <w:rPr>
                <w:rStyle w:val="IGindeksgrny"/>
              </w:rPr>
              <w:instrText xml:space="preserve"> NOTEREF _Ref255992718 \f \h </w:instrText>
            </w:r>
            <w:r w:rsidRPr="008E06F4">
              <w:rPr>
                <w:rStyle w:val="IGindeksgrny"/>
              </w:rPr>
            </w:r>
            <w:r w:rsidRPr="008E06F4">
              <w:rPr>
                <w:rStyle w:val="IGindeksgrny"/>
              </w:rPr>
              <w:fldChar w:fldCharType="separate"/>
            </w:r>
            <w:r w:rsidRPr="008E06F4">
              <w:rPr>
                <w:rStyle w:val="Odwoanieprzypisudolnego"/>
              </w:rPr>
              <w:t>8</w:t>
            </w:r>
            <w:r w:rsidRPr="008E06F4">
              <w:rPr>
                <w:rStyle w:val="IGindeksgrny"/>
              </w:rPr>
              <w:fldChar w:fldCharType="end"/>
            </w:r>
            <w:r w:rsidRPr="008E06F4">
              <w:rPr>
                <w:rStyle w:val="IGindeksgrny"/>
              </w:rPr>
              <w:t>)</w:t>
            </w:r>
            <w:r w:rsidRPr="008E06F4">
              <w:t xml:space="preserve"> </w:t>
            </w:r>
            <w:r w:rsidRPr="008E06F4">
              <w:rPr>
                <w:rStyle w:val="Kkursywa"/>
              </w:rPr>
              <w:t>i II</w:t>
            </w:r>
            <w:r w:rsidR="008C1B07" w:rsidRPr="008C1B07">
              <w:rPr>
                <w:rStyle w:val="IGindeksgrny"/>
              </w:rPr>
              <w:t xml:space="preserve"> </w:t>
            </w:r>
            <w:r w:rsidRPr="008E06F4">
              <w:rPr>
                <w:rStyle w:val="IGindeksgrny"/>
              </w:rPr>
              <w:fldChar w:fldCharType="begin"/>
            </w:r>
            <w:r w:rsidRPr="008E06F4">
              <w:rPr>
                <w:rStyle w:val="IGindeksgrny"/>
              </w:rPr>
              <w:instrText xml:space="preserve"> NOTEREF _Ref258321159 \f \h </w:instrText>
            </w:r>
            <w:r w:rsidRPr="008E06F4">
              <w:rPr>
                <w:rStyle w:val="IGindeksgrny"/>
              </w:rPr>
            </w:r>
            <w:r w:rsidRPr="008E06F4">
              <w:rPr>
                <w:rStyle w:val="IGindeksgrny"/>
              </w:rPr>
              <w:fldChar w:fldCharType="separate"/>
            </w:r>
            <w:r w:rsidRPr="008E06F4">
              <w:rPr>
                <w:rStyle w:val="Odwoanieprzypisudolnego"/>
              </w:rPr>
              <w:t>9</w:t>
            </w:r>
            <w:r w:rsidRPr="008E06F4">
              <w:rPr>
                <w:rStyle w:val="IGindeksgrny"/>
              </w:rPr>
              <w:fldChar w:fldCharType="end"/>
            </w:r>
            <w:r w:rsidRPr="008E06F4">
              <w:rPr>
                <w:rStyle w:val="IGindeksgrny"/>
              </w:rPr>
              <w:t>)</w:t>
            </w:r>
            <w:r w:rsidRPr="008E06F4">
              <w:t xml:space="preserve"> </w:t>
            </w:r>
            <w:r w:rsidRPr="008E06F4">
              <w:rPr>
                <w:rStyle w:val="Kkursywa"/>
              </w:rPr>
              <w:t>grupy inwalidów</w:t>
            </w:r>
          </w:p>
        </w:tc>
        <w:tc>
          <w:tcPr>
            <w:tcW w:w="2109" w:type="dxa"/>
            <w:shd w:val="clear" w:color="auto" w:fill="auto"/>
          </w:tcPr>
          <w:p w:rsidR="008E06F4" w:rsidRPr="008E06F4" w:rsidRDefault="008E06F4" w:rsidP="008E06F4">
            <w:pPr>
              <w:pStyle w:val="TEKSTwTABELIWYRODKOWANYtekstwyrodkowanywpoziomie"/>
              <w:rPr>
                <w:rStyle w:val="IGindeksgrny"/>
              </w:rPr>
            </w:pPr>
            <w:r w:rsidRPr="008E58CD">
              <w:rPr>
                <w:rStyle w:val="Kkursywa"/>
              </w:rPr>
              <w:t>III grupy inwalidów</w:t>
            </w:r>
            <w:r w:rsidRPr="008E06F4">
              <w:rPr>
                <w:rStyle w:val="IGindeksgrny"/>
              </w:rPr>
              <w:footnoteReference w:id="14"/>
            </w:r>
            <w:r w:rsidRPr="008E06F4">
              <w:rPr>
                <w:rStyle w:val="IGindeksgrny"/>
              </w:rPr>
              <w:t>)</w:t>
            </w:r>
          </w:p>
        </w:tc>
      </w:tr>
      <w:tr w:rsidR="008E06F4" w:rsidRPr="00CA26CA" w:rsidTr="008C1B07">
        <w:trPr>
          <w:jc w:val="center"/>
        </w:trPr>
        <w:tc>
          <w:tcPr>
            <w:tcW w:w="3525" w:type="dxa"/>
            <w:shd w:val="clear" w:color="auto" w:fill="auto"/>
          </w:tcPr>
          <w:p w:rsidR="008E06F4" w:rsidRPr="008E06F4" w:rsidRDefault="008E06F4" w:rsidP="008E06F4">
            <w:r w:rsidRPr="00CA26CA">
              <w:t>w związku ze służbą wojskową</w:t>
            </w:r>
          </w:p>
          <w:p w:rsidR="008E06F4" w:rsidRPr="008E06F4" w:rsidRDefault="008E06F4" w:rsidP="008E06F4">
            <w:r w:rsidRPr="00CA26CA">
              <w:t>bez związku ze służbą wojskową</w:t>
            </w:r>
          </w:p>
        </w:tc>
        <w:tc>
          <w:tcPr>
            <w:tcW w:w="2313" w:type="dxa"/>
            <w:shd w:val="clear" w:color="auto" w:fill="auto"/>
          </w:tcPr>
          <w:p w:rsidR="008E06F4" w:rsidRPr="008E06F4" w:rsidRDefault="008E06F4" w:rsidP="008E06F4">
            <w:pPr>
              <w:pStyle w:val="TEKSTwTABELIWYRODKOWANYtekstwyrodkowanywpoziomie"/>
            </w:pPr>
            <w:r w:rsidRPr="008E58CD">
              <w:t>100</w:t>
            </w:r>
          </w:p>
          <w:p w:rsidR="008E06F4" w:rsidRPr="008E06F4" w:rsidRDefault="008E06F4" w:rsidP="008E06F4">
            <w:pPr>
              <w:pStyle w:val="TEKSTwTABELIWYRODKOWANYtekstwyrodkowanywpoziomie"/>
            </w:pPr>
            <w:r w:rsidRPr="008E58CD">
              <w:t>80</w:t>
            </w:r>
          </w:p>
        </w:tc>
        <w:tc>
          <w:tcPr>
            <w:tcW w:w="2109" w:type="dxa"/>
            <w:shd w:val="clear" w:color="auto" w:fill="auto"/>
          </w:tcPr>
          <w:p w:rsidR="008E06F4" w:rsidRPr="008E06F4" w:rsidRDefault="008E06F4" w:rsidP="008E06F4">
            <w:pPr>
              <w:pStyle w:val="TEKSTwTABELIWYRODKOWANYtekstwyrodkowanywpoziomie"/>
            </w:pPr>
            <w:r w:rsidRPr="008E58CD">
              <w:t>75</w:t>
            </w:r>
          </w:p>
          <w:p w:rsidR="008E06F4" w:rsidRPr="008E06F4" w:rsidRDefault="008E06F4" w:rsidP="008E06F4">
            <w:pPr>
              <w:pStyle w:val="TEKSTwTABELIWYRODKOWANYtekstwyrodkowanywpoziomie"/>
            </w:pPr>
            <w:r w:rsidRPr="008E58CD">
              <w:t>60</w:t>
            </w:r>
          </w:p>
        </w:tc>
      </w:tr>
    </w:tbl>
    <w:p w:rsidR="008E06F4" w:rsidRPr="008E58CD" w:rsidRDefault="008E06F4" w:rsidP="007D51B0">
      <w:pPr>
        <w:pStyle w:val="ARTartustawynprozporzdzenia"/>
        <w:spacing w:before="240"/>
      </w:pPr>
      <w:r w:rsidRPr="00EA7B52">
        <w:rPr>
          <w:rStyle w:val="Ppogrubienie"/>
        </w:rPr>
        <w:t>Art. 37.</w:t>
      </w:r>
      <w:r w:rsidRPr="008E58CD">
        <w:t xml:space="preserve"> Podstawę wymiaru renty </w:t>
      </w:r>
      <w:r w:rsidRPr="008E58CD">
        <w:rPr>
          <w:rStyle w:val="Kkursywa"/>
        </w:rPr>
        <w:t>inwalidzkiej</w:t>
      </w:r>
      <w:r w:rsidRPr="00A76DB3">
        <w:rPr>
          <w:rStyle w:val="IGindeksgrny"/>
        </w:rPr>
        <w:fldChar w:fldCharType="begin"/>
      </w:r>
      <w:r w:rsidRPr="00A76DB3">
        <w:rPr>
          <w:rStyle w:val="IGindeksgrny"/>
        </w:rPr>
        <w:instrText xml:space="preserve"> NOTEREF _Ref251332407 \f \h </w:instrText>
      </w:r>
      <w:r w:rsidRPr="00A76DB3">
        <w:rPr>
          <w:rStyle w:val="IGindeksgrny"/>
        </w:rPr>
      </w:r>
      <w:r w:rsidRPr="00A76DB3">
        <w:rPr>
          <w:rStyle w:val="IGindeksgrny"/>
        </w:rPr>
        <w:fldChar w:fldCharType="separate"/>
      </w:r>
      <w:r w:rsidRPr="005B2DAD">
        <w:rPr>
          <w:rStyle w:val="Odwoanieprzypisudolnego"/>
        </w:rPr>
        <w:t>1</w:t>
      </w:r>
      <w:r w:rsidRPr="00A76DB3">
        <w:rPr>
          <w:rStyle w:val="IGindeksgrny"/>
        </w:rPr>
        <w:fldChar w:fldCharType="end"/>
      </w:r>
      <w:r w:rsidRPr="00A76DB3">
        <w:rPr>
          <w:rStyle w:val="IGindeksgrny"/>
        </w:rPr>
        <w:t>)</w:t>
      </w:r>
      <w:r w:rsidRPr="00A76DB3">
        <w:t xml:space="preserve"> </w:t>
      </w:r>
      <w:r w:rsidRPr="008E58CD">
        <w:t>ustala się w myśl</w:t>
      </w:r>
      <w:r w:rsidR="00EA7B52">
        <w:t xml:space="preserve"> art. </w:t>
      </w:r>
      <w:r w:rsidRPr="008E58CD">
        <w:t>11.</w:t>
      </w:r>
    </w:p>
    <w:p w:rsidR="008E06F4" w:rsidRPr="008E58CD" w:rsidRDefault="008E06F4" w:rsidP="008E06F4">
      <w:pPr>
        <w:pStyle w:val="ARTartustawynprozporzdzenia"/>
      </w:pPr>
      <w:r w:rsidRPr="00EA7B52">
        <w:rPr>
          <w:rStyle w:val="Ppogrubienie"/>
        </w:rPr>
        <w:t>Art. 38.</w:t>
      </w:r>
      <w:r w:rsidRPr="008E58CD">
        <w:t xml:space="preserve"> 1. Do renty </w:t>
      </w:r>
      <w:r w:rsidRPr="008E58CD">
        <w:rPr>
          <w:rStyle w:val="Kkursywa"/>
        </w:rPr>
        <w:t>inwalidzkiej</w:t>
      </w:r>
      <w:r w:rsidRPr="00A76DB3">
        <w:rPr>
          <w:rStyle w:val="IGindeksgrny"/>
        </w:rPr>
        <w:fldChar w:fldCharType="begin"/>
      </w:r>
      <w:r w:rsidRPr="00A76DB3">
        <w:rPr>
          <w:rStyle w:val="IGindeksgrny"/>
        </w:rPr>
        <w:instrText xml:space="preserve"> NOTEREF _Ref251332407 \f \h </w:instrText>
      </w:r>
      <w:r w:rsidRPr="00A76DB3">
        <w:rPr>
          <w:rStyle w:val="IGindeksgrny"/>
        </w:rPr>
      </w:r>
      <w:r w:rsidRPr="00A76DB3">
        <w:rPr>
          <w:rStyle w:val="IGindeksgrny"/>
        </w:rPr>
        <w:fldChar w:fldCharType="separate"/>
      </w:r>
      <w:r w:rsidRPr="005B2DAD">
        <w:rPr>
          <w:rStyle w:val="Odwoanieprzypisudolnego"/>
        </w:rPr>
        <w:t>1</w:t>
      </w:r>
      <w:r w:rsidRPr="00A76DB3">
        <w:rPr>
          <w:rStyle w:val="IGindeksgrny"/>
        </w:rPr>
        <w:fldChar w:fldCharType="end"/>
      </w:r>
      <w:r w:rsidRPr="00A76DB3">
        <w:rPr>
          <w:rStyle w:val="IGindeksgrny"/>
        </w:rPr>
        <w:t>)</w:t>
      </w:r>
      <w:r w:rsidRPr="00A76DB3">
        <w:t xml:space="preserve"> </w:t>
      </w:r>
      <w:r w:rsidRPr="008E58CD">
        <w:t xml:space="preserve">przysługuje dodatek pielęgnacyjny – z tytułu zaliczenia do </w:t>
      </w:r>
      <w:r w:rsidRPr="008E58CD">
        <w:rPr>
          <w:rStyle w:val="Kkursywa"/>
        </w:rPr>
        <w:t>I</w:t>
      </w:r>
      <w:r w:rsidRPr="008E58CD">
        <w:t> </w:t>
      </w:r>
      <w:r w:rsidRPr="008E58CD">
        <w:rPr>
          <w:rStyle w:val="Kkursywa"/>
        </w:rPr>
        <w:t>grupy inwalidów</w:t>
      </w:r>
      <w:r w:rsidRPr="00A76DB3">
        <w:rPr>
          <w:rStyle w:val="IGindeksgrny"/>
        </w:rPr>
        <w:fldChar w:fldCharType="begin"/>
      </w:r>
      <w:r w:rsidRPr="00A76DB3">
        <w:rPr>
          <w:rStyle w:val="IGindeksgrny"/>
        </w:rPr>
        <w:instrText xml:space="preserve"> NOTEREF _Ref255992718 \f \h </w:instrText>
      </w:r>
      <w:r w:rsidRPr="00A76DB3">
        <w:rPr>
          <w:rStyle w:val="IGindeksgrny"/>
        </w:rPr>
      </w:r>
      <w:r w:rsidRPr="00A76DB3">
        <w:rPr>
          <w:rStyle w:val="IGindeksgrny"/>
        </w:rPr>
        <w:fldChar w:fldCharType="separate"/>
      </w:r>
      <w:r w:rsidRPr="005B2DAD">
        <w:rPr>
          <w:rStyle w:val="Odwoanieprzypisudolnego"/>
        </w:rPr>
        <w:t>8</w:t>
      </w:r>
      <w:r w:rsidRPr="00A76DB3">
        <w:rPr>
          <w:rStyle w:val="IGindeksgrny"/>
        </w:rPr>
        <w:fldChar w:fldCharType="end"/>
      </w:r>
      <w:r w:rsidRPr="00A76DB3">
        <w:rPr>
          <w:rStyle w:val="IGindeksgrny"/>
        </w:rPr>
        <w:t>)</w:t>
      </w:r>
      <w:r w:rsidRPr="00A76DB3">
        <w:t xml:space="preserve"> </w:t>
      </w:r>
      <w:r w:rsidRPr="008E58CD">
        <w:t>lub ukończenia 75 lat życia.</w:t>
      </w:r>
    </w:p>
    <w:p w:rsidR="008E06F4" w:rsidRPr="008E58CD" w:rsidRDefault="008E06F4" w:rsidP="008E06F4">
      <w:pPr>
        <w:pStyle w:val="USTustnpkodeksu"/>
      </w:pPr>
      <w:r w:rsidRPr="008E58CD">
        <w:t>2. Dodatek, o którym mowa</w:t>
      </w:r>
      <w:r w:rsidR="00EA7B52" w:rsidRPr="008E58CD">
        <w:t xml:space="preserve"> w</w:t>
      </w:r>
      <w:r w:rsidR="00EA7B52">
        <w:t> ust. </w:t>
      </w:r>
      <w:r w:rsidRPr="008E58CD">
        <w:t>1, przysługuje w wysokości i na zasadach określonych w przepisach o emeryturach i rentach z Funduszu Ubezpieczeń Społecznych.</w:t>
      </w:r>
    </w:p>
    <w:p w:rsidR="008E06F4" w:rsidRPr="008E58CD" w:rsidRDefault="008E06F4" w:rsidP="008E06F4">
      <w:pPr>
        <w:pStyle w:val="ARTartustawynprozporzdzenia"/>
      </w:pPr>
      <w:r w:rsidRPr="00EA7B52">
        <w:rPr>
          <w:rStyle w:val="Ppogrubienie"/>
        </w:rPr>
        <w:t>Art. 39.</w:t>
      </w:r>
      <w:r>
        <w:t> (uchylony)</w:t>
      </w:r>
    </w:p>
    <w:p w:rsidR="008E06F4" w:rsidRPr="008E58CD" w:rsidRDefault="008E06F4" w:rsidP="008E06F4">
      <w:pPr>
        <w:pStyle w:val="ARTartustawynprozporzdzenia"/>
      </w:pPr>
      <w:r w:rsidRPr="00EA7B52">
        <w:rPr>
          <w:rStyle w:val="Ppogrubienie"/>
        </w:rPr>
        <w:t>Art. 40.</w:t>
      </w:r>
      <w:r w:rsidRPr="008E58CD">
        <w:t> Prawo do renty inwalidy wojskowego, którego niezdolność do pracy nie pozostaje w związku ze służbą wo</w:t>
      </w:r>
      <w:r w:rsidRPr="008E58CD">
        <w:t>j</w:t>
      </w:r>
      <w:r w:rsidRPr="008E58CD">
        <w:t>skową, ulega zawieszeniu lub wysokość tej renty ulega zmniejszeniu na zasadach określonych w przepisach o emeryturach i rentach z Funduszu Ubezpieczeń Społecznych.</w:t>
      </w:r>
    </w:p>
    <w:p w:rsidR="008E06F4" w:rsidRPr="008E58CD" w:rsidRDefault="008E06F4" w:rsidP="008E06F4">
      <w:pPr>
        <w:pStyle w:val="ARTartustawynprozporzdzenia"/>
      </w:pPr>
      <w:r w:rsidRPr="00EA7B52">
        <w:rPr>
          <w:rStyle w:val="Ppogrubienie"/>
        </w:rPr>
        <w:t>Art. 41.</w:t>
      </w:r>
      <w:r w:rsidRPr="008E58CD">
        <w:t> Inwalidom wojskowym przysługują uprawnienia określone</w:t>
      </w:r>
      <w:r w:rsidR="00EA7B52" w:rsidRPr="008E58CD">
        <w:t xml:space="preserve"> w</w:t>
      </w:r>
      <w:r w:rsidR="00EA7B52">
        <w:t> art. </w:t>
      </w:r>
      <w:r w:rsidRPr="00847E6F">
        <w:rPr>
          <w:rStyle w:val="Kkursywa"/>
        </w:rPr>
        <w:t>13</w:t>
      </w:r>
      <w:r w:rsidRPr="008E58CD">
        <w:t>–1</w:t>
      </w:r>
      <w:r w:rsidR="00EA7B52" w:rsidRPr="008E58CD">
        <w:t>8</w:t>
      </w:r>
      <w:r w:rsidR="00EA7B52">
        <w:t xml:space="preserve"> oraz</w:t>
      </w:r>
      <w:r w:rsidRPr="008E58CD">
        <w:t xml:space="preserve"> 21–23c.</w:t>
      </w:r>
    </w:p>
    <w:p w:rsidR="008E06F4" w:rsidRPr="008E06F4" w:rsidRDefault="008E06F4" w:rsidP="00EA7B52">
      <w:pPr>
        <w:pStyle w:val="ARTartustawynprozporzdzenia"/>
        <w:keepNext/>
      </w:pPr>
      <w:r w:rsidRPr="00EA7B52">
        <w:rPr>
          <w:rStyle w:val="Ppogrubienie"/>
        </w:rPr>
        <w:t>Art. 42.</w:t>
      </w:r>
      <w:r w:rsidRPr="008E06F4">
        <w:t> 1. Zaopatrzenie przewidziane dla inwalidów wojskowych przysługuje również:</w:t>
      </w:r>
    </w:p>
    <w:p w:rsidR="008E06F4" w:rsidRPr="007D51B0" w:rsidRDefault="008E06F4" w:rsidP="007D51B0">
      <w:pPr>
        <w:pStyle w:val="PKTpunkt"/>
        <w:spacing w:before="140"/>
        <w:rPr>
          <w:bCs w:val="0"/>
        </w:rPr>
      </w:pPr>
      <w:r w:rsidRPr="008E58CD">
        <w:t>1)</w:t>
      </w:r>
      <w:r w:rsidRPr="008E58CD">
        <w:tab/>
        <w:t xml:space="preserve">małoletnim kandydatom na żołnierzy zawodowych kształconym w szkołach i orkiestrach wojskowych, którzy stali się inwalidami w czasie odbywania tej nauki lub w ciągu 3 lat po zwolnieniu ze szkoły (orkiestry), jeżeli </w:t>
      </w:r>
      <w:r w:rsidRPr="008E58CD">
        <w:rPr>
          <w:rStyle w:val="Kkursywa"/>
        </w:rPr>
        <w:t>inwalid</w:t>
      </w:r>
      <w:r w:rsidRPr="008E58CD">
        <w:rPr>
          <w:rStyle w:val="Kkursywa"/>
        </w:rPr>
        <w:t>z</w:t>
      </w:r>
      <w:r w:rsidRPr="008E58CD">
        <w:rPr>
          <w:rStyle w:val="Kkursywa"/>
        </w:rPr>
        <w:t>two</w:t>
      </w:r>
      <w:r w:rsidRPr="00A76DB3">
        <w:rPr>
          <w:rStyle w:val="IGindeksgrny"/>
        </w:rPr>
        <w:fldChar w:fldCharType="begin"/>
      </w:r>
      <w:r w:rsidRPr="00A76DB3">
        <w:rPr>
          <w:rStyle w:val="IGindeksgrny"/>
        </w:rPr>
        <w:instrText xml:space="preserve"> NOTEREF _Ref252435120 \f \h </w:instrText>
      </w:r>
      <w:r w:rsidRPr="00A76DB3">
        <w:rPr>
          <w:rStyle w:val="IGindeksgrny"/>
        </w:rPr>
      </w:r>
      <w:r w:rsidRPr="00A76DB3">
        <w:rPr>
          <w:rStyle w:val="IGindeksgrny"/>
        </w:rPr>
        <w:fldChar w:fldCharType="separate"/>
      </w:r>
      <w:r w:rsidRPr="005B2DAD">
        <w:rPr>
          <w:rStyle w:val="Odwoanieprzypisudolnego"/>
        </w:rPr>
        <w:t>11</w:t>
      </w:r>
      <w:r w:rsidRPr="00A76DB3">
        <w:rPr>
          <w:rStyle w:val="IGindeksgrny"/>
        </w:rPr>
        <w:fldChar w:fldCharType="end"/>
      </w:r>
      <w:r w:rsidRPr="00A76DB3">
        <w:rPr>
          <w:rStyle w:val="IGindeksgrny"/>
        </w:rPr>
        <w:t>)</w:t>
      </w:r>
      <w:r w:rsidRPr="00A76DB3">
        <w:t xml:space="preserve"> </w:t>
      </w:r>
      <w:r w:rsidRPr="007D51B0">
        <w:rPr>
          <w:bCs w:val="0"/>
        </w:rPr>
        <w:t>pozostaje w związku z nauką w tej szkole (orkiestrze);</w:t>
      </w:r>
    </w:p>
    <w:p w:rsidR="008E06F4" w:rsidRPr="007D51B0" w:rsidRDefault="008E06F4" w:rsidP="007D51B0">
      <w:pPr>
        <w:pStyle w:val="PKTpunkt"/>
        <w:spacing w:before="140"/>
        <w:rPr>
          <w:bCs w:val="0"/>
        </w:rPr>
      </w:pPr>
      <w:r w:rsidRPr="007D51B0">
        <w:rPr>
          <w:bCs w:val="0"/>
        </w:rPr>
        <w:t>2)</w:t>
      </w:r>
      <w:r w:rsidRPr="007D51B0">
        <w:rPr>
          <w:bCs w:val="0"/>
        </w:rPr>
        <w:tab/>
        <w:t>studentom szkół wyższych odbywającym zajęcia wojskowe w studium wojskowym szkoły wyższej, którzy wskutek choroby lub kalectwa nabytego w związku z odbywaniem tych zajęć stali się inwalidami w czasie odbywania zajęć lub w ciągu 3 lat od ich ukończenia lub zwolnienia od obowiązku ich odbywania;</w:t>
      </w:r>
    </w:p>
    <w:p w:rsidR="008E06F4" w:rsidRPr="008E58CD" w:rsidRDefault="008E06F4" w:rsidP="007D51B0">
      <w:pPr>
        <w:pStyle w:val="PKTpunkt"/>
        <w:spacing w:before="140"/>
      </w:pPr>
      <w:r w:rsidRPr="007D51B0">
        <w:rPr>
          <w:bCs w:val="0"/>
        </w:rPr>
        <w:t>3)</w:t>
      </w:r>
      <w:r w:rsidRPr="007D51B0">
        <w:rPr>
          <w:bCs w:val="0"/>
        </w:rPr>
        <w:tab/>
        <w:t>osobom powołanym do odbycia czynnej służby wojskowej oraz osobom zwolnionym z tej służby, które w związku z wypadkiem powstałym</w:t>
      </w:r>
      <w:r w:rsidRPr="008E58CD">
        <w:t xml:space="preserve"> bez ich winy w drodze z miejsca zamieszkania do jednostki wojskowej lub z powrotem st</w:t>
      </w:r>
      <w:r w:rsidRPr="008E58CD">
        <w:t>a</w:t>
      </w:r>
      <w:r w:rsidRPr="008E58CD">
        <w:t>ły się inwalidami bezpośrednio wskutek wypadku lub najpóźniej w ciągu 3 lat od wypadku.</w:t>
      </w:r>
    </w:p>
    <w:p w:rsidR="008E06F4" w:rsidRPr="007D51B0" w:rsidRDefault="008E06F4" w:rsidP="007D51B0">
      <w:pPr>
        <w:pStyle w:val="USTustnpkodeksu"/>
        <w:spacing w:before="160"/>
        <w:rPr>
          <w:bCs w:val="0"/>
        </w:rPr>
      </w:pPr>
      <w:r w:rsidRPr="007D51B0">
        <w:rPr>
          <w:bCs w:val="0"/>
        </w:rPr>
        <w:t>2. Minister właściwy do spraw zabezpieczenia społecznego w porozumieniu z Ministrem Obrony Narodowej może w drodze rozporządzenia przyznać prawo do zaopatrzenia przewidzianego dla inwalidów wojskowych również innym osobom niż wymienione</w:t>
      </w:r>
      <w:r w:rsidR="00EA7B52" w:rsidRPr="007D51B0">
        <w:rPr>
          <w:bCs w:val="0"/>
        </w:rPr>
        <w:t xml:space="preserve"> w ust. </w:t>
      </w:r>
      <w:r w:rsidRPr="007D51B0">
        <w:rPr>
          <w:bCs w:val="0"/>
        </w:rPr>
        <w:t>1, jeżeli obowiązki lub zadania wykonywane przez te osoby wynikają z przepisów o powszechnym obowiązku obrony Rzeczypospolitej Polskiej lub określone są przepisami szczególnymi, a zakres i charakter tych obowiązków uzasadnia traktowanie osób wykonujących te obowiązki na równi z żołnierzami.</w:t>
      </w:r>
    </w:p>
    <w:p w:rsidR="008E06F4" w:rsidRPr="008E58CD" w:rsidRDefault="008E06F4" w:rsidP="008E06F4">
      <w:pPr>
        <w:pStyle w:val="ROZDZODDZOZNoznaczenierozdziauluboddziau"/>
      </w:pPr>
      <w:r w:rsidRPr="008E58CD">
        <w:t>Rozdział 5</w:t>
      </w:r>
    </w:p>
    <w:p w:rsidR="008E06F4" w:rsidRPr="008E58CD" w:rsidRDefault="008E06F4" w:rsidP="00EA7B52">
      <w:pPr>
        <w:pStyle w:val="ROZDZODDZPRZEDMprzedmiotregulacjirozdziauluboddziau"/>
      </w:pPr>
      <w:r w:rsidRPr="008E58CD">
        <w:t>Uprawnienia rodzin zmarłych żołnierzy i inwalidów wojskowych</w:t>
      </w:r>
    </w:p>
    <w:p w:rsidR="008E06F4" w:rsidRPr="008E06F4" w:rsidRDefault="008E06F4" w:rsidP="00EA7B52">
      <w:pPr>
        <w:pStyle w:val="ARTartustawynprozporzdzenia"/>
        <w:keepNext/>
      </w:pPr>
      <w:r w:rsidRPr="00EA7B52">
        <w:rPr>
          <w:rStyle w:val="Ppogrubienie"/>
        </w:rPr>
        <w:t>Art. 43.</w:t>
      </w:r>
      <w:r w:rsidRPr="008E06F4">
        <w:t> 1. Świadczenia określone w niniejszym rozdziale przysługują członkom rodziny:</w:t>
      </w:r>
    </w:p>
    <w:p w:rsidR="008E06F4" w:rsidRPr="007D51B0" w:rsidRDefault="008E06F4" w:rsidP="007D51B0">
      <w:pPr>
        <w:pStyle w:val="PKTpunkt"/>
        <w:spacing w:before="140"/>
        <w:rPr>
          <w:bCs w:val="0"/>
        </w:rPr>
      </w:pPr>
      <w:r w:rsidRPr="007D51B0">
        <w:rPr>
          <w:bCs w:val="0"/>
        </w:rPr>
        <w:t>1)</w:t>
      </w:r>
      <w:r w:rsidRPr="007D51B0">
        <w:rPr>
          <w:bCs w:val="0"/>
        </w:rPr>
        <w:tab/>
        <w:t>żołnierza, który zmarł:</w:t>
      </w:r>
    </w:p>
    <w:p w:rsidR="008E06F4" w:rsidRPr="008E58CD" w:rsidRDefault="008E06F4" w:rsidP="007D51B0">
      <w:pPr>
        <w:pStyle w:val="LITlitera"/>
        <w:spacing w:before="140"/>
        <w:ind w:left="777" w:hanging="357"/>
      </w:pPr>
      <w:r w:rsidRPr="008E58CD">
        <w:t>a)</w:t>
      </w:r>
      <w:r w:rsidRPr="008E58CD">
        <w:tab/>
        <w:t>w czasie odbywania czynnej służby wojskowej lub</w:t>
      </w:r>
    </w:p>
    <w:p w:rsidR="008E06F4" w:rsidRPr="008E58CD" w:rsidRDefault="008E06F4" w:rsidP="007D51B0">
      <w:pPr>
        <w:pStyle w:val="LITlitera"/>
        <w:spacing w:before="140"/>
        <w:ind w:left="777" w:hanging="357"/>
      </w:pPr>
      <w:r w:rsidRPr="008E58CD">
        <w:t>b)</w:t>
      </w:r>
      <w:r w:rsidRPr="008E58CD">
        <w:tab/>
        <w:t>w ciągu 3 lat od zwolnienia ze służby wojskowej, jeżeli śmierć nastąpiła wskutek chorób powstałych lub urazów doznanych w czasie odbywania służby wojskowej;</w:t>
      </w:r>
    </w:p>
    <w:p w:rsidR="008E06F4" w:rsidRPr="007D51B0" w:rsidRDefault="008E06F4" w:rsidP="007D51B0">
      <w:pPr>
        <w:pStyle w:val="PKTpunkt"/>
        <w:spacing w:before="140"/>
        <w:rPr>
          <w:bCs w:val="0"/>
        </w:rPr>
      </w:pPr>
      <w:r w:rsidRPr="007D51B0">
        <w:rPr>
          <w:bCs w:val="0"/>
        </w:rPr>
        <w:t>2)</w:t>
      </w:r>
      <w:r w:rsidRPr="007D51B0">
        <w:rPr>
          <w:bCs w:val="0"/>
        </w:rPr>
        <w:tab/>
        <w:t xml:space="preserve">inwalidy wojskowego uprawnionego w chwili śmierci do renty </w:t>
      </w:r>
      <w:r w:rsidRPr="007D51B0">
        <w:rPr>
          <w:rStyle w:val="Kkursywa"/>
          <w:bCs w:val="0"/>
        </w:rPr>
        <w:t>inwalidzkiej</w:t>
      </w:r>
      <w:r w:rsidRPr="007D51B0">
        <w:rPr>
          <w:rStyle w:val="IGindeksgrny"/>
          <w:bCs w:val="0"/>
        </w:rPr>
        <w:fldChar w:fldCharType="begin"/>
      </w:r>
      <w:r w:rsidRPr="007D51B0">
        <w:rPr>
          <w:rStyle w:val="IGindeksgrny"/>
          <w:bCs w:val="0"/>
        </w:rPr>
        <w:instrText xml:space="preserve"> NOTEREF _Ref251332407 \f \h </w:instrText>
      </w:r>
      <w:r w:rsidRPr="007D51B0">
        <w:rPr>
          <w:rStyle w:val="IGindeksgrny"/>
          <w:bCs w:val="0"/>
        </w:rPr>
      </w:r>
      <w:r w:rsidRPr="007D51B0">
        <w:rPr>
          <w:rStyle w:val="IGindeksgrny"/>
          <w:bCs w:val="0"/>
        </w:rPr>
        <w:fldChar w:fldCharType="separate"/>
      </w:r>
      <w:r w:rsidRPr="007D51B0">
        <w:rPr>
          <w:rStyle w:val="Odwoanieprzypisudolnego"/>
          <w:bCs w:val="0"/>
        </w:rPr>
        <w:t>1</w:t>
      </w:r>
      <w:r w:rsidRPr="007D51B0">
        <w:rPr>
          <w:rStyle w:val="IGindeksgrny"/>
          <w:bCs w:val="0"/>
        </w:rPr>
        <w:fldChar w:fldCharType="end"/>
      </w:r>
      <w:r w:rsidRPr="007D51B0">
        <w:rPr>
          <w:rStyle w:val="IGindeksgrny"/>
          <w:bCs w:val="0"/>
        </w:rPr>
        <w:t>)</w:t>
      </w:r>
      <w:r w:rsidRPr="007D51B0">
        <w:rPr>
          <w:bCs w:val="0"/>
        </w:rPr>
        <w:t>.</w:t>
      </w:r>
    </w:p>
    <w:p w:rsidR="008E06F4" w:rsidRPr="007D51B0" w:rsidRDefault="008E06F4" w:rsidP="00CA34D4">
      <w:pPr>
        <w:pStyle w:val="USTustnpkodeksu"/>
        <w:spacing w:before="160"/>
        <w:rPr>
          <w:bCs w:val="0"/>
        </w:rPr>
      </w:pPr>
      <w:r w:rsidRPr="008E58CD">
        <w:t xml:space="preserve">2. Świadczenia przysługują również członkom rodziny żołnierza, który zaginął w czasie pełnienia służby wojskowej. </w:t>
      </w:r>
      <w:r w:rsidRPr="007D51B0">
        <w:rPr>
          <w:bCs w:val="0"/>
        </w:rPr>
        <w:t>Prawo do tych świadczeń wygasa z upływem terminu, w którym najwcześniej mogło nastąpić uznanie żołnierza za zma</w:t>
      </w:r>
      <w:r w:rsidRPr="007D51B0">
        <w:rPr>
          <w:bCs w:val="0"/>
        </w:rPr>
        <w:t>r</w:t>
      </w:r>
      <w:r w:rsidRPr="007D51B0">
        <w:rPr>
          <w:bCs w:val="0"/>
        </w:rPr>
        <w:t>łego.</w:t>
      </w:r>
    </w:p>
    <w:p w:rsidR="008E06F4" w:rsidRPr="007D51B0" w:rsidRDefault="008E06F4" w:rsidP="00CA34D4">
      <w:pPr>
        <w:pStyle w:val="USTustnpkodeksu"/>
        <w:spacing w:before="160"/>
        <w:rPr>
          <w:bCs w:val="0"/>
        </w:rPr>
      </w:pPr>
      <w:r w:rsidRPr="007D51B0">
        <w:rPr>
          <w:bCs w:val="0"/>
        </w:rPr>
        <w:t>3. Za pozostającą w związku ze służbą wojskową uważa się śmierć, która nastąpiła wskutek przyczyn wymienionych</w:t>
      </w:r>
      <w:r w:rsidR="00EA7B52" w:rsidRPr="007D51B0">
        <w:rPr>
          <w:bCs w:val="0"/>
        </w:rPr>
        <w:t xml:space="preserve"> w art. </w:t>
      </w:r>
      <w:r w:rsidRPr="007D51B0">
        <w:rPr>
          <w:bCs w:val="0"/>
        </w:rPr>
        <w:t>32.</w:t>
      </w:r>
    </w:p>
    <w:p w:rsidR="008E06F4" w:rsidRPr="008E58CD" w:rsidRDefault="008E06F4" w:rsidP="00CA34D4">
      <w:pPr>
        <w:pStyle w:val="USTustnpkodeksu"/>
        <w:spacing w:before="160"/>
      </w:pPr>
      <w:r w:rsidRPr="007D51B0">
        <w:rPr>
          <w:bCs w:val="0"/>
        </w:rPr>
        <w:t>4. Przepisy</w:t>
      </w:r>
      <w:r w:rsidR="00EA7B52" w:rsidRPr="007D51B0">
        <w:rPr>
          <w:bCs w:val="0"/>
        </w:rPr>
        <w:t xml:space="preserve"> ust.</w:t>
      </w:r>
      <w:r w:rsidR="00EA7B52">
        <w:t> </w:t>
      </w:r>
      <w:r w:rsidRPr="008E58CD">
        <w:t>1–3 stosuje się odpowiednio do członków rodzin osób wymienionych</w:t>
      </w:r>
      <w:r w:rsidR="00EA7B52" w:rsidRPr="008E58CD">
        <w:t xml:space="preserve"> w</w:t>
      </w:r>
      <w:r w:rsidR="00EA7B52">
        <w:t> art. </w:t>
      </w:r>
      <w:r w:rsidRPr="008E58CD">
        <w:t>42.</w:t>
      </w:r>
    </w:p>
    <w:p w:rsidR="008E06F4" w:rsidRPr="008E58CD" w:rsidRDefault="008E06F4" w:rsidP="008E06F4">
      <w:pPr>
        <w:pStyle w:val="ARTartustawynprozporzdzenia"/>
      </w:pPr>
      <w:r w:rsidRPr="00EA7B52">
        <w:rPr>
          <w:rStyle w:val="Ppogrubienie"/>
        </w:rPr>
        <w:t>Art. 44.</w:t>
      </w:r>
      <w:r w:rsidRPr="008E58CD">
        <w:t> 1. Członkami rodziny uprawnionymi do świadczeń są: dzieci, wnuki, rodzeństwo, małżonek i rodzice, jeżeli spełniają warunki wymagane do uzyskania renty rodzinnej w myśl przepisów o emeryturach i rentach z Funduszu Ube</w:t>
      </w:r>
      <w:r w:rsidRPr="008E58CD">
        <w:t>z</w:t>
      </w:r>
      <w:r w:rsidRPr="008E58CD">
        <w:t>pieczeń Społecznych, z zastrzeżeniem</w:t>
      </w:r>
      <w:r w:rsidR="00EA7B52">
        <w:t xml:space="preserve"> ust. </w:t>
      </w:r>
      <w:r w:rsidRPr="008E58CD">
        <w:t>2.</w:t>
      </w:r>
    </w:p>
    <w:p w:rsidR="008E06F4" w:rsidRPr="00CA34D4" w:rsidRDefault="008E06F4" w:rsidP="00CA34D4">
      <w:pPr>
        <w:pStyle w:val="USTustnpkodeksu"/>
        <w:spacing w:before="160"/>
        <w:rPr>
          <w:bCs w:val="0"/>
        </w:rPr>
      </w:pPr>
      <w:r w:rsidRPr="008E58CD">
        <w:t>2. W razie śmierci albo zaginięcia żołnierza w czasie wykonywania zadań służbowych poza granicami państwa, związanych z realizacją celów, o których mowa</w:t>
      </w:r>
      <w:r w:rsidR="00EA7B52" w:rsidRPr="008E58CD">
        <w:t xml:space="preserve"> w</w:t>
      </w:r>
      <w:r w:rsidR="00EA7B52">
        <w:t> art. </w:t>
      </w:r>
      <w:r w:rsidR="00EA7B52" w:rsidRPr="008E58CD">
        <w:t>2</w:t>
      </w:r>
      <w:r w:rsidR="00EA7B52">
        <w:t xml:space="preserve"> pkt </w:t>
      </w:r>
      <w:r w:rsidRPr="008E58CD">
        <w:t>1 ustawy z dnia 17 grudnia 1998 r. o zasadach użycia lub pobytu Sił Zbrojnych Rzeczypospolitej Polskiej poza granicami państwa (</w:t>
      </w:r>
      <w:r w:rsidR="00EA7B52">
        <w:t>Dz. U.</w:t>
      </w:r>
      <w:r w:rsidR="00EA7B52" w:rsidRPr="008E58CD">
        <w:t xml:space="preserve"> </w:t>
      </w:r>
      <w:r w:rsidR="00EA7B52">
        <w:t>z </w:t>
      </w:r>
      <w:r>
        <w:t>201</w:t>
      </w:r>
      <w:r w:rsidR="00EA7B52">
        <w:t>4 </w:t>
      </w:r>
      <w:r>
        <w:t>r.</w:t>
      </w:r>
      <w:r w:rsidR="00EA7B52">
        <w:t xml:space="preserve"> poz. </w:t>
      </w:r>
      <w:r>
        <w:t>1510</w:t>
      </w:r>
      <w:r w:rsidRPr="008E58CD">
        <w:t xml:space="preserve">), albo jeżeli śmierć żołnierza </w:t>
      </w:r>
      <w:r w:rsidRPr="00CA34D4">
        <w:rPr>
          <w:bCs w:val="0"/>
        </w:rPr>
        <w:t>pozostająca w związku ze służbą jest następstwem czynu karalnego, renta rodzinna przysługuje małżonkowi bez względu na wiek i stan zdrowia.</w:t>
      </w:r>
    </w:p>
    <w:p w:rsidR="008E06F4" w:rsidRPr="008E58CD" w:rsidRDefault="008E06F4" w:rsidP="00CA34D4">
      <w:pPr>
        <w:pStyle w:val="USTustnpkodeksu"/>
        <w:spacing w:before="160"/>
      </w:pPr>
      <w:r w:rsidRPr="00CA34D4">
        <w:rPr>
          <w:bCs w:val="0"/>
        </w:rPr>
        <w:t>3.</w:t>
      </w:r>
      <w:bookmarkStart w:id="8" w:name="_Ref417993965"/>
      <w:r w:rsidRPr="00CA34D4">
        <w:rPr>
          <w:rStyle w:val="Odwoanieprzypisudolnego"/>
          <w:bCs w:val="0"/>
        </w:rPr>
        <w:footnoteReference w:id="15"/>
      </w:r>
      <w:bookmarkEnd w:id="8"/>
      <w:r w:rsidRPr="00CA34D4">
        <w:rPr>
          <w:rStyle w:val="IGindeksgrny"/>
          <w:bCs w:val="0"/>
        </w:rPr>
        <w:t>)</w:t>
      </w:r>
      <w:r w:rsidRPr="00CA34D4">
        <w:rPr>
          <w:bCs w:val="0"/>
        </w:rPr>
        <w:t> W razie śmierci</w:t>
      </w:r>
      <w:r w:rsidRPr="008E58CD">
        <w:t xml:space="preserve"> żołnierza w ciągu 3 lat po zwolnieniu ze służby wojskowej, jeżeli śmierć nastąpiła wskutek ch</w:t>
      </w:r>
      <w:r w:rsidRPr="008E58CD">
        <w:t>o</w:t>
      </w:r>
      <w:r w:rsidRPr="008E58CD">
        <w:t>rób powstałych lub urazów doznanych w czasie wykonywania zadań służbowych poza granicami państwa, związanych z realizacją celów, o których mowa</w:t>
      </w:r>
      <w:r w:rsidR="00EA7B52" w:rsidRPr="008E58CD">
        <w:t xml:space="preserve"> w</w:t>
      </w:r>
      <w:r w:rsidR="00EA7B52">
        <w:t> art. </w:t>
      </w:r>
      <w:r w:rsidR="00EA7B52" w:rsidRPr="008E58CD">
        <w:t>2</w:t>
      </w:r>
      <w:r w:rsidR="00EA7B52">
        <w:t xml:space="preserve"> pkt </w:t>
      </w:r>
      <w:r w:rsidRPr="008E58CD">
        <w:t>1 ustawy z dnia 17 grudnia 1998 r. o zasadach użycia lub pobytu Sił Zbrojnych Rzeczypospolitej Polskiej poza granicami państwa, albo jeżeli śmierć żołnierza zwolnionego ze służby wo</w:t>
      </w:r>
      <w:r w:rsidRPr="008E58CD">
        <w:t>j</w:t>
      </w:r>
      <w:r w:rsidRPr="008E58CD">
        <w:t>skowej pozostająca w związku ze służbą jest następstwem chorób powstałych lub urazów doznanych w wyniku czynu karalnego, renta rodzinna przysługuje małżonkowi bez względu na wiek i stan zdrowia.</w:t>
      </w:r>
    </w:p>
    <w:p w:rsidR="008E06F4" w:rsidRPr="008E58CD" w:rsidRDefault="008E06F4" w:rsidP="00CA34D4">
      <w:pPr>
        <w:pStyle w:val="ARTartustawynprozporzdzenia"/>
        <w:spacing w:after="160"/>
      </w:pPr>
      <w:r w:rsidRPr="00EA7B52">
        <w:rPr>
          <w:rStyle w:val="Ppogrubienie"/>
        </w:rPr>
        <w:t>Art. 45.</w:t>
      </w:r>
      <w:r w:rsidRPr="008E58CD">
        <w:t> 1. Uprawnionym członkom rodziny przysługuje renta rodzinna, która wynosi miesięcznie:</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79"/>
        <w:gridCol w:w="2280"/>
        <w:gridCol w:w="2313"/>
      </w:tblGrid>
      <w:tr w:rsidR="008E06F4" w:rsidRPr="00CA26CA" w:rsidTr="008C1B07">
        <w:trPr>
          <w:jc w:val="center"/>
        </w:trPr>
        <w:tc>
          <w:tcPr>
            <w:tcW w:w="2779" w:type="dxa"/>
            <w:vMerge w:val="restart"/>
            <w:shd w:val="clear" w:color="auto" w:fill="auto"/>
          </w:tcPr>
          <w:p w:rsidR="008E06F4" w:rsidRPr="008E06F4" w:rsidRDefault="008E06F4" w:rsidP="008E06F4">
            <w:pPr>
              <w:pStyle w:val="TEKSTwTABELIWYRODKOWANYtekstwyrodkowanywpoziomie"/>
            </w:pPr>
            <w:r w:rsidRPr="008E58CD">
              <w:t>Liczba członków rodziny uprawnionych do renty</w:t>
            </w:r>
          </w:p>
        </w:tc>
        <w:tc>
          <w:tcPr>
            <w:tcW w:w="4593" w:type="dxa"/>
            <w:gridSpan w:val="2"/>
            <w:shd w:val="clear" w:color="auto" w:fill="auto"/>
          </w:tcPr>
          <w:p w:rsidR="008E06F4" w:rsidRPr="008E06F4" w:rsidRDefault="008E06F4" w:rsidP="008E06F4">
            <w:pPr>
              <w:pStyle w:val="TEKSTwTABELIWYRODKOWANYtekstwyrodkowanywpoziomie"/>
            </w:pPr>
            <w:r w:rsidRPr="008E58CD">
              <w:t>Procent podstawy wymiaru w razie śmierci</w:t>
            </w:r>
          </w:p>
        </w:tc>
      </w:tr>
      <w:tr w:rsidR="008E06F4" w:rsidRPr="00CA26CA" w:rsidTr="008C1B07">
        <w:trPr>
          <w:jc w:val="center"/>
        </w:trPr>
        <w:tc>
          <w:tcPr>
            <w:tcW w:w="2779" w:type="dxa"/>
            <w:vMerge/>
            <w:shd w:val="clear" w:color="auto" w:fill="auto"/>
          </w:tcPr>
          <w:p w:rsidR="008E06F4" w:rsidRPr="00CA26CA" w:rsidRDefault="008E06F4" w:rsidP="008E06F4"/>
        </w:tc>
        <w:tc>
          <w:tcPr>
            <w:tcW w:w="2280" w:type="dxa"/>
            <w:shd w:val="clear" w:color="auto" w:fill="auto"/>
          </w:tcPr>
          <w:p w:rsidR="008E06F4" w:rsidRPr="008E06F4" w:rsidRDefault="008E06F4" w:rsidP="008E06F4">
            <w:pPr>
              <w:pStyle w:val="TEKSTwTABELIWYRODKOWANYtekstwyrodkowanywpoziomie"/>
            </w:pPr>
            <w:r w:rsidRPr="008E58CD">
              <w:t>w związku ze służbą wojskową</w:t>
            </w:r>
          </w:p>
        </w:tc>
        <w:tc>
          <w:tcPr>
            <w:tcW w:w="2313" w:type="dxa"/>
            <w:shd w:val="clear" w:color="auto" w:fill="auto"/>
          </w:tcPr>
          <w:p w:rsidR="008E06F4" w:rsidRPr="008E06F4" w:rsidRDefault="008E06F4" w:rsidP="008E06F4">
            <w:pPr>
              <w:pStyle w:val="TEKSTwTABELIWYRODKOWANYtekstwyrodkowanywpoziomie"/>
            </w:pPr>
            <w:r w:rsidRPr="008E58CD">
              <w:t>bez związku ze służbą wojskową</w:t>
            </w:r>
          </w:p>
        </w:tc>
      </w:tr>
      <w:tr w:rsidR="008E06F4" w:rsidRPr="00CA26CA" w:rsidTr="008C1B07">
        <w:trPr>
          <w:jc w:val="center"/>
        </w:trPr>
        <w:tc>
          <w:tcPr>
            <w:tcW w:w="2779" w:type="dxa"/>
            <w:shd w:val="clear" w:color="auto" w:fill="auto"/>
          </w:tcPr>
          <w:p w:rsidR="008E06F4" w:rsidRPr="008E06F4" w:rsidRDefault="008E06F4" w:rsidP="008E06F4">
            <w:r w:rsidRPr="00CA26CA">
              <w:t>jedna osoba</w:t>
            </w:r>
          </w:p>
          <w:p w:rsidR="008E06F4" w:rsidRPr="008E06F4" w:rsidRDefault="008E06F4" w:rsidP="008E06F4">
            <w:r w:rsidRPr="00CA26CA">
              <w:t>dwie osoby</w:t>
            </w:r>
          </w:p>
          <w:p w:rsidR="008E06F4" w:rsidRPr="008E06F4" w:rsidRDefault="008E06F4" w:rsidP="008E06F4">
            <w:r w:rsidRPr="00CA26CA">
              <w:t>trzy</w:t>
            </w:r>
            <w:r w:rsidRPr="008E06F4">
              <w:t xml:space="preserve"> i więcej osób</w:t>
            </w:r>
          </w:p>
        </w:tc>
        <w:tc>
          <w:tcPr>
            <w:tcW w:w="2280" w:type="dxa"/>
            <w:shd w:val="clear" w:color="auto" w:fill="auto"/>
          </w:tcPr>
          <w:p w:rsidR="008E06F4" w:rsidRPr="008E06F4" w:rsidRDefault="008E06F4" w:rsidP="008E06F4">
            <w:pPr>
              <w:pStyle w:val="TEKSTwTABELIWYRODKOWANYtekstwyrodkowanywpoziomie"/>
            </w:pPr>
            <w:r w:rsidRPr="008E58CD">
              <w:t>70</w:t>
            </w:r>
          </w:p>
          <w:p w:rsidR="008E06F4" w:rsidRPr="008E06F4" w:rsidRDefault="008E06F4" w:rsidP="008E06F4">
            <w:pPr>
              <w:pStyle w:val="TEKSTwTABELIWYRODKOWANYtekstwyrodkowanywpoziomie"/>
            </w:pPr>
            <w:r w:rsidRPr="008E58CD">
              <w:t>75</w:t>
            </w:r>
          </w:p>
          <w:p w:rsidR="008E06F4" w:rsidRPr="008E06F4" w:rsidRDefault="008E06F4" w:rsidP="008E06F4">
            <w:pPr>
              <w:pStyle w:val="TEKSTwTABELIWYRODKOWANYtekstwyrodkowanywpoziomie"/>
            </w:pPr>
            <w:r w:rsidRPr="008E58CD">
              <w:t>85</w:t>
            </w:r>
          </w:p>
        </w:tc>
        <w:tc>
          <w:tcPr>
            <w:tcW w:w="2313" w:type="dxa"/>
            <w:shd w:val="clear" w:color="auto" w:fill="auto"/>
          </w:tcPr>
          <w:p w:rsidR="008E06F4" w:rsidRPr="008E06F4" w:rsidRDefault="008E06F4" w:rsidP="008E06F4">
            <w:pPr>
              <w:pStyle w:val="TEKSTwTABELIWYRODKOWANYtekstwyrodkowanywpoziomie"/>
            </w:pPr>
            <w:r w:rsidRPr="008E58CD">
              <w:t>60</w:t>
            </w:r>
          </w:p>
          <w:p w:rsidR="008E06F4" w:rsidRPr="008E06F4" w:rsidRDefault="008E06F4" w:rsidP="008E06F4">
            <w:pPr>
              <w:pStyle w:val="TEKSTwTABELIWYRODKOWANYtekstwyrodkowanywpoziomie"/>
            </w:pPr>
            <w:r w:rsidRPr="008E58CD">
              <w:t>65</w:t>
            </w:r>
          </w:p>
          <w:p w:rsidR="008E06F4" w:rsidRPr="008E06F4" w:rsidRDefault="008E06F4" w:rsidP="008E06F4">
            <w:pPr>
              <w:pStyle w:val="TEKSTwTABELIWYRODKOWANYtekstwyrodkowanywpoziomie"/>
            </w:pPr>
            <w:r w:rsidRPr="008E58CD">
              <w:t>75</w:t>
            </w:r>
          </w:p>
        </w:tc>
      </w:tr>
    </w:tbl>
    <w:p w:rsidR="008E06F4" w:rsidRPr="00CA34D4" w:rsidRDefault="008E06F4" w:rsidP="00CA34D4">
      <w:pPr>
        <w:pStyle w:val="USTustnpkodeksu"/>
        <w:spacing w:before="180"/>
        <w:rPr>
          <w:bCs w:val="0"/>
        </w:rPr>
      </w:pPr>
      <w:r w:rsidRPr="00CA34D4">
        <w:rPr>
          <w:bCs w:val="0"/>
        </w:rPr>
        <w:t>1a.</w:t>
      </w:r>
      <w:r w:rsidRPr="00CA34D4">
        <w:rPr>
          <w:rStyle w:val="Odwoanieprzypisudolnego"/>
          <w:bCs w:val="0"/>
        </w:rPr>
        <w:footnoteReference w:id="16"/>
      </w:r>
      <w:r w:rsidRPr="00CA34D4">
        <w:rPr>
          <w:rStyle w:val="IGindeksgrny"/>
          <w:bCs w:val="0"/>
        </w:rPr>
        <w:t>)</w:t>
      </w:r>
      <w:r w:rsidRPr="00CA34D4">
        <w:rPr>
          <w:bCs w:val="0"/>
        </w:rPr>
        <w:t> W razie śmierci albo zaginięcia żołnierza w przypadkach, o których mowa</w:t>
      </w:r>
      <w:r w:rsidR="00EA7B52" w:rsidRPr="00CA34D4">
        <w:rPr>
          <w:bCs w:val="0"/>
        </w:rPr>
        <w:t xml:space="preserve"> w art. </w:t>
      </w:r>
      <w:r w:rsidRPr="00CA34D4">
        <w:rPr>
          <w:bCs w:val="0"/>
        </w:rPr>
        <w:t>4</w:t>
      </w:r>
      <w:r w:rsidR="00EA7B52" w:rsidRPr="00CA34D4">
        <w:rPr>
          <w:bCs w:val="0"/>
        </w:rPr>
        <w:t>4 ust. 2 i </w:t>
      </w:r>
      <w:r w:rsidRPr="00CA34D4">
        <w:rPr>
          <w:bCs w:val="0"/>
        </w:rPr>
        <w:t>3, renta rodzinna wynosi miesięcznie 100% podstawy wymiaru.</w:t>
      </w:r>
    </w:p>
    <w:p w:rsidR="008E06F4" w:rsidRPr="00FF2A3C" w:rsidRDefault="008E06F4" w:rsidP="00FF2A3C">
      <w:pPr>
        <w:pStyle w:val="USTustnpkodeksu"/>
        <w:spacing w:before="160"/>
        <w:rPr>
          <w:bCs w:val="0"/>
        </w:rPr>
      </w:pPr>
      <w:r w:rsidRPr="00FF2A3C">
        <w:rPr>
          <w:bCs w:val="0"/>
        </w:rPr>
        <w:t>2. W przypadkach, o których mowa</w:t>
      </w:r>
      <w:r w:rsidR="00EA7B52" w:rsidRPr="00FF2A3C">
        <w:rPr>
          <w:bCs w:val="0"/>
        </w:rPr>
        <w:t xml:space="preserve"> w art. </w:t>
      </w:r>
      <w:r w:rsidRPr="00FF2A3C">
        <w:rPr>
          <w:bCs w:val="0"/>
        </w:rPr>
        <w:t>4</w:t>
      </w:r>
      <w:r w:rsidR="00EA7B52" w:rsidRPr="00FF2A3C">
        <w:rPr>
          <w:bCs w:val="0"/>
        </w:rPr>
        <w:t>3 ust. </w:t>
      </w:r>
      <w:r w:rsidRPr="00FF2A3C">
        <w:rPr>
          <w:bCs w:val="0"/>
        </w:rPr>
        <w:t>2, renta rodzinna przysługuje w wysokości przewidzianej dla r</w:t>
      </w:r>
      <w:r w:rsidRPr="00FF2A3C">
        <w:rPr>
          <w:bCs w:val="0"/>
        </w:rPr>
        <w:t>o</w:t>
      </w:r>
      <w:r w:rsidRPr="00FF2A3C">
        <w:rPr>
          <w:bCs w:val="0"/>
        </w:rPr>
        <w:t>dziny po żołnierzu zmarłym.</w:t>
      </w:r>
    </w:p>
    <w:p w:rsidR="008E06F4" w:rsidRPr="008E58CD" w:rsidRDefault="008E06F4" w:rsidP="008E06F4">
      <w:pPr>
        <w:pStyle w:val="ARTartustawynprozporzdzenia"/>
      </w:pPr>
      <w:r w:rsidRPr="00EA7B52">
        <w:rPr>
          <w:rStyle w:val="Ppogrubienie"/>
        </w:rPr>
        <w:t>Art. 46.</w:t>
      </w:r>
      <w:r w:rsidRPr="008E58CD">
        <w:t> Podstawę wymiaru renty rodzinnej stanowi kwota ustalona w myśl</w:t>
      </w:r>
      <w:r w:rsidR="00EA7B52">
        <w:t xml:space="preserve"> art. </w:t>
      </w:r>
      <w:r w:rsidRPr="008E58CD">
        <w:t>11, z tym że za podstawę wymiaru renty rodzinnej po zmarłym inwalidzie wojskowym przyjmuje się kwotę, która stanowiłaby podstawę wymiaru renty dla tego inwalidy.</w:t>
      </w:r>
    </w:p>
    <w:p w:rsidR="008E06F4" w:rsidRPr="008E58CD" w:rsidRDefault="008E06F4" w:rsidP="008E06F4">
      <w:pPr>
        <w:pStyle w:val="ARTartustawynprozporzdzenia"/>
      </w:pPr>
      <w:r w:rsidRPr="00EA7B52">
        <w:rPr>
          <w:rStyle w:val="Ppogrubienie"/>
        </w:rPr>
        <w:t>Art. 47.</w:t>
      </w:r>
      <w:r>
        <w:t> (uchylony)</w:t>
      </w:r>
    </w:p>
    <w:p w:rsidR="008E06F4" w:rsidRPr="008E58CD" w:rsidRDefault="008E06F4" w:rsidP="008E06F4">
      <w:pPr>
        <w:pStyle w:val="ARTartustawynprozporzdzenia"/>
      </w:pPr>
      <w:r w:rsidRPr="00EA7B52">
        <w:rPr>
          <w:rStyle w:val="Ppogrubienie"/>
        </w:rPr>
        <w:t>Art. 48.</w:t>
      </w:r>
      <w:r w:rsidRPr="008E58CD">
        <w:t> Do rent rodzinnych przysługują dodatki przewidziane</w:t>
      </w:r>
      <w:r w:rsidR="00EA7B52" w:rsidRPr="008E58CD">
        <w:t xml:space="preserve"> w</w:t>
      </w:r>
      <w:r w:rsidR="00EA7B52">
        <w:t> art. </w:t>
      </w:r>
      <w:r w:rsidRPr="008E58CD">
        <w:t>27 na zasadach określonych w tym przepisie.</w:t>
      </w:r>
    </w:p>
    <w:p w:rsidR="008E06F4" w:rsidRPr="008E58CD" w:rsidRDefault="008E06F4" w:rsidP="008E06F4">
      <w:pPr>
        <w:pStyle w:val="ARTartustawynprozporzdzenia"/>
      </w:pPr>
      <w:r w:rsidRPr="00EA7B52">
        <w:rPr>
          <w:rStyle w:val="Ppogrubienie"/>
        </w:rPr>
        <w:t>Art. 49.</w:t>
      </w:r>
      <w:r w:rsidRPr="008E58CD">
        <w:t> Prawo do renty rodzinnej przysługującej po żołnierzu, którego śmierć nie pozostaje w związku ze służbą wojskową, ulega zawieszeniu lub wysokość tej renty ulega zmniejszeniu na zasadach określonych w przepisach o emeryturach i rentach z Funduszu Ubezpieczeń Społecznych.</w:t>
      </w:r>
    </w:p>
    <w:p w:rsidR="008E06F4" w:rsidRPr="008E58CD" w:rsidRDefault="008E06F4" w:rsidP="008E06F4">
      <w:pPr>
        <w:pStyle w:val="ARTartustawynprozporzdzenia"/>
      </w:pPr>
      <w:r w:rsidRPr="00EA7B52">
        <w:rPr>
          <w:rStyle w:val="Ppogrubienie"/>
        </w:rPr>
        <w:t>Art. 50.</w:t>
      </w:r>
      <w:r w:rsidRPr="008E58CD">
        <w:t> Osoby pobierające renty rodzinne mają również prawo do świadczeń określonych</w:t>
      </w:r>
      <w:r w:rsidR="00EA7B52" w:rsidRPr="008E58CD">
        <w:t xml:space="preserve"> w</w:t>
      </w:r>
      <w:r w:rsidR="00EA7B52">
        <w:t> art. </w:t>
      </w:r>
      <w:r w:rsidRPr="008E58CD">
        <w:t>2</w:t>
      </w:r>
      <w:r w:rsidR="00EA7B52" w:rsidRPr="008E58CD">
        <w:t>8</w:t>
      </w:r>
      <w:r w:rsidR="00EA7B52">
        <w:t xml:space="preserve"> i </w:t>
      </w:r>
      <w:r w:rsidRPr="008E58CD">
        <w:t>29.</w:t>
      </w:r>
    </w:p>
    <w:p w:rsidR="008E06F4" w:rsidRPr="008E58CD" w:rsidRDefault="008E06F4" w:rsidP="008E06F4">
      <w:pPr>
        <w:pStyle w:val="ARTartustawynprozporzdzenia"/>
      </w:pPr>
      <w:r w:rsidRPr="00EA7B52">
        <w:rPr>
          <w:rStyle w:val="Ppogrubienie"/>
        </w:rPr>
        <w:t>Art. 50a.</w:t>
      </w:r>
      <w:r w:rsidRPr="008E58CD">
        <w:t> 1. Dziecku, które pobiera rentę rodzinną z przyczyn określonych</w:t>
      </w:r>
      <w:r w:rsidR="00EA7B52" w:rsidRPr="008E58CD">
        <w:t xml:space="preserve"> w</w:t>
      </w:r>
      <w:r w:rsidR="00EA7B52">
        <w:t> art. </w:t>
      </w:r>
      <w:r w:rsidRPr="008E58CD">
        <w:t>4</w:t>
      </w:r>
      <w:r w:rsidR="00EA7B52" w:rsidRPr="008E58CD">
        <w:t>3</w:t>
      </w:r>
      <w:r w:rsidR="00EA7B52">
        <w:t xml:space="preserve"> ust. </w:t>
      </w:r>
      <w:r w:rsidRPr="008E58CD">
        <w:t>1, Minister Obrony Nar</w:t>
      </w:r>
      <w:r w:rsidRPr="008E58CD">
        <w:t>o</w:t>
      </w:r>
      <w:r w:rsidRPr="008E58CD">
        <w:t>dowej przyznaje pomoc pieniężną na kontynuowanie nauki.</w:t>
      </w:r>
    </w:p>
    <w:p w:rsidR="008E06F4" w:rsidRPr="00FF2A3C" w:rsidRDefault="008E06F4" w:rsidP="00FF2A3C">
      <w:pPr>
        <w:pStyle w:val="USTustnpkodeksu"/>
        <w:spacing w:before="160"/>
        <w:rPr>
          <w:bCs w:val="0"/>
        </w:rPr>
      </w:pPr>
      <w:r w:rsidRPr="008C1B07">
        <w:rPr>
          <w:spacing w:val="-2"/>
        </w:rPr>
        <w:t>2. Pomoc, o której mowa</w:t>
      </w:r>
      <w:r w:rsidR="00EA7B52" w:rsidRPr="008C1B07">
        <w:rPr>
          <w:spacing w:val="-2"/>
        </w:rPr>
        <w:t xml:space="preserve"> w ust. </w:t>
      </w:r>
      <w:r w:rsidRPr="008C1B07">
        <w:rPr>
          <w:spacing w:val="-2"/>
        </w:rPr>
        <w:t xml:space="preserve">1, przysługuje dzieciom do ukończenia nauki w szkole, jeżeli ukończyły 16 rok życia, </w:t>
      </w:r>
      <w:r w:rsidR="008C1B07">
        <w:br/>
      </w:r>
      <w:r w:rsidRPr="008E58CD">
        <w:t xml:space="preserve">nie dłużej </w:t>
      </w:r>
      <w:r w:rsidRPr="00FF2A3C">
        <w:rPr>
          <w:bCs w:val="0"/>
        </w:rPr>
        <w:t>jednak niż do ukończenia 25 roku życia.</w:t>
      </w:r>
    </w:p>
    <w:p w:rsidR="008E06F4" w:rsidRPr="00FF2A3C" w:rsidRDefault="008E06F4" w:rsidP="00FF2A3C">
      <w:pPr>
        <w:pStyle w:val="USTustnpkodeksu"/>
        <w:spacing w:before="160"/>
        <w:rPr>
          <w:bCs w:val="0"/>
        </w:rPr>
      </w:pPr>
      <w:r w:rsidRPr="00FF2A3C">
        <w:rPr>
          <w:bCs w:val="0"/>
        </w:rPr>
        <w:t>3. Wydatki z tytułu pomocy, o której mowa</w:t>
      </w:r>
      <w:r w:rsidR="00EA7B52" w:rsidRPr="00FF2A3C">
        <w:rPr>
          <w:bCs w:val="0"/>
        </w:rPr>
        <w:t xml:space="preserve"> w ust. </w:t>
      </w:r>
      <w:r w:rsidRPr="00FF2A3C">
        <w:rPr>
          <w:bCs w:val="0"/>
        </w:rPr>
        <w:t>1, są pokrywane z budżetu państwa z części, której dysponentem jest Minister Obrony Narodowej.</w:t>
      </w:r>
    </w:p>
    <w:p w:rsidR="008E06F4" w:rsidRPr="008E58CD" w:rsidRDefault="008E06F4" w:rsidP="00FF2A3C">
      <w:pPr>
        <w:pStyle w:val="USTustnpkodeksu"/>
        <w:spacing w:before="160"/>
      </w:pPr>
      <w:r w:rsidRPr="00FF2A3C">
        <w:rPr>
          <w:bCs w:val="0"/>
        </w:rPr>
        <w:t>4. Minister Obrony Narodowej określi, w drodze rozporządzenia, szczegółowe warunki, wysokość i tryb przyznaw</w:t>
      </w:r>
      <w:r w:rsidRPr="00FF2A3C">
        <w:rPr>
          <w:bCs w:val="0"/>
        </w:rPr>
        <w:t>a</w:t>
      </w:r>
      <w:r w:rsidRPr="00FF2A3C">
        <w:rPr>
          <w:bCs w:val="0"/>
        </w:rPr>
        <w:t>nia pomocy, o której mowa</w:t>
      </w:r>
      <w:r w:rsidR="00EA7B52" w:rsidRPr="00FF2A3C">
        <w:rPr>
          <w:bCs w:val="0"/>
        </w:rPr>
        <w:t xml:space="preserve"> w</w:t>
      </w:r>
      <w:r w:rsidR="00EA7B52">
        <w:t> ust. </w:t>
      </w:r>
      <w:r w:rsidRPr="008E58CD">
        <w:t>1, uwzględniając dokumenty stanowiące podstawę do jej przyznania, tryb postępowania i właściwość organu realizującego wypłatę pomocy oraz sposób i terminy wypłaty pomocy.</w:t>
      </w:r>
    </w:p>
    <w:p w:rsidR="008E06F4" w:rsidRPr="008E58CD" w:rsidRDefault="008E06F4" w:rsidP="008E06F4">
      <w:pPr>
        <w:pStyle w:val="ROZDZODDZOZNoznaczenierozdziauluboddziau"/>
      </w:pPr>
      <w:r w:rsidRPr="008E58CD">
        <w:t>Rozdział 6</w:t>
      </w:r>
    </w:p>
    <w:p w:rsidR="008E06F4" w:rsidRPr="008E58CD" w:rsidRDefault="008E06F4" w:rsidP="00EA7B52">
      <w:pPr>
        <w:pStyle w:val="ROZDZODDZPRZEDMprzedmiotregulacjirozdziauluboddziau"/>
      </w:pPr>
      <w:r w:rsidRPr="008E58CD">
        <w:t>Przepisy wspólne</w:t>
      </w:r>
    </w:p>
    <w:p w:rsidR="008E06F4" w:rsidRPr="008E58CD" w:rsidRDefault="008E06F4" w:rsidP="008E06F4">
      <w:pPr>
        <w:pStyle w:val="ARTartustawynprozporzdzenia"/>
      </w:pPr>
      <w:r w:rsidRPr="00EA7B52">
        <w:rPr>
          <w:rStyle w:val="Ppogrubienie"/>
        </w:rPr>
        <w:t>Art. 51.</w:t>
      </w:r>
      <w:r w:rsidRPr="008E58CD">
        <w:t> 1. Prawo do świadczeń powstaje z dniem spełnienia się wszystkich warunków wymaganych przez ustawę do uzyskania tego prawa.</w:t>
      </w:r>
    </w:p>
    <w:p w:rsidR="008E06F4" w:rsidRPr="00FF2A3C" w:rsidRDefault="008E06F4" w:rsidP="00FF2A3C">
      <w:pPr>
        <w:pStyle w:val="USTustnpkodeksu"/>
        <w:spacing w:before="160"/>
        <w:rPr>
          <w:bCs w:val="0"/>
        </w:rPr>
      </w:pPr>
      <w:r w:rsidRPr="00FF2A3C">
        <w:rPr>
          <w:bCs w:val="0"/>
        </w:rPr>
        <w:t>2. Prawo do świadczeń ustaje:</w:t>
      </w:r>
    </w:p>
    <w:p w:rsidR="008E06F4" w:rsidRPr="008E58CD" w:rsidRDefault="008E06F4" w:rsidP="008E06F4">
      <w:pPr>
        <w:pStyle w:val="PKTpunkt"/>
      </w:pPr>
      <w:r w:rsidRPr="008E58CD">
        <w:t>1)</w:t>
      </w:r>
      <w:r w:rsidRPr="008E58CD">
        <w:tab/>
        <w:t>gdy odpadnie którykolwiek z warunków wymaganych do uzyskania świadczeń;</w:t>
      </w:r>
    </w:p>
    <w:p w:rsidR="008E06F4" w:rsidRPr="008E58CD" w:rsidRDefault="008E06F4" w:rsidP="008E06F4">
      <w:pPr>
        <w:pStyle w:val="PKTpunkt"/>
      </w:pPr>
      <w:r w:rsidRPr="008E58CD">
        <w:t>2)</w:t>
      </w:r>
      <w:r w:rsidRPr="008E58CD">
        <w:tab/>
        <w:t xml:space="preserve">gdy osoba pobierająca świadczenia uzależnione od </w:t>
      </w:r>
      <w:r w:rsidRPr="008E58CD">
        <w:rPr>
          <w:rStyle w:val="Kkursywa"/>
        </w:rPr>
        <w:t>inwalidztwa</w:t>
      </w:r>
      <w:r w:rsidRPr="00A76DB3">
        <w:rPr>
          <w:rStyle w:val="IGindeksgrny"/>
        </w:rPr>
        <w:fldChar w:fldCharType="begin"/>
      </w:r>
      <w:r w:rsidRPr="00A76DB3">
        <w:rPr>
          <w:rStyle w:val="IGindeksgrny"/>
        </w:rPr>
        <w:instrText xml:space="preserve"> NOTEREF _Ref252435120 \f \h </w:instrText>
      </w:r>
      <w:r w:rsidRPr="00A76DB3">
        <w:rPr>
          <w:rStyle w:val="IGindeksgrny"/>
        </w:rPr>
      </w:r>
      <w:r w:rsidRPr="00A76DB3">
        <w:rPr>
          <w:rStyle w:val="IGindeksgrny"/>
        </w:rPr>
        <w:fldChar w:fldCharType="separate"/>
      </w:r>
      <w:r w:rsidRPr="005B2DAD">
        <w:rPr>
          <w:rStyle w:val="Odwoanieprzypisudolnego"/>
        </w:rPr>
        <w:t>11</w:t>
      </w:r>
      <w:r w:rsidRPr="00A76DB3">
        <w:rPr>
          <w:rStyle w:val="IGindeksgrny"/>
        </w:rPr>
        <w:fldChar w:fldCharType="end"/>
      </w:r>
      <w:r w:rsidRPr="00A76DB3">
        <w:rPr>
          <w:rStyle w:val="IGindeksgrny"/>
        </w:rPr>
        <w:t>)</w:t>
      </w:r>
      <w:r w:rsidRPr="00A76DB3">
        <w:t xml:space="preserve"> </w:t>
      </w:r>
      <w:r w:rsidRPr="008E58CD">
        <w:t>mimo wezwania organu rentowego nie poddała się badaniu lekarskiemu bez uzasadnionej przyczyny;</w:t>
      </w:r>
    </w:p>
    <w:p w:rsidR="008E06F4" w:rsidRPr="008E58CD" w:rsidRDefault="008E06F4" w:rsidP="008E06F4">
      <w:pPr>
        <w:pStyle w:val="PKTpunkt"/>
      </w:pPr>
      <w:r w:rsidRPr="008E58CD">
        <w:t>3)</w:t>
      </w:r>
      <w:r w:rsidRPr="008E58CD">
        <w:tab/>
        <w:t>ze śmiercią osoby uprawnionej.</w:t>
      </w:r>
    </w:p>
    <w:p w:rsidR="008E06F4" w:rsidRPr="008E58CD" w:rsidRDefault="008E06F4" w:rsidP="008E06F4">
      <w:pPr>
        <w:pStyle w:val="ARTartustawynprozporzdzenia"/>
      </w:pPr>
      <w:r w:rsidRPr="00EA7B52">
        <w:rPr>
          <w:rStyle w:val="Ppogrubienie"/>
        </w:rPr>
        <w:t>Art. 52.</w:t>
      </w:r>
      <w:r w:rsidRPr="008E58CD">
        <w:t xml:space="preserve"> W razie ustania prawa do renty </w:t>
      </w:r>
      <w:r w:rsidRPr="008E58CD">
        <w:rPr>
          <w:rStyle w:val="Kkursywa"/>
        </w:rPr>
        <w:t>inwalidzkiej</w:t>
      </w:r>
      <w:r w:rsidRPr="00A76DB3">
        <w:rPr>
          <w:rStyle w:val="IGindeksgrny"/>
        </w:rPr>
        <w:fldChar w:fldCharType="begin"/>
      </w:r>
      <w:r w:rsidRPr="00A76DB3">
        <w:rPr>
          <w:rStyle w:val="IGindeksgrny"/>
        </w:rPr>
        <w:instrText xml:space="preserve"> NOTEREF _Ref251332407 \f \h </w:instrText>
      </w:r>
      <w:r w:rsidRPr="00A76DB3">
        <w:rPr>
          <w:rStyle w:val="IGindeksgrny"/>
        </w:rPr>
      </w:r>
      <w:r w:rsidRPr="00A76DB3">
        <w:rPr>
          <w:rStyle w:val="IGindeksgrny"/>
        </w:rPr>
        <w:fldChar w:fldCharType="separate"/>
      </w:r>
      <w:r w:rsidRPr="005B2DAD">
        <w:rPr>
          <w:rStyle w:val="Odwoanieprzypisudolnego"/>
        </w:rPr>
        <w:t>1</w:t>
      </w:r>
      <w:r w:rsidRPr="00A76DB3">
        <w:rPr>
          <w:rStyle w:val="IGindeksgrny"/>
        </w:rPr>
        <w:fldChar w:fldCharType="end"/>
      </w:r>
      <w:r w:rsidRPr="00A76DB3">
        <w:rPr>
          <w:rStyle w:val="IGindeksgrny"/>
        </w:rPr>
        <w:t>)</w:t>
      </w:r>
      <w:r w:rsidRPr="00A76DB3">
        <w:t xml:space="preserve"> </w:t>
      </w:r>
      <w:r w:rsidRPr="008E58CD">
        <w:t xml:space="preserve">z powodu braku </w:t>
      </w:r>
      <w:r w:rsidRPr="008E58CD">
        <w:rPr>
          <w:rStyle w:val="Kkursywa"/>
        </w:rPr>
        <w:t>inwalidztwa</w:t>
      </w:r>
      <w:r w:rsidRPr="00A76DB3">
        <w:rPr>
          <w:rStyle w:val="IGindeksgrny"/>
        </w:rPr>
        <w:fldChar w:fldCharType="begin"/>
      </w:r>
      <w:r w:rsidRPr="00A76DB3">
        <w:rPr>
          <w:rStyle w:val="IGindeksgrny"/>
        </w:rPr>
        <w:instrText xml:space="preserve"> NOTEREF _Ref252435120 \f \h </w:instrText>
      </w:r>
      <w:r w:rsidRPr="00A76DB3">
        <w:rPr>
          <w:rStyle w:val="IGindeksgrny"/>
        </w:rPr>
      </w:r>
      <w:r w:rsidRPr="00A76DB3">
        <w:rPr>
          <w:rStyle w:val="IGindeksgrny"/>
        </w:rPr>
        <w:fldChar w:fldCharType="separate"/>
      </w:r>
      <w:r w:rsidRPr="005B2DAD">
        <w:rPr>
          <w:rStyle w:val="Odwoanieprzypisudolnego"/>
        </w:rPr>
        <w:t>11</w:t>
      </w:r>
      <w:r w:rsidRPr="00A76DB3">
        <w:rPr>
          <w:rStyle w:val="IGindeksgrny"/>
        </w:rPr>
        <w:fldChar w:fldCharType="end"/>
      </w:r>
      <w:r w:rsidRPr="00A76DB3">
        <w:rPr>
          <w:rStyle w:val="IGindeksgrny"/>
        </w:rPr>
        <w:t>)</w:t>
      </w:r>
      <w:r w:rsidRPr="00A76DB3">
        <w:t xml:space="preserve"> </w:t>
      </w:r>
      <w:r w:rsidRPr="008E58CD">
        <w:t xml:space="preserve">prawo do tej renty powstaje ponownie, jeżeli ponowne </w:t>
      </w:r>
      <w:r w:rsidRPr="008E58CD">
        <w:rPr>
          <w:rStyle w:val="Kkursywa"/>
        </w:rPr>
        <w:t>inwalidztwo</w:t>
      </w:r>
      <w:r w:rsidRPr="00A76DB3">
        <w:rPr>
          <w:rStyle w:val="IGindeksgrny"/>
        </w:rPr>
        <w:fldChar w:fldCharType="begin"/>
      </w:r>
      <w:r w:rsidRPr="00A76DB3">
        <w:rPr>
          <w:rStyle w:val="IGindeksgrny"/>
        </w:rPr>
        <w:instrText xml:space="preserve"> NOTEREF _Ref252435120 \f \h </w:instrText>
      </w:r>
      <w:r w:rsidRPr="00A76DB3">
        <w:rPr>
          <w:rStyle w:val="IGindeksgrny"/>
        </w:rPr>
      </w:r>
      <w:r w:rsidRPr="00A76DB3">
        <w:rPr>
          <w:rStyle w:val="IGindeksgrny"/>
        </w:rPr>
        <w:fldChar w:fldCharType="separate"/>
      </w:r>
      <w:r w:rsidRPr="005B2DAD">
        <w:rPr>
          <w:rStyle w:val="Odwoanieprzypisudolnego"/>
        </w:rPr>
        <w:t>11</w:t>
      </w:r>
      <w:r w:rsidRPr="00A76DB3">
        <w:rPr>
          <w:rStyle w:val="IGindeksgrny"/>
        </w:rPr>
        <w:fldChar w:fldCharType="end"/>
      </w:r>
      <w:r w:rsidRPr="00A76DB3">
        <w:rPr>
          <w:rStyle w:val="IGindeksgrny"/>
        </w:rPr>
        <w:t>)</w:t>
      </w:r>
      <w:r w:rsidRPr="00A76DB3">
        <w:t xml:space="preserve"> </w:t>
      </w:r>
      <w:r w:rsidRPr="008E58CD">
        <w:t>powstało wskutek pogorszenia się stanu zdrowia w związku z kalectwem lub chorobą, które uzasadniały poprzednio prawo do renty.</w:t>
      </w:r>
    </w:p>
    <w:p w:rsidR="008E06F4" w:rsidRPr="008E58CD" w:rsidRDefault="008E06F4" w:rsidP="00C552EC">
      <w:pPr>
        <w:pStyle w:val="ARTartustawynprozporzdzenia"/>
        <w:spacing w:before="200"/>
      </w:pPr>
      <w:r w:rsidRPr="00EA7B52">
        <w:rPr>
          <w:rStyle w:val="Ppogrubienie"/>
        </w:rPr>
        <w:t>Art. 53.</w:t>
      </w:r>
      <w:r w:rsidRPr="008E58CD">
        <w:t xml:space="preserve"> Prawa do świadczeń nie nabywa, a nabyte traci osoba, która wywołała przestępstwem umyślnym </w:t>
      </w:r>
      <w:proofErr w:type="spellStart"/>
      <w:r w:rsidRPr="008E58CD">
        <w:t>okolicz</w:t>
      </w:r>
      <w:proofErr w:type="spellEnd"/>
      <w:r w:rsidR="008C1B07">
        <w:t>-</w:t>
      </w:r>
      <w:r w:rsidR="008C1B07">
        <w:br/>
      </w:r>
      <w:proofErr w:type="spellStart"/>
      <w:r w:rsidRPr="008E58CD">
        <w:t>ności</w:t>
      </w:r>
      <w:proofErr w:type="spellEnd"/>
      <w:r w:rsidRPr="008E58CD">
        <w:t xml:space="preserve"> uzasadniające powstanie prawa do świadczeń lub ich zwiększenie.</w:t>
      </w:r>
    </w:p>
    <w:p w:rsidR="008E06F4" w:rsidRPr="008E06F4" w:rsidRDefault="008E06F4" w:rsidP="00C552EC">
      <w:pPr>
        <w:pStyle w:val="ARTartustawynprozporzdzenia"/>
        <w:spacing w:before="200"/>
      </w:pPr>
      <w:r w:rsidRPr="00EA7B52">
        <w:rPr>
          <w:rStyle w:val="Ppogrubienie"/>
        </w:rPr>
        <w:t>Art. 54.</w:t>
      </w:r>
      <w:r w:rsidRPr="008E06F4">
        <w:t xml:space="preserve"> 1. Inwalidzie wojennemu i wojskowemu, którego </w:t>
      </w:r>
      <w:r w:rsidRPr="008E06F4">
        <w:rPr>
          <w:rStyle w:val="Kkursywa"/>
        </w:rPr>
        <w:t>inwalidztwo</w:t>
      </w:r>
      <w:r w:rsidRPr="008E06F4">
        <w:rPr>
          <w:rStyle w:val="IGindeksgrny"/>
        </w:rPr>
        <w:fldChar w:fldCharType="begin"/>
      </w:r>
      <w:r w:rsidRPr="008E06F4">
        <w:rPr>
          <w:rStyle w:val="IGindeksgrny"/>
        </w:rPr>
        <w:instrText xml:space="preserve"> NOTEREF _Ref252435120 \f \h </w:instrText>
      </w:r>
      <w:r w:rsidRPr="008E06F4">
        <w:rPr>
          <w:rStyle w:val="IGindeksgrny"/>
        </w:rPr>
      </w:r>
      <w:r w:rsidRPr="008E06F4">
        <w:rPr>
          <w:rStyle w:val="IGindeksgrny"/>
        </w:rPr>
        <w:fldChar w:fldCharType="separate"/>
      </w:r>
      <w:r w:rsidRPr="008E06F4">
        <w:rPr>
          <w:rStyle w:val="Odwoanieprzypisudolnego"/>
        </w:rPr>
        <w:t>11</w:t>
      </w:r>
      <w:r w:rsidRPr="008E06F4">
        <w:rPr>
          <w:rStyle w:val="IGindeksgrny"/>
        </w:rPr>
        <w:fldChar w:fldCharType="end"/>
      </w:r>
      <w:r w:rsidRPr="008E06F4">
        <w:rPr>
          <w:rStyle w:val="IGindeksgrny"/>
        </w:rPr>
        <w:t>)</w:t>
      </w:r>
      <w:r w:rsidRPr="008E06F4">
        <w:t xml:space="preserve"> powstało w związku ze służbą wojskową, pobierającemu rentę </w:t>
      </w:r>
      <w:r w:rsidRPr="008E06F4">
        <w:rPr>
          <w:rStyle w:val="Kkursywa"/>
        </w:rPr>
        <w:t>inwalidzką</w:t>
      </w:r>
      <w:r w:rsidRPr="008E06F4">
        <w:rPr>
          <w:rStyle w:val="IGindeksgrny"/>
        </w:rPr>
        <w:fldChar w:fldCharType="begin"/>
      </w:r>
      <w:r w:rsidRPr="008E06F4">
        <w:rPr>
          <w:rStyle w:val="IGindeksgrny"/>
        </w:rPr>
        <w:instrText xml:space="preserve"> NOTEREF _Ref251332407 \f \h </w:instrText>
      </w:r>
      <w:r w:rsidRPr="008E06F4">
        <w:rPr>
          <w:rStyle w:val="IGindeksgrny"/>
        </w:rPr>
      </w:r>
      <w:r w:rsidRPr="008E06F4">
        <w:rPr>
          <w:rStyle w:val="IGindeksgrny"/>
        </w:rPr>
        <w:fldChar w:fldCharType="separate"/>
      </w:r>
      <w:r w:rsidRPr="008E06F4">
        <w:rPr>
          <w:rStyle w:val="Odwoanieprzypisudolnego"/>
        </w:rPr>
        <w:t>1</w:t>
      </w:r>
      <w:r w:rsidRPr="008E06F4">
        <w:rPr>
          <w:rStyle w:val="IGindeksgrny"/>
        </w:rPr>
        <w:fldChar w:fldCharType="end"/>
      </w:r>
      <w:r w:rsidRPr="008E06F4">
        <w:rPr>
          <w:rStyle w:val="IGindeksgrny"/>
        </w:rPr>
        <w:t>)</w:t>
      </w:r>
      <w:r w:rsidRPr="008E06F4">
        <w:t xml:space="preserve"> obliczoną od podstawy wymiaru określonej</w:t>
      </w:r>
      <w:r w:rsidR="00EA7B52" w:rsidRPr="008E06F4">
        <w:t xml:space="preserve"> w</w:t>
      </w:r>
      <w:r w:rsidR="00EA7B52">
        <w:t> art. </w:t>
      </w:r>
      <w:r w:rsidRPr="008E06F4">
        <w:t>11, który nabył prawo do emerytury, wypłaca się w zależności od jego wyboru:</w:t>
      </w:r>
    </w:p>
    <w:p w:rsidR="008E06F4" w:rsidRPr="00C552EC" w:rsidRDefault="008E06F4" w:rsidP="00C552EC">
      <w:pPr>
        <w:pStyle w:val="PKTpunkt"/>
        <w:spacing w:before="140"/>
        <w:rPr>
          <w:bCs w:val="0"/>
        </w:rPr>
      </w:pPr>
      <w:r w:rsidRPr="008E58CD">
        <w:t>1)</w:t>
      </w:r>
      <w:r w:rsidRPr="008E58CD">
        <w:tab/>
        <w:t xml:space="preserve">rentę </w:t>
      </w:r>
      <w:r w:rsidRPr="008E58CD">
        <w:rPr>
          <w:rStyle w:val="Kkursywa"/>
        </w:rPr>
        <w:t>inwalidzką</w:t>
      </w:r>
      <w:r w:rsidRPr="00A76DB3">
        <w:rPr>
          <w:rStyle w:val="IGindeksgrny"/>
        </w:rPr>
        <w:fldChar w:fldCharType="begin"/>
      </w:r>
      <w:r w:rsidRPr="00A76DB3">
        <w:rPr>
          <w:rStyle w:val="IGindeksgrny"/>
        </w:rPr>
        <w:instrText xml:space="preserve"> NOTEREF _Ref251332407 \f \h </w:instrText>
      </w:r>
      <w:r w:rsidRPr="00A76DB3">
        <w:rPr>
          <w:rStyle w:val="IGindeksgrny"/>
        </w:rPr>
      </w:r>
      <w:r w:rsidRPr="00A76DB3">
        <w:rPr>
          <w:rStyle w:val="IGindeksgrny"/>
        </w:rPr>
        <w:fldChar w:fldCharType="separate"/>
      </w:r>
      <w:r w:rsidRPr="005B2DAD">
        <w:rPr>
          <w:rStyle w:val="Odwoanieprzypisudolnego"/>
        </w:rPr>
        <w:t>1</w:t>
      </w:r>
      <w:r w:rsidRPr="00A76DB3">
        <w:rPr>
          <w:rStyle w:val="IGindeksgrny"/>
        </w:rPr>
        <w:fldChar w:fldCharType="end"/>
      </w:r>
      <w:r w:rsidRPr="00A76DB3">
        <w:rPr>
          <w:rStyle w:val="IGindeksgrny"/>
        </w:rPr>
        <w:t>)</w:t>
      </w:r>
      <w:r w:rsidRPr="00A76DB3">
        <w:t xml:space="preserve"> </w:t>
      </w:r>
      <w:r w:rsidRPr="00C552EC">
        <w:rPr>
          <w:bCs w:val="0"/>
        </w:rPr>
        <w:t>powiększoną o połowę emerytury albo</w:t>
      </w:r>
    </w:p>
    <w:p w:rsidR="008E06F4" w:rsidRPr="008E58CD" w:rsidRDefault="008E06F4" w:rsidP="00C552EC">
      <w:pPr>
        <w:pStyle w:val="PKTpunkt"/>
        <w:spacing w:before="140"/>
      </w:pPr>
      <w:r w:rsidRPr="00C552EC">
        <w:rPr>
          <w:bCs w:val="0"/>
        </w:rPr>
        <w:t>2)</w:t>
      </w:r>
      <w:r w:rsidRPr="00C552EC">
        <w:rPr>
          <w:bCs w:val="0"/>
        </w:rPr>
        <w:tab/>
        <w:t>emeryturę powiększoną o</w:t>
      </w:r>
      <w:r w:rsidRPr="008E58CD">
        <w:t xml:space="preserve"> połowę renty </w:t>
      </w:r>
      <w:r w:rsidRPr="008E58CD">
        <w:rPr>
          <w:rStyle w:val="Kkursywa"/>
        </w:rPr>
        <w:t>inwalidzkiej</w:t>
      </w:r>
      <w:r w:rsidRPr="00A76DB3">
        <w:rPr>
          <w:rStyle w:val="IGindeksgrny"/>
        </w:rPr>
        <w:fldChar w:fldCharType="begin"/>
      </w:r>
      <w:r w:rsidRPr="00A76DB3">
        <w:rPr>
          <w:rStyle w:val="IGindeksgrny"/>
        </w:rPr>
        <w:instrText xml:space="preserve"> NOTEREF _Ref251332407 \f \h </w:instrText>
      </w:r>
      <w:r w:rsidRPr="00A76DB3">
        <w:rPr>
          <w:rStyle w:val="IGindeksgrny"/>
        </w:rPr>
      </w:r>
      <w:r w:rsidRPr="00A76DB3">
        <w:rPr>
          <w:rStyle w:val="IGindeksgrny"/>
        </w:rPr>
        <w:fldChar w:fldCharType="separate"/>
      </w:r>
      <w:r w:rsidRPr="005B2DAD">
        <w:rPr>
          <w:rStyle w:val="Odwoanieprzypisudolnego"/>
        </w:rPr>
        <w:t>1</w:t>
      </w:r>
      <w:r w:rsidRPr="00A76DB3">
        <w:rPr>
          <w:rStyle w:val="IGindeksgrny"/>
        </w:rPr>
        <w:fldChar w:fldCharType="end"/>
      </w:r>
      <w:r w:rsidRPr="00A76DB3">
        <w:rPr>
          <w:rStyle w:val="IGindeksgrny"/>
        </w:rPr>
        <w:t>)</w:t>
      </w:r>
      <w:r w:rsidRPr="00A76DB3">
        <w:t>.</w:t>
      </w:r>
    </w:p>
    <w:p w:rsidR="008E06F4" w:rsidRPr="00C552EC" w:rsidRDefault="008E06F4" w:rsidP="00C552EC">
      <w:pPr>
        <w:pStyle w:val="USTustnpkodeksu"/>
        <w:spacing w:before="160"/>
        <w:rPr>
          <w:bCs w:val="0"/>
        </w:rPr>
      </w:pPr>
      <w:r w:rsidRPr="008E58CD">
        <w:t>1a. Kwota połowy emerytury, o której mowa</w:t>
      </w:r>
      <w:r w:rsidR="00EA7B52" w:rsidRPr="008E58CD">
        <w:t xml:space="preserve"> w</w:t>
      </w:r>
      <w:r w:rsidR="00EA7B52">
        <w:t> ust. </w:t>
      </w:r>
      <w:r w:rsidR="00EA7B52" w:rsidRPr="008E58CD">
        <w:t>1</w:t>
      </w:r>
      <w:r w:rsidR="00EA7B52">
        <w:t xml:space="preserve"> pkt </w:t>
      </w:r>
      <w:r w:rsidRPr="008E58CD">
        <w:t xml:space="preserve">1, obejmuje połowę łącznej kwoty emerytury z Funduszu Ubezpieczeń </w:t>
      </w:r>
      <w:r w:rsidRPr="00C552EC">
        <w:rPr>
          <w:bCs w:val="0"/>
        </w:rPr>
        <w:t>Społecznych i emerytury kapitałowej wypłacanej na podstawie odrębnych przepisów oraz nie może być niższa niż kwota należnej emerytury kapitałowej, przy czym emerytura kapitałowa wypłacana jest w pełnej wysokości.</w:t>
      </w:r>
    </w:p>
    <w:p w:rsidR="008E06F4" w:rsidRPr="00C552EC" w:rsidRDefault="008E06F4" w:rsidP="00C552EC">
      <w:pPr>
        <w:pStyle w:val="USTustnpkodeksu"/>
        <w:spacing w:before="160"/>
        <w:rPr>
          <w:bCs w:val="0"/>
        </w:rPr>
      </w:pPr>
      <w:r w:rsidRPr="00C552EC">
        <w:rPr>
          <w:bCs w:val="0"/>
        </w:rPr>
        <w:t>2. Przepis</w:t>
      </w:r>
      <w:r w:rsidR="00EA7B52" w:rsidRPr="00C552EC">
        <w:rPr>
          <w:bCs w:val="0"/>
        </w:rPr>
        <w:t xml:space="preserve"> ust. </w:t>
      </w:r>
      <w:r w:rsidRPr="00C552EC">
        <w:rPr>
          <w:bCs w:val="0"/>
        </w:rPr>
        <w:t xml:space="preserve">1 stosuje się odpowiednio do inwalidy wojennego, który nabył prawo do renty </w:t>
      </w:r>
      <w:r w:rsidRPr="00C552EC">
        <w:rPr>
          <w:rStyle w:val="Kkursywa"/>
          <w:bCs w:val="0"/>
        </w:rPr>
        <w:t>inwalidzkiej</w:t>
      </w:r>
      <w:r w:rsidRPr="00C552EC">
        <w:rPr>
          <w:rStyle w:val="IGindeksgrny"/>
          <w:bCs w:val="0"/>
        </w:rPr>
        <w:fldChar w:fldCharType="begin"/>
      </w:r>
      <w:r w:rsidRPr="00C552EC">
        <w:rPr>
          <w:rStyle w:val="IGindeksgrny"/>
          <w:bCs w:val="0"/>
        </w:rPr>
        <w:instrText xml:space="preserve"> NOTEREF _Ref251332407 \f \h </w:instrText>
      </w:r>
      <w:r w:rsidR="00C552EC">
        <w:rPr>
          <w:rStyle w:val="IGindeksgrny"/>
          <w:bCs w:val="0"/>
        </w:rPr>
        <w:instrText xml:space="preserve"> \* MERGEFORMAT </w:instrText>
      </w:r>
      <w:r w:rsidRPr="00C552EC">
        <w:rPr>
          <w:rStyle w:val="IGindeksgrny"/>
          <w:bCs w:val="0"/>
        </w:rPr>
      </w:r>
      <w:r w:rsidRPr="00C552EC">
        <w:rPr>
          <w:rStyle w:val="IGindeksgrny"/>
          <w:bCs w:val="0"/>
        </w:rPr>
        <w:fldChar w:fldCharType="separate"/>
      </w:r>
      <w:r w:rsidRPr="00C552EC">
        <w:rPr>
          <w:rStyle w:val="Odwoanieprzypisudolnego"/>
          <w:bCs w:val="0"/>
        </w:rPr>
        <w:t>1</w:t>
      </w:r>
      <w:r w:rsidRPr="00C552EC">
        <w:rPr>
          <w:rStyle w:val="IGindeksgrny"/>
          <w:bCs w:val="0"/>
        </w:rPr>
        <w:fldChar w:fldCharType="end"/>
      </w:r>
      <w:r w:rsidRPr="00C552EC">
        <w:rPr>
          <w:rStyle w:val="IGindeksgrny"/>
          <w:bCs w:val="0"/>
        </w:rPr>
        <w:t>)</w:t>
      </w:r>
      <w:r w:rsidRPr="00C552EC">
        <w:rPr>
          <w:bCs w:val="0"/>
        </w:rPr>
        <w:t xml:space="preserve"> za gosp</w:t>
      </w:r>
      <w:r w:rsidRPr="00C552EC">
        <w:rPr>
          <w:bCs w:val="0"/>
        </w:rPr>
        <w:t>o</w:t>
      </w:r>
      <w:r w:rsidRPr="00C552EC">
        <w:rPr>
          <w:bCs w:val="0"/>
        </w:rPr>
        <w:t>darstwo rolne przekazane następcy lub państwu.</w:t>
      </w:r>
    </w:p>
    <w:p w:rsidR="008E06F4" w:rsidRPr="00C552EC" w:rsidRDefault="008E06F4" w:rsidP="00C552EC">
      <w:pPr>
        <w:pStyle w:val="USTustnpkodeksu"/>
        <w:spacing w:before="160"/>
        <w:rPr>
          <w:bCs w:val="0"/>
        </w:rPr>
      </w:pPr>
      <w:r w:rsidRPr="00C552EC">
        <w:rPr>
          <w:bCs w:val="0"/>
        </w:rPr>
        <w:t>2a. Przepis</w:t>
      </w:r>
      <w:r w:rsidR="00EA7B52" w:rsidRPr="00C552EC">
        <w:rPr>
          <w:bCs w:val="0"/>
        </w:rPr>
        <w:t xml:space="preserve"> ust. </w:t>
      </w:r>
      <w:r w:rsidRPr="00C552EC">
        <w:rPr>
          <w:bCs w:val="0"/>
        </w:rPr>
        <w:t>1 stosuje się odpowiednio do osoby pobierającej uposażenie w stanie spoczynku przyznane ze wzgl</w:t>
      </w:r>
      <w:r w:rsidRPr="00C552EC">
        <w:rPr>
          <w:bCs w:val="0"/>
        </w:rPr>
        <w:t>ę</w:t>
      </w:r>
      <w:r w:rsidRPr="00C552EC">
        <w:rPr>
          <w:bCs w:val="0"/>
        </w:rPr>
        <w:t>du na wiek.</w:t>
      </w:r>
    </w:p>
    <w:p w:rsidR="008E06F4" w:rsidRPr="00C552EC" w:rsidRDefault="008E06F4" w:rsidP="00C552EC">
      <w:pPr>
        <w:pStyle w:val="USTustnpkodeksu"/>
        <w:spacing w:before="160"/>
        <w:rPr>
          <w:bCs w:val="0"/>
        </w:rPr>
      </w:pPr>
      <w:r w:rsidRPr="00C552EC">
        <w:rPr>
          <w:bCs w:val="0"/>
        </w:rPr>
        <w:t>3. W przypadkach niewymienionych</w:t>
      </w:r>
      <w:r w:rsidR="00EA7B52" w:rsidRPr="00C552EC">
        <w:rPr>
          <w:bCs w:val="0"/>
        </w:rPr>
        <w:t xml:space="preserve"> w ust. 1 i </w:t>
      </w:r>
      <w:r w:rsidRPr="00C552EC">
        <w:rPr>
          <w:bCs w:val="0"/>
        </w:rPr>
        <w:t xml:space="preserve">2 osobie uprawnionej do renty </w:t>
      </w:r>
      <w:r w:rsidRPr="00C552EC">
        <w:rPr>
          <w:rStyle w:val="Kkursywa"/>
          <w:bCs w:val="0"/>
        </w:rPr>
        <w:t>inwalidzkiej</w:t>
      </w:r>
      <w:r w:rsidRPr="00C552EC">
        <w:rPr>
          <w:rStyle w:val="IGindeksgrny"/>
          <w:bCs w:val="0"/>
        </w:rPr>
        <w:fldChar w:fldCharType="begin"/>
      </w:r>
      <w:r w:rsidRPr="00C552EC">
        <w:rPr>
          <w:rStyle w:val="IGindeksgrny"/>
          <w:bCs w:val="0"/>
        </w:rPr>
        <w:instrText xml:space="preserve"> NOTEREF _Ref251332407 \f \h </w:instrText>
      </w:r>
      <w:r w:rsidR="00C552EC">
        <w:rPr>
          <w:rStyle w:val="IGindeksgrny"/>
          <w:bCs w:val="0"/>
        </w:rPr>
        <w:instrText xml:space="preserve"> \* MERGEFORMAT </w:instrText>
      </w:r>
      <w:r w:rsidRPr="00C552EC">
        <w:rPr>
          <w:rStyle w:val="IGindeksgrny"/>
          <w:bCs w:val="0"/>
        </w:rPr>
      </w:r>
      <w:r w:rsidRPr="00C552EC">
        <w:rPr>
          <w:rStyle w:val="IGindeksgrny"/>
          <w:bCs w:val="0"/>
        </w:rPr>
        <w:fldChar w:fldCharType="separate"/>
      </w:r>
      <w:r w:rsidRPr="00C552EC">
        <w:rPr>
          <w:rStyle w:val="Odwoanieprzypisudolnego"/>
          <w:bCs w:val="0"/>
        </w:rPr>
        <w:t>1</w:t>
      </w:r>
      <w:r w:rsidRPr="00C552EC">
        <w:rPr>
          <w:rStyle w:val="IGindeksgrny"/>
          <w:bCs w:val="0"/>
        </w:rPr>
        <w:fldChar w:fldCharType="end"/>
      </w:r>
      <w:r w:rsidRPr="00C552EC">
        <w:rPr>
          <w:rStyle w:val="IGindeksgrny"/>
          <w:bCs w:val="0"/>
        </w:rPr>
        <w:t>)</w:t>
      </w:r>
      <w:r w:rsidRPr="00C552EC">
        <w:rPr>
          <w:bCs w:val="0"/>
        </w:rPr>
        <w:t xml:space="preserve"> lub renty rodzinnej na podstawie niniejszej ustawy oraz do innych świadczeń o charakterze rentowym wypłaca się jedno świadczenie – wyższe lub przez nią wybrane.</w:t>
      </w:r>
    </w:p>
    <w:p w:rsidR="008E06F4" w:rsidRPr="00C552EC" w:rsidRDefault="008E06F4" w:rsidP="00C552EC">
      <w:pPr>
        <w:pStyle w:val="USTustnpkodeksu"/>
        <w:spacing w:before="160"/>
        <w:rPr>
          <w:bCs w:val="0"/>
        </w:rPr>
      </w:pPr>
      <w:r w:rsidRPr="00C552EC">
        <w:rPr>
          <w:bCs w:val="0"/>
        </w:rPr>
        <w:t>3a. Przepis</w:t>
      </w:r>
      <w:r w:rsidR="00EA7B52" w:rsidRPr="00C552EC">
        <w:rPr>
          <w:bCs w:val="0"/>
        </w:rPr>
        <w:t xml:space="preserve"> ust. </w:t>
      </w:r>
      <w:r w:rsidRPr="00C552EC">
        <w:rPr>
          <w:bCs w:val="0"/>
        </w:rPr>
        <w:t>3 stosuje się odpowiednio do osoby pobierającej uposażenie w stanie spoczynku przyznane z powodu choroby lub utraty sił albo uposażenie rodzinne.</w:t>
      </w:r>
    </w:p>
    <w:p w:rsidR="008E06F4" w:rsidRPr="008E58CD" w:rsidRDefault="008E06F4" w:rsidP="00C552EC">
      <w:pPr>
        <w:pStyle w:val="USTustnpkodeksu"/>
        <w:spacing w:before="160"/>
      </w:pPr>
      <w:r w:rsidRPr="00C552EC">
        <w:rPr>
          <w:bCs w:val="0"/>
        </w:rPr>
        <w:t>4. Inwalida, o którym mowa</w:t>
      </w:r>
      <w:r w:rsidR="00EA7B52" w:rsidRPr="00C552EC">
        <w:rPr>
          <w:bCs w:val="0"/>
        </w:rPr>
        <w:t xml:space="preserve"> w ust. 1 pkt </w:t>
      </w:r>
      <w:r w:rsidRPr="00C552EC">
        <w:rPr>
          <w:bCs w:val="0"/>
        </w:rPr>
        <w:t>2,</w:t>
      </w:r>
      <w:r w:rsidR="00EA7B52" w:rsidRPr="00C552EC">
        <w:rPr>
          <w:bCs w:val="0"/>
        </w:rPr>
        <w:t xml:space="preserve"> ust. </w:t>
      </w:r>
      <w:r w:rsidRPr="00C552EC">
        <w:rPr>
          <w:bCs w:val="0"/>
        </w:rPr>
        <w:t>2, 2a oraz</w:t>
      </w:r>
      <w:r w:rsidR="00EA7B52" w:rsidRPr="00C552EC">
        <w:rPr>
          <w:bCs w:val="0"/>
        </w:rPr>
        <w:t xml:space="preserve"> w ust. 3 i </w:t>
      </w:r>
      <w:r w:rsidRPr="00C552EC">
        <w:rPr>
          <w:bCs w:val="0"/>
        </w:rPr>
        <w:t>3a, zachowuje prawo do dodatku pielęgnacyjn</w:t>
      </w:r>
      <w:r w:rsidRPr="00C552EC">
        <w:rPr>
          <w:bCs w:val="0"/>
        </w:rPr>
        <w:t>e</w:t>
      </w:r>
      <w:r w:rsidRPr="00C552EC">
        <w:rPr>
          <w:bCs w:val="0"/>
        </w:rPr>
        <w:t>go oraz innych uprawnień, które przysługiwałyby</w:t>
      </w:r>
      <w:r w:rsidRPr="008E58CD">
        <w:t xml:space="preserve"> mu z tytułu renty </w:t>
      </w:r>
      <w:r w:rsidRPr="008E58CD">
        <w:rPr>
          <w:rStyle w:val="Kkursywa"/>
        </w:rPr>
        <w:t>inwalidzkiej</w:t>
      </w:r>
      <w:r w:rsidRPr="00A76DB3">
        <w:rPr>
          <w:rStyle w:val="IGindeksgrny"/>
        </w:rPr>
        <w:fldChar w:fldCharType="begin"/>
      </w:r>
      <w:r w:rsidRPr="00A76DB3">
        <w:rPr>
          <w:rStyle w:val="IGindeksgrny"/>
        </w:rPr>
        <w:instrText xml:space="preserve"> NOTEREF _Ref251332407 \f \h </w:instrText>
      </w:r>
      <w:r w:rsidRPr="00A76DB3">
        <w:rPr>
          <w:rStyle w:val="IGindeksgrny"/>
        </w:rPr>
      </w:r>
      <w:r w:rsidRPr="00A76DB3">
        <w:rPr>
          <w:rStyle w:val="IGindeksgrny"/>
        </w:rPr>
        <w:fldChar w:fldCharType="separate"/>
      </w:r>
      <w:r w:rsidRPr="005B2DAD">
        <w:rPr>
          <w:rStyle w:val="Odwoanieprzypisudolnego"/>
        </w:rPr>
        <w:t>1</w:t>
      </w:r>
      <w:r w:rsidRPr="00A76DB3">
        <w:rPr>
          <w:rStyle w:val="IGindeksgrny"/>
        </w:rPr>
        <w:fldChar w:fldCharType="end"/>
      </w:r>
      <w:r w:rsidRPr="00A76DB3">
        <w:rPr>
          <w:rStyle w:val="IGindeksgrny"/>
        </w:rPr>
        <w:t>)</w:t>
      </w:r>
      <w:r w:rsidRPr="00A76DB3">
        <w:t>.</w:t>
      </w:r>
    </w:p>
    <w:p w:rsidR="008E06F4" w:rsidRPr="008E58CD" w:rsidRDefault="008E06F4" w:rsidP="00C552EC">
      <w:pPr>
        <w:pStyle w:val="ARTartustawynprozporzdzenia"/>
        <w:spacing w:before="200"/>
      </w:pPr>
      <w:r w:rsidRPr="00EA7B52">
        <w:rPr>
          <w:rStyle w:val="Ppogrubienie"/>
        </w:rPr>
        <w:t>Art. 55.</w:t>
      </w:r>
      <w:r>
        <w:t> (uchylony)</w:t>
      </w:r>
    </w:p>
    <w:p w:rsidR="008E06F4" w:rsidRPr="008E58CD" w:rsidRDefault="008E06F4" w:rsidP="00C552EC">
      <w:pPr>
        <w:pStyle w:val="ARTartustawynprozporzdzenia"/>
        <w:spacing w:before="200"/>
      </w:pPr>
      <w:r w:rsidRPr="00EA7B52">
        <w:rPr>
          <w:rStyle w:val="Ppogrubienie"/>
        </w:rPr>
        <w:t>Art. 56.</w:t>
      </w:r>
      <w:r w:rsidRPr="008E58CD">
        <w:t> 1. Świadczenia przyznaje się na wniosek osoby uprawnionej.</w:t>
      </w:r>
    </w:p>
    <w:p w:rsidR="008E06F4" w:rsidRPr="00C552EC" w:rsidRDefault="008E06F4" w:rsidP="00C552EC">
      <w:pPr>
        <w:pStyle w:val="USTustnpkodeksu"/>
        <w:spacing w:before="160"/>
        <w:rPr>
          <w:bCs w:val="0"/>
        </w:rPr>
      </w:pPr>
      <w:r w:rsidRPr="008E58CD">
        <w:t xml:space="preserve">2. Prawo do </w:t>
      </w:r>
      <w:r w:rsidRPr="00C552EC">
        <w:rPr>
          <w:bCs w:val="0"/>
        </w:rPr>
        <w:t>świadczeń ustala organ rentowy w formie decyzji.</w:t>
      </w:r>
    </w:p>
    <w:p w:rsidR="008E06F4" w:rsidRPr="00C552EC" w:rsidRDefault="008E06F4" w:rsidP="00C552EC">
      <w:pPr>
        <w:pStyle w:val="USTustnpkodeksu"/>
        <w:spacing w:before="160"/>
        <w:rPr>
          <w:bCs w:val="0"/>
        </w:rPr>
      </w:pPr>
      <w:r w:rsidRPr="00C552EC">
        <w:rPr>
          <w:bCs w:val="0"/>
        </w:rPr>
        <w:t>3. Od decyzji organu rentowego przysługują osobie zainteresowanej środki prawne przewidziane w odrębnych prz</w:t>
      </w:r>
      <w:r w:rsidRPr="00C552EC">
        <w:rPr>
          <w:bCs w:val="0"/>
        </w:rPr>
        <w:t>e</w:t>
      </w:r>
      <w:r w:rsidRPr="00C552EC">
        <w:rPr>
          <w:bCs w:val="0"/>
        </w:rPr>
        <w:t>pisach.</w:t>
      </w:r>
    </w:p>
    <w:p w:rsidR="008E06F4" w:rsidRPr="008E58CD" w:rsidRDefault="008E06F4" w:rsidP="00C552EC">
      <w:pPr>
        <w:pStyle w:val="USTustnpkodeksu"/>
        <w:spacing w:before="160"/>
      </w:pPr>
      <w:r w:rsidRPr="00C552EC">
        <w:rPr>
          <w:bCs w:val="0"/>
        </w:rPr>
        <w:t xml:space="preserve">4. Do postępowania w sprawie ustalania prawa do świadczeń i wypłaty świadczeń stosuje się przepisy o emeryturach i rentach z Funduszu Ubezpieczeń Społecznych. Przewidziane w tych przepisach obowiązki zakładów pracy ciążą na </w:t>
      </w:r>
      <w:proofErr w:type="spellStart"/>
      <w:r w:rsidRPr="00C552EC">
        <w:rPr>
          <w:bCs w:val="0"/>
        </w:rPr>
        <w:t>właś</w:t>
      </w:r>
      <w:proofErr w:type="spellEnd"/>
      <w:r w:rsidR="008C1B07">
        <w:rPr>
          <w:bCs w:val="0"/>
        </w:rPr>
        <w:t>-</w:t>
      </w:r>
      <w:r w:rsidR="008C1B07">
        <w:rPr>
          <w:bCs w:val="0"/>
        </w:rPr>
        <w:br/>
      </w:r>
      <w:proofErr w:type="spellStart"/>
      <w:r w:rsidRPr="00C552EC">
        <w:rPr>
          <w:bCs w:val="0"/>
        </w:rPr>
        <w:t>ciwych</w:t>
      </w:r>
      <w:proofErr w:type="spellEnd"/>
      <w:r w:rsidRPr="00C552EC">
        <w:rPr>
          <w:bCs w:val="0"/>
        </w:rPr>
        <w:t xml:space="preserve"> jednostkach wojskowych w zakresie</w:t>
      </w:r>
      <w:r w:rsidRPr="008E58CD">
        <w:t xml:space="preserve"> określonym przez Ministra Obrony Narodowej w porozumieniu z ministrem właściwym do spraw zabezpieczenia społecznego.</w:t>
      </w:r>
    </w:p>
    <w:p w:rsidR="008E06F4" w:rsidRPr="008E58CD" w:rsidRDefault="008E06F4" w:rsidP="00C552EC">
      <w:pPr>
        <w:pStyle w:val="ARTartustawynprozporzdzenia"/>
        <w:spacing w:before="200"/>
      </w:pPr>
      <w:r w:rsidRPr="00EA7B52">
        <w:rPr>
          <w:rStyle w:val="Ppogrubienie"/>
        </w:rPr>
        <w:t>Art. 57.</w:t>
      </w:r>
      <w:r w:rsidRPr="00412C2E">
        <w:rPr>
          <w:rStyle w:val="IGindeksgrny"/>
        </w:rPr>
        <w:footnoteReference w:id="17"/>
      </w:r>
      <w:r>
        <w:rPr>
          <w:rStyle w:val="IGindeksgrny"/>
        </w:rPr>
        <w:t>)</w:t>
      </w:r>
      <w:r w:rsidRPr="008E58CD">
        <w:t> 1. Związek zranień, kontuzji i innych obrażeń lub chorób z działaniami wojennymi lub mającymi chara</w:t>
      </w:r>
      <w:r w:rsidRPr="008E58CD">
        <w:t>k</w:t>
      </w:r>
      <w:r w:rsidRPr="008E58CD">
        <w:t>ter wojennych albo ze służbą wojskową oraz związek śmierci żołnierza z tymi działaniami lub tą służbą ustala wojskowa komisja lekarska. Wojskowa komisja lekarska ustala również związek śmierci ze służbą wojskową żołnierza zwolnionego ze służby, jeżeli śmierć nastąpiła w podmiocie leczniczym, którego podmiotem tworzącym jest Minister Obrony Narod</w:t>
      </w:r>
      <w:r w:rsidRPr="008E58CD">
        <w:t>o</w:t>
      </w:r>
      <w:r w:rsidRPr="008E58CD">
        <w:t>wej. Związek zranień i kontuzji z działaniami wymienionymi</w:t>
      </w:r>
      <w:r w:rsidR="00EA7B52" w:rsidRPr="008E58CD">
        <w:t xml:space="preserve"> w</w:t>
      </w:r>
      <w:r w:rsidR="00EA7B52">
        <w:t> art. </w:t>
      </w:r>
      <w:r w:rsidRPr="008E58CD">
        <w:t>8 ustala wojskowa komisja lekarska.</w:t>
      </w:r>
    </w:p>
    <w:p w:rsidR="008E06F4" w:rsidRPr="00C552EC" w:rsidRDefault="008E06F4" w:rsidP="00C552EC">
      <w:pPr>
        <w:pStyle w:val="USTustnpkodeksu"/>
        <w:spacing w:before="160"/>
        <w:rPr>
          <w:bCs w:val="0"/>
        </w:rPr>
      </w:pPr>
      <w:r w:rsidRPr="00C552EC">
        <w:rPr>
          <w:bCs w:val="0"/>
        </w:rPr>
        <w:t>2. Niezdolność do pracy, datę jej powstania, związek niezdolności do pracy z działaniami wojennymi lub mającymi charakter wojennych albo ze służbą wojskową, związek śmierci ze służbą wojskową żołnierza zwolnionego ze służby, który zmarł poza podmiotem, o którym mowa</w:t>
      </w:r>
      <w:r w:rsidR="00EA7B52" w:rsidRPr="00C552EC">
        <w:rPr>
          <w:bCs w:val="0"/>
        </w:rPr>
        <w:t xml:space="preserve"> w ust. </w:t>
      </w:r>
      <w:r w:rsidRPr="00C552EC">
        <w:rPr>
          <w:bCs w:val="0"/>
        </w:rPr>
        <w:t>1, oraz związek śmierci inwalidy ze służbą wojskową ustala lekarz orzecznik Zakładu Ubezpieczeń Społecznych lub komisja lekarska Zakładu Ubezpieczeń Społecznych, na podstawie orz</w:t>
      </w:r>
      <w:r w:rsidRPr="00C552EC">
        <w:rPr>
          <w:bCs w:val="0"/>
        </w:rPr>
        <w:t>e</w:t>
      </w:r>
      <w:r w:rsidRPr="00C552EC">
        <w:rPr>
          <w:bCs w:val="0"/>
        </w:rPr>
        <w:t>czenia wojskowej komisji lekarskiej.</w:t>
      </w:r>
    </w:p>
    <w:p w:rsidR="008E06F4" w:rsidRPr="008E58CD" w:rsidRDefault="008E06F4" w:rsidP="00C552EC">
      <w:pPr>
        <w:pStyle w:val="ARTartustawynprozporzdzenia"/>
        <w:spacing w:before="200"/>
      </w:pPr>
      <w:r w:rsidRPr="00EA7B52">
        <w:rPr>
          <w:rStyle w:val="Ppogrubienie"/>
        </w:rPr>
        <w:t>Art. 58.</w:t>
      </w:r>
      <w:r w:rsidRPr="008E58CD">
        <w:t xml:space="preserve"> W razie śmierci osoby pobierającej rentę </w:t>
      </w:r>
      <w:r w:rsidRPr="008E58CD">
        <w:rPr>
          <w:rStyle w:val="Kkursywa"/>
        </w:rPr>
        <w:t>inwalidzką</w:t>
      </w:r>
      <w:r w:rsidRPr="00A76DB3">
        <w:rPr>
          <w:rStyle w:val="IGindeksgrny"/>
        </w:rPr>
        <w:fldChar w:fldCharType="begin"/>
      </w:r>
      <w:r w:rsidRPr="00A76DB3">
        <w:rPr>
          <w:rStyle w:val="IGindeksgrny"/>
        </w:rPr>
        <w:instrText xml:space="preserve"> NOTEREF _Ref251332407 \f \h </w:instrText>
      </w:r>
      <w:r w:rsidRPr="00A76DB3">
        <w:rPr>
          <w:rStyle w:val="IGindeksgrny"/>
        </w:rPr>
      </w:r>
      <w:r w:rsidRPr="00A76DB3">
        <w:rPr>
          <w:rStyle w:val="IGindeksgrny"/>
        </w:rPr>
        <w:fldChar w:fldCharType="separate"/>
      </w:r>
      <w:r w:rsidRPr="005B2DAD">
        <w:rPr>
          <w:rStyle w:val="Odwoanieprzypisudolnego"/>
        </w:rPr>
        <w:t>1</w:t>
      </w:r>
      <w:r w:rsidRPr="00A76DB3">
        <w:rPr>
          <w:rStyle w:val="IGindeksgrny"/>
        </w:rPr>
        <w:fldChar w:fldCharType="end"/>
      </w:r>
      <w:r w:rsidRPr="00A76DB3">
        <w:rPr>
          <w:rStyle w:val="IGindeksgrny"/>
        </w:rPr>
        <w:t>)</w:t>
      </w:r>
      <w:r w:rsidRPr="00A76DB3">
        <w:t xml:space="preserve"> </w:t>
      </w:r>
      <w:r w:rsidRPr="008E58CD">
        <w:t>lub członka jej rodziny albo osoby pobierającej rentę rodzinną przysługuje zasiłek pogrzebowy w wysokości i na warunkach określonych w przepisach o emeryturach i rentach z Funduszu Ubezpieczeń Społecznych.</w:t>
      </w:r>
    </w:p>
    <w:p w:rsidR="008E06F4" w:rsidRPr="008E58CD" w:rsidRDefault="008E06F4" w:rsidP="008E06F4">
      <w:pPr>
        <w:pStyle w:val="ROZDZODDZOZNoznaczenierozdziauluboddziau"/>
      </w:pPr>
      <w:r w:rsidRPr="008E58CD">
        <w:t>Rozdział 7</w:t>
      </w:r>
    </w:p>
    <w:p w:rsidR="008E06F4" w:rsidRPr="008E58CD" w:rsidRDefault="008E06F4" w:rsidP="00EA7B52">
      <w:pPr>
        <w:pStyle w:val="ROZDZODDZPRZEDMprzedmiotregulacjirozdziauluboddziau"/>
      </w:pPr>
      <w:r w:rsidRPr="008E58CD">
        <w:t>Przepisy przejściowe i końcowe</w:t>
      </w:r>
    </w:p>
    <w:p w:rsidR="008E06F4" w:rsidRPr="008E58CD" w:rsidRDefault="008E06F4" w:rsidP="008E06F4">
      <w:pPr>
        <w:pStyle w:val="ARTartustawynprozporzdzenia"/>
      </w:pPr>
      <w:r w:rsidRPr="00EA7B52">
        <w:rPr>
          <w:rStyle w:val="Ppogrubienie"/>
        </w:rPr>
        <w:t>Art. 59.</w:t>
      </w:r>
      <w:r w:rsidRPr="008E58CD">
        <w:t> 1. Renty inwalidzkie przewidziane w ustawie dla inwalidów wojennych przysługują również osobom za</w:t>
      </w:r>
      <w:r w:rsidR="008C1B07">
        <w:t>-</w:t>
      </w:r>
      <w:r w:rsidR="008C1B07">
        <w:br/>
      </w:r>
      <w:r w:rsidRPr="008E58CD">
        <w:t>liczonym do jednej z grup inwalidów wskutek inwalidztwa powstałego w związku z działaniami wojennymi lub mającymi charakter wojennych w okolicznościach innych niż określone</w:t>
      </w:r>
      <w:r w:rsidR="00EA7B52" w:rsidRPr="008E58CD">
        <w:t xml:space="preserve"> w</w:t>
      </w:r>
      <w:r w:rsidR="00EA7B52">
        <w:t> art. </w:t>
      </w:r>
      <w:r w:rsidRPr="008E58CD">
        <w:t>6, jeżeli osoby te były uznane za inwalidów woje</w:t>
      </w:r>
      <w:r w:rsidRPr="008E58CD">
        <w:t>n</w:t>
      </w:r>
      <w:r w:rsidRPr="008E58CD">
        <w:t>nych w myśl przepisów obowiązujących przed wejściem w życie ustawy.</w:t>
      </w:r>
    </w:p>
    <w:p w:rsidR="008E06F4" w:rsidRPr="008E58CD" w:rsidRDefault="008E06F4" w:rsidP="008E06F4">
      <w:pPr>
        <w:pStyle w:val="USTustnpkodeksu"/>
      </w:pPr>
      <w:r w:rsidRPr="008E58CD">
        <w:t>2. Jeżeli osoba, o której mowa</w:t>
      </w:r>
      <w:r w:rsidR="00EA7B52" w:rsidRPr="008E58CD">
        <w:t xml:space="preserve"> w</w:t>
      </w:r>
      <w:r w:rsidR="00EA7B52">
        <w:t> ust. </w:t>
      </w:r>
      <w:r w:rsidRPr="008E58CD">
        <w:t>1, uprawniona jest z tytułu inwalidztwa do świadczeń o charakterze rentowym z instytucji zagranicznej, rentę przysługującą na podstawie niniejszej ustawy zmniejsza się o 25% renty miesięcznie, ni</w:t>
      </w:r>
      <w:r w:rsidRPr="008E58CD">
        <w:t>e</w:t>
      </w:r>
      <w:r w:rsidRPr="008E58CD">
        <w:t>zależnie od zmniejszenia wynikającego z przepisów o zbiegu uprawnień rentowych.</w:t>
      </w:r>
    </w:p>
    <w:p w:rsidR="008E06F4" w:rsidRPr="008E58CD" w:rsidRDefault="008E06F4" w:rsidP="008E06F4">
      <w:pPr>
        <w:pStyle w:val="USTustnpkodeksu"/>
      </w:pPr>
      <w:r w:rsidRPr="008E58CD">
        <w:t>3. Przepisy</w:t>
      </w:r>
      <w:r w:rsidR="00EA7B52">
        <w:t xml:space="preserve"> ust. </w:t>
      </w:r>
      <w:r w:rsidR="00EA7B52" w:rsidRPr="008E58CD">
        <w:t>1</w:t>
      </w:r>
      <w:r w:rsidR="00EA7B52">
        <w:t xml:space="preserve"> i </w:t>
      </w:r>
      <w:r w:rsidRPr="008E58CD">
        <w:t>2 stosuje się odpowiednio do rent rodzinnych.</w:t>
      </w:r>
    </w:p>
    <w:p w:rsidR="008E06F4" w:rsidRPr="008E58CD" w:rsidRDefault="008E06F4" w:rsidP="008E06F4">
      <w:pPr>
        <w:pStyle w:val="USTustnpkodeksu"/>
      </w:pPr>
      <w:r w:rsidRPr="008E58CD">
        <w:t>4. Osobom, o których mowa</w:t>
      </w:r>
      <w:r w:rsidR="00EA7B52" w:rsidRPr="008E58CD">
        <w:t xml:space="preserve"> w</w:t>
      </w:r>
      <w:r w:rsidR="00EA7B52">
        <w:t> ust. </w:t>
      </w:r>
      <w:r w:rsidR="00EA7B52" w:rsidRPr="008E58CD">
        <w:t>1</w:t>
      </w:r>
      <w:r w:rsidR="00EA7B52">
        <w:t xml:space="preserve"> i </w:t>
      </w:r>
      <w:r w:rsidRPr="008E58CD">
        <w:t>2, przysługują uprawnienia określone</w:t>
      </w:r>
      <w:r w:rsidR="00EA7B52" w:rsidRPr="008E58CD">
        <w:t xml:space="preserve"> w</w:t>
      </w:r>
      <w:r w:rsidR="00EA7B52">
        <w:t> art. </w:t>
      </w:r>
      <w:r w:rsidRPr="008E58CD">
        <w:t xml:space="preserve">12, </w:t>
      </w:r>
      <w:r w:rsidRPr="008E58CD">
        <w:rPr>
          <w:rStyle w:val="Kkursywa"/>
        </w:rPr>
        <w:t>13</w:t>
      </w:r>
      <w:r w:rsidRPr="008E58CD">
        <w:t>, 15, 16, 1</w:t>
      </w:r>
      <w:r w:rsidR="00EA7B52" w:rsidRPr="008E58CD">
        <w:t>8</w:t>
      </w:r>
      <w:r w:rsidR="00EA7B52">
        <w:t xml:space="preserve"> i </w:t>
      </w:r>
      <w:r w:rsidRPr="008E58CD">
        <w:t>21–23c, a osobom, o których mowa</w:t>
      </w:r>
      <w:r w:rsidR="00EA7B52" w:rsidRPr="008E58CD">
        <w:t xml:space="preserve"> w</w:t>
      </w:r>
      <w:r w:rsidR="00EA7B52">
        <w:t> ust. </w:t>
      </w:r>
      <w:r w:rsidRPr="008E58CD">
        <w:t>3, określone</w:t>
      </w:r>
      <w:r w:rsidR="00EA7B52" w:rsidRPr="008E58CD">
        <w:t xml:space="preserve"> w</w:t>
      </w:r>
      <w:r w:rsidR="00EA7B52">
        <w:t> art. </w:t>
      </w:r>
      <w:r w:rsidRPr="008E58CD">
        <w:t>2</w:t>
      </w:r>
      <w:r w:rsidR="00EA7B52" w:rsidRPr="008E58CD">
        <w:t>7</w:t>
      </w:r>
      <w:r w:rsidR="00EA7B52">
        <w:t xml:space="preserve"> i </w:t>
      </w:r>
      <w:r w:rsidRPr="008E58CD">
        <w:t>28.</w:t>
      </w:r>
    </w:p>
    <w:p w:rsidR="008E06F4" w:rsidRPr="008E58CD" w:rsidRDefault="008E06F4" w:rsidP="008E06F4">
      <w:pPr>
        <w:pStyle w:val="ARTartustawynprozporzdzenia"/>
      </w:pPr>
      <w:r w:rsidRPr="00EA7B52">
        <w:rPr>
          <w:rStyle w:val="Ppogrubienie"/>
        </w:rPr>
        <w:t>Art. 60.</w:t>
      </w:r>
      <w:r w:rsidRPr="008E58CD">
        <w:t> 1. Świadczenia przewidziane w ustawie dla inwalidów wojskowych przysługują również osobom zalicz</w:t>
      </w:r>
      <w:r w:rsidRPr="008E58CD">
        <w:t>o</w:t>
      </w:r>
      <w:r w:rsidRPr="008E58CD">
        <w:t>nym do jednej z </w:t>
      </w:r>
      <w:r w:rsidRPr="008E58CD">
        <w:rPr>
          <w:rStyle w:val="Kkursywa"/>
        </w:rPr>
        <w:t>grup inwalidów na skutek</w:t>
      </w:r>
      <w:r w:rsidRPr="008E58CD">
        <w:t xml:space="preserve"> </w:t>
      </w:r>
      <w:r w:rsidRPr="008E58CD">
        <w:rPr>
          <w:rStyle w:val="Kkursywa"/>
        </w:rPr>
        <w:t>inwalidztwa</w:t>
      </w:r>
      <w:r w:rsidRPr="00A76DB3">
        <w:rPr>
          <w:rStyle w:val="IGindeksgrny"/>
        </w:rPr>
        <w:fldChar w:fldCharType="begin"/>
      </w:r>
      <w:r w:rsidRPr="00A76DB3">
        <w:rPr>
          <w:rStyle w:val="IGindeksgrny"/>
        </w:rPr>
        <w:instrText xml:space="preserve"> NOTEREF _Ref252435120 \f \h </w:instrText>
      </w:r>
      <w:r w:rsidRPr="00A76DB3">
        <w:rPr>
          <w:rStyle w:val="IGindeksgrny"/>
        </w:rPr>
      </w:r>
      <w:r w:rsidRPr="00A76DB3">
        <w:rPr>
          <w:rStyle w:val="IGindeksgrny"/>
        </w:rPr>
        <w:fldChar w:fldCharType="separate"/>
      </w:r>
      <w:r w:rsidRPr="005B2DAD">
        <w:rPr>
          <w:rStyle w:val="Odwoanieprzypisudolnego"/>
        </w:rPr>
        <w:t>11</w:t>
      </w:r>
      <w:r w:rsidRPr="00A76DB3">
        <w:rPr>
          <w:rStyle w:val="IGindeksgrny"/>
        </w:rPr>
        <w:fldChar w:fldCharType="end"/>
      </w:r>
      <w:r w:rsidRPr="00A76DB3">
        <w:rPr>
          <w:rStyle w:val="IGindeksgrny"/>
        </w:rPr>
        <w:t>)</w:t>
      </w:r>
      <w:r w:rsidRPr="00A76DB3">
        <w:t xml:space="preserve"> </w:t>
      </w:r>
      <w:r w:rsidRPr="008E58CD">
        <w:t>powstałego w czasie czynnej służby wojskowej w formacjach innych niż określone</w:t>
      </w:r>
      <w:r w:rsidR="00EA7B52" w:rsidRPr="008E58CD">
        <w:t xml:space="preserve"> w</w:t>
      </w:r>
      <w:r w:rsidR="00EA7B52">
        <w:t> art. </w:t>
      </w:r>
      <w:r w:rsidRPr="008E58CD">
        <w:t>30, jeżeli osoby te uznane były za inwalidów wojskowych w myśl przepisów obowiązujących przed wejściem w życie ustawy.</w:t>
      </w:r>
    </w:p>
    <w:p w:rsidR="008E06F4" w:rsidRPr="008E58CD" w:rsidRDefault="008E06F4" w:rsidP="008E06F4">
      <w:pPr>
        <w:pStyle w:val="USTustnpkodeksu"/>
      </w:pPr>
      <w:r w:rsidRPr="008E58CD">
        <w:t>2. Przepis</w:t>
      </w:r>
      <w:r w:rsidR="00EA7B52">
        <w:t xml:space="preserve"> ust. </w:t>
      </w:r>
      <w:r w:rsidRPr="008E58CD">
        <w:t>1 stosuje się odpowiednio do rent rodzinnych.</w:t>
      </w:r>
    </w:p>
    <w:p w:rsidR="008E06F4" w:rsidRPr="008E58CD" w:rsidRDefault="008E06F4" w:rsidP="008E06F4">
      <w:pPr>
        <w:pStyle w:val="ARTartustawynprozporzdzenia"/>
      </w:pPr>
      <w:r w:rsidRPr="00EA7B52">
        <w:rPr>
          <w:rStyle w:val="Ppogrubienie"/>
        </w:rPr>
        <w:t>Art. 61.</w:t>
      </w:r>
      <w:r w:rsidRPr="008E58CD">
        <w:t> 1. Inwalidzi i wdowy, którzy w myśl przepisów obowiązujących przed wejściem w życie ustawy mieli pr</w:t>
      </w:r>
      <w:r w:rsidRPr="008E58CD">
        <w:t>a</w:t>
      </w:r>
      <w:r w:rsidRPr="008E58CD">
        <w:t>wo do świadczeń w naturze mimo braku uprawnień do świadczeń pieniężnych, prawo to nadal zachowują.</w:t>
      </w:r>
    </w:p>
    <w:p w:rsidR="008E06F4" w:rsidRPr="008E58CD" w:rsidRDefault="008E06F4" w:rsidP="008E06F4">
      <w:pPr>
        <w:pStyle w:val="USTustnpkodeksu"/>
      </w:pPr>
      <w:r w:rsidRPr="008E58CD">
        <w:t>2. Inwalidom uznanym w myśl przepisów obowiązujących przed dniem wejścia w życie niniejszej ustawy za inwal</w:t>
      </w:r>
      <w:r w:rsidRPr="008E58CD">
        <w:t>i</w:t>
      </w:r>
      <w:r w:rsidRPr="008E58CD">
        <w:t>dów wojennych z tytułu utraty zdolności zarobkowej od 25 do 44%, pozostającej w związku ze służbą w Wojsku Polskim lub w armiach sojuszniczych, przyznaje się, w razie zaliczenia do I lub II grupy inwalidów z powodu inwalidztwa nie</w:t>
      </w:r>
      <w:r w:rsidR="008C1B07">
        <w:t>-</w:t>
      </w:r>
      <w:r w:rsidR="008C1B07">
        <w:br/>
      </w:r>
      <w:r w:rsidRPr="008E58CD">
        <w:t>pozostającego w związku z działaniami wojennymi lub mającymi charakter wojennych, rentę inwalidzką w wysokości przewidzianej dla III grupy inwalidów wojennych.</w:t>
      </w:r>
    </w:p>
    <w:p w:rsidR="008E06F4" w:rsidRPr="008E06F4" w:rsidRDefault="008E06F4" w:rsidP="00EA7B52">
      <w:pPr>
        <w:pStyle w:val="ARTartustawynprozporzdzenia"/>
        <w:keepNext/>
      </w:pPr>
      <w:r w:rsidRPr="00EA7B52">
        <w:rPr>
          <w:rStyle w:val="Ppogrubienie"/>
        </w:rPr>
        <w:t>Art. 62.</w:t>
      </w:r>
      <w:r w:rsidRPr="008E06F4">
        <w:t> Rada Ministrów może w drodze rozporządzenia:</w:t>
      </w:r>
    </w:p>
    <w:p w:rsidR="008E06F4" w:rsidRPr="008E58CD" w:rsidRDefault="008E06F4" w:rsidP="008E06F4">
      <w:pPr>
        <w:pStyle w:val="PKTpunkt"/>
      </w:pPr>
      <w:r w:rsidRPr="008E58CD">
        <w:t>1)</w:t>
      </w:r>
      <w:r w:rsidRPr="008E58CD">
        <w:tab/>
        <w:t>podwyższać renty i dodatki do rent;</w:t>
      </w:r>
    </w:p>
    <w:p w:rsidR="008E06F4" w:rsidRPr="008E58CD" w:rsidRDefault="008E06F4" w:rsidP="008E06F4">
      <w:pPr>
        <w:pStyle w:val="PKTpunkt"/>
      </w:pPr>
      <w:r w:rsidRPr="008E58CD">
        <w:t>2)</w:t>
      </w:r>
      <w:r w:rsidRPr="008E58CD">
        <w:tab/>
        <w:t>podwyższać podstawę wymiaru rent, określoną</w:t>
      </w:r>
      <w:r w:rsidR="00EA7B52" w:rsidRPr="008E58CD">
        <w:t xml:space="preserve"> w</w:t>
      </w:r>
      <w:r w:rsidR="00EA7B52">
        <w:t> art. </w:t>
      </w:r>
      <w:r w:rsidRPr="008E58CD">
        <w:t>1</w:t>
      </w:r>
      <w:r w:rsidR="00EA7B52" w:rsidRPr="008E58CD">
        <w:t>1</w:t>
      </w:r>
      <w:r w:rsidR="00EA7B52">
        <w:t xml:space="preserve"> ust. </w:t>
      </w:r>
      <w:r w:rsidR="00EA7B52" w:rsidRPr="008E58CD">
        <w:t>1</w:t>
      </w:r>
      <w:r w:rsidR="00EA7B52">
        <w:t xml:space="preserve"> oraz</w:t>
      </w:r>
      <w:r w:rsidR="00EA7B52" w:rsidRPr="008E58CD">
        <w:t xml:space="preserve"> w</w:t>
      </w:r>
      <w:r w:rsidR="00EA7B52">
        <w:t> art. </w:t>
      </w:r>
      <w:r w:rsidRPr="008E58CD">
        <w:t>2</w:t>
      </w:r>
      <w:r w:rsidR="00EA7B52" w:rsidRPr="008E58CD">
        <w:t>5</w:t>
      </w:r>
      <w:r w:rsidR="00EA7B52">
        <w:t xml:space="preserve"> ust. </w:t>
      </w:r>
      <w:r w:rsidR="00EA7B52" w:rsidRPr="008E58CD">
        <w:t>2</w:t>
      </w:r>
      <w:r w:rsidR="00EA7B52">
        <w:t xml:space="preserve"> </w:t>
      </w:r>
      <w:r w:rsidR="00EA7B52" w:rsidRPr="008C1B07">
        <w:rPr>
          <w:rStyle w:val="Kkursywa"/>
        </w:rPr>
        <w:t>pkt</w:t>
      </w:r>
      <w:r w:rsidR="00EA7B52">
        <w:t> </w:t>
      </w:r>
      <w:r w:rsidRPr="008E58CD">
        <w:rPr>
          <w:rStyle w:val="Kkursywa"/>
        </w:rPr>
        <w:t>1</w:t>
      </w:r>
      <w:r w:rsidRPr="008E58CD">
        <w:t>;</w:t>
      </w:r>
    </w:p>
    <w:p w:rsidR="008E06F4" w:rsidRPr="008E58CD" w:rsidRDefault="008E06F4" w:rsidP="008E06F4">
      <w:pPr>
        <w:pStyle w:val="PKTpunkt"/>
      </w:pPr>
      <w:r w:rsidRPr="008E58CD">
        <w:t>3)</w:t>
      </w:r>
      <w:r w:rsidRPr="008E58CD">
        <w:tab/>
        <w:t>zmieniać wysokość kwot, o których mowa</w:t>
      </w:r>
      <w:r w:rsidR="00EA7B52" w:rsidRPr="008E58CD">
        <w:t xml:space="preserve"> w</w:t>
      </w:r>
      <w:r w:rsidR="00EA7B52">
        <w:t> art. </w:t>
      </w:r>
      <w:r w:rsidRPr="008E58CD">
        <w:t>3</w:t>
      </w:r>
      <w:r w:rsidR="00EA7B52" w:rsidRPr="008E58CD">
        <w:t>7</w:t>
      </w:r>
      <w:r w:rsidR="00EA7B52" w:rsidRPr="008C1B07">
        <w:rPr>
          <w:rStyle w:val="Kkursywa"/>
        </w:rPr>
        <w:t xml:space="preserve"> ust. </w:t>
      </w:r>
      <w:r w:rsidRPr="008E58CD">
        <w:rPr>
          <w:rStyle w:val="Kkursywa"/>
        </w:rPr>
        <w:t>5</w:t>
      </w:r>
      <w:r w:rsidRPr="008E58CD">
        <w:t>,</w:t>
      </w:r>
      <w:r w:rsidR="00EA7B52">
        <w:t xml:space="preserve"> art. </w:t>
      </w:r>
      <w:r w:rsidRPr="008E58CD">
        <w:t>4</w:t>
      </w:r>
      <w:r w:rsidR="00EA7B52" w:rsidRPr="008E58CD">
        <w:t>6</w:t>
      </w:r>
      <w:r w:rsidR="00EA7B52">
        <w:t xml:space="preserve"> </w:t>
      </w:r>
      <w:r w:rsidR="00EA7B52" w:rsidRPr="008C1B07">
        <w:rPr>
          <w:rStyle w:val="Kkursywa"/>
        </w:rPr>
        <w:t>ust. </w:t>
      </w:r>
      <w:r w:rsidR="00EA7B52" w:rsidRPr="008E58CD">
        <w:rPr>
          <w:rStyle w:val="Kkursywa"/>
        </w:rPr>
        <w:t>2</w:t>
      </w:r>
      <w:r w:rsidR="00EA7B52" w:rsidRPr="008C1B07">
        <w:t xml:space="preserve"> i a</w:t>
      </w:r>
      <w:r w:rsidR="00EA7B52">
        <w:t>rt. </w:t>
      </w:r>
      <w:r w:rsidRPr="008E58CD">
        <w:t>5</w:t>
      </w:r>
      <w:r w:rsidR="00EA7B52" w:rsidRPr="008E58CD">
        <w:t>9</w:t>
      </w:r>
      <w:r w:rsidR="00EA7B52">
        <w:t xml:space="preserve"> ust. </w:t>
      </w:r>
      <w:r w:rsidR="00EA7B52" w:rsidRPr="008E58CD">
        <w:t>2</w:t>
      </w:r>
      <w:r w:rsidR="00EA7B52">
        <w:t xml:space="preserve"> i </w:t>
      </w:r>
      <w:r w:rsidRPr="008E58CD">
        <w:t>3.</w:t>
      </w:r>
    </w:p>
    <w:p w:rsidR="008E06F4" w:rsidRPr="008E58CD" w:rsidRDefault="008E06F4" w:rsidP="008E06F4">
      <w:pPr>
        <w:pStyle w:val="ARTartustawynprozporzdzenia"/>
      </w:pPr>
      <w:r w:rsidRPr="00EA7B52">
        <w:rPr>
          <w:rStyle w:val="Ppogrubienie"/>
        </w:rPr>
        <w:t>Art. 63.</w:t>
      </w:r>
      <w:r w:rsidRPr="008E58CD">
        <w:t> Przewidziane w ustawie uprawnienia Ministra Obrony Narodowej przys</w:t>
      </w:r>
      <w:r w:rsidR="008C1B07">
        <w:t>ługują ministrowi właściwemu do </w:t>
      </w:r>
      <w:r w:rsidRPr="008E58CD">
        <w:t>spraw wewnętrznych w stosunku do żołnierzy pełniących służbę w podległych mu jednostkach.</w:t>
      </w:r>
    </w:p>
    <w:p w:rsidR="005E2B96" w:rsidRDefault="008E06F4" w:rsidP="00EA7B52">
      <w:pPr>
        <w:pStyle w:val="ARTartustawynprozporzdzenia"/>
      </w:pPr>
      <w:r w:rsidRPr="00EA7B52">
        <w:rPr>
          <w:rStyle w:val="Ppogrubienie"/>
        </w:rPr>
        <w:t>Art. 64.</w:t>
      </w:r>
      <w:r w:rsidRPr="008E58CD">
        <w:t> W sprawach nieuregulowanych w ustawie stosuje się odpowiednio:</w:t>
      </w:r>
      <w:r w:rsidR="00EA7B52">
        <w:t xml:space="preserve"> art. </w:t>
      </w:r>
      <w:r w:rsidRPr="008E58CD">
        <w:t>12–14, 70, 74, 83, 88–93, 102,</w:t>
      </w:r>
      <w:r w:rsidR="00EA7B52">
        <w:t xml:space="preserve"> art. </w:t>
      </w:r>
      <w:r w:rsidRPr="008E58CD">
        <w:t>10</w:t>
      </w:r>
      <w:r w:rsidR="00EA7B52" w:rsidRPr="008E58CD">
        <w:t>3</w:t>
      </w:r>
      <w:r w:rsidR="00EA7B52">
        <w:t xml:space="preserve"> ust. </w:t>
      </w:r>
      <w:r w:rsidRPr="008E58CD">
        <w:t>3,</w:t>
      </w:r>
      <w:r w:rsidR="00EA7B52">
        <w:t xml:space="preserve"> art. </w:t>
      </w:r>
      <w:r w:rsidRPr="008E58CD">
        <w:t>107, 107a, 11</w:t>
      </w:r>
      <w:r w:rsidR="00EA7B52" w:rsidRPr="008E58CD">
        <w:t>4</w:t>
      </w:r>
      <w:r w:rsidR="00EA7B52">
        <w:t xml:space="preserve"> i </w:t>
      </w:r>
      <w:r w:rsidRPr="008E58CD">
        <w:t>126–144 ustawy z dnia 17 grudnia 1998 r. o emeryturach i rentach z Funduszu Ube</w:t>
      </w:r>
      <w:r w:rsidRPr="008E58CD">
        <w:t>z</w:t>
      </w:r>
      <w:r w:rsidRPr="008E58CD">
        <w:t>pieczeń Społecznych (</w:t>
      </w:r>
      <w:r w:rsidR="00EA7B52">
        <w:t>Dz. U.</w:t>
      </w:r>
      <w:r w:rsidRPr="008E58CD">
        <w:t xml:space="preserve"> z 20</w:t>
      </w:r>
      <w:r>
        <w:t>15</w:t>
      </w:r>
      <w:r w:rsidRPr="008E58CD">
        <w:t> r.</w:t>
      </w:r>
      <w:r w:rsidR="00EA7B52">
        <w:t xml:space="preserve"> poz. </w:t>
      </w:r>
      <w:r w:rsidR="008C1B07">
        <w:t>748</w:t>
      </w:r>
      <w:r w:rsidRPr="008E58CD">
        <w:t>).</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B8B" w:rsidRDefault="00FD6B8B">
      <w:r>
        <w:separator/>
      </w:r>
    </w:p>
  </w:endnote>
  <w:endnote w:type="continuationSeparator" w:id="0">
    <w:p w:rsidR="00FD6B8B" w:rsidRDefault="00FD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B8B" w:rsidRDefault="00FD6B8B">
      <w:r>
        <w:separator/>
      </w:r>
    </w:p>
  </w:footnote>
  <w:footnote w:type="continuationSeparator" w:id="0">
    <w:p w:rsidR="00FD6B8B" w:rsidRDefault="00FD6B8B">
      <w:r>
        <w:separator/>
      </w:r>
    </w:p>
  </w:footnote>
  <w:footnote w:id="1">
    <w:p w:rsidR="00D44754" w:rsidRDefault="00D44754" w:rsidP="008E06F4">
      <w:pPr>
        <w:pStyle w:val="ODNONIKtreodnonika"/>
      </w:pPr>
      <w:r>
        <w:rPr>
          <w:rStyle w:val="Odwoanieprzypisudolnego"/>
        </w:rPr>
        <w:footnoteRef/>
      </w:r>
      <w:r>
        <w:rPr>
          <w:rStyle w:val="IGindeksgrny"/>
        </w:rPr>
        <w:t>)</w:t>
      </w:r>
      <w:r>
        <w:tab/>
        <w:t>Zmiany tekstu jednolitego wymienionej ustawy zostały ogłoszone w Dz. U. z 2010 r. Nr 113, poz. 745, z 2011 r. Nr 112, poz. 654 oraz z 2012 r. poz. 118.</w:t>
      </w:r>
    </w:p>
  </w:footnote>
  <w:footnote w:id="2">
    <w:p w:rsidR="00D44754" w:rsidRDefault="00D44754" w:rsidP="008E06F4">
      <w:pPr>
        <w:pStyle w:val="ODNONIKtreodnonika"/>
      </w:pPr>
      <w:r>
        <w:rPr>
          <w:rStyle w:val="Odwoanieprzypisudolnego"/>
        </w:rPr>
        <w:footnoteRef/>
      </w:r>
      <w:r>
        <w:rPr>
          <w:vertAlign w:val="superscript"/>
        </w:rPr>
        <w:t>)</w:t>
      </w:r>
      <w:r>
        <w:tab/>
      </w:r>
      <w:r w:rsidRPr="00CB130B">
        <w:t>Obecnie w</w:t>
      </w:r>
      <w:r>
        <w:t> </w:t>
      </w:r>
      <w:r w:rsidRPr="00CB130B">
        <w:t>zakresie dotyczącym inwalidów wojskowych jest to renta z</w:t>
      </w:r>
      <w:r>
        <w:t> </w:t>
      </w:r>
      <w:r w:rsidRPr="00CB130B">
        <w:t>tytułu niezdolności do pracy, na podstawie</w:t>
      </w:r>
      <w:r>
        <w:t xml:space="preserve"> art. </w:t>
      </w:r>
      <w:r w:rsidRPr="00CB130B">
        <w:t>10</w:t>
      </w:r>
      <w:r>
        <w:t xml:space="preserve"> ust. </w:t>
      </w:r>
      <w:r w:rsidRPr="00CB130B">
        <w:t>3</w:t>
      </w:r>
      <w:r>
        <w:t> </w:t>
      </w:r>
      <w:r w:rsidRPr="00CB130B">
        <w:t>ustawy z</w:t>
      </w:r>
      <w:r>
        <w:t> </w:t>
      </w:r>
      <w:r w:rsidRPr="00CB130B">
        <w:t>dnia 28</w:t>
      </w:r>
      <w:r>
        <w:t> </w:t>
      </w:r>
      <w:r w:rsidRPr="00CB130B">
        <w:t>czerwca 1996</w:t>
      </w:r>
      <w:r>
        <w:t> </w:t>
      </w:r>
      <w:r w:rsidRPr="00CB130B">
        <w:t>r. o</w:t>
      </w:r>
      <w:r>
        <w:t> </w:t>
      </w:r>
      <w:r w:rsidRPr="00CB130B">
        <w:t>zmianie niektórych ustaw o</w:t>
      </w:r>
      <w:r>
        <w:t> </w:t>
      </w:r>
      <w:r w:rsidRPr="00CB130B">
        <w:t>zaopatrzeniu emerytalnym i</w:t>
      </w:r>
      <w:r>
        <w:t> </w:t>
      </w:r>
      <w:r w:rsidRPr="00CB130B">
        <w:t>o</w:t>
      </w:r>
      <w:r>
        <w:t> </w:t>
      </w:r>
      <w:r w:rsidRPr="00CB130B">
        <w:t>ubezpieczeniu społecznym (</w:t>
      </w:r>
      <w:r>
        <w:t>Dz. U. Nr </w:t>
      </w:r>
      <w:r w:rsidRPr="00CB130B">
        <w:t>100,</w:t>
      </w:r>
      <w:r>
        <w:t xml:space="preserve"> poz. </w:t>
      </w:r>
      <w:r w:rsidRPr="00CB130B">
        <w:t>461), która weszła w</w:t>
      </w:r>
      <w:r>
        <w:t> </w:t>
      </w:r>
      <w:r w:rsidRPr="00CB130B">
        <w:t>życie z</w:t>
      </w:r>
      <w:r>
        <w:t> </w:t>
      </w:r>
      <w:r w:rsidRPr="00CB130B">
        <w:t>dniem 1</w:t>
      </w:r>
      <w:r>
        <w:t> </w:t>
      </w:r>
      <w:r w:rsidRPr="00CB130B">
        <w:t>września 1997</w:t>
      </w:r>
      <w:r>
        <w:t> </w:t>
      </w:r>
      <w:r w:rsidRPr="00CB130B">
        <w:t>r.</w:t>
      </w:r>
    </w:p>
  </w:footnote>
  <w:footnote w:id="3">
    <w:p w:rsidR="00D44754" w:rsidRPr="00CB130B" w:rsidRDefault="00D44754" w:rsidP="008E06F4">
      <w:pPr>
        <w:pStyle w:val="ODNONIKtreodnonika"/>
      </w:pPr>
      <w:r>
        <w:rPr>
          <w:rStyle w:val="Odwoanieprzypisudolnego"/>
        </w:rPr>
        <w:footnoteRef/>
      </w:r>
      <w:r>
        <w:rPr>
          <w:rStyle w:val="IGindeksgrny"/>
        </w:rPr>
        <w:t>)</w:t>
      </w:r>
      <w:r>
        <w:tab/>
      </w:r>
      <w:r w:rsidRPr="00CB130B">
        <w:t>Przez</w:t>
      </w:r>
      <w:r>
        <w:t xml:space="preserve"> art. </w:t>
      </w:r>
      <w:r w:rsidRPr="00CB130B">
        <w:t>126</w:t>
      </w:r>
      <w:r>
        <w:t xml:space="preserve"> pkt </w:t>
      </w:r>
      <w:r w:rsidRPr="00CB130B">
        <w:t>1</w:t>
      </w:r>
      <w:r>
        <w:t> </w:t>
      </w:r>
      <w:r w:rsidRPr="00CB130B">
        <w:t>ustawy z</w:t>
      </w:r>
      <w:r>
        <w:t> </w:t>
      </w:r>
      <w:r w:rsidRPr="00CB130B">
        <w:t>dnia 15</w:t>
      </w:r>
      <w:r>
        <w:t> </w:t>
      </w:r>
      <w:r w:rsidRPr="00CB130B">
        <w:t>kwietnia 2011</w:t>
      </w:r>
      <w:r>
        <w:t> </w:t>
      </w:r>
      <w:r w:rsidRPr="00CB130B">
        <w:t>r. o</w:t>
      </w:r>
      <w:r>
        <w:t> </w:t>
      </w:r>
      <w:r w:rsidRPr="00CB130B">
        <w:t>działalności leczniczej (</w:t>
      </w:r>
      <w:r>
        <w:t>Dz. U. Nr </w:t>
      </w:r>
      <w:r w:rsidRPr="00CB130B">
        <w:t>112,</w:t>
      </w:r>
      <w:r>
        <w:t xml:space="preserve"> poz. </w:t>
      </w:r>
      <w:r w:rsidRPr="00CB130B">
        <w:t>654), która weszła w</w:t>
      </w:r>
      <w:r>
        <w:t> </w:t>
      </w:r>
      <w:r w:rsidRPr="00CB130B">
        <w:t>życie z</w:t>
      </w:r>
      <w:r>
        <w:t> </w:t>
      </w:r>
      <w:r w:rsidRPr="00CB130B">
        <w:t>dniem 1</w:t>
      </w:r>
      <w:r>
        <w:t> </w:t>
      </w:r>
      <w:r w:rsidRPr="00CB130B">
        <w:t>lipca 2011</w:t>
      </w:r>
      <w:r>
        <w:t> </w:t>
      </w:r>
      <w:r w:rsidRPr="00CB130B">
        <w:t>r.</w:t>
      </w:r>
    </w:p>
  </w:footnote>
  <w:footnote w:id="4">
    <w:p w:rsidR="00D44754" w:rsidRPr="00CB130B" w:rsidRDefault="00D44754" w:rsidP="008E06F4">
      <w:pPr>
        <w:pStyle w:val="ODNONIKtreodnonika"/>
      </w:pPr>
      <w:r>
        <w:rPr>
          <w:rStyle w:val="Odwoanieprzypisudolnego"/>
        </w:rPr>
        <w:footnoteRef/>
      </w:r>
      <w:r>
        <w:rPr>
          <w:rStyle w:val="IGindeksgrny"/>
        </w:rPr>
        <w:t>)</w:t>
      </w:r>
      <w:r>
        <w:tab/>
      </w:r>
      <w:r w:rsidRPr="00CB130B">
        <w:t>W brzmieniu ustalonym przez</w:t>
      </w:r>
      <w:r>
        <w:t xml:space="preserve"> art. </w:t>
      </w:r>
      <w:r w:rsidRPr="00CB130B">
        <w:t>2</w:t>
      </w:r>
      <w:r>
        <w:t> </w:t>
      </w:r>
      <w:r w:rsidRPr="00CB130B">
        <w:t>ustawy z</w:t>
      </w:r>
      <w:r>
        <w:t> </w:t>
      </w:r>
      <w:r w:rsidRPr="00CB130B">
        <w:t>dnia 23 października 2014 r. o zmianie ustawy o emeryturach i rentach z Funduszu Ubezpieczeń Społecznych oraz niektórych innych ustaw (</w:t>
      </w:r>
      <w:r>
        <w:t>Dz. U. poz. </w:t>
      </w:r>
      <w:r w:rsidRPr="00CB130B">
        <w:t>1682), która weszła w</w:t>
      </w:r>
      <w:r>
        <w:t> </w:t>
      </w:r>
      <w:r w:rsidRPr="00CB130B">
        <w:t>życie z</w:t>
      </w:r>
      <w:r>
        <w:t> </w:t>
      </w:r>
      <w:r w:rsidRPr="00CB130B">
        <w:t>dniem 1</w:t>
      </w:r>
      <w:r>
        <w:t> </w:t>
      </w:r>
      <w:r w:rsidRPr="00CB130B">
        <w:t>marca 2015</w:t>
      </w:r>
      <w:r>
        <w:t> </w:t>
      </w:r>
      <w:r w:rsidRPr="00CB130B">
        <w:t>r.</w:t>
      </w:r>
    </w:p>
  </w:footnote>
  <w:footnote w:id="5">
    <w:p w:rsidR="00D44754" w:rsidRPr="00CB130B" w:rsidRDefault="00D44754" w:rsidP="008E06F4">
      <w:pPr>
        <w:pStyle w:val="ODNONIKtreodnonika"/>
      </w:pPr>
      <w:r>
        <w:rPr>
          <w:rStyle w:val="Odwoanieprzypisudolnego"/>
        </w:rPr>
        <w:footnoteRef/>
      </w:r>
      <w:r>
        <w:rPr>
          <w:rStyle w:val="IGindeksgrny"/>
        </w:rPr>
        <w:t>)</w:t>
      </w:r>
      <w:r>
        <w:tab/>
      </w:r>
      <w:r w:rsidRPr="00CB130B">
        <w:t>Przez</w:t>
      </w:r>
      <w:r>
        <w:t xml:space="preserve"> art. </w:t>
      </w:r>
      <w:r w:rsidRPr="00CB130B">
        <w:t>126</w:t>
      </w:r>
      <w:r>
        <w:t xml:space="preserve"> pkt </w:t>
      </w:r>
      <w:r w:rsidRPr="00CB130B">
        <w:t>2</w:t>
      </w:r>
      <w:r>
        <w:t> </w:t>
      </w:r>
      <w:r w:rsidRPr="00CB130B">
        <w:t>ustawy, o</w:t>
      </w:r>
      <w:r>
        <w:t> </w:t>
      </w:r>
      <w:r w:rsidRPr="00CB130B">
        <w:t>której mowa w</w:t>
      </w:r>
      <w:r>
        <w:t> </w:t>
      </w:r>
      <w:r w:rsidRPr="00CB130B">
        <w:t>odnośniku</w:t>
      </w:r>
      <w:r>
        <w:t xml:space="preserve"> </w:t>
      </w:r>
      <w:r>
        <w:fldChar w:fldCharType="begin"/>
      </w:r>
      <w:r>
        <w:instrText xml:space="preserve"> NOTEREF _Ref417992892 \h </w:instrText>
      </w:r>
      <w:r>
        <w:fldChar w:fldCharType="separate"/>
      </w:r>
      <w:r>
        <w:t>2</w:t>
      </w:r>
      <w:r>
        <w:fldChar w:fldCharType="end"/>
      </w:r>
      <w:r>
        <w:t>.</w:t>
      </w:r>
    </w:p>
  </w:footnote>
  <w:footnote w:id="6">
    <w:p w:rsidR="00D44754" w:rsidRPr="00B87E26" w:rsidRDefault="00D44754" w:rsidP="008E06F4">
      <w:pPr>
        <w:pStyle w:val="ODNONIKtreodnonika"/>
      </w:pPr>
      <w:r>
        <w:rPr>
          <w:rStyle w:val="Odwoanieprzypisudolnego"/>
        </w:rPr>
        <w:footnoteRef/>
      </w:r>
      <w:r>
        <w:rPr>
          <w:rStyle w:val="IGindeksgrny"/>
        </w:rPr>
        <w:t>)</w:t>
      </w:r>
      <w:r>
        <w:tab/>
      </w:r>
      <w:r w:rsidRPr="00B87E26">
        <w:t>W brzmieniu ustalonym przez</w:t>
      </w:r>
      <w:r>
        <w:t xml:space="preserve"> art. </w:t>
      </w:r>
      <w:r w:rsidRPr="00B87E26">
        <w:t>126</w:t>
      </w:r>
      <w:r>
        <w:t xml:space="preserve"> pkt </w:t>
      </w:r>
      <w:r w:rsidRPr="00B87E26">
        <w:t>3</w:t>
      </w:r>
      <w:r>
        <w:t> </w:t>
      </w:r>
      <w:r w:rsidRPr="00B87E26">
        <w:t>ustawy, o</w:t>
      </w:r>
      <w:r>
        <w:t> </w:t>
      </w:r>
      <w:r w:rsidRPr="00B87E26">
        <w:t>której mowa w</w:t>
      </w:r>
      <w:r>
        <w:t> </w:t>
      </w:r>
      <w:r w:rsidRPr="00B87E26">
        <w:t>odnośniku</w:t>
      </w:r>
      <w:r>
        <w:t xml:space="preserve"> </w:t>
      </w:r>
      <w:r>
        <w:fldChar w:fldCharType="begin"/>
      </w:r>
      <w:r>
        <w:instrText xml:space="preserve"> NOTEREF _Ref417992892 \h </w:instrText>
      </w:r>
      <w:r>
        <w:fldChar w:fldCharType="separate"/>
      </w:r>
      <w:r>
        <w:t>2</w:t>
      </w:r>
      <w:r>
        <w:fldChar w:fldCharType="end"/>
      </w:r>
      <w:r>
        <w:t>.</w:t>
      </w:r>
    </w:p>
  </w:footnote>
  <w:footnote w:id="7">
    <w:p w:rsidR="00D44754" w:rsidRDefault="00D44754" w:rsidP="008E06F4">
      <w:pPr>
        <w:pStyle w:val="ODNONIKtreodnonika"/>
      </w:pPr>
      <w:r>
        <w:rPr>
          <w:rStyle w:val="Odwoanieprzypisudolnego"/>
        </w:rPr>
        <w:footnoteRef/>
      </w:r>
      <w:r>
        <w:rPr>
          <w:vertAlign w:val="superscript"/>
        </w:rPr>
        <w:t>)</w:t>
      </w:r>
      <w:r>
        <w:tab/>
      </w:r>
      <w:r w:rsidRPr="00B87E26">
        <w:t>Utraciła moc na podstawie</w:t>
      </w:r>
      <w:r>
        <w:t xml:space="preserve"> art. </w:t>
      </w:r>
      <w:r w:rsidRPr="00B87E26">
        <w:t>256</w:t>
      </w:r>
      <w:r>
        <w:t> </w:t>
      </w:r>
      <w:r w:rsidRPr="00B87E26">
        <w:t>ustawy z</w:t>
      </w:r>
      <w:r>
        <w:t> </w:t>
      </w:r>
      <w:r w:rsidRPr="00B87E26">
        <w:t>dnia 22</w:t>
      </w:r>
      <w:r>
        <w:t> </w:t>
      </w:r>
      <w:r w:rsidRPr="00B87E26">
        <w:t>maja 2003</w:t>
      </w:r>
      <w:r>
        <w:t> </w:t>
      </w:r>
      <w:r w:rsidRPr="00B87E26">
        <w:t>r. o</w:t>
      </w:r>
      <w:r>
        <w:t> </w:t>
      </w:r>
      <w:r w:rsidRPr="00B87E26">
        <w:t>działalności ubezpieczeniowej (</w:t>
      </w:r>
      <w:r>
        <w:t>Dz. U. Nr </w:t>
      </w:r>
      <w:r w:rsidRPr="00B87E26">
        <w:t>124,</w:t>
      </w:r>
      <w:r>
        <w:t xml:space="preserve"> poz. </w:t>
      </w:r>
      <w:r w:rsidRPr="00B87E26">
        <w:t>1151), która weszła w</w:t>
      </w:r>
      <w:r>
        <w:t> </w:t>
      </w:r>
      <w:r w:rsidRPr="00B87E26">
        <w:t>życie z</w:t>
      </w:r>
      <w:r>
        <w:t> </w:t>
      </w:r>
      <w:r w:rsidRPr="00B87E26">
        <w:t>dniem 1</w:t>
      </w:r>
      <w:r>
        <w:t> </w:t>
      </w:r>
      <w:r w:rsidRPr="00B87E26">
        <w:t>stycznia 2004</w:t>
      </w:r>
      <w:r>
        <w:t> </w:t>
      </w:r>
      <w:r w:rsidRPr="00B87E26">
        <w:t>r.</w:t>
      </w:r>
    </w:p>
  </w:footnote>
  <w:footnote w:id="8">
    <w:p w:rsidR="00D44754" w:rsidRDefault="00D44754" w:rsidP="008E06F4">
      <w:pPr>
        <w:pStyle w:val="ODNONIKtreodnonika"/>
      </w:pPr>
      <w:r>
        <w:rPr>
          <w:rStyle w:val="Odwoanieprzypisudolnego"/>
        </w:rPr>
        <w:footnoteRef/>
      </w:r>
      <w:r>
        <w:rPr>
          <w:vertAlign w:val="superscript"/>
        </w:rPr>
        <w:t>)</w:t>
      </w:r>
      <w:r>
        <w:tab/>
      </w:r>
      <w:r w:rsidRPr="00B87E26">
        <w:t>Zmiany tekstu jednolitego wymienionej ustawy zostały ogłoszone w</w:t>
      </w:r>
      <w:r>
        <w:t> Dz. U.</w:t>
      </w:r>
      <w:r w:rsidRPr="00B87E26">
        <w:t xml:space="preserve"> z</w:t>
      </w:r>
      <w:r>
        <w:t> </w:t>
      </w:r>
      <w:r w:rsidRPr="00B87E26">
        <w:t>1997</w:t>
      </w:r>
      <w:r>
        <w:t> </w:t>
      </w:r>
      <w:r w:rsidRPr="00B87E26">
        <w:t>r.</w:t>
      </w:r>
      <w:r>
        <w:t xml:space="preserve"> Nr </w:t>
      </w:r>
      <w:r w:rsidRPr="00B87E26">
        <w:t>43,</w:t>
      </w:r>
      <w:r>
        <w:t xml:space="preserve"> poz. </w:t>
      </w:r>
      <w:r w:rsidRPr="00B87E26">
        <w:t>272,</w:t>
      </w:r>
      <w:r>
        <w:t xml:space="preserve"> Nr </w:t>
      </w:r>
      <w:r w:rsidRPr="00B87E26">
        <w:t>88,</w:t>
      </w:r>
      <w:r>
        <w:t xml:space="preserve"> poz. </w:t>
      </w:r>
      <w:r w:rsidRPr="00B87E26">
        <w:t>554,</w:t>
      </w:r>
      <w:r>
        <w:t xml:space="preserve"> Nr </w:t>
      </w:r>
      <w:r w:rsidRPr="00B87E26">
        <w:t>107,</w:t>
      </w:r>
      <w:r>
        <w:t xml:space="preserve"> poz. </w:t>
      </w:r>
      <w:r w:rsidRPr="00B87E26">
        <w:t>685,</w:t>
      </w:r>
      <w:r>
        <w:t xml:space="preserve"> Nr </w:t>
      </w:r>
      <w:r w:rsidRPr="00B87E26">
        <w:t>121,</w:t>
      </w:r>
      <w:r>
        <w:t xml:space="preserve"> poz. </w:t>
      </w:r>
      <w:r w:rsidRPr="00B87E26">
        <w:t>769</w:t>
      </w:r>
      <w:r>
        <w:t xml:space="preserve"> i </w:t>
      </w:r>
      <w:r w:rsidRPr="00B87E26">
        <w:t>770</w:t>
      </w:r>
      <w:r>
        <w:t xml:space="preserve"> i Nr </w:t>
      </w:r>
      <w:r w:rsidRPr="00B87E26">
        <w:t>139,</w:t>
      </w:r>
      <w:r>
        <w:t xml:space="preserve"> poz. </w:t>
      </w:r>
      <w:r w:rsidRPr="00B87E26">
        <w:t>934, z</w:t>
      </w:r>
      <w:r>
        <w:t> </w:t>
      </w:r>
      <w:r w:rsidRPr="00B87E26">
        <w:t>1998</w:t>
      </w:r>
      <w:r>
        <w:t> </w:t>
      </w:r>
      <w:r w:rsidRPr="00B87E26">
        <w:t>r.</w:t>
      </w:r>
      <w:r>
        <w:t xml:space="preserve"> Nr </w:t>
      </w:r>
      <w:r w:rsidRPr="00B87E26">
        <w:t>155,</w:t>
      </w:r>
      <w:r>
        <w:t xml:space="preserve"> poz. </w:t>
      </w:r>
      <w:r w:rsidRPr="00B87E26">
        <w:t>1015, z</w:t>
      </w:r>
      <w:r>
        <w:t> </w:t>
      </w:r>
      <w:r w:rsidRPr="00B87E26">
        <w:t>1999</w:t>
      </w:r>
      <w:r>
        <w:t> </w:t>
      </w:r>
      <w:r w:rsidRPr="00B87E26">
        <w:t>r.</w:t>
      </w:r>
      <w:r>
        <w:t xml:space="preserve"> Nr </w:t>
      </w:r>
      <w:r w:rsidRPr="00B87E26">
        <w:t>49,</w:t>
      </w:r>
      <w:r>
        <w:t xml:space="preserve"> poz. </w:t>
      </w:r>
      <w:r w:rsidRPr="00B87E26">
        <w:t>483,</w:t>
      </w:r>
      <w:r>
        <w:t xml:space="preserve"> Nr </w:t>
      </w:r>
      <w:r w:rsidRPr="00B87E26">
        <w:t>101,</w:t>
      </w:r>
      <w:r>
        <w:t xml:space="preserve"> poz. </w:t>
      </w:r>
      <w:r w:rsidRPr="00B87E26">
        <w:t>1178</w:t>
      </w:r>
      <w:r>
        <w:t xml:space="preserve"> i Nr </w:t>
      </w:r>
      <w:r w:rsidRPr="00B87E26">
        <w:t>110,</w:t>
      </w:r>
      <w:r>
        <w:t xml:space="preserve"> poz. </w:t>
      </w:r>
      <w:r w:rsidRPr="00B87E26">
        <w:t>1255, z</w:t>
      </w:r>
      <w:r>
        <w:t> </w:t>
      </w:r>
      <w:r w:rsidRPr="00B87E26">
        <w:t>2000</w:t>
      </w:r>
      <w:r>
        <w:t> </w:t>
      </w:r>
      <w:r w:rsidRPr="00B87E26">
        <w:t>r.</w:t>
      </w:r>
      <w:r>
        <w:t xml:space="preserve"> Nr </w:t>
      </w:r>
      <w:r w:rsidRPr="00B87E26">
        <w:t>43,</w:t>
      </w:r>
      <w:r>
        <w:t xml:space="preserve"> poz. </w:t>
      </w:r>
      <w:r w:rsidRPr="00B87E26">
        <w:t>483,</w:t>
      </w:r>
      <w:r>
        <w:t xml:space="preserve"> Nr </w:t>
      </w:r>
      <w:r w:rsidRPr="00B87E26">
        <w:t>48,</w:t>
      </w:r>
      <w:r>
        <w:t xml:space="preserve"> poz. </w:t>
      </w:r>
      <w:r w:rsidRPr="00B87E26">
        <w:t>552,</w:t>
      </w:r>
      <w:r>
        <w:t xml:space="preserve"> Nr </w:t>
      </w:r>
      <w:r w:rsidRPr="00B87E26">
        <w:t>70,</w:t>
      </w:r>
      <w:r>
        <w:t xml:space="preserve"> poz. </w:t>
      </w:r>
      <w:r w:rsidRPr="00B87E26">
        <w:t>819,</w:t>
      </w:r>
      <w:r>
        <w:t xml:space="preserve"> Nr </w:t>
      </w:r>
      <w:r w:rsidRPr="00B87E26">
        <w:t>114,</w:t>
      </w:r>
      <w:r>
        <w:t xml:space="preserve"> poz. </w:t>
      </w:r>
      <w:r w:rsidRPr="00B87E26">
        <w:t>1193</w:t>
      </w:r>
      <w:r>
        <w:t xml:space="preserve"> i Nr </w:t>
      </w:r>
      <w:r w:rsidRPr="00B87E26">
        <w:t>116,</w:t>
      </w:r>
      <w:r>
        <w:t xml:space="preserve"> poz. </w:t>
      </w:r>
      <w:r w:rsidRPr="00B87E26">
        <w:t>1216, z</w:t>
      </w:r>
      <w:r>
        <w:t> </w:t>
      </w:r>
      <w:r w:rsidRPr="00B87E26">
        <w:t>2001</w:t>
      </w:r>
      <w:r>
        <w:t> </w:t>
      </w:r>
      <w:r w:rsidRPr="00B87E26">
        <w:t>r.</w:t>
      </w:r>
      <w:r>
        <w:t xml:space="preserve"> Nr </w:t>
      </w:r>
      <w:r w:rsidRPr="00B87E26">
        <w:t>37,</w:t>
      </w:r>
      <w:r>
        <w:t xml:space="preserve"> poz. </w:t>
      </w:r>
      <w:r w:rsidRPr="00B87E26">
        <w:t>424,</w:t>
      </w:r>
      <w:r>
        <w:t xml:space="preserve"> Nr </w:t>
      </w:r>
      <w:r w:rsidRPr="00B87E26">
        <w:t>88,</w:t>
      </w:r>
      <w:r>
        <w:t xml:space="preserve"> poz. </w:t>
      </w:r>
      <w:r w:rsidRPr="00B87E26">
        <w:t>961,</w:t>
      </w:r>
      <w:r>
        <w:t xml:space="preserve"> Nr </w:t>
      </w:r>
      <w:r w:rsidRPr="00B87E26">
        <w:t>100,</w:t>
      </w:r>
      <w:r>
        <w:t xml:space="preserve"> poz. </w:t>
      </w:r>
      <w:r w:rsidRPr="00B87E26">
        <w:t>1084</w:t>
      </w:r>
      <w:r>
        <w:t xml:space="preserve"> i Nr </w:t>
      </w:r>
      <w:r w:rsidRPr="00B87E26">
        <w:t>110,</w:t>
      </w:r>
      <w:r>
        <w:t xml:space="preserve"> poz. </w:t>
      </w:r>
      <w:r w:rsidRPr="00B87E26">
        <w:t>1189, z</w:t>
      </w:r>
      <w:r>
        <w:t> </w:t>
      </w:r>
      <w:r w:rsidRPr="00B87E26">
        <w:t>2002</w:t>
      </w:r>
      <w:r>
        <w:t> </w:t>
      </w:r>
      <w:r w:rsidRPr="00B87E26">
        <w:t>r.</w:t>
      </w:r>
      <w:r>
        <w:t xml:space="preserve"> Nr </w:t>
      </w:r>
      <w:r w:rsidRPr="00B87E26">
        <w:t>25,</w:t>
      </w:r>
      <w:r>
        <w:t xml:space="preserve"> poz. </w:t>
      </w:r>
      <w:r w:rsidRPr="00B87E26">
        <w:t>253,</w:t>
      </w:r>
      <w:r>
        <w:t xml:space="preserve"> Nr </w:t>
      </w:r>
      <w:r w:rsidRPr="00B87E26">
        <w:t>41,</w:t>
      </w:r>
      <w:r>
        <w:t xml:space="preserve"> poz. </w:t>
      </w:r>
      <w:r w:rsidRPr="00B87E26">
        <w:t>365</w:t>
      </w:r>
      <w:r>
        <w:t xml:space="preserve"> i Nr </w:t>
      </w:r>
      <w:r w:rsidRPr="00B87E26">
        <w:t>153,</w:t>
      </w:r>
      <w:r>
        <w:t xml:space="preserve"> poz. </w:t>
      </w:r>
      <w:r w:rsidRPr="00B87E26">
        <w:t>1271</w:t>
      </w:r>
      <w:r>
        <w:t xml:space="preserve"> oraz</w:t>
      </w:r>
      <w:r w:rsidRPr="00B87E26">
        <w:t xml:space="preserve"> z</w:t>
      </w:r>
      <w:r>
        <w:t> </w:t>
      </w:r>
      <w:r w:rsidRPr="00B87E26">
        <w:t>2003</w:t>
      </w:r>
      <w:r>
        <w:t> </w:t>
      </w:r>
      <w:r w:rsidRPr="00B87E26">
        <w:t>r.</w:t>
      </w:r>
      <w:r>
        <w:t xml:space="preserve"> Nr </w:t>
      </w:r>
      <w:r w:rsidRPr="00B87E26">
        <w:t>50,</w:t>
      </w:r>
      <w:r>
        <w:t xml:space="preserve"> poz. </w:t>
      </w:r>
      <w:r w:rsidRPr="00B87E26">
        <w:t>424</w:t>
      </w:r>
      <w:r>
        <w:t xml:space="preserve"> i Nr </w:t>
      </w:r>
      <w:r w:rsidRPr="00B87E26">
        <w:t>60,</w:t>
      </w:r>
      <w:r>
        <w:t xml:space="preserve"> poz. </w:t>
      </w:r>
      <w:r w:rsidRPr="00B87E26">
        <w:t>535.</w:t>
      </w:r>
    </w:p>
  </w:footnote>
  <w:footnote w:id="9">
    <w:p w:rsidR="00D44754" w:rsidRDefault="00D44754" w:rsidP="008E06F4">
      <w:pPr>
        <w:pStyle w:val="ODNONIKtreodnonika"/>
      </w:pPr>
      <w:r>
        <w:rPr>
          <w:rStyle w:val="Odwoanieprzypisudolnego"/>
        </w:rPr>
        <w:footnoteRef/>
      </w:r>
      <w:r>
        <w:rPr>
          <w:vertAlign w:val="superscript"/>
        </w:rPr>
        <w:t>)</w:t>
      </w:r>
      <w:r>
        <w:tab/>
      </w:r>
      <w:r w:rsidRPr="00B87E26">
        <w:t>Obecnie całkowita niezdolność do pracy oraz niezdolność</w:t>
      </w:r>
      <w:r>
        <w:t xml:space="preserve"> </w:t>
      </w:r>
      <w:r w:rsidRPr="00B87E26">
        <w:t xml:space="preserve">do samodzielnej egzystencji, </w:t>
      </w:r>
      <w:r>
        <w:t>na podstawie art. </w:t>
      </w:r>
      <w:r w:rsidRPr="00B87E26">
        <w:t>10</w:t>
      </w:r>
      <w:r>
        <w:t xml:space="preserve"> ust. </w:t>
      </w:r>
      <w:r w:rsidRPr="00B87E26">
        <w:t>2</w:t>
      </w:r>
      <w:r>
        <w:t xml:space="preserve"> pkt </w:t>
      </w:r>
      <w:r w:rsidRPr="00B87E26">
        <w:t>1</w:t>
      </w:r>
      <w:r>
        <w:t> </w:t>
      </w:r>
      <w:r w:rsidRPr="00B87E26">
        <w:t>ustawy, o</w:t>
      </w:r>
      <w:r>
        <w:t> </w:t>
      </w:r>
      <w:r w:rsidRPr="00B87E26">
        <w:t>której mowa w</w:t>
      </w:r>
      <w:r>
        <w:t> </w:t>
      </w:r>
      <w:r w:rsidRPr="00B87E26">
        <w:t>odnośniku</w:t>
      </w:r>
      <w:r>
        <w:t xml:space="preserve"> </w:t>
      </w:r>
      <w:r>
        <w:fldChar w:fldCharType="begin"/>
      </w:r>
      <w:r>
        <w:instrText xml:space="preserve"> NOTEREF _Ref251332407 \h </w:instrText>
      </w:r>
      <w:r>
        <w:fldChar w:fldCharType="separate"/>
      </w:r>
      <w:r>
        <w:t>1</w:t>
      </w:r>
      <w:r>
        <w:fldChar w:fldCharType="end"/>
      </w:r>
      <w:r>
        <w:t>.</w:t>
      </w:r>
    </w:p>
  </w:footnote>
  <w:footnote w:id="10">
    <w:p w:rsidR="00D44754" w:rsidRDefault="00D44754" w:rsidP="008E06F4">
      <w:pPr>
        <w:pStyle w:val="ODNONIKtreodnonika"/>
      </w:pPr>
      <w:r>
        <w:rPr>
          <w:rStyle w:val="Odwoanieprzypisudolnego"/>
        </w:rPr>
        <w:footnoteRef/>
      </w:r>
      <w:r>
        <w:rPr>
          <w:vertAlign w:val="superscript"/>
        </w:rPr>
        <w:t>)</w:t>
      </w:r>
      <w:r>
        <w:tab/>
      </w:r>
      <w:r w:rsidRPr="00B87E26">
        <w:t xml:space="preserve">Obecnie całkowita niezdolność do pracy, </w:t>
      </w:r>
      <w:r>
        <w:t>na podstawie art. </w:t>
      </w:r>
      <w:r w:rsidRPr="00B87E26">
        <w:t>10</w:t>
      </w:r>
      <w:r>
        <w:t xml:space="preserve"> ust. </w:t>
      </w:r>
      <w:r w:rsidRPr="00B87E26">
        <w:t>2</w:t>
      </w:r>
      <w:r>
        <w:t xml:space="preserve"> pkt </w:t>
      </w:r>
      <w:r w:rsidRPr="00B87E26">
        <w:t>2</w:t>
      </w:r>
      <w:r>
        <w:t> </w:t>
      </w:r>
      <w:r w:rsidRPr="00B87E26">
        <w:t>ustawy, o</w:t>
      </w:r>
      <w:r>
        <w:t> </w:t>
      </w:r>
      <w:r w:rsidRPr="00B87E26">
        <w:t>której mowa w</w:t>
      </w:r>
      <w:r>
        <w:t> </w:t>
      </w:r>
      <w:r w:rsidRPr="00B87E26">
        <w:t>odnośniku</w:t>
      </w:r>
      <w:r>
        <w:t xml:space="preserve"> </w:t>
      </w:r>
      <w:r>
        <w:fldChar w:fldCharType="begin"/>
      </w:r>
      <w:r>
        <w:instrText xml:space="preserve"> NOTEREF _Ref251332407 \h </w:instrText>
      </w:r>
      <w:r>
        <w:fldChar w:fldCharType="separate"/>
      </w:r>
      <w:r>
        <w:t>1</w:t>
      </w:r>
      <w:r>
        <w:fldChar w:fldCharType="end"/>
      </w:r>
      <w:r>
        <w:t>.</w:t>
      </w:r>
    </w:p>
  </w:footnote>
  <w:footnote w:id="11">
    <w:p w:rsidR="00D44754" w:rsidRDefault="00D44754" w:rsidP="008E06F4">
      <w:pPr>
        <w:pStyle w:val="ODNONIKtreodnonika"/>
      </w:pPr>
      <w:r>
        <w:rPr>
          <w:rStyle w:val="Odwoanieprzypisudolnego"/>
        </w:rPr>
        <w:footnoteRef/>
      </w:r>
      <w:r>
        <w:rPr>
          <w:vertAlign w:val="superscript"/>
        </w:rPr>
        <w:t>)</w:t>
      </w:r>
      <w:r>
        <w:tab/>
      </w:r>
      <w:r w:rsidRPr="00B87E26">
        <w:t>Obecnie całkowita lub częściowa niezdolność do pracy,</w:t>
      </w:r>
      <w:r>
        <w:t xml:space="preserve"> na podstawie art. </w:t>
      </w:r>
      <w:r w:rsidRPr="00B87E26">
        <w:t>10</w:t>
      </w:r>
      <w:r>
        <w:t xml:space="preserve"> ust. </w:t>
      </w:r>
      <w:r w:rsidRPr="00B87E26">
        <w:t>1</w:t>
      </w:r>
      <w:r>
        <w:t xml:space="preserve"> i </w:t>
      </w:r>
      <w:r w:rsidRPr="00B87E26">
        <w:t>2</w:t>
      </w:r>
      <w:r>
        <w:t> </w:t>
      </w:r>
      <w:r w:rsidRPr="00B87E26">
        <w:t>ustawy, o</w:t>
      </w:r>
      <w:r>
        <w:t> </w:t>
      </w:r>
      <w:r w:rsidRPr="00B87E26">
        <w:t>której mowa</w:t>
      </w:r>
      <w:r>
        <w:t xml:space="preserve"> </w:t>
      </w:r>
      <w:r w:rsidRPr="00B87E26">
        <w:t>w</w:t>
      </w:r>
      <w:r>
        <w:t> </w:t>
      </w:r>
      <w:r w:rsidRPr="00B87E26">
        <w:t>odnośniku</w:t>
      </w:r>
      <w:r>
        <w:t xml:space="preserve"> </w:t>
      </w:r>
      <w:r>
        <w:fldChar w:fldCharType="begin"/>
      </w:r>
      <w:r>
        <w:instrText xml:space="preserve"> NOTEREF _Ref251332407 \h </w:instrText>
      </w:r>
      <w:r>
        <w:fldChar w:fldCharType="separate"/>
      </w:r>
      <w:r>
        <w:t>1</w:t>
      </w:r>
      <w:r>
        <w:fldChar w:fldCharType="end"/>
      </w:r>
      <w:r>
        <w:t>.</w:t>
      </w:r>
    </w:p>
  </w:footnote>
  <w:footnote w:id="12">
    <w:p w:rsidR="00D44754" w:rsidRDefault="00D44754" w:rsidP="008E06F4">
      <w:pPr>
        <w:pStyle w:val="ODNONIKtreodnonika"/>
      </w:pPr>
      <w:r>
        <w:rPr>
          <w:rStyle w:val="Odwoanieprzypisudolnego"/>
        </w:rPr>
        <w:footnoteRef/>
      </w:r>
      <w:r>
        <w:rPr>
          <w:vertAlign w:val="superscript"/>
        </w:rPr>
        <w:t>)</w:t>
      </w:r>
      <w:r>
        <w:tab/>
      </w:r>
      <w:r w:rsidRPr="00B87E26">
        <w:t>Obecnie w</w:t>
      </w:r>
      <w:r>
        <w:t> </w:t>
      </w:r>
      <w:r w:rsidRPr="00B87E26">
        <w:t>zakresie dotyczącym inwalidów wojskowych</w:t>
      </w:r>
      <w:r>
        <w:t xml:space="preserve"> </w:t>
      </w:r>
      <w:r w:rsidRPr="00B87E26">
        <w:t xml:space="preserve">całkowita lub częściowa niezdolność do pracy, </w:t>
      </w:r>
      <w:r>
        <w:t>na podstawie art. </w:t>
      </w:r>
      <w:r w:rsidRPr="00B87E26">
        <w:t>10</w:t>
      </w:r>
      <w:r>
        <w:t xml:space="preserve"> ust. </w:t>
      </w:r>
      <w:r w:rsidRPr="00B87E26">
        <w:t>1</w:t>
      </w:r>
      <w:r>
        <w:t xml:space="preserve"> </w:t>
      </w:r>
      <w:r w:rsidRPr="00B87E26">
        <w:t>ustawy, o</w:t>
      </w:r>
      <w:r>
        <w:t> </w:t>
      </w:r>
      <w:r w:rsidRPr="00B87E26">
        <w:t>której mowa w</w:t>
      </w:r>
      <w:r>
        <w:t> </w:t>
      </w:r>
      <w:r w:rsidRPr="00B87E26">
        <w:t>odnośniku</w:t>
      </w:r>
      <w:r>
        <w:t xml:space="preserve"> </w:t>
      </w:r>
      <w:r>
        <w:fldChar w:fldCharType="begin"/>
      </w:r>
      <w:r>
        <w:instrText xml:space="preserve"> NOTEREF _Ref251332407 \h </w:instrText>
      </w:r>
      <w:r>
        <w:fldChar w:fldCharType="separate"/>
      </w:r>
      <w:r>
        <w:t>1</w:t>
      </w:r>
      <w:r>
        <w:fldChar w:fldCharType="end"/>
      </w:r>
      <w:r>
        <w:t>.</w:t>
      </w:r>
    </w:p>
  </w:footnote>
  <w:footnote w:id="13">
    <w:p w:rsidR="00D44754" w:rsidRDefault="00D44754" w:rsidP="008E06F4">
      <w:pPr>
        <w:pStyle w:val="ODNONIKtreodnonika"/>
      </w:pPr>
      <w:r>
        <w:rPr>
          <w:rStyle w:val="Odwoanieprzypisudolnego"/>
        </w:rPr>
        <w:footnoteRef/>
      </w:r>
      <w:r>
        <w:rPr>
          <w:vertAlign w:val="superscript"/>
        </w:rPr>
        <w:t>)</w:t>
      </w:r>
      <w:r>
        <w:tab/>
      </w:r>
      <w:r w:rsidRPr="00847E6F">
        <w:t>Obecnie niezdolność do pracy, na podstawie</w:t>
      </w:r>
      <w:r>
        <w:t xml:space="preserve"> art. </w:t>
      </w:r>
      <w:r w:rsidRPr="00847E6F">
        <w:t>10</w:t>
      </w:r>
      <w:r>
        <w:t xml:space="preserve"> ust. </w:t>
      </w:r>
      <w:r w:rsidRPr="00847E6F">
        <w:t>2</w:t>
      </w:r>
      <w:r>
        <w:t xml:space="preserve"> pkt </w:t>
      </w:r>
      <w:r w:rsidRPr="00847E6F">
        <w:t>4</w:t>
      </w:r>
      <w:r>
        <w:t> </w:t>
      </w:r>
      <w:r w:rsidRPr="00847E6F">
        <w:t>ustawy, o</w:t>
      </w:r>
      <w:r>
        <w:t> </w:t>
      </w:r>
      <w:r w:rsidRPr="00847E6F">
        <w:t>której mowa w</w:t>
      </w:r>
      <w:r>
        <w:t> </w:t>
      </w:r>
      <w:r w:rsidRPr="00847E6F">
        <w:t xml:space="preserve">odnośniku </w:t>
      </w:r>
      <w:r>
        <w:fldChar w:fldCharType="begin"/>
      </w:r>
      <w:r>
        <w:instrText xml:space="preserve"> NOTEREF _Ref251332407 \h </w:instrText>
      </w:r>
      <w:r>
        <w:fldChar w:fldCharType="separate"/>
      </w:r>
      <w:r>
        <w:t>1</w:t>
      </w:r>
      <w:r>
        <w:fldChar w:fldCharType="end"/>
      </w:r>
      <w:r>
        <w:t>.</w:t>
      </w:r>
    </w:p>
  </w:footnote>
  <w:footnote w:id="14">
    <w:p w:rsidR="00D44754" w:rsidRDefault="00D44754" w:rsidP="008E06F4">
      <w:pPr>
        <w:pStyle w:val="ODNONIKtreodnonika"/>
      </w:pPr>
      <w:r>
        <w:rPr>
          <w:rStyle w:val="Odwoanieprzypisudolnego"/>
        </w:rPr>
        <w:footnoteRef/>
      </w:r>
      <w:r>
        <w:rPr>
          <w:vertAlign w:val="superscript"/>
        </w:rPr>
        <w:t>)</w:t>
      </w:r>
      <w:r>
        <w:tab/>
      </w:r>
      <w:r w:rsidRPr="00847E6F">
        <w:t>Obecnie częściowa niezdolność do pracy, na podstawie</w:t>
      </w:r>
      <w:r>
        <w:t xml:space="preserve"> art. </w:t>
      </w:r>
      <w:r w:rsidRPr="00847E6F">
        <w:t>10</w:t>
      </w:r>
      <w:r>
        <w:t xml:space="preserve"> ust. </w:t>
      </w:r>
      <w:r w:rsidRPr="00847E6F">
        <w:t>2</w:t>
      </w:r>
      <w:r>
        <w:t xml:space="preserve"> pkt </w:t>
      </w:r>
      <w:r w:rsidRPr="00847E6F">
        <w:t>3</w:t>
      </w:r>
      <w:r>
        <w:t> </w:t>
      </w:r>
      <w:r w:rsidRPr="00847E6F">
        <w:t>ustawy, o</w:t>
      </w:r>
      <w:r>
        <w:t> </w:t>
      </w:r>
      <w:r w:rsidRPr="00847E6F">
        <w:t>której mowa w</w:t>
      </w:r>
      <w:r>
        <w:t> </w:t>
      </w:r>
      <w:r w:rsidRPr="00847E6F">
        <w:t xml:space="preserve">odnośniku </w:t>
      </w:r>
      <w:r>
        <w:fldChar w:fldCharType="begin"/>
      </w:r>
      <w:r>
        <w:instrText xml:space="preserve"> NOTEREF _Ref251332407 \h </w:instrText>
      </w:r>
      <w:r>
        <w:fldChar w:fldCharType="separate"/>
      </w:r>
      <w:r>
        <w:t>1</w:t>
      </w:r>
      <w:r>
        <w:fldChar w:fldCharType="end"/>
      </w:r>
      <w:r>
        <w:t>.</w:t>
      </w:r>
    </w:p>
  </w:footnote>
  <w:footnote w:id="15">
    <w:p w:rsidR="00D44754" w:rsidRPr="003B0916" w:rsidRDefault="00D44754" w:rsidP="008E06F4">
      <w:pPr>
        <w:pStyle w:val="ODNONIKtreodnonika"/>
      </w:pPr>
      <w:r>
        <w:rPr>
          <w:rStyle w:val="Odwoanieprzypisudolnego"/>
        </w:rPr>
        <w:footnoteRef/>
      </w:r>
      <w:r>
        <w:rPr>
          <w:rStyle w:val="IGindeksgrny"/>
        </w:rPr>
        <w:t>)</w:t>
      </w:r>
      <w:r>
        <w:tab/>
        <w:t xml:space="preserve">Dodany przez art. 3 pkt 1 ustawy z dnia </w:t>
      </w:r>
      <w:r w:rsidRPr="00CB130B">
        <w:t>10 czerwca 2010 r. o zmianie ustawy o świadczeniach odszkodowawczych przysługujących w razie wypadków i chorób pozostających w związku ze służbą wojskową oraz niektórych innych ustaw (</w:t>
      </w:r>
      <w:r>
        <w:t>Dz. U. Nr </w:t>
      </w:r>
      <w:r w:rsidRPr="00CB130B">
        <w:t>113,</w:t>
      </w:r>
      <w:r>
        <w:t xml:space="preserve"> poz. </w:t>
      </w:r>
      <w:r w:rsidRPr="00CB130B">
        <w:t>745),</w:t>
      </w:r>
      <w:r>
        <w:t xml:space="preserve"> która weszła w życie z dniem 25 czerwca 2010 r.</w:t>
      </w:r>
    </w:p>
  </w:footnote>
  <w:footnote w:id="16">
    <w:p w:rsidR="00D44754" w:rsidRPr="003B0916" w:rsidRDefault="00D44754" w:rsidP="008E06F4">
      <w:pPr>
        <w:pStyle w:val="ODNONIKtreodnonika"/>
      </w:pPr>
      <w:r>
        <w:rPr>
          <w:rStyle w:val="Odwoanieprzypisudolnego"/>
        </w:rPr>
        <w:footnoteRef/>
      </w:r>
      <w:r>
        <w:rPr>
          <w:rStyle w:val="IGindeksgrny"/>
        </w:rPr>
        <w:t>)</w:t>
      </w:r>
      <w:r>
        <w:tab/>
        <w:t xml:space="preserve">W brzmieniu ustalonym przez art. 3 pkt 2 ustawy, o której mowa w odnośniku </w:t>
      </w:r>
      <w:r>
        <w:fldChar w:fldCharType="begin"/>
      </w:r>
      <w:r>
        <w:instrText xml:space="preserve"> NOTEREF _Ref417993965 \h </w:instrText>
      </w:r>
      <w:r>
        <w:fldChar w:fldCharType="separate"/>
      </w:r>
      <w:r>
        <w:t>14</w:t>
      </w:r>
      <w:r>
        <w:fldChar w:fldCharType="end"/>
      </w:r>
      <w:r>
        <w:t>.</w:t>
      </w:r>
    </w:p>
  </w:footnote>
  <w:footnote w:id="17">
    <w:p w:rsidR="00D44754" w:rsidRPr="00412C2E" w:rsidRDefault="00D44754" w:rsidP="008E06F4">
      <w:pPr>
        <w:pStyle w:val="ODNONIKtreodnonika"/>
      </w:pPr>
      <w:r>
        <w:rPr>
          <w:rStyle w:val="Odwoanieprzypisudolnego"/>
        </w:rPr>
        <w:footnoteRef/>
      </w:r>
      <w:r>
        <w:rPr>
          <w:rStyle w:val="IGindeksgrny"/>
        </w:rPr>
        <w:t>)</w:t>
      </w:r>
      <w:r>
        <w:tab/>
        <w:t xml:space="preserve">W brzmieniu ustalonym przez art. 126 pkt 4 ustawy, o której mowa w odnośniku </w:t>
      </w:r>
      <w:r>
        <w:fldChar w:fldCharType="begin"/>
      </w:r>
      <w:r>
        <w:instrText xml:space="preserve"> NOTEREF _Ref417992892 \h </w:instrText>
      </w:r>
      <w:r>
        <w:fldChar w:fldCharType="separate"/>
      </w:r>
      <w:r>
        <w:t>2</w:t>
      </w:r>
      <w: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754" w:rsidRPr="009D0C50" w:rsidRDefault="006B6824"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D44754" w:rsidRDefault="00D44754"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6B6824">
      <w:rPr>
        <w:noProof/>
      </w:rPr>
      <w:t>2</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6B6824">
          <w:t>840</w:t>
        </w:r>
      </w:sdtContent>
    </w:sdt>
  </w:p>
  <w:p w:rsidR="00D44754" w:rsidRPr="00AB274C" w:rsidRDefault="00D44754"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754" w:rsidRDefault="006B6824"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754" w:rsidRPr="009D0C50" w:rsidRDefault="006B6824"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D44754" w:rsidRDefault="00D44754"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6B6824">
      <w:rPr>
        <w:noProof/>
      </w:rPr>
      <w:t>13</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6B6824">
          <w:t>840</w:t>
        </w:r>
      </w:sdtContent>
    </w:sdt>
  </w:p>
  <w:p w:rsidR="00D44754" w:rsidRPr="00AB274C" w:rsidRDefault="00D44754"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754" w:rsidRPr="009D0C50" w:rsidRDefault="006B6824"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D44754" w:rsidRDefault="00D44754"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6B6824">
      <w:rPr>
        <w:noProof/>
      </w:rPr>
      <w:t>3</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6B6824">
          <w:t>840</w:t>
        </w:r>
      </w:sdtContent>
    </w:sdt>
  </w:p>
  <w:p w:rsidR="00D44754" w:rsidRPr="00B371CC" w:rsidRDefault="00D44754"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8193"/>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63EF"/>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3D3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08E"/>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0356"/>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2AFA"/>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36"/>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B6824"/>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3F60"/>
    <w:rsid w:val="007B75BC"/>
    <w:rsid w:val="007C0BD6"/>
    <w:rsid w:val="007C2A4A"/>
    <w:rsid w:val="007C2D2B"/>
    <w:rsid w:val="007C3806"/>
    <w:rsid w:val="007C594F"/>
    <w:rsid w:val="007C5BB7"/>
    <w:rsid w:val="007D07D5"/>
    <w:rsid w:val="007D1C64"/>
    <w:rsid w:val="007D32DD"/>
    <w:rsid w:val="007D51B0"/>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1B07"/>
    <w:rsid w:val="008C3524"/>
    <w:rsid w:val="008C4061"/>
    <w:rsid w:val="008C4229"/>
    <w:rsid w:val="008C5329"/>
    <w:rsid w:val="008C5BE0"/>
    <w:rsid w:val="008C7233"/>
    <w:rsid w:val="008D032E"/>
    <w:rsid w:val="008D19DA"/>
    <w:rsid w:val="008D2434"/>
    <w:rsid w:val="008E06F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34E"/>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1F7F"/>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2EC"/>
    <w:rsid w:val="00C55566"/>
    <w:rsid w:val="00C61FE6"/>
    <w:rsid w:val="00C6568E"/>
    <w:rsid w:val="00C717BA"/>
    <w:rsid w:val="00C72223"/>
    <w:rsid w:val="00C76417"/>
    <w:rsid w:val="00C7726F"/>
    <w:rsid w:val="00C823DA"/>
    <w:rsid w:val="00C8259F"/>
    <w:rsid w:val="00C82746"/>
    <w:rsid w:val="00C84C47"/>
    <w:rsid w:val="00C86AFA"/>
    <w:rsid w:val="00C923B2"/>
    <w:rsid w:val="00CA34D4"/>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205A"/>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4754"/>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138A"/>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A7B5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6B8B"/>
    <w:rsid w:val="00FD7468"/>
    <w:rsid w:val="00FD7CE0"/>
    <w:rsid w:val="00FE0B3B"/>
    <w:rsid w:val="00FE1BE2"/>
    <w:rsid w:val="00FE730A"/>
    <w:rsid w:val="00FE7DE2"/>
    <w:rsid w:val="00FF2A3C"/>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7C2D2B"/>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7C2D2B"/>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8E06F4"/>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8E06F4"/>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8E06F4"/>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C2D2B"/>
    <w:pPr>
      <w:spacing w:before="80"/>
      <w:ind w:left="1260"/>
    </w:pPr>
  </w:style>
  <w:style w:type="paragraph" w:customStyle="1" w:styleId="ZTIRwPKTzmtirwpktartykuempunktem">
    <w:name w:val="Z/TIR_w_PKT – zm. tir. w pkt artykułem (punktem)"/>
    <w:basedOn w:val="TIRtiret"/>
    <w:uiPriority w:val="33"/>
    <w:qFormat/>
    <w:rsid w:val="007C2D2B"/>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7C2D2B"/>
    <w:pPr>
      <w:spacing w:before="80"/>
      <w:ind w:left="900"/>
    </w:pPr>
  </w:style>
  <w:style w:type="paragraph" w:customStyle="1" w:styleId="2TIRpodwjnytiret">
    <w:name w:val="2TIR – podwójny tiret"/>
    <w:basedOn w:val="TIRtiret"/>
    <w:uiPriority w:val="73"/>
    <w:qFormat/>
    <w:rsid w:val="007C2D2B"/>
    <w:pPr>
      <w:ind w:left="1420" w:hanging="360"/>
    </w:pPr>
  </w:style>
  <w:style w:type="character" w:styleId="Odwoanieprzypisudolnego">
    <w:name w:val="footnote reference"/>
    <w:uiPriority w:val="99"/>
    <w:rsid w:val="007C2D2B"/>
    <w:rPr>
      <w:rFonts w:cs="Times New Roman"/>
      <w:vertAlign w:val="superscript"/>
    </w:rPr>
  </w:style>
  <w:style w:type="paragraph" w:styleId="Nagwek">
    <w:name w:val="header"/>
    <w:basedOn w:val="Normalny"/>
    <w:link w:val="NagwekZnak"/>
    <w:uiPriority w:val="99"/>
    <w:rsid w:val="007C2D2B"/>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7C2D2B"/>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7C2D2B"/>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7C2D2B"/>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7C2D2B"/>
    <w:pPr>
      <w:spacing w:before="80"/>
      <w:ind w:left="1260"/>
    </w:pPr>
  </w:style>
  <w:style w:type="paragraph" w:customStyle="1" w:styleId="ZTIRwLITzmtirwlitartykuempunktem">
    <w:name w:val="Z/TIR_w_LIT – zm. tir. w lit. artykułem (punktem)"/>
    <w:basedOn w:val="TIRtiret"/>
    <w:uiPriority w:val="33"/>
    <w:qFormat/>
    <w:rsid w:val="007C2D2B"/>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7C2D2B"/>
    <w:pPr>
      <w:spacing w:before="80"/>
      <w:ind w:left="840"/>
    </w:pPr>
  </w:style>
  <w:style w:type="paragraph" w:customStyle="1" w:styleId="nowela">
    <w:name w:val="nowela"/>
    <w:basedOn w:val="ARTartustawynprozporzdzenia"/>
    <w:uiPriority w:val="99"/>
    <w:semiHidden/>
    <w:qFormat/>
    <w:rsid w:val="007C2D2B"/>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7C2D2B"/>
    <w:pPr>
      <w:widowControl w:val="0"/>
      <w:suppressAutoHyphens/>
    </w:pPr>
    <w:rPr>
      <w:kern w:val="1"/>
      <w:lang w:eastAsia="ar-SA"/>
    </w:rPr>
  </w:style>
  <w:style w:type="paragraph" w:customStyle="1" w:styleId="ZPKTzmpktartykuempunktem">
    <w:name w:val="Z/PKT – zm. pkt artykułem (punktem)"/>
    <w:basedOn w:val="PKTpunkt"/>
    <w:uiPriority w:val="31"/>
    <w:qFormat/>
    <w:rsid w:val="007C2D2B"/>
    <w:pPr>
      <w:spacing w:before="80"/>
      <w:ind w:left="900" w:hanging="480"/>
    </w:pPr>
  </w:style>
  <w:style w:type="paragraph" w:customStyle="1" w:styleId="ZARTzmartartykuempunktem">
    <w:name w:val="Z/ART(§) – zm. art. (§) artykułem (punktem)"/>
    <w:basedOn w:val="ARTartustawynprozporzdzenia"/>
    <w:uiPriority w:val="30"/>
    <w:qFormat/>
    <w:rsid w:val="007C2D2B"/>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7C2D2B"/>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7C2D2B"/>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C2D2B"/>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7C2D2B"/>
    <w:rPr>
      <w:bCs/>
    </w:rPr>
  </w:style>
  <w:style w:type="paragraph" w:customStyle="1" w:styleId="OZNRODZAKTUtznustawalubrozporzdzenieiorganwydajcy">
    <w:name w:val="OZN_RODZ_AKTU – tzn. ustawa lub rozporządzenie i organ wydający"/>
    <w:next w:val="DATAAKTUdatauchwalenialubwydaniaaktu"/>
    <w:uiPriority w:val="5"/>
    <w:rsid w:val="007C2D2B"/>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7C2D2B"/>
    <w:pPr>
      <w:spacing w:before="120"/>
    </w:pPr>
    <w:rPr>
      <w:bCs/>
    </w:rPr>
  </w:style>
  <w:style w:type="paragraph" w:customStyle="1" w:styleId="PKTpunkt">
    <w:name w:val="PKT – punkt"/>
    <w:basedOn w:val="ARTartustawynprozporzdzenia"/>
    <w:uiPriority w:val="13"/>
    <w:qFormat/>
    <w:rsid w:val="007C2D2B"/>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7C2D2B"/>
    <w:pPr>
      <w:ind w:left="0" w:firstLine="0"/>
    </w:pPr>
  </w:style>
  <w:style w:type="paragraph" w:customStyle="1" w:styleId="LITlitera">
    <w:name w:val="LIT – litera"/>
    <w:basedOn w:val="PKTpunkt"/>
    <w:uiPriority w:val="14"/>
    <w:qFormat/>
    <w:rsid w:val="007C2D2B"/>
    <w:pPr>
      <w:ind w:left="780" w:hanging="360"/>
    </w:pPr>
  </w:style>
  <w:style w:type="paragraph" w:customStyle="1" w:styleId="CZWSPLITczwsplnaliter">
    <w:name w:val="CZ_WSP_LIT – część wspólna liter"/>
    <w:basedOn w:val="LITlitera"/>
    <w:next w:val="USTustnpkodeksu"/>
    <w:uiPriority w:val="17"/>
    <w:qFormat/>
    <w:rsid w:val="007C2D2B"/>
    <w:pPr>
      <w:ind w:left="420" w:firstLine="0"/>
    </w:pPr>
    <w:rPr>
      <w:szCs w:val="24"/>
    </w:rPr>
  </w:style>
  <w:style w:type="paragraph" w:customStyle="1" w:styleId="TIRtiret">
    <w:name w:val="TIR – tiret"/>
    <w:basedOn w:val="LITlitera"/>
    <w:uiPriority w:val="15"/>
    <w:qFormat/>
    <w:rsid w:val="007C2D2B"/>
    <w:pPr>
      <w:ind w:left="1060" w:hanging="200"/>
    </w:pPr>
  </w:style>
  <w:style w:type="paragraph" w:customStyle="1" w:styleId="CZWSPTIRczwsplnatiret">
    <w:name w:val="CZ_WSP_TIR – część wspólna tiret"/>
    <w:basedOn w:val="TIRtiret"/>
    <w:next w:val="USTustnpkodeksu"/>
    <w:uiPriority w:val="17"/>
    <w:qFormat/>
    <w:rsid w:val="007C2D2B"/>
    <w:pPr>
      <w:ind w:left="780" w:firstLine="0"/>
    </w:pPr>
  </w:style>
  <w:style w:type="paragraph" w:customStyle="1" w:styleId="CYTcytatnpprzysigi">
    <w:name w:val="CYT – cytat np. przysięgi"/>
    <w:basedOn w:val="USTustnpkodeksu"/>
    <w:next w:val="USTustnpkodeksu"/>
    <w:uiPriority w:val="18"/>
    <w:qFormat/>
    <w:rsid w:val="007C2D2B"/>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7C2D2B"/>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C2D2B"/>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7C2D2B"/>
    <w:pPr>
      <w:spacing w:before="80"/>
      <w:ind w:left="1200"/>
    </w:pPr>
  </w:style>
  <w:style w:type="paragraph" w:customStyle="1" w:styleId="ZLITTIRwLITzmtirwlitliter">
    <w:name w:val="Z_LIT/TIR_w_LIT – zm. tir. w lit. literą"/>
    <w:basedOn w:val="TIRtiret"/>
    <w:uiPriority w:val="49"/>
    <w:qFormat/>
    <w:rsid w:val="007C2D2B"/>
    <w:pPr>
      <w:spacing w:before="80"/>
      <w:ind w:left="1480"/>
    </w:pPr>
  </w:style>
  <w:style w:type="paragraph" w:customStyle="1" w:styleId="TYTDZOZNoznaczenietytuulubdziau">
    <w:name w:val="TYT(DZ)_OZN – oznaczenie tytułu lub działu"/>
    <w:next w:val="Normalny"/>
    <w:uiPriority w:val="9"/>
    <w:qFormat/>
    <w:rsid w:val="007C2D2B"/>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C2D2B"/>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7C2D2B"/>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C2D2B"/>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7C2D2B"/>
    <w:pPr>
      <w:spacing w:before="80"/>
      <w:ind w:left="420"/>
    </w:pPr>
  </w:style>
  <w:style w:type="paragraph" w:customStyle="1" w:styleId="ZZLITzmianazmlit">
    <w:name w:val="ZZ/LIT – zmiana zm. lit."/>
    <w:basedOn w:val="ZZPKTzmianazmpkt"/>
    <w:uiPriority w:val="67"/>
    <w:qFormat/>
    <w:rsid w:val="007C2D2B"/>
    <w:pPr>
      <w:ind w:left="2320" w:hanging="420"/>
    </w:pPr>
  </w:style>
  <w:style w:type="paragraph" w:customStyle="1" w:styleId="ZZTIRzmianazmtir">
    <w:name w:val="ZZ/TIR – zmiana zm. tir."/>
    <w:basedOn w:val="ZZLITzmianazmlit"/>
    <w:uiPriority w:val="67"/>
    <w:qFormat/>
    <w:rsid w:val="007C2D2B"/>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7C2D2B"/>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7C2D2B"/>
    <w:pPr>
      <w:spacing w:before="80"/>
      <w:ind w:left="780" w:firstLine="480"/>
    </w:pPr>
  </w:style>
  <w:style w:type="paragraph" w:customStyle="1" w:styleId="ZLITPKTzmpktliter">
    <w:name w:val="Z_LIT/PKT – zm. pkt literą"/>
    <w:basedOn w:val="PKTpunkt"/>
    <w:uiPriority w:val="47"/>
    <w:qFormat/>
    <w:rsid w:val="007C2D2B"/>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7C2D2B"/>
    <w:pPr>
      <w:spacing w:before="80"/>
      <w:ind w:firstLine="0"/>
    </w:pPr>
  </w:style>
  <w:style w:type="paragraph" w:customStyle="1" w:styleId="ZLITLITzmlitliter">
    <w:name w:val="Z_LIT/LIT – zm. lit. literą"/>
    <w:basedOn w:val="LITlitera"/>
    <w:uiPriority w:val="48"/>
    <w:qFormat/>
    <w:rsid w:val="007C2D2B"/>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7C2D2B"/>
    <w:pPr>
      <w:spacing w:before="80"/>
      <w:ind w:left="780"/>
    </w:pPr>
  </w:style>
  <w:style w:type="paragraph" w:customStyle="1" w:styleId="ZLITTIRzmtirliter">
    <w:name w:val="Z_LIT/TIR – zm. tir. literą"/>
    <w:basedOn w:val="TIRtiret"/>
    <w:uiPriority w:val="49"/>
    <w:qFormat/>
    <w:rsid w:val="007C2D2B"/>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7C2D2B"/>
    <w:pPr>
      <w:ind w:left="2380" w:firstLine="0"/>
    </w:pPr>
  </w:style>
  <w:style w:type="paragraph" w:customStyle="1" w:styleId="ZLITLITwPKTzmlitwpktliter">
    <w:name w:val="Z_LIT/LIT_w_PKT – zm. lit. w pkt literą"/>
    <w:basedOn w:val="LITlitera"/>
    <w:uiPriority w:val="48"/>
    <w:qFormat/>
    <w:rsid w:val="007C2D2B"/>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7C2D2B"/>
    <w:pPr>
      <w:spacing w:before="80"/>
      <w:ind w:left="1260"/>
    </w:pPr>
  </w:style>
  <w:style w:type="paragraph" w:customStyle="1" w:styleId="ZLITTIRwPKTzmtirwpktliter">
    <w:name w:val="Z_LIT/TIR_w_PKT – zm. tir. w pkt literą"/>
    <w:basedOn w:val="TIRtiret"/>
    <w:uiPriority w:val="49"/>
    <w:qFormat/>
    <w:rsid w:val="007C2D2B"/>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7C2D2B"/>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7C2D2B"/>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7C2D2B"/>
    <w:pPr>
      <w:spacing w:before="80"/>
      <w:ind w:left="1060"/>
    </w:pPr>
  </w:style>
  <w:style w:type="paragraph" w:customStyle="1" w:styleId="ZTIRTIRzmtirtiret">
    <w:name w:val="Z_TIR/TIR – zm. tir. tiret"/>
    <w:basedOn w:val="TIRtiret"/>
    <w:uiPriority w:val="57"/>
    <w:qFormat/>
    <w:rsid w:val="007C2D2B"/>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7C2D2B"/>
    <w:pPr>
      <w:ind w:left="2740" w:firstLine="0"/>
    </w:pPr>
  </w:style>
  <w:style w:type="paragraph" w:customStyle="1" w:styleId="ZZTIRwLITzmianazmtirwlit">
    <w:name w:val="ZZ/TIR_w_LIT – zmiana zm. tir. w lit."/>
    <w:basedOn w:val="ZZTIRzmianazmtir"/>
    <w:uiPriority w:val="67"/>
    <w:qFormat/>
    <w:rsid w:val="007C2D2B"/>
    <w:pPr>
      <w:ind w:left="2600" w:hanging="200"/>
    </w:pPr>
  </w:style>
  <w:style w:type="paragraph" w:customStyle="1" w:styleId="ZTIRTIRwLITzmtirwlittiret">
    <w:name w:val="Z_TIR/TIR_w_LIT – zm. tir. w lit. tiret"/>
    <w:basedOn w:val="TIRtiret"/>
    <w:uiPriority w:val="57"/>
    <w:qFormat/>
    <w:rsid w:val="007C2D2B"/>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7C2D2B"/>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7C2D2B"/>
    <w:pPr>
      <w:ind w:left="1060"/>
    </w:pPr>
  </w:style>
  <w:style w:type="paragraph" w:customStyle="1" w:styleId="Z2TIRzmpodwtirartykuempunktem">
    <w:name w:val="Z/2TIR – zm. podw. tir. artykułem (punktem)"/>
    <w:basedOn w:val="TIRtiret"/>
    <w:uiPriority w:val="73"/>
    <w:qFormat/>
    <w:rsid w:val="007C2D2B"/>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7C2D2B"/>
    <w:pPr>
      <w:ind w:left="2320" w:firstLine="0"/>
    </w:pPr>
  </w:style>
  <w:style w:type="paragraph" w:customStyle="1" w:styleId="ZLIT2TIRzmpodwtirliter">
    <w:name w:val="Z_LIT/2TIR – zm. podw. tir. literą"/>
    <w:basedOn w:val="TIRtiret"/>
    <w:uiPriority w:val="75"/>
    <w:qFormat/>
    <w:rsid w:val="007C2D2B"/>
    <w:pPr>
      <w:spacing w:before="80"/>
      <w:ind w:left="1200" w:hanging="420"/>
    </w:pPr>
  </w:style>
  <w:style w:type="paragraph" w:customStyle="1" w:styleId="ZTIR2TIRzmpodwtirtiret">
    <w:name w:val="Z_TIR/2TIR – zm. podw. tir. tiret"/>
    <w:basedOn w:val="TIRtiret"/>
    <w:uiPriority w:val="78"/>
    <w:qFormat/>
    <w:rsid w:val="007C2D2B"/>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7C2D2B"/>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7C2D2B"/>
    <w:pPr>
      <w:spacing w:before="80"/>
      <w:ind w:left="1900" w:hanging="360"/>
    </w:pPr>
  </w:style>
  <w:style w:type="paragraph" w:customStyle="1" w:styleId="ZTIRPKTzmpkttiret">
    <w:name w:val="Z_TIR/PKT – zm. pkt tiret"/>
    <w:basedOn w:val="PKTpunkt"/>
    <w:uiPriority w:val="56"/>
    <w:qFormat/>
    <w:rsid w:val="007C2D2B"/>
    <w:pPr>
      <w:spacing w:before="80"/>
      <w:ind w:left="1540" w:hanging="480"/>
    </w:pPr>
  </w:style>
  <w:style w:type="paragraph" w:customStyle="1" w:styleId="ZTIRLITwPKTzmlitwpkttiret">
    <w:name w:val="Z_TIR/LIT_w_PKT – zm. lit. w pkt tiret"/>
    <w:basedOn w:val="LITlitera"/>
    <w:uiPriority w:val="57"/>
    <w:qFormat/>
    <w:rsid w:val="007C2D2B"/>
    <w:pPr>
      <w:spacing w:before="80"/>
      <w:ind w:left="1900"/>
    </w:pPr>
  </w:style>
  <w:style w:type="paragraph" w:customStyle="1" w:styleId="ZTIRCZWSPLITwPKTzmczciwsplitwpkttiret">
    <w:name w:val="Z_TIR/CZ_WSP_LIT_w_PKT – zm. części wsp. lit. w pkt tiret"/>
    <w:basedOn w:val="CZWSPLITczwsplnaliter"/>
    <w:uiPriority w:val="59"/>
    <w:qFormat/>
    <w:rsid w:val="007C2D2B"/>
    <w:pPr>
      <w:spacing w:before="80"/>
      <w:ind w:left="1540"/>
    </w:pPr>
  </w:style>
  <w:style w:type="paragraph" w:customStyle="1" w:styleId="ZTIR2TIRwLITzmpodwtirwlittiret">
    <w:name w:val="Z_TIR/2TIR_w_LIT – zm. podw. tir. w lit. tiret"/>
    <w:basedOn w:val="TIRtiret"/>
    <w:uiPriority w:val="79"/>
    <w:qFormat/>
    <w:rsid w:val="007C2D2B"/>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7C2D2B"/>
    <w:pPr>
      <w:spacing w:before="80"/>
      <w:ind w:left="1760"/>
    </w:pPr>
  </w:style>
  <w:style w:type="paragraph" w:customStyle="1" w:styleId="ZTIR2TIRwTIRzmpodwtirwtirtiret">
    <w:name w:val="Z_TIR/2TIR_w_TIR – zm. podw. tir. w tir. tiret"/>
    <w:basedOn w:val="TIRtiret"/>
    <w:uiPriority w:val="78"/>
    <w:qFormat/>
    <w:rsid w:val="007C2D2B"/>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7C2D2B"/>
    <w:pPr>
      <w:spacing w:before="80"/>
      <w:ind w:left="1400"/>
    </w:pPr>
  </w:style>
  <w:style w:type="paragraph" w:customStyle="1" w:styleId="Z2TIRLITzmlitpodwjnymtiret">
    <w:name w:val="Z_2TIR/LIT – zm. lit. podwójnym tiret"/>
    <w:basedOn w:val="LITlitera"/>
    <w:uiPriority w:val="84"/>
    <w:qFormat/>
    <w:rsid w:val="007C2D2B"/>
    <w:pPr>
      <w:spacing w:before="80"/>
      <w:ind w:left="1840" w:hanging="420"/>
    </w:pPr>
  </w:style>
  <w:style w:type="paragraph" w:customStyle="1" w:styleId="ZZ2TIRwTIRzmianazmpodwtirwtir">
    <w:name w:val="ZZ/2TIR_w_TIR – zmiana zm. podw. tir. w tir."/>
    <w:basedOn w:val="ZZCZWSP2TIRzmianazmczciwsppodwtir"/>
    <w:uiPriority w:val="93"/>
    <w:qFormat/>
    <w:rsid w:val="007C2D2B"/>
    <w:pPr>
      <w:ind w:left="2600" w:hanging="360"/>
    </w:pPr>
  </w:style>
  <w:style w:type="paragraph" w:customStyle="1" w:styleId="ZZ2TIRwLITzmianazmpodwtirwlit">
    <w:name w:val="ZZ/2TIR_w_LIT – zmiana zm. podw. tir. w lit."/>
    <w:basedOn w:val="ZZ2TIRwTIRzmianazmpodwtirwtir"/>
    <w:uiPriority w:val="94"/>
    <w:qFormat/>
    <w:rsid w:val="007C2D2B"/>
    <w:pPr>
      <w:ind w:left="2960"/>
    </w:pPr>
  </w:style>
  <w:style w:type="paragraph" w:customStyle="1" w:styleId="Z2TIRTIRwLITzmtirwlitpodwjnymtiret">
    <w:name w:val="Z_2TIR/TIR_w_LIT – zm. tir. w lit. podwójnym tiret"/>
    <w:basedOn w:val="TIRtiret"/>
    <w:uiPriority w:val="84"/>
    <w:qFormat/>
    <w:rsid w:val="007C2D2B"/>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7C2D2B"/>
    <w:pPr>
      <w:spacing w:before="80"/>
      <w:ind w:left="1840"/>
    </w:pPr>
  </w:style>
  <w:style w:type="paragraph" w:customStyle="1" w:styleId="ZZ2TIRwPKTzmianazmpodwtirwpkt">
    <w:name w:val="ZZ/2TIR_w_PKT – zmiana zm. podw. tir. w pkt"/>
    <w:basedOn w:val="ZZ2TIRwLITzmianazmpodwtirwlit"/>
    <w:uiPriority w:val="94"/>
    <w:qFormat/>
    <w:rsid w:val="007C2D2B"/>
    <w:pPr>
      <w:ind w:left="3380"/>
    </w:pPr>
  </w:style>
  <w:style w:type="paragraph" w:customStyle="1" w:styleId="ZZCZWSP2TIRwTIRzmianazmczciwsppodwtirwtir">
    <w:name w:val="ZZ/CZ_WSP_2TIR_w_TIR – zmiana zm. części wsp. podw. tir. w tir."/>
    <w:basedOn w:val="ZZ2TIRwLITzmianazmpodwtirwlit"/>
    <w:uiPriority w:val="94"/>
    <w:qFormat/>
    <w:rsid w:val="007C2D2B"/>
    <w:pPr>
      <w:ind w:left="2240" w:firstLine="0"/>
    </w:pPr>
  </w:style>
  <w:style w:type="paragraph" w:customStyle="1" w:styleId="Z2TIR2TIRwTIRzmpodwtirwtirpodwjnymtiret">
    <w:name w:val="Z_2TIR/2TIR_w_TIR – zm. podw. tir. w tir. podwójnym tiret"/>
    <w:basedOn w:val="TIRtiret"/>
    <w:uiPriority w:val="85"/>
    <w:qFormat/>
    <w:rsid w:val="007C2D2B"/>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7C2D2B"/>
    <w:pPr>
      <w:spacing w:before="80"/>
      <w:ind w:left="1760"/>
    </w:pPr>
  </w:style>
  <w:style w:type="paragraph" w:customStyle="1" w:styleId="Z2TIR2TIRwLITzmpodwtirwlitpodwjnymtiret">
    <w:name w:val="Z_2TIR/2TIR_w_LIT – zm. podw. tir. w lit. podwójnym tiret"/>
    <w:basedOn w:val="TIRtiret"/>
    <w:uiPriority w:val="86"/>
    <w:qFormat/>
    <w:rsid w:val="007C2D2B"/>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7C2D2B"/>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C2D2B"/>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7C2D2B"/>
    <w:pPr>
      <w:ind w:left="420"/>
    </w:pPr>
    <w:rPr>
      <w:b w:val="0"/>
    </w:rPr>
  </w:style>
  <w:style w:type="character" w:styleId="Odwoaniedokomentarza">
    <w:name w:val="annotation reference"/>
    <w:basedOn w:val="Domylnaczcionkaakapitu"/>
    <w:uiPriority w:val="99"/>
    <w:rsid w:val="007C2D2B"/>
    <w:rPr>
      <w:sz w:val="16"/>
      <w:szCs w:val="16"/>
    </w:rPr>
  </w:style>
  <w:style w:type="paragraph" w:styleId="Tekstkomentarza">
    <w:name w:val="annotation text"/>
    <w:basedOn w:val="Normalny"/>
    <w:link w:val="TekstkomentarzaZnak"/>
    <w:uiPriority w:val="99"/>
    <w:rsid w:val="007C2D2B"/>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7C2D2B"/>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7C2D2B"/>
    <w:pPr>
      <w:ind w:left="1900"/>
    </w:pPr>
  </w:style>
  <w:style w:type="paragraph" w:customStyle="1" w:styleId="ZZPKTzmianazmpkt">
    <w:name w:val="ZZ/PKT – zmiana zm. pkt"/>
    <w:basedOn w:val="ZPKTzmpktartykuempunktem"/>
    <w:uiPriority w:val="66"/>
    <w:qFormat/>
    <w:rsid w:val="007C2D2B"/>
    <w:pPr>
      <w:ind w:left="2380"/>
    </w:pPr>
  </w:style>
  <w:style w:type="paragraph" w:customStyle="1" w:styleId="ZZLITwPKTzmianazmlitwpkt">
    <w:name w:val="ZZ/LIT_w_PKT – zmiana zm. lit. w pkt"/>
    <w:basedOn w:val="ZLITwPKTzmlitwpktartykuempunktem"/>
    <w:uiPriority w:val="67"/>
    <w:qFormat/>
    <w:rsid w:val="007C2D2B"/>
    <w:pPr>
      <w:ind w:left="2740"/>
    </w:pPr>
  </w:style>
  <w:style w:type="paragraph" w:customStyle="1" w:styleId="ZZTIRwPKTzmianazmtirwpkt">
    <w:name w:val="ZZ/TIR_w_PKT – zmiana zm. tir. w pkt"/>
    <w:basedOn w:val="ZTIRwPKTzmtirwpktartykuempunktem"/>
    <w:uiPriority w:val="67"/>
    <w:qFormat/>
    <w:rsid w:val="007C2D2B"/>
    <w:pPr>
      <w:ind w:left="3020"/>
    </w:pPr>
  </w:style>
  <w:style w:type="paragraph" w:customStyle="1" w:styleId="ODNONIKtreodnonika">
    <w:name w:val="ODNOŚNIK – treść odnośnika"/>
    <w:uiPriority w:val="19"/>
    <w:qFormat/>
    <w:rsid w:val="007C2D2B"/>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7C2D2B"/>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7C2D2B"/>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7C2D2B"/>
    <w:rPr>
      <w:rFonts w:ascii="Times New Roman" w:hAnsi="Times New Roman"/>
    </w:rPr>
  </w:style>
  <w:style w:type="paragraph" w:customStyle="1" w:styleId="ZTIRTIRwPKTzmtirwpkttiret">
    <w:name w:val="Z_TIR/TIR_w_PKT – zm. tir. w pkt tiret"/>
    <w:basedOn w:val="ZTIRTIRwLITzmtirwlittiret"/>
    <w:uiPriority w:val="57"/>
    <w:qFormat/>
    <w:rsid w:val="007C2D2B"/>
    <w:pPr>
      <w:ind w:left="2180"/>
    </w:pPr>
  </w:style>
  <w:style w:type="paragraph" w:customStyle="1" w:styleId="ZTIRCZWSPTIRwPKTzmczciwsptirtiret">
    <w:name w:val="Z_TIR/CZ_WSP_TIR_w_PKT – zm. części wsp. tir. tiret"/>
    <w:basedOn w:val="ZTIRTIRwPKTzmtirwpkttiret"/>
    <w:next w:val="TIRtiret"/>
    <w:uiPriority w:val="60"/>
    <w:qFormat/>
    <w:rsid w:val="007C2D2B"/>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7C2D2B"/>
    <w:pPr>
      <w:ind w:left="420" w:firstLine="0"/>
    </w:pPr>
  </w:style>
  <w:style w:type="paragraph" w:customStyle="1" w:styleId="ROZDZODDZOZNoznaczenierozdziauluboddziau">
    <w:name w:val="ROZDZ(ODDZ)_OZN – oznaczenie rozdziału lub oddziału"/>
    <w:next w:val="ARTartustawynprozporzdzenia"/>
    <w:uiPriority w:val="10"/>
    <w:qFormat/>
    <w:rsid w:val="007C2D2B"/>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7C2D2B"/>
    <w:pPr>
      <w:spacing w:before="80"/>
      <w:ind w:left="1840" w:hanging="420"/>
    </w:pPr>
  </w:style>
  <w:style w:type="paragraph" w:customStyle="1" w:styleId="Z2TIRTIRzmtirpodwjnymtiret">
    <w:name w:val="Z_2TIR/TIR – zm. tir. podwójnym tiret"/>
    <w:basedOn w:val="TIRtiret"/>
    <w:uiPriority w:val="84"/>
    <w:qFormat/>
    <w:rsid w:val="007C2D2B"/>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7C2D2B"/>
    <w:pPr>
      <w:spacing w:before="80"/>
      <w:ind w:left="840"/>
    </w:pPr>
  </w:style>
  <w:style w:type="paragraph" w:customStyle="1" w:styleId="ZLITSKARNzmsankcjikarnejliter">
    <w:name w:val="Z_LIT/S_KARN – zm. sankcji karnej literą"/>
    <w:basedOn w:val="ZSKARNzmsankcjikarnejwszczeglnociwKodeksiekarnym"/>
    <w:uiPriority w:val="53"/>
    <w:qFormat/>
    <w:rsid w:val="007C2D2B"/>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7C2D2B"/>
    <w:pPr>
      <w:ind w:left="1540" w:firstLine="0"/>
    </w:pPr>
  </w:style>
  <w:style w:type="paragraph" w:customStyle="1" w:styleId="Z2TIRwLITzmpodwtirwlitartykuempunktem">
    <w:name w:val="Z/2TIR_w_LIT – zm. podw. tir. w lit. artykułem (punktem)"/>
    <w:basedOn w:val="Z2TIRwPKTzmpodwtirwpktartykuempunktem"/>
    <w:uiPriority w:val="74"/>
    <w:qFormat/>
    <w:rsid w:val="007C2D2B"/>
    <w:pPr>
      <w:ind w:left="1480"/>
    </w:pPr>
  </w:style>
  <w:style w:type="paragraph" w:customStyle="1" w:styleId="Z2TIRwTIRzmpodwtirwtirartykuempunktem">
    <w:name w:val="Z/2TIR_w_TIR – zm. podw. tir. w tir. artykułem (punktem)"/>
    <w:basedOn w:val="Z2TIRwLITzmpodwtirwlitartykuempunktem"/>
    <w:uiPriority w:val="73"/>
    <w:qFormat/>
    <w:rsid w:val="007C2D2B"/>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7C2D2B"/>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7C2D2B"/>
    <w:pPr>
      <w:ind w:left="1120" w:firstLine="0"/>
    </w:pPr>
  </w:style>
  <w:style w:type="paragraph" w:customStyle="1" w:styleId="ZZCZWSP2TIRzmianazmczciwsppodwtir">
    <w:name w:val="ZZ/CZ_WSP_2TIR – zmiana zm. części wsp. podw. tir."/>
    <w:basedOn w:val="ZZTIRzmianazmtir"/>
    <w:next w:val="ZZUSTzmianazmust"/>
    <w:uiPriority w:val="94"/>
    <w:qFormat/>
    <w:rsid w:val="007C2D2B"/>
    <w:pPr>
      <w:ind w:left="1900" w:firstLine="0"/>
    </w:pPr>
  </w:style>
  <w:style w:type="paragraph" w:customStyle="1" w:styleId="PKTODNONIKApunktodnonika">
    <w:name w:val="PKT_ODNOŚNIKA – punkt odnośnika"/>
    <w:basedOn w:val="ODNONIKtreodnonika"/>
    <w:uiPriority w:val="19"/>
    <w:qFormat/>
    <w:rsid w:val="007C2D2B"/>
    <w:pPr>
      <w:ind w:left="560"/>
    </w:pPr>
  </w:style>
  <w:style w:type="paragraph" w:customStyle="1" w:styleId="ZODNONIKAzmtekstuodnonikaartykuempunktem">
    <w:name w:val="Z/ODNOŚNIKA – zm. tekstu odnośnika artykułem (punktem)"/>
    <w:basedOn w:val="ODNONIKtreodnonika"/>
    <w:uiPriority w:val="39"/>
    <w:qFormat/>
    <w:rsid w:val="007C2D2B"/>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7C2D2B"/>
    <w:pPr>
      <w:ind w:left="1020"/>
    </w:pPr>
  </w:style>
  <w:style w:type="paragraph" w:customStyle="1" w:styleId="ZPKTODNONIKAzmpktodnonikaartykuempunktem">
    <w:name w:val="Z/PKT_ODNOŚNIKA – zm. pkt odnośnika artykułem (punktem)"/>
    <w:basedOn w:val="ZODNONIKAzmtekstuodnonikaartykuempunktem"/>
    <w:uiPriority w:val="39"/>
    <w:qFormat/>
    <w:rsid w:val="007C2D2B"/>
  </w:style>
  <w:style w:type="paragraph" w:customStyle="1" w:styleId="ZLIT2TIRwTIRzmpodwtirwtirliter">
    <w:name w:val="Z_LIT/2TIR_w_TIR – zm. podw. tir. w tir. literą"/>
    <w:basedOn w:val="ZLIT2TIRzmpodwtirliter"/>
    <w:uiPriority w:val="75"/>
    <w:qFormat/>
    <w:rsid w:val="007C2D2B"/>
    <w:pPr>
      <w:ind w:left="1480" w:hanging="360"/>
    </w:pPr>
  </w:style>
  <w:style w:type="paragraph" w:customStyle="1" w:styleId="ZLIT2TIRwLITzmpodwtirwlitliter">
    <w:name w:val="Z_LIT/2TIR_w_LIT – zm. podw. tir. w lit. literą"/>
    <w:basedOn w:val="ZLIT2TIRwTIRzmpodwtirwtirliter"/>
    <w:uiPriority w:val="76"/>
    <w:qFormat/>
    <w:rsid w:val="007C2D2B"/>
    <w:pPr>
      <w:ind w:left="1840"/>
    </w:pPr>
  </w:style>
  <w:style w:type="paragraph" w:customStyle="1" w:styleId="ZLIT2TIRwPKTzmpodwtirwpktliter">
    <w:name w:val="Z_LIT/2TIR_w_PKT – zm. podw. tir. w pkt literą"/>
    <w:basedOn w:val="ZLIT2TIRwLITzmpodwtirwlitliter"/>
    <w:uiPriority w:val="76"/>
    <w:qFormat/>
    <w:rsid w:val="007C2D2B"/>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7C2D2B"/>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7C2D2B"/>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7C2D2B"/>
    <w:pPr>
      <w:ind w:left="1900" w:firstLine="0"/>
    </w:pPr>
  </w:style>
  <w:style w:type="paragraph" w:customStyle="1" w:styleId="ZTIR2TIRwPKTzmpodwtirwpkttiret">
    <w:name w:val="Z_TIR/2TIR_w_PKT – zm. podw. tir. w pkt tiret"/>
    <w:basedOn w:val="ZTIR2TIRwLITzmpodwtirwlittiret"/>
    <w:uiPriority w:val="79"/>
    <w:qFormat/>
    <w:rsid w:val="007C2D2B"/>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7C2D2B"/>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7C2D2B"/>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7C2D2B"/>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7C2D2B"/>
  </w:style>
  <w:style w:type="paragraph" w:customStyle="1" w:styleId="ZLITCZWSP2TIRzmczciwsppodwtirliter">
    <w:name w:val="Z_LIT/CZ_WSP_2TIR – zm. części wsp. podw. tir. literą"/>
    <w:basedOn w:val="ZLITCZWSPPKTzmczciwsppktliter"/>
    <w:next w:val="LITlitera"/>
    <w:uiPriority w:val="76"/>
    <w:qFormat/>
    <w:rsid w:val="007C2D2B"/>
  </w:style>
  <w:style w:type="paragraph" w:customStyle="1" w:styleId="ZTIRCZWSP2TIRzmczciwsppodwtirtiret">
    <w:name w:val="Z_TIR/CZ_WSP_2TIR – zm. części wsp. podw. tir. tiret"/>
    <w:basedOn w:val="ZLITCZWSP2TIRzmczciwsppodwtirliter"/>
    <w:next w:val="TIRtiret"/>
    <w:uiPriority w:val="79"/>
    <w:qFormat/>
    <w:rsid w:val="007C2D2B"/>
    <w:pPr>
      <w:ind w:left="1060"/>
    </w:pPr>
  </w:style>
  <w:style w:type="paragraph" w:customStyle="1" w:styleId="ZZ2TIRzmianazmpodwtir">
    <w:name w:val="ZZ/2TIR – zmiana zm. podw. tir."/>
    <w:basedOn w:val="ZZCZWSP2TIRzmianazmczciwsppodwtir"/>
    <w:uiPriority w:val="93"/>
    <w:qFormat/>
    <w:rsid w:val="007C2D2B"/>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7C2D2B"/>
  </w:style>
  <w:style w:type="paragraph" w:customStyle="1" w:styleId="ZCZWSPTIRzmczciwsptirartykuempunktem">
    <w:name w:val="Z/CZ_WSP_TIR – zm. części wsp. tir. artykułem (punktem)"/>
    <w:basedOn w:val="ZCZWSPPKTzmczciwsppktartykuempunktem"/>
    <w:next w:val="PKTpunkt"/>
    <w:uiPriority w:val="35"/>
    <w:qFormat/>
    <w:rsid w:val="007C2D2B"/>
  </w:style>
  <w:style w:type="paragraph" w:customStyle="1" w:styleId="ZLITCZWSPLITzmczciwsplitliter">
    <w:name w:val="Z_LIT/CZ_WSP_LIT – zm. części wsp. lit. literą"/>
    <w:basedOn w:val="ZLITCZWSPPKTzmczciwsppktliter"/>
    <w:next w:val="LITlitera"/>
    <w:uiPriority w:val="51"/>
    <w:qFormat/>
    <w:rsid w:val="007C2D2B"/>
  </w:style>
  <w:style w:type="paragraph" w:customStyle="1" w:styleId="ZLITCZWSPTIRzmczciwsptirliter">
    <w:name w:val="Z_LIT/CZ_WSP_TIR – zm. części wsp. tir. literą"/>
    <w:basedOn w:val="ZLITCZWSPPKTzmczciwsppktliter"/>
    <w:next w:val="LITlitera"/>
    <w:uiPriority w:val="51"/>
    <w:qFormat/>
    <w:rsid w:val="007C2D2B"/>
  </w:style>
  <w:style w:type="paragraph" w:customStyle="1" w:styleId="ZTIRCZWSPLITzmczciwsplittiret">
    <w:name w:val="Z_TIR/CZ_WSP_LIT – zm. części wsp. lit. tiret"/>
    <w:basedOn w:val="ZTIRCZWSPPKTzmczciwsppkttiret"/>
    <w:next w:val="TIRtiret"/>
    <w:uiPriority w:val="59"/>
    <w:qFormat/>
    <w:rsid w:val="007C2D2B"/>
  </w:style>
  <w:style w:type="paragraph" w:customStyle="1" w:styleId="ZTIRCZWSPTIRzmczciwsptirtiret">
    <w:name w:val="Z_TIR/CZ_WSP_TIR – zm. części wsp. tir. tiret"/>
    <w:basedOn w:val="ZTIRCZWSPPKTzmczciwsppkttiret"/>
    <w:next w:val="TIRtiret"/>
    <w:uiPriority w:val="60"/>
    <w:qFormat/>
    <w:rsid w:val="007C2D2B"/>
  </w:style>
  <w:style w:type="paragraph" w:customStyle="1" w:styleId="ZZCZWSPLITzmianazmczciwsplit">
    <w:name w:val="ZZ/CZ_WSP_LIT – zmiana. zm. części wsp. lit."/>
    <w:basedOn w:val="ZZCZWSPPKTzmianazmczciwsppkt"/>
    <w:uiPriority w:val="69"/>
    <w:qFormat/>
    <w:rsid w:val="007C2D2B"/>
  </w:style>
  <w:style w:type="paragraph" w:customStyle="1" w:styleId="ZZCZWSPTIRzmianazmczciwsptir">
    <w:name w:val="ZZ/CZ_WSP_TIR – zmiana. zm. części wsp. tir."/>
    <w:basedOn w:val="ZZCZWSPPKTzmianazmczciwsppkt"/>
    <w:uiPriority w:val="69"/>
    <w:qFormat/>
    <w:rsid w:val="007C2D2B"/>
  </w:style>
  <w:style w:type="paragraph" w:customStyle="1" w:styleId="Z2TIRCZWSPTIRzmczciwsptirpodwjnymtiret">
    <w:name w:val="Z_2TIR/CZ_WSP_TIR – zm. części wsp. tir. podwójnym tiret"/>
    <w:basedOn w:val="Z2TIRCZWSPLITzmczciwsplitpodwjnymtiret"/>
    <w:next w:val="2TIRpodwjnytiret"/>
    <w:uiPriority w:val="87"/>
    <w:qFormat/>
    <w:rsid w:val="007C2D2B"/>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7C2D2B"/>
  </w:style>
  <w:style w:type="paragraph" w:customStyle="1" w:styleId="ZUSTzmustartykuempunktem">
    <w:name w:val="Z/UST(§) – zm. ust. (§) artykułem (punktem)"/>
    <w:basedOn w:val="ZARTzmartartykuempunktem"/>
    <w:uiPriority w:val="30"/>
    <w:qFormat/>
    <w:rsid w:val="007C2D2B"/>
    <w:pPr>
      <w:spacing w:before="80"/>
    </w:pPr>
  </w:style>
  <w:style w:type="paragraph" w:customStyle="1" w:styleId="ZZUSTzmianazmust">
    <w:name w:val="ZZ/UST(§) – zmiana zm. ust. (§)"/>
    <w:basedOn w:val="ZZARTzmianazmart"/>
    <w:uiPriority w:val="65"/>
    <w:qFormat/>
    <w:rsid w:val="007C2D2B"/>
    <w:pPr>
      <w:spacing w:before="80"/>
    </w:pPr>
  </w:style>
  <w:style w:type="paragraph" w:customStyle="1" w:styleId="TYTDZPRZEDMprzedmiotregulacjitytuulubdziau">
    <w:name w:val="TYT(DZ)_PRZEDM – przedmiot regulacji tytułu lub działu"/>
    <w:next w:val="ARTartustawynprozporzdzenia"/>
    <w:uiPriority w:val="9"/>
    <w:qFormat/>
    <w:rsid w:val="007C2D2B"/>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7C2D2B"/>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7C2D2B"/>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7C2D2B"/>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7C2D2B"/>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7C2D2B"/>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7C2D2B"/>
    <w:pPr>
      <w:ind w:left="1900"/>
    </w:pPr>
  </w:style>
  <w:style w:type="paragraph" w:customStyle="1" w:styleId="TEKSTwTABELItekstzwcitympierwwierszem">
    <w:name w:val="TEKST_w_TABELI – tekst z wciętym pierw. wierszem"/>
    <w:basedOn w:val="Normalny"/>
    <w:uiPriority w:val="23"/>
    <w:unhideWhenUsed/>
    <w:qFormat/>
    <w:rsid w:val="007C2D2B"/>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7C2D2B"/>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7C2D2B"/>
    <w:pPr>
      <w:ind w:left="0" w:firstLine="0"/>
    </w:pPr>
  </w:style>
  <w:style w:type="paragraph" w:customStyle="1" w:styleId="P2wTABELIpoziom2numeracjiwtabeli">
    <w:name w:val="P2_w_TABELI – poziom 2 numeracji w tabeli"/>
    <w:basedOn w:val="P1wTABELIpoziom1numeracjiwtabeli"/>
    <w:uiPriority w:val="24"/>
    <w:unhideWhenUsed/>
    <w:qFormat/>
    <w:rsid w:val="007C2D2B"/>
    <w:pPr>
      <w:ind w:left="680"/>
    </w:pPr>
  </w:style>
  <w:style w:type="paragraph" w:customStyle="1" w:styleId="P3wTABELIpoziom3numeracjiwtabeli">
    <w:name w:val="P3_w_TABELI – poziom 3 numeracji w tabeli"/>
    <w:basedOn w:val="P2wTABELIpoziom2numeracjiwtabeli"/>
    <w:uiPriority w:val="24"/>
    <w:unhideWhenUsed/>
    <w:qFormat/>
    <w:rsid w:val="007C2D2B"/>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7C2D2B"/>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7C2D2B"/>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7C2D2B"/>
    <w:pPr>
      <w:ind w:left="1021"/>
    </w:pPr>
  </w:style>
  <w:style w:type="paragraph" w:customStyle="1" w:styleId="P4wTABELIpoziom4numeracjiwtabeli">
    <w:name w:val="P4_w_TABELI – poziom 4 numeracji w tabeli"/>
    <w:basedOn w:val="P3wTABELIpoziom3numeracjiwtabeli"/>
    <w:uiPriority w:val="24"/>
    <w:unhideWhenUsed/>
    <w:qFormat/>
    <w:rsid w:val="007C2D2B"/>
    <w:pPr>
      <w:ind w:left="1361"/>
    </w:pPr>
  </w:style>
  <w:style w:type="paragraph" w:customStyle="1" w:styleId="TYTTABELItytutabeli">
    <w:name w:val="TYT_TABELI – tytuł tabeli"/>
    <w:basedOn w:val="TYTDZOZNoznaczenietytuulubdziau"/>
    <w:uiPriority w:val="22"/>
    <w:unhideWhenUsed/>
    <w:qFormat/>
    <w:rsid w:val="007C2D2B"/>
    <w:rPr>
      <w:b/>
    </w:rPr>
  </w:style>
  <w:style w:type="paragraph" w:customStyle="1" w:styleId="OZNPROJEKTUwskazaniedatylubwersjiprojektu">
    <w:name w:val="OZN_PROJEKTU – wskazanie daty lub wersji projektu"/>
    <w:next w:val="OZNRODZAKTUtznustawalubrozporzdzenieiorganwydajcy"/>
    <w:uiPriority w:val="5"/>
    <w:qFormat/>
    <w:rsid w:val="007C2D2B"/>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7C2D2B"/>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7C2D2B"/>
    <w:pPr>
      <w:jc w:val="left"/>
    </w:pPr>
  </w:style>
  <w:style w:type="paragraph" w:customStyle="1" w:styleId="TEKSTwporozumieniu">
    <w:name w:val="TEKST&quot;w porozumieniu:&quot;"/>
    <w:next w:val="NAZORGWPOROZUMIENIUnazwaorganuwporozumieniuzktrymaktjestwydawany"/>
    <w:uiPriority w:val="27"/>
    <w:qFormat/>
    <w:rsid w:val="007C2D2B"/>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7C2D2B"/>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7C2D2B"/>
    <w:pPr>
      <w:ind w:left="340" w:firstLine="0"/>
    </w:pPr>
  </w:style>
  <w:style w:type="paragraph" w:customStyle="1" w:styleId="NOTATKILEGISLATORA">
    <w:name w:val="NOTATKI_LEGISLATORA"/>
    <w:basedOn w:val="Normalny"/>
    <w:uiPriority w:val="5"/>
    <w:qFormat/>
    <w:rsid w:val="007C2D2B"/>
    <w:rPr>
      <w:b/>
      <w:i/>
    </w:rPr>
  </w:style>
  <w:style w:type="paragraph" w:customStyle="1" w:styleId="OZNZACZNIKAwskazanienrzacznika">
    <w:name w:val="OZN_ZAŁĄCZNIKA – wskazanie nr załącznika"/>
    <w:basedOn w:val="OZNPROJEKTUwskazaniedatylubwersjiprojektu"/>
    <w:uiPriority w:val="28"/>
    <w:qFormat/>
    <w:rsid w:val="007C2D2B"/>
    <w:pPr>
      <w:keepNext/>
    </w:pPr>
    <w:rPr>
      <w:b/>
      <w:u w:val="none"/>
    </w:rPr>
  </w:style>
  <w:style w:type="paragraph" w:customStyle="1" w:styleId="OZNPARAFYADNOTACJE">
    <w:name w:val="OZN_PARAFY(ADNOTACJE)"/>
    <w:basedOn w:val="ODNONIKtreodnonika"/>
    <w:uiPriority w:val="26"/>
    <w:qFormat/>
    <w:rsid w:val="007C2D2B"/>
  </w:style>
  <w:style w:type="paragraph" w:customStyle="1" w:styleId="TEKSTZacznikido">
    <w:name w:val="TEKST&quot;Załącznik(i) do ...&quot;"/>
    <w:uiPriority w:val="28"/>
    <w:qFormat/>
    <w:rsid w:val="007C2D2B"/>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7C2D2B"/>
    <w:pPr>
      <w:ind w:left="840"/>
    </w:pPr>
  </w:style>
  <w:style w:type="paragraph" w:customStyle="1" w:styleId="CZWSPLITODNONIKAczwspliterodnonika">
    <w:name w:val="CZ_WSP_LIT_ODNOŚNIKA – część wsp. liter odnośnika"/>
    <w:basedOn w:val="LITODNONIKAliteraodnonika"/>
    <w:uiPriority w:val="22"/>
    <w:qFormat/>
    <w:rsid w:val="007C2D2B"/>
    <w:pPr>
      <w:ind w:left="454" w:firstLine="0"/>
    </w:pPr>
  </w:style>
  <w:style w:type="paragraph" w:customStyle="1" w:styleId="TIRWODNONIKUtiretwodnoniku">
    <w:name w:val="TIR_W_ODNOŚNIKU – tiret w odnośniku"/>
    <w:basedOn w:val="LITODNONIKAliteraodnonika"/>
    <w:uiPriority w:val="25"/>
    <w:semiHidden/>
    <w:qFormat/>
    <w:rsid w:val="007C2D2B"/>
    <w:pPr>
      <w:ind w:left="1135"/>
    </w:pPr>
  </w:style>
  <w:style w:type="paragraph" w:customStyle="1" w:styleId="CZWSPTIRWODNONIKUczwsptiretwodnoniku">
    <w:name w:val="CZ_WSP_TIR_W_ODNOŚNIKU – część wsp. tiret w odnośniku"/>
    <w:basedOn w:val="TIRWODNONIKUtiretwodnoniku"/>
    <w:uiPriority w:val="27"/>
    <w:semiHidden/>
    <w:qFormat/>
    <w:rsid w:val="007C2D2B"/>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7C2D2B"/>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7C2D2B"/>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7C2D2B"/>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7C2D2B"/>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7C2D2B"/>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7C2D2B"/>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7C2D2B"/>
  </w:style>
  <w:style w:type="paragraph" w:customStyle="1" w:styleId="ZLITwPKTODNONIKAzmlitwpktodnonikaartykuempunktem">
    <w:name w:val="Z/LIT_w_PKT_ODNOŚNIKA – zm. lit. w pkt odnośnika artykułem (punktem)"/>
    <w:basedOn w:val="ZLITODNONIKAzmlitodnonikaartykuempunktem"/>
    <w:uiPriority w:val="40"/>
    <w:qFormat/>
    <w:rsid w:val="007C2D2B"/>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7C2D2B"/>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7C2D2B"/>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7C2D2B"/>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7C2D2B"/>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7C2D2B"/>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7C2D2B"/>
  </w:style>
  <w:style w:type="paragraph" w:customStyle="1" w:styleId="ZZFRAGzmianazmfragmentunpzdania">
    <w:name w:val="ZZ/FRAG – zmiana zm. fragmentu (np. zdania)"/>
    <w:basedOn w:val="ZZCZWSPPKTzmianazmczciwsppkt"/>
    <w:uiPriority w:val="70"/>
    <w:qFormat/>
    <w:rsid w:val="007C2D2B"/>
  </w:style>
  <w:style w:type="paragraph" w:customStyle="1" w:styleId="ZDANIENASTNOWYWIERSZODNONIKAnpzddrugienowywiersz">
    <w:name w:val="ZDANIE_NAST_NOWY_WIERSZ_ODNOŚNIKA – np. zd. drugie (nowy wiersz)"/>
    <w:basedOn w:val="CZWSPPKTODNONIKAczwsppunkwodnonika"/>
    <w:uiPriority w:val="20"/>
    <w:qFormat/>
    <w:rsid w:val="007C2D2B"/>
  </w:style>
  <w:style w:type="paragraph" w:customStyle="1" w:styleId="Z2TIRPKTzmpktpodwjnymtiret">
    <w:name w:val="Z_2TIR/PKT – zm. pkt podwójnym tiret"/>
    <w:basedOn w:val="Z2TIRLITzmlitpodwjnymtiret"/>
    <w:uiPriority w:val="83"/>
    <w:qFormat/>
    <w:rsid w:val="007C2D2B"/>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7C2D2B"/>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7C2D2B"/>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7C2D2B"/>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7C2D2B"/>
    <w:pPr>
      <w:ind w:left="1420" w:firstLine="480"/>
    </w:pPr>
  </w:style>
  <w:style w:type="paragraph" w:customStyle="1" w:styleId="Z2TIRUSTzmustpodwjnymtiret">
    <w:name w:val="Z_2TIR/UST(§) – zm. ust. (§) podwójnym tiret"/>
    <w:basedOn w:val="Z2TIRPKTzmpktpodwjnymtiret"/>
    <w:uiPriority w:val="82"/>
    <w:qFormat/>
    <w:rsid w:val="007C2D2B"/>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7C2D2B"/>
    <w:pPr>
      <w:ind w:left="2540" w:firstLine="0"/>
    </w:pPr>
  </w:style>
  <w:style w:type="paragraph" w:customStyle="1" w:styleId="Z2TIRCZWSPPKTzmczciwsppktpodwjnymtiret">
    <w:name w:val="Z_2TIR/CZ_WSP_PKT – zm. części wsp. pkt podwójnym tiret"/>
    <w:basedOn w:val="Z2TIRPKTzmpktpodwjnymtiret"/>
    <w:uiPriority w:val="86"/>
    <w:qFormat/>
    <w:rsid w:val="007C2D2B"/>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7C2D2B"/>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7C2D2B"/>
    <w:pPr>
      <w:ind w:left="2260" w:firstLine="0"/>
    </w:pPr>
  </w:style>
  <w:style w:type="paragraph" w:customStyle="1" w:styleId="ZLITARTzmartliter">
    <w:name w:val="Z_LIT/ART(§) – zm. art. (§) literą"/>
    <w:basedOn w:val="ZLITUSTzmustliter"/>
    <w:uiPriority w:val="46"/>
    <w:qFormat/>
    <w:rsid w:val="007C2D2B"/>
    <w:rPr>
      <w:rFonts w:ascii="Times New Roman" w:hAnsi="Times New Roman"/>
    </w:rPr>
  </w:style>
  <w:style w:type="paragraph" w:customStyle="1" w:styleId="ZTIRARTzmarttiret">
    <w:name w:val="Z_TIR/ART(§) – zm. art. (§) tiret"/>
    <w:basedOn w:val="ZTIRPKTzmpkttiret"/>
    <w:uiPriority w:val="55"/>
    <w:qFormat/>
    <w:rsid w:val="007C2D2B"/>
    <w:pPr>
      <w:ind w:left="1060" w:firstLine="480"/>
    </w:pPr>
    <w:rPr>
      <w:rFonts w:ascii="Times New Roman" w:hAnsi="Times New Roman"/>
    </w:rPr>
  </w:style>
  <w:style w:type="paragraph" w:customStyle="1" w:styleId="ZTIRUSTzmusttiret">
    <w:name w:val="Z_TIR/UST(§) – zm. ust. (§) tiret"/>
    <w:basedOn w:val="ZTIRARTzmarttiret"/>
    <w:uiPriority w:val="55"/>
    <w:qFormat/>
    <w:rsid w:val="007C2D2B"/>
  </w:style>
  <w:style w:type="paragraph" w:customStyle="1" w:styleId="ZLITKSIGIzmozniprzedmksigiliter">
    <w:name w:val="Z_LIT/KSIĘGI – zm. ozn. i przedm. księgi literą"/>
    <w:basedOn w:val="ZCZCIKSIGIzmozniprzedmczciksigiartykuempunktem"/>
    <w:uiPriority w:val="44"/>
    <w:qFormat/>
    <w:rsid w:val="007C2D2B"/>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7C2D2B"/>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7C2D2B"/>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7C2D2B"/>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7C2D2B"/>
    <w:pPr>
      <w:ind w:left="780"/>
    </w:pPr>
  </w:style>
  <w:style w:type="paragraph" w:customStyle="1" w:styleId="ZTIRDZOZNzmozndziautiret">
    <w:name w:val="Z_TIR/DZ_OZN – zm. ozn. działu tiret"/>
    <w:basedOn w:val="ZLITTYTDZOZNzmozntytuudziauliter"/>
    <w:next w:val="ZTIRDZPRZEDMzmprzedmdziautiret"/>
    <w:uiPriority w:val="54"/>
    <w:qFormat/>
    <w:rsid w:val="007C2D2B"/>
    <w:pPr>
      <w:ind w:left="1060"/>
    </w:pPr>
  </w:style>
  <w:style w:type="paragraph" w:customStyle="1" w:styleId="ZTIRDZPRZEDMzmprzedmdziautiret">
    <w:name w:val="Z_TIR/DZ_PRZEDM – zm. przedm. działu tiret"/>
    <w:basedOn w:val="ZLITTYTDZPRZEDMzmprzedmtytuudziauliter"/>
    <w:uiPriority w:val="54"/>
    <w:qFormat/>
    <w:rsid w:val="007C2D2B"/>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7C2D2B"/>
    <w:pPr>
      <w:ind w:left="1060"/>
    </w:pPr>
  </w:style>
  <w:style w:type="paragraph" w:customStyle="1" w:styleId="ZTIRROZDZODDZPRZEDMzmprzedmrozdzoddztiret">
    <w:name w:val="Z_TIR/ROZDZ(ODDZ)_PRZEDM – zm. przedm. rozdz. (oddz.) tiret"/>
    <w:basedOn w:val="ZLITROZDZODDZPRZEDMzmprzedmrozdzoddzliter"/>
    <w:uiPriority w:val="54"/>
    <w:qFormat/>
    <w:rsid w:val="007C2D2B"/>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7C2D2B"/>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7C2D2B"/>
    <w:pPr>
      <w:ind w:left="1420"/>
    </w:pPr>
  </w:style>
  <w:style w:type="character" w:customStyle="1" w:styleId="IGindeksgrny">
    <w:name w:val="_IG_ – indeks górny"/>
    <w:basedOn w:val="Domylnaczcionkaakapitu"/>
    <w:uiPriority w:val="2"/>
    <w:qFormat/>
    <w:rsid w:val="007C2D2B"/>
    <w:rPr>
      <w:b w:val="0"/>
      <w:i w:val="0"/>
      <w:vanish w:val="0"/>
      <w:spacing w:val="0"/>
      <w:vertAlign w:val="superscript"/>
    </w:rPr>
  </w:style>
  <w:style w:type="character" w:customStyle="1" w:styleId="IDindeksdolny">
    <w:name w:val="_ID_ – indeks dolny"/>
    <w:basedOn w:val="Domylnaczcionkaakapitu"/>
    <w:uiPriority w:val="3"/>
    <w:qFormat/>
    <w:rsid w:val="007C2D2B"/>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7C2D2B"/>
    <w:rPr>
      <w:b/>
      <w:vanish w:val="0"/>
      <w:spacing w:val="0"/>
      <w:vertAlign w:val="subscript"/>
    </w:rPr>
  </w:style>
  <w:style w:type="character" w:customStyle="1" w:styleId="IDKindeksdolnyikursywa">
    <w:name w:val="_ID_K_ – indeks dolny i kursywa"/>
    <w:basedOn w:val="Domylnaczcionkaakapitu"/>
    <w:uiPriority w:val="3"/>
    <w:qFormat/>
    <w:rsid w:val="007C2D2B"/>
    <w:rPr>
      <w:i/>
      <w:vanish w:val="0"/>
      <w:spacing w:val="0"/>
      <w:vertAlign w:val="subscript"/>
    </w:rPr>
  </w:style>
  <w:style w:type="character" w:customStyle="1" w:styleId="IGPindeksgrnyipogrubienie">
    <w:name w:val="_IG_P_ – indeks górny i pogrubienie"/>
    <w:basedOn w:val="Domylnaczcionkaakapitu"/>
    <w:uiPriority w:val="2"/>
    <w:qFormat/>
    <w:rsid w:val="007C2D2B"/>
    <w:rPr>
      <w:b/>
      <w:vanish w:val="0"/>
      <w:spacing w:val="0"/>
      <w:vertAlign w:val="superscript"/>
    </w:rPr>
  </w:style>
  <w:style w:type="character" w:customStyle="1" w:styleId="IGKindeksgrnyikursywa">
    <w:name w:val="_IG_K_ – indeks górny i kursywa"/>
    <w:basedOn w:val="Domylnaczcionkaakapitu"/>
    <w:uiPriority w:val="2"/>
    <w:qFormat/>
    <w:rsid w:val="007C2D2B"/>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7C2D2B"/>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7C2D2B"/>
    <w:rPr>
      <w:b/>
      <w:i/>
      <w:vanish w:val="0"/>
      <w:spacing w:val="0"/>
      <w:vertAlign w:val="subscript"/>
    </w:rPr>
  </w:style>
  <w:style w:type="character" w:customStyle="1" w:styleId="Ppogrubienie">
    <w:name w:val="_P_ – pogrubienie"/>
    <w:basedOn w:val="Domylnaczcionkaakapitu"/>
    <w:uiPriority w:val="1"/>
    <w:qFormat/>
    <w:rsid w:val="007C2D2B"/>
    <w:rPr>
      <w:b/>
    </w:rPr>
  </w:style>
  <w:style w:type="character" w:customStyle="1" w:styleId="Kkursywa">
    <w:name w:val="_K_ – kursywa"/>
    <w:basedOn w:val="Domylnaczcionkaakapitu"/>
    <w:uiPriority w:val="1"/>
    <w:qFormat/>
    <w:rsid w:val="007C2D2B"/>
    <w:rPr>
      <w:i/>
    </w:rPr>
  </w:style>
  <w:style w:type="character" w:customStyle="1" w:styleId="PKpogrubieniekursywa">
    <w:name w:val="_P_K_ – pogrubienie kursywa"/>
    <w:basedOn w:val="Domylnaczcionkaakapitu"/>
    <w:uiPriority w:val="1"/>
    <w:qFormat/>
    <w:rsid w:val="007C2D2B"/>
    <w:rPr>
      <w:b/>
      <w:i/>
    </w:rPr>
  </w:style>
  <w:style w:type="character" w:customStyle="1" w:styleId="TEKSTOZNACZONYWDOKUMENCIERDOWYMJAKOUKRYTY">
    <w:name w:val="_TEKST_OZNACZONY_W_DOKUMENCIE_ŹRÓDŁOWYM_JAKO_UKRYTY_"/>
    <w:basedOn w:val="Domylnaczcionkaakapitu"/>
    <w:uiPriority w:val="4"/>
    <w:unhideWhenUsed/>
    <w:qFormat/>
    <w:rsid w:val="007C2D2B"/>
    <w:rPr>
      <w:vanish w:val="0"/>
      <w:color w:val="FF0000"/>
      <w:u w:val="single" w:color="FF0000"/>
    </w:rPr>
  </w:style>
  <w:style w:type="character" w:customStyle="1" w:styleId="BEZWERSALIKW">
    <w:name w:val="_BEZ_WERSALIKÓW_"/>
    <w:basedOn w:val="Domylnaczcionkaakapitu"/>
    <w:uiPriority w:val="4"/>
    <w:qFormat/>
    <w:rsid w:val="007C2D2B"/>
    <w:rPr>
      <w:caps/>
    </w:rPr>
  </w:style>
  <w:style w:type="character" w:customStyle="1" w:styleId="IIGPindeksgrnyindeksugrnegoipogrubienie">
    <w:name w:val="_IIG_P_ – indeks górny indeksu górnego i pogrubienie"/>
    <w:basedOn w:val="Domylnaczcionkaakapitu"/>
    <w:uiPriority w:val="3"/>
    <w:qFormat/>
    <w:rsid w:val="007C2D2B"/>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7C2D2B"/>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7C2D2B"/>
    <w:pPr>
      <w:spacing w:line="240" w:lineRule="auto"/>
      <w:ind w:hanging="220"/>
    </w:pPr>
  </w:style>
  <w:style w:type="paragraph" w:customStyle="1" w:styleId="DataogoszeniaaktuTJ">
    <w:name w:val="Data ogłoszenia aktu TJ"/>
    <w:basedOn w:val="Normalny"/>
    <w:semiHidden/>
    <w:qFormat/>
    <w:rsid w:val="007C2D2B"/>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7C2D2B"/>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7C2D2B"/>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7C2D2B"/>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7C2D2B"/>
    <w:rPr>
      <w:color w:val="808080"/>
    </w:rPr>
  </w:style>
  <w:style w:type="paragraph" w:customStyle="1" w:styleId="TEKSTwTABELIWYRODKOWANYtekstwyrodkowanywpoziomie">
    <w:name w:val="TEKST_w_TABELI_WYŚRODKOWANY – tekst wyśrodkowany w poziomie"/>
    <w:basedOn w:val="Normalny"/>
    <w:uiPriority w:val="23"/>
    <w:unhideWhenUsed/>
    <w:qFormat/>
    <w:rsid w:val="007C2D2B"/>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7C2D2B"/>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7C2D2B"/>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7C2D2B"/>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7C2D2B"/>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7C2D2B"/>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7C2D2B"/>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7C2D2B"/>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7C2D2B"/>
    <w:pPr>
      <w:ind w:left="2440"/>
    </w:pPr>
  </w:style>
  <w:style w:type="paragraph" w:customStyle="1" w:styleId="Z2TIRSKARNzmianasankcjikarnejpodwjnymtiret">
    <w:name w:val="Z_2TIR/S_KARN – zmiana sankcji karnej podwójnym tiret"/>
    <w:basedOn w:val="Normalny"/>
    <w:next w:val="Normalny"/>
    <w:uiPriority w:val="90"/>
    <w:qFormat/>
    <w:rsid w:val="007C2D2B"/>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7C2D2B"/>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7C2D2B"/>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C2D2B"/>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7C2D2B"/>
    <w:pPr>
      <w:ind w:left="780"/>
    </w:pPr>
  </w:style>
  <w:style w:type="paragraph" w:customStyle="1" w:styleId="ZTIRCYTzmcytatunpprzysigitiret">
    <w:name w:val="Z_TIR/CYT – zm. cytatu np. przysięgi tiret"/>
    <w:basedOn w:val="ZLITCYTzmcytatunpprzysigiliter"/>
    <w:next w:val="Normalny"/>
    <w:uiPriority w:val="61"/>
    <w:qFormat/>
    <w:rsid w:val="007C2D2B"/>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C2D2B"/>
    <w:pPr>
      <w:ind w:left="2080"/>
    </w:pPr>
  </w:style>
  <w:style w:type="paragraph" w:customStyle="1" w:styleId="ZTIRSKARNzmsankcjikarnejtiret">
    <w:name w:val="Z_TIR/S_KARN – zm. sankcji karnej tiret"/>
    <w:basedOn w:val="ZTIRFRAGMzmnpwprdowyliczeniatiret"/>
    <w:next w:val="Normalny"/>
    <w:uiPriority w:val="61"/>
    <w:qFormat/>
    <w:rsid w:val="007C2D2B"/>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7C2D2B"/>
    <w:pPr>
      <w:ind w:left="1060"/>
    </w:pPr>
  </w:style>
  <w:style w:type="paragraph" w:customStyle="1" w:styleId="ZZCYTzmianazmcytatunpprzysigi">
    <w:name w:val="ZZ/CYT – zmiana zm. cytatu np. przysięgi"/>
    <w:basedOn w:val="Normalny"/>
    <w:next w:val="Normalny"/>
    <w:uiPriority w:val="71"/>
    <w:qFormat/>
    <w:rsid w:val="007C2D2B"/>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7C2D2B"/>
    <w:pPr>
      <w:ind w:left="2940"/>
    </w:pPr>
  </w:style>
  <w:style w:type="paragraph" w:customStyle="1" w:styleId="ZZSKARNzmianazmsankcjikarnej">
    <w:name w:val="ZZ/S_KARN – zmiana zm. sankcji karnej"/>
    <w:basedOn w:val="Normalny"/>
    <w:uiPriority w:val="71"/>
    <w:qFormat/>
    <w:rsid w:val="007C2D2B"/>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7C2D2B"/>
    <w:pPr>
      <w:ind w:left="1900"/>
    </w:pPr>
  </w:style>
  <w:style w:type="paragraph" w:customStyle="1" w:styleId="Pozycjaaktu">
    <w:name w:val="Pozycja aktu"/>
    <w:basedOn w:val="PozycjaaktuTJ"/>
    <w:semiHidden/>
    <w:qFormat/>
    <w:rsid w:val="007C2D2B"/>
    <w:pPr>
      <w:ind w:left="0"/>
    </w:pPr>
  </w:style>
  <w:style w:type="paragraph" w:customStyle="1" w:styleId="Dataogoszeniaaktu">
    <w:name w:val="Data ogłoszenia aktu"/>
    <w:basedOn w:val="DataogoszeniaaktuTJ"/>
    <w:semiHidden/>
    <w:qFormat/>
    <w:rsid w:val="007C2D2B"/>
    <w:pPr>
      <w:ind w:left="0"/>
    </w:pPr>
  </w:style>
  <w:style w:type="paragraph" w:customStyle="1" w:styleId="Sygnatura">
    <w:name w:val="Sygnatura"/>
    <w:basedOn w:val="Nagwek"/>
    <w:semiHidden/>
    <w:qFormat/>
    <w:rsid w:val="007C2D2B"/>
    <w:pPr>
      <w:spacing w:before="0" w:after="100" w:line="240" w:lineRule="exact"/>
    </w:pPr>
    <w:rPr>
      <w:kern w:val="20"/>
      <w:sz w:val="24"/>
    </w:rPr>
  </w:style>
  <w:style w:type="character" w:customStyle="1" w:styleId="Nagwek2Znak">
    <w:name w:val="Nagłówek 2 Znak"/>
    <w:basedOn w:val="Domylnaczcionkaakapitu"/>
    <w:link w:val="Nagwek2"/>
    <w:rsid w:val="008E06F4"/>
    <w:rPr>
      <w:rFonts w:ascii="Arial" w:eastAsia="Calibri" w:hAnsi="Arial" w:cs="Arial"/>
      <w:b/>
      <w:i/>
      <w:szCs w:val="22"/>
      <w:lang w:eastAsia="en-US"/>
    </w:rPr>
  </w:style>
  <w:style w:type="character" w:customStyle="1" w:styleId="Nagwek3Znak">
    <w:name w:val="Nagłówek 3 Znak"/>
    <w:basedOn w:val="Domylnaczcionkaakapitu"/>
    <w:link w:val="Nagwek3"/>
    <w:rsid w:val="008E06F4"/>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8E06F4"/>
    <w:rPr>
      <w:rFonts w:ascii="Cambria" w:hAnsi="Cambria"/>
      <w:color w:val="243F60"/>
      <w:szCs w:val="22"/>
      <w:lang w:eastAsia="en-US"/>
    </w:rPr>
  </w:style>
  <w:style w:type="table" w:styleId="Tabela-Siatka">
    <w:name w:val="Table Grid"/>
    <w:basedOn w:val="Standardowy"/>
    <w:locked/>
    <w:rsid w:val="008E06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8E06F4"/>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8E06F4"/>
  </w:style>
  <w:style w:type="character" w:styleId="Numerwiersza">
    <w:name w:val="line number"/>
    <w:basedOn w:val="Domylnaczcionkaakapitu"/>
    <w:rsid w:val="008E06F4"/>
  </w:style>
  <w:style w:type="character" w:styleId="Odwoanieprzypisukocowego">
    <w:name w:val="endnote reference"/>
    <w:rsid w:val="008E06F4"/>
    <w:rPr>
      <w:vertAlign w:val="superscript"/>
    </w:rPr>
  </w:style>
  <w:style w:type="paragraph" w:styleId="Tekstpodstawowy">
    <w:name w:val="Body Text"/>
    <w:basedOn w:val="Normalny"/>
    <w:link w:val="TekstpodstawowyZnak"/>
    <w:rsid w:val="008E06F4"/>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8E06F4"/>
    <w:rPr>
      <w:rFonts w:ascii="Calibri" w:eastAsia="Calibri" w:hAnsi="Calibri" w:cs="Arial"/>
      <w:szCs w:val="22"/>
      <w:lang w:eastAsia="en-US"/>
    </w:rPr>
  </w:style>
  <w:style w:type="paragraph" w:styleId="Tekstprzypisukocowego">
    <w:name w:val="endnote text"/>
    <w:basedOn w:val="Normalny"/>
    <w:link w:val="TekstprzypisukocowegoZnak"/>
    <w:rsid w:val="008E06F4"/>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8E06F4"/>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8E06F4"/>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8E06F4"/>
    <w:rPr>
      <w:rFonts w:eastAsia="Calibri" w:cs="Arial"/>
      <w:szCs w:val="22"/>
      <w:lang w:eastAsia="en-US"/>
    </w:rPr>
  </w:style>
  <w:style w:type="paragraph" w:styleId="Tekstpodstawowyzwciciem">
    <w:name w:val="Body Text First Indent"/>
    <w:basedOn w:val="Tekstpodstawowy"/>
    <w:link w:val="TekstpodstawowyzwciciemZnak"/>
    <w:rsid w:val="008E06F4"/>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8E06F4"/>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8E06F4"/>
    <w:pPr>
      <w:spacing w:after="60"/>
      <w:ind w:left="360" w:firstLine="360"/>
    </w:pPr>
  </w:style>
  <w:style w:type="character" w:customStyle="1" w:styleId="Tekstpodstawowyzwciciem2Znak">
    <w:name w:val="Tekst podstawowy z wcięciem 2 Znak"/>
    <w:basedOn w:val="TekstpodstawowywcityZnak"/>
    <w:link w:val="Tekstpodstawowyzwciciem2"/>
    <w:rsid w:val="008E06F4"/>
    <w:rPr>
      <w:rFonts w:eastAsia="Calibri" w:cs="Arial"/>
      <w:szCs w:val="22"/>
      <w:lang w:eastAsia="en-US"/>
    </w:rPr>
  </w:style>
  <w:style w:type="character" w:styleId="Pogrubienie">
    <w:name w:val="Strong"/>
    <w:qFormat/>
    <w:rsid w:val="008E06F4"/>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7C2D2B"/>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7C2D2B"/>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8E06F4"/>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8E06F4"/>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8E06F4"/>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C2D2B"/>
    <w:pPr>
      <w:spacing w:before="80"/>
      <w:ind w:left="1260"/>
    </w:pPr>
  </w:style>
  <w:style w:type="paragraph" w:customStyle="1" w:styleId="ZTIRwPKTzmtirwpktartykuempunktem">
    <w:name w:val="Z/TIR_w_PKT – zm. tir. w pkt artykułem (punktem)"/>
    <w:basedOn w:val="TIRtiret"/>
    <w:uiPriority w:val="33"/>
    <w:qFormat/>
    <w:rsid w:val="007C2D2B"/>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7C2D2B"/>
    <w:pPr>
      <w:spacing w:before="80"/>
      <w:ind w:left="900"/>
    </w:pPr>
  </w:style>
  <w:style w:type="paragraph" w:customStyle="1" w:styleId="2TIRpodwjnytiret">
    <w:name w:val="2TIR – podwójny tiret"/>
    <w:basedOn w:val="TIRtiret"/>
    <w:uiPriority w:val="73"/>
    <w:qFormat/>
    <w:rsid w:val="007C2D2B"/>
    <w:pPr>
      <w:ind w:left="1420" w:hanging="360"/>
    </w:pPr>
  </w:style>
  <w:style w:type="character" w:styleId="Odwoanieprzypisudolnego">
    <w:name w:val="footnote reference"/>
    <w:uiPriority w:val="99"/>
    <w:rsid w:val="007C2D2B"/>
    <w:rPr>
      <w:rFonts w:cs="Times New Roman"/>
      <w:vertAlign w:val="superscript"/>
    </w:rPr>
  </w:style>
  <w:style w:type="paragraph" w:styleId="Nagwek">
    <w:name w:val="header"/>
    <w:basedOn w:val="Normalny"/>
    <w:link w:val="NagwekZnak"/>
    <w:uiPriority w:val="99"/>
    <w:rsid w:val="007C2D2B"/>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7C2D2B"/>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7C2D2B"/>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7C2D2B"/>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7C2D2B"/>
    <w:pPr>
      <w:spacing w:before="80"/>
      <w:ind w:left="1260"/>
    </w:pPr>
  </w:style>
  <w:style w:type="paragraph" w:customStyle="1" w:styleId="ZTIRwLITzmtirwlitartykuempunktem">
    <w:name w:val="Z/TIR_w_LIT – zm. tir. w lit. artykułem (punktem)"/>
    <w:basedOn w:val="TIRtiret"/>
    <w:uiPriority w:val="33"/>
    <w:qFormat/>
    <w:rsid w:val="007C2D2B"/>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7C2D2B"/>
    <w:pPr>
      <w:spacing w:before="80"/>
      <w:ind w:left="840"/>
    </w:pPr>
  </w:style>
  <w:style w:type="paragraph" w:customStyle="1" w:styleId="nowela">
    <w:name w:val="nowela"/>
    <w:basedOn w:val="ARTartustawynprozporzdzenia"/>
    <w:uiPriority w:val="99"/>
    <w:semiHidden/>
    <w:qFormat/>
    <w:rsid w:val="007C2D2B"/>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7C2D2B"/>
    <w:pPr>
      <w:widowControl w:val="0"/>
      <w:suppressAutoHyphens/>
    </w:pPr>
    <w:rPr>
      <w:kern w:val="1"/>
      <w:lang w:eastAsia="ar-SA"/>
    </w:rPr>
  </w:style>
  <w:style w:type="paragraph" w:customStyle="1" w:styleId="ZPKTzmpktartykuempunktem">
    <w:name w:val="Z/PKT – zm. pkt artykułem (punktem)"/>
    <w:basedOn w:val="PKTpunkt"/>
    <w:uiPriority w:val="31"/>
    <w:qFormat/>
    <w:rsid w:val="007C2D2B"/>
    <w:pPr>
      <w:spacing w:before="80"/>
      <w:ind w:left="900" w:hanging="480"/>
    </w:pPr>
  </w:style>
  <w:style w:type="paragraph" w:customStyle="1" w:styleId="ZARTzmartartykuempunktem">
    <w:name w:val="Z/ART(§) – zm. art. (§) artykułem (punktem)"/>
    <w:basedOn w:val="ARTartustawynprozporzdzenia"/>
    <w:uiPriority w:val="30"/>
    <w:qFormat/>
    <w:rsid w:val="007C2D2B"/>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7C2D2B"/>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7C2D2B"/>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C2D2B"/>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7C2D2B"/>
    <w:rPr>
      <w:bCs/>
    </w:rPr>
  </w:style>
  <w:style w:type="paragraph" w:customStyle="1" w:styleId="OZNRODZAKTUtznustawalubrozporzdzenieiorganwydajcy">
    <w:name w:val="OZN_RODZ_AKTU – tzn. ustawa lub rozporządzenie i organ wydający"/>
    <w:next w:val="DATAAKTUdatauchwalenialubwydaniaaktu"/>
    <w:uiPriority w:val="5"/>
    <w:rsid w:val="007C2D2B"/>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7C2D2B"/>
    <w:pPr>
      <w:spacing w:before="120"/>
    </w:pPr>
    <w:rPr>
      <w:bCs/>
    </w:rPr>
  </w:style>
  <w:style w:type="paragraph" w:customStyle="1" w:styleId="PKTpunkt">
    <w:name w:val="PKT – punkt"/>
    <w:basedOn w:val="ARTartustawynprozporzdzenia"/>
    <w:uiPriority w:val="13"/>
    <w:qFormat/>
    <w:rsid w:val="007C2D2B"/>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7C2D2B"/>
    <w:pPr>
      <w:ind w:left="0" w:firstLine="0"/>
    </w:pPr>
  </w:style>
  <w:style w:type="paragraph" w:customStyle="1" w:styleId="LITlitera">
    <w:name w:val="LIT – litera"/>
    <w:basedOn w:val="PKTpunkt"/>
    <w:uiPriority w:val="14"/>
    <w:qFormat/>
    <w:rsid w:val="007C2D2B"/>
    <w:pPr>
      <w:ind w:left="780" w:hanging="360"/>
    </w:pPr>
  </w:style>
  <w:style w:type="paragraph" w:customStyle="1" w:styleId="CZWSPLITczwsplnaliter">
    <w:name w:val="CZ_WSP_LIT – część wspólna liter"/>
    <w:basedOn w:val="LITlitera"/>
    <w:next w:val="USTustnpkodeksu"/>
    <w:uiPriority w:val="17"/>
    <w:qFormat/>
    <w:rsid w:val="007C2D2B"/>
    <w:pPr>
      <w:ind w:left="420" w:firstLine="0"/>
    </w:pPr>
    <w:rPr>
      <w:szCs w:val="24"/>
    </w:rPr>
  </w:style>
  <w:style w:type="paragraph" w:customStyle="1" w:styleId="TIRtiret">
    <w:name w:val="TIR – tiret"/>
    <w:basedOn w:val="LITlitera"/>
    <w:uiPriority w:val="15"/>
    <w:qFormat/>
    <w:rsid w:val="007C2D2B"/>
    <w:pPr>
      <w:ind w:left="1060" w:hanging="200"/>
    </w:pPr>
  </w:style>
  <w:style w:type="paragraph" w:customStyle="1" w:styleId="CZWSPTIRczwsplnatiret">
    <w:name w:val="CZ_WSP_TIR – część wspólna tiret"/>
    <w:basedOn w:val="TIRtiret"/>
    <w:next w:val="USTustnpkodeksu"/>
    <w:uiPriority w:val="17"/>
    <w:qFormat/>
    <w:rsid w:val="007C2D2B"/>
    <w:pPr>
      <w:ind w:left="780" w:firstLine="0"/>
    </w:pPr>
  </w:style>
  <w:style w:type="paragraph" w:customStyle="1" w:styleId="CYTcytatnpprzysigi">
    <w:name w:val="CYT – cytat np. przysięgi"/>
    <w:basedOn w:val="USTustnpkodeksu"/>
    <w:next w:val="USTustnpkodeksu"/>
    <w:uiPriority w:val="18"/>
    <w:qFormat/>
    <w:rsid w:val="007C2D2B"/>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7C2D2B"/>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C2D2B"/>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7C2D2B"/>
    <w:pPr>
      <w:spacing w:before="80"/>
      <w:ind w:left="1200"/>
    </w:pPr>
  </w:style>
  <w:style w:type="paragraph" w:customStyle="1" w:styleId="ZLITTIRwLITzmtirwlitliter">
    <w:name w:val="Z_LIT/TIR_w_LIT – zm. tir. w lit. literą"/>
    <w:basedOn w:val="TIRtiret"/>
    <w:uiPriority w:val="49"/>
    <w:qFormat/>
    <w:rsid w:val="007C2D2B"/>
    <w:pPr>
      <w:spacing w:before="80"/>
      <w:ind w:left="1480"/>
    </w:pPr>
  </w:style>
  <w:style w:type="paragraph" w:customStyle="1" w:styleId="TYTDZOZNoznaczenietytuulubdziau">
    <w:name w:val="TYT(DZ)_OZN – oznaczenie tytułu lub działu"/>
    <w:next w:val="Normalny"/>
    <w:uiPriority w:val="9"/>
    <w:qFormat/>
    <w:rsid w:val="007C2D2B"/>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C2D2B"/>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7C2D2B"/>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C2D2B"/>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7C2D2B"/>
    <w:pPr>
      <w:spacing w:before="80"/>
      <w:ind w:left="420"/>
    </w:pPr>
  </w:style>
  <w:style w:type="paragraph" w:customStyle="1" w:styleId="ZZLITzmianazmlit">
    <w:name w:val="ZZ/LIT – zmiana zm. lit."/>
    <w:basedOn w:val="ZZPKTzmianazmpkt"/>
    <w:uiPriority w:val="67"/>
    <w:qFormat/>
    <w:rsid w:val="007C2D2B"/>
    <w:pPr>
      <w:ind w:left="2320" w:hanging="420"/>
    </w:pPr>
  </w:style>
  <w:style w:type="paragraph" w:customStyle="1" w:styleId="ZZTIRzmianazmtir">
    <w:name w:val="ZZ/TIR – zmiana zm. tir."/>
    <w:basedOn w:val="ZZLITzmianazmlit"/>
    <w:uiPriority w:val="67"/>
    <w:qFormat/>
    <w:rsid w:val="007C2D2B"/>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7C2D2B"/>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7C2D2B"/>
    <w:pPr>
      <w:spacing w:before="80"/>
      <w:ind w:left="780" w:firstLine="480"/>
    </w:pPr>
  </w:style>
  <w:style w:type="paragraph" w:customStyle="1" w:styleId="ZLITPKTzmpktliter">
    <w:name w:val="Z_LIT/PKT – zm. pkt literą"/>
    <w:basedOn w:val="PKTpunkt"/>
    <w:uiPriority w:val="47"/>
    <w:qFormat/>
    <w:rsid w:val="007C2D2B"/>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7C2D2B"/>
    <w:pPr>
      <w:spacing w:before="80"/>
      <w:ind w:firstLine="0"/>
    </w:pPr>
  </w:style>
  <w:style w:type="paragraph" w:customStyle="1" w:styleId="ZLITLITzmlitliter">
    <w:name w:val="Z_LIT/LIT – zm. lit. literą"/>
    <w:basedOn w:val="LITlitera"/>
    <w:uiPriority w:val="48"/>
    <w:qFormat/>
    <w:rsid w:val="007C2D2B"/>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7C2D2B"/>
    <w:pPr>
      <w:spacing w:before="80"/>
      <w:ind w:left="780"/>
    </w:pPr>
  </w:style>
  <w:style w:type="paragraph" w:customStyle="1" w:styleId="ZLITTIRzmtirliter">
    <w:name w:val="Z_LIT/TIR – zm. tir. literą"/>
    <w:basedOn w:val="TIRtiret"/>
    <w:uiPriority w:val="49"/>
    <w:qFormat/>
    <w:rsid w:val="007C2D2B"/>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7C2D2B"/>
    <w:pPr>
      <w:ind w:left="2380" w:firstLine="0"/>
    </w:pPr>
  </w:style>
  <w:style w:type="paragraph" w:customStyle="1" w:styleId="ZLITLITwPKTzmlitwpktliter">
    <w:name w:val="Z_LIT/LIT_w_PKT – zm. lit. w pkt literą"/>
    <w:basedOn w:val="LITlitera"/>
    <w:uiPriority w:val="48"/>
    <w:qFormat/>
    <w:rsid w:val="007C2D2B"/>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7C2D2B"/>
    <w:pPr>
      <w:spacing w:before="80"/>
      <w:ind w:left="1260"/>
    </w:pPr>
  </w:style>
  <w:style w:type="paragraph" w:customStyle="1" w:styleId="ZLITTIRwPKTzmtirwpktliter">
    <w:name w:val="Z_LIT/TIR_w_PKT – zm. tir. w pkt literą"/>
    <w:basedOn w:val="TIRtiret"/>
    <w:uiPriority w:val="49"/>
    <w:qFormat/>
    <w:rsid w:val="007C2D2B"/>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7C2D2B"/>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7C2D2B"/>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7C2D2B"/>
    <w:pPr>
      <w:spacing w:before="80"/>
      <w:ind w:left="1060"/>
    </w:pPr>
  </w:style>
  <w:style w:type="paragraph" w:customStyle="1" w:styleId="ZTIRTIRzmtirtiret">
    <w:name w:val="Z_TIR/TIR – zm. tir. tiret"/>
    <w:basedOn w:val="TIRtiret"/>
    <w:uiPriority w:val="57"/>
    <w:qFormat/>
    <w:rsid w:val="007C2D2B"/>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7C2D2B"/>
    <w:pPr>
      <w:ind w:left="2740" w:firstLine="0"/>
    </w:pPr>
  </w:style>
  <w:style w:type="paragraph" w:customStyle="1" w:styleId="ZZTIRwLITzmianazmtirwlit">
    <w:name w:val="ZZ/TIR_w_LIT – zmiana zm. tir. w lit."/>
    <w:basedOn w:val="ZZTIRzmianazmtir"/>
    <w:uiPriority w:val="67"/>
    <w:qFormat/>
    <w:rsid w:val="007C2D2B"/>
    <w:pPr>
      <w:ind w:left="2600" w:hanging="200"/>
    </w:pPr>
  </w:style>
  <w:style w:type="paragraph" w:customStyle="1" w:styleId="ZTIRTIRwLITzmtirwlittiret">
    <w:name w:val="Z_TIR/TIR_w_LIT – zm. tir. w lit. tiret"/>
    <w:basedOn w:val="TIRtiret"/>
    <w:uiPriority w:val="57"/>
    <w:qFormat/>
    <w:rsid w:val="007C2D2B"/>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7C2D2B"/>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7C2D2B"/>
    <w:pPr>
      <w:ind w:left="1060"/>
    </w:pPr>
  </w:style>
  <w:style w:type="paragraph" w:customStyle="1" w:styleId="Z2TIRzmpodwtirartykuempunktem">
    <w:name w:val="Z/2TIR – zm. podw. tir. artykułem (punktem)"/>
    <w:basedOn w:val="TIRtiret"/>
    <w:uiPriority w:val="73"/>
    <w:qFormat/>
    <w:rsid w:val="007C2D2B"/>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7C2D2B"/>
    <w:pPr>
      <w:ind w:left="2320" w:firstLine="0"/>
    </w:pPr>
  </w:style>
  <w:style w:type="paragraph" w:customStyle="1" w:styleId="ZLIT2TIRzmpodwtirliter">
    <w:name w:val="Z_LIT/2TIR – zm. podw. tir. literą"/>
    <w:basedOn w:val="TIRtiret"/>
    <w:uiPriority w:val="75"/>
    <w:qFormat/>
    <w:rsid w:val="007C2D2B"/>
    <w:pPr>
      <w:spacing w:before="80"/>
      <w:ind w:left="1200" w:hanging="420"/>
    </w:pPr>
  </w:style>
  <w:style w:type="paragraph" w:customStyle="1" w:styleId="ZTIR2TIRzmpodwtirtiret">
    <w:name w:val="Z_TIR/2TIR – zm. podw. tir. tiret"/>
    <w:basedOn w:val="TIRtiret"/>
    <w:uiPriority w:val="78"/>
    <w:qFormat/>
    <w:rsid w:val="007C2D2B"/>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7C2D2B"/>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7C2D2B"/>
    <w:pPr>
      <w:spacing w:before="80"/>
      <w:ind w:left="1900" w:hanging="360"/>
    </w:pPr>
  </w:style>
  <w:style w:type="paragraph" w:customStyle="1" w:styleId="ZTIRPKTzmpkttiret">
    <w:name w:val="Z_TIR/PKT – zm. pkt tiret"/>
    <w:basedOn w:val="PKTpunkt"/>
    <w:uiPriority w:val="56"/>
    <w:qFormat/>
    <w:rsid w:val="007C2D2B"/>
    <w:pPr>
      <w:spacing w:before="80"/>
      <w:ind w:left="1540" w:hanging="480"/>
    </w:pPr>
  </w:style>
  <w:style w:type="paragraph" w:customStyle="1" w:styleId="ZTIRLITwPKTzmlitwpkttiret">
    <w:name w:val="Z_TIR/LIT_w_PKT – zm. lit. w pkt tiret"/>
    <w:basedOn w:val="LITlitera"/>
    <w:uiPriority w:val="57"/>
    <w:qFormat/>
    <w:rsid w:val="007C2D2B"/>
    <w:pPr>
      <w:spacing w:before="80"/>
      <w:ind w:left="1900"/>
    </w:pPr>
  </w:style>
  <w:style w:type="paragraph" w:customStyle="1" w:styleId="ZTIRCZWSPLITwPKTzmczciwsplitwpkttiret">
    <w:name w:val="Z_TIR/CZ_WSP_LIT_w_PKT – zm. części wsp. lit. w pkt tiret"/>
    <w:basedOn w:val="CZWSPLITczwsplnaliter"/>
    <w:uiPriority w:val="59"/>
    <w:qFormat/>
    <w:rsid w:val="007C2D2B"/>
    <w:pPr>
      <w:spacing w:before="80"/>
      <w:ind w:left="1540"/>
    </w:pPr>
  </w:style>
  <w:style w:type="paragraph" w:customStyle="1" w:styleId="ZTIR2TIRwLITzmpodwtirwlittiret">
    <w:name w:val="Z_TIR/2TIR_w_LIT – zm. podw. tir. w lit. tiret"/>
    <w:basedOn w:val="TIRtiret"/>
    <w:uiPriority w:val="79"/>
    <w:qFormat/>
    <w:rsid w:val="007C2D2B"/>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7C2D2B"/>
    <w:pPr>
      <w:spacing w:before="80"/>
      <w:ind w:left="1760"/>
    </w:pPr>
  </w:style>
  <w:style w:type="paragraph" w:customStyle="1" w:styleId="ZTIR2TIRwTIRzmpodwtirwtirtiret">
    <w:name w:val="Z_TIR/2TIR_w_TIR – zm. podw. tir. w tir. tiret"/>
    <w:basedOn w:val="TIRtiret"/>
    <w:uiPriority w:val="78"/>
    <w:qFormat/>
    <w:rsid w:val="007C2D2B"/>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7C2D2B"/>
    <w:pPr>
      <w:spacing w:before="80"/>
      <w:ind w:left="1400"/>
    </w:pPr>
  </w:style>
  <w:style w:type="paragraph" w:customStyle="1" w:styleId="Z2TIRLITzmlitpodwjnymtiret">
    <w:name w:val="Z_2TIR/LIT – zm. lit. podwójnym tiret"/>
    <w:basedOn w:val="LITlitera"/>
    <w:uiPriority w:val="84"/>
    <w:qFormat/>
    <w:rsid w:val="007C2D2B"/>
    <w:pPr>
      <w:spacing w:before="80"/>
      <w:ind w:left="1840" w:hanging="420"/>
    </w:pPr>
  </w:style>
  <w:style w:type="paragraph" w:customStyle="1" w:styleId="ZZ2TIRwTIRzmianazmpodwtirwtir">
    <w:name w:val="ZZ/2TIR_w_TIR – zmiana zm. podw. tir. w tir."/>
    <w:basedOn w:val="ZZCZWSP2TIRzmianazmczciwsppodwtir"/>
    <w:uiPriority w:val="93"/>
    <w:qFormat/>
    <w:rsid w:val="007C2D2B"/>
    <w:pPr>
      <w:ind w:left="2600" w:hanging="360"/>
    </w:pPr>
  </w:style>
  <w:style w:type="paragraph" w:customStyle="1" w:styleId="ZZ2TIRwLITzmianazmpodwtirwlit">
    <w:name w:val="ZZ/2TIR_w_LIT – zmiana zm. podw. tir. w lit."/>
    <w:basedOn w:val="ZZ2TIRwTIRzmianazmpodwtirwtir"/>
    <w:uiPriority w:val="94"/>
    <w:qFormat/>
    <w:rsid w:val="007C2D2B"/>
    <w:pPr>
      <w:ind w:left="2960"/>
    </w:pPr>
  </w:style>
  <w:style w:type="paragraph" w:customStyle="1" w:styleId="Z2TIRTIRwLITzmtirwlitpodwjnymtiret">
    <w:name w:val="Z_2TIR/TIR_w_LIT – zm. tir. w lit. podwójnym tiret"/>
    <w:basedOn w:val="TIRtiret"/>
    <w:uiPriority w:val="84"/>
    <w:qFormat/>
    <w:rsid w:val="007C2D2B"/>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7C2D2B"/>
    <w:pPr>
      <w:spacing w:before="80"/>
      <w:ind w:left="1840"/>
    </w:pPr>
  </w:style>
  <w:style w:type="paragraph" w:customStyle="1" w:styleId="ZZ2TIRwPKTzmianazmpodwtirwpkt">
    <w:name w:val="ZZ/2TIR_w_PKT – zmiana zm. podw. tir. w pkt"/>
    <w:basedOn w:val="ZZ2TIRwLITzmianazmpodwtirwlit"/>
    <w:uiPriority w:val="94"/>
    <w:qFormat/>
    <w:rsid w:val="007C2D2B"/>
    <w:pPr>
      <w:ind w:left="3380"/>
    </w:pPr>
  </w:style>
  <w:style w:type="paragraph" w:customStyle="1" w:styleId="ZZCZWSP2TIRwTIRzmianazmczciwsppodwtirwtir">
    <w:name w:val="ZZ/CZ_WSP_2TIR_w_TIR – zmiana zm. części wsp. podw. tir. w tir."/>
    <w:basedOn w:val="ZZ2TIRwLITzmianazmpodwtirwlit"/>
    <w:uiPriority w:val="94"/>
    <w:qFormat/>
    <w:rsid w:val="007C2D2B"/>
    <w:pPr>
      <w:ind w:left="2240" w:firstLine="0"/>
    </w:pPr>
  </w:style>
  <w:style w:type="paragraph" w:customStyle="1" w:styleId="Z2TIR2TIRwTIRzmpodwtirwtirpodwjnymtiret">
    <w:name w:val="Z_2TIR/2TIR_w_TIR – zm. podw. tir. w tir. podwójnym tiret"/>
    <w:basedOn w:val="TIRtiret"/>
    <w:uiPriority w:val="85"/>
    <w:qFormat/>
    <w:rsid w:val="007C2D2B"/>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7C2D2B"/>
    <w:pPr>
      <w:spacing w:before="80"/>
      <w:ind w:left="1760"/>
    </w:pPr>
  </w:style>
  <w:style w:type="paragraph" w:customStyle="1" w:styleId="Z2TIR2TIRwLITzmpodwtirwlitpodwjnymtiret">
    <w:name w:val="Z_2TIR/2TIR_w_LIT – zm. podw. tir. w lit. podwójnym tiret"/>
    <w:basedOn w:val="TIRtiret"/>
    <w:uiPriority w:val="86"/>
    <w:qFormat/>
    <w:rsid w:val="007C2D2B"/>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7C2D2B"/>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C2D2B"/>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7C2D2B"/>
    <w:pPr>
      <w:ind w:left="420"/>
    </w:pPr>
    <w:rPr>
      <w:b w:val="0"/>
    </w:rPr>
  </w:style>
  <w:style w:type="character" w:styleId="Odwoaniedokomentarza">
    <w:name w:val="annotation reference"/>
    <w:basedOn w:val="Domylnaczcionkaakapitu"/>
    <w:uiPriority w:val="99"/>
    <w:rsid w:val="007C2D2B"/>
    <w:rPr>
      <w:sz w:val="16"/>
      <w:szCs w:val="16"/>
    </w:rPr>
  </w:style>
  <w:style w:type="paragraph" w:styleId="Tekstkomentarza">
    <w:name w:val="annotation text"/>
    <w:basedOn w:val="Normalny"/>
    <w:link w:val="TekstkomentarzaZnak"/>
    <w:uiPriority w:val="99"/>
    <w:rsid w:val="007C2D2B"/>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7C2D2B"/>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7C2D2B"/>
    <w:pPr>
      <w:ind w:left="1900"/>
    </w:pPr>
  </w:style>
  <w:style w:type="paragraph" w:customStyle="1" w:styleId="ZZPKTzmianazmpkt">
    <w:name w:val="ZZ/PKT – zmiana zm. pkt"/>
    <w:basedOn w:val="ZPKTzmpktartykuempunktem"/>
    <w:uiPriority w:val="66"/>
    <w:qFormat/>
    <w:rsid w:val="007C2D2B"/>
    <w:pPr>
      <w:ind w:left="2380"/>
    </w:pPr>
  </w:style>
  <w:style w:type="paragraph" w:customStyle="1" w:styleId="ZZLITwPKTzmianazmlitwpkt">
    <w:name w:val="ZZ/LIT_w_PKT – zmiana zm. lit. w pkt"/>
    <w:basedOn w:val="ZLITwPKTzmlitwpktartykuempunktem"/>
    <w:uiPriority w:val="67"/>
    <w:qFormat/>
    <w:rsid w:val="007C2D2B"/>
    <w:pPr>
      <w:ind w:left="2740"/>
    </w:pPr>
  </w:style>
  <w:style w:type="paragraph" w:customStyle="1" w:styleId="ZZTIRwPKTzmianazmtirwpkt">
    <w:name w:val="ZZ/TIR_w_PKT – zmiana zm. tir. w pkt"/>
    <w:basedOn w:val="ZTIRwPKTzmtirwpktartykuempunktem"/>
    <w:uiPriority w:val="67"/>
    <w:qFormat/>
    <w:rsid w:val="007C2D2B"/>
    <w:pPr>
      <w:ind w:left="3020"/>
    </w:pPr>
  </w:style>
  <w:style w:type="paragraph" w:customStyle="1" w:styleId="ODNONIKtreodnonika">
    <w:name w:val="ODNOŚNIK – treść odnośnika"/>
    <w:uiPriority w:val="19"/>
    <w:qFormat/>
    <w:rsid w:val="007C2D2B"/>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7C2D2B"/>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7C2D2B"/>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7C2D2B"/>
    <w:rPr>
      <w:rFonts w:ascii="Times New Roman" w:hAnsi="Times New Roman"/>
    </w:rPr>
  </w:style>
  <w:style w:type="paragraph" w:customStyle="1" w:styleId="ZTIRTIRwPKTzmtirwpkttiret">
    <w:name w:val="Z_TIR/TIR_w_PKT – zm. tir. w pkt tiret"/>
    <w:basedOn w:val="ZTIRTIRwLITzmtirwlittiret"/>
    <w:uiPriority w:val="57"/>
    <w:qFormat/>
    <w:rsid w:val="007C2D2B"/>
    <w:pPr>
      <w:ind w:left="2180"/>
    </w:pPr>
  </w:style>
  <w:style w:type="paragraph" w:customStyle="1" w:styleId="ZTIRCZWSPTIRwPKTzmczciwsptirtiret">
    <w:name w:val="Z_TIR/CZ_WSP_TIR_w_PKT – zm. części wsp. tir. tiret"/>
    <w:basedOn w:val="ZTIRTIRwPKTzmtirwpkttiret"/>
    <w:next w:val="TIRtiret"/>
    <w:uiPriority w:val="60"/>
    <w:qFormat/>
    <w:rsid w:val="007C2D2B"/>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7C2D2B"/>
    <w:pPr>
      <w:ind w:left="420" w:firstLine="0"/>
    </w:pPr>
  </w:style>
  <w:style w:type="paragraph" w:customStyle="1" w:styleId="ROZDZODDZOZNoznaczenierozdziauluboddziau">
    <w:name w:val="ROZDZ(ODDZ)_OZN – oznaczenie rozdziału lub oddziału"/>
    <w:next w:val="ARTartustawynprozporzdzenia"/>
    <w:uiPriority w:val="10"/>
    <w:qFormat/>
    <w:rsid w:val="007C2D2B"/>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7C2D2B"/>
    <w:pPr>
      <w:spacing w:before="80"/>
      <w:ind w:left="1840" w:hanging="420"/>
    </w:pPr>
  </w:style>
  <w:style w:type="paragraph" w:customStyle="1" w:styleId="Z2TIRTIRzmtirpodwjnymtiret">
    <w:name w:val="Z_2TIR/TIR – zm. tir. podwójnym tiret"/>
    <w:basedOn w:val="TIRtiret"/>
    <w:uiPriority w:val="84"/>
    <w:qFormat/>
    <w:rsid w:val="007C2D2B"/>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7C2D2B"/>
    <w:pPr>
      <w:spacing w:before="80"/>
      <w:ind w:left="840"/>
    </w:pPr>
  </w:style>
  <w:style w:type="paragraph" w:customStyle="1" w:styleId="ZLITSKARNzmsankcjikarnejliter">
    <w:name w:val="Z_LIT/S_KARN – zm. sankcji karnej literą"/>
    <w:basedOn w:val="ZSKARNzmsankcjikarnejwszczeglnociwKodeksiekarnym"/>
    <w:uiPriority w:val="53"/>
    <w:qFormat/>
    <w:rsid w:val="007C2D2B"/>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7C2D2B"/>
    <w:pPr>
      <w:ind w:left="1540" w:firstLine="0"/>
    </w:pPr>
  </w:style>
  <w:style w:type="paragraph" w:customStyle="1" w:styleId="Z2TIRwLITzmpodwtirwlitartykuempunktem">
    <w:name w:val="Z/2TIR_w_LIT – zm. podw. tir. w lit. artykułem (punktem)"/>
    <w:basedOn w:val="Z2TIRwPKTzmpodwtirwpktartykuempunktem"/>
    <w:uiPriority w:val="74"/>
    <w:qFormat/>
    <w:rsid w:val="007C2D2B"/>
    <w:pPr>
      <w:ind w:left="1480"/>
    </w:pPr>
  </w:style>
  <w:style w:type="paragraph" w:customStyle="1" w:styleId="Z2TIRwTIRzmpodwtirwtirartykuempunktem">
    <w:name w:val="Z/2TIR_w_TIR – zm. podw. tir. w tir. artykułem (punktem)"/>
    <w:basedOn w:val="Z2TIRwLITzmpodwtirwlitartykuempunktem"/>
    <w:uiPriority w:val="73"/>
    <w:qFormat/>
    <w:rsid w:val="007C2D2B"/>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7C2D2B"/>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7C2D2B"/>
    <w:pPr>
      <w:ind w:left="1120" w:firstLine="0"/>
    </w:pPr>
  </w:style>
  <w:style w:type="paragraph" w:customStyle="1" w:styleId="ZZCZWSP2TIRzmianazmczciwsppodwtir">
    <w:name w:val="ZZ/CZ_WSP_2TIR – zmiana zm. części wsp. podw. tir."/>
    <w:basedOn w:val="ZZTIRzmianazmtir"/>
    <w:next w:val="ZZUSTzmianazmust"/>
    <w:uiPriority w:val="94"/>
    <w:qFormat/>
    <w:rsid w:val="007C2D2B"/>
    <w:pPr>
      <w:ind w:left="1900" w:firstLine="0"/>
    </w:pPr>
  </w:style>
  <w:style w:type="paragraph" w:customStyle="1" w:styleId="PKTODNONIKApunktodnonika">
    <w:name w:val="PKT_ODNOŚNIKA – punkt odnośnika"/>
    <w:basedOn w:val="ODNONIKtreodnonika"/>
    <w:uiPriority w:val="19"/>
    <w:qFormat/>
    <w:rsid w:val="007C2D2B"/>
    <w:pPr>
      <w:ind w:left="560"/>
    </w:pPr>
  </w:style>
  <w:style w:type="paragraph" w:customStyle="1" w:styleId="ZODNONIKAzmtekstuodnonikaartykuempunktem">
    <w:name w:val="Z/ODNOŚNIKA – zm. tekstu odnośnika artykułem (punktem)"/>
    <w:basedOn w:val="ODNONIKtreodnonika"/>
    <w:uiPriority w:val="39"/>
    <w:qFormat/>
    <w:rsid w:val="007C2D2B"/>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7C2D2B"/>
    <w:pPr>
      <w:ind w:left="1020"/>
    </w:pPr>
  </w:style>
  <w:style w:type="paragraph" w:customStyle="1" w:styleId="ZPKTODNONIKAzmpktodnonikaartykuempunktem">
    <w:name w:val="Z/PKT_ODNOŚNIKA – zm. pkt odnośnika artykułem (punktem)"/>
    <w:basedOn w:val="ZODNONIKAzmtekstuodnonikaartykuempunktem"/>
    <w:uiPriority w:val="39"/>
    <w:qFormat/>
    <w:rsid w:val="007C2D2B"/>
  </w:style>
  <w:style w:type="paragraph" w:customStyle="1" w:styleId="ZLIT2TIRwTIRzmpodwtirwtirliter">
    <w:name w:val="Z_LIT/2TIR_w_TIR – zm. podw. tir. w tir. literą"/>
    <w:basedOn w:val="ZLIT2TIRzmpodwtirliter"/>
    <w:uiPriority w:val="75"/>
    <w:qFormat/>
    <w:rsid w:val="007C2D2B"/>
    <w:pPr>
      <w:ind w:left="1480" w:hanging="360"/>
    </w:pPr>
  </w:style>
  <w:style w:type="paragraph" w:customStyle="1" w:styleId="ZLIT2TIRwLITzmpodwtirwlitliter">
    <w:name w:val="Z_LIT/2TIR_w_LIT – zm. podw. tir. w lit. literą"/>
    <w:basedOn w:val="ZLIT2TIRwTIRzmpodwtirwtirliter"/>
    <w:uiPriority w:val="76"/>
    <w:qFormat/>
    <w:rsid w:val="007C2D2B"/>
    <w:pPr>
      <w:ind w:left="1840"/>
    </w:pPr>
  </w:style>
  <w:style w:type="paragraph" w:customStyle="1" w:styleId="ZLIT2TIRwPKTzmpodwtirwpktliter">
    <w:name w:val="Z_LIT/2TIR_w_PKT – zm. podw. tir. w pkt literą"/>
    <w:basedOn w:val="ZLIT2TIRwLITzmpodwtirwlitliter"/>
    <w:uiPriority w:val="76"/>
    <w:qFormat/>
    <w:rsid w:val="007C2D2B"/>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7C2D2B"/>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7C2D2B"/>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7C2D2B"/>
    <w:pPr>
      <w:ind w:left="1900" w:firstLine="0"/>
    </w:pPr>
  </w:style>
  <w:style w:type="paragraph" w:customStyle="1" w:styleId="ZTIR2TIRwPKTzmpodwtirwpkttiret">
    <w:name w:val="Z_TIR/2TIR_w_PKT – zm. podw. tir. w pkt tiret"/>
    <w:basedOn w:val="ZTIR2TIRwLITzmpodwtirwlittiret"/>
    <w:uiPriority w:val="79"/>
    <w:qFormat/>
    <w:rsid w:val="007C2D2B"/>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7C2D2B"/>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7C2D2B"/>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7C2D2B"/>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7C2D2B"/>
  </w:style>
  <w:style w:type="paragraph" w:customStyle="1" w:styleId="ZLITCZWSP2TIRzmczciwsppodwtirliter">
    <w:name w:val="Z_LIT/CZ_WSP_2TIR – zm. części wsp. podw. tir. literą"/>
    <w:basedOn w:val="ZLITCZWSPPKTzmczciwsppktliter"/>
    <w:next w:val="LITlitera"/>
    <w:uiPriority w:val="76"/>
    <w:qFormat/>
    <w:rsid w:val="007C2D2B"/>
  </w:style>
  <w:style w:type="paragraph" w:customStyle="1" w:styleId="ZTIRCZWSP2TIRzmczciwsppodwtirtiret">
    <w:name w:val="Z_TIR/CZ_WSP_2TIR – zm. części wsp. podw. tir. tiret"/>
    <w:basedOn w:val="ZLITCZWSP2TIRzmczciwsppodwtirliter"/>
    <w:next w:val="TIRtiret"/>
    <w:uiPriority w:val="79"/>
    <w:qFormat/>
    <w:rsid w:val="007C2D2B"/>
    <w:pPr>
      <w:ind w:left="1060"/>
    </w:pPr>
  </w:style>
  <w:style w:type="paragraph" w:customStyle="1" w:styleId="ZZ2TIRzmianazmpodwtir">
    <w:name w:val="ZZ/2TIR – zmiana zm. podw. tir."/>
    <w:basedOn w:val="ZZCZWSP2TIRzmianazmczciwsppodwtir"/>
    <w:uiPriority w:val="93"/>
    <w:qFormat/>
    <w:rsid w:val="007C2D2B"/>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7C2D2B"/>
  </w:style>
  <w:style w:type="paragraph" w:customStyle="1" w:styleId="ZCZWSPTIRzmczciwsptirartykuempunktem">
    <w:name w:val="Z/CZ_WSP_TIR – zm. części wsp. tir. artykułem (punktem)"/>
    <w:basedOn w:val="ZCZWSPPKTzmczciwsppktartykuempunktem"/>
    <w:next w:val="PKTpunkt"/>
    <w:uiPriority w:val="35"/>
    <w:qFormat/>
    <w:rsid w:val="007C2D2B"/>
  </w:style>
  <w:style w:type="paragraph" w:customStyle="1" w:styleId="ZLITCZWSPLITzmczciwsplitliter">
    <w:name w:val="Z_LIT/CZ_WSP_LIT – zm. części wsp. lit. literą"/>
    <w:basedOn w:val="ZLITCZWSPPKTzmczciwsppktliter"/>
    <w:next w:val="LITlitera"/>
    <w:uiPriority w:val="51"/>
    <w:qFormat/>
    <w:rsid w:val="007C2D2B"/>
  </w:style>
  <w:style w:type="paragraph" w:customStyle="1" w:styleId="ZLITCZWSPTIRzmczciwsptirliter">
    <w:name w:val="Z_LIT/CZ_WSP_TIR – zm. części wsp. tir. literą"/>
    <w:basedOn w:val="ZLITCZWSPPKTzmczciwsppktliter"/>
    <w:next w:val="LITlitera"/>
    <w:uiPriority w:val="51"/>
    <w:qFormat/>
    <w:rsid w:val="007C2D2B"/>
  </w:style>
  <w:style w:type="paragraph" w:customStyle="1" w:styleId="ZTIRCZWSPLITzmczciwsplittiret">
    <w:name w:val="Z_TIR/CZ_WSP_LIT – zm. części wsp. lit. tiret"/>
    <w:basedOn w:val="ZTIRCZWSPPKTzmczciwsppkttiret"/>
    <w:next w:val="TIRtiret"/>
    <w:uiPriority w:val="59"/>
    <w:qFormat/>
    <w:rsid w:val="007C2D2B"/>
  </w:style>
  <w:style w:type="paragraph" w:customStyle="1" w:styleId="ZTIRCZWSPTIRzmczciwsptirtiret">
    <w:name w:val="Z_TIR/CZ_WSP_TIR – zm. części wsp. tir. tiret"/>
    <w:basedOn w:val="ZTIRCZWSPPKTzmczciwsppkttiret"/>
    <w:next w:val="TIRtiret"/>
    <w:uiPriority w:val="60"/>
    <w:qFormat/>
    <w:rsid w:val="007C2D2B"/>
  </w:style>
  <w:style w:type="paragraph" w:customStyle="1" w:styleId="ZZCZWSPLITzmianazmczciwsplit">
    <w:name w:val="ZZ/CZ_WSP_LIT – zmiana. zm. części wsp. lit."/>
    <w:basedOn w:val="ZZCZWSPPKTzmianazmczciwsppkt"/>
    <w:uiPriority w:val="69"/>
    <w:qFormat/>
    <w:rsid w:val="007C2D2B"/>
  </w:style>
  <w:style w:type="paragraph" w:customStyle="1" w:styleId="ZZCZWSPTIRzmianazmczciwsptir">
    <w:name w:val="ZZ/CZ_WSP_TIR – zmiana. zm. części wsp. tir."/>
    <w:basedOn w:val="ZZCZWSPPKTzmianazmczciwsppkt"/>
    <w:uiPriority w:val="69"/>
    <w:qFormat/>
    <w:rsid w:val="007C2D2B"/>
  </w:style>
  <w:style w:type="paragraph" w:customStyle="1" w:styleId="Z2TIRCZWSPTIRzmczciwsptirpodwjnymtiret">
    <w:name w:val="Z_2TIR/CZ_WSP_TIR – zm. części wsp. tir. podwójnym tiret"/>
    <w:basedOn w:val="Z2TIRCZWSPLITzmczciwsplitpodwjnymtiret"/>
    <w:next w:val="2TIRpodwjnytiret"/>
    <w:uiPriority w:val="87"/>
    <w:qFormat/>
    <w:rsid w:val="007C2D2B"/>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7C2D2B"/>
  </w:style>
  <w:style w:type="paragraph" w:customStyle="1" w:styleId="ZUSTzmustartykuempunktem">
    <w:name w:val="Z/UST(§) – zm. ust. (§) artykułem (punktem)"/>
    <w:basedOn w:val="ZARTzmartartykuempunktem"/>
    <w:uiPriority w:val="30"/>
    <w:qFormat/>
    <w:rsid w:val="007C2D2B"/>
    <w:pPr>
      <w:spacing w:before="80"/>
    </w:pPr>
  </w:style>
  <w:style w:type="paragraph" w:customStyle="1" w:styleId="ZZUSTzmianazmust">
    <w:name w:val="ZZ/UST(§) – zmiana zm. ust. (§)"/>
    <w:basedOn w:val="ZZARTzmianazmart"/>
    <w:uiPriority w:val="65"/>
    <w:qFormat/>
    <w:rsid w:val="007C2D2B"/>
    <w:pPr>
      <w:spacing w:before="80"/>
    </w:pPr>
  </w:style>
  <w:style w:type="paragraph" w:customStyle="1" w:styleId="TYTDZPRZEDMprzedmiotregulacjitytuulubdziau">
    <w:name w:val="TYT(DZ)_PRZEDM – przedmiot regulacji tytułu lub działu"/>
    <w:next w:val="ARTartustawynprozporzdzenia"/>
    <w:uiPriority w:val="9"/>
    <w:qFormat/>
    <w:rsid w:val="007C2D2B"/>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7C2D2B"/>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7C2D2B"/>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7C2D2B"/>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7C2D2B"/>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7C2D2B"/>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7C2D2B"/>
    <w:pPr>
      <w:ind w:left="1900"/>
    </w:pPr>
  </w:style>
  <w:style w:type="paragraph" w:customStyle="1" w:styleId="TEKSTwTABELItekstzwcitympierwwierszem">
    <w:name w:val="TEKST_w_TABELI – tekst z wciętym pierw. wierszem"/>
    <w:basedOn w:val="Normalny"/>
    <w:uiPriority w:val="23"/>
    <w:unhideWhenUsed/>
    <w:qFormat/>
    <w:rsid w:val="007C2D2B"/>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7C2D2B"/>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7C2D2B"/>
    <w:pPr>
      <w:ind w:left="0" w:firstLine="0"/>
    </w:pPr>
  </w:style>
  <w:style w:type="paragraph" w:customStyle="1" w:styleId="P2wTABELIpoziom2numeracjiwtabeli">
    <w:name w:val="P2_w_TABELI – poziom 2 numeracji w tabeli"/>
    <w:basedOn w:val="P1wTABELIpoziom1numeracjiwtabeli"/>
    <w:uiPriority w:val="24"/>
    <w:unhideWhenUsed/>
    <w:qFormat/>
    <w:rsid w:val="007C2D2B"/>
    <w:pPr>
      <w:ind w:left="680"/>
    </w:pPr>
  </w:style>
  <w:style w:type="paragraph" w:customStyle="1" w:styleId="P3wTABELIpoziom3numeracjiwtabeli">
    <w:name w:val="P3_w_TABELI – poziom 3 numeracji w tabeli"/>
    <w:basedOn w:val="P2wTABELIpoziom2numeracjiwtabeli"/>
    <w:uiPriority w:val="24"/>
    <w:unhideWhenUsed/>
    <w:qFormat/>
    <w:rsid w:val="007C2D2B"/>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7C2D2B"/>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7C2D2B"/>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7C2D2B"/>
    <w:pPr>
      <w:ind w:left="1021"/>
    </w:pPr>
  </w:style>
  <w:style w:type="paragraph" w:customStyle="1" w:styleId="P4wTABELIpoziom4numeracjiwtabeli">
    <w:name w:val="P4_w_TABELI – poziom 4 numeracji w tabeli"/>
    <w:basedOn w:val="P3wTABELIpoziom3numeracjiwtabeli"/>
    <w:uiPriority w:val="24"/>
    <w:unhideWhenUsed/>
    <w:qFormat/>
    <w:rsid w:val="007C2D2B"/>
    <w:pPr>
      <w:ind w:left="1361"/>
    </w:pPr>
  </w:style>
  <w:style w:type="paragraph" w:customStyle="1" w:styleId="TYTTABELItytutabeli">
    <w:name w:val="TYT_TABELI – tytuł tabeli"/>
    <w:basedOn w:val="TYTDZOZNoznaczenietytuulubdziau"/>
    <w:uiPriority w:val="22"/>
    <w:unhideWhenUsed/>
    <w:qFormat/>
    <w:rsid w:val="007C2D2B"/>
    <w:rPr>
      <w:b/>
    </w:rPr>
  </w:style>
  <w:style w:type="paragraph" w:customStyle="1" w:styleId="OZNPROJEKTUwskazaniedatylubwersjiprojektu">
    <w:name w:val="OZN_PROJEKTU – wskazanie daty lub wersji projektu"/>
    <w:next w:val="OZNRODZAKTUtznustawalubrozporzdzenieiorganwydajcy"/>
    <w:uiPriority w:val="5"/>
    <w:qFormat/>
    <w:rsid w:val="007C2D2B"/>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7C2D2B"/>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7C2D2B"/>
    <w:pPr>
      <w:jc w:val="left"/>
    </w:pPr>
  </w:style>
  <w:style w:type="paragraph" w:customStyle="1" w:styleId="TEKSTwporozumieniu">
    <w:name w:val="TEKST&quot;w porozumieniu:&quot;"/>
    <w:next w:val="NAZORGWPOROZUMIENIUnazwaorganuwporozumieniuzktrymaktjestwydawany"/>
    <w:uiPriority w:val="27"/>
    <w:qFormat/>
    <w:rsid w:val="007C2D2B"/>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7C2D2B"/>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7C2D2B"/>
    <w:pPr>
      <w:ind w:left="340" w:firstLine="0"/>
    </w:pPr>
  </w:style>
  <w:style w:type="paragraph" w:customStyle="1" w:styleId="NOTATKILEGISLATORA">
    <w:name w:val="NOTATKI_LEGISLATORA"/>
    <w:basedOn w:val="Normalny"/>
    <w:uiPriority w:val="5"/>
    <w:qFormat/>
    <w:rsid w:val="007C2D2B"/>
    <w:rPr>
      <w:b/>
      <w:i/>
    </w:rPr>
  </w:style>
  <w:style w:type="paragraph" w:customStyle="1" w:styleId="OZNZACZNIKAwskazanienrzacznika">
    <w:name w:val="OZN_ZAŁĄCZNIKA – wskazanie nr załącznika"/>
    <w:basedOn w:val="OZNPROJEKTUwskazaniedatylubwersjiprojektu"/>
    <w:uiPriority w:val="28"/>
    <w:qFormat/>
    <w:rsid w:val="007C2D2B"/>
    <w:pPr>
      <w:keepNext/>
    </w:pPr>
    <w:rPr>
      <w:b/>
      <w:u w:val="none"/>
    </w:rPr>
  </w:style>
  <w:style w:type="paragraph" w:customStyle="1" w:styleId="OZNPARAFYADNOTACJE">
    <w:name w:val="OZN_PARAFY(ADNOTACJE)"/>
    <w:basedOn w:val="ODNONIKtreodnonika"/>
    <w:uiPriority w:val="26"/>
    <w:qFormat/>
    <w:rsid w:val="007C2D2B"/>
  </w:style>
  <w:style w:type="paragraph" w:customStyle="1" w:styleId="TEKSTZacznikido">
    <w:name w:val="TEKST&quot;Załącznik(i) do ...&quot;"/>
    <w:uiPriority w:val="28"/>
    <w:qFormat/>
    <w:rsid w:val="007C2D2B"/>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7C2D2B"/>
    <w:pPr>
      <w:ind w:left="840"/>
    </w:pPr>
  </w:style>
  <w:style w:type="paragraph" w:customStyle="1" w:styleId="CZWSPLITODNONIKAczwspliterodnonika">
    <w:name w:val="CZ_WSP_LIT_ODNOŚNIKA – część wsp. liter odnośnika"/>
    <w:basedOn w:val="LITODNONIKAliteraodnonika"/>
    <w:uiPriority w:val="22"/>
    <w:qFormat/>
    <w:rsid w:val="007C2D2B"/>
    <w:pPr>
      <w:ind w:left="454" w:firstLine="0"/>
    </w:pPr>
  </w:style>
  <w:style w:type="paragraph" w:customStyle="1" w:styleId="TIRWODNONIKUtiretwodnoniku">
    <w:name w:val="TIR_W_ODNOŚNIKU – tiret w odnośniku"/>
    <w:basedOn w:val="LITODNONIKAliteraodnonika"/>
    <w:uiPriority w:val="25"/>
    <w:semiHidden/>
    <w:qFormat/>
    <w:rsid w:val="007C2D2B"/>
    <w:pPr>
      <w:ind w:left="1135"/>
    </w:pPr>
  </w:style>
  <w:style w:type="paragraph" w:customStyle="1" w:styleId="CZWSPTIRWODNONIKUczwsptiretwodnoniku">
    <w:name w:val="CZ_WSP_TIR_W_ODNOŚNIKU – część wsp. tiret w odnośniku"/>
    <w:basedOn w:val="TIRWODNONIKUtiretwodnoniku"/>
    <w:uiPriority w:val="27"/>
    <w:semiHidden/>
    <w:qFormat/>
    <w:rsid w:val="007C2D2B"/>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7C2D2B"/>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7C2D2B"/>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7C2D2B"/>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7C2D2B"/>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7C2D2B"/>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7C2D2B"/>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7C2D2B"/>
  </w:style>
  <w:style w:type="paragraph" w:customStyle="1" w:styleId="ZLITwPKTODNONIKAzmlitwpktodnonikaartykuempunktem">
    <w:name w:val="Z/LIT_w_PKT_ODNOŚNIKA – zm. lit. w pkt odnośnika artykułem (punktem)"/>
    <w:basedOn w:val="ZLITODNONIKAzmlitodnonikaartykuempunktem"/>
    <w:uiPriority w:val="40"/>
    <w:qFormat/>
    <w:rsid w:val="007C2D2B"/>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7C2D2B"/>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7C2D2B"/>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7C2D2B"/>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7C2D2B"/>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7C2D2B"/>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7C2D2B"/>
  </w:style>
  <w:style w:type="paragraph" w:customStyle="1" w:styleId="ZZFRAGzmianazmfragmentunpzdania">
    <w:name w:val="ZZ/FRAG – zmiana zm. fragmentu (np. zdania)"/>
    <w:basedOn w:val="ZZCZWSPPKTzmianazmczciwsppkt"/>
    <w:uiPriority w:val="70"/>
    <w:qFormat/>
    <w:rsid w:val="007C2D2B"/>
  </w:style>
  <w:style w:type="paragraph" w:customStyle="1" w:styleId="ZDANIENASTNOWYWIERSZODNONIKAnpzddrugienowywiersz">
    <w:name w:val="ZDANIE_NAST_NOWY_WIERSZ_ODNOŚNIKA – np. zd. drugie (nowy wiersz)"/>
    <w:basedOn w:val="CZWSPPKTODNONIKAczwsppunkwodnonika"/>
    <w:uiPriority w:val="20"/>
    <w:qFormat/>
    <w:rsid w:val="007C2D2B"/>
  </w:style>
  <w:style w:type="paragraph" w:customStyle="1" w:styleId="Z2TIRPKTzmpktpodwjnymtiret">
    <w:name w:val="Z_2TIR/PKT – zm. pkt podwójnym tiret"/>
    <w:basedOn w:val="Z2TIRLITzmlitpodwjnymtiret"/>
    <w:uiPriority w:val="83"/>
    <w:qFormat/>
    <w:rsid w:val="007C2D2B"/>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7C2D2B"/>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7C2D2B"/>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7C2D2B"/>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7C2D2B"/>
    <w:pPr>
      <w:ind w:left="1420" w:firstLine="480"/>
    </w:pPr>
  </w:style>
  <w:style w:type="paragraph" w:customStyle="1" w:styleId="Z2TIRUSTzmustpodwjnymtiret">
    <w:name w:val="Z_2TIR/UST(§) – zm. ust. (§) podwójnym tiret"/>
    <w:basedOn w:val="Z2TIRPKTzmpktpodwjnymtiret"/>
    <w:uiPriority w:val="82"/>
    <w:qFormat/>
    <w:rsid w:val="007C2D2B"/>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7C2D2B"/>
    <w:pPr>
      <w:ind w:left="2540" w:firstLine="0"/>
    </w:pPr>
  </w:style>
  <w:style w:type="paragraph" w:customStyle="1" w:styleId="Z2TIRCZWSPPKTzmczciwsppktpodwjnymtiret">
    <w:name w:val="Z_2TIR/CZ_WSP_PKT – zm. części wsp. pkt podwójnym tiret"/>
    <w:basedOn w:val="Z2TIRPKTzmpktpodwjnymtiret"/>
    <w:uiPriority w:val="86"/>
    <w:qFormat/>
    <w:rsid w:val="007C2D2B"/>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7C2D2B"/>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7C2D2B"/>
    <w:pPr>
      <w:ind w:left="2260" w:firstLine="0"/>
    </w:pPr>
  </w:style>
  <w:style w:type="paragraph" w:customStyle="1" w:styleId="ZLITARTzmartliter">
    <w:name w:val="Z_LIT/ART(§) – zm. art. (§) literą"/>
    <w:basedOn w:val="ZLITUSTzmustliter"/>
    <w:uiPriority w:val="46"/>
    <w:qFormat/>
    <w:rsid w:val="007C2D2B"/>
    <w:rPr>
      <w:rFonts w:ascii="Times New Roman" w:hAnsi="Times New Roman"/>
    </w:rPr>
  </w:style>
  <w:style w:type="paragraph" w:customStyle="1" w:styleId="ZTIRARTzmarttiret">
    <w:name w:val="Z_TIR/ART(§) – zm. art. (§) tiret"/>
    <w:basedOn w:val="ZTIRPKTzmpkttiret"/>
    <w:uiPriority w:val="55"/>
    <w:qFormat/>
    <w:rsid w:val="007C2D2B"/>
    <w:pPr>
      <w:ind w:left="1060" w:firstLine="480"/>
    </w:pPr>
    <w:rPr>
      <w:rFonts w:ascii="Times New Roman" w:hAnsi="Times New Roman"/>
    </w:rPr>
  </w:style>
  <w:style w:type="paragraph" w:customStyle="1" w:styleId="ZTIRUSTzmusttiret">
    <w:name w:val="Z_TIR/UST(§) – zm. ust. (§) tiret"/>
    <w:basedOn w:val="ZTIRARTzmarttiret"/>
    <w:uiPriority w:val="55"/>
    <w:qFormat/>
    <w:rsid w:val="007C2D2B"/>
  </w:style>
  <w:style w:type="paragraph" w:customStyle="1" w:styleId="ZLITKSIGIzmozniprzedmksigiliter">
    <w:name w:val="Z_LIT/KSIĘGI – zm. ozn. i przedm. księgi literą"/>
    <w:basedOn w:val="ZCZCIKSIGIzmozniprzedmczciksigiartykuempunktem"/>
    <w:uiPriority w:val="44"/>
    <w:qFormat/>
    <w:rsid w:val="007C2D2B"/>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7C2D2B"/>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7C2D2B"/>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7C2D2B"/>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7C2D2B"/>
    <w:pPr>
      <w:ind w:left="780"/>
    </w:pPr>
  </w:style>
  <w:style w:type="paragraph" w:customStyle="1" w:styleId="ZTIRDZOZNzmozndziautiret">
    <w:name w:val="Z_TIR/DZ_OZN – zm. ozn. działu tiret"/>
    <w:basedOn w:val="ZLITTYTDZOZNzmozntytuudziauliter"/>
    <w:next w:val="ZTIRDZPRZEDMzmprzedmdziautiret"/>
    <w:uiPriority w:val="54"/>
    <w:qFormat/>
    <w:rsid w:val="007C2D2B"/>
    <w:pPr>
      <w:ind w:left="1060"/>
    </w:pPr>
  </w:style>
  <w:style w:type="paragraph" w:customStyle="1" w:styleId="ZTIRDZPRZEDMzmprzedmdziautiret">
    <w:name w:val="Z_TIR/DZ_PRZEDM – zm. przedm. działu tiret"/>
    <w:basedOn w:val="ZLITTYTDZPRZEDMzmprzedmtytuudziauliter"/>
    <w:uiPriority w:val="54"/>
    <w:qFormat/>
    <w:rsid w:val="007C2D2B"/>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7C2D2B"/>
    <w:pPr>
      <w:ind w:left="1060"/>
    </w:pPr>
  </w:style>
  <w:style w:type="paragraph" w:customStyle="1" w:styleId="ZTIRROZDZODDZPRZEDMzmprzedmrozdzoddztiret">
    <w:name w:val="Z_TIR/ROZDZ(ODDZ)_PRZEDM – zm. przedm. rozdz. (oddz.) tiret"/>
    <w:basedOn w:val="ZLITROZDZODDZPRZEDMzmprzedmrozdzoddzliter"/>
    <w:uiPriority w:val="54"/>
    <w:qFormat/>
    <w:rsid w:val="007C2D2B"/>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7C2D2B"/>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7C2D2B"/>
    <w:pPr>
      <w:ind w:left="1420"/>
    </w:pPr>
  </w:style>
  <w:style w:type="character" w:customStyle="1" w:styleId="IGindeksgrny">
    <w:name w:val="_IG_ – indeks górny"/>
    <w:basedOn w:val="Domylnaczcionkaakapitu"/>
    <w:uiPriority w:val="2"/>
    <w:qFormat/>
    <w:rsid w:val="007C2D2B"/>
    <w:rPr>
      <w:b w:val="0"/>
      <w:i w:val="0"/>
      <w:vanish w:val="0"/>
      <w:spacing w:val="0"/>
      <w:vertAlign w:val="superscript"/>
    </w:rPr>
  </w:style>
  <w:style w:type="character" w:customStyle="1" w:styleId="IDindeksdolny">
    <w:name w:val="_ID_ – indeks dolny"/>
    <w:basedOn w:val="Domylnaczcionkaakapitu"/>
    <w:uiPriority w:val="3"/>
    <w:qFormat/>
    <w:rsid w:val="007C2D2B"/>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7C2D2B"/>
    <w:rPr>
      <w:b/>
      <w:vanish w:val="0"/>
      <w:spacing w:val="0"/>
      <w:vertAlign w:val="subscript"/>
    </w:rPr>
  </w:style>
  <w:style w:type="character" w:customStyle="1" w:styleId="IDKindeksdolnyikursywa">
    <w:name w:val="_ID_K_ – indeks dolny i kursywa"/>
    <w:basedOn w:val="Domylnaczcionkaakapitu"/>
    <w:uiPriority w:val="3"/>
    <w:qFormat/>
    <w:rsid w:val="007C2D2B"/>
    <w:rPr>
      <w:i/>
      <w:vanish w:val="0"/>
      <w:spacing w:val="0"/>
      <w:vertAlign w:val="subscript"/>
    </w:rPr>
  </w:style>
  <w:style w:type="character" w:customStyle="1" w:styleId="IGPindeksgrnyipogrubienie">
    <w:name w:val="_IG_P_ – indeks górny i pogrubienie"/>
    <w:basedOn w:val="Domylnaczcionkaakapitu"/>
    <w:uiPriority w:val="2"/>
    <w:qFormat/>
    <w:rsid w:val="007C2D2B"/>
    <w:rPr>
      <w:b/>
      <w:vanish w:val="0"/>
      <w:spacing w:val="0"/>
      <w:vertAlign w:val="superscript"/>
    </w:rPr>
  </w:style>
  <w:style w:type="character" w:customStyle="1" w:styleId="IGKindeksgrnyikursywa">
    <w:name w:val="_IG_K_ – indeks górny i kursywa"/>
    <w:basedOn w:val="Domylnaczcionkaakapitu"/>
    <w:uiPriority w:val="2"/>
    <w:qFormat/>
    <w:rsid w:val="007C2D2B"/>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7C2D2B"/>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7C2D2B"/>
    <w:rPr>
      <w:b/>
      <w:i/>
      <w:vanish w:val="0"/>
      <w:spacing w:val="0"/>
      <w:vertAlign w:val="subscript"/>
    </w:rPr>
  </w:style>
  <w:style w:type="character" w:customStyle="1" w:styleId="Ppogrubienie">
    <w:name w:val="_P_ – pogrubienie"/>
    <w:basedOn w:val="Domylnaczcionkaakapitu"/>
    <w:uiPriority w:val="1"/>
    <w:qFormat/>
    <w:rsid w:val="007C2D2B"/>
    <w:rPr>
      <w:b/>
    </w:rPr>
  </w:style>
  <w:style w:type="character" w:customStyle="1" w:styleId="Kkursywa">
    <w:name w:val="_K_ – kursywa"/>
    <w:basedOn w:val="Domylnaczcionkaakapitu"/>
    <w:uiPriority w:val="1"/>
    <w:qFormat/>
    <w:rsid w:val="007C2D2B"/>
    <w:rPr>
      <w:i/>
    </w:rPr>
  </w:style>
  <w:style w:type="character" w:customStyle="1" w:styleId="PKpogrubieniekursywa">
    <w:name w:val="_P_K_ – pogrubienie kursywa"/>
    <w:basedOn w:val="Domylnaczcionkaakapitu"/>
    <w:uiPriority w:val="1"/>
    <w:qFormat/>
    <w:rsid w:val="007C2D2B"/>
    <w:rPr>
      <w:b/>
      <w:i/>
    </w:rPr>
  </w:style>
  <w:style w:type="character" w:customStyle="1" w:styleId="TEKSTOZNACZONYWDOKUMENCIERDOWYMJAKOUKRYTY">
    <w:name w:val="_TEKST_OZNACZONY_W_DOKUMENCIE_ŹRÓDŁOWYM_JAKO_UKRYTY_"/>
    <w:basedOn w:val="Domylnaczcionkaakapitu"/>
    <w:uiPriority w:val="4"/>
    <w:unhideWhenUsed/>
    <w:qFormat/>
    <w:rsid w:val="007C2D2B"/>
    <w:rPr>
      <w:vanish w:val="0"/>
      <w:color w:val="FF0000"/>
      <w:u w:val="single" w:color="FF0000"/>
    </w:rPr>
  </w:style>
  <w:style w:type="character" w:customStyle="1" w:styleId="BEZWERSALIKW">
    <w:name w:val="_BEZ_WERSALIKÓW_"/>
    <w:basedOn w:val="Domylnaczcionkaakapitu"/>
    <w:uiPriority w:val="4"/>
    <w:qFormat/>
    <w:rsid w:val="007C2D2B"/>
    <w:rPr>
      <w:caps/>
    </w:rPr>
  </w:style>
  <w:style w:type="character" w:customStyle="1" w:styleId="IIGPindeksgrnyindeksugrnegoipogrubienie">
    <w:name w:val="_IIG_P_ – indeks górny indeksu górnego i pogrubienie"/>
    <w:basedOn w:val="Domylnaczcionkaakapitu"/>
    <w:uiPriority w:val="3"/>
    <w:qFormat/>
    <w:rsid w:val="007C2D2B"/>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7C2D2B"/>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7C2D2B"/>
    <w:pPr>
      <w:spacing w:line="240" w:lineRule="auto"/>
      <w:ind w:hanging="220"/>
    </w:pPr>
  </w:style>
  <w:style w:type="paragraph" w:customStyle="1" w:styleId="DataogoszeniaaktuTJ">
    <w:name w:val="Data ogłoszenia aktu TJ"/>
    <w:basedOn w:val="Normalny"/>
    <w:semiHidden/>
    <w:qFormat/>
    <w:rsid w:val="007C2D2B"/>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7C2D2B"/>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7C2D2B"/>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7C2D2B"/>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7C2D2B"/>
    <w:rPr>
      <w:color w:val="808080"/>
    </w:rPr>
  </w:style>
  <w:style w:type="paragraph" w:customStyle="1" w:styleId="TEKSTwTABELIWYRODKOWANYtekstwyrodkowanywpoziomie">
    <w:name w:val="TEKST_w_TABELI_WYŚRODKOWANY – tekst wyśrodkowany w poziomie"/>
    <w:basedOn w:val="Normalny"/>
    <w:uiPriority w:val="23"/>
    <w:unhideWhenUsed/>
    <w:qFormat/>
    <w:rsid w:val="007C2D2B"/>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7C2D2B"/>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7C2D2B"/>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7C2D2B"/>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7C2D2B"/>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7C2D2B"/>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7C2D2B"/>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7C2D2B"/>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7C2D2B"/>
    <w:pPr>
      <w:ind w:left="2440"/>
    </w:pPr>
  </w:style>
  <w:style w:type="paragraph" w:customStyle="1" w:styleId="Z2TIRSKARNzmianasankcjikarnejpodwjnymtiret">
    <w:name w:val="Z_2TIR/S_KARN – zmiana sankcji karnej podwójnym tiret"/>
    <w:basedOn w:val="Normalny"/>
    <w:next w:val="Normalny"/>
    <w:uiPriority w:val="90"/>
    <w:qFormat/>
    <w:rsid w:val="007C2D2B"/>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7C2D2B"/>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7C2D2B"/>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C2D2B"/>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7C2D2B"/>
    <w:pPr>
      <w:ind w:left="780"/>
    </w:pPr>
  </w:style>
  <w:style w:type="paragraph" w:customStyle="1" w:styleId="ZTIRCYTzmcytatunpprzysigitiret">
    <w:name w:val="Z_TIR/CYT – zm. cytatu np. przysięgi tiret"/>
    <w:basedOn w:val="ZLITCYTzmcytatunpprzysigiliter"/>
    <w:next w:val="Normalny"/>
    <w:uiPriority w:val="61"/>
    <w:qFormat/>
    <w:rsid w:val="007C2D2B"/>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C2D2B"/>
    <w:pPr>
      <w:ind w:left="2080"/>
    </w:pPr>
  </w:style>
  <w:style w:type="paragraph" w:customStyle="1" w:styleId="ZTIRSKARNzmsankcjikarnejtiret">
    <w:name w:val="Z_TIR/S_KARN – zm. sankcji karnej tiret"/>
    <w:basedOn w:val="ZTIRFRAGMzmnpwprdowyliczeniatiret"/>
    <w:next w:val="Normalny"/>
    <w:uiPriority w:val="61"/>
    <w:qFormat/>
    <w:rsid w:val="007C2D2B"/>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7C2D2B"/>
    <w:pPr>
      <w:ind w:left="1060"/>
    </w:pPr>
  </w:style>
  <w:style w:type="paragraph" w:customStyle="1" w:styleId="ZZCYTzmianazmcytatunpprzysigi">
    <w:name w:val="ZZ/CYT – zmiana zm. cytatu np. przysięgi"/>
    <w:basedOn w:val="Normalny"/>
    <w:next w:val="Normalny"/>
    <w:uiPriority w:val="71"/>
    <w:qFormat/>
    <w:rsid w:val="007C2D2B"/>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7C2D2B"/>
    <w:pPr>
      <w:ind w:left="2940"/>
    </w:pPr>
  </w:style>
  <w:style w:type="paragraph" w:customStyle="1" w:styleId="ZZSKARNzmianazmsankcjikarnej">
    <w:name w:val="ZZ/S_KARN – zmiana zm. sankcji karnej"/>
    <w:basedOn w:val="Normalny"/>
    <w:uiPriority w:val="71"/>
    <w:qFormat/>
    <w:rsid w:val="007C2D2B"/>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7C2D2B"/>
    <w:pPr>
      <w:ind w:left="1900"/>
    </w:pPr>
  </w:style>
  <w:style w:type="paragraph" w:customStyle="1" w:styleId="Pozycjaaktu">
    <w:name w:val="Pozycja aktu"/>
    <w:basedOn w:val="PozycjaaktuTJ"/>
    <w:semiHidden/>
    <w:qFormat/>
    <w:rsid w:val="007C2D2B"/>
    <w:pPr>
      <w:ind w:left="0"/>
    </w:pPr>
  </w:style>
  <w:style w:type="paragraph" w:customStyle="1" w:styleId="Dataogoszeniaaktu">
    <w:name w:val="Data ogłoszenia aktu"/>
    <w:basedOn w:val="DataogoszeniaaktuTJ"/>
    <w:semiHidden/>
    <w:qFormat/>
    <w:rsid w:val="007C2D2B"/>
    <w:pPr>
      <w:ind w:left="0"/>
    </w:pPr>
  </w:style>
  <w:style w:type="paragraph" w:customStyle="1" w:styleId="Sygnatura">
    <w:name w:val="Sygnatura"/>
    <w:basedOn w:val="Nagwek"/>
    <w:semiHidden/>
    <w:qFormat/>
    <w:rsid w:val="007C2D2B"/>
    <w:pPr>
      <w:spacing w:before="0" w:after="100" w:line="240" w:lineRule="exact"/>
    </w:pPr>
    <w:rPr>
      <w:kern w:val="20"/>
      <w:sz w:val="24"/>
    </w:rPr>
  </w:style>
  <w:style w:type="character" w:customStyle="1" w:styleId="Nagwek2Znak">
    <w:name w:val="Nagłówek 2 Znak"/>
    <w:basedOn w:val="Domylnaczcionkaakapitu"/>
    <w:link w:val="Nagwek2"/>
    <w:rsid w:val="008E06F4"/>
    <w:rPr>
      <w:rFonts w:ascii="Arial" w:eastAsia="Calibri" w:hAnsi="Arial" w:cs="Arial"/>
      <w:b/>
      <w:i/>
      <w:szCs w:val="22"/>
      <w:lang w:eastAsia="en-US"/>
    </w:rPr>
  </w:style>
  <w:style w:type="character" w:customStyle="1" w:styleId="Nagwek3Znak">
    <w:name w:val="Nagłówek 3 Znak"/>
    <w:basedOn w:val="Domylnaczcionkaakapitu"/>
    <w:link w:val="Nagwek3"/>
    <w:rsid w:val="008E06F4"/>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8E06F4"/>
    <w:rPr>
      <w:rFonts w:ascii="Cambria" w:hAnsi="Cambria"/>
      <w:color w:val="243F60"/>
      <w:szCs w:val="22"/>
      <w:lang w:eastAsia="en-US"/>
    </w:rPr>
  </w:style>
  <w:style w:type="table" w:styleId="Tabela-Siatka">
    <w:name w:val="Table Grid"/>
    <w:basedOn w:val="Standardowy"/>
    <w:locked/>
    <w:rsid w:val="008E06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8E06F4"/>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8E06F4"/>
  </w:style>
  <w:style w:type="character" w:styleId="Numerwiersza">
    <w:name w:val="line number"/>
    <w:basedOn w:val="Domylnaczcionkaakapitu"/>
    <w:rsid w:val="008E06F4"/>
  </w:style>
  <w:style w:type="character" w:styleId="Odwoanieprzypisukocowego">
    <w:name w:val="endnote reference"/>
    <w:rsid w:val="008E06F4"/>
    <w:rPr>
      <w:vertAlign w:val="superscript"/>
    </w:rPr>
  </w:style>
  <w:style w:type="paragraph" w:styleId="Tekstpodstawowy">
    <w:name w:val="Body Text"/>
    <w:basedOn w:val="Normalny"/>
    <w:link w:val="TekstpodstawowyZnak"/>
    <w:rsid w:val="008E06F4"/>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8E06F4"/>
    <w:rPr>
      <w:rFonts w:ascii="Calibri" w:eastAsia="Calibri" w:hAnsi="Calibri" w:cs="Arial"/>
      <w:szCs w:val="22"/>
      <w:lang w:eastAsia="en-US"/>
    </w:rPr>
  </w:style>
  <w:style w:type="paragraph" w:styleId="Tekstprzypisukocowego">
    <w:name w:val="endnote text"/>
    <w:basedOn w:val="Normalny"/>
    <w:link w:val="TekstprzypisukocowegoZnak"/>
    <w:rsid w:val="008E06F4"/>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8E06F4"/>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8E06F4"/>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8E06F4"/>
    <w:rPr>
      <w:rFonts w:eastAsia="Calibri" w:cs="Arial"/>
      <w:szCs w:val="22"/>
      <w:lang w:eastAsia="en-US"/>
    </w:rPr>
  </w:style>
  <w:style w:type="paragraph" w:styleId="Tekstpodstawowyzwciciem">
    <w:name w:val="Body Text First Indent"/>
    <w:basedOn w:val="Tekstpodstawowy"/>
    <w:link w:val="TekstpodstawowyzwciciemZnak"/>
    <w:rsid w:val="008E06F4"/>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8E06F4"/>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8E06F4"/>
    <w:pPr>
      <w:spacing w:after="60"/>
      <w:ind w:left="360" w:firstLine="360"/>
    </w:pPr>
  </w:style>
  <w:style w:type="character" w:customStyle="1" w:styleId="Tekstpodstawowyzwciciem2Znak">
    <w:name w:val="Tekst podstawowy z wcięciem 2 Znak"/>
    <w:basedOn w:val="TekstpodstawowywcityZnak"/>
    <w:link w:val="Tekstpodstawowyzwciciem2"/>
    <w:rsid w:val="008E06F4"/>
    <w:rPr>
      <w:rFonts w:eastAsia="Calibri" w:cs="Arial"/>
      <w:szCs w:val="22"/>
      <w:lang w:eastAsia="en-US"/>
    </w:rPr>
  </w:style>
  <w:style w:type="character" w:styleId="Pogrubienie">
    <w:name w:val="Strong"/>
    <w:qFormat/>
    <w:rsid w:val="008E06F4"/>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CBAC6A9B3AD4478BAF7ECD62B332E5CD"/>
        <w:category>
          <w:name w:val="Ogólne"/>
          <w:gallery w:val="placeholder"/>
        </w:category>
        <w:types>
          <w:type w:val="bbPlcHdr"/>
        </w:types>
        <w:behaviors>
          <w:behavior w:val="content"/>
        </w:behaviors>
        <w:guid w:val="{B46AFD5E-B5D8-48B9-A611-65285EE20DDC}"/>
      </w:docPartPr>
      <w:docPartBody>
        <w:p w:rsidR="00A16C2C" w:rsidRDefault="00A833A1" w:rsidP="00A833A1">
          <w:pPr>
            <w:pStyle w:val="CBAC6A9B3AD4478BAF7ECD62B332E5CD"/>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7045"/>
    <w:rsid w:val="00220383"/>
    <w:rsid w:val="00326ECF"/>
    <w:rsid w:val="005D4238"/>
    <w:rsid w:val="00884533"/>
    <w:rsid w:val="00A16C2C"/>
    <w:rsid w:val="00A2099B"/>
    <w:rsid w:val="00A833A1"/>
    <w:rsid w:val="00B40AE9"/>
    <w:rsid w:val="00C134B7"/>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833A1"/>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CBAC6A9B3AD4478BAF7ECD62B332E5CD">
    <w:name w:val="CBAC6A9B3AD4478BAF7ECD62B332E5CD"/>
    <w:rsid w:val="00A833A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7845E7-4A5D-4227-AB7C-6B0533A1C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10</TotalTime>
  <Pages>13</Pages>
  <Words>5878</Words>
  <Characters>35006</Characters>
  <Application>Microsoft Office Word</Application>
  <DocSecurity>0</DocSecurity>
  <Lines>291</Lines>
  <Paragraphs>81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40803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Monika Bartnicka</cp:lastModifiedBy>
  <cp:revision>4</cp:revision>
  <cp:lastPrinted>2013-07-09T14:26:00Z</cp:lastPrinted>
  <dcterms:created xsi:type="dcterms:W3CDTF">2015-06-17T09:21:00Z</dcterms:created>
  <dcterms:modified xsi:type="dcterms:W3CDTF">2015-06-17T13:41:00Z</dcterms:modified>
  <cp:category>840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