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FF231" w14:textId="262AC54D" w:rsidR="00807AA9" w:rsidRPr="00807AA9" w:rsidRDefault="00807AA9" w:rsidP="00F80C1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7AA9">
        <w:rPr>
          <w:rFonts w:ascii="Times New Roman" w:hAnsi="Times New Roman" w:cs="Times New Roman"/>
          <w:b/>
          <w:bCs/>
          <w:sz w:val="24"/>
          <w:szCs w:val="24"/>
        </w:rPr>
        <w:t>U C H W A Ł A</w:t>
      </w:r>
    </w:p>
    <w:p w14:paraId="630BE564" w14:textId="77777777" w:rsidR="00807AA9" w:rsidRPr="00807AA9" w:rsidRDefault="00F80C10" w:rsidP="00F80C1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7AA9">
        <w:rPr>
          <w:rFonts w:ascii="Times New Roman" w:hAnsi="Times New Roman" w:cs="Times New Roman"/>
          <w:b/>
          <w:bCs/>
          <w:sz w:val="24"/>
          <w:szCs w:val="24"/>
        </w:rPr>
        <w:t xml:space="preserve">Sejmu Rzeczypospolitej Polskiej </w:t>
      </w:r>
    </w:p>
    <w:p w14:paraId="0201D8C2" w14:textId="1168C896" w:rsidR="00807AA9" w:rsidRPr="00807AA9" w:rsidRDefault="00807AA9" w:rsidP="00F80C1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7AA9">
        <w:rPr>
          <w:rFonts w:ascii="Times New Roman" w:hAnsi="Times New Roman" w:cs="Times New Roman"/>
          <w:b/>
          <w:bCs/>
          <w:sz w:val="24"/>
          <w:szCs w:val="24"/>
        </w:rPr>
        <w:t>z dnia …</w:t>
      </w:r>
    </w:p>
    <w:p w14:paraId="32E45D9A" w14:textId="51DFE8BF" w:rsidR="00F80C10" w:rsidRPr="00807AA9" w:rsidRDefault="00F80C10" w:rsidP="00F80C1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7AA9">
        <w:rPr>
          <w:rFonts w:ascii="Times New Roman" w:hAnsi="Times New Roman" w:cs="Times New Roman"/>
          <w:b/>
          <w:bCs/>
          <w:sz w:val="24"/>
          <w:szCs w:val="24"/>
        </w:rPr>
        <w:t xml:space="preserve">w 150. rocznicę </w:t>
      </w:r>
      <w:r w:rsidR="009B1BD6" w:rsidRPr="00807AA9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807AA9">
        <w:rPr>
          <w:rFonts w:ascii="Times New Roman" w:hAnsi="Times New Roman" w:cs="Times New Roman"/>
          <w:b/>
          <w:bCs/>
          <w:sz w:val="24"/>
          <w:szCs w:val="24"/>
        </w:rPr>
        <w:t>rodzin Cyryla Ratajskiego</w:t>
      </w:r>
    </w:p>
    <w:p w14:paraId="39991A04" w14:textId="77777777" w:rsidR="00F80C10" w:rsidRPr="00807AA9" w:rsidRDefault="00F80C10" w:rsidP="00F80C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87E465" w14:textId="4F1CABB5" w:rsidR="003109A5" w:rsidRDefault="00F80C10" w:rsidP="001727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dniu 3 marca 2025 roku przypada 150. rocznica urodzin Cyryla Ratajskiego, wieloletniego </w:t>
      </w:r>
      <w:r w:rsidR="0013735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rezydenta Poznania, Ministra Spraw Wewnętrznych, Delegata Rządu na Kraj. </w:t>
      </w:r>
    </w:p>
    <w:p w14:paraId="1551C179" w14:textId="19F42BDA" w:rsidR="009132F3" w:rsidRDefault="009132F3" w:rsidP="001727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Cyryl Ratajski urodził się 3 marca 1875 roku w Zalesiu Wielkim, w rodzinie chłopskiej. Ukończył Gimnazjum św. Marii Magdaleny w Poznaniu, </w:t>
      </w:r>
      <w:r w:rsidR="00E47F8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następnie studiował prawo</w:t>
      </w:r>
      <w:r w:rsidR="00172720">
        <w:rPr>
          <w:rFonts w:ascii="Times New Roman" w:hAnsi="Times New Roman" w:cs="Times New Roman"/>
          <w:sz w:val="24"/>
          <w:szCs w:val="24"/>
        </w:rPr>
        <w:t xml:space="preserve"> na uniwersytecie w Berlinie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45D82">
        <w:rPr>
          <w:rFonts w:ascii="Times New Roman" w:hAnsi="Times New Roman" w:cs="Times New Roman"/>
          <w:sz w:val="24"/>
          <w:szCs w:val="24"/>
        </w:rPr>
        <w:t>W Raciborzu prowadził</w:t>
      </w:r>
      <w:r>
        <w:rPr>
          <w:rFonts w:ascii="Times New Roman" w:hAnsi="Times New Roman" w:cs="Times New Roman"/>
          <w:sz w:val="24"/>
          <w:szCs w:val="24"/>
        </w:rPr>
        <w:t xml:space="preserve"> własną kancelarię adwokacką </w:t>
      </w:r>
      <w:r w:rsidR="00845D82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działał w polskich organizacjach</w:t>
      </w:r>
      <w:r w:rsidR="00E47F88">
        <w:rPr>
          <w:rFonts w:ascii="Times New Roman" w:hAnsi="Times New Roman" w:cs="Times New Roman"/>
          <w:sz w:val="24"/>
          <w:szCs w:val="24"/>
        </w:rPr>
        <w:t xml:space="preserve"> patriotycznych</w:t>
      </w:r>
      <w:r>
        <w:rPr>
          <w:rFonts w:ascii="Times New Roman" w:hAnsi="Times New Roman" w:cs="Times New Roman"/>
          <w:sz w:val="24"/>
          <w:szCs w:val="24"/>
        </w:rPr>
        <w:t xml:space="preserve">. Przed I wojną światową przeniósł się do </w:t>
      </w:r>
      <w:r w:rsidR="0013735C">
        <w:rPr>
          <w:rFonts w:ascii="Times New Roman" w:hAnsi="Times New Roman" w:cs="Times New Roman"/>
          <w:sz w:val="24"/>
          <w:szCs w:val="24"/>
        </w:rPr>
        <w:t>stolicy Wielkopolski</w:t>
      </w:r>
      <w:r w:rsidR="00E47F88">
        <w:rPr>
          <w:rFonts w:ascii="Times New Roman" w:hAnsi="Times New Roman" w:cs="Times New Roman"/>
          <w:sz w:val="24"/>
          <w:szCs w:val="24"/>
        </w:rPr>
        <w:t xml:space="preserve">, gdzie zaangażował się </w:t>
      </w:r>
      <w:r>
        <w:rPr>
          <w:rFonts w:ascii="Times New Roman" w:hAnsi="Times New Roman" w:cs="Times New Roman"/>
          <w:sz w:val="24"/>
          <w:szCs w:val="24"/>
        </w:rPr>
        <w:t xml:space="preserve">w życie społeczne i polityczne. </w:t>
      </w:r>
      <w:r w:rsidR="00172720">
        <w:rPr>
          <w:rFonts w:ascii="Times New Roman" w:hAnsi="Times New Roman" w:cs="Times New Roman"/>
          <w:sz w:val="24"/>
          <w:szCs w:val="24"/>
        </w:rPr>
        <w:t>W okresie odradzania się państwa polskiego</w:t>
      </w:r>
      <w:r w:rsidR="00E47F88">
        <w:rPr>
          <w:rFonts w:ascii="Times New Roman" w:hAnsi="Times New Roman" w:cs="Times New Roman"/>
          <w:sz w:val="24"/>
          <w:szCs w:val="24"/>
        </w:rPr>
        <w:t xml:space="preserve"> został </w:t>
      </w:r>
      <w:r w:rsidR="0017272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złonk</w:t>
      </w:r>
      <w:r w:rsidR="00E47F88">
        <w:rPr>
          <w:rFonts w:ascii="Times New Roman" w:hAnsi="Times New Roman" w:cs="Times New Roman"/>
          <w:sz w:val="24"/>
          <w:szCs w:val="24"/>
        </w:rPr>
        <w:t>iem</w:t>
      </w:r>
      <w:r>
        <w:rPr>
          <w:rFonts w:ascii="Times New Roman" w:hAnsi="Times New Roman" w:cs="Times New Roman"/>
          <w:sz w:val="24"/>
          <w:szCs w:val="24"/>
        </w:rPr>
        <w:t xml:space="preserve"> Naczelnej Rady Ludowej</w:t>
      </w:r>
      <w:r w:rsidR="00E47F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720">
        <w:rPr>
          <w:rFonts w:ascii="Times New Roman" w:hAnsi="Times New Roman" w:cs="Times New Roman"/>
          <w:sz w:val="24"/>
          <w:szCs w:val="24"/>
        </w:rPr>
        <w:t xml:space="preserve">26 kwietnia 1922 roku został wybrany na Prezydenta Poznania. </w:t>
      </w:r>
      <w:r w:rsidR="0013735C">
        <w:rPr>
          <w:rFonts w:ascii="Times New Roman" w:hAnsi="Times New Roman" w:cs="Times New Roman"/>
          <w:sz w:val="24"/>
          <w:szCs w:val="24"/>
        </w:rPr>
        <w:t xml:space="preserve">Pełnił ten urząd trzykrotnie. </w:t>
      </w:r>
      <w:r w:rsidR="00172720">
        <w:rPr>
          <w:rFonts w:ascii="Times New Roman" w:hAnsi="Times New Roman" w:cs="Times New Roman"/>
          <w:sz w:val="24"/>
          <w:szCs w:val="24"/>
        </w:rPr>
        <w:t>Za jego rządów nastąpiła</w:t>
      </w:r>
      <w:r w:rsidR="0013735C">
        <w:rPr>
          <w:rFonts w:ascii="Times New Roman" w:hAnsi="Times New Roman" w:cs="Times New Roman"/>
          <w:sz w:val="24"/>
          <w:szCs w:val="24"/>
        </w:rPr>
        <w:t xml:space="preserve"> znaczna</w:t>
      </w:r>
      <w:r w:rsidR="00172720">
        <w:rPr>
          <w:rFonts w:ascii="Times New Roman" w:hAnsi="Times New Roman" w:cs="Times New Roman"/>
          <w:sz w:val="24"/>
          <w:szCs w:val="24"/>
        </w:rPr>
        <w:t xml:space="preserve"> rozbudowa i rozwój miasta. </w:t>
      </w:r>
      <w:r w:rsidR="00172720" w:rsidRPr="00172720">
        <w:rPr>
          <w:rFonts w:ascii="Times New Roman" w:hAnsi="Times New Roman" w:cs="Times New Roman"/>
          <w:sz w:val="24"/>
          <w:szCs w:val="24"/>
        </w:rPr>
        <w:t xml:space="preserve">W </w:t>
      </w:r>
      <w:r w:rsidR="00E47F88">
        <w:rPr>
          <w:rFonts w:ascii="Times New Roman" w:hAnsi="Times New Roman" w:cs="Times New Roman"/>
          <w:sz w:val="24"/>
          <w:szCs w:val="24"/>
        </w:rPr>
        <w:t xml:space="preserve">latach 1924-1925 w drugim rządzie Władysława Grabskiego </w:t>
      </w:r>
      <w:r w:rsidR="00172720" w:rsidRPr="00172720">
        <w:rPr>
          <w:rFonts w:ascii="Times New Roman" w:hAnsi="Times New Roman" w:cs="Times New Roman"/>
          <w:sz w:val="24"/>
          <w:szCs w:val="24"/>
        </w:rPr>
        <w:t>Ratajski</w:t>
      </w:r>
      <w:r w:rsidR="00172720">
        <w:rPr>
          <w:rFonts w:ascii="Times New Roman" w:hAnsi="Times New Roman" w:cs="Times New Roman"/>
          <w:sz w:val="24"/>
          <w:szCs w:val="24"/>
        </w:rPr>
        <w:t xml:space="preserve"> </w:t>
      </w:r>
      <w:r w:rsidR="0013735C">
        <w:rPr>
          <w:rFonts w:ascii="Times New Roman" w:hAnsi="Times New Roman" w:cs="Times New Roman"/>
          <w:sz w:val="24"/>
          <w:szCs w:val="24"/>
        </w:rPr>
        <w:t>został</w:t>
      </w:r>
      <w:r w:rsidR="00172720">
        <w:rPr>
          <w:rFonts w:ascii="Times New Roman" w:hAnsi="Times New Roman" w:cs="Times New Roman"/>
          <w:sz w:val="24"/>
          <w:szCs w:val="24"/>
        </w:rPr>
        <w:t xml:space="preserve"> Ministr</w:t>
      </w:r>
      <w:r w:rsidR="0013735C">
        <w:rPr>
          <w:rFonts w:ascii="Times New Roman" w:hAnsi="Times New Roman" w:cs="Times New Roman"/>
          <w:sz w:val="24"/>
          <w:szCs w:val="24"/>
        </w:rPr>
        <w:t>em</w:t>
      </w:r>
      <w:r w:rsidR="00172720">
        <w:rPr>
          <w:rFonts w:ascii="Times New Roman" w:hAnsi="Times New Roman" w:cs="Times New Roman"/>
          <w:sz w:val="24"/>
          <w:szCs w:val="24"/>
        </w:rPr>
        <w:t xml:space="preserve"> Spraw Wewnętrznych. </w:t>
      </w:r>
      <w:r w:rsidR="00B11C47">
        <w:rPr>
          <w:rFonts w:ascii="Times New Roman" w:hAnsi="Times New Roman" w:cs="Times New Roman"/>
          <w:sz w:val="24"/>
          <w:szCs w:val="24"/>
        </w:rPr>
        <w:t>W 1934 roku po wyborze przez Radę Miasta na kolejną kadencję na stanowisko Prezydenta Poznania nie został zatwierdzony na tym stanowisku przez sanacyjnego wojewodę. W drugiej po</w:t>
      </w:r>
      <w:r w:rsidR="00E47F88">
        <w:rPr>
          <w:rFonts w:ascii="Times New Roman" w:hAnsi="Times New Roman" w:cs="Times New Roman"/>
          <w:sz w:val="24"/>
          <w:szCs w:val="24"/>
        </w:rPr>
        <w:t>ł</w:t>
      </w:r>
      <w:r w:rsidR="00B11C47">
        <w:rPr>
          <w:rFonts w:ascii="Times New Roman" w:hAnsi="Times New Roman" w:cs="Times New Roman"/>
          <w:sz w:val="24"/>
          <w:szCs w:val="24"/>
        </w:rPr>
        <w:t xml:space="preserve">owie lat trzydziestych związał się politycznie z opozycyjnym wobec </w:t>
      </w:r>
      <w:r w:rsidR="00E47F88">
        <w:rPr>
          <w:rFonts w:ascii="Times New Roman" w:hAnsi="Times New Roman" w:cs="Times New Roman"/>
          <w:sz w:val="24"/>
          <w:szCs w:val="24"/>
        </w:rPr>
        <w:t>s</w:t>
      </w:r>
      <w:r w:rsidR="00B11C47">
        <w:rPr>
          <w:rFonts w:ascii="Times New Roman" w:hAnsi="Times New Roman" w:cs="Times New Roman"/>
          <w:sz w:val="24"/>
          <w:szCs w:val="24"/>
        </w:rPr>
        <w:t xml:space="preserve">anacji Frontem </w:t>
      </w:r>
      <w:proofErr w:type="spellStart"/>
      <w:r w:rsidR="00B11C47">
        <w:rPr>
          <w:rFonts w:ascii="Times New Roman" w:hAnsi="Times New Roman" w:cs="Times New Roman"/>
          <w:sz w:val="24"/>
          <w:szCs w:val="24"/>
        </w:rPr>
        <w:t>Morges</w:t>
      </w:r>
      <w:proofErr w:type="spellEnd"/>
      <w:r w:rsidR="00B11C47">
        <w:rPr>
          <w:rFonts w:ascii="Times New Roman" w:hAnsi="Times New Roman" w:cs="Times New Roman"/>
          <w:sz w:val="24"/>
          <w:szCs w:val="24"/>
        </w:rPr>
        <w:t>, a następnie ze Stronnictwem Pracy. We wrześniu 1939 roku, po opuszczeniu Poznania przez władze</w:t>
      </w:r>
      <w:r w:rsidR="0013735C">
        <w:rPr>
          <w:rFonts w:ascii="Times New Roman" w:hAnsi="Times New Roman" w:cs="Times New Roman"/>
          <w:sz w:val="24"/>
          <w:szCs w:val="24"/>
        </w:rPr>
        <w:t>,</w:t>
      </w:r>
      <w:r w:rsidR="00B11C47">
        <w:rPr>
          <w:rFonts w:ascii="Times New Roman" w:hAnsi="Times New Roman" w:cs="Times New Roman"/>
          <w:sz w:val="24"/>
          <w:szCs w:val="24"/>
        </w:rPr>
        <w:t xml:space="preserve"> przez kilka dni </w:t>
      </w:r>
      <w:r w:rsidR="00E47F88">
        <w:rPr>
          <w:rFonts w:ascii="Times New Roman" w:hAnsi="Times New Roman" w:cs="Times New Roman"/>
          <w:sz w:val="24"/>
          <w:szCs w:val="24"/>
        </w:rPr>
        <w:t xml:space="preserve">ponownie </w:t>
      </w:r>
      <w:r w:rsidR="00B11C47">
        <w:rPr>
          <w:rFonts w:ascii="Times New Roman" w:hAnsi="Times New Roman" w:cs="Times New Roman"/>
          <w:sz w:val="24"/>
          <w:szCs w:val="24"/>
        </w:rPr>
        <w:t xml:space="preserve">pełnił </w:t>
      </w:r>
      <w:r w:rsidR="00E47F88">
        <w:rPr>
          <w:rFonts w:ascii="Times New Roman" w:hAnsi="Times New Roman" w:cs="Times New Roman"/>
          <w:sz w:val="24"/>
          <w:szCs w:val="24"/>
        </w:rPr>
        <w:t>funkcję</w:t>
      </w:r>
      <w:r w:rsidR="00B11C47">
        <w:rPr>
          <w:rFonts w:ascii="Times New Roman" w:hAnsi="Times New Roman" w:cs="Times New Roman"/>
          <w:sz w:val="24"/>
          <w:szCs w:val="24"/>
        </w:rPr>
        <w:t xml:space="preserve"> </w:t>
      </w:r>
      <w:r w:rsidR="0013735C">
        <w:rPr>
          <w:rFonts w:ascii="Times New Roman" w:hAnsi="Times New Roman" w:cs="Times New Roman"/>
          <w:sz w:val="24"/>
          <w:szCs w:val="24"/>
        </w:rPr>
        <w:t>P</w:t>
      </w:r>
      <w:r w:rsidR="00B11C47">
        <w:rPr>
          <w:rFonts w:ascii="Times New Roman" w:hAnsi="Times New Roman" w:cs="Times New Roman"/>
          <w:sz w:val="24"/>
          <w:szCs w:val="24"/>
        </w:rPr>
        <w:t xml:space="preserve">rezydenta miasta. Na krótko aresztowany przez Niemców, a następnie wysiedlony do Generalnego Gubernatorstwa, </w:t>
      </w:r>
      <w:r w:rsidR="00E47F88">
        <w:rPr>
          <w:rFonts w:ascii="Times New Roman" w:hAnsi="Times New Roman" w:cs="Times New Roman"/>
          <w:sz w:val="24"/>
          <w:szCs w:val="24"/>
        </w:rPr>
        <w:t>osiadł</w:t>
      </w:r>
      <w:r w:rsidR="00B11C47">
        <w:rPr>
          <w:rFonts w:ascii="Times New Roman" w:hAnsi="Times New Roman" w:cs="Times New Roman"/>
          <w:sz w:val="24"/>
          <w:szCs w:val="24"/>
        </w:rPr>
        <w:t xml:space="preserve"> </w:t>
      </w:r>
      <w:r w:rsidR="00E47F88">
        <w:rPr>
          <w:rFonts w:ascii="Times New Roman" w:hAnsi="Times New Roman" w:cs="Times New Roman"/>
          <w:sz w:val="24"/>
          <w:szCs w:val="24"/>
        </w:rPr>
        <w:t>w</w:t>
      </w:r>
      <w:r w:rsidR="00B11C47">
        <w:rPr>
          <w:rFonts w:ascii="Times New Roman" w:hAnsi="Times New Roman" w:cs="Times New Roman"/>
          <w:sz w:val="24"/>
          <w:szCs w:val="24"/>
        </w:rPr>
        <w:t xml:space="preserve"> Warszaw</w:t>
      </w:r>
      <w:r w:rsidR="00E47F88">
        <w:rPr>
          <w:rFonts w:ascii="Times New Roman" w:hAnsi="Times New Roman" w:cs="Times New Roman"/>
          <w:sz w:val="24"/>
          <w:szCs w:val="24"/>
        </w:rPr>
        <w:t>ie</w:t>
      </w:r>
      <w:r w:rsidR="00B11C47">
        <w:rPr>
          <w:rFonts w:ascii="Times New Roman" w:hAnsi="Times New Roman" w:cs="Times New Roman"/>
          <w:sz w:val="24"/>
          <w:szCs w:val="24"/>
        </w:rPr>
        <w:t xml:space="preserve">. 3 </w:t>
      </w:r>
      <w:r w:rsidR="00B11C47" w:rsidRPr="00B11C47">
        <w:rPr>
          <w:rFonts w:ascii="Times New Roman" w:hAnsi="Times New Roman" w:cs="Times New Roman"/>
          <w:sz w:val="24"/>
          <w:szCs w:val="24"/>
        </w:rPr>
        <w:t xml:space="preserve">grudnia 1940 został mianowany Delegatem Rządu na Kraj. </w:t>
      </w:r>
      <w:r w:rsidR="0013735C">
        <w:rPr>
          <w:rFonts w:ascii="Times New Roman" w:hAnsi="Times New Roman" w:cs="Times New Roman"/>
          <w:sz w:val="24"/>
          <w:szCs w:val="24"/>
        </w:rPr>
        <w:t>K</w:t>
      </w:r>
      <w:r w:rsidR="00B11C47">
        <w:rPr>
          <w:rFonts w:ascii="Times New Roman" w:hAnsi="Times New Roman" w:cs="Times New Roman"/>
          <w:sz w:val="24"/>
          <w:szCs w:val="24"/>
        </w:rPr>
        <w:t>oordynował</w:t>
      </w:r>
      <w:r w:rsidR="00B11C47" w:rsidRPr="00B11C47">
        <w:rPr>
          <w:rFonts w:ascii="Times New Roman" w:hAnsi="Times New Roman" w:cs="Times New Roman"/>
          <w:sz w:val="24"/>
          <w:szCs w:val="24"/>
        </w:rPr>
        <w:t xml:space="preserve"> </w:t>
      </w:r>
      <w:r w:rsidR="00B11C47">
        <w:rPr>
          <w:rFonts w:ascii="Times New Roman" w:hAnsi="Times New Roman" w:cs="Times New Roman"/>
          <w:sz w:val="24"/>
          <w:szCs w:val="24"/>
        </w:rPr>
        <w:t>działalność polityczną</w:t>
      </w:r>
      <w:r w:rsidR="00B11C47" w:rsidRPr="00B11C47">
        <w:rPr>
          <w:rFonts w:ascii="Times New Roman" w:hAnsi="Times New Roman" w:cs="Times New Roman"/>
          <w:sz w:val="24"/>
          <w:szCs w:val="24"/>
        </w:rPr>
        <w:t xml:space="preserve"> na ok</w:t>
      </w:r>
      <w:r w:rsidR="00D0467B">
        <w:rPr>
          <w:rFonts w:ascii="Times New Roman" w:hAnsi="Times New Roman" w:cs="Times New Roman"/>
          <w:sz w:val="24"/>
          <w:szCs w:val="24"/>
        </w:rPr>
        <w:t>upowanych obszarach, podejmował</w:t>
      </w:r>
      <w:r w:rsidR="00B11C47" w:rsidRPr="00B11C47">
        <w:rPr>
          <w:rFonts w:ascii="Times New Roman" w:hAnsi="Times New Roman" w:cs="Times New Roman"/>
          <w:sz w:val="24"/>
          <w:szCs w:val="24"/>
        </w:rPr>
        <w:t xml:space="preserve"> decyzje w sprawach politycznych, gospodarczych i społecznych</w:t>
      </w:r>
      <w:r w:rsidR="00D0467B">
        <w:rPr>
          <w:rFonts w:ascii="Times New Roman" w:hAnsi="Times New Roman" w:cs="Times New Roman"/>
          <w:sz w:val="24"/>
          <w:szCs w:val="24"/>
        </w:rPr>
        <w:t xml:space="preserve">, stał </w:t>
      </w:r>
      <w:r w:rsidR="00B11C47" w:rsidRPr="00B11C47">
        <w:rPr>
          <w:rFonts w:ascii="Times New Roman" w:hAnsi="Times New Roman" w:cs="Times New Roman"/>
          <w:sz w:val="24"/>
          <w:szCs w:val="24"/>
        </w:rPr>
        <w:t>na straży apolityczności struktur k</w:t>
      </w:r>
      <w:r w:rsidR="00D0467B">
        <w:rPr>
          <w:rFonts w:ascii="Times New Roman" w:hAnsi="Times New Roman" w:cs="Times New Roman"/>
          <w:sz w:val="24"/>
          <w:szCs w:val="24"/>
        </w:rPr>
        <w:t xml:space="preserve">onspiracyjnych Wojska Polskiego. W związku ze złym stanem zdrowia </w:t>
      </w:r>
      <w:r w:rsidR="00D0467B" w:rsidRPr="00D0467B">
        <w:rPr>
          <w:rFonts w:ascii="Times New Roman" w:hAnsi="Times New Roman" w:cs="Times New Roman"/>
          <w:sz w:val="24"/>
          <w:szCs w:val="24"/>
        </w:rPr>
        <w:t>złoży</w:t>
      </w:r>
      <w:r w:rsidR="00E47F88">
        <w:rPr>
          <w:rFonts w:ascii="Times New Roman" w:hAnsi="Times New Roman" w:cs="Times New Roman"/>
          <w:sz w:val="24"/>
          <w:szCs w:val="24"/>
        </w:rPr>
        <w:t>ł</w:t>
      </w:r>
      <w:r w:rsidR="00D0467B" w:rsidRPr="00D0467B">
        <w:rPr>
          <w:rFonts w:ascii="Times New Roman" w:hAnsi="Times New Roman" w:cs="Times New Roman"/>
          <w:sz w:val="24"/>
          <w:szCs w:val="24"/>
        </w:rPr>
        <w:t xml:space="preserve"> dymisję </w:t>
      </w:r>
      <w:r w:rsidR="0013735C">
        <w:rPr>
          <w:rFonts w:ascii="Times New Roman" w:hAnsi="Times New Roman" w:cs="Times New Roman"/>
          <w:sz w:val="24"/>
          <w:szCs w:val="24"/>
        </w:rPr>
        <w:t>w</w:t>
      </w:r>
      <w:r w:rsidR="00D0467B" w:rsidRPr="00D0467B">
        <w:rPr>
          <w:rFonts w:ascii="Times New Roman" w:hAnsi="Times New Roman" w:cs="Times New Roman"/>
          <w:sz w:val="24"/>
          <w:szCs w:val="24"/>
        </w:rPr>
        <w:t xml:space="preserve"> sierpni</w:t>
      </w:r>
      <w:r w:rsidR="0013735C">
        <w:rPr>
          <w:rFonts w:ascii="Times New Roman" w:hAnsi="Times New Roman" w:cs="Times New Roman"/>
          <w:sz w:val="24"/>
          <w:szCs w:val="24"/>
        </w:rPr>
        <w:t>u</w:t>
      </w:r>
      <w:r w:rsidR="00D0467B" w:rsidRPr="00D0467B">
        <w:rPr>
          <w:rFonts w:ascii="Times New Roman" w:hAnsi="Times New Roman" w:cs="Times New Roman"/>
          <w:sz w:val="24"/>
          <w:szCs w:val="24"/>
        </w:rPr>
        <w:t xml:space="preserve"> 1942 roku</w:t>
      </w:r>
      <w:r w:rsidR="00E47F88">
        <w:rPr>
          <w:rFonts w:ascii="Times New Roman" w:hAnsi="Times New Roman" w:cs="Times New Roman"/>
          <w:sz w:val="24"/>
          <w:szCs w:val="24"/>
        </w:rPr>
        <w:t>.</w:t>
      </w:r>
      <w:r w:rsidR="00D0467B" w:rsidRPr="00D0467B">
        <w:rPr>
          <w:rFonts w:ascii="Times New Roman" w:hAnsi="Times New Roman" w:cs="Times New Roman"/>
          <w:sz w:val="24"/>
          <w:szCs w:val="24"/>
        </w:rPr>
        <w:t xml:space="preserve"> </w:t>
      </w:r>
      <w:r w:rsidR="00E47F88">
        <w:rPr>
          <w:rFonts w:ascii="Times New Roman" w:hAnsi="Times New Roman" w:cs="Times New Roman"/>
          <w:sz w:val="24"/>
          <w:szCs w:val="24"/>
        </w:rPr>
        <w:t>Z</w:t>
      </w:r>
      <w:r w:rsidR="00D0467B" w:rsidRPr="00D0467B">
        <w:rPr>
          <w:rFonts w:ascii="Times New Roman" w:hAnsi="Times New Roman" w:cs="Times New Roman"/>
          <w:sz w:val="24"/>
          <w:szCs w:val="24"/>
        </w:rPr>
        <w:t xml:space="preserve">marł </w:t>
      </w:r>
      <w:r w:rsidR="0013735C">
        <w:rPr>
          <w:rFonts w:ascii="Times New Roman" w:hAnsi="Times New Roman" w:cs="Times New Roman"/>
          <w:sz w:val="24"/>
          <w:szCs w:val="24"/>
        </w:rPr>
        <w:t xml:space="preserve">kilka miesięcy później </w:t>
      </w:r>
      <w:r w:rsidR="00D0467B" w:rsidRPr="00D0467B">
        <w:rPr>
          <w:rFonts w:ascii="Times New Roman" w:hAnsi="Times New Roman" w:cs="Times New Roman"/>
          <w:sz w:val="24"/>
          <w:szCs w:val="24"/>
        </w:rPr>
        <w:t>19 października i został pochowany pod przybranym nazwiskiem na Cmentarzu Powązkowskim.</w:t>
      </w:r>
      <w:r w:rsidR="00E47F88">
        <w:rPr>
          <w:rFonts w:ascii="Times New Roman" w:hAnsi="Times New Roman" w:cs="Times New Roman"/>
          <w:sz w:val="24"/>
          <w:szCs w:val="24"/>
        </w:rPr>
        <w:t xml:space="preserve"> Jego prochy sprowadzono do Poznania w 1962 r. i pochowano na Cmentarzu Zasłużonych Wielkopolan na Wzgórzu Przemysła.</w:t>
      </w:r>
    </w:p>
    <w:p w14:paraId="7C77FD12" w14:textId="5A088184" w:rsidR="00D0467B" w:rsidRDefault="00D0467B" w:rsidP="00172720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W 150. Rocznicę urodzin Cyryla Ratajskiego Sejm Rzeczypospolitej Polskiej składa hołd temu wielkiemu polskiemu patriocie</w:t>
      </w:r>
      <w:r w:rsidR="0013735C">
        <w:rPr>
          <w:rFonts w:ascii="Times New Roman" w:hAnsi="Times New Roman" w:cs="Times New Roman"/>
          <w:sz w:val="24"/>
          <w:szCs w:val="24"/>
        </w:rPr>
        <w:t>, politykowi i organicznikowi.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35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znaje, ż</w:t>
      </w:r>
      <w:r w:rsidR="00E47F8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dobrze przysłużył się Polsce. </w:t>
      </w:r>
    </w:p>
    <w:sectPr w:rsidR="00D04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C10"/>
    <w:rsid w:val="000D2E6E"/>
    <w:rsid w:val="0013735C"/>
    <w:rsid w:val="00172720"/>
    <w:rsid w:val="003109A5"/>
    <w:rsid w:val="0053603E"/>
    <w:rsid w:val="005C1A7E"/>
    <w:rsid w:val="00807AA9"/>
    <w:rsid w:val="00845D82"/>
    <w:rsid w:val="00890107"/>
    <w:rsid w:val="009132F3"/>
    <w:rsid w:val="009B1BD6"/>
    <w:rsid w:val="00B11C47"/>
    <w:rsid w:val="00D0467B"/>
    <w:rsid w:val="00D61CC8"/>
    <w:rsid w:val="00E47F88"/>
    <w:rsid w:val="00F80C10"/>
    <w:rsid w:val="00F9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D2C8F"/>
  <w15:chartTrackingRefBased/>
  <w15:docId w15:val="{20865F8F-8A66-4CE3-92B3-0BA9127F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C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1C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1987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2024-12-05T10:47:00Z</cp:lastPrinted>
  <dcterms:created xsi:type="dcterms:W3CDTF">2024-12-05T10:47:00Z</dcterms:created>
  <dcterms:modified xsi:type="dcterms:W3CDTF">2024-12-05T10:49:00Z</dcterms:modified>
</cp:coreProperties>
</file>