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EDAE" w14:textId="1F170E43" w:rsidR="00FA18A7" w:rsidRPr="00FA18A7" w:rsidRDefault="00FA18A7" w:rsidP="00FA18A7">
      <w:pPr>
        <w:pStyle w:val="OZNPROJEKTUwskazaniedatylubwersjiprojektu"/>
      </w:pPr>
      <w:r w:rsidRPr="00FA18A7">
        <w:t>Projekt</w:t>
      </w:r>
    </w:p>
    <w:p w14:paraId="6F0DFC4F" w14:textId="77777777" w:rsidR="00FA18A7" w:rsidRPr="00FA18A7" w:rsidRDefault="00FA18A7" w:rsidP="00FA18A7">
      <w:pPr>
        <w:pStyle w:val="OZNRODZAKTUtznustawalubrozporzdzenieiorganwydajcy"/>
      </w:pPr>
      <w:r w:rsidRPr="00FA18A7">
        <w:t>UCHWAŁA</w:t>
      </w:r>
    </w:p>
    <w:p w14:paraId="06954336" w14:textId="77777777" w:rsidR="00FA18A7" w:rsidRPr="00FA18A7" w:rsidRDefault="00FA18A7" w:rsidP="00FA18A7">
      <w:pPr>
        <w:pStyle w:val="OZNRODZAKTUtznustawalubrozporzdzenieiorganwydajcy"/>
      </w:pPr>
      <w:r w:rsidRPr="00FA18A7">
        <w:t>SEJMU RZECZYPOSPOLITEJ POLSKIEJ</w:t>
      </w:r>
    </w:p>
    <w:p w14:paraId="2740204C" w14:textId="77777777" w:rsidR="00FA18A7" w:rsidRPr="00FA18A7" w:rsidRDefault="00FA18A7" w:rsidP="00FA18A7">
      <w:pPr>
        <w:pStyle w:val="DATAAKTUdatauchwalenialubwydaniaaktu"/>
      </w:pPr>
      <w:r w:rsidRPr="00FA18A7">
        <w:t>z dnia … 2025 r.</w:t>
      </w:r>
    </w:p>
    <w:p w14:paraId="6223C77E" w14:textId="77777777" w:rsidR="00FA18A7" w:rsidRPr="00FA18A7" w:rsidRDefault="00FA18A7" w:rsidP="00FA18A7">
      <w:pPr>
        <w:pStyle w:val="TYTUAKTUprzedmiotregulacjiustawylubrozporzdzenia"/>
      </w:pPr>
      <w:r w:rsidRPr="00FA18A7">
        <w:t>w sprawie sprzeciwu wobec użycia Sił Zbrojnych Rzeczypospolitej Polskiej poza granicami państwa w związku z wojną na terytorium Ukrainy</w:t>
      </w:r>
    </w:p>
    <w:p w14:paraId="1FB12134" w14:textId="528AE785" w:rsidR="00FA18A7" w:rsidRPr="00FA18A7" w:rsidRDefault="00FA18A7" w:rsidP="00FA18A7">
      <w:pPr>
        <w:pStyle w:val="NIEARTTEKSTtekstnieartykuowanynppodstprawnarozplubpreambua"/>
      </w:pPr>
      <w:r w:rsidRPr="00FA18A7">
        <w:t>Rzeczpospolita Polska jako jedno z pierwszych państw od początku agresji zbrojnej Federacji Rosyjskiej przeciwko Ukrainie udzielała i w dalszym ciągu udziela Ukrainie bezprecedensowego wsparcia militarnego, humanitarnego, finansowego i dyplomatycznego.</w:t>
      </w:r>
    </w:p>
    <w:p w14:paraId="69539B6F" w14:textId="0AA42BEE" w:rsidR="00FA18A7" w:rsidRPr="00FA18A7" w:rsidRDefault="00FA18A7" w:rsidP="00FA18A7">
      <w:pPr>
        <w:pStyle w:val="NIEARTTEKSTtekstnieartykuowanynppodstprawnarozplubpreambua"/>
      </w:pPr>
      <w:r w:rsidRPr="00FA18A7">
        <w:t>Aktualnie, w związku z działalnością Prezydenta Stanów Zjednoczonych Ameryki Donalda Trumpa, który podejmuje działania dyplomatyczne zmierzające do zakończenia wojny na Ukrainie, trwają konsultacje międzypaństwowe,</w:t>
      </w:r>
      <w:r w:rsidR="000F5D37">
        <w:t xml:space="preserve"> </w:t>
      </w:r>
      <w:r w:rsidR="000F5D37" w:rsidRPr="00FA18A7">
        <w:t>w których udział biorą władze Rzeczypospolitej Polskiej</w:t>
      </w:r>
      <w:r w:rsidR="000F5D37">
        <w:t>, a</w:t>
      </w:r>
      <w:r w:rsidRPr="00FA18A7">
        <w:t xml:space="preserve"> których przedmiotem jest m</w:t>
      </w:r>
      <w:r w:rsidR="000F5D37">
        <w:t xml:space="preserve">iędzy </w:t>
      </w:r>
      <w:r w:rsidRPr="00FA18A7">
        <w:t>in</w:t>
      </w:r>
      <w:r w:rsidR="000F5D37">
        <w:t xml:space="preserve">nymi wysłanie </w:t>
      </w:r>
      <w:r w:rsidRPr="00FA18A7">
        <w:t>sił zbrojnych państw trzecich na Ukrain</w:t>
      </w:r>
      <w:r w:rsidR="00652447">
        <w:t>ę.</w:t>
      </w:r>
    </w:p>
    <w:p w14:paraId="477EDF78" w14:textId="4937D647" w:rsidR="00FA18A7" w:rsidRPr="00FA18A7" w:rsidRDefault="00FA18A7" w:rsidP="00FA18A7">
      <w:pPr>
        <w:pStyle w:val="NIEARTTEKSTtekstnieartykuowanynppodstprawnarozplubpreambua"/>
      </w:pPr>
      <w:r w:rsidRPr="00FA18A7">
        <w:t>Mając na uwadze przepisy ustawy z dnia 17 grudnia 1998 r. o zasadach użycia lub pobytu Sił Zbrojnych Rzeczypospolitej Polskiej poza granicami państwa, Sejm Rzeczypospolitej Polskiej wzywa Prezydenta Rzeczypospolitej Polskiej, Radę Ministrów oraz Ministra Obrony Narodowej do niepodejmowania jakichkolwiek decyzji o użyciu oraz pobycie Sił Zbrojnych Rzeczypospolitej Polskiej poza granicami państwa w związku z wojną na terytorium Ukrainy.</w:t>
      </w:r>
    </w:p>
    <w:p w14:paraId="694FD8E1" w14:textId="3E42E230" w:rsidR="00FA18A7" w:rsidRPr="00FA18A7" w:rsidRDefault="00FA18A7" w:rsidP="00FA18A7">
      <w:pPr>
        <w:pStyle w:val="NIEARTTEKSTtekstnieartykuowanynppodstprawnarozplubpreambua"/>
      </w:pPr>
      <w:r w:rsidRPr="00FA18A7">
        <w:t>Sejm Rzeczypospolitej Polskiej zwraca uwagę, że jakiekolwiek użycie Sił Zbrojnych Rzeczypospolitej Polskiej poza granicami państwa w związku z wojną na terytorium Ukrainy stanowi poważne zagrożenie dla polskiego interesu narodowego oraz bezpieczeństwa państwa. Sejm Rzeczypospolitej Polskiej wskazuj</w:t>
      </w:r>
      <w:r w:rsidR="003A6A48">
        <w:t>e</w:t>
      </w:r>
      <w:r w:rsidRPr="00FA18A7">
        <w:t>, że dotychczas udzielane Ukrainie donacje militarne spowodowały obniżenie potencjału Wojska Polskiego w zakresie uzbrojenia oraz amunicji. Jednocześnie</w:t>
      </w:r>
      <w:r w:rsidR="00483774">
        <w:t xml:space="preserve"> </w:t>
      </w:r>
      <w:r w:rsidRPr="00FA18A7">
        <w:t>Rzeczpospolita Polska jest państwem graniczącym z Federacj</w:t>
      </w:r>
      <w:r>
        <w:t>ą</w:t>
      </w:r>
      <w:r w:rsidRPr="00FA18A7">
        <w:t xml:space="preserve"> Rosyjską oraz sprzymierzoną z nią Republiką Białorusi co powoduje, że Siły Zbrojne Rzeczypospolitej Polskiej są już obecnie w znacznym stopniu zaangażowane do obrony granic wobec trwającego ataku hybrydowego przy instrumentalnym wykorzystaniu imigrantów, a także powinny pozostawać w gotowości do obrony granic przed agresją zbrojną. Nasza granica wschodnia stanowi tzw. wschodnią flankę NATO, a udział żołnierzy Wojska Polskiego w działaniach na </w:t>
      </w:r>
      <w:r w:rsidRPr="00FA18A7">
        <w:lastRenderedPageBreak/>
        <w:t>terytorium Ukrainy jest również związany z wysokim ryzykiem prowokacji</w:t>
      </w:r>
      <w:r w:rsidR="00652447">
        <w:t xml:space="preserve"> ze strony Federacji Rosyjskiej.</w:t>
      </w:r>
    </w:p>
    <w:p w14:paraId="0E236BFA" w14:textId="5FF2AD84" w:rsidR="00261A16" w:rsidRPr="00737F6A" w:rsidRDefault="00FA18A7" w:rsidP="000C786E">
      <w:pPr>
        <w:pStyle w:val="NIEARTTEKSTtekstnieartykuowanynppodstprawnarozplubpreambua"/>
      </w:pPr>
      <w:r w:rsidRPr="00FA18A7">
        <w:t>W związku ze zmieniającą się sytuacją, Sejm Rzeczypospolitej Polskiej wzywa Prezydenta Rzeczypospolitej Polskiej, Radę Ministrów oraz Ministra Obrony Narodowej do podjęcia niezwłocznych działań mających na celu podniesienie zdolności do obrony państwa przez Siły Zbrojne Rzeczypospolitej Polskiej.</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EA6D" w14:textId="77777777" w:rsidR="00465815" w:rsidRDefault="00465815">
      <w:r>
        <w:separator/>
      </w:r>
    </w:p>
  </w:endnote>
  <w:endnote w:type="continuationSeparator" w:id="0">
    <w:p w14:paraId="2F70D015" w14:textId="77777777" w:rsidR="00465815" w:rsidRDefault="0046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85FB" w14:textId="77777777" w:rsidR="00465815" w:rsidRDefault="00465815">
      <w:r>
        <w:separator/>
      </w:r>
    </w:p>
  </w:footnote>
  <w:footnote w:type="continuationSeparator" w:id="0">
    <w:p w14:paraId="470E515E" w14:textId="77777777" w:rsidR="00465815" w:rsidRDefault="0046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04F6"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3891292">
    <w:abstractNumId w:val="23"/>
  </w:num>
  <w:num w:numId="2" w16cid:durableId="535771732">
    <w:abstractNumId w:val="23"/>
  </w:num>
  <w:num w:numId="3" w16cid:durableId="1683389668">
    <w:abstractNumId w:val="18"/>
  </w:num>
  <w:num w:numId="4" w16cid:durableId="55664376">
    <w:abstractNumId w:val="18"/>
  </w:num>
  <w:num w:numId="5" w16cid:durableId="1383677350">
    <w:abstractNumId w:val="35"/>
  </w:num>
  <w:num w:numId="6" w16cid:durableId="1067073011">
    <w:abstractNumId w:val="31"/>
  </w:num>
  <w:num w:numId="7" w16cid:durableId="5637555">
    <w:abstractNumId w:val="35"/>
  </w:num>
  <w:num w:numId="8" w16cid:durableId="1726446164">
    <w:abstractNumId w:val="31"/>
  </w:num>
  <w:num w:numId="9" w16cid:durableId="289866130">
    <w:abstractNumId w:val="35"/>
  </w:num>
  <w:num w:numId="10" w16cid:durableId="1927374091">
    <w:abstractNumId w:val="31"/>
  </w:num>
  <w:num w:numId="11" w16cid:durableId="831679858">
    <w:abstractNumId w:val="14"/>
  </w:num>
  <w:num w:numId="12" w16cid:durableId="354232437">
    <w:abstractNumId w:val="10"/>
  </w:num>
  <w:num w:numId="13" w16cid:durableId="837034701">
    <w:abstractNumId w:val="15"/>
  </w:num>
  <w:num w:numId="14" w16cid:durableId="1315261475">
    <w:abstractNumId w:val="26"/>
  </w:num>
  <w:num w:numId="15" w16cid:durableId="601113285">
    <w:abstractNumId w:val="14"/>
  </w:num>
  <w:num w:numId="16" w16cid:durableId="464666942">
    <w:abstractNumId w:val="16"/>
  </w:num>
  <w:num w:numId="17" w16cid:durableId="1839270801">
    <w:abstractNumId w:val="8"/>
  </w:num>
  <w:num w:numId="18" w16cid:durableId="1245263439">
    <w:abstractNumId w:val="3"/>
  </w:num>
  <w:num w:numId="19" w16cid:durableId="54395467">
    <w:abstractNumId w:val="2"/>
  </w:num>
  <w:num w:numId="20" w16cid:durableId="145823857">
    <w:abstractNumId w:val="1"/>
  </w:num>
  <w:num w:numId="21" w16cid:durableId="181166832">
    <w:abstractNumId w:val="0"/>
  </w:num>
  <w:num w:numId="22" w16cid:durableId="1107038691">
    <w:abstractNumId w:val="9"/>
  </w:num>
  <w:num w:numId="23" w16cid:durableId="1889485127">
    <w:abstractNumId w:val="7"/>
  </w:num>
  <w:num w:numId="24" w16cid:durableId="1783524833">
    <w:abstractNumId w:val="6"/>
  </w:num>
  <w:num w:numId="25" w16cid:durableId="491415281">
    <w:abstractNumId w:val="5"/>
  </w:num>
  <w:num w:numId="26" w16cid:durableId="594560008">
    <w:abstractNumId w:val="4"/>
  </w:num>
  <w:num w:numId="27" w16cid:durableId="1491873997">
    <w:abstractNumId w:val="33"/>
  </w:num>
  <w:num w:numId="28" w16cid:durableId="1168835920">
    <w:abstractNumId w:val="25"/>
  </w:num>
  <w:num w:numId="29" w16cid:durableId="1527405156">
    <w:abstractNumId w:val="36"/>
  </w:num>
  <w:num w:numId="30" w16cid:durableId="1394547774">
    <w:abstractNumId w:val="32"/>
  </w:num>
  <w:num w:numId="31" w16cid:durableId="856312380">
    <w:abstractNumId w:val="19"/>
  </w:num>
  <w:num w:numId="32" w16cid:durableId="517500345">
    <w:abstractNumId w:val="11"/>
  </w:num>
  <w:num w:numId="33" w16cid:durableId="1126120340">
    <w:abstractNumId w:val="30"/>
  </w:num>
  <w:num w:numId="34" w16cid:durableId="1499076895">
    <w:abstractNumId w:val="20"/>
  </w:num>
  <w:num w:numId="35" w16cid:durableId="1929071632">
    <w:abstractNumId w:val="17"/>
  </w:num>
  <w:num w:numId="36" w16cid:durableId="928545712">
    <w:abstractNumId w:val="22"/>
  </w:num>
  <w:num w:numId="37" w16cid:durableId="1691837029">
    <w:abstractNumId w:val="27"/>
  </w:num>
  <w:num w:numId="38" w16cid:durableId="802775023">
    <w:abstractNumId w:val="24"/>
  </w:num>
  <w:num w:numId="39" w16cid:durableId="916985211">
    <w:abstractNumId w:val="13"/>
  </w:num>
  <w:num w:numId="40" w16cid:durableId="234366492">
    <w:abstractNumId w:val="29"/>
  </w:num>
  <w:num w:numId="41" w16cid:durableId="784691062">
    <w:abstractNumId w:val="28"/>
  </w:num>
  <w:num w:numId="42" w16cid:durableId="968365195">
    <w:abstractNumId w:val="21"/>
  </w:num>
  <w:num w:numId="43" w16cid:durableId="232545873">
    <w:abstractNumId w:val="34"/>
  </w:num>
  <w:num w:numId="44" w16cid:durableId="1704019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A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C786E"/>
    <w:rsid w:val="000D0110"/>
    <w:rsid w:val="000D2468"/>
    <w:rsid w:val="000D318A"/>
    <w:rsid w:val="000D6173"/>
    <w:rsid w:val="000D6F83"/>
    <w:rsid w:val="000E25CC"/>
    <w:rsid w:val="000E3694"/>
    <w:rsid w:val="000E490F"/>
    <w:rsid w:val="000E6241"/>
    <w:rsid w:val="000F2BE3"/>
    <w:rsid w:val="000F3D0D"/>
    <w:rsid w:val="000F5D37"/>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0C8F"/>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6A48"/>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815"/>
    <w:rsid w:val="00465A0B"/>
    <w:rsid w:val="0047077C"/>
    <w:rsid w:val="00470B05"/>
    <w:rsid w:val="0047207C"/>
    <w:rsid w:val="00472CD6"/>
    <w:rsid w:val="00474E3C"/>
    <w:rsid w:val="00480A58"/>
    <w:rsid w:val="00482151"/>
    <w:rsid w:val="00483774"/>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D66"/>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2447"/>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36B"/>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44F9"/>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3685"/>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0447"/>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18A7"/>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79501"/>
  <w15:docId w15:val="{F000BFBE-00AE-4B49-B69B-3A883B56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KONF\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51</TotalTime>
  <Pages>2</Pages>
  <Words>374</Words>
  <Characters>2244</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Witold Stoch</dc:creator>
  <cp:lastModifiedBy>Witold Stoch</cp:lastModifiedBy>
  <cp:revision>6</cp:revision>
  <cp:lastPrinted>2025-02-20T10:07:00Z</cp:lastPrinted>
  <dcterms:created xsi:type="dcterms:W3CDTF">2025-02-20T09:23:00Z</dcterms:created>
  <dcterms:modified xsi:type="dcterms:W3CDTF">2025-02-20T10:46:00Z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