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C625" w14:textId="77777777" w:rsidR="00566B4A" w:rsidRPr="002135D8" w:rsidRDefault="00566B4A" w:rsidP="002135D8">
      <w:pPr>
        <w:pStyle w:val="OZNRODZAKTUtznustawalubrozporzdzenieiorganwydajcy"/>
      </w:pPr>
      <w:r w:rsidRPr="002135D8">
        <w:t>UCHWAŁA</w:t>
      </w:r>
    </w:p>
    <w:p w14:paraId="00EE2A39" w14:textId="77777777" w:rsidR="00566B4A" w:rsidRPr="002135D8" w:rsidRDefault="00566B4A" w:rsidP="002135D8">
      <w:pPr>
        <w:pStyle w:val="OZNRODZAKTUtznustawalubrozporzdzenieiorganwydajcy"/>
      </w:pPr>
      <w:r w:rsidRPr="002135D8">
        <w:t>SENATU RZECZYPOSPOLITEJ POLSKIEJ</w:t>
      </w:r>
    </w:p>
    <w:p w14:paraId="4BD689B3" w14:textId="77777777" w:rsidR="00566B4A" w:rsidRPr="002135D8" w:rsidRDefault="00566B4A" w:rsidP="002135D8">
      <w:pPr>
        <w:pStyle w:val="DATAAKTUdatauchwalenialubwydaniaaktu"/>
      </w:pPr>
      <w:r w:rsidRPr="002135D8">
        <w:t xml:space="preserve">z dnia </w:t>
      </w:r>
      <w:r>
        <w:t>13 marca 2025 r.</w:t>
      </w:r>
    </w:p>
    <w:p w14:paraId="006D6C54" w14:textId="77777777" w:rsidR="00566B4A" w:rsidRPr="002135D8" w:rsidRDefault="00566B4A" w:rsidP="002135D8">
      <w:pPr>
        <w:pStyle w:val="TYTUAKTUprzedmiotregulacjiustawylubrozporzdzenia"/>
      </w:pPr>
      <w:r w:rsidRPr="002135D8">
        <w:t>w sprawie ustawy o zmianie ustawy o obszarach morskich Rzeczypospolitej Polskiej i administracji morskiej oraz ustawy o inwestycjach w zakresie budowy portów zewnętrznych</w:t>
      </w:r>
    </w:p>
    <w:p w14:paraId="00E1785C" w14:textId="77777777" w:rsidR="00566B4A" w:rsidRPr="002135D8" w:rsidRDefault="00566B4A" w:rsidP="002135D8">
      <w:pPr>
        <w:pStyle w:val="NIEARTTEKSTtekstnieartykuowanynppodstprawnarozplubpreambua"/>
      </w:pPr>
      <w:r w:rsidRPr="002135D8">
        <w:t>Senat, po rozpatrzeniu uchwalonej przez Sejm na posiedzeniu w dniu 21 lutego 2025 r. ustawy o zmianie ustawy o obszarach morskich Rzeczypospolitej Polskiej i administracji morskiej oraz ustawy o inwestycjach w zakresie budowy portów zewnętrznych,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566B4A" w:rsidRPr="00B528A4" w14:paraId="098A3DC4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D30A7B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F460AB5" w14:textId="77777777" w:rsidR="00566B4A" w:rsidRPr="00602CBA" w:rsidRDefault="00566B4A" w:rsidP="00602CBA">
            <w:pPr>
              <w:pStyle w:val="TREPUNKTUWUCHWALESENACKIEJ"/>
            </w:pPr>
            <w:r w:rsidRPr="00B556AF">
              <w:t>w art. 1 pkt 1 otrzymuje brzmienie:</w:t>
            </w:r>
          </w:p>
          <w:p w14:paraId="0D1569D8" w14:textId="77777777" w:rsidR="00566B4A" w:rsidRPr="00E348C4" w:rsidRDefault="00566B4A" w:rsidP="00602CBA">
            <w:pPr>
              <w:pStyle w:val="PKTpunkt"/>
            </w:pPr>
            <w:r w:rsidRPr="00B556AF">
              <w:t>„1)</w:t>
            </w:r>
            <w:r w:rsidRPr="00B556AF">
              <w:tab/>
              <w:t>skreśla się użyty w art. 17 w pkt 2 w lit. b, w art. 22 w ust. 1, w art. 31 w ust. 1, 1a i 2 oraz w art. 55 w ust. 1 w pkt 3, w różnym przypadku, wyraz „naukowe”;”;</w:t>
            </w:r>
          </w:p>
        </w:tc>
      </w:tr>
      <w:tr w:rsidR="00566B4A" w:rsidRPr="00B528A4" w14:paraId="22204233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7047D2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97FFEEF" w14:textId="77777777" w:rsidR="00566B4A" w:rsidRPr="00602CBA" w:rsidRDefault="00566B4A" w:rsidP="00602CBA">
            <w:pPr>
              <w:pStyle w:val="TREPUNKTUWUCHWALESENACKIEJ"/>
            </w:pPr>
            <w:r w:rsidRPr="00B556AF">
              <w:t>w art. 1 w pkt 3:</w:t>
            </w:r>
          </w:p>
          <w:p w14:paraId="4E63E0C7" w14:textId="77777777" w:rsidR="00566B4A" w:rsidRPr="00602CBA" w:rsidRDefault="00566B4A" w:rsidP="00602CBA">
            <w:pPr>
              <w:pStyle w:val="LITERAWUCHWALESENACKIEJ"/>
            </w:pPr>
            <w:r w:rsidRPr="00B556AF">
              <w:t>a)</w:t>
            </w:r>
            <w:r w:rsidRPr="00B556AF">
              <w:tab/>
              <w:t>w lit. b:</w:t>
            </w:r>
          </w:p>
          <w:p w14:paraId="68B316D8" w14:textId="77777777" w:rsidR="00566B4A" w:rsidRPr="00602CBA" w:rsidRDefault="00566B4A" w:rsidP="00602CBA">
            <w:pPr>
              <w:pStyle w:val="TIRETWUCHWALESENACKIEJ"/>
            </w:pPr>
            <w:r w:rsidRPr="00B556AF">
              <w:t>–</w:t>
            </w:r>
            <w:r w:rsidRPr="00B556AF">
              <w:tab/>
              <w:t>w ust. 1c po wyrazie „pozwolenia” dodaje się wyrazy „na prowadzenie badań, o</w:t>
            </w:r>
            <w:r w:rsidRPr="00602CBA">
              <w:t> których mowa w ust. 1,”,</w:t>
            </w:r>
          </w:p>
          <w:p w14:paraId="39805388" w14:textId="77777777" w:rsidR="00566B4A" w:rsidRPr="00602CBA" w:rsidRDefault="00566B4A" w:rsidP="00602CBA">
            <w:pPr>
              <w:pStyle w:val="TIRETWUCHWALESENACKIEJ"/>
            </w:pPr>
            <w:r w:rsidRPr="00700EC4">
              <w:t>–</w:t>
            </w:r>
            <w:r w:rsidRPr="00700EC4">
              <w:tab/>
              <w:t>w ust. 1d po wyraz</w:t>
            </w:r>
            <w:r w:rsidRPr="00602CBA">
              <w:t>ach „prowadzenie badań” dodaje się wyrazy „, o których mowa w ust. 1,”,</w:t>
            </w:r>
          </w:p>
          <w:p w14:paraId="0B1153F0" w14:textId="77777777" w:rsidR="00566B4A" w:rsidRPr="00602CBA" w:rsidRDefault="00566B4A" w:rsidP="00602CBA">
            <w:pPr>
              <w:pStyle w:val="TIRETWUCHWALESENACKIEJ"/>
            </w:pPr>
            <w:r w:rsidRPr="00B556AF">
              <w:t>–</w:t>
            </w:r>
            <w:r w:rsidRPr="00B556AF">
              <w:tab/>
              <w:t xml:space="preserve">w ust. 1e we wprowadzeniu do </w:t>
            </w:r>
            <w:r w:rsidRPr="00602CBA">
              <w:t>wyliczenia po wyrazie „pozwolenia” dodaje się wyrazy „na prowadzenie badań, o których mowa w ust. 1,”,</w:t>
            </w:r>
          </w:p>
          <w:p w14:paraId="32CDD543" w14:textId="77777777" w:rsidR="00566B4A" w:rsidRPr="00602CBA" w:rsidRDefault="00566B4A" w:rsidP="00602CBA">
            <w:pPr>
              <w:pStyle w:val="TIRETWUCHWALESENACKIEJ"/>
            </w:pPr>
            <w:r w:rsidRPr="00B556AF">
              <w:t>–</w:t>
            </w:r>
            <w:r w:rsidRPr="00B556AF">
              <w:tab/>
              <w:t>w ust. 1f po wyrazie „pozwolenia” dodaje się wyrazy „na prowadzenie badań, o</w:t>
            </w:r>
            <w:r w:rsidRPr="00602CBA">
              <w:t> których mowa w ust. 1,”,</w:t>
            </w:r>
          </w:p>
          <w:p w14:paraId="1D7B3239" w14:textId="77777777" w:rsidR="00566B4A" w:rsidRPr="00602CBA" w:rsidRDefault="00566B4A" w:rsidP="00602CBA">
            <w:pPr>
              <w:pStyle w:val="TIRETWUCHWALESENACKIEJ"/>
            </w:pPr>
            <w:r w:rsidRPr="00B556AF">
              <w:t>–</w:t>
            </w:r>
            <w:r w:rsidRPr="00B556AF">
              <w:tab/>
              <w:t>w ust. 1g wyrazy „pozwolenia na badania” zastępuje się wyrazami „pozwolenia na prowadzenie badań”</w:t>
            </w:r>
            <w:r w:rsidRPr="00602CBA">
              <w:t>,</w:t>
            </w:r>
          </w:p>
          <w:p w14:paraId="1A42881B" w14:textId="77777777" w:rsidR="00566B4A" w:rsidRPr="00602CBA" w:rsidRDefault="00566B4A" w:rsidP="00602CBA">
            <w:pPr>
              <w:pStyle w:val="LITERAWUCHWALESENACKIEJ"/>
            </w:pPr>
            <w:r w:rsidRPr="00B556AF">
              <w:t>b)</w:t>
            </w:r>
            <w:r w:rsidRPr="00B556AF">
              <w:tab/>
              <w:t>w lit. c, w ust. 2 po wyrazie „pozwolenia” dodaje się wyrazy „na prowadzenie badań, o których mowa w ust. 1”</w:t>
            </w:r>
            <w:r w:rsidRPr="00602CBA">
              <w:t>,</w:t>
            </w:r>
          </w:p>
          <w:p w14:paraId="056C2DA8" w14:textId="77777777" w:rsidR="00566B4A" w:rsidRPr="00602CBA" w:rsidRDefault="00566B4A" w:rsidP="00602CBA">
            <w:pPr>
              <w:pStyle w:val="LITERAWUCHWALESENACKIEJ"/>
            </w:pPr>
            <w:r w:rsidRPr="00B556AF">
              <w:t>c)</w:t>
            </w:r>
            <w:r w:rsidRPr="00B556AF">
              <w:tab/>
              <w:t>w lit. e, w ust. 3a po wyrazie „badań” dodaje się wyrazy „, o których mowa w</w:t>
            </w:r>
            <w:r>
              <w:t> </w:t>
            </w:r>
            <w:r w:rsidRPr="00B556AF">
              <w:t>ust.</w:t>
            </w:r>
            <w:r w:rsidRPr="00602CBA">
              <w:t> 1,”;</w:t>
            </w:r>
          </w:p>
        </w:tc>
      </w:tr>
      <w:tr w:rsidR="00566B4A" w:rsidRPr="00B528A4" w14:paraId="6DA357DB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9872E5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7CA943" w14:textId="77777777" w:rsidR="00566B4A" w:rsidRPr="00EF6E44" w:rsidRDefault="00566B4A" w:rsidP="00EF6E44">
            <w:pPr>
              <w:pStyle w:val="TREPUNKTUWUCHWALESENACKIEJ"/>
            </w:pPr>
            <w:r>
              <w:t>w art. 1 w pkt 3</w:t>
            </w:r>
            <w:r w:rsidRPr="00EF6E44">
              <w:t>:</w:t>
            </w:r>
          </w:p>
          <w:p w14:paraId="2A7642A9" w14:textId="77777777" w:rsidR="00566B4A" w:rsidRPr="00EF6E44" w:rsidRDefault="00566B4A" w:rsidP="00EF6E44">
            <w:pPr>
              <w:pStyle w:val="LITERAWUCHWALESENACKIEJ"/>
            </w:pPr>
            <w:r>
              <w:t>a)</w:t>
            </w:r>
            <w:r>
              <w:tab/>
            </w:r>
            <w:r w:rsidRPr="00EF6E44">
              <w:t>w lit. b, w ust. 1d,</w:t>
            </w:r>
          </w:p>
          <w:p w14:paraId="15E826A3" w14:textId="77777777" w:rsidR="00566B4A" w:rsidRPr="00EF6E44" w:rsidRDefault="00566B4A" w:rsidP="00EF6E44">
            <w:pPr>
              <w:pStyle w:val="LITERAWUCHWALESENACKIEJ"/>
            </w:pPr>
            <w:r>
              <w:t>b)</w:t>
            </w:r>
            <w:r>
              <w:tab/>
            </w:r>
            <w:r w:rsidRPr="00EF6E44">
              <w:t xml:space="preserve"> w lit. e, w ust. 3a </w:t>
            </w:r>
          </w:p>
          <w:p w14:paraId="061EFB82" w14:textId="77777777" w:rsidR="00566B4A" w:rsidRPr="00EF6E44" w:rsidRDefault="00566B4A" w:rsidP="00EF6E44">
            <w:pPr>
              <w:pStyle w:val="CZWSPLNALITERWUCHWALESENACKIEJ"/>
            </w:pPr>
            <w:r>
              <w:t xml:space="preserve">– </w:t>
            </w:r>
            <w:r w:rsidRPr="00EF6E44">
              <w:t>wyrazy „morskich farm wiatrowych i związanych z nimi kabli lub rurociągów” zastępuje się wyrazami „morskiej farmy wiatrowej lub związanego z nią zespołu urządzeń służących do wyprowadzenia mocy w rozumieniu ustawy z dnia 17 grudnia 2020 r. o promowaniu wytwarzania energii elektrycznej w morskich farmach wiatrowych”;</w:t>
            </w:r>
          </w:p>
        </w:tc>
      </w:tr>
      <w:tr w:rsidR="00566B4A" w:rsidRPr="00B528A4" w14:paraId="45AE404D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6E5E27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B1EBFBB" w14:textId="77777777" w:rsidR="00566B4A" w:rsidRPr="00EF6E44" w:rsidRDefault="00566B4A" w:rsidP="00EF6E44">
            <w:pPr>
              <w:pStyle w:val="TREPUNKTUWUCHWALESENACKIEJ"/>
            </w:pPr>
            <w:r w:rsidRPr="00B556AF">
              <w:t>w art. 1 w pkt 3 w lit. d, w ust. 2a we wprowadzeniu do wyliczenia wyrazy „o których mowa w ust. 2” zastępuje się wyrazami „o których mowa w ust. 1”;</w:t>
            </w:r>
          </w:p>
        </w:tc>
      </w:tr>
      <w:tr w:rsidR="00566B4A" w:rsidRPr="00B528A4" w14:paraId="3B1AE2C7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E59BDE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B9981F2" w14:textId="77777777" w:rsidR="00566B4A" w:rsidRPr="00EF6E44" w:rsidRDefault="00566B4A" w:rsidP="00EF6E44">
            <w:pPr>
              <w:pStyle w:val="TREPUNKTUWUCHWALESENACKIEJ"/>
            </w:pPr>
            <w:r w:rsidRPr="00B556AF">
              <w:t xml:space="preserve">w art. 1 w pkt 11 w lit. i, w ust. 8 po wyrazach „na wraku” dodaje się wyrazy „, na które jest </w:t>
            </w:r>
            <w:r w:rsidRPr="00EF6E44">
              <w:t>wymagane uzyskanie pozwolenia,”;</w:t>
            </w:r>
          </w:p>
        </w:tc>
      </w:tr>
      <w:tr w:rsidR="00566B4A" w:rsidRPr="00B528A4" w14:paraId="43D17730" w14:textId="77777777" w:rsidTr="002135D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7AB92C" w14:textId="77777777" w:rsidR="00566B4A" w:rsidRPr="00B528A4" w:rsidRDefault="00566B4A" w:rsidP="00566B4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C1E8E66" w14:textId="77777777" w:rsidR="00566B4A" w:rsidRPr="00EF6E44" w:rsidRDefault="00566B4A" w:rsidP="00EF6E44">
            <w:pPr>
              <w:pStyle w:val="TREPUNKTUWUCHWALESENACKIEJ"/>
            </w:pPr>
            <w:r w:rsidRPr="00F969D3">
              <w:t>po art. 2 dodaje się art. 2a w brzmieniu:</w:t>
            </w:r>
          </w:p>
          <w:p w14:paraId="2B49A87C" w14:textId="77777777" w:rsidR="00566B4A" w:rsidRPr="00EF6E44" w:rsidRDefault="00566B4A" w:rsidP="00EF6E44">
            <w:pPr>
              <w:pStyle w:val="ARTartustawynprozporzdzenia"/>
            </w:pPr>
            <w:r w:rsidRPr="00F969D3">
              <w:t>„Art. 2a. Przepisy ustawy zmienianej w art. 1 w brzmieniu nadanym niniejszą ustawą stosuje się do prowadzenia badań</w:t>
            </w:r>
            <w:r w:rsidRPr="00EF6E44">
              <w:t>, o których mowa w art. 28 ust. 1 tej ustawy, na polskich obszarach morskich, dotyczących posadowienia morskiej farmy wiatrowej lub związanego z nią zespołu urządzeń służących do wyprowadzenia mocy w rozumieniu ustawy z dnia 17 grudnia 2020 r. o promowaniu wytwarzania energii elektrycznej w morskich farmach wiatrowych (Dz. U. z 2024 r. poz. 182, 1828 i 1847), od dnia 1 stycznia 2026 r.”.</w:t>
            </w:r>
          </w:p>
        </w:tc>
      </w:tr>
    </w:tbl>
    <w:p w14:paraId="55D6339E" w14:textId="77777777" w:rsidR="00566B4A" w:rsidRPr="00737F6A" w:rsidRDefault="00566B4A" w:rsidP="00A054FD">
      <w:pPr>
        <w:pStyle w:val="POPIERAJCYPOPRAWKZAMIESZCZONWZESTAWIENIUWNIOSKW"/>
      </w:pPr>
    </w:p>
    <w:p w14:paraId="15B750BC" w14:textId="342EA97C" w:rsidR="00912118" w:rsidRDefault="00912118" w:rsidP="00A054FD">
      <w:pPr>
        <w:pStyle w:val="POPIERAJCYPOPRAWKZAMIESZCZONWZESTAWIENIUWNIOSKW"/>
      </w:pPr>
    </w:p>
    <w:p w14:paraId="7D28B9BC" w14:textId="1E6A4A46" w:rsidR="003B4B0A" w:rsidRDefault="003B4B0A" w:rsidP="00A054FD">
      <w:pPr>
        <w:pStyle w:val="POPIERAJCYPOPRAWKZAMIESZCZONWZESTAWIENIUWNIOSKW"/>
      </w:pPr>
    </w:p>
    <w:p w14:paraId="3CCD63C1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2E78B7DC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832371B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978EBE2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5EFE3E93" w14:textId="77777777" w:rsidR="003B4B0A" w:rsidRDefault="003B4B0A" w:rsidP="003B4B0A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AB388CF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34944D42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0DC7611F" w14:textId="77777777" w:rsidR="00674D2A" w:rsidRDefault="003B4B0A" w:rsidP="003B4B0A">
      <w:pPr>
        <w:ind w:left="4962"/>
        <w:rPr>
          <w:rStyle w:val="Ppogrubienie"/>
          <w:color w:val="000000" w:themeColor="text1"/>
        </w:rPr>
        <w:sectPr w:rsidR="00674D2A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69F0139B" w14:textId="77777777" w:rsidR="00674D2A" w:rsidRDefault="00674D2A" w:rsidP="00674D2A">
      <w:pPr>
        <w:pStyle w:val="NIEARTTEKSTtekstnieartykuowanynppodstprawnarozplubpreambua"/>
      </w:pPr>
    </w:p>
    <w:p w14:paraId="3A2D1659" w14:textId="77777777" w:rsidR="00674D2A" w:rsidRDefault="00674D2A" w:rsidP="00674D2A">
      <w:pPr>
        <w:pStyle w:val="OZNRODZAKTUtznustawalubrozporzdzenieiorganwydajcy"/>
      </w:pPr>
      <w:r>
        <w:t xml:space="preserve">UZASADNIENIE </w:t>
      </w:r>
    </w:p>
    <w:p w14:paraId="6EBF2387" w14:textId="77777777" w:rsidR="00674D2A" w:rsidRDefault="00674D2A" w:rsidP="00674D2A">
      <w:pPr>
        <w:pStyle w:val="DATAAKTUdatauchwalenialubwydaniaaktu"/>
      </w:pPr>
    </w:p>
    <w:p w14:paraId="35C2F205" w14:textId="77777777" w:rsidR="00674D2A" w:rsidRDefault="00674D2A" w:rsidP="00674D2A">
      <w:pPr>
        <w:pStyle w:val="NIEARTTEKSTtekstnieartykuowanynppodstprawnarozplubpreambua"/>
      </w:pPr>
      <w:r>
        <w:t>Senat, po rozpatrzeniu uchwalonej przez Sejm na posiedzeniu w dniu 21 lutego 2025  r. ustawy o zmianie ustawy o obszarach morskich Rzeczypospolitej Polskiej i administracji morskiej oraz ustawy o inwestycjach w zakresie budowy portów zewnętrznych, postanowił wprowadzić do jej tekstu 6 poprawek.</w:t>
      </w:r>
    </w:p>
    <w:p w14:paraId="12CB8CF3" w14:textId="77777777" w:rsidR="00674D2A" w:rsidRDefault="00674D2A" w:rsidP="00674D2A">
      <w:pPr>
        <w:pStyle w:val="ARTartustawynprozporzdzenia"/>
      </w:pPr>
      <w:r>
        <w:t xml:space="preserve">Poprawka nr 1 zapewnia przepisowi zgodność z § 88 </w:t>
      </w:r>
      <w:bookmarkStart w:id="0" w:name="_Hlk191367978"/>
      <w:r>
        <w:t>Zasad techniki prawodawczej</w:t>
      </w:r>
      <w:bookmarkEnd w:id="0"/>
      <w:r>
        <w:t>. W art. 1 w pkt 1 noweli zaproponowano, aby w art. 17 w pkt 2 w lit. b, w art. 22 w ust. 1, w art. 31 w ust. 1, 1a i 2 oraz w art. 55 w ust. 1 w pkt 3 skreślić wyraz „naukowych”. W art. 31 w ust. 1 i ust. 1a nie ma jednak wyrazu „naukowych”, jest za to wyraz „naukowe”. Aby osiągnąć skutek w postaci skreślenia tych wyrazów, należy się posłużyć techniką z § 88 ust. 1 ZTP.</w:t>
      </w:r>
    </w:p>
    <w:p w14:paraId="25EB05AB" w14:textId="77777777" w:rsidR="00674D2A" w:rsidRDefault="00674D2A" w:rsidP="00674D2A">
      <w:pPr>
        <w:pStyle w:val="ARTartustawynprozporzdzenia"/>
      </w:pPr>
      <w:r>
        <w:t>Poprawka nr 2 ma na celu zapewnić ustawie spójność terminologiczną. Zgodnie § 10 Zasad techniki prawodawczej, dla oznaczenia jednakowych pojęć używa się jednakowych określeń. Wbrew tej dyrektywie, w art. 28 zamiennie używa się różnych pojęć na określenie „prowadzenie badań na polskich obszarach morskich”. Poza aspektem formalnym, zachowanie w tym zakresie spójności terminologicznej ma w opinii Senatorów także znaczenie praktyczne. Na przykład pojawia się pytanie, czy art. 28 ust. 1e określający treść wniosku o wydanie pozwolenia na prowadzenie badań, odsyłający do badań, o których mowa w ust. 1, powinien mieć zastosowanie również do badań, o których mowa w ust. 1d. W celu uniknięcia takich wątpliwości, przepisy te powinny zostać doprecyzowane.</w:t>
      </w:r>
    </w:p>
    <w:p w14:paraId="44453E39" w14:textId="77777777" w:rsidR="00674D2A" w:rsidRDefault="00674D2A" w:rsidP="00674D2A">
      <w:pPr>
        <w:pStyle w:val="ARTartustawynprozporzdzenia"/>
      </w:pPr>
      <w:r>
        <w:t>Uchwalając poprawki nr 3 i 6 Senat przesądził, iż nowe zasady prowadzenia badań na polskich obszarach morskich, stosowane będą do posadowienia morskiej farmy wiatrowej lub związanego z nią zespołu urządzeń służących do wyprowadzenia mocy, od dnia 1 stycznia 2026 r. Poprawki mają swoje uzasadnienie praktyczne, biorąc pod uwagę, iż badania dotyczące morskich farm wiatrowych i związanych z nimi kabli lub rurociągów muszą być zamawiane przez inwestorów ze znacznym wyprzedzeniem, a wykonujących takie usługi jest niewielu.</w:t>
      </w:r>
    </w:p>
    <w:p w14:paraId="2F70E707" w14:textId="77777777" w:rsidR="00674D2A" w:rsidRDefault="00674D2A" w:rsidP="00674D2A">
      <w:pPr>
        <w:pStyle w:val="ARTartustawynprozporzdzenia"/>
      </w:pPr>
      <w:r>
        <w:t xml:space="preserve">Poprawka nr 4 koryguje błędne odesłanie. Zgodnie z art. 28 ust. 2a ustawy o obszarach morskich Rzeczypospolitej Polskiej i administracji morskiej, w trybie określonym w ust. 2 minister właściwy do spraw gospodarki morskiej może odmówić wydania pozwolenia na prowadzenie badań, o których mowa w ust. 2, jeżeli badania te dotyczą bezpośrednio zasobów </w:t>
      </w:r>
      <w:r>
        <w:lastRenderedPageBreak/>
        <w:t>naturalnych; wymagają drążenia dna, użycia środków wybuchowych lub wprowadzenia do środowiska morskiego substancji szkodliwych; lub wymagają budowy lub użytkowania sztucznych wysp, konstrukcji i urządzeń. Zawarte w ust. 2a odesłanie do badań, o których mowa w ust. 2, byłoby wewnętrznie sprzeczne. Z takiej konstrukcji prawnej wynikałoby, że na podstawie ust. 2 minister odmawia wydania pozwolenia na prowadzenie szkodliwych badań, a na podstawie ust. 2a – ta sama decyzja odmowna zależy od jego uznania.</w:t>
      </w:r>
    </w:p>
    <w:p w14:paraId="195BB49D" w14:textId="77777777" w:rsidR="00674D2A" w:rsidRDefault="00674D2A" w:rsidP="00674D2A">
      <w:pPr>
        <w:pStyle w:val="ARTartustawynprozporzdzenia"/>
      </w:pPr>
      <w:r>
        <w:t xml:space="preserve">Poprawką nr 5 Senat wskazał, że ograniczenie czasu nurkowania na wraku do 30 dni dotyczy nurkowania, na które wymagane jest pozwolenie. Zgodnie z art. 35a ust. 8, okres nurkowania na wraku nie może być dłuższy niż 30 dni. Z przepisu tego nie wynika, czy zakaz nurkowania dłuższego niż 30 dni dotyczy nurkowania na wraku, na które jest wymagane pozwolenie, nurkowania na wraku udostępnionym do nurkowania bez pozwolenia w trybie ust. 7, czy też o zakaz nurkowania na każdym wraku. W dotychczasowym stanie prawnym okres przeszukiwania wraku na podstawie pozwolenia dyrektora właściwego urzędu morskiego nie może być dłuższy niż 30 dni (art. 35a ust. 3 pkt 4). Zdaniem Senatorów, nowa regulacja również dotyczyć ma ograniczenia czasu nurkowania na wraku na podstawie pozwolenia. Tylko bowiem w pozwoleniu precyzyjnie wskazuje się okres nurkowania. </w:t>
      </w:r>
    </w:p>
    <w:p w14:paraId="6E2C9FEF" w14:textId="77777777" w:rsidR="00674D2A" w:rsidRDefault="00674D2A" w:rsidP="00674D2A">
      <w:pPr>
        <w:pStyle w:val="ARTartustawynprozporzdzenia"/>
      </w:pPr>
    </w:p>
    <w:p w14:paraId="3864B192" w14:textId="41950AAD" w:rsidR="003B4B0A" w:rsidRDefault="003B4B0A" w:rsidP="003B4B0A">
      <w:pPr>
        <w:ind w:left="4962"/>
        <w:rPr>
          <w:rStyle w:val="Ppogrubienie"/>
          <w:color w:val="000000" w:themeColor="text1"/>
        </w:rPr>
      </w:pPr>
    </w:p>
    <w:p w14:paraId="01078F77" w14:textId="77777777" w:rsidR="00674D2A" w:rsidRDefault="00674D2A" w:rsidP="003B4B0A">
      <w:pPr>
        <w:ind w:left="4962"/>
      </w:pPr>
    </w:p>
    <w:sectPr w:rsidR="00674D2A" w:rsidSect="00674D2A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FE66" w14:textId="77777777" w:rsidR="00CA3B0A" w:rsidRDefault="00CA3B0A">
      <w:r>
        <w:separator/>
      </w:r>
    </w:p>
  </w:endnote>
  <w:endnote w:type="continuationSeparator" w:id="0">
    <w:p w14:paraId="1393515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EF2D" w14:textId="77777777" w:rsidR="00CA3B0A" w:rsidRDefault="00CA3B0A">
      <w:r>
        <w:separator/>
      </w:r>
    </w:p>
  </w:footnote>
  <w:footnote w:type="continuationSeparator" w:id="0">
    <w:p w14:paraId="49BCAE3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071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4B0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22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1B3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310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E10"/>
    <w:rsid w:val="0032569A"/>
    <w:rsid w:val="00325A1F"/>
    <w:rsid w:val="003268F9"/>
    <w:rsid w:val="00330BAF"/>
    <w:rsid w:val="00334E3A"/>
    <w:rsid w:val="003361DD"/>
    <w:rsid w:val="00341A6A"/>
    <w:rsid w:val="003437B0"/>
    <w:rsid w:val="00345562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4B0A"/>
    <w:rsid w:val="003B524F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B4A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03C8"/>
    <w:rsid w:val="00673BA5"/>
    <w:rsid w:val="00674D2A"/>
    <w:rsid w:val="0067590F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15B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3B54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996"/>
    <w:rsid w:val="008D2434"/>
    <w:rsid w:val="008D2AC7"/>
    <w:rsid w:val="008D7378"/>
    <w:rsid w:val="008E0C61"/>
    <w:rsid w:val="008E171D"/>
    <w:rsid w:val="008E2785"/>
    <w:rsid w:val="008E78A3"/>
    <w:rsid w:val="008F0654"/>
    <w:rsid w:val="008F06CB"/>
    <w:rsid w:val="008F2E83"/>
    <w:rsid w:val="008F40C5"/>
    <w:rsid w:val="008F5A8B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03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1350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3570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04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4F7C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662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064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7C2F"/>
    <w:rsid w:val="00E414D3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C544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501A"/>
  <w15:docId w15:val="{69E25F47-795E-41FF-A629-49FAE3F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B0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566B4A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5460</Characters>
  <Application>Microsoft Office Word</Application>
  <DocSecurity>0</DocSecurity>
  <Lines>45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3</cp:revision>
  <cp:lastPrinted>2025-02-26T07:19:00Z</cp:lastPrinted>
  <dcterms:created xsi:type="dcterms:W3CDTF">2025-03-13T10:39:00Z</dcterms:created>
  <dcterms:modified xsi:type="dcterms:W3CDTF">2025-03-13T13:32:00Z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