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9A00B" w14:textId="77777777" w:rsidR="00453086" w:rsidRPr="00D33DB6" w:rsidRDefault="00A43373" w:rsidP="00D33DB6">
      <w:pPr>
        <w:spacing w:after="240" w:line="360" w:lineRule="auto"/>
        <w:jc w:val="center"/>
        <w:rPr>
          <w:rFonts w:ascii="Times New Roman" w:hAnsi="Times New Roman" w:cs="Times New Roman"/>
          <w:bCs/>
          <w:sz w:val="24"/>
          <w:szCs w:val="24"/>
        </w:rPr>
      </w:pPr>
      <w:r w:rsidRPr="00D33DB6">
        <w:rPr>
          <w:rFonts w:ascii="Times New Roman" w:hAnsi="Times New Roman" w:cs="Times New Roman"/>
          <w:bCs/>
          <w:sz w:val="24"/>
          <w:szCs w:val="24"/>
        </w:rPr>
        <w:t>UZASADNIENIE</w:t>
      </w:r>
    </w:p>
    <w:p w14:paraId="07EDA888" w14:textId="77777777" w:rsidR="00A43373" w:rsidRPr="00BC0442" w:rsidRDefault="00A43373" w:rsidP="00D33DB6">
      <w:pPr>
        <w:spacing w:before="120" w:after="0" w:line="360" w:lineRule="auto"/>
        <w:jc w:val="both"/>
        <w:rPr>
          <w:rFonts w:ascii="Times New Roman" w:hAnsi="Times New Roman" w:cs="Times New Roman"/>
          <w:b/>
          <w:sz w:val="24"/>
          <w:szCs w:val="24"/>
        </w:rPr>
      </w:pPr>
      <w:r w:rsidRPr="00BC0442">
        <w:rPr>
          <w:rFonts w:ascii="Times New Roman" w:hAnsi="Times New Roman" w:cs="Times New Roman"/>
          <w:b/>
          <w:sz w:val="24"/>
          <w:szCs w:val="24"/>
        </w:rPr>
        <w:t xml:space="preserve">1. </w:t>
      </w:r>
      <w:r w:rsidR="00C34AB1" w:rsidRPr="00BC0442">
        <w:rPr>
          <w:rFonts w:ascii="Times New Roman" w:hAnsi="Times New Roman" w:cs="Times New Roman"/>
          <w:b/>
          <w:sz w:val="24"/>
          <w:szCs w:val="24"/>
        </w:rPr>
        <w:t>Potrzeba i cel wydania aktu prawnego</w:t>
      </w:r>
    </w:p>
    <w:p w14:paraId="4367177D" w14:textId="3C84D54A" w:rsidR="003804B3" w:rsidRPr="00BC0442" w:rsidRDefault="00C34AB1"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Uchwalona w dniu </w:t>
      </w:r>
      <w:r w:rsidR="005A56CB" w:rsidRPr="00BC0442">
        <w:rPr>
          <w:rFonts w:ascii="Times New Roman" w:hAnsi="Times New Roman" w:cs="Times New Roman"/>
          <w:sz w:val="24"/>
          <w:szCs w:val="24"/>
        </w:rPr>
        <w:t>9</w:t>
      </w:r>
      <w:r w:rsidRPr="00BC0442">
        <w:rPr>
          <w:rFonts w:ascii="Times New Roman" w:hAnsi="Times New Roman" w:cs="Times New Roman"/>
          <w:sz w:val="24"/>
          <w:szCs w:val="24"/>
        </w:rPr>
        <w:t xml:space="preserve"> listopada 2000 r. ustawa o repatriacji (Dz. U. z 2022 r. poz. 1105)</w:t>
      </w:r>
      <w:r w:rsidR="005F7BE5" w:rsidRPr="00BC0442">
        <w:rPr>
          <w:rFonts w:ascii="Times New Roman" w:hAnsi="Times New Roman" w:cs="Times New Roman"/>
          <w:sz w:val="24"/>
          <w:szCs w:val="24"/>
        </w:rPr>
        <w:t>, dalej: „ustawa o repatriacji” lub</w:t>
      </w:r>
      <w:r w:rsidRPr="00BC0442">
        <w:rPr>
          <w:rFonts w:ascii="Times New Roman" w:hAnsi="Times New Roman" w:cs="Times New Roman"/>
          <w:sz w:val="24"/>
          <w:szCs w:val="24"/>
        </w:rPr>
        <w:t xml:space="preserve"> „ustawa”, miała na celu wspomóc proces powrotu do Polski </w:t>
      </w:r>
      <w:r w:rsidR="00F33CEB" w:rsidRPr="00BC0442">
        <w:rPr>
          <w:rFonts w:ascii="Times New Roman" w:hAnsi="Times New Roman" w:cs="Times New Roman"/>
          <w:sz w:val="24"/>
          <w:szCs w:val="24"/>
        </w:rPr>
        <w:t>Polaków i</w:t>
      </w:r>
      <w:r w:rsidR="005C66A9" w:rsidRPr="00BC0442">
        <w:rPr>
          <w:rFonts w:ascii="Times New Roman" w:hAnsi="Times New Roman" w:cs="Times New Roman"/>
          <w:sz w:val="24"/>
          <w:szCs w:val="24"/>
        </w:rPr>
        <w:t> </w:t>
      </w:r>
      <w:r w:rsidR="00F33CEB" w:rsidRPr="00BC0442">
        <w:rPr>
          <w:rFonts w:ascii="Times New Roman" w:hAnsi="Times New Roman" w:cs="Times New Roman"/>
          <w:sz w:val="24"/>
          <w:szCs w:val="24"/>
        </w:rPr>
        <w:t xml:space="preserve">ich potomków, pozostałych </w:t>
      </w:r>
      <w:r w:rsidRPr="00BC0442">
        <w:rPr>
          <w:rFonts w:ascii="Times New Roman" w:hAnsi="Times New Roman" w:cs="Times New Roman"/>
          <w:sz w:val="24"/>
          <w:szCs w:val="24"/>
        </w:rPr>
        <w:t xml:space="preserve">na Wschodzie </w:t>
      </w:r>
      <w:r w:rsidR="00F33CEB" w:rsidRPr="00BC0442">
        <w:rPr>
          <w:rFonts w:ascii="Times New Roman" w:hAnsi="Times New Roman" w:cs="Times New Roman"/>
          <w:sz w:val="24"/>
          <w:szCs w:val="24"/>
        </w:rPr>
        <w:t>w wyniku represji ze strony władz byłego Związku Socjalistycznych Republik R</w:t>
      </w:r>
      <w:r w:rsidR="00D85859" w:rsidRPr="00BC0442">
        <w:rPr>
          <w:rFonts w:ascii="Times New Roman" w:hAnsi="Times New Roman" w:cs="Times New Roman"/>
          <w:sz w:val="24"/>
          <w:szCs w:val="24"/>
        </w:rPr>
        <w:t>adzieckich</w:t>
      </w:r>
      <w:r w:rsidRPr="00BC0442">
        <w:rPr>
          <w:rFonts w:ascii="Times New Roman" w:hAnsi="Times New Roman" w:cs="Times New Roman"/>
          <w:sz w:val="24"/>
          <w:szCs w:val="24"/>
        </w:rPr>
        <w:t xml:space="preserve">. </w:t>
      </w:r>
      <w:r w:rsidR="005F2206" w:rsidRPr="00BC0442">
        <w:rPr>
          <w:rFonts w:ascii="Times New Roman" w:hAnsi="Times New Roman" w:cs="Times New Roman"/>
          <w:sz w:val="24"/>
          <w:szCs w:val="24"/>
        </w:rPr>
        <w:t>Zgodnie z przepisami ustawy repatriant nabywa obywatelstwo polskie z mocy prawa z dniem przekroc</w:t>
      </w:r>
      <w:r w:rsidR="005C66A9" w:rsidRPr="00BC0442">
        <w:rPr>
          <w:rFonts w:ascii="Times New Roman" w:hAnsi="Times New Roman" w:cs="Times New Roman"/>
          <w:sz w:val="24"/>
          <w:szCs w:val="24"/>
        </w:rPr>
        <w:t>zenia granicy Rzeczypospolitej</w:t>
      </w:r>
      <w:r w:rsidR="005F2206" w:rsidRPr="00BC0442">
        <w:rPr>
          <w:rFonts w:ascii="Times New Roman" w:hAnsi="Times New Roman" w:cs="Times New Roman"/>
          <w:sz w:val="24"/>
          <w:szCs w:val="24"/>
        </w:rPr>
        <w:t xml:space="preserve"> Polskiej na podstawie wizy krajowej w celu repatriacji. </w:t>
      </w:r>
      <w:r w:rsidRPr="00BC0442">
        <w:rPr>
          <w:rFonts w:ascii="Times New Roman" w:hAnsi="Times New Roman" w:cs="Times New Roman"/>
          <w:sz w:val="24"/>
          <w:szCs w:val="24"/>
        </w:rPr>
        <w:t xml:space="preserve">Głównym czynnikiem opóźniającym </w:t>
      </w:r>
      <w:r w:rsidR="005F2206" w:rsidRPr="00BC0442">
        <w:rPr>
          <w:rFonts w:ascii="Times New Roman" w:hAnsi="Times New Roman" w:cs="Times New Roman"/>
          <w:sz w:val="24"/>
          <w:szCs w:val="24"/>
        </w:rPr>
        <w:t>proces przesiedleń</w:t>
      </w:r>
      <w:r w:rsidRPr="00BC0442">
        <w:rPr>
          <w:rFonts w:ascii="Times New Roman" w:hAnsi="Times New Roman" w:cs="Times New Roman"/>
          <w:sz w:val="24"/>
          <w:szCs w:val="24"/>
        </w:rPr>
        <w:t xml:space="preserve"> </w:t>
      </w:r>
      <w:r w:rsidR="005C66A9" w:rsidRPr="00BC0442">
        <w:rPr>
          <w:rFonts w:ascii="Times New Roman" w:hAnsi="Times New Roman" w:cs="Times New Roman"/>
          <w:sz w:val="24"/>
          <w:szCs w:val="24"/>
        </w:rPr>
        <w:t>są</w:t>
      </w:r>
      <w:r w:rsidRPr="00BC0442">
        <w:rPr>
          <w:rFonts w:ascii="Times New Roman" w:hAnsi="Times New Roman" w:cs="Times New Roman"/>
          <w:sz w:val="24"/>
          <w:szCs w:val="24"/>
        </w:rPr>
        <w:t xml:space="preserve"> ograniczone możliwości przedstawienia przez osoby uprawnione warunków do osiedlenia się w Polsce (lokalu mieszkalnego i źródeł utrzymania), stanowiących warunek wydania wizy krajowej w celu repatriacji. </w:t>
      </w:r>
      <w:r w:rsidR="005F2206" w:rsidRPr="00BC0442">
        <w:rPr>
          <w:rFonts w:ascii="Times New Roman" w:hAnsi="Times New Roman" w:cs="Times New Roman"/>
          <w:sz w:val="24"/>
          <w:szCs w:val="24"/>
        </w:rPr>
        <w:t xml:space="preserve">W </w:t>
      </w:r>
      <w:r w:rsidRPr="00BC0442">
        <w:rPr>
          <w:rFonts w:ascii="Times New Roman" w:hAnsi="Times New Roman" w:cs="Times New Roman"/>
          <w:sz w:val="24"/>
          <w:szCs w:val="24"/>
        </w:rPr>
        <w:t>nowelizacjach ustawy z 2017 r.</w:t>
      </w:r>
      <w:r w:rsidRPr="00BC0442">
        <w:rPr>
          <w:rFonts w:ascii="Times New Roman" w:hAnsi="Times New Roman" w:cs="Times New Roman"/>
          <w:sz w:val="24"/>
          <w:szCs w:val="24"/>
          <w:vertAlign w:val="superscript"/>
        </w:rPr>
        <w:footnoteReference w:id="1"/>
      </w:r>
      <w:r w:rsidR="006058A6">
        <w:rPr>
          <w:rFonts w:ascii="Times New Roman" w:hAnsi="Times New Roman" w:cs="Times New Roman"/>
          <w:sz w:val="24"/>
          <w:szCs w:val="24"/>
          <w:vertAlign w:val="superscript"/>
        </w:rPr>
        <w:t>)</w:t>
      </w:r>
      <w:r w:rsidRPr="00BC0442">
        <w:rPr>
          <w:rFonts w:ascii="Times New Roman" w:hAnsi="Times New Roman" w:cs="Times New Roman"/>
          <w:sz w:val="24"/>
          <w:szCs w:val="24"/>
        </w:rPr>
        <w:t xml:space="preserve"> wprowadzono rozwiązania, które miały przyczynić się do </w:t>
      </w:r>
      <w:r w:rsidR="005F2206" w:rsidRPr="00BC0442">
        <w:rPr>
          <w:rFonts w:ascii="Times New Roman" w:hAnsi="Times New Roman" w:cs="Times New Roman"/>
          <w:sz w:val="24"/>
          <w:szCs w:val="24"/>
        </w:rPr>
        <w:t xml:space="preserve">zapewnienia warunków do osiedlenia się większej liczbie osób, a w konsekwencji przyspieszenia repatriacji. Do rozwiązań tych należały w szczególności: </w:t>
      </w:r>
      <w:r w:rsidRPr="00BC0442">
        <w:rPr>
          <w:rFonts w:ascii="Times New Roman" w:hAnsi="Times New Roman" w:cs="Times New Roman"/>
          <w:sz w:val="24"/>
          <w:szCs w:val="24"/>
        </w:rPr>
        <w:t xml:space="preserve">możliwość </w:t>
      </w:r>
      <w:r w:rsidR="005F2206" w:rsidRPr="00BC0442">
        <w:rPr>
          <w:rFonts w:ascii="Times New Roman" w:hAnsi="Times New Roman" w:cs="Times New Roman"/>
          <w:sz w:val="24"/>
          <w:szCs w:val="24"/>
        </w:rPr>
        <w:t>uzyskania miejsca w</w:t>
      </w:r>
      <w:r w:rsidRPr="00BC0442">
        <w:rPr>
          <w:rFonts w:ascii="Times New Roman" w:hAnsi="Times New Roman" w:cs="Times New Roman"/>
          <w:sz w:val="24"/>
          <w:szCs w:val="24"/>
        </w:rPr>
        <w:t xml:space="preserve"> ośrodk</w:t>
      </w:r>
      <w:r w:rsidR="005F2206" w:rsidRPr="00BC0442">
        <w:rPr>
          <w:rFonts w:ascii="Times New Roman" w:hAnsi="Times New Roman" w:cs="Times New Roman"/>
          <w:sz w:val="24"/>
          <w:szCs w:val="24"/>
        </w:rPr>
        <w:t>u</w:t>
      </w:r>
      <w:r w:rsidRPr="00BC0442">
        <w:rPr>
          <w:rFonts w:ascii="Times New Roman" w:hAnsi="Times New Roman" w:cs="Times New Roman"/>
          <w:sz w:val="24"/>
          <w:szCs w:val="24"/>
        </w:rPr>
        <w:t xml:space="preserve"> adaptacyjn</w:t>
      </w:r>
      <w:r w:rsidR="005F2206" w:rsidRPr="00BC0442">
        <w:rPr>
          <w:rFonts w:ascii="Times New Roman" w:hAnsi="Times New Roman" w:cs="Times New Roman"/>
          <w:sz w:val="24"/>
          <w:szCs w:val="24"/>
        </w:rPr>
        <w:t xml:space="preserve">ym </w:t>
      </w:r>
      <w:r w:rsidRPr="00BC0442">
        <w:rPr>
          <w:rFonts w:ascii="Times New Roman" w:hAnsi="Times New Roman" w:cs="Times New Roman"/>
          <w:sz w:val="24"/>
          <w:szCs w:val="24"/>
        </w:rPr>
        <w:t>dla repatriantów, możliwość uzyskania dopłaty do kosztów najmu lokalu mieszkalnego bądź nabycia lokalu mieszkalnego lub budynku mieszkalnego</w:t>
      </w:r>
      <w:r w:rsidR="005F2206" w:rsidRPr="00BC0442">
        <w:rPr>
          <w:rFonts w:ascii="Times New Roman" w:hAnsi="Times New Roman" w:cs="Times New Roman"/>
          <w:sz w:val="24"/>
          <w:szCs w:val="24"/>
        </w:rPr>
        <w:t xml:space="preserve"> oraz wprowadzenie dotacji dla gmin oferujących mieszkania imiennie wskazanym kandydatom na repatriantów. </w:t>
      </w:r>
      <w:r w:rsidR="005B17A5" w:rsidRPr="00BC0442">
        <w:rPr>
          <w:rFonts w:ascii="Times New Roman" w:hAnsi="Times New Roman" w:cs="Times New Roman"/>
          <w:sz w:val="24"/>
          <w:szCs w:val="24"/>
        </w:rPr>
        <w:t>Zmienione</w:t>
      </w:r>
      <w:r w:rsidR="005F2206" w:rsidRPr="00BC0442">
        <w:rPr>
          <w:rFonts w:ascii="Times New Roman" w:hAnsi="Times New Roman" w:cs="Times New Roman"/>
          <w:sz w:val="24"/>
          <w:szCs w:val="24"/>
        </w:rPr>
        <w:t xml:space="preserve"> przepisy pozwoliły także na nabycie obywatelstwa</w:t>
      </w:r>
      <w:r w:rsidRPr="00BC0442">
        <w:rPr>
          <w:rFonts w:ascii="Times New Roman" w:hAnsi="Times New Roman" w:cs="Times New Roman"/>
          <w:sz w:val="24"/>
          <w:szCs w:val="24"/>
        </w:rPr>
        <w:t xml:space="preserve"> polskiego w drodze repatriacji przez </w:t>
      </w:r>
      <w:r w:rsidR="005F2206" w:rsidRPr="00BC0442">
        <w:rPr>
          <w:rFonts w:ascii="Times New Roman" w:hAnsi="Times New Roman" w:cs="Times New Roman"/>
          <w:sz w:val="24"/>
          <w:szCs w:val="24"/>
        </w:rPr>
        <w:t xml:space="preserve">małżonków i zstępnych </w:t>
      </w:r>
      <w:r w:rsidR="003804B3" w:rsidRPr="00BC0442">
        <w:rPr>
          <w:rFonts w:ascii="Times New Roman" w:hAnsi="Times New Roman" w:cs="Times New Roman"/>
          <w:sz w:val="24"/>
          <w:szCs w:val="24"/>
        </w:rPr>
        <w:t>osób uprawnionych</w:t>
      </w:r>
      <w:r w:rsidRPr="00BC0442">
        <w:rPr>
          <w:rFonts w:ascii="Times New Roman" w:hAnsi="Times New Roman" w:cs="Times New Roman"/>
          <w:sz w:val="24"/>
          <w:szCs w:val="24"/>
        </w:rPr>
        <w:t xml:space="preserve">, nawet jeśli </w:t>
      </w:r>
      <w:r w:rsidR="005F2206" w:rsidRPr="00BC0442">
        <w:rPr>
          <w:rFonts w:ascii="Times New Roman" w:hAnsi="Times New Roman" w:cs="Times New Roman"/>
          <w:sz w:val="24"/>
          <w:szCs w:val="24"/>
        </w:rPr>
        <w:t>sami nie spełniali</w:t>
      </w:r>
      <w:r w:rsidRPr="00BC0442">
        <w:rPr>
          <w:rFonts w:ascii="Times New Roman" w:hAnsi="Times New Roman" w:cs="Times New Roman"/>
          <w:sz w:val="24"/>
          <w:szCs w:val="24"/>
        </w:rPr>
        <w:t xml:space="preserve"> przesłanek repatriacyjnych</w:t>
      </w:r>
      <w:r w:rsidR="003804B3" w:rsidRPr="00BC0442">
        <w:rPr>
          <w:rFonts w:ascii="Times New Roman" w:hAnsi="Times New Roman" w:cs="Times New Roman"/>
          <w:sz w:val="24"/>
          <w:szCs w:val="24"/>
        </w:rPr>
        <w:t>.</w:t>
      </w:r>
      <w:r w:rsidRPr="00BC0442">
        <w:rPr>
          <w:rFonts w:ascii="Times New Roman" w:hAnsi="Times New Roman" w:cs="Times New Roman"/>
          <w:sz w:val="24"/>
          <w:szCs w:val="24"/>
        </w:rPr>
        <w:t xml:space="preserve"> Nowe regulacje prawne przełożyły się </w:t>
      </w:r>
      <w:r w:rsidR="00947995" w:rsidRPr="00BC0442">
        <w:rPr>
          <w:rFonts w:ascii="Times New Roman" w:hAnsi="Times New Roman" w:cs="Times New Roman"/>
          <w:sz w:val="24"/>
          <w:szCs w:val="24"/>
        </w:rPr>
        <w:t xml:space="preserve">na </w:t>
      </w:r>
      <w:r w:rsidRPr="00BC0442">
        <w:rPr>
          <w:rFonts w:ascii="Times New Roman" w:hAnsi="Times New Roman" w:cs="Times New Roman"/>
          <w:sz w:val="24"/>
          <w:szCs w:val="24"/>
        </w:rPr>
        <w:t>zwiększenie liczby osób przesiedlających się do Polski</w:t>
      </w:r>
      <w:r w:rsidR="003804B3" w:rsidRPr="00BC0442">
        <w:rPr>
          <w:rFonts w:ascii="Times New Roman" w:hAnsi="Times New Roman" w:cs="Times New Roman"/>
          <w:sz w:val="24"/>
          <w:szCs w:val="24"/>
        </w:rPr>
        <w:t xml:space="preserve"> w trybie repatriacji</w:t>
      </w:r>
      <w:r w:rsidRPr="00BC0442">
        <w:rPr>
          <w:rFonts w:ascii="Times New Roman" w:hAnsi="Times New Roman" w:cs="Times New Roman"/>
          <w:sz w:val="24"/>
          <w:szCs w:val="24"/>
        </w:rPr>
        <w:t>, ale także na wzrost liczby nowych wniosków o wydanie wizy krajowej w celu repatriacji.</w:t>
      </w:r>
      <w:r w:rsidR="003804B3" w:rsidRPr="00BC0442">
        <w:rPr>
          <w:rFonts w:ascii="Times New Roman" w:hAnsi="Times New Roman" w:cs="Times New Roman"/>
          <w:sz w:val="24"/>
          <w:szCs w:val="24"/>
        </w:rPr>
        <w:t xml:space="preserve"> </w:t>
      </w:r>
    </w:p>
    <w:p w14:paraId="64FCE515" w14:textId="05F2DA99" w:rsidR="00C34AB1" w:rsidRPr="00BC0442" w:rsidRDefault="00C34AB1"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Od </w:t>
      </w:r>
      <w:r w:rsidR="00002701" w:rsidRPr="00BC0442">
        <w:rPr>
          <w:rFonts w:ascii="Times New Roman" w:hAnsi="Times New Roman" w:cs="Times New Roman"/>
          <w:sz w:val="24"/>
          <w:szCs w:val="24"/>
        </w:rPr>
        <w:t>początku</w:t>
      </w:r>
      <w:r w:rsidR="003804B3" w:rsidRPr="00BC0442">
        <w:rPr>
          <w:rFonts w:ascii="Times New Roman" w:hAnsi="Times New Roman" w:cs="Times New Roman"/>
          <w:sz w:val="24"/>
          <w:szCs w:val="24"/>
        </w:rPr>
        <w:t xml:space="preserve"> okres</w:t>
      </w:r>
      <w:r w:rsidR="00002701" w:rsidRPr="00BC0442">
        <w:rPr>
          <w:rFonts w:ascii="Times New Roman" w:hAnsi="Times New Roman" w:cs="Times New Roman"/>
          <w:sz w:val="24"/>
          <w:szCs w:val="24"/>
        </w:rPr>
        <w:t>u</w:t>
      </w:r>
      <w:r w:rsidR="003804B3" w:rsidRPr="00BC0442">
        <w:rPr>
          <w:rFonts w:ascii="Times New Roman" w:hAnsi="Times New Roman" w:cs="Times New Roman"/>
          <w:sz w:val="24"/>
          <w:szCs w:val="24"/>
        </w:rPr>
        <w:t xml:space="preserve"> obowiązywania</w:t>
      </w:r>
      <w:r w:rsidRPr="00BC0442">
        <w:rPr>
          <w:rFonts w:ascii="Times New Roman" w:hAnsi="Times New Roman" w:cs="Times New Roman"/>
          <w:sz w:val="24"/>
          <w:szCs w:val="24"/>
        </w:rPr>
        <w:t xml:space="preserve"> ustawy o repatriacji </w:t>
      </w:r>
      <w:r w:rsidR="003804B3" w:rsidRPr="00BC0442">
        <w:rPr>
          <w:rFonts w:ascii="Times New Roman" w:hAnsi="Times New Roman" w:cs="Times New Roman"/>
          <w:sz w:val="24"/>
          <w:szCs w:val="24"/>
        </w:rPr>
        <w:t xml:space="preserve">osoby zainteresowane złożyły </w:t>
      </w:r>
      <w:r w:rsidRPr="00BC0442">
        <w:rPr>
          <w:rFonts w:ascii="Times New Roman" w:hAnsi="Times New Roman" w:cs="Times New Roman"/>
          <w:sz w:val="24"/>
          <w:szCs w:val="24"/>
        </w:rPr>
        <w:t>ponad 16 tys. wniosków o wydanie wizy krajowej w celu repatriacji, z tego ponad 9,5 tys. w okresie 2018</w:t>
      </w:r>
      <w:r w:rsidR="00A946E8" w:rsidRPr="00D33DB6">
        <w:rPr>
          <w:rFonts w:ascii="Times New Roman" w:eastAsia="Calibri" w:hAnsi="Times New Roman" w:cs="Times New Roman"/>
          <w:sz w:val="24"/>
          <w:szCs w:val="24"/>
        </w:rPr>
        <w:t>–</w:t>
      </w:r>
      <w:r w:rsidRPr="00BC0442">
        <w:rPr>
          <w:rFonts w:ascii="Times New Roman" w:hAnsi="Times New Roman" w:cs="Times New Roman"/>
          <w:sz w:val="24"/>
          <w:szCs w:val="24"/>
        </w:rPr>
        <w:t>2023, co należy wiązać z nowymi rozwiązaniami prawnymi</w:t>
      </w:r>
      <w:r w:rsidR="00A946E8" w:rsidRPr="00BC0442">
        <w:rPr>
          <w:rFonts w:ascii="Times New Roman" w:hAnsi="Times New Roman" w:cs="Times New Roman"/>
          <w:sz w:val="24"/>
          <w:szCs w:val="24"/>
        </w:rPr>
        <w:t>,</w:t>
      </w:r>
      <w:r w:rsidRPr="00BC0442">
        <w:rPr>
          <w:rFonts w:ascii="Times New Roman" w:hAnsi="Times New Roman" w:cs="Times New Roman"/>
          <w:sz w:val="24"/>
          <w:szCs w:val="24"/>
        </w:rPr>
        <w:t xml:space="preserve"> wprowadzonymi zmianami ustawy o repatriacji w 2017 r. Szacuje się, że obecnie na repatri</w:t>
      </w:r>
      <w:r w:rsidR="003804B3" w:rsidRPr="00BC0442">
        <w:rPr>
          <w:rFonts w:ascii="Times New Roman" w:hAnsi="Times New Roman" w:cs="Times New Roman"/>
          <w:sz w:val="24"/>
          <w:szCs w:val="24"/>
        </w:rPr>
        <w:t xml:space="preserve">ację oczekuje </w:t>
      </w:r>
      <w:r w:rsidR="008A1ABC" w:rsidRPr="00BC0442">
        <w:rPr>
          <w:rFonts w:ascii="Times New Roman" w:hAnsi="Times New Roman" w:cs="Times New Roman"/>
          <w:sz w:val="24"/>
          <w:szCs w:val="24"/>
        </w:rPr>
        <w:t>do</w:t>
      </w:r>
      <w:r w:rsidR="003804B3" w:rsidRPr="00BC0442">
        <w:rPr>
          <w:rFonts w:ascii="Times New Roman" w:hAnsi="Times New Roman" w:cs="Times New Roman"/>
          <w:sz w:val="24"/>
          <w:szCs w:val="24"/>
        </w:rPr>
        <w:t xml:space="preserve"> 8 tys. osób, których</w:t>
      </w:r>
      <w:r w:rsidRPr="00BC0442">
        <w:rPr>
          <w:rFonts w:ascii="Times New Roman" w:hAnsi="Times New Roman" w:cs="Times New Roman"/>
          <w:sz w:val="24"/>
          <w:szCs w:val="24"/>
        </w:rPr>
        <w:t xml:space="preserve"> wnioski zostały </w:t>
      </w:r>
      <w:r w:rsidR="003804B3" w:rsidRPr="00BC0442">
        <w:rPr>
          <w:rFonts w:ascii="Times New Roman" w:hAnsi="Times New Roman" w:cs="Times New Roman"/>
          <w:sz w:val="24"/>
          <w:szCs w:val="24"/>
        </w:rPr>
        <w:t xml:space="preserve">przekazane przez konsulów do Ministerstwa Spraw Wewnętrznych i Administracji, a które jeszcze nie zakończyły </w:t>
      </w:r>
      <w:r w:rsidRPr="00BC0442">
        <w:rPr>
          <w:rFonts w:ascii="Times New Roman" w:hAnsi="Times New Roman" w:cs="Times New Roman"/>
          <w:sz w:val="24"/>
          <w:szCs w:val="24"/>
        </w:rPr>
        <w:t xml:space="preserve">procedury repatriacyjnej. Kandydaci na repatriantów wywodzą się głównie z Kazachstanu, następnie Rosji. </w:t>
      </w:r>
    </w:p>
    <w:p w14:paraId="54ED4C31" w14:textId="50B8C648" w:rsidR="00C34AB1" w:rsidRPr="00BC0442" w:rsidRDefault="00C34AB1"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lastRenderedPageBreak/>
        <w:t>Realizacja programu repatriacyjnego wiąże się ze skutkami finansowymi po stronie budżetu państwa. Należą do nich koszty związane z wypłatą jednorazowej pomocy finansowej przysługującej repatriantom po przyjeździe, pomocy związanej z realizacją potrzeb mieszkaniowych, ale także koszty dotacji dla gmin oferujących mieszkania repatriantom, jak również koszty wynagrodzenia dla podmiotów prowadzących ośrodki adaptacyjne dla repatriantów. Źródłem finansowania wydatków na zadania związane z repatriacj</w:t>
      </w:r>
      <w:r w:rsidR="006870E3" w:rsidRPr="00BC0442">
        <w:rPr>
          <w:rFonts w:ascii="Times New Roman" w:hAnsi="Times New Roman" w:cs="Times New Roman"/>
          <w:sz w:val="24"/>
          <w:szCs w:val="24"/>
        </w:rPr>
        <w:t>ą</w:t>
      </w:r>
      <w:r w:rsidRPr="00BC0442">
        <w:rPr>
          <w:rFonts w:ascii="Times New Roman" w:hAnsi="Times New Roman" w:cs="Times New Roman"/>
          <w:sz w:val="24"/>
          <w:szCs w:val="24"/>
        </w:rPr>
        <w:t xml:space="preserve"> jest rezerwa celowa</w:t>
      </w:r>
      <w:r w:rsidR="006870E3" w:rsidRPr="00BC0442">
        <w:rPr>
          <w:rFonts w:ascii="Times New Roman" w:hAnsi="Times New Roman" w:cs="Times New Roman"/>
          <w:sz w:val="24"/>
          <w:szCs w:val="24"/>
        </w:rPr>
        <w:t xml:space="preserve"> budżetu państwa</w:t>
      </w:r>
      <w:r w:rsidRPr="00BC0442">
        <w:rPr>
          <w:rFonts w:ascii="Times New Roman" w:hAnsi="Times New Roman" w:cs="Times New Roman"/>
          <w:sz w:val="24"/>
          <w:szCs w:val="24"/>
        </w:rPr>
        <w:t xml:space="preserve"> „Pom</w:t>
      </w:r>
      <w:r w:rsidR="003804B3" w:rsidRPr="00BC0442">
        <w:rPr>
          <w:rFonts w:ascii="Times New Roman" w:hAnsi="Times New Roman" w:cs="Times New Roman"/>
          <w:sz w:val="24"/>
          <w:szCs w:val="24"/>
        </w:rPr>
        <w:t>oc dla repatriantów”</w:t>
      </w:r>
      <w:r w:rsidR="00211EA2" w:rsidRPr="00BC0442">
        <w:rPr>
          <w:rFonts w:ascii="Times New Roman" w:hAnsi="Times New Roman" w:cs="Times New Roman"/>
          <w:sz w:val="24"/>
          <w:szCs w:val="24"/>
        </w:rPr>
        <w:t xml:space="preserve"> (art. 37 ust. 1 ustawy o repatriacji)</w:t>
      </w:r>
      <w:r w:rsidR="003804B3" w:rsidRPr="00BC0442">
        <w:rPr>
          <w:rFonts w:ascii="Times New Roman" w:hAnsi="Times New Roman" w:cs="Times New Roman"/>
          <w:sz w:val="24"/>
          <w:szCs w:val="24"/>
        </w:rPr>
        <w:t>.</w:t>
      </w:r>
      <w:r w:rsidRPr="00BC0442">
        <w:rPr>
          <w:rFonts w:ascii="Times New Roman" w:hAnsi="Times New Roman" w:cs="Times New Roman"/>
          <w:sz w:val="24"/>
          <w:szCs w:val="24"/>
        </w:rPr>
        <w:t xml:space="preserve"> Wysokość środków ujętych </w:t>
      </w:r>
      <w:r w:rsidR="003804B3" w:rsidRPr="00BC0442">
        <w:rPr>
          <w:rFonts w:ascii="Times New Roman" w:hAnsi="Times New Roman" w:cs="Times New Roman"/>
          <w:sz w:val="24"/>
          <w:szCs w:val="24"/>
        </w:rPr>
        <w:t xml:space="preserve">każdego roku </w:t>
      </w:r>
      <w:r w:rsidRPr="00BC0442">
        <w:rPr>
          <w:rFonts w:ascii="Times New Roman" w:hAnsi="Times New Roman" w:cs="Times New Roman"/>
          <w:sz w:val="24"/>
          <w:szCs w:val="24"/>
        </w:rPr>
        <w:t xml:space="preserve">w rezerwie </w:t>
      </w:r>
      <w:r w:rsidR="003804B3" w:rsidRPr="00BC0442">
        <w:rPr>
          <w:rFonts w:ascii="Times New Roman" w:hAnsi="Times New Roman" w:cs="Times New Roman"/>
          <w:sz w:val="24"/>
          <w:szCs w:val="24"/>
        </w:rPr>
        <w:t>nie może przekroczyć</w:t>
      </w:r>
      <w:r w:rsidRPr="00BC0442">
        <w:rPr>
          <w:rFonts w:ascii="Times New Roman" w:hAnsi="Times New Roman" w:cs="Times New Roman"/>
          <w:sz w:val="24"/>
          <w:szCs w:val="24"/>
        </w:rPr>
        <w:t xml:space="preserve"> rocznych limitów wydatków, określonych w art. 19 ust. 1 ustawy z dnia 7 kwietnia 2017 r. o zmianie ustawy o repatriacji oraz niektórych innych ustaw.</w:t>
      </w:r>
      <w:r w:rsidRPr="00BC0442">
        <w:rPr>
          <w:rFonts w:ascii="Times New Roman" w:hAnsi="Times New Roman" w:cs="Times New Roman"/>
          <w:iCs/>
          <w:sz w:val="24"/>
          <w:szCs w:val="24"/>
        </w:rPr>
        <w:t xml:space="preserve"> Maksymalny limit wydatków </w:t>
      </w:r>
      <w:r w:rsidR="002612BB" w:rsidRPr="00BC0442">
        <w:rPr>
          <w:rFonts w:ascii="Times New Roman" w:hAnsi="Times New Roman" w:cs="Times New Roman"/>
          <w:iCs/>
          <w:sz w:val="24"/>
          <w:szCs w:val="24"/>
        </w:rPr>
        <w:t>został określ</w:t>
      </w:r>
      <w:r w:rsidR="007A4341">
        <w:rPr>
          <w:rFonts w:ascii="Times New Roman" w:hAnsi="Times New Roman" w:cs="Times New Roman"/>
          <w:iCs/>
          <w:sz w:val="24"/>
          <w:szCs w:val="24"/>
        </w:rPr>
        <w:t>o</w:t>
      </w:r>
      <w:r w:rsidR="002612BB" w:rsidRPr="00BC0442">
        <w:rPr>
          <w:rFonts w:ascii="Times New Roman" w:hAnsi="Times New Roman" w:cs="Times New Roman"/>
          <w:iCs/>
          <w:sz w:val="24"/>
          <w:szCs w:val="24"/>
        </w:rPr>
        <w:t xml:space="preserve">ny na lata 2017–2026 i </w:t>
      </w:r>
      <w:r w:rsidRPr="00BC0442">
        <w:rPr>
          <w:rFonts w:ascii="Times New Roman" w:hAnsi="Times New Roman" w:cs="Times New Roman"/>
          <w:iCs/>
          <w:sz w:val="24"/>
          <w:szCs w:val="24"/>
        </w:rPr>
        <w:t>w latach 2024</w:t>
      </w:r>
      <w:r w:rsidR="00947995" w:rsidRPr="00BC0442">
        <w:rPr>
          <w:rFonts w:ascii="Times New Roman" w:hAnsi="Times New Roman" w:cs="Times New Roman"/>
          <w:iCs/>
          <w:sz w:val="24"/>
          <w:szCs w:val="24"/>
        </w:rPr>
        <w:t>–</w:t>
      </w:r>
      <w:r w:rsidRPr="00BC0442">
        <w:rPr>
          <w:rFonts w:ascii="Times New Roman" w:hAnsi="Times New Roman" w:cs="Times New Roman"/>
          <w:iCs/>
          <w:sz w:val="24"/>
          <w:szCs w:val="24"/>
        </w:rPr>
        <w:t>2026 wynosi 45 757 tys. zł rocznie</w:t>
      </w:r>
      <w:r w:rsidRPr="00BC0442">
        <w:rPr>
          <w:rFonts w:ascii="Times New Roman" w:hAnsi="Times New Roman" w:cs="Times New Roman"/>
          <w:iCs/>
          <w:sz w:val="24"/>
          <w:szCs w:val="24"/>
          <w:vertAlign w:val="superscript"/>
        </w:rPr>
        <w:footnoteReference w:id="2"/>
      </w:r>
      <w:r w:rsidR="006058A6">
        <w:rPr>
          <w:rFonts w:ascii="Times New Roman" w:hAnsi="Times New Roman" w:cs="Times New Roman"/>
          <w:iCs/>
          <w:sz w:val="24"/>
          <w:szCs w:val="24"/>
          <w:vertAlign w:val="superscript"/>
        </w:rPr>
        <w:t>)</w:t>
      </w:r>
      <w:r w:rsidRPr="00BC0442">
        <w:rPr>
          <w:rFonts w:ascii="Times New Roman" w:hAnsi="Times New Roman" w:cs="Times New Roman"/>
          <w:iCs/>
          <w:sz w:val="24"/>
          <w:szCs w:val="24"/>
        </w:rPr>
        <w:t xml:space="preserve">. Przy uwzględnieniu </w:t>
      </w:r>
      <w:r w:rsidR="003804B3" w:rsidRPr="00BC0442">
        <w:rPr>
          <w:rFonts w:ascii="Times New Roman" w:hAnsi="Times New Roman" w:cs="Times New Roman"/>
          <w:iCs/>
          <w:sz w:val="24"/>
          <w:szCs w:val="24"/>
        </w:rPr>
        <w:t xml:space="preserve">wysokości </w:t>
      </w:r>
      <w:r w:rsidRPr="00BC0442">
        <w:rPr>
          <w:rFonts w:ascii="Times New Roman" w:hAnsi="Times New Roman" w:cs="Times New Roman"/>
          <w:iCs/>
          <w:sz w:val="24"/>
          <w:szCs w:val="24"/>
        </w:rPr>
        <w:t>limitu</w:t>
      </w:r>
      <w:r w:rsidR="003804B3" w:rsidRPr="00BC0442">
        <w:rPr>
          <w:rFonts w:ascii="Times New Roman" w:hAnsi="Times New Roman" w:cs="Times New Roman"/>
          <w:iCs/>
          <w:sz w:val="24"/>
          <w:szCs w:val="24"/>
        </w:rPr>
        <w:t>,</w:t>
      </w:r>
      <w:r w:rsidRPr="00BC0442">
        <w:rPr>
          <w:rFonts w:ascii="Times New Roman" w:hAnsi="Times New Roman" w:cs="Times New Roman"/>
          <w:iCs/>
          <w:sz w:val="24"/>
          <w:szCs w:val="24"/>
        </w:rPr>
        <w:t xml:space="preserve"> kwota środków w rezerwie celowej „Pomoc dla repatriantów” w roku 2024 została ustalona na poziomie 44 710 tys. zł</w:t>
      </w:r>
      <w:r w:rsidR="003804B3" w:rsidRPr="00BC0442">
        <w:rPr>
          <w:rFonts w:ascii="Times New Roman" w:hAnsi="Times New Roman" w:cs="Times New Roman"/>
          <w:iCs/>
          <w:sz w:val="24"/>
          <w:szCs w:val="24"/>
        </w:rPr>
        <w:t>, analogicznie jak w 2023</w:t>
      </w:r>
      <w:r w:rsidR="00EA551D">
        <w:rPr>
          <w:rFonts w:ascii="Times New Roman" w:hAnsi="Times New Roman" w:cs="Times New Roman"/>
          <w:iCs/>
          <w:sz w:val="24"/>
          <w:szCs w:val="24"/>
        </w:rPr>
        <w:t xml:space="preserve"> </w:t>
      </w:r>
      <w:proofErr w:type="gramStart"/>
      <w:r w:rsidR="00EA551D">
        <w:rPr>
          <w:rFonts w:ascii="Times New Roman" w:hAnsi="Times New Roman" w:cs="Times New Roman"/>
          <w:iCs/>
          <w:sz w:val="24"/>
          <w:szCs w:val="24"/>
        </w:rPr>
        <w:t>r.</w:t>
      </w:r>
      <w:r w:rsidR="003804B3" w:rsidRPr="00BC0442">
        <w:rPr>
          <w:rFonts w:ascii="Times New Roman" w:hAnsi="Times New Roman" w:cs="Times New Roman"/>
          <w:iCs/>
          <w:sz w:val="24"/>
          <w:szCs w:val="24"/>
        </w:rPr>
        <w:t>,</w:t>
      </w:r>
      <w:proofErr w:type="gramEnd"/>
      <w:r w:rsidR="003804B3" w:rsidRPr="00BC0442">
        <w:rPr>
          <w:rFonts w:ascii="Times New Roman" w:hAnsi="Times New Roman" w:cs="Times New Roman"/>
          <w:iCs/>
          <w:sz w:val="24"/>
          <w:szCs w:val="24"/>
        </w:rPr>
        <w:t xml:space="preserve"> i nie będzie możliwe jej zwiększenie w latach 2025–2026.</w:t>
      </w:r>
    </w:p>
    <w:p w14:paraId="2E90CD6B" w14:textId="05B53864" w:rsidR="00C34AB1" w:rsidRPr="00BC0442" w:rsidRDefault="00C34AB1" w:rsidP="00D33DB6">
      <w:pPr>
        <w:spacing w:before="120" w:after="0" w:line="360" w:lineRule="auto"/>
        <w:jc w:val="both"/>
        <w:rPr>
          <w:rFonts w:ascii="Times New Roman" w:hAnsi="Times New Roman" w:cs="Times New Roman"/>
          <w:iCs/>
          <w:sz w:val="24"/>
          <w:szCs w:val="24"/>
        </w:rPr>
      </w:pPr>
      <w:r w:rsidRPr="00BC0442">
        <w:rPr>
          <w:rFonts w:ascii="Times New Roman" w:hAnsi="Times New Roman" w:cs="Times New Roman"/>
          <w:iCs/>
          <w:sz w:val="24"/>
          <w:szCs w:val="24"/>
        </w:rPr>
        <w:t xml:space="preserve">Zabezpieczona kwota pozwala na zapewnienie sfinansowania kosztów związanych z repatriacją ok. 600 osób rocznie, przy czym część wydatków stanowią koszty </w:t>
      </w:r>
      <w:r w:rsidR="00DF15E0" w:rsidRPr="00BC0442">
        <w:rPr>
          <w:rFonts w:ascii="Times New Roman" w:hAnsi="Times New Roman" w:cs="Times New Roman"/>
          <w:iCs/>
          <w:sz w:val="24"/>
          <w:szCs w:val="24"/>
        </w:rPr>
        <w:t>wypłat</w:t>
      </w:r>
      <w:r w:rsidRPr="00BC0442">
        <w:rPr>
          <w:rFonts w:ascii="Times New Roman" w:hAnsi="Times New Roman" w:cs="Times New Roman"/>
          <w:iCs/>
          <w:sz w:val="24"/>
          <w:szCs w:val="24"/>
        </w:rPr>
        <w:t xml:space="preserve"> pomocy finansowej osobom przybyłym w poprzednich latach. Taki stan rzeczy powoduje, że nie jest możliwe skuteczne prowadzenie programu repatriacyjnego, pozwalające na szybkie przesiedlenie wszystkich oczekujących. W szczególności ograniczona jest możliwość podjęcia w tym zakresie działań przez Pełnomocnika Rządu do Spraw Repatriacji, polegających na kierowaniu większej liczby wnioskodawców do ośrodków adaptacyjnych dla repatriantów</w:t>
      </w:r>
      <w:r w:rsidRPr="00BC0442">
        <w:rPr>
          <w:rFonts w:ascii="Times New Roman" w:hAnsi="Times New Roman" w:cs="Times New Roman"/>
          <w:iCs/>
          <w:sz w:val="24"/>
          <w:szCs w:val="24"/>
          <w:vertAlign w:val="superscript"/>
        </w:rPr>
        <w:footnoteReference w:id="3"/>
      </w:r>
      <w:r w:rsidR="006058A6">
        <w:rPr>
          <w:rFonts w:ascii="Times New Roman" w:hAnsi="Times New Roman" w:cs="Times New Roman"/>
          <w:iCs/>
          <w:sz w:val="24"/>
          <w:szCs w:val="24"/>
          <w:vertAlign w:val="superscript"/>
        </w:rPr>
        <w:t>)</w:t>
      </w:r>
      <w:r w:rsidRPr="00BC0442">
        <w:rPr>
          <w:rFonts w:ascii="Times New Roman" w:hAnsi="Times New Roman" w:cs="Times New Roman"/>
          <w:iCs/>
          <w:sz w:val="24"/>
          <w:szCs w:val="24"/>
        </w:rPr>
        <w:t xml:space="preserve">, jak również działań podejmowanych przez gminy w zakresie przygotowania mieszkań dla repatriantów. </w:t>
      </w:r>
    </w:p>
    <w:p w14:paraId="04253EA4" w14:textId="11E3A200" w:rsidR="00D15D93" w:rsidRPr="00BC0442" w:rsidRDefault="00D15D93" w:rsidP="00D33DB6">
      <w:pPr>
        <w:spacing w:before="120" w:after="0" w:line="360" w:lineRule="auto"/>
        <w:jc w:val="both"/>
        <w:rPr>
          <w:rFonts w:ascii="Times New Roman" w:hAnsi="Times New Roman" w:cs="Times New Roman"/>
          <w:iCs/>
          <w:sz w:val="24"/>
          <w:szCs w:val="24"/>
        </w:rPr>
      </w:pPr>
      <w:r w:rsidRPr="00BC0442">
        <w:rPr>
          <w:rFonts w:ascii="Times New Roman" w:hAnsi="Times New Roman" w:cs="Times New Roman"/>
          <w:iCs/>
          <w:sz w:val="24"/>
          <w:szCs w:val="24"/>
        </w:rPr>
        <w:t xml:space="preserve">Na brak adekwatnych środków finansowych na realizację zadań z zakresu repatriacji zwróciła uwagę Najwyższa Izba Kontroli w </w:t>
      </w:r>
      <w:r w:rsidR="00A002BE" w:rsidRPr="00BC0442">
        <w:rPr>
          <w:rFonts w:ascii="Times New Roman" w:hAnsi="Times New Roman" w:cs="Times New Roman"/>
          <w:i/>
          <w:iCs/>
          <w:sz w:val="24"/>
          <w:szCs w:val="24"/>
        </w:rPr>
        <w:t>W</w:t>
      </w:r>
      <w:r w:rsidRPr="00BC0442">
        <w:rPr>
          <w:rFonts w:ascii="Times New Roman" w:hAnsi="Times New Roman" w:cs="Times New Roman"/>
          <w:i/>
          <w:iCs/>
          <w:sz w:val="24"/>
          <w:szCs w:val="24"/>
        </w:rPr>
        <w:t xml:space="preserve">ystąpieniu pokontrolnym </w:t>
      </w:r>
      <w:r w:rsidR="00002701" w:rsidRPr="00BC0442">
        <w:rPr>
          <w:rFonts w:ascii="Times New Roman" w:hAnsi="Times New Roman" w:cs="Times New Roman"/>
          <w:iCs/>
          <w:sz w:val="24"/>
          <w:szCs w:val="24"/>
        </w:rPr>
        <w:t>dotyczącym</w:t>
      </w:r>
      <w:r w:rsidRPr="00BC0442">
        <w:rPr>
          <w:rFonts w:ascii="Times New Roman" w:hAnsi="Times New Roman" w:cs="Times New Roman"/>
          <w:iCs/>
          <w:sz w:val="24"/>
          <w:szCs w:val="24"/>
        </w:rPr>
        <w:t xml:space="preserve"> </w:t>
      </w:r>
      <w:r w:rsidR="00002701" w:rsidRPr="00BC0442">
        <w:rPr>
          <w:rFonts w:ascii="Times New Roman" w:hAnsi="Times New Roman" w:cs="Times New Roman"/>
          <w:iCs/>
          <w:sz w:val="24"/>
          <w:szCs w:val="24"/>
        </w:rPr>
        <w:t xml:space="preserve">kontroli pt. </w:t>
      </w:r>
      <w:r w:rsidR="00002701" w:rsidRPr="00BC0442">
        <w:rPr>
          <w:rFonts w:ascii="Times New Roman" w:hAnsi="Times New Roman" w:cs="Times New Roman"/>
          <w:i/>
          <w:iCs/>
          <w:sz w:val="24"/>
          <w:szCs w:val="24"/>
        </w:rPr>
        <w:t>Realizacja przez organy państwa zadań związanych z repatriacją</w:t>
      </w:r>
      <w:r w:rsidR="00002701" w:rsidRPr="00BC0442">
        <w:rPr>
          <w:rFonts w:ascii="Times New Roman" w:hAnsi="Times New Roman" w:cs="Times New Roman"/>
          <w:iCs/>
          <w:sz w:val="24"/>
          <w:szCs w:val="24"/>
        </w:rPr>
        <w:t xml:space="preserve">, </w:t>
      </w:r>
      <w:r w:rsidRPr="00BC0442">
        <w:rPr>
          <w:rFonts w:ascii="Times New Roman" w:hAnsi="Times New Roman" w:cs="Times New Roman"/>
          <w:iCs/>
          <w:sz w:val="24"/>
          <w:szCs w:val="24"/>
        </w:rPr>
        <w:t xml:space="preserve">prowadzonej </w:t>
      </w:r>
      <w:r w:rsidR="00002701" w:rsidRPr="00BC0442">
        <w:rPr>
          <w:rFonts w:ascii="Times New Roman" w:hAnsi="Times New Roman" w:cs="Times New Roman"/>
          <w:iCs/>
          <w:sz w:val="24"/>
          <w:szCs w:val="24"/>
        </w:rPr>
        <w:t xml:space="preserve">w Ministerstwie Spraw Wewnętrznych i Administracji </w:t>
      </w:r>
      <w:r w:rsidRPr="00BC0442">
        <w:rPr>
          <w:rFonts w:ascii="Times New Roman" w:hAnsi="Times New Roman" w:cs="Times New Roman"/>
          <w:iCs/>
          <w:sz w:val="24"/>
          <w:szCs w:val="24"/>
        </w:rPr>
        <w:t>w IV kwartale 2023 r.</w:t>
      </w:r>
      <w:r w:rsidR="00851327" w:rsidRPr="00BC0442">
        <w:rPr>
          <w:rFonts w:ascii="Times New Roman" w:hAnsi="Times New Roman" w:cs="Times New Roman"/>
          <w:iCs/>
          <w:sz w:val="24"/>
          <w:szCs w:val="24"/>
        </w:rPr>
        <w:t xml:space="preserve"> oraz w </w:t>
      </w:r>
      <w:r w:rsidR="00851327" w:rsidRPr="00BC0442">
        <w:rPr>
          <w:rFonts w:ascii="Times New Roman" w:hAnsi="Times New Roman" w:cs="Times New Roman"/>
          <w:i/>
          <w:iCs/>
          <w:sz w:val="24"/>
          <w:szCs w:val="24"/>
        </w:rPr>
        <w:t>Informacji o wynikach kontroli</w:t>
      </w:r>
      <w:r w:rsidR="00851327" w:rsidRPr="00BC0442">
        <w:rPr>
          <w:rFonts w:ascii="Times New Roman" w:hAnsi="Times New Roman" w:cs="Times New Roman"/>
          <w:iCs/>
          <w:sz w:val="24"/>
          <w:szCs w:val="24"/>
        </w:rPr>
        <w:t>.</w:t>
      </w:r>
      <w:r w:rsidRPr="00BC0442">
        <w:rPr>
          <w:rFonts w:ascii="Times New Roman" w:hAnsi="Times New Roman" w:cs="Times New Roman"/>
          <w:iCs/>
          <w:sz w:val="24"/>
          <w:szCs w:val="24"/>
        </w:rPr>
        <w:t xml:space="preserve"> </w:t>
      </w:r>
      <w:r w:rsidR="00851327" w:rsidRPr="00BC0442">
        <w:rPr>
          <w:rFonts w:ascii="Times New Roman" w:hAnsi="Times New Roman" w:cs="Times New Roman"/>
          <w:iCs/>
          <w:sz w:val="24"/>
          <w:szCs w:val="24"/>
        </w:rPr>
        <w:t xml:space="preserve">W </w:t>
      </w:r>
      <w:r w:rsidR="00A002BE" w:rsidRPr="00BC0442">
        <w:rPr>
          <w:rFonts w:ascii="Times New Roman" w:hAnsi="Times New Roman" w:cs="Times New Roman"/>
          <w:i/>
          <w:iCs/>
          <w:sz w:val="24"/>
          <w:szCs w:val="24"/>
        </w:rPr>
        <w:t>W</w:t>
      </w:r>
      <w:r w:rsidR="00851327" w:rsidRPr="00BC0442">
        <w:rPr>
          <w:rFonts w:ascii="Times New Roman" w:hAnsi="Times New Roman" w:cs="Times New Roman"/>
          <w:i/>
          <w:iCs/>
          <w:sz w:val="24"/>
          <w:szCs w:val="24"/>
        </w:rPr>
        <w:t>ystąpieniu pokontrolnym</w:t>
      </w:r>
      <w:r w:rsidR="00851327" w:rsidRPr="00BC0442">
        <w:rPr>
          <w:rFonts w:ascii="Times New Roman" w:hAnsi="Times New Roman" w:cs="Times New Roman"/>
          <w:iCs/>
          <w:sz w:val="24"/>
          <w:szCs w:val="24"/>
        </w:rPr>
        <w:t xml:space="preserve"> </w:t>
      </w:r>
      <w:r w:rsidR="00002701" w:rsidRPr="00BC0442">
        <w:rPr>
          <w:rFonts w:ascii="Times New Roman" w:hAnsi="Times New Roman" w:cs="Times New Roman"/>
          <w:iCs/>
          <w:sz w:val="24"/>
          <w:szCs w:val="24"/>
        </w:rPr>
        <w:t>Najwyższa Izba Kontroli</w:t>
      </w:r>
      <w:r w:rsidRPr="00BC0442">
        <w:rPr>
          <w:rFonts w:ascii="Times New Roman" w:hAnsi="Times New Roman" w:cs="Times New Roman"/>
          <w:iCs/>
          <w:sz w:val="24"/>
          <w:szCs w:val="24"/>
        </w:rPr>
        <w:t xml:space="preserve"> zaleciła podjęcie działań mających na celu zwiększenie rocznych limitów wydatków na zadania związane z repatriacją, w celu objęcia powrotem do </w:t>
      </w:r>
      <w:r w:rsidR="00002701" w:rsidRPr="00BC0442">
        <w:rPr>
          <w:rFonts w:ascii="Times New Roman" w:hAnsi="Times New Roman" w:cs="Times New Roman"/>
          <w:iCs/>
          <w:sz w:val="24"/>
          <w:szCs w:val="24"/>
        </w:rPr>
        <w:t>Polski</w:t>
      </w:r>
      <w:r w:rsidRPr="00BC0442">
        <w:rPr>
          <w:rFonts w:ascii="Times New Roman" w:hAnsi="Times New Roman" w:cs="Times New Roman"/>
          <w:iCs/>
          <w:sz w:val="24"/>
          <w:szCs w:val="24"/>
        </w:rPr>
        <w:t xml:space="preserve"> większej liczby repatriantów, jednocześnie </w:t>
      </w:r>
      <w:r w:rsidRPr="00BC0442">
        <w:rPr>
          <w:rFonts w:ascii="Times New Roman" w:hAnsi="Times New Roman" w:cs="Times New Roman"/>
          <w:iCs/>
          <w:sz w:val="24"/>
          <w:szCs w:val="24"/>
        </w:rPr>
        <w:lastRenderedPageBreak/>
        <w:t xml:space="preserve">negatywnie oceniając doczasowy brak podejmowania ww. działań z własnej inicjatywy przez Ministra </w:t>
      </w:r>
      <w:r w:rsidR="00EA551D" w:rsidRPr="00EA551D">
        <w:rPr>
          <w:rFonts w:ascii="Times New Roman" w:hAnsi="Times New Roman" w:cs="Times New Roman"/>
          <w:iCs/>
          <w:sz w:val="24"/>
          <w:szCs w:val="24"/>
        </w:rPr>
        <w:t>Spraw Wewnętrznych i Administracji</w:t>
      </w:r>
      <w:r w:rsidRPr="00BC0442">
        <w:rPr>
          <w:rFonts w:ascii="Times New Roman" w:hAnsi="Times New Roman" w:cs="Times New Roman"/>
          <w:iCs/>
          <w:sz w:val="24"/>
          <w:szCs w:val="24"/>
        </w:rPr>
        <w:t xml:space="preserve"> oraz Pełnomocnika Rządu do Spraw Repatriacji.</w:t>
      </w:r>
      <w:r w:rsidR="00A002BE" w:rsidRPr="00BC0442">
        <w:rPr>
          <w:rFonts w:ascii="Times New Roman" w:hAnsi="Times New Roman" w:cs="Times New Roman"/>
          <w:iCs/>
          <w:sz w:val="24"/>
          <w:szCs w:val="24"/>
        </w:rPr>
        <w:t xml:space="preserve"> W</w:t>
      </w:r>
      <w:r w:rsidR="00A002BE" w:rsidRPr="00BC0442">
        <w:rPr>
          <w:rFonts w:ascii="Times New Roman" w:hAnsi="Times New Roman" w:cs="Times New Roman"/>
          <w:i/>
          <w:iCs/>
          <w:sz w:val="24"/>
          <w:szCs w:val="24"/>
        </w:rPr>
        <w:t xml:space="preserve"> Informacji o wynikach kontroli</w:t>
      </w:r>
      <w:r w:rsidR="00A002BE" w:rsidRPr="00BC0442">
        <w:rPr>
          <w:rFonts w:ascii="Times New Roman" w:hAnsi="Times New Roman" w:cs="Times New Roman"/>
          <w:iCs/>
          <w:sz w:val="24"/>
          <w:szCs w:val="24"/>
        </w:rPr>
        <w:t xml:space="preserve"> N</w:t>
      </w:r>
      <w:r w:rsidR="00417B60">
        <w:rPr>
          <w:rFonts w:ascii="Times New Roman" w:hAnsi="Times New Roman" w:cs="Times New Roman"/>
          <w:iCs/>
          <w:sz w:val="24"/>
          <w:szCs w:val="24"/>
        </w:rPr>
        <w:t xml:space="preserve">ajwyższa </w:t>
      </w:r>
      <w:r w:rsidR="00A002BE" w:rsidRPr="00BC0442">
        <w:rPr>
          <w:rFonts w:ascii="Times New Roman" w:hAnsi="Times New Roman" w:cs="Times New Roman"/>
          <w:iCs/>
          <w:sz w:val="24"/>
          <w:szCs w:val="24"/>
        </w:rPr>
        <w:t>I</w:t>
      </w:r>
      <w:r w:rsidR="00417B60">
        <w:rPr>
          <w:rFonts w:ascii="Times New Roman" w:hAnsi="Times New Roman" w:cs="Times New Roman"/>
          <w:iCs/>
          <w:sz w:val="24"/>
          <w:szCs w:val="24"/>
        </w:rPr>
        <w:t xml:space="preserve">zba </w:t>
      </w:r>
      <w:r w:rsidR="00A002BE" w:rsidRPr="00BC0442">
        <w:rPr>
          <w:rFonts w:ascii="Times New Roman" w:hAnsi="Times New Roman" w:cs="Times New Roman"/>
          <w:iCs/>
          <w:sz w:val="24"/>
          <w:szCs w:val="24"/>
        </w:rPr>
        <w:t>K</w:t>
      </w:r>
      <w:r w:rsidR="00417B60">
        <w:rPr>
          <w:rFonts w:ascii="Times New Roman" w:hAnsi="Times New Roman" w:cs="Times New Roman"/>
          <w:iCs/>
          <w:sz w:val="24"/>
          <w:szCs w:val="24"/>
        </w:rPr>
        <w:t>ontroli</w:t>
      </w:r>
      <w:r w:rsidR="00A002BE" w:rsidRPr="00BC0442">
        <w:rPr>
          <w:rFonts w:ascii="Times New Roman" w:hAnsi="Times New Roman" w:cs="Times New Roman"/>
          <w:iCs/>
          <w:sz w:val="24"/>
          <w:szCs w:val="24"/>
        </w:rPr>
        <w:t xml:space="preserve"> </w:t>
      </w:r>
      <w:r w:rsidR="00E2750A" w:rsidRPr="00BC0442">
        <w:rPr>
          <w:rFonts w:ascii="Times New Roman" w:hAnsi="Times New Roman" w:cs="Times New Roman"/>
          <w:iCs/>
          <w:sz w:val="24"/>
          <w:szCs w:val="24"/>
        </w:rPr>
        <w:t>wniosła o podjęcie przez</w:t>
      </w:r>
      <w:r w:rsidR="00A002BE" w:rsidRPr="00BC0442">
        <w:rPr>
          <w:rFonts w:ascii="Times New Roman" w:hAnsi="Times New Roman" w:cs="Times New Roman"/>
          <w:iCs/>
          <w:sz w:val="24"/>
          <w:szCs w:val="24"/>
        </w:rPr>
        <w:t xml:space="preserve"> </w:t>
      </w:r>
      <w:r w:rsidR="00E2750A" w:rsidRPr="00BC0442">
        <w:rPr>
          <w:rFonts w:ascii="Times New Roman" w:hAnsi="Times New Roman" w:cs="Times New Roman"/>
          <w:iCs/>
          <w:sz w:val="24"/>
          <w:szCs w:val="24"/>
        </w:rPr>
        <w:t xml:space="preserve">Ministra Spraw Wewnętrznych i Administracji </w:t>
      </w:r>
      <w:r w:rsidR="00A002BE" w:rsidRPr="00BC0442">
        <w:rPr>
          <w:rFonts w:ascii="Times New Roman" w:hAnsi="Times New Roman" w:cs="Times New Roman"/>
          <w:iCs/>
          <w:sz w:val="24"/>
          <w:szCs w:val="24"/>
        </w:rPr>
        <w:t xml:space="preserve">działań mających na celu zwiększenie środków finansowych z budżetu państwa na repatriację osób polskiego pochodzenia. </w:t>
      </w:r>
    </w:p>
    <w:p w14:paraId="23E0D8F8" w14:textId="4073F55A" w:rsidR="00D15D93" w:rsidRPr="00BC0442" w:rsidRDefault="003804B3" w:rsidP="00D33DB6">
      <w:pPr>
        <w:spacing w:before="120" w:after="0" w:line="360" w:lineRule="auto"/>
        <w:jc w:val="both"/>
        <w:rPr>
          <w:rFonts w:ascii="Times New Roman" w:hAnsi="Times New Roman" w:cs="Times New Roman"/>
          <w:iCs/>
          <w:sz w:val="24"/>
          <w:szCs w:val="24"/>
        </w:rPr>
      </w:pPr>
      <w:r w:rsidRPr="00BC0442">
        <w:rPr>
          <w:rFonts w:ascii="Times New Roman" w:hAnsi="Times New Roman" w:cs="Times New Roman"/>
          <w:iCs/>
          <w:sz w:val="24"/>
          <w:szCs w:val="24"/>
        </w:rPr>
        <w:t xml:space="preserve">Wobec powyższego </w:t>
      </w:r>
      <w:r w:rsidR="007F61EF" w:rsidRPr="00BC0442">
        <w:rPr>
          <w:rFonts w:ascii="Times New Roman" w:hAnsi="Times New Roman" w:cs="Times New Roman"/>
          <w:iCs/>
          <w:sz w:val="24"/>
          <w:szCs w:val="24"/>
        </w:rPr>
        <w:t>w celu zapewnienia prawidłowej realizacji procesu repatriacji konieczne</w:t>
      </w:r>
      <w:r w:rsidRPr="00BC0442">
        <w:rPr>
          <w:rFonts w:ascii="Times New Roman" w:hAnsi="Times New Roman" w:cs="Times New Roman"/>
          <w:iCs/>
          <w:sz w:val="24"/>
          <w:szCs w:val="24"/>
        </w:rPr>
        <w:t xml:space="preserve"> jest podniesienie wysokości limitów na zadania związane z repatriacją w latach 2025–2026, określonych w ustawie z dnia 7 kwietnia 2017 r. o zmianie ustawy o repatriacji oraz niektórych innych ustaw, do poziomu pozwalającego na sprawne prowadzenie procesu repatriacji, w tym bieżącą realizację wypłat pomocy finansowej przysługujących repatriantom po przyjeździe. Obowiązujące obecnie limity wydatków, przyjęte w 2017 r</w:t>
      </w:r>
      <w:r w:rsidR="00EA551D">
        <w:rPr>
          <w:rFonts w:ascii="Times New Roman" w:hAnsi="Times New Roman" w:cs="Times New Roman"/>
          <w:iCs/>
          <w:sz w:val="24"/>
          <w:szCs w:val="24"/>
        </w:rPr>
        <w:t>.</w:t>
      </w:r>
      <w:r w:rsidRPr="00BC0442">
        <w:rPr>
          <w:rFonts w:ascii="Times New Roman" w:hAnsi="Times New Roman" w:cs="Times New Roman"/>
          <w:iCs/>
          <w:sz w:val="24"/>
          <w:szCs w:val="24"/>
        </w:rPr>
        <w:t>, wymagają zwiększenia ze względu na wzrost poszczególnych kosztów składających się na pomoc przewidzianą dla repatriantów. Zwiększenie kosztów jest przede wszystkim związane ze wzrostem cen towarów i usług</w:t>
      </w:r>
      <w:r w:rsidR="00367DB9" w:rsidRPr="00BC0442">
        <w:rPr>
          <w:rFonts w:ascii="Times New Roman" w:hAnsi="Times New Roman" w:cs="Times New Roman"/>
          <w:iCs/>
          <w:sz w:val="24"/>
          <w:szCs w:val="24"/>
        </w:rPr>
        <w:t xml:space="preserve"> </w:t>
      </w:r>
      <w:r w:rsidRPr="00BC0442">
        <w:rPr>
          <w:rFonts w:ascii="Times New Roman" w:hAnsi="Times New Roman" w:cs="Times New Roman"/>
          <w:iCs/>
          <w:sz w:val="24"/>
          <w:szCs w:val="24"/>
        </w:rPr>
        <w:t>od 2017</w:t>
      </w:r>
      <w:r w:rsidR="00EA551D">
        <w:rPr>
          <w:rFonts w:ascii="Times New Roman" w:hAnsi="Times New Roman" w:cs="Times New Roman"/>
          <w:iCs/>
          <w:sz w:val="24"/>
          <w:szCs w:val="24"/>
        </w:rPr>
        <w:t xml:space="preserve"> r.</w:t>
      </w:r>
      <w:r w:rsidRPr="00BC0442">
        <w:rPr>
          <w:rFonts w:ascii="Times New Roman" w:hAnsi="Times New Roman" w:cs="Times New Roman"/>
          <w:iCs/>
          <w:sz w:val="24"/>
          <w:szCs w:val="24"/>
        </w:rPr>
        <w:t xml:space="preserve">, przekładającym się na wysokość wskaźników stosowanych przy obliczeniu kwot pomocy finansowej udzielanej repatriantom. </w:t>
      </w:r>
      <w:r w:rsidR="00D15D93" w:rsidRPr="00BC0442">
        <w:rPr>
          <w:rFonts w:ascii="Times New Roman" w:hAnsi="Times New Roman" w:cs="Times New Roman"/>
          <w:iCs/>
          <w:sz w:val="24"/>
          <w:szCs w:val="24"/>
        </w:rPr>
        <w:t xml:space="preserve">W projektowanej ustawie </w:t>
      </w:r>
      <w:r w:rsidR="007F61EF" w:rsidRPr="00BC0442">
        <w:rPr>
          <w:rFonts w:ascii="Times New Roman" w:hAnsi="Times New Roman" w:cs="Times New Roman"/>
          <w:iCs/>
          <w:sz w:val="24"/>
          <w:szCs w:val="24"/>
        </w:rPr>
        <w:t xml:space="preserve">(art. 4) </w:t>
      </w:r>
      <w:r w:rsidR="00D15D93" w:rsidRPr="00BC0442">
        <w:rPr>
          <w:rFonts w:ascii="Times New Roman" w:hAnsi="Times New Roman" w:cs="Times New Roman"/>
          <w:iCs/>
          <w:sz w:val="24"/>
          <w:szCs w:val="24"/>
        </w:rPr>
        <w:t>zawarto przepisy mające na celu podniesienie limitów wydatków na zadania związane z repatriacją w latach</w:t>
      </w:r>
      <w:r w:rsidR="00C27AB7" w:rsidRPr="00BC0442">
        <w:rPr>
          <w:rFonts w:ascii="Times New Roman" w:hAnsi="Times New Roman" w:cs="Times New Roman"/>
          <w:iCs/>
          <w:sz w:val="24"/>
          <w:szCs w:val="24"/>
        </w:rPr>
        <w:t xml:space="preserve"> </w:t>
      </w:r>
      <w:r w:rsidR="00D15D93" w:rsidRPr="00BC0442">
        <w:rPr>
          <w:rFonts w:ascii="Times New Roman" w:hAnsi="Times New Roman" w:cs="Times New Roman"/>
          <w:iCs/>
          <w:sz w:val="24"/>
          <w:szCs w:val="24"/>
        </w:rPr>
        <w:t>2025</w:t>
      </w:r>
      <w:r w:rsidR="00797DD0" w:rsidRPr="00D33DB6">
        <w:rPr>
          <w:rFonts w:ascii="Times New Roman" w:eastAsia="Calibri" w:hAnsi="Times New Roman" w:cs="Times New Roman"/>
          <w:sz w:val="24"/>
          <w:szCs w:val="24"/>
        </w:rPr>
        <w:t>–</w:t>
      </w:r>
      <w:r w:rsidR="00D15D93" w:rsidRPr="00BC0442">
        <w:rPr>
          <w:rFonts w:ascii="Times New Roman" w:hAnsi="Times New Roman" w:cs="Times New Roman"/>
          <w:iCs/>
          <w:sz w:val="24"/>
          <w:szCs w:val="24"/>
        </w:rPr>
        <w:t>2026 o kwotę 35 mln zł</w:t>
      </w:r>
      <w:r w:rsidR="00797DD0" w:rsidRPr="00BC0442">
        <w:rPr>
          <w:rFonts w:ascii="Times New Roman" w:hAnsi="Times New Roman" w:cs="Times New Roman"/>
          <w:iCs/>
          <w:sz w:val="24"/>
          <w:szCs w:val="24"/>
        </w:rPr>
        <w:t xml:space="preserve"> rocznie</w:t>
      </w:r>
      <w:r w:rsidR="00D15D93" w:rsidRPr="00BC0442">
        <w:rPr>
          <w:rFonts w:ascii="Times New Roman" w:hAnsi="Times New Roman" w:cs="Times New Roman"/>
          <w:iCs/>
          <w:sz w:val="24"/>
          <w:szCs w:val="24"/>
        </w:rPr>
        <w:t xml:space="preserve">, </w:t>
      </w:r>
      <w:r w:rsidR="00973732" w:rsidRPr="00BC0442">
        <w:rPr>
          <w:rFonts w:ascii="Times New Roman" w:hAnsi="Times New Roman" w:cs="Times New Roman"/>
          <w:iCs/>
          <w:sz w:val="24"/>
          <w:szCs w:val="24"/>
        </w:rPr>
        <w:t xml:space="preserve">do kwoty 80 757 tys. zł rocznie, </w:t>
      </w:r>
      <w:r w:rsidR="00D15D93" w:rsidRPr="00BC0442">
        <w:rPr>
          <w:rFonts w:ascii="Times New Roman" w:hAnsi="Times New Roman" w:cs="Times New Roman"/>
          <w:iCs/>
          <w:sz w:val="24"/>
          <w:szCs w:val="24"/>
        </w:rPr>
        <w:t xml:space="preserve">w celu zapewnienia płynności finansowania procesu repatriacji oraz zwiększenia możliwości przyjmowania repatriantów </w:t>
      </w:r>
      <w:r w:rsidR="00FD2A77" w:rsidRPr="00BC0442">
        <w:rPr>
          <w:rFonts w:ascii="Times New Roman" w:hAnsi="Times New Roman" w:cs="Times New Roman"/>
          <w:iCs/>
          <w:sz w:val="24"/>
          <w:szCs w:val="24"/>
        </w:rPr>
        <w:t xml:space="preserve">zarówno </w:t>
      </w:r>
      <w:r w:rsidR="00D15D93" w:rsidRPr="00BC0442">
        <w:rPr>
          <w:rFonts w:ascii="Times New Roman" w:hAnsi="Times New Roman" w:cs="Times New Roman"/>
          <w:iCs/>
          <w:sz w:val="24"/>
          <w:szCs w:val="24"/>
        </w:rPr>
        <w:t xml:space="preserve">przez ośrodki adaptacyjne dla repatriantów, </w:t>
      </w:r>
      <w:r w:rsidR="00FD2A77" w:rsidRPr="00BC0442">
        <w:rPr>
          <w:rFonts w:ascii="Times New Roman" w:hAnsi="Times New Roman" w:cs="Times New Roman"/>
          <w:iCs/>
          <w:sz w:val="24"/>
          <w:szCs w:val="24"/>
        </w:rPr>
        <w:t>jak i</w:t>
      </w:r>
      <w:r w:rsidR="00D15D93" w:rsidRPr="00BC0442">
        <w:rPr>
          <w:rFonts w:ascii="Times New Roman" w:hAnsi="Times New Roman" w:cs="Times New Roman"/>
          <w:iCs/>
          <w:sz w:val="24"/>
          <w:szCs w:val="24"/>
        </w:rPr>
        <w:t xml:space="preserve"> </w:t>
      </w:r>
      <w:r w:rsidR="00B34ACF" w:rsidRPr="00BC0442">
        <w:rPr>
          <w:rFonts w:ascii="Times New Roman" w:hAnsi="Times New Roman" w:cs="Times New Roman"/>
          <w:iCs/>
          <w:sz w:val="24"/>
          <w:szCs w:val="24"/>
        </w:rPr>
        <w:t>gminy</w:t>
      </w:r>
      <w:r w:rsidR="00D15D93" w:rsidRPr="00BC0442">
        <w:rPr>
          <w:rFonts w:ascii="Times New Roman" w:hAnsi="Times New Roman" w:cs="Times New Roman"/>
          <w:iCs/>
          <w:sz w:val="24"/>
          <w:szCs w:val="24"/>
        </w:rPr>
        <w:t xml:space="preserve">. </w:t>
      </w:r>
      <w:r w:rsidR="00973732" w:rsidRPr="00BC0442">
        <w:rPr>
          <w:rFonts w:ascii="Times New Roman" w:hAnsi="Times New Roman" w:cs="Times New Roman"/>
          <w:iCs/>
          <w:sz w:val="24"/>
          <w:szCs w:val="24"/>
        </w:rPr>
        <w:t>Podniesienie o 35 mln zł limitów wydatków na zadania związane z repatriacją we wskazanych latach pozwoli na ewentualne zwiększenie w 2025</w:t>
      </w:r>
      <w:r w:rsidR="00EA551D">
        <w:rPr>
          <w:rFonts w:ascii="Times New Roman" w:hAnsi="Times New Roman" w:cs="Times New Roman"/>
          <w:iCs/>
          <w:sz w:val="24"/>
          <w:szCs w:val="24"/>
        </w:rPr>
        <w:t xml:space="preserve"> r.</w:t>
      </w:r>
      <w:r w:rsidR="00973732" w:rsidRPr="00BC0442">
        <w:rPr>
          <w:rFonts w:ascii="Times New Roman" w:hAnsi="Times New Roman" w:cs="Times New Roman"/>
          <w:iCs/>
          <w:sz w:val="24"/>
          <w:szCs w:val="24"/>
        </w:rPr>
        <w:t xml:space="preserve"> środków finansowych na realizację zadań związanych z repatriacją oraz na zaplanowanie wyższych – o taką samą kwotę – środków w rezerwie celowej budżetu państwa „Pomoc dla repatriantów” na </w:t>
      </w:r>
      <w:r w:rsidR="00AE4C57" w:rsidRPr="00BC0442">
        <w:rPr>
          <w:rFonts w:ascii="Times New Roman" w:hAnsi="Times New Roman" w:cs="Times New Roman"/>
          <w:iCs/>
          <w:sz w:val="24"/>
          <w:szCs w:val="24"/>
        </w:rPr>
        <w:t>2026</w:t>
      </w:r>
      <w:r w:rsidR="00EA551D">
        <w:rPr>
          <w:rFonts w:ascii="Times New Roman" w:hAnsi="Times New Roman" w:cs="Times New Roman"/>
          <w:iCs/>
          <w:sz w:val="24"/>
          <w:szCs w:val="24"/>
        </w:rPr>
        <w:t xml:space="preserve"> r.</w:t>
      </w:r>
      <w:r w:rsidR="00AE4C57" w:rsidRPr="00BC0442">
        <w:rPr>
          <w:rFonts w:ascii="Times New Roman" w:hAnsi="Times New Roman" w:cs="Times New Roman"/>
          <w:iCs/>
          <w:sz w:val="24"/>
          <w:szCs w:val="24"/>
        </w:rPr>
        <w:t>, uwzglę</w:t>
      </w:r>
      <w:r w:rsidR="00973732" w:rsidRPr="00BC0442">
        <w:rPr>
          <w:rFonts w:ascii="Times New Roman" w:hAnsi="Times New Roman" w:cs="Times New Roman"/>
          <w:iCs/>
          <w:sz w:val="24"/>
          <w:szCs w:val="24"/>
        </w:rPr>
        <w:t>dniając wzrost kosztów procesu repatriacji od 2017</w:t>
      </w:r>
      <w:r w:rsidR="00EA551D">
        <w:rPr>
          <w:rFonts w:ascii="Times New Roman" w:hAnsi="Times New Roman" w:cs="Times New Roman"/>
          <w:iCs/>
          <w:sz w:val="24"/>
          <w:szCs w:val="24"/>
        </w:rPr>
        <w:t xml:space="preserve"> r</w:t>
      </w:r>
      <w:r w:rsidR="00973732" w:rsidRPr="00BC0442">
        <w:rPr>
          <w:rFonts w:ascii="Times New Roman" w:hAnsi="Times New Roman" w:cs="Times New Roman"/>
          <w:iCs/>
          <w:sz w:val="24"/>
          <w:szCs w:val="24"/>
        </w:rPr>
        <w:t>.</w:t>
      </w:r>
      <w:r w:rsidR="00D15D93" w:rsidRPr="00BC0442">
        <w:rPr>
          <w:rFonts w:ascii="Times New Roman" w:hAnsi="Times New Roman" w:cs="Times New Roman"/>
          <w:iCs/>
          <w:sz w:val="24"/>
          <w:szCs w:val="24"/>
        </w:rPr>
        <w:t xml:space="preserve"> </w:t>
      </w:r>
    </w:p>
    <w:p w14:paraId="03F06F33" w14:textId="3B9865B2" w:rsidR="00973732" w:rsidRPr="00D33DB6" w:rsidRDefault="00973732" w:rsidP="00D33DB6">
      <w:pPr>
        <w:spacing w:before="120" w:after="0" w:line="360" w:lineRule="auto"/>
        <w:jc w:val="both"/>
        <w:rPr>
          <w:rFonts w:ascii="Times New Roman" w:hAnsi="Times New Roman" w:cs="Times New Roman"/>
          <w:iCs/>
          <w:sz w:val="24"/>
          <w:szCs w:val="24"/>
        </w:rPr>
      </w:pPr>
      <w:r w:rsidRPr="00BC0442">
        <w:rPr>
          <w:rFonts w:ascii="Times New Roman" w:hAnsi="Times New Roman" w:cs="Times New Roman"/>
          <w:iCs/>
          <w:sz w:val="24"/>
          <w:szCs w:val="24"/>
        </w:rPr>
        <w:t>Ponadto, mając na uwadze brzmienie art. 50 ust. 1c ustawy z dnia 27 sierpnia 2009 r. o finansach publicznych (Dz. U. z 2024 r. poz. 1530</w:t>
      </w:r>
      <w:r w:rsidR="00AE4C57" w:rsidRPr="00BC0442">
        <w:rPr>
          <w:rFonts w:ascii="Times New Roman" w:hAnsi="Times New Roman" w:cs="Times New Roman"/>
          <w:iCs/>
          <w:sz w:val="24"/>
          <w:szCs w:val="24"/>
        </w:rPr>
        <w:t xml:space="preserve">, z </w:t>
      </w:r>
      <w:proofErr w:type="spellStart"/>
      <w:r w:rsidR="00AE4C57" w:rsidRPr="00BC0442">
        <w:rPr>
          <w:rFonts w:ascii="Times New Roman" w:hAnsi="Times New Roman" w:cs="Times New Roman"/>
          <w:iCs/>
          <w:sz w:val="24"/>
          <w:szCs w:val="24"/>
        </w:rPr>
        <w:t>późn</w:t>
      </w:r>
      <w:proofErr w:type="spellEnd"/>
      <w:r w:rsidR="00AE4C57" w:rsidRPr="00BC0442">
        <w:rPr>
          <w:rFonts w:ascii="Times New Roman" w:hAnsi="Times New Roman" w:cs="Times New Roman"/>
          <w:iCs/>
          <w:sz w:val="24"/>
          <w:szCs w:val="24"/>
        </w:rPr>
        <w:t>. zm.</w:t>
      </w:r>
      <w:r w:rsidRPr="00BC0442">
        <w:rPr>
          <w:rFonts w:ascii="Times New Roman" w:hAnsi="Times New Roman" w:cs="Times New Roman"/>
          <w:iCs/>
          <w:sz w:val="24"/>
          <w:szCs w:val="24"/>
        </w:rPr>
        <w:t>), w projektowanej ustawie zaproponowano również określenie limitów wydatków na realizację zadań z zakresu repatriacji na lata 2027–2036, w celu wykona</w:t>
      </w:r>
      <w:r w:rsidR="00EF56E6" w:rsidRPr="00BC0442">
        <w:rPr>
          <w:rFonts w:ascii="Times New Roman" w:hAnsi="Times New Roman" w:cs="Times New Roman"/>
          <w:iCs/>
          <w:sz w:val="24"/>
          <w:szCs w:val="24"/>
        </w:rPr>
        <w:t xml:space="preserve">nia określonego w tym przepisie </w:t>
      </w:r>
      <w:r w:rsidRPr="00BC0442">
        <w:rPr>
          <w:rFonts w:ascii="Times New Roman" w:hAnsi="Times New Roman" w:cs="Times New Roman"/>
          <w:iCs/>
          <w:sz w:val="24"/>
          <w:szCs w:val="24"/>
        </w:rPr>
        <w:t>obowiązku Rady Ministrów polegającego na przedstawieniu Sejmowi, trzy lata przed upływem 10-letniego okresu, na który przewidziano limity wydatków, projektu zmiany ustawy określającego maksymalne limity wydatków jednostek sektora finansów publicznych na kolejnych 10 lat budżetowych wykonywania ustawy. Limity wydatków na lata 2027</w:t>
      </w:r>
      <w:r w:rsidR="00164227" w:rsidRPr="00BC0442">
        <w:rPr>
          <w:rFonts w:ascii="Times New Roman" w:hAnsi="Times New Roman" w:cs="Times New Roman"/>
          <w:iCs/>
          <w:sz w:val="24"/>
          <w:szCs w:val="24"/>
        </w:rPr>
        <w:t>–</w:t>
      </w:r>
      <w:r w:rsidRPr="00BC0442">
        <w:rPr>
          <w:rFonts w:ascii="Times New Roman" w:hAnsi="Times New Roman" w:cs="Times New Roman"/>
          <w:iCs/>
          <w:sz w:val="24"/>
          <w:szCs w:val="24"/>
        </w:rPr>
        <w:t>2036 określono na poziomie zaproponowanym w projektowanej ustawie dla lat 2025</w:t>
      </w:r>
      <w:r w:rsidR="00164227" w:rsidRPr="00BC0442">
        <w:rPr>
          <w:rFonts w:ascii="Times New Roman" w:hAnsi="Times New Roman" w:cs="Times New Roman"/>
          <w:iCs/>
          <w:sz w:val="24"/>
          <w:szCs w:val="24"/>
        </w:rPr>
        <w:t>–</w:t>
      </w:r>
      <w:r w:rsidRPr="00BC0442">
        <w:rPr>
          <w:rFonts w:ascii="Times New Roman" w:hAnsi="Times New Roman" w:cs="Times New Roman"/>
          <w:iCs/>
          <w:sz w:val="24"/>
          <w:szCs w:val="24"/>
        </w:rPr>
        <w:t xml:space="preserve">2026 (80 757 tys. zł rocznie). </w:t>
      </w:r>
      <w:r w:rsidRPr="00BC0442">
        <w:rPr>
          <w:rFonts w:ascii="Times New Roman" w:eastAsia="Calibri" w:hAnsi="Times New Roman" w:cs="Times New Roman"/>
          <w:color w:val="000000"/>
          <w:sz w:val="24"/>
          <w:szCs w:val="24"/>
        </w:rPr>
        <w:lastRenderedPageBreak/>
        <w:t xml:space="preserve">Wysokość przewidywanych kwot może ulec zmianie w zależności od liczby osób zainteresowanych repatriacją do Polski w poszczególnych latach. </w:t>
      </w:r>
    </w:p>
    <w:p w14:paraId="39E6A77B" w14:textId="7F4499C6" w:rsidR="00CE6015" w:rsidRPr="00BC0442" w:rsidRDefault="007F61EF"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W</w:t>
      </w:r>
      <w:r w:rsidR="00211EA2" w:rsidRPr="00BC0442">
        <w:rPr>
          <w:rFonts w:ascii="Times New Roman" w:hAnsi="Times New Roman" w:cs="Times New Roman"/>
          <w:sz w:val="24"/>
          <w:szCs w:val="24"/>
        </w:rPr>
        <w:t xml:space="preserve"> art. 1 </w:t>
      </w:r>
      <w:r w:rsidR="00F20170" w:rsidRPr="00BC0442">
        <w:rPr>
          <w:rFonts w:ascii="Times New Roman" w:hAnsi="Times New Roman" w:cs="Times New Roman"/>
          <w:sz w:val="24"/>
          <w:szCs w:val="24"/>
        </w:rPr>
        <w:t xml:space="preserve">zaproponowano zmiany </w:t>
      </w:r>
      <w:r w:rsidR="00947995" w:rsidRPr="00BC0442">
        <w:rPr>
          <w:rFonts w:ascii="Times New Roman" w:hAnsi="Times New Roman" w:cs="Times New Roman"/>
          <w:sz w:val="24"/>
          <w:szCs w:val="24"/>
        </w:rPr>
        <w:t>w</w:t>
      </w:r>
      <w:r w:rsidR="00F20170" w:rsidRPr="00BC0442">
        <w:rPr>
          <w:rFonts w:ascii="Times New Roman" w:hAnsi="Times New Roman" w:cs="Times New Roman"/>
          <w:sz w:val="24"/>
          <w:szCs w:val="24"/>
        </w:rPr>
        <w:t xml:space="preserve"> </w:t>
      </w:r>
      <w:r w:rsidR="00CE6015" w:rsidRPr="00BC0442">
        <w:rPr>
          <w:rFonts w:ascii="Times New Roman" w:hAnsi="Times New Roman" w:cs="Times New Roman"/>
          <w:sz w:val="24"/>
          <w:szCs w:val="24"/>
        </w:rPr>
        <w:t>ustaw</w:t>
      </w:r>
      <w:r w:rsidR="00947995" w:rsidRPr="00BC0442">
        <w:rPr>
          <w:rFonts w:ascii="Times New Roman" w:hAnsi="Times New Roman" w:cs="Times New Roman"/>
          <w:sz w:val="24"/>
          <w:szCs w:val="24"/>
        </w:rPr>
        <w:t>ie</w:t>
      </w:r>
      <w:r w:rsidR="00F20170" w:rsidRPr="00BC0442">
        <w:rPr>
          <w:rFonts w:ascii="Times New Roman" w:hAnsi="Times New Roman" w:cs="Times New Roman"/>
          <w:sz w:val="24"/>
          <w:szCs w:val="24"/>
        </w:rPr>
        <w:t xml:space="preserve"> </w:t>
      </w:r>
      <w:r w:rsidR="00CE6015" w:rsidRPr="00BC0442">
        <w:rPr>
          <w:rFonts w:ascii="Times New Roman" w:hAnsi="Times New Roman" w:cs="Times New Roman"/>
          <w:sz w:val="24"/>
          <w:szCs w:val="24"/>
        </w:rPr>
        <w:t>o repatriac</w:t>
      </w:r>
      <w:r w:rsidR="00885188" w:rsidRPr="00BC0442">
        <w:rPr>
          <w:rFonts w:ascii="Times New Roman" w:hAnsi="Times New Roman" w:cs="Times New Roman"/>
          <w:sz w:val="24"/>
          <w:szCs w:val="24"/>
        </w:rPr>
        <w:t>ji</w:t>
      </w:r>
      <w:r w:rsidR="00F20170" w:rsidRPr="00BC0442">
        <w:rPr>
          <w:rFonts w:ascii="Times New Roman" w:hAnsi="Times New Roman" w:cs="Times New Roman"/>
          <w:sz w:val="24"/>
          <w:szCs w:val="24"/>
        </w:rPr>
        <w:t xml:space="preserve">, mające na celu uproszczenie procedury wypłat jednorazowej pomocy finansowej przyznawanej repatriantom po przesiedleniu do Polski oraz zapewnienie szybszego przekazania środków beneficjentom. </w:t>
      </w:r>
      <w:r w:rsidR="003817BD" w:rsidRPr="00BC0442">
        <w:rPr>
          <w:rFonts w:ascii="Times New Roman" w:hAnsi="Times New Roman" w:cs="Times New Roman"/>
          <w:sz w:val="24"/>
          <w:szCs w:val="24"/>
        </w:rPr>
        <w:t xml:space="preserve">Zaproponowano, aby pomoc tę wypłacał Pełnomocnik Rządu do Spraw Repatriacji, będący organem przyznającym pomoc. W dotychczasowym stanie prawnym równowartość kwoty pomocy przyznanej przez Pełnomocnika wypłaca starosta właściwy ze względu na miejsce osiedlenia repatrianta, co wydłuża okres oczekiwania </w:t>
      </w:r>
      <w:r w:rsidR="008B5D02" w:rsidRPr="00BC0442">
        <w:rPr>
          <w:rFonts w:ascii="Times New Roman" w:hAnsi="Times New Roman" w:cs="Times New Roman"/>
          <w:sz w:val="24"/>
          <w:szCs w:val="24"/>
        </w:rPr>
        <w:t xml:space="preserve">przez </w:t>
      </w:r>
      <w:r w:rsidR="00D8181A" w:rsidRPr="00BC0442">
        <w:rPr>
          <w:rFonts w:ascii="Times New Roman" w:hAnsi="Times New Roman" w:cs="Times New Roman"/>
          <w:sz w:val="24"/>
          <w:szCs w:val="24"/>
        </w:rPr>
        <w:t xml:space="preserve">repatriantów </w:t>
      </w:r>
      <w:r w:rsidR="003817BD" w:rsidRPr="00BC0442">
        <w:rPr>
          <w:rFonts w:ascii="Times New Roman" w:hAnsi="Times New Roman" w:cs="Times New Roman"/>
          <w:sz w:val="24"/>
          <w:szCs w:val="24"/>
        </w:rPr>
        <w:t xml:space="preserve">na </w:t>
      </w:r>
      <w:r w:rsidR="00D8181A" w:rsidRPr="00BC0442">
        <w:rPr>
          <w:rFonts w:ascii="Times New Roman" w:hAnsi="Times New Roman" w:cs="Times New Roman"/>
          <w:sz w:val="24"/>
          <w:szCs w:val="24"/>
        </w:rPr>
        <w:t xml:space="preserve">wypłatę </w:t>
      </w:r>
      <w:r w:rsidR="008B5D02" w:rsidRPr="00BC0442">
        <w:rPr>
          <w:rFonts w:ascii="Times New Roman" w:hAnsi="Times New Roman" w:cs="Times New Roman"/>
          <w:sz w:val="24"/>
          <w:szCs w:val="24"/>
        </w:rPr>
        <w:t>środków</w:t>
      </w:r>
      <w:r w:rsidR="00744791" w:rsidRPr="00BC0442">
        <w:rPr>
          <w:rFonts w:ascii="Times New Roman" w:hAnsi="Times New Roman" w:cs="Times New Roman"/>
          <w:sz w:val="24"/>
          <w:szCs w:val="24"/>
        </w:rPr>
        <w:t>,</w:t>
      </w:r>
      <w:r w:rsidR="003817BD" w:rsidRPr="00BC0442">
        <w:rPr>
          <w:rFonts w:ascii="Times New Roman" w:hAnsi="Times New Roman" w:cs="Times New Roman"/>
          <w:sz w:val="24"/>
          <w:szCs w:val="24"/>
        </w:rPr>
        <w:t xml:space="preserve"> ze względu na </w:t>
      </w:r>
      <w:r w:rsidR="00257DA5" w:rsidRPr="00BC0442">
        <w:rPr>
          <w:rFonts w:ascii="Times New Roman" w:hAnsi="Times New Roman" w:cs="Times New Roman"/>
          <w:sz w:val="24"/>
          <w:szCs w:val="24"/>
        </w:rPr>
        <w:t xml:space="preserve">wynikający z przepisów z zakresu finansów publicznych </w:t>
      </w:r>
      <w:r w:rsidR="00C80F65" w:rsidRPr="00BC0442">
        <w:rPr>
          <w:rFonts w:ascii="Times New Roman" w:hAnsi="Times New Roman" w:cs="Times New Roman"/>
          <w:sz w:val="24"/>
          <w:szCs w:val="24"/>
        </w:rPr>
        <w:t>tryb</w:t>
      </w:r>
      <w:r w:rsidR="003817BD" w:rsidRPr="00BC0442">
        <w:rPr>
          <w:rFonts w:ascii="Times New Roman" w:hAnsi="Times New Roman" w:cs="Times New Roman"/>
          <w:sz w:val="24"/>
          <w:szCs w:val="24"/>
        </w:rPr>
        <w:t xml:space="preserve"> przekazywania środków z rezerw celowych</w:t>
      </w:r>
      <w:r w:rsidR="00744791" w:rsidRPr="00BC0442">
        <w:rPr>
          <w:rFonts w:ascii="Times New Roman" w:hAnsi="Times New Roman" w:cs="Times New Roman"/>
          <w:sz w:val="24"/>
          <w:szCs w:val="24"/>
        </w:rPr>
        <w:t xml:space="preserve"> jednostkom samorządu terytorialnego</w:t>
      </w:r>
      <w:r w:rsidR="003817BD" w:rsidRPr="00BC0442">
        <w:rPr>
          <w:rFonts w:ascii="Times New Roman" w:hAnsi="Times New Roman" w:cs="Times New Roman"/>
          <w:sz w:val="24"/>
          <w:szCs w:val="24"/>
        </w:rPr>
        <w:t xml:space="preserve">. </w:t>
      </w:r>
      <w:r w:rsidR="00F20170" w:rsidRPr="00BC0442">
        <w:rPr>
          <w:rFonts w:ascii="Times New Roman" w:hAnsi="Times New Roman" w:cs="Times New Roman"/>
          <w:iCs/>
          <w:sz w:val="24"/>
          <w:szCs w:val="24"/>
        </w:rPr>
        <w:t>Projektowane zmiany zawierają także rozwiązania mające na celu zw</w:t>
      </w:r>
      <w:r w:rsidR="003817BD" w:rsidRPr="00BC0442">
        <w:rPr>
          <w:rFonts w:ascii="Times New Roman" w:hAnsi="Times New Roman" w:cs="Times New Roman"/>
          <w:iCs/>
          <w:sz w:val="24"/>
          <w:szCs w:val="24"/>
        </w:rPr>
        <w:t>iększenie</w:t>
      </w:r>
      <w:r w:rsidR="00F20170" w:rsidRPr="00BC0442">
        <w:rPr>
          <w:rFonts w:ascii="Times New Roman" w:hAnsi="Times New Roman" w:cs="Times New Roman"/>
          <w:iCs/>
          <w:sz w:val="24"/>
          <w:szCs w:val="24"/>
        </w:rPr>
        <w:t xml:space="preserve"> przejrzystości przepisów odnoszących się do przyznawania miejsc w ośrodkach adaptacyjnych dla repatriantów.</w:t>
      </w:r>
      <w:r w:rsidR="00350583" w:rsidRPr="00BC0442">
        <w:rPr>
          <w:rFonts w:ascii="Times New Roman" w:hAnsi="Times New Roman" w:cs="Times New Roman"/>
          <w:iCs/>
          <w:sz w:val="24"/>
          <w:szCs w:val="24"/>
        </w:rPr>
        <w:t xml:space="preserve"> </w:t>
      </w:r>
      <w:r w:rsidR="00350583" w:rsidRPr="00BC0442">
        <w:rPr>
          <w:rFonts w:ascii="Times New Roman" w:hAnsi="Times New Roman" w:cs="Times New Roman"/>
          <w:sz w:val="24"/>
          <w:szCs w:val="24"/>
        </w:rPr>
        <w:t xml:space="preserve">Zaproponowano </w:t>
      </w:r>
      <w:r w:rsidR="00D718B7" w:rsidRPr="00BC0442">
        <w:rPr>
          <w:rFonts w:ascii="Times New Roman" w:hAnsi="Times New Roman" w:cs="Times New Roman"/>
          <w:sz w:val="24"/>
          <w:szCs w:val="24"/>
        </w:rPr>
        <w:t>również</w:t>
      </w:r>
      <w:r w:rsidR="00350583" w:rsidRPr="00BC0442">
        <w:rPr>
          <w:rFonts w:ascii="Times New Roman" w:hAnsi="Times New Roman" w:cs="Times New Roman"/>
          <w:sz w:val="24"/>
          <w:szCs w:val="24"/>
        </w:rPr>
        <w:t xml:space="preserve">, aby Pełnomocnik Rządu do Spraw Repatriacji badał realizację przez pracodawcę zobowiązań związanych z zatrudnieniem repatrianta, w </w:t>
      </w:r>
      <w:proofErr w:type="gramStart"/>
      <w:r w:rsidR="00350583" w:rsidRPr="00BC0442">
        <w:rPr>
          <w:rFonts w:ascii="Times New Roman" w:hAnsi="Times New Roman" w:cs="Times New Roman"/>
          <w:sz w:val="24"/>
          <w:szCs w:val="24"/>
        </w:rPr>
        <w:t>przypadkach</w:t>
      </w:r>
      <w:proofErr w:type="gramEnd"/>
      <w:r w:rsidR="00350583" w:rsidRPr="00BC0442">
        <w:rPr>
          <w:rFonts w:ascii="Times New Roman" w:hAnsi="Times New Roman" w:cs="Times New Roman"/>
          <w:sz w:val="24"/>
          <w:szCs w:val="24"/>
        </w:rPr>
        <w:t xml:space="preserve"> </w:t>
      </w:r>
      <w:r w:rsidR="005F1920" w:rsidRPr="00BC0442">
        <w:rPr>
          <w:rFonts w:ascii="Times New Roman" w:hAnsi="Times New Roman" w:cs="Times New Roman"/>
          <w:sz w:val="24"/>
          <w:szCs w:val="24"/>
        </w:rPr>
        <w:t>gdy oświadczenie pracodawcy lub umowa w sprawie zatrudnienia stanowiły</w:t>
      </w:r>
      <w:r w:rsidR="00257DA5" w:rsidRPr="00BC0442">
        <w:rPr>
          <w:rFonts w:ascii="Times New Roman" w:hAnsi="Times New Roman" w:cs="Times New Roman"/>
          <w:sz w:val="24"/>
          <w:szCs w:val="24"/>
        </w:rPr>
        <w:t xml:space="preserve"> </w:t>
      </w:r>
      <w:r w:rsidR="005F1920" w:rsidRPr="00BC0442">
        <w:rPr>
          <w:rFonts w:ascii="Times New Roman" w:hAnsi="Times New Roman" w:cs="Times New Roman"/>
          <w:sz w:val="24"/>
          <w:szCs w:val="24"/>
        </w:rPr>
        <w:t>dokument potwierdzający posiadanie źródeł utrzymania w Polsce na potrzeby wydania wizy krajowej w celu repatriacji.</w:t>
      </w:r>
      <w:r w:rsidR="00350583" w:rsidRPr="00BC0442">
        <w:rPr>
          <w:rFonts w:ascii="Times New Roman" w:hAnsi="Times New Roman" w:cs="Times New Roman"/>
          <w:sz w:val="24"/>
          <w:szCs w:val="24"/>
        </w:rPr>
        <w:t xml:space="preserve"> </w:t>
      </w:r>
    </w:p>
    <w:p w14:paraId="60B3FD1D" w14:textId="054AE55D" w:rsidR="00121434" w:rsidRPr="00BC0442" w:rsidRDefault="00F20170"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U</w:t>
      </w:r>
      <w:r w:rsidR="00121434" w:rsidRPr="00BC0442">
        <w:rPr>
          <w:rFonts w:ascii="Times New Roman" w:hAnsi="Times New Roman" w:cs="Times New Roman"/>
          <w:sz w:val="24"/>
          <w:szCs w:val="24"/>
        </w:rPr>
        <w:t xml:space="preserve">względniając </w:t>
      </w:r>
      <w:r w:rsidR="0006346D" w:rsidRPr="00BC0442">
        <w:rPr>
          <w:rFonts w:ascii="Times New Roman" w:hAnsi="Times New Roman" w:cs="Times New Roman"/>
          <w:sz w:val="24"/>
          <w:szCs w:val="24"/>
        </w:rPr>
        <w:t>wyrażony w preambule ustawy o repatriacji</w:t>
      </w:r>
      <w:r w:rsidR="00121434" w:rsidRPr="00BC0442">
        <w:rPr>
          <w:rFonts w:ascii="Times New Roman" w:hAnsi="Times New Roman" w:cs="Times New Roman"/>
          <w:sz w:val="24"/>
          <w:szCs w:val="24"/>
        </w:rPr>
        <w:t xml:space="preserve"> </w:t>
      </w:r>
      <w:r w:rsidR="0006346D" w:rsidRPr="00BC0442">
        <w:rPr>
          <w:rFonts w:ascii="Times New Roman" w:hAnsi="Times New Roman" w:cs="Times New Roman"/>
          <w:sz w:val="24"/>
          <w:szCs w:val="24"/>
        </w:rPr>
        <w:t>podstawowy cel tego</w:t>
      </w:r>
      <w:r w:rsidR="00CE6015" w:rsidRPr="00BC0442">
        <w:rPr>
          <w:rFonts w:ascii="Times New Roman" w:hAnsi="Times New Roman" w:cs="Times New Roman"/>
          <w:sz w:val="24"/>
          <w:szCs w:val="24"/>
        </w:rPr>
        <w:t xml:space="preserve"> aktu prawnego, </w:t>
      </w:r>
      <w:r w:rsidR="00121434" w:rsidRPr="00BC0442">
        <w:rPr>
          <w:rFonts w:ascii="Times New Roman" w:hAnsi="Times New Roman" w:cs="Times New Roman"/>
          <w:sz w:val="24"/>
          <w:szCs w:val="24"/>
        </w:rPr>
        <w:t xml:space="preserve">jakim jest zadośćuczynienie za </w:t>
      </w:r>
      <w:r w:rsidR="00CE6015" w:rsidRPr="00BC0442">
        <w:rPr>
          <w:rFonts w:ascii="Times New Roman" w:hAnsi="Times New Roman" w:cs="Times New Roman"/>
          <w:sz w:val="24"/>
          <w:szCs w:val="24"/>
        </w:rPr>
        <w:t>krzywdy doznawane przez Polaków przesiedlonych i prześladowanych przez władze byłego Związku Socjalistycznych Republik Radzieckich,</w:t>
      </w:r>
      <w:r w:rsidR="00D15D93" w:rsidRPr="00BC0442">
        <w:rPr>
          <w:rFonts w:ascii="Times New Roman" w:hAnsi="Times New Roman" w:cs="Times New Roman"/>
          <w:sz w:val="24"/>
          <w:szCs w:val="24"/>
        </w:rPr>
        <w:t xml:space="preserve"> </w:t>
      </w:r>
      <w:r w:rsidR="00CE6015" w:rsidRPr="00BC0442">
        <w:rPr>
          <w:rFonts w:ascii="Times New Roman" w:hAnsi="Times New Roman" w:cs="Times New Roman"/>
          <w:sz w:val="24"/>
          <w:szCs w:val="24"/>
        </w:rPr>
        <w:t xml:space="preserve">w projekcie zmiany ustawy </w:t>
      </w:r>
      <w:r w:rsidR="00121434" w:rsidRPr="00BC0442">
        <w:rPr>
          <w:rFonts w:ascii="Times New Roman" w:hAnsi="Times New Roman" w:cs="Times New Roman"/>
          <w:sz w:val="24"/>
          <w:szCs w:val="24"/>
        </w:rPr>
        <w:t xml:space="preserve">zaproponowano przywrócenie wymogu udokumentowania </w:t>
      </w:r>
      <w:r w:rsidR="00CE6015" w:rsidRPr="00BC0442">
        <w:rPr>
          <w:rFonts w:ascii="Times New Roman" w:hAnsi="Times New Roman" w:cs="Times New Roman"/>
          <w:sz w:val="24"/>
          <w:szCs w:val="24"/>
        </w:rPr>
        <w:t xml:space="preserve">przez osoby ubiegające się o repatriację </w:t>
      </w:r>
      <w:r w:rsidR="00121434" w:rsidRPr="00BC0442">
        <w:rPr>
          <w:rFonts w:ascii="Times New Roman" w:hAnsi="Times New Roman" w:cs="Times New Roman"/>
          <w:sz w:val="24"/>
          <w:szCs w:val="24"/>
        </w:rPr>
        <w:t xml:space="preserve">faktu deportacji lub zesłania </w:t>
      </w:r>
      <w:r w:rsidR="00CE6015" w:rsidRPr="00BC0442">
        <w:rPr>
          <w:rFonts w:ascii="Times New Roman" w:hAnsi="Times New Roman" w:cs="Times New Roman"/>
          <w:sz w:val="24"/>
          <w:szCs w:val="24"/>
        </w:rPr>
        <w:t xml:space="preserve">ich, bądź ich przodków, </w:t>
      </w:r>
      <w:r w:rsidR="00121434" w:rsidRPr="00BC0442">
        <w:rPr>
          <w:rFonts w:ascii="Times New Roman" w:hAnsi="Times New Roman" w:cs="Times New Roman"/>
          <w:sz w:val="24"/>
          <w:szCs w:val="24"/>
        </w:rPr>
        <w:t xml:space="preserve">przez władze byłego </w:t>
      </w:r>
      <w:r w:rsidR="00CE6015" w:rsidRPr="00BC0442">
        <w:rPr>
          <w:rFonts w:ascii="Times New Roman" w:hAnsi="Times New Roman" w:cs="Times New Roman"/>
          <w:sz w:val="24"/>
          <w:szCs w:val="24"/>
        </w:rPr>
        <w:t xml:space="preserve">ZSRR na tereny azjatyckiej części tego państwa. </w:t>
      </w:r>
    </w:p>
    <w:p w14:paraId="74021CCC" w14:textId="63D19D50" w:rsidR="00F20170" w:rsidRPr="00BC0442" w:rsidRDefault="00F20170"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iCs/>
          <w:sz w:val="24"/>
          <w:szCs w:val="24"/>
        </w:rPr>
        <w:t>Ponadto w projekcie ustawy doprecyzowano niektóre pojęcia, które – jak wskazują doświadczenia związane ze stosowaniem ustawy o repatriacji – budzą wątpliwości interpretacyjne bądź wymagają pilnych zmian mających na celu uproszczenie obowiązujących rozwiązań oraz</w:t>
      </w:r>
      <w:r w:rsidRPr="00BC0442">
        <w:rPr>
          <w:rFonts w:ascii="Times New Roman" w:hAnsi="Times New Roman" w:cs="Times New Roman"/>
          <w:sz w:val="24"/>
          <w:szCs w:val="24"/>
        </w:rPr>
        <w:t xml:space="preserve"> zapewnienie większej przejrzystości przepisów. Część propozycji zawartych w projekcie ma na celu wyeliminowanie </w:t>
      </w:r>
      <w:r w:rsidR="0006346D" w:rsidRPr="00BC0442">
        <w:rPr>
          <w:rFonts w:ascii="Times New Roman" w:hAnsi="Times New Roman" w:cs="Times New Roman"/>
          <w:sz w:val="24"/>
          <w:szCs w:val="24"/>
        </w:rPr>
        <w:t xml:space="preserve">wątpliwości </w:t>
      </w:r>
      <w:r w:rsidRPr="00BC0442">
        <w:rPr>
          <w:rFonts w:ascii="Times New Roman" w:hAnsi="Times New Roman" w:cs="Times New Roman"/>
          <w:sz w:val="24"/>
          <w:szCs w:val="24"/>
        </w:rPr>
        <w:t xml:space="preserve">zidentyfikowanych w trakcie przywołanej kontroli </w:t>
      </w:r>
      <w:r w:rsidR="0012092C" w:rsidRPr="00BC0442">
        <w:rPr>
          <w:rFonts w:ascii="Times New Roman" w:hAnsi="Times New Roman" w:cs="Times New Roman"/>
          <w:sz w:val="24"/>
          <w:szCs w:val="24"/>
        </w:rPr>
        <w:t>Najwyższej Izby</w:t>
      </w:r>
      <w:r w:rsidR="003E2612" w:rsidRPr="00BC0442">
        <w:rPr>
          <w:rFonts w:ascii="Times New Roman" w:hAnsi="Times New Roman" w:cs="Times New Roman"/>
          <w:sz w:val="24"/>
          <w:szCs w:val="24"/>
        </w:rPr>
        <w:t xml:space="preserve"> Kontroli</w:t>
      </w:r>
      <w:r w:rsidRPr="00BC0442">
        <w:rPr>
          <w:rFonts w:ascii="Times New Roman" w:hAnsi="Times New Roman" w:cs="Times New Roman"/>
          <w:sz w:val="24"/>
          <w:szCs w:val="24"/>
        </w:rPr>
        <w:t>.</w:t>
      </w:r>
      <w:r w:rsidR="003E2612" w:rsidRPr="00BC0442">
        <w:rPr>
          <w:rFonts w:ascii="Times New Roman" w:hAnsi="Times New Roman" w:cs="Times New Roman"/>
          <w:sz w:val="24"/>
          <w:szCs w:val="24"/>
        </w:rPr>
        <w:t xml:space="preserve"> </w:t>
      </w:r>
    </w:p>
    <w:p w14:paraId="1017A118" w14:textId="77777777" w:rsidR="00D15D93" w:rsidRPr="00BC0442" w:rsidRDefault="00EB0517"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Potrzeba wprowadzenia proponowanych zmian </w:t>
      </w:r>
      <w:r w:rsidR="003E2612" w:rsidRPr="00BC0442">
        <w:rPr>
          <w:rFonts w:ascii="Times New Roman" w:hAnsi="Times New Roman" w:cs="Times New Roman"/>
          <w:sz w:val="24"/>
          <w:szCs w:val="24"/>
        </w:rPr>
        <w:t xml:space="preserve">wynika z dotychczasowych doświadczeń organów prowadzących </w:t>
      </w:r>
      <w:r w:rsidRPr="00BC0442">
        <w:rPr>
          <w:rFonts w:ascii="Times New Roman" w:hAnsi="Times New Roman" w:cs="Times New Roman"/>
          <w:sz w:val="24"/>
          <w:szCs w:val="24"/>
        </w:rPr>
        <w:t>postępowania</w:t>
      </w:r>
      <w:r w:rsidR="003E2612" w:rsidRPr="00BC0442">
        <w:rPr>
          <w:rFonts w:ascii="Times New Roman" w:hAnsi="Times New Roman" w:cs="Times New Roman"/>
          <w:sz w:val="24"/>
          <w:szCs w:val="24"/>
        </w:rPr>
        <w:t xml:space="preserve"> w sprawach repatriacji. Postulaty </w:t>
      </w:r>
      <w:r w:rsidR="00FD76D1" w:rsidRPr="00BC0442">
        <w:rPr>
          <w:rFonts w:ascii="Times New Roman" w:hAnsi="Times New Roman" w:cs="Times New Roman"/>
          <w:sz w:val="24"/>
          <w:szCs w:val="24"/>
        </w:rPr>
        <w:t>nowelizacji</w:t>
      </w:r>
      <w:r w:rsidR="003E2612" w:rsidRPr="00BC0442">
        <w:rPr>
          <w:rFonts w:ascii="Times New Roman" w:hAnsi="Times New Roman" w:cs="Times New Roman"/>
          <w:sz w:val="24"/>
          <w:szCs w:val="24"/>
        </w:rPr>
        <w:t xml:space="preserve"> niektórych przepisów</w:t>
      </w:r>
      <w:r w:rsidRPr="00BC0442">
        <w:rPr>
          <w:rFonts w:ascii="Times New Roman" w:hAnsi="Times New Roman" w:cs="Times New Roman"/>
          <w:sz w:val="24"/>
          <w:szCs w:val="24"/>
        </w:rPr>
        <w:t xml:space="preserve"> </w:t>
      </w:r>
      <w:r w:rsidR="003E2612" w:rsidRPr="00BC0442">
        <w:rPr>
          <w:rFonts w:ascii="Times New Roman" w:hAnsi="Times New Roman" w:cs="Times New Roman"/>
          <w:sz w:val="24"/>
          <w:szCs w:val="24"/>
        </w:rPr>
        <w:t>były</w:t>
      </w:r>
      <w:r w:rsidRPr="00BC0442">
        <w:rPr>
          <w:rFonts w:ascii="Times New Roman" w:hAnsi="Times New Roman" w:cs="Times New Roman"/>
          <w:sz w:val="24"/>
          <w:szCs w:val="24"/>
        </w:rPr>
        <w:t xml:space="preserve"> również zgłaszan</w:t>
      </w:r>
      <w:r w:rsidR="003E2612" w:rsidRPr="00BC0442">
        <w:rPr>
          <w:rFonts w:ascii="Times New Roman" w:hAnsi="Times New Roman" w:cs="Times New Roman"/>
          <w:sz w:val="24"/>
          <w:szCs w:val="24"/>
        </w:rPr>
        <w:t>e</w:t>
      </w:r>
      <w:r w:rsidRPr="00BC0442">
        <w:rPr>
          <w:rFonts w:ascii="Times New Roman" w:hAnsi="Times New Roman" w:cs="Times New Roman"/>
          <w:sz w:val="24"/>
          <w:szCs w:val="24"/>
        </w:rPr>
        <w:t xml:space="preserve"> przez </w:t>
      </w:r>
      <w:r w:rsidR="0006346D" w:rsidRPr="00BC0442">
        <w:rPr>
          <w:rFonts w:ascii="Times New Roman" w:hAnsi="Times New Roman" w:cs="Times New Roman"/>
          <w:sz w:val="24"/>
          <w:szCs w:val="24"/>
        </w:rPr>
        <w:t xml:space="preserve">inne podmioty zaangażowane w ten proces, w tym </w:t>
      </w:r>
      <w:r w:rsidRPr="00BC0442">
        <w:rPr>
          <w:rFonts w:ascii="Times New Roman" w:hAnsi="Times New Roman" w:cs="Times New Roman"/>
          <w:sz w:val="24"/>
          <w:szCs w:val="24"/>
        </w:rPr>
        <w:lastRenderedPageBreak/>
        <w:t>Radę do Spraw Repatriacji – organ opiniodawczo-doradczy Pełnomocn</w:t>
      </w:r>
      <w:r w:rsidR="004B572F" w:rsidRPr="00BC0442">
        <w:rPr>
          <w:rFonts w:ascii="Times New Roman" w:hAnsi="Times New Roman" w:cs="Times New Roman"/>
          <w:sz w:val="24"/>
          <w:szCs w:val="24"/>
        </w:rPr>
        <w:t>ika Rządu do Spraw Repatriacji.</w:t>
      </w:r>
    </w:p>
    <w:p w14:paraId="758BC73E" w14:textId="67C9A354" w:rsidR="00C34AB1" w:rsidRPr="00BC0442" w:rsidRDefault="0006346D" w:rsidP="00D33DB6">
      <w:pPr>
        <w:spacing w:before="120" w:after="0" w:line="360" w:lineRule="auto"/>
        <w:jc w:val="both"/>
        <w:rPr>
          <w:rFonts w:ascii="Times New Roman" w:hAnsi="Times New Roman" w:cs="Times New Roman"/>
          <w:iCs/>
          <w:strike/>
          <w:sz w:val="24"/>
          <w:szCs w:val="24"/>
        </w:rPr>
      </w:pPr>
      <w:r w:rsidRPr="00BC0442">
        <w:rPr>
          <w:rFonts w:ascii="Times New Roman" w:hAnsi="Times New Roman" w:cs="Times New Roman"/>
          <w:iCs/>
          <w:sz w:val="24"/>
          <w:szCs w:val="24"/>
        </w:rPr>
        <w:t>Określając zakres zmian proponowanych w obszarze repatriacji, na tym etapie postanowiono uregulować jedynie kwestie najpilniejsze, z których najistotniejszą jest zapewnienie adekwat</w:t>
      </w:r>
      <w:r w:rsidR="002612BB" w:rsidRPr="00BC0442">
        <w:rPr>
          <w:rFonts w:ascii="Times New Roman" w:hAnsi="Times New Roman" w:cs="Times New Roman"/>
          <w:iCs/>
          <w:sz w:val="24"/>
          <w:szCs w:val="24"/>
        </w:rPr>
        <w:t>nego finansowania tego procesu w najbliższych latach. Należy zauważyć, że zagadnienia związane z repatriacją</w:t>
      </w:r>
      <w:r w:rsidR="00C34AB1" w:rsidRPr="00BC0442">
        <w:rPr>
          <w:rFonts w:ascii="Times New Roman" w:hAnsi="Times New Roman" w:cs="Times New Roman"/>
          <w:iCs/>
          <w:sz w:val="24"/>
          <w:szCs w:val="24"/>
        </w:rPr>
        <w:t xml:space="preserve"> stanowi</w:t>
      </w:r>
      <w:r w:rsidR="002612BB" w:rsidRPr="00BC0442">
        <w:rPr>
          <w:rFonts w:ascii="Times New Roman" w:hAnsi="Times New Roman" w:cs="Times New Roman"/>
          <w:iCs/>
          <w:sz w:val="24"/>
          <w:szCs w:val="24"/>
        </w:rPr>
        <w:t>ą</w:t>
      </w:r>
      <w:r w:rsidR="00C34AB1" w:rsidRPr="00BC0442">
        <w:rPr>
          <w:rFonts w:ascii="Times New Roman" w:hAnsi="Times New Roman" w:cs="Times New Roman"/>
          <w:iCs/>
          <w:sz w:val="24"/>
          <w:szCs w:val="24"/>
        </w:rPr>
        <w:t xml:space="preserve"> jeden z elementów </w:t>
      </w:r>
      <w:r w:rsidR="00A75D66" w:rsidRPr="00BC0442">
        <w:rPr>
          <w:rFonts w:ascii="Times New Roman" w:hAnsi="Times New Roman" w:cs="Times New Roman"/>
          <w:iCs/>
          <w:sz w:val="24"/>
          <w:szCs w:val="24"/>
        </w:rPr>
        <w:t xml:space="preserve">strategicznego dokumentu pn. </w:t>
      </w:r>
      <w:r w:rsidR="00A75D66" w:rsidRPr="00BC0442">
        <w:rPr>
          <w:rFonts w:ascii="Times New Roman" w:hAnsi="Times New Roman" w:cs="Times New Roman"/>
          <w:i/>
          <w:iCs/>
          <w:sz w:val="24"/>
          <w:szCs w:val="24"/>
        </w:rPr>
        <w:t>„Odzyskać kontrolę. Zapewnić bezpieczeństwo. Kompleksowa i odpowiedzialna strategia migracyjna Polski na lata 2025</w:t>
      </w:r>
      <w:r w:rsidR="00164227" w:rsidRPr="00BC0442">
        <w:rPr>
          <w:rFonts w:ascii="Times New Roman" w:hAnsi="Times New Roman" w:cs="Times New Roman"/>
          <w:i/>
          <w:iCs/>
          <w:sz w:val="24"/>
          <w:szCs w:val="24"/>
        </w:rPr>
        <w:t>–</w:t>
      </w:r>
      <w:r w:rsidR="00A75D66" w:rsidRPr="00BC0442">
        <w:rPr>
          <w:rFonts w:ascii="Times New Roman" w:hAnsi="Times New Roman" w:cs="Times New Roman"/>
          <w:i/>
          <w:iCs/>
          <w:sz w:val="24"/>
          <w:szCs w:val="24"/>
        </w:rPr>
        <w:t>2030”</w:t>
      </w:r>
      <w:r w:rsidR="00A75D66" w:rsidRPr="00BC0442">
        <w:rPr>
          <w:rFonts w:ascii="Times New Roman" w:hAnsi="Times New Roman" w:cs="Times New Roman"/>
          <w:iCs/>
          <w:sz w:val="24"/>
          <w:szCs w:val="24"/>
        </w:rPr>
        <w:t>, przyjętego w dniu 15 października 2024 r. przez Radę Ministrów. Z</w:t>
      </w:r>
      <w:r w:rsidR="00C34AB1" w:rsidRPr="00BC0442">
        <w:rPr>
          <w:rFonts w:ascii="Times New Roman" w:hAnsi="Times New Roman" w:cs="Times New Roman"/>
          <w:iCs/>
          <w:sz w:val="24"/>
          <w:szCs w:val="24"/>
        </w:rPr>
        <w:t xml:space="preserve">awarte w </w:t>
      </w:r>
      <w:r w:rsidR="00A75D66" w:rsidRPr="00BC0442">
        <w:rPr>
          <w:rFonts w:ascii="Times New Roman" w:hAnsi="Times New Roman" w:cs="Times New Roman"/>
          <w:iCs/>
          <w:sz w:val="24"/>
          <w:szCs w:val="24"/>
        </w:rPr>
        <w:t xml:space="preserve">dokumencie </w:t>
      </w:r>
      <w:r w:rsidR="00C34AB1" w:rsidRPr="00BC0442">
        <w:rPr>
          <w:rFonts w:ascii="Times New Roman" w:hAnsi="Times New Roman" w:cs="Times New Roman"/>
          <w:iCs/>
          <w:sz w:val="24"/>
          <w:szCs w:val="24"/>
        </w:rPr>
        <w:t xml:space="preserve">kierunkowe wytyczne będą stanowiły podstawę do </w:t>
      </w:r>
      <w:r w:rsidR="002612BB" w:rsidRPr="00BC0442">
        <w:rPr>
          <w:rFonts w:ascii="Times New Roman" w:hAnsi="Times New Roman" w:cs="Times New Roman"/>
          <w:iCs/>
          <w:sz w:val="24"/>
          <w:szCs w:val="24"/>
        </w:rPr>
        <w:t xml:space="preserve">przeprowadzenia </w:t>
      </w:r>
      <w:r w:rsidR="00C34AB1" w:rsidRPr="00BC0442">
        <w:rPr>
          <w:rFonts w:ascii="Times New Roman" w:hAnsi="Times New Roman" w:cs="Times New Roman"/>
          <w:iCs/>
          <w:sz w:val="24"/>
          <w:szCs w:val="24"/>
        </w:rPr>
        <w:t>ewentualnych dalszych zmian również w obszarze repatriacji</w:t>
      </w:r>
      <w:r w:rsidRPr="00BC0442">
        <w:rPr>
          <w:rFonts w:ascii="Times New Roman" w:hAnsi="Times New Roman" w:cs="Times New Roman"/>
          <w:iCs/>
          <w:sz w:val="24"/>
          <w:szCs w:val="24"/>
        </w:rPr>
        <w:t xml:space="preserve">, </w:t>
      </w:r>
      <w:r w:rsidR="00EC535B" w:rsidRPr="00BC0442">
        <w:rPr>
          <w:rFonts w:ascii="Times New Roman" w:hAnsi="Times New Roman" w:cs="Times New Roman"/>
          <w:iCs/>
          <w:sz w:val="24"/>
          <w:szCs w:val="24"/>
        </w:rPr>
        <w:t>w tym</w:t>
      </w:r>
      <w:r w:rsidRPr="00BC0442">
        <w:rPr>
          <w:rFonts w:ascii="Times New Roman" w:hAnsi="Times New Roman" w:cs="Times New Roman"/>
          <w:iCs/>
          <w:sz w:val="24"/>
          <w:szCs w:val="24"/>
        </w:rPr>
        <w:t xml:space="preserve"> do </w:t>
      </w:r>
      <w:r w:rsidR="00A75D66" w:rsidRPr="00BC0442">
        <w:rPr>
          <w:rFonts w:ascii="Times New Roman" w:hAnsi="Times New Roman" w:cs="Times New Roman"/>
          <w:iCs/>
          <w:sz w:val="24"/>
          <w:szCs w:val="24"/>
        </w:rPr>
        <w:t xml:space="preserve">wskazania </w:t>
      </w:r>
      <w:r w:rsidRPr="00BC0442">
        <w:rPr>
          <w:rFonts w:ascii="Times New Roman" w:hAnsi="Times New Roman" w:cs="Times New Roman"/>
          <w:iCs/>
          <w:sz w:val="24"/>
          <w:szCs w:val="24"/>
        </w:rPr>
        <w:t xml:space="preserve">zapotrzebowania finansowego </w:t>
      </w:r>
      <w:r w:rsidR="002612BB" w:rsidRPr="00BC0442">
        <w:rPr>
          <w:rFonts w:ascii="Times New Roman" w:hAnsi="Times New Roman" w:cs="Times New Roman"/>
          <w:iCs/>
          <w:sz w:val="24"/>
          <w:szCs w:val="24"/>
        </w:rPr>
        <w:t>na pokrycie kosztów programu repatriacyjnego na kolejne lata</w:t>
      </w:r>
      <w:r w:rsidRPr="00BC0442">
        <w:rPr>
          <w:rFonts w:ascii="Times New Roman" w:hAnsi="Times New Roman" w:cs="Times New Roman"/>
          <w:iCs/>
          <w:sz w:val="24"/>
          <w:szCs w:val="24"/>
        </w:rPr>
        <w:t xml:space="preserve">. </w:t>
      </w:r>
    </w:p>
    <w:p w14:paraId="0E679834" w14:textId="336C0B0A" w:rsidR="00C34AB1" w:rsidRPr="00BC0442" w:rsidRDefault="004B572F"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Zmiany zaproponowane w ustawie z dnia 2 kwietnia 2009 r. o obywatelstwie polskim </w:t>
      </w:r>
      <w:r w:rsidR="00C368EF" w:rsidRPr="00BC0442">
        <w:rPr>
          <w:rFonts w:ascii="Times New Roman" w:hAnsi="Times New Roman" w:cs="Times New Roman"/>
          <w:sz w:val="24"/>
          <w:szCs w:val="24"/>
        </w:rPr>
        <w:t xml:space="preserve">(Dz. U. z 2023 r. poz. 1989) </w:t>
      </w:r>
      <w:r w:rsidR="00870FE7" w:rsidRPr="00BC0442">
        <w:rPr>
          <w:rFonts w:ascii="Times New Roman" w:hAnsi="Times New Roman" w:cs="Times New Roman"/>
          <w:sz w:val="24"/>
          <w:szCs w:val="24"/>
        </w:rPr>
        <w:t>sprowadzają się do</w:t>
      </w:r>
      <w:r w:rsidRPr="00BC0442">
        <w:rPr>
          <w:rFonts w:ascii="Times New Roman" w:hAnsi="Times New Roman" w:cs="Times New Roman"/>
          <w:sz w:val="24"/>
          <w:szCs w:val="24"/>
        </w:rPr>
        <w:t xml:space="preserve"> </w:t>
      </w:r>
      <w:r w:rsidR="00870FE7" w:rsidRPr="00BC0442">
        <w:rPr>
          <w:rFonts w:ascii="Times New Roman" w:hAnsi="Times New Roman" w:cs="Times New Roman"/>
          <w:sz w:val="24"/>
          <w:szCs w:val="24"/>
        </w:rPr>
        <w:t>określenia terminu</w:t>
      </w:r>
      <w:r w:rsidRPr="00BC0442">
        <w:rPr>
          <w:rFonts w:ascii="Times New Roman" w:hAnsi="Times New Roman" w:cs="Times New Roman"/>
          <w:sz w:val="24"/>
          <w:szCs w:val="24"/>
        </w:rPr>
        <w:t xml:space="preserve"> 6 miesięcy </w:t>
      </w:r>
      <w:r w:rsidR="00870FE7" w:rsidRPr="00BC0442">
        <w:rPr>
          <w:rFonts w:ascii="Times New Roman" w:hAnsi="Times New Roman" w:cs="Times New Roman"/>
          <w:sz w:val="24"/>
          <w:szCs w:val="24"/>
        </w:rPr>
        <w:t>na załatwienie spraw</w:t>
      </w:r>
      <w:r w:rsidRPr="00BC0442">
        <w:rPr>
          <w:rFonts w:ascii="Times New Roman" w:hAnsi="Times New Roman" w:cs="Times New Roman"/>
          <w:sz w:val="24"/>
          <w:szCs w:val="24"/>
        </w:rPr>
        <w:t xml:space="preserve"> </w:t>
      </w:r>
      <w:r w:rsidR="00FF6049" w:rsidRPr="00BC0442">
        <w:rPr>
          <w:rFonts w:ascii="Times New Roman" w:hAnsi="Times New Roman" w:cs="Times New Roman"/>
          <w:sz w:val="24"/>
          <w:szCs w:val="24"/>
        </w:rPr>
        <w:t xml:space="preserve">z zakresu obywatelstwa </w:t>
      </w:r>
      <w:r w:rsidR="00870FE7" w:rsidRPr="00BC0442">
        <w:rPr>
          <w:rFonts w:ascii="Times New Roman" w:hAnsi="Times New Roman" w:cs="Times New Roman"/>
          <w:sz w:val="24"/>
          <w:szCs w:val="24"/>
        </w:rPr>
        <w:t xml:space="preserve">polskiego, </w:t>
      </w:r>
      <w:r w:rsidR="00FF6049" w:rsidRPr="00BC0442">
        <w:rPr>
          <w:rFonts w:ascii="Times New Roman" w:hAnsi="Times New Roman" w:cs="Times New Roman"/>
          <w:sz w:val="24"/>
          <w:szCs w:val="24"/>
        </w:rPr>
        <w:t xml:space="preserve">prowadzonych przez wojewodów oraz ministra właściwego do spraw wewnętrznych </w:t>
      </w:r>
      <w:r w:rsidRPr="00BC0442">
        <w:rPr>
          <w:rFonts w:ascii="Times New Roman" w:hAnsi="Times New Roman" w:cs="Times New Roman"/>
          <w:sz w:val="24"/>
          <w:szCs w:val="24"/>
        </w:rPr>
        <w:t xml:space="preserve">na podstawie ustawy </w:t>
      </w:r>
      <w:r w:rsidR="00FF6049" w:rsidRPr="00BC0442">
        <w:rPr>
          <w:rFonts w:ascii="Times New Roman" w:hAnsi="Times New Roman" w:cs="Times New Roman"/>
          <w:sz w:val="24"/>
          <w:szCs w:val="24"/>
        </w:rPr>
        <w:t xml:space="preserve">z dnia 14 czerwca 1960 r. </w:t>
      </w:r>
      <w:r w:rsidR="00947995" w:rsidRPr="00BC0442">
        <w:rPr>
          <w:rFonts w:ascii="Times New Roman" w:hAnsi="Times New Roman" w:cs="Times New Roman"/>
          <w:iCs/>
          <w:sz w:val="24"/>
          <w:szCs w:val="24"/>
        </w:rPr>
        <w:t xml:space="preserve">– </w:t>
      </w:r>
      <w:r w:rsidR="00FF6049" w:rsidRPr="00BC0442">
        <w:rPr>
          <w:rFonts w:ascii="Times New Roman" w:hAnsi="Times New Roman" w:cs="Times New Roman"/>
          <w:sz w:val="24"/>
          <w:szCs w:val="24"/>
        </w:rPr>
        <w:t>Kodeks postępowania administracyjnego (Dz. U. z 2024 r. poz. 572), dalej „Kpa”</w:t>
      </w:r>
      <w:r w:rsidRPr="00BC0442">
        <w:rPr>
          <w:rFonts w:ascii="Times New Roman" w:hAnsi="Times New Roman" w:cs="Times New Roman"/>
          <w:sz w:val="24"/>
          <w:szCs w:val="24"/>
        </w:rPr>
        <w:t xml:space="preserve">. </w:t>
      </w:r>
      <w:r w:rsidR="00066A10" w:rsidRPr="00BC0442">
        <w:rPr>
          <w:rFonts w:ascii="Times New Roman" w:hAnsi="Times New Roman" w:cs="Times New Roman"/>
          <w:sz w:val="24"/>
          <w:szCs w:val="24"/>
        </w:rPr>
        <w:t>Proponuje się wydłużenie czasu na wydanie rozstrzygnięcia</w:t>
      </w:r>
      <w:r w:rsidR="00FD76D1" w:rsidRPr="00BC0442">
        <w:rPr>
          <w:rFonts w:ascii="Times New Roman" w:hAnsi="Times New Roman" w:cs="Times New Roman"/>
          <w:sz w:val="24"/>
          <w:szCs w:val="24"/>
        </w:rPr>
        <w:t xml:space="preserve"> do 6 miesięcy,</w:t>
      </w:r>
      <w:r w:rsidR="00066A10" w:rsidRPr="00BC0442">
        <w:rPr>
          <w:rFonts w:ascii="Times New Roman" w:hAnsi="Times New Roman" w:cs="Times New Roman"/>
          <w:sz w:val="24"/>
          <w:szCs w:val="24"/>
        </w:rPr>
        <w:t xml:space="preserve"> w</w:t>
      </w:r>
      <w:r w:rsidR="00870FE7" w:rsidRPr="00BC0442">
        <w:rPr>
          <w:rFonts w:ascii="Times New Roman" w:hAnsi="Times New Roman" w:cs="Times New Roman"/>
          <w:sz w:val="24"/>
          <w:szCs w:val="24"/>
        </w:rPr>
        <w:t xml:space="preserve"> stosunku do ogólnych regulacji zawartych w Kpa (termin jednego miesiąca, w sprawach szczególnie skomplikowanych – 2 miesięcy od daty wszczęcia postępowania). </w:t>
      </w:r>
      <w:r w:rsidR="00066A10" w:rsidRPr="00BC0442">
        <w:rPr>
          <w:rFonts w:ascii="Times New Roman" w:hAnsi="Times New Roman" w:cs="Times New Roman"/>
          <w:sz w:val="24"/>
          <w:szCs w:val="24"/>
        </w:rPr>
        <w:t xml:space="preserve">Wprowadzenie zmiany jest uzasadnione </w:t>
      </w:r>
      <w:r w:rsidR="004B03D9" w:rsidRPr="00BC0442">
        <w:rPr>
          <w:rFonts w:ascii="Times New Roman" w:hAnsi="Times New Roman" w:cs="Times New Roman"/>
          <w:sz w:val="24"/>
          <w:szCs w:val="24"/>
        </w:rPr>
        <w:t>skutkiem prawnym</w:t>
      </w:r>
      <w:r w:rsidR="00066A10" w:rsidRPr="00BC0442">
        <w:rPr>
          <w:rFonts w:ascii="Times New Roman" w:hAnsi="Times New Roman" w:cs="Times New Roman"/>
          <w:sz w:val="24"/>
          <w:szCs w:val="24"/>
        </w:rPr>
        <w:t xml:space="preserve"> decyzji kończącej postępowanie w sprawach z</w:t>
      </w:r>
      <w:r w:rsidR="004B03D9" w:rsidRPr="00BC0442">
        <w:rPr>
          <w:rFonts w:ascii="Times New Roman" w:hAnsi="Times New Roman" w:cs="Times New Roman"/>
          <w:sz w:val="24"/>
          <w:szCs w:val="24"/>
        </w:rPr>
        <w:t xml:space="preserve"> zakresu obywatelstwa polskiego, wymagającym przeprowadzenia rzetelnej i wnikliwej</w:t>
      </w:r>
      <w:r w:rsidR="00066A10" w:rsidRPr="00BC0442">
        <w:rPr>
          <w:rFonts w:ascii="Times New Roman" w:hAnsi="Times New Roman" w:cs="Times New Roman"/>
          <w:sz w:val="24"/>
          <w:szCs w:val="24"/>
        </w:rPr>
        <w:t xml:space="preserve"> oceny materiału dowodowego</w:t>
      </w:r>
      <w:r w:rsidR="004B03D9" w:rsidRPr="00BC0442">
        <w:rPr>
          <w:rFonts w:ascii="Times New Roman" w:hAnsi="Times New Roman" w:cs="Times New Roman"/>
          <w:sz w:val="24"/>
          <w:szCs w:val="24"/>
        </w:rPr>
        <w:t xml:space="preserve">, również w kontekście potencjalnych zagrożeń wynikających z takiej decyzji dla społeczeństwa i państwa, w tym </w:t>
      </w:r>
      <w:r w:rsidR="00066A10" w:rsidRPr="00BC0442">
        <w:rPr>
          <w:rFonts w:ascii="Times New Roman" w:hAnsi="Times New Roman" w:cs="Times New Roman"/>
          <w:sz w:val="24"/>
          <w:szCs w:val="24"/>
        </w:rPr>
        <w:t>zasięgnięcia</w:t>
      </w:r>
      <w:r w:rsidR="00870FE7" w:rsidRPr="00BC0442">
        <w:rPr>
          <w:rFonts w:ascii="Times New Roman" w:hAnsi="Times New Roman" w:cs="Times New Roman"/>
          <w:sz w:val="24"/>
          <w:szCs w:val="24"/>
        </w:rPr>
        <w:t xml:space="preserve"> </w:t>
      </w:r>
      <w:r w:rsidR="00FD76D1" w:rsidRPr="00BC0442">
        <w:rPr>
          <w:rFonts w:ascii="Times New Roman" w:hAnsi="Times New Roman" w:cs="Times New Roman"/>
          <w:sz w:val="24"/>
          <w:szCs w:val="24"/>
        </w:rPr>
        <w:t>–</w:t>
      </w:r>
      <w:r w:rsidR="00066A10" w:rsidRPr="00BC0442">
        <w:rPr>
          <w:rFonts w:ascii="Times New Roman" w:hAnsi="Times New Roman" w:cs="Times New Roman"/>
          <w:sz w:val="24"/>
          <w:szCs w:val="24"/>
        </w:rPr>
        <w:t xml:space="preserve"> przed wydaniem decyzji skutkującej nabyciem przez cudzoziemca obywatelstwa polskiego </w:t>
      </w:r>
      <w:r w:rsidR="00FD76D1" w:rsidRPr="00BC0442">
        <w:rPr>
          <w:rFonts w:ascii="Times New Roman" w:hAnsi="Times New Roman" w:cs="Times New Roman"/>
          <w:sz w:val="24"/>
          <w:szCs w:val="24"/>
        </w:rPr>
        <w:t>–</w:t>
      </w:r>
      <w:r w:rsidR="00066A10" w:rsidRPr="00BC0442">
        <w:rPr>
          <w:rFonts w:ascii="Times New Roman" w:hAnsi="Times New Roman" w:cs="Times New Roman"/>
          <w:sz w:val="24"/>
          <w:szCs w:val="24"/>
        </w:rPr>
        <w:t xml:space="preserve"> </w:t>
      </w:r>
      <w:r w:rsidR="00870FE7" w:rsidRPr="00BC0442">
        <w:rPr>
          <w:rFonts w:ascii="Times New Roman" w:hAnsi="Times New Roman" w:cs="Times New Roman"/>
          <w:sz w:val="24"/>
          <w:szCs w:val="24"/>
        </w:rPr>
        <w:t>opini</w:t>
      </w:r>
      <w:r w:rsidR="00066A10" w:rsidRPr="00BC0442">
        <w:rPr>
          <w:rFonts w:ascii="Times New Roman" w:hAnsi="Times New Roman" w:cs="Times New Roman"/>
          <w:sz w:val="24"/>
          <w:szCs w:val="24"/>
        </w:rPr>
        <w:t>i</w:t>
      </w:r>
      <w:r w:rsidR="00870FE7" w:rsidRPr="00BC0442">
        <w:rPr>
          <w:rFonts w:ascii="Times New Roman" w:hAnsi="Times New Roman" w:cs="Times New Roman"/>
          <w:sz w:val="24"/>
          <w:szCs w:val="24"/>
        </w:rPr>
        <w:t xml:space="preserve"> organów o</w:t>
      </w:r>
      <w:r w:rsidRPr="00BC0442">
        <w:rPr>
          <w:rFonts w:ascii="Times New Roman" w:hAnsi="Times New Roman" w:cs="Times New Roman"/>
          <w:sz w:val="24"/>
          <w:szCs w:val="24"/>
        </w:rPr>
        <w:t>dpowiedzialnych za bezpieczeństwo państwa</w:t>
      </w:r>
      <w:r w:rsidR="00FF6049" w:rsidRPr="00BC0442">
        <w:rPr>
          <w:rFonts w:ascii="Times New Roman" w:hAnsi="Times New Roman" w:cs="Times New Roman"/>
          <w:sz w:val="24"/>
          <w:szCs w:val="24"/>
        </w:rPr>
        <w:t xml:space="preserve"> </w:t>
      </w:r>
      <w:r w:rsidR="00066A10" w:rsidRPr="00BC0442">
        <w:rPr>
          <w:rFonts w:ascii="Times New Roman" w:hAnsi="Times New Roman" w:cs="Times New Roman"/>
          <w:sz w:val="24"/>
          <w:szCs w:val="24"/>
        </w:rPr>
        <w:t>i porządek publiczny.</w:t>
      </w:r>
      <w:r w:rsidR="006B62AE" w:rsidRPr="00BC0442">
        <w:rPr>
          <w:rFonts w:ascii="Times New Roman" w:hAnsi="Times New Roman" w:cs="Times New Roman"/>
          <w:sz w:val="24"/>
          <w:szCs w:val="24"/>
        </w:rPr>
        <w:t xml:space="preserve"> </w:t>
      </w:r>
    </w:p>
    <w:p w14:paraId="3746ADFA" w14:textId="77777777" w:rsidR="00860DDB" w:rsidRPr="00BC0442" w:rsidRDefault="00860DDB" w:rsidP="00D33DB6">
      <w:pPr>
        <w:tabs>
          <w:tab w:val="left" w:pos="3686"/>
        </w:tabs>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Celem zmian wprowadzanych </w:t>
      </w:r>
      <w:r w:rsidR="009C121D" w:rsidRPr="00BC0442">
        <w:rPr>
          <w:rFonts w:ascii="Times New Roman" w:hAnsi="Times New Roman" w:cs="Times New Roman"/>
          <w:sz w:val="24"/>
          <w:szCs w:val="24"/>
        </w:rPr>
        <w:t>w ustawie</w:t>
      </w:r>
      <w:r w:rsidRPr="00BC0442">
        <w:rPr>
          <w:rFonts w:ascii="Times New Roman" w:hAnsi="Times New Roman" w:cs="Times New Roman"/>
          <w:sz w:val="24"/>
          <w:szCs w:val="24"/>
        </w:rPr>
        <w:t xml:space="preserve"> z dnia 16 listopada 2006 r. o opłacie skarbowej (Dz. U. z 2023 r. poz. 2111</w:t>
      </w:r>
      <w:r w:rsidR="008E1F37" w:rsidRPr="00BC0442">
        <w:rPr>
          <w:rFonts w:ascii="Times New Roman" w:hAnsi="Times New Roman" w:cs="Times New Roman"/>
          <w:sz w:val="24"/>
          <w:szCs w:val="24"/>
        </w:rPr>
        <w:t xml:space="preserve">, z </w:t>
      </w:r>
      <w:proofErr w:type="spellStart"/>
      <w:r w:rsidR="008E1F37" w:rsidRPr="00BC0442">
        <w:rPr>
          <w:rFonts w:ascii="Times New Roman" w:hAnsi="Times New Roman" w:cs="Times New Roman"/>
          <w:sz w:val="24"/>
          <w:szCs w:val="24"/>
        </w:rPr>
        <w:t>późn</w:t>
      </w:r>
      <w:proofErr w:type="spellEnd"/>
      <w:r w:rsidR="008E1F37" w:rsidRPr="00BC0442">
        <w:rPr>
          <w:rFonts w:ascii="Times New Roman" w:hAnsi="Times New Roman" w:cs="Times New Roman"/>
          <w:sz w:val="24"/>
          <w:szCs w:val="24"/>
        </w:rPr>
        <w:t>. zm.</w:t>
      </w:r>
      <w:r w:rsidRPr="00BC0442">
        <w:rPr>
          <w:rFonts w:ascii="Times New Roman" w:hAnsi="Times New Roman" w:cs="Times New Roman"/>
          <w:sz w:val="24"/>
          <w:szCs w:val="24"/>
        </w:rPr>
        <w:t xml:space="preserve">) jest uporządkowanie kwestii </w:t>
      </w:r>
      <w:r w:rsidR="007F61EF" w:rsidRPr="00BC0442">
        <w:rPr>
          <w:rFonts w:ascii="Times New Roman" w:hAnsi="Times New Roman" w:cs="Times New Roman"/>
          <w:sz w:val="24"/>
          <w:szCs w:val="24"/>
        </w:rPr>
        <w:t xml:space="preserve">wyłączenia </w:t>
      </w:r>
      <w:r w:rsidRPr="00BC0442">
        <w:rPr>
          <w:rFonts w:ascii="Times New Roman" w:hAnsi="Times New Roman" w:cs="Times New Roman"/>
          <w:sz w:val="24"/>
          <w:szCs w:val="24"/>
        </w:rPr>
        <w:t xml:space="preserve">z </w:t>
      </w:r>
      <w:r w:rsidR="00F95A09" w:rsidRPr="00BC0442">
        <w:rPr>
          <w:rFonts w:ascii="Times New Roman" w:hAnsi="Times New Roman" w:cs="Times New Roman"/>
          <w:sz w:val="24"/>
          <w:szCs w:val="24"/>
        </w:rPr>
        <w:t xml:space="preserve">tej opłaty </w:t>
      </w:r>
      <w:r w:rsidRPr="00BC0442">
        <w:rPr>
          <w:rFonts w:ascii="Times New Roman" w:hAnsi="Times New Roman" w:cs="Times New Roman"/>
          <w:sz w:val="24"/>
          <w:szCs w:val="24"/>
        </w:rPr>
        <w:t xml:space="preserve">czynności </w:t>
      </w:r>
      <w:r w:rsidR="008A640B" w:rsidRPr="00BC0442">
        <w:rPr>
          <w:rFonts w:ascii="Times New Roman" w:hAnsi="Times New Roman" w:cs="Times New Roman"/>
          <w:sz w:val="24"/>
          <w:szCs w:val="24"/>
        </w:rPr>
        <w:t xml:space="preserve">urzędowych </w:t>
      </w:r>
      <w:r w:rsidRPr="00BC0442">
        <w:rPr>
          <w:rFonts w:ascii="Times New Roman" w:hAnsi="Times New Roman" w:cs="Times New Roman"/>
          <w:sz w:val="24"/>
          <w:szCs w:val="24"/>
        </w:rPr>
        <w:t>dokonywanych w sprawach związanych z repatriacją</w:t>
      </w:r>
      <w:r w:rsidR="007E1328" w:rsidRPr="00BC0442">
        <w:rPr>
          <w:rFonts w:ascii="Times New Roman" w:hAnsi="Times New Roman" w:cs="Times New Roman"/>
          <w:sz w:val="24"/>
          <w:szCs w:val="24"/>
        </w:rPr>
        <w:t>, w tym</w:t>
      </w:r>
      <w:r w:rsidR="008A640B" w:rsidRPr="00BC0442">
        <w:rPr>
          <w:rFonts w:ascii="Times New Roman" w:hAnsi="Times New Roman" w:cs="Times New Roman"/>
          <w:sz w:val="24"/>
          <w:szCs w:val="24"/>
        </w:rPr>
        <w:t xml:space="preserve"> przyznawaniem pomocy przysługującej repatriantom. Ponadto proponuje się podniesienie stawki opłaty skarbowej związanej z wydaniem decyzji </w:t>
      </w:r>
      <w:r w:rsidR="00FA757A" w:rsidRPr="00BC0442">
        <w:rPr>
          <w:rFonts w:ascii="Times New Roman" w:hAnsi="Times New Roman" w:cs="Times New Roman"/>
          <w:sz w:val="24"/>
          <w:szCs w:val="24"/>
        </w:rPr>
        <w:t>o</w:t>
      </w:r>
      <w:r w:rsidR="00A75D66" w:rsidRPr="00BC0442">
        <w:rPr>
          <w:rFonts w:ascii="Times New Roman" w:hAnsi="Times New Roman" w:cs="Times New Roman"/>
          <w:sz w:val="24"/>
          <w:szCs w:val="24"/>
        </w:rPr>
        <w:t xml:space="preserve"> </w:t>
      </w:r>
      <w:r w:rsidR="00FA757A" w:rsidRPr="00BC0442">
        <w:rPr>
          <w:rFonts w:ascii="Times New Roman" w:hAnsi="Times New Roman" w:cs="Times New Roman"/>
          <w:sz w:val="24"/>
          <w:szCs w:val="24"/>
        </w:rPr>
        <w:t xml:space="preserve">nabyciu </w:t>
      </w:r>
      <w:r w:rsidR="008A640B" w:rsidRPr="00BC0442">
        <w:rPr>
          <w:rFonts w:ascii="Times New Roman" w:hAnsi="Times New Roman" w:cs="Times New Roman"/>
          <w:sz w:val="24"/>
          <w:szCs w:val="24"/>
        </w:rPr>
        <w:t xml:space="preserve">obywatelstwa polskiego oraz decyzji </w:t>
      </w:r>
      <w:r w:rsidR="00FA757A" w:rsidRPr="00BC0442">
        <w:rPr>
          <w:rFonts w:ascii="Times New Roman" w:hAnsi="Times New Roman" w:cs="Times New Roman"/>
          <w:sz w:val="24"/>
          <w:szCs w:val="24"/>
        </w:rPr>
        <w:t>stwierdzającej</w:t>
      </w:r>
      <w:r w:rsidR="00A75D66" w:rsidRPr="00BC0442">
        <w:rPr>
          <w:rFonts w:ascii="Times New Roman" w:hAnsi="Times New Roman" w:cs="Times New Roman"/>
          <w:sz w:val="24"/>
          <w:szCs w:val="24"/>
        </w:rPr>
        <w:t xml:space="preserve"> </w:t>
      </w:r>
      <w:r w:rsidR="00FA757A" w:rsidRPr="00BC0442">
        <w:rPr>
          <w:rFonts w:ascii="Times New Roman" w:hAnsi="Times New Roman" w:cs="Times New Roman"/>
          <w:sz w:val="24"/>
          <w:szCs w:val="24"/>
        </w:rPr>
        <w:t xml:space="preserve">posiadanie </w:t>
      </w:r>
      <w:r w:rsidR="008A640B" w:rsidRPr="00BC0442">
        <w:rPr>
          <w:rFonts w:ascii="Times New Roman" w:hAnsi="Times New Roman" w:cs="Times New Roman"/>
          <w:sz w:val="24"/>
          <w:szCs w:val="24"/>
        </w:rPr>
        <w:t xml:space="preserve">lub </w:t>
      </w:r>
      <w:r w:rsidR="00FA757A" w:rsidRPr="00BC0442">
        <w:rPr>
          <w:rFonts w:ascii="Times New Roman" w:hAnsi="Times New Roman" w:cs="Times New Roman"/>
          <w:sz w:val="24"/>
          <w:szCs w:val="24"/>
        </w:rPr>
        <w:t xml:space="preserve">utratę </w:t>
      </w:r>
      <w:r w:rsidR="008A640B" w:rsidRPr="00BC0442">
        <w:rPr>
          <w:rFonts w:ascii="Times New Roman" w:hAnsi="Times New Roman" w:cs="Times New Roman"/>
          <w:sz w:val="24"/>
          <w:szCs w:val="24"/>
        </w:rPr>
        <w:t xml:space="preserve">obywatelstwa polskiego, w celu dostosowania jej wysokości do aktualnych realiów ekonomicznych. </w:t>
      </w:r>
      <w:r w:rsidR="00FA757A" w:rsidRPr="00BC0442">
        <w:rPr>
          <w:rFonts w:ascii="Times New Roman" w:hAnsi="Times New Roman" w:cs="Times New Roman"/>
          <w:sz w:val="24"/>
          <w:szCs w:val="24"/>
        </w:rPr>
        <w:t xml:space="preserve">Zaproponowano także wprowadzenie opłaty </w:t>
      </w:r>
      <w:r w:rsidR="00FA757A" w:rsidRPr="00BC0442">
        <w:rPr>
          <w:rFonts w:ascii="Times New Roman" w:hAnsi="Times New Roman" w:cs="Times New Roman"/>
          <w:sz w:val="24"/>
          <w:szCs w:val="24"/>
        </w:rPr>
        <w:lastRenderedPageBreak/>
        <w:t xml:space="preserve">skarbowej związanej z wydaniem decyzji w ww. sprawach, kończącej postępowanie w sposób </w:t>
      </w:r>
      <w:proofErr w:type="gramStart"/>
      <w:r w:rsidR="00FA757A" w:rsidRPr="00BC0442">
        <w:rPr>
          <w:rFonts w:ascii="Times New Roman" w:hAnsi="Times New Roman" w:cs="Times New Roman"/>
          <w:sz w:val="24"/>
          <w:szCs w:val="24"/>
        </w:rPr>
        <w:t>inny,</w:t>
      </w:r>
      <w:proofErr w:type="gramEnd"/>
      <w:r w:rsidR="00FA757A" w:rsidRPr="00BC0442">
        <w:rPr>
          <w:rFonts w:ascii="Times New Roman" w:hAnsi="Times New Roman" w:cs="Times New Roman"/>
          <w:sz w:val="24"/>
          <w:szCs w:val="24"/>
        </w:rPr>
        <w:t xml:space="preserve"> niż zgodnie z wnioskiem strony. </w:t>
      </w:r>
      <w:r w:rsidR="008A640B" w:rsidRPr="00BC0442">
        <w:rPr>
          <w:rFonts w:ascii="Times New Roman" w:hAnsi="Times New Roman" w:cs="Times New Roman"/>
          <w:sz w:val="24"/>
          <w:szCs w:val="24"/>
        </w:rPr>
        <w:t>Mając na uwadze, że osoby składające wnioski do Prezydenta Rzeczypospolitej Polskiej o nadanie obywatelstwa polskiego oraz o wyrażenie zgody na zrzeczenie się obywatelstwa polskiego za poś</w:t>
      </w:r>
      <w:r w:rsidR="00F95A09" w:rsidRPr="00BC0442">
        <w:rPr>
          <w:rFonts w:ascii="Times New Roman" w:hAnsi="Times New Roman" w:cs="Times New Roman"/>
          <w:sz w:val="24"/>
          <w:szCs w:val="24"/>
        </w:rPr>
        <w:t>rednictwem konsula są obowiązane</w:t>
      </w:r>
      <w:r w:rsidR="008A640B" w:rsidRPr="00BC0442">
        <w:rPr>
          <w:rFonts w:ascii="Times New Roman" w:hAnsi="Times New Roman" w:cs="Times New Roman"/>
          <w:sz w:val="24"/>
          <w:szCs w:val="24"/>
        </w:rPr>
        <w:t xml:space="preserve"> do poniesienia opłaty konsularnej, zaproponowano wprowadzenie obowiązku </w:t>
      </w:r>
      <w:r w:rsidR="00947995" w:rsidRPr="00BC0442">
        <w:rPr>
          <w:rFonts w:ascii="Times New Roman" w:hAnsi="Times New Roman" w:cs="Times New Roman"/>
          <w:sz w:val="24"/>
          <w:szCs w:val="24"/>
        </w:rPr>
        <w:t>uiszczenia opłaty skarbowej</w:t>
      </w:r>
      <w:r w:rsidR="008A640B" w:rsidRPr="00BC0442">
        <w:rPr>
          <w:rFonts w:ascii="Times New Roman" w:hAnsi="Times New Roman" w:cs="Times New Roman"/>
          <w:sz w:val="24"/>
          <w:szCs w:val="24"/>
        </w:rPr>
        <w:t xml:space="preserve"> w przypadku analogicznych wniosków składanych w kraju za pośrednictwem wojewody. </w:t>
      </w:r>
    </w:p>
    <w:p w14:paraId="2D8D144E" w14:textId="77777777" w:rsidR="004B572F" w:rsidRPr="00BC0442" w:rsidRDefault="000148B4" w:rsidP="00D33DB6">
      <w:pPr>
        <w:spacing w:before="120" w:after="0" w:line="360" w:lineRule="auto"/>
        <w:jc w:val="both"/>
        <w:rPr>
          <w:rFonts w:ascii="Times New Roman" w:hAnsi="Times New Roman" w:cs="Times New Roman"/>
          <w:b/>
          <w:sz w:val="24"/>
          <w:szCs w:val="24"/>
        </w:rPr>
      </w:pPr>
      <w:r w:rsidRPr="00BC0442">
        <w:rPr>
          <w:rFonts w:ascii="Times New Roman" w:hAnsi="Times New Roman" w:cs="Times New Roman"/>
          <w:b/>
          <w:sz w:val="24"/>
          <w:szCs w:val="24"/>
        </w:rPr>
        <w:t>2. Szczegółowe u</w:t>
      </w:r>
      <w:r w:rsidR="004B572F" w:rsidRPr="00BC0442">
        <w:rPr>
          <w:rFonts w:ascii="Times New Roman" w:hAnsi="Times New Roman" w:cs="Times New Roman"/>
          <w:b/>
          <w:sz w:val="24"/>
          <w:szCs w:val="24"/>
        </w:rPr>
        <w:t>zasadnienie wprowadzanych zmian</w:t>
      </w:r>
    </w:p>
    <w:p w14:paraId="1850CEED" w14:textId="77777777" w:rsidR="00ED2C08" w:rsidRPr="00BC0442" w:rsidRDefault="00ED2C08" w:rsidP="00D33DB6">
      <w:pPr>
        <w:spacing w:before="120" w:after="0" w:line="360" w:lineRule="auto"/>
        <w:jc w:val="both"/>
        <w:rPr>
          <w:rFonts w:ascii="Times New Roman" w:hAnsi="Times New Roman" w:cs="Times New Roman"/>
          <w:b/>
          <w:sz w:val="24"/>
          <w:szCs w:val="24"/>
        </w:rPr>
      </w:pPr>
      <w:r w:rsidRPr="00BC0442">
        <w:rPr>
          <w:rFonts w:ascii="Times New Roman" w:hAnsi="Times New Roman" w:cs="Times New Roman"/>
          <w:b/>
          <w:sz w:val="24"/>
          <w:szCs w:val="24"/>
        </w:rPr>
        <w:t>2.1. Zmiany w ustawie o repatriacji</w:t>
      </w:r>
    </w:p>
    <w:p w14:paraId="6F1F24B9" w14:textId="52F050D4" w:rsidR="008675BC" w:rsidRPr="00BC0442" w:rsidRDefault="00506F4D"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W art. 1a w pkt 2 ustawy o repatriacji zaproponowano doprecyzowanie definicji najbliższej rodziny repatrianta. O</w:t>
      </w:r>
      <w:r w:rsidR="00ED2C08" w:rsidRPr="00BC0442">
        <w:rPr>
          <w:rFonts w:ascii="Times New Roman" w:hAnsi="Times New Roman" w:cs="Times New Roman"/>
          <w:sz w:val="24"/>
          <w:szCs w:val="24"/>
        </w:rPr>
        <w:t xml:space="preserve">becnie pojęcie to </w:t>
      </w:r>
      <w:r w:rsidRPr="00BC0442">
        <w:rPr>
          <w:rFonts w:ascii="Times New Roman" w:hAnsi="Times New Roman" w:cs="Times New Roman"/>
          <w:sz w:val="24"/>
          <w:szCs w:val="24"/>
        </w:rPr>
        <w:t xml:space="preserve">oznacza małżonka repatrianta i małoletnie dziecko lub dzieci pozostające pod władzą rodzicielską co najmniej jednego z rodziców, którzy przybyli do Rzeczypospolitej Polskiej razem z repatriantem. </w:t>
      </w:r>
      <w:r w:rsidR="00A75D66" w:rsidRPr="00BC0442">
        <w:rPr>
          <w:rFonts w:ascii="Times New Roman" w:hAnsi="Times New Roman" w:cs="Times New Roman"/>
          <w:sz w:val="24"/>
          <w:szCs w:val="24"/>
        </w:rPr>
        <w:t>Zmiana</w:t>
      </w:r>
      <w:r w:rsidRPr="00BC0442">
        <w:rPr>
          <w:rFonts w:ascii="Times New Roman" w:hAnsi="Times New Roman" w:cs="Times New Roman"/>
          <w:sz w:val="24"/>
          <w:szCs w:val="24"/>
        </w:rPr>
        <w:t xml:space="preserve"> </w:t>
      </w:r>
      <w:r w:rsidR="00A34E1C" w:rsidRPr="00BC0442">
        <w:rPr>
          <w:rFonts w:ascii="Times New Roman" w:hAnsi="Times New Roman" w:cs="Times New Roman"/>
          <w:sz w:val="24"/>
          <w:szCs w:val="24"/>
        </w:rPr>
        <w:t xml:space="preserve">brzmienia przepisu </w:t>
      </w:r>
      <w:r w:rsidRPr="00BC0442">
        <w:rPr>
          <w:rFonts w:ascii="Times New Roman" w:hAnsi="Times New Roman" w:cs="Times New Roman"/>
          <w:sz w:val="24"/>
          <w:szCs w:val="24"/>
        </w:rPr>
        <w:t>polega na zastąpieniu sformułowania „pod władzą rodzicielską co najmniej jednego z rodziców” sformułowaniem: „pod władzą rodzicielską</w:t>
      </w:r>
      <w:r w:rsidR="00ED2C08" w:rsidRPr="00BC0442">
        <w:rPr>
          <w:rFonts w:ascii="Times New Roman" w:hAnsi="Times New Roman" w:cs="Times New Roman"/>
          <w:sz w:val="24"/>
          <w:szCs w:val="24"/>
        </w:rPr>
        <w:t xml:space="preserve"> repatrianta lub jego małżonka”</w:t>
      </w:r>
      <w:r w:rsidRPr="00BC0442">
        <w:rPr>
          <w:rFonts w:ascii="Times New Roman" w:hAnsi="Times New Roman" w:cs="Times New Roman"/>
          <w:sz w:val="24"/>
          <w:szCs w:val="24"/>
        </w:rPr>
        <w:t>, co oddaje rzeczywistą intencję przepisu</w:t>
      </w:r>
      <w:r w:rsidR="00ED2C08" w:rsidRPr="00BC0442">
        <w:rPr>
          <w:rFonts w:ascii="Times New Roman" w:hAnsi="Times New Roman" w:cs="Times New Roman"/>
          <w:sz w:val="24"/>
          <w:szCs w:val="24"/>
        </w:rPr>
        <w:t xml:space="preserve"> i eliminuje ewentualne wątpliwości</w:t>
      </w:r>
      <w:r w:rsidRPr="00BC0442">
        <w:rPr>
          <w:rFonts w:ascii="Times New Roman" w:hAnsi="Times New Roman" w:cs="Times New Roman"/>
          <w:sz w:val="24"/>
          <w:szCs w:val="24"/>
        </w:rPr>
        <w:t>.</w:t>
      </w:r>
      <w:r w:rsidR="00D62D02" w:rsidRPr="00BC0442">
        <w:rPr>
          <w:rFonts w:ascii="Times New Roman" w:hAnsi="Times New Roman" w:cs="Times New Roman"/>
          <w:sz w:val="24"/>
          <w:szCs w:val="24"/>
        </w:rPr>
        <w:t xml:space="preserve"> Zmieniono także szyk wyrazów w ww. przepisie, w celu nadania mu większej przejrzystości.</w:t>
      </w:r>
    </w:p>
    <w:p w14:paraId="18D0CA1D" w14:textId="6859B8D1" w:rsidR="0078585A" w:rsidRPr="00BC0442" w:rsidRDefault="00ED2C08"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W dotychczasowym stanie prawnym pojęcie członków najbliższej rodziny repatrianta jest przywoływane nie tylko w przepisach dotyczących repatriantów już przybyłych do Polski, ale również w rozwiązaniach adresowanych do osób, które jeszcze nie zako</w:t>
      </w:r>
      <w:r w:rsidR="000D718F" w:rsidRPr="00BC0442">
        <w:rPr>
          <w:rFonts w:ascii="Times New Roman" w:hAnsi="Times New Roman" w:cs="Times New Roman"/>
          <w:sz w:val="24"/>
          <w:szCs w:val="24"/>
        </w:rPr>
        <w:t>ńczyły procedury repatriacyjnej –</w:t>
      </w:r>
      <w:r w:rsidRPr="00BC0442">
        <w:rPr>
          <w:rFonts w:ascii="Times New Roman" w:hAnsi="Times New Roman" w:cs="Times New Roman"/>
          <w:sz w:val="24"/>
          <w:szCs w:val="24"/>
        </w:rPr>
        <w:t xml:space="preserve"> posiadających status kandydata na repatrianta, jak również członków </w:t>
      </w:r>
      <w:r w:rsidR="000D718F" w:rsidRPr="00BC0442">
        <w:rPr>
          <w:rFonts w:ascii="Times New Roman" w:hAnsi="Times New Roman" w:cs="Times New Roman"/>
          <w:sz w:val="24"/>
          <w:szCs w:val="24"/>
        </w:rPr>
        <w:t xml:space="preserve">ich </w:t>
      </w:r>
      <w:r w:rsidRPr="00BC0442">
        <w:rPr>
          <w:rFonts w:ascii="Times New Roman" w:hAnsi="Times New Roman" w:cs="Times New Roman"/>
          <w:sz w:val="24"/>
          <w:szCs w:val="24"/>
        </w:rPr>
        <w:t>najbliższej rodziny (np. przyznanie miejsca w ośrodku adaptacyjnym dla repatriantów – art. 3c ust. 1 ustawy, zapewnienie lokalu mieszkalnego przez gminę – art. 21 ustawy).</w:t>
      </w:r>
      <w:r w:rsidR="000D718F" w:rsidRPr="00BC0442">
        <w:rPr>
          <w:rFonts w:ascii="Times New Roman" w:hAnsi="Times New Roman" w:cs="Times New Roman"/>
          <w:sz w:val="24"/>
          <w:szCs w:val="24"/>
        </w:rPr>
        <w:t xml:space="preserve"> W celu uporządkowania </w:t>
      </w:r>
      <w:r w:rsidR="009B5C4A" w:rsidRPr="00BC0442">
        <w:rPr>
          <w:rFonts w:ascii="Times New Roman" w:hAnsi="Times New Roman" w:cs="Times New Roman"/>
          <w:sz w:val="24"/>
          <w:szCs w:val="24"/>
        </w:rPr>
        <w:t>terminologii</w:t>
      </w:r>
      <w:r w:rsidR="000D718F" w:rsidRPr="00BC0442">
        <w:rPr>
          <w:rFonts w:ascii="Times New Roman" w:hAnsi="Times New Roman" w:cs="Times New Roman"/>
          <w:sz w:val="24"/>
          <w:szCs w:val="24"/>
        </w:rPr>
        <w:t xml:space="preserve"> pojęć</w:t>
      </w:r>
      <w:r w:rsidR="0078585A" w:rsidRPr="00BC0442">
        <w:rPr>
          <w:rFonts w:ascii="Times New Roman" w:hAnsi="Times New Roman" w:cs="Times New Roman"/>
          <w:sz w:val="24"/>
          <w:szCs w:val="24"/>
        </w:rPr>
        <w:t xml:space="preserve"> </w:t>
      </w:r>
      <w:r w:rsidR="000D718F" w:rsidRPr="00BC0442">
        <w:rPr>
          <w:rFonts w:ascii="Times New Roman" w:hAnsi="Times New Roman" w:cs="Times New Roman"/>
          <w:sz w:val="24"/>
          <w:szCs w:val="24"/>
        </w:rPr>
        <w:t xml:space="preserve">używanych w ustawie </w:t>
      </w:r>
      <w:r w:rsidR="0078585A" w:rsidRPr="00BC0442">
        <w:rPr>
          <w:rFonts w:ascii="Times New Roman" w:hAnsi="Times New Roman" w:cs="Times New Roman"/>
          <w:sz w:val="24"/>
          <w:szCs w:val="24"/>
        </w:rPr>
        <w:t>proponuje się dod</w:t>
      </w:r>
      <w:r w:rsidR="009B5C4A" w:rsidRPr="00BC0442">
        <w:rPr>
          <w:rFonts w:ascii="Times New Roman" w:hAnsi="Times New Roman" w:cs="Times New Roman"/>
          <w:sz w:val="24"/>
          <w:szCs w:val="24"/>
        </w:rPr>
        <w:t>anie</w:t>
      </w:r>
      <w:r w:rsidR="0078585A" w:rsidRPr="00BC0442">
        <w:rPr>
          <w:rFonts w:ascii="Times New Roman" w:hAnsi="Times New Roman" w:cs="Times New Roman"/>
          <w:sz w:val="24"/>
          <w:szCs w:val="24"/>
        </w:rPr>
        <w:t xml:space="preserve"> </w:t>
      </w:r>
      <w:r w:rsidR="009B5C4A" w:rsidRPr="00BC0442">
        <w:rPr>
          <w:rFonts w:ascii="Times New Roman" w:hAnsi="Times New Roman" w:cs="Times New Roman"/>
          <w:sz w:val="24"/>
          <w:szCs w:val="24"/>
        </w:rPr>
        <w:t xml:space="preserve">w </w:t>
      </w:r>
      <w:r w:rsidR="0078585A" w:rsidRPr="00BC0442">
        <w:rPr>
          <w:rFonts w:ascii="Times New Roman" w:hAnsi="Times New Roman" w:cs="Times New Roman"/>
          <w:sz w:val="24"/>
          <w:szCs w:val="24"/>
        </w:rPr>
        <w:t>art. 1a pkt 3 zawierając</w:t>
      </w:r>
      <w:r w:rsidR="009B5C4A" w:rsidRPr="00BC0442">
        <w:rPr>
          <w:rFonts w:ascii="Times New Roman" w:hAnsi="Times New Roman" w:cs="Times New Roman"/>
          <w:sz w:val="24"/>
          <w:szCs w:val="24"/>
        </w:rPr>
        <w:t>ego</w:t>
      </w:r>
      <w:r w:rsidR="0078585A" w:rsidRPr="00BC0442">
        <w:rPr>
          <w:rFonts w:ascii="Times New Roman" w:hAnsi="Times New Roman" w:cs="Times New Roman"/>
          <w:sz w:val="24"/>
          <w:szCs w:val="24"/>
        </w:rPr>
        <w:t xml:space="preserve"> definicję </w:t>
      </w:r>
      <w:r w:rsidR="009B5C4A" w:rsidRPr="00BC0442">
        <w:rPr>
          <w:rFonts w:ascii="Times New Roman" w:hAnsi="Times New Roman" w:cs="Times New Roman"/>
          <w:sz w:val="24"/>
          <w:szCs w:val="24"/>
        </w:rPr>
        <w:t xml:space="preserve">pojęcia </w:t>
      </w:r>
      <w:r w:rsidR="0078585A" w:rsidRPr="00BC0442">
        <w:rPr>
          <w:rFonts w:ascii="Times New Roman" w:hAnsi="Times New Roman" w:cs="Times New Roman"/>
          <w:sz w:val="24"/>
          <w:szCs w:val="24"/>
        </w:rPr>
        <w:t xml:space="preserve">najbliższej rodziny </w:t>
      </w:r>
      <w:r w:rsidR="00D45E43" w:rsidRPr="00BC0442">
        <w:rPr>
          <w:rFonts w:ascii="Times New Roman" w:hAnsi="Times New Roman" w:cs="Times New Roman"/>
          <w:sz w:val="24"/>
          <w:szCs w:val="24"/>
        </w:rPr>
        <w:t xml:space="preserve">kandydata na </w:t>
      </w:r>
      <w:r w:rsidR="0078585A" w:rsidRPr="00BC0442">
        <w:rPr>
          <w:rFonts w:ascii="Times New Roman" w:hAnsi="Times New Roman" w:cs="Times New Roman"/>
          <w:sz w:val="24"/>
          <w:szCs w:val="24"/>
        </w:rPr>
        <w:t>repatrianta</w:t>
      </w:r>
      <w:r w:rsidR="00D45E43" w:rsidRPr="00BC0442">
        <w:rPr>
          <w:rFonts w:ascii="Times New Roman" w:hAnsi="Times New Roman" w:cs="Times New Roman"/>
          <w:sz w:val="24"/>
          <w:szCs w:val="24"/>
        </w:rPr>
        <w:t>, uwzględniającą fakt, że zainteresowani nie przesiedlili się jeszcze do Polski w trybie repatriacji</w:t>
      </w:r>
      <w:r w:rsidR="0078585A" w:rsidRPr="00BC0442">
        <w:rPr>
          <w:rFonts w:ascii="Times New Roman" w:hAnsi="Times New Roman" w:cs="Times New Roman"/>
          <w:sz w:val="24"/>
          <w:szCs w:val="24"/>
        </w:rPr>
        <w:t xml:space="preserve">. Krąg osób objętych </w:t>
      </w:r>
      <w:r w:rsidR="00947995" w:rsidRPr="00BC0442">
        <w:rPr>
          <w:rFonts w:ascii="Times New Roman" w:hAnsi="Times New Roman" w:cs="Times New Roman"/>
          <w:sz w:val="24"/>
          <w:szCs w:val="24"/>
        </w:rPr>
        <w:t>tą definicją będzie analogiczny</w:t>
      </w:r>
      <w:r w:rsidR="0078585A" w:rsidRPr="00BC0442">
        <w:rPr>
          <w:rFonts w:ascii="Times New Roman" w:hAnsi="Times New Roman" w:cs="Times New Roman"/>
          <w:sz w:val="24"/>
          <w:szCs w:val="24"/>
        </w:rPr>
        <w:t xml:space="preserve"> jak w przypadku </w:t>
      </w:r>
      <w:r w:rsidR="00511CB1" w:rsidRPr="00BC0442">
        <w:rPr>
          <w:rFonts w:ascii="Times New Roman" w:hAnsi="Times New Roman" w:cs="Times New Roman"/>
          <w:sz w:val="24"/>
          <w:szCs w:val="24"/>
        </w:rPr>
        <w:t xml:space="preserve">członków </w:t>
      </w:r>
      <w:r w:rsidR="0078585A" w:rsidRPr="00BC0442">
        <w:rPr>
          <w:rFonts w:ascii="Times New Roman" w:hAnsi="Times New Roman" w:cs="Times New Roman"/>
          <w:sz w:val="24"/>
          <w:szCs w:val="24"/>
        </w:rPr>
        <w:t xml:space="preserve">najbliższej rodziny repatrianta, tj. małżonek kandydata na repatrianta </w:t>
      </w:r>
      <w:r w:rsidR="00E86E16" w:rsidRPr="00BC0442">
        <w:rPr>
          <w:rFonts w:ascii="Times New Roman" w:hAnsi="Times New Roman" w:cs="Times New Roman"/>
          <w:sz w:val="24"/>
          <w:szCs w:val="24"/>
        </w:rPr>
        <w:t xml:space="preserve">i pozostające pod władzą rodzicielską kandydata na repatrianta lub jego małżonka </w:t>
      </w:r>
      <w:r w:rsidR="0078585A" w:rsidRPr="00BC0442">
        <w:rPr>
          <w:rFonts w:ascii="Times New Roman" w:hAnsi="Times New Roman" w:cs="Times New Roman"/>
          <w:sz w:val="24"/>
          <w:szCs w:val="24"/>
        </w:rPr>
        <w:t>małoletnie dziecko lub dzieci</w:t>
      </w:r>
      <w:r w:rsidR="00511CB1" w:rsidRPr="00BC0442">
        <w:rPr>
          <w:rFonts w:ascii="Times New Roman" w:hAnsi="Times New Roman" w:cs="Times New Roman"/>
          <w:sz w:val="24"/>
          <w:szCs w:val="24"/>
        </w:rPr>
        <w:t>. Defi</w:t>
      </w:r>
      <w:r w:rsidR="0025687D" w:rsidRPr="00BC0442">
        <w:rPr>
          <w:rFonts w:ascii="Times New Roman" w:hAnsi="Times New Roman" w:cs="Times New Roman"/>
          <w:sz w:val="24"/>
          <w:szCs w:val="24"/>
        </w:rPr>
        <w:t>nicj</w:t>
      </w:r>
      <w:r w:rsidR="00511CB1" w:rsidRPr="00BC0442">
        <w:rPr>
          <w:rFonts w:ascii="Times New Roman" w:hAnsi="Times New Roman" w:cs="Times New Roman"/>
          <w:sz w:val="24"/>
          <w:szCs w:val="24"/>
        </w:rPr>
        <w:t>a</w:t>
      </w:r>
      <w:r w:rsidR="0025687D" w:rsidRPr="00BC0442">
        <w:rPr>
          <w:rFonts w:ascii="Times New Roman" w:hAnsi="Times New Roman" w:cs="Times New Roman"/>
          <w:sz w:val="24"/>
          <w:szCs w:val="24"/>
        </w:rPr>
        <w:t xml:space="preserve"> </w:t>
      </w:r>
      <w:r w:rsidR="00511CB1" w:rsidRPr="00BC0442">
        <w:rPr>
          <w:rFonts w:ascii="Times New Roman" w:hAnsi="Times New Roman" w:cs="Times New Roman"/>
          <w:sz w:val="24"/>
          <w:szCs w:val="24"/>
        </w:rPr>
        <w:t>ta</w:t>
      </w:r>
      <w:r w:rsidR="0025687D" w:rsidRPr="00BC0442">
        <w:rPr>
          <w:rFonts w:ascii="Times New Roman" w:hAnsi="Times New Roman" w:cs="Times New Roman"/>
          <w:sz w:val="24"/>
          <w:szCs w:val="24"/>
        </w:rPr>
        <w:t xml:space="preserve"> </w:t>
      </w:r>
      <w:r w:rsidR="00511CB1" w:rsidRPr="00BC0442">
        <w:rPr>
          <w:rFonts w:ascii="Times New Roman" w:hAnsi="Times New Roman" w:cs="Times New Roman"/>
          <w:sz w:val="24"/>
          <w:szCs w:val="24"/>
        </w:rPr>
        <w:t>będzie odnosić się</w:t>
      </w:r>
      <w:r w:rsidR="0025687D" w:rsidRPr="00BC0442">
        <w:rPr>
          <w:rFonts w:ascii="Times New Roman" w:hAnsi="Times New Roman" w:cs="Times New Roman"/>
          <w:sz w:val="24"/>
          <w:szCs w:val="24"/>
        </w:rPr>
        <w:t xml:space="preserve"> wyłącznie </w:t>
      </w:r>
      <w:r w:rsidR="00511CB1" w:rsidRPr="00BC0442">
        <w:rPr>
          <w:rFonts w:ascii="Times New Roman" w:hAnsi="Times New Roman" w:cs="Times New Roman"/>
          <w:sz w:val="24"/>
          <w:szCs w:val="24"/>
        </w:rPr>
        <w:t xml:space="preserve">do małżonka i małoletnich dzieci pozostających wraz z kandydatem na repatrianta w procedurze repatriacyjnej, tj. osób </w:t>
      </w:r>
      <w:r w:rsidR="00D533DA" w:rsidRPr="00BC0442">
        <w:rPr>
          <w:rFonts w:ascii="Times New Roman" w:hAnsi="Times New Roman" w:cs="Times New Roman"/>
          <w:sz w:val="24"/>
          <w:szCs w:val="24"/>
        </w:rPr>
        <w:t>nieposiadają</w:t>
      </w:r>
      <w:r w:rsidR="00511CB1" w:rsidRPr="00BC0442">
        <w:rPr>
          <w:rFonts w:ascii="Times New Roman" w:hAnsi="Times New Roman" w:cs="Times New Roman"/>
          <w:sz w:val="24"/>
          <w:szCs w:val="24"/>
        </w:rPr>
        <w:t>cych</w:t>
      </w:r>
      <w:r w:rsidR="00D533DA" w:rsidRPr="00BC0442">
        <w:rPr>
          <w:rFonts w:ascii="Times New Roman" w:hAnsi="Times New Roman" w:cs="Times New Roman"/>
          <w:sz w:val="24"/>
          <w:szCs w:val="24"/>
        </w:rPr>
        <w:t xml:space="preserve"> obywatelstwa polskiego, </w:t>
      </w:r>
      <w:r w:rsidR="00511CB1" w:rsidRPr="00BC0442">
        <w:rPr>
          <w:rFonts w:ascii="Times New Roman" w:hAnsi="Times New Roman" w:cs="Times New Roman"/>
          <w:sz w:val="24"/>
          <w:szCs w:val="24"/>
        </w:rPr>
        <w:t xml:space="preserve">które </w:t>
      </w:r>
      <w:r w:rsidR="00D533DA" w:rsidRPr="00BC0442">
        <w:rPr>
          <w:rFonts w:ascii="Times New Roman" w:hAnsi="Times New Roman" w:cs="Times New Roman"/>
          <w:sz w:val="24"/>
          <w:szCs w:val="24"/>
        </w:rPr>
        <w:t>złoż</w:t>
      </w:r>
      <w:r w:rsidR="00511CB1" w:rsidRPr="00BC0442">
        <w:rPr>
          <w:rFonts w:ascii="Times New Roman" w:hAnsi="Times New Roman" w:cs="Times New Roman"/>
          <w:sz w:val="24"/>
          <w:szCs w:val="24"/>
        </w:rPr>
        <w:t>yły</w:t>
      </w:r>
      <w:r w:rsidR="00D533DA" w:rsidRPr="00BC0442">
        <w:rPr>
          <w:rFonts w:ascii="Times New Roman" w:hAnsi="Times New Roman" w:cs="Times New Roman"/>
          <w:sz w:val="24"/>
          <w:szCs w:val="24"/>
        </w:rPr>
        <w:t xml:space="preserve"> wnioski o wydan</w:t>
      </w:r>
      <w:r w:rsidR="00511CB1" w:rsidRPr="00BC0442">
        <w:rPr>
          <w:rFonts w:ascii="Times New Roman" w:hAnsi="Times New Roman" w:cs="Times New Roman"/>
          <w:sz w:val="24"/>
          <w:szCs w:val="24"/>
        </w:rPr>
        <w:t>i</w:t>
      </w:r>
      <w:r w:rsidR="00D533DA" w:rsidRPr="00BC0442">
        <w:rPr>
          <w:rFonts w:ascii="Times New Roman" w:hAnsi="Times New Roman" w:cs="Times New Roman"/>
          <w:sz w:val="24"/>
          <w:szCs w:val="24"/>
        </w:rPr>
        <w:t xml:space="preserve">e wizy krajowej w celu repatriacji albo wnioski o udzielenie </w:t>
      </w:r>
      <w:r w:rsidR="00D533DA" w:rsidRPr="00BC0442">
        <w:rPr>
          <w:rFonts w:ascii="Times New Roman" w:hAnsi="Times New Roman" w:cs="Times New Roman"/>
          <w:sz w:val="24"/>
          <w:szCs w:val="24"/>
        </w:rPr>
        <w:lastRenderedPageBreak/>
        <w:t>zezwolenia na pobyt stały zgodnie z art. 12d ust. 3 i zamierzają przesiedlić się do Polski razem z kandydatem na repatrianta</w:t>
      </w:r>
      <w:r w:rsidR="0078585A" w:rsidRPr="00BC0442">
        <w:rPr>
          <w:rFonts w:ascii="Times New Roman" w:hAnsi="Times New Roman" w:cs="Times New Roman"/>
          <w:sz w:val="24"/>
          <w:szCs w:val="24"/>
        </w:rPr>
        <w:t>.</w:t>
      </w:r>
      <w:r w:rsidR="00D533DA" w:rsidRPr="00BC0442">
        <w:rPr>
          <w:rFonts w:ascii="Times New Roman" w:hAnsi="Times New Roman" w:cs="Times New Roman"/>
          <w:sz w:val="24"/>
          <w:szCs w:val="24"/>
        </w:rPr>
        <w:t xml:space="preserve"> </w:t>
      </w:r>
    </w:p>
    <w:p w14:paraId="1CE68C96" w14:textId="09AF68D9" w:rsidR="00A315E2" w:rsidRPr="00BC0442" w:rsidRDefault="00000A29"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Mając na względzie potrzebę</w:t>
      </w:r>
      <w:r w:rsidR="00B66BEB" w:rsidRPr="00BC0442">
        <w:rPr>
          <w:rFonts w:ascii="Times New Roman" w:hAnsi="Times New Roman" w:cs="Times New Roman"/>
          <w:sz w:val="24"/>
          <w:szCs w:val="24"/>
        </w:rPr>
        <w:t xml:space="preserve"> zapewnienia większej przejrzystości</w:t>
      </w:r>
      <w:r w:rsidR="00D45E43" w:rsidRPr="00BC0442">
        <w:rPr>
          <w:rFonts w:ascii="Times New Roman" w:hAnsi="Times New Roman" w:cs="Times New Roman"/>
          <w:sz w:val="24"/>
          <w:szCs w:val="24"/>
        </w:rPr>
        <w:t xml:space="preserve"> przepisów odnoszących się do wskaźnika przeciętnego miesięcznego wynagrodzenia, </w:t>
      </w:r>
      <w:r w:rsidR="00AF1A5F" w:rsidRPr="00BC0442">
        <w:rPr>
          <w:rFonts w:ascii="Times New Roman" w:hAnsi="Times New Roman" w:cs="Times New Roman"/>
          <w:sz w:val="24"/>
          <w:szCs w:val="24"/>
        </w:rPr>
        <w:t xml:space="preserve">którego krotność jest wykorzystywana </w:t>
      </w:r>
      <w:r w:rsidR="00D45E43" w:rsidRPr="00BC0442">
        <w:rPr>
          <w:rFonts w:ascii="Times New Roman" w:hAnsi="Times New Roman" w:cs="Times New Roman"/>
          <w:sz w:val="24"/>
          <w:szCs w:val="24"/>
        </w:rPr>
        <w:t xml:space="preserve">przy określaniu wysokości pomocy finansowej przysługującej repatriantom na podstawie art. 17 ust. 1 pkt 2 i 3 ustawy o repatriacji (pomoc na zagospodarowanie i bieżące utrzymanie, pokrycie kosztów związanych z podjęciem w Rzeczypospolitej Polskiej nauki przez osobę małoletnią, podlegającą obowiązkowi szkolnemu) oraz </w:t>
      </w:r>
      <w:r w:rsidR="00AF1A5F" w:rsidRPr="00BC0442">
        <w:rPr>
          <w:rFonts w:ascii="Times New Roman" w:hAnsi="Times New Roman" w:cs="Times New Roman"/>
          <w:sz w:val="24"/>
          <w:szCs w:val="24"/>
        </w:rPr>
        <w:t>art. 23 ust. 4, art. 23a ust. 3, art. 24 ust. 6</w:t>
      </w:r>
      <w:r w:rsidR="00D45E43" w:rsidRPr="00BC0442">
        <w:rPr>
          <w:rFonts w:ascii="Times New Roman" w:hAnsi="Times New Roman" w:cs="Times New Roman"/>
          <w:sz w:val="24"/>
          <w:szCs w:val="24"/>
        </w:rPr>
        <w:t xml:space="preserve"> (aktywizacja zawodowa repatriantów), proponuje się wprowadzenie </w:t>
      </w:r>
      <w:r w:rsidR="009B5C4A" w:rsidRPr="00BC0442">
        <w:rPr>
          <w:rFonts w:ascii="Times New Roman" w:hAnsi="Times New Roman" w:cs="Times New Roman"/>
          <w:sz w:val="24"/>
          <w:szCs w:val="24"/>
        </w:rPr>
        <w:t>definicji tego pojęcia w nowym</w:t>
      </w:r>
      <w:r w:rsidR="00356B6C" w:rsidRPr="00BC0442">
        <w:rPr>
          <w:rFonts w:ascii="Times New Roman" w:hAnsi="Times New Roman" w:cs="Times New Roman"/>
          <w:sz w:val="24"/>
          <w:szCs w:val="24"/>
        </w:rPr>
        <w:t xml:space="preserve"> pkt 4 art. 1a ustawy</w:t>
      </w:r>
      <w:r w:rsidR="00D45E43" w:rsidRPr="00BC0442">
        <w:rPr>
          <w:rFonts w:ascii="Times New Roman" w:hAnsi="Times New Roman" w:cs="Times New Roman"/>
          <w:sz w:val="24"/>
          <w:szCs w:val="24"/>
        </w:rPr>
        <w:t xml:space="preserve">. W obecnym stanie prawnym </w:t>
      </w:r>
      <w:r w:rsidR="00AF1A5F" w:rsidRPr="00BC0442">
        <w:rPr>
          <w:rFonts w:ascii="Times New Roman" w:hAnsi="Times New Roman" w:cs="Times New Roman"/>
          <w:sz w:val="24"/>
          <w:szCs w:val="24"/>
        </w:rPr>
        <w:t xml:space="preserve">pierwsze odwołanie do przeciętnego miesięcznego wynagrodzenia </w:t>
      </w:r>
      <w:r w:rsidR="00D45E43" w:rsidRPr="00BC0442">
        <w:rPr>
          <w:rFonts w:ascii="Times New Roman" w:hAnsi="Times New Roman" w:cs="Times New Roman"/>
          <w:sz w:val="24"/>
          <w:szCs w:val="24"/>
        </w:rPr>
        <w:t xml:space="preserve">następuje w art. 17 </w:t>
      </w:r>
      <w:r w:rsidR="00CE45A8" w:rsidRPr="00BC0442">
        <w:rPr>
          <w:rFonts w:ascii="Times New Roman" w:hAnsi="Times New Roman" w:cs="Times New Roman"/>
          <w:sz w:val="24"/>
          <w:szCs w:val="24"/>
        </w:rPr>
        <w:t xml:space="preserve">ust. 1 </w:t>
      </w:r>
      <w:r w:rsidR="00D45E43" w:rsidRPr="00BC0442">
        <w:rPr>
          <w:rFonts w:ascii="Times New Roman" w:hAnsi="Times New Roman" w:cs="Times New Roman"/>
          <w:sz w:val="24"/>
          <w:szCs w:val="24"/>
        </w:rPr>
        <w:t>pkt 2</w:t>
      </w:r>
      <w:r w:rsidR="00AF1A5F" w:rsidRPr="00BC0442">
        <w:rPr>
          <w:rFonts w:ascii="Times New Roman" w:hAnsi="Times New Roman" w:cs="Times New Roman"/>
          <w:sz w:val="24"/>
          <w:szCs w:val="24"/>
        </w:rPr>
        <w:t xml:space="preserve"> ustawy, w którym wynagrodzenie to zostało określone jako</w:t>
      </w:r>
      <w:r w:rsidR="00D45E43" w:rsidRPr="00BC0442">
        <w:rPr>
          <w:rFonts w:ascii="Times New Roman" w:hAnsi="Times New Roman" w:cs="Times New Roman"/>
          <w:sz w:val="24"/>
          <w:szCs w:val="24"/>
        </w:rPr>
        <w:t xml:space="preserve"> przeciętne miesięczn</w:t>
      </w:r>
      <w:r w:rsidR="00AF1A5F" w:rsidRPr="00BC0442">
        <w:rPr>
          <w:rFonts w:ascii="Times New Roman" w:hAnsi="Times New Roman" w:cs="Times New Roman"/>
          <w:sz w:val="24"/>
          <w:szCs w:val="24"/>
        </w:rPr>
        <w:t>e</w:t>
      </w:r>
      <w:r w:rsidR="00D45E43" w:rsidRPr="00BC0442">
        <w:rPr>
          <w:rFonts w:ascii="Times New Roman" w:hAnsi="Times New Roman" w:cs="Times New Roman"/>
          <w:sz w:val="24"/>
          <w:szCs w:val="24"/>
        </w:rPr>
        <w:t xml:space="preserve"> wynagrodzeni</w:t>
      </w:r>
      <w:r w:rsidR="00AF1A5F" w:rsidRPr="00BC0442">
        <w:rPr>
          <w:rFonts w:ascii="Times New Roman" w:hAnsi="Times New Roman" w:cs="Times New Roman"/>
          <w:sz w:val="24"/>
          <w:szCs w:val="24"/>
        </w:rPr>
        <w:t>e</w:t>
      </w:r>
      <w:r w:rsidR="00D45E43" w:rsidRPr="00BC0442">
        <w:rPr>
          <w:rFonts w:ascii="Times New Roman" w:hAnsi="Times New Roman" w:cs="Times New Roman"/>
          <w:sz w:val="24"/>
          <w:szCs w:val="24"/>
        </w:rPr>
        <w:t xml:space="preserve"> brutto w gospodarce narodowej, ogłaszane przez Prezesa Głównego Urzędu Statystycznego w Dzienniku Urzędowym Rzeczypospol</w:t>
      </w:r>
      <w:r w:rsidR="008A22FF" w:rsidRPr="00BC0442">
        <w:rPr>
          <w:rFonts w:ascii="Times New Roman" w:hAnsi="Times New Roman" w:cs="Times New Roman"/>
          <w:sz w:val="24"/>
          <w:szCs w:val="24"/>
        </w:rPr>
        <w:t xml:space="preserve">itej Polskiej </w:t>
      </w:r>
      <w:r w:rsidR="005471F6">
        <w:rPr>
          <w:rFonts w:ascii="Times New Roman" w:hAnsi="Times New Roman" w:cs="Times New Roman"/>
          <w:sz w:val="24"/>
          <w:szCs w:val="24"/>
        </w:rPr>
        <w:t>„</w:t>
      </w:r>
      <w:r w:rsidR="008A22FF" w:rsidRPr="00BC0442">
        <w:rPr>
          <w:rFonts w:ascii="Times New Roman" w:hAnsi="Times New Roman" w:cs="Times New Roman"/>
          <w:sz w:val="24"/>
          <w:szCs w:val="24"/>
        </w:rPr>
        <w:t>Monitor Polski”</w:t>
      </w:r>
      <w:r w:rsidR="00D45E43" w:rsidRPr="00BC0442">
        <w:rPr>
          <w:rFonts w:ascii="Times New Roman" w:hAnsi="Times New Roman" w:cs="Times New Roman"/>
          <w:sz w:val="24"/>
          <w:szCs w:val="24"/>
        </w:rPr>
        <w:t xml:space="preserve">, w kwartale poprzedzającym dzień przyznania pomocy. </w:t>
      </w:r>
      <w:r w:rsidR="005579C0" w:rsidRPr="00BC0442">
        <w:rPr>
          <w:rFonts w:ascii="Times New Roman" w:hAnsi="Times New Roman" w:cs="Times New Roman"/>
          <w:sz w:val="24"/>
          <w:szCs w:val="24"/>
        </w:rPr>
        <w:t xml:space="preserve">Zawarcie definicji pojęcia w przepisie odnoszącym </w:t>
      </w:r>
      <w:r w:rsidRPr="00BC0442">
        <w:rPr>
          <w:rFonts w:ascii="Times New Roman" w:hAnsi="Times New Roman" w:cs="Times New Roman"/>
          <w:sz w:val="24"/>
          <w:szCs w:val="24"/>
        </w:rPr>
        <w:t xml:space="preserve">się jednocześnie do </w:t>
      </w:r>
      <w:r w:rsidR="005579C0" w:rsidRPr="00BC0442">
        <w:rPr>
          <w:rFonts w:ascii="Times New Roman" w:hAnsi="Times New Roman" w:cs="Times New Roman"/>
          <w:sz w:val="24"/>
          <w:szCs w:val="24"/>
        </w:rPr>
        <w:t xml:space="preserve">wysokości pomocy, uwzgledniającej zarówno krotność wynagrodzenia, jak i </w:t>
      </w:r>
      <w:r w:rsidRPr="00BC0442">
        <w:rPr>
          <w:rFonts w:ascii="Times New Roman" w:hAnsi="Times New Roman" w:cs="Times New Roman"/>
          <w:sz w:val="24"/>
          <w:szCs w:val="24"/>
        </w:rPr>
        <w:t>kr</w:t>
      </w:r>
      <w:r w:rsidR="00356B6C" w:rsidRPr="00BC0442">
        <w:rPr>
          <w:rFonts w:ascii="Times New Roman" w:hAnsi="Times New Roman" w:cs="Times New Roman"/>
          <w:sz w:val="24"/>
          <w:szCs w:val="24"/>
        </w:rPr>
        <w:t>ąg</w:t>
      </w:r>
      <w:r w:rsidRPr="00BC0442">
        <w:rPr>
          <w:rFonts w:ascii="Times New Roman" w:hAnsi="Times New Roman" w:cs="Times New Roman"/>
          <w:sz w:val="24"/>
          <w:szCs w:val="24"/>
        </w:rPr>
        <w:t xml:space="preserve"> </w:t>
      </w:r>
      <w:r w:rsidR="005579C0" w:rsidRPr="00BC0442">
        <w:rPr>
          <w:rFonts w:ascii="Times New Roman" w:hAnsi="Times New Roman" w:cs="Times New Roman"/>
          <w:sz w:val="24"/>
          <w:szCs w:val="24"/>
        </w:rPr>
        <w:t xml:space="preserve">osób, </w:t>
      </w:r>
      <w:r w:rsidRPr="00BC0442">
        <w:rPr>
          <w:rFonts w:ascii="Times New Roman" w:hAnsi="Times New Roman" w:cs="Times New Roman"/>
          <w:sz w:val="24"/>
          <w:szCs w:val="24"/>
        </w:rPr>
        <w:t>którym</w:t>
      </w:r>
      <w:r w:rsidR="005579C0" w:rsidRPr="00BC0442">
        <w:rPr>
          <w:rFonts w:ascii="Times New Roman" w:hAnsi="Times New Roman" w:cs="Times New Roman"/>
          <w:sz w:val="24"/>
          <w:szCs w:val="24"/>
        </w:rPr>
        <w:t xml:space="preserve"> przyznawana jest pomoc, powoduje, że art. 17 ust. 1 pkt 2 jest nieczytelny. </w:t>
      </w:r>
    </w:p>
    <w:p w14:paraId="53AC05FF" w14:textId="29561092" w:rsidR="00A315E2" w:rsidRPr="00BC0442" w:rsidRDefault="00A315E2"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Na potrzeby obliczeń kwot pomocy w oparciu o art. 17 ust. 1 pkt 2 i 3 oraz art. 23 ust. 4, art. 23a ust. 3, art. 24 ust. 6 ustawy o repatriacji wykorzystywana jest kwota przeciętnego wynagrodzenia ogłaszana przez Prezesa Głównego Urzędu Statystycznego na podstawie art. 20 pkt 2 ustawy z dnia 17 grudnia 1998 r. o emeryturach i rentach z Funduszu Ubezpieczeń Społecznych (Dz. U. </w:t>
      </w:r>
      <w:r w:rsidR="005D2E2F" w:rsidRPr="00BC0442">
        <w:rPr>
          <w:rFonts w:ascii="Times New Roman" w:hAnsi="Times New Roman" w:cs="Times New Roman"/>
          <w:sz w:val="24"/>
          <w:szCs w:val="24"/>
        </w:rPr>
        <w:t>z 2024</w:t>
      </w:r>
      <w:r w:rsidR="00947995" w:rsidRPr="00BC0442">
        <w:rPr>
          <w:rFonts w:ascii="Times New Roman" w:hAnsi="Times New Roman" w:cs="Times New Roman"/>
          <w:sz w:val="24"/>
          <w:szCs w:val="24"/>
        </w:rPr>
        <w:t xml:space="preserve"> r.</w:t>
      </w:r>
      <w:r w:rsidR="005D2E2F" w:rsidRPr="00BC0442">
        <w:rPr>
          <w:rFonts w:ascii="Times New Roman" w:hAnsi="Times New Roman" w:cs="Times New Roman"/>
          <w:sz w:val="24"/>
          <w:szCs w:val="24"/>
        </w:rPr>
        <w:t xml:space="preserve"> poz. 1631</w:t>
      </w:r>
      <w:r w:rsidRPr="00BC0442">
        <w:rPr>
          <w:rFonts w:ascii="Times New Roman" w:hAnsi="Times New Roman" w:cs="Times New Roman"/>
          <w:sz w:val="24"/>
          <w:szCs w:val="24"/>
        </w:rPr>
        <w:t xml:space="preserve">, z </w:t>
      </w:r>
      <w:proofErr w:type="spellStart"/>
      <w:r w:rsidRPr="00BC0442">
        <w:rPr>
          <w:rFonts w:ascii="Times New Roman" w:hAnsi="Times New Roman" w:cs="Times New Roman"/>
          <w:sz w:val="24"/>
          <w:szCs w:val="24"/>
        </w:rPr>
        <w:t>poźn</w:t>
      </w:r>
      <w:proofErr w:type="spellEnd"/>
      <w:r w:rsidRPr="00BC0442">
        <w:rPr>
          <w:rFonts w:ascii="Times New Roman" w:hAnsi="Times New Roman" w:cs="Times New Roman"/>
          <w:sz w:val="24"/>
          <w:szCs w:val="24"/>
        </w:rPr>
        <w:t xml:space="preserve">. </w:t>
      </w:r>
      <w:r w:rsidR="00BB7A7D" w:rsidRPr="00BC0442">
        <w:rPr>
          <w:rFonts w:ascii="Times New Roman" w:hAnsi="Times New Roman" w:cs="Times New Roman"/>
          <w:sz w:val="24"/>
          <w:szCs w:val="24"/>
        </w:rPr>
        <w:t>z</w:t>
      </w:r>
      <w:r w:rsidRPr="00BC0442">
        <w:rPr>
          <w:rFonts w:ascii="Times New Roman" w:hAnsi="Times New Roman" w:cs="Times New Roman"/>
          <w:sz w:val="24"/>
          <w:szCs w:val="24"/>
        </w:rPr>
        <w:t>m</w:t>
      </w:r>
      <w:r w:rsidR="00BB7A7D" w:rsidRPr="00BC0442">
        <w:rPr>
          <w:rFonts w:ascii="Times New Roman" w:hAnsi="Times New Roman" w:cs="Times New Roman"/>
          <w:sz w:val="24"/>
          <w:szCs w:val="24"/>
        </w:rPr>
        <w:t>.</w:t>
      </w:r>
      <w:r w:rsidRPr="00BC0442">
        <w:rPr>
          <w:rFonts w:ascii="Times New Roman" w:hAnsi="Times New Roman" w:cs="Times New Roman"/>
          <w:sz w:val="24"/>
          <w:szCs w:val="24"/>
        </w:rPr>
        <w:t xml:space="preserve">). Zgodnie z tym przepisem przeciętne wynagrodzenie jest ogłaszane do 7 roboczego dnia drugiego miesiąca każdego kwartału w zakresie kwoty przeciętnego wynagrodzenia w poprzednim kwartale. Z kolei w myśl art. 4 pkt 9 ww. ustawy pod pojęciem </w:t>
      </w:r>
      <w:r w:rsidR="00FA63D9" w:rsidRPr="00BC0442">
        <w:rPr>
          <w:rFonts w:ascii="Times New Roman" w:hAnsi="Times New Roman" w:cs="Times New Roman"/>
          <w:sz w:val="24"/>
          <w:szCs w:val="24"/>
        </w:rPr>
        <w:t>„</w:t>
      </w:r>
      <w:r w:rsidRPr="00BC0442">
        <w:rPr>
          <w:rFonts w:ascii="Times New Roman" w:hAnsi="Times New Roman" w:cs="Times New Roman"/>
          <w:sz w:val="24"/>
          <w:szCs w:val="24"/>
        </w:rPr>
        <w:t>przeciętne wynagrodzenie</w:t>
      </w:r>
      <w:r w:rsidR="00FA63D9" w:rsidRPr="00BC0442">
        <w:rPr>
          <w:rFonts w:ascii="Times New Roman" w:hAnsi="Times New Roman" w:cs="Times New Roman"/>
          <w:sz w:val="24"/>
          <w:szCs w:val="24"/>
        </w:rPr>
        <w:t>”</w:t>
      </w:r>
      <w:r w:rsidRPr="00BC0442">
        <w:rPr>
          <w:rFonts w:ascii="Times New Roman" w:hAnsi="Times New Roman" w:cs="Times New Roman"/>
          <w:sz w:val="24"/>
          <w:szCs w:val="24"/>
        </w:rPr>
        <w:t xml:space="preserve"> rozumiane jest przeciętne wynagrodzenie miesięczne brutto w gospodarce narodowej, ogłaszane w Dzienniku Urzędowym Rzeczypospolitej Polskiej „Monitor Polski” przez Prezesa Głównego Urzędu Statystycznego. </w:t>
      </w:r>
    </w:p>
    <w:p w14:paraId="096EE7A0" w14:textId="09EF1C54" w:rsidR="00A315E2" w:rsidRPr="00BC0442" w:rsidRDefault="00A315E2"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Uwzględniając powyższe rozwiązania</w:t>
      </w:r>
      <w:r w:rsidR="00691A2D">
        <w:rPr>
          <w:rFonts w:ascii="Times New Roman" w:hAnsi="Times New Roman" w:cs="Times New Roman"/>
          <w:sz w:val="24"/>
          <w:szCs w:val="24"/>
        </w:rPr>
        <w:t>,</w:t>
      </w:r>
      <w:r w:rsidRPr="00BC0442">
        <w:rPr>
          <w:rFonts w:ascii="Times New Roman" w:hAnsi="Times New Roman" w:cs="Times New Roman"/>
          <w:sz w:val="24"/>
          <w:szCs w:val="24"/>
        </w:rPr>
        <w:t xml:space="preserve"> proponuje się wprowadzenie w art. 1a pkt 4 ustawy o repatriacji definicji „przeciętnego wynagrodzenia”, przez wskazanie, że ww. pojęcie oznacza przeciętne wynagrodzenie miesięczne brutto w gospodarce narodowej, ogłaszane w Dzienniku Urzędowym Rzeczypospolitej Polskiej </w:t>
      </w:r>
      <w:r w:rsidR="008A22FF" w:rsidRPr="00BC0442">
        <w:rPr>
          <w:rFonts w:ascii="Times New Roman" w:hAnsi="Times New Roman" w:cs="Times New Roman"/>
          <w:sz w:val="24"/>
          <w:szCs w:val="24"/>
        </w:rPr>
        <w:t>„Monitor Polski”</w:t>
      </w:r>
      <w:r w:rsidRPr="00BC0442">
        <w:rPr>
          <w:rFonts w:ascii="Times New Roman" w:hAnsi="Times New Roman" w:cs="Times New Roman"/>
          <w:sz w:val="24"/>
          <w:szCs w:val="24"/>
        </w:rPr>
        <w:t xml:space="preserve"> przez Prezesa Głównego Urzędu Statystycznego na podstawie art. 20 pkt 2 ustawy z dnia 17 grudnia 1998 r. o emeryturach i </w:t>
      </w:r>
      <w:r w:rsidRPr="00BC0442">
        <w:rPr>
          <w:rFonts w:ascii="Times New Roman" w:hAnsi="Times New Roman" w:cs="Times New Roman"/>
          <w:sz w:val="24"/>
          <w:szCs w:val="24"/>
        </w:rPr>
        <w:lastRenderedPageBreak/>
        <w:t>rentach z Funduszu Ubezpieczeń Społecznych. Projektowana zmiana zapewni większą czytelność przepisów ustawy o repatriacji odwołujących się do ww. wskaźnika.</w:t>
      </w:r>
    </w:p>
    <w:p w14:paraId="7EB88C62" w14:textId="2EC61784" w:rsidR="004C445F" w:rsidRPr="00BC0442" w:rsidRDefault="0095403A"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Proponuje się poszerzenie kompetencji Pełnomocnika Rządu do Spraw Repatriacji w zakresie </w:t>
      </w:r>
      <w:r w:rsidR="00F94A48" w:rsidRPr="00BC0442">
        <w:rPr>
          <w:rFonts w:ascii="Times New Roman" w:hAnsi="Times New Roman" w:cs="Times New Roman"/>
          <w:sz w:val="24"/>
          <w:szCs w:val="24"/>
        </w:rPr>
        <w:t xml:space="preserve">spraw związanych z zatrudnieniem oferowanym </w:t>
      </w:r>
      <w:r w:rsidR="00120869" w:rsidRPr="00BC0442">
        <w:rPr>
          <w:rFonts w:ascii="Times New Roman" w:hAnsi="Times New Roman" w:cs="Times New Roman"/>
          <w:sz w:val="24"/>
          <w:szCs w:val="24"/>
        </w:rPr>
        <w:t xml:space="preserve">przez pracodawców </w:t>
      </w:r>
      <w:r w:rsidR="00F94A48" w:rsidRPr="00BC0442">
        <w:rPr>
          <w:rFonts w:ascii="Times New Roman" w:hAnsi="Times New Roman" w:cs="Times New Roman"/>
          <w:sz w:val="24"/>
          <w:szCs w:val="24"/>
        </w:rPr>
        <w:t xml:space="preserve">repatriantom. </w:t>
      </w:r>
      <w:r w:rsidR="004C445F" w:rsidRPr="00BC0442">
        <w:rPr>
          <w:rFonts w:ascii="Times New Roman" w:hAnsi="Times New Roman" w:cs="Times New Roman"/>
          <w:sz w:val="24"/>
          <w:szCs w:val="24"/>
        </w:rPr>
        <w:t xml:space="preserve">W art. 3b ust. 1 pkt 6 ustawy </w:t>
      </w:r>
      <w:r w:rsidR="00F94A48" w:rsidRPr="00BC0442">
        <w:rPr>
          <w:rFonts w:ascii="Times New Roman" w:hAnsi="Times New Roman" w:cs="Times New Roman"/>
          <w:sz w:val="24"/>
          <w:szCs w:val="24"/>
        </w:rPr>
        <w:t>proponuje się wskazać, że do zadań Pełnomocnika</w:t>
      </w:r>
      <w:r w:rsidR="00E86E16" w:rsidRPr="00BC0442">
        <w:rPr>
          <w:rFonts w:ascii="Times New Roman" w:hAnsi="Times New Roman" w:cs="Times New Roman"/>
          <w:sz w:val="24"/>
          <w:szCs w:val="24"/>
        </w:rPr>
        <w:t xml:space="preserve">, poza </w:t>
      </w:r>
      <w:r w:rsidR="00E86E16" w:rsidRPr="00BC0442">
        <w:rPr>
          <w:rFonts w:ascii="Times New Roman" w:eastAsia="Times New Roman" w:hAnsi="Times New Roman" w:cs="Times New Roman"/>
          <w:sz w:val="24"/>
          <w:szCs w:val="24"/>
          <w:lang w:eastAsia="pl-PL"/>
        </w:rPr>
        <w:t>analizowaniem rynku pracy pod względem możliwości zatrudnienia repatriantów,</w:t>
      </w:r>
      <w:r w:rsidR="00F94A48" w:rsidRPr="00BC0442">
        <w:rPr>
          <w:rFonts w:ascii="Times New Roman" w:hAnsi="Times New Roman" w:cs="Times New Roman"/>
          <w:sz w:val="24"/>
          <w:szCs w:val="24"/>
        </w:rPr>
        <w:t xml:space="preserve"> będzie należało również </w:t>
      </w:r>
      <w:r w:rsidR="00F94A48" w:rsidRPr="00BC0442">
        <w:rPr>
          <w:rFonts w:ascii="Times New Roman" w:eastAsia="Times New Roman" w:hAnsi="Times New Roman" w:cs="Times New Roman"/>
          <w:sz w:val="24"/>
          <w:szCs w:val="24"/>
          <w:lang w:eastAsia="pl-PL"/>
        </w:rPr>
        <w:t xml:space="preserve">badanie trwałości zatrudnienia repatrianta, w szczególności realizacji przez pracodawcę obowiązków wynikających z ustawy z dnia 13 października 1998 r. o systemie ubezpieczeń społecznych (Dz. U. z </w:t>
      </w:r>
      <w:r w:rsidR="00E86E16" w:rsidRPr="00BC0442">
        <w:rPr>
          <w:rFonts w:ascii="Times New Roman" w:eastAsia="Times New Roman" w:hAnsi="Times New Roman" w:cs="Times New Roman"/>
          <w:sz w:val="24"/>
          <w:szCs w:val="24"/>
          <w:lang w:eastAsia="pl-PL"/>
        </w:rPr>
        <w:t xml:space="preserve">2025 </w:t>
      </w:r>
      <w:r w:rsidR="00F94A48" w:rsidRPr="00BC0442">
        <w:rPr>
          <w:rFonts w:ascii="Times New Roman" w:eastAsia="Times New Roman" w:hAnsi="Times New Roman" w:cs="Times New Roman"/>
          <w:sz w:val="24"/>
          <w:szCs w:val="24"/>
          <w:lang w:eastAsia="pl-PL"/>
        </w:rPr>
        <w:t xml:space="preserve">r. poz. </w:t>
      </w:r>
      <w:r w:rsidR="00E86E16" w:rsidRPr="00BC0442">
        <w:rPr>
          <w:rFonts w:ascii="Times New Roman" w:eastAsia="Times New Roman" w:hAnsi="Times New Roman" w:cs="Times New Roman"/>
          <w:sz w:val="24"/>
          <w:szCs w:val="24"/>
          <w:lang w:eastAsia="pl-PL"/>
        </w:rPr>
        <w:t>350</w:t>
      </w:r>
      <w:r w:rsidR="00F94A48" w:rsidRPr="00BC0442">
        <w:rPr>
          <w:rFonts w:ascii="Times New Roman" w:eastAsia="Times New Roman" w:hAnsi="Times New Roman" w:cs="Times New Roman"/>
          <w:sz w:val="24"/>
          <w:szCs w:val="24"/>
          <w:lang w:eastAsia="pl-PL"/>
        </w:rPr>
        <w:t>) oraz ustawy z dnia 27 sierpnia 2004 r. o świadczeniach opieki zdrowotnej finansowanych ze środków publicznych (Dz. U. z 2024 r. poz. 146</w:t>
      </w:r>
      <w:r w:rsidR="00601C20" w:rsidRPr="00BC0442">
        <w:rPr>
          <w:rFonts w:ascii="Times New Roman" w:eastAsia="Times New Roman" w:hAnsi="Times New Roman" w:cs="Times New Roman"/>
          <w:sz w:val="24"/>
          <w:szCs w:val="24"/>
          <w:lang w:eastAsia="pl-PL"/>
        </w:rPr>
        <w:t xml:space="preserve">, z </w:t>
      </w:r>
      <w:proofErr w:type="spellStart"/>
      <w:r w:rsidR="00601C20" w:rsidRPr="00BC0442">
        <w:rPr>
          <w:rFonts w:ascii="Times New Roman" w:eastAsia="Times New Roman" w:hAnsi="Times New Roman" w:cs="Times New Roman"/>
          <w:sz w:val="24"/>
          <w:szCs w:val="24"/>
          <w:lang w:eastAsia="pl-PL"/>
        </w:rPr>
        <w:t>późn</w:t>
      </w:r>
      <w:proofErr w:type="spellEnd"/>
      <w:r w:rsidR="00601C20" w:rsidRPr="00BC0442">
        <w:rPr>
          <w:rFonts w:ascii="Times New Roman" w:eastAsia="Times New Roman" w:hAnsi="Times New Roman" w:cs="Times New Roman"/>
          <w:sz w:val="24"/>
          <w:szCs w:val="24"/>
          <w:lang w:eastAsia="pl-PL"/>
        </w:rPr>
        <w:t>. zm.</w:t>
      </w:r>
      <w:r w:rsidR="00F94A48" w:rsidRPr="00BC0442">
        <w:rPr>
          <w:rFonts w:ascii="Times New Roman" w:eastAsia="Times New Roman" w:hAnsi="Times New Roman" w:cs="Times New Roman"/>
          <w:sz w:val="24"/>
          <w:szCs w:val="24"/>
          <w:lang w:eastAsia="pl-PL"/>
        </w:rPr>
        <w:t>), w przypadku gdy wiza krajowa w celu repatriacji została wydana w związku z przedstawieniem przez kandydata na repatrianta, jako potwierdzenia źródła utrzymania w Rzeczypospolitej Polskiej, oświadczenia lub umowy, o których mowa w art. 12 ust. 2</w:t>
      </w:r>
      <w:r w:rsidR="002304E8" w:rsidRPr="00BC0442">
        <w:rPr>
          <w:rFonts w:ascii="Times New Roman" w:eastAsia="Times New Roman" w:hAnsi="Times New Roman" w:cs="Times New Roman"/>
          <w:sz w:val="24"/>
          <w:szCs w:val="24"/>
          <w:lang w:eastAsia="pl-PL"/>
        </w:rPr>
        <w:t xml:space="preserve"> i 2a</w:t>
      </w:r>
      <w:r w:rsidR="00F31B75" w:rsidRPr="00BC0442">
        <w:rPr>
          <w:rFonts w:ascii="Times New Roman" w:eastAsia="Times New Roman" w:hAnsi="Times New Roman" w:cs="Times New Roman"/>
          <w:sz w:val="24"/>
          <w:szCs w:val="24"/>
          <w:lang w:eastAsia="pl-PL"/>
        </w:rPr>
        <w:t>.</w:t>
      </w:r>
      <w:r w:rsidR="00F94A48" w:rsidRPr="00BC0442">
        <w:rPr>
          <w:rFonts w:ascii="Times New Roman" w:eastAsia="Times New Roman" w:hAnsi="Times New Roman" w:cs="Times New Roman"/>
          <w:sz w:val="24"/>
          <w:szCs w:val="24"/>
          <w:lang w:eastAsia="pl-PL"/>
        </w:rPr>
        <w:t xml:space="preserve"> Zgodnie z art. 12 ust. 2 ustawy</w:t>
      </w:r>
      <w:r w:rsidR="002304E8" w:rsidRPr="00BC0442">
        <w:rPr>
          <w:rFonts w:ascii="Times New Roman" w:eastAsia="Times New Roman" w:hAnsi="Times New Roman" w:cs="Times New Roman"/>
          <w:sz w:val="24"/>
          <w:szCs w:val="24"/>
          <w:lang w:eastAsia="pl-PL"/>
        </w:rPr>
        <w:t xml:space="preserve"> oraz projektowanym ust. 2a</w:t>
      </w:r>
      <w:r w:rsidR="00F94A48" w:rsidRPr="00BC0442">
        <w:rPr>
          <w:rFonts w:ascii="Times New Roman" w:eastAsia="Times New Roman" w:hAnsi="Times New Roman" w:cs="Times New Roman"/>
          <w:sz w:val="24"/>
          <w:szCs w:val="24"/>
          <w:lang w:eastAsia="pl-PL"/>
        </w:rPr>
        <w:t xml:space="preserve">, wskazane oświadczenia i umowy stanowią dokumenty potwierdzające posiadanie przez wnioskodawcę warunków do osiedlenia się w Polsce, </w:t>
      </w:r>
      <w:r w:rsidR="00F31B75" w:rsidRPr="00BC0442">
        <w:rPr>
          <w:rFonts w:ascii="Times New Roman" w:eastAsia="Times New Roman" w:hAnsi="Times New Roman" w:cs="Times New Roman"/>
          <w:sz w:val="24"/>
          <w:szCs w:val="24"/>
          <w:lang w:eastAsia="pl-PL"/>
        </w:rPr>
        <w:t>co umożliwia wydanie</w:t>
      </w:r>
      <w:r w:rsidR="00F94A48" w:rsidRPr="00BC0442">
        <w:rPr>
          <w:rFonts w:ascii="Times New Roman" w:eastAsia="Times New Roman" w:hAnsi="Times New Roman" w:cs="Times New Roman"/>
          <w:sz w:val="24"/>
          <w:szCs w:val="24"/>
          <w:lang w:eastAsia="pl-PL"/>
        </w:rPr>
        <w:t xml:space="preserve"> wizy krajowej w celu repatriacji. W </w:t>
      </w:r>
      <w:r w:rsidR="00F31B75" w:rsidRPr="00BC0442">
        <w:rPr>
          <w:rFonts w:ascii="Times New Roman" w:eastAsia="Times New Roman" w:hAnsi="Times New Roman" w:cs="Times New Roman"/>
          <w:sz w:val="24"/>
          <w:szCs w:val="24"/>
          <w:lang w:eastAsia="pl-PL"/>
        </w:rPr>
        <w:t>ostatnim okresie</w:t>
      </w:r>
      <w:r w:rsidR="00F94A48" w:rsidRPr="00BC0442">
        <w:rPr>
          <w:rFonts w:ascii="Times New Roman" w:eastAsia="Times New Roman" w:hAnsi="Times New Roman" w:cs="Times New Roman"/>
          <w:sz w:val="24"/>
          <w:szCs w:val="24"/>
          <w:lang w:eastAsia="pl-PL"/>
        </w:rPr>
        <w:t xml:space="preserve"> obserwowane są przypadki przedstawiania przez kandydatów na repatriantów dokumentów budzących wątpliwości pod względem </w:t>
      </w:r>
      <w:r w:rsidR="004C69FE" w:rsidRPr="00BC0442">
        <w:rPr>
          <w:rFonts w:ascii="Times New Roman" w:eastAsia="Times New Roman" w:hAnsi="Times New Roman" w:cs="Times New Roman"/>
          <w:sz w:val="24"/>
          <w:szCs w:val="24"/>
          <w:lang w:eastAsia="pl-PL"/>
        </w:rPr>
        <w:t xml:space="preserve">rzeczywistej </w:t>
      </w:r>
      <w:r w:rsidR="00F94A48" w:rsidRPr="00BC0442">
        <w:rPr>
          <w:rFonts w:ascii="Times New Roman" w:eastAsia="Times New Roman" w:hAnsi="Times New Roman" w:cs="Times New Roman"/>
          <w:sz w:val="24"/>
          <w:szCs w:val="24"/>
          <w:lang w:eastAsia="pl-PL"/>
        </w:rPr>
        <w:t>intencji nawiązania przez repatrianta oraz p</w:t>
      </w:r>
      <w:r w:rsidR="004C69FE" w:rsidRPr="00BC0442">
        <w:rPr>
          <w:rFonts w:ascii="Times New Roman" w:eastAsia="Times New Roman" w:hAnsi="Times New Roman" w:cs="Times New Roman"/>
          <w:sz w:val="24"/>
          <w:szCs w:val="24"/>
          <w:lang w:eastAsia="pl-PL"/>
        </w:rPr>
        <w:t xml:space="preserve">racodawcę stosunku zatrudnienia. </w:t>
      </w:r>
      <w:r w:rsidR="00F94A48" w:rsidRPr="00BC0442">
        <w:rPr>
          <w:rFonts w:ascii="Times New Roman" w:eastAsia="Times New Roman" w:hAnsi="Times New Roman" w:cs="Times New Roman"/>
          <w:sz w:val="24"/>
          <w:szCs w:val="24"/>
          <w:lang w:eastAsia="pl-PL"/>
        </w:rPr>
        <w:t>Celem projektowanej zmiany jest ograniczenie przypadków</w:t>
      </w:r>
      <w:r w:rsidR="004C69FE" w:rsidRPr="00BC0442">
        <w:rPr>
          <w:rFonts w:ascii="Times New Roman" w:eastAsia="Times New Roman" w:hAnsi="Times New Roman" w:cs="Times New Roman"/>
          <w:sz w:val="24"/>
          <w:szCs w:val="24"/>
          <w:lang w:eastAsia="pl-PL"/>
        </w:rPr>
        <w:t xml:space="preserve">, w których oświadczenie przyszłego pracodawcy lub umowa dotycząca zatrudnienia </w:t>
      </w:r>
      <w:r w:rsidR="002C7F2F" w:rsidRPr="00BC0442">
        <w:rPr>
          <w:rFonts w:ascii="Times New Roman" w:eastAsia="Times New Roman" w:hAnsi="Times New Roman" w:cs="Times New Roman"/>
          <w:sz w:val="24"/>
          <w:szCs w:val="24"/>
          <w:lang w:eastAsia="pl-PL"/>
        </w:rPr>
        <w:t>mają charakter fikcyjny.</w:t>
      </w:r>
      <w:r w:rsidR="004C69FE" w:rsidRPr="00BC0442">
        <w:rPr>
          <w:rFonts w:ascii="Times New Roman" w:eastAsia="Times New Roman" w:hAnsi="Times New Roman" w:cs="Times New Roman"/>
          <w:sz w:val="24"/>
          <w:szCs w:val="24"/>
          <w:lang w:eastAsia="pl-PL"/>
        </w:rPr>
        <w:t xml:space="preserve"> </w:t>
      </w:r>
    </w:p>
    <w:p w14:paraId="08EE92B3" w14:textId="0C0017B3" w:rsidR="00A315E2" w:rsidRPr="00BC0442" w:rsidRDefault="00A315E2"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Zmiana zaproponowana w art. 3c ust. 1a ustawy o repatriacji ma na celu dookreślenie zasad dotyczących wydawania decyzji o przyznaniu miejsca w ośrodku adaptacyjnym dla repatriantów, obejmujących członków najbliższej rodziny kandydata na repatrianta. W obecnym stanie prawnym przepis ten wskazuje na możliwość objęcia przedmiotową decyzją tylko tych członków najbliższej rodziny, którzy złożyli wnioski o udzielenie zezwolenia na pobyt stały. Nie jest natomiast uregulowana sytuacja członków najbliższej rodziny</w:t>
      </w:r>
      <w:r w:rsidR="00356B6C" w:rsidRPr="00BC0442">
        <w:rPr>
          <w:rFonts w:ascii="Times New Roman" w:hAnsi="Times New Roman" w:cs="Times New Roman"/>
          <w:sz w:val="24"/>
          <w:szCs w:val="24"/>
        </w:rPr>
        <w:t xml:space="preserve"> kandydata na </w:t>
      </w:r>
      <w:r w:rsidRPr="00BC0442">
        <w:rPr>
          <w:rFonts w:ascii="Times New Roman" w:hAnsi="Times New Roman" w:cs="Times New Roman"/>
          <w:sz w:val="24"/>
          <w:szCs w:val="24"/>
        </w:rPr>
        <w:t>repatrianta, którzy złożyli wnioski o udzielenie wizy krajowej w celu repatriacji, a tym samym nie składali wniosków o udzielenie zezwolenia na pobyt stały. Z uwagi na przydzielanie miejsc w ośrodkach</w:t>
      </w:r>
      <w:r w:rsidR="00356B6C" w:rsidRPr="00BC0442">
        <w:rPr>
          <w:rFonts w:ascii="Times New Roman" w:hAnsi="Times New Roman" w:cs="Times New Roman"/>
          <w:sz w:val="24"/>
          <w:szCs w:val="24"/>
        </w:rPr>
        <w:t xml:space="preserve"> całym</w:t>
      </w:r>
      <w:r w:rsidRPr="00BC0442">
        <w:rPr>
          <w:rFonts w:ascii="Times New Roman" w:hAnsi="Times New Roman" w:cs="Times New Roman"/>
          <w:sz w:val="24"/>
          <w:szCs w:val="24"/>
        </w:rPr>
        <w:t xml:space="preserve"> rodzinom, zasadne jest, aby przepis jasno precyzował, iż taką decyzją mogą być objęci członkowie najbliższej rodziny kandydata na repatrianta, niezależnie od podstawy prawnej zamierzonego pobytu na terytorium Rzeczypospolitej Polskiej. </w:t>
      </w:r>
      <w:r w:rsidR="000808E6" w:rsidRPr="00BC0442">
        <w:rPr>
          <w:rFonts w:ascii="Times New Roman" w:hAnsi="Times New Roman" w:cs="Times New Roman"/>
          <w:sz w:val="24"/>
          <w:szCs w:val="24"/>
        </w:rPr>
        <w:t xml:space="preserve">Wobec powyższego w projektowanym art. 3c ust. 1a usunięto odniesienie do złożenia wniosku o </w:t>
      </w:r>
      <w:r w:rsidR="000808E6" w:rsidRPr="00BC0442">
        <w:rPr>
          <w:rFonts w:ascii="Times New Roman" w:hAnsi="Times New Roman" w:cs="Times New Roman"/>
          <w:sz w:val="24"/>
          <w:szCs w:val="24"/>
        </w:rPr>
        <w:lastRenderedPageBreak/>
        <w:t xml:space="preserve">udzielenie zezwolenia na pobyt </w:t>
      </w:r>
      <w:proofErr w:type="gramStart"/>
      <w:r w:rsidR="000808E6" w:rsidRPr="00BC0442">
        <w:rPr>
          <w:rFonts w:ascii="Times New Roman" w:hAnsi="Times New Roman" w:cs="Times New Roman"/>
          <w:sz w:val="24"/>
          <w:szCs w:val="24"/>
        </w:rPr>
        <w:t>stały,</w:t>
      </w:r>
      <w:proofErr w:type="gramEnd"/>
      <w:r w:rsidR="000808E6" w:rsidRPr="00BC0442">
        <w:rPr>
          <w:rFonts w:ascii="Times New Roman" w:hAnsi="Times New Roman" w:cs="Times New Roman"/>
          <w:sz w:val="24"/>
          <w:szCs w:val="24"/>
        </w:rPr>
        <w:t xml:space="preserve"> jako warunku objęcia członków rodziny decyzją przyznającą kandydatowi na repatrianta miejsce w ośrodku adaptacyjnym. </w:t>
      </w:r>
      <w:r w:rsidRPr="00BC0442">
        <w:rPr>
          <w:rFonts w:ascii="Times New Roman" w:hAnsi="Times New Roman" w:cs="Times New Roman"/>
          <w:sz w:val="24"/>
          <w:szCs w:val="24"/>
        </w:rPr>
        <w:t xml:space="preserve">Jednocześnie zaproponowano zmianę </w:t>
      </w:r>
      <w:r w:rsidR="00356B6C" w:rsidRPr="00BC0442">
        <w:rPr>
          <w:rFonts w:ascii="Times New Roman" w:hAnsi="Times New Roman" w:cs="Times New Roman"/>
          <w:sz w:val="24"/>
          <w:szCs w:val="24"/>
        </w:rPr>
        <w:t>doprecyzowującą</w:t>
      </w:r>
      <w:r w:rsidRPr="00BC0442">
        <w:rPr>
          <w:rFonts w:ascii="Times New Roman" w:hAnsi="Times New Roman" w:cs="Times New Roman"/>
          <w:sz w:val="24"/>
          <w:szCs w:val="24"/>
        </w:rPr>
        <w:t xml:space="preserve">, że decyzja o przyznaniu miejsca w ośrodku adaptacyjnym dla repatriantów obejmuje członków najbliższej rodziny kandydata na repatrianta, a nie </w:t>
      </w:r>
      <w:r w:rsidR="00F852F3" w:rsidRPr="00BC0442">
        <w:rPr>
          <w:rFonts w:ascii="Times New Roman" w:hAnsi="Times New Roman" w:cs="Times New Roman"/>
          <w:sz w:val="24"/>
          <w:szCs w:val="24"/>
        </w:rPr>
        <w:t xml:space="preserve">– jak dotychczas – </w:t>
      </w:r>
      <w:r w:rsidR="005B3A11" w:rsidRPr="00BC0442">
        <w:rPr>
          <w:rFonts w:ascii="Times New Roman" w:hAnsi="Times New Roman" w:cs="Times New Roman"/>
          <w:sz w:val="24"/>
          <w:szCs w:val="24"/>
        </w:rPr>
        <w:t xml:space="preserve">członków najbliższej rodziny </w:t>
      </w:r>
      <w:r w:rsidRPr="00BC0442">
        <w:rPr>
          <w:rFonts w:ascii="Times New Roman" w:hAnsi="Times New Roman" w:cs="Times New Roman"/>
          <w:sz w:val="24"/>
          <w:szCs w:val="24"/>
        </w:rPr>
        <w:t xml:space="preserve">repatrianta, </w:t>
      </w:r>
      <w:r w:rsidR="00F852F3" w:rsidRPr="00BC0442">
        <w:rPr>
          <w:rFonts w:ascii="Times New Roman" w:hAnsi="Times New Roman" w:cs="Times New Roman"/>
          <w:sz w:val="24"/>
          <w:szCs w:val="24"/>
        </w:rPr>
        <w:t>co jest uzasadnione</w:t>
      </w:r>
      <w:r w:rsidRPr="00BC0442">
        <w:rPr>
          <w:rFonts w:ascii="Times New Roman" w:hAnsi="Times New Roman" w:cs="Times New Roman"/>
          <w:sz w:val="24"/>
          <w:szCs w:val="24"/>
        </w:rPr>
        <w:t xml:space="preserve"> </w:t>
      </w:r>
      <w:r w:rsidR="00F852F3" w:rsidRPr="00BC0442">
        <w:rPr>
          <w:rFonts w:ascii="Times New Roman" w:hAnsi="Times New Roman" w:cs="Times New Roman"/>
          <w:sz w:val="24"/>
          <w:szCs w:val="24"/>
        </w:rPr>
        <w:t xml:space="preserve">różnym zakresem ww. pojęć. </w:t>
      </w:r>
    </w:p>
    <w:p w14:paraId="437EA3AF" w14:textId="0FEF3792" w:rsidR="00A315E2" w:rsidRPr="00BC0442" w:rsidRDefault="00A315E2"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W zmienianym art. 3c ust. 3 ustawy o repatriacji proponuje się </w:t>
      </w:r>
      <w:r w:rsidR="00972EC5" w:rsidRPr="00BC0442">
        <w:rPr>
          <w:rFonts w:ascii="Times New Roman" w:hAnsi="Times New Roman" w:cs="Times New Roman"/>
          <w:sz w:val="24"/>
          <w:szCs w:val="24"/>
        </w:rPr>
        <w:t xml:space="preserve">zawarcie regulacji umożliwiającej </w:t>
      </w:r>
      <w:r w:rsidRPr="00BC0442">
        <w:rPr>
          <w:rFonts w:ascii="Times New Roman" w:hAnsi="Times New Roman" w:cs="Times New Roman"/>
          <w:sz w:val="24"/>
          <w:szCs w:val="24"/>
        </w:rPr>
        <w:t>przedłużenie pobytu w ośrodku adaptacyjnym dla repatriantów na okres do 90</w:t>
      </w:r>
      <w:r w:rsidR="005B3A11" w:rsidRPr="00BC0442">
        <w:rPr>
          <w:rFonts w:ascii="Times New Roman" w:hAnsi="Times New Roman" w:cs="Times New Roman"/>
          <w:sz w:val="24"/>
          <w:szCs w:val="24"/>
        </w:rPr>
        <w:t xml:space="preserve"> dni</w:t>
      </w:r>
      <w:r w:rsidR="006F154B" w:rsidRPr="00BC0442">
        <w:rPr>
          <w:rFonts w:ascii="Times New Roman" w:hAnsi="Times New Roman" w:cs="Times New Roman"/>
          <w:sz w:val="24"/>
          <w:szCs w:val="24"/>
        </w:rPr>
        <w:t xml:space="preserve">, a nie – jak ma to miejsce dotychczas – </w:t>
      </w:r>
      <w:r w:rsidRPr="00BC0442">
        <w:rPr>
          <w:rFonts w:ascii="Times New Roman" w:hAnsi="Times New Roman" w:cs="Times New Roman"/>
          <w:sz w:val="24"/>
          <w:szCs w:val="24"/>
        </w:rPr>
        <w:t>o oblig</w:t>
      </w:r>
      <w:r w:rsidR="006F154B" w:rsidRPr="00BC0442">
        <w:rPr>
          <w:rFonts w:ascii="Times New Roman" w:hAnsi="Times New Roman" w:cs="Times New Roman"/>
          <w:sz w:val="24"/>
          <w:szCs w:val="24"/>
        </w:rPr>
        <w:t xml:space="preserve">atoryjny okres kolejnych 90 dni. </w:t>
      </w:r>
      <w:r w:rsidRPr="00BC0442">
        <w:rPr>
          <w:rFonts w:ascii="Times New Roman" w:hAnsi="Times New Roman" w:cs="Times New Roman"/>
          <w:sz w:val="24"/>
          <w:szCs w:val="24"/>
        </w:rPr>
        <w:t xml:space="preserve">Proponowane rozwiązanie pozwoli na uwzględnienie indywidualnej sytuacji repatriantów w zakresie potrzeby dalszego przebywania w ośrodku oraz na zapewnienie płynności przydzielania miejsc w ośrodku kolejnym kandydatom na repatriantów i członkom ich najbliższej rodziny. </w:t>
      </w:r>
      <w:r w:rsidR="007F61EF" w:rsidRPr="00BC0442">
        <w:rPr>
          <w:rFonts w:ascii="Times New Roman" w:hAnsi="Times New Roman" w:cs="Times New Roman"/>
          <w:sz w:val="24"/>
          <w:szCs w:val="24"/>
        </w:rPr>
        <w:t>W dodanym ust. 3a proponuje się doprecyzować, że decyzja w sprawie przedłużenia miejsca w ośrodku obejmuje również członków najbliższej rodziny repatrianta objętych wnioskiem o przedłużenie pobytu w ośrodku</w:t>
      </w:r>
      <w:r w:rsidR="00211EA2" w:rsidRPr="00BC0442">
        <w:rPr>
          <w:rFonts w:ascii="Times New Roman" w:hAnsi="Times New Roman" w:cs="Times New Roman"/>
          <w:sz w:val="24"/>
          <w:szCs w:val="24"/>
        </w:rPr>
        <w:t>. Celem wprowadzonej regulacji jest</w:t>
      </w:r>
      <w:r w:rsidR="007F61EF" w:rsidRPr="00BC0442">
        <w:rPr>
          <w:rFonts w:ascii="Times New Roman" w:hAnsi="Times New Roman" w:cs="Times New Roman"/>
          <w:sz w:val="24"/>
          <w:szCs w:val="24"/>
        </w:rPr>
        <w:t xml:space="preserve"> zapewnieni</w:t>
      </w:r>
      <w:r w:rsidR="00211EA2" w:rsidRPr="00BC0442">
        <w:rPr>
          <w:rFonts w:ascii="Times New Roman" w:hAnsi="Times New Roman" w:cs="Times New Roman"/>
          <w:sz w:val="24"/>
          <w:szCs w:val="24"/>
        </w:rPr>
        <w:t>e</w:t>
      </w:r>
      <w:r w:rsidR="007F61EF" w:rsidRPr="00BC0442">
        <w:rPr>
          <w:rFonts w:ascii="Times New Roman" w:hAnsi="Times New Roman" w:cs="Times New Roman"/>
          <w:sz w:val="24"/>
          <w:szCs w:val="24"/>
        </w:rPr>
        <w:t xml:space="preserve"> jednolitości przepisów dotyczących </w:t>
      </w:r>
      <w:r w:rsidR="00122366" w:rsidRPr="00BC0442">
        <w:rPr>
          <w:rFonts w:ascii="Times New Roman" w:hAnsi="Times New Roman" w:cs="Times New Roman"/>
          <w:sz w:val="24"/>
          <w:szCs w:val="24"/>
        </w:rPr>
        <w:t xml:space="preserve">adresatów decyzji w przedmiocie </w:t>
      </w:r>
      <w:r w:rsidR="007F61EF" w:rsidRPr="00BC0442">
        <w:rPr>
          <w:rFonts w:ascii="Times New Roman" w:hAnsi="Times New Roman" w:cs="Times New Roman"/>
          <w:sz w:val="24"/>
          <w:szCs w:val="24"/>
        </w:rPr>
        <w:t>przyznawania miejsc w ośrodku oraz przedłużania</w:t>
      </w:r>
      <w:r w:rsidR="00283F06" w:rsidRPr="00BC0442">
        <w:rPr>
          <w:rFonts w:ascii="Times New Roman" w:hAnsi="Times New Roman" w:cs="Times New Roman"/>
          <w:sz w:val="24"/>
          <w:szCs w:val="24"/>
        </w:rPr>
        <w:t xml:space="preserve"> pobytu w ośrodku</w:t>
      </w:r>
      <w:r w:rsidR="007F61EF" w:rsidRPr="00BC0442">
        <w:rPr>
          <w:rFonts w:ascii="Times New Roman" w:hAnsi="Times New Roman" w:cs="Times New Roman"/>
          <w:sz w:val="24"/>
          <w:szCs w:val="24"/>
        </w:rPr>
        <w:t xml:space="preserve">. </w:t>
      </w:r>
    </w:p>
    <w:p w14:paraId="6C5A556D" w14:textId="25D9B221" w:rsidR="00A315E2" w:rsidRPr="00BC0442" w:rsidRDefault="00A315E2" w:rsidP="00D33DB6">
      <w:pPr>
        <w:spacing w:before="120" w:after="0" w:line="360" w:lineRule="auto"/>
        <w:jc w:val="both"/>
        <w:rPr>
          <w:rFonts w:ascii="Times New Roman" w:hAnsi="Times New Roman" w:cs="Times New Roman"/>
          <w:iCs/>
          <w:sz w:val="24"/>
          <w:szCs w:val="24"/>
        </w:rPr>
      </w:pPr>
      <w:r w:rsidRPr="00BC0442">
        <w:rPr>
          <w:rFonts w:ascii="Times New Roman" w:hAnsi="Times New Roman" w:cs="Times New Roman"/>
          <w:sz w:val="24"/>
          <w:szCs w:val="24"/>
        </w:rPr>
        <w:t xml:space="preserve">Proponuje się nadać nowe brzmienie ust. 4 i 5 w art. 3c. </w:t>
      </w:r>
      <w:r w:rsidR="00A16179" w:rsidRPr="00BC0442">
        <w:rPr>
          <w:rFonts w:ascii="Times New Roman" w:hAnsi="Times New Roman" w:cs="Times New Roman"/>
          <w:sz w:val="24"/>
          <w:szCs w:val="24"/>
        </w:rPr>
        <w:t>Obecna redakcja tych przepisów nakłada na</w:t>
      </w:r>
      <w:r w:rsidRPr="00BC0442">
        <w:rPr>
          <w:rFonts w:ascii="Times New Roman" w:hAnsi="Times New Roman" w:cs="Times New Roman"/>
          <w:sz w:val="24"/>
          <w:szCs w:val="24"/>
        </w:rPr>
        <w:t xml:space="preserve"> Pełnomocnik</w:t>
      </w:r>
      <w:r w:rsidR="00A16179" w:rsidRPr="00BC0442">
        <w:rPr>
          <w:rFonts w:ascii="Times New Roman" w:hAnsi="Times New Roman" w:cs="Times New Roman"/>
          <w:sz w:val="24"/>
          <w:szCs w:val="24"/>
        </w:rPr>
        <w:t>a</w:t>
      </w:r>
      <w:r w:rsidRPr="00BC0442">
        <w:rPr>
          <w:rFonts w:ascii="Times New Roman" w:hAnsi="Times New Roman" w:cs="Times New Roman"/>
          <w:sz w:val="24"/>
          <w:szCs w:val="24"/>
        </w:rPr>
        <w:t xml:space="preserve"> Rządu do Spraw Repatriacji </w:t>
      </w:r>
      <w:r w:rsidR="00A16179" w:rsidRPr="00BC0442">
        <w:rPr>
          <w:rFonts w:ascii="Times New Roman" w:hAnsi="Times New Roman" w:cs="Times New Roman"/>
          <w:sz w:val="24"/>
          <w:szCs w:val="24"/>
        </w:rPr>
        <w:t xml:space="preserve">obowiązek </w:t>
      </w:r>
      <w:r w:rsidRPr="00BC0442">
        <w:rPr>
          <w:rFonts w:ascii="Times New Roman" w:hAnsi="Times New Roman" w:cs="Times New Roman"/>
          <w:sz w:val="24"/>
          <w:szCs w:val="24"/>
        </w:rPr>
        <w:t>wyda</w:t>
      </w:r>
      <w:r w:rsidR="00A16179" w:rsidRPr="00BC0442">
        <w:rPr>
          <w:rFonts w:ascii="Times New Roman" w:hAnsi="Times New Roman" w:cs="Times New Roman"/>
          <w:sz w:val="24"/>
          <w:szCs w:val="24"/>
        </w:rPr>
        <w:t>nia</w:t>
      </w:r>
      <w:r w:rsidRPr="00BC0442">
        <w:rPr>
          <w:rFonts w:ascii="Times New Roman" w:hAnsi="Times New Roman" w:cs="Times New Roman"/>
          <w:sz w:val="24"/>
          <w:szCs w:val="24"/>
        </w:rPr>
        <w:t xml:space="preserve"> decyzj</w:t>
      </w:r>
      <w:r w:rsidR="00A16179" w:rsidRPr="00BC0442">
        <w:rPr>
          <w:rFonts w:ascii="Times New Roman" w:hAnsi="Times New Roman" w:cs="Times New Roman"/>
          <w:sz w:val="24"/>
          <w:szCs w:val="24"/>
        </w:rPr>
        <w:t>i</w:t>
      </w:r>
      <w:r w:rsidRPr="00BC0442">
        <w:rPr>
          <w:rFonts w:ascii="Times New Roman" w:hAnsi="Times New Roman" w:cs="Times New Roman"/>
          <w:sz w:val="24"/>
          <w:szCs w:val="24"/>
        </w:rPr>
        <w:t xml:space="preserve"> w sprawie przyznania miejsca w ośrodku adaptacyjnym dla repatriantów w terminie nie dłuższym niż 3 lata od dnia wydania przez konsula decyzji o zakwalifikowaniu do wydania wizy krajowej w celu repatriacji</w:t>
      </w:r>
      <w:r w:rsidR="00A16179" w:rsidRPr="00BC0442">
        <w:rPr>
          <w:rFonts w:ascii="Times New Roman" w:hAnsi="Times New Roman" w:cs="Times New Roman"/>
          <w:sz w:val="24"/>
          <w:szCs w:val="24"/>
        </w:rPr>
        <w:t xml:space="preserve"> (ust. 4) oraz uwzględnia możliwość</w:t>
      </w:r>
      <w:r w:rsidRPr="00BC0442">
        <w:rPr>
          <w:rFonts w:ascii="Times New Roman" w:hAnsi="Times New Roman" w:cs="Times New Roman"/>
          <w:sz w:val="24"/>
          <w:szCs w:val="24"/>
        </w:rPr>
        <w:t xml:space="preserve"> </w:t>
      </w:r>
      <w:r w:rsidR="00A16179" w:rsidRPr="00BC0442">
        <w:rPr>
          <w:rFonts w:ascii="Times New Roman" w:hAnsi="Times New Roman" w:cs="Times New Roman"/>
          <w:sz w:val="24"/>
          <w:szCs w:val="24"/>
        </w:rPr>
        <w:t xml:space="preserve">przedłużenia tego terminu przez Pełnomocnika, w drodze decyzji, na okres nie dłuższy niż 2 lata, </w:t>
      </w:r>
      <w:r w:rsidRPr="00BC0442">
        <w:rPr>
          <w:rFonts w:ascii="Times New Roman" w:hAnsi="Times New Roman" w:cs="Times New Roman"/>
          <w:sz w:val="24"/>
          <w:szCs w:val="24"/>
        </w:rPr>
        <w:t>w przypadku braku wolnych miejsc w ośrodku (ust. 5). Powyższe rozwiązania są niespójne z przepisami art. 19 ust. 1</w:t>
      </w:r>
      <w:r w:rsidR="00947995" w:rsidRPr="00BC0442">
        <w:rPr>
          <w:rFonts w:ascii="Times New Roman" w:hAnsi="Times New Roman" w:cs="Times New Roman"/>
          <w:iCs/>
          <w:sz w:val="24"/>
          <w:szCs w:val="24"/>
        </w:rPr>
        <w:t>–</w:t>
      </w:r>
      <w:r w:rsidRPr="00BC0442">
        <w:rPr>
          <w:rFonts w:ascii="Times New Roman" w:hAnsi="Times New Roman" w:cs="Times New Roman"/>
          <w:sz w:val="24"/>
          <w:szCs w:val="24"/>
        </w:rPr>
        <w:t xml:space="preserve">3 ustawy z dnia 7 kwietnia 2017 r. o zmianie ustawy o repatriacji oraz niektórych innych ustaw. Zgodnie z </w:t>
      </w:r>
      <w:r w:rsidRPr="00BC0442">
        <w:rPr>
          <w:rFonts w:ascii="Times New Roman" w:hAnsi="Times New Roman" w:cs="Times New Roman"/>
          <w:iCs/>
          <w:sz w:val="24"/>
          <w:szCs w:val="24"/>
        </w:rPr>
        <w:t xml:space="preserve">art. 19 ust. 3 tej ustawy w przypadku przekroczenia lub zagrożenia przekroczenia przyjętego na dany rok budżetowy maksymalnego limitu wydatków budżetu państwa należy zastosować mechanizm korygujący polegający na ograniczeniu wydatków związanych z kosztami funkcjonowania systemu repatriacji, w tym ograniczeniu liczby wydawanych przez Pełnomocnika Rządu do Spraw Repatriacji decyzji w sprawie przyznania miejsca w ośrodku adaptacyjnym dla repatriantów lub przedłużenia pobytu repatrianta w takim ośrodku. Należy zauważyć, że wydanie decyzji w sprawie przyznania miejsca w ośrodku adaptacyjnym dla repatriantów wymaga zabezpieczenia nie tylko środków na wypłatę wynagrodzenia dla </w:t>
      </w:r>
      <w:r w:rsidRPr="00BC0442">
        <w:rPr>
          <w:rFonts w:ascii="Times New Roman" w:hAnsi="Times New Roman" w:cs="Times New Roman"/>
          <w:iCs/>
          <w:sz w:val="24"/>
          <w:szCs w:val="24"/>
        </w:rPr>
        <w:lastRenderedPageBreak/>
        <w:t xml:space="preserve">podmiotu prowadzącego ośrodek adaptacyjny, w związku z pobytem repatrianta, ale także kosztów przysługującej </w:t>
      </w:r>
      <w:r w:rsidR="00546680" w:rsidRPr="00BC0442">
        <w:rPr>
          <w:rFonts w:ascii="Times New Roman" w:hAnsi="Times New Roman" w:cs="Times New Roman"/>
          <w:iCs/>
          <w:sz w:val="24"/>
          <w:szCs w:val="24"/>
        </w:rPr>
        <w:t>repatriantowi</w:t>
      </w:r>
      <w:r w:rsidRPr="00BC0442">
        <w:rPr>
          <w:rFonts w:ascii="Times New Roman" w:hAnsi="Times New Roman" w:cs="Times New Roman"/>
          <w:iCs/>
          <w:sz w:val="24"/>
          <w:szCs w:val="24"/>
        </w:rPr>
        <w:t xml:space="preserve"> jednorazowej pomocy finansowej oraz dopłaty na zaspokojenie potrzeb mieszkaniowych. </w:t>
      </w:r>
      <w:r w:rsidR="00270D4F" w:rsidRPr="00BC0442">
        <w:rPr>
          <w:rFonts w:ascii="Times New Roman" w:hAnsi="Times New Roman" w:cs="Times New Roman"/>
          <w:iCs/>
          <w:sz w:val="24"/>
          <w:szCs w:val="24"/>
        </w:rPr>
        <w:t xml:space="preserve">Uwzględniając </w:t>
      </w:r>
      <w:r w:rsidR="00A16179" w:rsidRPr="00BC0442">
        <w:rPr>
          <w:rFonts w:ascii="Times New Roman" w:hAnsi="Times New Roman" w:cs="Times New Roman"/>
          <w:iCs/>
          <w:sz w:val="24"/>
          <w:szCs w:val="24"/>
        </w:rPr>
        <w:t>powyższe, w aktualnych realiach ekonomicznych</w:t>
      </w:r>
      <w:r w:rsidR="00270D4F" w:rsidRPr="00BC0442">
        <w:rPr>
          <w:rFonts w:ascii="Times New Roman" w:hAnsi="Times New Roman" w:cs="Times New Roman"/>
          <w:iCs/>
          <w:sz w:val="24"/>
          <w:szCs w:val="24"/>
        </w:rPr>
        <w:t xml:space="preserve"> przyznanie</w:t>
      </w:r>
      <w:r w:rsidRPr="00BC0442">
        <w:rPr>
          <w:rFonts w:ascii="Times New Roman" w:hAnsi="Times New Roman" w:cs="Times New Roman"/>
          <w:iCs/>
          <w:sz w:val="24"/>
          <w:szCs w:val="24"/>
        </w:rPr>
        <w:t xml:space="preserve"> miejsc w ośrodku dla 100 osób wymaga zabezpieczenia środków finansowych na poziomie ok. 10 mln zł.</w:t>
      </w:r>
      <w:r w:rsidR="00211EA2" w:rsidRPr="00BC0442">
        <w:rPr>
          <w:rFonts w:ascii="Times New Roman" w:hAnsi="Times New Roman" w:cs="Times New Roman"/>
          <w:iCs/>
          <w:sz w:val="24"/>
          <w:szCs w:val="24"/>
        </w:rPr>
        <w:t xml:space="preserve"> </w:t>
      </w:r>
    </w:p>
    <w:p w14:paraId="608C232B" w14:textId="7532E875" w:rsidR="00A315E2" w:rsidRPr="00BC0442" w:rsidRDefault="00A315E2"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iCs/>
          <w:sz w:val="24"/>
          <w:szCs w:val="24"/>
        </w:rPr>
        <w:t xml:space="preserve">Ze względu na brak wystarczających środków finansowych nie jest możliwe skierowanie do ośrodków w terminach wskazanych w ustawie wszystkich osób zainteresowanych tą formą przyjazdu. Aktualnie wolę przyjazdu przez ośrodek zadeklarowało ponad 4,6 tys. kandydatów na repatriantów oraz członków ich najbliższej rodziny, z tego w przypadku ponad 2,3 tys. osób </w:t>
      </w:r>
      <w:r w:rsidR="00B454E5" w:rsidRPr="00BC0442">
        <w:rPr>
          <w:rFonts w:ascii="Times New Roman" w:hAnsi="Times New Roman" w:cs="Times New Roman"/>
          <w:iCs/>
          <w:sz w:val="24"/>
          <w:szCs w:val="24"/>
        </w:rPr>
        <w:t>u</w:t>
      </w:r>
      <w:r w:rsidRPr="00BC0442">
        <w:rPr>
          <w:rFonts w:ascii="Times New Roman" w:hAnsi="Times New Roman" w:cs="Times New Roman"/>
          <w:iCs/>
          <w:sz w:val="24"/>
          <w:szCs w:val="24"/>
        </w:rPr>
        <w:t xml:space="preserve">płynął termin 3 lat od daty wydania decyzji konsula o zakwalifikowaniu do wydania wizy krajowej w celu repatriacji. </w:t>
      </w:r>
      <w:r w:rsidR="00F852F3" w:rsidRPr="00BC0442">
        <w:rPr>
          <w:rFonts w:ascii="Times New Roman" w:hAnsi="Times New Roman" w:cs="Times New Roman"/>
          <w:iCs/>
          <w:sz w:val="24"/>
          <w:szCs w:val="24"/>
        </w:rPr>
        <w:t xml:space="preserve">Z uwagi na upływ czasu, liczba osób, którym wydano decyzję o zakwalifikowaniu do wydania wizy krajowej w celu repatriacji </w:t>
      </w:r>
      <w:r w:rsidR="00442CD9" w:rsidRPr="00BC0442">
        <w:rPr>
          <w:rFonts w:ascii="Times New Roman" w:hAnsi="Times New Roman" w:cs="Times New Roman"/>
          <w:iCs/>
          <w:sz w:val="24"/>
          <w:szCs w:val="24"/>
        </w:rPr>
        <w:t>trzy</w:t>
      </w:r>
      <w:r w:rsidR="00F852F3" w:rsidRPr="00BC0442">
        <w:rPr>
          <w:rFonts w:ascii="Times New Roman" w:hAnsi="Times New Roman" w:cs="Times New Roman"/>
          <w:iCs/>
          <w:sz w:val="24"/>
          <w:szCs w:val="24"/>
        </w:rPr>
        <w:t xml:space="preserve"> lub </w:t>
      </w:r>
      <w:r w:rsidR="00442CD9" w:rsidRPr="00BC0442">
        <w:rPr>
          <w:rFonts w:ascii="Times New Roman" w:hAnsi="Times New Roman" w:cs="Times New Roman"/>
          <w:iCs/>
          <w:sz w:val="24"/>
          <w:szCs w:val="24"/>
        </w:rPr>
        <w:t>pięć</w:t>
      </w:r>
      <w:r w:rsidR="00F852F3" w:rsidRPr="00BC0442">
        <w:rPr>
          <w:rFonts w:ascii="Times New Roman" w:hAnsi="Times New Roman" w:cs="Times New Roman"/>
          <w:iCs/>
          <w:sz w:val="24"/>
          <w:szCs w:val="24"/>
        </w:rPr>
        <w:t xml:space="preserve"> lat</w:t>
      </w:r>
      <w:r w:rsidR="0011741C" w:rsidRPr="00BC0442">
        <w:rPr>
          <w:rFonts w:ascii="Times New Roman" w:hAnsi="Times New Roman" w:cs="Times New Roman"/>
          <w:iCs/>
          <w:sz w:val="24"/>
          <w:szCs w:val="24"/>
        </w:rPr>
        <w:t xml:space="preserve"> temu</w:t>
      </w:r>
      <w:r w:rsidR="00442CD9" w:rsidRPr="00BC0442">
        <w:rPr>
          <w:rFonts w:ascii="Times New Roman" w:hAnsi="Times New Roman" w:cs="Times New Roman"/>
          <w:iCs/>
          <w:sz w:val="24"/>
          <w:szCs w:val="24"/>
        </w:rPr>
        <w:t>,</w:t>
      </w:r>
      <w:r w:rsidR="0011741C" w:rsidRPr="00BC0442">
        <w:rPr>
          <w:rFonts w:ascii="Times New Roman" w:hAnsi="Times New Roman" w:cs="Times New Roman"/>
          <w:iCs/>
          <w:sz w:val="24"/>
          <w:szCs w:val="24"/>
        </w:rPr>
        <w:t xml:space="preserve"> stale się zwiększa.</w:t>
      </w:r>
      <w:r w:rsidR="00F852F3" w:rsidRPr="00BC0442">
        <w:rPr>
          <w:rFonts w:ascii="Times New Roman" w:hAnsi="Times New Roman" w:cs="Times New Roman"/>
          <w:iCs/>
          <w:sz w:val="24"/>
          <w:szCs w:val="24"/>
        </w:rPr>
        <w:t xml:space="preserve"> </w:t>
      </w:r>
      <w:r w:rsidRPr="00BC0442">
        <w:rPr>
          <w:rFonts w:ascii="Times New Roman" w:hAnsi="Times New Roman" w:cs="Times New Roman"/>
          <w:iCs/>
          <w:sz w:val="24"/>
          <w:szCs w:val="24"/>
        </w:rPr>
        <w:t>Możliwości finansowe pozwalają na przyznanie miejsc w ośrodku ok. 200</w:t>
      </w:r>
      <w:r w:rsidR="00947995" w:rsidRPr="00BC0442">
        <w:rPr>
          <w:rFonts w:ascii="Times New Roman" w:hAnsi="Times New Roman" w:cs="Times New Roman"/>
          <w:iCs/>
          <w:sz w:val="24"/>
          <w:szCs w:val="24"/>
        </w:rPr>
        <w:t>–</w:t>
      </w:r>
      <w:r w:rsidRPr="00BC0442">
        <w:rPr>
          <w:rFonts w:ascii="Times New Roman" w:hAnsi="Times New Roman" w:cs="Times New Roman"/>
          <w:iCs/>
          <w:sz w:val="24"/>
          <w:szCs w:val="24"/>
        </w:rPr>
        <w:t>250 osobom rocznie</w:t>
      </w:r>
      <w:r w:rsidR="00072AD7" w:rsidRPr="00BC0442">
        <w:rPr>
          <w:rFonts w:ascii="Times New Roman" w:hAnsi="Times New Roman" w:cs="Times New Roman"/>
          <w:iCs/>
          <w:sz w:val="24"/>
          <w:szCs w:val="24"/>
        </w:rPr>
        <w:t>.</w:t>
      </w:r>
      <w:r w:rsidR="00B454E5" w:rsidRPr="00BC0442">
        <w:rPr>
          <w:rFonts w:ascii="Times New Roman" w:hAnsi="Times New Roman" w:cs="Times New Roman"/>
          <w:iCs/>
          <w:sz w:val="24"/>
          <w:szCs w:val="24"/>
        </w:rPr>
        <w:t xml:space="preserve"> </w:t>
      </w:r>
      <w:r w:rsidR="00072AD7" w:rsidRPr="00BC0442">
        <w:rPr>
          <w:rFonts w:ascii="Times New Roman" w:hAnsi="Times New Roman" w:cs="Times New Roman"/>
          <w:iCs/>
          <w:sz w:val="24"/>
          <w:szCs w:val="24"/>
        </w:rPr>
        <w:t>Po</w:t>
      </w:r>
      <w:r w:rsidR="00B454E5" w:rsidRPr="00BC0442">
        <w:rPr>
          <w:rFonts w:ascii="Times New Roman" w:hAnsi="Times New Roman" w:cs="Times New Roman"/>
          <w:iCs/>
          <w:sz w:val="24"/>
          <w:szCs w:val="24"/>
        </w:rPr>
        <w:t xml:space="preserve"> podniesieni</w:t>
      </w:r>
      <w:r w:rsidR="00072AD7" w:rsidRPr="00BC0442">
        <w:rPr>
          <w:rFonts w:ascii="Times New Roman" w:hAnsi="Times New Roman" w:cs="Times New Roman"/>
          <w:iCs/>
          <w:sz w:val="24"/>
          <w:szCs w:val="24"/>
        </w:rPr>
        <w:t>u</w:t>
      </w:r>
      <w:r w:rsidR="00B454E5" w:rsidRPr="00BC0442">
        <w:rPr>
          <w:rFonts w:ascii="Times New Roman" w:hAnsi="Times New Roman" w:cs="Times New Roman"/>
          <w:iCs/>
          <w:sz w:val="24"/>
          <w:szCs w:val="24"/>
        </w:rPr>
        <w:t xml:space="preserve"> limitów wydatków</w:t>
      </w:r>
      <w:r w:rsidR="00072AD7" w:rsidRPr="00BC0442">
        <w:rPr>
          <w:rFonts w:ascii="Times New Roman" w:hAnsi="Times New Roman" w:cs="Times New Roman"/>
          <w:iCs/>
          <w:sz w:val="24"/>
          <w:szCs w:val="24"/>
        </w:rPr>
        <w:t>, a następnie</w:t>
      </w:r>
      <w:r w:rsidR="00B454E5" w:rsidRPr="00BC0442">
        <w:rPr>
          <w:rFonts w:ascii="Times New Roman" w:hAnsi="Times New Roman" w:cs="Times New Roman"/>
          <w:iCs/>
          <w:sz w:val="24"/>
          <w:szCs w:val="24"/>
        </w:rPr>
        <w:t xml:space="preserve"> kwoty rezerwy celowej „Pomoc dla repatriantów” o </w:t>
      </w:r>
      <w:r w:rsidR="00442CD9" w:rsidRPr="00BC0442">
        <w:rPr>
          <w:rFonts w:ascii="Times New Roman" w:hAnsi="Times New Roman" w:cs="Times New Roman"/>
          <w:iCs/>
          <w:sz w:val="24"/>
          <w:szCs w:val="24"/>
        </w:rPr>
        <w:t xml:space="preserve">projektowane </w:t>
      </w:r>
      <w:r w:rsidR="00B454E5" w:rsidRPr="00BC0442">
        <w:rPr>
          <w:rFonts w:ascii="Times New Roman" w:hAnsi="Times New Roman" w:cs="Times New Roman"/>
          <w:iCs/>
          <w:sz w:val="24"/>
          <w:szCs w:val="24"/>
        </w:rPr>
        <w:t xml:space="preserve">35 mln zł rocznie, będzie możliwość przyznania miejsc </w:t>
      </w:r>
      <w:r w:rsidR="00072AD7" w:rsidRPr="00BC0442">
        <w:rPr>
          <w:rFonts w:ascii="Times New Roman" w:hAnsi="Times New Roman" w:cs="Times New Roman"/>
          <w:iCs/>
          <w:sz w:val="24"/>
          <w:szCs w:val="24"/>
        </w:rPr>
        <w:t xml:space="preserve">dodatkowo </w:t>
      </w:r>
      <w:r w:rsidR="00B454E5" w:rsidRPr="00BC0442">
        <w:rPr>
          <w:rFonts w:ascii="Times New Roman" w:hAnsi="Times New Roman" w:cs="Times New Roman"/>
          <w:iCs/>
          <w:sz w:val="24"/>
          <w:szCs w:val="24"/>
        </w:rPr>
        <w:t xml:space="preserve">ok. </w:t>
      </w:r>
      <w:r w:rsidR="00072AD7" w:rsidRPr="00BC0442">
        <w:rPr>
          <w:rFonts w:ascii="Times New Roman" w:hAnsi="Times New Roman" w:cs="Times New Roman"/>
          <w:iCs/>
          <w:sz w:val="24"/>
          <w:szCs w:val="24"/>
        </w:rPr>
        <w:t xml:space="preserve">250 </w:t>
      </w:r>
      <w:r w:rsidR="00B454E5" w:rsidRPr="00BC0442">
        <w:rPr>
          <w:rFonts w:ascii="Times New Roman" w:hAnsi="Times New Roman" w:cs="Times New Roman"/>
          <w:iCs/>
          <w:sz w:val="24"/>
          <w:szCs w:val="24"/>
        </w:rPr>
        <w:t>os</w:t>
      </w:r>
      <w:r w:rsidR="00072AD7" w:rsidRPr="00BC0442">
        <w:rPr>
          <w:rFonts w:ascii="Times New Roman" w:hAnsi="Times New Roman" w:cs="Times New Roman"/>
          <w:iCs/>
          <w:sz w:val="24"/>
          <w:szCs w:val="24"/>
        </w:rPr>
        <w:t>obom</w:t>
      </w:r>
      <w:r w:rsidR="00B454E5" w:rsidRPr="00BC0442">
        <w:rPr>
          <w:rFonts w:ascii="Times New Roman" w:hAnsi="Times New Roman" w:cs="Times New Roman"/>
          <w:iCs/>
          <w:sz w:val="24"/>
          <w:szCs w:val="24"/>
        </w:rPr>
        <w:t xml:space="preserve"> rocznie</w:t>
      </w:r>
      <w:r w:rsidRPr="00BC0442">
        <w:rPr>
          <w:rFonts w:ascii="Times New Roman" w:hAnsi="Times New Roman" w:cs="Times New Roman"/>
          <w:iCs/>
          <w:sz w:val="24"/>
          <w:szCs w:val="24"/>
        </w:rPr>
        <w:t xml:space="preserve">. Miejsca w ośrodku są przyznawane według kolejności oczekiwania na wydanie wizy krajowej w celu repatriacji, liczonej od daty złożenia wniosku o wydanie </w:t>
      </w:r>
      <w:r w:rsidR="00B454E5" w:rsidRPr="00BC0442">
        <w:rPr>
          <w:rFonts w:ascii="Times New Roman" w:hAnsi="Times New Roman" w:cs="Times New Roman"/>
          <w:iCs/>
          <w:sz w:val="24"/>
          <w:szCs w:val="24"/>
        </w:rPr>
        <w:t>tej</w:t>
      </w:r>
      <w:r w:rsidRPr="00BC0442">
        <w:rPr>
          <w:rFonts w:ascii="Times New Roman" w:hAnsi="Times New Roman" w:cs="Times New Roman"/>
          <w:iCs/>
          <w:sz w:val="24"/>
          <w:szCs w:val="24"/>
        </w:rPr>
        <w:t xml:space="preserve"> wizy przez osobę uprawnioną</w:t>
      </w:r>
      <w:r w:rsidR="00B454E5" w:rsidRPr="00BC0442">
        <w:rPr>
          <w:rFonts w:ascii="Times New Roman" w:hAnsi="Times New Roman" w:cs="Times New Roman"/>
          <w:iCs/>
          <w:sz w:val="24"/>
          <w:szCs w:val="24"/>
        </w:rPr>
        <w:t xml:space="preserve"> do repatriacji</w:t>
      </w:r>
      <w:r w:rsidRPr="00BC0442">
        <w:rPr>
          <w:rFonts w:ascii="Times New Roman" w:hAnsi="Times New Roman" w:cs="Times New Roman"/>
          <w:iCs/>
          <w:sz w:val="24"/>
          <w:szCs w:val="24"/>
        </w:rPr>
        <w:t xml:space="preserve">, do której dopisywani są członkowie najbliższej rodziny. </w:t>
      </w:r>
      <w:r w:rsidR="0011741C" w:rsidRPr="00BC0442">
        <w:rPr>
          <w:rFonts w:ascii="Times New Roman" w:hAnsi="Times New Roman" w:cs="Times New Roman"/>
          <w:iCs/>
          <w:sz w:val="24"/>
          <w:szCs w:val="24"/>
        </w:rPr>
        <w:t>Jest to obiektywne kryterium, zgodnie z unormowaniem zawartym w art. 3c ust. 1 ustawy. Okres pomiędzy datą złożenia wniosku o wydanie wizy krajowej w celu repatriacji a wydaniem przez konsula decyzji o zakwalifikowaniu do wydania wizy krajowej w celu repatriacji jest zróżnicowany z przyczyn niezależnych od wnioskodawcy</w:t>
      </w:r>
      <w:r w:rsidR="009E26F2" w:rsidRPr="00BC0442">
        <w:rPr>
          <w:rFonts w:ascii="Times New Roman" w:hAnsi="Times New Roman" w:cs="Times New Roman"/>
          <w:iCs/>
          <w:sz w:val="24"/>
          <w:szCs w:val="24"/>
        </w:rPr>
        <w:t xml:space="preserve"> i wynosi od kilku do kilkunastu miesięcy, w zależności od placówki</w:t>
      </w:r>
      <w:r w:rsidR="00072AD7" w:rsidRPr="00BC0442">
        <w:rPr>
          <w:rFonts w:ascii="Times New Roman" w:hAnsi="Times New Roman" w:cs="Times New Roman"/>
          <w:iCs/>
          <w:sz w:val="24"/>
          <w:szCs w:val="24"/>
        </w:rPr>
        <w:t xml:space="preserve"> konsularnej prowadzącej postępowanie</w:t>
      </w:r>
      <w:r w:rsidR="009E26F2" w:rsidRPr="00BC0442">
        <w:rPr>
          <w:rFonts w:ascii="Times New Roman" w:hAnsi="Times New Roman" w:cs="Times New Roman"/>
          <w:iCs/>
          <w:sz w:val="24"/>
          <w:szCs w:val="24"/>
        </w:rPr>
        <w:t>.</w:t>
      </w:r>
      <w:r w:rsidR="0011741C" w:rsidRPr="00BC0442">
        <w:rPr>
          <w:rFonts w:ascii="Times New Roman" w:hAnsi="Times New Roman" w:cs="Times New Roman"/>
          <w:iCs/>
          <w:sz w:val="24"/>
          <w:szCs w:val="24"/>
        </w:rPr>
        <w:t xml:space="preserve"> </w:t>
      </w:r>
      <w:r w:rsidR="009E26F2" w:rsidRPr="00BC0442">
        <w:rPr>
          <w:rFonts w:ascii="Times New Roman" w:hAnsi="Times New Roman" w:cs="Times New Roman"/>
          <w:iCs/>
          <w:sz w:val="24"/>
          <w:szCs w:val="24"/>
        </w:rPr>
        <w:t>Przyczyną takiego stanu rzeczy</w:t>
      </w:r>
      <w:r w:rsidR="0011741C" w:rsidRPr="00BC0442">
        <w:rPr>
          <w:rFonts w:ascii="Times New Roman" w:hAnsi="Times New Roman" w:cs="Times New Roman"/>
          <w:iCs/>
          <w:sz w:val="24"/>
          <w:szCs w:val="24"/>
        </w:rPr>
        <w:t xml:space="preserve"> </w:t>
      </w:r>
      <w:r w:rsidR="009E26F2" w:rsidRPr="00BC0442">
        <w:rPr>
          <w:rFonts w:ascii="Times New Roman" w:hAnsi="Times New Roman" w:cs="Times New Roman"/>
          <w:iCs/>
          <w:sz w:val="24"/>
          <w:szCs w:val="24"/>
        </w:rPr>
        <w:t xml:space="preserve">są specyficzne uwarunkowania pracy niektórych polskich urzędów konsularnych, w szczególności </w:t>
      </w:r>
      <w:r w:rsidR="00442CD9" w:rsidRPr="00BC0442">
        <w:rPr>
          <w:rFonts w:ascii="Times New Roman" w:hAnsi="Times New Roman" w:cs="Times New Roman"/>
          <w:iCs/>
          <w:sz w:val="24"/>
          <w:szCs w:val="24"/>
        </w:rPr>
        <w:t xml:space="preserve">w zakresie </w:t>
      </w:r>
      <w:r w:rsidR="009E26F2" w:rsidRPr="00BC0442">
        <w:rPr>
          <w:rFonts w:ascii="Times New Roman" w:hAnsi="Times New Roman" w:cs="Times New Roman"/>
          <w:iCs/>
          <w:sz w:val="24"/>
          <w:szCs w:val="24"/>
        </w:rPr>
        <w:t xml:space="preserve">terminów przekazywania poczty dyplomatycznej pomiędzy placówką a organami w </w:t>
      </w:r>
      <w:proofErr w:type="gramStart"/>
      <w:r w:rsidR="009E26F2" w:rsidRPr="00BC0442">
        <w:rPr>
          <w:rFonts w:ascii="Times New Roman" w:hAnsi="Times New Roman" w:cs="Times New Roman"/>
          <w:iCs/>
          <w:sz w:val="24"/>
          <w:szCs w:val="24"/>
        </w:rPr>
        <w:t>kraju,</w:t>
      </w:r>
      <w:proofErr w:type="gramEnd"/>
      <w:r w:rsidR="009E26F2" w:rsidRPr="00BC0442">
        <w:rPr>
          <w:rFonts w:ascii="Times New Roman" w:hAnsi="Times New Roman" w:cs="Times New Roman"/>
          <w:iCs/>
          <w:sz w:val="24"/>
          <w:szCs w:val="24"/>
        </w:rPr>
        <w:t xml:space="preserve"> oraz ograniczenia w funkcjonowaniu placówek wynikające z obecnej sytuacji międzynarodowej, a </w:t>
      </w:r>
      <w:r w:rsidR="00442CD9" w:rsidRPr="00BC0442">
        <w:rPr>
          <w:rFonts w:ascii="Times New Roman" w:hAnsi="Times New Roman" w:cs="Times New Roman"/>
          <w:iCs/>
          <w:sz w:val="24"/>
          <w:szCs w:val="24"/>
        </w:rPr>
        <w:t>we wcześniejszych latach</w:t>
      </w:r>
      <w:r w:rsidR="009E26F2" w:rsidRPr="00BC0442">
        <w:rPr>
          <w:rFonts w:ascii="Times New Roman" w:hAnsi="Times New Roman" w:cs="Times New Roman"/>
          <w:iCs/>
          <w:sz w:val="24"/>
          <w:szCs w:val="24"/>
        </w:rPr>
        <w:t xml:space="preserve"> działaniami związanymi z przeciwdziałaniem epidemii COVID-19. </w:t>
      </w:r>
      <w:r w:rsidR="00CB79A6" w:rsidRPr="00BC0442">
        <w:rPr>
          <w:rFonts w:ascii="Times New Roman" w:hAnsi="Times New Roman" w:cs="Times New Roman"/>
          <w:iCs/>
          <w:sz w:val="24"/>
          <w:szCs w:val="24"/>
        </w:rPr>
        <w:t xml:space="preserve">Tym samym kierowanie się wyłącznie datą wydania przez konsula decyzji o zakwalifikowaniu do wydania wizy krajowej w celu repatriacji przy przyznawaniu miejsc w ośrodkach nie odzwierciedlałoby rzeczywistej kolejności oczekiwania </w:t>
      </w:r>
      <w:r w:rsidR="00442CD9" w:rsidRPr="00BC0442">
        <w:rPr>
          <w:rFonts w:ascii="Times New Roman" w:hAnsi="Times New Roman" w:cs="Times New Roman"/>
          <w:iCs/>
          <w:sz w:val="24"/>
          <w:szCs w:val="24"/>
        </w:rPr>
        <w:t xml:space="preserve">przez osoby zainteresowane </w:t>
      </w:r>
      <w:r w:rsidR="00CB79A6" w:rsidRPr="00BC0442">
        <w:rPr>
          <w:rFonts w:ascii="Times New Roman" w:hAnsi="Times New Roman" w:cs="Times New Roman"/>
          <w:iCs/>
          <w:sz w:val="24"/>
          <w:szCs w:val="24"/>
        </w:rPr>
        <w:t xml:space="preserve">na wydanie wizy krajowej w celu repatriacji, do czego zobowiązuje art. 3c ust. 1 ustawy. Wobec powyższego proponuje się odstąpienie od określenia terminów wydania decyzji w sprawie przyznania miejsca w </w:t>
      </w:r>
      <w:r w:rsidR="00CB79A6" w:rsidRPr="00BC0442">
        <w:rPr>
          <w:rFonts w:ascii="Times New Roman" w:hAnsi="Times New Roman" w:cs="Times New Roman"/>
          <w:iCs/>
          <w:sz w:val="24"/>
          <w:szCs w:val="24"/>
        </w:rPr>
        <w:lastRenderedPageBreak/>
        <w:t xml:space="preserve">ośrodkach adaptacyjnych dla repatriantów </w:t>
      </w:r>
      <w:r w:rsidR="001B5696" w:rsidRPr="00BC0442">
        <w:rPr>
          <w:rFonts w:ascii="Times New Roman" w:hAnsi="Times New Roman" w:cs="Times New Roman"/>
          <w:iCs/>
          <w:sz w:val="24"/>
          <w:szCs w:val="24"/>
        </w:rPr>
        <w:t>na rzecz</w:t>
      </w:r>
      <w:r w:rsidR="00CB79A6" w:rsidRPr="00BC0442">
        <w:rPr>
          <w:rFonts w:ascii="Times New Roman" w:hAnsi="Times New Roman" w:cs="Times New Roman"/>
          <w:iCs/>
          <w:sz w:val="24"/>
          <w:szCs w:val="24"/>
        </w:rPr>
        <w:t xml:space="preserve"> </w:t>
      </w:r>
      <w:r w:rsidR="001B5696" w:rsidRPr="00BC0442">
        <w:rPr>
          <w:rFonts w:ascii="Times New Roman" w:hAnsi="Times New Roman" w:cs="Times New Roman"/>
          <w:iCs/>
          <w:sz w:val="24"/>
          <w:szCs w:val="24"/>
        </w:rPr>
        <w:t>uwzględnienia</w:t>
      </w:r>
      <w:r w:rsidR="00CB79A6" w:rsidRPr="00BC0442">
        <w:rPr>
          <w:rFonts w:ascii="Times New Roman" w:hAnsi="Times New Roman" w:cs="Times New Roman"/>
          <w:iCs/>
          <w:sz w:val="24"/>
          <w:szCs w:val="24"/>
        </w:rPr>
        <w:t xml:space="preserve"> aktualn</w:t>
      </w:r>
      <w:r w:rsidR="001B5696" w:rsidRPr="00BC0442">
        <w:rPr>
          <w:rFonts w:ascii="Times New Roman" w:hAnsi="Times New Roman" w:cs="Times New Roman"/>
          <w:iCs/>
          <w:sz w:val="24"/>
          <w:szCs w:val="24"/>
        </w:rPr>
        <w:t>ych</w:t>
      </w:r>
      <w:r w:rsidR="00CB79A6" w:rsidRPr="00BC0442">
        <w:rPr>
          <w:rFonts w:ascii="Times New Roman" w:hAnsi="Times New Roman" w:cs="Times New Roman"/>
          <w:iCs/>
          <w:sz w:val="24"/>
          <w:szCs w:val="24"/>
        </w:rPr>
        <w:t xml:space="preserve"> możliwości </w:t>
      </w:r>
      <w:r w:rsidR="00542B29" w:rsidRPr="00BC0442">
        <w:rPr>
          <w:rFonts w:ascii="Times New Roman" w:hAnsi="Times New Roman" w:cs="Times New Roman"/>
          <w:iCs/>
          <w:sz w:val="24"/>
          <w:szCs w:val="24"/>
        </w:rPr>
        <w:t xml:space="preserve">finansowych </w:t>
      </w:r>
      <w:r w:rsidR="001B5696" w:rsidRPr="00BC0442">
        <w:rPr>
          <w:rFonts w:ascii="Times New Roman" w:hAnsi="Times New Roman" w:cs="Times New Roman"/>
          <w:iCs/>
          <w:sz w:val="24"/>
          <w:szCs w:val="24"/>
        </w:rPr>
        <w:t>oraz optymalizacji działań w tym zakresie</w:t>
      </w:r>
      <w:r w:rsidR="00CB79A6" w:rsidRPr="00BC0442">
        <w:rPr>
          <w:rFonts w:ascii="Times New Roman" w:hAnsi="Times New Roman" w:cs="Times New Roman"/>
          <w:iCs/>
          <w:sz w:val="24"/>
          <w:szCs w:val="24"/>
        </w:rPr>
        <w:t xml:space="preserve">. </w:t>
      </w:r>
      <w:r w:rsidR="001B5696" w:rsidRPr="00BC0442">
        <w:rPr>
          <w:rFonts w:ascii="Times New Roman" w:hAnsi="Times New Roman" w:cs="Times New Roman"/>
          <w:iCs/>
          <w:sz w:val="24"/>
          <w:szCs w:val="24"/>
        </w:rPr>
        <w:t>W</w:t>
      </w:r>
      <w:r w:rsidRPr="00BC0442">
        <w:rPr>
          <w:rFonts w:ascii="Times New Roman" w:hAnsi="Times New Roman" w:cs="Times New Roman"/>
          <w:iCs/>
          <w:sz w:val="24"/>
          <w:szCs w:val="24"/>
        </w:rPr>
        <w:t xml:space="preserve"> </w:t>
      </w:r>
      <w:r w:rsidR="001B5696" w:rsidRPr="00BC0442">
        <w:rPr>
          <w:rFonts w:ascii="Times New Roman" w:hAnsi="Times New Roman" w:cs="Times New Roman"/>
          <w:iCs/>
          <w:sz w:val="24"/>
          <w:szCs w:val="24"/>
        </w:rPr>
        <w:t xml:space="preserve">projektowanym </w:t>
      </w:r>
      <w:r w:rsidRPr="00BC0442">
        <w:rPr>
          <w:rFonts w:ascii="Times New Roman" w:hAnsi="Times New Roman" w:cs="Times New Roman"/>
          <w:iCs/>
          <w:sz w:val="24"/>
          <w:szCs w:val="24"/>
        </w:rPr>
        <w:t>u</w:t>
      </w:r>
      <w:r w:rsidR="001B5696" w:rsidRPr="00BC0442">
        <w:rPr>
          <w:rFonts w:ascii="Times New Roman" w:hAnsi="Times New Roman" w:cs="Times New Roman"/>
          <w:iCs/>
          <w:sz w:val="24"/>
          <w:szCs w:val="24"/>
        </w:rPr>
        <w:t>st. 4 proponuje się wskazać, że</w:t>
      </w:r>
      <w:r w:rsidRPr="00BC0442">
        <w:rPr>
          <w:rFonts w:ascii="Times New Roman" w:hAnsi="Times New Roman" w:cs="Times New Roman"/>
          <w:iCs/>
          <w:sz w:val="24"/>
          <w:szCs w:val="24"/>
        </w:rPr>
        <w:t xml:space="preserve"> Pełnomocnik wydaje decyzję</w:t>
      </w:r>
      <w:r w:rsidR="001B5696" w:rsidRPr="00BC0442">
        <w:rPr>
          <w:rFonts w:ascii="Times New Roman" w:hAnsi="Times New Roman" w:cs="Times New Roman"/>
          <w:iCs/>
          <w:sz w:val="24"/>
          <w:szCs w:val="24"/>
        </w:rPr>
        <w:t xml:space="preserve"> w sprawie przyznania miejsca</w:t>
      </w:r>
      <w:r w:rsidR="00CB79A6" w:rsidRPr="00BC0442">
        <w:rPr>
          <w:rFonts w:ascii="Times New Roman" w:hAnsi="Times New Roman" w:cs="Times New Roman"/>
          <w:iCs/>
          <w:sz w:val="24"/>
          <w:szCs w:val="24"/>
        </w:rPr>
        <w:t xml:space="preserve"> </w:t>
      </w:r>
      <w:r w:rsidRPr="00BC0442">
        <w:rPr>
          <w:rFonts w:ascii="Times New Roman" w:hAnsi="Times New Roman" w:cs="Times New Roman"/>
          <w:iCs/>
          <w:sz w:val="24"/>
          <w:szCs w:val="24"/>
        </w:rPr>
        <w:t>w ośrodku po potwierdzeniu przez konsula gotowości kandydata na repatrianta</w:t>
      </w:r>
      <w:r w:rsidR="00542B29" w:rsidRPr="00BC0442">
        <w:rPr>
          <w:rFonts w:ascii="Times New Roman" w:hAnsi="Times New Roman" w:cs="Times New Roman"/>
          <w:iCs/>
          <w:sz w:val="24"/>
          <w:szCs w:val="24"/>
        </w:rPr>
        <w:t xml:space="preserve"> do przyjazdu w proponowanym terminie</w:t>
      </w:r>
      <w:r w:rsidRPr="00BC0442">
        <w:rPr>
          <w:rFonts w:ascii="Times New Roman" w:hAnsi="Times New Roman" w:cs="Times New Roman"/>
          <w:iCs/>
          <w:sz w:val="24"/>
          <w:szCs w:val="24"/>
        </w:rPr>
        <w:t xml:space="preserve">, co pozwoli na </w:t>
      </w:r>
      <w:r w:rsidR="00B454E5" w:rsidRPr="00BC0442">
        <w:rPr>
          <w:rFonts w:ascii="Times New Roman" w:hAnsi="Times New Roman" w:cs="Times New Roman"/>
          <w:iCs/>
          <w:sz w:val="24"/>
          <w:szCs w:val="24"/>
        </w:rPr>
        <w:t>uwzględnienie indywidualnej sytuacji kandyd</w:t>
      </w:r>
      <w:r w:rsidR="00542B29" w:rsidRPr="00BC0442">
        <w:rPr>
          <w:rFonts w:ascii="Times New Roman" w:hAnsi="Times New Roman" w:cs="Times New Roman"/>
          <w:iCs/>
          <w:sz w:val="24"/>
          <w:szCs w:val="24"/>
        </w:rPr>
        <w:t xml:space="preserve">ata na repatrianta oraz zapewni, że miejsca w ośrodkach będą przyznawane osobom </w:t>
      </w:r>
      <w:r w:rsidR="00540778" w:rsidRPr="00BC0442">
        <w:rPr>
          <w:rFonts w:ascii="Times New Roman" w:hAnsi="Times New Roman" w:cs="Times New Roman"/>
          <w:iCs/>
          <w:sz w:val="24"/>
          <w:szCs w:val="24"/>
        </w:rPr>
        <w:t>aktualnie zainteresowanym skorzystaniem z oferowanej możliwości</w:t>
      </w:r>
      <w:r w:rsidRPr="00BC0442">
        <w:rPr>
          <w:rFonts w:ascii="Times New Roman" w:hAnsi="Times New Roman" w:cs="Times New Roman"/>
          <w:iCs/>
          <w:sz w:val="24"/>
          <w:szCs w:val="24"/>
        </w:rPr>
        <w:t>.</w:t>
      </w:r>
      <w:r w:rsidR="00B454E5" w:rsidRPr="00BC0442">
        <w:rPr>
          <w:rFonts w:ascii="Times New Roman" w:hAnsi="Times New Roman" w:cs="Times New Roman"/>
          <w:iCs/>
          <w:sz w:val="24"/>
          <w:szCs w:val="24"/>
        </w:rPr>
        <w:t xml:space="preserve"> Taka procedura jest obecnie stosowana w trybie roboczym, w celu usprawnienia naboru do ośrodków.</w:t>
      </w:r>
      <w:r w:rsidRPr="00BC0442">
        <w:rPr>
          <w:rFonts w:ascii="Times New Roman" w:hAnsi="Times New Roman" w:cs="Times New Roman"/>
          <w:iCs/>
          <w:sz w:val="24"/>
          <w:szCs w:val="24"/>
        </w:rPr>
        <w:t xml:space="preserve"> Natomiast w ust. 5 proponuje się wskazać, że Pełnomocnik wydaje decyzję </w:t>
      </w:r>
      <w:r w:rsidR="00B454E5" w:rsidRPr="00BC0442">
        <w:rPr>
          <w:rFonts w:ascii="Times New Roman" w:hAnsi="Times New Roman" w:cs="Times New Roman"/>
          <w:iCs/>
          <w:sz w:val="24"/>
          <w:szCs w:val="24"/>
        </w:rPr>
        <w:t xml:space="preserve">o przyznaniu miejsca w ośrodku </w:t>
      </w:r>
      <w:r w:rsidRPr="00BC0442">
        <w:rPr>
          <w:rFonts w:ascii="Times New Roman" w:hAnsi="Times New Roman" w:cs="Times New Roman"/>
          <w:iCs/>
          <w:sz w:val="24"/>
          <w:szCs w:val="24"/>
        </w:rPr>
        <w:t>z uwzględnieniem dostępności wolnych miejsc w ośrodkach</w:t>
      </w:r>
      <w:r w:rsidR="00211EA2" w:rsidRPr="00BC0442">
        <w:rPr>
          <w:rFonts w:ascii="Times New Roman" w:hAnsi="Times New Roman" w:cs="Times New Roman"/>
          <w:iCs/>
          <w:sz w:val="24"/>
          <w:szCs w:val="24"/>
        </w:rPr>
        <w:t xml:space="preserve"> oraz wysokości środków finansowych, o których mowa w art. 37 ust. 1</w:t>
      </w:r>
      <w:r w:rsidR="00211EA2" w:rsidRPr="00BC0442">
        <w:rPr>
          <w:rStyle w:val="Odwoanieprzypisudolnego"/>
          <w:rFonts w:ascii="Times New Roman" w:hAnsi="Times New Roman" w:cs="Times New Roman"/>
          <w:iCs/>
          <w:sz w:val="24"/>
          <w:szCs w:val="24"/>
        </w:rPr>
        <w:footnoteReference w:id="4"/>
      </w:r>
      <w:r w:rsidR="001615C5">
        <w:rPr>
          <w:rFonts w:ascii="Times New Roman" w:hAnsi="Times New Roman" w:cs="Times New Roman"/>
          <w:iCs/>
          <w:sz w:val="24"/>
          <w:szCs w:val="24"/>
          <w:vertAlign w:val="superscript"/>
        </w:rPr>
        <w:t>)</w:t>
      </w:r>
      <w:r w:rsidR="00211EA2" w:rsidRPr="00BC0442">
        <w:rPr>
          <w:rFonts w:ascii="Times New Roman" w:hAnsi="Times New Roman" w:cs="Times New Roman"/>
          <w:iCs/>
          <w:sz w:val="24"/>
          <w:szCs w:val="24"/>
        </w:rPr>
        <w:t xml:space="preserve">, które mogą być przeznaczone w danym roku budżetowym na pokrycie kosztów wynikających z wydania </w:t>
      </w:r>
      <w:r w:rsidR="000808E6" w:rsidRPr="00BC0442">
        <w:rPr>
          <w:rFonts w:ascii="Times New Roman" w:hAnsi="Times New Roman" w:cs="Times New Roman"/>
          <w:iCs/>
          <w:sz w:val="24"/>
          <w:szCs w:val="24"/>
        </w:rPr>
        <w:t xml:space="preserve">takiej </w:t>
      </w:r>
      <w:r w:rsidR="00211EA2" w:rsidRPr="00BC0442">
        <w:rPr>
          <w:rFonts w:ascii="Times New Roman" w:hAnsi="Times New Roman" w:cs="Times New Roman"/>
          <w:iCs/>
          <w:sz w:val="24"/>
          <w:szCs w:val="24"/>
        </w:rPr>
        <w:t xml:space="preserve">decyzji bez uszczerbku dla realizacji innych zadań określonych w ustawie. Zaproponowana redakcja przepisu jednoznacznie wskaże na uwarunkowania budżetowe związane z możliwością przyznawania miejsc w ośrodkach adaptacyjnych dla repatriantów. </w:t>
      </w:r>
      <w:r w:rsidR="00E34930" w:rsidRPr="00BC0442">
        <w:rPr>
          <w:rFonts w:ascii="Times New Roman" w:hAnsi="Times New Roman" w:cs="Times New Roman"/>
          <w:iCs/>
          <w:sz w:val="24"/>
          <w:szCs w:val="24"/>
        </w:rPr>
        <w:t xml:space="preserve">Wprowadzany przepis pozostaje w ścisłym związku z </w:t>
      </w:r>
      <w:r w:rsidRPr="00BC0442">
        <w:rPr>
          <w:rFonts w:ascii="Times New Roman" w:hAnsi="Times New Roman" w:cs="Times New Roman"/>
          <w:iCs/>
          <w:sz w:val="24"/>
          <w:szCs w:val="24"/>
        </w:rPr>
        <w:t xml:space="preserve">art. 19 ust. 3 ustawy z dnia 7 kwietnia 2017 r. o zmianie ustawy o repatriacji oraz niektórych innych ustaw, </w:t>
      </w:r>
      <w:r w:rsidR="00E34930" w:rsidRPr="00BC0442">
        <w:rPr>
          <w:rFonts w:ascii="Times New Roman" w:hAnsi="Times New Roman" w:cs="Times New Roman"/>
          <w:iCs/>
          <w:sz w:val="24"/>
          <w:szCs w:val="24"/>
        </w:rPr>
        <w:t>wprowadzającym</w:t>
      </w:r>
      <w:r w:rsidRPr="00BC0442">
        <w:rPr>
          <w:rFonts w:ascii="Times New Roman" w:hAnsi="Times New Roman" w:cs="Times New Roman"/>
          <w:iCs/>
          <w:sz w:val="24"/>
          <w:szCs w:val="24"/>
        </w:rPr>
        <w:t xml:space="preserve"> opisany wyżej mechanizm </w:t>
      </w:r>
      <w:r w:rsidR="00B454E5" w:rsidRPr="00BC0442">
        <w:rPr>
          <w:rFonts w:ascii="Times New Roman" w:hAnsi="Times New Roman" w:cs="Times New Roman"/>
          <w:iCs/>
          <w:sz w:val="24"/>
          <w:szCs w:val="24"/>
        </w:rPr>
        <w:t xml:space="preserve">ograniczania wydatków </w:t>
      </w:r>
      <w:r w:rsidR="00725919" w:rsidRPr="00BC0442">
        <w:rPr>
          <w:rFonts w:ascii="Times New Roman" w:hAnsi="Times New Roman" w:cs="Times New Roman"/>
          <w:iCs/>
          <w:sz w:val="24"/>
          <w:szCs w:val="24"/>
        </w:rPr>
        <w:t xml:space="preserve">związanych z kosztami funkcjonowania systemu repatriacji </w:t>
      </w:r>
      <w:r w:rsidR="00B454E5" w:rsidRPr="00BC0442">
        <w:rPr>
          <w:rFonts w:ascii="Times New Roman" w:hAnsi="Times New Roman" w:cs="Times New Roman"/>
          <w:iCs/>
          <w:sz w:val="24"/>
          <w:szCs w:val="24"/>
        </w:rPr>
        <w:t xml:space="preserve">w przypadku przekroczenia lub ryzyka przekroczenia </w:t>
      </w:r>
      <w:r w:rsidR="00725919" w:rsidRPr="00BC0442">
        <w:rPr>
          <w:rFonts w:ascii="Times New Roman" w:hAnsi="Times New Roman" w:cs="Times New Roman"/>
          <w:iCs/>
          <w:sz w:val="24"/>
          <w:szCs w:val="24"/>
        </w:rPr>
        <w:t xml:space="preserve">maksymalnego </w:t>
      </w:r>
      <w:r w:rsidR="00B454E5" w:rsidRPr="00BC0442">
        <w:rPr>
          <w:rFonts w:ascii="Times New Roman" w:hAnsi="Times New Roman" w:cs="Times New Roman"/>
          <w:iCs/>
          <w:sz w:val="24"/>
          <w:szCs w:val="24"/>
        </w:rPr>
        <w:t>limit</w:t>
      </w:r>
      <w:r w:rsidR="00E82F00">
        <w:rPr>
          <w:rFonts w:ascii="Times New Roman" w:hAnsi="Times New Roman" w:cs="Times New Roman"/>
          <w:iCs/>
          <w:sz w:val="24"/>
          <w:szCs w:val="24"/>
        </w:rPr>
        <w:t>u</w:t>
      </w:r>
      <w:r w:rsidR="00B454E5" w:rsidRPr="00BC0442">
        <w:rPr>
          <w:rFonts w:ascii="Times New Roman" w:hAnsi="Times New Roman" w:cs="Times New Roman"/>
          <w:iCs/>
          <w:sz w:val="24"/>
          <w:szCs w:val="24"/>
        </w:rPr>
        <w:t xml:space="preserve"> wydatków</w:t>
      </w:r>
      <w:r w:rsidRPr="00BC0442">
        <w:rPr>
          <w:rFonts w:ascii="Times New Roman" w:hAnsi="Times New Roman" w:cs="Times New Roman"/>
          <w:iCs/>
          <w:sz w:val="24"/>
          <w:szCs w:val="24"/>
        </w:rPr>
        <w:t>, wprost odnoszący się do ograniczenia liczby wydawanych przez Pełnomocnika decyzji w sprawie przyznania miejsca w ośrodku adaptacyjnym dla repatriantów.</w:t>
      </w:r>
      <w:r w:rsidR="00C924AC" w:rsidRPr="00BC0442">
        <w:rPr>
          <w:rFonts w:ascii="Times New Roman" w:hAnsi="Times New Roman" w:cs="Times New Roman"/>
          <w:iCs/>
          <w:sz w:val="24"/>
          <w:szCs w:val="24"/>
        </w:rPr>
        <w:t xml:space="preserve"> </w:t>
      </w:r>
    </w:p>
    <w:p w14:paraId="7B2E0A19" w14:textId="0F4D1947" w:rsidR="006764D6" w:rsidRPr="00BC0442" w:rsidRDefault="005E4390"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W dotychczasowym stanie prawnym w ustawie o repatriacji brak było uregulowania kwestii związanych z występowaniem przez repatrianta o wydanie decyzji potwierdzającej posiadanie obywatelstwa polskiego nabytego w drodze repatriacji. </w:t>
      </w:r>
      <w:r w:rsidR="00B97F75" w:rsidRPr="00BC0442">
        <w:rPr>
          <w:rFonts w:ascii="Times New Roman" w:hAnsi="Times New Roman" w:cs="Times New Roman"/>
          <w:sz w:val="24"/>
          <w:szCs w:val="24"/>
        </w:rPr>
        <w:t xml:space="preserve">Decyzja taka jest wydawana na podstawie przepisów ustawy z dnia 2 kwietnia 2009 r. o obywatelstwie polskim i ma charakter deklaratoryjny. Zgodnie bowiem z </w:t>
      </w:r>
      <w:r w:rsidR="000808E6" w:rsidRPr="00BC0442">
        <w:rPr>
          <w:rFonts w:ascii="Times New Roman" w:hAnsi="Times New Roman" w:cs="Times New Roman"/>
          <w:sz w:val="24"/>
          <w:szCs w:val="24"/>
        </w:rPr>
        <w:t xml:space="preserve">obecnie obowiązującym </w:t>
      </w:r>
      <w:r w:rsidR="00B97F75" w:rsidRPr="00BC0442">
        <w:rPr>
          <w:rFonts w:ascii="Times New Roman" w:hAnsi="Times New Roman" w:cs="Times New Roman"/>
          <w:sz w:val="24"/>
          <w:szCs w:val="24"/>
        </w:rPr>
        <w:t xml:space="preserve">art. 4 ustawy o repatriacji osoba przybywająca do Rzeczypospolitej Polskiej na podstawie wizy krajowej w celu repatriacji nabywa obywatelstwo polskie z mocy prawa z dniem przekroczenia granicy Rzeczypospolitej Polskiej. Decyzja nie </w:t>
      </w:r>
      <w:r w:rsidR="003B299C" w:rsidRPr="00BC0442">
        <w:rPr>
          <w:rFonts w:ascii="Times New Roman" w:hAnsi="Times New Roman" w:cs="Times New Roman"/>
          <w:sz w:val="24"/>
          <w:szCs w:val="24"/>
        </w:rPr>
        <w:t>rozstrzyga</w:t>
      </w:r>
      <w:r w:rsidR="00B97F75" w:rsidRPr="00BC0442">
        <w:rPr>
          <w:rFonts w:ascii="Times New Roman" w:hAnsi="Times New Roman" w:cs="Times New Roman"/>
          <w:sz w:val="24"/>
          <w:szCs w:val="24"/>
        </w:rPr>
        <w:t xml:space="preserve"> więc o nabyciu obywatelstwa polskiego, a jedynie potwierdza ten fakt</w:t>
      </w:r>
      <w:r w:rsidR="006764D6" w:rsidRPr="00BC0442">
        <w:rPr>
          <w:rFonts w:ascii="Times New Roman" w:hAnsi="Times New Roman" w:cs="Times New Roman"/>
          <w:sz w:val="24"/>
          <w:szCs w:val="24"/>
        </w:rPr>
        <w:t>. Przedmiotowa decyzja</w:t>
      </w:r>
      <w:r w:rsidR="003B299C" w:rsidRPr="00BC0442">
        <w:rPr>
          <w:rFonts w:ascii="Times New Roman" w:hAnsi="Times New Roman" w:cs="Times New Roman"/>
          <w:sz w:val="24"/>
          <w:szCs w:val="24"/>
        </w:rPr>
        <w:t xml:space="preserve"> jest dokumentem </w:t>
      </w:r>
      <w:r w:rsidR="006764D6" w:rsidRPr="00BC0442">
        <w:rPr>
          <w:rFonts w:ascii="Times New Roman" w:hAnsi="Times New Roman" w:cs="Times New Roman"/>
          <w:sz w:val="24"/>
          <w:szCs w:val="24"/>
        </w:rPr>
        <w:t>wykorzystywanym w innych post</w:t>
      </w:r>
      <w:r w:rsidR="00E82F00">
        <w:rPr>
          <w:rFonts w:ascii="Times New Roman" w:hAnsi="Times New Roman" w:cs="Times New Roman"/>
          <w:sz w:val="24"/>
          <w:szCs w:val="24"/>
        </w:rPr>
        <w:t>ę</w:t>
      </w:r>
      <w:r w:rsidR="006764D6" w:rsidRPr="00BC0442">
        <w:rPr>
          <w:rFonts w:ascii="Times New Roman" w:hAnsi="Times New Roman" w:cs="Times New Roman"/>
          <w:sz w:val="24"/>
          <w:szCs w:val="24"/>
        </w:rPr>
        <w:t>powaniach z udziałem repatrianta (uzyskanie</w:t>
      </w:r>
      <w:r w:rsidR="003B299C" w:rsidRPr="00BC0442">
        <w:rPr>
          <w:rFonts w:ascii="Times New Roman" w:hAnsi="Times New Roman" w:cs="Times New Roman"/>
          <w:sz w:val="24"/>
          <w:szCs w:val="24"/>
        </w:rPr>
        <w:t xml:space="preserve"> dowodu osobistego</w:t>
      </w:r>
      <w:r w:rsidR="006764D6" w:rsidRPr="00BC0442">
        <w:rPr>
          <w:rFonts w:ascii="Times New Roman" w:hAnsi="Times New Roman" w:cs="Times New Roman"/>
          <w:sz w:val="24"/>
          <w:szCs w:val="24"/>
        </w:rPr>
        <w:t xml:space="preserve">, przyznanie jednorazowej pomocy </w:t>
      </w:r>
      <w:r w:rsidR="006764D6" w:rsidRPr="00BC0442">
        <w:rPr>
          <w:rFonts w:ascii="Times New Roman" w:hAnsi="Times New Roman" w:cs="Times New Roman"/>
          <w:sz w:val="24"/>
          <w:szCs w:val="24"/>
        </w:rPr>
        <w:lastRenderedPageBreak/>
        <w:t>finansowej, udokumentowanie statusu repatrianta w zakresie uprawnień emerytalno</w:t>
      </w:r>
      <w:r w:rsidR="0014448E">
        <w:rPr>
          <w:rFonts w:ascii="Times New Roman" w:hAnsi="Times New Roman" w:cs="Times New Roman"/>
          <w:sz w:val="24"/>
          <w:szCs w:val="24"/>
        </w:rPr>
        <w:noBreakHyphen/>
      </w:r>
      <w:r w:rsidR="006764D6" w:rsidRPr="00BC0442">
        <w:rPr>
          <w:rFonts w:ascii="Times New Roman" w:hAnsi="Times New Roman" w:cs="Times New Roman"/>
          <w:sz w:val="24"/>
          <w:szCs w:val="24"/>
        </w:rPr>
        <w:t>rentowych)</w:t>
      </w:r>
      <w:r w:rsidR="003B299C" w:rsidRPr="00BC0442">
        <w:rPr>
          <w:rFonts w:ascii="Times New Roman" w:hAnsi="Times New Roman" w:cs="Times New Roman"/>
          <w:sz w:val="24"/>
          <w:szCs w:val="24"/>
        </w:rPr>
        <w:t xml:space="preserve">. </w:t>
      </w:r>
      <w:r w:rsidR="00001174" w:rsidRPr="00BC0442">
        <w:rPr>
          <w:rFonts w:ascii="Times New Roman" w:hAnsi="Times New Roman" w:cs="Times New Roman"/>
          <w:sz w:val="24"/>
          <w:szCs w:val="24"/>
        </w:rPr>
        <w:t>Zgodnie z art.</w:t>
      </w:r>
      <w:r w:rsidR="006764D6" w:rsidRPr="00BC0442">
        <w:rPr>
          <w:rFonts w:ascii="Times New Roman" w:hAnsi="Times New Roman" w:cs="Times New Roman"/>
          <w:sz w:val="24"/>
          <w:szCs w:val="24"/>
        </w:rPr>
        <w:t xml:space="preserve"> 55 ust. 1 ustawy </w:t>
      </w:r>
      <w:r w:rsidR="00831682" w:rsidRPr="00831682">
        <w:rPr>
          <w:rFonts w:ascii="Times New Roman" w:hAnsi="Times New Roman" w:cs="Times New Roman"/>
          <w:sz w:val="24"/>
          <w:szCs w:val="24"/>
        </w:rPr>
        <w:t>z dnia 2 kwietnia 2009 r.</w:t>
      </w:r>
      <w:r w:rsidR="00831682">
        <w:rPr>
          <w:rFonts w:ascii="Times New Roman" w:hAnsi="Times New Roman" w:cs="Times New Roman"/>
          <w:sz w:val="24"/>
          <w:szCs w:val="24"/>
        </w:rPr>
        <w:t xml:space="preserve"> </w:t>
      </w:r>
      <w:r w:rsidR="006764D6" w:rsidRPr="00BC0442">
        <w:rPr>
          <w:rFonts w:ascii="Times New Roman" w:hAnsi="Times New Roman" w:cs="Times New Roman"/>
          <w:sz w:val="24"/>
          <w:szCs w:val="24"/>
        </w:rPr>
        <w:t xml:space="preserve">o obywatelstwie polskim decyzję w sprawie potwierdzenia posiadania obywatelstwa polskiego lub jego utraty wydaje na wniosek osoby, której postępowanie dotyczy, wojewoda właściwy ze względu na miejsce zamieszkania lub ostatnie miejsce zamieszkania na terytorium Rzeczypospolitej Polskiej osoby, której postępowanie dotyczy, a w przypadku braku tej podstawy – wojewoda mazowiecki. </w:t>
      </w:r>
    </w:p>
    <w:p w14:paraId="30466D59" w14:textId="00E39473" w:rsidR="006764D6" w:rsidRPr="00BC0442" w:rsidRDefault="006764D6"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Mając na uwadze znaczenie decyzji potwierdzającej posiadanie przez repatrianta obywatelstwa polskiego jako </w:t>
      </w:r>
      <w:r w:rsidR="00AE16CD" w:rsidRPr="00BC0442">
        <w:rPr>
          <w:rFonts w:ascii="Times New Roman" w:hAnsi="Times New Roman" w:cs="Times New Roman"/>
          <w:sz w:val="24"/>
          <w:szCs w:val="24"/>
        </w:rPr>
        <w:t xml:space="preserve">de facto </w:t>
      </w:r>
      <w:r w:rsidRPr="00BC0442">
        <w:rPr>
          <w:rFonts w:ascii="Times New Roman" w:hAnsi="Times New Roman" w:cs="Times New Roman"/>
          <w:sz w:val="24"/>
          <w:szCs w:val="24"/>
        </w:rPr>
        <w:t xml:space="preserve">dokumentu </w:t>
      </w:r>
      <w:r w:rsidR="00072AD7" w:rsidRPr="00BC0442">
        <w:rPr>
          <w:rFonts w:ascii="Times New Roman" w:hAnsi="Times New Roman" w:cs="Times New Roman"/>
          <w:sz w:val="24"/>
          <w:szCs w:val="24"/>
        </w:rPr>
        <w:t>potwierdzającego zakończenie</w:t>
      </w:r>
      <w:r w:rsidR="00AE16CD" w:rsidRPr="00BC0442">
        <w:rPr>
          <w:rFonts w:ascii="Times New Roman" w:hAnsi="Times New Roman" w:cs="Times New Roman"/>
          <w:sz w:val="24"/>
          <w:szCs w:val="24"/>
        </w:rPr>
        <w:t xml:space="preserve"> procedury repatriacyjnej</w:t>
      </w:r>
      <w:r w:rsidRPr="00BC0442">
        <w:rPr>
          <w:rFonts w:ascii="Times New Roman" w:hAnsi="Times New Roman" w:cs="Times New Roman"/>
          <w:sz w:val="24"/>
          <w:szCs w:val="24"/>
        </w:rPr>
        <w:t xml:space="preserve">, proponuje się </w:t>
      </w:r>
      <w:r w:rsidR="00C736F2" w:rsidRPr="00BC0442">
        <w:rPr>
          <w:rFonts w:ascii="Times New Roman" w:hAnsi="Times New Roman" w:cs="Times New Roman"/>
          <w:sz w:val="24"/>
          <w:szCs w:val="24"/>
        </w:rPr>
        <w:t xml:space="preserve">oznaczenie dotychczasowej treści art. 4 jako ust. 1 oraz </w:t>
      </w:r>
      <w:r w:rsidRPr="00BC0442">
        <w:rPr>
          <w:rFonts w:ascii="Times New Roman" w:hAnsi="Times New Roman" w:cs="Times New Roman"/>
          <w:sz w:val="24"/>
          <w:szCs w:val="24"/>
        </w:rPr>
        <w:t xml:space="preserve">dodanie </w:t>
      </w:r>
      <w:r w:rsidR="00947995" w:rsidRPr="00BC0442">
        <w:rPr>
          <w:rFonts w:ascii="Times New Roman" w:hAnsi="Times New Roman" w:cs="Times New Roman"/>
          <w:sz w:val="24"/>
          <w:szCs w:val="24"/>
        </w:rPr>
        <w:t xml:space="preserve">w </w:t>
      </w:r>
      <w:r w:rsidR="000808E6" w:rsidRPr="00BC0442">
        <w:rPr>
          <w:rFonts w:ascii="Times New Roman" w:hAnsi="Times New Roman" w:cs="Times New Roman"/>
          <w:sz w:val="24"/>
          <w:szCs w:val="24"/>
        </w:rPr>
        <w:t xml:space="preserve">art. 4 </w:t>
      </w:r>
      <w:r w:rsidR="00C736F2" w:rsidRPr="00BC0442">
        <w:rPr>
          <w:rFonts w:ascii="Times New Roman" w:hAnsi="Times New Roman" w:cs="Times New Roman"/>
          <w:sz w:val="24"/>
          <w:szCs w:val="24"/>
        </w:rPr>
        <w:t xml:space="preserve">przepisów </w:t>
      </w:r>
      <w:r w:rsidR="000808E6" w:rsidRPr="00BC0442">
        <w:rPr>
          <w:rFonts w:ascii="Times New Roman" w:hAnsi="Times New Roman" w:cs="Times New Roman"/>
          <w:sz w:val="24"/>
          <w:szCs w:val="24"/>
        </w:rPr>
        <w:t xml:space="preserve">regulujących </w:t>
      </w:r>
      <w:r w:rsidRPr="00BC0442">
        <w:rPr>
          <w:rFonts w:ascii="Times New Roman" w:hAnsi="Times New Roman" w:cs="Times New Roman"/>
          <w:sz w:val="24"/>
          <w:szCs w:val="24"/>
        </w:rPr>
        <w:t xml:space="preserve">kwestie związane </w:t>
      </w:r>
      <w:r w:rsidR="00947995" w:rsidRPr="00BC0442">
        <w:rPr>
          <w:rFonts w:ascii="Times New Roman" w:hAnsi="Times New Roman" w:cs="Times New Roman"/>
          <w:sz w:val="24"/>
          <w:szCs w:val="24"/>
        </w:rPr>
        <w:t>z wydaniem takiej decyzji.</w:t>
      </w:r>
      <w:r w:rsidR="000808E6" w:rsidRPr="00BC0442">
        <w:rPr>
          <w:rFonts w:ascii="Times New Roman" w:hAnsi="Times New Roman" w:cs="Times New Roman"/>
          <w:sz w:val="24"/>
          <w:szCs w:val="24"/>
        </w:rPr>
        <w:t xml:space="preserve"> Projektowany art. 4 ust. 2 będzie wprost wskazywał, że</w:t>
      </w:r>
      <w:r w:rsidR="00947995" w:rsidRPr="00BC0442">
        <w:rPr>
          <w:rFonts w:ascii="Times New Roman" w:hAnsi="Times New Roman" w:cs="Times New Roman"/>
          <w:sz w:val="24"/>
          <w:szCs w:val="24"/>
        </w:rPr>
        <w:t xml:space="preserve"> </w:t>
      </w:r>
      <w:r w:rsidR="000808E6" w:rsidRPr="00BC0442">
        <w:rPr>
          <w:rFonts w:ascii="Times New Roman" w:hAnsi="Times New Roman" w:cs="Times New Roman"/>
          <w:sz w:val="24"/>
          <w:szCs w:val="24"/>
        </w:rPr>
        <w:t xml:space="preserve">dokumentem potwierdzającym nabycie obywatelstwa polskiego w drodze repatriacji jest decyzja w sprawie potwierdzenia posiadania obywatelstwa polskiego. </w:t>
      </w:r>
      <w:r w:rsidR="00947995" w:rsidRPr="00BC0442">
        <w:rPr>
          <w:rFonts w:ascii="Times New Roman" w:hAnsi="Times New Roman" w:cs="Times New Roman"/>
          <w:sz w:val="24"/>
          <w:szCs w:val="24"/>
        </w:rPr>
        <w:t>Tak</w:t>
      </w:r>
      <w:r w:rsidRPr="00BC0442">
        <w:rPr>
          <w:rFonts w:ascii="Times New Roman" w:hAnsi="Times New Roman" w:cs="Times New Roman"/>
          <w:sz w:val="24"/>
          <w:szCs w:val="24"/>
        </w:rPr>
        <w:t xml:space="preserve"> jak w obecnym stanie prawnym</w:t>
      </w:r>
      <w:r w:rsidR="00947995" w:rsidRPr="00BC0442">
        <w:rPr>
          <w:rFonts w:ascii="Times New Roman" w:hAnsi="Times New Roman" w:cs="Times New Roman"/>
          <w:sz w:val="24"/>
          <w:szCs w:val="24"/>
        </w:rPr>
        <w:t>,</w:t>
      </w:r>
      <w:r w:rsidRPr="00BC0442">
        <w:rPr>
          <w:rFonts w:ascii="Times New Roman" w:hAnsi="Times New Roman" w:cs="Times New Roman"/>
          <w:sz w:val="24"/>
          <w:szCs w:val="24"/>
        </w:rPr>
        <w:t xml:space="preserve"> proponuje się, aby decyzje w ww. sprawach wydawał, na wniosek repatrianta, wojewoda. Proponuje się, aby właściwość wojewody ustalać</w:t>
      </w:r>
      <w:r w:rsidR="00001174" w:rsidRPr="00BC0442">
        <w:rPr>
          <w:rFonts w:ascii="Times New Roman" w:hAnsi="Times New Roman" w:cs="Times New Roman"/>
          <w:sz w:val="24"/>
          <w:szCs w:val="24"/>
        </w:rPr>
        <w:t xml:space="preserve"> według miejsca położenia lokalu mieszkalnego wskazanego na potrzeby potwierdzenia posiadania lub zapewnienia warunków do osiedlenia się w Polsce prze</w:t>
      </w:r>
      <w:r w:rsidR="006B641D" w:rsidRPr="00BC0442">
        <w:rPr>
          <w:rFonts w:ascii="Times New Roman" w:hAnsi="Times New Roman" w:cs="Times New Roman"/>
          <w:sz w:val="24"/>
          <w:szCs w:val="24"/>
        </w:rPr>
        <w:t>d</w:t>
      </w:r>
      <w:r w:rsidR="00001174" w:rsidRPr="00BC0442">
        <w:rPr>
          <w:rFonts w:ascii="Times New Roman" w:hAnsi="Times New Roman" w:cs="Times New Roman"/>
          <w:sz w:val="24"/>
          <w:szCs w:val="24"/>
        </w:rPr>
        <w:t xml:space="preserve"> uzyskaniem wizy krajowej w celu repatriacji</w:t>
      </w:r>
      <w:r w:rsidR="00F87C79" w:rsidRPr="00BC0442">
        <w:rPr>
          <w:rFonts w:ascii="Times New Roman" w:hAnsi="Times New Roman" w:cs="Times New Roman"/>
          <w:sz w:val="24"/>
          <w:szCs w:val="24"/>
        </w:rPr>
        <w:t xml:space="preserve"> lub ośrodka adaptacyjnego dla repatriantów, jeżeli repatriantowi wydano wizę krajową w celu repatriacji w związku z decyzją Pełnomocnika w sprawie przyznania miejsca w ośrodku</w:t>
      </w:r>
      <w:r w:rsidR="000808E6" w:rsidRPr="00BC0442">
        <w:rPr>
          <w:rFonts w:ascii="Times New Roman" w:hAnsi="Times New Roman" w:cs="Times New Roman"/>
          <w:sz w:val="24"/>
          <w:szCs w:val="24"/>
        </w:rPr>
        <w:t xml:space="preserve"> (projektowany art. 4 ust. 3)</w:t>
      </w:r>
      <w:r w:rsidR="00001174" w:rsidRPr="00BC0442">
        <w:rPr>
          <w:rFonts w:ascii="Times New Roman" w:hAnsi="Times New Roman" w:cs="Times New Roman"/>
          <w:sz w:val="24"/>
          <w:szCs w:val="24"/>
        </w:rPr>
        <w:t xml:space="preserve">. Takie rozwiązanie będzie spójne z regulacją zawartą w art. 3e ustawy o repatriacji, </w:t>
      </w:r>
      <w:r w:rsidR="002372D2" w:rsidRPr="00BC0442">
        <w:rPr>
          <w:rFonts w:ascii="Times New Roman" w:hAnsi="Times New Roman" w:cs="Times New Roman"/>
          <w:sz w:val="24"/>
          <w:szCs w:val="24"/>
        </w:rPr>
        <w:t>w myśl którego</w:t>
      </w:r>
      <w:r w:rsidR="00001174" w:rsidRPr="00BC0442">
        <w:rPr>
          <w:rFonts w:ascii="Times New Roman" w:hAnsi="Times New Roman" w:cs="Times New Roman"/>
          <w:sz w:val="24"/>
          <w:szCs w:val="24"/>
        </w:rPr>
        <w:t xml:space="preserve"> </w:t>
      </w:r>
      <w:r w:rsidR="002372D2" w:rsidRPr="00BC0442">
        <w:rPr>
          <w:rFonts w:ascii="Times New Roman" w:hAnsi="Times New Roman" w:cs="Times New Roman"/>
          <w:sz w:val="24"/>
          <w:szCs w:val="24"/>
        </w:rPr>
        <w:t xml:space="preserve">do zadań </w:t>
      </w:r>
      <w:r w:rsidR="00001174" w:rsidRPr="00BC0442">
        <w:rPr>
          <w:rFonts w:ascii="Times New Roman" w:hAnsi="Times New Roman" w:cs="Times New Roman"/>
          <w:sz w:val="24"/>
          <w:szCs w:val="24"/>
        </w:rPr>
        <w:t>wojewod</w:t>
      </w:r>
      <w:r w:rsidR="002372D2" w:rsidRPr="00BC0442">
        <w:rPr>
          <w:rFonts w:ascii="Times New Roman" w:hAnsi="Times New Roman" w:cs="Times New Roman"/>
          <w:sz w:val="24"/>
          <w:szCs w:val="24"/>
        </w:rPr>
        <w:t xml:space="preserve">y należy m.in. koordynacja procesu repatriacji na terenie województwa i nadzorowanie realizacji zadań w </w:t>
      </w:r>
      <w:r w:rsidR="000459DE" w:rsidRPr="00BC0442">
        <w:rPr>
          <w:rFonts w:ascii="Times New Roman" w:hAnsi="Times New Roman" w:cs="Times New Roman"/>
          <w:sz w:val="24"/>
          <w:szCs w:val="24"/>
        </w:rPr>
        <w:t>tym zakresie.</w:t>
      </w:r>
    </w:p>
    <w:p w14:paraId="18DDCA5F" w14:textId="2FD8974F" w:rsidR="00E34930" w:rsidRPr="00BC0442" w:rsidRDefault="00E34930"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Celem zmiany zaproponowanej w art. 5 ust. 4 ustawy jest wydłużenie czasu na wyda</w:t>
      </w:r>
      <w:r w:rsidR="00F87C79" w:rsidRPr="00BC0442">
        <w:rPr>
          <w:rFonts w:ascii="Times New Roman" w:hAnsi="Times New Roman" w:cs="Times New Roman"/>
          <w:sz w:val="24"/>
          <w:szCs w:val="24"/>
        </w:rPr>
        <w:t>nie przez konsula decyzji w</w:t>
      </w:r>
      <w:r w:rsidRPr="00BC0442">
        <w:rPr>
          <w:rFonts w:ascii="Times New Roman" w:hAnsi="Times New Roman" w:cs="Times New Roman"/>
          <w:sz w:val="24"/>
          <w:szCs w:val="24"/>
        </w:rPr>
        <w:t xml:space="preserve"> sprawie polskiego pochodzenia </w:t>
      </w:r>
      <w:r w:rsidR="00F87C79" w:rsidRPr="00BC0442">
        <w:rPr>
          <w:rFonts w:ascii="Times New Roman" w:hAnsi="Times New Roman" w:cs="Times New Roman"/>
          <w:sz w:val="24"/>
          <w:szCs w:val="24"/>
        </w:rPr>
        <w:t xml:space="preserve">osoby wnioskującej o wydanie wizy krajowej w celu repatriacji lub uznanie za repatrianta </w:t>
      </w:r>
      <w:r w:rsidRPr="00BC0442">
        <w:rPr>
          <w:rFonts w:ascii="Times New Roman" w:hAnsi="Times New Roman" w:cs="Times New Roman"/>
          <w:sz w:val="24"/>
          <w:szCs w:val="24"/>
        </w:rPr>
        <w:t xml:space="preserve">do 3 miesięcy od dnia wpływu wniosku do organu. </w:t>
      </w:r>
      <w:r w:rsidR="00D45551" w:rsidRPr="00BC0442">
        <w:rPr>
          <w:rFonts w:ascii="Times New Roman" w:hAnsi="Times New Roman" w:cs="Times New Roman"/>
          <w:sz w:val="24"/>
          <w:szCs w:val="24"/>
        </w:rPr>
        <w:t xml:space="preserve">Jednocześnie proponuje się wprowadzenie przepisu pozwalającego na przedłużenie ww. terminu oraz wprowadzającego wymóg zawiadomienia o tym strony, a także wyznaczenie nowego terminu </w:t>
      </w:r>
      <w:r w:rsidR="00C736F2" w:rsidRPr="00BC0442">
        <w:rPr>
          <w:rFonts w:ascii="Times New Roman" w:hAnsi="Times New Roman" w:cs="Times New Roman"/>
          <w:sz w:val="24"/>
          <w:szCs w:val="24"/>
        </w:rPr>
        <w:t>wydania tej decyzji</w:t>
      </w:r>
      <w:r w:rsidR="00052CC7" w:rsidRPr="00BC0442">
        <w:rPr>
          <w:rFonts w:ascii="Times New Roman" w:hAnsi="Times New Roman" w:cs="Times New Roman"/>
          <w:sz w:val="24"/>
          <w:szCs w:val="24"/>
        </w:rPr>
        <w:t xml:space="preserve"> (projektowany ust. 4b</w:t>
      </w:r>
      <w:r w:rsidR="00D45551" w:rsidRPr="00BC0442">
        <w:rPr>
          <w:rFonts w:ascii="Times New Roman" w:hAnsi="Times New Roman" w:cs="Times New Roman"/>
          <w:sz w:val="24"/>
          <w:szCs w:val="24"/>
        </w:rPr>
        <w:t xml:space="preserve"> w art. 5). </w:t>
      </w:r>
      <w:r w:rsidRPr="00BC0442">
        <w:rPr>
          <w:rFonts w:ascii="Times New Roman" w:hAnsi="Times New Roman" w:cs="Times New Roman"/>
          <w:sz w:val="24"/>
          <w:szCs w:val="24"/>
        </w:rPr>
        <w:t xml:space="preserve">W aktualnym stanie prawnym termin na wydanie rozstrzygnięcia w </w:t>
      </w:r>
      <w:r w:rsidR="00C736F2" w:rsidRPr="00BC0442">
        <w:rPr>
          <w:rFonts w:ascii="Times New Roman" w:hAnsi="Times New Roman" w:cs="Times New Roman"/>
          <w:sz w:val="24"/>
          <w:szCs w:val="24"/>
        </w:rPr>
        <w:t xml:space="preserve">ww. </w:t>
      </w:r>
      <w:r w:rsidRPr="00BC0442">
        <w:rPr>
          <w:rFonts w:ascii="Times New Roman" w:hAnsi="Times New Roman" w:cs="Times New Roman"/>
          <w:sz w:val="24"/>
          <w:szCs w:val="24"/>
        </w:rPr>
        <w:t>sprawie wynika z ogólnych przepisów ustawy z dnia 25 czerwca 2015</w:t>
      </w:r>
      <w:r w:rsidR="00164227" w:rsidRPr="00BC0442">
        <w:rPr>
          <w:rFonts w:ascii="Times New Roman" w:hAnsi="Times New Roman" w:cs="Times New Roman"/>
          <w:sz w:val="24"/>
          <w:szCs w:val="24"/>
        </w:rPr>
        <w:t xml:space="preserve"> </w:t>
      </w:r>
      <w:r w:rsidRPr="00BC0442">
        <w:rPr>
          <w:rFonts w:ascii="Times New Roman" w:hAnsi="Times New Roman" w:cs="Times New Roman"/>
          <w:sz w:val="24"/>
          <w:szCs w:val="24"/>
        </w:rPr>
        <w:t xml:space="preserve">r. – Prawo konsularne (Dz. U. z 2023 r. poz. 1329). Nie powinien on być zasadniczo dłuższy niż 30 dni od dnia wszczęcia postępowania (art. 58 ust. 1 ustawy </w:t>
      </w:r>
      <w:r w:rsidR="00C86D91" w:rsidRPr="00BC0442">
        <w:rPr>
          <w:rFonts w:ascii="Times New Roman" w:hAnsi="Times New Roman" w:cs="Times New Roman"/>
          <w:sz w:val="24"/>
          <w:szCs w:val="24"/>
        </w:rPr>
        <w:t>z dnia 25 czerwca 2015 r.</w:t>
      </w:r>
      <w:r w:rsidRPr="00BC0442">
        <w:rPr>
          <w:rFonts w:ascii="Times New Roman" w:hAnsi="Times New Roman" w:cs="Times New Roman"/>
          <w:sz w:val="24"/>
          <w:szCs w:val="24"/>
        </w:rPr>
        <w:t xml:space="preserve">– Prawo konsularne), choć w przypadkach, gdy konsul zwraca się do organów administracji publicznej w </w:t>
      </w:r>
      <w:r w:rsidR="00F87C79" w:rsidRPr="00BC0442">
        <w:rPr>
          <w:rFonts w:ascii="Times New Roman" w:hAnsi="Times New Roman" w:cs="Times New Roman"/>
          <w:sz w:val="24"/>
          <w:szCs w:val="24"/>
        </w:rPr>
        <w:t xml:space="preserve">Rzeczypospolitej </w:t>
      </w:r>
      <w:r w:rsidRPr="00BC0442">
        <w:rPr>
          <w:rFonts w:ascii="Times New Roman" w:hAnsi="Times New Roman" w:cs="Times New Roman"/>
          <w:sz w:val="24"/>
          <w:szCs w:val="24"/>
        </w:rPr>
        <w:t>P</w:t>
      </w:r>
      <w:r w:rsidR="00F87C79" w:rsidRPr="00BC0442">
        <w:rPr>
          <w:rFonts w:ascii="Times New Roman" w:hAnsi="Times New Roman" w:cs="Times New Roman"/>
          <w:sz w:val="24"/>
          <w:szCs w:val="24"/>
        </w:rPr>
        <w:t>olskiej</w:t>
      </w:r>
      <w:r w:rsidRPr="00BC0442">
        <w:rPr>
          <w:rFonts w:ascii="Times New Roman" w:hAnsi="Times New Roman" w:cs="Times New Roman"/>
          <w:sz w:val="24"/>
          <w:szCs w:val="24"/>
        </w:rPr>
        <w:t xml:space="preserve"> lub w państwie </w:t>
      </w:r>
      <w:r w:rsidRPr="00BC0442">
        <w:rPr>
          <w:rFonts w:ascii="Times New Roman" w:hAnsi="Times New Roman" w:cs="Times New Roman"/>
          <w:sz w:val="24"/>
          <w:szCs w:val="24"/>
        </w:rPr>
        <w:lastRenderedPageBreak/>
        <w:t>przyjmującym o przekazanie dodatkowych informacji lub opinii albo o podjęcie określonych działań, jeżeli są one niezbędne do załatwienia sprawy – termin ten wydłuża się do 3 miesięcy (art. 60 ust. 1 ustawy</w:t>
      </w:r>
      <w:r w:rsidR="00C86D91">
        <w:rPr>
          <w:rFonts w:ascii="Times New Roman" w:hAnsi="Times New Roman" w:cs="Times New Roman"/>
          <w:sz w:val="24"/>
          <w:szCs w:val="24"/>
        </w:rPr>
        <w:t xml:space="preserve"> </w:t>
      </w:r>
      <w:r w:rsidR="00C86D91" w:rsidRPr="00BC0442">
        <w:rPr>
          <w:rFonts w:ascii="Times New Roman" w:hAnsi="Times New Roman" w:cs="Times New Roman"/>
          <w:sz w:val="24"/>
          <w:szCs w:val="24"/>
        </w:rPr>
        <w:t>z dnia 25 czerwca 2015 r.</w:t>
      </w:r>
      <w:r w:rsidRPr="00BC0442">
        <w:rPr>
          <w:rFonts w:ascii="Times New Roman" w:hAnsi="Times New Roman" w:cs="Times New Roman"/>
          <w:sz w:val="24"/>
          <w:szCs w:val="24"/>
        </w:rPr>
        <w:t xml:space="preserve"> – Prawo konsularne). Przepisy przewidują także możliwość przedłużenia tych terminów (art. 58 ust. 2 w zw. z art. 60 ust. 2 ustawy </w:t>
      </w:r>
      <w:r w:rsidR="00C86D91" w:rsidRPr="00BC0442">
        <w:rPr>
          <w:rFonts w:ascii="Times New Roman" w:hAnsi="Times New Roman" w:cs="Times New Roman"/>
          <w:sz w:val="24"/>
          <w:szCs w:val="24"/>
        </w:rPr>
        <w:t>z dnia 25 czerwca 2015 r.</w:t>
      </w:r>
      <w:r w:rsidR="00C86D91">
        <w:rPr>
          <w:rFonts w:ascii="Times New Roman" w:hAnsi="Times New Roman" w:cs="Times New Roman"/>
          <w:sz w:val="24"/>
          <w:szCs w:val="24"/>
        </w:rPr>
        <w:t xml:space="preserve"> </w:t>
      </w:r>
      <w:r w:rsidRPr="00BC0442">
        <w:rPr>
          <w:rFonts w:ascii="Times New Roman" w:hAnsi="Times New Roman" w:cs="Times New Roman"/>
          <w:sz w:val="24"/>
          <w:szCs w:val="24"/>
        </w:rPr>
        <w:t>– Prawo konsularne), o czym każdorazowo konsul powinien zawiadomić stronę.</w:t>
      </w:r>
    </w:p>
    <w:p w14:paraId="0FA96C97" w14:textId="3E306567" w:rsidR="00E34930" w:rsidRPr="00BC0442" w:rsidRDefault="00E34930"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Wydłużenie terminu na wydanie rozstrzygnięcia w sprawie polskiego pochodzenia z 30 dni do 3 miesięcy pozwoli na rzetelną i wnikliwą ocenę materiału dowodowego, co w okolicznościach postępowania oraz skutków prawnych decyzji o stwierdzeniu polskiego pochodzenia ma kluczowe znaczenie dla całego systemu prawnego w Polsce. Odnotowywane w ostatnim czasie regularnie przypadki posługiwania się </w:t>
      </w:r>
      <w:r w:rsidR="00283F06" w:rsidRPr="00BC0442">
        <w:rPr>
          <w:rFonts w:ascii="Times New Roman" w:hAnsi="Times New Roman" w:cs="Times New Roman"/>
          <w:sz w:val="24"/>
          <w:szCs w:val="24"/>
        </w:rPr>
        <w:t xml:space="preserve">fałszywymi </w:t>
      </w:r>
      <w:r w:rsidRPr="00BC0442">
        <w:rPr>
          <w:rFonts w:ascii="Times New Roman" w:hAnsi="Times New Roman" w:cs="Times New Roman"/>
          <w:sz w:val="24"/>
          <w:szCs w:val="24"/>
        </w:rPr>
        <w:t>dokumentami, w przypadku braku ich jednoznacznego zidentyfikowania na etapie postępowania przed konsulem, mogą mieć dalekosiężne negatywne skutki dla systemu prawnego, ale też dla bezpieczeństwa państwa.</w:t>
      </w:r>
    </w:p>
    <w:p w14:paraId="71B79AAB" w14:textId="71F0C2A5" w:rsidR="00E55D2A" w:rsidRPr="00BC0442" w:rsidRDefault="00E55D2A"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W art. 9 ust. 1</w:t>
      </w:r>
      <w:r w:rsidR="009B287E" w:rsidRPr="00BC0442">
        <w:rPr>
          <w:rFonts w:ascii="Times New Roman" w:hAnsi="Times New Roman" w:cs="Times New Roman"/>
          <w:sz w:val="24"/>
          <w:szCs w:val="24"/>
        </w:rPr>
        <w:t xml:space="preserve"> ustawy</w:t>
      </w:r>
      <w:r w:rsidRPr="00BC0442">
        <w:rPr>
          <w:rFonts w:ascii="Times New Roman" w:hAnsi="Times New Roman" w:cs="Times New Roman"/>
          <w:sz w:val="24"/>
          <w:szCs w:val="24"/>
        </w:rPr>
        <w:t xml:space="preserve">, określającym warunki wydania wizy krajowej w celu repatriacji, proponuje się dodanie pkt 4, wskazującego na wymóg wykazania, że </w:t>
      </w:r>
      <w:proofErr w:type="gramStart"/>
      <w:r w:rsidRPr="00BC0442">
        <w:rPr>
          <w:rFonts w:ascii="Times New Roman" w:hAnsi="Times New Roman" w:cs="Times New Roman"/>
          <w:sz w:val="24"/>
          <w:szCs w:val="24"/>
        </w:rPr>
        <w:t>wnioskodawca,</w:t>
      </w:r>
      <w:proofErr w:type="gramEnd"/>
      <w:r w:rsidRPr="00BC0442">
        <w:rPr>
          <w:rFonts w:ascii="Times New Roman" w:hAnsi="Times New Roman" w:cs="Times New Roman"/>
          <w:sz w:val="24"/>
          <w:szCs w:val="24"/>
        </w:rPr>
        <w:t xml:space="preserve"> bądź jego wstępni</w:t>
      </w:r>
      <w:r w:rsidR="00257BDD" w:rsidRPr="00BC0442">
        <w:rPr>
          <w:rFonts w:ascii="Times New Roman" w:hAnsi="Times New Roman" w:cs="Times New Roman"/>
          <w:sz w:val="24"/>
          <w:szCs w:val="24"/>
        </w:rPr>
        <w:t>,</w:t>
      </w:r>
      <w:r w:rsidRPr="00BC0442">
        <w:rPr>
          <w:rFonts w:ascii="Times New Roman" w:hAnsi="Times New Roman" w:cs="Times New Roman"/>
          <w:sz w:val="24"/>
          <w:szCs w:val="24"/>
        </w:rPr>
        <w:t xml:space="preserve"> ze względu na polskie pochodzenie byli deportowani lub zesłani przez władze byłego Związku Socjalistycznych Republik Radzieckich na tereny wskazane w art. 9 ust. 1 pkt 3 (azjatycka część byłego ZSRR). Wymóg wykazania deportacji lub zesłania osoby ubiegającej się o wydanie wizy krajowej w celu repatriacji, bądź jej wstępnych, </w:t>
      </w:r>
      <w:r w:rsidR="00CB74E4" w:rsidRPr="00BC0442">
        <w:rPr>
          <w:rFonts w:ascii="Times New Roman" w:hAnsi="Times New Roman" w:cs="Times New Roman"/>
          <w:sz w:val="24"/>
          <w:szCs w:val="24"/>
        </w:rPr>
        <w:t>był wprowadzony do ustawy o repatriacji przepisami ustawy z dnia 7 kwietnia 20</w:t>
      </w:r>
      <w:r w:rsidR="00257BDD" w:rsidRPr="00BC0442">
        <w:rPr>
          <w:rFonts w:ascii="Times New Roman" w:hAnsi="Times New Roman" w:cs="Times New Roman"/>
          <w:sz w:val="24"/>
          <w:szCs w:val="24"/>
        </w:rPr>
        <w:t>1</w:t>
      </w:r>
      <w:r w:rsidR="00CB74E4" w:rsidRPr="00BC0442">
        <w:rPr>
          <w:rFonts w:ascii="Times New Roman" w:hAnsi="Times New Roman" w:cs="Times New Roman"/>
          <w:sz w:val="24"/>
          <w:szCs w:val="24"/>
        </w:rPr>
        <w:t>7 r.</w:t>
      </w:r>
      <w:r w:rsidR="00AE16CD" w:rsidRPr="00BC0442">
        <w:rPr>
          <w:rFonts w:ascii="Times New Roman" w:hAnsi="Times New Roman" w:cs="Times New Roman"/>
          <w:sz w:val="24"/>
          <w:szCs w:val="24"/>
        </w:rPr>
        <w:t xml:space="preserve"> o zmianie ustawy o repatriacji oraz niektórych innych ustaw</w:t>
      </w:r>
      <w:r w:rsidR="00AE16CD" w:rsidRPr="00BC0442">
        <w:rPr>
          <w:rStyle w:val="Odwoanieprzypisudolnego"/>
          <w:rFonts w:ascii="Times New Roman" w:hAnsi="Times New Roman" w:cs="Times New Roman"/>
          <w:sz w:val="24"/>
          <w:szCs w:val="24"/>
        </w:rPr>
        <w:footnoteReference w:id="5"/>
      </w:r>
      <w:r w:rsidR="00591A88">
        <w:rPr>
          <w:rFonts w:ascii="Times New Roman" w:hAnsi="Times New Roman" w:cs="Times New Roman"/>
          <w:sz w:val="24"/>
          <w:szCs w:val="24"/>
          <w:vertAlign w:val="superscript"/>
        </w:rPr>
        <w:t>)</w:t>
      </w:r>
      <w:r w:rsidR="00CB74E4" w:rsidRPr="00BC0442">
        <w:rPr>
          <w:rFonts w:ascii="Times New Roman" w:hAnsi="Times New Roman" w:cs="Times New Roman"/>
          <w:sz w:val="24"/>
          <w:szCs w:val="24"/>
        </w:rPr>
        <w:t>, a następni</w:t>
      </w:r>
      <w:r w:rsidR="00F82CBE" w:rsidRPr="00BC0442">
        <w:rPr>
          <w:rFonts w:ascii="Times New Roman" w:hAnsi="Times New Roman" w:cs="Times New Roman"/>
          <w:sz w:val="24"/>
          <w:szCs w:val="24"/>
        </w:rPr>
        <w:t>e</w:t>
      </w:r>
      <w:r w:rsidR="00CB74E4" w:rsidRPr="00BC0442">
        <w:rPr>
          <w:rFonts w:ascii="Times New Roman" w:hAnsi="Times New Roman" w:cs="Times New Roman"/>
          <w:sz w:val="24"/>
          <w:szCs w:val="24"/>
        </w:rPr>
        <w:t xml:space="preserve"> uchylony przepisami ustawy </w:t>
      </w:r>
      <w:r w:rsidR="00AB6823" w:rsidRPr="00BC0442">
        <w:rPr>
          <w:rFonts w:ascii="Times New Roman" w:hAnsi="Times New Roman" w:cs="Times New Roman"/>
          <w:sz w:val="24"/>
          <w:szCs w:val="24"/>
        </w:rPr>
        <w:t>z dnia 24 listopada 2017</w:t>
      </w:r>
      <w:r w:rsidR="00257BDD" w:rsidRPr="00BC0442">
        <w:rPr>
          <w:rFonts w:ascii="Times New Roman" w:hAnsi="Times New Roman" w:cs="Times New Roman"/>
          <w:sz w:val="24"/>
          <w:szCs w:val="24"/>
        </w:rPr>
        <w:t> </w:t>
      </w:r>
      <w:r w:rsidR="00AB6823" w:rsidRPr="00BC0442">
        <w:rPr>
          <w:rFonts w:ascii="Times New Roman" w:hAnsi="Times New Roman" w:cs="Times New Roman"/>
          <w:sz w:val="24"/>
          <w:szCs w:val="24"/>
        </w:rPr>
        <w:t>r. o zmianie ustawy o repatriacji</w:t>
      </w:r>
      <w:r w:rsidR="00257BDD" w:rsidRPr="00BC0442">
        <w:rPr>
          <w:rFonts w:ascii="Times New Roman" w:hAnsi="Times New Roman" w:cs="Times New Roman"/>
          <w:sz w:val="24"/>
          <w:szCs w:val="24"/>
        </w:rPr>
        <w:t>,</w:t>
      </w:r>
      <w:r w:rsidR="00AB6823" w:rsidRPr="00BC0442">
        <w:rPr>
          <w:rFonts w:ascii="Times New Roman" w:hAnsi="Times New Roman" w:cs="Times New Roman"/>
          <w:sz w:val="24"/>
          <w:szCs w:val="24"/>
        </w:rPr>
        <w:t xml:space="preserve"> </w:t>
      </w:r>
      <w:r w:rsidR="00AB6823" w:rsidRPr="00C86D91">
        <w:rPr>
          <w:rFonts w:ascii="Times New Roman" w:hAnsi="Times New Roman" w:cs="Times New Roman"/>
          <w:sz w:val="24"/>
          <w:szCs w:val="24"/>
        </w:rPr>
        <w:t xml:space="preserve">ustawy </w:t>
      </w:r>
      <w:r w:rsidR="00C86D91" w:rsidRPr="00D33DB6">
        <w:rPr>
          <w:rFonts w:ascii="Times New Roman" w:hAnsi="Times New Roman" w:cs="Times New Roman"/>
          <w:sz w:val="24"/>
          <w:szCs w:val="24"/>
        </w:rPr>
        <w:t xml:space="preserve">z dnia 7 września 2007 r. </w:t>
      </w:r>
      <w:r w:rsidR="00AB6823" w:rsidRPr="00C86D91">
        <w:rPr>
          <w:rFonts w:ascii="Times New Roman" w:hAnsi="Times New Roman" w:cs="Times New Roman"/>
          <w:sz w:val="24"/>
          <w:szCs w:val="24"/>
        </w:rPr>
        <w:t>o Karcie Polaka</w:t>
      </w:r>
      <w:r w:rsidR="00AB6823" w:rsidRPr="00BC0442">
        <w:rPr>
          <w:rFonts w:ascii="Times New Roman" w:hAnsi="Times New Roman" w:cs="Times New Roman"/>
          <w:sz w:val="24"/>
          <w:szCs w:val="24"/>
        </w:rPr>
        <w:t xml:space="preserve"> oraz ustawy </w:t>
      </w:r>
      <w:r w:rsidR="00C86D91" w:rsidRPr="00C86D91">
        <w:rPr>
          <w:rFonts w:ascii="Times New Roman" w:hAnsi="Times New Roman" w:cs="Times New Roman"/>
          <w:sz w:val="24"/>
          <w:szCs w:val="24"/>
        </w:rPr>
        <w:t>z dnia 12 grudnia 2013 r.</w:t>
      </w:r>
      <w:r w:rsidR="00C86D91">
        <w:rPr>
          <w:rFonts w:ascii="Times New Roman" w:hAnsi="Times New Roman" w:cs="Times New Roman"/>
          <w:sz w:val="24"/>
          <w:szCs w:val="24"/>
        </w:rPr>
        <w:t xml:space="preserve"> </w:t>
      </w:r>
      <w:r w:rsidR="00AB6823" w:rsidRPr="00BC0442">
        <w:rPr>
          <w:rFonts w:ascii="Times New Roman" w:hAnsi="Times New Roman" w:cs="Times New Roman"/>
          <w:sz w:val="24"/>
          <w:szCs w:val="24"/>
        </w:rPr>
        <w:t>o cudzoziemcach</w:t>
      </w:r>
      <w:r w:rsidR="00AB6823" w:rsidRPr="00BC0442">
        <w:rPr>
          <w:rStyle w:val="Odwoanieprzypisudolnego"/>
          <w:rFonts w:ascii="Times New Roman" w:hAnsi="Times New Roman" w:cs="Times New Roman"/>
          <w:sz w:val="24"/>
          <w:szCs w:val="24"/>
        </w:rPr>
        <w:footnoteReference w:id="6"/>
      </w:r>
      <w:r w:rsidR="00591A88">
        <w:rPr>
          <w:rFonts w:ascii="Times New Roman" w:hAnsi="Times New Roman" w:cs="Times New Roman"/>
          <w:sz w:val="24"/>
          <w:szCs w:val="24"/>
          <w:vertAlign w:val="superscript"/>
        </w:rPr>
        <w:t>)</w:t>
      </w:r>
      <w:r w:rsidR="00AB6823" w:rsidRPr="00BC0442">
        <w:rPr>
          <w:rFonts w:ascii="Times New Roman" w:hAnsi="Times New Roman" w:cs="Times New Roman"/>
          <w:sz w:val="24"/>
          <w:szCs w:val="24"/>
        </w:rPr>
        <w:t>.</w:t>
      </w:r>
      <w:r w:rsidR="00CB74E4" w:rsidRPr="00BC0442">
        <w:rPr>
          <w:rFonts w:ascii="Times New Roman" w:hAnsi="Times New Roman" w:cs="Times New Roman"/>
          <w:sz w:val="24"/>
          <w:szCs w:val="24"/>
        </w:rPr>
        <w:t xml:space="preserve"> Uzasadniając uchylenie ww. przesłanki</w:t>
      </w:r>
      <w:r w:rsidR="00C86D91">
        <w:rPr>
          <w:rFonts w:ascii="Times New Roman" w:hAnsi="Times New Roman" w:cs="Times New Roman"/>
          <w:sz w:val="24"/>
          <w:szCs w:val="24"/>
        </w:rPr>
        <w:t>,</w:t>
      </w:r>
      <w:r w:rsidR="00CB74E4" w:rsidRPr="00BC0442">
        <w:rPr>
          <w:rFonts w:ascii="Times New Roman" w:hAnsi="Times New Roman" w:cs="Times New Roman"/>
          <w:sz w:val="24"/>
          <w:szCs w:val="24"/>
        </w:rPr>
        <w:t xml:space="preserve"> projektodawca wskazał, że powyższy wymóg powodował brak możliwości przyjazdu do Polski w ramach repatriacji osób, które spełniając pozostałe warunki repatriacji, nie znajdowały się w posiadaniu dowodów potwierdzających fakt deportacji swojej lub swoich przodków. </w:t>
      </w:r>
      <w:r w:rsidR="00AB6823" w:rsidRPr="00BC0442">
        <w:rPr>
          <w:rFonts w:ascii="Times New Roman" w:hAnsi="Times New Roman" w:cs="Times New Roman"/>
          <w:sz w:val="24"/>
          <w:szCs w:val="24"/>
        </w:rPr>
        <w:t>Należy uznać, że o</w:t>
      </w:r>
      <w:r w:rsidR="00CB74E4" w:rsidRPr="00BC0442">
        <w:rPr>
          <w:rFonts w:ascii="Times New Roman" w:hAnsi="Times New Roman" w:cs="Times New Roman"/>
          <w:sz w:val="24"/>
          <w:szCs w:val="24"/>
        </w:rPr>
        <w:t>soby będące w takiej sytuacji</w:t>
      </w:r>
      <w:r w:rsidR="004841F9" w:rsidRPr="00BC0442">
        <w:rPr>
          <w:rFonts w:ascii="Times New Roman" w:hAnsi="Times New Roman" w:cs="Times New Roman"/>
          <w:sz w:val="24"/>
          <w:szCs w:val="24"/>
        </w:rPr>
        <w:t>, zainteresowane repatriacją do Polski,</w:t>
      </w:r>
      <w:r w:rsidR="00CB74E4" w:rsidRPr="00BC0442">
        <w:rPr>
          <w:rFonts w:ascii="Times New Roman" w:hAnsi="Times New Roman" w:cs="Times New Roman"/>
          <w:sz w:val="24"/>
          <w:szCs w:val="24"/>
        </w:rPr>
        <w:t xml:space="preserve"> miały możliwość </w:t>
      </w:r>
      <w:r w:rsidR="004841F9" w:rsidRPr="00BC0442">
        <w:rPr>
          <w:rFonts w:ascii="Times New Roman" w:hAnsi="Times New Roman" w:cs="Times New Roman"/>
          <w:sz w:val="24"/>
          <w:szCs w:val="24"/>
        </w:rPr>
        <w:t>złożenia wniosku</w:t>
      </w:r>
      <w:r w:rsidR="00CB74E4" w:rsidRPr="00BC0442">
        <w:rPr>
          <w:rFonts w:ascii="Times New Roman" w:hAnsi="Times New Roman" w:cs="Times New Roman"/>
          <w:sz w:val="24"/>
          <w:szCs w:val="24"/>
        </w:rPr>
        <w:t xml:space="preserve"> o wydanie wizy krajowej w celu repatriacji </w:t>
      </w:r>
      <w:r w:rsidR="004841F9" w:rsidRPr="00BC0442">
        <w:rPr>
          <w:rFonts w:ascii="Times New Roman" w:hAnsi="Times New Roman" w:cs="Times New Roman"/>
          <w:sz w:val="24"/>
          <w:szCs w:val="24"/>
        </w:rPr>
        <w:t xml:space="preserve">przez okres ponad 6 lat, licząc </w:t>
      </w:r>
      <w:r w:rsidR="00CB74E4" w:rsidRPr="00BC0442">
        <w:rPr>
          <w:rFonts w:ascii="Times New Roman" w:hAnsi="Times New Roman" w:cs="Times New Roman"/>
          <w:sz w:val="24"/>
          <w:szCs w:val="24"/>
        </w:rPr>
        <w:t xml:space="preserve">od </w:t>
      </w:r>
      <w:r w:rsidR="004841F9" w:rsidRPr="00BC0442">
        <w:rPr>
          <w:rFonts w:ascii="Times New Roman" w:hAnsi="Times New Roman" w:cs="Times New Roman"/>
          <w:sz w:val="24"/>
          <w:szCs w:val="24"/>
        </w:rPr>
        <w:t>dnia wejścia w życie ustawy uchylającej przesłankę deportacyjną, tj. 23 grudnia 2017 r</w:t>
      </w:r>
      <w:r w:rsidR="00CB74E4" w:rsidRPr="00BC0442">
        <w:rPr>
          <w:rFonts w:ascii="Times New Roman" w:hAnsi="Times New Roman" w:cs="Times New Roman"/>
          <w:sz w:val="24"/>
          <w:szCs w:val="24"/>
        </w:rPr>
        <w:t>.</w:t>
      </w:r>
    </w:p>
    <w:p w14:paraId="2BB58CB5" w14:textId="7C62AB3A" w:rsidR="00102862" w:rsidRPr="00BC0442" w:rsidRDefault="004841F9"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lastRenderedPageBreak/>
        <w:t>Aktualnie</w:t>
      </w:r>
      <w:r w:rsidR="00CB74E4" w:rsidRPr="00BC0442">
        <w:rPr>
          <w:rFonts w:ascii="Times New Roman" w:hAnsi="Times New Roman" w:cs="Times New Roman"/>
          <w:sz w:val="24"/>
          <w:szCs w:val="24"/>
        </w:rPr>
        <w:t xml:space="preserve"> brak jest uzasadnienia dla utrzymywania </w:t>
      </w:r>
      <w:r w:rsidR="008F76D3" w:rsidRPr="00BC0442">
        <w:rPr>
          <w:rFonts w:ascii="Times New Roman" w:hAnsi="Times New Roman" w:cs="Times New Roman"/>
          <w:sz w:val="24"/>
          <w:szCs w:val="24"/>
        </w:rPr>
        <w:t>omawianego</w:t>
      </w:r>
      <w:r w:rsidRPr="00BC0442">
        <w:rPr>
          <w:rFonts w:ascii="Times New Roman" w:hAnsi="Times New Roman" w:cs="Times New Roman"/>
          <w:sz w:val="24"/>
          <w:szCs w:val="24"/>
        </w:rPr>
        <w:t xml:space="preserve"> </w:t>
      </w:r>
      <w:r w:rsidR="00CB74E4" w:rsidRPr="00BC0442">
        <w:rPr>
          <w:rFonts w:ascii="Times New Roman" w:hAnsi="Times New Roman" w:cs="Times New Roman"/>
          <w:sz w:val="24"/>
          <w:szCs w:val="24"/>
        </w:rPr>
        <w:t xml:space="preserve">przepisu w </w:t>
      </w:r>
      <w:r w:rsidRPr="00BC0442">
        <w:rPr>
          <w:rFonts w:ascii="Times New Roman" w:hAnsi="Times New Roman" w:cs="Times New Roman"/>
          <w:sz w:val="24"/>
          <w:szCs w:val="24"/>
        </w:rPr>
        <w:t>obecnym kształcie. Doświadczenia</w:t>
      </w:r>
      <w:r w:rsidR="00CB74E4" w:rsidRPr="00BC0442">
        <w:rPr>
          <w:rFonts w:ascii="Times New Roman" w:hAnsi="Times New Roman" w:cs="Times New Roman"/>
          <w:sz w:val="24"/>
          <w:szCs w:val="24"/>
        </w:rPr>
        <w:t xml:space="preserve"> organów prowadzących postępowania w sprawach repatriacyjnych wskazują, że o wydanie wizy krajowej w celu repatriacji coraz częściej występują osoby, które </w:t>
      </w:r>
      <w:r w:rsidR="00102862" w:rsidRPr="00BC0442">
        <w:rPr>
          <w:rFonts w:ascii="Times New Roman" w:hAnsi="Times New Roman" w:cs="Times New Roman"/>
          <w:sz w:val="24"/>
          <w:szCs w:val="24"/>
        </w:rPr>
        <w:t xml:space="preserve">– pomimo </w:t>
      </w:r>
      <w:r w:rsidRPr="00BC0442">
        <w:rPr>
          <w:rFonts w:ascii="Times New Roman" w:hAnsi="Times New Roman" w:cs="Times New Roman"/>
          <w:sz w:val="24"/>
          <w:szCs w:val="24"/>
        </w:rPr>
        <w:t>przedstawienia dokumentów potwierdzających polskie pochodzenie po odległych przodkach</w:t>
      </w:r>
      <w:r w:rsidR="00102862" w:rsidRPr="00BC0442">
        <w:rPr>
          <w:rFonts w:ascii="Times New Roman" w:hAnsi="Times New Roman" w:cs="Times New Roman"/>
          <w:sz w:val="24"/>
          <w:szCs w:val="24"/>
        </w:rPr>
        <w:t xml:space="preserve"> – </w:t>
      </w:r>
      <w:r w:rsidR="00CB74E4" w:rsidRPr="00BC0442">
        <w:rPr>
          <w:rFonts w:ascii="Times New Roman" w:hAnsi="Times New Roman" w:cs="Times New Roman"/>
          <w:sz w:val="24"/>
          <w:szCs w:val="24"/>
        </w:rPr>
        <w:t>w rzeczywistości nie mają żadnych związków z Polską</w:t>
      </w:r>
      <w:r w:rsidR="00102862" w:rsidRPr="00BC0442">
        <w:rPr>
          <w:rFonts w:ascii="Times New Roman" w:hAnsi="Times New Roman" w:cs="Times New Roman"/>
          <w:sz w:val="24"/>
          <w:szCs w:val="24"/>
        </w:rPr>
        <w:t xml:space="preserve">, a </w:t>
      </w:r>
      <w:r w:rsidRPr="00BC0442">
        <w:rPr>
          <w:rFonts w:ascii="Times New Roman" w:hAnsi="Times New Roman" w:cs="Times New Roman"/>
          <w:sz w:val="24"/>
          <w:szCs w:val="24"/>
        </w:rPr>
        <w:t>ich wstępni nie przybyli na tereny</w:t>
      </w:r>
      <w:r w:rsidR="00102862" w:rsidRPr="00BC0442">
        <w:rPr>
          <w:rFonts w:ascii="Times New Roman" w:hAnsi="Times New Roman" w:cs="Times New Roman"/>
          <w:sz w:val="24"/>
          <w:szCs w:val="24"/>
        </w:rPr>
        <w:t xml:space="preserve"> wymienion</w:t>
      </w:r>
      <w:r w:rsidRPr="00BC0442">
        <w:rPr>
          <w:rFonts w:ascii="Times New Roman" w:hAnsi="Times New Roman" w:cs="Times New Roman"/>
          <w:sz w:val="24"/>
          <w:szCs w:val="24"/>
        </w:rPr>
        <w:t>e</w:t>
      </w:r>
      <w:r w:rsidR="00102862" w:rsidRPr="00BC0442">
        <w:rPr>
          <w:rFonts w:ascii="Times New Roman" w:hAnsi="Times New Roman" w:cs="Times New Roman"/>
          <w:sz w:val="24"/>
          <w:szCs w:val="24"/>
        </w:rPr>
        <w:t xml:space="preserve"> w ustawie </w:t>
      </w:r>
      <w:r w:rsidRPr="00BC0442">
        <w:rPr>
          <w:rFonts w:ascii="Times New Roman" w:hAnsi="Times New Roman" w:cs="Times New Roman"/>
          <w:sz w:val="24"/>
          <w:szCs w:val="24"/>
        </w:rPr>
        <w:t xml:space="preserve">o repatriacji </w:t>
      </w:r>
      <w:r w:rsidR="00102862" w:rsidRPr="00BC0442">
        <w:rPr>
          <w:rFonts w:ascii="Times New Roman" w:hAnsi="Times New Roman" w:cs="Times New Roman"/>
          <w:sz w:val="24"/>
          <w:szCs w:val="24"/>
        </w:rPr>
        <w:t>w związku z deportacją lub zesłaniem</w:t>
      </w:r>
      <w:r w:rsidRPr="00BC0442">
        <w:rPr>
          <w:rFonts w:ascii="Times New Roman" w:hAnsi="Times New Roman" w:cs="Times New Roman"/>
          <w:sz w:val="24"/>
          <w:szCs w:val="24"/>
        </w:rPr>
        <w:t>,</w:t>
      </w:r>
      <w:r w:rsidR="00102862" w:rsidRPr="00BC0442">
        <w:rPr>
          <w:rFonts w:ascii="Times New Roman" w:hAnsi="Times New Roman" w:cs="Times New Roman"/>
          <w:sz w:val="24"/>
          <w:szCs w:val="24"/>
        </w:rPr>
        <w:t xml:space="preserve"> lecz w ramach nieprzymusowego wyjazdu, np. w celach zarobkowych lub </w:t>
      </w:r>
      <w:r w:rsidR="001C5A7E" w:rsidRPr="00BC0442">
        <w:rPr>
          <w:rFonts w:ascii="Times New Roman" w:hAnsi="Times New Roman" w:cs="Times New Roman"/>
          <w:sz w:val="24"/>
          <w:szCs w:val="24"/>
        </w:rPr>
        <w:t>nauki</w:t>
      </w:r>
      <w:r w:rsidR="00102862" w:rsidRPr="00BC0442">
        <w:rPr>
          <w:rFonts w:ascii="Times New Roman" w:hAnsi="Times New Roman" w:cs="Times New Roman"/>
          <w:sz w:val="24"/>
          <w:szCs w:val="24"/>
        </w:rPr>
        <w:t xml:space="preserve">. </w:t>
      </w:r>
      <w:r w:rsidRPr="00BC0442">
        <w:rPr>
          <w:rFonts w:ascii="Times New Roman" w:hAnsi="Times New Roman" w:cs="Times New Roman"/>
          <w:sz w:val="24"/>
          <w:szCs w:val="24"/>
        </w:rPr>
        <w:t>Ze względu na obecną sytuację geopolityczną z</w:t>
      </w:r>
      <w:r w:rsidR="00102862" w:rsidRPr="00BC0442">
        <w:rPr>
          <w:rFonts w:ascii="Times New Roman" w:hAnsi="Times New Roman" w:cs="Times New Roman"/>
          <w:sz w:val="24"/>
          <w:szCs w:val="24"/>
        </w:rPr>
        <w:t xml:space="preserve">naczącą grupę </w:t>
      </w:r>
      <w:r w:rsidRPr="00BC0442">
        <w:rPr>
          <w:rFonts w:ascii="Times New Roman" w:hAnsi="Times New Roman" w:cs="Times New Roman"/>
          <w:sz w:val="24"/>
          <w:szCs w:val="24"/>
        </w:rPr>
        <w:t xml:space="preserve">osób składających wnioski o wydanie wizy krajowej w celu repatriacji </w:t>
      </w:r>
      <w:r w:rsidR="00102862" w:rsidRPr="00BC0442">
        <w:rPr>
          <w:rFonts w:ascii="Times New Roman" w:hAnsi="Times New Roman" w:cs="Times New Roman"/>
          <w:sz w:val="24"/>
          <w:szCs w:val="24"/>
        </w:rPr>
        <w:t xml:space="preserve">stanowią </w:t>
      </w:r>
      <w:r w:rsidRPr="00BC0442">
        <w:rPr>
          <w:rFonts w:ascii="Times New Roman" w:hAnsi="Times New Roman" w:cs="Times New Roman"/>
          <w:sz w:val="24"/>
          <w:szCs w:val="24"/>
        </w:rPr>
        <w:t>obywatele Federacji Rosyjskiej, nie</w:t>
      </w:r>
      <w:r w:rsidR="008F76D3" w:rsidRPr="00BC0442">
        <w:rPr>
          <w:rFonts w:ascii="Times New Roman" w:hAnsi="Times New Roman" w:cs="Times New Roman"/>
          <w:sz w:val="24"/>
          <w:szCs w:val="24"/>
        </w:rPr>
        <w:t>przedstawiający</w:t>
      </w:r>
      <w:r w:rsidRPr="00BC0442">
        <w:rPr>
          <w:rFonts w:ascii="Times New Roman" w:hAnsi="Times New Roman" w:cs="Times New Roman"/>
          <w:sz w:val="24"/>
          <w:szCs w:val="24"/>
        </w:rPr>
        <w:t xml:space="preserve"> dokumentów potwierdzających prześladowanie ich przodków ze względu na polskie pochodzenie. </w:t>
      </w:r>
      <w:r w:rsidR="00102862" w:rsidRPr="00BC0442">
        <w:rPr>
          <w:rFonts w:ascii="Times New Roman" w:hAnsi="Times New Roman" w:cs="Times New Roman"/>
          <w:sz w:val="24"/>
          <w:szCs w:val="24"/>
        </w:rPr>
        <w:t xml:space="preserve"> </w:t>
      </w:r>
      <w:r w:rsidR="005B2185" w:rsidRPr="00BC0442">
        <w:rPr>
          <w:rFonts w:ascii="Times New Roman" w:hAnsi="Times New Roman" w:cs="Times New Roman"/>
          <w:sz w:val="24"/>
          <w:szCs w:val="24"/>
        </w:rPr>
        <w:t>Odnotowano przypadki, w których w</w:t>
      </w:r>
      <w:r w:rsidR="00102862" w:rsidRPr="00BC0442">
        <w:rPr>
          <w:rFonts w:ascii="Times New Roman" w:hAnsi="Times New Roman" w:cs="Times New Roman"/>
          <w:sz w:val="24"/>
          <w:szCs w:val="24"/>
        </w:rPr>
        <w:t xml:space="preserve">w. osoby </w:t>
      </w:r>
      <w:r w:rsidRPr="00BC0442">
        <w:rPr>
          <w:rFonts w:ascii="Times New Roman" w:hAnsi="Times New Roman" w:cs="Times New Roman"/>
          <w:sz w:val="24"/>
          <w:szCs w:val="24"/>
        </w:rPr>
        <w:t>aplikują</w:t>
      </w:r>
      <w:r w:rsidR="00102862" w:rsidRPr="00BC0442">
        <w:rPr>
          <w:rFonts w:ascii="Times New Roman" w:hAnsi="Times New Roman" w:cs="Times New Roman"/>
          <w:sz w:val="24"/>
          <w:szCs w:val="24"/>
        </w:rPr>
        <w:t xml:space="preserve"> o wydanie wizy krajowej w celu repatriacji wyłącznie </w:t>
      </w:r>
      <w:r w:rsidRPr="00BC0442">
        <w:rPr>
          <w:rFonts w:ascii="Times New Roman" w:hAnsi="Times New Roman" w:cs="Times New Roman"/>
          <w:sz w:val="24"/>
          <w:szCs w:val="24"/>
        </w:rPr>
        <w:t>na potrzeby</w:t>
      </w:r>
      <w:r w:rsidR="00102862" w:rsidRPr="00BC0442">
        <w:rPr>
          <w:rFonts w:ascii="Times New Roman" w:hAnsi="Times New Roman" w:cs="Times New Roman"/>
          <w:sz w:val="24"/>
          <w:szCs w:val="24"/>
        </w:rPr>
        <w:t xml:space="preserve"> uzyskania polskiego paszportu</w:t>
      </w:r>
      <w:r w:rsidR="005B2185" w:rsidRPr="00BC0442">
        <w:rPr>
          <w:rFonts w:ascii="Times New Roman" w:hAnsi="Times New Roman" w:cs="Times New Roman"/>
          <w:sz w:val="24"/>
          <w:szCs w:val="24"/>
        </w:rPr>
        <w:t xml:space="preserve">, nie mając </w:t>
      </w:r>
      <w:r w:rsidRPr="00BC0442">
        <w:rPr>
          <w:rFonts w:ascii="Times New Roman" w:hAnsi="Times New Roman" w:cs="Times New Roman"/>
          <w:sz w:val="24"/>
          <w:szCs w:val="24"/>
        </w:rPr>
        <w:t xml:space="preserve">nawet </w:t>
      </w:r>
      <w:r w:rsidR="005B2185" w:rsidRPr="00BC0442">
        <w:rPr>
          <w:rFonts w:ascii="Times New Roman" w:hAnsi="Times New Roman" w:cs="Times New Roman"/>
          <w:sz w:val="24"/>
          <w:szCs w:val="24"/>
        </w:rPr>
        <w:t>zamiaru przesiedlenia do Polski</w:t>
      </w:r>
      <w:r w:rsidR="00102862" w:rsidRPr="00BC0442">
        <w:rPr>
          <w:rFonts w:ascii="Times New Roman" w:hAnsi="Times New Roman" w:cs="Times New Roman"/>
          <w:sz w:val="24"/>
          <w:szCs w:val="24"/>
        </w:rPr>
        <w:t xml:space="preserve">. </w:t>
      </w:r>
      <w:r w:rsidR="005B2185" w:rsidRPr="00BC0442">
        <w:rPr>
          <w:rFonts w:ascii="Times New Roman" w:hAnsi="Times New Roman" w:cs="Times New Roman"/>
          <w:sz w:val="24"/>
          <w:szCs w:val="24"/>
        </w:rPr>
        <w:t>Osobną grupę stanowią o</w:t>
      </w:r>
      <w:r w:rsidR="00102862" w:rsidRPr="00BC0442">
        <w:rPr>
          <w:rFonts w:ascii="Times New Roman" w:hAnsi="Times New Roman" w:cs="Times New Roman"/>
          <w:sz w:val="24"/>
          <w:szCs w:val="24"/>
        </w:rPr>
        <w:t>soby</w:t>
      </w:r>
      <w:r w:rsidR="005B2185" w:rsidRPr="00BC0442">
        <w:rPr>
          <w:rFonts w:ascii="Times New Roman" w:hAnsi="Times New Roman" w:cs="Times New Roman"/>
          <w:sz w:val="24"/>
          <w:szCs w:val="24"/>
        </w:rPr>
        <w:t>, które</w:t>
      </w:r>
      <w:r w:rsidR="00102862" w:rsidRPr="00BC0442">
        <w:rPr>
          <w:rFonts w:ascii="Times New Roman" w:hAnsi="Times New Roman" w:cs="Times New Roman"/>
          <w:sz w:val="24"/>
          <w:szCs w:val="24"/>
        </w:rPr>
        <w:t xml:space="preserve"> przebywają w innych państwach europejskich lub pozaeuropejskich, a ubiegają się o repatriację ze względu na zbliżający się upływ terminu </w:t>
      </w:r>
      <w:r w:rsidR="005B2185" w:rsidRPr="00BC0442">
        <w:rPr>
          <w:rFonts w:ascii="Times New Roman" w:hAnsi="Times New Roman" w:cs="Times New Roman"/>
          <w:sz w:val="24"/>
          <w:szCs w:val="24"/>
        </w:rPr>
        <w:t xml:space="preserve">ważności posiadanego </w:t>
      </w:r>
      <w:r w:rsidRPr="00BC0442">
        <w:rPr>
          <w:rFonts w:ascii="Times New Roman" w:hAnsi="Times New Roman" w:cs="Times New Roman"/>
          <w:sz w:val="24"/>
          <w:szCs w:val="24"/>
        </w:rPr>
        <w:t xml:space="preserve">w tym państwie </w:t>
      </w:r>
      <w:r w:rsidR="005B2185" w:rsidRPr="00BC0442">
        <w:rPr>
          <w:rFonts w:ascii="Times New Roman" w:hAnsi="Times New Roman" w:cs="Times New Roman"/>
          <w:sz w:val="24"/>
          <w:szCs w:val="24"/>
        </w:rPr>
        <w:t>zezwolenia pobytowego</w:t>
      </w:r>
      <w:r w:rsidR="008C547C" w:rsidRPr="00BC0442">
        <w:rPr>
          <w:rFonts w:ascii="Times New Roman" w:hAnsi="Times New Roman" w:cs="Times New Roman"/>
          <w:sz w:val="24"/>
          <w:szCs w:val="24"/>
        </w:rPr>
        <w:t xml:space="preserve"> i w związku z tym faktem wnoszą o przyspieszenie procedury</w:t>
      </w:r>
      <w:r w:rsidR="008F76D3" w:rsidRPr="00BC0442">
        <w:rPr>
          <w:rFonts w:ascii="Times New Roman" w:hAnsi="Times New Roman" w:cs="Times New Roman"/>
          <w:sz w:val="24"/>
          <w:szCs w:val="24"/>
        </w:rPr>
        <w:t xml:space="preserve"> repatriacyjnej</w:t>
      </w:r>
      <w:r w:rsidR="008C547C" w:rsidRPr="00BC0442">
        <w:rPr>
          <w:rFonts w:ascii="Times New Roman" w:hAnsi="Times New Roman" w:cs="Times New Roman"/>
          <w:sz w:val="24"/>
          <w:szCs w:val="24"/>
        </w:rPr>
        <w:t xml:space="preserve">. </w:t>
      </w:r>
      <w:r w:rsidR="005B2185" w:rsidRPr="00BC0442">
        <w:rPr>
          <w:rFonts w:ascii="Times New Roman" w:hAnsi="Times New Roman" w:cs="Times New Roman"/>
          <w:sz w:val="24"/>
          <w:szCs w:val="24"/>
        </w:rPr>
        <w:t>Objęcie repatriacją takich przypadków, a tym samym umożliwienie</w:t>
      </w:r>
      <w:r w:rsidR="001C5A7E" w:rsidRPr="00BC0442">
        <w:rPr>
          <w:rFonts w:ascii="Times New Roman" w:hAnsi="Times New Roman" w:cs="Times New Roman"/>
          <w:sz w:val="24"/>
          <w:szCs w:val="24"/>
        </w:rPr>
        <w:t xml:space="preserve"> nabycia w uproszczonym trybie</w:t>
      </w:r>
      <w:r w:rsidR="005B2185" w:rsidRPr="00BC0442">
        <w:rPr>
          <w:rFonts w:ascii="Times New Roman" w:hAnsi="Times New Roman" w:cs="Times New Roman"/>
          <w:sz w:val="24"/>
          <w:szCs w:val="24"/>
        </w:rPr>
        <w:t xml:space="preserve"> z mocy prawa </w:t>
      </w:r>
      <w:r w:rsidR="001C5A7E" w:rsidRPr="00BC0442">
        <w:rPr>
          <w:rFonts w:ascii="Times New Roman" w:hAnsi="Times New Roman" w:cs="Times New Roman"/>
          <w:sz w:val="24"/>
          <w:szCs w:val="24"/>
        </w:rPr>
        <w:t>obywatelstwa polskiego przez osoby</w:t>
      </w:r>
      <w:r w:rsidR="005B2185" w:rsidRPr="00BC0442">
        <w:rPr>
          <w:rFonts w:ascii="Times New Roman" w:hAnsi="Times New Roman" w:cs="Times New Roman"/>
          <w:sz w:val="24"/>
          <w:szCs w:val="24"/>
        </w:rPr>
        <w:t xml:space="preserve">, które nie </w:t>
      </w:r>
      <w:r w:rsidR="008C547C" w:rsidRPr="00BC0442">
        <w:rPr>
          <w:rFonts w:ascii="Times New Roman" w:hAnsi="Times New Roman" w:cs="Times New Roman"/>
          <w:sz w:val="24"/>
          <w:szCs w:val="24"/>
        </w:rPr>
        <w:t>wykazują</w:t>
      </w:r>
      <w:r w:rsidR="005B2185" w:rsidRPr="00BC0442">
        <w:rPr>
          <w:rFonts w:ascii="Times New Roman" w:hAnsi="Times New Roman" w:cs="Times New Roman"/>
          <w:sz w:val="24"/>
          <w:szCs w:val="24"/>
        </w:rPr>
        <w:t xml:space="preserve"> de facto </w:t>
      </w:r>
      <w:r w:rsidR="008C547C" w:rsidRPr="00BC0442">
        <w:rPr>
          <w:rFonts w:ascii="Times New Roman" w:hAnsi="Times New Roman" w:cs="Times New Roman"/>
          <w:sz w:val="24"/>
          <w:szCs w:val="24"/>
        </w:rPr>
        <w:t xml:space="preserve">żadnych </w:t>
      </w:r>
      <w:r w:rsidR="005B2185" w:rsidRPr="00BC0442">
        <w:rPr>
          <w:rFonts w:ascii="Times New Roman" w:hAnsi="Times New Roman" w:cs="Times New Roman"/>
          <w:sz w:val="24"/>
          <w:szCs w:val="24"/>
        </w:rPr>
        <w:t xml:space="preserve">związków z Polską, nie może być akceptowane, również </w:t>
      </w:r>
      <w:r w:rsidR="008F76D3" w:rsidRPr="00BC0442">
        <w:rPr>
          <w:rFonts w:ascii="Times New Roman" w:hAnsi="Times New Roman" w:cs="Times New Roman"/>
          <w:sz w:val="24"/>
          <w:szCs w:val="24"/>
        </w:rPr>
        <w:t>ze względów</w:t>
      </w:r>
      <w:r w:rsidR="005B2185" w:rsidRPr="00BC0442">
        <w:rPr>
          <w:rFonts w:ascii="Times New Roman" w:hAnsi="Times New Roman" w:cs="Times New Roman"/>
          <w:sz w:val="24"/>
          <w:szCs w:val="24"/>
        </w:rPr>
        <w:t xml:space="preserve"> bezpieczeństwa państwa.</w:t>
      </w:r>
    </w:p>
    <w:p w14:paraId="6EE3B585" w14:textId="787F1627" w:rsidR="00D963FB" w:rsidRPr="00BC0442" w:rsidRDefault="00D963FB"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R</w:t>
      </w:r>
      <w:r w:rsidR="00102862" w:rsidRPr="00BC0442">
        <w:rPr>
          <w:rFonts w:ascii="Times New Roman" w:hAnsi="Times New Roman" w:cs="Times New Roman"/>
          <w:sz w:val="24"/>
          <w:szCs w:val="24"/>
        </w:rPr>
        <w:t xml:space="preserve">epatriacja jest </w:t>
      </w:r>
      <w:r w:rsidR="008C547C" w:rsidRPr="00BC0442">
        <w:rPr>
          <w:rFonts w:ascii="Times New Roman" w:hAnsi="Times New Roman" w:cs="Times New Roman"/>
          <w:sz w:val="24"/>
          <w:szCs w:val="24"/>
        </w:rPr>
        <w:t xml:space="preserve">w swoim założeniu </w:t>
      </w:r>
      <w:r w:rsidR="00102862" w:rsidRPr="00BC0442">
        <w:rPr>
          <w:rFonts w:ascii="Times New Roman" w:hAnsi="Times New Roman" w:cs="Times New Roman"/>
          <w:sz w:val="24"/>
          <w:szCs w:val="24"/>
        </w:rPr>
        <w:t>adresowana do osób, które same bądź ich przodkowie w przeszłości doświadczyli prześladowań ze strony władz byłego ZSRR ze względu na polskie pochodzenie</w:t>
      </w:r>
      <w:r w:rsidR="001C5A7E" w:rsidRPr="00BC0442">
        <w:rPr>
          <w:rFonts w:ascii="Times New Roman" w:hAnsi="Times New Roman" w:cs="Times New Roman"/>
          <w:sz w:val="24"/>
          <w:szCs w:val="24"/>
        </w:rPr>
        <w:t xml:space="preserve">, </w:t>
      </w:r>
      <w:r w:rsidR="00965209" w:rsidRPr="00BC0442">
        <w:rPr>
          <w:rFonts w:ascii="Times New Roman" w:hAnsi="Times New Roman" w:cs="Times New Roman"/>
          <w:sz w:val="24"/>
          <w:szCs w:val="24"/>
        </w:rPr>
        <w:t xml:space="preserve">poprzez zesłania i deportacje na najtrudniejsze do zamieszkania obszary byłego Związku Socjalistycznych Republik Radzieckich, </w:t>
      </w:r>
      <w:r w:rsidR="001C5A7E" w:rsidRPr="00BC0442">
        <w:rPr>
          <w:rFonts w:ascii="Times New Roman" w:hAnsi="Times New Roman" w:cs="Times New Roman"/>
          <w:sz w:val="24"/>
          <w:szCs w:val="24"/>
        </w:rPr>
        <w:t>co znajduje wyraz w preambule do ustawy o repatriacji</w:t>
      </w:r>
      <w:r w:rsidR="00102862" w:rsidRPr="00BC0442">
        <w:rPr>
          <w:rFonts w:ascii="Times New Roman" w:hAnsi="Times New Roman" w:cs="Times New Roman"/>
          <w:sz w:val="24"/>
          <w:szCs w:val="24"/>
        </w:rPr>
        <w:t>. Uwzględniając cel programu rep</w:t>
      </w:r>
      <w:r w:rsidR="005B2185" w:rsidRPr="00BC0442">
        <w:rPr>
          <w:rFonts w:ascii="Times New Roman" w:hAnsi="Times New Roman" w:cs="Times New Roman"/>
          <w:sz w:val="24"/>
          <w:szCs w:val="24"/>
        </w:rPr>
        <w:t xml:space="preserve">atriacyjnego, wskazane jest przywrócenie przesłanki </w:t>
      </w:r>
      <w:proofErr w:type="gramStart"/>
      <w:r w:rsidR="005B2185" w:rsidRPr="00BC0442">
        <w:rPr>
          <w:rFonts w:ascii="Times New Roman" w:hAnsi="Times New Roman" w:cs="Times New Roman"/>
          <w:sz w:val="24"/>
          <w:szCs w:val="24"/>
        </w:rPr>
        <w:t>deportacyjnej,</w:t>
      </w:r>
      <w:proofErr w:type="gramEnd"/>
      <w:r w:rsidR="005B2185" w:rsidRPr="00BC0442">
        <w:rPr>
          <w:rFonts w:ascii="Times New Roman" w:hAnsi="Times New Roman" w:cs="Times New Roman"/>
          <w:sz w:val="24"/>
          <w:szCs w:val="24"/>
        </w:rPr>
        <w:t xml:space="preserve"> jako jednego z wymogów </w:t>
      </w:r>
      <w:r w:rsidR="00965209" w:rsidRPr="00BC0442">
        <w:rPr>
          <w:rFonts w:ascii="Times New Roman" w:hAnsi="Times New Roman" w:cs="Times New Roman"/>
          <w:sz w:val="24"/>
          <w:szCs w:val="24"/>
        </w:rPr>
        <w:t>wydania</w:t>
      </w:r>
      <w:r w:rsidR="005B2185" w:rsidRPr="00BC0442">
        <w:rPr>
          <w:rFonts w:ascii="Times New Roman" w:hAnsi="Times New Roman" w:cs="Times New Roman"/>
          <w:sz w:val="24"/>
          <w:szCs w:val="24"/>
        </w:rPr>
        <w:t xml:space="preserve"> wizy krajowej w celu repatriacji. </w:t>
      </w:r>
    </w:p>
    <w:p w14:paraId="30B7B13E" w14:textId="3E81BE9E" w:rsidR="00CB74E4" w:rsidRPr="00BC0442" w:rsidRDefault="00D963FB"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Należy </w:t>
      </w:r>
      <w:r w:rsidR="001C5A7E" w:rsidRPr="00BC0442">
        <w:rPr>
          <w:rFonts w:ascii="Times New Roman" w:hAnsi="Times New Roman" w:cs="Times New Roman"/>
          <w:sz w:val="24"/>
          <w:szCs w:val="24"/>
        </w:rPr>
        <w:t xml:space="preserve">także </w:t>
      </w:r>
      <w:r w:rsidRPr="00BC0442">
        <w:rPr>
          <w:rFonts w:ascii="Times New Roman" w:hAnsi="Times New Roman" w:cs="Times New Roman"/>
          <w:sz w:val="24"/>
          <w:szCs w:val="24"/>
        </w:rPr>
        <w:t>zauważyć</w:t>
      </w:r>
      <w:r w:rsidR="00965209" w:rsidRPr="00BC0442">
        <w:rPr>
          <w:rFonts w:ascii="Times New Roman" w:hAnsi="Times New Roman" w:cs="Times New Roman"/>
          <w:sz w:val="24"/>
          <w:szCs w:val="24"/>
        </w:rPr>
        <w:t>, że</w:t>
      </w:r>
      <w:r w:rsidR="001C5A7E" w:rsidRPr="00BC0442">
        <w:rPr>
          <w:rFonts w:ascii="Times New Roman" w:hAnsi="Times New Roman" w:cs="Times New Roman"/>
          <w:sz w:val="24"/>
          <w:szCs w:val="24"/>
        </w:rPr>
        <w:t xml:space="preserve"> wprowadzenie projektowanej zmiany nie odbiera możliwości osiedlenia się w </w:t>
      </w:r>
      <w:r w:rsidR="007A563C" w:rsidRPr="00BC0442">
        <w:rPr>
          <w:rFonts w:ascii="Times New Roman" w:hAnsi="Times New Roman" w:cs="Times New Roman"/>
          <w:sz w:val="24"/>
          <w:szCs w:val="24"/>
        </w:rPr>
        <w:t xml:space="preserve">przyszłości w </w:t>
      </w:r>
      <w:r w:rsidR="001C5A7E" w:rsidRPr="00BC0442">
        <w:rPr>
          <w:rFonts w:ascii="Times New Roman" w:hAnsi="Times New Roman" w:cs="Times New Roman"/>
          <w:sz w:val="24"/>
          <w:szCs w:val="24"/>
        </w:rPr>
        <w:t xml:space="preserve">Polsce osobom polskiego pochodzenia, </w:t>
      </w:r>
      <w:r w:rsidR="007A563C" w:rsidRPr="00BC0442">
        <w:rPr>
          <w:rFonts w:ascii="Times New Roman" w:hAnsi="Times New Roman" w:cs="Times New Roman"/>
          <w:sz w:val="24"/>
          <w:szCs w:val="24"/>
        </w:rPr>
        <w:t xml:space="preserve">które nie </w:t>
      </w:r>
      <w:r w:rsidR="00965209" w:rsidRPr="00BC0442">
        <w:rPr>
          <w:rFonts w:ascii="Times New Roman" w:hAnsi="Times New Roman" w:cs="Times New Roman"/>
          <w:sz w:val="24"/>
          <w:szCs w:val="24"/>
        </w:rPr>
        <w:t xml:space="preserve">udokumentują </w:t>
      </w:r>
      <w:r w:rsidR="007A563C" w:rsidRPr="00BC0442">
        <w:rPr>
          <w:rFonts w:ascii="Times New Roman" w:hAnsi="Times New Roman" w:cs="Times New Roman"/>
          <w:sz w:val="24"/>
          <w:szCs w:val="24"/>
        </w:rPr>
        <w:t xml:space="preserve">spełnienia </w:t>
      </w:r>
      <w:r w:rsidR="008C547C" w:rsidRPr="00BC0442">
        <w:rPr>
          <w:rFonts w:ascii="Times New Roman" w:hAnsi="Times New Roman" w:cs="Times New Roman"/>
          <w:sz w:val="24"/>
          <w:szCs w:val="24"/>
        </w:rPr>
        <w:t>tej przesłanki</w:t>
      </w:r>
      <w:r w:rsidR="007A563C" w:rsidRPr="00BC0442">
        <w:rPr>
          <w:rFonts w:ascii="Times New Roman" w:hAnsi="Times New Roman" w:cs="Times New Roman"/>
          <w:sz w:val="24"/>
          <w:szCs w:val="24"/>
        </w:rPr>
        <w:t xml:space="preserve">. </w:t>
      </w:r>
      <w:r w:rsidR="008C547C" w:rsidRPr="00BC0442">
        <w:rPr>
          <w:rFonts w:ascii="Times New Roman" w:hAnsi="Times New Roman" w:cs="Times New Roman"/>
          <w:sz w:val="24"/>
          <w:szCs w:val="24"/>
        </w:rPr>
        <w:t>Fakt polskiego pochodzenia stanowi okoliczność</w:t>
      </w:r>
      <w:r w:rsidR="007A563C" w:rsidRPr="00BC0442">
        <w:rPr>
          <w:rFonts w:ascii="Times New Roman" w:hAnsi="Times New Roman" w:cs="Times New Roman"/>
          <w:sz w:val="24"/>
          <w:szCs w:val="24"/>
        </w:rPr>
        <w:t xml:space="preserve"> umożliwiającą uzyskanie zezwolenia na pobyt stały w Pol</w:t>
      </w:r>
      <w:r w:rsidR="00340AB5">
        <w:rPr>
          <w:rFonts w:ascii="Times New Roman" w:hAnsi="Times New Roman" w:cs="Times New Roman"/>
          <w:sz w:val="24"/>
          <w:szCs w:val="24"/>
        </w:rPr>
        <w:t>s</w:t>
      </w:r>
      <w:r w:rsidR="007A563C" w:rsidRPr="00BC0442">
        <w:rPr>
          <w:rFonts w:ascii="Times New Roman" w:hAnsi="Times New Roman" w:cs="Times New Roman"/>
          <w:sz w:val="24"/>
          <w:szCs w:val="24"/>
        </w:rPr>
        <w:t xml:space="preserve">ce, a następnie uznanie za obywatela polskiego na podstawie ogólnych przepisów dotyczących cudzoziemców, co oznacza, że osoby </w:t>
      </w:r>
      <w:r w:rsidR="008C547C" w:rsidRPr="00BC0442">
        <w:rPr>
          <w:rFonts w:ascii="Times New Roman" w:hAnsi="Times New Roman" w:cs="Times New Roman"/>
          <w:sz w:val="24"/>
          <w:szCs w:val="24"/>
        </w:rPr>
        <w:t xml:space="preserve">zainteresowane </w:t>
      </w:r>
      <w:r w:rsidR="007A563C" w:rsidRPr="00BC0442">
        <w:rPr>
          <w:rFonts w:ascii="Times New Roman" w:hAnsi="Times New Roman" w:cs="Times New Roman"/>
          <w:sz w:val="24"/>
          <w:szCs w:val="24"/>
        </w:rPr>
        <w:t xml:space="preserve">będą mogły przesiedlić się do Polski, </w:t>
      </w:r>
      <w:r w:rsidR="001C5A7E" w:rsidRPr="00BC0442">
        <w:rPr>
          <w:rFonts w:ascii="Times New Roman" w:hAnsi="Times New Roman" w:cs="Times New Roman"/>
          <w:sz w:val="24"/>
          <w:szCs w:val="24"/>
        </w:rPr>
        <w:t xml:space="preserve">jeżeli spełnią </w:t>
      </w:r>
      <w:r w:rsidR="007A563C" w:rsidRPr="00BC0442">
        <w:rPr>
          <w:rFonts w:ascii="Times New Roman" w:hAnsi="Times New Roman" w:cs="Times New Roman"/>
          <w:sz w:val="24"/>
          <w:szCs w:val="24"/>
        </w:rPr>
        <w:t xml:space="preserve">pozostałe warunki określone </w:t>
      </w:r>
      <w:r w:rsidR="002B5633" w:rsidRPr="00BC0442">
        <w:rPr>
          <w:rFonts w:ascii="Times New Roman" w:hAnsi="Times New Roman" w:cs="Times New Roman"/>
          <w:sz w:val="24"/>
          <w:szCs w:val="24"/>
        </w:rPr>
        <w:t>ww.</w:t>
      </w:r>
      <w:r w:rsidR="007A563C" w:rsidRPr="00BC0442">
        <w:rPr>
          <w:rFonts w:ascii="Times New Roman" w:hAnsi="Times New Roman" w:cs="Times New Roman"/>
          <w:sz w:val="24"/>
          <w:szCs w:val="24"/>
        </w:rPr>
        <w:t xml:space="preserve"> przepisami</w:t>
      </w:r>
      <w:r w:rsidRPr="00BC0442">
        <w:rPr>
          <w:rFonts w:ascii="Times New Roman" w:hAnsi="Times New Roman" w:cs="Times New Roman"/>
          <w:sz w:val="24"/>
          <w:szCs w:val="24"/>
        </w:rPr>
        <w:t>.</w:t>
      </w:r>
    </w:p>
    <w:p w14:paraId="1217702B" w14:textId="698B26F5" w:rsidR="00D45551" w:rsidRPr="00BC0442" w:rsidRDefault="00D45551"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lastRenderedPageBreak/>
        <w:t>W art. 10b ust. 1 proponuje się doprecyzowanie</w:t>
      </w:r>
      <w:r w:rsidR="001F1601" w:rsidRPr="00BC0442">
        <w:rPr>
          <w:rFonts w:ascii="Times New Roman" w:hAnsi="Times New Roman" w:cs="Times New Roman"/>
          <w:sz w:val="24"/>
          <w:szCs w:val="24"/>
        </w:rPr>
        <w:t xml:space="preserve"> właściwości miejscowej </w:t>
      </w:r>
      <w:r w:rsidRPr="00BC0442">
        <w:rPr>
          <w:rFonts w:ascii="Times New Roman" w:hAnsi="Times New Roman" w:cs="Times New Roman"/>
          <w:sz w:val="24"/>
          <w:szCs w:val="24"/>
        </w:rPr>
        <w:t>konsul</w:t>
      </w:r>
      <w:r w:rsidR="001F1601" w:rsidRPr="00BC0442">
        <w:rPr>
          <w:rFonts w:ascii="Times New Roman" w:hAnsi="Times New Roman" w:cs="Times New Roman"/>
          <w:sz w:val="24"/>
          <w:szCs w:val="24"/>
        </w:rPr>
        <w:t>a</w:t>
      </w:r>
      <w:r w:rsidRPr="00BC0442">
        <w:rPr>
          <w:rFonts w:ascii="Times New Roman" w:hAnsi="Times New Roman" w:cs="Times New Roman"/>
          <w:sz w:val="24"/>
          <w:szCs w:val="24"/>
        </w:rPr>
        <w:t xml:space="preserve"> właściw</w:t>
      </w:r>
      <w:r w:rsidR="001F1601" w:rsidRPr="00BC0442">
        <w:rPr>
          <w:rFonts w:ascii="Times New Roman" w:hAnsi="Times New Roman" w:cs="Times New Roman"/>
          <w:sz w:val="24"/>
          <w:szCs w:val="24"/>
        </w:rPr>
        <w:t>ego</w:t>
      </w:r>
      <w:r w:rsidRPr="00BC0442">
        <w:rPr>
          <w:rFonts w:ascii="Times New Roman" w:hAnsi="Times New Roman" w:cs="Times New Roman"/>
          <w:sz w:val="24"/>
          <w:szCs w:val="24"/>
        </w:rPr>
        <w:t xml:space="preserve"> do przyjęcia wniosku o wydanie wizy krajowej w celu repatriacji </w:t>
      </w:r>
      <w:r w:rsidR="001F1601" w:rsidRPr="00BC0442">
        <w:rPr>
          <w:rFonts w:ascii="Times New Roman" w:hAnsi="Times New Roman" w:cs="Times New Roman"/>
          <w:sz w:val="24"/>
          <w:szCs w:val="24"/>
        </w:rPr>
        <w:t xml:space="preserve">przez wskazanie, że </w:t>
      </w:r>
      <w:r w:rsidRPr="00BC0442">
        <w:rPr>
          <w:rFonts w:ascii="Times New Roman" w:hAnsi="Times New Roman" w:cs="Times New Roman"/>
          <w:sz w:val="24"/>
          <w:szCs w:val="24"/>
        </w:rPr>
        <w:t xml:space="preserve">jest </w:t>
      </w:r>
      <w:r w:rsidR="001F1601" w:rsidRPr="00BC0442">
        <w:rPr>
          <w:rFonts w:ascii="Times New Roman" w:hAnsi="Times New Roman" w:cs="Times New Roman"/>
          <w:sz w:val="24"/>
          <w:szCs w:val="24"/>
        </w:rPr>
        <w:t xml:space="preserve">nim </w:t>
      </w:r>
      <w:r w:rsidRPr="00BC0442">
        <w:rPr>
          <w:rFonts w:ascii="Times New Roman" w:hAnsi="Times New Roman" w:cs="Times New Roman"/>
          <w:sz w:val="24"/>
          <w:szCs w:val="24"/>
        </w:rPr>
        <w:t xml:space="preserve">konsul właściwy ze względu na miejsce zamieszkania wnioskodawcy. Jednocześnie zaproponowano możliwość wyznaczenia – przez ministra właściwego do spraw zagranicznych – innego konsula, jeżeli przemawia za tym uzasadniony interes wnioskodawcy. W dotychczasowym stanie prawnym właściwość konsula w </w:t>
      </w:r>
      <w:r w:rsidR="001F1601" w:rsidRPr="00BC0442">
        <w:rPr>
          <w:rFonts w:ascii="Times New Roman" w:hAnsi="Times New Roman" w:cs="Times New Roman"/>
          <w:sz w:val="24"/>
          <w:szCs w:val="24"/>
        </w:rPr>
        <w:t>zakresie</w:t>
      </w:r>
      <w:r w:rsidRPr="00BC0442">
        <w:rPr>
          <w:rFonts w:ascii="Times New Roman" w:hAnsi="Times New Roman" w:cs="Times New Roman"/>
          <w:sz w:val="24"/>
          <w:szCs w:val="24"/>
        </w:rPr>
        <w:t xml:space="preserve"> przyjęcia wniosku o wydanie wizy krajowej w celu repatriacji nie była </w:t>
      </w:r>
      <w:r w:rsidR="00F87C79" w:rsidRPr="00BC0442">
        <w:rPr>
          <w:rFonts w:ascii="Times New Roman" w:hAnsi="Times New Roman" w:cs="Times New Roman"/>
          <w:sz w:val="24"/>
          <w:szCs w:val="24"/>
        </w:rPr>
        <w:t xml:space="preserve">jednoznacznie </w:t>
      </w:r>
      <w:r w:rsidRPr="00BC0442">
        <w:rPr>
          <w:rFonts w:ascii="Times New Roman" w:hAnsi="Times New Roman" w:cs="Times New Roman"/>
          <w:sz w:val="24"/>
          <w:szCs w:val="24"/>
        </w:rPr>
        <w:t xml:space="preserve">określona, co powodowało </w:t>
      </w:r>
      <w:r w:rsidR="001F1601" w:rsidRPr="00BC0442">
        <w:rPr>
          <w:rFonts w:ascii="Times New Roman" w:hAnsi="Times New Roman" w:cs="Times New Roman"/>
          <w:sz w:val="24"/>
          <w:szCs w:val="24"/>
        </w:rPr>
        <w:t>wątpliwości</w:t>
      </w:r>
      <w:r w:rsidRPr="00BC0442">
        <w:rPr>
          <w:rFonts w:ascii="Times New Roman" w:hAnsi="Times New Roman" w:cs="Times New Roman"/>
          <w:sz w:val="24"/>
          <w:szCs w:val="24"/>
        </w:rPr>
        <w:t xml:space="preserve"> interpretacyjne. </w:t>
      </w:r>
      <w:r w:rsidR="001F1601" w:rsidRPr="00BC0442">
        <w:rPr>
          <w:rFonts w:ascii="Times New Roman" w:hAnsi="Times New Roman" w:cs="Times New Roman"/>
          <w:sz w:val="24"/>
          <w:szCs w:val="24"/>
        </w:rPr>
        <w:t>Projektowany p</w:t>
      </w:r>
      <w:r w:rsidRPr="00BC0442">
        <w:rPr>
          <w:rFonts w:ascii="Times New Roman" w:hAnsi="Times New Roman" w:cs="Times New Roman"/>
          <w:sz w:val="24"/>
          <w:szCs w:val="24"/>
        </w:rPr>
        <w:t>rzepis określa właściwość</w:t>
      </w:r>
      <w:r w:rsidR="001F1601" w:rsidRPr="00BC0442">
        <w:rPr>
          <w:rFonts w:ascii="Times New Roman" w:hAnsi="Times New Roman" w:cs="Times New Roman"/>
          <w:sz w:val="24"/>
          <w:szCs w:val="24"/>
        </w:rPr>
        <w:t xml:space="preserve"> miejscową</w:t>
      </w:r>
      <w:r w:rsidRPr="00BC0442">
        <w:rPr>
          <w:rFonts w:ascii="Times New Roman" w:hAnsi="Times New Roman" w:cs="Times New Roman"/>
          <w:sz w:val="24"/>
          <w:szCs w:val="24"/>
        </w:rPr>
        <w:t xml:space="preserve"> konsula oraz możliwość zmiany tej właściwości</w:t>
      </w:r>
      <w:r w:rsidR="001F1601" w:rsidRPr="00BC0442">
        <w:rPr>
          <w:rFonts w:ascii="Times New Roman" w:hAnsi="Times New Roman" w:cs="Times New Roman"/>
          <w:sz w:val="24"/>
          <w:szCs w:val="24"/>
        </w:rPr>
        <w:t>,</w:t>
      </w:r>
      <w:r w:rsidRPr="00BC0442">
        <w:rPr>
          <w:rFonts w:ascii="Times New Roman" w:hAnsi="Times New Roman" w:cs="Times New Roman"/>
          <w:sz w:val="24"/>
          <w:szCs w:val="24"/>
        </w:rPr>
        <w:t xml:space="preserve"> analogicznie</w:t>
      </w:r>
      <w:r w:rsidR="001F1601" w:rsidRPr="00BC0442">
        <w:rPr>
          <w:rFonts w:ascii="Times New Roman" w:hAnsi="Times New Roman" w:cs="Times New Roman"/>
          <w:sz w:val="24"/>
          <w:szCs w:val="24"/>
        </w:rPr>
        <w:t xml:space="preserve"> do regulacji zawartej w</w:t>
      </w:r>
      <w:r w:rsidRPr="00BC0442">
        <w:rPr>
          <w:rFonts w:ascii="Times New Roman" w:hAnsi="Times New Roman" w:cs="Times New Roman"/>
          <w:sz w:val="24"/>
          <w:szCs w:val="24"/>
        </w:rPr>
        <w:t xml:space="preserve"> obecnie obowiązującym art. 12b ust. 1 ustawy, odnoszącym się do właściwości konsula w przedmiocie wydania wizy krajowej w celu repatriacji lub decyzji o zakwalifikowaniu do wydania </w:t>
      </w:r>
      <w:r w:rsidR="001F1601" w:rsidRPr="00BC0442">
        <w:rPr>
          <w:rFonts w:ascii="Times New Roman" w:hAnsi="Times New Roman" w:cs="Times New Roman"/>
          <w:sz w:val="24"/>
          <w:szCs w:val="24"/>
        </w:rPr>
        <w:t xml:space="preserve">tej </w:t>
      </w:r>
      <w:r w:rsidRPr="00BC0442">
        <w:rPr>
          <w:rFonts w:ascii="Times New Roman" w:hAnsi="Times New Roman" w:cs="Times New Roman"/>
          <w:sz w:val="24"/>
          <w:szCs w:val="24"/>
        </w:rPr>
        <w:t>wizy.</w:t>
      </w:r>
      <w:r w:rsidR="001F1601" w:rsidRPr="00BC0442">
        <w:rPr>
          <w:rFonts w:ascii="Times New Roman" w:hAnsi="Times New Roman" w:cs="Times New Roman"/>
          <w:sz w:val="24"/>
          <w:szCs w:val="24"/>
        </w:rPr>
        <w:t xml:space="preserve"> </w:t>
      </w:r>
    </w:p>
    <w:p w14:paraId="2836D087" w14:textId="0023BC61" w:rsidR="00C62DD3" w:rsidRPr="00BC0442" w:rsidRDefault="00C62DD3"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Zmiany zapropo</w:t>
      </w:r>
      <w:r w:rsidR="00965209" w:rsidRPr="00BC0442">
        <w:rPr>
          <w:rFonts w:ascii="Times New Roman" w:hAnsi="Times New Roman" w:cs="Times New Roman"/>
          <w:sz w:val="24"/>
          <w:szCs w:val="24"/>
        </w:rPr>
        <w:t xml:space="preserve">nowane w art. 11 ust. 1 i 2 </w:t>
      </w:r>
      <w:r w:rsidR="00BF3273" w:rsidRPr="00BC0442">
        <w:rPr>
          <w:rFonts w:ascii="Times New Roman" w:hAnsi="Times New Roman" w:cs="Times New Roman"/>
          <w:sz w:val="24"/>
          <w:szCs w:val="24"/>
        </w:rPr>
        <w:t xml:space="preserve">ustawy </w:t>
      </w:r>
      <w:r w:rsidR="00965209" w:rsidRPr="00BC0442">
        <w:rPr>
          <w:rFonts w:ascii="Times New Roman" w:hAnsi="Times New Roman" w:cs="Times New Roman"/>
          <w:sz w:val="24"/>
          <w:szCs w:val="24"/>
        </w:rPr>
        <w:t>mają</w:t>
      </w:r>
      <w:r w:rsidRPr="00BC0442">
        <w:rPr>
          <w:rFonts w:ascii="Times New Roman" w:hAnsi="Times New Roman" w:cs="Times New Roman"/>
          <w:sz w:val="24"/>
          <w:szCs w:val="24"/>
        </w:rPr>
        <w:t xml:space="preserve"> charakter porządkowy. W obecnie obowiązującym brzmieniu ust. 1 stanowi, że osobie, która nie posiada zapewnionego w Rzeczypospolitej Polskiej lokalu mieszkalnego i utrzymania lub miejsca w ośrodku, a spełnia pozostałe warunki do uzyskania wizy krajowej w celu repatriacji, konsul wydaje decyzję o zakwalifikowaniu do wydania wizy krajowej w celu repatriacji. Zmiana polega na skreśleniu wyrazów: „lub miejsca w ośrodku”, ponieważ zgodnie z art. 3c ust. 1 </w:t>
      </w:r>
      <w:r w:rsidR="00CC3C5B" w:rsidRPr="00BC0442">
        <w:rPr>
          <w:rFonts w:ascii="Times New Roman" w:hAnsi="Times New Roman" w:cs="Times New Roman"/>
          <w:sz w:val="24"/>
          <w:szCs w:val="24"/>
        </w:rPr>
        <w:t>ustawy miejsce</w:t>
      </w:r>
      <w:r w:rsidRPr="00BC0442">
        <w:rPr>
          <w:rFonts w:ascii="Times New Roman" w:hAnsi="Times New Roman" w:cs="Times New Roman"/>
          <w:sz w:val="24"/>
          <w:szCs w:val="24"/>
        </w:rPr>
        <w:t xml:space="preserve"> w ośrodku </w:t>
      </w:r>
      <w:r w:rsidR="00CC3C5B" w:rsidRPr="00BC0442">
        <w:rPr>
          <w:rFonts w:ascii="Times New Roman" w:hAnsi="Times New Roman" w:cs="Times New Roman"/>
          <w:sz w:val="24"/>
          <w:szCs w:val="24"/>
        </w:rPr>
        <w:t>jest przyznawane</w:t>
      </w:r>
      <w:r w:rsidRPr="00BC0442">
        <w:rPr>
          <w:rFonts w:ascii="Times New Roman" w:hAnsi="Times New Roman" w:cs="Times New Roman"/>
          <w:sz w:val="24"/>
          <w:szCs w:val="24"/>
        </w:rPr>
        <w:t xml:space="preserve"> osobie posiadającej status kandydata na repatrianta, </w:t>
      </w:r>
      <w:r w:rsidR="00CC3C5B" w:rsidRPr="00BC0442">
        <w:rPr>
          <w:rFonts w:ascii="Times New Roman" w:hAnsi="Times New Roman" w:cs="Times New Roman"/>
          <w:sz w:val="24"/>
          <w:szCs w:val="24"/>
        </w:rPr>
        <w:t xml:space="preserve">co </w:t>
      </w:r>
      <w:r w:rsidR="008C547C" w:rsidRPr="00BC0442">
        <w:rPr>
          <w:rFonts w:ascii="Times New Roman" w:hAnsi="Times New Roman" w:cs="Times New Roman"/>
          <w:sz w:val="24"/>
          <w:szCs w:val="24"/>
        </w:rPr>
        <w:t xml:space="preserve">oznacza, że nie jest możliwe przyznanie miejsca w ośrodku przed wydaniem </w:t>
      </w:r>
      <w:r w:rsidR="00CC3C5B" w:rsidRPr="00BC0442">
        <w:rPr>
          <w:rFonts w:ascii="Times New Roman" w:hAnsi="Times New Roman" w:cs="Times New Roman"/>
          <w:sz w:val="24"/>
          <w:szCs w:val="24"/>
        </w:rPr>
        <w:t>przez</w:t>
      </w:r>
      <w:r w:rsidRPr="00BC0442">
        <w:rPr>
          <w:rFonts w:ascii="Times New Roman" w:hAnsi="Times New Roman" w:cs="Times New Roman"/>
          <w:sz w:val="24"/>
          <w:szCs w:val="24"/>
        </w:rPr>
        <w:t xml:space="preserve"> konsula decyzji o zakwalifikowaniu do wydania wizy krajowej w celu repatriacji. </w:t>
      </w:r>
    </w:p>
    <w:p w14:paraId="59EA99A4" w14:textId="75FE73E2" w:rsidR="00631B04" w:rsidRPr="00BC0442" w:rsidRDefault="00CC3C5B"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W</w:t>
      </w:r>
      <w:r w:rsidR="00410889" w:rsidRPr="00BC0442">
        <w:rPr>
          <w:rFonts w:ascii="Times New Roman" w:hAnsi="Times New Roman" w:cs="Times New Roman"/>
          <w:sz w:val="24"/>
          <w:szCs w:val="24"/>
        </w:rPr>
        <w:t xml:space="preserve"> art. 11 ust. 2 </w:t>
      </w:r>
      <w:r w:rsidR="00435D85" w:rsidRPr="00BC0442">
        <w:rPr>
          <w:rFonts w:ascii="Times New Roman" w:hAnsi="Times New Roman" w:cs="Times New Roman"/>
          <w:sz w:val="24"/>
          <w:szCs w:val="24"/>
        </w:rPr>
        <w:t xml:space="preserve">ustawy </w:t>
      </w:r>
      <w:r w:rsidR="00631B04" w:rsidRPr="00BC0442">
        <w:rPr>
          <w:rFonts w:ascii="Times New Roman" w:hAnsi="Times New Roman" w:cs="Times New Roman"/>
          <w:sz w:val="24"/>
          <w:szCs w:val="24"/>
        </w:rPr>
        <w:t xml:space="preserve">proponuje się </w:t>
      </w:r>
      <w:r w:rsidR="00435D85" w:rsidRPr="00BC0442">
        <w:rPr>
          <w:rFonts w:ascii="Times New Roman" w:hAnsi="Times New Roman" w:cs="Times New Roman"/>
          <w:sz w:val="24"/>
          <w:szCs w:val="24"/>
        </w:rPr>
        <w:t>wprowadzenie możliwości uchylenia decyzji o zakwalifikowaniu do wydania wizy krajowej w celu repatriacji</w:t>
      </w:r>
      <w:r w:rsidR="00AD4AC3" w:rsidRPr="00BC0442">
        <w:rPr>
          <w:rFonts w:ascii="Times New Roman" w:hAnsi="Times New Roman" w:cs="Times New Roman"/>
          <w:sz w:val="24"/>
          <w:szCs w:val="24"/>
        </w:rPr>
        <w:t xml:space="preserve"> w stosunku do każdej osoby, wobec której wydano taką decyzję, a nie tylko osoby polskiego pochodzenia. W obecnym stanie prawnym</w:t>
      </w:r>
      <w:r w:rsidRPr="00BC0442">
        <w:rPr>
          <w:rFonts w:ascii="Times New Roman" w:hAnsi="Times New Roman" w:cs="Times New Roman"/>
          <w:sz w:val="24"/>
          <w:szCs w:val="24"/>
        </w:rPr>
        <w:t xml:space="preserve"> </w:t>
      </w:r>
      <w:r w:rsidR="00AD4AC3" w:rsidRPr="00BC0442">
        <w:rPr>
          <w:rFonts w:ascii="Times New Roman" w:hAnsi="Times New Roman" w:cs="Times New Roman"/>
          <w:sz w:val="24"/>
          <w:szCs w:val="24"/>
        </w:rPr>
        <w:t>n</w:t>
      </w:r>
      <w:r w:rsidRPr="00BC0442">
        <w:rPr>
          <w:rFonts w:ascii="Times New Roman" w:hAnsi="Times New Roman" w:cs="Times New Roman"/>
          <w:sz w:val="24"/>
          <w:szCs w:val="24"/>
        </w:rPr>
        <w:t xml:space="preserve">iektóre przesłanki uchylenia decyzji (art. 11 ust. 2 pkt 1, 2, 6 i 8, tj. skazanie prawomocnym wyrokiem w Polsce lub poza jej granicami za określone przestępstwo, wpisanie danych osoby do Systemu Informacyjnego </w:t>
      </w:r>
      <w:proofErr w:type="spellStart"/>
      <w:r w:rsidRPr="00BC0442">
        <w:rPr>
          <w:rFonts w:ascii="Times New Roman" w:hAnsi="Times New Roman" w:cs="Times New Roman"/>
          <w:sz w:val="24"/>
          <w:szCs w:val="24"/>
        </w:rPr>
        <w:t>Schengen</w:t>
      </w:r>
      <w:proofErr w:type="spellEnd"/>
      <w:r w:rsidRPr="00BC0442">
        <w:rPr>
          <w:rFonts w:ascii="Times New Roman" w:hAnsi="Times New Roman" w:cs="Times New Roman"/>
          <w:sz w:val="24"/>
          <w:szCs w:val="24"/>
        </w:rPr>
        <w:t xml:space="preserve"> lub wykazu cudzoziemców, których pobyt na terytorium Rzeczypospolitej Polskiej jest niepożądany) </w:t>
      </w:r>
      <w:r w:rsidR="005469A1" w:rsidRPr="00BC0442">
        <w:rPr>
          <w:rFonts w:ascii="Times New Roman" w:hAnsi="Times New Roman" w:cs="Times New Roman"/>
          <w:sz w:val="24"/>
          <w:szCs w:val="24"/>
        </w:rPr>
        <w:t>odn</w:t>
      </w:r>
      <w:r w:rsidR="00AD4AC3" w:rsidRPr="00BC0442">
        <w:rPr>
          <w:rFonts w:ascii="Times New Roman" w:hAnsi="Times New Roman" w:cs="Times New Roman"/>
          <w:sz w:val="24"/>
          <w:szCs w:val="24"/>
        </w:rPr>
        <w:t>oszą się</w:t>
      </w:r>
      <w:r w:rsidRPr="00BC0442">
        <w:rPr>
          <w:rFonts w:ascii="Times New Roman" w:hAnsi="Times New Roman" w:cs="Times New Roman"/>
          <w:sz w:val="24"/>
          <w:szCs w:val="24"/>
        </w:rPr>
        <w:t xml:space="preserve"> tylko </w:t>
      </w:r>
      <w:r w:rsidR="005469A1" w:rsidRPr="00BC0442">
        <w:rPr>
          <w:rFonts w:ascii="Times New Roman" w:hAnsi="Times New Roman" w:cs="Times New Roman"/>
          <w:sz w:val="24"/>
          <w:szCs w:val="24"/>
        </w:rPr>
        <w:t>do</w:t>
      </w:r>
      <w:r w:rsidRPr="00BC0442">
        <w:rPr>
          <w:rFonts w:ascii="Times New Roman" w:hAnsi="Times New Roman" w:cs="Times New Roman"/>
          <w:sz w:val="24"/>
          <w:szCs w:val="24"/>
        </w:rPr>
        <w:t xml:space="preserve"> osób polskiego pochodzenia.</w:t>
      </w:r>
      <w:r w:rsidR="005469A1" w:rsidRPr="00BC0442">
        <w:rPr>
          <w:rFonts w:ascii="Times New Roman" w:hAnsi="Times New Roman" w:cs="Times New Roman"/>
          <w:sz w:val="24"/>
          <w:szCs w:val="24"/>
        </w:rPr>
        <w:t xml:space="preserve"> Mając na uwadze, że przedmiotowa decyzja może być wydana zarówno wobec osoby polskiego pochodzenia, jak osoby nieposiadającej polskiego pochodzenia (np. małżonka osoby uprawnionej), </w:t>
      </w:r>
      <w:r w:rsidR="00631B04" w:rsidRPr="00BC0442">
        <w:rPr>
          <w:rFonts w:ascii="Times New Roman" w:hAnsi="Times New Roman" w:cs="Times New Roman"/>
          <w:sz w:val="24"/>
          <w:szCs w:val="24"/>
        </w:rPr>
        <w:t xml:space="preserve">zasadne jest, aby w przypadku wystąpienia wskazanych wyżej okoliczności spowodowanych zachowaniem posiadacza decyzji istniała możliwość uchylenia takiej decyzji również w odniesieniu do osób nieposiadających polskiego pochodzenia. </w:t>
      </w:r>
    </w:p>
    <w:p w14:paraId="1815172D" w14:textId="7AA91786" w:rsidR="001F1601" w:rsidRPr="00BC0442" w:rsidRDefault="008540C6"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lastRenderedPageBreak/>
        <w:t xml:space="preserve">W art. 12 ust. 1 ustawy proponuje się doprecyzowanie właściwości miejscowej konsula właściwego do wydania wizy krajowej w celu repatriacji, wskazując, że jest nim konsul właściwy ze względu na miejsce zamieszkania wnioskodawcy. Jednocześnie zaproponowano możliwość wyznaczenia – przez ministra właściwego do spraw zagranicznych – innego konsula, jeżeli przemawia za tym uzasadniony interes wnioskodawcy. </w:t>
      </w:r>
      <w:r w:rsidR="001F1601" w:rsidRPr="00BC0442">
        <w:rPr>
          <w:rFonts w:ascii="Times New Roman" w:hAnsi="Times New Roman" w:cs="Times New Roman"/>
          <w:sz w:val="24"/>
          <w:szCs w:val="24"/>
        </w:rPr>
        <w:t xml:space="preserve">Zmiana </w:t>
      </w:r>
      <w:r w:rsidRPr="00BC0442">
        <w:rPr>
          <w:rFonts w:ascii="Times New Roman" w:hAnsi="Times New Roman" w:cs="Times New Roman"/>
          <w:sz w:val="24"/>
          <w:szCs w:val="24"/>
        </w:rPr>
        <w:t xml:space="preserve">ma na celu </w:t>
      </w:r>
      <w:r w:rsidR="001F1601" w:rsidRPr="00BC0442">
        <w:rPr>
          <w:rFonts w:ascii="Times New Roman" w:hAnsi="Times New Roman" w:cs="Times New Roman"/>
          <w:sz w:val="24"/>
          <w:szCs w:val="24"/>
        </w:rPr>
        <w:t>usunięci</w:t>
      </w:r>
      <w:r w:rsidRPr="00BC0442">
        <w:rPr>
          <w:rFonts w:ascii="Times New Roman" w:hAnsi="Times New Roman" w:cs="Times New Roman"/>
          <w:sz w:val="24"/>
          <w:szCs w:val="24"/>
        </w:rPr>
        <w:t>e</w:t>
      </w:r>
      <w:r w:rsidR="001F1601" w:rsidRPr="00BC0442">
        <w:rPr>
          <w:rFonts w:ascii="Times New Roman" w:hAnsi="Times New Roman" w:cs="Times New Roman"/>
          <w:sz w:val="24"/>
          <w:szCs w:val="24"/>
        </w:rPr>
        <w:t xml:space="preserve"> rozbieżności istniejącej obecnie w odniesieniu do tej właściwości między nowelizowanym przepisem a art. 12b ust. 1 ustawy</w:t>
      </w:r>
      <w:r w:rsidRPr="00BC0442">
        <w:rPr>
          <w:rFonts w:ascii="Times New Roman" w:hAnsi="Times New Roman" w:cs="Times New Roman"/>
          <w:sz w:val="24"/>
          <w:szCs w:val="24"/>
        </w:rPr>
        <w:t xml:space="preserve">. W </w:t>
      </w:r>
      <w:r w:rsidR="00283F06" w:rsidRPr="00BC0442">
        <w:rPr>
          <w:rFonts w:ascii="Times New Roman" w:hAnsi="Times New Roman" w:cs="Times New Roman"/>
          <w:sz w:val="24"/>
          <w:szCs w:val="24"/>
        </w:rPr>
        <w:t>obecnym</w:t>
      </w:r>
      <w:r w:rsidRPr="00BC0442">
        <w:rPr>
          <w:rFonts w:ascii="Times New Roman" w:hAnsi="Times New Roman" w:cs="Times New Roman"/>
          <w:sz w:val="24"/>
          <w:szCs w:val="24"/>
        </w:rPr>
        <w:t xml:space="preserve"> stanie prawnym art. 12b ust. 1 ustawy określa właściwość konsula według kryterium miejsca zamieszkania wnioskodawcy, natomiast w art. 12 ust. 1, również odnoszącym się do wydania przez konsula wizy krajowej w celu repatriacji, właściwość ta nie była określona. Zmiana przyczyni się do </w:t>
      </w:r>
      <w:r w:rsidR="001F1601" w:rsidRPr="00BC0442">
        <w:rPr>
          <w:rFonts w:ascii="Times New Roman" w:hAnsi="Times New Roman" w:cs="Times New Roman"/>
          <w:sz w:val="24"/>
          <w:szCs w:val="24"/>
        </w:rPr>
        <w:t xml:space="preserve">wyeliminowania wątpliwości interpretacyjnych w tej kwestii. </w:t>
      </w:r>
    </w:p>
    <w:p w14:paraId="7C26D0B7" w14:textId="082E42D6" w:rsidR="00AD4AC3" w:rsidRPr="00BC0442" w:rsidRDefault="00410889"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Zmiana zaproponowana w art. 12 ust. 2</w:t>
      </w:r>
      <w:r w:rsidR="00276316" w:rsidRPr="00BC0442">
        <w:rPr>
          <w:rFonts w:ascii="Times New Roman" w:hAnsi="Times New Roman" w:cs="Times New Roman"/>
          <w:sz w:val="24"/>
          <w:szCs w:val="24"/>
        </w:rPr>
        <w:t>a</w:t>
      </w:r>
      <w:r w:rsidRPr="00BC0442">
        <w:rPr>
          <w:rFonts w:ascii="Times New Roman" w:hAnsi="Times New Roman" w:cs="Times New Roman"/>
          <w:sz w:val="24"/>
          <w:szCs w:val="24"/>
        </w:rPr>
        <w:t xml:space="preserve"> ustawy o repatriacji ma na celu poszerzenie </w:t>
      </w:r>
      <w:r w:rsidR="00AD4AC3" w:rsidRPr="00BC0442">
        <w:rPr>
          <w:rFonts w:ascii="Times New Roman" w:hAnsi="Times New Roman" w:cs="Times New Roman"/>
          <w:sz w:val="24"/>
          <w:szCs w:val="24"/>
        </w:rPr>
        <w:t>możliwości udokumentowania posiadania źródła utrzymania na potrzeby wykazania warunków do osiedlenia się w Polsce. Aktualnie dowodem potwierdzającym posiadanie warunków do osiedlenia się jest dokument potwierdzający tytuł prawny do lokalu mieszkalnego na okres nie krótszy niż 12 miesięcy oraz oświadczenie o zatrudnieniu lub umowa o pracę na okres nie krótszy niż 12 miesięcy</w:t>
      </w:r>
      <w:r w:rsidR="00276316" w:rsidRPr="00BC0442">
        <w:rPr>
          <w:rFonts w:ascii="Times New Roman" w:hAnsi="Times New Roman" w:cs="Times New Roman"/>
          <w:sz w:val="24"/>
          <w:szCs w:val="24"/>
        </w:rPr>
        <w:t xml:space="preserve"> (art. 12 ust. 2)</w:t>
      </w:r>
      <w:r w:rsidR="00AD4AC3" w:rsidRPr="00BC0442">
        <w:rPr>
          <w:rFonts w:ascii="Times New Roman" w:hAnsi="Times New Roman" w:cs="Times New Roman"/>
          <w:sz w:val="24"/>
          <w:szCs w:val="24"/>
        </w:rPr>
        <w:t xml:space="preserve">. </w:t>
      </w:r>
      <w:r w:rsidR="00276316" w:rsidRPr="00BC0442">
        <w:rPr>
          <w:rFonts w:ascii="Times New Roman" w:hAnsi="Times New Roman" w:cs="Times New Roman"/>
          <w:sz w:val="24"/>
          <w:szCs w:val="24"/>
        </w:rPr>
        <w:t>We wprowadzanym przepisie proponuje</w:t>
      </w:r>
      <w:r w:rsidR="00AD4AC3" w:rsidRPr="00BC0442">
        <w:rPr>
          <w:rFonts w:ascii="Times New Roman" w:hAnsi="Times New Roman" w:cs="Times New Roman"/>
          <w:sz w:val="24"/>
          <w:szCs w:val="24"/>
        </w:rPr>
        <w:t xml:space="preserve"> się</w:t>
      </w:r>
      <w:r w:rsidR="00C66C8C" w:rsidRPr="00BC0442">
        <w:rPr>
          <w:rFonts w:ascii="Times New Roman" w:hAnsi="Times New Roman" w:cs="Times New Roman"/>
          <w:sz w:val="24"/>
          <w:szCs w:val="24"/>
        </w:rPr>
        <w:t xml:space="preserve">, aby w przypadkach uzasadnionych szczególną sytuacją zawodową wnioskodawcy </w:t>
      </w:r>
      <w:r w:rsidR="002304E8" w:rsidRPr="00BC0442">
        <w:rPr>
          <w:rFonts w:ascii="Times New Roman" w:hAnsi="Times New Roman" w:cs="Times New Roman"/>
          <w:sz w:val="24"/>
          <w:szCs w:val="24"/>
        </w:rPr>
        <w:t>istniała</w:t>
      </w:r>
      <w:r w:rsidR="00C66C8C" w:rsidRPr="00BC0442">
        <w:rPr>
          <w:rFonts w:ascii="Times New Roman" w:hAnsi="Times New Roman" w:cs="Times New Roman"/>
          <w:sz w:val="24"/>
          <w:szCs w:val="24"/>
        </w:rPr>
        <w:t xml:space="preserve"> </w:t>
      </w:r>
      <w:r w:rsidR="00276316" w:rsidRPr="00BC0442">
        <w:rPr>
          <w:rFonts w:ascii="Times New Roman" w:hAnsi="Times New Roman" w:cs="Times New Roman"/>
          <w:sz w:val="24"/>
          <w:szCs w:val="24"/>
        </w:rPr>
        <w:t>możliwość uznania</w:t>
      </w:r>
      <w:r w:rsidR="00AD4AC3" w:rsidRPr="00BC0442">
        <w:rPr>
          <w:rFonts w:ascii="Times New Roman" w:hAnsi="Times New Roman" w:cs="Times New Roman"/>
          <w:sz w:val="24"/>
          <w:szCs w:val="24"/>
        </w:rPr>
        <w:t xml:space="preserve"> </w:t>
      </w:r>
      <w:r w:rsidR="00276316" w:rsidRPr="00BC0442">
        <w:rPr>
          <w:rFonts w:ascii="Times New Roman" w:hAnsi="Times New Roman" w:cs="Times New Roman"/>
          <w:sz w:val="24"/>
          <w:szCs w:val="24"/>
        </w:rPr>
        <w:t xml:space="preserve">za dowód potwierdzający posiadanie źródeł utrzymania w Rzeczypospolitej Polskiej również </w:t>
      </w:r>
      <w:r w:rsidR="00C66C8C" w:rsidRPr="00BC0442">
        <w:rPr>
          <w:rFonts w:ascii="Times New Roman" w:hAnsi="Times New Roman" w:cs="Times New Roman"/>
          <w:sz w:val="24"/>
          <w:szCs w:val="24"/>
        </w:rPr>
        <w:t>umowy</w:t>
      </w:r>
      <w:r w:rsidR="00AD4AC3" w:rsidRPr="00BC0442">
        <w:rPr>
          <w:rFonts w:ascii="Times New Roman" w:hAnsi="Times New Roman" w:cs="Times New Roman"/>
          <w:sz w:val="24"/>
          <w:szCs w:val="24"/>
        </w:rPr>
        <w:t>, z której wynika powierzenie wyk</w:t>
      </w:r>
      <w:r w:rsidR="00276316" w:rsidRPr="00BC0442">
        <w:rPr>
          <w:rFonts w:ascii="Times New Roman" w:hAnsi="Times New Roman" w:cs="Times New Roman"/>
          <w:sz w:val="24"/>
          <w:szCs w:val="24"/>
        </w:rPr>
        <w:t>o</w:t>
      </w:r>
      <w:r w:rsidR="00C66C8C" w:rsidRPr="00BC0442">
        <w:rPr>
          <w:rFonts w:ascii="Times New Roman" w:hAnsi="Times New Roman" w:cs="Times New Roman"/>
          <w:sz w:val="24"/>
          <w:szCs w:val="24"/>
        </w:rPr>
        <w:t>nywania innej pracy zarobkowej, wiążące się z uzyskiwaniem stabilnego i regularnego dochodu w Rzeczypospolitej Polskiej</w:t>
      </w:r>
      <w:r w:rsidR="00276316" w:rsidRPr="00BC0442">
        <w:rPr>
          <w:rFonts w:ascii="Times New Roman" w:hAnsi="Times New Roman" w:cs="Times New Roman"/>
          <w:sz w:val="24"/>
          <w:szCs w:val="24"/>
        </w:rPr>
        <w:t xml:space="preserve">. </w:t>
      </w:r>
      <w:r w:rsidR="00AD4AC3" w:rsidRPr="00BC0442">
        <w:rPr>
          <w:rFonts w:ascii="Times New Roman" w:hAnsi="Times New Roman" w:cs="Times New Roman"/>
          <w:sz w:val="24"/>
          <w:szCs w:val="24"/>
        </w:rPr>
        <w:t xml:space="preserve">Projektowana zmiana umożliwi </w:t>
      </w:r>
      <w:r w:rsidR="00C66C8C" w:rsidRPr="00BC0442">
        <w:rPr>
          <w:rFonts w:ascii="Times New Roman" w:hAnsi="Times New Roman" w:cs="Times New Roman"/>
          <w:sz w:val="24"/>
          <w:szCs w:val="24"/>
        </w:rPr>
        <w:t>zakończenie procedury repatriacyjnej przez osoby</w:t>
      </w:r>
      <w:r w:rsidR="00AD4AC3" w:rsidRPr="00BC0442">
        <w:rPr>
          <w:rFonts w:ascii="Times New Roman" w:hAnsi="Times New Roman" w:cs="Times New Roman"/>
          <w:sz w:val="24"/>
          <w:szCs w:val="24"/>
        </w:rPr>
        <w:t xml:space="preserve"> spełniając</w:t>
      </w:r>
      <w:r w:rsidR="00C66C8C" w:rsidRPr="00BC0442">
        <w:rPr>
          <w:rFonts w:ascii="Times New Roman" w:hAnsi="Times New Roman" w:cs="Times New Roman"/>
          <w:sz w:val="24"/>
          <w:szCs w:val="24"/>
        </w:rPr>
        <w:t>e</w:t>
      </w:r>
      <w:r w:rsidR="00AD4AC3" w:rsidRPr="00BC0442">
        <w:rPr>
          <w:rFonts w:ascii="Times New Roman" w:hAnsi="Times New Roman" w:cs="Times New Roman"/>
          <w:sz w:val="24"/>
          <w:szCs w:val="24"/>
        </w:rPr>
        <w:t xml:space="preserve"> </w:t>
      </w:r>
      <w:r w:rsidR="00C66C8C" w:rsidRPr="00BC0442">
        <w:rPr>
          <w:rFonts w:ascii="Times New Roman" w:hAnsi="Times New Roman" w:cs="Times New Roman"/>
          <w:sz w:val="24"/>
          <w:szCs w:val="24"/>
        </w:rPr>
        <w:t>przesłanki repatriacji i</w:t>
      </w:r>
      <w:r w:rsidR="00AD4AC3" w:rsidRPr="00BC0442">
        <w:rPr>
          <w:rFonts w:ascii="Times New Roman" w:hAnsi="Times New Roman" w:cs="Times New Roman"/>
          <w:sz w:val="24"/>
          <w:szCs w:val="24"/>
        </w:rPr>
        <w:t xml:space="preserve"> posiadają</w:t>
      </w:r>
      <w:r w:rsidR="00276316" w:rsidRPr="00BC0442">
        <w:rPr>
          <w:rFonts w:ascii="Times New Roman" w:hAnsi="Times New Roman" w:cs="Times New Roman"/>
          <w:sz w:val="24"/>
          <w:szCs w:val="24"/>
        </w:rPr>
        <w:t>c</w:t>
      </w:r>
      <w:r w:rsidR="00C66C8C" w:rsidRPr="00BC0442">
        <w:rPr>
          <w:rFonts w:ascii="Times New Roman" w:hAnsi="Times New Roman" w:cs="Times New Roman"/>
          <w:sz w:val="24"/>
          <w:szCs w:val="24"/>
        </w:rPr>
        <w:t>e</w:t>
      </w:r>
      <w:r w:rsidR="00AD4AC3" w:rsidRPr="00BC0442">
        <w:rPr>
          <w:rFonts w:ascii="Times New Roman" w:hAnsi="Times New Roman" w:cs="Times New Roman"/>
          <w:sz w:val="24"/>
          <w:szCs w:val="24"/>
        </w:rPr>
        <w:t xml:space="preserve"> w Polsce warunki mieszkaniowe oraz</w:t>
      </w:r>
      <w:r w:rsidR="00965209" w:rsidRPr="00BC0442">
        <w:rPr>
          <w:rFonts w:ascii="Times New Roman" w:hAnsi="Times New Roman" w:cs="Times New Roman"/>
          <w:sz w:val="24"/>
          <w:szCs w:val="24"/>
        </w:rPr>
        <w:t xml:space="preserve"> </w:t>
      </w:r>
      <w:r w:rsidR="00AD4AC3" w:rsidRPr="00BC0442">
        <w:rPr>
          <w:rFonts w:ascii="Times New Roman" w:hAnsi="Times New Roman" w:cs="Times New Roman"/>
          <w:sz w:val="24"/>
          <w:szCs w:val="24"/>
        </w:rPr>
        <w:t>źródło utrzymania</w:t>
      </w:r>
      <w:r w:rsidR="00DB0C47" w:rsidRPr="00BC0442">
        <w:rPr>
          <w:rFonts w:ascii="Times New Roman" w:hAnsi="Times New Roman" w:cs="Times New Roman"/>
          <w:sz w:val="24"/>
          <w:szCs w:val="24"/>
        </w:rPr>
        <w:t xml:space="preserve"> na okres nie krótszy niż 12 miesięcy</w:t>
      </w:r>
      <w:r w:rsidR="00AD4AC3" w:rsidRPr="00BC0442">
        <w:rPr>
          <w:rFonts w:ascii="Times New Roman" w:hAnsi="Times New Roman" w:cs="Times New Roman"/>
          <w:sz w:val="24"/>
          <w:szCs w:val="24"/>
        </w:rPr>
        <w:t xml:space="preserve">, </w:t>
      </w:r>
      <w:r w:rsidR="00965209" w:rsidRPr="00BC0442">
        <w:rPr>
          <w:rFonts w:ascii="Times New Roman" w:hAnsi="Times New Roman" w:cs="Times New Roman"/>
          <w:sz w:val="24"/>
          <w:szCs w:val="24"/>
        </w:rPr>
        <w:t>którego</w:t>
      </w:r>
      <w:r w:rsidR="00AD4AC3" w:rsidRPr="00BC0442">
        <w:rPr>
          <w:rFonts w:ascii="Times New Roman" w:hAnsi="Times New Roman" w:cs="Times New Roman"/>
          <w:sz w:val="24"/>
          <w:szCs w:val="24"/>
        </w:rPr>
        <w:t xml:space="preserve"> podstawą nie jest </w:t>
      </w:r>
      <w:r w:rsidR="002304E8" w:rsidRPr="00BC0442">
        <w:rPr>
          <w:rFonts w:ascii="Times New Roman" w:hAnsi="Times New Roman" w:cs="Times New Roman"/>
          <w:sz w:val="24"/>
          <w:szCs w:val="24"/>
        </w:rPr>
        <w:t xml:space="preserve">jednak </w:t>
      </w:r>
      <w:r w:rsidR="00AD4AC3" w:rsidRPr="00BC0442">
        <w:rPr>
          <w:rFonts w:ascii="Times New Roman" w:hAnsi="Times New Roman" w:cs="Times New Roman"/>
          <w:sz w:val="24"/>
          <w:szCs w:val="24"/>
        </w:rPr>
        <w:t>umowa o pracę, co często wynika ze specyfiki wykonywanego zawodu.</w:t>
      </w:r>
    </w:p>
    <w:p w14:paraId="78220599" w14:textId="65376617" w:rsidR="00586D6D" w:rsidRPr="00BC0442" w:rsidRDefault="00AD4AC3"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W art. 12b proponuje się dodanie ust. </w:t>
      </w:r>
      <w:r w:rsidR="006A5B9D" w:rsidRPr="00BC0442">
        <w:rPr>
          <w:rFonts w:ascii="Times New Roman" w:hAnsi="Times New Roman" w:cs="Times New Roman"/>
          <w:sz w:val="24"/>
          <w:szCs w:val="24"/>
        </w:rPr>
        <w:t xml:space="preserve">5, w którym określi się </w:t>
      </w:r>
      <w:r w:rsidRPr="00BC0442">
        <w:rPr>
          <w:rFonts w:ascii="Times New Roman" w:hAnsi="Times New Roman" w:cs="Times New Roman"/>
          <w:sz w:val="24"/>
          <w:szCs w:val="24"/>
        </w:rPr>
        <w:t>termin</w:t>
      </w:r>
      <w:r w:rsidR="006A5B9D" w:rsidRPr="00BC0442">
        <w:rPr>
          <w:rFonts w:ascii="Times New Roman" w:hAnsi="Times New Roman" w:cs="Times New Roman"/>
          <w:sz w:val="24"/>
          <w:szCs w:val="24"/>
        </w:rPr>
        <w:t xml:space="preserve"> 6 miesięcy na wydanie przez</w:t>
      </w:r>
      <w:r w:rsidRPr="00BC0442">
        <w:rPr>
          <w:rFonts w:ascii="Times New Roman" w:hAnsi="Times New Roman" w:cs="Times New Roman"/>
          <w:sz w:val="24"/>
          <w:szCs w:val="24"/>
        </w:rPr>
        <w:t xml:space="preserve"> minist</w:t>
      </w:r>
      <w:r w:rsidR="006A5B9D" w:rsidRPr="00BC0442">
        <w:rPr>
          <w:rFonts w:ascii="Times New Roman" w:hAnsi="Times New Roman" w:cs="Times New Roman"/>
          <w:sz w:val="24"/>
          <w:szCs w:val="24"/>
        </w:rPr>
        <w:t xml:space="preserve">ra </w:t>
      </w:r>
      <w:r w:rsidRPr="00BC0442">
        <w:rPr>
          <w:rFonts w:ascii="Times New Roman" w:hAnsi="Times New Roman" w:cs="Times New Roman"/>
          <w:sz w:val="24"/>
          <w:szCs w:val="24"/>
        </w:rPr>
        <w:t>właściw</w:t>
      </w:r>
      <w:r w:rsidR="006A5B9D" w:rsidRPr="00BC0442">
        <w:rPr>
          <w:rFonts w:ascii="Times New Roman" w:hAnsi="Times New Roman" w:cs="Times New Roman"/>
          <w:sz w:val="24"/>
          <w:szCs w:val="24"/>
        </w:rPr>
        <w:t>ego</w:t>
      </w:r>
      <w:r w:rsidRPr="00BC0442">
        <w:rPr>
          <w:rFonts w:ascii="Times New Roman" w:hAnsi="Times New Roman" w:cs="Times New Roman"/>
          <w:sz w:val="24"/>
          <w:szCs w:val="24"/>
        </w:rPr>
        <w:t xml:space="preserve"> do spraw wewnętrznych </w:t>
      </w:r>
      <w:r w:rsidR="006A5B9D" w:rsidRPr="00BC0442">
        <w:rPr>
          <w:rFonts w:ascii="Times New Roman" w:hAnsi="Times New Roman" w:cs="Times New Roman"/>
          <w:sz w:val="24"/>
          <w:szCs w:val="24"/>
        </w:rPr>
        <w:t>zgody</w:t>
      </w:r>
      <w:r w:rsidRPr="00BC0442">
        <w:rPr>
          <w:rFonts w:ascii="Times New Roman" w:hAnsi="Times New Roman" w:cs="Times New Roman"/>
          <w:sz w:val="24"/>
          <w:szCs w:val="24"/>
        </w:rPr>
        <w:t xml:space="preserve"> na wydanie </w:t>
      </w:r>
      <w:r w:rsidR="006A5B9D" w:rsidRPr="00BC0442">
        <w:rPr>
          <w:rFonts w:ascii="Times New Roman" w:hAnsi="Times New Roman" w:cs="Times New Roman"/>
          <w:sz w:val="24"/>
          <w:szCs w:val="24"/>
        </w:rPr>
        <w:t xml:space="preserve">przez konsula </w:t>
      </w:r>
      <w:r w:rsidRPr="00BC0442">
        <w:rPr>
          <w:rFonts w:ascii="Times New Roman" w:hAnsi="Times New Roman" w:cs="Times New Roman"/>
          <w:sz w:val="24"/>
          <w:szCs w:val="24"/>
        </w:rPr>
        <w:t>wizy krajowej w celu repatriacji</w:t>
      </w:r>
      <w:r w:rsidR="006A5B9D" w:rsidRPr="00BC0442">
        <w:rPr>
          <w:rFonts w:ascii="Times New Roman" w:hAnsi="Times New Roman" w:cs="Times New Roman"/>
          <w:sz w:val="24"/>
          <w:szCs w:val="24"/>
        </w:rPr>
        <w:t>, zgod</w:t>
      </w:r>
      <w:r w:rsidR="004A6056" w:rsidRPr="00BC0442">
        <w:rPr>
          <w:rFonts w:ascii="Times New Roman" w:hAnsi="Times New Roman" w:cs="Times New Roman"/>
          <w:sz w:val="24"/>
          <w:szCs w:val="24"/>
        </w:rPr>
        <w:t>y</w:t>
      </w:r>
      <w:r w:rsidR="006A5B9D" w:rsidRPr="00BC0442">
        <w:rPr>
          <w:rFonts w:ascii="Times New Roman" w:hAnsi="Times New Roman" w:cs="Times New Roman"/>
          <w:sz w:val="24"/>
          <w:szCs w:val="24"/>
        </w:rPr>
        <w:t xml:space="preserve"> na </w:t>
      </w:r>
      <w:r w:rsidR="004A6056" w:rsidRPr="00BC0442">
        <w:rPr>
          <w:rFonts w:ascii="Times New Roman" w:hAnsi="Times New Roman" w:cs="Times New Roman"/>
          <w:sz w:val="24"/>
          <w:szCs w:val="24"/>
        </w:rPr>
        <w:t xml:space="preserve">wydanie przez konsula decyzji o </w:t>
      </w:r>
      <w:r w:rsidR="006A5B9D" w:rsidRPr="00BC0442">
        <w:rPr>
          <w:rFonts w:ascii="Times New Roman" w:hAnsi="Times New Roman" w:cs="Times New Roman"/>
          <w:sz w:val="24"/>
          <w:szCs w:val="24"/>
        </w:rPr>
        <w:t>zakwalifikowani</w:t>
      </w:r>
      <w:r w:rsidR="004A6056" w:rsidRPr="00BC0442">
        <w:rPr>
          <w:rFonts w:ascii="Times New Roman" w:hAnsi="Times New Roman" w:cs="Times New Roman"/>
          <w:sz w:val="24"/>
          <w:szCs w:val="24"/>
        </w:rPr>
        <w:t>u</w:t>
      </w:r>
      <w:r w:rsidR="006A5B9D" w:rsidRPr="00BC0442">
        <w:rPr>
          <w:rFonts w:ascii="Times New Roman" w:hAnsi="Times New Roman" w:cs="Times New Roman"/>
          <w:sz w:val="24"/>
          <w:szCs w:val="24"/>
        </w:rPr>
        <w:t xml:space="preserve"> do wydania wizy krajowej w celu repatriacji lub odmowy</w:t>
      </w:r>
      <w:r w:rsidR="0012548F" w:rsidRPr="00BC0442">
        <w:rPr>
          <w:rFonts w:ascii="Times New Roman" w:hAnsi="Times New Roman" w:cs="Times New Roman"/>
          <w:sz w:val="24"/>
          <w:szCs w:val="24"/>
        </w:rPr>
        <w:t xml:space="preserve"> takiej</w:t>
      </w:r>
      <w:r w:rsidR="006A5B9D" w:rsidRPr="00BC0442">
        <w:rPr>
          <w:rFonts w:ascii="Times New Roman" w:hAnsi="Times New Roman" w:cs="Times New Roman"/>
          <w:sz w:val="24"/>
          <w:szCs w:val="24"/>
        </w:rPr>
        <w:t xml:space="preserve"> zgody. </w:t>
      </w:r>
      <w:r w:rsidR="00586D6D" w:rsidRPr="00BC0442">
        <w:rPr>
          <w:rFonts w:ascii="Times New Roman" w:hAnsi="Times New Roman" w:cs="Times New Roman"/>
          <w:sz w:val="24"/>
          <w:szCs w:val="24"/>
        </w:rPr>
        <w:t>Zgodnie z art. 12b ust. 1 ustawy</w:t>
      </w:r>
      <w:r w:rsidR="00586D6D" w:rsidRPr="00D33DB6">
        <w:rPr>
          <w:rFonts w:ascii="Times New Roman" w:hAnsi="Times New Roman" w:cs="Times New Roman"/>
          <w:sz w:val="24"/>
          <w:szCs w:val="24"/>
        </w:rPr>
        <w:t xml:space="preserve"> </w:t>
      </w:r>
      <w:r w:rsidR="00586D6D" w:rsidRPr="00BC0442">
        <w:rPr>
          <w:rFonts w:ascii="Times New Roman" w:hAnsi="Times New Roman" w:cs="Times New Roman"/>
          <w:sz w:val="24"/>
          <w:szCs w:val="24"/>
        </w:rPr>
        <w:t>wizę krajową w celu repatriacji lub decyzję o zakwalifikowaniu do wydania wizy krajowej w celu repatriacji wydaje albo odmawia jej wydania konsul właściwy ze względu na miejsce zamieszkania osoby ubiegającej się o jej wydanie po uzyskaniu zgody ministra właściwego do spraw wewnętrznych. D</w:t>
      </w:r>
      <w:r w:rsidR="002C2A2B" w:rsidRPr="00BC0442">
        <w:rPr>
          <w:rFonts w:ascii="Times New Roman" w:hAnsi="Times New Roman" w:cs="Times New Roman"/>
          <w:sz w:val="24"/>
          <w:szCs w:val="24"/>
        </w:rPr>
        <w:t xml:space="preserve">o wydawania zgód w ww. sprawach mają zastosowanie </w:t>
      </w:r>
      <w:r w:rsidR="002C2A2B" w:rsidRPr="00BC0442">
        <w:rPr>
          <w:rFonts w:ascii="Times New Roman" w:hAnsi="Times New Roman" w:cs="Times New Roman"/>
          <w:sz w:val="24"/>
          <w:szCs w:val="24"/>
        </w:rPr>
        <w:lastRenderedPageBreak/>
        <w:t>przepisy art. 106 § 3 Kpa</w:t>
      </w:r>
      <w:r w:rsidR="00586D6D" w:rsidRPr="00BC0442">
        <w:rPr>
          <w:rFonts w:ascii="Times New Roman" w:hAnsi="Times New Roman" w:cs="Times New Roman"/>
          <w:sz w:val="24"/>
          <w:szCs w:val="24"/>
        </w:rPr>
        <w:t>, w myśl którego</w:t>
      </w:r>
      <w:r w:rsidR="002C2A2B" w:rsidRPr="00BC0442">
        <w:rPr>
          <w:rFonts w:ascii="Times New Roman" w:hAnsi="Times New Roman" w:cs="Times New Roman"/>
          <w:sz w:val="24"/>
          <w:szCs w:val="24"/>
        </w:rPr>
        <w:t xml:space="preserve"> organ, do którego zwrócono się o zajęcie stanowiska, obowiązany jest przedstawić je niezwłocznie, jednak nie później niż w terminie dwóch tygodni od dnia doręczenia mu żądania, chyba że przepis prawa przewiduje inny termin.</w:t>
      </w:r>
      <w:r w:rsidR="00586D6D" w:rsidRPr="00BC0442">
        <w:rPr>
          <w:rFonts w:ascii="Times New Roman" w:hAnsi="Times New Roman" w:cs="Times New Roman"/>
          <w:sz w:val="24"/>
          <w:szCs w:val="24"/>
        </w:rPr>
        <w:t xml:space="preserve"> </w:t>
      </w:r>
      <w:r w:rsidR="00AD4122" w:rsidRPr="00BC0442">
        <w:rPr>
          <w:rFonts w:ascii="Times New Roman" w:hAnsi="Times New Roman" w:cs="Times New Roman"/>
          <w:sz w:val="24"/>
          <w:szCs w:val="24"/>
        </w:rPr>
        <w:t xml:space="preserve">Zajęcie stanowiska przez ten organ następuje w drodze postanowienia, na które służy stronie zażalenie (art. 106 § 5 Kpa). </w:t>
      </w:r>
      <w:r w:rsidR="00586D6D" w:rsidRPr="00BC0442">
        <w:rPr>
          <w:rFonts w:ascii="Times New Roman" w:hAnsi="Times New Roman" w:cs="Times New Roman"/>
          <w:sz w:val="24"/>
          <w:szCs w:val="24"/>
        </w:rPr>
        <w:t>Jednocześnie</w:t>
      </w:r>
      <w:r w:rsidR="00FB0D84" w:rsidRPr="00BC0442">
        <w:rPr>
          <w:rFonts w:ascii="Times New Roman" w:hAnsi="Times New Roman" w:cs="Times New Roman"/>
          <w:sz w:val="24"/>
          <w:szCs w:val="24"/>
        </w:rPr>
        <w:t>,</w:t>
      </w:r>
      <w:r w:rsidR="00586D6D" w:rsidRPr="00BC0442">
        <w:rPr>
          <w:rFonts w:ascii="Times New Roman" w:hAnsi="Times New Roman" w:cs="Times New Roman"/>
          <w:sz w:val="24"/>
          <w:szCs w:val="24"/>
        </w:rPr>
        <w:t xml:space="preserve"> zgodnie z art. 12b ust. 2 ustawy o repatriacji</w:t>
      </w:r>
      <w:r w:rsidR="003F7898" w:rsidRPr="00BC0442">
        <w:rPr>
          <w:rFonts w:ascii="Times New Roman" w:hAnsi="Times New Roman" w:cs="Times New Roman"/>
          <w:sz w:val="24"/>
          <w:szCs w:val="24"/>
        </w:rPr>
        <w:t>,</w:t>
      </w:r>
      <w:r w:rsidR="00586D6D" w:rsidRPr="00BC0442">
        <w:rPr>
          <w:rFonts w:ascii="Times New Roman" w:hAnsi="Times New Roman" w:cs="Times New Roman"/>
          <w:sz w:val="24"/>
          <w:szCs w:val="24"/>
        </w:rPr>
        <w:t xml:space="preserve"> przed wyrażeniem zgody na wydanie przez konsula wizy krajowej w celu repatriacji lub decyzji o zakwalifikowaniu do wydania wizy krajowej w celu repatriacji minister właściwy do spraw wewnętrznych zwraca się z wnioskiem do Komendanta Głównego Straży Granicznej, Komendanta Głównego Policji oraz Szefa Agencji Bezpieczeństwa Wewnętrznego, a w razie potrzeby także do Szefa Agencji Wywiadu, Prezesa Instytutu Pamięci Narodowej – Komisji Ścigania Zbrodni przeciwko Narodowi Polskiemu lub wojewody o przekazanie danych i informacji o osobie ubiegającej się o wydanie wizy krajowej w celu repatriacji, mających znaczenie dla przeprowadzenia postępowania. Termin na przedstawienie informacji przez ww. organy wynosi 30 dni, a w szczególnie uzasadnionych przypadkach może być przedłużony do 3 miesięcy (art. 12b ust. 3 i 4 ustawy).</w:t>
      </w:r>
    </w:p>
    <w:p w14:paraId="4C3DA801" w14:textId="25C860A1" w:rsidR="001B66A3" w:rsidRPr="00BC0442" w:rsidRDefault="00586D6D"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Z powyższych przepisów wynika, że </w:t>
      </w:r>
      <w:r w:rsidR="001B66A3" w:rsidRPr="00BC0442">
        <w:rPr>
          <w:rFonts w:ascii="Times New Roman" w:hAnsi="Times New Roman" w:cs="Times New Roman"/>
          <w:sz w:val="24"/>
          <w:szCs w:val="24"/>
        </w:rPr>
        <w:t xml:space="preserve">nie jest możliwe przedstawienie </w:t>
      </w:r>
      <w:r w:rsidRPr="00BC0442">
        <w:rPr>
          <w:rFonts w:ascii="Times New Roman" w:hAnsi="Times New Roman" w:cs="Times New Roman"/>
          <w:sz w:val="24"/>
          <w:szCs w:val="24"/>
        </w:rPr>
        <w:t>przez ministra właściwego do spraw wewnętrznych</w:t>
      </w:r>
      <w:r w:rsidR="001B66A3" w:rsidRPr="00BC0442">
        <w:rPr>
          <w:rFonts w:ascii="Times New Roman" w:hAnsi="Times New Roman" w:cs="Times New Roman"/>
          <w:sz w:val="24"/>
          <w:szCs w:val="24"/>
        </w:rPr>
        <w:t xml:space="preserve"> stanowiska w terminie dwóch tygodni</w:t>
      </w:r>
      <w:r w:rsidR="003F7898" w:rsidRPr="00BC0442">
        <w:rPr>
          <w:rFonts w:ascii="Times New Roman" w:hAnsi="Times New Roman" w:cs="Times New Roman"/>
          <w:sz w:val="24"/>
          <w:szCs w:val="24"/>
        </w:rPr>
        <w:t>, z uwagi na konieczność oczekiwania na informacje właściwych organów, które mogą przedstawić stanowisko w dłuższym czasie</w:t>
      </w:r>
      <w:r w:rsidR="00F24260" w:rsidRPr="00BC0442">
        <w:rPr>
          <w:rFonts w:ascii="Times New Roman" w:hAnsi="Times New Roman" w:cs="Times New Roman"/>
          <w:sz w:val="24"/>
          <w:szCs w:val="24"/>
        </w:rPr>
        <w:t xml:space="preserve">. </w:t>
      </w:r>
      <w:r w:rsidR="001B66A3" w:rsidRPr="00BC0442">
        <w:rPr>
          <w:rFonts w:ascii="Times New Roman" w:hAnsi="Times New Roman" w:cs="Times New Roman"/>
          <w:sz w:val="24"/>
          <w:szCs w:val="24"/>
        </w:rPr>
        <w:t xml:space="preserve">Na gruncie przepisów art. 36 Kpa w takim przypadku organ prowadzący postępowanie powinien zawiadomić stronę o niezałatwieniu sprawy w terminie oraz o wyznaczeniu nowego terminu jej załatwienia. W praktyce oznacza to konieczność wydania przez ministra właściwego do spraw wewnętrznych w każdej sprawie </w:t>
      </w:r>
      <w:r w:rsidR="00AD4122" w:rsidRPr="00BC0442">
        <w:rPr>
          <w:rFonts w:ascii="Times New Roman" w:hAnsi="Times New Roman" w:cs="Times New Roman"/>
          <w:sz w:val="24"/>
          <w:szCs w:val="24"/>
        </w:rPr>
        <w:t>zawiadomienia o przedłużeniu terminu oraz przekazania go stronie za pośrednictwem poczty dyplomatycznej. Mając na uwadze okresowe ekspedycje poczty do placówek</w:t>
      </w:r>
      <w:r w:rsidR="00340AB5">
        <w:rPr>
          <w:rFonts w:ascii="Times New Roman" w:hAnsi="Times New Roman" w:cs="Times New Roman"/>
          <w:sz w:val="24"/>
          <w:szCs w:val="24"/>
        </w:rPr>
        <w:t>,</w:t>
      </w:r>
      <w:r w:rsidR="00AD4122" w:rsidRPr="00BC0442">
        <w:rPr>
          <w:rFonts w:ascii="Times New Roman" w:hAnsi="Times New Roman" w:cs="Times New Roman"/>
          <w:sz w:val="24"/>
          <w:szCs w:val="24"/>
        </w:rPr>
        <w:t xml:space="preserve"> nie można wykluczyć, że w jednej przesyłce skierowano by do strony zarówno zawiadomienie o przedłużeniu terminu załatwienia sprawy, jak i postanowienie wyrażające opinię ministra. Takie rozwiązanie prawne nie sprzyja ekonomice postępowań oraz może powodować niezrozumienie odnośnie </w:t>
      </w:r>
      <w:r w:rsidR="00340AB5">
        <w:rPr>
          <w:rFonts w:ascii="Times New Roman" w:hAnsi="Times New Roman" w:cs="Times New Roman"/>
          <w:sz w:val="24"/>
          <w:szCs w:val="24"/>
        </w:rPr>
        <w:t xml:space="preserve">do </w:t>
      </w:r>
      <w:r w:rsidR="00AD4122" w:rsidRPr="00BC0442">
        <w:rPr>
          <w:rFonts w:ascii="Times New Roman" w:hAnsi="Times New Roman" w:cs="Times New Roman"/>
          <w:sz w:val="24"/>
          <w:szCs w:val="24"/>
        </w:rPr>
        <w:t>charakteru przekazywanych dokumentów, z</w:t>
      </w:r>
      <w:r w:rsidR="005C5996" w:rsidRPr="00BC0442">
        <w:rPr>
          <w:rFonts w:ascii="Times New Roman" w:hAnsi="Times New Roman" w:cs="Times New Roman"/>
          <w:sz w:val="24"/>
          <w:szCs w:val="24"/>
        </w:rPr>
        <w:t xml:space="preserve">e </w:t>
      </w:r>
      <w:r w:rsidR="00AD4122" w:rsidRPr="00BC0442">
        <w:rPr>
          <w:rFonts w:ascii="Times New Roman" w:hAnsi="Times New Roman" w:cs="Times New Roman"/>
          <w:sz w:val="24"/>
          <w:szCs w:val="24"/>
        </w:rPr>
        <w:t>względu na ograniczoną znajomość języka polskiego</w:t>
      </w:r>
      <w:r w:rsidR="003F7898" w:rsidRPr="00BC0442">
        <w:rPr>
          <w:rFonts w:ascii="Times New Roman" w:hAnsi="Times New Roman" w:cs="Times New Roman"/>
          <w:sz w:val="24"/>
          <w:szCs w:val="24"/>
        </w:rPr>
        <w:t xml:space="preserve"> przez </w:t>
      </w:r>
      <w:r w:rsidR="0012548F" w:rsidRPr="00BC0442">
        <w:rPr>
          <w:rFonts w:ascii="Times New Roman" w:hAnsi="Times New Roman" w:cs="Times New Roman"/>
          <w:sz w:val="24"/>
          <w:szCs w:val="24"/>
        </w:rPr>
        <w:t>wnioskodawców</w:t>
      </w:r>
      <w:r w:rsidR="00AD4122" w:rsidRPr="00BC0442">
        <w:rPr>
          <w:rFonts w:ascii="Times New Roman" w:hAnsi="Times New Roman" w:cs="Times New Roman"/>
          <w:sz w:val="24"/>
          <w:szCs w:val="24"/>
        </w:rPr>
        <w:t>.</w:t>
      </w:r>
    </w:p>
    <w:p w14:paraId="74631E14" w14:textId="132FBBD6" w:rsidR="00586D6D" w:rsidRPr="00BC0442" w:rsidRDefault="00F24260"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Wskazane jest zatem określenie takiego terminu na wydani</w:t>
      </w:r>
      <w:r w:rsidR="00AD4122" w:rsidRPr="00BC0442">
        <w:rPr>
          <w:rFonts w:ascii="Times New Roman" w:hAnsi="Times New Roman" w:cs="Times New Roman"/>
          <w:sz w:val="24"/>
          <w:szCs w:val="24"/>
        </w:rPr>
        <w:t>e</w:t>
      </w:r>
      <w:r w:rsidR="001B66A3" w:rsidRPr="00BC0442">
        <w:rPr>
          <w:rFonts w:ascii="Times New Roman" w:hAnsi="Times New Roman" w:cs="Times New Roman"/>
          <w:sz w:val="24"/>
          <w:szCs w:val="24"/>
        </w:rPr>
        <w:t xml:space="preserve"> rozstrzygnięcia</w:t>
      </w:r>
      <w:r w:rsidR="00AD4122" w:rsidRPr="00BC0442">
        <w:rPr>
          <w:rFonts w:ascii="Times New Roman" w:hAnsi="Times New Roman" w:cs="Times New Roman"/>
          <w:sz w:val="24"/>
          <w:szCs w:val="24"/>
        </w:rPr>
        <w:t xml:space="preserve"> przez ministra właściwego do spraw wewnętrznych</w:t>
      </w:r>
      <w:r w:rsidRPr="00BC0442">
        <w:rPr>
          <w:rFonts w:ascii="Times New Roman" w:hAnsi="Times New Roman" w:cs="Times New Roman"/>
          <w:sz w:val="24"/>
          <w:szCs w:val="24"/>
        </w:rPr>
        <w:t xml:space="preserve">, który uwzględnia specyfikę postępowań repatriacyjnych, w szczególności konieczność zasięgnięcia opinii organów właściwych w sprawach bezpieczeństwa państwa. Uwzględniając konieczność przeprowadzania dodatkowych ustaleń </w:t>
      </w:r>
      <w:r w:rsidRPr="00BC0442">
        <w:rPr>
          <w:rFonts w:ascii="Times New Roman" w:hAnsi="Times New Roman" w:cs="Times New Roman"/>
          <w:sz w:val="24"/>
          <w:szCs w:val="24"/>
        </w:rPr>
        <w:lastRenderedPageBreak/>
        <w:t xml:space="preserve">w niektórych sprawach oraz obciążenie pracą organów opiniujących z uwagi </w:t>
      </w:r>
      <w:r w:rsidR="00340AB5">
        <w:rPr>
          <w:rFonts w:ascii="Times New Roman" w:hAnsi="Times New Roman" w:cs="Times New Roman"/>
          <w:sz w:val="24"/>
          <w:szCs w:val="24"/>
        </w:rPr>
        <w:t xml:space="preserve">na </w:t>
      </w:r>
      <w:r w:rsidRPr="00BC0442">
        <w:rPr>
          <w:rFonts w:ascii="Times New Roman" w:hAnsi="Times New Roman" w:cs="Times New Roman"/>
          <w:sz w:val="24"/>
          <w:szCs w:val="24"/>
        </w:rPr>
        <w:t>zwiększoną liczbę postępowań prowadzonych w sprawach cudzoziemców, zaproponowano termin 6 miesięcy. Kwestia terminów wydania opinii przez ministra właściwego do spraw wewnętrznych była również badana przez N</w:t>
      </w:r>
      <w:r w:rsidR="00417B60">
        <w:rPr>
          <w:rFonts w:ascii="Times New Roman" w:hAnsi="Times New Roman" w:cs="Times New Roman"/>
          <w:sz w:val="24"/>
          <w:szCs w:val="24"/>
        </w:rPr>
        <w:t xml:space="preserve">ajwyższą </w:t>
      </w:r>
      <w:r w:rsidRPr="00BC0442">
        <w:rPr>
          <w:rFonts w:ascii="Times New Roman" w:hAnsi="Times New Roman" w:cs="Times New Roman"/>
          <w:sz w:val="24"/>
          <w:szCs w:val="24"/>
        </w:rPr>
        <w:t>I</w:t>
      </w:r>
      <w:r w:rsidR="00417B60">
        <w:rPr>
          <w:rFonts w:ascii="Times New Roman" w:hAnsi="Times New Roman" w:cs="Times New Roman"/>
          <w:sz w:val="24"/>
          <w:szCs w:val="24"/>
        </w:rPr>
        <w:t xml:space="preserve">zbę </w:t>
      </w:r>
      <w:r w:rsidRPr="00BC0442">
        <w:rPr>
          <w:rFonts w:ascii="Times New Roman" w:hAnsi="Times New Roman" w:cs="Times New Roman"/>
          <w:sz w:val="24"/>
          <w:szCs w:val="24"/>
        </w:rPr>
        <w:t>K</w:t>
      </w:r>
      <w:r w:rsidR="00417B60">
        <w:rPr>
          <w:rFonts w:ascii="Times New Roman" w:hAnsi="Times New Roman" w:cs="Times New Roman"/>
          <w:sz w:val="24"/>
          <w:szCs w:val="24"/>
        </w:rPr>
        <w:t>ontroli</w:t>
      </w:r>
      <w:r w:rsidRPr="00BC0442">
        <w:rPr>
          <w:rFonts w:ascii="Times New Roman" w:hAnsi="Times New Roman" w:cs="Times New Roman"/>
          <w:sz w:val="24"/>
          <w:szCs w:val="24"/>
        </w:rPr>
        <w:t xml:space="preserve"> w trakcie przywoł</w:t>
      </w:r>
      <w:r w:rsidR="004E4DF5" w:rsidRPr="00BC0442">
        <w:rPr>
          <w:rFonts w:ascii="Times New Roman" w:hAnsi="Times New Roman" w:cs="Times New Roman"/>
          <w:sz w:val="24"/>
          <w:szCs w:val="24"/>
        </w:rPr>
        <w:t xml:space="preserve">anej kontroli, </w:t>
      </w:r>
      <w:r w:rsidR="001B66A3" w:rsidRPr="00BC0442">
        <w:rPr>
          <w:rFonts w:ascii="Times New Roman" w:hAnsi="Times New Roman" w:cs="Times New Roman"/>
          <w:sz w:val="24"/>
          <w:szCs w:val="24"/>
        </w:rPr>
        <w:t>której ustalenia potwierdziły,</w:t>
      </w:r>
      <w:r w:rsidR="004E4DF5" w:rsidRPr="00BC0442">
        <w:rPr>
          <w:rFonts w:ascii="Times New Roman" w:hAnsi="Times New Roman" w:cs="Times New Roman"/>
          <w:sz w:val="24"/>
          <w:szCs w:val="24"/>
        </w:rPr>
        <w:t xml:space="preserve"> że terminy nie były zachow</w:t>
      </w:r>
      <w:r w:rsidR="003F7898" w:rsidRPr="00BC0442">
        <w:rPr>
          <w:rFonts w:ascii="Times New Roman" w:hAnsi="Times New Roman" w:cs="Times New Roman"/>
          <w:sz w:val="24"/>
          <w:szCs w:val="24"/>
        </w:rPr>
        <w:t>yw</w:t>
      </w:r>
      <w:r w:rsidR="004E4DF5" w:rsidRPr="00BC0442">
        <w:rPr>
          <w:rFonts w:ascii="Times New Roman" w:hAnsi="Times New Roman" w:cs="Times New Roman"/>
          <w:sz w:val="24"/>
          <w:szCs w:val="24"/>
        </w:rPr>
        <w:t>ane</w:t>
      </w:r>
      <w:r w:rsidR="001B66A3" w:rsidRPr="00BC0442">
        <w:rPr>
          <w:rFonts w:ascii="Times New Roman" w:hAnsi="Times New Roman" w:cs="Times New Roman"/>
          <w:sz w:val="24"/>
          <w:szCs w:val="24"/>
        </w:rPr>
        <w:t>, m.in. z ww. przyczyn</w:t>
      </w:r>
      <w:r w:rsidR="004E4DF5" w:rsidRPr="00BC0442">
        <w:rPr>
          <w:rFonts w:ascii="Times New Roman" w:hAnsi="Times New Roman" w:cs="Times New Roman"/>
          <w:sz w:val="24"/>
          <w:szCs w:val="24"/>
        </w:rPr>
        <w:t>.</w:t>
      </w:r>
      <w:r w:rsidR="00586D6D" w:rsidRPr="00BC0442">
        <w:rPr>
          <w:rFonts w:ascii="Times New Roman" w:hAnsi="Times New Roman" w:cs="Times New Roman"/>
          <w:sz w:val="24"/>
          <w:szCs w:val="24"/>
        </w:rPr>
        <w:t xml:space="preserve"> </w:t>
      </w:r>
    </w:p>
    <w:p w14:paraId="1985DECD" w14:textId="77777777" w:rsidR="004E4DF5" w:rsidRPr="00BC0442" w:rsidRDefault="00D72770"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Celem zmiany zawartej w projektowanym art. 16a ustawy o repatriacji jest uregulowanie sytuacji małoletnich dzieci, objętych wnioskami o uznanie za repatrianta. </w:t>
      </w:r>
    </w:p>
    <w:p w14:paraId="3FC129ED" w14:textId="5606F22B" w:rsidR="004E4DF5" w:rsidRPr="00BC0442" w:rsidRDefault="004E4DF5"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W projektowanym art. 16a ust. 7 proponuje się uporządkowanie obowiązujących przepisów przez usunięcie odniesienia do możliwości złożenia wniosku o uznanie za repatrianta przez osobę małoletnią. Ponieważ jednym z warunków uznania za repatrianta (art. 16 ust. 1 i 2) jest wymóg zamieszkiwania na określonym terytorium przed dniem 1 stycznia 2001 r., należy uznać, że </w:t>
      </w:r>
      <w:r w:rsidR="00074C69" w:rsidRPr="00BC0442">
        <w:rPr>
          <w:rFonts w:ascii="Times New Roman" w:hAnsi="Times New Roman" w:cs="Times New Roman"/>
          <w:sz w:val="24"/>
          <w:szCs w:val="24"/>
        </w:rPr>
        <w:t xml:space="preserve">aktualnie </w:t>
      </w:r>
      <w:r w:rsidRPr="00BC0442">
        <w:rPr>
          <w:rFonts w:ascii="Times New Roman" w:hAnsi="Times New Roman" w:cs="Times New Roman"/>
          <w:sz w:val="24"/>
          <w:szCs w:val="24"/>
        </w:rPr>
        <w:t>nie jest możliwe spełnienie tej przesłanki przez osobę</w:t>
      </w:r>
      <w:r w:rsidR="00777CAC" w:rsidRPr="00BC0442">
        <w:rPr>
          <w:rFonts w:ascii="Times New Roman" w:hAnsi="Times New Roman" w:cs="Times New Roman"/>
          <w:sz w:val="24"/>
          <w:szCs w:val="24"/>
        </w:rPr>
        <w:t>, która nie ukończyła 18</w:t>
      </w:r>
      <w:r w:rsidR="00095C64">
        <w:rPr>
          <w:rFonts w:ascii="Times New Roman" w:hAnsi="Times New Roman" w:cs="Times New Roman"/>
          <w:sz w:val="24"/>
          <w:szCs w:val="24"/>
        </w:rPr>
        <w:t>.</w:t>
      </w:r>
      <w:r w:rsidR="00777CAC" w:rsidRPr="00BC0442">
        <w:rPr>
          <w:rFonts w:ascii="Times New Roman" w:hAnsi="Times New Roman" w:cs="Times New Roman"/>
          <w:sz w:val="24"/>
          <w:szCs w:val="24"/>
        </w:rPr>
        <w:t xml:space="preserve"> roku życia</w:t>
      </w:r>
      <w:r w:rsidRPr="00BC0442">
        <w:rPr>
          <w:rFonts w:ascii="Times New Roman" w:hAnsi="Times New Roman" w:cs="Times New Roman"/>
          <w:sz w:val="24"/>
          <w:szCs w:val="24"/>
        </w:rPr>
        <w:t>. Tym samym osoba małoletnia nie może być samodzielnym wnioskodawcą w sprawie o uznani</w:t>
      </w:r>
      <w:r w:rsidR="00777CAC" w:rsidRPr="00BC0442">
        <w:rPr>
          <w:rFonts w:ascii="Times New Roman" w:hAnsi="Times New Roman" w:cs="Times New Roman"/>
          <w:sz w:val="24"/>
          <w:szCs w:val="24"/>
        </w:rPr>
        <w:t>e</w:t>
      </w:r>
      <w:r w:rsidRPr="00BC0442">
        <w:rPr>
          <w:rFonts w:ascii="Times New Roman" w:hAnsi="Times New Roman" w:cs="Times New Roman"/>
          <w:sz w:val="24"/>
          <w:szCs w:val="24"/>
        </w:rPr>
        <w:t xml:space="preserve"> za repatrianta, natomiast </w:t>
      </w:r>
      <w:r w:rsidR="00777CAC" w:rsidRPr="00BC0442">
        <w:rPr>
          <w:rFonts w:ascii="Times New Roman" w:hAnsi="Times New Roman" w:cs="Times New Roman"/>
          <w:sz w:val="24"/>
          <w:szCs w:val="24"/>
        </w:rPr>
        <w:t xml:space="preserve">może </w:t>
      </w:r>
      <w:r w:rsidRPr="00BC0442">
        <w:rPr>
          <w:rFonts w:ascii="Times New Roman" w:hAnsi="Times New Roman" w:cs="Times New Roman"/>
          <w:sz w:val="24"/>
          <w:szCs w:val="24"/>
        </w:rPr>
        <w:t xml:space="preserve">zostać objęta wnioskiem rodzica lub opiekuna prawnego. Zmiana art. 16a ust. 8 i 9 ma na celu doprecyzowanie oraz uproszczenie postępowania w przypadku objęcia wnioskiem o uznanie za repatrianta osoby małoletniej. W obecnym stanie prawnym </w:t>
      </w:r>
      <w:r w:rsidR="00777CAC" w:rsidRPr="00BC0442">
        <w:rPr>
          <w:rFonts w:ascii="Times New Roman" w:hAnsi="Times New Roman" w:cs="Times New Roman"/>
          <w:sz w:val="24"/>
          <w:szCs w:val="24"/>
        </w:rPr>
        <w:t>wojewodowie zgłaszali</w:t>
      </w:r>
      <w:r w:rsidRPr="00BC0442">
        <w:rPr>
          <w:rFonts w:ascii="Times New Roman" w:hAnsi="Times New Roman" w:cs="Times New Roman"/>
          <w:sz w:val="24"/>
          <w:szCs w:val="24"/>
        </w:rPr>
        <w:t xml:space="preserve"> </w:t>
      </w:r>
      <w:proofErr w:type="gramStart"/>
      <w:r w:rsidRPr="00BC0442">
        <w:rPr>
          <w:rFonts w:ascii="Times New Roman" w:hAnsi="Times New Roman" w:cs="Times New Roman"/>
          <w:sz w:val="24"/>
          <w:szCs w:val="24"/>
        </w:rPr>
        <w:t>wątpliwości,</w:t>
      </w:r>
      <w:proofErr w:type="gramEnd"/>
      <w:r w:rsidRPr="00BC0442">
        <w:rPr>
          <w:rFonts w:ascii="Times New Roman" w:hAnsi="Times New Roman" w:cs="Times New Roman"/>
          <w:sz w:val="24"/>
          <w:szCs w:val="24"/>
        </w:rPr>
        <w:t xml:space="preserve"> czy obowiązek przedstawienia oświadczenia o wyrażeniu zgody na nabycie przez osobę małoletnią obywatelstwa polskiego dotyczy również przypadku, gdy drugie z rodziców posiada już obywatelstwo polskie i nie ubiega się o uznanie za repatrianta. Należy uznać, że w takim przypadku wymaganie zgody od osoby posiadającej już obywatelstwo polskie w postępowaniu skutkującym nabyciem obywatelstwa polskiego przez dziecko nie jest konieczne.</w:t>
      </w:r>
    </w:p>
    <w:p w14:paraId="70723F90" w14:textId="10ADFD2F" w:rsidR="004E4DF5" w:rsidRPr="00BC0442" w:rsidRDefault="004E4DF5"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Proponuje się także, aby ww. oświadczenie mogło być złożone </w:t>
      </w:r>
      <w:r w:rsidR="00777CAC" w:rsidRPr="00BC0442">
        <w:rPr>
          <w:rFonts w:ascii="Times New Roman" w:hAnsi="Times New Roman" w:cs="Times New Roman"/>
          <w:sz w:val="24"/>
          <w:szCs w:val="24"/>
        </w:rPr>
        <w:t xml:space="preserve">również </w:t>
      </w:r>
      <w:r w:rsidRPr="00BC0442">
        <w:rPr>
          <w:rFonts w:ascii="Times New Roman" w:hAnsi="Times New Roman" w:cs="Times New Roman"/>
          <w:sz w:val="24"/>
          <w:szCs w:val="24"/>
        </w:rPr>
        <w:t>przed wojewodą, co znacząco uprości postępowanie w przypadku rodzin mieszkających na stałe w Polsce. Pozostawiona zostanie</w:t>
      </w:r>
      <w:r w:rsidR="002C086F" w:rsidRPr="00BC0442">
        <w:rPr>
          <w:rFonts w:ascii="Times New Roman" w:hAnsi="Times New Roman" w:cs="Times New Roman"/>
          <w:sz w:val="24"/>
          <w:szCs w:val="24"/>
        </w:rPr>
        <w:t xml:space="preserve"> możliwość złożenia oświadczenia</w:t>
      </w:r>
      <w:r w:rsidRPr="00BC0442">
        <w:rPr>
          <w:rFonts w:ascii="Times New Roman" w:hAnsi="Times New Roman" w:cs="Times New Roman"/>
          <w:sz w:val="24"/>
          <w:szCs w:val="24"/>
        </w:rPr>
        <w:t xml:space="preserve"> przed konsulem, co będzie istotne w przypadku rodzica </w:t>
      </w:r>
      <w:r w:rsidR="00095C64">
        <w:rPr>
          <w:rFonts w:ascii="Times New Roman" w:hAnsi="Times New Roman" w:cs="Times New Roman"/>
          <w:sz w:val="24"/>
          <w:szCs w:val="24"/>
        </w:rPr>
        <w:t>mieszkającego</w:t>
      </w:r>
      <w:r w:rsidR="00095C64" w:rsidRPr="00BC0442">
        <w:rPr>
          <w:rFonts w:ascii="Times New Roman" w:hAnsi="Times New Roman" w:cs="Times New Roman"/>
          <w:sz w:val="24"/>
          <w:szCs w:val="24"/>
        </w:rPr>
        <w:t xml:space="preserve"> </w:t>
      </w:r>
      <w:r w:rsidRPr="00BC0442">
        <w:rPr>
          <w:rFonts w:ascii="Times New Roman" w:hAnsi="Times New Roman" w:cs="Times New Roman"/>
          <w:sz w:val="24"/>
          <w:szCs w:val="24"/>
        </w:rPr>
        <w:t>za granicą. Uchylenie art. 16a ust. 10, stanowiącego, iż: „Oświadczenia, o których mowa w ust. 8 pkt 1 i ust. 9, mogą być złożone konsulowi za pośrednictwem wojewody.” jest konsekwencją zmian wprowadzonych w art. 16a ust. 8 i 9.</w:t>
      </w:r>
    </w:p>
    <w:p w14:paraId="69FD68AD" w14:textId="7DD6B1D0" w:rsidR="002552B4" w:rsidRPr="00BC0442" w:rsidRDefault="002552B4"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Zmiana wprowadzana do art. 16c ust. 11 </w:t>
      </w:r>
      <w:r w:rsidR="002C086F" w:rsidRPr="00BC0442">
        <w:rPr>
          <w:rFonts w:ascii="Times New Roman" w:hAnsi="Times New Roman" w:cs="Times New Roman"/>
          <w:sz w:val="24"/>
          <w:szCs w:val="24"/>
        </w:rPr>
        <w:t xml:space="preserve">ustawy </w:t>
      </w:r>
      <w:r w:rsidRPr="00BC0442">
        <w:rPr>
          <w:rFonts w:ascii="Times New Roman" w:hAnsi="Times New Roman" w:cs="Times New Roman"/>
          <w:sz w:val="24"/>
          <w:szCs w:val="24"/>
        </w:rPr>
        <w:t>ma na celu doprecyzowanie sposobu złożenia pisemnego oświadczenia o wyrażeniu zgody na nabycie obywatelstwa polskiego przez osobę małoletnią, która ukończyła 16</w:t>
      </w:r>
      <w:r w:rsidR="00095C64">
        <w:rPr>
          <w:rFonts w:ascii="Times New Roman" w:hAnsi="Times New Roman" w:cs="Times New Roman"/>
          <w:sz w:val="24"/>
          <w:szCs w:val="24"/>
        </w:rPr>
        <w:t>.</w:t>
      </w:r>
      <w:r w:rsidRPr="00BC0442">
        <w:rPr>
          <w:rFonts w:ascii="Times New Roman" w:hAnsi="Times New Roman" w:cs="Times New Roman"/>
          <w:sz w:val="24"/>
          <w:szCs w:val="24"/>
        </w:rPr>
        <w:t xml:space="preserve"> rok życia, przez wskazanie, że oświadczenie składa się przed konsulem lub wojewodą.</w:t>
      </w:r>
    </w:p>
    <w:p w14:paraId="39A5AE4F" w14:textId="30706C2E" w:rsidR="00D72770" w:rsidRPr="00BC0442" w:rsidRDefault="004E4DF5"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lastRenderedPageBreak/>
        <w:t xml:space="preserve">W celu wyeliminowania </w:t>
      </w:r>
      <w:r w:rsidR="002552B4" w:rsidRPr="00BC0442">
        <w:rPr>
          <w:rFonts w:ascii="Times New Roman" w:hAnsi="Times New Roman" w:cs="Times New Roman"/>
          <w:sz w:val="24"/>
          <w:szCs w:val="24"/>
        </w:rPr>
        <w:t xml:space="preserve">sygnalizowanych </w:t>
      </w:r>
      <w:r w:rsidRPr="00BC0442">
        <w:rPr>
          <w:rFonts w:ascii="Times New Roman" w:hAnsi="Times New Roman" w:cs="Times New Roman"/>
          <w:sz w:val="24"/>
          <w:szCs w:val="24"/>
        </w:rPr>
        <w:t xml:space="preserve">wątpliwości </w:t>
      </w:r>
      <w:r w:rsidR="002552B4" w:rsidRPr="00BC0442">
        <w:rPr>
          <w:rFonts w:ascii="Times New Roman" w:hAnsi="Times New Roman" w:cs="Times New Roman"/>
          <w:sz w:val="24"/>
          <w:szCs w:val="24"/>
        </w:rPr>
        <w:t>dotyczących</w:t>
      </w:r>
      <w:r w:rsidRPr="00BC0442">
        <w:rPr>
          <w:rFonts w:ascii="Times New Roman" w:hAnsi="Times New Roman" w:cs="Times New Roman"/>
          <w:sz w:val="24"/>
          <w:szCs w:val="24"/>
        </w:rPr>
        <w:t xml:space="preserve"> nabyci</w:t>
      </w:r>
      <w:r w:rsidR="002552B4" w:rsidRPr="00BC0442">
        <w:rPr>
          <w:rFonts w:ascii="Times New Roman" w:hAnsi="Times New Roman" w:cs="Times New Roman"/>
          <w:sz w:val="24"/>
          <w:szCs w:val="24"/>
        </w:rPr>
        <w:t>a</w:t>
      </w:r>
      <w:r w:rsidRPr="00BC0442">
        <w:rPr>
          <w:rFonts w:ascii="Times New Roman" w:hAnsi="Times New Roman" w:cs="Times New Roman"/>
          <w:sz w:val="24"/>
          <w:szCs w:val="24"/>
        </w:rPr>
        <w:t xml:space="preserve"> obywatelstwa polskiego przez małoletnie dziecko objęte wnioskiem o uznanie za repatrianta</w:t>
      </w:r>
      <w:r w:rsidR="002552B4" w:rsidRPr="00BC0442">
        <w:rPr>
          <w:rFonts w:ascii="Times New Roman" w:hAnsi="Times New Roman" w:cs="Times New Roman"/>
          <w:sz w:val="24"/>
          <w:szCs w:val="24"/>
        </w:rPr>
        <w:t>,</w:t>
      </w:r>
      <w:r w:rsidRPr="00BC0442">
        <w:rPr>
          <w:rFonts w:ascii="Times New Roman" w:hAnsi="Times New Roman" w:cs="Times New Roman"/>
          <w:sz w:val="24"/>
          <w:szCs w:val="24"/>
        </w:rPr>
        <w:t xml:space="preserve"> zaproponowano wprowadzenie</w:t>
      </w:r>
      <w:r w:rsidR="00D72770" w:rsidRPr="00BC0442">
        <w:rPr>
          <w:rFonts w:ascii="Times New Roman" w:hAnsi="Times New Roman" w:cs="Times New Roman"/>
          <w:sz w:val="24"/>
          <w:szCs w:val="24"/>
        </w:rPr>
        <w:t xml:space="preserve"> </w:t>
      </w:r>
      <w:r w:rsidRPr="00BC0442">
        <w:rPr>
          <w:rFonts w:ascii="Times New Roman" w:hAnsi="Times New Roman" w:cs="Times New Roman"/>
          <w:sz w:val="24"/>
          <w:szCs w:val="24"/>
        </w:rPr>
        <w:t xml:space="preserve">w art. 16c </w:t>
      </w:r>
      <w:r w:rsidR="002552B4" w:rsidRPr="00BC0442">
        <w:rPr>
          <w:rFonts w:ascii="Times New Roman" w:hAnsi="Times New Roman" w:cs="Times New Roman"/>
          <w:sz w:val="24"/>
          <w:szCs w:val="24"/>
        </w:rPr>
        <w:t xml:space="preserve">nowego </w:t>
      </w:r>
      <w:r w:rsidRPr="00BC0442">
        <w:rPr>
          <w:rFonts w:ascii="Times New Roman" w:hAnsi="Times New Roman" w:cs="Times New Roman"/>
          <w:sz w:val="24"/>
          <w:szCs w:val="24"/>
        </w:rPr>
        <w:t>ust. 1a, precyzującego, że</w:t>
      </w:r>
      <w:r w:rsidR="00D72770" w:rsidRPr="00BC0442">
        <w:rPr>
          <w:rFonts w:ascii="Times New Roman" w:hAnsi="Times New Roman" w:cs="Times New Roman"/>
          <w:sz w:val="24"/>
          <w:szCs w:val="24"/>
        </w:rPr>
        <w:t xml:space="preserve"> </w:t>
      </w:r>
      <w:r w:rsidRPr="00BC0442">
        <w:rPr>
          <w:rFonts w:ascii="Times New Roman" w:hAnsi="Times New Roman" w:cs="Times New Roman"/>
          <w:sz w:val="24"/>
          <w:szCs w:val="24"/>
        </w:rPr>
        <w:t xml:space="preserve">decyzja o uznaniu za repatrianta rozciąga się na </w:t>
      </w:r>
      <w:r w:rsidR="00D72770" w:rsidRPr="00BC0442">
        <w:rPr>
          <w:rFonts w:ascii="Times New Roman" w:hAnsi="Times New Roman" w:cs="Times New Roman"/>
          <w:sz w:val="24"/>
          <w:szCs w:val="24"/>
        </w:rPr>
        <w:t xml:space="preserve">małoletnie dziecko </w:t>
      </w:r>
      <w:r w:rsidRPr="00BC0442">
        <w:rPr>
          <w:rFonts w:ascii="Times New Roman" w:hAnsi="Times New Roman" w:cs="Times New Roman"/>
          <w:sz w:val="24"/>
          <w:szCs w:val="24"/>
        </w:rPr>
        <w:t xml:space="preserve">będące cudzoziemcem, pozostające pod opieką </w:t>
      </w:r>
      <w:r w:rsidR="00D72770" w:rsidRPr="00BC0442">
        <w:rPr>
          <w:rFonts w:ascii="Times New Roman" w:hAnsi="Times New Roman" w:cs="Times New Roman"/>
          <w:sz w:val="24"/>
          <w:szCs w:val="24"/>
        </w:rPr>
        <w:t>osoby ubiegającej się o uznanie za repatrianta, jeżeli zostało objęte wnioskiem o uznanie za repatrianta dotyczącym tej osoby</w:t>
      </w:r>
      <w:r w:rsidR="00A964E9" w:rsidRPr="00BC0442">
        <w:rPr>
          <w:rFonts w:ascii="Times New Roman" w:hAnsi="Times New Roman" w:cs="Times New Roman"/>
          <w:sz w:val="24"/>
          <w:szCs w:val="24"/>
        </w:rPr>
        <w:t>. W</w:t>
      </w:r>
      <w:r w:rsidRPr="00BC0442">
        <w:rPr>
          <w:rFonts w:ascii="Times New Roman" w:hAnsi="Times New Roman" w:cs="Times New Roman"/>
          <w:sz w:val="24"/>
          <w:szCs w:val="24"/>
        </w:rPr>
        <w:t xml:space="preserve"> konsekwen</w:t>
      </w:r>
      <w:r w:rsidR="00851A95" w:rsidRPr="00BC0442">
        <w:rPr>
          <w:rFonts w:ascii="Times New Roman" w:hAnsi="Times New Roman" w:cs="Times New Roman"/>
          <w:sz w:val="24"/>
          <w:szCs w:val="24"/>
        </w:rPr>
        <w:t xml:space="preserve">cji </w:t>
      </w:r>
      <w:r w:rsidR="00A964E9" w:rsidRPr="00BC0442">
        <w:rPr>
          <w:rFonts w:ascii="Times New Roman" w:hAnsi="Times New Roman" w:cs="Times New Roman"/>
          <w:sz w:val="24"/>
          <w:szCs w:val="24"/>
        </w:rPr>
        <w:t>dziecko nabędzie</w:t>
      </w:r>
      <w:r w:rsidR="00851A95" w:rsidRPr="00BC0442">
        <w:rPr>
          <w:rFonts w:ascii="Times New Roman" w:hAnsi="Times New Roman" w:cs="Times New Roman"/>
          <w:sz w:val="24"/>
          <w:szCs w:val="24"/>
        </w:rPr>
        <w:t xml:space="preserve"> obywatelstwo polskie, zgodnie z ust. 1 tego przepisu.</w:t>
      </w:r>
    </w:p>
    <w:p w14:paraId="241CD109" w14:textId="77777777" w:rsidR="0093743E" w:rsidRPr="00BC0442" w:rsidRDefault="0093743E"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Zmiany zaproponowane w art. 17 </w:t>
      </w:r>
      <w:r w:rsidR="00B05DE7" w:rsidRPr="00BC0442">
        <w:rPr>
          <w:rFonts w:ascii="Times New Roman" w:hAnsi="Times New Roman" w:cs="Times New Roman"/>
          <w:sz w:val="24"/>
          <w:szCs w:val="24"/>
        </w:rPr>
        <w:t xml:space="preserve">ust. 1 </w:t>
      </w:r>
      <w:r w:rsidRPr="00BC0442">
        <w:rPr>
          <w:rFonts w:ascii="Times New Roman" w:hAnsi="Times New Roman" w:cs="Times New Roman"/>
          <w:sz w:val="24"/>
          <w:szCs w:val="24"/>
        </w:rPr>
        <w:t xml:space="preserve">należy rozpatrywać łącznie z wprowadzeniem definicji przeciętnego wynagrodzenia w projektowanym art. 1a pkt 4 ustawy, które zostały szeroko omówione w uzasadnieniu do wprowadzenia ww. rozwiązania. W konsekwencji zrezygnowano ze zdefiniowania tego pojęcia w art. 17 ust. 1 pkt 2, co przyczyni się do zwiększenia czytelności przepisu. Jednocześnie proponuje się doprecyzowanie, że na potrzeby określenia kwoty </w:t>
      </w:r>
      <w:r w:rsidR="00775EED" w:rsidRPr="00BC0442">
        <w:rPr>
          <w:rFonts w:ascii="Times New Roman" w:hAnsi="Times New Roman" w:cs="Times New Roman"/>
          <w:sz w:val="24"/>
          <w:szCs w:val="24"/>
        </w:rPr>
        <w:t xml:space="preserve">jednorazowej pomocy finansowej </w:t>
      </w:r>
      <w:r w:rsidRPr="00BC0442">
        <w:rPr>
          <w:rFonts w:ascii="Times New Roman" w:hAnsi="Times New Roman" w:cs="Times New Roman"/>
          <w:sz w:val="24"/>
          <w:szCs w:val="24"/>
        </w:rPr>
        <w:t xml:space="preserve">przyjmuje się wysokość przeciętnego wynagrodzenia ogłoszonego w kwartale poprzedzającym dzień </w:t>
      </w:r>
      <w:r w:rsidR="00775EED" w:rsidRPr="00BC0442">
        <w:rPr>
          <w:rFonts w:ascii="Times New Roman" w:hAnsi="Times New Roman" w:cs="Times New Roman"/>
          <w:sz w:val="24"/>
          <w:szCs w:val="24"/>
        </w:rPr>
        <w:t xml:space="preserve">złożenia wniosku o </w:t>
      </w:r>
      <w:r w:rsidRPr="00BC0442">
        <w:rPr>
          <w:rFonts w:ascii="Times New Roman" w:hAnsi="Times New Roman" w:cs="Times New Roman"/>
          <w:sz w:val="24"/>
          <w:szCs w:val="24"/>
        </w:rPr>
        <w:t>przyznani</w:t>
      </w:r>
      <w:r w:rsidR="00775EED" w:rsidRPr="00BC0442">
        <w:rPr>
          <w:rFonts w:ascii="Times New Roman" w:hAnsi="Times New Roman" w:cs="Times New Roman"/>
          <w:sz w:val="24"/>
          <w:szCs w:val="24"/>
        </w:rPr>
        <w:t>e</w:t>
      </w:r>
      <w:r w:rsidRPr="00BC0442">
        <w:rPr>
          <w:rFonts w:ascii="Times New Roman" w:hAnsi="Times New Roman" w:cs="Times New Roman"/>
          <w:sz w:val="24"/>
          <w:szCs w:val="24"/>
        </w:rPr>
        <w:t xml:space="preserve"> pomocy. </w:t>
      </w:r>
      <w:r w:rsidR="00C736F2" w:rsidRPr="00BC0442">
        <w:rPr>
          <w:rFonts w:ascii="Times New Roman" w:hAnsi="Times New Roman" w:cs="Times New Roman"/>
          <w:sz w:val="24"/>
          <w:szCs w:val="24"/>
        </w:rPr>
        <w:t>Analogicznie jak w obecnym stanie prawnym, pomoc na zagospodarowanie i bieżące utrzymanie będzie przyznawana w wysokości dwukrotności przeciętnego wynagrodzenia – na repatrianta i każdego członka najbliższej rodziny repatrianta.</w:t>
      </w:r>
    </w:p>
    <w:p w14:paraId="008C12ED" w14:textId="24767F42" w:rsidR="0078585A" w:rsidRPr="00BC0442" w:rsidRDefault="0093743E"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W obecnym brzmieniu przepisu nie jest </w:t>
      </w:r>
      <w:proofErr w:type="gramStart"/>
      <w:r w:rsidRPr="00BC0442">
        <w:rPr>
          <w:rFonts w:ascii="Times New Roman" w:hAnsi="Times New Roman" w:cs="Times New Roman"/>
          <w:sz w:val="24"/>
          <w:szCs w:val="24"/>
        </w:rPr>
        <w:t>jednoznaczne,</w:t>
      </w:r>
      <w:proofErr w:type="gramEnd"/>
      <w:r w:rsidRPr="00BC0442">
        <w:rPr>
          <w:rFonts w:ascii="Times New Roman" w:hAnsi="Times New Roman" w:cs="Times New Roman"/>
          <w:sz w:val="24"/>
          <w:szCs w:val="24"/>
        </w:rPr>
        <w:t xml:space="preserve"> czy właściwe jest uwzględnianie wskaźnika obowiązującego w kwartale referencyjnym, czy ogłoszonego w tym kwartale przez Prezesa Głównego Urzędu Statystycznego. </w:t>
      </w:r>
      <w:r w:rsidR="00000A29" w:rsidRPr="00BC0442">
        <w:rPr>
          <w:rFonts w:ascii="Times New Roman" w:hAnsi="Times New Roman" w:cs="Times New Roman"/>
          <w:sz w:val="24"/>
          <w:szCs w:val="24"/>
        </w:rPr>
        <w:t xml:space="preserve">Wątpliwości w zakresie kwoty, jaka powinna być </w:t>
      </w:r>
      <w:r w:rsidRPr="00BC0442">
        <w:rPr>
          <w:rFonts w:ascii="Times New Roman" w:hAnsi="Times New Roman" w:cs="Times New Roman"/>
          <w:sz w:val="24"/>
          <w:szCs w:val="24"/>
        </w:rPr>
        <w:t>brana pod uwagę</w:t>
      </w:r>
      <w:r w:rsidR="00000A29" w:rsidRPr="00BC0442">
        <w:rPr>
          <w:rFonts w:ascii="Times New Roman" w:hAnsi="Times New Roman" w:cs="Times New Roman"/>
          <w:sz w:val="24"/>
          <w:szCs w:val="24"/>
        </w:rPr>
        <w:t xml:space="preserve"> przy określeniu kwoty pomocy przyznawanej na podstawie art. 17 ust. 1 </w:t>
      </w:r>
      <w:r w:rsidRPr="00BC0442">
        <w:rPr>
          <w:rFonts w:ascii="Times New Roman" w:hAnsi="Times New Roman" w:cs="Times New Roman"/>
          <w:sz w:val="24"/>
          <w:szCs w:val="24"/>
        </w:rPr>
        <w:t xml:space="preserve">pkt 2 </w:t>
      </w:r>
      <w:r w:rsidR="00000A29" w:rsidRPr="00BC0442">
        <w:rPr>
          <w:rFonts w:ascii="Times New Roman" w:hAnsi="Times New Roman" w:cs="Times New Roman"/>
          <w:sz w:val="24"/>
          <w:szCs w:val="24"/>
        </w:rPr>
        <w:t>ustawy o repatriacji pojawiły się także w trakcie przywołanej na wstępie kontroli N</w:t>
      </w:r>
      <w:r w:rsidR="00417B60">
        <w:rPr>
          <w:rFonts w:ascii="Times New Roman" w:hAnsi="Times New Roman" w:cs="Times New Roman"/>
          <w:sz w:val="24"/>
          <w:szCs w:val="24"/>
        </w:rPr>
        <w:t xml:space="preserve">ajwyższej </w:t>
      </w:r>
      <w:r w:rsidR="00000A29" w:rsidRPr="00BC0442">
        <w:rPr>
          <w:rFonts w:ascii="Times New Roman" w:hAnsi="Times New Roman" w:cs="Times New Roman"/>
          <w:sz w:val="24"/>
          <w:szCs w:val="24"/>
        </w:rPr>
        <w:t>I</w:t>
      </w:r>
      <w:r w:rsidR="00417B60">
        <w:rPr>
          <w:rFonts w:ascii="Times New Roman" w:hAnsi="Times New Roman" w:cs="Times New Roman"/>
          <w:sz w:val="24"/>
          <w:szCs w:val="24"/>
        </w:rPr>
        <w:t xml:space="preserve">zby </w:t>
      </w:r>
      <w:r w:rsidR="00000A29" w:rsidRPr="00BC0442">
        <w:rPr>
          <w:rFonts w:ascii="Times New Roman" w:hAnsi="Times New Roman" w:cs="Times New Roman"/>
          <w:sz w:val="24"/>
          <w:szCs w:val="24"/>
        </w:rPr>
        <w:t>K</w:t>
      </w:r>
      <w:r w:rsidR="00417B60">
        <w:rPr>
          <w:rFonts w:ascii="Times New Roman" w:hAnsi="Times New Roman" w:cs="Times New Roman"/>
          <w:sz w:val="24"/>
          <w:szCs w:val="24"/>
        </w:rPr>
        <w:t>ontroli</w:t>
      </w:r>
      <w:r w:rsidR="00000A29" w:rsidRPr="00BC0442">
        <w:rPr>
          <w:rFonts w:ascii="Times New Roman" w:hAnsi="Times New Roman" w:cs="Times New Roman"/>
          <w:sz w:val="24"/>
          <w:szCs w:val="24"/>
        </w:rPr>
        <w:t>, w ocenie której właściwy jest wskaźnik ogłoszony w kwartale referencyjnym.</w:t>
      </w:r>
      <w:r w:rsidRPr="00BC0442">
        <w:rPr>
          <w:rFonts w:ascii="Times New Roman" w:hAnsi="Times New Roman" w:cs="Times New Roman"/>
          <w:sz w:val="24"/>
          <w:szCs w:val="24"/>
        </w:rPr>
        <w:t xml:space="preserve"> Wychodząc naprzeciw stanowisku N</w:t>
      </w:r>
      <w:r w:rsidR="00417B60">
        <w:rPr>
          <w:rFonts w:ascii="Times New Roman" w:hAnsi="Times New Roman" w:cs="Times New Roman"/>
          <w:sz w:val="24"/>
          <w:szCs w:val="24"/>
        </w:rPr>
        <w:t xml:space="preserve">ajwyższej </w:t>
      </w:r>
      <w:r w:rsidRPr="00BC0442">
        <w:rPr>
          <w:rFonts w:ascii="Times New Roman" w:hAnsi="Times New Roman" w:cs="Times New Roman"/>
          <w:sz w:val="24"/>
          <w:szCs w:val="24"/>
        </w:rPr>
        <w:t>I</w:t>
      </w:r>
      <w:r w:rsidR="00417B60">
        <w:rPr>
          <w:rFonts w:ascii="Times New Roman" w:hAnsi="Times New Roman" w:cs="Times New Roman"/>
          <w:sz w:val="24"/>
          <w:szCs w:val="24"/>
        </w:rPr>
        <w:t xml:space="preserve">zby </w:t>
      </w:r>
      <w:r w:rsidRPr="00BC0442">
        <w:rPr>
          <w:rFonts w:ascii="Times New Roman" w:hAnsi="Times New Roman" w:cs="Times New Roman"/>
          <w:sz w:val="24"/>
          <w:szCs w:val="24"/>
        </w:rPr>
        <w:t>K</w:t>
      </w:r>
      <w:r w:rsidR="00417B60">
        <w:rPr>
          <w:rFonts w:ascii="Times New Roman" w:hAnsi="Times New Roman" w:cs="Times New Roman"/>
          <w:sz w:val="24"/>
          <w:szCs w:val="24"/>
        </w:rPr>
        <w:t>ontroli</w:t>
      </w:r>
      <w:r w:rsidR="00095C64">
        <w:rPr>
          <w:rFonts w:ascii="Times New Roman" w:hAnsi="Times New Roman" w:cs="Times New Roman"/>
          <w:sz w:val="24"/>
          <w:szCs w:val="24"/>
        </w:rPr>
        <w:t>,</w:t>
      </w:r>
      <w:r w:rsidRPr="00BC0442">
        <w:rPr>
          <w:rFonts w:ascii="Times New Roman" w:hAnsi="Times New Roman" w:cs="Times New Roman"/>
          <w:sz w:val="24"/>
          <w:szCs w:val="24"/>
        </w:rPr>
        <w:t xml:space="preserve"> proponuje się nadanie takiej redakcji przepisu, która nie będzie budziła wątpliwości interpretacyjnych. Zmiany zaproponowane w odwołaniu do wskaźnika w art. 17 ust. 1 pkt 3 oraz przepisach dotyczących aktywizacji zawodowej repatriantów (art. 23 ust. 4, art. 23a ust. 3 i art. 24 ust. 6 usta</w:t>
      </w:r>
      <w:r w:rsidR="002B4BC3" w:rsidRPr="00BC0442">
        <w:rPr>
          <w:rFonts w:ascii="Times New Roman" w:hAnsi="Times New Roman" w:cs="Times New Roman"/>
          <w:sz w:val="24"/>
          <w:szCs w:val="24"/>
        </w:rPr>
        <w:t>wy o repatriacji</w:t>
      </w:r>
      <w:r w:rsidRPr="00BC0442">
        <w:rPr>
          <w:rFonts w:ascii="Times New Roman" w:hAnsi="Times New Roman" w:cs="Times New Roman"/>
          <w:sz w:val="24"/>
          <w:szCs w:val="24"/>
        </w:rPr>
        <w:t xml:space="preserve">) mają na celu ujednolicenie zasad stosowania tego wskaźnika. </w:t>
      </w:r>
    </w:p>
    <w:p w14:paraId="18BEBA9C" w14:textId="27D0A63C" w:rsidR="0093743E" w:rsidRPr="00BC0442" w:rsidRDefault="0093743E"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W art. 17 ust. 1 pkt 3, odnoszącym się do </w:t>
      </w:r>
      <w:r w:rsidR="001646ED" w:rsidRPr="00BC0442">
        <w:rPr>
          <w:rFonts w:ascii="Times New Roman" w:hAnsi="Times New Roman" w:cs="Times New Roman"/>
          <w:sz w:val="24"/>
          <w:szCs w:val="24"/>
        </w:rPr>
        <w:t xml:space="preserve">pomocy przyznawanej </w:t>
      </w:r>
      <w:r w:rsidR="00DE01FB" w:rsidRPr="00BC0442">
        <w:rPr>
          <w:rFonts w:ascii="Times New Roman" w:hAnsi="Times New Roman" w:cs="Times New Roman"/>
          <w:sz w:val="24"/>
          <w:szCs w:val="24"/>
        </w:rPr>
        <w:t>z tytułu</w:t>
      </w:r>
      <w:r w:rsidR="001646ED" w:rsidRPr="00BC0442">
        <w:rPr>
          <w:rFonts w:ascii="Times New Roman" w:hAnsi="Times New Roman" w:cs="Times New Roman"/>
          <w:sz w:val="24"/>
          <w:szCs w:val="24"/>
        </w:rPr>
        <w:t xml:space="preserve"> </w:t>
      </w:r>
      <w:r w:rsidR="00C71827" w:rsidRPr="00BC0442">
        <w:rPr>
          <w:rFonts w:ascii="Times New Roman" w:hAnsi="Times New Roman" w:cs="Times New Roman"/>
          <w:sz w:val="24"/>
          <w:szCs w:val="24"/>
        </w:rPr>
        <w:t xml:space="preserve">pokrycia </w:t>
      </w:r>
      <w:r w:rsidR="001646ED" w:rsidRPr="00BC0442">
        <w:rPr>
          <w:rFonts w:ascii="Times New Roman" w:hAnsi="Times New Roman" w:cs="Times New Roman"/>
          <w:sz w:val="24"/>
          <w:szCs w:val="24"/>
        </w:rPr>
        <w:t>kosztów związanych z podjęciem w Rzeczypospolitej Polskiej nauki przez członka najbliższej rodziny repatrianta będącego osobą małoletnią, podlegającą obowiązkowi szkolnemu, proponuje się doprecyzowanie, że pomoc przysługuje w przypadku realizowania obowiązku szkolnego na terytorium Rzeczypospolitej Polskiej.</w:t>
      </w:r>
      <w:r w:rsidR="00A939BB" w:rsidRPr="00BC0442">
        <w:rPr>
          <w:rFonts w:ascii="Times New Roman" w:hAnsi="Times New Roman" w:cs="Times New Roman"/>
          <w:sz w:val="24"/>
          <w:szCs w:val="24"/>
        </w:rPr>
        <w:t xml:space="preserve"> Wysokość pomocy nie ulegnie zmianie w porównaniu z </w:t>
      </w:r>
      <w:r w:rsidR="00A939BB" w:rsidRPr="00BC0442">
        <w:rPr>
          <w:rFonts w:ascii="Times New Roman" w:hAnsi="Times New Roman" w:cs="Times New Roman"/>
          <w:sz w:val="24"/>
          <w:szCs w:val="24"/>
        </w:rPr>
        <w:lastRenderedPageBreak/>
        <w:t xml:space="preserve">obecnymi rozwiązaniami i będzie przyznawana w wysokości przeciętnego wynagrodzenia, </w:t>
      </w:r>
      <w:r w:rsidR="002F2A8C" w:rsidRPr="00BC0442">
        <w:rPr>
          <w:rFonts w:ascii="Times New Roman" w:hAnsi="Times New Roman" w:cs="Times New Roman"/>
          <w:sz w:val="24"/>
          <w:szCs w:val="24"/>
        </w:rPr>
        <w:t xml:space="preserve">z </w:t>
      </w:r>
      <w:proofErr w:type="gramStart"/>
      <w:r w:rsidR="002F2A8C" w:rsidRPr="00BC0442">
        <w:rPr>
          <w:rFonts w:ascii="Times New Roman" w:hAnsi="Times New Roman" w:cs="Times New Roman"/>
          <w:sz w:val="24"/>
          <w:szCs w:val="24"/>
        </w:rPr>
        <w:t>tym</w:t>
      </w:r>
      <w:proofErr w:type="gramEnd"/>
      <w:r w:rsidR="00A939BB" w:rsidRPr="00BC0442">
        <w:rPr>
          <w:rFonts w:ascii="Times New Roman" w:hAnsi="Times New Roman" w:cs="Times New Roman"/>
          <w:sz w:val="24"/>
          <w:szCs w:val="24"/>
        </w:rPr>
        <w:t xml:space="preserve"> że doprecyzowano, iż wskaźnik ten odwołuje się do wynagrodzenia ogłoszonego w kwartale poprzedzającym dzień złożenia wniosku.</w:t>
      </w:r>
    </w:p>
    <w:p w14:paraId="6809A21A" w14:textId="5789CDF2" w:rsidR="005579C0" w:rsidRPr="00BC0442" w:rsidRDefault="001646ED"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Jednocześnie proponuje się zmianę dotychczasowego systemu wypłat kwoty jednorazowej pomocy finansowej. W </w:t>
      </w:r>
      <w:r w:rsidR="00F87C79" w:rsidRPr="00BC0442">
        <w:rPr>
          <w:rFonts w:ascii="Times New Roman" w:hAnsi="Times New Roman" w:cs="Times New Roman"/>
          <w:sz w:val="24"/>
          <w:szCs w:val="24"/>
        </w:rPr>
        <w:t xml:space="preserve">obecnym </w:t>
      </w:r>
      <w:r w:rsidRPr="00BC0442">
        <w:rPr>
          <w:rFonts w:ascii="Times New Roman" w:hAnsi="Times New Roman" w:cs="Times New Roman"/>
          <w:sz w:val="24"/>
          <w:szCs w:val="24"/>
        </w:rPr>
        <w:t xml:space="preserve">stanie prawnym decyzję w sprawie </w:t>
      </w:r>
      <w:r w:rsidR="00AA6283" w:rsidRPr="00BC0442">
        <w:rPr>
          <w:rFonts w:ascii="Times New Roman" w:hAnsi="Times New Roman" w:cs="Times New Roman"/>
          <w:sz w:val="24"/>
          <w:szCs w:val="24"/>
        </w:rPr>
        <w:t xml:space="preserve">udzielenia </w:t>
      </w:r>
      <w:r w:rsidRPr="00BC0442">
        <w:rPr>
          <w:rFonts w:ascii="Times New Roman" w:hAnsi="Times New Roman" w:cs="Times New Roman"/>
          <w:sz w:val="24"/>
          <w:szCs w:val="24"/>
        </w:rPr>
        <w:t>jednorazowej pomocy finansowej wydaje Pełnomocnik Rząd</w:t>
      </w:r>
      <w:r w:rsidR="003A0EC6" w:rsidRPr="00BC0442">
        <w:rPr>
          <w:rFonts w:ascii="Times New Roman" w:hAnsi="Times New Roman" w:cs="Times New Roman"/>
          <w:sz w:val="24"/>
          <w:szCs w:val="24"/>
        </w:rPr>
        <w:t>u do Spraw Repatriacji z urzędu. W praktyce wydanie decyzji następuje</w:t>
      </w:r>
      <w:r w:rsidRPr="00BC0442">
        <w:rPr>
          <w:rFonts w:ascii="Times New Roman" w:hAnsi="Times New Roman" w:cs="Times New Roman"/>
          <w:sz w:val="24"/>
          <w:szCs w:val="24"/>
        </w:rPr>
        <w:t xml:space="preserve"> po </w:t>
      </w:r>
      <w:r w:rsidR="003A0EC6" w:rsidRPr="00BC0442">
        <w:rPr>
          <w:rFonts w:ascii="Times New Roman" w:hAnsi="Times New Roman" w:cs="Times New Roman"/>
          <w:sz w:val="24"/>
          <w:szCs w:val="24"/>
        </w:rPr>
        <w:t>wpływie do ww. organu</w:t>
      </w:r>
      <w:r w:rsidRPr="00BC0442">
        <w:rPr>
          <w:rFonts w:ascii="Times New Roman" w:hAnsi="Times New Roman" w:cs="Times New Roman"/>
          <w:sz w:val="24"/>
          <w:szCs w:val="24"/>
        </w:rPr>
        <w:t xml:space="preserve"> decyzji wojewody potwierdzającej nabycie przez osobę zainteresowaną obywatelstwa polskiego w drodze repatriacji. Wypłata kwoty pomocy jest realizowana przez starostów, z dotacji przekazywanej przez wojewodów ze środków pochodzących z rezerwy celowej „Pomoc dla repatriantów”, </w:t>
      </w:r>
      <w:r w:rsidR="00DC224F" w:rsidRPr="00BC0442">
        <w:rPr>
          <w:rFonts w:ascii="Times New Roman" w:hAnsi="Times New Roman" w:cs="Times New Roman"/>
          <w:sz w:val="24"/>
          <w:szCs w:val="24"/>
        </w:rPr>
        <w:t>przyznawanych wojewodzie</w:t>
      </w:r>
      <w:r w:rsidRPr="00BC0442">
        <w:rPr>
          <w:rFonts w:ascii="Times New Roman" w:hAnsi="Times New Roman" w:cs="Times New Roman"/>
          <w:sz w:val="24"/>
          <w:szCs w:val="24"/>
        </w:rPr>
        <w:t xml:space="preserve"> w ramach obowiązujących limitów wydatków. </w:t>
      </w:r>
      <w:r w:rsidR="00DA3C57" w:rsidRPr="00BC0442">
        <w:rPr>
          <w:rFonts w:ascii="Times New Roman" w:hAnsi="Times New Roman" w:cs="Times New Roman"/>
          <w:sz w:val="24"/>
          <w:szCs w:val="24"/>
        </w:rPr>
        <w:t xml:space="preserve">Obecnie </w:t>
      </w:r>
      <w:r w:rsidR="003A0EC6" w:rsidRPr="00BC0442">
        <w:rPr>
          <w:rFonts w:ascii="Times New Roman" w:hAnsi="Times New Roman" w:cs="Times New Roman"/>
          <w:sz w:val="24"/>
          <w:szCs w:val="24"/>
        </w:rPr>
        <w:t xml:space="preserve">ostateczna </w:t>
      </w:r>
      <w:r w:rsidR="00DA3C57" w:rsidRPr="00BC0442">
        <w:rPr>
          <w:rFonts w:ascii="Times New Roman" w:hAnsi="Times New Roman" w:cs="Times New Roman"/>
          <w:sz w:val="24"/>
          <w:szCs w:val="24"/>
        </w:rPr>
        <w:t xml:space="preserve">decyzja Pełnomocnika jest przekazywana do starosty i wojewody, którzy na tej podstawie określają zapotrzebowanie na środki z rezerwy celowej. Środki są przydzielane w trybie kwartalnym wojewodom, którzy następnie przekazują je starostom w układzie miesięcznym, a starostowie wypłacają kwoty pomocy repatriantom. Obowiązująca procedura wydłuża czas oczekiwania na otrzymanie środków przez repatriantów od daty </w:t>
      </w:r>
      <w:r w:rsidR="00A31844" w:rsidRPr="00BC0442">
        <w:rPr>
          <w:rFonts w:ascii="Times New Roman" w:hAnsi="Times New Roman" w:cs="Times New Roman"/>
          <w:sz w:val="24"/>
          <w:szCs w:val="24"/>
        </w:rPr>
        <w:t>otrzymania</w:t>
      </w:r>
      <w:r w:rsidR="00DA3C57" w:rsidRPr="00BC0442">
        <w:rPr>
          <w:rFonts w:ascii="Times New Roman" w:hAnsi="Times New Roman" w:cs="Times New Roman"/>
          <w:sz w:val="24"/>
          <w:szCs w:val="24"/>
        </w:rPr>
        <w:t xml:space="preserve"> decyzji przyznającej pomoc. </w:t>
      </w:r>
      <w:r w:rsidR="00DC224F" w:rsidRPr="00BC0442">
        <w:rPr>
          <w:rFonts w:ascii="Times New Roman" w:hAnsi="Times New Roman" w:cs="Times New Roman"/>
          <w:sz w:val="24"/>
          <w:szCs w:val="24"/>
        </w:rPr>
        <w:t xml:space="preserve">Ponadto dochodzi do sytuacji, w których Pełnomocnik wydaje decyzje przyznające pomoc, nie dysponując wiedzą, czy starosta będzie </w:t>
      </w:r>
      <w:r w:rsidR="00DA3C57" w:rsidRPr="00BC0442">
        <w:rPr>
          <w:rFonts w:ascii="Times New Roman" w:hAnsi="Times New Roman" w:cs="Times New Roman"/>
          <w:sz w:val="24"/>
          <w:szCs w:val="24"/>
        </w:rPr>
        <w:t>w posiadaniu stosownych</w:t>
      </w:r>
      <w:r w:rsidR="00DC224F" w:rsidRPr="00BC0442">
        <w:rPr>
          <w:rFonts w:ascii="Times New Roman" w:hAnsi="Times New Roman" w:cs="Times New Roman"/>
          <w:sz w:val="24"/>
          <w:szCs w:val="24"/>
        </w:rPr>
        <w:t xml:space="preserve"> </w:t>
      </w:r>
      <w:r w:rsidR="00DA3C57" w:rsidRPr="00BC0442">
        <w:rPr>
          <w:rFonts w:ascii="Times New Roman" w:hAnsi="Times New Roman" w:cs="Times New Roman"/>
          <w:sz w:val="24"/>
          <w:szCs w:val="24"/>
        </w:rPr>
        <w:t xml:space="preserve">środków </w:t>
      </w:r>
      <w:r w:rsidR="00DC224F" w:rsidRPr="00BC0442">
        <w:rPr>
          <w:rFonts w:ascii="Times New Roman" w:hAnsi="Times New Roman" w:cs="Times New Roman"/>
          <w:sz w:val="24"/>
          <w:szCs w:val="24"/>
        </w:rPr>
        <w:t xml:space="preserve">na jej wypłatę. </w:t>
      </w:r>
      <w:r w:rsidR="00DA3C57" w:rsidRPr="00BC0442">
        <w:rPr>
          <w:rFonts w:ascii="Times New Roman" w:hAnsi="Times New Roman" w:cs="Times New Roman"/>
          <w:sz w:val="24"/>
          <w:szCs w:val="24"/>
        </w:rPr>
        <w:t>Doświadczenia ostatnich lat wskazują, że ze względu na brak wystarczających środków na realizację zadań z zakres</w:t>
      </w:r>
      <w:r w:rsidR="003A0EC6" w:rsidRPr="00BC0442">
        <w:rPr>
          <w:rFonts w:ascii="Times New Roman" w:hAnsi="Times New Roman" w:cs="Times New Roman"/>
          <w:sz w:val="24"/>
          <w:szCs w:val="24"/>
        </w:rPr>
        <w:t>u</w:t>
      </w:r>
      <w:r w:rsidR="00DA3C57" w:rsidRPr="00BC0442">
        <w:rPr>
          <w:rFonts w:ascii="Times New Roman" w:hAnsi="Times New Roman" w:cs="Times New Roman"/>
          <w:sz w:val="24"/>
          <w:szCs w:val="24"/>
        </w:rPr>
        <w:t xml:space="preserve"> repatriacji </w:t>
      </w:r>
      <w:r w:rsidR="003A0EC6" w:rsidRPr="00BC0442">
        <w:rPr>
          <w:rFonts w:ascii="Times New Roman" w:hAnsi="Times New Roman" w:cs="Times New Roman"/>
          <w:sz w:val="24"/>
          <w:szCs w:val="24"/>
        </w:rPr>
        <w:t>może okazać się, że kwota pomocy zostanie</w:t>
      </w:r>
      <w:r w:rsidR="00DA3C57" w:rsidRPr="00BC0442">
        <w:rPr>
          <w:rFonts w:ascii="Times New Roman" w:hAnsi="Times New Roman" w:cs="Times New Roman"/>
          <w:sz w:val="24"/>
          <w:szCs w:val="24"/>
        </w:rPr>
        <w:t xml:space="preserve"> wypłacona dopiero w kolejnym roku kalendarzowym. </w:t>
      </w:r>
      <w:r w:rsidR="00DC224F" w:rsidRPr="00BC0442">
        <w:rPr>
          <w:rFonts w:ascii="Times New Roman" w:hAnsi="Times New Roman" w:cs="Times New Roman"/>
          <w:sz w:val="24"/>
          <w:szCs w:val="24"/>
        </w:rPr>
        <w:t xml:space="preserve">Dodatkowy problem </w:t>
      </w:r>
      <w:r w:rsidR="00DA3C57" w:rsidRPr="00BC0442">
        <w:rPr>
          <w:rFonts w:ascii="Times New Roman" w:hAnsi="Times New Roman" w:cs="Times New Roman"/>
          <w:sz w:val="24"/>
          <w:szCs w:val="24"/>
        </w:rPr>
        <w:t>związany jest z ustaleniem</w:t>
      </w:r>
      <w:r w:rsidR="00DC224F" w:rsidRPr="00BC0442">
        <w:rPr>
          <w:rFonts w:ascii="Times New Roman" w:hAnsi="Times New Roman" w:cs="Times New Roman"/>
          <w:sz w:val="24"/>
          <w:szCs w:val="24"/>
        </w:rPr>
        <w:t xml:space="preserve"> starosty właściwego do wypłaty kwoty pomocy w sytuacji, gdy repatriant po przyjeździe do Polski zmienił miejsce zamieszkania. </w:t>
      </w:r>
      <w:r w:rsidR="00DA3C57" w:rsidRPr="00BC0442">
        <w:rPr>
          <w:rFonts w:ascii="Times New Roman" w:hAnsi="Times New Roman" w:cs="Times New Roman"/>
          <w:sz w:val="24"/>
          <w:szCs w:val="24"/>
        </w:rPr>
        <w:t>Zgodnie z obowiązującym art. 17 ust. 6 ustawy kwotę pomocy wypłaca starosta właściwy ze względu na miejsce osiedlenia się repatrianta, które w okresie od wydania decyzji do wypłaty kwoty pomocy mogło ulec zmianie.</w:t>
      </w:r>
    </w:p>
    <w:p w14:paraId="549CA3F6" w14:textId="77777777" w:rsidR="00DA3C57" w:rsidRPr="00BC0442" w:rsidRDefault="001A2BF4"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W celu uporządkowania wyżej opisanego </w:t>
      </w:r>
      <w:r w:rsidR="00AD6437" w:rsidRPr="00BC0442">
        <w:rPr>
          <w:rFonts w:ascii="Times New Roman" w:hAnsi="Times New Roman" w:cs="Times New Roman"/>
          <w:sz w:val="24"/>
          <w:szCs w:val="24"/>
        </w:rPr>
        <w:t>zagadnienia</w:t>
      </w:r>
      <w:r w:rsidRPr="00BC0442">
        <w:rPr>
          <w:rFonts w:ascii="Times New Roman" w:hAnsi="Times New Roman" w:cs="Times New Roman"/>
          <w:sz w:val="24"/>
          <w:szCs w:val="24"/>
        </w:rPr>
        <w:t xml:space="preserve"> zaproponowano, aby Pełnomocnik Rządu do Spraw Repatriacji, który jest organem właściwy</w:t>
      </w:r>
      <w:r w:rsidR="00AD6437" w:rsidRPr="00BC0442">
        <w:rPr>
          <w:rFonts w:ascii="Times New Roman" w:hAnsi="Times New Roman" w:cs="Times New Roman"/>
          <w:sz w:val="24"/>
          <w:szCs w:val="24"/>
        </w:rPr>
        <w:t>m</w:t>
      </w:r>
      <w:r w:rsidRPr="00BC0442">
        <w:rPr>
          <w:rFonts w:ascii="Times New Roman" w:hAnsi="Times New Roman" w:cs="Times New Roman"/>
          <w:sz w:val="24"/>
          <w:szCs w:val="24"/>
        </w:rPr>
        <w:t xml:space="preserve"> do przyznania jednorazowej pomocy finansowej, był również organem właściwym do jej wypłaty. Zaletą takiego rozwiązania b</w:t>
      </w:r>
      <w:r w:rsidR="00AD6437" w:rsidRPr="00BC0442">
        <w:rPr>
          <w:rFonts w:ascii="Times New Roman" w:hAnsi="Times New Roman" w:cs="Times New Roman"/>
          <w:sz w:val="24"/>
          <w:szCs w:val="24"/>
        </w:rPr>
        <w:t>ędzie</w:t>
      </w:r>
      <w:r w:rsidRPr="00BC0442">
        <w:rPr>
          <w:rFonts w:ascii="Times New Roman" w:hAnsi="Times New Roman" w:cs="Times New Roman"/>
          <w:sz w:val="24"/>
          <w:szCs w:val="24"/>
        </w:rPr>
        <w:t xml:space="preserve"> szybsza wypłata środków osobom uprawnionym, którym wydano decyzję przyznającą pomoc. </w:t>
      </w:r>
    </w:p>
    <w:p w14:paraId="184AF4BA" w14:textId="77777777" w:rsidR="00A964E9" w:rsidRPr="00BC0442" w:rsidRDefault="00A964E9"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Aktualnie </w:t>
      </w:r>
      <w:r w:rsidR="001A2BF4" w:rsidRPr="00BC0442">
        <w:rPr>
          <w:rFonts w:ascii="Times New Roman" w:hAnsi="Times New Roman" w:cs="Times New Roman"/>
          <w:sz w:val="24"/>
          <w:szCs w:val="24"/>
        </w:rPr>
        <w:t xml:space="preserve">urząd obsługujący Pełnomocnika Rządu do Spraw Repatriacji (Ministerstwo Spraw Wewnętrznych i </w:t>
      </w:r>
      <w:r w:rsidR="008F0F97" w:rsidRPr="00BC0442">
        <w:rPr>
          <w:rFonts w:ascii="Times New Roman" w:hAnsi="Times New Roman" w:cs="Times New Roman"/>
          <w:sz w:val="24"/>
          <w:szCs w:val="24"/>
        </w:rPr>
        <w:t>Administracji</w:t>
      </w:r>
      <w:r w:rsidR="001A2BF4" w:rsidRPr="00BC0442">
        <w:rPr>
          <w:rFonts w:ascii="Times New Roman" w:hAnsi="Times New Roman" w:cs="Times New Roman"/>
          <w:sz w:val="24"/>
          <w:szCs w:val="24"/>
        </w:rPr>
        <w:t>) realizuje</w:t>
      </w:r>
      <w:r w:rsidRPr="00BC0442">
        <w:rPr>
          <w:rFonts w:ascii="Times New Roman" w:hAnsi="Times New Roman" w:cs="Times New Roman"/>
          <w:sz w:val="24"/>
          <w:szCs w:val="24"/>
        </w:rPr>
        <w:t xml:space="preserve"> dopłaty do czynszu najmu oraz zakupu lokali </w:t>
      </w:r>
      <w:r w:rsidRPr="00BC0442">
        <w:rPr>
          <w:rFonts w:ascii="Times New Roman" w:hAnsi="Times New Roman" w:cs="Times New Roman"/>
          <w:sz w:val="24"/>
          <w:szCs w:val="24"/>
        </w:rPr>
        <w:lastRenderedPageBreak/>
        <w:t>mieszkalnych przez repatriantów, przyznane decyzjami Pełnomocnika Rządu do Spraw Repatriacji. Proces ten przebiega sprawnie i bez opóźnień.</w:t>
      </w:r>
    </w:p>
    <w:p w14:paraId="0E9B4DAE" w14:textId="624A3C4E" w:rsidR="00FC2670" w:rsidRPr="00BC0442" w:rsidRDefault="008F0F97" w:rsidP="00D33DB6">
      <w:pPr>
        <w:spacing w:before="120" w:after="0" w:line="360" w:lineRule="auto"/>
        <w:jc w:val="both"/>
        <w:rPr>
          <w:rFonts w:ascii="Times New Roman" w:eastAsia="Times New Roman" w:hAnsi="Times New Roman" w:cs="Times New Roman"/>
          <w:sz w:val="24"/>
          <w:szCs w:val="24"/>
          <w:lang w:eastAsia="pl-PL"/>
        </w:rPr>
      </w:pPr>
      <w:r w:rsidRPr="00BC0442">
        <w:rPr>
          <w:rFonts w:ascii="Times New Roman" w:hAnsi="Times New Roman" w:cs="Times New Roman"/>
          <w:sz w:val="24"/>
          <w:szCs w:val="24"/>
        </w:rPr>
        <w:t xml:space="preserve">W celu </w:t>
      </w:r>
      <w:r w:rsidR="00932D23" w:rsidRPr="00BC0442">
        <w:rPr>
          <w:rFonts w:ascii="Times New Roman" w:hAnsi="Times New Roman" w:cs="Times New Roman"/>
          <w:sz w:val="24"/>
          <w:szCs w:val="24"/>
        </w:rPr>
        <w:t>wprowadzenia</w:t>
      </w:r>
      <w:r w:rsidR="002A616D" w:rsidRPr="00BC0442">
        <w:rPr>
          <w:rFonts w:ascii="Times New Roman" w:hAnsi="Times New Roman" w:cs="Times New Roman"/>
          <w:sz w:val="24"/>
          <w:szCs w:val="24"/>
        </w:rPr>
        <w:t xml:space="preserve"> </w:t>
      </w:r>
      <w:r w:rsidRPr="00BC0442">
        <w:rPr>
          <w:rFonts w:ascii="Times New Roman" w:hAnsi="Times New Roman" w:cs="Times New Roman"/>
          <w:sz w:val="24"/>
          <w:szCs w:val="24"/>
        </w:rPr>
        <w:t>projektowanego rozwiązania proponuje się, aby Pełnomocnik przyznawał jednorazową</w:t>
      </w:r>
      <w:r w:rsidR="002A616D" w:rsidRPr="00BC0442">
        <w:rPr>
          <w:rFonts w:ascii="Times New Roman" w:hAnsi="Times New Roman" w:cs="Times New Roman"/>
          <w:sz w:val="24"/>
          <w:szCs w:val="24"/>
        </w:rPr>
        <w:t xml:space="preserve"> pomoc finansową</w:t>
      </w:r>
      <w:r w:rsidRPr="00BC0442">
        <w:rPr>
          <w:rFonts w:ascii="Times New Roman" w:hAnsi="Times New Roman" w:cs="Times New Roman"/>
          <w:sz w:val="24"/>
          <w:szCs w:val="24"/>
        </w:rPr>
        <w:t xml:space="preserve"> nie z urzędu, jak ma to miejsce dotychczas, lecz na wniosek strony. Podobnie jak w obecnych rozwiązaniach, decyzja </w:t>
      </w:r>
      <w:r w:rsidR="002A616D" w:rsidRPr="00BC0442">
        <w:rPr>
          <w:rFonts w:ascii="Times New Roman" w:hAnsi="Times New Roman" w:cs="Times New Roman"/>
          <w:sz w:val="24"/>
          <w:szCs w:val="24"/>
        </w:rPr>
        <w:t xml:space="preserve">będzie obejmować </w:t>
      </w:r>
      <w:r w:rsidRPr="00BC0442">
        <w:rPr>
          <w:rFonts w:ascii="Times New Roman" w:hAnsi="Times New Roman" w:cs="Times New Roman"/>
          <w:sz w:val="24"/>
          <w:szCs w:val="24"/>
        </w:rPr>
        <w:t>członków najbliższej rodziny repatrianta</w:t>
      </w:r>
      <w:r w:rsidR="002A616D" w:rsidRPr="00BC0442">
        <w:rPr>
          <w:rFonts w:ascii="Times New Roman" w:hAnsi="Times New Roman" w:cs="Times New Roman"/>
          <w:sz w:val="24"/>
          <w:szCs w:val="24"/>
        </w:rPr>
        <w:t>, którzy – w nowym stanie prawnym – będą wskazani we wniosku</w:t>
      </w:r>
      <w:r w:rsidRPr="00BC0442">
        <w:rPr>
          <w:rFonts w:ascii="Times New Roman" w:hAnsi="Times New Roman" w:cs="Times New Roman"/>
          <w:sz w:val="24"/>
          <w:szCs w:val="24"/>
        </w:rPr>
        <w:t>.</w:t>
      </w:r>
      <w:r w:rsidR="002A616D" w:rsidRPr="00BC0442">
        <w:rPr>
          <w:rFonts w:ascii="Times New Roman" w:hAnsi="Times New Roman" w:cs="Times New Roman"/>
          <w:sz w:val="24"/>
          <w:szCs w:val="24"/>
        </w:rPr>
        <w:t xml:space="preserve"> Kwestie związane ze składaniem wniosku zostaną określone w dod</w:t>
      </w:r>
      <w:r w:rsidR="00947995" w:rsidRPr="00BC0442">
        <w:rPr>
          <w:rFonts w:ascii="Times New Roman" w:hAnsi="Times New Roman" w:cs="Times New Roman"/>
          <w:sz w:val="24"/>
          <w:szCs w:val="24"/>
        </w:rPr>
        <w:t>aw</w:t>
      </w:r>
      <w:r w:rsidR="002A616D" w:rsidRPr="00BC0442">
        <w:rPr>
          <w:rFonts w:ascii="Times New Roman" w:hAnsi="Times New Roman" w:cs="Times New Roman"/>
          <w:sz w:val="24"/>
          <w:szCs w:val="24"/>
        </w:rPr>
        <w:t xml:space="preserve">anym art. 17aa. Proponuje się, aby </w:t>
      </w:r>
      <w:r w:rsidR="002A616D" w:rsidRPr="00BC0442">
        <w:rPr>
          <w:rFonts w:ascii="Times New Roman" w:eastAsia="Times New Roman" w:hAnsi="Times New Roman" w:cs="Times New Roman"/>
          <w:sz w:val="24"/>
          <w:szCs w:val="24"/>
          <w:lang w:eastAsia="pl-PL"/>
        </w:rPr>
        <w:t>repatriant składał wniosek do Pełnomocnika Rządu do Spraw Repatriacji w terminie 3 miesięcy od dnia doręczenia decyzji wojewody w sprawie potwierdzenia posiadania obywatelstwa polskiego. Wniosek będzie składany na formularzu, którego wzór zostanie określony rozporządzeniem ministra właściwego do spraw wewnętrznych. We wniosku</w:t>
      </w:r>
      <w:r w:rsidR="00FC2670" w:rsidRPr="00BC0442">
        <w:rPr>
          <w:rFonts w:ascii="Times New Roman" w:eastAsia="Times New Roman" w:hAnsi="Times New Roman" w:cs="Times New Roman"/>
          <w:sz w:val="24"/>
          <w:szCs w:val="24"/>
          <w:lang w:eastAsia="pl-PL"/>
        </w:rPr>
        <w:t xml:space="preserve"> będą zawarte dane osobowe</w:t>
      </w:r>
      <w:r w:rsidR="002A616D" w:rsidRPr="00BC0442">
        <w:rPr>
          <w:rFonts w:ascii="Times New Roman" w:eastAsia="Times New Roman" w:hAnsi="Times New Roman" w:cs="Times New Roman"/>
          <w:sz w:val="24"/>
          <w:szCs w:val="24"/>
          <w:lang w:eastAsia="pl-PL"/>
        </w:rPr>
        <w:t xml:space="preserve"> </w:t>
      </w:r>
      <w:r w:rsidR="00FC2670" w:rsidRPr="00BC0442">
        <w:rPr>
          <w:rFonts w:ascii="Times New Roman" w:eastAsia="Times New Roman" w:hAnsi="Times New Roman" w:cs="Times New Roman"/>
          <w:sz w:val="24"/>
          <w:szCs w:val="24"/>
          <w:lang w:eastAsia="pl-PL"/>
        </w:rPr>
        <w:t xml:space="preserve">wnioskodawcy, </w:t>
      </w:r>
      <w:r w:rsidR="00FA5EF9" w:rsidRPr="00BC0442">
        <w:rPr>
          <w:rFonts w:ascii="Times New Roman" w:eastAsia="Times New Roman" w:hAnsi="Times New Roman" w:cs="Times New Roman"/>
          <w:sz w:val="24"/>
          <w:szCs w:val="24"/>
          <w:lang w:eastAsia="pl-PL"/>
        </w:rPr>
        <w:t>konieczn</w:t>
      </w:r>
      <w:r w:rsidR="00FC2670" w:rsidRPr="00BC0442">
        <w:rPr>
          <w:rFonts w:ascii="Times New Roman" w:eastAsia="Times New Roman" w:hAnsi="Times New Roman" w:cs="Times New Roman"/>
          <w:sz w:val="24"/>
          <w:szCs w:val="24"/>
          <w:lang w:eastAsia="pl-PL"/>
        </w:rPr>
        <w:t>e</w:t>
      </w:r>
      <w:r w:rsidR="00FA5EF9" w:rsidRPr="00BC0442">
        <w:rPr>
          <w:rFonts w:ascii="Times New Roman" w:eastAsia="Times New Roman" w:hAnsi="Times New Roman" w:cs="Times New Roman"/>
          <w:sz w:val="24"/>
          <w:szCs w:val="24"/>
          <w:lang w:eastAsia="pl-PL"/>
        </w:rPr>
        <w:t xml:space="preserve"> do </w:t>
      </w:r>
      <w:r w:rsidR="00FC2670" w:rsidRPr="00BC0442">
        <w:rPr>
          <w:rFonts w:ascii="Times New Roman" w:eastAsia="Times New Roman" w:hAnsi="Times New Roman" w:cs="Times New Roman"/>
          <w:sz w:val="24"/>
          <w:szCs w:val="24"/>
          <w:lang w:eastAsia="pl-PL"/>
        </w:rPr>
        <w:t xml:space="preserve">jego </w:t>
      </w:r>
      <w:r w:rsidR="00FA5EF9" w:rsidRPr="00BC0442">
        <w:rPr>
          <w:rFonts w:ascii="Times New Roman" w:eastAsia="Times New Roman" w:hAnsi="Times New Roman" w:cs="Times New Roman"/>
          <w:sz w:val="24"/>
          <w:szCs w:val="24"/>
          <w:lang w:eastAsia="pl-PL"/>
        </w:rPr>
        <w:t>identyfikacji oraz weryfikacji</w:t>
      </w:r>
      <w:r w:rsidR="00FC2670" w:rsidRPr="00BC0442">
        <w:rPr>
          <w:rFonts w:ascii="Times New Roman" w:eastAsia="Times New Roman" w:hAnsi="Times New Roman" w:cs="Times New Roman"/>
          <w:sz w:val="24"/>
          <w:szCs w:val="24"/>
          <w:lang w:eastAsia="pl-PL"/>
        </w:rPr>
        <w:t>, czy jest osobą uprawnioną do</w:t>
      </w:r>
      <w:r w:rsidR="00FA5EF9" w:rsidRPr="00BC0442">
        <w:rPr>
          <w:rFonts w:ascii="Times New Roman" w:eastAsia="Times New Roman" w:hAnsi="Times New Roman" w:cs="Times New Roman"/>
          <w:sz w:val="24"/>
          <w:szCs w:val="24"/>
          <w:lang w:eastAsia="pl-PL"/>
        </w:rPr>
        <w:t xml:space="preserve"> </w:t>
      </w:r>
      <w:r w:rsidR="00FC2670" w:rsidRPr="00BC0442">
        <w:rPr>
          <w:rFonts w:ascii="Times New Roman" w:eastAsia="Times New Roman" w:hAnsi="Times New Roman" w:cs="Times New Roman"/>
          <w:sz w:val="24"/>
          <w:szCs w:val="24"/>
          <w:lang w:eastAsia="pl-PL"/>
        </w:rPr>
        <w:t>uzyskania</w:t>
      </w:r>
      <w:r w:rsidR="00FA5EF9" w:rsidRPr="00BC0442">
        <w:rPr>
          <w:rFonts w:ascii="Times New Roman" w:eastAsia="Times New Roman" w:hAnsi="Times New Roman" w:cs="Times New Roman"/>
          <w:sz w:val="24"/>
          <w:szCs w:val="24"/>
          <w:lang w:eastAsia="pl-PL"/>
        </w:rPr>
        <w:t xml:space="preserve"> pomocy</w:t>
      </w:r>
      <w:r w:rsidR="00FC2670" w:rsidRPr="00BC0442">
        <w:rPr>
          <w:rFonts w:ascii="Times New Roman" w:eastAsia="Times New Roman" w:hAnsi="Times New Roman" w:cs="Times New Roman"/>
          <w:sz w:val="24"/>
          <w:szCs w:val="24"/>
          <w:lang w:eastAsia="pl-PL"/>
        </w:rPr>
        <w:t xml:space="preserve"> finansowej</w:t>
      </w:r>
      <w:r w:rsidR="00FA5EF9" w:rsidRPr="00BC0442">
        <w:rPr>
          <w:rFonts w:ascii="Times New Roman" w:eastAsia="Times New Roman" w:hAnsi="Times New Roman" w:cs="Times New Roman"/>
          <w:sz w:val="24"/>
          <w:szCs w:val="24"/>
          <w:lang w:eastAsia="pl-PL"/>
        </w:rPr>
        <w:t xml:space="preserve">. Ponadto </w:t>
      </w:r>
      <w:r w:rsidR="00FC2670" w:rsidRPr="00BC0442">
        <w:rPr>
          <w:rFonts w:ascii="Times New Roman" w:eastAsia="Times New Roman" w:hAnsi="Times New Roman" w:cs="Times New Roman"/>
          <w:sz w:val="24"/>
          <w:szCs w:val="24"/>
          <w:lang w:eastAsia="pl-PL"/>
        </w:rPr>
        <w:t xml:space="preserve">we wniosku </w:t>
      </w:r>
      <w:r w:rsidR="002A616D" w:rsidRPr="00BC0442">
        <w:rPr>
          <w:rFonts w:ascii="Times New Roman" w:eastAsia="Times New Roman" w:hAnsi="Times New Roman" w:cs="Times New Roman"/>
          <w:sz w:val="24"/>
          <w:szCs w:val="24"/>
          <w:lang w:eastAsia="pl-PL"/>
        </w:rPr>
        <w:t xml:space="preserve">zostaną zawarte </w:t>
      </w:r>
      <w:r w:rsidR="00583CFF" w:rsidRPr="00BC0442">
        <w:rPr>
          <w:rFonts w:ascii="Times New Roman" w:eastAsia="Times New Roman" w:hAnsi="Times New Roman" w:cs="Times New Roman"/>
          <w:sz w:val="24"/>
          <w:szCs w:val="24"/>
          <w:lang w:eastAsia="pl-PL"/>
        </w:rPr>
        <w:t xml:space="preserve">informacje na temat </w:t>
      </w:r>
      <w:r w:rsidR="00932D23" w:rsidRPr="00BC0442">
        <w:rPr>
          <w:rFonts w:ascii="Times New Roman" w:eastAsia="Times New Roman" w:hAnsi="Times New Roman" w:cs="Times New Roman"/>
          <w:sz w:val="24"/>
          <w:szCs w:val="24"/>
          <w:lang w:eastAsia="pl-PL"/>
        </w:rPr>
        <w:t>daty przyjazdu do Polski w ramach repatriacji, a także</w:t>
      </w:r>
      <w:r w:rsidR="00FA5EF9" w:rsidRPr="00BC0442">
        <w:rPr>
          <w:rFonts w:ascii="Times New Roman" w:eastAsia="Times New Roman" w:hAnsi="Times New Roman" w:cs="Times New Roman"/>
          <w:sz w:val="24"/>
          <w:szCs w:val="24"/>
          <w:lang w:eastAsia="pl-PL"/>
        </w:rPr>
        <w:t xml:space="preserve"> dane</w:t>
      </w:r>
      <w:r w:rsidR="00932D23" w:rsidRPr="00BC0442">
        <w:rPr>
          <w:rFonts w:ascii="Times New Roman" w:eastAsia="Times New Roman" w:hAnsi="Times New Roman" w:cs="Times New Roman"/>
          <w:sz w:val="24"/>
          <w:szCs w:val="24"/>
          <w:lang w:eastAsia="pl-PL"/>
        </w:rPr>
        <w:t xml:space="preserve"> </w:t>
      </w:r>
      <w:r w:rsidR="00583CFF" w:rsidRPr="00BC0442">
        <w:rPr>
          <w:rFonts w:ascii="Times New Roman" w:eastAsia="Times New Roman" w:hAnsi="Times New Roman" w:cs="Times New Roman"/>
          <w:sz w:val="24"/>
          <w:szCs w:val="24"/>
          <w:lang w:eastAsia="pl-PL"/>
        </w:rPr>
        <w:t>członków najbliższej rodziny</w:t>
      </w:r>
      <w:r w:rsidR="00932D23" w:rsidRPr="00BC0442">
        <w:rPr>
          <w:rFonts w:ascii="Times New Roman" w:eastAsia="Times New Roman" w:hAnsi="Times New Roman" w:cs="Times New Roman"/>
          <w:sz w:val="24"/>
          <w:szCs w:val="24"/>
          <w:lang w:eastAsia="pl-PL"/>
        </w:rPr>
        <w:t xml:space="preserve"> repatrianta </w:t>
      </w:r>
      <w:r w:rsidR="00583CFF" w:rsidRPr="00BC0442">
        <w:rPr>
          <w:rFonts w:ascii="Times New Roman" w:eastAsia="Times New Roman" w:hAnsi="Times New Roman" w:cs="Times New Roman"/>
          <w:sz w:val="24"/>
          <w:szCs w:val="24"/>
          <w:lang w:eastAsia="pl-PL"/>
        </w:rPr>
        <w:t xml:space="preserve">objętych wnioskiem. Pozostałe informacje </w:t>
      </w:r>
      <w:r w:rsidR="00FC2670" w:rsidRPr="00BC0442">
        <w:rPr>
          <w:rFonts w:ascii="Times New Roman" w:eastAsia="Times New Roman" w:hAnsi="Times New Roman" w:cs="Times New Roman"/>
          <w:sz w:val="24"/>
          <w:szCs w:val="24"/>
          <w:lang w:eastAsia="pl-PL"/>
        </w:rPr>
        <w:t xml:space="preserve">ujęte </w:t>
      </w:r>
      <w:r w:rsidR="00367DB9" w:rsidRPr="00BC0442">
        <w:rPr>
          <w:rFonts w:ascii="Times New Roman" w:eastAsia="Times New Roman" w:hAnsi="Times New Roman" w:cs="Times New Roman"/>
          <w:sz w:val="24"/>
          <w:szCs w:val="24"/>
          <w:lang w:eastAsia="pl-PL"/>
        </w:rPr>
        <w:t xml:space="preserve">we wniosku będą odnosić się </w:t>
      </w:r>
      <w:r w:rsidR="00583CFF" w:rsidRPr="00BC0442">
        <w:rPr>
          <w:rFonts w:ascii="Times New Roman" w:eastAsia="Times New Roman" w:hAnsi="Times New Roman" w:cs="Times New Roman"/>
          <w:sz w:val="24"/>
          <w:szCs w:val="24"/>
          <w:lang w:eastAsia="pl-PL"/>
        </w:rPr>
        <w:t>do okoliczności wpływających na wysokość przyznawanej kwoty pomocy</w:t>
      </w:r>
      <w:r w:rsidR="00FA5EF9" w:rsidRPr="00BC0442">
        <w:rPr>
          <w:rFonts w:ascii="Times New Roman" w:eastAsia="Times New Roman" w:hAnsi="Times New Roman" w:cs="Times New Roman"/>
          <w:sz w:val="24"/>
          <w:szCs w:val="24"/>
          <w:lang w:eastAsia="pl-PL"/>
        </w:rPr>
        <w:t xml:space="preserve">, zgodnie </w:t>
      </w:r>
      <w:r w:rsidR="00FC2670" w:rsidRPr="00BC0442">
        <w:rPr>
          <w:rFonts w:ascii="Times New Roman" w:eastAsia="Times New Roman" w:hAnsi="Times New Roman" w:cs="Times New Roman"/>
          <w:sz w:val="24"/>
          <w:szCs w:val="24"/>
          <w:lang w:eastAsia="pl-PL"/>
        </w:rPr>
        <w:t>z</w:t>
      </w:r>
      <w:r w:rsidR="00FA5EF9" w:rsidRPr="00BC0442">
        <w:rPr>
          <w:rFonts w:ascii="Times New Roman" w:eastAsia="Times New Roman" w:hAnsi="Times New Roman" w:cs="Times New Roman"/>
          <w:sz w:val="24"/>
          <w:szCs w:val="24"/>
          <w:lang w:eastAsia="pl-PL"/>
        </w:rPr>
        <w:t xml:space="preserve"> art. 17 ust</w:t>
      </w:r>
      <w:r w:rsidR="00C25FC3" w:rsidRPr="00BC0442">
        <w:rPr>
          <w:rFonts w:ascii="Times New Roman" w:eastAsia="Times New Roman" w:hAnsi="Times New Roman" w:cs="Times New Roman"/>
          <w:sz w:val="24"/>
          <w:szCs w:val="24"/>
          <w:lang w:eastAsia="pl-PL"/>
        </w:rPr>
        <w:t>.</w:t>
      </w:r>
      <w:r w:rsidR="00FA5EF9" w:rsidRPr="00BC0442">
        <w:rPr>
          <w:rFonts w:ascii="Times New Roman" w:eastAsia="Times New Roman" w:hAnsi="Times New Roman" w:cs="Times New Roman"/>
          <w:sz w:val="24"/>
          <w:szCs w:val="24"/>
          <w:lang w:eastAsia="pl-PL"/>
        </w:rPr>
        <w:t xml:space="preserve"> 1 ustawy</w:t>
      </w:r>
      <w:r w:rsidR="00FA5EF9" w:rsidRPr="00BC0442">
        <w:rPr>
          <w:rStyle w:val="Odwoanieprzypisudolnego"/>
          <w:rFonts w:ascii="Times New Roman" w:eastAsia="Times New Roman" w:hAnsi="Times New Roman" w:cs="Times New Roman"/>
          <w:sz w:val="24"/>
          <w:szCs w:val="24"/>
          <w:lang w:eastAsia="pl-PL"/>
        </w:rPr>
        <w:footnoteReference w:id="7"/>
      </w:r>
      <w:r w:rsidR="00591A88">
        <w:rPr>
          <w:rFonts w:ascii="Times New Roman" w:eastAsia="Times New Roman" w:hAnsi="Times New Roman" w:cs="Times New Roman"/>
          <w:sz w:val="24"/>
          <w:szCs w:val="24"/>
          <w:vertAlign w:val="superscript"/>
          <w:lang w:eastAsia="pl-PL"/>
        </w:rPr>
        <w:t>)</w:t>
      </w:r>
      <w:r w:rsidR="00583CFF" w:rsidRPr="00BC0442">
        <w:rPr>
          <w:rFonts w:ascii="Times New Roman" w:eastAsia="Times New Roman" w:hAnsi="Times New Roman" w:cs="Times New Roman"/>
          <w:sz w:val="24"/>
          <w:szCs w:val="24"/>
          <w:lang w:eastAsia="pl-PL"/>
        </w:rPr>
        <w:t xml:space="preserve">. Wymagane będzie </w:t>
      </w:r>
      <w:r w:rsidR="00A81313" w:rsidRPr="00BC0442">
        <w:rPr>
          <w:rFonts w:ascii="Times New Roman" w:eastAsia="Times New Roman" w:hAnsi="Times New Roman" w:cs="Times New Roman"/>
          <w:sz w:val="24"/>
          <w:szCs w:val="24"/>
          <w:lang w:eastAsia="pl-PL"/>
        </w:rPr>
        <w:t>podanie</w:t>
      </w:r>
      <w:r w:rsidR="00583CFF" w:rsidRPr="00BC0442">
        <w:rPr>
          <w:rFonts w:ascii="Times New Roman" w:eastAsia="Times New Roman" w:hAnsi="Times New Roman" w:cs="Times New Roman"/>
          <w:sz w:val="24"/>
          <w:szCs w:val="24"/>
          <w:lang w:eastAsia="pl-PL"/>
        </w:rPr>
        <w:t xml:space="preserve"> </w:t>
      </w:r>
      <w:r w:rsidR="00FA5EF9" w:rsidRPr="00BC0442">
        <w:rPr>
          <w:rFonts w:ascii="Times New Roman" w:eastAsia="Times New Roman" w:hAnsi="Times New Roman" w:cs="Times New Roman"/>
          <w:sz w:val="24"/>
          <w:szCs w:val="24"/>
          <w:lang w:eastAsia="pl-PL"/>
        </w:rPr>
        <w:t xml:space="preserve">adresu ostatniego miejsca zamieszkania za granicą oraz </w:t>
      </w:r>
      <w:r w:rsidR="00EF3032" w:rsidRPr="00BC0442">
        <w:rPr>
          <w:rFonts w:ascii="Times New Roman" w:eastAsia="Times New Roman" w:hAnsi="Times New Roman" w:cs="Times New Roman"/>
          <w:sz w:val="24"/>
          <w:szCs w:val="24"/>
          <w:lang w:eastAsia="pl-PL"/>
        </w:rPr>
        <w:t xml:space="preserve">aktualnego </w:t>
      </w:r>
      <w:r w:rsidR="00FA5EF9" w:rsidRPr="00BC0442">
        <w:rPr>
          <w:rFonts w:ascii="Times New Roman" w:eastAsia="Times New Roman" w:hAnsi="Times New Roman" w:cs="Times New Roman"/>
          <w:sz w:val="24"/>
          <w:szCs w:val="24"/>
          <w:lang w:eastAsia="pl-PL"/>
        </w:rPr>
        <w:t xml:space="preserve">adresu zamieszkania, </w:t>
      </w:r>
      <w:r w:rsidR="00583CFF" w:rsidRPr="00BC0442">
        <w:rPr>
          <w:rFonts w:ascii="Times New Roman" w:eastAsia="Times New Roman" w:hAnsi="Times New Roman" w:cs="Times New Roman"/>
          <w:sz w:val="24"/>
          <w:szCs w:val="24"/>
          <w:lang w:eastAsia="pl-PL"/>
        </w:rPr>
        <w:t xml:space="preserve">informacji </w:t>
      </w:r>
      <w:r w:rsidR="00903546" w:rsidRPr="00BC0442">
        <w:rPr>
          <w:rFonts w:ascii="Times New Roman" w:eastAsia="Times New Roman" w:hAnsi="Times New Roman" w:cs="Times New Roman"/>
          <w:sz w:val="24"/>
          <w:szCs w:val="24"/>
          <w:lang w:eastAsia="pl-PL"/>
        </w:rPr>
        <w:t>dotyczących</w:t>
      </w:r>
      <w:r w:rsidR="00583CFF" w:rsidRPr="00BC0442">
        <w:rPr>
          <w:rFonts w:ascii="Times New Roman" w:eastAsia="Times New Roman" w:hAnsi="Times New Roman" w:cs="Times New Roman"/>
          <w:sz w:val="24"/>
          <w:szCs w:val="24"/>
          <w:lang w:eastAsia="pl-PL"/>
        </w:rPr>
        <w:t xml:space="preserve"> udzielenia przez konsula pomocy na pokrycie kosztów przejazdu lub przelotu oraz przewozu mienia do Rzeczypospolitej Polskiej</w:t>
      </w:r>
      <w:r w:rsidR="00903546" w:rsidRPr="00BC0442">
        <w:rPr>
          <w:rFonts w:ascii="Times New Roman" w:eastAsia="Times New Roman" w:hAnsi="Times New Roman" w:cs="Times New Roman"/>
          <w:sz w:val="24"/>
          <w:szCs w:val="24"/>
          <w:lang w:eastAsia="pl-PL"/>
        </w:rPr>
        <w:t>, jak również odnoszących się do</w:t>
      </w:r>
      <w:r w:rsidR="00EB6E56" w:rsidRPr="00BC0442">
        <w:rPr>
          <w:rFonts w:ascii="Times New Roman" w:eastAsia="Times New Roman" w:hAnsi="Times New Roman" w:cs="Times New Roman"/>
          <w:sz w:val="24"/>
          <w:szCs w:val="24"/>
          <w:lang w:eastAsia="pl-PL"/>
        </w:rPr>
        <w:t xml:space="preserve"> podjęcia nauki w Rzeczypospolitej Polskiej przez osobę małoletnią objętą wnioskiem. </w:t>
      </w:r>
      <w:r w:rsidR="00FC2670" w:rsidRPr="00BC0442">
        <w:rPr>
          <w:rFonts w:ascii="Times New Roman" w:eastAsia="Times New Roman" w:hAnsi="Times New Roman" w:cs="Times New Roman"/>
          <w:sz w:val="24"/>
          <w:szCs w:val="24"/>
          <w:lang w:eastAsia="pl-PL"/>
        </w:rPr>
        <w:t xml:space="preserve">We wniosku zostanie ponadto zawarte oświadczenie wnioskodawcy, </w:t>
      </w:r>
      <w:r w:rsidR="00A939BB" w:rsidRPr="00BC0442">
        <w:rPr>
          <w:rFonts w:ascii="Times New Roman" w:eastAsia="Times New Roman" w:hAnsi="Times New Roman" w:cs="Times New Roman"/>
          <w:sz w:val="24"/>
          <w:szCs w:val="24"/>
          <w:lang w:eastAsia="pl-PL"/>
        </w:rPr>
        <w:t xml:space="preserve">składane </w:t>
      </w:r>
      <w:r w:rsidR="00FC2670" w:rsidRPr="00BC0442">
        <w:rPr>
          <w:rFonts w:ascii="Times New Roman" w:eastAsia="Times New Roman" w:hAnsi="Times New Roman" w:cs="Times New Roman"/>
          <w:sz w:val="24"/>
          <w:szCs w:val="24"/>
          <w:lang w:eastAsia="pl-PL"/>
        </w:rPr>
        <w:t xml:space="preserve">pod rygorem odpowiedzialności karnej za składanie fałszywych zeznań, że dane i informacje zawarte we wniosku są prawdziwe. Składający oświadczenie będzie obowiązany do zawarcia w nim klauzuli następującej treści: </w:t>
      </w:r>
      <w:r w:rsidR="00FC2670" w:rsidRPr="00BC0442">
        <w:rPr>
          <w:rFonts w:ascii="Times New Roman" w:eastAsia="Times New Roman" w:hAnsi="Times New Roman" w:cs="Times New Roman"/>
          <w:sz w:val="24"/>
          <w:szCs w:val="24"/>
          <w:lang w:eastAsia="pl-PL"/>
        </w:rPr>
        <w:lastRenderedPageBreak/>
        <w:t>„Jestem świadomy odpowiedzialności karnej za złożenie fałszywego oświadczenia.”</w:t>
      </w:r>
      <w:r w:rsidR="00283F06" w:rsidRPr="00BC0442">
        <w:rPr>
          <w:rFonts w:ascii="Times New Roman" w:eastAsia="Times New Roman" w:hAnsi="Times New Roman" w:cs="Times New Roman"/>
          <w:sz w:val="24"/>
          <w:szCs w:val="24"/>
          <w:lang w:eastAsia="pl-PL"/>
        </w:rPr>
        <w:t>.</w:t>
      </w:r>
      <w:r w:rsidR="00FC2670" w:rsidRPr="00BC0442">
        <w:rPr>
          <w:rFonts w:ascii="Times New Roman" w:eastAsia="Times New Roman" w:hAnsi="Times New Roman" w:cs="Times New Roman"/>
          <w:sz w:val="24"/>
          <w:szCs w:val="24"/>
          <w:lang w:eastAsia="pl-PL"/>
        </w:rPr>
        <w:t xml:space="preserve"> Klauzula ta zastępuje pouczenie organu o odpowiedzialności karnej za składanie fałszywych zeznań.</w:t>
      </w:r>
    </w:p>
    <w:p w14:paraId="76FFB1F9" w14:textId="5967677B" w:rsidR="00557441" w:rsidRPr="00BC0442" w:rsidRDefault="00EB6E56" w:rsidP="00D33DB6">
      <w:pPr>
        <w:spacing w:before="120" w:after="0" w:line="360" w:lineRule="auto"/>
        <w:jc w:val="both"/>
        <w:rPr>
          <w:rFonts w:ascii="Times New Roman" w:eastAsia="Times New Roman" w:hAnsi="Times New Roman" w:cs="Times New Roman"/>
          <w:sz w:val="24"/>
          <w:szCs w:val="24"/>
          <w:lang w:eastAsia="pl-PL"/>
        </w:rPr>
      </w:pPr>
      <w:r w:rsidRPr="00BC0442">
        <w:rPr>
          <w:rFonts w:ascii="Times New Roman" w:eastAsia="Times New Roman" w:hAnsi="Times New Roman" w:cs="Times New Roman"/>
          <w:sz w:val="24"/>
          <w:szCs w:val="24"/>
          <w:lang w:eastAsia="pl-PL"/>
        </w:rPr>
        <w:t>Wypłata kwoty pomocy będzie odbywać się w formie bezgotówkowej, wobec powyższego będzie także wymagane wskazanie we wniosku</w:t>
      </w:r>
      <w:r w:rsidR="00A65FEE" w:rsidRPr="00BC0442">
        <w:rPr>
          <w:rFonts w:ascii="Times New Roman" w:eastAsia="Times New Roman" w:hAnsi="Times New Roman" w:cs="Times New Roman"/>
          <w:sz w:val="24"/>
          <w:szCs w:val="24"/>
          <w:lang w:eastAsia="pl-PL"/>
        </w:rPr>
        <w:t xml:space="preserve"> numeru</w:t>
      </w:r>
      <w:r w:rsidRPr="00BC0442">
        <w:rPr>
          <w:rFonts w:ascii="Times New Roman" w:eastAsia="Times New Roman" w:hAnsi="Times New Roman" w:cs="Times New Roman"/>
          <w:sz w:val="24"/>
          <w:szCs w:val="24"/>
          <w:lang w:eastAsia="pl-PL"/>
        </w:rPr>
        <w:t xml:space="preserve"> rachunku bankowego właściwego do przekazania środków pomocy finansowej. Mając na uwadze, że celem repatriacji jest przesiedlenie się osób zainteresowanych do Polski, wprowadzono wymóg, aby rachunek ba</w:t>
      </w:r>
      <w:r w:rsidR="00C276F5">
        <w:rPr>
          <w:rFonts w:ascii="Times New Roman" w:eastAsia="Times New Roman" w:hAnsi="Times New Roman" w:cs="Times New Roman"/>
          <w:sz w:val="24"/>
          <w:szCs w:val="24"/>
          <w:lang w:eastAsia="pl-PL"/>
        </w:rPr>
        <w:t>n</w:t>
      </w:r>
      <w:r w:rsidRPr="00BC0442">
        <w:rPr>
          <w:rFonts w:ascii="Times New Roman" w:eastAsia="Times New Roman" w:hAnsi="Times New Roman" w:cs="Times New Roman"/>
          <w:sz w:val="24"/>
          <w:szCs w:val="24"/>
          <w:lang w:eastAsia="pl-PL"/>
        </w:rPr>
        <w:t xml:space="preserve">kowy właściwy do przekazania kwoty pomocy był prowadzony przez bank krajowy, w rozumieniu przepisów ustawy z dnia 29 sierpnia 1997 r. </w:t>
      </w:r>
      <w:r w:rsidR="00683ACA" w:rsidRPr="00BC0442">
        <w:rPr>
          <w:rFonts w:ascii="Times New Roman" w:eastAsia="Times New Roman" w:hAnsi="Times New Roman" w:cs="Times New Roman"/>
          <w:iCs/>
          <w:sz w:val="24"/>
          <w:szCs w:val="24"/>
          <w:lang w:eastAsia="pl-PL"/>
        </w:rPr>
        <w:t xml:space="preserve">– </w:t>
      </w:r>
      <w:r w:rsidRPr="00BC0442">
        <w:rPr>
          <w:rFonts w:ascii="Times New Roman" w:eastAsia="Times New Roman" w:hAnsi="Times New Roman" w:cs="Times New Roman"/>
          <w:sz w:val="24"/>
          <w:szCs w:val="24"/>
          <w:lang w:eastAsia="pl-PL"/>
        </w:rPr>
        <w:t xml:space="preserve">Prawo bankowe (Dz. U. </w:t>
      </w:r>
      <w:r w:rsidR="00F05987" w:rsidRPr="00BC0442">
        <w:rPr>
          <w:rFonts w:ascii="Times New Roman" w:eastAsia="Times New Roman" w:hAnsi="Times New Roman" w:cs="Times New Roman"/>
          <w:sz w:val="24"/>
          <w:szCs w:val="24"/>
          <w:lang w:eastAsia="pl-PL"/>
        </w:rPr>
        <w:t>z 2024</w:t>
      </w:r>
      <w:r w:rsidRPr="00BC0442">
        <w:rPr>
          <w:rFonts w:ascii="Times New Roman" w:eastAsia="Times New Roman" w:hAnsi="Times New Roman" w:cs="Times New Roman"/>
          <w:sz w:val="24"/>
          <w:szCs w:val="24"/>
          <w:lang w:eastAsia="pl-PL"/>
        </w:rPr>
        <w:t xml:space="preserve"> r. </w:t>
      </w:r>
      <w:r w:rsidR="00F05987" w:rsidRPr="00BC0442">
        <w:rPr>
          <w:rFonts w:ascii="Times New Roman" w:eastAsia="Times New Roman" w:hAnsi="Times New Roman" w:cs="Times New Roman"/>
          <w:sz w:val="24"/>
          <w:szCs w:val="24"/>
          <w:lang w:eastAsia="pl-PL"/>
        </w:rPr>
        <w:t>poz. 1646</w:t>
      </w:r>
      <w:r w:rsidR="001C70EA" w:rsidRPr="00BC0442">
        <w:rPr>
          <w:rFonts w:ascii="Times New Roman" w:eastAsia="Times New Roman" w:hAnsi="Times New Roman" w:cs="Times New Roman"/>
          <w:sz w:val="24"/>
          <w:szCs w:val="24"/>
          <w:lang w:eastAsia="pl-PL"/>
        </w:rPr>
        <w:t xml:space="preserve">, z </w:t>
      </w:r>
      <w:proofErr w:type="spellStart"/>
      <w:r w:rsidR="001C70EA" w:rsidRPr="00BC0442">
        <w:rPr>
          <w:rFonts w:ascii="Times New Roman" w:eastAsia="Times New Roman" w:hAnsi="Times New Roman" w:cs="Times New Roman"/>
          <w:sz w:val="24"/>
          <w:szCs w:val="24"/>
          <w:lang w:eastAsia="pl-PL"/>
        </w:rPr>
        <w:t>późn</w:t>
      </w:r>
      <w:proofErr w:type="spellEnd"/>
      <w:r w:rsidR="001C70EA" w:rsidRPr="00BC0442">
        <w:rPr>
          <w:rFonts w:ascii="Times New Roman" w:eastAsia="Times New Roman" w:hAnsi="Times New Roman" w:cs="Times New Roman"/>
          <w:sz w:val="24"/>
          <w:szCs w:val="24"/>
          <w:lang w:eastAsia="pl-PL"/>
        </w:rPr>
        <w:t>. zm.</w:t>
      </w:r>
      <w:r w:rsidRPr="00BC0442">
        <w:rPr>
          <w:rFonts w:ascii="Times New Roman" w:eastAsia="Times New Roman" w:hAnsi="Times New Roman" w:cs="Times New Roman"/>
          <w:sz w:val="24"/>
          <w:szCs w:val="24"/>
          <w:lang w:eastAsia="pl-PL"/>
        </w:rPr>
        <w:t>), czyli posiadający siedzibę na terytorium Rzeczypospolitej Polskiej. Takie rozwiązanie nie będzie generowało dodatkowych opłat po stronie M</w:t>
      </w:r>
      <w:r w:rsidR="006F60AF">
        <w:rPr>
          <w:rFonts w:ascii="Times New Roman" w:eastAsia="Times New Roman" w:hAnsi="Times New Roman" w:cs="Times New Roman"/>
          <w:sz w:val="24"/>
          <w:szCs w:val="24"/>
          <w:lang w:eastAsia="pl-PL"/>
        </w:rPr>
        <w:t xml:space="preserve">inisterstwa </w:t>
      </w:r>
      <w:r w:rsidRPr="00BC0442">
        <w:rPr>
          <w:rFonts w:ascii="Times New Roman" w:eastAsia="Times New Roman" w:hAnsi="Times New Roman" w:cs="Times New Roman"/>
          <w:sz w:val="24"/>
          <w:szCs w:val="24"/>
          <w:lang w:eastAsia="pl-PL"/>
        </w:rPr>
        <w:t>S</w:t>
      </w:r>
      <w:r w:rsidR="006F60AF">
        <w:rPr>
          <w:rFonts w:ascii="Times New Roman" w:eastAsia="Times New Roman" w:hAnsi="Times New Roman" w:cs="Times New Roman"/>
          <w:sz w:val="24"/>
          <w:szCs w:val="24"/>
          <w:lang w:eastAsia="pl-PL"/>
        </w:rPr>
        <w:t xml:space="preserve">praw </w:t>
      </w:r>
      <w:r w:rsidRPr="00BC0442">
        <w:rPr>
          <w:rFonts w:ascii="Times New Roman" w:eastAsia="Times New Roman" w:hAnsi="Times New Roman" w:cs="Times New Roman"/>
          <w:sz w:val="24"/>
          <w:szCs w:val="24"/>
          <w:lang w:eastAsia="pl-PL"/>
        </w:rPr>
        <w:t>W</w:t>
      </w:r>
      <w:r w:rsidR="006F60AF">
        <w:rPr>
          <w:rFonts w:ascii="Times New Roman" w:eastAsia="Times New Roman" w:hAnsi="Times New Roman" w:cs="Times New Roman"/>
          <w:sz w:val="24"/>
          <w:szCs w:val="24"/>
          <w:lang w:eastAsia="pl-PL"/>
        </w:rPr>
        <w:t xml:space="preserve">ewnętrznych </w:t>
      </w:r>
      <w:r w:rsidRPr="00BC0442">
        <w:rPr>
          <w:rFonts w:ascii="Times New Roman" w:eastAsia="Times New Roman" w:hAnsi="Times New Roman" w:cs="Times New Roman"/>
          <w:sz w:val="24"/>
          <w:szCs w:val="24"/>
          <w:lang w:eastAsia="pl-PL"/>
        </w:rPr>
        <w:t>i</w:t>
      </w:r>
      <w:r w:rsidR="006F60AF">
        <w:rPr>
          <w:rFonts w:ascii="Times New Roman" w:eastAsia="Times New Roman" w:hAnsi="Times New Roman" w:cs="Times New Roman"/>
          <w:sz w:val="24"/>
          <w:szCs w:val="24"/>
          <w:lang w:eastAsia="pl-PL"/>
        </w:rPr>
        <w:t xml:space="preserve"> </w:t>
      </w:r>
      <w:r w:rsidRPr="00BC0442">
        <w:rPr>
          <w:rFonts w:ascii="Times New Roman" w:eastAsia="Times New Roman" w:hAnsi="Times New Roman" w:cs="Times New Roman"/>
          <w:sz w:val="24"/>
          <w:szCs w:val="24"/>
          <w:lang w:eastAsia="pl-PL"/>
        </w:rPr>
        <w:t>A</w:t>
      </w:r>
      <w:r w:rsidR="006F60AF">
        <w:rPr>
          <w:rFonts w:ascii="Times New Roman" w:eastAsia="Times New Roman" w:hAnsi="Times New Roman" w:cs="Times New Roman"/>
          <w:sz w:val="24"/>
          <w:szCs w:val="24"/>
          <w:lang w:eastAsia="pl-PL"/>
        </w:rPr>
        <w:t>dministracji</w:t>
      </w:r>
      <w:r w:rsidRPr="00BC0442">
        <w:rPr>
          <w:rFonts w:ascii="Times New Roman" w:eastAsia="Times New Roman" w:hAnsi="Times New Roman" w:cs="Times New Roman"/>
          <w:sz w:val="24"/>
          <w:szCs w:val="24"/>
          <w:lang w:eastAsia="pl-PL"/>
        </w:rPr>
        <w:t xml:space="preserve">, które byłyby ponoszone przy przekazywaniu środków na konta zagraniczne. </w:t>
      </w:r>
      <w:r w:rsidR="00557441" w:rsidRPr="00BC0442">
        <w:rPr>
          <w:rFonts w:ascii="Times New Roman" w:eastAsia="Times New Roman" w:hAnsi="Times New Roman" w:cs="Times New Roman"/>
          <w:sz w:val="24"/>
          <w:szCs w:val="24"/>
          <w:lang w:eastAsia="pl-PL"/>
        </w:rPr>
        <w:t>Zaproponowano, aby do wniosku repatriant dołączał dokumenty potwierdzające okoliczności wymienione we wniosku, w szczególności:</w:t>
      </w:r>
    </w:p>
    <w:p w14:paraId="4A5B8C47" w14:textId="6EF9B29F" w:rsidR="00557441" w:rsidRPr="00BC0442" w:rsidRDefault="00683ACA" w:rsidP="00D33DB6">
      <w:pPr>
        <w:spacing w:after="0" w:line="360" w:lineRule="auto"/>
        <w:ind w:left="284" w:hanging="284"/>
        <w:jc w:val="both"/>
        <w:rPr>
          <w:rFonts w:ascii="Times New Roman" w:eastAsia="Times New Roman" w:hAnsi="Times New Roman" w:cs="Times New Roman"/>
          <w:sz w:val="24"/>
          <w:szCs w:val="24"/>
          <w:lang w:eastAsia="pl-PL"/>
        </w:rPr>
      </w:pPr>
      <w:r w:rsidRPr="00BC0442">
        <w:rPr>
          <w:rFonts w:ascii="Times New Roman" w:eastAsia="Times New Roman" w:hAnsi="Times New Roman" w:cs="Times New Roman"/>
          <w:iCs/>
          <w:sz w:val="24"/>
          <w:szCs w:val="24"/>
          <w:lang w:eastAsia="pl-PL"/>
        </w:rPr>
        <w:t>–</w:t>
      </w:r>
      <w:r w:rsidR="006D0740">
        <w:rPr>
          <w:rFonts w:ascii="Times New Roman" w:eastAsia="Times New Roman" w:hAnsi="Times New Roman" w:cs="Times New Roman"/>
          <w:sz w:val="24"/>
          <w:szCs w:val="24"/>
          <w:lang w:eastAsia="pl-PL"/>
        </w:rPr>
        <w:tab/>
      </w:r>
      <w:r w:rsidR="00557441" w:rsidRPr="00BC0442">
        <w:rPr>
          <w:rFonts w:ascii="Times New Roman" w:eastAsia="Times New Roman" w:hAnsi="Times New Roman" w:cs="Times New Roman"/>
          <w:sz w:val="24"/>
          <w:szCs w:val="24"/>
          <w:lang w:eastAsia="pl-PL"/>
        </w:rPr>
        <w:t>kopię decyzji wojewody w sprawie potwierdzenia posiadania przez wnioskodawcę obywatelstwa polskiego,</w:t>
      </w:r>
    </w:p>
    <w:p w14:paraId="35214C25" w14:textId="3519788C" w:rsidR="00557441" w:rsidRPr="00BC0442" w:rsidRDefault="00683ACA" w:rsidP="00D33DB6">
      <w:pPr>
        <w:spacing w:after="0" w:line="360" w:lineRule="auto"/>
        <w:ind w:left="284" w:hanging="284"/>
        <w:jc w:val="both"/>
        <w:rPr>
          <w:rFonts w:ascii="Times New Roman" w:eastAsia="Times New Roman" w:hAnsi="Times New Roman" w:cs="Times New Roman"/>
          <w:sz w:val="24"/>
          <w:szCs w:val="24"/>
          <w:lang w:eastAsia="pl-PL"/>
        </w:rPr>
      </w:pPr>
      <w:r w:rsidRPr="00BC0442">
        <w:rPr>
          <w:rFonts w:ascii="Times New Roman" w:eastAsia="Times New Roman" w:hAnsi="Times New Roman" w:cs="Times New Roman"/>
          <w:iCs/>
          <w:sz w:val="24"/>
          <w:szCs w:val="24"/>
          <w:lang w:eastAsia="pl-PL"/>
        </w:rPr>
        <w:t>–</w:t>
      </w:r>
      <w:r w:rsidR="006D0740">
        <w:rPr>
          <w:rFonts w:ascii="Times New Roman" w:eastAsia="Times New Roman" w:hAnsi="Times New Roman" w:cs="Times New Roman"/>
          <w:sz w:val="24"/>
          <w:szCs w:val="24"/>
          <w:lang w:eastAsia="pl-PL"/>
        </w:rPr>
        <w:tab/>
      </w:r>
      <w:r w:rsidR="009533A4" w:rsidRPr="00BC0442">
        <w:rPr>
          <w:rFonts w:ascii="Times New Roman" w:eastAsia="Times New Roman" w:hAnsi="Times New Roman" w:cs="Times New Roman"/>
          <w:sz w:val="24"/>
          <w:szCs w:val="24"/>
          <w:lang w:eastAsia="pl-PL"/>
        </w:rPr>
        <w:t>kopię</w:t>
      </w:r>
      <w:r w:rsidR="00557441" w:rsidRPr="00BC0442">
        <w:rPr>
          <w:rFonts w:ascii="Times New Roman" w:eastAsia="Times New Roman" w:hAnsi="Times New Roman" w:cs="Times New Roman"/>
          <w:sz w:val="24"/>
          <w:szCs w:val="24"/>
          <w:lang w:eastAsia="pl-PL"/>
        </w:rPr>
        <w:t xml:space="preserve"> decyzji wojewody w sprawie potwierdzenia posiadania obywatelstwa polskiego przez członków najbliższej rodziny repatrianta objętych wnioskiem lub </w:t>
      </w:r>
      <w:r w:rsidR="0032696D" w:rsidRPr="00BC0442">
        <w:rPr>
          <w:rFonts w:ascii="Times New Roman" w:eastAsia="Times New Roman" w:hAnsi="Times New Roman" w:cs="Times New Roman"/>
          <w:iCs/>
          <w:sz w:val="24"/>
          <w:szCs w:val="24"/>
          <w:lang w:eastAsia="pl-PL"/>
        </w:rPr>
        <w:t>–</w:t>
      </w:r>
      <w:r w:rsidR="00557441" w:rsidRPr="00BC0442">
        <w:rPr>
          <w:rFonts w:ascii="Times New Roman" w:eastAsia="Times New Roman" w:hAnsi="Times New Roman" w:cs="Times New Roman"/>
          <w:sz w:val="24"/>
          <w:szCs w:val="24"/>
          <w:lang w:eastAsia="pl-PL"/>
        </w:rPr>
        <w:t xml:space="preserve"> w </w:t>
      </w:r>
      <w:proofErr w:type="gramStart"/>
      <w:r w:rsidR="00557441" w:rsidRPr="00BC0442">
        <w:rPr>
          <w:rFonts w:ascii="Times New Roman" w:eastAsia="Times New Roman" w:hAnsi="Times New Roman" w:cs="Times New Roman"/>
          <w:sz w:val="24"/>
          <w:szCs w:val="24"/>
          <w:lang w:eastAsia="pl-PL"/>
        </w:rPr>
        <w:t>przypadku</w:t>
      </w:r>
      <w:proofErr w:type="gramEnd"/>
      <w:r w:rsidR="00557441" w:rsidRPr="00BC0442">
        <w:rPr>
          <w:rFonts w:ascii="Times New Roman" w:eastAsia="Times New Roman" w:hAnsi="Times New Roman" w:cs="Times New Roman"/>
          <w:sz w:val="24"/>
          <w:szCs w:val="24"/>
          <w:lang w:eastAsia="pl-PL"/>
        </w:rPr>
        <w:t xml:space="preserve"> gdy członek najbliższej rodziny repatrianta złożył wniosek o udzielenie zezwolenia na pobyt stały zgodnie z art. 12d ust. 3 </w:t>
      </w:r>
      <w:r w:rsidR="00B312FC" w:rsidRPr="00BC0442">
        <w:rPr>
          <w:rFonts w:ascii="Times New Roman" w:eastAsia="Times New Roman" w:hAnsi="Times New Roman" w:cs="Times New Roman"/>
          <w:iCs/>
          <w:sz w:val="24"/>
          <w:szCs w:val="24"/>
          <w:lang w:eastAsia="pl-PL"/>
        </w:rPr>
        <w:t>–</w:t>
      </w:r>
      <w:r w:rsidR="00557441" w:rsidRPr="00BC0442">
        <w:rPr>
          <w:rFonts w:ascii="Times New Roman" w:eastAsia="Times New Roman" w:hAnsi="Times New Roman" w:cs="Times New Roman"/>
          <w:sz w:val="24"/>
          <w:szCs w:val="24"/>
          <w:lang w:eastAsia="pl-PL"/>
        </w:rPr>
        <w:t xml:space="preserve"> kopie stron paszportu potwierdzających wydanie wizy w celu przybycia na terytorium Rzeczypospolitej Polskiej jako członek najbliższej rodziny repatrianta,</w:t>
      </w:r>
    </w:p>
    <w:p w14:paraId="597304CD" w14:textId="02306453" w:rsidR="00FC2670" w:rsidRPr="00BC0442" w:rsidRDefault="00683ACA" w:rsidP="00D33DB6">
      <w:pPr>
        <w:spacing w:after="0" w:line="360" w:lineRule="auto"/>
        <w:ind w:left="284" w:hanging="284"/>
        <w:jc w:val="both"/>
        <w:rPr>
          <w:rFonts w:ascii="Times New Roman" w:eastAsia="Times New Roman" w:hAnsi="Times New Roman" w:cs="Times New Roman"/>
          <w:sz w:val="24"/>
          <w:szCs w:val="24"/>
          <w:lang w:eastAsia="pl-PL"/>
        </w:rPr>
      </w:pPr>
      <w:r w:rsidRPr="00BC0442">
        <w:rPr>
          <w:rFonts w:ascii="Times New Roman" w:eastAsia="Times New Roman" w:hAnsi="Times New Roman" w:cs="Times New Roman"/>
          <w:iCs/>
          <w:sz w:val="24"/>
          <w:szCs w:val="24"/>
          <w:lang w:eastAsia="pl-PL"/>
        </w:rPr>
        <w:t>–</w:t>
      </w:r>
      <w:r w:rsidR="006D0740">
        <w:rPr>
          <w:rFonts w:ascii="Times New Roman" w:eastAsia="Times New Roman" w:hAnsi="Times New Roman" w:cs="Times New Roman"/>
          <w:sz w:val="24"/>
          <w:szCs w:val="24"/>
          <w:lang w:eastAsia="pl-PL"/>
        </w:rPr>
        <w:tab/>
      </w:r>
      <w:r w:rsidR="00FC2670" w:rsidRPr="00BC0442">
        <w:rPr>
          <w:rFonts w:ascii="Times New Roman" w:eastAsia="Times New Roman" w:hAnsi="Times New Roman" w:cs="Times New Roman"/>
          <w:sz w:val="24"/>
          <w:szCs w:val="24"/>
          <w:lang w:eastAsia="pl-PL"/>
        </w:rPr>
        <w:t>dokumenty potwierdzające ostatnie miejsce zamieszkania za granicą wnioskodawcy oraz członków najbliższej rodziny objętych wnioskiem</w:t>
      </w:r>
      <w:r w:rsidR="006D0740">
        <w:rPr>
          <w:rFonts w:ascii="Times New Roman" w:eastAsia="Times New Roman" w:hAnsi="Times New Roman" w:cs="Times New Roman"/>
          <w:sz w:val="24"/>
          <w:szCs w:val="24"/>
          <w:lang w:eastAsia="pl-PL"/>
        </w:rPr>
        <w:t>,</w:t>
      </w:r>
    </w:p>
    <w:p w14:paraId="2C8C12C0" w14:textId="1585777B" w:rsidR="00557441" w:rsidRPr="00BC0442" w:rsidRDefault="00FC2670" w:rsidP="00D33DB6">
      <w:pPr>
        <w:spacing w:after="0" w:line="360" w:lineRule="auto"/>
        <w:ind w:left="284" w:hanging="284"/>
        <w:jc w:val="both"/>
        <w:rPr>
          <w:rFonts w:ascii="Times New Roman" w:eastAsia="Times New Roman" w:hAnsi="Times New Roman" w:cs="Times New Roman"/>
          <w:sz w:val="24"/>
          <w:szCs w:val="24"/>
          <w:lang w:eastAsia="pl-PL"/>
        </w:rPr>
      </w:pPr>
      <w:r w:rsidRPr="00BC0442">
        <w:rPr>
          <w:rFonts w:ascii="Times New Roman" w:eastAsia="Times New Roman" w:hAnsi="Times New Roman" w:cs="Times New Roman"/>
          <w:iCs/>
          <w:sz w:val="24"/>
          <w:szCs w:val="24"/>
          <w:lang w:eastAsia="pl-PL"/>
        </w:rPr>
        <w:t>–</w:t>
      </w:r>
      <w:r w:rsidR="006D0740">
        <w:rPr>
          <w:rFonts w:ascii="Times New Roman" w:eastAsia="Times New Roman" w:hAnsi="Times New Roman" w:cs="Times New Roman"/>
          <w:iCs/>
          <w:sz w:val="24"/>
          <w:szCs w:val="24"/>
          <w:lang w:eastAsia="pl-PL"/>
        </w:rPr>
        <w:tab/>
      </w:r>
      <w:r w:rsidR="00557441" w:rsidRPr="00BC0442">
        <w:rPr>
          <w:rFonts w:ascii="Times New Roman" w:eastAsia="Times New Roman" w:hAnsi="Times New Roman" w:cs="Times New Roman"/>
          <w:sz w:val="24"/>
          <w:szCs w:val="24"/>
          <w:lang w:eastAsia="pl-PL"/>
        </w:rPr>
        <w:t xml:space="preserve">w przypadku objęcia wnioskiem osoby małoletniej podlegającej obowiązkowi szkolnemu, która podjęła naukę w Rzeczypospolitej Polskiej </w:t>
      </w:r>
      <w:r w:rsidR="00683ACA" w:rsidRPr="00BC0442">
        <w:rPr>
          <w:rFonts w:ascii="Times New Roman" w:eastAsia="Times New Roman" w:hAnsi="Times New Roman" w:cs="Times New Roman"/>
          <w:iCs/>
          <w:sz w:val="24"/>
          <w:szCs w:val="24"/>
          <w:lang w:eastAsia="pl-PL"/>
        </w:rPr>
        <w:t>–</w:t>
      </w:r>
      <w:r w:rsidR="00557441" w:rsidRPr="00BC0442">
        <w:rPr>
          <w:rFonts w:ascii="Times New Roman" w:eastAsia="Times New Roman" w:hAnsi="Times New Roman" w:cs="Times New Roman"/>
          <w:sz w:val="24"/>
          <w:szCs w:val="24"/>
          <w:lang w:eastAsia="pl-PL"/>
        </w:rPr>
        <w:t xml:space="preserve"> zaświadczenie potwierdzające podjęcie nauki, wydane przez dyrektora właściwej szkoły podstawowej,</w:t>
      </w:r>
    </w:p>
    <w:p w14:paraId="14B82745" w14:textId="4E839A81" w:rsidR="008F0F97" w:rsidRPr="00BC0442" w:rsidRDefault="00683ACA" w:rsidP="00D33DB6">
      <w:pPr>
        <w:spacing w:after="0" w:line="360" w:lineRule="auto"/>
        <w:ind w:left="284" w:hanging="284"/>
        <w:jc w:val="both"/>
        <w:rPr>
          <w:rFonts w:ascii="Times New Roman" w:eastAsia="Times New Roman" w:hAnsi="Times New Roman" w:cs="Times New Roman"/>
          <w:sz w:val="24"/>
          <w:szCs w:val="24"/>
          <w:lang w:eastAsia="pl-PL"/>
        </w:rPr>
      </w:pPr>
      <w:r w:rsidRPr="00BC0442">
        <w:rPr>
          <w:rFonts w:ascii="Times New Roman" w:eastAsia="Times New Roman" w:hAnsi="Times New Roman" w:cs="Times New Roman"/>
          <w:iCs/>
          <w:sz w:val="24"/>
          <w:szCs w:val="24"/>
          <w:lang w:eastAsia="pl-PL"/>
        </w:rPr>
        <w:t>–</w:t>
      </w:r>
      <w:r w:rsidR="006D0740">
        <w:rPr>
          <w:rFonts w:ascii="Times New Roman" w:eastAsia="Times New Roman" w:hAnsi="Times New Roman" w:cs="Times New Roman"/>
          <w:sz w:val="24"/>
          <w:szCs w:val="24"/>
          <w:lang w:eastAsia="pl-PL"/>
        </w:rPr>
        <w:tab/>
      </w:r>
      <w:r w:rsidR="00557441" w:rsidRPr="00BC0442">
        <w:rPr>
          <w:rFonts w:ascii="Times New Roman" w:eastAsia="Times New Roman" w:hAnsi="Times New Roman" w:cs="Times New Roman"/>
          <w:sz w:val="24"/>
          <w:szCs w:val="24"/>
          <w:lang w:eastAsia="pl-PL"/>
        </w:rPr>
        <w:t xml:space="preserve">zaświadczenie wydane przez bank, potwierdzające prowadzenie rachunku </w:t>
      </w:r>
      <w:r w:rsidR="005D63B8" w:rsidRPr="00BC0442">
        <w:rPr>
          <w:rFonts w:ascii="Times New Roman" w:eastAsia="Times New Roman" w:hAnsi="Times New Roman" w:cs="Times New Roman"/>
          <w:sz w:val="24"/>
          <w:szCs w:val="24"/>
          <w:lang w:eastAsia="pl-PL"/>
        </w:rPr>
        <w:t xml:space="preserve">wskazanego na potrzeby </w:t>
      </w:r>
      <w:r w:rsidR="00557441" w:rsidRPr="00BC0442">
        <w:rPr>
          <w:rFonts w:ascii="Times New Roman" w:eastAsia="Times New Roman" w:hAnsi="Times New Roman" w:cs="Times New Roman"/>
          <w:sz w:val="24"/>
          <w:szCs w:val="24"/>
          <w:lang w:eastAsia="pl-PL"/>
        </w:rPr>
        <w:t>przekazania środków.</w:t>
      </w:r>
    </w:p>
    <w:p w14:paraId="77C73B89" w14:textId="23D36EEB" w:rsidR="00D831BA" w:rsidRPr="00BC0442" w:rsidRDefault="00E315AC" w:rsidP="00D33DB6">
      <w:pPr>
        <w:spacing w:before="120" w:after="0" w:line="360" w:lineRule="auto"/>
        <w:jc w:val="both"/>
        <w:rPr>
          <w:rFonts w:ascii="Times New Roman" w:eastAsia="Times New Roman" w:hAnsi="Times New Roman" w:cs="Times New Roman"/>
          <w:sz w:val="24"/>
          <w:szCs w:val="24"/>
          <w:lang w:eastAsia="pl-PL"/>
        </w:rPr>
      </w:pPr>
      <w:r w:rsidRPr="00BC0442">
        <w:rPr>
          <w:rFonts w:ascii="Times New Roman" w:eastAsia="Times New Roman" w:hAnsi="Times New Roman" w:cs="Times New Roman"/>
          <w:sz w:val="24"/>
          <w:szCs w:val="24"/>
          <w:lang w:eastAsia="pl-PL"/>
        </w:rPr>
        <w:t>Proponuje się, aby w</w:t>
      </w:r>
      <w:r w:rsidR="00D831BA" w:rsidRPr="00BC0442">
        <w:rPr>
          <w:rFonts w:ascii="Times New Roman" w:eastAsia="Times New Roman" w:hAnsi="Times New Roman" w:cs="Times New Roman"/>
          <w:sz w:val="24"/>
          <w:szCs w:val="24"/>
          <w:lang w:eastAsia="pl-PL"/>
        </w:rPr>
        <w:t xml:space="preserve">nioski o przyznanie pomocy </w:t>
      </w:r>
      <w:r w:rsidRPr="00BC0442">
        <w:rPr>
          <w:rFonts w:ascii="Times New Roman" w:eastAsia="Times New Roman" w:hAnsi="Times New Roman" w:cs="Times New Roman"/>
          <w:sz w:val="24"/>
          <w:szCs w:val="24"/>
          <w:lang w:eastAsia="pl-PL"/>
        </w:rPr>
        <w:t>były</w:t>
      </w:r>
      <w:r w:rsidR="00D831BA" w:rsidRPr="00BC0442">
        <w:rPr>
          <w:rFonts w:ascii="Times New Roman" w:eastAsia="Times New Roman" w:hAnsi="Times New Roman" w:cs="Times New Roman"/>
          <w:sz w:val="24"/>
          <w:szCs w:val="24"/>
          <w:lang w:eastAsia="pl-PL"/>
        </w:rPr>
        <w:t xml:space="preserve"> rozpatrywane według kolejności wpływu, a kwota pomocy </w:t>
      </w:r>
      <w:r w:rsidRPr="00BC0442">
        <w:rPr>
          <w:rFonts w:ascii="Times New Roman" w:eastAsia="Times New Roman" w:hAnsi="Times New Roman" w:cs="Times New Roman"/>
          <w:sz w:val="24"/>
          <w:szCs w:val="24"/>
          <w:lang w:eastAsia="pl-PL"/>
        </w:rPr>
        <w:t>była</w:t>
      </w:r>
      <w:r w:rsidR="00D831BA" w:rsidRPr="00BC0442">
        <w:rPr>
          <w:rFonts w:ascii="Times New Roman" w:eastAsia="Times New Roman" w:hAnsi="Times New Roman" w:cs="Times New Roman"/>
          <w:sz w:val="24"/>
          <w:szCs w:val="24"/>
          <w:lang w:eastAsia="pl-PL"/>
        </w:rPr>
        <w:t xml:space="preserve"> wypłacana w terminie 30 dni od dnia, w którym decyzja w sprawie przyznania pomocy stała się ostateczna. </w:t>
      </w:r>
      <w:r w:rsidRPr="00BC0442">
        <w:rPr>
          <w:rFonts w:ascii="Times New Roman" w:eastAsia="Times New Roman" w:hAnsi="Times New Roman" w:cs="Times New Roman"/>
          <w:sz w:val="24"/>
          <w:szCs w:val="24"/>
          <w:lang w:eastAsia="pl-PL"/>
        </w:rPr>
        <w:t>W</w:t>
      </w:r>
      <w:r w:rsidR="00D831BA" w:rsidRPr="00BC0442">
        <w:rPr>
          <w:rFonts w:ascii="Times New Roman" w:eastAsia="Times New Roman" w:hAnsi="Times New Roman" w:cs="Times New Roman"/>
          <w:sz w:val="24"/>
          <w:szCs w:val="24"/>
          <w:lang w:eastAsia="pl-PL"/>
        </w:rPr>
        <w:t xml:space="preserve"> przypadku czasowego braku środków, które mogą być przeznaczone na wypłatę jednorazowej pomocy finansowej, strona zostanie poinformowana </w:t>
      </w:r>
      <w:r w:rsidRPr="00BC0442">
        <w:rPr>
          <w:rFonts w:ascii="Times New Roman" w:eastAsia="Times New Roman" w:hAnsi="Times New Roman" w:cs="Times New Roman"/>
          <w:sz w:val="24"/>
          <w:szCs w:val="24"/>
          <w:lang w:eastAsia="pl-PL"/>
        </w:rPr>
        <w:t xml:space="preserve">– zgodnie z zasadami Kpa – </w:t>
      </w:r>
      <w:r w:rsidR="00D831BA" w:rsidRPr="00BC0442">
        <w:rPr>
          <w:rFonts w:ascii="Times New Roman" w:eastAsia="Times New Roman" w:hAnsi="Times New Roman" w:cs="Times New Roman"/>
          <w:sz w:val="24"/>
          <w:szCs w:val="24"/>
          <w:lang w:eastAsia="pl-PL"/>
        </w:rPr>
        <w:t>o</w:t>
      </w:r>
      <w:r w:rsidRPr="00BC0442">
        <w:rPr>
          <w:rFonts w:ascii="Times New Roman" w:eastAsia="Times New Roman" w:hAnsi="Times New Roman" w:cs="Times New Roman"/>
          <w:sz w:val="24"/>
          <w:szCs w:val="24"/>
          <w:lang w:eastAsia="pl-PL"/>
        </w:rPr>
        <w:t> </w:t>
      </w:r>
      <w:r w:rsidR="00D831BA" w:rsidRPr="00BC0442">
        <w:rPr>
          <w:rFonts w:ascii="Times New Roman" w:eastAsia="Times New Roman" w:hAnsi="Times New Roman" w:cs="Times New Roman"/>
          <w:sz w:val="24"/>
          <w:szCs w:val="24"/>
          <w:lang w:eastAsia="pl-PL"/>
        </w:rPr>
        <w:t xml:space="preserve">przedłużeniu terminu wydania decyzji wraz ze </w:t>
      </w:r>
      <w:r w:rsidR="00D831BA" w:rsidRPr="00BC0442">
        <w:rPr>
          <w:rFonts w:ascii="Times New Roman" w:eastAsia="Times New Roman" w:hAnsi="Times New Roman" w:cs="Times New Roman"/>
          <w:sz w:val="24"/>
          <w:szCs w:val="24"/>
          <w:lang w:eastAsia="pl-PL"/>
        </w:rPr>
        <w:lastRenderedPageBreak/>
        <w:t>wskazaniem nowego terminu załatwienia sprawy. W praktyce wydanie decyzji przyznającej pomoc będzie oznaczało, że kwota pomocy zostanie wypłacona beneficjentowi w terminie do 30 dni od uprawomocnienia się decyzji. Tym samym wyeliminuje się przypadki funkcjonowania w obiegu prawnym decyzji, które nie mogą być zrealizowane ze względu na brak środków, które mogą być przeznaczone na ten cel.</w:t>
      </w:r>
    </w:p>
    <w:p w14:paraId="3143DCD3" w14:textId="0152E665" w:rsidR="00D831BA" w:rsidRPr="00BC0442" w:rsidRDefault="00D831BA" w:rsidP="00D33DB6">
      <w:pPr>
        <w:spacing w:before="120" w:after="0" w:line="360" w:lineRule="auto"/>
        <w:jc w:val="both"/>
        <w:rPr>
          <w:rFonts w:ascii="Times New Roman" w:eastAsia="Times New Roman" w:hAnsi="Times New Roman" w:cs="Times New Roman"/>
          <w:sz w:val="24"/>
          <w:szCs w:val="24"/>
          <w:lang w:eastAsia="pl-PL"/>
        </w:rPr>
      </w:pPr>
      <w:r w:rsidRPr="00BC0442">
        <w:rPr>
          <w:rFonts w:ascii="Times New Roman" w:eastAsia="Times New Roman" w:hAnsi="Times New Roman" w:cs="Times New Roman"/>
          <w:sz w:val="24"/>
          <w:szCs w:val="24"/>
          <w:lang w:eastAsia="pl-PL"/>
        </w:rPr>
        <w:t>Zmiany zaproponowane w art. 17 ust. 6 oraz art. 17a ust. 5 ustawy polegają na usunięciu odwołania wskazującego na wypłatę kwoty</w:t>
      </w:r>
      <w:r w:rsidR="0096576C" w:rsidRPr="00BC0442">
        <w:rPr>
          <w:rFonts w:ascii="Times New Roman" w:eastAsia="Times New Roman" w:hAnsi="Times New Roman" w:cs="Times New Roman"/>
          <w:sz w:val="24"/>
          <w:szCs w:val="24"/>
          <w:lang w:eastAsia="pl-PL"/>
        </w:rPr>
        <w:t xml:space="preserve"> jednorazowej pomocy </w:t>
      </w:r>
      <w:r w:rsidR="008A22FF" w:rsidRPr="00BC0442">
        <w:rPr>
          <w:rFonts w:ascii="Times New Roman" w:eastAsia="Times New Roman" w:hAnsi="Times New Roman" w:cs="Times New Roman"/>
          <w:sz w:val="24"/>
          <w:szCs w:val="24"/>
          <w:lang w:eastAsia="pl-PL"/>
        </w:rPr>
        <w:t>finansowej</w:t>
      </w:r>
      <w:r w:rsidRPr="00BC0442">
        <w:rPr>
          <w:rFonts w:ascii="Times New Roman" w:eastAsia="Times New Roman" w:hAnsi="Times New Roman" w:cs="Times New Roman"/>
          <w:sz w:val="24"/>
          <w:szCs w:val="24"/>
          <w:lang w:eastAsia="pl-PL"/>
        </w:rPr>
        <w:t xml:space="preserve"> przez starostów. Dodatkowo </w:t>
      </w:r>
      <w:r w:rsidR="004B5E1D" w:rsidRPr="00BC0442">
        <w:rPr>
          <w:rFonts w:ascii="Times New Roman" w:eastAsia="Times New Roman" w:hAnsi="Times New Roman" w:cs="Times New Roman"/>
          <w:sz w:val="24"/>
          <w:szCs w:val="24"/>
          <w:lang w:eastAsia="pl-PL"/>
        </w:rPr>
        <w:t>w art. 17a ust. 5 proponuje</w:t>
      </w:r>
      <w:r w:rsidRPr="00BC0442">
        <w:rPr>
          <w:rFonts w:ascii="Times New Roman" w:eastAsia="Times New Roman" w:hAnsi="Times New Roman" w:cs="Times New Roman"/>
          <w:sz w:val="24"/>
          <w:szCs w:val="24"/>
          <w:lang w:eastAsia="pl-PL"/>
        </w:rPr>
        <w:t xml:space="preserve"> się </w:t>
      </w:r>
      <w:r w:rsidR="00B942EC" w:rsidRPr="00BC0442">
        <w:rPr>
          <w:rFonts w:ascii="Times New Roman" w:eastAsia="Times New Roman" w:hAnsi="Times New Roman" w:cs="Times New Roman"/>
          <w:sz w:val="24"/>
          <w:szCs w:val="24"/>
          <w:lang w:eastAsia="pl-PL"/>
        </w:rPr>
        <w:t>wskazać, ż</w:t>
      </w:r>
      <w:r w:rsidR="004B5E1D" w:rsidRPr="00BC0442">
        <w:rPr>
          <w:rFonts w:ascii="Times New Roman" w:eastAsia="Times New Roman" w:hAnsi="Times New Roman" w:cs="Times New Roman"/>
          <w:sz w:val="24"/>
          <w:szCs w:val="24"/>
          <w:lang w:eastAsia="pl-PL"/>
        </w:rPr>
        <w:t xml:space="preserve">e wypłata przez starostę </w:t>
      </w:r>
      <w:r w:rsidR="00B942EC" w:rsidRPr="00BC0442">
        <w:rPr>
          <w:rFonts w:ascii="Times New Roman" w:eastAsia="Times New Roman" w:hAnsi="Times New Roman" w:cs="Times New Roman"/>
          <w:sz w:val="24"/>
          <w:szCs w:val="24"/>
          <w:lang w:eastAsia="pl-PL"/>
        </w:rPr>
        <w:t xml:space="preserve">kwoty przyznanej przez ten organ decyzją, o której mowa w art. 17 ust. 2 (zwrot poniesionych kosztów remontu, adaptacji lub wyposażenia lokalu mieszkalnego w miejscu osiedlenia się w Rzeczypospolitej Polskiej), będzie następować w terminie </w:t>
      </w:r>
      <w:r w:rsidR="00B05867" w:rsidRPr="00BC0442">
        <w:rPr>
          <w:rFonts w:ascii="Times New Roman" w:eastAsia="Times New Roman" w:hAnsi="Times New Roman" w:cs="Times New Roman"/>
          <w:sz w:val="24"/>
          <w:szCs w:val="24"/>
          <w:lang w:eastAsia="pl-PL"/>
        </w:rPr>
        <w:t xml:space="preserve">90 </w:t>
      </w:r>
      <w:r w:rsidR="00B942EC" w:rsidRPr="00BC0442">
        <w:rPr>
          <w:rFonts w:ascii="Times New Roman" w:eastAsia="Times New Roman" w:hAnsi="Times New Roman" w:cs="Times New Roman"/>
          <w:sz w:val="24"/>
          <w:szCs w:val="24"/>
          <w:lang w:eastAsia="pl-PL"/>
        </w:rPr>
        <w:t>dni od dnia, w którym decyzja w sprawie przyznania pomocy stała się ostateczna, a nie – jak w obecnym stanie prawnym – w terminie 45 dni od dnia wydania decyzji.</w:t>
      </w:r>
      <w:r w:rsidR="008631BE" w:rsidRPr="00BC0442">
        <w:rPr>
          <w:rFonts w:ascii="Times New Roman" w:eastAsia="Times New Roman" w:hAnsi="Times New Roman" w:cs="Times New Roman"/>
          <w:sz w:val="24"/>
          <w:szCs w:val="24"/>
          <w:lang w:eastAsia="pl-PL"/>
        </w:rPr>
        <w:t xml:space="preserve"> Proponowane rozwiązanie ma na celu odzwierciedlenie zasady, że warunkiem wypłaty środków pomocy finansowej </w:t>
      </w:r>
      <w:r w:rsidR="006D6092" w:rsidRPr="00BC0442">
        <w:rPr>
          <w:rFonts w:ascii="Times New Roman" w:eastAsia="Times New Roman" w:hAnsi="Times New Roman" w:cs="Times New Roman"/>
          <w:sz w:val="24"/>
          <w:szCs w:val="24"/>
          <w:lang w:eastAsia="pl-PL"/>
        </w:rPr>
        <w:t xml:space="preserve">przyznawanej </w:t>
      </w:r>
      <w:r w:rsidR="008631BE" w:rsidRPr="00BC0442">
        <w:rPr>
          <w:rFonts w:ascii="Times New Roman" w:eastAsia="Times New Roman" w:hAnsi="Times New Roman" w:cs="Times New Roman"/>
          <w:sz w:val="24"/>
          <w:szCs w:val="24"/>
          <w:lang w:eastAsia="pl-PL"/>
        </w:rPr>
        <w:t>decyzją jest jej ostateczność</w:t>
      </w:r>
      <w:r w:rsidR="00B05867" w:rsidRPr="00BC0442">
        <w:rPr>
          <w:rFonts w:ascii="Times New Roman" w:eastAsia="Times New Roman" w:hAnsi="Times New Roman" w:cs="Times New Roman"/>
          <w:sz w:val="24"/>
          <w:szCs w:val="24"/>
          <w:lang w:eastAsia="pl-PL"/>
        </w:rPr>
        <w:t xml:space="preserve"> oraz uwzględnienie realnych terminów możliwości wypłaty środków przez starostów</w:t>
      </w:r>
      <w:r w:rsidR="008631BE" w:rsidRPr="00BC0442">
        <w:rPr>
          <w:rFonts w:ascii="Times New Roman" w:eastAsia="Times New Roman" w:hAnsi="Times New Roman" w:cs="Times New Roman"/>
          <w:sz w:val="24"/>
          <w:szCs w:val="24"/>
          <w:lang w:eastAsia="pl-PL"/>
        </w:rPr>
        <w:t xml:space="preserve">. </w:t>
      </w:r>
    </w:p>
    <w:p w14:paraId="137B4D6B" w14:textId="6F28E829" w:rsidR="0090330C" w:rsidRPr="00BC0442" w:rsidRDefault="0090330C" w:rsidP="00D33DB6">
      <w:pPr>
        <w:spacing w:before="120" w:after="0" w:line="360" w:lineRule="auto"/>
        <w:jc w:val="both"/>
        <w:rPr>
          <w:rFonts w:ascii="Times New Roman" w:eastAsia="Times New Roman" w:hAnsi="Times New Roman" w:cs="Times New Roman"/>
          <w:sz w:val="24"/>
          <w:szCs w:val="24"/>
          <w:lang w:eastAsia="pl-PL"/>
        </w:rPr>
      </w:pPr>
      <w:r w:rsidRPr="00BC0442">
        <w:rPr>
          <w:rFonts w:ascii="Times New Roman" w:eastAsia="Times New Roman" w:hAnsi="Times New Roman" w:cs="Times New Roman"/>
          <w:sz w:val="24"/>
          <w:szCs w:val="24"/>
          <w:lang w:eastAsia="pl-PL"/>
        </w:rPr>
        <w:t xml:space="preserve">Proponuje się także dodać </w:t>
      </w:r>
      <w:r w:rsidR="00C778F7" w:rsidRPr="00BC0442">
        <w:rPr>
          <w:rFonts w:ascii="Times New Roman" w:eastAsia="Times New Roman" w:hAnsi="Times New Roman" w:cs="Times New Roman"/>
          <w:sz w:val="24"/>
          <w:szCs w:val="24"/>
          <w:lang w:eastAsia="pl-PL"/>
        </w:rPr>
        <w:t xml:space="preserve">w art. 17 </w:t>
      </w:r>
      <w:r w:rsidR="00D62EFA" w:rsidRPr="00BC0442">
        <w:rPr>
          <w:rFonts w:ascii="Times New Roman" w:eastAsia="Times New Roman" w:hAnsi="Times New Roman" w:cs="Times New Roman"/>
          <w:sz w:val="24"/>
          <w:szCs w:val="24"/>
          <w:lang w:eastAsia="pl-PL"/>
        </w:rPr>
        <w:t xml:space="preserve">nowy </w:t>
      </w:r>
      <w:r w:rsidR="00C778F7" w:rsidRPr="00BC0442">
        <w:rPr>
          <w:rFonts w:ascii="Times New Roman" w:eastAsia="Times New Roman" w:hAnsi="Times New Roman" w:cs="Times New Roman"/>
          <w:sz w:val="24"/>
          <w:szCs w:val="24"/>
          <w:lang w:eastAsia="pl-PL"/>
        </w:rPr>
        <w:t>ust. 9</w:t>
      </w:r>
      <w:r w:rsidR="00D62EFA" w:rsidRPr="00BC0442">
        <w:rPr>
          <w:rFonts w:ascii="Times New Roman" w:eastAsia="Times New Roman" w:hAnsi="Times New Roman" w:cs="Times New Roman"/>
          <w:sz w:val="24"/>
          <w:szCs w:val="24"/>
          <w:lang w:eastAsia="pl-PL"/>
        </w:rPr>
        <w:t>,</w:t>
      </w:r>
      <w:r w:rsidR="00C778F7" w:rsidRPr="00BC0442">
        <w:rPr>
          <w:rFonts w:ascii="Times New Roman" w:eastAsia="Times New Roman" w:hAnsi="Times New Roman" w:cs="Times New Roman"/>
          <w:sz w:val="24"/>
          <w:szCs w:val="24"/>
          <w:lang w:eastAsia="pl-PL"/>
        </w:rPr>
        <w:t xml:space="preserve"> wskazujący, że Pełnomocnik nie przyznaje repatriantowi pomocy na pokrycie kosztów przejazdu lub przelotu oraz przewozu mienia do Rzeczypospolitej Polskiej, jeżeli pomoc ta została wypłacona przez konsula. Zmiana ma na celu dookreślenie aktualnie obowiązujących rozwiązań.</w:t>
      </w:r>
    </w:p>
    <w:p w14:paraId="7C55AF46" w14:textId="5B3A31C8" w:rsidR="002D7897" w:rsidRPr="00BC0442" w:rsidRDefault="003D0D74" w:rsidP="00D33DB6">
      <w:pPr>
        <w:spacing w:before="120" w:after="0" w:line="360" w:lineRule="auto"/>
        <w:jc w:val="both"/>
        <w:rPr>
          <w:rFonts w:ascii="Times New Roman" w:eastAsia="Times New Roman" w:hAnsi="Times New Roman" w:cs="Times New Roman"/>
          <w:sz w:val="24"/>
          <w:szCs w:val="24"/>
          <w:lang w:eastAsia="pl-PL"/>
        </w:rPr>
      </w:pPr>
      <w:r w:rsidRPr="00BC0442">
        <w:rPr>
          <w:rFonts w:ascii="Times New Roman" w:eastAsia="Times New Roman" w:hAnsi="Times New Roman" w:cs="Times New Roman"/>
          <w:sz w:val="24"/>
          <w:szCs w:val="24"/>
          <w:lang w:eastAsia="pl-PL"/>
        </w:rPr>
        <w:t>Zmiany zaproponowane w</w:t>
      </w:r>
      <w:r w:rsidR="002D7897" w:rsidRPr="00BC0442">
        <w:rPr>
          <w:rFonts w:ascii="Times New Roman" w:eastAsia="Times New Roman" w:hAnsi="Times New Roman" w:cs="Times New Roman"/>
          <w:sz w:val="24"/>
          <w:szCs w:val="24"/>
          <w:lang w:eastAsia="pl-PL"/>
        </w:rPr>
        <w:t xml:space="preserve"> projektowanych w art. 17c ust. 3 pkt 16 oraz ust. 8 </w:t>
      </w:r>
      <w:r w:rsidRPr="00BC0442">
        <w:rPr>
          <w:rFonts w:ascii="Times New Roman" w:eastAsia="Times New Roman" w:hAnsi="Times New Roman" w:cs="Times New Roman"/>
          <w:sz w:val="24"/>
          <w:szCs w:val="24"/>
          <w:lang w:eastAsia="pl-PL"/>
        </w:rPr>
        <w:t xml:space="preserve">sprowadzają się do </w:t>
      </w:r>
      <w:r w:rsidR="002D7897" w:rsidRPr="00BC0442">
        <w:rPr>
          <w:rFonts w:ascii="Times New Roman" w:eastAsia="Times New Roman" w:hAnsi="Times New Roman" w:cs="Times New Roman"/>
          <w:sz w:val="24"/>
          <w:szCs w:val="24"/>
          <w:lang w:eastAsia="pl-PL"/>
        </w:rPr>
        <w:t>doprecyzowani</w:t>
      </w:r>
      <w:r w:rsidRPr="00BC0442">
        <w:rPr>
          <w:rFonts w:ascii="Times New Roman" w:eastAsia="Times New Roman" w:hAnsi="Times New Roman" w:cs="Times New Roman"/>
          <w:sz w:val="24"/>
          <w:szCs w:val="24"/>
          <w:lang w:eastAsia="pl-PL"/>
        </w:rPr>
        <w:t>a</w:t>
      </w:r>
      <w:r w:rsidR="002D7897" w:rsidRPr="00BC0442">
        <w:rPr>
          <w:rFonts w:ascii="Times New Roman" w:eastAsia="Times New Roman" w:hAnsi="Times New Roman" w:cs="Times New Roman"/>
          <w:sz w:val="24"/>
          <w:szCs w:val="24"/>
          <w:lang w:eastAsia="pl-PL"/>
        </w:rPr>
        <w:t xml:space="preserve"> regulacji odnoszących się do wypłat kwot pomocy na zaspokojenie potrzeb miesz</w:t>
      </w:r>
      <w:r w:rsidR="00683ACA" w:rsidRPr="00BC0442">
        <w:rPr>
          <w:rFonts w:ascii="Times New Roman" w:eastAsia="Times New Roman" w:hAnsi="Times New Roman" w:cs="Times New Roman"/>
          <w:sz w:val="24"/>
          <w:szCs w:val="24"/>
          <w:lang w:eastAsia="pl-PL"/>
        </w:rPr>
        <w:t>kaniowych repatrianta. Podobnie</w:t>
      </w:r>
      <w:r w:rsidR="002D7897" w:rsidRPr="00BC0442">
        <w:rPr>
          <w:rFonts w:ascii="Times New Roman" w:eastAsia="Times New Roman" w:hAnsi="Times New Roman" w:cs="Times New Roman"/>
          <w:sz w:val="24"/>
          <w:szCs w:val="24"/>
          <w:lang w:eastAsia="pl-PL"/>
        </w:rPr>
        <w:t xml:space="preserve"> jak w rozwiązaniu przyjętym na potrzeby wypłat przez Pełnomocnika kwot jednorazowej pomocy finansowej, proponuje się, aby kwoty pomocy z tytułu pomocy mieszkaniowej były przekazywane na rachunek prowadzony przez bank krajowy. Zmiana </w:t>
      </w:r>
      <w:r w:rsidR="00E52E5A" w:rsidRPr="00BC0442">
        <w:rPr>
          <w:rFonts w:ascii="Times New Roman" w:eastAsia="Times New Roman" w:hAnsi="Times New Roman" w:cs="Times New Roman"/>
          <w:sz w:val="24"/>
          <w:szCs w:val="24"/>
          <w:lang w:eastAsia="pl-PL"/>
        </w:rPr>
        <w:t xml:space="preserve">wprowadzona w art. 17c ust. 8 wynika z </w:t>
      </w:r>
      <w:r w:rsidRPr="00BC0442">
        <w:rPr>
          <w:rFonts w:ascii="Times New Roman" w:eastAsia="Times New Roman" w:hAnsi="Times New Roman" w:cs="Times New Roman"/>
          <w:sz w:val="24"/>
          <w:szCs w:val="24"/>
          <w:lang w:eastAsia="pl-PL"/>
        </w:rPr>
        <w:t xml:space="preserve">dotychczasowej </w:t>
      </w:r>
      <w:r w:rsidR="00E52E5A" w:rsidRPr="00BC0442">
        <w:rPr>
          <w:rFonts w:ascii="Times New Roman" w:eastAsia="Times New Roman" w:hAnsi="Times New Roman" w:cs="Times New Roman"/>
          <w:sz w:val="24"/>
          <w:szCs w:val="24"/>
          <w:lang w:eastAsia="pl-PL"/>
        </w:rPr>
        <w:t>praktyk</w:t>
      </w:r>
      <w:r w:rsidRPr="00BC0442">
        <w:rPr>
          <w:rFonts w:ascii="Times New Roman" w:eastAsia="Times New Roman" w:hAnsi="Times New Roman" w:cs="Times New Roman"/>
          <w:sz w:val="24"/>
          <w:szCs w:val="24"/>
          <w:lang w:eastAsia="pl-PL"/>
        </w:rPr>
        <w:t>i i uwzględnia fakt wskazywania</w:t>
      </w:r>
      <w:r w:rsidR="00E52E5A" w:rsidRPr="00BC0442">
        <w:rPr>
          <w:rFonts w:ascii="Times New Roman" w:eastAsia="Times New Roman" w:hAnsi="Times New Roman" w:cs="Times New Roman"/>
          <w:sz w:val="24"/>
          <w:szCs w:val="24"/>
          <w:lang w:eastAsia="pl-PL"/>
        </w:rPr>
        <w:t xml:space="preserve"> w akcie notarialnym przenoszącym własność nieruchomości ostatecznego rachunku właściwego do przekazania kwoty pomocy</w:t>
      </w:r>
      <w:r w:rsidRPr="00BC0442">
        <w:rPr>
          <w:rFonts w:ascii="Times New Roman" w:eastAsia="Times New Roman" w:hAnsi="Times New Roman" w:cs="Times New Roman"/>
          <w:sz w:val="24"/>
          <w:szCs w:val="24"/>
          <w:lang w:eastAsia="pl-PL"/>
        </w:rPr>
        <w:t>,</w:t>
      </w:r>
      <w:r w:rsidR="00E52E5A" w:rsidRPr="00BC0442">
        <w:rPr>
          <w:rFonts w:ascii="Times New Roman" w:eastAsia="Times New Roman" w:hAnsi="Times New Roman" w:cs="Times New Roman"/>
          <w:sz w:val="24"/>
          <w:szCs w:val="24"/>
          <w:lang w:eastAsia="pl-PL"/>
        </w:rPr>
        <w:t xml:space="preserve"> w przypadku </w:t>
      </w:r>
      <w:r w:rsidRPr="00BC0442">
        <w:rPr>
          <w:rFonts w:ascii="Times New Roman" w:eastAsia="Times New Roman" w:hAnsi="Times New Roman" w:cs="Times New Roman"/>
          <w:sz w:val="24"/>
          <w:szCs w:val="24"/>
          <w:lang w:eastAsia="pl-PL"/>
        </w:rPr>
        <w:t xml:space="preserve">wypłaty kwoty </w:t>
      </w:r>
      <w:r w:rsidR="00E52E5A" w:rsidRPr="00BC0442">
        <w:rPr>
          <w:rFonts w:ascii="Times New Roman" w:eastAsia="Times New Roman" w:hAnsi="Times New Roman" w:cs="Times New Roman"/>
          <w:sz w:val="24"/>
          <w:szCs w:val="24"/>
          <w:lang w:eastAsia="pl-PL"/>
        </w:rPr>
        <w:t>dopłaty do zakupu lokalu mieszkalnego lub budynku mieszkalnego.</w:t>
      </w:r>
    </w:p>
    <w:p w14:paraId="7E32137A" w14:textId="28A0A2ED" w:rsidR="003A2279" w:rsidRPr="00BC0442" w:rsidRDefault="003A2279" w:rsidP="00D33DB6">
      <w:pPr>
        <w:spacing w:before="120" w:after="0" w:line="360" w:lineRule="auto"/>
        <w:jc w:val="both"/>
        <w:rPr>
          <w:rFonts w:ascii="Times New Roman" w:eastAsia="Times New Roman" w:hAnsi="Times New Roman" w:cs="Times New Roman"/>
          <w:sz w:val="24"/>
          <w:szCs w:val="24"/>
          <w:lang w:eastAsia="pl-PL"/>
        </w:rPr>
      </w:pPr>
      <w:r w:rsidRPr="00BC0442">
        <w:rPr>
          <w:rFonts w:ascii="Times New Roman" w:eastAsia="Times New Roman" w:hAnsi="Times New Roman" w:cs="Times New Roman"/>
          <w:sz w:val="24"/>
          <w:szCs w:val="24"/>
          <w:lang w:eastAsia="pl-PL"/>
        </w:rPr>
        <w:t xml:space="preserve">W art. 20e ustawy, dotyczącym sposobu ogłaszania informacji o konkursie na prowadzenie ośrodka adaptacyjnego dla repatriantów, proponuje się odstąpienie od konieczności zamieszczania ogłoszenia w tym zakresie w dzienniku lub tygodniku o zasięgu ogólnopolskim, regionalnym lub lokalnym. Ogłoszenie o konkursie będzie zamieszczane – tak jak ma to miejsce dotychczas – w Biuletynie Informacji Publicznej na stronie podmiotowej urzędu </w:t>
      </w:r>
      <w:r w:rsidRPr="00BC0442">
        <w:rPr>
          <w:rFonts w:ascii="Times New Roman" w:eastAsia="Times New Roman" w:hAnsi="Times New Roman" w:cs="Times New Roman"/>
          <w:sz w:val="24"/>
          <w:szCs w:val="24"/>
          <w:lang w:eastAsia="pl-PL"/>
        </w:rPr>
        <w:lastRenderedPageBreak/>
        <w:t xml:space="preserve">obsługującego ministra właściwego do spraw wewnętrznych. W praktyce podmioty zainteresowane udziałem w konkursie korzystają </w:t>
      </w:r>
      <w:r w:rsidR="00D35A02" w:rsidRPr="00BC0442">
        <w:rPr>
          <w:rFonts w:ascii="Times New Roman" w:eastAsia="Times New Roman" w:hAnsi="Times New Roman" w:cs="Times New Roman"/>
          <w:sz w:val="24"/>
          <w:szCs w:val="24"/>
          <w:lang w:eastAsia="pl-PL"/>
        </w:rPr>
        <w:t xml:space="preserve">wyłącznie </w:t>
      </w:r>
      <w:r w:rsidRPr="00BC0442">
        <w:rPr>
          <w:rFonts w:ascii="Times New Roman" w:eastAsia="Times New Roman" w:hAnsi="Times New Roman" w:cs="Times New Roman"/>
          <w:sz w:val="24"/>
          <w:szCs w:val="24"/>
          <w:lang w:eastAsia="pl-PL"/>
        </w:rPr>
        <w:t>z informacji zamieszczonych na stronie B</w:t>
      </w:r>
      <w:r w:rsidR="006F60AF">
        <w:rPr>
          <w:rFonts w:ascii="Times New Roman" w:eastAsia="Times New Roman" w:hAnsi="Times New Roman" w:cs="Times New Roman"/>
          <w:sz w:val="24"/>
          <w:szCs w:val="24"/>
          <w:lang w:eastAsia="pl-PL"/>
        </w:rPr>
        <w:t xml:space="preserve">iuletynu </w:t>
      </w:r>
      <w:r w:rsidRPr="00BC0442">
        <w:rPr>
          <w:rFonts w:ascii="Times New Roman" w:eastAsia="Times New Roman" w:hAnsi="Times New Roman" w:cs="Times New Roman"/>
          <w:sz w:val="24"/>
          <w:szCs w:val="24"/>
          <w:lang w:eastAsia="pl-PL"/>
        </w:rPr>
        <w:t>I</w:t>
      </w:r>
      <w:r w:rsidR="006F60AF">
        <w:rPr>
          <w:rFonts w:ascii="Times New Roman" w:eastAsia="Times New Roman" w:hAnsi="Times New Roman" w:cs="Times New Roman"/>
          <w:sz w:val="24"/>
          <w:szCs w:val="24"/>
          <w:lang w:eastAsia="pl-PL"/>
        </w:rPr>
        <w:t xml:space="preserve">nformacji </w:t>
      </w:r>
      <w:r w:rsidRPr="00BC0442">
        <w:rPr>
          <w:rFonts w:ascii="Times New Roman" w:eastAsia="Times New Roman" w:hAnsi="Times New Roman" w:cs="Times New Roman"/>
          <w:sz w:val="24"/>
          <w:szCs w:val="24"/>
          <w:lang w:eastAsia="pl-PL"/>
        </w:rPr>
        <w:t>P</w:t>
      </w:r>
      <w:r w:rsidR="006F60AF">
        <w:rPr>
          <w:rFonts w:ascii="Times New Roman" w:eastAsia="Times New Roman" w:hAnsi="Times New Roman" w:cs="Times New Roman"/>
          <w:sz w:val="24"/>
          <w:szCs w:val="24"/>
          <w:lang w:eastAsia="pl-PL"/>
        </w:rPr>
        <w:t>ublicznej</w:t>
      </w:r>
      <w:r w:rsidRPr="00BC0442">
        <w:rPr>
          <w:rFonts w:ascii="Times New Roman" w:eastAsia="Times New Roman" w:hAnsi="Times New Roman" w:cs="Times New Roman"/>
          <w:sz w:val="24"/>
          <w:szCs w:val="24"/>
          <w:lang w:eastAsia="pl-PL"/>
        </w:rPr>
        <w:t xml:space="preserve"> M</w:t>
      </w:r>
      <w:r w:rsidR="006F60AF">
        <w:rPr>
          <w:rFonts w:ascii="Times New Roman" w:eastAsia="Times New Roman" w:hAnsi="Times New Roman" w:cs="Times New Roman"/>
          <w:sz w:val="24"/>
          <w:szCs w:val="24"/>
          <w:lang w:eastAsia="pl-PL"/>
        </w:rPr>
        <w:t xml:space="preserve">inisterstwa </w:t>
      </w:r>
      <w:r w:rsidRPr="00BC0442">
        <w:rPr>
          <w:rFonts w:ascii="Times New Roman" w:eastAsia="Times New Roman" w:hAnsi="Times New Roman" w:cs="Times New Roman"/>
          <w:sz w:val="24"/>
          <w:szCs w:val="24"/>
          <w:lang w:eastAsia="pl-PL"/>
        </w:rPr>
        <w:t>S</w:t>
      </w:r>
      <w:r w:rsidR="006F60AF">
        <w:rPr>
          <w:rFonts w:ascii="Times New Roman" w:eastAsia="Times New Roman" w:hAnsi="Times New Roman" w:cs="Times New Roman"/>
          <w:sz w:val="24"/>
          <w:szCs w:val="24"/>
          <w:lang w:eastAsia="pl-PL"/>
        </w:rPr>
        <w:t xml:space="preserve">praw </w:t>
      </w:r>
      <w:r w:rsidRPr="00BC0442">
        <w:rPr>
          <w:rFonts w:ascii="Times New Roman" w:eastAsia="Times New Roman" w:hAnsi="Times New Roman" w:cs="Times New Roman"/>
          <w:sz w:val="24"/>
          <w:szCs w:val="24"/>
          <w:lang w:eastAsia="pl-PL"/>
        </w:rPr>
        <w:t>W</w:t>
      </w:r>
      <w:r w:rsidR="006F60AF">
        <w:rPr>
          <w:rFonts w:ascii="Times New Roman" w:eastAsia="Times New Roman" w:hAnsi="Times New Roman" w:cs="Times New Roman"/>
          <w:sz w:val="24"/>
          <w:szCs w:val="24"/>
          <w:lang w:eastAsia="pl-PL"/>
        </w:rPr>
        <w:t xml:space="preserve">ewnętrznych </w:t>
      </w:r>
      <w:r w:rsidRPr="00BC0442">
        <w:rPr>
          <w:rFonts w:ascii="Times New Roman" w:eastAsia="Times New Roman" w:hAnsi="Times New Roman" w:cs="Times New Roman"/>
          <w:sz w:val="24"/>
          <w:szCs w:val="24"/>
          <w:lang w:eastAsia="pl-PL"/>
        </w:rPr>
        <w:t>i</w:t>
      </w:r>
      <w:r w:rsidR="006F60AF">
        <w:rPr>
          <w:rFonts w:ascii="Times New Roman" w:eastAsia="Times New Roman" w:hAnsi="Times New Roman" w:cs="Times New Roman"/>
          <w:sz w:val="24"/>
          <w:szCs w:val="24"/>
          <w:lang w:eastAsia="pl-PL"/>
        </w:rPr>
        <w:t xml:space="preserve"> </w:t>
      </w:r>
      <w:r w:rsidRPr="00BC0442">
        <w:rPr>
          <w:rFonts w:ascii="Times New Roman" w:eastAsia="Times New Roman" w:hAnsi="Times New Roman" w:cs="Times New Roman"/>
          <w:sz w:val="24"/>
          <w:szCs w:val="24"/>
          <w:lang w:eastAsia="pl-PL"/>
        </w:rPr>
        <w:t>A</w:t>
      </w:r>
      <w:r w:rsidR="006F60AF">
        <w:rPr>
          <w:rFonts w:ascii="Times New Roman" w:eastAsia="Times New Roman" w:hAnsi="Times New Roman" w:cs="Times New Roman"/>
          <w:sz w:val="24"/>
          <w:szCs w:val="24"/>
          <w:lang w:eastAsia="pl-PL"/>
        </w:rPr>
        <w:t>dministracji</w:t>
      </w:r>
      <w:r w:rsidRPr="00BC0442">
        <w:rPr>
          <w:rFonts w:ascii="Times New Roman" w:eastAsia="Times New Roman" w:hAnsi="Times New Roman" w:cs="Times New Roman"/>
          <w:sz w:val="24"/>
          <w:szCs w:val="24"/>
          <w:lang w:eastAsia="pl-PL"/>
        </w:rPr>
        <w:t>, a ogłoszenie w prasie – ze względu na ograniczony za</w:t>
      </w:r>
      <w:r w:rsidR="006908E1" w:rsidRPr="00BC0442">
        <w:rPr>
          <w:rFonts w:ascii="Times New Roman" w:eastAsia="Times New Roman" w:hAnsi="Times New Roman" w:cs="Times New Roman"/>
          <w:sz w:val="24"/>
          <w:szCs w:val="24"/>
          <w:lang w:eastAsia="pl-PL"/>
        </w:rPr>
        <w:t>sięg oddziaływania</w:t>
      </w:r>
      <w:r w:rsidRPr="00BC0442">
        <w:rPr>
          <w:rFonts w:ascii="Times New Roman" w:eastAsia="Times New Roman" w:hAnsi="Times New Roman" w:cs="Times New Roman"/>
          <w:sz w:val="24"/>
          <w:szCs w:val="24"/>
          <w:lang w:eastAsia="pl-PL"/>
        </w:rPr>
        <w:t xml:space="preserve"> – nie wpływa na poszerzenie kręg</w:t>
      </w:r>
      <w:r w:rsidR="006908E1" w:rsidRPr="00BC0442">
        <w:rPr>
          <w:rFonts w:ascii="Times New Roman" w:eastAsia="Times New Roman" w:hAnsi="Times New Roman" w:cs="Times New Roman"/>
          <w:sz w:val="24"/>
          <w:szCs w:val="24"/>
          <w:lang w:eastAsia="pl-PL"/>
        </w:rPr>
        <w:t xml:space="preserve">u podmiotów składających oferty, generuje natomiast dodatkowe wydatki po stronie budżetu państwa, </w:t>
      </w:r>
      <w:r w:rsidR="00D35A02" w:rsidRPr="00BC0442">
        <w:rPr>
          <w:rFonts w:ascii="Times New Roman" w:eastAsia="Times New Roman" w:hAnsi="Times New Roman" w:cs="Times New Roman"/>
          <w:sz w:val="24"/>
          <w:szCs w:val="24"/>
          <w:lang w:eastAsia="pl-PL"/>
        </w:rPr>
        <w:t>co</w:t>
      </w:r>
      <w:r w:rsidR="006908E1" w:rsidRPr="00BC0442">
        <w:rPr>
          <w:rFonts w:ascii="Times New Roman" w:eastAsia="Times New Roman" w:hAnsi="Times New Roman" w:cs="Times New Roman"/>
          <w:sz w:val="24"/>
          <w:szCs w:val="24"/>
          <w:lang w:eastAsia="pl-PL"/>
        </w:rPr>
        <w:t xml:space="preserve"> nie znajduj</w:t>
      </w:r>
      <w:r w:rsidR="00D35A02" w:rsidRPr="00BC0442">
        <w:rPr>
          <w:rFonts w:ascii="Times New Roman" w:eastAsia="Times New Roman" w:hAnsi="Times New Roman" w:cs="Times New Roman"/>
          <w:sz w:val="24"/>
          <w:szCs w:val="24"/>
          <w:lang w:eastAsia="pl-PL"/>
        </w:rPr>
        <w:t>e</w:t>
      </w:r>
      <w:r w:rsidR="006908E1" w:rsidRPr="00BC0442">
        <w:rPr>
          <w:rFonts w:ascii="Times New Roman" w:eastAsia="Times New Roman" w:hAnsi="Times New Roman" w:cs="Times New Roman"/>
          <w:sz w:val="24"/>
          <w:szCs w:val="24"/>
          <w:lang w:eastAsia="pl-PL"/>
        </w:rPr>
        <w:t xml:space="preserve"> uzasadnienia.</w:t>
      </w:r>
      <w:r w:rsidRPr="00BC0442">
        <w:rPr>
          <w:rFonts w:ascii="Times New Roman" w:eastAsia="Times New Roman" w:hAnsi="Times New Roman" w:cs="Times New Roman"/>
          <w:sz w:val="24"/>
          <w:szCs w:val="24"/>
          <w:lang w:eastAsia="pl-PL"/>
        </w:rPr>
        <w:t xml:space="preserve"> </w:t>
      </w:r>
      <w:r w:rsidR="00D35A02" w:rsidRPr="00BC0442">
        <w:rPr>
          <w:rFonts w:ascii="Times New Roman" w:eastAsia="Times New Roman" w:hAnsi="Times New Roman" w:cs="Times New Roman"/>
          <w:sz w:val="24"/>
          <w:szCs w:val="24"/>
          <w:lang w:eastAsia="pl-PL"/>
        </w:rPr>
        <w:t>W konsekwencji uchylony zostanie także obowiązek zamieszczania w prasie ogłoszeń o wynikach konkursu (art. 20f ust. 3 odwołuje się w tym zakresie do sposobu publikacji ogłoszeń o konkursie).</w:t>
      </w:r>
    </w:p>
    <w:p w14:paraId="622223AF" w14:textId="77777777" w:rsidR="00C641E6" w:rsidRPr="00BC0442" w:rsidRDefault="00C641E6" w:rsidP="00D33DB6">
      <w:pPr>
        <w:spacing w:before="120" w:after="0" w:line="360" w:lineRule="auto"/>
        <w:jc w:val="both"/>
        <w:rPr>
          <w:rFonts w:ascii="Times New Roman" w:eastAsia="Times New Roman" w:hAnsi="Times New Roman" w:cs="Times New Roman"/>
          <w:sz w:val="24"/>
          <w:szCs w:val="24"/>
          <w:lang w:eastAsia="pl-PL"/>
        </w:rPr>
      </w:pPr>
      <w:r w:rsidRPr="00BC0442">
        <w:rPr>
          <w:rFonts w:ascii="Times New Roman" w:eastAsia="Times New Roman" w:hAnsi="Times New Roman" w:cs="Times New Roman"/>
          <w:sz w:val="24"/>
          <w:szCs w:val="24"/>
          <w:lang w:eastAsia="pl-PL"/>
        </w:rPr>
        <w:t xml:space="preserve">Zmiana zaproponowana w art. 38 w pkt 1 lit. c jest konsekwencją rozróżnienia pojęć członków najbliższej rodziny repatrianta oraz członków najbliższej rodziny kandydata na repatrianta. </w:t>
      </w:r>
    </w:p>
    <w:p w14:paraId="52BFCDDC" w14:textId="77777777" w:rsidR="00C641E6" w:rsidRPr="00BC0442" w:rsidRDefault="00C641E6" w:rsidP="00D33DB6">
      <w:pPr>
        <w:spacing w:before="120" w:after="0" w:line="360" w:lineRule="auto"/>
        <w:jc w:val="both"/>
        <w:rPr>
          <w:rFonts w:ascii="Times New Roman" w:eastAsia="Times New Roman" w:hAnsi="Times New Roman" w:cs="Times New Roman"/>
          <w:sz w:val="24"/>
          <w:szCs w:val="24"/>
          <w:lang w:eastAsia="pl-PL"/>
        </w:rPr>
      </w:pPr>
      <w:r w:rsidRPr="00BC0442">
        <w:rPr>
          <w:rFonts w:ascii="Times New Roman" w:eastAsia="Times New Roman" w:hAnsi="Times New Roman" w:cs="Times New Roman"/>
          <w:sz w:val="24"/>
          <w:szCs w:val="24"/>
          <w:lang w:eastAsia="pl-PL"/>
        </w:rPr>
        <w:t xml:space="preserve">W związku z </w:t>
      </w:r>
      <w:r w:rsidR="00F82CBE" w:rsidRPr="00BC0442">
        <w:rPr>
          <w:rFonts w:ascii="Times New Roman" w:eastAsia="Times New Roman" w:hAnsi="Times New Roman" w:cs="Times New Roman"/>
          <w:sz w:val="24"/>
          <w:szCs w:val="24"/>
          <w:lang w:eastAsia="pl-PL"/>
        </w:rPr>
        <w:t>nowelizacją przepisu upoważniającego do wydania rozporządzenia na podstawie art. 38 ustawy o repatriacji</w:t>
      </w:r>
      <w:r w:rsidRPr="00BC0442">
        <w:rPr>
          <w:rFonts w:ascii="Times New Roman" w:eastAsia="Times New Roman" w:hAnsi="Times New Roman" w:cs="Times New Roman"/>
          <w:sz w:val="24"/>
          <w:szCs w:val="24"/>
          <w:lang w:eastAsia="pl-PL"/>
        </w:rPr>
        <w:t xml:space="preserve">, a także projektowanymi </w:t>
      </w:r>
      <w:r w:rsidR="00A92C34" w:rsidRPr="00BC0442">
        <w:rPr>
          <w:rFonts w:ascii="Times New Roman" w:eastAsia="Times New Roman" w:hAnsi="Times New Roman" w:cs="Times New Roman"/>
          <w:sz w:val="24"/>
          <w:szCs w:val="24"/>
          <w:lang w:eastAsia="pl-PL"/>
        </w:rPr>
        <w:t>rozwiązaniami</w:t>
      </w:r>
      <w:r w:rsidRPr="00BC0442">
        <w:rPr>
          <w:rFonts w:ascii="Times New Roman" w:eastAsia="Times New Roman" w:hAnsi="Times New Roman" w:cs="Times New Roman"/>
          <w:sz w:val="24"/>
          <w:szCs w:val="24"/>
          <w:lang w:eastAsia="pl-PL"/>
        </w:rPr>
        <w:t xml:space="preserve"> w zakresie zmiany organu właściwego do wypłaty kwoty jednorazo</w:t>
      </w:r>
      <w:r w:rsidR="008A22FF" w:rsidRPr="00BC0442">
        <w:rPr>
          <w:rFonts w:ascii="Times New Roman" w:eastAsia="Times New Roman" w:hAnsi="Times New Roman" w:cs="Times New Roman"/>
          <w:sz w:val="24"/>
          <w:szCs w:val="24"/>
          <w:lang w:eastAsia="pl-PL"/>
        </w:rPr>
        <w:t xml:space="preserve">wej pomocy finansowej, </w:t>
      </w:r>
      <w:r w:rsidR="00F82CBE" w:rsidRPr="00BC0442">
        <w:rPr>
          <w:rFonts w:ascii="Times New Roman" w:eastAsia="Times New Roman" w:hAnsi="Times New Roman" w:cs="Times New Roman"/>
          <w:sz w:val="24"/>
          <w:szCs w:val="24"/>
          <w:lang w:eastAsia="pl-PL"/>
        </w:rPr>
        <w:t xml:space="preserve">utraci moc obowiązującą </w:t>
      </w:r>
      <w:r w:rsidR="00683ACA" w:rsidRPr="00BC0442">
        <w:rPr>
          <w:rFonts w:ascii="Times New Roman" w:eastAsia="Times New Roman" w:hAnsi="Times New Roman" w:cs="Times New Roman"/>
          <w:sz w:val="24"/>
          <w:szCs w:val="24"/>
          <w:lang w:eastAsia="pl-PL"/>
        </w:rPr>
        <w:t>r</w:t>
      </w:r>
      <w:r w:rsidR="00F82CBE" w:rsidRPr="00BC0442">
        <w:rPr>
          <w:rFonts w:ascii="Times New Roman" w:eastAsia="Times New Roman" w:hAnsi="Times New Roman" w:cs="Times New Roman"/>
          <w:sz w:val="24"/>
          <w:szCs w:val="24"/>
          <w:lang w:eastAsia="pl-PL"/>
        </w:rPr>
        <w:t xml:space="preserve">ozporządzenie Rady Ministrów z dnia 21 czerwca 2018 r. w sprawie podziału rezerwy celowej budżetu państwa „Pomoc dla repatriantów” (Dz. U. poz. 1352) i </w:t>
      </w:r>
      <w:r w:rsidR="008A22FF" w:rsidRPr="00BC0442">
        <w:rPr>
          <w:rFonts w:ascii="Times New Roman" w:eastAsia="Times New Roman" w:hAnsi="Times New Roman" w:cs="Times New Roman"/>
          <w:sz w:val="24"/>
          <w:szCs w:val="24"/>
          <w:lang w:eastAsia="pl-PL"/>
        </w:rPr>
        <w:t>konieczne</w:t>
      </w:r>
      <w:r w:rsidRPr="00BC0442">
        <w:rPr>
          <w:rFonts w:ascii="Times New Roman" w:eastAsia="Times New Roman" w:hAnsi="Times New Roman" w:cs="Times New Roman"/>
          <w:sz w:val="24"/>
          <w:szCs w:val="24"/>
          <w:lang w:eastAsia="pl-PL"/>
        </w:rPr>
        <w:t xml:space="preserve"> będzie </w:t>
      </w:r>
      <w:r w:rsidR="008A22FF" w:rsidRPr="00BC0442">
        <w:rPr>
          <w:rFonts w:ascii="Times New Roman" w:eastAsia="Times New Roman" w:hAnsi="Times New Roman" w:cs="Times New Roman"/>
          <w:sz w:val="24"/>
          <w:szCs w:val="24"/>
          <w:lang w:eastAsia="pl-PL"/>
        </w:rPr>
        <w:t xml:space="preserve">wydanie nowego </w:t>
      </w:r>
      <w:r w:rsidRPr="00BC0442">
        <w:rPr>
          <w:rFonts w:ascii="Times New Roman" w:eastAsia="Times New Roman" w:hAnsi="Times New Roman" w:cs="Times New Roman"/>
          <w:sz w:val="24"/>
          <w:szCs w:val="24"/>
          <w:lang w:eastAsia="pl-PL"/>
        </w:rPr>
        <w:t>rozporządzenia Rady Ministrów</w:t>
      </w:r>
      <w:r w:rsidR="008A22FF" w:rsidRPr="00BC0442">
        <w:rPr>
          <w:rFonts w:ascii="Times New Roman" w:eastAsia="Times New Roman" w:hAnsi="Times New Roman" w:cs="Times New Roman"/>
          <w:sz w:val="24"/>
          <w:szCs w:val="24"/>
          <w:lang w:eastAsia="pl-PL"/>
        </w:rPr>
        <w:t xml:space="preserve"> </w:t>
      </w:r>
      <w:r w:rsidR="00C429CA" w:rsidRPr="00BC0442">
        <w:rPr>
          <w:rFonts w:ascii="Times New Roman" w:eastAsia="Times New Roman" w:hAnsi="Times New Roman" w:cs="Times New Roman"/>
          <w:sz w:val="24"/>
          <w:szCs w:val="24"/>
          <w:lang w:eastAsia="pl-PL"/>
        </w:rPr>
        <w:t>w ww. sprawie</w:t>
      </w:r>
      <w:r w:rsidRPr="00BC0442">
        <w:rPr>
          <w:rFonts w:ascii="Times New Roman" w:eastAsia="Times New Roman" w:hAnsi="Times New Roman" w:cs="Times New Roman"/>
          <w:sz w:val="24"/>
          <w:szCs w:val="24"/>
          <w:lang w:eastAsia="pl-PL"/>
        </w:rPr>
        <w:t>.</w:t>
      </w:r>
    </w:p>
    <w:p w14:paraId="4E97C312" w14:textId="163E3DD8" w:rsidR="00020D91" w:rsidRPr="00BC0442" w:rsidRDefault="00020D91" w:rsidP="00D33DB6">
      <w:pPr>
        <w:spacing w:before="120" w:after="0" w:line="360" w:lineRule="auto"/>
        <w:jc w:val="both"/>
        <w:rPr>
          <w:rFonts w:ascii="Times New Roman" w:eastAsia="Times New Roman" w:hAnsi="Times New Roman" w:cs="Times New Roman"/>
          <w:b/>
          <w:sz w:val="24"/>
          <w:szCs w:val="24"/>
          <w:lang w:eastAsia="pl-PL"/>
        </w:rPr>
      </w:pPr>
      <w:r w:rsidRPr="00BC0442">
        <w:rPr>
          <w:rFonts w:ascii="Times New Roman" w:eastAsia="Times New Roman" w:hAnsi="Times New Roman" w:cs="Times New Roman"/>
          <w:b/>
          <w:sz w:val="24"/>
          <w:szCs w:val="24"/>
          <w:lang w:eastAsia="pl-PL"/>
        </w:rPr>
        <w:t xml:space="preserve">2.2. Zmiany w ustawie </w:t>
      </w:r>
      <w:r w:rsidR="003D7BD5" w:rsidRPr="003D7BD5">
        <w:rPr>
          <w:rFonts w:ascii="Times New Roman" w:eastAsia="Times New Roman" w:hAnsi="Times New Roman" w:cs="Times New Roman"/>
          <w:b/>
          <w:sz w:val="24"/>
          <w:szCs w:val="24"/>
          <w:lang w:eastAsia="pl-PL"/>
        </w:rPr>
        <w:t>z dnia 16 listopada 2006 r.</w:t>
      </w:r>
      <w:r w:rsidR="003D7BD5">
        <w:rPr>
          <w:rFonts w:ascii="Times New Roman" w:eastAsia="Times New Roman" w:hAnsi="Times New Roman" w:cs="Times New Roman"/>
          <w:b/>
          <w:sz w:val="24"/>
          <w:szCs w:val="24"/>
          <w:lang w:eastAsia="pl-PL"/>
        </w:rPr>
        <w:t xml:space="preserve"> </w:t>
      </w:r>
      <w:r w:rsidRPr="00BC0442">
        <w:rPr>
          <w:rFonts w:ascii="Times New Roman" w:eastAsia="Times New Roman" w:hAnsi="Times New Roman" w:cs="Times New Roman"/>
          <w:b/>
          <w:sz w:val="24"/>
          <w:szCs w:val="24"/>
          <w:lang w:eastAsia="pl-PL"/>
        </w:rPr>
        <w:t>o opłacie skarbowej</w:t>
      </w:r>
    </w:p>
    <w:p w14:paraId="2F236900" w14:textId="77ADD003" w:rsidR="00020D91" w:rsidRPr="00BC0442" w:rsidRDefault="00020D91" w:rsidP="00D33DB6">
      <w:pPr>
        <w:spacing w:before="120" w:after="0" w:line="360" w:lineRule="auto"/>
        <w:jc w:val="both"/>
        <w:rPr>
          <w:rFonts w:ascii="Times New Roman" w:eastAsia="Times New Roman" w:hAnsi="Times New Roman" w:cs="Times New Roman"/>
          <w:sz w:val="24"/>
          <w:szCs w:val="24"/>
          <w:lang w:eastAsia="pl-PL"/>
        </w:rPr>
      </w:pPr>
      <w:r w:rsidRPr="00BC0442">
        <w:rPr>
          <w:rFonts w:ascii="Times New Roman" w:eastAsia="Times New Roman" w:hAnsi="Times New Roman" w:cs="Times New Roman"/>
          <w:sz w:val="24"/>
          <w:szCs w:val="24"/>
          <w:lang w:eastAsia="pl-PL"/>
        </w:rPr>
        <w:t xml:space="preserve">Projektowane zmiany w ustawie </w:t>
      </w:r>
      <w:r w:rsidR="003D7BD5" w:rsidRPr="00BC0442">
        <w:rPr>
          <w:rFonts w:ascii="Times New Roman" w:hAnsi="Times New Roman" w:cs="Times New Roman"/>
          <w:sz w:val="24"/>
          <w:szCs w:val="24"/>
        </w:rPr>
        <w:t>z dnia 16 listopada 2006 r.</w:t>
      </w:r>
      <w:r w:rsidR="003D7BD5">
        <w:rPr>
          <w:rFonts w:ascii="Times New Roman" w:hAnsi="Times New Roman" w:cs="Times New Roman"/>
          <w:sz w:val="24"/>
          <w:szCs w:val="24"/>
        </w:rPr>
        <w:t xml:space="preserve"> </w:t>
      </w:r>
      <w:r w:rsidRPr="00BC0442">
        <w:rPr>
          <w:rFonts w:ascii="Times New Roman" w:eastAsia="Times New Roman" w:hAnsi="Times New Roman" w:cs="Times New Roman"/>
          <w:sz w:val="24"/>
          <w:szCs w:val="24"/>
          <w:lang w:eastAsia="pl-PL"/>
        </w:rPr>
        <w:t>o opłacie skarbowej mają na celu:</w:t>
      </w:r>
    </w:p>
    <w:p w14:paraId="7C7FE835" w14:textId="35972701" w:rsidR="00020D91" w:rsidRPr="00BC0442" w:rsidRDefault="00020D91" w:rsidP="00D33DB6">
      <w:pPr>
        <w:spacing w:before="120" w:after="0" w:line="360" w:lineRule="auto"/>
        <w:ind w:left="284" w:hanging="284"/>
        <w:jc w:val="both"/>
        <w:rPr>
          <w:rFonts w:ascii="Times New Roman" w:hAnsi="Times New Roman" w:cs="Times New Roman"/>
          <w:sz w:val="24"/>
          <w:szCs w:val="24"/>
        </w:rPr>
      </w:pPr>
      <w:r w:rsidRPr="00BC0442">
        <w:rPr>
          <w:rFonts w:ascii="Times New Roman" w:eastAsia="Times New Roman" w:hAnsi="Times New Roman" w:cs="Times New Roman"/>
          <w:sz w:val="24"/>
          <w:szCs w:val="24"/>
          <w:lang w:eastAsia="pl-PL"/>
        </w:rPr>
        <w:t>1)</w:t>
      </w:r>
      <w:r w:rsidR="006D0740">
        <w:rPr>
          <w:rFonts w:ascii="Times New Roman" w:eastAsia="Times New Roman" w:hAnsi="Times New Roman" w:cs="Times New Roman"/>
          <w:sz w:val="24"/>
          <w:szCs w:val="24"/>
          <w:lang w:eastAsia="pl-PL"/>
        </w:rPr>
        <w:tab/>
      </w:r>
      <w:r w:rsidRPr="00BC0442">
        <w:rPr>
          <w:rFonts w:ascii="Times New Roman" w:hAnsi="Times New Roman" w:cs="Times New Roman"/>
          <w:sz w:val="24"/>
          <w:szCs w:val="24"/>
        </w:rPr>
        <w:t xml:space="preserve">Uporządkowanie kwestii </w:t>
      </w:r>
      <w:r w:rsidR="00FC2670" w:rsidRPr="00BC0442">
        <w:rPr>
          <w:rFonts w:ascii="Times New Roman" w:hAnsi="Times New Roman" w:cs="Times New Roman"/>
          <w:sz w:val="24"/>
          <w:szCs w:val="24"/>
        </w:rPr>
        <w:t xml:space="preserve">wyłączenia </w:t>
      </w:r>
      <w:r w:rsidRPr="00BC0442">
        <w:rPr>
          <w:rFonts w:ascii="Times New Roman" w:hAnsi="Times New Roman" w:cs="Times New Roman"/>
          <w:sz w:val="24"/>
          <w:szCs w:val="24"/>
        </w:rPr>
        <w:t xml:space="preserve">z opłaty skarbowej czynności </w:t>
      </w:r>
      <w:r w:rsidR="008A640B" w:rsidRPr="00BC0442">
        <w:rPr>
          <w:rFonts w:ascii="Times New Roman" w:hAnsi="Times New Roman" w:cs="Times New Roman"/>
          <w:sz w:val="24"/>
          <w:szCs w:val="24"/>
        </w:rPr>
        <w:t>urzędowych dokonywanych w sprawach związanych z repatriacją oraz przyznawaniem pomocy przysługującej repatriantom</w:t>
      </w:r>
      <w:r w:rsidRPr="00BC0442">
        <w:rPr>
          <w:rFonts w:ascii="Times New Roman" w:hAnsi="Times New Roman" w:cs="Times New Roman"/>
          <w:sz w:val="24"/>
          <w:szCs w:val="24"/>
        </w:rPr>
        <w:t xml:space="preserve">. </w:t>
      </w:r>
    </w:p>
    <w:p w14:paraId="51FC36D5" w14:textId="1FC22D06" w:rsidR="00020D91" w:rsidRPr="00BC0442" w:rsidRDefault="00020D91" w:rsidP="00D33DB6">
      <w:pPr>
        <w:spacing w:before="120" w:after="0" w:line="360" w:lineRule="auto"/>
        <w:jc w:val="both"/>
        <w:rPr>
          <w:rFonts w:ascii="Times New Roman" w:eastAsia="Times New Roman" w:hAnsi="Times New Roman" w:cs="Times New Roman"/>
          <w:sz w:val="24"/>
          <w:szCs w:val="24"/>
          <w:lang w:eastAsia="pl-PL"/>
        </w:rPr>
      </w:pPr>
      <w:r w:rsidRPr="00BC0442">
        <w:rPr>
          <w:rFonts w:ascii="Times New Roman" w:hAnsi="Times New Roman" w:cs="Times New Roman"/>
          <w:sz w:val="24"/>
          <w:szCs w:val="24"/>
        </w:rPr>
        <w:t xml:space="preserve">Proponuje się wprowadzenie rozwiązania wskazującego, że – poza obowiązującym obecnie </w:t>
      </w:r>
      <w:r w:rsidR="00FC2670" w:rsidRPr="00BC0442">
        <w:rPr>
          <w:rFonts w:ascii="Times New Roman" w:hAnsi="Times New Roman" w:cs="Times New Roman"/>
          <w:sz w:val="24"/>
          <w:szCs w:val="24"/>
        </w:rPr>
        <w:t xml:space="preserve">wyłączeniem </w:t>
      </w:r>
      <w:r w:rsidRPr="00BC0442">
        <w:rPr>
          <w:rFonts w:ascii="Times New Roman" w:hAnsi="Times New Roman" w:cs="Times New Roman"/>
          <w:sz w:val="24"/>
          <w:szCs w:val="24"/>
        </w:rPr>
        <w:t xml:space="preserve">z tej opłaty w sprawach nabycia obywatelstwa polskiego w drodze repatriacji oraz stwierdzenia posiadania obywatelstwa polskiego nabytego w ten sposób – </w:t>
      </w:r>
      <w:r w:rsidR="00FC2670" w:rsidRPr="00BC0442">
        <w:rPr>
          <w:rFonts w:ascii="Times New Roman" w:hAnsi="Times New Roman" w:cs="Times New Roman"/>
          <w:sz w:val="24"/>
          <w:szCs w:val="24"/>
        </w:rPr>
        <w:t xml:space="preserve">wyłączenie </w:t>
      </w:r>
      <w:r w:rsidRPr="00BC0442">
        <w:rPr>
          <w:rFonts w:ascii="Times New Roman" w:hAnsi="Times New Roman" w:cs="Times New Roman"/>
          <w:sz w:val="24"/>
          <w:szCs w:val="24"/>
        </w:rPr>
        <w:t>z opłaty skarbowej obejmuje również sprawy związane z nabyciem oraz stwierdzeniem posiadania obywatelstwa polskiego w drodze uznania za repatrianta, jak również w sprawach przyznania repatriantom oraz członkom ich najbliższej rodziny pomocy finansowej na podstawie ustawy o repatriacji.</w:t>
      </w:r>
    </w:p>
    <w:p w14:paraId="53D073B4" w14:textId="2AD9D836" w:rsidR="00020D91" w:rsidRPr="00BC0442" w:rsidRDefault="00020D91" w:rsidP="00D33DB6">
      <w:pPr>
        <w:spacing w:before="120" w:after="0" w:line="360" w:lineRule="auto"/>
        <w:ind w:left="284" w:hanging="284"/>
        <w:jc w:val="both"/>
        <w:rPr>
          <w:rFonts w:ascii="Times New Roman" w:hAnsi="Times New Roman" w:cs="Times New Roman"/>
          <w:sz w:val="24"/>
          <w:szCs w:val="24"/>
        </w:rPr>
      </w:pPr>
      <w:r w:rsidRPr="00BC0442">
        <w:rPr>
          <w:rFonts w:ascii="Times New Roman" w:hAnsi="Times New Roman" w:cs="Times New Roman"/>
          <w:sz w:val="24"/>
          <w:szCs w:val="24"/>
        </w:rPr>
        <w:t>2)</w:t>
      </w:r>
      <w:r w:rsidR="006D0740">
        <w:rPr>
          <w:rFonts w:ascii="Times New Roman" w:hAnsi="Times New Roman" w:cs="Times New Roman"/>
          <w:sz w:val="24"/>
          <w:szCs w:val="24"/>
        </w:rPr>
        <w:tab/>
      </w:r>
      <w:r w:rsidRPr="00BC0442">
        <w:rPr>
          <w:rFonts w:ascii="Times New Roman" w:hAnsi="Times New Roman" w:cs="Times New Roman"/>
          <w:sz w:val="24"/>
          <w:szCs w:val="24"/>
        </w:rPr>
        <w:t xml:space="preserve">Podniesienie opłaty skarbowej, której przedmiotem są czynności urzędowe związane z wydaniem decyzji </w:t>
      </w:r>
      <w:r w:rsidR="00E829C9" w:rsidRPr="00BC0442">
        <w:rPr>
          <w:rFonts w:ascii="Times New Roman" w:hAnsi="Times New Roman" w:cs="Times New Roman"/>
          <w:sz w:val="24"/>
          <w:szCs w:val="24"/>
        </w:rPr>
        <w:t>o</w:t>
      </w:r>
      <w:r w:rsidRPr="00BC0442">
        <w:rPr>
          <w:rFonts w:ascii="Times New Roman" w:hAnsi="Times New Roman" w:cs="Times New Roman"/>
          <w:sz w:val="24"/>
          <w:szCs w:val="24"/>
        </w:rPr>
        <w:t xml:space="preserve"> nabyci</w:t>
      </w:r>
      <w:r w:rsidR="00E829C9" w:rsidRPr="00BC0442">
        <w:rPr>
          <w:rFonts w:ascii="Times New Roman" w:hAnsi="Times New Roman" w:cs="Times New Roman"/>
          <w:sz w:val="24"/>
          <w:szCs w:val="24"/>
        </w:rPr>
        <w:t>u</w:t>
      </w:r>
      <w:r w:rsidRPr="00BC0442">
        <w:rPr>
          <w:rFonts w:ascii="Times New Roman" w:hAnsi="Times New Roman" w:cs="Times New Roman"/>
          <w:sz w:val="24"/>
          <w:szCs w:val="24"/>
        </w:rPr>
        <w:t xml:space="preserve"> obywatelstwa polskiego oraz </w:t>
      </w:r>
      <w:r w:rsidR="00E829C9" w:rsidRPr="00BC0442">
        <w:rPr>
          <w:rFonts w:ascii="Times New Roman" w:hAnsi="Times New Roman" w:cs="Times New Roman"/>
          <w:sz w:val="24"/>
          <w:szCs w:val="24"/>
        </w:rPr>
        <w:t>decyzji stwierdzającej posiadanie lub utratę obywatelstwa polskiego</w:t>
      </w:r>
      <w:r w:rsidR="00FA757A" w:rsidRPr="00BC0442">
        <w:rPr>
          <w:rFonts w:ascii="Times New Roman" w:hAnsi="Times New Roman" w:cs="Times New Roman"/>
          <w:sz w:val="24"/>
          <w:szCs w:val="24"/>
        </w:rPr>
        <w:t xml:space="preserve"> oraz objęcie ww. opłatą czynności urzędowych </w:t>
      </w:r>
      <w:r w:rsidR="00FA757A" w:rsidRPr="00BC0442">
        <w:rPr>
          <w:rFonts w:ascii="Times New Roman" w:hAnsi="Times New Roman" w:cs="Times New Roman"/>
          <w:sz w:val="24"/>
          <w:szCs w:val="24"/>
        </w:rPr>
        <w:lastRenderedPageBreak/>
        <w:t xml:space="preserve">związanych z wydaniem decyzji w ww. sprawach kończących postępowanie w sposób inny, niż zgodnie z wnioskiem strony. </w:t>
      </w:r>
    </w:p>
    <w:p w14:paraId="7EF3908F" w14:textId="26CFFF4F" w:rsidR="00E829C9" w:rsidRPr="00BC0442" w:rsidRDefault="00E829C9"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Wysokość opłat skarbowych w sprawach dotyczących obywatelstwa polskiego nie uległa zmianie od dnia wejścia w życie przepisów ustawy z dnia 16 listopada 2006 r. o opłacie skarbowej</w:t>
      </w:r>
      <w:r w:rsidR="00A31A2A" w:rsidRPr="00BC0442">
        <w:rPr>
          <w:rFonts w:ascii="Times New Roman" w:hAnsi="Times New Roman" w:cs="Times New Roman"/>
          <w:sz w:val="24"/>
          <w:szCs w:val="24"/>
        </w:rPr>
        <w:t xml:space="preserve"> i wynosi</w:t>
      </w:r>
      <w:r w:rsidRPr="00BC0442">
        <w:rPr>
          <w:rFonts w:ascii="Times New Roman" w:hAnsi="Times New Roman" w:cs="Times New Roman"/>
          <w:sz w:val="24"/>
          <w:szCs w:val="24"/>
        </w:rPr>
        <w:t xml:space="preserve"> aktualnie: 219 zł</w:t>
      </w:r>
      <w:r w:rsidR="00A31A2A" w:rsidRPr="00BC0442">
        <w:rPr>
          <w:rFonts w:ascii="Times New Roman" w:hAnsi="Times New Roman" w:cs="Times New Roman"/>
          <w:sz w:val="24"/>
          <w:szCs w:val="24"/>
        </w:rPr>
        <w:t>,</w:t>
      </w:r>
      <w:r w:rsidRPr="00BC0442">
        <w:rPr>
          <w:rFonts w:ascii="Times New Roman" w:hAnsi="Times New Roman" w:cs="Times New Roman"/>
          <w:sz w:val="24"/>
          <w:szCs w:val="24"/>
        </w:rPr>
        <w:t xml:space="preserve"> w związku z wydaniem decyzji o nabyciu obywatelstwa polskiego (cz. 1 ust. 26 Załącznika do ustawy </w:t>
      </w:r>
      <w:r w:rsidR="003D7BD5" w:rsidRPr="00BC0442">
        <w:rPr>
          <w:rFonts w:ascii="Times New Roman" w:hAnsi="Times New Roman" w:cs="Times New Roman"/>
          <w:sz w:val="24"/>
          <w:szCs w:val="24"/>
        </w:rPr>
        <w:t>z dnia 16 listopada 2006 r.</w:t>
      </w:r>
      <w:r w:rsidR="003D7BD5">
        <w:rPr>
          <w:rFonts w:ascii="Times New Roman" w:hAnsi="Times New Roman" w:cs="Times New Roman"/>
          <w:sz w:val="24"/>
          <w:szCs w:val="24"/>
        </w:rPr>
        <w:t xml:space="preserve"> </w:t>
      </w:r>
      <w:r w:rsidRPr="00BC0442">
        <w:rPr>
          <w:rFonts w:ascii="Times New Roman" w:hAnsi="Times New Roman" w:cs="Times New Roman"/>
          <w:sz w:val="24"/>
          <w:szCs w:val="24"/>
        </w:rPr>
        <w:t>o opłacie skarbowej) oraz 58 zł</w:t>
      </w:r>
      <w:r w:rsidR="00A31A2A" w:rsidRPr="00BC0442">
        <w:rPr>
          <w:rFonts w:ascii="Times New Roman" w:hAnsi="Times New Roman" w:cs="Times New Roman"/>
          <w:sz w:val="24"/>
          <w:szCs w:val="24"/>
        </w:rPr>
        <w:t>,</w:t>
      </w:r>
      <w:r w:rsidRPr="00BC0442">
        <w:rPr>
          <w:rFonts w:ascii="Times New Roman" w:hAnsi="Times New Roman" w:cs="Times New Roman"/>
          <w:sz w:val="24"/>
          <w:szCs w:val="24"/>
        </w:rPr>
        <w:t xml:space="preserve"> w związku z wydaniem decyzji w sprawie potwierdzenia posiadania lub utraty obywatelstwa polskiego (cz. 1 ust. 27 Załącznika do ustawy </w:t>
      </w:r>
      <w:r w:rsidR="003D7BD5" w:rsidRPr="00BC0442">
        <w:rPr>
          <w:rFonts w:ascii="Times New Roman" w:hAnsi="Times New Roman" w:cs="Times New Roman"/>
          <w:sz w:val="24"/>
          <w:szCs w:val="24"/>
        </w:rPr>
        <w:t>z dnia 16 listopada 2006 r.</w:t>
      </w:r>
      <w:r w:rsidR="003D7BD5">
        <w:rPr>
          <w:rFonts w:ascii="Times New Roman" w:hAnsi="Times New Roman" w:cs="Times New Roman"/>
          <w:sz w:val="24"/>
          <w:szCs w:val="24"/>
        </w:rPr>
        <w:t xml:space="preserve"> </w:t>
      </w:r>
      <w:r w:rsidRPr="00BC0442">
        <w:rPr>
          <w:rFonts w:ascii="Times New Roman" w:hAnsi="Times New Roman" w:cs="Times New Roman"/>
          <w:sz w:val="24"/>
          <w:szCs w:val="24"/>
        </w:rPr>
        <w:t xml:space="preserve">o opłacie skarbowej). </w:t>
      </w:r>
      <w:r w:rsidR="00687FE9" w:rsidRPr="00BC0442">
        <w:rPr>
          <w:rFonts w:ascii="Times New Roman" w:hAnsi="Times New Roman" w:cs="Times New Roman"/>
          <w:sz w:val="24"/>
          <w:szCs w:val="24"/>
        </w:rPr>
        <w:t>Opłata za wydaną decyzję w sprawie o nabycie obywatelstwa polskiego stanowiła 24% ówczesnego minimalnego wynagrodzenia za pracę, które w 2006 r. wynosiło 899,10 zł</w:t>
      </w:r>
      <w:r w:rsidR="00687FE9" w:rsidRPr="00BC0442">
        <w:rPr>
          <w:rFonts w:ascii="Times New Roman" w:hAnsi="Times New Roman" w:cs="Times New Roman"/>
          <w:sz w:val="24"/>
          <w:szCs w:val="24"/>
          <w:vertAlign w:val="superscript"/>
        </w:rPr>
        <w:footnoteReference w:id="8"/>
      </w:r>
      <w:r w:rsidR="00591A88">
        <w:rPr>
          <w:rFonts w:ascii="Times New Roman" w:hAnsi="Times New Roman" w:cs="Times New Roman"/>
          <w:sz w:val="24"/>
          <w:szCs w:val="24"/>
          <w:vertAlign w:val="superscript"/>
        </w:rPr>
        <w:t>)</w:t>
      </w:r>
      <w:r w:rsidR="00687FE9" w:rsidRPr="00BC0442">
        <w:rPr>
          <w:rFonts w:ascii="Times New Roman" w:hAnsi="Times New Roman" w:cs="Times New Roman"/>
          <w:sz w:val="24"/>
          <w:szCs w:val="24"/>
        </w:rPr>
        <w:t>, a w sprawie potwierdzenia posiadania lub utraty obywatelstwa polskiego – 6,4</w:t>
      </w:r>
      <w:r w:rsidR="007A5CBA" w:rsidRPr="00BC0442">
        <w:rPr>
          <w:rFonts w:ascii="Times New Roman" w:hAnsi="Times New Roman" w:cs="Times New Roman"/>
          <w:sz w:val="24"/>
          <w:szCs w:val="24"/>
        </w:rPr>
        <w:t>5</w:t>
      </w:r>
      <w:r w:rsidR="00687FE9" w:rsidRPr="00BC0442">
        <w:rPr>
          <w:rFonts w:ascii="Times New Roman" w:hAnsi="Times New Roman" w:cs="Times New Roman"/>
          <w:sz w:val="24"/>
          <w:szCs w:val="24"/>
        </w:rPr>
        <w:t>%</w:t>
      </w:r>
      <w:r w:rsidR="00A31A2A" w:rsidRPr="00BC0442">
        <w:rPr>
          <w:rFonts w:ascii="Times New Roman" w:hAnsi="Times New Roman" w:cs="Times New Roman"/>
          <w:sz w:val="24"/>
          <w:szCs w:val="24"/>
        </w:rPr>
        <w:t xml:space="preserve"> tego wynagrodzenia</w:t>
      </w:r>
      <w:r w:rsidR="00687FE9" w:rsidRPr="00BC0442">
        <w:rPr>
          <w:rFonts w:ascii="Times New Roman" w:hAnsi="Times New Roman" w:cs="Times New Roman"/>
          <w:sz w:val="24"/>
          <w:szCs w:val="24"/>
        </w:rPr>
        <w:t xml:space="preserve">. </w:t>
      </w:r>
      <w:r w:rsidRPr="00BC0442">
        <w:rPr>
          <w:rFonts w:ascii="Times New Roman" w:hAnsi="Times New Roman" w:cs="Times New Roman"/>
          <w:sz w:val="24"/>
          <w:szCs w:val="24"/>
        </w:rPr>
        <w:t>Ze względu</w:t>
      </w:r>
      <w:r w:rsidR="00D600FA" w:rsidRPr="00BC0442">
        <w:rPr>
          <w:rFonts w:ascii="Times New Roman" w:hAnsi="Times New Roman" w:cs="Times New Roman"/>
          <w:sz w:val="24"/>
          <w:szCs w:val="24"/>
        </w:rPr>
        <w:t xml:space="preserve"> na postępującą od 20</w:t>
      </w:r>
      <w:r w:rsidRPr="00BC0442">
        <w:rPr>
          <w:rFonts w:ascii="Times New Roman" w:hAnsi="Times New Roman" w:cs="Times New Roman"/>
          <w:sz w:val="24"/>
          <w:szCs w:val="24"/>
        </w:rPr>
        <w:t xml:space="preserve">06 r. inflację oraz znaczny wzrost </w:t>
      </w:r>
      <w:r w:rsidR="00683ACA" w:rsidRPr="00BC0442">
        <w:rPr>
          <w:rFonts w:ascii="Times New Roman" w:hAnsi="Times New Roman" w:cs="Times New Roman"/>
          <w:sz w:val="24"/>
          <w:szCs w:val="24"/>
        </w:rPr>
        <w:t>minimalnego</w:t>
      </w:r>
      <w:r w:rsidRPr="00BC0442">
        <w:rPr>
          <w:rFonts w:ascii="Times New Roman" w:hAnsi="Times New Roman" w:cs="Times New Roman"/>
          <w:sz w:val="24"/>
          <w:szCs w:val="24"/>
        </w:rPr>
        <w:t xml:space="preserve"> wynagrodzenia za pracę, opłaty nie odzwierciedlają realnych kosztów </w:t>
      </w:r>
      <w:r w:rsidR="00687FE9" w:rsidRPr="00BC0442">
        <w:rPr>
          <w:rFonts w:ascii="Times New Roman" w:hAnsi="Times New Roman" w:cs="Times New Roman"/>
          <w:sz w:val="24"/>
          <w:szCs w:val="24"/>
        </w:rPr>
        <w:t xml:space="preserve">związanych z </w:t>
      </w:r>
      <w:r w:rsidRPr="00BC0442">
        <w:rPr>
          <w:rFonts w:ascii="Times New Roman" w:hAnsi="Times New Roman" w:cs="Times New Roman"/>
          <w:sz w:val="24"/>
          <w:szCs w:val="24"/>
        </w:rPr>
        <w:t>prowadzeni</w:t>
      </w:r>
      <w:r w:rsidR="00687FE9" w:rsidRPr="00BC0442">
        <w:rPr>
          <w:rFonts w:ascii="Times New Roman" w:hAnsi="Times New Roman" w:cs="Times New Roman"/>
          <w:sz w:val="24"/>
          <w:szCs w:val="24"/>
        </w:rPr>
        <w:t>em</w:t>
      </w:r>
      <w:r w:rsidRPr="00BC0442">
        <w:rPr>
          <w:rFonts w:ascii="Times New Roman" w:hAnsi="Times New Roman" w:cs="Times New Roman"/>
          <w:sz w:val="24"/>
          <w:szCs w:val="24"/>
        </w:rPr>
        <w:t xml:space="preserve"> postępowania</w:t>
      </w:r>
      <w:r w:rsidR="00A31A2A" w:rsidRPr="00BC0442">
        <w:rPr>
          <w:rFonts w:ascii="Times New Roman" w:hAnsi="Times New Roman" w:cs="Times New Roman"/>
          <w:sz w:val="24"/>
          <w:szCs w:val="24"/>
        </w:rPr>
        <w:t xml:space="preserve">, dlatego </w:t>
      </w:r>
      <w:r w:rsidR="00687FE9" w:rsidRPr="00BC0442">
        <w:rPr>
          <w:rFonts w:ascii="Times New Roman" w:hAnsi="Times New Roman" w:cs="Times New Roman"/>
          <w:sz w:val="24"/>
          <w:szCs w:val="24"/>
        </w:rPr>
        <w:t>wskazane jest ich podniesienie</w:t>
      </w:r>
      <w:r w:rsidRPr="00BC0442">
        <w:rPr>
          <w:rFonts w:ascii="Times New Roman" w:hAnsi="Times New Roman" w:cs="Times New Roman"/>
          <w:sz w:val="24"/>
          <w:szCs w:val="24"/>
        </w:rPr>
        <w:t>. Propo</w:t>
      </w:r>
      <w:r w:rsidR="00A31A2A" w:rsidRPr="00BC0442">
        <w:rPr>
          <w:rFonts w:ascii="Times New Roman" w:hAnsi="Times New Roman" w:cs="Times New Roman"/>
          <w:sz w:val="24"/>
          <w:szCs w:val="24"/>
        </w:rPr>
        <w:t>nuje się</w:t>
      </w:r>
      <w:r w:rsidRPr="00BC0442">
        <w:rPr>
          <w:rFonts w:ascii="Times New Roman" w:hAnsi="Times New Roman" w:cs="Times New Roman"/>
          <w:sz w:val="24"/>
          <w:szCs w:val="24"/>
        </w:rPr>
        <w:t xml:space="preserve"> zwiększeni</w:t>
      </w:r>
      <w:r w:rsidR="00687FE9" w:rsidRPr="00BC0442">
        <w:rPr>
          <w:rFonts w:ascii="Times New Roman" w:hAnsi="Times New Roman" w:cs="Times New Roman"/>
          <w:sz w:val="24"/>
          <w:szCs w:val="24"/>
        </w:rPr>
        <w:t>e</w:t>
      </w:r>
      <w:r w:rsidRPr="00BC0442">
        <w:rPr>
          <w:rFonts w:ascii="Times New Roman" w:hAnsi="Times New Roman" w:cs="Times New Roman"/>
          <w:sz w:val="24"/>
          <w:szCs w:val="24"/>
        </w:rPr>
        <w:t xml:space="preserve"> wysokości opłat za wydanie decyzji w </w:t>
      </w:r>
      <w:r w:rsidR="00876AE8" w:rsidRPr="00BC0442">
        <w:rPr>
          <w:rFonts w:ascii="Times New Roman" w:hAnsi="Times New Roman" w:cs="Times New Roman"/>
          <w:sz w:val="24"/>
          <w:szCs w:val="24"/>
        </w:rPr>
        <w:t xml:space="preserve">przedmiocie nabycia </w:t>
      </w:r>
      <w:r w:rsidRPr="00BC0442">
        <w:rPr>
          <w:rFonts w:ascii="Times New Roman" w:hAnsi="Times New Roman" w:cs="Times New Roman"/>
          <w:sz w:val="24"/>
          <w:szCs w:val="24"/>
        </w:rPr>
        <w:t>obywatelstwa polskiego proporcjonalne do wzrostu minimalnego</w:t>
      </w:r>
      <w:r w:rsidR="00687FE9" w:rsidRPr="00BC0442">
        <w:rPr>
          <w:rFonts w:ascii="Times New Roman" w:hAnsi="Times New Roman" w:cs="Times New Roman"/>
          <w:sz w:val="24"/>
          <w:szCs w:val="24"/>
        </w:rPr>
        <w:t xml:space="preserve"> wynagrodzenia za pracę, które</w:t>
      </w:r>
      <w:r w:rsidRPr="00BC0442">
        <w:rPr>
          <w:rFonts w:ascii="Times New Roman" w:hAnsi="Times New Roman" w:cs="Times New Roman"/>
          <w:sz w:val="24"/>
          <w:szCs w:val="24"/>
        </w:rPr>
        <w:t xml:space="preserve"> </w:t>
      </w:r>
      <w:r w:rsidR="00687FE9" w:rsidRPr="00BC0442">
        <w:rPr>
          <w:rFonts w:ascii="Times New Roman" w:hAnsi="Times New Roman" w:cs="Times New Roman"/>
          <w:sz w:val="24"/>
          <w:szCs w:val="24"/>
        </w:rPr>
        <w:t>od 1 lipca 2024 r. wynosi 4300 zł.</w:t>
      </w:r>
      <w:r w:rsidR="00687FE9" w:rsidRPr="00BC0442">
        <w:rPr>
          <w:rFonts w:ascii="Times New Roman" w:hAnsi="Times New Roman" w:cs="Times New Roman"/>
          <w:sz w:val="24"/>
          <w:szCs w:val="24"/>
          <w:vertAlign w:val="superscript"/>
        </w:rPr>
        <w:footnoteReference w:id="9"/>
      </w:r>
      <w:r w:rsidR="00591A88">
        <w:rPr>
          <w:rFonts w:ascii="Times New Roman" w:hAnsi="Times New Roman" w:cs="Times New Roman"/>
          <w:sz w:val="24"/>
          <w:szCs w:val="24"/>
          <w:vertAlign w:val="superscript"/>
        </w:rPr>
        <w:t>)</w:t>
      </w:r>
      <w:r w:rsidR="00687FE9" w:rsidRPr="00BC0442">
        <w:rPr>
          <w:rFonts w:ascii="Times New Roman" w:hAnsi="Times New Roman" w:cs="Times New Roman"/>
          <w:sz w:val="24"/>
          <w:szCs w:val="24"/>
        </w:rPr>
        <w:t xml:space="preserve"> Proponuje się także doprecyzowanie w ust. 26 pojęcia „nabycie obywatelstwa polskiego” przez wskazanie wprost administracyjnych trybów nabycia obywatelstwa, tj. uznania za obywatela polskiego oraz przywrócenia obywatelstwa polskiego</w:t>
      </w:r>
      <w:r w:rsidR="00A31A2A" w:rsidRPr="00BC0442">
        <w:rPr>
          <w:rFonts w:ascii="Times New Roman" w:hAnsi="Times New Roman" w:cs="Times New Roman"/>
          <w:sz w:val="24"/>
          <w:szCs w:val="24"/>
        </w:rPr>
        <w:t>, z którymi związany jest obowiązek uiszczenia opłaty skarbowej.</w:t>
      </w:r>
      <w:r w:rsidR="00687FE9" w:rsidRPr="00BC0442">
        <w:rPr>
          <w:rFonts w:ascii="Times New Roman" w:hAnsi="Times New Roman" w:cs="Times New Roman"/>
          <w:sz w:val="24"/>
          <w:szCs w:val="24"/>
        </w:rPr>
        <w:t xml:space="preserve"> Uwzględniając powyższe</w:t>
      </w:r>
      <w:r w:rsidR="00E52443">
        <w:rPr>
          <w:rFonts w:ascii="Times New Roman" w:hAnsi="Times New Roman" w:cs="Times New Roman"/>
          <w:sz w:val="24"/>
          <w:szCs w:val="24"/>
        </w:rPr>
        <w:t>,</w:t>
      </w:r>
      <w:r w:rsidR="00687FE9" w:rsidRPr="00BC0442">
        <w:rPr>
          <w:rFonts w:ascii="Times New Roman" w:hAnsi="Times New Roman" w:cs="Times New Roman"/>
          <w:sz w:val="24"/>
          <w:szCs w:val="24"/>
        </w:rPr>
        <w:t xml:space="preserve"> proponuje się, aby staw</w:t>
      </w:r>
      <w:r w:rsidR="00A31A2A" w:rsidRPr="00BC0442">
        <w:rPr>
          <w:rFonts w:ascii="Times New Roman" w:hAnsi="Times New Roman" w:cs="Times New Roman"/>
          <w:sz w:val="24"/>
          <w:szCs w:val="24"/>
        </w:rPr>
        <w:t xml:space="preserve">ka opłaty skarbowej w </w:t>
      </w:r>
      <w:r w:rsidR="00876AE8" w:rsidRPr="00BC0442">
        <w:rPr>
          <w:rFonts w:ascii="Times New Roman" w:hAnsi="Times New Roman" w:cs="Times New Roman"/>
          <w:sz w:val="24"/>
          <w:szCs w:val="24"/>
        </w:rPr>
        <w:t xml:space="preserve">związku z wydaniem decyzji w przedmiocie nabycia obywatelstwa polskiego w </w:t>
      </w:r>
      <w:r w:rsidR="00A31A2A" w:rsidRPr="00BC0442">
        <w:rPr>
          <w:rFonts w:ascii="Times New Roman" w:hAnsi="Times New Roman" w:cs="Times New Roman"/>
          <w:sz w:val="24"/>
          <w:szCs w:val="24"/>
        </w:rPr>
        <w:t xml:space="preserve">ww. </w:t>
      </w:r>
      <w:r w:rsidR="00876AE8" w:rsidRPr="00BC0442">
        <w:rPr>
          <w:rFonts w:ascii="Times New Roman" w:hAnsi="Times New Roman" w:cs="Times New Roman"/>
          <w:sz w:val="24"/>
          <w:szCs w:val="24"/>
        </w:rPr>
        <w:t xml:space="preserve">trybach </w:t>
      </w:r>
      <w:r w:rsidR="00687FE9" w:rsidRPr="00BC0442">
        <w:rPr>
          <w:rFonts w:ascii="Times New Roman" w:hAnsi="Times New Roman" w:cs="Times New Roman"/>
          <w:sz w:val="24"/>
          <w:szCs w:val="24"/>
        </w:rPr>
        <w:t>wynosiła 1000 zł (23% minimalnego wynagrodzenia za pracę</w:t>
      </w:r>
      <w:r w:rsidR="007A5CBA" w:rsidRPr="00BC0442">
        <w:rPr>
          <w:rFonts w:ascii="Times New Roman" w:hAnsi="Times New Roman" w:cs="Times New Roman"/>
          <w:sz w:val="24"/>
          <w:szCs w:val="24"/>
        </w:rPr>
        <w:t xml:space="preserve"> obowiązującego od 1</w:t>
      </w:r>
      <w:r w:rsidR="00A31A2A" w:rsidRPr="00BC0442">
        <w:rPr>
          <w:rFonts w:ascii="Times New Roman" w:hAnsi="Times New Roman" w:cs="Times New Roman"/>
          <w:sz w:val="24"/>
          <w:szCs w:val="24"/>
        </w:rPr>
        <w:t> </w:t>
      </w:r>
      <w:r w:rsidR="007A5CBA" w:rsidRPr="00BC0442">
        <w:rPr>
          <w:rFonts w:ascii="Times New Roman" w:hAnsi="Times New Roman" w:cs="Times New Roman"/>
          <w:sz w:val="24"/>
          <w:szCs w:val="24"/>
        </w:rPr>
        <w:t>lipca 2024 r.</w:t>
      </w:r>
      <w:r w:rsidR="00687FE9" w:rsidRPr="00BC0442">
        <w:rPr>
          <w:rFonts w:ascii="Times New Roman" w:hAnsi="Times New Roman" w:cs="Times New Roman"/>
          <w:sz w:val="24"/>
          <w:szCs w:val="24"/>
        </w:rPr>
        <w:t>), a w związk</w:t>
      </w:r>
      <w:r w:rsidR="007A5CBA" w:rsidRPr="00BC0442">
        <w:rPr>
          <w:rFonts w:ascii="Times New Roman" w:hAnsi="Times New Roman" w:cs="Times New Roman"/>
          <w:sz w:val="24"/>
          <w:szCs w:val="24"/>
        </w:rPr>
        <w:t>u</w:t>
      </w:r>
      <w:r w:rsidR="00687FE9" w:rsidRPr="00BC0442">
        <w:rPr>
          <w:rFonts w:ascii="Times New Roman" w:hAnsi="Times New Roman" w:cs="Times New Roman"/>
          <w:sz w:val="24"/>
          <w:szCs w:val="24"/>
        </w:rPr>
        <w:t xml:space="preserve"> z decyzją w </w:t>
      </w:r>
      <w:r w:rsidR="00876AE8" w:rsidRPr="00BC0442">
        <w:rPr>
          <w:rFonts w:ascii="Times New Roman" w:hAnsi="Times New Roman" w:cs="Times New Roman"/>
          <w:sz w:val="24"/>
          <w:szCs w:val="24"/>
        </w:rPr>
        <w:t xml:space="preserve">przedmiocie </w:t>
      </w:r>
      <w:r w:rsidR="00687FE9" w:rsidRPr="00BC0442">
        <w:rPr>
          <w:rFonts w:ascii="Times New Roman" w:hAnsi="Times New Roman" w:cs="Times New Roman"/>
          <w:sz w:val="24"/>
          <w:szCs w:val="24"/>
        </w:rPr>
        <w:t xml:space="preserve">potwierdzenia posiadania lub utraty obywatelstwa polskiego </w:t>
      </w:r>
      <w:r w:rsidR="007A5CBA" w:rsidRPr="00BC0442">
        <w:rPr>
          <w:rFonts w:ascii="Times New Roman" w:hAnsi="Times New Roman" w:cs="Times New Roman"/>
          <w:sz w:val="24"/>
          <w:szCs w:val="24"/>
        </w:rPr>
        <w:t>–</w:t>
      </w:r>
      <w:r w:rsidR="00687FE9" w:rsidRPr="00BC0442">
        <w:rPr>
          <w:rFonts w:ascii="Times New Roman" w:hAnsi="Times New Roman" w:cs="Times New Roman"/>
          <w:sz w:val="24"/>
          <w:szCs w:val="24"/>
        </w:rPr>
        <w:t xml:space="preserve"> 27</w:t>
      </w:r>
      <w:r w:rsidR="007A5CBA" w:rsidRPr="00BC0442">
        <w:rPr>
          <w:rFonts w:ascii="Times New Roman" w:hAnsi="Times New Roman" w:cs="Times New Roman"/>
          <w:sz w:val="24"/>
          <w:szCs w:val="24"/>
        </w:rPr>
        <w:t>7</w:t>
      </w:r>
      <w:r w:rsidR="00687FE9" w:rsidRPr="00BC0442">
        <w:rPr>
          <w:rFonts w:ascii="Times New Roman" w:hAnsi="Times New Roman" w:cs="Times New Roman"/>
          <w:sz w:val="24"/>
          <w:szCs w:val="24"/>
        </w:rPr>
        <w:t xml:space="preserve"> zł (</w:t>
      </w:r>
      <w:r w:rsidR="007A5CBA" w:rsidRPr="00BC0442">
        <w:rPr>
          <w:rFonts w:ascii="Times New Roman" w:hAnsi="Times New Roman" w:cs="Times New Roman"/>
          <w:sz w:val="24"/>
          <w:szCs w:val="24"/>
        </w:rPr>
        <w:t>6,45% minimalnego wynagrodzenia za pracę obowiązującego od 1 lipca 2024 r.).</w:t>
      </w:r>
    </w:p>
    <w:p w14:paraId="60FDCBC9" w14:textId="77777777" w:rsidR="00FA757A" w:rsidRPr="00BC0442" w:rsidRDefault="00FA757A"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Zgodnie z proponowanymi zmianami w części I załącznika do ustawy z dnia 16 listopada 2006 r. o opłacie skarbowej, opłacie skarbowej będą podlegały „decyzje w przedmiocie nabycia obywatelstwa polskiego w trybie uznania za obywatela polskiego oraz przywrócenia obywatelstwa polskiego” oraz „decyzje w przedmiocie potwierdzenia posiadania lub utraty obywatelstwa polskiego”. Nowe brzmienie przepisu spowoduje objęcie opłatą skarbową </w:t>
      </w:r>
      <w:r w:rsidRPr="00BC0442">
        <w:rPr>
          <w:rFonts w:ascii="Times New Roman" w:hAnsi="Times New Roman" w:cs="Times New Roman"/>
          <w:sz w:val="24"/>
          <w:szCs w:val="24"/>
        </w:rPr>
        <w:lastRenderedPageBreak/>
        <w:t xml:space="preserve">również decyzji kończących postępowanie w sposób </w:t>
      </w:r>
      <w:proofErr w:type="gramStart"/>
      <w:r w:rsidRPr="00BC0442">
        <w:rPr>
          <w:rFonts w:ascii="Times New Roman" w:hAnsi="Times New Roman" w:cs="Times New Roman"/>
          <w:sz w:val="24"/>
          <w:szCs w:val="24"/>
        </w:rPr>
        <w:t>inny,</w:t>
      </w:r>
      <w:proofErr w:type="gramEnd"/>
      <w:r w:rsidRPr="00BC0442">
        <w:rPr>
          <w:rFonts w:ascii="Times New Roman" w:hAnsi="Times New Roman" w:cs="Times New Roman"/>
          <w:sz w:val="24"/>
          <w:szCs w:val="24"/>
        </w:rPr>
        <w:t xml:space="preserve"> niż zgodny z wnioskiem strony, tj. negatywnych </w:t>
      </w:r>
      <w:r w:rsidR="00372448" w:rsidRPr="00BC0442">
        <w:rPr>
          <w:rFonts w:ascii="Times New Roman" w:hAnsi="Times New Roman" w:cs="Times New Roman"/>
          <w:sz w:val="24"/>
          <w:szCs w:val="24"/>
        </w:rPr>
        <w:t>–</w:t>
      </w:r>
      <w:r w:rsidRPr="00BC0442">
        <w:rPr>
          <w:rFonts w:ascii="Times New Roman" w:hAnsi="Times New Roman" w:cs="Times New Roman"/>
          <w:sz w:val="24"/>
          <w:szCs w:val="24"/>
        </w:rPr>
        <w:t xml:space="preserve"> odmawiających nabycia obywatelstwa polskiego oraz odmawiających potwierdzenia posiadania lub utraty obywatelstwa polskiego, a także umarzających postępowanie w ww. sprawach. </w:t>
      </w:r>
    </w:p>
    <w:p w14:paraId="037FD862" w14:textId="14824707" w:rsidR="00FA757A" w:rsidRPr="00BC0442" w:rsidRDefault="00FA757A"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Należy wskazać, iż postępowania dotyczące obywatelstwa polskiego należą do postępowań skomplikowanych o doniosłych skutkach prawnych nie tylko dla wnioskodawcy</w:t>
      </w:r>
      <w:r w:rsidR="005471F6">
        <w:rPr>
          <w:rFonts w:ascii="Times New Roman" w:hAnsi="Times New Roman" w:cs="Times New Roman"/>
          <w:sz w:val="24"/>
          <w:szCs w:val="24"/>
        </w:rPr>
        <w:t>,</w:t>
      </w:r>
      <w:r w:rsidRPr="00BC0442">
        <w:rPr>
          <w:rFonts w:ascii="Times New Roman" w:hAnsi="Times New Roman" w:cs="Times New Roman"/>
          <w:sz w:val="24"/>
          <w:szCs w:val="24"/>
        </w:rPr>
        <w:t xml:space="preserve"> ale również dla państwa. W konsekwencji w trakcie postępowania prowadzone jest szerokie postępowanie dowodowe przy znaczącym nakładzie pracy i kosztów, niezależnie od tego, czy decyzja kończąca postępowanie jest pozytywna czy negatywna dla strony. </w:t>
      </w:r>
    </w:p>
    <w:p w14:paraId="5A9CCC77" w14:textId="3DDBF27C" w:rsidR="00FA757A" w:rsidRPr="00BC0442" w:rsidRDefault="00FA757A"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Wprowadzenie oraz podniesienie opłaty skarbowej w ww. postępowaniach przyczyni się do bardziej starannego kompletowania przez wnioskodawców dokumentacji w powyższych sprawach i wyeliminuje przypadki wielokrotnego składania wniosków obarczonych brakami formalnymi.</w:t>
      </w:r>
    </w:p>
    <w:p w14:paraId="4C5CD928" w14:textId="77777777" w:rsidR="00E829C9" w:rsidRPr="00BC0442" w:rsidRDefault="00E829C9"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Jednocześnie proponuje się zwolnienie z opłaty skarbowej decyzji o uznaniu za obywatela polskiego wydanych w stosunku do małoletnich dzieci obywateli polskich, które z różnych przyczyn nie nabyły tego obywatelstwa z mocy prawa. </w:t>
      </w:r>
    </w:p>
    <w:p w14:paraId="2103AAE6" w14:textId="39F25B6F" w:rsidR="00E829C9" w:rsidRPr="00BC0442" w:rsidRDefault="007A5CBA" w:rsidP="00D33DB6">
      <w:pPr>
        <w:spacing w:before="120" w:after="0" w:line="360" w:lineRule="auto"/>
        <w:ind w:left="284" w:hanging="284"/>
        <w:jc w:val="both"/>
        <w:rPr>
          <w:rFonts w:ascii="Times New Roman" w:hAnsi="Times New Roman" w:cs="Times New Roman"/>
          <w:sz w:val="24"/>
          <w:szCs w:val="24"/>
        </w:rPr>
      </w:pPr>
      <w:r w:rsidRPr="00BC0442">
        <w:rPr>
          <w:rFonts w:ascii="Times New Roman" w:hAnsi="Times New Roman" w:cs="Times New Roman"/>
          <w:sz w:val="24"/>
          <w:szCs w:val="24"/>
        </w:rPr>
        <w:t>3)</w:t>
      </w:r>
      <w:r w:rsidR="00E52443">
        <w:rPr>
          <w:rFonts w:ascii="Times New Roman" w:hAnsi="Times New Roman" w:cs="Times New Roman"/>
          <w:sz w:val="24"/>
          <w:szCs w:val="24"/>
        </w:rPr>
        <w:tab/>
      </w:r>
      <w:r w:rsidRPr="00BC0442">
        <w:rPr>
          <w:rFonts w:ascii="Times New Roman" w:hAnsi="Times New Roman" w:cs="Times New Roman"/>
          <w:sz w:val="24"/>
          <w:szCs w:val="24"/>
        </w:rPr>
        <w:t xml:space="preserve">Wprowadzenie opłaty skarbowej od czynności urzędowych w sprawach dotyczących wniosków kierowanych </w:t>
      </w:r>
      <w:r w:rsidR="00EF3032" w:rsidRPr="00BC0442">
        <w:rPr>
          <w:rFonts w:ascii="Times New Roman" w:hAnsi="Times New Roman" w:cs="Times New Roman"/>
          <w:sz w:val="24"/>
          <w:szCs w:val="24"/>
        </w:rPr>
        <w:t xml:space="preserve">za pośrednictwem wojewodów </w:t>
      </w:r>
      <w:r w:rsidRPr="00BC0442">
        <w:rPr>
          <w:rFonts w:ascii="Times New Roman" w:hAnsi="Times New Roman" w:cs="Times New Roman"/>
          <w:sz w:val="24"/>
          <w:szCs w:val="24"/>
        </w:rPr>
        <w:t>do Prezydenta Rzeczypospolitej Polskiej o nadanie obywatelstwa polskiego oraz o wyrażenie zgody na zrzeczenie się obywatelstwa polskiego.</w:t>
      </w:r>
    </w:p>
    <w:p w14:paraId="24C00B74" w14:textId="2495F6EE" w:rsidR="00AE787C" w:rsidRPr="00BC0442" w:rsidRDefault="007A5CBA"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W dotychczasowym stanie prawnym</w:t>
      </w:r>
      <w:r w:rsidR="00E829C9" w:rsidRPr="00BC0442">
        <w:rPr>
          <w:rFonts w:ascii="Times New Roman" w:hAnsi="Times New Roman" w:cs="Times New Roman"/>
          <w:sz w:val="24"/>
          <w:szCs w:val="24"/>
        </w:rPr>
        <w:t xml:space="preserve"> </w:t>
      </w:r>
      <w:r w:rsidR="000E4BD6" w:rsidRPr="00BC0442">
        <w:rPr>
          <w:rFonts w:ascii="Times New Roman" w:hAnsi="Times New Roman" w:cs="Times New Roman"/>
          <w:sz w:val="24"/>
          <w:szCs w:val="24"/>
        </w:rPr>
        <w:t xml:space="preserve">występuje zróżnicowanie w zakresie ponoszenia opłaty w związku z wystąpieniem do Prezydenta Rzeczypospolitej Polskiej z wnioskiem o nadanie obywatelstwa polskiego oraz o wyrażenie zgody na zrzeczenie się obywatelstwa polskiego, </w:t>
      </w:r>
      <w:r w:rsidR="00A31A2A" w:rsidRPr="00BC0442">
        <w:rPr>
          <w:rFonts w:ascii="Times New Roman" w:hAnsi="Times New Roman" w:cs="Times New Roman"/>
          <w:sz w:val="24"/>
          <w:szCs w:val="24"/>
        </w:rPr>
        <w:t>w zależności od tego</w:t>
      </w:r>
      <w:r w:rsidR="000E4BD6" w:rsidRPr="00BC0442">
        <w:rPr>
          <w:rFonts w:ascii="Times New Roman" w:hAnsi="Times New Roman" w:cs="Times New Roman"/>
          <w:sz w:val="24"/>
          <w:szCs w:val="24"/>
        </w:rPr>
        <w:t>, czy wniosek składany jest w kraju, za pośrednictwem wojewody, czy za granicą</w:t>
      </w:r>
      <w:r w:rsidR="00A31A2A" w:rsidRPr="00BC0442">
        <w:rPr>
          <w:rFonts w:ascii="Times New Roman" w:hAnsi="Times New Roman" w:cs="Times New Roman"/>
          <w:sz w:val="24"/>
          <w:szCs w:val="24"/>
        </w:rPr>
        <w:t>,</w:t>
      </w:r>
      <w:r w:rsidR="000E4BD6" w:rsidRPr="00BC0442">
        <w:rPr>
          <w:rFonts w:ascii="Times New Roman" w:hAnsi="Times New Roman" w:cs="Times New Roman"/>
          <w:sz w:val="24"/>
          <w:szCs w:val="24"/>
        </w:rPr>
        <w:t xml:space="preserve"> za pośrednictwem polskiego konsula. </w:t>
      </w:r>
    </w:p>
    <w:p w14:paraId="76842912" w14:textId="2766ABAB" w:rsidR="000E4BD6" w:rsidRPr="00BC0442" w:rsidRDefault="000E4BD6"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W </w:t>
      </w:r>
      <w:r w:rsidR="00AE787C" w:rsidRPr="00BC0442">
        <w:rPr>
          <w:rFonts w:ascii="Times New Roman" w:hAnsi="Times New Roman" w:cs="Times New Roman"/>
          <w:sz w:val="24"/>
          <w:szCs w:val="24"/>
        </w:rPr>
        <w:t xml:space="preserve">postępowaniach </w:t>
      </w:r>
      <w:r w:rsidRPr="00BC0442">
        <w:rPr>
          <w:rFonts w:ascii="Times New Roman" w:hAnsi="Times New Roman" w:cs="Times New Roman"/>
          <w:sz w:val="24"/>
          <w:szCs w:val="24"/>
        </w:rPr>
        <w:t>inicjowanych w kraju, za pośrednictwem wojewody</w:t>
      </w:r>
      <w:r w:rsidR="00AE787C" w:rsidRPr="00BC0442">
        <w:rPr>
          <w:rFonts w:ascii="Times New Roman" w:hAnsi="Times New Roman" w:cs="Times New Roman"/>
          <w:sz w:val="24"/>
          <w:szCs w:val="24"/>
        </w:rPr>
        <w:t>,</w:t>
      </w:r>
      <w:r w:rsidRPr="00BC0442">
        <w:rPr>
          <w:rFonts w:ascii="Times New Roman" w:hAnsi="Times New Roman" w:cs="Times New Roman"/>
          <w:sz w:val="24"/>
          <w:szCs w:val="24"/>
        </w:rPr>
        <w:t xml:space="preserve"> </w:t>
      </w:r>
      <w:r w:rsidR="00AE787C" w:rsidRPr="00BC0442">
        <w:rPr>
          <w:rFonts w:ascii="Times New Roman" w:hAnsi="Times New Roman" w:cs="Times New Roman"/>
          <w:sz w:val="24"/>
          <w:szCs w:val="24"/>
        </w:rPr>
        <w:t xml:space="preserve">wnioskodawca nie jest zobowiązany do uiszczenia opłaty skarbowej. </w:t>
      </w:r>
      <w:r w:rsidR="00BB372A" w:rsidRPr="00BC0442">
        <w:rPr>
          <w:rFonts w:ascii="Times New Roman" w:hAnsi="Times New Roman" w:cs="Times New Roman"/>
          <w:sz w:val="24"/>
          <w:szCs w:val="24"/>
        </w:rPr>
        <w:t>Aktualnie brak jest podstawy do pobierania opłaty skarbowej w ww. sprawach z</w:t>
      </w:r>
      <w:r w:rsidR="00AE787C" w:rsidRPr="00BC0442">
        <w:rPr>
          <w:rFonts w:ascii="Times New Roman" w:hAnsi="Times New Roman" w:cs="Times New Roman"/>
          <w:sz w:val="24"/>
          <w:szCs w:val="24"/>
        </w:rPr>
        <w:t>e względu na charakter postępowania prowadzonego przed Prezydentem RP, do którego nie mają zastosowania przepisy Kpa</w:t>
      </w:r>
      <w:r w:rsidR="00BB372A" w:rsidRPr="00BC0442">
        <w:rPr>
          <w:rFonts w:ascii="Times New Roman" w:hAnsi="Times New Roman" w:cs="Times New Roman"/>
          <w:sz w:val="24"/>
          <w:szCs w:val="24"/>
        </w:rPr>
        <w:t xml:space="preserve"> i które nie kończy się wydaniem decyzji w rozumieniu Kpa</w:t>
      </w:r>
      <w:r w:rsidR="00AE787C" w:rsidRPr="00BC0442">
        <w:rPr>
          <w:rFonts w:ascii="Times New Roman" w:hAnsi="Times New Roman" w:cs="Times New Roman"/>
          <w:sz w:val="24"/>
          <w:szCs w:val="24"/>
        </w:rPr>
        <w:t xml:space="preserve">. </w:t>
      </w:r>
    </w:p>
    <w:p w14:paraId="47287FC4" w14:textId="28D47C6A" w:rsidR="00AE787C" w:rsidRPr="00BC0442" w:rsidRDefault="00AE787C"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Natomiast w przypadku postępowań inicjowanych za granicą wnioskodawcy </w:t>
      </w:r>
      <w:r w:rsidR="00683ACA" w:rsidRPr="00BC0442">
        <w:rPr>
          <w:rFonts w:ascii="Times New Roman" w:hAnsi="Times New Roman" w:cs="Times New Roman"/>
          <w:sz w:val="24"/>
          <w:szCs w:val="24"/>
        </w:rPr>
        <w:t xml:space="preserve">są </w:t>
      </w:r>
      <w:r w:rsidRPr="00BC0442">
        <w:rPr>
          <w:rFonts w:ascii="Times New Roman" w:hAnsi="Times New Roman" w:cs="Times New Roman"/>
          <w:sz w:val="24"/>
          <w:szCs w:val="24"/>
        </w:rPr>
        <w:t xml:space="preserve">obowiązani do uiszczenia opłaty konsularnej, zgodnie z przepisami rozporządzenia Ministra Spraw </w:t>
      </w:r>
      <w:r w:rsidRPr="00BC0442">
        <w:rPr>
          <w:rFonts w:ascii="Times New Roman" w:hAnsi="Times New Roman" w:cs="Times New Roman"/>
          <w:sz w:val="24"/>
          <w:szCs w:val="24"/>
        </w:rPr>
        <w:lastRenderedPageBreak/>
        <w:t xml:space="preserve">Zagranicznych z dnia 18 grudnia 2015 r. w sprawie opłat konsularnych (Dz. U. </w:t>
      </w:r>
      <w:r w:rsidR="00E13F92" w:rsidRPr="00BC0442">
        <w:rPr>
          <w:rFonts w:ascii="Times New Roman" w:hAnsi="Times New Roman" w:cs="Times New Roman"/>
          <w:sz w:val="24"/>
          <w:szCs w:val="24"/>
        </w:rPr>
        <w:t xml:space="preserve">z 2025 r. </w:t>
      </w:r>
      <w:r w:rsidRPr="00BC0442">
        <w:rPr>
          <w:rFonts w:ascii="Times New Roman" w:hAnsi="Times New Roman" w:cs="Times New Roman"/>
          <w:sz w:val="24"/>
          <w:szCs w:val="24"/>
        </w:rPr>
        <w:t xml:space="preserve">poz. </w:t>
      </w:r>
      <w:r w:rsidR="00E13F92" w:rsidRPr="00BC0442">
        <w:rPr>
          <w:rFonts w:ascii="Times New Roman" w:hAnsi="Times New Roman" w:cs="Times New Roman"/>
          <w:sz w:val="24"/>
          <w:szCs w:val="24"/>
        </w:rPr>
        <w:t xml:space="preserve">76). </w:t>
      </w:r>
      <w:r w:rsidRPr="00BC0442">
        <w:rPr>
          <w:rFonts w:ascii="Times New Roman" w:hAnsi="Times New Roman" w:cs="Times New Roman"/>
          <w:sz w:val="24"/>
          <w:szCs w:val="24"/>
        </w:rPr>
        <w:t>Opłata związana ze złożeniem wniosku do Prezydenta Rzeczypospolitej Polskiej o nadanie obywatelstwa polskiego oraz o wyrażenie zgody na zrzeczenie się obywatelstwa polskiego wynosi 360 euro</w:t>
      </w:r>
      <w:r w:rsidRPr="00BC0442">
        <w:rPr>
          <w:rFonts w:ascii="Times New Roman" w:hAnsi="Times New Roman" w:cs="Times New Roman"/>
          <w:sz w:val="24"/>
          <w:szCs w:val="24"/>
          <w:vertAlign w:val="superscript"/>
        </w:rPr>
        <w:footnoteReference w:id="10"/>
      </w:r>
      <w:r w:rsidR="00591A88">
        <w:rPr>
          <w:rFonts w:ascii="Times New Roman" w:hAnsi="Times New Roman" w:cs="Times New Roman"/>
          <w:sz w:val="24"/>
          <w:szCs w:val="24"/>
          <w:vertAlign w:val="superscript"/>
        </w:rPr>
        <w:t>)</w:t>
      </w:r>
      <w:r w:rsidRPr="00BC0442">
        <w:rPr>
          <w:rFonts w:ascii="Times New Roman" w:hAnsi="Times New Roman" w:cs="Times New Roman"/>
          <w:sz w:val="24"/>
          <w:szCs w:val="24"/>
        </w:rPr>
        <w:t>.</w:t>
      </w:r>
    </w:p>
    <w:p w14:paraId="77BA4F27" w14:textId="286CABAE" w:rsidR="00AE787C" w:rsidRPr="00BC0442" w:rsidRDefault="00A5638D"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Powyższe zróżnicowanie pod względem opłat w zależności od miejsca złożenia wniosku powodowało, że znaczna część osób inicjujących postępowanie w ww. sprawach składała wnioski za pośrednictwem wojewody, aby uniknąć opłat konsularnych</w:t>
      </w:r>
      <w:r w:rsidR="00F93D6D" w:rsidRPr="00BC0442">
        <w:rPr>
          <w:rFonts w:ascii="Times New Roman" w:hAnsi="Times New Roman" w:cs="Times New Roman"/>
          <w:sz w:val="24"/>
          <w:szCs w:val="24"/>
        </w:rPr>
        <w:t xml:space="preserve">, co przekłada się na </w:t>
      </w:r>
      <w:r w:rsidR="008A3289" w:rsidRPr="00BC0442">
        <w:rPr>
          <w:rFonts w:ascii="Times New Roman" w:hAnsi="Times New Roman" w:cs="Times New Roman"/>
          <w:sz w:val="24"/>
          <w:szCs w:val="24"/>
        </w:rPr>
        <w:t xml:space="preserve">nieuzasadniony </w:t>
      </w:r>
      <w:r w:rsidR="00F93D6D" w:rsidRPr="00BC0442">
        <w:rPr>
          <w:rFonts w:ascii="Times New Roman" w:hAnsi="Times New Roman" w:cs="Times New Roman"/>
          <w:sz w:val="24"/>
          <w:szCs w:val="24"/>
        </w:rPr>
        <w:t>wzrost obciążenia pracą wojewodów</w:t>
      </w:r>
      <w:r w:rsidRPr="00BC0442">
        <w:rPr>
          <w:rFonts w:ascii="Times New Roman" w:hAnsi="Times New Roman" w:cs="Times New Roman"/>
          <w:sz w:val="24"/>
          <w:szCs w:val="24"/>
        </w:rPr>
        <w:t xml:space="preserve">. </w:t>
      </w:r>
    </w:p>
    <w:p w14:paraId="417B79EA" w14:textId="5186B300" w:rsidR="00E829C9" w:rsidRPr="00BC0442" w:rsidRDefault="00A5638D"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W celu usunięcia wyżej opisanej rozbieżności zaproponowano obj</w:t>
      </w:r>
      <w:r w:rsidR="00E52443">
        <w:rPr>
          <w:rFonts w:ascii="Times New Roman" w:hAnsi="Times New Roman" w:cs="Times New Roman"/>
          <w:sz w:val="24"/>
          <w:szCs w:val="24"/>
        </w:rPr>
        <w:t>ę</w:t>
      </w:r>
      <w:r w:rsidRPr="00BC0442">
        <w:rPr>
          <w:rFonts w:ascii="Times New Roman" w:hAnsi="Times New Roman" w:cs="Times New Roman"/>
          <w:sz w:val="24"/>
          <w:szCs w:val="24"/>
        </w:rPr>
        <w:t xml:space="preserve">cie omawianych postępowań opłatą skarbową w wysokości 1669 zł, </w:t>
      </w:r>
      <w:r w:rsidR="008A3289" w:rsidRPr="00BC0442">
        <w:rPr>
          <w:rFonts w:ascii="Times New Roman" w:hAnsi="Times New Roman" w:cs="Times New Roman"/>
          <w:sz w:val="24"/>
          <w:szCs w:val="24"/>
        </w:rPr>
        <w:t>przez dodanie</w:t>
      </w:r>
      <w:r w:rsidRPr="00BC0442">
        <w:rPr>
          <w:rFonts w:ascii="Times New Roman" w:hAnsi="Times New Roman" w:cs="Times New Roman"/>
          <w:sz w:val="24"/>
          <w:szCs w:val="24"/>
        </w:rPr>
        <w:t xml:space="preserve"> w cz. </w:t>
      </w:r>
      <w:r w:rsidR="00130CB6" w:rsidRPr="00BC0442">
        <w:rPr>
          <w:rFonts w:ascii="Times New Roman" w:hAnsi="Times New Roman" w:cs="Times New Roman"/>
          <w:sz w:val="24"/>
          <w:szCs w:val="24"/>
        </w:rPr>
        <w:t>I</w:t>
      </w:r>
      <w:r w:rsidRPr="00BC0442">
        <w:rPr>
          <w:rFonts w:ascii="Times New Roman" w:hAnsi="Times New Roman" w:cs="Times New Roman"/>
          <w:sz w:val="24"/>
          <w:szCs w:val="24"/>
        </w:rPr>
        <w:t xml:space="preserve"> Załącznika do ustawy </w:t>
      </w:r>
      <w:r w:rsidR="003D7BD5" w:rsidRPr="00BC0442">
        <w:rPr>
          <w:rFonts w:ascii="Times New Roman" w:hAnsi="Times New Roman" w:cs="Times New Roman"/>
          <w:sz w:val="24"/>
          <w:szCs w:val="24"/>
        </w:rPr>
        <w:t>z dnia 16 listopada 2006 r.</w:t>
      </w:r>
      <w:r w:rsidR="003D7BD5">
        <w:rPr>
          <w:rFonts w:ascii="Times New Roman" w:hAnsi="Times New Roman" w:cs="Times New Roman"/>
          <w:sz w:val="24"/>
          <w:szCs w:val="24"/>
        </w:rPr>
        <w:t xml:space="preserve"> </w:t>
      </w:r>
      <w:r w:rsidRPr="00BC0442">
        <w:rPr>
          <w:rFonts w:ascii="Times New Roman" w:hAnsi="Times New Roman" w:cs="Times New Roman"/>
          <w:sz w:val="24"/>
          <w:szCs w:val="24"/>
        </w:rPr>
        <w:t xml:space="preserve">o opłacie skarbowej nowych ust. 27a i 27b. </w:t>
      </w:r>
      <w:r w:rsidR="00E829C9" w:rsidRPr="00BC0442">
        <w:rPr>
          <w:rFonts w:ascii="Times New Roman" w:hAnsi="Times New Roman" w:cs="Times New Roman"/>
          <w:sz w:val="24"/>
          <w:szCs w:val="24"/>
        </w:rPr>
        <w:t xml:space="preserve">Projektowana wysokość opłat za </w:t>
      </w:r>
      <w:r w:rsidR="00CB267F" w:rsidRPr="00BC0442">
        <w:rPr>
          <w:rFonts w:ascii="Times New Roman" w:hAnsi="Times New Roman" w:cs="Times New Roman"/>
          <w:sz w:val="24"/>
          <w:szCs w:val="24"/>
        </w:rPr>
        <w:t xml:space="preserve">przyjęcie przez wojewodę </w:t>
      </w:r>
      <w:r w:rsidR="00E829C9" w:rsidRPr="00BC0442">
        <w:rPr>
          <w:rFonts w:ascii="Times New Roman" w:hAnsi="Times New Roman" w:cs="Times New Roman"/>
          <w:sz w:val="24"/>
          <w:szCs w:val="24"/>
        </w:rPr>
        <w:t xml:space="preserve">wniosku o nadanie obywatelstwa polskiego oraz </w:t>
      </w:r>
      <w:r w:rsidR="008A3289" w:rsidRPr="00BC0442">
        <w:rPr>
          <w:rFonts w:ascii="Times New Roman" w:hAnsi="Times New Roman" w:cs="Times New Roman"/>
          <w:sz w:val="24"/>
          <w:szCs w:val="24"/>
        </w:rPr>
        <w:t>o</w:t>
      </w:r>
      <w:r w:rsidR="00E829C9" w:rsidRPr="00BC0442">
        <w:rPr>
          <w:rFonts w:ascii="Times New Roman" w:hAnsi="Times New Roman" w:cs="Times New Roman"/>
          <w:sz w:val="24"/>
          <w:szCs w:val="24"/>
        </w:rPr>
        <w:t xml:space="preserve"> wyrażenie zgody na zrzeczenie się obywatelstwa polskiego </w:t>
      </w:r>
      <w:r w:rsidRPr="00BC0442">
        <w:rPr>
          <w:rFonts w:ascii="Times New Roman" w:hAnsi="Times New Roman" w:cs="Times New Roman"/>
          <w:sz w:val="24"/>
          <w:szCs w:val="24"/>
        </w:rPr>
        <w:t>będzie zrównana</w:t>
      </w:r>
      <w:r w:rsidR="00E829C9" w:rsidRPr="00BC0442">
        <w:rPr>
          <w:rFonts w:ascii="Times New Roman" w:hAnsi="Times New Roman" w:cs="Times New Roman"/>
          <w:sz w:val="24"/>
          <w:szCs w:val="24"/>
        </w:rPr>
        <w:t xml:space="preserve"> ze stawk</w:t>
      </w:r>
      <w:r w:rsidRPr="00BC0442">
        <w:rPr>
          <w:rFonts w:ascii="Times New Roman" w:hAnsi="Times New Roman" w:cs="Times New Roman"/>
          <w:sz w:val="24"/>
          <w:szCs w:val="24"/>
        </w:rPr>
        <w:t>ą</w:t>
      </w:r>
      <w:r w:rsidR="00E829C9" w:rsidRPr="00BC0442">
        <w:rPr>
          <w:rFonts w:ascii="Times New Roman" w:hAnsi="Times New Roman" w:cs="Times New Roman"/>
          <w:sz w:val="24"/>
          <w:szCs w:val="24"/>
        </w:rPr>
        <w:t xml:space="preserve"> opłat konsularnych (wg </w:t>
      </w:r>
      <w:r w:rsidRPr="00BC0442">
        <w:rPr>
          <w:rFonts w:ascii="Times New Roman" w:hAnsi="Times New Roman" w:cs="Times New Roman"/>
          <w:sz w:val="24"/>
          <w:szCs w:val="24"/>
        </w:rPr>
        <w:t xml:space="preserve">przelicznika ustalonego na podstawie aktualnie obowiązującego </w:t>
      </w:r>
      <w:r w:rsidR="00E829C9" w:rsidRPr="00BC0442">
        <w:rPr>
          <w:rFonts w:ascii="Times New Roman" w:hAnsi="Times New Roman" w:cs="Times New Roman"/>
          <w:sz w:val="24"/>
          <w:szCs w:val="24"/>
        </w:rPr>
        <w:t>kursu złotego do euro</w:t>
      </w:r>
      <w:r w:rsidRPr="00BC0442">
        <w:rPr>
          <w:rFonts w:ascii="Times New Roman" w:hAnsi="Times New Roman" w:cs="Times New Roman"/>
          <w:sz w:val="24"/>
          <w:szCs w:val="24"/>
        </w:rPr>
        <w:t>,</w:t>
      </w:r>
      <w:r w:rsidR="00E829C9" w:rsidRPr="00BC0442">
        <w:rPr>
          <w:rFonts w:ascii="Times New Roman" w:hAnsi="Times New Roman" w:cs="Times New Roman"/>
          <w:sz w:val="24"/>
          <w:szCs w:val="24"/>
        </w:rPr>
        <w:t xml:space="preserve"> </w:t>
      </w:r>
      <w:r w:rsidRPr="00BC0442">
        <w:rPr>
          <w:rFonts w:ascii="Times New Roman" w:hAnsi="Times New Roman" w:cs="Times New Roman"/>
          <w:sz w:val="24"/>
          <w:szCs w:val="24"/>
        </w:rPr>
        <w:t>stanowiącego podstawę przeliczania wartości zamówień publicznych lub konkursów, tj. 4,6371 zł</w:t>
      </w:r>
      <w:r w:rsidR="00E829C9" w:rsidRPr="00BC0442">
        <w:rPr>
          <w:rFonts w:ascii="Times New Roman" w:hAnsi="Times New Roman" w:cs="Times New Roman"/>
          <w:sz w:val="24"/>
          <w:szCs w:val="24"/>
          <w:vertAlign w:val="superscript"/>
        </w:rPr>
        <w:footnoteReference w:id="11"/>
      </w:r>
      <w:r w:rsidR="00591A88">
        <w:rPr>
          <w:rFonts w:ascii="Times New Roman" w:hAnsi="Times New Roman" w:cs="Times New Roman"/>
          <w:sz w:val="24"/>
          <w:szCs w:val="24"/>
          <w:vertAlign w:val="superscript"/>
        </w:rPr>
        <w:t>)</w:t>
      </w:r>
      <w:r w:rsidRPr="00BC0442">
        <w:rPr>
          <w:rFonts w:ascii="Times New Roman" w:hAnsi="Times New Roman" w:cs="Times New Roman"/>
          <w:sz w:val="24"/>
          <w:szCs w:val="24"/>
        </w:rPr>
        <w:t xml:space="preserve">). Jednocześnie </w:t>
      </w:r>
      <w:r w:rsidR="008A3289" w:rsidRPr="00BC0442">
        <w:rPr>
          <w:rFonts w:ascii="Times New Roman" w:hAnsi="Times New Roman" w:cs="Times New Roman"/>
          <w:sz w:val="24"/>
          <w:szCs w:val="24"/>
        </w:rPr>
        <w:t xml:space="preserve">wysokość opłaty </w:t>
      </w:r>
      <w:r w:rsidRPr="00BC0442">
        <w:rPr>
          <w:rFonts w:ascii="Times New Roman" w:hAnsi="Times New Roman" w:cs="Times New Roman"/>
          <w:sz w:val="24"/>
          <w:szCs w:val="24"/>
        </w:rPr>
        <w:t xml:space="preserve">będzie </w:t>
      </w:r>
      <w:r w:rsidR="00C35D80" w:rsidRPr="00BC0442">
        <w:rPr>
          <w:rFonts w:ascii="Times New Roman" w:hAnsi="Times New Roman" w:cs="Times New Roman"/>
          <w:sz w:val="24"/>
          <w:szCs w:val="24"/>
        </w:rPr>
        <w:t>uwzględniać</w:t>
      </w:r>
      <w:r w:rsidR="00E829C9" w:rsidRPr="00BC0442">
        <w:rPr>
          <w:rFonts w:ascii="Times New Roman" w:hAnsi="Times New Roman" w:cs="Times New Roman"/>
          <w:sz w:val="24"/>
          <w:szCs w:val="24"/>
        </w:rPr>
        <w:t xml:space="preserve"> rzeczywiste koszty wynikające z opracowania wniosku przez wojewodę</w:t>
      </w:r>
      <w:r w:rsidRPr="00BC0442">
        <w:rPr>
          <w:rFonts w:ascii="Times New Roman" w:hAnsi="Times New Roman" w:cs="Times New Roman"/>
          <w:sz w:val="24"/>
          <w:szCs w:val="24"/>
        </w:rPr>
        <w:t xml:space="preserve">, a następnie </w:t>
      </w:r>
      <w:r w:rsidR="00E829C9" w:rsidRPr="00BC0442">
        <w:rPr>
          <w:rFonts w:ascii="Times New Roman" w:hAnsi="Times New Roman" w:cs="Times New Roman"/>
          <w:sz w:val="24"/>
          <w:szCs w:val="24"/>
        </w:rPr>
        <w:t>Ministra Spraw Wewnętrznych i Administracji. Jak wskazano wyżej wnioski w tych sprawach osoby zamieszkałe w Polsce wnoszą za pośrednictwem wojewody właściwego ze względu na miejsce zamieszkania osoby zainteresowanej, a zamieszkałe za granicą – za pośrednictwem właściwego konsula. Organ</w:t>
      </w:r>
      <w:r w:rsidR="002747E7">
        <w:rPr>
          <w:rFonts w:ascii="Times New Roman" w:hAnsi="Times New Roman" w:cs="Times New Roman"/>
          <w:sz w:val="24"/>
          <w:szCs w:val="24"/>
        </w:rPr>
        <w:t>,</w:t>
      </w:r>
      <w:r w:rsidR="00E829C9" w:rsidRPr="00BC0442">
        <w:rPr>
          <w:rFonts w:ascii="Times New Roman" w:hAnsi="Times New Roman" w:cs="Times New Roman"/>
          <w:sz w:val="24"/>
          <w:szCs w:val="24"/>
        </w:rPr>
        <w:t xml:space="preserve"> do którego wpłynął wniosek</w:t>
      </w:r>
      <w:r w:rsidR="002747E7">
        <w:rPr>
          <w:rFonts w:ascii="Times New Roman" w:hAnsi="Times New Roman" w:cs="Times New Roman"/>
          <w:sz w:val="24"/>
          <w:szCs w:val="24"/>
        </w:rPr>
        <w:t>,</w:t>
      </w:r>
      <w:r w:rsidR="00E829C9" w:rsidRPr="00BC0442">
        <w:rPr>
          <w:rFonts w:ascii="Times New Roman" w:hAnsi="Times New Roman" w:cs="Times New Roman"/>
          <w:sz w:val="24"/>
          <w:szCs w:val="24"/>
        </w:rPr>
        <w:t xml:space="preserve"> weryfikuje jego poprawność i kompletność a następnie przekazuje do MSWiA. Zgodnie z przepisami ustawy</w:t>
      </w:r>
      <w:r w:rsidR="00831682">
        <w:rPr>
          <w:rFonts w:ascii="Times New Roman" w:hAnsi="Times New Roman" w:cs="Times New Roman"/>
          <w:sz w:val="24"/>
          <w:szCs w:val="24"/>
        </w:rPr>
        <w:t xml:space="preserve"> </w:t>
      </w:r>
      <w:r w:rsidR="00831682" w:rsidRPr="00BC0442">
        <w:rPr>
          <w:rFonts w:ascii="Times New Roman" w:hAnsi="Times New Roman" w:cs="Times New Roman"/>
          <w:sz w:val="24"/>
          <w:szCs w:val="24"/>
        </w:rPr>
        <w:t>z dnia 2 kwietnia 2009 r.</w:t>
      </w:r>
      <w:r w:rsidR="00E829C9" w:rsidRPr="00BC0442">
        <w:rPr>
          <w:rFonts w:ascii="Times New Roman" w:hAnsi="Times New Roman" w:cs="Times New Roman"/>
          <w:sz w:val="24"/>
          <w:szCs w:val="24"/>
        </w:rPr>
        <w:t xml:space="preserve"> o obywatelstwie polskim, Minister Spraw Wewnętrznych i Administracji przed przekazaniem wniosku Prezydentowi Rzeczypospolitej Polskiej zwraca się do Komendanta Głównego Policji, Szefa Agencji Bezpieczeństwa Wewnętrznego, a w razie potrzeby do innych organów, o udzielenie informacji, które mogą mieć istotne znaczenie w sprawie o nadanie obywatelstwa polskiego oraz o zrzeczenie się obywatelstwa polskiego. Po otrzymaniu odpowiedzi </w:t>
      </w:r>
      <w:r w:rsidR="00683ACA" w:rsidRPr="00BC0442">
        <w:rPr>
          <w:rFonts w:ascii="Times New Roman" w:hAnsi="Times New Roman" w:cs="Times New Roman"/>
          <w:sz w:val="24"/>
          <w:szCs w:val="24"/>
        </w:rPr>
        <w:t>od</w:t>
      </w:r>
      <w:r w:rsidR="00E829C9" w:rsidRPr="00BC0442">
        <w:rPr>
          <w:rFonts w:ascii="Times New Roman" w:hAnsi="Times New Roman" w:cs="Times New Roman"/>
          <w:sz w:val="24"/>
          <w:szCs w:val="24"/>
        </w:rPr>
        <w:t xml:space="preserve"> powyższych organów Minister Spraw Wewnętrznych i Administracji przekazuje wniosek Szefowi Kancelarii Prezydenta RP.</w:t>
      </w:r>
    </w:p>
    <w:p w14:paraId="3900CB78" w14:textId="378DDB38" w:rsidR="00E829C9" w:rsidRPr="00BC0442" w:rsidRDefault="00E829C9"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lastRenderedPageBreak/>
        <w:t xml:space="preserve">Wprowadzenie opłaty w </w:t>
      </w:r>
      <w:r w:rsidR="00F93D6D" w:rsidRPr="00BC0442">
        <w:rPr>
          <w:rFonts w:ascii="Times New Roman" w:hAnsi="Times New Roman" w:cs="Times New Roman"/>
          <w:sz w:val="24"/>
          <w:szCs w:val="24"/>
        </w:rPr>
        <w:t>powyższym</w:t>
      </w:r>
      <w:r w:rsidRPr="00BC0442">
        <w:rPr>
          <w:rFonts w:ascii="Times New Roman" w:hAnsi="Times New Roman" w:cs="Times New Roman"/>
          <w:sz w:val="24"/>
          <w:szCs w:val="24"/>
        </w:rPr>
        <w:t xml:space="preserve"> zakresie wyeliminuje również przypadki, kiedy dana osoba składa wielokrotnie wnioski bez </w:t>
      </w:r>
      <w:r w:rsidR="00A5638D" w:rsidRPr="00BC0442">
        <w:rPr>
          <w:rFonts w:ascii="Times New Roman" w:hAnsi="Times New Roman" w:cs="Times New Roman"/>
          <w:sz w:val="24"/>
          <w:szCs w:val="24"/>
        </w:rPr>
        <w:t>skompletowanych</w:t>
      </w:r>
      <w:r w:rsidRPr="00BC0442">
        <w:rPr>
          <w:rFonts w:ascii="Times New Roman" w:hAnsi="Times New Roman" w:cs="Times New Roman"/>
          <w:sz w:val="24"/>
          <w:szCs w:val="24"/>
        </w:rPr>
        <w:t xml:space="preserve"> dokumentów, czy też </w:t>
      </w:r>
      <w:r w:rsidR="00C47C37" w:rsidRPr="00BC0442">
        <w:rPr>
          <w:rFonts w:ascii="Times New Roman" w:hAnsi="Times New Roman" w:cs="Times New Roman"/>
          <w:sz w:val="24"/>
          <w:szCs w:val="24"/>
        </w:rPr>
        <w:t xml:space="preserve">składa kolejny wniosek </w:t>
      </w:r>
      <w:r w:rsidRPr="00BC0442">
        <w:rPr>
          <w:rFonts w:ascii="Times New Roman" w:hAnsi="Times New Roman" w:cs="Times New Roman"/>
          <w:sz w:val="24"/>
          <w:szCs w:val="24"/>
        </w:rPr>
        <w:t xml:space="preserve">niezwłocznie po otrzymaniu </w:t>
      </w:r>
      <w:r w:rsidR="00683ACA" w:rsidRPr="00BC0442">
        <w:rPr>
          <w:rFonts w:ascii="Times New Roman" w:hAnsi="Times New Roman" w:cs="Times New Roman"/>
          <w:sz w:val="24"/>
          <w:szCs w:val="24"/>
        </w:rPr>
        <w:t xml:space="preserve">negatywnego </w:t>
      </w:r>
      <w:r w:rsidRPr="00BC0442">
        <w:rPr>
          <w:rFonts w:ascii="Times New Roman" w:hAnsi="Times New Roman" w:cs="Times New Roman"/>
          <w:sz w:val="24"/>
          <w:szCs w:val="24"/>
        </w:rPr>
        <w:t xml:space="preserve">rozstrzygnięcia. </w:t>
      </w:r>
      <w:r w:rsidR="00A5638D" w:rsidRPr="00BC0442">
        <w:rPr>
          <w:rFonts w:ascii="Times New Roman" w:hAnsi="Times New Roman" w:cs="Times New Roman"/>
          <w:sz w:val="24"/>
          <w:szCs w:val="24"/>
        </w:rPr>
        <w:t>Zakłada się, że o</w:t>
      </w:r>
      <w:r w:rsidRPr="00BC0442">
        <w:rPr>
          <w:rFonts w:ascii="Times New Roman" w:hAnsi="Times New Roman" w:cs="Times New Roman"/>
          <w:sz w:val="24"/>
          <w:szCs w:val="24"/>
        </w:rPr>
        <w:t xml:space="preserve">bowiązek uiszczenia opłaty skarbowej wymusi na wnioskodawcach staranne i rozważne składanie wniosków </w:t>
      </w:r>
      <w:r w:rsidR="00A5638D" w:rsidRPr="00BC0442">
        <w:rPr>
          <w:rFonts w:ascii="Times New Roman" w:hAnsi="Times New Roman" w:cs="Times New Roman"/>
          <w:sz w:val="24"/>
          <w:szCs w:val="24"/>
        </w:rPr>
        <w:t xml:space="preserve">kierowanych </w:t>
      </w:r>
      <w:r w:rsidRPr="00BC0442">
        <w:rPr>
          <w:rFonts w:ascii="Times New Roman" w:hAnsi="Times New Roman" w:cs="Times New Roman"/>
          <w:sz w:val="24"/>
          <w:szCs w:val="24"/>
        </w:rPr>
        <w:t xml:space="preserve">do Prezydenta </w:t>
      </w:r>
      <w:r w:rsidR="00A5638D" w:rsidRPr="00BC0442">
        <w:rPr>
          <w:rFonts w:ascii="Times New Roman" w:hAnsi="Times New Roman" w:cs="Times New Roman"/>
          <w:sz w:val="24"/>
          <w:szCs w:val="24"/>
        </w:rPr>
        <w:t>Rzeczypospolitej Polskiej</w:t>
      </w:r>
      <w:r w:rsidR="00F93D6D" w:rsidRPr="00BC0442">
        <w:rPr>
          <w:rFonts w:ascii="Times New Roman" w:hAnsi="Times New Roman" w:cs="Times New Roman"/>
          <w:sz w:val="24"/>
          <w:szCs w:val="24"/>
        </w:rPr>
        <w:t xml:space="preserve"> w sprawach związanych z obywatelstwem polskim</w:t>
      </w:r>
      <w:r w:rsidRPr="00BC0442">
        <w:rPr>
          <w:rFonts w:ascii="Times New Roman" w:hAnsi="Times New Roman" w:cs="Times New Roman"/>
          <w:sz w:val="24"/>
          <w:szCs w:val="24"/>
        </w:rPr>
        <w:t xml:space="preserve">. </w:t>
      </w:r>
    </w:p>
    <w:p w14:paraId="51DE00FE" w14:textId="13C03AC5" w:rsidR="00557441" w:rsidRPr="00BC0442" w:rsidRDefault="00A5638D" w:rsidP="00D33DB6">
      <w:pPr>
        <w:spacing w:before="120" w:after="0" w:line="360" w:lineRule="auto"/>
        <w:jc w:val="both"/>
        <w:rPr>
          <w:rFonts w:ascii="Times New Roman" w:hAnsi="Times New Roman" w:cs="Times New Roman"/>
          <w:b/>
          <w:sz w:val="24"/>
          <w:szCs w:val="24"/>
        </w:rPr>
      </w:pPr>
      <w:r w:rsidRPr="00BC0442">
        <w:rPr>
          <w:rFonts w:ascii="Times New Roman" w:hAnsi="Times New Roman" w:cs="Times New Roman"/>
          <w:b/>
          <w:sz w:val="24"/>
          <w:szCs w:val="24"/>
        </w:rPr>
        <w:t xml:space="preserve">2.3. Zmiany w ustawie </w:t>
      </w:r>
      <w:r w:rsidR="00831682" w:rsidRPr="00D33DB6">
        <w:rPr>
          <w:rFonts w:ascii="Times New Roman" w:hAnsi="Times New Roman" w:cs="Times New Roman"/>
          <w:b/>
          <w:bCs/>
          <w:sz w:val="24"/>
          <w:szCs w:val="24"/>
        </w:rPr>
        <w:t xml:space="preserve">z dnia 2 kwietnia 2009 r. </w:t>
      </w:r>
      <w:r w:rsidRPr="00BC0442">
        <w:rPr>
          <w:rFonts w:ascii="Times New Roman" w:hAnsi="Times New Roman" w:cs="Times New Roman"/>
          <w:b/>
          <w:sz w:val="24"/>
          <w:szCs w:val="24"/>
        </w:rPr>
        <w:t>o obywatelstwie polskim</w:t>
      </w:r>
    </w:p>
    <w:p w14:paraId="4CD8EBC3" w14:textId="31741898" w:rsidR="005579C0" w:rsidRPr="00BC0442" w:rsidRDefault="00154250"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W ustawie z dnia 2 kwietnia 2009 r. o obywatelstwie polskim proponuje się </w:t>
      </w:r>
      <w:r w:rsidR="000B7E7A" w:rsidRPr="00BC0442">
        <w:rPr>
          <w:rFonts w:ascii="Times New Roman" w:hAnsi="Times New Roman" w:cs="Times New Roman"/>
          <w:sz w:val="24"/>
          <w:szCs w:val="24"/>
        </w:rPr>
        <w:t>określenie terminu 6 miesięcy na załatwienie przez organ sprawy w postępowaniach z zakresu obywatelstwa polskiego, prowadzonych na podstawie Kpa. Proponowane rozwiązanie nie odnosi się do postępowań prowadzonych przed Prezydentem Rzeczypospolitej Polskiej.</w:t>
      </w:r>
    </w:p>
    <w:p w14:paraId="38D9695D" w14:textId="33FFBDDF" w:rsidR="00154250" w:rsidRPr="00BC0442" w:rsidRDefault="00154250"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Po agresji Rosji na Ukrainę postulowano dokonanie zmian w polskim porządku prawnym, zmierzających </w:t>
      </w:r>
      <w:r w:rsidR="003317D5" w:rsidRPr="00BC0442">
        <w:rPr>
          <w:rFonts w:ascii="Times New Roman" w:hAnsi="Times New Roman" w:cs="Times New Roman"/>
          <w:sz w:val="24"/>
          <w:szCs w:val="24"/>
        </w:rPr>
        <w:t xml:space="preserve">do </w:t>
      </w:r>
      <w:r w:rsidR="000B7E7A" w:rsidRPr="00BC0442">
        <w:rPr>
          <w:rFonts w:ascii="Times New Roman" w:hAnsi="Times New Roman" w:cs="Times New Roman"/>
          <w:sz w:val="24"/>
          <w:szCs w:val="24"/>
        </w:rPr>
        <w:t>zwiększenia</w:t>
      </w:r>
      <w:r w:rsidRPr="00BC0442">
        <w:rPr>
          <w:rFonts w:ascii="Times New Roman" w:hAnsi="Times New Roman" w:cs="Times New Roman"/>
          <w:sz w:val="24"/>
          <w:szCs w:val="24"/>
        </w:rPr>
        <w:t xml:space="preserve"> bezpieczeństw</w:t>
      </w:r>
      <w:r w:rsidR="000B7E7A" w:rsidRPr="00BC0442">
        <w:rPr>
          <w:rFonts w:ascii="Times New Roman" w:hAnsi="Times New Roman" w:cs="Times New Roman"/>
          <w:sz w:val="24"/>
          <w:szCs w:val="24"/>
        </w:rPr>
        <w:t>a</w:t>
      </w:r>
      <w:r w:rsidRPr="00BC0442">
        <w:rPr>
          <w:rFonts w:ascii="Times New Roman" w:hAnsi="Times New Roman" w:cs="Times New Roman"/>
          <w:sz w:val="24"/>
          <w:szCs w:val="24"/>
        </w:rPr>
        <w:t xml:space="preserve"> </w:t>
      </w:r>
      <w:r w:rsidR="000B7E7A" w:rsidRPr="00BC0442">
        <w:rPr>
          <w:rFonts w:ascii="Times New Roman" w:hAnsi="Times New Roman" w:cs="Times New Roman"/>
          <w:sz w:val="24"/>
          <w:szCs w:val="24"/>
        </w:rPr>
        <w:t>Polski,</w:t>
      </w:r>
      <w:r w:rsidRPr="00BC0442">
        <w:rPr>
          <w:rFonts w:ascii="Times New Roman" w:hAnsi="Times New Roman" w:cs="Times New Roman"/>
          <w:sz w:val="24"/>
          <w:szCs w:val="24"/>
        </w:rPr>
        <w:t xml:space="preserve"> m.in. poprzez rozszerzenie kontroli cudzoziemców ubiegających się o nabycie obywatelstwa polskiego</w:t>
      </w:r>
      <w:r w:rsidR="000B7E7A" w:rsidRPr="00BC0442">
        <w:rPr>
          <w:rFonts w:ascii="Times New Roman" w:hAnsi="Times New Roman" w:cs="Times New Roman"/>
          <w:sz w:val="24"/>
          <w:szCs w:val="24"/>
        </w:rPr>
        <w:t>,</w:t>
      </w:r>
      <w:r w:rsidRPr="00BC0442">
        <w:rPr>
          <w:rFonts w:ascii="Times New Roman" w:hAnsi="Times New Roman" w:cs="Times New Roman"/>
          <w:sz w:val="24"/>
          <w:szCs w:val="24"/>
        </w:rPr>
        <w:t xml:space="preserve"> pod kątem zagrożenia dla bezpieczeństwa państwa lub porządku publicznego. Jest to o tyle istotne, iż z przepisów konstytucyjnych wynika szczególna ochrona stosunku prawnego obywatelstwa polskiego (</w:t>
      </w:r>
      <w:r w:rsidR="000B7E7A" w:rsidRPr="00BC0442">
        <w:rPr>
          <w:rFonts w:ascii="Times New Roman" w:hAnsi="Times New Roman" w:cs="Times New Roman"/>
          <w:sz w:val="24"/>
          <w:szCs w:val="24"/>
        </w:rPr>
        <w:t xml:space="preserve">zgodnie z </w:t>
      </w:r>
      <w:r w:rsidRPr="00BC0442">
        <w:rPr>
          <w:rFonts w:ascii="Times New Roman" w:hAnsi="Times New Roman" w:cs="Times New Roman"/>
          <w:sz w:val="24"/>
          <w:szCs w:val="24"/>
        </w:rPr>
        <w:t xml:space="preserve">art. 34 ust. 2 Konstytucji </w:t>
      </w:r>
      <w:r w:rsidR="000B7E7A" w:rsidRPr="00BC0442">
        <w:rPr>
          <w:rFonts w:ascii="Times New Roman" w:hAnsi="Times New Roman" w:cs="Times New Roman"/>
          <w:sz w:val="24"/>
          <w:szCs w:val="24"/>
        </w:rPr>
        <w:t>Rzeczypospolitej Polskiej</w:t>
      </w:r>
      <w:r w:rsidRPr="00BC0442">
        <w:rPr>
          <w:rFonts w:ascii="Times New Roman" w:hAnsi="Times New Roman" w:cs="Times New Roman"/>
          <w:sz w:val="24"/>
          <w:szCs w:val="24"/>
        </w:rPr>
        <w:t xml:space="preserve"> obywatel polski nie może utracić obywatelstwa polskiego, chyba że sam się go zrzeknie). Organ administracji ma obowiązek uwzględnić wszelkie przesłanki wpływające na stosunek zainteresowanego do Rzeczyposp</w:t>
      </w:r>
      <w:r w:rsidR="000B7E7A" w:rsidRPr="00BC0442">
        <w:rPr>
          <w:rFonts w:ascii="Times New Roman" w:hAnsi="Times New Roman" w:cs="Times New Roman"/>
          <w:sz w:val="24"/>
          <w:szCs w:val="24"/>
        </w:rPr>
        <w:t>olitej Polskiej i jej obywateli,</w:t>
      </w:r>
      <w:r w:rsidRPr="00BC0442">
        <w:rPr>
          <w:rFonts w:ascii="Times New Roman" w:hAnsi="Times New Roman" w:cs="Times New Roman"/>
          <w:sz w:val="24"/>
          <w:szCs w:val="24"/>
        </w:rPr>
        <w:t xml:space="preserve"> </w:t>
      </w:r>
      <w:r w:rsidR="000B7E7A" w:rsidRPr="00BC0442">
        <w:rPr>
          <w:rFonts w:ascii="Times New Roman" w:hAnsi="Times New Roman" w:cs="Times New Roman"/>
          <w:sz w:val="24"/>
          <w:szCs w:val="24"/>
        </w:rPr>
        <w:t>w szczególności</w:t>
      </w:r>
      <w:r w:rsidRPr="00BC0442">
        <w:rPr>
          <w:rFonts w:ascii="Times New Roman" w:hAnsi="Times New Roman" w:cs="Times New Roman"/>
          <w:sz w:val="24"/>
          <w:szCs w:val="24"/>
        </w:rPr>
        <w:t xml:space="preserve"> </w:t>
      </w:r>
      <w:r w:rsidR="000B7E7A" w:rsidRPr="00BC0442">
        <w:rPr>
          <w:rFonts w:ascii="Times New Roman" w:hAnsi="Times New Roman" w:cs="Times New Roman"/>
          <w:sz w:val="24"/>
          <w:szCs w:val="24"/>
        </w:rPr>
        <w:t xml:space="preserve">jego </w:t>
      </w:r>
      <w:r w:rsidRPr="00BC0442">
        <w:rPr>
          <w:rFonts w:ascii="Times New Roman" w:hAnsi="Times New Roman" w:cs="Times New Roman"/>
          <w:sz w:val="24"/>
          <w:szCs w:val="24"/>
        </w:rPr>
        <w:t xml:space="preserve">postawę </w:t>
      </w:r>
      <w:r w:rsidR="000B7E7A" w:rsidRPr="00BC0442">
        <w:rPr>
          <w:rFonts w:ascii="Times New Roman" w:hAnsi="Times New Roman" w:cs="Times New Roman"/>
          <w:sz w:val="24"/>
          <w:szCs w:val="24"/>
        </w:rPr>
        <w:t>w odniesieniu do</w:t>
      </w:r>
      <w:r w:rsidRPr="00BC0442">
        <w:rPr>
          <w:rFonts w:ascii="Times New Roman" w:hAnsi="Times New Roman" w:cs="Times New Roman"/>
          <w:sz w:val="24"/>
          <w:szCs w:val="24"/>
        </w:rPr>
        <w:t xml:space="preserve"> respektowani</w:t>
      </w:r>
      <w:r w:rsidR="000B7E7A" w:rsidRPr="00BC0442">
        <w:rPr>
          <w:rFonts w:ascii="Times New Roman" w:hAnsi="Times New Roman" w:cs="Times New Roman"/>
          <w:sz w:val="24"/>
          <w:szCs w:val="24"/>
        </w:rPr>
        <w:t>a prawa polskiego.</w:t>
      </w:r>
      <w:r w:rsidRPr="00BC0442">
        <w:rPr>
          <w:rFonts w:ascii="Times New Roman" w:hAnsi="Times New Roman" w:cs="Times New Roman"/>
          <w:sz w:val="24"/>
          <w:szCs w:val="24"/>
        </w:rPr>
        <w:t xml:space="preserve"> </w:t>
      </w:r>
      <w:r w:rsidR="000B7E7A" w:rsidRPr="00BC0442">
        <w:rPr>
          <w:rFonts w:ascii="Times New Roman" w:hAnsi="Times New Roman" w:cs="Times New Roman"/>
          <w:sz w:val="24"/>
          <w:szCs w:val="24"/>
        </w:rPr>
        <w:t>W</w:t>
      </w:r>
      <w:r w:rsidRPr="00BC0442">
        <w:rPr>
          <w:rFonts w:ascii="Times New Roman" w:hAnsi="Times New Roman" w:cs="Times New Roman"/>
          <w:sz w:val="24"/>
          <w:szCs w:val="24"/>
        </w:rPr>
        <w:t xml:space="preserve"> interesie społecznym oraz w interesie Polski leży, aby jej obywatele przestrzegali obowiązującego w kraju porządku prawnego i nie zagrażali poczuciu bezpieczeństwa innych współobywateli. Ocena wystąpienia tej przesłanki </w:t>
      </w:r>
      <w:r w:rsidR="00683ACA" w:rsidRPr="00BC0442">
        <w:rPr>
          <w:rFonts w:ascii="Times New Roman" w:hAnsi="Times New Roman" w:cs="Times New Roman"/>
          <w:sz w:val="24"/>
          <w:szCs w:val="24"/>
        </w:rPr>
        <w:t xml:space="preserve">jest </w:t>
      </w:r>
      <w:r w:rsidRPr="00BC0442">
        <w:rPr>
          <w:rFonts w:ascii="Times New Roman" w:hAnsi="Times New Roman" w:cs="Times New Roman"/>
          <w:sz w:val="24"/>
          <w:szCs w:val="24"/>
        </w:rPr>
        <w:t xml:space="preserve">dokonywana w oparciu o materiał dowodowy zebrany w trakcie postępowania, a w tym przede wszystkim po uzyskaniu opinii organów właściwych w kwestii bezpieczeństwa państwa i ochrony porządku publicznego. Organ administracji jest zobowiązany do wystąpienia do komendanta wojewódzkiego Policji, dyrektora delegatury Agencji Bezpieczeństwa Wewnętrznego, a w razie potrzeby również do innych organów, o udzielenie informacji, czy nabycie przez cudzoziemca obywatelstwa polskiego nie stanowi zagrożenia dla obronności lub bezpieczeństwa państwa albo ochrony bezpieczeństwa i porządku publicznego. </w:t>
      </w:r>
      <w:r w:rsidR="002304E8" w:rsidRPr="00BC0442">
        <w:rPr>
          <w:rFonts w:ascii="Times New Roman" w:hAnsi="Times New Roman" w:cs="Times New Roman"/>
          <w:sz w:val="24"/>
          <w:szCs w:val="24"/>
        </w:rPr>
        <w:t xml:space="preserve">Zgodnie z przepisami ustawy </w:t>
      </w:r>
      <w:r w:rsidR="00831682" w:rsidRPr="00BC0442">
        <w:rPr>
          <w:rFonts w:ascii="Times New Roman" w:hAnsi="Times New Roman" w:cs="Times New Roman"/>
          <w:sz w:val="24"/>
          <w:szCs w:val="24"/>
        </w:rPr>
        <w:t>z dnia 2 kwietnia 2009 r.</w:t>
      </w:r>
      <w:r w:rsidR="00831682">
        <w:rPr>
          <w:rFonts w:ascii="Times New Roman" w:hAnsi="Times New Roman" w:cs="Times New Roman"/>
          <w:sz w:val="24"/>
          <w:szCs w:val="24"/>
        </w:rPr>
        <w:t xml:space="preserve"> </w:t>
      </w:r>
      <w:r w:rsidR="002304E8" w:rsidRPr="00BC0442">
        <w:rPr>
          <w:rFonts w:ascii="Times New Roman" w:hAnsi="Times New Roman" w:cs="Times New Roman"/>
          <w:sz w:val="24"/>
          <w:szCs w:val="24"/>
        </w:rPr>
        <w:t>o obywatelstwie polskim o</w:t>
      </w:r>
      <w:r w:rsidRPr="00BC0442">
        <w:rPr>
          <w:rFonts w:ascii="Times New Roman" w:hAnsi="Times New Roman" w:cs="Times New Roman"/>
          <w:sz w:val="24"/>
          <w:szCs w:val="24"/>
        </w:rPr>
        <w:t>rgany te mają obowiązek udzielić odpowiedzi w terminie 30 dni, jednakże w razie potrzeby termin ten może zostać wydłużony</w:t>
      </w:r>
      <w:r w:rsidR="002304E8" w:rsidRPr="00BC0442">
        <w:rPr>
          <w:rFonts w:ascii="Times New Roman" w:hAnsi="Times New Roman" w:cs="Times New Roman"/>
          <w:sz w:val="24"/>
          <w:szCs w:val="24"/>
        </w:rPr>
        <w:t xml:space="preserve"> do 3 miesięcy</w:t>
      </w:r>
      <w:r w:rsidRPr="00BC0442">
        <w:rPr>
          <w:rFonts w:ascii="Times New Roman" w:hAnsi="Times New Roman" w:cs="Times New Roman"/>
          <w:sz w:val="24"/>
          <w:szCs w:val="24"/>
        </w:rPr>
        <w:t xml:space="preserve">. </w:t>
      </w:r>
    </w:p>
    <w:p w14:paraId="07ABE03E" w14:textId="6F52CC99" w:rsidR="00154250" w:rsidRPr="00BC0442" w:rsidRDefault="00154250"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lastRenderedPageBreak/>
        <w:t xml:space="preserve">Powyższe uregulowania są niespójne z </w:t>
      </w:r>
      <w:r w:rsidR="000B7E7A" w:rsidRPr="00BC0442">
        <w:rPr>
          <w:rFonts w:ascii="Times New Roman" w:hAnsi="Times New Roman" w:cs="Times New Roman"/>
          <w:sz w:val="24"/>
          <w:szCs w:val="24"/>
        </w:rPr>
        <w:t xml:space="preserve">przepisami </w:t>
      </w:r>
      <w:r w:rsidRPr="00BC0442">
        <w:rPr>
          <w:rFonts w:ascii="Times New Roman" w:hAnsi="Times New Roman" w:cs="Times New Roman"/>
          <w:sz w:val="24"/>
          <w:szCs w:val="24"/>
        </w:rPr>
        <w:t>K</w:t>
      </w:r>
      <w:r w:rsidR="002304E8" w:rsidRPr="00BC0442">
        <w:rPr>
          <w:rFonts w:ascii="Times New Roman" w:hAnsi="Times New Roman" w:cs="Times New Roman"/>
          <w:sz w:val="24"/>
          <w:szCs w:val="24"/>
        </w:rPr>
        <w:t>pa. Zgodnie z art. 35 § 3 Kpa załatwienie sprawy wymagającej postępowania wyjaśniającego powinno nastąpić nie później niż w ciągu miesiąca, a sprawy szczególnie skomplikowanej – nie później niż w ciągu dwóch miesięcy od dnia wszczęcia postępowania</w:t>
      </w:r>
      <w:r w:rsidRPr="00BC0442">
        <w:rPr>
          <w:rFonts w:ascii="Times New Roman" w:hAnsi="Times New Roman" w:cs="Times New Roman"/>
          <w:sz w:val="24"/>
          <w:szCs w:val="24"/>
        </w:rPr>
        <w:t xml:space="preserve">. </w:t>
      </w:r>
      <w:r w:rsidR="002304E8" w:rsidRPr="00BC0442">
        <w:rPr>
          <w:rFonts w:ascii="Times New Roman" w:hAnsi="Times New Roman" w:cs="Times New Roman"/>
          <w:sz w:val="24"/>
          <w:szCs w:val="24"/>
        </w:rPr>
        <w:t xml:space="preserve">Zgodnie z art. 36 Kpa o każdym przypadku niezałatwienia sprawy w terminie organ administracji publicznej jest obowiązany zawiadomić strony, podając przyczyny zwłoki, wskazując nowy termin załatwienia sprawy oraz pouczając o prawie do wniesienia ponaglenia (art. 36 § 1); ten sam obowiązek ciąży na organie administracji publicznej również w przypadku zwłoki w załatwieniu sprawy z przyczyn niezależnych od organu (art. 36 § 2). </w:t>
      </w:r>
      <w:r w:rsidRPr="00BC0442">
        <w:rPr>
          <w:rFonts w:ascii="Times New Roman" w:hAnsi="Times New Roman" w:cs="Times New Roman"/>
          <w:sz w:val="24"/>
          <w:szCs w:val="24"/>
        </w:rPr>
        <w:t>Należy również wskazać, iż obecnie znacznie wzrosła liczba cudzoziemców ubiegających się o obywatelstwo polskie</w:t>
      </w:r>
      <w:r w:rsidR="000B7E7A" w:rsidRPr="00BC0442">
        <w:rPr>
          <w:rFonts w:ascii="Times New Roman" w:hAnsi="Times New Roman" w:cs="Times New Roman"/>
          <w:sz w:val="24"/>
          <w:szCs w:val="24"/>
        </w:rPr>
        <w:t>,</w:t>
      </w:r>
      <w:r w:rsidRPr="00BC0442">
        <w:rPr>
          <w:rFonts w:ascii="Times New Roman" w:hAnsi="Times New Roman" w:cs="Times New Roman"/>
          <w:sz w:val="24"/>
          <w:szCs w:val="24"/>
        </w:rPr>
        <w:t xml:space="preserve"> co skutkowało zwiększeniem obciążenia pracą nie tylko pracowników urzędów wojewódzkich</w:t>
      </w:r>
      <w:r w:rsidR="000B7E7A" w:rsidRPr="00BC0442">
        <w:rPr>
          <w:rFonts w:ascii="Times New Roman" w:hAnsi="Times New Roman" w:cs="Times New Roman"/>
          <w:sz w:val="24"/>
          <w:szCs w:val="24"/>
        </w:rPr>
        <w:t>,</w:t>
      </w:r>
      <w:r w:rsidRPr="00BC0442">
        <w:rPr>
          <w:rFonts w:ascii="Times New Roman" w:hAnsi="Times New Roman" w:cs="Times New Roman"/>
          <w:sz w:val="24"/>
          <w:szCs w:val="24"/>
        </w:rPr>
        <w:t xml:space="preserve"> ale również organów opiniujących. </w:t>
      </w:r>
      <w:r w:rsidR="002304E8" w:rsidRPr="00BC0442">
        <w:rPr>
          <w:rFonts w:ascii="Times New Roman" w:hAnsi="Times New Roman" w:cs="Times New Roman"/>
          <w:sz w:val="24"/>
          <w:szCs w:val="24"/>
        </w:rPr>
        <w:t>Istotną</w:t>
      </w:r>
      <w:r w:rsidR="000B7E7A" w:rsidRPr="00BC0442">
        <w:rPr>
          <w:rFonts w:ascii="Times New Roman" w:hAnsi="Times New Roman" w:cs="Times New Roman"/>
          <w:sz w:val="24"/>
          <w:szCs w:val="24"/>
        </w:rPr>
        <w:t xml:space="preserve"> kwestię stanowi również konieczność rzetelnej weryfikacji dokumentów przedstawianych w postępowaniach z zakresu obywatelstwa polskiego pod kątem ich </w:t>
      </w:r>
      <w:r w:rsidR="0083278F" w:rsidRPr="00BC0442">
        <w:rPr>
          <w:rFonts w:ascii="Times New Roman" w:hAnsi="Times New Roman" w:cs="Times New Roman"/>
          <w:sz w:val="24"/>
          <w:szCs w:val="24"/>
        </w:rPr>
        <w:t>wiarygodności</w:t>
      </w:r>
      <w:r w:rsidR="000B7E7A" w:rsidRPr="00BC0442">
        <w:rPr>
          <w:rFonts w:ascii="Times New Roman" w:hAnsi="Times New Roman" w:cs="Times New Roman"/>
          <w:sz w:val="24"/>
          <w:szCs w:val="24"/>
        </w:rPr>
        <w:t xml:space="preserve">. </w:t>
      </w:r>
    </w:p>
    <w:p w14:paraId="67C65AA0" w14:textId="0937F371" w:rsidR="00154250" w:rsidRPr="00BC0442" w:rsidRDefault="00154250"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Zasada szybkości postępowania jest współzależna z zasadą prawdy obiektywnej. W konsekwencji oznacza to, że szybkość prowadzonego postępowania nie może pozostawać w sprzeczności z obowiązkiem organu dokładnego wyjaśnienia stanu faktycznego oraz dokładnego wyjaśnienia sprawy, a w szczególności obowiązku zebrania i rozpatrzenia w sposób wyczerpujący całego materiału dowodowego oraz oceny na podstawie całokształtu materiału </w:t>
      </w:r>
      <w:proofErr w:type="gramStart"/>
      <w:r w:rsidRPr="00BC0442">
        <w:rPr>
          <w:rFonts w:ascii="Times New Roman" w:hAnsi="Times New Roman" w:cs="Times New Roman"/>
          <w:sz w:val="24"/>
          <w:szCs w:val="24"/>
        </w:rPr>
        <w:t>dowodowego,</w:t>
      </w:r>
      <w:proofErr w:type="gramEnd"/>
      <w:r w:rsidRPr="00BC0442">
        <w:rPr>
          <w:rFonts w:ascii="Times New Roman" w:hAnsi="Times New Roman" w:cs="Times New Roman"/>
          <w:sz w:val="24"/>
          <w:szCs w:val="24"/>
        </w:rPr>
        <w:t xml:space="preserve"> czy dana okoliczność została udowodniona.</w:t>
      </w:r>
    </w:p>
    <w:p w14:paraId="3F8F9D7E" w14:textId="34A18211" w:rsidR="00154250" w:rsidRPr="00BC0442" w:rsidRDefault="00154250"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 xml:space="preserve">Określenie w przepisach ustawy </w:t>
      </w:r>
      <w:r w:rsidR="00831682" w:rsidRPr="00BC0442">
        <w:rPr>
          <w:rFonts w:ascii="Times New Roman" w:hAnsi="Times New Roman" w:cs="Times New Roman"/>
          <w:sz w:val="24"/>
          <w:szCs w:val="24"/>
        </w:rPr>
        <w:t>z dnia 2 kwietnia 2009 r.</w:t>
      </w:r>
      <w:r w:rsidR="00831682">
        <w:rPr>
          <w:rFonts w:ascii="Times New Roman" w:hAnsi="Times New Roman" w:cs="Times New Roman"/>
          <w:sz w:val="24"/>
          <w:szCs w:val="24"/>
        </w:rPr>
        <w:t xml:space="preserve"> </w:t>
      </w:r>
      <w:r w:rsidRPr="00BC0442">
        <w:rPr>
          <w:rFonts w:ascii="Times New Roman" w:hAnsi="Times New Roman" w:cs="Times New Roman"/>
          <w:sz w:val="24"/>
          <w:szCs w:val="24"/>
        </w:rPr>
        <w:t xml:space="preserve">o </w:t>
      </w:r>
      <w:r w:rsidR="000B7E7A" w:rsidRPr="00BC0442">
        <w:rPr>
          <w:rFonts w:ascii="Times New Roman" w:hAnsi="Times New Roman" w:cs="Times New Roman"/>
          <w:sz w:val="24"/>
          <w:szCs w:val="24"/>
        </w:rPr>
        <w:t>obywatelstwie polskim dłuższego,</w:t>
      </w:r>
      <w:r w:rsidRPr="00BC0442">
        <w:rPr>
          <w:rFonts w:ascii="Times New Roman" w:hAnsi="Times New Roman" w:cs="Times New Roman"/>
          <w:sz w:val="24"/>
          <w:szCs w:val="24"/>
        </w:rPr>
        <w:t xml:space="preserve"> ale realnego terminu załatwienia sprawy pozwoli na odstąpienie od </w:t>
      </w:r>
      <w:r w:rsidR="000B7E7A" w:rsidRPr="00BC0442">
        <w:rPr>
          <w:rFonts w:ascii="Times New Roman" w:hAnsi="Times New Roman" w:cs="Times New Roman"/>
          <w:sz w:val="24"/>
          <w:szCs w:val="24"/>
        </w:rPr>
        <w:t xml:space="preserve">konieczności kierowania </w:t>
      </w:r>
      <w:r w:rsidRPr="00BC0442">
        <w:rPr>
          <w:rFonts w:ascii="Times New Roman" w:hAnsi="Times New Roman" w:cs="Times New Roman"/>
          <w:sz w:val="24"/>
          <w:szCs w:val="24"/>
        </w:rPr>
        <w:t>pism do strony z informacją o przedłużeniu terminu załatwienia sprawy</w:t>
      </w:r>
      <w:r w:rsidR="00CF41B3" w:rsidRPr="00BC0442">
        <w:rPr>
          <w:rFonts w:ascii="Times New Roman" w:hAnsi="Times New Roman" w:cs="Times New Roman"/>
          <w:sz w:val="24"/>
          <w:szCs w:val="24"/>
        </w:rPr>
        <w:t xml:space="preserve"> </w:t>
      </w:r>
      <w:r w:rsidR="000B7E7A" w:rsidRPr="00BC0442">
        <w:rPr>
          <w:rFonts w:ascii="Times New Roman" w:hAnsi="Times New Roman" w:cs="Times New Roman"/>
          <w:sz w:val="24"/>
          <w:szCs w:val="24"/>
        </w:rPr>
        <w:t>w początkowym okresie jej procedowania</w:t>
      </w:r>
      <w:r w:rsidRPr="00BC0442">
        <w:rPr>
          <w:rFonts w:ascii="Times New Roman" w:hAnsi="Times New Roman" w:cs="Times New Roman"/>
          <w:sz w:val="24"/>
          <w:szCs w:val="24"/>
        </w:rPr>
        <w:t xml:space="preserve">. </w:t>
      </w:r>
      <w:r w:rsidR="007537C3" w:rsidRPr="00BC0442">
        <w:rPr>
          <w:rFonts w:ascii="Times New Roman" w:hAnsi="Times New Roman" w:cs="Times New Roman"/>
          <w:sz w:val="24"/>
          <w:szCs w:val="24"/>
        </w:rPr>
        <w:t>W tym zakresie w</w:t>
      </w:r>
      <w:r w:rsidR="000B7E7A" w:rsidRPr="00BC0442">
        <w:rPr>
          <w:rFonts w:ascii="Times New Roman" w:hAnsi="Times New Roman" w:cs="Times New Roman"/>
          <w:sz w:val="24"/>
          <w:szCs w:val="24"/>
        </w:rPr>
        <w:t>prowadzane rozwiązanie przyczyni się</w:t>
      </w:r>
      <w:r w:rsidRPr="00BC0442">
        <w:rPr>
          <w:rFonts w:ascii="Times New Roman" w:hAnsi="Times New Roman" w:cs="Times New Roman"/>
          <w:sz w:val="24"/>
          <w:szCs w:val="24"/>
        </w:rPr>
        <w:t xml:space="preserve"> do zmniejszenia obciążenia </w:t>
      </w:r>
      <w:r w:rsidR="007537C3" w:rsidRPr="00BC0442">
        <w:rPr>
          <w:rFonts w:ascii="Times New Roman" w:hAnsi="Times New Roman" w:cs="Times New Roman"/>
          <w:sz w:val="24"/>
          <w:szCs w:val="24"/>
        </w:rPr>
        <w:t>dodatkowymi czynnościami</w:t>
      </w:r>
      <w:r w:rsidRPr="00BC0442">
        <w:rPr>
          <w:rFonts w:ascii="Times New Roman" w:hAnsi="Times New Roman" w:cs="Times New Roman"/>
          <w:sz w:val="24"/>
          <w:szCs w:val="24"/>
        </w:rPr>
        <w:t xml:space="preserve"> pracowników urzęd</w:t>
      </w:r>
      <w:r w:rsidR="002304E8" w:rsidRPr="00BC0442">
        <w:rPr>
          <w:rFonts w:ascii="Times New Roman" w:hAnsi="Times New Roman" w:cs="Times New Roman"/>
          <w:sz w:val="24"/>
          <w:szCs w:val="24"/>
        </w:rPr>
        <w:t>ów prowadzących postępowania</w:t>
      </w:r>
      <w:r w:rsidR="000B7E7A" w:rsidRPr="00BC0442">
        <w:rPr>
          <w:rFonts w:ascii="Times New Roman" w:hAnsi="Times New Roman" w:cs="Times New Roman"/>
          <w:sz w:val="24"/>
          <w:szCs w:val="24"/>
        </w:rPr>
        <w:t xml:space="preserve">, a </w:t>
      </w:r>
      <w:r w:rsidR="0083278F" w:rsidRPr="00BC0442">
        <w:rPr>
          <w:rFonts w:ascii="Times New Roman" w:hAnsi="Times New Roman" w:cs="Times New Roman"/>
          <w:sz w:val="24"/>
          <w:szCs w:val="24"/>
        </w:rPr>
        <w:t>w konsekwencji</w:t>
      </w:r>
      <w:r w:rsidR="000B7E7A" w:rsidRPr="00BC0442">
        <w:rPr>
          <w:rFonts w:ascii="Times New Roman" w:hAnsi="Times New Roman" w:cs="Times New Roman"/>
          <w:sz w:val="24"/>
          <w:szCs w:val="24"/>
        </w:rPr>
        <w:t xml:space="preserve"> </w:t>
      </w:r>
      <w:r w:rsidR="002304E8" w:rsidRPr="00BC0442">
        <w:rPr>
          <w:rFonts w:ascii="Times New Roman" w:hAnsi="Times New Roman" w:cs="Times New Roman"/>
          <w:sz w:val="24"/>
          <w:szCs w:val="24"/>
        </w:rPr>
        <w:t>–</w:t>
      </w:r>
      <w:r w:rsidR="007537C3" w:rsidRPr="00BC0442">
        <w:rPr>
          <w:rFonts w:ascii="Times New Roman" w:hAnsi="Times New Roman" w:cs="Times New Roman"/>
          <w:sz w:val="24"/>
          <w:szCs w:val="24"/>
        </w:rPr>
        <w:t xml:space="preserve"> do szybszego zakończenia </w:t>
      </w:r>
      <w:r w:rsidR="00D42AA5" w:rsidRPr="00BC0442">
        <w:rPr>
          <w:rFonts w:ascii="Times New Roman" w:hAnsi="Times New Roman" w:cs="Times New Roman"/>
          <w:sz w:val="24"/>
          <w:szCs w:val="24"/>
        </w:rPr>
        <w:t>rozpatrywanych</w:t>
      </w:r>
      <w:r w:rsidR="007537C3" w:rsidRPr="00BC0442">
        <w:rPr>
          <w:rFonts w:ascii="Times New Roman" w:hAnsi="Times New Roman" w:cs="Times New Roman"/>
          <w:sz w:val="24"/>
          <w:szCs w:val="24"/>
        </w:rPr>
        <w:t xml:space="preserve"> spraw</w:t>
      </w:r>
      <w:r w:rsidRPr="00BC0442">
        <w:rPr>
          <w:rFonts w:ascii="Times New Roman" w:hAnsi="Times New Roman" w:cs="Times New Roman"/>
          <w:sz w:val="24"/>
          <w:szCs w:val="24"/>
        </w:rPr>
        <w:t xml:space="preserve">. </w:t>
      </w:r>
    </w:p>
    <w:p w14:paraId="3C12F87A" w14:textId="46842BC6" w:rsidR="007537C3" w:rsidRPr="00BC0442" w:rsidRDefault="007537C3" w:rsidP="00D33DB6">
      <w:pPr>
        <w:spacing w:before="120" w:after="0" w:line="360" w:lineRule="auto"/>
        <w:jc w:val="both"/>
        <w:rPr>
          <w:rFonts w:ascii="Times New Roman" w:hAnsi="Times New Roman" w:cs="Times New Roman"/>
          <w:b/>
          <w:sz w:val="24"/>
          <w:szCs w:val="24"/>
        </w:rPr>
      </w:pPr>
      <w:r w:rsidRPr="00BC0442">
        <w:rPr>
          <w:rFonts w:ascii="Times New Roman" w:hAnsi="Times New Roman" w:cs="Times New Roman"/>
          <w:b/>
          <w:sz w:val="24"/>
          <w:szCs w:val="24"/>
        </w:rPr>
        <w:t>2.4. Podniesienie limitów wydatków na zadania związane z re</w:t>
      </w:r>
      <w:r w:rsidR="000A3DE9" w:rsidRPr="00BC0442">
        <w:rPr>
          <w:rFonts w:ascii="Times New Roman" w:hAnsi="Times New Roman" w:cs="Times New Roman"/>
          <w:b/>
          <w:sz w:val="24"/>
          <w:szCs w:val="24"/>
        </w:rPr>
        <w:t>patriacją w latach 2025–2026</w:t>
      </w:r>
      <w:r w:rsidR="00781BBB" w:rsidRPr="00BC0442">
        <w:rPr>
          <w:rFonts w:ascii="Times New Roman" w:hAnsi="Times New Roman" w:cs="Times New Roman"/>
          <w:b/>
          <w:sz w:val="24"/>
          <w:szCs w:val="24"/>
        </w:rPr>
        <w:t xml:space="preserve"> oraz określenie limitów wydatków na lata 2027–2036</w:t>
      </w:r>
      <w:r w:rsidR="000A3DE9" w:rsidRPr="00BC0442">
        <w:rPr>
          <w:rFonts w:ascii="Times New Roman" w:hAnsi="Times New Roman" w:cs="Times New Roman"/>
          <w:b/>
          <w:sz w:val="24"/>
          <w:szCs w:val="24"/>
        </w:rPr>
        <w:t>:</w:t>
      </w:r>
      <w:r w:rsidRPr="00BC0442">
        <w:rPr>
          <w:rFonts w:ascii="Times New Roman" w:hAnsi="Times New Roman" w:cs="Times New Roman"/>
          <w:b/>
          <w:sz w:val="24"/>
          <w:szCs w:val="24"/>
        </w:rPr>
        <w:t xml:space="preserve"> zmiana ustawy </w:t>
      </w:r>
      <w:r w:rsidRPr="00BC0442">
        <w:rPr>
          <w:rFonts w:ascii="Times New Roman" w:hAnsi="Times New Roman" w:cs="Times New Roman"/>
          <w:b/>
          <w:iCs/>
          <w:sz w:val="24"/>
          <w:szCs w:val="24"/>
        </w:rPr>
        <w:t>z dnia 7 kwietnia 2017 r. o zmianie ustawy o repatriacji oraz niektórych innych ustaw</w:t>
      </w:r>
    </w:p>
    <w:p w14:paraId="3ED33118" w14:textId="444127DD" w:rsidR="007537C3" w:rsidRPr="00BC0442" w:rsidRDefault="007537C3" w:rsidP="00D33DB6">
      <w:pPr>
        <w:spacing w:before="120" w:after="0" w:line="360" w:lineRule="auto"/>
        <w:jc w:val="both"/>
        <w:rPr>
          <w:rFonts w:ascii="Times New Roman" w:hAnsi="Times New Roman" w:cs="Times New Roman"/>
          <w:sz w:val="24"/>
          <w:szCs w:val="24"/>
        </w:rPr>
      </w:pPr>
      <w:r w:rsidRPr="00BC0442">
        <w:rPr>
          <w:rFonts w:ascii="Times New Roman" w:hAnsi="Times New Roman" w:cs="Times New Roman"/>
          <w:sz w:val="24"/>
          <w:szCs w:val="24"/>
        </w:rPr>
        <w:t>Limity wydatków na zadania związane z repatriacją zostały ustanowione w 2017 r. Wysokość limitu w danym roku wpływa na ograniczenie wielkości środków, jakie mogą być ujęte w rezerwie celowej „Pomoc dla repatriantów” (poz. 13 rezerw</w:t>
      </w:r>
      <w:r w:rsidR="00884C03" w:rsidRPr="00BC0442">
        <w:rPr>
          <w:rFonts w:ascii="Times New Roman" w:hAnsi="Times New Roman" w:cs="Times New Roman"/>
          <w:sz w:val="24"/>
          <w:szCs w:val="24"/>
        </w:rPr>
        <w:t>y</w:t>
      </w:r>
      <w:r w:rsidRPr="00BC0442">
        <w:rPr>
          <w:rFonts w:ascii="Times New Roman" w:hAnsi="Times New Roman" w:cs="Times New Roman"/>
          <w:sz w:val="24"/>
          <w:szCs w:val="24"/>
        </w:rPr>
        <w:t>), będącej źródłem fina</w:t>
      </w:r>
      <w:r w:rsidR="002747E7">
        <w:rPr>
          <w:rFonts w:ascii="Times New Roman" w:hAnsi="Times New Roman" w:cs="Times New Roman"/>
          <w:sz w:val="24"/>
          <w:szCs w:val="24"/>
        </w:rPr>
        <w:t>n</w:t>
      </w:r>
      <w:r w:rsidRPr="00BC0442">
        <w:rPr>
          <w:rFonts w:ascii="Times New Roman" w:hAnsi="Times New Roman" w:cs="Times New Roman"/>
          <w:sz w:val="24"/>
          <w:szCs w:val="24"/>
        </w:rPr>
        <w:t xml:space="preserve">sowania zadań określonych w ustawie o repatriacji. </w:t>
      </w:r>
      <w:r w:rsidRPr="00BC0442">
        <w:rPr>
          <w:rFonts w:ascii="Times New Roman" w:hAnsi="Times New Roman" w:cs="Times New Roman"/>
          <w:iCs/>
          <w:sz w:val="24"/>
          <w:szCs w:val="24"/>
        </w:rPr>
        <w:t>Maksymalny limit wydatków w latach 2024</w:t>
      </w:r>
      <w:r w:rsidR="00B312FC" w:rsidRPr="00BC0442">
        <w:rPr>
          <w:rFonts w:ascii="Times New Roman" w:hAnsi="Times New Roman" w:cs="Times New Roman"/>
          <w:iCs/>
          <w:sz w:val="24"/>
          <w:szCs w:val="24"/>
        </w:rPr>
        <w:t>–</w:t>
      </w:r>
      <w:r w:rsidRPr="00BC0442">
        <w:rPr>
          <w:rFonts w:ascii="Times New Roman" w:hAnsi="Times New Roman" w:cs="Times New Roman"/>
          <w:iCs/>
          <w:sz w:val="24"/>
          <w:szCs w:val="24"/>
        </w:rPr>
        <w:t xml:space="preserve">2026 </w:t>
      </w:r>
      <w:r w:rsidRPr="00BC0442">
        <w:rPr>
          <w:rFonts w:ascii="Times New Roman" w:hAnsi="Times New Roman" w:cs="Times New Roman"/>
          <w:iCs/>
          <w:sz w:val="24"/>
          <w:szCs w:val="24"/>
        </w:rPr>
        <w:lastRenderedPageBreak/>
        <w:t>wynosi 45 757 tys. zł rocznie</w:t>
      </w:r>
      <w:r w:rsidRPr="00BC0442">
        <w:rPr>
          <w:rFonts w:ascii="Times New Roman" w:hAnsi="Times New Roman" w:cs="Times New Roman"/>
          <w:iCs/>
          <w:sz w:val="24"/>
          <w:szCs w:val="24"/>
          <w:vertAlign w:val="superscript"/>
        </w:rPr>
        <w:footnoteReference w:id="12"/>
      </w:r>
      <w:r w:rsidR="00591A88">
        <w:rPr>
          <w:rFonts w:ascii="Times New Roman" w:hAnsi="Times New Roman" w:cs="Times New Roman"/>
          <w:iCs/>
          <w:sz w:val="24"/>
          <w:szCs w:val="24"/>
          <w:vertAlign w:val="superscript"/>
        </w:rPr>
        <w:t>)</w:t>
      </w:r>
      <w:r w:rsidRPr="00BC0442">
        <w:rPr>
          <w:rFonts w:ascii="Times New Roman" w:hAnsi="Times New Roman" w:cs="Times New Roman"/>
          <w:iCs/>
          <w:sz w:val="24"/>
          <w:szCs w:val="24"/>
        </w:rPr>
        <w:t xml:space="preserve">. Przy uwzględnieniu ww. limitów kwota środków w rezerwie celowej „Pomoc dla repatriantów” w roku 2024 </w:t>
      </w:r>
      <w:r w:rsidR="00EF56E6" w:rsidRPr="00BC0442">
        <w:rPr>
          <w:rFonts w:ascii="Times New Roman" w:hAnsi="Times New Roman" w:cs="Times New Roman"/>
          <w:iCs/>
          <w:sz w:val="24"/>
          <w:szCs w:val="24"/>
        </w:rPr>
        <w:t xml:space="preserve">i 2025 </w:t>
      </w:r>
      <w:r w:rsidRPr="00BC0442">
        <w:rPr>
          <w:rFonts w:ascii="Times New Roman" w:hAnsi="Times New Roman" w:cs="Times New Roman"/>
          <w:iCs/>
          <w:sz w:val="24"/>
          <w:szCs w:val="24"/>
        </w:rPr>
        <w:t>została ustalona na poziomie 44 710 tys. zł, analogicznie jak w roku 2023. W ramach aktualnie obowiązujących limit</w:t>
      </w:r>
      <w:r w:rsidR="00BD36C6">
        <w:rPr>
          <w:rFonts w:ascii="Times New Roman" w:hAnsi="Times New Roman" w:cs="Times New Roman"/>
          <w:iCs/>
          <w:sz w:val="24"/>
          <w:szCs w:val="24"/>
        </w:rPr>
        <w:t>ów</w:t>
      </w:r>
      <w:r w:rsidRPr="00BC0442">
        <w:rPr>
          <w:rFonts w:ascii="Times New Roman" w:hAnsi="Times New Roman" w:cs="Times New Roman"/>
          <w:iCs/>
          <w:sz w:val="24"/>
          <w:szCs w:val="24"/>
        </w:rPr>
        <w:t xml:space="preserve"> wydatków, kwota rezerwy nie będzie mogła ulec zwiększeniu w latach 2025–2026. </w:t>
      </w:r>
    </w:p>
    <w:p w14:paraId="470F3837" w14:textId="12A3291F" w:rsidR="007537C3" w:rsidRPr="00BC0442" w:rsidRDefault="007537C3" w:rsidP="00D33DB6">
      <w:pPr>
        <w:spacing w:before="120" w:after="0" w:line="360" w:lineRule="auto"/>
        <w:jc w:val="both"/>
        <w:rPr>
          <w:rFonts w:ascii="Times New Roman" w:hAnsi="Times New Roman" w:cs="Times New Roman"/>
          <w:iCs/>
          <w:sz w:val="24"/>
          <w:szCs w:val="24"/>
        </w:rPr>
      </w:pPr>
      <w:r w:rsidRPr="00BC0442">
        <w:rPr>
          <w:rFonts w:ascii="Times New Roman" w:hAnsi="Times New Roman" w:cs="Times New Roman"/>
          <w:iCs/>
          <w:sz w:val="24"/>
          <w:szCs w:val="24"/>
        </w:rPr>
        <w:t>Zgodnie z art. 19 ust. 3 ustawy z dnia 7 kwietnia 2017 r. o zmianie ustawy o repatriacji oraz niektórych innych ustaw w przypadku przekroczenia lub zagrożenia przekroczenia przyjętego na dany rok budżetowy maksymalnego limitu wydatków budżetu państwa należy zastosować mechanizm korygujący polegający na ograniczeniu wydatków związanych z kosztami funkcjonowania systemu repatriacji, w tym ograniczeniu liczby wydawanych przez Pełnomocnika Rządu do Spraw Repatriacji decyzji w sprawie przyznania miejsca w ośrodku adaptacyjnym dla repatriantów lub przedłużenia pobytu repatrianta w takim ośrodku.</w:t>
      </w:r>
    </w:p>
    <w:p w14:paraId="2DEC6F4C" w14:textId="33BAD841" w:rsidR="007537C3" w:rsidRPr="00BC0442" w:rsidRDefault="007537C3" w:rsidP="00D33DB6">
      <w:pPr>
        <w:spacing w:before="120" w:after="0" w:line="360" w:lineRule="auto"/>
        <w:jc w:val="both"/>
        <w:rPr>
          <w:rFonts w:ascii="Times New Roman" w:hAnsi="Times New Roman" w:cs="Times New Roman"/>
          <w:iCs/>
          <w:sz w:val="24"/>
          <w:szCs w:val="24"/>
        </w:rPr>
      </w:pPr>
      <w:r w:rsidRPr="00BC0442">
        <w:rPr>
          <w:rFonts w:ascii="Times New Roman" w:hAnsi="Times New Roman" w:cs="Times New Roman"/>
          <w:iCs/>
          <w:sz w:val="24"/>
          <w:szCs w:val="24"/>
        </w:rPr>
        <w:t>Od nowelizacji ustawy o repatriacji</w:t>
      </w:r>
      <w:r w:rsidR="00433007" w:rsidRPr="00433007">
        <w:rPr>
          <w:rFonts w:ascii="Times New Roman" w:hAnsi="Times New Roman" w:cs="Times New Roman"/>
          <w:iCs/>
          <w:sz w:val="24"/>
          <w:szCs w:val="24"/>
        </w:rPr>
        <w:t xml:space="preserve"> </w:t>
      </w:r>
      <w:r w:rsidR="00433007" w:rsidRPr="00BC0442">
        <w:rPr>
          <w:rFonts w:ascii="Times New Roman" w:hAnsi="Times New Roman" w:cs="Times New Roman"/>
          <w:iCs/>
          <w:sz w:val="24"/>
          <w:szCs w:val="24"/>
        </w:rPr>
        <w:t>w 2017 r.</w:t>
      </w:r>
      <w:r w:rsidRPr="00BC0442">
        <w:rPr>
          <w:rFonts w:ascii="Times New Roman" w:hAnsi="Times New Roman" w:cs="Times New Roman"/>
          <w:iCs/>
          <w:sz w:val="24"/>
          <w:szCs w:val="24"/>
        </w:rPr>
        <w:t xml:space="preserve">, </w:t>
      </w:r>
      <w:r w:rsidR="004D5E84" w:rsidRPr="00BC0442">
        <w:rPr>
          <w:rFonts w:ascii="Times New Roman" w:hAnsi="Times New Roman" w:cs="Times New Roman"/>
          <w:iCs/>
          <w:sz w:val="24"/>
          <w:szCs w:val="24"/>
        </w:rPr>
        <w:t>w</w:t>
      </w:r>
      <w:r w:rsidRPr="00BC0442">
        <w:rPr>
          <w:rFonts w:ascii="Times New Roman" w:hAnsi="Times New Roman" w:cs="Times New Roman"/>
          <w:iCs/>
          <w:sz w:val="24"/>
          <w:szCs w:val="24"/>
        </w:rPr>
        <w:t xml:space="preserve"> której wprowadzono limity wydatków na zadania związane z repatriacją na lata 2017</w:t>
      </w:r>
      <w:r w:rsidR="00683ACA" w:rsidRPr="00BC0442">
        <w:rPr>
          <w:rFonts w:ascii="Times New Roman" w:hAnsi="Times New Roman" w:cs="Times New Roman"/>
          <w:iCs/>
          <w:sz w:val="24"/>
          <w:szCs w:val="24"/>
        </w:rPr>
        <w:t>–</w:t>
      </w:r>
      <w:r w:rsidRPr="00BC0442">
        <w:rPr>
          <w:rFonts w:ascii="Times New Roman" w:hAnsi="Times New Roman" w:cs="Times New Roman"/>
          <w:iCs/>
          <w:sz w:val="24"/>
          <w:szCs w:val="24"/>
        </w:rPr>
        <w:t>2026, koszty procesu systematycznie wzrastają. Mają na to wpływ następujące czynniki:</w:t>
      </w:r>
    </w:p>
    <w:p w14:paraId="62767DDD" w14:textId="03C0B6F1" w:rsidR="007537C3" w:rsidRPr="00BC0442" w:rsidRDefault="00B312FC" w:rsidP="00D33DB6">
      <w:pPr>
        <w:spacing w:after="0" w:line="360" w:lineRule="auto"/>
        <w:ind w:left="284" w:hanging="284"/>
        <w:jc w:val="both"/>
        <w:rPr>
          <w:rFonts w:ascii="Times New Roman" w:hAnsi="Times New Roman" w:cs="Times New Roman"/>
          <w:iCs/>
          <w:sz w:val="24"/>
          <w:szCs w:val="24"/>
        </w:rPr>
      </w:pPr>
      <w:r w:rsidRPr="00BC0442">
        <w:rPr>
          <w:rFonts w:ascii="Times New Roman" w:hAnsi="Times New Roman" w:cs="Times New Roman"/>
          <w:iCs/>
          <w:sz w:val="24"/>
          <w:szCs w:val="24"/>
        </w:rPr>
        <w:t>–</w:t>
      </w:r>
      <w:r w:rsidR="00BD36C6">
        <w:rPr>
          <w:rFonts w:ascii="Times New Roman" w:hAnsi="Times New Roman" w:cs="Times New Roman"/>
          <w:iCs/>
          <w:sz w:val="24"/>
          <w:szCs w:val="24"/>
        </w:rPr>
        <w:tab/>
      </w:r>
      <w:r w:rsidR="007537C3" w:rsidRPr="00BC0442">
        <w:rPr>
          <w:rFonts w:ascii="Times New Roman" w:hAnsi="Times New Roman" w:cs="Times New Roman"/>
          <w:iCs/>
          <w:sz w:val="24"/>
          <w:szCs w:val="24"/>
        </w:rPr>
        <w:t>wzrost wysokości przeciętnego miesięcznego wynagrodzenia – wskaźnika uwzględnianego przy określaniu wysokości pomocy na zagospodarowanie i bieżące utrzymanie (dwukrotność wskaźnika) oraz wsparcia w ramach aktywizacji zawodowej (do dwunastokrotności wskaźnika); przeciętne wynagrodzenie w I kwartale 2017 r. wynosiło 4 353,55 zł</w:t>
      </w:r>
      <w:r w:rsidR="007537C3" w:rsidRPr="00BC0442">
        <w:rPr>
          <w:rFonts w:ascii="Times New Roman" w:hAnsi="Times New Roman" w:cs="Times New Roman"/>
          <w:iCs/>
          <w:sz w:val="24"/>
          <w:szCs w:val="24"/>
          <w:vertAlign w:val="superscript"/>
        </w:rPr>
        <w:footnoteReference w:id="13"/>
      </w:r>
      <w:r w:rsidR="00591A88">
        <w:rPr>
          <w:rFonts w:ascii="Times New Roman" w:hAnsi="Times New Roman" w:cs="Times New Roman"/>
          <w:iCs/>
          <w:sz w:val="24"/>
          <w:szCs w:val="24"/>
          <w:vertAlign w:val="superscript"/>
        </w:rPr>
        <w:t>)</w:t>
      </w:r>
      <w:r w:rsidR="007537C3" w:rsidRPr="00BC0442">
        <w:rPr>
          <w:rFonts w:ascii="Times New Roman" w:hAnsi="Times New Roman" w:cs="Times New Roman"/>
          <w:iCs/>
          <w:sz w:val="24"/>
          <w:szCs w:val="24"/>
        </w:rPr>
        <w:t xml:space="preserve"> i było o 3793,83 zł niższe od przeciętnego wynagrodzenia w I kwartale 2024 r. (8147,38 zł</w:t>
      </w:r>
      <w:r w:rsidR="007537C3" w:rsidRPr="00BC0442">
        <w:rPr>
          <w:rFonts w:ascii="Times New Roman" w:hAnsi="Times New Roman" w:cs="Times New Roman"/>
          <w:iCs/>
          <w:sz w:val="24"/>
          <w:szCs w:val="24"/>
          <w:vertAlign w:val="superscript"/>
        </w:rPr>
        <w:footnoteReference w:id="14"/>
      </w:r>
      <w:r w:rsidR="00591A88">
        <w:rPr>
          <w:rFonts w:ascii="Times New Roman" w:hAnsi="Times New Roman" w:cs="Times New Roman"/>
          <w:iCs/>
          <w:sz w:val="24"/>
          <w:szCs w:val="24"/>
          <w:vertAlign w:val="superscript"/>
        </w:rPr>
        <w:t>)</w:t>
      </w:r>
      <w:r w:rsidR="007537C3" w:rsidRPr="00BC0442">
        <w:rPr>
          <w:rFonts w:ascii="Times New Roman" w:hAnsi="Times New Roman" w:cs="Times New Roman"/>
          <w:iCs/>
          <w:sz w:val="24"/>
          <w:szCs w:val="24"/>
        </w:rPr>
        <w:t>). Wzrost wynagrodzenia w ww. okresie wpłynął na zwiększenie kwoty pomocy wypłacanej na zagospodarowanie na jednego repatrianta o ponad 7,5 tys. zł, a kosztów maksymalnego wsparcia w ramach aktywizacji zawodowej o 45,5 tys. zł (aktualnie do 97 768,56 zł na osobę)</w:t>
      </w:r>
      <w:r w:rsidR="00BD36C6">
        <w:rPr>
          <w:rFonts w:ascii="Times New Roman" w:hAnsi="Times New Roman" w:cs="Times New Roman"/>
          <w:iCs/>
          <w:sz w:val="24"/>
          <w:szCs w:val="24"/>
        </w:rPr>
        <w:t>;</w:t>
      </w:r>
    </w:p>
    <w:p w14:paraId="76C77D85" w14:textId="2EBE7B08" w:rsidR="007537C3" w:rsidRPr="00BC0442" w:rsidRDefault="00683ACA" w:rsidP="00D33DB6">
      <w:pPr>
        <w:spacing w:after="0" w:line="360" w:lineRule="auto"/>
        <w:ind w:left="284" w:hanging="284"/>
        <w:jc w:val="both"/>
        <w:rPr>
          <w:rFonts w:ascii="Times New Roman" w:hAnsi="Times New Roman" w:cs="Times New Roman"/>
          <w:iCs/>
          <w:sz w:val="24"/>
          <w:szCs w:val="24"/>
        </w:rPr>
      </w:pPr>
      <w:r w:rsidRPr="00BC0442">
        <w:rPr>
          <w:rFonts w:ascii="Times New Roman" w:hAnsi="Times New Roman" w:cs="Times New Roman"/>
          <w:iCs/>
          <w:sz w:val="24"/>
          <w:szCs w:val="24"/>
        </w:rPr>
        <w:t>–</w:t>
      </w:r>
      <w:r w:rsidR="00BD36C6">
        <w:rPr>
          <w:rFonts w:ascii="Times New Roman" w:hAnsi="Times New Roman" w:cs="Times New Roman"/>
          <w:iCs/>
          <w:sz w:val="24"/>
          <w:szCs w:val="24"/>
        </w:rPr>
        <w:tab/>
      </w:r>
      <w:r w:rsidR="007537C3" w:rsidRPr="00BC0442">
        <w:rPr>
          <w:rFonts w:ascii="Times New Roman" w:hAnsi="Times New Roman" w:cs="Times New Roman"/>
          <w:iCs/>
          <w:sz w:val="24"/>
          <w:szCs w:val="24"/>
        </w:rPr>
        <w:t>wzrost wysokości kwoty przysługującej repatriantowi w ramach tzw. pomocy remontowej, z 6000 zł w roku 2017 do 8789,75 zł w roku 2024, w związku ze wzrostem cen towarów i usług konsumpcyjnych – wskaźnika wykorzystywanego przy corocznej waloryzacji kwoty</w:t>
      </w:r>
      <w:r w:rsidR="00BD36C6">
        <w:rPr>
          <w:rFonts w:ascii="Times New Roman" w:hAnsi="Times New Roman" w:cs="Times New Roman"/>
          <w:iCs/>
          <w:sz w:val="24"/>
          <w:szCs w:val="24"/>
        </w:rPr>
        <w:t>;</w:t>
      </w:r>
    </w:p>
    <w:p w14:paraId="5E274948" w14:textId="3F17B297" w:rsidR="007537C3" w:rsidRPr="00BC0442" w:rsidRDefault="00683ACA" w:rsidP="00D33DB6">
      <w:pPr>
        <w:spacing w:after="0" w:line="360" w:lineRule="auto"/>
        <w:ind w:left="284" w:hanging="284"/>
        <w:jc w:val="both"/>
        <w:rPr>
          <w:rFonts w:ascii="Times New Roman" w:hAnsi="Times New Roman" w:cs="Times New Roman"/>
          <w:iCs/>
          <w:sz w:val="24"/>
          <w:szCs w:val="24"/>
        </w:rPr>
      </w:pPr>
      <w:r w:rsidRPr="00BC0442">
        <w:rPr>
          <w:rFonts w:ascii="Times New Roman" w:hAnsi="Times New Roman" w:cs="Times New Roman"/>
          <w:iCs/>
          <w:sz w:val="24"/>
          <w:szCs w:val="24"/>
        </w:rPr>
        <w:t>–</w:t>
      </w:r>
      <w:r w:rsidR="00BD36C6">
        <w:rPr>
          <w:rFonts w:ascii="Times New Roman" w:hAnsi="Times New Roman" w:cs="Times New Roman"/>
          <w:iCs/>
          <w:sz w:val="24"/>
          <w:szCs w:val="24"/>
        </w:rPr>
        <w:tab/>
      </w:r>
      <w:r w:rsidR="007537C3" w:rsidRPr="00BC0442">
        <w:rPr>
          <w:rFonts w:ascii="Times New Roman" w:hAnsi="Times New Roman" w:cs="Times New Roman"/>
          <w:iCs/>
          <w:sz w:val="24"/>
          <w:szCs w:val="24"/>
        </w:rPr>
        <w:t xml:space="preserve">wzrost wysokości średniej kwoty dotacji przyznawanej gminie, która zobowiązała się do zapewnienia lokalu mieszkalnego kandydatowi na repatrianta oraz członkom jego </w:t>
      </w:r>
      <w:r w:rsidR="007537C3" w:rsidRPr="00BC0442">
        <w:rPr>
          <w:rFonts w:ascii="Times New Roman" w:hAnsi="Times New Roman" w:cs="Times New Roman"/>
          <w:iCs/>
          <w:sz w:val="24"/>
          <w:szCs w:val="24"/>
        </w:rPr>
        <w:lastRenderedPageBreak/>
        <w:t>najbliższej rodziny – z ok. 180 tys. zł w 2017 r. do ponad 250 tys. w 2024 r. Kwota dotacji jest ustalana w oparciu o wysokość wskaźnika przeliczeniowego kosztu odtworzenia 1 m</w:t>
      </w:r>
      <w:r w:rsidR="007537C3" w:rsidRPr="00BC0442">
        <w:rPr>
          <w:rFonts w:ascii="Times New Roman" w:hAnsi="Times New Roman" w:cs="Times New Roman"/>
          <w:iCs/>
          <w:sz w:val="24"/>
          <w:szCs w:val="24"/>
          <w:vertAlign w:val="superscript"/>
        </w:rPr>
        <w:t>2</w:t>
      </w:r>
      <w:r w:rsidR="007537C3" w:rsidRPr="00BC0442">
        <w:rPr>
          <w:rFonts w:ascii="Times New Roman" w:hAnsi="Times New Roman" w:cs="Times New Roman"/>
          <w:iCs/>
          <w:sz w:val="24"/>
          <w:szCs w:val="24"/>
        </w:rPr>
        <w:t xml:space="preserve"> na terenie danego powiatu ogłaszanego przez wojewodę (maksymalnie iloczyn wskaźnika oraz 45m</w:t>
      </w:r>
      <w:r w:rsidR="007537C3" w:rsidRPr="00BC0442">
        <w:rPr>
          <w:rFonts w:ascii="Times New Roman" w:hAnsi="Times New Roman" w:cs="Times New Roman"/>
          <w:iCs/>
          <w:sz w:val="24"/>
          <w:szCs w:val="24"/>
          <w:vertAlign w:val="superscript"/>
        </w:rPr>
        <w:t>2</w:t>
      </w:r>
      <w:r w:rsidR="007537C3" w:rsidRPr="00BC0442">
        <w:rPr>
          <w:rFonts w:ascii="Times New Roman" w:hAnsi="Times New Roman" w:cs="Times New Roman"/>
          <w:iCs/>
          <w:sz w:val="24"/>
          <w:szCs w:val="24"/>
        </w:rPr>
        <w:t xml:space="preserve"> albo 55 m</w:t>
      </w:r>
      <w:r w:rsidR="007537C3" w:rsidRPr="00BC0442">
        <w:rPr>
          <w:rFonts w:ascii="Times New Roman" w:hAnsi="Times New Roman" w:cs="Times New Roman"/>
          <w:iCs/>
          <w:sz w:val="24"/>
          <w:szCs w:val="24"/>
          <w:vertAlign w:val="superscript"/>
        </w:rPr>
        <w:t>2</w:t>
      </w:r>
      <w:r w:rsidR="007537C3" w:rsidRPr="00BC0442">
        <w:rPr>
          <w:rFonts w:ascii="Times New Roman" w:hAnsi="Times New Roman" w:cs="Times New Roman"/>
          <w:iCs/>
          <w:sz w:val="24"/>
          <w:szCs w:val="24"/>
        </w:rPr>
        <w:t xml:space="preserve"> powierzchni użytkowej lokalu mieszkalnego, w zależności od tego, czy zobowiązanie do zapewnienia lokalu dotyczy wskazanych imiennie czy nie wskazanych imiennie osób). Koszt metra odtworzeniowego systematycznie wzrastał w porównywanym okresie I kwartału 2017 r. oraz I kwartału 2023 r.</w:t>
      </w:r>
      <w:r w:rsidR="00BD36C6">
        <w:rPr>
          <w:rFonts w:ascii="Times New Roman" w:hAnsi="Times New Roman" w:cs="Times New Roman"/>
          <w:iCs/>
          <w:sz w:val="24"/>
          <w:szCs w:val="24"/>
        </w:rPr>
        <w:t>;</w:t>
      </w:r>
      <w:r w:rsidR="007537C3" w:rsidRPr="00BC0442">
        <w:rPr>
          <w:rFonts w:ascii="Times New Roman" w:hAnsi="Times New Roman" w:cs="Times New Roman"/>
          <w:iCs/>
          <w:sz w:val="24"/>
          <w:szCs w:val="24"/>
        </w:rPr>
        <w:t xml:space="preserve"> </w:t>
      </w:r>
    </w:p>
    <w:p w14:paraId="243333A3" w14:textId="0F7985DE" w:rsidR="007537C3" w:rsidRPr="00BC0442" w:rsidRDefault="00683ACA" w:rsidP="00D33DB6">
      <w:pPr>
        <w:spacing w:after="0" w:line="360" w:lineRule="auto"/>
        <w:ind w:left="284" w:hanging="284"/>
        <w:jc w:val="both"/>
        <w:rPr>
          <w:rFonts w:ascii="Times New Roman" w:hAnsi="Times New Roman" w:cs="Times New Roman"/>
          <w:iCs/>
          <w:sz w:val="24"/>
          <w:szCs w:val="24"/>
        </w:rPr>
      </w:pPr>
      <w:r w:rsidRPr="00BC0442">
        <w:rPr>
          <w:rFonts w:ascii="Times New Roman" w:hAnsi="Times New Roman" w:cs="Times New Roman"/>
          <w:iCs/>
          <w:sz w:val="24"/>
          <w:szCs w:val="24"/>
        </w:rPr>
        <w:t>–</w:t>
      </w:r>
      <w:r w:rsidR="00BD36C6">
        <w:rPr>
          <w:rFonts w:ascii="Times New Roman" w:hAnsi="Times New Roman" w:cs="Times New Roman"/>
          <w:iCs/>
          <w:sz w:val="24"/>
          <w:szCs w:val="24"/>
        </w:rPr>
        <w:tab/>
      </w:r>
      <w:r w:rsidR="007537C3" w:rsidRPr="00BC0442">
        <w:rPr>
          <w:rFonts w:ascii="Times New Roman" w:hAnsi="Times New Roman" w:cs="Times New Roman"/>
          <w:iCs/>
          <w:sz w:val="24"/>
          <w:szCs w:val="24"/>
        </w:rPr>
        <w:t>wzrost kosztów prowadzenia ośrodków adaptacyjnych dla repatriantów; w zależności od podmiotu prowadzącego ośrodek, cena za pobyt repatrianta w ciągu jednej doby (</w:t>
      </w:r>
      <w:proofErr w:type="spellStart"/>
      <w:r w:rsidR="007537C3" w:rsidRPr="00BC0442">
        <w:rPr>
          <w:rFonts w:ascii="Times New Roman" w:hAnsi="Times New Roman" w:cs="Times New Roman"/>
          <w:iCs/>
          <w:sz w:val="24"/>
          <w:szCs w:val="24"/>
        </w:rPr>
        <w:t>osobodoba</w:t>
      </w:r>
      <w:proofErr w:type="spellEnd"/>
      <w:r w:rsidR="007537C3" w:rsidRPr="00BC0442">
        <w:rPr>
          <w:rFonts w:ascii="Times New Roman" w:hAnsi="Times New Roman" w:cs="Times New Roman"/>
          <w:iCs/>
          <w:sz w:val="24"/>
          <w:szCs w:val="24"/>
        </w:rPr>
        <w:t xml:space="preserve">), wpływająca na wysokość wynagrodzenia, wynosiła </w:t>
      </w:r>
      <w:r w:rsidR="00B45830" w:rsidRPr="00BC0442">
        <w:rPr>
          <w:rFonts w:ascii="Times New Roman" w:hAnsi="Times New Roman" w:cs="Times New Roman"/>
          <w:iCs/>
          <w:sz w:val="24"/>
          <w:szCs w:val="24"/>
        </w:rPr>
        <w:t>w roku 2018 od 167 zł do 185 zł.</w:t>
      </w:r>
      <w:r w:rsidR="007537C3" w:rsidRPr="00BC0442">
        <w:rPr>
          <w:rFonts w:ascii="Times New Roman" w:hAnsi="Times New Roman" w:cs="Times New Roman"/>
          <w:iCs/>
          <w:sz w:val="24"/>
          <w:szCs w:val="24"/>
        </w:rPr>
        <w:t xml:space="preserve"> </w:t>
      </w:r>
      <w:r w:rsidR="00B45830" w:rsidRPr="00BC0442">
        <w:rPr>
          <w:rFonts w:ascii="Times New Roman" w:hAnsi="Times New Roman" w:cs="Times New Roman"/>
          <w:iCs/>
          <w:sz w:val="24"/>
          <w:szCs w:val="24"/>
        </w:rPr>
        <w:t>W </w:t>
      </w:r>
      <w:r w:rsidR="007537C3" w:rsidRPr="00BC0442">
        <w:rPr>
          <w:rFonts w:ascii="Times New Roman" w:hAnsi="Times New Roman" w:cs="Times New Roman"/>
          <w:iCs/>
          <w:sz w:val="24"/>
          <w:szCs w:val="24"/>
        </w:rPr>
        <w:t xml:space="preserve">ofertach dwóch podmiotów wyłonionych w drodze konkursów na prowadzenie ośrodków ogłoszonych w 2023 r. wskazano cenę </w:t>
      </w:r>
      <w:proofErr w:type="spellStart"/>
      <w:r w:rsidR="007537C3" w:rsidRPr="00BC0442">
        <w:rPr>
          <w:rFonts w:ascii="Times New Roman" w:hAnsi="Times New Roman" w:cs="Times New Roman"/>
          <w:iCs/>
          <w:sz w:val="24"/>
          <w:szCs w:val="24"/>
        </w:rPr>
        <w:t>osobodoby</w:t>
      </w:r>
      <w:proofErr w:type="spellEnd"/>
      <w:r w:rsidR="007537C3" w:rsidRPr="00BC0442">
        <w:rPr>
          <w:rFonts w:ascii="Times New Roman" w:hAnsi="Times New Roman" w:cs="Times New Roman"/>
          <w:iCs/>
          <w:sz w:val="24"/>
          <w:szCs w:val="24"/>
        </w:rPr>
        <w:t xml:space="preserve"> na poziomie </w:t>
      </w:r>
      <w:r w:rsidR="004D5E84" w:rsidRPr="00BC0442">
        <w:rPr>
          <w:rFonts w:ascii="Times New Roman" w:hAnsi="Times New Roman" w:cs="Times New Roman"/>
          <w:iCs/>
          <w:sz w:val="24"/>
          <w:szCs w:val="24"/>
        </w:rPr>
        <w:t>ponad 220</w:t>
      </w:r>
      <w:r w:rsidR="007537C3" w:rsidRPr="00BC0442">
        <w:rPr>
          <w:rFonts w:ascii="Times New Roman" w:hAnsi="Times New Roman" w:cs="Times New Roman"/>
          <w:iCs/>
          <w:sz w:val="24"/>
          <w:szCs w:val="24"/>
        </w:rPr>
        <w:t xml:space="preserve"> zł;</w:t>
      </w:r>
    </w:p>
    <w:p w14:paraId="5B50BDF1" w14:textId="6762B475" w:rsidR="007537C3" w:rsidRPr="00BC0442" w:rsidRDefault="00683ACA" w:rsidP="00D33DB6">
      <w:pPr>
        <w:spacing w:after="0" w:line="360" w:lineRule="auto"/>
        <w:ind w:left="284" w:hanging="284"/>
        <w:jc w:val="both"/>
        <w:rPr>
          <w:rFonts w:ascii="Times New Roman" w:hAnsi="Times New Roman" w:cs="Times New Roman"/>
          <w:iCs/>
          <w:sz w:val="24"/>
          <w:szCs w:val="24"/>
        </w:rPr>
      </w:pPr>
      <w:r w:rsidRPr="00BC0442">
        <w:rPr>
          <w:rFonts w:ascii="Times New Roman" w:hAnsi="Times New Roman" w:cs="Times New Roman"/>
          <w:iCs/>
          <w:sz w:val="24"/>
          <w:szCs w:val="24"/>
        </w:rPr>
        <w:t>–</w:t>
      </w:r>
      <w:r w:rsidR="00BD36C6">
        <w:rPr>
          <w:rFonts w:ascii="Times New Roman" w:hAnsi="Times New Roman" w:cs="Times New Roman"/>
          <w:iCs/>
          <w:sz w:val="24"/>
          <w:szCs w:val="24"/>
        </w:rPr>
        <w:tab/>
      </w:r>
      <w:r w:rsidR="007537C3" w:rsidRPr="00BC0442">
        <w:rPr>
          <w:rFonts w:ascii="Times New Roman" w:hAnsi="Times New Roman" w:cs="Times New Roman"/>
          <w:iCs/>
          <w:sz w:val="24"/>
          <w:szCs w:val="24"/>
        </w:rPr>
        <w:t xml:space="preserve">wzrost liczby osób przybyłych w ramach repatriacji, które są uprawnione do wystąpienia o dopłatę na zaspokojenie potrzeb mieszkaniowych w wysokości do 25 tys. zł na osobę oraz 25 tys. zł na rodzinę w przypadku zakupu mieszkania i mogą w kolejnych latach po przesiedleniu (do 10 lat) wystąpić o przyznanie ww. pomocy. </w:t>
      </w:r>
    </w:p>
    <w:p w14:paraId="4393BC90" w14:textId="50B1D94D" w:rsidR="007537C3" w:rsidRPr="00BC0442" w:rsidRDefault="007537C3" w:rsidP="00D33DB6">
      <w:pPr>
        <w:spacing w:before="120" w:after="0" w:line="360" w:lineRule="auto"/>
        <w:jc w:val="both"/>
        <w:rPr>
          <w:rFonts w:ascii="Times New Roman" w:hAnsi="Times New Roman" w:cs="Times New Roman"/>
          <w:iCs/>
          <w:sz w:val="24"/>
          <w:szCs w:val="24"/>
        </w:rPr>
      </w:pPr>
      <w:r w:rsidRPr="00BC0442">
        <w:rPr>
          <w:rFonts w:ascii="Times New Roman" w:hAnsi="Times New Roman" w:cs="Times New Roman"/>
          <w:iCs/>
          <w:sz w:val="24"/>
          <w:szCs w:val="24"/>
        </w:rPr>
        <w:t xml:space="preserve">Powyższe czynniki przekładają się na </w:t>
      </w:r>
      <w:r w:rsidR="00D42AA5" w:rsidRPr="00BC0442">
        <w:rPr>
          <w:rFonts w:ascii="Times New Roman" w:hAnsi="Times New Roman" w:cs="Times New Roman"/>
          <w:iCs/>
          <w:sz w:val="24"/>
          <w:szCs w:val="24"/>
        </w:rPr>
        <w:t xml:space="preserve">ogólny </w:t>
      </w:r>
      <w:r w:rsidRPr="00BC0442">
        <w:rPr>
          <w:rFonts w:ascii="Times New Roman" w:hAnsi="Times New Roman" w:cs="Times New Roman"/>
          <w:iCs/>
          <w:sz w:val="24"/>
          <w:szCs w:val="24"/>
        </w:rPr>
        <w:t xml:space="preserve">wzrost kosztów programu repatriacyjnego, co </w:t>
      </w:r>
      <w:r w:rsidR="00683ACA" w:rsidRPr="00BC0442">
        <w:rPr>
          <w:rFonts w:ascii="Times New Roman" w:hAnsi="Times New Roman" w:cs="Times New Roman"/>
          <w:iCs/>
          <w:sz w:val="24"/>
          <w:szCs w:val="24"/>
        </w:rPr>
        <w:t>–</w:t>
      </w:r>
      <w:r w:rsidRPr="00BC0442">
        <w:rPr>
          <w:rFonts w:ascii="Times New Roman" w:hAnsi="Times New Roman" w:cs="Times New Roman"/>
          <w:iCs/>
          <w:sz w:val="24"/>
          <w:szCs w:val="24"/>
        </w:rPr>
        <w:t xml:space="preserve"> przy braku zwiększenia środków na ten cel </w:t>
      </w:r>
      <w:r w:rsidR="00B312FC" w:rsidRPr="00BC0442">
        <w:rPr>
          <w:rFonts w:ascii="Times New Roman" w:hAnsi="Times New Roman" w:cs="Times New Roman"/>
          <w:iCs/>
          <w:sz w:val="24"/>
          <w:szCs w:val="24"/>
        </w:rPr>
        <w:t xml:space="preserve">– </w:t>
      </w:r>
      <w:r w:rsidRPr="00BC0442">
        <w:rPr>
          <w:rFonts w:ascii="Times New Roman" w:hAnsi="Times New Roman" w:cs="Times New Roman"/>
          <w:iCs/>
          <w:sz w:val="24"/>
          <w:szCs w:val="24"/>
        </w:rPr>
        <w:t>powoduje, że nie jest możliwe zwiększenie liczby osób przesiedlanych do Polski ze wsparciem państwa lub samorządów, tj. przez ośrodki adaptacyjne dla repatriantów oraz dotowane mieszkania z zasobu komunalnego gmin.</w:t>
      </w:r>
    </w:p>
    <w:p w14:paraId="15B5BD60" w14:textId="77777777" w:rsidR="007537C3" w:rsidRPr="00BC0442" w:rsidRDefault="007537C3" w:rsidP="00D33DB6">
      <w:pPr>
        <w:spacing w:before="120" w:after="0" w:line="360" w:lineRule="auto"/>
        <w:jc w:val="both"/>
        <w:rPr>
          <w:rFonts w:ascii="Times New Roman" w:hAnsi="Times New Roman" w:cs="Times New Roman"/>
          <w:iCs/>
          <w:sz w:val="24"/>
          <w:szCs w:val="24"/>
        </w:rPr>
      </w:pPr>
      <w:r w:rsidRPr="00BC0442">
        <w:rPr>
          <w:rFonts w:ascii="Times New Roman" w:hAnsi="Times New Roman" w:cs="Times New Roman"/>
          <w:iCs/>
          <w:sz w:val="24"/>
          <w:szCs w:val="24"/>
        </w:rPr>
        <w:t xml:space="preserve">Koszt zabezpieczenia przyjazdu ok. 100 osób do ośrodka, przy uwzględnieniu wynagrodzenia dla podmiotu prowadzącego ośrodek oraz kosztów przysługującej repatriantom pomocy finansowej, może maksymalnie wynieść ok. </w:t>
      </w:r>
      <w:r w:rsidR="00D42AA5" w:rsidRPr="00BC0442">
        <w:rPr>
          <w:rFonts w:ascii="Times New Roman" w:hAnsi="Times New Roman" w:cs="Times New Roman"/>
          <w:iCs/>
          <w:sz w:val="24"/>
          <w:szCs w:val="24"/>
        </w:rPr>
        <w:t>10</w:t>
      </w:r>
      <w:r w:rsidRPr="00BC0442">
        <w:rPr>
          <w:rFonts w:ascii="Times New Roman" w:hAnsi="Times New Roman" w:cs="Times New Roman"/>
          <w:iCs/>
          <w:sz w:val="24"/>
          <w:szCs w:val="24"/>
        </w:rPr>
        <w:t xml:space="preserve"> mln zł. Koszt dotacji z tytułu zapewnienia przez gminę lokalu mieszkalnego dla repatrianta wynosi średnio 250 tys. zł na jedno mieszkanie.</w:t>
      </w:r>
    </w:p>
    <w:p w14:paraId="782ED647" w14:textId="2016E64F" w:rsidR="007537C3" w:rsidRPr="00BC0442" w:rsidRDefault="007537C3" w:rsidP="00D33DB6">
      <w:pPr>
        <w:spacing w:before="120" w:after="0" w:line="360" w:lineRule="auto"/>
        <w:jc w:val="both"/>
        <w:rPr>
          <w:rFonts w:ascii="Times New Roman" w:hAnsi="Times New Roman" w:cs="Times New Roman"/>
          <w:iCs/>
          <w:sz w:val="24"/>
          <w:szCs w:val="24"/>
        </w:rPr>
      </w:pPr>
      <w:r w:rsidRPr="00BC0442">
        <w:rPr>
          <w:rFonts w:ascii="Times New Roman" w:hAnsi="Times New Roman" w:cs="Times New Roman"/>
          <w:iCs/>
          <w:sz w:val="24"/>
          <w:szCs w:val="24"/>
        </w:rPr>
        <w:t xml:space="preserve">Obecnie obowiązująca wysokość limitów na zadania związane z repatriacją uniemożliwia zwiększenie aktywności państwa w zapewnieniu kandydatom na repatriantów warunków do osiedlenia się w drodze przyznania miejsc w ośrodkach adaptacyjnych dla repatriantów oraz dotowanych mieszkań oferowanych przez gminy. Zwiększenie kosztów związanych z prowadzeniem ośrodków adaptacyjnych dla repatriantów skutkuje koniecznością zabezpieczenia wyższej kwoty na wypłatę wynagrodzenia dla podmiotów prowadzących ośrodki, przy takiej samej liczbie zakwaterowanych osób albo ograniczenia liczby repatriantów kierowanych do ośrodków. </w:t>
      </w:r>
    </w:p>
    <w:p w14:paraId="37DF49CB" w14:textId="298E1E9F" w:rsidR="007537C3" w:rsidRPr="00BC0442" w:rsidRDefault="007537C3" w:rsidP="00D33DB6">
      <w:pPr>
        <w:spacing w:before="120" w:after="0" w:line="360" w:lineRule="auto"/>
        <w:jc w:val="both"/>
        <w:rPr>
          <w:rFonts w:ascii="Times New Roman" w:hAnsi="Times New Roman" w:cs="Times New Roman"/>
          <w:iCs/>
          <w:sz w:val="24"/>
          <w:szCs w:val="24"/>
        </w:rPr>
      </w:pPr>
      <w:r w:rsidRPr="00BC0442">
        <w:rPr>
          <w:rFonts w:ascii="Times New Roman" w:hAnsi="Times New Roman" w:cs="Times New Roman"/>
          <w:iCs/>
          <w:sz w:val="24"/>
          <w:szCs w:val="24"/>
        </w:rPr>
        <w:lastRenderedPageBreak/>
        <w:t xml:space="preserve">Brak wystarczających środków finansowych wpływa również na opóźnienia </w:t>
      </w:r>
      <w:r w:rsidR="001A370E" w:rsidRPr="00BC0442">
        <w:rPr>
          <w:rFonts w:ascii="Times New Roman" w:hAnsi="Times New Roman" w:cs="Times New Roman"/>
          <w:iCs/>
          <w:sz w:val="24"/>
          <w:szCs w:val="24"/>
        </w:rPr>
        <w:t>wypłat</w:t>
      </w:r>
      <w:r w:rsidRPr="00BC0442">
        <w:rPr>
          <w:rFonts w:ascii="Times New Roman" w:hAnsi="Times New Roman" w:cs="Times New Roman"/>
          <w:iCs/>
          <w:sz w:val="24"/>
          <w:szCs w:val="24"/>
        </w:rPr>
        <w:t xml:space="preserve"> jednorazowej pomocy finansowej przysługującej repatriantom oraz pomocy związanej z remontem lokalu mieszkalnego w miejscu osiedlenia repatrianta.</w:t>
      </w:r>
    </w:p>
    <w:p w14:paraId="0C1ECF16" w14:textId="72B181EC" w:rsidR="00D42AA5" w:rsidRPr="00BC0442" w:rsidRDefault="00D42AA5" w:rsidP="00D33DB6">
      <w:pPr>
        <w:spacing w:before="120" w:after="0" w:line="360" w:lineRule="auto"/>
        <w:jc w:val="both"/>
        <w:rPr>
          <w:rFonts w:ascii="Times New Roman" w:hAnsi="Times New Roman" w:cs="Times New Roman"/>
          <w:iCs/>
          <w:sz w:val="24"/>
          <w:szCs w:val="24"/>
        </w:rPr>
      </w:pPr>
      <w:r w:rsidRPr="00BC0442">
        <w:rPr>
          <w:rFonts w:ascii="Times New Roman" w:hAnsi="Times New Roman" w:cs="Times New Roman"/>
          <w:iCs/>
          <w:sz w:val="24"/>
          <w:szCs w:val="24"/>
        </w:rPr>
        <w:t xml:space="preserve">Należy zauważyć, że </w:t>
      </w:r>
      <w:r w:rsidR="00683ACA" w:rsidRPr="00BC0442">
        <w:rPr>
          <w:rFonts w:ascii="Times New Roman" w:hAnsi="Times New Roman" w:cs="Times New Roman"/>
          <w:iCs/>
          <w:sz w:val="24"/>
          <w:szCs w:val="24"/>
        </w:rPr>
        <w:t xml:space="preserve">w </w:t>
      </w:r>
      <w:r w:rsidRPr="00BC0442">
        <w:rPr>
          <w:rFonts w:ascii="Times New Roman" w:hAnsi="Times New Roman" w:cs="Times New Roman"/>
          <w:iCs/>
          <w:sz w:val="24"/>
          <w:szCs w:val="24"/>
        </w:rPr>
        <w:t xml:space="preserve">latach </w:t>
      </w:r>
      <w:r w:rsidR="005E05B9" w:rsidRPr="00BC0442">
        <w:rPr>
          <w:rFonts w:ascii="Times New Roman" w:hAnsi="Times New Roman" w:cs="Times New Roman"/>
          <w:iCs/>
          <w:sz w:val="24"/>
          <w:szCs w:val="24"/>
        </w:rPr>
        <w:t>2021</w:t>
      </w:r>
      <w:r w:rsidR="00683ACA" w:rsidRPr="00BC0442">
        <w:rPr>
          <w:rFonts w:ascii="Times New Roman" w:hAnsi="Times New Roman" w:cs="Times New Roman"/>
          <w:iCs/>
          <w:sz w:val="24"/>
          <w:szCs w:val="24"/>
        </w:rPr>
        <w:t>–</w:t>
      </w:r>
      <w:r w:rsidR="005E05B9" w:rsidRPr="00BC0442">
        <w:rPr>
          <w:rFonts w:ascii="Times New Roman" w:hAnsi="Times New Roman" w:cs="Times New Roman"/>
          <w:iCs/>
          <w:sz w:val="24"/>
          <w:szCs w:val="24"/>
        </w:rPr>
        <w:t xml:space="preserve">2023 </w:t>
      </w:r>
      <w:r w:rsidR="00BE12F7" w:rsidRPr="00BC0442">
        <w:rPr>
          <w:rFonts w:ascii="Times New Roman" w:hAnsi="Times New Roman" w:cs="Times New Roman"/>
          <w:iCs/>
          <w:sz w:val="24"/>
          <w:szCs w:val="24"/>
        </w:rPr>
        <w:t>dysponenci wykorzys</w:t>
      </w:r>
      <w:r w:rsidR="005E05B9" w:rsidRPr="00BC0442">
        <w:rPr>
          <w:rFonts w:ascii="Times New Roman" w:hAnsi="Times New Roman" w:cs="Times New Roman"/>
          <w:iCs/>
          <w:sz w:val="24"/>
          <w:szCs w:val="24"/>
        </w:rPr>
        <w:t>tali</w:t>
      </w:r>
      <w:r w:rsidR="00BE12F7" w:rsidRPr="00BC0442">
        <w:rPr>
          <w:rFonts w:ascii="Times New Roman" w:hAnsi="Times New Roman" w:cs="Times New Roman"/>
          <w:iCs/>
          <w:sz w:val="24"/>
          <w:szCs w:val="24"/>
        </w:rPr>
        <w:t xml:space="preserve"> łącznie ponad 98% środków </w:t>
      </w:r>
      <w:r w:rsidR="005E05B9" w:rsidRPr="00BC0442">
        <w:rPr>
          <w:rFonts w:ascii="Times New Roman" w:hAnsi="Times New Roman" w:cs="Times New Roman"/>
          <w:iCs/>
          <w:sz w:val="24"/>
          <w:szCs w:val="24"/>
        </w:rPr>
        <w:t>przewidzianych w</w:t>
      </w:r>
      <w:r w:rsidRPr="00BC0442">
        <w:rPr>
          <w:rFonts w:ascii="Times New Roman" w:hAnsi="Times New Roman" w:cs="Times New Roman"/>
          <w:iCs/>
          <w:sz w:val="24"/>
          <w:szCs w:val="24"/>
        </w:rPr>
        <w:t xml:space="preserve"> rezerw</w:t>
      </w:r>
      <w:r w:rsidR="005E05B9" w:rsidRPr="00BC0442">
        <w:rPr>
          <w:rFonts w:ascii="Times New Roman" w:hAnsi="Times New Roman" w:cs="Times New Roman"/>
          <w:iCs/>
          <w:sz w:val="24"/>
          <w:szCs w:val="24"/>
        </w:rPr>
        <w:t>ie</w:t>
      </w:r>
      <w:r w:rsidRPr="00BC0442">
        <w:rPr>
          <w:rFonts w:ascii="Times New Roman" w:hAnsi="Times New Roman" w:cs="Times New Roman"/>
          <w:iCs/>
          <w:sz w:val="24"/>
          <w:szCs w:val="24"/>
        </w:rPr>
        <w:t xml:space="preserve"> </w:t>
      </w:r>
      <w:r w:rsidR="00BE12F7" w:rsidRPr="00BC0442">
        <w:rPr>
          <w:rFonts w:ascii="Times New Roman" w:hAnsi="Times New Roman" w:cs="Times New Roman"/>
          <w:iCs/>
          <w:sz w:val="24"/>
          <w:szCs w:val="24"/>
        </w:rPr>
        <w:t>celowej „Pomoc dla repatriantów”</w:t>
      </w:r>
      <w:r w:rsidR="005E05B9" w:rsidRPr="00BC0442">
        <w:rPr>
          <w:rFonts w:ascii="Times New Roman" w:hAnsi="Times New Roman" w:cs="Times New Roman"/>
          <w:iCs/>
          <w:sz w:val="24"/>
          <w:szCs w:val="24"/>
        </w:rPr>
        <w:t>. Ze</w:t>
      </w:r>
      <w:r w:rsidR="00F93913" w:rsidRPr="00BC0442">
        <w:rPr>
          <w:rFonts w:ascii="Times New Roman" w:hAnsi="Times New Roman" w:cs="Times New Roman"/>
          <w:iCs/>
          <w:sz w:val="24"/>
          <w:szCs w:val="24"/>
        </w:rPr>
        <w:t xml:space="preserve"> względu na ograniczenia finansowe nie było możliwości realizacji w</w:t>
      </w:r>
      <w:r w:rsidR="005E05B9" w:rsidRPr="00BC0442">
        <w:rPr>
          <w:rFonts w:ascii="Times New Roman" w:hAnsi="Times New Roman" w:cs="Times New Roman"/>
          <w:iCs/>
          <w:sz w:val="24"/>
          <w:szCs w:val="24"/>
        </w:rPr>
        <w:t>szystkich zaplanowanych działań,</w:t>
      </w:r>
      <w:r w:rsidRPr="00BC0442">
        <w:rPr>
          <w:rFonts w:ascii="Times New Roman" w:hAnsi="Times New Roman" w:cs="Times New Roman"/>
          <w:iCs/>
          <w:sz w:val="24"/>
          <w:szCs w:val="24"/>
        </w:rPr>
        <w:t xml:space="preserve"> </w:t>
      </w:r>
      <w:r w:rsidR="005E05B9" w:rsidRPr="00BC0442">
        <w:rPr>
          <w:rFonts w:ascii="Times New Roman" w:hAnsi="Times New Roman" w:cs="Times New Roman"/>
          <w:iCs/>
          <w:sz w:val="24"/>
          <w:szCs w:val="24"/>
        </w:rPr>
        <w:t>w</w:t>
      </w:r>
      <w:r w:rsidR="00F93913" w:rsidRPr="00BC0442">
        <w:rPr>
          <w:rFonts w:ascii="Times New Roman" w:hAnsi="Times New Roman" w:cs="Times New Roman"/>
          <w:iCs/>
          <w:sz w:val="24"/>
          <w:szCs w:val="24"/>
        </w:rPr>
        <w:t xml:space="preserve"> szczególności zapewnieni</w:t>
      </w:r>
      <w:r w:rsidR="005E05B9" w:rsidRPr="00BC0442">
        <w:rPr>
          <w:rFonts w:ascii="Times New Roman" w:hAnsi="Times New Roman" w:cs="Times New Roman"/>
          <w:iCs/>
          <w:sz w:val="24"/>
          <w:szCs w:val="24"/>
        </w:rPr>
        <w:t>a</w:t>
      </w:r>
      <w:r w:rsidR="00F93913" w:rsidRPr="00BC0442">
        <w:rPr>
          <w:rFonts w:ascii="Times New Roman" w:hAnsi="Times New Roman" w:cs="Times New Roman"/>
          <w:iCs/>
          <w:sz w:val="24"/>
          <w:szCs w:val="24"/>
        </w:rPr>
        <w:t xml:space="preserve"> miejsc w ośrodkach adaptacyjnych większej liczbie uprawnionych osób, co zostało negatywnie ocenione przez N</w:t>
      </w:r>
      <w:r w:rsidR="00417B60">
        <w:rPr>
          <w:rFonts w:ascii="Times New Roman" w:hAnsi="Times New Roman" w:cs="Times New Roman"/>
          <w:iCs/>
          <w:sz w:val="24"/>
          <w:szCs w:val="24"/>
        </w:rPr>
        <w:t xml:space="preserve">ajwyższą </w:t>
      </w:r>
      <w:r w:rsidR="00F93913" w:rsidRPr="00BC0442">
        <w:rPr>
          <w:rFonts w:ascii="Times New Roman" w:hAnsi="Times New Roman" w:cs="Times New Roman"/>
          <w:iCs/>
          <w:sz w:val="24"/>
          <w:szCs w:val="24"/>
        </w:rPr>
        <w:t>I</w:t>
      </w:r>
      <w:r w:rsidR="00417B60">
        <w:rPr>
          <w:rFonts w:ascii="Times New Roman" w:hAnsi="Times New Roman" w:cs="Times New Roman"/>
          <w:iCs/>
          <w:sz w:val="24"/>
          <w:szCs w:val="24"/>
        </w:rPr>
        <w:t xml:space="preserve">zbę </w:t>
      </w:r>
      <w:r w:rsidR="00F93913" w:rsidRPr="00BC0442">
        <w:rPr>
          <w:rFonts w:ascii="Times New Roman" w:hAnsi="Times New Roman" w:cs="Times New Roman"/>
          <w:iCs/>
          <w:sz w:val="24"/>
          <w:szCs w:val="24"/>
        </w:rPr>
        <w:t>K</w:t>
      </w:r>
      <w:r w:rsidR="00417B60">
        <w:rPr>
          <w:rFonts w:ascii="Times New Roman" w:hAnsi="Times New Roman" w:cs="Times New Roman"/>
          <w:iCs/>
          <w:sz w:val="24"/>
          <w:szCs w:val="24"/>
        </w:rPr>
        <w:t>ontroli</w:t>
      </w:r>
      <w:r w:rsidR="00F93913" w:rsidRPr="00BC0442">
        <w:rPr>
          <w:rFonts w:ascii="Times New Roman" w:hAnsi="Times New Roman" w:cs="Times New Roman"/>
          <w:iCs/>
          <w:sz w:val="24"/>
          <w:szCs w:val="24"/>
        </w:rPr>
        <w:t xml:space="preserve"> w przeprowadzonej w ubiegłym roku kontroli. </w:t>
      </w:r>
      <w:r w:rsidR="004330F8" w:rsidRPr="00BC0442">
        <w:rPr>
          <w:rFonts w:ascii="Times New Roman" w:hAnsi="Times New Roman" w:cs="Times New Roman"/>
          <w:iCs/>
          <w:sz w:val="24"/>
          <w:szCs w:val="24"/>
        </w:rPr>
        <w:t xml:space="preserve">Obecna sytuacja powoduje, że część wydatków związana z przyjazdem repatriantów w danym roku ponoszona jest w kolejnym roku budżetowym. </w:t>
      </w:r>
      <w:r w:rsidR="005E05B9" w:rsidRPr="00BC0442">
        <w:rPr>
          <w:rFonts w:ascii="Times New Roman" w:hAnsi="Times New Roman" w:cs="Times New Roman"/>
          <w:iCs/>
          <w:sz w:val="24"/>
          <w:szCs w:val="24"/>
        </w:rPr>
        <w:t xml:space="preserve">Poniżej przedstawiono zestawienie tabelaryczne </w:t>
      </w:r>
      <w:r w:rsidR="00AF1E1C" w:rsidRPr="00BC0442">
        <w:rPr>
          <w:rFonts w:ascii="Times New Roman" w:hAnsi="Times New Roman" w:cs="Times New Roman"/>
          <w:iCs/>
          <w:sz w:val="24"/>
          <w:szCs w:val="24"/>
        </w:rPr>
        <w:t>obrazujące wydatkowanie środków ujęt</w:t>
      </w:r>
      <w:r w:rsidR="004330F8" w:rsidRPr="00BC0442">
        <w:rPr>
          <w:rFonts w:ascii="Times New Roman" w:hAnsi="Times New Roman" w:cs="Times New Roman"/>
          <w:iCs/>
          <w:sz w:val="24"/>
          <w:szCs w:val="24"/>
        </w:rPr>
        <w:t xml:space="preserve">ych </w:t>
      </w:r>
      <w:r w:rsidR="00AF1E1C" w:rsidRPr="00BC0442">
        <w:rPr>
          <w:rFonts w:ascii="Times New Roman" w:hAnsi="Times New Roman" w:cs="Times New Roman"/>
          <w:iCs/>
          <w:sz w:val="24"/>
          <w:szCs w:val="24"/>
        </w:rPr>
        <w:t>w rezerwie „Pomoc dla repatriantów” w latach 2018</w:t>
      </w:r>
      <w:r w:rsidR="00683ACA" w:rsidRPr="00BC0442">
        <w:rPr>
          <w:rFonts w:ascii="Times New Roman" w:hAnsi="Times New Roman" w:cs="Times New Roman"/>
          <w:iCs/>
          <w:sz w:val="24"/>
          <w:szCs w:val="24"/>
        </w:rPr>
        <w:t>–</w:t>
      </w:r>
      <w:r w:rsidR="00AF1E1C" w:rsidRPr="00BC0442">
        <w:rPr>
          <w:rFonts w:ascii="Times New Roman" w:hAnsi="Times New Roman" w:cs="Times New Roman"/>
          <w:iCs/>
          <w:sz w:val="24"/>
          <w:szCs w:val="24"/>
        </w:rPr>
        <w:t>2023</w:t>
      </w:r>
      <w:r w:rsidR="004330F8" w:rsidRPr="00BC0442">
        <w:rPr>
          <w:rFonts w:ascii="Times New Roman" w:hAnsi="Times New Roman" w:cs="Times New Roman"/>
          <w:iCs/>
          <w:sz w:val="24"/>
          <w:szCs w:val="24"/>
        </w:rPr>
        <w:t>,</w:t>
      </w:r>
      <w:r w:rsidR="00AF1E1C" w:rsidRPr="00BC0442">
        <w:rPr>
          <w:rFonts w:ascii="Times New Roman" w:hAnsi="Times New Roman" w:cs="Times New Roman"/>
          <w:iCs/>
          <w:sz w:val="24"/>
          <w:szCs w:val="24"/>
        </w:rPr>
        <w:t xml:space="preserve"> w ramach ustalonych limitów wydatków</w:t>
      </w:r>
      <w:r w:rsidR="004330F8" w:rsidRPr="00BC0442">
        <w:rPr>
          <w:rFonts w:ascii="Times New Roman" w:hAnsi="Times New Roman" w:cs="Times New Roman"/>
          <w:iCs/>
          <w:sz w:val="24"/>
          <w:szCs w:val="24"/>
        </w:rPr>
        <w:t>, przy uwzględnieniu liczby osób przesiedlających się w ramach repatriacji w poszczególnych latach</w:t>
      </w:r>
      <w:r w:rsidR="00AF1E1C" w:rsidRPr="00BC0442">
        <w:rPr>
          <w:rFonts w:ascii="Times New Roman" w:hAnsi="Times New Roman" w:cs="Times New Roman"/>
          <w:iCs/>
          <w:sz w:val="24"/>
          <w:szCs w:val="24"/>
        </w:rPr>
        <w:t>:</w:t>
      </w:r>
    </w:p>
    <w:tbl>
      <w:tblPr>
        <w:tblW w:w="0" w:type="auto"/>
        <w:tblInd w:w="108" w:type="dxa"/>
        <w:tblCellMar>
          <w:left w:w="10" w:type="dxa"/>
          <w:right w:w="10" w:type="dxa"/>
        </w:tblCellMar>
        <w:tblLook w:val="04A0" w:firstRow="1" w:lastRow="0" w:firstColumn="1" w:lastColumn="0" w:noHBand="0" w:noVBand="1"/>
      </w:tblPr>
      <w:tblGrid>
        <w:gridCol w:w="811"/>
        <w:gridCol w:w="2337"/>
        <w:gridCol w:w="1378"/>
        <w:gridCol w:w="1708"/>
        <w:gridCol w:w="1624"/>
        <w:gridCol w:w="1096"/>
      </w:tblGrid>
      <w:tr w:rsidR="00552F1F" w:rsidRPr="005E05B9" w14:paraId="46C882BA" w14:textId="77777777" w:rsidTr="00C1516E">
        <w:trPr>
          <w:trHeight w:val="1"/>
        </w:trPr>
        <w:tc>
          <w:tcPr>
            <w:tcW w:w="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912CB2" w14:textId="77777777" w:rsidR="00552F1F" w:rsidRPr="005E05B9" w:rsidRDefault="00552F1F" w:rsidP="005E05B9">
            <w:pPr>
              <w:spacing w:before="120" w:after="120" w:line="276" w:lineRule="auto"/>
              <w:ind w:left="72" w:right="72"/>
              <w:jc w:val="both"/>
              <w:rPr>
                <w:rFonts w:ascii="Times New Roman" w:eastAsiaTheme="minorEastAsia" w:hAnsi="Times New Roman" w:cs="Times New Roman"/>
                <w:sz w:val="18"/>
              </w:rPr>
            </w:pPr>
            <w:r w:rsidRPr="005E05B9">
              <w:rPr>
                <w:rFonts w:ascii="Times New Roman" w:eastAsia="Lato" w:hAnsi="Times New Roman" w:cs="Times New Roman"/>
                <w:sz w:val="18"/>
              </w:rPr>
              <w:t>Rok</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6C874E" w14:textId="77777777" w:rsidR="00552F1F" w:rsidRPr="005E05B9" w:rsidRDefault="00552F1F" w:rsidP="005E05B9">
            <w:pPr>
              <w:spacing w:before="120" w:after="120" w:line="276" w:lineRule="auto"/>
              <w:ind w:left="72" w:right="72"/>
              <w:jc w:val="both"/>
              <w:rPr>
                <w:rFonts w:ascii="Times New Roman" w:eastAsiaTheme="minorEastAsia" w:hAnsi="Times New Roman" w:cs="Times New Roman"/>
                <w:sz w:val="18"/>
              </w:rPr>
            </w:pPr>
            <w:r w:rsidRPr="005E05B9">
              <w:rPr>
                <w:rFonts w:ascii="Times New Roman" w:eastAsia="Lato" w:hAnsi="Times New Roman" w:cs="Times New Roman"/>
                <w:sz w:val="18"/>
              </w:rPr>
              <w:t>Wysoko</w:t>
            </w:r>
            <w:r w:rsidRPr="005E05B9">
              <w:rPr>
                <w:rFonts w:ascii="Times New Roman" w:eastAsia="Calibri" w:hAnsi="Times New Roman" w:cs="Times New Roman"/>
                <w:sz w:val="18"/>
              </w:rPr>
              <w:t xml:space="preserve">ść limitu </w:t>
            </w:r>
            <w:r>
              <w:rPr>
                <w:rFonts w:ascii="Times New Roman" w:eastAsia="Calibri" w:hAnsi="Times New Roman" w:cs="Times New Roman"/>
                <w:sz w:val="18"/>
              </w:rPr>
              <w:t>(w tys. zł)</w:t>
            </w:r>
          </w:p>
        </w:tc>
        <w:tc>
          <w:tcPr>
            <w:tcW w:w="1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8F6F42" w14:textId="77777777" w:rsidR="00552F1F" w:rsidRPr="005E05B9" w:rsidRDefault="00552F1F" w:rsidP="00D33DB6">
            <w:pPr>
              <w:spacing w:before="120" w:after="120" w:line="276" w:lineRule="auto"/>
              <w:ind w:left="72" w:right="72"/>
              <w:rPr>
                <w:rFonts w:ascii="Times New Roman" w:eastAsiaTheme="minorEastAsia" w:hAnsi="Times New Roman" w:cs="Times New Roman"/>
                <w:sz w:val="18"/>
              </w:rPr>
            </w:pPr>
            <w:r w:rsidRPr="005E05B9">
              <w:rPr>
                <w:rFonts w:ascii="Times New Roman" w:eastAsia="Lato" w:hAnsi="Times New Roman" w:cs="Times New Roman"/>
                <w:sz w:val="18"/>
              </w:rPr>
              <w:t>Kwota rezerwy przewidziana w ustawie bud</w:t>
            </w:r>
            <w:r w:rsidRPr="005E05B9">
              <w:rPr>
                <w:rFonts w:ascii="Times New Roman" w:eastAsia="Calibri" w:hAnsi="Times New Roman" w:cs="Times New Roman"/>
                <w:sz w:val="18"/>
              </w:rPr>
              <w:t xml:space="preserve">żetowej </w:t>
            </w:r>
            <w:r>
              <w:rPr>
                <w:rFonts w:ascii="Times New Roman" w:eastAsia="Calibri" w:hAnsi="Times New Roman" w:cs="Times New Roman"/>
                <w:sz w:val="18"/>
              </w:rPr>
              <w:t>(w tys. zł)</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AC3276" w14:textId="77777777" w:rsidR="00552F1F" w:rsidRPr="005E05B9" w:rsidRDefault="00552F1F" w:rsidP="00D33DB6">
            <w:pPr>
              <w:spacing w:before="120" w:after="120" w:line="276" w:lineRule="auto"/>
              <w:ind w:left="72" w:right="72"/>
              <w:rPr>
                <w:rFonts w:ascii="Times New Roman" w:eastAsiaTheme="minorEastAsia" w:hAnsi="Times New Roman" w:cs="Times New Roman"/>
                <w:sz w:val="18"/>
              </w:rPr>
            </w:pPr>
            <w:r w:rsidRPr="005E05B9">
              <w:rPr>
                <w:rFonts w:ascii="Times New Roman" w:eastAsia="Lato" w:hAnsi="Times New Roman" w:cs="Times New Roman"/>
                <w:sz w:val="18"/>
              </w:rPr>
              <w:t xml:space="preserve">Kwota wydatkowana </w:t>
            </w:r>
            <w:r w:rsidR="00683ACA">
              <w:rPr>
                <w:rFonts w:ascii="Times New Roman" w:eastAsia="Lato" w:hAnsi="Times New Roman" w:cs="Times New Roman"/>
                <w:sz w:val="18"/>
              </w:rPr>
              <w:br/>
            </w:r>
            <w:r w:rsidRPr="005E05B9">
              <w:rPr>
                <w:rFonts w:ascii="Times New Roman" w:eastAsia="Lato" w:hAnsi="Times New Roman" w:cs="Times New Roman"/>
                <w:sz w:val="18"/>
              </w:rPr>
              <w:t>(w zaokr</w:t>
            </w:r>
            <w:r w:rsidRPr="005E05B9">
              <w:rPr>
                <w:rFonts w:ascii="Times New Roman" w:eastAsia="Calibri" w:hAnsi="Times New Roman" w:cs="Times New Roman"/>
                <w:sz w:val="18"/>
              </w:rPr>
              <w:t>ągleniu do pełnych tys. zł)</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189989" w14:textId="7EA8237C" w:rsidR="00552F1F" w:rsidRPr="005E05B9" w:rsidRDefault="00552F1F" w:rsidP="005E05B9">
            <w:pPr>
              <w:spacing w:before="120" w:after="120" w:line="276" w:lineRule="auto"/>
              <w:ind w:left="72" w:right="72"/>
              <w:jc w:val="both"/>
              <w:rPr>
                <w:rFonts w:ascii="Times New Roman" w:eastAsiaTheme="minorEastAsia" w:hAnsi="Times New Roman" w:cs="Times New Roman"/>
                <w:sz w:val="18"/>
              </w:rPr>
            </w:pPr>
            <w:r w:rsidRPr="005E05B9">
              <w:rPr>
                <w:rFonts w:ascii="Times New Roman" w:eastAsia="Lato" w:hAnsi="Times New Roman" w:cs="Times New Roman"/>
                <w:sz w:val="18"/>
              </w:rPr>
              <w:t xml:space="preserve">Procent wykorzystania </w:t>
            </w:r>
            <w:r w:rsidRPr="005E05B9">
              <w:rPr>
                <w:rFonts w:ascii="Times New Roman" w:eastAsia="Calibri" w:hAnsi="Times New Roman" w:cs="Times New Roman"/>
                <w:sz w:val="18"/>
              </w:rPr>
              <w:t>środk</w:t>
            </w:r>
            <w:r w:rsidRPr="005E05B9">
              <w:rPr>
                <w:rFonts w:ascii="Times New Roman" w:eastAsia="Lato" w:hAnsi="Times New Roman" w:cs="Times New Roman"/>
                <w:sz w:val="18"/>
              </w:rPr>
              <w:t>ów z</w:t>
            </w:r>
            <w:r w:rsidR="005471F6">
              <w:rPr>
                <w:rFonts w:ascii="Times New Roman" w:eastAsia="Lato" w:hAnsi="Times New Roman" w:cs="Times New Roman"/>
                <w:sz w:val="18"/>
              </w:rPr>
              <w:t> </w:t>
            </w:r>
            <w:r w:rsidRPr="005E05B9">
              <w:rPr>
                <w:rFonts w:ascii="Times New Roman" w:eastAsia="Lato" w:hAnsi="Times New Roman" w:cs="Times New Roman"/>
                <w:sz w:val="18"/>
              </w:rPr>
              <w:t>rezerwy</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Pr>
          <w:p w14:paraId="4AC6C6E1" w14:textId="77777777" w:rsidR="00552F1F" w:rsidRPr="005E05B9" w:rsidRDefault="00552F1F" w:rsidP="00D33DB6">
            <w:pPr>
              <w:spacing w:before="120" w:after="120" w:line="276" w:lineRule="auto"/>
              <w:ind w:left="72" w:right="72"/>
              <w:rPr>
                <w:rFonts w:ascii="Times New Roman" w:eastAsia="Lato" w:hAnsi="Times New Roman" w:cs="Times New Roman"/>
                <w:sz w:val="18"/>
              </w:rPr>
            </w:pPr>
            <w:r>
              <w:rPr>
                <w:rFonts w:ascii="Times New Roman" w:eastAsia="Lato" w:hAnsi="Times New Roman" w:cs="Times New Roman"/>
                <w:sz w:val="18"/>
              </w:rPr>
              <w:t xml:space="preserve">Liczba osób przybyłych w ramach repatriacji </w:t>
            </w:r>
          </w:p>
        </w:tc>
      </w:tr>
      <w:tr w:rsidR="00552F1F" w:rsidRPr="005E05B9" w14:paraId="57144B6D" w14:textId="77777777" w:rsidTr="00C1516E">
        <w:trPr>
          <w:trHeight w:val="1"/>
        </w:trPr>
        <w:tc>
          <w:tcPr>
            <w:tcW w:w="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4BEAA5" w14:textId="77777777" w:rsidR="00552F1F" w:rsidRPr="005E05B9" w:rsidRDefault="00552F1F" w:rsidP="005E05B9">
            <w:pPr>
              <w:spacing w:before="120" w:after="120" w:line="276" w:lineRule="auto"/>
              <w:ind w:left="72" w:right="72"/>
              <w:jc w:val="both"/>
              <w:rPr>
                <w:rFonts w:ascii="Times New Roman" w:eastAsiaTheme="minorEastAsia" w:hAnsi="Times New Roman" w:cs="Times New Roman"/>
                <w:sz w:val="18"/>
              </w:rPr>
            </w:pPr>
            <w:r w:rsidRPr="005E05B9">
              <w:rPr>
                <w:rFonts w:ascii="Times New Roman" w:eastAsia="Lato" w:hAnsi="Times New Roman" w:cs="Times New Roman"/>
                <w:sz w:val="18"/>
              </w:rPr>
              <w:t>2018</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7583F3" w14:textId="77777777" w:rsidR="00552F1F" w:rsidRPr="005E05B9" w:rsidRDefault="00552F1F" w:rsidP="005E05B9">
            <w:pPr>
              <w:spacing w:before="120" w:after="120" w:line="276" w:lineRule="auto"/>
              <w:ind w:left="72" w:right="72"/>
              <w:jc w:val="right"/>
              <w:rPr>
                <w:rFonts w:ascii="Times New Roman" w:eastAsiaTheme="minorEastAsia" w:hAnsi="Times New Roman" w:cs="Times New Roman"/>
                <w:sz w:val="18"/>
              </w:rPr>
            </w:pPr>
            <w:r w:rsidRPr="005E05B9">
              <w:rPr>
                <w:rFonts w:ascii="Times New Roman" w:eastAsia="Lato" w:hAnsi="Times New Roman" w:cs="Times New Roman"/>
                <w:sz w:val="18"/>
              </w:rPr>
              <w:t xml:space="preserve">63 150 </w:t>
            </w:r>
          </w:p>
        </w:tc>
        <w:tc>
          <w:tcPr>
            <w:tcW w:w="1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53CA1B" w14:textId="77777777" w:rsidR="00552F1F" w:rsidRPr="005E05B9" w:rsidRDefault="00552F1F" w:rsidP="005E05B9">
            <w:pPr>
              <w:spacing w:before="120" w:after="120" w:line="276" w:lineRule="auto"/>
              <w:ind w:left="72" w:right="72"/>
              <w:jc w:val="right"/>
              <w:rPr>
                <w:rFonts w:ascii="Times New Roman" w:eastAsiaTheme="minorEastAsia" w:hAnsi="Times New Roman" w:cs="Times New Roman"/>
                <w:sz w:val="18"/>
              </w:rPr>
            </w:pPr>
            <w:r w:rsidRPr="005E05B9">
              <w:rPr>
                <w:rFonts w:ascii="Times New Roman" w:eastAsia="Lato" w:hAnsi="Times New Roman" w:cs="Times New Roman"/>
                <w:sz w:val="18"/>
              </w:rPr>
              <w:t xml:space="preserve">50 500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07D5CEE" w14:textId="77777777" w:rsidR="00552F1F" w:rsidRPr="005E05B9" w:rsidRDefault="00552F1F" w:rsidP="0051274A">
            <w:pPr>
              <w:spacing w:before="120" w:after="120" w:line="276" w:lineRule="auto"/>
              <w:ind w:left="72" w:right="72"/>
              <w:jc w:val="right"/>
              <w:rPr>
                <w:rFonts w:ascii="Times New Roman" w:eastAsiaTheme="minorEastAsia" w:hAnsi="Times New Roman" w:cs="Times New Roman"/>
                <w:sz w:val="18"/>
              </w:rPr>
            </w:pPr>
            <w:r w:rsidRPr="005E05B9">
              <w:rPr>
                <w:rFonts w:ascii="Times New Roman" w:eastAsia="Lato" w:hAnsi="Times New Roman" w:cs="Times New Roman"/>
                <w:sz w:val="18"/>
              </w:rPr>
              <w:t xml:space="preserve">34 942 </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62D840" w14:textId="77777777" w:rsidR="00552F1F" w:rsidRPr="005E05B9" w:rsidRDefault="00552F1F" w:rsidP="005E05B9">
            <w:pPr>
              <w:spacing w:before="120" w:after="120" w:line="276" w:lineRule="auto"/>
              <w:ind w:left="72" w:right="72"/>
              <w:jc w:val="right"/>
              <w:rPr>
                <w:rFonts w:ascii="Times New Roman" w:eastAsiaTheme="minorEastAsia" w:hAnsi="Times New Roman" w:cs="Times New Roman"/>
                <w:sz w:val="18"/>
              </w:rPr>
            </w:pPr>
            <w:r w:rsidRPr="005E05B9">
              <w:rPr>
                <w:rFonts w:ascii="Times New Roman" w:eastAsia="Tw Cen MT" w:hAnsi="Times New Roman" w:cs="Times New Roman"/>
                <w:sz w:val="18"/>
              </w:rPr>
              <w:t>69%</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Pr>
          <w:p w14:paraId="5F0ED528" w14:textId="77777777" w:rsidR="00552F1F" w:rsidRPr="005E05B9" w:rsidRDefault="00457464" w:rsidP="005E05B9">
            <w:pPr>
              <w:spacing w:before="120" w:after="120" w:line="276" w:lineRule="auto"/>
              <w:ind w:left="72" w:right="72"/>
              <w:jc w:val="right"/>
              <w:rPr>
                <w:rFonts w:ascii="Times New Roman" w:eastAsia="Tw Cen MT" w:hAnsi="Times New Roman" w:cs="Times New Roman"/>
                <w:sz w:val="18"/>
              </w:rPr>
            </w:pPr>
            <w:r>
              <w:rPr>
                <w:rFonts w:ascii="Times New Roman" w:eastAsia="Tw Cen MT" w:hAnsi="Times New Roman" w:cs="Times New Roman"/>
                <w:sz w:val="18"/>
              </w:rPr>
              <w:t>765</w:t>
            </w:r>
          </w:p>
        </w:tc>
      </w:tr>
      <w:tr w:rsidR="00552F1F" w:rsidRPr="005E05B9" w14:paraId="4C8EFDAB" w14:textId="77777777" w:rsidTr="00C1516E">
        <w:trPr>
          <w:trHeight w:val="1"/>
        </w:trPr>
        <w:tc>
          <w:tcPr>
            <w:tcW w:w="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E8404" w14:textId="77777777" w:rsidR="00552F1F" w:rsidRPr="005E05B9" w:rsidRDefault="00552F1F" w:rsidP="005E05B9">
            <w:pPr>
              <w:spacing w:before="120" w:after="120" w:line="276" w:lineRule="auto"/>
              <w:ind w:left="72" w:right="72"/>
              <w:jc w:val="both"/>
              <w:rPr>
                <w:rFonts w:ascii="Times New Roman" w:eastAsiaTheme="minorEastAsia" w:hAnsi="Times New Roman" w:cs="Times New Roman"/>
                <w:sz w:val="18"/>
              </w:rPr>
            </w:pPr>
            <w:r w:rsidRPr="005E05B9">
              <w:rPr>
                <w:rFonts w:ascii="Times New Roman" w:eastAsia="Lato" w:hAnsi="Times New Roman" w:cs="Times New Roman"/>
                <w:sz w:val="18"/>
              </w:rPr>
              <w:t>2019</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3B6B1E" w14:textId="77777777" w:rsidR="00552F1F" w:rsidRPr="005E05B9" w:rsidRDefault="00552F1F" w:rsidP="005E05B9">
            <w:pPr>
              <w:spacing w:before="120" w:after="120" w:line="276" w:lineRule="auto"/>
              <w:ind w:left="72" w:right="72"/>
              <w:jc w:val="right"/>
              <w:rPr>
                <w:rFonts w:ascii="Times New Roman" w:eastAsiaTheme="minorEastAsia" w:hAnsi="Times New Roman" w:cs="Times New Roman"/>
                <w:sz w:val="18"/>
              </w:rPr>
            </w:pPr>
            <w:r w:rsidRPr="005E05B9">
              <w:rPr>
                <w:rFonts w:ascii="Times New Roman" w:eastAsia="Lato" w:hAnsi="Times New Roman" w:cs="Times New Roman"/>
                <w:sz w:val="18"/>
              </w:rPr>
              <w:t xml:space="preserve">58 505 </w:t>
            </w:r>
          </w:p>
        </w:tc>
        <w:tc>
          <w:tcPr>
            <w:tcW w:w="1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891353" w14:textId="77777777" w:rsidR="00552F1F" w:rsidRPr="005E05B9" w:rsidRDefault="00552F1F" w:rsidP="005E05B9">
            <w:pPr>
              <w:spacing w:before="120" w:after="120" w:line="276" w:lineRule="auto"/>
              <w:ind w:left="72" w:right="72"/>
              <w:jc w:val="right"/>
              <w:rPr>
                <w:rFonts w:ascii="Times New Roman" w:eastAsiaTheme="minorEastAsia" w:hAnsi="Times New Roman" w:cs="Times New Roman"/>
                <w:sz w:val="18"/>
              </w:rPr>
            </w:pPr>
            <w:r w:rsidRPr="005E05B9">
              <w:rPr>
                <w:rFonts w:ascii="Times New Roman" w:eastAsia="Lato" w:hAnsi="Times New Roman" w:cs="Times New Roman"/>
                <w:sz w:val="18"/>
              </w:rPr>
              <w:t xml:space="preserve">58 000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BB71E2F" w14:textId="77777777" w:rsidR="00552F1F" w:rsidRPr="005E05B9" w:rsidRDefault="00552F1F" w:rsidP="0051274A">
            <w:pPr>
              <w:spacing w:before="120" w:after="120" w:line="276" w:lineRule="auto"/>
              <w:ind w:left="72" w:right="72"/>
              <w:jc w:val="right"/>
              <w:rPr>
                <w:rFonts w:ascii="Times New Roman" w:eastAsiaTheme="minorEastAsia" w:hAnsi="Times New Roman" w:cs="Times New Roman"/>
                <w:sz w:val="18"/>
              </w:rPr>
            </w:pPr>
            <w:r w:rsidRPr="005E05B9">
              <w:rPr>
                <w:rFonts w:ascii="Times New Roman" w:eastAsia="Lato" w:hAnsi="Times New Roman" w:cs="Times New Roman"/>
                <w:sz w:val="18"/>
              </w:rPr>
              <w:t xml:space="preserve">53 413 </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0DD269" w14:textId="77777777" w:rsidR="00552F1F" w:rsidRPr="005E05B9" w:rsidRDefault="00552F1F" w:rsidP="005E05B9">
            <w:pPr>
              <w:spacing w:before="120" w:after="120" w:line="276" w:lineRule="auto"/>
              <w:ind w:left="72" w:right="72"/>
              <w:jc w:val="right"/>
              <w:rPr>
                <w:rFonts w:ascii="Times New Roman" w:eastAsiaTheme="minorEastAsia" w:hAnsi="Times New Roman" w:cs="Times New Roman"/>
                <w:sz w:val="18"/>
              </w:rPr>
            </w:pPr>
            <w:r w:rsidRPr="005E05B9">
              <w:rPr>
                <w:rFonts w:ascii="Times New Roman" w:eastAsia="Tw Cen MT" w:hAnsi="Times New Roman" w:cs="Times New Roman"/>
                <w:sz w:val="18"/>
              </w:rPr>
              <w:t>92%</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Pr>
          <w:p w14:paraId="7C4DB7BE" w14:textId="77777777" w:rsidR="00552F1F" w:rsidRPr="005E05B9" w:rsidRDefault="00457464" w:rsidP="005E05B9">
            <w:pPr>
              <w:spacing w:before="120" w:after="120" w:line="276" w:lineRule="auto"/>
              <w:ind w:left="72" w:right="72"/>
              <w:jc w:val="right"/>
              <w:rPr>
                <w:rFonts w:ascii="Times New Roman" w:eastAsia="Tw Cen MT" w:hAnsi="Times New Roman" w:cs="Times New Roman"/>
                <w:sz w:val="18"/>
              </w:rPr>
            </w:pPr>
            <w:r>
              <w:rPr>
                <w:rFonts w:ascii="Times New Roman" w:eastAsia="Tw Cen MT" w:hAnsi="Times New Roman" w:cs="Times New Roman"/>
                <w:sz w:val="18"/>
              </w:rPr>
              <w:t>877</w:t>
            </w:r>
          </w:p>
        </w:tc>
      </w:tr>
      <w:tr w:rsidR="00552F1F" w:rsidRPr="005E05B9" w14:paraId="12D40675" w14:textId="77777777" w:rsidTr="00C1516E">
        <w:trPr>
          <w:trHeight w:val="1"/>
        </w:trPr>
        <w:tc>
          <w:tcPr>
            <w:tcW w:w="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65686" w14:textId="77777777" w:rsidR="00552F1F" w:rsidRPr="005E05B9" w:rsidRDefault="00552F1F" w:rsidP="005E05B9">
            <w:pPr>
              <w:spacing w:before="120" w:after="120" w:line="276" w:lineRule="auto"/>
              <w:ind w:left="72" w:right="72"/>
              <w:jc w:val="both"/>
              <w:rPr>
                <w:rFonts w:ascii="Times New Roman" w:eastAsiaTheme="minorEastAsia" w:hAnsi="Times New Roman" w:cs="Times New Roman"/>
                <w:sz w:val="18"/>
              </w:rPr>
            </w:pPr>
            <w:r w:rsidRPr="005E05B9">
              <w:rPr>
                <w:rFonts w:ascii="Times New Roman" w:eastAsia="Lato" w:hAnsi="Times New Roman" w:cs="Times New Roman"/>
                <w:sz w:val="18"/>
              </w:rPr>
              <w:t>2020</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521E82" w14:textId="77777777" w:rsidR="00552F1F" w:rsidRPr="005E05B9" w:rsidRDefault="00552F1F" w:rsidP="005E05B9">
            <w:pPr>
              <w:spacing w:before="120" w:after="120" w:line="276" w:lineRule="auto"/>
              <w:ind w:left="72" w:right="72"/>
              <w:jc w:val="right"/>
              <w:rPr>
                <w:rFonts w:ascii="Times New Roman" w:eastAsiaTheme="minorEastAsia" w:hAnsi="Times New Roman" w:cs="Times New Roman"/>
                <w:sz w:val="18"/>
              </w:rPr>
            </w:pPr>
            <w:r w:rsidRPr="005E05B9">
              <w:rPr>
                <w:rFonts w:ascii="Times New Roman" w:eastAsia="Lato" w:hAnsi="Times New Roman" w:cs="Times New Roman"/>
                <w:sz w:val="18"/>
              </w:rPr>
              <w:t xml:space="preserve">52 167 </w:t>
            </w:r>
          </w:p>
        </w:tc>
        <w:tc>
          <w:tcPr>
            <w:tcW w:w="1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9342D" w14:textId="77777777" w:rsidR="00552F1F" w:rsidRPr="005E05B9" w:rsidRDefault="00552F1F" w:rsidP="005E05B9">
            <w:pPr>
              <w:spacing w:before="120" w:after="120" w:line="276" w:lineRule="auto"/>
              <w:ind w:left="72" w:right="72"/>
              <w:jc w:val="right"/>
              <w:rPr>
                <w:rFonts w:ascii="Times New Roman" w:eastAsiaTheme="minorEastAsia" w:hAnsi="Times New Roman" w:cs="Times New Roman"/>
                <w:sz w:val="18"/>
              </w:rPr>
            </w:pPr>
            <w:r w:rsidRPr="005E05B9">
              <w:rPr>
                <w:rFonts w:ascii="Times New Roman" w:eastAsia="Lato" w:hAnsi="Times New Roman" w:cs="Times New Roman"/>
                <w:sz w:val="18"/>
              </w:rPr>
              <w:t xml:space="preserve">51 120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00358C0" w14:textId="77777777" w:rsidR="00552F1F" w:rsidRPr="005E05B9" w:rsidRDefault="00552F1F" w:rsidP="0051274A">
            <w:pPr>
              <w:spacing w:before="120" w:after="120" w:line="276" w:lineRule="auto"/>
              <w:ind w:left="72" w:right="72"/>
              <w:jc w:val="right"/>
              <w:rPr>
                <w:rFonts w:ascii="Times New Roman" w:eastAsiaTheme="minorEastAsia" w:hAnsi="Times New Roman" w:cs="Times New Roman"/>
                <w:sz w:val="18"/>
              </w:rPr>
            </w:pPr>
            <w:r w:rsidRPr="005E05B9">
              <w:rPr>
                <w:rFonts w:ascii="Times New Roman" w:eastAsia="Lato" w:hAnsi="Times New Roman" w:cs="Times New Roman"/>
                <w:sz w:val="18"/>
              </w:rPr>
              <w:t xml:space="preserve">47 215 </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706C48" w14:textId="77777777" w:rsidR="00552F1F" w:rsidRPr="005E05B9" w:rsidRDefault="00552F1F" w:rsidP="005E05B9">
            <w:pPr>
              <w:spacing w:before="120" w:after="120" w:line="276" w:lineRule="auto"/>
              <w:ind w:left="72" w:right="72"/>
              <w:jc w:val="right"/>
              <w:rPr>
                <w:rFonts w:ascii="Times New Roman" w:eastAsiaTheme="minorEastAsia" w:hAnsi="Times New Roman" w:cs="Times New Roman"/>
                <w:sz w:val="18"/>
              </w:rPr>
            </w:pPr>
            <w:r w:rsidRPr="005E05B9">
              <w:rPr>
                <w:rFonts w:ascii="Times New Roman" w:eastAsia="Tw Cen MT" w:hAnsi="Times New Roman" w:cs="Times New Roman"/>
                <w:sz w:val="18"/>
              </w:rPr>
              <w:t>92%</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Pr>
          <w:p w14:paraId="42F6D847" w14:textId="77777777" w:rsidR="00552F1F" w:rsidRPr="005E05B9" w:rsidRDefault="00457464" w:rsidP="005E05B9">
            <w:pPr>
              <w:spacing w:before="120" w:after="120" w:line="276" w:lineRule="auto"/>
              <w:ind w:left="72" w:right="72"/>
              <w:jc w:val="right"/>
              <w:rPr>
                <w:rFonts w:ascii="Times New Roman" w:eastAsia="Tw Cen MT" w:hAnsi="Times New Roman" w:cs="Times New Roman"/>
                <w:sz w:val="18"/>
              </w:rPr>
            </w:pPr>
            <w:r>
              <w:rPr>
                <w:rFonts w:ascii="Times New Roman" w:eastAsia="Tw Cen MT" w:hAnsi="Times New Roman" w:cs="Times New Roman"/>
                <w:sz w:val="18"/>
              </w:rPr>
              <w:t>625</w:t>
            </w:r>
          </w:p>
        </w:tc>
      </w:tr>
      <w:tr w:rsidR="00552F1F" w:rsidRPr="005E05B9" w14:paraId="6D75EE39" w14:textId="77777777" w:rsidTr="00C1516E">
        <w:trPr>
          <w:trHeight w:val="1"/>
        </w:trPr>
        <w:tc>
          <w:tcPr>
            <w:tcW w:w="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086C73" w14:textId="77777777" w:rsidR="00552F1F" w:rsidRPr="005E05B9" w:rsidRDefault="00552F1F" w:rsidP="005E05B9">
            <w:pPr>
              <w:spacing w:before="120" w:after="120" w:line="276" w:lineRule="auto"/>
              <w:ind w:left="72" w:right="72"/>
              <w:jc w:val="both"/>
              <w:rPr>
                <w:rFonts w:ascii="Times New Roman" w:eastAsiaTheme="minorEastAsia" w:hAnsi="Times New Roman" w:cs="Times New Roman"/>
                <w:sz w:val="18"/>
              </w:rPr>
            </w:pPr>
            <w:r w:rsidRPr="005E05B9">
              <w:rPr>
                <w:rFonts w:ascii="Times New Roman" w:eastAsia="Lato" w:hAnsi="Times New Roman" w:cs="Times New Roman"/>
                <w:sz w:val="18"/>
              </w:rPr>
              <w:t>2021</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356F97" w14:textId="77777777" w:rsidR="00552F1F" w:rsidRPr="005E05B9" w:rsidRDefault="00552F1F" w:rsidP="005E05B9">
            <w:pPr>
              <w:spacing w:before="120" w:after="120" w:line="276" w:lineRule="auto"/>
              <w:ind w:left="72" w:right="72"/>
              <w:jc w:val="right"/>
              <w:rPr>
                <w:rFonts w:ascii="Times New Roman" w:eastAsiaTheme="minorEastAsia" w:hAnsi="Times New Roman" w:cs="Times New Roman"/>
                <w:sz w:val="18"/>
              </w:rPr>
            </w:pPr>
            <w:r w:rsidRPr="005E05B9">
              <w:rPr>
                <w:rFonts w:ascii="Times New Roman" w:eastAsia="Lato" w:hAnsi="Times New Roman" w:cs="Times New Roman"/>
                <w:sz w:val="18"/>
              </w:rPr>
              <w:t xml:space="preserve">46 837 </w:t>
            </w:r>
          </w:p>
        </w:tc>
        <w:tc>
          <w:tcPr>
            <w:tcW w:w="1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06B86A" w14:textId="77777777" w:rsidR="00552F1F" w:rsidRPr="005E05B9" w:rsidRDefault="00552F1F" w:rsidP="005E05B9">
            <w:pPr>
              <w:spacing w:before="120" w:after="120" w:line="276" w:lineRule="auto"/>
              <w:ind w:left="72" w:right="72"/>
              <w:jc w:val="right"/>
              <w:rPr>
                <w:rFonts w:ascii="Times New Roman" w:eastAsiaTheme="minorEastAsia" w:hAnsi="Times New Roman" w:cs="Times New Roman"/>
                <w:sz w:val="18"/>
              </w:rPr>
            </w:pPr>
            <w:r w:rsidRPr="005E05B9">
              <w:rPr>
                <w:rFonts w:ascii="Times New Roman" w:eastAsia="Lato" w:hAnsi="Times New Roman" w:cs="Times New Roman"/>
                <w:sz w:val="18"/>
              </w:rPr>
              <w:t xml:space="preserve">45 790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ADD9C11" w14:textId="77777777" w:rsidR="00552F1F" w:rsidRPr="005E05B9" w:rsidRDefault="00552F1F" w:rsidP="0051274A">
            <w:pPr>
              <w:spacing w:before="120" w:after="120" w:line="276" w:lineRule="auto"/>
              <w:ind w:left="72" w:right="72"/>
              <w:jc w:val="right"/>
              <w:rPr>
                <w:rFonts w:ascii="Times New Roman" w:eastAsiaTheme="minorEastAsia" w:hAnsi="Times New Roman" w:cs="Times New Roman"/>
                <w:sz w:val="18"/>
              </w:rPr>
            </w:pPr>
            <w:r w:rsidRPr="005E05B9">
              <w:rPr>
                <w:rFonts w:ascii="Times New Roman" w:eastAsia="Lato" w:hAnsi="Times New Roman" w:cs="Times New Roman"/>
                <w:sz w:val="18"/>
              </w:rPr>
              <w:t xml:space="preserve">45 068 </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B8FEAE" w14:textId="77777777" w:rsidR="00552F1F" w:rsidRPr="005E05B9" w:rsidRDefault="00552F1F" w:rsidP="005E05B9">
            <w:pPr>
              <w:spacing w:before="120" w:after="120" w:line="276" w:lineRule="auto"/>
              <w:ind w:left="72" w:right="72"/>
              <w:jc w:val="right"/>
              <w:rPr>
                <w:rFonts w:ascii="Times New Roman" w:eastAsiaTheme="minorEastAsia" w:hAnsi="Times New Roman" w:cs="Times New Roman"/>
                <w:sz w:val="18"/>
              </w:rPr>
            </w:pPr>
            <w:r w:rsidRPr="005E05B9">
              <w:rPr>
                <w:rFonts w:ascii="Times New Roman" w:eastAsia="Tw Cen MT" w:hAnsi="Times New Roman" w:cs="Times New Roman"/>
                <w:sz w:val="18"/>
              </w:rPr>
              <w:t>98%</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Pr>
          <w:p w14:paraId="3E0F567E" w14:textId="77777777" w:rsidR="00552F1F" w:rsidRPr="005E05B9" w:rsidRDefault="00457464" w:rsidP="005E05B9">
            <w:pPr>
              <w:spacing w:before="120" w:after="120" w:line="276" w:lineRule="auto"/>
              <w:ind w:left="72" w:right="72"/>
              <w:jc w:val="right"/>
              <w:rPr>
                <w:rFonts w:ascii="Times New Roman" w:eastAsia="Tw Cen MT" w:hAnsi="Times New Roman" w:cs="Times New Roman"/>
                <w:sz w:val="18"/>
              </w:rPr>
            </w:pPr>
            <w:r>
              <w:rPr>
                <w:rFonts w:ascii="Times New Roman" w:eastAsia="Tw Cen MT" w:hAnsi="Times New Roman" w:cs="Times New Roman"/>
                <w:sz w:val="18"/>
              </w:rPr>
              <w:t>718</w:t>
            </w:r>
          </w:p>
        </w:tc>
      </w:tr>
      <w:tr w:rsidR="00552F1F" w:rsidRPr="005E05B9" w14:paraId="196F475B" w14:textId="77777777" w:rsidTr="00C1516E">
        <w:trPr>
          <w:trHeight w:val="493"/>
        </w:trPr>
        <w:tc>
          <w:tcPr>
            <w:tcW w:w="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40E15D" w14:textId="77777777" w:rsidR="00552F1F" w:rsidRPr="005E05B9" w:rsidRDefault="00552F1F" w:rsidP="005E05B9">
            <w:pPr>
              <w:spacing w:before="120" w:after="120" w:line="276" w:lineRule="auto"/>
              <w:ind w:left="72" w:right="72"/>
              <w:jc w:val="both"/>
              <w:rPr>
                <w:rFonts w:ascii="Times New Roman" w:eastAsiaTheme="minorEastAsia" w:hAnsi="Times New Roman" w:cs="Times New Roman"/>
                <w:sz w:val="18"/>
              </w:rPr>
            </w:pPr>
            <w:r w:rsidRPr="005E05B9">
              <w:rPr>
                <w:rFonts w:ascii="Times New Roman" w:eastAsia="Lato" w:hAnsi="Times New Roman" w:cs="Times New Roman"/>
                <w:sz w:val="18"/>
              </w:rPr>
              <w:t>2022*</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1292EA" w14:textId="77777777" w:rsidR="00552F1F" w:rsidRDefault="00552F1F" w:rsidP="00540747">
            <w:pPr>
              <w:spacing w:after="0" w:line="276" w:lineRule="auto"/>
              <w:ind w:left="74" w:right="74"/>
              <w:jc w:val="right"/>
              <w:rPr>
                <w:rFonts w:ascii="Times New Roman" w:eastAsia="Lato" w:hAnsi="Times New Roman" w:cs="Times New Roman"/>
                <w:sz w:val="18"/>
              </w:rPr>
            </w:pPr>
            <w:r w:rsidRPr="005E05B9">
              <w:rPr>
                <w:rFonts w:ascii="Times New Roman" w:eastAsia="Lato" w:hAnsi="Times New Roman" w:cs="Times New Roman"/>
                <w:sz w:val="18"/>
              </w:rPr>
              <w:t>45</w:t>
            </w:r>
            <w:r>
              <w:rPr>
                <w:rFonts w:ascii="Times New Roman" w:eastAsia="Lato" w:hAnsi="Times New Roman" w:cs="Times New Roman"/>
                <w:sz w:val="18"/>
              </w:rPr>
              <w:t> </w:t>
            </w:r>
            <w:r w:rsidR="00540747">
              <w:rPr>
                <w:rFonts w:ascii="Times New Roman" w:eastAsia="Lato" w:hAnsi="Times New Roman" w:cs="Times New Roman"/>
                <w:sz w:val="18"/>
              </w:rPr>
              <w:t>757</w:t>
            </w:r>
          </w:p>
          <w:p w14:paraId="479AE496" w14:textId="13664B47" w:rsidR="00552F1F" w:rsidRPr="005E05B9" w:rsidRDefault="00552F1F" w:rsidP="00540747">
            <w:pPr>
              <w:spacing w:after="0" w:line="276" w:lineRule="auto"/>
              <w:ind w:left="74" w:right="74"/>
              <w:jc w:val="right"/>
              <w:rPr>
                <w:rFonts w:ascii="Times New Roman" w:eastAsiaTheme="minorEastAsia" w:hAnsi="Times New Roman" w:cs="Times New Roman"/>
                <w:sz w:val="18"/>
              </w:rPr>
            </w:pPr>
            <w:r w:rsidRPr="005E05B9">
              <w:rPr>
                <w:rFonts w:ascii="Times New Roman" w:eastAsia="Lato" w:hAnsi="Times New Roman" w:cs="Times New Roman"/>
                <w:sz w:val="18"/>
              </w:rPr>
              <w:t xml:space="preserve">od 29.11.2022 </w:t>
            </w:r>
            <w:r w:rsidR="00BD36C6">
              <w:rPr>
                <w:rFonts w:ascii="Times New Roman" w:eastAsia="Lato" w:hAnsi="Times New Roman" w:cs="Times New Roman"/>
                <w:sz w:val="18"/>
              </w:rPr>
              <w:t>–</w:t>
            </w:r>
            <w:r w:rsidRPr="005E05B9">
              <w:rPr>
                <w:rFonts w:ascii="Times New Roman" w:eastAsia="Lato" w:hAnsi="Times New Roman" w:cs="Times New Roman"/>
                <w:sz w:val="18"/>
              </w:rPr>
              <w:t xml:space="preserve"> 60 757 </w:t>
            </w:r>
          </w:p>
        </w:tc>
        <w:tc>
          <w:tcPr>
            <w:tcW w:w="1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03692" w14:textId="77777777" w:rsidR="00552F1F" w:rsidRPr="005E05B9" w:rsidRDefault="00552F1F" w:rsidP="005E05B9">
            <w:pPr>
              <w:spacing w:before="120" w:after="120" w:line="276" w:lineRule="auto"/>
              <w:ind w:left="72" w:right="72"/>
              <w:jc w:val="right"/>
              <w:rPr>
                <w:rFonts w:ascii="Times New Roman" w:eastAsiaTheme="minorEastAsia" w:hAnsi="Times New Roman" w:cs="Times New Roman"/>
                <w:sz w:val="18"/>
              </w:rPr>
            </w:pPr>
            <w:r w:rsidRPr="005E05B9">
              <w:rPr>
                <w:rFonts w:ascii="Times New Roman" w:eastAsia="Lato" w:hAnsi="Times New Roman" w:cs="Times New Roman"/>
                <w:sz w:val="18"/>
              </w:rPr>
              <w:t xml:space="preserve">44 710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7A3DFA" w14:textId="77777777" w:rsidR="00552F1F" w:rsidRPr="005E05B9" w:rsidRDefault="00552F1F" w:rsidP="0051274A">
            <w:pPr>
              <w:spacing w:before="120" w:after="120" w:line="276" w:lineRule="auto"/>
              <w:ind w:left="72" w:right="72"/>
              <w:jc w:val="right"/>
              <w:rPr>
                <w:rFonts w:ascii="Times New Roman" w:eastAsiaTheme="minorEastAsia" w:hAnsi="Times New Roman" w:cs="Times New Roman"/>
                <w:sz w:val="18"/>
              </w:rPr>
            </w:pPr>
            <w:r w:rsidRPr="005E05B9">
              <w:rPr>
                <w:rFonts w:ascii="Times New Roman" w:eastAsia="Lato" w:hAnsi="Times New Roman" w:cs="Times New Roman"/>
                <w:sz w:val="18"/>
              </w:rPr>
              <w:t xml:space="preserve">43 932 </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A88FD6" w14:textId="77777777" w:rsidR="00552F1F" w:rsidRPr="005E05B9" w:rsidRDefault="00552F1F" w:rsidP="005E05B9">
            <w:pPr>
              <w:spacing w:before="120" w:after="120" w:line="276" w:lineRule="auto"/>
              <w:ind w:left="72" w:right="72"/>
              <w:jc w:val="right"/>
              <w:rPr>
                <w:rFonts w:ascii="Times New Roman" w:eastAsiaTheme="minorEastAsia" w:hAnsi="Times New Roman" w:cs="Times New Roman"/>
                <w:sz w:val="18"/>
              </w:rPr>
            </w:pPr>
            <w:r w:rsidRPr="005E05B9">
              <w:rPr>
                <w:rFonts w:ascii="Times New Roman" w:eastAsia="Tw Cen MT" w:hAnsi="Times New Roman" w:cs="Times New Roman"/>
                <w:sz w:val="18"/>
              </w:rPr>
              <w:t>98%</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Pr>
          <w:p w14:paraId="2FA2F3CA" w14:textId="77777777" w:rsidR="00552F1F" w:rsidRPr="005E05B9" w:rsidRDefault="00457464" w:rsidP="005E05B9">
            <w:pPr>
              <w:spacing w:before="120" w:after="120" w:line="276" w:lineRule="auto"/>
              <w:ind w:left="72" w:right="72"/>
              <w:jc w:val="right"/>
              <w:rPr>
                <w:rFonts w:ascii="Times New Roman" w:eastAsia="Tw Cen MT" w:hAnsi="Times New Roman" w:cs="Times New Roman"/>
                <w:sz w:val="18"/>
              </w:rPr>
            </w:pPr>
            <w:r>
              <w:rPr>
                <w:rFonts w:ascii="Times New Roman" w:eastAsia="Tw Cen MT" w:hAnsi="Times New Roman" w:cs="Times New Roman"/>
                <w:sz w:val="18"/>
              </w:rPr>
              <w:t>779</w:t>
            </w:r>
          </w:p>
        </w:tc>
      </w:tr>
      <w:tr w:rsidR="00552F1F" w:rsidRPr="005E05B9" w14:paraId="2F2B44A8" w14:textId="77777777" w:rsidTr="00C1516E">
        <w:trPr>
          <w:trHeight w:val="1"/>
        </w:trPr>
        <w:tc>
          <w:tcPr>
            <w:tcW w:w="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111FA9" w14:textId="77777777" w:rsidR="00552F1F" w:rsidRPr="005E05B9" w:rsidRDefault="00552F1F" w:rsidP="005E05B9">
            <w:pPr>
              <w:spacing w:before="120" w:after="120" w:line="276" w:lineRule="auto"/>
              <w:ind w:left="72" w:right="72"/>
              <w:jc w:val="both"/>
              <w:rPr>
                <w:rFonts w:ascii="Times New Roman" w:eastAsiaTheme="minorEastAsia" w:hAnsi="Times New Roman" w:cs="Times New Roman"/>
                <w:sz w:val="18"/>
              </w:rPr>
            </w:pPr>
            <w:r w:rsidRPr="005E05B9">
              <w:rPr>
                <w:rFonts w:ascii="Times New Roman" w:eastAsia="Lato" w:hAnsi="Times New Roman" w:cs="Times New Roman"/>
                <w:sz w:val="18"/>
              </w:rPr>
              <w:t>2023</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F879AC" w14:textId="77777777" w:rsidR="00552F1F" w:rsidRPr="005E05B9" w:rsidRDefault="00552F1F" w:rsidP="005E05B9">
            <w:pPr>
              <w:spacing w:before="120" w:after="120" w:line="276" w:lineRule="auto"/>
              <w:ind w:left="72" w:right="72"/>
              <w:jc w:val="right"/>
              <w:rPr>
                <w:rFonts w:ascii="Times New Roman" w:eastAsia="Lato" w:hAnsi="Times New Roman" w:cs="Times New Roman"/>
                <w:sz w:val="18"/>
              </w:rPr>
            </w:pPr>
            <w:r w:rsidRPr="005E05B9">
              <w:rPr>
                <w:rFonts w:ascii="Times New Roman" w:eastAsia="Lato" w:hAnsi="Times New Roman" w:cs="Times New Roman"/>
                <w:sz w:val="18"/>
              </w:rPr>
              <w:t xml:space="preserve">45 757 </w:t>
            </w:r>
          </w:p>
        </w:tc>
        <w:tc>
          <w:tcPr>
            <w:tcW w:w="1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0AF2C" w14:textId="77777777" w:rsidR="00552F1F" w:rsidRPr="005E05B9" w:rsidRDefault="00552F1F" w:rsidP="005E05B9">
            <w:pPr>
              <w:spacing w:before="120" w:after="120" w:line="276" w:lineRule="auto"/>
              <w:ind w:left="72" w:right="72"/>
              <w:jc w:val="right"/>
              <w:rPr>
                <w:rFonts w:ascii="Times New Roman" w:eastAsiaTheme="minorEastAsia" w:hAnsi="Times New Roman" w:cs="Times New Roman"/>
                <w:sz w:val="18"/>
              </w:rPr>
            </w:pPr>
            <w:r w:rsidRPr="005E05B9">
              <w:rPr>
                <w:rFonts w:ascii="Times New Roman" w:eastAsia="Lato" w:hAnsi="Times New Roman" w:cs="Times New Roman"/>
                <w:sz w:val="18"/>
              </w:rPr>
              <w:t xml:space="preserve">44 710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2D1635" w14:textId="77777777" w:rsidR="00552F1F" w:rsidRPr="005E05B9" w:rsidRDefault="00552F1F" w:rsidP="0051274A">
            <w:pPr>
              <w:spacing w:before="120" w:after="120" w:line="276" w:lineRule="auto"/>
              <w:ind w:left="72" w:right="72"/>
              <w:jc w:val="right"/>
              <w:rPr>
                <w:rFonts w:ascii="Times New Roman" w:eastAsiaTheme="minorEastAsia" w:hAnsi="Times New Roman" w:cs="Times New Roman"/>
                <w:sz w:val="18"/>
              </w:rPr>
            </w:pPr>
            <w:r w:rsidRPr="005E05B9">
              <w:rPr>
                <w:rFonts w:ascii="Times New Roman" w:eastAsia="Lato" w:hAnsi="Times New Roman" w:cs="Times New Roman"/>
                <w:sz w:val="18"/>
              </w:rPr>
              <w:t xml:space="preserve">44 307 </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B9C666" w14:textId="77777777" w:rsidR="00552F1F" w:rsidRPr="005E05B9" w:rsidRDefault="00552F1F" w:rsidP="005E05B9">
            <w:pPr>
              <w:spacing w:before="120" w:after="120" w:line="276" w:lineRule="auto"/>
              <w:ind w:left="72" w:right="72"/>
              <w:jc w:val="right"/>
              <w:rPr>
                <w:rFonts w:ascii="Times New Roman" w:eastAsiaTheme="minorEastAsia" w:hAnsi="Times New Roman" w:cs="Times New Roman"/>
                <w:sz w:val="18"/>
              </w:rPr>
            </w:pPr>
            <w:r>
              <w:rPr>
                <w:rFonts w:ascii="Times New Roman" w:eastAsiaTheme="minorEastAsia" w:hAnsi="Times New Roman" w:cs="Times New Roman"/>
                <w:sz w:val="18"/>
              </w:rPr>
              <w:t>99%</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Pr>
          <w:p w14:paraId="1CFCF40C" w14:textId="77777777" w:rsidR="00552F1F" w:rsidRDefault="00457464" w:rsidP="005E05B9">
            <w:pPr>
              <w:spacing w:before="120" w:after="120" w:line="276" w:lineRule="auto"/>
              <w:ind w:left="72" w:right="72"/>
              <w:jc w:val="right"/>
              <w:rPr>
                <w:rFonts w:ascii="Times New Roman" w:eastAsiaTheme="minorEastAsia" w:hAnsi="Times New Roman" w:cs="Times New Roman"/>
                <w:sz w:val="18"/>
              </w:rPr>
            </w:pPr>
            <w:r>
              <w:rPr>
                <w:rFonts w:ascii="Times New Roman" w:eastAsiaTheme="minorEastAsia" w:hAnsi="Times New Roman" w:cs="Times New Roman"/>
                <w:sz w:val="18"/>
              </w:rPr>
              <w:t>686</w:t>
            </w:r>
          </w:p>
        </w:tc>
      </w:tr>
    </w:tbl>
    <w:p w14:paraId="29F5A1C5" w14:textId="21A40A4A" w:rsidR="00D42AA5" w:rsidRDefault="005E05B9" w:rsidP="0051274A">
      <w:pPr>
        <w:spacing w:before="120" w:after="120" w:line="276" w:lineRule="auto"/>
        <w:ind w:left="72" w:right="72"/>
        <w:jc w:val="both"/>
        <w:rPr>
          <w:rFonts w:ascii="Times New Roman" w:eastAsia="Tw Cen MT" w:hAnsi="Times New Roman" w:cs="Times New Roman"/>
          <w:sz w:val="20"/>
        </w:rPr>
      </w:pPr>
      <w:r w:rsidRPr="005E05B9">
        <w:rPr>
          <w:rFonts w:ascii="Times New Roman" w:eastAsia="Tw Cen MT" w:hAnsi="Times New Roman" w:cs="Times New Roman"/>
          <w:sz w:val="20"/>
        </w:rPr>
        <w:t>*</w:t>
      </w:r>
      <w:r w:rsidRPr="005E05B9">
        <w:rPr>
          <w:rFonts w:ascii="Times New Roman" w:eastAsia="Lato" w:hAnsi="Times New Roman" w:cs="Times New Roman"/>
          <w:sz w:val="20"/>
        </w:rPr>
        <w:t xml:space="preserve"> W 2022 r. w ustawie </w:t>
      </w:r>
      <w:r w:rsidRPr="005E05B9">
        <w:rPr>
          <w:rFonts w:ascii="Times New Roman" w:eastAsia="Tw Cen MT" w:hAnsi="Times New Roman" w:cs="Times New Roman"/>
          <w:sz w:val="20"/>
        </w:rPr>
        <w:t>uchwalonej z inicjatywy poselskiej</w:t>
      </w:r>
      <w:r w:rsidRPr="005E05B9">
        <w:rPr>
          <w:rFonts w:ascii="Times New Roman" w:eastAsia="Tw Cen MT" w:hAnsi="Times New Roman" w:cs="Times New Roman"/>
          <w:sz w:val="20"/>
          <w:vertAlign w:val="superscript"/>
        </w:rPr>
        <w:footnoteReference w:id="15"/>
      </w:r>
      <w:r w:rsidR="00AF1457">
        <w:rPr>
          <w:rFonts w:ascii="Times New Roman" w:eastAsia="Tw Cen MT" w:hAnsi="Times New Roman" w:cs="Times New Roman"/>
          <w:sz w:val="20"/>
          <w:vertAlign w:val="superscript"/>
        </w:rPr>
        <w:t>)</w:t>
      </w:r>
      <w:r w:rsidRPr="005E05B9">
        <w:rPr>
          <w:rFonts w:ascii="Times New Roman" w:eastAsia="Lato" w:hAnsi="Times New Roman" w:cs="Times New Roman"/>
          <w:sz w:val="20"/>
        </w:rPr>
        <w:t xml:space="preserve"> limit </w:t>
      </w:r>
      <w:r w:rsidRPr="005E05B9">
        <w:rPr>
          <w:rFonts w:ascii="Times New Roman" w:eastAsia="Tw Cen MT" w:hAnsi="Times New Roman" w:cs="Times New Roman"/>
          <w:sz w:val="20"/>
        </w:rPr>
        <w:t>wydatków na zadania związane z repatriacją w roku 2022 został podniesiony o kwotę 15 mln zł – do wysokości 60 757 tys. zł. Zwiększenie limitu nie wiązało się z podniesieniem kwoty rezerwy celowej „Pomoc dla repatriantów” na rok 2022, określonej w załączniku nr 2 do ustawy budżetowej na rok 2022. Nowe przepisy weszły w życie po upływie terminów przewidzianych w ustawie z dnia 27 sierpnia 2009 r. o finansach publicznych</w:t>
      </w:r>
      <w:r w:rsidRPr="005E05B9">
        <w:rPr>
          <w:rFonts w:ascii="Times New Roman" w:eastAsia="Tw Cen MT" w:hAnsi="Times New Roman" w:cs="Times New Roman"/>
          <w:sz w:val="20"/>
          <w:vertAlign w:val="superscript"/>
        </w:rPr>
        <w:footnoteReference w:id="16"/>
      </w:r>
      <w:r w:rsidR="00AF1457">
        <w:rPr>
          <w:rFonts w:ascii="Times New Roman" w:eastAsia="Tw Cen MT" w:hAnsi="Times New Roman" w:cs="Times New Roman"/>
          <w:sz w:val="20"/>
          <w:vertAlign w:val="superscript"/>
        </w:rPr>
        <w:t>)</w:t>
      </w:r>
      <w:r w:rsidRPr="005E05B9">
        <w:rPr>
          <w:rFonts w:ascii="Times New Roman" w:eastAsia="Tw Cen MT" w:hAnsi="Times New Roman" w:cs="Times New Roman"/>
          <w:sz w:val="20"/>
        </w:rPr>
        <w:t xml:space="preserve">, w których możliwy jest podział rezerw celowych (15 października) oraz zwiększenie budżetów wojewodów (30 września) i w konsekwencji podniesienie limitu pozostało bez wpływu na wielkość środków do dyspozycji i możliwych do wydatkowania na finansowanie zadań </w:t>
      </w:r>
      <w:r w:rsidR="0051274A">
        <w:rPr>
          <w:rFonts w:ascii="Times New Roman" w:eastAsia="Tw Cen MT" w:hAnsi="Times New Roman" w:cs="Times New Roman"/>
          <w:sz w:val="20"/>
        </w:rPr>
        <w:t>z zakresu repatriacji w 2022 r.</w:t>
      </w:r>
    </w:p>
    <w:p w14:paraId="4F4BDA02" w14:textId="2D2B79FF" w:rsidR="0051274A" w:rsidRPr="0051274A" w:rsidRDefault="0051274A" w:rsidP="0051274A">
      <w:pPr>
        <w:spacing w:before="120" w:after="120" w:line="276" w:lineRule="auto"/>
        <w:ind w:left="72" w:right="72"/>
        <w:jc w:val="both"/>
        <w:rPr>
          <w:rFonts w:ascii="Times New Roman" w:eastAsia="Tw Cen MT" w:hAnsi="Times New Roman" w:cs="Times New Roman"/>
          <w:i/>
          <w:sz w:val="20"/>
        </w:rPr>
      </w:pPr>
      <w:r>
        <w:rPr>
          <w:rFonts w:ascii="Times New Roman" w:eastAsia="Tw Cen MT" w:hAnsi="Times New Roman" w:cs="Times New Roman"/>
          <w:i/>
          <w:sz w:val="20"/>
        </w:rPr>
        <w:lastRenderedPageBreak/>
        <w:t xml:space="preserve">Źródło: Opracowanie MSWiA na podstawie danych zawartych w sprawozdaniach Rady Ministrów z wykonania </w:t>
      </w:r>
      <w:r w:rsidR="004A73A9">
        <w:rPr>
          <w:rFonts w:ascii="Times New Roman" w:eastAsia="Tw Cen MT" w:hAnsi="Times New Roman" w:cs="Times New Roman"/>
          <w:i/>
          <w:sz w:val="20"/>
        </w:rPr>
        <w:t>budżetu państwa w poszczególnych latach</w:t>
      </w:r>
      <w:r w:rsidR="00152285">
        <w:rPr>
          <w:rFonts w:ascii="Times New Roman" w:eastAsia="Tw Cen MT" w:hAnsi="Times New Roman" w:cs="Times New Roman"/>
          <w:i/>
          <w:sz w:val="20"/>
        </w:rPr>
        <w:t xml:space="preserve"> oraz danych zawartych w sprawozdaniach Pełnomocnika Rządu do Spraw Repatriacji na temat liczby osób </w:t>
      </w:r>
      <w:r w:rsidR="00883C13">
        <w:rPr>
          <w:rFonts w:ascii="Times New Roman" w:eastAsia="Tw Cen MT" w:hAnsi="Times New Roman" w:cs="Times New Roman"/>
          <w:i/>
          <w:sz w:val="20"/>
        </w:rPr>
        <w:t>przybyłych w ramach repatriacji</w:t>
      </w:r>
      <w:r w:rsidR="00152285">
        <w:rPr>
          <w:rFonts w:ascii="Times New Roman" w:eastAsia="Tw Cen MT" w:hAnsi="Times New Roman" w:cs="Times New Roman"/>
          <w:i/>
          <w:sz w:val="20"/>
        </w:rPr>
        <w:t>.</w:t>
      </w:r>
    </w:p>
    <w:p w14:paraId="4AE82607" w14:textId="093CC6D7" w:rsidR="007537C3" w:rsidRDefault="007537C3" w:rsidP="00D33DB6">
      <w:pPr>
        <w:spacing w:before="120" w:after="0" w:line="360" w:lineRule="auto"/>
        <w:jc w:val="both"/>
        <w:rPr>
          <w:rFonts w:ascii="Times New Roman" w:hAnsi="Times New Roman" w:cs="Times New Roman"/>
          <w:sz w:val="24"/>
          <w:szCs w:val="24"/>
        </w:rPr>
      </w:pPr>
      <w:r w:rsidRPr="007537C3">
        <w:rPr>
          <w:rFonts w:ascii="Times New Roman" w:hAnsi="Times New Roman" w:cs="Times New Roman"/>
          <w:sz w:val="24"/>
          <w:szCs w:val="24"/>
        </w:rPr>
        <w:t>W projektowanych przepisach proponuje się podnie</w:t>
      </w:r>
      <w:r w:rsidR="00082E0D">
        <w:rPr>
          <w:rFonts w:ascii="Times New Roman" w:hAnsi="Times New Roman" w:cs="Times New Roman"/>
          <w:sz w:val="24"/>
          <w:szCs w:val="24"/>
        </w:rPr>
        <w:t>sienie</w:t>
      </w:r>
      <w:r w:rsidRPr="007537C3">
        <w:rPr>
          <w:rFonts w:ascii="Times New Roman" w:hAnsi="Times New Roman" w:cs="Times New Roman"/>
          <w:sz w:val="24"/>
          <w:szCs w:val="24"/>
        </w:rPr>
        <w:t xml:space="preserve"> limit</w:t>
      </w:r>
      <w:r w:rsidR="00082E0D">
        <w:rPr>
          <w:rFonts w:ascii="Times New Roman" w:hAnsi="Times New Roman" w:cs="Times New Roman"/>
          <w:sz w:val="24"/>
          <w:szCs w:val="24"/>
        </w:rPr>
        <w:t>ów</w:t>
      </w:r>
      <w:r w:rsidRPr="007537C3">
        <w:rPr>
          <w:rFonts w:ascii="Times New Roman" w:hAnsi="Times New Roman" w:cs="Times New Roman"/>
          <w:sz w:val="24"/>
          <w:szCs w:val="24"/>
        </w:rPr>
        <w:t xml:space="preserve"> wydatków na lata 2025–2026 </w:t>
      </w:r>
      <w:r w:rsidR="00082E0D">
        <w:rPr>
          <w:rFonts w:ascii="Times New Roman" w:hAnsi="Times New Roman" w:cs="Times New Roman"/>
          <w:sz w:val="24"/>
          <w:szCs w:val="24"/>
        </w:rPr>
        <w:t xml:space="preserve">na zadania związane z repatriacją </w:t>
      </w:r>
      <w:r w:rsidRPr="007537C3">
        <w:rPr>
          <w:rFonts w:ascii="Times New Roman" w:hAnsi="Times New Roman" w:cs="Times New Roman"/>
          <w:sz w:val="24"/>
          <w:szCs w:val="24"/>
        </w:rPr>
        <w:t>o kwotę 35 mln zł rocznie, do poziomu</w:t>
      </w:r>
      <w:r>
        <w:rPr>
          <w:rFonts w:ascii="Times New Roman" w:hAnsi="Times New Roman" w:cs="Times New Roman"/>
          <w:sz w:val="24"/>
          <w:szCs w:val="24"/>
        </w:rPr>
        <w:t xml:space="preserve"> </w:t>
      </w:r>
      <w:r w:rsidRPr="007537C3">
        <w:rPr>
          <w:rFonts w:ascii="Times New Roman" w:hAnsi="Times New Roman" w:cs="Times New Roman"/>
          <w:sz w:val="24"/>
          <w:szCs w:val="24"/>
        </w:rPr>
        <w:t xml:space="preserve">80 757 tys. zł. Dzięki zwiększeniu limitów wydatków, a następnie wielkości kwot zabezpieczonych w ww. rezerwie celowej, będzie możliwe zapewnienie płynności wypłat kwot pomocy finansowej przysługującej repatriantom, a </w:t>
      </w:r>
      <w:r w:rsidR="00C43463">
        <w:rPr>
          <w:rFonts w:ascii="Times New Roman" w:hAnsi="Times New Roman" w:cs="Times New Roman"/>
          <w:sz w:val="24"/>
          <w:szCs w:val="24"/>
        </w:rPr>
        <w:t xml:space="preserve">także </w:t>
      </w:r>
      <w:r w:rsidRPr="007537C3">
        <w:rPr>
          <w:rFonts w:ascii="Times New Roman" w:hAnsi="Times New Roman" w:cs="Times New Roman"/>
          <w:sz w:val="24"/>
          <w:szCs w:val="24"/>
        </w:rPr>
        <w:t xml:space="preserve">zorganizowanie warunków do osiedlenia się w Polsce większej liczbie osób oczekujących na repatriację, co przyspieszy proces ich przesiedlenia. Aktualnie na zapewnienie warunków do repatriacji oczekuje </w:t>
      </w:r>
      <w:r w:rsidR="008A1ABC" w:rsidRPr="00AE4C57">
        <w:rPr>
          <w:rFonts w:ascii="Times New Roman" w:hAnsi="Times New Roman" w:cs="Times New Roman"/>
          <w:sz w:val="24"/>
          <w:szCs w:val="24"/>
        </w:rPr>
        <w:t>do</w:t>
      </w:r>
      <w:r w:rsidRPr="007537C3">
        <w:rPr>
          <w:rFonts w:ascii="Times New Roman" w:hAnsi="Times New Roman" w:cs="Times New Roman"/>
          <w:sz w:val="24"/>
          <w:szCs w:val="24"/>
        </w:rPr>
        <w:t xml:space="preserve"> 8 tys. osób, przede wszystkim wywodzących się z Kazachstanu, które </w:t>
      </w:r>
      <w:r w:rsidR="004330F8">
        <w:rPr>
          <w:rFonts w:ascii="Times New Roman" w:hAnsi="Times New Roman" w:cs="Times New Roman"/>
          <w:sz w:val="24"/>
          <w:szCs w:val="24"/>
        </w:rPr>
        <w:t>dotychczas</w:t>
      </w:r>
      <w:r w:rsidRPr="007537C3">
        <w:rPr>
          <w:rFonts w:ascii="Times New Roman" w:hAnsi="Times New Roman" w:cs="Times New Roman"/>
          <w:sz w:val="24"/>
          <w:szCs w:val="24"/>
        </w:rPr>
        <w:t xml:space="preserve"> złożyły wnioski o wydanie wizy krajowej w celu repatriacji. </w:t>
      </w:r>
    </w:p>
    <w:p w14:paraId="4707C325" w14:textId="2A2D1665" w:rsidR="00EC535B" w:rsidRPr="00AE4C57" w:rsidRDefault="00EC535B" w:rsidP="00D33DB6">
      <w:pPr>
        <w:spacing w:before="120" w:after="0" w:line="360" w:lineRule="auto"/>
        <w:jc w:val="both"/>
        <w:rPr>
          <w:rFonts w:ascii="Times New Roman" w:hAnsi="Times New Roman" w:cs="Times New Roman"/>
          <w:sz w:val="24"/>
          <w:szCs w:val="24"/>
        </w:rPr>
      </w:pPr>
      <w:r w:rsidRPr="00AE4C57">
        <w:rPr>
          <w:rFonts w:ascii="Times New Roman" w:hAnsi="Times New Roman" w:cs="Times New Roman"/>
          <w:sz w:val="24"/>
          <w:szCs w:val="24"/>
        </w:rPr>
        <w:t>Poza podniesieniem limitów wydatków na zadania związane z repatriacją w latach 2025</w:t>
      </w:r>
      <w:r w:rsidR="00164227">
        <w:rPr>
          <w:rFonts w:ascii="Times New Roman" w:hAnsi="Times New Roman" w:cs="Times New Roman"/>
          <w:sz w:val="24"/>
          <w:szCs w:val="24"/>
        </w:rPr>
        <w:t>–</w:t>
      </w:r>
      <w:r w:rsidRPr="00AE4C57">
        <w:rPr>
          <w:rFonts w:ascii="Times New Roman" w:hAnsi="Times New Roman" w:cs="Times New Roman"/>
          <w:sz w:val="24"/>
          <w:szCs w:val="24"/>
        </w:rPr>
        <w:t xml:space="preserve">2026, w projektowanej ustawie zaproponowano przepisy określające maksymalny limit wydatków w tym zakresie na lata 2027–2036, na poziomie 80 757 tys. zł rocznie. </w:t>
      </w:r>
      <w:r w:rsidR="007E6BB8" w:rsidRPr="00AE4C57">
        <w:rPr>
          <w:rFonts w:ascii="Times New Roman" w:hAnsi="Times New Roman" w:cs="Times New Roman"/>
          <w:sz w:val="24"/>
          <w:szCs w:val="24"/>
        </w:rPr>
        <w:t>Roczne l</w:t>
      </w:r>
      <w:r w:rsidR="007E6BB8" w:rsidRPr="00AE4C57">
        <w:rPr>
          <w:rFonts w:ascii="Times New Roman" w:hAnsi="Times New Roman" w:cs="Times New Roman"/>
          <w:iCs/>
          <w:sz w:val="24"/>
          <w:szCs w:val="24"/>
        </w:rPr>
        <w:t xml:space="preserve">imity wydatków na lata 2027–2036 określono na poziomie zaproponowanym w projektowanej ustawie dla lat 2025–2026. </w:t>
      </w:r>
      <w:r w:rsidR="00781BBB" w:rsidRPr="00AE4C57">
        <w:rPr>
          <w:rFonts w:ascii="Times New Roman" w:hAnsi="Times New Roman" w:cs="Times New Roman"/>
          <w:sz w:val="24"/>
          <w:szCs w:val="24"/>
        </w:rPr>
        <w:t>Wprowadzany przepis</w:t>
      </w:r>
      <w:r w:rsidRPr="00AE4C57">
        <w:rPr>
          <w:rFonts w:ascii="Times New Roman" w:hAnsi="Times New Roman" w:cs="Times New Roman"/>
          <w:sz w:val="24"/>
          <w:szCs w:val="24"/>
        </w:rPr>
        <w:t xml:space="preserve"> ma na celu </w:t>
      </w:r>
      <w:r w:rsidR="00781BBB" w:rsidRPr="00AE4C57">
        <w:rPr>
          <w:rFonts w:ascii="Times New Roman" w:hAnsi="Times New Roman" w:cs="Times New Roman"/>
          <w:sz w:val="24"/>
          <w:szCs w:val="24"/>
        </w:rPr>
        <w:t xml:space="preserve">realizację art. 50 ust. 1c ustawy z dnia 27 sierpnia 2009 r. o finansach publicznych (Dz. U. z 2024 r. poz. 1530, z </w:t>
      </w:r>
      <w:proofErr w:type="spellStart"/>
      <w:r w:rsidR="00781BBB" w:rsidRPr="00AE4C57">
        <w:rPr>
          <w:rFonts w:ascii="Times New Roman" w:hAnsi="Times New Roman" w:cs="Times New Roman"/>
          <w:sz w:val="24"/>
          <w:szCs w:val="24"/>
        </w:rPr>
        <w:t>późn</w:t>
      </w:r>
      <w:proofErr w:type="spellEnd"/>
      <w:r w:rsidR="00781BBB" w:rsidRPr="00AE4C57">
        <w:rPr>
          <w:rFonts w:ascii="Times New Roman" w:hAnsi="Times New Roman" w:cs="Times New Roman"/>
          <w:sz w:val="24"/>
          <w:szCs w:val="24"/>
        </w:rPr>
        <w:t xml:space="preserve">. zm.), ze względu na upływający w 2026 r. </w:t>
      </w:r>
      <w:r w:rsidR="00AA2AEB" w:rsidRPr="00AE4C57">
        <w:rPr>
          <w:rFonts w:ascii="Times New Roman" w:hAnsi="Times New Roman" w:cs="Times New Roman"/>
          <w:sz w:val="24"/>
          <w:szCs w:val="24"/>
        </w:rPr>
        <w:t>okres</w:t>
      </w:r>
      <w:r w:rsidR="00781BBB" w:rsidRPr="00AE4C57">
        <w:rPr>
          <w:rFonts w:ascii="Times New Roman" w:hAnsi="Times New Roman" w:cs="Times New Roman"/>
          <w:sz w:val="24"/>
          <w:szCs w:val="24"/>
        </w:rPr>
        <w:t>, na który określono dotychczasowy maksymalny limit wydatków</w:t>
      </w:r>
      <w:r w:rsidR="00AA2AEB" w:rsidRPr="00AE4C57">
        <w:rPr>
          <w:rFonts w:ascii="Times New Roman" w:hAnsi="Times New Roman" w:cs="Times New Roman"/>
          <w:sz w:val="24"/>
          <w:szCs w:val="24"/>
        </w:rPr>
        <w:t xml:space="preserve"> w art. 19 ust. 1 ustawy z dnia 7 kwietnia 2017 r. o zmianie ustawy o repatriacji oraz niektórych innych ustaw</w:t>
      </w:r>
      <w:r w:rsidR="00781BBB" w:rsidRPr="00AE4C57">
        <w:rPr>
          <w:rFonts w:ascii="Times New Roman" w:hAnsi="Times New Roman" w:cs="Times New Roman"/>
          <w:sz w:val="24"/>
          <w:szCs w:val="24"/>
        </w:rPr>
        <w:t xml:space="preserve">. </w:t>
      </w:r>
      <w:r w:rsidR="00AA2AEB" w:rsidRPr="00AE4C57">
        <w:rPr>
          <w:rFonts w:ascii="Times New Roman" w:hAnsi="Times New Roman" w:cs="Times New Roman"/>
          <w:sz w:val="24"/>
          <w:szCs w:val="24"/>
        </w:rPr>
        <w:t xml:space="preserve">Limit ten został określony na podstawie art. 50 ust. 1a ustawy o finansach publicznych, zgodnie z którym w przyjmowanych przez Radę Ministrów projektach ustaw, których skutkiem finansowym może być zmiana poziomu wydatków jednostek sektora finansów publicznych w stosunku do wielkości wynikających z obowiązujących przepisów, określa się w treści projektu wyrażony kwotowo, na okres 10 lat budżetowych wykonywania ustawy, oddzielnie dla każdego roku, poczynając od pierwszego roku planowanego wejścia w życie ustawy. </w:t>
      </w:r>
      <w:r w:rsidR="00781BBB" w:rsidRPr="00AE4C57">
        <w:rPr>
          <w:rFonts w:ascii="Times New Roman" w:hAnsi="Times New Roman" w:cs="Times New Roman"/>
          <w:sz w:val="24"/>
          <w:szCs w:val="24"/>
        </w:rPr>
        <w:t>Stosownie do</w:t>
      </w:r>
      <w:r w:rsidRPr="00AE4C57">
        <w:rPr>
          <w:rFonts w:ascii="Times New Roman" w:hAnsi="Times New Roman" w:cs="Times New Roman"/>
          <w:sz w:val="24"/>
          <w:szCs w:val="24"/>
        </w:rPr>
        <w:t xml:space="preserve"> </w:t>
      </w:r>
      <w:r w:rsidR="00781BBB" w:rsidRPr="00AE4C57">
        <w:rPr>
          <w:rFonts w:ascii="Times New Roman" w:hAnsi="Times New Roman" w:cs="Times New Roman"/>
          <w:sz w:val="24"/>
          <w:szCs w:val="24"/>
        </w:rPr>
        <w:t xml:space="preserve">art. 50 ust. 1c </w:t>
      </w:r>
      <w:r w:rsidR="00AA2AEB" w:rsidRPr="00AE4C57">
        <w:rPr>
          <w:rFonts w:ascii="Times New Roman" w:hAnsi="Times New Roman" w:cs="Times New Roman"/>
          <w:sz w:val="24"/>
          <w:szCs w:val="24"/>
        </w:rPr>
        <w:t xml:space="preserve">ustawy </w:t>
      </w:r>
      <w:r w:rsidR="00C85900" w:rsidRPr="00AE4C57">
        <w:rPr>
          <w:rFonts w:ascii="Times New Roman" w:hAnsi="Times New Roman" w:cs="Times New Roman"/>
          <w:sz w:val="24"/>
          <w:szCs w:val="24"/>
        </w:rPr>
        <w:t>z dnia 27 sierpnia 2009 r.</w:t>
      </w:r>
      <w:r w:rsidR="00C85900">
        <w:rPr>
          <w:rFonts w:ascii="Times New Roman" w:hAnsi="Times New Roman" w:cs="Times New Roman"/>
          <w:sz w:val="24"/>
          <w:szCs w:val="24"/>
        </w:rPr>
        <w:t xml:space="preserve"> </w:t>
      </w:r>
      <w:r w:rsidR="00AA2AEB" w:rsidRPr="00AE4C57">
        <w:rPr>
          <w:rFonts w:ascii="Times New Roman" w:hAnsi="Times New Roman" w:cs="Times New Roman"/>
          <w:sz w:val="24"/>
          <w:szCs w:val="24"/>
        </w:rPr>
        <w:t xml:space="preserve">o finansach publicznych </w:t>
      </w:r>
      <w:r w:rsidR="00781BBB" w:rsidRPr="00AE4C57">
        <w:rPr>
          <w:rFonts w:ascii="Times New Roman" w:hAnsi="Times New Roman" w:cs="Times New Roman"/>
          <w:sz w:val="24"/>
          <w:szCs w:val="24"/>
        </w:rPr>
        <w:t>Rada Ministrów przedstawia Sejmowi, trzy lata przed upływem okresu, o którym mowa w ust. 1a, projekt zmiany ustawy określającej maksymalne limity wydatków jednostek sektora finansów publicznych, wyrażone kwotowo, na kolejnych 10 lat budżetowych wykonywania ustawy</w:t>
      </w:r>
      <w:r w:rsidRPr="00AE4C57">
        <w:rPr>
          <w:rFonts w:ascii="Times New Roman" w:hAnsi="Times New Roman" w:cs="Times New Roman"/>
          <w:sz w:val="24"/>
          <w:szCs w:val="24"/>
        </w:rPr>
        <w:t xml:space="preserve">. </w:t>
      </w:r>
      <w:r w:rsidR="00AA2AEB" w:rsidRPr="00AE4C57">
        <w:rPr>
          <w:rFonts w:ascii="Times New Roman" w:hAnsi="Times New Roman" w:cs="Times New Roman"/>
          <w:sz w:val="24"/>
          <w:szCs w:val="24"/>
        </w:rPr>
        <w:t xml:space="preserve">Określenie limitów wydatków w latach 2027–2036 na poziomie 80 757 tys. zł rocznie </w:t>
      </w:r>
      <w:r w:rsidR="008A1ABC" w:rsidRPr="00AE4C57">
        <w:rPr>
          <w:rFonts w:ascii="Times New Roman" w:hAnsi="Times New Roman" w:cs="Times New Roman"/>
          <w:sz w:val="24"/>
          <w:szCs w:val="24"/>
        </w:rPr>
        <w:t>da podstawę do zabezpieczenia</w:t>
      </w:r>
      <w:r w:rsidR="00AA2AEB" w:rsidRPr="00AE4C57">
        <w:rPr>
          <w:rFonts w:ascii="Times New Roman" w:hAnsi="Times New Roman" w:cs="Times New Roman"/>
          <w:sz w:val="24"/>
          <w:szCs w:val="24"/>
        </w:rPr>
        <w:t xml:space="preserve"> w ww. rezerwie </w:t>
      </w:r>
      <w:r w:rsidR="008A1ABC" w:rsidRPr="00AE4C57">
        <w:rPr>
          <w:rFonts w:ascii="Times New Roman" w:hAnsi="Times New Roman" w:cs="Times New Roman"/>
          <w:sz w:val="24"/>
          <w:szCs w:val="24"/>
        </w:rPr>
        <w:t xml:space="preserve">w kolejnych latach </w:t>
      </w:r>
      <w:r w:rsidR="00AA2AEB" w:rsidRPr="00AE4C57">
        <w:rPr>
          <w:rFonts w:ascii="Times New Roman" w:hAnsi="Times New Roman" w:cs="Times New Roman"/>
          <w:sz w:val="24"/>
          <w:szCs w:val="24"/>
        </w:rPr>
        <w:t xml:space="preserve">środków w wysokości zakładanej dla roku 2026. Środki ujęte w rezerwie celowej „Pomoc dla repatriantów” w poszczególnych latach będą przeznaczone na wsparcie powracających do </w:t>
      </w:r>
      <w:r w:rsidR="00AA2AEB" w:rsidRPr="00AE4C57">
        <w:rPr>
          <w:rFonts w:ascii="Times New Roman" w:hAnsi="Times New Roman" w:cs="Times New Roman"/>
          <w:sz w:val="24"/>
          <w:szCs w:val="24"/>
        </w:rPr>
        <w:lastRenderedPageBreak/>
        <w:t>Polski repatriantów i członków ich rodzin, udzielane na podstawie przepisów ustawy o repatriacji. Wysokość przewidywanych kwot może ulec zmianie w zależności od liczby osób zainteresowanych repatriacją do Polski w kolejnych latach oraz zaoferowanej im ścieżki repatriacji. Zakłada się, że z możliwości repatriacji skorzysta ok. 1000 osób rocznie.</w:t>
      </w:r>
    </w:p>
    <w:p w14:paraId="0FD62BCD" w14:textId="67224115" w:rsidR="00CE2859" w:rsidRDefault="00CE2859" w:rsidP="00D33DB6">
      <w:pPr>
        <w:spacing w:before="120" w:after="0" w:line="360" w:lineRule="auto"/>
        <w:jc w:val="both"/>
        <w:rPr>
          <w:rFonts w:ascii="Times New Roman" w:hAnsi="Times New Roman" w:cs="Times New Roman"/>
          <w:sz w:val="24"/>
          <w:szCs w:val="24"/>
        </w:rPr>
      </w:pPr>
      <w:r w:rsidRPr="00AE4C57">
        <w:rPr>
          <w:rFonts w:ascii="Times New Roman" w:hAnsi="Times New Roman" w:cs="Times New Roman"/>
          <w:sz w:val="24"/>
          <w:szCs w:val="24"/>
        </w:rPr>
        <w:t>Zmiany zaproponowane w art. 19 ust. 2 i 3 ustawy z dnia 7 kwietnia 2017 r. o zmianie ustawy o repatriacji oraz niektórych innych ustaw są konsekwencją określenia maksymalnego limitu wydatków na lata 2027–2</w:t>
      </w:r>
      <w:r w:rsidR="007E6BB8" w:rsidRPr="00AE4C57">
        <w:rPr>
          <w:rFonts w:ascii="Times New Roman" w:hAnsi="Times New Roman" w:cs="Times New Roman"/>
          <w:sz w:val="24"/>
          <w:szCs w:val="24"/>
        </w:rPr>
        <w:t>036 i polegają na zawarciu odniesienia do tego limitu w przepisach dotyczących monitorowania wykorzystania limitu wydatków oraz wdrażania mechanizmu korygującego.</w:t>
      </w:r>
    </w:p>
    <w:p w14:paraId="265B0448" w14:textId="77777777" w:rsidR="00D356AA" w:rsidRDefault="00E34FC0" w:rsidP="00D33DB6">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przepisach przejściowych zaproponowano, aby </w:t>
      </w:r>
      <w:r w:rsidR="00B61A21">
        <w:rPr>
          <w:rFonts w:ascii="Times New Roman" w:hAnsi="Times New Roman" w:cs="Times New Roman"/>
          <w:sz w:val="24"/>
          <w:szCs w:val="24"/>
        </w:rPr>
        <w:t>postępowania</w:t>
      </w:r>
      <w:r w:rsidR="00B61A21" w:rsidRPr="00B61A21">
        <w:rPr>
          <w:rFonts w:ascii="Times New Roman" w:hAnsi="Times New Roman" w:cs="Times New Roman"/>
          <w:sz w:val="24"/>
          <w:szCs w:val="24"/>
        </w:rPr>
        <w:t xml:space="preserve"> </w:t>
      </w:r>
      <w:r w:rsidR="00BD7F13">
        <w:rPr>
          <w:rFonts w:ascii="Times New Roman" w:hAnsi="Times New Roman" w:cs="Times New Roman"/>
          <w:sz w:val="24"/>
          <w:szCs w:val="24"/>
        </w:rPr>
        <w:t>prowadzone</w:t>
      </w:r>
      <w:r w:rsidR="00B61A21" w:rsidRPr="00B61A21">
        <w:rPr>
          <w:rFonts w:ascii="Times New Roman" w:hAnsi="Times New Roman" w:cs="Times New Roman"/>
          <w:sz w:val="24"/>
          <w:szCs w:val="24"/>
        </w:rPr>
        <w:t xml:space="preserve"> na podstawie przepisów ustawy </w:t>
      </w:r>
      <w:r w:rsidR="00B61A21">
        <w:rPr>
          <w:rFonts w:ascii="Times New Roman" w:hAnsi="Times New Roman" w:cs="Times New Roman"/>
          <w:sz w:val="24"/>
          <w:szCs w:val="24"/>
        </w:rPr>
        <w:t>o repatriacji</w:t>
      </w:r>
      <w:r w:rsidR="00B61A21" w:rsidRPr="00B61A21">
        <w:rPr>
          <w:rFonts w:ascii="Times New Roman" w:hAnsi="Times New Roman" w:cs="Times New Roman"/>
          <w:sz w:val="24"/>
          <w:szCs w:val="24"/>
        </w:rPr>
        <w:t>, wszczęt</w:t>
      </w:r>
      <w:r w:rsidR="00BD7F13">
        <w:rPr>
          <w:rFonts w:ascii="Times New Roman" w:hAnsi="Times New Roman" w:cs="Times New Roman"/>
          <w:sz w:val="24"/>
          <w:szCs w:val="24"/>
        </w:rPr>
        <w:t>e</w:t>
      </w:r>
      <w:r w:rsidR="00B61A21" w:rsidRPr="00B61A21">
        <w:rPr>
          <w:rFonts w:ascii="Times New Roman" w:hAnsi="Times New Roman" w:cs="Times New Roman"/>
          <w:sz w:val="24"/>
          <w:szCs w:val="24"/>
        </w:rPr>
        <w:t xml:space="preserve"> i niezakończon</w:t>
      </w:r>
      <w:r w:rsidR="00BD7F13">
        <w:rPr>
          <w:rFonts w:ascii="Times New Roman" w:hAnsi="Times New Roman" w:cs="Times New Roman"/>
          <w:sz w:val="24"/>
          <w:szCs w:val="24"/>
        </w:rPr>
        <w:t>e</w:t>
      </w:r>
      <w:r w:rsidR="00B61A21" w:rsidRPr="00B61A21">
        <w:rPr>
          <w:rFonts w:ascii="Times New Roman" w:hAnsi="Times New Roman" w:cs="Times New Roman"/>
          <w:sz w:val="24"/>
          <w:szCs w:val="24"/>
        </w:rPr>
        <w:t xml:space="preserve"> przed dniem wejścia w życie ustawy</w:t>
      </w:r>
      <w:r w:rsidR="00B61A21">
        <w:rPr>
          <w:rFonts w:ascii="Times New Roman" w:hAnsi="Times New Roman" w:cs="Times New Roman"/>
          <w:sz w:val="24"/>
          <w:szCs w:val="24"/>
        </w:rPr>
        <w:t xml:space="preserve"> zmieniającej</w:t>
      </w:r>
      <w:r w:rsidR="00B61A21" w:rsidRPr="00B61A21">
        <w:rPr>
          <w:rFonts w:ascii="Times New Roman" w:hAnsi="Times New Roman" w:cs="Times New Roman"/>
          <w:sz w:val="24"/>
          <w:szCs w:val="24"/>
        </w:rPr>
        <w:t xml:space="preserve">, </w:t>
      </w:r>
      <w:r w:rsidR="00B61A21">
        <w:rPr>
          <w:rFonts w:ascii="Times New Roman" w:hAnsi="Times New Roman" w:cs="Times New Roman"/>
          <w:sz w:val="24"/>
          <w:szCs w:val="24"/>
        </w:rPr>
        <w:t>były prowadzone na podstawie nowych rozwiązań prawnych</w:t>
      </w:r>
      <w:r w:rsidR="00A939BB">
        <w:rPr>
          <w:rFonts w:ascii="Times New Roman" w:hAnsi="Times New Roman" w:cs="Times New Roman"/>
          <w:sz w:val="24"/>
          <w:szCs w:val="24"/>
        </w:rPr>
        <w:t xml:space="preserve"> (art. 5 ust. 3 ustawy zmieniającej)</w:t>
      </w:r>
      <w:r w:rsidR="00B61A21">
        <w:rPr>
          <w:rFonts w:ascii="Times New Roman" w:hAnsi="Times New Roman" w:cs="Times New Roman"/>
          <w:sz w:val="24"/>
          <w:szCs w:val="24"/>
        </w:rPr>
        <w:t xml:space="preserve">. </w:t>
      </w:r>
      <w:r w:rsidR="00BD7F13">
        <w:rPr>
          <w:rFonts w:ascii="Times New Roman" w:hAnsi="Times New Roman" w:cs="Times New Roman"/>
          <w:sz w:val="24"/>
          <w:szCs w:val="24"/>
        </w:rPr>
        <w:t xml:space="preserve">Jednocześnie przewidziano </w:t>
      </w:r>
      <w:r w:rsidR="00B61A21">
        <w:rPr>
          <w:rFonts w:ascii="Times New Roman" w:hAnsi="Times New Roman" w:cs="Times New Roman"/>
          <w:sz w:val="24"/>
          <w:szCs w:val="24"/>
        </w:rPr>
        <w:t>dwa wyjątki</w:t>
      </w:r>
      <w:r w:rsidR="00BD7F13">
        <w:rPr>
          <w:rFonts w:ascii="Times New Roman" w:hAnsi="Times New Roman" w:cs="Times New Roman"/>
          <w:sz w:val="24"/>
          <w:szCs w:val="24"/>
        </w:rPr>
        <w:t xml:space="preserve"> w tym zakresie</w:t>
      </w:r>
      <w:r w:rsidR="00B61A21">
        <w:rPr>
          <w:rFonts w:ascii="Times New Roman" w:hAnsi="Times New Roman" w:cs="Times New Roman"/>
          <w:sz w:val="24"/>
          <w:szCs w:val="24"/>
        </w:rPr>
        <w:t xml:space="preserve">. </w:t>
      </w:r>
    </w:p>
    <w:p w14:paraId="0CC00976" w14:textId="32273484" w:rsidR="00E34FC0" w:rsidRDefault="00B61A21" w:rsidP="00D33DB6">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Pierwszy z nich</w:t>
      </w:r>
      <w:r w:rsidR="00A939BB">
        <w:rPr>
          <w:rFonts w:ascii="Times New Roman" w:hAnsi="Times New Roman" w:cs="Times New Roman"/>
          <w:sz w:val="24"/>
          <w:szCs w:val="24"/>
        </w:rPr>
        <w:t xml:space="preserve">, uregulowany w art. 5 ust. 1 </w:t>
      </w:r>
      <w:r>
        <w:rPr>
          <w:rFonts w:ascii="Times New Roman" w:hAnsi="Times New Roman" w:cs="Times New Roman"/>
          <w:sz w:val="24"/>
          <w:szCs w:val="24"/>
        </w:rPr>
        <w:t xml:space="preserve">odnosi się do postępowań o wydanie wizy krajowej w celu repatriacji, wszczętych </w:t>
      </w:r>
      <w:r w:rsidR="00A939BB">
        <w:rPr>
          <w:rFonts w:ascii="Times New Roman" w:hAnsi="Times New Roman" w:cs="Times New Roman"/>
          <w:sz w:val="24"/>
          <w:szCs w:val="24"/>
        </w:rPr>
        <w:t xml:space="preserve">i niezakończonych </w:t>
      </w:r>
      <w:r>
        <w:rPr>
          <w:rFonts w:ascii="Times New Roman" w:hAnsi="Times New Roman" w:cs="Times New Roman"/>
          <w:sz w:val="24"/>
          <w:szCs w:val="24"/>
        </w:rPr>
        <w:t xml:space="preserve">przed dniem wejścia w życie ustawy </w:t>
      </w:r>
      <w:r w:rsidR="001B1E83">
        <w:rPr>
          <w:rFonts w:ascii="Times New Roman" w:hAnsi="Times New Roman" w:cs="Times New Roman"/>
          <w:sz w:val="24"/>
          <w:szCs w:val="24"/>
        </w:rPr>
        <w:t xml:space="preserve">nowelizującej. </w:t>
      </w:r>
      <w:r>
        <w:rPr>
          <w:rFonts w:ascii="Times New Roman" w:hAnsi="Times New Roman" w:cs="Times New Roman"/>
          <w:sz w:val="24"/>
          <w:szCs w:val="24"/>
        </w:rPr>
        <w:t xml:space="preserve">Uwzględniając, że projektowane przepisy wprowadzają wymóg wykazania przez osobę </w:t>
      </w:r>
      <w:r w:rsidR="00E21A8B">
        <w:rPr>
          <w:rFonts w:ascii="Times New Roman" w:hAnsi="Times New Roman" w:cs="Times New Roman"/>
          <w:sz w:val="24"/>
          <w:szCs w:val="24"/>
        </w:rPr>
        <w:t xml:space="preserve">ubiegającą </w:t>
      </w:r>
      <w:r>
        <w:rPr>
          <w:rFonts w:ascii="Times New Roman" w:hAnsi="Times New Roman" w:cs="Times New Roman"/>
          <w:sz w:val="24"/>
          <w:szCs w:val="24"/>
        </w:rPr>
        <w:t xml:space="preserve">się o wydanie takiej wizy faktu deportacji lub zesłania jej lub jej wstępnych </w:t>
      </w:r>
      <w:r w:rsidRPr="00B61A21">
        <w:rPr>
          <w:rFonts w:ascii="Times New Roman" w:hAnsi="Times New Roman" w:cs="Times New Roman"/>
          <w:sz w:val="24"/>
          <w:szCs w:val="24"/>
        </w:rPr>
        <w:t>przez władze byłego Związku Socjalistycznych Republ</w:t>
      </w:r>
      <w:r w:rsidR="00BD7F13">
        <w:rPr>
          <w:rFonts w:ascii="Times New Roman" w:hAnsi="Times New Roman" w:cs="Times New Roman"/>
          <w:sz w:val="24"/>
          <w:szCs w:val="24"/>
        </w:rPr>
        <w:t>ik Radzieckich na terytoria</w:t>
      </w:r>
      <w:r w:rsidRPr="00B61A21">
        <w:rPr>
          <w:rFonts w:ascii="Times New Roman" w:hAnsi="Times New Roman" w:cs="Times New Roman"/>
          <w:sz w:val="24"/>
          <w:szCs w:val="24"/>
        </w:rPr>
        <w:t xml:space="preserve"> </w:t>
      </w:r>
      <w:r>
        <w:rPr>
          <w:rFonts w:ascii="Times New Roman" w:hAnsi="Times New Roman" w:cs="Times New Roman"/>
          <w:sz w:val="24"/>
          <w:szCs w:val="24"/>
        </w:rPr>
        <w:t xml:space="preserve">azjatyckiej części </w:t>
      </w:r>
      <w:r w:rsidR="00433007">
        <w:rPr>
          <w:rFonts w:ascii="Times New Roman" w:hAnsi="Times New Roman" w:cs="Times New Roman"/>
          <w:sz w:val="24"/>
          <w:szCs w:val="24"/>
        </w:rPr>
        <w:t>tego państwa</w:t>
      </w:r>
      <w:r>
        <w:rPr>
          <w:rFonts w:ascii="Times New Roman" w:hAnsi="Times New Roman" w:cs="Times New Roman"/>
          <w:sz w:val="24"/>
          <w:szCs w:val="24"/>
        </w:rPr>
        <w:t xml:space="preserve">, zaproponowano rozwiązanie, </w:t>
      </w:r>
      <w:r w:rsidR="00BD7F13">
        <w:rPr>
          <w:rFonts w:ascii="Times New Roman" w:hAnsi="Times New Roman" w:cs="Times New Roman"/>
          <w:sz w:val="24"/>
          <w:szCs w:val="24"/>
        </w:rPr>
        <w:t xml:space="preserve">aby </w:t>
      </w:r>
      <w:r w:rsidR="00D356AA">
        <w:rPr>
          <w:rFonts w:ascii="Times New Roman" w:hAnsi="Times New Roman" w:cs="Times New Roman"/>
          <w:sz w:val="24"/>
          <w:szCs w:val="24"/>
        </w:rPr>
        <w:t>postępowania</w:t>
      </w:r>
      <w:r>
        <w:rPr>
          <w:rFonts w:ascii="Times New Roman" w:hAnsi="Times New Roman" w:cs="Times New Roman"/>
          <w:sz w:val="24"/>
          <w:szCs w:val="24"/>
        </w:rPr>
        <w:t xml:space="preserve"> </w:t>
      </w:r>
      <w:r w:rsidR="00D356AA">
        <w:rPr>
          <w:rFonts w:ascii="Times New Roman" w:hAnsi="Times New Roman" w:cs="Times New Roman"/>
          <w:sz w:val="24"/>
          <w:szCs w:val="24"/>
        </w:rPr>
        <w:t xml:space="preserve">wszczęte w tych sprawach </w:t>
      </w:r>
      <w:r>
        <w:rPr>
          <w:rFonts w:ascii="Times New Roman" w:hAnsi="Times New Roman" w:cs="Times New Roman"/>
          <w:sz w:val="24"/>
          <w:szCs w:val="24"/>
        </w:rPr>
        <w:t xml:space="preserve">przed wejściem w życie </w:t>
      </w:r>
      <w:r w:rsidR="00D356AA">
        <w:rPr>
          <w:rFonts w:ascii="Times New Roman" w:hAnsi="Times New Roman" w:cs="Times New Roman"/>
          <w:sz w:val="24"/>
          <w:szCs w:val="24"/>
        </w:rPr>
        <w:t>ustawy</w:t>
      </w:r>
      <w:r>
        <w:rPr>
          <w:rFonts w:ascii="Times New Roman" w:hAnsi="Times New Roman" w:cs="Times New Roman"/>
          <w:sz w:val="24"/>
          <w:szCs w:val="24"/>
        </w:rPr>
        <w:t xml:space="preserve"> były prowadzone na podstawie przepisów do</w:t>
      </w:r>
      <w:r w:rsidR="008A22FF">
        <w:rPr>
          <w:rFonts w:ascii="Times New Roman" w:hAnsi="Times New Roman" w:cs="Times New Roman"/>
          <w:sz w:val="24"/>
          <w:szCs w:val="24"/>
        </w:rPr>
        <w:t>tych</w:t>
      </w:r>
      <w:r>
        <w:rPr>
          <w:rFonts w:ascii="Times New Roman" w:hAnsi="Times New Roman" w:cs="Times New Roman"/>
          <w:sz w:val="24"/>
          <w:szCs w:val="24"/>
        </w:rPr>
        <w:t xml:space="preserve">czasowych. Odmienna regulacja prowadziłaby do wykluczenia </w:t>
      </w:r>
      <w:r w:rsidR="00BD7F13">
        <w:rPr>
          <w:rFonts w:ascii="Times New Roman" w:hAnsi="Times New Roman" w:cs="Times New Roman"/>
          <w:sz w:val="24"/>
          <w:szCs w:val="24"/>
        </w:rPr>
        <w:t>możliwości wydania ww. wizy</w:t>
      </w:r>
      <w:r>
        <w:rPr>
          <w:rFonts w:ascii="Times New Roman" w:hAnsi="Times New Roman" w:cs="Times New Roman"/>
          <w:sz w:val="24"/>
          <w:szCs w:val="24"/>
        </w:rPr>
        <w:t xml:space="preserve"> </w:t>
      </w:r>
      <w:r w:rsidR="00D356AA">
        <w:rPr>
          <w:rFonts w:ascii="Times New Roman" w:hAnsi="Times New Roman" w:cs="Times New Roman"/>
          <w:sz w:val="24"/>
          <w:szCs w:val="24"/>
        </w:rPr>
        <w:t xml:space="preserve">tym </w:t>
      </w:r>
      <w:r>
        <w:rPr>
          <w:rFonts w:ascii="Times New Roman" w:hAnsi="Times New Roman" w:cs="Times New Roman"/>
          <w:sz w:val="24"/>
          <w:szCs w:val="24"/>
        </w:rPr>
        <w:t xml:space="preserve">wnioskodawcom, którzy w dacie złożenia wniosków spełniali warunki </w:t>
      </w:r>
      <w:r w:rsidR="00BD7F13">
        <w:rPr>
          <w:rFonts w:ascii="Times New Roman" w:hAnsi="Times New Roman" w:cs="Times New Roman"/>
          <w:sz w:val="24"/>
          <w:szCs w:val="24"/>
        </w:rPr>
        <w:t xml:space="preserve">jej </w:t>
      </w:r>
      <w:r w:rsidR="00D356AA">
        <w:rPr>
          <w:rFonts w:ascii="Times New Roman" w:hAnsi="Times New Roman" w:cs="Times New Roman"/>
          <w:sz w:val="24"/>
          <w:szCs w:val="24"/>
        </w:rPr>
        <w:t>wydania</w:t>
      </w:r>
      <w:r w:rsidR="00BD7F13">
        <w:rPr>
          <w:rFonts w:ascii="Times New Roman" w:hAnsi="Times New Roman" w:cs="Times New Roman"/>
          <w:sz w:val="24"/>
          <w:szCs w:val="24"/>
        </w:rPr>
        <w:t xml:space="preserve"> </w:t>
      </w:r>
      <w:r>
        <w:rPr>
          <w:rFonts w:ascii="Times New Roman" w:hAnsi="Times New Roman" w:cs="Times New Roman"/>
          <w:sz w:val="24"/>
          <w:szCs w:val="24"/>
        </w:rPr>
        <w:t xml:space="preserve">określone w art. 9 ust. 1 pkt 3, </w:t>
      </w:r>
      <w:r w:rsidR="00D356AA">
        <w:rPr>
          <w:rFonts w:ascii="Times New Roman" w:hAnsi="Times New Roman" w:cs="Times New Roman"/>
          <w:sz w:val="24"/>
          <w:szCs w:val="24"/>
        </w:rPr>
        <w:t>n</w:t>
      </w:r>
      <w:r>
        <w:rPr>
          <w:rFonts w:ascii="Times New Roman" w:hAnsi="Times New Roman" w:cs="Times New Roman"/>
          <w:sz w:val="24"/>
          <w:szCs w:val="24"/>
        </w:rPr>
        <w:t>a</w:t>
      </w:r>
      <w:r w:rsidR="00D356AA">
        <w:rPr>
          <w:rFonts w:ascii="Times New Roman" w:hAnsi="Times New Roman" w:cs="Times New Roman"/>
          <w:sz w:val="24"/>
          <w:szCs w:val="24"/>
        </w:rPr>
        <w:t>tomiast przestaliby je spełniać w świetle nowych rozwiązań prawnych.</w:t>
      </w:r>
      <w:r>
        <w:rPr>
          <w:rFonts w:ascii="Times New Roman" w:hAnsi="Times New Roman" w:cs="Times New Roman"/>
          <w:sz w:val="24"/>
          <w:szCs w:val="24"/>
        </w:rPr>
        <w:t xml:space="preserve"> </w:t>
      </w:r>
    </w:p>
    <w:p w14:paraId="3E37BC66" w14:textId="25168053" w:rsidR="00BD7F13" w:rsidRDefault="00D356AA" w:rsidP="00D33DB6">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Drugi wyjątek</w:t>
      </w:r>
      <w:r w:rsidR="00A939BB">
        <w:rPr>
          <w:rFonts w:ascii="Times New Roman" w:hAnsi="Times New Roman" w:cs="Times New Roman"/>
          <w:sz w:val="24"/>
          <w:szCs w:val="24"/>
        </w:rPr>
        <w:t>, wskazany w art. 5 ust. 2,</w:t>
      </w:r>
      <w:r>
        <w:rPr>
          <w:rFonts w:ascii="Times New Roman" w:hAnsi="Times New Roman" w:cs="Times New Roman"/>
          <w:sz w:val="24"/>
          <w:szCs w:val="24"/>
        </w:rPr>
        <w:t xml:space="preserve"> dotyczy wypłaty pomocy </w:t>
      </w:r>
      <w:r w:rsidR="001A370E">
        <w:rPr>
          <w:rFonts w:ascii="Times New Roman" w:hAnsi="Times New Roman" w:cs="Times New Roman"/>
          <w:sz w:val="24"/>
          <w:szCs w:val="24"/>
        </w:rPr>
        <w:t>finansowej</w:t>
      </w:r>
      <w:r>
        <w:rPr>
          <w:rFonts w:ascii="Times New Roman" w:hAnsi="Times New Roman" w:cs="Times New Roman"/>
          <w:sz w:val="24"/>
          <w:szCs w:val="24"/>
        </w:rPr>
        <w:t xml:space="preserve"> przyz</w:t>
      </w:r>
      <w:r w:rsidR="00BD7F13">
        <w:rPr>
          <w:rFonts w:ascii="Times New Roman" w:hAnsi="Times New Roman" w:cs="Times New Roman"/>
          <w:sz w:val="24"/>
          <w:szCs w:val="24"/>
        </w:rPr>
        <w:t>naw</w:t>
      </w:r>
      <w:r>
        <w:rPr>
          <w:rFonts w:ascii="Times New Roman" w:hAnsi="Times New Roman" w:cs="Times New Roman"/>
          <w:sz w:val="24"/>
          <w:szCs w:val="24"/>
        </w:rPr>
        <w:t>anej repatriantom przez Pełnomocnika Rządu do Spraw Repatriacji na podstawie art. 17 ust. 1 ustawy o repatriacji. Projektowane rozwiązania przewidują, że powyższa pomoc będzie przyznawana na wniosek oraz wypłacana przez Pełnomocnika. W obecnym stanie prawnym pomoc jest przyznawana przez Pełnomocnika z urzędu i wypłacana przez starostów. Ponieważ ze względu na brak wystraczających środków na realizację</w:t>
      </w:r>
      <w:r w:rsidR="00BD7F13">
        <w:rPr>
          <w:rFonts w:ascii="Times New Roman" w:hAnsi="Times New Roman" w:cs="Times New Roman"/>
          <w:sz w:val="24"/>
          <w:szCs w:val="24"/>
        </w:rPr>
        <w:t xml:space="preserve"> wszystkich</w:t>
      </w:r>
      <w:r>
        <w:rPr>
          <w:rFonts w:ascii="Times New Roman" w:hAnsi="Times New Roman" w:cs="Times New Roman"/>
          <w:sz w:val="24"/>
          <w:szCs w:val="24"/>
        </w:rPr>
        <w:t xml:space="preserve"> zadań z zakresu repatriacji w 2024 </w:t>
      </w:r>
      <w:r w:rsidR="00433007">
        <w:rPr>
          <w:rFonts w:ascii="Times New Roman" w:hAnsi="Times New Roman" w:cs="Times New Roman"/>
          <w:sz w:val="24"/>
          <w:szCs w:val="24"/>
        </w:rPr>
        <w:t xml:space="preserve">r. </w:t>
      </w:r>
      <w:r>
        <w:rPr>
          <w:rFonts w:ascii="Times New Roman" w:hAnsi="Times New Roman" w:cs="Times New Roman"/>
          <w:sz w:val="24"/>
          <w:szCs w:val="24"/>
        </w:rPr>
        <w:t>może okazać się, że część decyzji przyznających pomoc nie zostanie zrealizowana w 2024 r., za</w:t>
      </w:r>
      <w:r w:rsidR="005654C9">
        <w:rPr>
          <w:rFonts w:ascii="Times New Roman" w:hAnsi="Times New Roman" w:cs="Times New Roman"/>
          <w:sz w:val="24"/>
          <w:szCs w:val="24"/>
        </w:rPr>
        <w:t>sadne</w:t>
      </w:r>
      <w:r>
        <w:rPr>
          <w:rFonts w:ascii="Times New Roman" w:hAnsi="Times New Roman" w:cs="Times New Roman"/>
          <w:sz w:val="24"/>
          <w:szCs w:val="24"/>
        </w:rPr>
        <w:t xml:space="preserve"> jest uregulowanie sposobu postępowania w takich przypadkach. Zaproponowano, aby w opisanej sytuacji miały zastosowanie przepisy </w:t>
      </w:r>
      <w:r w:rsidR="00A939BB" w:rsidRPr="00A939BB">
        <w:rPr>
          <w:rFonts w:ascii="Times New Roman" w:hAnsi="Times New Roman" w:cs="Times New Roman"/>
          <w:sz w:val="24"/>
          <w:szCs w:val="24"/>
        </w:rPr>
        <w:t xml:space="preserve">wydane </w:t>
      </w:r>
      <w:r w:rsidR="00A939BB" w:rsidRPr="00A939BB">
        <w:rPr>
          <w:rFonts w:ascii="Times New Roman" w:hAnsi="Times New Roman" w:cs="Times New Roman"/>
          <w:sz w:val="24"/>
          <w:szCs w:val="24"/>
        </w:rPr>
        <w:lastRenderedPageBreak/>
        <w:t>na podstawie art. 38 ustawy zmienianej w art. 1 w brzmieniu dotychczasowym</w:t>
      </w:r>
      <w:r w:rsidR="00A97A37">
        <w:rPr>
          <w:rStyle w:val="Odwoanieprzypisudolnego"/>
          <w:rFonts w:ascii="Times New Roman" w:hAnsi="Times New Roman" w:cs="Times New Roman"/>
          <w:sz w:val="24"/>
          <w:szCs w:val="24"/>
        </w:rPr>
        <w:footnoteReference w:id="17"/>
      </w:r>
      <w:r w:rsidR="00AF1457">
        <w:rPr>
          <w:rFonts w:ascii="Times New Roman" w:hAnsi="Times New Roman" w:cs="Times New Roman"/>
          <w:sz w:val="24"/>
          <w:szCs w:val="24"/>
          <w:vertAlign w:val="superscript"/>
        </w:rPr>
        <w:t>)</w:t>
      </w:r>
      <w:r>
        <w:rPr>
          <w:rFonts w:ascii="Times New Roman" w:hAnsi="Times New Roman" w:cs="Times New Roman"/>
          <w:sz w:val="24"/>
          <w:szCs w:val="24"/>
        </w:rPr>
        <w:t>, co oznacza, że organem właściwym do wypłaty pomocy pozostanie starost</w:t>
      </w:r>
      <w:r w:rsidR="00BD7F13">
        <w:rPr>
          <w:rFonts w:ascii="Times New Roman" w:hAnsi="Times New Roman" w:cs="Times New Roman"/>
          <w:sz w:val="24"/>
          <w:szCs w:val="24"/>
        </w:rPr>
        <w:t xml:space="preserve">a, zgodnie ze wskazaniem zawartym w wydanych decyzjach. </w:t>
      </w:r>
    </w:p>
    <w:p w14:paraId="7B43684C" w14:textId="77777777" w:rsidR="00E40142" w:rsidRPr="00E40142" w:rsidRDefault="00471105" w:rsidP="00D33DB6">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Proponuje się, aby ustawa weszła w życie </w:t>
      </w:r>
      <w:r w:rsidR="00BF2420">
        <w:rPr>
          <w:rFonts w:ascii="Times New Roman" w:eastAsia="Times New Roman" w:hAnsi="Times New Roman" w:cs="Arial"/>
          <w:sz w:val="24"/>
          <w:szCs w:val="20"/>
          <w:lang w:eastAsia="pl-PL"/>
        </w:rPr>
        <w:t>z dniem 1 lipca 2025 r.</w:t>
      </w:r>
      <w:r w:rsidR="00683ACA">
        <w:rPr>
          <w:rFonts w:ascii="Times New Roman" w:eastAsia="Times New Roman" w:hAnsi="Times New Roman" w:cs="Arial"/>
          <w:sz w:val="24"/>
          <w:szCs w:val="20"/>
          <w:lang w:eastAsia="pl-PL"/>
        </w:rPr>
        <w:t>, z</w:t>
      </w:r>
      <w:r w:rsidR="00067CA4">
        <w:rPr>
          <w:rFonts w:ascii="Times New Roman" w:eastAsia="Times New Roman" w:hAnsi="Times New Roman" w:cs="Arial"/>
          <w:sz w:val="24"/>
          <w:szCs w:val="20"/>
          <w:lang w:eastAsia="pl-PL"/>
        </w:rPr>
        <w:t xml:space="preserve"> wyjątkiem </w:t>
      </w:r>
      <w:r w:rsidR="00E34FC0">
        <w:rPr>
          <w:rFonts w:ascii="Times New Roman" w:eastAsia="Times New Roman" w:hAnsi="Times New Roman" w:cs="Arial"/>
          <w:sz w:val="24"/>
          <w:szCs w:val="20"/>
          <w:lang w:eastAsia="pl-PL"/>
        </w:rPr>
        <w:t>przepisów wprowadzających zmian</w:t>
      </w:r>
      <w:r w:rsidR="000A3DE9">
        <w:rPr>
          <w:rFonts w:ascii="Times New Roman" w:eastAsia="Times New Roman" w:hAnsi="Times New Roman" w:cs="Arial"/>
          <w:sz w:val="24"/>
          <w:szCs w:val="20"/>
          <w:lang w:eastAsia="pl-PL"/>
        </w:rPr>
        <w:t>ę</w:t>
      </w:r>
      <w:r w:rsidR="00E34FC0">
        <w:rPr>
          <w:rFonts w:ascii="Times New Roman" w:eastAsia="Times New Roman" w:hAnsi="Times New Roman" w:cs="Arial"/>
          <w:sz w:val="24"/>
          <w:szCs w:val="20"/>
          <w:lang w:eastAsia="pl-PL"/>
        </w:rPr>
        <w:t xml:space="preserve"> </w:t>
      </w:r>
      <w:r w:rsidR="00067CA4">
        <w:rPr>
          <w:rFonts w:ascii="Times New Roman" w:eastAsia="Times New Roman" w:hAnsi="Times New Roman" w:cs="Arial"/>
          <w:sz w:val="24"/>
          <w:szCs w:val="20"/>
          <w:lang w:eastAsia="pl-PL"/>
        </w:rPr>
        <w:t>systemu organizacji przyznawania i wypłat</w:t>
      </w:r>
      <w:r w:rsidR="00B154C8">
        <w:rPr>
          <w:rFonts w:ascii="Times New Roman" w:eastAsia="Times New Roman" w:hAnsi="Times New Roman" w:cs="Arial"/>
          <w:sz w:val="24"/>
          <w:szCs w:val="20"/>
          <w:lang w:eastAsia="pl-PL"/>
        </w:rPr>
        <w:t>y</w:t>
      </w:r>
      <w:r w:rsidR="00067CA4">
        <w:rPr>
          <w:rFonts w:ascii="Times New Roman" w:eastAsia="Times New Roman" w:hAnsi="Times New Roman" w:cs="Arial"/>
          <w:sz w:val="24"/>
          <w:szCs w:val="20"/>
          <w:lang w:eastAsia="pl-PL"/>
        </w:rPr>
        <w:t xml:space="preserve"> jednorazowej pomocy finansowej dla repatriantów</w:t>
      </w:r>
      <w:r w:rsidR="00A97A37">
        <w:rPr>
          <w:rFonts w:ascii="Times New Roman" w:eastAsia="Times New Roman" w:hAnsi="Times New Roman" w:cs="Arial"/>
          <w:sz w:val="24"/>
          <w:szCs w:val="20"/>
          <w:lang w:eastAsia="pl-PL"/>
        </w:rPr>
        <w:t xml:space="preserve"> oraz </w:t>
      </w:r>
      <w:r w:rsidR="00A97A37" w:rsidRPr="00A97A37">
        <w:rPr>
          <w:rFonts w:ascii="Times New Roman" w:eastAsia="Times New Roman" w:hAnsi="Times New Roman" w:cs="Arial"/>
          <w:sz w:val="24"/>
          <w:szCs w:val="20"/>
          <w:lang w:eastAsia="pl-PL"/>
        </w:rPr>
        <w:t xml:space="preserve">przepisu </w:t>
      </w:r>
      <w:r w:rsidR="00A97A37">
        <w:rPr>
          <w:rFonts w:ascii="Times New Roman" w:eastAsia="Times New Roman" w:hAnsi="Times New Roman" w:cs="Arial"/>
          <w:sz w:val="24"/>
          <w:szCs w:val="20"/>
          <w:lang w:eastAsia="pl-PL"/>
        </w:rPr>
        <w:t xml:space="preserve">nowelizującego </w:t>
      </w:r>
      <w:r w:rsidR="00A97A37" w:rsidRPr="00A97A37">
        <w:rPr>
          <w:rFonts w:ascii="Times New Roman" w:eastAsia="Times New Roman" w:hAnsi="Times New Roman" w:cs="Arial"/>
          <w:sz w:val="24"/>
          <w:szCs w:val="20"/>
          <w:lang w:eastAsia="pl-PL"/>
        </w:rPr>
        <w:t>art. 38 ustawy o repatriacji</w:t>
      </w:r>
      <w:r w:rsidR="00AA7636">
        <w:rPr>
          <w:rFonts w:ascii="Times New Roman" w:eastAsia="Times New Roman" w:hAnsi="Times New Roman" w:cs="Arial"/>
          <w:sz w:val="24"/>
          <w:szCs w:val="20"/>
          <w:lang w:eastAsia="pl-PL"/>
        </w:rPr>
        <w:t xml:space="preserve"> (</w:t>
      </w:r>
      <w:r w:rsidR="00AA7636" w:rsidRPr="00A97A37">
        <w:rPr>
          <w:rFonts w:ascii="Times New Roman" w:eastAsia="Times New Roman" w:hAnsi="Times New Roman" w:cs="Arial"/>
          <w:sz w:val="24"/>
          <w:szCs w:val="20"/>
          <w:lang w:eastAsia="pl-PL"/>
        </w:rPr>
        <w:t>upoważni</w:t>
      </w:r>
      <w:r w:rsidR="00876740">
        <w:rPr>
          <w:rFonts w:ascii="Times New Roman" w:eastAsia="Times New Roman" w:hAnsi="Times New Roman" w:cs="Arial"/>
          <w:sz w:val="24"/>
          <w:szCs w:val="20"/>
          <w:lang w:eastAsia="pl-PL"/>
        </w:rPr>
        <w:t>enie</w:t>
      </w:r>
      <w:r w:rsidR="00AA7636" w:rsidRPr="00A97A37">
        <w:rPr>
          <w:rFonts w:ascii="Times New Roman" w:eastAsia="Times New Roman" w:hAnsi="Times New Roman" w:cs="Arial"/>
          <w:sz w:val="24"/>
          <w:szCs w:val="20"/>
          <w:lang w:eastAsia="pl-PL"/>
        </w:rPr>
        <w:t xml:space="preserve"> do wydania rozporządzenia</w:t>
      </w:r>
      <w:r w:rsidR="00AA7636">
        <w:rPr>
          <w:rFonts w:ascii="Times New Roman" w:eastAsia="Times New Roman" w:hAnsi="Times New Roman" w:cs="Arial"/>
          <w:sz w:val="24"/>
          <w:szCs w:val="20"/>
          <w:lang w:eastAsia="pl-PL"/>
        </w:rPr>
        <w:t>)</w:t>
      </w:r>
      <w:r w:rsidR="00067CA4">
        <w:rPr>
          <w:rFonts w:ascii="Times New Roman" w:eastAsia="Times New Roman" w:hAnsi="Times New Roman" w:cs="Arial"/>
          <w:sz w:val="24"/>
          <w:szCs w:val="20"/>
          <w:lang w:eastAsia="pl-PL"/>
        </w:rPr>
        <w:t xml:space="preserve">, dla których przewidziano termin wejścia </w:t>
      </w:r>
      <w:r w:rsidR="00E40142" w:rsidRPr="00E40142">
        <w:rPr>
          <w:rFonts w:ascii="Times New Roman" w:hAnsi="Times New Roman" w:cs="Times New Roman"/>
          <w:sz w:val="24"/>
          <w:szCs w:val="24"/>
        </w:rPr>
        <w:t xml:space="preserve">w życie z dniem 1 </w:t>
      </w:r>
      <w:r w:rsidR="00BF2420">
        <w:rPr>
          <w:rFonts w:ascii="Times New Roman" w:hAnsi="Times New Roman" w:cs="Times New Roman"/>
          <w:sz w:val="24"/>
          <w:szCs w:val="24"/>
        </w:rPr>
        <w:t>stycznia</w:t>
      </w:r>
      <w:r w:rsidR="00E40142" w:rsidRPr="00E40142">
        <w:rPr>
          <w:rFonts w:ascii="Times New Roman" w:hAnsi="Times New Roman" w:cs="Times New Roman"/>
          <w:sz w:val="24"/>
          <w:szCs w:val="24"/>
        </w:rPr>
        <w:t xml:space="preserve"> 202</w:t>
      </w:r>
      <w:r w:rsidR="00BF2420">
        <w:rPr>
          <w:rFonts w:ascii="Times New Roman" w:hAnsi="Times New Roman" w:cs="Times New Roman"/>
          <w:sz w:val="24"/>
          <w:szCs w:val="24"/>
        </w:rPr>
        <w:t>6</w:t>
      </w:r>
      <w:r w:rsidR="00E40142" w:rsidRPr="00E40142">
        <w:rPr>
          <w:rFonts w:ascii="Times New Roman" w:hAnsi="Times New Roman" w:cs="Times New Roman"/>
          <w:sz w:val="24"/>
          <w:szCs w:val="24"/>
        </w:rPr>
        <w:t xml:space="preserve"> r</w:t>
      </w:r>
      <w:r w:rsidR="008B3017">
        <w:rPr>
          <w:rFonts w:ascii="Times New Roman" w:hAnsi="Times New Roman" w:cs="Times New Roman"/>
          <w:sz w:val="24"/>
          <w:szCs w:val="24"/>
        </w:rPr>
        <w:t>.</w:t>
      </w:r>
    </w:p>
    <w:p w14:paraId="6405243E" w14:textId="77777777" w:rsidR="00471105" w:rsidRDefault="00471105" w:rsidP="00D33DB6">
      <w:pPr>
        <w:spacing w:before="120" w:after="0" w:line="360" w:lineRule="auto"/>
        <w:jc w:val="both"/>
        <w:rPr>
          <w:rFonts w:ascii="Times New Roman" w:hAnsi="Times New Roman" w:cs="Times New Roman"/>
          <w:sz w:val="24"/>
          <w:szCs w:val="24"/>
        </w:rPr>
      </w:pPr>
      <w:r w:rsidRPr="00471105">
        <w:rPr>
          <w:rFonts w:ascii="Times New Roman" w:hAnsi="Times New Roman" w:cs="Times New Roman"/>
          <w:sz w:val="24"/>
          <w:szCs w:val="24"/>
        </w:rPr>
        <w:t xml:space="preserve">Projektowana regulacja nie jest sprzeczna z prawem Unii Europejskiej. </w:t>
      </w:r>
    </w:p>
    <w:p w14:paraId="344C4972" w14:textId="77777777" w:rsidR="00C96734" w:rsidRDefault="00C96734" w:rsidP="00D33DB6">
      <w:pPr>
        <w:spacing w:before="120" w:after="0" w:line="360" w:lineRule="auto"/>
        <w:jc w:val="both"/>
        <w:rPr>
          <w:rFonts w:ascii="Times New Roman" w:hAnsi="Times New Roman" w:cs="Times New Roman"/>
          <w:sz w:val="24"/>
          <w:szCs w:val="24"/>
        </w:rPr>
      </w:pPr>
      <w:r w:rsidRPr="00C96734">
        <w:rPr>
          <w:rFonts w:ascii="Times New Roman" w:hAnsi="Times New Roman" w:cs="Times New Roman"/>
          <w:sz w:val="24"/>
          <w:szCs w:val="24"/>
        </w:rPr>
        <w:t>Projekt ustawy nie zawiera przepisów technicznych, a zatem nie podlega notyfikacji, zgodnie z trybem przewidzianym w przepisach rozporządzenia Rady Ministrów z dnia 23 grudnia 2002</w:t>
      </w:r>
      <w:r>
        <w:rPr>
          <w:rFonts w:ascii="Times New Roman" w:hAnsi="Times New Roman" w:cs="Times New Roman"/>
          <w:sz w:val="24"/>
          <w:szCs w:val="24"/>
        </w:rPr>
        <w:t> </w:t>
      </w:r>
      <w:r w:rsidRPr="00C96734">
        <w:rPr>
          <w:rFonts w:ascii="Times New Roman" w:hAnsi="Times New Roman" w:cs="Times New Roman"/>
          <w:sz w:val="24"/>
          <w:szCs w:val="24"/>
        </w:rPr>
        <w:t xml:space="preserve">r. w sprawie sposobu funkcjonowania krajowego systemu notyfikacji norm i aktów prawnych (Dz. U. poz. 2039, z </w:t>
      </w:r>
      <w:proofErr w:type="spellStart"/>
      <w:r w:rsidRPr="00C96734">
        <w:rPr>
          <w:rFonts w:ascii="Times New Roman" w:hAnsi="Times New Roman" w:cs="Times New Roman"/>
          <w:sz w:val="24"/>
          <w:szCs w:val="24"/>
        </w:rPr>
        <w:t>późn</w:t>
      </w:r>
      <w:proofErr w:type="spellEnd"/>
      <w:r w:rsidRPr="00C96734">
        <w:rPr>
          <w:rFonts w:ascii="Times New Roman" w:hAnsi="Times New Roman" w:cs="Times New Roman"/>
          <w:sz w:val="24"/>
          <w:szCs w:val="24"/>
        </w:rPr>
        <w:t xml:space="preserve">. zm.). </w:t>
      </w:r>
    </w:p>
    <w:p w14:paraId="6DAA7BF8" w14:textId="77777777" w:rsidR="00C96734" w:rsidRDefault="00C96734" w:rsidP="00D33DB6">
      <w:pPr>
        <w:spacing w:before="120" w:after="0" w:line="360" w:lineRule="auto"/>
        <w:jc w:val="both"/>
        <w:rPr>
          <w:rFonts w:ascii="Times New Roman" w:hAnsi="Times New Roman" w:cs="Times New Roman"/>
          <w:sz w:val="24"/>
          <w:szCs w:val="24"/>
        </w:rPr>
      </w:pPr>
      <w:r w:rsidRPr="00C96734">
        <w:rPr>
          <w:rFonts w:ascii="Times New Roman" w:hAnsi="Times New Roman" w:cs="Times New Roman"/>
          <w:sz w:val="24"/>
          <w:szCs w:val="24"/>
        </w:rPr>
        <w:t xml:space="preserve">Projekt ustawy nie wymaga przedłożenia właściwym instytucjom i organom Unii Europejskiej, w tym Europejskiemu Bankowi Centralnemu, w celu uzyskania opinii, dokonania powiadomienia, konsultacji albo uzgodnienia. </w:t>
      </w:r>
    </w:p>
    <w:p w14:paraId="4062C5F7" w14:textId="77777777" w:rsidR="00C96734" w:rsidRDefault="00C96734" w:rsidP="00D33DB6">
      <w:pPr>
        <w:spacing w:before="120" w:after="0" w:line="360" w:lineRule="auto"/>
        <w:jc w:val="both"/>
        <w:rPr>
          <w:rFonts w:ascii="Times New Roman" w:hAnsi="Times New Roman" w:cs="Times New Roman"/>
          <w:sz w:val="24"/>
          <w:szCs w:val="24"/>
        </w:rPr>
      </w:pPr>
      <w:r w:rsidRPr="00C96734">
        <w:rPr>
          <w:rFonts w:ascii="Times New Roman" w:hAnsi="Times New Roman" w:cs="Times New Roman"/>
          <w:sz w:val="24"/>
          <w:szCs w:val="24"/>
        </w:rPr>
        <w:t xml:space="preserve">Projekt nie ma wpływu na działalność </w:t>
      </w:r>
      <w:proofErr w:type="spellStart"/>
      <w:r w:rsidRPr="00C96734">
        <w:rPr>
          <w:rFonts w:ascii="Times New Roman" w:hAnsi="Times New Roman" w:cs="Times New Roman"/>
          <w:sz w:val="24"/>
          <w:szCs w:val="24"/>
        </w:rPr>
        <w:t>mikroprzedsiębiorców</w:t>
      </w:r>
      <w:proofErr w:type="spellEnd"/>
      <w:r w:rsidRPr="00C96734">
        <w:rPr>
          <w:rFonts w:ascii="Times New Roman" w:hAnsi="Times New Roman" w:cs="Times New Roman"/>
          <w:sz w:val="24"/>
          <w:szCs w:val="24"/>
        </w:rPr>
        <w:t xml:space="preserve">, małych i średnich przedsiębiorców. </w:t>
      </w:r>
    </w:p>
    <w:p w14:paraId="28516BB9" w14:textId="01B291C4" w:rsidR="008074FD" w:rsidRDefault="00C96734" w:rsidP="00D33DB6">
      <w:pPr>
        <w:spacing w:before="120" w:after="0" w:line="360" w:lineRule="auto"/>
        <w:jc w:val="both"/>
        <w:rPr>
          <w:rFonts w:ascii="Times New Roman" w:hAnsi="Times New Roman" w:cs="Times New Roman"/>
          <w:sz w:val="24"/>
          <w:szCs w:val="24"/>
        </w:rPr>
      </w:pPr>
      <w:r w:rsidRPr="00C96734">
        <w:rPr>
          <w:rFonts w:ascii="Times New Roman" w:hAnsi="Times New Roman" w:cs="Times New Roman"/>
          <w:sz w:val="24"/>
          <w:szCs w:val="24"/>
        </w:rPr>
        <w:t xml:space="preserve">Projekt został udostępniony w Biuletynie Informacji Publicznej na stronie </w:t>
      </w:r>
      <w:r w:rsidR="00A57991">
        <w:rPr>
          <w:rFonts w:ascii="Times New Roman" w:hAnsi="Times New Roman" w:cs="Times New Roman"/>
          <w:sz w:val="24"/>
          <w:szCs w:val="24"/>
        </w:rPr>
        <w:t>podmiotowej</w:t>
      </w:r>
      <w:r w:rsidR="00A57991" w:rsidRPr="00C96734">
        <w:rPr>
          <w:rFonts w:ascii="Times New Roman" w:hAnsi="Times New Roman" w:cs="Times New Roman"/>
          <w:sz w:val="24"/>
          <w:szCs w:val="24"/>
        </w:rPr>
        <w:t xml:space="preserve"> </w:t>
      </w:r>
      <w:r w:rsidRPr="00C96734">
        <w:rPr>
          <w:rFonts w:ascii="Times New Roman" w:hAnsi="Times New Roman" w:cs="Times New Roman"/>
          <w:sz w:val="24"/>
          <w:szCs w:val="24"/>
        </w:rPr>
        <w:t>Rządowego Centrum Legislacji</w:t>
      </w:r>
      <w:r w:rsidR="00C85900">
        <w:rPr>
          <w:rFonts w:ascii="Times New Roman" w:hAnsi="Times New Roman" w:cs="Times New Roman"/>
          <w:sz w:val="24"/>
          <w:szCs w:val="24"/>
        </w:rPr>
        <w:t>,</w:t>
      </w:r>
      <w:r w:rsidRPr="00C96734">
        <w:rPr>
          <w:rFonts w:ascii="Times New Roman" w:hAnsi="Times New Roman" w:cs="Times New Roman"/>
          <w:sz w:val="24"/>
          <w:szCs w:val="24"/>
        </w:rPr>
        <w:t xml:space="preserve"> w zakładce </w:t>
      </w:r>
      <w:r w:rsidR="00C85900">
        <w:rPr>
          <w:rFonts w:ascii="Times New Roman" w:hAnsi="Times New Roman" w:cs="Times New Roman"/>
          <w:sz w:val="24"/>
          <w:szCs w:val="24"/>
        </w:rPr>
        <w:t>„</w:t>
      </w:r>
      <w:r w:rsidRPr="00C96734">
        <w:rPr>
          <w:rFonts w:ascii="Times New Roman" w:hAnsi="Times New Roman" w:cs="Times New Roman"/>
          <w:sz w:val="24"/>
          <w:szCs w:val="24"/>
        </w:rPr>
        <w:t>Rządowy Proces Legislacyjny</w:t>
      </w:r>
      <w:r w:rsidR="00C85900">
        <w:rPr>
          <w:rFonts w:ascii="Times New Roman" w:hAnsi="Times New Roman" w:cs="Times New Roman"/>
          <w:sz w:val="24"/>
          <w:szCs w:val="24"/>
        </w:rPr>
        <w:t>”,</w:t>
      </w:r>
      <w:r w:rsidRPr="00C96734">
        <w:rPr>
          <w:rFonts w:ascii="Times New Roman" w:hAnsi="Times New Roman" w:cs="Times New Roman"/>
          <w:sz w:val="24"/>
          <w:szCs w:val="24"/>
        </w:rPr>
        <w:t xml:space="preserve"> zgodnie z § 52 uchwały nr 190 Rady Ministrów z dnia 29 października 2013 r. – Regulamin pracy Rady </w:t>
      </w:r>
      <w:r w:rsidRPr="00BA5323">
        <w:rPr>
          <w:rFonts w:ascii="Times New Roman" w:hAnsi="Times New Roman" w:cs="Times New Roman"/>
          <w:sz w:val="24"/>
          <w:szCs w:val="24"/>
        </w:rPr>
        <w:t xml:space="preserve">Ministrów (M.P. z </w:t>
      </w:r>
      <w:r w:rsidR="00BA5323" w:rsidRPr="00BA5323">
        <w:rPr>
          <w:rFonts w:ascii="Times New Roman" w:hAnsi="Times New Roman"/>
          <w:bCs/>
          <w:color w:val="000000"/>
          <w:spacing w:val="-2"/>
          <w:sz w:val="24"/>
          <w:szCs w:val="24"/>
        </w:rPr>
        <w:t>2024 r. poz. 806</w:t>
      </w:r>
      <w:r w:rsidRPr="00BA5323">
        <w:rPr>
          <w:rFonts w:ascii="Times New Roman" w:hAnsi="Times New Roman" w:cs="Times New Roman"/>
          <w:sz w:val="24"/>
          <w:szCs w:val="24"/>
        </w:rPr>
        <w:t>)</w:t>
      </w:r>
      <w:r w:rsidRPr="00C96734">
        <w:rPr>
          <w:rFonts w:ascii="Times New Roman" w:hAnsi="Times New Roman" w:cs="Times New Roman"/>
          <w:sz w:val="24"/>
          <w:szCs w:val="24"/>
        </w:rPr>
        <w:t xml:space="preserve"> oraz stosownie do wymogów art. 5 ustawy z dnia 7 lipca 2005 r. o działalności lobbingowej w procesie stanowienia prawa (Dz. U. z 2017 r. poz. 248</w:t>
      </w:r>
      <w:r w:rsidR="00283F06">
        <w:rPr>
          <w:rFonts w:ascii="Times New Roman" w:hAnsi="Times New Roman" w:cs="Times New Roman"/>
          <w:sz w:val="24"/>
          <w:szCs w:val="24"/>
        </w:rPr>
        <w:t xml:space="preserve">, z </w:t>
      </w:r>
      <w:proofErr w:type="spellStart"/>
      <w:r w:rsidR="00283F06">
        <w:rPr>
          <w:rFonts w:ascii="Times New Roman" w:hAnsi="Times New Roman" w:cs="Times New Roman"/>
          <w:sz w:val="24"/>
          <w:szCs w:val="24"/>
        </w:rPr>
        <w:t>późn</w:t>
      </w:r>
      <w:proofErr w:type="spellEnd"/>
      <w:r w:rsidR="00283F06">
        <w:rPr>
          <w:rFonts w:ascii="Times New Roman" w:hAnsi="Times New Roman" w:cs="Times New Roman"/>
          <w:sz w:val="24"/>
          <w:szCs w:val="24"/>
        </w:rPr>
        <w:t>. zm.</w:t>
      </w:r>
      <w:r w:rsidRPr="00C96734">
        <w:rPr>
          <w:rFonts w:ascii="Times New Roman" w:hAnsi="Times New Roman" w:cs="Times New Roman"/>
          <w:sz w:val="24"/>
          <w:szCs w:val="24"/>
        </w:rPr>
        <w:t xml:space="preserve">). </w:t>
      </w:r>
      <w:r w:rsidR="00C73DE6">
        <w:rPr>
          <w:rFonts w:ascii="Times New Roman" w:hAnsi="Times New Roman" w:cs="Times New Roman"/>
          <w:sz w:val="24"/>
          <w:szCs w:val="24"/>
        </w:rPr>
        <w:t>W trybie przepisów o działalności lobbingowej nie zgłosił się żaden podmiot zainteresowany pracami nad projektem.</w:t>
      </w:r>
    </w:p>
    <w:p w14:paraId="16E06FAA" w14:textId="134AB1A5" w:rsidR="00A964E9" w:rsidRDefault="00C96734" w:rsidP="00D33DB6">
      <w:pPr>
        <w:spacing w:before="120" w:after="0" w:line="360" w:lineRule="auto"/>
        <w:jc w:val="both"/>
        <w:rPr>
          <w:rFonts w:ascii="Times New Roman" w:hAnsi="Times New Roman" w:cs="Times New Roman"/>
          <w:sz w:val="24"/>
          <w:szCs w:val="24"/>
        </w:rPr>
      </w:pPr>
      <w:r w:rsidRPr="00C96734">
        <w:rPr>
          <w:rFonts w:ascii="Times New Roman" w:hAnsi="Times New Roman" w:cs="Times New Roman"/>
          <w:sz w:val="24"/>
          <w:szCs w:val="24"/>
        </w:rPr>
        <w:t>Projekt nie podlega dokonaniu oceny OSR przez koordynatora OSR w trybie § 32 uchwały nr 190 Rady Ministrów z dnia 29 października 2013</w:t>
      </w:r>
      <w:r>
        <w:rPr>
          <w:rFonts w:ascii="Times New Roman" w:hAnsi="Times New Roman" w:cs="Times New Roman"/>
          <w:sz w:val="24"/>
          <w:szCs w:val="24"/>
        </w:rPr>
        <w:t> </w:t>
      </w:r>
      <w:r w:rsidRPr="00C96734">
        <w:rPr>
          <w:rFonts w:ascii="Times New Roman" w:hAnsi="Times New Roman" w:cs="Times New Roman"/>
          <w:sz w:val="24"/>
          <w:szCs w:val="24"/>
        </w:rPr>
        <w:t>r. – Regulamin pracy Rady Ministrów.</w:t>
      </w:r>
    </w:p>
    <w:sectPr w:rsidR="00A964E9" w:rsidSect="001F01BD">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966E9" w14:textId="77777777" w:rsidR="00DA4A52" w:rsidRDefault="00DA4A52" w:rsidP="003737F2">
      <w:pPr>
        <w:spacing w:after="0" w:line="240" w:lineRule="auto"/>
      </w:pPr>
      <w:r>
        <w:separator/>
      </w:r>
    </w:p>
  </w:endnote>
  <w:endnote w:type="continuationSeparator" w:id="0">
    <w:p w14:paraId="62B71419" w14:textId="77777777" w:rsidR="00DA4A52" w:rsidRDefault="00DA4A52" w:rsidP="00373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Tw Cen MT">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474178"/>
      <w:docPartObj>
        <w:docPartGallery w:val="Page Numbers (Bottom of Page)"/>
        <w:docPartUnique/>
      </w:docPartObj>
    </w:sdtPr>
    <w:sdtEndPr>
      <w:rPr>
        <w:rFonts w:ascii="Times New Roman" w:hAnsi="Times New Roman" w:cs="Times New Roman"/>
        <w:sz w:val="24"/>
        <w:szCs w:val="24"/>
      </w:rPr>
    </w:sdtEndPr>
    <w:sdtContent>
      <w:p w14:paraId="2DEB7021" w14:textId="2E3104A8" w:rsidR="006D6092" w:rsidRPr="00737B4F" w:rsidRDefault="006D6092" w:rsidP="00737B4F">
        <w:pPr>
          <w:pStyle w:val="Stopka"/>
          <w:jc w:val="center"/>
          <w:rPr>
            <w:rFonts w:ascii="Times New Roman" w:hAnsi="Times New Roman" w:cs="Times New Roman"/>
            <w:sz w:val="24"/>
            <w:szCs w:val="24"/>
          </w:rPr>
        </w:pPr>
        <w:r w:rsidRPr="00737B4F">
          <w:rPr>
            <w:rFonts w:ascii="Times New Roman" w:hAnsi="Times New Roman" w:cs="Times New Roman"/>
            <w:sz w:val="24"/>
            <w:szCs w:val="24"/>
          </w:rPr>
          <w:fldChar w:fldCharType="begin"/>
        </w:r>
        <w:r w:rsidRPr="00737B4F">
          <w:rPr>
            <w:rFonts w:ascii="Times New Roman" w:hAnsi="Times New Roman" w:cs="Times New Roman"/>
            <w:sz w:val="24"/>
            <w:szCs w:val="24"/>
          </w:rPr>
          <w:instrText>PAGE   \* MERGEFORMAT</w:instrText>
        </w:r>
        <w:r w:rsidRPr="00737B4F">
          <w:rPr>
            <w:rFonts w:ascii="Times New Roman" w:hAnsi="Times New Roman" w:cs="Times New Roman"/>
            <w:sz w:val="24"/>
            <w:szCs w:val="24"/>
          </w:rPr>
          <w:fldChar w:fldCharType="separate"/>
        </w:r>
        <w:r w:rsidR="00B154C8" w:rsidRPr="00737B4F">
          <w:rPr>
            <w:rFonts w:ascii="Times New Roman" w:hAnsi="Times New Roman" w:cs="Times New Roman"/>
            <w:noProof/>
            <w:sz w:val="24"/>
            <w:szCs w:val="24"/>
          </w:rPr>
          <w:t>34</w:t>
        </w:r>
        <w:r w:rsidRPr="00737B4F">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A8B0D" w14:textId="77777777" w:rsidR="00DA4A52" w:rsidRDefault="00DA4A52" w:rsidP="003737F2">
      <w:pPr>
        <w:spacing w:after="0" w:line="240" w:lineRule="auto"/>
      </w:pPr>
      <w:r>
        <w:separator/>
      </w:r>
    </w:p>
  </w:footnote>
  <w:footnote w:type="continuationSeparator" w:id="0">
    <w:p w14:paraId="54E11B36" w14:textId="77777777" w:rsidR="00DA4A52" w:rsidRDefault="00DA4A52" w:rsidP="003737F2">
      <w:pPr>
        <w:spacing w:after="0" w:line="240" w:lineRule="auto"/>
      </w:pPr>
      <w:r>
        <w:continuationSeparator/>
      </w:r>
    </w:p>
  </w:footnote>
  <w:footnote w:id="1">
    <w:p w14:paraId="5268A1B3" w14:textId="338DBEB0" w:rsidR="006D6092" w:rsidRPr="00D33DB6" w:rsidRDefault="006D6092" w:rsidP="00D33DB6">
      <w:pPr>
        <w:pStyle w:val="Tekstprzypisudolnego"/>
        <w:ind w:left="227" w:hanging="227"/>
        <w:jc w:val="both"/>
        <w:rPr>
          <w:rFonts w:ascii="Times New Roman" w:hAnsi="Times New Roman" w:cs="Times New Roman"/>
        </w:rPr>
      </w:pPr>
      <w:r w:rsidRPr="00D33DB6">
        <w:rPr>
          <w:rStyle w:val="Odwoanieprzypisudolnego"/>
          <w:rFonts w:ascii="Times New Roman" w:hAnsi="Times New Roman" w:cs="Times New Roman"/>
        </w:rPr>
        <w:footnoteRef/>
      </w:r>
      <w:r w:rsidR="006058A6">
        <w:rPr>
          <w:rFonts w:ascii="Times New Roman" w:hAnsi="Times New Roman" w:cs="Times New Roman"/>
          <w:vertAlign w:val="superscript"/>
        </w:rPr>
        <w:t>)</w:t>
      </w:r>
      <w:r w:rsidR="006058A6">
        <w:rPr>
          <w:rFonts w:ascii="Times New Roman" w:hAnsi="Times New Roman" w:cs="Times New Roman"/>
          <w:vertAlign w:val="superscript"/>
        </w:rPr>
        <w:tab/>
      </w:r>
      <w:r w:rsidRPr="006058A6">
        <w:rPr>
          <w:rFonts w:ascii="Times New Roman" w:hAnsi="Times New Roman" w:cs="Times New Roman"/>
        </w:rPr>
        <w:t>Ustawa z</w:t>
      </w:r>
      <w:r w:rsidRPr="00D33DB6">
        <w:rPr>
          <w:rFonts w:ascii="Times New Roman" w:hAnsi="Times New Roman" w:cs="Times New Roman"/>
        </w:rPr>
        <w:t xml:space="preserve"> dnia 7 kwietnia 2017 r. o zmianie ustawy o repatriacji oraz niektórych innych ustaw (Dz. U. poz. 858, z </w:t>
      </w:r>
      <w:proofErr w:type="spellStart"/>
      <w:r w:rsidRPr="00D33DB6">
        <w:rPr>
          <w:rFonts w:ascii="Times New Roman" w:hAnsi="Times New Roman" w:cs="Times New Roman"/>
        </w:rPr>
        <w:t>późn</w:t>
      </w:r>
      <w:proofErr w:type="spellEnd"/>
      <w:r w:rsidRPr="00D33DB6">
        <w:rPr>
          <w:rFonts w:ascii="Times New Roman" w:hAnsi="Times New Roman" w:cs="Times New Roman"/>
        </w:rPr>
        <w:t>. zm.) oraz ustawa z dnia 24 listopada 2017 r. o zmianie ustawy o repatriacji, ustawy o Karcie Polaka oraz ustawy o cudzoziemcach (Dz. U. poz. 2282).</w:t>
      </w:r>
    </w:p>
  </w:footnote>
  <w:footnote w:id="2">
    <w:p w14:paraId="131042BF" w14:textId="2D3F7DA8" w:rsidR="006D6092" w:rsidRPr="006D3746" w:rsidRDefault="006D6092" w:rsidP="00D33DB6">
      <w:pPr>
        <w:pStyle w:val="Tekstprzypisudolnego"/>
        <w:ind w:left="227" w:hanging="227"/>
        <w:jc w:val="both"/>
        <w:rPr>
          <w:rFonts w:ascii="Times New Roman" w:hAnsi="Times New Roman" w:cs="Times New Roman"/>
        </w:rPr>
      </w:pPr>
      <w:r w:rsidRPr="006D3746">
        <w:rPr>
          <w:rStyle w:val="Odwoanieprzypisudolnego"/>
          <w:rFonts w:ascii="Times New Roman" w:hAnsi="Times New Roman" w:cs="Times New Roman"/>
        </w:rPr>
        <w:footnoteRef/>
      </w:r>
      <w:r w:rsidR="006058A6">
        <w:rPr>
          <w:rFonts w:ascii="Times New Roman" w:hAnsi="Times New Roman" w:cs="Times New Roman"/>
          <w:vertAlign w:val="superscript"/>
        </w:rPr>
        <w:t>)</w:t>
      </w:r>
      <w:r w:rsidR="006058A6">
        <w:rPr>
          <w:rFonts w:ascii="Times New Roman" w:hAnsi="Times New Roman" w:cs="Times New Roman"/>
        </w:rPr>
        <w:tab/>
      </w:r>
      <w:r w:rsidRPr="006D3746">
        <w:rPr>
          <w:rFonts w:ascii="Times New Roman" w:hAnsi="Times New Roman" w:cs="Times New Roman"/>
        </w:rPr>
        <w:t>A</w:t>
      </w:r>
      <w:r w:rsidRPr="006D3746">
        <w:rPr>
          <w:rFonts w:ascii="Times New Roman" w:hAnsi="Times New Roman" w:cs="Times New Roman"/>
          <w:iCs/>
        </w:rPr>
        <w:t>rt. 19 ust. 1 pkt 8</w:t>
      </w:r>
      <w:r w:rsidR="005471F6">
        <w:rPr>
          <w:rFonts w:ascii="Times New Roman" w:hAnsi="Times New Roman" w:cs="Times New Roman"/>
          <w:iCs/>
        </w:rPr>
        <w:t>–</w:t>
      </w:r>
      <w:r w:rsidRPr="006D3746">
        <w:rPr>
          <w:rFonts w:ascii="Times New Roman" w:hAnsi="Times New Roman" w:cs="Times New Roman"/>
          <w:iCs/>
        </w:rPr>
        <w:t>10 ustawy z dnia 7 kwietnia 2017 r. o zmianie ustawy o repatriacji oraz niektórych innych ustaw.</w:t>
      </w:r>
    </w:p>
  </w:footnote>
  <w:footnote w:id="3">
    <w:p w14:paraId="71DD5062" w14:textId="77C4533F" w:rsidR="006D6092" w:rsidRDefault="006D6092" w:rsidP="00D33DB6">
      <w:pPr>
        <w:pStyle w:val="Tekstprzypisudolnego"/>
        <w:ind w:left="227" w:hanging="227"/>
        <w:jc w:val="both"/>
      </w:pPr>
      <w:r w:rsidRPr="006D3746">
        <w:rPr>
          <w:rStyle w:val="Odwoanieprzypisudolnego"/>
          <w:rFonts w:ascii="Times New Roman" w:hAnsi="Times New Roman" w:cs="Times New Roman"/>
        </w:rPr>
        <w:footnoteRef/>
      </w:r>
      <w:r w:rsidR="006058A6">
        <w:rPr>
          <w:rFonts w:ascii="Times New Roman" w:hAnsi="Times New Roman" w:cs="Times New Roman"/>
          <w:vertAlign w:val="superscript"/>
        </w:rPr>
        <w:t>)</w:t>
      </w:r>
      <w:r w:rsidR="006058A6">
        <w:rPr>
          <w:rFonts w:ascii="Times New Roman" w:hAnsi="Times New Roman" w:cs="Times New Roman"/>
          <w:vertAlign w:val="superscript"/>
        </w:rPr>
        <w:tab/>
      </w:r>
      <w:r w:rsidRPr="006D3746">
        <w:rPr>
          <w:rFonts w:ascii="Times New Roman" w:hAnsi="Times New Roman" w:cs="Times New Roman"/>
        </w:rPr>
        <w:t>Aktualnie tą formą przyjazdu zainteresowanych jest ok. 4,6 tys. kandydatów na repatriantów, możliwości finansowe pozwalają na przyjęcie w tym trybie ok. 210 osób rocznie.</w:t>
      </w:r>
    </w:p>
  </w:footnote>
  <w:footnote w:id="4">
    <w:p w14:paraId="5261A5E1" w14:textId="41BA8116" w:rsidR="006D6092" w:rsidRPr="00367DB9" w:rsidRDefault="006D6092" w:rsidP="00D33DB6">
      <w:pPr>
        <w:pStyle w:val="Tekstprzypisudolnego"/>
        <w:ind w:left="227" w:hanging="227"/>
        <w:jc w:val="both"/>
        <w:rPr>
          <w:rFonts w:ascii="Times New Roman" w:hAnsi="Times New Roman" w:cs="Times New Roman"/>
        </w:rPr>
      </w:pPr>
      <w:r w:rsidRPr="00367DB9">
        <w:rPr>
          <w:rStyle w:val="Odwoanieprzypisudolnego"/>
          <w:rFonts w:ascii="Times New Roman" w:hAnsi="Times New Roman" w:cs="Times New Roman"/>
        </w:rPr>
        <w:footnoteRef/>
      </w:r>
      <w:r w:rsidR="001615C5">
        <w:rPr>
          <w:rFonts w:ascii="Times New Roman" w:hAnsi="Times New Roman" w:cs="Times New Roman"/>
          <w:vertAlign w:val="superscript"/>
        </w:rPr>
        <w:t>)</w:t>
      </w:r>
      <w:r w:rsidR="001615C5">
        <w:rPr>
          <w:rFonts w:ascii="Times New Roman" w:hAnsi="Times New Roman" w:cs="Times New Roman"/>
          <w:vertAlign w:val="superscript"/>
        </w:rPr>
        <w:tab/>
      </w:r>
      <w:r w:rsidRPr="00367DB9">
        <w:rPr>
          <w:rFonts w:ascii="Times New Roman" w:hAnsi="Times New Roman" w:cs="Times New Roman"/>
        </w:rPr>
        <w:t xml:space="preserve">Art. 37 ust. 1 ustawy o repatriacji stanowi, że środki finansowe na realizację zadań określonych w ustawie, finansowanych z budżetu państwa, pochodzą z rezerwy celowej budżetu państwa „Pomoc dla repatriantów”. </w:t>
      </w:r>
    </w:p>
  </w:footnote>
  <w:footnote w:id="5">
    <w:p w14:paraId="07258055" w14:textId="2AF703BB" w:rsidR="006D6092" w:rsidRPr="004841F9" w:rsidRDefault="006D6092" w:rsidP="00D33DB6">
      <w:pPr>
        <w:pStyle w:val="Tekstprzypisudolnego"/>
        <w:ind w:left="227" w:hanging="227"/>
        <w:rPr>
          <w:rFonts w:ascii="Times New Roman" w:hAnsi="Times New Roman" w:cs="Times New Roman"/>
        </w:rPr>
      </w:pPr>
      <w:r w:rsidRPr="004841F9">
        <w:rPr>
          <w:rStyle w:val="Odwoanieprzypisudolnego"/>
          <w:rFonts w:ascii="Times New Roman" w:hAnsi="Times New Roman" w:cs="Times New Roman"/>
        </w:rPr>
        <w:footnoteRef/>
      </w:r>
      <w:r w:rsidR="00591A88">
        <w:rPr>
          <w:rFonts w:ascii="Times New Roman" w:hAnsi="Times New Roman" w:cs="Times New Roman"/>
          <w:vertAlign w:val="superscript"/>
        </w:rPr>
        <w:t>)</w:t>
      </w:r>
      <w:r w:rsidR="00591A88">
        <w:rPr>
          <w:rFonts w:ascii="Times New Roman" w:hAnsi="Times New Roman" w:cs="Times New Roman"/>
        </w:rPr>
        <w:tab/>
      </w:r>
      <w:r w:rsidRPr="004841F9">
        <w:rPr>
          <w:rFonts w:ascii="Times New Roman" w:hAnsi="Times New Roman" w:cs="Times New Roman"/>
        </w:rPr>
        <w:t>Art. 1 pkt 10 w zakresie nadania brzmienia art. 9 ust. 1 pkt 2 ustawy o repatriacji.</w:t>
      </w:r>
    </w:p>
  </w:footnote>
  <w:footnote w:id="6">
    <w:p w14:paraId="44B8FD51" w14:textId="6156F57F" w:rsidR="006D6092" w:rsidRDefault="006D6092" w:rsidP="00D33DB6">
      <w:pPr>
        <w:pStyle w:val="Tekstprzypisudolnego"/>
        <w:ind w:left="227" w:hanging="227"/>
      </w:pPr>
      <w:r w:rsidRPr="004841F9">
        <w:rPr>
          <w:rStyle w:val="Odwoanieprzypisudolnego"/>
          <w:rFonts w:ascii="Times New Roman" w:hAnsi="Times New Roman" w:cs="Times New Roman"/>
        </w:rPr>
        <w:footnoteRef/>
      </w:r>
      <w:r w:rsidR="00591A88">
        <w:rPr>
          <w:rFonts w:ascii="Times New Roman" w:hAnsi="Times New Roman" w:cs="Times New Roman"/>
          <w:vertAlign w:val="superscript"/>
        </w:rPr>
        <w:t>)</w:t>
      </w:r>
      <w:r w:rsidR="00591A88">
        <w:rPr>
          <w:rFonts w:ascii="Times New Roman" w:hAnsi="Times New Roman" w:cs="Times New Roman"/>
        </w:rPr>
        <w:tab/>
      </w:r>
      <w:r w:rsidRPr="004841F9">
        <w:rPr>
          <w:rFonts w:ascii="Times New Roman" w:hAnsi="Times New Roman" w:cs="Times New Roman"/>
        </w:rPr>
        <w:t>Art. 1 pkt 6 lit. b.</w:t>
      </w:r>
    </w:p>
  </w:footnote>
  <w:footnote w:id="7">
    <w:p w14:paraId="07DAEE5C" w14:textId="6014FDCC" w:rsidR="006D6092" w:rsidRPr="00367DB9" w:rsidRDefault="006D6092" w:rsidP="00D33DB6">
      <w:pPr>
        <w:pStyle w:val="Tekstprzypisudolnego"/>
        <w:ind w:left="227" w:hanging="227"/>
        <w:rPr>
          <w:rFonts w:ascii="Times New Roman" w:hAnsi="Times New Roman" w:cs="Times New Roman"/>
        </w:rPr>
      </w:pPr>
      <w:r w:rsidRPr="00367DB9">
        <w:rPr>
          <w:rStyle w:val="Odwoanieprzypisudolnego"/>
          <w:rFonts w:ascii="Times New Roman" w:hAnsi="Times New Roman" w:cs="Times New Roman"/>
        </w:rPr>
        <w:footnoteRef/>
      </w:r>
      <w:r w:rsidR="00591A88">
        <w:rPr>
          <w:rFonts w:ascii="Times New Roman" w:hAnsi="Times New Roman" w:cs="Times New Roman"/>
          <w:vertAlign w:val="superscript"/>
        </w:rPr>
        <w:t>)</w:t>
      </w:r>
      <w:r w:rsidR="00591A88">
        <w:rPr>
          <w:rFonts w:ascii="Times New Roman" w:hAnsi="Times New Roman" w:cs="Times New Roman"/>
        </w:rPr>
        <w:tab/>
      </w:r>
      <w:r w:rsidRPr="00367DB9">
        <w:rPr>
          <w:rFonts w:ascii="Times New Roman" w:hAnsi="Times New Roman" w:cs="Times New Roman"/>
        </w:rPr>
        <w:t>Zgodnie z projekto</w:t>
      </w:r>
      <w:r>
        <w:rPr>
          <w:rFonts w:ascii="Times New Roman" w:hAnsi="Times New Roman" w:cs="Times New Roman"/>
        </w:rPr>
        <w:t>wanym brzmieniem art. 17 ust. 1</w:t>
      </w:r>
      <w:r w:rsidRPr="00367DB9">
        <w:rPr>
          <w:rFonts w:ascii="Times New Roman" w:hAnsi="Times New Roman" w:cs="Times New Roman"/>
        </w:rPr>
        <w:t xml:space="preserve"> pomoc </w:t>
      </w:r>
      <w:r>
        <w:rPr>
          <w:rFonts w:ascii="Times New Roman" w:hAnsi="Times New Roman" w:cs="Times New Roman"/>
        </w:rPr>
        <w:t xml:space="preserve">jest </w:t>
      </w:r>
      <w:r w:rsidRPr="00367DB9">
        <w:rPr>
          <w:rFonts w:ascii="Times New Roman" w:hAnsi="Times New Roman" w:cs="Times New Roman"/>
        </w:rPr>
        <w:t>przyznawana na</w:t>
      </w:r>
      <w:r>
        <w:rPr>
          <w:rFonts w:ascii="Times New Roman" w:hAnsi="Times New Roman" w:cs="Times New Roman"/>
        </w:rPr>
        <w:t>:</w:t>
      </w:r>
    </w:p>
    <w:p w14:paraId="74F70268" w14:textId="22CB6A06" w:rsidR="006D6092" w:rsidRPr="00367DB9" w:rsidRDefault="006D6092" w:rsidP="00D33DB6">
      <w:pPr>
        <w:pStyle w:val="Tekstprzypisudolnego"/>
        <w:ind w:left="448" w:hanging="224"/>
        <w:jc w:val="both"/>
        <w:rPr>
          <w:rFonts w:ascii="Times New Roman" w:hAnsi="Times New Roman" w:cs="Times New Roman"/>
          <w:bCs/>
        </w:rPr>
      </w:pPr>
      <w:r w:rsidRPr="00367DB9">
        <w:rPr>
          <w:rFonts w:ascii="Times New Roman" w:hAnsi="Times New Roman" w:cs="Times New Roman"/>
          <w:bCs/>
        </w:rPr>
        <w:t>1)</w:t>
      </w:r>
      <w:r w:rsidR="00591A88">
        <w:rPr>
          <w:rFonts w:ascii="Times New Roman" w:hAnsi="Times New Roman" w:cs="Times New Roman"/>
          <w:bCs/>
        </w:rPr>
        <w:tab/>
      </w:r>
      <w:r w:rsidRPr="00367DB9">
        <w:rPr>
          <w:rFonts w:ascii="Times New Roman" w:hAnsi="Times New Roman" w:cs="Times New Roman"/>
          <w:bCs/>
        </w:rPr>
        <w:t>pokrycie kosztów przejazdu lub przelotu oraz przewozu mienia do Rzeczypospolitej Polskiej w wysokości dwukrotności ceny biletu kolejowego drugiej klasy od najbliższej m</w:t>
      </w:r>
      <w:r>
        <w:rPr>
          <w:rFonts w:ascii="Times New Roman" w:hAnsi="Times New Roman" w:cs="Times New Roman"/>
          <w:bCs/>
        </w:rPr>
        <w:t>iejscu zamieszkania repatrianta</w:t>
      </w:r>
      <w:r w:rsidR="005471F6">
        <w:rPr>
          <w:rFonts w:ascii="Times New Roman" w:hAnsi="Times New Roman" w:cs="Times New Roman"/>
          <w:bCs/>
        </w:rPr>
        <w:t xml:space="preserve"> </w:t>
      </w:r>
      <w:r w:rsidRPr="00367DB9">
        <w:rPr>
          <w:rFonts w:ascii="Times New Roman" w:hAnsi="Times New Roman" w:cs="Times New Roman"/>
          <w:bCs/>
        </w:rPr>
        <w:t>za granicą stacji kolejowej do miejsca osiedlenia się w Rzeczypospolitej Polskiej, na repatrianta i każdego członka najbliższej rodziny repatrianta;</w:t>
      </w:r>
    </w:p>
    <w:p w14:paraId="43243875" w14:textId="70AF2312" w:rsidR="006D6092" w:rsidRPr="00367DB9" w:rsidRDefault="006D6092" w:rsidP="00D33DB6">
      <w:pPr>
        <w:pStyle w:val="Tekstprzypisudolnego"/>
        <w:ind w:left="448" w:hanging="224"/>
        <w:jc w:val="both"/>
        <w:rPr>
          <w:rFonts w:ascii="Times New Roman" w:hAnsi="Times New Roman" w:cs="Times New Roman"/>
          <w:bCs/>
        </w:rPr>
      </w:pPr>
      <w:r w:rsidRPr="00367DB9">
        <w:rPr>
          <w:rFonts w:ascii="Times New Roman" w:hAnsi="Times New Roman" w:cs="Times New Roman"/>
          <w:bCs/>
        </w:rPr>
        <w:t>2)</w:t>
      </w:r>
      <w:r w:rsidR="00591A88">
        <w:rPr>
          <w:rFonts w:ascii="Times New Roman" w:hAnsi="Times New Roman" w:cs="Times New Roman"/>
          <w:bCs/>
        </w:rPr>
        <w:tab/>
      </w:r>
      <w:r w:rsidRPr="00367DB9">
        <w:rPr>
          <w:rFonts w:ascii="Times New Roman" w:hAnsi="Times New Roman" w:cs="Times New Roman"/>
          <w:bCs/>
        </w:rPr>
        <w:t>zagospodarowanie i bieżące utrzymanie, w wysokości dwukrotnego przeciętnego wynagrodzenia na repatrianta i każdego członka najbliższej rodziny repatrianta, ogłoszonego w kwartale poprzedzającym dzień złożenia wniosku;</w:t>
      </w:r>
    </w:p>
    <w:p w14:paraId="5F96B0E6" w14:textId="09E160E7" w:rsidR="006D6092" w:rsidRPr="00367DB9" w:rsidRDefault="006D6092" w:rsidP="00D33DB6">
      <w:pPr>
        <w:pStyle w:val="Tekstprzypisudolnego"/>
        <w:ind w:left="448" w:hanging="224"/>
        <w:jc w:val="both"/>
        <w:rPr>
          <w:rFonts w:ascii="Times New Roman" w:hAnsi="Times New Roman" w:cs="Times New Roman"/>
        </w:rPr>
      </w:pPr>
      <w:r w:rsidRPr="00367DB9">
        <w:rPr>
          <w:rFonts w:ascii="Times New Roman" w:hAnsi="Times New Roman" w:cs="Times New Roman"/>
        </w:rPr>
        <w:t>3)</w:t>
      </w:r>
      <w:r w:rsidR="00591A88">
        <w:rPr>
          <w:rFonts w:ascii="Times New Roman" w:hAnsi="Times New Roman" w:cs="Times New Roman"/>
        </w:rPr>
        <w:tab/>
      </w:r>
      <w:r w:rsidRPr="00367DB9">
        <w:rPr>
          <w:rFonts w:ascii="Times New Roman" w:hAnsi="Times New Roman" w:cs="Times New Roman"/>
        </w:rPr>
        <w:t>pokrycie kosztów związanych z podjęciem w Rzeczypospolitej Polskiej nauki przez osobę małoletnią, podlegającą obowiązkowi szkolnemu w rozumieniu art. 35 ust. 2 ustawy z dnia 14 grudnia 2016 r. – Prawo oświat</w:t>
      </w:r>
      <w:r>
        <w:rPr>
          <w:rFonts w:ascii="Times New Roman" w:hAnsi="Times New Roman" w:cs="Times New Roman"/>
        </w:rPr>
        <w:t xml:space="preserve">owe (Dz. U. z 2024 r. poz. 737, </w:t>
      </w:r>
      <w:r w:rsidRPr="00367DB9">
        <w:rPr>
          <w:rFonts w:ascii="Times New Roman" w:hAnsi="Times New Roman" w:cs="Times New Roman"/>
        </w:rPr>
        <w:t>854</w:t>
      </w:r>
      <w:r>
        <w:rPr>
          <w:rFonts w:ascii="Times New Roman" w:hAnsi="Times New Roman" w:cs="Times New Roman"/>
        </w:rPr>
        <w:t>, 1562 i 1635</w:t>
      </w:r>
      <w:r w:rsidRPr="00367DB9">
        <w:rPr>
          <w:rFonts w:ascii="Times New Roman" w:hAnsi="Times New Roman" w:cs="Times New Roman"/>
        </w:rPr>
        <w:t>), w wysokości przeciętnego wynagrodzenia, o którym mowa w pkt 2, na każde dziecko realizujące obowiązek szkolny na terytorium Rzeczypospolitej Polskiej.</w:t>
      </w:r>
    </w:p>
  </w:footnote>
  <w:footnote w:id="8">
    <w:p w14:paraId="330D63F0" w14:textId="264F3F08" w:rsidR="006D6092" w:rsidRPr="007A5CBA" w:rsidRDefault="006D6092" w:rsidP="00D33DB6">
      <w:pPr>
        <w:pStyle w:val="Nagwek2"/>
        <w:shd w:val="clear" w:color="auto" w:fill="FFFFFF"/>
        <w:spacing w:before="0" w:line="276" w:lineRule="auto"/>
        <w:ind w:left="227" w:hanging="227"/>
        <w:jc w:val="both"/>
        <w:rPr>
          <w:rFonts w:ascii="Times New Roman" w:hAnsi="Times New Roman" w:cs="Times New Roman"/>
          <w:color w:val="auto"/>
          <w:sz w:val="20"/>
          <w:szCs w:val="20"/>
        </w:rPr>
      </w:pPr>
      <w:r w:rsidRPr="007A5CBA">
        <w:rPr>
          <w:rStyle w:val="Odwoanieprzypisudolnego"/>
          <w:rFonts w:ascii="Times New Roman" w:hAnsi="Times New Roman" w:cs="Times New Roman"/>
          <w:color w:val="auto"/>
          <w:sz w:val="20"/>
          <w:szCs w:val="20"/>
        </w:rPr>
        <w:footnoteRef/>
      </w:r>
      <w:r w:rsidR="00591A88">
        <w:rPr>
          <w:rFonts w:ascii="Times New Roman" w:hAnsi="Times New Roman" w:cs="Times New Roman"/>
          <w:color w:val="auto"/>
          <w:sz w:val="20"/>
          <w:szCs w:val="20"/>
          <w:vertAlign w:val="superscript"/>
        </w:rPr>
        <w:t>)</w:t>
      </w:r>
      <w:r w:rsidR="00591A88">
        <w:rPr>
          <w:rFonts w:ascii="Times New Roman" w:hAnsi="Times New Roman" w:cs="Times New Roman"/>
          <w:color w:val="auto"/>
          <w:sz w:val="20"/>
          <w:szCs w:val="20"/>
          <w:vertAlign w:val="superscript"/>
        </w:rPr>
        <w:tab/>
      </w:r>
      <w:r w:rsidRPr="007A5CBA">
        <w:rPr>
          <w:rFonts w:ascii="Times New Roman" w:hAnsi="Times New Roman" w:cs="Times New Roman"/>
          <w:bCs/>
          <w:color w:val="auto"/>
          <w:sz w:val="20"/>
          <w:szCs w:val="20"/>
        </w:rPr>
        <w:t xml:space="preserve">Rozporządzenie Rady Ministrów z dnia 13 września 2005 r. w sprawie wysokości minimalnego wynagrodzenia za pracę w 2006 r. </w:t>
      </w:r>
      <w:r w:rsidRPr="007A5CBA">
        <w:rPr>
          <w:rFonts w:ascii="Times New Roman" w:eastAsia="Times New Roman" w:hAnsi="Times New Roman" w:cs="Times New Roman"/>
          <w:bCs/>
          <w:color w:val="auto"/>
          <w:sz w:val="20"/>
          <w:szCs w:val="20"/>
          <w:lang w:eastAsia="pl-PL"/>
        </w:rPr>
        <w:t>(Dz.</w:t>
      </w:r>
      <w:r>
        <w:rPr>
          <w:rFonts w:ascii="Times New Roman" w:eastAsia="Times New Roman" w:hAnsi="Times New Roman" w:cs="Times New Roman"/>
          <w:bCs/>
          <w:color w:val="auto"/>
          <w:sz w:val="20"/>
          <w:szCs w:val="20"/>
          <w:lang w:eastAsia="pl-PL"/>
        </w:rPr>
        <w:t xml:space="preserve"> </w:t>
      </w:r>
      <w:r w:rsidRPr="007A5CBA">
        <w:rPr>
          <w:rFonts w:ascii="Times New Roman" w:eastAsia="Times New Roman" w:hAnsi="Times New Roman" w:cs="Times New Roman"/>
          <w:bCs/>
          <w:color w:val="auto"/>
          <w:sz w:val="20"/>
          <w:szCs w:val="20"/>
          <w:lang w:eastAsia="pl-PL"/>
        </w:rPr>
        <w:t xml:space="preserve">U. z 2005 r. </w:t>
      </w:r>
      <w:r w:rsidRPr="007A5CBA">
        <w:rPr>
          <w:rFonts w:ascii="Times New Roman" w:hAnsi="Times New Roman" w:cs="Times New Roman"/>
          <w:color w:val="auto"/>
          <w:sz w:val="20"/>
          <w:szCs w:val="20"/>
          <w:shd w:val="clear" w:color="auto" w:fill="FFFFFF"/>
        </w:rPr>
        <w:t>poz. 1469</w:t>
      </w:r>
      <w:r w:rsidRPr="007A5CBA">
        <w:rPr>
          <w:rFonts w:ascii="Times New Roman" w:eastAsia="Times New Roman" w:hAnsi="Times New Roman" w:cs="Times New Roman"/>
          <w:bCs/>
          <w:color w:val="auto"/>
          <w:sz w:val="20"/>
          <w:szCs w:val="20"/>
          <w:lang w:eastAsia="pl-PL"/>
        </w:rPr>
        <w:t>)</w:t>
      </w:r>
      <w:r w:rsidRPr="007A5CBA">
        <w:rPr>
          <w:rFonts w:ascii="Times New Roman" w:hAnsi="Times New Roman" w:cs="Times New Roman"/>
          <w:bCs/>
          <w:color w:val="auto"/>
          <w:sz w:val="20"/>
          <w:szCs w:val="20"/>
        </w:rPr>
        <w:t>.</w:t>
      </w:r>
    </w:p>
  </w:footnote>
  <w:footnote w:id="9">
    <w:p w14:paraId="23BFB5BF" w14:textId="4931E9D3" w:rsidR="006D6092" w:rsidRPr="008A1900" w:rsidRDefault="006D6092" w:rsidP="00D33DB6">
      <w:pPr>
        <w:pStyle w:val="Nagwek1"/>
        <w:shd w:val="clear" w:color="auto" w:fill="FFFFFF"/>
        <w:spacing w:before="0" w:line="276" w:lineRule="auto"/>
        <w:ind w:left="227" w:hanging="227"/>
        <w:contextualSpacing/>
        <w:jc w:val="both"/>
        <w:rPr>
          <w:rFonts w:ascii="Lato" w:hAnsi="Lato" w:cs="Arial"/>
          <w:b/>
          <w:sz w:val="18"/>
          <w:szCs w:val="18"/>
        </w:rPr>
      </w:pPr>
      <w:r w:rsidRPr="007A5CBA">
        <w:rPr>
          <w:rStyle w:val="Odwoanieprzypisudolnego"/>
          <w:rFonts w:ascii="Times New Roman" w:hAnsi="Times New Roman" w:cs="Times New Roman"/>
          <w:color w:val="auto"/>
          <w:sz w:val="20"/>
          <w:szCs w:val="20"/>
        </w:rPr>
        <w:footnoteRef/>
      </w:r>
      <w:r w:rsidR="00591A88">
        <w:rPr>
          <w:rFonts w:ascii="Times New Roman" w:hAnsi="Times New Roman" w:cs="Times New Roman"/>
          <w:color w:val="auto"/>
          <w:sz w:val="20"/>
          <w:szCs w:val="20"/>
          <w:vertAlign w:val="superscript"/>
        </w:rPr>
        <w:t>)</w:t>
      </w:r>
      <w:r w:rsidR="00591A88">
        <w:rPr>
          <w:rFonts w:ascii="Times New Roman" w:hAnsi="Times New Roman" w:cs="Times New Roman"/>
          <w:color w:val="auto"/>
          <w:sz w:val="20"/>
          <w:szCs w:val="20"/>
          <w:vertAlign w:val="superscript"/>
        </w:rPr>
        <w:tab/>
      </w:r>
      <w:r w:rsidRPr="007A5CBA">
        <w:rPr>
          <w:rFonts w:ascii="Times New Roman" w:hAnsi="Times New Roman" w:cs="Times New Roman"/>
          <w:color w:val="auto"/>
          <w:sz w:val="20"/>
          <w:szCs w:val="20"/>
        </w:rPr>
        <w:t>Rozporządzenie Rady Ministrów z dnia 14 września 2023 r. w sprawie wysokości minimalnego wynagrodzenia za pracę oraz wysokości minimalnej stawki godzinowej w 2024 r</w:t>
      </w:r>
      <w:r>
        <w:rPr>
          <w:rFonts w:ascii="Times New Roman" w:hAnsi="Times New Roman" w:cs="Times New Roman"/>
          <w:color w:val="auto"/>
          <w:sz w:val="20"/>
          <w:szCs w:val="20"/>
        </w:rPr>
        <w:t>.</w:t>
      </w:r>
      <w:r w:rsidRPr="007A5CBA">
        <w:rPr>
          <w:rFonts w:ascii="Times New Roman" w:hAnsi="Times New Roman" w:cs="Times New Roman"/>
          <w:color w:val="auto"/>
          <w:sz w:val="20"/>
          <w:szCs w:val="20"/>
        </w:rPr>
        <w:t xml:space="preserve"> (Dz.</w:t>
      </w:r>
      <w:r>
        <w:rPr>
          <w:rFonts w:ascii="Times New Roman" w:hAnsi="Times New Roman" w:cs="Times New Roman"/>
          <w:color w:val="auto"/>
          <w:sz w:val="20"/>
          <w:szCs w:val="20"/>
        </w:rPr>
        <w:t xml:space="preserve"> U.</w:t>
      </w:r>
      <w:r w:rsidRPr="007A5CBA">
        <w:rPr>
          <w:rFonts w:ascii="Times New Roman" w:hAnsi="Times New Roman" w:cs="Times New Roman"/>
          <w:color w:val="auto"/>
          <w:sz w:val="20"/>
          <w:szCs w:val="20"/>
        </w:rPr>
        <w:t xml:space="preserve"> z 2023 r. poz. 1893).</w:t>
      </w:r>
    </w:p>
  </w:footnote>
  <w:footnote w:id="10">
    <w:p w14:paraId="0CAC25C6" w14:textId="1AE42E47" w:rsidR="006D6092" w:rsidRPr="00D33DB6" w:rsidRDefault="006D6092" w:rsidP="00D33DB6">
      <w:pPr>
        <w:pStyle w:val="Nagwek1"/>
        <w:shd w:val="clear" w:color="auto" w:fill="FFFFFF"/>
        <w:spacing w:before="0"/>
        <w:ind w:left="227" w:hanging="227"/>
        <w:jc w:val="both"/>
        <w:rPr>
          <w:rFonts w:ascii="Times New Roman" w:hAnsi="Times New Roman" w:cs="Times New Roman"/>
          <w:color w:val="auto"/>
          <w:sz w:val="20"/>
          <w:szCs w:val="20"/>
        </w:rPr>
      </w:pPr>
      <w:r w:rsidRPr="00D33DB6">
        <w:rPr>
          <w:rStyle w:val="Odwoanieprzypisudolnego"/>
          <w:rFonts w:ascii="Times New Roman" w:hAnsi="Times New Roman" w:cs="Times New Roman"/>
          <w:color w:val="auto"/>
          <w:sz w:val="20"/>
          <w:szCs w:val="20"/>
        </w:rPr>
        <w:footnoteRef/>
      </w:r>
      <w:r w:rsidR="00591A88" w:rsidRPr="00D33DB6">
        <w:rPr>
          <w:rFonts w:ascii="Times New Roman" w:hAnsi="Times New Roman" w:cs="Times New Roman"/>
          <w:b/>
          <w:color w:val="auto"/>
          <w:sz w:val="20"/>
          <w:szCs w:val="20"/>
          <w:vertAlign w:val="superscript"/>
        </w:rPr>
        <w:t>)</w:t>
      </w:r>
      <w:r w:rsidR="00591A88" w:rsidRPr="00D33DB6">
        <w:rPr>
          <w:rFonts w:ascii="Times New Roman" w:hAnsi="Times New Roman" w:cs="Times New Roman"/>
          <w:b/>
          <w:color w:val="auto"/>
          <w:sz w:val="20"/>
          <w:szCs w:val="20"/>
          <w:vertAlign w:val="superscript"/>
        </w:rPr>
        <w:tab/>
      </w:r>
      <w:r w:rsidRPr="00D33DB6">
        <w:rPr>
          <w:rFonts w:ascii="Times New Roman" w:hAnsi="Times New Roman" w:cs="Times New Roman"/>
          <w:color w:val="auto"/>
          <w:sz w:val="20"/>
          <w:szCs w:val="20"/>
        </w:rPr>
        <w:t>Część II poz. 2.01 i 2.04 załącznika do rozporządzenia Ministra Spraw Zagranicznych z dnia 18 grudnia 2015 r.</w:t>
      </w:r>
    </w:p>
  </w:footnote>
  <w:footnote w:id="11">
    <w:p w14:paraId="4331D80C" w14:textId="3ED01F7A" w:rsidR="006D6092" w:rsidRDefault="006D6092" w:rsidP="00D33DB6">
      <w:pPr>
        <w:pStyle w:val="Tekstprzypisudolnego"/>
        <w:ind w:left="227" w:hanging="227"/>
        <w:jc w:val="both"/>
      </w:pPr>
      <w:r w:rsidRPr="00591A88">
        <w:rPr>
          <w:rStyle w:val="Odwoanieprzypisudolnego"/>
          <w:rFonts w:ascii="Times New Roman" w:hAnsi="Times New Roman" w:cs="Times New Roman"/>
        </w:rPr>
        <w:footnoteRef/>
      </w:r>
      <w:r w:rsidR="00591A88" w:rsidRPr="00591A88">
        <w:rPr>
          <w:rFonts w:ascii="Times New Roman" w:hAnsi="Times New Roman" w:cs="Times New Roman"/>
          <w:vertAlign w:val="superscript"/>
        </w:rPr>
        <w:t>)</w:t>
      </w:r>
      <w:r w:rsidR="00591A88" w:rsidRPr="00591A88">
        <w:rPr>
          <w:rFonts w:ascii="Times New Roman" w:hAnsi="Times New Roman" w:cs="Times New Roman"/>
          <w:vertAlign w:val="superscript"/>
        </w:rPr>
        <w:tab/>
      </w:r>
      <w:r w:rsidRPr="00591A88">
        <w:rPr>
          <w:rFonts w:ascii="Times New Roman" w:hAnsi="Times New Roman" w:cs="Times New Roman"/>
        </w:rPr>
        <w:t>Obwieszczenie Prezesa Urzędu Zamówień Publicznych z dnia 3 grudnia 2023 r. w sprawie aktualnych progów unijnych, ich równowartości w złotych, równowartości w złotych kwot wyrażonych w euro oraz średniego kursu złotego w stosunku do euro stanowiącego podstawę przeliczania wartości zamówień publicznych lub konkursów (M.P. poz. 1344).</w:t>
      </w:r>
    </w:p>
  </w:footnote>
  <w:footnote w:id="12">
    <w:p w14:paraId="6A3A2A42" w14:textId="2D4C6C7B" w:rsidR="006D6092" w:rsidRPr="00F852F3" w:rsidRDefault="006D6092" w:rsidP="00D33DB6">
      <w:pPr>
        <w:pStyle w:val="Tekstprzypisudolnego"/>
        <w:ind w:left="227" w:hanging="227"/>
        <w:jc w:val="both"/>
        <w:rPr>
          <w:rFonts w:ascii="Times New Roman" w:hAnsi="Times New Roman" w:cs="Times New Roman"/>
        </w:rPr>
      </w:pPr>
      <w:r w:rsidRPr="00F852F3">
        <w:rPr>
          <w:rStyle w:val="Odwoanieprzypisudolnego"/>
          <w:rFonts w:ascii="Times New Roman" w:hAnsi="Times New Roman" w:cs="Times New Roman"/>
        </w:rPr>
        <w:footnoteRef/>
      </w:r>
      <w:r w:rsidR="00591A88">
        <w:rPr>
          <w:rFonts w:ascii="Times New Roman" w:hAnsi="Times New Roman" w:cs="Times New Roman"/>
          <w:vertAlign w:val="superscript"/>
        </w:rPr>
        <w:t>)</w:t>
      </w:r>
      <w:r w:rsidR="00591A88">
        <w:rPr>
          <w:rFonts w:ascii="Times New Roman" w:hAnsi="Times New Roman" w:cs="Times New Roman"/>
        </w:rPr>
        <w:tab/>
      </w:r>
      <w:r w:rsidRPr="00F852F3">
        <w:rPr>
          <w:rFonts w:ascii="Times New Roman" w:hAnsi="Times New Roman" w:cs="Times New Roman"/>
        </w:rPr>
        <w:t>A</w:t>
      </w:r>
      <w:r w:rsidRPr="00F852F3">
        <w:rPr>
          <w:rFonts w:ascii="Times New Roman" w:hAnsi="Times New Roman" w:cs="Times New Roman"/>
          <w:iCs/>
        </w:rPr>
        <w:t>rt. 19 ust. 1 pkt 8</w:t>
      </w:r>
      <w:r w:rsidR="005471F6">
        <w:rPr>
          <w:rFonts w:ascii="Times New Roman" w:hAnsi="Times New Roman" w:cs="Times New Roman"/>
          <w:iCs/>
        </w:rPr>
        <w:t>–</w:t>
      </w:r>
      <w:r w:rsidRPr="00F852F3">
        <w:rPr>
          <w:rFonts w:ascii="Times New Roman" w:hAnsi="Times New Roman" w:cs="Times New Roman"/>
          <w:iCs/>
        </w:rPr>
        <w:t>10 ustawy z dnia 7 kwietnia 2017 r. o zmianie ustawy o repatriacji oraz niektórych innych ustaw.</w:t>
      </w:r>
    </w:p>
  </w:footnote>
  <w:footnote w:id="13">
    <w:p w14:paraId="54742760" w14:textId="10AE6C27" w:rsidR="006D6092" w:rsidRPr="00F852F3" w:rsidRDefault="006D6092" w:rsidP="00D33DB6">
      <w:pPr>
        <w:pStyle w:val="Tekstprzypisudolnego"/>
        <w:ind w:left="227" w:hanging="227"/>
        <w:jc w:val="both"/>
        <w:rPr>
          <w:rFonts w:ascii="Times New Roman" w:hAnsi="Times New Roman" w:cs="Times New Roman"/>
        </w:rPr>
      </w:pPr>
      <w:r w:rsidRPr="00F852F3">
        <w:rPr>
          <w:rStyle w:val="Odwoanieprzypisudolnego"/>
          <w:rFonts w:ascii="Times New Roman" w:hAnsi="Times New Roman" w:cs="Times New Roman"/>
        </w:rPr>
        <w:footnoteRef/>
      </w:r>
      <w:r w:rsidR="00591A88">
        <w:rPr>
          <w:rFonts w:ascii="Times New Roman" w:hAnsi="Times New Roman" w:cs="Times New Roman"/>
          <w:vertAlign w:val="superscript"/>
        </w:rPr>
        <w:t>)</w:t>
      </w:r>
      <w:r w:rsidR="00591A88">
        <w:rPr>
          <w:rFonts w:ascii="Times New Roman" w:hAnsi="Times New Roman" w:cs="Times New Roman"/>
        </w:rPr>
        <w:tab/>
      </w:r>
      <w:r w:rsidRPr="00F852F3">
        <w:rPr>
          <w:rFonts w:ascii="Times New Roman" w:hAnsi="Times New Roman" w:cs="Times New Roman"/>
        </w:rPr>
        <w:t>Komunikat Prezesa Głównego Urzędu Statystycznego z dnia 11 maja 2017 r. w sprawie przeciętnego wynagrodzenia w pierwszym kwartale 2017 r. (M.P. poz. 446)</w:t>
      </w:r>
      <w:r>
        <w:rPr>
          <w:rFonts w:ascii="Times New Roman" w:hAnsi="Times New Roman" w:cs="Times New Roman"/>
        </w:rPr>
        <w:t>.</w:t>
      </w:r>
    </w:p>
  </w:footnote>
  <w:footnote w:id="14">
    <w:p w14:paraId="07178251" w14:textId="124075B2" w:rsidR="006D6092" w:rsidRDefault="006D6092" w:rsidP="00D33DB6">
      <w:pPr>
        <w:pStyle w:val="Tekstprzypisudolnego"/>
        <w:ind w:left="227" w:hanging="227"/>
        <w:jc w:val="both"/>
      </w:pPr>
      <w:r w:rsidRPr="00F852F3">
        <w:rPr>
          <w:rStyle w:val="Odwoanieprzypisudolnego"/>
          <w:rFonts w:ascii="Times New Roman" w:hAnsi="Times New Roman" w:cs="Times New Roman"/>
        </w:rPr>
        <w:footnoteRef/>
      </w:r>
      <w:r w:rsidR="00591A88">
        <w:rPr>
          <w:rFonts w:ascii="Times New Roman" w:hAnsi="Times New Roman" w:cs="Times New Roman"/>
          <w:vertAlign w:val="superscript"/>
        </w:rPr>
        <w:t>)</w:t>
      </w:r>
      <w:r w:rsidR="00591A88">
        <w:rPr>
          <w:rFonts w:ascii="Times New Roman" w:hAnsi="Times New Roman" w:cs="Times New Roman"/>
        </w:rPr>
        <w:tab/>
      </w:r>
      <w:r w:rsidRPr="00F852F3">
        <w:rPr>
          <w:rFonts w:ascii="Times New Roman" w:hAnsi="Times New Roman" w:cs="Times New Roman"/>
        </w:rPr>
        <w:t>Komunikat Prezesa Głównego Urzędu Statystycznego z dnia 13 maja 2024 r. w sprawie przeciętnego wynagrodzenia w pierwszym kwartale 2024 r. (M.P. poz. 358).</w:t>
      </w:r>
    </w:p>
  </w:footnote>
  <w:footnote w:id="15">
    <w:p w14:paraId="2BEF1B3E" w14:textId="4DEFDEE4" w:rsidR="006D6092" w:rsidRPr="003A22C7" w:rsidRDefault="006D6092" w:rsidP="00D33DB6">
      <w:pPr>
        <w:pStyle w:val="Tekstprzypisudolnego"/>
        <w:ind w:left="227" w:hanging="227"/>
        <w:jc w:val="both"/>
        <w:rPr>
          <w:rFonts w:ascii="Times New Roman" w:hAnsi="Times New Roman" w:cs="Times New Roman"/>
        </w:rPr>
      </w:pPr>
      <w:r w:rsidRPr="003A22C7">
        <w:rPr>
          <w:rStyle w:val="Odwoanieprzypisudolnego"/>
          <w:rFonts w:ascii="Times New Roman" w:hAnsi="Times New Roman" w:cs="Times New Roman"/>
        </w:rPr>
        <w:footnoteRef/>
      </w:r>
      <w:r w:rsidR="00591A88">
        <w:rPr>
          <w:rFonts w:ascii="Times New Roman" w:hAnsi="Times New Roman" w:cs="Times New Roman"/>
          <w:vertAlign w:val="superscript"/>
        </w:rPr>
        <w:t>)</w:t>
      </w:r>
      <w:r w:rsidR="00591A88">
        <w:rPr>
          <w:rFonts w:ascii="Times New Roman" w:hAnsi="Times New Roman" w:cs="Times New Roman"/>
        </w:rPr>
        <w:tab/>
      </w:r>
      <w:r w:rsidRPr="003A22C7">
        <w:rPr>
          <w:rFonts w:ascii="Times New Roman" w:hAnsi="Times New Roman" w:cs="Times New Roman"/>
          <w:iCs/>
        </w:rPr>
        <w:t xml:space="preserve">Ustawa z dnia 7 października 2022 r. zmieniająca ustawę o zmianie ustawy o repatriacji oraz niektórych innych ustaw (Dz. U. </w:t>
      </w:r>
      <w:r w:rsidRPr="003A22C7">
        <w:rPr>
          <w:rFonts w:ascii="Times New Roman" w:hAnsi="Times New Roman" w:cs="Times New Roman"/>
        </w:rPr>
        <w:t>poz. 2303).</w:t>
      </w:r>
    </w:p>
  </w:footnote>
  <w:footnote w:id="16">
    <w:p w14:paraId="0EF4EDBF" w14:textId="0646B7A2" w:rsidR="006D6092" w:rsidRDefault="006D6092" w:rsidP="00D33DB6">
      <w:pPr>
        <w:pStyle w:val="Tekstprzypisudolnego"/>
        <w:ind w:left="227" w:hanging="227"/>
        <w:jc w:val="both"/>
      </w:pPr>
      <w:r w:rsidRPr="003A22C7">
        <w:rPr>
          <w:rStyle w:val="Odwoanieprzypisudolnego"/>
          <w:rFonts w:ascii="Times New Roman" w:hAnsi="Times New Roman" w:cs="Times New Roman"/>
        </w:rPr>
        <w:footnoteRef/>
      </w:r>
      <w:r w:rsidR="00591A88">
        <w:rPr>
          <w:rFonts w:ascii="Times New Roman" w:hAnsi="Times New Roman" w:cs="Times New Roman"/>
          <w:vertAlign w:val="superscript"/>
        </w:rPr>
        <w:t>)</w:t>
      </w:r>
      <w:r w:rsidR="00AF1457">
        <w:rPr>
          <w:rFonts w:ascii="Times New Roman" w:hAnsi="Times New Roman" w:cs="Times New Roman"/>
          <w:vertAlign w:val="superscript"/>
        </w:rPr>
        <w:tab/>
      </w:r>
      <w:r>
        <w:rPr>
          <w:rFonts w:ascii="Times New Roman" w:hAnsi="Times New Roman" w:cs="Times New Roman"/>
        </w:rPr>
        <w:t>Dz. U. z 2024 r. poz. 1530</w:t>
      </w:r>
      <w:r w:rsidRPr="003A22C7">
        <w:rPr>
          <w:rFonts w:ascii="Times New Roman" w:hAnsi="Times New Roman" w:cs="Times New Roman"/>
          <w:bCs/>
          <w:iCs/>
        </w:rPr>
        <w:t xml:space="preserve">, z </w:t>
      </w:r>
      <w:proofErr w:type="spellStart"/>
      <w:r w:rsidRPr="003A22C7">
        <w:rPr>
          <w:rFonts w:ascii="Times New Roman" w:hAnsi="Times New Roman" w:cs="Times New Roman"/>
          <w:bCs/>
          <w:iCs/>
        </w:rPr>
        <w:t>późn</w:t>
      </w:r>
      <w:proofErr w:type="spellEnd"/>
      <w:r w:rsidRPr="003A22C7">
        <w:rPr>
          <w:rFonts w:ascii="Times New Roman" w:hAnsi="Times New Roman" w:cs="Times New Roman"/>
          <w:bCs/>
          <w:iCs/>
        </w:rPr>
        <w:t>. zm</w:t>
      </w:r>
      <w:r w:rsidRPr="003A22C7">
        <w:rPr>
          <w:rFonts w:ascii="Times New Roman" w:hAnsi="Times New Roman" w:cs="Times New Roman"/>
        </w:rPr>
        <w:t>.</w:t>
      </w:r>
      <w:r w:rsidRPr="00555AE3">
        <w:rPr>
          <w:sz w:val="18"/>
        </w:rPr>
        <w:t xml:space="preserve"> </w:t>
      </w:r>
    </w:p>
  </w:footnote>
  <w:footnote w:id="17">
    <w:p w14:paraId="65517228" w14:textId="61FF7D6B" w:rsidR="006D6092" w:rsidRPr="00AF1457" w:rsidRDefault="006D6092" w:rsidP="00D33DB6">
      <w:pPr>
        <w:pStyle w:val="Tekstprzypisudolnego"/>
        <w:ind w:left="227" w:hanging="227"/>
        <w:jc w:val="both"/>
        <w:rPr>
          <w:rFonts w:ascii="Times New Roman" w:hAnsi="Times New Roman" w:cs="Times New Roman"/>
        </w:rPr>
      </w:pPr>
      <w:r w:rsidRPr="00D33DB6">
        <w:rPr>
          <w:rStyle w:val="Odwoanieprzypisudolnego"/>
          <w:rFonts w:ascii="Times New Roman" w:hAnsi="Times New Roman" w:cs="Times New Roman"/>
        </w:rPr>
        <w:footnoteRef/>
      </w:r>
      <w:r w:rsidR="006058A6" w:rsidRPr="00D33DB6">
        <w:rPr>
          <w:rFonts w:ascii="Times New Roman" w:hAnsi="Times New Roman" w:cs="Times New Roman"/>
          <w:vertAlign w:val="superscript"/>
        </w:rPr>
        <w:t>)</w:t>
      </w:r>
      <w:r w:rsidR="006058A6" w:rsidRPr="00D33DB6">
        <w:rPr>
          <w:rFonts w:ascii="Times New Roman" w:hAnsi="Times New Roman" w:cs="Times New Roman"/>
          <w:vertAlign w:val="superscript"/>
        </w:rPr>
        <w:tab/>
      </w:r>
      <w:r w:rsidRPr="00D33DB6">
        <w:rPr>
          <w:rFonts w:ascii="Times New Roman" w:hAnsi="Times New Roman" w:cs="Times New Roman"/>
        </w:rPr>
        <w:t>Rozporządzenie Rady Ministrów z dnia 21 czerwca 2018 r. w sprawie podziału rezerwy celowej budżetu państwa „Pomoc dla repatriantów” (Dz. U. poz. 1352)</w:t>
      </w:r>
      <w:r w:rsidR="006058A6" w:rsidRPr="00D33DB6">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292"/>
    <w:rsid w:val="00000A29"/>
    <w:rsid w:val="00001174"/>
    <w:rsid w:val="00002701"/>
    <w:rsid w:val="000148B4"/>
    <w:rsid w:val="00020D91"/>
    <w:rsid w:val="000459DE"/>
    <w:rsid w:val="00052CC7"/>
    <w:rsid w:val="0006273C"/>
    <w:rsid w:val="000632AE"/>
    <w:rsid w:val="0006346D"/>
    <w:rsid w:val="00063A81"/>
    <w:rsid w:val="00066A10"/>
    <w:rsid w:val="00067CA4"/>
    <w:rsid w:val="00072AD7"/>
    <w:rsid w:val="00074C69"/>
    <w:rsid w:val="000808E6"/>
    <w:rsid w:val="00082E0D"/>
    <w:rsid w:val="00095C64"/>
    <w:rsid w:val="000A3DE9"/>
    <w:rsid w:val="000A4F6E"/>
    <w:rsid w:val="000B2B1B"/>
    <w:rsid w:val="000B7E7A"/>
    <w:rsid w:val="000C3652"/>
    <w:rsid w:val="000D718F"/>
    <w:rsid w:val="000E4BD6"/>
    <w:rsid w:val="00102862"/>
    <w:rsid w:val="0010687B"/>
    <w:rsid w:val="001156D6"/>
    <w:rsid w:val="0011741C"/>
    <w:rsid w:val="00120869"/>
    <w:rsid w:val="0012092C"/>
    <w:rsid w:val="00121434"/>
    <w:rsid w:val="00122366"/>
    <w:rsid w:val="0012548F"/>
    <w:rsid w:val="00130CB6"/>
    <w:rsid w:val="0014448E"/>
    <w:rsid w:val="00146E14"/>
    <w:rsid w:val="00152285"/>
    <w:rsid w:val="00153ABD"/>
    <w:rsid w:val="00154250"/>
    <w:rsid w:val="001615C5"/>
    <w:rsid w:val="00163390"/>
    <w:rsid w:val="00164227"/>
    <w:rsid w:val="001646ED"/>
    <w:rsid w:val="00174411"/>
    <w:rsid w:val="001957B3"/>
    <w:rsid w:val="001A2BF4"/>
    <w:rsid w:val="001A370E"/>
    <w:rsid w:val="001B1E83"/>
    <w:rsid w:val="001B5696"/>
    <w:rsid w:val="001B66A3"/>
    <w:rsid w:val="001C10B1"/>
    <w:rsid w:val="001C5A7E"/>
    <w:rsid w:val="001C70EA"/>
    <w:rsid w:val="001F01BD"/>
    <w:rsid w:val="001F0368"/>
    <w:rsid w:val="001F1601"/>
    <w:rsid w:val="00211EA2"/>
    <w:rsid w:val="002244F5"/>
    <w:rsid w:val="002304E8"/>
    <w:rsid w:val="002372D2"/>
    <w:rsid w:val="00245D28"/>
    <w:rsid w:val="00253C19"/>
    <w:rsid w:val="002552B4"/>
    <w:rsid w:val="0025687D"/>
    <w:rsid w:val="00257BDD"/>
    <w:rsid w:val="00257DA5"/>
    <w:rsid w:val="002612BB"/>
    <w:rsid w:val="002676D7"/>
    <w:rsid w:val="00270D4F"/>
    <w:rsid w:val="002747E7"/>
    <w:rsid w:val="00276316"/>
    <w:rsid w:val="00283F06"/>
    <w:rsid w:val="002A616D"/>
    <w:rsid w:val="002B481A"/>
    <w:rsid w:val="002B4BC3"/>
    <w:rsid w:val="002B5633"/>
    <w:rsid w:val="002C086F"/>
    <w:rsid w:val="002C2A2B"/>
    <w:rsid w:val="002C7F2F"/>
    <w:rsid w:val="002D7897"/>
    <w:rsid w:val="002E5461"/>
    <w:rsid w:val="002F2A8C"/>
    <w:rsid w:val="003138CF"/>
    <w:rsid w:val="0032696D"/>
    <w:rsid w:val="00331385"/>
    <w:rsid w:val="003317D5"/>
    <w:rsid w:val="00337900"/>
    <w:rsid w:val="00340AB5"/>
    <w:rsid w:val="00342965"/>
    <w:rsid w:val="00345C7D"/>
    <w:rsid w:val="00350583"/>
    <w:rsid w:val="00350F05"/>
    <w:rsid w:val="003551B4"/>
    <w:rsid w:val="00356B6C"/>
    <w:rsid w:val="00367DB9"/>
    <w:rsid w:val="00372448"/>
    <w:rsid w:val="003737F2"/>
    <w:rsid w:val="003804B3"/>
    <w:rsid w:val="00380C12"/>
    <w:rsid w:val="003817BD"/>
    <w:rsid w:val="00394FA6"/>
    <w:rsid w:val="003A0EC6"/>
    <w:rsid w:val="003A2279"/>
    <w:rsid w:val="003A22C7"/>
    <w:rsid w:val="003A6A86"/>
    <w:rsid w:val="003B0E33"/>
    <w:rsid w:val="003B299C"/>
    <w:rsid w:val="003D0D74"/>
    <w:rsid w:val="003D4910"/>
    <w:rsid w:val="003D7BD5"/>
    <w:rsid w:val="003E2612"/>
    <w:rsid w:val="003E2FDD"/>
    <w:rsid w:val="003E6292"/>
    <w:rsid w:val="003F7898"/>
    <w:rsid w:val="00410889"/>
    <w:rsid w:val="0041779C"/>
    <w:rsid w:val="00417B60"/>
    <w:rsid w:val="00433007"/>
    <w:rsid w:val="004330F8"/>
    <w:rsid w:val="00435D85"/>
    <w:rsid w:val="00442CD9"/>
    <w:rsid w:val="00453086"/>
    <w:rsid w:val="00457464"/>
    <w:rsid w:val="00471105"/>
    <w:rsid w:val="004841F9"/>
    <w:rsid w:val="00497506"/>
    <w:rsid w:val="004A48E1"/>
    <w:rsid w:val="004A6056"/>
    <w:rsid w:val="004A73A9"/>
    <w:rsid w:val="004A7CE5"/>
    <w:rsid w:val="004B03D9"/>
    <w:rsid w:val="004B5056"/>
    <w:rsid w:val="004B572F"/>
    <w:rsid w:val="004B5E1D"/>
    <w:rsid w:val="004C445F"/>
    <w:rsid w:val="004C69FE"/>
    <w:rsid w:val="004D5E84"/>
    <w:rsid w:val="004E1840"/>
    <w:rsid w:val="004E20A6"/>
    <w:rsid w:val="004E4DF5"/>
    <w:rsid w:val="00506F4D"/>
    <w:rsid w:val="00511CB1"/>
    <w:rsid w:val="0051274A"/>
    <w:rsid w:val="00525BE7"/>
    <w:rsid w:val="00540747"/>
    <w:rsid w:val="00540778"/>
    <w:rsid w:val="00542B29"/>
    <w:rsid w:val="00546680"/>
    <w:rsid w:val="005469A1"/>
    <w:rsid w:val="005471F6"/>
    <w:rsid w:val="00552F1F"/>
    <w:rsid w:val="00556108"/>
    <w:rsid w:val="00557441"/>
    <w:rsid w:val="005579C0"/>
    <w:rsid w:val="005654C9"/>
    <w:rsid w:val="00565F78"/>
    <w:rsid w:val="00583CFF"/>
    <w:rsid w:val="00586D6D"/>
    <w:rsid w:val="00591A88"/>
    <w:rsid w:val="005A56CB"/>
    <w:rsid w:val="005B17A5"/>
    <w:rsid w:val="005B2185"/>
    <w:rsid w:val="005B3A11"/>
    <w:rsid w:val="005C0F0D"/>
    <w:rsid w:val="005C5996"/>
    <w:rsid w:val="005C66A9"/>
    <w:rsid w:val="005D2E2F"/>
    <w:rsid w:val="005D5CFA"/>
    <w:rsid w:val="005D63B8"/>
    <w:rsid w:val="005E05B9"/>
    <w:rsid w:val="005E4390"/>
    <w:rsid w:val="005F1920"/>
    <w:rsid w:val="005F2206"/>
    <w:rsid w:val="005F7BE5"/>
    <w:rsid w:val="00601C20"/>
    <w:rsid w:val="006058A6"/>
    <w:rsid w:val="00610ED0"/>
    <w:rsid w:val="00630BF7"/>
    <w:rsid w:val="00631B04"/>
    <w:rsid w:val="006479D4"/>
    <w:rsid w:val="006764D6"/>
    <w:rsid w:val="00683ACA"/>
    <w:rsid w:val="006870E3"/>
    <w:rsid w:val="00687FE9"/>
    <w:rsid w:val="006908E1"/>
    <w:rsid w:val="00691A2D"/>
    <w:rsid w:val="0069469E"/>
    <w:rsid w:val="006A3F30"/>
    <w:rsid w:val="006A5B9D"/>
    <w:rsid w:val="006B61BF"/>
    <w:rsid w:val="006B62AE"/>
    <w:rsid w:val="006B641D"/>
    <w:rsid w:val="006B785B"/>
    <w:rsid w:val="006B7FA6"/>
    <w:rsid w:val="006D0740"/>
    <w:rsid w:val="006D3746"/>
    <w:rsid w:val="006D3C77"/>
    <w:rsid w:val="006D6092"/>
    <w:rsid w:val="006E43AC"/>
    <w:rsid w:val="006F154B"/>
    <w:rsid w:val="006F60AF"/>
    <w:rsid w:val="00711DE6"/>
    <w:rsid w:val="00711FE4"/>
    <w:rsid w:val="00716AA3"/>
    <w:rsid w:val="00725919"/>
    <w:rsid w:val="007351F5"/>
    <w:rsid w:val="00735D4F"/>
    <w:rsid w:val="00737B4F"/>
    <w:rsid w:val="00744791"/>
    <w:rsid w:val="007537C3"/>
    <w:rsid w:val="00775EED"/>
    <w:rsid w:val="00777CAC"/>
    <w:rsid w:val="00781BBB"/>
    <w:rsid w:val="0078585A"/>
    <w:rsid w:val="00797DD0"/>
    <w:rsid w:val="007A4341"/>
    <w:rsid w:val="007A563C"/>
    <w:rsid w:val="007A5CBA"/>
    <w:rsid w:val="007D38F7"/>
    <w:rsid w:val="007E1328"/>
    <w:rsid w:val="007E6BB8"/>
    <w:rsid w:val="007F61EF"/>
    <w:rsid w:val="008074FD"/>
    <w:rsid w:val="00831682"/>
    <w:rsid w:val="0083278F"/>
    <w:rsid w:val="00847137"/>
    <w:rsid w:val="00851327"/>
    <w:rsid w:val="00851A95"/>
    <w:rsid w:val="008540C6"/>
    <w:rsid w:val="00860DDB"/>
    <w:rsid w:val="008631BE"/>
    <w:rsid w:val="008675BC"/>
    <w:rsid w:val="00870FE7"/>
    <w:rsid w:val="0087201C"/>
    <w:rsid w:val="00876740"/>
    <w:rsid w:val="00876AE8"/>
    <w:rsid w:val="00882D76"/>
    <w:rsid w:val="00883C13"/>
    <w:rsid w:val="00884C03"/>
    <w:rsid w:val="00885188"/>
    <w:rsid w:val="008A1ABC"/>
    <w:rsid w:val="008A22FF"/>
    <w:rsid w:val="008A3289"/>
    <w:rsid w:val="008A640B"/>
    <w:rsid w:val="008B15D5"/>
    <w:rsid w:val="008B3017"/>
    <w:rsid w:val="008B5D02"/>
    <w:rsid w:val="008C3950"/>
    <w:rsid w:val="008C48D3"/>
    <w:rsid w:val="008C547C"/>
    <w:rsid w:val="008D395D"/>
    <w:rsid w:val="008E1F37"/>
    <w:rsid w:val="008F0F97"/>
    <w:rsid w:val="008F76D3"/>
    <w:rsid w:val="0090330C"/>
    <w:rsid w:val="00903546"/>
    <w:rsid w:val="00932D23"/>
    <w:rsid w:val="0093428F"/>
    <w:rsid w:val="0093743E"/>
    <w:rsid w:val="00947995"/>
    <w:rsid w:val="009533A4"/>
    <w:rsid w:val="0095403A"/>
    <w:rsid w:val="009568CB"/>
    <w:rsid w:val="00956CB8"/>
    <w:rsid w:val="00965209"/>
    <w:rsid w:val="0096576C"/>
    <w:rsid w:val="00972EC5"/>
    <w:rsid w:val="00973732"/>
    <w:rsid w:val="00985E9B"/>
    <w:rsid w:val="0099742D"/>
    <w:rsid w:val="009A2C7E"/>
    <w:rsid w:val="009A6302"/>
    <w:rsid w:val="009A7923"/>
    <w:rsid w:val="009B287E"/>
    <w:rsid w:val="009B3361"/>
    <w:rsid w:val="009B5C4A"/>
    <w:rsid w:val="009C121D"/>
    <w:rsid w:val="009D1CDE"/>
    <w:rsid w:val="009E26F2"/>
    <w:rsid w:val="009F12C6"/>
    <w:rsid w:val="00A002BE"/>
    <w:rsid w:val="00A02A65"/>
    <w:rsid w:val="00A16179"/>
    <w:rsid w:val="00A315E2"/>
    <w:rsid w:val="00A31844"/>
    <w:rsid w:val="00A318C4"/>
    <w:rsid w:val="00A31A2A"/>
    <w:rsid w:val="00A34E1C"/>
    <w:rsid w:val="00A43373"/>
    <w:rsid w:val="00A5638D"/>
    <w:rsid w:val="00A57991"/>
    <w:rsid w:val="00A65FEE"/>
    <w:rsid w:val="00A7126A"/>
    <w:rsid w:val="00A75D66"/>
    <w:rsid w:val="00A81313"/>
    <w:rsid w:val="00A906B9"/>
    <w:rsid w:val="00A92C34"/>
    <w:rsid w:val="00A939BB"/>
    <w:rsid w:val="00A946E8"/>
    <w:rsid w:val="00A94962"/>
    <w:rsid w:val="00A964E9"/>
    <w:rsid w:val="00A97A37"/>
    <w:rsid w:val="00AA2AEB"/>
    <w:rsid w:val="00AA6283"/>
    <w:rsid w:val="00AA7636"/>
    <w:rsid w:val="00AB13B4"/>
    <w:rsid w:val="00AB6823"/>
    <w:rsid w:val="00AD4122"/>
    <w:rsid w:val="00AD4AC3"/>
    <w:rsid w:val="00AD6437"/>
    <w:rsid w:val="00AE16CD"/>
    <w:rsid w:val="00AE4C57"/>
    <w:rsid w:val="00AE787C"/>
    <w:rsid w:val="00AF1457"/>
    <w:rsid w:val="00AF1A5F"/>
    <w:rsid w:val="00AF1E1C"/>
    <w:rsid w:val="00AF4C8B"/>
    <w:rsid w:val="00B0379E"/>
    <w:rsid w:val="00B05867"/>
    <w:rsid w:val="00B05DE7"/>
    <w:rsid w:val="00B063E3"/>
    <w:rsid w:val="00B13C40"/>
    <w:rsid w:val="00B154C8"/>
    <w:rsid w:val="00B312FC"/>
    <w:rsid w:val="00B34ACF"/>
    <w:rsid w:val="00B40B9B"/>
    <w:rsid w:val="00B454E5"/>
    <w:rsid w:val="00B45830"/>
    <w:rsid w:val="00B45E13"/>
    <w:rsid w:val="00B51790"/>
    <w:rsid w:val="00B61A21"/>
    <w:rsid w:val="00B66BEB"/>
    <w:rsid w:val="00B942EC"/>
    <w:rsid w:val="00B97F75"/>
    <w:rsid w:val="00BA5323"/>
    <w:rsid w:val="00BA57C5"/>
    <w:rsid w:val="00BB372A"/>
    <w:rsid w:val="00BB7A7D"/>
    <w:rsid w:val="00BC0442"/>
    <w:rsid w:val="00BD36C6"/>
    <w:rsid w:val="00BD7F13"/>
    <w:rsid w:val="00BE0692"/>
    <w:rsid w:val="00BE12F7"/>
    <w:rsid w:val="00BF2420"/>
    <w:rsid w:val="00BF3273"/>
    <w:rsid w:val="00C012F1"/>
    <w:rsid w:val="00C049E9"/>
    <w:rsid w:val="00C1516E"/>
    <w:rsid w:val="00C25FC3"/>
    <w:rsid w:val="00C276F5"/>
    <w:rsid w:val="00C27AB7"/>
    <w:rsid w:val="00C34AB1"/>
    <w:rsid w:val="00C35D80"/>
    <w:rsid w:val="00C368EF"/>
    <w:rsid w:val="00C429CA"/>
    <w:rsid w:val="00C43463"/>
    <w:rsid w:val="00C47C37"/>
    <w:rsid w:val="00C62DD3"/>
    <w:rsid w:val="00C641E6"/>
    <w:rsid w:val="00C642EB"/>
    <w:rsid w:val="00C66C8C"/>
    <w:rsid w:val="00C71827"/>
    <w:rsid w:val="00C736F2"/>
    <w:rsid w:val="00C73DE6"/>
    <w:rsid w:val="00C76FD9"/>
    <w:rsid w:val="00C778F7"/>
    <w:rsid w:val="00C80F65"/>
    <w:rsid w:val="00C85900"/>
    <w:rsid w:val="00C86D91"/>
    <w:rsid w:val="00C924AC"/>
    <w:rsid w:val="00C9520D"/>
    <w:rsid w:val="00C96734"/>
    <w:rsid w:val="00CB267F"/>
    <w:rsid w:val="00CB74E4"/>
    <w:rsid w:val="00CB79A6"/>
    <w:rsid w:val="00CC3C5B"/>
    <w:rsid w:val="00CC56E2"/>
    <w:rsid w:val="00CD524D"/>
    <w:rsid w:val="00CE2859"/>
    <w:rsid w:val="00CE45A8"/>
    <w:rsid w:val="00CE6015"/>
    <w:rsid w:val="00CE777F"/>
    <w:rsid w:val="00CF41B3"/>
    <w:rsid w:val="00D116D4"/>
    <w:rsid w:val="00D15D93"/>
    <w:rsid w:val="00D17B58"/>
    <w:rsid w:val="00D33DB6"/>
    <w:rsid w:val="00D356AA"/>
    <w:rsid w:val="00D35A02"/>
    <w:rsid w:val="00D42AA5"/>
    <w:rsid w:val="00D453A2"/>
    <w:rsid w:val="00D45551"/>
    <w:rsid w:val="00D4577A"/>
    <w:rsid w:val="00D45E43"/>
    <w:rsid w:val="00D533DA"/>
    <w:rsid w:val="00D600FA"/>
    <w:rsid w:val="00D62D02"/>
    <w:rsid w:val="00D62EFA"/>
    <w:rsid w:val="00D711B7"/>
    <w:rsid w:val="00D718B7"/>
    <w:rsid w:val="00D72770"/>
    <w:rsid w:val="00D8181A"/>
    <w:rsid w:val="00D82F19"/>
    <w:rsid w:val="00D831BA"/>
    <w:rsid w:val="00D8322E"/>
    <w:rsid w:val="00D85859"/>
    <w:rsid w:val="00D963FB"/>
    <w:rsid w:val="00DA3C57"/>
    <w:rsid w:val="00DA4A52"/>
    <w:rsid w:val="00DB0C47"/>
    <w:rsid w:val="00DB6325"/>
    <w:rsid w:val="00DC224F"/>
    <w:rsid w:val="00DE01FB"/>
    <w:rsid w:val="00DE5BC9"/>
    <w:rsid w:val="00DF15E0"/>
    <w:rsid w:val="00E06FC6"/>
    <w:rsid w:val="00E13F92"/>
    <w:rsid w:val="00E21A8B"/>
    <w:rsid w:val="00E2750A"/>
    <w:rsid w:val="00E315AC"/>
    <w:rsid w:val="00E32E46"/>
    <w:rsid w:val="00E34930"/>
    <w:rsid w:val="00E34FC0"/>
    <w:rsid w:val="00E40142"/>
    <w:rsid w:val="00E52443"/>
    <w:rsid w:val="00E52E5A"/>
    <w:rsid w:val="00E55D2A"/>
    <w:rsid w:val="00E62ADE"/>
    <w:rsid w:val="00E829C9"/>
    <w:rsid w:val="00E82F00"/>
    <w:rsid w:val="00E86E16"/>
    <w:rsid w:val="00EA551D"/>
    <w:rsid w:val="00EA7CA9"/>
    <w:rsid w:val="00EB0517"/>
    <w:rsid w:val="00EB24F7"/>
    <w:rsid w:val="00EB6E56"/>
    <w:rsid w:val="00EB7793"/>
    <w:rsid w:val="00EC535B"/>
    <w:rsid w:val="00ED2C08"/>
    <w:rsid w:val="00ED7F7E"/>
    <w:rsid w:val="00EF3032"/>
    <w:rsid w:val="00EF56E6"/>
    <w:rsid w:val="00F05987"/>
    <w:rsid w:val="00F20170"/>
    <w:rsid w:val="00F24260"/>
    <w:rsid w:val="00F26513"/>
    <w:rsid w:val="00F31B75"/>
    <w:rsid w:val="00F33CEB"/>
    <w:rsid w:val="00F63581"/>
    <w:rsid w:val="00F82CBE"/>
    <w:rsid w:val="00F852F3"/>
    <w:rsid w:val="00F87C79"/>
    <w:rsid w:val="00F93913"/>
    <w:rsid w:val="00F93D6D"/>
    <w:rsid w:val="00F94A48"/>
    <w:rsid w:val="00F94AA7"/>
    <w:rsid w:val="00F95A09"/>
    <w:rsid w:val="00F96629"/>
    <w:rsid w:val="00FA5EF9"/>
    <w:rsid w:val="00FA63D9"/>
    <w:rsid w:val="00FA6EA2"/>
    <w:rsid w:val="00FA757A"/>
    <w:rsid w:val="00FB0D84"/>
    <w:rsid w:val="00FC2670"/>
    <w:rsid w:val="00FC2E23"/>
    <w:rsid w:val="00FD0498"/>
    <w:rsid w:val="00FD2A77"/>
    <w:rsid w:val="00FD76D1"/>
    <w:rsid w:val="00FE3756"/>
    <w:rsid w:val="00FF60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4FF3"/>
  <w15:chartTrackingRefBased/>
  <w15:docId w15:val="{7BDB6023-FFA5-4BFA-B3B1-CA1AD01A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11D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11D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C86D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3737F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737F2"/>
    <w:rPr>
      <w:sz w:val="20"/>
      <w:szCs w:val="20"/>
    </w:rPr>
  </w:style>
  <w:style w:type="character" w:styleId="Odwoanieprzypisudolnego">
    <w:name w:val="footnote reference"/>
    <w:basedOn w:val="Domylnaczcionkaakapitu"/>
    <w:uiPriority w:val="99"/>
    <w:semiHidden/>
    <w:unhideWhenUsed/>
    <w:rsid w:val="003737F2"/>
    <w:rPr>
      <w:vertAlign w:val="superscript"/>
    </w:rPr>
  </w:style>
  <w:style w:type="character" w:customStyle="1" w:styleId="Nagwek1Znak">
    <w:name w:val="Nagłówek 1 Znak"/>
    <w:basedOn w:val="Domylnaczcionkaakapitu"/>
    <w:link w:val="Nagwek1"/>
    <w:uiPriority w:val="9"/>
    <w:rsid w:val="00711DE6"/>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711DE6"/>
    <w:rPr>
      <w:rFonts w:asciiTheme="majorHAnsi" w:eastAsiaTheme="majorEastAsia" w:hAnsiTheme="majorHAnsi" w:cstheme="majorBidi"/>
      <w:color w:val="2E74B5" w:themeColor="accent1" w:themeShade="BF"/>
      <w:sz w:val="26"/>
      <w:szCs w:val="26"/>
    </w:rPr>
  </w:style>
  <w:style w:type="character" w:styleId="Hipercze">
    <w:name w:val="Hyperlink"/>
    <w:basedOn w:val="Domylnaczcionkaakapitu"/>
    <w:uiPriority w:val="99"/>
    <w:semiHidden/>
    <w:unhideWhenUsed/>
    <w:rsid w:val="00711DE6"/>
    <w:rPr>
      <w:color w:val="0000FF"/>
      <w:u w:val="single"/>
    </w:rPr>
  </w:style>
  <w:style w:type="paragraph" w:styleId="Tekstdymka">
    <w:name w:val="Balloon Text"/>
    <w:basedOn w:val="Normalny"/>
    <w:link w:val="TekstdymkaZnak"/>
    <w:uiPriority w:val="99"/>
    <w:semiHidden/>
    <w:unhideWhenUsed/>
    <w:rsid w:val="00BE069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0692"/>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985E9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85E9B"/>
    <w:rPr>
      <w:sz w:val="20"/>
      <w:szCs w:val="20"/>
    </w:rPr>
  </w:style>
  <w:style w:type="character" w:styleId="Odwoanieprzypisukocowego">
    <w:name w:val="endnote reference"/>
    <w:basedOn w:val="Domylnaczcionkaakapitu"/>
    <w:uiPriority w:val="99"/>
    <w:semiHidden/>
    <w:unhideWhenUsed/>
    <w:rsid w:val="00985E9B"/>
    <w:rPr>
      <w:vertAlign w:val="superscript"/>
    </w:rPr>
  </w:style>
  <w:style w:type="paragraph" w:styleId="Nagwek">
    <w:name w:val="header"/>
    <w:basedOn w:val="Normalny"/>
    <w:link w:val="NagwekZnak"/>
    <w:uiPriority w:val="99"/>
    <w:unhideWhenUsed/>
    <w:rsid w:val="00EB05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0517"/>
  </w:style>
  <w:style w:type="paragraph" w:styleId="Stopka">
    <w:name w:val="footer"/>
    <w:basedOn w:val="Normalny"/>
    <w:link w:val="StopkaZnak"/>
    <w:uiPriority w:val="99"/>
    <w:unhideWhenUsed/>
    <w:rsid w:val="00EB05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0517"/>
  </w:style>
  <w:style w:type="character" w:styleId="Odwoaniedokomentarza">
    <w:name w:val="annotation reference"/>
    <w:basedOn w:val="Domylnaczcionkaakapitu"/>
    <w:uiPriority w:val="99"/>
    <w:semiHidden/>
    <w:unhideWhenUsed/>
    <w:rsid w:val="00F93913"/>
    <w:rPr>
      <w:sz w:val="16"/>
      <w:szCs w:val="16"/>
    </w:rPr>
  </w:style>
  <w:style w:type="paragraph" w:styleId="Tekstkomentarza">
    <w:name w:val="annotation text"/>
    <w:basedOn w:val="Normalny"/>
    <w:link w:val="TekstkomentarzaZnak"/>
    <w:uiPriority w:val="99"/>
    <w:semiHidden/>
    <w:unhideWhenUsed/>
    <w:rsid w:val="00F9391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3913"/>
    <w:rPr>
      <w:sz w:val="20"/>
      <w:szCs w:val="20"/>
    </w:rPr>
  </w:style>
  <w:style w:type="paragraph" w:styleId="Tematkomentarza">
    <w:name w:val="annotation subject"/>
    <w:basedOn w:val="Tekstkomentarza"/>
    <w:next w:val="Tekstkomentarza"/>
    <w:link w:val="TematkomentarzaZnak"/>
    <w:uiPriority w:val="99"/>
    <w:semiHidden/>
    <w:unhideWhenUsed/>
    <w:rsid w:val="00F93913"/>
    <w:rPr>
      <w:b/>
      <w:bCs/>
    </w:rPr>
  </w:style>
  <w:style w:type="character" w:customStyle="1" w:styleId="TematkomentarzaZnak">
    <w:name w:val="Temat komentarza Znak"/>
    <w:basedOn w:val="TekstkomentarzaZnak"/>
    <w:link w:val="Tematkomentarza"/>
    <w:uiPriority w:val="99"/>
    <w:semiHidden/>
    <w:rsid w:val="00F93913"/>
    <w:rPr>
      <w:b/>
      <w:bCs/>
      <w:sz w:val="20"/>
      <w:szCs w:val="20"/>
    </w:rPr>
  </w:style>
  <w:style w:type="paragraph" w:styleId="Akapitzlist">
    <w:name w:val="List Paragraph"/>
    <w:basedOn w:val="Normalny"/>
    <w:uiPriority w:val="34"/>
    <w:qFormat/>
    <w:rsid w:val="0032696D"/>
    <w:pPr>
      <w:ind w:left="720"/>
      <w:contextualSpacing/>
    </w:pPr>
  </w:style>
  <w:style w:type="paragraph" w:styleId="Poprawka">
    <w:name w:val="Revision"/>
    <w:hidden/>
    <w:uiPriority w:val="99"/>
    <w:semiHidden/>
    <w:rsid w:val="00BC0442"/>
    <w:pPr>
      <w:spacing w:after="0" w:line="240" w:lineRule="auto"/>
    </w:pPr>
  </w:style>
  <w:style w:type="character" w:customStyle="1" w:styleId="Nagwek3Znak">
    <w:name w:val="Nagłówek 3 Znak"/>
    <w:basedOn w:val="Domylnaczcionkaakapitu"/>
    <w:link w:val="Nagwek3"/>
    <w:uiPriority w:val="9"/>
    <w:semiHidden/>
    <w:rsid w:val="00C86D9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006742">
      <w:bodyDiv w:val="1"/>
      <w:marLeft w:val="0"/>
      <w:marRight w:val="0"/>
      <w:marTop w:val="0"/>
      <w:marBottom w:val="0"/>
      <w:divBdr>
        <w:top w:val="none" w:sz="0" w:space="0" w:color="auto"/>
        <w:left w:val="none" w:sz="0" w:space="0" w:color="auto"/>
        <w:bottom w:val="none" w:sz="0" w:space="0" w:color="auto"/>
        <w:right w:val="none" w:sz="0" w:space="0" w:color="auto"/>
      </w:divBdr>
    </w:div>
    <w:div w:id="156483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B2568-0E77-4EFE-B949-EC6C95C7B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13052</Words>
  <Characters>78314</Characters>
  <Application>Microsoft Office Word</Application>
  <DocSecurity>0</DocSecurity>
  <Lines>652</Lines>
  <Paragraphs>182</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91184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Prus Monika</dc:creator>
  <cp:keywords/>
  <dc:description/>
  <cp:lastModifiedBy>Bodych Dominika</cp:lastModifiedBy>
  <cp:revision>2</cp:revision>
  <cp:lastPrinted>2024-07-06T14:58:00Z</cp:lastPrinted>
  <dcterms:created xsi:type="dcterms:W3CDTF">2025-04-16T08:09:00Z</dcterms:created>
  <dcterms:modified xsi:type="dcterms:W3CDTF">2025-04-16T08:09:00Z</dcterms:modified>
</cp:coreProperties>
</file>