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000001" w14:textId="77777777" w:rsidR="000F4A8C" w:rsidRPr="00CF637D" w:rsidRDefault="00000000">
      <w:pPr>
        <w:spacing w:before="240"/>
        <w:jc w:val="both"/>
        <w:rPr>
          <w:rFonts w:ascii="Tahoma" w:eastAsia="Times New Roman" w:hAnsi="Tahoma" w:cs="Tahoma"/>
          <w:i/>
        </w:rPr>
      </w:pPr>
      <w:r w:rsidRPr="00CF637D">
        <w:rPr>
          <w:rFonts w:ascii="Tahoma" w:eastAsia="Times New Roman" w:hAnsi="Tahoma" w:cs="Tahoma"/>
          <w:i/>
        </w:rPr>
        <w:t>Projekt</w:t>
      </w:r>
    </w:p>
    <w:p w14:paraId="00000002" w14:textId="77777777" w:rsidR="000F4A8C" w:rsidRPr="00CF637D" w:rsidRDefault="00000000">
      <w:pPr>
        <w:spacing w:before="240"/>
        <w:jc w:val="center"/>
        <w:rPr>
          <w:rFonts w:ascii="Tahoma" w:eastAsia="Times New Roman" w:hAnsi="Tahoma" w:cs="Tahoma"/>
        </w:rPr>
      </w:pPr>
      <w:r w:rsidRPr="00CF637D">
        <w:rPr>
          <w:rFonts w:ascii="Tahoma" w:eastAsia="Times New Roman" w:hAnsi="Tahoma" w:cs="Tahoma"/>
        </w:rPr>
        <w:t>UCHWAŁA</w:t>
      </w:r>
    </w:p>
    <w:p w14:paraId="00000003" w14:textId="77777777" w:rsidR="000F4A8C" w:rsidRPr="00CF637D" w:rsidRDefault="00000000">
      <w:pPr>
        <w:spacing w:before="240"/>
        <w:jc w:val="center"/>
        <w:rPr>
          <w:rFonts w:ascii="Tahoma" w:eastAsia="Times New Roman" w:hAnsi="Tahoma" w:cs="Tahoma"/>
        </w:rPr>
      </w:pPr>
      <w:r w:rsidRPr="00CF637D">
        <w:rPr>
          <w:rFonts w:ascii="Tahoma" w:eastAsia="Times New Roman" w:hAnsi="Tahoma" w:cs="Tahoma"/>
        </w:rPr>
        <w:t>SEJMU RZECZYPOSPOLITEJ POLSKIEJ</w:t>
      </w:r>
    </w:p>
    <w:p w14:paraId="00000005" w14:textId="5EE10A3F" w:rsidR="000F4A8C" w:rsidRPr="00CF637D" w:rsidRDefault="00000000" w:rsidP="00CF637D">
      <w:pPr>
        <w:spacing w:before="240"/>
        <w:jc w:val="center"/>
        <w:rPr>
          <w:rFonts w:ascii="Tahoma" w:eastAsia="Times New Roman" w:hAnsi="Tahoma" w:cs="Tahoma"/>
        </w:rPr>
      </w:pPr>
      <w:r w:rsidRPr="00CF637D">
        <w:rPr>
          <w:rFonts w:ascii="Tahoma" w:eastAsia="Times New Roman" w:hAnsi="Tahoma" w:cs="Tahoma"/>
        </w:rPr>
        <w:t>z dnia …</w:t>
      </w:r>
      <w:r w:rsidRPr="00CF637D">
        <w:rPr>
          <w:rFonts w:ascii="Tahoma" w:eastAsia="Times New Roman" w:hAnsi="Tahoma" w:cs="Tahoma"/>
          <w:color w:val="FF0000"/>
        </w:rPr>
        <w:t xml:space="preserve"> </w:t>
      </w:r>
      <w:r w:rsidRPr="00CF637D">
        <w:rPr>
          <w:rFonts w:ascii="Tahoma" w:eastAsia="Times New Roman" w:hAnsi="Tahoma" w:cs="Tahoma"/>
        </w:rPr>
        <w:t>2025 r. w sprawie ustanowienia roku 2026 Rokiem Ignacego Daszyńskiego</w:t>
      </w:r>
    </w:p>
    <w:p w14:paraId="00000006" w14:textId="77777777" w:rsidR="000F4A8C" w:rsidRPr="00CF637D" w:rsidRDefault="00000000">
      <w:pPr>
        <w:spacing w:before="240"/>
        <w:jc w:val="both"/>
        <w:rPr>
          <w:rFonts w:ascii="Tahoma" w:eastAsia="Times New Roman" w:hAnsi="Tahoma" w:cs="Tahoma"/>
        </w:rPr>
      </w:pPr>
      <w:r w:rsidRPr="00CF637D">
        <w:rPr>
          <w:rFonts w:ascii="Tahoma" w:eastAsia="Times New Roman" w:hAnsi="Tahoma" w:cs="Tahoma"/>
        </w:rPr>
        <w:t>W roku 2026 przypada 160. rocznica urodzin i 90. rocznica śmierci Ignacego Daszyńskiego - premiera, marszałka Sejmu i jednego z Ojców Niepodległości.</w:t>
      </w:r>
    </w:p>
    <w:p w14:paraId="00000007" w14:textId="77777777" w:rsidR="000F4A8C" w:rsidRPr="00CF637D" w:rsidRDefault="00000000">
      <w:pPr>
        <w:spacing w:before="240"/>
        <w:jc w:val="both"/>
        <w:rPr>
          <w:rFonts w:ascii="Tahoma" w:eastAsia="Times New Roman" w:hAnsi="Tahoma" w:cs="Tahoma"/>
        </w:rPr>
      </w:pPr>
      <w:r w:rsidRPr="00CF637D">
        <w:rPr>
          <w:rFonts w:ascii="Tahoma" w:eastAsia="Times New Roman" w:hAnsi="Tahoma" w:cs="Tahoma"/>
        </w:rPr>
        <w:t>Ignacy Ewaryst Daszyński urodził się 26 października 1866 w Zbarażu, zmarł 31 października 1936 w Bystrej Śląskiej. Przez 50 lat był zaangażowany w działalność publiczną na rzecz obrony praw jednostki – najpierw na forum parlamentu monarchii austro-wegierskiej, a po odzyskaniu przez Polskę niepodległości w 1918 r. w Sejmie II RP.</w:t>
      </w:r>
    </w:p>
    <w:p w14:paraId="00000008" w14:textId="77777777" w:rsidR="000F4A8C" w:rsidRPr="00CF637D" w:rsidRDefault="00000000">
      <w:pPr>
        <w:spacing w:before="240"/>
        <w:jc w:val="both"/>
        <w:rPr>
          <w:rFonts w:ascii="Tahoma" w:eastAsia="Times New Roman" w:hAnsi="Tahoma" w:cs="Tahoma"/>
        </w:rPr>
      </w:pPr>
      <w:r w:rsidRPr="00CF637D">
        <w:rPr>
          <w:rFonts w:ascii="Tahoma" w:eastAsia="Times New Roman" w:hAnsi="Tahoma" w:cs="Tahoma"/>
        </w:rPr>
        <w:t>Aktywność publiczna Ignacego Daszyńskiego była nakierowana na rozwój demokracji parlamentarnej oraz odrodzenie Państwa Polskiego. Mimo trudnych warunków rodzinnych i przeszkód czynionych przeze austriackie władze zaborcze stał się jednym z najbardziej rozpoznawalnych i szanowanych polskich polityków w monarchii austro-węgierskiej. Był współtwórcą i przywódcą Polskiej Partii Socjalno-Demokratycznej, która walczyła o poprawę losu robotników i odrodzenie niepodległej Polski. Wyniesiony z domu głęboki patriotyzm łączył z walką o prawa obywatelskie dla wszystkich.</w:t>
      </w:r>
    </w:p>
    <w:p w14:paraId="00000009" w14:textId="77777777" w:rsidR="000F4A8C" w:rsidRPr="00CF637D" w:rsidRDefault="00000000">
      <w:pPr>
        <w:spacing w:before="240"/>
        <w:jc w:val="both"/>
        <w:rPr>
          <w:rFonts w:ascii="Tahoma" w:eastAsia="Times New Roman" w:hAnsi="Tahoma" w:cs="Tahoma"/>
        </w:rPr>
      </w:pPr>
      <w:r w:rsidRPr="00CF637D">
        <w:rPr>
          <w:rFonts w:ascii="Tahoma" w:eastAsia="Times New Roman" w:hAnsi="Tahoma" w:cs="Tahoma"/>
        </w:rPr>
        <w:t>Dzięki swojemu autorytetowi zapewnił Józefowi Piłsudskiemu na terenie Galicji możliwości tworzenia i rozwijania działalności organizacyjnej, której kulminacją było powstanie Legionów Polskich po wybuchu I wojny światowej w sierpniu 1914 r.</w:t>
      </w:r>
    </w:p>
    <w:p w14:paraId="0000000A" w14:textId="77777777" w:rsidR="000F4A8C" w:rsidRPr="00CF637D" w:rsidRDefault="00000000">
      <w:pPr>
        <w:spacing w:before="240"/>
        <w:jc w:val="both"/>
        <w:rPr>
          <w:rFonts w:ascii="Tahoma" w:eastAsia="Times New Roman" w:hAnsi="Tahoma" w:cs="Tahoma"/>
        </w:rPr>
      </w:pPr>
      <w:r w:rsidRPr="00CF637D">
        <w:rPr>
          <w:rFonts w:ascii="Tahoma" w:eastAsia="Times New Roman" w:hAnsi="Tahoma" w:cs="Tahoma"/>
        </w:rPr>
        <w:t>28 października 1918 r. Ignacy Daszyński wszedł w skład Polskiej Komisji Likwidacyjnej, której przewodniczącym został Wincenty Witos. 7 listopada 1918 r. stanął na czele Tymczasowego Rządu Ludowego Republiki Polskiej, który powstał w Lublinie i był pierwszym polskim organem władzy niezależnym od państw zaborczych oraz milowym krokiem ku odzyskaniu przez Polskę niepodległości po 123 latach niewoli.</w:t>
      </w:r>
    </w:p>
    <w:p w14:paraId="0000000B" w14:textId="77777777" w:rsidR="000F4A8C" w:rsidRPr="00CF637D" w:rsidRDefault="00000000">
      <w:pPr>
        <w:spacing w:before="240"/>
        <w:jc w:val="both"/>
        <w:rPr>
          <w:rFonts w:ascii="Tahoma" w:eastAsia="Times New Roman" w:hAnsi="Tahoma" w:cs="Tahoma"/>
        </w:rPr>
      </w:pPr>
      <w:r w:rsidRPr="00CF637D">
        <w:rPr>
          <w:rFonts w:ascii="Tahoma" w:eastAsia="Times New Roman" w:hAnsi="Tahoma" w:cs="Tahoma"/>
        </w:rPr>
        <w:t>W lipcu 1920 r. w najbardziej dramatycznym okresie wojny polsko-bolszewickiej został wicepremierem Rządu Obrony Narodowej. Brał aktywny udział w pracach Sejmu Ustawodawczego, który uchwalił w dniu 17 marca 1921 r. Konstytucję odrodzonego Państwa Polskiego. To dzięki Daszyńskiemu w Konstytucji znalazły się prawo do ubezpieczenia społecznego oraz zakaz pracy dzieci.</w:t>
      </w:r>
    </w:p>
    <w:p w14:paraId="0000000C" w14:textId="77777777" w:rsidR="000F4A8C" w:rsidRPr="00CF637D" w:rsidRDefault="00000000">
      <w:pPr>
        <w:spacing w:before="240"/>
        <w:jc w:val="both"/>
        <w:rPr>
          <w:rFonts w:ascii="Tahoma" w:eastAsia="Times New Roman" w:hAnsi="Tahoma" w:cs="Tahoma"/>
        </w:rPr>
      </w:pPr>
      <w:r w:rsidRPr="00CF637D">
        <w:rPr>
          <w:rFonts w:ascii="Tahoma" w:eastAsia="Times New Roman" w:hAnsi="Tahoma" w:cs="Tahoma"/>
        </w:rPr>
        <w:t>W latach 1928-1930 był Marszałkiem Sejmu. Występował wówczas jako obrońca demokracji parlamentarnej w obliczu rosnących wpływów autorytaryzmu w polskim życiu publicznym. Był przeciwnikiem imperializmu rosyjskiego i bolszewickiego, zwolennikiem wolności prasy, obrońcą praw mniejszości etnicznych i narodowościowych, orędownikiem edukacji obywatelskiej.</w:t>
      </w:r>
    </w:p>
    <w:p w14:paraId="0000000E" w14:textId="49E84CBC" w:rsidR="000F4A8C" w:rsidRPr="00CF637D" w:rsidRDefault="00000000" w:rsidP="00CF637D">
      <w:pPr>
        <w:spacing w:before="240"/>
        <w:jc w:val="both"/>
        <w:rPr>
          <w:rFonts w:ascii="Tahoma" w:eastAsia="Times New Roman" w:hAnsi="Tahoma" w:cs="Tahoma"/>
        </w:rPr>
      </w:pPr>
      <w:r w:rsidRPr="00CF637D">
        <w:rPr>
          <w:rFonts w:ascii="Tahoma" w:eastAsia="Times New Roman" w:hAnsi="Tahoma" w:cs="Tahoma"/>
        </w:rPr>
        <w:t xml:space="preserve">Sejm Rzeczypospolitej Polskiej, w uznaniu wybitnych zasług Ignacego Daszyńskiego i w związku ze 160. rocznicą jego urodzin oraz 90. rocznicą jego śmierci, ustanawia rok 2026 Rokiem Ignacego Daszyńskiego.  </w:t>
      </w:r>
    </w:p>
    <w:sectPr w:rsidR="000F4A8C" w:rsidRPr="00CF637D" w:rsidSect="00CF637D">
      <w:pgSz w:w="11909" w:h="16834"/>
      <w:pgMar w:top="851" w:right="1440" w:bottom="1440" w:left="1440" w:header="720" w:footer="720" w:gutter="0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F4A8C"/>
    <w:rsid w:val="000F4A8C"/>
    <w:rsid w:val="00362FD6"/>
    <w:rsid w:val="006147FF"/>
    <w:rsid w:val="00CF637D"/>
    <w:rsid w:val="00E838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6E8183"/>
  <w15:docId w15:val="{EE62D0CC-D00E-4520-8455-B8FF2AF1EB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pl" w:eastAsia="pl-PL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Nagwek2">
    <w:name w:val="heading 2"/>
    <w:basedOn w:val="Normalny"/>
    <w:next w:val="Normalny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Nagwek3">
    <w:name w:val="heading 3"/>
    <w:basedOn w:val="Normalny"/>
    <w:next w:val="Normalny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Nagwek4">
    <w:name w:val="heading 4"/>
    <w:basedOn w:val="Normalny"/>
    <w:next w:val="Normalny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Nagwek5">
    <w:name w:val="heading 5"/>
    <w:basedOn w:val="Normalny"/>
    <w:next w:val="Normalny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Nagwek6">
    <w:name w:val="heading 6"/>
    <w:basedOn w:val="Normalny"/>
    <w:next w:val="Normalny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next w:val="Normalny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Podtytu">
    <w:name w:val="Subtitle"/>
    <w:basedOn w:val="Normalny"/>
    <w:next w:val="Normalny"/>
    <w:uiPriority w:val="11"/>
    <w:qFormat/>
    <w:pPr>
      <w:keepNext/>
      <w:keepLines/>
      <w:spacing w:after="320"/>
    </w:pPr>
    <w:rPr>
      <w:color w:val="666666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391</Words>
  <Characters>2351</Characters>
  <Application>Microsoft Office Word</Application>
  <DocSecurity>0</DocSecurity>
  <Lines>19</Lines>
  <Paragraphs>5</Paragraphs>
  <ScaleCrop>false</ScaleCrop>
  <Company>Kancelaria Sejmu</Company>
  <LinksUpToDate>false</LinksUpToDate>
  <CharactersWithSpaces>2737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Tomasz Kuszłejko</dc:creator>
  <cp:lastModifiedBy>Tomasz Kuszłejko</cp:lastModifiedBy>
  <cp:revision>2</cp:revision>
  <dcterms:created xsi:type="dcterms:W3CDTF">2025-04-29T07:19:00Z</dcterms:created>
  <dcterms:modified xsi:type="dcterms:W3CDTF">2025-04-29T07:19:00Z</dcterms:modified>
</cp:coreProperties>
</file>