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1080" w14:textId="2A8B07FA" w:rsidR="00857A3A" w:rsidRPr="000F2CF7" w:rsidRDefault="00EE0FA2" w:rsidP="004F0B7A">
      <w:pPr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03C4F">
        <w:rPr>
          <w:rFonts w:ascii="Times New Roman" w:hAnsi="Times New Roman" w:cs="Times New Roman"/>
          <w:spacing w:val="20"/>
          <w:sz w:val="24"/>
          <w:szCs w:val="24"/>
        </w:rPr>
        <w:t>UZASADNIENIE</w:t>
      </w:r>
    </w:p>
    <w:p w14:paraId="36CF1A0A" w14:textId="3ED0652C" w:rsidR="00797D4F" w:rsidRPr="000B2B3D" w:rsidRDefault="00797D4F" w:rsidP="00E03C4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I. Cel regulacji</w:t>
      </w:r>
    </w:p>
    <w:p w14:paraId="20396E0B" w14:textId="36CF0905" w:rsidR="00CC7091" w:rsidRDefault="00797D4F" w:rsidP="0099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Projekt służy uwzględnieniu w prawie polskim skutków </w:t>
      </w:r>
      <w:r w:rsidR="007F28A9" w:rsidRPr="000B2B3D">
        <w:rPr>
          <w:rFonts w:ascii="Times New Roman" w:hAnsi="Times New Roman" w:cs="Times New Roman"/>
          <w:sz w:val="24"/>
          <w:szCs w:val="24"/>
        </w:rPr>
        <w:t>wyrok</w:t>
      </w:r>
      <w:r w:rsidR="007F28A9">
        <w:rPr>
          <w:rFonts w:ascii="Times New Roman" w:hAnsi="Times New Roman" w:cs="Times New Roman"/>
          <w:sz w:val="24"/>
          <w:szCs w:val="24"/>
        </w:rPr>
        <w:t>u</w:t>
      </w:r>
      <w:r w:rsidR="007F28A9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>Trybunału Sprawiedliwości Unii Europejskiej</w:t>
      </w:r>
      <w:r w:rsidR="00DC65C6">
        <w:rPr>
          <w:rFonts w:ascii="Times New Roman" w:hAnsi="Times New Roman" w:cs="Times New Roman"/>
          <w:sz w:val="24"/>
          <w:szCs w:val="24"/>
        </w:rPr>
        <w:t xml:space="preserve"> (dalej: TSUE</w:t>
      </w:r>
      <w:r w:rsidR="00F82399">
        <w:rPr>
          <w:rFonts w:ascii="Times New Roman" w:hAnsi="Times New Roman" w:cs="Times New Roman"/>
          <w:sz w:val="24"/>
          <w:szCs w:val="24"/>
        </w:rPr>
        <w:t xml:space="preserve"> lub Trybunał</w:t>
      </w:r>
      <w:r w:rsidR="00DC65C6">
        <w:rPr>
          <w:rFonts w:ascii="Times New Roman" w:hAnsi="Times New Roman" w:cs="Times New Roman"/>
          <w:sz w:val="24"/>
          <w:szCs w:val="24"/>
        </w:rPr>
        <w:t>)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FB501F" w:rsidRPr="00E2664B">
        <w:rPr>
          <w:rFonts w:ascii="Times New Roman" w:hAnsi="Times New Roman" w:cs="Times New Roman"/>
          <w:sz w:val="24"/>
          <w:szCs w:val="24"/>
        </w:rPr>
        <w:t>z dnia 22 października 2024 r. w sprawie</w:t>
      </w:r>
      <w:r w:rsidRPr="000B2B3D">
        <w:rPr>
          <w:rFonts w:ascii="Times New Roman" w:hAnsi="Times New Roman" w:cs="Times New Roman"/>
          <w:sz w:val="24"/>
          <w:szCs w:val="24"/>
        </w:rPr>
        <w:t xml:space="preserve"> C-652/22 </w:t>
      </w:r>
      <w:r w:rsidRPr="00241FA8">
        <w:rPr>
          <w:rFonts w:ascii="Times New Roman" w:hAnsi="Times New Roman" w:cs="Times New Roman"/>
          <w:i/>
          <w:iCs/>
          <w:sz w:val="24"/>
          <w:szCs w:val="24"/>
        </w:rPr>
        <w:t>Kolin Inşaat Turizm Sanayi ve Ticaret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A84226" w:rsidRPr="000B2B3D">
        <w:rPr>
          <w:rFonts w:ascii="Times New Roman" w:hAnsi="Times New Roman" w:cs="Times New Roman"/>
          <w:i/>
          <w:iCs/>
          <w:sz w:val="24"/>
          <w:szCs w:val="24"/>
        </w:rPr>
        <w:t>AȘ przeciwko Državna komisija za kontrolu postupaka javne nabave</w:t>
      </w:r>
      <w:r w:rsidR="00A84226" w:rsidRPr="000B2B3D">
        <w:rPr>
          <w:rFonts w:ascii="Times New Roman" w:hAnsi="Times New Roman" w:cs="Times New Roman"/>
          <w:sz w:val="24"/>
          <w:szCs w:val="24"/>
        </w:rPr>
        <w:t xml:space="preserve"> (ECLI:EU:C:2024:910)</w:t>
      </w:r>
      <w:r w:rsidR="00A84226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 xml:space="preserve">oraz </w:t>
      </w:r>
      <w:r w:rsidR="00DC65C6">
        <w:rPr>
          <w:rFonts w:ascii="Times New Roman" w:hAnsi="Times New Roman" w:cs="Times New Roman"/>
          <w:sz w:val="24"/>
          <w:szCs w:val="24"/>
        </w:rPr>
        <w:t xml:space="preserve">wyroku </w:t>
      </w:r>
      <w:r w:rsidR="007F28A9" w:rsidRPr="000B2B3D">
        <w:rPr>
          <w:rFonts w:ascii="Times New Roman" w:hAnsi="Times New Roman" w:cs="Times New Roman"/>
          <w:sz w:val="24"/>
          <w:szCs w:val="24"/>
        </w:rPr>
        <w:t xml:space="preserve">z </w:t>
      </w:r>
      <w:r w:rsidR="00DC65C6">
        <w:rPr>
          <w:rFonts w:ascii="Times New Roman" w:hAnsi="Times New Roman" w:cs="Times New Roman"/>
          <w:sz w:val="24"/>
          <w:szCs w:val="24"/>
        </w:rPr>
        <w:t xml:space="preserve">dnia </w:t>
      </w:r>
      <w:r w:rsidR="007F28A9" w:rsidRPr="000B2B3D">
        <w:rPr>
          <w:rFonts w:ascii="Times New Roman" w:hAnsi="Times New Roman" w:cs="Times New Roman"/>
          <w:sz w:val="24"/>
          <w:szCs w:val="24"/>
        </w:rPr>
        <w:t>13 marca 2025 r. w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7F28A9" w:rsidRPr="000B2B3D">
        <w:rPr>
          <w:rFonts w:ascii="Times New Roman" w:hAnsi="Times New Roman" w:cs="Times New Roman"/>
          <w:sz w:val="24"/>
          <w:szCs w:val="24"/>
        </w:rPr>
        <w:t xml:space="preserve">sprawie </w:t>
      </w:r>
      <w:r w:rsidRPr="000B2B3D">
        <w:rPr>
          <w:rFonts w:ascii="Times New Roman" w:hAnsi="Times New Roman" w:cs="Times New Roman"/>
          <w:sz w:val="24"/>
          <w:szCs w:val="24"/>
        </w:rPr>
        <w:t xml:space="preserve">C-266/22 </w:t>
      </w:r>
      <w:r w:rsidRPr="00241FA8">
        <w:rPr>
          <w:rFonts w:ascii="Times New Roman" w:hAnsi="Times New Roman" w:cs="Times New Roman"/>
          <w:i/>
          <w:iCs/>
          <w:sz w:val="24"/>
          <w:szCs w:val="24"/>
        </w:rPr>
        <w:t>CRRC Qingdao Sifang e.a.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887837" w:rsidRPr="000B2B3D">
        <w:rPr>
          <w:rFonts w:ascii="Times New Roman" w:hAnsi="Times New Roman" w:cs="Times New Roman"/>
          <w:i/>
          <w:iCs/>
          <w:sz w:val="24"/>
          <w:szCs w:val="24"/>
        </w:rPr>
        <w:t>CO LTD et Astra Vagoane Călători S.A. przeciwko Autoritatea pentru Reformă Feroviară i Alstom Ferroviaria S.P.A.</w:t>
      </w:r>
      <w:r w:rsidR="008878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7837">
        <w:rPr>
          <w:rFonts w:ascii="Times New Roman" w:hAnsi="Times New Roman" w:cs="Times New Roman"/>
          <w:sz w:val="24"/>
          <w:szCs w:val="24"/>
        </w:rPr>
        <w:t>(ECLI:EU:C:</w:t>
      </w:r>
      <w:r w:rsidR="00ED1654">
        <w:rPr>
          <w:rFonts w:ascii="Times New Roman" w:hAnsi="Times New Roman" w:cs="Times New Roman"/>
          <w:sz w:val="24"/>
          <w:szCs w:val="24"/>
        </w:rPr>
        <w:t>2025</w:t>
      </w:r>
      <w:r w:rsidR="00CD52BD">
        <w:rPr>
          <w:rFonts w:ascii="Times New Roman" w:hAnsi="Times New Roman" w:cs="Times New Roman"/>
          <w:sz w:val="24"/>
          <w:szCs w:val="24"/>
        </w:rPr>
        <w:t>:178</w:t>
      </w:r>
      <w:r w:rsidR="00887837">
        <w:rPr>
          <w:rFonts w:ascii="Times New Roman" w:hAnsi="Times New Roman" w:cs="Times New Roman"/>
          <w:sz w:val="24"/>
          <w:szCs w:val="24"/>
        </w:rPr>
        <w:t xml:space="preserve">) </w:t>
      </w:r>
      <w:r w:rsidR="002B7043" w:rsidRPr="000B2B3D">
        <w:rPr>
          <w:rFonts w:ascii="Times New Roman" w:hAnsi="Times New Roman" w:cs="Times New Roman"/>
          <w:sz w:val="24"/>
          <w:szCs w:val="24"/>
        </w:rPr>
        <w:t xml:space="preserve">i ma na celu wdrożenie do przepisów krajowych przepisów art. 25 dyrektywy </w:t>
      </w:r>
      <w:r w:rsidR="002B7043" w:rsidRPr="00BD4C97">
        <w:rPr>
          <w:rFonts w:ascii="Times New Roman" w:hAnsi="Times New Roman" w:cs="Times New Roman"/>
          <w:sz w:val="24"/>
          <w:szCs w:val="24"/>
        </w:rPr>
        <w:t>Parlamentu Europejskiego i Rady 2014/2</w:t>
      </w:r>
      <w:r w:rsidR="007A32B8">
        <w:rPr>
          <w:rFonts w:ascii="Times New Roman" w:hAnsi="Times New Roman" w:cs="Times New Roman"/>
          <w:sz w:val="24"/>
          <w:szCs w:val="24"/>
        </w:rPr>
        <w:t>4</w:t>
      </w:r>
      <w:r w:rsidR="002B7043" w:rsidRPr="00BD4C97">
        <w:rPr>
          <w:rFonts w:ascii="Times New Roman" w:hAnsi="Times New Roman" w:cs="Times New Roman"/>
          <w:sz w:val="24"/>
          <w:szCs w:val="24"/>
        </w:rPr>
        <w:t xml:space="preserve">/UE </w:t>
      </w:r>
      <w:r w:rsidR="007A32B8" w:rsidRPr="007A32B8">
        <w:rPr>
          <w:rFonts w:ascii="Times New Roman" w:hAnsi="Times New Roman" w:cs="Times New Roman"/>
          <w:sz w:val="24"/>
          <w:szCs w:val="24"/>
        </w:rPr>
        <w:t>z dnia 26 lutego 2014 r. w sprawie zamówień publicznych, uchylając</w:t>
      </w:r>
      <w:r w:rsidR="00E03C4F">
        <w:rPr>
          <w:rFonts w:ascii="Times New Roman" w:hAnsi="Times New Roman" w:cs="Times New Roman"/>
          <w:sz w:val="24"/>
          <w:szCs w:val="24"/>
        </w:rPr>
        <w:t>ej</w:t>
      </w:r>
      <w:r w:rsidR="007A32B8" w:rsidRPr="007A32B8">
        <w:rPr>
          <w:rFonts w:ascii="Times New Roman" w:hAnsi="Times New Roman" w:cs="Times New Roman"/>
          <w:sz w:val="24"/>
          <w:szCs w:val="24"/>
        </w:rPr>
        <w:t xml:space="preserve"> dyrektywę 2004/18/WE (Dz. Urz. UE L 94 z 28.03.2014, str. 65,</w:t>
      </w:r>
      <w:r w:rsidR="007A32B8">
        <w:rPr>
          <w:rFonts w:ascii="Times New Roman" w:hAnsi="Times New Roman" w:cs="Times New Roman"/>
          <w:sz w:val="24"/>
          <w:szCs w:val="24"/>
        </w:rPr>
        <w:t xml:space="preserve"> z późn. zm.) </w:t>
      </w:r>
      <w:r w:rsidR="002B7043" w:rsidRPr="00BD4C97">
        <w:rPr>
          <w:rFonts w:ascii="Times New Roman" w:hAnsi="Times New Roman" w:cs="Times New Roman"/>
          <w:sz w:val="24"/>
          <w:szCs w:val="24"/>
        </w:rPr>
        <w:t>oraz art. 43 dyrektywy Parlamentu Europejskiego i Rady 2014/25/UE</w:t>
      </w:r>
      <w:r w:rsidR="007A32B8">
        <w:rPr>
          <w:rFonts w:ascii="Times New Roman" w:hAnsi="Times New Roman" w:cs="Times New Roman"/>
          <w:sz w:val="24"/>
          <w:szCs w:val="24"/>
        </w:rPr>
        <w:t xml:space="preserve"> </w:t>
      </w:r>
      <w:r w:rsidR="007A32B8" w:rsidRPr="007A32B8">
        <w:rPr>
          <w:rFonts w:ascii="Times New Roman" w:hAnsi="Times New Roman" w:cs="Times New Roman"/>
          <w:sz w:val="24"/>
          <w:szCs w:val="24"/>
        </w:rPr>
        <w:t>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7A32B8" w:rsidRPr="007A32B8">
        <w:rPr>
          <w:rFonts w:ascii="Times New Roman" w:hAnsi="Times New Roman" w:cs="Times New Roman"/>
          <w:sz w:val="24"/>
          <w:szCs w:val="24"/>
        </w:rPr>
        <w:t>dnia 26 lutego 2014 r. w sprawie udzielania zamówień przez podmioty działające w sektorach gospodarki wodnej, energetyki, transportu i usług pocztowych, uchylając</w:t>
      </w:r>
      <w:r w:rsidR="00E03C4F">
        <w:rPr>
          <w:rFonts w:ascii="Times New Roman" w:hAnsi="Times New Roman" w:cs="Times New Roman"/>
          <w:sz w:val="24"/>
          <w:szCs w:val="24"/>
        </w:rPr>
        <w:t>ej</w:t>
      </w:r>
      <w:r w:rsidR="007A32B8" w:rsidRPr="007A32B8">
        <w:rPr>
          <w:rFonts w:ascii="Times New Roman" w:hAnsi="Times New Roman" w:cs="Times New Roman"/>
          <w:sz w:val="24"/>
          <w:szCs w:val="24"/>
        </w:rPr>
        <w:t xml:space="preserve"> dyrektywę 2004/17/WE (Dz. Urz. UE L 94 z 28.03.2014, str. 243,</w:t>
      </w:r>
      <w:r w:rsidR="007A32B8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C47C31" w:rsidRPr="00E266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C398F" w14:textId="3F99C747" w:rsidR="003E1020" w:rsidRPr="000B2B3D" w:rsidRDefault="0061594E" w:rsidP="0099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 xml:space="preserve">W wyroku w sprawie C-652/22 </w:t>
      </w:r>
      <w:r w:rsidRPr="000B2B3D">
        <w:rPr>
          <w:rFonts w:ascii="Times New Roman" w:hAnsi="Times New Roman" w:cs="Times New Roman"/>
          <w:i/>
          <w:iCs/>
          <w:sz w:val="24"/>
          <w:szCs w:val="24"/>
        </w:rPr>
        <w:t>Kolin Inşaat Turizm Sanayi ve Ticaret</w:t>
      </w:r>
      <w:r w:rsidR="00E34235" w:rsidRPr="000B2B3D">
        <w:rPr>
          <w:rFonts w:ascii="Times New Roman" w:hAnsi="Times New Roman" w:cs="Times New Roman"/>
          <w:sz w:val="24"/>
          <w:szCs w:val="24"/>
        </w:rPr>
        <w:t>, potwierdzonym wyrokiem w sprawie C-266/22</w:t>
      </w:r>
      <w:r w:rsidR="00E34235" w:rsidRPr="000B2B3D">
        <w:rPr>
          <w:rFonts w:ascii="Times New Roman" w:hAnsi="Times New Roman" w:cs="Times New Roman"/>
          <w:i/>
          <w:iCs/>
          <w:sz w:val="24"/>
          <w:szCs w:val="24"/>
        </w:rPr>
        <w:t xml:space="preserve"> CRRC Qingdao Sifang</w:t>
      </w:r>
      <w:r w:rsidR="00220283" w:rsidRPr="000B2B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CD52BD">
        <w:rPr>
          <w:rFonts w:ascii="Times New Roman" w:hAnsi="Times New Roman" w:cs="Times New Roman"/>
          <w:sz w:val="24"/>
          <w:szCs w:val="24"/>
        </w:rPr>
        <w:t>TSUE</w:t>
      </w:r>
      <w:r w:rsidR="00CD52BD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0974B3" w:rsidRPr="000B2B3D">
        <w:rPr>
          <w:rFonts w:ascii="Times New Roman" w:hAnsi="Times New Roman" w:cs="Times New Roman"/>
          <w:sz w:val="24"/>
          <w:szCs w:val="24"/>
        </w:rPr>
        <w:t>orzekł, że</w:t>
      </w:r>
      <w:r w:rsidRPr="000B2B3D">
        <w:rPr>
          <w:rFonts w:ascii="Times New Roman" w:hAnsi="Times New Roman" w:cs="Times New Roman"/>
          <w:sz w:val="24"/>
          <w:szCs w:val="24"/>
        </w:rPr>
        <w:t xml:space="preserve"> wykonawcy z państw trzecich, z którymi Unia Europejska nie jest związana żadną umową międzynarodową gwarantującą na zasadzie wzajemności i równości dostęp do rynku zamówień publicznych, nie mają zapewnionego dostępu do unijnego rynku zamówień publicznych.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3E1020" w:rsidRPr="00BD4C97">
        <w:rPr>
          <w:rFonts w:ascii="Times New Roman" w:hAnsi="Times New Roman" w:cs="Times New Roman"/>
          <w:sz w:val="24"/>
          <w:szCs w:val="24"/>
        </w:rPr>
        <w:t>Jednocześnie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 z</w:t>
      </w:r>
      <w:r w:rsidR="003E1020" w:rsidRPr="00BD4C97">
        <w:rPr>
          <w:rFonts w:ascii="Times New Roman" w:hAnsi="Times New Roman" w:cs="Times New Roman"/>
          <w:sz w:val="24"/>
          <w:szCs w:val="24"/>
        </w:rPr>
        <w:t xml:space="preserve"> wyroku Trybunału nie wynika, że wykonawcy z państw trzecich, z którymi Unia Europejska nie jest związana żadną umową międzynarodową gwarantującą na zasadzie wzajemności i równości dostęp do rynku zamówień publicznych i koncesji na roboty budowlane lub usługi, nie mogą ubiegać się o zamówienia publiczne w Unii Europejskiej. </w:t>
      </w:r>
      <w:r w:rsidR="003E1020" w:rsidRPr="00E2664B">
        <w:rPr>
          <w:rFonts w:ascii="Times New Roman" w:hAnsi="Times New Roman" w:cs="Times New Roman"/>
          <w:sz w:val="24"/>
          <w:szCs w:val="24"/>
        </w:rPr>
        <w:t>Mogą oni ubiegać się o udzielenie zamówienia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 publicznego w państwach członkowskich Unii Europejskiej, z tym że decyzja o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3E1020" w:rsidRPr="000B2B3D">
        <w:rPr>
          <w:rFonts w:ascii="Times New Roman" w:hAnsi="Times New Roman" w:cs="Times New Roman"/>
          <w:sz w:val="24"/>
          <w:szCs w:val="24"/>
        </w:rPr>
        <w:t>dopuszczeniu takich wykonawców do udziału w postępowaniu o udzielenie zamówienia publicznego</w:t>
      </w:r>
      <w:r w:rsidR="009622D6" w:rsidRPr="000B2B3D">
        <w:rPr>
          <w:rFonts w:ascii="Times New Roman" w:hAnsi="Times New Roman" w:cs="Times New Roman"/>
          <w:sz w:val="24"/>
          <w:szCs w:val="24"/>
        </w:rPr>
        <w:t>,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 jak również określenie</w:t>
      </w:r>
      <w:r w:rsidR="005E1B5D">
        <w:rPr>
          <w:rFonts w:ascii="Times New Roman" w:hAnsi="Times New Roman" w:cs="Times New Roman"/>
          <w:sz w:val="24"/>
          <w:szCs w:val="24"/>
        </w:rPr>
        <w:t>,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 na jakich zasadach będą oni dopuszczeni, pozostaje wyłącznie w gestii zamawiającego</w:t>
      </w:r>
      <w:r w:rsidR="003B779D">
        <w:rPr>
          <w:rFonts w:ascii="Times New Roman" w:hAnsi="Times New Roman" w:cs="Times New Roman"/>
          <w:sz w:val="24"/>
          <w:szCs w:val="24"/>
        </w:rPr>
        <w:t>, o ile spełnione są warunki</w:t>
      </w:r>
      <w:r w:rsidR="00CF49D2">
        <w:rPr>
          <w:rFonts w:ascii="Times New Roman" w:hAnsi="Times New Roman" w:cs="Times New Roman"/>
          <w:sz w:val="24"/>
          <w:szCs w:val="24"/>
        </w:rPr>
        <w:t>,</w:t>
      </w:r>
      <w:r w:rsidR="003B779D">
        <w:rPr>
          <w:rFonts w:ascii="Times New Roman" w:hAnsi="Times New Roman" w:cs="Times New Roman"/>
          <w:sz w:val="24"/>
          <w:szCs w:val="24"/>
        </w:rPr>
        <w:t xml:space="preserve"> o których mowa w cytowanych orzeczeniach TSUE, tj. Unia Eur</w:t>
      </w:r>
      <w:r w:rsidR="004701C3">
        <w:rPr>
          <w:rFonts w:ascii="Times New Roman" w:hAnsi="Times New Roman" w:cs="Times New Roman"/>
          <w:sz w:val="24"/>
          <w:szCs w:val="24"/>
        </w:rPr>
        <w:t>opejska nie skorzystała z wyłącznej kompetencji w tym zakresie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. W prawie krajowym nie mogą być tworzone normy o charakterze generalnym regulujące dostęp do rynku zamówień publicznych państw członkowskich, gdyż jest to element </w:t>
      </w:r>
      <w:r w:rsidR="003E1020" w:rsidRPr="000B2B3D">
        <w:rPr>
          <w:rFonts w:ascii="Times New Roman" w:hAnsi="Times New Roman" w:cs="Times New Roman"/>
          <w:sz w:val="24"/>
          <w:szCs w:val="24"/>
        </w:rPr>
        <w:lastRenderedPageBreak/>
        <w:t>wspólnej polityki handlowej, który pozostaje w zakresie wyłącznej kompetencji Unii Europejskiej.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50133" w14:textId="3A211AC2" w:rsidR="009622D6" w:rsidRPr="000B2B3D" w:rsidRDefault="00994A06" w:rsidP="00866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Projektowane przepisy uwzględniają podstawowe tezy w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yżej </w:t>
      </w:r>
      <w:r w:rsidRPr="000B2B3D">
        <w:rPr>
          <w:rFonts w:ascii="Times New Roman" w:hAnsi="Times New Roman" w:cs="Times New Roman"/>
          <w:sz w:val="24"/>
          <w:szCs w:val="24"/>
        </w:rPr>
        <w:t>w</w:t>
      </w:r>
      <w:r w:rsidR="00350A62" w:rsidRPr="000B2B3D">
        <w:rPr>
          <w:rFonts w:ascii="Times New Roman" w:hAnsi="Times New Roman" w:cs="Times New Roman"/>
          <w:sz w:val="24"/>
          <w:szCs w:val="24"/>
        </w:rPr>
        <w:t>skazanych</w:t>
      </w:r>
      <w:r w:rsidRPr="000B2B3D">
        <w:rPr>
          <w:rFonts w:ascii="Times New Roman" w:hAnsi="Times New Roman" w:cs="Times New Roman"/>
          <w:sz w:val="24"/>
          <w:szCs w:val="24"/>
        </w:rPr>
        <w:t xml:space="preserve"> wyroków Trybunału Sprawiedliwości UE, tj. tezy niebudzące wątpliwości co do kierunku ich wdrożenia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 xml:space="preserve">ustawodawstwie krajowym, </w:t>
      </w:r>
      <w:r w:rsidR="002B7043" w:rsidRPr="000B2B3D">
        <w:rPr>
          <w:rFonts w:ascii="Times New Roman" w:hAnsi="Times New Roman" w:cs="Times New Roman"/>
          <w:sz w:val="24"/>
          <w:szCs w:val="24"/>
        </w:rPr>
        <w:t>z których wynika</w:t>
      </w:r>
      <w:r w:rsidRPr="000B2B3D">
        <w:rPr>
          <w:rFonts w:ascii="Times New Roman" w:hAnsi="Times New Roman" w:cs="Times New Roman"/>
          <w:sz w:val="24"/>
          <w:szCs w:val="24"/>
        </w:rPr>
        <w:t xml:space="preserve"> konieczność wyłączenia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możliwości powoływania się na </w:t>
      </w:r>
      <w:r w:rsidRPr="000B2B3D">
        <w:rPr>
          <w:rFonts w:ascii="Times New Roman" w:hAnsi="Times New Roman" w:cs="Times New Roman"/>
          <w:sz w:val="24"/>
          <w:szCs w:val="24"/>
        </w:rPr>
        <w:t>regulacj</w:t>
      </w:r>
      <w:r w:rsidR="00350A62" w:rsidRPr="000B2B3D">
        <w:rPr>
          <w:rFonts w:ascii="Times New Roman" w:hAnsi="Times New Roman" w:cs="Times New Roman"/>
          <w:sz w:val="24"/>
          <w:szCs w:val="24"/>
        </w:rPr>
        <w:t>e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D05DEA">
        <w:rPr>
          <w:rFonts w:ascii="Times New Roman" w:hAnsi="Times New Roman" w:cs="Times New Roman"/>
          <w:sz w:val="24"/>
          <w:szCs w:val="24"/>
        </w:rPr>
        <w:t>transponujące</w:t>
      </w:r>
      <w:r w:rsidR="00D05DEA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>prawo UE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przez</w:t>
      </w:r>
      <w:r w:rsidRPr="000B2B3D">
        <w:rPr>
          <w:rFonts w:ascii="Times New Roman" w:hAnsi="Times New Roman" w:cs="Times New Roman"/>
          <w:sz w:val="24"/>
          <w:szCs w:val="24"/>
        </w:rPr>
        <w:t xml:space="preserve"> tych wykonawców, którzy pochodzą z państw trzecich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, </w:t>
      </w:r>
      <w:r w:rsidRPr="000B2B3D">
        <w:rPr>
          <w:rFonts w:ascii="Times New Roman" w:hAnsi="Times New Roman" w:cs="Times New Roman"/>
          <w:sz w:val="24"/>
          <w:szCs w:val="24"/>
        </w:rPr>
        <w:t xml:space="preserve">z którymi Unia nie zawarła stosownych umów w zakresie równego </w:t>
      </w:r>
      <w:r w:rsidR="00350A62" w:rsidRPr="000B2B3D">
        <w:rPr>
          <w:rFonts w:ascii="Times New Roman" w:hAnsi="Times New Roman" w:cs="Times New Roman"/>
          <w:sz w:val="24"/>
          <w:szCs w:val="24"/>
        </w:rPr>
        <w:t>traktowania</w:t>
      </w:r>
      <w:r w:rsidR="00D05DEA">
        <w:rPr>
          <w:rFonts w:ascii="Times New Roman" w:hAnsi="Times New Roman" w:cs="Times New Roman"/>
          <w:sz w:val="24"/>
          <w:szCs w:val="24"/>
        </w:rPr>
        <w:t>,</w:t>
      </w:r>
      <w:r w:rsidRPr="000B2B3D">
        <w:rPr>
          <w:rFonts w:ascii="Times New Roman" w:hAnsi="Times New Roman" w:cs="Times New Roman"/>
          <w:sz w:val="24"/>
          <w:szCs w:val="24"/>
        </w:rPr>
        <w:t xml:space="preserve"> oraz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konieczność </w:t>
      </w:r>
      <w:r w:rsidRPr="000B2B3D">
        <w:rPr>
          <w:rFonts w:ascii="Times New Roman" w:hAnsi="Times New Roman" w:cs="Times New Roman"/>
          <w:sz w:val="24"/>
          <w:szCs w:val="24"/>
        </w:rPr>
        <w:t xml:space="preserve">powierzenia zamawiającemu decyzji o </w:t>
      </w:r>
      <w:r w:rsidR="00350A62" w:rsidRPr="000B2B3D">
        <w:rPr>
          <w:rFonts w:ascii="Times New Roman" w:hAnsi="Times New Roman" w:cs="Times New Roman"/>
          <w:sz w:val="24"/>
          <w:szCs w:val="24"/>
        </w:rPr>
        <w:t>ewentualnym udziale takich wykonawców w</w:t>
      </w:r>
      <w:r w:rsidRPr="000B2B3D">
        <w:rPr>
          <w:rFonts w:ascii="Times New Roman" w:hAnsi="Times New Roman" w:cs="Times New Roman"/>
          <w:sz w:val="24"/>
          <w:szCs w:val="24"/>
        </w:rPr>
        <w:t xml:space="preserve"> postępowaniu o udzielenie zamówienia publicznego</w:t>
      </w:r>
      <w:r w:rsidR="005B78B9">
        <w:rPr>
          <w:rFonts w:ascii="Times New Roman" w:hAnsi="Times New Roman" w:cs="Times New Roman"/>
          <w:sz w:val="24"/>
          <w:szCs w:val="24"/>
        </w:rPr>
        <w:t xml:space="preserve"> lub postępowaniu o zawarcie umowy koncesji</w:t>
      </w:r>
      <w:r w:rsidRPr="000B2B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BE2AE" w14:textId="6AB85508" w:rsidR="00497C1D" w:rsidRPr="000B2B3D" w:rsidRDefault="009622D6" w:rsidP="00866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Mimo że wyrok TSUE w sprawie C-652/22 Kolin Inşaat Turizm Sanayi ve Ticaret AȘ oraz potwierdzający tezy tego wyroku wyrok C-266/22 CRRC Qingdao Sifang e.a. nie odnosi się do umów koncesji, projektowane przepisy uwzględniają tezy tych wyroków również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>odniesieniu do przepisów regulujących umowy koncesji na roboty budowlane lub usługi</w:t>
      </w:r>
      <w:r w:rsidR="00554E97">
        <w:rPr>
          <w:rFonts w:ascii="Times New Roman" w:hAnsi="Times New Roman" w:cs="Times New Roman"/>
          <w:sz w:val="24"/>
          <w:szCs w:val="24"/>
        </w:rPr>
        <w:t>,</w:t>
      </w:r>
      <w:r w:rsidRPr="000B2B3D">
        <w:rPr>
          <w:rFonts w:ascii="Times New Roman" w:hAnsi="Times New Roman" w:cs="Times New Roman"/>
          <w:sz w:val="24"/>
          <w:szCs w:val="24"/>
        </w:rPr>
        <w:t xml:space="preserve"> ponieważ interpretacja przepisów dyrektyw dokonana przez Trybunał odnosi się do zasad generalnych dostępu do unijnego rynku</w:t>
      </w:r>
      <w:r w:rsidR="00554E97">
        <w:rPr>
          <w:rFonts w:ascii="Times New Roman" w:hAnsi="Times New Roman" w:cs="Times New Roman"/>
          <w:sz w:val="24"/>
          <w:szCs w:val="24"/>
        </w:rPr>
        <w:t>,</w:t>
      </w:r>
      <w:r w:rsidRPr="000B2B3D">
        <w:rPr>
          <w:rFonts w:ascii="Times New Roman" w:hAnsi="Times New Roman" w:cs="Times New Roman"/>
          <w:sz w:val="24"/>
          <w:szCs w:val="24"/>
        </w:rPr>
        <w:t xml:space="preserve"> przez co dokonana w nich interpretacja ma zastosowanie również </w:t>
      </w:r>
      <w:r w:rsidR="00554E97">
        <w:rPr>
          <w:rFonts w:ascii="Times New Roman" w:hAnsi="Times New Roman" w:cs="Times New Roman"/>
          <w:sz w:val="24"/>
          <w:szCs w:val="24"/>
        </w:rPr>
        <w:t>do</w:t>
      </w:r>
      <w:r w:rsidRPr="000B2B3D">
        <w:rPr>
          <w:rFonts w:ascii="Times New Roman" w:hAnsi="Times New Roman" w:cs="Times New Roman"/>
          <w:sz w:val="24"/>
          <w:szCs w:val="24"/>
        </w:rPr>
        <w:t xml:space="preserve"> udzielania koncesji. </w:t>
      </w:r>
      <w:r w:rsidR="000F664F" w:rsidRPr="000B2B3D">
        <w:rPr>
          <w:rFonts w:ascii="Times New Roman" w:hAnsi="Times New Roman" w:cs="Times New Roman"/>
          <w:sz w:val="24"/>
          <w:szCs w:val="24"/>
        </w:rPr>
        <w:t xml:space="preserve">Znajduje to swoje potwierdzenie w </w:t>
      </w:r>
      <w:r w:rsidR="00BD4DEF">
        <w:rPr>
          <w:rFonts w:ascii="Times New Roman" w:hAnsi="Times New Roman" w:cs="Times New Roman"/>
          <w:sz w:val="24"/>
          <w:szCs w:val="24"/>
        </w:rPr>
        <w:t>ob</w:t>
      </w:r>
      <w:r w:rsidR="00BD4DEF" w:rsidRPr="000B2B3D">
        <w:rPr>
          <w:rFonts w:ascii="Times New Roman" w:hAnsi="Times New Roman" w:cs="Times New Roman"/>
          <w:sz w:val="24"/>
          <w:szCs w:val="24"/>
        </w:rPr>
        <w:t xml:space="preserve">jęciu </w:t>
      </w:r>
      <w:r w:rsidR="000F664F" w:rsidRPr="000B2B3D">
        <w:rPr>
          <w:rFonts w:ascii="Times New Roman" w:hAnsi="Times New Roman" w:cs="Times New Roman"/>
          <w:sz w:val="24"/>
          <w:szCs w:val="24"/>
        </w:rPr>
        <w:t xml:space="preserve">umów koncesji </w:t>
      </w:r>
      <w:r w:rsidR="001A20A3" w:rsidRPr="000B2B3D">
        <w:rPr>
          <w:rFonts w:ascii="Times New Roman" w:hAnsi="Times New Roman" w:cs="Times New Roman"/>
          <w:sz w:val="24"/>
          <w:szCs w:val="24"/>
        </w:rPr>
        <w:t xml:space="preserve">obowiązującym od 6 kwietnia 2014 r. </w:t>
      </w:r>
      <w:r w:rsidR="001B0132" w:rsidRPr="000B2B3D">
        <w:rPr>
          <w:rFonts w:ascii="Times New Roman" w:hAnsi="Times New Roman" w:cs="Times New Roman"/>
          <w:sz w:val="24"/>
          <w:szCs w:val="24"/>
        </w:rPr>
        <w:t>zrewidowanym Porozumieni</w:t>
      </w:r>
      <w:r w:rsidR="001B0132">
        <w:rPr>
          <w:rFonts w:ascii="Times New Roman" w:hAnsi="Times New Roman" w:cs="Times New Roman"/>
          <w:sz w:val="24"/>
          <w:szCs w:val="24"/>
        </w:rPr>
        <w:t>u</w:t>
      </w:r>
      <w:r w:rsidR="001B0132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866255" w:rsidRPr="000B2B3D">
        <w:rPr>
          <w:rFonts w:ascii="Times New Roman" w:hAnsi="Times New Roman" w:cs="Times New Roman"/>
          <w:sz w:val="24"/>
          <w:szCs w:val="24"/>
        </w:rPr>
        <w:t xml:space="preserve">Światowej Organizacji Handlu w sprawie zamówień rządowych </w:t>
      </w:r>
      <w:r w:rsidR="001A20A3" w:rsidRPr="000B2B3D">
        <w:rPr>
          <w:rFonts w:ascii="Times New Roman" w:hAnsi="Times New Roman" w:cs="Times New Roman"/>
          <w:sz w:val="24"/>
          <w:szCs w:val="24"/>
        </w:rPr>
        <w:t xml:space="preserve">(GPA). </w:t>
      </w:r>
      <w:r w:rsidR="00866255" w:rsidRPr="000B2B3D">
        <w:rPr>
          <w:rFonts w:ascii="Times New Roman" w:hAnsi="Times New Roman" w:cs="Times New Roman"/>
          <w:sz w:val="24"/>
          <w:szCs w:val="24"/>
        </w:rPr>
        <w:t xml:space="preserve">Nowy tekst GPA został dostosowany do obowiązujących od 2014 r. dyrektyw, w tym uwzględnia nową dyrektywę </w:t>
      </w:r>
      <w:r w:rsidR="00442D5D" w:rsidRPr="00442D5D">
        <w:rPr>
          <w:rFonts w:ascii="Times New Roman" w:hAnsi="Times New Roman" w:cs="Times New Roman"/>
          <w:sz w:val="24"/>
          <w:szCs w:val="24"/>
        </w:rPr>
        <w:t xml:space="preserve">Parlamentu Europejskiego i Rady </w:t>
      </w:r>
      <w:r w:rsidR="00866255" w:rsidRPr="000B2B3D">
        <w:rPr>
          <w:rFonts w:ascii="Times New Roman" w:hAnsi="Times New Roman" w:cs="Times New Roman"/>
          <w:sz w:val="24"/>
          <w:szCs w:val="24"/>
        </w:rPr>
        <w:t xml:space="preserve">2014/23/UE </w:t>
      </w:r>
      <w:r w:rsidR="00442D5D" w:rsidRPr="00442D5D">
        <w:rPr>
          <w:rFonts w:ascii="Times New Roman" w:hAnsi="Times New Roman" w:cs="Times New Roman"/>
          <w:sz w:val="24"/>
          <w:szCs w:val="24"/>
        </w:rPr>
        <w:t xml:space="preserve">z dnia 26 lutego 2014 r. </w:t>
      </w:r>
      <w:r w:rsidR="00866255" w:rsidRPr="000B2B3D">
        <w:rPr>
          <w:rFonts w:ascii="Times New Roman" w:hAnsi="Times New Roman" w:cs="Times New Roman"/>
          <w:sz w:val="24"/>
          <w:szCs w:val="24"/>
        </w:rPr>
        <w:t>w sprawie udzielania koncesji</w:t>
      </w:r>
      <w:r w:rsidR="00442D5D">
        <w:rPr>
          <w:rFonts w:ascii="Times New Roman" w:hAnsi="Times New Roman" w:cs="Times New Roman"/>
          <w:sz w:val="24"/>
          <w:szCs w:val="24"/>
        </w:rPr>
        <w:t xml:space="preserve"> (Dz. Urz. UE L 94 z </w:t>
      </w:r>
      <w:r w:rsidR="00442D5D" w:rsidRPr="00442D5D">
        <w:rPr>
          <w:rFonts w:ascii="Times New Roman" w:hAnsi="Times New Roman" w:cs="Times New Roman"/>
          <w:sz w:val="24"/>
          <w:szCs w:val="24"/>
        </w:rPr>
        <w:t>28.</w:t>
      </w:r>
      <w:r w:rsidR="00442D5D">
        <w:rPr>
          <w:rFonts w:ascii="Times New Roman" w:hAnsi="Times New Roman" w:cs="Times New Roman"/>
          <w:sz w:val="24"/>
          <w:szCs w:val="24"/>
        </w:rPr>
        <w:t>0</w:t>
      </w:r>
      <w:r w:rsidR="00442D5D" w:rsidRPr="00442D5D">
        <w:rPr>
          <w:rFonts w:ascii="Times New Roman" w:hAnsi="Times New Roman" w:cs="Times New Roman"/>
          <w:sz w:val="24"/>
          <w:szCs w:val="24"/>
        </w:rPr>
        <w:t>3.2014</w:t>
      </w:r>
      <w:r w:rsidR="00442D5D">
        <w:rPr>
          <w:rFonts w:ascii="Times New Roman" w:hAnsi="Times New Roman" w:cs="Times New Roman"/>
          <w:sz w:val="24"/>
          <w:szCs w:val="24"/>
        </w:rPr>
        <w:t>, z późn. zm.)</w:t>
      </w:r>
      <w:r w:rsidR="003E1020" w:rsidRPr="000B2B3D">
        <w:rPr>
          <w:rFonts w:ascii="Times New Roman" w:hAnsi="Times New Roman" w:cs="Times New Roman"/>
          <w:sz w:val="24"/>
          <w:szCs w:val="24"/>
        </w:rPr>
        <w:t xml:space="preserve">, </w:t>
      </w:r>
      <w:r w:rsidR="003E1020" w:rsidRPr="00BD4C97">
        <w:rPr>
          <w:rFonts w:ascii="Times New Roman" w:hAnsi="Times New Roman" w:cs="Times New Roman"/>
          <w:sz w:val="24"/>
          <w:szCs w:val="24"/>
        </w:rPr>
        <w:t>a progi wartości dyrektywy koncesyjnej 2014/23/UE są określane w odniesieniu do progów Porozumienia GPA</w:t>
      </w:r>
      <w:r w:rsidR="00866255" w:rsidRPr="00E2664B">
        <w:rPr>
          <w:rFonts w:ascii="Times New Roman" w:hAnsi="Times New Roman" w:cs="Times New Roman"/>
          <w:sz w:val="24"/>
          <w:szCs w:val="24"/>
        </w:rPr>
        <w:t xml:space="preserve">. </w:t>
      </w:r>
      <w:r w:rsidR="001A20A3" w:rsidRPr="000B2B3D">
        <w:rPr>
          <w:rFonts w:ascii="Times New Roman" w:hAnsi="Times New Roman" w:cs="Times New Roman"/>
          <w:sz w:val="24"/>
          <w:szCs w:val="24"/>
        </w:rPr>
        <w:t>Ponadto um</w:t>
      </w:r>
      <w:r w:rsidR="003E1020" w:rsidRPr="000B2B3D">
        <w:rPr>
          <w:rFonts w:ascii="Times New Roman" w:hAnsi="Times New Roman" w:cs="Times New Roman"/>
          <w:sz w:val="24"/>
          <w:szCs w:val="24"/>
        </w:rPr>
        <w:t>ów</w:t>
      </w:r>
      <w:r w:rsidR="001A20A3" w:rsidRPr="000B2B3D">
        <w:rPr>
          <w:rFonts w:ascii="Times New Roman" w:hAnsi="Times New Roman" w:cs="Times New Roman"/>
          <w:sz w:val="24"/>
          <w:szCs w:val="24"/>
        </w:rPr>
        <w:t xml:space="preserve"> koncesji </w:t>
      </w:r>
      <w:r w:rsidR="003E1020" w:rsidRPr="000B2B3D">
        <w:rPr>
          <w:rFonts w:ascii="Times New Roman" w:hAnsi="Times New Roman" w:cs="Times New Roman"/>
          <w:sz w:val="24"/>
          <w:szCs w:val="24"/>
        </w:rPr>
        <w:t>dotyczy</w:t>
      </w:r>
      <w:r w:rsidR="001A20A3" w:rsidRPr="000B2B3D">
        <w:rPr>
          <w:rFonts w:ascii="Times New Roman" w:hAnsi="Times New Roman" w:cs="Times New Roman"/>
          <w:sz w:val="24"/>
          <w:szCs w:val="24"/>
        </w:rPr>
        <w:t xml:space="preserve"> rozporządzenie </w:t>
      </w:r>
      <w:r w:rsidR="00866255" w:rsidRPr="000B2B3D">
        <w:rPr>
          <w:rFonts w:ascii="Times New Roman" w:hAnsi="Times New Roman" w:cs="Times New Roman"/>
          <w:sz w:val="24"/>
          <w:szCs w:val="24"/>
        </w:rPr>
        <w:t>Parlamentu Europejskiego i Rady (UE) 2022/1031 z dnia 23 czerwca 2022 r. w sprawie dostępu wykonawców, towarów i usług z państw trzecich do unijnych rynków zamówień publicznych i koncesji oraz procedur wspierających negocjacje dotyczące dostępu unijnych wykonawców, towarów i usług do rynków zamówień publicznych i koncesji państw trzecich (Instrument Zamówień Międzynarodowych – IZM)</w:t>
      </w:r>
      <w:r w:rsidR="008B313B">
        <w:rPr>
          <w:rFonts w:ascii="Times New Roman" w:hAnsi="Times New Roman" w:cs="Times New Roman"/>
          <w:sz w:val="24"/>
          <w:szCs w:val="24"/>
        </w:rPr>
        <w:t xml:space="preserve"> (Dz. Urz. UE L 173 z </w:t>
      </w:r>
      <w:r w:rsidR="008B313B" w:rsidRPr="008B313B">
        <w:rPr>
          <w:rFonts w:ascii="Times New Roman" w:hAnsi="Times New Roman" w:cs="Times New Roman"/>
          <w:sz w:val="24"/>
          <w:szCs w:val="24"/>
        </w:rPr>
        <w:t>30.</w:t>
      </w:r>
      <w:r w:rsidR="00E03C4F">
        <w:rPr>
          <w:rFonts w:ascii="Times New Roman" w:hAnsi="Times New Roman" w:cs="Times New Roman"/>
          <w:sz w:val="24"/>
          <w:szCs w:val="24"/>
        </w:rPr>
        <w:t>0</w:t>
      </w:r>
      <w:r w:rsidR="008B313B" w:rsidRPr="008B313B">
        <w:rPr>
          <w:rFonts w:ascii="Times New Roman" w:hAnsi="Times New Roman" w:cs="Times New Roman"/>
          <w:sz w:val="24"/>
          <w:szCs w:val="24"/>
        </w:rPr>
        <w:t>6.2022</w:t>
      </w:r>
      <w:r w:rsidR="008B313B">
        <w:rPr>
          <w:rFonts w:ascii="Times New Roman" w:hAnsi="Times New Roman" w:cs="Times New Roman"/>
          <w:sz w:val="24"/>
          <w:szCs w:val="24"/>
        </w:rPr>
        <w:t>, str. 1</w:t>
      </w:r>
      <w:r w:rsidR="00866255" w:rsidRPr="000B2B3D">
        <w:rPr>
          <w:rFonts w:ascii="Times New Roman" w:hAnsi="Times New Roman" w:cs="Times New Roman"/>
          <w:sz w:val="24"/>
          <w:szCs w:val="24"/>
        </w:rPr>
        <w:t>)</w:t>
      </w:r>
      <w:r w:rsidR="002532D4">
        <w:rPr>
          <w:rFonts w:ascii="Times New Roman" w:hAnsi="Times New Roman" w:cs="Times New Roman"/>
          <w:sz w:val="24"/>
          <w:szCs w:val="24"/>
        </w:rPr>
        <w:t>, które stanowi jeden z przejawów</w:t>
      </w:r>
      <w:r w:rsidR="009E3062">
        <w:rPr>
          <w:rFonts w:ascii="Times New Roman" w:hAnsi="Times New Roman" w:cs="Times New Roman"/>
          <w:sz w:val="24"/>
          <w:szCs w:val="24"/>
        </w:rPr>
        <w:t xml:space="preserve"> realizacji przez Unię Europejską wyłącznej kompetencji w zakresie wspólnej polityki handlowej</w:t>
      </w:r>
      <w:r w:rsidR="00866255" w:rsidRPr="000B2B3D">
        <w:rPr>
          <w:rFonts w:ascii="Times New Roman" w:hAnsi="Times New Roman" w:cs="Times New Roman"/>
          <w:sz w:val="24"/>
          <w:szCs w:val="24"/>
        </w:rPr>
        <w:t>.</w:t>
      </w:r>
    </w:p>
    <w:p w14:paraId="5313B6B1" w14:textId="551EE02B" w:rsidR="00CD10C5" w:rsidRPr="000B2B3D" w:rsidRDefault="00CD10C5" w:rsidP="00AB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97">
        <w:rPr>
          <w:rFonts w:ascii="Times New Roman" w:hAnsi="Times New Roman" w:cs="Times New Roman"/>
          <w:sz w:val="24"/>
          <w:szCs w:val="24"/>
        </w:rPr>
        <w:t>Projektowane zmiany w ustawie z dnia 11 września 2019 r. – Prawo zamówień publicznych (Dz. U. z 2024 r. poz. 1320</w:t>
      </w:r>
      <w:r w:rsidR="001F390A"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E917B4" w:rsidRPr="00BD4C97">
        <w:rPr>
          <w:rFonts w:ascii="Times New Roman" w:hAnsi="Times New Roman" w:cs="Times New Roman"/>
          <w:sz w:val="24"/>
          <w:szCs w:val="24"/>
        </w:rPr>
        <w:t>oraz z 2025 r. poz. 620</w:t>
      </w:r>
      <w:r w:rsidRPr="00BD4C97">
        <w:rPr>
          <w:rFonts w:ascii="Times New Roman" w:hAnsi="Times New Roman" w:cs="Times New Roman"/>
          <w:sz w:val="24"/>
          <w:szCs w:val="24"/>
        </w:rPr>
        <w:t>)</w:t>
      </w:r>
      <w:r w:rsidR="00F45DB9" w:rsidRPr="00E2664B">
        <w:rPr>
          <w:rFonts w:ascii="Times New Roman" w:hAnsi="Times New Roman" w:cs="Times New Roman"/>
          <w:sz w:val="24"/>
          <w:szCs w:val="24"/>
        </w:rPr>
        <w:t>, zwanej dalej „ustawą Pzp”,</w:t>
      </w:r>
      <w:r w:rsidRPr="00E2664B">
        <w:rPr>
          <w:rFonts w:ascii="Times New Roman" w:hAnsi="Times New Roman" w:cs="Times New Roman"/>
          <w:sz w:val="24"/>
          <w:szCs w:val="24"/>
        </w:rPr>
        <w:t xml:space="preserve"> oraz w </w:t>
      </w:r>
      <w:r w:rsidR="00F45DB9" w:rsidRPr="00E2664B">
        <w:rPr>
          <w:rFonts w:ascii="Times New Roman" w:hAnsi="Times New Roman" w:cs="Times New Roman"/>
          <w:sz w:val="24"/>
          <w:szCs w:val="24"/>
        </w:rPr>
        <w:t>ustawie z dnia 21 października 2016 r. o umowie koncesji na roboty budow</w:t>
      </w:r>
      <w:r w:rsidR="00F45DB9" w:rsidRPr="000B2B3D">
        <w:rPr>
          <w:rFonts w:ascii="Times New Roman" w:hAnsi="Times New Roman" w:cs="Times New Roman"/>
          <w:sz w:val="24"/>
          <w:szCs w:val="24"/>
        </w:rPr>
        <w:t xml:space="preserve">lane lub usługi (Dz. U. </w:t>
      </w:r>
      <w:r w:rsidR="00F45DB9" w:rsidRPr="000B2B3D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F45DB9" w:rsidRPr="000B2B3D">
        <w:rPr>
          <w:rFonts w:ascii="Times New Roman" w:hAnsi="Times New Roman" w:cs="Times New Roman"/>
          <w:sz w:val="24"/>
          <w:szCs w:val="24"/>
        </w:rPr>
        <w:t>2023 r. poz. 140</w:t>
      </w:r>
      <w:r w:rsidR="0089071C" w:rsidRPr="000B2B3D">
        <w:rPr>
          <w:rFonts w:ascii="Times New Roman" w:hAnsi="Times New Roman" w:cs="Times New Roman"/>
          <w:sz w:val="24"/>
          <w:szCs w:val="24"/>
        </w:rPr>
        <w:t xml:space="preserve"> oraz z 2025 r. poz. 620</w:t>
      </w:r>
      <w:r w:rsidR="00F45DB9" w:rsidRPr="000B2B3D">
        <w:rPr>
          <w:rFonts w:ascii="Times New Roman" w:hAnsi="Times New Roman" w:cs="Times New Roman"/>
          <w:sz w:val="24"/>
          <w:szCs w:val="24"/>
        </w:rPr>
        <w:t xml:space="preserve">) </w:t>
      </w:r>
      <w:r w:rsidR="002E61E6" w:rsidRPr="000B2B3D">
        <w:rPr>
          <w:rFonts w:ascii="Times New Roman" w:hAnsi="Times New Roman" w:cs="Times New Roman"/>
          <w:sz w:val="24"/>
          <w:szCs w:val="24"/>
        </w:rPr>
        <w:t xml:space="preserve">akcentują </w:t>
      </w:r>
      <w:r w:rsidRPr="000B2B3D">
        <w:rPr>
          <w:rFonts w:ascii="Times New Roman" w:hAnsi="Times New Roman" w:cs="Times New Roman"/>
          <w:sz w:val="24"/>
          <w:szCs w:val="24"/>
        </w:rPr>
        <w:t xml:space="preserve">zasady wynikające z </w:t>
      </w:r>
      <w:r w:rsidR="007A50BE" w:rsidRPr="000B2B3D">
        <w:rPr>
          <w:rFonts w:ascii="Times New Roman" w:hAnsi="Times New Roman" w:cs="Times New Roman"/>
          <w:sz w:val="24"/>
          <w:szCs w:val="24"/>
        </w:rPr>
        <w:t xml:space="preserve">zobowiązań prawnomiędzynarodowych </w:t>
      </w:r>
      <w:r w:rsidR="00DF7505" w:rsidRPr="000B2B3D">
        <w:rPr>
          <w:rFonts w:ascii="Times New Roman" w:hAnsi="Times New Roman" w:cs="Times New Roman"/>
          <w:sz w:val="24"/>
          <w:szCs w:val="24"/>
        </w:rPr>
        <w:t xml:space="preserve">UE </w:t>
      </w:r>
      <w:r w:rsidR="007A50BE" w:rsidRPr="000B2B3D">
        <w:rPr>
          <w:rFonts w:ascii="Times New Roman" w:hAnsi="Times New Roman" w:cs="Times New Roman"/>
          <w:sz w:val="24"/>
          <w:szCs w:val="24"/>
        </w:rPr>
        <w:t xml:space="preserve">i </w:t>
      </w:r>
      <w:r w:rsidRPr="000B2B3D">
        <w:rPr>
          <w:rFonts w:ascii="Times New Roman" w:hAnsi="Times New Roman" w:cs="Times New Roman"/>
          <w:sz w:val="24"/>
          <w:szCs w:val="24"/>
        </w:rPr>
        <w:t>dyrektyw w zakresie zamówień publicznych i umów koncesji dot</w:t>
      </w:r>
      <w:r w:rsidR="00F45DB9" w:rsidRPr="000B2B3D">
        <w:rPr>
          <w:rFonts w:ascii="Times New Roman" w:hAnsi="Times New Roman" w:cs="Times New Roman"/>
          <w:sz w:val="24"/>
          <w:szCs w:val="24"/>
        </w:rPr>
        <w:t>yczące</w:t>
      </w:r>
      <w:r w:rsidRPr="000B2B3D">
        <w:rPr>
          <w:rFonts w:ascii="Times New Roman" w:hAnsi="Times New Roman" w:cs="Times New Roman"/>
          <w:sz w:val="24"/>
          <w:szCs w:val="24"/>
        </w:rPr>
        <w:t xml:space="preserve"> ubiegania się o udzielenie zamówienia publicznego przez wykonawców z państw trzecich, z którymi U</w:t>
      </w:r>
      <w:r w:rsidR="00C7255F" w:rsidRPr="000B2B3D">
        <w:rPr>
          <w:rFonts w:ascii="Times New Roman" w:hAnsi="Times New Roman" w:cs="Times New Roman"/>
          <w:sz w:val="24"/>
          <w:szCs w:val="24"/>
        </w:rPr>
        <w:t xml:space="preserve">nia </w:t>
      </w:r>
      <w:r w:rsidRPr="000B2B3D">
        <w:rPr>
          <w:rFonts w:ascii="Times New Roman" w:hAnsi="Times New Roman" w:cs="Times New Roman"/>
          <w:sz w:val="24"/>
          <w:szCs w:val="24"/>
        </w:rPr>
        <w:t>E</w:t>
      </w:r>
      <w:r w:rsidR="00C7255F" w:rsidRPr="000B2B3D">
        <w:rPr>
          <w:rFonts w:ascii="Times New Roman" w:hAnsi="Times New Roman" w:cs="Times New Roman"/>
          <w:sz w:val="24"/>
          <w:szCs w:val="24"/>
        </w:rPr>
        <w:t>uropejska</w:t>
      </w:r>
      <w:r w:rsidRPr="000B2B3D">
        <w:rPr>
          <w:rFonts w:ascii="Times New Roman" w:hAnsi="Times New Roman" w:cs="Times New Roman"/>
          <w:sz w:val="24"/>
          <w:szCs w:val="24"/>
        </w:rPr>
        <w:t xml:space="preserve"> nie jest związana żadną umową międzynarodową gwarantującą na zasadzie wzajemności i równości dostęp do rynku zamówień publicznych. </w:t>
      </w:r>
      <w:r w:rsidR="002B3981" w:rsidRPr="000B2B3D">
        <w:rPr>
          <w:rFonts w:ascii="Times New Roman" w:hAnsi="Times New Roman" w:cs="Times New Roman"/>
          <w:sz w:val="24"/>
          <w:szCs w:val="24"/>
        </w:rPr>
        <w:t>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B3981" w:rsidRPr="000B2B3D">
        <w:rPr>
          <w:rFonts w:ascii="Times New Roman" w:hAnsi="Times New Roman" w:cs="Times New Roman"/>
          <w:sz w:val="24"/>
          <w:szCs w:val="24"/>
        </w:rPr>
        <w:t>szczególności przyjmuje się w nich, że z</w:t>
      </w:r>
      <w:r w:rsidRPr="000B2B3D">
        <w:rPr>
          <w:rFonts w:ascii="Times New Roman" w:hAnsi="Times New Roman" w:cs="Times New Roman"/>
          <w:sz w:val="24"/>
          <w:szCs w:val="24"/>
        </w:rPr>
        <w:t xml:space="preserve">amawiający w postępowaniu o udzielenie zamówienia publicznego </w:t>
      </w:r>
      <w:r w:rsidR="003416E1">
        <w:rPr>
          <w:rFonts w:ascii="Times New Roman" w:hAnsi="Times New Roman" w:cs="Times New Roman"/>
          <w:sz w:val="24"/>
          <w:szCs w:val="24"/>
        </w:rPr>
        <w:t xml:space="preserve">ma obowiązek takiego samego traktowania </w:t>
      </w:r>
      <w:r w:rsidR="00D21C1A" w:rsidRPr="00D21C1A">
        <w:rPr>
          <w:rFonts w:ascii="Times New Roman" w:hAnsi="Times New Roman" w:cs="Times New Roman"/>
          <w:sz w:val="24"/>
          <w:szCs w:val="24"/>
        </w:rPr>
        <w:t>jak traktowanie wykonawców pochodzących z państw członkowskich Unii Europejskiej oraz robót budowlanych, dostaw i usług pochodzących z Unii Europejskiej</w:t>
      </w:r>
      <w:r w:rsidR="00D21C1A">
        <w:rPr>
          <w:rFonts w:ascii="Times New Roman" w:hAnsi="Times New Roman" w:cs="Times New Roman"/>
          <w:sz w:val="24"/>
          <w:szCs w:val="24"/>
        </w:rPr>
        <w:t xml:space="preserve"> jedynie </w:t>
      </w:r>
      <w:r w:rsidR="00226880" w:rsidRPr="00573C61">
        <w:rPr>
          <w:rFonts w:ascii="Times New Roman" w:hAnsi="Times New Roman" w:cs="Times New Roman"/>
          <w:sz w:val="24"/>
          <w:szCs w:val="24"/>
        </w:rPr>
        <w:t>wykonawcom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26880" w:rsidRPr="00573C61">
        <w:rPr>
          <w:rFonts w:ascii="Times New Roman" w:hAnsi="Times New Roman" w:cs="Times New Roman"/>
          <w:sz w:val="24"/>
          <w:szCs w:val="24"/>
        </w:rPr>
        <w:t>państw trzecich będących stronami</w:t>
      </w:r>
      <w:r w:rsidR="00226880">
        <w:rPr>
          <w:rFonts w:ascii="Times New Roman" w:hAnsi="Times New Roman" w:cs="Times New Roman"/>
          <w:sz w:val="24"/>
          <w:szCs w:val="24"/>
        </w:rPr>
        <w:t xml:space="preserve"> </w:t>
      </w:r>
      <w:r w:rsidR="00226880" w:rsidRPr="00573C61">
        <w:rPr>
          <w:rFonts w:ascii="Times New Roman" w:hAnsi="Times New Roman" w:cs="Times New Roman"/>
          <w:sz w:val="24"/>
          <w:szCs w:val="24"/>
        </w:rPr>
        <w:t>Porozumien</w:t>
      </w:r>
      <w:r w:rsidR="00226880">
        <w:rPr>
          <w:rFonts w:ascii="Times New Roman" w:hAnsi="Times New Roman" w:cs="Times New Roman"/>
          <w:sz w:val="24"/>
          <w:szCs w:val="24"/>
        </w:rPr>
        <w:t>ia</w:t>
      </w:r>
      <w:r w:rsidR="00226880" w:rsidRPr="00573C61">
        <w:rPr>
          <w:rFonts w:ascii="Times New Roman" w:hAnsi="Times New Roman" w:cs="Times New Roman"/>
          <w:sz w:val="24"/>
          <w:szCs w:val="24"/>
        </w:rPr>
        <w:t xml:space="preserve"> Światowej Organizacji Handlu w sprawie zamówień rządowych </w:t>
      </w:r>
      <w:r w:rsidR="00C303A3" w:rsidRPr="00573C61">
        <w:rPr>
          <w:rFonts w:ascii="Times New Roman" w:hAnsi="Times New Roman" w:cs="Times New Roman"/>
          <w:sz w:val="24"/>
          <w:szCs w:val="24"/>
        </w:rPr>
        <w:t xml:space="preserve">lub </w:t>
      </w:r>
      <w:r w:rsidR="00226880" w:rsidRPr="00573C61">
        <w:rPr>
          <w:rFonts w:ascii="Times New Roman" w:hAnsi="Times New Roman" w:cs="Times New Roman"/>
          <w:sz w:val="24"/>
          <w:szCs w:val="24"/>
        </w:rPr>
        <w:t>inny</w:t>
      </w:r>
      <w:r w:rsidR="00226880">
        <w:rPr>
          <w:rFonts w:ascii="Times New Roman" w:hAnsi="Times New Roman" w:cs="Times New Roman"/>
          <w:sz w:val="24"/>
          <w:szCs w:val="24"/>
        </w:rPr>
        <w:t>ch</w:t>
      </w:r>
      <w:r w:rsidR="00226880" w:rsidRPr="00573C61">
        <w:rPr>
          <w:rFonts w:ascii="Times New Roman" w:hAnsi="Times New Roman" w:cs="Times New Roman"/>
          <w:sz w:val="24"/>
          <w:szCs w:val="24"/>
        </w:rPr>
        <w:t xml:space="preserve"> um</w:t>
      </w:r>
      <w:r w:rsidR="00226880">
        <w:rPr>
          <w:rFonts w:ascii="Times New Roman" w:hAnsi="Times New Roman" w:cs="Times New Roman"/>
          <w:sz w:val="24"/>
          <w:szCs w:val="24"/>
        </w:rPr>
        <w:t>ów</w:t>
      </w:r>
      <w:r w:rsidR="00226880" w:rsidRPr="00573C61">
        <w:rPr>
          <w:rFonts w:ascii="Times New Roman" w:hAnsi="Times New Roman" w:cs="Times New Roman"/>
          <w:sz w:val="24"/>
          <w:szCs w:val="24"/>
        </w:rPr>
        <w:t xml:space="preserve"> międzynarodowy</w:t>
      </w:r>
      <w:r w:rsidR="00226880">
        <w:rPr>
          <w:rFonts w:ascii="Times New Roman" w:hAnsi="Times New Roman" w:cs="Times New Roman"/>
          <w:sz w:val="24"/>
          <w:szCs w:val="24"/>
        </w:rPr>
        <w:t>ch</w:t>
      </w:r>
      <w:r w:rsidR="00226880" w:rsidRPr="00573C61">
        <w:rPr>
          <w:rFonts w:ascii="Times New Roman" w:hAnsi="Times New Roman" w:cs="Times New Roman"/>
          <w:sz w:val="24"/>
          <w:szCs w:val="24"/>
        </w:rPr>
        <w:t xml:space="preserve"> gwarantujący</w:t>
      </w:r>
      <w:r w:rsidR="00226880">
        <w:rPr>
          <w:rFonts w:ascii="Times New Roman" w:hAnsi="Times New Roman" w:cs="Times New Roman"/>
          <w:sz w:val="24"/>
          <w:szCs w:val="24"/>
        </w:rPr>
        <w:t>ch</w:t>
      </w:r>
      <w:r w:rsidR="00226880" w:rsidRPr="00573C61">
        <w:rPr>
          <w:rFonts w:ascii="Times New Roman" w:hAnsi="Times New Roman" w:cs="Times New Roman"/>
          <w:sz w:val="24"/>
          <w:szCs w:val="24"/>
        </w:rPr>
        <w:t xml:space="preserve"> na zasadzie wzajemności i równości dostęp do rynku zamówień publicznych, których stroną jest Unia Europejska, </w:t>
      </w:r>
      <w:r w:rsidR="00C303A3" w:rsidRPr="00573C61">
        <w:rPr>
          <w:rFonts w:ascii="Times New Roman" w:hAnsi="Times New Roman" w:cs="Times New Roman"/>
          <w:sz w:val="24"/>
          <w:szCs w:val="24"/>
        </w:rPr>
        <w:t>oraz robotom budowlanym, dostawom i usługom pochodzącym z tych państw</w:t>
      </w:r>
      <w:r w:rsidR="00C303A3">
        <w:rPr>
          <w:rFonts w:ascii="Times New Roman" w:hAnsi="Times New Roman" w:cs="Times New Roman"/>
          <w:sz w:val="24"/>
          <w:szCs w:val="24"/>
        </w:rPr>
        <w:t xml:space="preserve"> </w:t>
      </w:r>
      <w:r w:rsidR="00573C61">
        <w:rPr>
          <w:rFonts w:ascii="Times New Roman" w:hAnsi="Times New Roman" w:cs="Times New Roman"/>
          <w:sz w:val="24"/>
          <w:szCs w:val="24"/>
        </w:rPr>
        <w:t>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573C61" w:rsidRPr="00573C61">
        <w:rPr>
          <w:rFonts w:ascii="Times New Roman" w:hAnsi="Times New Roman" w:cs="Times New Roman"/>
          <w:sz w:val="24"/>
          <w:szCs w:val="24"/>
        </w:rPr>
        <w:t>zakresie objętym t</w:t>
      </w:r>
      <w:r w:rsidR="00C303A3">
        <w:rPr>
          <w:rFonts w:ascii="Times New Roman" w:hAnsi="Times New Roman" w:cs="Times New Roman"/>
          <w:sz w:val="24"/>
          <w:szCs w:val="24"/>
        </w:rPr>
        <w:t>ym</w:t>
      </w:r>
      <w:r w:rsidR="00573C61" w:rsidRPr="00573C61">
        <w:rPr>
          <w:rFonts w:ascii="Times New Roman" w:hAnsi="Times New Roman" w:cs="Times New Roman"/>
          <w:sz w:val="24"/>
          <w:szCs w:val="24"/>
        </w:rPr>
        <w:t xml:space="preserve"> porozumieni</w:t>
      </w:r>
      <w:r w:rsidR="00C303A3">
        <w:rPr>
          <w:rFonts w:ascii="Times New Roman" w:hAnsi="Times New Roman" w:cs="Times New Roman"/>
          <w:sz w:val="24"/>
          <w:szCs w:val="24"/>
        </w:rPr>
        <w:t>em</w:t>
      </w:r>
      <w:r w:rsidR="00573C61" w:rsidRPr="00573C61">
        <w:rPr>
          <w:rFonts w:ascii="Times New Roman" w:hAnsi="Times New Roman" w:cs="Times New Roman"/>
          <w:sz w:val="24"/>
          <w:szCs w:val="24"/>
        </w:rPr>
        <w:t xml:space="preserve"> </w:t>
      </w:r>
      <w:r w:rsidR="00C303A3" w:rsidRPr="00573C61">
        <w:rPr>
          <w:rFonts w:ascii="Times New Roman" w:hAnsi="Times New Roman" w:cs="Times New Roman"/>
          <w:sz w:val="24"/>
          <w:szCs w:val="24"/>
        </w:rPr>
        <w:t xml:space="preserve">i </w:t>
      </w:r>
      <w:r w:rsidR="00573C61" w:rsidRPr="00573C61">
        <w:rPr>
          <w:rFonts w:ascii="Times New Roman" w:hAnsi="Times New Roman" w:cs="Times New Roman"/>
          <w:sz w:val="24"/>
          <w:szCs w:val="24"/>
        </w:rPr>
        <w:t>ty</w:t>
      </w:r>
      <w:r w:rsidR="00C303A3">
        <w:rPr>
          <w:rFonts w:ascii="Times New Roman" w:hAnsi="Times New Roman" w:cs="Times New Roman"/>
          <w:sz w:val="24"/>
          <w:szCs w:val="24"/>
        </w:rPr>
        <w:t>mi</w:t>
      </w:r>
      <w:r w:rsidR="00573C61" w:rsidRPr="00573C61">
        <w:rPr>
          <w:rFonts w:ascii="Times New Roman" w:hAnsi="Times New Roman" w:cs="Times New Roman"/>
          <w:sz w:val="24"/>
          <w:szCs w:val="24"/>
        </w:rPr>
        <w:t xml:space="preserve"> um</w:t>
      </w:r>
      <w:r w:rsidR="00C303A3">
        <w:rPr>
          <w:rFonts w:ascii="Times New Roman" w:hAnsi="Times New Roman" w:cs="Times New Roman"/>
          <w:sz w:val="24"/>
          <w:szCs w:val="24"/>
        </w:rPr>
        <w:t>o</w:t>
      </w:r>
      <w:r w:rsidR="00573C61" w:rsidRPr="00573C61">
        <w:rPr>
          <w:rFonts w:ascii="Times New Roman" w:hAnsi="Times New Roman" w:cs="Times New Roman"/>
          <w:sz w:val="24"/>
          <w:szCs w:val="24"/>
        </w:rPr>
        <w:t>w</w:t>
      </w:r>
      <w:r w:rsidR="00C303A3">
        <w:rPr>
          <w:rFonts w:ascii="Times New Roman" w:hAnsi="Times New Roman" w:cs="Times New Roman"/>
          <w:sz w:val="24"/>
          <w:szCs w:val="24"/>
        </w:rPr>
        <w:t>ami</w:t>
      </w:r>
      <w:r w:rsidR="00573C61" w:rsidRPr="00573C61">
        <w:rPr>
          <w:rFonts w:ascii="Times New Roman" w:hAnsi="Times New Roman" w:cs="Times New Roman"/>
          <w:sz w:val="24"/>
          <w:szCs w:val="24"/>
        </w:rPr>
        <w:t xml:space="preserve"> międzynarodowy</w:t>
      </w:r>
      <w:r w:rsidR="00C303A3">
        <w:rPr>
          <w:rFonts w:ascii="Times New Roman" w:hAnsi="Times New Roman" w:cs="Times New Roman"/>
          <w:sz w:val="24"/>
          <w:szCs w:val="24"/>
        </w:rPr>
        <w:t>mi</w:t>
      </w:r>
      <w:r w:rsidR="003416E1">
        <w:rPr>
          <w:rFonts w:ascii="Times New Roman" w:hAnsi="Times New Roman" w:cs="Times New Roman"/>
          <w:sz w:val="24"/>
          <w:szCs w:val="24"/>
        </w:rPr>
        <w:t xml:space="preserve">. Natomiast </w:t>
      </w:r>
      <w:r w:rsidR="00F86629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D5439">
        <w:rPr>
          <w:rFonts w:ascii="Times New Roman" w:hAnsi="Times New Roman" w:cs="Times New Roman"/>
          <w:sz w:val="24"/>
          <w:szCs w:val="24"/>
        </w:rPr>
        <w:t xml:space="preserve">z państw innych </w:t>
      </w:r>
      <w:r w:rsidR="00F86629" w:rsidRPr="00F86629">
        <w:rPr>
          <w:rFonts w:ascii="Times New Roman" w:hAnsi="Times New Roman" w:cs="Times New Roman"/>
          <w:sz w:val="24"/>
          <w:szCs w:val="24"/>
        </w:rPr>
        <w:t>niż państwa członkowskie Unii Europejskiej oraz państwa,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F86629" w:rsidRPr="00F86629">
        <w:rPr>
          <w:rFonts w:ascii="Times New Roman" w:hAnsi="Times New Roman" w:cs="Times New Roman"/>
          <w:sz w:val="24"/>
          <w:szCs w:val="24"/>
        </w:rPr>
        <w:t>którymi Unia Europejska zawarła Porozumienie Światowej Organizacji Handlu w sprawie zamówień rządowych lub inne umowy międzynarodowe gwarantujące na zasadzie wzajemności i równości dostęp do rynku zamówień publicznych</w:t>
      </w:r>
      <w:r w:rsidR="00230B89">
        <w:rPr>
          <w:rFonts w:ascii="Times New Roman" w:hAnsi="Times New Roman" w:cs="Times New Roman"/>
          <w:sz w:val="24"/>
          <w:szCs w:val="24"/>
        </w:rPr>
        <w:t xml:space="preserve"> (zwan</w:t>
      </w:r>
      <w:r w:rsidR="001933D9">
        <w:rPr>
          <w:rFonts w:ascii="Times New Roman" w:hAnsi="Times New Roman" w:cs="Times New Roman"/>
          <w:sz w:val="24"/>
          <w:szCs w:val="24"/>
        </w:rPr>
        <w:t>ych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="008B313B">
        <w:rPr>
          <w:rFonts w:ascii="Times New Roman" w:hAnsi="Times New Roman" w:cs="Times New Roman"/>
          <w:sz w:val="24"/>
          <w:szCs w:val="24"/>
        </w:rPr>
        <w:t>”</w:t>
      </w:r>
      <w:r w:rsidR="001933D9" w:rsidRPr="001933D9">
        <w:rPr>
          <w:rFonts w:ascii="Times New Roman" w:hAnsi="Times New Roman" w:cs="Times New Roman"/>
          <w:sz w:val="24"/>
          <w:szCs w:val="24"/>
        </w:rPr>
        <w:t>państwami trzecimi niebędącymi stronami umów międzynarodowych</w:t>
      </w:r>
      <w:r w:rsidR="008B313B">
        <w:rPr>
          <w:rFonts w:ascii="Times New Roman" w:hAnsi="Times New Roman" w:cs="Times New Roman"/>
          <w:sz w:val="24"/>
          <w:szCs w:val="24"/>
        </w:rPr>
        <w:t>”</w:t>
      </w:r>
      <w:r w:rsidR="00230B89">
        <w:rPr>
          <w:rFonts w:ascii="Times New Roman" w:hAnsi="Times New Roman" w:cs="Times New Roman"/>
          <w:sz w:val="24"/>
          <w:szCs w:val="24"/>
        </w:rPr>
        <w:t>) nie mają zagwarantowanego dostępu do rynku zamówie</w:t>
      </w:r>
      <w:r w:rsidR="005729F2">
        <w:rPr>
          <w:rFonts w:ascii="Times New Roman" w:hAnsi="Times New Roman" w:cs="Times New Roman"/>
          <w:sz w:val="24"/>
          <w:szCs w:val="24"/>
        </w:rPr>
        <w:t>ń publicznych i koncesji</w:t>
      </w:r>
      <w:r w:rsidR="007F0AD5">
        <w:rPr>
          <w:rFonts w:ascii="Times New Roman" w:hAnsi="Times New Roman" w:cs="Times New Roman"/>
          <w:sz w:val="24"/>
          <w:szCs w:val="24"/>
        </w:rPr>
        <w:t xml:space="preserve">. </w:t>
      </w:r>
      <w:r w:rsidR="002B0FA1">
        <w:rPr>
          <w:rFonts w:ascii="Times New Roman" w:hAnsi="Times New Roman" w:cs="Times New Roman"/>
          <w:sz w:val="24"/>
          <w:szCs w:val="24"/>
        </w:rPr>
        <w:t>Jednocześnie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B0FA1">
        <w:rPr>
          <w:rFonts w:ascii="Times New Roman" w:hAnsi="Times New Roman" w:cs="Times New Roman"/>
          <w:sz w:val="24"/>
          <w:szCs w:val="24"/>
        </w:rPr>
        <w:t>projektowanych rozwiązaniach przyjmuj</w:t>
      </w:r>
      <w:r w:rsidR="00AB3988">
        <w:rPr>
          <w:rFonts w:ascii="Times New Roman" w:hAnsi="Times New Roman" w:cs="Times New Roman"/>
          <w:sz w:val="24"/>
          <w:szCs w:val="24"/>
        </w:rPr>
        <w:t>e</w:t>
      </w:r>
      <w:r w:rsidR="002B0FA1">
        <w:rPr>
          <w:rFonts w:ascii="Times New Roman" w:hAnsi="Times New Roman" w:cs="Times New Roman"/>
          <w:sz w:val="24"/>
          <w:szCs w:val="24"/>
        </w:rPr>
        <w:t xml:space="preserve"> się, w ślad za orzecznictwem TSUE, że za</w:t>
      </w:r>
      <w:r w:rsidR="00533D32">
        <w:rPr>
          <w:rFonts w:ascii="Times New Roman" w:hAnsi="Times New Roman" w:cs="Times New Roman"/>
          <w:sz w:val="24"/>
          <w:szCs w:val="24"/>
        </w:rPr>
        <w:t xml:space="preserve">mawiający </w:t>
      </w:r>
      <w:r w:rsidRPr="000B2B3D">
        <w:rPr>
          <w:rFonts w:ascii="Times New Roman" w:hAnsi="Times New Roman" w:cs="Times New Roman"/>
          <w:sz w:val="24"/>
          <w:szCs w:val="24"/>
        </w:rPr>
        <w:t xml:space="preserve">są uprawnieni do </w:t>
      </w:r>
      <w:r w:rsidR="00533D32">
        <w:rPr>
          <w:rFonts w:ascii="Times New Roman" w:hAnsi="Times New Roman" w:cs="Times New Roman"/>
          <w:sz w:val="24"/>
          <w:szCs w:val="24"/>
        </w:rPr>
        <w:t>wskazania, że</w:t>
      </w:r>
      <w:r w:rsidR="00D47B2D">
        <w:rPr>
          <w:rFonts w:ascii="Times New Roman" w:hAnsi="Times New Roman" w:cs="Times New Roman"/>
          <w:sz w:val="24"/>
          <w:szCs w:val="24"/>
        </w:rPr>
        <w:t xml:space="preserve"> </w:t>
      </w:r>
      <w:r w:rsidR="00D47B2D" w:rsidRPr="00D47B2D">
        <w:rPr>
          <w:rFonts w:ascii="Times New Roman" w:hAnsi="Times New Roman" w:cs="Times New Roman"/>
          <w:sz w:val="24"/>
          <w:szCs w:val="24"/>
        </w:rPr>
        <w:t>o udzielenie zamówienia mogą ubiegać się również wykonawcy</w:t>
      </w:r>
      <w:r w:rsidR="00D47B2D">
        <w:rPr>
          <w:rFonts w:ascii="Times New Roman" w:hAnsi="Times New Roman" w:cs="Times New Roman"/>
          <w:sz w:val="24"/>
          <w:szCs w:val="24"/>
        </w:rPr>
        <w:t xml:space="preserve"> z</w:t>
      </w:r>
      <w:r w:rsidR="00D71FE0">
        <w:rPr>
          <w:rFonts w:ascii="Times New Roman" w:hAnsi="Times New Roman" w:cs="Times New Roman"/>
          <w:sz w:val="24"/>
          <w:szCs w:val="24"/>
        </w:rPr>
        <w:t xml:space="preserve"> </w:t>
      </w:r>
      <w:r w:rsidR="00D71FE0" w:rsidRPr="00D71FE0">
        <w:rPr>
          <w:rFonts w:ascii="Times New Roman" w:hAnsi="Times New Roman" w:cs="Times New Roman"/>
          <w:sz w:val="24"/>
          <w:szCs w:val="24"/>
        </w:rPr>
        <w:t>państw trzeci</w:t>
      </w:r>
      <w:r w:rsidR="00D71FE0">
        <w:rPr>
          <w:rFonts w:ascii="Times New Roman" w:hAnsi="Times New Roman" w:cs="Times New Roman"/>
          <w:sz w:val="24"/>
          <w:szCs w:val="24"/>
        </w:rPr>
        <w:t>ch</w:t>
      </w:r>
      <w:r w:rsidR="00D71FE0" w:rsidRPr="00D71FE0">
        <w:rPr>
          <w:rFonts w:ascii="Times New Roman" w:hAnsi="Times New Roman" w:cs="Times New Roman"/>
          <w:sz w:val="24"/>
          <w:szCs w:val="24"/>
        </w:rPr>
        <w:t xml:space="preserve"> niebędący</w:t>
      </w:r>
      <w:r w:rsidR="00D71FE0">
        <w:rPr>
          <w:rFonts w:ascii="Times New Roman" w:hAnsi="Times New Roman" w:cs="Times New Roman"/>
          <w:sz w:val="24"/>
          <w:szCs w:val="24"/>
        </w:rPr>
        <w:t>ch</w:t>
      </w:r>
      <w:r w:rsidR="00D71FE0" w:rsidRPr="00D71FE0">
        <w:rPr>
          <w:rFonts w:ascii="Times New Roman" w:hAnsi="Times New Roman" w:cs="Times New Roman"/>
          <w:sz w:val="24"/>
          <w:szCs w:val="24"/>
        </w:rPr>
        <w:t xml:space="preserve"> stronami umów międzynarodowych</w:t>
      </w:r>
      <w:r w:rsidR="00D71FE0">
        <w:rPr>
          <w:rFonts w:ascii="Times New Roman" w:hAnsi="Times New Roman" w:cs="Times New Roman"/>
          <w:sz w:val="24"/>
          <w:szCs w:val="24"/>
        </w:rPr>
        <w:t>.</w:t>
      </w:r>
      <w:r w:rsidR="00AB3988">
        <w:rPr>
          <w:rFonts w:ascii="Times New Roman" w:hAnsi="Times New Roman" w:cs="Times New Roman"/>
          <w:sz w:val="24"/>
          <w:szCs w:val="24"/>
        </w:rPr>
        <w:t xml:space="preserve">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B3981" w:rsidRPr="000B2B3D">
        <w:rPr>
          <w:rFonts w:ascii="Times New Roman" w:hAnsi="Times New Roman" w:cs="Times New Roman"/>
          <w:sz w:val="24"/>
          <w:szCs w:val="24"/>
        </w:rPr>
        <w:t xml:space="preserve">przypadku dopuszczenia takich wykonawców </w:t>
      </w:r>
      <w:r w:rsidR="00AB398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B3988" w:rsidRPr="000B2B3D">
        <w:rPr>
          <w:rFonts w:ascii="Times New Roman" w:hAnsi="Times New Roman" w:cs="Times New Roman"/>
          <w:sz w:val="24"/>
          <w:szCs w:val="24"/>
        </w:rPr>
        <w:t xml:space="preserve">są uprawnieni do </w:t>
      </w:r>
      <w:r w:rsidRPr="000B2B3D">
        <w:rPr>
          <w:rFonts w:ascii="Times New Roman" w:hAnsi="Times New Roman" w:cs="Times New Roman"/>
          <w:sz w:val="24"/>
          <w:szCs w:val="24"/>
        </w:rPr>
        <w:t>zróżnicowani</w:t>
      </w:r>
      <w:r w:rsidR="00AB3988">
        <w:rPr>
          <w:rFonts w:ascii="Times New Roman" w:hAnsi="Times New Roman" w:cs="Times New Roman"/>
          <w:sz w:val="24"/>
          <w:szCs w:val="24"/>
        </w:rPr>
        <w:t>a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2B3981" w:rsidRPr="000B2B3D">
        <w:rPr>
          <w:rFonts w:ascii="Times New Roman" w:hAnsi="Times New Roman" w:cs="Times New Roman"/>
          <w:sz w:val="24"/>
          <w:szCs w:val="24"/>
        </w:rPr>
        <w:t xml:space="preserve">ich </w:t>
      </w:r>
      <w:r w:rsidRPr="000B2B3D">
        <w:rPr>
          <w:rFonts w:ascii="Times New Roman" w:hAnsi="Times New Roman" w:cs="Times New Roman"/>
          <w:sz w:val="24"/>
          <w:szCs w:val="24"/>
        </w:rPr>
        <w:t>traktowani</w:t>
      </w:r>
      <w:r w:rsidR="002B3981" w:rsidRPr="000B2B3D">
        <w:rPr>
          <w:rFonts w:ascii="Times New Roman" w:hAnsi="Times New Roman" w:cs="Times New Roman"/>
          <w:sz w:val="24"/>
          <w:szCs w:val="24"/>
        </w:rPr>
        <w:t>a</w:t>
      </w:r>
      <w:r w:rsidRPr="000B2B3D">
        <w:rPr>
          <w:rFonts w:ascii="Times New Roman" w:hAnsi="Times New Roman" w:cs="Times New Roman"/>
          <w:sz w:val="24"/>
          <w:szCs w:val="24"/>
        </w:rPr>
        <w:t xml:space="preserve"> w postępowaniu o udzielenie zamówienia</w:t>
      </w:r>
      <w:r w:rsidR="002B3981" w:rsidRPr="000B2B3D">
        <w:rPr>
          <w:rFonts w:ascii="Times New Roman" w:hAnsi="Times New Roman" w:cs="Times New Roman"/>
          <w:sz w:val="24"/>
          <w:szCs w:val="24"/>
        </w:rPr>
        <w:t xml:space="preserve"> publicznego </w:t>
      </w:r>
      <w:r w:rsidR="00AB3988">
        <w:rPr>
          <w:rFonts w:ascii="Times New Roman" w:hAnsi="Times New Roman" w:cs="Times New Roman"/>
          <w:sz w:val="24"/>
          <w:szCs w:val="24"/>
        </w:rPr>
        <w:t>w</w:t>
      </w:r>
      <w:r w:rsidR="00F67C90">
        <w:rPr>
          <w:rFonts w:ascii="Times New Roman" w:hAnsi="Times New Roman" w:cs="Times New Roman"/>
          <w:sz w:val="24"/>
          <w:szCs w:val="24"/>
        </w:rPr>
        <w:t> </w:t>
      </w:r>
      <w:r w:rsidR="00AB3988">
        <w:rPr>
          <w:rFonts w:ascii="Times New Roman" w:hAnsi="Times New Roman" w:cs="Times New Roman"/>
          <w:sz w:val="24"/>
          <w:szCs w:val="24"/>
        </w:rPr>
        <w:t>stosunku do</w:t>
      </w:r>
      <w:r w:rsidR="00AB3988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2B3981" w:rsidRPr="000B2B3D">
        <w:rPr>
          <w:rFonts w:ascii="Times New Roman" w:hAnsi="Times New Roman" w:cs="Times New Roman"/>
          <w:sz w:val="24"/>
          <w:szCs w:val="24"/>
        </w:rPr>
        <w:t>pozostałych wykonawców</w:t>
      </w:r>
      <w:r w:rsidRPr="000B2B3D">
        <w:rPr>
          <w:rFonts w:ascii="Times New Roman" w:hAnsi="Times New Roman" w:cs="Times New Roman"/>
          <w:sz w:val="24"/>
          <w:szCs w:val="24"/>
        </w:rPr>
        <w:t>.</w:t>
      </w:r>
    </w:p>
    <w:p w14:paraId="025E93C2" w14:textId="6452F41F" w:rsidR="00B80AFE" w:rsidRPr="008E7288" w:rsidRDefault="00C47C31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88">
        <w:rPr>
          <w:rFonts w:ascii="Times New Roman" w:hAnsi="Times New Roman" w:cs="Times New Roman"/>
          <w:sz w:val="24"/>
          <w:szCs w:val="24"/>
        </w:rPr>
        <w:t xml:space="preserve">II. </w:t>
      </w:r>
      <w:r w:rsidR="00B80AFE" w:rsidRPr="008E7288">
        <w:rPr>
          <w:rFonts w:ascii="Times New Roman" w:hAnsi="Times New Roman" w:cs="Times New Roman"/>
          <w:sz w:val="24"/>
          <w:szCs w:val="24"/>
        </w:rPr>
        <w:t>Zmiany przewidziane w ustawie – Prawo zamówień publicznych</w:t>
      </w:r>
      <w:r w:rsidR="000C3E56" w:rsidRPr="008E7288">
        <w:rPr>
          <w:rFonts w:ascii="Times New Roman" w:hAnsi="Times New Roman" w:cs="Times New Roman"/>
          <w:sz w:val="24"/>
          <w:szCs w:val="24"/>
        </w:rPr>
        <w:t xml:space="preserve"> (art. </w:t>
      </w:r>
      <w:r w:rsidR="00B3303A" w:rsidRPr="008E7288">
        <w:rPr>
          <w:rFonts w:ascii="Times New Roman" w:hAnsi="Times New Roman" w:cs="Times New Roman"/>
          <w:sz w:val="24"/>
          <w:szCs w:val="24"/>
        </w:rPr>
        <w:t>1</w:t>
      </w:r>
      <w:r w:rsidR="000C3E56" w:rsidRPr="008E7288">
        <w:rPr>
          <w:rFonts w:ascii="Times New Roman" w:hAnsi="Times New Roman" w:cs="Times New Roman"/>
          <w:sz w:val="24"/>
          <w:szCs w:val="24"/>
        </w:rPr>
        <w:t xml:space="preserve"> projektu ustawy)</w:t>
      </w:r>
    </w:p>
    <w:p w14:paraId="70096C2C" w14:textId="6B04ABC8" w:rsidR="00F45DB9" w:rsidRPr="000B2B3D" w:rsidRDefault="00F45DB9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Proponuje się dodanie w dziale I </w:t>
      </w:r>
      <w:r w:rsidR="00F14F0E" w:rsidRPr="000B2B3D">
        <w:rPr>
          <w:rFonts w:ascii="Times New Roman" w:hAnsi="Times New Roman" w:cs="Times New Roman"/>
          <w:sz w:val="24"/>
          <w:szCs w:val="24"/>
        </w:rPr>
        <w:t xml:space="preserve">„Przepisy ogólne” </w:t>
      </w:r>
      <w:r w:rsidRPr="000B2B3D">
        <w:rPr>
          <w:rFonts w:ascii="Times New Roman" w:hAnsi="Times New Roman" w:cs="Times New Roman"/>
          <w:sz w:val="24"/>
          <w:szCs w:val="24"/>
        </w:rPr>
        <w:t>rozdziale 2</w:t>
      </w:r>
      <w:r w:rsidR="00F14F0E" w:rsidRPr="000B2B3D">
        <w:rPr>
          <w:rFonts w:ascii="Times New Roman" w:hAnsi="Times New Roman" w:cs="Times New Roman"/>
          <w:sz w:val="24"/>
          <w:szCs w:val="24"/>
        </w:rPr>
        <w:t xml:space="preserve"> „Zasady udzielania zamówień”</w:t>
      </w:r>
      <w:r w:rsidRPr="000B2B3D">
        <w:rPr>
          <w:rFonts w:ascii="Times New Roman" w:hAnsi="Times New Roman" w:cs="Times New Roman"/>
          <w:sz w:val="24"/>
          <w:szCs w:val="24"/>
        </w:rPr>
        <w:t xml:space="preserve"> przepis</w:t>
      </w:r>
      <w:r w:rsidR="00DE4211" w:rsidRPr="000B2B3D">
        <w:rPr>
          <w:rFonts w:ascii="Times New Roman" w:hAnsi="Times New Roman" w:cs="Times New Roman"/>
          <w:sz w:val="24"/>
          <w:szCs w:val="24"/>
        </w:rPr>
        <w:t>ów</w:t>
      </w:r>
      <w:r w:rsidRPr="000B2B3D">
        <w:rPr>
          <w:rFonts w:ascii="Times New Roman" w:hAnsi="Times New Roman" w:cs="Times New Roman"/>
          <w:sz w:val="24"/>
          <w:szCs w:val="24"/>
        </w:rPr>
        <w:t xml:space="preserve"> art. 16a</w:t>
      </w:r>
      <w:r w:rsidR="00DE4211" w:rsidRPr="000B2B3D">
        <w:rPr>
          <w:rFonts w:ascii="Times New Roman" w:hAnsi="Times New Roman" w:cs="Times New Roman"/>
          <w:sz w:val="24"/>
          <w:szCs w:val="24"/>
        </w:rPr>
        <w:t xml:space="preserve"> i </w:t>
      </w:r>
      <w:r w:rsidR="00CF49D2">
        <w:rPr>
          <w:rFonts w:ascii="Times New Roman" w:hAnsi="Times New Roman" w:cs="Times New Roman"/>
          <w:sz w:val="24"/>
          <w:szCs w:val="24"/>
        </w:rPr>
        <w:t xml:space="preserve">art. </w:t>
      </w:r>
      <w:r w:rsidR="00DE4211" w:rsidRPr="000B2B3D">
        <w:rPr>
          <w:rFonts w:ascii="Times New Roman" w:hAnsi="Times New Roman" w:cs="Times New Roman"/>
          <w:sz w:val="24"/>
          <w:szCs w:val="24"/>
        </w:rPr>
        <w:t>16b</w:t>
      </w:r>
      <w:r w:rsidR="00857A3A" w:rsidRPr="000B2B3D">
        <w:rPr>
          <w:rFonts w:ascii="Times New Roman" w:hAnsi="Times New Roman" w:cs="Times New Roman"/>
          <w:sz w:val="24"/>
          <w:szCs w:val="24"/>
        </w:rPr>
        <w:t>, któr</w:t>
      </w:r>
      <w:r w:rsidR="00DE4211" w:rsidRPr="000B2B3D">
        <w:rPr>
          <w:rFonts w:ascii="Times New Roman" w:hAnsi="Times New Roman" w:cs="Times New Roman"/>
          <w:sz w:val="24"/>
          <w:szCs w:val="24"/>
        </w:rPr>
        <w:t>e</w:t>
      </w:r>
      <w:r w:rsidR="00857A3A" w:rsidRPr="000B2B3D">
        <w:rPr>
          <w:rFonts w:ascii="Times New Roman" w:hAnsi="Times New Roman" w:cs="Times New Roman"/>
          <w:sz w:val="24"/>
          <w:szCs w:val="24"/>
        </w:rPr>
        <w:t xml:space="preserve"> jako przepis</w:t>
      </w:r>
      <w:r w:rsidR="00DE4211" w:rsidRPr="000B2B3D">
        <w:rPr>
          <w:rFonts w:ascii="Times New Roman" w:hAnsi="Times New Roman" w:cs="Times New Roman"/>
          <w:sz w:val="24"/>
          <w:szCs w:val="24"/>
        </w:rPr>
        <w:t>y</w:t>
      </w:r>
      <w:r w:rsidR="00857A3A" w:rsidRPr="000B2B3D">
        <w:rPr>
          <w:rFonts w:ascii="Times New Roman" w:hAnsi="Times New Roman" w:cs="Times New Roman"/>
          <w:sz w:val="24"/>
          <w:szCs w:val="24"/>
        </w:rPr>
        <w:t xml:space="preserve"> ogóln</w:t>
      </w:r>
      <w:r w:rsidR="00DE4211" w:rsidRPr="000B2B3D">
        <w:rPr>
          <w:rFonts w:ascii="Times New Roman" w:hAnsi="Times New Roman" w:cs="Times New Roman"/>
          <w:sz w:val="24"/>
          <w:szCs w:val="24"/>
        </w:rPr>
        <w:t>e</w:t>
      </w:r>
      <w:r w:rsidR="00857A3A" w:rsidRPr="000B2B3D">
        <w:rPr>
          <w:rFonts w:ascii="Times New Roman" w:hAnsi="Times New Roman" w:cs="Times New Roman"/>
          <w:sz w:val="24"/>
          <w:szCs w:val="24"/>
        </w:rPr>
        <w:t xml:space="preserve"> miał</w:t>
      </w:r>
      <w:r w:rsidR="00DE4211" w:rsidRPr="000B2B3D">
        <w:rPr>
          <w:rFonts w:ascii="Times New Roman" w:hAnsi="Times New Roman" w:cs="Times New Roman"/>
          <w:sz w:val="24"/>
          <w:szCs w:val="24"/>
        </w:rPr>
        <w:t>y</w:t>
      </w:r>
      <w:r w:rsidR="00857A3A" w:rsidRPr="000B2B3D">
        <w:rPr>
          <w:rFonts w:ascii="Times New Roman" w:hAnsi="Times New Roman" w:cs="Times New Roman"/>
          <w:sz w:val="24"/>
          <w:szCs w:val="24"/>
        </w:rPr>
        <w:t>by zastosowanie do zamówień klasycznych w rozumieniu art. 7 pkt 33 ustawy Pzp oraz do zamówień sektorowych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857A3A" w:rsidRPr="000B2B3D">
        <w:rPr>
          <w:rFonts w:ascii="Times New Roman" w:hAnsi="Times New Roman" w:cs="Times New Roman"/>
          <w:sz w:val="24"/>
          <w:szCs w:val="24"/>
        </w:rPr>
        <w:t>rozumieniu art. 7 pkt 35 ustawy Pzp</w:t>
      </w:r>
      <w:r w:rsidR="003E6E32" w:rsidRPr="000B2B3D">
        <w:rPr>
          <w:rFonts w:ascii="Times New Roman" w:hAnsi="Times New Roman" w:cs="Times New Roman"/>
          <w:sz w:val="24"/>
          <w:szCs w:val="24"/>
        </w:rPr>
        <w:t xml:space="preserve">, a także do konkursów </w:t>
      </w:r>
      <w:r w:rsidR="00250F21" w:rsidRPr="000B2B3D">
        <w:rPr>
          <w:rFonts w:ascii="Times New Roman" w:hAnsi="Times New Roman" w:cs="Times New Roman"/>
          <w:sz w:val="24"/>
          <w:szCs w:val="24"/>
        </w:rPr>
        <w:t xml:space="preserve">w rozumieniu art. 7 pkt </w:t>
      </w:r>
      <w:r w:rsidR="00D87A40" w:rsidRPr="000B2B3D">
        <w:rPr>
          <w:rFonts w:ascii="Times New Roman" w:hAnsi="Times New Roman" w:cs="Times New Roman"/>
          <w:sz w:val="24"/>
          <w:szCs w:val="24"/>
        </w:rPr>
        <w:t>8</w:t>
      </w:r>
      <w:r w:rsidR="001571F4" w:rsidRPr="001571F4">
        <w:t xml:space="preserve"> </w:t>
      </w:r>
      <w:r w:rsidR="001571F4" w:rsidRPr="001571F4">
        <w:rPr>
          <w:rFonts w:ascii="Times New Roman" w:hAnsi="Times New Roman" w:cs="Times New Roman"/>
          <w:sz w:val="24"/>
          <w:szCs w:val="24"/>
        </w:rPr>
        <w:t>ustawy Pzp</w:t>
      </w:r>
      <w:r w:rsidR="00D87A40" w:rsidRPr="000B2B3D">
        <w:rPr>
          <w:rFonts w:ascii="Times New Roman" w:hAnsi="Times New Roman" w:cs="Times New Roman"/>
          <w:sz w:val="24"/>
          <w:szCs w:val="24"/>
        </w:rPr>
        <w:t xml:space="preserve">, </w:t>
      </w:r>
      <w:r w:rsidR="003E6E32" w:rsidRPr="000B2B3D">
        <w:rPr>
          <w:rFonts w:ascii="Times New Roman" w:hAnsi="Times New Roman" w:cs="Times New Roman"/>
          <w:sz w:val="24"/>
          <w:szCs w:val="24"/>
        </w:rPr>
        <w:t xml:space="preserve">w </w:t>
      </w:r>
      <w:r w:rsidR="00B95410" w:rsidRPr="000B2B3D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3E6E32" w:rsidRPr="000B2B3D">
        <w:rPr>
          <w:rFonts w:ascii="Times New Roman" w:hAnsi="Times New Roman" w:cs="Times New Roman"/>
          <w:sz w:val="24"/>
          <w:szCs w:val="24"/>
        </w:rPr>
        <w:t>odesłani</w:t>
      </w:r>
      <w:r w:rsidR="00B95410" w:rsidRPr="000B2B3D">
        <w:rPr>
          <w:rFonts w:ascii="Times New Roman" w:hAnsi="Times New Roman" w:cs="Times New Roman"/>
          <w:sz w:val="24"/>
          <w:szCs w:val="24"/>
        </w:rPr>
        <w:t>em</w:t>
      </w:r>
      <w:r w:rsidR="003E6E32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D96B6D" w:rsidRPr="000B2B3D">
        <w:rPr>
          <w:rFonts w:ascii="Times New Roman" w:hAnsi="Times New Roman" w:cs="Times New Roman"/>
          <w:sz w:val="24"/>
          <w:szCs w:val="24"/>
        </w:rPr>
        <w:t>w art.</w:t>
      </w:r>
      <w:r w:rsidR="00B95410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9E51DB" w:rsidRPr="000B2B3D">
        <w:rPr>
          <w:rFonts w:ascii="Times New Roman" w:hAnsi="Times New Roman" w:cs="Times New Roman"/>
          <w:sz w:val="24"/>
          <w:szCs w:val="24"/>
        </w:rPr>
        <w:t>325 ust. 4</w:t>
      </w:r>
      <w:r w:rsidR="00AB59E0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F27623" w:rsidRPr="000B2B3D">
        <w:rPr>
          <w:rFonts w:ascii="Times New Roman" w:hAnsi="Times New Roman" w:cs="Times New Roman"/>
          <w:sz w:val="24"/>
          <w:szCs w:val="24"/>
        </w:rPr>
        <w:t xml:space="preserve">ustawy Pzp </w:t>
      </w:r>
      <w:r w:rsidR="00AB59E0" w:rsidRPr="000B2B3D">
        <w:rPr>
          <w:rFonts w:ascii="Times New Roman" w:hAnsi="Times New Roman" w:cs="Times New Roman"/>
          <w:sz w:val="24"/>
          <w:szCs w:val="24"/>
        </w:rPr>
        <w:t xml:space="preserve">do odpowiedniego </w:t>
      </w:r>
      <w:r w:rsidR="00032A48" w:rsidRPr="000B2B3D">
        <w:rPr>
          <w:rFonts w:ascii="Times New Roman" w:hAnsi="Times New Roman" w:cs="Times New Roman"/>
          <w:sz w:val="24"/>
          <w:szCs w:val="24"/>
        </w:rPr>
        <w:t>stosowani</w:t>
      </w:r>
      <w:r w:rsidR="00F27623" w:rsidRPr="000B2B3D">
        <w:rPr>
          <w:rFonts w:ascii="Times New Roman" w:hAnsi="Times New Roman" w:cs="Times New Roman"/>
          <w:sz w:val="24"/>
          <w:szCs w:val="24"/>
        </w:rPr>
        <w:t>a</w:t>
      </w:r>
      <w:r w:rsidR="00032A48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BF27B3" w:rsidRPr="000B2B3D">
        <w:rPr>
          <w:rFonts w:ascii="Times New Roman" w:hAnsi="Times New Roman" w:cs="Times New Roman"/>
          <w:sz w:val="24"/>
          <w:szCs w:val="24"/>
        </w:rPr>
        <w:t xml:space="preserve">przepisów działu I rozdziału 2 </w:t>
      </w:r>
      <w:r w:rsidR="001F390A" w:rsidRPr="000B2B3D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BF27B3" w:rsidRPr="000B2B3D">
        <w:rPr>
          <w:rFonts w:ascii="Times New Roman" w:hAnsi="Times New Roman" w:cs="Times New Roman"/>
          <w:sz w:val="24"/>
          <w:szCs w:val="24"/>
        </w:rPr>
        <w:t xml:space="preserve">organizowania </w:t>
      </w:r>
      <w:r w:rsidR="00032A48" w:rsidRPr="000B2B3D">
        <w:rPr>
          <w:rFonts w:ascii="Times New Roman" w:hAnsi="Times New Roman" w:cs="Times New Roman"/>
          <w:sz w:val="24"/>
          <w:szCs w:val="24"/>
        </w:rPr>
        <w:t>konkursów</w:t>
      </w:r>
      <w:r w:rsidR="00857A3A" w:rsidRPr="000B2B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547D51" w14:textId="2D326411" w:rsidR="00CD10C5" w:rsidRDefault="0079582E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lastRenderedPageBreak/>
        <w:t xml:space="preserve">Projektowany w ustawie Pzp przepis art. 16a </w:t>
      </w:r>
      <w:r w:rsidR="00D8372B" w:rsidRPr="000B2B3D">
        <w:rPr>
          <w:rFonts w:ascii="Times New Roman" w:hAnsi="Times New Roman" w:cs="Times New Roman"/>
          <w:sz w:val="24"/>
          <w:szCs w:val="24"/>
        </w:rPr>
        <w:t xml:space="preserve">odzwierciedla </w:t>
      </w:r>
      <w:r w:rsidRPr="000B2B3D">
        <w:rPr>
          <w:rFonts w:ascii="Times New Roman" w:hAnsi="Times New Roman" w:cs="Times New Roman"/>
          <w:sz w:val="24"/>
          <w:szCs w:val="24"/>
        </w:rPr>
        <w:t xml:space="preserve">jedną z zasad udzielania zamówień, w myśl której w zakresie objętym Porozumieniem Światowej Organizacji Handlu w sprawie zamówień rządowych i innymi umowami międzynarodowymi gwarantującymi na zasadzie wzajemności i równości dostęp do rynku zamówień publicznych, których stroną jest Unia Europejska, </w:t>
      </w:r>
      <w:r w:rsidR="00ED023C" w:rsidRPr="000B2B3D">
        <w:rPr>
          <w:rFonts w:ascii="Times New Roman" w:hAnsi="Times New Roman" w:cs="Times New Roman"/>
          <w:sz w:val="24"/>
          <w:szCs w:val="24"/>
        </w:rPr>
        <w:t xml:space="preserve">zamawiający mają obowiązek zapewnić wykonawcom z państw trzecich będących stronami tego porozumienia lub tych umów międzynarodowych oraz robotom budowlanym, dostawom i usługom pochodzącym z tych państw, traktowanie takie samo jak traktowanie wykonawców pochodzących z państw członkowskich Unii Europejskiej oraz robót budowlanych, dostaw i usług pochodzących z Unii Europejskiej. </w:t>
      </w:r>
      <w:r w:rsidRPr="000B2B3D">
        <w:rPr>
          <w:rFonts w:ascii="Times New Roman" w:hAnsi="Times New Roman" w:cs="Times New Roman"/>
          <w:sz w:val="24"/>
          <w:szCs w:val="24"/>
        </w:rPr>
        <w:t>Oznacza to, że podczas udzielania zamówień publicznych</w:t>
      </w:r>
      <w:r w:rsidR="004A1291" w:rsidRPr="000B2B3D">
        <w:rPr>
          <w:rFonts w:ascii="Times New Roman" w:hAnsi="Times New Roman" w:cs="Times New Roman"/>
          <w:sz w:val="24"/>
          <w:szCs w:val="24"/>
        </w:rPr>
        <w:t xml:space="preserve"> (oraz organizowania konkursów)</w:t>
      </w:r>
      <w:r w:rsidRPr="000B2B3D">
        <w:rPr>
          <w:rFonts w:ascii="Times New Roman" w:hAnsi="Times New Roman" w:cs="Times New Roman"/>
          <w:sz w:val="24"/>
          <w:szCs w:val="24"/>
        </w:rPr>
        <w:t xml:space="preserve"> wykonawcy z państw</w:t>
      </w:r>
      <w:r w:rsidR="00ED023C" w:rsidRPr="000B2B3D">
        <w:rPr>
          <w:rFonts w:ascii="Times New Roman" w:hAnsi="Times New Roman" w:cs="Times New Roman"/>
          <w:sz w:val="24"/>
          <w:szCs w:val="24"/>
        </w:rPr>
        <w:t>,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ED023C" w:rsidRPr="000B2B3D">
        <w:rPr>
          <w:rFonts w:ascii="Times New Roman" w:hAnsi="Times New Roman" w:cs="Times New Roman"/>
          <w:sz w:val="24"/>
          <w:szCs w:val="24"/>
        </w:rPr>
        <w:t>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ED023C" w:rsidRPr="000B2B3D">
        <w:rPr>
          <w:rFonts w:ascii="Times New Roman" w:hAnsi="Times New Roman" w:cs="Times New Roman"/>
          <w:sz w:val="24"/>
          <w:szCs w:val="24"/>
        </w:rPr>
        <w:t>którymi Unia Europejska zawarła Porozumienie Światowej Organizacji Handlu w sprawie zamówień rządowych lub inne umowy międzynarodowe gwarantujące na zasadzie wzajemności i równości dostęp do rynku zamówień publicznych</w:t>
      </w:r>
      <w:r w:rsidR="002046E4" w:rsidRPr="000B2B3D">
        <w:rPr>
          <w:rFonts w:ascii="Times New Roman" w:hAnsi="Times New Roman" w:cs="Times New Roman"/>
          <w:sz w:val="24"/>
          <w:szCs w:val="24"/>
        </w:rPr>
        <w:t xml:space="preserve">, jak również roboty </w:t>
      </w:r>
      <w:r w:rsidR="00A108AE" w:rsidRPr="000B2B3D">
        <w:rPr>
          <w:rFonts w:ascii="Times New Roman" w:hAnsi="Times New Roman" w:cs="Times New Roman"/>
          <w:sz w:val="24"/>
          <w:szCs w:val="24"/>
        </w:rPr>
        <w:t>budowlane, dostawy i usługi pochodzące z tych państw,</w:t>
      </w:r>
      <w:r w:rsidRPr="000B2B3D">
        <w:rPr>
          <w:rFonts w:ascii="Times New Roman" w:hAnsi="Times New Roman" w:cs="Times New Roman"/>
          <w:sz w:val="24"/>
          <w:szCs w:val="24"/>
        </w:rPr>
        <w:t xml:space="preserve"> powinni być traktowani tak samo jak wykonawcy z Unii Europejskiej</w:t>
      </w:r>
      <w:r w:rsidR="00F14F0E" w:rsidRPr="000B2B3D">
        <w:rPr>
          <w:rFonts w:ascii="Times New Roman" w:hAnsi="Times New Roman" w:cs="Times New Roman"/>
          <w:sz w:val="24"/>
          <w:szCs w:val="24"/>
        </w:rPr>
        <w:t xml:space="preserve"> oraz</w:t>
      </w:r>
      <w:r w:rsidR="00A108AE" w:rsidRPr="000B2B3D">
        <w:rPr>
          <w:rFonts w:ascii="Times New Roman" w:hAnsi="Times New Roman" w:cs="Times New Roman"/>
          <w:sz w:val="24"/>
          <w:szCs w:val="24"/>
        </w:rPr>
        <w:t xml:space="preserve"> roboty budowlane, dostawy i usługi pochodzące z Unii </w:t>
      </w:r>
      <w:r w:rsidR="00A108AE" w:rsidRPr="00E2664B">
        <w:rPr>
          <w:rFonts w:ascii="Times New Roman" w:hAnsi="Times New Roman" w:cs="Times New Roman"/>
          <w:sz w:val="24"/>
          <w:szCs w:val="24"/>
        </w:rPr>
        <w:t>Europejskiej.</w:t>
      </w:r>
      <w:r w:rsidR="002046E4" w:rsidRPr="00E26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F8E84" w14:textId="097ECD0E" w:rsidR="00E2664B" w:rsidRPr="00E2664B" w:rsidRDefault="00E2664B" w:rsidP="00E26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>Projektowany przepis art. 16a w ustawie Pzp odzwierciedla ogólną zasadę obowiązującą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E2664B">
        <w:rPr>
          <w:rFonts w:ascii="Times New Roman" w:hAnsi="Times New Roman" w:cs="Times New Roman"/>
          <w:sz w:val="24"/>
          <w:szCs w:val="24"/>
        </w:rPr>
        <w:t>prawie Unii Europejskiej wyrażoną w art. 25 dyrektywy Parlamentu Europejskiego i Rady 2014/24/UE oraz art. 43 dyrektywy Parlamentu Europejskiego i Rady 2014/25/UE. Przepisy dyrektyw, podobnie jak projektowany przepis, nie określają</w:t>
      </w:r>
      <w:r w:rsidR="006A7676">
        <w:rPr>
          <w:rFonts w:ascii="Times New Roman" w:hAnsi="Times New Roman" w:cs="Times New Roman"/>
          <w:sz w:val="24"/>
          <w:szCs w:val="24"/>
        </w:rPr>
        <w:t>,</w:t>
      </w:r>
      <w:r w:rsidRPr="00E26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tym samym nie narzucają </w:t>
      </w:r>
      <w:r w:rsidRPr="00E2664B">
        <w:rPr>
          <w:rFonts w:ascii="Times New Roman" w:hAnsi="Times New Roman" w:cs="Times New Roman"/>
          <w:sz w:val="24"/>
          <w:szCs w:val="24"/>
        </w:rPr>
        <w:t>reguł, według których należy ustalać miejsce pochodzenia robót budowlanych, dostaw czy usług, dlatego odpowiednich zasad należy poszukiwać w innych aktach prawnych Unii Europejskiej. Aktem prawnym</w:t>
      </w:r>
      <w:r>
        <w:rPr>
          <w:rFonts w:ascii="Times New Roman" w:hAnsi="Times New Roman" w:cs="Times New Roman"/>
          <w:sz w:val="24"/>
          <w:szCs w:val="24"/>
        </w:rPr>
        <w:t>, które może służyć pomocą w zakresie</w:t>
      </w:r>
      <w:r w:rsidRPr="00E2664B">
        <w:rPr>
          <w:rFonts w:ascii="Times New Roman" w:hAnsi="Times New Roman" w:cs="Times New Roman"/>
          <w:sz w:val="24"/>
          <w:szCs w:val="24"/>
        </w:rPr>
        <w:t xml:space="preserve"> odnoszącym się do zagadnienia dostępu wykonawców, towarów i usług z państw trzecich do unijnych rynków zamówień publicznych i koncesji</w:t>
      </w:r>
      <w:r w:rsidR="00C96FCE">
        <w:rPr>
          <w:rFonts w:ascii="Times New Roman" w:hAnsi="Times New Roman" w:cs="Times New Roman"/>
          <w:sz w:val="24"/>
          <w:szCs w:val="24"/>
        </w:rPr>
        <w:t>,</w:t>
      </w:r>
      <w:r w:rsidRPr="00E2664B">
        <w:rPr>
          <w:rFonts w:ascii="Times New Roman" w:hAnsi="Times New Roman" w:cs="Times New Roman"/>
          <w:sz w:val="24"/>
          <w:szCs w:val="24"/>
        </w:rPr>
        <w:t xml:space="preserve"> jest rozporządzenie </w:t>
      </w:r>
      <w:r w:rsidR="00A51BA4" w:rsidRPr="00E2664B">
        <w:rPr>
          <w:rFonts w:ascii="Times New Roman" w:hAnsi="Times New Roman" w:cs="Times New Roman"/>
          <w:sz w:val="24"/>
          <w:szCs w:val="24"/>
        </w:rPr>
        <w:t>Parlamentu Europejskiego i Rady (UE) 2022/1031 z dnia 23 czerwca 2022 r.</w:t>
      </w:r>
      <w:r w:rsidR="00A51BA4">
        <w:rPr>
          <w:rFonts w:ascii="Times New Roman" w:hAnsi="Times New Roman" w:cs="Times New Roman"/>
          <w:sz w:val="24"/>
          <w:szCs w:val="24"/>
        </w:rPr>
        <w:t xml:space="preserve"> </w:t>
      </w:r>
      <w:r w:rsidR="00F67C90" w:rsidRPr="00F67C90">
        <w:rPr>
          <w:rFonts w:ascii="Times New Roman" w:hAnsi="Times New Roman" w:cs="Times New Roman"/>
          <w:sz w:val="24"/>
          <w:szCs w:val="24"/>
        </w:rPr>
        <w:t xml:space="preserve">w sprawie dostępu wykonawców, towarów i usług z państw trzecich do unijnych rynków zamówień publicznych i koncesji oraz procedur wspierających negocjacje dotyczące dostępu unijnych wykonawców, towarów i usług do rynków zamówień publicznych i koncesji państw trzecich (Instrument Zamówień Międzynarodowych – </w:t>
      </w:r>
      <w:r w:rsidR="00A51BA4">
        <w:rPr>
          <w:rFonts w:ascii="Times New Roman" w:hAnsi="Times New Roman" w:cs="Times New Roman"/>
          <w:sz w:val="24"/>
          <w:szCs w:val="24"/>
        </w:rPr>
        <w:t>IZM)</w:t>
      </w:r>
      <w:r w:rsidRPr="00E2664B">
        <w:rPr>
          <w:rFonts w:ascii="Times New Roman" w:hAnsi="Times New Roman" w:cs="Times New Roman"/>
          <w:sz w:val="24"/>
          <w:szCs w:val="24"/>
        </w:rPr>
        <w:t xml:space="preserve">, które określa sposób ustalania pochodzenia robót budowlanych, dostaw i usług. Zgodnie z art. 3 ust. 4 rozporządzenia </w:t>
      </w:r>
      <w:r>
        <w:rPr>
          <w:rFonts w:ascii="Times New Roman" w:hAnsi="Times New Roman" w:cs="Times New Roman"/>
          <w:sz w:val="24"/>
          <w:szCs w:val="24"/>
        </w:rPr>
        <w:t>IZM</w:t>
      </w:r>
      <w:r w:rsidRPr="00E2664B">
        <w:rPr>
          <w:rFonts w:ascii="Times New Roman" w:hAnsi="Times New Roman" w:cs="Times New Roman"/>
          <w:sz w:val="24"/>
          <w:szCs w:val="24"/>
        </w:rPr>
        <w:t xml:space="preserve"> pochodzenie towaru ustala się zgodnie z art. 60 rozporządzenia Parlamentu Europejskiego i Rady (UE) nr 952/2013 z</w:t>
      </w:r>
      <w:r w:rsidR="00F67C90">
        <w:rPr>
          <w:rFonts w:ascii="Times New Roman" w:hAnsi="Times New Roman" w:cs="Times New Roman"/>
          <w:sz w:val="24"/>
          <w:szCs w:val="24"/>
        </w:rPr>
        <w:t> </w:t>
      </w:r>
      <w:r w:rsidRPr="00E2664B">
        <w:rPr>
          <w:rFonts w:ascii="Times New Roman" w:hAnsi="Times New Roman" w:cs="Times New Roman"/>
          <w:sz w:val="24"/>
          <w:szCs w:val="24"/>
        </w:rPr>
        <w:t>dnia 9 października 2013 r. ustanawiającego unijny kodeks celny</w:t>
      </w:r>
      <w:r w:rsidR="00F67C90">
        <w:rPr>
          <w:rFonts w:ascii="Times New Roman" w:hAnsi="Times New Roman" w:cs="Times New Roman"/>
          <w:sz w:val="24"/>
          <w:szCs w:val="24"/>
        </w:rPr>
        <w:t xml:space="preserve"> (Dz. Urz. UE L 269 z </w:t>
      </w:r>
      <w:r w:rsidR="00F67C90" w:rsidRPr="00F67C90">
        <w:rPr>
          <w:rFonts w:ascii="Times New Roman" w:hAnsi="Times New Roman" w:cs="Times New Roman"/>
          <w:sz w:val="24"/>
          <w:szCs w:val="24"/>
        </w:rPr>
        <w:t>10.10.2013</w:t>
      </w:r>
      <w:r w:rsidR="00F67C90">
        <w:rPr>
          <w:rFonts w:ascii="Times New Roman" w:hAnsi="Times New Roman" w:cs="Times New Roman"/>
          <w:sz w:val="24"/>
          <w:szCs w:val="24"/>
        </w:rPr>
        <w:t>, str.1, z późn. zm.)</w:t>
      </w:r>
      <w:r w:rsidRPr="00E2664B">
        <w:rPr>
          <w:rFonts w:ascii="Times New Roman" w:hAnsi="Times New Roman" w:cs="Times New Roman"/>
          <w:sz w:val="24"/>
          <w:szCs w:val="24"/>
        </w:rPr>
        <w:t xml:space="preserve">, </w:t>
      </w:r>
      <w:r w:rsidRPr="00E2664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F6C61">
        <w:rPr>
          <w:rFonts w:ascii="Times New Roman" w:hAnsi="Times New Roman" w:cs="Times New Roman"/>
          <w:sz w:val="24"/>
          <w:szCs w:val="24"/>
        </w:rPr>
        <w:t> </w:t>
      </w:r>
      <w:r w:rsidRPr="00E2664B">
        <w:rPr>
          <w:rFonts w:ascii="Times New Roman" w:hAnsi="Times New Roman" w:cs="Times New Roman"/>
          <w:sz w:val="24"/>
          <w:szCs w:val="24"/>
        </w:rPr>
        <w:t xml:space="preserve">pochodzenie usługi ustala się na podstawie pochodzenia świadczącego ją wykonawcy. Przy </w:t>
      </w:r>
      <w:r w:rsidR="00A51BA4">
        <w:rPr>
          <w:rFonts w:ascii="Times New Roman" w:hAnsi="Times New Roman" w:cs="Times New Roman"/>
          <w:sz w:val="24"/>
          <w:szCs w:val="24"/>
        </w:rPr>
        <w:t>t</w:t>
      </w:r>
      <w:r w:rsidR="00A51BA4" w:rsidRPr="00E2664B">
        <w:rPr>
          <w:rFonts w:ascii="Times New Roman" w:hAnsi="Times New Roman" w:cs="Times New Roman"/>
          <w:sz w:val="24"/>
          <w:szCs w:val="24"/>
        </w:rPr>
        <w:t>ym</w:t>
      </w:r>
      <w:r w:rsidR="00A51BA4">
        <w:rPr>
          <w:rFonts w:ascii="Times New Roman" w:hAnsi="Times New Roman" w:cs="Times New Roman"/>
          <w:sz w:val="24"/>
          <w:szCs w:val="24"/>
        </w:rPr>
        <w:t>,</w:t>
      </w:r>
      <w:r w:rsidR="00A51BA4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Pr="00E2664B">
        <w:rPr>
          <w:rFonts w:ascii="Times New Roman" w:hAnsi="Times New Roman" w:cs="Times New Roman"/>
          <w:sz w:val="24"/>
          <w:szCs w:val="24"/>
        </w:rPr>
        <w:t xml:space="preserve">zgodnie z art. 2 ust. 2 rozporządzenia </w:t>
      </w:r>
      <w:r>
        <w:rPr>
          <w:rFonts w:ascii="Times New Roman" w:hAnsi="Times New Roman" w:cs="Times New Roman"/>
          <w:sz w:val="24"/>
          <w:szCs w:val="24"/>
        </w:rPr>
        <w:t>IZM</w:t>
      </w:r>
      <w:r w:rsidR="00A51BA4">
        <w:rPr>
          <w:rFonts w:ascii="Times New Roman" w:hAnsi="Times New Roman" w:cs="Times New Roman"/>
          <w:sz w:val="24"/>
          <w:szCs w:val="24"/>
        </w:rPr>
        <w:t>,</w:t>
      </w:r>
      <w:r w:rsidRPr="00E2664B">
        <w:rPr>
          <w:rFonts w:ascii="Times New Roman" w:hAnsi="Times New Roman" w:cs="Times New Roman"/>
          <w:sz w:val="24"/>
          <w:szCs w:val="24"/>
        </w:rPr>
        <w:t xml:space="preserve"> do celów </w:t>
      </w:r>
      <w:r>
        <w:rPr>
          <w:rFonts w:ascii="Times New Roman" w:hAnsi="Times New Roman" w:cs="Times New Roman"/>
          <w:sz w:val="24"/>
          <w:szCs w:val="24"/>
        </w:rPr>
        <w:t>tego</w:t>
      </w:r>
      <w:r w:rsidRPr="00E2664B">
        <w:rPr>
          <w:rFonts w:ascii="Times New Roman" w:hAnsi="Times New Roman" w:cs="Times New Roman"/>
          <w:sz w:val="24"/>
          <w:szCs w:val="24"/>
        </w:rPr>
        <w:t xml:space="preserve"> rozporządzenia, z wyjątkiem jego art. 6 ust. 3 i 7,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E2664B">
        <w:rPr>
          <w:rFonts w:ascii="Times New Roman" w:hAnsi="Times New Roman" w:cs="Times New Roman"/>
          <w:sz w:val="24"/>
          <w:szCs w:val="24"/>
        </w:rPr>
        <w:t>realizację robót budowlanych lub obiektu budowlanego w rozumieniu dyrektyw 2014/23/UE, 2014/24/UE i 2014/25/UE uznaje się za świadczenie usługi.</w:t>
      </w:r>
    </w:p>
    <w:p w14:paraId="5819A2A7" w14:textId="608D58E4" w:rsidR="00E2664B" w:rsidRPr="00E2664B" w:rsidRDefault="00E2664B" w:rsidP="00E26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>Należy również zwrócić uwagę, iż zgodnie z art. 60 unijnego kodeksu celnego towar całkowicie uzyskany w danym kraju lub na danym terytorium uznawany jest za pochodzący z tego kraju lub terytorium (ust. 1), zaś towar, w produkcję którego zaangażowane są więcej niż jeden kraj lub więcej niż jedno terytorium, uznaje się za pochodzący z kraju lub terytorium, w którym towar ten został poddany ostatniemu istotnemu, ekonomicznie uzasadnionemu</w:t>
      </w:r>
      <w:r w:rsidR="00EE0FA2">
        <w:rPr>
          <w:rFonts w:ascii="Times New Roman" w:hAnsi="Times New Roman" w:cs="Times New Roman"/>
          <w:sz w:val="24"/>
          <w:szCs w:val="24"/>
        </w:rPr>
        <w:t xml:space="preserve"> </w:t>
      </w:r>
      <w:r w:rsidRPr="00E2664B">
        <w:rPr>
          <w:rFonts w:ascii="Times New Roman" w:hAnsi="Times New Roman" w:cs="Times New Roman"/>
          <w:sz w:val="24"/>
          <w:szCs w:val="24"/>
        </w:rPr>
        <w:t>przetwarzaniu lub obróbce, w przedsiębiorstwie przystosowanym do tego celu, co spowodowało wytworzenie nowego produktu lub stanowiło istotny etap wytwarzania (ust. 2).</w:t>
      </w:r>
    </w:p>
    <w:p w14:paraId="0C46A329" w14:textId="7C65FE12" w:rsidR="000A7B57" w:rsidRPr="00E2664B" w:rsidRDefault="000A7B57" w:rsidP="000A7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 xml:space="preserve">Należy podkreślić, że projekt </w:t>
      </w:r>
      <w:r w:rsidR="00E2664B">
        <w:rPr>
          <w:rFonts w:ascii="Times New Roman" w:hAnsi="Times New Roman" w:cs="Times New Roman"/>
          <w:sz w:val="24"/>
          <w:szCs w:val="24"/>
        </w:rPr>
        <w:t xml:space="preserve">ustawy </w:t>
      </w:r>
      <w:r w:rsidRPr="00E2664B">
        <w:rPr>
          <w:rFonts w:ascii="Times New Roman" w:hAnsi="Times New Roman" w:cs="Times New Roman"/>
          <w:sz w:val="24"/>
          <w:szCs w:val="24"/>
        </w:rPr>
        <w:t xml:space="preserve">służy uwzględnieniu w prawie polskim skutków wyroków Trybunału Sprawiedliwości UE w sprawie C-652/22 Kolin Inşaat Turizm Sanayi ve Ticaret oraz w sprawie C-266/22 CRRC Qingdao Sifang e.a., ale </w:t>
      </w:r>
      <w:r w:rsidR="0085323E">
        <w:rPr>
          <w:rFonts w:ascii="Times New Roman" w:hAnsi="Times New Roman" w:cs="Times New Roman"/>
          <w:sz w:val="24"/>
          <w:szCs w:val="24"/>
        </w:rPr>
        <w:t xml:space="preserve">w cyt. </w:t>
      </w:r>
      <w:r w:rsidR="0085323E" w:rsidRPr="00E2664B">
        <w:rPr>
          <w:rFonts w:ascii="Times New Roman" w:hAnsi="Times New Roman" w:cs="Times New Roman"/>
          <w:sz w:val="24"/>
          <w:szCs w:val="24"/>
        </w:rPr>
        <w:t>wyrok</w:t>
      </w:r>
      <w:r w:rsidR="0085323E">
        <w:rPr>
          <w:rFonts w:ascii="Times New Roman" w:hAnsi="Times New Roman" w:cs="Times New Roman"/>
          <w:sz w:val="24"/>
          <w:szCs w:val="24"/>
        </w:rPr>
        <w:t>ach</w:t>
      </w:r>
      <w:r w:rsidR="0085323E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Pr="00E2664B">
        <w:rPr>
          <w:rFonts w:ascii="Times New Roman" w:hAnsi="Times New Roman" w:cs="Times New Roman"/>
          <w:sz w:val="24"/>
          <w:szCs w:val="24"/>
        </w:rPr>
        <w:t xml:space="preserve">Trybunał </w:t>
      </w:r>
      <w:r w:rsidR="0085323E">
        <w:rPr>
          <w:rFonts w:ascii="Times New Roman" w:hAnsi="Times New Roman" w:cs="Times New Roman"/>
          <w:sz w:val="24"/>
          <w:szCs w:val="24"/>
        </w:rPr>
        <w:t>dokonał wykładni</w:t>
      </w:r>
      <w:r w:rsidR="0085323E" w:rsidRPr="00E2664B">
        <w:rPr>
          <w:rFonts w:ascii="Times New Roman" w:hAnsi="Times New Roman" w:cs="Times New Roman"/>
          <w:sz w:val="24"/>
          <w:szCs w:val="24"/>
        </w:rPr>
        <w:t xml:space="preserve"> obowiązując</w:t>
      </w:r>
      <w:r w:rsidR="0085323E">
        <w:rPr>
          <w:rFonts w:ascii="Times New Roman" w:hAnsi="Times New Roman" w:cs="Times New Roman"/>
          <w:sz w:val="24"/>
          <w:szCs w:val="24"/>
        </w:rPr>
        <w:t>ych</w:t>
      </w:r>
      <w:r w:rsidR="0085323E" w:rsidRPr="00E2664B">
        <w:rPr>
          <w:rFonts w:ascii="Times New Roman" w:hAnsi="Times New Roman" w:cs="Times New Roman"/>
          <w:sz w:val="24"/>
          <w:szCs w:val="24"/>
        </w:rPr>
        <w:t xml:space="preserve"> przepis</w:t>
      </w:r>
      <w:r w:rsidR="0085323E">
        <w:rPr>
          <w:rFonts w:ascii="Times New Roman" w:hAnsi="Times New Roman" w:cs="Times New Roman"/>
          <w:sz w:val="24"/>
          <w:szCs w:val="24"/>
        </w:rPr>
        <w:t>ów</w:t>
      </w:r>
      <w:r w:rsidR="0085323E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Pr="00E2664B">
        <w:rPr>
          <w:rFonts w:ascii="Times New Roman" w:hAnsi="Times New Roman" w:cs="Times New Roman"/>
          <w:sz w:val="24"/>
          <w:szCs w:val="24"/>
        </w:rPr>
        <w:t xml:space="preserve">dyrektyw z zakresu zamówień publicznych. </w:t>
      </w:r>
    </w:p>
    <w:p w14:paraId="0CEE00EA" w14:textId="4A8E30E5" w:rsidR="000A7B57" w:rsidRPr="000B2B3D" w:rsidRDefault="000A7B57" w:rsidP="000A7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Projekt w art. 16a ustawy Pzp odzwierciedla normy prawa unijnego </w:t>
      </w:r>
      <w:r w:rsidR="00464694">
        <w:rPr>
          <w:rFonts w:ascii="Times New Roman" w:hAnsi="Times New Roman" w:cs="Times New Roman"/>
          <w:sz w:val="24"/>
          <w:szCs w:val="24"/>
        </w:rPr>
        <w:t>wyrażone</w:t>
      </w:r>
      <w:r w:rsidRPr="000B2B3D">
        <w:rPr>
          <w:rFonts w:ascii="Times New Roman" w:hAnsi="Times New Roman" w:cs="Times New Roman"/>
          <w:sz w:val="24"/>
          <w:szCs w:val="24"/>
        </w:rPr>
        <w:t xml:space="preserve"> w art. 25 dyrektywy 2014/24</w:t>
      </w:r>
      <w:r w:rsidR="00464694">
        <w:rPr>
          <w:rFonts w:ascii="Times New Roman" w:hAnsi="Times New Roman" w:cs="Times New Roman"/>
          <w:sz w:val="24"/>
          <w:szCs w:val="24"/>
        </w:rPr>
        <w:t>/UE</w:t>
      </w:r>
      <w:r w:rsidRPr="000B2B3D">
        <w:rPr>
          <w:rFonts w:ascii="Times New Roman" w:hAnsi="Times New Roman" w:cs="Times New Roman"/>
          <w:sz w:val="24"/>
          <w:szCs w:val="24"/>
        </w:rPr>
        <w:t xml:space="preserve"> i art. 43 dyrektywy 2014/25</w:t>
      </w:r>
      <w:r w:rsidR="00464694">
        <w:rPr>
          <w:rFonts w:ascii="Times New Roman" w:hAnsi="Times New Roman" w:cs="Times New Roman"/>
          <w:sz w:val="24"/>
          <w:szCs w:val="24"/>
        </w:rPr>
        <w:t>/UE</w:t>
      </w:r>
      <w:r w:rsidRPr="000B2B3D">
        <w:rPr>
          <w:rFonts w:ascii="Times New Roman" w:hAnsi="Times New Roman" w:cs="Times New Roman"/>
          <w:sz w:val="24"/>
          <w:szCs w:val="24"/>
        </w:rPr>
        <w:t>.</w:t>
      </w:r>
    </w:p>
    <w:p w14:paraId="21A5BA25" w14:textId="4A8232BA" w:rsidR="000A7B57" w:rsidRDefault="000A7B57" w:rsidP="000A7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W kolejnych przepisach zawarte są natomiast niewychodzące poza norm</w:t>
      </w:r>
      <w:r w:rsidR="003A2272" w:rsidRPr="000B2B3D">
        <w:rPr>
          <w:rFonts w:ascii="Times New Roman" w:hAnsi="Times New Roman" w:cs="Times New Roman"/>
          <w:sz w:val="24"/>
          <w:szCs w:val="24"/>
        </w:rPr>
        <w:t>y</w:t>
      </w:r>
      <w:r w:rsidRPr="000B2B3D">
        <w:rPr>
          <w:rFonts w:ascii="Times New Roman" w:hAnsi="Times New Roman" w:cs="Times New Roman"/>
          <w:sz w:val="24"/>
          <w:szCs w:val="24"/>
        </w:rPr>
        <w:t xml:space="preserve"> prawa UE skutki ww. wyroków. Trybunał podkreślał w tych wyrokach, że organy krajowe nie są uprawnione do objęcia wykonawców z państw trzecich, które nie zawarły z Unią umowy międzynarodowej gwarantującej równy i wzajemny dostęp do zamówień publicznych</w:t>
      </w:r>
      <w:r w:rsidR="00652E88">
        <w:rPr>
          <w:rFonts w:ascii="Times New Roman" w:hAnsi="Times New Roman" w:cs="Times New Roman"/>
          <w:sz w:val="24"/>
          <w:szCs w:val="24"/>
        </w:rPr>
        <w:t>,</w:t>
      </w:r>
      <w:r w:rsidRPr="000B2B3D">
        <w:rPr>
          <w:rFonts w:ascii="Times New Roman" w:hAnsi="Times New Roman" w:cs="Times New Roman"/>
          <w:sz w:val="24"/>
          <w:szCs w:val="24"/>
        </w:rPr>
        <w:t xml:space="preserve"> zastosowaniem przepisów krajowych transponujących przepisy dyrektyw</w:t>
      </w:r>
      <w:r w:rsidR="00EE0FA2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>dotyczących zamówień publicznych (por. pkt 67 wyroku w sprawie C-652/22)</w:t>
      </w:r>
      <w:r w:rsidR="00ED023C" w:rsidRPr="000B2B3D">
        <w:rPr>
          <w:rFonts w:ascii="Times New Roman" w:hAnsi="Times New Roman" w:cs="Times New Roman"/>
          <w:sz w:val="24"/>
          <w:szCs w:val="24"/>
        </w:rPr>
        <w:t xml:space="preserve">, stąd </w:t>
      </w:r>
      <w:r w:rsidR="003A2272" w:rsidRPr="000B2B3D">
        <w:rPr>
          <w:rFonts w:ascii="Times New Roman" w:hAnsi="Times New Roman" w:cs="Times New Roman"/>
          <w:sz w:val="24"/>
          <w:szCs w:val="24"/>
        </w:rPr>
        <w:t>w przepisach tych wskazuje się na uprawnienia zamawiających dotyczące podejmowania przez nich decyzji w zakresie zasad udziału takich wykonawców w postępowaniach o udzielenie zamówienia publicznego oraz decyzji odnośnie odrzucenia odpowiednio wniosków oraz ofert takich wykonawców</w:t>
      </w:r>
      <w:r w:rsidRPr="000B2B3D">
        <w:rPr>
          <w:rFonts w:ascii="Times New Roman" w:hAnsi="Times New Roman" w:cs="Times New Roman"/>
          <w:sz w:val="24"/>
          <w:szCs w:val="24"/>
        </w:rPr>
        <w:t xml:space="preserve">. </w:t>
      </w:r>
      <w:r w:rsidR="002275F6">
        <w:rPr>
          <w:rFonts w:ascii="Times New Roman" w:hAnsi="Times New Roman" w:cs="Times New Roman"/>
          <w:sz w:val="24"/>
          <w:szCs w:val="24"/>
        </w:rPr>
        <w:t xml:space="preserve">Przy czym momentem </w:t>
      </w:r>
      <w:r w:rsidR="000F1335">
        <w:rPr>
          <w:rFonts w:ascii="Times New Roman" w:hAnsi="Times New Roman" w:cs="Times New Roman"/>
          <w:sz w:val="24"/>
          <w:szCs w:val="24"/>
        </w:rPr>
        <w:t xml:space="preserve">podjęcia takiej decyzji przez zamawiającego jest etap ustalania warunków </w:t>
      </w:r>
      <w:r w:rsidR="000E302D">
        <w:rPr>
          <w:rFonts w:ascii="Times New Roman" w:hAnsi="Times New Roman" w:cs="Times New Roman"/>
          <w:sz w:val="24"/>
          <w:szCs w:val="24"/>
        </w:rPr>
        <w:t>zamówienia</w:t>
      </w:r>
      <w:r w:rsidR="000F1335">
        <w:rPr>
          <w:rFonts w:ascii="Times New Roman" w:hAnsi="Times New Roman" w:cs="Times New Roman"/>
          <w:sz w:val="24"/>
          <w:szCs w:val="24"/>
        </w:rPr>
        <w:t xml:space="preserve"> i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0F1335">
        <w:rPr>
          <w:rFonts w:ascii="Times New Roman" w:hAnsi="Times New Roman" w:cs="Times New Roman"/>
          <w:sz w:val="24"/>
          <w:szCs w:val="24"/>
        </w:rPr>
        <w:t xml:space="preserve">tworzenia dokumentów </w:t>
      </w:r>
      <w:r w:rsidR="000E302D">
        <w:rPr>
          <w:rFonts w:ascii="Times New Roman" w:hAnsi="Times New Roman" w:cs="Times New Roman"/>
          <w:sz w:val="24"/>
          <w:szCs w:val="24"/>
        </w:rPr>
        <w:t>zamówienia</w:t>
      </w:r>
      <w:r w:rsidR="000F1335">
        <w:rPr>
          <w:rFonts w:ascii="Times New Roman" w:hAnsi="Times New Roman" w:cs="Times New Roman"/>
          <w:sz w:val="24"/>
          <w:szCs w:val="24"/>
        </w:rPr>
        <w:t xml:space="preserve">. Zgodnie bowiem ze stanowiskiem Trybunału (pkt 63 </w:t>
      </w:r>
      <w:r w:rsidR="000F1335" w:rsidRPr="000F1335">
        <w:rPr>
          <w:rFonts w:ascii="Times New Roman" w:hAnsi="Times New Roman" w:cs="Times New Roman"/>
          <w:sz w:val="24"/>
          <w:szCs w:val="24"/>
        </w:rPr>
        <w:t>wyroku w sprawie C-652/22</w:t>
      </w:r>
      <w:r w:rsidR="000F1335">
        <w:rPr>
          <w:rFonts w:ascii="Times New Roman" w:hAnsi="Times New Roman" w:cs="Times New Roman"/>
          <w:sz w:val="24"/>
          <w:szCs w:val="24"/>
        </w:rPr>
        <w:t xml:space="preserve">) w </w:t>
      </w:r>
      <w:r w:rsidR="002275F6" w:rsidRPr="002275F6">
        <w:rPr>
          <w:rFonts w:ascii="Times New Roman" w:hAnsi="Times New Roman" w:cs="Times New Roman"/>
          <w:sz w:val="24"/>
          <w:szCs w:val="24"/>
        </w:rPr>
        <w:t xml:space="preserve">braku przyjętych przez Unię aktów to do instytucji zamawiającej należy dokonanie oceny, czy należy dopuścić do postępowania o udzielenie zamówienia publicznego wykonawców z państwa trzeciego, które nie zawarło z Unią umowy międzynarodowej gwarantującej równy i wzajemny dostęp do zamówień publicznych, oraz, </w:t>
      </w:r>
      <w:r w:rsidR="002275F6" w:rsidRPr="002275F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275F6" w:rsidRPr="002275F6">
        <w:rPr>
          <w:rFonts w:ascii="Times New Roman" w:hAnsi="Times New Roman" w:cs="Times New Roman"/>
          <w:sz w:val="24"/>
          <w:szCs w:val="24"/>
        </w:rPr>
        <w:t>przypadku gdy zdecyduje się ona ich dopuścić, czy należy przewidzieć korektę wyniku porównania ofert złożonych przez tych wykonawców z ofertami złożonymi przez innych wykonawców</w:t>
      </w:r>
      <w:r w:rsidR="000F1335">
        <w:rPr>
          <w:rFonts w:ascii="Times New Roman" w:hAnsi="Times New Roman" w:cs="Times New Roman"/>
          <w:sz w:val="24"/>
          <w:szCs w:val="24"/>
        </w:rPr>
        <w:t>.</w:t>
      </w:r>
    </w:p>
    <w:p w14:paraId="4AE3EB5A" w14:textId="7FE0EBB9" w:rsidR="00F27B21" w:rsidRPr="000B2B3D" w:rsidRDefault="00F27B21" w:rsidP="000A7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21">
        <w:rPr>
          <w:rFonts w:ascii="Times New Roman" w:hAnsi="Times New Roman" w:cs="Times New Roman"/>
          <w:sz w:val="24"/>
          <w:szCs w:val="24"/>
        </w:rPr>
        <w:t>Zatem proponowane rozwiązanie art. 1</w:t>
      </w:r>
      <w:r w:rsidR="003D2741">
        <w:rPr>
          <w:rFonts w:ascii="Times New Roman" w:hAnsi="Times New Roman" w:cs="Times New Roman"/>
          <w:sz w:val="24"/>
          <w:szCs w:val="24"/>
        </w:rPr>
        <w:t>6</w:t>
      </w:r>
      <w:r w:rsidRPr="00F27B21">
        <w:rPr>
          <w:rFonts w:ascii="Times New Roman" w:hAnsi="Times New Roman" w:cs="Times New Roman"/>
          <w:sz w:val="24"/>
          <w:szCs w:val="24"/>
        </w:rPr>
        <w:t xml:space="preserve">b ust. 2 </w:t>
      </w:r>
      <w:r w:rsidR="000C32C1">
        <w:rPr>
          <w:rFonts w:ascii="Times New Roman" w:hAnsi="Times New Roman" w:cs="Times New Roman"/>
          <w:sz w:val="24"/>
          <w:szCs w:val="24"/>
        </w:rPr>
        <w:t xml:space="preserve">ustawy </w:t>
      </w:r>
      <w:r w:rsidR="00117DCE">
        <w:rPr>
          <w:rFonts w:ascii="Times New Roman" w:hAnsi="Times New Roman" w:cs="Times New Roman"/>
          <w:sz w:val="24"/>
          <w:szCs w:val="24"/>
        </w:rPr>
        <w:t xml:space="preserve">Pzp </w:t>
      </w:r>
      <w:r w:rsidRPr="00F27B21">
        <w:rPr>
          <w:rFonts w:ascii="Times New Roman" w:hAnsi="Times New Roman" w:cs="Times New Roman"/>
          <w:sz w:val="24"/>
          <w:szCs w:val="24"/>
        </w:rPr>
        <w:t xml:space="preserve">realizuje w istocie wynikającą z wyroków </w:t>
      </w:r>
      <w:r w:rsidR="003D2741" w:rsidRPr="003D2741">
        <w:rPr>
          <w:rFonts w:ascii="Times New Roman" w:hAnsi="Times New Roman" w:cs="Times New Roman"/>
          <w:sz w:val="24"/>
          <w:szCs w:val="24"/>
        </w:rPr>
        <w:t>TSUE w sprawach C-652/22 oraz C-266/22</w:t>
      </w:r>
      <w:r w:rsidRPr="00F27B21">
        <w:rPr>
          <w:rFonts w:ascii="Times New Roman" w:hAnsi="Times New Roman" w:cs="Times New Roman"/>
          <w:sz w:val="24"/>
          <w:szCs w:val="24"/>
        </w:rPr>
        <w:t xml:space="preserve"> potrzebę wyrażenia przez zamawiającego podjęcia decyzji (poprzez wyrażenie jej w dokumentach </w:t>
      </w:r>
      <w:r w:rsidR="00DB035D">
        <w:rPr>
          <w:rFonts w:ascii="Times New Roman" w:hAnsi="Times New Roman" w:cs="Times New Roman"/>
          <w:sz w:val="24"/>
          <w:szCs w:val="24"/>
        </w:rPr>
        <w:t>zamówienia</w:t>
      </w:r>
      <w:r w:rsidRPr="00F27B21">
        <w:rPr>
          <w:rFonts w:ascii="Times New Roman" w:hAnsi="Times New Roman" w:cs="Times New Roman"/>
          <w:sz w:val="24"/>
          <w:szCs w:val="24"/>
        </w:rPr>
        <w:t>) w tym zakresie</w:t>
      </w:r>
      <w:r w:rsidR="00EF6EC1">
        <w:rPr>
          <w:rFonts w:ascii="Times New Roman" w:hAnsi="Times New Roman" w:cs="Times New Roman"/>
          <w:sz w:val="24"/>
          <w:szCs w:val="24"/>
        </w:rPr>
        <w:t>,</w:t>
      </w:r>
      <w:r w:rsidRPr="00F27B21">
        <w:rPr>
          <w:rFonts w:ascii="Times New Roman" w:hAnsi="Times New Roman" w:cs="Times New Roman"/>
          <w:sz w:val="24"/>
          <w:szCs w:val="24"/>
        </w:rPr>
        <w:t xml:space="preserve"> czy dopuszcza on do udziału w postępowaniu o </w:t>
      </w:r>
      <w:r w:rsidR="00DB035D">
        <w:rPr>
          <w:rFonts w:ascii="Times New Roman" w:hAnsi="Times New Roman" w:cs="Times New Roman"/>
          <w:sz w:val="24"/>
          <w:szCs w:val="24"/>
        </w:rPr>
        <w:t>udzielenie zamówienia publicznego</w:t>
      </w:r>
      <w:r w:rsidRPr="00F27B21">
        <w:rPr>
          <w:rFonts w:ascii="Times New Roman" w:hAnsi="Times New Roman" w:cs="Times New Roman"/>
          <w:sz w:val="24"/>
          <w:szCs w:val="24"/>
        </w:rPr>
        <w:t xml:space="preserve"> wykonawców z państw trzecich niebędących stronami umów międzynarodowych. Projektowane przepisy nie wychodzą zatem poza to, co wynika z orzeczeń TSUE w sprawach C-652/22 oraz C-266/22: dopuszczenie do udziału w postępowaniu o zawarcie umowy </w:t>
      </w:r>
      <w:r w:rsidR="00DB035D">
        <w:rPr>
          <w:rFonts w:ascii="Times New Roman" w:hAnsi="Times New Roman" w:cs="Times New Roman"/>
          <w:sz w:val="24"/>
          <w:szCs w:val="24"/>
        </w:rPr>
        <w:t>w sprawie zamówienia publicznego</w:t>
      </w:r>
      <w:r w:rsidRPr="00F27B21">
        <w:rPr>
          <w:rFonts w:ascii="Times New Roman" w:hAnsi="Times New Roman" w:cs="Times New Roman"/>
          <w:sz w:val="24"/>
          <w:szCs w:val="24"/>
        </w:rPr>
        <w:t xml:space="preserve"> wymaga aktywnego zachowania zamawiającego, </w:t>
      </w:r>
      <w:r w:rsidRPr="00DB035D">
        <w:rPr>
          <w:rFonts w:ascii="Times New Roman" w:hAnsi="Times New Roman" w:cs="Times New Roman"/>
          <w:i/>
          <w:sz w:val="24"/>
          <w:szCs w:val="24"/>
        </w:rPr>
        <w:t>a contrario</w:t>
      </w:r>
      <w:r w:rsidRPr="00F27B21">
        <w:rPr>
          <w:rFonts w:ascii="Times New Roman" w:hAnsi="Times New Roman" w:cs="Times New Roman"/>
          <w:sz w:val="24"/>
          <w:szCs w:val="24"/>
        </w:rPr>
        <w:t xml:space="preserve"> </w:t>
      </w:r>
      <w:r w:rsidR="00DB035D">
        <w:rPr>
          <w:rFonts w:ascii="Times New Roman" w:hAnsi="Times New Roman" w:cs="Times New Roman"/>
          <w:sz w:val="24"/>
          <w:szCs w:val="24"/>
        </w:rPr>
        <w:t xml:space="preserve">uzasadniony jest wniosek, że </w:t>
      </w:r>
      <w:r w:rsidRPr="00F27B21">
        <w:rPr>
          <w:rFonts w:ascii="Times New Roman" w:hAnsi="Times New Roman" w:cs="Times New Roman"/>
          <w:sz w:val="24"/>
          <w:szCs w:val="24"/>
        </w:rPr>
        <w:t>brak takiej aktywności</w:t>
      </w:r>
      <w:r w:rsidR="00083E0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F27B21">
        <w:rPr>
          <w:rFonts w:ascii="Times New Roman" w:hAnsi="Times New Roman" w:cs="Times New Roman"/>
          <w:sz w:val="24"/>
          <w:szCs w:val="24"/>
        </w:rPr>
        <w:t xml:space="preserve">prowadzi do niedopuszczania przez niego wykonawców do udziału w postępowaniu. Taki wniosek jest również spójny systemowo na gruncie przepisów zmienianej ustawy </w:t>
      </w:r>
      <w:r w:rsidR="00DB035D">
        <w:rPr>
          <w:rFonts w:ascii="Times New Roman" w:hAnsi="Times New Roman" w:cs="Times New Roman"/>
          <w:sz w:val="24"/>
          <w:szCs w:val="24"/>
        </w:rPr>
        <w:t>Pzp;</w:t>
      </w:r>
      <w:r w:rsidRPr="00F27B21">
        <w:rPr>
          <w:rFonts w:ascii="Times New Roman" w:hAnsi="Times New Roman" w:cs="Times New Roman"/>
          <w:sz w:val="24"/>
          <w:szCs w:val="24"/>
        </w:rPr>
        <w:t xml:space="preserve"> niepewność prawną i sytuacje sporne wywoływałaby sytuacja, w której ww. wyroki TSUE byłyby interpretowane tak, że zarówno dopuszczenie jak</w:t>
      </w:r>
      <w:r w:rsidR="00EF6EC1">
        <w:rPr>
          <w:rFonts w:ascii="Times New Roman" w:hAnsi="Times New Roman" w:cs="Times New Roman"/>
          <w:sz w:val="24"/>
          <w:szCs w:val="24"/>
        </w:rPr>
        <w:t xml:space="preserve"> i</w:t>
      </w:r>
      <w:r w:rsidRPr="00F27B21">
        <w:rPr>
          <w:rFonts w:ascii="Times New Roman" w:hAnsi="Times New Roman" w:cs="Times New Roman"/>
          <w:sz w:val="24"/>
          <w:szCs w:val="24"/>
        </w:rPr>
        <w:t xml:space="preserve"> niedopuszczenie do udziału w postępowaniu </w:t>
      </w:r>
      <w:r w:rsidR="00DB035D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 w:rsidRPr="00F27B21">
        <w:rPr>
          <w:rFonts w:ascii="Times New Roman" w:hAnsi="Times New Roman" w:cs="Times New Roman"/>
          <w:sz w:val="24"/>
          <w:szCs w:val="24"/>
        </w:rPr>
        <w:t>wymagałoby aktywności zamawiającego</w:t>
      </w:r>
      <w:r w:rsidR="00DB035D">
        <w:rPr>
          <w:rFonts w:ascii="Times New Roman" w:hAnsi="Times New Roman" w:cs="Times New Roman"/>
          <w:sz w:val="24"/>
          <w:szCs w:val="24"/>
        </w:rPr>
        <w:t xml:space="preserve">, gdy tymczasem </w:t>
      </w:r>
      <w:r w:rsidRPr="00F27B21">
        <w:rPr>
          <w:rFonts w:ascii="Times New Roman" w:hAnsi="Times New Roman" w:cs="Times New Roman"/>
          <w:sz w:val="24"/>
          <w:szCs w:val="24"/>
        </w:rPr>
        <w:t>w okolicznościach prowadzonego postępowania miałby miejsce brak aktywności</w:t>
      </w:r>
      <w:r w:rsidR="00AD1280">
        <w:rPr>
          <w:rFonts w:ascii="Times New Roman" w:hAnsi="Times New Roman" w:cs="Times New Roman"/>
          <w:sz w:val="24"/>
          <w:szCs w:val="24"/>
        </w:rPr>
        <w:t xml:space="preserve"> zamawiającego w tym zakresie</w:t>
      </w:r>
      <w:r w:rsidR="00EF6EC1">
        <w:rPr>
          <w:rFonts w:ascii="Times New Roman" w:hAnsi="Times New Roman" w:cs="Times New Roman"/>
          <w:sz w:val="24"/>
          <w:szCs w:val="24"/>
        </w:rPr>
        <w:t>,</w:t>
      </w:r>
      <w:r w:rsidR="00AD1280">
        <w:rPr>
          <w:rFonts w:ascii="Times New Roman" w:hAnsi="Times New Roman" w:cs="Times New Roman"/>
          <w:sz w:val="24"/>
          <w:szCs w:val="24"/>
        </w:rPr>
        <w:t xml:space="preserve"> tj.</w:t>
      </w:r>
      <w:r w:rsidRPr="00F27B21">
        <w:rPr>
          <w:rFonts w:ascii="Times New Roman" w:hAnsi="Times New Roman" w:cs="Times New Roman"/>
          <w:sz w:val="24"/>
          <w:szCs w:val="24"/>
        </w:rPr>
        <w:t xml:space="preserve"> </w:t>
      </w:r>
      <w:r w:rsidR="00AD1280">
        <w:rPr>
          <w:rFonts w:ascii="Times New Roman" w:hAnsi="Times New Roman" w:cs="Times New Roman"/>
          <w:sz w:val="24"/>
          <w:szCs w:val="24"/>
        </w:rPr>
        <w:t xml:space="preserve">brak </w:t>
      </w:r>
      <w:r w:rsidRPr="00F27B21">
        <w:rPr>
          <w:rFonts w:ascii="Times New Roman" w:hAnsi="Times New Roman" w:cs="Times New Roman"/>
          <w:sz w:val="24"/>
          <w:szCs w:val="24"/>
        </w:rPr>
        <w:t xml:space="preserve">określenia przez zamawiającego w </w:t>
      </w:r>
      <w:r w:rsidR="00DB035D">
        <w:rPr>
          <w:rFonts w:ascii="Times New Roman" w:hAnsi="Times New Roman" w:cs="Times New Roman"/>
          <w:sz w:val="24"/>
          <w:szCs w:val="24"/>
        </w:rPr>
        <w:t xml:space="preserve">ogłoszeniu bądź w </w:t>
      </w:r>
      <w:r w:rsidRPr="00F27B21">
        <w:rPr>
          <w:rFonts w:ascii="Times New Roman" w:hAnsi="Times New Roman" w:cs="Times New Roman"/>
          <w:sz w:val="24"/>
          <w:szCs w:val="24"/>
        </w:rPr>
        <w:t xml:space="preserve">dokumentach </w:t>
      </w:r>
      <w:r w:rsidR="00DB035D">
        <w:rPr>
          <w:rFonts w:ascii="Times New Roman" w:hAnsi="Times New Roman" w:cs="Times New Roman"/>
          <w:sz w:val="24"/>
          <w:szCs w:val="24"/>
        </w:rPr>
        <w:t>zamówienia</w:t>
      </w:r>
      <w:r w:rsidRPr="00F27B21">
        <w:rPr>
          <w:rFonts w:ascii="Times New Roman" w:hAnsi="Times New Roman" w:cs="Times New Roman"/>
          <w:sz w:val="24"/>
          <w:szCs w:val="24"/>
        </w:rPr>
        <w:t xml:space="preserve">, że dopuszcza on do udziału w postępowaniu o </w:t>
      </w:r>
      <w:r w:rsidR="00DB035D">
        <w:rPr>
          <w:rFonts w:ascii="Times New Roman" w:hAnsi="Times New Roman" w:cs="Times New Roman"/>
          <w:sz w:val="24"/>
          <w:szCs w:val="24"/>
        </w:rPr>
        <w:t xml:space="preserve">udzielenie zamówienia publicznego </w:t>
      </w:r>
      <w:r w:rsidRPr="00F27B21">
        <w:rPr>
          <w:rFonts w:ascii="Times New Roman" w:hAnsi="Times New Roman" w:cs="Times New Roman"/>
          <w:sz w:val="24"/>
          <w:szCs w:val="24"/>
        </w:rPr>
        <w:t>wykonawców z państw trzecich niebędących stronami umów międzynarodowych.</w:t>
      </w:r>
    </w:p>
    <w:p w14:paraId="48504BDF" w14:textId="72C01675" w:rsidR="00A94658" w:rsidRPr="000B2B3D" w:rsidRDefault="005D1860" w:rsidP="008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Zgodnie z dodawanym art. 16</w:t>
      </w:r>
      <w:r w:rsidR="00DC22F2" w:rsidRPr="000B2B3D">
        <w:rPr>
          <w:rFonts w:ascii="Times New Roman" w:hAnsi="Times New Roman" w:cs="Times New Roman"/>
          <w:sz w:val="24"/>
          <w:szCs w:val="24"/>
        </w:rPr>
        <w:t>b</w:t>
      </w:r>
      <w:r w:rsidRPr="000B2B3D">
        <w:rPr>
          <w:rFonts w:ascii="Times New Roman" w:hAnsi="Times New Roman" w:cs="Times New Roman"/>
          <w:sz w:val="24"/>
          <w:szCs w:val="24"/>
        </w:rPr>
        <w:t xml:space="preserve"> ust. </w:t>
      </w:r>
      <w:r w:rsidR="00DC22F2" w:rsidRPr="000B2B3D">
        <w:rPr>
          <w:rFonts w:ascii="Times New Roman" w:hAnsi="Times New Roman" w:cs="Times New Roman"/>
          <w:sz w:val="24"/>
          <w:szCs w:val="24"/>
        </w:rPr>
        <w:t>1</w:t>
      </w:r>
      <w:r w:rsidR="00117DCE">
        <w:rPr>
          <w:rFonts w:ascii="Times New Roman" w:hAnsi="Times New Roman" w:cs="Times New Roman"/>
          <w:sz w:val="24"/>
          <w:szCs w:val="24"/>
        </w:rPr>
        <w:t xml:space="preserve"> </w:t>
      </w:r>
      <w:r w:rsidR="000C32C1">
        <w:rPr>
          <w:rFonts w:ascii="Times New Roman" w:hAnsi="Times New Roman" w:cs="Times New Roman"/>
          <w:sz w:val="24"/>
          <w:szCs w:val="24"/>
        </w:rPr>
        <w:t xml:space="preserve">ustawy </w:t>
      </w:r>
      <w:r w:rsidR="00117DCE">
        <w:rPr>
          <w:rFonts w:ascii="Times New Roman" w:hAnsi="Times New Roman" w:cs="Times New Roman"/>
          <w:sz w:val="24"/>
          <w:szCs w:val="24"/>
        </w:rPr>
        <w:t>Pzp</w:t>
      </w:r>
      <w:r w:rsidRPr="000B2B3D">
        <w:rPr>
          <w:rFonts w:ascii="Times New Roman" w:hAnsi="Times New Roman" w:cs="Times New Roman"/>
          <w:sz w:val="24"/>
          <w:szCs w:val="24"/>
        </w:rPr>
        <w:t xml:space="preserve"> zamawiający może określić </w:t>
      </w:r>
      <w:bookmarkStart w:id="0" w:name="_Hlk184641764"/>
      <w:r w:rsidRPr="000B2B3D">
        <w:rPr>
          <w:rFonts w:ascii="Times New Roman" w:hAnsi="Times New Roman" w:cs="Times New Roman"/>
          <w:sz w:val="24"/>
          <w:szCs w:val="24"/>
        </w:rPr>
        <w:t>w dokumentach zamówienia lub w ogłoszeniu o zamówieniu, że</w:t>
      </w:r>
      <w:r w:rsidR="00623EC4" w:rsidRPr="000B2B3D">
        <w:rPr>
          <w:rFonts w:ascii="Times New Roman" w:hAnsi="Times New Roman" w:cs="Times New Roman"/>
          <w:sz w:val="24"/>
          <w:szCs w:val="24"/>
        </w:rPr>
        <w:t>:</w:t>
      </w:r>
    </w:p>
    <w:p w14:paraId="50C80306" w14:textId="0C94A757" w:rsidR="00A94658" w:rsidRPr="000B2B3D" w:rsidRDefault="00A94658" w:rsidP="00A94658">
      <w:pPr>
        <w:pStyle w:val="ZPKTzmpktartykuempunktem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1)</w:t>
      </w:r>
      <w:r w:rsidRPr="000B2B3D">
        <w:rPr>
          <w:rFonts w:ascii="Times New Roman" w:hAnsi="Times New Roman" w:cs="Times New Roman"/>
          <w:szCs w:val="24"/>
        </w:rPr>
        <w:tab/>
        <w:t>o udzielenie zamówienia mogą ubiegać się również wykonawcy</w:t>
      </w:r>
      <w:r w:rsidR="003A2272" w:rsidRPr="000B2B3D">
        <w:rPr>
          <w:rFonts w:ascii="Times New Roman" w:hAnsi="Times New Roman" w:cs="Times New Roman"/>
          <w:szCs w:val="24"/>
        </w:rPr>
        <w:t xml:space="preserve">, którzy prowadzą działalność gospodarczą oraz mają siedzibę albo miejsce zamieszkania w </w:t>
      </w:r>
      <w:r w:rsidR="000F48E5" w:rsidRPr="000B2B3D">
        <w:rPr>
          <w:rFonts w:ascii="Times New Roman" w:hAnsi="Times New Roman" w:cs="Times New Roman"/>
          <w:szCs w:val="24"/>
        </w:rPr>
        <w:t>inny</w:t>
      </w:r>
      <w:r w:rsidR="000F48E5">
        <w:rPr>
          <w:rFonts w:ascii="Times New Roman" w:hAnsi="Times New Roman" w:cs="Times New Roman"/>
          <w:szCs w:val="24"/>
        </w:rPr>
        <w:t>ch</w:t>
      </w:r>
      <w:r w:rsidR="000F48E5" w:rsidRPr="000B2B3D">
        <w:rPr>
          <w:rFonts w:ascii="Times New Roman" w:hAnsi="Times New Roman" w:cs="Times New Roman"/>
          <w:szCs w:val="24"/>
        </w:rPr>
        <w:t xml:space="preserve"> państw</w:t>
      </w:r>
      <w:r w:rsidR="000F48E5">
        <w:rPr>
          <w:rFonts w:ascii="Times New Roman" w:hAnsi="Times New Roman" w:cs="Times New Roman"/>
          <w:szCs w:val="24"/>
        </w:rPr>
        <w:t>ach</w:t>
      </w:r>
      <w:r w:rsidR="000F48E5" w:rsidRPr="000B2B3D">
        <w:rPr>
          <w:rFonts w:ascii="Times New Roman" w:hAnsi="Times New Roman" w:cs="Times New Roman"/>
          <w:szCs w:val="24"/>
        </w:rPr>
        <w:t xml:space="preserve"> </w:t>
      </w:r>
      <w:r w:rsidR="003A2272" w:rsidRPr="000B2B3D">
        <w:rPr>
          <w:rFonts w:ascii="Times New Roman" w:hAnsi="Times New Roman" w:cs="Times New Roman"/>
          <w:szCs w:val="24"/>
        </w:rPr>
        <w:t xml:space="preserve">niż państwa członkowskie Unii Europejskiej oraz </w:t>
      </w:r>
      <w:r w:rsidR="00C22863">
        <w:rPr>
          <w:rFonts w:ascii="Times New Roman" w:hAnsi="Times New Roman" w:cs="Times New Roman"/>
          <w:szCs w:val="24"/>
        </w:rPr>
        <w:t xml:space="preserve">innych niż </w:t>
      </w:r>
      <w:r w:rsidR="003A2272" w:rsidRPr="000B2B3D">
        <w:rPr>
          <w:rFonts w:ascii="Times New Roman" w:hAnsi="Times New Roman" w:cs="Times New Roman"/>
          <w:szCs w:val="24"/>
        </w:rPr>
        <w:t>państwa</w:t>
      </w:r>
      <w:r w:rsidR="00150FC3" w:rsidRPr="002D26FE">
        <w:t xml:space="preserve"> </w:t>
      </w:r>
      <w:r w:rsidR="00150FC3" w:rsidRPr="006600CD">
        <w:rPr>
          <w:lang w:eastAsia="en-US"/>
        </w:rPr>
        <w:t xml:space="preserve">będące stronami </w:t>
      </w:r>
      <w:r w:rsidR="00150FC3" w:rsidRPr="00E4309B">
        <w:t>Porozumieni</w:t>
      </w:r>
      <w:r w:rsidR="00150FC3">
        <w:t>a</w:t>
      </w:r>
      <w:r w:rsidR="00150FC3" w:rsidRPr="00DF6C61">
        <w:t xml:space="preserve"> Światowej Organizacji Handlu w sprawie zamówień rządowych lub </w:t>
      </w:r>
      <w:r w:rsidR="00150FC3">
        <w:t xml:space="preserve">stronami </w:t>
      </w:r>
      <w:r w:rsidR="00150FC3" w:rsidRPr="00E4309B">
        <w:t>inn</w:t>
      </w:r>
      <w:r w:rsidR="00150FC3">
        <w:t>ych</w:t>
      </w:r>
      <w:r w:rsidR="00150FC3" w:rsidRPr="00E4309B">
        <w:t xml:space="preserve"> </w:t>
      </w:r>
      <w:r w:rsidR="00150FC3" w:rsidRPr="002D26FE">
        <w:t>um</w:t>
      </w:r>
      <w:r w:rsidR="00150FC3">
        <w:t>ó</w:t>
      </w:r>
      <w:r w:rsidR="00150FC3" w:rsidRPr="002D26FE">
        <w:t>w międzynarodow</w:t>
      </w:r>
      <w:r w:rsidR="00150FC3">
        <w:t>ych</w:t>
      </w:r>
      <w:r w:rsidR="00150FC3" w:rsidRPr="002D26FE">
        <w:t xml:space="preserve"> gwarantując</w:t>
      </w:r>
      <w:r w:rsidR="00150FC3">
        <w:t>ych</w:t>
      </w:r>
      <w:r w:rsidR="00150FC3" w:rsidRPr="00DF6C61">
        <w:t xml:space="preserve"> na zasadzie wzajemności i równości dostęp do rynku zamówień publicznych</w:t>
      </w:r>
      <w:r w:rsidR="00150FC3" w:rsidRPr="002D26FE">
        <w:t xml:space="preserve">, </w:t>
      </w:r>
      <w:r w:rsidR="00150FC3" w:rsidRPr="005555F8">
        <w:t>których stroną jest Unia Europejska</w:t>
      </w:r>
      <w:r w:rsidR="00150FC3" w:rsidRPr="00DF6C61">
        <w:t xml:space="preserve">, </w:t>
      </w:r>
      <w:r w:rsidR="003A2272" w:rsidRPr="000B2B3D">
        <w:rPr>
          <w:rFonts w:ascii="Times New Roman" w:hAnsi="Times New Roman" w:cs="Times New Roman"/>
          <w:szCs w:val="24"/>
        </w:rPr>
        <w:t>zwanych dalej „państwami trzecimi niebędącymi stronami umów międzynarodowych”;</w:t>
      </w:r>
    </w:p>
    <w:p w14:paraId="2428EC86" w14:textId="4414A545" w:rsidR="00A94658" w:rsidRPr="000B2B3D" w:rsidRDefault="00A94658" w:rsidP="00A94658">
      <w:pPr>
        <w:pStyle w:val="ZPKTzmpktartykuempunktem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2)</w:t>
      </w:r>
      <w:r w:rsidRPr="000B2B3D">
        <w:rPr>
          <w:rFonts w:ascii="Times New Roman" w:hAnsi="Times New Roman" w:cs="Times New Roman"/>
          <w:szCs w:val="24"/>
        </w:rPr>
        <w:tab/>
        <w:t>o udzielenie zamówienia mogą ubiegać się wykonawcy wspólnie z wykonawcami z</w:t>
      </w:r>
      <w:r w:rsidR="004D43EC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>państw trzecich</w:t>
      </w:r>
      <w:r w:rsidR="003A2272" w:rsidRPr="000B2B3D">
        <w:rPr>
          <w:rFonts w:ascii="Times New Roman" w:hAnsi="Times New Roman" w:cs="Times New Roman"/>
          <w:szCs w:val="24"/>
        </w:rPr>
        <w:t xml:space="preserve"> niebędących stronami umów międzynarodowych</w:t>
      </w:r>
      <w:r w:rsidRPr="000B2B3D">
        <w:rPr>
          <w:rFonts w:ascii="Times New Roman" w:hAnsi="Times New Roman" w:cs="Times New Roman"/>
          <w:szCs w:val="24"/>
        </w:rPr>
        <w:t>;</w:t>
      </w:r>
    </w:p>
    <w:p w14:paraId="5106A75F" w14:textId="332F7705" w:rsidR="00A94658" w:rsidRPr="000B2B3D" w:rsidRDefault="00A94658" w:rsidP="00A94658">
      <w:pPr>
        <w:pStyle w:val="ZPKTzmpktartykuempunktem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lastRenderedPageBreak/>
        <w:t>3)</w:t>
      </w:r>
      <w:r w:rsidRPr="000B2B3D">
        <w:rPr>
          <w:rFonts w:ascii="Times New Roman" w:hAnsi="Times New Roman" w:cs="Times New Roman"/>
          <w:szCs w:val="24"/>
        </w:rPr>
        <w:tab/>
        <w:t>wykonawcy mogą polegać na potencjale podmiotów udostępniających zasoby, o</w:t>
      </w:r>
      <w:r w:rsidR="004D43EC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>których mowa w art. 118 ust. 1, z państw trzecich</w:t>
      </w:r>
      <w:r w:rsidR="003A2272" w:rsidRPr="000B2B3D">
        <w:rPr>
          <w:rFonts w:ascii="Times New Roman" w:hAnsi="Times New Roman" w:cs="Times New Roman"/>
          <w:szCs w:val="24"/>
        </w:rPr>
        <w:t xml:space="preserve"> niebędących stronami umów międzynarodowych</w:t>
      </w:r>
      <w:r w:rsidRPr="000B2B3D">
        <w:rPr>
          <w:rFonts w:ascii="Times New Roman" w:hAnsi="Times New Roman" w:cs="Times New Roman"/>
          <w:szCs w:val="24"/>
        </w:rPr>
        <w:t>;</w:t>
      </w:r>
    </w:p>
    <w:p w14:paraId="074FC76C" w14:textId="76AFD0ED" w:rsidR="00A94658" w:rsidRPr="000B2B3D" w:rsidRDefault="00A94658" w:rsidP="00A94658">
      <w:pPr>
        <w:pStyle w:val="ZPKTzmpktartykuempunktem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4)</w:t>
      </w:r>
      <w:r w:rsidRPr="000B2B3D">
        <w:rPr>
          <w:rFonts w:ascii="Times New Roman" w:hAnsi="Times New Roman" w:cs="Times New Roman"/>
          <w:szCs w:val="24"/>
        </w:rPr>
        <w:tab/>
        <w:t>wykonawcy mogą powierzyć wykonanie części zamówienia podwykonawc</w:t>
      </w:r>
      <w:r w:rsidR="003A2272" w:rsidRPr="000B2B3D">
        <w:rPr>
          <w:rFonts w:ascii="Times New Roman" w:hAnsi="Times New Roman" w:cs="Times New Roman"/>
          <w:szCs w:val="24"/>
        </w:rPr>
        <w:t>om</w:t>
      </w:r>
      <w:r w:rsidRPr="000B2B3D">
        <w:rPr>
          <w:rFonts w:ascii="Times New Roman" w:hAnsi="Times New Roman" w:cs="Times New Roman"/>
          <w:szCs w:val="24"/>
        </w:rPr>
        <w:t xml:space="preserve"> z</w:t>
      </w:r>
      <w:r w:rsidR="004D43EC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>państw trzeci</w:t>
      </w:r>
      <w:r w:rsidR="003A2272" w:rsidRPr="000B2B3D">
        <w:rPr>
          <w:rFonts w:ascii="Times New Roman" w:hAnsi="Times New Roman" w:cs="Times New Roman"/>
          <w:szCs w:val="24"/>
        </w:rPr>
        <w:t>ch niebędących stronami umów międzynarodowych</w:t>
      </w:r>
      <w:r w:rsidRPr="000B2B3D">
        <w:rPr>
          <w:rFonts w:ascii="Times New Roman" w:hAnsi="Times New Roman" w:cs="Times New Roman"/>
          <w:szCs w:val="24"/>
        </w:rPr>
        <w:t>;</w:t>
      </w:r>
    </w:p>
    <w:p w14:paraId="1AA240E5" w14:textId="2F176C76" w:rsidR="00A94658" w:rsidRPr="000B2B3D" w:rsidRDefault="00A94658" w:rsidP="00A94658">
      <w:pPr>
        <w:pStyle w:val="ZPKTzmpktartykuempunktem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5)</w:t>
      </w:r>
      <w:r w:rsidRPr="000B2B3D">
        <w:rPr>
          <w:rFonts w:ascii="Times New Roman" w:hAnsi="Times New Roman" w:cs="Times New Roman"/>
          <w:szCs w:val="24"/>
        </w:rPr>
        <w:tab/>
        <w:t>podwykonawcy mogą powierzyć wykonanie części zamówienia dalsz</w:t>
      </w:r>
      <w:r w:rsidR="003A2272" w:rsidRPr="000B2B3D">
        <w:rPr>
          <w:rFonts w:ascii="Times New Roman" w:hAnsi="Times New Roman" w:cs="Times New Roman"/>
          <w:szCs w:val="24"/>
        </w:rPr>
        <w:t>ym</w:t>
      </w:r>
      <w:r w:rsidRPr="000B2B3D">
        <w:rPr>
          <w:rFonts w:ascii="Times New Roman" w:hAnsi="Times New Roman" w:cs="Times New Roman"/>
          <w:szCs w:val="24"/>
        </w:rPr>
        <w:t xml:space="preserve"> podwykonawc</w:t>
      </w:r>
      <w:r w:rsidR="003A2272" w:rsidRPr="000B2B3D">
        <w:rPr>
          <w:rFonts w:ascii="Times New Roman" w:hAnsi="Times New Roman" w:cs="Times New Roman"/>
          <w:szCs w:val="24"/>
        </w:rPr>
        <w:t>om</w:t>
      </w:r>
      <w:r w:rsidRPr="000B2B3D">
        <w:rPr>
          <w:rFonts w:ascii="Times New Roman" w:hAnsi="Times New Roman" w:cs="Times New Roman"/>
          <w:szCs w:val="24"/>
        </w:rPr>
        <w:t xml:space="preserve"> z państw trzeci</w:t>
      </w:r>
      <w:r w:rsidR="003A2272" w:rsidRPr="000B2B3D">
        <w:rPr>
          <w:rFonts w:ascii="Times New Roman" w:hAnsi="Times New Roman" w:cs="Times New Roman"/>
          <w:szCs w:val="24"/>
        </w:rPr>
        <w:t>ch niebędących stronami umów międzynarodowych</w:t>
      </w:r>
      <w:r w:rsidRPr="000B2B3D">
        <w:rPr>
          <w:rFonts w:ascii="Times New Roman" w:hAnsi="Times New Roman" w:cs="Times New Roman"/>
          <w:szCs w:val="24"/>
        </w:rPr>
        <w:t>.</w:t>
      </w:r>
    </w:p>
    <w:p w14:paraId="288EBF17" w14:textId="4E2A8941" w:rsidR="00850154" w:rsidRPr="00E2664B" w:rsidRDefault="00ED023C" w:rsidP="008E728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97">
        <w:rPr>
          <w:rFonts w:ascii="Times New Roman" w:hAnsi="Times New Roman" w:cs="Times New Roman"/>
          <w:sz w:val="24"/>
          <w:szCs w:val="24"/>
        </w:rPr>
        <w:t>Dopuszczenie do postępowania o udzielenie zamówienia wykonawcy z państwa trzeciego wymaga aktywności zamawiającego, co znajduje potwierdzenie w pkt 63 wyroku w sprawie C-652/22 Kolin Inşaat Turizm Sanayi ve Ticaret, potwierdzonym wyrokiem z 13 marca 2025 r.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BD4C97">
        <w:rPr>
          <w:rFonts w:ascii="Times New Roman" w:hAnsi="Times New Roman" w:cs="Times New Roman"/>
          <w:sz w:val="24"/>
          <w:szCs w:val="24"/>
        </w:rPr>
        <w:t>sprawie C-266/22 CRRC Qingdao</w:t>
      </w:r>
      <w:r w:rsidRPr="00E2664B">
        <w:rPr>
          <w:rFonts w:ascii="Times New Roman" w:hAnsi="Times New Roman" w:cs="Times New Roman"/>
          <w:sz w:val="24"/>
          <w:szCs w:val="24"/>
        </w:rPr>
        <w:t xml:space="preserve"> Sifang CO LTD et Astra Vagoane Călători S.A., w którym TSUE jednoznacznie wskazał, że zamawiający powinien dokonać oceny „czy należy dopuścić do postępowania o udzielenie zamówienia publicznego wykonawców z państwa trzeciego”. Zatem z orzeczenia Trybunału wynika, iż tacy wykonawcy nie są domyślnie dopuszczeni do udziału w postępowaniu, zaś warunkiem ich dopuszczenia w konkretnym postępowaniu jest wyraźna deklaracja zamawiającego zawarta w dokumentach zamówieniach. Z przywołanych wyżej wyroków Trybunału wyn</w:t>
      </w:r>
      <w:r w:rsidRPr="000B2B3D">
        <w:rPr>
          <w:rFonts w:ascii="Times New Roman" w:hAnsi="Times New Roman" w:cs="Times New Roman"/>
          <w:sz w:val="24"/>
          <w:szCs w:val="24"/>
        </w:rPr>
        <w:t>ika, że dostęp wykonawców z państw trzecich do postępowań o</w:t>
      </w:r>
      <w:r w:rsidR="00E900B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 xml:space="preserve">udzielenie zamówienia publicznego w UE nie jest zagwarantowany. Wykonawcy ci mogą albo zostać wykluczeni z tych procedur, albo zostać do nich dopuszczeni, </w:t>
      </w:r>
      <w:r w:rsidR="00127281" w:rsidRPr="000B2B3D">
        <w:rPr>
          <w:rFonts w:ascii="Times New Roman" w:hAnsi="Times New Roman" w:cs="Times New Roman"/>
          <w:sz w:val="24"/>
          <w:szCs w:val="24"/>
        </w:rPr>
        <w:t>ale</w:t>
      </w:r>
      <w:r w:rsidRPr="000B2B3D">
        <w:rPr>
          <w:rFonts w:ascii="Times New Roman" w:hAnsi="Times New Roman" w:cs="Times New Roman"/>
          <w:sz w:val="24"/>
          <w:szCs w:val="24"/>
        </w:rPr>
        <w:t xml:space="preserve"> nie mogą oni się powoływać na </w:t>
      </w:r>
      <w:r w:rsidR="002E217D">
        <w:rPr>
          <w:rFonts w:ascii="Times New Roman" w:hAnsi="Times New Roman" w:cs="Times New Roman"/>
          <w:sz w:val="24"/>
          <w:szCs w:val="24"/>
        </w:rPr>
        <w:t>przepisy</w:t>
      </w:r>
      <w:r w:rsidRPr="000B2B3D">
        <w:rPr>
          <w:rFonts w:ascii="Times New Roman" w:hAnsi="Times New Roman" w:cs="Times New Roman"/>
          <w:sz w:val="24"/>
          <w:szCs w:val="24"/>
        </w:rPr>
        <w:t xml:space="preserve"> dyrektyw UE i domagać się traktowania ich ofert </w:t>
      </w:r>
      <w:r w:rsidR="004C0D7F">
        <w:rPr>
          <w:rFonts w:ascii="Times New Roman" w:hAnsi="Times New Roman" w:cs="Times New Roman"/>
          <w:sz w:val="24"/>
          <w:szCs w:val="24"/>
        </w:rPr>
        <w:t>na równi z</w:t>
      </w:r>
      <w:r w:rsidR="004C0D7F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>ofert</w:t>
      </w:r>
      <w:r w:rsidR="004C0D7F">
        <w:rPr>
          <w:rFonts w:ascii="Times New Roman" w:hAnsi="Times New Roman" w:cs="Times New Roman"/>
          <w:sz w:val="24"/>
          <w:szCs w:val="24"/>
        </w:rPr>
        <w:t>ami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C0D7F" w:rsidRPr="000B2B3D">
        <w:rPr>
          <w:rFonts w:ascii="Times New Roman" w:hAnsi="Times New Roman" w:cs="Times New Roman"/>
          <w:sz w:val="24"/>
          <w:szCs w:val="24"/>
        </w:rPr>
        <w:t>złożony</w:t>
      </w:r>
      <w:r w:rsidR="004C0D7F">
        <w:rPr>
          <w:rFonts w:ascii="Times New Roman" w:hAnsi="Times New Roman" w:cs="Times New Roman"/>
          <w:sz w:val="24"/>
          <w:szCs w:val="24"/>
        </w:rPr>
        <w:t>mi</w:t>
      </w:r>
      <w:r w:rsidR="004C0D7F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 xml:space="preserve">przez </w:t>
      </w:r>
      <w:r w:rsidR="00127281" w:rsidRPr="000B2B3D">
        <w:rPr>
          <w:rFonts w:ascii="Times New Roman" w:hAnsi="Times New Roman" w:cs="Times New Roman"/>
          <w:sz w:val="24"/>
          <w:szCs w:val="24"/>
        </w:rPr>
        <w:t>wykonawców</w:t>
      </w:r>
      <w:r w:rsidRPr="000B2B3D">
        <w:rPr>
          <w:rFonts w:ascii="Times New Roman" w:hAnsi="Times New Roman" w:cs="Times New Roman"/>
          <w:sz w:val="24"/>
          <w:szCs w:val="24"/>
        </w:rPr>
        <w:t xml:space="preserve"> z państw członkowskich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 UE</w:t>
      </w:r>
      <w:r w:rsidRPr="000B2B3D">
        <w:rPr>
          <w:rFonts w:ascii="Times New Roman" w:hAnsi="Times New Roman" w:cs="Times New Roman"/>
          <w:sz w:val="24"/>
          <w:szCs w:val="24"/>
        </w:rPr>
        <w:t xml:space="preserve"> i 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wykonawców </w:t>
      </w:r>
      <w:r w:rsidRPr="000B2B3D">
        <w:rPr>
          <w:rFonts w:ascii="Times New Roman" w:hAnsi="Times New Roman" w:cs="Times New Roman"/>
          <w:sz w:val="24"/>
          <w:szCs w:val="24"/>
        </w:rPr>
        <w:t>z państw trzecich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127281" w:rsidRPr="00BD4C97">
        <w:rPr>
          <w:rFonts w:ascii="Times New Roman" w:hAnsi="Times New Roman" w:cs="Times New Roman"/>
          <w:sz w:val="24"/>
          <w:szCs w:val="24"/>
        </w:rPr>
        <w:t>będących stronami umów międzynarodowych</w:t>
      </w:r>
      <w:r w:rsidRPr="00BD4C97">
        <w:rPr>
          <w:rFonts w:ascii="Times New Roman" w:hAnsi="Times New Roman" w:cs="Times New Roman"/>
          <w:sz w:val="24"/>
          <w:szCs w:val="24"/>
        </w:rPr>
        <w:t>, o których mowa w art. 25 dyrektywy 2014/24</w:t>
      </w:r>
      <w:r w:rsidR="004C0D7F">
        <w:rPr>
          <w:rFonts w:ascii="Times New Roman" w:hAnsi="Times New Roman" w:cs="Times New Roman"/>
          <w:sz w:val="24"/>
          <w:szCs w:val="24"/>
        </w:rPr>
        <w:t>/UE</w:t>
      </w:r>
      <w:r w:rsidRPr="00BD4C97">
        <w:rPr>
          <w:rFonts w:ascii="Times New Roman" w:hAnsi="Times New Roman" w:cs="Times New Roman"/>
          <w:sz w:val="24"/>
          <w:szCs w:val="24"/>
        </w:rPr>
        <w:t xml:space="preserve"> i art. 43 dyrektywy 2014/25</w:t>
      </w:r>
      <w:r w:rsidR="004C0D7F">
        <w:rPr>
          <w:rFonts w:ascii="Times New Roman" w:hAnsi="Times New Roman" w:cs="Times New Roman"/>
          <w:sz w:val="24"/>
          <w:szCs w:val="24"/>
        </w:rPr>
        <w:t>/UE</w:t>
      </w:r>
      <w:r w:rsidRPr="00E2664B">
        <w:rPr>
          <w:rFonts w:ascii="Times New Roman" w:hAnsi="Times New Roman" w:cs="Times New Roman"/>
          <w:sz w:val="24"/>
          <w:szCs w:val="24"/>
        </w:rPr>
        <w:t xml:space="preserve">. Przepisy projektu ustawy, w braku odmiennych uregulowań w prawie </w:t>
      </w:r>
      <w:r w:rsidR="00127281" w:rsidRPr="00E2664B">
        <w:rPr>
          <w:rFonts w:ascii="Times New Roman" w:hAnsi="Times New Roman" w:cs="Times New Roman"/>
          <w:sz w:val="24"/>
          <w:szCs w:val="24"/>
        </w:rPr>
        <w:t xml:space="preserve">UE, 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umowach UE czy decyzjach KE, </w:t>
      </w:r>
      <w:r w:rsidRPr="000B2B3D">
        <w:rPr>
          <w:rFonts w:ascii="Times New Roman" w:hAnsi="Times New Roman" w:cs="Times New Roman"/>
          <w:sz w:val="24"/>
          <w:szCs w:val="24"/>
        </w:rPr>
        <w:t>wskazują wprost, że to do zamawiającego należy decyzja, czy dopuścić do postępowania o udzielenie zamówienia publicznego wykonawców z państwa trzeciego, które nie zawarło z UE umowy międzynarodowej gwarantującej równy i wzajemny dostęp do zamówień publicznych, oraz na jakich zasadach. Możliwość podjęcia przez zamawiającego decyzji o dopuszczeniu wykonawców z krajów trzecich innych niż te, z którymi zostały zawarte umowy o równym dostępie, do udziału w postępowaniu opiera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 s</w:t>
      </w:r>
      <w:r w:rsidRPr="000B2B3D">
        <w:rPr>
          <w:rFonts w:ascii="Times New Roman" w:hAnsi="Times New Roman" w:cs="Times New Roman"/>
          <w:sz w:val="24"/>
          <w:szCs w:val="24"/>
        </w:rPr>
        <w:t xml:space="preserve">ię zatem na założeniu, że wykonawcy ci nie mają żadnej gwarancji 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dopuszczenia do </w:t>
      </w:r>
      <w:r w:rsidRPr="000B2B3D">
        <w:rPr>
          <w:rFonts w:ascii="Times New Roman" w:hAnsi="Times New Roman" w:cs="Times New Roman"/>
          <w:sz w:val="24"/>
          <w:szCs w:val="24"/>
        </w:rPr>
        <w:t>udziału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 w postępowaniu o udzielenie zamówienia publicznego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127281" w:rsidRPr="000B2B3D">
        <w:rPr>
          <w:rFonts w:ascii="Times New Roman" w:hAnsi="Times New Roman" w:cs="Times New Roman"/>
          <w:sz w:val="24"/>
          <w:szCs w:val="24"/>
        </w:rPr>
        <w:t>i</w:t>
      </w:r>
      <w:r w:rsidRPr="000B2B3D">
        <w:rPr>
          <w:rFonts w:ascii="Times New Roman" w:hAnsi="Times New Roman" w:cs="Times New Roman"/>
          <w:sz w:val="24"/>
          <w:szCs w:val="24"/>
        </w:rPr>
        <w:t xml:space="preserve"> to zamawiający musi wyrazić wolę w tym zakresie, żeby mogli oni wziąć </w:t>
      </w:r>
      <w:r w:rsidRPr="000B2B3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 xml:space="preserve">postępowaniu udział. Przepisy projektu nie tworzą 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zatem ogólnych </w:t>
      </w:r>
      <w:r w:rsidRPr="000B2B3D">
        <w:rPr>
          <w:rFonts w:ascii="Times New Roman" w:hAnsi="Times New Roman" w:cs="Times New Roman"/>
          <w:sz w:val="24"/>
          <w:szCs w:val="24"/>
        </w:rPr>
        <w:t>zasad, na jakich wykonawcy z krajów trzecich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127281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Pr="00BD4C97">
        <w:rPr>
          <w:rFonts w:ascii="Times New Roman" w:hAnsi="Times New Roman" w:cs="Times New Roman"/>
          <w:sz w:val="24"/>
          <w:szCs w:val="24"/>
        </w:rPr>
        <w:t xml:space="preserve"> są dopuszczani do udziału w postępowaniu</w:t>
      </w:r>
      <w:r w:rsidR="00127281" w:rsidRPr="00BD4C97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Pr="00E2664B">
        <w:rPr>
          <w:rFonts w:ascii="Times New Roman" w:hAnsi="Times New Roman" w:cs="Times New Roman"/>
          <w:sz w:val="24"/>
          <w:szCs w:val="24"/>
        </w:rPr>
        <w:t>, ale wskazują jedynie</w:t>
      </w:r>
      <w:r w:rsidR="00127281" w:rsidRPr="00E2664B">
        <w:rPr>
          <w:rFonts w:ascii="Times New Roman" w:hAnsi="Times New Roman" w:cs="Times New Roman"/>
          <w:sz w:val="24"/>
          <w:szCs w:val="24"/>
        </w:rPr>
        <w:t>, że</w:t>
      </w:r>
      <w:r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127281" w:rsidRPr="00E2664B">
        <w:rPr>
          <w:rFonts w:ascii="Times New Roman" w:hAnsi="Times New Roman" w:cs="Times New Roman"/>
          <w:sz w:val="24"/>
          <w:szCs w:val="24"/>
        </w:rPr>
        <w:t xml:space="preserve">to </w:t>
      </w:r>
      <w:r w:rsidRPr="00E2664B">
        <w:rPr>
          <w:rFonts w:ascii="Times New Roman" w:hAnsi="Times New Roman" w:cs="Times New Roman"/>
          <w:sz w:val="24"/>
          <w:szCs w:val="24"/>
        </w:rPr>
        <w:t>zamawiający może korzystać ze swojego dyskrecjonalnego uprawnienia w tym zakresie.</w:t>
      </w:r>
      <w:bookmarkEnd w:id="0"/>
    </w:p>
    <w:p w14:paraId="7BD33376" w14:textId="1DE350E9" w:rsidR="006C1E28" w:rsidRPr="00E2664B" w:rsidRDefault="005D1860" w:rsidP="00850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 xml:space="preserve">Jeżeli </w:t>
      </w:r>
      <w:r w:rsidR="00712797" w:rsidRPr="00E2664B">
        <w:rPr>
          <w:rFonts w:ascii="Times New Roman" w:hAnsi="Times New Roman" w:cs="Times New Roman"/>
          <w:sz w:val="24"/>
          <w:szCs w:val="24"/>
        </w:rPr>
        <w:t xml:space="preserve">przykładowo </w:t>
      </w:r>
      <w:r w:rsidRPr="000B2B3D">
        <w:rPr>
          <w:rFonts w:ascii="Times New Roman" w:hAnsi="Times New Roman" w:cs="Times New Roman"/>
          <w:sz w:val="24"/>
          <w:szCs w:val="24"/>
        </w:rPr>
        <w:t>zamawiający nie przewidzi</w:t>
      </w:r>
      <w:r w:rsidR="00850154" w:rsidRPr="000B2B3D">
        <w:rPr>
          <w:rFonts w:ascii="Times New Roman" w:hAnsi="Times New Roman" w:cs="Times New Roman"/>
          <w:sz w:val="24"/>
          <w:szCs w:val="24"/>
        </w:rPr>
        <w:t>, że o udzielenie zamówienia będą mogli ubiegać się</w:t>
      </w:r>
      <w:r w:rsidR="00712797" w:rsidRPr="000B2B3D">
        <w:rPr>
          <w:rFonts w:ascii="Times New Roman" w:hAnsi="Times New Roman" w:cs="Times New Roman"/>
          <w:sz w:val="24"/>
          <w:szCs w:val="24"/>
        </w:rPr>
        <w:t xml:space="preserve"> także</w:t>
      </w:r>
      <w:r w:rsidR="00850154" w:rsidRPr="000B2B3D">
        <w:rPr>
          <w:rFonts w:ascii="Times New Roman" w:hAnsi="Times New Roman" w:cs="Times New Roman"/>
          <w:sz w:val="24"/>
          <w:szCs w:val="24"/>
        </w:rPr>
        <w:t xml:space="preserve"> wykonawcy z państw trzeci</w:t>
      </w:r>
      <w:r w:rsidR="00163ACC">
        <w:rPr>
          <w:rFonts w:ascii="Times New Roman" w:hAnsi="Times New Roman" w:cs="Times New Roman"/>
          <w:sz w:val="24"/>
          <w:szCs w:val="24"/>
        </w:rPr>
        <w:t>ch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127281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850154"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6C1E28" w:rsidRPr="00BD4C97">
        <w:rPr>
          <w:rFonts w:ascii="Times New Roman" w:hAnsi="Times New Roman" w:cs="Times New Roman"/>
          <w:sz w:val="24"/>
          <w:szCs w:val="24"/>
        </w:rPr>
        <w:t>(zgodnie 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531DCB" w:rsidRPr="00E2664B">
        <w:rPr>
          <w:rFonts w:ascii="Times New Roman" w:hAnsi="Times New Roman" w:cs="Times New Roman"/>
          <w:sz w:val="24"/>
          <w:szCs w:val="24"/>
        </w:rPr>
        <w:t>projektowanym</w:t>
      </w:r>
      <w:r w:rsidR="006C1E28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531DCB" w:rsidRPr="00E2664B">
        <w:rPr>
          <w:rFonts w:ascii="Times New Roman" w:hAnsi="Times New Roman" w:cs="Times New Roman"/>
          <w:sz w:val="24"/>
          <w:szCs w:val="24"/>
        </w:rPr>
        <w:t xml:space="preserve">w ustawie Pzp </w:t>
      </w:r>
      <w:r w:rsidR="006C1E28" w:rsidRPr="00E2664B">
        <w:rPr>
          <w:rFonts w:ascii="Times New Roman" w:hAnsi="Times New Roman" w:cs="Times New Roman"/>
          <w:sz w:val="24"/>
          <w:szCs w:val="24"/>
        </w:rPr>
        <w:t xml:space="preserve">art. 16b ust. </w:t>
      </w:r>
      <w:r w:rsidR="00531DCB" w:rsidRPr="00E2664B">
        <w:rPr>
          <w:rFonts w:ascii="Times New Roman" w:hAnsi="Times New Roman" w:cs="Times New Roman"/>
          <w:sz w:val="24"/>
          <w:szCs w:val="24"/>
        </w:rPr>
        <w:t xml:space="preserve">1 pkt 1) </w:t>
      </w:r>
      <w:r w:rsidR="00850154" w:rsidRPr="00E2664B">
        <w:rPr>
          <w:rFonts w:ascii="Times New Roman" w:hAnsi="Times New Roman" w:cs="Times New Roman"/>
          <w:sz w:val="24"/>
          <w:szCs w:val="24"/>
        </w:rPr>
        <w:t>lub</w:t>
      </w:r>
      <w:r w:rsidR="00712797" w:rsidRPr="00E2664B">
        <w:rPr>
          <w:rFonts w:ascii="Times New Roman" w:hAnsi="Times New Roman" w:cs="Times New Roman"/>
          <w:sz w:val="24"/>
          <w:szCs w:val="24"/>
        </w:rPr>
        <w:t xml:space="preserve"> że o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712797" w:rsidRPr="00E2664B">
        <w:rPr>
          <w:rFonts w:ascii="Times New Roman" w:hAnsi="Times New Roman" w:cs="Times New Roman"/>
          <w:sz w:val="24"/>
          <w:szCs w:val="24"/>
        </w:rPr>
        <w:t>udzielenie zamówienia mogą ubiegać się wykonawcy wspólnie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712797" w:rsidRPr="00E2664B">
        <w:rPr>
          <w:rFonts w:ascii="Times New Roman" w:hAnsi="Times New Roman" w:cs="Times New Roman"/>
          <w:sz w:val="24"/>
          <w:szCs w:val="24"/>
        </w:rPr>
        <w:t>w</w:t>
      </w:r>
      <w:r w:rsidR="00712797" w:rsidRPr="000B2B3D">
        <w:rPr>
          <w:rFonts w:ascii="Times New Roman" w:hAnsi="Times New Roman" w:cs="Times New Roman"/>
          <w:sz w:val="24"/>
          <w:szCs w:val="24"/>
        </w:rPr>
        <w:t>ykonawcami z państw trzecich</w:t>
      </w:r>
      <w:r w:rsidR="003A2930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127281" w:rsidRPr="000B2B3D">
        <w:rPr>
          <w:rFonts w:ascii="Times New Roman" w:hAnsi="Times New Roman" w:cs="Times New Roman"/>
          <w:sz w:val="24"/>
          <w:szCs w:val="24"/>
        </w:rPr>
        <w:t xml:space="preserve">niebędących stronami umów międzynarodowych </w:t>
      </w:r>
      <w:r w:rsidR="00531DCB" w:rsidRPr="000B2B3D">
        <w:rPr>
          <w:rFonts w:ascii="Times New Roman" w:hAnsi="Times New Roman" w:cs="Times New Roman"/>
          <w:sz w:val="24"/>
          <w:szCs w:val="24"/>
        </w:rPr>
        <w:t>(zgodnie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531DCB" w:rsidRPr="000B2B3D">
        <w:rPr>
          <w:rFonts w:ascii="Times New Roman" w:hAnsi="Times New Roman" w:cs="Times New Roman"/>
          <w:sz w:val="24"/>
          <w:szCs w:val="24"/>
        </w:rPr>
        <w:t>projektowanym w ustawie Pzp art. 16b ust. 1 pkt 2)</w:t>
      </w:r>
      <w:r w:rsidRPr="000B2B3D">
        <w:rPr>
          <w:rFonts w:ascii="Times New Roman" w:hAnsi="Times New Roman" w:cs="Times New Roman"/>
          <w:sz w:val="24"/>
          <w:szCs w:val="24"/>
        </w:rPr>
        <w:t>, wówczas na podstawie projektowanego art. 226 ust. 1 pkt 5a ustawy Pzp będzie miał</w:t>
      </w:r>
      <w:r w:rsidR="0019644C" w:rsidRPr="000B2B3D">
        <w:rPr>
          <w:rFonts w:ascii="Times New Roman" w:hAnsi="Times New Roman" w:cs="Times New Roman"/>
          <w:sz w:val="24"/>
          <w:szCs w:val="24"/>
        </w:rPr>
        <w:t xml:space="preserve"> on</w:t>
      </w:r>
      <w:r w:rsidRPr="000B2B3D">
        <w:rPr>
          <w:rFonts w:ascii="Times New Roman" w:hAnsi="Times New Roman" w:cs="Times New Roman"/>
          <w:sz w:val="24"/>
          <w:szCs w:val="24"/>
        </w:rPr>
        <w:t xml:space="preserve"> obowiązek odrzucenia oferty złożonej przez wykonawcę</w:t>
      </w:r>
      <w:r w:rsidR="0069001B">
        <w:rPr>
          <w:rFonts w:ascii="Times New Roman" w:hAnsi="Times New Roman" w:cs="Times New Roman"/>
          <w:sz w:val="24"/>
          <w:szCs w:val="24"/>
        </w:rPr>
        <w:t xml:space="preserve"> </w:t>
      </w:r>
      <w:r w:rsidR="0069001B" w:rsidRPr="0069001B">
        <w:rPr>
          <w:rFonts w:ascii="Times New Roman" w:hAnsi="Times New Roman" w:cs="Times New Roman"/>
          <w:sz w:val="24"/>
          <w:szCs w:val="24"/>
        </w:rPr>
        <w:t>z państwa trzeciego niebędącego stroną umów międzynarodowych lub wspólnie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69001B" w:rsidRPr="0069001B">
        <w:rPr>
          <w:rFonts w:ascii="Times New Roman" w:hAnsi="Times New Roman" w:cs="Times New Roman"/>
          <w:sz w:val="24"/>
          <w:szCs w:val="24"/>
        </w:rPr>
        <w:t>wykonawcą z państwa trzeciego niebędącego stroną umów międzynarodowych,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69001B" w:rsidRPr="0069001B">
        <w:rPr>
          <w:rFonts w:ascii="Times New Roman" w:hAnsi="Times New Roman" w:cs="Times New Roman"/>
          <w:sz w:val="24"/>
          <w:szCs w:val="24"/>
        </w:rPr>
        <w:t>zastrzeżeniem art. 16b ust. 1 pkt 1 lub 2</w:t>
      </w:r>
      <w:r w:rsidR="00C1162A">
        <w:rPr>
          <w:rFonts w:ascii="Times New Roman" w:hAnsi="Times New Roman" w:cs="Times New Roman"/>
          <w:sz w:val="24"/>
          <w:szCs w:val="24"/>
        </w:rPr>
        <w:t>.</w:t>
      </w:r>
    </w:p>
    <w:p w14:paraId="7D221C57" w14:textId="0A35A094" w:rsidR="001B087E" w:rsidRPr="000B2B3D" w:rsidRDefault="001B087E" w:rsidP="00850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Podobna nowa regulacja została zaprojektowana </w:t>
      </w:r>
      <w:r w:rsidR="00432717" w:rsidRPr="000B2B3D">
        <w:rPr>
          <w:rFonts w:ascii="Times New Roman" w:hAnsi="Times New Roman" w:cs="Times New Roman"/>
          <w:sz w:val="24"/>
          <w:szCs w:val="24"/>
        </w:rPr>
        <w:t xml:space="preserve">w </w:t>
      </w:r>
      <w:r w:rsidR="00F97674" w:rsidRPr="000B2B3D">
        <w:rPr>
          <w:rFonts w:ascii="Times New Roman" w:hAnsi="Times New Roman" w:cs="Times New Roman"/>
          <w:sz w:val="24"/>
          <w:szCs w:val="24"/>
        </w:rPr>
        <w:t xml:space="preserve">art. 146 ust. 1 pkt 4a </w:t>
      </w:r>
      <w:r w:rsidR="00432717" w:rsidRPr="000B2B3D">
        <w:rPr>
          <w:rFonts w:ascii="Times New Roman" w:hAnsi="Times New Roman" w:cs="Times New Roman"/>
          <w:sz w:val="24"/>
          <w:szCs w:val="24"/>
        </w:rPr>
        <w:t>ustaw</w:t>
      </w:r>
      <w:r w:rsidR="00F97674" w:rsidRPr="000B2B3D">
        <w:rPr>
          <w:rFonts w:ascii="Times New Roman" w:hAnsi="Times New Roman" w:cs="Times New Roman"/>
          <w:sz w:val="24"/>
          <w:szCs w:val="24"/>
        </w:rPr>
        <w:t>y</w:t>
      </w:r>
      <w:r w:rsidR="00432717" w:rsidRPr="000B2B3D">
        <w:rPr>
          <w:rFonts w:ascii="Times New Roman" w:hAnsi="Times New Roman" w:cs="Times New Roman"/>
          <w:sz w:val="24"/>
          <w:szCs w:val="24"/>
        </w:rPr>
        <w:t xml:space="preserve"> Pzp</w:t>
      </w:r>
      <w:r w:rsidR="00F91823" w:rsidRPr="000B2B3D">
        <w:rPr>
          <w:rFonts w:ascii="Times New Roman" w:hAnsi="Times New Roman" w:cs="Times New Roman"/>
          <w:sz w:val="24"/>
          <w:szCs w:val="24"/>
        </w:rPr>
        <w:t xml:space="preserve">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>odniesieniu do wniosków o dopuszczenie do udziału w postępowaniu</w:t>
      </w:r>
      <w:r w:rsidR="00F97674" w:rsidRPr="000B2B3D">
        <w:rPr>
          <w:rFonts w:ascii="Times New Roman" w:hAnsi="Times New Roman" w:cs="Times New Roman"/>
          <w:sz w:val="24"/>
          <w:szCs w:val="24"/>
        </w:rPr>
        <w:t>, a także w</w:t>
      </w:r>
      <w:r w:rsidR="00ED553F" w:rsidRPr="000B2B3D">
        <w:rPr>
          <w:rFonts w:ascii="Times New Roman" w:hAnsi="Times New Roman" w:cs="Times New Roman"/>
          <w:sz w:val="24"/>
          <w:szCs w:val="24"/>
        </w:rPr>
        <w:t xml:space="preserve"> art. 343 ust.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ED553F" w:rsidRPr="000B2B3D">
        <w:rPr>
          <w:rFonts w:ascii="Times New Roman" w:hAnsi="Times New Roman" w:cs="Times New Roman"/>
          <w:sz w:val="24"/>
          <w:szCs w:val="24"/>
        </w:rPr>
        <w:t>3 pkt 4a</w:t>
      </w:r>
      <w:r w:rsidR="00EE0FA2">
        <w:rPr>
          <w:rFonts w:ascii="Times New Roman" w:hAnsi="Times New Roman" w:cs="Times New Roman"/>
          <w:sz w:val="24"/>
          <w:szCs w:val="24"/>
        </w:rPr>
        <w:t xml:space="preserve"> </w:t>
      </w:r>
      <w:r w:rsidR="00F97674" w:rsidRPr="000B2B3D">
        <w:rPr>
          <w:rFonts w:ascii="Times New Roman" w:hAnsi="Times New Roman" w:cs="Times New Roman"/>
          <w:sz w:val="24"/>
          <w:szCs w:val="24"/>
        </w:rPr>
        <w:t xml:space="preserve">w odniesieniu do wniosków o dopuszczenie do udziału w </w:t>
      </w:r>
      <w:r w:rsidR="000B1375" w:rsidRPr="000B2B3D">
        <w:rPr>
          <w:rFonts w:ascii="Times New Roman" w:hAnsi="Times New Roman" w:cs="Times New Roman"/>
          <w:sz w:val="24"/>
          <w:szCs w:val="24"/>
        </w:rPr>
        <w:t>konkursie.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1E28" w14:textId="291DB9BE" w:rsidR="005D1860" w:rsidRPr="00E2664B" w:rsidRDefault="0019644C" w:rsidP="00850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Zatem to zamawiający będzie decydował, czy w 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0B2B3D">
        <w:rPr>
          <w:rFonts w:ascii="Times New Roman" w:hAnsi="Times New Roman" w:cs="Times New Roman"/>
          <w:sz w:val="24"/>
          <w:szCs w:val="24"/>
        </w:rPr>
        <w:t>postępowaniu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 o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udzielenie zamówienia publicznego </w:t>
      </w:r>
      <w:r w:rsidR="000B1375" w:rsidRPr="000B2B3D">
        <w:rPr>
          <w:rFonts w:ascii="Times New Roman" w:hAnsi="Times New Roman" w:cs="Times New Roman"/>
          <w:sz w:val="24"/>
          <w:szCs w:val="24"/>
        </w:rPr>
        <w:t>(odpowiednio</w:t>
      </w:r>
      <w:r w:rsidR="007F4D8D" w:rsidRPr="000B2B3D">
        <w:rPr>
          <w:rFonts w:ascii="Times New Roman" w:hAnsi="Times New Roman" w:cs="Times New Roman"/>
          <w:sz w:val="24"/>
          <w:szCs w:val="24"/>
        </w:rPr>
        <w:t xml:space="preserve"> w</w:t>
      </w:r>
      <w:r w:rsidR="000B1375" w:rsidRPr="000B2B3D">
        <w:rPr>
          <w:rFonts w:ascii="Times New Roman" w:hAnsi="Times New Roman" w:cs="Times New Roman"/>
          <w:sz w:val="24"/>
          <w:szCs w:val="24"/>
        </w:rPr>
        <w:t xml:space="preserve"> konkursie) </w:t>
      </w:r>
      <w:r w:rsidRPr="000B2B3D">
        <w:rPr>
          <w:rFonts w:ascii="Times New Roman" w:hAnsi="Times New Roman" w:cs="Times New Roman"/>
          <w:sz w:val="24"/>
          <w:szCs w:val="24"/>
        </w:rPr>
        <w:t>ogranicz</w:t>
      </w:r>
      <w:r w:rsidR="0041279D" w:rsidRPr="000B2B3D">
        <w:rPr>
          <w:rFonts w:ascii="Times New Roman" w:hAnsi="Times New Roman" w:cs="Times New Roman"/>
          <w:sz w:val="24"/>
          <w:szCs w:val="24"/>
        </w:rPr>
        <w:t>y</w:t>
      </w:r>
      <w:r w:rsidRPr="000B2B3D">
        <w:rPr>
          <w:rFonts w:ascii="Times New Roman" w:hAnsi="Times New Roman" w:cs="Times New Roman"/>
          <w:sz w:val="24"/>
          <w:szCs w:val="24"/>
        </w:rPr>
        <w:t xml:space="preserve"> udział wykonawców z państw trzecich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1279D" w:rsidRPr="00BD4C97">
        <w:rPr>
          <w:rFonts w:ascii="Times New Roman" w:hAnsi="Times New Roman" w:cs="Times New Roman"/>
          <w:sz w:val="24"/>
          <w:szCs w:val="24"/>
        </w:rPr>
        <w:t>niebędących stronami</w:t>
      </w:r>
      <w:r w:rsidR="0041279D" w:rsidRPr="00E2664B">
        <w:rPr>
          <w:rFonts w:ascii="Times New Roman" w:hAnsi="Times New Roman" w:cs="Times New Roman"/>
          <w:sz w:val="24"/>
          <w:szCs w:val="24"/>
        </w:rPr>
        <w:t xml:space="preserve"> umów międzynarodowych</w:t>
      </w:r>
      <w:r w:rsidRPr="00E2664B">
        <w:rPr>
          <w:rFonts w:ascii="Times New Roman" w:hAnsi="Times New Roman" w:cs="Times New Roman"/>
          <w:sz w:val="24"/>
          <w:szCs w:val="24"/>
        </w:rPr>
        <w:t xml:space="preserve">, </w:t>
      </w:r>
      <w:r w:rsidR="000C57DD" w:rsidRPr="00E2664B">
        <w:rPr>
          <w:rFonts w:ascii="Times New Roman" w:hAnsi="Times New Roman" w:cs="Times New Roman"/>
          <w:sz w:val="24"/>
          <w:szCs w:val="24"/>
        </w:rPr>
        <w:t>w tym wspólnie ubiegających się o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0C57DD" w:rsidRPr="00E2664B">
        <w:rPr>
          <w:rFonts w:ascii="Times New Roman" w:hAnsi="Times New Roman" w:cs="Times New Roman"/>
          <w:sz w:val="24"/>
          <w:szCs w:val="24"/>
        </w:rPr>
        <w:t>udzielenie zamówienia, podmiotów udostępniających z państw trzecich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1279D" w:rsidRPr="00BD4C97">
        <w:rPr>
          <w:rFonts w:ascii="Times New Roman" w:hAnsi="Times New Roman" w:cs="Times New Roman"/>
          <w:sz w:val="24"/>
          <w:szCs w:val="24"/>
        </w:rPr>
        <w:t>niebędących stronami</w:t>
      </w:r>
      <w:r w:rsidR="0041279D" w:rsidRPr="00E2664B">
        <w:rPr>
          <w:rFonts w:ascii="Times New Roman" w:hAnsi="Times New Roman" w:cs="Times New Roman"/>
          <w:sz w:val="24"/>
          <w:szCs w:val="24"/>
        </w:rPr>
        <w:t xml:space="preserve"> umów międzynarodowych</w:t>
      </w:r>
      <w:r w:rsidR="000C57DD" w:rsidRPr="00E2664B">
        <w:rPr>
          <w:rFonts w:ascii="Times New Roman" w:hAnsi="Times New Roman" w:cs="Times New Roman"/>
          <w:sz w:val="24"/>
          <w:szCs w:val="24"/>
        </w:rPr>
        <w:t>, podwykonawców z państw trzecich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1279D" w:rsidRPr="00BD4C97">
        <w:rPr>
          <w:rFonts w:ascii="Times New Roman" w:hAnsi="Times New Roman" w:cs="Times New Roman"/>
          <w:sz w:val="24"/>
          <w:szCs w:val="24"/>
        </w:rPr>
        <w:t>niebędących stronami</w:t>
      </w:r>
      <w:r w:rsidR="0041279D" w:rsidRPr="00E2664B">
        <w:rPr>
          <w:rFonts w:ascii="Times New Roman" w:hAnsi="Times New Roman" w:cs="Times New Roman"/>
          <w:sz w:val="24"/>
          <w:szCs w:val="24"/>
        </w:rPr>
        <w:t xml:space="preserve"> umów międzynarodowych</w:t>
      </w:r>
      <w:r w:rsidR="000C57DD" w:rsidRPr="00E2664B">
        <w:rPr>
          <w:rFonts w:ascii="Times New Roman" w:hAnsi="Times New Roman" w:cs="Times New Roman"/>
          <w:sz w:val="24"/>
          <w:szCs w:val="24"/>
        </w:rPr>
        <w:t xml:space="preserve"> lub dalszych podwykonawców z państw trzecich</w:t>
      </w:r>
      <w:r w:rsidR="0041279D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1279D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Pr="00E2664B">
        <w:rPr>
          <w:rFonts w:ascii="Times New Roman" w:hAnsi="Times New Roman" w:cs="Times New Roman"/>
          <w:sz w:val="24"/>
          <w:szCs w:val="24"/>
        </w:rPr>
        <w:t>.</w:t>
      </w:r>
    </w:p>
    <w:p w14:paraId="6C5088CB" w14:textId="38B32338" w:rsidR="000166C6" w:rsidRPr="00E2664B" w:rsidRDefault="0019644C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>Projektowany przepis art. 16</w:t>
      </w:r>
      <w:r w:rsidR="0041279D" w:rsidRPr="00E2664B">
        <w:rPr>
          <w:rFonts w:ascii="Times New Roman" w:hAnsi="Times New Roman" w:cs="Times New Roman"/>
          <w:sz w:val="24"/>
          <w:szCs w:val="24"/>
        </w:rPr>
        <w:t>b</w:t>
      </w:r>
      <w:r w:rsidRPr="00E2664B">
        <w:rPr>
          <w:rFonts w:ascii="Times New Roman" w:hAnsi="Times New Roman" w:cs="Times New Roman"/>
          <w:sz w:val="24"/>
          <w:szCs w:val="24"/>
        </w:rPr>
        <w:t xml:space="preserve"> ust. </w:t>
      </w:r>
      <w:r w:rsidR="00277F95" w:rsidRPr="00E2664B">
        <w:rPr>
          <w:rFonts w:ascii="Times New Roman" w:hAnsi="Times New Roman" w:cs="Times New Roman"/>
          <w:sz w:val="24"/>
          <w:szCs w:val="24"/>
        </w:rPr>
        <w:t>2</w:t>
      </w:r>
      <w:r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0C32C1">
        <w:rPr>
          <w:rFonts w:ascii="Times New Roman" w:hAnsi="Times New Roman" w:cs="Times New Roman"/>
          <w:sz w:val="24"/>
          <w:szCs w:val="24"/>
        </w:rPr>
        <w:t xml:space="preserve">ustawy Pzp </w:t>
      </w:r>
      <w:r w:rsidR="000166C6" w:rsidRPr="00E2664B">
        <w:rPr>
          <w:rFonts w:ascii="Times New Roman" w:hAnsi="Times New Roman" w:cs="Times New Roman"/>
          <w:sz w:val="24"/>
          <w:szCs w:val="24"/>
        </w:rPr>
        <w:t>stanowi o</w:t>
      </w:r>
      <w:r w:rsidR="00F14F0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0B2B3D">
        <w:rPr>
          <w:rFonts w:ascii="Times New Roman" w:hAnsi="Times New Roman" w:cs="Times New Roman"/>
          <w:sz w:val="24"/>
          <w:szCs w:val="24"/>
        </w:rPr>
        <w:t>uprawnieni</w:t>
      </w:r>
      <w:r w:rsidR="000166C6" w:rsidRPr="000B2B3D">
        <w:rPr>
          <w:rFonts w:ascii="Times New Roman" w:hAnsi="Times New Roman" w:cs="Times New Roman"/>
          <w:sz w:val="24"/>
          <w:szCs w:val="24"/>
        </w:rPr>
        <w:t>u zamawiającego</w:t>
      </w:r>
      <w:r w:rsidRPr="000B2B3D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0166C6" w:rsidRPr="000B2B3D">
        <w:rPr>
          <w:rFonts w:ascii="Times New Roman" w:hAnsi="Times New Roman" w:cs="Times New Roman"/>
          <w:sz w:val="24"/>
          <w:szCs w:val="24"/>
        </w:rPr>
        <w:t xml:space="preserve">wprowadzania przez niego </w:t>
      </w:r>
      <w:r w:rsidRPr="000B2B3D">
        <w:rPr>
          <w:rFonts w:ascii="Times New Roman" w:hAnsi="Times New Roman" w:cs="Times New Roman"/>
          <w:sz w:val="24"/>
          <w:szCs w:val="24"/>
        </w:rPr>
        <w:t xml:space="preserve">w postępowaniu o udzielenie zamówienia </w:t>
      </w:r>
      <w:r w:rsidR="000166C6" w:rsidRPr="000B2B3D">
        <w:rPr>
          <w:rFonts w:ascii="Times New Roman" w:hAnsi="Times New Roman" w:cs="Times New Roman"/>
          <w:sz w:val="24"/>
          <w:szCs w:val="24"/>
        </w:rPr>
        <w:t xml:space="preserve">publicznego innych ograniczeń w odniesieniu do </w:t>
      </w:r>
      <w:r w:rsidRPr="000B2B3D">
        <w:rPr>
          <w:rFonts w:ascii="Times New Roman" w:hAnsi="Times New Roman" w:cs="Times New Roman"/>
          <w:sz w:val="24"/>
          <w:szCs w:val="24"/>
        </w:rPr>
        <w:t>wykonawc</w:t>
      </w:r>
      <w:r w:rsidR="00267F2E" w:rsidRPr="000B2B3D">
        <w:rPr>
          <w:rFonts w:ascii="Times New Roman" w:hAnsi="Times New Roman" w:cs="Times New Roman"/>
          <w:sz w:val="24"/>
          <w:szCs w:val="24"/>
        </w:rPr>
        <w:t>ów</w:t>
      </w:r>
      <w:r w:rsidRPr="000B2B3D">
        <w:rPr>
          <w:rFonts w:ascii="Times New Roman" w:hAnsi="Times New Roman" w:cs="Times New Roman"/>
          <w:sz w:val="24"/>
          <w:szCs w:val="24"/>
        </w:rPr>
        <w:t xml:space="preserve"> z państw trzecich</w:t>
      </w:r>
      <w:r w:rsidR="000166C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0166C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Pr="00BD4C97">
        <w:rPr>
          <w:rFonts w:ascii="Times New Roman" w:hAnsi="Times New Roman" w:cs="Times New Roman"/>
          <w:sz w:val="24"/>
          <w:szCs w:val="24"/>
        </w:rPr>
        <w:t>, innych niż wymienione w art. 16</w:t>
      </w:r>
      <w:r w:rsidR="000166C6" w:rsidRPr="00BD4C97">
        <w:rPr>
          <w:rFonts w:ascii="Times New Roman" w:hAnsi="Times New Roman" w:cs="Times New Roman"/>
          <w:sz w:val="24"/>
          <w:szCs w:val="24"/>
        </w:rPr>
        <w:t>b</w:t>
      </w:r>
      <w:r w:rsidRPr="00BD4C97">
        <w:rPr>
          <w:rFonts w:ascii="Times New Roman" w:hAnsi="Times New Roman" w:cs="Times New Roman"/>
          <w:sz w:val="24"/>
          <w:szCs w:val="24"/>
        </w:rPr>
        <w:t xml:space="preserve"> ust. 1</w:t>
      </w:r>
      <w:r w:rsidR="000C32C1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BD4C97">
        <w:rPr>
          <w:rFonts w:ascii="Times New Roman" w:hAnsi="Times New Roman" w:cs="Times New Roman"/>
          <w:sz w:val="24"/>
          <w:szCs w:val="24"/>
        </w:rPr>
        <w:t xml:space="preserve">, </w:t>
      </w:r>
      <w:r w:rsidR="000166C6" w:rsidRPr="00E2664B">
        <w:rPr>
          <w:rFonts w:ascii="Times New Roman" w:hAnsi="Times New Roman" w:cs="Times New Roman"/>
          <w:sz w:val="24"/>
          <w:szCs w:val="24"/>
        </w:rPr>
        <w:t xml:space="preserve">w tym </w:t>
      </w:r>
      <w:r w:rsidR="00F14F0E" w:rsidRPr="00E2664B">
        <w:rPr>
          <w:rFonts w:ascii="Times New Roman" w:hAnsi="Times New Roman" w:cs="Times New Roman"/>
          <w:sz w:val="24"/>
          <w:szCs w:val="24"/>
        </w:rPr>
        <w:t xml:space="preserve">w odniesieniu </w:t>
      </w:r>
      <w:r w:rsidRPr="00E2664B">
        <w:rPr>
          <w:rFonts w:ascii="Times New Roman" w:hAnsi="Times New Roman" w:cs="Times New Roman"/>
          <w:sz w:val="24"/>
          <w:szCs w:val="24"/>
        </w:rPr>
        <w:t xml:space="preserve">do robót budowlanych, dostaw i usług pochodzących z tych państw. </w:t>
      </w:r>
    </w:p>
    <w:p w14:paraId="7675798E" w14:textId="20344FC2" w:rsidR="000166C6" w:rsidRPr="000B2B3D" w:rsidRDefault="0019644C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>Stosownie do art. 16</w:t>
      </w:r>
      <w:r w:rsidR="000166C6" w:rsidRPr="00E2664B">
        <w:rPr>
          <w:rFonts w:ascii="Times New Roman" w:hAnsi="Times New Roman" w:cs="Times New Roman"/>
          <w:sz w:val="24"/>
          <w:szCs w:val="24"/>
        </w:rPr>
        <w:t>b</w:t>
      </w:r>
      <w:r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D57443" w:rsidRPr="00E2664B">
        <w:rPr>
          <w:rFonts w:ascii="Times New Roman" w:hAnsi="Times New Roman" w:cs="Times New Roman"/>
          <w:sz w:val="24"/>
          <w:szCs w:val="24"/>
        </w:rPr>
        <w:t xml:space="preserve">ust. </w:t>
      </w:r>
      <w:r w:rsidR="004D0535" w:rsidRPr="000B2B3D">
        <w:rPr>
          <w:rFonts w:ascii="Times New Roman" w:hAnsi="Times New Roman" w:cs="Times New Roman"/>
          <w:sz w:val="24"/>
          <w:szCs w:val="24"/>
        </w:rPr>
        <w:t>2</w:t>
      </w:r>
      <w:r w:rsidRPr="000B2B3D">
        <w:rPr>
          <w:rFonts w:ascii="Times New Roman" w:hAnsi="Times New Roman" w:cs="Times New Roman"/>
          <w:sz w:val="24"/>
          <w:szCs w:val="24"/>
        </w:rPr>
        <w:t xml:space="preserve"> ustawy Pzp </w:t>
      </w:r>
      <w:r w:rsidR="00EF6B94" w:rsidRPr="000B2B3D">
        <w:rPr>
          <w:rFonts w:ascii="Times New Roman" w:hAnsi="Times New Roman" w:cs="Times New Roman"/>
          <w:sz w:val="24"/>
          <w:szCs w:val="24"/>
        </w:rPr>
        <w:t>z</w:t>
      </w:r>
      <w:r w:rsidR="00283EB9" w:rsidRPr="000B2B3D">
        <w:rPr>
          <w:rFonts w:ascii="Times New Roman" w:hAnsi="Times New Roman" w:cs="Times New Roman"/>
          <w:sz w:val="24"/>
          <w:szCs w:val="24"/>
        </w:rPr>
        <w:t>amawiający, w odniesieniu do wykonawców z państw trzecich</w:t>
      </w:r>
      <w:r w:rsidR="000166C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0166C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283EB9" w:rsidRPr="00BD4C97">
        <w:rPr>
          <w:rFonts w:ascii="Times New Roman" w:hAnsi="Times New Roman" w:cs="Times New Roman"/>
          <w:sz w:val="24"/>
          <w:szCs w:val="24"/>
        </w:rPr>
        <w:t xml:space="preserve"> lub do robót budowlanych, dostaw i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83EB9" w:rsidRPr="00BD4C97">
        <w:rPr>
          <w:rFonts w:ascii="Times New Roman" w:hAnsi="Times New Roman" w:cs="Times New Roman"/>
          <w:sz w:val="24"/>
          <w:szCs w:val="24"/>
        </w:rPr>
        <w:t>usług pochodzących z państw trzecich</w:t>
      </w:r>
      <w:r w:rsidR="000166C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0166C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283EB9" w:rsidRPr="00BD4C97">
        <w:rPr>
          <w:rFonts w:ascii="Times New Roman" w:hAnsi="Times New Roman" w:cs="Times New Roman"/>
          <w:sz w:val="24"/>
          <w:szCs w:val="24"/>
        </w:rPr>
        <w:t xml:space="preserve">, </w:t>
      </w:r>
      <w:r w:rsidR="00283EB9" w:rsidRPr="00BD4C97">
        <w:rPr>
          <w:rFonts w:ascii="Times New Roman" w:hAnsi="Times New Roman" w:cs="Times New Roman"/>
          <w:sz w:val="24"/>
          <w:szCs w:val="24"/>
        </w:rPr>
        <w:lastRenderedPageBreak/>
        <w:t>mogą określić warunki zamówienia mniej korzystne n</w:t>
      </w:r>
      <w:r w:rsidR="00283EB9" w:rsidRPr="00E2664B">
        <w:rPr>
          <w:rFonts w:ascii="Times New Roman" w:hAnsi="Times New Roman" w:cs="Times New Roman"/>
          <w:sz w:val="24"/>
          <w:szCs w:val="24"/>
        </w:rPr>
        <w:t>iż w odniesieniu do wykonawców z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83EB9" w:rsidRPr="00E2664B">
        <w:rPr>
          <w:rFonts w:ascii="Times New Roman" w:hAnsi="Times New Roman" w:cs="Times New Roman"/>
          <w:sz w:val="24"/>
          <w:szCs w:val="24"/>
        </w:rPr>
        <w:t>państw, o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283EB9" w:rsidRPr="00E2664B">
        <w:rPr>
          <w:rFonts w:ascii="Times New Roman" w:hAnsi="Times New Roman" w:cs="Times New Roman"/>
          <w:sz w:val="24"/>
          <w:szCs w:val="24"/>
        </w:rPr>
        <w:t>których mowa w art. 16a, lub do robót budowlanych, dostaw i usług pochodzących z tych państw</w:t>
      </w:r>
      <w:r w:rsidR="000166C6" w:rsidRPr="00E2664B">
        <w:rPr>
          <w:rFonts w:ascii="Times New Roman" w:hAnsi="Times New Roman" w:cs="Times New Roman"/>
          <w:sz w:val="24"/>
          <w:szCs w:val="24"/>
        </w:rPr>
        <w:t>.</w:t>
      </w:r>
      <w:r w:rsidR="00283EB9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C84974" w:rsidRPr="00E2664B">
        <w:rPr>
          <w:rFonts w:ascii="Times New Roman" w:hAnsi="Times New Roman" w:cs="Times New Roman"/>
          <w:sz w:val="24"/>
          <w:szCs w:val="24"/>
        </w:rPr>
        <w:t xml:space="preserve">Zgodnie z brzmieniem art. 7 pkt 29 </w:t>
      </w:r>
      <w:r w:rsidR="0025414C" w:rsidRPr="00E2664B">
        <w:rPr>
          <w:rFonts w:ascii="Times New Roman" w:hAnsi="Times New Roman" w:cs="Times New Roman"/>
          <w:sz w:val="24"/>
          <w:szCs w:val="24"/>
        </w:rPr>
        <w:t xml:space="preserve">ustawy Pzp przez „warunki zamówienia” </w:t>
      </w:r>
      <w:r w:rsidR="00C84974" w:rsidRPr="000B2B3D">
        <w:rPr>
          <w:rFonts w:ascii="Times New Roman" w:hAnsi="Times New Roman" w:cs="Times New Roman"/>
          <w:sz w:val="24"/>
          <w:szCs w:val="24"/>
        </w:rPr>
        <w:t>należy rozumieć warunki, które dotyczą zamówienia lub postępowania o udzielenie</w:t>
      </w:r>
      <w:r w:rsidR="0025414C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C84974" w:rsidRPr="000B2B3D">
        <w:rPr>
          <w:rFonts w:ascii="Times New Roman" w:hAnsi="Times New Roman" w:cs="Times New Roman"/>
          <w:sz w:val="24"/>
          <w:szCs w:val="24"/>
        </w:rPr>
        <w:t>zamówienia, wynikające w szczególności z opisu przedmiotu zamówienia, wymagań związanych 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C84974" w:rsidRPr="000B2B3D">
        <w:rPr>
          <w:rFonts w:ascii="Times New Roman" w:hAnsi="Times New Roman" w:cs="Times New Roman"/>
          <w:sz w:val="24"/>
          <w:szCs w:val="24"/>
        </w:rPr>
        <w:t>realizacją zamówienia, kryteriów oceny ofert, wymagań proceduralnych lub projektowanych postanowień umowy w sprawie zamówienia</w:t>
      </w:r>
      <w:r w:rsidR="0025414C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C84974" w:rsidRPr="000B2B3D">
        <w:rPr>
          <w:rFonts w:ascii="Times New Roman" w:hAnsi="Times New Roman" w:cs="Times New Roman"/>
          <w:sz w:val="24"/>
          <w:szCs w:val="24"/>
        </w:rPr>
        <w:t>publicznego</w:t>
      </w:r>
      <w:r w:rsidR="0025414C" w:rsidRPr="000B2B3D">
        <w:rPr>
          <w:rFonts w:ascii="Times New Roman" w:hAnsi="Times New Roman" w:cs="Times New Roman"/>
          <w:sz w:val="24"/>
          <w:szCs w:val="24"/>
        </w:rPr>
        <w:t xml:space="preserve">. W związku z tym zamawiający będą dysponowali szerokim </w:t>
      </w:r>
      <w:r w:rsidR="00D57443" w:rsidRPr="000B2B3D">
        <w:rPr>
          <w:rFonts w:ascii="Times New Roman" w:hAnsi="Times New Roman" w:cs="Times New Roman"/>
          <w:sz w:val="24"/>
          <w:szCs w:val="24"/>
        </w:rPr>
        <w:t>uprawnieniem</w:t>
      </w:r>
      <w:r w:rsidR="0025414C" w:rsidRPr="000B2B3D">
        <w:rPr>
          <w:rFonts w:ascii="Times New Roman" w:hAnsi="Times New Roman" w:cs="Times New Roman"/>
          <w:sz w:val="24"/>
          <w:szCs w:val="24"/>
        </w:rPr>
        <w:t xml:space="preserve"> w kontekście </w:t>
      </w:r>
      <w:r w:rsidR="00D57443" w:rsidRPr="000B2B3D">
        <w:rPr>
          <w:rFonts w:ascii="Times New Roman" w:hAnsi="Times New Roman" w:cs="Times New Roman"/>
          <w:sz w:val="24"/>
          <w:szCs w:val="24"/>
        </w:rPr>
        <w:t>możliwości określenia</w:t>
      </w:r>
      <w:r w:rsidR="0025414C" w:rsidRPr="000B2B3D">
        <w:rPr>
          <w:rFonts w:ascii="Times New Roman" w:hAnsi="Times New Roman" w:cs="Times New Roman"/>
          <w:sz w:val="24"/>
          <w:szCs w:val="24"/>
        </w:rPr>
        <w:t xml:space="preserve"> mniej korzystnych warunków zamówienia w odniesieniu do państw trzecich, z którymi UE nie jest związana żadną umową międzynarodową gwarantującą na zasadzie wzajemności i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25414C" w:rsidRPr="000B2B3D">
        <w:rPr>
          <w:rFonts w:ascii="Times New Roman" w:hAnsi="Times New Roman" w:cs="Times New Roman"/>
          <w:sz w:val="24"/>
          <w:szCs w:val="24"/>
        </w:rPr>
        <w:t xml:space="preserve">równości dostęp do rynku zamówień publicznych. </w:t>
      </w:r>
      <w:r w:rsidR="00E403D8">
        <w:rPr>
          <w:rFonts w:ascii="Times New Roman" w:hAnsi="Times New Roman" w:cs="Times New Roman"/>
          <w:sz w:val="24"/>
          <w:szCs w:val="24"/>
        </w:rPr>
        <w:t xml:space="preserve">Przy czym </w:t>
      </w:r>
      <w:r w:rsidR="00E403D8" w:rsidRPr="00E403D8">
        <w:rPr>
          <w:rFonts w:ascii="Times New Roman" w:hAnsi="Times New Roman" w:cs="Times New Roman"/>
          <w:sz w:val="24"/>
          <w:szCs w:val="24"/>
        </w:rPr>
        <w:t>projektowan</w:t>
      </w:r>
      <w:r w:rsidR="00E403D8">
        <w:rPr>
          <w:rFonts w:ascii="Times New Roman" w:hAnsi="Times New Roman" w:cs="Times New Roman"/>
          <w:sz w:val="24"/>
          <w:szCs w:val="24"/>
        </w:rPr>
        <w:t>y</w:t>
      </w:r>
      <w:r w:rsidR="00E403D8" w:rsidRPr="00E403D8">
        <w:rPr>
          <w:rFonts w:ascii="Times New Roman" w:hAnsi="Times New Roman" w:cs="Times New Roman"/>
          <w:sz w:val="24"/>
          <w:szCs w:val="24"/>
        </w:rPr>
        <w:t xml:space="preserve"> art. 16b ust. 2 ustawy </w:t>
      </w:r>
      <w:r w:rsidR="00A552E8">
        <w:rPr>
          <w:rFonts w:ascii="Times New Roman" w:hAnsi="Times New Roman" w:cs="Times New Roman"/>
          <w:sz w:val="24"/>
          <w:szCs w:val="24"/>
        </w:rPr>
        <w:t>Pzp</w:t>
      </w:r>
      <w:r w:rsidR="00E403D8" w:rsidRPr="00E403D8">
        <w:rPr>
          <w:rFonts w:ascii="Times New Roman" w:hAnsi="Times New Roman" w:cs="Times New Roman"/>
          <w:sz w:val="24"/>
          <w:szCs w:val="24"/>
        </w:rPr>
        <w:t xml:space="preserve"> </w:t>
      </w:r>
      <w:r w:rsidR="00E403D8">
        <w:rPr>
          <w:rFonts w:ascii="Times New Roman" w:hAnsi="Times New Roman" w:cs="Times New Roman"/>
          <w:sz w:val="24"/>
          <w:szCs w:val="24"/>
        </w:rPr>
        <w:t xml:space="preserve">w zakresie, w jakim dotyczy </w:t>
      </w:r>
      <w:r w:rsidR="00E403D8" w:rsidRPr="00E403D8">
        <w:rPr>
          <w:rFonts w:ascii="Times New Roman" w:hAnsi="Times New Roman" w:cs="Times New Roman"/>
          <w:sz w:val="24"/>
          <w:szCs w:val="24"/>
        </w:rPr>
        <w:t>dostaw pochodzących z państw trzecich niebędących stronami umów międzynarodowych</w:t>
      </w:r>
      <w:r w:rsidR="00EF6EC1">
        <w:rPr>
          <w:rFonts w:ascii="Times New Roman" w:hAnsi="Times New Roman" w:cs="Times New Roman"/>
          <w:sz w:val="24"/>
          <w:szCs w:val="24"/>
        </w:rPr>
        <w:t>,</w:t>
      </w:r>
      <w:r w:rsidR="00E403D8">
        <w:rPr>
          <w:rFonts w:ascii="Times New Roman" w:hAnsi="Times New Roman" w:cs="Times New Roman"/>
          <w:sz w:val="24"/>
          <w:szCs w:val="24"/>
        </w:rPr>
        <w:t xml:space="preserve"> nie </w:t>
      </w:r>
      <w:r w:rsidR="000F1335">
        <w:rPr>
          <w:rFonts w:ascii="Times New Roman" w:hAnsi="Times New Roman" w:cs="Times New Roman"/>
          <w:sz w:val="24"/>
          <w:szCs w:val="24"/>
        </w:rPr>
        <w:t>o</w:t>
      </w:r>
      <w:r w:rsidR="00C74C9E">
        <w:rPr>
          <w:rFonts w:ascii="Times New Roman" w:hAnsi="Times New Roman" w:cs="Times New Roman"/>
          <w:sz w:val="24"/>
          <w:szCs w:val="24"/>
        </w:rPr>
        <w:t>dnosi się do</w:t>
      </w:r>
      <w:r w:rsidR="00E403D8" w:rsidRPr="00E403D8">
        <w:rPr>
          <w:rFonts w:ascii="Times New Roman" w:hAnsi="Times New Roman" w:cs="Times New Roman"/>
          <w:sz w:val="24"/>
          <w:szCs w:val="24"/>
        </w:rPr>
        <w:t xml:space="preserve"> towarów unijnych, o których mowa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E403D8" w:rsidRPr="00E403D8">
        <w:rPr>
          <w:rFonts w:ascii="Times New Roman" w:hAnsi="Times New Roman" w:cs="Times New Roman"/>
          <w:sz w:val="24"/>
          <w:szCs w:val="24"/>
        </w:rPr>
        <w:t xml:space="preserve">art. 5 pkt 23 </w:t>
      </w:r>
      <w:r w:rsidR="00913126">
        <w:rPr>
          <w:rFonts w:ascii="Times New Roman" w:hAnsi="Times New Roman" w:cs="Times New Roman"/>
          <w:sz w:val="24"/>
          <w:szCs w:val="24"/>
        </w:rPr>
        <w:t>u</w:t>
      </w:r>
      <w:r w:rsidR="00E403D8" w:rsidRPr="00E403D8">
        <w:rPr>
          <w:rFonts w:ascii="Times New Roman" w:hAnsi="Times New Roman" w:cs="Times New Roman"/>
          <w:sz w:val="24"/>
          <w:szCs w:val="24"/>
        </w:rPr>
        <w:t>nijnego kodeksu celnego, tj. w szczególności towarów wprowadzonych na obszar celny Unii</w:t>
      </w:r>
      <w:r w:rsidR="00913126">
        <w:rPr>
          <w:rFonts w:ascii="Times New Roman" w:hAnsi="Times New Roman" w:cs="Times New Roman"/>
          <w:sz w:val="24"/>
          <w:szCs w:val="24"/>
        </w:rPr>
        <w:t xml:space="preserve"> Europejskiej</w:t>
      </w:r>
      <w:r w:rsidR="00E403D8" w:rsidRPr="00E403D8">
        <w:rPr>
          <w:rFonts w:ascii="Times New Roman" w:hAnsi="Times New Roman" w:cs="Times New Roman"/>
          <w:sz w:val="24"/>
          <w:szCs w:val="24"/>
        </w:rPr>
        <w:t xml:space="preserve"> z krajów lub terytoriów znajdujących się poza tym obszarem i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="00E403D8" w:rsidRPr="00E403D8">
        <w:rPr>
          <w:rFonts w:ascii="Times New Roman" w:hAnsi="Times New Roman" w:cs="Times New Roman"/>
          <w:sz w:val="24"/>
          <w:szCs w:val="24"/>
        </w:rPr>
        <w:t>dopuszczone do obrotu (art. 5 pkt 23 lit. b)</w:t>
      </w:r>
      <w:r w:rsidR="000F1335">
        <w:rPr>
          <w:rFonts w:ascii="Times New Roman" w:hAnsi="Times New Roman" w:cs="Times New Roman"/>
          <w:sz w:val="24"/>
          <w:szCs w:val="24"/>
        </w:rPr>
        <w:t>.</w:t>
      </w:r>
      <w:r w:rsidR="00C74C9E" w:rsidRPr="00C74C9E">
        <w:t xml:space="preserve"> </w:t>
      </w:r>
    </w:p>
    <w:p w14:paraId="70AA0991" w14:textId="2F638EAB" w:rsidR="000C1EC4" w:rsidRPr="000B2B3D" w:rsidRDefault="000166C6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Należy </w:t>
      </w:r>
      <w:r w:rsidR="0004089D" w:rsidRPr="000B2B3D">
        <w:rPr>
          <w:rFonts w:ascii="Times New Roman" w:hAnsi="Times New Roman" w:cs="Times New Roman"/>
          <w:sz w:val="24"/>
          <w:szCs w:val="24"/>
        </w:rPr>
        <w:t xml:space="preserve">przy tym </w:t>
      </w:r>
      <w:r w:rsidRPr="000B2B3D">
        <w:rPr>
          <w:rFonts w:ascii="Times New Roman" w:hAnsi="Times New Roman" w:cs="Times New Roman"/>
          <w:sz w:val="24"/>
          <w:szCs w:val="24"/>
        </w:rPr>
        <w:t>zauważyć, iż p</w:t>
      </w:r>
      <w:r w:rsidR="00221A6C" w:rsidRPr="000B2B3D">
        <w:rPr>
          <w:rFonts w:ascii="Times New Roman" w:hAnsi="Times New Roman" w:cs="Times New Roman"/>
          <w:sz w:val="24"/>
          <w:szCs w:val="24"/>
        </w:rPr>
        <w:t xml:space="preserve">rojekt ustawy nie przesądza, </w:t>
      </w:r>
      <w:r w:rsidRPr="000B2B3D">
        <w:rPr>
          <w:rFonts w:ascii="Times New Roman" w:hAnsi="Times New Roman" w:cs="Times New Roman"/>
          <w:sz w:val="24"/>
          <w:szCs w:val="24"/>
        </w:rPr>
        <w:t>i</w:t>
      </w:r>
      <w:r w:rsidR="00221A6C" w:rsidRPr="000B2B3D">
        <w:rPr>
          <w:rFonts w:ascii="Times New Roman" w:hAnsi="Times New Roman" w:cs="Times New Roman"/>
          <w:sz w:val="24"/>
          <w:szCs w:val="24"/>
        </w:rPr>
        <w:t xml:space="preserve">ż </w:t>
      </w:r>
      <w:r w:rsidRPr="000B2B3D">
        <w:rPr>
          <w:rFonts w:ascii="Times New Roman" w:hAnsi="Times New Roman" w:cs="Times New Roman"/>
          <w:sz w:val="24"/>
          <w:szCs w:val="24"/>
        </w:rPr>
        <w:t>brak określenia przez</w:t>
      </w:r>
      <w:r w:rsidR="00221A6C" w:rsidRPr="000B2B3D">
        <w:rPr>
          <w:rFonts w:ascii="Times New Roman" w:hAnsi="Times New Roman" w:cs="Times New Roman"/>
          <w:sz w:val="24"/>
          <w:szCs w:val="24"/>
        </w:rPr>
        <w:t xml:space="preserve"> zamawiającego w </w:t>
      </w:r>
      <w:r w:rsidRPr="000B2B3D">
        <w:rPr>
          <w:rFonts w:ascii="Times New Roman" w:hAnsi="Times New Roman" w:cs="Times New Roman"/>
          <w:sz w:val="24"/>
          <w:szCs w:val="24"/>
        </w:rPr>
        <w:t>warunkach</w:t>
      </w:r>
      <w:r w:rsidR="00221A6C" w:rsidRPr="000B2B3D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B2B3D">
        <w:rPr>
          <w:rFonts w:ascii="Times New Roman" w:hAnsi="Times New Roman" w:cs="Times New Roman"/>
          <w:sz w:val="24"/>
          <w:szCs w:val="24"/>
        </w:rPr>
        <w:t>ograniczeń dotyczących robót budowlanych, dostaw i</w:t>
      </w:r>
      <w:r w:rsidR="00E900B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 xml:space="preserve">usług pochodzących z państw trzecich niebędących stronami umów międzynarodowych </w:t>
      </w:r>
      <w:r w:rsidR="00221A6C" w:rsidRPr="000B2B3D">
        <w:rPr>
          <w:rFonts w:ascii="Times New Roman" w:hAnsi="Times New Roman" w:cs="Times New Roman"/>
          <w:sz w:val="24"/>
          <w:szCs w:val="24"/>
        </w:rPr>
        <w:t xml:space="preserve">oznacza brak dopuszczenia </w:t>
      </w:r>
      <w:r w:rsidRPr="000B2B3D">
        <w:rPr>
          <w:rFonts w:ascii="Times New Roman" w:hAnsi="Times New Roman" w:cs="Times New Roman"/>
          <w:sz w:val="24"/>
          <w:szCs w:val="24"/>
        </w:rPr>
        <w:t xml:space="preserve">w ofertach takich </w:t>
      </w:r>
      <w:r w:rsidR="00221A6C" w:rsidRPr="000B2B3D">
        <w:rPr>
          <w:rFonts w:ascii="Times New Roman" w:hAnsi="Times New Roman" w:cs="Times New Roman"/>
          <w:sz w:val="24"/>
          <w:szCs w:val="24"/>
        </w:rPr>
        <w:t>robót budowlanych, dostaw i usług</w:t>
      </w:r>
      <w:r w:rsidRPr="000B2B3D">
        <w:rPr>
          <w:rFonts w:ascii="Times New Roman" w:hAnsi="Times New Roman" w:cs="Times New Roman"/>
          <w:sz w:val="24"/>
          <w:szCs w:val="24"/>
        </w:rPr>
        <w:t>.</w:t>
      </w:r>
      <w:r w:rsidR="00221A6C" w:rsidRPr="000B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727AC" w14:textId="4937035F" w:rsidR="00994A06" w:rsidRPr="000B2B3D" w:rsidRDefault="000C1EC4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Na zamawiającym spoczywa obowiązek zagwarantowania traktowania takiego jak w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 xml:space="preserve">przypadku unijnych wykonawców (towarów, usług, robót budowlanych) tylko wykonawcom (towarom, usługom, robotom budowlanym) pochodzącym z państw trzecich, </w:t>
      </w:r>
      <w:r w:rsidRPr="00BD4C97">
        <w:rPr>
          <w:rFonts w:ascii="Times New Roman" w:hAnsi="Times New Roman" w:cs="Times New Roman"/>
          <w:sz w:val="24"/>
          <w:szCs w:val="24"/>
        </w:rPr>
        <w:t>z</w:t>
      </w:r>
      <w:r w:rsidR="00E900BC">
        <w:rPr>
          <w:rFonts w:ascii="Times New Roman" w:hAnsi="Times New Roman" w:cs="Times New Roman"/>
          <w:sz w:val="24"/>
          <w:szCs w:val="24"/>
        </w:rPr>
        <w:t> </w:t>
      </w:r>
      <w:r w:rsidRPr="00BD4C97">
        <w:rPr>
          <w:rFonts w:ascii="Times New Roman" w:hAnsi="Times New Roman" w:cs="Times New Roman"/>
          <w:sz w:val="24"/>
          <w:szCs w:val="24"/>
        </w:rPr>
        <w:t>którymi Unia Europejska zawarła Porozumienie Światowej Organizacji Handlu w sprawie zamówień rządowych lub inne umowy międzynarodowe gwarantujące na zasadzie wzajemności i</w:t>
      </w:r>
      <w:r w:rsidR="004D43EC">
        <w:rPr>
          <w:rFonts w:ascii="Times New Roman" w:hAnsi="Times New Roman" w:cs="Times New Roman"/>
          <w:sz w:val="24"/>
          <w:szCs w:val="24"/>
        </w:rPr>
        <w:t> </w:t>
      </w:r>
      <w:r w:rsidRPr="00BD4C97">
        <w:rPr>
          <w:rFonts w:ascii="Times New Roman" w:hAnsi="Times New Roman" w:cs="Times New Roman"/>
          <w:sz w:val="24"/>
          <w:szCs w:val="24"/>
        </w:rPr>
        <w:t>równości dostęp</w:t>
      </w:r>
      <w:r w:rsidRPr="00E2664B">
        <w:rPr>
          <w:rFonts w:ascii="Times New Roman" w:hAnsi="Times New Roman" w:cs="Times New Roman"/>
          <w:sz w:val="24"/>
          <w:szCs w:val="24"/>
        </w:rPr>
        <w:t xml:space="preserve"> do rynku zamówień publicznych. </w:t>
      </w:r>
      <w:r w:rsidRPr="00241FA8">
        <w:rPr>
          <w:rFonts w:ascii="Times New Roman" w:hAnsi="Times New Roman" w:cs="Times New Roman"/>
          <w:i/>
          <w:iCs/>
          <w:sz w:val="24"/>
          <w:szCs w:val="24"/>
        </w:rPr>
        <w:t>A contrario</w:t>
      </w:r>
      <w:r w:rsidRPr="00E2664B">
        <w:rPr>
          <w:rFonts w:ascii="Times New Roman" w:hAnsi="Times New Roman" w:cs="Times New Roman"/>
          <w:sz w:val="24"/>
          <w:szCs w:val="24"/>
        </w:rPr>
        <w:t>, wykonawcy (towary, usługi, roboty budowlane) pochodzący z państw trzecich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BD4C97">
        <w:rPr>
          <w:rFonts w:ascii="Times New Roman" w:hAnsi="Times New Roman" w:cs="Times New Roman"/>
          <w:sz w:val="24"/>
          <w:szCs w:val="24"/>
        </w:rPr>
        <w:t xml:space="preserve">niebędących stronami umów międzynarodowych nie powinni być traktowani tak samo. Nie jest jednak celem projektu </w:t>
      </w:r>
      <w:r w:rsidRPr="00E2664B">
        <w:rPr>
          <w:rFonts w:ascii="Times New Roman" w:hAnsi="Times New Roman" w:cs="Times New Roman"/>
          <w:sz w:val="24"/>
          <w:szCs w:val="24"/>
        </w:rPr>
        <w:t>ustawy ilustrowanie przykładowych sposobów określania przez zamawiającego w warunkach zamówienia mniej korzystnych warunków dla wykonawców lub ich ofert z państw trzecich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Pr="00BD4C97">
        <w:rPr>
          <w:rFonts w:ascii="Times New Roman" w:hAnsi="Times New Roman" w:cs="Times New Roman"/>
          <w:sz w:val="24"/>
          <w:szCs w:val="24"/>
        </w:rPr>
        <w:t xml:space="preserve">niebędących stronami umów międzynarodowych. </w:t>
      </w:r>
    </w:p>
    <w:p w14:paraId="180AF727" w14:textId="11E47E93" w:rsidR="008F0FDB" w:rsidRPr="000B2B3D" w:rsidRDefault="000C1EC4" w:rsidP="000B2B3D">
      <w:pPr>
        <w:pStyle w:val="ZUSTzmustartykuempunktem"/>
        <w:ind w:left="0" w:firstLine="0"/>
        <w:rPr>
          <w:rFonts w:ascii="Times New Roman" w:hAnsi="Times New Roman" w:cs="Times New Roman"/>
          <w:szCs w:val="24"/>
        </w:rPr>
      </w:pPr>
      <w:r w:rsidRPr="00BD4C97">
        <w:rPr>
          <w:rFonts w:ascii="Times New Roman" w:hAnsi="Times New Roman" w:cs="Times New Roman"/>
          <w:szCs w:val="24"/>
        </w:rPr>
        <w:t xml:space="preserve">Tytułem przykładu można wskazać, iż </w:t>
      </w:r>
      <w:r w:rsidRPr="000B2B3D">
        <w:rPr>
          <w:rFonts w:ascii="Times New Roman" w:hAnsi="Times New Roman" w:cs="Times New Roman"/>
          <w:szCs w:val="24"/>
        </w:rPr>
        <w:t>w</w:t>
      </w:r>
      <w:r w:rsidR="008F0FDB" w:rsidRPr="000B2B3D">
        <w:rPr>
          <w:rFonts w:ascii="Times New Roman" w:hAnsi="Times New Roman" w:cs="Times New Roman"/>
          <w:szCs w:val="24"/>
        </w:rPr>
        <w:t xml:space="preserve"> przypadku</w:t>
      </w:r>
      <w:r w:rsidR="00772E1A" w:rsidRPr="000B2B3D">
        <w:rPr>
          <w:rFonts w:ascii="Times New Roman" w:hAnsi="Times New Roman" w:cs="Times New Roman"/>
          <w:szCs w:val="24"/>
        </w:rPr>
        <w:t xml:space="preserve"> </w:t>
      </w:r>
      <w:r w:rsidR="0004089D" w:rsidRPr="000B2B3D">
        <w:rPr>
          <w:rFonts w:ascii="Times New Roman" w:hAnsi="Times New Roman" w:cs="Times New Roman"/>
          <w:szCs w:val="24"/>
        </w:rPr>
        <w:t>korzystania przez zamawiającego w</w:t>
      </w:r>
      <w:r w:rsidR="004D43EC">
        <w:rPr>
          <w:rFonts w:ascii="Times New Roman" w:hAnsi="Times New Roman" w:cs="Times New Roman"/>
          <w:szCs w:val="24"/>
        </w:rPr>
        <w:t> </w:t>
      </w:r>
      <w:r w:rsidR="0004089D" w:rsidRPr="000B2B3D">
        <w:rPr>
          <w:rFonts w:ascii="Times New Roman" w:hAnsi="Times New Roman" w:cs="Times New Roman"/>
          <w:szCs w:val="24"/>
        </w:rPr>
        <w:t>prowadzonym postępowaniu o udzielenie zamówienia publicznego z</w:t>
      </w:r>
      <w:r w:rsidR="00772E1A" w:rsidRPr="000B2B3D">
        <w:rPr>
          <w:rFonts w:ascii="Times New Roman" w:hAnsi="Times New Roman" w:cs="Times New Roman"/>
          <w:szCs w:val="24"/>
        </w:rPr>
        <w:t xml:space="preserve"> </w:t>
      </w:r>
      <w:r w:rsidR="0004089D" w:rsidRPr="000B2B3D">
        <w:rPr>
          <w:rFonts w:ascii="Times New Roman" w:hAnsi="Times New Roman" w:cs="Times New Roman"/>
          <w:szCs w:val="24"/>
        </w:rPr>
        <w:t xml:space="preserve">regulacji przewidzianej </w:t>
      </w:r>
      <w:r w:rsidR="0004089D" w:rsidRPr="000B2B3D">
        <w:rPr>
          <w:rFonts w:ascii="Times New Roman" w:hAnsi="Times New Roman" w:cs="Times New Roman"/>
          <w:szCs w:val="24"/>
        </w:rPr>
        <w:lastRenderedPageBreak/>
        <w:t xml:space="preserve">w projektowanym </w:t>
      </w:r>
      <w:r w:rsidR="00772E1A" w:rsidRPr="000B2B3D">
        <w:rPr>
          <w:rFonts w:ascii="Times New Roman" w:hAnsi="Times New Roman" w:cs="Times New Roman"/>
          <w:szCs w:val="24"/>
        </w:rPr>
        <w:t>art. 16</w:t>
      </w:r>
      <w:r w:rsidR="00603FF9" w:rsidRPr="000B2B3D">
        <w:rPr>
          <w:rFonts w:ascii="Times New Roman" w:hAnsi="Times New Roman" w:cs="Times New Roman"/>
          <w:szCs w:val="24"/>
        </w:rPr>
        <w:t>b ust. 2</w:t>
      </w:r>
      <w:r w:rsidR="000C32C1">
        <w:rPr>
          <w:rFonts w:ascii="Times New Roman" w:hAnsi="Times New Roman" w:cs="Times New Roman"/>
          <w:szCs w:val="24"/>
        </w:rPr>
        <w:t xml:space="preserve"> ustawy Pzp</w:t>
      </w:r>
      <w:r w:rsidR="008F0FDB" w:rsidRPr="000B2B3D">
        <w:rPr>
          <w:rFonts w:ascii="Times New Roman" w:hAnsi="Times New Roman" w:cs="Times New Roman"/>
          <w:szCs w:val="24"/>
        </w:rPr>
        <w:t xml:space="preserve"> zamawiający w odniesieniu do wykonawców z</w:t>
      </w:r>
      <w:r w:rsidR="007A32B8">
        <w:rPr>
          <w:rFonts w:ascii="Times New Roman" w:hAnsi="Times New Roman" w:cs="Times New Roman"/>
          <w:szCs w:val="24"/>
        </w:rPr>
        <w:t> </w:t>
      </w:r>
      <w:r w:rsidR="008F0FDB" w:rsidRPr="000B2B3D">
        <w:rPr>
          <w:rFonts w:ascii="Times New Roman" w:hAnsi="Times New Roman" w:cs="Times New Roman"/>
          <w:szCs w:val="24"/>
        </w:rPr>
        <w:t xml:space="preserve">państw trzecich </w:t>
      </w:r>
      <w:r w:rsidR="0004089D" w:rsidRPr="000B2B3D">
        <w:rPr>
          <w:rFonts w:ascii="Times New Roman" w:hAnsi="Times New Roman" w:cs="Times New Roman"/>
          <w:szCs w:val="24"/>
        </w:rPr>
        <w:t xml:space="preserve">niebędących stronami umów międzynarodowych </w:t>
      </w:r>
      <w:r w:rsidR="008F0FDB" w:rsidRPr="000B2B3D">
        <w:rPr>
          <w:rFonts w:ascii="Times New Roman" w:hAnsi="Times New Roman" w:cs="Times New Roman"/>
          <w:szCs w:val="24"/>
        </w:rPr>
        <w:t>lub odpowiednio do robót budowlanych, dostaw i usług pochodzących z państw trzecich</w:t>
      </w:r>
      <w:r w:rsidR="00603FF9" w:rsidRPr="000B2B3D">
        <w:rPr>
          <w:rFonts w:ascii="Times New Roman" w:hAnsi="Times New Roman" w:cs="Times New Roman"/>
          <w:szCs w:val="24"/>
        </w:rPr>
        <w:t xml:space="preserve"> </w:t>
      </w:r>
      <w:r w:rsidR="0004089D" w:rsidRPr="000B2B3D">
        <w:rPr>
          <w:rFonts w:ascii="Times New Roman" w:hAnsi="Times New Roman" w:cs="Times New Roman"/>
          <w:szCs w:val="24"/>
        </w:rPr>
        <w:t xml:space="preserve">niebędących stronami umów międzynarodowych </w:t>
      </w:r>
      <w:r w:rsidR="00603FF9" w:rsidRPr="000B2B3D">
        <w:rPr>
          <w:rFonts w:ascii="Times New Roman" w:hAnsi="Times New Roman" w:cs="Times New Roman"/>
          <w:szCs w:val="24"/>
        </w:rPr>
        <w:t>będzie mó</w:t>
      </w:r>
      <w:r w:rsidR="00CF3D84" w:rsidRPr="000B2B3D">
        <w:rPr>
          <w:rFonts w:ascii="Times New Roman" w:hAnsi="Times New Roman" w:cs="Times New Roman"/>
          <w:szCs w:val="24"/>
        </w:rPr>
        <w:t xml:space="preserve">gł </w:t>
      </w:r>
      <w:r w:rsidR="0004089D" w:rsidRPr="000B2B3D">
        <w:rPr>
          <w:rFonts w:ascii="Times New Roman" w:hAnsi="Times New Roman" w:cs="Times New Roman"/>
          <w:szCs w:val="24"/>
        </w:rPr>
        <w:t>np.</w:t>
      </w:r>
      <w:r w:rsidR="008F0FDB" w:rsidRPr="000B2B3D">
        <w:rPr>
          <w:rFonts w:ascii="Times New Roman" w:hAnsi="Times New Roman" w:cs="Times New Roman"/>
          <w:szCs w:val="24"/>
        </w:rPr>
        <w:t xml:space="preserve">: </w:t>
      </w:r>
    </w:p>
    <w:p w14:paraId="77B85297" w14:textId="0C0FFD47" w:rsidR="008F0FDB" w:rsidRPr="000B2B3D" w:rsidRDefault="008F0FDB" w:rsidP="0029404B">
      <w:pPr>
        <w:pStyle w:val="ZUSTzmustartykuempunktem"/>
        <w:numPr>
          <w:ilvl w:val="0"/>
          <w:numId w:val="3"/>
        </w:numPr>
        <w:ind w:left="993" w:hanging="426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zastosować podstawy wykluczenia oraz warunki udziału w postępowaniu inne niż wymagane od wykonawców z państw wymienionych w art. 16a</w:t>
      </w:r>
      <w:r w:rsidR="000C32C1">
        <w:rPr>
          <w:rFonts w:ascii="Times New Roman" w:hAnsi="Times New Roman" w:cs="Times New Roman"/>
          <w:szCs w:val="24"/>
        </w:rPr>
        <w:t xml:space="preserve"> </w:t>
      </w:r>
      <w:bookmarkStart w:id="1" w:name="_Hlk199250873"/>
      <w:r w:rsidR="000C32C1">
        <w:rPr>
          <w:rFonts w:ascii="Times New Roman" w:hAnsi="Times New Roman" w:cs="Times New Roman"/>
          <w:szCs w:val="24"/>
        </w:rPr>
        <w:t>ustawy Pzp</w:t>
      </w:r>
      <w:bookmarkEnd w:id="1"/>
      <w:r w:rsidRPr="000B2B3D">
        <w:rPr>
          <w:rFonts w:ascii="Times New Roman" w:hAnsi="Times New Roman" w:cs="Times New Roman"/>
          <w:szCs w:val="24"/>
        </w:rPr>
        <w:t>;</w:t>
      </w:r>
    </w:p>
    <w:p w14:paraId="754574FC" w14:textId="565467D9" w:rsidR="008F0FDB" w:rsidRPr="000B2B3D" w:rsidRDefault="008F0FDB" w:rsidP="009968D3">
      <w:pPr>
        <w:pStyle w:val="ZUSTzmustartykuempunktem"/>
        <w:numPr>
          <w:ilvl w:val="0"/>
          <w:numId w:val="3"/>
        </w:numPr>
        <w:ind w:left="993" w:hanging="426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żądać złożenia podmiotowych środków dowodowych lub przedmiotowych środków dowodowych innych niż wymagane od wykonawców z państw wymienionych w</w:t>
      </w:r>
      <w:r w:rsidR="007A32B8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>16a</w:t>
      </w:r>
      <w:r w:rsidR="000C32C1" w:rsidRPr="000C32C1">
        <w:t xml:space="preserve"> </w:t>
      </w:r>
      <w:r w:rsidR="000C32C1" w:rsidRPr="000C32C1">
        <w:rPr>
          <w:rFonts w:ascii="Times New Roman" w:hAnsi="Times New Roman" w:cs="Times New Roman"/>
          <w:szCs w:val="24"/>
        </w:rPr>
        <w:t>ustawy Pzp</w:t>
      </w:r>
      <w:r w:rsidRPr="000B2B3D">
        <w:rPr>
          <w:rFonts w:ascii="Times New Roman" w:hAnsi="Times New Roman" w:cs="Times New Roman"/>
          <w:szCs w:val="24"/>
        </w:rPr>
        <w:t xml:space="preserve">; </w:t>
      </w:r>
    </w:p>
    <w:p w14:paraId="04A5CF07" w14:textId="1B6CC697" w:rsidR="008F0FDB" w:rsidRPr="000B2B3D" w:rsidRDefault="008F0FDB" w:rsidP="000B2B3D">
      <w:pPr>
        <w:pStyle w:val="ZUSTzmustartykuempunktem"/>
        <w:numPr>
          <w:ilvl w:val="0"/>
          <w:numId w:val="3"/>
        </w:numPr>
        <w:tabs>
          <w:tab w:val="left" w:pos="993"/>
        </w:tabs>
        <w:ind w:left="992" w:hanging="425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skorygować wynik oceny ofert złożonych przez wykonawców z państw trzecich</w:t>
      </w:r>
      <w:r w:rsidR="000C1EC4" w:rsidRPr="000B2B3D">
        <w:rPr>
          <w:rFonts w:ascii="Times New Roman" w:hAnsi="Times New Roman" w:cs="Times New Roman"/>
          <w:szCs w:val="24"/>
        </w:rPr>
        <w:t xml:space="preserve"> niebędących stronami umów międzynarodowych</w:t>
      </w:r>
      <w:r w:rsidRPr="000B2B3D">
        <w:rPr>
          <w:rFonts w:ascii="Times New Roman" w:hAnsi="Times New Roman" w:cs="Times New Roman"/>
          <w:szCs w:val="24"/>
        </w:rPr>
        <w:t xml:space="preserve"> lub ofert z udziałem robót budowlanych, dostaw lub usług pochodzących z państw trzecich </w:t>
      </w:r>
      <w:r w:rsidR="000C1EC4" w:rsidRPr="000B2B3D">
        <w:rPr>
          <w:rFonts w:ascii="Times New Roman" w:hAnsi="Times New Roman" w:cs="Times New Roman"/>
          <w:szCs w:val="24"/>
        </w:rPr>
        <w:t xml:space="preserve">niebędących stronami umów międzynarodowych </w:t>
      </w:r>
      <w:r w:rsidRPr="000B2B3D">
        <w:rPr>
          <w:rFonts w:ascii="Times New Roman" w:hAnsi="Times New Roman" w:cs="Times New Roman"/>
          <w:szCs w:val="24"/>
        </w:rPr>
        <w:t>na korzyść ofert złożonych przez wykonawców z</w:t>
      </w:r>
      <w:r w:rsidR="00E900BC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>państw wymienionych w art. 16a</w:t>
      </w:r>
      <w:r w:rsidR="000C32C1" w:rsidRPr="000C32C1">
        <w:t xml:space="preserve"> </w:t>
      </w:r>
      <w:r w:rsidR="000C32C1" w:rsidRPr="000C32C1">
        <w:rPr>
          <w:rFonts w:ascii="Times New Roman" w:hAnsi="Times New Roman" w:cs="Times New Roman"/>
          <w:szCs w:val="24"/>
        </w:rPr>
        <w:t>ustawy Pzp</w:t>
      </w:r>
      <w:r w:rsidRPr="000B2B3D">
        <w:rPr>
          <w:rFonts w:ascii="Times New Roman" w:hAnsi="Times New Roman" w:cs="Times New Roman"/>
          <w:szCs w:val="24"/>
        </w:rPr>
        <w:t>, lub ofert z udziałem dostaw, usług lub robót budowlanych pochodzących z państw wymienionych w art. 16a</w:t>
      </w:r>
      <w:r w:rsidR="000C32C1" w:rsidRPr="000C32C1">
        <w:t xml:space="preserve"> </w:t>
      </w:r>
      <w:r w:rsidR="000C32C1" w:rsidRPr="000C32C1">
        <w:rPr>
          <w:rFonts w:ascii="Times New Roman" w:hAnsi="Times New Roman" w:cs="Times New Roman"/>
          <w:szCs w:val="24"/>
        </w:rPr>
        <w:t>ustawy Pzp</w:t>
      </w:r>
      <w:r w:rsidRPr="000B2B3D">
        <w:rPr>
          <w:rFonts w:ascii="Times New Roman" w:hAnsi="Times New Roman" w:cs="Times New Roman"/>
          <w:szCs w:val="24"/>
        </w:rPr>
        <w:t xml:space="preserve">; </w:t>
      </w:r>
    </w:p>
    <w:p w14:paraId="6803ED2C" w14:textId="60C03FD1" w:rsidR="008F0FDB" w:rsidRPr="000B2B3D" w:rsidRDefault="008F0FDB" w:rsidP="000B2B3D">
      <w:pPr>
        <w:pStyle w:val="ZUSTzmustartykuempunktem"/>
        <w:numPr>
          <w:ilvl w:val="0"/>
          <w:numId w:val="3"/>
        </w:numPr>
        <w:ind w:left="992" w:hanging="425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określić, że nie dopuszcza ofert z udziałem robót budowlanych, dostaw lub usług pochodzących z państw trzecich</w:t>
      </w:r>
      <w:r w:rsidR="00E900BC">
        <w:rPr>
          <w:rFonts w:ascii="Times New Roman" w:hAnsi="Times New Roman" w:cs="Times New Roman"/>
          <w:szCs w:val="24"/>
        </w:rPr>
        <w:t xml:space="preserve"> </w:t>
      </w:r>
      <w:r w:rsidR="00E900BC" w:rsidRPr="00BD4C97">
        <w:rPr>
          <w:rFonts w:ascii="Times New Roman" w:hAnsi="Times New Roman" w:cs="Times New Roman"/>
          <w:szCs w:val="24"/>
        </w:rPr>
        <w:t>niebędących stronami umów międzynarodowych</w:t>
      </w:r>
      <w:r w:rsidRPr="000B2B3D">
        <w:rPr>
          <w:rFonts w:ascii="Times New Roman" w:hAnsi="Times New Roman" w:cs="Times New Roman"/>
          <w:szCs w:val="24"/>
        </w:rPr>
        <w:t>.</w:t>
      </w:r>
    </w:p>
    <w:p w14:paraId="77207392" w14:textId="56659C1E" w:rsidR="00B80AFE" w:rsidRPr="000B2B3D" w:rsidRDefault="00CF3D84" w:rsidP="00DF6C6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97">
        <w:rPr>
          <w:rFonts w:ascii="Times New Roman" w:hAnsi="Times New Roman" w:cs="Times New Roman"/>
          <w:sz w:val="24"/>
          <w:szCs w:val="24"/>
        </w:rPr>
        <w:t>Wyjaśnienia również wymaga, że p</w:t>
      </w:r>
      <w:r w:rsidR="00B80AFE" w:rsidRPr="00BD4C97">
        <w:rPr>
          <w:rFonts w:ascii="Times New Roman" w:hAnsi="Times New Roman" w:cs="Times New Roman"/>
          <w:sz w:val="24"/>
          <w:szCs w:val="24"/>
        </w:rPr>
        <w:t>rojektowan</w:t>
      </w:r>
      <w:r w:rsidR="00AD7C6D" w:rsidRPr="00E2664B">
        <w:rPr>
          <w:rFonts w:ascii="Times New Roman" w:hAnsi="Times New Roman" w:cs="Times New Roman"/>
          <w:sz w:val="24"/>
          <w:szCs w:val="24"/>
        </w:rPr>
        <w:t>e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w ustawie Pzp przepis</w:t>
      </w:r>
      <w:r w:rsidR="000F5FCB">
        <w:rPr>
          <w:rFonts w:ascii="Times New Roman" w:hAnsi="Times New Roman" w:cs="Times New Roman"/>
          <w:sz w:val="24"/>
          <w:szCs w:val="24"/>
        </w:rPr>
        <w:t>y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art. 16a </w:t>
      </w:r>
      <w:r w:rsidR="006D33EE" w:rsidRPr="00E2664B">
        <w:rPr>
          <w:rFonts w:ascii="Times New Roman" w:hAnsi="Times New Roman" w:cs="Times New Roman"/>
          <w:sz w:val="24"/>
          <w:szCs w:val="24"/>
        </w:rPr>
        <w:t xml:space="preserve">i art. 16b 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nie </w:t>
      </w:r>
      <w:r w:rsidR="00D57443" w:rsidRPr="00E2664B">
        <w:rPr>
          <w:rFonts w:ascii="Times New Roman" w:hAnsi="Times New Roman" w:cs="Times New Roman"/>
          <w:sz w:val="24"/>
          <w:szCs w:val="24"/>
        </w:rPr>
        <w:t>będ</w:t>
      </w:r>
      <w:r w:rsidR="006D33EE" w:rsidRPr="00E2664B">
        <w:rPr>
          <w:rFonts w:ascii="Times New Roman" w:hAnsi="Times New Roman" w:cs="Times New Roman"/>
          <w:sz w:val="24"/>
          <w:szCs w:val="24"/>
        </w:rPr>
        <w:t>ą</w:t>
      </w:r>
      <w:r w:rsidR="00D57443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B80AFE" w:rsidRPr="00E2664B">
        <w:rPr>
          <w:rFonts w:ascii="Times New Roman" w:hAnsi="Times New Roman" w:cs="Times New Roman"/>
          <w:sz w:val="24"/>
          <w:szCs w:val="24"/>
        </w:rPr>
        <w:t>miał</w:t>
      </w:r>
      <w:r w:rsidR="006D33EE" w:rsidRPr="00E2664B">
        <w:rPr>
          <w:rFonts w:ascii="Times New Roman" w:hAnsi="Times New Roman" w:cs="Times New Roman"/>
          <w:sz w:val="24"/>
          <w:szCs w:val="24"/>
        </w:rPr>
        <w:t>y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zastosowania do zamówień w dziedzinach obronności i bezpi</w:t>
      </w:r>
      <w:r w:rsidR="00B80AFE" w:rsidRPr="000B2B3D">
        <w:rPr>
          <w:rFonts w:ascii="Times New Roman" w:hAnsi="Times New Roman" w:cs="Times New Roman"/>
          <w:sz w:val="24"/>
          <w:szCs w:val="24"/>
        </w:rPr>
        <w:t>eczeństwa</w:t>
      </w:r>
      <w:r w:rsidR="00D57443" w:rsidRPr="000B2B3D">
        <w:rPr>
          <w:rFonts w:ascii="Times New Roman" w:hAnsi="Times New Roman" w:cs="Times New Roman"/>
          <w:sz w:val="24"/>
          <w:szCs w:val="24"/>
        </w:rPr>
        <w:t xml:space="preserve"> w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D57443" w:rsidRPr="000B2B3D">
        <w:rPr>
          <w:rFonts w:ascii="Times New Roman" w:hAnsi="Times New Roman" w:cs="Times New Roman"/>
          <w:sz w:val="24"/>
          <w:szCs w:val="24"/>
        </w:rPr>
        <w:t>rozumieniu art. 7 pkt 36 ustawy Pzp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, </w:t>
      </w:r>
      <w:r w:rsidR="00D57443" w:rsidRPr="000B2B3D">
        <w:rPr>
          <w:rFonts w:ascii="Times New Roman" w:hAnsi="Times New Roman" w:cs="Times New Roman"/>
          <w:sz w:val="24"/>
          <w:szCs w:val="24"/>
        </w:rPr>
        <w:t xml:space="preserve">gdyż </w:t>
      </w:r>
      <w:r w:rsidR="00B80AFE" w:rsidRPr="000B2B3D">
        <w:rPr>
          <w:rFonts w:ascii="Times New Roman" w:hAnsi="Times New Roman" w:cs="Times New Roman"/>
          <w:sz w:val="24"/>
          <w:szCs w:val="24"/>
        </w:rPr>
        <w:t>zgodnie z projektowan</w:t>
      </w:r>
      <w:r w:rsidR="00F1494E" w:rsidRPr="000B2B3D">
        <w:rPr>
          <w:rFonts w:ascii="Times New Roman" w:hAnsi="Times New Roman" w:cs="Times New Roman"/>
          <w:sz w:val="24"/>
          <w:szCs w:val="24"/>
        </w:rPr>
        <w:t>ą zmianą w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art. 395 </w:t>
      </w:r>
      <w:r w:rsidR="001354F9" w:rsidRPr="000B2B3D">
        <w:rPr>
          <w:rFonts w:ascii="Times New Roman" w:hAnsi="Times New Roman" w:cs="Times New Roman"/>
          <w:sz w:val="24"/>
          <w:szCs w:val="24"/>
        </w:rPr>
        <w:t xml:space="preserve">ust. 1 pkt 2 </w:t>
      </w:r>
      <w:r w:rsidR="00D57443" w:rsidRPr="000B2B3D">
        <w:rPr>
          <w:rFonts w:ascii="Times New Roman" w:hAnsi="Times New Roman" w:cs="Times New Roman"/>
          <w:sz w:val="24"/>
          <w:szCs w:val="24"/>
        </w:rPr>
        <w:t xml:space="preserve">wyłączone </w:t>
      </w:r>
      <w:r w:rsidR="001354F9" w:rsidRPr="000B2B3D">
        <w:rPr>
          <w:rFonts w:ascii="Times New Roman" w:hAnsi="Times New Roman" w:cs="Times New Roman"/>
          <w:sz w:val="24"/>
          <w:szCs w:val="24"/>
        </w:rPr>
        <w:t xml:space="preserve">zostało </w:t>
      </w:r>
      <w:r w:rsidR="00D57443" w:rsidRPr="000B2B3D">
        <w:rPr>
          <w:rFonts w:ascii="Times New Roman" w:hAnsi="Times New Roman" w:cs="Times New Roman"/>
          <w:sz w:val="24"/>
          <w:szCs w:val="24"/>
        </w:rPr>
        <w:t>zastosowanie art. 16a</w:t>
      </w:r>
      <w:r w:rsidR="001354F9" w:rsidRPr="000B2B3D">
        <w:rPr>
          <w:rFonts w:ascii="Times New Roman" w:hAnsi="Times New Roman" w:cs="Times New Roman"/>
          <w:sz w:val="24"/>
          <w:szCs w:val="24"/>
        </w:rPr>
        <w:t xml:space="preserve"> i art. 16b</w:t>
      </w:r>
      <w:r w:rsidR="00D57443" w:rsidRPr="000B2B3D">
        <w:rPr>
          <w:rFonts w:ascii="Times New Roman" w:hAnsi="Times New Roman" w:cs="Times New Roman"/>
          <w:sz w:val="24"/>
          <w:szCs w:val="24"/>
        </w:rPr>
        <w:t>.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W przypadku zamówień w dziedzinach obronności i bezpieczeństwa kwestie dotyczące ubiegania się o udzielenie zamówienia publicznego przez wykonawców z państw trzecich są już obecnie unormowane </w:t>
      </w:r>
      <w:r w:rsidR="004167CF" w:rsidRPr="000B2B3D">
        <w:rPr>
          <w:rFonts w:ascii="Times New Roman" w:hAnsi="Times New Roman" w:cs="Times New Roman"/>
          <w:sz w:val="24"/>
          <w:szCs w:val="24"/>
        </w:rPr>
        <w:t xml:space="preserve">odrębnie </w:t>
      </w:r>
      <w:r w:rsidR="00B80AFE" w:rsidRPr="000B2B3D">
        <w:rPr>
          <w:rFonts w:ascii="Times New Roman" w:hAnsi="Times New Roman" w:cs="Times New Roman"/>
          <w:sz w:val="24"/>
          <w:szCs w:val="24"/>
        </w:rPr>
        <w:t>w art. 404 ustawy Pzp</w:t>
      </w:r>
      <w:r w:rsidR="004167CF" w:rsidRPr="000B2B3D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580E53" w:rsidRPr="000B2B3D">
        <w:rPr>
          <w:rFonts w:ascii="Times New Roman" w:hAnsi="Times New Roman" w:cs="Times New Roman"/>
          <w:sz w:val="24"/>
          <w:szCs w:val="24"/>
        </w:rPr>
        <w:t xml:space="preserve">wymaga podkreślenia, że </w:t>
      </w:r>
      <w:r w:rsidR="004167CF" w:rsidRPr="000B2B3D">
        <w:rPr>
          <w:rFonts w:ascii="Times New Roman" w:hAnsi="Times New Roman" w:cs="Times New Roman"/>
          <w:sz w:val="24"/>
          <w:szCs w:val="24"/>
        </w:rPr>
        <w:t>um</w:t>
      </w:r>
      <w:r w:rsidR="00E91A5D" w:rsidRPr="000B2B3D">
        <w:rPr>
          <w:rFonts w:ascii="Times New Roman" w:hAnsi="Times New Roman" w:cs="Times New Roman"/>
          <w:sz w:val="24"/>
          <w:szCs w:val="24"/>
        </w:rPr>
        <w:t>owy</w:t>
      </w:r>
      <w:r w:rsidR="005D2491" w:rsidRPr="000B2B3D">
        <w:rPr>
          <w:rFonts w:ascii="Times New Roman" w:hAnsi="Times New Roman" w:cs="Times New Roman"/>
          <w:sz w:val="24"/>
          <w:szCs w:val="24"/>
        </w:rPr>
        <w:t xml:space="preserve">, o których mowa w tym przepisie, nie </w:t>
      </w:r>
      <w:r w:rsidR="00E91A5D" w:rsidRPr="000B2B3D">
        <w:rPr>
          <w:rFonts w:ascii="Times New Roman" w:hAnsi="Times New Roman" w:cs="Times New Roman"/>
          <w:sz w:val="24"/>
          <w:szCs w:val="24"/>
        </w:rPr>
        <w:t>są</w:t>
      </w:r>
      <w:r w:rsidR="005D2491" w:rsidRPr="000B2B3D">
        <w:rPr>
          <w:rFonts w:ascii="Times New Roman" w:hAnsi="Times New Roman" w:cs="Times New Roman"/>
          <w:sz w:val="24"/>
          <w:szCs w:val="24"/>
        </w:rPr>
        <w:t xml:space="preserve"> tożsam</w:t>
      </w:r>
      <w:r w:rsidR="00E91A5D" w:rsidRPr="000B2B3D">
        <w:rPr>
          <w:rFonts w:ascii="Times New Roman" w:hAnsi="Times New Roman" w:cs="Times New Roman"/>
          <w:sz w:val="24"/>
          <w:szCs w:val="24"/>
        </w:rPr>
        <w:t>e</w:t>
      </w:r>
      <w:r w:rsidR="005D2491" w:rsidRPr="000B2B3D">
        <w:rPr>
          <w:rFonts w:ascii="Times New Roman" w:hAnsi="Times New Roman" w:cs="Times New Roman"/>
          <w:sz w:val="24"/>
          <w:szCs w:val="24"/>
        </w:rPr>
        <w:t xml:space="preserve"> z um</w:t>
      </w:r>
      <w:r w:rsidR="00E91A5D" w:rsidRPr="000B2B3D">
        <w:rPr>
          <w:rFonts w:ascii="Times New Roman" w:hAnsi="Times New Roman" w:cs="Times New Roman"/>
          <w:sz w:val="24"/>
          <w:szCs w:val="24"/>
        </w:rPr>
        <w:t>o</w:t>
      </w:r>
      <w:r w:rsidR="005D2491" w:rsidRPr="000B2B3D">
        <w:rPr>
          <w:rFonts w:ascii="Times New Roman" w:hAnsi="Times New Roman" w:cs="Times New Roman"/>
          <w:sz w:val="24"/>
          <w:szCs w:val="24"/>
        </w:rPr>
        <w:t>w</w:t>
      </w:r>
      <w:r w:rsidR="00E91A5D" w:rsidRPr="000B2B3D">
        <w:rPr>
          <w:rFonts w:ascii="Times New Roman" w:hAnsi="Times New Roman" w:cs="Times New Roman"/>
          <w:sz w:val="24"/>
          <w:szCs w:val="24"/>
        </w:rPr>
        <w:t>ami</w:t>
      </w:r>
      <w:r w:rsidR="005D2491" w:rsidRPr="000B2B3D">
        <w:rPr>
          <w:rFonts w:ascii="Times New Roman" w:hAnsi="Times New Roman" w:cs="Times New Roman"/>
          <w:sz w:val="24"/>
          <w:szCs w:val="24"/>
        </w:rPr>
        <w:t>, o których mowa w projektowanym</w:t>
      </w:r>
      <w:r w:rsidR="00580E53" w:rsidRPr="000B2B3D">
        <w:rPr>
          <w:rFonts w:ascii="Times New Roman" w:hAnsi="Times New Roman" w:cs="Times New Roman"/>
          <w:sz w:val="24"/>
          <w:szCs w:val="24"/>
        </w:rPr>
        <w:t xml:space="preserve"> art. 16a ust. 1 ustawy Pz</w:t>
      </w:r>
      <w:r w:rsidR="00E91A5D" w:rsidRPr="000B2B3D">
        <w:rPr>
          <w:rFonts w:ascii="Times New Roman" w:hAnsi="Times New Roman" w:cs="Times New Roman"/>
          <w:sz w:val="24"/>
          <w:szCs w:val="24"/>
        </w:rPr>
        <w:t>p</w:t>
      </w:r>
      <w:r w:rsidR="00B80AFE" w:rsidRPr="000B2B3D">
        <w:rPr>
          <w:rFonts w:ascii="Times New Roman" w:hAnsi="Times New Roman" w:cs="Times New Roman"/>
          <w:sz w:val="24"/>
          <w:szCs w:val="24"/>
        </w:rPr>
        <w:t>. Należy dodać, że przewiduje się doprecyzowanie art. 404 ustawy Pzp poprzez wprowadzenie w ust. 3 normy (wzorowanej na nowo dodawanym art. 16</w:t>
      </w:r>
      <w:r w:rsidR="006E4256" w:rsidRPr="000B2B3D">
        <w:rPr>
          <w:rFonts w:ascii="Times New Roman" w:hAnsi="Times New Roman" w:cs="Times New Roman"/>
          <w:sz w:val="24"/>
          <w:szCs w:val="24"/>
        </w:rPr>
        <w:t>b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ust. </w:t>
      </w:r>
      <w:r w:rsidR="006E4256" w:rsidRPr="000B2B3D">
        <w:rPr>
          <w:rFonts w:ascii="Times New Roman" w:hAnsi="Times New Roman" w:cs="Times New Roman"/>
          <w:sz w:val="24"/>
          <w:szCs w:val="24"/>
        </w:rPr>
        <w:t>2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ustawy Pzp), zgodnie z którą zamawiający, w odniesieniu do wykonawców z innych państw niż wymienione w </w:t>
      </w:r>
      <w:r w:rsidR="009D2B3C" w:rsidRPr="000B2B3D">
        <w:rPr>
          <w:rFonts w:ascii="Times New Roman" w:hAnsi="Times New Roman" w:cs="Times New Roman"/>
          <w:sz w:val="24"/>
          <w:szCs w:val="24"/>
        </w:rPr>
        <w:t>art</w:t>
      </w:r>
      <w:r w:rsidR="00B80AFE" w:rsidRPr="000B2B3D">
        <w:rPr>
          <w:rFonts w:ascii="Times New Roman" w:hAnsi="Times New Roman" w:cs="Times New Roman"/>
          <w:sz w:val="24"/>
          <w:szCs w:val="24"/>
        </w:rPr>
        <w:t>. 404 ust. 1 ustawy Pzp, a także do robót budowlanych, dostaw i usług pochodzących z tych państw, może określić warunki zamówienia mniej korzystne niż w odniesieniu do wykonawców z państw wymienionych w art. 404 ust. 1 ustawy Pzp, jak również do robót budowlanych, dostaw i usług pochodzących z tych państw.</w:t>
      </w:r>
    </w:p>
    <w:p w14:paraId="5F6CF4F3" w14:textId="71817D4A" w:rsidR="00C84974" w:rsidRPr="000B2B3D" w:rsidRDefault="0019644C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lastRenderedPageBreak/>
        <w:t xml:space="preserve">Zmiana art. 393 ust. 1 pkt 4 ustawy Pzp stanowi zmianę wynikową i 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polega na doprecyzowaniu, </w:t>
      </w:r>
      <w:r w:rsidR="00386679" w:rsidRPr="000B2B3D">
        <w:rPr>
          <w:rFonts w:ascii="Times New Roman" w:hAnsi="Times New Roman" w:cs="Times New Roman"/>
          <w:sz w:val="24"/>
          <w:szCs w:val="24"/>
        </w:rPr>
        <w:t>z uwzględnieniem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 projektowanego art. 16</w:t>
      </w:r>
      <w:r w:rsidR="00386679" w:rsidRPr="000B2B3D">
        <w:rPr>
          <w:rFonts w:ascii="Times New Roman" w:hAnsi="Times New Roman" w:cs="Times New Roman"/>
          <w:sz w:val="24"/>
          <w:szCs w:val="24"/>
        </w:rPr>
        <w:t>b ustawy Pzp</w:t>
      </w:r>
      <w:r w:rsidR="00C84974" w:rsidRPr="000B2B3D">
        <w:rPr>
          <w:rFonts w:ascii="Times New Roman" w:hAnsi="Times New Roman" w:cs="Times New Roman"/>
          <w:sz w:val="24"/>
          <w:szCs w:val="24"/>
        </w:rPr>
        <w:t>, możliwoś</w:t>
      </w:r>
      <w:r w:rsidR="00386679" w:rsidRPr="000B2B3D">
        <w:rPr>
          <w:rFonts w:ascii="Times New Roman" w:hAnsi="Times New Roman" w:cs="Times New Roman"/>
          <w:sz w:val="24"/>
          <w:szCs w:val="24"/>
        </w:rPr>
        <w:t>ci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 ograniczenia w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postępowaniu o udzielenie zamówienia </w:t>
      </w:r>
      <w:r w:rsidR="00386679" w:rsidRPr="000B2B3D">
        <w:rPr>
          <w:rFonts w:ascii="Times New Roman" w:hAnsi="Times New Roman" w:cs="Times New Roman"/>
          <w:sz w:val="24"/>
          <w:szCs w:val="24"/>
        </w:rPr>
        <w:t xml:space="preserve">publicznego na dostawy </w:t>
      </w:r>
      <w:r w:rsidR="00C84974" w:rsidRPr="000B2B3D">
        <w:rPr>
          <w:rFonts w:ascii="Times New Roman" w:hAnsi="Times New Roman" w:cs="Times New Roman"/>
          <w:sz w:val="24"/>
          <w:szCs w:val="24"/>
        </w:rPr>
        <w:t>udziału wykonawców 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C84974" w:rsidRPr="000B2B3D">
        <w:rPr>
          <w:rFonts w:ascii="Times New Roman" w:hAnsi="Times New Roman" w:cs="Times New Roman"/>
          <w:sz w:val="24"/>
          <w:szCs w:val="24"/>
        </w:rPr>
        <w:t>państw trzecich</w:t>
      </w:r>
      <w:r w:rsidR="00386679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386679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C84974"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386679" w:rsidRPr="00E2664B">
        <w:rPr>
          <w:rFonts w:ascii="Times New Roman" w:hAnsi="Times New Roman" w:cs="Times New Roman"/>
          <w:sz w:val="24"/>
          <w:szCs w:val="24"/>
        </w:rPr>
        <w:t>poprzez</w:t>
      </w:r>
      <w:r w:rsidR="00C84974" w:rsidRPr="00E2664B">
        <w:rPr>
          <w:rFonts w:ascii="Times New Roman" w:hAnsi="Times New Roman" w:cs="Times New Roman"/>
          <w:sz w:val="24"/>
          <w:szCs w:val="24"/>
        </w:rPr>
        <w:t xml:space="preserve"> możliwoś</w:t>
      </w:r>
      <w:r w:rsidR="00386679" w:rsidRPr="00E2664B">
        <w:rPr>
          <w:rFonts w:ascii="Times New Roman" w:hAnsi="Times New Roman" w:cs="Times New Roman"/>
          <w:sz w:val="24"/>
          <w:szCs w:val="24"/>
        </w:rPr>
        <w:t>ć</w:t>
      </w:r>
      <w:r w:rsidR="00C84974" w:rsidRPr="00E2664B">
        <w:rPr>
          <w:rFonts w:ascii="Times New Roman" w:hAnsi="Times New Roman" w:cs="Times New Roman"/>
          <w:sz w:val="24"/>
          <w:szCs w:val="24"/>
        </w:rPr>
        <w:t xml:space="preserve"> odrzucenia ofe</w:t>
      </w:r>
      <w:r w:rsidR="00C84974" w:rsidRPr="000B2B3D">
        <w:rPr>
          <w:rFonts w:ascii="Times New Roman" w:hAnsi="Times New Roman" w:cs="Times New Roman"/>
          <w:sz w:val="24"/>
          <w:szCs w:val="24"/>
        </w:rPr>
        <w:t>rt</w:t>
      </w:r>
      <w:r w:rsidR="00D829C2" w:rsidRPr="000B2B3D">
        <w:rPr>
          <w:rFonts w:ascii="Times New Roman" w:hAnsi="Times New Roman" w:cs="Times New Roman"/>
          <w:sz w:val="24"/>
          <w:szCs w:val="24"/>
        </w:rPr>
        <w:t>y</w:t>
      </w:r>
      <w:r w:rsidR="00C84974" w:rsidRPr="000B2B3D">
        <w:rPr>
          <w:rFonts w:ascii="Times New Roman" w:hAnsi="Times New Roman" w:cs="Times New Roman"/>
          <w:sz w:val="24"/>
          <w:szCs w:val="24"/>
        </w:rPr>
        <w:t>, w której udział produktów, w tym oprogramowania wykorzystywanego w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C84974" w:rsidRPr="000B2B3D">
        <w:rPr>
          <w:rFonts w:ascii="Times New Roman" w:hAnsi="Times New Roman" w:cs="Times New Roman"/>
          <w:sz w:val="24"/>
          <w:szCs w:val="24"/>
        </w:rPr>
        <w:t>wyposażeniu sieci telekomunikacyjnych</w:t>
      </w:r>
      <w:r w:rsidR="00F967D5">
        <w:rPr>
          <w:rFonts w:ascii="Times New Roman" w:hAnsi="Times New Roman" w:cs="Times New Roman"/>
          <w:sz w:val="24"/>
          <w:szCs w:val="24"/>
        </w:rPr>
        <w:t>,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 pochodzących z państw członkowskich Unii Europejskiej, państw, z którymi Unia Europejska zawarła umowy o równym traktowaniu przedsiębiorców, lub państw, wobec których na mocy decyzji Rady stosuje się przepisy dyrektywy 2014/25/UE, nie przekracza 50 %</w:t>
      </w:r>
      <w:r w:rsidR="00F85243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896705" w:rsidRPr="000B2B3D">
        <w:rPr>
          <w:rFonts w:ascii="Times New Roman" w:hAnsi="Times New Roman" w:cs="Times New Roman"/>
          <w:sz w:val="24"/>
          <w:szCs w:val="24"/>
        </w:rPr>
        <w:t>całkowitej wartości produktów objętych ofertą</w:t>
      </w:r>
      <w:r w:rsidR="00C84974" w:rsidRPr="000B2B3D">
        <w:rPr>
          <w:rFonts w:ascii="Times New Roman" w:hAnsi="Times New Roman" w:cs="Times New Roman"/>
          <w:sz w:val="24"/>
          <w:szCs w:val="24"/>
        </w:rPr>
        <w:t>, o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C84974" w:rsidRPr="000B2B3D">
        <w:rPr>
          <w:rFonts w:ascii="Times New Roman" w:hAnsi="Times New Roman" w:cs="Times New Roman"/>
          <w:sz w:val="24"/>
          <w:szCs w:val="24"/>
        </w:rPr>
        <w:t>ile zamawiający to przewidział na etapie wszczęcia postepowania</w:t>
      </w:r>
      <w:r w:rsidR="00386679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386679" w:rsidRPr="00BD4C97">
        <w:rPr>
          <w:rFonts w:ascii="Times New Roman" w:hAnsi="Times New Roman" w:cs="Times New Roman"/>
          <w:sz w:val="24"/>
          <w:szCs w:val="24"/>
        </w:rPr>
        <w:t>w ogłoszeniu o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386679" w:rsidRPr="00BD4C97">
        <w:rPr>
          <w:rFonts w:ascii="Times New Roman" w:hAnsi="Times New Roman" w:cs="Times New Roman"/>
          <w:sz w:val="24"/>
          <w:szCs w:val="24"/>
        </w:rPr>
        <w:t xml:space="preserve">zamówieniu lub odpowiednio </w:t>
      </w:r>
      <w:r w:rsidR="00386679" w:rsidRPr="00E2664B">
        <w:rPr>
          <w:rFonts w:ascii="Times New Roman" w:hAnsi="Times New Roman" w:cs="Times New Roman"/>
          <w:sz w:val="24"/>
          <w:szCs w:val="24"/>
        </w:rPr>
        <w:t>w SWZ</w:t>
      </w:r>
      <w:r w:rsidR="00C84974" w:rsidRPr="00E2664B">
        <w:rPr>
          <w:rFonts w:ascii="Times New Roman" w:hAnsi="Times New Roman" w:cs="Times New Roman"/>
          <w:sz w:val="24"/>
          <w:szCs w:val="24"/>
        </w:rPr>
        <w:t xml:space="preserve">. W związku z tym </w:t>
      </w:r>
      <w:r w:rsidR="00386679" w:rsidRPr="00E2664B">
        <w:rPr>
          <w:rFonts w:ascii="Times New Roman" w:hAnsi="Times New Roman" w:cs="Times New Roman"/>
          <w:sz w:val="24"/>
          <w:szCs w:val="24"/>
        </w:rPr>
        <w:t>możliwość zastosowania ograniczenia, o którym mowa w art. 393 ust. 1 pkt 4 ustawy Pzp</w:t>
      </w:r>
      <w:r w:rsidR="002C42DF">
        <w:rPr>
          <w:rFonts w:ascii="Times New Roman" w:hAnsi="Times New Roman" w:cs="Times New Roman"/>
          <w:sz w:val="24"/>
          <w:szCs w:val="24"/>
        </w:rPr>
        <w:t>,</w:t>
      </w:r>
      <w:r w:rsidR="00386679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="00C84974" w:rsidRPr="00E2664B">
        <w:rPr>
          <w:rFonts w:ascii="Times New Roman" w:hAnsi="Times New Roman" w:cs="Times New Roman"/>
          <w:sz w:val="24"/>
          <w:szCs w:val="24"/>
        </w:rPr>
        <w:t xml:space="preserve">nie </w:t>
      </w:r>
      <w:r w:rsidR="00834135" w:rsidRPr="00E2664B">
        <w:rPr>
          <w:rFonts w:ascii="Times New Roman" w:hAnsi="Times New Roman" w:cs="Times New Roman"/>
          <w:sz w:val="24"/>
          <w:szCs w:val="24"/>
        </w:rPr>
        <w:t xml:space="preserve">wyczerpuje </w:t>
      </w:r>
      <w:r w:rsidR="00C84974" w:rsidRPr="00E2664B">
        <w:rPr>
          <w:rFonts w:ascii="Times New Roman" w:hAnsi="Times New Roman" w:cs="Times New Roman"/>
          <w:sz w:val="24"/>
          <w:szCs w:val="24"/>
        </w:rPr>
        <w:t>możliw</w:t>
      </w:r>
      <w:r w:rsidR="00834135" w:rsidRPr="00E2664B">
        <w:rPr>
          <w:rFonts w:ascii="Times New Roman" w:hAnsi="Times New Roman" w:cs="Times New Roman"/>
          <w:sz w:val="24"/>
          <w:szCs w:val="24"/>
        </w:rPr>
        <w:t>ego</w:t>
      </w:r>
      <w:r w:rsidR="00C84974" w:rsidRPr="00E2664B">
        <w:rPr>
          <w:rFonts w:ascii="Times New Roman" w:hAnsi="Times New Roman" w:cs="Times New Roman"/>
          <w:sz w:val="24"/>
          <w:szCs w:val="24"/>
        </w:rPr>
        <w:t xml:space="preserve"> zakres</w:t>
      </w:r>
      <w:r w:rsidR="00834135" w:rsidRPr="000B2B3D">
        <w:rPr>
          <w:rFonts w:ascii="Times New Roman" w:hAnsi="Times New Roman" w:cs="Times New Roman"/>
          <w:sz w:val="24"/>
          <w:szCs w:val="24"/>
        </w:rPr>
        <w:t>u takich ograniczeń. Zamawiający sektorowy może zastosować również inne ograniczenia w odniesieniu do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834135" w:rsidRPr="000B2B3D">
        <w:rPr>
          <w:rFonts w:ascii="Times New Roman" w:hAnsi="Times New Roman" w:cs="Times New Roman"/>
          <w:sz w:val="24"/>
          <w:szCs w:val="24"/>
        </w:rPr>
        <w:t xml:space="preserve">wykonawców z państw trzecich niebędących stronami umów międzynarodowych </w:t>
      </w:r>
      <w:r w:rsidR="00D829C2" w:rsidRPr="000B2B3D">
        <w:rPr>
          <w:rFonts w:ascii="Times New Roman" w:hAnsi="Times New Roman" w:cs="Times New Roman"/>
          <w:sz w:val="24"/>
          <w:szCs w:val="24"/>
        </w:rPr>
        <w:t>na podstawie art. 16</w:t>
      </w:r>
      <w:r w:rsidR="00896705" w:rsidRPr="000B2B3D">
        <w:rPr>
          <w:rFonts w:ascii="Times New Roman" w:hAnsi="Times New Roman" w:cs="Times New Roman"/>
          <w:sz w:val="24"/>
          <w:szCs w:val="24"/>
        </w:rPr>
        <w:t>b</w:t>
      </w:r>
      <w:r w:rsidR="00D829C2" w:rsidRPr="000B2B3D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C84974" w:rsidRPr="000B2B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E39F2" w14:textId="510E2F46" w:rsidR="004D43EC" w:rsidRPr="00DF6C61" w:rsidRDefault="00834135" w:rsidP="00DF6C61">
      <w:pPr>
        <w:spacing w:line="360" w:lineRule="auto"/>
        <w:jc w:val="both"/>
        <w:rPr>
          <w:rFonts w:ascii="Times New Roman" w:hAnsi="Times New Roman"/>
          <w:sz w:val="24"/>
        </w:rPr>
      </w:pPr>
      <w:r w:rsidRPr="00DF6C61">
        <w:rPr>
          <w:rFonts w:ascii="Times New Roman" w:hAnsi="Times New Roman"/>
          <w:sz w:val="24"/>
        </w:rPr>
        <w:t>Z</w:t>
      </w:r>
      <w:r w:rsidR="0086316F" w:rsidRPr="00DF6C61">
        <w:rPr>
          <w:rFonts w:ascii="Times New Roman" w:hAnsi="Times New Roman"/>
          <w:sz w:val="24"/>
        </w:rPr>
        <w:t xml:space="preserve">ostały także zaprojektowane regulacje dotyczące korzystania ze środków ochrony prawnej. Zgodnie z </w:t>
      </w:r>
      <w:r w:rsidRPr="00DF6C61">
        <w:rPr>
          <w:rFonts w:ascii="Times New Roman" w:hAnsi="Times New Roman"/>
          <w:sz w:val="24"/>
        </w:rPr>
        <w:t>dodawanym</w:t>
      </w:r>
      <w:r w:rsidR="0086316F" w:rsidRPr="00DF6C61">
        <w:rPr>
          <w:rFonts w:ascii="Times New Roman" w:hAnsi="Times New Roman"/>
          <w:sz w:val="24"/>
        </w:rPr>
        <w:t xml:space="preserve"> </w:t>
      </w:r>
      <w:r w:rsidR="009D5856" w:rsidRPr="00DF6C61">
        <w:rPr>
          <w:rFonts w:ascii="Times New Roman" w:hAnsi="Times New Roman"/>
          <w:sz w:val="24"/>
        </w:rPr>
        <w:t xml:space="preserve">w ustawie Pzp </w:t>
      </w:r>
      <w:r w:rsidR="0086316F" w:rsidRPr="00DF6C61">
        <w:rPr>
          <w:rFonts w:ascii="Times New Roman" w:hAnsi="Times New Roman"/>
          <w:sz w:val="24"/>
        </w:rPr>
        <w:t xml:space="preserve">art. </w:t>
      </w:r>
      <w:r w:rsidR="009D5856" w:rsidRPr="00DF6C61">
        <w:rPr>
          <w:rFonts w:ascii="Times New Roman" w:hAnsi="Times New Roman"/>
          <w:sz w:val="24"/>
        </w:rPr>
        <w:t>505 ust. 1a</w:t>
      </w:r>
      <w:r w:rsidR="004A0247" w:rsidRPr="00DF6C61">
        <w:rPr>
          <w:rFonts w:ascii="Times New Roman" w:hAnsi="Times New Roman"/>
          <w:sz w:val="24"/>
        </w:rPr>
        <w:t>,</w:t>
      </w:r>
      <w:r w:rsidR="0086316F" w:rsidRPr="00DF6C61">
        <w:rPr>
          <w:rFonts w:ascii="Times New Roman" w:hAnsi="Times New Roman"/>
          <w:sz w:val="24"/>
        </w:rPr>
        <w:t xml:space="preserve"> </w:t>
      </w:r>
      <w:r w:rsidRPr="00DF6C61">
        <w:rPr>
          <w:rFonts w:ascii="Times New Roman" w:hAnsi="Times New Roman"/>
          <w:sz w:val="24"/>
        </w:rPr>
        <w:t>środki ochrony prawnej określone w</w:t>
      </w:r>
      <w:r w:rsidR="00DF6C61">
        <w:rPr>
          <w:rFonts w:ascii="Times New Roman" w:hAnsi="Times New Roman"/>
          <w:sz w:val="24"/>
        </w:rPr>
        <w:t> </w:t>
      </w:r>
      <w:r w:rsidRPr="00DF6C61">
        <w:rPr>
          <w:rFonts w:ascii="Times New Roman" w:hAnsi="Times New Roman"/>
          <w:sz w:val="24"/>
        </w:rPr>
        <w:t xml:space="preserve">określone w </w:t>
      </w:r>
      <w:r w:rsidR="000C32C1">
        <w:rPr>
          <w:rFonts w:ascii="Times New Roman" w:hAnsi="Times New Roman"/>
          <w:sz w:val="24"/>
        </w:rPr>
        <w:t xml:space="preserve">dziale </w:t>
      </w:r>
      <w:r w:rsidRPr="00DF6C61">
        <w:rPr>
          <w:rFonts w:ascii="Times New Roman" w:hAnsi="Times New Roman"/>
          <w:sz w:val="24"/>
        </w:rPr>
        <w:t>IX ustawy</w:t>
      </w:r>
      <w:r w:rsidR="00D501D4" w:rsidRPr="00DF6C61">
        <w:rPr>
          <w:rFonts w:ascii="Times New Roman" w:hAnsi="Times New Roman"/>
          <w:sz w:val="24"/>
        </w:rPr>
        <w:t xml:space="preserve"> </w:t>
      </w:r>
      <w:r w:rsidR="00D501D4" w:rsidRPr="004D43EC">
        <w:rPr>
          <w:rFonts w:ascii="Times New Roman" w:hAnsi="Times New Roman" w:cs="Times New Roman"/>
          <w:sz w:val="24"/>
          <w:szCs w:val="24"/>
        </w:rPr>
        <w:t>Pzp</w:t>
      </w:r>
      <w:r w:rsidRPr="004D43EC">
        <w:rPr>
          <w:rFonts w:ascii="Times New Roman" w:hAnsi="Times New Roman" w:cs="Times New Roman"/>
          <w:sz w:val="24"/>
          <w:szCs w:val="24"/>
        </w:rPr>
        <w:t xml:space="preserve"> </w:t>
      </w:r>
      <w:r w:rsidRPr="00DF6C61">
        <w:rPr>
          <w:rFonts w:ascii="Times New Roman" w:hAnsi="Times New Roman"/>
          <w:sz w:val="24"/>
        </w:rPr>
        <w:t>nie będą przysługiwały wykonawcom, uczestnikom konkursu ora</w:t>
      </w:r>
      <w:r w:rsidR="004D43EC" w:rsidRPr="00DF6C61">
        <w:rPr>
          <w:rFonts w:ascii="Times New Roman" w:hAnsi="Times New Roman"/>
          <w:sz w:val="24"/>
        </w:rPr>
        <w:t>z</w:t>
      </w:r>
      <w:r w:rsidR="004D43EC">
        <w:rPr>
          <w:rFonts w:ascii="Times New Roman" w:hAnsi="Times New Roman" w:cs="Times New Roman"/>
          <w:sz w:val="24"/>
          <w:szCs w:val="24"/>
        </w:rPr>
        <w:t xml:space="preserve"> </w:t>
      </w:r>
      <w:r w:rsidRPr="00DF6C61">
        <w:rPr>
          <w:rFonts w:ascii="Times New Roman" w:hAnsi="Times New Roman"/>
          <w:sz w:val="24"/>
        </w:rPr>
        <w:t xml:space="preserve">innym podmiotom, o których mowa w art. 505 ust. 1, z państw trzecich niebędących stronami umów międzynarodowych. </w:t>
      </w:r>
    </w:p>
    <w:p w14:paraId="762755A4" w14:textId="634163A8" w:rsidR="00EF6B94" w:rsidRPr="004D43EC" w:rsidRDefault="00834135" w:rsidP="004D43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61">
        <w:rPr>
          <w:rFonts w:ascii="Times New Roman" w:hAnsi="Times New Roman"/>
          <w:sz w:val="24"/>
        </w:rPr>
        <w:t xml:space="preserve">W związku ze zmianami w ustawie Pzp w projekcie przewidziane zostały przepisy przejściowe. </w:t>
      </w:r>
      <w:r w:rsidR="002E15DA" w:rsidRPr="00DF6C61">
        <w:rPr>
          <w:rFonts w:ascii="Times New Roman" w:hAnsi="Times New Roman"/>
          <w:sz w:val="24"/>
        </w:rPr>
        <w:t xml:space="preserve">Zgodnie z art. 3 ust. 1 </w:t>
      </w:r>
      <w:r w:rsidR="00727318" w:rsidRPr="00DF6C61">
        <w:rPr>
          <w:rFonts w:ascii="Times New Roman" w:hAnsi="Times New Roman"/>
          <w:sz w:val="24"/>
        </w:rPr>
        <w:t>projektu</w:t>
      </w:r>
      <w:r w:rsidR="002E15DA" w:rsidRPr="00DF6C61">
        <w:rPr>
          <w:rFonts w:ascii="Times New Roman" w:hAnsi="Times New Roman"/>
          <w:sz w:val="24"/>
        </w:rPr>
        <w:t xml:space="preserve"> ustawy </w:t>
      </w:r>
      <w:r w:rsidR="00727318" w:rsidRPr="00DF6C61">
        <w:rPr>
          <w:rFonts w:ascii="Times New Roman" w:hAnsi="Times New Roman"/>
          <w:sz w:val="24"/>
        </w:rPr>
        <w:t>d</w:t>
      </w:r>
      <w:r w:rsidR="002E15DA" w:rsidRPr="00DF6C61">
        <w:rPr>
          <w:rFonts w:ascii="Times New Roman" w:hAnsi="Times New Roman"/>
          <w:sz w:val="24"/>
        </w:rPr>
        <w:t xml:space="preserve">o postępowań o udzielenie zamówienia publicznego oraz postępowań o zawarcie umowy ramowej wszczętych i niezakończonych przed dniem wejścia w życie </w:t>
      </w:r>
      <w:r w:rsidRPr="00DF6C61">
        <w:rPr>
          <w:rFonts w:ascii="Times New Roman" w:hAnsi="Times New Roman"/>
          <w:sz w:val="24"/>
        </w:rPr>
        <w:t xml:space="preserve">tej </w:t>
      </w:r>
      <w:r w:rsidR="002E15DA" w:rsidRPr="00DF6C61">
        <w:rPr>
          <w:rFonts w:ascii="Times New Roman" w:hAnsi="Times New Roman"/>
          <w:sz w:val="24"/>
        </w:rPr>
        <w:t xml:space="preserve">ustawy stosuje się przepisy ustawy </w:t>
      </w:r>
      <w:r w:rsidR="00727318" w:rsidRPr="00DF6C61">
        <w:rPr>
          <w:rFonts w:ascii="Times New Roman" w:hAnsi="Times New Roman"/>
          <w:sz w:val="24"/>
        </w:rPr>
        <w:t>Pzp</w:t>
      </w:r>
      <w:r w:rsidR="002E15DA" w:rsidRPr="00DF6C61">
        <w:rPr>
          <w:rFonts w:ascii="Times New Roman" w:hAnsi="Times New Roman"/>
          <w:sz w:val="24"/>
        </w:rPr>
        <w:t>, w brzmieniu dotychczasowym</w:t>
      </w:r>
      <w:r w:rsidRPr="00DF6C61">
        <w:rPr>
          <w:rFonts w:ascii="Times New Roman" w:hAnsi="Times New Roman"/>
          <w:sz w:val="24"/>
        </w:rPr>
        <w:t>, z</w:t>
      </w:r>
      <w:r w:rsidR="00DF6C61">
        <w:rPr>
          <w:rFonts w:ascii="Times New Roman" w:hAnsi="Times New Roman"/>
          <w:sz w:val="24"/>
        </w:rPr>
        <w:t> </w:t>
      </w:r>
      <w:r w:rsidRPr="00DF6C61">
        <w:rPr>
          <w:rFonts w:ascii="Times New Roman" w:hAnsi="Times New Roman"/>
          <w:sz w:val="24"/>
        </w:rPr>
        <w:t xml:space="preserve">tym że </w:t>
      </w:r>
      <w:r w:rsidR="004938D6" w:rsidRPr="004D43EC">
        <w:rPr>
          <w:rFonts w:ascii="Times New Roman" w:hAnsi="Times New Roman" w:cs="Times New Roman"/>
          <w:sz w:val="24"/>
          <w:szCs w:val="24"/>
        </w:rPr>
        <w:t xml:space="preserve">zgodnie z projektowanym art. 3 ust. 1 pkt 1 </w:t>
      </w:r>
      <w:r w:rsidRPr="00DF6C61">
        <w:rPr>
          <w:rFonts w:ascii="Times New Roman" w:hAnsi="Times New Roman"/>
          <w:sz w:val="24"/>
        </w:rPr>
        <w:t>przepis art. 16a ustawy Pzp będzie miał zastosowanie również do postępowań o udzielenie zamówienia publicznego oraz postępowań o zawarcie umowy ramowej wszczętych i niezakończonych przed dniem wejścia w życie niniejszej ustawy</w:t>
      </w:r>
      <w:r w:rsidR="002E15DA" w:rsidRPr="00DF6C61">
        <w:rPr>
          <w:rFonts w:ascii="Times New Roman" w:hAnsi="Times New Roman"/>
          <w:sz w:val="24"/>
        </w:rPr>
        <w:t xml:space="preserve">. 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Należy </w:t>
      </w:r>
      <w:r w:rsidR="0058582F" w:rsidRPr="004D43EC">
        <w:rPr>
          <w:rFonts w:ascii="Times New Roman" w:hAnsi="Times New Roman" w:cs="Times New Roman"/>
          <w:sz w:val="24"/>
          <w:szCs w:val="24"/>
        </w:rPr>
        <w:t>zaznaczyć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, że przepis ten ma </w:t>
      </w:r>
      <w:r w:rsidR="00F46E63" w:rsidRPr="004D43EC">
        <w:rPr>
          <w:rFonts w:ascii="Times New Roman" w:hAnsi="Times New Roman" w:cs="Times New Roman"/>
          <w:sz w:val="24"/>
          <w:szCs w:val="24"/>
        </w:rPr>
        <w:t xml:space="preserve">na 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celu jedynie podkreślenie, że norma wyrażona w art. 16a zmienianej </w:t>
      </w:r>
      <w:r w:rsidR="00413C93" w:rsidRPr="004D43EC">
        <w:rPr>
          <w:rFonts w:ascii="Times New Roman" w:hAnsi="Times New Roman" w:cs="Times New Roman"/>
          <w:sz w:val="24"/>
          <w:szCs w:val="24"/>
        </w:rPr>
        <w:t xml:space="preserve">w art. 1 </w:t>
      </w:r>
      <w:r w:rsidR="00494193" w:rsidRPr="004D43EC">
        <w:rPr>
          <w:rFonts w:ascii="Times New Roman" w:hAnsi="Times New Roman" w:cs="Times New Roman"/>
          <w:sz w:val="24"/>
          <w:szCs w:val="24"/>
        </w:rPr>
        <w:t>ustawy Pzp ma nadal zastosowanie, gdyż norma ta wynika z art. 25 dyrektywy Parlamentu Europejskiego i Rady 2014/24/UE oraz art. 43 dyrektywy Parlamentu Europejskiego i Rady 2014/25/UE. A zatem sam fakt przywołania w</w:t>
      </w:r>
      <w:r w:rsidR="00DF6C61">
        <w:rPr>
          <w:rFonts w:ascii="Times New Roman" w:hAnsi="Times New Roman" w:cs="Times New Roman"/>
          <w:sz w:val="24"/>
          <w:szCs w:val="24"/>
        </w:rPr>
        <w:t> </w:t>
      </w:r>
      <w:r w:rsidR="00494193" w:rsidRPr="004D43EC">
        <w:rPr>
          <w:rFonts w:ascii="Times New Roman" w:hAnsi="Times New Roman" w:cs="Times New Roman"/>
          <w:sz w:val="24"/>
          <w:szCs w:val="24"/>
        </w:rPr>
        <w:t>przepisie przejściowym przepisu wprowadzającego t</w:t>
      </w:r>
      <w:r w:rsidR="00DF3333" w:rsidRPr="004D43EC">
        <w:rPr>
          <w:rFonts w:ascii="Times New Roman" w:hAnsi="Times New Roman" w:cs="Times New Roman"/>
          <w:sz w:val="24"/>
          <w:szCs w:val="24"/>
        </w:rPr>
        <w:t>ę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 normę nie oznacza dokonywania zmiany w stosunku do norm, które miały dotychczas zastosowanie w postępowaniach </w:t>
      </w:r>
      <w:r w:rsidR="00494193" w:rsidRPr="004D43E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DF6C61">
        <w:rPr>
          <w:rFonts w:ascii="Times New Roman" w:hAnsi="Times New Roman" w:cs="Times New Roman"/>
          <w:sz w:val="24"/>
          <w:szCs w:val="24"/>
        </w:rPr>
        <w:t> </w:t>
      </w:r>
      <w:r w:rsidR="00494193" w:rsidRPr="004D43EC">
        <w:rPr>
          <w:rFonts w:ascii="Times New Roman" w:hAnsi="Times New Roman" w:cs="Times New Roman"/>
          <w:sz w:val="24"/>
          <w:szCs w:val="24"/>
        </w:rPr>
        <w:t>udzielenie zamówienia publicznego wszczętych</w:t>
      </w:r>
      <w:r w:rsidR="00C754FB">
        <w:rPr>
          <w:rFonts w:ascii="Times New Roman" w:hAnsi="Times New Roman" w:cs="Times New Roman"/>
          <w:sz w:val="24"/>
          <w:szCs w:val="24"/>
        </w:rPr>
        <w:t>,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 a niezakończonych przed dniem wejścia w</w:t>
      </w:r>
      <w:r w:rsidR="00DF6C61">
        <w:rPr>
          <w:rFonts w:ascii="Times New Roman" w:hAnsi="Times New Roman" w:cs="Times New Roman"/>
          <w:sz w:val="24"/>
          <w:szCs w:val="24"/>
        </w:rPr>
        <w:t> </w:t>
      </w:r>
      <w:r w:rsidR="00494193" w:rsidRPr="004D43EC">
        <w:rPr>
          <w:rFonts w:ascii="Times New Roman" w:hAnsi="Times New Roman" w:cs="Times New Roman"/>
          <w:sz w:val="24"/>
          <w:szCs w:val="24"/>
        </w:rPr>
        <w:t>życie projektowanej ustawy, ale służy jedynie podkreśleniu, że norma ta, wynikająca z</w:t>
      </w:r>
      <w:r w:rsidR="00DF6C61">
        <w:rPr>
          <w:rFonts w:ascii="Times New Roman" w:hAnsi="Times New Roman" w:cs="Times New Roman"/>
          <w:sz w:val="24"/>
          <w:szCs w:val="24"/>
        </w:rPr>
        <w:t> 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obowiązujących przepisów prawa Unii Europejskiej, mimo zmiany dotychczasowego brzmienia przepisów ustawy Pzp jest obowiązująca i ma nadal zastosowanie w tych postępowaniach. </w:t>
      </w:r>
      <w:r w:rsidR="008941CF" w:rsidRPr="004D43EC">
        <w:rPr>
          <w:rFonts w:ascii="Times New Roman" w:hAnsi="Times New Roman" w:cs="Times New Roman"/>
          <w:sz w:val="24"/>
          <w:szCs w:val="24"/>
        </w:rPr>
        <w:t>Takie rozwiązanie pozwoli</w:t>
      </w:r>
      <w:r w:rsidR="00494193" w:rsidRPr="004D43EC">
        <w:rPr>
          <w:rFonts w:ascii="Times New Roman" w:hAnsi="Times New Roman" w:cs="Times New Roman"/>
          <w:sz w:val="24"/>
          <w:szCs w:val="24"/>
        </w:rPr>
        <w:t xml:space="preserve"> tym samym</w:t>
      </w:r>
      <w:r w:rsidR="008941CF" w:rsidRPr="004D43EC">
        <w:rPr>
          <w:rFonts w:ascii="Times New Roman" w:hAnsi="Times New Roman" w:cs="Times New Roman"/>
          <w:sz w:val="24"/>
          <w:szCs w:val="24"/>
        </w:rPr>
        <w:t xml:space="preserve"> rozwiać wątpliwości co</w:t>
      </w:r>
      <w:r w:rsidR="00836D59" w:rsidRPr="004D43EC">
        <w:rPr>
          <w:rFonts w:ascii="Times New Roman" w:hAnsi="Times New Roman" w:cs="Times New Roman"/>
          <w:sz w:val="24"/>
          <w:szCs w:val="24"/>
        </w:rPr>
        <w:t xml:space="preserve"> do</w:t>
      </w:r>
      <w:r w:rsidR="008941CF" w:rsidRPr="00DF6C61">
        <w:rPr>
          <w:rFonts w:ascii="Times New Roman" w:hAnsi="Times New Roman"/>
          <w:sz w:val="24"/>
        </w:rPr>
        <w:t xml:space="preserve"> tego, że projektowane przepisy nie wprowadzają nowych reguł funkcjonowania rynku zamówień publicznych w stosunku do tych</w:t>
      </w:r>
      <w:r w:rsidR="005B771C" w:rsidRPr="00DF6C61">
        <w:rPr>
          <w:rFonts w:ascii="Times New Roman" w:hAnsi="Times New Roman"/>
          <w:sz w:val="24"/>
        </w:rPr>
        <w:t>,</w:t>
      </w:r>
      <w:r w:rsidR="008941CF" w:rsidRPr="00DF6C61">
        <w:rPr>
          <w:rFonts w:ascii="Times New Roman" w:hAnsi="Times New Roman"/>
          <w:sz w:val="24"/>
        </w:rPr>
        <w:t xml:space="preserve"> które są określone dyrektywami UE. Wyrok TSUE w sprawie C-652/22 Kolin Inşaat Turizm Sanayi ve Ticaret AȘ jest orzeczeniem wydanym w trybie prejudycjalnym, w którym nie zostały określone szczególne reguły czasowe dotycz</w:t>
      </w:r>
      <w:r w:rsidR="004C40AA" w:rsidRPr="00DF6C61">
        <w:rPr>
          <w:rFonts w:ascii="Times New Roman" w:hAnsi="Times New Roman"/>
          <w:sz w:val="24"/>
        </w:rPr>
        <w:t>ą</w:t>
      </w:r>
      <w:r w:rsidR="008941CF" w:rsidRPr="00DF6C61">
        <w:rPr>
          <w:rFonts w:ascii="Times New Roman" w:hAnsi="Times New Roman"/>
          <w:sz w:val="24"/>
        </w:rPr>
        <w:t>ce skutków tego wyroku. Zatem z wyroku tego wynika jedynie to, że Trybunał potwierdził, jak należało i</w:t>
      </w:r>
      <w:r w:rsidR="00DF6C61">
        <w:rPr>
          <w:rFonts w:ascii="Times New Roman" w:hAnsi="Times New Roman"/>
          <w:sz w:val="24"/>
        </w:rPr>
        <w:t> </w:t>
      </w:r>
      <w:r w:rsidR="008941CF" w:rsidRPr="00DF6C61">
        <w:rPr>
          <w:rFonts w:ascii="Times New Roman" w:hAnsi="Times New Roman"/>
          <w:sz w:val="24"/>
        </w:rPr>
        <w:t xml:space="preserve">należy interpretować przepisy obowiązujących dyrektyw, a co za tym idzie implementujące je przepisy krajowe. Stąd implementowane w art. 16a ustawy Pzp przepisy art. 25 dyrektywy Parlamentu Europejskiego i Rady 2014/25/UE oraz art. 43 dyrektywy Parlamentu Europejskiego i Rady 2014/25/UE </w:t>
      </w:r>
      <w:r w:rsidR="00BA7030" w:rsidRPr="00DF6C61">
        <w:rPr>
          <w:rFonts w:ascii="Times New Roman" w:hAnsi="Times New Roman"/>
          <w:sz w:val="24"/>
        </w:rPr>
        <w:t>będą miały zastosowanie również do postępowań o</w:t>
      </w:r>
      <w:r w:rsidR="00DF6C61">
        <w:rPr>
          <w:rFonts w:ascii="Times New Roman" w:hAnsi="Times New Roman"/>
          <w:sz w:val="24"/>
        </w:rPr>
        <w:t> </w:t>
      </w:r>
      <w:r w:rsidR="00BA7030" w:rsidRPr="00DF6C61">
        <w:rPr>
          <w:rFonts w:ascii="Times New Roman" w:hAnsi="Times New Roman"/>
          <w:sz w:val="24"/>
        </w:rPr>
        <w:t xml:space="preserve">udzielenie zamówienia publicznego oraz postępowań o zawarcie umowy ramowej wszczętych i niezakończonych przed dniem wejścia w życie projektowanej ustawy. </w:t>
      </w:r>
      <w:r w:rsidR="00A04449" w:rsidRPr="00DF6C61">
        <w:rPr>
          <w:rFonts w:ascii="Times New Roman" w:hAnsi="Times New Roman"/>
          <w:sz w:val="24"/>
        </w:rPr>
        <w:t>Inne zasady</w:t>
      </w:r>
      <w:r w:rsidR="00BA7030" w:rsidRPr="00DF6C61">
        <w:rPr>
          <w:rFonts w:ascii="Times New Roman" w:hAnsi="Times New Roman"/>
          <w:sz w:val="24"/>
        </w:rPr>
        <w:t xml:space="preserve"> są niezbędne natomiast w przypadku, gdyby zamawiający chciał skorzystać z możliwości zastosowania w postępowaniu o udzielenie zamówienia publicznego ograniczeń, o których mowa w projektowanym art. 16b ustawy Pzp, ponieważ wiąże się to z po</w:t>
      </w:r>
      <w:r w:rsidR="00837F68">
        <w:rPr>
          <w:rFonts w:ascii="Times New Roman" w:hAnsi="Times New Roman"/>
          <w:sz w:val="24"/>
        </w:rPr>
        <w:t>d</w:t>
      </w:r>
      <w:r w:rsidR="00BA7030" w:rsidRPr="00DF6C61">
        <w:rPr>
          <w:rFonts w:ascii="Times New Roman" w:hAnsi="Times New Roman"/>
          <w:sz w:val="24"/>
        </w:rPr>
        <w:t>jęciem przez zamawiającego czynności związanych z</w:t>
      </w:r>
      <w:r w:rsidR="00BA7030" w:rsidRPr="004D43EC">
        <w:rPr>
          <w:rFonts w:ascii="Times New Roman" w:hAnsi="Times New Roman" w:cs="Times New Roman"/>
          <w:sz w:val="24"/>
          <w:szCs w:val="24"/>
        </w:rPr>
        <w:t xml:space="preserve"> </w:t>
      </w:r>
      <w:r w:rsidR="00BA7030" w:rsidRPr="00DF6C61">
        <w:rPr>
          <w:rFonts w:ascii="Times New Roman" w:hAnsi="Times New Roman"/>
          <w:sz w:val="24"/>
        </w:rPr>
        <w:t>zamieszczeniem stosownych informacji w ogłoszeniu o zamówieniu lub w dokumentach zamówienia.</w:t>
      </w:r>
      <w:r w:rsidR="00BA7030" w:rsidRPr="004D4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33BEB" w14:textId="5E990EA7" w:rsidR="000C051D" w:rsidRPr="00DF6C61" w:rsidRDefault="000C051D" w:rsidP="00DF6C61">
      <w:pPr>
        <w:spacing w:line="360" w:lineRule="auto"/>
        <w:jc w:val="both"/>
        <w:rPr>
          <w:rFonts w:ascii="Times New Roman" w:hAnsi="Times New Roman"/>
          <w:sz w:val="24"/>
        </w:rPr>
      </w:pPr>
      <w:r w:rsidRPr="004D43EC">
        <w:rPr>
          <w:rFonts w:ascii="Times New Roman" w:hAnsi="Times New Roman" w:cs="Times New Roman"/>
          <w:sz w:val="24"/>
          <w:szCs w:val="24"/>
        </w:rPr>
        <w:t>Zgodnie z projekt</w:t>
      </w:r>
      <w:r w:rsidR="00372ADB" w:rsidRPr="004D43EC">
        <w:rPr>
          <w:rFonts w:ascii="Times New Roman" w:hAnsi="Times New Roman" w:cs="Times New Roman"/>
          <w:sz w:val="24"/>
          <w:szCs w:val="24"/>
        </w:rPr>
        <w:t xml:space="preserve">owanym art. 3 ust. 1 pkt 2 </w:t>
      </w:r>
      <w:r w:rsidR="003367B8" w:rsidRPr="004D43EC">
        <w:rPr>
          <w:rFonts w:ascii="Times New Roman" w:hAnsi="Times New Roman" w:cs="Times New Roman"/>
          <w:sz w:val="24"/>
          <w:szCs w:val="24"/>
        </w:rPr>
        <w:t>zamawiający do czasu zakończenia postępowania o udzielenie zamówienia publicznego oraz postępowania o zawarcie umowy ramowej może odrzucić ofertę na podstawie art. 226 ust. 1 pkt 5a ustawy Pzp, również w przypadku ponownej oceny ofert</w:t>
      </w:r>
      <w:r w:rsidR="007B4E10" w:rsidRPr="004D43EC">
        <w:rPr>
          <w:rFonts w:ascii="Times New Roman" w:hAnsi="Times New Roman" w:cs="Times New Roman"/>
          <w:sz w:val="24"/>
          <w:szCs w:val="24"/>
        </w:rPr>
        <w:t>.</w:t>
      </w:r>
      <w:r w:rsidR="0020671F" w:rsidRPr="004D43EC">
        <w:rPr>
          <w:rFonts w:ascii="Times New Roman" w:hAnsi="Times New Roman" w:cs="Times New Roman"/>
          <w:sz w:val="24"/>
          <w:szCs w:val="24"/>
        </w:rPr>
        <w:t xml:space="preserve"> </w:t>
      </w:r>
      <w:r w:rsidR="0077205A" w:rsidRPr="004D43EC">
        <w:rPr>
          <w:rFonts w:ascii="Times New Roman" w:hAnsi="Times New Roman" w:cs="Times New Roman"/>
          <w:sz w:val="24"/>
          <w:szCs w:val="24"/>
        </w:rPr>
        <w:t>P</w:t>
      </w:r>
      <w:r w:rsidR="005628BB" w:rsidRPr="004D43EC">
        <w:rPr>
          <w:rFonts w:ascii="Times New Roman" w:hAnsi="Times New Roman" w:cs="Times New Roman"/>
          <w:sz w:val="24"/>
          <w:szCs w:val="24"/>
        </w:rPr>
        <w:t>rzepis ten będzie miał również zastosowanie do wniosków o dopuszczenie do udziału w postępowaniu.</w:t>
      </w:r>
      <w:r w:rsidR="005628BB" w:rsidRPr="00DF6C61">
        <w:rPr>
          <w:rFonts w:ascii="Times New Roman" w:hAnsi="Times New Roman"/>
          <w:sz w:val="24"/>
        </w:rPr>
        <w:t xml:space="preserve"> </w:t>
      </w:r>
    </w:p>
    <w:p w14:paraId="0F3C24F1" w14:textId="0A552F5D" w:rsidR="002E15DA" w:rsidRPr="00DF6C61" w:rsidRDefault="00BA7030" w:rsidP="00DF6C61">
      <w:pPr>
        <w:spacing w:line="360" w:lineRule="auto"/>
        <w:jc w:val="both"/>
        <w:rPr>
          <w:rFonts w:ascii="Times New Roman" w:hAnsi="Times New Roman"/>
          <w:sz w:val="24"/>
        </w:rPr>
      </w:pPr>
      <w:r w:rsidRPr="00DF6C61">
        <w:rPr>
          <w:rFonts w:ascii="Times New Roman" w:hAnsi="Times New Roman"/>
          <w:sz w:val="24"/>
        </w:rPr>
        <w:t xml:space="preserve">Analogiczne </w:t>
      </w:r>
      <w:r w:rsidR="00EF6B94" w:rsidRPr="00DF6C61">
        <w:rPr>
          <w:rFonts w:ascii="Times New Roman" w:hAnsi="Times New Roman"/>
          <w:sz w:val="24"/>
        </w:rPr>
        <w:t xml:space="preserve">założenia leżą u podstaw projektowanych przepisów przejściowych odnoszących się do </w:t>
      </w:r>
      <w:r w:rsidRPr="00DF6C61">
        <w:rPr>
          <w:rFonts w:ascii="Times New Roman" w:hAnsi="Times New Roman"/>
          <w:sz w:val="24"/>
        </w:rPr>
        <w:t>konkursów</w:t>
      </w:r>
      <w:r w:rsidR="00EF6B94" w:rsidRPr="00DF6C61">
        <w:rPr>
          <w:rFonts w:ascii="Times New Roman" w:hAnsi="Times New Roman"/>
          <w:sz w:val="24"/>
        </w:rPr>
        <w:t>, dynamicznego systemu zakupów i systemu kwalifikowania wykonawców</w:t>
      </w:r>
      <w:r w:rsidR="00FC59A2" w:rsidRPr="004D43EC">
        <w:rPr>
          <w:rFonts w:ascii="Times New Roman" w:hAnsi="Times New Roman" w:cs="Times New Roman"/>
          <w:sz w:val="24"/>
          <w:szCs w:val="24"/>
        </w:rPr>
        <w:t xml:space="preserve"> (projektowany art. 3 ust. </w:t>
      </w:r>
      <w:r w:rsidR="00820336" w:rsidRPr="004D43EC">
        <w:rPr>
          <w:rFonts w:ascii="Times New Roman" w:hAnsi="Times New Roman" w:cs="Times New Roman"/>
          <w:sz w:val="24"/>
          <w:szCs w:val="24"/>
        </w:rPr>
        <w:t>3 i 4)</w:t>
      </w:r>
      <w:r w:rsidR="00EF6B94" w:rsidRPr="004D43EC">
        <w:rPr>
          <w:rFonts w:ascii="Times New Roman" w:hAnsi="Times New Roman" w:cs="Times New Roman"/>
          <w:sz w:val="24"/>
          <w:szCs w:val="24"/>
        </w:rPr>
        <w:t>.</w:t>
      </w:r>
    </w:p>
    <w:p w14:paraId="1161E4A8" w14:textId="30D408B7" w:rsidR="002E15DA" w:rsidRPr="00DF6C61" w:rsidRDefault="00727318" w:rsidP="00DF6C61">
      <w:pPr>
        <w:spacing w:line="360" w:lineRule="auto"/>
        <w:jc w:val="both"/>
        <w:rPr>
          <w:rFonts w:ascii="Times New Roman" w:hAnsi="Times New Roman"/>
          <w:sz w:val="24"/>
        </w:rPr>
      </w:pPr>
      <w:r w:rsidRPr="00DF6C61">
        <w:rPr>
          <w:rFonts w:ascii="Times New Roman" w:hAnsi="Times New Roman"/>
          <w:sz w:val="24"/>
        </w:rPr>
        <w:t xml:space="preserve">Stosownie do art. 3 ust. </w:t>
      </w:r>
      <w:r w:rsidR="0074045A" w:rsidRPr="004D43EC">
        <w:rPr>
          <w:rFonts w:ascii="Times New Roman" w:hAnsi="Times New Roman" w:cs="Times New Roman"/>
          <w:sz w:val="24"/>
          <w:szCs w:val="24"/>
        </w:rPr>
        <w:t>3</w:t>
      </w:r>
      <w:r w:rsidRPr="00DF6C61">
        <w:rPr>
          <w:rFonts w:ascii="Times New Roman" w:hAnsi="Times New Roman"/>
          <w:sz w:val="24"/>
        </w:rPr>
        <w:t xml:space="preserve"> projektu ustawy d</w:t>
      </w:r>
      <w:r w:rsidR="002E15DA" w:rsidRPr="00DF6C61">
        <w:rPr>
          <w:rFonts w:ascii="Times New Roman" w:hAnsi="Times New Roman"/>
          <w:sz w:val="24"/>
        </w:rPr>
        <w:t xml:space="preserve">o konkursów rozpoczętych i niezakończonych przed dniem wejścia w życie </w:t>
      </w:r>
      <w:r w:rsidR="00EF6B94" w:rsidRPr="00DF6C61">
        <w:rPr>
          <w:rFonts w:ascii="Times New Roman" w:hAnsi="Times New Roman"/>
          <w:sz w:val="24"/>
        </w:rPr>
        <w:t xml:space="preserve">projektowanej </w:t>
      </w:r>
      <w:r w:rsidR="002E15DA" w:rsidRPr="00DF6C61">
        <w:rPr>
          <w:rFonts w:ascii="Times New Roman" w:hAnsi="Times New Roman"/>
          <w:sz w:val="24"/>
        </w:rPr>
        <w:t xml:space="preserve">ustawy stosuje się przepisy ustawy </w:t>
      </w:r>
      <w:r w:rsidRPr="00DF6C61">
        <w:rPr>
          <w:rFonts w:ascii="Times New Roman" w:hAnsi="Times New Roman"/>
          <w:sz w:val="24"/>
        </w:rPr>
        <w:t>Pzp</w:t>
      </w:r>
      <w:r w:rsidR="002E15DA" w:rsidRPr="00DF6C61">
        <w:rPr>
          <w:rFonts w:ascii="Times New Roman" w:hAnsi="Times New Roman"/>
          <w:sz w:val="24"/>
        </w:rPr>
        <w:t>, w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2E15DA" w:rsidRPr="00DF6C61">
        <w:rPr>
          <w:rFonts w:ascii="Times New Roman" w:hAnsi="Times New Roman"/>
          <w:sz w:val="24"/>
        </w:rPr>
        <w:t>brzmieniu dotychczasowym</w:t>
      </w:r>
      <w:r w:rsidR="00BA7030" w:rsidRPr="00DF6C61">
        <w:rPr>
          <w:rFonts w:ascii="Times New Roman" w:hAnsi="Times New Roman"/>
          <w:sz w:val="24"/>
        </w:rPr>
        <w:t xml:space="preserve">, z tym że przepis art. 16a ustawy </w:t>
      </w:r>
      <w:r w:rsidR="00EF6B94" w:rsidRPr="00DF6C61">
        <w:rPr>
          <w:rFonts w:ascii="Times New Roman" w:hAnsi="Times New Roman"/>
          <w:sz w:val="24"/>
        </w:rPr>
        <w:t>Pzp</w:t>
      </w:r>
      <w:r w:rsidR="00BA7030" w:rsidRPr="00DF6C61">
        <w:rPr>
          <w:rFonts w:ascii="Times New Roman" w:hAnsi="Times New Roman"/>
          <w:sz w:val="24"/>
        </w:rPr>
        <w:t xml:space="preserve"> stosuje się również do konkursów </w:t>
      </w:r>
      <w:r w:rsidR="00BA7030" w:rsidRPr="00DF6C61">
        <w:rPr>
          <w:rFonts w:ascii="Times New Roman" w:hAnsi="Times New Roman"/>
          <w:sz w:val="24"/>
        </w:rPr>
        <w:lastRenderedPageBreak/>
        <w:t>rozpoczętych i niezakończonych przed dniem wejścia w życie</w:t>
      </w:r>
      <w:r w:rsidR="00EF6B94" w:rsidRPr="00DF6C61">
        <w:rPr>
          <w:rFonts w:ascii="Times New Roman" w:hAnsi="Times New Roman"/>
          <w:sz w:val="24"/>
        </w:rPr>
        <w:t xml:space="preserve"> projektowanej</w:t>
      </w:r>
      <w:r w:rsidR="00BA7030" w:rsidRPr="00DF6C61">
        <w:rPr>
          <w:rFonts w:ascii="Times New Roman" w:hAnsi="Times New Roman"/>
          <w:sz w:val="24"/>
        </w:rPr>
        <w:t xml:space="preserve"> ustawy</w:t>
      </w:r>
      <w:r w:rsidR="002E15DA" w:rsidRPr="00DF6C61">
        <w:rPr>
          <w:rFonts w:ascii="Times New Roman" w:hAnsi="Times New Roman"/>
          <w:sz w:val="24"/>
        </w:rPr>
        <w:t xml:space="preserve">. </w:t>
      </w:r>
      <w:r w:rsidR="0018063E" w:rsidRPr="004D43EC">
        <w:rPr>
          <w:rFonts w:ascii="Times New Roman" w:hAnsi="Times New Roman" w:cs="Times New Roman"/>
          <w:sz w:val="24"/>
          <w:szCs w:val="24"/>
        </w:rPr>
        <w:t>Przepis art. 3 ust. 1 pkt 2 stosuje się odpowiednio.</w:t>
      </w:r>
    </w:p>
    <w:p w14:paraId="4CA25532" w14:textId="5A048D0E" w:rsidR="004C40AA" w:rsidRPr="00DF6C61" w:rsidRDefault="002E15DA" w:rsidP="00DF6C61">
      <w:pPr>
        <w:spacing w:line="360" w:lineRule="auto"/>
        <w:jc w:val="both"/>
        <w:rPr>
          <w:b/>
        </w:rPr>
      </w:pPr>
      <w:r w:rsidRPr="00DF6C61">
        <w:rPr>
          <w:rFonts w:ascii="Times New Roman" w:hAnsi="Times New Roman"/>
          <w:sz w:val="24"/>
        </w:rPr>
        <w:t xml:space="preserve">Do dynamicznego systemu zakupów </w:t>
      </w:r>
      <w:r w:rsidR="00BA7030" w:rsidRPr="00DF6C61">
        <w:rPr>
          <w:rFonts w:ascii="Times New Roman" w:hAnsi="Times New Roman"/>
          <w:sz w:val="24"/>
        </w:rPr>
        <w:t xml:space="preserve">lub systemu kwalifikowania wykonawców, </w:t>
      </w:r>
      <w:r w:rsidRPr="00DF6C61">
        <w:rPr>
          <w:rFonts w:ascii="Times New Roman" w:hAnsi="Times New Roman"/>
          <w:sz w:val="24"/>
        </w:rPr>
        <w:t>o</w:t>
      </w:r>
      <w:r w:rsidRPr="004D43EC">
        <w:rPr>
          <w:rFonts w:ascii="Times New Roman" w:hAnsi="Times New Roman" w:cs="Times New Roman"/>
          <w:sz w:val="24"/>
          <w:szCs w:val="24"/>
        </w:rPr>
        <w:t xml:space="preserve"> </w:t>
      </w:r>
      <w:r w:rsidRPr="00DF6C61">
        <w:rPr>
          <w:rFonts w:ascii="Times New Roman" w:hAnsi="Times New Roman"/>
          <w:sz w:val="24"/>
        </w:rPr>
        <w:t>który</w:t>
      </w:r>
      <w:r w:rsidR="00BA7030" w:rsidRPr="00DF6C61">
        <w:rPr>
          <w:rFonts w:ascii="Times New Roman" w:hAnsi="Times New Roman"/>
          <w:sz w:val="24"/>
        </w:rPr>
        <w:t>ch</w:t>
      </w:r>
      <w:r w:rsidRPr="00DF6C61">
        <w:rPr>
          <w:rFonts w:ascii="Times New Roman" w:hAnsi="Times New Roman"/>
          <w:sz w:val="24"/>
        </w:rPr>
        <w:t xml:space="preserve"> mowa w ustawie </w:t>
      </w:r>
      <w:r w:rsidR="008806CA" w:rsidRPr="00DF6C61">
        <w:rPr>
          <w:rFonts w:ascii="Times New Roman" w:hAnsi="Times New Roman"/>
          <w:sz w:val="24"/>
        </w:rPr>
        <w:t>Pzp</w:t>
      </w:r>
      <w:r w:rsidRPr="00DF6C61">
        <w:rPr>
          <w:rFonts w:ascii="Times New Roman" w:hAnsi="Times New Roman"/>
          <w:sz w:val="24"/>
        </w:rPr>
        <w:t xml:space="preserve">, ustanowionego przed dniem wejścia w życie </w:t>
      </w:r>
      <w:r w:rsidR="00EF6B94" w:rsidRPr="00DF6C61">
        <w:rPr>
          <w:rFonts w:ascii="Times New Roman" w:hAnsi="Times New Roman"/>
          <w:sz w:val="24"/>
        </w:rPr>
        <w:t>projektowanej</w:t>
      </w:r>
      <w:r w:rsidRPr="00DF6C61">
        <w:rPr>
          <w:rFonts w:ascii="Times New Roman" w:hAnsi="Times New Roman"/>
          <w:sz w:val="24"/>
        </w:rPr>
        <w:t xml:space="preserve"> ustawy stosuje się przepisy ustawy </w:t>
      </w:r>
      <w:r w:rsidR="00776538" w:rsidRPr="00DF6C61">
        <w:rPr>
          <w:rFonts w:ascii="Times New Roman" w:hAnsi="Times New Roman"/>
          <w:sz w:val="24"/>
        </w:rPr>
        <w:t>Pzp</w:t>
      </w:r>
      <w:r w:rsidRPr="00DF6C61">
        <w:rPr>
          <w:rFonts w:ascii="Times New Roman" w:hAnsi="Times New Roman"/>
          <w:sz w:val="24"/>
        </w:rPr>
        <w:t>, w brzmieniu dotychczasowym</w:t>
      </w:r>
      <w:r w:rsidR="00EF6B94" w:rsidRPr="00DF6C61">
        <w:rPr>
          <w:rFonts w:ascii="Times New Roman" w:hAnsi="Times New Roman"/>
          <w:sz w:val="24"/>
        </w:rPr>
        <w:t>, z tym że przepis art. 16a ustawy Pzp stosuje się również do dynamicznego systemu zakupów lub systemu kwalifikowania wykonawców, o których mowa w ustawie Pzp, ustanowionych przed dniem wejścia w życie projektowanej ustawy.</w:t>
      </w:r>
      <w:r w:rsidR="00C64EA2" w:rsidRPr="004D43EC">
        <w:rPr>
          <w:rFonts w:ascii="Times New Roman" w:hAnsi="Times New Roman" w:cs="Times New Roman"/>
          <w:sz w:val="24"/>
          <w:szCs w:val="24"/>
        </w:rPr>
        <w:t xml:space="preserve"> Przepis art. 3 ust. 1 pkt 2 stosuje się odpowiednio.</w:t>
      </w:r>
    </w:p>
    <w:p w14:paraId="5A34E2E1" w14:textId="07024CBA" w:rsidR="00B80AFE" w:rsidRPr="00E2664B" w:rsidRDefault="00EF6B94" w:rsidP="008E728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C97">
        <w:rPr>
          <w:rFonts w:ascii="Times New Roman" w:hAnsi="Times New Roman" w:cs="Times New Roman"/>
          <w:sz w:val="24"/>
          <w:szCs w:val="24"/>
        </w:rPr>
        <w:t xml:space="preserve">III. </w:t>
      </w:r>
      <w:r w:rsidR="00B80AFE" w:rsidRPr="008E7288">
        <w:rPr>
          <w:rFonts w:ascii="Times New Roman" w:hAnsi="Times New Roman" w:cs="Times New Roman"/>
          <w:sz w:val="24"/>
          <w:szCs w:val="24"/>
        </w:rPr>
        <w:t>Zmiany przewidziane w ustawie o umowie koncesji na roboty budowlane lub usługi</w:t>
      </w:r>
      <w:r w:rsidR="005F07C3" w:rsidRPr="008E7288">
        <w:rPr>
          <w:rFonts w:ascii="Times New Roman" w:hAnsi="Times New Roman" w:cs="Times New Roman"/>
          <w:sz w:val="24"/>
          <w:szCs w:val="24"/>
        </w:rPr>
        <w:t xml:space="preserve"> (art. </w:t>
      </w:r>
      <w:r w:rsidR="0089071C" w:rsidRPr="008E7288">
        <w:rPr>
          <w:rFonts w:ascii="Times New Roman" w:hAnsi="Times New Roman" w:cs="Times New Roman"/>
          <w:sz w:val="24"/>
          <w:szCs w:val="24"/>
        </w:rPr>
        <w:t>2</w:t>
      </w:r>
      <w:r w:rsidR="005F07C3" w:rsidRPr="008E7288">
        <w:rPr>
          <w:rFonts w:ascii="Times New Roman" w:hAnsi="Times New Roman" w:cs="Times New Roman"/>
          <w:sz w:val="24"/>
          <w:szCs w:val="24"/>
        </w:rPr>
        <w:t xml:space="preserve"> projektu ustawy)</w:t>
      </w:r>
    </w:p>
    <w:p w14:paraId="1BD5D81E" w14:textId="7BA42720" w:rsidR="008C5E1E" w:rsidRPr="000B2B3D" w:rsidRDefault="00EF6B94" w:rsidP="00350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 xml:space="preserve">Mimo że wyrok TSUE w sprawie C-652/22 Kolin Inşaat Turizm Sanayi ve Ticaret AȘ oraz potwierdzający tezy tego wyroku wyrok </w:t>
      </w:r>
      <w:r w:rsidRPr="000B2B3D">
        <w:rPr>
          <w:rFonts w:ascii="Times New Roman" w:hAnsi="Times New Roman" w:cs="Times New Roman"/>
          <w:sz w:val="24"/>
          <w:szCs w:val="24"/>
        </w:rPr>
        <w:t xml:space="preserve">C-266/22 CRRC Qingdao Sifang e.a. nie odnosi się do umów koncesji, </w:t>
      </w:r>
      <w:r w:rsidR="009622D6" w:rsidRPr="000B2B3D">
        <w:rPr>
          <w:rFonts w:ascii="Times New Roman" w:hAnsi="Times New Roman" w:cs="Times New Roman"/>
          <w:sz w:val="24"/>
          <w:szCs w:val="24"/>
        </w:rPr>
        <w:t>p</w:t>
      </w:r>
      <w:r w:rsidRPr="000B2B3D">
        <w:rPr>
          <w:rFonts w:ascii="Times New Roman" w:hAnsi="Times New Roman" w:cs="Times New Roman"/>
          <w:sz w:val="24"/>
          <w:szCs w:val="24"/>
        </w:rPr>
        <w:t xml:space="preserve">rojektowane przepisy uwzględniają tezy </w:t>
      </w:r>
      <w:r w:rsidR="009622D6" w:rsidRPr="000B2B3D">
        <w:rPr>
          <w:rFonts w:ascii="Times New Roman" w:hAnsi="Times New Roman" w:cs="Times New Roman"/>
          <w:sz w:val="24"/>
          <w:szCs w:val="24"/>
        </w:rPr>
        <w:t>tych wyroków również</w:t>
      </w:r>
      <w:r w:rsidRPr="000B2B3D">
        <w:rPr>
          <w:rFonts w:ascii="Times New Roman" w:hAnsi="Times New Roman" w:cs="Times New Roman"/>
          <w:sz w:val="24"/>
          <w:szCs w:val="24"/>
        </w:rPr>
        <w:t xml:space="preserve"> w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Pr="000B2B3D">
        <w:rPr>
          <w:rFonts w:ascii="Times New Roman" w:hAnsi="Times New Roman" w:cs="Times New Roman"/>
          <w:sz w:val="24"/>
          <w:szCs w:val="24"/>
        </w:rPr>
        <w:t>odniesieniu do przepisów regulujących umowy koncesji na roboty budowlane lub usługi</w:t>
      </w:r>
      <w:r w:rsidR="009622D6" w:rsidRPr="000B2B3D">
        <w:rPr>
          <w:rFonts w:ascii="Times New Roman" w:hAnsi="Times New Roman" w:cs="Times New Roman"/>
          <w:sz w:val="24"/>
          <w:szCs w:val="24"/>
        </w:rPr>
        <w:t xml:space="preserve"> ponieważ interpretacja przepisów dyrektyw odnosi się do zasad generalnych dostępu do unijnego rynku</w:t>
      </w:r>
      <w:r w:rsidR="008F1016">
        <w:rPr>
          <w:rFonts w:ascii="Times New Roman" w:hAnsi="Times New Roman" w:cs="Times New Roman"/>
          <w:sz w:val="24"/>
          <w:szCs w:val="24"/>
        </w:rPr>
        <w:t>,</w:t>
      </w:r>
      <w:r w:rsidR="009622D6" w:rsidRPr="000B2B3D">
        <w:rPr>
          <w:rFonts w:ascii="Times New Roman" w:hAnsi="Times New Roman" w:cs="Times New Roman"/>
          <w:sz w:val="24"/>
          <w:szCs w:val="24"/>
        </w:rPr>
        <w:t xml:space="preserve"> przez co dokonana w nich przez Trybunał interpretacja ma zastosowanie również </w:t>
      </w:r>
      <w:r w:rsidR="008F1016">
        <w:rPr>
          <w:rFonts w:ascii="Times New Roman" w:hAnsi="Times New Roman" w:cs="Times New Roman"/>
          <w:sz w:val="24"/>
          <w:szCs w:val="24"/>
        </w:rPr>
        <w:t>do zawierania</w:t>
      </w:r>
      <w:r w:rsidR="009622D6" w:rsidRPr="000B2B3D">
        <w:rPr>
          <w:rFonts w:ascii="Times New Roman" w:hAnsi="Times New Roman" w:cs="Times New Roman"/>
          <w:sz w:val="24"/>
          <w:szCs w:val="24"/>
        </w:rPr>
        <w:t xml:space="preserve"> umów koncesji</w:t>
      </w:r>
      <w:r w:rsidRPr="000B2B3D">
        <w:rPr>
          <w:rFonts w:ascii="Times New Roman" w:hAnsi="Times New Roman" w:cs="Times New Roman"/>
          <w:sz w:val="24"/>
          <w:szCs w:val="24"/>
        </w:rPr>
        <w:t>. Co do zasady bowiem unijny rynek zamówień publicznych i</w:t>
      </w:r>
      <w:r w:rsidR="009622D6" w:rsidRPr="000B2B3D">
        <w:rPr>
          <w:rFonts w:ascii="Times New Roman" w:hAnsi="Times New Roman" w:cs="Times New Roman"/>
          <w:sz w:val="24"/>
          <w:szCs w:val="24"/>
        </w:rPr>
        <w:t xml:space="preserve"> unijny</w:t>
      </w:r>
      <w:r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9622D6" w:rsidRPr="000B2B3D">
        <w:rPr>
          <w:rFonts w:ascii="Times New Roman" w:hAnsi="Times New Roman" w:cs="Times New Roman"/>
          <w:sz w:val="24"/>
          <w:szCs w:val="24"/>
        </w:rPr>
        <w:t xml:space="preserve">rynek umów koncesji </w:t>
      </w:r>
      <w:r w:rsidRPr="000B2B3D">
        <w:rPr>
          <w:rFonts w:ascii="Times New Roman" w:hAnsi="Times New Roman" w:cs="Times New Roman"/>
          <w:sz w:val="24"/>
          <w:szCs w:val="24"/>
        </w:rPr>
        <w:t xml:space="preserve">jest otwarty tylko dla wykonawców i świadczeń unijnych i pochodzących z krajów Europejskiego Obszaru Gospodarczego. </w:t>
      </w:r>
    </w:p>
    <w:p w14:paraId="1B05543A" w14:textId="4B139660" w:rsidR="00350A62" w:rsidRPr="000B2B3D" w:rsidRDefault="00E67F02" w:rsidP="00350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Tytułem przykładu, u</w:t>
      </w:r>
      <w:r w:rsidR="00EF6B94" w:rsidRPr="000B2B3D">
        <w:rPr>
          <w:rFonts w:ascii="Times New Roman" w:hAnsi="Times New Roman" w:cs="Times New Roman"/>
          <w:sz w:val="24"/>
          <w:szCs w:val="24"/>
        </w:rPr>
        <w:t>m</w:t>
      </w:r>
      <w:r w:rsidR="008C5E1E" w:rsidRPr="000B2B3D">
        <w:rPr>
          <w:rFonts w:ascii="Times New Roman" w:hAnsi="Times New Roman" w:cs="Times New Roman"/>
          <w:sz w:val="24"/>
          <w:szCs w:val="24"/>
        </w:rPr>
        <w:t xml:space="preserve">owy </w:t>
      </w:r>
      <w:r w:rsidR="00EF6B94" w:rsidRPr="000B2B3D">
        <w:rPr>
          <w:rFonts w:ascii="Times New Roman" w:hAnsi="Times New Roman" w:cs="Times New Roman"/>
          <w:sz w:val="24"/>
          <w:szCs w:val="24"/>
        </w:rPr>
        <w:t xml:space="preserve">koncesji </w:t>
      </w:r>
      <w:r w:rsidR="008C5E1E" w:rsidRPr="000B2B3D">
        <w:rPr>
          <w:rFonts w:ascii="Times New Roman" w:hAnsi="Times New Roman" w:cs="Times New Roman"/>
          <w:sz w:val="24"/>
          <w:szCs w:val="24"/>
        </w:rPr>
        <w:t xml:space="preserve">zostały </w:t>
      </w:r>
      <w:r w:rsidR="00AA140E">
        <w:rPr>
          <w:rFonts w:ascii="Times New Roman" w:hAnsi="Times New Roman" w:cs="Times New Roman"/>
          <w:sz w:val="24"/>
          <w:szCs w:val="24"/>
        </w:rPr>
        <w:t>objęte</w:t>
      </w:r>
      <w:r w:rsidR="00AA140E" w:rsidRPr="000B2B3D">
        <w:rPr>
          <w:rFonts w:ascii="Times New Roman" w:hAnsi="Times New Roman" w:cs="Times New Roman"/>
          <w:sz w:val="24"/>
          <w:szCs w:val="24"/>
        </w:rPr>
        <w:t>, obowiązując</w:t>
      </w:r>
      <w:r w:rsidR="00C754FB">
        <w:rPr>
          <w:rFonts w:ascii="Times New Roman" w:hAnsi="Times New Roman" w:cs="Times New Roman"/>
          <w:sz w:val="24"/>
          <w:szCs w:val="24"/>
        </w:rPr>
        <w:t>ym</w:t>
      </w:r>
      <w:r w:rsidR="00AA140E" w:rsidRPr="000B2B3D">
        <w:rPr>
          <w:rFonts w:ascii="Times New Roman" w:hAnsi="Times New Roman" w:cs="Times New Roman"/>
          <w:sz w:val="24"/>
          <w:szCs w:val="24"/>
        </w:rPr>
        <w:t xml:space="preserve"> od</w:t>
      </w:r>
      <w:r w:rsidR="00837F68">
        <w:rPr>
          <w:rFonts w:ascii="Times New Roman" w:hAnsi="Times New Roman" w:cs="Times New Roman"/>
          <w:sz w:val="24"/>
          <w:szCs w:val="24"/>
        </w:rPr>
        <w:t xml:space="preserve"> dnia </w:t>
      </w:r>
      <w:r w:rsidR="00AA140E" w:rsidRPr="000B2B3D">
        <w:rPr>
          <w:rFonts w:ascii="Times New Roman" w:hAnsi="Times New Roman" w:cs="Times New Roman"/>
          <w:sz w:val="24"/>
          <w:szCs w:val="24"/>
        </w:rPr>
        <w:t>6 kwietnia 2014 r.</w:t>
      </w:r>
      <w:r w:rsidR="00AA140E">
        <w:rPr>
          <w:rFonts w:ascii="Times New Roman" w:hAnsi="Times New Roman" w:cs="Times New Roman"/>
          <w:sz w:val="24"/>
          <w:szCs w:val="24"/>
        </w:rPr>
        <w:t>,</w:t>
      </w:r>
      <w:r w:rsidR="00AA140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EF6B94" w:rsidRPr="000B2B3D">
        <w:rPr>
          <w:rFonts w:ascii="Times New Roman" w:hAnsi="Times New Roman" w:cs="Times New Roman"/>
          <w:sz w:val="24"/>
          <w:szCs w:val="24"/>
        </w:rPr>
        <w:t>zrewidowan</w:t>
      </w:r>
      <w:r w:rsidR="00AA140E">
        <w:rPr>
          <w:rFonts w:ascii="Times New Roman" w:hAnsi="Times New Roman" w:cs="Times New Roman"/>
          <w:sz w:val="24"/>
          <w:szCs w:val="24"/>
        </w:rPr>
        <w:t xml:space="preserve">ym </w:t>
      </w:r>
      <w:r w:rsidR="00EF6B94" w:rsidRPr="000B2B3D">
        <w:rPr>
          <w:rFonts w:ascii="Times New Roman" w:hAnsi="Times New Roman" w:cs="Times New Roman"/>
          <w:sz w:val="24"/>
          <w:szCs w:val="24"/>
        </w:rPr>
        <w:t>Porozumieni</w:t>
      </w:r>
      <w:r w:rsidR="00AA140E">
        <w:rPr>
          <w:rFonts w:ascii="Times New Roman" w:hAnsi="Times New Roman" w:cs="Times New Roman"/>
          <w:sz w:val="24"/>
          <w:szCs w:val="24"/>
        </w:rPr>
        <w:t>em</w:t>
      </w:r>
      <w:r w:rsidR="00EF6B94" w:rsidRPr="000B2B3D">
        <w:rPr>
          <w:rFonts w:ascii="Times New Roman" w:hAnsi="Times New Roman" w:cs="Times New Roman"/>
          <w:sz w:val="24"/>
          <w:szCs w:val="24"/>
        </w:rPr>
        <w:t xml:space="preserve"> GPA.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Umowy koncesji są objęte również </w:t>
      </w:r>
      <w:r w:rsidR="00CD64C3">
        <w:rPr>
          <w:rFonts w:ascii="Times New Roman" w:hAnsi="Times New Roman" w:cs="Times New Roman"/>
          <w:sz w:val="24"/>
          <w:szCs w:val="24"/>
        </w:rPr>
        <w:t xml:space="preserve">takimi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umowami </w:t>
      </w:r>
      <w:r w:rsidR="00CD64C3">
        <w:rPr>
          <w:rFonts w:ascii="Times New Roman" w:hAnsi="Times New Roman" w:cs="Times New Roman"/>
          <w:sz w:val="24"/>
          <w:szCs w:val="24"/>
        </w:rPr>
        <w:t xml:space="preserve">międzynarodowymi, których stroną jest </w:t>
      </w:r>
      <w:r w:rsidR="00350A62" w:rsidRPr="000B2B3D">
        <w:rPr>
          <w:rFonts w:ascii="Times New Roman" w:hAnsi="Times New Roman" w:cs="Times New Roman"/>
          <w:sz w:val="24"/>
          <w:szCs w:val="24"/>
        </w:rPr>
        <w:t>UE</w:t>
      </w:r>
      <w:r w:rsidR="00CD64C3">
        <w:rPr>
          <w:rFonts w:ascii="Times New Roman" w:hAnsi="Times New Roman" w:cs="Times New Roman"/>
          <w:sz w:val="24"/>
          <w:szCs w:val="24"/>
        </w:rPr>
        <w:t>,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CD64C3">
        <w:rPr>
          <w:rFonts w:ascii="Times New Roman" w:hAnsi="Times New Roman" w:cs="Times New Roman"/>
          <w:sz w:val="24"/>
          <w:szCs w:val="24"/>
        </w:rPr>
        <w:t xml:space="preserve">dotyczącymi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dostępu do rynku zamówień publicznych, </w:t>
      </w:r>
      <w:r w:rsidR="00E44843">
        <w:rPr>
          <w:rFonts w:ascii="Times New Roman" w:hAnsi="Times New Roman" w:cs="Times New Roman"/>
          <w:sz w:val="24"/>
          <w:szCs w:val="24"/>
        </w:rPr>
        <w:t xml:space="preserve">jak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np. umowa </w:t>
      </w:r>
      <w:r w:rsidR="00967867">
        <w:rPr>
          <w:rFonts w:ascii="Times New Roman" w:hAnsi="Times New Roman" w:cs="Times New Roman"/>
          <w:sz w:val="24"/>
          <w:szCs w:val="24"/>
        </w:rPr>
        <w:t>o wolnym handlu (</w:t>
      </w:r>
      <w:r w:rsidR="00350A62" w:rsidRPr="000B2B3D">
        <w:rPr>
          <w:rFonts w:ascii="Times New Roman" w:hAnsi="Times New Roman" w:cs="Times New Roman"/>
          <w:sz w:val="24"/>
          <w:szCs w:val="24"/>
        </w:rPr>
        <w:t>FTA</w:t>
      </w:r>
      <w:r w:rsidR="00967867">
        <w:rPr>
          <w:rFonts w:ascii="Times New Roman" w:hAnsi="Times New Roman" w:cs="Times New Roman"/>
          <w:sz w:val="24"/>
          <w:szCs w:val="24"/>
        </w:rPr>
        <w:t>)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E44843">
        <w:rPr>
          <w:rFonts w:ascii="Times New Roman" w:hAnsi="Times New Roman" w:cs="Times New Roman"/>
          <w:sz w:val="24"/>
          <w:szCs w:val="24"/>
        </w:rPr>
        <w:t xml:space="preserve">pomiędzy </w:t>
      </w:r>
      <w:r w:rsidR="00350A62" w:rsidRPr="000B2B3D">
        <w:rPr>
          <w:rFonts w:ascii="Times New Roman" w:hAnsi="Times New Roman" w:cs="Times New Roman"/>
          <w:sz w:val="24"/>
          <w:szCs w:val="24"/>
        </w:rPr>
        <w:t>UE</w:t>
      </w:r>
      <w:r w:rsidR="00E44843">
        <w:rPr>
          <w:rFonts w:ascii="Times New Roman" w:hAnsi="Times New Roman" w:cs="Times New Roman"/>
          <w:sz w:val="24"/>
          <w:szCs w:val="24"/>
        </w:rPr>
        <w:t xml:space="preserve"> a </w:t>
      </w:r>
      <w:r w:rsidR="00350A62" w:rsidRPr="000B2B3D">
        <w:rPr>
          <w:rFonts w:ascii="Times New Roman" w:hAnsi="Times New Roman" w:cs="Times New Roman"/>
          <w:sz w:val="24"/>
          <w:szCs w:val="24"/>
        </w:rPr>
        <w:t>Singapur</w:t>
      </w:r>
      <w:r w:rsidR="00E44843">
        <w:rPr>
          <w:rFonts w:ascii="Times New Roman" w:hAnsi="Times New Roman" w:cs="Times New Roman"/>
          <w:sz w:val="24"/>
          <w:szCs w:val="24"/>
        </w:rPr>
        <w:t>em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967867">
        <w:rPr>
          <w:rFonts w:ascii="Times New Roman" w:hAnsi="Times New Roman" w:cs="Times New Roman"/>
          <w:sz w:val="24"/>
          <w:szCs w:val="24"/>
        </w:rPr>
        <w:t>czy</w:t>
      </w:r>
      <w:r w:rsidR="00967867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86F39" w:rsidRPr="00486F39">
        <w:rPr>
          <w:rFonts w:ascii="Times New Roman" w:hAnsi="Times New Roman" w:cs="Times New Roman"/>
          <w:sz w:val="24"/>
          <w:szCs w:val="24"/>
        </w:rPr>
        <w:t xml:space="preserve">Kompleksowa Umowa Gospodarczo-Handlowa </w:t>
      </w:r>
      <w:r w:rsidR="00967867">
        <w:rPr>
          <w:rFonts w:ascii="Times New Roman" w:hAnsi="Times New Roman" w:cs="Times New Roman"/>
          <w:sz w:val="24"/>
          <w:szCs w:val="24"/>
        </w:rPr>
        <w:t>(</w:t>
      </w:r>
      <w:r w:rsidR="00350A62" w:rsidRPr="000B2B3D">
        <w:rPr>
          <w:rFonts w:ascii="Times New Roman" w:hAnsi="Times New Roman" w:cs="Times New Roman"/>
          <w:sz w:val="24"/>
          <w:szCs w:val="24"/>
        </w:rPr>
        <w:t>CETA</w:t>
      </w:r>
      <w:r w:rsidR="00967867">
        <w:rPr>
          <w:rFonts w:ascii="Times New Roman" w:hAnsi="Times New Roman" w:cs="Times New Roman"/>
          <w:sz w:val="24"/>
          <w:szCs w:val="24"/>
        </w:rPr>
        <w:t>), którą UE zawarła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z Kanadą.</w:t>
      </w:r>
      <w:r w:rsidR="008C5E1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700E68" w:rsidRPr="000B2B3D">
        <w:rPr>
          <w:rFonts w:ascii="Times New Roman" w:hAnsi="Times New Roman" w:cs="Times New Roman"/>
          <w:sz w:val="24"/>
          <w:szCs w:val="24"/>
        </w:rPr>
        <w:t xml:space="preserve">Ponadto umów koncesji dotyczy </w:t>
      </w:r>
      <w:r w:rsidR="00EB2351">
        <w:rPr>
          <w:rFonts w:ascii="Times New Roman" w:hAnsi="Times New Roman" w:cs="Times New Roman"/>
          <w:sz w:val="24"/>
          <w:szCs w:val="24"/>
        </w:rPr>
        <w:t xml:space="preserve">cyt. </w:t>
      </w:r>
      <w:r w:rsidR="00700E68" w:rsidRPr="000B2B3D">
        <w:rPr>
          <w:rFonts w:ascii="Times New Roman" w:hAnsi="Times New Roman" w:cs="Times New Roman"/>
          <w:sz w:val="24"/>
          <w:szCs w:val="24"/>
        </w:rPr>
        <w:t>rozporządzenie IZM.</w:t>
      </w:r>
    </w:p>
    <w:p w14:paraId="3BAB295F" w14:textId="2B3A9AB8" w:rsidR="00B80AFE" w:rsidRPr="000B2B3D" w:rsidRDefault="008C5E1E" w:rsidP="00350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Ponieważ jednak w p</w:t>
      </w:r>
      <w:r w:rsidR="00350A62" w:rsidRPr="000B2B3D">
        <w:rPr>
          <w:rFonts w:ascii="Times New Roman" w:hAnsi="Times New Roman" w:cs="Times New Roman"/>
          <w:sz w:val="24"/>
          <w:szCs w:val="24"/>
        </w:rPr>
        <w:t>raw</w:t>
      </w:r>
      <w:r w:rsidRPr="000B2B3D">
        <w:rPr>
          <w:rFonts w:ascii="Times New Roman" w:hAnsi="Times New Roman" w:cs="Times New Roman"/>
          <w:sz w:val="24"/>
          <w:szCs w:val="24"/>
        </w:rPr>
        <w:t>ie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Unii Europejskiej </w:t>
      </w:r>
      <w:r w:rsidRPr="000B2B3D">
        <w:rPr>
          <w:rFonts w:ascii="Times New Roman" w:hAnsi="Times New Roman" w:cs="Times New Roman"/>
          <w:sz w:val="24"/>
          <w:szCs w:val="24"/>
        </w:rPr>
        <w:t xml:space="preserve">brak jest przepisów, które zabraniałyby zamawiającym dopuszczania </w:t>
      </w:r>
      <w:r w:rsidRPr="00BD4C97">
        <w:rPr>
          <w:rFonts w:ascii="Times New Roman" w:hAnsi="Times New Roman" w:cs="Times New Roman"/>
          <w:sz w:val="24"/>
          <w:szCs w:val="24"/>
        </w:rPr>
        <w:t xml:space="preserve">wykonawców z państw trzecich niebędących stronami umów międzynarodowych </w:t>
      </w:r>
      <w:r w:rsidR="00350A62" w:rsidRPr="00BD4C97">
        <w:rPr>
          <w:rFonts w:ascii="Times New Roman" w:hAnsi="Times New Roman" w:cs="Times New Roman"/>
          <w:sz w:val="24"/>
          <w:szCs w:val="24"/>
        </w:rPr>
        <w:t>do udziału w postępowani</w:t>
      </w:r>
      <w:r w:rsidRPr="00BD4C97">
        <w:rPr>
          <w:rFonts w:ascii="Times New Roman" w:hAnsi="Times New Roman" w:cs="Times New Roman"/>
          <w:sz w:val="24"/>
          <w:szCs w:val="24"/>
        </w:rPr>
        <w:t>ach</w:t>
      </w:r>
      <w:r w:rsidR="00350A62" w:rsidRPr="00BD4C97">
        <w:rPr>
          <w:rFonts w:ascii="Times New Roman" w:hAnsi="Times New Roman" w:cs="Times New Roman"/>
          <w:sz w:val="24"/>
          <w:szCs w:val="24"/>
        </w:rPr>
        <w:t xml:space="preserve"> o </w:t>
      </w:r>
      <w:r w:rsidRPr="00BD4C97">
        <w:rPr>
          <w:rFonts w:ascii="Times New Roman" w:hAnsi="Times New Roman" w:cs="Times New Roman"/>
          <w:sz w:val="24"/>
          <w:szCs w:val="24"/>
        </w:rPr>
        <w:t>zawarcie umowy koncesji na roboty budowlane lub usługi</w:t>
      </w:r>
      <w:r w:rsidR="00350A62" w:rsidRPr="00E2664B">
        <w:rPr>
          <w:rFonts w:ascii="Times New Roman" w:hAnsi="Times New Roman" w:cs="Times New Roman"/>
          <w:sz w:val="24"/>
          <w:szCs w:val="24"/>
        </w:rPr>
        <w:t xml:space="preserve">, </w:t>
      </w:r>
      <w:r w:rsidR="00293C3C" w:rsidRPr="00E2664B">
        <w:rPr>
          <w:rFonts w:ascii="Times New Roman" w:hAnsi="Times New Roman" w:cs="Times New Roman"/>
          <w:sz w:val="24"/>
          <w:szCs w:val="24"/>
        </w:rPr>
        <w:t>wykonawcy ci m</w:t>
      </w:r>
      <w:r w:rsidR="00350A62" w:rsidRPr="00E2664B">
        <w:rPr>
          <w:rFonts w:ascii="Times New Roman" w:hAnsi="Times New Roman" w:cs="Times New Roman"/>
          <w:sz w:val="24"/>
          <w:szCs w:val="24"/>
        </w:rPr>
        <w:t>og</w:t>
      </w:r>
      <w:r w:rsidR="00293C3C" w:rsidRPr="00E2664B">
        <w:rPr>
          <w:rFonts w:ascii="Times New Roman" w:hAnsi="Times New Roman" w:cs="Times New Roman"/>
          <w:sz w:val="24"/>
          <w:szCs w:val="24"/>
        </w:rPr>
        <w:t>ą być dopuszczani przez zamawiających do takich postępowań, ale nie mogą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w związku ze swoim udziałem w takim postępowaniu powoływać się na</w:t>
      </w:r>
      <w:r w:rsidR="00293C3C" w:rsidRPr="000B2B3D">
        <w:rPr>
          <w:rFonts w:ascii="Times New Roman" w:hAnsi="Times New Roman" w:cs="Times New Roman"/>
          <w:sz w:val="24"/>
          <w:szCs w:val="24"/>
        </w:rPr>
        <w:t xml:space="preserve"> dyrektywę 2014/23/UE w sprawie udzielania koncesji i odpowiednio na wdrażające ją przepisy krajowe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 i w ten sposób domagać się równego traktowania swoich ofert z ofertami </w:t>
      </w:r>
      <w:r w:rsidR="00350A62" w:rsidRPr="000B2B3D">
        <w:rPr>
          <w:rFonts w:ascii="Times New Roman" w:hAnsi="Times New Roman" w:cs="Times New Roman"/>
          <w:sz w:val="24"/>
          <w:szCs w:val="24"/>
        </w:rPr>
        <w:lastRenderedPageBreak/>
        <w:t xml:space="preserve">złożonymi przez </w:t>
      </w:r>
      <w:r w:rsidR="00293C3C" w:rsidRPr="000B2B3D">
        <w:rPr>
          <w:rFonts w:ascii="Times New Roman" w:hAnsi="Times New Roman" w:cs="Times New Roman"/>
          <w:sz w:val="24"/>
          <w:szCs w:val="24"/>
        </w:rPr>
        <w:t xml:space="preserve">wykonawców </w:t>
      </w:r>
      <w:r w:rsidR="00350A62" w:rsidRPr="000B2B3D">
        <w:rPr>
          <w:rFonts w:ascii="Times New Roman" w:hAnsi="Times New Roman" w:cs="Times New Roman"/>
          <w:sz w:val="24"/>
          <w:szCs w:val="24"/>
        </w:rPr>
        <w:t>z państw członkowskich</w:t>
      </w:r>
      <w:r w:rsidR="00293C3C" w:rsidRPr="000B2B3D">
        <w:rPr>
          <w:rFonts w:ascii="Times New Roman" w:hAnsi="Times New Roman" w:cs="Times New Roman"/>
          <w:sz w:val="24"/>
          <w:szCs w:val="24"/>
        </w:rPr>
        <w:t xml:space="preserve"> UE </w:t>
      </w:r>
      <w:r w:rsidR="00350A62" w:rsidRPr="000B2B3D">
        <w:rPr>
          <w:rFonts w:ascii="Times New Roman" w:hAnsi="Times New Roman" w:cs="Times New Roman"/>
          <w:sz w:val="24"/>
          <w:szCs w:val="24"/>
        </w:rPr>
        <w:t xml:space="preserve">i </w:t>
      </w:r>
      <w:r w:rsidR="00293C3C" w:rsidRPr="000B2B3D">
        <w:rPr>
          <w:rFonts w:ascii="Times New Roman" w:hAnsi="Times New Roman" w:cs="Times New Roman"/>
          <w:sz w:val="24"/>
          <w:szCs w:val="24"/>
        </w:rPr>
        <w:t>wykonawców z państw, z którymi Unia Europejska zawarła Porozumienie Światowej Organizacji Handlu w sprawie zamówień rządowych lub inne umowy międzynarodowe gwarantujące na zasadzie wzajemności i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293C3C" w:rsidRPr="000B2B3D">
        <w:rPr>
          <w:rFonts w:ascii="Times New Roman" w:hAnsi="Times New Roman" w:cs="Times New Roman"/>
          <w:sz w:val="24"/>
          <w:szCs w:val="24"/>
        </w:rPr>
        <w:t xml:space="preserve">równości dostęp do rynku zamówień publicznych. 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Projektowany </w:t>
      </w:r>
      <w:r w:rsidR="00F967D5" w:rsidRPr="000B2B3D">
        <w:rPr>
          <w:rFonts w:ascii="Times New Roman" w:hAnsi="Times New Roman" w:cs="Times New Roman"/>
          <w:sz w:val="24"/>
          <w:szCs w:val="24"/>
        </w:rPr>
        <w:t xml:space="preserve">art. 12a </w:t>
      </w:r>
      <w:bookmarkStart w:id="2" w:name="_Hlk199251495"/>
      <w:r w:rsidR="00B80AFE" w:rsidRPr="000B2B3D">
        <w:rPr>
          <w:rFonts w:ascii="Times New Roman" w:hAnsi="Times New Roman" w:cs="Times New Roman"/>
          <w:sz w:val="24"/>
          <w:szCs w:val="24"/>
        </w:rPr>
        <w:t>ustaw</w:t>
      </w:r>
      <w:r w:rsidR="00F967D5">
        <w:rPr>
          <w:rFonts w:ascii="Times New Roman" w:hAnsi="Times New Roman" w:cs="Times New Roman"/>
          <w:sz w:val="24"/>
          <w:szCs w:val="24"/>
        </w:rPr>
        <w:t>y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4F0B7A" w:rsidRPr="000B2B3D">
        <w:rPr>
          <w:rFonts w:ascii="Times New Roman" w:hAnsi="Times New Roman" w:cs="Times New Roman"/>
          <w:sz w:val="24"/>
          <w:szCs w:val="24"/>
        </w:rPr>
        <w:t>o</w:t>
      </w:r>
      <w:r w:rsidR="00F967D5">
        <w:rPr>
          <w:rFonts w:ascii="Times New Roman" w:hAnsi="Times New Roman" w:cs="Times New Roman"/>
          <w:sz w:val="24"/>
          <w:szCs w:val="24"/>
        </w:rPr>
        <w:t> </w:t>
      </w:r>
      <w:r w:rsidR="004F0B7A" w:rsidRPr="000B2B3D">
        <w:rPr>
          <w:rFonts w:ascii="Times New Roman" w:hAnsi="Times New Roman" w:cs="Times New Roman"/>
          <w:sz w:val="24"/>
          <w:szCs w:val="24"/>
        </w:rPr>
        <w:t>umowie koncesji na roboty budowlane lub usługi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B80AFE" w:rsidRPr="000B2B3D">
        <w:rPr>
          <w:rFonts w:ascii="Times New Roman" w:hAnsi="Times New Roman" w:cs="Times New Roman"/>
          <w:sz w:val="24"/>
          <w:szCs w:val="24"/>
        </w:rPr>
        <w:t>odzwierciedla</w:t>
      </w:r>
      <w:r w:rsidR="00293C3C" w:rsidRPr="000B2B3D">
        <w:rPr>
          <w:rFonts w:ascii="Times New Roman" w:hAnsi="Times New Roman" w:cs="Times New Roman"/>
          <w:sz w:val="24"/>
          <w:szCs w:val="24"/>
        </w:rPr>
        <w:t xml:space="preserve"> zatem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293C3C" w:rsidRPr="000B2B3D">
        <w:rPr>
          <w:rFonts w:ascii="Times New Roman" w:hAnsi="Times New Roman" w:cs="Times New Roman"/>
          <w:sz w:val="24"/>
          <w:szCs w:val="24"/>
        </w:rPr>
        <w:t>generalną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zasad</w:t>
      </w:r>
      <w:r w:rsidR="00293C3C" w:rsidRPr="000B2B3D">
        <w:rPr>
          <w:rFonts w:ascii="Times New Roman" w:hAnsi="Times New Roman" w:cs="Times New Roman"/>
          <w:sz w:val="24"/>
          <w:szCs w:val="24"/>
        </w:rPr>
        <w:t>ę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293C3C" w:rsidRPr="000B2B3D">
        <w:rPr>
          <w:rFonts w:ascii="Times New Roman" w:hAnsi="Times New Roman" w:cs="Times New Roman"/>
          <w:sz w:val="24"/>
          <w:szCs w:val="24"/>
        </w:rPr>
        <w:t>wynikającą z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293C3C" w:rsidRPr="000B2B3D">
        <w:rPr>
          <w:rFonts w:ascii="Times New Roman" w:hAnsi="Times New Roman" w:cs="Times New Roman"/>
          <w:sz w:val="24"/>
          <w:szCs w:val="24"/>
        </w:rPr>
        <w:t>przepisów UE dotyczącą dostępu do rynku unijnego, w</w:t>
      </w:r>
      <w:r w:rsidR="00F967D5">
        <w:rPr>
          <w:rFonts w:ascii="Times New Roman" w:hAnsi="Times New Roman" w:cs="Times New Roman"/>
          <w:sz w:val="24"/>
          <w:szCs w:val="24"/>
        </w:rPr>
        <w:t> </w:t>
      </w:r>
      <w:r w:rsidR="00293C3C" w:rsidRPr="000B2B3D">
        <w:rPr>
          <w:rFonts w:ascii="Times New Roman" w:hAnsi="Times New Roman" w:cs="Times New Roman"/>
          <w:sz w:val="24"/>
          <w:szCs w:val="24"/>
        </w:rPr>
        <w:t>odniesieniu do za</w:t>
      </w:r>
      <w:r w:rsidR="00F63001" w:rsidRPr="000B2B3D">
        <w:rPr>
          <w:rFonts w:ascii="Times New Roman" w:hAnsi="Times New Roman" w:cs="Times New Roman"/>
          <w:sz w:val="24"/>
          <w:szCs w:val="24"/>
        </w:rPr>
        <w:t>wierania umów koncesji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, w myśl której w </w:t>
      </w:r>
      <w:r w:rsidR="00F63001" w:rsidRPr="000B2B3D">
        <w:rPr>
          <w:rFonts w:ascii="Times New Roman" w:hAnsi="Times New Roman" w:cs="Times New Roman"/>
          <w:sz w:val="24"/>
          <w:szCs w:val="24"/>
        </w:rPr>
        <w:t>zakresie objętym Porozumieniem Światowej Organizacji Handlu w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F63001" w:rsidRPr="000B2B3D">
        <w:rPr>
          <w:rFonts w:ascii="Times New Roman" w:hAnsi="Times New Roman" w:cs="Times New Roman"/>
          <w:sz w:val="24"/>
          <w:szCs w:val="24"/>
        </w:rPr>
        <w:t xml:space="preserve">sprawie zamówień rządowych i innymi umowami międzynarodowymi gwarantującymi na zasadzie wzajemności i równości dostęp do rynku zamówień publicznych, których stroną jest Unia Europejska, zamawiający </w:t>
      </w:r>
      <w:r w:rsidR="002A4956" w:rsidRPr="000B2B3D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F63001" w:rsidRPr="000B2B3D">
        <w:rPr>
          <w:rFonts w:ascii="Times New Roman" w:hAnsi="Times New Roman" w:cs="Times New Roman"/>
          <w:sz w:val="24"/>
          <w:szCs w:val="24"/>
        </w:rPr>
        <w:t>zapew</w:t>
      </w:r>
      <w:r w:rsidR="002A4956" w:rsidRPr="000B2B3D">
        <w:rPr>
          <w:rFonts w:ascii="Times New Roman" w:hAnsi="Times New Roman" w:cs="Times New Roman"/>
          <w:sz w:val="24"/>
          <w:szCs w:val="24"/>
        </w:rPr>
        <w:t>nie</w:t>
      </w:r>
      <w:r w:rsidR="00F63001" w:rsidRPr="000B2B3D">
        <w:rPr>
          <w:rFonts w:ascii="Times New Roman" w:hAnsi="Times New Roman" w:cs="Times New Roman"/>
          <w:sz w:val="24"/>
          <w:szCs w:val="24"/>
        </w:rPr>
        <w:t>nia wykonawcom</w:t>
      </w:r>
      <w:r w:rsidR="00E8423A" w:rsidRPr="000B2B3D">
        <w:rPr>
          <w:rFonts w:ascii="Times New Roman" w:hAnsi="Times New Roman" w:cs="Times New Roman"/>
          <w:sz w:val="24"/>
          <w:szCs w:val="24"/>
        </w:rPr>
        <w:t xml:space="preserve"> 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E8423A" w:rsidRPr="000B2B3D">
        <w:rPr>
          <w:rFonts w:ascii="Times New Roman" w:hAnsi="Times New Roman" w:cs="Times New Roman"/>
          <w:sz w:val="24"/>
          <w:szCs w:val="24"/>
        </w:rPr>
        <w:t>państw trzecich będących stronami tego porozumienia lub tych umów międzynarodowych oraz robotom budowlanym, dostawom i</w:t>
      </w:r>
      <w:r w:rsidR="00F967D5">
        <w:rPr>
          <w:rFonts w:ascii="Times New Roman" w:hAnsi="Times New Roman" w:cs="Times New Roman"/>
          <w:sz w:val="24"/>
          <w:szCs w:val="24"/>
        </w:rPr>
        <w:t> </w:t>
      </w:r>
      <w:r w:rsidR="00E8423A" w:rsidRPr="000B2B3D">
        <w:rPr>
          <w:rFonts w:ascii="Times New Roman" w:hAnsi="Times New Roman" w:cs="Times New Roman"/>
          <w:sz w:val="24"/>
          <w:szCs w:val="24"/>
        </w:rPr>
        <w:t>usługom pochodzącym z tych państw, takie samo traktowanie jak traktowanie wykonawców pochodzących z państw członkowskich Unii Europejskiej oraz robót budowlanych, dostaw i</w:t>
      </w:r>
      <w:r w:rsidR="00F967D5">
        <w:rPr>
          <w:rFonts w:ascii="Times New Roman" w:hAnsi="Times New Roman" w:cs="Times New Roman"/>
          <w:sz w:val="24"/>
          <w:szCs w:val="24"/>
        </w:rPr>
        <w:t> </w:t>
      </w:r>
      <w:r w:rsidR="00E8423A" w:rsidRPr="000B2B3D">
        <w:rPr>
          <w:rFonts w:ascii="Times New Roman" w:hAnsi="Times New Roman" w:cs="Times New Roman"/>
          <w:sz w:val="24"/>
          <w:szCs w:val="24"/>
        </w:rPr>
        <w:t>usług pochodzących z Unii Europejskiej</w:t>
      </w:r>
      <w:r w:rsidR="00F63001" w:rsidRPr="000B2B3D">
        <w:rPr>
          <w:rFonts w:ascii="Times New Roman" w:hAnsi="Times New Roman" w:cs="Times New Roman"/>
          <w:sz w:val="24"/>
          <w:szCs w:val="24"/>
        </w:rPr>
        <w:t xml:space="preserve">. 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Oznacza to, że </w:t>
      </w:r>
      <w:r w:rsidR="00E8423A" w:rsidRPr="000B2B3D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F63001" w:rsidRPr="000B2B3D">
        <w:rPr>
          <w:rFonts w:ascii="Times New Roman" w:hAnsi="Times New Roman" w:cs="Times New Roman"/>
          <w:sz w:val="24"/>
          <w:szCs w:val="24"/>
        </w:rPr>
        <w:t>zawierania umów koncesji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E8423A" w:rsidRPr="000B2B3D">
        <w:rPr>
          <w:rFonts w:ascii="Times New Roman" w:hAnsi="Times New Roman" w:cs="Times New Roman"/>
          <w:sz w:val="24"/>
          <w:szCs w:val="24"/>
        </w:rPr>
        <w:t xml:space="preserve">tylko </w:t>
      </w:r>
      <w:r w:rsidR="00B80AFE" w:rsidRPr="000B2B3D">
        <w:rPr>
          <w:rFonts w:ascii="Times New Roman" w:hAnsi="Times New Roman" w:cs="Times New Roman"/>
          <w:sz w:val="24"/>
          <w:szCs w:val="24"/>
        </w:rPr>
        <w:t>wykonawc</w:t>
      </w:r>
      <w:r w:rsidR="00E8423A" w:rsidRPr="000B2B3D">
        <w:rPr>
          <w:rFonts w:ascii="Times New Roman" w:hAnsi="Times New Roman" w:cs="Times New Roman"/>
          <w:sz w:val="24"/>
          <w:szCs w:val="24"/>
        </w:rPr>
        <w:t>om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z państw</w:t>
      </w:r>
      <w:r w:rsidR="00E8423A" w:rsidRPr="000B2B3D">
        <w:rPr>
          <w:rFonts w:ascii="Times New Roman" w:hAnsi="Times New Roman" w:cs="Times New Roman"/>
          <w:sz w:val="24"/>
          <w:szCs w:val="24"/>
        </w:rPr>
        <w:t>, 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="00E8423A" w:rsidRPr="000B2B3D">
        <w:rPr>
          <w:rFonts w:ascii="Times New Roman" w:hAnsi="Times New Roman" w:cs="Times New Roman"/>
          <w:sz w:val="24"/>
          <w:szCs w:val="24"/>
        </w:rPr>
        <w:t xml:space="preserve">którymi Unia Europejska zawarła Porozumienie Światowej Organizacji Handlu w sprawie zamówień rządowych lub inne </w:t>
      </w:r>
      <w:r w:rsidR="00E8423A" w:rsidRPr="00BD4C97">
        <w:rPr>
          <w:rFonts w:ascii="Times New Roman" w:hAnsi="Times New Roman" w:cs="Times New Roman"/>
          <w:sz w:val="24"/>
          <w:szCs w:val="24"/>
        </w:rPr>
        <w:t>umowy międzynarodowe gwarantujące na zasadzie wzajemności i równości dostęp do rynku zamówień publicznych</w:t>
      </w:r>
      <w:r w:rsidR="00B80AFE" w:rsidRPr="00BD4C97">
        <w:rPr>
          <w:rFonts w:ascii="Times New Roman" w:hAnsi="Times New Roman" w:cs="Times New Roman"/>
          <w:sz w:val="24"/>
          <w:szCs w:val="24"/>
        </w:rPr>
        <w:t>, jak również robot</w:t>
      </w:r>
      <w:r w:rsidR="00E8423A" w:rsidRPr="00BD4C97">
        <w:rPr>
          <w:rFonts w:ascii="Times New Roman" w:hAnsi="Times New Roman" w:cs="Times New Roman"/>
          <w:sz w:val="24"/>
          <w:szCs w:val="24"/>
        </w:rPr>
        <w:t>om</w:t>
      </w:r>
      <w:r w:rsidR="00B80AFE" w:rsidRPr="00BD4C97">
        <w:rPr>
          <w:rFonts w:ascii="Times New Roman" w:hAnsi="Times New Roman" w:cs="Times New Roman"/>
          <w:sz w:val="24"/>
          <w:szCs w:val="24"/>
        </w:rPr>
        <w:t xml:space="preserve"> budowlan</w:t>
      </w:r>
      <w:r w:rsidR="00E8423A" w:rsidRPr="00E2664B">
        <w:rPr>
          <w:rFonts w:ascii="Times New Roman" w:hAnsi="Times New Roman" w:cs="Times New Roman"/>
          <w:sz w:val="24"/>
          <w:szCs w:val="24"/>
        </w:rPr>
        <w:t>ym</w:t>
      </w:r>
      <w:r w:rsidR="00B80AFE" w:rsidRPr="00E2664B">
        <w:rPr>
          <w:rFonts w:ascii="Times New Roman" w:hAnsi="Times New Roman" w:cs="Times New Roman"/>
          <w:sz w:val="24"/>
          <w:szCs w:val="24"/>
        </w:rPr>
        <w:t>, dostaw</w:t>
      </w:r>
      <w:r w:rsidR="00E8423A" w:rsidRPr="00E2664B">
        <w:rPr>
          <w:rFonts w:ascii="Times New Roman" w:hAnsi="Times New Roman" w:cs="Times New Roman"/>
          <w:sz w:val="24"/>
          <w:szCs w:val="24"/>
        </w:rPr>
        <w:t>om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i usług</w:t>
      </w:r>
      <w:r w:rsidR="00E8423A" w:rsidRPr="00E2664B">
        <w:rPr>
          <w:rFonts w:ascii="Times New Roman" w:hAnsi="Times New Roman" w:cs="Times New Roman"/>
          <w:sz w:val="24"/>
          <w:szCs w:val="24"/>
        </w:rPr>
        <w:t>om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pochodząc</w:t>
      </w:r>
      <w:r w:rsidR="00E8423A" w:rsidRPr="00E2664B">
        <w:rPr>
          <w:rFonts w:ascii="Times New Roman" w:hAnsi="Times New Roman" w:cs="Times New Roman"/>
          <w:sz w:val="24"/>
          <w:szCs w:val="24"/>
        </w:rPr>
        <w:t>ym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z tych państw, </w:t>
      </w:r>
      <w:r w:rsidR="00E8423A" w:rsidRPr="00E2664B">
        <w:rPr>
          <w:rFonts w:ascii="Times New Roman" w:hAnsi="Times New Roman" w:cs="Times New Roman"/>
          <w:sz w:val="24"/>
          <w:szCs w:val="24"/>
        </w:rPr>
        <w:t>przysługuje</w:t>
      </w:r>
      <w:r w:rsidR="00E8423A" w:rsidRPr="000B2B3D">
        <w:rPr>
          <w:rFonts w:ascii="Times New Roman" w:hAnsi="Times New Roman" w:cs="Times New Roman"/>
          <w:sz w:val="24"/>
          <w:szCs w:val="24"/>
        </w:rPr>
        <w:t xml:space="preserve">, stosownie do zawartych umów, prawo do takiego samego traktowania jak </w:t>
      </w:r>
      <w:r w:rsidR="00B80AFE" w:rsidRPr="000B2B3D">
        <w:rPr>
          <w:rFonts w:ascii="Times New Roman" w:hAnsi="Times New Roman" w:cs="Times New Roman"/>
          <w:sz w:val="24"/>
          <w:szCs w:val="24"/>
        </w:rPr>
        <w:t>wykonawc</w:t>
      </w:r>
      <w:r w:rsidR="005A7617" w:rsidRPr="000B2B3D">
        <w:rPr>
          <w:rFonts w:ascii="Times New Roman" w:hAnsi="Times New Roman" w:cs="Times New Roman"/>
          <w:sz w:val="24"/>
          <w:szCs w:val="24"/>
        </w:rPr>
        <w:t>om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z Unii Europejskiej, a także </w:t>
      </w:r>
      <w:r w:rsidR="00BF6ECB" w:rsidRPr="000B2B3D">
        <w:rPr>
          <w:rFonts w:ascii="Times New Roman" w:hAnsi="Times New Roman" w:cs="Times New Roman"/>
          <w:sz w:val="24"/>
          <w:szCs w:val="24"/>
        </w:rPr>
        <w:t>robot</w:t>
      </w:r>
      <w:r w:rsidR="00BF6ECB">
        <w:rPr>
          <w:rFonts w:ascii="Times New Roman" w:hAnsi="Times New Roman" w:cs="Times New Roman"/>
          <w:sz w:val="24"/>
          <w:szCs w:val="24"/>
        </w:rPr>
        <w:t>om</w:t>
      </w:r>
      <w:r w:rsidR="00BF6ECB" w:rsidRPr="000B2B3D">
        <w:rPr>
          <w:rFonts w:ascii="Times New Roman" w:hAnsi="Times New Roman" w:cs="Times New Roman"/>
          <w:sz w:val="24"/>
          <w:szCs w:val="24"/>
        </w:rPr>
        <w:t xml:space="preserve"> budowlan</w:t>
      </w:r>
      <w:r w:rsidR="00BF6ECB">
        <w:rPr>
          <w:rFonts w:ascii="Times New Roman" w:hAnsi="Times New Roman" w:cs="Times New Roman"/>
          <w:sz w:val="24"/>
          <w:szCs w:val="24"/>
        </w:rPr>
        <w:t>ym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, </w:t>
      </w:r>
      <w:r w:rsidR="00BF6ECB" w:rsidRPr="000B2B3D">
        <w:rPr>
          <w:rFonts w:ascii="Times New Roman" w:hAnsi="Times New Roman" w:cs="Times New Roman"/>
          <w:sz w:val="24"/>
          <w:szCs w:val="24"/>
        </w:rPr>
        <w:t>dostaw</w:t>
      </w:r>
      <w:r w:rsidR="00BF6ECB">
        <w:rPr>
          <w:rFonts w:ascii="Times New Roman" w:hAnsi="Times New Roman" w:cs="Times New Roman"/>
          <w:sz w:val="24"/>
          <w:szCs w:val="24"/>
        </w:rPr>
        <w:t>om</w:t>
      </w:r>
      <w:r w:rsidR="00BF6ECB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i </w:t>
      </w:r>
      <w:r w:rsidR="00BF6ECB" w:rsidRPr="000B2B3D">
        <w:rPr>
          <w:rFonts w:ascii="Times New Roman" w:hAnsi="Times New Roman" w:cs="Times New Roman"/>
          <w:sz w:val="24"/>
          <w:szCs w:val="24"/>
        </w:rPr>
        <w:t>usług</w:t>
      </w:r>
      <w:r w:rsidR="00BF6ECB">
        <w:rPr>
          <w:rFonts w:ascii="Times New Roman" w:hAnsi="Times New Roman" w:cs="Times New Roman"/>
          <w:sz w:val="24"/>
          <w:szCs w:val="24"/>
        </w:rPr>
        <w:t>om</w:t>
      </w:r>
      <w:r w:rsidR="00BF6ECB" w:rsidRPr="000B2B3D">
        <w:rPr>
          <w:rFonts w:ascii="Times New Roman" w:hAnsi="Times New Roman" w:cs="Times New Roman"/>
          <w:sz w:val="24"/>
          <w:szCs w:val="24"/>
        </w:rPr>
        <w:t xml:space="preserve"> pochodząc</w:t>
      </w:r>
      <w:r w:rsidR="00BF6ECB">
        <w:rPr>
          <w:rFonts w:ascii="Times New Roman" w:hAnsi="Times New Roman" w:cs="Times New Roman"/>
          <w:sz w:val="24"/>
          <w:szCs w:val="24"/>
        </w:rPr>
        <w:t>ym</w:t>
      </w:r>
      <w:r w:rsidR="00BF6ECB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z Unii Europejskiej. </w:t>
      </w:r>
    </w:p>
    <w:p w14:paraId="7BF5CE3D" w14:textId="5CDF16D5" w:rsidR="00983F06" w:rsidRPr="000B2B3D" w:rsidRDefault="00B80AFE" w:rsidP="008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Zgodnie z dodawanym art. 1</w:t>
      </w:r>
      <w:r w:rsidR="00F63001" w:rsidRPr="000B2B3D">
        <w:rPr>
          <w:rFonts w:ascii="Times New Roman" w:hAnsi="Times New Roman" w:cs="Times New Roman"/>
          <w:sz w:val="24"/>
          <w:szCs w:val="24"/>
        </w:rPr>
        <w:t>2</w:t>
      </w:r>
      <w:r w:rsidR="00D4600D" w:rsidRPr="000B2B3D">
        <w:rPr>
          <w:rFonts w:ascii="Times New Roman" w:hAnsi="Times New Roman" w:cs="Times New Roman"/>
          <w:sz w:val="24"/>
          <w:szCs w:val="24"/>
        </w:rPr>
        <w:t>b</w:t>
      </w:r>
      <w:r w:rsidRPr="000B2B3D">
        <w:rPr>
          <w:rFonts w:ascii="Times New Roman" w:hAnsi="Times New Roman" w:cs="Times New Roman"/>
          <w:sz w:val="24"/>
          <w:szCs w:val="24"/>
        </w:rPr>
        <w:t xml:space="preserve"> ust. </w:t>
      </w:r>
      <w:r w:rsidR="00D4600D" w:rsidRPr="000B2B3D">
        <w:rPr>
          <w:rFonts w:ascii="Times New Roman" w:hAnsi="Times New Roman" w:cs="Times New Roman"/>
          <w:sz w:val="24"/>
          <w:szCs w:val="24"/>
        </w:rPr>
        <w:t>1</w:t>
      </w:r>
      <w:r w:rsidR="00837F68" w:rsidRPr="00837F68">
        <w:t xml:space="preserve"> </w:t>
      </w:r>
      <w:r w:rsidR="00837F68" w:rsidRPr="00837F68">
        <w:rPr>
          <w:rFonts w:ascii="Times New Roman" w:hAnsi="Times New Roman" w:cs="Times New Roman"/>
          <w:sz w:val="24"/>
          <w:szCs w:val="24"/>
        </w:rPr>
        <w:t>ustawy o umowie koncesji na roboty budowlane lub usługi</w:t>
      </w:r>
      <w:r w:rsidRPr="000B2B3D">
        <w:rPr>
          <w:rFonts w:ascii="Times New Roman" w:hAnsi="Times New Roman" w:cs="Times New Roman"/>
          <w:sz w:val="24"/>
          <w:szCs w:val="24"/>
        </w:rPr>
        <w:t xml:space="preserve">, zamawiający </w:t>
      </w:r>
      <w:r w:rsidR="00F63001" w:rsidRPr="000B2B3D">
        <w:rPr>
          <w:rFonts w:ascii="Times New Roman" w:hAnsi="Times New Roman" w:cs="Times New Roman"/>
          <w:sz w:val="24"/>
          <w:szCs w:val="24"/>
        </w:rPr>
        <w:t>może określić w dokumentach koncesji, że</w:t>
      </w:r>
      <w:r w:rsidR="003A1451" w:rsidRPr="000B2B3D">
        <w:rPr>
          <w:rFonts w:ascii="Times New Roman" w:hAnsi="Times New Roman" w:cs="Times New Roman"/>
          <w:sz w:val="24"/>
          <w:szCs w:val="24"/>
        </w:rPr>
        <w:t>:</w:t>
      </w:r>
    </w:p>
    <w:p w14:paraId="302B433A" w14:textId="517B4B7F" w:rsidR="005A7617" w:rsidRPr="000B2B3D" w:rsidRDefault="005A7617" w:rsidP="008E728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o zawarcie umowy koncesji mogą ubiegać się również wykonawcy, którzy prowadzą działalność gospodarczą oraz mają siedzibę albo miejsce zamieszkania w </w:t>
      </w:r>
      <w:r w:rsidR="00BA1261"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inny</w:t>
      </w:r>
      <w:r w:rsidR="00BA1261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ch</w:t>
      </w:r>
      <w:r w:rsidR="00BA1261"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państw</w:t>
      </w:r>
      <w:r w:rsidR="00BA1261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ach</w:t>
      </w:r>
      <w:r w:rsidR="00BA1261"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niż państwa członkowskie Unii Europejskiej oraz innym niż państwa, z</w:t>
      </w:r>
      <w:r w:rsidR="00906918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którymi Unia Europejska zawarła Porozumienie Światowej Organizacji Handlu</w:t>
      </w:r>
      <w:r w:rsidR="00EE0FA2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F781A" w:rsidRPr="006F781A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będące stronami Porozumienia Światowej Organizacji Handlu w sprawie zamówień rządowych lub stronami innych umów międzynarodowych gwarantujących na zasadzie wzajemności i równości dostęp do rynku zamówień publicznych</w:t>
      </w:r>
      <w:r w:rsidR="006F781A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="006F781A" w:rsidRPr="006F781A">
        <w:t xml:space="preserve"> </w:t>
      </w:r>
      <w:r w:rsidR="006F781A" w:rsidRPr="006F781A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których stroną jest Unia Europejska, 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zwanych dalej „państwami trzecimi niebędącymi stronami umów międzynarodowych”;</w:t>
      </w:r>
    </w:p>
    <w:p w14:paraId="06BED15B" w14:textId="31B3849E" w:rsidR="005A7617" w:rsidRPr="000B2B3D" w:rsidRDefault="005A7617" w:rsidP="008E728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o zawarcie umowy koncesji mogą ubiegać się wykonawcy wspólnie z wykonawcami z</w:t>
      </w:r>
      <w:r w:rsidR="007A32B8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państw trzecich niebędących stronami umów międzynarodowych;</w:t>
      </w:r>
    </w:p>
    <w:p w14:paraId="617235E5" w14:textId="4EF37D8F" w:rsidR="005A7617" w:rsidRPr="000B2B3D" w:rsidRDefault="005A7617" w:rsidP="008E728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3)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wykonawcy mogą polegać na zdolnościach innych podmiotów, o których mowa w art.</w:t>
      </w:r>
      <w:r w:rsidR="007A32B8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36</w:t>
      </w:r>
      <w:r w:rsidR="00A359A6" w:rsidRPr="00BD4C97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ustawy o umowie koncesji na roboty budowlane lub usługi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, z państw trzecich niebędących stronami umów międzynarodowych;</w:t>
      </w:r>
    </w:p>
    <w:p w14:paraId="758A87FA" w14:textId="6E24C0D2" w:rsidR="005A7617" w:rsidRPr="000B2B3D" w:rsidRDefault="005A7617" w:rsidP="008E728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4)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wykonawcy mogą powierzyć wykonanie części umowy koncesji podwykonawcom z</w:t>
      </w:r>
      <w:r w:rsidR="007A32B8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0B2B3D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pl-PL"/>
          <w14:ligatures w14:val="none"/>
        </w:rPr>
        <w:t>państw trzecich niebędących stronami umów międzynarodowych;</w:t>
      </w:r>
    </w:p>
    <w:p w14:paraId="2533E9DE" w14:textId="7F75862D" w:rsidR="005A7617" w:rsidRPr="00BD4C97" w:rsidRDefault="005A7617" w:rsidP="00A359A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5)</w:t>
      </w:r>
      <w:r w:rsidRPr="000B2B3D">
        <w:rPr>
          <w:rFonts w:ascii="Times New Roman" w:hAnsi="Times New Roman" w:cs="Times New Roman"/>
          <w:sz w:val="24"/>
          <w:szCs w:val="24"/>
        </w:rPr>
        <w:tab/>
        <w:t>podwykonawcy mogą powierzyć wykonanie części umowy koncesji dalszym podwykonawcom z państw trzecich niebędących stronami umów międzynarodowych.</w:t>
      </w:r>
      <w:r w:rsidR="00F63001" w:rsidRPr="00BD4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F0731" w14:textId="406CC2E2" w:rsidR="00B80AFE" w:rsidRPr="00BD4C97" w:rsidRDefault="00B80AFE" w:rsidP="004F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4B">
        <w:rPr>
          <w:rFonts w:ascii="Times New Roman" w:hAnsi="Times New Roman" w:cs="Times New Roman"/>
          <w:sz w:val="24"/>
          <w:szCs w:val="24"/>
        </w:rPr>
        <w:t xml:space="preserve">Zatem to zamawiający będzie decydował, czy w danym postępowaniu </w:t>
      </w:r>
      <w:r w:rsidR="00A359A6" w:rsidRPr="00E2664B">
        <w:rPr>
          <w:rFonts w:ascii="Times New Roman" w:hAnsi="Times New Roman" w:cs="Times New Roman"/>
          <w:sz w:val="24"/>
          <w:szCs w:val="24"/>
        </w:rPr>
        <w:t xml:space="preserve">o zawarcie umowy koncesji będzie stosował i jakie </w:t>
      </w:r>
      <w:r w:rsidRPr="00E2664B">
        <w:rPr>
          <w:rFonts w:ascii="Times New Roman" w:hAnsi="Times New Roman" w:cs="Times New Roman"/>
          <w:sz w:val="24"/>
          <w:szCs w:val="24"/>
        </w:rPr>
        <w:t>ogranicz</w:t>
      </w:r>
      <w:r w:rsidR="00A359A6" w:rsidRPr="000B2B3D">
        <w:rPr>
          <w:rFonts w:ascii="Times New Roman" w:hAnsi="Times New Roman" w:cs="Times New Roman"/>
          <w:sz w:val="24"/>
          <w:szCs w:val="24"/>
        </w:rPr>
        <w:t>enia dotyczące</w:t>
      </w:r>
      <w:r w:rsidRPr="000B2B3D">
        <w:rPr>
          <w:rFonts w:ascii="Times New Roman" w:hAnsi="Times New Roman" w:cs="Times New Roman"/>
          <w:sz w:val="24"/>
          <w:szCs w:val="24"/>
        </w:rPr>
        <w:t xml:space="preserve"> udział</w:t>
      </w:r>
      <w:r w:rsidR="00A359A6" w:rsidRPr="000B2B3D">
        <w:rPr>
          <w:rFonts w:ascii="Times New Roman" w:hAnsi="Times New Roman" w:cs="Times New Roman"/>
          <w:sz w:val="24"/>
          <w:szCs w:val="24"/>
        </w:rPr>
        <w:t>u</w:t>
      </w:r>
      <w:r w:rsidRPr="000B2B3D">
        <w:rPr>
          <w:rFonts w:ascii="Times New Roman" w:hAnsi="Times New Roman" w:cs="Times New Roman"/>
          <w:sz w:val="24"/>
          <w:szCs w:val="24"/>
        </w:rPr>
        <w:t xml:space="preserve"> wykonawców z państw trzecich</w:t>
      </w:r>
      <w:r w:rsidR="00A359A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A359A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Pr="00BD4C97">
        <w:rPr>
          <w:rFonts w:ascii="Times New Roman" w:hAnsi="Times New Roman" w:cs="Times New Roman"/>
          <w:sz w:val="24"/>
          <w:szCs w:val="24"/>
        </w:rPr>
        <w:t>,</w:t>
      </w:r>
      <w:r w:rsidR="00BA4E7B" w:rsidRPr="00BD4C97">
        <w:rPr>
          <w:rFonts w:ascii="Times New Roman" w:hAnsi="Times New Roman" w:cs="Times New Roman"/>
          <w:sz w:val="24"/>
          <w:szCs w:val="24"/>
        </w:rPr>
        <w:t xml:space="preserve"> w tym wspólnie ubiegających się o </w:t>
      </w:r>
      <w:r w:rsidR="000C57DD" w:rsidRPr="00BD4C97">
        <w:rPr>
          <w:rFonts w:ascii="Times New Roman" w:hAnsi="Times New Roman" w:cs="Times New Roman"/>
          <w:sz w:val="24"/>
          <w:szCs w:val="24"/>
        </w:rPr>
        <w:t xml:space="preserve">zawarcie umowy </w:t>
      </w:r>
      <w:r w:rsidR="00E76330" w:rsidRPr="00BD4C97">
        <w:rPr>
          <w:rFonts w:ascii="Times New Roman" w:hAnsi="Times New Roman" w:cs="Times New Roman"/>
          <w:sz w:val="24"/>
          <w:szCs w:val="24"/>
        </w:rPr>
        <w:t>koncesji</w:t>
      </w:r>
      <w:r w:rsidR="00BA4E7B" w:rsidRPr="00BD4C97">
        <w:rPr>
          <w:rFonts w:ascii="Times New Roman" w:hAnsi="Times New Roman" w:cs="Times New Roman"/>
          <w:sz w:val="24"/>
          <w:szCs w:val="24"/>
        </w:rPr>
        <w:t>,</w:t>
      </w:r>
      <w:r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AA13DD" w:rsidRPr="00BD4C97">
        <w:rPr>
          <w:rFonts w:ascii="Times New Roman" w:hAnsi="Times New Roman" w:cs="Times New Roman"/>
          <w:sz w:val="24"/>
          <w:szCs w:val="24"/>
        </w:rPr>
        <w:t>podmiotów udostępniających z państw trzecich</w:t>
      </w:r>
      <w:r w:rsidR="00A359A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A359A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AA13DD" w:rsidRPr="00BD4C97">
        <w:rPr>
          <w:rFonts w:ascii="Times New Roman" w:hAnsi="Times New Roman" w:cs="Times New Roman"/>
          <w:sz w:val="24"/>
          <w:szCs w:val="24"/>
        </w:rPr>
        <w:t xml:space="preserve">, </w:t>
      </w:r>
      <w:r w:rsidR="00BA4E7B" w:rsidRPr="00BD4C97">
        <w:rPr>
          <w:rFonts w:ascii="Times New Roman" w:hAnsi="Times New Roman" w:cs="Times New Roman"/>
          <w:sz w:val="24"/>
          <w:szCs w:val="24"/>
        </w:rPr>
        <w:t xml:space="preserve">podwykonawców </w:t>
      </w:r>
      <w:r w:rsidR="002F4F8D" w:rsidRPr="00BD4C97">
        <w:rPr>
          <w:rFonts w:ascii="Times New Roman" w:hAnsi="Times New Roman" w:cs="Times New Roman"/>
          <w:sz w:val="24"/>
          <w:szCs w:val="24"/>
        </w:rPr>
        <w:t>z państw trzecich</w:t>
      </w:r>
      <w:r w:rsidR="00A359A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A359A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2F4F8D" w:rsidRPr="00BD4C97">
        <w:rPr>
          <w:rFonts w:ascii="Times New Roman" w:hAnsi="Times New Roman" w:cs="Times New Roman"/>
          <w:sz w:val="24"/>
          <w:szCs w:val="24"/>
        </w:rPr>
        <w:t xml:space="preserve"> lub dalszych podwykonawców z państw trzecich</w:t>
      </w:r>
      <w:r w:rsidR="00A359A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A359A6" w:rsidRPr="00BD4C97">
        <w:rPr>
          <w:rFonts w:ascii="Times New Roman" w:hAnsi="Times New Roman" w:cs="Times New Roman"/>
          <w:sz w:val="24"/>
          <w:szCs w:val="24"/>
        </w:rPr>
        <w:t>niebędących stronami umów międzynarodowych.</w:t>
      </w:r>
      <w:r w:rsidR="002F4F8D" w:rsidRPr="00BD4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D9967" w14:textId="020C25A0" w:rsidR="00E622C7" w:rsidRPr="00906918" w:rsidRDefault="00A359A6" w:rsidP="00C8294A">
      <w:pPr>
        <w:spacing w:line="360" w:lineRule="auto"/>
        <w:jc w:val="both"/>
      </w:pPr>
      <w:r w:rsidRPr="00BD4C97">
        <w:rPr>
          <w:rFonts w:ascii="Times New Roman" w:hAnsi="Times New Roman" w:cs="Times New Roman"/>
          <w:sz w:val="24"/>
          <w:szCs w:val="24"/>
        </w:rPr>
        <w:t>Analogicznie jak w przypadku projektowanego art</w:t>
      </w:r>
      <w:r w:rsidRPr="00E2664B">
        <w:rPr>
          <w:rFonts w:ascii="Times New Roman" w:hAnsi="Times New Roman" w:cs="Times New Roman"/>
          <w:sz w:val="24"/>
          <w:szCs w:val="24"/>
        </w:rPr>
        <w:t>. 16b ustawy Pzp p</w:t>
      </w:r>
      <w:r w:rsidR="00B80AFE" w:rsidRPr="00E2664B">
        <w:rPr>
          <w:rFonts w:ascii="Times New Roman" w:hAnsi="Times New Roman" w:cs="Times New Roman"/>
          <w:sz w:val="24"/>
          <w:szCs w:val="24"/>
        </w:rPr>
        <w:t>rojektowany przepis art.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B80AFE" w:rsidRPr="00E2664B">
        <w:rPr>
          <w:rFonts w:ascii="Times New Roman" w:hAnsi="Times New Roman" w:cs="Times New Roman"/>
          <w:sz w:val="24"/>
          <w:szCs w:val="24"/>
        </w:rPr>
        <w:t>1</w:t>
      </w:r>
      <w:r w:rsidR="00F63001" w:rsidRPr="00E2664B">
        <w:rPr>
          <w:rFonts w:ascii="Times New Roman" w:hAnsi="Times New Roman" w:cs="Times New Roman"/>
          <w:sz w:val="24"/>
          <w:szCs w:val="24"/>
        </w:rPr>
        <w:t>2</w:t>
      </w:r>
      <w:r w:rsidR="00E76330" w:rsidRPr="00E2664B">
        <w:rPr>
          <w:rFonts w:ascii="Times New Roman" w:hAnsi="Times New Roman" w:cs="Times New Roman"/>
          <w:sz w:val="24"/>
          <w:szCs w:val="24"/>
        </w:rPr>
        <w:t>b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ust. </w:t>
      </w:r>
      <w:r w:rsidR="00E76330" w:rsidRPr="00E2664B">
        <w:rPr>
          <w:rFonts w:ascii="Times New Roman" w:hAnsi="Times New Roman" w:cs="Times New Roman"/>
          <w:sz w:val="24"/>
          <w:szCs w:val="24"/>
        </w:rPr>
        <w:t>2</w:t>
      </w:r>
      <w:r w:rsidR="00B80AFE" w:rsidRPr="00E2664B">
        <w:rPr>
          <w:rFonts w:ascii="Times New Roman" w:hAnsi="Times New Roman" w:cs="Times New Roman"/>
          <w:sz w:val="24"/>
          <w:szCs w:val="24"/>
        </w:rPr>
        <w:t xml:space="preserve"> </w:t>
      </w:r>
      <w:r w:rsidRPr="00E2664B">
        <w:rPr>
          <w:rFonts w:ascii="Times New Roman" w:hAnsi="Times New Roman" w:cs="Times New Roman"/>
          <w:sz w:val="24"/>
          <w:szCs w:val="24"/>
        </w:rPr>
        <w:t xml:space="preserve">ustawy o umowie koncesji na roboty budowlane lub usługi 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przyznaje </w:t>
      </w:r>
      <w:r w:rsidR="00D829C2" w:rsidRPr="000B2B3D">
        <w:rPr>
          <w:rFonts w:ascii="Times New Roman" w:hAnsi="Times New Roman" w:cs="Times New Roman"/>
          <w:sz w:val="24"/>
          <w:szCs w:val="24"/>
        </w:rPr>
        <w:t>zamawiającym dodatkowe</w:t>
      </w:r>
      <w:r w:rsidR="00B80AFE" w:rsidRPr="000B2B3D">
        <w:rPr>
          <w:rFonts w:ascii="Times New Roman" w:hAnsi="Times New Roman" w:cs="Times New Roman"/>
          <w:sz w:val="24"/>
          <w:szCs w:val="24"/>
        </w:rPr>
        <w:t xml:space="preserve"> uprawnienie w zakresie </w:t>
      </w:r>
      <w:r w:rsidR="00882C74" w:rsidRPr="00BD4C97">
        <w:rPr>
          <w:rFonts w:ascii="Times New Roman" w:hAnsi="Times New Roman" w:cs="Times New Roman"/>
          <w:sz w:val="24"/>
          <w:szCs w:val="24"/>
        </w:rPr>
        <w:t>określ</w:t>
      </w:r>
      <w:r w:rsidR="006D4042">
        <w:rPr>
          <w:rFonts w:ascii="Times New Roman" w:hAnsi="Times New Roman" w:cs="Times New Roman"/>
          <w:sz w:val="24"/>
          <w:szCs w:val="24"/>
        </w:rPr>
        <w:t>enia</w:t>
      </w:r>
      <w:r w:rsidR="00882C74"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32704B">
        <w:rPr>
          <w:rFonts w:ascii="Times New Roman" w:hAnsi="Times New Roman" w:cs="Times New Roman"/>
          <w:sz w:val="24"/>
          <w:szCs w:val="24"/>
        </w:rPr>
        <w:t>warunków</w:t>
      </w:r>
      <w:r w:rsidR="00882C74"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E622C7">
        <w:rPr>
          <w:rFonts w:ascii="Times New Roman" w:hAnsi="Times New Roman" w:cs="Times New Roman"/>
          <w:sz w:val="24"/>
          <w:szCs w:val="24"/>
        </w:rPr>
        <w:t xml:space="preserve">koncesji </w:t>
      </w:r>
      <w:r w:rsidR="00882C74" w:rsidRPr="00BD4C97">
        <w:rPr>
          <w:rFonts w:ascii="Times New Roman" w:hAnsi="Times New Roman" w:cs="Times New Roman"/>
          <w:sz w:val="24"/>
          <w:szCs w:val="24"/>
        </w:rPr>
        <w:t xml:space="preserve">mniej </w:t>
      </w:r>
      <w:r w:rsidR="0032704B" w:rsidRPr="00BD4C97">
        <w:rPr>
          <w:rFonts w:ascii="Times New Roman" w:hAnsi="Times New Roman" w:cs="Times New Roman"/>
          <w:sz w:val="24"/>
          <w:szCs w:val="24"/>
        </w:rPr>
        <w:t>korzystn</w:t>
      </w:r>
      <w:r w:rsidR="0032704B">
        <w:rPr>
          <w:rFonts w:ascii="Times New Roman" w:hAnsi="Times New Roman" w:cs="Times New Roman"/>
          <w:sz w:val="24"/>
          <w:szCs w:val="24"/>
        </w:rPr>
        <w:t>ych</w:t>
      </w:r>
      <w:r w:rsidR="0032704B" w:rsidRPr="00BD4C97">
        <w:rPr>
          <w:rFonts w:ascii="Times New Roman" w:hAnsi="Times New Roman" w:cs="Times New Roman"/>
          <w:sz w:val="24"/>
          <w:szCs w:val="24"/>
        </w:rPr>
        <w:t xml:space="preserve"> </w:t>
      </w:r>
      <w:r w:rsidR="00E622C7">
        <w:rPr>
          <w:rFonts w:ascii="Times New Roman" w:hAnsi="Times New Roman" w:cs="Times New Roman"/>
          <w:sz w:val="24"/>
          <w:szCs w:val="24"/>
        </w:rPr>
        <w:t xml:space="preserve">w odniesieniu do wykonawców </w:t>
      </w:r>
      <w:r w:rsidR="00E622C7" w:rsidRPr="00E622C7">
        <w:rPr>
          <w:rFonts w:ascii="Times New Roman" w:hAnsi="Times New Roman" w:cs="Times New Roman"/>
          <w:sz w:val="24"/>
          <w:szCs w:val="24"/>
        </w:rPr>
        <w:t xml:space="preserve">z państw trzecich niebędących stronami umów międzynarodowych </w:t>
      </w:r>
      <w:r w:rsidR="00882C74" w:rsidRPr="00BD4C97">
        <w:rPr>
          <w:rFonts w:ascii="Times New Roman" w:hAnsi="Times New Roman" w:cs="Times New Roman"/>
          <w:sz w:val="24"/>
          <w:szCs w:val="24"/>
        </w:rPr>
        <w:t xml:space="preserve">niż </w:t>
      </w:r>
      <w:r w:rsidR="0032704B">
        <w:rPr>
          <w:rFonts w:ascii="Times New Roman" w:hAnsi="Times New Roman" w:cs="Times New Roman"/>
          <w:sz w:val="24"/>
          <w:szCs w:val="24"/>
        </w:rPr>
        <w:t xml:space="preserve">stosowane </w:t>
      </w:r>
      <w:r w:rsidR="00882C74" w:rsidRPr="00BD4C97">
        <w:rPr>
          <w:rFonts w:ascii="Times New Roman" w:hAnsi="Times New Roman" w:cs="Times New Roman"/>
          <w:sz w:val="24"/>
          <w:szCs w:val="24"/>
        </w:rPr>
        <w:t>w odniesieniu do wykonawców z państw, o których mowa w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882C74" w:rsidRPr="00BD4C97">
        <w:rPr>
          <w:rFonts w:ascii="Times New Roman" w:hAnsi="Times New Roman" w:cs="Times New Roman"/>
          <w:sz w:val="24"/>
          <w:szCs w:val="24"/>
        </w:rPr>
        <w:t>art. 12a</w:t>
      </w:r>
      <w:r w:rsidRPr="00E2664B">
        <w:rPr>
          <w:rFonts w:ascii="Times New Roman" w:hAnsi="Times New Roman" w:cs="Times New Roman"/>
          <w:sz w:val="24"/>
          <w:szCs w:val="24"/>
        </w:rPr>
        <w:t xml:space="preserve"> tej ustawy</w:t>
      </w:r>
      <w:r w:rsidR="00882C74" w:rsidRPr="00E2664B">
        <w:rPr>
          <w:rFonts w:ascii="Times New Roman" w:hAnsi="Times New Roman" w:cs="Times New Roman"/>
          <w:sz w:val="24"/>
          <w:szCs w:val="24"/>
        </w:rPr>
        <w:t>, lub do robót budowlanych, dostaw i usług pochodzących z tych państw.</w:t>
      </w:r>
      <w:r w:rsidR="000F1335" w:rsidRPr="000F1335">
        <w:t xml:space="preserve"> </w:t>
      </w:r>
      <w:r w:rsidR="000F1335" w:rsidRPr="000F1335">
        <w:rPr>
          <w:rFonts w:ascii="Times New Roman" w:hAnsi="Times New Roman" w:cs="Times New Roman"/>
          <w:sz w:val="24"/>
          <w:szCs w:val="24"/>
        </w:rPr>
        <w:t>Przy czym projektowany art. 1</w:t>
      </w:r>
      <w:r w:rsidR="000F1335">
        <w:rPr>
          <w:rFonts w:ascii="Times New Roman" w:hAnsi="Times New Roman" w:cs="Times New Roman"/>
          <w:sz w:val="24"/>
          <w:szCs w:val="24"/>
        </w:rPr>
        <w:t>2</w:t>
      </w:r>
      <w:r w:rsidR="000F1335" w:rsidRPr="000F1335">
        <w:rPr>
          <w:rFonts w:ascii="Times New Roman" w:hAnsi="Times New Roman" w:cs="Times New Roman"/>
          <w:sz w:val="24"/>
          <w:szCs w:val="24"/>
        </w:rPr>
        <w:t>b ust. 2 ustawy</w:t>
      </w:r>
      <w:r w:rsidR="000F1335" w:rsidRPr="000F1335">
        <w:t xml:space="preserve"> </w:t>
      </w:r>
      <w:r w:rsidR="000F1335" w:rsidRPr="000F1335">
        <w:rPr>
          <w:rFonts w:ascii="Times New Roman" w:hAnsi="Times New Roman" w:cs="Times New Roman"/>
          <w:sz w:val="24"/>
          <w:szCs w:val="24"/>
        </w:rPr>
        <w:t>o umowie koncesji na roboty budowlane lub usługi</w:t>
      </w:r>
      <w:r w:rsidR="00C74C9E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0F1335" w:rsidRPr="000F1335">
        <w:rPr>
          <w:rFonts w:ascii="Times New Roman" w:hAnsi="Times New Roman" w:cs="Times New Roman"/>
          <w:sz w:val="24"/>
          <w:szCs w:val="24"/>
        </w:rPr>
        <w:t xml:space="preserve">, w jakim dotyczy dostaw pochodzących z państw trzecich niebędących stronami umów międzynarodowych nie </w:t>
      </w:r>
      <w:r w:rsidR="00C74C9E">
        <w:rPr>
          <w:rFonts w:ascii="Times New Roman" w:hAnsi="Times New Roman" w:cs="Times New Roman"/>
          <w:sz w:val="24"/>
          <w:szCs w:val="24"/>
        </w:rPr>
        <w:t>odnosi się do</w:t>
      </w:r>
      <w:r w:rsidR="000F1335" w:rsidRPr="000F1335">
        <w:rPr>
          <w:rFonts w:ascii="Times New Roman" w:hAnsi="Times New Roman" w:cs="Times New Roman"/>
          <w:sz w:val="24"/>
          <w:szCs w:val="24"/>
        </w:rPr>
        <w:t xml:space="preserve"> towarów unijnych, o których mowa w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0F1335" w:rsidRPr="000F1335">
        <w:rPr>
          <w:rFonts w:ascii="Times New Roman" w:hAnsi="Times New Roman" w:cs="Times New Roman"/>
          <w:sz w:val="24"/>
          <w:szCs w:val="24"/>
        </w:rPr>
        <w:t xml:space="preserve">art. 5 pkt 23 </w:t>
      </w:r>
      <w:r w:rsidR="00837F68">
        <w:rPr>
          <w:rFonts w:ascii="Times New Roman" w:hAnsi="Times New Roman" w:cs="Times New Roman"/>
          <w:sz w:val="24"/>
          <w:szCs w:val="24"/>
        </w:rPr>
        <w:t>u</w:t>
      </w:r>
      <w:r w:rsidR="000F1335" w:rsidRPr="000F1335">
        <w:rPr>
          <w:rFonts w:ascii="Times New Roman" w:hAnsi="Times New Roman" w:cs="Times New Roman"/>
          <w:sz w:val="24"/>
          <w:szCs w:val="24"/>
        </w:rPr>
        <w:t xml:space="preserve">nijnego kodeksu celnego, tj. w szczególności towarów wprowadzonych na obszar celny Unii </w:t>
      </w:r>
      <w:r w:rsidR="00CA11CC">
        <w:rPr>
          <w:rFonts w:ascii="Times New Roman" w:hAnsi="Times New Roman" w:cs="Times New Roman"/>
          <w:sz w:val="24"/>
          <w:szCs w:val="24"/>
        </w:rPr>
        <w:t xml:space="preserve">Europejskiej </w:t>
      </w:r>
      <w:r w:rsidR="000F1335" w:rsidRPr="000F1335">
        <w:rPr>
          <w:rFonts w:ascii="Times New Roman" w:hAnsi="Times New Roman" w:cs="Times New Roman"/>
          <w:sz w:val="24"/>
          <w:szCs w:val="24"/>
        </w:rPr>
        <w:t>z krajów lub terytoriów znajdujących się poza tym obszarem i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0F1335" w:rsidRPr="000F1335">
        <w:rPr>
          <w:rFonts w:ascii="Times New Roman" w:hAnsi="Times New Roman" w:cs="Times New Roman"/>
          <w:sz w:val="24"/>
          <w:szCs w:val="24"/>
        </w:rPr>
        <w:t>dopuszczon</w:t>
      </w:r>
      <w:r w:rsidR="00CA11CC">
        <w:rPr>
          <w:rFonts w:ascii="Times New Roman" w:hAnsi="Times New Roman" w:cs="Times New Roman"/>
          <w:sz w:val="24"/>
          <w:szCs w:val="24"/>
        </w:rPr>
        <w:t>ych</w:t>
      </w:r>
      <w:r w:rsidR="000F1335" w:rsidRPr="000F1335">
        <w:rPr>
          <w:rFonts w:ascii="Times New Roman" w:hAnsi="Times New Roman" w:cs="Times New Roman"/>
          <w:sz w:val="24"/>
          <w:szCs w:val="24"/>
        </w:rPr>
        <w:t xml:space="preserve"> do obrotu (art. 5 pkt 23 lit. b).</w:t>
      </w:r>
      <w:r w:rsidR="00E622C7" w:rsidRPr="00E622C7">
        <w:t xml:space="preserve"> </w:t>
      </w:r>
    </w:p>
    <w:p w14:paraId="61121782" w14:textId="0CB6B410" w:rsidR="00E622C7" w:rsidRDefault="00E622C7" w:rsidP="00C82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C7">
        <w:rPr>
          <w:rFonts w:ascii="Times New Roman" w:hAnsi="Times New Roman" w:cs="Times New Roman"/>
          <w:sz w:val="24"/>
          <w:szCs w:val="24"/>
        </w:rPr>
        <w:t xml:space="preserve">Mając na względzie stanowisko TSUE </w:t>
      </w:r>
      <w:r w:rsidR="00C12EBD">
        <w:rPr>
          <w:rFonts w:ascii="Times New Roman" w:hAnsi="Times New Roman" w:cs="Times New Roman"/>
          <w:sz w:val="24"/>
          <w:szCs w:val="24"/>
        </w:rPr>
        <w:t xml:space="preserve">wyrażone w wyrokach </w:t>
      </w:r>
      <w:r w:rsidRPr="00E622C7">
        <w:rPr>
          <w:rFonts w:ascii="Times New Roman" w:hAnsi="Times New Roman" w:cs="Times New Roman"/>
          <w:sz w:val="24"/>
          <w:szCs w:val="24"/>
        </w:rPr>
        <w:t xml:space="preserve">w sprawach C-652/22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E622C7">
        <w:rPr>
          <w:rFonts w:ascii="Times New Roman" w:hAnsi="Times New Roman" w:cs="Times New Roman"/>
          <w:sz w:val="24"/>
          <w:szCs w:val="24"/>
        </w:rPr>
        <w:t xml:space="preserve"> C-266/22</w:t>
      </w:r>
      <w:r w:rsidR="00DB035D">
        <w:rPr>
          <w:rFonts w:ascii="Times New Roman" w:hAnsi="Times New Roman" w:cs="Times New Roman"/>
          <w:sz w:val="24"/>
          <w:szCs w:val="24"/>
        </w:rPr>
        <w:t>,</w:t>
      </w:r>
      <w:r w:rsidRPr="00E622C7">
        <w:rPr>
          <w:rFonts w:ascii="Times New Roman" w:hAnsi="Times New Roman" w:cs="Times New Roman"/>
          <w:sz w:val="24"/>
          <w:szCs w:val="24"/>
        </w:rPr>
        <w:t xml:space="preserve"> </w:t>
      </w:r>
      <w:r w:rsidR="00CA11CC">
        <w:rPr>
          <w:rFonts w:ascii="Times New Roman" w:hAnsi="Times New Roman" w:cs="Times New Roman"/>
          <w:sz w:val="24"/>
          <w:szCs w:val="24"/>
        </w:rPr>
        <w:t>w</w:t>
      </w:r>
      <w:r w:rsidRPr="00E622C7">
        <w:rPr>
          <w:rFonts w:ascii="Times New Roman" w:hAnsi="Times New Roman" w:cs="Times New Roman"/>
          <w:sz w:val="24"/>
          <w:szCs w:val="24"/>
        </w:rPr>
        <w:t xml:space="preserve"> braku przyjętych przez Unię </w:t>
      </w:r>
      <w:r w:rsidR="00DB035D">
        <w:rPr>
          <w:rFonts w:ascii="Times New Roman" w:hAnsi="Times New Roman" w:cs="Times New Roman"/>
          <w:sz w:val="24"/>
          <w:szCs w:val="24"/>
        </w:rPr>
        <w:t xml:space="preserve">Europejską </w:t>
      </w:r>
      <w:r w:rsidRPr="00E622C7">
        <w:rPr>
          <w:rFonts w:ascii="Times New Roman" w:hAnsi="Times New Roman" w:cs="Times New Roman"/>
          <w:sz w:val="24"/>
          <w:szCs w:val="24"/>
        </w:rPr>
        <w:t>aktów</w:t>
      </w:r>
      <w:r w:rsidR="00DB035D">
        <w:rPr>
          <w:rFonts w:ascii="Times New Roman" w:hAnsi="Times New Roman" w:cs="Times New Roman"/>
          <w:sz w:val="24"/>
          <w:szCs w:val="24"/>
        </w:rPr>
        <w:t>,</w:t>
      </w:r>
      <w:r w:rsidRPr="00E622C7">
        <w:rPr>
          <w:rFonts w:ascii="Times New Roman" w:hAnsi="Times New Roman" w:cs="Times New Roman"/>
          <w:sz w:val="24"/>
          <w:szCs w:val="24"/>
        </w:rPr>
        <w:t xml:space="preserve"> to do instytucji zamawiającej należy dokonanie oceny, czy należy dopuścić do postępowania </w:t>
      </w:r>
      <w:r w:rsidR="00DB035D">
        <w:rPr>
          <w:rFonts w:ascii="Times New Roman" w:hAnsi="Times New Roman" w:cs="Times New Roman"/>
          <w:sz w:val="24"/>
          <w:szCs w:val="24"/>
        </w:rPr>
        <w:t xml:space="preserve">o zawarcie umowy koncesji </w:t>
      </w:r>
      <w:r w:rsidRPr="00E622C7">
        <w:rPr>
          <w:rFonts w:ascii="Times New Roman" w:hAnsi="Times New Roman" w:cs="Times New Roman"/>
          <w:sz w:val="24"/>
          <w:szCs w:val="24"/>
        </w:rPr>
        <w:t>wykonawców z państw trzeci</w:t>
      </w:r>
      <w:r w:rsidR="00167E4F">
        <w:rPr>
          <w:rFonts w:ascii="Times New Roman" w:hAnsi="Times New Roman" w:cs="Times New Roman"/>
          <w:sz w:val="24"/>
          <w:szCs w:val="24"/>
        </w:rPr>
        <w:t>ch</w:t>
      </w:r>
      <w:r w:rsidRPr="00E622C7">
        <w:rPr>
          <w:rFonts w:ascii="Times New Roman" w:hAnsi="Times New Roman" w:cs="Times New Roman"/>
          <w:sz w:val="24"/>
          <w:szCs w:val="24"/>
        </w:rPr>
        <w:t>, które nie zawarł</w:t>
      </w:r>
      <w:r w:rsidR="00167E4F">
        <w:rPr>
          <w:rFonts w:ascii="Times New Roman" w:hAnsi="Times New Roman" w:cs="Times New Roman"/>
          <w:sz w:val="24"/>
          <w:szCs w:val="24"/>
        </w:rPr>
        <w:t>y</w:t>
      </w:r>
      <w:r w:rsidRPr="00E622C7">
        <w:rPr>
          <w:rFonts w:ascii="Times New Roman" w:hAnsi="Times New Roman" w:cs="Times New Roman"/>
          <w:sz w:val="24"/>
          <w:szCs w:val="24"/>
        </w:rPr>
        <w:t xml:space="preserve"> z Unią</w:t>
      </w:r>
      <w:r w:rsidR="00167E4F">
        <w:rPr>
          <w:rFonts w:ascii="Times New Roman" w:hAnsi="Times New Roman" w:cs="Times New Roman"/>
          <w:sz w:val="24"/>
          <w:szCs w:val="24"/>
        </w:rPr>
        <w:t xml:space="preserve"> Europejską</w:t>
      </w:r>
      <w:r w:rsidRPr="00E622C7">
        <w:rPr>
          <w:rFonts w:ascii="Times New Roman" w:hAnsi="Times New Roman" w:cs="Times New Roman"/>
          <w:sz w:val="24"/>
          <w:szCs w:val="24"/>
        </w:rPr>
        <w:t xml:space="preserve"> umowy międzynarodowej gwarantującej równy i wzajemny dostęp do zamówień publicznych, oraz, w przypadku gdy zdecyduje się ona ich dopuścić, czy należy przewidzieć korektę wyniku porównania ofert złożonych przez tych wykonawców z ofertami złożonymi przez innych wykonawców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11CC">
        <w:rPr>
          <w:rFonts w:ascii="Times New Roman" w:hAnsi="Times New Roman" w:cs="Times New Roman"/>
          <w:sz w:val="24"/>
          <w:szCs w:val="24"/>
        </w:rPr>
        <w:t xml:space="preserve">Zatem </w:t>
      </w:r>
      <w:r w:rsidR="00CA11CC">
        <w:rPr>
          <w:rFonts w:ascii="Times New Roman" w:hAnsi="Times New Roman" w:cs="Times New Roman"/>
          <w:sz w:val="24"/>
          <w:szCs w:val="24"/>
        </w:rPr>
        <w:lastRenderedPageBreak/>
        <w:t xml:space="preserve">proponowane rozwiązanie </w:t>
      </w:r>
      <w:r w:rsidR="00CA11CC" w:rsidRPr="00CA11CC">
        <w:rPr>
          <w:rFonts w:ascii="Times New Roman" w:hAnsi="Times New Roman" w:cs="Times New Roman"/>
          <w:sz w:val="24"/>
          <w:szCs w:val="24"/>
        </w:rPr>
        <w:t xml:space="preserve">art. 12b ust. 2 </w:t>
      </w:r>
      <w:r w:rsidR="00116652" w:rsidRPr="00116652">
        <w:rPr>
          <w:rFonts w:ascii="Times New Roman" w:hAnsi="Times New Roman" w:cs="Times New Roman"/>
          <w:sz w:val="24"/>
          <w:szCs w:val="24"/>
        </w:rPr>
        <w:t>ustawy o umowie koncesji na roboty budowlane lub usług</w:t>
      </w:r>
      <w:r w:rsidR="00116652">
        <w:rPr>
          <w:rFonts w:ascii="Times New Roman" w:hAnsi="Times New Roman" w:cs="Times New Roman"/>
          <w:sz w:val="24"/>
          <w:szCs w:val="24"/>
        </w:rPr>
        <w:t xml:space="preserve"> </w:t>
      </w:r>
      <w:r w:rsidR="00CA11CC">
        <w:rPr>
          <w:rFonts w:ascii="Times New Roman" w:hAnsi="Times New Roman" w:cs="Times New Roman"/>
          <w:sz w:val="24"/>
          <w:szCs w:val="24"/>
        </w:rPr>
        <w:t xml:space="preserve">realizuje w istocie wynikającą z ww. wyroków TSUE potrzebę podjęcia </w:t>
      </w:r>
      <w:r w:rsidR="00DB035D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CA11CC">
        <w:rPr>
          <w:rFonts w:ascii="Times New Roman" w:hAnsi="Times New Roman" w:cs="Times New Roman"/>
          <w:sz w:val="24"/>
          <w:szCs w:val="24"/>
        </w:rPr>
        <w:t>decyzji (poprzez wyrażenie jej w dokumentach w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CA11CC">
        <w:rPr>
          <w:rFonts w:ascii="Times New Roman" w:hAnsi="Times New Roman" w:cs="Times New Roman"/>
          <w:sz w:val="24"/>
          <w:szCs w:val="24"/>
        </w:rPr>
        <w:t>koncesji)</w:t>
      </w:r>
      <w:r w:rsidR="00167E4F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C754FB">
        <w:rPr>
          <w:rFonts w:ascii="Times New Roman" w:hAnsi="Times New Roman" w:cs="Times New Roman"/>
          <w:sz w:val="24"/>
          <w:szCs w:val="24"/>
        </w:rPr>
        <w:t>,</w:t>
      </w:r>
      <w:r w:rsidR="00CA11CC">
        <w:rPr>
          <w:rFonts w:ascii="Times New Roman" w:hAnsi="Times New Roman" w:cs="Times New Roman"/>
          <w:sz w:val="24"/>
          <w:szCs w:val="24"/>
        </w:rPr>
        <w:t xml:space="preserve"> czy dopuszcza</w:t>
      </w:r>
      <w:r w:rsidR="00C12EBD">
        <w:rPr>
          <w:rFonts w:ascii="Times New Roman" w:hAnsi="Times New Roman" w:cs="Times New Roman"/>
          <w:sz w:val="24"/>
          <w:szCs w:val="24"/>
        </w:rPr>
        <w:t xml:space="preserve"> on</w:t>
      </w:r>
      <w:r w:rsidR="00EE0FA2">
        <w:rPr>
          <w:rFonts w:ascii="Times New Roman" w:hAnsi="Times New Roman" w:cs="Times New Roman"/>
          <w:sz w:val="24"/>
          <w:szCs w:val="24"/>
        </w:rPr>
        <w:t xml:space="preserve"> </w:t>
      </w:r>
      <w:r w:rsidR="00CA11CC">
        <w:rPr>
          <w:rFonts w:ascii="Times New Roman" w:hAnsi="Times New Roman" w:cs="Times New Roman"/>
          <w:sz w:val="24"/>
          <w:szCs w:val="24"/>
        </w:rPr>
        <w:t xml:space="preserve">do udziału w postępowaniu o zawarcie umowy koncesji wykonawców </w:t>
      </w:r>
      <w:r w:rsidR="00CA11CC" w:rsidRPr="00CA11CC">
        <w:rPr>
          <w:rFonts w:ascii="Times New Roman" w:hAnsi="Times New Roman" w:cs="Times New Roman"/>
          <w:sz w:val="24"/>
          <w:szCs w:val="24"/>
        </w:rPr>
        <w:t>z państw trzecich niebędących stronami umów międzynarodowych</w:t>
      </w:r>
      <w:r w:rsidR="00DB035D">
        <w:rPr>
          <w:rFonts w:ascii="Times New Roman" w:hAnsi="Times New Roman" w:cs="Times New Roman"/>
          <w:sz w:val="24"/>
          <w:szCs w:val="24"/>
        </w:rPr>
        <w:t>.</w:t>
      </w:r>
      <w:r w:rsidR="00CA11CC" w:rsidRPr="00CA11CC">
        <w:rPr>
          <w:rFonts w:ascii="Times New Roman" w:hAnsi="Times New Roman" w:cs="Times New Roman"/>
          <w:sz w:val="24"/>
          <w:szCs w:val="24"/>
        </w:rPr>
        <w:t xml:space="preserve"> </w:t>
      </w:r>
      <w:r w:rsidR="00167E4F">
        <w:rPr>
          <w:rFonts w:ascii="Times New Roman" w:hAnsi="Times New Roman" w:cs="Times New Roman"/>
          <w:sz w:val="24"/>
          <w:szCs w:val="24"/>
        </w:rPr>
        <w:t xml:space="preserve">Projektowane przepisy nie wychodzą zatem poza to, co wynika z orzeczeń </w:t>
      </w:r>
      <w:r w:rsidR="00167E4F" w:rsidRPr="00167E4F">
        <w:rPr>
          <w:rFonts w:ascii="Times New Roman" w:hAnsi="Times New Roman" w:cs="Times New Roman"/>
          <w:sz w:val="24"/>
          <w:szCs w:val="24"/>
        </w:rPr>
        <w:t>TSUE w sprawach C-652/22 oraz C-266/22</w:t>
      </w:r>
      <w:r w:rsidR="00C12EBD">
        <w:rPr>
          <w:rFonts w:ascii="Times New Roman" w:hAnsi="Times New Roman" w:cs="Times New Roman"/>
          <w:sz w:val="24"/>
          <w:szCs w:val="24"/>
        </w:rPr>
        <w:t xml:space="preserve">: dopuszczenie do udziału w postępowaniu o zawarcie umowy koncesji wymaga aktywnego zachowania </w:t>
      </w:r>
      <w:r w:rsidR="00DB035D">
        <w:rPr>
          <w:rFonts w:ascii="Times New Roman" w:hAnsi="Times New Roman" w:cs="Times New Roman"/>
          <w:sz w:val="24"/>
          <w:szCs w:val="24"/>
        </w:rPr>
        <w:t xml:space="preserve">się </w:t>
      </w:r>
      <w:r w:rsidR="00C12EB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C12EBD" w:rsidRPr="00DB035D">
        <w:rPr>
          <w:rFonts w:ascii="Times New Roman" w:hAnsi="Times New Roman" w:cs="Times New Roman"/>
          <w:i/>
          <w:sz w:val="24"/>
          <w:szCs w:val="24"/>
        </w:rPr>
        <w:t>a contrario</w:t>
      </w:r>
      <w:r w:rsidR="00C12EBD">
        <w:rPr>
          <w:rFonts w:ascii="Times New Roman" w:hAnsi="Times New Roman" w:cs="Times New Roman"/>
          <w:sz w:val="24"/>
          <w:szCs w:val="24"/>
        </w:rPr>
        <w:t xml:space="preserve"> </w:t>
      </w:r>
      <w:r w:rsidR="00DB035D">
        <w:rPr>
          <w:rFonts w:ascii="Times New Roman" w:hAnsi="Times New Roman" w:cs="Times New Roman"/>
          <w:sz w:val="24"/>
          <w:szCs w:val="24"/>
        </w:rPr>
        <w:t xml:space="preserve">uzasadnione jest przyjęcie, że </w:t>
      </w:r>
      <w:r w:rsidR="00C12EBD">
        <w:rPr>
          <w:rFonts w:ascii="Times New Roman" w:hAnsi="Times New Roman" w:cs="Times New Roman"/>
          <w:sz w:val="24"/>
          <w:szCs w:val="24"/>
        </w:rPr>
        <w:t xml:space="preserve">brak takiej aktywności </w:t>
      </w:r>
      <w:r w:rsidR="00DB035D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C12EBD">
        <w:rPr>
          <w:rFonts w:ascii="Times New Roman" w:hAnsi="Times New Roman" w:cs="Times New Roman"/>
          <w:sz w:val="24"/>
          <w:szCs w:val="24"/>
        </w:rPr>
        <w:t>prowadzi do niedopuszczania przez niego wykonawców do udziału w postępowaniu</w:t>
      </w:r>
      <w:r w:rsidR="00167E4F">
        <w:rPr>
          <w:rFonts w:ascii="Times New Roman" w:hAnsi="Times New Roman" w:cs="Times New Roman"/>
          <w:sz w:val="24"/>
          <w:szCs w:val="24"/>
        </w:rPr>
        <w:t xml:space="preserve">. </w:t>
      </w:r>
      <w:r w:rsidR="00C12EBD">
        <w:rPr>
          <w:rFonts w:ascii="Times New Roman" w:hAnsi="Times New Roman" w:cs="Times New Roman"/>
          <w:sz w:val="24"/>
          <w:szCs w:val="24"/>
        </w:rPr>
        <w:t xml:space="preserve">Taki wniosek jest również spójny systemowo na gruncie przepisów zmienianej ustawy o umowie koncesji na roboty budowlane lub usługi, </w:t>
      </w:r>
      <w:r w:rsidR="00F27B21">
        <w:rPr>
          <w:rFonts w:ascii="Times New Roman" w:hAnsi="Times New Roman" w:cs="Times New Roman"/>
          <w:sz w:val="24"/>
          <w:szCs w:val="24"/>
        </w:rPr>
        <w:t>natomiast</w:t>
      </w:r>
      <w:r w:rsidR="00C12EBD">
        <w:rPr>
          <w:rFonts w:ascii="Times New Roman" w:hAnsi="Times New Roman" w:cs="Times New Roman"/>
          <w:sz w:val="24"/>
          <w:szCs w:val="24"/>
        </w:rPr>
        <w:t xml:space="preserve"> </w:t>
      </w:r>
      <w:r w:rsidR="00F27B21">
        <w:rPr>
          <w:rFonts w:ascii="Times New Roman" w:hAnsi="Times New Roman" w:cs="Times New Roman"/>
          <w:sz w:val="24"/>
          <w:szCs w:val="24"/>
        </w:rPr>
        <w:t xml:space="preserve">niepewność prawną i sytuacje sporne wywoływałaby </w:t>
      </w:r>
      <w:r w:rsidR="00C12EBD">
        <w:rPr>
          <w:rFonts w:ascii="Times New Roman" w:hAnsi="Times New Roman" w:cs="Times New Roman"/>
          <w:sz w:val="24"/>
          <w:szCs w:val="24"/>
        </w:rPr>
        <w:t>sytuacja, w której</w:t>
      </w:r>
      <w:r w:rsidR="00F27B21">
        <w:rPr>
          <w:rFonts w:ascii="Times New Roman" w:hAnsi="Times New Roman" w:cs="Times New Roman"/>
          <w:sz w:val="24"/>
          <w:szCs w:val="24"/>
        </w:rPr>
        <w:t xml:space="preserve"> ww. wyroki TSUE byłyby interpretowane tak, że zarówno dopuszczenie jak niedopuszczenie do udziału w postępowaniu wymagałoby aktywności zamawiającego</w:t>
      </w:r>
      <w:r w:rsidR="006444EB">
        <w:rPr>
          <w:rFonts w:ascii="Times New Roman" w:hAnsi="Times New Roman" w:cs="Times New Roman"/>
          <w:sz w:val="24"/>
          <w:szCs w:val="24"/>
        </w:rPr>
        <w:t>,</w:t>
      </w:r>
      <w:r w:rsidR="00F27B21">
        <w:rPr>
          <w:rFonts w:ascii="Times New Roman" w:hAnsi="Times New Roman" w:cs="Times New Roman"/>
          <w:sz w:val="24"/>
          <w:szCs w:val="24"/>
        </w:rPr>
        <w:t xml:space="preserve"> a w okolicznościach prowadzonego postępowania miałby miejsce</w:t>
      </w:r>
      <w:r w:rsidR="00C12EBD">
        <w:rPr>
          <w:rFonts w:ascii="Times New Roman" w:hAnsi="Times New Roman" w:cs="Times New Roman"/>
          <w:sz w:val="24"/>
          <w:szCs w:val="24"/>
        </w:rPr>
        <w:t xml:space="preserve"> brak aktywności </w:t>
      </w:r>
      <w:r w:rsidR="00AD1280">
        <w:rPr>
          <w:rFonts w:ascii="Times New Roman" w:hAnsi="Times New Roman" w:cs="Times New Roman"/>
          <w:sz w:val="24"/>
          <w:szCs w:val="24"/>
        </w:rPr>
        <w:t>zamawiającego</w:t>
      </w:r>
      <w:r w:rsidR="006444EB">
        <w:rPr>
          <w:rFonts w:ascii="Times New Roman" w:hAnsi="Times New Roman" w:cs="Times New Roman"/>
          <w:sz w:val="24"/>
          <w:szCs w:val="24"/>
        </w:rPr>
        <w:t>,</w:t>
      </w:r>
      <w:r w:rsidR="00AD1280">
        <w:rPr>
          <w:rFonts w:ascii="Times New Roman" w:hAnsi="Times New Roman" w:cs="Times New Roman"/>
          <w:sz w:val="24"/>
          <w:szCs w:val="24"/>
        </w:rPr>
        <w:t xml:space="preserve"> tj. </w:t>
      </w:r>
      <w:r w:rsidR="00C12EBD">
        <w:rPr>
          <w:rFonts w:ascii="Times New Roman" w:hAnsi="Times New Roman" w:cs="Times New Roman"/>
          <w:sz w:val="24"/>
          <w:szCs w:val="24"/>
        </w:rPr>
        <w:t>określenia przez zamawiającego w</w:t>
      </w:r>
      <w:r w:rsidR="00906918">
        <w:rPr>
          <w:rFonts w:ascii="Times New Roman" w:hAnsi="Times New Roman" w:cs="Times New Roman"/>
          <w:sz w:val="24"/>
          <w:szCs w:val="24"/>
        </w:rPr>
        <w:t> </w:t>
      </w:r>
      <w:r w:rsidR="00C12EBD">
        <w:rPr>
          <w:rFonts w:ascii="Times New Roman" w:hAnsi="Times New Roman" w:cs="Times New Roman"/>
          <w:sz w:val="24"/>
          <w:szCs w:val="24"/>
        </w:rPr>
        <w:t>dokumentach koncesji, że dopuszcza</w:t>
      </w:r>
      <w:r w:rsidR="00C12EBD" w:rsidRPr="00C12EBD">
        <w:rPr>
          <w:rFonts w:ascii="Times New Roman" w:hAnsi="Times New Roman" w:cs="Times New Roman"/>
          <w:sz w:val="24"/>
          <w:szCs w:val="24"/>
        </w:rPr>
        <w:t xml:space="preserve"> on</w:t>
      </w:r>
      <w:r w:rsidR="00EE0FA2">
        <w:rPr>
          <w:rFonts w:ascii="Times New Roman" w:hAnsi="Times New Roman" w:cs="Times New Roman"/>
          <w:sz w:val="24"/>
          <w:szCs w:val="24"/>
        </w:rPr>
        <w:t xml:space="preserve"> </w:t>
      </w:r>
      <w:r w:rsidR="00C12EBD" w:rsidRPr="00C12EBD">
        <w:rPr>
          <w:rFonts w:ascii="Times New Roman" w:hAnsi="Times New Roman" w:cs="Times New Roman"/>
          <w:sz w:val="24"/>
          <w:szCs w:val="24"/>
        </w:rPr>
        <w:t>do udziału w postępowaniu o zawarcie umowy koncesji wykonawców z państw trzecich niebędących stronami umów międzynarodowych</w:t>
      </w:r>
      <w:r w:rsidR="00DB035D">
        <w:rPr>
          <w:rFonts w:ascii="Times New Roman" w:hAnsi="Times New Roman" w:cs="Times New Roman"/>
          <w:sz w:val="24"/>
          <w:szCs w:val="24"/>
        </w:rPr>
        <w:t>.</w:t>
      </w:r>
    </w:p>
    <w:p w14:paraId="1E34B5B6" w14:textId="582671F9" w:rsidR="00C8294A" w:rsidRPr="00BD4C97" w:rsidRDefault="00882C74" w:rsidP="00C82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 xml:space="preserve">Zgodnie z nowo projektowanym </w:t>
      </w:r>
      <w:r w:rsidR="005152F0">
        <w:rPr>
          <w:rFonts w:ascii="Times New Roman" w:hAnsi="Times New Roman" w:cs="Times New Roman"/>
          <w:sz w:val="24"/>
          <w:szCs w:val="24"/>
        </w:rPr>
        <w:t xml:space="preserve">art. </w:t>
      </w:r>
      <w:r w:rsidR="00C8294A" w:rsidRPr="000B2B3D">
        <w:rPr>
          <w:rFonts w:ascii="Times New Roman" w:hAnsi="Times New Roman" w:cs="Times New Roman"/>
          <w:sz w:val="24"/>
          <w:szCs w:val="24"/>
        </w:rPr>
        <w:t xml:space="preserve">54 ust. 1a </w:t>
      </w:r>
      <w:r w:rsidR="004C40AA" w:rsidRPr="000B2B3D">
        <w:rPr>
          <w:rFonts w:ascii="Times New Roman" w:hAnsi="Times New Roman" w:cs="Times New Roman"/>
          <w:sz w:val="24"/>
          <w:szCs w:val="24"/>
        </w:rPr>
        <w:t xml:space="preserve">ustawy o </w:t>
      </w:r>
      <w:r w:rsidR="006F52CE" w:rsidRPr="000B2B3D">
        <w:rPr>
          <w:rFonts w:ascii="Times New Roman" w:hAnsi="Times New Roman" w:cs="Times New Roman"/>
          <w:sz w:val="24"/>
          <w:szCs w:val="24"/>
        </w:rPr>
        <w:t xml:space="preserve">umowie koncesji na roboty budowlane lub </w:t>
      </w:r>
      <w:r w:rsidR="00C8294A" w:rsidRPr="000B2B3D">
        <w:rPr>
          <w:rFonts w:ascii="Times New Roman" w:hAnsi="Times New Roman" w:cs="Times New Roman"/>
          <w:sz w:val="24"/>
          <w:szCs w:val="24"/>
        </w:rPr>
        <w:t>usługi środki ochrony prawnej nie przysługują wykonawcom z państw trzecich oraz innym podmiotom, o których mowa w art. 54 ust. 1</w:t>
      </w:r>
      <w:r w:rsidR="00116652">
        <w:rPr>
          <w:rFonts w:ascii="Times New Roman" w:hAnsi="Times New Roman" w:cs="Times New Roman"/>
          <w:sz w:val="24"/>
          <w:szCs w:val="24"/>
        </w:rPr>
        <w:t xml:space="preserve"> tej ustawy</w:t>
      </w:r>
      <w:r w:rsidR="00C8294A" w:rsidRPr="000B2B3D">
        <w:rPr>
          <w:rFonts w:ascii="Times New Roman" w:hAnsi="Times New Roman" w:cs="Times New Roman"/>
          <w:sz w:val="24"/>
          <w:szCs w:val="24"/>
        </w:rPr>
        <w:t>, z państw trzecich</w:t>
      </w:r>
      <w:r w:rsidR="00A359A6" w:rsidRPr="000B2B3D">
        <w:rPr>
          <w:rFonts w:ascii="Times New Roman" w:hAnsi="Times New Roman" w:cs="Times New Roman"/>
          <w:sz w:val="24"/>
          <w:szCs w:val="24"/>
        </w:rPr>
        <w:t xml:space="preserve"> </w:t>
      </w:r>
      <w:r w:rsidR="00A359A6" w:rsidRPr="00BD4C97">
        <w:rPr>
          <w:rFonts w:ascii="Times New Roman" w:hAnsi="Times New Roman" w:cs="Times New Roman"/>
          <w:sz w:val="24"/>
          <w:szCs w:val="24"/>
        </w:rPr>
        <w:t>niebędących stronami umów międzynarodowych</w:t>
      </w:r>
      <w:r w:rsidR="00C8294A" w:rsidRPr="00BD4C97">
        <w:rPr>
          <w:rFonts w:ascii="Times New Roman" w:hAnsi="Times New Roman" w:cs="Times New Roman"/>
          <w:sz w:val="24"/>
          <w:szCs w:val="24"/>
        </w:rPr>
        <w:t>.</w:t>
      </w:r>
    </w:p>
    <w:p w14:paraId="30729491" w14:textId="55EF4515" w:rsidR="00494193" w:rsidRDefault="004C40AA" w:rsidP="00E51486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 xml:space="preserve">Założenia do opracowania przepisów przejściowych dotyczących zmian w ustawie o umowie koncesji na roboty budowlane lub usługi były analogiczne jak w przypadku </w:t>
      </w:r>
      <w:r w:rsidR="00A04449" w:rsidRPr="000B2B3D">
        <w:rPr>
          <w:rFonts w:ascii="Times New Roman" w:hAnsi="Times New Roman" w:cs="Times New Roman"/>
          <w:szCs w:val="24"/>
        </w:rPr>
        <w:t xml:space="preserve">przepisów przejściowych do zmian w ustawie Pzp wprowadzanych projektem ustawy. </w:t>
      </w:r>
      <w:r w:rsidR="00370EB0">
        <w:rPr>
          <w:rFonts w:ascii="Times New Roman" w:hAnsi="Times New Roman" w:cs="Times New Roman"/>
          <w:szCs w:val="24"/>
        </w:rPr>
        <w:t>Ponieważ</w:t>
      </w:r>
      <w:r w:rsidR="00A04449" w:rsidRPr="000B2B3D">
        <w:rPr>
          <w:rFonts w:ascii="Times New Roman" w:hAnsi="Times New Roman" w:cs="Times New Roman"/>
          <w:szCs w:val="24"/>
        </w:rPr>
        <w:t xml:space="preserve"> reguła generalna dostępu do unijnego rynku nie ulega zmianie, przepis art. 12a </w:t>
      </w:r>
      <w:r w:rsidR="006E3C4D">
        <w:rPr>
          <w:rFonts w:ascii="Times New Roman" w:hAnsi="Times New Roman" w:cs="Times New Roman"/>
          <w:szCs w:val="24"/>
        </w:rPr>
        <w:t>znajduje</w:t>
      </w:r>
      <w:r w:rsidR="006E3C4D" w:rsidRPr="000B2B3D">
        <w:rPr>
          <w:rFonts w:ascii="Times New Roman" w:hAnsi="Times New Roman" w:cs="Times New Roman"/>
          <w:szCs w:val="24"/>
        </w:rPr>
        <w:t xml:space="preserve"> </w:t>
      </w:r>
      <w:r w:rsidR="00A04449" w:rsidRPr="000B2B3D">
        <w:rPr>
          <w:rFonts w:ascii="Times New Roman" w:hAnsi="Times New Roman" w:cs="Times New Roman"/>
          <w:szCs w:val="24"/>
        </w:rPr>
        <w:t>zastosowanie do postępowań o zawarcie umowy koncesji na roboty budowlane lub usługi wszczętych i</w:t>
      </w:r>
      <w:r w:rsidR="00906918">
        <w:rPr>
          <w:rFonts w:ascii="Times New Roman" w:hAnsi="Times New Roman" w:cs="Times New Roman"/>
          <w:szCs w:val="24"/>
        </w:rPr>
        <w:t> </w:t>
      </w:r>
      <w:r w:rsidR="00A04449" w:rsidRPr="000B2B3D">
        <w:rPr>
          <w:rFonts w:ascii="Times New Roman" w:hAnsi="Times New Roman" w:cs="Times New Roman"/>
          <w:szCs w:val="24"/>
        </w:rPr>
        <w:t xml:space="preserve">niezakończonych przed dniem wejścia w życie projektowanej ustawy. </w:t>
      </w:r>
      <w:r w:rsidR="00083E0C">
        <w:rPr>
          <w:rFonts w:ascii="Times New Roman" w:hAnsi="Times New Roman" w:cs="Times New Roman"/>
          <w:szCs w:val="24"/>
        </w:rPr>
        <w:t xml:space="preserve">Należy </w:t>
      </w:r>
      <w:r w:rsidR="0058582F">
        <w:rPr>
          <w:rFonts w:ascii="Times New Roman" w:hAnsi="Times New Roman" w:cs="Times New Roman"/>
          <w:szCs w:val="24"/>
        </w:rPr>
        <w:t>zaznaczyć</w:t>
      </w:r>
      <w:r w:rsidR="00083E0C">
        <w:rPr>
          <w:rFonts w:ascii="Times New Roman" w:hAnsi="Times New Roman" w:cs="Times New Roman"/>
          <w:szCs w:val="24"/>
        </w:rPr>
        <w:t xml:space="preserve">, że przepis ten ma </w:t>
      </w:r>
      <w:r w:rsidR="00AC05C3">
        <w:rPr>
          <w:rFonts w:ascii="Times New Roman" w:hAnsi="Times New Roman" w:cs="Times New Roman"/>
          <w:szCs w:val="24"/>
        </w:rPr>
        <w:t xml:space="preserve">na </w:t>
      </w:r>
      <w:r w:rsidR="00083E0C">
        <w:rPr>
          <w:rFonts w:ascii="Times New Roman" w:hAnsi="Times New Roman" w:cs="Times New Roman"/>
          <w:szCs w:val="24"/>
        </w:rPr>
        <w:t xml:space="preserve">celu jedynie podkreślenie, że przywoływana w art. 5 ust. 1 projektu ustawy norma wyrażona w art. 12a zmienianej ustawy o umowie koncesji na roboty budowlane lub usługi ma nadal zastosowanie, gdyż </w:t>
      </w:r>
      <w:r w:rsidR="0001305D">
        <w:rPr>
          <w:rFonts w:ascii="Times New Roman" w:hAnsi="Times New Roman" w:cs="Times New Roman"/>
          <w:szCs w:val="24"/>
        </w:rPr>
        <w:t xml:space="preserve">norma ta </w:t>
      </w:r>
      <w:r w:rsidR="00083E0C">
        <w:rPr>
          <w:rFonts w:ascii="Times New Roman" w:hAnsi="Times New Roman" w:cs="Times New Roman"/>
          <w:szCs w:val="24"/>
        </w:rPr>
        <w:t xml:space="preserve">wynika z </w:t>
      </w:r>
      <w:r w:rsidR="00083E0C" w:rsidRPr="00083E0C">
        <w:rPr>
          <w:rFonts w:ascii="Times New Roman" w:hAnsi="Times New Roman" w:cs="Times New Roman"/>
          <w:szCs w:val="24"/>
        </w:rPr>
        <w:t>art. 25 dyrektywy Parlamentu Europejskiego i Rady 2014/24/UE oraz art. 43 dyrektywy Parlamentu Europejskiego i Rady 2014/25/UE</w:t>
      </w:r>
      <w:r w:rsidR="00083E0C">
        <w:rPr>
          <w:rFonts w:ascii="Times New Roman" w:hAnsi="Times New Roman" w:cs="Times New Roman"/>
          <w:szCs w:val="24"/>
        </w:rPr>
        <w:t>, a w następstwie objęcia umów koncesji Porozumieniem</w:t>
      </w:r>
      <w:r w:rsidR="0001305D" w:rsidRPr="0001305D">
        <w:t xml:space="preserve"> </w:t>
      </w:r>
      <w:r w:rsidR="0001305D" w:rsidRPr="0001305D">
        <w:rPr>
          <w:rFonts w:ascii="Times New Roman" w:hAnsi="Times New Roman" w:cs="Times New Roman"/>
          <w:szCs w:val="24"/>
        </w:rPr>
        <w:t>Światowej Organizacji Handlu w sprawie zamówień rządowych lub inn</w:t>
      </w:r>
      <w:r w:rsidR="0001305D">
        <w:rPr>
          <w:rFonts w:ascii="Times New Roman" w:hAnsi="Times New Roman" w:cs="Times New Roman"/>
          <w:szCs w:val="24"/>
        </w:rPr>
        <w:t>ych</w:t>
      </w:r>
      <w:r w:rsidR="0001305D" w:rsidRPr="0001305D">
        <w:rPr>
          <w:rFonts w:ascii="Times New Roman" w:hAnsi="Times New Roman" w:cs="Times New Roman"/>
          <w:szCs w:val="24"/>
        </w:rPr>
        <w:t xml:space="preserve"> um</w:t>
      </w:r>
      <w:r w:rsidR="0001305D">
        <w:rPr>
          <w:rFonts w:ascii="Times New Roman" w:hAnsi="Times New Roman" w:cs="Times New Roman"/>
          <w:szCs w:val="24"/>
        </w:rPr>
        <w:t>ów</w:t>
      </w:r>
      <w:r w:rsidR="0001305D" w:rsidRPr="0001305D">
        <w:rPr>
          <w:rFonts w:ascii="Times New Roman" w:hAnsi="Times New Roman" w:cs="Times New Roman"/>
          <w:szCs w:val="24"/>
        </w:rPr>
        <w:t xml:space="preserve"> międzynarodow</w:t>
      </w:r>
      <w:r w:rsidR="0001305D">
        <w:rPr>
          <w:rFonts w:ascii="Times New Roman" w:hAnsi="Times New Roman" w:cs="Times New Roman"/>
          <w:szCs w:val="24"/>
        </w:rPr>
        <w:t>ych</w:t>
      </w:r>
      <w:r w:rsidR="0001305D" w:rsidRPr="0001305D">
        <w:rPr>
          <w:rFonts w:ascii="Times New Roman" w:hAnsi="Times New Roman" w:cs="Times New Roman"/>
          <w:szCs w:val="24"/>
        </w:rPr>
        <w:t xml:space="preserve"> gwarantując</w:t>
      </w:r>
      <w:r w:rsidR="0001305D">
        <w:rPr>
          <w:rFonts w:ascii="Times New Roman" w:hAnsi="Times New Roman" w:cs="Times New Roman"/>
          <w:szCs w:val="24"/>
        </w:rPr>
        <w:t>ych</w:t>
      </w:r>
      <w:r w:rsidR="0001305D" w:rsidRPr="0001305D">
        <w:rPr>
          <w:rFonts w:ascii="Times New Roman" w:hAnsi="Times New Roman" w:cs="Times New Roman"/>
          <w:szCs w:val="24"/>
        </w:rPr>
        <w:t xml:space="preserve"> </w:t>
      </w:r>
      <w:r w:rsidR="0001305D" w:rsidRPr="0001305D">
        <w:rPr>
          <w:rFonts w:ascii="Times New Roman" w:hAnsi="Times New Roman" w:cs="Times New Roman"/>
          <w:szCs w:val="24"/>
        </w:rPr>
        <w:lastRenderedPageBreak/>
        <w:t>na zasadzie wzajemności i równości dostęp do rynku zamówień publicznych</w:t>
      </w:r>
      <w:r w:rsidR="0001305D">
        <w:rPr>
          <w:rFonts w:ascii="Times New Roman" w:hAnsi="Times New Roman" w:cs="Times New Roman"/>
          <w:szCs w:val="24"/>
        </w:rPr>
        <w:t xml:space="preserve"> również z </w:t>
      </w:r>
      <w:r w:rsidR="0058582F">
        <w:rPr>
          <w:rFonts w:ascii="Times New Roman" w:hAnsi="Times New Roman" w:cs="Times New Roman"/>
          <w:szCs w:val="24"/>
        </w:rPr>
        <w:t xml:space="preserve">treści tego Porozumienia i </w:t>
      </w:r>
      <w:r w:rsidR="0001305D">
        <w:rPr>
          <w:rFonts w:ascii="Times New Roman" w:hAnsi="Times New Roman" w:cs="Times New Roman"/>
          <w:szCs w:val="24"/>
        </w:rPr>
        <w:t>tych umów</w:t>
      </w:r>
      <w:r w:rsidR="00083E0C">
        <w:rPr>
          <w:rFonts w:ascii="Times New Roman" w:hAnsi="Times New Roman" w:cs="Times New Roman"/>
          <w:szCs w:val="24"/>
        </w:rPr>
        <w:t xml:space="preserve">. A zatem sam fakt </w:t>
      </w:r>
      <w:r w:rsidR="0001305D">
        <w:rPr>
          <w:rFonts w:ascii="Times New Roman" w:hAnsi="Times New Roman" w:cs="Times New Roman"/>
          <w:szCs w:val="24"/>
        </w:rPr>
        <w:t xml:space="preserve">przywołania </w:t>
      </w:r>
      <w:r w:rsidR="0058582F" w:rsidRPr="0058582F">
        <w:rPr>
          <w:rFonts w:ascii="Times New Roman" w:hAnsi="Times New Roman" w:cs="Times New Roman"/>
          <w:szCs w:val="24"/>
        </w:rPr>
        <w:t xml:space="preserve">w przepisie przejściowym </w:t>
      </w:r>
      <w:r w:rsidR="00494193">
        <w:rPr>
          <w:rFonts w:ascii="Times New Roman" w:hAnsi="Times New Roman" w:cs="Times New Roman"/>
          <w:szCs w:val="24"/>
        </w:rPr>
        <w:t xml:space="preserve">przepisu wprowadzającego </w:t>
      </w:r>
      <w:r w:rsidR="00083E0C">
        <w:rPr>
          <w:rFonts w:ascii="Times New Roman" w:hAnsi="Times New Roman" w:cs="Times New Roman"/>
          <w:szCs w:val="24"/>
        </w:rPr>
        <w:t>t</w:t>
      </w:r>
      <w:r w:rsidR="0086761F">
        <w:rPr>
          <w:rFonts w:ascii="Times New Roman" w:hAnsi="Times New Roman" w:cs="Times New Roman"/>
          <w:szCs w:val="24"/>
        </w:rPr>
        <w:t>ę</w:t>
      </w:r>
      <w:r w:rsidR="00083E0C">
        <w:rPr>
          <w:rFonts w:ascii="Times New Roman" w:hAnsi="Times New Roman" w:cs="Times New Roman"/>
          <w:szCs w:val="24"/>
        </w:rPr>
        <w:t xml:space="preserve"> norm</w:t>
      </w:r>
      <w:r w:rsidR="00494193">
        <w:rPr>
          <w:rFonts w:ascii="Times New Roman" w:hAnsi="Times New Roman" w:cs="Times New Roman"/>
          <w:szCs w:val="24"/>
        </w:rPr>
        <w:t>ę</w:t>
      </w:r>
      <w:r w:rsidR="00083E0C">
        <w:rPr>
          <w:rFonts w:ascii="Times New Roman" w:hAnsi="Times New Roman" w:cs="Times New Roman"/>
          <w:szCs w:val="24"/>
        </w:rPr>
        <w:t xml:space="preserve"> </w:t>
      </w:r>
      <w:r w:rsidR="0001305D">
        <w:rPr>
          <w:rFonts w:ascii="Times New Roman" w:hAnsi="Times New Roman" w:cs="Times New Roman"/>
          <w:szCs w:val="24"/>
        </w:rPr>
        <w:t xml:space="preserve">nie oznacza dokonywania zmiany w </w:t>
      </w:r>
      <w:r w:rsidR="0058582F">
        <w:rPr>
          <w:rFonts w:ascii="Times New Roman" w:hAnsi="Times New Roman" w:cs="Times New Roman"/>
          <w:szCs w:val="24"/>
        </w:rPr>
        <w:t>stosunku do</w:t>
      </w:r>
      <w:r w:rsidR="0001305D">
        <w:rPr>
          <w:rFonts w:ascii="Times New Roman" w:hAnsi="Times New Roman" w:cs="Times New Roman"/>
          <w:szCs w:val="24"/>
        </w:rPr>
        <w:t xml:space="preserve"> </w:t>
      </w:r>
      <w:r w:rsidR="00494193">
        <w:rPr>
          <w:rFonts w:ascii="Times New Roman" w:hAnsi="Times New Roman" w:cs="Times New Roman"/>
          <w:szCs w:val="24"/>
        </w:rPr>
        <w:t>norm</w:t>
      </w:r>
      <w:r w:rsidR="0001305D">
        <w:rPr>
          <w:rFonts w:ascii="Times New Roman" w:hAnsi="Times New Roman" w:cs="Times New Roman"/>
          <w:szCs w:val="24"/>
        </w:rPr>
        <w:t>, które miały dotychczas zastosowanie w postępowaniach o zawarcie umowy koncesji wszczętych</w:t>
      </w:r>
      <w:r w:rsidR="0086761F">
        <w:rPr>
          <w:rFonts w:ascii="Times New Roman" w:hAnsi="Times New Roman" w:cs="Times New Roman"/>
          <w:szCs w:val="24"/>
        </w:rPr>
        <w:t>,</w:t>
      </w:r>
      <w:r w:rsidR="0001305D">
        <w:rPr>
          <w:rFonts w:ascii="Times New Roman" w:hAnsi="Times New Roman" w:cs="Times New Roman"/>
          <w:szCs w:val="24"/>
        </w:rPr>
        <w:t xml:space="preserve"> a nie zakończonych przed dniem wejścia w życie projektowanej ustawy, ale służy jedynie podkreśleniu, że norma ta, wynikająca z obowiązujących przepisów prawa Unii</w:t>
      </w:r>
      <w:r w:rsidR="0058582F">
        <w:rPr>
          <w:rFonts w:ascii="Times New Roman" w:hAnsi="Times New Roman" w:cs="Times New Roman"/>
          <w:szCs w:val="24"/>
        </w:rPr>
        <w:t xml:space="preserve"> </w:t>
      </w:r>
      <w:r w:rsidR="0001305D">
        <w:rPr>
          <w:rFonts w:ascii="Times New Roman" w:hAnsi="Times New Roman" w:cs="Times New Roman"/>
          <w:szCs w:val="24"/>
        </w:rPr>
        <w:t>Europejskiej</w:t>
      </w:r>
      <w:r w:rsidR="0058582F">
        <w:rPr>
          <w:rFonts w:ascii="Times New Roman" w:hAnsi="Times New Roman" w:cs="Times New Roman"/>
          <w:szCs w:val="24"/>
        </w:rPr>
        <w:t xml:space="preserve"> i obowiązujących umów</w:t>
      </w:r>
      <w:r w:rsidR="0001305D">
        <w:rPr>
          <w:rFonts w:ascii="Times New Roman" w:hAnsi="Times New Roman" w:cs="Times New Roman"/>
          <w:szCs w:val="24"/>
        </w:rPr>
        <w:t>, mimo zmiany dotychczasowego brzmienia przepisów ustawy</w:t>
      </w:r>
      <w:r w:rsidR="0001305D" w:rsidRPr="0001305D">
        <w:t xml:space="preserve"> </w:t>
      </w:r>
      <w:r w:rsidR="0001305D" w:rsidRPr="0001305D">
        <w:rPr>
          <w:rFonts w:ascii="Times New Roman" w:hAnsi="Times New Roman" w:cs="Times New Roman"/>
          <w:szCs w:val="24"/>
        </w:rPr>
        <w:t>o umowie koncesji na roboty budowlane lub usługi</w:t>
      </w:r>
      <w:r w:rsidR="0086761F">
        <w:rPr>
          <w:rFonts w:ascii="Times New Roman" w:hAnsi="Times New Roman" w:cs="Times New Roman"/>
          <w:szCs w:val="24"/>
        </w:rPr>
        <w:t>,</w:t>
      </w:r>
      <w:r w:rsidR="0001305D" w:rsidRPr="0001305D">
        <w:rPr>
          <w:rFonts w:ascii="Times New Roman" w:hAnsi="Times New Roman" w:cs="Times New Roman"/>
          <w:szCs w:val="24"/>
        </w:rPr>
        <w:t xml:space="preserve"> </w:t>
      </w:r>
      <w:r w:rsidR="00494193">
        <w:rPr>
          <w:rFonts w:ascii="Times New Roman" w:hAnsi="Times New Roman" w:cs="Times New Roman"/>
          <w:szCs w:val="24"/>
        </w:rPr>
        <w:t xml:space="preserve">jest obowiązująca i </w:t>
      </w:r>
      <w:r w:rsidR="0001305D" w:rsidRPr="0001305D">
        <w:rPr>
          <w:rFonts w:ascii="Times New Roman" w:hAnsi="Times New Roman" w:cs="Times New Roman"/>
          <w:szCs w:val="24"/>
        </w:rPr>
        <w:t>ma nadal zastosowanie</w:t>
      </w:r>
      <w:r w:rsidR="0001305D">
        <w:rPr>
          <w:rFonts w:ascii="Times New Roman" w:hAnsi="Times New Roman" w:cs="Times New Roman"/>
          <w:szCs w:val="24"/>
        </w:rPr>
        <w:t xml:space="preserve"> w tych postępowaniach.</w:t>
      </w:r>
      <w:r w:rsidR="00A04449" w:rsidRPr="000B2B3D">
        <w:rPr>
          <w:rFonts w:ascii="Times New Roman" w:hAnsi="Times New Roman" w:cs="Times New Roman"/>
          <w:szCs w:val="24"/>
        </w:rPr>
        <w:t xml:space="preserve"> </w:t>
      </w:r>
    </w:p>
    <w:p w14:paraId="7EFF9AC0" w14:textId="573A187C" w:rsidR="006A4723" w:rsidRPr="000B2B3D" w:rsidRDefault="00A04449" w:rsidP="00E51486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0B2B3D">
        <w:rPr>
          <w:rFonts w:ascii="Times New Roman" w:hAnsi="Times New Roman" w:cs="Times New Roman"/>
          <w:szCs w:val="24"/>
        </w:rPr>
        <w:t>Inne zasady są niezbędne natomiast w przypadku, gdyby zamawiający chciał skorzystać z</w:t>
      </w:r>
      <w:r w:rsidR="00906918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>możliwości zastosowania w postępowaniu o zawarcie umowy koncesji ograniczeń, o których mowa w projektowanym art. 12b ustawy o umowie koncesji na roboty budowlane lub usługi, ponieważ wiąże się to z po</w:t>
      </w:r>
      <w:r w:rsidR="00AE6058">
        <w:rPr>
          <w:rFonts w:ascii="Times New Roman" w:hAnsi="Times New Roman" w:cs="Times New Roman"/>
          <w:szCs w:val="24"/>
        </w:rPr>
        <w:t>d</w:t>
      </w:r>
      <w:r w:rsidRPr="000B2B3D">
        <w:rPr>
          <w:rFonts w:ascii="Times New Roman" w:hAnsi="Times New Roman" w:cs="Times New Roman"/>
          <w:szCs w:val="24"/>
        </w:rPr>
        <w:t>jęciem przez zamawiającego czynności związanych z</w:t>
      </w:r>
      <w:r w:rsidR="00906918">
        <w:rPr>
          <w:rFonts w:ascii="Times New Roman" w:hAnsi="Times New Roman" w:cs="Times New Roman"/>
          <w:szCs w:val="24"/>
        </w:rPr>
        <w:t> </w:t>
      </w:r>
      <w:r w:rsidRPr="000B2B3D">
        <w:rPr>
          <w:rFonts w:ascii="Times New Roman" w:hAnsi="Times New Roman" w:cs="Times New Roman"/>
          <w:szCs w:val="24"/>
        </w:rPr>
        <w:t xml:space="preserve">zamieszczeniem stosownych informacji w dokumentach koncesji. </w:t>
      </w:r>
      <w:r w:rsidR="00E51486" w:rsidRPr="000B2B3D">
        <w:rPr>
          <w:rFonts w:ascii="Times New Roman" w:hAnsi="Times New Roman" w:cs="Times New Roman"/>
          <w:szCs w:val="24"/>
        </w:rPr>
        <w:t>Stąd d</w:t>
      </w:r>
      <w:r w:rsidR="00415461" w:rsidRPr="000B2B3D">
        <w:rPr>
          <w:rFonts w:ascii="Times New Roman" w:hAnsi="Times New Roman" w:cs="Times New Roman"/>
          <w:szCs w:val="24"/>
        </w:rPr>
        <w:t>o postępowań o</w:t>
      </w:r>
      <w:r w:rsidR="00906918">
        <w:rPr>
          <w:rFonts w:ascii="Times New Roman" w:hAnsi="Times New Roman" w:cs="Times New Roman"/>
          <w:szCs w:val="24"/>
        </w:rPr>
        <w:t> </w:t>
      </w:r>
      <w:r w:rsidR="00415461" w:rsidRPr="000B2B3D">
        <w:rPr>
          <w:rFonts w:ascii="Times New Roman" w:hAnsi="Times New Roman" w:cs="Times New Roman"/>
          <w:szCs w:val="24"/>
        </w:rPr>
        <w:t xml:space="preserve">zawarcie umowy koncesji na roboty budowlane lub usługi, wszczętych i niezakończonych przed dniem wejścia w życie niniejszej ustawy, </w:t>
      </w:r>
      <w:r w:rsidR="004C40AA" w:rsidRPr="000B2B3D">
        <w:rPr>
          <w:rFonts w:ascii="Times New Roman" w:hAnsi="Times New Roman" w:cs="Times New Roman"/>
          <w:szCs w:val="24"/>
        </w:rPr>
        <w:t xml:space="preserve">stosownie do art. 5 ust. 1 projektu ustawy </w:t>
      </w:r>
      <w:r w:rsidR="00415461" w:rsidRPr="000B2B3D">
        <w:rPr>
          <w:rFonts w:ascii="Times New Roman" w:hAnsi="Times New Roman" w:cs="Times New Roman"/>
          <w:szCs w:val="24"/>
        </w:rPr>
        <w:t>stosuje się przepisy ustawy o umowie koncesji na roboty budowlane lub usługi, w brzmieniu dotychczasowym</w:t>
      </w:r>
      <w:r w:rsidR="004C40AA" w:rsidRPr="000B2B3D">
        <w:rPr>
          <w:rFonts w:ascii="Times New Roman" w:hAnsi="Times New Roman" w:cs="Times New Roman"/>
          <w:szCs w:val="24"/>
        </w:rPr>
        <w:t xml:space="preserve">, z tym że </w:t>
      </w:r>
      <w:r w:rsidR="00A058A8">
        <w:rPr>
          <w:rFonts w:ascii="Times New Roman" w:hAnsi="Times New Roman" w:cs="Times New Roman"/>
          <w:szCs w:val="24"/>
        </w:rPr>
        <w:t xml:space="preserve">zgodnie z art. </w:t>
      </w:r>
      <w:r w:rsidR="00EB2324">
        <w:rPr>
          <w:rFonts w:ascii="Times New Roman" w:hAnsi="Times New Roman" w:cs="Times New Roman"/>
          <w:szCs w:val="24"/>
        </w:rPr>
        <w:t xml:space="preserve">5 ust. 1 pkt 1 </w:t>
      </w:r>
      <w:r w:rsidR="004C40AA" w:rsidRPr="000B2B3D">
        <w:rPr>
          <w:rFonts w:ascii="Times New Roman" w:hAnsi="Times New Roman" w:cs="Times New Roman"/>
          <w:szCs w:val="24"/>
        </w:rPr>
        <w:t>przepis art. 12a ustawy o umowie koncesji na roboty budowlane lub usługi stosuje się również do postępowań o zawarcie umowy koncesji na roboty budowlane lub usługi wszczętych i niezakończonych przed dniem wejścia w życie projektowanej ustawy.</w:t>
      </w:r>
    </w:p>
    <w:p w14:paraId="4FEAAEFD" w14:textId="137F88E8" w:rsidR="0026610B" w:rsidRDefault="0026610B" w:rsidP="00E51486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Zgodnie z projektowanym w art. </w:t>
      </w:r>
      <w:r w:rsidR="00E460E1">
        <w:rPr>
          <w:rFonts w:ascii="Times New Roman" w:hAnsi="Times New Roman" w:cs="Times New Roman"/>
          <w:szCs w:val="24"/>
        </w:rPr>
        <w:t xml:space="preserve">5 </w:t>
      </w:r>
      <w:r w:rsidR="00B9654F">
        <w:rPr>
          <w:rFonts w:ascii="Times New Roman" w:hAnsi="Times New Roman" w:cs="Times New Roman"/>
          <w:szCs w:val="24"/>
        </w:rPr>
        <w:t xml:space="preserve">ust. 1 pkt 2 </w:t>
      </w:r>
      <w:r w:rsidR="00B9654F" w:rsidRPr="00B9654F">
        <w:rPr>
          <w:rFonts w:ascii="Times New Roman" w:hAnsi="Times New Roman" w:cs="Times New Roman"/>
          <w:szCs w:val="24"/>
        </w:rPr>
        <w:t>zamawiający</w:t>
      </w:r>
      <w:r w:rsidR="00B9654F">
        <w:rPr>
          <w:rFonts w:ascii="Times New Roman" w:hAnsi="Times New Roman" w:cs="Times New Roman"/>
          <w:szCs w:val="24"/>
        </w:rPr>
        <w:t xml:space="preserve"> będzie</w:t>
      </w:r>
      <w:r w:rsidR="00B9654F" w:rsidRPr="00B9654F">
        <w:rPr>
          <w:rFonts w:ascii="Times New Roman" w:hAnsi="Times New Roman" w:cs="Times New Roman"/>
          <w:szCs w:val="24"/>
        </w:rPr>
        <w:t xml:space="preserve"> m</w:t>
      </w:r>
      <w:r w:rsidR="00B9654F">
        <w:rPr>
          <w:rFonts w:ascii="Times New Roman" w:hAnsi="Times New Roman" w:cs="Times New Roman"/>
          <w:szCs w:val="24"/>
        </w:rPr>
        <w:t>ógł</w:t>
      </w:r>
      <w:r w:rsidR="00B9654F" w:rsidRPr="00B9654F">
        <w:rPr>
          <w:rFonts w:ascii="Times New Roman" w:hAnsi="Times New Roman" w:cs="Times New Roman"/>
          <w:szCs w:val="24"/>
        </w:rPr>
        <w:t xml:space="preserve"> ponownie ocenić i</w:t>
      </w:r>
      <w:r w:rsidR="00906918">
        <w:rPr>
          <w:rFonts w:ascii="Times New Roman" w:hAnsi="Times New Roman" w:cs="Times New Roman"/>
          <w:szCs w:val="24"/>
        </w:rPr>
        <w:t> </w:t>
      </w:r>
      <w:r w:rsidR="00B9654F" w:rsidRPr="00B9654F">
        <w:rPr>
          <w:rFonts w:ascii="Times New Roman" w:hAnsi="Times New Roman" w:cs="Times New Roman"/>
          <w:szCs w:val="24"/>
        </w:rPr>
        <w:t>odrzucić ofertę wykonawcy lub wniosek o dopuszczenie do udziału w postępowaniu o</w:t>
      </w:r>
      <w:r w:rsidR="00906918">
        <w:rPr>
          <w:rFonts w:ascii="Times New Roman" w:hAnsi="Times New Roman" w:cs="Times New Roman"/>
          <w:szCs w:val="24"/>
        </w:rPr>
        <w:t> </w:t>
      </w:r>
      <w:r w:rsidR="00B9654F" w:rsidRPr="00B9654F">
        <w:rPr>
          <w:rFonts w:ascii="Times New Roman" w:hAnsi="Times New Roman" w:cs="Times New Roman"/>
          <w:szCs w:val="24"/>
        </w:rPr>
        <w:t>zawarcie umowy koncesji, o ile nie sprzeciwia się to warunkom określonym w dokumentach koncesji.</w:t>
      </w:r>
    </w:p>
    <w:p w14:paraId="0FB9D73C" w14:textId="788185C7" w:rsidR="008977D9" w:rsidRDefault="008977D9" w:rsidP="005945E3">
      <w:pPr>
        <w:pStyle w:val="ARTartustawynprozporzdzenia"/>
        <w:ind w:firstLine="0"/>
      </w:pPr>
      <w:r>
        <w:rPr>
          <w:rFonts w:ascii="Times New Roman" w:hAnsi="Times New Roman" w:cs="Times New Roman"/>
          <w:szCs w:val="24"/>
        </w:rPr>
        <w:t>S</w:t>
      </w:r>
      <w:r w:rsidR="00E51486" w:rsidRPr="000B2B3D">
        <w:rPr>
          <w:rFonts w:ascii="Times New Roman" w:hAnsi="Times New Roman" w:cs="Times New Roman"/>
          <w:szCs w:val="24"/>
        </w:rPr>
        <w:t xml:space="preserve">tosownie do art. 5 ust. 2 projektu ustawy </w:t>
      </w:r>
      <w:r w:rsidRPr="00906918">
        <w:t xml:space="preserve">do postępowań odwoławczych prowadzonych na </w:t>
      </w:r>
      <w:r w:rsidRPr="005945E3">
        <w:rPr>
          <w:rFonts w:ascii="Times New Roman" w:hAnsi="Times New Roman" w:cs="Times New Roman"/>
          <w:szCs w:val="24"/>
        </w:rPr>
        <w:t>podstawie</w:t>
      </w:r>
      <w:r w:rsidRPr="00906918">
        <w:t xml:space="preserve"> ustawy </w:t>
      </w:r>
      <w:r w:rsidRPr="000B2B3D">
        <w:rPr>
          <w:rFonts w:ascii="Times New Roman" w:hAnsi="Times New Roman" w:cs="Times New Roman"/>
          <w:szCs w:val="24"/>
        </w:rPr>
        <w:t>o umowie koncesji na roboty budowlane lub usługi</w:t>
      </w:r>
      <w:r w:rsidRPr="00906918">
        <w:t>, wszczętych i</w:t>
      </w:r>
      <w:r w:rsidR="00906918">
        <w:t> </w:t>
      </w:r>
      <w:r w:rsidRPr="00906918">
        <w:t xml:space="preserve">niezakończonych przed dniem wejścia w życie </w:t>
      </w:r>
      <w:r>
        <w:t>projektowanej</w:t>
      </w:r>
      <w:r w:rsidRPr="00906918">
        <w:t xml:space="preserve"> ustawy, stosuje się przepisy ustawy </w:t>
      </w:r>
      <w:r w:rsidRPr="000B2B3D">
        <w:rPr>
          <w:rFonts w:ascii="Times New Roman" w:hAnsi="Times New Roman" w:cs="Times New Roman"/>
          <w:szCs w:val="24"/>
        </w:rPr>
        <w:t>o umowie koncesji na roboty budowlane lub usługi</w:t>
      </w:r>
      <w:r w:rsidRPr="00E54892">
        <w:t>,</w:t>
      </w:r>
      <w:r w:rsidRPr="00906918">
        <w:t xml:space="preserve"> w brzmieniu dotychczasowym.</w:t>
      </w:r>
    </w:p>
    <w:p w14:paraId="61A665DA" w14:textId="39E9149C" w:rsidR="008977D9" w:rsidRDefault="008977D9" w:rsidP="008E7288">
      <w:pPr>
        <w:pStyle w:val="ARTartustawynprozporzdzenia"/>
        <w:spacing w:after="240"/>
        <w:ind w:firstLine="0"/>
      </w:pPr>
      <w:r>
        <w:t xml:space="preserve">Natomiast zgodnie z </w:t>
      </w:r>
      <w:r w:rsidRPr="000B2B3D">
        <w:rPr>
          <w:rFonts w:ascii="Times New Roman" w:hAnsi="Times New Roman" w:cs="Times New Roman"/>
          <w:szCs w:val="24"/>
        </w:rPr>
        <w:t xml:space="preserve">art. 5 ust. </w:t>
      </w:r>
      <w:r>
        <w:rPr>
          <w:rFonts w:ascii="Times New Roman" w:hAnsi="Times New Roman" w:cs="Times New Roman"/>
          <w:szCs w:val="24"/>
        </w:rPr>
        <w:t>3</w:t>
      </w:r>
      <w:r w:rsidRPr="000B2B3D">
        <w:rPr>
          <w:rFonts w:ascii="Times New Roman" w:hAnsi="Times New Roman" w:cs="Times New Roman"/>
          <w:szCs w:val="24"/>
        </w:rPr>
        <w:t xml:space="preserve"> projektu ustawy</w:t>
      </w:r>
      <w:r w:rsidR="005B263B">
        <w:rPr>
          <w:rFonts w:ascii="Times New Roman" w:hAnsi="Times New Roman" w:cs="Times New Roman"/>
          <w:szCs w:val="24"/>
        </w:rPr>
        <w:t xml:space="preserve"> d</w:t>
      </w:r>
      <w:r w:rsidR="005B263B" w:rsidRPr="00906918">
        <w:t xml:space="preserve">o postępowań odwoławczych prowadzonych na podstawie ustawy </w:t>
      </w:r>
      <w:r w:rsidR="005B263B" w:rsidRPr="000B2B3D">
        <w:rPr>
          <w:rFonts w:ascii="Times New Roman" w:hAnsi="Times New Roman" w:cs="Times New Roman"/>
          <w:szCs w:val="24"/>
        </w:rPr>
        <w:t>o umowie koncesji na roboty budowlane lub usługi</w:t>
      </w:r>
      <w:r w:rsidR="005B263B" w:rsidRPr="00906918">
        <w:t xml:space="preserve">, </w:t>
      </w:r>
      <w:r w:rsidR="005B263B">
        <w:t xml:space="preserve">wszczętych od dnia wejścia w życie projektowanej ustawy, które </w:t>
      </w:r>
      <w:r w:rsidR="005B263B" w:rsidRPr="00FA4191">
        <w:t>dotyczą</w:t>
      </w:r>
      <w:r w:rsidR="005B263B" w:rsidRPr="00906918">
        <w:t xml:space="preserve"> postępowań o zawarcie umowy koncesji na roboty budowlane lub usługi wszczętych przed dniem wejścia w życie </w:t>
      </w:r>
      <w:r w:rsidR="005B263B">
        <w:t xml:space="preserve">projektowanej </w:t>
      </w:r>
      <w:r w:rsidR="005B263B">
        <w:lastRenderedPageBreak/>
        <w:t>ustawy</w:t>
      </w:r>
      <w:r w:rsidR="005B263B" w:rsidRPr="00906918">
        <w:t xml:space="preserve">, stosuje się przepisy ustawy </w:t>
      </w:r>
      <w:r w:rsidR="005B263B" w:rsidRPr="000B2B3D">
        <w:rPr>
          <w:rFonts w:ascii="Times New Roman" w:hAnsi="Times New Roman" w:cs="Times New Roman"/>
          <w:szCs w:val="24"/>
        </w:rPr>
        <w:t>o umowie koncesji na roboty budowlane lub usługi</w:t>
      </w:r>
      <w:r w:rsidR="005B263B" w:rsidRPr="00906918">
        <w:t>, w</w:t>
      </w:r>
      <w:r w:rsidR="00906918">
        <w:t> </w:t>
      </w:r>
      <w:r w:rsidR="005B263B" w:rsidRPr="00906918">
        <w:t>brzmieniu dotychczasowym</w:t>
      </w:r>
      <w:r w:rsidR="005B263B">
        <w:t>, z uwzględnieniem art. 5 ust. 1 projektu.</w:t>
      </w:r>
    </w:p>
    <w:p w14:paraId="508E4532" w14:textId="5A6EBA44" w:rsidR="00E51486" w:rsidRPr="00BD4C97" w:rsidRDefault="00E51486" w:rsidP="00E51486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BD4C97">
        <w:rPr>
          <w:rFonts w:ascii="Times New Roman" w:hAnsi="Times New Roman" w:cs="Times New Roman"/>
          <w:szCs w:val="24"/>
        </w:rPr>
        <w:t>IV. Termin wejścia w życie ustawy</w:t>
      </w:r>
    </w:p>
    <w:p w14:paraId="3D0AC93C" w14:textId="7AFAD3A3" w:rsidR="00E51486" w:rsidRPr="00E2664B" w:rsidRDefault="00E51486" w:rsidP="00E51486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E2664B">
        <w:rPr>
          <w:rFonts w:ascii="Times New Roman" w:hAnsi="Times New Roman" w:cs="Times New Roman"/>
          <w:szCs w:val="24"/>
        </w:rPr>
        <w:t>Zgodnie z projektowanym art. 6 przewiduje się</w:t>
      </w:r>
      <w:r w:rsidR="00116652">
        <w:rPr>
          <w:rFonts w:ascii="Times New Roman" w:hAnsi="Times New Roman" w:cs="Times New Roman"/>
          <w:szCs w:val="24"/>
        </w:rPr>
        <w:t xml:space="preserve">, że ustawa </w:t>
      </w:r>
      <w:r w:rsidRPr="00E2664B">
        <w:rPr>
          <w:rFonts w:ascii="Times New Roman" w:hAnsi="Times New Roman" w:cs="Times New Roman"/>
          <w:szCs w:val="24"/>
        </w:rPr>
        <w:t>wej</w:t>
      </w:r>
      <w:r w:rsidR="00116652">
        <w:rPr>
          <w:rFonts w:ascii="Times New Roman" w:hAnsi="Times New Roman" w:cs="Times New Roman"/>
          <w:szCs w:val="24"/>
        </w:rPr>
        <w:t xml:space="preserve">dzie </w:t>
      </w:r>
      <w:r w:rsidRPr="00E2664B">
        <w:rPr>
          <w:rFonts w:ascii="Times New Roman" w:hAnsi="Times New Roman" w:cs="Times New Roman"/>
          <w:szCs w:val="24"/>
        </w:rPr>
        <w:t xml:space="preserve"> w życie po upływie 14</w:t>
      </w:r>
      <w:r w:rsidR="00906918">
        <w:rPr>
          <w:rFonts w:ascii="Times New Roman" w:hAnsi="Times New Roman" w:cs="Times New Roman"/>
          <w:szCs w:val="24"/>
        </w:rPr>
        <w:t> </w:t>
      </w:r>
      <w:r w:rsidRPr="00E2664B">
        <w:rPr>
          <w:rFonts w:ascii="Times New Roman" w:hAnsi="Times New Roman" w:cs="Times New Roman"/>
          <w:szCs w:val="24"/>
        </w:rPr>
        <w:t>dni od dnia ogłoszenia.</w:t>
      </w:r>
      <w:r w:rsidR="00BD4C97" w:rsidRPr="00E2664B">
        <w:rPr>
          <w:rFonts w:ascii="Times New Roman" w:hAnsi="Times New Roman" w:cs="Times New Roman"/>
          <w:szCs w:val="24"/>
        </w:rPr>
        <w:t xml:space="preserve"> </w:t>
      </w:r>
    </w:p>
    <w:p w14:paraId="062ED6D8" w14:textId="290ED4D7" w:rsidR="00FC2D3D" w:rsidRPr="00E2664B" w:rsidRDefault="00FC2D3D" w:rsidP="0011665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97">
        <w:rPr>
          <w:rFonts w:ascii="Times New Roman" w:hAnsi="Times New Roman" w:cs="Times New Roman"/>
          <w:sz w:val="24"/>
          <w:szCs w:val="24"/>
        </w:rPr>
        <w:t>Projekt ustawy nie zawiera przepisów technicznych, w rozumieniu rozporządzenia Rady Ministró</w:t>
      </w:r>
      <w:r w:rsidRPr="00E2664B">
        <w:rPr>
          <w:rFonts w:ascii="Times New Roman" w:hAnsi="Times New Roman" w:cs="Times New Roman"/>
          <w:sz w:val="24"/>
          <w:szCs w:val="24"/>
        </w:rPr>
        <w:t>w z dnia 23 grudnia 2002 r. w sprawie sposobu funkcjonowania krajowego systemu notyfikacji norm i aktów prawnych (Dz. U. poz. 2039 oraz z 2004 r. poz. 597), w związku z</w:t>
      </w:r>
      <w:r w:rsidR="007A32B8">
        <w:rPr>
          <w:rFonts w:ascii="Times New Roman" w:hAnsi="Times New Roman" w:cs="Times New Roman"/>
          <w:sz w:val="24"/>
          <w:szCs w:val="24"/>
        </w:rPr>
        <w:t> </w:t>
      </w:r>
      <w:r w:rsidRPr="00E2664B">
        <w:rPr>
          <w:rFonts w:ascii="Times New Roman" w:hAnsi="Times New Roman" w:cs="Times New Roman"/>
          <w:sz w:val="24"/>
          <w:szCs w:val="24"/>
        </w:rPr>
        <w:t>tym nie podlega notyfikacji.</w:t>
      </w:r>
    </w:p>
    <w:p w14:paraId="4DF4E23A" w14:textId="77777777" w:rsidR="00FC2D3D" w:rsidRPr="000B2B3D" w:rsidRDefault="00FC2D3D" w:rsidP="00FC2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Projekt ustawy nie zawiera wymogów nakładanych na usługodawców podlegających notyfikacji, o której mowa w art. 15 ust. 7 i art. 39 ust. 5 dyrektywy 2006/123/WE Parlamentu Europejskiego i Rady z dnia 12 grudnia 2006 r. dotyczącej usług na rynku wewnętrznym (Dz. Urz. UE L 376 z 27.12.2006, str. 36).</w:t>
      </w:r>
    </w:p>
    <w:p w14:paraId="4697A908" w14:textId="2E6D748C" w:rsidR="00FC2D3D" w:rsidRPr="000B2B3D" w:rsidRDefault="00FC2D3D" w:rsidP="00FC2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Projekt ustawy nie wymaga uzyskania opinii, dokonania powiadomienia, konsultacji albo uzgodnienia z właściwym organami i instytucjami Unii Europejskiej, w tym z Europejskim Bankiem Centralnym, o czym mowa w § 39 uchwały nr 190 Rady Ministrów z dnia 29 października 2013 r. – Regulamin pracy Rady Ministrów (M.P. z 2024 r. poz. 806</w:t>
      </w:r>
      <w:r w:rsidR="00466078" w:rsidRPr="000B2B3D">
        <w:rPr>
          <w:rFonts w:ascii="Times New Roman" w:hAnsi="Times New Roman" w:cs="Times New Roman"/>
          <w:sz w:val="24"/>
          <w:szCs w:val="24"/>
        </w:rPr>
        <w:t xml:space="preserve">, </w:t>
      </w:r>
      <w:r w:rsidR="00241FA8">
        <w:rPr>
          <w:rFonts w:ascii="Times New Roman" w:hAnsi="Times New Roman" w:cs="Times New Roman"/>
          <w:sz w:val="24"/>
          <w:szCs w:val="24"/>
        </w:rPr>
        <w:t>z</w:t>
      </w:r>
      <w:r w:rsidR="00466078" w:rsidRPr="000B2B3D">
        <w:rPr>
          <w:rFonts w:ascii="Times New Roman" w:hAnsi="Times New Roman" w:cs="Times New Roman"/>
          <w:sz w:val="24"/>
          <w:szCs w:val="24"/>
        </w:rPr>
        <w:t xml:space="preserve"> późn. zm.</w:t>
      </w:r>
      <w:r w:rsidRPr="000B2B3D">
        <w:rPr>
          <w:rFonts w:ascii="Times New Roman" w:hAnsi="Times New Roman" w:cs="Times New Roman"/>
          <w:sz w:val="24"/>
          <w:szCs w:val="24"/>
        </w:rPr>
        <w:t>).</w:t>
      </w:r>
    </w:p>
    <w:p w14:paraId="433C6934" w14:textId="77777777" w:rsidR="00FC2D3D" w:rsidRPr="000B2B3D" w:rsidRDefault="00FC2D3D" w:rsidP="00FC2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Projektowana regulacja jest zgodna z prawem Unii Europejskiej.</w:t>
      </w:r>
    </w:p>
    <w:p w14:paraId="4E241D6C" w14:textId="1CE2A9CE" w:rsidR="009622D6" w:rsidRPr="000B2B3D" w:rsidRDefault="00FC2D3D" w:rsidP="00BD4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D">
        <w:rPr>
          <w:rFonts w:ascii="Times New Roman" w:hAnsi="Times New Roman" w:cs="Times New Roman"/>
          <w:sz w:val="24"/>
          <w:szCs w:val="24"/>
        </w:rPr>
        <w:t>Stosownie do art. 5 ustawy z dnia 7 lipca 2005 r. o działalności lobbingowej w procesie stanowienia prawa (Dz. U. z 20</w:t>
      </w:r>
      <w:r w:rsidR="00B83E3D">
        <w:rPr>
          <w:rFonts w:ascii="Times New Roman" w:hAnsi="Times New Roman" w:cs="Times New Roman"/>
          <w:sz w:val="24"/>
          <w:szCs w:val="24"/>
        </w:rPr>
        <w:t xml:space="preserve">25 </w:t>
      </w:r>
      <w:r w:rsidRPr="000B2B3D">
        <w:rPr>
          <w:rFonts w:ascii="Times New Roman" w:hAnsi="Times New Roman" w:cs="Times New Roman"/>
          <w:sz w:val="24"/>
          <w:szCs w:val="24"/>
        </w:rPr>
        <w:t>r. poz.</w:t>
      </w:r>
      <w:r w:rsidR="00B83E3D">
        <w:rPr>
          <w:rFonts w:ascii="Times New Roman" w:hAnsi="Times New Roman" w:cs="Times New Roman"/>
          <w:sz w:val="24"/>
          <w:szCs w:val="24"/>
        </w:rPr>
        <w:t xml:space="preserve"> 677</w:t>
      </w:r>
      <w:r w:rsidRPr="000B2B3D">
        <w:rPr>
          <w:rFonts w:ascii="Times New Roman" w:hAnsi="Times New Roman" w:cs="Times New Roman"/>
          <w:sz w:val="24"/>
          <w:szCs w:val="24"/>
        </w:rPr>
        <w:t xml:space="preserve">) w związku z § 52 ust. 1 Regulaminu pracy Rady Ministrów projekt ustawy został udostępniony w Biuletynie Informacji Publicznej na stronie podmiotowej Rządowego Centrum Legislacji, w serwisie Rządowy Proces Legislacyjny. </w:t>
      </w:r>
    </w:p>
    <w:sectPr w:rsidR="009622D6" w:rsidRPr="000B2B3D" w:rsidSect="00EE0FA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2596" w14:textId="77777777" w:rsidR="00847BEA" w:rsidRDefault="00847BEA" w:rsidP="004F0B7A">
      <w:pPr>
        <w:spacing w:after="0" w:line="240" w:lineRule="auto"/>
      </w:pPr>
      <w:r>
        <w:separator/>
      </w:r>
    </w:p>
  </w:endnote>
  <w:endnote w:type="continuationSeparator" w:id="0">
    <w:p w14:paraId="1F5B018D" w14:textId="77777777" w:rsidR="00847BEA" w:rsidRDefault="00847BEA" w:rsidP="004F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758334"/>
      <w:docPartObj>
        <w:docPartGallery w:val="Page Numbers (Bottom of Page)"/>
        <w:docPartUnique/>
      </w:docPartObj>
    </w:sdtPr>
    <w:sdtEndPr/>
    <w:sdtContent>
      <w:p w14:paraId="392B9083" w14:textId="726FBFD7" w:rsidR="00A359A6" w:rsidRDefault="00A359A6">
        <w:pPr>
          <w:pStyle w:val="Stopka"/>
          <w:jc w:val="center"/>
        </w:pPr>
        <w:r w:rsidRPr="00EE0F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0F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0F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280" w:rsidRPr="00EE0FA2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E0F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6EB636" w14:textId="77777777" w:rsidR="00A359A6" w:rsidRDefault="00A3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6A9D" w14:textId="77777777" w:rsidR="00847BEA" w:rsidRDefault="00847BEA" w:rsidP="004F0B7A">
      <w:pPr>
        <w:spacing w:after="0" w:line="240" w:lineRule="auto"/>
      </w:pPr>
      <w:r>
        <w:separator/>
      </w:r>
    </w:p>
  </w:footnote>
  <w:footnote w:type="continuationSeparator" w:id="0">
    <w:p w14:paraId="76CB515D" w14:textId="77777777" w:rsidR="00847BEA" w:rsidRDefault="00847BEA" w:rsidP="004F0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44B8"/>
    <w:multiLevelType w:val="hybridMultilevel"/>
    <w:tmpl w:val="1554BCB2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3FFA24C7"/>
    <w:multiLevelType w:val="hybridMultilevel"/>
    <w:tmpl w:val="A010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B0623"/>
    <w:multiLevelType w:val="hybridMultilevel"/>
    <w:tmpl w:val="4B9C2F56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71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9202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51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C5"/>
    <w:rsid w:val="000034F7"/>
    <w:rsid w:val="000051F3"/>
    <w:rsid w:val="0001305D"/>
    <w:rsid w:val="000166C6"/>
    <w:rsid w:val="00020179"/>
    <w:rsid w:val="000202E7"/>
    <w:rsid w:val="00032A48"/>
    <w:rsid w:val="0004089D"/>
    <w:rsid w:val="00083E0C"/>
    <w:rsid w:val="000926EB"/>
    <w:rsid w:val="000974B3"/>
    <w:rsid w:val="000A1CD6"/>
    <w:rsid w:val="000A7B57"/>
    <w:rsid w:val="000B10DF"/>
    <w:rsid w:val="000B1375"/>
    <w:rsid w:val="000B2B3D"/>
    <w:rsid w:val="000C051D"/>
    <w:rsid w:val="000C1EC4"/>
    <w:rsid w:val="000C32C1"/>
    <w:rsid w:val="000C3E56"/>
    <w:rsid w:val="000C57DD"/>
    <w:rsid w:val="000C79A1"/>
    <w:rsid w:val="000D05A7"/>
    <w:rsid w:val="000D3B2D"/>
    <w:rsid w:val="000E302D"/>
    <w:rsid w:val="000E5CC2"/>
    <w:rsid w:val="000E653E"/>
    <w:rsid w:val="000F1335"/>
    <w:rsid w:val="000F2CF7"/>
    <w:rsid w:val="000F48E5"/>
    <w:rsid w:val="000F5FCB"/>
    <w:rsid w:val="000F664F"/>
    <w:rsid w:val="0011536A"/>
    <w:rsid w:val="00116652"/>
    <w:rsid w:val="00117DCE"/>
    <w:rsid w:val="00123CC4"/>
    <w:rsid w:val="001268F9"/>
    <w:rsid w:val="00127281"/>
    <w:rsid w:val="001354F9"/>
    <w:rsid w:val="00150FC3"/>
    <w:rsid w:val="00154D7A"/>
    <w:rsid w:val="001571F4"/>
    <w:rsid w:val="001621E2"/>
    <w:rsid w:val="00163ACC"/>
    <w:rsid w:val="00165A60"/>
    <w:rsid w:val="00167E4F"/>
    <w:rsid w:val="0018063E"/>
    <w:rsid w:val="00180BFD"/>
    <w:rsid w:val="00186E5D"/>
    <w:rsid w:val="001933D9"/>
    <w:rsid w:val="0019644C"/>
    <w:rsid w:val="001A20A3"/>
    <w:rsid w:val="001B0132"/>
    <w:rsid w:val="001B087E"/>
    <w:rsid w:val="001E2CC6"/>
    <w:rsid w:val="001F390A"/>
    <w:rsid w:val="002046E4"/>
    <w:rsid w:val="0020671F"/>
    <w:rsid w:val="00207FC2"/>
    <w:rsid w:val="00220283"/>
    <w:rsid w:val="00221A6C"/>
    <w:rsid w:val="00226880"/>
    <w:rsid w:val="002275F6"/>
    <w:rsid w:val="00230B89"/>
    <w:rsid w:val="00241FA8"/>
    <w:rsid w:val="00243A5F"/>
    <w:rsid w:val="00250F21"/>
    <w:rsid w:val="002532D4"/>
    <w:rsid w:val="0025414C"/>
    <w:rsid w:val="0026059F"/>
    <w:rsid w:val="0026610B"/>
    <w:rsid w:val="00267F2E"/>
    <w:rsid w:val="00271860"/>
    <w:rsid w:val="00277F95"/>
    <w:rsid w:val="00283EB9"/>
    <w:rsid w:val="00293C3C"/>
    <w:rsid w:val="0029404B"/>
    <w:rsid w:val="002A4956"/>
    <w:rsid w:val="002B0FA1"/>
    <w:rsid w:val="002B3981"/>
    <w:rsid w:val="002B7043"/>
    <w:rsid w:val="002C42DF"/>
    <w:rsid w:val="002E15DA"/>
    <w:rsid w:val="002E2120"/>
    <w:rsid w:val="002E217D"/>
    <w:rsid w:val="002E61E6"/>
    <w:rsid w:val="002F00F5"/>
    <w:rsid w:val="002F4F8D"/>
    <w:rsid w:val="0032704B"/>
    <w:rsid w:val="0033044E"/>
    <w:rsid w:val="003367B8"/>
    <w:rsid w:val="003416E1"/>
    <w:rsid w:val="0034446D"/>
    <w:rsid w:val="00350A62"/>
    <w:rsid w:val="00370EB0"/>
    <w:rsid w:val="00372ADB"/>
    <w:rsid w:val="00372E76"/>
    <w:rsid w:val="00373C0C"/>
    <w:rsid w:val="00386679"/>
    <w:rsid w:val="0039223C"/>
    <w:rsid w:val="003A1451"/>
    <w:rsid w:val="003A2272"/>
    <w:rsid w:val="003A2930"/>
    <w:rsid w:val="003B49B4"/>
    <w:rsid w:val="003B779D"/>
    <w:rsid w:val="003D25C6"/>
    <w:rsid w:val="003D2741"/>
    <w:rsid w:val="003E1020"/>
    <w:rsid w:val="003E2B20"/>
    <w:rsid w:val="003E6E32"/>
    <w:rsid w:val="0041279D"/>
    <w:rsid w:val="00413C93"/>
    <w:rsid w:val="00415461"/>
    <w:rsid w:val="004167CF"/>
    <w:rsid w:val="0042742B"/>
    <w:rsid w:val="00432717"/>
    <w:rsid w:val="00442D5D"/>
    <w:rsid w:val="00464694"/>
    <w:rsid w:val="00466078"/>
    <w:rsid w:val="004701C3"/>
    <w:rsid w:val="00472D87"/>
    <w:rsid w:val="00475F57"/>
    <w:rsid w:val="00476C56"/>
    <w:rsid w:val="00486F39"/>
    <w:rsid w:val="004938D6"/>
    <w:rsid w:val="00494193"/>
    <w:rsid w:val="0049505D"/>
    <w:rsid w:val="00497C1D"/>
    <w:rsid w:val="004A0247"/>
    <w:rsid w:val="004A1291"/>
    <w:rsid w:val="004C0D7F"/>
    <w:rsid w:val="004C40AA"/>
    <w:rsid w:val="004D0535"/>
    <w:rsid w:val="004D43EC"/>
    <w:rsid w:val="004F0B7A"/>
    <w:rsid w:val="004F2FB6"/>
    <w:rsid w:val="004F5A44"/>
    <w:rsid w:val="005064D8"/>
    <w:rsid w:val="005152F0"/>
    <w:rsid w:val="00520A54"/>
    <w:rsid w:val="005303BC"/>
    <w:rsid w:val="00531DCB"/>
    <w:rsid w:val="00533D32"/>
    <w:rsid w:val="00552AD4"/>
    <w:rsid w:val="00554E97"/>
    <w:rsid w:val="005628BB"/>
    <w:rsid w:val="005729F2"/>
    <w:rsid w:val="00573C61"/>
    <w:rsid w:val="00580E53"/>
    <w:rsid w:val="0058582F"/>
    <w:rsid w:val="005945E3"/>
    <w:rsid w:val="005A7617"/>
    <w:rsid w:val="005B263B"/>
    <w:rsid w:val="005B3A05"/>
    <w:rsid w:val="005B771C"/>
    <w:rsid w:val="005B78B9"/>
    <w:rsid w:val="005C2FB6"/>
    <w:rsid w:val="005D1860"/>
    <w:rsid w:val="005D2491"/>
    <w:rsid w:val="005E1B5D"/>
    <w:rsid w:val="005F07C3"/>
    <w:rsid w:val="00600E16"/>
    <w:rsid w:val="00601E1A"/>
    <w:rsid w:val="00603FF9"/>
    <w:rsid w:val="006074A9"/>
    <w:rsid w:val="006128F5"/>
    <w:rsid w:val="0061594E"/>
    <w:rsid w:val="00623EC4"/>
    <w:rsid w:val="006444EB"/>
    <w:rsid w:val="00652E88"/>
    <w:rsid w:val="00653256"/>
    <w:rsid w:val="006749B0"/>
    <w:rsid w:val="00681359"/>
    <w:rsid w:val="0069001B"/>
    <w:rsid w:val="006A4723"/>
    <w:rsid w:val="006A7676"/>
    <w:rsid w:val="006C1E28"/>
    <w:rsid w:val="006D33EE"/>
    <w:rsid w:val="006D4042"/>
    <w:rsid w:val="006E3C4D"/>
    <w:rsid w:val="006E4256"/>
    <w:rsid w:val="006E4783"/>
    <w:rsid w:val="006F52CE"/>
    <w:rsid w:val="006F781A"/>
    <w:rsid w:val="00700E68"/>
    <w:rsid w:val="00703C9E"/>
    <w:rsid w:val="00703EDA"/>
    <w:rsid w:val="00712797"/>
    <w:rsid w:val="00714029"/>
    <w:rsid w:val="0071678F"/>
    <w:rsid w:val="0072624B"/>
    <w:rsid w:val="00727318"/>
    <w:rsid w:val="00732D65"/>
    <w:rsid w:val="0074045A"/>
    <w:rsid w:val="00762E52"/>
    <w:rsid w:val="0076510C"/>
    <w:rsid w:val="0077205A"/>
    <w:rsid w:val="00772E1A"/>
    <w:rsid w:val="00776538"/>
    <w:rsid w:val="00792317"/>
    <w:rsid w:val="0079582E"/>
    <w:rsid w:val="00797D4F"/>
    <w:rsid w:val="007A32B8"/>
    <w:rsid w:val="007A50BE"/>
    <w:rsid w:val="007B4E10"/>
    <w:rsid w:val="007D1434"/>
    <w:rsid w:val="007D5439"/>
    <w:rsid w:val="007D6DFE"/>
    <w:rsid w:val="007F0AD5"/>
    <w:rsid w:val="007F28A9"/>
    <w:rsid w:val="007F4D8D"/>
    <w:rsid w:val="00800BF5"/>
    <w:rsid w:val="00820336"/>
    <w:rsid w:val="00834135"/>
    <w:rsid w:val="00835E9A"/>
    <w:rsid w:val="00836D59"/>
    <w:rsid w:val="00837F68"/>
    <w:rsid w:val="00844B9D"/>
    <w:rsid w:val="00847BEA"/>
    <w:rsid w:val="00850154"/>
    <w:rsid w:val="0085323E"/>
    <w:rsid w:val="00857A3A"/>
    <w:rsid w:val="0086316F"/>
    <w:rsid w:val="00866255"/>
    <w:rsid w:val="00866276"/>
    <w:rsid w:val="0086761F"/>
    <w:rsid w:val="008806CA"/>
    <w:rsid w:val="00882869"/>
    <w:rsid w:val="00882C74"/>
    <w:rsid w:val="00887837"/>
    <w:rsid w:val="0089071C"/>
    <w:rsid w:val="008941CF"/>
    <w:rsid w:val="00896705"/>
    <w:rsid w:val="008977D9"/>
    <w:rsid w:val="008A784B"/>
    <w:rsid w:val="008B313B"/>
    <w:rsid w:val="008B337B"/>
    <w:rsid w:val="008B49B3"/>
    <w:rsid w:val="008C4B1D"/>
    <w:rsid w:val="008C5E1E"/>
    <w:rsid w:val="008E7288"/>
    <w:rsid w:val="008F0FDB"/>
    <w:rsid w:val="008F1016"/>
    <w:rsid w:val="00902582"/>
    <w:rsid w:val="00906918"/>
    <w:rsid w:val="0091301D"/>
    <w:rsid w:val="00913126"/>
    <w:rsid w:val="00933C13"/>
    <w:rsid w:val="00937472"/>
    <w:rsid w:val="00942099"/>
    <w:rsid w:val="009440A7"/>
    <w:rsid w:val="009550EB"/>
    <w:rsid w:val="009622D6"/>
    <w:rsid w:val="00967867"/>
    <w:rsid w:val="00983F06"/>
    <w:rsid w:val="009843C8"/>
    <w:rsid w:val="00994A06"/>
    <w:rsid w:val="009966D3"/>
    <w:rsid w:val="009968D3"/>
    <w:rsid w:val="009D2B3C"/>
    <w:rsid w:val="009D5856"/>
    <w:rsid w:val="009E3062"/>
    <w:rsid w:val="009E51DB"/>
    <w:rsid w:val="009E6C0C"/>
    <w:rsid w:val="00A02831"/>
    <w:rsid w:val="00A04449"/>
    <w:rsid w:val="00A058A8"/>
    <w:rsid w:val="00A108AE"/>
    <w:rsid w:val="00A350ED"/>
    <w:rsid w:val="00A359A6"/>
    <w:rsid w:val="00A51BA4"/>
    <w:rsid w:val="00A552E8"/>
    <w:rsid w:val="00A612F8"/>
    <w:rsid w:val="00A66C5D"/>
    <w:rsid w:val="00A84226"/>
    <w:rsid w:val="00A917A6"/>
    <w:rsid w:val="00A94658"/>
    <w:rsid w:val="00AA13DD"/>
    <w:rsid w:val="00AA140E"/>
    <w:rsid w:val="00AB3988"/>
    <w:rsid w:val="00AB59E0"/>
    <w:rsid w:val="00AC05C3"/>
    <w:rsid w:val="00AD1280"/>
    <w:rsid w:val="00AD7C6D"/>
    <w:rsid w:val="00AE47B0"/>
    <w:rsid w:val="00AE6058"/>
    <w:rsid w:val="00AF3B94"/>
    <w:rsid w:val="00B3303A"/>
    <w:rsid w:val="00B80AFE"/>
    <w:rsid w:val="00B83E3D"/>
    <w:rsid w:val="00B91D8F"/>
    <w:rsid w:val="00B95410"/>
    <w:rsid w:val="00B9654F"/>
    <w:rsid w:val="00BA1261"/>
    <w:rsid w:val="00BA4E7B"/>
    <w:rsid w:val="00BA7030"/>
    <w:rsid w:val="00BB68E9"/>
    <w:rsid w:val="00BD4C97"/>
    <w:rsid w:val="00BD4DEF"/>
    <w:rsid w:val="00BF27B3"/>
    <w:rsid w:val="00BF6ECB"/>
    <w:rsid w:val="00C1162A"/>
    <w:rsid w:val="00C12EBD"/>
    <w:rsid w:val="00C15D1B"/>
    <w:rsid w:val="00C22863"/>
    <w:rsid w:val="00C2287B"/>
    <w:rsid w:val="00C24579"/>
    <w:rsid w:val="00C303A3"/>
    <w:rsid w:val="00C47C31"/>
    <w:rsid w:val="00C5181A"/>
    <w:rsid w:val="00C556F0"/>
    <w:rsid w:val="00C613DC"/>
    <w:rsid w:val="00C64EA2"/>
    <w:rsid w:val="00C7255F"/>
    <w:rsid w:val="00C74C60"/>
    <w:rsid w:val="00C74C9E"/>
    <w:rsid w:val="00C754FB"/>
    <w:rsid w:val="00C8294A"/>
    <w:rsid w:val="00C84974"/>
    <w:rsid w:val="00C84BC0"/>
    <w:rsid w:val="00C96FCE"/>
    <w:rsid w:val="00CA11CC"/>
    <w:rsid w:val="00CA25E7"/>
    <w:rsid w:val="00CA65A9"/>
    <w:rsid w:val="00CA7489"/>
    <w:rsid w:val="00CB78A8"/>
    <w:rsid w:val="00CC7091"/>
    <w:rsid w:val="00CD10C5"/>
    <w:rsid w:val="00CD52BD"/>
    <w:rsid w:val="00CD64C3"/>
    <w:rsid w:val="00CE795D"/>
    <w:rsid w:val="00CF3D84"/>
    <w:rsid w:val="00CF49D2"/>
    <w:rsid w:val="00D05DEA"/>
    <w:rsid w:val="00D21C1A"/>
    <w:rsid w:val="00D4600D"/>
    <w:rsid w:val="00D47B2D"/>
    <w:rsid w:val="00D501D4"/>
    <w:rsid w:val="00D5512B"/>
    <w:rsid w:val="00D57443"/>
    <w:rsid w:val="00D71FE0"/>
    <w:rsid w:val="00D75704"/>
    <w:rsid w:val="00D7776B"/>
    <w:rsid w:val="00D77E6B"/>
    <w:rsid w:val="00D80DF8"/>
    <w:rsid w:val="00D829C2"/>
    <w:rsid w:val="00D8372B"/>
    <w:rsid w:val="00D87A40"/>
    <w:rsid w:val="00D96B6D"/>
    <w:rsid w:val="00DB035D"/>
    <w:rsid w:val="00DC22F2"/>
    <w:rsid w:val="00DC65C6"/>
    <w:rsid w:val="00DC7A30"/>
    <w:rsid w:val="00DE4211"/>
    <w:rsid w:val="00DF3333"/>
    <w:rsid w:val="00DF6C61"/>
    <w:rsid w:val="00DF7505"/>
    <w:rsid w:val="00E03C4F"/>
    <w:rsid w:val="00E20BD9"/>
    <w:rsid w:val="00E214FA"/>
    <w:rsid w:val="00E2664B"/>
    <w:rsid w:val="00E31965"/>
    <w:rsid w:val="00E34235"/>
    <w:rsid w:val="00E403D8"/>
    <w:rsid w:val="00E44843"/>
    <w:rsid w:val="00E460E1"/>
    <w:rsid w:val="00E51486"/>
    <w:rsid w:val="00E622C7"/>
    <w:rsid w:val="00E67F02"/>
    <w:rsid w:val="00E76330"/>
    <w:rsid w:val="00E8423A"/>
    <w:rsid w:val="00E8769D"/>
    <w:rsid w:val="00E900BC"/>
    <w:rsid w:val="00E917B4"/>
    <w:rsid w:val="00E91A5D"/>
    <w:rsid w:val="00EA5217"/>
    <w:rsid w:val="00EB2324"/>
    <w:rsid w:val="00EB2351"/>
    <w:rsid w:val="00EB25C2"/>
    <w:rsid w:val="00ED023C"/>
    <w:rsid w:val="00ED1654"/>
    <w:rsid w:val="00ED553F"/>
    <w:rsid w:val="00EE0FA2"/>
    <w:rsid w:val="00EE64CF"/>
    <w:rsid w:val="00EE6B3E"/>
    <w:rsid w:val="00EF6B94"/>
    <w:rsid w:val="00EF6EC1"/>
    <w:rsid w:val="00F1494E"/>
    <w:rsid w:val="00F14F0E"/>
    <w:rsid w:val="00F25B71"/>
    <w:rsid w:val="00F27623"/>
    <w:rsid w:val="00F27B21"/>
    <w:rsid w:val="00F45DB9"/>
    <w:rsid w:val="00F46E63"/>
    <w:rsid w:val="00F51147"/>
    <w:rsid w:val="00F63001"/>
    <w:rsid w:val="00F67C90"/>
    <w:rsid w:val="00F82399"/>
    <w:rsid w:val="00F85243"/>
    <w:rsid w:val="00F85D84"/>
    <w:rsid w:val="00F86629"/>
    <w:rsid w:val="00F87C91"/>
    <w:rsid w:val="00F91823"/>
    <w:rsid w:val="00F967D5"/>
    <w:rsid w:val="00F97674"/>
    <w:rsid w:val="00FB501F"/>
    <w:rsid w:val="00FC2D3D"/>
    <w:rsid w:val="00FC59A2"/>
    <w:rsid w:val="00FD4617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F444"/>
  <w15:chartTrackingRefBased/>
  <w15:docId w15:val="{C62ABFE4-16A8-45B5-841E-0B97D77C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D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0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0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0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0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0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0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0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0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0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0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0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B7A"/>
  </w:style>
  <w:style w:type="paragraph" w:styleId="Stopka">
    <w:name w:val="footer"/>
    <w:basedOn w:val="Normalny"/>
    <w:link w:val="StopkaZnak"/>
    <w:uiPriority w:val="99"/>
    <w:unhideWhenUsed/>
    <w:rsid w:val="004F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B7A"/>
  </w:style>
  <w:style w:type="paragraph" w:styleId="Poprawka">
    <w:name w:val="Revision"/>
    <w:hidden/>
    <w:uiPriority w:val="99"/>
    <w:semiHidden/>
    <w:rsid w:val="00A917A6"/>
    <w:pPr>
      <w:spacing w:after="0" w:line="240" w:lineRule="auto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A94658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rsid w:val="008F0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0FDB"/>
    <w:rPr>
      <w:rFonts w:ascii="Times" w:eastAsia="Times New Roman" w:hAnsi="Times" w:cs="Times New Roman"/>
      <w:kern w:val="0"/>
      <w:szCs w:val="24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FDB"/>
    <w:rPr>
      <w:rFonts w:ascii="Times" w:eastAsia="Times New Roman" w:hAnsi="Times" w:cs="Times New Roman"/>
      <w:kern w:val="0"/>
      <w:szCs w:val="24"/>
      <w14:ligatures w14:val="non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F0FD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E15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E15DA"/>
    <w:pPr>
      <w:spacing w:before="0"/>
    </w:pPr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2E15DA"/>
    <w:rPr>
      <w:b/>
    </w:rPr>
  </w:style>
  <w:style w:type="paragraph" w:customStyle="1" w:styleId="PKTpunkt">
    <w:name w:val="PKT – punkt"/>
    <w:uiPriority w:val="13"/>
    <w:qFormat/>
    <w:rsid w:val="00C829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BF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A5F"/>
    <w:pPr>
      <w:spacing w:line="240" w:lineRule="auto"/>
    </w:pPr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A5F"/>
    <w:rPr>
      <w:rFonts w:ascii="Times" w:eastAsia="Times New Roman" w:hAnsi="Times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3A22-F5F3-41C5-8FF7-9EA306BC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6615</Words>
  <Characters>39692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Dunajewska-Bańka Anna</dc:creator>
  <cp:keywords/>
  <dc:description/>
  <cp:lastModifiedBy>Kołakowska Iwona</cp:lastModifiedBy>
  <cp:revision>3</cp:revision>
  <dcterms:created xsi:type="dcterms:W3CDTF">2025-05-27T16:07:00Z</dcterms:created>
  <dcterms:modified xsi:type="dcterms:W3CDTF">2025-05-27T16:08:00Z</dcterms:modified>
</cp:coreProperties>
</file>