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0FEE" w14:textId="36DF9BB3" w:rsidR="006B2C55" w:rsidRPr="006921E8" w:rsidRDefault="006B2C55" w:rsidP="006A0D2B">
      <w:pPr>
        <w:pStyle w:val="OZNPROJEKTUwskazaniedatylubwersjiprojektu"/>
        <w:keepNext/>
      </w:pPr>
      <w:r w:rsidRPr="006921E8">
        <w:t>Projekt</w:t>
      </w:r>
    </w:p>
    <w:p w14:paraId="6B270216" w14:textId="77777777" w:rsidR="006B2C55" w:rsidRPr="006921E8" w:rsidRDefault="006B2C55" w:rsidP="006B2C55">
      <w:pPr>
        <w:pStyle w:val="OZNRODZAKTUtznustawalubrozporzdzenieiorganwydajcy"/>
      </w:pPr>
      <w:r w:rsidRPr="006921E8">
        <w:t>Ustawa</w:t>
      </w:r>
    </w:p>
    <w:p w14:paraId="52880405" w14:textId="3B64F87F" w:rsidR="006B2C55" w:rsidRPr="006921E8" w:rsidRDefault="006B2C55" w:rsidP="006B2C55">
      <w:pPr>
        <w:pStyle w:val="DATAAKTUdatauchwalenialubwydaniaaktu"/>
      </w:pPr>
      <w:r w:rsidRPr="006921E8">
        <w:t xml:space="preserve">z dnia </w:t>
      </w:r>
    </w:p>
    <w:p w14:paraId="470F21BC" w14:textId="2B9DEB24" w:rsidR="006B2C55" w:rsidRPr="006921E8" w:rsidRDefault="006B2C55" w:rsidP="006A0D2B">
      <w:pPr>
        <w:pStyle w:val="TYTUAKTUprzedmiotregulacjiustawylubrozporzdzenia"/>
      </w:pPr>
      <w:r w:rsidRPr="006921E8">
        <w:t>o zmianie ustawy o</w:t>
      </w:r>
      <w:r w:rsidR="00006F12">
        <w:t xml:space="preserve"> </w:t>
      </w:r>
      <w:r w:rsidRPr="006921E8">
        <w:t>przetwarzaniu danych dotyczących przelotu pasażera</w:t>
      </w:r>
    </w:p>
    <w:p w14:paraId="2A8E150C" w14:textId="0570492A" w:rsidR="006B2C55" w:rsidRPr="006921E8" w:rsidRDefault="006B2C55" w:rsidP="006A0D2B">
      <w:pPr>
        <w:pStyle w:val="ARTartustawynprozporzdzenia"/>
        <w:keepNext/>
      </w:pPr>
      <w:r w:rsidRPr="006A0D2B">
        <w:rPr>
          <w:rStyle w:val="Ppogrubienie"/>
        </w:rPr>
        <w:t>Art. 1.</w:t>
      </w:r>
      <w:r w:rsidR="00006F12">
        <w:t> </w:t>
      </w:r>
      <w:r w:rsidRPr="006921E8">
        <w:t>W</w:t>
      </w:r>
      <w:r w:rsidR="00006F12">
        <w:t xml:space="preserve"> </w:t>
      </w:r>
      <w:r w:rsidRPr="006921E8">
        <w:t>ustawie z</w:t>
      </w:r>
      <w:r w:rsidR="00006F12">
        <w:t xml:space="preserve"> </w:t>
      </w:r>
      <w:r w:rsidRPr="006921E8">
        <w:t>dnia 9</w:t>
      </w:r>
      <w:r w:rsidR="00006F12">
        <w:t xml:space="preserve"> </w:t>
      </w:r>
      <w:r w:rsidRPr="006921E8">
        <w:t>maja 2018</w:t>
      </w:r>
      <w:r w:rsidR="00006F12">
        <w:t xml:space="preserve"> </w:t>
      </w:r>
      <w:r w:rsidRPr="006921E8">
        <w:t>r. o</w:t>
      </w:r>
      <w:r w:rsidR="00006F12">
        <w:t xml:space="preserve"> </w:t>
      </w:r>
      <w:r w:rsidRPr="006921E8">
        <w:t>przetwarzaniu danych dotyczących przelotu pasażera (</w:t>
      </w:r>
      <w:r w:rsidR="000C0F81" w:rsidRPr="006921E8">
        <w:t>Dz.</w:t>
      </w:r>
      <w:r w:rsidR="00006F12">
        <w:t xml:space="preserve"> </w:t>
      </w:r>
      <w:r w:rsidR="000C0F81" w:rsidRPr="006921E8">
        <w:t>U.</w:t>
      </w:r>
      <w:r w:rsidRPr="006921E8">
        <w:t xml:space="preserve"> z</w:t>
      </w:r>
      <w:r w:rsidR="00006F12">
        <w:t xml:space="preserve"> </w:t>
      </w:r>
      <w:r w:rsidRPr="006921E8">
        <w:t>2022</w:t>
      </w:r>
      <w:r w:rsidR="00006F12">
        <w:t xml:space="preserve"> </w:t>
      </w:r>
      <w:r w:rsidRPr="006921E8">
        <w:t>r.</w:t>
      </w:r>
      <w:r w:rsidR="000C0F81" w:rsidRPr="006921E8">
        <w:t xml:space="preserve"> poz.</w:t>
      </w:r>
      <w:r w:rsidR="00006F12">
        <w:t xml:space="preserve"> </w:t>
      </w:r>
      <w:r w:rsidRPr="006921E8">
        <w:t>1441) wprowadza się następujące zmiany:</w:t>
      </w:r>
    </w:p>
    <w:p w14:paraId="27CA287B" w14:textId="3FB37DBD" w:rsidR="006B2C55" w:rsidRPr="006921E8" w:rsidRDefault="006B2C55" w:rsidP="006A0D2B">
      <w:pPr>
        <w:pStyle w:val="PKTpunkt"/>
        <w:keepNext/>
      </w:pPr>
      <w:r w:rsidRPr="006921E8">
        <w:t>1)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Pr="006921E8">
        <w:t>2:</w:t>
      </w:r>
    </w:p>
    <w:p w14:paraId="117FB63A" w14:textId="63EB9F50" w:rsidR="006B2C55" w:rsidRPr="006921E8" w:rsidRDefault="006B2C55" w:rsidP="006A0D2B">
      <w:pPr>
        <w:pStyle w:val="LITlitera"/>
        <w:keepNext/>
      </w:pPr>
      <w:r w:rsidRPr="006921E8">
        <w:t>a)</w:t>
      </w:r>
      <w:r w:rsidRPr="006921E8">
        <w:tab/>
        <w:t>pkt 6</w:t>
      </w:r>
      <w:r w:rsidR="00006F12">
        <w:t xml:space="preserve"> </w:t>
      </w:r>
      <w:r w:rsidRPr="006921E8">
        <w:t>otrzymuje brzmienie:</w:t>
      </w:r>
    </w:p>
    <w:p w14:paraId="6B7E83BE" w14:textId="2FB49E0D" w:rsidR="006B2C55" w:rsidRPr="006921E8" w:rsidRDefault="00FA30DD" w:rsidP="006B2C55">
      <w:pPr>
        <w:pStyle w:val="ZLITLITzmlitliter"/>
      </w:pPr>
      <w:r w:rsidRPr="006921E8">
        <w:t>„</w:t>
      </w:r>
      <w:r w:rsidR="006B2C55" w:rsidRPr="006921E8">
        <w:t>6)</w:t>
      </w:r>
      <w:r w:rsidR="006B2C55" w:rsidRPr="006921E8">
        <w:tab/>
        <w:t xml:space="preserve">lot PNR – lot </w:t>
      </w:r>
      <w:proofErr w:type="spellStart"/>
      <w:r w:rsidR="006B2C55" w:rsidRPr="006921E8">
        <w:t>pozaunijny</w:t>
      </w:r>
      <w:proofErr w:type="spellEnd"/>
      <w:r w:rsidR="006B2C55" w:rsidRPr="006921E8">
        <w:t xml:space="preserve"> albo lot wewnątrzunijny statku powietrznego wykonującego przewóz lotniczy pasażerów, w</w:t>
      </w:r>
      <w:r w:rsidR="00006F12">
        <w:t xml:space="preserve"> </w:t>
      </w:r>
      <w:r w:rsidR="006B2C55" w:rsidRPr="006921E8">
        <w:t>tym nieodpłatny, podczas któr</w:t>
      </w:r>
      <w:r w:rsidR="00714B5E">
        <w:t>ych</w:t>
      </w:r>
      <w:r w:rsidR="006B2C55" w:rsidRPr="006921E8">
        <w:t xml:space="preserve"> następuje przekroczenie granicy państwowej, a</w:t>
      </w:r>
      <w:r w:rsidR="00006F12">
        <w:t xml:space="preserve"> </w:t>
      </w:r>
      <w:r w:rsidR="006B2C55" w:rsidRPr="006921E8">
        <w:t>start albo lądowanie statku powietrznego następuje na terytorium Rzeczypospolitej Polskiej;</w:t>
      </w:r>
      <w:r w:rsidRPr="006921E8">
        <w:t>”</w:t>
      </w:r>
      <w:r w:rsidR="006B2C55" w:rsidRPr="006921E8">
        <w:t>,</w:t>
      </w:r>
    </w:p>
    <w:p w14:paraId="6F910476" w14:textId="686B6DD5" w:rsidR="006B2C55" w:rsidRPr="006921E8" w:rsidRDefault="006B2C55" w:rsidP="006A0D2B">
      <w:pPr>
        <w:pStyle w:val="LITlitera"/>
        <w:keepNext/>
      </w:pPr>
      <w:r w:rsidRPr="006921E8">
        <w:t>b)</w:t>
      </w:r>
      <w:r w:rsidRPr="006921E8">
        <w:tab/>
        <w:t>po</w:t>
      </w:r>
      <w:r w:rsidR="000C0F81" w:rsidRPr="006921E8">
        <w:t xml:space="preserve"> pkt</w:t>
      </w:r>
      <w:r w:rsidR="00006F12">
        <w:t xml:space="preserve"> </w:t>
      </w:r>
      <w:r w:rsidRPr="006921E8">
        <w:t>6</w:t>
      </w:r>
      <w:r w:rsidR="00006F12">
        <w:t xml:space="preserve"> </w:t>
      </w:r>
      <w:r w:rsidRPr="006921E8">
        <w:t>dodaje się</w:t>
      </w:r>
      <w:r w:rsidR="000C0F81" w:rsidRPr="006921E8">
        <w:t xml:space="preserve"> pkt</w:t>
      </w:r>
      <w:r w:rsidR="00006F12">
        <w:t xml:space="preserve"> </w:t>
      </w:r>
      <w:r w:rsidRPr="006921E8">
        <w:t>6a i</w:t>
      </w:r>
      <w:r w:rsidR="00006F12">
        <w:t xml:space="preserve"> </w:t>
      </w:r>
      <w:r w:rsidRPr="006921E8">
        <w:t>6b w</w:t>
      </w:r>
      <w:r w:rsidR="00006F12">
        <w:t xml:space="preserve"> </w:t>
      </w:r>
      <w:r w:rsidRPr="006921E8">
        <w:t>brzmieniu:</w:t>
      </w:r>
    </w:p>
    <w:p w14:paraId="29650733" w14:textId="7C616183" w:rsidR="006B2C55" w:rsidRPr="006921E8" w:rsidRDefault="00FA30DD" w:rsidP="006B2C55">
      <w:pPr>
        <w:pStyle w:val="ZLITLITzmlitliter"/>
      </w:pPr>
      <w:r w:rsidRPr="006921E8">
        <w:t>„</w:t>
      </w:r>
      <w:r w:rsidR="006B2C55" w:rsidRPr="006921E8">
        <w:t>6a)</w:t>
      </w:r>
      <w:r w:rsidR="00237A0F">
        <w:tab/>
      </w:r>
      <w:r w:rsidR="006B2C55" w:rsidRPr="006921E8">
        <w:t xml:space="preserve">lot </w:t>
      </w:r>
      <w:proofErr w:type="spellStart"/>
      <w:r w:rsidR="006B2C55" w:rsidRPr="006921E8">
        <w:t>pozaunijny</w:t>
      </w:r>
      <w:proofErr w:type="spellEnd"/>
      <w:r w:rsidR="006B2C55" w:rsidRPr="006921E8">
        <w:t xml:space="preserve"> – lot, który jest planowany pomiędzy terytorium państwa trzeciego a</w:t>
      </w:r>
      <w:r w:rsidR="00006F12">
        <w:t xml:space="preserve"> </w:t>
      </w:r>
      <w:r w:rsidR="006B2C55" w:rsidRPr="006921E8">
        <w:t>terytorium państwa członkowskiego, bez względu na postoje na terytorium innych państw członkowskich lub państw trzecich;</w:t>
      </w:r>
    </w:p>
    <w:p w14:paraId="23D1EB66" w14:textId="77777777" w:rsidR="006B2C55" w:rsidRPr="006921E8" w:rsidRDefault="006B2C55" w:rsidP="006B2C55">
      <w:pPr>
        <w:pStyle w:val="ZLITLITzmlitliter"/>
      </w:pPr>
      <w:r w:rsidRPr="006921E8">
        <w:t>6b)</w:t>
      </w:r>
      <w:r w:rsidRPr="006921E8">
        <w:tab/>
        <w:t>lot wewnątrzunijny – lot, który jest planowany pomiędzy terytoriami państw członkowskich, bez postojów na terytorium państwa trzeciego;</w:t>
      </w:r>
      <w:r w:rsidR="00FA30DD" w:rsidRPr="006921E8">
        <w:t>”</w:t>
      </w:r>
      <w:r w:rsidRPr="006921E8">
        <w:t>;</w:t>
      </w:r>
    </w:p>
    <w:p w14:paraId="0BC4D96B" w14:textId="7BEC9A6E" w:rsidR="006B2C55" w:rsidRPr="006921E8" w:rsidRDefault="006B2C55" w:rsidP="003F06E3">
      <w:pPr>
        <w:pStyle w:val="PKTpunkt"/>
        <w:keepNext/>
      </w:pPr>
      <w:r w:rsidRPr="006921E8">
        <w:t>2)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="000C0F81" w:rsidRPr="006921E8">
        <w:t>5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Pr="006921E8">
        <w:t>1</w:t>
      </w:r>
      <w:r w:rsidR="00006F12">
        <w:t xml:space="preserve"> </w:t>
      </w:r>
      <w:r w:rsidR="00EE4F3F" w:rsidRPr="006921E8">
        <w:t>wyraz „organizuje” zastępuje się wyrazem „obsługuje”</w:t>
      </w:r>
      <w:r w:rsidRPr="006921E8">
        <w:t>;</w:t>
      </w:r>
    </w:p>
    <w:p w14:paraId="19D58955" w14:textId="3EED6F23" w:rsidR="006B2C55" w:rsidRPr="006921E8" w:rsidRDefault="006B2C55" w:rsidP="006A0D2B">
      <w:pPr>
        <w:pStyle w:val="PKTpunkt"/>
        <w:keepNext/>
      </w:pPr>
      <w:r w:rsidRPr="006921E8">
        <w:t>3)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Pr="006921E8">
        <w:t>6:</w:t>
      </w:r>
    </w:p>
    <w:p w14:paraId="300242D8" w14:textId="7E5F450E" w:rsidR="006B2C55" w:rsidRPr="006921E8" w:rsidRDefault="006B2C55" w:rsidP="006A0D2B">
      <w:pPr>
        <w:pStyle w:val="LITlitera"/>
        <w:keepNext/>
      </w:pPr>
      <w:r w:rsidRPr="006921E8">
        <w:t>a)</w:t>
      </w:r>
      <w:r w:rsidRPr="006921E8">
        <w:tab/>
        <w:t>w</w:t>
      </w:r>
      <w:r w:rsidR="000C0F81" w:rsidRPr="006921E8">
        <w:t xml:space="preserve"> ust.</w:t>
      </w:r>
      <w:r w:rsidR="00006F12">
        <w:t xml:space="preserve"> </w:t>
      </w:r>
      <w:r w:rsidR="000C0F81" w:rsidRPr="006921E8">
        <w:t>2 pkt</w:t>
      </w:r>
      <w:r w:rsidR="00006F12">
        <w:t xml:space="preserve"> </w:t>
      </w:r>
      <w:r w:rsidRPr="006921E8">
        <w:t>2</w:t>
      </w:r>
      <w:r w:rsidR="00006F12">
        <w:t xml:space="preserve"> </w:t>
      </w:r>
      <w:r w:rsidRPr="006921E8">
        <w:t>otrzymuje brzmienie:</w:t>
      </w:r>
    </w:p>
    <w:p w14:paraId="61CB1E73" w14:textId="2664D63A" w:rsidR="006B2C55" w:rsidRPr="006921E8" w:rsidRDefault="00FA30DD" w:rsidP="006B2C55">
      <w:pPr>
        <w:pStyle w:val="ZLITPKTzmpktliter"/>
      </w:pPr>
      <w:r w:rsidRPr="006921E8">
        <w:t>„</w:t>
      </w:r>
      <w:r w:rsidR="006B2C55" w:rsidRPr="006921E8">
        <w:t>2)</w:t>
      </w:r>
      <w:r w:rsidR="006B2C55" w:rsidRPr="006921E8">
        <w:tab/>
        <w:t>pkt 2</w:t>
      </w:r>
      <w:r w:rsidR="00006F12">
        <w:t xml:space="preserve"> </w:t>
      </w:r>
      <w:r w:rsidR="006B2C55" w:rsidRPr="006921E8">
        <w:t>– polega na przesłaniu danych PNR pasażerów znajdujących się na</w:t>
      </w:r>
      <w:r w:rsidR="00006F12">
        <w:t xml:space="preserve"> </w:t>
      </w:r>
      <w:r w:rsidR="006B2C55" w:rsidRPr="006921E8">
        <w:t>pokładzie statku powietrznego, kiedy po zakończeniu odprawy biletowo</w:t>
      </w:r>
      <w:r w:rsidR="000C0F81" w:rsidRPr="006921E8">
        <w:noBreakHyphen/>
      </w:r>
      <w:r w:rsidR="006B2C55" w:rsidRPr="006921E8">
        <w:t>bagażowej i</w:t>
      </w:r>
      <w:r w:rsidR="00006F12">
        <w:t xml:space="preserve"> </w:t>
      </w:r>
      <w:r w:rsidR="006B2C55" w:rsidRPr="006921E8">
        <w:t>wejściu pasażerów na pokład statku powietrznego nie mogą go opuścić przed startem, a</w:t>
      </w:r>
      <w:r w:rsidR="00006F12">
        <w:t xml:space="preserve"> </w:t>
      </w:r>
      <w:r w:rsidR="006B2C55" w:rsidRPr="006921E8">
        <w:t>inni pasażerowie nie mogą wejść na pokład. Przekazanie tych danych PNR może polegać na aktualizacji danych PNR przekazanych w</w:t>
      </w:r>
      <w:r w:rsidR="00006F12">
        <w:t xml:space="preserve"> </w:t>
      </w:r>
      <w:r w:rsidR="006B2C55" w:rsidRPr="006921E8">
        <w:t>terminie, o</w:t>
      </w:r>
      <w:r w:rsidR="00006F12">
        <w:t xml:space="preserve"> </w:t>
      </w:r>
      <w:r w:rsidR="006B2C55"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="000C0F81" w:rsidRPr="006921E8">
        <w:t>1 pkt</w:t>
      </w:r>
      <w:r w:rsidR="00006F12">
        <w:t xml:space="preserve"> </w:t>
      </w:r>
      <w:r w:rsidR="006B2C55" w:rsidRPr="006921E8">
        <w:t>1.</w:t>
      </w:r>
      <w:r w:rsidRPr="006921E8">
        <w:t>”</w:t>
      </w:r>
      <w:r w:rsidR="006B2C55" w:rsidRPr="006921E8">
        <w:t>,</w:t>
      </w:r>
    </w:p>
    <w:p w14:paraId="485C14A4" w14:textId="61C878FC" w:rsidR="006B2C55" w:rsidRPr="006921E8" w:rsidRDefault="006B2C55" w:rsidP="006B2C55">
      <w:pPr>
        <w:pStyle w:val="LITlitera"/>
      </w:pPr>
      <w:r w:rsidRPr="006921E8">
        <w:t>b)</w:t>
      </w:r>
      <w:r w:rsidRPr="006921E8">
        <w:tab/>
        <w:t>w</w:t>
      </w:r>
      <w:r w:rsidR="000C0F81" w:rsidRPr="006921E8">
        <w:t xml:space="preserve"> ust.</w:t>
      </w:r>
      <w:r w:rsidR="00006F12">
        <w:t xml:space="preserve"> </w:t>
      </w:r>
      <w:r w:rsidRPr="006921E8">
        <w:t>3</w:t>
      </w:r>
      <w:r w:rsidR="00006F12">
        <w:t xml:space="preserve"> </w:t>
      </w:r>
      <w:r w:rsidRPr="006921E8">
        <w:t xml:space="preserve">po wyrazie </w:t>
      </w:r>
      <w:r w:rsidR="00FA30DD" w:rsidRPr="006921E8">
        <w:t>„</w:t>
      </w:r>
      <w:r w:rsidRPr="006921E8">
        <w:t>ponownie</w:t>
      </w:r>
      <w:r w:rsidR="00FA30DD" w:rsidRPr="006921E8">
        <w:t>”</w:t>
      </w:r>
      <w:r w:rsidRPr="006921E8">
        <w:t xml:space="preserve"> dodaje się wyrazy </w:t>
      </w:r>
      <w:r w:rsidR="00FA30DD" w:rsidRPr="006921E8">
        <w:t>„</w:t>
      </w:r>
      <w:r w:rsidRPr="006921E8">
        <w:t>z uwzględnieniem tych zmian</w:t>
      </w:r>
      <w:r w:rsidR="00FA30DD" w:rsidRPr="006921E8">
        <w:t>”</w:t>
      </w:r>
      <w:r w:rsidRPr="006921E8">
        <w:t>;</w:t>
      </w:r>
    </w:p>
    <w:p w14:paraId="0F90C2E1" w14:textId="62D63A08" w:rsidR="006B2C55" w:rsidRPr="006921E8" w:rsidRDefault="006B2C55" w:rsidP="006A0D2B">
      <w:pPr>
        <w:pStyle w:val="PKTpunkt"/>
        <w:keepNext/>
      </w:pPr>
      <w:r w:rsidRPr="006921E8">
        <w:lastRenderedPageBreak/>
        <w:t>4)</w:t>
      </w:r>
      <w:r w:rsidRPr="006921E8">
        <w:tab/>
        <w:t>art. 10</w:t>
      </w:r>
      <w:r w:rsidR="00006F12">
        <w:t xml:space="preserve"> </w:t>
      </w:r>
      <w:r w:rsidRPr="006921E8">
        <w:t>otrzymuje brzmienie:</w:t>
      </w:r>
    </w:p>
    <w:p w14:paraId="3F90E969" w14:textId="4D94387D" w:rsidR="006B2C55" w:rsidRPr="006921E8" w:rsidRDefault="00FA30DD" w:rsidP="006A0D2B">
      <w:pPr>
        <w:pStyle w:val="ZARTzmartartykuempunktem"/>
        <w:keepNext/>
      </w:pPr>
      <w:r w:rsidRPr="006921E8">
        <w:t>„</w:t>
      </w:r>
      <w:r w:rsidR="006B2C55" w:rsidRPr="006921E8">
        <w:t>Art.</w:t>
      </w:r>
      <w:r w:rsidR="00006F12">
        <w:t xml:space="preserve"> </w:t>
      </w:r>
      <w:r w:rsidR="006B2C55" w:rsidRPr="006921E8">
        <w:t>10.</w:t>
      </w:r>
      <w:r w:rsidR="00006F12">
        <w:t xml:space="preserve"> </w:t>
      </w:r>
      <w:r w:rsidR="006B2C55" w:rsidRPr="006921E8">
        <w:t>1.</w:t>
      </w:r>
      <w:r w:rsidR="00006F12">
        <w:t xml:space="preserve"> </w:t>
      </w:r>
      <w:r w:rsidR="006B2C55" w:rsidRPr="006921E8">
        <w:t>Przewoźnik lotniczy, na wniosek JIP, w</w:t>
      </w:r>
      <w:r w:rsidR="00006F12">
        <w:t xml:space="preserve"> </w:t>
      </w:r>
      <w:r w:rsidR="006B2C55" w:rsidRPr="006921E8">
        <w:t>celu zapewnienia skutecznego przekazywania danych PNR, informuje JIP w</w:t>
      </w:r>
      <w:r w:rsidR="00006F12">
        <w:t xml:space="preserve"> </w:t>
      </w:r>
      <w:r w:rsidR="006B2C55" w:rsidRPr="006921E8">
        <w:t>formie pisemnej w</w:t>
      </w:r>
      <w:r w:rsidR="00006F12">
        <w:t xml:space="preserve"> </w:t>
      </w:r>
      <w:r w:rsidR="006B2C55" w:rsidRPr="006921E8">
        <w:t>postaci papierowej lub elektronicznej o:</w:t>
      </w:r>
    </w:p>
    <w:p w14:paraId="35573969" w14:textId="3025B37E" w:rsidR="006B2C55" w:rsidRPr="006921E8" w:rsidRDefault="006B2C55" w:rsidP="006B2C55">
      <w:pPr>
        <w:pStyle w:val="ZPKTzmpktartykuempunktem"/>
      </w:pPr>
      <w:r w:rsidRPr="006921E8">
        <w:t>1)</w:t>
      </w:r>
      <w:r w:rsidRPr="006921E8">
        <w:tab/>
      </w:r>
      <w:r w:rsidR="00CE005A" w:rsidRPr="006921E8">
        <w:t xml:space="preserve">swoich danych: </w:t>
      </w:r>
      <w:r w:rsidRPr="006921E8">
        <w:t>nazwie, adresie, numerze telefonu oraz adresie e</w:t>
      </w:r>
      <w:r w:rsidR="000C0F81" w:rsidRPr="006921E8">
        <w:noBreakHyphen/>
      </w:r>
      <w:r w:rsidRPr="006921E8">
        <w:t>mail,</w:t>
      </w:r>
    </w:p>
    <w:p w14:paraId="6E4249EF" w14:textId="43D2D836" w:rsidR="006B2C55" w:rsidRPr="006921E8" w:rsidRDefault="006B2C55" w:rsidP="006B2C55">
      <w:pPr>
        <w:pStyle w:val="ZPKTzmpktartykuempunktem"/>
      </w:pPr>
      <w:r w:rsidRPr="006921E8">
        <w:t>2)</w:t>
      </w:r>
      <w:r w:rsidRPr="006921E8">
        <w:tab/>
      </w:r>
      <w:bookmarkStart w:id="0" w:name="_Hlk170131797"/>
      <w:r w:rsidRPr="006921E8">
        <w:t>wybranym przez siebie spośród określonych w</w:t>
      </w:r>
      <w:r w:rsidR="00006F12">
        <w:t xml:space="preserve"> </w:t>
      </w:r>
      <w:r w:rsidRPr="006921E8">
        <w:t>przepisach wykonawczych wydanych na podstawie</w:t>
      </w:r>
      <w:r w:rsidR="000C0F81" w:rsidRPr="006921E8">
        <w:t xml:space="preserve"> art.</w:t>
      </w:r>
      <w:r w:rsidR="00006F12">
        <w:t xml:space="preserve"> </w:t>
      </w:r>
      <w:r w:rsidR="000C0F81" w:rsidRPr="006921E8">
        <w:t>8 ust.</w:t>
      </w:r>
      <w:r w:rsidR="00006F12">
        <w:t xml:space="preserve"> </w:t>
      </w:r>
      <w:r w:rsidR="000C0F81" w:rsidRPr="006921E8">
        <w:t>3 pkt</w:t>
      </w:r>
      <w:r w:rsidR="00006F12">
        <w:t xml:space="preserve"> </w:t>
      </w:r>
      <w:r w:rsidRPr="006921E8">
        <w:t>1</w:t>
      </w:r>
      <w:r w:rsidR="00006F12">
        <w:t xml:space="preserve"> </w:t>
      </w:r>
      <w:r w:rsidRPr="006921E8">
        <w:t>protokole i</w:t>
      </w:r>
      <w:r w:rsidR="00006F12">
        <w:t xml:space="preserve"> </w:t>
      </w:r>
      <w:r w:rsidRPr="006921E8">
        <w:t xml:space="preserve">formacie danych, wykorzystywanych do </w:t>
      </w:r>
      <w:r w:rsidR="00CE005A" w:rsidRPr="006921E8">
        <w:t xml:space="preserve">przekazania </w:t>
      </w:r>
      <w:r w:rsidRPr="006921E8">
        <w:t>danych PNR do JIP,</w:t>
      </w:r>
    </w:p>
    <w:p w14:paraId="001B3909" w14:textId="77777777" w:rsidR="006B2C55" w:rsidRPr="006921E8" w:rsidRDefault="006B2C55" w:rsidP="006A0D2B">
      <w:pPr>
        <w:pStyle w:val="ZPKTzmpktartykuempunktem"/>
        <w:keepNext/>
      </w:pPr>
      <w:r w:rsidRPr="006921E8">
        <w:t>3)</w:t>
      </w:r>
      <w:r w:rsidRPr="006921E8">
        <w:tab/>
        <w:t>elementach kategorii gromadzonych przez siebie danych PNR</w:t>
      </w:r>
    </w:p>
    <w:bookmarkEnd w:id="0"/>
    <w:p w14:paraId="2F67AE44" w14:textId="1BDF15BA" w:rsidR="006B2C55" w:rsidRPr="006921E8" w:rsidRDefault="006B2C55" w:rsidP="006B2C55">
      <w:pPr>
        <w:pStyle w:val="ZCZWSPPKTzmczciwsppktartykuempunktem"/>
      </w:pPr>
      <w:r w:rsidRPr="006921E8">
        <w:t>– w</w:t>
      </w:r>
      <w:r w:rsidR="00006F12">
        <w:t xml:space="preserve"> </w:t>
      </w:r>
      <w:r w:rsidRPr="006921E8">
        <w:t>terminie 14</w:t>
      </w:r>
      <w:r w:rsidR="00006F12">
        <w:t xml:space="preserve"> </w:t>
      </w:r>
      <w:r w:rsidRPr="006921E8">
        <w:t>dni od dnia doręczenia wniosku JIP.</w:t>
      </w:r>
    </w:p>
    <w:p w14:paraId="37952FB0" w14:textId="6509CAE6" w:rsidR="006B2C55" w:rsidRPr="006921E8" w:rsidRDefault="006B2C55" w:rsidP="006B2C55">
      <w:pPr>
        <w:pStyle w:val="ZUSTzmustartykuempunktem"/>
      </w:pPr>
      <w:r w:rsidRPr="006921E8">
        <w:t>2.</w:t>
      </w:r>
      <w:r w:rsidR="00006F12">
        <w:t xml:space="preserve"> </w:t>
      </w:r>
      <w:r w:rsidRPr="006921E8">
        <w:t>W</w:t>
      </w:r>
      <w:r w:rsidR="00006F12">
        <w:t xml:space="preserve"> </w:t>
      </w:r>
      <w:r w:rsidRPr="006921E8">
        <w:t>stosunku do przewoźnika lotniczego, o</w:t>
      </w:r>
      <w:r w:rsidR="00006F12">
        <w:t xml:space="preserve"> </w:t>
      </w:r>
      <w:r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8 ust.</w:t>
      </w:r>
      <w:r w:rsidR="00006F12">
        <w:t xml:space="preserve"> </w:t>
      </w:r>
      <w:r w:rsidRPr="006921E8">
        <w:t>4, nie</w:t>
      </w:r>
      <w:r w:rsidR="00006F12">
        <w:t xml:space="preserve"> </w:t>
      </w:r>
      <w:r w:rsidRPr="006921E8">
        <w:t>stosuje się obowiązku określonego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="000C0F81" w:rsidRPr="006921E8">
        <w:t>1 pkt</w:t>
      </w:r>
      <w:r w:rsidR="00006F12">
        <w:t xml:space="preserve"> </w:t>
      </w:r>
      <w:r w:rsidRPr="006921E8">
        <w:t>2.</w:t>
      </w:r>
    </w:p>
    <w:p w14:paraId="715331A6" w14:textId="0D0F346D" w:rsidR="006B2C55" w:rsidRPr="006921E8" w:rsidRDefault="006B2C55" w:rsidP="006B2C55">
      <w:pPr>
        <w:pStyle w:val="ZUSTzmustartykuempunktem"/>
      </w:pPr>
      <w:r w:rsidRPr="006921E8">
        <w:t>3.</w:t>
      </w:r>
      <w:r w:rsidR="00006F12">
        <w:t xml:space="preserve"> </w:t>
      </w:r>
      <w:r w:rsidRPr="006921E8">
        <w:t>W</w:t>
      </w:r>
      <w:r w:rsidR="00006F12">
        <w:t xml:space="preserve"> </w:t>
      </w:r>
      <w:r w:rsidRPr="006921E8">
        <w:t xml:space="preserve">przypadku gdy </w:t>
      </w:r>
      <w:r w:rsidR="00CE005A" w:rsidRPr="006921E8">
        <w:t xml:space="preserve">zmieniły się </w:t>
      </w:r>
      <w:r w:rsidRPr="006921E8">
        <w:t>informacje, o</w:t>
      </w:r>
      <w:r w:rsidR="00006F12">
        <w:t xml:space="preserve"> </w:t>
      </w:r>
      <w:r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Pr="006921E8">
        <w:t>1, przewoźnik lotniczy niezwłocznie, jednak nie później niż w</w:t>
      </w:r>
      <w:r w:rsidR="00006F12">
        <w:t xml:space="preserve"> </w:t>
      </w:r>
      <w:r w:rsidRPr="006921E8">
        <w:t>terminie 30</w:t>
      </w:r>
      <w:r w:rsidR="00006F12">
        <w:t xml:space="preserve"> </w:t>
      </w:r>
      <w:r w:rsidRPr="006921E8">
        <w:t>dni od dnia, w</w:t>
      </w:r>
      <w:r w:rsidR="00006F12">
        <w:t xml:space="preserve"> </w:t>
      </w:r>
      <w:r w:rsidRPr="006921E8">
        <w:t>którym nastąpiła zmiana danych, przekazuje ich aktualizację w</w:t>
      </w:r>
      <w:r w:rsidR="00006F12">
        <w:t xml:space="preserve"> </w:t>
      </w:r>
      <w:r w:rsidRPr="006921E8">
        <w:t>formie pisemnej w</w:t>
      </w:r>
      <w:r w:rsidR="00006F12">
        <w:t xml:space="preserve"> </w:t>
      </w:r>
      <w:r w:rsidRPr="006921E8">
        <w:t>postaci papierowej lub elektronicznej do JIP.</w:t>
      </w:r>
      <w:r w:rsidR="00FA30DD" w:rsidRPr="006921E8">
        <w:t>”</w:t>
      </w:r>
      <w:r w:rsidRPr="006921E8">
        <w:t>;</w:t>
      </w:r>
    </w:p>
    <w:p w14:paraId="1FA4AEC8" w14:textId="1B5B0235" w:rsidR="006B2C55" w:rsidRPr="006921E8" w:rsidRDefault="006B2C55" w:rsidP="006A0D2B">
      <w:pPr>
        <w:pStyle w:val="PKTpunkt"/>
        <w:keepNext/>
      </w:pPr>
      <w:r w:rsidRPr="006921E8">
        <w:t>5)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Pr="006921E8">
        <w:t>18:</w:t>
      </w:r>
    </w:p>
    <w:p w14:paraId="0BD203B4" w14:textId="6B52F947" w:rsidR="006B2C55" w:rsidRPr="006921E8" w:rsidRDefault="006B2C55" w:rsidP="006B2C55">
      <w:pPr>
        <w:pStyle w:val="LITlitera"/>
      </w:pPr>
      <w:r w:rsidRPr="006921E8">
        <w:t>a)</w:t>
      </w:r>
      <w:r w:rsidRPr="006921E8">
        <w:tab/>
        <w:t>w</w:t>
      </w:r>
      <w:r w:rsidR="000C0F81" w:rsidRPr="006921E8">
        <w:t xml:space="preserve"> ust.</w:t>
      </w:r>
      <w:r w:rsidR="00006F12">
        <w:t xml:space="preserve"> </w:t>
      </w:r>
      <w:r w:rsidR="000C0F81" w:rsidRPr="006921E8">
        <w:t>1 w</w:t>
      </w:r>
      <w:r w:rsidR="00006F12">
        <w:t xml:space="preserve"> </w:t>
      </w:r>
      <w:r w:rsidR="000C0F81" w:rsidRPr="006921E8">
        <w:t>pkt</w:t>
      </w:r>
      <w:r w:rsidR="00006F12">
        <w:t xml:space="preserve"> </w:t>
      </w:r>
      <w:r w:rsidRPr="006921E8">
        <w:t>2</w:t>
      </w:r>
      <w:r w:rsidR="00006F12">
        <w:t xml:space="preserve"> </w:t>
      </w:r>
      <w:r w:rsidRPr="006921E8">
        <w:t xml:space="preserve">wyrazy </w:t>
      </w:r>
      <w:r w:rsidR="00FA30DD" w:rsidRPr="006921E8">
        <w:t>„</w:t>
      </w:r>
      <w:r w:rsidRPr="006921E8">
        <w:t>art. 1</w:t>
      </w:r>
      <w:r w:rsidR="000C0F81" w:rsidRPr="006921E8">
        <w:t>0 ust.</w:t>
      </w:r>
      <w:r w:rsidR="00006F12">
        <w:t xml:space="preserve"> </w:t>
      </w:r>
      <w:r w:rsidR="000C0F81" w:rsidRPr="006921E8">
        <w:t>1 pkt</w:t>
      </w:r>
      <w:r w:rsidR="00006F12">
        <w:t xml:space="preserve"> </w:t>
      </w:r>
      <w:r w:rsidRPr="006921E8">
        <w:t>4</w:t>
      </w:r>
      <w:r w:rsidR="00FA30DD" w:rsidRPr="006921E8">
        <w:t>”</w:t>
      </w:r>
      <w:r w:rsidRPr="006921E8">
        <w:t xml:space="preserve"> zastępuje się wyrazami </w:t>
      </w:r>
      <w:r w:rsidR="00FA30DD" w:rsidRPr="006921E8">
        <w:t>„</w:t>
      </w:r>
      <w:r w:rsidRPr="006921E8">
        <w:t>art. 1</w:t>
      </w:r>
      <w:r w:rsidR="000C0F81" w:rsidRPr="006921E8">
        <w:t>0 ust. 1 pkt</w:t>
      </w:r>
      <w:r w:rsidR="00006F12">
        <w:t xml:space="preserve"> </w:t>
      </w:r>
      <w:r w:rsidRPr="006921E8">
        <w:t>3</w:t>
      </w:r>
      <w:r w:rsidR="00FA30DD" w:rsidRPr="006921E8">
        <w:t>”</w:t>
      </w:r>
      <w:r w:rsidRPr="006921E8">
        <w:t>,</w:t>
      </w:r>
    </w:p>
    <w:p w14:paraId="12E4CA17" w14:textId="27F4CD75" w:rsidR="006B2C55" w:rsidRPr="006921E8" w:rsidRDefault="006B2C55" w:rsidP="006A0D2B">
      <w:pPr>
        <w:pStyle w:val="LITlitera"/>
        <w:keepNext/>
      </w:pPr>
      <w:r w:rsidRPr="006921E8">
        <w:t>b)</w:t>
      </w:r>
      <w:r w:rsidRPr="006921E8">
        <w:tab/>
        <w:t>po</w:t>
      </w:r>
      <w:r w:rsidR="000C0F81" w:rsidRPr="006921E8">
        <w:t xml:space="preserve"> ust.</w:t>
      </w:r>
      <w:r w:rsidR="00006F12">
        <w:t xml:space="preserve"> </w:t>
      </w:r>
      <w:r w:rsidRPr="006921E8">
        <w:t>1</w:t>
      </w:r>
      <w:r w:rsidR="00006F12">
        <w:t xml:space="preserve"> </w:t>
      </w:r>
      <w:r w:rsidRPr="006921E8">
        <w:t>dodaje się</w:t>
      </w:r>
      <w:r w:rsidR="000C0F81" w:rsidRPr="006921E8">
        <w:t xml:space="preserve"> ust.</w:t>
      </w:r>
      <w:r w:rsidR="00006F12">
        <w:t xml:space="preserve"> </w:t>
      </w:r>
      <w:r w:rsidRPr="006921E8">
        <w:t>1a w</w:t>
      </w:r>
      <w:r w:rsidR="00006F12">
        <w:t xml:space="preserve"> </w:t>
      </w:r>
      <w:r w:rsidRPr="006921E8">
        <w:t>brzmieniu:</w:t>
      </w:r>
    </w:p>
    <w:p w14:paraId="6E298295" w14:textId="5DFCA46E" w:rsidR="006B2C55" w:rsidRPr="006921E8" w:rsidRDefault="00FA30DD" w:rsidP="006B2C55">
      <w:pPr>
        <w:pStyle w:val="ZLITUSTzmustliter"/>
      </w:pPr>
      <w:r w:rsidRPr="006921E8">
        <w:t>„</w:t>
      </w:r>
      <w:r w:rsidR="006B2C55" w:rsidRPr="006921E8">
        <w:t>1a.</w:t>
      </w:r>
      <w:r w:rsidR="00006F12">
        <w:t xml:space="preserve"> </w:t>
      </w:r>
      <w:r w:rsidR="006B2C55" w:rsidRPr="006921E8">
        <w:t xml:space="preserve">JIP dokonuje </w:t>
      </w:r>
      <w:r w:rsidR="00A35251" w:rsidRPr="006921E8">
        <w:t xml:space="preserve">weryfikacji </w:t>
      </w:r>
      <w:r w:rsidR="00CE005A" w:rsidRPr="006921E8">
        <w:t>na podstawie</w:t>
      </w:r>
      <w:r w:rsidR="006B2C55" w:rsidRPr="006921E8">
        <w:t xml:space="preserve"> roczn</w:t>
      </w:r>
      <w:r w:rsidR="00A35251" w:rsidRPr="006921E8">
        <w:t>ego</w:t>
      </w:r>
      <w:r w:rsidR="006B2C55" w:rsidRPr="006921E8">
        <w:t xml:space="preserve"> plan</w:t>
      </w:r>
      <w:r w:rsidR="00A35251" w:rsidRPr="006921E8">
        <w:t>u</w:t>
      </w:r>
      <w:r w:rsidR="006B2C55" w:rsidRPr="006921E8">
        <w:t xml:space="preserve"> weryfikacji zatwierdz</w:t>
      </w:r>
      <w:r w:rsidR="00CE005A" w:rsidRPr="006921E8">
        <w:t>o</w:t>
      </w:r>
      <w:r w:rsidR="006B2C55" w:rsidRPr="006921E8">
        <w:t>n</w:t>
      </w:r>
      <w:r w:rsidR="00A35251" w:rsidRPr="006921E8">
        <w:t>ego</w:t>
      </w:r>
      <w:r w:rsidR="006B2C55" w:rsidRPr="006921E8">
        <w:t xml:space="preserve"> przez Komendanta Głównego Straży Granicznej </w:t>
      </w:r>
      <w:r w:rsidR="00A35251" w:rsidRPr="006921E8">
        <w:t xml:space="preserve">lub </w:t>
      </w:r>
      <w:r w:rsidR="006B2C55" w:rsidRPr="006921E8">
        <w:t xml:space="preserve">na jego polecenie. </w:t>
      </w:r>
      <w:r w:rsidR="00A35251" w:rsidRPr="006921E8">
        <w:t>Roczny p</w:t>
      </w:r>
      <w:r w:rsidR="006B2C55" w:rsidRPr="006921E8">
        <w:t xml:space="preserve">lan weryfikacji </w:t>
      </w:r>
      <w:r w:rsidR="00A35251" w:rsidRPr="006921E8">
        <w:t xml:space="preserve">opracowuje JIP na podstawie </w:t>
      </w:r>
      <w:r w:rsidR="006B2C55" w:rsidRPr="006921E8">
        <w:t>analiz</w:t>
      </w:r>
      <w:r w:rsidR="00A35251" w:rsidRPr="006921E8">
        <w:t>y</w:t>
      </w:r>
      <w:r w:rsidR="006B2C55" w:rsidRPr="006921E8">
        <w:t xml:space="preserve"> ryzyka wystąpienia nieprawidłowości przy przekazaniu danych PNR, a</w:t>
      </w:r>
      <w:r w:rsidR="00006F12">
        <w:t xml:space="preserve"> </w:t>
      </w:r>
      <w:r w:rsidR="006B2C55" w:rsidRPr="006921E8">
        <w:t>w</w:t>
      </w:r>
      <w:r w:rsidR="00006F12">
        <w:t xml:space="preserve"> </w:t>
      </w:r>
      <w:r w:rsidR="006B2C55" w:rsidRPr="006921E8">
        <w:t>szczególności nieprawidłowości przy przekazaniu danych PNR mających szczególne znaczenie dla</w:t>
      </w:r>
      <w:r w:rsidR="00006F12">
        <w:t xml:space="preserve"> </w:t>
      </w:r>
      <w:r w:rsidR="006B2C55" w:rsidRPr="006921E8">
        <w:t>wykrywania i</w:t>
      </w:r>
      <w:r w:rsidR="00006F12">
        <w:t xml:space="preserve"> </w:t>
      </w:r>
      <w:r w:rsidR="006B2C55" w:rsidRPr="006921E8">
        <w:t>zwalczania przestępstw lub przestępstw skarbowych, o</w:t>
      </w:r>
      <w:r w:rsidR="00006F12">
        <w:t xml:space="preserve"> </w:t>
      </w:r>
      <w:r w:rsidR="006B2C55" w:rsidRPr="006921E8">
        <w:t>których mowa</w:t>
      </w:r>
      <w:r w:rsidR="000C0F81" w:rsidRPr="006921E8">
        <w:t xml:space="preserve"> w art.</w:t>
      </w:r>
      <w:r w:rsidR="00006F12">
        <w:t xml:space="preserve"> </w:t>
      </w:r>
      <w:r w:rsidR="006B2C55" w:rsidRPr="006921E8">
        <w:t>3.</w:t>
      </w:r>
      <w:r w:rsidRPr="006921E8">
        <w:t>”</w:t>
      </w:r>
      <w:r w:rsidR="006B2C55" w:rsidRPr="006921E8">
        <w:t>,</w:t>
      </w:r>
    </w:p>
    <w:p w14:paraId="4983911A" w14:textId="488C9E32" w:rsidR="006B2C55" w:rsidRPr="006921E8" w:rsidRDefault="00782920" w:rsidP="006A0D2B">
      <w:pPr>
        <w:pStyle w:val="LITlitera"/>
        <w:keepNext/>
      </w:pPr>
      <w:r w:rsidRPr="006921E8">
        <w:t>c)</w:t>
      </w:r>
      <w:r w:rsidRPr="006921E8">
        <w:tab/>
      </w:r>
      <w:r w:rsidR="006B2C55" w:rsidRPr="006921E8">
        <w:t>dodaje się</w:t>
      </w:r>
      <w:r w:rsidR="000C0F81" w:rsidRPr="006921E8">
        <w:t xml:space="preserve"> ust.</w:t>
      </w:r>
      <w:r w:rsidR="00006F12">
        <w:t xml:space="preserve"> </w:t>
      </w:r>
      <w:r w:rsidR="000C0F81" w:rsidRPr="006921E8">
        <w:t>5 i</w:t>
      </w:r>
      <w:r w:rsidR="00006F12">
        <w:t xml:space="preserve"> </w:t>
      </w:r>
      <w:r w:rsidR="000C0F81" w:rsidRPr="006921E8">
        <w:t>6 w</w:t>
      </w:r>
      <w:r w:rsidR="00006F12">
        <w:t xml:space="preserve"> </w:t>
      </w:r>
      <w:r w:rsidR="006B2C55" w:rsidRPr="006921E8">
        <w:t>brzmieniu:</w:t>
      </w:r>
    </w:p>
    <w:p w14:paraId="57627FC4" w14:textId="3E66A3AA" w:rsidR="006B2C55" w:rsidRPr="006921E8" w:rsidRDefault="00FA30DD" w:rsidP="006B2C55">
      <w:pPr>
        <w:pStyle w:val="ZLITUSTzmustliter"/>
      </w:pPr>
      <w:r w:rsidRPr="006921E8">
        <w:t>„</w:t>
      </w:r>
      <w:r w:rsidR="006B2C55" w:rsidRPr="006921E8">
        <w:t>5.</w:t>
      </w:r>
      <w:r w:rsidR="00006F12">
        <w:t xml:space="preserve"> </w:t>
      </w:r>
      <w:r w:rsidR="00A35251" w:rsidRPr="006921E8">
        <w:t>Naruszenia s</w:t>
      </w:r>
      <w:r w:rsidR="006B2C55" w:rsidRPr="006921E8">
        <w:t>twierdzone przez JIP w</w:t>
      </w:r>
      <w:r w:rsidR="00006F12">
        <w:t xml:space="preserve"> </w:t>
      </w:r>
      <w:r w:rsidR="006B2C55" w:rsidRPr="006921E8">
        <w:t>wyniku weryfikacji uznaje się za</w:t>
      </w:r>
      <w:r w:rsidR="00006F12">
        <w:t xml:space="preserve"> </w:t>
      </w:r>
      <w:r w:rsidR="006B2C55" w:rsidRPr="006921E8">
        <w:t>niedopełnienie obowiązku przekazania danych PNR, o</w:t>
      </w:r>
      <w:r w:rsidR="00006F12">
        <w:t xml:space="preserve"> </w:t>
      </w:r>
      <w:r w:rsidR="006B2C55"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5 ust. </w:t>
      </w:r>
      <w:r w:rsidR="0030513A" w:rsidRPr="006921E8">
        <w:t>1</w:t>
      </w:r>
      <w:r w:rsidR="006B2C55" w:rsidRPr="006921E8">
        <w:t>, chyba że przewoźnik lotniczy przedstawi, w</w:t>
      </w:r>
      <w:r w:rsidR="00006F12">
        <w:t xml:space="preserve"> </w:t>
      </w:r>
      <w:r w:rsidR="006B2C55" w:rsidRPr="006921E8">
        <w:t>terminie 60</w:t>
      </w:r>
      <w:r w:rsidR="00006F12">
        <w:t xml:space="preserve"> </w:t>
      </w:r>
      <w:r w:rsidR="006B2C55" w:rsidRPr="006921E8">
        <w:t>dni od dnia doręczenia zawiadomienia o</w:t>
      </w:r>
      <w:r w:rsidR="00006F12">
        <w:t xml:space="preserve"> </w:t>
      </w:r>
      <w:r w:rsidR="006B2C55" w:rsidRPr="006921E8">
        <w:t>wszczęciu postępowania administracyjnego w</w:t>
      </w:r>
      <w:r w:rsidR="00006F12">
        <w:t xml:space="preserve"> </w:t>
      </w:r>
      <w:r w:rsidR="006B2C55" w:rsidRPr="006921E8">
        <w:t xml:space="preserve">sprawie naruszenia przez przewoźnika lotniczego obowiązku przekazywania danych PNR, dowód </w:t>
      </w:r>
      <w:r w:rsidR="006B2C55" w:rsidRPr="006921E8">
        <w:lastRenderedPageBreak/>
        <w:t>potwierdzający, że wykonany lot nie był lotem PNR</w:t>
      </w:r>
      <w:r w:rsidR="00810115" w:rsidRPr="006921E8">
        <w:t>,</w:t>
      </w:r>
      <w:r w:rsidR="006B2C55" w:rsidRPr="006921E8">
        <w:t xml:space="preserve"> przewoźnik lotniczy nie</w:t>
      </w:r>
      <w:r w:rsidR="00006F12">
        <w:t xml:space="preserve"> </w:t>
      </w:r>
      <w:r w:rsidR="006B2C55" w:rsidRPr="006921E8">
        <w:t>posiadał danych PNR w</w:t>
      </w:r>
      <w:r w:rsidR="00006F12">
        <w:t xml:space="preserve"> </w:t>
      </w:r>
      <w:r w:rsidR="006B2C55" w:rsidRPr="006921E8">
        <w:t>terminach, o</w:t>
      </w:r>
      <w:r w:rsidR="00006F12">
        <w:t xml:space="preserve"> </w:t>
      </w:r>
      <w:r w:rsidR="006B2C55"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6 ust.</w:t>
      </w:r>
      <w:r w:rsidR="00006F12">
        <w:t xml:space="preserve"> </w:t>
      </w:r>
      <w:r w:rsidRPr="006921E8">
        <w:t>1</w:t>
      </w:r>
      <w:r w:rsidR="00810115" w:rsidRPr="006921E8">
        <w:t>,</w:t>
      </w:r>
      <w:r w:rsidRPr="006921E8">
        <w:t xml:space="preserve"> lub</w:t>
      </w:r>
      <w:r w:rsidR="006B2C55" w:rsidRPr="006921E8">
        <w:t xml:space="preserve"> wystąpiły okoliczności, o</w:t>
      </w:r>
      <w:r w:rsidR="00006F12">
        <w:t xml:space="preserve"> </w:t>
      </w:r>
      <w:r w:rsidR="006B2C55"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6B2C55" w:rsidRPr="006921E8">
        <w:t>69.</w:t>
      </w:r>
    </w:p>
    <w:p w14:paraId="78CC5C90" w14:textId="7DBE3F1B" w:rsidR="006B2C55" w:rsidRPr="006921E8" w:rsidRDefault="006B2C55" w:rsidP="006B2C55">
      <w:pPr>
        <w:pStyle w:val="ZLITUSTzmustliter"/>
      </w:pPr>
      <w:r w:rsidRPr="006921E8">
        <w:t>6.</w:t>
      </w:r>
      <w:r w:rsidR="00006F12">
        <w:t xml:space="preserve"> </w:t>
      </w:r>
      <w:r w:rsidRPr="006921E8">
        <w:t>Za dowód, o</w:t>
      </w:r>
      <w:r w:rsidR="00006F12">
        <w:t xml:space="preserve"> </w:t>
      </w:r>
      <w:r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Pr="006921E8">
        <w:t>5, może być uznana w</w:t>
      </w:r>
      <w:r w:rsidR="00006F12">
        <w:t xml:space="preserve"> </w:t>
      </w:r>
      <w:r w:rsidRPr="006921E8">
        <w:t>szczególności informacja uzyskana od Polskiej Agencji Żeglugi Powietrznej, zarządzającego lotniskiem, podmiotu</w:t>
      </w:r>
      <w:r w:rsidR="00210726">
        <w:t>,</w:t>
      </w:r>
      <w:r w:rsidRPr="006921E8">
        <w:t xml:space="preserve"> na rzecz którego był realizowany lot, podmiotu, który gromadzi dane pasażerów w</w:t>
      </w:r>
      <w:r w:rsidR="00006F12">
        <w:t xml:space="preserve"> </w:t>
      </w:r>
      <w:r w:rsidRPr="006921E8">
        <w:t>celu rezerwacji lub realizacji lotu przez przewoźnika lotniczego</w:t>
      </w:r>
      <w:r w:rsidR="00210726">
        <w:t>,</w:t>
      </w:r>
      <w:r w:rsidRPr="006921E8">
        <w:t xml:space="preserve"> lub podmiotu realizującego zadania w</w:t>
      </w:r>
      <w:r w:rsidR="00006F12">
        <w:t xml:space="preserve"> </w:t>
      </w:r>
      <w:r w:rsidRPr="006921E8">
        <w:t xml:space="preserve">zakresie obsługi naziemnej statków powietrznych. </w:t>
      </w:r>
      <w:r w:rsidR="00B877F8">
        <w:t>Jeżeli</w:t>
      </w:r>
      <w:r w:rsidRPr="006921E8">
        <w:t xml:space="preserve"> dokument stanowiący dowód</w:t>
      </w:r>
      <w:r w:rsidR="009A2C60" w:rsidRPr="006921E8">
        <w:t xml:space="preserve"> </w:t>
      </w:r>
      <w:r w:rsidR="00810115" w:rsidRPr="006921E8">
        <w:t xml:space="preserve">jest </w:t>
      </w:r>
      <w:r w:rsidRPr="006921E8">
        <w:t>sporządzony w języku obcym</w:t>
      </w:r>
      <w:r w:rsidR="00210726">
        <w:t>,</w:t>
      </w:r>
      <w:r w:rsidRPr="006921E8">
        <w:t xml:space="preserve"> przewoźnik lotniczy przesyła ten dokument wraz z</w:t>
      </w:r>
      <w:r w:rsidR="00006F12">
        <w:t xml:space="preserve"> </w:t>
      </w:r>
      <w:r w:rsidRPr="006921E8">
        <w:t>tłumaczeniem na język polski wykonanym przez tłumacza przysięgłego na koszt przewoźnika lotniczego.</w:t>
      </w:r>
      <w:r w:rsidR="00FA30DD" w:rsidRPr="006921E8">
        <w:t>”</w:t>
      </w:r>
      <w:r w:rsidRPr="006921E8">
        <w:t>;</w:t>
      </w:r>
    </w:p>
    <w:p w14:paraId="530802C3" w14:textId="225C3A21" w:rsidR="006B2C55" w:rsidRPr="006921E8" w:rsidRDefault="006B2C55" w:rsidP="006A0D2B">
      <w:pPr>
        <w:pStyle w:val="PKTpunkt"/>
        <w:keepNext/>
      </w:pPr>
      <w:r w:rsidRPr="006921E8">
        <w:t>6)</w:t>
      </w:r>
      <w:r w:rsidRPr="006921E8">
        <w:tab/>
        <w:t>po</w:t>
      </w:r>
      <w:r w:rsidR="000C0F81" w:rsidRPr="006921E8">
        <w:t xml:space="preserve"> art.</w:t>
      </w:r>
      <w:r w:rsidR="00006F12">
        <w:t xml:space="preserve"> </w:t>
      </w:r>
      <w:r w:rsidRPr="006921E8">
        <w:t>18</w:t>
      </w:r>
      <w:r w:rsidR="00006F12">
        <w:t xml:space="preserve"> </w:t>
      </w:r>
      <w:r w:rsidRPr="006921E8">
        <w:t>dodaje się</w:t>
      </w:r>
      <w:r w:rsidR="000C0F81" w:rsidRPr="006921E8">
        <w:t xml:space="preserve"> art.</w:t>
      </w:r>
      <w:r w:rsidR="00006F12">
        <w:t xml:space="preserve"> </w:t>
      </w:r>
      <w:r w:rsidRPr="006921E8">
        <w:t>18a w</w:t>
      </w:r>
      <w:r w:rsidR="00006F12">
        <w:t xml:space="preserve"> </w:t>
      </w:r>
      <w:r w:rsidRPr="006921E8">
        <w:t>brzmieniu:</w:t>
      </w:r>
    </w:p>
    <w:p w14:paraId="755ED5D1" w14:textId="42FF841D" w:rsidR="006B2C55" w:rsidRPr="006921E8" w:rsidRDefault="00FA30DD" w:rsidP="006B2C55">
      <w:pPr>
        <w:pStyle w:val="ZARTzmartartykuempunktem"/>
      </w:pPr>
      <w:r w:rsidRPr="006921E8">
        <w:t>„</w:t>
      </w:r>
      <w:r w:rsidR="006B2C55" w:rsidRPr="006921E8">
        <w:t>Art.</w:t>
      </w:r>
      <w:r w:rsidR="00006F12">
        <w:t xml:space="preserve"> </w:t>
      </w:r>
      <w:r w:rsidR="006B2C55" w:rsidRPr="006921E8">
        <w:t>18a.</w:t>
      </w:r>
      <w:r w:rsidR="00006F12">
        <w:t xml:space="preserve"> </w:t>
      </w:r>
      <w:r w:rsidR="006B2C55" w:rsidRPr="006921E8">
        <w:t>1.</w:t>
      </w:r>
      <w:r w:rsidR="00006F12">
        <w:t xml:space="preserve"> </w:t>
      </w:r>
      <w:r w:rsidR="006B2C55" w:rsidRPr="006921E8">
        <w:t>JIP przetwarza zgromadzone w</w:t>
      </w:r>
      <w:r w:rsidR="00006F12">
        <w:t xml:space="preserve"> </w:t>
      </w:r>
      <w:r w:rsidR="006B2C55" w:rsidRPr="006921E8">
        <w:t xml:space="preserve">KSI PNR dane PNR pasażerów lotów </w:t>
      </w:r>
      <w:proofErr w:type="spellStart"/>
      <w:r w:rsidR="006B2C55" w:rsidRPr="006921E8">
        <w:t>pozaunijnych</w:t>
      </w:r>
      <w:proofErr w:type="spellEnd"/>
      <w:r w:rsidR="006B2C55" w:rsidRPr="006921E8">
        <w:t>.</w:t>
      </w:r>
    </w:p>
    <w:p w14:paraId="523DB11B" w14:textId="19C67441" w:rsidR="006B2C55" w:rsidRPr="006921E8" w:rsidRDefault="006B2C55" w:rsidP="006B2C55">
      <w:pPr>
        <w:pStyle w:val="ZUSTzmustartykuempunktem"/>
      </w:pPr>
      <w:r w:rsidRPr="006921E8">
        <w:t>2.</w:t>
      </w:r>
      <w:r w:rsidR="00006F12">
        <w:t xml:space="preserve"> </w:t>
      </w:r>
      <w:r w:rsidRPr="006921E8">
        <w:t>W</w:t>
      </w:r>
      <w:r w:rsidR="00006F12">
        <w:t xml:space="preserve"> </w:t>
      </w:r>
      <w:r w:rsidRPr="006921E8">
        <w:t>przypadku zaistnienia rzeczywistego i</w:t>
      </w:r>
      <w:r w:rsidR="00006F12">
        <w:t xml:space="preserve"> </w:t>
      </w:r>
      <w:r w:rsidRPr="006921E8">
        <w:t>aktualnego lub możliwego do</w:t>
      </w:r>
      <w:r w:rsidR="00006F12">
        <w:t xml:space="preserve"> </w:t>
      </w:r>
      <w:r w:rsidRPr="006921E8">
        <w:t>przewidzenia zagrożenia wystąpieniem przestępstw lub przestępstw skarbowych, o 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3, w</w:t>
      </w:r>
      <w:r w:rsidR="00006F12">
        <w:t xml:space="preserve"> </w:t>
      </w:r>
      <w:r w:rsidRPr="006921E8">
        <w:t>szczególności zagrożenia o</w:t>
      </w:r>
      <w:r w:rsidR="00006F12">
        <w:t xml:space="preserve"> </w:t>
      </w:r>
      <w:r w:rsidRPr="006921E8">
        <w:t>charakterze terrorystycznym, JIP może przetwarzać dane PNR pasażerów lotów wewnątrzunijnych zgromadzone w</w:t>
      </w:r>
      <w:r w:rsidR="00006F12">
        <w:t xml:space="preserve"> </w:t>
      </w:r>
      <w:r w:rsidRPr="006921E8">
        <w:t>KSI PNR.</w:t>
      </w:r>
    </w:p>
    <w:p w14:paraId="23C02E27" w14:textId="7D60F2F6" w:rsidR="006B2C55" w:rsidRPr="006921E8" w:rsidRDefault="006B2C55" w:rsidP="006A0D2B">
      <w:pPr>
        <w:pStyle w:val="ZUSTzmustartykuempunktem"/>
        <w:keepNext/>
      </w:pPr>
      <w:r w:rsidRPr="006921E8">
        <w:t>3.</w:t>
      </w:r>
      <w:r w:rsidR="00006F12">
        <w:t xml:space="preserve"> </w:t>
      </w:r>
      <w:r w:rsidRPr="006921E8">
        <w:t>Przetwarzanie danych PNR, o</w:t>
      </w:r>
      <w:r w:rsidR="00006F12">
        <w:t xml:space="preserve"> </w:t>
      </w:r>
      <w:r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Pr="006921E8">
        <w:t xml:space="preserve">2, </w:t>
      </w:r>
      <w:r w:rsidR="001E55D7" w:rsidRPr="006921E8">
        <w:t xml:space="preserve">dotyczy </w:t>
      </w:r>
      <w:r w:rsidR="006C79A7" w:rsidRPr="006921E8">
        <w:t>danych PNR pasażerów lotów wewnątrzunijnych w</w:t>
      </w:r>
      <w:r w:rsidR="00006F12">
        <w:t xml:space="preserve"> </w:t>
      </w:r>
      <w:r w:rsidR="006C79A7" w:rsidRPr="006921E8">
        <w:t>przypadku:</w:t>
      </w:r>
    </w:p>
    <w:p w14:paraId="1EB763BD" w14:textId="1C1554FC" w:rsidR="006B2C55" w:rsidRPr="006921E8" w:rsidRDefault="006B2C55" w:rsidP="006B2C55">
      <w:pPr>
        <w:pStyle w:val="ZPKTzmpktartykuempunktem"/>
      </w:pPr>
      <w:r w:rsidRPr="006921E8">
        <w:t>1)</w:t>
      </w:r>
      <w:r w:rsidRPr="006921E8">
        <w:tab/>
        <w:t>obowiązywania na terytorium Rzeczypospolitej Polskiej stopnia alarmowego, o 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1</w:t>
      </w:r>
      <w:r w:rsidR="000C0F81" w:rsidRPr="006921E8">
        <w:t>5 ust.</w:t>
      </w:r>
      <w:r w:rsidR="00006F12">
        <w:t xml:space="preserve"> </w:t>
      </w:r>
      <w:r w:rsidRPr="006921E8">
        <w:t>1</w:t>
      </w:r>
      <w:r w:rsidR="00006F12">
        <w:t xml:space="preserve"> </w:t>
      </w:r>
      <w:r w:rsidRPr="006921E8">
        <w:t>ustawy z</w:t>
      </w:r>
      <w:r w:rsidR="00006F12">
        <w:t xml:space="preserve"> </w:t>
      </w:r>
      <w:r w:rsidRPr="006921E8">
        <w:t>dnia 10</w:t>
      </w:r>
      <w:r w:rsidR="00006F12">
        <w:t xml:space="preserve"> </w:t>
      </w:r>
      <w:r w:rsidRPr="006921E8">
        <w:t>czerwca 2016</w:t>
      </w:r>
      <w:r w:rsidR="00006F12">
        <w:t xml:space="preserve"> </w:t>
      </w:r>
      <w:r w:rsidRPr="006921E8">
        <w:t>r. o</w:t>
      </w:r>
      <w:r w:rsidR="00006F12">
        <w:t xml:space="preserve"> </w:t>
      </w:r>
      <w:r w:rsidRPr="006921E8">
        <w:t>działaniach antyterrorystycznych (</w:t>
      </w:r>
      <w:r w:rsidR="000C0F81" w:rsidRPr="006921E8">
        <w:t>Dz.</w:t>
      </w:r>
      <w:r w:rsidR="00006F12">
        <w:t xml:space="preserve"> </w:t>
      </w:r>
      <w:r w:rsidR="000C0F81" w:rsidRPr="006921E8">
        <w:t>U.</w:t>
      </w:r>
      <w:r w:rsidRPr="006921E8">
        <w:t xml:space="preserve"> z</w:t>
      </w:r>
      <w:r w:rsidR="00006F12">
        <w:t xml:space="preserve"> </w:t>
      </w:r>
      <w:r w:rsidRPr="006921E8">
        <w:t>202</w:t>
      </w:r>
      <w:r w:rsidR="00FA30DD" w:rsidRPr="006921E8">
        <w:t>5</w:t>
      </w:r>
      <w:r w:rsidR="00006F12">
        <w:t xml:space="preserve"> </w:t>
      </w:r>
      <w:r w:rsidR="00782920" w:rsidRPr="006921E8">
        <w:t>r.</w:t>
      </w:r>
      <w:r w:rsidR="000C0F81" w:rsidRPr="006921E8">
        <w:t xml:space="preserve"> poz.</w:t>
      </w:r>
      <w:r w:rsidR="00006F12">
        <w:t xml:space="preserve"> </w:t>
      </w:r>
      <w:r w:rsidR="00B755EC" w:rsidRPr="006921E8">
        <w:t>194</w:t>
      </w:r>
      <w:r w:rsidRPr="006921E8">
        <w:t>)</w:t>
      </w:r>
      <w:r w:rsidR="005B4250">
        <w:t>,</w:t>
      </w:r>
      <w:r w:rsidR="007B488F" w:rsidRPr="006921E8">
        <w:t xml:space="preserve"> albo</w:t>
      </w:r>
    </w:p>
    <w:p w14:paraId="7C7A0DC4" w14:textId="768FD025" w:rsidR="006B2C55" w:rsidRPr="006921E8" w:rsidRDefault="006B2C55" w:rsidP="006B2C55">
      <w:pPr>
        <w:pStyle w:val="ZPKTzmpktartykuempunktem"/>
      </w:pPr>
      <w:r w:rsidRPr="006921E8">
        <w:t>2)</w:t>
      </w:r>
      <w:r w:rsidRPr="006921E8">
        <w:tab/>
      </w:r>
      <w:r w:rsidR="00505875" w:rsidRPr="006921E8">
        <w:t xml:space="preserve">wytypowania lotu </w:t>
      </w:r>
      <w:r w:rsidR="006C79A7" w:rsidRPr="006921E8">
        <w:t>zgodnie</w:t>
      </w:r>
      <w:r w:rsidR="000C0F81" w:rsidRPr="006921E8">
        <w:t xml:space="preserve"> z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="000C0F81" w:rsidRPr="006921E8">
        <w:t>4 albo</w:t>
      </w:r>
      <w:r w:rsidR="006C79A7" w:rsidRPr="006921E8">
        <w:t xml:space="preserve"> 6</w:t>
      </w:r>
      <w:r w:rsidRPr="006921E8">
        <w:t>.</w:t>
      </w:r>
    </w:p>
    <w:p w14:paraId="716F1CAC" w14:textId="398F6ABE" w:rsidR="006B2C55" w:rsidRPr="006921E8" w:rsidRDefault="006B2C55" w:rsidP="006B2C55">
      <w:pPr>
        <w:pStyle w:val="ZUSTzmustartykuempunktem"/>
      </w:pPr>
      <w:r w:rsidRPr="006921E8">
        <w:t>4.</w:t>
      </w:r>
      <w:r w:rsidR="00006F12">
        <w:t xml:space="preserve"> </w:t>
      </w:r>
      <w:r w:rsidRPr="006921E8">
        <w:t xml:space="preserve">Minister właściwy do spraw wewnętrznych na wniosek Komendanta Głównego Straży Granicznej, </w:t>
      </w:r>
      <w:bookmarkStart w:id="1" w:name="_Hlk169601634"/>
      <w:r w:rsidRPr="006921E8">
        <w:t xml:space="preserve">sporządzony </w:t>
      </w:r>
      <w:r w:rsidR="00B509C3" w:rsidRPr="006921E8">
        <w:t>na po</w:t>
      </w:r>
      <w:r w:rsidR="00EE364A" w:rsidRPr="006921E8">
        <w:t>d</w:t>
      </w:r>
      <w:r w:rsidR="00B509C3" w:rsidRPr="006921E8">
        <w:t>stawie</w:t>
      </w:r>
      <w:r w:rsidRPr="006921E8">
        <w:t xml:space="preserve"> informacj</w:t>
      </w:r>
      <w:r w:rsidR="00B509C3" w:rsidRPr="006921E8">
        <w:t>i</w:t>
      </w:r>
      <w:r w:rsidRPr="006921E8">
        <w:t xml:space="preserve"> uzyskan</w:t>
      </w:r>
      <w:r w:rsidR="00B509C3" w:rsidRPr="006921E8">
        <w:t>ych</w:t>
      </w:r>
      <w:r w:rsidRPr="006921E8">
        <w:t xml:space="preserve"> od właściwych organów, uwzględniając</w:t>
      </w:r>
      <w:r w:rsidR="00B509C3" w:rsidRPr="006921E8">
        <w:t>ych</w:t>
      </w:r>
      <w:r w:rsidRPr="006921E8">
        <w:t xml:space="preserve"> kryteria tras lotniczych, planów podróży oraz lotnisk, z zachowaniem przepisów o</w:t>
      </w:r>
      <w:r w:rsidR="00006F12">
        <w:t xml:space="preserve"> </w:t>
      </w:r>
      <w:r w:rsidRPr="006921E8">
        <w:t>ochronie informacji niejawnych</w:t>
      </w:r>
      <w:bookmarkEnd w:id="1"/>
      <w:r w:rsidRPr="006921E8">
        <w:t>, może</w:t>
      </w:r>
      <w:r w:rsidR="006C79A7" w:rsidRPr="006921E8">
        <w:t xml:space="preserve"> określić</w:t>
      </w:r>
      <w:r w:rsidR="00B755EC" w:rsidRPr="006921E8">
        <w:t>, w</w:t>
      </w:r>
      <w:r w:rsidR="00006F12">
        <w:t xml:space="preserve"> </w:t>
      </w:r>
      <w:r w:rsidR="00B755EC" w:rsidRPr="006921E8">
        <w:t>drodze zarządzenia</w:t>
      </w:r>
      <w:r w:rsidRPr="006921E8">
        <w:t xml:space="preserve"> niepodlegającego ogłoszeniu, loty wewnątrzunijne objęte prawem przetwarzania danych PNR.</w:t>
      </w:r>
    </w:p>
    <w:p w14:paraId="4EABF815" w14:textId="663CFCB2" w:rsidR="006B2C55" w:rsidRPr="006921E8" w:rsidRDefault="006B2C55" w:rsidP="006B2C55">
      <w:pPr>
        <w:pStyle w:val="ZUSTzmustartykuempunktem"/>
      </w:pPr>
      <w:r w:rsidRPr="006921E8">
        <w:lastRenderedPageBreak/>
        <w:t>5.</w:t>
      </w:r>
      <w:r w:rsidR="00006F12">
        <w:t xml:space="preserve"> </w:t>
      </w:r>
      <w:r w:rsidRPr="006921E8">
        <w:t xml:space="preserve">Komendant Główny Straży Granicznej, </w:t>
      </w:r>
      <w:r w:rsidR="00B509C3" w:rsidRPr="006921E8">
        <w:t>na podstawie informacji</w:t>
      </w:r>
      <w:r w:rsidRPr="006921E8">
        <w:t xml:space="preserve"> uzyskan</w:t>
      </w:r>
      <w:r w:rsidR="00B509C3" w:rsidRPr="006921E8">
        <w:t>ych</w:t>
      </w:r>
      <w:r w:rsidRPr="006921E8">
        <w:t xml:space="preserve"> od właściwych organów, dokonuje </w:t>
      </w:r>
      <w:r w:rsidR="00B509C3" w:rsidRPr="006921E8">
        <w:t xml:space="preserve">na </w:t>
      </w:r>
      <w:r w:rsidRPr="006921E8">
        <w:t>bieżąc</w:t>
      </w:r>
      <w:r w:rsidR="00B509C3" w:rsidRPr="006921E8">
        <w:t>o</w:t>
      </w:r>
      <w:r w:rsidRPr="006921E8">
        <w:t xml:space="preserve"> weryfikacji zasadności objęcia lotów wewnątrzunijnych prawem przetwarzan</w:t>
      </w:r>
      <w:r w:rsidR="001A3F3E" w:rsidRPr="006921E8">
        <w:t>i</w:t>
      </w:r>
      <w:r w:rsidRPr="006921E8">
        <w:t>a danych PNR i</w:t>
      </w:r>
      <w:r w:rsidR="00006F12">
        <w:t xml:space="preserve"> </w:t>
      </w:r>
      <w:r w:rsidRPr="006921E8">
        <w:t>nie rzadziej niż raz na rok przedkłada ministrowi właściwemu do spraw wewnętrznych informację w</w:t>
      </w:r>
      <w:r w:rsidR="00006F12">
        <w:t xml:space="preserve"> </w:t>
      </w:r>
      <w:r w:rsidRPr="006921E8">
        <w:t>tej sprawie.</w:t>
      </w:r>
    </w:p>
    <w:p w14:paraId="36591260" w14:textId="26C38B3C" w:rsidR="006B2C55" w:rsidRPr="006921E8" w:rsidRDefault="006B2C55" w:rsidP="006A0D2B">
      <w:pPr>
        <w:pStyle w:val="ZUSTzmustartykuempunktem"/>
        <w:keepNext/>
      </w:pPr>
      <w:r w:rsidRPr="006921E8">
        <w:t>6.</w:t>
      </w:r>
      <w:r w:rsidR="00006F12">
        <w:t xml:space="preserve"> </w:t>
      </w:r>
      <w:r w:rsidR="00931AFA" w:rsidRPr="006921E8">
        <w:t>Objęcie lotu wewnątrzunijnego prawem p</w:t>
      </w:r>
      <w:r w:rsidR="001E55D7" w:rsidRPr="006921E8">
        <w:t>rzetwarzani</w:t>
      </w:r>
      <w:r w:rsidR="00931AFA" w:rsidRPr="006921E8">
        <w:t>a</w:t>
      </w:r>
      <w:r w:rsidR="001E55D7" w:rsidRPr="006921E8">
        <w:t xml:space="preserve"> danych PNR </w:t>
      </w:r>
      <w:r w:rsidRPr="006921E8">
        <w:t xml:space="preserve">może </w:t>
      </w:r>
      <w:r w:rsidR="00931AFA" w:rsidRPr="006921E8">
        <w:t xml:space="preserve">także </w:t>
      </w:r>
      <w:r w:rsidRPr="006921E8">
        <w:t xml:space="preserve">nastąpić </w:t>
      </w:r>
      <w:r w:rsidR="00931AFA" w:rsidRPr="006921E8">
        <w:t xml:space="preserve">na wniosek właściwego organu </w:t>
      </w:r>
      <w:r w:rsidRPr="006921E8">
        <w:t>za</w:t>
      </w:r>
      <w:r w:rsidR="00006F12">
        <w:t xml:space="preserve"> </w:t>
      </w:r>
      <w:r w:rsidRPr="006921E8">
        <w:t>zgodą:</w:t>
      </w:r>
    </w:p>
    <w:p w14:paraId="1222B110" w14:textId="77777777" w:rsidR="006B2C55" w:rsidRPr="006921E8" w:rsidRDefault="006B2C55" w:rsidP="006B2C55">
      <w:pPr>
        <w:pStyle w:val="ZPKTzmpktartykuempunktem"/>
      </w:pPr>
      <w:r w:rsidRPr="006921E8">
        <w:t>1)</w:t>
      </w:r>
      <w:r w:rsidRPr="006921E8">
        <w:tab/>
        <w:t>w przypadku postępowania przed sądem – sądu prowadzącego postępowanie;</w:t>
      </w:r>
    </w:p>
    <w:p w14:paraId="57EF7187" w14:textId="77777777" w:rsidR="006B2C55" w:rsidRPr="006921E8" w:rsidRDefault="006B2C55" w:rsidP="006B2C55">
      <w:pPr>
        <w:pStyle w:val="ZPKTzmpktartykuempunktem"/>
      </w:pPr>
      <w:r w:rsidRPr="006921E8">
        <w:t>2)</w:t>
      </w:r>
      <w:r w:rsidRPr="006921E8">
        <w:tab/>
        <w:t>w przypadku postępowania przygotowawczego – prokuratora prowadzącego lub nadzorującego postępowanie;</w:t>
      </w:r>
    </w:p>
    <w:p w14:paraId="17E32329" w14:textId="229ECF25" w:rsidR="006B2C55" w:rsidRPr="006921E8" w:rsidRDefault="006B2C55" w:rsidP="006B2C55">
      <w:pPr>
        <w:pStyle w:val="ZPKTzmpktartykuempunktem"/>
      </w:pPr>
      <w:r w:rsidRPr="006921E8">
        <w:t>3)</w:t>
      </w:r>
      <w:r w:rsidRPr="006921E8">
        <w:tab/>
        <w:t>w przypadku czynności operacyjno</w:t>
      </w:r>
      <w:r w:rsidR="000C0F81" w:rsidRPr="006921E8">
        <w:noBreakHyphen/>
      </w:r>
      <w:r w:rsidRPr="006921E8">
        <w:t>rozpoznawczych – prokuratora okręgowego właściwego ze względu na siedzibę organu wykonującego te czynności.</w:t>
      </w:r>
    </w:p>
    <w:p w14:paraId="7FC88A92" w14:textId="78A3F162" w:rsidR="006B2C55" w:rsidRPr="006921E8" w:rsidRDefault="006B2C55" w:rsidP="00FB24FE">
      <w:pPr>
        <w:pStyle w:val="ZUSTzmustartykuempunktem"/>
      </w:pPr>
      <w:r w:rsidRPr="006921E8">
        <w:t>7</w:t>
      </w:r>
      <w:r w:rsidR="00B755EC" w:rsidRPr="006921E8">
        <w:t>.</w:t>
      </w:r>
      <w:r w:rsidR="00006F12">
        <w:t xml:space="preserve"> </w:t>
      </w:r>
      <w:r w:rsidR="00B755EC" w:rsidRPr="006921E8">
        <w:t>Zgoda</w:t>
      </w:r>
      <w:r w:rsidR="004277E1" w:rsidRPr="006921E8">
        <w:t xml:space="preserve"> na objęcie lotu wewnątrzunijnego prawem przetwarzania danych PNR</w:t>
      </w:r>
      <w:r w:rsidRPr="006921E8">
        <w:t xml:space="preserve"> może być wydana, w</w:t>
      </w:r>
      <w:r w:rsidR="00006F12">
        <w:t xml:space="preserve"> </w:t>
      </w:r>
      <w:r w:rsidRPr="006921E8">
        <w:t>przypadku gdy przetwarzanie danych PNR pasażerów lotów wewnątrzunijnych jest niezbędne ze</w:t>
      </w:r>
      <w:r w:rsidR="00006F12">
        <w:t xml:space="preserve"> </w:t>
      </w:r>
      <w:r w:rsidRPr="006921E8">
        <w:t>względu na</w:t>
      </w:r>
      <w:r w:rsidR="00B877F8">
        <w:t xml:space="preserve"> zaistnienie </w:t>
      </w:r>
      <w:r w:rsidRPr="006921E8">
        <w:t>zagrożeni</w:t>
      </w:r>
      <w:r w:rsidR="00B877F8">
        <w:t>a</w:t>
      </w:r>
      <w:r w:rsidRPr="006921E8">
        <w:t xml:space="preserve"> </w:t>
      </w:r>
      <w:r w:rsidR="00BB485B">
        <w:t xml:space="preserve">wystąpieniem </w:t>
      </w:r>
      <w:r w:rsidR="00FB24FE" w:rsidRPr="006921E8">
        <w:t>przestępstw lub przestępstw skarbowych,</w:t>
      </w:r>
      <w:r w:rsidR="00FA30DD" w:rsidRPr="006921E8">
        <w:t xml:space="preserve"> o</w:t>
      </w:r>
      <w:r w:rsidR="00006F12">
        <w:t xml:space="preserve"> </w:t>
      </w:r>
      <w:r w:rsidR="00FB24FE"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FB24FE" w:rsidRPr="006921E8">
        <w:t>3, w</w:t>
      </w:r>
      <w:r w:rsidR="00006F12">
        <w:t xml:space="preserve"> </w:t>
      </w:r>
      <w:r w:rsidR="00FB24FE" w:rsidRPr="006921E8">
        <w:t>szczególności zagrożenia o</w:t>
      </w:r>
      <w:r w:rsidR="00006F12">
        <w:t xml:space="preserve"> </w:t>
      </w:r>
      <w:r w:rsidR="00FB24FE" w:rsidRPr="006921E8">
        <w:t>charakterze terrorystycznym</w:t>
      </w:r>
      <w:r w:rsidRPr="006921E8">
        <w:t>, a</w:t>
      </w:r>
      <w:r w:rsidR="00006F12">
        <w:t xml:space="preserve"> </w:t>
      </w:r>
      <w:r w:rsidRPr="006921E8">
        <w:t>lot nie został wytypowany na podstawie zarządzenia, o</w:t>
      </w:r>
      <w:r w:rsidR="00006F12">
        <w:t xml:space="preserve"> </w:t>
      </w:r>
      <w:r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="00FA30DD" w:rsidRPr="006921E8">
        <w:t>4</w:t>
      </w:r>
      <w:r w:rsidR="004277E1" w:rsidRPr="006921E8">
        <w:t>,</w:t>
      </w:r>
      <w:r w:rsidR="00FA30DD" w:rsidRPr="006921E8">
        <w:t xml:space="preserve"> albo</w:t>
      </w:r>
      <w:r w:rsidRPr="006921E8">
        <w:t xml:space="preserve"> gdy zarządzenie takie nie obowiązuje.</w:t>
      </w:r>
    </w:p>
    <w:p w14:paraId="4B790976" w14:textId="7333BF5D" w:rsidR="006B2C55" w:rsidRPr="006921E8" w:rsidRDefault="006B2C55" w:rsidP="006B2C55">
      <w:pPr>
        <w:pStyle w:val="ZUSTzmustartykuempunktem"/>
      </w:pPr>
      <w:r w:rsidRPr="006921E8">
        <w:t>8.</w:t>
      </w:r>
      <w:r w:rsidR="00006F12">
        <w:t xml:space="preserve"> </w:t>
      </w:r>
      <w:r w:rsidRPr="006921E8">
        <w:t>Właściwy organ, osoba przez niego upoważniona lub inna osoba upoważniona w trybie, o</w:t>
      </w:r>
      <w:r w:rsidR="00006F12">
        <w:t xml:space="preserve"> </w:t>
      </w:r>
      <w:r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3</w:t>
      </w:r>
      <w:r w:rsidR="000C0F81" w:rsidRPr="006921E8">
        <w:t>1 ust.</w:t>
      </w:r>
      <w:r w:rsidR="00006F12">
        <w:t xml:space="preserve"> </w:t>
      </w:r>
      <w:r w:rsidRPr="006921E8">
        <w:t>4, składa wniosek o</w:t>
      </w:r>
      <w:r w:rsidR="00006F12">
        <w:t xml:space="preserve"> </w:t>
      </w:r>
      <w:r w:rsidRPr="006921E8">
        <w:t xml:space="preserve">wyrażenie zgody </w:t>
      </w:r>
      <w:r w:rsidR="004277E1" w:rsidRPr="006921E8">
        <w:t>na objęcie lotu wewnątrzunijnego prawem przetwarzania danych PNR</w:t>
      </w:r>
      <w:r w:rsidRPr="006921E8">
        <w:t>. Do wniosku dołącza się wniosek</w:t>
      </w:r>
      <w:r w:rsidR="001E55D7" w:rsidRPr="006921E8">
        <w:t>,</w:t>
      </w:r>
      <w:r w:rsidRPr="006921E8">
        <w:t xml:space="preserve"> o</w:t>
      </w:r>
      <w:r w:rsidR="00006F12">
        <w:t xml:space="preserve"> </w:t>
      </w:r>
      <w:r w:rsidR="001E55D7"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1E55D7" w:rsidRPr="006921E8">
        <w:t>21</w:t>
      </w:r>
      <w:r w:rsidR="00565977" w:rsidRPr="006921E8">
        <w:t>.</w:t>
      </w:r>
    </w:p>
    <w:p w14:paraId="7D6CC89C" w14:textId="0B7D21DB" w:rsidR="006B2C55" w:rsidRPr="006921E8" w:rsidRDefault="006B2C55" w:rsidP="006B2C55">
      <w:pPr>
        <w:pStyle w:val="ZUSTzmustartykuempunktem"/>
      </w:pPr>
      <w:r w:rsidRPr="006921E8">
        <w:t>9.</w:t>
      </w:r>
      <w:r w:rsidR="00006F12">
        <w:t xml:space="preserve"> </w:t>
      </w:r>
      <w:r w:rsidRPr="006921E8">
        <w:t>Zgoda</w:t>
      </w:r>
      <w:r w:rsidR="004277E1" w:rsidRPr="006921E8">
        <w:t xml:space="preserve"> na objęcie lotu wewnątrzunijnego prawem przetwarzania danych PNR</w:t>
      </w:r>
      <w:r w:rsidRPr="006921E8">
        <w:t xml:space="preserve"> jest udzielana na wniosku</w:t>
      </w:r>
      <w:r w:rsidR="004277E1" w:rsidRPr="006921E8">
        <w:t>,</w:t>
      </w:r>
      <w:r w:rsidRPr="006921E8">
        <w:t xml:space="preserve"> o</w:t>
      </w:r>
      <w:r w:rsidR="00006F12">
        <w:t xml:space="preserve"> </w:t>
      </w:r>
      <w:r w:rsidR="004277E1"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4277E1" w:rsidRPr="006921E8">
        <w:t>21</w:t>
      </w:r>
      <w:r w:rsidRPr="006921E8">
        <w:t>.</w:t>
      </w:r>
      <w:r w:rsidR="00FA30DD" w:rsidRPr="006921E8">
        <w:t>”</w:t>
      </w:r>
      <w:r w:rsidRPr="006921E8">
        <w:t>;</w:t>
      </w:r>
    </w:p>
    <w:p w14:paraId="5158F338" w14:textId="712944CA" w:rsidR="006B2C55" w:rsidRPr="006921E8" w:rsidRDefault="006B2C55" w:rsidP="006A0D2B">
      <w:pPr>
        <w:pStyle w:val="PKTpunkt"/>
        <w:keepNext/>
      </w:pPr>
      <w:r w:rsidRPr="006921E8">
        <w:t>7)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Pr="006921E8">
        <w:t>2</w:t>
      </w:r>
      <w:r w:rsidR="000C0F81" w:rsidRPr="006921E8">
        <w:t>1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Pr="006921E8">
        <w:t>4</w:t>
      </w:r>
      <w:r w:rsidR="00006F12">
        <w:t xml:space="preserve"> </w:t>
      </w:r>
      <w:r w:rsidR="000C0F81" w:rsidRPr="006921E8">
        <w:t>pkt</w:t>
      </w:r>
      <w:r w:rsidR="00006F12">
        <w:t xml:space="preserve"> </w:t>
      </w:r>
      <w:r w:rsidRPr="006921E8">
        <w:t>1</w:t>
      </w:r>
      <w:r w:rsidR="00006F12">
        <w:t xml:space="preserve"> </w:t>
      </w:r>
      <w:r w:rsidR="00B5136C" w:rsidRPr="006921E8">
        <w:t>otrzymuje</w:t>
      </w:r>
      <w:r w:rsidR="00006F12">
        <w:t xml:space="preserve"> </w:t>
      </w:r>
      <w:r w:rsidRPr="006921E8">
        <w:t>brzmieni</w:t>
      </w:r>
      <w:r w:rsidR="00B5136C" w:rsidRPr="006921E8">
        <w:t>e</w:t>
      </w:r>
      <w:r w:rsidRPr="006921E8">
        <w:t>:</w:t>
      </w:r>
    </w:p>
    <w:p w14:paraId="5C779092" w14:textId="176BFB5E" w:rsidR="006B2C55" w:rsidRPr="006921E8" w:rsidRDefault="00FA30DD" w:rsidP="006B2C55">
      <w:pPr>
        <w:pStyle w:val="ZPKTzmpktartykuempunktem"/>
      </w:pPr>
      <w:r w:rsidRPr="006921E8">
        <w:t>„</w:t>
      </w:r>
      <w:r w:rsidR="006C4F4B" w:rsidRPr="006921E8">
        <w:t>1)</w:t>
      </w:r>
      <w:r w:rsidR="006C4F4B" w:rsidRPr="006921E8">
        <w:tab/>
      </w:r>
      <w:r w:rsidR="006B2C55" w:rsidRPr="006921E8">
        <w:t>zgodę, o</w:t>
      </w:r>
      <w:r w:rsidR="00006F12">
        <w:t xml:space="preserve"> </w:t>
      </w:r>
      <w:r w:rsidR="006B2C55" w:rsidRPr="006921E8">
        <w:t>której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6B2C55" w:rsidRPr="006921E8">
        <w:t>18a</w:t>
      </w:r>
      <w:r w:rsidR="000C0F81" w:rsidRPr="006921E8">
        <w:t xml:space="preserve"> ust.</w:t>
      </w:r>
      <w:r w:rsidR="00006F12">
        <w:t xml:space="preserve"> </w:t>
      </w:r>
      <w:r w:rsidR="000C0F81" w:rsidRPr="006921E8">
        <w:t>6 lub art.</w:t>
      </w:r>
      <w:r w:rsidR="00006F12">
        <w:t xml:space="preserve"> </w:t>
      </w:r>
      <w:r w:rsidR="00B5136C" w:rsidRPr="006921E8">
        <w:t>33</w:t>
      </w:r>
      <w:r w:rsidR="000C0F81" w:rsidRPr="006921E8">
        <w:t xml:space="preserve"> ust.</w:t>
      </w:r>
      <w:r w:rsidR="00006F12">
        <w:t xml:space="preserve"> </w:t>
      </w:r>
      <w:r w:rsidR="00B5136C" w:rsidRPr="006921E8">
        <w:t>2</w:t>
      </w:r>
      <w:r w:rsidR="006B2C55" w:rsidRPr="006921E8">
        <w:t>;</w:t>
      </w:r>
      <w:r w:rsidRPr="006921E8">
        <w:t>”</w:t>
      </w:r>
      <w:r w:rsidR="006B2C55" w:rsidRPr="006921E8">
        <w:t>;</w:t>
      </w:r>
    </w:p>
    <w:p w14:paraId="697C6227" w14:textId="4FFD47A7" w:rsidR="00B5136C" w:rsidRPr="006921E8" w:rsidRDefault="006B2C55" w:rsidP="006A0D2B">
      <w:pPr>
        <w:pStyle w:val="PKTpunkt"/>
        <w:keepNext/>
      </w:pPr>
      <w:r w:rsidRPr="006921E8">
        <w:t>8)</w:t>
      </w:r>
      <w:r w:rsidRPr="006921E8">
        <w:tab/>
      </w:r>
      <w:r w:rsidR="00B5136C" w:rsidRPr="006921E8">
        <w:t>w</w:t>
      </w:r>
      <w:r w:rsidR="000C0F81" w:rsidRPr="006921E8">
        <w:t xml:space="preserve"> art.</w:t>
      </w:r>
      <w:r w:rsidR="00006F12">
        <w:t xml:space="preserve"> </w:t>
      </w:r>
      <w:r w:rsidR="00B5136C" w:rsidRPr="006921E8">
        <w:t>2</w:t>
      </w:r>
      <w:r w:rsidR="000C0F81" w:rsidRPr="006921E8">
        <w:t>3 pkt</w:t>
      </w:r>
      <w:r w:rsidR="00006F12">
        <w:t xml:space="preserve"> </w:t>
      </w:r>
      <w:r w:rsidR="000C0F81" w:rsidRPr="006921E8">
        <w:t>7</w:t>
      </w:r>
      <w:r w:rsidR="00006F12">
        <w:t xml:space="preserve"> </w:t>
      </w:r>
      <w:r w:rsidR="00B5136C" w:rsidRPr="006921E8">
        <w:t>otrzymuje brzmienie:</w:t>
      </w:r>
    </w:p>
    <w:p w14:paraId="6AC9AAE7" w14:textId="34AEA2EB" w:rsidR="00B5136C" w:rsidRPr="006921E8" w:rsidRDefault="00B5136C" w:rsidP="009A2C60">
      <w:pPr>
        <w:pStyle w:val="ZPKTzmpktartykuempunktem"/>
      </w:pPr>
      <w:r w:rsidRPr="006921E8">
        <w:t>„7)</w:t>
      </w:r>
      <w:r w:rsidR="009A2C60" w:rsidRPr="006921E8">
        <w:tab/>
      </w:r>
      <w:r w:rsidRPr="006921E8">
        <w:t>nie uzyskano zgody,</w:t>
      </w:r>
      <w:r w:rsidR="000C0F81" w:rsidRPr="006921E8">
        <w:t xml:space="preserve"> o</w:t>
      </w:r>
      <w:r w:rsidR="00006F12">
        <w:t xml:space="preserve"> </w:t>
      </w:r>
      <w:r w:rsidRPr="006921E8">
        <w:t>której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18a</w:t>
      </w:r>
      <w:r w:rsidR="000C0F81" w:rsidRPr="006921E8">
        <w:t xml:space="preserve"> ust.</w:t>
      </w:r>
      <w:r w:rsidR="00006F12">
        <w:t xml:space="preserve"> </w:t>
      </w:r>
      <w:r w:rsidR="000C0F81" w:rsidRPr="006921E8">
        <w:t>6 lub art.</w:t>
      </w:r>
      <w:r w:rsidR="00006F12">
        <w:t xml:space="preserve"> </w:t>
      </w:r>
      <w:r w:rsidRPr="006921E8">
        <w:t>3</w:t>
      </w:r>
      <w:r w:rsidR="000C0F81" w:rsidRPr="006921E8">
        <w:t>3 ust.</w:t>
      </w:r>
      <w:r w:rsidR="00006F12">
        <w:t xml:space="preserve"> </w:t>
      </w:r>
      <w:r w:rsidRPr="006921E8">
        <w:t>2.”;</w:t>
      </w:r>
    </w:p>
    <w:p w14:paraId="71F21A16" w14:textId="6D22EE65" w:rsidR="006B2C55" w:rsidRPr="006921E8" w:rsidRDefault="00B5136C" w:rsidP="006A0D2B">
      <w:pPr>
        <w:pStyle w:val="PKTpunkt"/>
        <w:keepNext/>
      </w:pPr>
      <w:r w:rsidRPr="006921E8">
        <w:t>9</w:t>
      </w:r>
      <w:r w:rsidR="00565977" w:rsidRPr="006921E8">
        <w:t>)</w:t>
      </w:r>
      <w:r w:rsidR="00565977" w:rsidRPr="006921E8">
        <w:tab/>
      </w:r>
      <w:r w:rsidR="006B2C55" w:rsidRPr="006921E8">
        <w:t>w</w:t>
      </w:r>
      <w:r w:rsidR="000C0F81" w:rsidRPr="006921E8">
        <w:t xml:space="preserve"> art.</w:t>
      </w:r>
      <w:r w:rsidR="00006F12">
        <w:t xml:space="preserve"> </w:t>
      </w:r>
      <w:r w:rsidR="006B2C55" w:rsidRPr="006921E8">
        <w:t>3</w:t>
      </w:r>
      <w:r w:rsidR="000C0F81" w:rsidRPr="006921E8">
        <w:t>2 ust.</w:t>
      </w:r>
      <w:r w:rsidR="00006F12">
        <w:t xml:space="preserve"> </w:t>
      </w:r>
      <w:r w:rsidR="006B2C55" w:rsidRPr="006921E8">
        <w:t>1</w:t>
      </w:r>
      <w:r w:rsidR="00006F12">
        <w:t xml:space="preserve"> </w:t>
      </w:r>
      <w:r w:rsidR="006B2C55" w:rsidRPr="006921E8">
        <w:t>otrzymuje brzmienie:</w:t>
      </w:r>
    </w:p>
    <w:p w14:paraId="6FDFB128" w14:textId="77777777" w:rsidR="006B2C55" w:rsidRPr="006921E8" w:rsidRDefault="00FA30DD" w:rsidP="006A0D2B">
      <w:pPr>
        <w:pStyle w:val="ZUSTzmustartykuempunktem"/>
        <w:keepNext/>
      </w:pPr>
      <w:r w:rsidRPr="006921E8">
        <w:t>„</w:t>
      </w:r>
      <w:r w:rsidR="006B2C55" w:rsidRPr="006921E8">
        <w:t>1. Dane PNR są przechowywane przez JIP przez:</w:t>
      </w:r>
    </w:p>
    <w:p w14:paraId="739C2C69" w14:textId="28B3F31F" w:rsidR="006B2C55" w:rsidRPr="006921E8" w:rsidRDefault="006B2C55" w:rsidP="006B2C55">
      <w:pPr>
        <w:pStyle w:val="ZPKTzmpktartykuempunktem"/>
      </w:pPr>
      <w:r w:rsidRPr="006921E8">
        <w:t>1)</w:t>
      </w:r>
      <w:r w:rsidRPr="006921E8">
        <w:tab/>
        <w:t>5</w:t>
      </w:r>
      <w:r w:rsidR="00006F12">
        <w:t xml:space="preserve"> </w:t>
      </w:r>
      <w:r w:rsidRPr="006921E8">
        <w:t>lat od dnia ich zgromadzenia</w:t>
      </w:r>
      <w:r w:rsidR="00B5136C" w:rsidRPr="006921E8">
        <w:t xml:space="preserve"> </w:t>
      </w:r>
      <w:r w:rsidR="00565977" w:rsidRPr="006921E8">
        <w:t>–</w:t>
      </w:r>
      <w:r w:rsidRPr="006921E8">
        <w:t xml:space="preserve"> w</w:t>
      </w:r>
      <w:r w:rsidR="00006F12">
        <w:t xml:space="preserve"> </w:t>
      </w:r>
      <w:r w:rsidRPr="006921E8">
        <w:t>przypadku danych P</w:t>
      </w:r>
      <w:r w:rsidR="003D18F4" w:rsidRPr="006921E8">
        <w:t xml:space="preserve">NR pasażerów lotów </w:t>
      </w:r>
      <w:proofErr w:type="spellStart"/>
      <w:r w:rsidR="003D18F4" w:rsidRPr="006921E8">
        <w:t>pozaunijnych</w:t>
      </w:r>
      <w:proofErr w:type="spellEnd"/>
      <w:r w:rsidR="003D18F4" w:rsidRPr="006921E8">
        <w:t>,</w:t>
      </w:r>
    </w:p>
    <w:p w14:paraId="4960B31A" w14:textId="2458B7BE" w:rsidR="006B2C55" w:rsidRPr="006921E8" w:rsidRDefault="006B2C55" w:rsidP="006A0D2B">
      <w:pPr>
        <w:pStyle w:val="ZPKTzmpktartykuempunktem"/>
        <w:keepNext/>
      </w:pPr>
      <w:r w:rsidRPr="006921E8">
        <w:lastRenderedPageBreak/>
        <w:t>2)</w:t>
      </w:r>
      <w:r w:rsidRPr="006921E8">
        <w:tab/>
        <w:t>3</w:t>
      </w:r>
      <w:r w:rsidR="00006F12">
        <w:t xml:space="preserve"> </w:t>
      </w:r>
      <w:r w:rsidRPr="006921E8">
        <w:t>lata od dnia ich zgromadzenia</w:t>
      </w:r>
      <w:r w:rsidR="00B5136C" w:rsidRPr="006921E8">
        <w:t xml:space="preserve"> </w:t>
      </w:r>
      <w:r w:rsidR="00565977" w:rsidRPr="006921E8">
        <w:t>–</w:t>
      </w:r>
      <w:r w:rsidRPr="006921E8">
        <w:t xml:space="preserve"> w</w:t>
      </w:r>
      <w:r w:rsidR="00006F12">
        <w:t xml:space="preserve"> </w:t>
      </w:r>
      <w:r w:rsidRPr="006921E8">
        <w:t>przypadku danych PNR pasażerów lotów wewnątrzunijnych</w:t>
      </w:r>
    </w:p>
    <w:p w14:paraId="1DC3C922" w14:textId="2A004CE9" w:rsidR="006B2C55" w:rsidRPr="006921E8" w:rsidRDefault="003D18F4" w:rsidP="006B2C55">
      <w:pPr>
        <w:pStyle w:val="ZCZWSPPKTzmczciwsppktartykuempunktem"/>
      </w:pPr>
      <w:r w:rsidRPr="006921E8">
        <w:t>–</w:t>
      </w:r>
      <w:r w:rsidR="006B2C55" w:rsidRPr="006921E8">
        <w:t xml:space="preserve"> a</w:t>
      </w:r>
      <w:r w:rsidR="00006F12">
        <w:t xml:space="preserve"> </w:t>
      </w:r>
      <w:r w:rsidR="006B2C55" w:rsidRPr="006921E8">
        <w:t>po upływie tego okresu podlegają niezwłocznie trwałemu usunięciu w</w:t>
      </w:r>
      <w:r w:rsidR="00006F12">
        <w:t xml:space="preserve"> </w:t>
      </w:r>
      <w:r w:rsidR="006B2C55" w:rsidRPr="006921E8">
        <w:t>sposób zautomatyzowany przy wykorzystaniu KSI PNR.</w:t>
      </w:r>
      <w:r w:rsidR="00FA30DD" w:rsidRPr="006921E8">
        <w:t>”</w:t>
      </w:r>
      <w:r w:rsidR="006B2C55" w:rsidRPr="006921E8">
        <w:t>;</w:t>
      </w:r>
    </w:p>
    <w:p w14:paraId="7B07EB46" w14:textId="68935AC9" w:rsidR="006B2C55" w:rsidRPr="006921E8" w:rsidRDefault="001B3ED0" w:rsidP="006A0D2B">
      <w:pPr>
        <w:pStyle w:val="PKTpunkt"/>
        <w:keepNext/>
      </w:pPr>
      <w:r w:rsidRPr="006921E8">
        <w:t>10</w:t>
      </w:r>
      <w:r w:rsidR="006B2C55" w:rsidRPr="006921E8">
        <w:t>)</w:t>
      </w:r>
      <w:r w:rsidR="006B2C55"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="006B2C55" w:rsidRPr="006921E8">
        <w:t>33:</w:t>
      </w:r>
    </w:p>
    <w:p w14:paraId="79D9D908" w14:textId="780ED08B" w:rsidR="006B2C55" w:rsidRPr="006921E8" w:rsidRDefault="006B2C55" w:rsidP="00BB40AC">
      <w:pPr>
        <w:pStyle w:val="LITlitera"/>
        <w:keepNext/>
      </w:pPr>
      <w:r w:rsidRPr="006921E8">
        <w:t>a)</w:t>
      </w:r>
      <w:r w:rsidRPr="006921E8">
        <w:tab/>
        <w:t>ust. 3</w:t>
      </w:r>
      <w:r w:rsidR="00006F12">
        <w:t xml:space="preserve"> </w:t>
      </w:r>
      <w:r w:rsidRPr="006921E8">
        <w:t>otrzymuje brzmienie:</w:t>
      </w:r>
    </w:p>
    <w:p w14:paraId="35680ACF" w14:textId="3B67E09E" w:rsidR="006B2C55" w:rsidRPr="006921E8" w:rsidRDefault="00FA30DD" w:rsidP="00BB40AC">
      <w:pPr>
        <w:pStyle w:val="ZLITUSTzmustliter"/>
      </w:pPr>
      <w:r w:rsidRPr="006921E8">
        <w:t>„</w:t>
      </w:r>
      <w:r w:rsidR="006B2C55" w:rsidRPr="006921E8">
        <w:t>3.</w:t>
      </w:r>
      <w:r w:rsidR="00006F12">
        <w:t xml:space="preserve"> </w:t>
      </w:r>
      <w:r w:rsidR="006B2C55" w:rsidRPr="006921E8">
        <w:t>Zgoda, o</w:t>
      </w:r>
      <w:r w:rsidR="00006F12">
        <w:t xml:space="preserve"> </w:t>
      </w:r>
      <w:r w:rsidR="006B2C55" w:rsidRPr="006921E8">
        <w:t>której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="006B2C55" w:rsidRPr="006921E8">
        <w:t>2, jest wydawana, w</w:t>
      </w:r>
      <w:r w:rsidR="00006F12">
        <w:t xml:space="preserve"> </w:t>
      </w:r>
      <w:r w:rsidR="006B2C55" w:rsidRPr="006921E8">
        <w:t>przypadku gdy przetwarzanie zdepersonalizowanych danych PNR jest niezbędne do realizacji celu określonego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DB3586">
        <w:t xml:space="preserve"> </w:t>
      </w:r>
      <w:r w:rsidR="000C0F81" w:rsidRPr="006921E8">
        <w:t>1 ust.</w:t>
      </w:r>
      <w:r w:rsidR="00DB3586">
        <w:t xml:space="preserve"> </w:t>
      </w:r>
      <w:r w:rsidR="000C0F81" w:rsidRPr="006921E8">
        <w:t>1 i</w:t>
      </w:r>
      <w:r w:rsidR="00006F12">
        <w:t xml:space="preserve"> </w:t>
      </w:r>
      <w:r w:rsidR="006B2C55" w:rsidRPr="006921E8">
        <w:t>dotyczy danych PNR zgromadzonych w</w:t>
      </w:r>
      <w:r w:rsidR="00006F12">
        <w:t xml:space="preserve"> </w:t>
      </w:r>
      <w:r w:rsidR="006B2C55" w:rsidRPr="006921E8">
        <w:t>KSI PNR nie wcześniej niż dwa lata od</w:t>
      </w:r>
      <w:r w:rsidR="00006F12">
        <w:t xml:space="preserve"> </w:t>
      </w:r>
      <w:r w:rsidR="006B2C55" w:rsidRPr="006921E8">
        <w:t>dnia ich zgromadzenia.</w:t>
      </w:r>
      <w:r w:rsidRPr="006921E8">
        <w:t>”</w:t>
      </w:r>
      <w:r w:rsidR="006B2C55" w:rsidRPr="006921E8">
        <w:t>,</w:t>
      </w:r>
    </w:p>
    <w:p w14:paraId="73736743" w14:textId="15C8F990" w:rsidR="006B2C55" w:rsidRPr="006921E8" w:rsidRDefault="006B2C55" w:rsidP="00BB40AC">
      <w:pPr>
        <w:pStyle w:val="LITlitera"/>
        <w:keepNext/>
      </w:pPr>
      <w:r w:rsidRPr="006921E8">
        <w:t>b)</w:t>
      </w:r>
      <w:r w:rsidRPr="006921E8">
        <w:tab/>
        <w:t>po</w:t>
      </w:r>
      <w:r w:rsidR="000C0F81" w:rsidRPr="006921E8">
        <w:t xml:space="preserve"> ust.</w:t>
      </w:r>
      <w:r w:rsidR="00006F12">
        <w:t xml:space="preserve"> </w:t>
      </w:r>
      <w:r w:rsidRPr="006921E8">
        <w:t>3</w:t>
      </w:r>
      <w:r w:rsidR="00006F12">
        <w:t xml:space="preserve"> </w:t>
      </w:r>
      <w:r w:rsidRPr="006921E8">
        <w:t>dodaje się</w:t>
      </w:r>
      <w:r w:rsidR="000C0F81" w:rsidRPr="006921E8">
        <w:t xml:space="preserve"> ust.</w:t>
      </w:r>
      <w:r w:rsidR="00006F12">
        <w:t xml:space="preserve"> </w:t>
      </w:r>
      <w:r w:rsidRPr="006921E8">
        <w:t>3a w</w:t>
      </w:r>
      <w:r w:rsidR="00006F12">
        <w:t xml:space="preserve"> </w:t>
      </w:r>
      <w:r w:rsidRPr="006921E8">
        <w:t>brzmieniu:</w:t>
      </w:r>
    </w:p>
    <w:p w14:paraId="2D4D5ACB" w14:textId="361DC475" w:rsidR="006B2C55" w:rsidRPr="006921E8" w:rsidRDefault="00FA30DD" w:rsidP="00BB40AC">
      <w:pPr>
        <w:pStyle w:val="ZLITUSTzmustliter"/>
      </w:pPr>
      <w:r w:rsidRPr="006921E8">
        <w:t>„</w:t>
      </w:r>
      <w:r w:rsidR="006B2C55" w:rsidRPr="006921E8">
        <w:t>3a.</w:t>
      </w:r>
      <w:r w:rsidR="00006F12">
        <w:t xml:space="preserve"> </w:t>
      </w:r>
      <w:r w:rsidR="006B2C55" w:rsidRPr="006921E8">
        <w:t>W</w:t>
      </w:r>
      <w:r w:rsidR="00006F12">
        <w:t xml:space="preserve"> </w:t>
      </w:r>
      <w:r w:rsidR="006B2C55" w:rsidRPr="006921E8">
        <w:t>przypadku gdy przetwarzanie zdepersonalizowanych danych PNR jest niezbędne do realizacji celu określonego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1 ust.</w:t>
      </w:r>
      <w:r w:rsidR="00006F12">
        <w:t xml:space="preserve"> </w:t>
      </w:r>
      <w:r w:rsidR="006B2C55" w:rsidRPr="006921E8">
        <w:t>1, a</w:t>
      </w:r>
      <w:r w:rsidR="00006F12">
        <w:t xml:space="preserve"> </w:t>
      </w:r>
      <w:r w:rsidR="006B2C55" w:rsidRPr="006921E8">
        <w:t>uzyskanie takich informacji w inny sposób okazało się bezskuteczne albo nie będzie możliwe</w:t>
      </w:r>
      <w:r w:rsidR="00B5136C" w:rsidRPr="006921E8">
        <w:t>,</w:t>
      </w:r>
      <w:r w:rsidR="006B2C55" w:rsidRPr="006921E8">
        <w:t xml:space="preserve"> zgoda</w:t>
      </w:r>
      <w:r w:rsidR="00B375CC">
        <w:t>, o której mowa w ust. 2,</w:t>
      </w:r>
      <w:r w:rsidR="006B2C55" w:rsidRPr="006921E8">
        <w:t xml:space="preserve"> może dotyczyć także danych PNR zgromadzonych w</w:t>
      </w:r>
      <w:r w:rsidR="00006F12">
        <w:t xml:space="preserve"> </w:t>
      </w:r>
      <w:r w:rsidR="006B2C55" w:rsidRPr="006921E8">
        <w:t xml:space="preserve">KSI PNR wcześniej niż dwa lata od dnia </w:t>
      </w:r>
      <w:r w:rsidR="00F56EC3" w:rsidRPr="006921E8">
        <w:t>ich zgromadzenia</w:t>
      </w:r>
      <w:r w:rsidR="006B2C55" w:rsidRPr="006921E8">
        <w:t>.</w:t>
      </w:r>
      <w:r w:rsidRPr="006921E8">
        <w:t>”</w:t>
      </w:r>
      <w:r w:rsidR="006B2C55" w:rsidRPr="006921E8">
        <w:t>;</w:t>
      </w:r>
    </w:p>
    <w:p w14:paraId="0BA0F57E" w14:textId="15E6CD4B" w:rsidR="006B2C55" w:rsidRPr="006921E8" w:rsidRDefault="006B2C55" w:rsidP="006A0D2B">
      <w:pPr>
        <w:pStyle w:val="PKTpunkt"/>
        <w:keepNext/>
      </w:pPr>
      <w:r w:rsidRPr="006921E8">
        <w:t>1</w:t>
      </w:r>
      <w:r w:rsidR="001B3ED0" w:rsidRPr="006921E8">
        <w:t>1</w:t>
      </w:r>
      <w:r w:rsidRPr="006921E8">
        <w:t>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Pr="006921E8">
        <w:t>6</w:t>
      </w:r>
      <w:r w:rsidR="000C0F81" w:rsidRPr="006921E8">
        <w:t>4 w</w:t>
      </w:r>
      <w:r w:rsidR="00006F12">
        <w:t xml:space="preserve"> </w:t>
      </w:r>
      <w:r w:rsidR="000C0F81" w:rsidRPr="006921E8">
        <w:t>ust.</w:t>
      </w:r>
      <w:r w:rsidR="00006F12">
        <w:t xml:space="preserve"> </w:t>
      </w:r>
      <w:r w:rsidR="000C0F81" w:rsidRPr="006921E8">
        <w:t>1 pkt</w:t>
      </w:r>
      <w:r w:rsidR="00006F12">
        <w:t xml:space="preserve"> </w:t>
      </w:r>
      <w:r w:rsidRPr="006921E8">
        <w:t>2</w:t>
      </w:r>
      <w:r w:rsidR="00006F12">
        <w:t xml:space="preserve"> </w:t>
      </w:r>
      <w:r w:rsidRPr="006921E8">
        <w:t>otrzymuje brzmienie:</w:t>
      </w:r>
    </w:p>
    <w:p w14:paraId="38F68AC9" w14:textId="79AF511D" w:rsidR="006B2C55" w:rsidRPr="006921E8" w:rsidRDefault="00FA30DD" w:rsidP="006B2C55">
      <w:pPr>
        <w:pStyle w:val="ZPKTzmpktartykuempunktem"/>
      </w:pPr>
      <w:r w:rsidRPr="006921E8">
        <w:t>„</w:t>
      </w:r>
      <w:r w:rsidR="006B2C55" w:rsidRPr="006921E8">
        <w:t>2)</w:t>
      </w:r>
      <w:r w:rsidR="006B2C55" w:rsidRPr="006921E8">
        <w:tab/>
        <w:t>nie przekazuje do JIP wszystkich zgromadzonych, w</w:t>
      </w:r>
      <w:r w:rsidR="00006F12">
        <w:t xml:space="preserve"> </w:t>
      </w:r>
      <w:r w:rsidR="006B2C55" w:rsidRPr="006921E8">
        <w:t>celu dokonania rezerwacji lub realizacji lotu PNR, elementów kategorii danych, o</w:t>
      </w:r>
      <w:r w:rsidR="00006F12">
        <w:t xml:space="preserve"> </w:t>
      </w:r>
      <w:r w:rsidR="006B2C55"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6B2C55" w:rsidRPr="006921E8">
        <w:t>1</w:t>
      </w:r>
      <w:r w:rsidR="000C0F81" w:rsidRPr="006921E8">
        <w:t>0 ust. 1 pkt </w:t>
      </w:r>
      <w:r w:rsidR="006B2C55" w:rsidRPr="006921E8">
        <w:t>3, do których przekazania był zobowiązany na podstawie</w:t>
      </w:r>
      <w:r w:rsidR="000C0F81" w:rsidRPr="006921E8">
        <w:t xml:space="preserve"> art.</w:t>
      </w:r>
      <w:r w:rsidR="00006F12">
        <w:t xml:space="preserve"> </w:t>
      </w:r>
      <w:r w:rsidR="000C0F81" w:rsidRPr="006921E8">
        <w:t>5 ust.</w:t>
      </w:r>
      <w:r w:rsidR="00006F12">
        <w:t xml:space="preserve"> </w:t>
      </w:r>
      <w:r w:rsidR="006B2C55" w:rsidRPr="006921E8">
        <w:t>1, narusza obowiązek wynikający</w:t>
      </w:r>
      <w:r w:rsidR="000C0F81" w:rsidRPr="006921E8">
        <w:t xml:space="preserve"> z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6 ust.</w:t>
      </w:r>
      <w:r w:rsidR="00006F12">
        <w:t xml:space="preserve"> </w:t>
      </w:r>
      <w:r w:rsidR="000C0F81" w:rsidRPr="006921E8">
        <w:t>2 pkt</w:t>
      </w:r>
      <w:r w:rsidR="00006F12">
        <w:t xml:space="preserve"> </w:t>
      </w:r>
      <w:r w:rsidR="000C0F81" w:rsidRPr="006921E8">
        <w:t>2 albo</w:t>
      </w:r>
      <w:r w:rsidR="006B2C55" w:rsidRPr="006921E8">
        <w:t xml:space="preserve"> narusza obowiązek wynikający</w:t>
      </w:r>
      <w:r w:rsidR="000C0F81" w:rsidRPr="006921E8">
        <w:t xml:space="preserve"> z art.6 ust.</w:t>
      </w:r>
      <w:r w:rsidR="00006F12">
        <w:t xml:space="preserve"> </w:t>
      </w:r>
      <w:r w:rsidR="006B2C55" w:rsidRPr="006921E8">
        <w:t>3, podlega administracyjnej karze pieniężnej w</w:t>
      </w:r>
      <w:r w:rsidR="00006F12">
        <w:t xml:space="preserve"> </w:t>
      </w:r>
      <w:r w:rsidR="006B2C55" w:rsidRPr="006921E8">
        <w:t>wysokości 12 000 zł</w:t>
      </w:r>
      <w:r w:rsidRPr="006921E8">
        <w:t>”</w:t>
      </w:r>
      <w:r w:rsidR="006B2C55" w:rsidRPr="006921E8">
        <w:t>;</w:t>
      </w:r>
    </w:p>
    <w:p w14:paraId="76843BD3" w14:textId="55C7CE0E" w:rsidR="006B2C55" w:rsidRPr="006921E8" w:rsidRDefault="006B2C55" w:rsidP="006A0D2B">
      <w:pPr>
        <w:pStyle w:val="PKTpunkt"/>
        <w:keepNext/>
      </w:pPr>
      <w:r w:rsidRPr="006921E8">
        <w:t>12)</w:t>
      </w:r>
      <w:r w:rsidRPr="006921E8">
        <w:tab/>
        <w:t>w</w:t>
      </w:r>
      <w:r w:rsidR="000C0F81" w:rsidRPr="006921E8">
        <w:t xml:space="preserve"> art.</w:t>
      </w:r>
      <w:r w:rsidR="00006F12">
        <w:t xml:space="preserve"> </w:t>
      </w:r>
      <w:r w:rsidRPr="006921E8">
        <w:t>65:</w:t>
      </w:r>
    </w:p>
    <w:p w14:paraId="49F8017E" w14:textId="3D778B1B" w:rsidR="006B2C55" w:rsidRPr="006921E8" w:rsidRDefault="006B2C55" w:rsidP="006B2C55">
      <w:pPr>
        <w:pStyle w:val="LITlitera"/>
      </w:pPr>
      <w:r w:rsidRPr="006921E8">
        <w:t>a)</w:t>
      </w:r>
      <w:r w:rsidRPr="006921E8">
        <w:tab/>
        <w:t>w</w:t>
      </w:r>
      <w:r w:rsidR="000C0F81" w:rsidRPr="006921E8">
        <w:t xml:space="preserve"> ust.</w:t>
      </w:r>
      <w:r w:rsidR="00006F12">
        <w:t xml:space="preserve"> </w:t>
      </w:r>
      <w:r w:rsidR="000C0F81" w:rsidRPr="006921E8">
        <w:t>2 i</w:t>
      </w:r>
      <w:r w:rsidR="00006F12">
        <w:t xml:space="preserve"> </w:t>
      </w:r>
      <w:r w:rsidRPr="006921E8">
        <w:t>3</w:t>
      </w:r>
      <w:r w:rsidR="00006F12">
        <w:t xml:space="preserve"> </w:t>
      </w:r>
      <w:r w:rsidRPr="006921E8">
        <w:t xml:space="preserve">wyrazy </w:t>
      </w:r>
      <w:r w:rsidR="00FA30DD" w:rsidRPr="006921E8">
        <w:t>„</w:t>
      </w:r>
      <w:r w:rsidRPr="006921E8">
        <w:t>obniżonej o</w:t>
      </w:r>
      <w:r w:rsidR="00006F12">
        <w:t xml:space="preserve"> </w:t>
      </w:r>
      <w:r w:rsidRPr="006921E8">
        <w:t>50</w:t>
      </w:r>
      <w:r w:rsidR="00B375CC">
        <w:t xml:space="preserve"> </w:t>
      </w:r>
      <w:r w:rsidRPr="006921E8">
        <w:t>%</w:t>
      </w:r>
      <w:r w:rsidR="00FA30DD" w:rsidRPr="006921E8">
        <w:t>”</w:t>
      </w:r>
      <w:r w:rsidRPr="006921E8">
        <w:t xml:space="preserve"> zastępuje się wyrazami </w:t>
      </w:r>
      <w:r w:rsidR="00FA30DD" w:rsidRPr="006921E8">
        <w:t>„</w:t>
      </w:r>
      <w:r w:rsidRPr="006921E8">
        <w:t>obniżonej o</w:t>
      </w:r>
      <w:r w:rsidR="00006F12">
        <w:t xml:space="preserve"> </w:t>
      </w:r>
      <w:r w:rsidRPr="006921E8">
        <w:t> 75</w:t>
      </w:r>
      <w:r w:rsidR="00B375CC">
        <w:t xml:space="preserve"> </w:t>
      </w:r>
      <w:r w:rsidRPr="006921E8">
        <w:t>%</w:t>
      </w:r>
      <w:r w:rsidR="00FA30DD" w:rsidRPr="006921E8">
        <w:t>”</w:t>
      </w:r>
      <w:r w:rsidRPr="006921E8">
        <w:t>,</w:t>
      </w:r>
    </w:p>
    <w:p w14:paraId="4A5E11B8" w14:textId="486E1B81" w:rsidR="006B2C55" w:rsidRPr="006921E8" w:rsidRDefault="006B2C55" w:rsidP="006A0D2B">
      <w:pPr>
        <w:pStyle w:val="LITlitera"/>
        <w:keepNext/>
      </w:pPr>
      <w:r w:rsidRPr="006921E8">
        <w:t>b)</w:t>
      </w:r>
      <w:r w:rsidRPr="006921E8">
        <w:tab/>
        <w:t>po</w:t>
      </w:r>
      <w:r w:rsidR="000C0F81" w:rsidRPr="006921E8">
        <w:t xml:space="preserve"> ust.</w:t>
      </w:r>
      <w:r w:rsidR="00006F12">
        <w:t xml:space="preserve"> </w:t>
      </w:r>
      <w:r w:rsidRPr="006921E8">
        <w:t>3</w:t>
      </w:r>
      <w:r w:rsidR="00006F12">
        <w:t xml:space="preserve"> </w:t>
      </w:r>
      <w:r w:rsidRPr="006921E8">
        <w:t>dodaje się</w:t>
      </w:r>
      <w:r w:rsidR="000C0F81" w:rsidRPr="006921E8">
        <w:t xml:space="preserve"> ust.</w:t>
      </w:r>
      <w:r w:rsidR="00006F12">
        <w:t xml:space="preserve"> </w:t>
      </w:r>
      <w:r w:rsidRPr="006921E8">
        <w:t>3a</w:t>
      </w:r>
      <w:r w:rsidR="00891286" w:rsidRPr="006921E8">
        <w:t>–</w:t>
      </w:r>
      <w:r w:rsidRPr="006921E8">
        <w:t>3</w:t>
      </w:r>
      <w:r w:rsidR="00EE364A" w:rsidRPr="006921E8">
        <w:t>c</w:t>
      </w:r>
      <w:r w:rsidRPr="006921E8">
        <w:t xml:space="preserve"> w</w:t>
      </w:r>
      <w:r w:rsidR="00006F12">
        <w:t xml:space="preserve"> </w:t>
      </w:r>
      <w:r w:rsidRPr="006921E8">
        <w:t>brzmieniu:</w:t>
      </w:r>
    </w:p>
    <w:p w14:paraId="15DA9C9C" w14:textId="467D530A" w:rsidR="006B2C55" w:rsidRPr="006921E8" w:rsidRDefault="00FA30DD" w:rsidP="006B2C55">
      <w:pPr>
        <w:pStyle w:val="ZLITUSTzmustliter"/>
      </w:pPr>
      <w:r w:rsidRPr="006921E8">
        <w:t>„</w:t>
      </w:r>
      <w:r w:rsidR="006B2C55" w:rsidRPr="006921E8">
        <w:t>3a.</w:t>
      </w:r>
      <w:r w:rsidR="00006F12">
        <w:t xml:space="preserve"> </w:t>
      </w:r>
      <w:r w:rsidR="006B2C55" w:rsidRPr="006921E8">
        <w:t>W</w:t>
      </w:r>
      <w:r w:rsidR="00006F12">
        <w:t xml:space="preserve"> </w:t>
      </w:r>
      <w:r w:rsidR="006B2C55" w:rsidRPr="006921E8">
        <w:t>przypadku gdy naruszenia, o</w:t>
      </w:r>
      <w:r w:rsidR="00006F12">
        <w:t xml:space="preserve"> </w:t>
      </w:r>
      <w:r w:rsidR="006B2C55"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6B2C55" w:rsidRPr="006921E8">
        <w:t>6</w:t>
      </w:r>
      <w:r w:rsidR="000C0F81" w:rsidRPr="006921E8">
        <w:t>4 ust.</w:t>
      </w:r>
      <w:r w:rsidR="00006F12">
        <w:t xml:space="preserve"> </w:t>
      </w:r>
      <w:r w:rsidR="006B2C55" w:rsidRPr="006921E8">
        <w:t>1, dotyczące niedopełnienia obowiązków przekazania danych PNR w</w:t>
      </w:r>
      <w:r w:rsidR="00006F12">
        <w:t xml:space="preserve"> </w:t>
      </w:r>
      <w:r w:rsidR="006B2C55" w:rsidRPr="006921E8">
        <w:t>terminach określonych</w:t>
      </w:r>
      <w:r w:rsidR="000C0F81" w:rsidRPr="006921E8">
        <w:t xml:space="preserve"> w art.</w:t>
      </w:r>
      <w:r w:rsidR="00006F12">
        <w:t xml:space="preserve"> </w:t>
      </w:r>
      <w:r w:rsidR="000C0F81" w:rsidRPr="006921E8">
        <w:t>6 ust.</w:t>
      </w:r>
      <w:r w:rsidR="00006F12">
        <w:t xml:space="preserve"> </w:t>
      </w:r>
      <w:r w:rsidR="006B2C55" w:rsidRPr="006921E8">
        <w:t>1, zostały usunięte przez przewoźnika w</w:t>
      </w:r>
      <w:r w:rsidR="00006F12">
        <w:t xml:space="preserve"> </w:t>
      </w:r>
      <w:r w:rsidR="006B2C55" w:rsidRPr="006921E8">
        <w:t>terminie 7</w:t>
      </w:r>
      <w:r w:rsidR="00006F12">
        <w:t xml:space="preserve"> </w:t>
      </w:r>
      <w:r w:rsidR="006B2C55" w:rsidRPr="006921E8">
        <w:t>dni od dnia wylądowania statku powietrznego, administracyjną karę pieniężną za takie naruszenia nakłada się w</w:t>
      </w:r>
      <w:r w:rsidR="00006F12">
        <w:t xml:space="preserve"> </w:t>
      </w:r>
      <w:r w:rsidR="006B2C55" w:rsidRPr="006921E8">
        <w:t>wysokości obniżonej o</w:t>
      </w:r>
      <w:r w:rsidR="00006F12">
        <w:t xml:space="preserve"> </w:t>
      </w:r>
      <w:r w:rsidR="006B2C55" w:rsidRPr="006921E8">
        <w:t>50</w:t>
      </w:r>
      <w:r w:rsidR="006818CA">
        <w:t xml:space="preserve"> </w:t>
      </w:r>
      <w:r w:rsidR="006B2C55" w:rsidRPr="006921E8">
        <w:t>%.</w:t>
      </w:r>
    </w:p>
    <w:p w14:paraId="75F0186E" w14:textId="09DFB440" w:rsidR="00EE364A" w:rsidRPr="006921E8" w:rsidRDefault="006B2C55" w:rsidP="006B2C55">
      <w:pPr>
        <w:pStyle w:val="ZLITUSTzmustliter"/>
      </w:pPr>
      <w:r w:rsidRPr="006921E8">
        <w:t>3b.</w:t>
      </w:r>
      <w:r w:rsidR="00006F12">
        <w:t xml:space="preserve"> </w:t>
      </w:r>
      <w:r w:rsidRPr="006921E8">
        <w:t>W</w:t>
      </w:r>
      <w:r w:rsidR="00006F12">
        <w:t xml:space="preserve"> </w:t>
      </w:r>
      <w:r w:rsidRPr="006921E8">
        <w:t>przypadku gdy naruszenia, o</w:t>
      </w:r>
      <w:r w:rsidR="00006F12">
        <w:t xml:space="preserve"> </w:t>
      </w:r>
      <w:r w:rsidRPr="006921E8">
        <w:t>których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6</w:t>
      </w:r>
      <w:r w:rsidR="000C0F81" w:rsidRPr="006921E8">
        <w:t>4 ust.</w:t>
      </w:r>
      <w:r w:rsidR="00006F12">
        <w:t xml:space="preserve"> </w:t>
      </w:r>
      <w:r w:rsidRPr="006921E8">
        <w:t>1, dotyczące niedopełnienia obowiązków przekazania danych PNR w</w:t>
      </w:r>
      <w:r w:rsidR="00006F12">
        <w:t xml:space="preserve"> </w:t>
      </w:r>
      <w:r w:rsidRPr="006921E8">
        <w:t>terminach określonych</w:t>
      </w:r>
      <w:r w:rsidR="000C0F81" w:rsidRPr="006921E8">
        <w:t xml:space="preserve"> w art.</w:t>
      </w:r>
      <w:r w:rsidR="00006F12">
        <w:t xml:space="preserve"> </w:t>
      </w:r>
      <w:r w:rsidR="000C0F81" w:rsidRPr="006921E8">
        <w:t>6 ust.</w:t>
      </w:r>
      <w:r w:rsidR="00006F12">
        <w:t xml:space="preserve"> </w:t>
      </w:r>
      <w:r w:rsidR="000C0F81" w:rsidRPr="006921E8">
        <w:t>1 pkt</w:t>
      </w:r>
      <w:r w:rsidR="00006F12">
        <w:t xml:space="preserve"> </w:t>
      </w:r>
      <w:r w:rsidR="000C0F81" w:rsidRPr="006921E8">
        <w:t>1 i</w:t>
      </w:r>
      <w:r w:rsidR="00006F12">
        <w:t xml:space="preserve"> </w:t>
      </w:r>
      <w:r w:rsidRPr="006921E8">
        <w:t>2, zostały usunięte przez przewoźnika w</w:t>
      </w:r>
      <w:r w:rsidR="00006F12">
        <w:t xml:space="preserve"> </w:t>
      </w:r>
      <w:r w:rsidRPr="006921E8">
        <w:t>terminie 14</w:t>
      </w:r>
      <w:r w:rsidR="00006F12">
        <w:t xml:space="preserve"> </w:t>
      </w:r>
      <w:r w:rsidRPr="006921E8">
        <w:t xml:space="preserve">dni od dnia </w:t>
      </w:r>
      <w:r w:rsidRPr="006921E8">
        <w:lastRenderedPageBreak/>
        <w:t>wylądowania statku powietrznego, administracyjną karę pieniężną za takie naruszenia nakłada się w</w:t>
      </w:r>
      <w:r w:rsidR="00642847">
        <w:t xml:space="preserve"> </w:t>
      </w:r>
      <w:r w:rsidRPr="006921E8">
        <w:t>wysokości obniżonej o</w:t>
      </w:r>
      <w:r w:rsidR="00006F12">
        <w:t xml:space="preserve"> </w:t>
      </w:r>
      <w:r w:rsidRPr="006921E8">
        <w:t>25</w:t>
      </w:r>
      <w:r w:rsidR="006818CA">
        <w:t xml:space="preserve"> </w:t>
      </w:r>
      <w:r w:rsidRPr="006921E8">
        <w:t>%.</w:t>
      </w:r>
    </w:p>
    <w:p w14:paraId="3A021696" w14:textId="063F72B3" w:rsidR="00EE364A" w:rsidRPr="006921E8" w:rsidRDefault="00EE364A" w:rsidP="00BB40AC">
      <w:pPr>
        <w:pStyle w:val="ZLITUSTzmustliter"/>
        <w:keepNext/>
      </w:pPr>
      <w:r w:rsidRPr="006921E8">
        <w:t>3c.</w:t>
      </w:r>
      <w:r w:rsidR="000C0F81" w:rsidRPr="006921E8">
        <w:t xml:space="preserve"> W</w:t>
      </w:r>
      <w:r w:rsidR="00006F12">
        <w:t xml:space="preserve"> </w:t>
      </w:r>
      <w:r w:rsidRPr="006921E8">
        <w:t>przypadku gdy naruszenie,</w:t>
      </w:r>
      <w:r w:rsidR="000C0F81" w:rsidRPr="006921E8">
        <w:t xml:space="preserve"> o</w:t>
      </w:r>
      <w:r w:rsidR="00006F12">
        <w:t xml:space="preserve"> </w:t>
      </w:r>
      <w:r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 xml:space="preserve">64, </w:t>
      </w:r>
      <w:r w:rsidR="00CB40A5" w:rsidRPr="006921E8">
        <w:t>wy</w:t>
      </w:r>
      <w:r w:rsidRPr="006921E8">
        <w:t>stąpiło</w:t>
      </w:r>
      <w:r w:rsidR="000C0F81" w:rsidRPr="006921E8">
        <w:t xml:space="preserve"> w </w:t>
      </w:r>
      <w:r w:rsidRPr="006921E8">
        <w:t>okresie 6</w:t>
      </w:r>
      <w:r w:rsidR="000C0F81" w:rsidRPr="006921E8">
        <w:t>0</w:t>
      </w:r>
      <w:r w:rsidR="00006F12">
        <w:t xml:space="preserve"> </w:t>
      </w:r>
      <w:r w:rsidRPr="006921E8">
        <w:t>dni od dnia wykonania przez przewoźnika lotniczego pierwszego lotu PNR</w:t>
      </w:r>
      <w:r w:rsidR="000C0F81" w:rsidRPr="006921E8">
        <w:t xml:space="preserve"> i</w:t>
      </w:r>
      <w:r w:rsidR="00006F12">
        <w:t xml:space="preserve"> </w:t>
      </w:r>
      <w:r w:rsidR="000C0F81" w:rsidRPr="006921E8">
        <w:t>w</w:t>
      </w:r>
      <w:r w:rsidR="00006F12">
        <w:t xml:space="preserve"> </w:t>
      </w:r>
      <w:r w:rsidRPr="006921E8">
        <w:t>tym okresie przewoźnik:</w:t>
      </w:r>
    </w:p>
    <w:p w14:paraId="7D2951A7" w14:textId="65B587E7" w:rsidR="00EE364A" w:rsidRPr="006921E8" w:rsidRDefault="00EE364A" w:rsidP="00237A0F">
      <w:pPr>
        <w:pStyle w:val="ZLITPKTzmpktliter"/>
      </w:pPr>
      <w:r w:rsidRPr="006921E8">
        <w:t>1)</w:t>
      </w:r>
      <w:r w:rsidR="00891286" w:rsidRPr="006921E8">
        <w:tab/>
      </w:r>
      <w:r w:rsidRPr="006921E8">
        <w:t>zapewnił warunki techniczne umożliwiające sprawne</w:t>
      </w:r>
      <w:r w:rsidR="000C0F81" w:rsidRPr="006921E8">
        <w:t xml:space="preserve"> i</w:t>
      </w:r>
      <w:r w:rsidR="00006F12">
        <w:t xml:space="preserve"> </w:t>
      </w:r>
      <w:r w:rsidRPr="006921E8">
        <w:t>skuteczne przekazywanie przez niego danych PNR do JIP oraz</w:t>
      </w:r>
    </w:p>
    <w:p w14:paraId="352E79B7" w14:textId="2588417F" w:rsidR="00EE364A" w:rsidRPr="006921E8" w:rsidRDefault="00EE364A" w:rsidP="00BB40AC">
      <w:pPr>
        <w:pStyle w:val="ZLITPKTzmpktliter"/>
        <w:keepNext/>
      </w:pPr>
      <w:r w:rsidRPr="006921E8">
        <w:t>2)</w:t>
      </w:r>
      <w:r w:rsidR="00891286" w:rsidRPr="006921E8">
        <w:tab/>
      </w:r>
      <w:r w:rsidRPr="006921E8">
        <w:t>przekazał do JIP wszystkie dane PNR pasażerów lotów objętych takim obowiązkiem począwszy od dnia wykonania pierwszego lotu PNR</w:t>
      </w:r>
    </w:p>
    <w:p w14:paraId="7EB6BB33" w14:textId="5B19AE3E" w:rsidR="006B2C55" w:rsidRPr="006921E8" w:rsidRDefault="00891286" w:rsidP="006921E8">
      <w:pPr>
        <w:pStyle w:val="ZLITCZWSPPKTzmczciwsppktliter"/>
      </w:pPr>
      <w:r w:rsidRPr="006921E8">
        <w:t>–</w:t>
      </w:r>
      <w:r w:rsidR="00EE364A" w:rsidRPr="006921E8">
        <w:t xml:space="preserve"> admini</w:t>
      </w:r>
      <w:r w:rsidR="009A2C60" w:rsidRPr="006921E8">
        <w:t>stracyjnej kary pieniężnej za takie</w:t>
      </w:r>
      <w:r w:rsidR="00EE364A" w:rsidRPr="006921E8">
        <w:t xml:space="preserve"> naruszenie nie nakłada się.</w:t>
      </w:r>
      <w:r w:rsidR="00FA30DD" w:rsidRPr="006921E8">
        <w:t>”</w:t>
      </w:r>
      <w:r w:rsidR="006B2C55" w:rsidRPr="006921E8">
        <w:t>;</w:t>
      </w:r>
    </w:p>
    <w:p w14:paraId="43388C03" w14:textId="3DE356E0" w:rsidR="006B2C55" w:rsidRPr="006921E8" w:rsidRDefault="006B2C55" w:rsidP="006A0D2B">
      <w:pPr>
        <w:pStyle w:val="PKTpunkt"/>
        <w:keepNext/>
      </w:pPr>
      <w:r w:rsidRPr="006921E8">
        <w:t>13)</w:t>
      </w:r>
      <w:r w:rsidRPr="006921E8">
        <w:tab/>
        <w:t>art.</w:t>
      </w:r>
      <w:r w:rsidR="00006F12">
        <w:t xml:space="preserve"> </w:t>
      </w:r>
      <w:r w:rsidRPr="006921E8">
        <w:t>66</w:t>
      </w:r>
      <w:r w:rsidR="00006F12">
        <w:t xml:space="preserve"> </w:t>
      </w:r>
      <w:r w:rsidRPr="006921E8">
        <w:t>otrzymuje brzmienie:</w:t>
      </w:r>
    </w:p>
    <w:p w14:paraId="6B602BEC" w14:textId="16454DC6" w:rsidR="006B2C55" w:rsidRPr="006921E8" w:rsidRDefault="00FA30DD" w:rsidP="006B2C55">
      <w:pPr>
        <w:pStyle w:val="ZARTzmartartykuempunktem"/>
      </w:pPr>
      <w:r w:rsidRPr="006921E8">
        <w:t>„</w:t>
      </w:r>
      <w:r w:rsidR="006B2C55" w:rsidRPr="006921E8">
        <w:t>Art. 66. 1.</w:t>
      </w:r>
      <w:r w:rsidR="00006F12">
        <w:t xml:space="preserve"> </w:t>
      </w:r>
      <w:r w:rsidR="006B2C55" w:rsidRPr="006921E8">
        <w:t>Przewoźnik lotniczy, który nie dopełnia obowiązków określonych</w:t>
      </w:r>
      <w:r w:rsidR="000C0F81" w:rsidRPr="006921E8">
        <w:t xml:space="preserve"> w art.</w:t>
      </w:r>
      <w:r w:rsidR="006B2C55" w:rsidRPr="006921E8">
        <w:t>1</w:t>
      </w:r>
      <w:r w:rsidR="000C0F81" w:rsidRPr="006921E8">
        <w:t>0 ust.</w:t>
      </w:r>
      <w:r w:rsidR="00006F12">
        <w:t xml:space="preserve"> </w:t>
      </w:r>
      <w:r w:rsidR="000C0F81" w:rsidRPr="006921E8">
        <w:t>1 w</w:t>
      </w:r>
      <w:r w:rsidR="00006F12">
        <w:t xml:space="preserve"> </w:t>
      </w:r>
      <w:r w:rsidR="006B2C55" w:rsidRPr="006921E8">
        <w:t>terminie, o</w:t>
      </w:r>
      <w:r w:rsidR="00006F12">
        <w:t xml:space="preserve"> </w:t>
      </w:r>
      <w:r w:rsidR="006B2C55" w:rsidRPr="006921E8">
        <w:t>którym mowa w</w:t>
      </w:r>
      <w:r w:rsidR="00006F12">
        <w:t xml:space="preserve"> </w:t>
      </w:r>
      <w:r w:rsidR="006B2C55" w:rsidRPr="006921E8">
        <w:t>tym przepisie, podlega administracyjnej karze pieniężnej w</w:t>
      </w:r>
      <w:r w:rsidR="00006F12">
        <w:t xml:space="preserve"> </w:t>
      </w:r>
      <w:r w:rsidR="006B2C55" w:rsidRPr="006921E8">
        <w:t>wysokości 5000 zł za każ</w:t>
      </w:r>
      <w:r w:rsidR="003D18F4" w:rsidRPr="006921E8">
        <w:t>d</w:t>
      </w:r>
      <w:r w:rsidR="006B2C55" w:rsidRPr="006921E8">
        <w:t>e takie naruszenie.</w:t>
      </w:r>
    </w:p>
    <w:p w14:paraId="6381FEF5" w14:textId="285C8CA3" w:rsidR="006B2C55" w:rsidRPr="006921E8" w:rsidRDefault="006B2C55" w:rsidP="006B2C55">
      <w:pPr>
        <w:pStyle w:val="ZUSTzmustartykuempunktem"/>
      </w:pPr>
      <w:r w:rsidRPr="006921E8">
        <w:t>2.</w:t>
      </w:r>
      <w:r w:rsidR="00006F12">
        <w:t xml:space="preserve"> </w:t>
      </w:r>
      <w:r w:rsidRPr="006921E8">
        <w:t>Tej samej karze podlega przewoźnik lotniczy, który nie dopełnia obowiązku określonego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1</w:t>
      </w:r>
      <w:r w:rsidR="000C0F81" w:rsidRPr="006921E8">
        <w:t>0 ust.</w:t>
      </w:r>
      <w:r w:rsidR="00006F12">
        <w:t xml:space="preserve"> </w:t>
      </w:r>
      <w:r w:rsidRPr="006921E8">
        <w:t>3.</w:t>
      </w:r>
      <w:r w:rsidR="00FA30DD" w:rsidRPr="006921E8">
        <w:t>”</w:t>
      </w:r>
      <w:r w:rsidRPr="006921E8">
        <w:t>;</w:t>
      </w:r>
    </w:p>
    <w:p w14:paraId="0D1EF185" w14:textId="770FEE6E" w:rsidR="006B2C55" w:rsidRPr="006921E8" w:rsidRDefault="006B2C55" w:rsidP="006A0D2B">
      <w:pPr>
        <w:pStyle w:val="PKTpunkt"/>
        <w:keepNext/>
      </w:pPr>
      <w:r w:rsidRPr="006921E8">
        <w:t>14)</w:t>
      </w:r>
      <w:r w:rsidRPr="006921E8">
        <w:tab/>
        <w:t>art.</w:t>
      </w:r>
      <w:r w:rsidR="00006F12">
        <w:t xml:space="preserve"> </w:t>
      </w:r>
      <w:r w:rsidRPr="006921E8">
        <w:t>69</w:t>
      </w:r>
      <w:r w:rsidR="00006F12">
        <w:t xml:space="preserve"> </w:t>
      </w:r>
      <w:r w:rsidRPr="006921E8">
        <w:t>otrzymuje brzmienie:</w:t>
      </w:r>
    </w:p>
    <w:p w14:paraId="77244019" w14:textId="5D33E3CE" w:rsidR="006B2C55" w:rsidRPr="006921E8" w:rsidRDefault="00FA30DD" w:rsidP="006A0D2B">
      <w:pPr>
        <w:pStyle w:val="ZARTzmartartykuempunktem"/>
        <w:keepNext/>
      </w:pPr>
      <w:r w:rsidRPr="006921E8">
        <w:t>„</w:t>
      </w:r>
      <w:r w:rsidR="006B2C55" w:rsidRPr="006921E8">
        <w:t>Art.</w:t>
      </w:r>
      <w:r w:rsidR="00006F12">
        <w:t xml:space="preserve"> </w:t>
      </w:r>
      <w:r w:rsidR="006B2C55" w:rsidRPr="006921E8">
        <w:t>69.</w:t>
      </w:r>
      <w:r w:rsidR="00006F12">
        <w:t xml:space="preserve"> </w:t>
      </w:r>
      <w:r w:rsidR="006B2C55" w:rsidRPr="006921E8">
        <w:t>Postępowania w</w:t>
      </w:r>
      <w:r w:rsidR="00006F12">
        <w:t xml:space="preserve"> </w:t>
      </w:r>
      <w:r w:rsidR="006B2C55" w:rsidRPr="006921E8">
        <w:t>sprawie naruszenia przez przewoźnika lotniczego obowiązku przekazywania danych PNR nie wszczyna się, a</w:t>
      </w:r>
      <w:r w:rsidR="00006F12">
        <w:t xml:space="preserve"> </w:t>
      </w:r>
      <w:r w:rsidR="006B2C55" w:rsidRPr="006921E8">
        <w:t>wszczęte umarza</w:t>
      </w:r>
      <w:r w:rsidR="00D01227">
        <w:t>,</w:t>
      </w:r>
      <w:r w:rsidR="006B2C55" w:rsidRPr="006921E8">
        <w:t xml:space="preserve"> gdy naruszenie, o</w:t>
      </w:r>
      <w:r w:rsidR="00006F12">
        <w:t xml:space="preserve"> </w:t>
      </w:r>
      <w:r w:rsidR="006B2C55" w:rsidRPr="006921E8">
        <w:t>którym mowa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6B2C55" w:rsidRPr="006921E8">
        <w:t>64</w:t>
      </w:r>
      <w:r w:rsidR="00006D09" w:rsidRPr="006921E8">
        <w:t>,</w:t>
      </w:r>
      <w:r w:rsidR="00006F12">
        <w:t xml:space="preserve"> </w:t>
      </w:r>
      <w:r w:rsidR="006B2C55" w:rsidRPr="006921E8">
        <w:t>nastąpiło wskutek:</w:t>
      </w:r>
    </w:p>
    <w:p w14:paraId="44BBF58B" w14:textId="0EEF90AA" w:rsidR="006B2C55" w:rsidRPr="006921E8" w:rsidRDefault="006B2C55" w:rsidP="00EE364A">
      <w:pPr>
        <w:pStyle w:val="ZPKTzmpktartykuempunktem"/>
      </w:pPr>
      <w:r w:rsidRPr="006921E8">
        <w:t>1)</w:t>
      </w:r>
      <w:r w:rsidRPr="006921E8">
        <w:tab/>
        <w:t>działania siły wyższej;</w:t>
      </w:r>
    </w:p>
    <w:p w14:paraId="79C7B613" w14:textId="178D8FBE" w:rsidR="006B2C55" w:rsidRPr="006921E8" w:rsidRDefault="006B2C55" w:rsidP="00EE364A">
      <w:pPr>
        <w:pStyle w:val="ZPKTzmpktartykuempunktem"/>
      </w:pPr>
      <w:r w:rsidRPr="006921E8">
        <w:t>2)</w:t>
      </w:r>
      <w:r w:rsidRPr="006921E8">
        <w:tab/>
        <w:t>awarii KSI PNR;</w:t>
      </w:r>
    </w:p>
    <w:p w14:paraId="7DA0FC45" w14:textId="39D852E7" w:rsidR="006B2C55" w:rsidRPr="006921E8" w:rsidRDefault="006B2C55" w:rsidP="00006D09">
      <w:pPr>
        <w:pStyle w:val="ZPKTzmpktartykuempunktem"/>
      </w:pPr>
      <w:r w:rsidRPr="006921E8">
        <w:t>3)</w:t>
      </w:r>
      <w:r w:rsidRPr="006921E8">
        <w:tab/>
        <w:t>awarii powstałej po stronie przewoźnika lotniczego, niezawinionej przez tego przewoźnika, pod warunkiem niezwłocznego poinformowania JIP o</w:t>
      </w:r>
      <w:r w:rsidR="00006F12">
        <w:t xml:space="preserve"> </w:t>
      </w:r>
      <w:r w:rsidRPr="006921E8">
        <w:t>powstałej awarii, nie później jednak niż 30</w:t>
      </w:r>
      <w:r w:rsidR="00006F12">
        <w:t xml:space="preserve"> </w:t>
      </w:r>
      <w:r w:rsidRPr="006921E8">
        <w:t>dni po upływie terminu przekazania danych PNR oraz pod warunkiem przekazania w</w:t>
      </w:r>
      <w:r w:rsidR="00006F12">
        <w:t xml:space="preserve"> </w:t>
      </w:r>
      <w:r w:rsidRPr="006921E8">
        <w:t>tym terminie danych PNR, które nie zostały wskutek tej awarii przekazane, chyba że przewoźnik je utracił wskutek tej awarii.</w:t>
      </w:r>
      <w:r w:rsidR="00FA30DD" w:rsidRPr="006921E8">
        <w:t>”</w:t>
      </w:r>
      <w:r w:rsidRPr="006921E8">
        <w:t>;</w:t>
      </w:r>
    </w:p>
    <w:p w14:paraId="23FAEF8F" w14:textId="3AF141D5" w:rsidR="006B2C55" w:rsidRPr="006921E8" w:rsidRDefault="006B2C55" w:rsidP="006B2C55">
      <w:pPr>
        <w:pStyle w:val="PKTpunkt"/>
      </w:pPr>
      <w:r w:rsidRPr="006921E8">
        <w:t>15)</w:t>
      </w:r>
      <w:r w:rsidRPr="006921E8">
        <w:tab/>
        <w:t>uchyla się</w:t>
      </w:r>
      <w:r w:rsidR="000C0F81" w:rsidRPr="006921E8">
        <w:t xml:space="preserve"> art.</w:t>
      </w:r>
      <w:r w:rsidR="00006F12">
        <w:t xml:space="preserve"> </w:t>
      </w:r>
      <w:r w:rsidRPr="006921E8">
        <w:t>71.</w:t>
      </w:r>
    </w:p>
    <w:p w14:paraId="6CC50A9A" w14:textId="3FAEF57A" w:rsidR="006B2C55" w:rsidRPr="006921E8" w:rsidRDefault="006B2C55" w:rsidP="006B2C55">
      <w:pPr>
        <w:pStyle w:val="ARTartustawynprozporzdzenia"/>
      </w:pPr>
      <w:r w:rsidRPr="006A0D2B">
        <w:rPr>
          <w:rStyle w:val="Ppogrubienie"/>
        </w:rPr>
        <w:t>Art. 2.</w:t>
      </w:r>
      <w:r w:rsidRPr="006921E8">
        <w:t> 1.</w:t>
      </w:r>
      <w:r w:rsidR="0061274E">
        <w:t> </w:t>
      </w:r>
      <w:r w:rsidR="00006D09" w:rsidRPr="006921E8">
        <w:t>Nie wszczyna się p</w:t>
      </w:r>
      <w:r w:rsidRPr="006921E8">
        <w:t>ostępowania administracyjnego w</w:t>
      </w:r>
      <w:r w:rsidR="00006F12">
        <w:t xml:space="preserve"> </w:t>
      </w:r>
      <w:r w:rsidRPr="006921E8">
        <w:t>sprawie naruszenia przez przewoźnika lotniczego obowiązku określonego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5–</w:t>
      </w:r>
      <w:r w:rsidR="000C0F81" w:rsidRPr="006921E8">
        <w:t>8 albo art.</w:t>
      </w:r>
      <w:r w:rsidR="00006F12">
        <w:t xml:space="preserve"> </w:t>
      </w:r>
      <w:r w:rsidRPr="006921E8">
        <w:t>10</w:t>
      </w:r>
      <w:r w:rsidR="00006F12">
        <w:t xml:space="preserve"> </w:t>
      </w:r>
      <w:r w:rsidRPr="006921E8">
        <w:t>ustawy zmienianej</w:t>
      </w:r>
      <w:r w:rsidR="000C0F81" w:rsidRPr="006921E8">
        <w:t xml:space="preserve"> w art. </w:t>
      </w:r>
      <w:r w:rsidRPr="006921E8">
        <w:t>1, w</w:t>
      </w:r>
      <w:r w:rsidR="00006F12">
        <w:t xml:space="preserve"> </w:t>
      </w:r>
      <w:r w:rsidRPr="006921E8">
        <w:t>brzmieniu dotychczasowym, a</w:t>
      </w:r>
      <w:r w:rsidR="00006F12">
        <w:t xml:space="preserve"> </w:t>
      </w:r>
      <w:r w:rsidRPr="006921E8">
        <w:t>wszczęte umarza, jeżeli jego niedopełnienie miało miejsce przed dniem wejścia w</w:t>
      </w:r>
      <w:r w:rsidR="00006F12">
        <w:t xml:space="preserve"> </w:t>
      </w:r>
      <w:r w:rsidRPr="006921E8">
        <w:t>życie niniejszej ustawy, a</w:t>
      </w:r>
      <w:r w:rsidR="00006F12">
        <w:t xml:space="preserve"> </w:t>
      </w:r>
      <w:bookmarkStart w:id="2" w:name="_Hlk170115541"/>
      <w:r w:rsidRPr="006921E8">
        <w:t>przewoźnik lotniczy nie później niż w ciągu trzech miesięcy od dnia wejścia w</w:t>
      </w:r>
      <w:r w:rsidR="00006F12">
        <w:t xml:space="preserve"> </w:t>
      </w:r>
      <w:r w:rsidRPr="006921E8">
        <w:t xml:space="preserve">życie niniejszej ustawy spełnił warunki </w:t>
      </w:r>
      <w:r w:rsidRPr="006921E8">
        <w:lastRenderedPageBreak/>
        <w:t>przekazywania danych PNR określone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8</w:t>
      </w:r>
      <w:r w:rsidR="00006F12">
        <w:t xml:space="preserve"> </w:t>
      </w:r>
      <w:r w:rsidR="00006D09" w:rsidRPr="006921E8">
        <w:t>ustawy zmienianej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1 lub</w:t>
      </w:r>
      <w:r w:rsidRPr="006921E8">
        <w:t xml:space="preserve"> w</w:t>
      </w:r>
      <w:r w:rsidR="00006F12">
        <w:t xml:space="preserve"> </w:t>
      </w:r>
      <w:r w:rsidRPr="006921E8">
        <w:t>okresie roku przed dniem wejścia w</w:t>
      </w:r>
      <w:r w:rsidR="00006F12">
        <w:t xml:space="preserve"> </w:t>
      </w:r>
      <w:r w:rsidRPr="006921E8">
        <w:t>życie niniejszej ustawy nie obsługiwał żadnego lotu PNR</w:t>
      </w:r>
      <w:r w:rsidR="00D13BB5">
        <w:t>,</w:t>
      </w:r>
      <w:r w:rsidRPr="006921E8">
        <w:t xml:space="preserve"> </w:t>
      </w:r>
      <w:bookmarkEnd w:id="2"/>
      <w:r w:rsidRPr="006921E8">
        <w:t xml:space="preserve">lub </w:t>
      </w:r>
      <w:r w:rsidR="00D13BB5">
        <w:t xml:space="preserve">jeżeli </w:t>
      </w:r>
      <w:r w:rsidRPr="006921E8">
        <w:t xml:space="preserve">naruszenie </w:t>
      </w:r>
      <w:r w:rsidR="00006D09" w:rsidRPr="006921E8">
        <w:t xml:space="preserve">jest </w:t>
      </w:r>
      <w:r w:rsidRPr="006921E8">
        <w:t>związane z</w:t>
      </w:r>
      <w:r w:rsidR="00006F12">
        <w:t xml:space="preserve"> </w:t>
      </w:r>
      <w:r w:rsidRPr="006921E8">
        <w:t>obsługą lotu wewnątrzunijnego.</w:t>
      </w:r>
    </w:p>
    <w:p w14:paraId="5E34A4FD" w14:textId="489AC15C" w:rsidR="006B2C55" w:rsidRPr="006921E8" w:rsidRDefault="006B2C55" w:rsidP="006B2C55">
      <w:pPr>
        <w:pStyle w:val="USTustnpkodeksu"/>
      </w:pPr>
      <w:r w:rsidRPr="006921E8">
        <w:t>2. </w:t>
      </w:r>
      <w:r w:rsidR="0021646D" w:rsidRPr="006921E8">
        <w:t xml:space="preserve">Nie wszczyna się postępowania </w:t>
      </w:r>
      <w:r w:rsidRPr="006921E8">
        <w:t>przed wojewódzkimi sądami administracyjnymi oraz przed Naczelnym Sądem Administracyjnym w</w:t>
      </w:r>
      <w:r w:rsidR="00006F12">
        <w:t xml:space="preserve"> </w:t>
      </w:r>
      <w:r w:rsidRPr="006921E8">
        <w:t>sprawie naruszenia przez przewoźnika lotniczego obowiązku określonego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5–</w:t>
      </w:r>
      <w:r w:rsidR="000C0F81" w:rsidRPr="006921E8">
        <w:t>8 albo art.</w:t>
      </w:r>
      <w:r w:rsidR="00006F12">
        <w:t xml:space="preserve"> </w:t>
      </w:r>
      <w:r w:rsidRPr="006921E8">
        <w:t>10</w:t>
      </w:r>
      <w:r w:rsidR="00006F12">
        <w:t xml:space="preserve"> </w:t>
      </w:r>
      <w:r w:rsidRPr="006921E8">
        <w:t>ustawy zmienianej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 </w:t>
      </w:r>
      <w:r w:rsidRPr="006921E8">
        <w:t>1, w brzmieniu dotychczasowym, a</w:t>
      </w:r>
      <w:r w:rsidR="00006F12">
        <w:t xml:space="preserve"> </w:t>
      </w:r>
      <w:r w:rsidRPr="006921E8">
        <w:t xml:space="preserve">wszczęte </w:t>
      </w:r>
      <w:r w:rsidR="0021646D" w:rsidRPr="006921E8">
        <w:t>umarza</w:t>
      </w:r>
      <w:r w:rsidRPr="006921E8">
        <w:t>, jeżeli naruszenie miało miejsce przed dniem wejścia w</w:t>
      </w:r>
      <w:r w:rsidR="00006F12">
        <w:t xml:space="preserve"> </w:t>
      </w:r>
      <w:r w:rsidRPr="006921E8">
        <w:t>życie niniejszej ustawy, a</w:t>
      </w:r>
      <w:r w:rsidR="00006F12">
        <w:t xml:space="preserve"> </w:t>
      </w:r>
      <w:r w:rsidRPr="006921E8">
        <w:t>przewoźnik lotniczy nie</w:t>
      </w:r>
      <w:r w:rsidR="00006F12">
        <w:t xml:space="preserve"> </w:t>
      </w:r>
      <w:r w:rsidRPr="006921E8">
        <w:t>później niż w</w:t>
      </w:r>
      <w:r w:rsidR="00006F12">
        <w:t xml:space="preserve"> </w:t>
      </w:r>
      <w:r w:rsidRPr="006921E8">
        <w:t>ciągu trzech miesięcy od dnia wejścia w</w:t>
      </w:r>
      <w:r w:rsidR="00006F12">
        <w:t xml:space="preserve"> </w:t>
      </w:r>
      <w:r w:rsidRPr="006921E8">
        <w:t>życie niniejszej ustawy spełnił warunki przekazywania danych PNR określone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8</w:t>
      </w:r>
      <w:r w:rsidR="00006F12">
        <w:t xml:space="preserve"> </w:t>
      </w:r>
      <w:r w:rsidR="00006D09" w:rsidRPr="006921E8">
        <w:t>ustawy zmienianej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1 lub</w:t>
      </w:r>
      <w:r w:rsidRPr="006921E8">
        <w:t xml:space="preserve"> w</w:t>
      </w:r>
      <w:r w:rsidR="00006F12">
        <w:t xml:space="preserve"> </w:t>
      </w:r>
      <w:r w:rsidRPr="006921E8">
        <w:t>okresie roku przed dniem wejścia w życie niniejszej ustawy nie obsługiwał żadnego lotu PNR</w:t>
      </w:r>
      <w:r w:rsidR="00D13BB5">
        <w:t>,</w:t>
      </w:r>
      <w:r w:rsidRPr="006921E8">
        <w:t xml:space="preserve"> lub </w:t>
      </w:r>
      <w:r w:rsidR="00D13BB5">
        <w:t xml:space="preserve">jeżeli </w:t>
      </w:r>
      <w:r w:rsidRPr="006921E8">
        <w:t xml:space="preserve">naruszenie </w:t>
      </w:r>
      <w:r w:rsidR="00006D09" w:rsidRPr="006921E8">
        <w:t xml:space="preserve">jest </w:t>
      </w:r>
      <w:r w:rsidRPr="006921E8">
        <w:t>związane z obsługą lotu wewnątrzunijnego.</w:t>
      </w:r>
    </w:p>
    <w:p w14:paraId="24AA5F3E" w14:textId="4546FFD2" w:rsidR="006B2C55" w:rsidRPr="006921E8" w:rsidRDefault="006B2C55" w:rsidP="006B2C55">
      <w:pPr>
        <w:pStyle w:val="USTustnpkodeksu"/>
      </w:pPr>
      <w:r w:rsidRPr="006921E8">
        <w:t>3. </w:t>
      </w:r>
      <w:r w:rsidR="0021646D" w:rsidRPr="006921E8">
        <w:t>Nie wszczyna się p</w:t>
      </w:r>
      <w:r w:rsidRPr="006921E8">
        <w:t>ostępowa</w:t>
      </w:r>
      <w:r w:rsidR="0021646D" w:rsidRPr="006921E8">
        <w:t>nia</w:t>
      </w:r>
      <w:r w:rsidRPr="006921E8">
        <w:t xml:space="preserve"> egzekucyjn</w:t>
      </w:r>
      <w:r w:rsidR="0021646D" w:rsidRPr="006921E8">
        <w:t>ego</w:t>
      </w:r>
      <w:r w:rsidRPr="006921E8">
        <w:t xml:space="preserve"> dotycząc</w:t>
      </w:r>
      <w:r w:rsidR="0021646D" w:rsidRPr="006921E8">
        <w:t>ego</w:t>
      </w:r>
      <w:r w:rsidRPr="006921E8">
        <w:t xml:space="preserve"> administracyjn</w:t>
      </w:r>
      <w:r w:rsidR="0021646D" w:rsidRPr="006921E8">
        <w:t>ej</w:t>
      </w:r>
      <w:r w:rsidRPr="006921E8">
        <w:t xml:space="preserve"> kar</w:t>
      </w:r>
      <w:r w:rsidR="0021646D" w:rsidRPr="006921E8">
        <w:t>y</w:t>
      </w:r>
      <w:r w:rsidRPr="006921E8">
        <w:t xml:space="preserve"> pieniężn</w:t>
      </w:r>
      <w:r w:rsidR="0021646D" w:rsidRPr="006921E8">
        <w:t>ej</w:t>
      </w:r>
      <w:r w:rsidRPr="006921E8">
        <w:t xml:space="preserve"> nałożon</w:t>
      </w:r>
      <w:r w:rsidR="0021646D" w:rsidRPr="006921E8">
        <w:t>ej</w:t>
      </w:r>
      <w:r w:rsidRPr="006921E8">
        <w:t xml:space="preserve"> na przewoźnik</w:t>
      </w:r>
      <w:r w:rsidR="0021646D" w:rsidRPr="006921E8">
        <w:t>a</w:t>
      </w:r>
      <w:r w:rsidRPr="006921E8">
        <w:t xml:space="preserve"> lotnicz</w:t>
      </w:r>
      <w:r w:rsidR="0021646D" w:rsidRPr="006921E8">
        <w:t>ego</w:t>
      </w:r>
      <w:r w:rsidRPr="006921E8">
        <w:t xml:space="preserve"> za naruszenie obowiązku </w:t>
      </w:r>
      <w:r w:rsidR="0021646D" w:rsidRPr="006921E8">
        <w:t>określonego</w:t>
      </w:r>
      <w:r w:rsidR="000C0F81" w:rsidRPr="006921E8">
        <w:t xml:space="preserve"> w art. </w:t>
      </w:r>
      <w:r w:rsidRPr="006921E8">
        <w:t>5–</w:t>
      </w:r>
      <w:r w:rsidR="000C0F81" w:rsidRPr="006921E8">
        <w:t>8 albo art.</w:t>
      </w:r>
      <w:r w:rsidR="00006F12">
        <w:t xml:space="preserve"> </w:t>
      </w:r>
      <w:r w:rsidRPr="006921E8">
        <w:t>10</w:t>
      </w:r>
      <w:r w:rsidR="00006F12">
        <w:t xml:space="preserve"> </w:t>
      </w:r>
      <w:r w:rsidRPr="006921E8">
        <w:t>ustawy zmienianej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Pr="006921E8">
        <w:t>1, w</w:t>
      </w:r>
      <w:r w:rsidR="00006F12">
        <w:t xml:space="preserve"> </w:t>
      </w:r>
      <w:r w:rsidRPr="006921E8">
        <w:t>brzmieniu dotychczasowym, a</w:t>
      </w:r>
      <w:r w:rsidR="00006F12">
        <w:t xml:space="preserve"> </w:t>
      </w:r>
      <w:r w:rsidRPr="006921E8">
        <w:t>wszczęte umarza, jeżeli naruszenie miało miejsce przed dniem wejścia w</w:t>
      </w:r>
      <w:r w:rsidR="00006F12">
        <w:t xml:space="preserve"> </w:t>
      </w:r>
      <w:r w:rsidRPr="006921E8">
        <w:t>życie niniejszej ustawy, a przewoźnik lotniczy nie później niż w</w:t>
      </w:r>
      <w:r w:rsidR="00006F12">
        <w:t xml:space="preserve"> </w:t>
      </w:r>
      <w:r w:rsidRPr="006921E8">
        <w:t>ciągu trzech miesięcy od dnia wejścia w</w:t>
      </w:r>
      <w:r w:rsidR="00006F12">
        <w:t xml:space="preserve"> </w:t>
      </w:r>
      <w:r w:rsidRPr="006921E8">
        <w:t>życie niniejszej ustawy spełnił warunki przekazywania danych PNR określone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8</w:t>
      </w:r>
      <w:r w:rsidR="00006F12">
        <w:t xml:space="preserve"> </w:t>
      </w:r>
      <w:r w:rsidR="007F57BB" w:rsidRPr="006921E8">
        <w:t xml:space="preserve">ustawy </w:t>
      </w:r>
      <w:r w:rsidR="00006D09" w:rsidRPr="006921E8">
        <w:t>zmienianej</w:t>
      </w:r>
      <w:r w:rsidR="000C0F81" w:rsidRPr="006921E8">
        <w:t xml:space="preserve"> w</w:t>
      </w:r>
      <w:r w:rsidR="00006F12">
        <w:t xml:space="preserve"> </w:t>
      </w:r>
      <w:r w:rsidR="000C0F81" w:rsidRPr="006921E8">
        <w:t>art.</w:t>
      </w:r>
      <w:r w:rsidR="00006F12">
        <w:t xml:space="preserve"> </w:t>
      </w:r>
      <w:r w:rsidR="000C0F81" w:rsidRPr="006921E8">
        <w:t>1 lub</w:t>
      </w:r>
      <w:r w:rsidRPr="006921E8">
        <w:t xml:space="preserve"> w</w:t>
      </w:r>
      <w:r w:rsidR="00006F12">
        <w:t xml:space="preserve"> </w:t>
      </w:r>
      <w:r w:rsidRPr="006921E8">
        <w:t>okresie roku przed dniem wejścia w</w:t>
      </w:r>
      <w:r w:rsidR="00006F12">
        <w:t xml:space="preserve"> </w:t>
      </w:r>
      <w:r w:rsidRPr="006921E8">
        <w:t>życie niniejszej ustawy nie obsługiwał żadnego lotu PNR</w:t>
      </w:r>
      <w:r w:rsidR="00D13BB5">
        <w:t>,</w:t>
      </w:r>
      <w:r w:rsidRPr="006921E8">
        <w:t xml:space="preserve"> lub</w:t>
      </w:r>
      <w:r w:rsidR="00006F12">
        <w:t xml:space="preserve"> </w:t>
      </w:r>
      <w:r w:rsidR="00D13BB5">
        <w:t xml:space="preserve">jeżeli </w:t>
      </w:r>
      <w:r w:rsidRPr="006921E8">
        <w:t xml:space="preserve">naruszenie </w:t>
      </w:r>
      <w:r w:rsidR="00006D09" w:rsidRPr="006921E8">
        <w:t xml:space="preserve">jest </w:t>
      </w:r>
      <w:r w:rsidRPr="006921E8">
        <w:t>związane z</w:t>
      </w:r>
      <w:r w:rsidR="00006F12">
        <w:t xml:space="preserve"> </w:t>
      </w:r>
      <w:r w:rsidRPr="006921E8">
        <w:t>obsługą lotu wewnątrzunijnego.</w:t>
      </w:r>
    </w:p>
    <w:p w14:paraId="3714A57D" w14:textId="514BD94C" w:rsidR="00C4751F" w:rsidRPr="006921E8" w:rsidRDefault="006B2C55" w:rsidP="00DA42E4">
      <w:pPr>
        <w:pStyle w:val="ARTartustawynprozporzdzenia"/>
      </w:pPr>
      <w:r w:rsidRPr="006A0D2B">
        <w:rPr>
          <w:rStyle w:val="Ppogrubienie"/>
        </w:rPr>
        <w:t>Art. 3.</w:t>
      </w:r>
      <w:r w:rsidR="00006F12">
        <w:t> </w:t>
      </w:r>
      <w:r w:rsidR="00DA42E4" w:rsidRPr="006921E8">
        <w:t>Dane PNR pasażerów lotów wewnątrzunijnych zgromadzone</w:t>
      </w:r>
      <w:r w:rsidR="000C0F81" w:rsidRPr="006921E8">
        <w:t xml:space="preserve"> w</w:t>
      </w:r>
      <w:r w:rsidR="00006F12">
        <w:t xml:space="preserve"> </w:t>
      </w:r>
      <w:r w:rsidR="00DA42E4" w:rsidRPr="006921E8">
        <w:t>K</w:t>
      </w:r>
      <w:r w:rsidR="00694995" w:rsidRPr="006921E8">
        <w:t xml:space="preserve">rajowym </w:t>
      </w:r>
      <w:r w:rsidR="00DA42E4" w:rsidRPr="006921E8">
        <w:t>S</w:t>
      </w:r>
      <w:r w:rsidR="00694995" w:rsidRPr="006921E8">
        <w:t xml:space="preserve">ystemie </w:t>
      </w:r>
      <w:r w:rsidR="00DA42E4" w:rsidRPr="006921E8">
        <w:t>I</w:t>
      </w:r>
      <w:r w:rsidR="00694995" w:rsidRPr="006921E8">
        <w:t>nformatycznym</w:t>
      </w:r>
      <w:r w:rsidR="00DA42E4" w:rsidRPr="006921E8">
        <w:t xml:space="preserve"> PNR wcześniej niż </w:t>
      </w:r>
      <w:r w:rsidR="000C0F81" w:rsidRPr="006921E8">
        <w:t>3</w:t>
      </w:r>
      <w:r w:rsidR="00006F12">
        <w:t xml:space="preserve"> </w:t>
      </w:r>
      <w:r w:rsidR="00DA42E4" w:rsidRPr="006921E8">
        <w:t>lata przed dniem wejścia w</w:t>
      </w:r>
      <w:r w:rsidR="00006F12">
        <w:t xml:space="preserve"> </w:t>
      </w:r>
      <w:r w:rsidR="00DA42E4" w:rsidRPr="006921E8">
        <w:t>życie niniejszej ustawy zostają trwale usunięte</w:t>
      </w:r>
      <w:r w:rsidR="000C0F81" w:rsidRPr="006921E8">
        <w:t xml:space="preserve"> w</w:t>
      </w:r>
      <w:r w:rsidR="00006F12">
        <w:t xml:space="preserve"> </w:t>
      </w:r>
      <w:r w:rsidR="00DA42E4" w:rsidRPr="006921E8">
        <w:t xml:space="preserve">sposób zautomatyzowany przy wykorzystaniu </w:t>
      </w:r>
      <w:r w:rsidR="00694995" w:rsidRPr="006921E8">
        <w:t>tego systemu</w:t>
      </w:r>
      <w:r w:rsidR="00DA42E4" w:rsidRPr="006921E8">
        <w:t xml:space="preserve"> nie później niż</w:t>
      </w:r>
      <w:r w:rsidR="000C0F81" w:rsidRPr="006921E8">
        <w:t xml:space="preserve"> w</w:t>
      </w:r>
      <w:r w:rsidR="00006F12">
        <w:t xml:space="preserve"> </w:t>
      </w:r>
      <w:r w:rsidR="00DA42E4" w:rsidRPr="006921E8">
        <w:t xml:space="preserve">ciągu </w:t>
      </w:r>
      <w:r w:rsidR="00694995" w:rsidRPr="006921E8">
        <w:t>3</w:t>
      </w:r>
      <w:r w:rsidR="00DA42E4" w:rsidRPr="006921E8">
        <w:t xml:space="preserve"> miesięcy od dnia wejścia</w:t>
      </w:r>
      <w:r w:rsidR="000C0F81" w:rsidRPr="006921E8">
        <w:t xml:space="preserve"> w</w:t>
      </w:r>
      <w:r w:rsidR="00006F12">
        <w:t xml:space="preserve"> </w:t>
      </w:r>
      <w:r w:rsidR="00DA42E4" w:rsidRPr="006921E8">
        <w:t>życie niniejszej ustawy.</w:t>
      </w:r>
    </w:p>
    <w:p w14:paraId="6581B15F" w14:textId="2B8963C6" w:rsidR="00C40FC0" w:rsidRPr="006921E8" w:rsidRDefault="00C4751F" w:rsidP="00BB40AC">
      <w:pPr>
        <w:pStyle w:val="ARTartustawynprozporzdzenia"/>
      </w:pPr>
      <w:r w:rsidRPr="006A0D2B">
        <w:rPr>
          <w:rStyle w:val="Ppogrubienie"/>
        </w:rPr>
        <w:t>Art. 4.</w:t>
      </w:r>
      <w:r w:rsidR="00006F12">
        <w:t> </w:t>
      </w:r>
      <w:r w:rsidR="006B2C55" w:rsidRPr="006921E8">
        <w:t>Ustawa wchodzi w</w:t>
      </w:r>
      <w:r w:rsidR="00006F12">
        <w:t xml:space="preserve"> </w:t>
      </w:r>
      <w:r w:rsidR="006B2C55" w:rsidRPr="006921E8">
        <w:t>życie po upływie 14</w:t>
      </w:r>
      <w:r w:rsidR="00006F12">
        <w:t xml:space="preserve"> </w:t>
      </w:r>
      <w:r w:rsidR="006B2C55" w:rsidRPr="006921E8">
        <w:t>dni od dnia ogłoszenia.</w:t>
      </w:r>
    </w:p>
    <w:sectPr w:rsidR="00C40FC0" w:rsidRPr="006921E8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30F8" w14:textId="77777777" w:rsidR="008E3E58" w:rsidRDefault="008E3E58">
      <w:r>
        <w:separator/>
      </w:r>
    </w:p>
  </w:endnote>
  <w:endnote w:type="continuationSeparator" w:id="0">
    <w:p w14:paraId="384F3491" w14:textId="77777777" w:rsidR="008E3E58" w:rsidRDefault="008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3DCD" w14:textId="77777777" w:rsidR="008E3E58" w:rsidRDefault="008E3E58">
      <w:r>
        <w:separator/>
      </w:r>
    </w:p>
  </w:footnote>
  <w:footnote w:type="continuationSeparator" w:id="0">
    <w:p w14:paraId="4F775322" w14:textId="77777777" w:rsidR="008E3E58" w:rsidRDefault="008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FE8D" w14:textId="5A0BE3FD" w:rsidR="00AC459E" w:rsidRPr="00B371CC" w:rsidRDefault="00AC459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B7B95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55"/>
    <w:rsid w:val="000012DA"/>
    <w:rsid w:val="0000246E"/>
    <w:rsid w:val="00003862"/>
    <w:rsid w:val="00004A3F"/>
    <w:rsid w:val="00006D09"/>
    <w:rsid w:val="00006F1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203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3ACB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96B"/>
    <w:rsid w:val="0007533B"/>
    <w:rsid w:val="0007545D"/>
    <w:rsid w:val="000760BF"/>
    <w:rsid w:val="0007613E"/>
    <w:rsid w:val="00076BFC"/>
    <w:rsid w:val="00076D4B"/>
    <w:rsid w:val="0008067D"/>
    <w:rsid w:val="000814A7"/>
    <w:rsid w:val="00083E66"/>
    <w:rsid w:val="0008557B"/>
    <w:rsid w:val="00085CE7"/>
    <w:rsid w:val="000906EE"/>
    <w:rsid w:val="0009190A"/>
    <w:rsid w:val="00091BA2"/>
    <w:rsid w:val="00094437"/>
    <w:rsid w:val="000944EF"/>
    <w:rsid w:val="0009732D"/>
    <w:rsid w:val="000973F0"/>
    <w:rsid w:val="000A1296"/>
    <w:rsid w:val="000A1C27"/>
    <w:rsid w:val="000A1DAD"/>
    <w:rsid w:val="000A1EA5"/>
    <w:rsid w:val="000A2649"/>
    <w:rsid w:val="000A323B"/>
    <w:rsid w:val="000A35DD"/>
    <w:rsid w:val="000A7AA3"/>
    <w:rsid w:val="000B05EB"/>
    <w:rsid w:val="000B298D"/>
    <w:rsid w:val="000B5B2D"/>
    <w:rsid w:val="000B5DCE"/>
    <w:rsid w:val="000C05BA"/>
    <w:rsid w:val="000C0E8F"/>
    <w:rsid w:val="000C0F81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663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0ABE"/>
    <w:rsid w:val="00141262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6C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19B"/>
    <w:rsid w:val="00184B91"/>
    <w:rsid w:val="00184D4A"/>
    <w:rsid w:val="00186EC1"/>
    <w:rsid w:val="00191E1F"/>
    <w:rsid w:val="001943BB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3F3E"/>
    <w:rsid w:val="001A5BEF"/>
    <w:rsid w:val="001A7F15"/>
    <w:rsid w:val="001B342E"/>
    <w:rsid w:val="001B3ED0"/>
    <w:rsid w:val="001B4B37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5D7"/>
    <w:rsid w:val="001E5655"/>
    <w:rsid w:val="001E6670"/>
    <w:rsid w:val="001F1832"/>
    <w:rsid w:val="001F220F"/>
    <w:rsid w:val="001F25B3"/>
    <w:rsid w:val="001F6616"/>
    <w:rsid w:val="00200B61"/>
    <w:rsid w:val="00202BD4"/>
    <w:rsid w:val="00204A97"/>
    <w:rsid w:val="00210726"/>
    <w:rsid w:val="002114EF"/>
    <w:rsid w:val="002143AA"/>
    <w:rsid w:val="0021646D"/>
    <w:rsid w:val="002166AD"/>
    <w:rsid w:val="00217871"/>
    <w:rsid w:val="00221ED8"/>
    <w:rsid w:val="002231EA"/>
    <w:rsid w:val="00223FDF"/>
    <w:rsid w:val="00226A74"/>
    <w:rsid w:val="002279C0"/>
    <w:rsid w:val="0023727E"/>
    <w:rsid w:val="00237A0F"/>
    <w:rsid w:val="00242081"/>
    <w:rsid w:val="00243777"/>
    <w:rsid w:val="002441CD"/>
    <w:rsid w:val="00246D16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3D2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2A8"/>
    <w:rsid w:val="002E5F79"/>
    <w:rsid w:val="002E64FA"/>
    <w:rsid w:val="002F0A00"/>
    <w:rsid w:val="002F0CFA"/>
    <w:rsid w:val="002F669F"/>
    <w:rsid w:val="00301C97"/>
    <w:rsid w:val="0030513A"/>
    <w:rsid w:val="0031004C"/>
    <w:rsid w:val="003105F6"/>
    <w:rsid w:val="00311297"/>
    <w:rsid w:val="003113BE"/>
    <w:rsid w:val="003122CA"/>
    <w:rsid w:val="00312C71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3C44"/>
    <w:rsid w:val="00345B9C"/>
    <w:rsid w:val="00352DAE"/>
    <w:rsid w:val="00354EB9"/>
    <w:rsid w:val="00355895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461F"/>
    <w:rsid w:val="003D12C2"/>
    <w:rsid w:val="003D18F4"/>
    <w:rsid w:val="003D31B9"/>
    <w:rsid w:val="003D3867"/>
    <w:rsid w:val="003E0D1A"/>
    <w:rsid w:val="003E2DA3"/>
    <w:rsid w:val="003F020D"/>
    <w:rsid w:val="003F03D9"/>
    <w:rsid w:val="003F06E3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77E1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3B7"/>
    <w:rsid w:val="00480A58"/>
    <w:rsid w:val="00482151"/>
    <w:rsid w:val="00484257"/>
    <w:rsid w:val="0048572D"/>
    <w:rsid w:val="00485C71"/>
    <w:rsid w:val="00485FAD"/>
    <w:rsid w:val="00487AED"/>
    <w:rsid w:val="00491EDF"/>
    <w:rsid w:val="00492A3F"/>
    <w:rsid w:val="00494F62"/>
    <w:rsid w:val="004A2001"/>
    <w:rsid w:val="004A3590"/>
    <w:rsid w:val="004A48BC"/>
    <w:rsid w:val="004B00A7"/>
    <w:rsid w:val="004B25E2"/>
    <w:rsid w:val="004B34D7"/>
    <w:rsid w:val="004B5037"/>
    <w:rsid w:val="004B5B2F"/>
    <w:rsid w:val="004B626A"/>
    <w:rsid w:val="004B660E"/>
    <w:rsid w:val="004C05BD"/>
    <w:rsid w:val="004C0839"/>
    <w:rsid w:val="004C1737"/>
    <w:rsid w:val="004C3B06"/>
    <w:rsid w:val="004C3F97"/>
    <w:rsid w:val="004C41CA"/>
    <w:rsid w:val="004C5E17"/>
    <w:rsid w:val="004C7EE7"/>
    <w:rsid w:val="004D2DEE"/>
    <w:rsid w:val="004D2E1F"/>
    <w:rsid w:val="004D7FD9"/>
    <w:rsid w:val="004E1324"/>
    <w:rsid w:val="004E19A5"/>
    <w:rsid w:val="004E1F20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875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0ED3"/>
    <w:rsid w:val="005572BD"/>
    <w:rsid w:val="00557A12"/>
    <w:rsid w:val="00560AC7"/>
    <w:rsid w:val="00561AFB"/>
    <w:rsid w:val="00561FA8"/>
    <w:rsid w:val="005635ED"/>
    <w:rsid w:val="00565253"/>
    <w:rsid w:val="00565977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250"/>
    <w:rsid w:val="005B713E"/>
    <w:rsid w:val="005C03B6"/>
    <w:rsid w:val="005C348E"/>
    <w:rsid w:val="005C3B25"/>
    <w:rsid w:val="005C68E1"/>
    <w:rsid w:val="005D0C2C"/>
    <w:rsid w:val="005D3763"/>
    <w:rsid w:val="005D55E1"/>
    <w:rsid w:val="005E19F7"/>
    <w:rsid w:val="005E4F04"/>
    <w:rsid w:val="005E62C2"/>
    <w:rsid w:val="005E6C71"/>
    <w:rsid w:val="005F0963"/>
    <w:rsid w:val="005F2824"/>
    <w:rsid w:val="005F2C1A"/>
    <w:rsid w:val="005F2EBA"/>
    <w:rsid w:val="005F35ED"/>
    <w:rsid w:val="005F7812"/>
    <w:rsid w:val="005F7A88"/>
    <w:rsid w:val="005F7E2A"/>
    <w:rsid w:val="00603A1A"/>
    <w:rsid w:val="006046D5"/>
    <w:rsid w:val="00607A93"/>
    <w:rsid w:val="00610C08"/>
    <w:rsid w:val="00611F74"/>
    <w:rsid w:val="0061274E"/>
    <w:rsid w:val="00615772"/>
    <w:rsid w:val="00621256"/>
    <w:rsid w:val="00621FCC"/>
    <w:rsid w:val="00622E4B"/>
    <w:rsid w:val="006333DA"/>
    <w:rsid w:val="00635134"/>
    <w:rsid w:val="006356E2"/>
    <w:rsid w:val="00642847"/>
    <w:rsid w:val="00642A65"/>
    <w:rsid w:val="00645DCE"/>
    <w:rsid w:val="006465AC"/>
    <w:rsid w:val="006465BF"/>
    <w:rsid w:val="00651CDB"/>
    <w:rsid w:val="00653B22"/>
    <w:rsid w:val="00657BF4"/>
    <w:rsid w:val="006603FB"/>
    <w:rsid w:val="006608DF"/>
    <w:rsid w:val="006608E1"/>
    <w:rsid w:val="006623AC"/>
    <w:rsid w:val="006678AF"/>
    <w:rsid w:val="006701EF"/>
    <w:rsid w:val="00673BA5"/>
    <w:rsid w:val="00680058"/>
    <w:rsid w:val="006818CA"/>
    <w:rsid w:val="00681F9F"/>
    <w:rsid w:val="006840EA"/>
    <w:rsid w:val="006844E2"/>
    <w:rsid w:val="00685267"/>
    <w:rsid w:val="006872AE"/>
    <w:rsid w:val="00690082"/>
    <w:rsid w:val="00690252"/>
    <w:rsid w:val="006921E8"/>
    <w:rsid w:val="006946BB"/>
    <w:rsid w:val="00694995"/>
    <w:rsid w:val="006969FA"/>
    <w:rsid w:val="006A0D2B"/>
    <w:rsid w:val="006A3482"/>
    <w:rsid w:val="006A35D5"/>
    <w:rsid w:val="006A748A"/>
    <w:rsid w:val="006B2C55"/>
    <w:rsid w:val="006B5355"/>
    <w:rsid w:val="006C419E"/>
    <w:rsid w:val="006C4A31"/>
    <w:rsid w:val="006C4F4B"/>
    <w:rsid w:val="006C5AC2"/>
    <w:rsid w:val="006C6AFB"/>
    <w:rsid w:val="006C7464"/>
    <w:rsid w:val="006C79A7"/>
    <w:rsid w:val="006D2735"/>
    <w:rsid w:val="006D45B2"/>
    <w:rsid w:val="006E0FCC"/>
    <w:rsid w:val="006E1441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B5E"/>
    <w:rsid w:val="007151B6"/>
    <w:rsid w:val="0071520D"/>
    <w:rsid w:val="00715EDB"/>
    <w:rsid w:val="007160D5"/>
    <w:rsid w:val="007163FB"/>
    <w:rsid w:val="00716FA1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077A"/>
    <w:rsid w:val="00753B51"/>
    <w:rsid w:val="00755EA8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5C9"/>
    <w:rsid w:val="00780122"/>
    <w:rsid w:val="0078214B"/>
    <w:rsid w:val="00782920"/>
    <w:rsid w:val="0078498A"/>
    <w:rsid w:val="00786241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CB8"/>
    <w:rsid w:val="007B488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7BB"/>
    <w:rsid w:val="00802949"/>
    <w:rsid w:val="0080301E"/>
    <w:rsid w:val="0080365F"/>
    <w:rsid w:val="00810115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286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B7B95"/>
    <w:rsid w:val="008C3524"/>
    <w:rsid w:val="008C4061"/>
    <w:rsid w:val="008C4229"/>
    <w:rsid w:val="008C5BE0"/>
    <w:rsid w:val="008C7233"/>
    <w:rsid w:val="008D2434"/>
    <w:rsid w:val="008E171D"/>
    <w:rsid w:val="008E2785"/>
    <w:rsid w:val="008E3E58"/>
    <w:rsid w:val="008E5944"/>
    <w:rsid w:val="008E5C68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C31"/>
    <w:rsid w:val="00930D30"/>
    <w:rsid w:val="00931AF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0FEB"/>
    <w:rsid w:val="009623E9"/>
    <w:rsid w:val="00963EEB"/>
    <w:rsid w:val="009648BC"/>
    <w:rsid w:val="00964C2F"/>
    <w:rsid w:val="00965F88"/>
    <w:rsid w:val="00975A26"/>
    <w:rsid w:val="00983E3B"/>
    <w:rsid w:val="00984E03"/>
    <w:rsid w:val="00987E85"/>
    <w:rsid w:val="009A0D12"/>
    <w:rsid w:val="009A1987"/>
    <w:rsid w:val="009A2BEE"/>
    <w:rsid w:val="009A2C60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66C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29E"/>
    <w:rsid w:val="00A32253"/>
    <w:rsid w:val="00A32885"/>
    <w:rsid w:val="00A3310E"/>
    <w:rsid w:val="00A333A0"/>
    <w:rsid w:val="00A35251"/>
    <w:rsid w:val="00A37E70"/>
    <w:rsid w:val="00A437E1"/>
    <w:rsid w:val="00A4685E"/>
    <w:rsid w:val="00A47564"/>
    <w:rsid w:val="00A50CD4"/>
    <w:rsid w:val="00A51191"/>
    <w:rsid w:val="00A5361C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16D"/>
    <w:rsid w:val="00A95936"/>
    <w:rsid w:val="00A96265"/>
    <w:rsid w:val="00A97084"/>
    <w:rsid w:val="00AA1AF2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59E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A90"/>
    <w:rsid w:val="00AF4CAA"/>
    <w:rsid w:val="00AF571A"/>
    <w:rsid w:val="00AF60A0"/>
    <w:rsid w:val="00AF67FC"/>
    <w:rsid w:val="00AF7DD6"/>
    <w:rsid w:val="00AF7DF5"/>
    <w:rsid w:val="00B006E5"/>
    <w:rsid w:val="00B01FB6"/>
    <w:rsid w:val="00B024C2"/>
    <w:rsid w:val="00B0522D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5CC"/>
    <w:rsid w:val="00B41CD9"/>
    <w:rsid w:val="00B427E6"/>
    <w:rsid w:val="00B428A6"/>
    <w:rsid w:val="00B43E1F"/>
    <w:rsid w:val="00B45FBC"/>
    <w:rsid w:val="00B509C3"/>
    <w:rsid w:val="00B5136C"/>
    <w:rsid w:val="00B51A7D"/>
    <w:rsid w:val="00B535C2"/>
    <w:rsid w:val="00B55544"/>
    <w:rsid w:val="00B57D6D"/>
    <w:rsid w:val="00B642FC"/>
    <w:rsid w:val="00B64D26"/>
    <w:rsid w:val="00B64FBB"/>
    <w:rsid w:val="00B70E22"/>
    <w:rsid w:val="00B755EC"/>
    <w:rsid w:val="00B774CB"/>
    <w:rsid w:val="00B80402"/>
    <w:rsid w:val="00B80B9A"/>
    <w:rsid w:val="00B8116E"/>
    <w:rsid w:val="00B830B7"/>
    <w:rsid w:val="00B848EA"/>
    <w:rsid w:val="00B84B2B"/>
    <w:rsid w:val="00B877F8"/>
    <w:rsid w:val="00B901C7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3D71"/>
    <w:rsid w:val="00BB40AC"/>
    <w:rsid w:val="00BB4338"/>
    <w:rsid w:val="00BB485B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3D1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23BA"/>
    <w:rsid w:val="00C2363F"/>
    <w:rsid w:val="00C236C8"/>
    <w:rsid w:val="00C260B1"/>
    <w:rsid w:val="00C268CC"/>
    <w:rsid w:val="00C26E56"/>
    <w:rsid w:val="00C31406"/>
    <w:rsid w:val="00C37194"/>
    <w:rsid w:val="00C40637"/>
    <w:rsid w:val="00C40F6C"/>
    <w:rsid w:val="00C40FC0"/>
    <w:rsid w:val="00C4330D"/>
    <w:rsid w:val="00C44426"/>
    <w:rsid w:val="00C445F3"/>
    <w:rsid w:val="00C451F4"/>
    <w:rsid w:val="00C45EB1"/>
    <w:rsid w:val="00C46BCA"/>
    <w:rsid w:val="00C4751F"/>
    <w:rsid w:val="00C54A3A"/>
    <w:rsid w:val="00C55566"/>
    <w:rsid w:val="00C56448"/>
    <w:rsid w:val="00C667BE"/>
    <w:rsid w:val="00C6766B"/>
    <w:rsid w:val="00C72223"/>
    <w:rsid w:val="00C7384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40A5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05A"/>
    <w:rsid w:val="00CE31A6"/>
    <w:rsid w:val="00CF09AA"/>
    <w:rsid w:val="00CF4813"/>
    <w:rsid w:val="00CF5233"/>
    <w:rsid w:val="00D00B75"/>
    <w:rsid w:val="00D01227"/>
    <w:rsid w:val="00D02766"/>
    <w:rsid w:val="00D029B8"/>
    <w:rsid w:val="00D02F60"/>
    <w:rsid w:val="00D04467"/>
    <w:rsid w:val="00D0464E"/>
    <w:rsid w:val="00D04A96"/>
    <w:rsid w:val="00D07A7B"/>
    <w:rsid w:val="00D10E06"/>
    <w:rsid w:val="00D12AEC"/>
    <w:rsid w:val="00D13BB5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3A9"/>
    <w:rsid w:val="00D655D9"/>
    <w:rsid w:val="00D65872"/>
    <w:rsid w:val="00D65A82"/>
    <w:rsid w:val="00D676F3"/>
    <w:rsid w:val="00D70EF5"/>
    <w:rsid w:val="00D71024"/>
    <w:rsid w:val="00D71A25"/>
    <w:rsid w:val="00D71FCF"/>
    <w:rsid w:val="00D72A54"/>
    <w:rsid w:val="00D72CC1"/>
    <w:rsid w:val="00D766FA"/>
    <w:rsid w:val="00D76EC9"/>
    <w:rsid w:val="00D80E7D"/>
    <w:rsid w:val="00D81397"/>
    <w:rsid w:val="00D848B9"/>
    <w:rsid w:val="00D90E69"/>
    <w:rsid w:val="00D911C6"/>
    <w:rsid w:val="00D91368"/>
    <w:rsid w:val="00D93106"/>
    <w:rsid w:val="00D933E9"/>
    <w:rsid w:val="00D9505D"/>
    <w:rsid w:val="00D953D0"/>
    <w:rsid w:val="00D959F5"/>
    <w:rsid w:val="00D96884"/>
    <w:rsid w:val="00DA3FDD"/>
    <w:rsid w:val="00DA42E4"/>
    <w:rsid w:val="00DA6170"/>
    <w:rsid w:val="00DA7017"/>
    <w:rsid w:val="00DA7028"/>
    <w:rsid w:val="00DB1AD2"/>
    <w:rsid w:val="00DB2B58"/>
    <w:rsid w:val="00DB3586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DF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739"/>
    <w:rsid w:val="00E3272C"/>
    <w:rsid w:val="00E33781"/>
    <w:rsid w:val="00E34A35"/>
    <w:rsid w:val="00E37C2F"/>
    <w:rsid w:val="00E40ED3"/>
    <w:rsid w:val="00E41C28"/>
    <w:rsid w:val="00E46308"/>
    <w:rsid w:val="00E47E6F"/>
    <w:rsid w:val="00E51E17"/>
    <w:rsid w:val="00E52DAB"/>
    <w:rsid w:val="00E52DC9"/>
    <w:rsid w:val="00E539B0"/>
    <w:rsid w:val="00E55994"/>
    <w:rsid w:val="00E56FDA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1EC6"/>
    <w:rsid w:val="00EC0F5A"/>
    <w:rsid w:val="00EC4265"/>
    <w:rsid w:val="00EC4CEB"/>
    <w:rsid w:val="00EC659E"/>
    <w:rsid w:val="00EC72F5"/>
    <w:rsid w:val="00ED2072"/>
    <w:rsid w:val="00ED2AE0"/>
    <w:rsid w:val="00ED5224"/>
    <w:rsid w:val="00ED5553"/>
    <w:rsid w:val="00ED5E36"/>
    <w:rsid w:val="00ED6961"/>
    <w:rsid w:val="00EE364A"/>
    <w:rsid w:val="00EE4F3F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A21"/>
    <w:rsid w:val="00F55BA8"/>
    <w:rsid w:val="00F55DB1"/>
    <w:rsid w:val="00F56ACA"/>
    <w:rsid w:val="00F56EC3"/>
    <w:rsid w:val="00F600FE"/>
    <w:rsid w:val="00F62E4D"/>
    <w:rsid w:val="00F66B34"/>
    <w:rsid w:val="00F674AE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61C"/>
    <w:rsid w:val="00FA30DD"/>
    <w:rsid w:val="00FA7F91"/>
    <w:rsid w:val="00FB121C"/>
    <w:rsid w:val="00FB1CDD"/>
    <w:rsid w:val="00FB24FE"/>
    <w:rsid w:val="00FB2C2F"/>
    <w:rsid w:val="00FB305C"/>
    <w:rsid w:val="00FC1E1D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946A2"/>
  <w15:docId w15:val="{0C273140-5880-4836-A6B8-3CD662D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5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06F1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kaczor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207D03-575F-42F7-9F02-20F574AF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7</Pages>
  <Words>2009</Words>
  <Characters>12054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Magdalena Janik-Buczkowska</dc:creator>
  <cp:lastModifiedBy>Lewandowska - Kaczorowska Anna</cp:lastModifiedBy>
  <cp:revision>3</cp:revision>
  <cp:lastPrinted>2025-04-25T09:25:00Z</cp:lastPrinted>
  <dcterms:created xsi:type="dcterms:W3CDTF">2025-05-20T10:18:00Z</dcterms:created>
  <dcterms:modified xsi:type="dcterms:W3CDTF">2025-05-20T10:18:00Z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