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E052" w14:textId="77777777" w:rsidR="00801971" w:rsidRPr="0081706F" w:rsidRDefault="00801971" w:rsidP="00801971">
      <w:pPr>
        <w:jc w:val="right"/>
        <w:rPr>
          <w:rFonts w:cs="Times New Roman"/>
          <w:u w:val="single"/>
        </w:rPr>
      </w:pPr>
      <w:r w:rsidRPr="0081706F">
        <w:rPr>
          <w:rFonts w:cs="Times New Roman"/>
          <w:u w:val="single"/>
        </w:rPr>
        <w:t>Projekt</w:t>
      </w:r>
    </w:p>
    <w:p w14:paraId="3F5A2EFF" w14:textId="77777777" w:rsidR="00801971" w:rsidRPr="0081706F" w:rsidRDefault="00801971" w:rsidP="00801971">
      <w:pPr>
        <w:jc w:val="center"/>
        <w:rPr>
          <w:rFonts w:cs="Times New Roman"/>
          <w:b/>
          <w:bCs/>
        </w:rPr>
      </w:pPr>
    </w:p>
    <w:p w14:paraId="4123916A" w14:textId="3747447F" w:rsidR="00801971" w:rsidRPr="0081706F" w:rsidRDefault="00801971" w:rsidP="00801971">
      <w:pPr>
        <w:jc w:val="center"/>
        <w:rPr>
          <w:rFonts w:cs="Times New Roman"/>
          <w:b/>
          <w:bCs/>
        </w:rPr>
      </w:pPr>
      <w:r w:rsidRPr="0081706F">
        <w:rPr>
          <w:rFonts w:cs="Times New Roman"/>
          <w:b/>
          <w:bCs/>
        </w:rPr>
        <w:t>U</w:t>
      </w:r>
      <w:r w:rsidR="00AA569B" w:rsidRPr="0081706F">
        <w:rPr>
          <w:rFonts w:cs="Times New Roman"/>
          <w:b/>
          <w:bCs/>
        </w:rPr>
        <w:t xml:space="preserve"> </w:t>
      </w:r>
      <w:r w:rsidRPr="0081706F">
        <w:rPr>
          <w:rFonts w:cs="Times New Roman"/>
          <w:b/>
          <w:bCs/>
        </w:rPr>
        <w:t>S</w:t>
      </w:r>
      <w:r w:rsidR="00AA569B" w:rsidRPr="0081706F">
        <w:rPr>
          <w:rFonts w:cs="Times New Roman"/>
          <w:b/>
          <w:bCs/>
        </w:rPr>
        <w:t xml:space="preserve"> </w:t>
      </w:r>
      <w:r w:rsidRPr="0081706F">
        <w:rPr>
          <w:rFonts w:cs="Times New Roman"/>
          <w:b/>
          <w:bCs/>
        </w:rPr>
        <w:t>T</w:t>
      </w:r>
      <w:r w:rsidR="00AA569B" w:rsidRPr="0081706F">
        <w:rPr>
          <w:rFonts w:cs="Times New Roman"/>
          <w:b/>
          <w:bCs/>
        </w:rPr>
        <w:t xml:space="preserve"> </w:t>
      </w:r>
      <w:r w:rsidRPr="0081706F">
        <w:rPr>
          <w:rFonts w:cs="Times New Roman"/>
          <w:b/>
          <w:bCs/>
        </w:rPr>
        <w:t>A</w:t>
      </w:r>
      <w:r w:rsidR="00AA569B" w:rsidRPr="0081706F">
        <w:rPr>
          <w:rFonts w:cs="Times New Roman"/>
          <w:b/>
          <w:bCs/>
        </w:rPr>
        <w:t xml:space="preserve"> </w:t>
      </w:r>
      <w:r w:rsidRPr="0081706F">
        <w:rPr>
          <w:rFonts w:cs="Times New Roman"/>
          <w:b/>
          <w:bCs/>
        </w:rPr>
        <w:t>W</w:t>
      </w:r>
      <w:r w:rsidR="00AA569B" w:rsidRPr="0081706F">
        <w:rPr>
          <w:rFonts w:cs="Times New Roman"/>
          <w:b/>
          <w:bCs/>
        </w:rPr>
        <w:t xml:space="preserve"> </w:t>
      </w:r>
      <w:r w:rsidRPr="0081706F">
        <w:rPr>
          <w:rFonts w:cs="Times New Roman"/>
          <w:b/>
          <w:bCs/>
        </w:rPr>
        <w:t>A</w:t>
      </w:r>
    </w:p>
    <w:p w14:paraId="0C8E715E" w14:textId="77777777" w:rsidR="00801971" w:rsidRPr="0081706F" w:rsidRDefault="00801971" w:rsidP="00801971">
      <w:pPr>
        <w:jc w:val="center"/>
        <w:rPr>
          <w:rFonts w:cs="Times New Roman"/>
        </w:rPr>
      </w:pPr>
      <w:r w:rsidRPr="0081706F">
        <w:rPr>
          <w:rFonts w:cs="Times New Roman"/>
        </w:rPr>
        <w:t>z dnia …… 2025 r.</w:t>
      </w:r>
    </w:p>
    <w:p w14:paraId="4F9FDF2A" w14:textId="124329C5" w:rsidR="00801971" w:rsidRPr="0081706F" w:rsidRDefault="00801971" w:rsidP="00801971">
      <w:pPr>
        <w:jc w:val="center"/>
        <w:rPr>
          <w:rFonts w:cs="Times New Roman"/>
          <w:b/>
          <w:bCs/>
        </w:rPr>
      </w:pPr>
      <w:r w:rsidRPr="0081706F">
        <w:rPr>
          <w:rFonts w:cs="Times New Roman"/>
          <w:b/>
          <w:bCs/>
        </w:rPr>
        <w:t>o zawodzie psychoterapeuty</w:t>
      </w:r>
    </w:p>
    <w:p w14:paraId="42C7FF90" w14:textId="49DE3BDB" w:rsidR="00476BEA" w:rsidRPr="0081706F" w:rsidRDefault="00801971" w:rsidP="00801971">
      <w:pPr>
        <w:jc w:val="center"/>
        <w:rPr>
          <w:rFonts w:cs="Times New Roman"/>
          <w:b/>
          <w:bCs/>
        </w:rPr>
      </w:pPr>
      <w:r w:rsidRPr="0081706F">
        <w:rPr>
          <w:rFonts w:cs="Times New Roman"/>
          <w:b/>
          <w:bCs/>
        </w:rPr>
        <w:t>oraz samorządzie zawodowym</w:t>
      </w:r>
    </w:p>
    <w:p w14:paraId="5728EABA" w14:textId="6C1A65F7" w:rsidR="00801971" w:rsidRPr="0081706F" w:rsidRDefault="00801971" w:rsidP="00801971">
      <w:pPr>
        <w:keepNext/>
        <w:keepLines/>
        <w:spacing w:before="480" w:after="120"/>
        <w:jc w:val="center"/>
        <w:rPr>
          <w:rFonts w:cs="Times New Roman"/>
        </w:rPr>
      </w:pPr>
      <w:r w:rsidRPr="0081706F">
        <w:rPr>
          <w:rFonts w:cs="Times New Roman"/>
        </w:rPr>
        <w:t xml:space="preserve">Rozdział </w:t>
      </w:r>
      <w:r w:rsidR="00AA569B" w:rsidRPr="0081706F">
        <w:rPr>
          <w:rFonts w:cs="Times New Roman"/>
        </w:rPr>
        <w:t>1</w:t>
      </w:r>
    </w:p>
    <w:p w14:paraId="343CF277" w14:textId="422B0725" w:rsidR="00801971" w:rsidRPr="0081706F" w:rsidRDefault="00801971" w:rsidP="0082211D">
      <w:pPr>
        <w:keepNext/>
        <w:keepLines/>
        <w:spacing w:before="480" w:after="120"/>
        <w:jc w:val="center"/>
        <w:rPr>
          <w:rFonts w:cs="Times New Roman"/>
          <w:b/>
          <w:bCs/>
        </w:rPr>
      </w:pPr>
      <w:r w:rsidRPr="0081706F">
        <w:rPr>
          <w:rFonts w:cs="Times New Roman"/>
          <w:b/>
          <w:bCs/>
        </w:rPr>
        <w:t>Przepisy ogólne</w:t>
      </w:r>
    </w:p>
    <w:p w14:paraId="2A8F7BBE" w14:textId="6EC5AAB5" w:rsidR="00801971" w:rsidRPr="0081706F" w:rsidRDefault="00BD3536" w:rsidP="004E573B">
      <w:pPr>
        <w:keepNext/>
        <w:keepLines/>
        <w:spacing w:before="360" w:after="80"/>
        <w:jc w:val="both"/>
        <w:rPr>
          <w:rFonts w:cs="Times New Roman"/>
        </w:rPr>
      </w:pPr>
      <w:r w:rsidRPr="0081706F">
        <w:rPr>
          <w:rFonts w:cs="Times New Roman"/>
          <w:b/>
          <w:bCs/>
        </w:rPr>
        <w:t>Art.</w:t>
      </w:r>
      <w:r w:rsidR="00801971" w:rsidRPr="0081706F">
        <w:rPr>
          <w:rFonts w:cs="Times New Roman"/>
          <w:b/>
          <w:bCs/>
        </w:rPr>
        <w:t xml:space="preserve"> 1. </w:t>
      </w:r>
      <w:r w:rsidR="00801971" w:rsidRPr="0081706F">
        <w:rPr>
          <w:rFonts w:cs="Times New Roman"/>
        </w:rPr>
        <w:t>1.</w:t>
      </w:r>
      <w:r w:rsidR="00801971" w:rsidRPr="0081706F">
        <w:rPr>
          <w:rFonts w:cs="Times New Roman"/>
          <w:b/>
          <w:bCs/>
        </w:rPr>
        <w:t xml:space="preserve"> </w:t>
      </w:r>
      <w:r w:rsidR="00801971" w:rsidRPr="0081706F">
        <w:rPr>
          <w:rFonts w:cs="Times New Roman"/>
        </w:rPr>
        <w:t>Ustawa określa zasady i warunki wykonywania zawodu psychoterapeuty oraz zasady organizacji i działania samorządu zawodowego psychoterapeutów.</w:t>
      </w:r>
    </w:p>
    <w:p w14:paraId="5D8AE5D6" w14:textId="4EBDEEC8" w:rsidR="00801971" w:rsidRPr="0081706F" w:rsidRDefault="00801971" w:rsidP="004E573B">
      <w:pPr>
        <w:widowControl/>
        <w:numPr>
          <w:ilvl w:val="0"/>
          <w:numId w:val="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Zawód psychoterapeuty jest zawodem zaufania publicznego w rozumieniu art. 17 ust. 1 Konstytucji</w:t>
      </w:r>
      <w:r w:rsidR="00F8022D">
        <w:rPr>
          <w:rFonts w:cs="Times New Roman"/>
        </w:rPr>
        <w:t xml:space="preserve"> Rzeczypospolitej Polskiej.</w:t>
      </w:r>
    </w:p>
    <w:p w14:paraId="34A03D53" w14:textId="77777777" w:rsidR="00801971" w:rsidRPr="0081706F" w:rsidRDefault="00801971" w:rsidP="004E573B">
      <w:pPr>
        <w:widowControl/>
        <w:numPr>
          <w:ilvl w:val="0"/>
          <w:numId w:val="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Psychoterapeuta i psychoterapeuta aplikant wykonuje swój zawód samodzielnie. W wykonywaniu swoich obowiązków podlega jedynie ustawom, uchwał</w:t>
      </w:r>
      <w:r w:rsidRPr="0081706F">
        <w:rPr>
          <w:rFonts w:cs="Times New Roman"/>
          <w:lang w:val="pt-PT"/>
        </w:rPr>
        <w:t>om organ</w:t>
      </w:r>
      <w:r w:rsidRPr="0081706F">
        <w:rPr>
          <w:rFonts w:cs="Times New Roman"/>
        </w:rPr>
        <w:t xml:space="preserve">ów samorządu zawodowego psychoterapeutów, zwanego dalej </w:t>
      </w:r>
      <w:r w:rsidRPr="0081706F">
        <w:rPr>
          <w:rFonts w:cs="Times New Roman"/>
          <w:rtl/>
          <w:lang w:val="ar-SA"/>
        </w:rPr>
        <w:t>“</w:t>
      </w:r>
      <w:r w:rsidRPr="0081706F">
        <w:rPr>
          <w:rFonts w:cs="Times New Roman"/>
        </w:rPr>
        <w:t>samorządem”, zawodowym standardom i zasadom etycznym.</w:t>
      </w:r>
    </w:p>
    <w:p w14:paraId="025D794A" w14:textId="77777777" w:rsidR="00801971" w:rsidRPr="0081706F" w:rsidRDefault="00801971" w:rsidP="004E573B">
      <w:pPr>
        <w:widowControl/>
        <w:numPr>
          <w:ilvl w:val="0"/>
          <w:numId w:val="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Tytuł zawodowy </w:t>
      </w:r>
      <w:r w:rsidRPr="0081706F">
        <w:rPr>
          <w:rFonts w:cs="Times New Roman"/>
          <w:rtl/>
          <w:lang w:val="ar-SA"/>
        </w:rPr>
        <w:t>“</w:t>
      </w:r>
      <w:r w:rsidRPr="0081706F">
        <w:rPr>
          <w:rFonts w:cs="Times New Roman"/>
        </w:rPr>
        <w:t xml:space="preserve">psychoterapeutka” i </w:t>
      </w:r>
      <w:r w:rsidRPr="0081706F">
        <w:rPr>
          <w:rFonts w:cs="Times New Roman"/>
          <w:rtl/>
          <w:lang w:val="ar-SA"/>
        </w:rPr>
        <w:t>“</w:t>
      </w:r>
      <w:r w:rsidRPr="0081706F">
        <w:rPr>
          <w:rFonts w:cs="Times New Roman"/>
          <w:lang w:val="fr-FR"/>
        </w:rPr>
        <w:t>psychoterapeuta</w:t>
      </w:r>
      <w:r w:rsidRPr="0081706F">
        <w:rPr>
          <w:rFonts w:cs="Times New Roman"/>
        </w:rPr>
        <w:t>” podlega ochronie prawnej.</w:t>
      </w:r>
    </w:p>
    <w:p w14:paraId="5702C115" w14:textId="77777777" w:rsidR="00801971" w:rsidRPr="0081706F" w:rsidRDefault="00801971" w:rsidP="004E573B">
      <w:pPr>
        <w:widowControl/>
        <w:numPr>
          <w:ilvl w:val="0"/>
          <w:numId w:val="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Zawód psychoterapeuty może wykonywać osoba, </w:t>
      </w:r>
      <w:proofErr w:type="spellStart"/>
      <w:r w:rsidRPr="0081706F">
        <w:rPr>
          <w:rFonts w:cs="Times New Roman"/>
        </w:rPr>
        <w:t>któ</w:t>
      </w:r>
      <w:proofErr w:type="spellEnd"/>
      <w:r w:rsidRPr="0081706F">
        <w:rPr>
          <w:rFonts w:cs="Times New Roman"/>
          <w:lang w:val="it-IT"/>
        </w:rPr>
        <w:t>ra spe</w:t>
      </w:r>
      <w:proofErr w:type="spellStart"/>
      <w:r w:rsidRPr="0081706F">
        <w:rPr>
          <w:rFonts w:cs="Times New Roman"/>
        </w:rPr>
        <w:t>łnia</w:t>
      </w:r>
      <w:proofErr w:type="spellEnd"/>
      <w:r w:rsidRPr="0081706F">
        <w:rPr>
          <w:rFonts w:cs="Times New Roman"/>
        </w:rPr>
        <w:t xml:space="preserve"> wymagania określone niniejszą ustawą.</w:t>
      </w:r>
    </w:p>
    <w:p w14:paraId="1FB61B20" w14:textId="77777777" w:rsidR="00801971" w:rsidRPr="0081706F" w:rsidRDefault="00801971" w:rsidP="0082211D">
      <w:pPr>
        <w:widowControl/>
        <w:numPr>
          <w:ilvl w:val="0"/>
          <w:numId w:val="3"/>
        </w:numPr>
        <w:pBdr>
          <w:top w:val="nil"/>
          <w:left w:val="nil"/>
          <w:bottom w:val="nil"/>
          <w:right w:val="nil"/>
          <w:between w:val="nil"/>
          <w:bar w:val="nil"/>
        </w:pBdr>
        <w:autoSpaceDE/>
        <w:autoSpaceDN/>
        <w:adjustRightInd/>
        <w:jc w:val="both"/>
        <w:rPr>
          <w:rFonts w:cs="Times New Roman"/>
        </w:rPr>
      </w:pPr>
      <w:r w:rsidRPr="0081706F">
        <w:rPr>
          <w:rFonts w:cs="Times New Roman"/>
        </w:rPr>
        <w:t>Ilekroć w ustawie jest mowa o:</w:t>
      </w:r>
    </w:p>
    <w:p w14:paraId="3C53F9AD" w14:textId="51C2223F" w:rsidR="00801971" w:rsidRPr="0081706F" w:rsidRDefault="00F8022D" w:rsidP="0082211D">
      <w:pPr>
        <w:widowControl/>
        <w:numPr>
          <w:ilvl w:val="0"/>
          <w:numId w:val="5"/>
        </w:numPr>
        <w:pBdr>
          <w:top w:val="nil"/>
          <w:left w:val="nil"/>
          <w:bottom w:val="nil"/>
          <w:right w:val="nil"/>
          <w:between w:val="nil"/>
          <w:bar w:val="nil"/>
        </w:pBdr>
        <w:autoSpaceDE/>
        <w:autoSpaceDN/>
        <w:adjustRightInd/>
        <w:jc w:val="both"/>
        <w:rPr>
          <w:rFonts w:cs="Times New Roman"/>
        </w:rPr>
      </w:pPr>
      <w:r w:rsidRPr="0081706F">
        <w:rPr>
          <w:rFonts w:cs="Times New Roman"/>
        </w:rPr>
        <w:t>P</w:t>
      </w:r>
      <w:r w:rsidR="00801971" w:rsidRPr="0081706F">
        <w:rPr>
          <w:rFonts w:cs="Times New Roman"/>
        </w:rPr>
        <w:t>sychoterapeucie</w:t>
      </w:r>
      <w:r>
        <w:rPr>
          <w:rFonts w:cs="Times New Roman"/>
        </w:rPr>
        <w:t xml:space="preserve"> -</w:t>
      </w:r>
      <w:r w:rsidR="00801971" w:rsidRPr="0081706F">
        <w:rPr>
          <w:rFonts w:cs="Times New Roman"/>
        </w:rPr>
        <w:t xml:space="preserve"> należy przez to rozumieć osobę </w:t>
      </w:r>
      <w:proofErr w:type="spellStart"/>
      <w:r w:rsidR="00801971" w:rsidRPr="0081706F">
        <w:rPr>
          <w:rFonts w:cs="Times New Roman"/>
          <w:lang w:val="es-ES_tradnl"/>
        </w:rPr>
        <w:t>stosuj</w:t>
      </w:r>
      <w:r w:rsidR="00801971" w:rsidRPr="0081706F">
        <w:rPr>
          <w:rFonts w:cs="Times New Roman"/>
        </w:rPr>
        <w:t>ącą</w:t>
      </w:r>
      <w:proofErr w:type="spellEnd"/>
      <w:r w:rsidR="00801971" w:rsidRPr="0081706F">
        <w:rPr>
          <w:rFonts w:cs="Times New Roman"/>
        </w:rPr>
        <w:t xml:space="preserve"> psychoterapię, w szczególności psychoterapeutkę </w:t>
      </w:r>
      <w:r w:rsidR="00801971" w:rsidRPr="0081706F">
        <w:rPr>
          <w:rFonts w:cs="Times New Roman"/>
          <w:lang w:val="fr-FR"/>
        </w:rPr>
        <w:t>i psychoterapeut</w:t>
      </w:r>
      <w:r w:rsidR="00801971" w:rsidRPr="0081706F">
        <w:rPr>
          <w:rFonts w:cs="Times New Roman"/>
        </w:rPr>
        <w:t>ę, spełniających kryteria wymienione w niniejszej ustawie;</w:t>
      </w:r>
    </w:p>
    <w:p w14:paraId="278D1907" w14:textId="2A907571" w:rsidR="00801971" w:rsidRPr="0081706F" w:rsidRDefault="00801971" w:rsidP="0082211D">
      <w:pPr>
        <w:widowControl/>
        <w:numPr>
          <w:ilvl w:val="0"/>
          <w:numId w:val="5"/>
        </w:numPr>
        <w:pBdr>
          <w:top w:val="nil"/>
          <w:left w:val="nil"/>
          <w:bottom w:val="nil"/>
          <w:right w:val="nil"/>
          <w:between w:val="nil"/>
          <w:bar w:val="nil"/>
        </w:pBdr>
        <w:autoSpaceDE/>
        <w:autoSpaceDN/>
        <w:adjustRightInd/>
        <w:jc w:val="both"/>
        <w:rPr>
          <w:rFonts w:cs="Times New Roman"/>
        </w:rPr>
      </w:pPr>
      <w:r w:rsidRPr="0081706F">
        <w:rPr>
          <w:rFonts w:cs="Times New Roman"/>
        </w:rPr>
        <w:t>psychoterapeucie aplikancie</w:t>
      </w:r>
      <w:r w:rsidR="00F8022D">
        <w:rPr>
          <w:rFonts w:cs="Times New Roman"/>
        </w:rPr>
        <w:t xml:space="preserve"> - n</w:t>
      </w:r>
      <w:r w:rsidRPr="0081706F">
        <w:rPr>
          <w:rFonts w:cs="Times New Roman"/>
        </w:rPr>
        <w:t xml:space="preserve">ależy przez to rozumieć osobę szkolącą się w zakresie psychoterapii, w szczególności psychoterapeutkę </w:t>
      </w:r>
      <w:r w:rsidRPr="0081706F">
        <w:rPr>
          <w:rFonts w:cs="Times New Roman"/>
          <w:lang w:val="sv-SE"/>
        </w:rPr>
        <w:t>aplikantk</w:t>
      </w:r>
      <w:r w:rsidRPr="0081706F">
        <w:rPr>
          <w:rFonts w:cs="Times New Roman"/>
        </w:rPr>
        <w:t xml:space="preserve">ę </w:t>
      </w:r>
      <w:r w:rsidRPr="0081706F">
        <w:rPr>
          <w:rFonts w:cs="Times New Roman"/>
          <w:lang w:val="fr-FR"/>
        </w:rPr>
        <w:t>lub psychoterapeut</w:t>
      </w:r>
      <w:r w:rsidRPr="0081706F">
        <w:rPr>
          <w:rFonts w:cs="Times New Roman"/>
        </w:rPr>
        <w:t>ę aplikanta, spełniających kryteria wymienione w niniejszej ustawie;</w:t>
      </w:r>
    </w:p>
    <w:p w14:paraId="7445005C" w14:textId="076976A9" w:rsidR="00801971" w:rsidRPr="0081706F" w:rsidRDefault="00801971" w:rsidP="0082211D">
      <w:pPr>
        <w:widowControl/>
        <w:numPr>
          <w:ilvl w:val="0"/>
          <w:numId w:val="5"/>
        </w:numPr>
        <w:pBdr>
          <w:top w:val="nil"/>
          <w:left w:val="nil"/>
          <w:bottom w:val="nil"/>
          <w:right w:val="nil"/>
          <w:between w:val="nil"/>
          <w:bar w:val="nil"/>
        </w:pBdr>
        <w:autoSpaceDE/>
        <w:autoSpaceDN/>
        <w:adjustRightInd/>
        <w:jc w:val="both"/>
        <w:rPr>
          <w:rFonts w:cs="Times New Roman"/>
        </w:rPr>
      </w:pPr>
      <w:r w:rsidRPr="0081706F">
        <w:rPr>
          <w:rFonts w:cs="Times New Roman"/>
        </w:rPr>
        <w:t>superwizorze</w:t>
      </w:r>
      <w:r w:rsidR="00F8022D">
        <w:rPr>
          <w:rFonts w:cs="Times New Roman"/>
        </w:rPr>
        <w:t xml:space="preserve"> - </w:t>
      </w:r>
      <w:r w:rsidRPr="0081706F">
        <w:rPr>
          <w:rFonts w:cs="Times New Roman"/>
        </w:rPr>
        <w:t xml:space="preserve">należy przez to rozumieć osobę prowadzącą </w:t>
      </w:r>
      <w:proofErr w:type="spellStart"/>
      <w:r w:rsidRPr="0081706F">
        <w:rPr>
          <w:rFonts w:cs="Times New Roman"/>
        </w:rPr>
        <w:t>superwizję</w:t>
      </w:r>
      <w:proofErr w:type="spellEnd"/>
      <w:r w:rsidRPr="0081706F">
        <w:rPr>
          <w:rFonts w:cs="Times New Roman"/>
        </w:rPr>
        <w:t xml:space="preserve">, w szczególności superwizora lub </w:t>
      </w:r>
      <w:proofErr w:type="spellStart"/>
      <w:r w:rsidRPr="0081706F">
        <w:rPr>
          <w:rFonts w:cs="Times New Roman"/>
        </w:rPr>
        <w:t>superwizorkę</w:t>
      </w:r>
      <w:proofErr w:type="spellEnd"/>
      <w:r w:rsidRPr="0081706F">
        <w:rPr>
          <w:rFonts w:cs="Times New Roman"/>
        </w:rPr>
        <w:t>, spełniających kryteria wymienione w niniejszej ustawie</w:t>
      </w:r>
      <w:r w:rsidR="00770822" w:rsidRPr="0081706F">
        <w:rPr>
          <w:rFonts w:cs="Times New Roman"/>
        </w:rPr>
        <w:t>;</w:t>
      </w:r>
    </w:p>
    <w:p w14:paraId="162BB40C" w14:textId="026F6791" w:rsidR="00801971" w:rsidRPr="0081706F" w:rsidRDefault="00801971" w:rsidP="0082211D">
      <w:pPr>
        <w:widowControl/>
        <w:numPr>
          <w:ilvl w:val="0"/>
          <w:numId w:val="5"/>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superwizorze aplikancie</w:t>
      </w:r>
      <w:r w:rsidR="00F8022D">
        <w:rPr>
          <w:rFonts w:cs="Times New Roman"/>
        </w:rPr>
        <w:t xml:space="preserve"> -</w:t>
      </w:r>
      <w:r w:rsidR="00F8022D" w:rsidRPr="0081706F">
        <w:rPr>
          <w:rFonts w:cs="Times New Roman"/>
        </w:rPr>
        <w:t xml:space="preserve"> </w:t>
      </w:r>
      <w:r w:rsidR="00F8022D">
        <w:rPr>
          <w:rFonts w:cs="Times New Roman"/>
        </w:rPr>
        <w:t>n</w:t>
      </w:r>
      <w:r w:rsidRPr="0081706F">
        <w:rPr>
          <w:rFonts w:cs="Times New Roman"/>
        </w:rPr>
        <w:t xml:space="preserve">ależy przez to rozumieć osobę szkolącą się w zakresie prowadzenia </w:t>
      </w:r>
      <w:proofErr w:type="spellStart"/>
      <w:r w:rsidRPr="0081706F">
        <w:rPr>
          <w:rFonts w:cs="Times New Roman"/>
        </w:rPr>
        <w:t>superwizji</w:t>
      </w:r>
      <w:proofErr w:type="spellEnd"/>
      <w:r w:rsidRPr="0081706F">
        <w:rPr>
          <w:rFonts w:cs="Times New Roman"/>
        </w:rPr>
        <w:t xml:space="preserve"> psychoterapii, w szczególności </w:t>
      </w:r>
      <w:proofErr w:type="spellStart"/>
      <w:r w:rsidRPr="0081706F">
        <w:rPr>
          <w:rFonts w:cs="Times New Roman"/>
        </w:rPr>
        <w:t>superwizorkę</w:t>
      </w:r>
      <w:proofErr w:type="spellEnd"/>
      <w:r w:rsidRPr="0081706F">
        <w:rPr>
          <w:rFonts w:cs="Times New Roman"/>
        </w:rPr>
        <w:t xml:space="preserve"> </w:t>
      </w:r>
      <w:r w:rsidRPr="0081706F">
        <w:rPr>
          <w:rFonts w:cs="Times New Roman"/>
          <w:lang w:val="sv-SE"/>
        </w:rPr>
        <w:t>aplikantk</w:t>
      </w:r>
      <w:r w:rsidRPr="0081706F">
        <w:rPr>
          <w:rFonts w:cs="Times New Roman"/>
        </w:rPr>
        <w:t>ę lub superwizora aplikanta, spełniających kryteria wymienione w niniejszej ustawie</w:t>
      </w:r>
      <w:r w:rsidR="00770822" w:rsidRPr="0081706F">
        <w:rPr>
          <w:rFonts w:cs="Times New Roman"/>
        </w:rPr>
        <w:t>.</w:t>
      </w:r>
    </w:p>
    <w:p w14:paraId="469BDF6A" w14:textId="30524DD9" w:rsidR="00801971" w:rsidRPr="0081706F" w:rsidRDefault="00801971" w:rsidP="004E573B">
      <w:pPr>
        <w:pStyle w:val="Akapitzlist"/>
        <w:widowControl/>
        <w:numPr>
          <w:ilvl w:val="0"/>
          <w:numId w:val="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Ilekroć w przepisach odrębnych jest mowa o wykonywaniu psychoterapii przez specjalistę w dziedzinie psychoterapii, specjalistę w dziedzinie psychoterapii dzieci i młodzieży jest to równorzędne z wykonywaniem psychoterapii przez Psychoterapeutę na podstawie odpowiedniego certyfikatu</w:t>
      </w:r>
      <w:r w:rsidR="00F8022D">
        <w:rPr>
          <w:rFonts w:cs="Times New Roman"/>
        </w:rPr>
        <w:t xml:space="preserve"> – jest to każda</w:t>
      </w:r>
      <w:r w:rsidRPr="0081706F">
        <w:rPr>
          <w:rFonts w:cs="Times New Roman"/>
        </w:rPr>
        <w:t xml:space="preserve"> osob</w:t>
      </w:r>
      <w:r w:rsidR="00F8022D">
        <w:rPr>
          <w:rFonts w:cs="Times New Roman"/>
        </w:rPr>
        <w:t>a</w:t>
      </w:r>
      <w:r w:rsidRPr="0081706F">
        <w:rPr>
          <w:rFonts w:cs="Times New Roman"/>
        </w:rPr>
        <w:t xml:space="preserve"> z prawem do wykonywania zawodu psychoterapeuty na podstawie niniejszej ustawy.</w:t>
      </w:r>
    </w:p>
    <w:p w14:paraId="6A6C1A45" w14:textId="5AD40CC3" w:rsidR="0082211D" w:rsidRPr="0081706F" w:rsidRDefault="00801971" w:rsidP="004E573B">
      <w:pPr>
        <w:widowControl/>
        <w:numPr>
          <w:ilvl w:val="0"/>
          <w:numId w:val="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Psychoterapia, o której mowa w ust. </w:t>
      </w:r>
      <w:r w:rsidR="00F8022D">
        <w:rPr>
          <w:rFonts w:cs="Times New Roman"/>
        </w:rPr>
        <w:t>7</w:t>
      </w:r>
      <w:r w:rsidRPr="0081706F">
        <w:rPr>
          <w:rFonts w:cs="Times New Roman"/>
        </w:rPr>
        <w:t xml:space="preserve">, udzielana w ramach rehabilitacji w rozumieniu art. </w:t>
      </w:r>
      <w:r w:rsidRPr="00F5011D">
        <w:rPr>
          <w:rFonts w:cs="Times New Roman"/>
        </w:rPr>
        <w:t>4 pkt 22 ustawy z dnia 29 lipca 2005 r. o przeciwdziałania narkomanii</w:t>
      </w:r>
      <w:r w:rsidR="00FC4677">
        <w:rPr>
          <w:rFonts w:cs="Times New Roman"/>
        </w:rPr>
        <w:t xml:space="preserve"> (Dz. U. z 2023., poz. 1939</w:t>
      </w:r>
      <w:r w:rsidR="004E71C9">
        <w:rPr>
          <w:rFonts w:cs="Times New Roman"/>
        </w:rPr>
        <w:t>)</w:t>
      </w:r>
      <w:r w:rsidRPr="0081706F">
        <w:rPr>
          <w:rFonts w:cs="Times New Roman"/>
        </w:rPr>
        <w:t xml:space="preserve">, psychoterapia osób uzależnionych od alkoholu oraz psychoterapia członków rodzin, o której mowa w art. 22 ust. </w:t>
      </w:r>
      <w:r w:rsidRPr="004E71C9">
        <w:rPr>
          <w:rFonts w:cs="Times New Roman"/>
        </w:rPr>
        <w:t>2a ustawy z dnia 26 października 1982 r. o wychowaniu w trzeźwości i przeciwdziałaniu alkoholizmowi</w:t>
      </w:r>
      <w:r w:rsidR="004E71C9" w:rsidRPr="004E71C9">
        <w:rPr>
          <w:rFonts w:cs="Times New Roman"/>
        </w:rPr>
        <w:t xml:space="preserve"> (Dz. U. z 2023 r., poz. 2151)</w:t>
      </w:r>
      <w:r w:rsidRPr="0081706F">
        <w:rPr>
          <w:rFonts w:cs="Times New Roman"/>
        </w:rPr>
        <w:t xml:space="preserve"> jest realizowana na zasadach określonych w tych ustawach.</w:t>
      </w:r>
    </w:p>
    <w:p w14:paraId="31823812" w14:textId="0253F860" w:rsidR="00801971" w:rsidRPr="0081706F" w:rsidRDefault="00801971" w:rsidP="0082211D">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 xml:space="preserve">Art. 2. </w:t>
      </w:r>
      <w:r w:rsidRPr="0081706F">
        <w:rPr>
          <w:rFonts w:cs="Times New Roman"/>
        </w:rPr>
        <w:t xml:space="preserve">1.Wykonywanie zawodu psychoterapeuty polega na celowym i zamierzonym oddziaływaniu w obszarze funkcjonowania psychicznego, relacyjnego i społecznego osób z zaburzeniami psychicznymi lub zagrożonych ich wystąpieniem albo nawrotom, w celu poprawy jakości życia, redukcji objawów, rozwoju osobowości i kompetencji psychologicznych, polegającym na: </w:t>
      </w:r>
    </w:p>
    <w:p w14:paraId="6BADE56D" w14:textId="77777777" w:rsidR="00801971" w:rsidRPr="0081706F" w:rsidRDefault="00801971" w:rsidP="00BC1E82">
      <w:pPr>
        <w:widowControl/>
        <w:numPr>
          <w:ilvl w:val="1"/>
          <w:numId w:val="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prowadzeniu konsultacji psychoterapeutycznych, </w:t>
      </w:r>
    </w:p>
    <w:p w14:paraId="09476D1A" w14:textId="77777777" w:rsidR="00801971" w:rsidRPr="0081706F" w:rsidRDefault="00801971" w:rsidP="00BC1E82">
      <w:pPr>
        <w:widowControl/>
        <w:numPr>
          <w:ilvl w:val="1"/>
          <w:numId w:val="7"/>
        </w:numPr>
        <w:pBdr>
          <w:top w:val="nil"/>
          <w:left w:val="nil"/>
          <w:bottom w:val="nil"/>
          <w:right w:val="nil"/>
          <w:between w:val="nil"/>
          <w:bar w:val="nil"/>
        </w:pBdr>
        <w:autoSpaceDE/>
        <w:autoSpaceDN/>
        <w:adjustRightInd/>
        <w:jc w:val="both"/>
        <w:rPr>
          <w:rFonts w:cs="Times New Roman"/>
        </w:rPr>
      </w:pPr>
      <w:r w:rsidRPr="0081706F">
        <w:rPr>
          <w:rFonts w:cs="Times New Roman"/>
        </w:rPr>
        <w:t>diagnozie psychoterapeutycznej,</w:t>
      </w:r>
    </w:p>
    <w:p w14:paraId="14314482" w14:textId="77777777" w:rsidR="00801971" w:rsidRPr="0081706F" w:rsidRDefault="00801971" w:rsidP="00BC1E82">
      <w:pPr>
        <w:widowControl/>
        <w:numPr>
          <w:ilvl w:val="1"/>
          <w:numId w:val="7"/>
        </w:numPr>
        <w:pBdr>
          <w:top w:val="nil"/>
          <w:left w:val="nil"/>
          <w:bottom w:val="nil"/>
          <w:right w:val="nil"/>
          <w:between w:val="nil"/>
          <w:bar w:val="nil"/>
        </w:pBdr>
        <w:autoSpaceDE/>
        <w:autoSpaceDN/>
        <w:adjustRightInd/>
        <w:jc w:val="both"/>
        <w:rPr>
          <w:rFonts w:cs="Times New Roman"/>
        </w:rPr>
      </w:pPr>
      <w:r w:rsidRPr="0081706F">
        <w:rPr>
          <w:rFonts w:cs="Times New Roman"/>
        </w:rPr>
        <w:t>kwalifikacji do odpowiedniej formy psychoterapii,</w:t>
      </w:r>
    </w:p>
    <w:p w14:paraId="411DDC55" w14:textId="77777777" w:rsidR="00801971" w:rsidRPr="0081706F" w:rsidRDefault="00801971" w:rsidP="00BC1E82">
      <w:pPr>
        <w:widowControl/>
        <w:numPr>
          <w:ilvl w:val="1"/>
          <w:numId w:val="7"/>
        </w:numPr>
        <w:pBdr>
          <w:top w:val="nil"/>
          <w:left w:val="nil"/>
          <w:bottom w:val="nil"/>
          <w:right w:val="nil"/>
          <w:between w:val="nil"/>
          <w:bar w:val="nil"/>
        </w:pBdr>
        <w:autoSpaceDE/>
        <w:autoSpaceDN/>
        <w:adjustRightInd/>
        <w:jc w:val="both"/>
        <w:rPr>
          <w:rFonts w:cs="Times New Roman"/>
        </w:rPr>
      </w:pPr>
      <w:r w:rsidRPr="0081706F">
        <w:rPr>
          <w:rFonts w:cs="Times New Roman"/>
        </w:rPr>
        <w:t>prowadzeniu psychoterapii,</w:t>
      </w:r>
    </w:p>
    <w:p w14:paraId="0BCD609B" w14:textId="77777777" w:rsidR="00801971" w:rsidRPr="0081706F" w:rsidRDefault="00801971" w:rsidP="0082211D">
      <w:pPr>
        <w:jc w:val="both"/>
        <w:rPr>
          <w:rFonts w:cs="Times New Roman"/>
        </w:rPr>
      </w:pPr>
      <w:r w:rsidRPr="0081706F">
        <w:rPr>
          <w:rFonts w:cs="Times New Roman"/>
        </w:rPr>
        <w:t>w tym wykonywaniu czynności wymienionych w pkt 1-4 w ramach podstawowej i specjalistycznej opieki zdrowotnej.</w:t>
      </w:r>
    </w:p>
    <w:p w14:paraId="60FFDD85" w14:textId="77777777" w:rsidR="00801971" w:rsidRPr="0081706F" w:rsidRDefault="00801971" w:rsidP="004E573B">
      <w:pPr>
        <w:widowControl/>
        <w:numPr>
          <w:ilvl w:val="0"/>
          <w:numId w:val="1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Wykonywanie zawodu psychoterapeuty odbywa się poprzez prowadzenie psychoterapii w ramach modelu teoretycznego i standardów zawodowych i etycznych, stosowanych w podejściu psychoterapeutycznym, zawartym w jednej z pięciu grup podejść:</w:t>
      </w:r>
    </w:p>
    <w:p w14:paraId="52E20E88" w14:textId="77777777" w:rsidR="00801971" w:rsidRPr="0081706F" w:rsidRDefault="00801971" w:rsidP="00BC1E82">
      <w:pPr>
        <w:widowControl/>
        <w:numPr>
          <w:ilvl w:val="1"/>
          <w:numId w:val="12"/>
        </w:numPr>
        <w:pBdr>
          <w:top w:val="nil"/>
          <w:left w:val="nil"/>
          <w:bottom w:val="nil"/>
          <w:right w:val="nil"/>
          <w:between w:val="nil"/>
          <w:bar w:val="nil"/>
        </w:pBdr>
        <w:autoSpaceDE/>
        <w:autoSpaceDN/>
        <w:adjustRightInd/>
        <w:jc w:val="both"/>
        <w:rPr>
          <w:rFonts w:cs="Times New Roman"/>
        </w:rPr>
      </w:pPr>
      <w:r w:rsidRPr="0081706F">
        <w:rPr>
          <w:rFonts w:cs="Times New Roman"/>
        </w:rPr>
        <w:t>humanistyczno-</w:t>
      </w:r>
      <w:proofErr w:type="spellStart"/>
      <w:r w:rsidRPr="0081706F">
        <w:rPr>
          <w:rFonts w:cs="Times New Roman"/>
        </w:rPr>
        <w:t>doświadczeniowej</w:t>
      </w:r>
      <w:proofErr w:type="spellEnd"/>
      <w:r w:rsidRPr="0081706F">
        <w:rPr>
          <w:rFonts w:cs="Times New Roman"/>
        </w:rPr>
        <w:t>,</w:t>
      </w:r>
    </w:p>
    <w:p w14:paraId="455461BB" w14:textId="77777777" w:rsidR="00801971" w:rsidRPr="0081706F" w:rsidRDefault="00801971" w:rsidP="00BC1E82">
      <w:pPr>
        <w:widowControl/>
        <w:numPr>
          <w:ilvl w:val="1"/>
          <w:numId w:val="1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integracyjnej oraz </w:t>
      </w:r>
      <w:proofErr w:type="spellStart"/>
      <w:r w:rsidRPr="0081706F">
        <w:rPr>
          <w:rFonts w:cs="Times New Roman"/>
        </w:rPr>
        <w:t>wielomodalnościowej</w:t>
      </w:r>
      <w:proofErr w:type="spellEnd"/>
      <w:r w:rsidRPr="0081706F">
        <w:rPr>
          <w:rFonts w:cs="Times New Roman"/>
        </w:rPr>
        <w:t>,</w:t>
      </w:r>
    </w:p>
    <w:p w14:paraId="5136131B" w14:textId="77777777" w:rsidR="00801971" w:rsidRPr="0081706F" w:rsidRDefault="00801971" w:rsidP="00BC1E82">
      <w:pPr>
        <w:widowControl/>
        <w:numPr>
          <w:ilvl w:val="1"/>
          <w:numId w:val="12"/>
        </w:numPr>
        <w:pBdr>
          <w:top w:val="nil"/>
          <w:left w:val="nil"/>
          <w:bottom w:val="nil"/>
          <w:right w:val="nil"/>
          <w:between w:val="nil"/>
          <w:bar w:val="nil"/>
        </w:pBdr>
        <w:autoSpaceDE/>
        <w:autoSpaceDN/>
        <w:adjustRightInd/>
        <w:jc w:val="both"/>
        <w:rPr>
          <w:rFonts w:cs="Times New Roman"/>
        </w:rPr>
      </w:pPr>
      <w:r w:rsidRPr="0081706F">
        <w:rPr>
          <w:rFonts w:cs="Times New Roman"/>
        </w:rPr>
        <w:t>poznawczej lub behawioralnej,</w:t>
      </w:r>
    </w:p>
    <w:p w14:paraId="2287DA49" w14:textId="77777777" w:rsidR="00801971" w:rsidRPr="0081706F" w:rsidRDefault="00801971" w:rsidP="00BC1E82">
      <w:pPr>
        <w:widowControl/>
        <w:numPr>
          <w:ilvl w:val="1"/>
          <w:numId w:val="1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psychoanalitycznej oraz </w:t>
      </w:r>
      <w:proofErr w:type="spellStart"/>
      <w:r w:rsidRPr="0081706F">
        <w:rPr>
          <w:rFonts w:cs="Times New Roman"/>
        </w:rPr>
        <w:t>psychodynamicznej</w:t>
      </w:r>
      <w:proofErr w:type="spellEnd"/>
      <w:r w:rsidRPr="0081706F">
        <w:rPr>
          <w:rFonts w:cs="Times New Roman"/>
        </w:rPr>
        <w:t>,</w:t>
      </w:r>
    </w:p>
    <w:p w14:paraId="50CDF670" w14:textId="77777777" w:rsidR="00801971" w:rsidRPr="0081706F" w:rsidRDefault="00801971" w:rsidP="00BC1E82">
      <w:pPr>
        <w:widowControl/>
        <w:numPr>
          <w:ilvl w:val="1"/>
          <w:numId w:val="12"/>
        </w:numPr>
        <w:pBdr>
          <w:top w:val="nil"/>
          <w:left w:val="nil"/>
          <w:bottom w:val="nil"/>
          <w:right w:val="nil"/>
          <w:between w:val="nil"/>
          <w:bar w:val="nil"/>
        </w:pBdr>
        <w:autoSpaceDE/>
        <w:autoSpaceDN/>
        <w:adjustRightInd/>
        <w:jc w:val="both"/>
        <w:rPr>
          <w:rFonts w:cs="Times New Roman"/>
        </w:rPr>
      </w:pPr>
      <w:r w:rsidRPr="0081706F">
        <w:rPr>
          <w:rFonts w:cs="Times New Roman"/>
        </w:rPr>
        <w:t>systemowej,</w:t>
      </w:r>
    </w:p>
    <w:p w14:paraId="08741150" w14:textId="77777777" w:rsidR="00801971" w:rsidRPr="0081706F" w:rsidRDefault="00801971" w:rsidP="0082211D">
      <w:pPr>
        <w:jc w:val="both"/>
        <w:rPr>
          <w:rFonts w:cs="Times New Roman"/>
        </w:rPr>
      </w:pPr>
      <w:r w:rsidRPr="0081706F">
        <w:rPr>
          <w:rFonts w:cs="Times New Roman"/>
        </w:rPr>
        <w:lastRenderedPageBreak/>
        <w:t xml:space="preserve">zwanej dalej </w:t>
      </w:r>
      <w:r w:rsidRPr="0081706F">
        <w:rPr>
          <w:rFonts w:cs="Times New Roman"/>
          <w:rtl/>
          <w:lang w:val="ar-SA"/>
        </w:rPr>
        <w:t>“</w:t>
      </w:r>
      <w:r w:rsidRPr="0081706F">
        <w:rPr>
          <w:rFonts w:cs="Times New Roman"/>
        </w:rPr>
        <w:t xml:space="preserve">grupą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psychoterapeutycznych”.</w:t>
      </w:r>
    </w:p>
    <w:p w14:paraId="67C8EFBE" w14:textId="77777777" w:rsidR="00801971" w:rsidRPr="0081706F" w:rsidRDefault="00801971" w:rsidP="004E573B">
      <w:pPr>
        <w:widowControl/>
        <w:numPr>
          <w:ilvl w:val="0"/>
          <w:numId w:val="1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Grupa podejść psychoterapeutycznych składa się z poszczególnych podgrup podejść psychoterapeutycznych, zwanych dalej </w:t>
      </w:r>
      <w:r w:rsidRPr="0081706F">
        <w:rPr>
          <w:rFonts w:cs="Times New Roman"/>
          <w:rtl/>
          <w:lang w:val="ar-SA"/>
        </w:rPr>
        <w:t>“</w:t>
      </w:r>
      <w:r w:rsidRPr="0081706F">
        <w:rPr>
          <w:rFonts w:cs="Times New Roman"/>
          <w:lang w:val="pt-PT"/>
        </w:rPr>
        <w:t>podej</w:t>
      </w:r>
      <w:proofErr w:type="spellStart"/>
      <w:r w:rsidRPr="0081706F">
        <w:rPr>
          <w:rFonts w:cs="Times New Roman"/>
        </w:rPr>
        <w:t>ściami</w:t>
      </w:r>
      <w:proofErr w:type="spellEnd"/>
      <w:r w:rsidRPr="0081706F">
        <w:rPr>
          <w:rFonts w:cs="Times New Roman"/>
        </w:rPr>
        <w:t xml:space="preserve"> psychoterapeutycznymi”, utworzonych oraz przyporządkowanych do danej grupy podejść psychoterapeutycznych na podstawie uchwały Krajowego Zjazdu Psychoterapeutów.</w:t>
      </w:r>
    </w:p>
    <w:p w14:paraId="22A24961" w14:textId="77777777" w:rsidR="00801971" w:rsidRPr="0081706F" w:rsidRDefault="00801971" w:rsidP="004E573B">
      <w:pPr>
        <w:widowControl/>
        <w:numPr>
          <w:ilvl w:val="0"/>
          <w:numId w:val="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Za wykonywanie zawodu psychoterapeuty uważa się również:</w:t>
      </w:r>
    </w:p>
    <w:p w14:paraId="46E5E3A8" w14:textId="77777777"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prowadzenie przez psychoterapeutę badań naukowych w dziedzinie psychoterapii;</w:t>
      </w:r>
    </w:p>
    <w:p w14:paraId="7C5B8090" w14:textId="77777777"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prowadzenie działalności dydaktycznej w zakresie psychoterapii;</w:t>
      </w:r>
    </w:p>
    <w:p w14:paraId="5D602107" w14:textId="77777777"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prowadzenie </w:t>
      </w:r>
      <w:proofErr w:type="spellStart"/>
      <w:r w:rsidRPr="0081706F">
        <w:rPr>
          <w:rFonts w:cs="Times New Roman"/>
        </w:rPr>
        <w:t>superwizji</w:t>
      </w:r>
      <w:proofErr w:type="spellEnd"/>
      <w:r w:rsidRPr="0081706F">
        <w:rPr>
          <w:rFonts w:cs="Times New Roman"/>
        </w:rPr>
        <w:t xml:space="preserve"> procesów psychoterapii lub </w:t>
      </w:r>
      <w:proofErr w:type="spellStart"/>
      <w:r w:rsidRPr="0081706F">
        <w:rPr>
          <w:rFonts w:cs="Times New Roman"/>
        </w:rPr>
        <w:t>superwizji</w:t>
      </w:r>
      <w:proofErr w:type="spellEnd"/>
      <w:r w:rsidRPr="0081706F">
        <w:rPr>
          <w:rFonts w:cs="Times New Roman"/>
        </w:rPr>
        <w:t xml:space="preserve"> prowadzonych przez innego psychoterapeutę, polegającej na opiece merytorycznej, monitorowaniu i analizowaniu tych procesów;</w:t>
      </w:r>
    </w:p>
    <w:p w14:paraId="4BDFE82D" w14:textId="77777777"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prowadzenie działań edukacyjnych lub profilaktycznych w zakresie zdrowia, ze szczególnym uwzględnieniem zdrowia psychicznego i psychoterapii;</w:t>
      </w:r>
    </w:p>
    <w:p w14:paraId="67DAEFFF" w14:textId="77777777"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prowadzenie </w:t>
      </w:r>
      <w:proofErr w:type="spellStart"/>
      <w:r w:rsidRPr="0081706F">
        <w:rPr>
          <w:rFonts w:cs="Times New Roman"/>
        </w:rPr>
        <w:t>działalnoś</w:t>
      </w:r>
      <w:proofErr w:type="spellEnd"/>
      <w:r w:rsidRPr="0081706F">
        <w:rPr>
          <w:rFonts w:cs="Times New Roman"/>
          <w:lang w:val="it-IT"/>
        </w:rPr>
        <w:t>ci polegaj</w:t>
      </w:r>
      <w:proofErr w:type="spellStart"/>
      <w:r w:rsidRPr="0081706F">
        <w:rPr>
          <w:rFonts w:cs="Times New Roman"/>
        </w:rPr>
        <w:t>ącej</w:t>
      </w:r>
      <w:proofErr w:type="spellEnd"/>
      <w:r w:rsidRPr="0081706F">
        <w:rPr>
          <w:rFonts w:cs="Times New Roman"/>
        </w:rPr>
        <w:t xml:space="preserve"> na popularyzowaniu </w:t>
      </w:r>
      <w:proofErr w:type="spellStart"/>
      <w:r w:rsidRPr="0081706F">
        <w:rPr>
          <w:rFonts w:cs="Times New Roman"/>
        </w:rPr>
        <w:t>zachowań</w:t>
      </w:r>
      <w:proofErr w:type="spellEnd"/>
      <w:r w:rsidRPr="0081706F">
        <w:rPr>
          <w:rFonts w:cs="Times New Roman"/>
        </w:rPr>
        <w:t xml:space="preserve"> prozdrowotnych w zakresie zdrowia psychicznego;</w:t>
      </w:r>
    </w:p>
    <w:p w14:paraId="5535E7D2" w14:textId="77777777"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wykonywanie pracy psychoterapeuty na stanowiskach administracyjnych, na których wykonuje się czynności związane z przygotowaniem lub organizowaniem psychoterapii;</w:t>
      </w:r>
    </w:p>
    <w:p w14:paraId="642AB7CB" w14:textId="4C56F5AD" w:rsidR="00801971" w:rsidRPr="0081706F" w:rsidRDefault="00801971" w:rsidP="00BC1E82">
      <w:pPr>
        <w:widowControl/>
        <w:numPr>
          <w:ilvl w:val="1"/>
          <w:numId w:val="9"/>
        </w:numPr>
        <w:pBdr>
          <w:top w:val="nil"/>
          <w:left w:val="nil"/>
          <w:bottom w:val="nil"/>
          <w:right w:val="nil"/>
          <w:between w:val="nil"/>
          <w:bar w:val="nil"/>
        </w:pBdr>
        <w:autoSpaceDE/>
        <w:autoSpaceDN/>
        <w:adjustRightInd/>
        <w:jc w:val="both"/>
        <w:rPr>
          <w:rFonts w:cs="Times New Roman"/>
        </w:rPr>
      </w:pPr>
      <w:r w:rsidRPr="0081706F">
        <w:rPr>
          <w:rFonts w:cs="Times New Roman"/>
        </w:rPr>
        <w:t>pełnienie funkcji kierowniczych w jednostkach organizacyjnych zajmujących się psychoterapią.</w:t>
      </w:r>
    </w:p>
    <w:p w14:paraId="29000D94" w14:textId="3F1BB8A0" w:rsidR="00801971" w:rsidRPr="0081706F" w:rsidRDefault="00801971" w:rsidP="0082211D">
      <w:pPr>
        <w:jc w:val="both"/>
        <w:rPr>
          <w:rFonts w:cs="Times New Roman"/>
          <w:b/>
          <w:bCs/>
        </w:rPr>
      </w:pPr>
      <w:r w:rsidRPr="0081706F">
        <w:rPr>
          <w:rFonts w:cs="Times New Roman"/>
          <w:b/>
          <w:bCs/>
        </w:rPr>
        <w:t xml:space="preserve">Art. 3. </w:t>
      </w:r>
      <w:r w:rsidRPr="0081706F">
        <w:rPr>
          <w:rFonts w:cs="Times New Roman"/>
        </w:rPr>
        <w:t>Psychoterapeuta wykonuje swój zawód osobiście.</w:t>
      </w:r>
    </w:p>
    <w:p w14:paraId="04DEA949" w14:textId="5027D6DC" w:rsidR="0082211D" w:rsidRPr="0081706F" w:rsidRDefault="00BD3536" w:rsidP="0082211D">
      <w:pPr>
        <w:jc w:val="both"/>
        <w:rPr>
          <w:rFonts w:cs="Times New Roman"/>
          <w:b/>
          <w:bCs/>
        </w:rPr>
      </w:pPr>
      <w:r w:rsidRPr="0081706F">
        <w:rPr>
          <w:rFonts w:cs="Times New Roman"/>
          <w:b/>
          <w:bCs/>
        </w:rPr>
        <w:t>Art.</w:t>
      </w:r>
      <w:r w:rsidR="00801971" w:rsidRPr="0081706F">
        <w:rPr>
          <w:rFonts w:cs="Times New Roman"/>
          <w:b/>
          <w:bCs/>
        </w:rPr>
        <w:t xml:space="preserve"> 4. </w:t>
      </w:r>
      <w:r w:rsidR="00801971" w:rsidRPr="0081706F">
        <w:rPr>
          <w:rFonts w:cs="Times New Roman"/>
        </w:rPr>
        <w:t>Psychoterapię świadczy</w:t>
      </w:r>
      <w:r w:rsidR="0014545F">
        <w:rPr>
          <w:rFonts w:cs="Times New Roman"/>
        </w:rPr>
        <w:t xml:space="preserve"> się</w:t>
      </w:r>
      <w:r w:rsidR="00801971" w:rsidRPr="0081706F">
        <w:rPr>
          <w:rFonts w:cs="Times New Roman"/>
        </w:rPr>
        <w:t xml:space="preserve"> na rzecz osób fizycznych</w:t>
      </w:r>
      <w:r w:rsidR="0030702E">
        <w:rPr>
          <w:rFonts w:cs="Times New Roman"/>
        </w:rPr>
        <w:t>.</w:t>
      </w:r>
      <w:r w:rsidR="00801971" w:rsidRPr="0081706F">
        <w:rPr>
          <w:rFonts w:cs="Times New Roman"/>
        </w:rPr>
        <w:t xml:space="preserve"> </w:t>
      </w:r>
      <w:bookmarkStart w:id="0" w:name="_headingh.t4w59j2e1dpn"/>
      <w:bookmarkEnd w:id="0"/>
    </w:p>
    <w:p w14:paraId="16E4137C" w14:textId="3C18220A" w:rsidR="00801971" w:rsidRPr="0081706F" w:rsidRDefault="00801971" w:rsidP="0082211D">
      <w:pPr>
        <w:jc w:val="both"/>
        <w:rPr>
          <w:rFonts w:cs="Times New Roman"/>
          <w:b/>
          <w:bCs/>
        </w:rPr>
      </w:pPr>
      <w:r w:rsidRPr="0081706F">
        <w:rPr>
          <w:rFonts w:cs="Times New Roman"/>
          <w:b/>
          <w:bCs/>
        </w:rPr>
        <w:t xml:space="preserve">Art. 5. </w:t>
      </w:r>
      <w:r w:rsidRPr="0081706F">
        <w:rPr>
          <w:rFonts w:cs="Times New Roman"/>
        </w:rPr>
        <w:t>1. Psychoterapeuta wykonuje swoje usługi w formach zgodnych z obowiązującymi przepisami prawa, w szczególności:</w:t>
      </w:r>
    </w:p>
    <w:p w14:paraId="46CC37EB"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ramach stosunku pracy; </w:t>
      </w:r>
    </w:p>
    <w:p w14:paraId="238A01DF"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na podstawie umowy cywilnoprawnej;</w:t>
      </w:r>
    </w:p>
    <w:p w14:paraId="00769724"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na podstawie mianowania; </w:t>
      </w:r>
    </w:p>
    <w:p w14:paraId="6090EC5C"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w ramach działalności gospodarczej;</w:t>
      </w:r>
    </w:p>
    <w:p w14:paraId="32C86CAD"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w ramach spółki cywilnej;</w:t>
      </w:r>
    </w:p>
    <w:p w14:paraId="4DFDF353"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w ramach spółek prawa handlowego;</w:t>
      </w:r>
    </w:p>
    <w:p w14:paraId="226CA620" w14:textId="77777777" w:rsidR="00801971" w:rsidRPr="0081706F" w:rsidRDefault="00801971" w:rsidP="00BC1E82">
      <w:pPr>
        <w:widowControl/>
        <w:numPr>
          <w:ilvl w:val="0"/>
          <w:numId w:val="15"/>
        </w:numPr>
        <w:pBdr>
          <w:top w:val="nil"/>
          <w:left w:val="nil"/>
          <w:bottom w:val="nil"/>
          <w:right w:val="nil"/>
          <w:between w:val="nil"/>
          <w:bar w:val="nil"/>
        </w:pBdr>
        <w:autoSpaceDE/>
        <w:autoSpaceDN/>
        <w:adjustRightInd/>
        <w:jc w:val="both"/>
        <w:rPr>
          <w:rFonts w:cs="Times New Roman"/>
        </w:rPr>
      </w:pPr>
      <w:r w:rsidRPr="0081706F">
        <w:rPr>
          <w:rFonts w:cs="Times New Roman"/>
        </w:rPr>
        <w:t>w ramach wolontariatu.</w:t>
      </w:r>
    </w:p>
    <w:p w14:paraId="3D2DCD7A" w14:textId="2E7E6792" w:rsidR="00801971" w:rsidRPr="0081706F" w:rsidRDefault="00F076D1" w:rsidP="00BC1E82">
      <w:pPr>
        <w:widowControl/>
        <w:numPr>
          <w:ilvl w:val="0"/>
          <w:numId w:val="18"/>
        </w:numPr>
        <w:pBdr>
          <w:top w:val="nil"/>
          <w:left w:val="nil"/>
          <w:bottom w:val="nil"/>
          <w:right w:val="nil"/>
          <w:between w:val="nil"/>
          <w:bar w:val="nil"/>
        </w:pBdr>
        <w:autoSpaceDE/>
        <w:autoSpaceDN/>
        <w:adjustRightInd/>
        <w:jc w:val="both"/>
        <w:rPr>
          <w:rFonts w:cs="Times New Roman"/>
        </w:rPr>
      </w:pPr>
      <w:r>
        <w:rPr>
          <w:rFonts w:cs="Times New Roman"/>
        </w:rPr>
        <w:t xml:space="preserve">Najniższe </w:t>
      </w:r>
      <w:r w:rsidR="00801971" w:rsidRPr="0081706F">
        <w:rPr>
          <w:rFonts w:cs="Times New Roman"/>
        </w:rPr>
        <w:t xml:space="preserve">wynagrodzenie psychoterapeuty wykonującego zawód w ramach podmiotu leczniczego odpowiada współczynnikowi pracy dla </w:t>
      </w:r>
      <w:r>
        <w:rPr>
          <w:rFonts w:cs="Times New Roman"/>
        </w:rPr>
        <w:t xml:space="preserve">najniższego </w:t>
      </w:r>
      <w:r w:rsidR="00801971" w:rsidRPr="0081706F">
        <w:rPr>
          <w:rFonts w:cs="Times New Roman"/>
        </w:rPr>
        <w:t xml:space="preserve">wynagrodzenia pracownika wykonującego zawód medyczny z wymaganym wyższym wykształceniem </w:t>
      </w:r>
      <w:r w:rsidR="00801971" w:rsidRPr="0081706F">
        <w:rPr>
          <w:rFonts w:cs="Times New Roman"/>
        </w:rPr>
        <w:lastRenderedPageBreak/>
        <w:t>magisterskim i specjalizacją w rozumieniu ustawy z dnia 8 czerwca 2017 r. o sposobie ustalania najniższego wynagrodzenia zasadniczego niektórych pracowników zatrudnionych w podmiotach leczniczych (Dz. U. 2017 poz. 1473).</w:t>
      </w:r>
    </w:p>
    <w:p w14:paraId="0E731212" w14:textId="7677CB43" w:rsidR="0082211D" w:rsidRPr="0081706F" w:rsidRDefault="00F076D1" w:rsidP="00BC1E82">
      <w:pPr>
        <w:widowControl/>
        <w:numPr>
          <w:ilvl w:val="0"/>
          <w:numId w:val="17"/>
        </w:numPr>
        <w:pBdr>
          <w:top w:val="nil"/>
          <w:left w:val="nil"/>
          <w:bottom w:val="nil"/>
          <w:right w:val="nil"/>
          <w:between w:val="nil"/>
          <w:bar w:val="nil"/>
        </w:pBdr>
        <w:autoSpaceDE/>
        <w:autoSpaceDN/>
        <w:adjustRightInd/>
        <w:jc w:val="both"/>
        <w:rPr>
          <w:rFonts w:cs="Times New Roman"/>
        </w:rPr>
      </w:pPr>
      <w:r>
        <w:rPr>
          <w:rFonts w:cs="Times New Roman"/>
        </w:rPr>
        <w:t xml:space="preserve">Najniższe </w:t>
      </w:r>
      <w:r w:rsidR="00801971" w:rsidRPr="0081706F">
        <w:rPr>
          <w:rFonts w:cs="Times New Roman"/>
        </w:rPr>
        <w:t xml:space="preserve">wynagrodzenie psychoterapeuty aplikanta wykonującego zawód w ramach podmiotu leczniczego odpowiada współczynnikowi pracy dla </w:t>
      </w:r>
      <w:r>
        <w:rPr>
          <w:rFonts w:cs="Times New Roman"/>
        </w:rPr>
        <w:t xml:space="preserve">najniższego </w:t>
      </w:r>
      <w:r w:rsidR="00801971" w:rsidRPr="0081706F">
        <w:rPr>
          <w:rFonts w:cs="Times New Roman"/>
        </w:rPr>
        <w:t>wynagrodzenia pracownika wykonującego zawód medyczny z wymaganym wyższym wykształceniem magisterskim w rozumieniu ustawy z dnia 8 czerwca 2017 r. o sposobie ustalania najniższego wynagrodzenia zasadniczego niektórych pracowników zatrudnionych w podmiotach leczniczych (Dz. U. 2017 poz. 1473).</w:t>
      </w:r>
      <w:bookmarkStart w:id="1" w:name="_headingh.saujygz42lxi"/>
      <w:bookmarkEnd w:id="1"/>
    </w:p>
    <w:p w14:paraId="5EFCD9BD" w14:textId="128EE1A4" w:rsidR="00801971" w:rsidRPr="0081706F" w:rsidRDefault="00801971" w:rsidP="0082211D">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 xml:space="preserve">Art. 6. </w:t>
      </w:r>
      <w:r w:rsidRPr="0081706F">
        <w:rPr>
          <w:rFonts w:cs="Times New Roman"/>
        </w:rPr>
        <w:t>1.</w:t>
      </w:r>
      <w:r w:rsidRPr="0081706F">
        <w:rPr>
          <w:rFonts w:cs="Times New Roman"/>
          <w:b/>
          <w:bCs/>
        </w:rPr>
        <w:t xml:space="preserve"> </w:t>
      </w:r>
      <w:r w:rsidRPr="0081706F">
        <w:rPr>
          <w:rFonts w:cs="Times New Roman"/>
        </w:rPr>
        <w:t>Psychoterapeuci i psychoterapeuci aplikanci tworzą samorząd.</w:t>
      </w:r>
    </w:p>
    <w:p w14:paraId="253A1E20" w14:textId="77777777" w:rsidR="00801971" w:rsidRPr="0081706F" w:rsidRDefault="00801971" w:rsidP="004E573B">
      <w:pPr>
        <w:widowControl/>
        <w:numPr>
          <w:ilvl w:val="0"/>
          <w:numId w:val="2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Samorząd posiada osobowość prawną, jest niezależny w wykonaniu swoich zadań i podlega wyłącznie przepisom prawa. </w:t>
      </w:r>
    </w:p>
    <w:p w14:paraId="637718B2" w14:textId="245F7561" w:rsidR="00801971" w:rsidRPr="0081706F" w:rsidRDefault="00801971" w:rsidP="00BC1E82">
      <w:pPr>
        <w:widowControl/>
        <w:numPr>
          <w:ilvl w:val="0"/>
          <w:numId w:val="20"/>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Psychoterapeuci i psychoterapeuci aplikanci </w:t>
      </w:r>
      <w:r w:rsidRPr="0081706F">
        <w:rPr>
          <w:rFonts w:cs="Times New Roman"/>
          <w:shd w:val="clear" w:color="auto" w:fill="FFFFFF"/>
        </w:rPr>
        <w:t>przynależą do samorządu z mocy prawa.</w:t>
      </w:r>
    </w:p>
    <w:p w14:paraId="1DA14D76" w14:textId="77777777" w:rsidR="00801971" w:rsidRPr="0081706F" w:rsidRDefault="00801971" w:rsidP="0082211D">
      <w:pPr>
        <w:jc w:val="both"/>
        <w:rPr>
          <w:rFonts w:cs="Times New Roman"/>
        </w:rPr>
      </w:pPr>
      <w:r w:rsidRPr="0081706F">
        <w:rPr>
          <w:rFonts w:cs="Times New Roman"/>
          <w:b/>
          <w:bCs/>
        </w:rPr>
        <w:t xml:space="preserve">Art. 7. </w:t>
      </w:r>
      <w:r w:rsidRPr="0081706F">
        <w:rPr>
          <w:rFonts w:cs="Times New Roman"/>
        </w:rPr>
        <w:t>Nadzór nad działalnością samorządu zawodowego sprawuje minister właściwy do spraw rodziny, pracy i polityki społecznej w zakresie i formach określonych niniejszą ustawą.</w:t>
      </w:r>
    </w:p>
    <w:p w14:paraId="5599FCA2" w14:textId="77777777" w:rsidR="00801971" w:rsidRPr="0081706F" w:rsidRDefault="00801971" w:rsidP="0082211D">
      <w:pPr>
        <w:widowControl/>
        <w:pBdr>
          <w:top w:val="nil"/>
          <w:left w:val="nil"/>
          <w:bottom w:val="nil"/>
          <w:right w:val="nil"/>
          <w:between w:val="nil"/>
          <w:bar w:val="nil"/>
        </w:pBdr>
        <w:autoSpaceDE/>
        <w:autoSpaceDN/>
        <w:adjustRightInd/>
        <w:jc w:val="both"/>
        <w:rPr>
          <w:rFonts w:cs="Times New Roman"/>
        </w:rPr>
      </w:pPr>
    </w:p>
    <w:p w14:paraId="1D86FEFB" w14:textId="34E91013" w:rsidR="00801971" w:rsidRPr="0081706F" w:rsidRDefault="00801971" w:rsidP="0082211D">
      <w:pPr>
        <w:widowControl/>
        <w:pBdr>
          <w:top w:val="nil"/>
          <w:left w:val="nil"/>
          <w:bottom w:val="nil"/>
          <w:right w:val="nil"/>
          <w:between w:val="nil"/>
          <w:bar w:val="nil"/>
        </w:pBdr>
        <w:autoSpaceDE/>
        <w:autoSpaceDN/>
        <w:adjustRightInd/>
        <w:jc w:val="center"/>
        <w:rPr>
          <w:rFonts w:cs="Times New Roman"/>
          <w:b/>
          <w:bCs/>
        </w:rPr>
      </w:pPr>
      <w:r w:rsidRPr="0081706F">
        <w:rPr>
          <w:rFonts w:cs="Times New Roman"/>
        </w:rPr>
        <w:t>Rozdział 2</w:t>
      </w:r>
      <w:r w:rsidRPr="0081706F">
        <w:rPr>
          <w:rFonts w:cs="Times New Roman"/>
        </w:rPr>
        <w:br/>
      </w:r>
      <w:r w:rsidRPr="0081706F">
        <w:rPr>
          <w:rFonts w:cs="Times New Roman"/>
          <w:b/>
          <w:bCs/>
        </w:rPr>
        <w:t>Zasady wykonywania zawodu psychoterapeuty</w:t>
      </w:r>
    </w:p>
    <w:p w14:paraId="5312120D" w14:textId="77777777" w:rsidR="00801971" w:rsidRPr="0081706F" w:rsidRDefault="00801971" w:rsidP="0082211D">
      <w:pPr>
        <w:widowControl/>
        <w:pBdr>
          <w:top w:val="nil"/>
          <w:left w:val="nil"/>
          <w:bottom w:val="nil"/>
          <w:right w:val="nil"/>
          <w:between w:val="nil"/>
          <w:bar w:val="nil"/>
        </w:pBdr>
        <w:autoSpaceDE/>
        <w:autoSpaceDN/>
        <w:adjustRightInd/>
        <w:jc w:val="both"/>
        <w:rPr>
          <w:rFonts w:cs="Times New Roman"/>
        </w:rPr>
      </w:pPr>
    </w:p>
    <w:p w14:paraId="19D975DE" w14:textId="55AB090C" w:rsidR="00801971" w:rsidRPr="0081706F" w:rsidRDefault="00801971" w:rsidP="0082211D">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 xml:space="preserve">Art. 8. </w:t>
      </w:r>
      <w:r w:rsidRPr="0081706F">
        <w:rPr>
          <w:rFonts w:cs="Times New Roman"/>
        </w:rPr>
        <w:t>1. Prawo wykonywania zawodu psychoterapeuty powstaje z chwilą wpisania do Rejestru Psychoterapeutów. Wpisu dokonuje Regionalna Rada Psychoterapeutów właściwa ze względu na planowane miejsce wykonywania zawodu.</w:t>
      </w:r>
    </w:p>
    <w:p w14:paraId="468B8F01" w14:textId="77777777" w:rsidR="00801971" w:rsidRPr="0081706F" w:rsidRDefault="00801971" w:rsidP="004E573B">
      <w:pPr>
        <w:widowControl/>
        <w:numPr>
          <w:ilvl w:val="0"/>
          <w:numId w:val="2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Wniosek o dokonanie wpisu do Rejestru Psychoterapeutów składa się niezwłocznie, jednak nie później niż w ciągu 6 miesięcy od dnia ogłoszenia wyniku egzaminu certyfikującego.</w:t>
      </w:r>
    </w:p>
    <w:p w14:paraId="72F9EC88" w14:textId="2E8619AD" w:rsidR="00801971" w:rsidRPr="0081706F" w:rsidRDefault="00801971" w:rsidP="004E573B">
      <w:pPr>
        <w:widowControl/>
        <w:numPr>
          <w:ilvl w:val="0"/>
          <w:numId w:val="2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Wniosek o dokonanie wpisu zawiera informacje wskazane w </w:t>
      </w:r>
      <w:r w:rsidR="001F03A3">
        <w:rPr>
          <w:rFonts w:cs="Times New Roman"/>
        </w:rPr>
        <w:t>art.</w:t>
      </w:r>
      <w:r w:rsidRPr="0081706F">
        <w:rPr>
          <w:rFonts w:cs="Times New Roman"/>
        </w:rPr>
        <w:t xml:space="preserve"> 17 ust. 1 niniejszej ustawy.</w:t>
      </w:r>
    </w:p>
    <w:p w14:paraId="78F40F12" w14:textId="77777777" w:rsidR="00801971" w:rsidRPr="0081706F" w:rsidRDefault="00801971" w:rsidP="004E573B">
      <w:pPr>
        <w:widowControl/>
        <w:numPr>
          <w:ilvl w:val="0"/>
          <w:numId w:val="2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Psychoterapeuta aplikant może rozpocząć prowadzenie psychoterapii po spełnieniu wymogów z art. 13 oraz uzyskaniu wpisu do Rejestru Psychoterapeutów Aplikantów. </w:t>
      </w:r>
    </w:p>
    <w:p w14:paraId="45F31482" w14:textId="77777777" w:rsidR="00801971" w:rsidRPr="0081706F" w:rsidRDefault="00801971" w:rsidP="004E573B">
      <w:pPr>
        <w:widowControl/>
        <w:numPr>
          <w:ilvl w:val="0"/>
          <w:numId w:val="2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Osoba, </w:t>
      </w:r>
      <w:proofErr w:type="spellStart"/>
      <w:r w:rsidRPr="0081706F">
        <w:rPr>
          <w:rFonts w:cs="Times New Roman"/>
        </w:rPr>
        <w:t>któ</w:t>
      </w:r>
      <w:proofErr w:type="spellEnd"/>
      <w:r w:rsidRPr="0081706F">
        <w:rPr>
          <w:rFonts w:cs="Times New Roman"/>
          <w:lang w:val="it-IT"/>
        </w:rPr>
        <w:t>ra spe</w:t>
      </w:r>
      <w:proofErr w:type="spellStart"/>
      <w:r w:rsidRPr="0081706F">
        <w:rPr>
          <w:rFonts w:cs="Times New Roman"/>
        </w:rPr>
        <w:t>łniła</w:t>
      </w:r>
      <w:proofErr w:type="spellEnd"/>
      <w:r w:rsidRPr="0081706F">
        <w:rPr>
          <w:rFonts w:cs="Times New Roman"/>
        </w:rPr>
        <w:t xml:space="preserve"> kryteria wpisu do Rejestru Psychoterapeutów Aplikantów ma prawo złożyć wniosek o dokonanie wpisu do tego rejestru w terminie 3 lat od ukończenia drugiego roku akredytowanego szkolenia. Jeśli wniosek nie zostanie złożony w tym terminie, złożenie wniosku jest dopuszczalne po ponownym podjęciu akredytowanego szkolenia i ukończeniu drugiego roku szkolenia oraz spełnieniu warunków, o których mowa w art. 13.</w:t>
      </w:r>
    </w:p>
    <w:p w14:paraId="1248E8D7" w14:textId="77777777" w:rsidR="00801971" w:rsidRPr="0081706F" w:rsidRDefault="00801971" w:rsidP="004E573B">
      <w:pPr>
        <w:widowControl/>
        <w:numPr>
          <w:ilvl w:val="0"/>
          <w:numId w:val="2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Psychoterapeuta, wobec którego podjęto decyzję o dokonaniu wpisu do Rejestru Psychoterapeutów składa ślubowanie w języku polskim. </w:t>
      </w:r>
    </w:p>
    <w:p w14:paraId="5049147F" w14:textId="2B6B8FDF" w:rsidR="00801971" w:rsidRPr="0081706F" w:rsidRDefault="00801971" w:rsidP="004E573B">
      <w:pPr>
        <w:widowControl/>
        <w:numPr>
          <w:ilvl w:val="0"/>
          <w:numId w:val="2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Rota ślubowania składanego przez psychoterapeutę ma następujące brzmienie: „Przyjmując z szacunkiem i wdzięcznością dla moich Mistrzyń i Mistrzów nadany mi tytuł Psychoterapeuty/ Psychoterapeutki, w pełni świadomy/a związanych z nim obowiązków, ślubuję uroczyście w wykonywaniu zawodu psychoterapeuty/ psychoterapeutki kierować się zawsze dobrem osoby korzystającej z psychoterapii, obowiązki zawodowe wypełniać sumiennie i zgodnie z najlepszą wiedzą i przepisami prawa, </w:t>
      </w:r>
      <w:r w:rsidR="007A3850">
        <w:rPr>
          <w:rFonts w:cs="Times New Roman"/>
        </w:rPr>
        <w:t>dochować tajemnicy zawodowej</w:t>
      </w:r>
      <w:r w:rsidRPr="0081706F">
        <w:rPr>
          <w:rFonts w:cs="Times New Roman"/>
        </w:rPr>
        <w:t xml:space="preserve">, postępować godnie i uczciwie, kierując się zasadami etyki psychoterapeuty a do koleżanek i kolegów psychoterapeutów </w:t>
      </w:r>
      <w:r w:rsidR="0082211D" w:rsidRPr="0081706F">
        <w:rPr>
          <w:rFonts w:cs="Times New Roman"/>
        </w:rPr>
        <w:t>odnosić się</w:t>
      </w:r>
      <w:r w:rsidRPr="0081706F">
        <w:rPr>
          <w:rFonts w:cs="Times New Roman"/>
        </w:rPr>
        <w:t xml:space="preserve"> z należytą im życzliwością, nie podważając zaufania do nich, jednak postępując bezstronnie i mając na względzie dobro osób korzystających z psychoterapii.”</w:t>
      </w:r>
      <w:r w:rsidR="00204377" w:rsidRPr="0081706F">
        <w:rPr>
          <w:rFonts w:cs="Times New Roman"/>
        </w:rPr>
        <w:t>.</w:t>
      </w:r>
    </w:p>
    <w:p w14:paraId="7C84D478" w14:textId="7DEA980F" w:rsidR="00801971" w:rsidRPr="0081706F" w:rsidRDefault="00801971" w:rsidP="00BC1E82">
      <w:pPr>
        <w:widowControl/>
        <w:numPr>
          <w:ilvl w:val="0"/>
          <w:numId w:val="23"/>
        </w:numPr>
        <w:pBdr>
          <w:top w:val="nil"/>
          <w:left w:val="nil"/>
          <w:bottom w:val="nil"/>
          <w:right w:val="nil"/>
          <w:between w:val="nil"/>
          <w:bar w:val="nil"/>
        </w:pBdr>
        <w:autoSpaceDE/>
        <w:autoSpaceDN/>
        <w:adjustRightInd/>
        <w:jc w:val="both"/>
        <w:rPr>
          <w:rFonts w:cs="Times New Roman"/>
        </w:rPr>
      </w:pPr>
      <w:r w:rsidRPr="0081706F">
        <w:rPr>
          <w:rFonts w:cs="Times New Roman"/>
        </w:rPr>
        <w:t>Ślubowanie odbiera właściwa regionalna rada psychoterapeutów.</w:t>
      </w:r>
    </w:p>
    <w:p w14:paraId="57217A4D" w14:textId="77777777" w:rsidR="00801971" w:rsidRPr="0081706F" w:rsidRDefault="00801971" w:rsidP="0082211D">
      <w:pPr>
        <w:jc w:val="both"/>
        <w:rPr>
          <w:rFonts w:cs="Times New Roman"/>
        </w:rPr>
      </w:pPr>
      <w:r w:rsidRPr="0081706F">
        <w:rPr>
          <w:rFonts w:cs="Times New Roman"/>
          <w:b/>
          <w:bCs/>
        </w:rPr>
        <w:t xml:space="preserve">Art. 9. </w:t>
      </w:r>
      <w:r w:rsidRPr="0081706F">
        <w:rPr>
          <w:rFonts w:cs="Times New Roman"/>
        </w:rPr>
        <w:t>Regionalna rada psychoterapeutów wpisuje do Rejestru Psychoterapeutów osobę, która łącznie spełnia następujące warunki:</w:t>
      </w:r>
    </w:p>
    <w:p w14:paraId="3A5DC9D1" w14:textId="77777777" w:rsidR="00801971"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jest obywatelem polskim lub innego niż Rzeczpospolita Polska państwa; </w:t>
      </w:r>
    </w:p>
    <w:p w14:paraId="3B13EECD" w14:textId="5C304162" w:rsidR="00801971" w:rsidRPr="00CF42E8" w:rsidRDefault="00801971" w:rsidP="00CF42E8">
      <w:pPr>
        <w:widowControl/>
        <w:numPr>
          <w:ilvl w:val="0"/>
          <w:numId w:val="597"/>
        </w:numPr>
        <w:pBdr>
          <w:top w:val="nil"/>
          <w:left w:val="nil"/>
          <w:bottom w:val="nil"/>
          <w:right w:val="nil"/>
          <w:between w:val="nil"/>
          <w:bar w:val="nil"/>
        </w:pBdr>
        <w:autoSpaceDE/>
        <w:autoSpaceDN/>
        <w:adjustRightInd/>
        <w:jc w:val="both"/>
        <w:rPr>
          <w:rFonts w:cs="Times New Roman"/>
          <w:color w:val="CC0000"/>
          <w:u w:color="CC0000"/>
        </w:rPr>
      </w:pPr>
      <w:r w:rsidRPr="00CF42E8">
        <w:rPr>
          <w:rFonts w:cs="Times New Roman"/>
        </w:rPr>
        <w:t>posiada tytuł zawodowy lekarza lub tytuł zawodowy magistra w dziedzinie nauk humanistycznych, społecznych, sztuki, medycznych i nauk o zdrowiu, rodzinie oraz w dyscyplinie nauk teologicznych, wymienionych w rozporządzeniu Ministra Edukacji i Nauki z dnia 11 października 2022 r.</w:t>
      </w:r>
      <w:r w:rsidR="004E71C9" w:rsidRPr="00CF42E8">
        <w:rPr>
          <w:rFonts w:cs="Times New Roman"/>
        </w:rPr>
        <w:t>,</w:t>
      </w:r>
      <w:r w:rsidRPr="00CF42E8">
        <w:rPr>
          <w:rFonts w:cs="Times New Roman"/>
        </w:rPr>
        <w:t xml:space="preserve"> w sprawie dziedzin nauki i dyscyplin naukowych oraz dyscyplin artystycznych</w:t>
      </w:r>
      <w:r w:rsidR="007A3850">
        <w:rPr>
          <w:rFonts w:cs="Times New Roman"/>
        </w:rPr>
        <w:t xml:space="preserve"> </w:t>
      </w:r>
      <w:r w:rsidR="007A3850" w:rsidRPr="00CF42E8">
        <w:rPr>
          <w:rFonts w:cs="Times New Roman"/>
        </w:rPr>
        <w:t>(Dz. U. poz. 2202)</w:t>
      </w:r>
      <w:r w:rsidR="007A3850">
        <w:rPr>
          <w:rFonts w:cs="Times New Roman"/>
        </w:rPr>
        <w:t>,</w:t>
      </w:r>
    </w:p>
    <w:p w14:paraId="06BD0D09" w14:textId="77777777" w:rsidR="00801971"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uzyskała certyfikat psychoterapeuty lub tytuł specjalisty psychoterapii lub specjalisty psychoterapii dzieci i młodzieży, zgodnie z odrębnymi przepisami;</w:t>
      </w:r>
    </w:p>
    <w:p w14:paraId="1DA9CE97" w14:textId="77777777" w:rsidR="00801971"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lang w:val="pt-PT"/>
        </w:rPr>
      </w:pPr>
      <w:r w:rsidRPr="0081706F">
        <w:rPr>
          <w:rFonts w:cs="Times New Roman"/>
          <w:lang w:val="pt-PT"/>
        </w:rPr>
        <w:t>posiada pe</w:t>
      </w:r>
      <w:r w:rsidRPr="0081706F">
        <w:rPr>
          <w:rFonts w:cs="Times New Roman"/>
        </w:rPr>
        <w:t>łną zdolność do czynności prawnych i korzysta z pełni praw publicznych;</w:t>
      </w:r>
    </w:p>
    <w:p w14:paraId="166732CD" w14:textId="77777777" w:rsidR="00801971"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włada językiem polskim w mowie i piśmie w zakresie koniecznym do wykonywania zawodu psychoterapeuty;</w:t>
      </w:r>
    </w:p>
    <w:p w14:paraId="1014A1F1" w14:textId="77777777" w:rsidR="00801971"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posiada stan zdrowia pozwalający na wykonywania zawodu psychoterapeuty;</w:t>
      </w:r>
    </w:p>
    <w:p w14:paraId="76AEAA7D" w14:textId="04CA0508" w:rsidR="00431686"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nie była karana za przestępstwo popełnione</w:t>
      </w:r>
      <w:r w:rsidR="007A3850">
        <w:rPr>
          <w:rFonts w:cs="Times New Roman"/>
        </w:rPr>
        <w:t xml:space="preserve"> umyślnie;</w:t>
      </w:r>
    </w:p>
    <w:p w14:paraId="62BF83DB" w14:textId="747413EE" w:rsidR="00431686"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upłynął termin wymieniony w art. 116</w:t>
      </w:r>
      <w:r w:rsidR="007A3850">
        <w:rPr>
          <w:rFonts w:cs="Times New Roman"/>
        </w:rPr>
        <w:t xml:space="preserve"> ust. 8</w:t>
      </w:r>
      <w:r w:rsidRPr="0081706F">
        <w:rPr>
          <w:rFonts w:cs="Times New Roman"/>
        </w:rPr>
        <w:t xml:space="preserve">, </w:t>
      </w:r>
      <w:r w:rsidR="007A3850">
        <w:rPr>
          <w:rFonts w:cs="Times New Roman"/>
        </w:rPr>
        <w:t xml:space="preserve">w przypadku gdy </w:t>
      </w:r>
      <w:r w:rsidRPr="0081706F">
        <w:rPr>
          <w:rFonts w:cs="Times New Roman"/>
        </w:rPr>
        <w:t xml:space="preserve">psychoterapeuta został pozbawiony prawa wykonywania zawodu i zostały spełnione </w:t>
      </w:r>
      <w:r w:rsidR="007A3850">
        <w:rPr>
          <w:rFonts w:cs="Times New Roman"/>
        </w:rPr>
        <w:t xml:space="preserve">pozostałe </w:t>
      </w:r>
      <w:r w:rsidRPr="0081706F">
        <w:rPr>
          <w:rFonts w:cs="Times New Roman"/>
        </w:rPr>
        <w:t>warunki wymienione w ustawie;</w:t>
      </w:r>
    </w:p>
    <w:p w14:paraId="70901529" w14:textId="7BC57FA9" w:rsidR="00801971" w:rsidRPr="0081706F" w:rsidRDefault="00801971" w:rsidP="00431686">
      <w:pPr>
        <w:widowControl/>
        <w:numPr>
          <w:ilvl w:val="0"/>
          <w:numId w:val="597"/>
        </w:numPr>
        <w:pBdr>
          <w:top w:val="nil"/>
          <w:left w:val="nil"/>
          <w:bottom w:val="nil"/>
          <w:right w:val="nil"/>
          <w:between w:val="nil"/>
          <w:bar w:val="nil"/>
        </w:pBdr>
        <w:autoSpaceDE/>
        <w:autoSpaceDN/>
        <w:adjustRightInd/>
        <w:jc w:val="both"/>
        <w:rPr>
          <w:rFonts w:cs="Times New Roman"/>
        </w:rPr>
      </w:pPr>
      <w:r w:rsidRPr="0081706F">
        <w:rPr>
          <w:rFonts w:cs="Times New Roman"/>
        </w:rPr>
        <w:t>wykazuje nienaganną postawę etyczną.</w:t>
      </w:r>
    </w:p>
    <w:p w14:paraId="6DD3CEE5" w14:textId="2C666DD3" w:rsidR="00801971" w:rsidRPr="0081706F" w:rsidRDefault="00801971" w:rsidP="0082211D">
      <w:pPr>
        <w:ind w:left="65"/>
        <w:jc w:val="both"/>
        <w:rPr>
          <w:rFonts w:cs="Times New Roman"/>
        </w:rPr>
      </w:pPr>
      <w:r w:rsidRPr="0081706F">
        <w:rPr>
          <w:rFonts w:cs="Times New Roman"/>
          <w:b/>
          <w:bCs/>
        </w:rPr>
        <w:t>Art. 10.</w:t>
      </w:r>
      <w:r w:rsidRPr="0081706F">
        <w:rPr>
          <w:rFonts w:cs="Times New Roman"/>
        </w:rPr>
        <w:t xml:space="preserve"> Uzyskanie certyfikatu psychoterapeuty, następuje w wyniku:</w:t>
      </w:r>
    </w:p>
    <w:p w14:paraId="71B52B23" w14:textId="20132410" w:rsidR="00801971" w:rsidRPr="007A3850" w:rsidRDefault="00801971" w:rsidP="007A3850">
      <w:pPr>
        <w:pStyle w:val="Akapitzlist"/>
        <w:numPr>
          <w:ilvl w:val="0"/>
          <w:numId w:val="606"/>
        </w:numPr>
        <w:ind w:left="709" w:hanging="425"/>
        <w:jc w:val="both"/>
        <w:rPr>
          <w:rFonts w:cs="Times New Roman"/>
        </w:rPr>
      </w:pPr>
      <w:r w:rsidRPr="007A3850">
        <w:rPr>
          <w:rFonts w:cs="Times New Roman"/>
        </w:rPr>
        <w:t xml:space="preserve">ukończenia </w:t>
      </w:r>
      <w:r w:rsidR="00773033" w:rsidRPr="007A3850">
        <w:rPr>
          <w:rFonts w:cs="Times New Roman"/>
        </w:rPr>
        <w:t xml:space="preserve">co najmniej </w:t>
      </w:r>
      <w:r w:rsidRPr="007A3850">
        <w:rPr>
          <w:rFonts w:cs="Times New Roman"/>
        </w:rPr>
        <w:t>4</w:t>
      </w:r>
      <w:r w:rsidR="004E71C9" w:rsidRPr="007A3850">
        <w:rPr>
          <w:rFonts w:cs="Times New Roman"/>
        </w:rPr>
        <w:t>-</w:t>
      </w:r>
      <w:r w:rsidRPr="007A3850">
        <w:rPr>
          <w:rFonts w:cs="Times New Roman"/>
        </w:rPr>
        <w:t xml:space="preserve">letniego szkolenia w zakresie psychoterapii obejmującego </w:t>
      </w:r>
      <w:r w:rsidRPr="007A3850">
        <w:rPr>
          <w:rFonts w:cs="Times New Roman"/>
        </w:rPr>
        <w:lastRenderedPageBreak/>
        <w:t xml:space="preserve">łącznie </w:t>
      </w:r>
      <w:r w:rsidR="00773033" w:rsidRPr="007A3850">
        <w:rPr>
          <w:rFonts w:cs="Times New Roman"/>
        </w:rPr>
        <w:t xml:space="preserve">co najmniej </w:t>
      </w:r>
      <w:r w:rsidRPr="007A3850">
        <w:rPr>
          <w:rFonts w:cs="Times New Roman"/>
        </w:rPr>
        <w:t xml:space="preserve">1200 godzin szkoleniowych, dalej „godzin” na </w:t>
      </w:r>
      <w:proofErr w:type="spellStart"/>
      <w:r w:rsidRPr="007A3850">
        <w:rPr>
          <w:rFonts w:cs="Times New Roman"/>
        </w:rPr>
        <w:t>któ</w:t>
      </w:r>
      <w:proofErr w:type="spellEnd"/>
      <w:r w:rsidRPr="007A3850">
        <w:rPr>
          <w:rFonts w:cs="Times New Roman"/>
          <w:lang w:val="da-DK"/>
        </w:rPr>
        <w:t>re sk</w:t>
      </w:r>
      <w:r w:rsidRPr="007A3850">
        <w:rPr>
          <w:rFonts w:cs="Times New Roman"/>
        </w:rPr>
        <w:t xml:space="preserve">łada się: </w:t>
      </w:r>
    </w:p>
    <w:p w14:paraId="03A87363" w14:textId="4139E814" w:rsidR="00801971" w:rsidRPr="0081706F" w:rsidRDefault="00801971" w:rsidP="00BC1E82">
      <w:pPr>
        <w:widowControl/>
        <w:numPr>
          <w:ilvl w:val="2"/>
          <w:numId w:val="28"/>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odbycie szkolenia podyplomowego w akredytowanym podmiocie szkolącym, trwającego </w:t>
      </w:r>
      <w:r w:rsidR="00773033">
        <w:rPr>
          <w:rFonts w:cs="Times New Roman"/>
        </w:rPr>
        <w:t xml:space="preserve">co najmniej </w:t>
      </w:r>
      <w:r w:rsidRPr="0081706F">
        <w:rPr>
          <w:rFonts w:cs="Times New Roman"/>
        </w:rPr>
        <w:t>4 lata, potwierdzonego zaświadczeniem lub dyplomem ukończenia szkolenia, zawierającym informację o liczbie godzin poszczególnych elementów szkolenia,</w:t>
      </w:r>
    </w:p>
    <w:p w14:paraId="705F626C" w14:textId="77777777" w:rsidR="00801971" w:rsidRPr="0081706F" w:rsidRDefault="00801971" w:rsidP="00BC1E82">
      <w:pPr>
        <w:widowControl/>
        <w:numPr>
          <w:ilvl w:val="2"/>
          <w:numId w:val="28"/>
        </w:numPr>
        <w:pBdr>
          <w:top w:val="nil"/>
          <w:left w:val="nil"/>
          <w:bottom w:val="nil"/>
          <w:right w:val="nil"/>
          <w:between w:val="nil"/>
          <w:bar w:val="nil"/>
        </w:pBdr>
        <w:autoSpaceDE/>
        <w:autoSpaceDN/>
        <w:adjustRightInd/>
        <w:jc w:val="both"/>
        <w:rPr>
          <w:rFonts w:cs="Times New Roman"/>
        </w:rPr>
      </w:pPr>
      <w:r w:rsidRPr="0081706F">
        <w:rPr>
          <w:rFonts w:cs="Times New Roman"/>
        </w:rPr>
        <w:t>psychoterapia lub doświadczenie własne,</w:t>
      </w:r>
    </w:p>
    <w:p w14:paraId="1665A015" w14:textId="77777777" w:rsidR="00801971" w:rsidRPr="0081706F" w:rsidRDefault="00801971" w:rsidP="00BC1E82">
      <w:pPr>
        <w:widowControl/>
        <w:numPr>
          <w:ilvl w:val="2"/>
          <w:numId w:val="28"/>
        </w:numPr>
        <w:pBdr>
          <w:top w:val="nil"/>
          <w:left w:val="nil"/>
          <w:bottom w:val="nil"/>
          <w:right w:val="nil"/>
          <w:between w:val="nil"/>
          <w:bar w:val="nil"/>
        </w:pBdr>
        <w:autoSpaceDE/>
        <w:autoSpaceDN/>
        <w:adjustRightInd/>
        <w:jc w:val="both"/>
        <w:rPr>
          <w:rFonts w:cs="Times New Roman"/>
        </w:rPr>
      </w:pPr>
      <w:proofErr w:type="spellStart"/>
      <w:r w:rsidRPr="0081706F">
        <w:rPr>
          <w:rFonts w:cs="Times New Roman"/>
        </w:rPr>
        <w:t>superwizja</w:t>
      </w:r>
      <w:proofErr w:type="spellEnd"/>
      <w:r w:rsidRPr="0081706F">
        <w:rPr>
          <w:rFonts w:cs="Times New Roman"/>
        </w:rPr>
        <w:t>,</w:t>
      </w:r>
    </w:p>
    <w:p w14:paraId="5F3B8F69" w14:textId="3BBE80F2" w:rsidR="00801971" w:rsidRPr="0081706F" w:rsidRDefault="00801971" w:rsidP="00BC1E82">
      <w:pPr>
        <w:widowControl/>
        <w:numPr>
          <w:ilvl w:val="2"/>
          <w:numId w:val="28"/>
        </w:numPr>
        <w:pBdr>
          <w:top w:val="nil"/>
          <w:left w:val="nil"/>
          <w:bottom w:val="nil"/>
          <w:right w:val="nil"/>
          <w:between w:val="nil"/>
          <w:bar w:val="nil"/>
        </w:pBdr>
        <w:autoSpaceDE/>
        <w:autoSpaceDN/>
        <w:adjustRightInd/>
        <w:jc w:val="both"/>
        <w:rPr>
          <w:rFonts w:cs="Times New Roman"/>
        </w:rPr>
      </w:pPr>
      <w:r w:rsidRPr="0081706F">
        <w:rPr>
          <w:rFonts w:cs="Times New Roman"/>
        </w:rPr>
        <w:t>staż;</w:t>
      </w:r>
    </w:p>
    <w:p w14:paraId="243D425A" w14:textId="77777777" w:rsidR="007A3850" w:rsidRDefault="00801971" w:rsidP="007A3850">
      <w:pPr>
        <w:pStyle w:val="Akapitzlist"/>
        <w:widowControl/>
        <w:numPr>
          <w:ilvl w:val="0"/>
          <w:numId w:val="606"/>
        </w:numPr>
        <w:pBdr>
          <w:top w:val="nil"/>
          <w:left w:val="nil"/>
          <w:bottom w:val="nil"/>
          <w:right w:val="nil"/>
          <w:between w:val="nil"/>
          <w:bar w:val="nil"/>
        </w:pBdr>
        <w:autoSpaceDE/>
        <w:autoSpaceDN/>
        <w:adjustRightInd/>
        <w:ind w:left="709" w:hanging="425"/>
        <w:jc w:val="both"/>
        <w:rPr>
          <w:rFonts w:cs="Times New Roman"/>
        </w:rPr>
      </w:pPr>
      <w:r w:rsidRPr="007A3850">
        <w:rPr>
          <w:rFonts w:cs="Times New Roman"/>
        </w:rPr>
        <w:t xml:space="preserve">ukończenia szkolenia z podstaw psychologii i medycyny mających zastosowanie w psychoterapii oraz zdanie egzaminu w tym zakresie albo uzyskanie zwolnienia z określonej części szkolenia lub egzaminu, na zasadach określonych przez Krajową Radę </w:t>
      </w:r>
      <w:proofErr w:type="spellStart"/>
      <w:r w:rsidRPr="007A3850">
        <w:rPr>
          <w:rFonts w:cs="Times New Roman"/>
          <w:lang w:val="fr-FR"/>
        </w:rPr>
        <w:t>Psychoterapeut</w:t>
      </w:r>
      <w:proofErr w:type="spellEnd"/>
      <w:r w:rsidRPr="007A3850">
        <w:rPr>
          <w:rFonts w:cs="Times New Roman"/>
        </w:rPr>
        <w:t>ów;</w:t>
      </w:r>
    </w:p>
    <w:p w14:paraId="397A9B70" w14:textId="1F79F1C8" w:rsidR="00801971" w:rsidRPr="007A3850" w:rsidRDefault="00801971" w:rsidP="007A3850">
      <w:pPr>
        <w:pStyle w:val="Akapitzlist"/>
        <w:widowControl/>
        <w:numPr>
          <w:ilvl w:val="0"/>
          <w:numId w:val="606"/>
        </w:numPr>
        <w:pBdr>
          <w:top w:val="nil"/>
          <w:left w:val="nil"/>
          <w:bottom w:val="nil"/>
          <w:right w:val="nil"/>
          <w:between w:val="nil"/>
          <w:bar w:val="nil"/>
        </w:pBdr>
        <w:autoSpaceDE/>
        <w:autoSpaceDN/>
        <w:adjustRightInd/>
        <w:ind w:left="709" w:hanging="425"/>
        <w:jc w:val="both"/>
        <w:rPr>
          <w:rFonts w:cs="Times New Roman"/>
        </w:rPr>
      </w:pPr>
      <w:r w:rsidRPr="007A3850">
        <w:rPr>
          <w:rFonts w:cs="Times New Roman"/>
        </w:rPr>
        <w:t>zdania egzaminu certyfikującego, zorganizowanego i przeprowadzonego przez akredytowany ośrodek egzaminacyjny.</w:t>
      </w:r>
    </w:p>
    <w:p w14:paraId="0F178C4A" w14:textId="3C6BACBB" w:rsidR="00801971" w:rsidRPr="0081706F" w:rsidRDefault="00801971" w:rsidP="0082211D">
      <w:pPr>
        <w:jc w:val="both"/>
        <w:rPr>
          <w:rFonts w:cs="Times New Roman"/>
        </w:rPr>
      </w:pPr>
      <w:r w:rsidRPr="0081706F">
        <w:rPr>
          <w:rFonts w:cs="Times New Roman"/>
          <w:b/>
          <w:bCs/>
        </w:rPr>
        <w:t>Art.</w:t>
      </w:r>
      <w:r w:rsidR="00BD3536" w:rsidRPr="0081706F">
        <w:rPr>
          <w:rFonts w:cs="Times New Roman"/>
          <w:b/>
          <w:bCs/>
        </w:rPr>
        <w:t xml:space="preserve"> </w:t>
      </w:r>
      <w:r w:rsidRPr="0081706F">
        <w:rPr>
          <w:rFonts w:cs="Times New Roman"/>
          <w:b/>
          <w:bCs/>
        </w:rPr>
        <w:t>11.</w:t>
      </w:r>
      <w:r w:rsidRPr="0081706F">
        <w:rPr>
          <w:rFonts w:cs="Times New Roman"/>
        </w:rPr>
        <w:t xml:space="preserve"> 1.Regionalna rada psychoterapeutów wpisuje do Rejestru Psychoterapeutów informację o uzyskaniu przez psychoterapeutę każdego kolejnego certyfikatu wydanego przez akredytowany ośrodek egzaminacyjny.</w:t>
      </w:r>
    </w:p>
    <w:p w14:paraId="156D9979" w14:textId="77777777" w:rsidR="00801971" w:rsidRPr="0081706F" w:rsidRDefault="00801971" w:rsidP="004E573B">
      <w:pPr>
        <w:widowControl/>
        <w:numPr>
          <w:ilvl w:val="0"/>
          <w:numId w:val="3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Psychoterapeuta niezwłocznie, lecz nie później niż w ciągu 6 miesięcy od otrzymania informacji o uzyskaniu uprawnień potwierdzonych certyfikatem, o którym mowa w ust. 1, składa wniosek o wpis do właściwej regionalnej rady psychoterapeutów z zastrzeżeniem ust. 3.</w:t>
      </w:r>
    </w:p>
    <w:p w14:paraId="7012F1E9" w14:textId="0766A496" w:rsidR="00801971" w:rsidRPr="0081706F" w:rsidRDefault="00801971" w:rsidP="004E573B">
      <w:pPr>
        <w:widowControl/>
        <w:numPr>
          <w:ilvl w:val="0"/>
          <w:numId w:val="3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 Jeżeli psychoterapeuta posiada certyfikaty przynależą</w:t>
      </w:r>
      <w:r w:rsidRPr="0081706F">
        <w:rPr>
          <w:rFonts w:cs="Times New Roman"/>
          <w:lang w:val="pt-PT"/>
        </w:rPr>
        <w:t>ce do r</w:t>
      </w:r>
      <w:proofErr w:type="spellStart"/>
      <w:r w:rsidRPr="0081706F">
        <w:rPr>
          <w:rFonts w:cs="Times New Roman"/>
        </w:rPr>
        <w:t>óżnych</w:t>
      </w:r>
      <w:proofErr w:type="spellEnd"/>
      <w:r w:rsidRPr="0081706F">
        <w:rPr>
          <w:rFonts w:cs="Times New Roman"/>
        </w:rPr>
        <w:t xml:space="preserve"> podejść psychoterapeutycznych, określa, które z podejść psychoterapeutycznych są przez niego aktualnie stosowane.</w:t>
      </w:r>
    </w:p>
    <w:p w14:paraId="562CFE16" w14:textId="54702611" w:rsidR="00801971" w:rsidRPr="0081706F" w:rsidRDefault="00801971" w:rsidP="0082211D">
      <w:pPr>
        <w:jc w:val="both"/>
        <w:rPr>
          <w:rFonts w:cs="Times New Roman"/>
        </w:rPr>
      </w:pPr>
      <w:r w:rsidRPr="0081706F">
        <w:rPr>
          <w:rFonts w:cs="Times New Roman"/>
          <w:b/>
          <w:bCs/>
        </w:rPr>
        <w:t>Art. 12.</w:t>
      </w:r>
      <w:r w:rsidRPr="0081706F">
        <w:rPr>
          <w:rFonts w:cs="Times New Roman"/>
        </w:rPr>
        <w:t xml:space="preserve"> Regionalna rada psychoterapeutów wpisuje do Rejestru Psychoterapeutów osobę, która posiada wykształcenie lub szkolenie zdobyte w innym kraju niż Rzeczpospolita Polska, jeżeli uznanie tego wykształcenia za równorzędne wynika z umów międzynarodowych lub prawa Unii Europejskiej, a w szczególności jeżeli uzyskany dyplom ukończenia studiów wyższych na podstawie odrębnych przepisów jest honorowany w Polsce i odpowiada tytułowi wymienionemu w art. 9</w:t>
      </w:r>
      <w:r w:rsidR="007A3850">
        <w:rPr>
          <w:rFonts w:cs="Times New Roman"/>
        </w:rPr>
        <w:t xml:space="preserve"> pkt </w:t>
      </w:r>
      <w:r w:rsidRPr="0081706F">
        <w:rPr>
          <w:rFonts w:cs="Times New Roman"/>
        </w:rPr>
        <w:t xml:space="preserve">2 lub ukończone szkolenie jest porównywalne z wymaganiami art 9 </w:t>
      </w:r>
      <w:r w:rsidR="007A3850">
        <w:rPr>
          <w:rFonts w:cs="Times New Roman"/>
        </w:rPr>
        <w:t>pkt</w:t>
      </w:r>
      <w:r w:rsidRPr="0081706F">
        <w:rPr>
          <w:rFonts w:cs="Times New Roman"/>
        </w:rPr>
        <w:t xml:space="preserve"> 3 oraz spełnia kryteria art. 9 </w:t>
      </w:r>
      <w:r w:rsidR="007A3850">
        <w:rPr>
          <w:rFonts w:cs="Times New Roman"/>
        </w:rPr>
        <w:t xml:space="preserve">pkt </w:t>
      </w:r>
      <w:r w:rsidRPr="0081706F">
        <w:rPr>
          <w:rFonts w:cs="Times New Roman"/>
        </w:rPr>
        <w:t xml:space="preserve">1 </w:t>
      </w:r>
      <w:r w:rsidR="007A3850">
        <w:rPr>
          <w:rFonts w:cs="Times New Roman"/>
        </w:rPr>
        <w:t xml:space="preserve">i </w:t>
      </w:r>
      <w:r w:rsidRPr="0081706F">
        <w:rPr>
          <w:rFonts w:cs="Times New Roman"/>
        </w:rPr>
        <w:t xml:space="preserve">4-9. </w:t>
      </w:r>
    </w:p>
    <w:p w14:paraId="0DA8D247" w14:textId="77777777" w:rsidR="00801971" w:rsidRPr="0081706F" w:rsidRDefault="00801971" w:rsidP="0082211D">
      <w:pPr>
        <w:jc w:val="both"/>
        <w:rPr>
          <w:rFonts w:cs="Times New Roman"/>
        </w:rPr>
      </w:pPr>
      <w:r w:rsidRPr="0081706F">
        <w:rPr>
          <w:rFonts w:cs="Times New Roman"/>
          <w:b/>
          <w:bCs/>
        </w:rPr>
        <w:t xml:space="preserve">Art. 13. </w:t>
      </w:r>
      <w:r w:rsidRPr="0081706F">
        <w:rPr>
          <w:rFonts w:cs="Times New Roman"/>
        </w:rPr>
        <w:t>1.</w:t>
      </w:r>
      <w:r w:rsidRPr="0081706F">
        <w:rPr>
          <w:rFonts w:cs="Times New Roman"/>
          <w:b/>
          <w:bCs/>
        </w:rPr>
        <w:t xml:space="preserve"> </w:t>
      </w:r>
      <w:r w:rsidRPr="0081706F">
        <w:rPr>
          <w:rFonts w:cs="Times New Roman"/>
        </w:rPr>
        <w:t>Tymczasowe prawo do wykonywania zawodu psychoterapeuty powstaje z chwilą wpisania do Rejestru Psychoterapeutów Aplikantów.</w:t>
      </w:r>
    </w:p>
    <w:p w14:paraId="2097B2A8" w14:textId="3BC04E48" w:rsidR="00801971" w:rsidRPr="0081706F" w:rsidRDefault="00801971" w:rsidP="00BC1E82">
      <w:pPr>
        <w:widowControl/>
        <w:numPr>
          <w:ilvl w:val="0"/>
          <w:numId w:val="33"/>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Regionalna rada psychoterapeutów wpisuje do Rejestru Psychoterapeutów Aplikantów osobę, </w:t>
      </w:r>
      <w:proofErr w:type="spellStart"/>
      <w:r w:rsidRPr="0081706F">
        <w:rPr>
          <w:rFonts w:cs="Times New Roman"/>
        </w:rPr>
        <w:t>któ</w:t>
      </w:r>
      <w:proofErr w:type="spellEnd"/>
      <w:r w:rsidRPr="0081706F">
        <w:rPr>
          <w:rFonts w:cs="Times New Roman"/>
          <w:lang w:val="it-IT"/>
        </w:rPr>
        <w:t>ra spe</w:t>
      </w:r>
      <w:proofErr w:type="spellStart"/>
      <w:r w:rsidRPr="0081706F">
        <w:rPr>
          <w:rFonts w:cs="Times New Roman"/>
        </w:rPr>
        <w:t>łnia</w:t>
      </w:r>
      <w:proofErr w:type="spellEnd"/>
      <w:r w:rsidRPr="0081706F">
        <w:rPr>
          <w:rFonts w:cs="Times New Roman"/>
        </w:rPr>
        <w:t xml:space="preserve"> wymogi </w:t>
      </w:r>
      <w:r w:rsidR="002C5FD1">
        <w:rPr>
          <w:rFonts w:cs="Times New Roman"/>
        </w:rPr>
        <w:t>art.</w:t>
      </w:r>
      <w:r w:rsidRPr="0081706F">
        <w:rPr>
          <w:rFonts w:cs="Times New Roman"/>
        </w:rPr>
        <w:t xml:space="preserve"> 9</w:t>
      </w:r>
      <w:r w:rsidR="007A3850">
        <w:rPr>
          <w:rFonts w:cs="Times New Roman"/>
        </w:rPr>
        <w:t xml:space="preserve"> pkt</w:t>
      </w:r>
      <w:r w:rsidRPr="0081706F">
        <w:rPr>
          <w:rFonts w:cs="Times New Roman"/>
        </w:rPr>
        <w:t xml:space="preserve"> 1-2 </w:t>
      </w:r>
      <w:r w:rsidR="007A3850">
        <w:rPr>
          <w:rFonts w:cs="Times New Roman"/>
        </w:rPr>
        <w:t xml:space="preserve">i </w:t>
      </w:r>
      <w:r w:rsidRPr="0081706F">
        <w:rPr>
          <w:rFonts w:cs="Times New Roman"/>
        </w:rPr>
        <w:t>4-9, oraz która:</w:t>
      </w:r>
    </w:p>
    <w:p w14:paraId="76AD9EBC" w14:textId="51AC6956" w:rsidR="00801971" w:rsidRPr="0081706F" w:rsidRDefault="00801971" w:rsidP="00BC1E82">
      <w:pPr>
        <w:widowControl/>
        <w:numPr>
          <w:ilvl w:val="1"/>
          <w:numId w:val="35"/>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ukończyła drugi rok szkolenia w akredytowanym przez samorząd podmiocie szkolącym albo ukończyła drugi rok szkolenia psychoterapeutycznego, o którym mowa w art. 180, rozpoczętego przed dniem wejścia w życie niniejszej ustawy,  albo ukończyła drugi rok szkolenia w ramach specjalizacji, o którym mowa w art. 9.</w:t>
      </w:r>
      <w:r w:rsidR="007A3850">
        <w:rPr>
          <w:rFonts w:cs="Times New Roman"/>
        </w:rPr>
        <w:t>pkt</w:t>
      </w:r>
      <w:r w:rsidR="002C5FD1">
        <w:rPr>
          <w:rFonts w:cs="Times New Roman"/>
        </w:rPr>
        <w:t xml:space="preserve"> </w:t>
      </w:r>
      <w:r w:rsidRPr="0081706F">
        <w:rPr>
          <w:rFonts w:cs="Times New Roman"/>
        </w:rPr>
        <w:t>3;</w:t>
      </w:r>
    </w:p>
    <w:p w14:paraId="7DAF8BFA" w14:textId="77777777" w:rsidR="00801971" w:rsidRPr="0081706F" w:rsidRDefault="00801971" w:rsidP="00BC1E82">
      <w:pPr>
        <w:widowControl/>
        <w:numPr>
          <w:ilvl w:val="1"/>
          <w:numId w:val="3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posiada zaświadczenie o kontynuowaniu szkolenia wraz z opinią kierownika merytorycznego szkolenia lub podmiotu szkolącego, wskazującą na możliwość wykonywania zawodu albo zaświadczenie o ukończeniu szkolenia, o którym mowa w pkt 1;  </w:t>
      </w:r>
    </w:p>
    <w:p w14:paraId="5299F56C" w14:textId="77777777" w:rsidR="00801971" w:rsidRPr="0081706F" w:rsidRDefault="00801971" w:rsidP="00BC1E82">
      <w:pPr>
        <w:widowControl/>
        <w:numPr>
          <w:ilvl w:val="1"/>
          <w:numId w:val="3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posiada zaświadczenie od superwizora o możliwości rozpoczęcia </w:t>
      </w:r>
      <w:proofErr w:type="spellStart"/>
      <w:r w:rsidRPr="0081706F">
        <w:rPr>
          <w:rFonts w:cs="Times New Roman"/>
        </w:rPr>
        <w:t>superwizji</w:t>
      </w:r>
      <w:proofErr w:type="spellEnd"/>
      <w:r w:rsidRPr="0081706F">
        <w:rPr>
          <w:rFonts w:cs="Times New Roman"/>
        </w:rPr>
        <w:t xml:space="preserve">; </w:t>
      </w:r>
    </w:p>
    <w:p w14:paraId="776916F5" w14:textId="118D50E7" w:rsidR="00801971" w:rsidRPr="0081706F" w:rsidRDefault="00801971" w:rsidP="00BC1E82">
      <w:pPr>
        <w:widowControl/>
        <w:numPr>
          <w:ilvl w:val="1"/>
          <w:numId w:val="35"/>
        </w:numPr>
        <w:pBdr>
          <w:top w:val="nil"/>
          <w:left w:val="nil"/>
          <w:bottom w:val="nil"/>
          <w:right w:val="nil"/>
          <w:between w:val="nil"/>
          <w:bar w:val="nil"/>
        </w:pBdr>
        <w:autoSpaceDE/>
        <w:autoSpaceDN/>
        <w:adjustRightInd/>
        <w:jc w:val="both"/>
        <w:rPr>
          <w:rFonts w:cs="Times New Roman"/>
        </w:rPr>
      </w:pPr>
      <w:r w:rsidRPr="0081706F">
        <w:rPr>
          <w:rFonts w:cs="Times New Roman"/>
        </w:rPr>
        <w:t>zdała egzamin z podstaw psychologii i medycyny, o którym mowa w art. 55</w:t>
      </w:r>
      <w:r w:rsidR="007A3850">
        <w:rPr>
          <w:rFonts w:cs="Times New Roman"/>
        </w:rPr>
        <w:t xml:space="preserve"> ust. 6</w:t>
      </w:r>
      <w:r w:rsidRPr="0081706F">
        <w:rPr>
          <w:rFonts w:cs="Times New Roman"/>
        </w:rPr>
        <w:t xml:space="preserve">  lub przysługuje jej zwolnienie z tego egzaminu na zasadach określonych przez Krajową Radę </w:t>
      </w:r>
      <w:r w:rsidRPr="0081706F">
        <w:rPr>
          <w:rFonts w:cs="Times New Roman"/>
          <w:lang w:val="fr-FR"/>
        </w:rPr>
        <w:t>Psychoterapeut</w:t>
      </w:r>
      <w:r w:rsidRPr="0081706F">
        <w:rPr>
          <w:rFonts w:cs="Times New Roman"/>
        </w:rPr>
        <w:t>ów.</w:t>
      </w:r>
    </w:p>
    <w:p w14:paraId="15A2B655" w14:textId="77777777" w:rsidR="00801971" w:rsidRPr="0081706F" w:rsidRDefault="00801971" w:rsidP="004E573B">
      <w:pPr>
        <w:widowControl/>
        <w:numPr>
          <w:ilvl w:val="0"/>
          <w:numId w:val="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Psychoterapeuta aplikant jest zobowiązany do stałego uczestniczenia w </w:t>
      </w:r>
      <w:proofErr w:type="spellStart"/>
      <w:r w:rsidRPr="0081706F">
        <w:rPr>
          <w:rFonts w:cs="Times New Roman"/>
        </w:rPr>
        <w:t>superwizji</w:t>
      </w:r>
      <w:proofErr w:type="spellEnd"/>
      <w:r w:rsidRPr="0081706F">
        <w:rPr>
          <w:rFonts w:cs="Times New Roman"/>
        </w:rPr>
        <w:t xml:space="preserve"> psychoterapii podczas wykonywania zawodu psychoterapeuty i zgłaszania tego faktu regionalnej radzie psychoterapeutów. </w:t>
      </w:r>
    </w:p>
    <w:p w14:paraId="1E39A223" w14:textId="77777777" w:rsidR="00801971" w:rsidRPr="0081706F" w:rsidRDefault="00801971" w:rsidP="004E573B">
      <w:pPr>
        <w:widowControl/>
        <w:numPr>
          <w:ilvl w:val="0"/>
          <w:numId w:val="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Psychoterapeuta aplikant jest zobowiązany raz w roku dostarczyć regionalnej radzie psychoterapeutów zaświadczenie o kontynuowaniu szkolenia oraz poinformować o uzyskaniu zaświadczenia o ukończeniu akredytowanego szkolenia. </w:t>
      </w:r>
    </w:p>
    <w:p w14:paraId="44A0B475" w14:textId="028D240B" w:rsidR="00801971" w:rsidRPr="0081706F" w:rsidRDefault="00801971" w:rsidP="004E573B">
      <w:pPr>
        <w:widowControl/>
        <w:numPr>
          <w:ilvl w:val="0"/>
          <w:numId w:val="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Jeżeli psychoterapeuta aplikant, nie uzyskał certyfikatu psychoterapeuty lub tytułu specjalisty w dziedzinie psychoterapii lub psychoterapii dzieci i młodzieży w terminie 10 lat od dnia dokonania wpisu w Rejestrze Psychoterapeutów Aplikantów lub nie spełnia innych kryteriów i obowiązków określonych w niniejszym artykule, wpis ten jest wykreślany. </w:t>
      </w:r>
    </w:p>
    <w:p w14:paraId="4C563D68" w14:textId="62DCD14B" w:rsidR="00801971" w:rsidRPr="0081706F" w:rsidRDefault="00801971" w:rsidP="0082211D">
      <w:pPr>
        <w:jc w:val="both"/>
        <w:rPr>
          <w:rFonts w:cs="Times New Roman"/>
        </w:rPr>
      </w:pPr>
      <w:r w:rsidRPr="0081706F">
        <w:rPr>
          <w:rFonts w:cs="Times New Roman"/>
          <w:b/>
          <w:bCs/>
        </w:rPr>
        <w:t>Art. 14.</w:t>
      </w:r>
      <w:r w:rsidRPr="0081706F">
        <w:rPr>
          <w:rFonts w:cs="Times New Roman"/>
        </w:rPr>
        <w:t xml:space="preserve"> Wpisu do Rejestru Psychoterapeutów lub Rejestru Psychoterapeutów Aplikantów </w:t>
      </w:r>
      <w:r w:rsidR="007A3850">
        <w:rPr>
          <w:rFonts w:cs="Times New Roman"/>
        </w:rPr>
        <w:t xml:space="preserve">dokonuje </w:t>
      </w:r>
      <w:r w:rsidR="007A3850" w:rsidRPr="007A3850">
        <w:rPr>
          <w:rFonts w:cs="Times New Roman"/>
        </w:rPr>
        <w:t>na wniosek zainteresowanego regionalna rada psychoterapeutów właściwa dla miejsca wykonywania zawodu zainteresowanego</w:t>
      </w:r>
    </w:p>
    <w:p w14:paraId="237E928E" w14:textId="09CE540F" w:rsidR="00801971" w:rsidRPr="0081706F" w:rsidRDefault="00801971" w:rsidP="0082211D">
      <w:pPr>
        <w:jc w:val="both"/>
        <w:rPr>
          <w:rFonts w:cs="Times New Roman"/>
        </w:rPr>
      </w:pPr>
      <w:r w:rsidRPr="0081706F">
        <w:rPr>
          <w:rFonts w:cs="Times New Roman"/>
          <w:b/>
          <w:bCs/>
        </w:rPr>
        <w:t>Art.</w:t>
      </w:r>
      <w:r w:rsidR="00BD3536" w:rsidRPr="0081706F">
        <w:rPr>
          <w:rFonts w:cs="Times New Roman"/>
          <w:b/>
          <w:bCs/>
        </w:rPr>
        <w:t xml:space="preserve"> </w:t>
      </w:r>
      <w:r w:rsidRPr="0081706F">
        <w:rPr>
          <w:rFonts w:cs="Times New Roman"/>
          <w:b/>
          <w:bCs/>
        </w:rPr>
        <w:t>15.</w:t>
      </w:r>
      <w:r w:rsidRPr="0081706F">
        <w:rPr>
          <w:rFonts w:cs="Times New Roman"/>
        </w:rPr>
        <w:t xml:space="preserve"> 1. Psychoterapeuta i psychoterapeuta aplikant jest obowiązany zawiadomić regionalną radę </w:t>
      </w:r>
      <w:r w:rsidRPr="0081706F">
        <w:rPr>
          <w:rFonts w:cs="Times New Roman"/>
          <w:lang w:val="fr-FR"/>
        </w:rPr>
        <w:t>psychoterapeut</w:t>
      </w:r>
      <w:r w:rsidRPr="0081706F">
        <w:rPr>
          <w:rFonts w:cs="Times New Roman"/>
        </w:rPr>
        <w:t xml:space="preserve">ów o podjęciu wykonywania zawodu, formie jego wykonywania, nazwie działalności gospodarczej lub spółki, o adresie miejsca wykonywania zawodu oraz podać </w:t>
      </w:r>
      <w:r w:rsidRPr="0081706F">
        <w:rPr>
          <w:rFonts w:cs="Times New Roman"/>
          <w:lang w:val="pt-PT"/>
        </w:rPr>
        <w:t>adres do dor</w:t>
      </w:r>
      <w:proofErr w:type="spellStart"/>
      <w:r w:rsidRPr="0081706F">
        <w:rPr>
          <w:rFonts w:cs="Times New Roman"/>
        </w:rPr>
        <w:t>ęczeń</w:t>
      </w:r>
      <w:proofErr w:type="spellEnd"/>
      <w:r w:rsidRPr="0081706F">
        <w:rPr>
          <w:rFonts w:cs="Times New Roman"/>
        </w:rPr>
        <w:t xml:space="preserve">. </w:t>
      </w:r>
    </w:p>
    <w:p w14:paraId="49C907E9" w14:textId="77777777" w:rsidR="00801971" w:rsidRPr="0081706F" w:rsidRDefault="00801971" w:rsidP="004E573B">
      <w:pPr>
        <w:numPr>
          <w:ilvl w:val="0"/>
          <w:numId w:val="38"/>
        </w:numPr>
        <w:pBdr>
          <w:top w:val="nil"/>
          <w:left w:val="nil"/>
          <w:bottom w:val="nil"/>
          <w:right w:val="nil"/>
          <w:between w:val="nil"/>
          <w:bar w:val="nil"/>
        </w:pBdr>
        <w:autoSpaceDE/>
        <w:autoSpaceDN/>
        <w:adjustRightInd/>
        <w:spacing w:before="100"/>
        <w:ind w:left="0" w:right="117" w:firstLine="0"/>
        <w:jc w:val="both"/>
        <w:rPr>
          <w:rFonts w:cs="Times New Roman"/>
        </w:rPr>
      </w:pPr>
      <w:r w:rsidRPr="0081706F">
        <w:rPr>
          <w:rFonts w:cs="Times New Roman"/>
        </w:rPr>
        <w:t xml:space="preserve">Osoba wpisana do Rejestru Psychoterapeutów lub Psychoterapeutów Aplikantów jest obowiązana niezwłocznie zawiadomić regionalną radę </w:t>
      </w:r>
      <w:r w:rsidRPr="0081706F">
        <w:rPr>
          <w:rFonts w:cs="Times New Roman"/>
          <w:lang w:val="fr-FR"/>
        </w:rPr>
        <w:t>psychoterapeut</w:t>
      </w:r>
      <w:r w:rsidRPr="0081706F">
        <w:rPr>
          <w:rFonts w:cs="Times New Roman"/>
        </w:rPr>
        <w:t>ów o zmianie danych, o których mowa w ust. 1, nie później niż w terminie 30 dni od dnia zaistnienia okoliczności stanowiących podstawę zmiany wpisu.</w:t>
      </w:r>
    </w:p>
    <w:p w14:paraId="22CA0E49" w14:textId="3EE808B7" w:rsidR="00801971" w:rsidRPr="0081706F" w:rsidRDefault="00801971" w:rsidP="004E573B">
      <w:pPr>
        <w:numPr>
          <w:ilvl w:val="0"/>
          <w:numId w:val="39"/>
        </w:numPr>
        <w:pBdr>
          <w:top w:val="nil"/>
          <w:left w:val="nil"/>
          <w:bottom w:val="nil"/>
          <w:right w:val="nil"/>
          <w:between w:val="nil"/>
          <w:bar w:val="nil"/>
        </w:pBdr>
        <w:autoSpaceDE/>
        <w:autoSpaceDN/>
        <w:adjustRightInd/>
        <w:ind w:left="0" w:right="117" w:firstLine="0"/>
        <w:jc w:val="both"/>
        <w:rPr>
          <w:rFonts w:cs="Times New Roman"/>
        </w:rPr>
      </w:pPr>
      <w:r w:rsidRPr="0081706F">
        <w:rPr>
          <w:rFonts w:cs="Times New Roman"/>
        </w:rPr>
        <w:lastRenderedPageBreak/>
        <w:t xml:space="preserve">Zmiana właściwości miejscowej regionalnej rady psychoterapeutów lub złożenie wniosku o wykreślenie z rejestru psychoterapeutów lub psychoterapeutów aplikantów, nie wpływa na kontynuowanie postępowania dyscyplinarnego lub zmianę właściwości regionalnego sądu koleżeńskiego, względem wszczętego wcześniej postępowania.           </w:t>
      </w:r>
    </w:p>
    <w:p w14:paraId="645AD8C8" w14:textId="0DB49DD6" w:rsidR="00801971" w:rsidRPr="0081706F" w:rsidRDefault="00801971" w:rsidP="0082211D">
      <w:pPr>
        <w:jc w:val="both"/>
        <w:rPr>
          <w:rFonts w:cs="Times New Roman"/>
        </w:rPr>
      </w:pPr>
      <w:r w:rsidRPr="0081706F">
        <w:rPr>
          <w:rFonts w:cs="Times New Roman"/>
          <w:b/>
          <w:bCs/>
        </w:rPr>
        <w:t>Art. 16.</w:t>
      </w:r>
      <w:r w:rsidRPr="0081706F">
        <w:rPr>
          <w:rFonts w:cs="Times New Roman"/>
        </w:rPr>
        <w:t xml:space="preserve"> Pisma w postępowaniach prowadzonych na podstawie ustawy doręcza się zgodnie z przepisami ustawy z </w:t>
      </w:r>
      <w:r w:rsidRPr="00486B42">
        <w:rPr>
          <w:rFonts w:cs="Times New Roman"/>
        </w:rPr>
        <w:t>dnia 14 czerwca 1960 r. - Kodeks postępowania administracyjnego</w:t>
      </w:r>
      <w:r w:rsidR="00486B42" w:rsidRPr="00486B42">
        <w:rPr>
          <w:rFonts w:cs="Times New Roman"/>
        </w:rPr>
        <w:t xml:space="preserve"> </w:t>
      </w:r>
      <w:r w:rsidR="00486B42">
        <w:rPr>
          <w:rFonts w:cs="Times New Roman"/>
        </w:rPr>
        <w:br/>
      </w:r>
      <w:r w:rsidR="00486B42" w:rsidRPr="00486B42">
        <w:rPr>
          <w:rFonts w:cs="Times New Roman"/>
        </w:rPr>
        <w:t>(Dz. U. z 2024 r., poz. 572)</w:t>
      </w:r>
      <w:r w:rsidR="007A3850">
        <w:rPr>
          <w:rFonts w:cs="Times New Roman"/>
        </w:rPr>
        <w:t>.</w:t>
      </w:r>
    </w:p>
    <w:p w14:paraId="0C3B5344" w14:textId="77777777" w:rsidR="00801971" w:rsidRPr="0081706F" w:rsidRDefault="00801971" w:rsidP="0082211D">
      <w:pPr>
        <w:jc w:val="both"/>
        <w:rPr>
          <w:rFonts w:cs="Times New Roman"/>
        </w:rPr>
      </w:pPr>
      <w:r w:rsidRPr="0081706F">
        <w:rPr>
          <w:rFonts w:cs="Times New Roman"/>
          <w:b/>
          <w:bCs/>
        </w:rPr>
        <w:t>Art. 17.</w:t>
      </w:r>
      <w:r w:rsidRPr="0081706F">
        <w:rPr>
          <w:rFonts w:cs="Times New Roman"/>
        </w:rPr>
        <w:t xml:space="preserve"> 1. Rejestr Psychoterapeutów zawiera:</w:t>
      </w:r>
    </w:p>
    <w:p w14:paraId="5AF60CAD" w14:textId="77777777" w:rsidR="00801971" w:rsidRPr="0081706F" w:rsidRDefault="00801971" w:rsidP="00BC1E82">
      <w:pPr>
        <w:numPr>
          <w:ilvl w:val="0"/>
          <w:numId w:val="41"/>
        </w:numPr>
        <w:pBdr>
          <w:top w:val="nil"/>
          <w:left w:val="nil"/>
          <w:bottom w:val="nil"/>
          <w:right w:val="nil"/>
          <w:between w:val="nil"/>
          <w:bar w:val="nil"/>
        </w:pBdr>
        <w:autoSpaceDE/>
        <w:autoSpaceDN/>
        <w:adjustRightInd/>
        <w:jc w:val="both"/>
        <w:rPr>
          <w:rFonts w:cs="Times New Roman"/>
        </w:rPr>
      </w:pPr>
      <w:r w:rsidRPr="0081706F">
        <w:rPr>
          <w:rFonts w:cs="Times New Roman"/>
        </w:rPr>
        <w:t>imię (imiona) i nazwisko;</w:t>
      </w:r>
    </w:p>
    <w:p w14:paraId="2C5132CC" w14:textId="77777777" w:rsidR="00801971" w:rsidRPr="0081706F" w:rsidRDefault="00801971" w:rsidP="00BC1E82">
      <w:pPr>
        <w:numPr>
          <w:ilvl w:val="0"/>
          <w:numId w:val="42"/>
        </w:numPr>
        <w:pBdr>
          <w:top w:val="nil"/>
          <w:left w:val="nil"/>
          <w:bottom w:val="nil"/>
          <w:right w:val="nil"/>
          <w:between w:val="nil"/>
          <w:bar w:val="nil"/>
        </w:pBdr>
        <w:autoSpaceDE/>
        <w:autoSpaceDN/>
        <w:adjustRightInd/>
        <w:ind w:right="118"/>
        <w:jc w:val="both"/>
        <w:rPr>
          <w:rFonts w:cs="Times New Roman"/>
        </w:rPr>
      </w:pPr>
      <w:r w:rsidRPr="0081706F">
        <w:rPr>
          <w:rFonts w:cs="Times New Roman"/>
        </w:rPr>
        <w:t>numer PESEL, a w przypadku jego braku – cechy dokumentu potwierdzającego tożsamość: nazwę i numer dokumentu oraz kraj jego wydania;</w:t>
      </w:r>
    </w:p>
    <w:p w14:paraId="42168FCE" w14:textId="77777777" w:rsidR="00801971" w:rsidRPr="0081706F" w:rsidRDefault="00801971" w:rsidP="00BC1E82">
      <w:pPr>
        <w:numPr>
          <w:ilvl w:val="0"/>
          <w:numId w:val="42"/>
        </w:numPr>
        <w:pBdr>
          <w:top w:val="nil"/>
          <w:left w:val="nil"/>
          <w:bottom w:val="nil"/>
          <w:right w:val="nil"/>
          <w:between w:val="nil"/>
          <w:bar w:val="nil"/>
        </w:pBdr>
        <w:autoSpaceDE/>
        <w:autoSpaceDN/>
        <w:adjustRightInd/>
        <w:jc w:val="both"/>
        <w:rPr>
          <w:rFonts w:cs="Times New Roman"/>
        </w:rPr>
      </w:pPr>
      <w:r w:rsidRPr="0081706F">
        <w:rPr>
          <w:rFonts w:cs="Times New Roman"/>
        </w:rPr>
        <w:t>obywatelstwo;</w:t>
      </w:r>
    </w:p>
    <w:p w14:paraId="7697A78D" w14:textId="77777777" w:rsidR="00801971" w:rsidRPr="0081706F" w:rsidRDefault="00801971" w:rsidP="00BC1E82">
      <w:pPr>
        <w:numPr>
          <w:ilvl w:val="0"/>
          <w:numId w:val="42"/>
        </w:numPr>
        <w:pBdr>
          <w:top w:val="nil"/>
          <w:left w:val="nil"/>
          <w:bottom w:val="nil"/>
          <w:right w:val="nil"/>
          <w:between w:val="nil"/>
          <w:bar w:val="nil"/>
        </w:pBdr>
        <w:autoSpaceDE/>
        <w:autoSpaceDN/>
        <w:adjustRightInd/>
        <w:jc w:val="both"/>
        <w:rPr>
          <w:rFonts w:cs="Times New Roman"/>
          <w:lang w:val="en-US"/>
        </w:rPr>
      </w:pPr>
      <w:proofErr w:type="spellStart"/>
      <w:r w:rsidRPr="0081706F">
        <w:rPr>
          <w:rFonts w:cs="Times New Roman"/>
          <w:lang w:val="en-US"/>
        </w:rPr>
        <w:t>adres</w:t>
      </w:r>
      <w:proofErr w:type="spellEnd"/>
      <w:r w:rsidRPr="0081706F">
        <w:rPr>
          <w:rFonts w:cs="Times New Roman"/>
          <w:lang w:val="en-US"/>
        </w:rPr>
        <w:t xml:space="preserve"> w</w:t>
      </w:r>
      <w:proofErr w:type="spellStart"/>
      <w:r w:rsidRPr="0081706F">
        <w:rPr>
          <w:rFonts w:cs="Times New Roman"/>
        </w:rPr>
        <w:t>łaściwy</w:t>
      </w:r>
      <w:proofErr w:type="spellEnd"/>
      <w:r w:rsidRPr="0081706F">
        <w:rPr>
          <w:rFonts w:cs="Times New Roman"/>
        </w:rPr>
        <w:t xml:space="preserve"> dla korespondencji;</w:t>
      </w:r>
    </w:p>
    <w:p w14:paraId="3303C4A2" w14:textId="77777777" w:rsidR="00801971" w:rsidRPr="0081706F" w:rsidRDefault="00801971" w:rsidP="00BC1E82">
      <w:pPr>
        <w:numPr>
          <w:ilvl w:val="0"/>
          <w:numId w:val="42"/>
        </w:numPr>
        <w:pBdr>
          <w:top w:val="nil"/>
          <w:left w:val="nil"/>
          <w:bottom w:val="nil"/>
          <w:right w:val="nil"/>
          <w:between w:val="nil"/>
          <w:bar w:val="nil"/>
        </w:pBdr>
        <w:autoSpaceDE/>
        <w:autoSpaceDN/>
        <w:adjustRightInd/>
        <w:jc w:val="both"/>
        <w:rPr>
          <w:rFonts w:cs="Times New Roman"/>
        </w:rPr>
      </w:pPr>
      <w:r w:rsidRPr="0081706F">
        <w:rPr>
          <w:rFonts w:cs="Times New Roman"/>
        </w:rPr>
        <w:t>formę wykonywania zawodu psychoterapeuty;</w:t>
      </w:r>
    </w:p>
    <w:p w14:paraId="0F815B3A" w14:textId="77777777" w:rsidR="00801971" w:rsidRPr="0081706F" w:rsidRDefault="00801971" w:rsidP="00BC1E82">
      <w:pPr>
        <w:numPr>
          <w:ilvl w:val="0"/>
          <w:numId w:val="42"/>
        </w:numPr>
        <w:pBdr>
          <w:top w:val="nil"/>
          <w:left w:val="nil"/>
          <w:bottom w:val="nil"/>
          <w:right w:val="nil"/>
          <w:between w:val="nil"/>
          <w:bar w:val="nil"/>
        </w:pBdr>
        <w:autoSpaceDE/>
        <w:autoSpaceDN/>
        <w:adjustRightInd/>
        <w:ind w:right="118"/>
        <w:jc w:val="both"/>
        <w:rPr>
          <w:rFonts w:cs="Times New Roman"/>
        </w:rPr>
      </w:pPr>
      <w:r w:rsidRPr="0081706F">
        <w:rPr>
          <w:rFonts w:cs="Times New Roman"/>
        </w:rPr>
        <w:t>numer prawa do wykonywania zawodu;</w:t>
      </w:r>
    </w:p>
    <w:p w14:paraId="0B7762B3" w14:textId="49063DE5" w:rsidR="00801971" w:rsidRPr="0081706F" w:rsidRDefault="00801971" w:rsidP="00BC1E82">
      <w:pPr>
        <w:numPr>
          <w:ilvl w:val="0"/>
          <w:numId w:val="42"/>
        </w:numPr>
        <w:pBdr>
          <w:top w:val="nil"/>
          <w:left w:val="nil"/>
          <w:bottom w:val="nil"/>
          <w:right w:val="nil"/>
          <w:between w:val="nil"/>
          <w:bar w:val="nil"/>
        </w:pBdr>
        <w:autoSpaceDE/>
        <w:autoSpaceDN/>
        <w:adjustRightInd/>
        <w:ind w:right="118"/>
        <w:jc w:val="both"/>
        <w:rPr>
          <w:rFonts w:cs="Times New Roman"/>
        </w:rPr>
      </w:pPr>
      <w:r w:rsidRPr="0081706F">
        <w:rPr>
          <w:rFonts w:cs="Times New Roman"/>
        </w:rPr>
        <w:t>numery certyfikatów psychoterapeuty i nazwę ośrodka egzaminacyjnego lub podmiotu wydającego lub informację dotyczącą posiadanej specjalizacji;</w:t>
      </w:r>
    </w:p>
    <w:p w14:paraId="4DC413CB" w14:textId="77777777" w:rsidR="00801971" w:rsidRPr="0081706F" w:rsidRDefault="00801971" w:rsidP="00BC1E82">
      <w:pPr>
        <w:numPr>
          <w:ilvl w:val="0"/>
          <w:numId w:val="42"/>
        </w:numPr>
        <w:pBdr>
          <w:top w:val="nil"/>
          <w:left w:val="nil"/>
          <w:bottom w:val="nil"/>
          <w:right w:val="nil"/>
          <w:between w:val="nil"/>
          <w:bar w:val="nil"/>
        </w:pBdr>
        <w:autoSpaceDE/>
        <w:autoSpaceDN/>
        <w:adjustRightInd/>
        <w:ind w:right="118"/>
        <w:jc w:val="both"/>
        <w:rPr>
          <w:rFonts w:cs="Times New Roman"/>
        </w:rPr>
      </w:pPr>
      <w:r w:rsidRPr="0081706F">
        <w:rPr>
          <w:rFonts w:cs="Times New Roman"/>
        </w:rPr>
        <w:t>tytuły oraz numery dyplomów i zaświadczeń o ukończonych szkoleniach;</w:t>
      </w:r>
    </w:p>
    <w:p w14:paraId="76383294" w14:textId="77777777" w:rsidR="00801971" w:rsidRPr="0081706F" w:rsidRDefault="00801971" w:rsidP="00BC1E82">
      <w:pPr>
        <w:numPr>
          <w:ilvl w:val="0"/>
          <w:numId w:val="44"/>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informację o aktualnej </w:t>
      </w:r>
      <w:proofErr w:type="spellStart"/>
      <w:r w:rsidRPr="0081706F">
        <w:rPr>
          <w:rFonts w:cs="Times New Roman"/>
        </w:rPr>
        <w:t>przynależnoś</w:t>
      </w:r>
      <w:proofErr w:type="spellEnd"/>
      <w:r w:rsidRPr="0081706F">
        <w:rPr>
          <w:rFonts w:cs="Times New Roman"/>
          <w:lang w:val="pt-PT"/>
        </w:rPr>
        <w:t>ci do podej</w:t>
      </w:r>
      <w:proofErr w:type="spellStart"/>
      <w:r w:rsidRPr="0081706F">
        <w:rPr>
          <w:rFonts w:cs="Times New Roman"/>
        </w:rPr>
        <w:t>ść</w:t>
      </w:r>
      <w:proofErr w:type="spellEnd"/>
      <w:r w:rsidRPr="0081706F">
        <w:rPr>
          <w:rFonts w:cs="Times New Roman"/>
        </w:rPr>
        <w:t xml:space="preserve"> psychoterapeutycznych stosowanych przez psychoterapeutę, które zadeklarował zgodnie z trwającym lub ukończonym szkoleniem;</w:t>
      </w:r>
    </w:p>
    <w:p w14:paraId="64F93DD1" w14:textId="77777777" w:rsidR="00801971" w:rsidRPr="0081706F" w:rsidRDefault="00801971" w:rsidP="00BC1E82">
      <w:pPr>
        <w:numPr>
          <w:ilvl w:val="0"/>
          <w:numId w:val="42"/>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informację </w:t>
      </w:r>
      <w:r w:rsidRPr="0081706F">
        <w:rPr>
          <w:rFonts w:cs="Times New Roman"/>
          <w:lang w:val="it-IT"/>
        </w:rPr>
        <w:t>o ilo</w:t>
      </w:r>
      <w:proofErr w:type="spellStart"/>
      <w:r w:rsidRPr="0081706F">
        <w:rPr>
          <w:rFonts w:cs="Times New Roman"/>
        </w:rPr>
        <w:t>ści</w:t>
      </w:r>
      <w:proofErr w:type="spellEnd"/>
      <w:r w:rsidRPr="0081706F">
        <w:rPr>
          <w:rFonts w:cs="Times New Roman"/>
        </w:rPr>
        <w:t xml:space="preserve"> godzin i rodzaju doskonalenia zawodowego;</w:t>
      </w:r>
    </w:p>
    <w:p w14:paraId="48C5640D" w14:textId="77777777" w:rsidR="00801971" w:rsidRPr="0081706F" w:rsidRDefault="00801971" w:rsidP="00BC1E82">
      <w:pPr>
        <w:numPr>
          <w:ilvl w:val="0"/>
          <w:numId w:val="42"/>
        </w:numPr>
        <w:pBdr>
          <w:top w:val="nil"/>
          <w:left w:val="nil"/>
          <w:bottom w:val="nil"/>
          <w:right w:val="nil"/>
          <w:between w:val="nil"/>
          <w:bar w:val="nil"/>
        </w:pBdr>
        <w:autoSpaceDE/>
        <w:autoSpaceDN/>
        <w:adjustRightInd/>
        <w:jc w:val="both"/>
        <w:rPr>
          <w:rFonts w:cs="Times New Roman"/>
        </w:rPr>
      </w:pPr>
      <w:r w:rsidRPr="0081706F">
        <w:rPr>
          <w:rFonts w:cs="Times New Roman"/>
        </w:rPr>
        <w:t>informację o posiadaniu prawa wykonywania zawodu psychoterapeuty w innym państwie niż Rzeczpospolita Polska;</w:t>
      </w:r>
    </w:p>
    <w:p w14:paraId="579C1A7E"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datę rozpoczęcia wykonywania zawodu psychoterapeuty;</w:t>
      </w:r>
    </w:p>
    <w:p w14:paraId="1AB13076"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informację o zaprzestaniu wykonywania zawodu psychoterapeuty;</w:t>
      </w:r>
    </w:p>
    <w:p w14:paraId="1A9CECCC"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informację o zawieszeniu prawa wykonywania zawodu psychoterapeuty;</w:t>
      </w:r>
    </w:p>
    <w:p w14:paraId="1134FDFE" w14:textId="77777777" w:rsidR="00801971" w:rsidRPr="0081706F" w:rsidRDefault="00801971" w:rsidP="00BC1E82">
      <w:pPr>
        <w:numPr>
          <w:ilvl w:val="0"/>
          <w:numId w:val="46"/>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informację o wygaśnięciu prawa wykonywania zawodu psychoterapeuty;</w:t>
      </w:r>
    </w:p>
    <w:p w14:paraId="3900AF5F"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informację o skreśleniu z Rejestru Psychoterapeutów;</w:t>
      </w:r>
    </w:p>
    <w:p w14:paraId="6A54AEE5"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datę i oznaczenie orzeczenia wydanego przez sąd koleżeński;</w:t>
      </w:r>
    </w:p>
    <w:p w14:paraId="4DC669CC"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informację o tymczasowym zawieszeniu wykonywania zawodu;</w:t>
      </w:r>
    </w:p>
    <w:p w14:paraId="4FD59272"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 xml:space="preserve">informację o prowadzeniu </w:t>
      </w:r>
      <w:proofErr w:type="spellStart"/>
      <w:r w:rsidRPr="0081706F">
        <w:rPr>
          <w:rFonts w:cs="Times New Roman"/>
        </w:rPr>
        <w:t>superwizji</w:t>
      </w:r>
      <w:proofErr w:type="spellEnd"/>
      <w:r w:rsidRPr="0081706F">
        <w:rPr>
          <w:rFonts w:cs="Times New Roman"/>
        </w:rPr>
        <w:t xml:space="preserve"> lub w pełnieniu funkcji kierowniczych w jednostkach organizacyjnych zajmujących się psychoterapią;</w:t>
      </w:r>
    </w:p>
    <w:p w14:paraId="4F60095D" w14:textId="77777777" w:rsidR="00801971" w:rsidRPr="0081706F" w:rsidRDefault="00801971" w:rsidP="00BC1E82">
      <w:pPr>
        <w:numPr>
          <w:ilvl w:val="0"/>
          <w:numId w:val="45"/>
        </w:numPr>
        <w:pBdr>
          <w:top w:val="nil"/>
          <w:left w:val="nil"/>
          <w:bottom w:val="nil"/>
          <w:right w:val="nil"/>
          <w:between w:val="nil"/>
          <w:bar w:val="nil"/>
        </w:pBdr>
        <w:tabs>
          <w:tab w:val="clear" w:pos="521"/>
        </w:tabs>
        <w:autoSpaceDE/>
        <w:autoSpaceDN/>
        <w:adjustRightInd/>
        <w:jc w:val="both"/>
        <w:rPr>
          <w:rFonts w:cs="Times New Roman"/>
        </w:rPr>
      </w:pPr>
      <w:r w:rsidRPr="0081706F">
        <w:rPr>
          <w:rFonts w:cs="Times New Roman"/>
        </w:rPr>
        <w:t xml:space="preserve">informację o karach dyscyplinarnych, w tym o ich rodzaju, datach wykonania i zatarcia </w:t>
      </w:r>
      <w:r w:rsidRPr="0081706F">
        <w:rPr>
          <w:rFonts w:cs="Times New Roman"/>
        </w:rPr>
        <w:lastRenderedPageBreak/>
        <w:t>kary.</w:t>
      </w:r>
    </w:p>
    <w:p w14:paraId="3254087B" w14:textId="77777777" w:rsidR="00801971" w:rsidRPr="0081706F" w:rsidRDefault="00801971" w:rsidP="004E573B">
      <w:pPr>
        <w:numPr>
          <w:ilvl w:val="0"/>
          <w:numId w:val="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Rejestr Psychoterapeutów jest jawny w zakresie następujących danych i informacji dotyczących psychoterapeuty:</w:t>
      </w:r>
    </w:p>
    <w:p w14:paraId="5CD62C66" w14:textId="77777777" w:rsidR="00801971" w:rsidRPr="0081706F" w:rsidRDefault="00801971" w:rsidP="00BC1E82">
      <w:pPr>
        <w:numPr>
          <w:ilvl w:val="0"/>
          <w:numId w:val="50"/>
        </w:numPr>
        <w:pBdr>
          <w:top w:val="nil"/>
          <w:left w:val="nil"/>
          <w:bottom w:val="nil"/>
          <w:right w:val="nil"/>
          <w:between w:val="nil"/>
          <w:bar w:val="nil"/>
        </w:pBdr>
        <w:autoSpaceDE/>
        <w:autoSpaceDN/>
        <w:adjustRightInd/>
        <w:jc w:val="both"/>
        <w:rPr>
          <w:rFonts w:cs="Times New Roman"/>
        </w:rPr>
      </w:pPr>
      <w:r w:rsidRPr="0081706F">
        <w:rPr>
          <w:rFonts w:cs="Times New Roman"/>
        </w:rPr>
        <w:t>imienia i nazwiska;</w:t>
      </w:r>
    </w:p>
    <w:p w14:paraId="1F723D77" w14:textId="77777777" w:rsidR="00801971" w:rsidRPr="0081706F" w:rsidRDefault="00801971" w:rsidP="00BC1E82">
      <w:pPr>
        <w:numPr>
          <w:ilvl w:val="0"/>
          <w:numId w:val="50"/>
        </w:numPr>
        <w:pBdr>
          <w:top w:val="nil"/>
          <w:left w:val="nil"/>
          <w:bottom w:val="nil"/>
          <w:right w:val="nil"/>
          <w:between w:val="nil"/>
          <w:bar w:val="nil"/>
        </w:pBdr>
        <w:autoSpaceDE/>
        <w:autoSpaceDN/>
        <w:adjustRightInd/>
        <w:jc w:val="both"/>
        <w:rPr>
          <w:rFonts w:cs="Times New Roman"/>
        </w:rPr>
      </w:pPr>
      <w:r w:rsidRPr="0081706F">
        <w:rPr>
          <w:rFonts w:cs="Times New Roman"/>
        </w:rPr>
        <w:t>formy wykonywania zawodu psychoterapeuty;</w:t>
      </w:r>
    </w:p>
    <w:p w14:paraId="7CACD418" w14:textId="77777777" w:rsidR="00801971" w:rsidRPr="0081706F" w:rsidRDefault="00801971" w:rsidP="00BC1E82">
      <w:pPr>
        <w:numPr>
          <w:ilvl w:val="0"/>
          <w:numId w:val="50"/>
        </w:numPr>
        <w:pBdr>
          <w:top w:val="nil"/>
          <w:left w:val="nil"/>
          <w:bottom w:val="nil"/>
          <w:right w:val="nil"/>
          <w:between w:val="nil"/>
          <w:bar w:val="nil"/>
        </w:pBdr>
        <w:autoSpaceDE/>
        <w:autoSpaceDN/>
        <w:adjustRightInd/>
        <w:ind w:right="118"/>
        <w:jc w:val="both"/>
        <w:rPr>
          <w:rFonts w:cs="Times New Roman"/>
        </w:rPr>
      </w:pPr>
      <w:r w:rsidRPr="0081706F">
        <w:rPr>
          <w:rFonts w:cs="Times New Roman"/>
        </w:rPr>
        <w:t>numeru prawa do wykonywania zawodu;</w:t>
      </w:r>
    </w:p>
    <w:p w14:paraId="0D51A312" w14:textId="77777777" w:rsidR="00801971" w:rsidRPr="0081706F" w:rsidRDefault="00801971" w:rsidP="00BC1E82">
      <w:pPr>
        <w:numPr>
          <w:ilvl w:val="0"/>
          <w:numId w:val="50"/>
        </w:numPr>
        <w:pBdr>
          <w:top w:val="nil"/>
          <w:left w:val="nil"/>
          <w:bottom w:val="nil"/>
          <w:right w:val="nil"/>
          <w:between w:val="nil"/>
          <w:bar w:val="nil"/>
        </w:pBdr>
        <w:autoSpaceDE/>
        <w:autoSpaceDN/>
        <w:adjustRightInd/>
        <w:ind w:right="118"/>
        <w:jc w:val="both"/>
        <w:rPr>
          <w:rFonts w:cs="Times New Roman"/>
          <w:lang w:val="it-IT"/>
        </w:rPr>
      </w:pPr>
      <w:r w:rsidRPr="0081706F">
        <w:rPr>
          <w:rFonts w:cs="Times New Roman"/>
          <w:lang w:val="it-IT"/>
        </w:rPr>
        <w:t>numer</w:t>
      </w:r>
      <w:r w:rsidRPr="0081706F">
        <w:rPr>
          <w:rFonts w:cs="Times New Roman"/>
        </w:rPr>
        <w:t>ów certyfikatów psychoterapeuty i nazw ośrodków egzaminacyjnych, które wydały certyfikaty;</w:t>
      </w:r>
    </w:p>
    <w:p w14:paraId="0FE990E1" w14:textId="77777777" w:rsidR="00801971" w:rsidRPr="0081706F" w:rsidRDefault="00801971" w:rsidP="00BC1E82">
      <w:pPr>
        <w:numPr>
          <w:ilvl w:val="0"/>
          <w:numId w:val="50"/>
        </w:numPr>
        <w:pBdr>
          <w:top w:val="nil"/>
          <w:left w:val="nil"/>
          <w:bottom w:val="nil"/>
          <w:right w:val="nil"/>
          <w:between w:val="nil"/>
          <w:bar w:val="nil"/>
        </w:pBdr>
        <w:autoSpaceDE/>
        <w:autoSpaceDN/>
        <w:adjustRightInd/>
        <w:ind w:right="118"/>
        <w:jc w:val="both"/>
        <w:rPr>
          <w:rFonts w:cs="Times New Roman"/>
        </w:rPr>
      </w:pPr>
      <w:r w:rsidRPr="0081706F">
        <w:rPr>
          <w:rFonts w:cs="Times New Roman"/>
        </w:rPr>
        <w:t>tytuły oraz numery dyplomów i zaświadczeń o ukończonych szkoleniach;</w:t>
      </w:r>
    </w:p>
    <w:p w14:paraId="0E67C914" w14:textId="77777777" w:rsidR="00801971" w:rsidRPr="0081706F" w:rsidRDefault="00801971" w:rsidP="00BC1E82">
      <w:pPr>
        <w:numPr>
          <w:ilvl w:val="0"/>
          <w:numId w:val="50"/>
        </w:numPr>
        <w:pBdr>
          <w:top w:val="nil"/>
          <w:left w:val="nil"/>
          <w:bottom w:val="nil"/>
          <w:right w:val="nil"/>
          <w:between w:val="nil"/>
          <w:bar w:val="nil"/>
        </w:pBdr>
        <w:autoSpaceDE/>
        <w:autoSpaceDN/>
        <w:adjustRightInd/>
        <w:ind w:right="118"/>
        <w:jc w:val="both"/>
        <w:rPr>
          <w:rFonts w:cs="Times New Roman"/>
        </w:rPr>
      </w:pPr>
      <w:r w:rsidRPr="0081706F">
        <w:rPr>
          <w:rFonts w:cs="Times New Roman"/>
        </w:rPr>
        <w:t>informacji o aktualnie stosowanych podejściach psychoterapeutycznych.</w:t>
      </w:r>
    </w:p>
    <w:p w14:paraId="7ED3BEB6" w14:textId="77777777" w:rsidR="0094419B" w:rsidRPr="0081706F" w:rsidRDefault="00801971" w:rsidP="004E573B">
      <w:pPr>
        <w:numPr>
          <w:ilvl w:val="0"/>
          <w:numId w:val="52"/>
        </w:numPr>
        <w:pBdr>
          <w:top w:val="nil"/>
          <w:left w:val="nil"/>
          <w:bottom w:val="nil"/>
          <w:right w:val="nil"/>
          <w:between w:val="nil"/>
          <w:bar w:val="nil"/>
        </w:pBdr>
        <w:tabs>
          <w:tab w:val="clear" w:pos="519"/>
          <w:tab w:val="clear" w:pos="521"/>
          <w:tab w:val="left" w:pos="5"/>
        </w:tabs>
        <w:autoSpaceDE/>
        <w:autoSpaceDN/>
        <w:adjustRightInd/>
        <w:spacing w:after="240"/>
        <w:ind w:left="0" w:firstLine="5"/>
        <w:jc w:val="both"/>
        <w:rPr>
          <w:rFonts w:cs="Times New Roman"/>
        </w:rPr>
      </w:pPr>
      <w:r w:rsidRPr="0081706F">
        <w:rPr>
          <w:rFonts w:cs="Times New Roman"/>
        </w:rPr>
        <w:t>W zakresie informacji, o których mowa w ust. 1 pkt 13 - 19, Rejestr Psychoterapeutów jest jawny na wniosek podmiotów, które wykażą w tym interes prawny.</w:t>
      </w:r>
    </w:p>
    <w:p w14:paraId="2C69ABD5" w14:textId="7B1AD2DB" w:rsidR="00801971" w:rsidRPr="0081706F" w:rsidRDefault="00BD3536" w:rsidP="0094419B">
      <w:pPr>
        <w:pBdr>
          <w:top w:val="nil"/>
          <w:left w:val="nil"/>
          <w:bottom w:val="nil"/>
          <w:right w:val="nil"/>
          <w:between w:val="nil"/>
          <w:bar w:val="nil"/>
        </w:pBdr>
        <w:tabs>
          <w:tab w:val="left" w:pos="519"/>
          <w:tab w:val="left" w:pos="521"/>
        </w:tabs>
        <w:autoSpaceDE/>
        <w:autoSpaceDN/>
        <w:adjustRightInd/>
        <w:spacing w:after="240"/>
        <w:ind w:left="5"/>
        <w:jc w:val="both"/>
        <w:rPr>
          <w:rFonts w:cs="Times New Roman"/>
        </w:rPr>
      </w:pPr>
      <w:r w:rsidRPr="0081706F">
        <w:rPr>
          <w:rFonts w:cs="Times New Roman"/>
          <w:b/>
          <w:bCs/>
        </w:rPr>
        <w:t>Art.</w:t>
      </w:r>
      <w:r w:rsidR="00801971" w:rsidRPr="0081706F">
        <w:rPr>
          <w:rFonts w:cs="Times New Roman"/>
          <w:b/>
          <w:bCs/>
        </w:rPr>
        <w:t xml:space="preserve"> 18.</w:t>
      </w:r>
      <w:r w:rsidR="00801971" w:rsidRPr="0081706F">
        <w:rPr>
          <w:rFonts w:cs="Times New Roman"/>
        </w:rPr>
        <w:t xml:space="preserve"> 1.Rejestr Psychoterapeutów Aplikantów zawiera dane, wymienione w art. 17 ust. 1 z wyjątkiem pkt 6-7</w:t>
      </w:r>
      <w:r w:rsidR="007A3850">
        <w:rPr>
          <w:rFonts w:cs="Times New Roman"/>
        </w:rPr>
        <w:t xml:space="preserve">, </w:t>
      </w:r>
      <w:r w:rsidR="00801971" w:rsidRPr="0081706F">
        <w:rPr>
          <w:rFonts w:cs="Times New Roman"/>
        </w:rPr>
        <w:t>11 a ponadto:</w:t>
      </w:r>
    </w:p>
    <w:p w14:paraId="6CF1D12F" w14:textId="77777777" w:rsidR="00801971" w:rsidRPr="0081706F" w:rsidRDefault="00801971" w:rsidP="00BC1E82">
      <w:pPr>
        <w:numPr>
          <w:ilvl w:val="1"/>
          <w:numId w:val="54"/>
        </w:numPr>
        <w:pBdr>
          <w:top w:val="nil"/>
          <w:left w:val="nil"/>
          <w:bottom w:val="nil"/>
          <w:right w:val="nil"/>
          <w:between w:val="nil"/>
          <w:bar w:val="nil"/>
        </w:pBdr>
        <w:autoSpaceDE/>
        <w:autoSpaceDN/>
        <w:adjustRightInd/>
        <w:spacing w:before="133"/>
        <w:ind w:right="118"/>
        <w:jc w:val="both"/>
        <w:rPr>
          <w:rFonts w:cs="Times New Roman"/>
        </w:rPr>
      </w:pPr>
      <w:r w:rsidRPr="0081706F">
        <w:rPr>
          <w:rFonts w:cs="Times New Roman"/>
        </w:rPr>
        <w:t xml:space="preserve">informację o czasowym prawie do wykonywania zawodu oraz termin do którego obowiązuje; </w:t>
      </w:r>
    </w:p>
    <w:p w14:paraId="13F2EADE" w14:textId="77777777" w:rsidR="00801971" w:rsidRPr="0081706F" w:rsidRDefault="00801971" w:rsidP="00BC1E82">
      <w:pPr>
        <w:numPr>
          <w:ilvl w:val="1"/>
          <w:numId w:val="54"/>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dane superwizora, który </w:t>
      </w:r>
      <w:proofErr w:type="spellStart"/>
      <w:r w:rsidRPr="0081706F">
        <w:rPr>
          <w:rFonts w:cs="Times New Roman"/>
        </w:rPr>
        <w:t>superwizuje</w:t>
      </w:r>
      <w:proofErr w:type="spellEnd"/>
      <w:r w:rsidRPr="0081706F">
        <w:rPr>
          <w:rFonts w:cs="Times New Roman"/>
        </w:rPr>
        <w:t xml:space="preserve"> pracę psychoterapeuty aplikanta;</w:t>
      </w:r>
    </w:p>
    <w:p w14:paraId="6929049D" w14:textId="77777777" w:rsidR="00801971" w:rsidRPr="0081706F" w:rsidRDefault="00801971" w:rsidP="00BC1E82">
      <w:pPr>
        <w:numPr>
          <w:ilvl w:val="1"/>
          <w:numId w:val="54"/>
        </w:numPr>
        <w:pBdr>
          <w:top w:val="nil"/>
          <w:left w:val="nil"/>
          <w:bottom w:val="nil"/>
          <w:right w:val="nil"/>
          <w:between w:val="nil"/>
          <w:bar w:val="nil"/>
        </w:pBdr>
        <w:autoSpaceDE/>
        <w:autoSpaceDN/>
        <w:adjustRightInd/>
        <w:ind w:right="118"/>
        <w:jc w:val="both"/>
        <w:rPr>
          <w:rFonts w:cs="Times New Roman"/>
        </w:rPr>
      </w:pPr>
      <w:r w:rsidRPr="0081706F">
        <w:rPr>
          <w:rFonts w:cs="Times New Roman"/>
        </w:rPr>
        <w:t>dane podmiotu szkolącego, w którym szkoli się psychoterapeuta aplikant oraz termin złożenia ostatniego zaświadczenia o kontynuowaniu lub ukończeniu szkolenia;</w:t>
      </w:r>
    </w:p>
    <w:p w14:paraId="65A2DD30" w14:textId="77777777" w:rsidR="00801971" w:rsidRPr="0081706F" w:rsidRDefault="00801971" w:rsidP="00BC1E82">
      <w:pPr>
        <w:numPr>
          <w:ilvl w:val="1"/>
          <w:numId w:val="54"/>
        </w:numPr>
        <w:pBdr>
          <w:top w:val="nil"/>
          <w:left w:val="nil"/>
          <w:bottom w:val="nil"/>
          <w:right w:val="nil"/>
          <w:between w:val="nil"/>
          <w:bar w:val="nil"/>
        </w:pBdr>
        <w:autoSpaceDE/>
        <w:autoSpaceDN/>
        <w:adjustRightInd/>
        <w:ind w:right="118"/>
        <w:jc w:val="both"/>
        <w:rPr>
          <w:rFonts w:cs="Times New Roman"/>
        </w:rPr>
      </w:pPr>
      <w:r w:rsidRPr="0081706F">
        <w:rPr>
          <w:rFonts w:cs="Times New Roman"/>
        </w:rPr>
        <w:t>informacje o uprawnieniach zawodowych nabytych za granicą.</w:t>
      </w:r>
    </w:p>
    <w:p w14:paraId="340C78B1" w14:textId="77777777" w:rsidR="00801971" w:rsidRPr="0081706F" w:rsidRDefault="00801971" w:rsidP="00F00B03">
      <w:pPr>
        <w:numPr>
          <w:ilvl w:val="0"/>
          <w:numId w:val="55"/>
        </w:numPr>
        <w:pBdr>
          <w:top w:val="nil"/>
          <w:left w:val="nil"/>
          <w:bottom w:val="nil"/>
          <w:right w:val="nil"/>
          <w:between w:val="nil"/>
          <w:bar w:val="nil"/>
        </w:pBdr>
        <w:tabs>
          <w:tab w:val="clear" w:pos="519"/>
          <w:tab w:val="clear" w:pos="521"/>
          <w:tab w:val="left" w:pos="65"/>
        </w:tabs>
        <w:autoSpaceDE/>
        <w:autoSpaceDN/>
        <w:adjustRightInd/>
        <w:ind w:left="0" w:right="118" w:firstLine="0"/>
        <w:jc w:val="both"/>
        <w:rPr>
          <w:rFonts w:cs="Times New Roman"/>
        </w:rPr>
      </w:pPr>
      <w:r w:rsidRPr="0081706F">
        <w:rPr>
          <w:rFonts w:cs="Times New Roman"/>
        </w:rPr>
        <w:t>W zakresie informacji, o których mowa w ust. 1 pkt 1 i 3 oraz art. 17 ust. 2 pkt 1,2,5, 8 i 9  Rejestr Psychoterapeutów Aplikantów jest jawny.</w:t>
      </w:r>
    </w:p>
    <w:p w14:paraId="5D7EFA9C" w14:textId="2FA6A6A6" w:rsidR="00801971" w:rsidRPr="0081706F" w:rsidRDefault="00801971" w:rsidP="00F00B03">
      <w:pPr>
        <w:numPr>
          <w:ilvl w:val="0"/>
          <w:numId w:val="55"/>
        </w:numPr>
        <w:pBdr>
          <w:top w:val="nil"/>
          <w:left w:val="nil"/>
          <w:bottom w:val="nil"/>
          <w:right w:val="nil"/>
          <w:between w:val="nil"/>
          <w:bar w:val="nil"/>
        </w:pBdr>
        <w:tabs>
          <w:tab w:val="clear" w:pos="519"/>
          <w:tab w:val="clear" w:pos="521"/>
          <w:tab w:val="left" w:pos="65"/>
        </w:tabs>
        <w:autoSpaceDE/>
        <w:autoSpaceDN/>
        <w:adjustRightInd/>
        <w:ind w:left="0" w:right="118" w:firstLine="0"/>
        <w:jc w:val="both"/>
        <w:rPr>
          <w:rFonts w:cs="Times New Roman"/>
        </w:rPr>
      </w:pPr>
      <w:r w:rsidRPr="0081706F">
        <w:rPr>
          <w:rFonts w:cs="Times New Roman"/>
        </w:rPr>
        <w:t xml:space="preserve">Jawna jest również informacja o przynależności psychoterapeuty aplikanta do podejścia, w którym </w:t>
      </w:r>
      <w:r w:rsidR="00204377" w:rsidRPr="0081706F">
        <w:rPr>
          <w:rFonts w:cs="Times New Roman"/>
        </w:rPr>
        <w:t xml:space="preserve">się </w:t>
      </w:r>
      <w:r w:rsidRPr="0081706F">
        <w:rPr>
          <w:rFonts w:cs="Times New Roman"/>
        </w:rPr>
        <w:t xml:space="preserve">szkoli. </w:t>
      </w:r>
    </w:p>
    <w:p w14:paraId="6B612A7B" w14:textId="44E2715D" w:rsidR="00801971" w:rsidRPr="0081706F" w:rsidRDefault="00801971" w:rsidP="00F00B03">
      <w:pPr>
        <w:numPr>
          <w:ilvl w:val="0"/>
          <w:numId w:val="55"/>
        </w:numPr>
        <w:pBdr>
          <w:top w:val="nil"/>
          <w:left w:val="nil"/>
          <w:bottom w:val="nil"/>
          <w:right w:val="nil"/>
          <w:between w:val="nil"/>
          <w:bar w:val="nil"/>
        </w:pBdr>
        <w:tabs>
          <w:tab w:val="clear" w:pos="519"/>
          <w:tab w:val="clear" w:pos="521"/>
          <w:tab w:val="left" w:pos="65"/>
        </w:tabs>
        <w:autoSpaceDE/>
        <w:autoSpaceDN/>
        <w:adjustRightInd/>
        <w:ind w:left="0" w:right="118" w:firstLine="0"/>
        <w:jc w:val="both"/>
        <w:rPr>
          <w:rFonts w:cs="Times New Roman"/>
        </w:rPr>
      </w:pPr>
      <w:r w:rsidRPr="0081706F">
        <w:rPr>
          <w:rFonts w:cs="Times New Roman"/>
        </w:rPr>
        <w:t>W zakresie informacji, o których mowa w art. 17 ust. 1 pkt 13</w:t>
      </w:r>
      <w:r w:rsidR="00F00B03">
        <w:rPr>
          <w:rFonts w:cs="Times New Roman"/>
        </w:rPr>
        <w:t xml:space="preserve"> </w:t>
      </w:r>
      <w:r w:rsidRPr="0081706F">
        <w:rPr>
          <w:rFonts w:cs="Times New Roman"/>
        </w:rPr>
        <w:t>- 19, Rejestr Psychoterapeutów Aplikantów jest jawny na wniosek podmiotów, które wykażą w tym</w:t>
      </w:r>
      <w:r w:rsidR="0094419B" w:rsidRPr="0081706F">
        <w:rPr>
          <w:rFonts w:cs="Times New Roman"/>
        </w:rPr>
        <w:t xml:space="preserve"> </w:t>
      </w:r>
      <w:r w:rsidRPr="0081706F">
        <w:rPr>
          <w:rFonts w:cs="Times New Roman"/>
        </w:rPr>
        <w:t>interes prawny.</w:t>
      </w:r>
    </w:p>
    <w:p w14:paraId="09A79B89" w14:textId="2753F8A3" w:rsidR="00801971" w:rsidRPr="0081706F" w:rsidRDefault="00801971" w:rsidP="0082211D">
      <w:pPr>
        <w:jc w:val="both"/>
        <w:rPr>
          <w:rFonts w:cs="Times New Roman"/>
        </w:rPr>
      </w:pPr>
      <w:r w:rsidRPr="0081706F">
        <w:rPr>
          <w:rFonts w:cs="Times New Roman"/>
          <w:b/>
          <w:bCs/>
        </w:rPr>
        <w:t>Art. 19.</w:t>
      </w:r>
      <w:r w:rsidRPr="0081706F">
        <w:rPr>
          <w:rFonts w:cs="Times New Roman"/>
        </w:rPr>
        <w:t xml:space="preserve"> 1. Regionalna rada psychoterapeutów podejmuje uchwałę o dokonaniu wpisu do Rejestru Psychoterapeutów lub Rejestru Psychoterapeutów Aplikantów, na wniosek zainteresowanego.</w:t>
      </w:r>
    </w:p>
    <w:p w14:paraId="7E068B24" w14:textId="77777777" w:rsidR="00801971" w:rsidRPr="0081706F" w:rsidRDefault="00801971" w:rsidP="004E573B">
      <w:pPr>
        <w:widowControl/>
        <w:numPr>
          <w:ilvl w:val="0"/>
          <w:numId w:val="5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Wpis do Rejestru Psychoterapeutów i Rejestru Psychoterapeutów Aplikantów podlega jednorazowej opłacie, której wysokość </w:t>
      </w:r>
      <w:r w:rsidRPr="0081706F">
        <w:rPr>
          <w:rFonts w:cs="Times New Roman"/>
          <w:lang w:val="it-IT"/>
        </w:rPr>
        <w:t>i spos</w:t>
      </w:r>
      <w:proofErr w:type="spellStart"/>
      <w:r w:rsidRPr="0081706F">
        <w:rPr>
          <w:rFonts w:cs="Times New Roman"/>
        </w:rPr>
        <w:t>ób</w:t>
      </w:r>
      <w:proofErr w:type="spellEnd"/>
      <w:r w:rsidRPr="0081706F">
        <w:rPr>
          <w:rFonts w:cs="Times New Roman"/>
        </w:rPr>
        <w:t xml:space="preserve"> uiszczania ustala Krajowa Rada Psychoterapeutów w drodze uchwały.</w:t>
      </w:r>
    </w:p>
    <w:p w14:paraId="5C14E301" w14:textId="77777777" w:rsidR="00801971" w:rsidRPr="0081706F" w:rsidRDefault="00801971" w:rsidP="004E573B">
      <w:pPr>
        <w:widowControl/>
        <w:numPr>
          <w:ilvl w:val="0"/>
          <w:numId w:val="5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Szczegółowy wzór wniosku o wpis do Rejestru Psychoterapeutów i Rejestru Psychoterapeutów Aplikantów określa Krajowa Rada Psychoterapeutów.</w:t>
      </w:r>
    </w:p>
    <w:p w14:paraId="2855922E" w14:textId="77777777" w:rsidR="00801971" w:rsidRPr="0081706F" w:rsidRDefault="00801971" w:rsidP="004E573B">
      <w:pPr>
        <w:widowControl/>
        <w:numPr>
          <w:ilvl w:val="0"/>
          <w:numId w:val="5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Do wniosku o wpis do Rejestru Psychoterapeutów, osoba ubiegająca się o wpis jest obowiązana dołączyć:</w:t>
      </w:r>
    </w:p>
    <w:p w14:paraId="75D5A901" w14:textId="77777777" w:rsidR="00801971" w:rsidRPr="0081706F" w:rsidRDefault="00801971" w:rsidP="00BC1E82">
      <w:pPr>
        <w:numPr>
          <w:ilvl w:val="0"/>
          <w:numId w:val="60"/>
        </w:numPr>
        <w:pBdr>
          <w:top w:val="nil"/>
          <w:left w:val="nil"/>
          <w:bottom w:val="nil"/>
          <w:right w:val="nil"/>
          <w:between w:val="nil"/>
          <w:bar w:val="nil"/>
        </w:pBdr>
        <w:autoSpaceDE/>
        <w:autoSpaceDN/>
        <w:adjustRightInd/>
        <w:ind w:right="120"/>
        <w:jc w:val="both"/>
        <w:rPr>
          <w:rFonts w:cs="Times New Roman"/>
        </w:rPr>
      </w:pPr>
      <w:r w:rsidRPr="0081706F">
        <w:rPr>
          <w:rFonts w:cs="Times New Roman"/>
        </w:rPr>
        <w:t>informację o niekaralności z Krajowego Rejestru Karnego opatrzoną datą nie wcześniejszą niż 30 dni przed złożeniem wniosku;</w:t>
      </w:r>
    </w:p>
    <w:p w14:paraId="20C17158" w14:textId="77777777" w:rsidR="00801971" w:rsidRPr="0081706F" w:rsidRDefault="00801971" w:rsidP="00BC1E82">
      <w:pPr>
        <w:numPr>
          <w:ilvl w:val="0"/>
          <w:numId w:val="61"/>
        </w:numPr>
        <w:pBdr>
          <w:top w:val="nil"/>
          <w:left w:val="nil"/>
          <w:bottom w:val="nil"/>
          <w:right w:val="nil"/>
          <w:between w:val="nil"/>
          <w:bar w:val="nil"/>
        </w:pBdr>
        <w:autoSpaceDE/>
        <w:autoSpaceDN/>
        <w:adjustRightInd/>
        <w:jc w:val="both"/>
        <w:rPr>
          <w:rFonts w:cs="Times New Roman"/>
        </w:rPr>
      </w:pPr>
      <w:r w:rsidRPr="0081706F">
        <w:rPr>
          <w:rFonts w:cs="Times New Roman"/>
        </w:rPr>
        <w:t>potwierdzenie uiszczenia opłaty;</w:t>
      </w:r>
    </w:p>
    <w:p w14:paraId="3825F8B0" w14:textId="179961E7" w:rsidR="00801971" w:rsidRPr="0081706F" w:rsidRDefault="00801971" w:rsidP="00BC1E82">
      <w:pPr>
        <w:numPr>
          <w:ilvl w:val="0"/>
          <w:numId w:val="61"/>
        </w:numPr>
        <w:pBdr>
          <w:top w:val="nil"/>
          <w:left w:val="nil"/>
          <w:bottom w:val="nil"/>
          <w:right w:val="nil"/>
          <w:between w:val="nil"/>
          <w:bar w:val="nil"/>
        </w:pBdr>
        <w:autoSpaceDE/>
        <w:autoSpaceDN/>
        <w:adjustRightInd/>
        <w:jc w:val="both"/>
        <w:rPr>
          <w:rFonts w:cs="Times New Roman"/>
        </w:rPr>
      </w:pPr>
      <w:r w:rsidRPr="0081706F">
        <w:rPr>
          <w:rFonts w:cs="Times New Roman"/>
        </w:rPr>
        <w:t>dokumenty potwierdzające spełnianie warunków uzyskania wpisu do Rejestru Psychoterapeutów, o których mowa w art. 9</w:t>
      </w:r>
      <w:r w:rsidR="007A3850">
        <w:rPr>
          <w:rFonts w:cs="Times New Roman"/>
        </w:rPr>
        <w:t xml:space="preserve"> pkt</w:t>
      </w:r>
      <w:r w:rsidRPr="0081706F">
        <w:rPr>
          <w:rFonts w:cs="Times New Roman"/>
        </w:rPr>
        <w:t xml:space="preserve"> 3  lub Rejestru Psychoterapeutów Aplikantów, o których mowa w art. 13;</w:t>
      </w:r>
    </w:p>
    <w:p w14:paraId="23C248DD" w14:textId="77777777" w:rsidR="00801971" w:rsidRPr="0081706F" w:rsidRDefault="00801971" w:rsidP="004E573B">
      <w:pPr>
        <w:numPr>
          <w:ilvl w:val="0"/>
          <w:numId w:val="6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Cudzoziemiec, ubiegający się o wpis do Rejestru Psychoterapeutów i Rejestru Psychoterapeutów Aplikantów zobowiązany jest dołączyć także:</w:t>
      </w:r>
    </w:p>
    <w:p w14:paraId="6F72005A" w14:textId="77777777" w:rsidR="00801971" w:rsidRPr="0081706F" w:rsidRDefault="00801971" w:rsidP="00BC1E82">
      <w:pPr>
        <w:numPr>
          <w:ilvl w:val="0"/>
          <w:numId w:val="65"/>
        </w:numPr>
        <w:pBdr>
          <w:top w:val="nil"/>
          <w:left w:val="nil"/>
          <w:bottom w:val="nil"/>
          <w:right w:val="nil"/>
          <w:between w:val="nil"/>
          <w:bar w:val="nil"/>
        </w:pBdr>
        <w:autoSpaceDE/>
        <w:autoSpaceDN/>
        <w:adjustRightInd/>
        <w:jc w:val="both"/>
        <w:rPr>
          <w:rFonts w:cs="Times New Roman"/>
        </w:rPr>
      </w:pPr>
      <w:r w:rsidRPr="0081706F">
        <w:rPr>
          <w:rFonts w:cs="Times New Roman"/>
        </w:rPr>
        <w:t>dokument potwierdzający obywatelstwo tłumaczony na język polski przez tłumacza przysięgłego oraz wskazanie dokumentu, na podstawie którego cudzoziemiec niebędący obywatelem państwa członkowskiego Unii Europejskiej uzyskał prawo pobytu na terytorium Rzeczypospolitej Polskiej, lub innego dowodu potwierdzającego posiadanie przez cudzoziemca prawa pobytu na terytorium Rzeczypospolitej Polskiej, jeżeli dotyczy;</w:t>
      </w:r>
    </w:p>
    <w:p w14:paraId="03847423" w14:textId="77777777" w:rsidR="00801971" w:rsidRPr="0081706F" w:rsidRDefault="00801971" w:rsidP="00BC1E82">
      <w:pPr>
        <w:numPr>
          <w:ilvl w:val="0"/>
          <w:numId w:val="65"/>
        </w:numPr>
        <w:pBdr>
          <w:top w:val="nil"/>
          <w:left w:val="nil"/>
          <w:bottom w:val="nil"/>
          <w:right w:val="nil"/>
          <w:between w:val="nil"/>
          <w:bar w:val="nil"/>
        </w:pBdr>
        <w:autoSpaceDE/>
        <w:autoSpaceDN/>
        <w:adjustRightInd/>
        <w:jc w:val="both"/>
        <w:rPr>
          <w:rFonts w:cs="Times New Roman"/>
          <w:lang w:val="da-DK"/>
        </w:rPr>
      </w:pPr>
      <w:r w:rsidRPr="0081706F">
        <w:rPr>
          <w:rFonts w:cs="Times New Roman"/>
          <w:lang w:val="da-DK"/>
        </w:rPr>
        <w:t>orygina</w:t>
      </w:r>
      <w:r w:rsidRPr="0081706F">
        <w:rPr>
          <w:rFonts w:cs="Times New Roman"/>
        </w:rPr>
        <w:t>ł tłumaczony na język polski przez tłumacza przysięgłego lub notarialnie poświadczoną kopię zaświadczenia wydanego przez właściwe organy państwa lub państwa członkowskiego Unii Europejskiej, Konfederacji Szwajcarskiej lub państwa członkowskiego Europejskiego Porozumienia o Wolnym Handlu (EFTA) – strony umowy o Europejskim Obszarze Gospodarczym, stwierdzające, że zgodnie z prawem wykonuje w tym państwie zawód psychoterapeuty oraz że w chwili składania oświadczenia nie obowiązuje go zakaz wykonywania zawodu psychoterapeuty, nawet tymczasowy;</w:t>
      </w:r>
    </w:p>
    <w:p w14:paraId="0B680483" w14:textId="77777777" w:rsidR="00801971" w:rsidRPr="0081706F" w:rsidRDefault="00801971" w:rsidP="00BC1E82">
      <w:pPr>
        <w:numPr>
          <w:ilvl w:val="0"/>
          <w:numId w:val="65"/>
        </w:numPr>
        <w:pBdr>
          <w:top w:val="nil"/>
          <w:left w:val="nil"/>
          <w:bottom w:val="nil"/>
          <w:right w:val="nil"/>
          <w:between w:val="nil"/>
          <w:bar w:val="nil"/>
        </w:pBdr>
        <w:autoSpaceDE/>
        <w:autoSpaceDN/>
        <w:adjustRightInd/>
        <w:jc w:val="both"/>
        <w:rPr>
          <w:rFonts w:cs="Times New Roman"/>
        </w:rPr>
      </w:pPr>
      <w:r w:rsidRPr="0081706F">
        <w:rPr>
          <w:rFonts w:cs="Times New Roman"/>
        </w:rPr>
        <w:t>zaświadczenie o wykonywaniu zawodu psychoterapeuty przez co najmniej rok w okresie ostatnich dwóch lat albo dokument potwierdzający kwalifikacje zawodowe, w przypadku gdy zawód psychoterapeuty nie jest regulowany w państwie siedziby lub miejsca zamieszkania osoby ubiegającej się o wpis;</w:t>
      </w:r>
    </w:p>
    <w:p w14:paraId="3081C5FF" w14:textId="6D61C207" w:rsidR="00801971" w:rsidRPr="0081706F" w:rsidRDefault="00801971" w:rsidP="00BC1E82">
      <w:pPr>
        <w:numPr>
          <w:ilvl w:val="0"/>
          <w:numId w:val="65"/>
        </w:numPr>
        <w:pBdr>
          <w:top w:val="nil"/>
          <w:left w:val="nil"/>
          <w:bottom w:val="nil"/>
          <w:right w:val="nil"/>
          <w:between w:val="nil"/>
          <w:bar w:val="nil"/>
        </w:pBdr>
        <w:autoSpaceDE/>
        <w:autoSpaceDN/>
        <w:adjustRightInd/>
        <w:jc w:val="both"/>
        <w:rPr>
          <w:rFonts w:cs="Times New Roman"/>
          <w:lang w:val="da-DK"/>
        </w:rPr>
      </w:pPr>
      <w:r w:rsidRPr="0081706F">
        <w:rPr>
          <w:rFonts w:cs="Times New Roman"/>
          <w:lang w:val="da-DK"/>
        </w:rPr>
        <w:t>orygina</w:t>
      </w:r>
      <w:r w:rsidRPr="0081706F">
        <w:rPr>
          <w:rFonts w:cs="Times New Roman"/>
        </w:rPr>
        <w:t>ł</w:t>
      </w:r>
      <w:r w:rsidRPr="0081706F">
        <w:rPr>
          <w:rFonts w:cs="Times New Roman"/>
          <w:lang w:val="en-US"/>
        </w:rPr>
        <w:t>y t</w:t>
      </w:r>
      <w:proofErr w:type="spellStart"/>
      <w:r w:rsidRPr="0081706F">
        <w:rPr>
          <w:rFonts w:cs="Times New Roman"/>
        </w:rPr>
        <w:t>łumaczone</w:t>
      </w:r>
      <w:proofErr w:type="spellEnd"/>
      <w:r w:rsidRPr="0081706F">
        <w:rPr>
          <w:rFonts w:cs="Times New Roman"/>
        </w:rPr>
        <w:t xml:space="preserve"> na język polski przez tłumacza przysięgłego lub notarialnie poświadczoną kopię dokumentów potwierdzających kwalifikacje do wykonywania zawodu psychoterapeuty</w:t>
      </w:r>
      <w:r w:rsidR="00841B8F">
        <w:rPr>
          <w:rFonts w:cs="Times New Roman"/>
        </w:rPr>
        <w:t>, tłumaczonych na język polski</w:t>
      </w:r>
      <w:r w:rsidRPr="0081706F">
        <w:rPr>
          <w:rFonts w:cs="Times New Roman"/>
        </w:rPr>
        <w:t>;</w:t>
      </w:r>
    </w:p>
    <w:p w14:paraId="7D958826" w14:textId="77777777" w:rsidR="00801971" w:rsidRPr="0081706F" w:rsidRDefault="00801971" w:rsidP="00BC1E82">
      <w:pPr>
        <w:numPr>
          <w:ilvl w:val="0"/>
          <w:numId w:val="6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pisemne oświadczenie o posiadaniu pełnej zdolności do czynności prawnych oraz </w:t>
      </w:r>
      <w:r w:rsidRPr="0081706F">
        <w:rPr>
          <w:rFonts w:cs="Times New Roman"/>
        </w:rPr>
        <w:lastRenderedPageBreak/>
        <w:t>prawa do wykonywania zawodu psychoterapeuty w danym państwie.</w:t>
      </w:r>
    </w:p>
    <w:p w14:paraId="6C9502B4" w14:textId="626322A5" w:rsidR="00801971" w:rsidRPr="0081706F" w:rsidRDefault="00801971" w:rsidP="0082211D">
      <w:pPr>
        <w:tabs>
          <w:tab w:val="left" w:pos="821"/>
        </w:tabs>
        <w:jc w:val="both"/>
        <w:rPr>
          <w:rFonts w:cs="Times New Roman"/>
        </w:rPr>
      </w:pPr>
      <w:r w:rsidRPr="0081706F">
        <w:rPr>
          <w:rFonts w:cs="Times New Roman"/>
        </w:rPr>
        <w:t>6. Oświadczenie, o którym mowa w ust. 5 pkt 5, składa się p</w:t>
      </w:r>
      <w:r w:rsidRPr="0081706F">
        <w:rPr>
          <w:rFonts w:cs="Times New Roman"/>
          <w:shd w:val="clear" w:color="auto" w:fill="FFFFFF"/>
        </w:rPr>
        <w:t xml:space="preserve">od rygorem odpowiedzialności karnej za składanie fałszywych oświadczeń z art. 233 </w:t>
      </w:r>
      <w:r w:rsidRPr="00486B42">
        <w:rPr>
          <w:rFonts w:cs="Times New Roman"/>
          <w:shd w:val="clear" w:color="auto" w:fill="FFFFFF"/>
        </w:rPr>
        <w:t xml:space="preserve">§ 6 </w:t>
      </w:r>
      <w:bookmarkStart w:id="2" w:name="_Hlk189220896"/>
      <w:r w:rsidRPr="00486B42">
        <w:rPr>
          <w:rFonts w:cs="Times New Roman"/>
          <w:shd w:val="clear" w:color="auto" w:fill="FFFFFF"/>
        </w:rPr>
        <w:t>ustawy z dnia 6 czerwca 1997 r. - Kodeks karny</w:t>
      </w:r>
      <w:r w:rsidR="00486B42" w:rsidRPr="00486B42">
        <w:rPr>
          <w:rFonts w:cs="Times New Roman"/>
          <w:shd w:val="clear" w:color="auto" w:fill="FFFFFF"/>
        </w:rPr>
        <w:t xml:space="preserve"> (Dz.U. z 2024 r., poz. 17, 1228, 1907, 1965)</w:t>
      </w:r>
      <w:bookmarkEnd w:id="2"/>
      <w:r w:rsidR="007A3850">
        <w:rPr>
          <w:rFonts w:cs="Times New Roman"/>
          <w:shd w:val="clear" w:color="auto" w:fill="FFFFFF"/>
        </w:rPr>
        <w:t xml:space="preserve">. </w:t>
      </w:r>
      <w:r w:rsidRPr="0081706F">
        <w:rPr>
          <w:rFonts w:cs="Times New Roman"/>
        </w:rPr>
        <w:t xml:space="preserve">Składający oświadczenie jest obowiązany do zawarcia w nim klauzuli o następującej treści: „Jestem świadomy odpowiedzialności karnej za złożenie fałszywego oświadczenia.”. Klauzula ta zastępuje pouczenie organu o odpowiedzialności karnej za składanie fałszywych oświadczeń. </w:t>
      </w:r>
    </w:p>
    <w:p w14:paraId="250CCE86" w14:textId="223CD7A6" w:rsidR="00801971" w:rsidRPr="0081706F" w:rsidRDefault="00801971" w:rsidP="0082211D">
      <w:pPr>
        <w:tabs>
          <w:tab w:val="left" w:pos="821"/>
        </w:tabs>
        <w:jc w:val="both"/>
        <w:rPr>
          <w:rFonts w:cs="Times New Roman"/>
        </w:rPr>
      </w:pPr>
      <w:r w:rsidRPr="0081706F">
        <w:rPr>
          <w:rFonts w:cs="Times New Roman"/>
        </w:rPr>
        <w:t>7. W przypadku uzasadnionych wątpliwości dotyczących autentyczności zaświadczenia, dyplomów, świadectw lub innych dokumentów wydanych przez odpowiednie władze lub organizacje państwa lub państwa członkowskiego Unii Europejskiej, Konfederacji Szwajcarskiej lub państwa członkowskiego Europejskiego Porozumienia o Wolnym Handlu (EFTA) – strony umowy o Europejskim Obszarze Gospodarczym Krajowa, Izba Psychoterapeutów może zwrócić się do odpowiednich władz lub organizacji tego państwa o potwierdzenie autentyczności dyplomów, świadectw lub innych dokumentów wydanych przez to państwo oraz o poświadczenie, że psychoterapeuta zamierzający wykonywać zawód na terytorium Rzeczypospolitej Polskiej uzyskał wykształcenie zgodne z przepisami obowiązującymi w tym państwie.</w:t>
      </w:r>
    </w:p>
    <w:p w14:paraId="775BBE72" w14:textId="77777777" w:rsidR="00801971" w:rsidRPr="0081706F" w:rsidRDefault="00801971" w:rsidP="0082211D">
      <w:pPr>
        <w:tabs>
          <w:tab w:val="left" w:pos="821"/>
        </w:tabs>
        <w:jc w:val="both"/>
        <w:rPr>
          <w:rFonts w:cs="Times New Roman"/>
        </w:rPr>
      </w:pPr>
      <w:r w:rsidRPr="0081706F">
        <w:rPr>
          <w:rFonts w:cs="Times New Roman"/>
          <w:b/>
          <w:bCs/>
        </w:rPr>
        <w:t>Art. 20.</w:t>
      </w:r>
      <w:r w:rsidRPr="0081706F">
        <w:rPr>
          <w:rFonts w:cs="Times New Roman"/>
        </w:rPr>
        <w:t xml:space="preserve"> 1. Regionalna rada psychoterapeutów podejmuje uchwałę o dokonaniu lub odmowie dokonania wpisu do Rejestru Psychoterapeutów lub Rejestru Psychoterapeutów Aplikantów w terminie 30 dni od złożenia wniosku przez wnioskodawcę.</w:t>
      </w:r>
    </w:p>
    <w:p w14:paraId="15A61E77" w14:textId="0A658412" w:rsidR="00801971" w:rsidRPr="0081706F" w:rsidRDefault="00801971" w:rsidP="004E573B">
      <w:pPr>
        <w:widowControl/>
        <w:numPr>
          <w:ilvl w:val="0"/>
          <w:numId w:val="6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stwierdzenia, że wniosek zawiera braki formalne, regionalna rada psychoterapeutów wzywa wnioskodawcę do ich uzupełnienia w terminie 30 dni.</w:t>
      </w:r>
    </w:p>
    <w:p w14:paraId="20EB893C" w14:textId="77777777" w:rsidR="00801971" w:rsidRPr="0081706F"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wnioskodawca nie uzupełni braków w terminie 30 dni od dnia doręczenia wezwania do uzupełnienia, wniosek o wpis do Rejestru Psychoterapeutów lub Psychoterapeutów Aplikantów nie podlega rozpatrzeniu. Nie stanowi to jednak przeszkody do ponownego złożenia wniosku o wpis do Rejestru Psychoterapeutów lub Rejestru Psychoterapeutów Aplikantów.</w:t>
      </w:r>
    </w:p>
    <w:p w14:paraId="06FC79A6" w14:textId="42066020" w:rsidR="00801971" w:rsidRPr="0081706F"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Od </w:t>
      </w:r>
      <w:r w:rsidR="006F621E">
        <w:rPr>
          <w:rFonts w:cs="Times New Roman"/>
        </w:rPr>
        <w:t>uchwały o odmowie dokonania wpisu</w:t>
      </w:r>
      <w:r w:rsidRPr="0081706F">
        <w:rPr>
          <w:rFonts w:cs="Times New Roman"/>
        </w:rPr>
        <w:t>, o któr</w:t>
      </w:r>
      <w:r w:rsidR="006F621E">
        <w:rPr>
          <w:rFonts w:cs="Times New Roman"/>
        </w:rPr>
        <w:t>ej</w:t>
      </w:r>
      <w:r w:rsidRPr="0081706F">
        <w:rPr>
          <w:rFonts w:cs="Times New Roman"/>
        </w:rPr>
        <w:t xml:space="preserve"> mowa w ust. 1</w:t>
      </w:r>
      <w:r w:rsidR="006F621E">
        <w:rPr>
          <w:rFonts w:cs="Times New Roman"/>
        </w:rPr>
        <w:t xml:space="preserve"> wnioskodawcy</w:t>
      </w:r>
      <w:r w:rsidRPr="0081706F">
        <w:rPr>
          <w:rFonts w:cs="Times New Roman"/>
        </w:rPr>
        <w:t xml:space="preserve"> przysługuje odwołanie do Krajowej Rady Psychoterapeutów w terminie 30 dni od daty doręczenia </w:t>
      </w:r>
      <w:r w:rsidR="006F621E">
        <w:rPr>
          <w:rFonts w:cs="Times New Roman"/>
        </w:rPr>
        <w:t xml:space="preserve">wnioskodawcy </w:t>
      </w:r>
      <w:r w:rsidRPr="0081706F">
        <w:rPr>
          <w:rFonts w:cs="Times New Roman"/>
        </w:rPr>
        <w:t>uchwały.</w:t>
      </w:r>
    </w:p>
    <w:p w14:paraId="1ED38749" w14:textId="76A67FC2" w:rsidR="00801971" w:rsidRPr="0081706F"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podejmuje uchwałę o </w:t>
      </w:r>
      <w:r w:rsidR="006F621E">
        <w:rPr>
          <w:rFonts w:cs="Times New Roman"/>
        </w:rPr>
        <w:t xml:space="preserve">utrzymaniu w mocy decyzji regionalnej rady psychoterapeutów lub o jej zmianie, bądź uchyleniu </w:t>
      </w:r>
      <w:r w:rsidRPr="0081706F">
        <w:rPr>
          <w:rFonts w:cs="Times New Roman"/>
        </w:rPr>
        <w:t>dokonania wpisu do Rejestru Psychoterapeutów lub Rejestru Psychoterapeutów Aplikantów w terminie 30 dni od daty wpływu odwołania, o którym mowa w ust. 4</w:t>
      </w:r>
      <w:r w:rsidR="006F621E">
        <w:rPr>
          <w:rFonts w:cs="Times New Roman"/>
        </w:rPr>
        <w:t>.</w:t>
      </w:r>
    </w:p>
    <w:p w14:paraId="33F9B4EA" w14:textId="56276D81" w:rsidR="00801971" w:rsidRPr="00486B42"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Od decyzji Krajowej Rady Psychoterapeutów w terminie 30 dni zainteresowanemu służy </w:t>
      </w:r>
      <w:r w:rsidR="006F621E">
        <w:rPr>
          <w:rFonts w:cs="Times New Roman"/>
        </w:rPr>
        <w:t xml:space="preserve">skarga </w:t>
      </w:r>
      <w:r w:rsidRPr="00486B42">
        <w:rPr>
          <w:rFonts w:cs="Times New Roman"/>
        </w:rPr>
        <w:t xml:space="preserve">do </w:t>
      </w:r>
      <w:bookmarkStart w:id="3" w:name="_Hlk189220915"/>
      <w:r w:rsidRPr="00486B42">
        <w:rPr>
          <w:rFonts w:cs="Times New Roman"/>
        </w:rPr>
        <w:t>sądu administracyjnego na zasadach określonych w ustawie z dnia 30 sierpnia 2002 r. Prawo o postępowaniu przed sądami administracyjnymi</w:t>
      </w:r>
      <w:r w:rsidR="00486B42" w:rsidRPr="00486B42">
        <w:rPr>
          <w:rFonts w:cs="Times New Roman"/>
        </w:rPr>
        <w:t xml:space="preserve"> (Dz. U. z 2024 r., poz. 935, 1685)</w:t>
      </w:r>
      <w:r w:rsidRPr="00486B42">
        <w:rPr>
          <w:rFonts w:cs="Times New Roman"/>
        </w:rPr>
        <w:t>.</w:t>
      </w:r>
    </w:p>
    <w:bookmarkEnd w:id="3"/>
    <w:p w14:paraId="0D9E5418" w14:textId="77777777" w:rsidR="00801971" w:rsidRPr="0081706F"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color w:val="333333"/>
          <w:u w:color="333333"/>
          <w:shd w:val="clear" w:color="auto" w:fill="FFFFFF"/>
        </w:rPr>
        <w:t xml:space="preserve">W przypadku niedotrzymania terminu, o którym mowa w ust. 1, </w:t>
      </w:r>
      <w:r w:rsidRPr="0081706F">
        <w:rPr>
          <w:rFonts w:cs="Times New Roman"/>
          <w:color w:val="333333"/>
          <w:u w:color="333333"/>
        </w:rPr>
        <w:t>wnioskodawcy</w:t>
      </w:r>
      <w:r w:rsidRPr="0081706F">
        <w:rPr>
          <w:rFonts w:cs="Times New Roman"/>
          <w:color w:val="333333"/>
          <w:u w:color="333333"/>
          <w:shd w:val="clear" w:color="auto" w:fill="FFEE75"/>
        </w:rPr>
        <w:t xml:space="preserve"> </w:t>
      </w:r>
      <w:r w:rsidRPr="0081706F">
        <w:rPr>
          <w:rFonts w:cs="Times New Roman"/>
          <w:color w:val="333333"/>
          <w:u w:color="333333"/>
          <w:shd w:val="clear" w:color="auto" w:fill="FFFFFF"/>
        </w:rPr>
        <w:t>przysługuje prawo do wniesienia ponaglenia do Krajowej Rady Psychoterapeutów.</w:t>
      </w:r>
    </w:p>
    <w:p w14:paraId="0E0CE374" w14:textId="77777777" w:rsidR="00801971" w:rsidRPr="0081706F"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color w:val="333333"/>
          <w:u w:color="333333"/>
          <w:shd w:val="clear" w:color="auto" w:fill="FFFFFF"/>
        </w:rPr>
        <w:t xml:space="preserve">Krajowa Rada Psychoterapeutów w terminie 7 dni wydaje postanowienie, w którym wskazuje czy regionalna rada psychoterapeutów dopuściła się bezczynności, a w sytuacji stwierdzenia bezczynności zobowiązuje regionalną radę </w:t>
      </w:r>
      <w:r w:rsidRPr="0081706F">
        <w:rPr>
          <w:rFonts w:cs="Times New Roman"/>
          <w:color w:val="333333"/>
          <w:u w:color="333333"/>
          <w:shd w:val="clear" w:color="auto" w:fill="FFFFFF"/>
          <w:lang w:val="fr-FR"/>
        </w:rPr>
        <w:t>psychoterapeut</w:t>
      </w:r>
      <w:r w:rsidRPr="0081706F">
        <w:rPr>
          <w:rFonts w:cs="Times New Roman"/>
          <w:color w:val="333333"/>
          <w:u w:color="333333"/>
          <w:shd w:val="clear" w:color="auto" w:fill="FFFFFF"/>
        </w:rPr>
        <w:t>ów do załatwienia sprawy w wyznaczonym terminie.  Krajowa Rada Psychoterapeutów stwierdzając bezczynność regionalnej rady psychoterapeutów zarządza wyjaśnienie przyczyn bezczynności a w razie potrzeby zarządza podjęcie środków zapobiegających bezczynności w przyszłości.</w:t>
      </w:r>
    </w:p>
    <w:p w14:paraId="57973C08" w14:textId="626699FF" w:rsidR="00801971" w:rsidRPr="00F00B03" w:rsidRDefault="00801971" w:rsidP="004E573B">
      <w:pPr>
        <w:widowControl/>
        <w:numPr>
          <w:ilvl w:val="0"/>
          <w:numId w:val="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color w:val="333333"/>
          <w:u w:color="333333"/>
          <w:shd w:val="clear" w:color="auto" w:fill="FFFFFF"/>
        </w:rPr>
        <w:t xml:space="preserve">W przypadku niedotrzymania terminu, o którym mowa w ust. 5 i 8 wnioskodawcy przysługuje skarga na zasadach określonych w </w:t>
      </w:r>
      <w:r w:rsidR="006F621E" w:rsidRPr="00486B42">
        <w:rPr>
          <w:rFonts w:cs="Times New Roman"/>
        </w:rPr>
        <w:t>ustawie z dnia 30 sierpnia 2002 r. Prawo o postępowaniu przed sądami administracyjnymi</w:t>
      </w:r>
      <w:r w:rsidRPr="00F00B03">
        <w:rPr>
          <w:rFonts w:cs="Times New Roman"/>
          <w:color w:val="333333"/>
          <w:u w:color="333333"/>
          <w:shd w:val="clear" w:color="auto" w:fill="FFFFFF"/>
        </w:rPr>
        <w:t>.</w:t>
      </w:r>
    </w:p>
    <w:p w14:paraId="37469B5A" w14:textId="6F05A572" w:rsidR="00801971" w:rsidRPr="0081706F" w:rsidRDefault="00BD3536" w:rsidP="0082211D">
      <w:pPr>
        <w:spacing w:before="100"/>
        <w:ind w:right="118"/>
        <w:jc w:val="both"/>
        <w:rPr>
          <w:rFonts w:cs="Times New Roman"/>
        </w:rPr>
      </w:pPr>
      <w:r w:rsidRPr="0081706F">
        <w:rPr>
          <w:rFonts w:cs="Times New Roman"/>
          <w:b/>
          <w:bCs/>
        </w:rPr>
        <w:t>Art.</w:t>
      </w:r>
      <w:r w:rsidR="00801971" w:rsidRPr="0081706F">
        <w:rPr>
          <w:rFonts w:cs="Times New Roman"/>
          <w:b/>
          <w:bCs/>
        </w:rPr>
        <w:t xml:space="preserve"> 21.</w:t>
      </w:r>
      <w:r w:rsidR="00801971" w:rsidRPr="0081706F">
        <w:rPr>
          <w:rFonts w:cs="Times New Roman"/>
        </w:rPr>
        <w:t xml:space="preserve"> Regionalna rada psychoterapeutów na wniosek osoby wpisanej do rejestru, wydaje wypis skrócony lub pełnym w zakresie dotyczącym tej osoby. Za wydanie wypisu nie pobiera się opłat. </w:t>
      </w:r>
    </w:p>
    <w:p w14:paraId="060AE4D4" w14:textId="1EC0C245" w:rsidR="00801971" w:rsidRPr="0081706F" w:rsidRDefault="00801971" w:rsidP="0082211D">
      <w:pPr>
        <w:jc w:val="both"/>
        <w:rPr>
          <w:rFonts w:cs="Times New Roman"/>
        </w:rPr>
      </w:pPr>
      <w:r w:rsidRPr="0081706F">
        <w:rPr>
          <w:rFonts w:cs="Times New Roman"/>
          <w:b/>
          <w:bCs/>
        </w:rPr>
        <w:t>Art. 22.</w:t>
      </w:r>
      <w:r w:rsidRPr="0081706F">
        <w:rPr>
          <w:rFonts w:cs="Times New Roman"/>
        </w:rPr>
        <w:t xml:space="preserve"> Krajowa Rada Psychoterapeutów w drodze uchwały określa szczegółowe zasady prowadzenia rejestrów wymienionych w ustawie.</w:t>
      </w:r>
    </w:p>
    <w:p w14:paraId="6AF948BE" w14:textId="77777777" w:rsidR="00801971" w:rsidRPr="0081706F" w:rsidRDefault="00801971" w:rsidP="0082211D">
      <w:pPr>
        <w:jc w:val="both"/>
        <w:rPr>
          <w:rFonts w:cs="Times New Roman"/>
        </w:rPr>
      </w:pPr>
      <w:r w:rsidRPr="0081706F">
        <w:rPr>
          <w:rFonts w:cs="Times New Roman"/>
          <w:b/>
          <w:bCs/>
        </w:rPr>
        <w:t>Art. 23.</w:t>
      </w:r>
      <w:r w:rsidRPr="0081706F">
        <w:rPr>
          <w:rFonts w:cs="Times New Roman"/>
        </w:rPr>
        <w:t xml:space="preserve"> 1. Organy prowadzące rejestry, wymienione w ustawie prostują z urzędu wpisy zawierające oczywiste błędy lub niezgodności ze stanem faktycznym.</w:t>
      </w:r>
    </w:p>
    <w:p w14:paraId="5F4BF345" w14:textId="7C9B3474" w:rsidR="00801971" w:rsidRPr="0081706F" w:rsidRDefault="00801971" w:rsidP="0082211D">
      <w:pPr>
        <w:jc w:val="both"/>
        <w:rPr>
          <w:rFonts w:cs="Times New Roman"/>
        </w:rPr>
      </w:pPr>
      <w:r w:rsidRPr="0081706F">
        <w:rPr>
          <w:rFonts w:cs="Times New Roman"/>
        </w:rPr>
        <w:t>2. Regionalne rady psychoterapeutów z urzędu usuwają wpisy o ukaraniu psychoterapeutów i psychoterapeutów aplikantów po zatarciu skazania.</w:t>
      </w:r>
    </w:p>
    <w:p w14:paraId="7FC07FFE" w14:textId="189D080D" w:rsidR="00801971" w:rsidRPr="0081706F" w:rsidRDefault="00801971" w:rsidP="0082211D">
      <w:pPr>
        <w:spacing w:before="100"/>
        <w:ind w:right="118"/>
        <w:jc w:val="both"/>
        <w:rPr>
          <w:rFonts w:cs="Times New Roman"/>
        </w:rPr>
      </w:pPr>
      <w:r w:rsidRPr="0081706F">
        <w:rPr>
          <w:rFonts w:cs="Times New Roman"/>
          <w:b/>
          <w:bCs/>
        </w:rPr>
        <w:t>Art. 24.</w:t>
      </w:r>
      <w:r w:rsidRPr="0081706F">
        <w:rPr>
          <w:rFonts w:cs="Times New Roman"/>
        </w:rPr>
        <w:t xml:space="preserve"> </w:t>
      </w:r>
      <w:r w:rsidR="00841B8F">
        <w:rPr>
          <w:rFonts w:cs="Times New Roman"/>
        </w:rPr>
        <w:t xml:space="preserve">1. </w:t>
      </w:r>
      <w:r w:rsidRPr="0081706F">
        <w:rPr>
          <w:rFonts w:cs="Times New Roman"/>
        </w:rPr>
        <w:t>Możliwość posługiwania się tytułem psychoterapeuty powstaje z chwilą wpisu do Rejestru Psychoterapeutów</w:t>
      </w:r>
      <w:r w:rsidR="00841B8F">
        <w:rPr>
          <w:rFonts w:cs="Times New Roman"/>
        </w:rPr>
        <w:t>.</w:t>
      </w:r>
      <w:r w:rsidRPr="0081706F">
        <w:rPr>
          <w:rFonts w:cs="Times New Roman"/>
        </w:rPr>
        <w:t xml:space="preserve"> </w:t>
      </w:r>
      <w:r w:rsidR="00841B8F">
        <w:rPr>
          <w:rFonts w:cs="Times New Roman"/>
        </w:rPr>
        <w:t xml:space="preserve">Przewiduje się </w:t>
      </w:r>
      <w:r w:rsidRPr="0081706F">
        <w:rPr>
          <w:rFonts w:cs="Times New Roman"/>
        </w:rPr>
        <w:t xml:space="preserve">możliwość wystawienia zaświadczenia o prawie do wykonywania zawodu do czasu wydania przez właściwą radę regionalną dyplomu, poświadczającego prawo do wykonywania zawodu. </w:t>
      </w:r>
    </w:p>
    <w:p w14:paraId="4045A65F" w14:textId="5C6F32BB" w:rsidR="00801971" w:rsidRPr="0081706F" w:rsidRDefault="00801971" w:rsidP="004E573B">
      <w:pPr>
        <w:numPr>
          <w:ilvl w:val="0"/>
          <w:numId w:val="70"/>
        </w:numPr>
        <w:pBdr>
          <w:top w:val="nil"/>
          <w:left w:val="nil"/>
          <w:bottom w:val="nil"/>
          <w:right w:val="nil"/>
          <w:between w:val="nil"/>
          <w:bar w:val="nil"/>
        </w:pBdr>
        <w:autoSpaceDE/>
        <w:autoSpaceDN/>
        <w:adjustRightInd/>
        <w:spacing w:before="100"/>
        <w:ind w:left="0" w:right="118" w:firstLine="0"/>
        <w:jc w:val="both"/>
        <w:rPr>
          <w:rFonts w:cs="Times New Roman"/>
        </w:rPr>
      </w:pPr>
      <w:r w:rsidRPr="0081706F">
        <w:rPr>
          <w:rFonts w:cs="Times New Roman"/>
        </w:rPr>
        <w:t>Właściwy Minister po zasięgnięciu opinii odpowiedniej Krajowej Rady, określa w drodze rozporządzenia wzór dyplomu poświadczającego prawo do wykonywania zawodu.</w:t>
      </w:r>
    </w:p>
    <w:p w14:paraId="4B0C68C5" w14:textId="77777777" w:rsidR="00801971" w:rsidRPr="0081706F" w:rsidRDefault="00801971" w:rsidP="0082211D">
      <w:pPr>
        <w:spacing w:before="100"/>
        <w:ind w:right="118"/>
        <w:jc w:val="both"/>
        <w:rPr>
          <w:rFonts w:cs="Times New Roman"/>
        </w:rPr>
      </w:pPr>
      <w:r w:rsidRPr="0081706F">
        <w:rPr>
          <w:rFonts w:cs="Times New Roman"/>
          <w:b/>
          <w:bCs/>
        </w:rPr>
        <w:t xml:space="preserve">Art. 25. </w:t>
      </w:r>
      <w:r w:rsidRPr="0081706F">
        <w:rPr>
          <w:rFonts w:cs="Times New Roman"/>
        </w:rPr>
        <w:t>1.</w:t>
      </w:r>
      <w:r w:rsidRPr="0081706F">
        <w:rPr>
          <w:rFonts w:cs="Times New Roman"/>
          <w:b/>
          <w:bCs/>
        </w:rPr>
        <w:t xml:space="preserve"> </w:t>
      </w:r>
      <w:r w:rsidRPr="0081706F">
        <w:rPr>
          <w:rFonts w:cs="Times New Roman"/>
        </w:rPr>
        <w:t>Psychoterapeuta i psychoterapeuta aplikant ma prawo kształcić się i być egzaminowany w ramach standardów zawodowych wybranego przez siebie podejścia psychoterapeutycznego.</w:t>
      </w:r>
    </w:p>
    <w:p w14:paraId="74063116" w14:textId="5B9C85AA" w:rsidR="00801971" w:rsidRPr="0081706F" w:rsidRDefault="00801971" w:rsidP="00F00B03">
      <w:pPr>
        <w:widowControl/>
        <w:numPr>
          <w:ilvl w:val="0"/>
          <w:numId w:val="7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Psychoterapeuta i psychoterapeuta aplikant ma prawo do rozpatrywania jego sprawy przed sądem koleżeńskim, orzekającym w składzie złożonym z psychoterapeutów, należących do podejścia psychoterapeutycznego, które reprezentuje za wyjątkiem spraw, o których mowa w art. 106 ust. 4 pkt 3.</w:t>
      </w:r>
    </w:p>
    <w:p w14:paraId="2C95FD53" w14:textId="77777777" w:rsidR="00801971" w:rsidRPr="0081706F" w:rsidRDefault="00801971" w:rsidP="0082211D">
      <w:pPr>
        <w:jc w:val="both"/>
        <w:rPr>
          <w:rFonts w:cs="Times New Roman"/>
        </w:rPr>
      </w:pPr>
      <w:r w:rsidRPr="0081706F">
        <w:rPr>
          <w:rFonts w:cs="Times New Roman"/>
          <w:b/>
          <w:bCs/>
        </w:rPr>
        <w:t>Art. 26.</w:t>
      </w:r>
      <w:r w:rsidRPr="0081706F">
        <w:rPr>
          <w:rFonts w:cs="Times New Roman"/>
        </w:rPr>
        <w:t xml:space="preserve"> 1. Psychoterapeuta i psychoterapeuta aplikant wykonują swój zawód z należytą </w:t>
      </w:r>
      <w:r w:rsidRPr="0081706F">
        <w:rPr>
          <w:rFonts w:cs="Times New Roman"/>
          <w:lang w:val="it-IT"/>
        </w:rPr>
        <w:t>staranno</w:t>
      </w:r>
      <w:proofErr w:type="spellStart"/>
      <w:r w:rsidRPr="0081706F">
        <w:rPr>
          <w:rFonts w:cs="Times New Roman"/>
        </w:rPr>
        <w:t>ścią</w:t>
      </w:r>
      <w:proofErr w:type="spellEnd"/>
      <w:r w:rsidRPr="0081706F">
        <w:rPr>
          <w:rFonts w:cs="Times New Roman"/>
        </w:rPr>
        <w:t>, z poszanowaniem godności i intymności osoby korzystającej z psychoterapii, zgodnie ze wskazaniami aktualnej wiedzy, normami etycznymi i standardami zawodowymi podejścia psychoterapeutycznego, które reprezentuje.</w:t>
      </w:r>
    </w:p>
    <w:p w14:paraId="11241506" w14:textId="77777777" w:rsidR="00801971" w:rsidRPr="0081706F" w:rsidRDefault="00801971" w:rsidP="004E573B">
      <w:pPr>
        <w:widowControl/>
        <w:numPr>
          <w:ilvl w:val="0"/>
          <w:numId w:val="7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Psychoterapeuta i psychoterapeuta aplikant nie narzucają osobie korzystającej z psychoterapii własnego paradygmatu światopoglądowego oraz zachowują neutralną postawę wobec cech indywidualnych, kontekstu kulturowego, społecznego, etnicznego, rodzinnego, relacyjnego i seksualnego, religijnego, preferencji oraz systemu wartości osoby korzystającej z psychoterapii.</w:t>
      </w:r>
    </w:p>
    <w:p w14:paraId="30473FAD" w14:textId="77777777" w:rsidR="00801971" w:rsidRPr="0081706F" w:rsidRDefault="00801971" w:rsidP="004E573B">
      <w:pPr>
        <w:widowControl/>
        <w:numPr>
          <w:ilvl w:val="0"/>
          <w:numId w:val="7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Przy wykonywaniu zawodu psychoterapeuta i psychoterapeuta aplikant stosuje te metody psychoterapii i podejścia psychoterapeutyczne, w których uzyskał udokumentowaną wiedzę i umiejętności.</w:t>
      </w:r>
    </w:p>
    <w:p w14:paraId="3BD55975" w14:textId="2F2C10A8" w:rsidR="00801971" w:rsidRPr="0081706F" w:rsidRDefault="00801971" w:rsidP="004E573B">
      <w:pPr>
        <w:widowControl/>
        <w:numPr>
          <w:ilvl w:val="0"/>
          <w:numId w:val="7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Obowiązkiem psychoterapeuty i psychoterapeuty aplikanta jest doskonalenie zawodowe mające na celu pogłębianie i aktualizowanie swojej wiedzy oraz umiejętności zawodowych z zakresu psychoterapii, a także z innych zakresów związanych z prowadzeniem psychoterapii, na zasadach określonych przez Krajową Radę </w:t>
      </w:r>
      <w:r w:rsidRPr="0081706F">
        <w:rPr>
          <w:rFonts w:cs="Times New Roman"/>
          <w:lang w:val="fr-FR"/>
        </w:rPr>
        <w:t>Psychoterapeut</w:t>
      </w:r>
      <w:r w:rsidRPr="0081706F">
        <w:rPr>
          <w:rFonts w:cs="Times New Roman"/>
        </w:rPr>
        <w:t>ów, ze szczególnym uwzględnieniem podejścia psychoterapeutycznego stosowanego przez psychoterapeutę.</w:t>
      </w:r>
    </w:p>
    <w:p w14:paraId="02D59E79" w14:textId="5B3AA3BB"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27. </w:t>
      </w:r>
      <w:r w:rsidR="00801971" w:rsidRPr="0081706F">
        <w:rPr>
          <w:rFonts w:cs="Times New Roman"/>
        </w:rPr>
        <w:t>Psychoterapeuta lub psychoterapeuta aplikant  informuje osobę korzystającą z psychoterapii lub jej przedstawiciela ustawowego o planowanych działaniach, zakresie, warunkach i celu psychoterapii, wynagrodzeniu oraz standardach zawodowych prowadzenia psychoterapii.</w:t>
      </w:r>
    </w:p>
    <w:p w14:paraId="57542545" w14:textId="77777777" w:rsidR="00801971" w:rsidRPr="0081706F" w:rsidRDefault="00801971" w:rsidP="0082211D">
      <w:pPr>
        <w:jc w:val="both"/>
        <w:rPr>
          <w:rFonts w:cs="Times New Roman"/>
        </w:rPr>
      </w:pPr>
      <w:r w:rsidRPr="0081706F">
        <w:rPr>
          <w:rFonts w:cs="Times New Roman"/>
          <w:b/>
          <w:bCs/>
        </w:rPr>
        <w:t xml:space="preserve">Art. 28. </w:t>
      </w:r>
      <w:r w:rsidRPr="0081706F">
        <w:rPr>
          <w:rFonts w:cs="Times New Roman"/>
        </w:rPr>
        <w:t>1.</w:t>
      </w:r>
      <w:r w:rsidRPr="0081706F">
        <w:rPr>
          <w:rFonts w:cs="Times New Roman"/>
          <w:b/>
          <w:bCs/>
        </w:rPr>
        <w:t xml:space="preserve"> </w:t>
      </w:r>
      <w:r w:rsidRPr="0081706F">
        <w:rPr>
          <w:rFonts w:cs="Times New Roman"/>
        </w:rPr>
        <w:t>Psychoterapeuta wykonuje czynności zawodowe w bezpośrednim kontakcie lub z użyciem systemu teleinformatycznego lub innego systemu łączności.</w:t>
      </w:r>
    </w:p>
    <w:p w14:paraId="5226A401" w14:textId="77777777" w:rsidR="00801971" w:rsidRPr="0081706F" w:rsidRDefault="00801971" w:rsidP="004E573B">
      <w:pPr>
        <w:widowControl/>
        <w:numPr>
          <w:ilvl w:val="0"/>
          <w:numId w:val="7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Psychoterapia może być prowadzona z użyciem systemu teleinformatycznego lub innego systemu łączności, jeśli jest to zgodne z dobrem osoby korzystającej z psychoterapii i zasadami stosowanego podejścia psychoterapeutycznego.</w:t>
      </w:r>
    </w:p>
    <w:p w14:paraId="3F7D88F8" w14:textId="6B79AC4C" w:rsidR="00801971" w:rsidRPr="0081706F" w:rsidRDefault="00801971" w:rsidP="004E573B">
      <w:pPr>
        <w:widowControl/>
        <w:numPr>
          <w:ilvl w:val="0"/>
          <w:numId w:val="7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Prowadzenie procesu psychoterapii w formie zdalnej, utrwalanie, wykorzystywanie w celach dydaktycznych i naukowych materiałów pochodzących z procesu psychoterapii lub </w:t>
      </w:r>
      <w:proofErr w:type="spellStart"/>
      <w:r w:rsidRPr="0081706F">
        <w:rPr>
          <w:rFonts w:cs="Times New Roman"/>
        </w:rPr>
        <w:t>superwizji</w:t>
      </w:r>
      <w:proofErr w:type="spellEnd"/>
      <w:r w:rsidRPr="0081706F">
        <w:rPr>
          <w:rFonts w:cs="Times New Roman"/>
        </w:rPr>
        <w:t xml:space="preserve"> umożliwiających rozpoznanie uczestników wymaga zgody osób, których to dotyczy.</w:t>
      </w:r>
    </w:p>
    <w:p w14:paraId="4DFC6ACF" w14:textId="16724E15" w:rsidR="00801971" w:rsidRPr="0081706F" w:rsidRDefault="00801971" w:rsidP="0082211D">
      <w:pPr>
        <w:jc w:val="both"/>
        <w:rPr>
          <w:rFonts w:cs="Times New Roman"/>
        </w:rPr>
      </w:pPr>
      <w:r w:rsidRPr="0081706F">
        <w:rPr>
          <w:rFonts w:cs="Times New Roman"/>
          <w:b/>
          <w:bCs/>
        </w:rPr>
        <w:lastRenderedPageBreak/>
        <w:t>Art.</w:t>
      </w:r>
      <w:r w:rsidR="00BD3536" w:rsidRPr="0081706F">
        <w:rPr>
          <w:rFonts w:cs="Times New Roman"/>
          <w:b/>
          <w:bCs/>
        </w:rPr>
        <w:t xml:space="preserve"> </w:t>
      </w:r>
      <w:r w:rsidRPr="0081706F">
        <w:rPr>
          <w:rFonts w:cs="Times New Roman"/>
          <w:b/>
          <w:bCs/>
        </w:rPr>
        <w:t xml:space="preserve">29. </w:t>
      </w:r>
      <w:r w:rsidRPr="0081706F">
        <w:rPr>
          <w:rFonts w:cs="Times New Roman"/>
          <w:lang w:val="fr-FR"/>
        </w:rPr>
        <w:t>1. Psychoterapeuta mo</w:t>
      </w:r>
      <w:r w:rsidRPr="0081706F">
        <w:rPr>
          <w:rFonts w:cs="Times New Roman"/>
        </w:rPr>
        <w:t>że prowadzić psychoterapię jedynie za zgodą osoby korzystającej z psychoterapii lub jej przedstawiciela ustawowego.</w:t>
      </w:r>
    </w:p>
    <w:p w14:paraId="679A636F" w14:textId="77777777" w:rsidR="00801971" w:rsidRPr="0081706F" w:rsidRDefault="00801971" w:rsidP="004E573B">
      <w:pPr>
        <w:widowControl/>
        <w:numPr>
          <w:ilvl w:val="0"/>
          <w:numId w:val="8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prowadzenia psychoterapii osoby małoletniej, która ukończyła 16 lat do jej podjęcia wymagane jest uzyskanie także jej zgody.  </w:t>
      </w:r>
    </w:p>
    <w:p w14:paraId="28E58A2B" w14:textId="77777777" w:rsidR="00801971" w:rsidRPr="0081706F" w:rsidRDefault="00801971" w:rsidP="004E573B">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zachodzi taka potrzeba, osoba korzystająca z psychoterapii może wyrazić zgodę na włączenie do procesu psychoterapii innej osoby, w szczególności osoby bliskiej.</w:t>
      </w:r>
    </w:p>
    <w:p w14:paraId="08F25C3B" w14:textId="77777777" w:rsidR="00801971" w:rsidRPr="0081706F" w:rsidRDefault="00801971" w:rsidP="004E573B">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Jeżeli w trakcie psychoterapii wskazane jest podjęcie współpracy z innym podmiotem lub specjalistą, psychoterapeuta po uzyskaniu zgody osoby korzystającej z psychoterapii lub jej przedstawiciela ustawowego, jest uprawniony do jej nawiązania. </w:t>
      </w:r>
    </w:p>
    <w:p w14:paraId="54C8F748" w14:textId="1D65A0E7" w:rsidR="00801971" w:rsidRPr="0081706F" w:rsidRDefault="00801971" w:rsidP="004E573B">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w którym przedstawiciel ustawowy małoletniego, </w:t>
      </w:r>
      <w:proofErr w:type="spellStart"/>
      <w:r w:rsidRPr="0081706F">
        <w:rPr>
          <w:rFonts w:cs="Times New Roman"/>
        </w:rPr>
        <w:t>któ</w:t>
      </w:r>
      <w:r w:rsidRPr="0081706F">
        <w:rPr>
          <w:rFonts w:cs="Times New Roman"/>
          <w:lang w:val="en-US"/>
        </w:rPr>
        <w:t>ry</w:t>
      </w:r>
      <w:proofErr w:type="spellEnd"/>
      <w:r w:rsidRPr="0081706F">
        <w:rPr>
          <w:rFonts w:cs="Times New Roman"/>
          <w:lang w:val="en-US"/>
        </w:rPr>
        <w:t xml:space="preserve"> </w:t>
      </w:r>
      <w:proofErr w:type="spellStart"/>
      <w:r w:rsidRPr="0081706F">
        <w:rPr>
          <w:rFonts w:cs="Times New Roman"/>
          <w:lang w:val="en-US"/>
        </w:rPr>
        <w:t>uko</w:t>
      </w:r>
      <w:r w:rsidRPr="0081706F">
        <w:rPr>
          <w:rFonts w:cs="Times New Roman"/>
        </w:rPr>
        <w:t>ńczył</w:t>
      </w:r>
      <w:proofErr w:type="spellEnd"/>
      <w:r w:rsidRPr="0081706F">
        <w:rPr>
          <w:rFonts w:cs="Times New Roman"/>
        </w:rPr>
        <w:t xml:space="preserve"> 16 lat, wyrażającego zgodę na prowadzenie psychoterapii, nie wyraża zgody, o której mowa w ust. 1,</w:t>
      </w:r>
      <w:r w:rsidR="00E71CF0">
        <w:rPr>
          <w:rFonts w:cs="Times New Roman"/>
        </w:rPr>
        <w:t xml:space="preserve"> </w:t>
      </w:r>
      <w:r w:rsidRPr="0081706F">
        <w:rPr>
          <w:rFonts w:cs="Times New Roman"/>
        </w:rPr>
        <w:t>zgodę na przyjęcie na psychoterapii wyraża są</w:t>
      </w:r>
      <w:r w:rsidRPr="0081706F">
        <w:rPr>
          <w:rFonts w:cs="Times New Roman"/>
          <w:lang w:val="nl-NL"/>
        </w:rPr>
        <w:t>d opieku</w:t>
      </w:r>
      <w:proofErr w:type="spellStart"/>
      <w:r w:rsidRPr="0081706F">
        <w:rPr>
          <w:rFonts w:cs="Times New Roman"/>
        </w:rPr>
        <w:t>ńczy</w:t>
      </w:r>
      <w:proofErr w:type="spellEnd"/>
      <w:r w:rsidRPr="0081706F">
        <w:rPr>
          <w:rFonts w:cs="Times New Roman"/>
        </w:rPr>
        <w:t xml:space="preserve"> właściwy ze względu na miejsce zamieszkania małoletniego.</w:t>
      </w:r>
    </w:p>
    <w:p w14:paraId="3CC379AC" w14:textId="77777777" w:rsidR="00801971" w:rsidRPr="0081706F" w:rsidRDefault="00801971" w:rsidP="004E573B">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Osoba małoletnia, która ukończyła 16 lat, której dotychczasowe zachowanie wskazuje na to, że z powodu zaburzeń psychicznych zagraża bezpośrednio swojemu życiu lub zdrowiu albo życiu lub zdrowiu innych osób, może być przyjęta na psychoterapię bez zgody jej przedstawiciela ustawowego.</w:t>
      </w:r>
    </w:p>
    <w:p w14:paraId="321F8045" w14:textId="77777777" w:rsidR="00801971" w:rsidRPr="0081706F" w:rsidRDefault="00801971" w:rsidP="004E573B">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Psychoterapeuta ma obowiązek poinformować o rozpoczęciu psychoterapii w trybie wskazanym w ust. 6 są</w:t>
      </w:r>
      <w:r w:rsidRPr="0081706F">
        <w:rPr>
          <w:rFonts w:cs="Times New Roman"/>
          <w:lang w:val="nl-NL"/>
        </w:rPr>
        <w:t>d opieku</w:t>
      </w:r>
      <w:proofErr w:type="spellStart"/>
      <w:r w:rsidRPr="0081706F">
        <w:rPr>
          <w:rFonts w:cs="Times New Roman"/>
        </w:rPr>
        <w:t>ńczy</w:t>
      </w:r>
      <w:proofErr w:type="spellEnd"/>
      <w:r w:rsidRPr="0081706F">
        <w:rPr>
          <w:rFonts w:cs="Times New Roman"/>
        </w:rPr>
        <w:t xml:space="preserve"> właściwy ze względu na miejsce zamieszkania małoletniego. </w:t>
      </w:r>
    </w:p>
    <w:p w14:paraId="7D88A729" w14:textId="77777777" w:rsidR="00801971" w:rsidRPr="0081706F" w:rsidRDefault="00801971" w:rsidP="004E573B">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Na podstawie otrzymanego zawiadomienia są</w:t>
      </w:r>
      <w:r w:rsidRPr="0081706F">
        <w:rPr>
          <w:rFonts w:cs="Times New Roman"/>
          <w:lang w:val="nl-NL"/>
        </w:rPr>
        <w:t>d opieku</w:t>
      </w:r>
      <w:proofErr w:type="spellStart"/>
      <w:r w:rsidRPr="0081706F">
        <w:rPr>
          <w:rFonts w:cs="Times New Roman"/>
        </w:rPr>
        <w:t>ńczy</w:t>
      </w:r>
      <w:proofErr w:type="spellEnd"/>
      <w:r w:rsidRPr="0081706F">
        <w:rPr>
          <w:rFonts w:cs="Times New Roman"/>
        </w:rPr>
        <w:t>, o którym mowa w ust. 7, wszczyna postępowanie dotyczące rozstrzygnięcia w sprawie kontynuacji psychoterapii bez zgody przedstawiciela ustawowego.</w:t>
      </w:r>
    </w:p>
    <w:p w14:paraId="0302C09B" w14:textId="77777777" w:rsidR="006F621E" w:rsidRDefault="00801971" w:rsidP="0082211D">
      <w:pPr>
        <w:widowControl/>
        <w:numPr>
          <w:ilvl w:val="0"/>
          <w:numId w:val="80"/>
        </w:numPr>
        <w:pBdr>
          <w:top w:val="nil"/>
          <w:left w:val="nil"/>
          <w:bottom w:val="nil"/>
          <w:right w:val="nil"/>
          <w:between w:val="nil"/>
          <w:bar w:val="nil"/>
        </w:pBdr>
        <w:autoSpaceDE/>
        <w:autoSpaceDN/>
        <w:adjustRightInd/>
        <w:ind w:left="0" w:firstLine="0"/>
        <w:jc w:val="both"/>
        <w:rPr>
          <w:rFonts w:cs="Times New Roman"/>
        </w:rPr>
      </w:pPr>
      <w:r w:rsidRPr="006F621E">
        <w:rPr>
          <w:rFonts w:cs="Times New Roman"/>
        </w:rPr>
        <w:t xml:space="preserve">Psychoterapię można świadczyć bez zgody osoby korzystającej z psychoterapii w sytuacjach określonych przepisami kodeksu karnego, ustawy </w:t>
      </w:r>
      <w:bookmarkStart w:id="4" w:name="_Hlk189220983"/>
      <w:r w:rsidRPr="006F621E">
        <w:rPr>
          <w:rFonts w:cs="Times New Roman"/>
        </w:rPr>
        <w:t>z dnia 6 czerwca 1997 r. - Kodeksu postępowania karnego</w:t>
      </w:r>
      <w:r w:rsidR="00486B42" w:rsidRPr="006F621E">
        <w:rPr>
          <w:rFonts w:cs="Times New Roman"/>
        </w:rPr>
        <w:t xml:space="preserve"> (Dz. U. z 2025 r., poz. 46</w:t>
      </w:r>
      <w:r w:rsidR="006F621E" w:rsidRPr="006F621E">
        <w:rPr>
          <w:rFonts w:cs="Times New Roman"/>
        </w:rPr>
        <w:t>)</w:t>
      </w:r>
      <w:r w:rsidRPr="006F621E">
        <w:rPr>
          <w:rFonts w:cs="Times New Roman"/>
        </w:rPr>
        <w:t>,</w:t>
      </w:r>
      <w:r w:rsidRPr="006F621E">
        <w:rPr>
          <w:rFonts w:cs="Times New Roman"/>
          <w:b/>
          <w:bCs/>
        </w:rPr>
        <w:t xml:space="preserve"> </w:t>
      </w:r>
      <w:r w:rsidRPr="006F621E">
        <w:rPr>
          <w:rFonts w:cs="Times New Roman"/>
        </w:rPr>
        <w:t>oraz w ustawie z dnia 19 sierpnia 1994 r. o ochronie zdrowia psychicznego</w:t>
      </w:r>
      <w:r w:rsidR="00486B42" w:rsidRPr="006F621E">
        <w:rPr>
          <w:rFonts w:cs="Times New Roman"/>
        </w:rPr>
        <w:t xml:space="preserve"> (Dz. U. z 2024 r., poz. 917)</w:t>
      </w:r>
      <w:bookmarkEnd w:id="4"/>
      <w:r w:rsidR="006F621E">
        <w:rPr>
          <w:rFonts w:cs="Times New Roman"/>
        </w:rPr>
        <w:t>.</w:t>
      </w:r>
    </w:p>
    <w:p w14:paraId="168535D9" w14:textId="72D57BFE" w:rsidR="00801971" w:rsidRPr="006F621E" w:rsidRDefault="00BD3536" w:rsidP="006F621E">
      <w:pPr>
        <w:widowControl/>
        <w:pBdr>
          <w:top w:val="nil"/>
          <w:left w:val="nil"/>
          <w:bottom w:val="nil"/>
          <w:right w:val="nil"/>
          <w:between w:val="nil"/>
          <w:bar w:val="nil"/>
        </w:pBdr>
        <w:autoSpaceDE/>
        <w:autoSpaceDN/>
        <w:adjustRightInd/>
        <w:jc w:val="both"/>
        <w:rPr>
          <w:rFonts w:cs="Times New Roman"/>
        </w:rPr>
      </w:pPr>
      <w:r w:rsidRPr="006F621E">
        <w:rPr>
          <w:rFonts w:cs="Times New Roman"/>
          <w:b/>
          <w:bCs/>
        </w:rPr>
        <w:t>Art.</w:t>
      </w:r>
      <w:r w:rsidR="00801971" w:rsidRPr="006F621E">
        <w:rPr>
          <w:rFonts w:cs="Times New Roman"/>
          <w:b/>
          <w:bCs/>
        </w:rPr>
        <w:t xml:space="preserve"> 30.</w:t>
      </w:r>
      <w:r w:rsidR="00801971" w:rsidRPr="006F621E">
        <w:rPr>
          <w:rFonts w:cs="Times New Roman"/>
        </w:rPr>
        <w:t xml:space="preserve"> 1. Psychoterapeuta lub psychoterapeuta aplikant może odmówić przyjęcia osoby do psychoterapii lub przerwać trwającą psychoterapię, w szczególności jeżeli przyjęcie lub jej dalsze prowadzenie byłoby niecelowe ze względu na dobro osoby korzystającej z psychoterapii lub istnieją uzasadnione </w:t>
      </w:r>
      <w:proofErr w:type="spellStart"/>
      <w:r w:rsidR="00801971" w:rsidRPr="006F621E">
        <w:rPr>
          <w:rFonts w:cs="Times New Roman"/>
        </w:rPr>
        <w:t>wątpliwoś</w:t>
      </w:r>
      <w:proofErr w:type="spellEnd"/>
      <w:r w:rsidR="00801971" w:rsidRPr="006F621E">
        <w:rPr>
          <w:rFonts w:cs="Times New Roman"/>
          <w:lang w:val="pt-PT"/>
        </w:rPr>
        <w:t>ci co do mo</w:t>
      </w:r>
      <w:proofErr w:type="spellStart"/>
      <w:r w:rsidR="00801971" w:rsidRPr="006F621E">
        <w:rPr>
          <w:rFonts w:cs="Times New Roman"/>
        </w:rPr>
        <w:t>żliwości</w:t>
      </w:r>
      <w:proofErr w:type="spellEnd"/>
      <w:r w:rsidR="00801971" w:rsidRPr="006F621E">
        <w:rPr>
          <w:rFonts w:cs="Times New Roman"/>
        </w:rPr>
        <w:t xml:space="preserve"> osiągnięcia celu psychoterapii. </w:t>
      </w:r>
    </w:p>
    <w:p w14:paraId="46DA8BD7" w14:textId="5773DB5C" w:rsidR="00801971" w:rsidRPr="0081706F" w:rsidRDefault="00801971" w:rsidP="004E573B">
      <w:pPr>
        <w:widowControl/>
        <w:numPr>
          <w:ilvl w:val="0"/>
          <w:numId w:val="8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zaistnieją okoliczności, o których mowa w ust. 1, psychoterapeuta lub psychoterapeuta aplikant udziela takiej osobie informacji o możliwości uzyskania odpowiedniej formy profesjonalnego wsparcia.</w:t>
      </w:r>
    </w:p>
    <w:p w14:paraId="49338B06" w14:textId="77777777" w:rsidR="00801971" w:rsidRPr="0081706F" w:rsidRDefault="00801971" w:rsidP="0082211D">
      <w:pPr>
        <w:jc w:val="both"/>
        <w:rPr>
          <w:rFonts w:cs="Times New Roman"/>
        </w:rPr>
      </w:pPr>
      <w:r w:rsidRPr="0081706F">
        <w:rPr>
          <w:rFonts w:cs="Times New Roman"/>
          <w:b/>
          <w:bCs/>
        </w:rPr>
        <w:lastRenderedPageBreak/>
        <w:t>Art. 31.</w:t>
      </w:r>
      <w:r w:rsidRPr="0081706F">
        <w:rPr>
          <w:rFonts w:cs="Times New Roman"/>
        </w:rPr>
        <w:t xml:space="preserve"> 1. Psychoterapeuta i psychoterapeuta aplikant mają obowiązek zachowania w tajemnicy informacji związanych z osobą korzystającą z psychoterapii, uzyskanych w związku z wykonywaniem zawodu psychoterapeuty.</w:t>
      </w:r>
    </w:p>
    <w:p w14:paraId="59694FCD" w14:textId="659DDA83" w:rsidR="00801971" w:rsidRPr="0081706F" w:rsidRDefault="00801971" w:rsidP="004E573B">
      <w:pPr>
        <w:widowControl/>
        <w:numPr>
          <w:ilvl w:val="0"/>
          <w:numId w:val="86"/>
        </w:numPr>
        <w:pBdr>
          <w:top w:val="nil"/>
          <w:left w:val="nil"/>
          <w:bottom w:val="nil"/>
          <w:right w:val="nil"/>
          <w:between w:val="nil"/>
          <w:bar w:val="nil"/>
        </w:pBdr>
        <w:tabs>
          <w:tab w:val="left" w:pos="65"/>
        </w:tabs>
        <w:autoSpaceDE/>
        <w:autoSpaceDN/>
        <w:adjustRightInd/>
        <w:ind w:left="0" w:firstLine="0"/>
        <w:jc w:val="both"/>
        <w:rPr>
          <w:rFonts w:cs="Times New Roman"/>
        </w:rPr>
      </w:pPr>
      <w:r w:rsidRPr="0081706F">
        <w:rPr>
          <w:rFonts w:cs="Times New Roman"/>
        </w:rPr>
        <w:t xml:space="preserve">Superwizor oraz osoby uczestniczące w </w:t>
      </w:r>
      <w:proofErr w:type="spellStart"/>
      <w:r w:rsidRPr="0081706F">
        <w:rPr>
          <w:rFonts w:cs="Times New Roman"/>
        </w:rPr>
        <w:t>superwizji</w:t>
      </w:r>
      <w:proofErr w:type="spellEnd"/>
      <w:r w:rsidRPr="0081706F">
        <w:rPr>
          <w:rFonts w:cs="Times New Roman"/>
        </w:rPr>
        <w:t xml:space="preserve"> grupowej mają obowiązek zachować informacje dotyczące prezentowanego procesu psychoterapeutycznego w tajemnicy. Materiał przygotowany do </w:t>
      </w:r>
      <w:proofErr w:type="spellStart"/>
      <w:r w:rsidRPr="0081706F">
        <w:rPr>
          <w:rFonts w:cs="Times New Roman"/>
        </w:rPr>
        <w:t>superwizji</w:t>
      </w:r>
      <w:proofErr w:type="spellEnd"/>
      <w:r w:rsidRPr="0081706F">
        <w:rPr>
          <w:rFonts w:cs="Times New Roman"/>
        </w:rPr>
        <w:t xml:space="preserve"> musi zostać zapisany w taki sposób, aby nie można było zidentyfikować osoby, której dotyczy</w:t>
      </w:r>
      <w:r w:rsidR="00ED6E7F">
        <w:rPr>
          <w:rFonts w:cs="Times New Roman"/>
        </w:rPr>
        <w:t>,</w:t>
      </w:r>
      <w:r w:rsidRPr="0081706F">
        <w:rPr>
          <w:rFonts w:cs="Times New Roman"/>
        </w:rPr>
        <w:t xml:space="preserve"> z zastrzeżeniem art. 28 ust.</w:t>
      </w:r>
      <w:r w:rsidR="002C5FD1">
        <w:rPr>
          <w:rFonts w:cs="Times New Roman"/>
        </w:rPr>
        <w:t xml:space="preserve"> </w:t>
      </w:r>
      <w:r w:rsidRPr="0081706F">
        <w:rPr>
          <w:rFonts w:cs="Times New Roman"/>
        </w:rPr>
        <w:t>3</w:t>
      </w:r>
      <w:r w:rsidR="00ED6E7F">
        <w:rPr>
          <w:rFonts w:cs="Times New Roman"/>
        </w:rPr>
        <w:t>.</w:t>
      </w:r>
    </w:p>
    <w:p w14:paraId="38275785" w14:textId="2B6E6147" w:rsidR="00801971" w:rsidRPr="0081706F" w:rsidRDefault="00801971" w:rsidP="004E573B">
      <w:pPr>
        <w:widowControl/>
        <w:numPr>
          <w:ilvl w:val="0"/>
          <w:numId w:val="85"/>
        </w:numPr>
        <w:pBdr>
          <w:top w:val="nil"/>
          <w:left w:val="nil"/>
          <w:bottom w:val="nil"/>
          <w:right w:val="nil"/>
          <w:between w:val="nil"/>
          <w:bar w:val="nil"/>
        </w:pBdr>
        <w:tabs>
          <w:tab w:val="left" w:pos="65"/>
        </w:tabs>
        <w:autoSpaceDE/>
        <w:autoSpaceDN/>
        <w:adjustRightInd/>
        <w:ind w:left="0" w:firstLine="0"/>
        <w:jc w:val="both"/>
        <w:rPr>
          <w:rFonts w:cs="Times New Roman"/>
        </w:rPr>
      </w:pPr>
      <w:r w:rsidRPr="0081706F">
        <w:rPr>
          <w:rFonts w:cs="Times New Roman"/>
        </w:rPr>
        <w:t>Jeżeli w wykonywaniu czynności zawodowych przez</w:t>
      </w:r>
      <w:r w:rsidR="00ED6E7F">
        <w:rPr>
          <w:rFonts w:cs="Times New Roman"/>
        </w:rPr>
        <w:t xml:space="preserve"> </w:t>
      </w:r>
      <w:r w:rsidRPr="0081706F">
        <w:rPr>
          <w:rFonts w:cs="Times New Roman"/>
        </w:rPr>
        <w:t xml:space="preserve">psychoterapeutę </w:t>
      </w:r>
      <w:r w:rsidRPr="0081706F">
        <w:rPr>
          <w:rFonts w:cs="Times New Roman"/>
          <w:lang w:val="fr-FR"/>
        </w:rPr>
        <w:t>lub psychoterapeut</w:t>
      </w:r>
      <w:r w:rsidRPr="0081706F">
        <w:rPr>
          <w:rFonts w:cs="Times New Roman"/>
        </w:rPr>
        <w:t xml:space="preserve">ę aplikanta uczestniczą inne osoby, obowiązki wynikające z tego artykułu stosuje się odpowiednio do tych osób. </w:t>
      </w:r>
    </w:p>
    <w:p w14:paraId="5855604F" w14:textId="77777777" w:rsidR="00801971" w:rsidRPr="0081706F" w:rsidRDefault="00801971" w:rsidP="004E573B">
      <w:pPr>
        <w:widowControl/>
        <w:numPr>
          <w:ilvl w:val="0"/>
          <w:numId w:val="85"/>
        </w:numPr>
        <w:pBdr>
          <w:top w:val="nil"/>
          <w:left w:val="nil"/>
          <w:bottom w:val="nil"/>
          <w:right w:val="nil"/>
          <w:between w:val="nil"/>
          <w:bar w:val="nil"/>
        </w:pBdr>
        <w:tabs>
          <w:tab w:val="left" w:pos="65"/>
        </w:tabs>
        <w:autoSpaceDE/>
        <w:autoSpaceDN/>
        <w:adjustRightInd/>
        <w:ind w:left="0" w:firstLine="0"/>
        <w:jc w:val="both"/>
        <w:rPr>
          <w:rFonts w:cs="Times New Roman"/>
        </w:rPr>
      </w:pPr>
      <w:r w:rsidRPr="0081706F">
        <w:rPr>
          <w:rFonts w:cs="Times New Roman"/>
        </w:rPr>
        <w:t xml:space="preserve">W dokumentacji dotyczącej badań lub przebiegu psychoterapii osoby, wobec której podjęto czynności wynikające z niniejszej ustawy, nie utrwala się oświadczeń obejmujących przyznanie się </w:t>
      </w:r>
      <w:r w:rsidRPr="0081706F">
        <w:rPr>
          <w:rFonts w:cs="Times New Roman"/>
          <w:lang w:val="es-ES_tradnl"/>
        </w:rPr>
        <w:t>do pope</w:t>
      </w:r>
      <w:proofErr w:type="spellStart"/>
      <w:r w:rsidRPr="0081706F">
        <w:rPr>
          <w:rFonts w:cs="Times New Roman"/>
        </w:rPr>
        <w:t>łnienia</w:t>
      </w:r>
      <w:proofErr w:type="spellEnd"/>
      <w:r w:rsidRPr="0081706F">
        <w:rPr>
          <w:rFonts w:cs="Times New Roman"/>
        </w:rPr>
        <w:t xml:space="preserve"> czynu zabronionego pod groźbą kary.</w:t>
      </w:r>
    </w:p>
    <w:p w14:paraId="5E5C8C1E" w14:textId="3F379827" w:rsidR="00801971" w:rsidRPr="00486B42" w:rsidRDefault="00801971" w:rsidP="004E573B">
      <w:pPr>
        <w:widowControl/>
        <w:numPr>
          <w:ilvl w:val="0"/>
          <w:numId w:val="85"/>
        </w:numPr>
        <w:pBdr>
          <w:top w:val="nil"/>
          <w:left w:val="nil"/>
          <w:bottom w:val="nil"/>
          <w:right w:val="nil"/>
          <w:between w:val="nil"/>
          <w:bar w:val="nil"/>
        </w:pBdr>
        <w:tabs>
          <w:tab w:val="left" w:pos="65"/>
        </w:tabs>
        <w:autoSpaceDE/>
        <w:autoSpaceDN/>
        <w:adjustRightInd/>
        <w:ind w:left="0" w:firstLine="0"/>
        <w:jc w:val="both"/>
        <w:rPr>
          <w:rFonts w:cs="Times New Roman"/>
        </w:rPr>
      </w:pPr>
      <w:r w:rsidRPr="0081706F">
        <w:rPr>
          <w:rFonts w:cs="Times New Roman"/>
        </w:rPr>
        <w:t>Nie wolno przesłuchiwać osób obowiązanych do zachowania tajemnicy, jako świadków na okoliczność wypowiedzi osoby, wobec której podjęto czynności wynikające z niniejszej ustawy, co do popełnienia przez nią czynu zabronionego pod groźbą kary.</w:t>
      </w:r>
    </w:p>
    <w:p w14:paraId="1F783770" w14:textId="77777777" w:rsidR="00801971" w:rsidRPr="0081706F" w:rsidRDefault="00801971" w:rsidP="004E573B">
      <w:pPr>
        <w:widowControl/>
        <w:numPr>
          <w:ilvl w:val="0"/>
          <w:numId w:val="8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Obowiązek zachowania tajemnicy zawodowej nie jest ograniczony w czasie.</w:t>
      </w:r>
    </w:p>
    <w:p w14:paraId="61F383AD" w14:textId="77777777" w:rsidR="00801971" w:rsidRPr="0081706F" w:rsidRDefault="00801971" w:rsidP="004E573B">
      <w:pPr>
        <w:widowControl/>
        <w:numPr>
          <w:ilvl w:val="0"/>
          <w:numId w:val="8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Przepisu ust. 1-4 nie stosuje się jeżeli:</w:t>
      </w:r>
    </w:p>
    <w:p w14:paraId="560F6255" w14:textId="77777777" w:rsidR="00801971" w:rsidRPr="0081706F" w:rsidRDefault="00801971" w:rsidP="00BC1E82">
      <w:pPr>
        <w:widowControl/>
        <w:numPr>
          <w:ilvl w:val="1"/>
          <w:numId w:val="88"/>
        </w:numPr>
        <w:pBdr>
          <w:top w:val="nil"/>
          <w:left w:val="nil"/>
          <w:bottom w:val="nil"/>
          <w:right w:val="nil"/>
          <w:between w:val="nil"/>
          <w:bar w:val="nil"/>
        </w:pBdr>
        <w:autoSpaceDE/>
        <w:autoSpaceDN/>
        <w:adjustRightInd/>
        <w:jc w:val="both"/>
        <w:rPr>
          <w:rFonts w:cs="Times New Roman"/>
        </w:rPr>
      </w:pPr>
      <w:r w:rsidRPr="0081706F">
        <w:rPr>
          <w:rFonts w:cs="Times New Roman"/>
        </w:rPr>
        <w:t>istnieje poważne zagrożenie dla życia i zdrowia osoby korzystającej z psychoterapii lub dla życia i zdrowia innych osób;</w:t>
      </w:r>
    </w:p>
    <w:p w14:paraId="273C3298" w14:textId="77777777" w:rsidR="00801971" w:rsidRPr="0081706F" w:rsidRDefault="00801971" w:rsidP="00BC1E82">
      <w:pPr>
        <w:widowControl/>
        <w:numPr>
          <w:ilvl w:val="1"/>
          <w:numId w:val="89"/>
        </w:numPr>
        <w:pBdr>
          <w:top w:val="nil"/>
          <w:left w:val="nil"/>
          <w:bottom w:val="nil"/>
          <w:right w:val="nil"/>
          <w:between w:val="nil"/>
          <w:bar w:val="nil"/>
        </w:pBdr>
        <w:autoSpaceDE/>
        <w:autoSpaceDN/>
        <w:adjustRightInd/>
        <w:jc w:val="both"/>
        <w:rPr>
          <w:rFonts w:cs="Times New Roman"/>
        </w:rPr>
      </w:pPr>
      <w:r w:rsidRPr="0081706F">
        <w:rPr>
          <w:rFonts w:cs="Times New Roman"/>
          <w:shd w:val="clear" w:color="auto" w:fill="FFFFFF"/>
        </w:rPr>
        <w:t>zachodzi potrzeba przekazania niezbędnych informacji związanych z prowadzeniem psychoterapii o osobie korzystającej z psychoterapii innym osobom wykonującym zawód psychoterapeuty lub zawód medyczny, uczestniczącym w udzielaniu tych świadczeń;</w:t>
      </w:r>
    </w:p>
    <w:p w14:paraId="4B6DB148" w14:textId="77777777" w:rsidR="00801971" w:rsidRPr="0081706F" w:rsidRDefault="00801971" w:rsidP="00BC1E82">
      <w:pPr>
        <w:widowControl/>
        <w:numPr>
          <w:ilvl w:val="1"/>
          <w:numId w:val="89"/>
        </w:numPr>
        <w:pBdr>
          <w:top w:val="nil"/>
          <w:left w:val="nil"/>
          <w:bottom w:val="nil"/>
          <w:right w:val="nil"/>
          <w:between w:val="nil"/>
          <w:bar w:val="nil"/>
        </w:pBdr>
        <w:autoSpaceDE/>
        <w:autoSpaceDN/>
        <w:adjustRightInd/>
        <w:jc w:val="both"/>
        <w:rPr>
          <w:rFonts w:cs="Times New Roman"/>
        </w:rPr>
      </w:pPr>
      <w:r w:rsidRPr="0081706F">
        <w:rPr>
          <w:rFonts w:cs="Times New Roman"/>
        </w:rPr>
        <w:t>podjęte zostaje dochodzenie roszczeń przez bliskich, po śmierci osoby korzystającej z psychoterapii, po zwolnieniu z tajemnicy zawodowej przez sąd;</w:t>
      </w:r>
    </w:p>
    <w:p w14:paraId="4A36FC9C" w14:textId="77777777" w:rsidR="00801971" w:rsidRPr="0081706F" w:rsidRDefault="00801971" w:rsidP="00BC1E82">
      <w:pPr>
        <w:widowControl/>
        <w:numPr>
          <w:ilvl w:val="1"/>
          <w:numId w:val="89"/>
        </w:numPr>
        <w:pBdr>
          <w:top w:val="nil"/>
          <w:left w:val="nil"/>
          <w:bottom w:val="nil"/>
          <w:right w:val="nil"/>
          <w:between w:val="nil"/>
          <w:bar w:val="nil"/>
        </w:pBdr>
        <w:autoSpaceDE/>
        <w:autoSpaceDN/>
        <w:adjustRightInd/>
        <w:jc w:val="both"/>
        <w:rPr>
          <w:rFonts w:cs="Times New Roman"/>
          <w:lang w:val="fr-FR"/>
        </w:rPr>
      </w:pPr>
      <w:r w:rsidRPr="0081706F">
        <w:rPr>
          <w:rFonts w:cs="Times New Roman"/>
          <w:lang w:val="fr-FR"/>
        </w:rPr>
        <w:t>psychoterapeuta sta</w:t>
      </w:r>
      <w:r w:rsidRPr="0081706F">
        <w:rPr>
          <w:rFonts w:cs="Times New Roman"/>
        </w:rPr>
        <w:t xml:space="preserve">ł się niezdolny do wykonywania swoich obowiązków i zachodzi konieczność </w:t>
      </w:r>
      <w:proofErr w:type="spellStart"/>
      <w:r w:rsidRPr="0081706F">
        <w:rPr>
          <w:rFonts w:cs="Times New Roman"/>
        </w:rPr>
        <w:t>obję</w:t>
      </w:r>
      <w:proofErr w:type="spellEnd"/>
      <w:r w:rsidRPr="0081706F">
        <w:rPr>
          <w:rFonts w:cs="Times New Roman"/>
          <w:lang w:val="it-IT"/>
        </w:rPr>
        <w:t>cia os</w:t>
      </w:r>
      <w:proofErr w:type="spellStart"/>
      <w:r w:rsidRPr="0081706F">
        <w:rPr>
          <w:rFonts w:cs="Times New Roman"/>
        </w:rPr>
        <w:t>ób</w:t>
      </w:r>
      <w:proofErr w:type="spellEnd"/>
      <w:r w:rsidRPr="0081706F">
        <w:rPr>
          <w:rFonts w:cs="Times New Roman"/>
        </w:rPr>
        <w:t xml:space="preserve"> korzystających z psychoterapii dalszą opieką psychoterapeutyczną przez innego psychoterapeutę; przekazaniu ulegają dane niezbędne do nawiązania kontaktu z osobą korzystającą z psychoterapii; </w:t>
      </w:r>
    </w:p>
    <w:p w14:paraId="3A85C444" w14:textId="77777777" w:rsidR="00801971" w:rsidRPr="0081706F" w:rsidRDefault="00801971" w:rsidP="00BC1E82">
      <w:pPr>
        <w:widowControl/>
        <w:numPr>
          <w:ilvl w:val="1"/>
          <w:numId w:val="89"/>
        </w:numPr>
        <w:pBdr>
          <w:top w:val="nil"/>
          <w:left w:val="nil"/>
          <w:bottom w:val="nil"/>
          <w:right w:val="nil"/>
          <w:between w:val="nil"/>
          <w:bar w:val="nil"/>
        </w:pBdr>
        <w:autoSpaceDE/>
        <w:autoSpaceDN/>
        <w:adjustRightInd/>
        <w:jc w:val="both"/>
        <w:rPr>
          <w:rFonts w:cs="Times New Roman"/>
        </w:rPr>
      </w:pPr>
      <w:r w:rsidRPr="0081706F">
        <w:rPr>
          <w:rFonts w:cs="Times New Roman"/>
        </w:rPr>
        <w:t>osoba korzystająca z psychoterapii lub jej przedstawiciel ustawowy wyraża zgodę na ujawnienie tajemnicy zawodowej przez psychoterapeutę po uprzednim poinformowaniu tych osób o skutkach ujawnienia tajemnicy zawodowej niekorzystnych dla tej osoby, lub tak stanowią odrębne przepisy.</w:t>
      </w:r>
    </w:p>
    <w:p w14:paraId="4AE8B802" w14:textId="2DC56C14" w:rsidR="00801971" w:rsidRPr="00940837" w:rsidRDefault="00801971" w:rsidP="00940837">
      <w:pPr>
        <w:pStyle w:val="Akapitzlist"/>
        <w:widowControl/>
        <w:numPr>
          <w:ilvl w:val="0"/>
          <w:numId w:val="85"/>
        </w:numPr>
        <w:pBdr>
          <w:top w:val="nil"/>
          <w:left w:val="nil"/>
          <w:bottom w:val="nil"/>
          <w:right w:val="nil"/>
          <w:between w:val="nil"/>
          <w:bar w:val="nil"/>
        </w:pBdr>
        <w:autoSpaceDE/>
        <w:autoSpaceDN/>
        <w:adjustRightInd/>
        <w:ind w:left="0" w:firstLine="0"/>
        <w:jc w:val="both"/>
        <w:rPr>
          <w:rFonts w:cs="Times New Roman"/>
        </w:rPr>
      </w:pPr>
      <w:r w:rsidRPr="00940837">
        <w:rPr>
          <w:rFonts w:cs="Times New Roman"/>
        </w:rPr>
        <w:lastRenderedPageBreak/>
        <w:t xml:space="preserve">W przypadkach, o których mowa w ust. </w:t>
      </w:r>
      <w:r w:rsidR="00841B8F">
        <w:rPr>
          <w:rFonts w:cs="Times New Roman"/>
        </w:rPr>
        <w:t>7</w:t>
      </w:r>
      <w:r w:rsidRPr="00940837">
        <w:rPr>
          <w:rFonts w:cs="Times New Roman"/>
        </w:rPr>
        <w:t>, jeżeli psychoterapia dotyczyła większej liczby osób, w szczególności w przypadku terapii par, rodzinnej lub grupowej, psychoterapeuta i psychoterapeuta aplikant mają obowiązek zachowania w tajemnicy informacj</w:t>
      </w:r>
      <w:r w:rsidR="00940837">
        <w:rPr>
          <w:rFonts w:cs="Times New Roman"/>
        </w:rPr>
        <w:t>i</w:t>
      </w:r>
      <w:r w:rsidRPr="00940837">
        <w:rPr>
          <w:rFonts w:cs="Times New Roman"/>
        </w:rPr>
        <w:t xml:space="preserve"> dotycząc</w:t>
      </w:r>
      <w:r w:rsidR="00940837">
        <w:rPr>
          <w:rFonts w:cs="Times New Roman"/>
        </w:rPr>
        <w:t xml:space="preserve">ych </w:t>
      </w:r>
      <w:r w:rsidRPr="00940837">
        <w:rPr>
          <w:rFonts w:cs="Times New Roman"/>
        </w:rPr>
        <w:t xml:space="preserve">innych uczestników psychoterapii niż osoba, co do której zastosowano ust. </w:t>
      </w:r>
      <w:r w:rsidR="00841B8F">
        <w:rPr>
          <w:rFonts w:cs="Times New Roman"/>
        </w:rPr>
        <w:t>7</w:t>
      </w:r>
      <w:r w:rsidR="0020179B" w:rsidRPr="00940837">
        <w:rPr>
          <w:rFonts w:cs="Times New Roman"/>
        </w:rPr>
        <w:t>.</w:t>
      </w:r>
    </w:p>
    <w:p w14:paraId="5CE80E13" w14:textId="77777777" w:rsidR="00801971" w:rsidRPr="0081706F" w:rsidRDefault="00801971" w:rsidP="0082211D">
      <w:pPr>
        <w:jc w:val="both"/>
        <w:rPr>
          <w:rFonts w:cs="Times New Roman"/>
        </w:rPr>
      </w:pPr>
      <w:r w:rsidRPr="0081706F">
        <w:rPr>
          <w:rFonts w:cs="Times New Roman"/>
          <w:b/>
          <w:bCs/>
        </w:rPr>
        <w:t>Art. 32.</w:t>
      </w:r>
      <w:r w:rsidRPr="0081706F">
        <w:rPr>
          <w:rFonts w:cs="Times New Roman"/>
        </w:rPr>
        <w:t xml:space="preserve"> 1. Psychoterapeuta oraz psychoterapeuta aplikant podlegają obowiązkowemu ubezpieczeniu od odpowiedzialności cywilnej za szkody wyrządzone przy wykonywaniu czynności zawodowych.</w:t>
      </w:r>
    </w:p>
    <w:p w14:paraId="4D70D794" w14:textId="77777777" w:rsidR="00801971" w:rsidRPr="0081706F" w:rsidRDefault="00801971" w:rsidP="004E573B">
      <w:pPr>
        <w:numPr>
          <w:ilvl w:val="0"/>
          <w:numId w:val="94"/>
        </w:numPr>
        <w:pBdr>
          <w:top w:val="nil"/>
          <w:left w:val="nil"/>
          <w:bottom w:val="nil"/>
          <w:right w:val="nil"/>
          <w:between w:val="nil"/>
          <w:bar w:val="nil"/>
        </w:pBdr>
        <w:autoSpaceDE/>
        <w:autoSpaceDN/>
        <w:adjustRightInd/>
        <w:spacing w:before="112"/>
        <w:ind w:left="0" w:firstLine="0"/>
        <w:jc w:val="both"/>
        <w:rPr>
          <w:rFonts w:cs="Times New Roman"/>
        </w:rPr>
      </w:pPr>
      <w:r w:rsidRPr="0081706F">
        <w:rPr>
          <w:rFonts w:cs="Times New Roman"/>
        </w:rPr>
        <w:t>Obowiązek ubezpieczenia, o którym mowa w ust. 1, nie dotyczy psychoterapeutów niewykonujących czynnie zawodu.</w:t>
      </w:r>
    </w:p>
    <w:p w14:paraId="7D0B1916" w14:textId="77777777" w:rsidR="00801971" w:rsidRPr="0081706F" w:rsidRDefault="00801971" w:rsidP="004E573B">
      <w:pPr>
        <w:numPr>
          <w:ilvl w:val="0"/>
          <w:numId w:val="93"/>
        </w:numPr>
        <w:pBdr>
          <w:top w:val="nil"/>
          <w:left w:val="nil"/>
          <w:bottom w:val="nil"/>
          <w:right w:val="nil"/>
          <w:between w:val="nil"/>
          <w:bar w:val="nil"/>
        </w:pBdr>
        <w:autoSpaceDE/>
        <w:autoSpaceDN/>
        <w:adjustRightInd/>
        <w:spacing w:before="110"/>
        <w:ind w:left="0" w:right="118" w:firstLine="0"/>
        <w:jc w:val="both"/>
        <w:rPr>
          <w:rFonts w:cs="Times New Roman"/>
          <w:lang w:val="en-US"/>
        </w:rPr>
      </w:pPr>
      <w:r w:rsidRPr="0081706F">
        <w:rPr>
          <w:rFonts w:cs="Times New Roman"/>
          <w:lang w:val="en-US"/>
        </w:rPr>
        <w:t>Minister w</w:t>
      </w:r>
      <w:proofErr w:type="spellStart"/>
      <w:r w:rsidRPr="0081706F">
        <w:rPr>
          <w:rFonts w:cs="Times New Roman"/>
        </w:rPr>
        <w:t>łaściwy</w:t>
      </w:r>
      <w:proofErr w:type="spellEnd"/>
      <w:r w:rsidRPr="0081706F">
        <w:rPr>
          <w:rFonts w:cs="Times New Roman"/>
        </w:rPr>
        <w:t xml:space="preserve"> do spraw rodziny, pracy i polityki społecznej po zasięgnięciu opinii Krajowej Rady Psychoterapeutów oraz Polskiej Izby Ubezpieczeń określi, w drodze rozporządzenia, szczegółowy zakres ubezpieczenia obowiązkowego, o którym mowa w ust. 1, termin powstania obowiązku ubezpieczenia oraz minimalną sumę gwarancyjną, biorąc w szczególności pod uwagę specyfikę wykonywanego zawodu oraz zakres realizowanych zadań.</w:t>
      </w:r>
    </w:p>
    <w:p w14:paraId="2DCE5668" w14:textId="77777777" w:rsidR="00801971" w:rsidRPr="0081706F" w:rsidRDefault="00801971" w:rsidP="0082211D">
      <w:pPr>
        <w:jc w:val="both"/>
        <w:rPr>
          <w:rFonts w:cs="Times New Roman"/>
        </w:rPr>
      </w:pPr>
    </w:p>
    <w:p w14:paraId="19479089" w14:textId="10EC42AE" w:rsidR="00801971" w:rsidRPr="0081706F" w:rsidRDefault="00801971" w:rsidP="0082211D">
      <w:pPr>
        <w:jc w:val="center"/>
        <w:rPr>
          <w:rFonts w:cs="Times New Roman"/>
        </w:rPr>
      </w:pPr>
      <w:r w:rsidRPr="0081706F">
        <w:rPr>
          <w:rFonts w:cs="Times New Roman"/>
        </w:rPr>
        <w:t xml:space="preserve">Rozdział </w:t>
      </w:r>
      <w:r w:rsidR="00AA569B" w:rsidRPr="0081706F">
        <w:rPr>
          <w:rFonts w:cs="Times New Roman"/>
        </w:rPr>
        <w:t>3</w:t>
      </w:r>
    </w:p>
    <w:p w14:paraId="5FD59F88" w14:textId="2091ED41" w:rsidR="00801971" w:rsidRPr="0081706F" w:rsidRDefault="00801971" w:rsidP="0082211D">
      <w:pPr>
        <w:jc w:val="center"/>
        <w:rPr>
          <w:rFonts w:cs="Times New Roman"/>
          <w:b/>
          <w:bCs/>
        </w:rPr>
      </w:pPr>
      <w:r w:rsidRPr="0081706F">
        <w:rPr>
          <w:rFonts w:cs="Times New Roman"/>
          <w:b/>
          <w:bCs/>
        </w:rPr>
        <w:t>Przetwarzanie danych osobowych</w:t>
      </w:r>
    </w:p>
    <w:p w14:paraId="215616C0" w14:textId="77777777" w:rsidR="00801971" w:rsidRPr="0081706F" w:rsidRDefault="00801971" w:rsidP="0082211D">
      <w:pPr>
        <w:jc w:val="both"/>
        <w:rPr>
          <w:rFonts w:cs="Times New Roman"/>
          <w:b/>
          <w:bCs/>
        </w:rPr>
      </w:pPr>
    </w:p>
    <w:p w14:paraId="7EB37E44" w14:textId="77777777" w:rsidR="00801971" w:rsidRPr="0081706F" w:rsidRDefault="00801971" w:rsidP="0082211D">
      <w:pPr>
        <w:jc w:val="both"/>
        <w:rPr>
          <w:rFonts w:cs="Times New Roman"/>
        </w:rPr>
      </w:pPr>
      <w:r w:rsidRPr="0081706F">
        <w:rPr>
          <w:rFonts w:cs="Times New Roman"/>
          <w:b/>
          <w:bCs/>
        </w:rPr>
        <w:t>Art. 33</w:t>
      </w:r>
      <w:r w:rsidRPr="0081706F">
        <w:rPr>
          <w:rFonts w:cs="Times New Roman"/>
        </w:rPr>
        <w:t xml:space="preserve"> 1. Psychoterapeuta i psychoterapeuta aplikant prowadzi dokumentację i zbiera dane osobowe w zakresie niezbędnym do wykonywania zawodu psychoterapeuty. </w:t>
      </w:r>
    </w:p>
    <w:p w14:paraId="46FFF196" w14:textId="5537DE77" w:rsidR="00801971" w:rsidRPr="0081706F" w:rsidRDefault="00801971" w:rsidP="004E573B">
      <w:pPr>
        <w:widowControl/>
        <w:numPr>
          <w:ilvl w:val="0"/>
          <w:numId w:val="9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Psychoterapeuta i psychoterapeuta aplikant jest obowiązany przechowywać dokumentację, o której mowa w ust.</w:t>
      </w:r>
      <w:r w:rsidR="00EF3649">
        <w:rPr>
          <w:rFonts w:cs="Times New Roman"/>
        </w:rPr>
        <w:t xml:space="preserve"> </w:t>
      </w:r>
      <w:r w:rsidRPr="0081706F">
        <w:rPr>
          <w:rFonts w:cs="Times New Roman"/>
        </w:rPr>
        <w:t xml:space="preserve">1, przez okres 5 lat od zakończenia psychoterapii, z zastrzeżeniem przepisów dotyczących okresów przechowywania dokumentacji, w ramach wykonywania świadczeń opieki zdrowotnej w podmiotach wykonujących działalność leczniczą. </w:t>
      </w:r>
    </w:p>
    <w:p w14:paraId="63E3DD22" w14:textId="5B5E513F" w:rsidR="00801971" w:rsidRPr="0081706F" w:rsidRDefault="00801971" w:rsidP="004E573B">
      <w:pPr>
        <w:widowControl/>
        <w:numPr>
          <w:ilvl w:val="0"/>
          <w:numId w:val="9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Krajowa Rada Psychoterapeutów określa zasady prowadzenia i przechowywania dokumentacji, o której mowa w ust.</w:t>
      </w:r>
      <w:r w:rsidR="00EF3649">
        <w:rPr>
          <w:rFonts w:cs="Times New Roman"/>
        </w:rPr>
        <w:t xml:space="preserve"> </w:t>
      </w:r>
      <w:r w:rsidRPr="0081706F">
        <w:rPr>
          <w:rFonts w:cs="Times New Roman"/>
        </w:rPr>
        <w:t xml:space="preserve">1.  </w:t>
      </w:r>
    </w:p>
    <w:p w14:paraId="37A752CB" w14:textId="30F1AA4E" w:rsidR="00801971" w:rsidRPr="0081706F" w:rsidRDefault="00801971" w:rsidP="0082211D">
      <w:pPr>
        <w:keepNext/>
        <w:keepLines/>
        <w:spacing w:before="480" w:after="120"/>
        <w:jc w:val="center"/>
        <w:rPr>
          <w:rFonts w:cs="Times New Roman"/>
          <w:b/>
          <w:bCs/>
        </w:rPr>
      </w:pPr>
      <w:bookmarkStart w:id="5" w:name="_headingh.99yttmhf4wrw"/>
      <w:bookmarkEnd w:id="5"/>
      <w:r w:rsidRPr="0081706F">
        <w:rPr>
          <w:rFonts w:cs="Times New Roman"/>
        </w:rPr>
        <w:lastRenderedPageBreak/>
        <w:t>Rozdział 4</w:t>
      </w:r>
      <w:r w:rsidRPr="0081706F">
        <w:rPr>
          <w:rFonts w:cs="Times New Roman"/>
          <w:b/>
          <w:bCs/>
        </w:rPr>
        <w:br/>
        <w:t>Szkolenie psychoterapeutów aplikantów i psychoterapeutów</w:t>
      </w:r>
    </w:p>
    <w:p w14:paraId="29200FBD" w14:textId="135BCD62" w:rsidR="00801971" w:rsidRPr="0081706F" w:rsidRDefault="00BD3536" w:rsidP="0082211D">
      <w:pPr>
        <w:keepNext/>
        <w:keepLines/>
        <w:spacing w:before="360" w:after="80"/>
        <w:jc w:val="both"/>
        <w:rPr>
          <w:rFonts w:cs="Times New Roman"/>
        </w:rPr>
      </w:pPr>
      <w:bookmarkStart w:id="6" w:name="_headingh.90uxv5ollsz3"/>
      <w:bookmarkEnd w:id="6"/>
      <w:r w:rsidRPr="0081706F">
        <w:rPr>
          <w:rFonts w:cs="Times New Roman"/>
          <w:b/>
          <w:bCs/>
        </w:rPr>
        <w:t>Art.</w:t>
      </w:r>
      <w:r w:rsidR="00801971" w:rsidRPr="0081706F">
        <w:rPr>
          <w:rFonts w:cs="Times New Roman"/>
          <w:b/>
          <w:bCs/>
          <w:lang w:val="ru-RU"/>
        </w:rPr>
        <w:t xml:space="preserve"> 34. </w:t>
      </w:r>
      <w:r w:rsidR="00801971" w:rsidRPr="0081706F">
        <w:rPr>
          <w:rFonts w:cs="Times New Roman"/>
        </w:rPr>
        <w:t>1. Szkolenie akredytowane prowadzące do uzyskania tytułu zawodowego psychoterapeuty mogą prowadzić podmioty szkolące, które uzyskały akredytację do prowadzenia takiego szkolenia i zostały wpisane do Rejestru Podmiotów Szkolących.</w:t>
      </w:r>
    </w:p>
    <w:p w14:paraId="4E087EE8" w14:textId="77777777" w:rsidR="00801971" w:rsidRPr="0081706F" w:rsidRDefault="00801971" w:rsidP="004E573B">
      <w:pPr>
        <w:widowControl/>
        <w:numPr>
          <w:ilvl w:val="0"/>
          <w:numId w:val="10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ma obowiązek wydania akredytacji na prowadzenie działalności w przedmiocie prowadzenia szkolenia w zakresie psychoterapii i wpisania do Rejestru Podmiotów Szkolących, podmiot </w:t>
      </w:r>
      <w:proofErr w:type="spellStart"/>
      <w:r w:rsidRPr="0081706F">
        <w:rPr>
          <w:rFonts w:cs="Times New Roman"/>
        </w:rPr>
        <w:t>któ</w:t>
      </w:r>
      <w:r w:rsidRPr="0081706F">
        <w:rPr>
          <w:rFonts w:cs="Times New Roman"/>
          <w:lang w:val="en-US"/>
        </w:rPr>
        <w:t>ry</w:t>
      </w:r>
      <w:proofErr w:type="spellEnd"/>
      <w:r w:rsidRPr="0081706F">
        <w:rPr>
          <w:rFonts w:cs="Times New Roman"/>
          <w:lang w:val="en-US"/>
        </w:rPr>
        <w:t xml:space="preserve"> </w:t>
      </w:r>
      <w:r w:rsidRPr="0081706F">
        <w:rPr>
          <w:rFonts w:cs="Times New Roman"/>
        </w:rPr>
        <w:t>łącznie spełnia następujące warunki:</w:t>
      </w:r>
    </w:p>
    <w:p w14:paraId="36F95B6E"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zapewnia kadrę dydaktyczną, która daje rękojmię prowadzenia zajęć na wysokim poziomie merytorycznym i etycznym, złożoną z:</w:t>
      </w:r>
    </w:p>
    <w:p w14:paraId="173559F0" w14:textId="040015CC" w:rsidR="00801971" w:rsidRPr="00773033" w:rsidRDefault="00773033" w:rsidP="00773033">
      <w:pPr>
        <w:widowControl/>
        <w:numPr>
          <w:ilvl w:val="2"/>
          <w:numId w:val="99"/>
        </w:numPr>
        <w:pBdr>
          <w:top w:val="nil"/>
          <w:left w:val="nil"/>
          <w:bottom w:val="nil"/>
          <w:right w:val="nil"/>
          <w:between w:val="nil"/>
          <w:bar w:val="nil"/>
        </w:pBdr>
        <w:autoSpaceDE/>
        <w:autoSpaceDN/>
        <w:adjustRightInd/>
        <w:jc w:val="both"/>
        <w:rPr>
          <w:rFonts w:cs="Times New Roman"/>
        </w:rPr>
      </w:pPr>
      <w:r>
        <w:rPr>
          <w:rFonts w:cs="Times New Roman"/>
        </w:rPr>
        <w:t xml:space="preserve">co najmniej </w:t>
      </w:r>
      <w:r w:rsidR="00801971" w:rsidRPr="00773033">
        <w:rPr>
          <w:rFonts w:cs="Times New Roman"/>
        </w:rPr>
        <w:t xml:space="preserve">3 superwizorów tworzących radę programową, </w:t>
      </w:r>
    </w:p>
    <w:p w14:paraId="74C810E5" w14:textId="77777777" w:rsidR="00801971" w:rsidRPr="0081706F" w:rsidRDefault="00801971" w:rsidP="00BC1E82">
      <w:pPr>
        <w:widowControl/>
        <w:numPr>
          <w:ilvl w:val="2"/>
          <w:numId w:val="99"/>
        </w:numPr>
        <w:pBdr>
          <w:top w:val="nil"/>
          <w:left w:val="nil"/>
          <w:bottom w:val="nil"/>
          <w:right w:val="nil"/>
          <w:between w:val="nil"/>
          <w:bar w:val="nil"/>
        </w:pBdr>
        <w:autoSpaceDE/>
        <w:autoSpaceDN/>
        <w:adjustRightInd/>
        <w:jc w:val="both"/>
        <w:rPr>
          <w:rFonts w:cs="Times New Roman"/>
          <w:lang w:val="fr-FR"/>
        </w:rPr>
      </w:pPr>
      <w:r w:rsidRPr="0081706F">
        <w:rPr>
          <w:rFonts w:cs="Times New Roman"/>
          <w:lang w:val="fr-FR"/>
        </w:rPr>
        <w:t>psychoterapeut</w:t>
      </w:r>
      <w:r w:rsidRPr="0081706F">
        <w:rPr>
          <w:rFonts w:cs="Times New Roman"/>
        </w:rPr>
        <w:t xml:space="preserve">ów lub superwizorów w ilości odpowiadającej liczebności uczestników szkolenia akredytowanego; </w:t>
      </w:r>
    </w:p>
    <w:p w14:paraId="3A3D10AF"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zapewnia uczestnikom szkolenia możliwość uczestniczenia w zajęciach uzupełniających z psychologii i medycyny organizowanych przez samorząd lub w ramach podmiotu szkolącego; </w:t>
      </w:r>
    </w:p>
    <w:p w14:paraId="53B5EE34"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posiada program szkolenia, który uzyskał pozytywną opinię komisji ekspertów, składającej się z przedstawicieli ośrodka egzaminacyjnego, w którym absolwenci podmiotu szkolącego będą zdawali egzaminy. Komisja ekspertów ma obowiązek wysłuchania przedstawiciela podmiotu ubiegającego się o akredytację;</w:t>
      </w:r>
    </w:p>
    <w:p w14:paraId="05801890"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posiada opracowany system weryfikacji kandydatów do szkolenia oraz monitorowania kształcenia i oceny psychoterapeutów aplikantów;</w:t>
      </w:r>
    </w:p>
    <w:p w14:paraId="1E3AED5C"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posiada wewnętrzny system oceny jakości kształcenia; </w:t>
      </w:r>
    </w:p>
    <w:p w14:paraId="55B099DE"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posiada regulacje </w:t>
      </w:r>
      <w:proofErr w:type="spellStart"/>
      <w:r w:rsidRPr="0081706F">
        <w:rPr>
          <w:rFonts w:cs="Times New Roman"/>
        </w:rPr>
        <w:t>antymobbingowe</w:t>
      </w:r>
      <w:proofErr w:type="spellEnd"/>
      <w:r w:rsidRPr="0081706F">
        <w:rPr>
          <w:rFonts w:cs="Times New Roman"/>
        </w:rPr>
        <w:t>;</w:t>
      </w:r>
    </w:p>
    <w:p w14:paraId="730BC35F"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prowadzi dokumentację, zgodnie z wytycznymi Krajowej Rady Psychoterapeutów;</w:t>
      </w:r>
    </w:p>
    <w:p w14:paraId="2552F8AB"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zapewnia warunki lokalowe i socjalne do prowadzenia zajęć;</w:t>
      </w:r>
    </w:p>
    <w:p w14:paraId="7B1A73FC"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podmiotem szkolącym nie może być podmiot wpisany do rejestru ośrodków egzaminacyjnych;</w:t>
      </w:r>
    </w:p>
    <w:p w14:paraId="40E08FC5"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podmiot szkolący może uzyskać wpis do rejestru więcej niż jednego programu szkoleniowego;</w:t>
      </w:r>
    </w:p>
    <w:p w14:paraId="01F850E9" w14:textId="77777777" w:rsidR="00801971" w:rsidRPr="0081706F" w:rsidRDefault="00801971" w:rsidP="00BC1E82">
      <w:pPr>
        <w:widowControl/>
        <w:numPr>
          <w:ilvl w:val="1"/>
          <w:numId w:val="9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podmiot szkolący może prowadzić inną działalność edukacyjną w zakresie psychoterapii niż wymienioną w ust. 1, nie wymagającą akredytacji, w tym </w:t>
      </w:r>
      <w:r w:rsidRPr="0081706F">
        <w:rPr>
          <w:rFonts w:cs="Times New Roman"/>
        </w:rPr>
        <w:lastRenderedPageBreak/>
        <w:t>prowadzenie seminariów, wykładów, konferencji, sympozjów oraz szkoleń w zakresie psychoterapii, w tym dla osób, które uzyskały już prawo wykonywania zawodu.</w:t>
      </w:r>
    </w:p>
    <w:p w14:paraId="1CBBC2B9" w14:textId="13AAEA9C" w:rsidR="00801971" w:rsidRPr="0081706F" w:rsidRDefault="00801971" w:rsidP="0082211D">
      <w:pPr>
        <w:jc w:val="both"/>
        <w:rPr>
          <w:rFonts w:cs="Times New Roman"/>
        </w:rPr>
      </w:pPr>
      <w:r w:rsidRPr="0081706F">
        <w:rPr>
          <w:rFonts w:cs="Times New Roman"/>
        </w:rPr>
        <w:t>3. Rada programowa, o której mowa w ust. 2 pkt 1 lit. a wybiera ze swojego grona przynajmniej jednego koordynatora merytorycznego szkolenia akredytowanego.</w:t>
      </w:r>
    </w:p>
    <w:p w14:paraId="6A29EA94" w14:textId="5AEA1277"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35.</w:t>
      </w:r>
      <w:r w:rsidR="00801971" w:rsidRPr="0081706F">
        <w:rPr>
          <w:rFonts w:cs="Times New Roman"/>
        </w:rPr>
        <w:t xml:space="preserve"> 1. Krajowa Rada Psychoterapeutów podejmuje uchwałę o dokonaniu wpisu do Rejestru Podmiotów Szkolących w terminie 4 miesięcy od dnia złożenia wniosku.</w:t>
      </w:r>
    </w:p>
    <w:p w14:paraId="65191285" w14:textId="77777777" w:rsidR="00801971" w:rsidRPr="0081706F" w:rsidRDefault="00801971" w:rsidP="0082211D">
      <w:pPr>
        <w:jc w:val="both"/>
        <w:rPr>
          <w:rFonts w:cs="Times New Roman"/>
        </w:rPr>
      </w:pPr>
      <w:r w:rsidRPr="0081706F">
        <w:rPr>
          <w:rFonts w:cs="Times New Roman"/>
        </w:rPr>
        <w:t>2. W przypadku stwierdzenia, że wniosek zawiera braki formalne, Krajowa Rada Psychoterapeutów wzywa do ich uzupełnienia w terminie 30 dni od dnia jego złożenia przez wnioskujący podmiot.</w:t>
      </w:r>
    </w:p>
    <w:p w14:paraId="0DE86198" w14:textId="77777777" w:rsidR="00801971" w:rsidRPr="0081706F" w:rsidRDefault="00801971" w:rsidP="0082211D">
      <w:pPr>
        <w:jc w:val="both"/>
        <w:rPr>
          <w:rFonts w:cs="Times New Roman"/>
        </w:rPr>
      </w:pPr>
      <w:r w:rsidRPr="0081706F">
        <w:rPr>
          <w:rFonts w:cs="Times New Roman"/>
        </w:rPr>
        <w:t>3. Jeżeli wnioskujący podmiot nie uzupełni braków w terminie 30 dni od dnia doręczenia wezwania do uzupełnienia, wniosek o wpis do Rejestru Podmiotów Szkolących nie podlega rozpatrzeniu. Nie stanowi to jednak przeszkody do ponownego złożenia wniosku o wpis do  Rejestru Podmiotów Szkolących.</w:t>
      </w:r>
    </w:p>
    <w:p w14:paraId="26F4BF90" w14:textId="77777777" w:rsidR="00801971" w:rsidRPr="0081706F" w:rsidRDefault="00801971" w:rsidP="0082211D">
      <w:pPr>
        <w:jc w:val="both"/>
        <w:rPr>
          <w:rFonts w:cs="Times New Roman"/>
        </w:rPr>
      </w:pPr>
      <w:r w:rsidRPr="0081706F">
        <w:rPr>
          <w:rFonts w:cs="Times New Roman"/>
          <w:lang w:val="de-DE"/>
        </w:rPr>
        <w:t xml:space="preserve">4. </w:t>
      </w:r>
      <w:proofErr w:type="spellStart"/>
      <w:r w:rsidRPr="0081706F">
        <w:rPr>
          <w:rFonts w:cs="Times New Roman"/>
          <w:lang w:val="de-DE"/>
        </w:rPr>
        <w:t>Uchwa</w:t>
      </w:r>
      <w:r w:rsidRPr="0081706F">
        <w:rPr>
          <w:rFonts w:cs="Times New Roman"/>
        </w:rPr>
        <w:t>ła</w:t>
      </w:r>
      <w:proofErr w:type="spellEnd"/>
      <w:r w:rsidRPr="0081706F">
        <w:rPr>
          <w:rFonts w:cs="Times New Roman"/>
        </w:rPr>
        <w:t xml:space="preserve"> Krajowej Rady Psychoterapeutów, o której mowa w ust. 1, zawiera uzasadnienie wskazujące na przyczyny uwzględnienia lub oddalenia wniosku.</w:t>
      </w:r>
    </w:p>
    <w:p w14:paraId="1665CBC2" w14:textId="77777777" w:rsidR="00801971" w:rsidRPr="0081706F" w:rsidRDefault="00801971" w:rsidP="0082211D">
      <w:pPr>
        <w:jc w:val="both"/>
        <w:rPr>
          <w:rFonts w:cs="Times New Roman"/>
        </w:rPr>
      </w:pPr>
      <w:r w:rsidRPr="0081706F">
        <w:rPr>
          <w:rFonts w:cs="Times New Roman"/>
        </w:rPr>
        <w:t>5. Od uchwały Krajowej Rady Psychoterapeutów, przysługuje wniosek o ponowne rozpatrzenie. Wniosek należy złożyć w terminie 30 dni od dnia otrzymania uchwały.</w:t>
      </w:r>
    </w:p>
    <w:p w14:paraId="5A46A026" w14:textId="4F88ACC5" w:rsidR="00801971" w:rsidRPr="0081706F" w:rsidRDefault="00801971" w:rsidP="0082211D">
      <w:pPr>
        <w:jc w:val="both"/>
        <w:rPr>
          <w:rFonts w:cs="Times New Roman"/>
        </w:rPr>
      </w:pPr>
      <w:r w:rsidRPr="0081706F">
        <w:rPr>
          <w:rFonts w:cs="Times New Roman"/>
        </w:rPr>
        <w:t xml:space="preserve">6. Od ponownej uchwały Krajowej rady Psychoterapeutów, w terminie 30 dni od jej otrzymania, przysługuje </w:t>
      </w:r>
      <w:r w:rsidR="00940837">
        <w:rPr>
          <w:rFonts w:cs="Times New Roman"/>
        </w:rPr>
        <w:t xml:space="preserve">skarga </w:t>
      </w:r>
      <w:r w:rsidRPr="0081706F">
        <w:rPr>
          <w:rFonts w:cs="Times New Roman"/>
        </w:rPr>
        <w:t>do sądu administracyjnego właściwego dla siedziby wnioskującego, na zasadach określonych w</w:t>
      </w:r>
      <w:r w:rsidR="00940837">
        <w:rPr>
          <w:rFonts w:cs="Times New Roman"/>
        </w:rPr>
        <w:t xml:space="preserve"> ustawie </w:t>
      </w:r>
    </w:p>
    <w:p w14:paraId="2AB677C0" w14:textId="10DC6408" w:rsidR="00940837" w:rsidRPr="00486B42" w:rsidRDefault="00801971" w:rsidP="00940837">
      <w:pPr>
        <w:widowControl/>
        <w:pBdr>
          <w:top w:val="nil"/>
          <w:left w:val="nil"/>
          <w:bottom w:val="nil"/>
          <w:right w:val="nil"/>
          <w:between w:val="nil"/>
          <w:bar w:val="nil"/>
        </w:pBdr>
        <w:autoSpaceDE/>
        <w:autoSpaceDN/>
        <w:adjustRightInd/>
        <w:jc w:val="both"/>
        <w:rPr>
          <w:rFonts w:cs="Times New Roman"/>
        </w:rPr>
      </w:pPr>
      <w:r w:rsidRPr="0081706F">
        <w:rPr>
          <w:rFonts w:cs="Times New Roman"/>
        </w:rPr>
        <w:t xml:space="preserve">7. W sytuacji niepodjęcia uchwały przez Krajowej Radę </w:t>
      </w:r>
      <w:r w:rsidRPr="0081706F">
        <w:rPr>
          <w:rFonts w:cs="Times New Roman"/>
          <w:lang w:val="fr-FR"/>
        </w:rPr>
        <w:t>Psychoterapeut</w:t>
      </w:r>
      <w:r w:rsidRPr="0081706F">
        <w:rPr>
          <w:rFonts w:cs="Times New Roman"/>
        </w:rPr>
        <w:t xml:space="preserve">ów w terminie 4 miesięcy od daty złożenia wniosku, zainteresowanemu podmiotowi służy skarga do sądu administracyjnego właściwego dla siedziby wnioskującego, na zasadach określonych w </w:t>
      </w:r>
      <w:r w:rsidR="00940837" w:rsidRPr="00486B42">
        <w:rPr>
          <w:rFonts w:cs="Times New Roman"/>
        </w:rPr>
        <w:t>ustawie z dnia 30 sierpnia 2002 r. Prawo o postępowaniu przed sądami administracyjnymi (Dz. U. z 2024 r., poz. 935, 1685).</w:t>
      </w:r>
    </w:p>
    <w:p w14:paraId="63BE2DF8" w14:textId="351CBDBE"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36.</w:t>
      </w:r>
      <w:r w:rsidR="00801971" w:rsidRPr="0081706F">
        <w:rPr>
          <w:rFonts w:cs="Times New Roman"/>
        </w:rPr>
        <w:t xml:space="preserve"> 1. Wniosek, o którym mowa w art. 35 zawiera:</w:t>
      </w:r>
    </w:p>
    <w:p w14:paraId="11F668D9"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nazwę podmiotu szkolącego,</w:t>
      </w:r>
    </w:p>
    <w:p w14:paraId="352119EF"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forma prowadzenia działalności,</w:t>
      </w:r>
    </w:p>
    <w:p w14:paraId="51ECBC24"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dane teleadresowe,</w:t>
      </w:r>
    </w:p>
    <w:p w14:paraId="01FA9483"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numer NIP lub KRS,</w:t>
      </w:r>
    </w:p>
    <w:p w14:paraId="05201A7E"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dane osobowe członków rady programowej,</w:t>
      </w:r>
    </w:p>
    <w:p w14:paraId="3BA51065"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oświadczenie o zapewnieniu odpowiedniej kadry dydaktycznej,</w:t>
      </w:r>
    </w:p>
    <w:p w14:paraId="4672BB23" w14:textId="77777777" w:rsidR="00801971" w:rsidRPr="0081706F" w:rsidRDefault="00801971" w:rsidP="00BC1E82">
      <w:pPr>
        <w:widowControl/>
        <w:numPr>
          <w:ilvl w:val="0"/>
          <w:numId w:val="102"/>
        </w:numPr>
        <w:pBdr>
          <w:top w:val="nil"/>
          <w:left w:val="nil"/>
          <w:bottom w:val="nil"/>
          <w:right w:val="nil"/>
          <w:between w:val="nil"/>
          <w:bar w:val="nil"/>
        </w:pBdr>
        <w:autoSpaceDE/>
        <w:autoSpaceDN/>
        <w:adjustRightInd/>
        <w:jc w:val="both"/>
        <w:rPr>
          <w:rFonts w:cs="Times New Roman"/>
        </w:rPr>
      </w:pPr>
      <w:r w:rsidRPr="0081706F">
        <w:rPr>
          <w:rFonts w:cs="Times New Roman"/>
        </w:rPr>
        <w:t>informację o ośrodku lub ośrodkach egzaminacyjnych, które będą przeprowadzać egzamin dla absolwentów akredytowanego szkolenia,</w:t>
      </w:r>
    </w:p>
    <w:p w14:paraId="3A821112" w14:textId="77777777" w:rsidR="00801971" w:rsidRPr="0081706F" w:rsidRDefault="00801971" w:rsidP="0082211D">
      <w:pPr>
        <w:jc w:val="both"/>
        <w:rPr>
          <w:rFonts w:cs="Times New Roman"/>
        </w:rPr>
      </w:pPr>
      <w:r w:rsidRPr="0081706F">
        <w:rPr>
          <w:rFonts w:cs="Times New Roman"/>
        </w:rPr>
        <w:lastRenderedPageBreak/>
        <w:t xml:space="preserve">2. Do wniosku, o którym mowa w ust. 1, dołącza się również: </w:t>
      </w:r>
    </w:p>
    <w:p w14:paraId="2AD5B3D6"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rPr>
      </w:pPr>
      <w:r w:rsidRPr="0081706F">
        <w:rPr>
          <w:rFonts w:cs="Times New Roman"/>
        </w:rPr>
        <w:t>zakres i program merytoryczny szkolenia,</w:t>
      </w:r>
    </w:p>
    <w:p w14:paraId="6360D97A"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rPr>
      </w:pPr>
      <w:r w:rsidRPr="0081706F">
        <w:rPr>
          <w:rFonts w:cs="Times New Roman"/>
        </w:rPr>
        <w:t>zasady naboru kandydatów,</w:t>
      </w:r>
    </w:p>
    <w:p w14:paraId="15841B21"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rPr>
      </w:pPr>
      <w:r w:rsidRPr="0081706F">
        <w:rPr>
          <w:rFonts w:cs="Times New Roman"/>
        </w:rPr>
        <w:t>opis systemu weryfikacji kandydatów do szkolenia,</w:t>
      </w:r>
    </w:p>
    <w:p w14:paraId="0811737E"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rPr>
      </w:pPr>
      <w:r w:rsidRPr="0081706F">
        <w:rPr>
          <w:rFonts w:cs="Times New Roman"/>
        </w:rPr>
        <w:t>opis sposobu monitorowania kształcenia i oceny psychoterapeutów aplikantów,</w:t>
      </w:r>
    </w:p>
    <w:p w14:paraId="20886C96"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opis wewnętrznego systemu oceny jakości kształcenia, </w:t>
      </w:r>
    </w:p>
    <w:p w14:paraId="2CBA78BB"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regulacje </w:t>
      </w:r>
      <w:proofErr w:type="spellStart"/>
      <w:r w:rsidRPr="0081706F">
        <w:rPr>
          <w:rFonts w:cs="Times New Roman"/>
        </w:rPr>
        <w:t>antymobbingowe</w:t>
      </w:r>
      <w:proofErr w:type="spellEnd"/>
      <w:r w:rsidRPr="0081706F">
        <w:rPr>
          <w:rFonts w:cs="Times New Roman"/>
        </w:rPr>
        <w:t>,</w:t>
      </w:r>
    </w:p>
    <w:p w14:paraId="08B6674B" w14:textId="77777777" w:rsidR="00801971" w:rsidRPr="0081706F" w:rsidRDefault="00801971" w:rsidP="00BC1E82">
      <w:pPr>
        <w:widowControl/>
        <w:numPr>
          <w:ilvl w:val="1"/>
          <w:numId w:val="104"/>
        </w:numPr>
        <w:pBdr>
          <w:top w:val="nil"/>
          <w:left w:val="nil"/>
          <w:bottom w:val="nil"/>
          <w:right w:val="nil"/>
          <w:between w:val="nil"/>
          <w:bar w:val="nil"/>
        </w:pBdr>
        <w:autoSpaceDE/>
        <w:autoSpaceDN/>
        <w:adjustRightInd/>
        <w:jc w:val="both"/>
        <w:rPr>
          <w:rFonts w:cs="Times New Roman"/>
          <w:lang w:val="en-US"/>
        </w:rPr>
      </w:pPr>
      <w:proofErr w:type="spellStart"/>
      <w:r w:rsidRPr="0081706F">
        <w:rPr>
          <w:rFonts w:cs="Times New Roman"/>
          <w:lang w:val="en-US"/>
        </w:rPr>
        <w:t>opis</w:t>
      </w:r>
      <w:proofErr w:type="spellEnd"/>
      <w:r w:rsidRPr="0081706F">
        <w:rPr>
          <w:rFonts w:cs="Times New Roman"/>
          <w:lang w:val="en-US"/>
        </w:rPr>
        <w:t xml:space="preserve"> </w:t>
      </w:r>
      <w:proofErr w:type="spellStart"/>
      <w:r w:rsidRPr="0081706F">
        <w:rPr>
          <w:rFonts w:cs="Times New Roman"/>
          <w:lang w:val="en-US"/>
        </w:rPr>
        <w:t>warunk</w:t>
      </w:r>
      <w:proofErr w:type="spellEnd"/>
      <w:r w:rsidRPr="0081706F">
        <w:rPr>
          <w:rFonts w:cs="Times New Roman"/>
        </w:rPr>
        <w:t>ów lokalowych i socjalnych.</w:t>
      </w:r>
    </w:p>
    <w:p w14:paraId="58A5550D" w14:textId="2598EE2E" w:rsidR="00801971" w:rsidRPr="0081706F" w:rsidRDefault="00801971" w:rsidP="0082211D">
      <w:pPr>
        <w:jc w:val="both"/>
        <w:rPr>
          <w:rFonts w:cs="Times New Roman"/>
        </w:rPr>
      </w:pPr>
      <w:r w:rsidRPr="0081706F">
        <w:rPr>
          <w:rFonts w:cs="Times New Roman"/>
        </w:rPr>
        <w:t xml:space="preserve">2. Wraz z wnioskiem o wpis do Rejestru Podmiotów Szkolących, wnioskujący podmiot składa oświadczenie: </w:t>
      </w:r>
      <w:r w:rsidRPr="0081706F">
        <w:rPr>
          <w:rFonts w:cs="Times New Roman"/>
          <w:rtl/>
          <w:lang w:val="ar-SA"/>
        </w:rPr>
        <w:t>“</w:t>
      </w:r>
      <w:r w:rsidRPr="0081706F">
        <w:rPr>
          <w:rFonts w:cs="Times New Roman"/>
        </w:rPr>
        <w:t>Oświadczam, że dane zawarte we wniosku o wpis do rejestru podmiotów szkolących są kompletne i zgodne z prawdą. Znane mi są warunki wykonywania działalności w zakresie szkolenia psychoterapeutów określone w</w:t>
      </w:r>
      <w:r w:rsidR="00940837">
        <w:rPr>
          <w:rFonts w:cs="Times New Roman"/>
        </w:rPr>
        <w:t xml:space="preserve"> </w:t>
      </w:r>
      <w:r w:rsidR="00940837" w:rsidRPr="00940837">
        <w:rPr>
          <w:rFonts w:cs="Times New Roman"/>
        </w:rPr>
        <w:t>ustawie o zawodzie psychoterapeuty oraz samorządzie zawodowym</w:t>
      </w:r>
      <w:r w:rsidRPr="0081706F">
        <w:rPr>
          <w:rFonts w:cs="Times New Roman"/>
        </w:rPr>
        <w:t>”.</w:t>
      </w:r>
    </w:p>
    <w:p w14:paraId="39ED55DC" w14:textId="08615E3F" w:rsidR="00801971" w:rsidRPr="0081706F" w:rsidRDefault="00801971" w:rsidP="0082211D">
      <w:pPr>
        <w:jc w:val="both"/>
        <w:rPr>
          <w:rFonts w:cs="Times New Roman"/>
        </w:rPr>
      </w:pPr>
      <w:r w:rsidRPr="0081706F">
        <w:rPr>
          <w:rFonts w:cs="Times New Roman"/>
        </w:rPr>
        <w:t>3. Za złożenie wniosku o wpis do Rejestru Podmiotów Szkolących Krajowa Rada Psychoterapeutów pobiera opłatę w wysokości określonej w uchwale, która stanowi przychód Krajowej Rady Psychoterapeutów.</w:t>
      </w:r>
    </w:p>
    <w:p w14:paraId="6103AC2A" w14:textId="5792A583"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37. </w:t>
      </w:r>
      <w:r w:rsidR="00801971" w:rsidRPr="0081706F">
        <w:rPr>
          <w:rFonts w:cs="Times New Roman"/>
        </w:rPr>
        <w:t xml:space="preserve">1. Krajowa Rada Psychoterapeutów wydając akredytację do szkolenia prowadzonego przez podmiot szkolący, określa w jakim ośrodku egzaminacyjnym absolwenci tego szkolenia mogą zdawać egzamin certyfikujący oraz do jakiego podejścia przynależą. </w:t>
      </w:r>
    </w:p>
    <w:p w14:paraId="02FE789B" w14:textId="1A6955FB" w:rsidR="00801971" w:rsidRPr="0081706F" w:rsidRDefault="00801971" w:rsidP="0082211D">
      <w:pPr>
        <w:jc w:val="both"/>
        <w:rPr>
          <w:rFonts w:cs="Times New Roman"/>
        </w:rPr>
      </w:pPr>
      <w:r w:rsidRPr="0081706F">
        <w:rPr>
          <w:rFonts w:cs="Times New Roman"/>
        </w:rPr>
        <w:t>2. Informacje, o których mowa w ust. 1 umieszczane są w rejestrze.</w:t>
      </w:r>
    </w:p>
    <w:p w14:paraId="77657F90" w14:textId="04A11C71"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38.</w:t>
      </w:r>
      <w:r w:rsidR="00801971" w:rsidRPr="0081706F">
        <w:rPr>
          <w:rFonts w:cs="Times New Roman"/>
        </w:rPr>
        <w:t xml:space="preserve"> Podmiot szkolący może wykonywać swoją działalność </w:t>
      </w:r>
      <w:r w:rsidR="00801971" w:rsidRPr="0081706F">
        <w:rPr>
          <w:rFonts w:cs="Times New Roman"/>
          <w:lang w:val="en-US"/>
        </w:rPr>
        <w:t xml:space="preserve">w </w:t>
      </w:r>
      <w:proofErr w:type="spellStart"/>
      <w:r w:rsidR="00801971" w:rsidRPr="0081706F">
        <w:rPr>
          <w:rFonts w:cs="Times New Roman"/>
          <w:lang w:val="en-US"/>
        </w:rPr>
        <w:t>formie</w:t>
      </w:r>
      <w:proofErr w:type="spellEnd"/>
      <w:r w:rsidR="00801971" w:rsidRPr="0081706F">
        <w:rPr>
          <w:rFonts w:cs="Times New Roman"/>
          <w:lang w:val="en-US"/>
        </w:rPr>
        <w:t>:</w:t>
      </w:r>
    </w:p>
    <w:p w14:paraId="0BDBAC6E" w14:textId="77777777" w:rsidR="00801971" w:rsidRPr="0081706F" w:rsidRDefault="00801971" w:rsidP="00BC1E82">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działalności gospodarczej;</w:t>
      </w:r>
    </w:p>
    <w:p w14:paraId="0572BEC6" w14:textId="77777777" w:rsidR="00801971" w:rsidRPr="0081706F" w:rsidRDefault="00801971" w:rsidP="00BC1E82">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spółki cywilnej;</w:t>
      </w:r>
    </w:p>
    <w:p w14:paraId="1E0D57FF" w14:textId="77777777" w:rsidR="00801971" w:rsidRPr="0081706F" w:rsidRDefault="00801971" w:rsidP="00BC1E82">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spółek prawa handlowego; </w:t>
      </w:r>
    </w:p>
    <w:p w14:paraId="00F58F9B" w14:textId="77777777" w:rsidR="00801971" w:rsidRPr="0081706F" w:rsidRDefault="00801971" w:rsidP="00BC1E82">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stowarzyszenia;</w:t>
      </w:r>
    </w:p>
    <w:p w14:paraId="6792E919" w14:textId="77777777" w:rsidR="00801971" w:rsidRPr="0081706F" w:rsidRDefault="00801971" w:rsidP="00BC1E82">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fundacji;</w:t>
      </w:r>
    </w:p>
    <w:p w14:paraId="0A056257" w14:textId="77777777" w:rsidR="00801971" w:rsidRPr="0081706F" w:rsidRDefault="00801971" w:rsidP="00BC1E82">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uczelni wyższej;</w:t>
      </w:r>
    </w:p>
    <w:p w14:paraId="743BCECC" w14:textId="1AE00975" w:rsidR="00F00B03" w:rsidRPr="00F00B03" w:rsidRDefault="00801971" w:rsidP="00F00B03">
      <w:pPr>
        <w:widowControl/>
        <w:numPr>
          <w:ilvl w:val="0"/>
          <w:numId w:val="106"/>
        </w:numPr>
        <w:pBdr>
          <w:top w:val="nil"/>
          <w:left w:val="nil"/>
          <w:bottom w:val="nil"/>
          <w:right w:val="nil"/>
          <w:between w:val="nil"/>
          <w:bar w:val="nil"/>
        </w:pBdr>
        <w:autoSpaceDE/>
        <w:autoSpaceDN/>
        <w:adjustRightInd/>
        <w:jc w:val="both"/>
        <w:rPr>
          <w:rFonts w:cs="Times New Roman"/>
        </w:rPr>
      </w:pPr>
      <w:r w:rsidRPr="0081706F">
        <w:rPr>
          <w:rFonts w:cs="Times New Roman"/>
        </w:rPr>
        <w:t>instytutu badawczego.</w:t>
      </w:r>
    </w:p>
    <w:p w14:paraId="65215D06" w14:textId="0E51945C"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39.</w:t>
      </w:r>
      <w:r w:rsidR="00801971" w:rsidRPr="0081706F">
        <w:rPr>
          <w:rFonts w:cs="Times New Roman"/>
        </w:rPr>
        <w:t xml:space="preserve"> 1. Rejestr Podmiotów Szkolących jest jawny. Ujawnione do publicznej wiadomości są:</w:t>
      </w:r>
    </w:p>
    <w:p w14:paraId="4BFA9CB9" w14:textId="77777777" w:rsidR="00801971" w:rsidRPr="0081706F" w:rsidRDefault="00801971" w:rsidP="00BC1E82">
      <w:pPr>
        <w:widowControl/>
        <w:numPr>
          <w:ilvl w:val="0"/>
          <w:numId w:val="108"/>
        </w:numPr>
        <w:pBdr>
          <w:top w:val="nil"/>
          <w:left w:val="nil"/>
          <w:bottom w:val="nil"/>
          <w:right w:val="nil"/>
          <w:between w:val="nil"/>
          <w:bar w:val="nil"/>
        </w:pBdr>
        <w:autoSpaceDE/>
        <w:autoSpaceDN/>
        <w:adjustRightInd/>
        <w:jc w:val="both"/>
        <w:rPr>
          <w:rFonts w:cs="Times New Roman"/>
        </w:rPr>
      </w:pPr>
      <w:r w:rsidRPr="0081706F">
        <w:rPr>
          <w:rFonts w:cs="Times New Roman"/>
        </w:rPr>
        <w:t>nazwa podmiotu szkolącego,</w:t>
      </w:r>
    </w:p>
    <w:p w14:paraId="685B5479" w14:textId="77777777" w:rsidR="00801971" w:rsidRPr="0081706F" w:rsidRDefault="00801971" w:rsidP="00BC1E82">
      <w:pPr>
        <w:widowControl/>
        <w:numPr>
          <w:ilvl w:val="0"/>
          <w:numId w:val="108"/>
        </w:numPr>
        <w:pBdr>
          <w:top w:val="nil"/>
          <w:left w:val="nil"/>
          <w:bottom w:val="nil"/>
          <w:right w:val="nil"/>
          <w:between w:val="nil"/>
          <w:bar w:val="nil"/>
        </w:pBdr>
        <w:autoSpaceDE/>
        <w:autoSpaceDN/>
        <w:adjustRightInd/>
        <w:jc w:val="both"/>
        <w:rPr>
          <w:rFonts w:cs="Times New Roman"/>
        </w:rPr>
      </w:pPr>
      <w:r w:rsidRPr="0081706F">
        <w:rPr>
          <w:rFonts w:cs="Times New Roman"/>
        </w:rPr>
        <w:t>dane teleadresowe,</w:t>
      </w:r>
    </w:p>
    <w:p w14:paraId="12C49C0C" w14:textId="77777777" w:rsidR="00801971" w:rsidRPr="0081706F" w:rsidRDefault="00801971" w:rsidP="00BC1E82">
      <w:pPr>
        <w:widowControl/>
        <w:numPr>
          <w:ilvl w:val="0"/>
          <w:numId w:val="108"/>
        </w:numPr>
        <w:pBdr>
          <w:top w:val="nil"/>
          <w:left w:val="nil"/>
          <w:bottom w:val="nil"/>
          <w:right w:val="nil"/>
          <w:between w:val="nil"/>
          <w:bar w:val="nil"/>
        </w:pBdr>
        <w:autoSpaceDE/>
        <w:autoSpaceDN/>
        <w:adjustRightInd/>
        <w:jc w:val="both"/>
        <w:rPr>
          <w:rFonts w:cs="Times New Roman"/>
        </w:rPr>
      </w:pPr>
      <w:r w:rsidRPr="0081706F">
        <w:rPr>
          <w:rFonts w:cs="Times New Roman"/>
        </w:rPr>
        <w:t>numer NIP lub KRS,</w:t>
      </w:r>
    </w:p>
    <w:p w14:paraId="1BA33607" w14:textId="77777777" w:rsidR="00801971" w:rsidRPr="0081706F" w:rsidRDefault="00801971" w:rsidP="00BC1E82">
      <w:pPr>
        <w:widowControl/>
        <w:numPr>
          <w:ilvl w:val="0"/>
          <w:numId w:val="108"/>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informacja, które ośrodki egzaminacyjne honorują dyplom wydawany przez podmiot szkolący oraz w jakim podejściu prowadzone jest szkolenie.</w:t>
      </w:r>
    </w:p>
    <w:p w14:paraId="5F5C70D3" w14:textId="77777777" w:rsidR="00801971" w:rsidRPr="0081706F" w:rsidRDefault="00801971" w:rsidP="004E573B">
      <w:pPr>
        <w:widowControl/>
        <w:numPr>
          <w:ilvl w:val="0"/>
          <w:numId w:val="11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Podmiot szkolący zobowiązany jest informować Krajową Radę Psychoterapii o zmianie następujących danych:</w:t>
      </w:r>
    </w:p>
    <w:p w14:paraId="78613706"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nazwy podmiotu,</w:t>
      </w:r>
    </w:p>
    <w:p w14:paraId="4488E25B"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adresu siedziby i miejsca wykonywania kształcenia,</w:t>
      </w:r>
    </w:p>
    <w:p w14:paraId="52609C97"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danych kontaktowych,</w:t>
      </w:r>
    </w:p>
    <w:p w14:paraId="5F643D65"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formy organizacyjno-prawnej,</w:t>
      </w:r>
    </w:p>
    <w:p w14:paraId="23944527"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numeru KRS lub NIP,</w:t>
      </w:r>
    </w:p>
    <w:p w14:paraId="0A2DAD82"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programu kształcenia,</w:t>
      </w:r>
    </w:p>
    <w:p w14:paraId="1565FA85"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szczegółowej formy naboru i monitorowania kształcenia psychoterapeutów aplikantów,</w:t>
      </w:r>
    </w:p>
    <w:p w14:paraId="04486CD4" w14:textId="77777777" w:rsidR="00801971" w:rsidRPr="0081706F" w:rsidRDefault="00801971" w:rsidP="00BC1E82">
      <w:pPr>
        <w:widowControl/>
        <w:numPr>
          <w:ilvl w:val="1"/>
          <w:numId w:val="110"/>
        </w:numPr>
        <w:pBdr>
          <w:top w:val="nil"/>
          <w:left w:val="nil"/>
          <w:bottom w:val="nil"/>
          <w:right w:val="nil"/>
          <w:between w:val="nil"/>
          <w:bar w:val="nil"/>
        </w:pBdr>
        <w:autoSpaceDE/>
        <w:autoSpaceDN/>
        <w:adjustRightInd/>
        <w:jc w:val="both"/>
        <w:rPr>
          <w:rFonts w:cs="Times New Roman"/>
        </w:rPr>
      </w:pPr>
      <w:r w:rsidRPr="0081706F">
        <w:rPr>
          <w:rFonts w:cs="Times New Roman"/>
        </w:rPr>
        <w:t>szczegółowych danych członków rady programowej.</w:t>
      </w:r>
    </w:p>
    <w:p w14:paraId="7C14DE6D" w14:textId="5F5BA634" w:rsidR="00801971" w:rsidRPr="0081706F" w:rsidRDefault="00801971" w:rsidP="00770822">
      <w:pPr>
        <w:jc w:val="both"/>
        <w:rPr>
          <w:rFonts w:cs="Times New Roman"/>
        </w:rPr>
      </w:pPr>
      <w:r w:rsidRPr="0081706F">
        <w:rPr>
          <w:rFonts w:cs="Times New Roman"/>
        </w:rPr>
        <w:t xml:space="preserve">3. </w:t>
      </w:r>
      <w:r w:rsidR="00770822" w:rsidRPr="0081706F">
        <w:rPr>
          <w:rFonts w:cs="Times New Roman"/>
        </w:rPr>
        <w:t xml:space="preserve"> </w:t>
      </w:r>
      <w:r w:rsidRPr="0081706F">
        <w:rPr>
          <w:rFonts w:cs="Times New Roman"/>
        </w:rPr>
        <w:t>Jeżeli zaistnieje zmiana, o której mowa w ust. 2 pkt 5, Krajowa Rada Psychoterapeutów może wydać zgodę na przeniesienie akredytacji na inny właściwy podmiot.</w:t>
      </w:r>
    </w:p>
    <w:p w14:paraId="47A5F3B5" w14:textId="77777777" w:rsidR="00801971" w:rsidRPr="0081706F" w:rsidRDefault="00801971" w:rsidP="0082211D">
      <w:pPr>
        <w:jc w:val="both"/>
        <w:rPr>
          <w:rFonts w:cs="Times New Roman"/>
        </w:rPr>
      </w:pPr>
      <w:r w:rsidRPr="0081706F">
        <w:rPr>
          <w:rFonts w:cs="Times New Roman"/>
          <w:b/>
          <w:bCs/>
        </w:rPr>
        <w:t>Art. 40</w:t>
      </w:r>
      <w:r w:rsidRPr="0081706F">
        <w:rPr>
          <w:rFonts w:cs="Times New Roman"/>
        </w:rPr>
        <w:t xml:space="preserve"> 1.</w:t>
      </w:r>
      <w:r w:rsidRPr="0081706F">
        <w:rPr>
          <w:rFonts w:cs="Times New Roman"/>
          <w:b/>
          <w:bCs/>
        </w:rPr>
        <w:t xml:space="preserve"> </w:t>
      </w:r>
      <w:r w:rsidRPr="0081706F">
        <w:rPr>
          <w:rFonts w:cs="Times New Roman"/>
        </w:rPr>
        <w:t>Krajowa Rada Psychoterapeutów ma prawo kontroli podmiotu szkolącego akredytowanego do prowadzenia szkolenia z wymogami niniejszej ustawy, w szczególności w zakresie:</w:t>
      </w:r>
    </w:p>
    <w:p w14:paraId="44834730" w14:textId="77777777" w:rsidR="00801971" w:rsidRPr="0081706F" w:rsidRDefault="00801971" w:rsidP="00BC1E82">
      <w:pPr>
        <w:widowControl/>
        <w:numPr>
          <w:ilvl w:val="1"/>
          <w:numId w:val="113"/>
        </w:numPr>
        <w:pBdr>
          <w:top w:val="nil"/>
          <w:left w:val="nil"/>
          <w:bottom w:val="nil"/>
          <w:right w:val="nil"/>
          <w:between w:val="nil"/>
          <w:bar w:val="nil"/>
        </w:pBdr>
        <w:autoSpaceDE/>
        <w:autoSpaceDN/>
        <w:adjustRightInd/>
        <w:jc w:val="both"/>
        <w:rPr>
          <w:rFonts w:cs="Times New Roman"/>
        </w:rPr>
      </w:pPr>
      <w:r w:rsidRPr="0081706F">
        <w:rPr>
          <w:rFonts w:cs="Times New Roman"/>
        </w:rPr>
        <w:t>zgodności podanych danych ze stanem faktycznym,</w:t>
      </w:r>
    </w:p>
    <w:p w14:paraId="7B4ECD82" w14:textId="77777777" w:rsidR="00801971" w:rsidRPr="0081706F" w:rsidRDefault="00801971" w:rsidP="00BC1E82">
      <w:pPr>
        <w:widowControl/>
        <w:numPr>
          <w:ilvl w:val="1"/>
          <w:numId w:val="114"/>
        </w:numPr>
        <w:pBdr>
          <w:top w:val="nil"/>
          <w:left w:val="nil"/>
          <w:bottom w:val="nil"/>
          <w:right w:val="nil"/>
          <w:between w:val="nil"/>
          <w:bar w:val="nil"/>
        </w:pBdr>
        <w:autoSpaceDE/>
        <w:autoSpaceDN/>
        <w:adjustRightInd/>
        <w:jc w:val="both"/>
        <w:rPr>
          <w:rFonts w:cs="Times New Roman"/>
        </w:rPr>
      </w:pPr>
      <w:r w:rsidRPr="0081706F">
        <w:rPr>
          <w:rFonts w:cs="Times New Roman"/>
        </w:rPr>
        <w:t>spełnienia warunków wymienionych w art. 34,</w:t>
      </w:r>
    </w:p>
    <w:p w14:paraId="192EE299" w14:textId="77777777" w:rsidR="00801971" w:rsidRPr="0081706F" w:rsidRDefault="00801971" w:rsidP="00BC1E82">
      <w:pPr>
        <w:widowControl/>
        <w:numPr>
          <w:ilvl w:val="1"/>
          <w:numId w:val="114"/>
        </w:numPr>
        <w:pBdr>
          <w:top w:val="nil"/>
          <w:left w:val="nil"/>
          <w:bottom w:val="nil"/>
          <w:right w:val="nil"/>
          <w:between w:val="nil"/>
          <w:bar w:val="nil"/>
        </w:pBdr>
        <w:autoSpaceDE/>
        <w:autoSpaceDN/>
        <w:adjustRightInd/>
        <w:jc w:val="both"/>
        <w:rPr>
          <w:rFonts w:cs="Times New Roman"/>
        </w:rPr>
      </w:pPr>
      <w:r w:rsidRPr="0081706F">
        <w:rPr>
          <w:rFonts w:cs="Times New Roman"/>
        </w:rPr>
        <w:t>prawidłowości prowadzonej dokumentacji dotyczącej przebiegu kształcenia,</w:t>
      </w:r>
    </w:p>
    <w:p w14:paraId="36B7D07D" w14:textId="77777777" w:rsidR="00801971" w:rsidRPr="0081706F" w:rsidRDefault="00801971" w:rsidP="00BC1E82">
      <w:pPr>
        <w:widowControl/>
        <w:numPr>
          <w:ilvl w:val="1"/>
          <w:numId w:val="114"/>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zapewnienia odpowiedniej jakości kształcenia. </w:t>
      </w:r>
    </w:p>
    <w:p w14:paraId="44C61B22"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zawiadamia podmiot o zamiarze przeprowadzenia kontroli najpóźniej 14 dni przed planowaną kontrolą. </w:t>
      </w:r>
    </w:p>
    <w:p w14:paraId="7F0BCB61"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Kontrola jest przeprowadzana przez osoby upoważnione przez Krajową Radę </w:t>
      </w:r>
      <w:r w:rsidRPr="0081706F">
        <w:rPr>
          <w:rFonts w:cs="Times New Roman"/>
          <w:lang w:val="fr-FR"/>
        </w:rPr>
        <w:t>Psychoterapeut</w:t>
      </w:r>
      <w:r w:rsidRPr="0081706F">
        <w:rPr>
          <w:rFonts w:cs="Times New Roman"/>
        </w:rPr>
        <w:t>ów. Komisja przeprowadzająca kontrolę składa się z osób reprezentujących ośrodek lub ośrodki egzaminacyjne dla danego podmiotu szkolącego. Do osób przeprowadzających kontrolę stosuje się odpowiednio przepisy o wyłączeniu sędziego.</w:t>
      </w:r>
    </w:p>
    <w:p w14:paraId="028634E3"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Osoby, o których mowa w ust. 3, wykonując czynności kontrolne, za okazaniem upoważnienia, mają prawo:</w:t>
      </w:r>
    </w:p>
    <w:p w14:paraId="71A7AAA0"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wstępu do pomieszczeń́ dydaktycznych, z wyłączeniem pomieszczeń, w których prowadzone są zajęcia dotyczą</w:t>
      </w:r>
      <w:r w:rsidRPr="0081706F">
        <w:rPr>
          <w:rFonts w:cs="Times New Roman"/>
          <w:lang w:val="fr-FR"/>
        </w:rPr>
        <w:t>ce do</w:t>
      </w:r>
      <w:r w:rsidRPr="0081706F">
        <w:rPr>
          <w:rFonts w:cs="Times New Roman"/>
        </w:rPr>
        <w:t xml:space="preserve">świadczenia własnego lub </w:t>
      </w:r>
      <w:proofErr w:type="spellStart"/>
      <w:r w:rsidRPr="0081706F">
        <w:rPr>
          <w:rFonts w:cs="Times New Roman"/>
        </w:rPr>
        <w:t>superwizji</w:t>
      </w:r>
      <w:proofErr w:type="spellEnd"/>
      <w:r w:rsidRPr="0081706F">
        <w:rPr>
          <w:rFonts w:cs="Times New Roman"/>
        </w:rPr>
        <w:t>;</w:t>
      </w:r>
    </w:p>
    <w:p w14:paraId="4849A4E0"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udziału w zajęciach w charakterze obserwatora, z wyłączeniem zajęć dotyczących doświadczenia własnego i </w:t>
      </w:r>
      <w:proofErr w:type="spellStart"/>
      <w:r w:rsidRPr="0081706F">
        <w:rPr>
          <w:rFonts w:cs="Times New Roman"/>
        </w:rPr>
        <w:t>superwizji</w:t>
      </w:r>
      <w:proofErr w:type="spellEnd"/>
      <w:r w:rsidRPr="0081706F">
        <w:rPr>
          <w:rFonts w:cs="Times New Roman"/>
        </w:rPr>
        <w:t>;</w:t>
      </w:r>
    </w:p>
    <w:p w14:paraId="4C4713BE"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 xml:space="preserve">wglądu do prowadzonej przez organizatora kształcenia dokumentacji przebiegu kształcenia z wyjątkiem dokumentacji dotyczącej doświadczenia własnego lub </w:t>
      </w:r>
      <w:proofErr w:type="spellStart"/>
      <w:r w:rsidRPr="0081706F">
        <w:rPr>
          <w:rFonts w:cs="Times New Roman"/>
        </w:rPr>
        <w:t>superwizji</w:t>
      </w:r>
      <w:proofErr w:type="spellEnd"/>
      <w:r w:rsidRPr="0081706F">
        <w:rPr>
          <w:rFonts w:cs="Times New Roman"/>
        </w:rPr>
        <w:t xml:space="preserve"> uczestników;</w:t>
      </w:r>
    </w:p>
    <w:p w14:paraId="5DCD4F37"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żądania od organizatora kształcenia ustnych i pisemnych wyjaśnień;</w:t>
      </w:r>
    </w:p>
    <w:p w14:paraId="2864E01A"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badania opinii uczestników kształcenia i kadry dydaktycznej.</w:t>
      </w:r>
    </w:p>
    <w:p w14:paraId="40F6073C"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 przeprowadzonych czynności kontrolnych sporządza się̨ protokół, który powinien zawierać:</w:t>
      </w:r>
    </w:p>
    <w:p w14:paraId="39804EB5"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nazwę i adres siedziby podmiotu szkolącego;</w:t>
      </w:r>
    </w:p>
    <w:p w14:paraId="0A583B4A"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miejsce odbywania kształcenia;</w:t>
      </w:r>
    </w:p>
    <w:p w14:paraId="75E74EEF"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datę rozpoczęcia i zakończenia czynności kontrolnych;  </w:t>
      </w:r>
    </w:p>
    <w:p w14:paraId="45CC2AD9"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imiona i nazwiska osób wykonujących te czynności;</w:t>
      </w:r>
    </w:p>
    <w:p w14:paraId="4494A2C5"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opis stanu faktycznego;</w:t>
      </w:r>
    </w:p>
    <w:p w14:paraId="1535348A"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stwierdzone nieprawidłowości;</w:t>
      </w:r>
    </w:p>
    <w:p w14:paraId="352D44DC"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wnioski osób wykonujących czynności kontrolne;</w:t>
      </w:r>
    </w:p>
    <w:p w14:paraId="24B784A4"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datę i miejsce sporządzenia protokołu;</w:t>
      </w:r>
    </w:p>
    <w:p w14:paraId="2F683D74"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informację o braku zastrzeżeń;</w:t>
      </w:r>
    </w:p>
    <w:p w14:paraId="4D0A559E" w14:textId="77777777" w:rsidR="00801971" w:rsidRPr="0081706F" w:rsidRDefault="00801971" w:rsidP="00BC1E82">
      <w:pPr>
        <w:widowControl/>
        <w:numPr>
          <w:ilvl w:val="1"/>
          <w:numId w:val="115"/>
        </w:numPr>
        <w:pBdr>
          <w:top w:val="nil"/>
          <w:left w:val="nil"/>
          <w:bottom w:val="nil"/>
          <w:right w:val="nil"/>
          <w:between w:val="nil"/>
          <w:bar w:val="nil"/>
        </w:pBdr>
        <w:autoSpaceDE/>
        <w:autoSpaceDN/>
        <w:adjustRightInd/>
        <w:jc w:val="both"/>
        <w:rPr>
          <w:rFonts w:cs="Times New Roman"/>
        </w:rPr>
      </w:pPr>
      <w:r w:rsidRPr="0081706F">
        <w:rPr>
          <w:rFonts w:cs="Times New Roman"/>
        </w:rPr>
        <w:t>informację o odmowie podpisania protokołu przez kierownika merytorycznego podmiotu szkolącego wraz z informacją o przyczynie tej odmowy.</w:t>
      </w:r>
    </w:p>
    <w:p w14:paraId="20837D5F"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Protokół podpisują̨ osoby wykonujące czynności kontrolne oraz kierownik merytoryczny podmiotu szkolącego.</w:t>
      </w:r>
    </w:p>
    <w:p w14:paraId="6F6D595C"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Odmowa podpisania protokołu przez kierownika merytorycznego podmiotu szkolącego nie stanowi przeszkody do podpisania protokołu przez osoby wykonujące czynności kontrolne.</w:t>
      </w:r>
    </w:p>
    <w:p w14:paraId="510A12EF"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Jeden egzemplarz protokołu przekazuje się kierownikowi merytorycznemu podmiotu szkolącego.</w:t>
      </w:r>
    </w:p>
    <w:p w14:paraId="0A85460D"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Osoby wykonujące czynności kontrolne są̨ obowiązane do zachowania w tajemnicy informacji na temat organizacji i prowadzenia kształcenia oraz wyników prowadzonego postepowania.</w:t>
      </w:r>
    </w:p>
    <w:p w14:paraId="35DD116D"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Podmiot szkolący w terminie 14 dni od dnia otrzymania protokołu, ma prawo do wniesienia zastrzeżeń co do sposobu przeprowadzenia czynności kontrolnych oraz ustaleń zawartych w protokole.</w:t>
      </w:r>
    </w:p>
    <w:p w14:paraId="7CF25EFB" w14:textId="77777777"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po sporządzeniu protokołu, a przed jego podpisaniem, kierownik merytoryczny podmiotu szkolącego zgłosi umotywowane zastrzeżenia co do faktów stwierdzonych w trakcie kontroli i opisanych w protokole, osoby wykonujące czynności kontrolne są obowiązane zbadać́ dodatkowo te fakty i uzupełnić protokół.</w:t>
      </w:r>
    </w:p>
    <w:p w14:paraId="2B47E118" w14:textId="7A82A9C5" w:rsidR="00801971" w:rsidRPr="0081706F" w:rsidRDefault="00801971" w:rsidP="004E573B">
      <w:pPr>
        <w:widowControl/>
        <w:numPr>
          <w:ilvl w:val="0"/>
          <w:numId w:val="1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Jeżeli kontrola, o której mowa w ust. 1 wykaże uchybienia w działalności podmiotu szkolącego, Krajowa Rada Psychoterapeutów wydaje podmiotowi szkolącemu zalecenia pokontrolne, mające na celu usunięcie stwierdzonych nieprawidłowości i określa termin ich wykonania.</w:t>
      </w:r>
    </w:p>
    <w:p w14:paraId="7F9330C1" w14:textId="3F35E3B2"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41.</w:t>
      </w:r>
      <w:r w:rsidR="00801971" w:rsidRPr="0081706F">
        <w:rPr>
          <w:rFonts w:cs="Times New Roman"/>
        </w:rPr>
        <w:t xml:space="preserve"> 1. Jeżeli podmiot szkolący został </w:t>
      </w:r>
      <w:r w:rsidR="00801971" w:rsidRPr="0081706F">
        <w:rPr>
          <w:rFonts w:cs="Times New Roman"/>
          <w:lang w:val="da-DK"/>
        </w:rPr>
        <w:t>skre</w:t>
      </w:r>
      <w:proofErr w:type="spellStart"/>
      <w:r w:rsidR="00801971" w:rsidRPr="0081706F">
        <w:rPr>
          <w:rFonts w:cs="Times New Roman"/>
        </w:rPr>
        <w:t>ślony</w:t>
      </w:r>
      <w:proofErr w:type="spellEnd"/>
      <w:r w:rsidR="00801971" w:rsidRPr="0081706F">
        <w:rPr>
          <w:rFonts w:cs="Times New Roman"/>
        </w:rPr>
        <w:t xml:space="preserve"> z Rejestru Podmiotów Szkolących w trakcie prowadzenia szkolenia akredytowanego, Krajowa Rada Psychoterapeutów w porozumieniu z ośrodkiem egzaminacyjnym i innymi podmiotami szkolącymi w tym podejściu psychoterapeutycznym, podejmuje uchwałę zabezpieczającą możliwość kontynuowania szkolenia przez uczestników lub psychoterapeutów aplikantów. </w:t>
      </w:r>
    </w:p>
    <w:p w14:paraId="5599158D" w14:textId="5F6BB5F2" w:rsidR="00801971" w:rsidRPr="0081706F" w:rsidRDefault="00801971" w:rsidP="004E573B">
      <w:pPr>
        <w:jc w:val="both"/>
        <w:rPr>
          <w:rFonts w:cs="Times New Roman"/>
        </w:rPr>
      </w:pPr>
      <w:r w:rsidRPr="0081706F">
        <w:rPr>
          <w:rFonts w:cs="Times New Roman"/>
        </w:rPr>
        <w:t xml:space="preserve">2. Psychoterapeuci aplikanci, którzy ukończyli szkolenie w podmiocie szkolącym, który stracił akredytację, zachowują prawo do przystąpienia do egzaminu certyfikującego w ośrodku egzaminacyjnym, który honorował dyplom tego podmiotu szkolącego, w momencie ukończenia szkolenia przez psychoterapeutę aplikanta. </w:t>
      </w:r>
    </w:p>
    <w:p w14:paraId="6CDCA460" w14:textId="17D67F0E"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42. </w:t>
      </w:r>
      <w:r w:rsidR="00801971" w:rsidRPr="0081706F">
        <w:rPr>
          <w:rFonts w:cs="Times New Roman"/>
        </w:rPr>
        <w:t>1.</w:t>
      </w:r>
      <w:r w:rsidR="00801971" w:rsidRPr="0081706F">
        <w:rPr>
          <w:rFonts w:cs="Times New Roman"/>
          <w:b/>
          <w:bCs/>
        </w:rPr>
        <w:t xml:space="preserve"> </w:t>
      </w:r>
      <w:r w:rsidR="00801971" w:rsidRPr="0081706F">
        <w:rPr>
          <w:rFonts w:cs="Times New Roman"/>
        </w:rPr>
        <w:t>Krajowa Rada Psychoterapeutów odmawia wpisu do Rejestru Podmiotów Szkolących, w sytuacji gdy:</w:t>
      </w:r>
    </w:p>
    <w:p w14:paraId="679AF521" w14:textId="77777777" w:rsidR="00801971" w:rsidRPr="0081706F" w:rsidRDefault="00801971" w:rsidP="00BC1E82">
      <w:pPr>
        <w:widowControl/>
        <w:numPr>
          <w:ilvl w:val="1"/>
          <w:numId w:val="117"/>
        </w:numPr>
        <w:pBdr>
          <w:top w:val="nil"/>
          <w:left w:val="nil"/>
          <w:bottom w:val="nil"/>
          <w:right w:val="nil"/>
          <w:between w:val="nil"/>
          <w:bar w:val="nil"/>
        </w:pBdr>
        <w:autoSpaceDE/>
        <w:autoSpaceDN/>
        <w:adjustRightInd/>
        <w:jc w:val="both"/>
        <w:rPr>
          <w:rFonts w:cs="Times New Roman"/>
        </w:rPr>
      </w:pPr>
      <w:r w:rsidRPr="0081706F">
        <w:rPr>
          <w:rFonts w:cs="Times New Roman"/>
        </w:rPr>
        <w:t>wydano prawomocne orzeczenie zakazujące wnioskodawcy wykonywania działalności objętej wpisem;</w:t>
      </w:r>
    </w:p>
    <w:p w14:paraId="3EBACF60" w14:textId="5176FB69" w:rsidR="00801971" w:rsidRPr="0081706F" w:rsidRDefault="00801971" w:rsidP="00BC1E82">
      <w:pPr>
        <w:widowControl/>
        <w:numPr>
          <w:ilvl w:val="1"/>
          <w:numId w:val="117"/>
        </w:numPr>
        <w:pBdr>
          <w:top w:val="nil"/>
          <w:left w:val="nil"/>
          <w:bottom w:val="nil"/>
          <w:right w:val="nil"/>
          <w:between w:val="nil"/>
          <w:bar w:val="nil"/>
        </w:pBdr>
        <w:autoSpaceDE/>
        <w:autoSpaceDN/>
        <w:adjustRightInd/>
        <w:jc w:val="both"/>
        <w:rPr>
          <w:rFonts w:cs="Times New Roman"/>
        </w:rPr>
      </w:pPr>
      <w:r w:rsidRPr="0081706F">
        <w:rPr>
          <w:rFonts w:cs="Times New Roman"/>
        </w:rPr>
        <w:t>podmiot szkolący wykreślono z Rejestru Podmiotów Szkolących na podstawie ust. 2 pkt 3-6 w okresie 3 lat poprzedzających złożenie wniosku;</w:t>
      </w:r>
    </w:p>
    <w:p w14:paraId="1FB26E4B" w14:textId="77777777" w:rsidR="00801971" w:rsidRPr="0081706F" w:rsidRDefault="00801971" w:rsidP="00BC1E82">
      <w:pPr>
        <w:widowControl/>
        <w:numPr>
          <w:ilvl w:val="1"/>
          <w:numId w:val="117"/>
        </w:numPr>
        <w:pBdr>
          <w:top w:val="nil"/>
          <w:left w:val="nil"/>
          <w:bottom w:val="nil"/>
          <w:right w:val="nil"/>
          <w:between w:val="nil"/>
          <w:bar w:val="nil"/>
        </w:pBdr>
        <w:autoSpaceDE/>
        <w:autoSpaceDN/>
        <w:adjustRightInd/>
        <w:jc w:val="both"/>
        <w:rPr>
          <w:rFonts w:cs="Times New Roman"/>
        </w:rPr>
      </w:pPr>
      <w:r w:rsidRPr="0081706F">
        <w:rPr>
          <w:rFonts w:cs="Times New Roman"/>
        </w:rPr>
        <w:t>podmiot szkolący nie spełnia warunków określonych w art. 34.</w:t>
      </w:r>
    </w:p>
    <w:p w14:paraId="1B3DF39D" w14:textId="77777777" w:rsidR="00801971" w:rsidRPr="0081706F" w:rsidRDefault="00801971" w:rsidP="00BC1E82">
      <w:pPr>
        <w:widowControl/>
        <w:numPr>
          <w:ilvl w:val="0"/>
          <w:numId w:val="118"/>
        </w:numPr>
        <w:pBdr>
          <w:top w:val="nil"/>
          <w:left w:val="nil"/>
          <w:bottom w:val="nil"/>
          <w:right w:val="nil"/>
          <w:between w:val="nil"/>
          <w:bar w:val="nil"/>
        </w:pBdr>
        <w:autoSpaceDE/>
        <w:autoSpaceDN/>
        <w:adjustRightInd/>
        <w:jc w:val="both"/>
        <w:rPr>
          <w:rFonts w:cs="Times New Roman"/>
        </w:rPr>
      </w:pPr>
      <w:r w:rsidRPr="0081706F">
        <w:rPr>
          <w:rFonts w:cs="Times New Roman"/>
        </w:rPr>
        <w:t>Podmiot szkolący zostaje wykreślony z Rejestru Podmiotów Szkolących w sytuacji:</w:t>
      </w:r>
    </w:p>
    <w:p w14:paraId="32B782A3" w14:textId="7777777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utraty możliwości prowadzenia szkolenia psychoterapeutów zgodnie z wymogami określonymi w niniejszej ustawie;</w:t>
      </w:r>
    </w:p>
    <w:p w14:paraId="451B6E52" w14:textId="7777777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wykreślenia z  Centralnej Ewidencji i Informacji o Działalności Gospodarczej lub Krajowego Rejestru Sądowego, likwidacji lub ogłoszenia upadłości podmiotu szkolącego;</w:t>
      </w:r>
    </w:p>
    <w:p w14:paraId="48642817" w14:textId="7777777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wydania prawomocnego orzeczenia zakazującego podmiotowi szkolącemu kształcenia psychoterapeutów;</w:t>
      </w:r>
    </w:p>
    <w:p w14:paraId="4562CE33" w14:textId="7777777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rażącego naruszenia warunków wykonywania działalności objętej wpisem;</w:t>
      </w:r>
    </w:p>
    <w:p w14:paraId="7A8D5E2E" w14:textId="7777777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złożenia fałszywego oświadczenia, o którym mowa w art. 36;</w:t>
      </w:r>
    </w:p>
    <w:p w14:paraId="1C62FAE2" w14:textId="7777777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niezastosowania się do zaleceń pokontrolnych, o których mowa w art. 40; </w:t>
      </w:r>
    </w:p>
    <w:p w14:paraId="46633BDE" w14:textId="0ED7DE07" w:rsidR="00801971" w:rsidRPr="0081706F" w:rsidRDefault="00801971" w:rsidP="00BC1E82">
      <w:pPr>
        <w:widowControl/>
        <w:numPr>
          <w:ilvl w:val="0"/>
          <w:numId w:val="120"/>
        </w:numPr>
        <w:pBdr>
          <w:top w:val="nil"/>
          <w:left w:val="nil"/>
          <w:bottom w:val="nil"/>
          <w:right w:val="nil"/>
          <w:between w:val="nil"/>
          <w:bar w:val="nil"/>
        </w:pBdr>
        <w:autoSpaceDE/>
        <w:autoSpaceDN/>
        <w:adjustRightInd/>
        <w:jc w:val="both"/>
        <w:rPr>
          <w:rFonts w:cs="Times New Roman"/>
        </w:rPr>
      </w:pPr>
      <w:r w:rsidRPr="0081706F">
        <w:rPr>
          <w:rFonts w:cs="Times New Roman"/>
        </w:rPr>
        <w:t>złożenia przez podmiot szkolący wniosku o wykreślenie z Rejestru Podmiotów Szkolących.</w:t>
      </w:r>
    </w:p>
    <w:p w14:paraId="67FCA0AB" w14:textId="77777777" w:rsidR="00801971" w:rsidRPr="0081706F" w:rsidRDefault="00801971" w:rsidP="0082211D">
      <w:pPr>
        <w:jc w:val="both"/>
        <w:rPr>
          <w:rFonts w:cs="Times New Roman"/>
        </w:rPr>
      </w:pPr>
      <w:r w:rsidRPr="0081706F">
        <w:rPr>
          <w:rFonts w:cs="Times New Roman"/>
          <w:b/>
          <w:bCs/>
        </w:rPr>
        <w:t>Art. 43.</w:t>
      </w:r>
      <w:r w:rsidRPr="0081706F">
        <w:rPr>
          <w:rFonts w:cs="Times New Roman"/>
        </w:rPr>
        <w:t xml:space="preserve"> 1. Podmiot szkolący, który uzyskał akredytację jest zobowiązany do składania  </w:t>
      </w:r>
      <w:r w:rsidRPr="0081706F">
        <w:rPr>
          <w:rFonts w:cs="Times New Roman"/>
        </w:rPr>
        <w:lastRenderedPageBreak/>
        <w:t>sprawozdania z działalności objętej akredytacją, potwierdzającego ż</w:t>
      </w:r>
      <w:proofErr w:type="spellStart"/>
      <w:r w:rsidRPr="0081706F">
        <w:rPr>
          <w:rFonts w:cs="Times New Roman"/>
          <w:lang w:val="es-ES_tradnl"/>
        </w:rPr>
        <w:t>e</w:t>
      </w:r>
      <w:proofErr w:type="spellEnd"/>
      <w:r w:rsidRPr="0081706F">
        <w:rPr>
          <w:rFonts w:cs="Times New Roman"/>
          <w:lang w:val="es-ES_tradnl"/>
        </w:rPr>
        <w:t xml:space="preserve"> nadal </w:t>
      </w:r>
      <w:proofErr w:type="spellStart"/>
      <w:r w:rsidRPr="0081706F">
        <w:rPr>
          <w:rFonts w:cs="Times New Roman"/>
          <w:lang w:val="es-ES_tradnl"/>
        </w:rPr>
        <w:t>spe</w:t>
      </w:r>
      <w:r w:rsidRPr="0081706F">
        <w:rPr>
          <w:rFonts w:cs="Times New Roman"/>
        </w:rPr>
        <w:t>łnia</w:t>
      </w:r>
      <w:proofErr w:type="spellEnd"/>
      <w:r w:rsidRPr="0081706F">
        <w:rPr>
          <w:rFonts w:cs="Times New Roman"/>
        </w:rPr>
        <w:t xml:space="preserve"> warunki określone niniejszą ustawą co 5 lat. </w:t>
      </w:r>
    </w:p>
    <w:p w14:paraId="61ACA4F9" w14:textId="77777777" w:rsidR="00801971" w:rsidRPr="0081706F" w:rsidRDefault="00801971" w:rsidP="004E573B">
      <w:pPr>
        <w:widowControl/>
        <w:numPr>
          <w:ilvl w:val="0"/>
          <w:numId w:val="12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Krajowa Rada Psychoterapeutów określi wzór sprawozdania, o którym mowa w ust. 1</w:t>
      </w:r>
    </w:p>
    <w:p w14:paraId="3741D107" w14:textId="77777777" w:rsidR="00801971" w:rsidRPr="0081706F" w:rsidRDefault="00801971" w:rsidP="004E573B">
      <w:pPr>
        <w:widowControl/>
        <w:numPr>
          <w:ilvl w:val="0"/>
          <w:numId w:val="12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Krajowa Rada Psychoterapeutów może dokonać kontroli podmiotu szkolącego na zasadach określonych w art. 40 na okoliczność zgodności sprawozdania ze stanem faktycznym.</w:t>
      </w:r>
    </w:p>
    <w:p w14:paraId="72FCDAF2" w14:textId="0FC3F41C"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44.</w:t>
      </w:r>
      <w:r w:rsidR="00801971" w:rsidRPr="0081706F">
        <w:rPr>
          <w:rFonts w:cs="Times New Roman"/>
        </w:rPr>
        <w:t xml:space="preserve"> 1. Ośrodek stażowy, w którym psychoterapeuta aplikant odbywa staż</w:t>
      </w:r>
      <w:r w:rsidR="00801971" w:rsidRPr="0081706F">
        <w:rPr>
          <w:rFonts w:cs="Times New Roman"/>
          <w:lang w:val="it-IT"/>
        </w:rPr>
        <w:t>, musi spe</w:t>
      </w:r>
      <w:proofErr w:type="spellStart"/>
      <w:r w:rsidR="00801971" w:rsidRPr="0081706F">
        <w:rPr>
          <w:rFonts w:cs="Times New Roman"/>
        </w:rPr>
        <w:t>łnić</w:t>
      </w:r>
      <w:proofErr w:type="spellEnd"/>
      <w:r w:rsidR="00801971" w:rsidRPr="0081706F">
        <w:rPr>
          <w:rFonts w:cs="Times New Roman"/>
        </w:rPr>
        <w:t xml:space="preserve"> następujące kryteria: </w:t>
      </w:r>
    </w:p>
    <w:p w14:paraId="69687B36" w14:textId="77777777"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ośrodek powinien prowadzić psychoterapię od 3 lat; </w:t>
      </w:r>
    </w:p>
    <w:p w14:paraId="684BA5D9" w14:textId="77777777"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ramach ośrodka powinien działać zespół psychoterapeutyczny, który regularnie odbywa zebrania kliniczne; </w:t>
      </w:r>
    </w:p>
    <w:p w14:paraId="392670DD" w14:textId="7730B71F"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zespole psychoterapeutycznym odbywają się regularne </w:t>
      </w:r>
      <w:proofErr w:type="spellStart"/>
      <w:r w:rsidRPr="0081706F">
        <w:rPr>
          <w:rFonts w:cs="Times New Roman"/>
        </w:rPr>
        <w:t>superwizje</w:t>
      </w:r>
      <w:proofErr w:type="spellEnd"/>
      <w:r w:rsidRPr="0081706F">
        <w:rPr>
          <w:rFonts w:cs="Times New Roman"/>
        </w:rPr>
        <w:t xml:space="preserve"> prowadzone przez </w:t>
      </w:r>
      <w:r w:rsidR="00773033">
        <w:rPr>
          <w:rFonts w:cs="Times New Roman"/>
        </w:rPr>
        <w:t xml:space="preserve">co najmniej </w:t>
      </w:r>
      <w:r w:rsidRPr="0081706F">
        <w:rPr>
          <w:rFonts w:cs="Times New Roman"/>
        </w:rPr>
        <w:t xml:space="preserve">jednego superwizora; </w:t>
      </w:r>
    </w:p>
    <w:p w14:paraId="12C4B1DE" w14:textId="49652F02"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skład zespołu psychoterapeutycznego wchodzi </w:t>
      </w:r>
      <w:r w:rsidR="00773033">
        <w:rPr>
          <w:rFonts w:cs="Times New Roman"/>
        </w:rPr>
        <w:t xml:space="preserve">co najmniej </w:t>
      </w:r>
      <w:r w:rsidRPr="0081706F">
        <w:rPr>
          <w:rFonts w:cs="Times New Roman"/>
        </w:rPr>
        <w:t>dwóch psychoterapeutów z prawem do wykonywania zawodu;</w:t>
      </w:r>
    </w:p>
    <w:p w14:paraId="1EE8547D" w14:textId="77777777"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ośrodek zapewnia psychoterapeucie aplikantowi możliwość zapoznania się z procedurami diagnostyki, metodami interwencji psychoterapeutycznych i oceny efektów stosowania psychoterapii;</w:t>
      </w:r>
    </w:p>
    <w:p w14:paraId="51FDF3C9" w14:textId="77777777"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zapewnia psychoterapeucie aplikantowi możliwość prowadzenia, przez czas trwania stażu, psychoterapii nie mniej niż jednej osoby, pod opieką merytoryczną psychoterapeuty z prawem do wykonywania zawodu i pod </w:t>
      </w:r>
      <w:proofErr w:type="spellStart"/>
      <w:r w:rsidRPr="0081706F">
        <w:rPr>
          <w:rFonts w:cs="Times New Roman"/>
        </w:rPr>
        <w:t>superwizją</w:t>
      </w:r>
      <w:proofErr w:type="spellEnd"/>
      <w:r w:rsidRPr="0081706F">
        <w:rPr>
          <w:rFonts w:cs="Times New Roman"/>
        </w:rPr>
        <w:t>;</w:t>
      </w:r>
    </w:p>
    <w:p w14:paraId="167E3E96" w14:textId="77777777"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ośrodek prowadzi dokumentację dotyczącą odbywania staży i wydaje stosowne zaświadczenie psychoterapeucie aplikantowi w terminie 14 dni od zakończenia stażu;</w:t>
      </w:r>
    </w:p>
    <w:p w14:paraId="0433CECC" w14:textId="77777777" w:rsidR="00801971" w:rsidRPr="0081706F" w:rsidRDefault="00801971" w:rsidP="00BC1E82">
      <w:pPr>
        <w:widowControl/>
        <w:numPr>
          <w:ilvl w:val="1"/>
          <w:numId w:val="125"/>
        </w:numPr>
        <w:pBdr>
          <w:top w:val="nil"/>
          <w:left w:val="nil"/>
          <w:bottom w:val="nil"/>
          <w:right w:val="nil"/>
          <w:between w:val="nil"/>
          <w:bar w:val="nil"/>
        </w:pBdr>
        <w:autoSpaceDE/>
        <w:autoSpaceDN/>
        <w:adjustRightInd/>
        <w:jc w:val="both"/>
        <w:rPr>
          <w:rFonts w:cs="Times New Roman"/>
        </w:rPr>
      </w:pPr>
      <w:r w:rsidRPr="0081706F">
        <w:rPr>
          <w:rFonts w:cs="Times New Roman"/>
        </w:rPr>
        <w:t>daje rękojmię prawidłowego przeprowadzenia programu stażowego.</w:t>
      </w:r>
    </w:p>
    <w:p w14:paraId="52911477" w14:textId="77777777" w:rsidR="00801971" w:rsidRPr="0081706F" w:rsidRDefault="00801971" w:rsidP="00BC1E82">
      <w:pPr>
        <w:widowControl/>
        <w:numPr>
          <w:ilvl w:val="0"/>
          <w:numId w:val="126"/>
        </w:numPr>
        <w:pBdr>
          <w:top w:val="nil"/>
          <w:left w:val="nil"/>
          <w:bottom w:val="nil"/>
          <w:right w:val="nil"/>
          <w:between w:val="nil"/>
          <w:bar w:val="nil"/>
        </w:pBdr>
        <w:autoSpaceDE/>
        <w:autoSpaceDN/>
        <w:adjustRightInd/>
        <w:jc w:val="both"/>
        <w:rPr>
          <w:rFonts w:cs="Times New Roman"/>
        </w:rPr>
      </w:pPr>
      <w:r w:rsidRPr="0081706F">
        <w:rPr>
          <w:rFonts w:cs="Times New Roman"/>
        </w:rPr>
        <w:t>Staż można odbyć w dowolnej formie prawnej, w szczególności w formie:</w:t>
      </w:r>
    </w:p>
    <w:p w14:paraId="22CB0774"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lang w:val="it-IT"/>
        </w:rPr>
      </w:pPr>
      <w:r w:rsidRPr="0081706F">
        <w:rPr>
          <w:rFonts w:cs="Times New Roman"/>
          <w:lang w:val="it-IT"/>
        </w:rPr>
        <w:t>wolontariatu,</w:t>
      </w:r>
    </w:p>
    <w:p w14:paraId="61E9A808"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rPr>
      </w:pPr>
      <w:r w:rsidRPr="0081706F">
        <w:rPr>
          <w:rFonts w:cs="Times New Roman"/>
        </w:rPr>
        <w:t>umowy o pracę,</w:t>
      </w:r>
    </w:p>
    <w:p w14:paraId="5BE03244"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rPr>
      </w:pPr>
      <w:r w:rsidRPr="0081706F">
        <w:rPr>
          <w:rFonts w:cs="Times New Roman"/>
        </w:rPr>
        <w:t>umowy cywilnoprawnej,</w:t>
      </w:r>
    </w:p>
    <w:p w14:paraId="42F5421B"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rPr>
      </w:pPr>
      <w:r w:rsidRPr="0081706F">
        <w:rPr>
          <w:rFonts w:cs="Times New Roman"/>
        </w:rPr>
        <w:t>w ramach kontraktu.</w:t>
      </w:r>
    </w:p>
    <w:p w14:paraId="55F5D2C2" w14:textId="77777777" w:rsidR="00801971" w:rsidRPr="0081706F" w:rsidRDefault="00801971" w:rsidP="00BC1E82">
      <w:pPr>
        <w:widowControl/>
        <w:numPr>
          <w:ilvl w:val="0"/>
          <w:numId w:val="126"/>
        </w:numPr>
        <w:pBdr>
          <w:top w:val="nil"/>
          <w:left w:val="nil"/>
          <w:bottom w:val="nil"/>
          <w:right w:val="nil"/>
          <w:between w:val="nil"/>
          <w:bar w:val="nil"/>
        </w:pBdr>
        <w:autoSpaceDE/>
        <w:autoSpaceDN/>
        <w:adjustRightInd/>
        <w:jc w:val="both"/>
        <w:rPr>
          <w:rFonts w:cs="Times New Roman"/>
        </w:rPr>
      </w:pPr>
      <w:r w:rsidRPr="0081706F">
        <w:rPr>
          <w:rFonts w:cs="Times New Roman"/>
        </w:rPr>
        <w:t>Ośrodek stażowy we wniosku do Krajowej Rady Psychoterapeutów podaje informacje o:</w:t>
      </w:r>
    </w:p>
    <w:p w14:paraId="52A34B38" w14:textId="77777777"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rPr>
      </w:pPr>
      <w:r w:rsidRPr="0081706F">
        <w:rPr>
          <w:rFonts w:cs="Times New Roman"/>
        </w:rPr>
        <w:t>nazwie,</w:t>
      </w:r>
    </w:p>
    <w:p w14:paraId="5D898F04" w14:textId="77777777"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rPr>
      </w:pPr>
      <w:r w:rsidRPr="0081706F">
        <w:rPr>
          <w:rFonts w:cs="Times New Roman"/>
        </w:rPr>
        <w:t>adresie wykonywania działalności,</w:t>
      </w:r>
    </w:p>
    <w:p w14:paraId="014066F8" w14:textId="77777777"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rPr>
      </w:pPr>
      <w:r w:rsidRPr="0081706F">
        <w:rPr>
          <w:rFonts w:cs="Times New Roman"/>
        </w:rPr>
        <w:t>danych kontaktowych,</w:t>
      </w:r>
    </w:p>
    <w:p w14:paraId="1EBAFBC2" w14:textId="77777777"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formie wykonywania działalności, </w:t>
      </w:r>
    </w:p>
    <w:p w14:paraId="0658F5C8" w14:textId="77777777"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lang w:val="pt-PT"/>
        </w:rPr>
      </w:pPr>
      <w:r w:rsidRPr="0081706F">
        <w:rPr>
          <w:rFonts w:cs="Times New Roman"/>
          <w:lang w:val="pt-PT"/>
        </w:rPr>
        <w:t>podej</w:t>
      </w:r>
      <w:proofErr w:type="spellStart"/>
      <w:r w:rsidRPr="0081706F">
        <w:rPr>
          <w:rFonts w:cs="Times New Roman"/>
        </w:rPr>
        <w:t>ściu</w:t>
      </w:r>
      <w:proofErr w:type="spellEnd"/>
      <w:r w:rsidRPr="0081706F">
        <w:rPr>
          <w:rFonts w:cs="Times New Roman"/>
        </w:rPr>
        <w:t xml:space="preserve"> psychoterapeutycznym w jakim stosowana jest psychoterapia,</w:t>
      </w:r>
    </w:p>
    <w:p w14:paraId="1DD9B065" w14:textId="77777777"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 xml:space="preserve">formach psychoterapii realizowanych w ośrodku stażowym oraz zasadach ich realizowania, </w:t>
      </w:r>
    </w:p>
    <w:p w14:paraId="4350CD66" w14:textId="4E03D4A8" w:rsidR="00801971" w:rsidRPr="0081706F" w:rsidRDefault="00801971" w:rsidP="00BC1E82">
      <w:pPr>
        <w:widowControl/>
        <w:numPr>
          <w:ilvl w:val="2"/>
          <w:numId w:val="128"/>
        </w:numPr>
        <w:pBdr>
          <w:top w:val="nil"/>
          <w:left w:val="nil"/>
          <w:bottom w:val="nil"/>
          <w:right w:val="nil"/>
          <w:between w:val="nil"/>
          <w:bar w:val="nil"/>
        </w:pBdr>
        <w:autoSpaceDE/>
        <w:autoSpaceDN/>
        <w:adjustRightInd/>
        <w:jc w:val="both"/>
        <w:rPr>
          <w:rFonts w:cs="Times New Roman"/>
        </w:rPr>
      </w:pPr>
      <w:r w:rsidRPr="0081706F">
        <w:rPr>
          <w:rFonts w:cs="Times New Roman"/>
        </w:rPr>
        <w:t>współpracy ośrodka stażowego z akredytowanym podmiotem szkolącym w rozumieniu niniejszej ustawy</w:t>
      </w:r>
      <w:r w:rsidR="00940837">
        <w:rPr>
          <w:rFonts w:cs="Times New Roman"/>
        </w:rPr>
        <w:t>.</w:t>
      </w:r>
    </w:p>
    <w:p w14:paraId="0DE494D1" w14:textId="77777777" w:rsidR="00801971" w:rsidRPr="0081706F" w:rsidRDefault="00801971" w:rsidP="004E573B">
      <w:pPr>
        <w:widowControl/>
        <w:numPr>
          <w:ilvl w:val="0"/>
          <w:numId w:val="12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Kierownik ośrodka stażowego zgłasza do Krajowej Rady Psychoterapeutów informację o zmianie danych wymienionych w ust. 3</w:t>
      </w:r>
    </w:p>
    <w:p w14:paraId="152DCE20" w14:textId="738113FC" w:rsidR="00801971" w:rsidRPr="0081706F" w:rsidRDefault="00801971" w:rsidP="004E573B">
      <w:pPr>
        <w:widowControl/>
        <w:numPr>
          <w:ilvl w:val="0"/>
          <w:numId w:val="12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Kierownik ośrodka stażowego składa wobec Krajowej Rady Psychoterapeutów oświadczenie o treści: </w:t>
      </w:r>
      <w:r w:rsidRPr="0081706F">
        <w:rPr>
          <w:rFonts w:cs="Times New Roman"/>
          <w:rtl/>
          <w:lang w:val="ar-SA"/>
        </w:rPr>
        <w:t>“</w:t>
      </w:r>
      <w:r w:rsidRPr="0081706F">
        <w:rPr>
          <w:rFonts w:cs="Times New Roman"/>
        </w:rPr>
        <w:t>Oświadczam, że dane zawarte we wniosku o wpis do Rejestru Ośrodków Stażowych są kompletne i zgodne z prawdą. Znane mi są warunki wykonywania działalności w zakresie prowadzenia stażu dla psychoterapeutów określone w ustawie o zawodzie psychoterapeuty oraz samorządzie zawodowym</w:t>
      </w:r>
      <w:r w:rsidR="00486B42">
        <w:rPr>
          <w:rFonts w:cs="Times New Roman"/>
        </w:rPr>
        <w:t xml:space="preserve">. </w:t>
      </w:r>
      <w:r w:rsidRPr="0081706F">
        <w:rPr>
          <w:rFonts w:cs="Times New Roman"/>
        </w:rPr>
        <w:t>Ośrodek spełnia wymagane kryteria”.</w:t>
      </w:r>
    </w:p>
    <w:p w14:paraId="19495DF2" w14:textId="77777777" w:rsidR="00801971" w:rsidRPr="0081706F" w:rsidRDefault="00801971" w:rsidP="004E573B">
      <w:pPr>
        <w:widowControl/>
        <w:numPr>
          <w:ilvl w:val="0"/>
          <w:numId w:val="12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ośrodek stażowy nie spełnia warunków określonych w niniejszym artykule Krajowa Rada Psychoterapeutów podejmuje uchwałę o odmowie wpisu do Rejestru Ośrodków Stażowych.</w:t>
      </w:r>
    </w:p>
    <w:p w14:paraId="2EA5C8DC" w14:textId="77777777" w:rsidR="00801971" w:rsidRPr="0081706F" w:rsidRDefault="00801971" w:rsidP="004E573B">
      <w:pPr>
        <w:widowControl/>
        <w:numPr>
          <w:ilvl w:val="0"/>
          <w:numId w:val="12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Jeśli ośrodek stażowy nie spełnia warunków określonych niniejszym artykule przez okres  6 miesięcy, Krajowa Rada Psychoterapeutów podejmuje uchwałę o wykreśleniu takiego ośrodka stażowego z Rejestru Ośrodków Stażowych.</w:t>
      </w:r>
    </w:p>
    <w:p w14:paraId="00B32D0A" w14:textId="7229039C" w:rsidR="00801971" w:rsidRPr="0081706F" w:rsidRDefault="00801971" w:rsidP="004E573B">
      <w:pPr>
        <w:widowControl/>
        <w:numPr>
          <w:ilvl w:val="0"/>
          <w:numId w:val="12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Staż może zostać odbyty w innym ośrodku stażowym niż wpisany do Rejestru Ośrodków Stażowych, jeżeli oś</w:t>
      </w:r>
      <w:r w:rsidRPr="0081706F">
        <w:rPr>
          <w:rFonts w:cs="Times New Roman"/>
          <w:lang w:val="nl-NL"/>
        </w:rPr>
        <w:t>rodek ten spe</w:t>
      </w:r>
      <w:proofErr w:type="spellStart"/>
      <w:r w:rsidRPr="0081706F">
        <w:rPr>
          <w:rFonts w:cs="Times New Roman"/>
        </w:rPr>
        <w:t>łnia</w:t>
      </w:r>
      <w:proofErr w:type="spellEnd"/>
      <w:r w:rsidRPr="0081706F">
        <w:rPr>
          <w:rFonts w:cs="Times New Roman"/>
        </w:rPr>
        <w:t xml:space="preserve"> kryteria wymienione w niniejszej ustawie, a osoba odbywająca staż uzyska od kierownika placówki oświadczenie potwierdzające, iż ośrodek stażowy spełnia te kryteria.</w:t>
      </w:r>
    </w:p>
    <w:p w14:paraId="74D38477" w14:textId="77777777" w:rsidR="00801971" w:rsidRPr="0081706F" w:rsidRDefault="00801971" w:rsidP="0082211D">
      <w:pPr>
        <w:jc w:val="both"/>
        <w:rPr>
          <w:rFonts w:cs="Times New Roman"/>
        </w:rPr>
      </w:pPr>
      <w:r w:rsidRPr="0081706F">
        <w:rPr>
          <w:rFonts w:cs="Times New Roman"/>
          <w:b/>
          <w:bCs/>
        </w:rPr>
        <w:t>Art. 45.</w:t>
      </w:r>
      <w:r w:rsidRPr="0081706F">
        <w:rPr>
          <w:rFonts w:cs="Times New Roman"/>
        </w:rPr>
        <w:t xml:space="preserve"> 1. Egzamin certyfikujący prowadzą ośrodki egzaminacyjne, akredytowane przez Krajową Radę Psychoterapii.</w:t>
      </w:r>
    </w:p>
    <w:p w14:paraId="718DAD09" w14:textId="77777777" w:rsidR="00801971" w:rsidRPr="0081706F" w:rsidRDefault="00801971" w:rsidP="004E573B">
      <w:pPr>
        <w:widowControl/>
        <w:numPr>
          <w:ilvl w:val="0"/>
          <w:numId w:val="13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Psychoterapii ma obowiązek wpisać do Rejestru Ośrodków Egzaminacyjnych stowarzyszenie psychoterapeutów, sekcję psychoterapii w towarzystwie zrzeszającym psychologów lub psychiatrów lub związek stowarzyszeń </w:t>
      </w:r>
      <w:r w:rsidRPr="0081706F">
        <w:rPr>
          <w:rFonts w:cs="Times New Roman"/>
          <w:lang w:val="fr-FR"/>
        </w:rPr>
        <w:t>psychoterapeut</w:t>
      </w:r>
      <w:r w:rsidRPr="0081706F">
        <w:rPr>
          <w:rFonts w:cs="Times New Roman"/>
        </w:rPr>
        <w:t>ów:</w:t>
      </w:r>
    </w:p>
    <w:p w14:paraId="6334158C"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skład którego wchodzą członkowie </w:t>
      </w:r>
      <w:proofErr w:type="spellStart"/>
      <w:r w:rsidRPr="0081706F">
        <w:rPr>
          <w:rFonts w:cs="Times New Roman"/>
        </w:rPr>
        <w:t>samorzą</w:t>
      </w:r>
      <w:proofErr w:type="spellEnd"/>
      <w:r w:rsidRPr="0081706F">
        <w:rPr>
          <w:rFonts w:cs="Times New Roman"/>
          <w:lang w:val="fr-FR"/>
        </w:rPr>
        <w:t xml:space="preserve">du </w:t>
      </w:r>
      <w:proofErr w:type="spellStart"/>
      <w:r w:rsidRPr="0081706F">
        <w:rPr>
          <w:rFonts w:cs="Times New Roman"/>
          <w:lang w:val="fr-FR"/>
        </w:rPr>
        <w:t>psychoterapeut</w:t>
      </w:r>
      <w:proofErr w:type="spellEnd"/>
      <w:r w:rsidRPr="0081706F">
        <w:rPr>
          <w:rFonts w:cs="Times New Roman"/>
        </w:rPr>
        <w:t>ów;</w:t>
      </w:r>
    </w:p>
    <w:p w14:paraId="602B8F9F"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jest niezależne od innych organizacji lub struktur złożonych z osób nie przynależących do </w:t>
      </w:r>
      <w:proofErr w:type="spellStart"/>
      <w:r w:rsidRPr="0081706F">
        <w:rPr>
          <w:rFonts w:cs="Times New Roman"/>
        </w:rPr>
        <w:t>samorzą</w:t>
      </w:r>
      <w:proofErr w:type="spellEnd"/>
      <w:r w:rsidRPr="0081706F">
        <w:rPr>
          <w:rFonts w:cs="Times New Roman"/>
          <w:lang w:val="fr-FR"/>
        </w:rPr>
        <w:t xml:space="preserve">du </w:t>
      </w:r>
      <w:proofErr w:type="spellStart"/>
      <w:r w:rsidRPr="0081706F">
        <w:rPr>
          <w:rFonts w:cs="Times New Roman"/>
          <w:lang w:val="fr-FR"/>
        </w:rPr>
        <w:t>psychoterapeut</w:t>
      </w:r>
      <w:proofErr w:type="spellEnd"/>
      <w:r w:rsidRPr="0081706F">
        <w:rPr>
          <w:rFonts w:cs="Times New Roman"/>
        </w:rPr>
        <w:t>ów;</w:t>
      </w:r>
    </w:p>
    <w:p w14:paraId="0231B8F5"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którego łącznie celami statutowymi są:</w:t>
      </w:r>
    </w:p>
    <w:p w14:paraId="48913B96" w14:textId="77777777" w:rsidR="00801971" w:rsidRPr="0081706F" w:rsidRDefault="00801971" w:rsidP="00BC1E82">
      <w:pPr>
        <w:widowControl/>
        <w:numPr>
          <w:ilvl w:val="2"/>
          <w:numId w:val="131"/>
        </w:numPr>
        <w:pBdr>
          <w:top w:val="nil"/>
          <w:left w:val="nil"/>
          <w:bottom w:val="nil"/>
          <w:right w:val="nil"/>
          <w:between w:val="nil"/>
          <w:bar w:val="nil"/>
        </w:pBdr>
        <w:autoSpaceDE/>
        <w:autoSpaceDN/>
        <w:adjustRightInd/>
        <w:jc w:val="both"/>
        <w:rPr>
          <w:rFonts w:cs="Times New Roman"/>
        </w:rPr>
      </w:pPr>
      <w:r w:rsidRPr="0081706F">
        <w:rPr>
          <w:rFonts w:cs="Times New Roman"/>
        </w:rPr>
        <w:t>dbałość o standardy zawodowe i etyczne w psychoterapii,</w:t>
      </w:r>
    </w:p>
    <w:p w14:paraId="06A7C642" w14:textId="77777777" w:rsidR="00801971" w:rsidRPr="0081706F" w:rsidRDefault="00801971" w:rsidP="00BC1E82">
      <w:pPr>
        <w:widowControl/>
        <w:numPr>
          <w:ilvl w:val="2"/>
          <w:numId w:val="131"/>
        </w:numPr>
        <w:pBdr>
          <w:top w:val="nil"/>
          <w:left w:val="nil"/>
          <w:bottom w:val="nil"/>
          <w:right w:val="nil"/>
          <w:between w:val="nil"/>
          <w:bar w:val="nil"/>
        </w:pBdr>
        <w:autoSpaceDE/>
        <w:autoSpaceDN/>
        <w:adjustRightInd/>
        <w:jc w:val="both"/>
        <w:rPr>
          <w:rFonts w:cs="Times New Roman"/>
        </w:rPr>
      </w:pPr>
      <w:r w:rsidRPr="0081706F">
        <w:rPr>
          <w:rFonts w:cs="Times New Roman"/>
        </w:rPr>
        <w:t>prowadzenie aktywnej działalności edukacyjnej lub naukowej w dziedzinie psychoterapii,</w:t>
      </w:r>
    </w:p>
    <w:p w14:paraId="6D6D9782" w14:textId="77777777" w:rsidR="00801971" w:rsidRPr="0081706F" w:rsidRDefault="00801971" w:rsidP="00BC1E82">
      <w:pPr>
        <w:widowControl/>
        <w:numPr>
          <w:ilvl w:val="2"/>
          <w:numId w:val="131"/>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dbanie o rozwój środowiska psychoterapeutów;</w:t>
      </w:r>
    </w:p>
    <w:p w14:paraId="205A45A6" w14:textId="39A93153"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prowadzi swoją działalność od </w:t>
      </w:r>
      <w:r w:rsidR="00773033">
        <w:rPr>
          <w:rFonts w:cs="Times New Roman"/>
        </w:rPr>
        <w:t xml:space="preserve">co najmniej </w:t>
      </w:r>
      <w:r w:rsidRPr="0081706F">
        <w:rPr>
          <w:rFonts w:cs="Times New Roman"/>
        </w:rPr>
        <w:t>3 lat;</w:t>
      </w:r>
    </w:p>
    <w:p w14:paraId="422EA8AD"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daje rękojmię prawidłowego przeprowadzenia egzaminu certyfikującego;</w:t>
      </w:r>
    </w:p>
    <w:p w14:paraId="1309D79B" w14:textId="4B5F23D8"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zapewnia kadrę egzaminującą o kwalifikacjach odpowiednich dla danego rodzaju kształcenia i egzaminu, wystarczającą do utworzenia </w:t>
      </w:r>
      <w:r w:rsidR="00773033">
        <w:rPr>
          <w:rFonts w:cs="Times New Roman"/>
        </w:rPr>
        <w:t xml:space="preserve">co najmniej </w:t>
      </w:r>
      <w:r w:rsidRPr="0081706F">
        <w:rPr>
          <w:rFonts w:cs="Times New Roman"/>
        </w:rPr>
        <w:t>dwóch komisji egzaminacyjnych, złożonych z superwizorów;</w:t>
      </w:r>
    </w:p>
    <w:p w14:paraId="7BA11837"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posiada pozytywną opinię komisji ekspertów, składającej się z superwizorów podejścia psychoterapeutycznego, wskazanego we wniosku. Komisja ekspertów ma obowiązek wysłuchania przedstawiciela podmiotu ubiegającego się o akredytację;</w:t>
      </w:r>
    </w:p>
    <w:p w14:paraId="6E2AFE0C"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posiada opracowany system wymogów egzaminacyjnych zgodnych z niniejszą ustawą i standardami zawodowymi podejścia psychoterapeutycznego i danego typu szkolenia;</w:t>
      </w:r>
    </w:p>
    <w:p w14:paraId="02610D2C"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posiada wewnętrzny system oceny jakości egzaminowania;</w:t>
      </w:r>
    </w:p>
    <w:p w14:paraId="6042F95E"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prowadzi dokumentację, zgodnie z wytycznymi Krajowej Rady Psychoterapeutów;</w:t>
      </w:r>
    </w:p>
    <w:p w14:paraId="046587B0" w14:textId="77777777" w:rsidR="00801971" w:rsidRPr="0081706F" w:rsidRDefault="00801971" w:rsidP="00BC1E82">
      <w:pPr>
        <w:widowControl/>
        <w:numPr>
          <w:ilvl w:val="1"/>
          <w:numId w:val="131"/>
        </w:numPr>
        <w:pBdr>
          <w:top w:val="nil"/>
          <w:left w:val="nil"/>
          <w:bottom w:val="nil"/>
          <w:right w:val="nil"/>
          <w:between w:val="nil"/>
          <w:bar w:val="nil"/>
        </w:pBdr>
        <w:autoSpaceDE/>
        <w:autoSpaceDN/>
        <w:adjustRightInd/>
        <w:jc w:val="both"/>
        <w:rPr>
          <w:rFonts w:cs="Times New Roman"/>
        </w:rPr>
      </w:pPr>
      <w:r w:rsidRPr="0081706F">
        <w:rPr>
          <w:rFonts w:cs="Times New Roman"/>
        </w:rPr>
        <w:t>zapewnia odpowiednie warunki do przeprowadzenia egzaminu.</w:t>
      </w:r>
    </w:p>
    <w:p w14:paraId="46130AB5" w14:textId="77777777" w:rsidR="00801971" w:rsidRPr="0081706F" w:rsidRDefault="00801971" w:rsidP="004E573B">
      <w:pPr>
        <w:widowControl/>
        <w:numPr>
          <w:ilvl w:val="0"/>
          <w:numId w:val="13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Ograniczenie wskazane w ust. 2 pkt 1 i 2 nie dotyczy sekcji psychoterapii w towarzystwach zrzeszających psychologów lub psychiatrów.</w:t>
      </w:r>
    </w:p>
    <w:p w14:paraId="710AE6DA" w14:textId="21F175DD" w:rsidR="00801971" w:rsidRPr="0081706F" w:rsidRDefault="00801971" w:rsidP="004E573B">
      <w:pPr>
        <w:widowControl/>
        <w:numPr>
          <w:ilvl w:val="0"/>
          <w:numId w:val="13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Psychoterapii wpisuje podmiot do Rejestru Ośrodków Egzaminacyjnych na wniosek podmiotu zainteresowanego. </w:t>
      </w:r>
    </w:p>
    <w:p w14:paraId="4A473E58" w14:textId="7D809E80"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46.</w:t>
      </w:r>
      <w:r w:rsidR="00801971" w:rsidRPr="0081706F">
        <w:rPr>
          <w:rFonts w:cs="Times New Roman"/>
        </w:rPr>
        <w:t xml:space="preserve"> 1. Wniosek, o którym mowa w art. 45 ust. 4 zawiera: </w:t>
      </w:r>
    </w:p>
    <w:p w14:paraId="2A2F8745" w14:textId="77777777" w:rsidR="00801971" w:rsidRPr="0081706F" w:rsidRDefault="00801971" w:rsidP="00BC1E82">
      <w:pPr>
        <w:widowControl/>
        <w:numPr>
          <w:ilvl w:val="0"/>
          <w:numId w:val="135"/>
        </w:numPr>
        <w:pBdr>
          <w:top w:val="nil"/>
          <w:left w:val="nil"/>
          <w:bottom w:val="nil"/>
          <w:right w:val="nil"/>
          <w:between w:val="nil"/>
          <w:bar w:val="nil"/>
        </w:pBdr>
        <w:autoSpaceDE/>
        <w:autoSpaceDN/>
        <w:adjustRightInd/>
        <w:jc w:val="both"/>
        <w:rPr>
          <w:rFonts w:cs="Times New Roman"/>
        </w:rPr>
      </w:pPr>
      <w:r w:rsidRPr="0081706F">
        <w:rPr>
          <w:rFonts w:cs="Times New Roman"/>
        </w:rPr>
        <w:t>nazwę podmiotu,</w:t>
      </w:r>
    </w:p>
    <w:p w14:paraId="7C65189C" w14:textId="77777777" w:rsidR="00801971" w:rsidRPr="0081706F" w:rsidRDefault="00801971" w:rsidP="00BC1E82">
      <w:pPr>
        <w:widowControl/>
        <w:numPr>
          <w:ilvl w:val="0"/>
          <w:numId w:val="135"/>
        </w:numPr>
        <w:pBdr>
          <w:top w:val="nil"/>
          <w:left w:val="nil"/>
          <w:bottom w:val="nil"/>
          <w:right w:val="nil"/>
          <w:between w:val="nil"/>
          <w:bar w:val="nil"/>
        </w:pBdr>
        <w:autoSpaceDE/>
        <w:autoSpaceDN/>
        <w:adjustRightInd/>
        <w:jc w:val="both"/>
        <w:rPr>
          <w:rFonts w:cs="Times New Roman"/>
        </w:rPr>
      </w:pPr>
      <w:r w:rsidRPr="0081706F">
        <w:rPr>
          <w:rFonts w:cs="Times New Roman"/>
        </w:rPr>
        <w:t>dane teleadresowe,</w:t>
      </w:r>
    </w:p>
    <w:p w14:paraId="4D6E21DD" w14:textId="77777777" w:rsidR="00801971" w:rsidRPr="0081706F" w:rsidRDefault="00801971" w:rsidP="00BC1E82">
      <w:pPr>
        <w:widowControl/>
        <w:numPr>
          <w:ilvl w:val="0"/>
          <w:numId w:val="135"/>
        </w:numPr>
        <w:pBdr>
          <w:top w:val="nil"/>
          <w:left w:val="nil"/>
          <w:bottom w:val="nil"/>
          <w:right w:val="nil"/>
          <w:between w:val="nil"/>
          <w:bar w:val="nil"/>
        </w:pBdr>
        <w:autoSpaceDE/>
        <w:autoSpaceDN/>
        <w:adjustRightInd/>
        <w:jc w:val="both"/>
        <w:rPr>
          <w:rFonts w:cs="Times New Roman"/>
          <w:lang w:val="it-IT"/>
        </w:rPr>
      </w:pPr>
      <w:r w:rsidRPr="0081706F">
        <w:rPr>
          <w:rFonts w:cs="Times New Roman"/>
          <w:lang w:val="it-IT"/>
        </w:rPr>
        <w:t>numer KRS,</w:t>
      </w:r>
    </w:p>
    <w:p w14:paraId="15160B9B" w14:textId="77777777" w:rsidR="00801971" w:rsidRPr="0081706F" w:rsidRDefault="00801971" w:rsidP="00BC1E82">
      <w:pPr>
        <w:widowControl/>
        <w:numPr>
          <w:ilvl w:val="0"/>
          <w:numId w:val="135"/>
        </w:numPr>
        <w:pBdr>
          <w:top w:val="nil"/>
          <w:left w:val="nil"/>
          <w:bottom w:val="nil"/>
          <w:right w:val="nil"/>
          <w:between w:val="nil"/>
          <w:bar w:val="nil"/>
        </w:pBdr>
        <w:autoSpaceDE/>
        <w:autoSpaceDN/>
        <w:adjustRightInd/>
        <w:jc w:val="both"/>
        <w:rPr>
          <w:rFonts w:cs="Times New Roman"/>
        </w:rPr>
      </w:pPr>
      <w:r w:rsidRPr="0081706F">
        <w:rPr>
          <w:rFonts w:cs="Times New Roman"/>
        </w:rPr>
        <w:t>oświadczenie o zapewnieniu kadry egzaminującej wskazuje podejście lub podejścia psychoterapeutyczne w obrębie których egzaminuje.</w:t>
      </w:r>
    </w:p>
    <w:p w14:paraId="09C7F781" w14:textId="77777777" w:rsidR="00801971" w:rsidRPr="0081706F" w:rsidRDefault="00801971" w:rsidP="0082211D">
      <w:pPr>
        <w:jc w:val="both"/>
        <w:rPr>
          <w:rFonts w:cs="Times New Roman"/>
        </w:rPr>
      </w:pPr>
      <w:r w:rsidRPr="0081706F">
        <w:rPr>
          <w:rFonts w:cs="Times New Roman"/>
        </w:rPr>
        <w:t>2. Do wniosku dołącza się:</w:t>
      </w:r>
    </w:p>
    <w:p w14:paraId="576EBA32"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kryteria, które powinny stosować podmioty szkolące podczas naboru na szkolenie,</w:t>
      </w:r>
    </w:p>
    <w:p w14:paraId="4DEA020E"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wymagania dla podmiotów szkolących, </w:t>
      </w:r>
    </w:p>
    <w:p w14:paraId="255DB086"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kryteria dopuszczenia do egzaminu certyfikującego,</w:t>
      </w:r>
    </w:p>
    <w:p w14:paraId="1649CB91"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system wymogów egzaminacyjnych zgodnych z niniejszą ustawą i standardami zawodowymi podejścia psychoterapeutycznego i danego typu szkolenia, w tym. wymagań dotyczących szkolenia teoretycznego, terapii lub doświadczenia własnego, </w:t>
      </w:r>
      <w:proofErr w:type="spellStart"/>
      <w:r w:rsidRPr="0081706F">
        <w:rPr>
          <w:rFonts w:cs="Times New Roman"/>
        </w:rPr>
        <w:t>superwizji</w:t>
      </w:r>
      <w:proofErr w:type="spellEnd"/>
      <w:r w:rsidRPr="0081706F">
        <w:rPr>
          <w:rFonts w:cs="Times New Roman"/>
        </w:rPr>
        <w:t xml:space="preserve"> oraz staży,</w:t>
      </w:r>
    </w:p>
    <w:p w14:paraId="281326B6" w14:textId="262B6A6A"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informacje, o których mowa w art. 4</w:t>
      </w:r>
      <w:r w:rsidR="00003FCF">
        <w:rPr>
          <w:rFonts w:cs="Times New Roman"/>
        </w:rPr>
        <w:t>8</w:t>
      </w:r>
      <w:r w:rsidR="00FD2962">
        <w:rPr>
          <w:rFonts w:cs="Times New Roman"/>
        </w:rPr>
        <w:t>,</w:t>
      </w:r>
    </w:p>
    <w:p w14:paraId="01C0CDF7"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wewnętrzny system oceny jakości egzaminowania,</w:t>
      </w:r>
    </w:p>
    <w:p w14:paraId="5CAA38E5"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zasady prowadzenia dokumentacji, zgodnie z wytycznymi Krajowej Rady Psychoterapeutów,</w:t>
      </w:r>
    </w:p>
    <w:p w14:paraId="0955A3EE" w14:textId="77777777" w:rsidR="00801971" w:rsidRPr="0081706F" w:rsidRDefault="00801971" w:rsidP="00BC1E82">
      <w:pPr>
        <w:widowControl/>
        <w:numPr>
          <w:ilvl w:val="0"/>
          <w:numId w:val="137"/>
        </w:numPr>
        <w:pBdr>
          <w:top w:val="nil"/>
          <w:left w:val="nil"/>
          <w:bottom w:val="nil"/>
          <w:right w:val="nil"/>
          <w:between w:val="nil"/>
          <w:bar w:val="nil"/>
        </w:pBdr>
        <w:autoSpaceDE/>
        <w:autoSpaceDN/>
        <w:adjustRightInd/>
        <w:jc w:val="both"/>
        <w:rPr>
          <w:rFonts w:cs="Times New Roman"/>
        </w:rPr>
      </w:pPr>
      <w:r w:rsidRPr="0081706F">
        <w:rPr>
          <w:rFonts w:cs="Times New Roman"/>
        </w:rPr>
        <w:t>oświadczenie o posiadania warunków do prowadzenia egzaminu.</w:t>
      </w:r>
    </w:p>
    <w:p w14:paraId="02906384" w14:textId="5F27482A" w:rsidR="004E573B" w:rsidRPr="004E573B" w:rsidRDefault="004E573B" w:rsidP="004E573B">
      <w:pPr>
        <w:widowControl/>
        <w:pBdr>
          <w:top w:val="nil"/>
          <w:left w:val="nil"/>
          <w:bottom w:val="nil"/>
          <w:right w:val="nil"/>
          <w:between w:val="nil"/>
          <w:bar w:val="nil"/>
        </w:pBdr>
        <w:autoSpaceDE/>
        <w:autoSpaceDN/>
        <w:adjustRightInd/>
        <w:jc w:val="both"/>
        <w:rPr>
          <w:rFonts w:cs="Times New Roman"/>
        </w:rPr>
      </w:pPr>
      <w:r>
        <w:rPr>
          <w:rFonts w:cs="Times New Roman"/>
        </w:rPr>
        <w:t xml:space="preserve">3. </w:t>
      </w:r>
      <w:r w:rsidR="00801971" w:rsidRPr="004E573B">
        <w:rPr>
          <w:rFonts w:cs="Times New Roman"/>
        </w:rPr>
        <w:t>Wraz z wnioskiem o wpis do Rejestru Ośrodków Egzaminacyjnych, zainteresowany podmiot wnosi opłatę, której wysokość określa Krajowa Rada Psychoterapeutów. Opłata stanowi przychód Krajowej Rady Psychoterapeutów.</w:t>
      </w:r>
    </w:p>
    <w:p w14:paraId="1E320178" w14:textId="3606062B" w:rsidR="00801971" w:rsidRPr="0081706F" w:rsidRDefault="004E573B" w:rsidP="004E573B">
      <w:pPr>
        <w:widowControl/>
        <w:pBdr>
          <w:top w:val="nil"/>
          <w:left w:val="nil"/>
          <w:bottom w:val="nil"/>
          <w:right w:val="nil"/>
          <w:between w:val="nil"/>
          <w:bar w:val="nil"/>
        </w:pBdr>
        <w:autoSpaceDE/>
        <w:autoSpaceDN/>
        <w:adjustRightInd/>
        <w:jc w:val="both"/>
        <w:rPr>
          <w:rFonts w:cs="Times New Roman"/>
        </w:rPr>
      </w:pPr>
      <w:r>
        <w:rPr>
          <w:rFonts w:cs="Times New Roman"/>
        </w:rPr>
        <w:t xml:space="preserve">4. </w:t>
      </w:r>
      <w:r w:rsidR="00801971" w:rsidRPr="0081706F">
        <w:rPr>
          <w:rFonts w:cs="Times New Roman"/>
        </w:rPr>
        <w:t xml:space="preserve">Przepis </w:t>
      </w:r>
      <w:r w:rsidR="00140C98">
        <w:rPr>
          <w:rFonts w:cs="Times New Roman"/>
        </w:rPr>
        <w:t>art.</w:t>
      </w:r>
      <w:r w:rsidR="00801971" w:rsidRPr="0081706F">
        <w:rPr>
          <w:rFonts w:cs="Times New Roman"/>
        </w:rPr>
        <w:t xml:space="preserve"> 35, 40 i 42 ustawy stosuje się odpowiednio z zastrzeżeniem, że osoby wykonujące kontrolę ośrodka egzaminacyjnego powołane są spośród osób rekomendowanych przez przedstawicieli podejścia psychoterapeutycznego, do którego przynależ</w:t>
      </w:r>
      <w:r w:rsidR="00801971" w:rsidRPr="0081706F">
        <w:rPr>
          <w:rFonts w:cs="Times New Roman"/>
          <w:lang w:val="en-US"/>
        </w:rPr>
        <w:t>y o</w:t>
      </w:r>
      <w:r w:rsidR="00801971" w:rsidRPr="0081706F">
        <w:rPr>
          <w:rFonts w:cs="Times New Roman"/>
        </w:rPr>
        <w:t>środek.</w:t>
      </w:r>
    </w:p>
    <w:p w14:paraId="7F6F259E" w14:textId="1CFEC946"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47.</w:t>
      </w:r>
      <w:r w:rsidR="001034B3" w:rsidRPr="0081706F">
        <w:rPr>
          <w:rFonts w:cs="Times New Roman"/>
          <w:b/>
          <w:bCs/>
        </w:rPr>
        <w:t xml:space="preserve"> </w:t>
      </w:r>
      <w:r w:rsidR="00801971" w:rsidRPr="0081706F">
        <w:rPr>
          <w:rFonts w:cs="Times New Roman"/>
        </w:rPr>
        <w:t xml:space="preserve">1 Wnioskodawca, we wniosku o akredytację </w:t>
      </w:r>
      <w:r w:rsidR="00801971" w:rsidRPr="0081706F">
        <w:rPr>
          <w:rFonts w:cs="Times New Roman"/>
          <w:lang w:val="it-IT"/>
        </w:rPr>
        <w:t>na status o</w:t>
      </w:r>
      <w:r w:rsidR="00801971" w:rsidRPr="0081706F">
        <w:rPr>
          <w:rFonts w:cs="Times New Roman"/>
        </w:rPr>
        <w:t>środka egzaminacyjnego wskazuje inne ośrodki egzaminacyjne, stowarzyszenia psychoterapeutów zagraniczne lub międzynarodowe, z których wywodzący się psychoterapeuci i superwizorzy mają taki sam status jak psychoterapeuci i superwizorzy wnioskodawcy.</w:t>
      </w:r>
    </w:p>
    <w:p w14:paraId="6603141C" w14:textId="77777777" w:rsidR="00801971" w:rsidRPr="0081706F" w:rsidRDefault="00801971" w:rsidP="004E573B">
      <w:pPr>
        <w:widowControl/>
        <w:numPr>
          <w:ilvl w:val="0"/>
          <w:numId w:val="14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Standardy przygotowania merytorycznego osób wymienionych w ust. 1 muszą być zgodne ze standardami wynikającymi z niniejszej ustawy i wymaganiami stosowanymi przez wnioskodawcę. Wnioskodawca odpowiada za weryfikację tych standardów.</w:t>
      </w:r>
    </w:p>
    <w:p w14:paraId="559DB21C" w14:textId="589CB356" w:rsidR="00801971" w:rsidRPr="0081706F" w:rsidRDefault="00801971" w:rsidP="004E573B">
      <w:pPr>
        <w:widowControl/>
        <w:numPr>
          <w:ilvl w:val="0"/>
          <w:numId w:val="14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Zaświadczenia i rekomendacje wydane w procesie szkolenia lub kształcenia ustawicznego przez psychoterapeutów lub superwizorów wywodzących się z podmiotów wskazanych przez wnioskodawcę mają taki sam status jak zaświadczenia i rekomendacje wydane przez psychoterapeutów i superwizorów wnioskodawcy. Mogą oni zasiadać w komisjach egzaminacyjnych lub prowadzić zajęcia w podmiotach szkolących, jeż</w:t>
      </w:r>
      <w:r w:rsidRPr="0081706F">
        <w:rPr>
          <w:rFonts w:cs="Times New Roman"/>
          <w:lang w:val="it-IT"/>
        </w:rPr>
        <w:t>eli spe</w:t>
      </w:r>
      <w:proofErr w:type="spellStart"/>
      <w:r w:rsidRPr="0081706F">
        <w:rPr>
          <w:rFonts w:cs="Times New Roman"/>
        </w:rPr>
        <w:t>łniają</w:t>
      </w:r>
      <w:proofErr w:type="spellEnd"/>
      <w:r w:rsidRPr="0081706F">
        <w:rPr>
          <w:rFonts w:cs="Times New Roman"/>
        </w:rPr>
        <w:t xml:space="preserve"> odpowiednio wymagania dla kadry szkolącej i egzaminatorów wynikające z niniejszej ustawy.</w:t>
      </w:r>
    </w:p>
    <w:p w14:paraId="1DC6C8F8" w14:textId="396ADD0E"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48</w:t>
      </w:r>
      <w:r w:rsidR="00801971" w:rsidRPr="0081706F">
        <w:rPr>
          <w:rFonts w:cs="Times New Roman"/>
        </w:rPr>
        <w:t xml:space="preserve"> 1. Rejestr Ośrodków Egzaminacyjnych jest jawny. Ujawnione do publicznej wiadomości są: </w:t>
      </w:r>
    </w:p>
    <w:p w14:paraId="6E18A20A" w14:textId="77777777" w:rsidR="00801971" w:rsidRPr="0081706F" w:rsidRDefault="00801971" w:rsidP="00BC1E82">
      <w:pPr>
        <w:widowControl/>
        <w:numPr>
          <w:ilvl w:val="0"/>
          <w:numId w:val="145"/>
        </w:numPr>
        <w:pBdr>
          <w:top w:val="nil"/>
          <w:left w:val="nil"/>
          <w:bottom w:val="nil"/>
          <w:right w:val="nil"/>
          <w:between w:val="nil"/>
          <w:bar w:val="nil"/>
        </w:pBdr>
        <w:autoSpaceDE/>
        <w:autoSpaceDN/>
        <w:adjustRightInd/>
        <w:jc w:val="both"/>
        <w:rPr>
          <w:rFonts w:cs="Times New Roman"/>
        </w:rPr>
      </w:pPr>
      <w:r w:rsidRPr="0081706F">
        <w:rPr>
          <w:rFonts w:cs="Times New Roman"/>
        </w:rPr>
        <w:t>nazwa ośrodka egzaminacyjnego,</w:t>
      </w:r>
    </w:p>
    <w:p w14:paraId="420D5291" w14:textId="77777777" w:rsidR="00801971" w:rsidRPr="0081706F" w:rsidRDefault="00801971" w:rsidP="00BC1E82">
      <w:pPr>
        <w:widowControl/>
        <w:numPr>
          <w:ilvl w:val="0"/>
          <w:numId w:val="145"/>
        </w:numPr>
        <w:pBdr>
          <w:top w:val="nil"/>
          <w:left w:val="nil"/>
          <w:bottom w:val="nil"/>
          <w:right w:val="nil"/>
          <w:between w:val="nil"/>
          <w:bar w:val="nil"/>
        </w:pBdr>
        <w:autoSpaceDE/>
        <w:autoSpaceDN/>
        <w:adjustRightInd/>
        <w:jc w:val="both"/>
        <w:rPr>
          <w:rFonts w:cs="Times New Roman"/>
        </w:rPr>
      </w:pPr>
      <w:r w:rsidRPr="0081706F">
        <w:rPr>
          <w:rFonts w:cs="Times New Roman"/>
        </w:rPr>
        <w:t>dane teleadresowe,</w:t>
      </w:r>
    </w:p>
    <w:p w14:paraId="1425651D" w14:textId="77777777" w:rsidR="00801971" w:rsidRPr="0081706F" w:rsidRDefault="00801971" w:rsidP="00BC1E82">
      <w:pPr>
        <w:widowControl/>
        <w:numPr>
          <w:ilvl w:val="0"/>
          <w:numId w:val="145"/>
        </w:numPr>
        <w:pBdr>
          <w:top w:val="nil"/>
          <w:left w:val="nil"/>
          <w:bottom w:val="nil"/>
          <w:right w:val="nil"/>
          <w:between w:val="nil"/>
          <w:bar w:val="nil"/>
        </w:pBdr>
        <w:autoSpaceDE/>
        <w:autoSpaceDN/>
        <w:adjustRightInd/>
        <w:jc w:val="both"/>
        <w:rPr>
          <w:rFonts w:cs="Times New Roman"/>
          <w:lang w:val="it-IT"/>
        </w:rPr>
      </w:pPr>
      <w:r w:rsidRPr="0081706F">
        <w:rPr>
          <w:rFonts w:cs="Times New Roman"/>
          <w:lang w:val="it-IT"/>
        </w:rPr>
        <w:t>numer KRS,</w:t>
      </w:r>
    </w:p>
    <w:p w14:paraId="79A4B43E" w14:textId="77777777" w:rsidR="00801971" w:rsidRPr="0081706F" w:rsidRDefault="00801971" w:rsidP="00BC1E82">
      <w:pPr>
        <w:widowControl/>
        <w:numPr>
          <w:ilvl w:val="0"/>
          <w:numId w:val="14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informacja o honorowanych podmiotach szkolących oraz podejściu psychoterapeutycznym. </w:t>
      </w:r>
    </w:p>
    <w:p w14:paraId="3EA39CE5" w14:textId="77777777" w:rsidR="00801971" w:rsidRPr="0081706F" w:rsidRDefault="00801971" w:rsidP="004E573B">
      <w:pPr>
        <w:widowControl/>
        <w:numPr>
          <w:ilvl w:val="0"/>
          <w:numId w:val="1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Ośrodek egzaminacyjny zobowiązany jest poinformować Krajową Radę Psychoterapii o zmianie następujących danych:</w:t>
      </w:r>
    </w:p>
    <w:p w14:paraId="25C6C619" w14:textId="77777777" w:rsidR="00801971" w:rsidRPr="0081706F" w:rsidRDefault="00801971" w:rsidP="00BC1E82">
      <w:pPr>
        <w:widowControl/>
        <w:numPr>
          <w:ilvl w:val="1"/>
          <w:numId w:val="147"/>
        </w:numPr>
        <w:pBdr>
          <w:top w:val="nil"/>
          <w:left w:val="nil"/>
          <w:bottom w:val="nil"/>
          <w:right w:val="nil"/>
          <w:between w:val="nil"/>
          <w:bar w:val="nil"/>
        </w:pBdr>
        <w:autoSpaceDE/>
        <w:autoSpaceDN/>
        <w:adjustRightInd/>
        <w:jc w:val="both"/>
        <w:rPr>
          <w:rFonts w:cs="Times New Roman"/>
        </w:rPr>
      </w:pPr>
      <w:r w:rsidRPr="0081706F">
        <w:rPr>
          <w:rFonts w:cs="Times New Roman"/>
        </w:rPr>
        <w:t>nazwy ośrodka,</w:t>
      </w:r>
    </w:p>
    <w:p w14:paraId="55AA7CCE" w14:textId="77777777" w:rsidR="00801971" w:rsidRPr="0081706F" w:rsidRDefault="00801971" w:rsidP="00BC1E82">
      <w:pPr>
        <w:widowControl/>
        <w:numPr>
          <w:ilvl w:val="1"/>
          <w:numId w:val="147"/>
        </w:numPr>
        <w:pBdr>
          <w:top w:val="nil"/>
          <w:left w:val="nil"/>
          <w:bottom w:val="nil"/>
          <w:right w:val="nil"/>
          <w:between w:val="nil"/>
          <w:bar w:val="nil"/>
        </w:pBdr>
        <w:autoSpaceDE/>
        <w:autoSpaceDN/>
        <w:adjustRightInd/>
        <w:jc w:val="both"/>
        <w:rPr>
          <w:rFonts w:cs="Times New Roman"/>
        </w:rPr>
      </w:pPr>
      <w:r w:rsidRPr="0081706F">
        <w:rPr>
          <w:rFonts w:cs="Times New Roman"/>
        </w:rPr>
        <w:t>adresu siedziby i warunków wykonywania egzaminów,</w:t>
      </w:r>
    </w:p>
    <w:p w14:paraId="0882CEDE" w14:textId="77777777" w:rsidR="00801971" w:rsidRPr="0081706F" w:rsidRDefault="00801971" w:rsidP="00BC1E82">
      <w:pPr>
        <w:widowControl/>
        <w:numPr>
          <w:ilvl w:val="1"/>
          <w:numId w:val="147"/>
        </w:numPr>
        <w:pBdr>
          <w:top w:val="nil"/>
          <w:left w:val="nil"/>
          <w:bottom w:val="nil"/>
          <w:right w:val="nil"/>
          <w:between w:val="nil"/>
          <w:bar w:val="nil"/>
        </w:pBdr>
        <w:autoSpaceDE/>
        <w:autoSpaceDN/>
        <w:adjustRightInd/>
        <w:jc w:val="both"/>
        <w:rPr>
          <w:rFonts w:cs="Times New Roman"/>
        </w:rPr>
      </w:pPr>
      <w:r w:rsidRPr="0081706F">
        <w:rPr>
          <w:rFonts w:cs="Times New Roman"/>
        </w:rPr>
        <w:t>danych kontaktowych,</w:t>
      </w:r>
    </w:p>
    <w:p w14:paraId="1D46E0EF" w14:textId="3E318AD8" w:rsidR="00801971" w:rsidRPr="0081706F" w:rsidRDefault="00801971" w:rsidP="00BC1E82">
      <w:pPr>
        <w:widowControl/>
        <w:numPr>
          <w:ilvl w:val="1"/>
          <w:numId w:val="147"/>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informacji o niespełnianiu wymogów określonych w art. 45</w:t>
      </w:r>
      <w:r w:rsidR="00140C98">
        <w:rPr>
          <w:rFonts w:cs="Times New Roman"/>
        </w:rPr>
        <w:t xml:space="preserve"> ust. </w:t>
      </w:r>
      <w:r w:rsidRPr="0081706F">
        <w:rPr>
          <w:rFonts w:cs="Times New Roman"/>
        </w:rPr>
        <w:t xml:space="preserve">2 oraz o terminie i sposobie uzupełnienia braków, nie później niż w terminie 3 miesięcy. </w:t>
      </w:r>
    </w:p>
    <w:p w14:paraId="2183D68F" w14:textId="0E98CC40" w:rsidR="00801971" w:rsidRPr="0081706F" w:rsidRDefault="00801971" w:rsidP="0082211D">
      <w:pPr>
        <w:jc w:val="both"/>
        <w:rPr>
          <w:rFonts w:cs="Times New Roman"/>
        </w:rPr>
      </w:pPr>
      <w:r w:rsidRPr="0081706F">
        <w:rPr>
          <w:rFonts w:cs="Times New Roman"/>
        </w:rPr>
        <w:t xml:space="preserve">3. Termin, o którym mowa w ust. 2 pkt 4 może być przedłużony o kolejne 3 miesiące przez Krajową Radę </w:t>
      </w:r>
      <w:r w:rsidRPr="0081706F">
        <w:rPr>
          <w:rFonts w:cs="Times New Roman"/>
          <w:lang w:val="fr-FR"/>
        </w:rPr>
        <w:t>Psychoterapeut</w:t>
      </w:r>
      <w:r w:rsidRPr="0081706F">
        <w:rPr>
          <w:rFonts w:cs="Times New Roman"/>
        </w:rPr>
        <w:t>ów. Niespełnienie wymogów w tym terminie skutkuje skreśleniem z Rejestru Ośrodków Egzaminacyjnych.</w:t>
      </w:r>
    </w:p>
    <w:p w14:paraId="59CAE51E" w14:textId="096F386E"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49</w:t>
      </w:r>
      <w:r w:rsidR="00801971" w:rsidRPr="0081706F">
        <w:rPr>
          <w:rFonts w:cs="Times New Roman"/>
        </w:rPr>
        <w:t xml:space="preserve"> 1. Krajowa Rada Psychoterapeutów wydając akredytację dla ośrodka egzaminacyjnego określa:</w:t>
      </w:r>
    </w:p>
    <w:p w14:paraId="57C4A071" w14:textId="77777777" w:rsidR="00801971" w:rsidRPr="0081706F" w:rsidRDefault="00801971" w:rsidP="00BC1E82">
      <w:pPr>
        <w:widowControl/>
        <w:numPr>
          <w:ilvl w:val="0"/>
          <w:numId w:val="150"/>
        </w:numPr>
        <w:pBdr>
          <w:top w:val="nil"/>
          <w:left w:val="nil"/>
          <w:bottom w:val="nil"/>
          <w:right w:val="nil"/>
          <w:between w:val="nil"/>
          <w:bar w:val="nil"/>
        </w:pBdr>
        <w:autoSpaceDE/>
        <w:autoSpaceDN/>
        <w:adjustRightInd/>
        <w:jc w:val="both"/>
        <w:rPr>
          <w:rFonts w:cs="Times New Roman"/>
        </w:rPr>
      </w:pPr>
      <w:r w:rsidRPr="0081706F">
        <w:rPr>
          <w:rFonts w:cs="Times New Roman"/>
        </w:rPr>
        <w:t>listę podmiotów szkolących, których absolwenci mogą ubiegać się o egzamin w danym ośrodku egzaminacyjnym;</w:t>
      </w:r>
    </w:p>
    <w:p w14:paraId="2D4BE226" w14:textId="77777777" w:rsidR="00801971" w:rsidRPr="0081706F" w:rsidRDefault="00801971" w:rsidP="00BC1E82">
      <w:pPr>
        <w:widowControl/>
        <w:numPr>
          <w:ilvl w:val="0"/>
          <w:numId w:val="150"/>
        </w:numPr>
        <w:pBdr>
          <w:top w:val="nil"/>
          <w:left w:val="nil"/>
          <w:bottom w:val="nil"/>
          <w:right w:val="nil"/>
          <w:between w:val="nil"/>
          <w:bar w:val="nil"/>
        </w:pBdr>
        <w:autoSpaceDE/>
        <w:autoSpaceDN/>
        <w:adjustRightInd/>
        <w:jc w:val="both"/>
        <w:rPr>
          <w:rFonts w:cs="Times New Roman"/>
          <w:lang w:val="pt-PT"/>
        </w:rPr>
      </w:pPr>
      <w:r w:rsidRPr="0081706F">
        <w:rPr>
          <w:rFonts w:cs="Times New Roman"/>
          <w:lang w:val="pt-PT"/>
        </w:rPr>
        <w:t>podej</w:t>
      </w:r>
      <w:proofErr w:type="spellStart"/>
      <w:r w:rsidRPr="0081706F">
        <w:rPr>
          <w:rFonts w:cs="Times New Roman"/>
        </w:rPr>
        <w:t>ście</w:t>
      </w:r>
      <w:proofErr w:type="spellEnd"/>
      <w:r w:rsidRPr="0081706F">
        <w:rPr>
          <w:rFonts w:cs="Times New Roman"/>
        </w:rPr>
        <w:t xml:space="preserve"> psychoterapeutyczne, do którego może przynależeć psychoterapeuta, który uzyskał certyfikat danego ośrodka. </w:t>
      </w:r>
    </w:p>
    <w:p w14:paraId="62B981BA" w14:textId="0E275EE6" w:rsidR="00801971" w:rsidRPr="0081706F" w:rsidRDefault="00801971" w:rsidP="004E573B">
      <w:pPr>
        <w:widowControl/>
        <w:numPr>
          <w:ilvl w:val="0"/>
          <w:numId w:val="15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Informacje, o których mowa w ust. 1 są wprowadzane do Rejestru Ośrodków Egzaminacyjnych.</w:t>
      </w:r>
    </w:p>
    <w:p w14:paraId="3FF575A1" w14:textId="17706557" w:rsidR="00801971" w:rsidRPr="0081706F" w:rsidRDefault="00801971" w:rsidP="0082211D">
      <w:pPr>
        <w:jc w:val="both"/>
        <w:rPr>
          <w:rFonts w:cs="Times New Roman"/>
        </w:rPr>
      </w:pPr>
      <w:r w:rsidRPr="0081706F">
        <w:rPr>
          <w:rFonts w:cs="Times New Roman"/>
          <w:b/>
          <w:bCs/>
        </w:rPr>
        <w:t>Art. 50.</w:t>
      </w:r>
      <w:r w:rsidRPr="0081706F">
        <w:rPr>
          <w:rFonts w:cs="Times New Roman"/>
        </w:rPr>
        <w:t xml:space="preserve"> Art. 43 stosuje się odpowiednio do ośrodka egzaminacyjnego.</w:t>
      </w:r>
    </w:p>
    <w:p w14:paraId="46AE7A81" w14:textId="43C22684"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51.</w:t>
      </w:r>
      <w:r w:rsidR="00801971" w:rsidRPr="0081706F">
        <w:rPr>
          <w:rFonts w:cs="Times New Roman"/>
        </w:rPr>
        <w:t xml:space="preserve"> 1. W przypadku, gdy w danym roku akademickim dla akredytowanych podmiotów szkolących nie będzie przypisanego do nich akredytowanego ośrodka egzaminacyjnego, Krajowa Rada Psychoterapeutów powołuje komisję egzaminacyjną w zastępstwie tego ośrodka.</w:t>
      </w:r>
    </w:p>
    <w:p w14:paraId="2E9E8F9D" w14:textId="77777777" w:rsidR="00801971" w:rsidRPr="0081706F" w:rsidRDefault="00801971" w:rsidP="004E573B">
      <w:pPr>
        <w:widowControl/>
        <w:numPr>
          <w:ilvl w:val="0"/>
          <w:numId w:val="15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Przepisy dotyczące ośrodków egzaminacyjnych stosuje się odpowiednio do komisji egzaminacyjnej. </w:t>
      </w:r>
    </w:p>
    <w:p w14:paraId="3854CE72" w14:textId="4F5D157D" w:rsidR="00801971" w:rsidRPr="0081706F" w:rsidRDefault="00801971" w:rsidP="004E573B">
      <w:pPr>
        <w:widowControl/>
        <w:numPr>
          <w:ilvl w:val="0"/>
          <w:numId w:val="154"/>
        </w:numPr>
        <w:pBdr>
          <w:top w:val="nil"/>
          <w:left w:val="nil"/>
          <w:bottom w:val="nil"/>
          <w:right w:val="nil"/>
          <w:between w:val="nil"/>
          <w:bar w:val="nil"/>
        </w:pBdr>
        <w:autoSpaceDE/>
        <w:autoSpaceDN/>
        <w:adjustRightInd/>
        <w:ind w:left="0" w:firstLine="0"/>
        <w:jc w:val="both"/>
        <w:rPr>
          <w:rFonts w:cs="Times New Roman"/>
          <w:lang w:val="de-DE"/>
        </w:rPr>
      </w:pPr>
      <w:r w:rsidRPr="0081706F">
        <w:rPr>
          <w:rFonts w:cs="Times New Roman"/>
          <w:lang w:val="de-DE"/>
        </w:rPr>
        <w:t>Z chwil</w:t>
      </w:r>
      <w:r w:rsidRPr="0081706F">
        <w:rPr>
          <w:rFonts w:cs="Times New Roman"/>
        </w:rPr>
        <w:t>ą akredytowania odpowiedniego ośrodka egzaminacyjnego komisja egzaminacyjna zostaje rozwiązana.</w:t>
      </w:r>
    </w:p>
    <w:p w14:paraId="2880B778" w14:textId="42C81C3A"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52. </w:t>
      </w:r>
      <w:r w:rsidR="00801971" w:rsidRPr="0081706F">
        <w:rPr>
          <w:rFonts w:cs="Times New Roman"/>
        </w:rPr>
        <w:t>1.</w:t>
      </w:r>
      <w:r w:rsidR="00801971" w:rsidRPr="0081706F">
        <w:rPr>
          <w:rFonts w:cs="Times New Roman"/>
          <w:b/>
          <w:bCs/>
        </w:rPr>
        <w:t xml:space="preserve"> </w:t>
      </w:r>
      <w:r w:rsidR="00801971" w:rsidRPr="0081706F">
        <w:rPr>
          <w:rFonts w:cs="Times New Roman"/>
        </w:rPr>
        <w:t>Nabór na szkolenie przygotowujące do wykonywania zawodu psychoterapeuty prowadzi akredytowany podmiot szkolący.</w:t>
      </w:r>
    </w:p>
    <w:p w14:paraId="6D0B3814" w14:textId="77777777" w:rsidR="00801971" w:rsidRPr="0081706F" w:rsidRDefault="00801971" w:rsidP="00BC1E82">
      <w:pPr>
        <w:widowControl/>
        <w:numPr>
          <w:ilvl w:val="0"/>
          <w:numId w:val="158"/>
        </w:numPr>
        <w:pBdr>
          <w:top w:val="nil"/>
          <w:left w:val="nil"/>
          <w:bottom w:val="nil"/>
          <w:right w:val="nil"/>
          <w:between w:val="nil"/>
          <w:bar w:val="nil"/>
        </w:pBdr>
        <w:autoSpaceDE/>
        <w:autoSpaceDN/>
        <w:adjustRightInd/>
        <w:jc w:val="both"/>
        <w:rPr>
          <w:rFonts w:cs="Times New Roman"/>
        </w:rPr>
      </w:pPr>
      <w:r w:rsidRPr="0081706F">
        <w:rPr>
          <w:rFonts w:cs="Times New Roman"/>
        </w:rPr>
        <w:t>Postępowanie kwalifikacyjne wskazane w ust. 1 polega na zbadaniu:</w:t>
      </w:r>
    </w:p>
    <w:p w14:paraId="62734E06" w14:textId="77777777" w:rsidR="00801971" w:rsidRPr="0081706F" w:rsidRDefault="00801971" w:rsidP="00BC1E82">
      <w:pPr>
        <w:widowControl/>
        <w:numPr>
          <w:ilvl w:val="1"/>
          <w:numId w:val="160"/>
        </w:numPr>
        <w:pBdr>
          <w:top w:val="nil"/>
          <w:left w:val="nil"/>
          <w:bottom w:val="nil"/>
          <w:right w:val="nil"/>
          <w:between w:val="nil"/>
          <w:bar w:val="nil"/>
        </w:pBdr>
        <w:autoSpaceDE/>
        <w:autoSpaceDN/>
        <w:adjustRightInd/>
        <w:jc w:val="both"/>
        <w:rPr>
          <w:rFonts w:cs="Times New Roman"/>
        </w:rPr>
      </w:pPr>
      <w:r w:rsidRPr="0081706F">
        <w:rPr>
          <w:rFonts w:cs="Times New Roman"/>
        </w:rPr>
        <w:t>predyspozycji osobowościowych i dojrzałości kandydata;</w:t>
      </w:r>
    </w:p>
    <w:p w14:paraId="7C8538A2" w14:textId="77777777" w:rsidR="00801971" w:rsidRPr="0081706F" w:rsidRDefault="00801971" w:rsidP="00BC1E82">
      <w:pPr>
        <w:widowControl/>
        <w:numPr>
          <w:ilvl w:val="1"/>
          <w:numId w:val="160"/>
        </w:numPr>
        <w:pBdr>
          <w:top w:val="nil"/>
          <w:left w:val="nil"/>
          <w:bottom w:val="nil"/>
          <w:right w:val="nil"/>
          <w:between w:val="nil"/>
          <w:bar w:val="nil"/>
        </w:pBdr>
        <w:autoSpaceDE/>
        <w:autoSpaceDN/>
        <w:adjustRightInd/>
        <w:jc w:val="both"/>
        <w:rPr>
          <w:rFonts w:cs="Times New Roman"/>
        </w:rPr>
      </w:pPr>
      <w:r w:rsidRPr="0081706F">
        <w:rPr>
          <w:rFonts w:cs="Times New Roman"/>
        </w:rPr>
        <w:t>motywacji kandydata do wykonywania zawodu psychoterapeuty;</w:t>
      </w:r>
    </w:p>
    <w:p w14:paraId="1DDA93BE" w14:textId="63FFFB53" w:rsidR="00801971" w:rsidRPr="0081706F" w:rsidRDefault="00801971" w:rsidP="00BC1E82">
      <w:pPr>
        <w:widowControl/>
        <w:numPr>
          <w:ilvl w:val="1"/>
          <w:numId w:val="160"/>
        </w:numPr>
        <w:pBdr>
          <w:top w:val="nil"/>
          <w:left w:val="nil"/>
          <w:bottom w:val="nil"/>
          <w:right w:val="nil"/>
          <w:between w:val="nil"/>
          <w:bar w:val="nil"/>
        </w:pBdr>
        <w:autoSpaceDE/>
        <w:autoSpaceDN/>
        <w:adjustRightInd/>
        <w:jc w:val="both"/>
        <w:rPr>
          <w:rFonts w:cs="Times New Roman"/>
        </w:rPr>
      </w:pPr>
      <w:r w:rsidRPr="0081706F">
        <w:rPr>
          <w:rFonts w:cs="Times New Roman"/>
        </w:rPr>
        <w:t>spełniania wymogów wskazanych w art. 9,  z wyłączeniem</w:t>
      </w:r>
      <w:r w:rsidR="00940837">
        <w:rPr>
          <w:rFonts w:cs="Times New Roman"/>
        </w:rPr>
        <w:t xml:space="preserve"> pkt </w:t>
      </w:r>
      <w:r w:rsidRPr="0081706F">
        <w:rPr>
          <w:rFonts w:cs="Times New Roman"/>
        </w:rPr>
        <w:t>3.</w:t>
      </w:r>
    </w:p>
    <w:p w14:paraId="6562A149" w14:textId="77777777" w:rsidR="00801971" w:rsidRPr="0081706F" w:rsidRDefault="00801971" w:rsidP="0082211D">
      <w:pPr>
        <w:jc w:val="both"/>
        <w:rPr>
          <w:rFonts w:cs="Times New Roman"/>
        </w:rPr>
      </w:pPr>
      <w:r w:rsidRPr="0081706F">
        <w:rPr>
          <w:rFonts w:cs="Times New Roman"/>
        </w:rPr>
        <w:t xml:space="preserve">3. Postępowanie kwalifikacyjne może polegać również na sprawdzeniu wiedzy kandydata lub jego umiejętności i dotychczasowego doświadczenia zawodowego, które może obejmować określone rodzaje doświadczenia klinicznego lub pomocowego. </w:t>
      </w:r>
    </w:p>
    <w:p w14:paraId="13D24F61" w14:textId="77777777" w:rsidR="00801971" w:rsidRPr="0081706F" w:rsidRDefault="00801971" w:rsidP="0082211D">
      <w:pPr>
        <w:jc w:val="both"/>
        <w:rPr>
          <w:rFonts w:cs="Times New Roman"/>
        </w:rPr>
      </w:pPr>
      <w:r w:rsidRPr="0081706F">
        <w:rPr>
          <w:rFonts w:cs="Times New Roman"/>
        </w:rPr>
        <w:t xml:space="preserve">4. Jeżeli standardy zawodowe danego podejścia psychoterapeutycznego wymagają dodatkowej wiedzy lub umiejętności, może to być przedmiotem weryfikacji kandydata do danego typu szkolenia </w:t>
      </w:r>
    </w:p>
    <w:p w14:paraId="063BF842" w14:textId="77777777" w:rsidR="00801971" w:rsidRPr="0081706F" w:rsidRDefault="00801971" w:rsidP="0082211D">
      <w:pPr>
        <w:jc w:val="both"/>
        <w:rPr>
          <w:rFonts w:cs="Times New Roman"/>
        </w:rPr>
      </w:pPr>
      <w:r w:rsidRPr="0081706F">
        <w:rPr>
          <w:rFonts w:cs="Times New Roman"/>
        </w:rPr>
        <w:lastRenderedPageBreak/>
        <w:t>5. Szczegółowe warunki, o których mowa w ust. 3 i 4 określa ośrodek egzaminacyjny we wniosku o akredytację.</w:t>
      </w:r>
    </w:p>
    <w:p w14:paraId="45AFC269" w14:textId="026EAB95" w:rsidR="00801971" w:rsidRPr="004E573B" w:rsidRDefault="004E573B" w:rsidP="004E573B">
      <w:pPr>
        <w:widowControl/>
        <w:pBdr>
          <w:top w:val="nil"/>
          <w:left w:val="nil"/>
          <w:bottom w:val="nil"/>
          <w:right w:val="nil"/>
          <w:between w:val="nil"/>
          <w:bar w:val="nil"/>
        </w:pBdr>
        <w:autoSpaceDE/>
        <w:autoSpaceDN/>
        <w:adjustRightInd/>
        <w:jc w:val="both"/>
        <w:rPr>
          <w:rFonts w:cs="Times New Roman"/>
        </w:rPr>
      </w:pPr>
      <w:r>
        <w:rPr>
          <w:rFonts w:cs="Times New Roman"/>
        </w:rPr>
        <w:t xml:space="preserve">6. </w:t>
      </w:r>
      <w:r w:rsidR="00801971" w:rsidRPr="004E573B">
        <w:rPr>
          <w:rFonts w:cs="Times New Roman"/>
        </w:rPr>
        <w:t xml:space="preserve">Procedura kwalifikacyjna może w </w:t>
      </w:r>
      <w:proofErr w:type="spellStart"/>
      <w:r w:rsidR="00801971" w:rsidRPr="004E573B">
        <w:rPr>
          <w:rFonts w:cs="Times New Roman"/>
        </w:rPr>
        <w:t>szczególnoś</w:t>
      </w:r>
      <w:proofErr w:type="spellEnd"/>
      <w:r w:rsidR="00801971" w:rsidRPr="004E573B">
        <w:rPr>
          <w:rFonts w:cs="Times New Roman"/>
          <w:lang w:val="it-IT"/>
        </w:rPr>
        <w:t>ci polega</w:t>
      </w:r>
      <w:r w:rsidR="00801971" w:rsidRPr="004E573B">
        <w:rPr>
          <w:rFonts w:cs="Times New Roman"/>
        </w:rPr>
        <w:t xml:space="preserve">ć na: </w:t>
      </w:r>
    </w:p>
    <w:p w14:paraId="02C20619" w14:textId="77777777"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przeprowadzeniu rozmowy kwalifikacyjnej;</w:t>
      </w:r>
    </w:p>
    <w:p w14:paraId="6870994A" w14:textId="77777777"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wypełnieniu formularza kwalifikacyjnego;</w:t>
      </w:r>
    </w:p>
    <w:p w14:paraId="42B58C2B" w14:textId="77777777"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zweryfikowaniu dokumentów potwierdzających zdobyte wykształcenie lub doświadczenie; </w:t>
      </w:r>
    </w:p>
    <w:p w14:paraId="49CF27C2" w14:textId="3E16D3CA"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okazaniu dokumentu tożsamości i przyjęciu oświadczenia o niekaralności</w:t>
      </w:r>
      <w:r w:rsidR="00940837">
        <w:rPr>
          <w:rFonts w:cs="Times New Roman"/>
        </w:rPr>
        <w:t xml:space="preserve"> za przestępstwo umyślne</w:t>
      </w:r>
      <w:r w:rsidRPr="0081706F">
        <w:rPr>
          <w:rFonts w:cs="Times New Roman"/>
        </w:rPr>
        <w:t xml:space="preserve">, posiadaniu pełnej zdolności do czynności prawnych i posiadaniu praw publicznych wraz z podpisaniem klauzuli </w:t>
      </w:r>
      <w:r w:rsidRPr="0081706F">
        <w:rPr>
          <w:rFonts w:cs="Times New Roman"/>
          <w:rtl/>
          <w:lang w:val="ar-SA"/>
        </w:rPr>
        <w:t>“</w:t>
      </w:r>
      <w:r w:rsidRPr="0081706F">
        <w:rPr>
          <w:rFonts w:cs="Times New Roman"/>
        </w:rPr>
        <w:t xml:space="preserve">Jestem świadomy/ świadoma odpowiedzialności karnej za złożenie fałszywego oświadczenia, </w:t>
      </w:r>
      <w:r w:rsidR="00940837">
        <w:rPr>
          <w:rFonts w:cs="Times New Roman"/>
        </w:rPr>
        <w:t xml:space="preserve">wynikającej </w:t>
      </w:r>
      <w:r w:rsidR="00136EEE">
        <w:rPr>
          <w:rFonts w:cs="Times New Roman"/>
        </w:rPr>
        <w:t>z przepisów</w:t>
      </w:r>
      <w:r w:rsidRPr="0081706F">
        <w:rPr>
          <w:rFonts w:cs="Times New Roman"/>
        </w:rPr>
        <w:t xml:space="preserve"> </w:t>
      </w:r>
      <w:r w:rsidRPr="00136EEE">
        <w:rPr>
          <w:rFonts w:cs="Times New Roman"/>
        </w:rPr>
        <w:t xml:space="preserve">ustawy z </w:t>
      </w:r>
      <w:bookmarkStart w:id="7" w:name="_Hlk189221446"/>
      <w:r w:rsidRPr="00136EEE">
        <w:rPr>
          <w:rFonts w:cs="Times New Roman"/>
        </w:rPr>
        <w:t>dnia 6 czerwca 1997 r. - Kodeks karny</w:t>
      </w:r>
      <w:bookmarkEnd w:id="7"/>
      <w:r w:rsidRPr="00136EEE">
        <w:rPr>
          <w:rFonts w:cs="Times New Roman"/>
        </w:rPr>
        <w:t>”;</w:t>
      </w:r>
    </w:p>
    <w:p w14:paraId="2B352B06" w14:textId="77777777"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przeprowadzeniu testu z wiedzy;</w:t>
      </w:r>
    </w:p>
    <w:p w14:paraId="31C04E16" w14:textId="77777777"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przeprowadzeniu ćwiczeń weryfikujących predyspozycje i umiejętności;   </w:t>
      </w:r>
    </w:p>
    <w:p w14:paraId="398071B7" w14:textId="77777777" w:rsidR="00801971" w:rsidRPr="0081706F" w:rsidRDefault="00801971" w:rsidP="00BC1E82">
      <w:pPr>
        <w:widowControl/>
        <w:numPr>
          <w:ilvl w:val="1"/>
          <w:numId w:val="157"/>
        </w:numPr>
        <w:pBdr>
          <w:top w:val="nil"/>
          <w:left w:val="nil"/>
          <w:bottom w:val="nil"/>
          <w:right w:val="nil"/>
          <w:between w:val="nil"/>
          <w:bar w:val="nil"/>
        </w:pBdr>
        <w:autoSpaceDE/>
        <w:autoSpaceDN/>
        <w:adjustRightInd/>
        <w:jc w:val="both"/>
        <w:rPr>
          <w:rFonts w:cs="Times New Roman"/>
        </w:rPr>
      </w:pPr>
      <w:r w:rsidRPr="0081706F">
        <w:rPr>
          <w:rFonts w:cs="Times New Roman"/>
        </w:rPr>
        <w:t>organizowaniu zgrupowania poprzedzającego rozpoczęcie szkolenia.</w:t>
      </w:r>
    </w:p>
    <w:p w14:paraId="0F975D83" w14:textId="67CC796E" w:rsidR="00801971" w:rsidRPr="004E573B" w:rsidRDefault="004E573B" w:rsidP="004E573B">
      <w:pPr>
        <w:widowControl/>
        <w:pBdr>
          <w:top w:val="nil"/>
          <w:left w:val="nil"/>
          <w:bottom w:val="nil"/>
          <w:right w:val="nil"/>
          <w:between w:val="nil"/>
          <w:bar w:val="nil"/>
        </w:pBdr>
        <w:autoSpaceDE/>
        <w:autoSpaceDN/>
        <w:adjustRightInd/>
        <w:jc w:val="both"/>
        <w:rPr>
          <w:rFonts w:cs="Times New Roman"/>
        </w:rPr>
      </w:pPr>
      <w:r>
        <w:rPr>
          <w:rFonts w:cs="Times New Roman"/>
        </w:rPr>
        <w:t xml:space="preserve">7. </w:t>
      </w:r>
      <w:r w:rsidR="00801971" w:rsidRPr="004E573B">
        <w:rPr>
          <w:rFonts w:cs="Times New Roman"/>
        </w:rPr>
        <w:t xml:space="preserve">Postępowanie kwalifikacyjne odbywa się na zasadach wynikających ze standardów zawodowych danego podejścia psychoterapeutycznego z poszanowaniem zasad etycznych oraz godności kandydata. </w:t>
      </w:r>
    </w:p>
    <w:p w14:paraId="25BEC364" w14:textId="2A5B6C12" w:rsidR="00801971" w:rsidRPr="004E573B" w:rsidRDefault="004E573B" w:rsidP="004E573B">
      <w:pPr>
        <w:widowControl/>
        <w:pBdr>
          <w:top w:val="nil"/>
          <w:left w:val="nil"/>
          <w:bottom w:val="nil"/>
          <w:right w:val="nil"/>
          <w:between w:val="nil"/>
          <w:bar w:val="nil"/>
        </w:pBdr>
        <w:autoSpaceDE/>
        <w:autoSpaceDN/>
        <w:adjustRightInd/>
        <w:jc w:val="both"/>
        <w:rPr>
          <w:rFonts w:cs="Times New Roman"/>
        </w:rPr>
      </w:pPr>
      <w:r>
        <w:rPr>
          <w:rFonts w:cs="Times New Roman"/>
        </w:rPr>
        <w:t xml:space="preserve">8. </w:t>
      </w:r>
      <w:r w:rsidR="00801971" w:rsidRPr="004E573B">
        <w:rPr>
          <w:rFonts w:cs="Times New Roman"/>
        </w:rPr>
        <w:t xml:space="preserve">Podmioty wnioskujące o akredytację programu szkoleniowego określają jakie procedury kwalifikacyjne są stosowane podczas naboru do szkolenia. </w:t>
      </w:r>
    </w:p>
    <w:p w14:paraId="225A87C8" w14:textId="77777777" w:rsidR="00801971" w:rsidRPr="0081706F" w:rsidRDefault="00801971" w:rsidP="0082211D">
      <w:pPr>
        <w:jc w:val="both"/>
        <w:rPr>
          <w:rFonts w:cs="Times New Roman"/>
        </w:rPr>
      </w:pPr>
      <w:r w:rsidRPr="0081706F">
        <w:rPr>
          <w:rFonts w:cs="Times New Roman"/>
          <w:b/>
          <w:bCs/>
        </w:rPr>
        <w:t>Art. 53.</w:t>
      </w:r>
      <w:r w:rsidRPr="0081706F">
        <w:rPr>
          <w:rFonts w:cs="Times New Roman"/>
        </w:rPr>
        <w:t xml:space="preserve"> 1. Celem szkolenia w psychoterapii jest przygotowanie do należytego, samodzielnego wykonywania zawodu psychoterapeuty, zgodnie z standardami zawodowymi i etycznymi podejść psychoterapeutycznych przynależących do grup podejść psychoterapeutycznych. </w:t>
      </w:r>
    </w:p>
    <w:p w14:paraId="0617BCD5" w14:textId="77777777" w:rsidR="00801971" w:rsidRPr="0081706F" w:rsidRDefault="00801971" w:rsidP="00BC1E82">
      <w:pPr>
        <w:widowControl/>
        <w:numPr>
          <w:ilvl w:val="0"/>
          <w:numId w:val="164"/>
        </w:numPr>
        <w:pBdr>
          <w:top w:val="nil"/>
          <w:left w:val="nil"/>
          <w:bottom w:val="nil"/>
          <w:right w:val="nil"/>
          <w:between w:val="nil"/>
          <w:bar w:val="nil"/>
        </w:pBdr>
        <w:autoSpaceDE/>
        <w:autoSpaceDN/>
        <w:adjustRightInd/>
        <w:jc w:val="both"/>
        <w:rPr>
          <w:rFonts w:cs="Times New Roman"/>
        </w:rPr>
      </w:pPr>
      <w:r w:rsidRPr="0081706F">
        <w:rPr>
          <w:rFonts w:cs="Times New Roman"/>
        </w:rPr>
        <w:t>Wymagana wiedza i umiejętności praktyczne obejmują:</w:t>
      </w:r>
    </w:p>
    <w:p w14:paraId="57B3DB32"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znajomość i umiejętność praktycznego zastosowania teorii i narzędzi pracy charakterystycznych dla podejścia psychoterapeutycznego wybranego przez podmiot szkolący zgodnie z aktualną wiedzą i standardami zawodowymi;</w:t>
      </w:r>
    </w:p>
    <w:p w14:paraId="29ECE043"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konceptualizację problemów osób zgłaszających się do psychoterapii, w tym umiejętność stawiania diagnozy psychoterapeutycznej;</w:t>
      </w:r>
    </w:p>
    <w:p w14:paraId="7F642EAC"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umiejętność współpracy z innymi specjalistami i instytucjami;</w:t>
      </w:r>
    </w:p>
    <w:p w14:paraId="415F6F80"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 xml:space="preserve">interpretację technik diagnostycznych i narzędzi używanych przez innych specjalistów pomocnych w procesie diagnozy i prowadzenia psychoterapii; </w:t>
      </w:r>
    </w:p>
    <w:p w14:paraId="05455473"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lastRenderedPageBreak/>
        <w:t>konsultowanie i zawieranie kontraktu psychoterapeutycznego;</w:t>
      </w:r>
    </w:p>
    <w:p w14:paraId="4FC5762D"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prowadzenie procesu psychoterapii;</w:t>
      </w:r>
    </w:p>
    <w:p w14:paraId="6553713D"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zdolność do autoanalizy własnej postawy, cech osobowości, reakcji i funkcjonowania w relacji psychoterapeutycznej;</w:t>
      </w:r>
    </w:p>
    <w:p w14:paraId="4D2C29A5"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 xml:space="preserve">umiejętność korzystania z </w:t>
      </w:r>
      <w:proofErr w:type="spellStart"/>
      <w:r w:rsidRPr="0081706F">
        <w:rPr>
          <w:rFonts w:cs="Times New Roman"/>
        </w:rPr>
        <w:t>superwizji</w:t>
      </w:r>
      <w:proofErr w:type="spellEnd"/>
      <w:r w:rsidRPr="0081706F">
        <w:rPr>
          <w:rFonts w:cs="Times New Roman"/>
        </w:rPr>
        <w:t>;</w:t>
      </w:r>
    </w:p>
    <w:p w14:paraId="32467BC7"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umiejętność podsumowania i zakończenia procesu psychoterapii;</w:t>
      </w:r>
    </w:p>
    <w:p w14:paraId="55075D27" w14:textId="7777777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znajomość i stosowanie się do zasad etycznych;</w:t>
      </w:r>
    </w:p>
    <w:p w14:paraId="50AE5F9E" w14:textId="6F3155A7" w:rsidR="00801971" w:rsidRPr="0081706F" w:rsidRDefault="00801971" w:rsidP="00BC1E82">
      <w:pPr>
        <w:numPr>
          <w:ilvl w:val="1"/>
          <w:numId w:val="163"/>
        </w:numPr>
        <w:pBdr>
          <w:top w:val="nil"/>
          <w:left w:val="nil"/>
          <w:bottom w:val="nil"/>
          <w:right w:val="nil"/>
          <w:between w:val="nil"/>
          <w:bar w:val="nil"/>
        </w:pBdr>
        <w:autoSpaceDE/>
        <w:autoSpaceDN/>
        <w:adjustRightInd/>
        <w:spacing w:before="112"/>
        <w:ind w:right="118"/>
        <w:jc w:val="both"/>
        <w:rPr>
          <w:rFonts w:cs="Times New Roman"/>
        </w:rPr>
      </w:pPr>
      <w:r w:rsidRPr="0081706F">
        <w:rPr>
          <w:rFonts w:cs="Times New Roman"/>
        </w:rPr>
        <w:t>znajomość wybranych aspektów prawa.</w:t>
      </w:r>
    </w:p>
    <w:p w14:paraId="4C9708BD" w14:textId="77777777" w:rsidR="00801971" w:rsidRPr="0081706F" w:rsidRDefault="00801971" w:rsidP="0082211D">
      <w:pPr>
        <w:jc w:val="both"/>
        <w:rPr>
          <w:rFonts w:cs="Times New Roman"/>
        </w:rPr>
      </w:pPr>
      <w:r w:rsidRPr="0081706F">
        <w:rPr>
          <w:rFonts w:cs="Times New Roman"/>
          <w:b/>
          <w:bCs/>
        </w:rPr>
        <w:t>Art. 54.</w:t>
      </w:r>
      <w:r w:rsidRPr="0081706F">
        <w:rPr>
          <w:rFonts w:cs="Times New Roman"/>
        </w:rPr>
        <w:t xml:space="preserve"> 1. Szkolenie akredytowane, przygotowujące do uzyskania certyfikatu psychoterapeuty spełnia wymogi, o których mowa w art. 10.</w:t>
      </w:r>
    </w:p>
    <w:p w14:paraId="59371A6B" w14:textId="77777777" w:rsidR="00801971" w:rsidRPr="0081706F" w:rsidRDefault="00801971" w:rsidP="0082211D">
      <w:pPr>
        <w:jc w:val="both"/>
        <w:rPr>
          <w:rFonts w:cs="Times New Roman"/>
        </w:rPr>
      </w:pPr>
      <w:r w:rsidRPr="0081706F">
        <w:rPr>
          <w:rFonts w:cs="Times New Roman"/>
        </w:rPr>
        <w:t>2. Szkolenie obejmuje w szczególności:</w:t>
      </w:r>
    </w:p>
    <w:p w14:paraId="31FD59F5" w14:textId="30A3BFB3" w:rsidR="00801971" w:rsidRPr="0081706F" w:rsidRDefault="00773033" w:rsidP="00BC1E82">
      <w:pPr>
        <w:widowControl/>
        <w:numPr>
          <w:ilvl w:val="0"/>
          <w:numId w:val="166"/>
        </w:numPr>
        <w:pBdr>
          <w:top w:val="nil"/>
          <w:left w:val="nil"/>
          <w:bottom w:val="nil"/>
          <w:right w:val="nil"/>
          <w:between w:val="nil"/>
          <w:bar w:val="nil"/>
        </w:pBdr>
        <w:autoSpaceDE/>
        <w:autoSpaceDN/>
        <w:adjustRightInd/>
        <w:jc w:val="both"/>
        <w:rPr>
          <w:rFonts w:cs="Times New Roman"/>
        </w:rPr>
      </w:pPr>
      <w:r>
        <w:rPr>
          <w:rFonts w:cs="Times New Roman"/>
        </w:rPr>
        <w:t xml:space="preserve">co najmniej </w:t>
      </w:r>
      <w:r w:rsidR="00801971" w:rsidRPr="0081706F">
        <w:rPr>
          <w:rFonts w:cs="Times New Roman"/>
        </w:rPr>
        <w:t>400 godzin akredytowanego szkolenia w zakresie psychoterapii, zgodnego ze standardami zawodowymi podejścia psychoterapeutycznego;</w:t>
      </w:r>
    </w:p>
    <w:p w14:paraId="5F70D2BC" w14:textId="6BB5836E" w:rsidR="00801971" w:rsidRPr="0081706F" w:rsidRDefault="00801971" w:rsidP="00BC1E82">
      <w:pPr>
        <w:widowControl/>
        <w:numPr>
          <w:ilvl w:val="0"/>
          <w:numId w:val="16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psychoterapię własną w wymiarze </w:t>
      </w:r>
      <w:r w:rsidR="00773033">
        <w:rPr>
          <w:rFonts w:cs="Times New Roman"/>
        </w:rPr>
        <w:t xml:space="preserve">co najmniej </w:t>
      </w:r>
      <w:r w:rsidRPr="0081706F">
        <w:rPr>
          <w:rFonts w:cs="Times New Roman"/>
        </w:rPr>
        <w:t xml:space="preserve">250 godzin psychoterapii własnej lub doświadczenia własnego, przy czym w przypadku podejścia poznawczo - behawioralnego </w:t>
      </w:r>
      <w:r w:rsidR="00773033">
        <w:rPr>
          <w:rFonts w:cs="Times New Roman"/>
        </w:rPr>
        <w:t xml:space="preserve">co najmniej </w:t>
      </w:r>
      <w:r w:rsidRPr="0081706F">
        <w:rPr>
          <w:rFonts w:cs="Times New Roman"/>
        </w:rPr>
        <w:t>100 godzin;</w:t>
      </w:r>
    </w:p>
    <w:p w14:paraId="0651621F" w14:textId="1CEE64B1" w:rsidR="00801971" w:rsidRPr="0081706F" w:rsidRDefault="00801971" w:rsidP="00BC1E82">
      <w:pPr>
        <w:widowControl/>
        <w:numPr>
          <w:ilvl w:val="0"/>
          <w:numId w:val="16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staż kliniczny w wymiarze </w:t>
      </w:r>
      <w:r w:rsidR="00773033">
        <w:rPr>
          <w:rFonts w:cs="Times New Roman"/>
        </w:rPr>
        <w:t xml:space="preserve">co najmniej </w:t>
      </w:r>
      <w:r w:rsidRPr="0081706F">
        <w:rPr>
          <w:rFonts w:cs="Times New Roman"/>
        </w:rPr>
        <w:t>360 godzin;</w:t>
      </w:r>
    </w:p>
    <w:p w14:paraId="7B2E0158" w14:textId="45F84193" w:rsidR="00801971" w:rsidRPr="0081706F" w:rsidRDefault="00801971" w:rsidP="00BC1E82">
      <w:pPr>
        <w:widowControl/>
        <w:numPr>
          <w:ilvl w:val="0"/>
          <w:numId w:val="167"/>
        </w:numPr>
        <w:pBdr>
          <w:top w:val="nil"/>
          <w:left w:val="nil"/>
          <w:bottom w:val="nil"/>
          <w:right w:val="nil"/>
          <w:between w:val="nil"/>
          <w:bar w:val="nil"/>
        </w:pBdr>
        <w:autoSpaceDE/>
        <w:autoSpaceDN/>
        <w:adjustRightInd/>
        <w:jc w:val="both"/>
        <w:rPr>
          <w:rFonts w:cs="Times New Roman"/>
        </w:rPr>
      </w:pPr>
      <w:proofErr w:type="spellStart"/>
      <w:r w:rsidRPr="0081706F">
        <w:rPr>
          <w:rFonts w:cs="Times New Roman"/>
        </w:rPr>
        <w:t>superwizję</w:t>
      </w:r>
      <w:proofErr w:type="spellEnd"/>
      <w:r w:rsidRPr="0081706F">
        <w:rPr>
          <w:rFonts w:cs="Times New Roman"/>
        </w:rPr>
        <w:t xml:space="preserve"> zgodną z wymaganiami ośrodka egzaminacyjnego w wymiarze </w:t>
      </w:r>
      <w:r w:rsidR="00773033">
        <w:rPr>
          <w:rFonts w:cs="Times New Roman"/>
        </w:rPr>
        <w:t xml:space="preserve">co najmniej </w:t>
      </w:r>
      <w:r w:rsidRPr="0081706F">
        <w:rPr>
          <w:rFonts w:cs="Times New Roman"/>
        </w:rPr>
        <w:t>150 godzin;</w:t>
      </w:r>
    </w:p>
    <w:p w14:paraId="2EF6951D" w14:textId="36A16A17" w:rsidR="00801971" w:rsidRPr="0081706F" w:rsidRDefault="00801971" w:rsidP="00BC1E82">
      <w:pPr>
        <w:widowControl/>
        <w:numPr>
          <w:ilvl w:val="0"/>
          <w:numId w:val="16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zajęcia z podstaw psychologii </w:t>
      </w:r>
      <w:r w:rsidR="00773033">
        <w:rPr>
          <w:rFonts w:cs="Times New Roman"/>
        </w:rPr>
        <w:t>–</w:t>
      </w:r>
      <w:r w:rsidRPr="0081706F">
        <w:rPr>
          <w:rFonts w:cs="Times New Roman"/>
        </w:rPr>
        <w:t xml:space="preserve"> </w:t>
      </w:r>
      <w:r w:rsidR="00773033">
        <w:rPr>
          <w:rFonts w:cs="Times New Roman"/>
        </w:rPr>
        <w:t xml:space="preserve">co najmniej </w:t>
      </w:r>
      <w:r w:rsidRPr="0081706F">
        <w:rPr>
          <w:rFonts w:cs="Times New Roman"/>
        </w:rPr>
        <w:t>80 godzin;</w:t>
      </w:r>
    </w:p>
    <w:p w14:paraId="44C35506" w14:textId="76A11E4A" w:rsidR="00801971" w:rsidRPr="0081706F" w:rsidRDefault="00801971" w:rsidP="00BC1E82">
      <w:pPr>
        <w:widowControl/>
        <w:numPr>
          <w:ilvl w:val="0"/>
          <w:numId w:val="16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zajęcia z podstaw medycyny </w:t>
      </w:r>
      <w:r w:rsidR="00773033">
        <w:rPr>
          <w:rFonts w:cs="Times New Roman"/>
        </w:rPr>
        <w:t>–</w:t>
      </w:r>
      <w:r w:rsidRPr="0081706F">
        <w:rPr>
          <w:rFonts w:cs="Times New Roman"/>
        </w:rPr>
        <w:t xml:space="preserve"> </w:t>
      </w:r>
      <w:r w:rsidR="00773033">
        <w:rPr>
          <w:rFonts w:cs="Times New Roman"/>
        </w:rPr>
        <w:t xml:space="preserve">co najmniej </w:t>
      </w:r>
      <w:r w:rsidRPr="0081706F">
        <w:rPr>
          <w:rFonts w:cs="Times New Roman"/>
        </w:rPr>
        <w:t>70 godzin.</w:t>
      </w:r>
    </w:p>
    <w:p w14:paraId="166BFCD9" w14:textId="11706A3F" w:rsidR="00801971" w:rsidRPr="0081706F" w:rsidRDefault="00801971" w:rsidP="0082211D">
      <w:pPr>
        <w:jc w:val="both"/>
        <w:rPr>
          <w:rFonts w:cs="Times New Roman"/>
        </w:rPr>
      </w:pPr>
      <w:r w:rsidRPr="0081706F">
        <w:rPr>
          <w:rFonts w:cs="Times New Roman"/>
        </w:rPr>
        <w:t>3. Ośrodek egzaminacyjny we wniosku o uzyskanie akredytacji może ustalić wyższą niż wymienione w ust. 2 pkt 2  wymaganą ilość godzin psychoterapii własnej lub doświadczenia własnego oraz określić minimalną częstotliwość sesji w tygodniu lub formę psychoterapii lub doświadczenia własnego oraz wyższą ilość godzin, o których mowa w ust. 2 pkt 3 lub 4, zgodnie ze standardami zawodowymi danego podejścia psychoterapeutycznego.</w:t>
      </w:r>
    </w:p>
    <w:p w14:paraId="47CFC0F0" w14:textId="7FCEC0F0"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55.</w:t>
      </w:r>
      <w:r w:rsidR="00801971" w:rsidRPr="0081706F">
        <w:rPr>
          <w:rFonts w:cs="Times New Roman"/>
        </w:rPr>
        <w:t xml:space="preserve"> 1. Szczegółowe wytyczne dla akredytowanych programów szkoleniowych uwzględniające wymogi ośrodka egzaminacyjnego określa Krajowa Rada Psychoterapeutów.</w:t>
      </w:r>
    </w:p>
    <w:p w14:paraId="08298232" w14:textId="77777777" w:rsidR="00801971" w:rsidRPr="0081706F" w:rsidRDefault="00801971" w:rsidP="00045878">
      <w:pPr>
        <w:widowControl/>
        <w:numPr>
          <w:ilvl w:val="0"/>
          <w:numId w:val="16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Szkolenie z podstaw psychologii i medycyny może być prowadzone bezpośrednio przez samorząd lub delegowane na podmioty szkolące. Zajęcia mogą być prowadzone stacjonarnie lub z użyciem systemu teleinformatycznego:</w:t>
      </w:r>
    </w:p>
    <w:p w14:paraId="3B7464D2" w14:textId="77777777" w:rsidR="00801971" w:rsidRPr="0081706F" w:rsidRDefault="00801971" w:rsidP="00BC1E82">
      <w:pPr>
        <w:widowControl/>
        <w:numPr>
          <w:ilvl w:val="0"/>
          <w:numId w:val="171"/>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w zakresie szkolenia uzupełniającego z psychologii zajęcia prowadzone są przez osobę posiadającą stopień magistra z  psychologii - specjalistę psychologii klinicznej;</w:t>
      </w:r>
    </w:p>
    <w:p w14:paraId="7B4CB004" w14:textId="77777777" w:rsidR="00801971" w:rsidRPr="0081706F" w:rsidRDefault="00801971" w:rsidP="00BC1E82">
      <w:pPr>
        <w:widowControl/>
        <w:numPr>
          <w:ilvl w:val="0"/>
          <w:numId w:val="171"/>
        </w:numPr>
        <w:pBdr>
          <w:top w:val="nil"/>
          <w:left w:val="nil"/>
          <w:bottom w:val="nil"/>
          <w:right w:val="nil"/>
          <w:between w:val="nil"/>
          <w:bar w:val="nil"/>
        </w:pBdr>
        <w:autoSpaceDE/>
        <w:autoSpaceDN/>
        <w:adjustRightInd/>
        <w:jc w:val="both"/>
        <w:rPr>
          <w:rFonts w:cs="Times New Roman"/>
        </w:rPr>
      </w:pPr>
      <w:r w:rsidRPr="0081706F">
        <w:rPr>
          <w:rFonts w:cs="Times New Roman"/>
        </w:rPr>
        <w:t>w zakresie szkolenia uzupełniającego z psychiatrii zajęcia prowadzone są przez  lekarza medycyny posiadającego specjalizację w dziedzinie psychiatrii.</w:t>
      </w:r>
    </w:p>
    <w:p w14:paraId="48098097" w14:textId="77777777" w:rsidR="00801971" w:rsidRPr="0081706F" w:rsidRDefault="00801971" w:rsidP="00045878">
      <w:pPr>
        <w:widowControl/>
        <w:numPr>
          <w:ilvl w:val="0"/>
          <w:numId w:val="17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Egzamin z podstaw psychologii i medycyny przeprowadzany jest w formie testowej przez regionalne izby psychoterapeutów.</w:t>
      </w:r>
    </w:p>
    <w:p w14:paraId="2F96F381" w14:textId="77777777" w:rsidR="00801971" w:rsidRPr="0081706F" w:rsidRDefault="00801971" w:rsidP="00045878">
      <w:pPr>
        <w:widowControl/>
        <w:numPr>
          <w:ilvl w:val="0"/>
          <w:numId w:val="17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w drodze uchwały określa szczegółowe zasady zwolnienia z obowiązku uczestniczenia w zajęciach z podstaw psychologii i medycyny lub uczestniczenia w zajęciach i zdawania egzaminu dla osób, których wykształcenie bazowe potwierdza nabycie wymaganej wiedzy z tego zakresu. </w:t>
      </w:r>
    </w:p>
    <w:p w14:paraId="4D085CC0" w14:textId="77777777" w:rsidR="00801971" w:rsidRPr="0081706F" w:rsidRDefault="00801971" w:rsidP="00045878">
      <w:pPr>
        <w:widowControl/>
        <w:numPr>
          <w:ilvl w:val="0"/>
          <w:numId w:val="17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Zwolnienie, o którym mowa w ust. 4 możliwe jest na podstawie:</w:t>
      </w:r>
    </w:p>
    <w:p w14:paraId="54DB1721" w14:textId="453B37FE" w:rsidR="00801971" w:rsidRPr="0081706F" w:rsidRDefault="00801971" w:rsidP="00BC1E82">
      <w:pPr>
        <w:numPr>
          <w:ilvl w:val="1"/>
          <w:numId w:val="173"/>
        </w:numPr>
        <w:pBdr>
          <w:top w:val="nil"/>
          <w:left w:val="nil"/>
          <w:bottom w:val="nil"/>
          <w:right w:val="nil"/>
          <w:between w:val="nil"/>
          <w:bar w:val="nil"/>
        </w:pBdr>
        <w:autoSpaceDE/>
        <w:autoSpaceDN/>
        <w:adjustRightInd/>
        <w:ind w:right="118"/>
        <w:jc w:val="both"/>
        <w:rPr>
          <w:rFonts w:cs="Times New Roman"/>
        </w:rPr>
      </w:pPr>
      <w:r w:rsidRPr="0081706F">
        <w:rPr>
          <w:rFonts w:cs="Times New Roman"/>
        </w:rPr>
        <w:t>karty okresowych osiągnięć studenta</w:t>
      </w:r>
      <w:r w:rsidR="00FD2962">
        <w:rPr>
          <w:rFonts w:cs="Times New Roman"/>
        </w:rPr>
        <w:t>,</w:t>
      </w:r>
      <w:r w:rsidRPr="0081706F">
        <w:rPr>
          <w:rFonts w:cs="Times New Roman"/>
        </w:rPr>
        <w:t xml:space="preserve"> </w:t>
      </w:r>
    </w:p>
    <w:p w14:paraId="74131D9C" w14:textId="0BDFF334" w:rsidR="00801971" w:rsidRPr="0081706F" w:rsidRDefault="00801971" w:rsidP="00BC1E82">
      <w:pPr>
        <w:numPr>
          <w:ilvl w:val="1"/>
          <w:numId w:val="173"/>
        </w:numPr>
        <w:pBdr>
          <w:top w:val="nil"/>
          <w:left w:val="nil"/>
          <w:bottom w:val="nil"/>
          <w:right w:val="nil"/>
          <w:between w:val="nil"/>
          <w:bar w:val="nil"/>
        </w:pBdr>
        <w:autoSpaceDE/>
        <w:autoSpaceDN/>
        <w:adjustRightInd/>
        <w:ind w:right="118"/>
        <w:jc w:val="both"/>
        <w:rPr>
          <w:rFonts w:cs="Times New Roman"/>
        </w:rPr>
      </w:pPr>
      <w:r w:rsidRPr="0081706F">
        <w:rPr>
          <w:rFonts w:cs="Times New Roman"/>
        </w:rPr>
        <w:t>indeksu</w:t>
      </w:r>
      <w:r w:rsidR="00FD2962">
        <w:rPr>
          <w:rFonts w:cs="Times New Roman"/>
        </w:rPr>
        <w:t>,</w:t>
      </w:r>
    </w:p>
    <w:p w14:paraId="1C63D499" w14:textId="2981C2E5" w:rsidR="00801971" w:rsidRPr="0081706F" w:rsidRDefault="00801971" w:rsidP="00BC1E82">
      <w:pPr>
        <w:numPr>
          <w:ilvl w:val="1"/>
          <w:numId w:val="173"/>
        </w:numPr>
        <w:pBdr>
          <w:top w:val="nil"/>
          <w:left w:val="nil"/>
          <w:bottom w:val="nil"/>
          <w:right w:val="nil"/>
          <w:between w:val="nil"/>
          <w:bar w:val="nil"/>
        </w:pBdr>
        <w:autoSpaceDE/>
        <w:autoSpaceDN/>
        <w:adjustRightInd/>
        <w:ind w:right="118"/>
        <w:jc w:val="both"/>
        <w:rPr>
          <w:rFonts w:cs="Times New Roman"/>
        </w:rPr>
      </w:pPr>
      <w:r w:rsidRPr="0081706F">
        <w:rPr>
          <w:rFonts w:cs="Times New Roman"/>
        </w:rPr>
        <w:t>suplementu do dyplomu</w:t>
      </w:r>
      <w:r w:rsidR="00FD2962">
        <w:rPr>
          <w:rFonts w:cs="Times New Roman"/>
        </w:rPr>
        <w:t>,</w:t>
      </w:r>
    </w:p>
    <w:p w14:paraId="3CDFACDA" w14:textId="721E9D16" w:rsidR="00801971" w:rsidRPr="0081706F" w:rsidRDefault="00801971" w:rsidP="00BC1E82">
      <w:pPr>
        <w:numPr>
          <w:ilvl w:val="1"/>
          <w:numId w:val="173"/>
        </w:numPr>
        <w:pBdr>
          <w:top w:val="nil"/>
          <w:left w:val="nil"/>
          <w:bottom w:val="nil"/>
          <w:right w:val="nil"/>
          <w:between w:val="nil"/>
          <w:bar w:val="nil"/>
        </w:pBdr>
        <w:autoSpaceDE/>
        <w:autoSpaceDN/>
        <w:adjustRightInd/>
        <w:ind w:right="118"/>
        <w:jc w:val="both"/>
        <w:rPr>
          <w:rFonts w:cs="Times New Roman"/>
        </w:rPr>
      </w:pPr>
      <w:r w:rsidRPr="0081706F">
        <w:rPr>
          <w:rFonts w:cs="Times New Roman"/>
        </w:rPr>
        <w:t>zaświadczenia wydanego przez dziekanat uczelni</w:t>
      </w:r>
      <w:r w:rsidR="00FD2962">
        <w:rPr>
          <w:rFonts w:cs="Times New Roman"/>
        </w:rPr>
        <w:t>.</w:t>
      </w:r>
      <w:r w:rsidRPr="0081706F">
        <w:rPr>
          <w:rFonts w:cs="Times New Roman"/>
        </w:rPr>
        <w:t xml:space="preserve"> </w:t>
      </w:r>
    </w:p>
    <w:p w14:paraId="6BF6F4AB" w14:textId="77777777" w:rsidR="00801971" w:rsidRPr="0081706F" w:rsidRDefault="00801971" w:rsidP="00045878">
      <w:pPr>
        <w:widowControl/>
        <w:numPr>
          <w:ilvl w:val="0"/>
          <w:numId w:val="17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zatwierdza szczegółowy zakres merytoryczny modułów z podstaw psychologii i medycyny oraz pytania testowe do egzaminu z psychologii i medycyny. W celu opracowania powyższych zagadnień powołuje Komisję </w:t>
      </w:r>
      <w:r w:rsidRPr="0081706F">
        <w:rPr>
          <w:rFonts w:cs="Times New Roman"/>
          <w:lang w:val="da-DK"/>
        </w:rPr>
        <w:t>Ekspert</w:t>
      </w:r>
      <w:r w:rsidRPr="0081706F">
        <w:rPr>
          <w:rFonts w:cs="Times New Roman"/>
        </w:rPr>
        <w:t xml:space="preserve">ów, składającą się z osób, o których mowa w ust. 2 pkt 1-2. </w:t>
      </w:r>
    </w:p>
    <w:p w14:paraId="7C153D47" w14:textId="69C88AEE" w:rsidR="00801971" w:rsidRPr="0081706F" w:rsidRDefault="00801971" w:rsidP="00BC1E82">
      <w:pPr>
        <w:widowControl/>
        <w:numPr>
          <w:ilvl w:val="0"/>
          <w:numId w:val="176"/>
        </w:numPr>
        <w:pBdr>
          <w:top w:val="nil"/>
          <w:left w:val="nil"/>
          <w:bottom w:val="nil"/>
          <w:right w:val="nil"/>
          <w:between w:val="nil"/>
          <w:bar w:val="nil"/>
        </w:pBdr>
        <w:autoSpaceDE/>
        <w:autoSpaceDN/>
        <w:adjustRightInd/>
        <w:jc w:val="both"/>
        <w:rPr>
          <w:rFonts w:cs="Times New Roman"/>
        </w:rPr>
      </w:pPr>
      <w:r w:rsidRPr="0081706F">
        <w:rPr>
          <w:rFonts w:cs="Times New Roman"/>
        </w:rPr>
        <w:t>Moduł</w:t>
      </w:r>
      <w:r w:rsidRPr="0081706F">
        <w:rPr>
          <w:rFonts w:cs="Times New Roman"/>
          <w:b/>
          <w:bCs/>
        </w:rPr>
        <w:t xml:space="preserve"> </w:t>
      </w:r>
      <w:r w:rsidRPr="0081706F">
        <w:rPr>
          <w:rFonts w:cs="Times New Roman"/>
        </w:rPr>
        <w:t xml:space="preserve">z psychologii obejmuje min 80 </w:t>
      </w:r>
      <w:r w:rsidR="005376A3">
        <w:rPr>
          <w:rFonts w:cs="Times New Roman"/>
        </w:rPr>
        <w:t>godzin</w:t>
      </w:r>
      <w:r w:rsidRPr="0081706F">
        <w:rPr>
          <w:rFonts w:cs="Times New Roman"/>
        </w:rPr>
        <w:t xml:space="preserve"> w tym następujące zagadnienia:</w:t>
      </w:r>
    </w:p>
    <w:p w14:paraId="55DCC20E"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Psychologia emocji i procesów poznawczych,</w:t>
      </w:r>
    </w:p>
    <w:p w14:paraId="110D7745"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Podstawy psychologii klinicznej i diagnozy psychologicznej,</w:t>
      </w:r>
    </w:p>
    <w:p w14:paraId="4CA53FEC"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Podstawy psychologii rozwojowej,</w:t>
      </w:r>
    </w:p>
    <w:p w14:paraId="7A9220DD"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Psychologia stresu,</w:t>
      </w:r>
    </w:p>
    <w:p w14:paraId="5303C036"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Psychosomatyka,</w:t>
      </w:r>
    </w:p>
    <w:p w14:paraId="51F1B042"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Wybrane aspekty neuropsychologii,</w:t>
      </w:r>
    </w:p>
    <w:p w14:paraId="4003A93F" w14:textId="77777777" w:rsidR="00801971" w:rsidRPr="0081706F" w:rsidRDefault="00801971" w:rsidP="00BC1E82">
      <w:pPr>
        <w:numPr>
          <w:ilvl w:val="1"/>
          <w:numId w:val="176"/>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Podstawy teorii osobowości i różnic indywidualnych.</w:t>
      </w:r>
    </w:p>
    <w:p w14:paraId="6780A47C" w14:textId="0CEBE09D" w:rsidR="00801971" w:rsidRPr="0081706F" w:rsidRDefault="00801971" w:rsidP="00BC1E82">
      <w:pPr>
        <w:numPr>
          <w:ilvl w:val="0"/>
          <w:numId w:val="178"/>
        </w:numPr>
        <w:pBdr>
          <w:top w:val="nil"/>
          <w:left w:val="nil"/>
          <w:bottom w:val="nil"/>
          <w:right w:val="nil"/>
          <w:between w:val="nil"/>
          <w:bar w:val="nil"/>
        </w:pBdr>
        <w:autoSpaceDE/>
        <w:autoSpaceDN/>
        <w:adjustRightInd/>
        <w:ind w:right="119"/>
        <w:jc w:val="both"/>
        <w:rPr>
          <w:rFonts w:cs="Times New Roman"/>
        </w:rPr>
      </w:pPr>
      <w:r w:rsidRPr="0081706F">
        <w:rPr>
          <w:rFonts w:cs="Times New Roman"/>
        </w:rPr>
        <w:t xml:space="preserve">Moduł z medycyny obejmuje </w:t>
      </w:r>
      <w:r w:rsidR="00940837">
        <w:rPr>
          <w:rFonts w:cs="Times New Roman"/>
        </w:rPr>
        <w:t xml:space="preserve">co najmniej </w:t>
      </w:r>
      <w:r w:rsidRPr="0081706F">
        <w:rPr>
          <w:rFonts w:cs="Times New Roman"/>
        </w:rPr>
        <w:t xml:space="preserve">70 </w:t>
      </w:r>
      <w:r w:rsidR="00431686" w:rsidRPr="0081706F">
        <w:rPr>
          <w:rFonts w:cs="Times New Roman"/>
        </w:rPr>
        <w:t>godzin</w:t>
      </w:r>
      <w:r w:rsidRPr="0081706F">
        <w:rPr>
          <w:rFonts w:cs="Times New Roman"/>
        </w:rPr>
        <w:t xml:space="preserve"> w tym następujące zagadnienia:</w:t>
      </w:r>
    </w:p>
    <w:p w14:paraId="4D3317A4" w14:textId="77777777" w:rsidR="00801971" w:rsidRPr="0081706F" w:rsidRDefault="00801971" w:rsidP="00BC1E82">
      <w:pPr>
        <w:numPr>
          <w:ilvl w:val="1"/>
          <w:numId w:val="180"/>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Podstawy psychiatrii i psychopatologii,</w:t>
      </w:r>
    </w:p>
    <w:p w14:paraId="3C1ECC50" w14:textId="77777777" w:rsidR="00801971" w:rsidRPr="0081706F" w:rsidRDefault="00801971" w:rsidP="00BC1E82">
      <w:pPr>
        <w:numPr>
          <w:ilvl w:val="1"/>
          <w:numId w:val="180"/>
        </w:numPr>
        <w:pBdr>
          <w:top w:val="nil"/>
          <w:left w:val="nil"/>
          <w:bottom w:val="nil"/>
          <w:right w:val="nil"/>
          <w:between w:val="nil"/>
          <w:bar w:val="nil"/>
        </w:pBdr>
        <w:autoSpaceDE/>
        <w:autoSpaceDN/>
        <w:adjustRightInd/>
        <w:ind w:right="119"/>
        <w:jc w:val="both"/>
        <w:rPr>
          <w:rFonts w:cs="Times New Roman"/>
        </w:rPr>
      </w:pPr>
      <w:r w:rsidRPr="0081706F">
        <w:rPr>
          <w:rFonts w:cs="Times New Roman"/>
        </w:rPr>
        <w:t>Elementy diagnozy psychiatrycznej,</w:t>
      </w:r>
    </w:p>
    <w:p w14:paraId="0490FBD2" w14:textId="66810EC0" w:rsidR="00801971" w:rsidRPr="0081706F" w:rsidRDefault="00801971" w:rsidP="00BC1E82">
      <w:pPr>
        <w:numPr>
          <w:ilvl w:val="1"/>
          <w:numId w:val="180"/>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Psychosomatyka</w:t>
      </w:r>
      <w:r w:rsidR="00FD2962">
        <w:rPr>
          <w:rFonts w:cs="Times New Roman"/>
        </w:rPr>
        <w:t>,</w:t>
      </w:r>
    </w:p>
    <w:p w14:paraId="49196A33" w14:textId="77777777" w:rsidR="00801971" w:rsidRPr="0081706F" w:rsidRDefault="00801971" w:rsidP="00BC1E82">
      <w:pPr>
        <w:numPr>
          <w:ilvl w:val="1"/>
          <w:numId w:val="180"/>
        </w:numPr>
        <w:pBdr>
          <w:top w:val="nil"/>
          <w:left w:val="nil"/>
          <w:bottom w:val="nil"/>
          <w:right w:val="nil"/>
          <w:between w:val="nil"/>
          <w:bar w:val="nil"/>
        </w:pBdr>
        <w:autoSpaceDE/>
        <w:autoSpaceDN/>
        <w:adjustRightInd/>
        <w:ind w:right="119"/>
        <w:jc w:val="both"/>
        <w:rPr>
          <w:rFonts w:cs="Times New Roman"/>
        </w:rPr>
      </w:pPr>
      <w:r w:rsidRPr="0081706F">
        <w:rPr>
          <w:rFonts w:cs="Times New Roman"/>
        </w:rPr>
        <w:t>Podstawy psychofarmakologii,</w:t>
      </w:r>
    </w:p>
    <w:p w14:paraId="3BA4BA3E" w14:textId="77EE978B" w:rsidR="00801971" w:rsidRPr="0081706F" w:rsidRDefault="00801971" w:rsidP="00BC1E82">
      <w:pPr>
        <w:numPr>
          <w:ilvl w:val="1"/>
          <w:numId w:val="180"/>
        </w:numPr>
        <w:pBdr>
          <w:top w:val="nil"/>
          <w:left w:val="nil"/>
          <w:bottom w:val="nil"/>
          <w:right w:val="nil"/>
          <w:between w:val="nil"/>
          <w:bar w:val="nil"/>
        </w:pBdr>
        <w:autoSpaceDE/>
        <w:autoSpaceDN/>
        <w:adjustRightInd/>
        <w:ind w:right="119"/>
        <w:jc w:val="both"/>
        <w:rPr>
          <w:rFonts w:cs="Times New Roman"/>
        </w:rPr>
      </w:pPr>
      <w:r w:rsidRPr="0081706F">
        <w:rPr>
          <w:rFonts w:cs="Times New Roman"/>
        </w:rPr>
        <w:t>Interakcja psychofarmakologii z psychoterapią.</w:t>
      </w:r>
    </w:p>
    <w:p w14:paraId="3989AB46" w14:textId="1A34C0F3"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56.</w:t>
      </w:r>
      <w:r w:rsidR="00801971" w:rsidRPr="0081706F">
        <w:rPr>
          <w:rFonts w:cs="Times New Roman"/>
        </w:rPr>
        <w:t xml:space="preserve"> 1. Formy i metody zdobywania wiedzy teoretycznej oraz nabywania i doskonalenia </w:t>
      </w:r>
      <w:r w:rsidR="00801971" w:rsidRPr="0081706F">
        <w:rPr>
          <w:rFonts w:cs="Times New Roman"/>
        </w:rPr>
        <w:lastRenderedPageBreak/>
        <w:t>umiejętności praktycznych obejmują w szczególności:</w:t>
      </w:r>
    </w:p>
    <w:p w14:paraId="717C7298" w14:textId="77777777" w:rsidR="00801971" w:rsidRPr="0081706F" w:rsidRDefault="00801971" w:rsidP="00BC1E82">
      <w:pPr>
        <w:numPr>
          <w:ilvl w:val="0"/>
          <w:numId w:val="182"/>
        </w:numPr>
        <w:pBdr>
          <w:top w:val="nil"/>
          <w:left w:val="nil"/>
          <w:bottom w:val="nil"/>
          <w:right w:val="nil"/>
          <w:between w:val="nil"/>
          <w:bar w:val="nil"/>
        </w:pBdr>
        <w:autoSpaceDE/>
        <w:autoSpaceDN/>
        <w:adjustRightInd/>
        <w:ind w:right="118"/>
        <w:jc w:val="both"/>
        <w:rPr>
          <w:rFonts w:cs="Times New Roman"/>
        </w:rPr>
      </w:pPr>
      <w:r w:rsidRPr="0081706F">
        <w:rPr>
          <w:rFonts w:cs="Times New Roman"/>
        </w:rPr>
        <w:t>dla zakresu teoretycznego: moduły, kursy, seminaria, warsztaty, wykłady, inne metody uzyskiwania wiedzy, w tym czynne uczestnictwo w konferencjach i seminariach naukowych, publikacje naukowe;</w:t>
      </w:r>
    </w:p>
    <w:p w14:paraId="4E452D13" w14:textId="77777777" w:rsidR="00801971" w:rsidRPr="0081706F" w:rsidRDefault="00801971" w:rsidP="00BC1E82">
      <w:pPr>
        <w:numPr>
          <w:ilvl w:val="0"/>
          <w:numId w:val="182"/>
        </w:numPr>
        <w:pBdr>
          <w:top w:val="nil"/>
          <w:left w:val="nil"/>
          <w:bottom w:val="nil"/>
          <w:right w:val="nil"/>
          <w:between w:val="nil"/>
          <w:bar w:val="nil"/>
        </w:pBdr>
        <w:autoSpaceDE/>
        <w:autoSpaceDN/>
        <w:adjustRightInd/>
        <w:ind w:right="117"/>
        <w:jc w:val="both"/>
        <w:rPr>
          <w:rFonts w:cs="Times New Roman"/>
        </w:rPr>
      </w:pPr>
      <w:r w:rsidRPr="0081706F">
        <w:rPr>
          <w:rFonts w:cs="Times New Roman"/>
        </w:rPr>
        <w:t>dla zakresu praktycznego: ćwiczenia, warsztaty, staże, praktyki, moduły, kursy, seminaria;</w:t>
      </w:r>
    </w:p>
    <w:p w14:paraId="4EDF157B" w14:textId="77777777" w:rsidR="00801971" w:rsidRPr="0081706F" w:rsidRDefault="00801971" w:rsidP="00BC1E82">
      <w:pPr>
        <w:numPr>
          <w:ilvl w:val="0"/>
          <w:numId w:val="18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praktykę psychoterapii pod </w:t>
      </w:r>
      <w:proofErr w:type="spellStart"/>
      <w:r w:rsidRPr="0081706F">
        <w:rPr>
          <w:rFonts w:cs="Times New Roman"/>
        </w:rPr>
        <w:t>superwizją</w:t>
      </w:r>
      <w:proofErr w:type="spellEnd"/>
      <w:r w:rsidRPr="0081706F">
        <w:rPr>
          <w:rFonts w:cs="Times New Roman"/>
        </w:rPr>
        <w:t>;</w:t>
      </w:r>
    </w:p>
    <w:p w14:paraId="5F47F8E2" w14:textId="77777777" w:rsidR="00801971" w:rsidRPr="0081706F" w:rsidRDefault="00801971" w:rsidP="00BC1E82">
      <w:pPr>
        <w:numPr>
          <w:ilvl w:val="0"/>
          <w:numId w:val="183"/>
        </w:numPr>
        <w:pBdr>
          <w:top w:val="nil"/>
          <w:left w:val="nil"/>
          <w:bottom w:val="nil"/>
          <w:right w:val="nil"/>
          <w:between w:val="nil"/>
          <w:bar w:val="nil"/>
        </w:pBdr>
        <w:autoSpaceDE/>
        <w:autoSpaceDN/>
        <w:adjustRightInd/>
        <w:ind w:right="118"/>
        <w:jc w:val="both"/>
        <w:rPr>
          <w:rFonts w:cs="Times New Roman"/>
        </w:rPr>
      </w:pPr>
      <w:r w:rsidRPr="0081706F">
        <w:rPr>
          <w:rFonts w:cs="Times New Roman"/>
        </w:rPr>
        <w:t>psychoterapię lub inne doświadczenie własne, umożliwiające uzyskanie wiedzy o własnym funkcjonowaniu w zakresie: poznawania cech osobowości, sposobów przeżywania oraz analizy funkcjonowania w relacji psychoterapeutycznej.</w:t>
      </w:r>
    </w:p>
    <w:p w14:paraId="6723D0D6" w14:textId="77777777" w:rsidR="00801971" w:rsidRPr="0081706F" w:rsidRDefault="00801971" w:rsidP="00BC1E82">
      <w:pPr>
        <w:numPr>
          <w:ilvl w:val="0"/>
          <w:numId w:val="186"/>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Krajowa Rada Psychoterapeutów określa maksymalną liczbę osób w grupach szkoleniowych i </w:t>
      </w:r>
      <w:proofErr w:type="spellStart"/>
      <w:r w:rsidRPr="0081706F">
        <w:rPr>
          <w:rFonts w:cs="Times New Roman"/>
        </w:rPr>
        <w:t>superwizyjnych</w:t>
      </w:r>
      <w:proofErr w:type="spellEnd"/>
      <w:r w:rsidRPr="0081706F">
        <w:rPr>
          <w:rFonts w:cs="Times New Roman"/>
        </w:rPr>
        <w:t>.</w:t>
      </w:r>
    </w:p>
    <w:p w14:paraId="640FA0AB" w14:textId="77777777" w:rsidR="00801971" w:rsidRPr="0081706F" w:rsidRDefault="00801971" w:rsidP="00BC1E82">
      <w:pPr>
        <w:numPr>
          <w:ilvl w:val="0"/>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Szkolenie prowadzone przez podmioty szkolą</w:t>
      </w:r>
      <w:r w:rsidRPr="0081706F">
        <w:rPr>
          <w:rFonts w:cs="Times New Roman"/>
          <w:lang w:val="da-DK"/>
        </w:rPr>
        <w:t>ce sk</w:t>
      </w:r>
      <w:r w:rsidRPr="0081706F">
        <w:rPr>
          <w:rFonts w:cs="Times New Roman"/>
        </w:rPr>
        <w:t>łada się z form szkoleniowych umożliwiających bierny i aktywny udział uczestników w grupach, których liczebność pozwala na nabycie wiedzy i umiejętności odpowiednich dla standardów zawodowych danego podejścia psychoterapeutycznego.</w:t>
      </w:r>
    </w:p>
    <w:p w14:paraId="4693B4C9" w14:textId="77777777" w:rsidR="00801971" w:rsidRPr="0081706F" w:rsidRDefault="00801971" w:rsidP="00BC1E82">
      <w:pPr>
        <w:numPr>
          <w:ilvl w:val="0"/>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Dopuszcza się przyznanie urlopu w szkoleniu prowadzonym przez podmiot szkolący. Zgodę wydaje kierownik podmiotu szkolącego. </w:t>
      </w:r>
    </w:p>
    <w:p w14:paraId="2B8B55BE" w14:textId="77777777" w:rsidR="00801971" w:rsidRPr="0081706F" w:rsidRDefault="00801971" w:rsidP="00BC1E82">
      <w:pPr>
        <w:numPr>
          <w:ilvl w:val="0"/>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Szkolenie z psychoterapii akredytowane w podmiocie szkolącym prowadzone jest w sposób dający rękojmię efektywnego przekazywania wiedzy i umiejętności. </w:t>
      </w:r>
    </w:p>
    <w:p w14:paraId="1B6521E2" w14:textId="77777777" w:rsidR="00801971" w:rsidRPr="0081706F" w:rsidRDefault="00801971" w:rsidP="00BC1E82">
      <w:pPr>
        <w:numPr>
          <w:ilvl w:val="0"/>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 xml:space="preserve">Kierownik podmiotu szkolącego za pisemną zgodą prowadzącego </w:t>
      </w:r>
      <w:proofErr w:type="spellStart"/>
      <w:r w:rsidRPr="0081706F">
        <w:rPr>
          <w:rFonts w:cs="Times New Roman"/>
        </w:rPr>
        <w:t>zaję</w:t>
      </w:r>
      <w:proofErr w:type="spellEnd"/>
      <w:r w:rsidRPr="0081706F">
        <w:rPr>
          <w:rFonts w:cs="Times New Roman"/>
          <w:lang w:val="it-IT"/>
        </w:rPr>
        <w:t>cia mo</w:t>
      </w:r>
      <w:r w:rsidRPr="0081706F">
        <w:rPr>
          <w:rFonts w:cs="Times New Roman"/>
        </w:rPr>
        <w:t>że przepisać zaliczenie przedmiotu, zrealizowanego w ramach wykształcenia bazowego lub szkolenia w innym podmiocie szkolącym. Przepisanie odbywa się na podstawie:</w:t>
      </w:r>
    </w:p>
    <w:p w14:paraId="11D19600" w14:textId="6883DA82" w:rsidR="00801971" w:rsidRPr="0081706F" w:rsidRDefault="00045878" w:rsidP="00045878">
      <w:pPr>
        <w:numPr>
          <w:ilvl w:val="1"/>
          <w:numId w:val="185"/>
        </w:numPr>
        <w:pBdr>
          <w:top w:val="nil"/>
          <w:left w:val="nil"/>
          <w:bottom w:val="nil"/>
          <w:right w:val="nil"/>
          <w:between w:val="nil"/>
          <w:bar w:val="nil"/>
        </w:pBdr>
        <w:tabs>
          <w:tab w:val="clear" w:pos="417"/>
          <w:tab w:val="left" w:pos="993"/>
        </w:tabs>
        <w:autoSpaceDE/>
        <w:autoSpaceDN/>
        <w:adjustRightInd/>
        <w:ind w:left="426" w:right="118" w:firstLine="0"/>
        <w:jc w:val="both"/>
        <w:rPr>
          <w:rFonts w:cs="Times New Roman"/>
        </w:rPr>
      </w:pPr>
      <w:r>
        <w:rPr>
          <w:rFonts w:cs="Times New Roman"/>
        </w:rPr>
        <w:t xml:space="preserve"> </w:t>
      </w:r>
      <w:r w:rsidR="00801971" w:rsidRPr="0081706F">
        <w:rPr>
          <w:rFonts w:cs="Times New Roman"/>
        </w:rPr>
        <w:t>karty okresowych osiągnięć studenta lub uczestnika szkolenia akredytowanego</w:t>
      </w:r>
      <w:r w:rsidR="00431686" w:rsidRPr="0081706F">
        <w:rPr>
          <w:rFonts w:cs="Times New Roman"/>
        </w:rPr>
        <w:t xml:space="preserve"> </w:t>
      </w:r>
      <w:r w:rsidR="00801971" w:rsidRPr="0081706F">
        <w:rPr>
          <w:rFonts w:cs="Times New Roman"/>
        </w:rPr>
        <w:t>podmiocie szkolącym</w:t>
      </w:r>
      <w:r w:rsidR="00B35732">
        <w:rPr>
          <w:rFonts w:cs="Times New Roman"/>
        </w:rPr>
        <w:t>,</w:t>
      </w:r>
    </w:p>
    <w:p w14:paraId="307428A3" w14:textId="2562A3B1" w:rsidR="00801971" w:rsidRPr="0081706F" w:rsidRDefault="00801971" w:rsidP="00BC1E82">
      <w:pPr>
        <w:numPr>
          <w:ilvl w:val="1"/>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indeksu</w:t>
      </w:r>
      <w:r w:rsidR="00B35732">
        <w:rPr>
          <w:rFonts w:cs="Times New Roman"/>
        </w:rPr>
        <w:t>,</w:t>
      </w:r>
    </w:p>
    <w:p w14:paraId="7347B640" w14:textId="15978981" w:rsidR="00801971" w:rsidRPr="0081706F" w:rsidRDefault="00801971" w:rsidP="00BC1E82">
      <w:pPr>
        <w:numPr>
          <w:ilvl w:val="1"/>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suplementu do dyplomu</w:t>
      </w:r>
      <w:r w:rsidR="00B35732">
        <w:rPr>
          <w:rFonts w:cs="Times New Roman"/>
        </w:rPr>
        <w:t>,</w:t>
      </w:r>
    </w:p>
    <w:p w14:paraId="2127A891" w14:textId="7182D4C1" w:rsidR="00801971" w:rsidRPr="0081706F" w:rsidRDefault="00801971" w:rsidP="00BC1E82">
      <w:pPr>
        <w:numPr>
          <w:ilvl w:val="1"/>
          <w:numId w:val="185"/>
        </w:numPr>
        <w:pBdr>
          <w:top w:val="nil"/>
          <w:left w:val="nil"/>
          <w:bottom w:val="nil"/>
          <w:right w:val="nil"/>
          <w:between w:val="nil"/>
          <w:bar w:val="nil"/>
        </w:pBdr>
        <w:autoSpaceDE/>
        <w:autoSpaceDN/>
        <w:adjustRightInd/>
        <w:ind w:right="118"/>
        <w:jc w:val="both"/>
        <w:rPr>
          <w:rFonts w:cs="Times New Roman"/>
        </w:rPr>
      </w:pPr>
      <w:r w:rsidRPr="0081706F">
        <w:rPr>
          <w:rFonts w:cs="Times New Roman"/>
        </w:rPr>
        <w:t>zaświadczenia wydanego przez dziekanat uczelni lub kierownika podmiotu szkolącego</w:t>
      </w:r>
      <w:r w:rsidR="00B35732">
        <w:rPr>
          <w:rFonts w:cs="Times New Roman"/>
        </w:rPr>
        <w:t>.</w:t>
      </w:r>
    </w:p>
    <w:p w14:paraId="097A8B23" w14:textId="77777777" w:rsidR="00801971" w:rsidRPr="0081706F" w:rsidRDefault="00801971" w:rsidP="00045878">
      <w:pPr>
        <w:numPr>
          <w:ilvl w:val="0"/>
          <w:numId w:val="185"/>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 xml:space="preserve">Psychoterapeuta aplikant przygotowuje się do wykonywania zawodu pod kierunkiem superwizora. Dopuszcza się zmianę superwizora. </w:t>
      </w:r>
    </w:p>
    <w:p w14:paraId="3752EDE2" w14:textId="0A690461" w:rsidR="00801971" w:rsidRPr="0081706F" w:rsidRDefault="00801971" w:rsidP="00045878">
      <w:pPr>
        <w:numPr>
          <w:ilvl w:val="0"/>
          <w:numId w:val="185"/>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 xml:space="preserve">Zmiana superwizora lub podmiotu szkolącego wymaga przedłożenia zaświadczenia regionalnej radzie psychoterapeutów w terminie 30 dni od powstania zmiany. </w:t>
      </w:r>
    </w:p>
    <w:p w14:paraId="037CBB24" w14:textId="77777777" w:rsidR="00801971" w:rsidRPr="0081706F" w:rsidRDefault="00801971" w:rsidP="0082211D">
      <w:pPr>
        <w:jc w:val="both"/>
        <w:rPr>
          <w:rFonts w:cs="Times New Roman"/>
        </w:rPr>
      </w:pPr>
      <w:r w:rsidRPr="0081706F">
        <w:rPr>
          <w:rFonts w:cs="Times New Roman"/>
          <w:b/>
          <w:bCs/>
        </w:rPr>
        <w:t xml:space="preserve">Art. 57. </w:t>
      </w:r>
      <w:r w:rsidRPr="0081706F">
        <w:rPr>
          <w:rFonts w:cs="Times New Roman"/>
        </w:rPr>
        <w:t xml:space="preserve">1. Formy oraz metody bieżącej ewaluacji wiedzy teoretycznej i umiejętności </w:t>
      </w:r>
      <w:r w:rsidRPr="0081706F">
        <w:rPr>
          <w:rFonts w:cs="Times New Roman"/>
        </w:rPr>
        <w:lastRenderedPageBreak/>
        <w:t>uczestników szkolenia akredytowanego obejmują w szczególności prezentację opisu procesu psychoterapii, sprawdzian, test, egzamin teoretyczny lub praktyczny, cząstkowy lub końcowy przeprowadzany przez podmiot szkolący.</w:t>
      </w:r>
    </w:p>
    <w:p w14:paraId="632404DB" w14:textId="77777777" w:rsidR="00801971" w:rsidRPr="0081706F" w:rsidRDefault="00801971" w:rsidP="00045878">
      <w:pPr>
        <w:numPr>
          <w:ilvl w:val="0"/>
          <w:numId w:val="18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Podmiot szkolący prowadzi dokumentację związaną z organizacją i przebiegiem szkolenia w zakresie psychoterapii, w szczególności:</w:t>
      </w:r>
    </w:p>
    <w:p w14:paraId="77DB28E9" w14:textId="77777777" w:rsidR="00801971" w:rsidRPr="0081706F" w:rsidRDefault="00801971" w:rsidP="00BC1E82">
      <w:pPr>
        <w:numPr>
          <w:ilvl w:val="1"/>
          <w:numId w:val="188"/>
        </w:numPr>
        <w:pBdr>
          <w:top w:val="nil"/>
          <w:left w:val="nil"/>
          <w:bottom w:val="nil"/>
          <w:right w:val="nil"/>
          <w:between w:val="nil"/>
          <w:bar w:val="nil"/>
        </w:pBdr>
        <w:autoSpaceDE/>
        <w:autoSpaceDN/>
        <w:adjustRightInd/>
        <w:jc w:val="both"/>
        <w:rPr>
          <w:rFonts w:cs="Times New Roman"/>
        </w:rPr>
      </w:pPr>
      <w:r w:rsidRPr="0081706F">
        <w:rPr>
          <w:rFonts w:cs="Times New Roman"/>
        </w:rPr>
        <w:t>protokoły postępowania kwalifikacyjnego;</w:t>
      </w:r>
    </w:p>
    <w:p w14:paraId="2DBD6D4E" w14:textId="77777777" w:rsidR="00801971" w:rsidRPr="0081706F" w:rsidRDefault="00801971" w:rsidP="00BC1E82">
      <w:pPr>
        <w:numPr>
          <w:ilvl w:val="1"/>
          <w:numId w:val="188"/>
        </w:numPr>
        <w:pBdr>
          <w:top w:val="nil"/>
          <w:left w:val="nil"/>
          <w:bottom w:val="nil"/>
          <w:right w:val="nil"/>
          <w:between w:val="nil"/>
          <w:bar w:val="nil"/>
        </w:pBdr>
        <w:autoSpaceDE/>
        <w:autoSpaceDN/>
        <w:adjustRightInd/>
        <w:jc w:val="both"/>
        <w:rPr>
          <w:rFonts w:cs="Times New Roman"/>
        </w:rPr>
      </w:pPr>
      <w:r w:rsidRPr="0081706F">
        <w:rPr>
          <w:rFonts w:cs="Times New Roman"/>
        </w:rPr>
        <w:t>regulaminy organizacyjne szkolenia;</w:t>
      </w:r>
    </w:p>
    <w:p w14:paraId="29ED3237" w14:textId="3F9DABF2" w:rsidR="00801971" w:rsidRPr="0081706F" w:rsidRDefault="00801971" w:rsidP="00BC1E82">
      <w:pPr>
        <w:numPr>
          <w:ilvl w:val="1"/>
          <w:numId w:val="188"/>
        </w:numPr>
        <w:pBdr>
          <w:top w:val="nil"/>
          <w:left w:val="nil"/>
          <w:bottom w:val="nil"/>
          <w:right w:val="nil"/>
          <w:between w:val="nil"/>
          <w:bar w:val="nil"/>
        </w:pBdr>
        <w:autoSpaceDE/>
        <w:autoSpaceDN/>
        <w:adjustRightInd/>
        <w:jc w:val="both"/>
        <w:rPr>
          <w:rFonts w:cs="Times New Roman"/>
        </w:rPr>
      </w:pPr>
      <w:r w:rsidRPr="0081706F">
        <w:rPr>
          <w:rFonts w:cs="Times New Roman"/>
        </w:rPr>
        <w:t>dokumentację osobową uczestników szkolenia akredytowanego, zawierającą informacje o formach zaliczania wiedzy i rozwoju, umiejętności nabywanych w czasie szkolenia w zakresie psychoterapii oraz ocenę predyspozycji do wykonywania zawodu psychoterapeuty.</w:t>
      </w:r>
    </w:p>
    <w:p w14:paraId="0BAC3CBA" w14:textId="77777777" w:rsidR="00801971" w:rsidRPr="0081706F" w:rsidRDefault="00801971" w:rsidP="0082211D">
      <w:pPr>
        <w:jc w:val="both"/>
        <w:rPr>
          <w:rFonts w:cs="Times New Roman"/>
        </w:rPr>
      </w:pPr>
      <w:r w:rsidRPr="0081706F">
        <w:rPr>
          <w:rFonts w:cs="Times New Roman"/>
          <w:b/>
          <w:bCs/>
        </w:rPr>
        <w:t>Art. 58.</w:t>
      </w:r>
      <w:r w:rsidRPr="0081706F">
        <w:rPr>
          <w:rFonts w:cs="Times New Roman"/>
        </w:rPr>
        <w:t xml:space="preserve"> 1. Osoby zakwalifikowane do szkolenia psychoterapeutycznego, </w:t>
      </w:r>
      <w:proofErr w:type="spellStart"/>
      <w:r w:rsidRPr="0081706F">
        <w:rPr>
          <w:rFonts w:cs="Times New Roman"/>
        </w:rPr>
        <w:t>nieposiadają</w:t>
      </w:r>
      <w:proofErr w:type="spellEnd"/>
      <w:r w:rsidRPr="0081706F">
        <w:rPr>
          <w:rFonts w:cs="Times New Roman"/>
          <w:lang w:val="fr-FR"/>
        </w:rPr>
        <w:t>ce do</w:t>
      </w:r>
      <w:r w:rsidRPr="0081706F">
        <w:rPr>
          <w:rFonts w:cs="Times New Roman"/>
        </w:rPr>
        <w:t>świadczenia klinicznego, przed wpisem do Rejestru Psychoterapeutów Aplikantów odbywają praktyki zawodowe w ośrodkach prowadzących różne formy pomocy psychologicznej lub psychoterapii, w szczególności na oddział</w:t>
      </w:r>
      <w:r w:rsidRPr="0081706F">
        <w:rPr>
          <w:rFonts w:cs="Times New Roman"/>
          <w:lang w:val="da-DK"/>
        </w:rPr>
        <w:t>ach og</w:t>
      </w:r>
      <w:proofErr w:type="spellStart"/>
      <w:r w:rsidRPr="0081706F">
        <w:rPr>
          <w:rFonts w:cs="Times New Roman"/>
        </w:rPr>
        <w:t>ólnopsychiatrycznych</w:t>
      </w:r>
      <w:proofErr w:type="spellEnd"/>
      <w:r w:rsidRPr="0081706F">
        <w:rPr>
          <w:rFonts w:cs="Times New Roman"/>
        </w:rPr>
        <w:t xml:space="preserve">, oddziałach dziennych psychiatrycznych, w poradniach zdrowia psychicznego, stowarzyszeniach, fundacjach, świetlicach socjoterapeutycznych, placówkach opiekuńczych, ośrodkach interwencji kryzysowych. </w:t>
      </w:r>
    </w:p>
    <w:p w14:paraId="17A62432" w14:textId="397FA7DD" w:rsidR="00801971" w:rsidRPr="0081706F" w:rsidRDefault="00801971" w:rsidP="005376A3">
      <w:pPr>
        <w:widowControl/>
        <w:numPr>
          <w:ilvl w:val="0"/>
          <w:numId w:val="19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określa zasady zwolnienia z konieczności odbywania stażu osób, których doświadczenie kliniczne uznane jest za równoważne z odbyciem stażu. </w:t>
      </w:r>
    </w:p>
    <w:p w14:paraId="06F8540E" w14:textId="7CD27602"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59</w:t>
      </w:r>
      <w:r w:rsidR="00801971" w:rsidRPr="0081706F">
        <w:rPr>
          <w:rFonts w:cs="Times New Roman"/>
        </w:rPr>
        <w:t xml:space="preserve">. Psychoterapeucie aplikantowi, który zakończył określony element szkolenia, w szczególności szkolenie teoretyczne, </w:t>
      </w:r>
      <w:proofErr w:type="spellStart"/>
      <w:r w:rsidR="00801971" w:rsidRPr="0081706F">
        <w:rPr>
          <w:rFonts w:cs="Times New Roman"/>
        </w:rPr>
        <w:t>superwizję</w:t>
      </w:r>
      <w:proofErr w:type="spellEnd"/>
      <w:r w:rsidR="00801971" w:rsidRPr="0081706F">
        <w:rPr>
          <w:rFonts w:cs="Times New Roman"/>
        </w:rPr>
        <w:t>, staż, psychoterapię, wydaje się zaświadczenie o jego ukończeniu lub rekomendację w terminie 14 dni od ukończenia danego elementu szkolenia.</w:t>
      </w:r>
    </w:p>
    <w:p w14:paraId="7FBD56C7" w14:textId="0F606401"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60. </w:t>
      </w:r>
      <w:r w:rsidR="00801971" w:rsidRPr="0081706F">
        <w:rPr>
          <w:rFonts w:cs="Times New Roman"/>
        </w:rPr>
        <w:t>1.</w:t>
      </w:r>
      <w:r w:rsidR="00801971" w:rsidRPr="0081706F">
        <w:rPr>
          <w:rFonts w:cs="Times New Roman"/>
          <w:b/>
          <w:bCs/>
        </w:rPr>
        <w:t xml:space="preserve"> </w:t>
      </w:r>
      <w:r w:rsidR="00801971" w:rsidRPr="0081706F">
        <w:rPr>
          <w:rFonts w:cs="Times New Roman"/>
        </w:rPr>
        <w:t xml:space="preserve">Egzamin certyfikujący przeprowadzany jest przez komisję egzaminacyjną powołaną przez ośrodek egzaminacyjny w składzie </w:t>
      </w:r>
      <w:r w:rsidR="00773033">
        <w:rPr>
          <w:rFonts w:cs="Times New Roman"/>
        </w:rPr>
        <w:t xml:space="preserve">co najmniej </w:t>
      </w:r>
      <w:r w:rsidR="00801971" w:rsidRPr="0081706F">
        <w:rPr>
          <w:rFonts w:cs="Times New Roman"/>
        </w:rPr>
        <w:t>3 superwizorów.</w:t>
      </w:r>
    </w:p>
    <w:p w14:paraId="1DB70B41" w14:textId="77777777" w:rsidR="00801971" w:rsidRPr="0081706F" w:rsidRDefault="00801971" w:rsidP="00045878">
      <w:pPr>
        <w:widowControl/>
        <w:numPr>
          <w:ilvl w:val="0"/>
          <w:numId w:val="19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Komisja egzaminacyjna czuwa nad prawidłowym przebiegiem egzaminu. Przewodniczący komisji kieruje jej pracami i reprezentuje ją na zewnątrz.</w:t>
      </w:r>
    </w:p>
    <w:p w14:paraId="123772F0" w14:textId="77777777" w:rsidR="00801971" w:rsidRPr="0081706F" w:rsidRDefault="00801971" w:rsidP="00140C98">
      <w:pPr>
        <w:widowControl/>
        <w:numPr>
          <w:ilvl w:val="0"/>
          <w:numId w:val="19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Członkiem komisji egzaminacyjnej nie może być osoba będąca dla egzaminowanego:</w:t>
      </w:r>
    </w:p>
    <w:p w14:paraId="74412F1C" w14:textId="77777777" w:rsidR="00801971" w:rsidRPr="0081706F" w:rsidRDefault="00801971" w:rsidP="00BC1E82">
      <w:pPr>
        <w:widowControl/>
        <w:numPr>
          <w:ilvl w:val="1"/>
          <w:numId w:val="196"/>
        </w:numPr>
        <w:pBdr>
          <w:top w:val="nil"/>
          <w:left w:val="nil"/>
          <w:bottom w:val="nil"/>
          <w:right w:val="nil"/>
          <w:between w:val="nil"/>
          <w:bar w:val="nil"/>
        </w:pBdr>
        <w:autoSpaceDE/>
        <w:autoSpaceDN/>
        <w:adjustRightInd/>
        <w:jc w:val="both"/>
        <w:rPr>
          <w:rFonts w:cs="Times New Roman"/>
        </w:rPr>
      </w:pPr>
      <w:r w:rsidRPr="0081706F">
        <w:rPr>
          <w:rFonts w:cs="Times New Roman"/>
        </w:rPr>
        <w:t>jego małżonkiem;</w:t>
      </w:r>
    </w:p>
    <w:p w14:paraId="03B941C8" w14:textId="77777777" w:rsidR="00801971" w:rsidRPr="0081706F" w:rsidRDefault="00801971" w:rsidP="00BC1E82">
      <w:pPr>
        <w:widowControl/>
        <w:numPr>
          <w:ilvl w:val="1"/>
          <w:numId w:val="196"/>
        </w:numPr>
        <w:pBdr>
          <w:top w:val="nil"/>
          <w:left w:val="nil"/>
          <w:bottom w:val="nil"/>
          <w:right w:val="nil"/>
          <w:between w:val="nil"/>
          <w:bar w:val="nil"/>
        </w:pBdr>
        <w:autoSpaceDE/>
        <w:autoSpaceDN/>
        <w:adjustRightInd/>
        <w:jc w:val="both"/>
        <w:rPr>
          <w:rFonts w:cs="Times New Roman"/>
        </w:rPr>
      </w:pPr>
      <w:r w:rsidRPr="0081706F">
        <w:rPr>
          <w:rFonts w:cs="Times New Roman"/>
        </w:rPr>
        <w:t>osobą pozostającą z nim w stosunku:</w:t>
      </w:r>
    </w:p>
    <w:p w14:paraId="751D4BD4" w14:textId="77777777" w:rsidR="00801971" w:rsidRPr="0081706F" w:rsidRDefault="00801971" w:rsidP="00BC1E82">
      <w:pPr>
        <w:widowControl/>
        <w:numPr>
          <w:ilvl w:val="2"/>
          <w:numId w:val="19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pokrewieństwa albo powinowactwa do drugiego stopnia, </w:t>
      </w:r>
    </w:p>
    <w:p w14:paraId="7FF2EA5D" w14:textId="77777777" w:rsidR="00801971" w:rsidRPr="0081706F" w:rsidRDefault="00801971" w:rsidP="00BC1E82">
      <w:pPr>
        <w:widowControl/>
        <w:numPr>
          <w:ilvl w:val="2"/>
          <w:numId w:val="19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przysposobienia, </w:t>
      </w:r>
    </w:p>
    <w:p w14:paraId="2515F6C9" w14:textId="66454AFC" w:rsidR="00801971" w:rsidRPr="00C543C2" w:rsidRDefault="00801971" w:rsidP="00C543C2">
      <w:pPr>
        <w:pStyle w:val="Akapitzlist"/>
        <w:widowControl/>
        <w:numPr>
          <w:ilvl w:val="1"/>
          <w:numId w:val="196"/>
        </w:numPr>
        <w:pBdr>
          <w:top w:val="nil"/>
          <w:left w:val="nil"/>
          <w:bottom w:val="nil"/>
          <w:right w:val="nil"/>
          <w:between w:val="nil"/>
          <w:bar w:val="nil"/>
        </w:pBdr>
        <w:autoSpaceDE/>
        <w:autoSpaceDN/>
        <w:adjustRightInd/>
        <w:jc w:val="both"/>
        <w:rPr>
          <w:rFonts w:cs="Times New Roman"/>
        </w:rPr>
      </w:pPr>
      <w:r w:rsidRPr="00C543C2">
        <w:rPr>
          <w:rFonts w:cs="Times New Roman"/>
        </w:rPr>
        <w:t>osobą pozostającą z nim we wspólnym pożyciu,</w:t>
      </w:r>
    </w:p>
    <w:p w14:paraId="56A94061" w14:textId="16972D53" w:rsidR="00801971" w:rsidRPr="00C543C2" w:rsidRDefault="00801971" w:rsidP="00C543C2">
      <w:pPr>
        <w:pStyle w:val="Akapitzlist"/>
        <w:widowControl/>
        <w:numPr>
          <w:ilvl w:val="1"/>
          <w:numId w:val="196"/>
        </w:numPr>
        <w:pBdr>
          <w:top w:val="nil"/>
          <w:left w:val="nil"/>
          <w:bottom w:val="nil"/>
          <w:right w:val="nil"/>
          <w:between w:val="nil"/>
          <w:bar w:val="nil"/>
        </w:pBdr>
        <w:autoSpaceDE/>
        <w:autoSpaceDN/>
        <w:adjustRightInd/>
        <w:jc w:val="both"/>
        <w:rPr>
          <w:rFonts w:cs="Times New Roman"/>
        </w:rPr>
      </w:pPr>
      <w:r w:rsidRPr="00C543C2">
        <w:rPr>
          <w:rFonts w:cs="Times New Roman"/>
        </w:rPr>
        <w:lastRenderedPageBreak/>
        <w:t xml:space="preserve">osobą pozostającą wobec niego w stosunku zależności służbowej lub zawodowej, w szczególności jeżeli prowadziła zajęcia w ramach szkolenia akredytowanego, </w:t>
      </w:r>
      <w:proofErr w:type="spellStart"/>
      <w:r w:rsidRPr="00C543C2">
        <w:rPr>
          <w:rFonts w:cs="Times New Roman"/>
        </w:rPr>
        <w:t>superwizję</w:t>
      </w:r>
      <w:proofErr w:type="spellEnd"/>
      <w:r w:rsidRPr="00C543C2">
        <w:rPr>
          <w:rFonts w:cs="Times New Roman"/>
        </w:rPr>
        <w:t xml:space="preserve">, terapię lub inny rodzaj doświadczenia własnego. </w:t>
      </w:r>
    </w:p>
    <w:p w14:paraId="3617AE64" w14:textId="77777777" w:rsidR="00801971" w:rsidRPr="0081706F" w:rsidRDefault="00801971" w:rsidP="0082211D">
      <w:pPr>
        <w:jc w:val="both"/>
        <w:rPr>
          <w:rFonts w:cs="Times New Roman"/>
        </w:rPr>
      </w:pPr>
      <w:r w:rsidRPr="0081706F">
        <w:rPr>
          <w:rFonts w:cs="Times New Roman"/>
        </w:rPr>
        <w:t>4. Powody wyłączenia nie ustają mimo ustania małżeństwa, rozwiązania stosunku przysposobienia oraz ustania stosunku zależności służbowej lub zawodowej.</w:t>
      </w:r>
    </w:p>
    <w:p w14:paraId="458A1469" w14:textId="77777777" w:rsidR="00801971" w:rsidRPr="0081706F" w:rsidRDefault="00801971" w:rsidP="0082211D">
      <w:pPr>
        <w:jc w:val="both"/>
        <w:rPr>
          <w:rFonts w:cs="Times New Roman"/>
        </w:rPr>
      </w:pPr>
      <w:r w:rsidRPr="0081706F">
        <w:rPr>
          <w:rFonts w:cs="Times New Roman"/>
        </w:rPr>
        <w:t xml:space="preserve">5. Na egzaminie mogą być obecni obserwatorzy z ramienia samorządu. </w:t>
      </w:r>
    </w:p>
    <w:p w14:paraId="5D3DD111" w14:textId="77777777" w:rsidR="00801971" w:rsidRPr="0081706F" w:rsidRDefault="00801971" w:rsidP="0082211D">
      <w:pPr>
        <w:jc w:val="both"/>
        <w:rPr>
          <w:rFonts w:cs="Times New Roman"/>
        </w:rPr>
      </w:pPr>
      <w:r w:rsidRPr="0081706F">
        <w:rPr>
          <w:rFonts w:cs="Times New Roman"/>
        </w:rPr>
        <w:t>6. Członkowie komisji kwalifikacyjnej przed rozpoczęciem egzaminu występnego składają̨ pisemne oświadczenia, iż nie pozostają z kandydatem zakwalifikowanym do egzaminu certyfikującego w stosunku, o którym mowa w ust. 3.</w:t>
      </w:r>
    </w:p>
    <w:p w14:paraId="278A599C" w14:textId="77777777" w:rsidR="00801971" w:rsidRPr="0081706F" w:rsidRDefault="00801971" w:rsidP="0082211D">
      <w:pPr>
        <w:jc w:val="both"/>
        <w:rPr>
          <w:rFonts w:cs="Times New Roman"/>
        </w:rPr>
      </w:pPr>
      <w:r w:rsidRPr="0081706F">
        <w:rPr>
          <w:rFonts w:cs="Times New Roman"/>
        </w:rPr>
        <w:t>7. Wygaśnięcie członkostwa członka komisji kwalifikacyjnej następuje z chwilą:</w:t>
      </w:r>
    </w:p>
    <w:p w14:paraId="019C86C0" w14:textId="77777777" w:rsidR="00801971" w:rsidRPr="0081706F" w:rsidRDefault="00801971" w:rsidP="00BC1E82">
      <w:pPr>
        <w:widowControl/>
        <w:numPr>
          <w:ilvl w:val="0"/>
          <w:numId w:val="198"/>
        </w:numPr>
        <w:pBdr>
          <w:top w:val="nil"/>
          <w:left w:val="nil"/>
          <w:bottom w:val="nil"/>
          <w:right w:val="nil"/>
          <w:between w:val="nil"/>
          <w:bar w:val="nil"/>
        </w:pBdr>
        <w:autoSpaceDE/>
        <w:autoSpaceDN/>
        <w:adjustRightInd/>
        <w:jc w:val="both"/>
        <w:rPr>
          <w:rFonts w:cs="Times New Roman"/>
        </w:rPr>
      </w:pPr>
      <w:r w:rsidRPr="0081706F">
        <w:rPr>
          <w:rFonts w:cs="Times New Roman"/>
        </w:rPr>
        <w:t>złożenia rezygnacji przez członka komisji;</w:t>
      </w:r>
    </w:p>
    <w:p w14:paraId="6CEA1564" w14:textId="503CFECC" w:rsidR="00801971" w:rsidRPr="0081706F" w:rsidRDefault="00801971" w:rsidP="00BC1E82">
      <w:pPr>
        <w:widowControl/>
        <w:numPr>
          <w:ilvl w:val="0"/>
          <w:numId w:val="198"/>
        </w:numPr>
        <w:pBdr>
          <w:top w:val="nil"/>
          <w:left w:val="nil"/>
          <w:bottom w:val="nil"/>
          <w:right w:val="nil"/>
          <w:between w:val="nil"/>
          <w:bar w:val="nil"/>
        </w:pBdr>
        <w:autoSpaceDE/>
        <w:autoSpaceDN/>
        <w:adjustRightInd/>
        <w:jc w:val="both"/>
        <w:rPr>
          <w:rFonts w:cs="Times New Roman"/>
        </w:rPr>
      </w:pPr>
      <w:r w:rsidRPr="0081706F">
        <w:rPr>
          <w:rFonts w:cs="Times New Roman"/>
        </w:rPr>
        <w:t>wystąpienia okoliczności wymienionych w ust. 3;</w:t>
      </w:r>
    </w:p>
    <w:p w14:paraId="6B438C85" w14:textId="77777777" w:rsidR="00801971" w:rsidRPr="0081706F" w:rsidRDefault="00801971" w:rsidP="00BC1E82">
      <w:pPr>
        <w:widowControl/>
        <w:numPr>
          <w:ilvl w:val="0"/>
          <w:numId w:val="198"/>
        </w:numPr>
        <w:pBdr>
          <w:top w:val="nil"/>
          <w:left w:val="nil"/>
          <w:bottom w:val="nil"/>
          <w:right w:val="nil"/>
          <w:between w:val="nil"/>
          <w:bar w:val="nil"/>
        </w:pBdr>
        <w:autoSpaceDE/>
        <w:autoSpaceDN/>
        <w:adjustRightInd/>
        <w:jc w:val="both"/>
        <w:rPr>
          <w:rFonts w:cs="Times New Roman"/>
        </w:rPr>
      </w:pPr>
      <w:r w:rsidRPr="0081706F">
        <w:rPr>
          <w:rFonts w:cs="Times New Roman"/>
        </w:rPr>
        <w:t>zawieszenia lub skreślenia psychoterapeuty z Rejestru Psychoterapeutów;</w:t>
      </w:r>
    </w:p>
    <w:p w14:paraId="62FB6BA2" w14:textId="794D1742" w:rsidR="00801971" w:rsidRPr="0081706F" w:rsidRDefault="00801971" w:rsidP="00BC1E82">
      <w:pPr>
        <w:widowControl/>
        <w:numPr>
          <w:ilvl w:val="0"/>
          <w:numId w:val="198"/>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orzeczenie kara dyscyplinarnej wymienionej w art. 116 </w:t>
      </w:r>
      <w:r w:rsidR="00C543C2">
        <w:rPr>
          <w:rFonts w:cs="Times New Roman"/>
        </w:rPr>
        <w:t xml:space="preserve">ust. 1 </w:t>
      </w:r>
      <w:r w:rsidRPr="0081706F">
        <w:rPr>
          <w:rFonts w:cs="Times New Roman"/>
        </w:rPr>
        <w:t>pkt 4-7.</w:t>
      </w:r>
    </w:p>
    <w:p w14:paraId="625D0442" w14:textId="77777777" w:rsidR="00801971" w:rsidRPr="0081706F" w:rsidRDefault="00801971" w:rsidP="0082211D">
      <w:pPr>
        <w:jc w:val="both"/>
        <w:rPr>
          <w:rFonts w:cs="Times New Roman"/>
        </w:rPr>
      </w:pPr>
      <w:r w:rsidRPr="0081706F">
        <w:rPr>
          <w:rFonts w:cs="Times New Roman"/>
          <w:b/>
          <w:bCs/>
        </w:rPr>
        <w:t xml:space="preserve">Art. 61. </w:t>
      </w:r>
      <w:r w:rsidRPr="0081706F">
        <w:rPr>
          <w:rFonts w:cs="Times New Roman"/>
        </w:rPr>
        <w:t>Wniosek do ośrodka egzaminacyjnego o przystąpienie do egzaminu certyfikującego zawiera:</w:t>
      </w:r>
    </w:p>
    <w:p w14:paraId="25795316"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podanie o dopuszczenie do egzaminu certyfikującego;</w:t>
      </w:r>
    </w:p>
    <w:p w14:paraId="3A75372D"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imię i nazwisko zainteresowanego;</w:t>
      </w:r>
    </w:p>
    <w:p w14:paraId="3DD29E6D"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dane teleadresowe;</w:t>
      </w:r>
    </w:p>
    <w:p w14:paraId="541496B6"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kserokopię dyplomu ukończenia studiów wyższych;</w:t>
      </w:r>
    </w:p>
    <w:p w14:paraId="34E69929"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kserokopię dyplomu ukończenia akredytowanego szkolenia, prowadzonego przez podmiot szkolący;</w:t>
      </w:r>
    </w:p>
    <w:p w14:paraId="0D8E99F5"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rekomendację superwizora, jeżeli jest wymagana, niezależnie od dyplomu, o którym mowa w pkt 5, zawierającą informację </w:t>
      </w:r>
      <w:r w:rsidRPr="0081706F">
        <w:rPr>
          <w:rFonts w:cs="Times New Roman"/>
          <w:lang w:val="it-IT"/>
        </w:rPr>
        <w:t>o ilo</w:t>
      </w:r>
      <w:proofErr w:type="spellStart"/>
      <w:r w:rsidRPr="0081706F">
        <w:rPr>
          <w:rFonts w:cs="Times New Roman"/>
        </w:rPr>
        <w:t>ści</w:t>
      </w:r>
      <w:proofErr w:type="spellEnd"/>
      <w:r w:rsidRPr="0081706F">
        <w:rPr>
          <w:rFonts w:cs="Times New Roman"/>
        </w:rPr>
        <w:t xml:space="preserve"> odbytych godzin </w:t>
      </w:r>
      <w:proofErr w:type="spellStart"/>
      <w:r w:rsidRPr="0081706F">
        <w:rPr>
          <w:rFonts w:cs="Times New Roman"/>
        </w:rPr>
        <w:t>superwizji</w:t>
      </w:r>
      <w:proofErr w:type="spellEnd"/>
      <w:r w:rsidRPr="0081706F">
        <w:rPr>
          <w:rFonts w:cs="Times New Roman"/>
        </w:rPr>
        <w:t xml:space="preserve"> i pozytywnej opinii superwizora;</w:t>
      </w:r>
    </w:p>
    <w:p w14:paraId="32B4FA3C"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zaświadczenie o psychoterapii własnej lub doświadczeniu własnym, jeżeli nie są przeprowadzane w podmiocie szkoleniowym, którego ukończenie potwierdza dyplom, o którym mowa w pkt 5;</w:t>
      </w:r>
    </w:p>
    <w:p w14:paraId="63F0AC68"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zaświadczenie o odbytym stażu, jeżeli jest wymagany;</w:t>
      </w:r>
    </w:p>
    <w:p w14:paraId="2312FF1B"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zaświadczenie o zdanym egzaminie z modułów: podstawy psychologii i podstawy medycyny, jeżeli jest wymagane;</w:t>
      </w:r>
    </w:p>
    <w:p w14:paraId="2AD162CF" w14:textId="77777777"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zaświadczenie o braku zaległości w płaceniu składek członkowskich na rzecz samorządu;</w:t>
      </w:r>
    </w:p>
    <w:p w14:paraId="4F2E826D" w14:textId="7EACFF46" w:rsidR="00801971" w:rsidRPr="0081706F" w:rsidRDefault="00801971" w:rsidP="00BC1E82">
      <w:pPr>
        <w:widowControl/>
        <w:numPr>
          <w:ilvl w:val="0"/>
          <w:numId w:val="200"/>
        </w:numPr>
        <w:pBdr>
          <w:top w:val="nil"/>
          <w:left w:val="nil"/>
          <w:bottom w:val="nil"/>
          <w:right w:val="nil"/>
          <w:between w:val="nil"/>
          <w:bar w:val="nil"/>
        </w:pBdr>
        <w:autoSpaceDE/>
        <w:autoSpaceDN/>
        <w:adjustRightInd/>
        <w:jc w:val="both"/>
        <w:rPr>
          <w:rFonts w:cs="Times New Roman"/>
        </w:rPr>
      </w:pPr>
      <w:r w:rsidRPr="0081706F">
        <w:rPr>
          <w:rFonts w:cs="Times New Roman"/>
        </w:rPr>
        <w:t>potwierdzenie uiszczenia opłaty egzaminacyjnej.</w:t>
      </w:r>
    </w:p>
    <w:p w14:paraId="464E6072" w14:textId="77777777" w:rsidR="00801971" w:rsidRPr="0081706F" w:rsidRDefault="00801971" w:rsidP="0082211D">
      <w:pPr>
        <w:jc w:val="both"/>
        <w:rPr>
          <w:rFonts w:cs="Times New Roman"/>
        </w:rPr>
      </w:pPr>
      <w:r w:rsidRPr="0081706F">
        <w:rPr>
          <w:rFonts w:cs="Times New Roman"/>
          <w:b/>
          <w:bCs/>
        </w:rPr>
        <w:lastRenderedPageBreak/>
        <w:t>Art. 62.</w:t>
      </w:r>
      <w:r w:rsidRPr="0081706F">
        <w:rPr>
          <w:rFonts w:cs="Times New Roman"/>
        </w:rPr>
        <w:t xml:space="preserve"> 1. Sekretarz ośrodka egzaminacyjnego sprawdza zgodność złożonych dokumentów z wymogami określonymi przez ośrodek egzaminacyjny, zgodnymi z zakresem akredytacji ośrodka. </w:t>
      </w:r>
    </w:p>
    <w:p w14:paraId="47D6CEE1" w14:textId="77777777" w:rsidR="00801971" w:rsidRPr="0081706F" w:rsidRDefault="00801971" w:rsidP="00045878">
      <w:pPr>
        <w:widowControl/>
        <w:numPr>
          <w:ilvl w:val="0"/>
          <w:numId w:val="2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Sekretarz wybierany jest spośród superwizorów z ośrodka egzaminacyjnego.</w:t>
      </w:r>
    </w:p>
    <w:p w14:paraId="16CB62EF" w14:textId="77777777" w:rsidR="00801971" w:rsidRPr="0081706F" w:rsidRDefault="00801971" w:rsidP="00045878">
      <w:pPr>
        <w:widowControl/>
        <w:numPr>
          <w:ilvl w:val="0"/>
          <w:numId w:val="20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złożona dokumentacja nie zawiera braków, sekretarz wydaje postanowienie o dopuszczeniu do egzaminu certyfikującego oraz informuje o tym fakcie zainteresowanego wraz z informacją o trybie przeprowadzenia egzaminu.</w:t>
      </w:r>
    </w:p>
    <w:p w14:paraId="139F3275" w14:textId="77777777" w:rsidR="00801971" w:rsidRPr="0081706F" w:rsidRDefault="00801971" w:rsidP="00045878">
      <w:pPr>
        <w:widowControl/>
        <w:numPr>
          <w:ilvl w:val="0"/>
          <w:numId w:val="20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dokumentacja zawiera braki formalne, sekretarz wzywa do jej uzupełnienia w terminie 14 dni od doręczenia zawiadomienia o konieczności usunięcia braków.</w:t>
      </w:r>
    </w:p>
    <w:p w14:paraId="5D5F7EDB" w14:textId="4A14DD1E" w:rsidR="00801971" w:rsidRPr="0081706F" w:rsidRDefault="00801971" w:rsidP="00045878">
      <w:pPr>
        <w:widowControl/>
        <w:numPr>
          <w:ilvl w:val="0"/>
          <w:numId w:val="20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wniosek nie spełnia kryteriów z art. 61 lub braki, o których mowa w ust. 4 nie zostały uzupełnione</w:t>
      </w:r>
      <w:r w:rsidR="00C543C2">
        <w:rPr>
          <w:rFonts w:cs="Times New Roman"/>
        </w:rPr>
        <w:t xml:space="preserve"> w terminie</w:t>
      </w:r>
      <w:r w:rsidRPr="0081706F">
        <w:rPr>
          <w:rFonts w:cs="Times New Roman"/>
        </w:rPr>
        <w:t>, sekretarz wydaje postanowienie o odmowie dopuszczenia do egzaminu certyfikującego.</w:t>
      </w:r>
    </w:p>
    <w:p w14:paraId="149C41A7" w14:textId="7E8B05D1" w:rsidR="00801971" w:rsidRPr="0081706F" w:rsidRDefault="00801971" w:rsidP="00045878">
      <w:pPr>
        <w:widowControl/>
        <w:numPr>
          <w:ilvl w:val="0"/>
          <w:numId w:val="20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Na postanowienia wydane przez sekretarza przysługuje odwołanie do ośrodka egzaminacyjnego w terminie 14 dni od otrzymania postanowienia.   </w:t>
      </w:r>
    </w:p>
    <w:p w14:paraId="1AB5DC20" w14:textId="366B0BFA" w:rsidR="00801971" w:rsidRPr="0081706F" w:rsidRDefault="00801971" w:rsidP="0082211D">
      <w:pPr>
        <w:jc w:val="both"/>
        <w:rPr>
          <w:rFonts w:cs="Times New Roman"/>
        </w:rPr>
      </w:pPr>
      <w:r w:rsidRPr="0081706F">
        <w:rPr>
          <w:rFonts w:cs="Times New Roman"/>
          <w:b/>
          <w:bCs/>
        </w:rPr>
        <w:t xml:space="preserve">Art. 63. </w:t>
      </w:r>
      <w:r w:rsidRPr="0081706F">
        <w:rPr>
          <w:rFonts w:cs="Times New Roman"/>
        </w:rPr>
        <w:t xml:space="preserve"> Egzamin może polegać na przedstawieniu lub obronie pracy dyplomowej opisującej pracę kliniczną psychoterapeuty, sprawdzeniu wiedzy teoretycznej oraz umiejętności praktycznego jej aplikowania, konceptualizowania charakteru trudności pacjenta, rozumienia przebiegu procesu terapeutycznego oraz stosowanych metod psychoterapeutycznych, zgodnych z standardami zawodowymi i aktualną wiedzą, stosowaną w danym podejściu psychoterapeutycznym. </w:t>
      </w:r>
    </w:p>
    <w:p w14:paraId="6B502109" w14:textId="4F7400DE" w:rsidR="00801971" w:rsidRPr="005376A3" w:rsidRDefault="00BD3536" w:rsidP="0082211D">
      <w:pPr>
        <w:jc w:val="both"/>
        <w:rPr>
          <w:rFonts w:cs="Times New Roman"/>
        </w:rPr>
      </w:pPr>
      <w:r w:rsidRPr="0081706F">
        <w:rPr>
          <w:rFonts w:cs="Times New Roman"/>
          <w:b/>
          <w:bCs/>
        </w:rPr>
        <w:t>Art.</w:t>
      </w:r>
      <w:r w:rsidR="00801971" w:rsidRPr="0081706F">
        <w:rPr>
          <w:rFonts w:cs="Times New Roman"/>
          <w:b/>
          <w:bCs/>
        </w:rPr>
        <w:t xml:space="preserve"> 64.</w:t>
      </w:r>
      <w:r w:rsidR="00801971" w:rsidRPr="0081706F">
        <w:rPr>
          <w:rFonts w:cs="Times New Roman"/>
        </w:rPr>
        <w:t xml:space="preserve"> Po uzyskaniu pozytywnego wyniku egzaminu ośrodek egzaminacyjny wydaje w terminie 30 dni certyfikat, który stanowi podstawę wpisu do Rejestru Psychoterapeutów.</w:t>
      </w:r>
    </w:p>
    <w:p w14:paraId="16D2B429" w14:textId="54B0B45F"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65.</w:t>
      </w:r>
      <w:r w:rsidR="00801971" w:rsidRPr="0081706F">
        <w:rPr>
          <w:rFonts w:cs="Times New Roman"/>
        </w:rPr>
        <w:t xml:space="preserve"> W przypadku negatywnego wyniku egzaminu, komisja egzaminacyjna sporządza uzasadnienie w terminie 14 dni od dnia podania wyniku. Od negatywnego wyniku egzaminu certyfikującego przysługuje odwołanie, które rozpatruje inna komisja egzaminacyjna w danym ośrodku egzaminacyjnym. Odwołanie składane jest do ośrodka egzaminacyjnego w terminie 14 dni od otrzymania informacji o wyniku egzaminu wraz z uzasadnieniem.</w:t>
      </w:r>
    </w:p>
    <w:p w14:paraId="0733ADB3" w14:textId="5DA814E1"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66.</w:t>
      </w:r>
      <w:r w:rsidR="00801971" w:rsidRPr="0081706F">
        <w:rPr>
          <w:rFonts w:cs="Times New Roman"/>
        </w:rPr>
        <w:t xml:space="preserve"> Ośrodek egzaminacyjny w regulaminie lub uchwale określa, które zaświadczenia i dyplomy uprawniają do otrzymania certyfikatu bez konieczności zdawania egzaminu certyfikującego. Prawo otrzymania certyfikatu bez konieczności zdawania egzaminu certyfikującego przysługuje psychoterapeutom, którzy uzyskali prawo wykonywania zawodu psychoterapeuty.</w:t>
      </w:r>
    </w:p>
    <w:p w14:paraId="649B60DA" w14:textId="7D400F8D" w:rsidR="00801971" w:rsidRPr="0081706F" w:rsidRDefault="00BD3536" w:rsidP="0082211D">
      <w:pPr>
        <w:tabs>
          <w:tab w:val="left" w:pos="821"/>
        </w:tabs>
        <w:jc w:val="both"/>
        <w:rPr>
          <w:rFonts w:cs="Times New Roman"/>
        </w:rPr>
      </w:pPr>
      <w:r w:rsidRPr="0081706F">
        <w:rPr>
          <w:rFonts w:cs="Times New Roman"/>
          <w:b/>
          <w:bCs/>
        </w:rPr>
        <w:t>Art.</w:t>
      </w:r>
      <w:r w:rsidR="00801971" w:rsidRPr="0081706F">
        <w:rPr>
          <w:rFonts w:cs="Times New Roman"/>
          <w:b/>
          <w:bCs/>
        </w:rPr>
        <w:t xml:space="preserve"> 67.</w:t>
      </w:r>
      <w:r w:rsidR="00801971" w:rsidRPr="0081706F">
        <w:rPr>
          <w:rFonts w:cs="Times New Roman"/>
        </w:rPr>
        <w:t xml:space="preserve"> Doskonalenie zawodowe polega w szczególności na:</w:t>
      </w:r>
    </w:p>
    <w:p w14:paraId="37DF6735" w14:textId="2EEDC1C7" w:rsidR="00801971" w:rsidRPr="0081706F" w:rsidRDefault="00801971" w:rsidP="00BC1E82">
      <w:pPr>
        <w:numPr>
          <w:ilvl w:val="0"/>
          <w:numId w:val="20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 czynnym i biernym udziale w </w:t>
      </w:r>
      <w:proofErr w:type="spellStart"/>
      <w:r w:rsidRPr="0081706F">
        <w:rPr>
          <w:rFonts w:cs="Times New Roman"/>
        </w:rPr>
        <w:t>superwizjach</w:t>
      </w:r>
      <w:proofErr w:type="spellEnd"/>
      <w:r w:rsidRPr="0081706F">
        <w:rPr>
          <w:rFonts w:cs="Times New Roman"/>
        </w:rPr>
        <w:t xml:space="preserve"> psychoterapii indywidualnych lub </w:t>
      </w:r>
      <w:r w:rsidRPr="0081706F">
        <w:rPr>
          <w:rFonts w:cs="Times New Roman"/>
        </w:rPr>
        <w:lastRenderedPageBreak/>
        <w:t>grupowych;</w:t>
      </w:r>
    </w:p>
    <w:p w14:paraId="0CA19A3E" w14:textId="77777777" w:rsidR="0094419B" w:rsidRPr="0081706F" w:rsidRDefault="00801971" w:rsidP="00140C98">
      <w:pPr>
        <w:keepLines/>
        <w:numPr>
          <w:ilvl w:val="0"/>
          <w:numId w:val="205"/>
        </w:numPr>
        <w:pBdr>
          <w:top w:val="nil"/>
          <w:left w:val="nil"/>
          <w:bottom w:val="nil"/>
          <w:right w:val="nil"/>
          <w:between w:val="nil"/>
          <w:bar w:val="nil"/>
        </w:pBdr>
        <w:autoSpaceDE/>
        <w:autoSpaceDN/>
        <w:adjustRightInd/>
        <w:ind w:left="709" w:hanging="349"/>
        <w:jc w:val="both"/>
        <w:rPr>
          <w:rFonts w:cs="Times New Roman"/>
        </w:rPr>
      </w:pPr>
      <w:r w:rsidRPr="0081706F">
        <w:rPr>
          <w:rFonts w:cs="Times New Roman"/>
        </w:rPr>
        <w:t xml:space="preserve"> czynnym i biernym uczestnictwie w szkoleniach, warsztatach, seminariach, konferencjach naukowych lub innych formach kształcenia zawodowego organizowanych przez samorząd, stowarzyszenia, sekcję psychoterapii w stowarzyszeniach lub związki stowarzyszeń, posiadają</w:t>
      </w:r>
      <w:r w:rsidRPr="0081706F">
        <w:rPr>
          <w:rFonts w:cs="Times New Roman"/>
          <w:lang w:val="it-IT"/>
        </w:rPr>
        <w:t>ce status o</w:t>
      </w:r>
      <w:r w:rsidRPr="0081706F">
        <w:rPr>
          <w:rFonts w:cs="Times New Roman"/>
        </w:rPr>
        <w:t>środków egzaminacyjnych, podmioty posiadające status podmiotów szkolących lub inne podmioty określone przez samorząd.</w:t>
      </w:r>
    </w:p>
    <w:p w14:paraId="2E8384C5" w14:textId="62525C08" w:rsidR="00801971" w:rsidRPr="0081706F" w:rsidRDefault="00801971" w:rsidP="0094419B">
      <w:pPr>
        <w:keepLines/>
        <w:pBdr>
          <w:top w:val="nil"/>
          <w:left w:val="nil"/>
          <w:bottom w:val="nil"/>
          <w:right w:val="nil"/>
          <w:between w:val="nil"/>
          <w:bar w:val="nil"/>
        </w:pBdr>
        <w:autoSpaceDE/>
        <w:autoSpaceDN/>
        <w:adjustRightInd/>
        <w:jc w:val="both"/>
        <w:rPr>
          <w:rFonts w:cs="Times New Roman"/>
        </w:rPr>
      </w:pPr>
      <w:r w:rsidRPr="0081706F">
        <w:rPr>
          <w:rFonts w:cs="Times New Roman"/>
          <w:b/>
          <w:bCs/>
        </w:rPr>
        <w:t>Art. 68.</w:t>
      </w:r>
      <w:r w:rsidRPr="0081706F">
        <w:rPr>
          <w:rFonts w:cs="Times New Roman"/>
        </w:rPr>
        <w:t xml:space="preserve"> Krajowa Rada Psychoterapeutów na podstawie opinii komisji ekspertów określa szczegółowe wymagania doskonalenia zawodowego. </w:t>
      </w:r>
    </w:p>
    <w:p w14:paraId="5D34CFBF" w14:textId="6CC3837E"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69.</w:t>
      </w:r>
      <w:r w:rsidR="0016502A" w:rsidRPr="0081706F">
        <w:rPr>
          <w:rFonts w:cs="Times New Roman"/>
          <w:b/>
          <w:bCs/>
        </w:rPr>
        <w:t xml:space="preserve"> </w:t>
      </w:r>
      <w:r w:rsidR="00801971" w:rsidRPr="0081706F">
        <w:rPr>
          <w:rFonts w:cs="Times New Roman"/>
        </w:rPr>
        <w:t>Zasady uzyskania certyfikatu na superwizora określa ośrodek egzaminacyjny.</w:t>
      </w:r>
    </w:p>
    <w:p w14:paraId="3DC1FA9B" w14:textId="2B04B6A3"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70.</w:t>
      </w:r>
      <w:r w:rsidR="00801971" w:rsidRPr="0081706F">
        <w:rPr>
          <w:rFonts w:cs="Times New Roman"/>
        </w:rPr>
        <w:t xml:space="preserve"> Osoba zakwalifikowana na szkolenie superwizorskie uzyskuje status superwizora aplikanta.</w:t>
      </w:r>
    </w:p>
    <w:p w14:paraId="55B7D4EA" w14:textId="77777777" w:rsidR="00801971" w:rsidRPr="0081706F" w:rsidRDefault="00801971" w:rsidP="0082211D">
      <w:pPr>
        <w:jc w:val="both"/>
        <w:rPr>
          <w:rFonts w:cs="Times New Roman"/>
        </w:rPr>
      </w:pPr>
      <w:r w:rsidRPr="0081706F">
        <w:rPr>
          <w:rFonts w:cs="Times New Roman"/>
          <w:b/>
          <w:bCs/>
        </w:rPr>
        <w:t>Art. 71.</w:t>
      </w:r>
      <w:r w:rsidRPr="0081706F">
        <w:rPr>
          <w:rFonts w:cs="Times New Roman"/>
        </w:rPr>
        <w:t xml:space="preserve"> 1. Regionalna rada psychoterapeutów wpisuje do Rejestru Superwizorów osobę, która:</w:t>
      </w:r>
    </w:p>
    <w:p w14:paraId="086FEF3A" w14:textId="5D8BEE2D" w:rsidR="00801971" w:rsidRPr="0081706F" w:rsidRDefault="00801971" w:rsidP="00BC1E82">
      <w:pPr>
        <w:widowControl/>
        <w:numPr>
          <w:ilvl w:val="0"/>
          <w:numId w:val="207"/>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 xml:space="preserve">posiada prawo do wykonywania zawodu </w:t>
      </w:r>
      <w:r w:rsidR="00773033">
        <w:rPr>
          <w:rFonts w:cs="Times New Roman"/>
        </w:rPr>
        <w:t xml:space="preserve">co najmniej </w:t>
      </w:r>
      <w:r w:rsidRPr="0081706F">
        <w:rPr>
          <w:rFonts w:cs="Times New Roman"/>
        </w:rPr>
        <w:t>od 5 lat;</w:t>
      </w:r>
    </w:p>
    <w:p w14:paraId="49392BDB" w14:textId="77777777" w:rsidR="00801971" w:rsidRPr="0081706F" w:rsidRDefault="00801971" w:rsidP="00BC1E82">
      <w:pPr>
        <w:widowControl/>
        <w:numPr>
          <w:ilvl w:val="0"/>
          <w:numId w:val="20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uzyskała co najmniej jedną rekomendację od certyfikowanego superwizora; </w:t>
      </w:r>
    </w:p>
    <w:p w14:paraId="31545BB5" w14:textId="59DDE055" w:rsidR="00801971" w:rsidRPr="0081706F" w:rsidRDefault="00801971" w:rsidP="00BC1E82">
      <w:pPr>
        <w:widowControl/>
        <w:numPr>
          <w:ilvl w:val="0"/>
          <w:numId w:val="20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ukończyła </w:t>
      </w:r>
      <w:r w:rsidR="00773033">
        <w:rPr>
          <w:rFonts w:cs="Times New Roman"/>
        </w:rPr>
        <w:t xml:space="preserve">co najmniej </w:t>
      </w:r>
      <w:r w:rsidRPr="0081706F">
        <w:rPr>
          <w:rFonts w:cs="Times New Roman"/>
        </w:rPr>
        <w:t xml:space="preserve">160 godzin szkolenia </w:t>
      </w:r>
      <w:proofErr w:type="spellStart"/>
      <w:r w:rsidRPr="0081706F">
        <w:rPr>
          <w:rFonts w:cs="Times New Roman"/>
        </w:rPr>
        <w:t>superwizorskiego</w:t>
      </w:r>
      <w:proofErr w:type="spellEnd"/>
      <w:r w:rsidRPr="0081706F">
        <w:rPr>
          <w:rFonts w:cs="Times New Roman"/>
        </w:rPr>
        <w:t>;</w:t>
      </w:r>
    </w:p>
    <w:p w14:paraId="0C4EFEDB" w14:textId="77777777" w:rsidR="00801971" w:rsidRPr="0081706F" w:rsidRDefault="00801971" w:rsidP="00BC1E82">
      <w:pPr>
        <w:widowControl/>
        <w:numPr>
          <w:ilvl w:val="0"/>
          <w:numId w:val="207"/>
        </w:numPr>
        <w:pBdr>
          <w:top w:val="nil"/>
          <w:left w:val="nil"/>
          <w:bottom w:val="nil"/>
          <w:right w:val="nil"/>
          <w:between w:val="nil"/>
          <w:bar w:val="nil"/>
        </w:pBdr>
        <w:autoSpaceDE/>
        <w:autoSpaceDN/>
        <w:adjustRightInd/>
        <w:jc w:val="both"/>
        <w:rPr>
          <w:rFonts w:cs="Times New Roman"/>
        </w:rPr>
      </w:pPr>
      <w:r w:rsidRPr="0081706F">
        <w:rPr>
          <w:rFonts w:cs="Times New Roman"/>
        </w:rPr>
        <w:t>zdała egzamin na superwizora w ośrodku egzaminacyjnym;</w:t>
      </w:r>
    </w:p>
    <w:p w14:paraId="4D93D1B4" w14:textId="6E180E5B" w:rsidR="00801971" w:rsidRPr="0081706F" w:rsidRDefault="00801971" w:rsidP="00BC1E82">
      <w:pPr>
        <w:widowControl/>
        <w:numPr>
          <w:ilvl w:val="0"/>
          <w:numId w:val="208"/>
        </w:numPr>
        <w:pBdr>
          <w:top w:val="nil"/>
          <w:left w:val="nil"/>
          <w:bottom w:val="nil"/>
          <w:right w:val="nil"/>
          <w:between w:val="nil"/>
          <w:bar w:val="nil"/>
        </w:pBdr>
        <w:autoSpaceDE/>
        <w:autoSpaceDN/>
        <w:adjustRightInd/>
        <w:jc w:val="both"/>
        <w:rPr>
          <w:rFonts w:cs="Times New Roman"/>
        </w:rPr>
      </w:pPr>
      <w:r w:rsidRPr="0081706F">
        <w:rPr>
          <w:rFonts w:cs="Times New Roman"/>
        </w:rPr>
        <w:t>niezwłocznie, lecz nie później niż w ciągu 6 miesięcy od otrzymania informacji o uzyskaniu uprawnień złożyła wniosek o wpis do Rejestru Superwizorów</w:t>
      </w:r>
      <w:r w:rsidR="00B35732">
        <w:rPr>
          <w:rFonts w:cs="Times New Roman"/>
        </w:rPr>
        <w:t>.</w:t>
      </w:r>
    </w:p>
    <w:p w14:paraId="3AE0BE6F" w14:textId="77777777" w:rsidR="00801971" w:rsidRPr="0081706F" w:rsidRDefault="00801971" w:rsidP="00045878">
      <w:pPr>
        <w:widowControl/>
        <w:numPr>
          <w:ilvl w:val="0"/>
          <w:numId w:val="21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Regionalna rada psychoterapeutów wpisuje superwizora aplikanta do Rejestru Superwizorów na jego wniosek złożony niezwłocznie, lecz nie później niż w ciągu 6 miesięcy od otrzymania informacji o przyjęciu na szkolenie, dodając adnotację „</w:t>
      </w:r>
      <w:r w:rsidRPr="0081706F">
        <w:rPr>
          <w:rFonts w:cs="Times New Roman"/>
          <w:lang w:val="sv-SE"/>
        </w:rPr>
        <w:t>aplikant</w:t>
      </w:r>
      <w:r w:rsidRPr="0081706F">
        <w:rPr>
          <w:rFonts w:cs="Times New Roman"/>
        </w:rPr>
        <w:t>”.</w:t>
      </w:r>
    </w:p>
    <w:p w14:paraId="3AA21CD3" w14:textId="292B490E" w:rsidR="00801971" w:rsidRPr="0081706F" w:rsidRDefault="00801971" w:rsidP="00BC1E82">
      <w:pPr>
        <w:widowControl/>
        <w:numPr>
          <w:ilvl w:val="0"/>
          <w:numId w:val="210"/>
        </w:numPr>
        <w:pBdr>
          <w:top w:val="nil"/>
          <w:left w:val="nil"/>
          <w:bottom w:val="nil"/>
          <w:right w:val="nil"/>
          <w:between w:val="nil"/>
          <w:bar w:val="nil"/>
        </w:pBdr>
        <w:autoSpaceDE/>
        <w:autoSpaceDN/>
        <w:adjustRightInd/>
        <w:spacing w:after="240"/>
        <w:jc w:val="both"/>
        <w:rPr>
          <w:rFonts w:cs="Times New Roman"/>
        </w:rPr>
      </w:pPr>
      <w:r w:rsidRPr="0081706F">
        <w:rPr>
          <w:rFonts w:cs="Times New Roman"/>
        </w:rPr>
        <w:t>Przepisy o wpisie do Rejestru Psychoterapeutów oraz art. 51 stosuje się odpowiednio.</w:t>
      </w:r>
    </w:p>
    <w:p w14:paraId="78388FE2" w14:textId="77777777" w:rsidR="00801971" w:rsidRPr="0081706F" w:rsidRDefault="00801971" w:rsidP="0082211D">
      <w:pPr>
        <w:jc w:val="both"/>
        <w:rPr>
          <w:rFonts w:cs="Times New Roman"/>
        </w:rPr>
      </w:pPr>
      <w:r w:rsidRPr="0081706F">
        <w:rPr>
          <w:rFonts w:cs="Times New Roman"/>
          <w:b/>
          <w:bCs/>
        </w:rPr>
        <w:t xml:space="preserve">Art. 72. </w:t>
      </w:r>
      <w:r w:rsidRPr="0081706F">
        <w:rPr>
          <w:rFonts w:cs="Times New Roman"/>
        </w:rPr>
        <w:t>1. Wniosek o wpis do Rejestru Superwizorów zawiera:</w:t>
      </w:r>
    </w:p>
    <w:p w14:paraId="2CF4CB03" w14:textId="2BEBAEFF" w:rsidR="00801971" w:rsidRPr="0081706F" w:rsidRDefault="00B35732" w:rsidP="00BC1E82">
      <w:pPr>
        <w:numPr>
          <w:ilvl w:val="0"/>
          <w:numId w:val="213"/>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imię (imiona) i nazwisko;</w:t>
      </w:r>
    </w:p>
    <w:p w14:paraId="461CF9F2" w14:textId="0BA542E2" w:rsidR="00801971" w:rsidRPr="0081706F" w:rsidRDefault="00B35732" w:rsidP="00BC1E82">
      <w:pPr>
        <w:numPr>
          <w:ilvl w:val="0"/>
          <w:numId w:val="214"/>
        </w:numPr>
        <w:pBdr>
          <w:top w:val="nil"/>
          <w:left w:val="nil"/>
          <w:bottom w:val="nil"/>
          <w:right w:val="nil"/>
          <w:between w:val="nil"/>
          <w:bar w:val="nil"/>
        </w:pBdr>
        <w:autoSpaceDE/>
        <w:autoSpaceDN/>
        <w:adjustRightInd/>
        <w:ind w:right="118"/>
        <w:jc w:val="both"/>
        <w:rPr>
          <w:rFonts w:cs="Times New Roman"/>
        </w:rPr>
      </w:pPr>
      <w:r>
        <w:rPr>
          <w:rFonts w:cs="Times New Roman"/>
        </w:rPr>
        <w:t xml:space="preserve"> </w:t>
      </w:r>
      <w:r w:rsidR="00801971" w:rsidRPr="0081706F">
        <w:rPr>
          <w:rFonts w:cs="Times New Roman"/>
        </w:rPr>
        <w:t>numer PESEL, a w przypadku jego braku – cechy dokumentu potwierdzającego tożsamość: nazwę i numer dokumentu oraz kraj jego wydania;</w:t>
      </w:r>
    </w:p>
    <w:p w14:paraId="60AD9A2B" w14:textId="5E038E33" w:rsidR="00801971" w:rsidRPr="0081706F" w:rsidRDefault="00B35732" w:rsidP="00BC1E82">
      <w:pPr>
        <w:numPr>
          <w:ilvl w:val="0"/>
          <w:numId w:val="214"/>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adres do korespondencji;</w:t>
      </w:r>
    </w:p>
    <w:p w14:paraId="7F005AFA" w14:textId="497319E9" w:rsidR="00801971" w:rsidRPr="0081706F" w:rsidRDefault="00B35732" w:rsidP="00BC1E82">
      <w:pPr>
        <w:numPr>
          <w:ilvl w:val="0"/>
          <w:numId w:val="214"/>
        </w:numPr>
        <w:pBdr>
          <w:top w:val="nil"/>
          <w:left w:val="nil"/>
          <w:bottom w:val="nil"/>
          <w:right w:val="nil"/>
          <w:between w:val="nil"/>
          <w:bar w:val="nil"/>
        </w:pBdr>
        <w:autoSpaceDE/>
        <w:autoSpaceDN/>
        <w:adjustRightInd/>
        <w:ind w:right="118"/>
        <w:jc w:val="both"/>
        <w:rPr>
          <w:rFonts w:cs="Times New Roman"/>
        </w:rPr>
      </w:pPr>
      <w:r>
        <w:rPr>
          <w:rFonts w:cs="Times New Roman"/>
        </w:rPr>
        <w:t xml:space="preserve"> </w:t>
      </w:r>
      <w:r w:rsidR="00801971" w:rsidRPr="0081706F">
        <w:rPr>
          <w:rFonts w:cs="Times New Roman"/>
        </w:rPr>
        <w:t>numer prawa wykonywania zawodu;</w:t>
      </w:r>
    </w:p>
    <w:p w14:paraId="4BAF3696" w14:textId="5FB5E240" w:rsidR="00801971" w:rsidRPr="0081706F" w:rsidRDefault="00B35732" w:rsidP="00BC1E82">
      <w:pPr>
        <w:numPr>
          <w:ilvl w:val="0"/>
          <w:numId w:val="214"/>
        </w:numPr>
        <w:pBdr>
          <w:top w:val="nil"/>
          <w:left w:val="nil"/>
          <w:bottom w:val="nil"/>
          <w:right w:val="nil"/>
          <w:between w:val="nil"/>
          <w:bar w:val="nil"/>
        </w:pBdr>
        <w:autoSpaceDE/>
        <w:autoSpaceDN/>
        <w:adjustRightInd/>
        <w:ind w:right="118"/>
        <w:jc w:val="both"/>
        <w:rPr>
          <w:rFonts w:cs="Times New Roman"/>
        </w:rPr>
      </w:pPr>
      <w:r>
        <w:rPr>
          <w:rFonts w:cs="Times New Roman"/>
        </w:rPr>
        <w:t xml:space="preserve"> </w:t>
      </w:r>
      <w:r w:rsidR="00801971" w:rsidRPr="0081706F">
        <w:rPr>
          <w:rFonts w:cs="Times New Roman"/>
        </w:rPr>
        <w:t>numer certyfikatu superwizora.</w:t>
      </w:r>
    </w:p>
    <w:p w14:paraId="44E80ECB" w14:textId="7C9E779F" w:rsidR="00801971" w:rsidRPr="0081706F" w:rsidRDefault="00801971" w:rsidP="0094419B">
      <w:pPr>
        <w:tabs>
          <w:tab w:val="left" w:pos="519"/>
          <w:tab w:val="left" w:pos="521"/>
        </w:tabs>
        <w:ind w:right="118"/>
        <w:jc w:val="both"/>
        <w:rPr>
          <w:rFonts w:cs="Times New Roman"/>
        </w:rPr>
      </w:pPr>
      <w:r w:rsidRPr="0081706F">
        <w:rPr>
          <w:rFonts w:cs="Times New Roman"/>
        </w:rPr>
        <w:t xml:space="preserve">2. Do wniosku dołącza się załącznik w postaci uzyskanego certyfikatu superwizora. </w:t>
      </w:r>
    </w:p>
    <w:p w14:paraId="158C6D6C" w14:textId="77777777" w:rsidR="00801971" w:rsidRPr="0081706F" w:rsidRDefault="00801971" w:rsidP="0082211D">
      <w:pPr>
        <w:jc w:val="both"/>
        <w:rPr>
          <w:rFonts w:cs="Times New Roman"/>
        </w:rPr>
      </w:pPr>
      <w:r w:rsidRPr="0081706F">
        <w:rPr>
          <w:rFonts w:cs="Times New Roman"/>
          <w:b/>
          <w:bCs/>
        </w:rPr>
        <w:t>Art. 73.</w:t>
      </w:r>
      <w:r w:rsidRPr="0081706F">
        <w:rPr>
          <w:rFonts w:cs="Times New Roman"/>
        </w:rPr>
        <w:t xml:space="preserve"> 1. Rejestr Superwizorów zawiera:</w:t>
      </w:r>
    </w:p>
    <w:p w14:paraId="474E7C62" w14:textId="5FB58C96" w:rsidR="00801971" w:rsidRPr="0081706F" w:rsidRDefault="00B35732" w:rsidP="00BC1E82">
      <w:pPr>
        <w:numPr>
          <w:ilvl w:val="0"/>
          <w:numId w:val="216"/>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imię (imiona) i nazwisko;</w:t>
      </w:r>
    </w:p>
    <w:p w14:paraId="2906A5A0" w14:textId="52DF4071" w:rsidR="00801971" w:rsidRPr="0081706F" w:rsidRDefault="00B35732" w:rsidP="00BC1E82">
      <w:pPr>
        <w:numPr>
          <w:ilvl w:val="0"/>
          <w:numId w:val="217"/>
        </w:numPr>
        <w:pBdr>
          <w:top w:val="nil"/>
          <w:left w:val="nil"/>
          <w:bottom w:val="nil"/>
          <w:right w:val="nil"/>
          <w:between w:val="nil"/>
          <w:bar w:val="nil"/>
        </w:pBdr>
        <w:autoSpaceDE/>
        <w:autoSpaceDN/>
        <w:adjustRightInd/>
        <w:ind w:right="118"/>
        <w:jc w:val="both"/>
        <w:rPr>
          <w:rFonts w:cs="Times New Roman"/>
        </w:rPr>
      </w:pPr>
      <w:r>
        <w:rPr>
          <w:rFonts w:cs="Times New Roman"/>
        </w:rPr>
        <w:lastRenderedPageBreak/>
        <w:t xml:space="preserve"> </w:t>
      </w:r>
      <w:r w:rsidR="00801971" w:rsidRPr="0081706F">
        <w:rPr>
          <w:rFonts w:cs="Times New Roman"/>
        </w:rPr>
        <w:t>numer PESEL, a w przypadku jego braku – cechy dokumentu potwierdzającego tożsamość: nazwę i numer dokumentu oraz kraj jego wydania;</w:t>
      </w:r>
    </w:p>
    <w:p w14:paraId="7F0CC5C9" w14:textId="59B802BF" w:rsidR="00801971" w:rsidRPr="0081706F" w:rsidRDefault="00B35732" w:rsidP="00BC1E82">
      <w:pPr>
        <w:numPr>
          <w:ilvl w:val="0"/>
          <w:numId w:val="217"/>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obywatelstwo;</w:t>
      </w:r>
    </w:p>
    <w:p w14:paraId="280CA7FB" w14:textId="034E2F1C" w:rsidR="00801971" w:rsidRPr="0081706F" w:rsidRDefault="00B35732" w:rsidP="00BC1E82">
      <w:pPr>
        <w:numPr>
          <w:ilvl w:val="0"/>
          <w:numId w:val="217"/>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adres do korespondencji;</w:t>
      </w:r>
    </w:p>
    <w:p w14:paraId="08951AAF" w14:textId="6971F0DA" w:rsidR="00801971" w:rsidRPr="0081706F" w:rsidRDefault="00B35732" w:rsidP="00BC1E82">
      <w:pPr>
        <w:numPr>
          <w:ilvl w:val="0"/>
          <w:numId w:val="217"/>
        </w:numPr>
        <w:pBdr>
          <w:top w:val="nil"/>
          <w:left w:val="nil"/>
          <w:bottom w:val="nil"/>
          <w:right w:val="nil"/>
          <w:between w:val="nil"/>
          <w:bar w:val="nil"/>
        </w:pBdr>
        <w:autoSpaceDE/>
        <w:autoSpaceDN/>
        <w:adjustRightInd/>
        <w:ind w:right="118"/>
        <w:jc w:val="both"/>
        <w:rPr>
          <w:rFonts w:cs="Times New Roman"/>
        </w:rPr>
      </w:pPr>
      <w:r>
        <w:rPr>
          <w:rFonts w:cs="Times New Roman"/>
        </w:rPr>
        <w:t xml:space="preserve"> </w:t>
      </w:r>
      <w:r w:rsidR="00801971" w:rsidRPr="0081706F">
        <w:rPr>
          <w:rFonts w:cs="Times New Roman"/>
        </w:rPr>
        <w:t>numer prawa wykonywania zawodu;</w:t>
      </w:r>
    </w:p>
    <w:p w14:paraId="5B2D5E86" w14:textId="60460EAA" w:rsidR="00801971" w:rsidRPr="0081706F" w:rsidRDefault="00B35732" w:rsidP="00BC1E82">
      <w:pPr>
        <w:numPr>
          <w:ilvl w:val="0"/>
          <w:numId w:val="217"/>
        </w:numPr>
        <w:pBdr>
          <w:top w:val="nil"/>
          <w:left w:val="nil"/>
          <w:bottom w:val="nil"/>
          <w:right w:val="nil"/>
          <w:between w:val="nil"/>
          <w:bar w:val="nil"/>
        </w:pBdr>
        <w:autoSpaceDE/>
        <w:autoSpaceDN/>
        <w:adjustRightInd/>
        <w:ind w:right="118"/>
        <w:jc w:val="both"/>
        <w:rPr>
          <w:rFonts w:cs="Times New Roman"/>
        </w:rPr>
      </w:pPr>
      <w:r>
        <w:rPr>
          <w:rFonts w:cs="Times New Roman"/>
        </w:rPr>
        <w:t xml:space="preserve"> </w:t>
      </w:r>
      <w:r w:rsidR="00801971" w:rsidRPr="0081706F">
        <w:rPr>
          <w:rFonts w:cs="Times New Roman"/>
        </w:rPr>
        <w:t xml:space="preserve">informację o statusie superwizora aplikanta; </w:t>
      </w:r>
    </w:p>
    <w:p w14:paraId="7690284C" w14:textId="7AAD66AC" w:rsidR="00801971" w:rsidRPr="0081706F" w:rsidRDefault="00B35732" w:rsidP="00BC1E82">
      <w:pPr>
        <w:numPr>
          <w:ilvl w:val="0"/>
          <w:numId w:val="217"/>
        </w:numPr>
        <w:pBdr>
          <w:top w:val="nil"/>
          <w:left w:val="nil"/>
          <w:bottom w:val="nil"/>
          <w:right w:val="nil"/>
          <w:between w:val="nil"/>
          <w:bar w:val="nil"/>
        </w:pBdr>
        <w:autoSpaceDE/>
        <w:autoSpaceDN/>
        <w:adjustRightInd/>
        <w:ind w:right="118"/>
        <w:jc w:val="both"/>
        <w:rPr>
          <w:rFonts w:cs="Times New Roman"/>
        </w:rPr>
      </w:pPr>
      <w:r>
        <w:rPr>
          <w:rFonts w:cs="Times New Roman"/>
        </w:rPr>
        <w:t xml:space="preserve"> </w:t>
      </w:r>
      <w:r w:rsidR="00801971" w:rsidRPr="0081706F">
        <w:rPr>
          <w:rFonts w:cs="Times New Roman"/>
        </w:rPr>
        <w:t>numery certyfikatów superwizora;</w:t>
      </w:r>
    </w:p>
    <w:p w14:paraId="1366E1D9" w14:textId="6948C94C" w:rsidR="00801971" w:rsidRPr="0081706F" w:rsidRDefault="00B35732" w:rsidP="00140C98">
      <w:pPr>
        <w:numPr>
          <w:ilvl w:val="0"/>
          <w:numId w:val="217"/>
        </w:numPr>
        <w:pBdr>
          <w:top w:val="nil"/>
          <w:left w:val="nil"/>
          <w:bottom w:val="nil"/>
          <w:right w:val="nil"/>
          <w:between w:val="nil"/>
          <w:bar w:val="nil"/>
        </w:pBdr>
        <w:autoSpaceDE/>
        <w:autoSpaceDN/>
        <w:adjustRightInd/>
        <w:ind w:left="567" w:right="118" w:hanging="207"/>
        <w:jc w:val="both"/>
        <w:rPr>
          <w:rFonts w:cs="Times New Roman"/>
        </w:rPr>
      </w:pPr>
      <w:r>
        <w:rPr>
          <w:rFonts w:cs="Times New Roman"/>
        </w:rPr>
        <w:t xml:space="preserve"> </w:t>
      </w:r>
      <w:r w:rsidR="00801971" w:rsidRPr="0081706F">
        <w:rPr>
          <w:rFonts w:cs="Times New Roman"/>
        </w:rPr>
        <w:t xml:space="preserve">informację o prawie prowadzenia </w:t>
      </w:r>
      <w:proofErr w:type="spellStart"/>
      <w:r w:rsidR="00801971" w:rsidRPr="0081706F">
        <w:rPr>
          <w:rFonts w:cs="Times New Roman"/>
        </w:rPr>
        <w:t>superwizji</w:t>
      </w:r>
      <w:proofErr w:type="spellEnd"/>
      <w:r w:rsidR="00801971" w:rsidRPr="0081706F">
        <w:rPr>
          <w:rFonts w:cs="Times New Roman"/>
        </w:rPr>
        <w:t xml:space="preserve"> w innym państwie niż Rzeczpospolita Polska;</w:t>
      </w:r>
    </w:p>
    <w:p w14:paraId="6CF30D95" w14:textId="285F4958"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 xml:space="preserve">datę nabycia prawa do prowadzenia </w:t>
      </w:r>
      <w:proofErr w:type="spellStart"/>
      <w:r w:rsidR="00801971" w:rsidRPr="0081706F">
        <w:rPr>
          <w:rFonts w:cs="Times New Roman"/>
        </w:rPr>
        <w:t>superwizji</w:t>
      </w:r>
      <w:proofErr w:type="spellEnd"/>
      <w:r w:rsidR="00801971" w:rsidRPr="0081706F">
        <w:rPr>
          <w:rFonts w:cs="Times New Roman"/>
        </w:rPr>
        <w:t>;</w:t>
      </w:r>
    </w:p>
    <w:p w14:paraId="435CFF78" w14:textId="6A8D7B8D"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 xml:space="preserve">informację o zaprzestaniu prowadzenia </w:t>
      </w:r>
      <w:proofErr w:type="spellStart"/>
      <w:r w:rsidR="00801971" w:rsidRPr="0081706F">
        <w:rPr>
          <w:rFonts w:cs="Times New Roman"/>
        </w:rPr>
        <w:t>superwizji</w:t>
      </w:r>
      <w:proofErr w:type="spellEnd"/>
      <w:r w:rsidR="00801971" w:rsidRPr="0081706F">
        <w:rPr>
          <w:rFonts w:cs="Times New Roman"/>
        </w:rPr>
        <w:t>;</w:t>
      </w:r>
    </w:p>
    <w:p w14:paraId="61C17FA0" w14:textId="50C9AE1B"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 xml:space="preserve">informację o zawieszeniu prawa do prowadzenia </w:t>
      </w:r>
      <w:proofErr w:type="spellStart"/>
      <w:r w:rsidR="00801971" w:rsidRPr="0081706F">
        <w:rPr>
          <w:rFonts w:cs="Times New Roman"/>
        </w:rPr>
        <w:t>superwizji</w:t>
      </w:r>
      <w:proofErr w:type="spellEnd"/>
      <w:r w:rsidR="00801971" w:rsidRPr="0081706F">
        <w:rPr>
          <w:rFonts w:cs="Times New Roman"/>
        </w:rPr>
        <w:t>;</w:t>
      </w:r>
    </w:p>
    <w:p w14:paraId="5749FF94" w14:textId="2D6442C4"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 xml:space="preserve">informację o tymczasowym zawieszeniu prawa do prowadzenia </w:t>
      </w:r>
      <w:proofErr w:type="spellStart"/>
      <w:r w:rsidR="00801971" w:rsidRPr="0081706F">
        <w:rPr>
          <w:rFonts w:cs="Times New Roman"/>
        </w:rPr>
        <w:t>superwizji</w:t>
      </w:r>
      <w:proofErr w:type="spellEnd"/>
      <w:r w:rsidR="00801971" w:rsidRPr="0081706F">
        <w:rPr>
          <w:rFonts w:cs="Times New Roman"/>
        </w:rPr>
        <w:t>;</w:t>
      </w:r>
    </w:p>
    <w:p w14:paraId="4CDEC488" w14:textId="7A622C25"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informację o skreśleniu z Rejestru Superwizorów;</w:t>
      </w:r>
    </w:p>
    <w:p w14:paraId="1926613D" w14:textId="23448A91"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 xml:space="preserve">datę i oznaczenie orzeczenia wydanego przez sąd koleżeński, w zakresie prawa do prowadzenia </w:t>
      </w:r>
      <w:proofErr w:type="spellStart"/>
      <w:r w:rsidR="00801971" w:rsidRPr="0081706F">
        <w:rPr>
          <w:rFonts w:cs="Times New Roman"/>
        </w:rPr>
        <w:t>superwizji</w:t>
      </w:r>
      <w:proofErr w:type="spellEnd"/>
      <w:r w:rsidR="00801971" w:rsidRPr="0081706F">
        <w:rPr>
          <w:rFonts w:cs="Times New Roman"/>
        </w:rPr>
        <w:t>;</w:t>
      </w:r>
    </w:p>
    <w:p w14:paraId="706D0DBD" w14:textId="1784B1B9"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datę wykonania i zatarcia kary, o której mowa w pkt 11-13;</w:t>
      </w:r>
    </w:p>
    <w:p w14:paraId="22B50EC9" w14:textId="58A2BFE7" w:rsidR="00801971" w:rsidRPr="0081706F" w:rsidRDefault="00B35732" w:rsidP="00BC1E82">
      <w:pPr>
        <w:numPr>
          <w:ilvl w:val="0"/>
          <w:numId w:val="218"/>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informację o wygaśnięciu prawa wykonywania zawodu psychoterapeuty.</w:t>
      </w:r>
    </w:p>
    <w:p w14:paraId="17050A11" w14:textId="77777777" w:rsidR="00801971" w:rsidRPr="0081706F" w:rsidRDefault="00801971" w:rsidP="00140C98">
      <w:pPr>
        <w:numPr>
          <w:ilvl w:val="0"/>
          <w:numId w:val="220"/>
        </w:numPr>
        <w:pBdr>
          <w:top w:val="nil"/>
          <w:left w:val="nil"/>
          <w:bottom w:val="nil"/>
          <w:right w:val="nil"/>
          <w:between w:val="nil"/>
          <w:bar w:val="nil"/>
        </w:pBdr>
        <w:tabs>
          <w:tab w:val="clear" w:pos="821"/>
          <w:tab w:val="left" w:pos="709"/>
        </w:tabs>
        <w:autoSpaceDE/>
        <w:autoSpaceDN/>
        <w:adjustRightInd/>
        <w:ind w:left="0" w:firstLine="0"/>
        <w:jc w:val="both"/>
        <w:rPr>
          <w:rFonts w:cs="Times New Roman"/>
        </w:rPr>
      </w:pPr>
      <w:r w:rsidRPr="0081706F">
        <w:rPr>
          <w:rFonts w:cs="Times New Roman"/>
        </w:rPr>
        <w:t xml:space="preserve">Rejestr jest jawny w zakresie danych, o których mowa w ust. 1 pkt 1 oraz 5-7. </w:t>
      </w:r>
    </w:p>
    <w:p w14:paraId="375FE7DF" w14:textId="77777777" w:rsidR="00801971" w:rsidRPr="0081706F" w:rsidRDefault="00801971" w:rsidP="00045878">
      <w:pPr>
        <w:numPr>
          <w:ilvl w:val="0"/>
          <w:numId w:val="222"/>
        </w:numPr>
        <w:pBdr>
          <w:top w:val="nil"/>
          <w:left w:val="nil"/>
          <w:bottom w:val="nil"/>
          <w:right w:val="nil"/>
          <w:between w:val="nil"/>
          <w:bar w:val="nil"/>
        </w:pBdr>
        <w:tabs>
          <w:tab w:val="clear" w:pos="519"/>
          <w:tab w:val="clear" w:pos="521"/>
          <w:tab w:val="left" w:pos="65"/>
        </w:tabs>
        <w:autoSpaceDE/>
        <w:autoSpaceDN/>
        <w:adjustRightInd/>
        <w:spacing w:after="240"/>
        <w:ind w:left="0" w:firstLine="0"/>
        <w:jc w:val="both"/>
        <w:rPr>
          <w:rFonts w:cs="Times New Roman"/>
        </w:rPr>
      </w:pPr>
      <w:r w:rsidRPr="0081706F">
        <w:rPr>
          <w:rFonts w:cs="Times New Roman"/>
        </w:rPr>
        <w:t>W zakresie informacji, o których mowa w ust. 1 pkt 11-15, rejestr jest jawny dla podmiotów, które wykażą w tym interes prawny, na ich wniosek.</w:t>
      </w:r>
    </w:p>
    <w:p w14:paraId="754F2A9A" w14:textId="46F47BD9" w:rsidR="00801971" w:rsidRPr="0081706F" w:rsidRDefault="00801971" w:rsidP="0082211D">
      <w:pPr>
        <w:keepNext/>
        <w:keepLines/>
        <w:spacing w:before="480" w:after="120"/>
        <w:jc w:val="center"/>
        <w:rPr>
          <w:rFonts w:cs="Times New Roman"/>
          <w:b/>
          <w:bCs/>
        </w:rPr>
      </w:pPr>
      <w:bookmarkStart w:id="8" w:name="_headingh.h0cr2wmas4fr"/>
      <w:bookmarkEnd w:id="8"/>
      <w:r w:rsidRPr="0081706F">
        <w:rPr>
          <w:rFonts w:cs="Times New Roman"/>
        </w:rPr>
        <w:t>Rozdział 5</w:t>
      </w:r>
      <w:r w:rsidRPr="0081706F">
        <w:rPr>
          <w:rFonts w:cs="Times New Roman"/>
        </w:rPr>
        <w:br/>
      </w:r>
      <w:r w:rsidRPr="0081706F">
        <w:rPr>
          <w:rFonts w:cs="Times New Roman"/>
          <w:b/>
          <w:bCs/>
        </w:rPr>
        <w:t>Samorząd zawodowy psychoterapeutów</w:t>
      </w:r>
    </w:p>
    <w:p w14:paraId="792258EB" w14:textId="53C134A3" w:rsidR="00801971" w:rsidRPr="0081706F" w:rsidRDefault="00BD3536" w:rsidP="0082211D">
      <w:pPr>
        <w:keepNext/>
        <w:keepLines/>
        <w:spacing w:before="360" w:after="80"/>
        <w:jc w:val="both"/>
        <w:rPr>
          <w:rFonts w:cs="Times New Roman"/>
        </w:rPr>
      </w:pPr>
      <w:bookmarkStart w:id="9" w:name="_headingh.m5intw97im26"/>
      <w:bookmarkEnd w:id="9"/>
      <w:r w:rsidRPr="0081706F">
        <w:rPr>
          <w:rFonts w:cs="Times New Roman"/>
          <w:b/>
          <w:bCs/>
        </w:rPr>
        <w:t>Art.</w:t>
      </w:r>
      <w:r w:rsidR="00801971" w:rsidRPr="0081706F">
        <w:rPr>
          <w:rFonts w:cs="Times New Roman"/>
          <w:b/>
          <w:bCs/>
        </w:rPr>
        <w:t xml:space="preserve"> 74. </w:t>
      </w:r>
      <w:r w:rsidR="00801971" w:rsidRPr="0081706F">
        <w:rPr>
          <w:rFonts w:cs="Times New Roman"/>
        </w:rPr>
        <w:t>Samorząd zawodowy psychoterapeutów:</w:t>
      </w:r>
    </w:p>
    <w:p w14:paraId="35BA1CB1"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reprezentuje zawód psychoterapeuty i ochronę jego interesu;</w:t>
      </w:r>
    </w:p>
    <w:p w14:paraId="3FEB8CBD"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reprezentuje przedstawicieli zawodu przed organami publicznymi, obywatelami, podmiotami prowadzącymi działalność związaną </w:t>
      </w:r>
      <w:r w:rsidRPr="0081706F">
        <w:rPr>
          <w:rFonts w:cs="Times New Roman"/>
          <w:lang w:val="sv-SE"/>
        </w:rPr>
        <w:t>z ochron</w:t>
      </w:r>
      <w:r w:rsidRPr="0081706F">
        <w:rPr>
          <w:rFonts w:cs="Times New Roman"/>
        </w:rPr>
        <w:t>ą zdrowia;</w:t>
      </w:r>
    </w:p>
    <w:p w14:paraId="4A8311B7"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współpracuje ze stowarzyszeniami i innymi podmiotami zrzeszającymi psychoterapeutów oraz podmiotami zrzeszającymi specjalistów związanych z profilaktyką </w:t>
      </w:r>
      <w:r w:rsidRPr="0081706F">
        <w:rPr>
          <w:rFonts w:cs="Times New Roman"/>
          <w:lang w:val="sv-SE"/>
        </w:rPr>
        <w:t>i ochron</w:t>
      </w:r>
      <w:r w:rsidRPr="0081706F">
        <w:rPr>
          <w:rFonts w:cs="Times New Roman"/>
        </w:rPr>
        <w:t>ą zdrowia, uczelniami wyższymi oraz innymi podmiotami badawczymi w kraju i za granicą;</w:t>
      </w:r>
    </w:p>
    <w:p w14:paraId="214B7844"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opiniuje akty prawne dotyczące zawodu psychoterapeuty i samorządu oraz dotyczące profilaktyki i ochrony zdrowia, a w szczególności zdrowia psychicznego i psychoterapii;</w:t>
      </w:r>
    </w:p>
    <w:p w14:paraId="675199EC"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może występować z wnioskami do Trybunału Konstytucyjnego, jeżeli akt normatywny dotyczy spraw objętych zakresem działania samorządu lub wykonywania zawodu psychoterapeuty;</w:t>
      </w:r>
      <w:r w:rsidRPr="0081706F">
        <w:rPr>
          <w:rFonts w:cs="Times New Roman"/>
        </w:rPr>
        <w:tab/>
      </w:r>
    </w:p>
    <w:p w14:paraId="408AEF0A"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zajmuje stanowisko w sprawach stanu zdrowia psychicznego społeczeństwa oraz polityki państwa dotyczącej organizacji ochrony zdrowia psychicznego i zawodu psychoterapeuty;</w:t>
      </w:r>
    </w:p>
    <w:p w14:paraId="2D013996"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występuje w obronie indywidualnych i zbiorowych interesów członków samorządu oraz godności zawodowej;</w:t>
      </w:r>
    </w:p>
    <w:p w14:paraId="230AF900"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sprawuje pieczę nad należytym wykonywaniem zawodu w interesie publicznym i dla jego ochrony;</w:t>
      </w:r>
    </w:p>
    <w:p w14:paraId="76FF2FBE" w14:textId="77777777" w:rsidR="00801971" w:rsidRPr="0081706F" w:rsidRDefault="00801971" w:rsidP="00431686">
      <w:pPr>
        <w:widowControl/>
        <w:numPr>
          <w:ilvl w:val="0"/>
          <w:numId w:val="599"/>
        </w:numPr>
        <w:pBdr>
          <w:top w:val="nil"/>
          <w:left w:val="nil"/>
          <w:bottom w:val="nil"/>
          <w:right w:val="nil"/>
          <w:between w:val="nil"/>
          <w:bar w:val="nil"/>
        </w:pBdr>
        <w:autoSpaceDE/>
        <w:autoSpaceDN/>
        <w:adjustRightInd/>
        <w:jc w:val="both"/>
        <w:rPr>
          <w:rFonts w:cs="Times New Roman"/>
        </w:rPr>
      </w:pPr>
      <w:r w:rsidRPr="0081706F">
        <w:rPr>
          <w:rFonts w:cs="Times New Roman"/>
        </w:rPr>
        <w:t>uchwala kodeks etyczny zawodu psychoterapeuty;</w:t>
      </w:r>
    </w:p>
    <w:p w14:paraId="56E9E0FC" w14:textId="1022ADD6" w:rsidR="0094419B" w:rsidRPr="0081706F" w:rsidRDefault="002F28B0" w:rsidP="00431686">
      <w:pPr>
        <w:widowControl/>
        <w:numPr>
          <w:ilvl w:val="0"/>
          <w:numId w:val="599"/>
        </w:numPr>
        <w:pBdr>
          <w:top w:val="nil"/>
          <w:left w:val="nil"/>
          <w:bottom w:val="nil"/>
          <w:right w:val="nil"/>
          <w:between w:val="nil"/>
          <w:bar w:val="nil"/>
        </w:pBdr>
        <w:autoSpaceDE/>
        <w:autoSpaceDN/>
        <w:adjustRightInd/>
        <w:jc w:val="both"/>
        <w:rPr>
          <w:rFonts w:cs="Times New Roman"/>
        </w:rPr>
      </w:pPr>
      <w:r>
        <w:rPr>
          <w:rFonts w:cs="Times New Roman"/>
        </w:rPr>
        <w:t xml:space="preserve"> </w:t>
      </w:r>
      <w:r w:rsidR="00801971" w:rsidRPr="0081706F">
        <w:rPr>
          <w:rFonts w:cs="Times New Roman"/>
        </w:rPr>
        <w:t>sprawuje orzecznictwo dyscyplinarne w sprawach o naruszenia kodeksu etycznego, przestrzegania godności zawodu, obowiązków i standardów zawodowych.</w:t>
      </w:r>
      <w:bookmarkStart w:id="10" w:name="_headingh.l0fwmoigr1mi"/>
      <w:bookmarkEnd w:id="10"/>
    </w:p>
    <w:p w14:paraId="02C18623" w14:textId="48FC2891" w:rsidR="00801971" w:rsidRPr="0081706F" w:rsidRDefault="00801971" w:rsidP="0094419B">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Art. 75</w:t>
      </w:r>
      <w:r w:rsidRPr="0081706F">
        <w:rPr>
          <w:rFonts w:cs="Times New Roman"/>
        </w:rPr>
        <w:t>. Samorząd wykonuje swo</w:t>
      </w:r>
      <w:r w:rsidR="0094419B" w:rsidRPr="0081706F">
        <w:rPr>
          <w:rFonts w:cs="Times New Roman"/>
        </w:rPr>
        <w:t>j</w:t>
      </w:r>
      <w:r w:rsidRPr="0081706F">
        <w:rPr>
          <w:rFonts w:cs="Times New Roman"/>
        </w:rPr>
        <w:t xml:space="preserve">e zadania w szczególności poprzez:  </w:t>
      </w:r>
    </w:p>
    <w:p w14:paraId="55439985" w14:textId="77777777" w:rsidR="00801971" w:rsidRPr="0081706F" w:rsidRDefault="00801971" w:rsidP="00BC1E82">
      <w:pPr>
        <w:widowControl/>
        <w:numPr>
          <w:ilvl w:val="0"/>
          <w:numId w:val="226"/>
        </w:numPr>
        <w:pBdr>
          <w:top w:val="nil"/>
          <w:left w:val="nil"/>
          <w:bottom w:val="nil"/>
          <w:right w:val="nil"/>
          <w:between w:val="nil"/>
          <w:bar w:val="nil"/>
        </w:pBdr>
        <w:autoSpaceDE/>
        <w:autoSpaceDN/>
        <w:adjustRightInd/>
        <w:jc w:val="both"/>
        <w:rPr>
          <w:rFonts w:cs="Times New Roman"/>
        </w:rPr>
      </w:pPr>
      <w:r w:rsidRPr="0081706F">
        <w:rPr>
          <w:rFonts w:cs="Times New Roman"/>
        </w:rPr>
        <w:t>przyznawanie prawa wykonywania zawodu;</w:t>
      </w:r>
    </w:p>
    <w:p w14:paraId="1D6574FD" w14:textId="77777777" w:rsidR="00801971" w:rsidRPr="0081706F" w:rsidRDefault="00801971" w:rsidP="00BC1E82">
      <w:pPr>
        <w:widowControl/>
        <w:numPr>
          <w:ilvl w:val="0"/>
          <w:numId w:val="226"/>
        </w:numPr>
        <w:pBdr>
          <w:top w:val="nil"/>
          <w:left w:val="nil"/>
          <w:bottom w:val="nil"/>
          <w:right w:val="nil"/>
          <w:between w:val="nil"/>
          <w:bar w:val="nil"/>
        </w:pBdr>
        <w:autoSpaceDE/>
        <w:autoSpaceDN/>
        <w:adjustRightInd/>
        <w:jc w:val="both"/>
        <w:rPr>
          <w:rFonts w:cs="Times New Roman"/>
        </w:rPr>
      </w:pPr>
      <w:r w:rsidRPr="0081706F">
        <w:rPr>
          <w:rFonts w:cs="Times New Roman"/>
        </w:rPr>
        <w:t>prowadzenie rejestrów i list:</w:t>
      </w:r>
    </w:p>
    <w:p w14:paraId="5845C714"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lang w:val="fr-FR"/>
        </w:rPr>
      </w:pPr>
      <w:r w:rsidRPr="0081706F">
        <w:rPr>
          <w:rFonts w:cs="Times New Roman"/>
          <w:lang w:val="fr-FR"/>
        </w:rPr>
        <w:t>psychoterapeut</w:t>
      </w:r>
      <w:r w:rsidRPr="0081706F">
        <w:rPr>
          <w:rFonts w:cs="Times New Roman"/>
        </w:rPr>
        <w:t xml:space="preserve">ów, </w:t>
      </w:r>
    </w:p>
    <w:p w14:paraId="07F33AD0"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lang w:val="fr-FR"/>
        </w:rPr>
      </w:pPr>
      <w:r w:rsidRPr="0081706F">
        <w:rPr>
          <w:rFonts w:cs="Times New Roman"/>
          <w:lang w:val="fr-FR"/>
        </w:rPr>
        <w:t>psychoterapeut</w:t>
      </w:r>
      <w:r w:rsidRPr="0081706F">
        <w:rPr>
          <w:rFonts w:cs="Times New Roman"/>
        </w:rPr>
        <w:t xml:space="preserve">ów aplikantów, </w:t>
      </w:r>
    </w:p>
    <w:p w14:paraId="1923EA4C"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superwizorów, </w:t>
      </w:r>
    </w:p>
    <w:p w14:paraId="11E029F2"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sędziów sądów koleżeńskich </w:t>
      </w:r>
      <w:proofErr w:type="spellStart"/>
      <w:r w:rsidRPr="0081706F">
        <w:rPr>
          <w:rFonts w:cs="Times New Roman"/>
        </w:rPr>
        <w:t>wedł</w:t>
      </w:r>
      <w:proofErr w:type="spellEnd"/>
      <w:r w:rsidRPr="0081706F">
        <w:rPr>
          <w:rFonts w:cs="Times New Roman"/>
          <w:lang w:val="pt-PT"/>
        </w:rPr>
        <w:t>ug podej</w:t>
      </w:r>
      <w:proofErr w:type="spellStart"/>
      <w:r w:rsidRPr="0081706F">
        <w:rPr>
          <w:rFonts w:cs="Times New Roman"/>
        </w:rPr>
        <w:t>ścia</w:t>
      </w:r>
      <w:proofErr w:type="spellEnd"/>
      <w:r w:rsidRPr="0081706F">
        <w:rPr>
          <w:rFonts w:cs="Times New Roman"/>
        </w:rPr>
        <w:t xml:space="preserve"> psychoterapeutycznego,</w:t>
      </w:r>
    </w:p>
    <w:p w14:paraId="5FB5F590"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monitorowania kształcenia,    </w:t>
      </w:r>
    </w:p>
    <w:p w14:paraId="629A8E8B"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ośrodków egzaminacyjnych, </w:t>
      </w:r>
    </w:p>
    <w:p w14:paraId="5E5B66A7"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rPr>
      </w:pPr>
      <w:r w:rsidRPr="0081706F">
        <w:rPr>
          <w:rFonts w:cs="Times New Roman"/>
        </w:rPr>
        <w:t>podmiotów szkolących,</w:t>
      </w:r>
    </w:p>
    <w:p w14:paraId="737DEDAE" w14:textId="77777777" w:rsidR="00801971" w:rsidRPr="0081706F" w:rsidRDefault="00801971" w:rsidP="00BC1E82">
      <w:pPr>
        <w:widowControl/>
        <w:numPr>
          <w:ilvl w:val="1"/>
          <w:numId w:val="22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ośrodków stażowych; </w:t>
      </w:r>
    </w:p>
    <w:p w14:paraId="41142452"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akredytowanie i weryfikowanie podmiotów szkolących i ośrodków egzaminacyjnych;</w:t>
      </w:r>
    </w:p>
    <w:p w14:paraId="3CC23E39"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ustalanie szczegółowych zasad naboru, kształcenia i egzaminowania psychoterapeutów, superwizorów na zasadach wynikających z ustawy;</w:t>
      </w:r>
    </w:p>
    <w:p w14:paraId="02D9E1C9"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działanie na rzecz stałego podnoszenia kwalifikacji zawodowych przez psychoterapeutów i psychoterapeutów aplikantów;</w:t>
      </w:r>
    </w:p>
    <w:p w14:paraId="7BB77DA9"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prowadzenie działalności edukacyjnej i naukowej;</w:t>
      </w:r>
    </w:p>
    <w:p w14:paraId="495CAB97"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udzielanie informacji na temat zasad związanych z wykonywaniem zawodu psychoterapeuty;</w:t>
      </w:r>
    </w:p>
    <w:p w14:paraId="032F9FB1"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 xml:space="preserve">realizację </w:t>
      </w:r>
      <w:r w:rsidRPr="0081706F">
        <w:rPr>
          <w:rFonts w:cs="Times New Roman"/>
          <w:lang w:val="es-ES_tradnl"/>
        </w:rPr>
        <w:t>zada</w:t>
      </w:r>
      <w:r w:rsidRPr="0081706F">
        <w:rPr>
          <w:rFonts w:cs="Times New Roman"/>
        </w:rPr>
        <w:t>ń techniczno-organizacyjnych, w tym również prowadzenie systemu informatycznego;</w:t>
      </w:r>
    </w:p>
    <w:p w14:paraId="550E08FD" w14:textId="77777777"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zarządzanie majątkiem własnym;</w:t>
      </w:r>
    </w:p>
    <w:p w14:paraId="23BD734E" w14:textId="563FCB9C" w:rsidR="00801971" w:rsidRPr="0081706F" w:rsidRDefault="00801971" w:rsidP="00BC1E82">
      <w:pPr>
        <w:widowControl/>
        <w:numPr>
          <w:ilvl w:val="0"/>
          <w:numId w:val="227"/>
        </w:numPr>
        <w:pBdr>
          <w:top w:val="nil"/>
          <w:left w:val="nil"/>
          <w:bottom w:val="nil"/>
          <w:right w:val="nil"/>
          <w:between w:val="nil"/>
          <w:bar w:val="nil"/>
        </w:pBdr>
        <w:autoSpaceDE/>
        <w:autoSpaceDN/>
        <w:adjustRightInd/>
        <w:jc w:val="both"/>
        <w:rPr>
          <w:rFonts w:cs="Times New Roman"/>
        </w:rPr>
      </w:pPr>
      <w:r w:rsidRPr="0081706F">
        <w:rPr>
          <w:rFonts w:cs="Times New Roman"/>
        </w:rPr>
        <w:t>organizowanie pomocy dla psychoterapeutów i ich rodzin.</w:t>
      </w:r>
    </w:p>
    <w:p w14:paraId="35FD2CD6" w14:textId="77777777" w:rsidR="00801971" w:rsidRPr="0081706F" w:rsidRDefault="00801971" w:rsidP="0082211D">
      <w:pPr>
        <w:jc w:val="both"/>
        <w:rPr>
          <w:rFonts w:cs="Times New Roman"/>
        </w:rPr>
      </w:pPr>
      <w:r w:rsidRPr="0081706F">
        <w:rPr>
          <w:rFonts w:cs="Times New Roman"/>
          <w:b/>
          <w:bCs/>
        </w:rPr>
        <w:t xml:space="preserve">Art. 76. </w:t>
      </w:r>
      <w:r w:rsidRPr="0081706F">
        <w:rPr>
          <w:rFonts w:cs="Times New Roman"/>
        </w:rPr>
        <w:t xml:space="preserve">1. Jednostkami organizacyjnymi </w:t>
      </w:r>
      <w:proofErr w:type="spellStart"/>
      <w:r w:rsidRPr="0081706F">
        <w:rPr>
          <w:rFonts w:cs="Times New Roman"/>
        </w:rPr>
        <w:t>samorzą</w:t>
      </w:r>
      <w:proofErr w:type="spellEnd"/>
      <w:r w:rsidRPr="0081706F">
        <w:rPr>
          <w:rFonts w:cs="Times New Roman"/>
          <w:lang w:val="fr-FR"/>
        </w:rPr>
        <w:t>du s</w:t>
      </w:r>
      <w:r w:rsidRPr="0081706F">
        <w:rPr>
          <w:rFonts w:cs="Times New Roman"/>
        </w:rPr>
        <w:t>ą Krajowa Rada Psychoterapeutów oraz właściwe regionalne rady psychoterapeutów.</w:t>
      </w:r>
    </w:p>
    <w:p w14:paraId="4CADDBBE" w14:textId="77777777" w:rsidR="00801971" w:rsidRPr="0081706F" w:rsidRDefault="00801971" w:rsidP="0082211D">
      <w:pPr>
        <w:jc w:val="both"/>
        <w:rPr>
          <w:rFonts w:cs="Times New Roman"/>
        </w:rPr>
      </w:pPr>
      <w:r w:rsidRPr="0081706F">
        <w:rPr>
          <w:rFonts w:cs="Times New Roman"/>
        </w:rPr>
        <w:t xml:space="preserve">2. Organami samorządu na szczeblu krajowym są: </w:t>
      </w:r>
    </w:p>
    <w:p w14:paraId="44D3E53C" w14:textId="77777777" w:rsidR="00801971" w:rsidRPr="0081706F" w:rsidRDefault="00801971" w:rsidP="00BC1E82">
      <w:pPr>
        <w:widowControl/>
        <w:numPr>
          <w:ilvl w:val="1"/>
          <w:numId w:val="229"/>
        </w:numPr>
        <w:pBdr>
          <w:top w:val="nil"/>
          <w:left w:val="nil"/>
          <w:bottom w:val="nil"/>
          <w:right w:val="nil"/>
          <w:between w:val="nil"/>
          <w:bar w:val="nil"/>
        </w:pBdr>
        <w:autoSpaceDE/>
        <w:autoSpaceDN/>
        <w:adjustRightInd/>
        <w:jc w:val="both"/>
        <w:rPr>
          <w:rFonts w:cs="Times New Roman"/>
        </w:rPr>
      </w:pPr>
      <w:r w:rsidRPr="0081706F">
        <w:rPr>
          <w:rFonts w:cs="Times New Roman"/>
        </w:rPr>
        <w:t>Krajowy Zjazd Psychoterapeutów,</w:t>
      </w:r>
    </w:p>
    <w:p w14:paraId="100E0724" w14:textId="77777777" w:rsidR="00801971" w:rsidRPr="0081706F" w:rsidRDefault="00801971" w:rsidP="00BC1E82">
      <w:pPr>
        <w:widowControl/>
        <w:numPr>
          <w:ilvl w:val="1"/>
          <w:numId w:val="229"/>
        </w:numPr>
        <w:pBdr>
          <w:top w:val="nil"/>
          <w:left w:val="nil"/>
          <w:bottom w:val="nil"/>
          <w:right w:val="nil"/>
          <w:between w:val="nil"/>
          <w:bar w:val="nil"/>
        </w:pBdr>
        <w:autoSpaceDE/>
        <w:autoSpaceDN/>
        <w:adjustRightInd/>
        <w:jc w:val="both"/>
        <w:rPr>
          <w:rFonts w:cs="Times New Roman"/>
        </w:rPr>
      </w:pPr>
      <w:r w:rsidRPr="0081706F">
        <w:rPr>
          <w:rFonts w:cs="Times New Roman"/>
        </w:rPr>
        <w:t>Krajowa Rada Psychoterapeutów,</w:t>
      </w:r>
    </w:p>
    <w:p w14:paraId="0534A97A" w14:textId="77777777" w:rsidR="00801971" w:rsidRPr="0081706F" w:rsidRDefault="00801971" w:rsidP="00BC1E82">
      <w:pPr>
        <w:widowControl/>
        <w:numPr>
          <w:ilvl w:val="1"/>
          <w:numId w:val="229"/>
        </w:numPr>
        <w:pBdr>
          <w:top w:val="nil"/>
          <w:left w:val="nil"/>
          <w:bottom w:val="nil"/>
          <w:right w:val="nil"/>
          <w:between w:val="nil"/>
          <w:bar w:val="nil"/>
        </w:pBdr>
        <w:autoSpaceDE/>
        <w:autoSpaceDN/>
        <w:adjustRightInd/>
        <w:jc w:val="both"/>
        <w:rPr>
          <w:rFonts w:cs="Times New Roman"/>
        </w:rPr>
      </w:pPr>
      <w:r w:rsidRPr="0081706F">
        <w:rPr>
          <w:rFonts w:cs="Times New Roman"/>
        </w:rPr>
        <w:t>Krajowa Komisja Rewizyjna,</w:t>
      </w:r>
    </w:p>
    <w:p w14:paraId="5056660A" w14:textId="77777777" w:rsidR="00801971" w:rsidRPr="0081706F" w:rsidRDefault="00801971" w:rsidP="00BC1E82">
      <w:pPr>
        <w:widowControl/>
        <w:numPr>
          <w:ilvl w:val="1"/>
          <w:numId w:val="229"/>
        </w:numPr>
        <w:pBdr>
          <w:top w:val="nil"/>
          <w:left w:val="nil"/>
          <w:bottom w:val="nil"/>
          <w:right w:val="nil"/>
          <w:between w:val="nil"/>
          <w:bar w:val="nil"/>
        </w:pBdr>
        <w:autoSpaceDE/>
        <w:autoSpaceDN/>
        <w:adjustRightInd/>
        <w:jc w:val="both"/>
        <w:rPr>
          <w:rFonts w:cs="Times New Roman"/>
        </w:rPr>
      </w:pPr>
      <w:r w:rsidRPr="0081706F">
        <w:rPr>
          <w:rFonts w:cs="Times New Roman"/>
        </w:rPr>
        <w:t>Krajowy Sąd Koleżeński,</w:t>
      </w:r>
    </w:p>
    <w:p w14:paraId="1D957ABB" w14:textId="77777777" w:rsidR="00801971" w:rsidRPr="0081706F" w:rsidRDefault="00801971" w:rsidP="00BC1E82">
      <w:pPr>
        <w:widowControl/>
        <w:numPr>
          <w:ilvl w:val="1"/>
          <w:numId w:val="229"/>
        </w:numPr>
        <w:pBdr>
          <w:top w:val="nil"/>
          <w:left w:val="nil"/>
          <w:bottom w:val="nil"/>
          <w:right w:val="nil"/>
          <w:between w:val="nil"/>
          <w:bar w:val="nil"/>
        </w:pBdr>
        <w:autoSpaceDE/>
        <w:autoSpaceDN/>
        <w:adjustRightInd/>
        <w:jc w:val="both"/>
        <w:rPr>
          <w:rFonts w:cs="Times New Roman"/>
        </w:rPr>
      </w:pPr>
      <w:r w:rsidRPr="0081706F">
        <w:rPr>
          <w:rFonts w:cs="Times New Roman"/>
        </w:rPr>
        <w:t>Krajowy Rzecznik Odpowiedzialności Zawodowej,</w:t>
      </w:r>
    </w:p>
    <w:p w14:paraId="0A921D65" w14:textId="77777777" w:rsidR="00801971" w:rsidRPr="0081706F" w:rsidRDefault="00801971" w:rsidP="00BC1E82">
      <w:pPr>
        <w:widowControl/>
        <w:numPr>
          <w:ilvl w:val="1"/>
          <w:numId w:val="229"/>
        </w:numPr>
        <w:pBdr>
          <w:top w:val="nil"/>
          <w:left w:val="nil"/>
          <w:bottom w:val="nil"/>
          <w:right w:val="nil"/>
          <w:between w:val="nil"/>
          <w:bar w:val="nil"/>
        </w:pBdr>
        <w:autoSpaceDE/>
        <w:autoSpaceDN/>
        <w:adjustRightInd/>
        <w:jc w:val="both"/>
        <w:rPr>
          <w:rFonts w:cs="Times New Roman"/>
        </w:rPr>
      </w:pPr>
      <w:r w:rsidRPr="0081706F">
        <w:rPr>
          <w:rFonts w:cs="Times New Roman"/>
        </w:rPr>
        <w:t>Rzecznik Praw Psychoterapeuty.</w:t>
      </w:r>
    </w:p>
    <w:p w14:paraId="227E6DC8" w14:textId="77777777" w:rsidR="00801971" w:rsidRPr="0081706F" w:rsidRDefault="00801971" w:rsidP="0082211D">
      <w:pPr>
        <w:jc w:val="both"/>
        <w:rPr>
          <w:rFonts w:cs="Times New Roman"/>
        </w:rPr>
      </w:pPr>
      <w:r w:rsidRPr="0081706F">
        <w:rPr>
          <w:rFonts w:cs="Times New Roman"/>
        </w:rPr>
        <w:t xml:space="preserve">3. Organami Samorządu na szczeblu regionalnym są: </w:t>
      </w:r>
    </w:p>
    <w:p w14:paraId="67464D13" w14:textId="77777777" w:rsidR="00801971" w:rsidRPr="0081706F" w:rsidRDefault="00801971" w:rsidP="00BC1E82">
      <w:pPr>
        <w:widowControl/>
        <w:numPr>
          <w:ilvl w:val="0"/>
          <w:numId w:val="231"/>
        </w:numPr>
        <w:pBdr>
          <w:top w:val="nil"/>
          <w:left w:val="nil"/>
          <w:bottom w:val="nil"/>
          <w:right w:val="nil"/>
          <w:between w:val="nil"/>
          <w:bar w:val="nil"/>
        </w:pBdr>
        <w:autoSpaceDE/>
        <w:autoSpaceDN/>
        <w:adjustRightInd/>
        <w:jc w:val="both"/>
        <w:rPr>
          <w:rFonts w:cs="Times New Roman"/>
        </w:rPr>
      </w:pPr>
      <w:r w:rsidRPr="0081706F">
        <w:rPr>
          <w:rFonts w:cs="Times New Roman"/>
        </w:rPr>
        <w:t>regionalny zjazd psychoterapeutów,</w:t>
      </w:r>
    </w:p>
    <w:p w14:paraId="0F07AD51" w14:textId="77777777" w:rsidR="00801971" w:rsidRPr="0081706F" w:rsidRDefault="00801971" w:rsidP="00BC1E82">
      <w:pPr>
        <w:widowControl/>
        <w:numPr>
          <w:ilvl w:val="0"/>
          <w:numId w:val="231"/>
        </w:numPr>
        <w:pBdr>
          <w:top w:val="nil"/>
          <w:left w:val="nil"/>
          <w:bottom w:val="nil"/>
          <w:right w:val="nil"/>
          <w:between w:val="nil"/>
          <w:bar w:val="nil"/>
        </w:pBdr>
        <w:autoSpaceDE/>
        <w:autoSpaceDN/>
        <w:adjustRightInd/>
        <w:jc w:val="both"/>
        <w:rPr>
          <w:rFonts w:cs="Times New Roman"/>
        </w:rPr>
      </w:pPr>
      <w:r w:rsidRPr="0081706F">
        <w:rPr>
          <w:rFonts w:cs="Times New Roman"/>
        </w:rPr>
        <w:t>regionalna rada psychoterapeutów,</w:t>
      </w:r>
    </w:p>
    <w:p w14:paraId="3490C6FB" w14:textId="77777777" w:rsidR="00801971" w:rsidRPr="0081706F" w:rsidRDefault="00801971" w:rsidP="00BC1E82">
      <w:pPr>
        <w:widowControl/>
        <w:numPr>
          <w:ilvl w:val="0"/>
          <w:numId w:val="231"/>
        </w:numPr>
        <w:pBdr>
          <w:top w:val="nil"/>
          <w:left w:val="nil"/>
          <w:bottom w:val="nil"/>
          <w:right w:val="nil"/>
          <w:between w:val="nil"/>
          <w:bar w:val="nil"/>
        </w:pBdr>
        <w:autoSpaceDE/>
        <w:autoSpaceDN/>
        <w:adjustRightInd/>
        <w:jc w:val="both"/>
        <w:rPr>
          <w:rFonts w:cs="Times New Roman"/>
        </w:rPr>
      </w:pPr>
      <w:r w:rsidRPr="0081706F">
        <w:rPr>
          <w:rFonts w:cs="Times New Roman"/>
        </w:rPr>
        <w:t>regionalna komisja rewizyjna,</w:t>
      </w:r>
    </w:p>
    <w:p w14:paraId="312E5AC2" w14:textId="77777777" w:rsidR="00801971" w:rsidRPr="0081706F" w:rsidRDefault="00801971" w:rsidP="00BC1E82">
      <w:pPr>
        <w:widowControl/>
        <w:numPr>
          <w:ilvl w:val="0"/>
          <w:numId w:val="231"/>
        </w:numPr>
        <w:pBdr>
          <w:top w:val="nil"/>
          <w:left w:val="nil"/>
          <w:bottom w:val="nil"/>
          <w:right w:val="nil"/>
          <w:between w:val="nil"/>
          <w:bar w:val="nil"/>
        </w:pBdr>
        <w:autoSpaceDE/>
        <w:autoSpaceDN/>
        <w:adjustRightInd/>
        <w:jc w:val="both"/>
        <w:rPr>
          <w:rFonts w:cs="Times New Roman"/>
        </w:rPr>
      </w:pPr>
      <w:r w:rsidRPr="0081706F">
        <w:rPr>
          <w:rFonts w:cs="Times New Roman"/>
        </w:rPr>
        <w:t>regionalny sąd koleżeński,</w:t>
      </w:r>
    </w:p>
    <w:p w14:paraId="11E961C5" w14:textId="77777777" w:rsidR="0094419B" w:rsidRPr="0081706F" w:rsidRDefault="00801971" w:rsidP="00BC1E82">
      <w:pPr>
        <w:widowControl/>
        <w:numPr>
          <w:ilvl w:val="0"/>
          <w:numId w:val="231"/>
        </w:numPr>
        <w:pBdr>
          <w:top w:val="nil"/>
          <w:left w:val="nil"/>
          <w:bottom w:val="nil"/>
          <w:right w:val="nil"/>
          <w:between w:val="nil"/>
          <w:bar w:val="nil"/>
        </w:pBdr>
        <w:autoSpaceDE/>
        <w:autoSpaceDN/>
        <w:adjustRightInd/>
        <w:jc w:val="both"/>
        <w:rPr>
          <w:rFonts w:cs="Times New Roman"/>
        </w:rPr>
      </w:pPr>
      <w:r w:rsidRPr="0081706F">
        <w:rPr>
          <w:rFonts w:cs="Times New Roman"/>
        </w:rPr>
        <w:t>regionalny rzecznik odpowiedzialności zawodowej.</w:t>
      </w:r>
      <w:bookmarkStart w:id="11" w:name="_headingh.212svir8nsex"/>
      <w:bookmarkEnd w:id="11"/>
    </w:p>
    <w:p w14:paraId="531CF8F0" w14:textId="0734DC05" w:rsidR="00801971" w:rsidRPr="0081706F" w:rsidRDefault="00801971" w:rsidP="0094419B">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 xml:space="preserve">Art. 77. </w:t>
      </w:r>
      <w:r w:rsidRPr="0081706F">
        <w:rPr>
          <w:rFonts w:cs="Times New Roman"/>
        </w:rPr>
        <w:t>1. Siedzibą Krajowej Izby Psychoterapeutów jest miasto stołeczne Warszawa.</w:t>
      </w:r>
    </w:p>
    <w:p w14:paraId="68DA1560" w14:textId="1D95281E" w:rsidR="00801971" w:rsidRPr="0081706F" w:rsidRDefault="00801971" w:rsidP="00045878">
      <w:pPr>
        <w:widowControl/>
        <w:numPr>
          <w:ilvl w:val="0"/>
          <w:numId w:val="23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Regionalną radę </w:t>
      </w:r>
      <w:r w:rsidRPr="0081706F">
        <w:rPr>
          <w:rFonts w:cs="Times New Roman"/>
          <w:lang w:val="fr-FR"/>
        </w:rPr>
        <w:t>psychoterapeut</w:t>
      </w:r>
      <w:r w:rsidRPr="0081706F">
        <w:rPr>
          <w:rFonts w:cs="Times New Roman"/>
        </w:rPr>
        <w:t>ów stanowią psychoterapeuci i psychoterapeuci aplikanci wykonujący zawód na terenie izby, której zasięg terytorialny oraz siedzibę określa Krajowa Rada Psychoterapeutów, biorąc pod uwagę w szczególności podział administracyjny kraju.</w:t>
      </w:r>
    </w:p>
    <w:p w14:paraId="1172F0AD" w14:textId="77777777" w:rsidR="00801971" w:rsidRPr="0081706F" w:rsidRDefault="00801971" w:rsidP="0082211D">
      <w:pPr>
        <w:jc w:val="both"/>
        <w:rPr>
          <w:rFonts w:cs="Times New Roman"/>
        </w:rPr>
      </w:pPr>
      <w:r w:rsidRPr="0081706F">
        <w:rPr>
          <w:rFonts w:cs="Times New Roman"/>
          <w:b/>
          <w:bCs/>
        </w:rPr>
        <w:t>Art. 78.</w:t>
      </w:r>
      <w:r w:rsidRPr="0081706F">
        <w:rPr>
          <w:rFonts w:cs="Times New Roman"/>
        </w:rPr>
        <w:t xml:space="preserve"> 1. Organy izb psychoterapeutów pochodzą z wyboru.</w:t>
      </w:r>
    </w:p>
    <w:p w14:paraId="0187C670" w14:textId="77777777" w:rsidR="00801971" w:rsidRPr="0081706F" w:rsidRDefault="00801971" w:rsidP="00045878">
      <w:pPr>
        <w:widowControl/>
        <w:numPr>
          <w:ilvl w:val="0"/>
          <w:numId w:val="2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Wybory do Rady Psychoterapeutów, Komisji Rewizyjnej, na stanowisko Rzecznika Odpowiedzialności Zawodowej, Rzecznika Praw Psychoterapeuty są równe i odbywają się w głosowaniu tajnym, przy nieograniczonej liczbie kandydatów.</w:t>
      </w:r>
    </w:p>
    <w:p w14:paraId="50D462E5" w14:textId="77777777" w:rsidR="00801971" w:rsidRPr="0081706F" w:rsidRDefault="00801971" w:rsidP="00045878">
      <w:pPr>
        <w:widowControl/>
        <w:numPr>
          <w:ilvl w:val="0"/>
          <w:numId w:val="2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Kadencja organów samorządu trwa 5 lat, jednakże są one obowiązane działać do czasu ukonstytuowania się nowo wybranych organów. </w:t>
      </w:r>
    </w:p>
    <w:p w14:paraId="7EE2CB79" w14:textId="77777777" w:rsidR="00801971" w:rsidRPr="0081706F" w:rsidRDefault="00801971" w:rsidP="00045878">
      <w:pPr>
        <w:widowControl/>
        <w:numPr>
          <w:ilvl w:val="0"/>
          <w:numId w:val="2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Krajowej Radzie Psychoterapeutów, Krajowej Komisji Rewizyjnej oraz w regionalnych radach psychoterapeutów i komisjach rewizyjnych nie można sprawować tej samej funkcji dłużej niż dwie kadencje. Nie można być członkiem wymienionych organów dłużej niż trzy kadencje. Nie dotyczy to sędziów Są</w:t>
      </w:r>
      <w:r w:rsidRPr="0081706F">
        <w:rPr>
          <w:rFonts w:cs="Times New Roman"/>
          <w:lang w:val="fr-FR"/>
        </w:rPr>
        <w:t>du Kole</w:t>
      </w:r>
      <w:r w:rsidRPr="0081706F">
        <w:rPr>
          <w:rFonts w:cs="Times New Roman"/>
        </w:rPr>
        <w:t xml:space="preserve">żeńskiego, Rzecznika </w:t>
      </w:r>
      <w:r w:rsidRPr="0081706F">
        <w:rPr>
          <w:rFonts w:cs="Times New Roman"/>
        </w:rPr>
        <w:lastRenderedPageBreak/>
        <w:t>Odpowiedzialności Zawodowej, regionalnych sądów koleżeńskich i rzeczników odpowiedzialności zawodowej oraz ich zastępców.</w:t>
      </w:r>
    </w:p>
    <w:p w14:paraId="5DA4D5EB" w14:textId="77777777" w:rsidR="00801971" w:rsidRPr="0081706F" w:rsidRDefault="00801971" w:rsidP="00045878">
      <w:pPr>
        <w:widowControl/>
        <w:numPr>
          <w:ilvl w:val="0"/>
          <w:numId w:val="2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Rzecznik Praw Psychoterapeuty i jego zastępcy nie mogą sprawować funkcji dłużej niż trzy kadencje.</w:t>
      </w:r>
    </w:p>
    <w:p w14:paraId="17AF870B" w14:textId="77777777" w:rsidR="00801971" w:rsidRPr="0081706F" w:rsidRDefault="00801971" w:rsidP="00045878">
      <w:pPr>
        <w:widowControl/>
        <w:numPr>
          <w:ilvl w:val="0"/>
          <w:numId w:val="2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Poszczególni członkowie organów samorządu mogą być odwołani przed upływem kadencji przez organ, który ich wybrał. Odwołania dokonuje się w głosowaniu równym i tajnym.</w:t>
      </w:r>
    </w:p>
    <w:p w14:paraId="43DC6F56" w14:textId="77777777" w:rsidR="00801971" w:rsidRPr="0081706F" w:rsidRDefault="00801971" w:rsidP="00045878">
      <w:pPr>
        <w:widowControl/>
        <w:numPr>
          <w:ilvl w:val="0"/>
          <w:numId w:val="2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Odwołanie następuje kwalifikowaną większością </w:t>
      </w:r>
      <w:r w:rsidRPr="0081706F">
        <w:rPr>
          <w:rFonts w:cs="Times New Roman"/>
          <w:lang w:val="en-US"/>
        </w:rPr>
        <w:t>2/3 wa</w:t>
      </w:r>
      <w:r w:rsidRPr="0081706F">
        <w:rPr>
          <w:rFonts w:cs="Times New Roman"/>
        </w:rPr>
        <w:t>żnie oddanych głosów, pod warunkiem, że łączna liczba oddanych głosów jest nie mniejsza od połowy ogólnej liczby członków organu, który dokonał wyboru.</w:t>
      </w:r>
    </w:p>
    <w:p w14:paraId="7AA814E0" w14:textId="77777777" w:rsidR="00801971" w:rsidRPr="0081706F" w:rsidRDefault="00801971" w:rsidP="00045878">
      <w:pPr>
        <w:widowControl/>
        <w:numPr>
          <w:ilvl w:val="0"/>
          <w:numId w:val="23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Mandatu członka ustawowego organu samorządu na szczeblu krajowym lub regionalnym nie można łączyć z innym mandatem, z wyjątkiem Krajowego Zjazdu Psychoterapeutów i regionalnych zjazdów psychoterapeutów.</w:t>
      </w:r>
    </w:p>
    <w:p w14:paraId="1D35BF07" w14:textId="77777777" w:rsidR="00801971" w:rsidRPr="0081706F" w:rsidRDefault="00801971" w:rsidP="00045878">
      <w:pPr>
        <w:widowControl/>
        <w:numPr>
          <w:ilvl w:val="0"/>
          <w:numId w:val="23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Członkowie Krajowej Rady Psychoterapeutów, Krajowej Komisji Rewizyjnej, Krajowy Rzecznik Odpowiedzialności Zawodowej i Rzecznik Praw Psychoterapeuty nie mogą być delegatami do Krajowego Zjazdu Psychoterapeutów oraz regionalnych zjazdów psychoterapeutów. </w:t>
      </w:r>
    </w:p>
    <w:p w14:paraId="31EE2784" w14:textId="77777777" w:rsidR="00801971" w:rsidRPr="0081706F" w:rsidRDefault="00801971" w:rsidP="0082211D">
      <w:pPr>
        <w:jc w:val="both"/>
        <w:rPr>
          <w:rFonts w:cs="Times New Roman"/>
        </w:rPr>
      </w:pPr>
      <w:r w:rsidRPr="0081706F">
        <w:rPr>
          <w:rFonts w:cs="Times New Roman"/>
        </w:rPr>
        <w:t>10. Członkowie regionalnych rad psychoterapeutów, komisji rewizyjnych, regionalni rzecznicy odpowiedzialności zawodowej nie mogą być delegatami do regionalnych zjazdów psychoterapeutów oraz członkami organów na szczeblu krajowym.</w:t>
      </w:r>
    </w:p>
    <w:p w14:paraId="186EC0BB" w14:textId="77777777" w:rsidR="00801971" w:rsidRPr="0081706F" w:rsidRDefault="00801971" w:rsidP="0082211D">
      <w:pPr>
        <w:jc w:val="both"/>
        <w:rPr>
          <w:rFonts w:cs="Times New Roman"/>
        </w:rPr>
      </w:pPr>
      <w:r w:rsidRPr="0081706F">
        <w:rPr>
          <w:rFonts w:cs="Times New Roman"/>
        </w:rPr>
        <w:t>11. Sędziowie Krajowego Są</w:t>
      </w:r>
      <w:r w:rsidRPr="0081706F">
        <w:rPr>
          <w:rFonts w:cs="Times New Roman"/>
          <w:lang w:val="fr-FR"/>
        </w:rPr>
        <w:t>du Kole</w:t>
      </w:r>
      <w:r w:rsidRPr="0081706F">
        <w:rPr>
          <w:rFonts w:cs="Times New Roman"/>
        </w:rPr>
        <w:t>żeńskiego oraz regionalnych sądów koleżeńskich mogą pełnić inne funkcje w organach samorządu z zachowaniem zasad ust. 8-10, z wyłączeniem funkcji rzecznika odpowiedzialności zawodowej na szczeblu regionalnym i krajowym.</w:t>
      </w:r>
      <w:r w:rsidRPr="0081706F">
        <w:rPr>
          <w:rFonts w:cs="Times New Roman"/>
        </w:rPr>
        <w:tab/>
      </w:r>
    </w:p>
    <w:p w14:paraId="6BE48E3D" w14:textId="77777777" w:rsidR="00801971" w:rsidRPr="0081706F" w:rsidRDefault="00801971" w:rsidP="0082211D">
      <w:pPr>
        <w:jc w:val="both"/>
        <w:rPr>
          <w:rFonts w:cs="Times New Roman"/>
        </w:rPr>
      </w:pPr>
      <w:r w:rsidRPr="0081706F">
        <w:rPr>
          <w:rFonts w:cs="Times New Roman"/>
        </w:rPr>
        <w:t>12. Mandat członka organu samorządu wygasa wraz z rozpoczęciem kadencji nowo wybranego organu. Mandat wygasa również w skutek:</w:t>
      </w:r>
    </w:p>
    <w:p w14:paraId="3A319EDD" w14:textId="77777777" w:rsidR="00801971" w:rsidRPr="0081706F" w:rsidRDefault="00801971" w:rsidP="00BC1E82">
      <w:pPr>
        <w:widowControl/>
        <w:numPr>
          <w:ilvl w:val="0"/>
          <w:numId w:val="24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zrzeczenia się mandatu, </w:t>
      </w:r>
    </w:p>
    <w:p w14:paraId="1CA862EC" w14:textId="77777777" w:rsidR="00801971" w:rsidRPr="0081706F" w:rsidRDefault="00801971" w:rsidP="00BC1E82">
      <w:pPr>
        <w:widowControl/>
        <w:numPr>
          <w:ilvl w:val="0"/>
          <w:numId w:val="241"/>
        </w:numPr>
        <w:pBdr>
          <w:top w:val="nil"/>
          <w:left w:val="nil"/>
          <w:bottom w:val="nil"/>
          <w:right w:val="nil"/>
          <w:between w:val="nil"/>
          <w:bar w:val="nil"/>
        </w:pBdr>
        <w:autoSpaceDE/>
        <w:autoSpaceDN/>
        <w:adjustRightInd/>
        <w:jc w:val="both"/>
        <w:rPr>
          <w:rFonts w:cs="Times New Roman"/>
        </w:rPr>
      </w:pPr>
      <w:r w:rsidRPr="0081706F">
        <w:rPr>
          <w:rFonts w:cs="Times New Roman"/>
        </w:rPr>
        <w:t>śmierci,</w:t>
      </w:r>
    </w:p>
    <w:p w14:paraId="02E7BB06" w14:textId="77777777" w:rsidR="00801971" w:rsidRPr="0081706F" w:rsidRDefault="00801971" w:rsidP="00BC1E82">
      <w:pPr>
        <w:widowControl/>
        <w:numPr>
          <w:ilvl w:val="0"/>
          <w:numId w:val="241"/>
        </w:numPr>
        <w:pBdr>
          <w:top w:val="nil"/>
          <w:left w:val="nil"/>
          <w:bottom w:val="nil"/>
          <w:right w:val="nil"/>
          <w:between w:val="nil"/>
          <w:bar w:val="nil"/>
        </w:pBdr>
        <w:autoSpaceDE/>
        <w:autoSpaceDN/>
        <w:adjustRightInd/>
        <w:jc w:val="both"/>
        <w:rPr>
          <w:rFonts w:cs="Times New Roman"/>
          <w:lang w:val="da-DK"/>
        </w:rPr>
      </w:pPr>
      <w:r w:rsidRPr="0081706F">
        <w:rPr>
          <w:rFonts w:cs="Times New Roman"/>
          <w:lang w:val="da-DK"/>
        </w:rPr>
        <w:t>skre</w:t>
      </w:r>
      <w:proofErr w:type="spellStart"/>
      <w:r w:rsidRPr="0081706F">
        <w:rPr>
          <w:rFonts w:cs="Times New Roman"/>
        </w:rPr>
        <w:t>ślenia</w:t>
      </w:r>
      <w:proofErr w:type="spellEnd"/>
      <w:r w:rsidRPr="0081706F">
        <w:rPr>
          <w:rFonts w:cs="Times New Roman"/>
        </w:rPr>
        <w:t xml:space="preserve"> z Rejestru Psychoterapeutów, </w:t>
      </w:r>
    </w:p>
    <w:p w14:paraId="0EFE8D01" w14:textId="77777777" w:rsidR="00801971" w:rsidRPr="0081706F" w:rsidRDefault="00801971" w:rsidP="00BC1E82">
      <w:pPr>
        <w:widowControl/>
        <w:numPr>
          <w:ilvl w:val="0"/>
          <w:numId w:val="241"/>
        </w:numPr>
        <w:pBdr>
          <w:top w:val="nil"/>
          <w:left w:val="nil"/>
          <w:bottom w:val="nil"/>
          <w:right w:val="nil"/>
          <w:between w:val="nil"/>
          <w:bar w:val="nil"/>
        </w:pBdr>
        <w:autoSpaceDE/>
        <w:autoSpaceDN/>
        <w:adjustRightInd/>
        <w:jc w:val="both"/>
        <w:rPr>
          <w:rFonts w:cs="Times New Roman"/>
        </w:rPr>
      </w:pPr>
      <w:r w:rsidRPr="0081706F">
        <w:rPr>
          <w:rFonts w:cs="Times New Roman"/>
        </w:rPr>
        <w:t>odwołania przez organ, który dokonał wyboru,</w:t>
      </w:r>
    </w:p>
    <w:p w14:paraId="56741F34" w14:textId="60FF7D89" w:rsidR="00801971" w:rsidRPr="0081706F" w:rsidRDefault="00801971" w:rsidP="00BC1E82">
      <w:pPr>
        <w:widowControl/>
        <w:numPr>
          <w:ilvl w:val="0"/>
          <w:numId w:val="241"/>
        </w:numPr>
        <w:pBdr>
          <w:top w:val="nil"/>
          <w:left w:val="nil"/>
          <w:bottom w:val="nil"/>
          <w:right w:val="nil"/>
          <w:between w:val="nil"/>
          <w:bar w:val="nil"/>
        </w:pBdr>
        <w:autoSpaceDE/>
        <w:autoSpaceDN/>
        <w:adjustRightInd/>
        <w:jc w:val="both"/>
        <w:rPr>
          <w:rFonts w:cs="Times New Roman"/>
        </w:rPr>
      </w:pPr>
      <w:r w:rsidRPr="0081706F">
        <w:rPr>
          <w:rFonts w:cs="Times New Roman"/>
        </w:rPr>
        <w:t>orzeczono jedną z kar wymienionych w art. 116 ust.</w:t>
      </w:r>
      <w:r w:rsidR="00C543C2">
        <w:rPr>
          <w:rFonts w:cs="Times New Roman"/>
        </w:rPr>
        <w:t xml:space="preserve"> 1 pkt</w:t>
      </w:r>
      <w:r w:rsidRPr="0081706F">
        <w:rPr>
          <w:rFonts w:cs="Times New Roman"/>
        </w:rPr>
        <w:t xml:space="preserve"> 4-7, za wyjątkiem upomnienia i nagany,</w:t>
      </w:r>
    </w:p>
    <w:p w14:paraId="3FDDF571" w14:textId="77777777" w:rsidR="00801971" w:rsidRPr="0081706F" w:rsidRDefault="00801971" w:rsidP="00BC1E82">
      <w:pPr>
        <w:widowControl/>
        <w:numPr>
          <w:ilvl w:val="0"/>
          <w:numId w:val="241"/>
        </w:numPr>
        <w:pBdr>
          <w:top w:val="nil"/>
          <w:left w:val="nil"/>
          <w:bottom w:val="nil"/>
          <w:right w:val="nil"/>
          <w:between w:val="nil"/>
          <w:bar w:val="nil"/>
        </w:pBdr>
        <w:autoSpaceDE/>
        <w:autoSpaceDN/>
        <w:adjustRightInd/>
        <w:jc w:val="both"/>
        <w:rPr>
          <w:rFonts w:cs="Times New Roman"/>
        </w:rPr>
      </w:pPr>
      <w:r w:rsidRPr="0081706F">
        <w:rPr>
          <w:rFonts w:cs="Times New Roman"/>
        </w:rPr>
        <w:t>wydania postanowienia o zastosowaniu środka zapobiegawczego w postaci zawieszenia prawa wykonywaniu zawodu.</w:t>
      </w:r>
    </w:p>
    <w:p w14:paraId="411DCAF0" w14:textId="77777777" w:rsidR="00801971" w:rsidRPr="0081706F" w:rsidRDefault="00801971" w:rsidP="0082211D">
      <w:pPr>
        <w:jc w:val="both"/>
        <w:rPr>
          <w:rFonts w:cs="Times New Roman"/>
        </w:rPr>
      </w:pPr>
      <w:r w:rsidRPr="0081706F">
        <w:rPr>
          <w:rFonts w:cs="Times New Roman"/>
        </w:rPr>
        <w:t xml:space="preserve">13. Skreślenie, o którym mowa w ust. 12 pkt 3, nie skutkuje wygaśnięciem mandatu członka </w:t>
      </w:r>
      <w:r w:rsidRPr="0081706F">
        <w:rPr>
          <w:rFonts w:cs="Times New Roman"/>
        </w:rPr>
        <w:lastRenderedPageBreak/>
        <w:t>organu na szczeblu krajowym, jeżeli powodem skreślenia jest wpisanie do rejestru innej regionalnej izby psychoterapeutów.</w:t>
      </w:r>
    </w:p>
    <w:p w14:paraId="2EFF3FB1" w14:textId="77777777" w:rsidR="00801971" w:rsidRPr="0081706F" w:rsidRDefault="00801971" w:rsidP="0082211D">
      <w:pPr>
        <w:jc w:val="both"/>
        <w:rPr>
          <w:rFonts w:cs="Times New Roman"/>
        </w:rPr>
      </w:pPr>
      <w:r w:rsidRPr="0081706F">
        <w:rPr>
          <w:rFonts w:cs="Times New Roman"/>
        </w:rPr>
        <w:t>14. W przypadku wygaśnięcia mandatu przed terminem, na miejsce członka organu izby wstępuje kandydat, który w wyborach do tego organu uzyskał kolejną największą liczbę głosów, a nie utracił do momentu jego wyboru biernego prawa wyborczego.</w:t>
      </w:r>
    </w:p>
    <w:p w14:paraId="113B2F5D" w14:textId="77777777" w:rsidR="00801971" w:rsidRPr="0081706F" w:rsidRDefault="00801971" w:rsidP="0082211D">
      <w:pPr>
        <w:jc w:val="both"/>
        <w:rPr>
          <w:rFonts w:cs="Times New Roman"/>
        </w:rPr>
      </w:pPr>
      <w:r w:rsidRPr="0081706F">
        <w:rPr>
          <w:rFonts w:cs="Times New Roman"/>
        </w:rPr>
        <w:t xml:space="preserve">15. W przypadku wygaśnięcia mandatu Krajowego Rzecznika Odpowiedzialności Zawodowej lub Rzecznika Praw Psychoterapeuty przed upływem kadencji lub braku możliwości sprawowania funkcji do czasu wyboru nowego rzecznika funkcję tę pełni jeden z zastępców wyznaczony przez Krajową Radę </w:t>
      </w:r>
      <w:r w:rsidRPr="0081706F">
        <w:rPr>
          <w:rFonts w:cs="Times New Roman"/>
          <w:lang w:val="fr-FR"/>
        </w:rPr>
        <w:t>Psychoterapeut</w:t>
      </w:r>
      <w:r w:rsidRPr="0081706F">
        <w:rPr>
          <w:rFonts w:cs="Times New Roman"/>
        </w:rPr>
        <w:t xml:space="preserve">ów. </w:t>
      </w:r>
    </w:p>
    <w:p w14:paraId="312CA501" w14:textId="7E30C17D" w:rsidR="00801971" w:rsidRPr="0081706F" w:rsidRDefault="00801971" w:rsidP="0082211D">
      <w:pPr>
        <w:jc w:val="both"/>
        <w:rPr>
          <w:rFonts w:cs="Times New Roman"/>
        </w:rPr>
      </w:pPr>
      <w:r w:rsidRPr="0081706F">
        <w:rPr>
          <w:rFonts w:cs="Times New Roman"/>
        </w:rPr>
        <w:t xml:space="preserve">16. W przypadku wygaśnięcia mandatu regionalnego rzecznika odpowiedzialności zawodowej przed upływem kadencji lub braku możliwości sprawowania funkcji do czasu wyboru nowego rzecznika, funkcję tę pełni jeden z zastępców wyznaczony przez daną regionalną radę </w:t>
      </w:r>
      <w:r w:rsidRPr="0081706F">
        <w:rPr>
          <w:rFonts w:cs="Times New Roman"/>
          <w:lang w:val="fr-FR"/>
        </w:rPr>
        <w:t>psychoterapeut</w:t>
      </w:r>
      <w:r w:rsidRPr="0081706F">
        <w:rPr>
          <w:rFonts w:cs="Times New Roman"/>
        </w:rPr>
        <w:t xml:space="preserve">ów. </w:t>
      </w:r>
    </w:p>
    <w:p w14:paraId="3530829C" w14:textId="77777777" w:rsidR="0094419B" w:rsidRPr="0081706F" w:rsidRDefault="00801971" w:rsidP="0094419B">
      <w:pPr>
        <w:jc w:val="both"/>
        <w:rPr>
          <w:rFonts w:cs="Times New Roman"/>
        </w:rPr>
      </w:pPr>
      <w:r w:rsidRPr="0081706F">
        <w:rPr>
          <w:rFonts w:cs="Times New Roman"/>
          <w:b/>
          <w:bCs/>
        </w:rPr>
        <w:t>Art. 79.</w:t>
      </w:r>
      <w:r w:rsidRPr="0081706F">
        <w:rPr>
          <w:rFonts w:cs="Times New Roman"/>
        </w:rPr>
        <w:t xml:space="preserve"> Dopuszcza się przeprowadzanie posiedzeń organów samorządu wyłącznie lub częściowo z wykorzystaniem systemu teleinformatycznego lub innego systemu łączności umożliwiającego bezpośrednie porozumiewanie się na odległość.</w:t>
      </w:r>
      <w:bookmarkStart w:id="12" w:name="_headingh.aasc1gvtpmqn"/>
      <w:bookmarkEnd w:id="12"/>
    </w:p>
    <w:p w14:paraId="0A5B81AD" w14:textId="3D710DF0" w:rsidR="00801971" w:rsidRPr="0081706F" w:rsidRDefault="00801971" w:rsidP="0094419B">
      <w:pPr>
        <w:jc w:val="both"/>
        <w:rPr>
          <w:rFonts w:cs="Times New Roman"/>
        </w:rPr>
      </w:pPr>
      <w:r w:rsidRPr="0081706F">
        <w:rPr>
          <w:rFonts w:cs="Times New Roman"/>
          <w:b/>
          <w:bCs/>
        </w:rPr>
        <w:t xml:space="preserve">Art. 80.  </w:t>
      </w:r>
      <w:r w:rsidRPr="0081706F">
        <w:rPr>
          <w:rFonts w:cs="Times New Roman"/>
        </w:rPr>
        <w:t xml:space="preserve">1. Czynne prawo wyborcze w wyborach do organów </w:t>
      </w:r>
      <w:proofErr w:type="spellStart"/>
      <w:r w:rsidRPr="0081706F">
        <w:rPr>
          <w:rFonts w:cs="Times New Roman"/>
        </w:rPr>
        <w:t>samorzą</w:t>
      </w:r>
      <w:proofErr w:type="spellEnd"/>
      <w:r w:rsidRPr="0081706F">
        <w:rPr>
          <w:rFonts w:cs="Times New Roman"/>
          <w:lang w:val="fr-FR"/>
        </w:rPr>
        <w:t>du maj</w:t>
      </w:r>
      <w:r w:rsidRPr="0081706F">
        <w:rPr>
          <w:rFonts w:cs="Times New Roman"/>
        </w:rPr>
        <w:t>ą psychoterapeuci i psychoterapeuci aplikanci, którzy ukończyli szkolenie akredytowane w podmiocie szkolącym z wyjątkiem osób, wobec których:</w:t>
      </w:r>
    </w:p>
    <w:p w14:paraId="738A8E08" w14:textId="77777777" w:rsidR="00801971" w:rsidRPr="0081706F" w:rsidRDefault="00801971" w:rsidP="00BC1E82">
      <w:pPr>
        <w:widowControl/>
        <w:numPr>
          <w:ilvl w:val="0"/>
          <w:numId w:val="243"/>
        </w:numPr>
        <w:pBdr>
          <w:top w:val="nil"/>
          <w:left w:val="nil"/>
          <w:bottom w:val="nil"/>
          <w:right w:val="nil"/>
          <w:between w:val="nil"/>
          <w:bar w:val="nil"/>
        </w:pBdr>
        <w:autoSpaceDE/>
        <w:autoSpaceDN/>
        <w:adjustRightInd/>
        <w:jc w:val="both"/>
        <w:rPr>
          <w:rFonts w:cs="Times New Roman"/>
        </w:rPr>
      </w:pPr>
      <w:r w:rsidRPr="0081706F">
        <w:rPr>
          <w:rFonts w:cs="Times New Roman"/>
        </w:rPr>
        <w:t>orzeczono karę zawieszenia w prawach wykonywania zawodu przez okres 5 lat od dnia uprawomocnienia się orzeczenia;</w:t>
      </w:r>
    </w:p>
    <w:p w14:paraId="2577ADFD" w14:textId="77777777" w:rsidR="00801971" w:rsidRPr="00136EEE" w:rsidRDefault="00801971" w:rsidP="00BC1E82">
      <w:pPr>
        <w:widowControl/>
        <w:numPr>
          <w:ilvl w:val="0"/>
          <w:numId w:val="243"/>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wobec których sąd wydał prawomocne orzeczenie o zastosowaniu środka karnego określonego w art. 39 </w:t>
      </w:r>
      <w:r w:rsidRPr="00136EEE">
        <w:rPr>
          <w:rFonts w:cs="Times New Roman"/>
        </w:rPr>
        <w:t>pkt 1–2a kodeksu karnego;</w:t>
      </w:r>
    </w:p>
    <w:p w14:paraId="7B5A77BB" w14:textId="77777777" w:rsidR="00801971" w:rsidRPr="0081706F" w:rsidRDefault="00801971" w:rsidP="00BC1E82">
      <w:pPr>
        <w:widowControl/>
        <w:numPr>
          <w:ilvl w:val="0"/>
          <w:numId w:val="243"/>
        </w:numPr>
        <w:pBdr>
          <w:top w:val="nil"/>
          <w:left w:val="nil"/>
          <w:bottom w:val="nil"/>
          <w:right w:val="nil"/>
          <w:between w:val="nil"/>
          <w:bar w:val="nil"/>
        </w:pBdr>
        <w:autoSpaceDE/>
        <w:autoSpaceDN/>
        <w:adjustRightInd/>
        <w:jc w:val="both"/>
        <w:rPr>
          <w:rFonts w:cs="Times New Roman"/>
        </w:rPr>
      </w:pPr>
      <w:r w:rsidRPr="0081706F">
        <w:rPr>
          <w:rFonts w:cs="Times New Roman"/>
        </w:rPr>
        <w:t>nastąpiło skazanie prawomocnym wyrokiem sądu za umyślne przestępstwo - do czasu zatarcia kary.</w:t>
      </w:r>
    </w:p>
    <w:p w14:paraId="58B0434F" w14:textId="77777777" w:rsidR="00801971" w:rsidRPr="0081706F" w:rsidRDefault="00801971" w:rsidP="00045878">
      <w:pPr>
        <w:widowControl/>
        <w:numPr>
          <w:ilvl w:val="0"/>
          <w:numId w:val="24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Bierne prawo wyborcze w wyborach do organów regionalnej izby psychoterapeutów mają psychoterapeuci danej izby.</w:t>
      </w:r>
    </w:p>
    <w:p w14:paraId="7D1309A2" w14:textId="77777777" w:rsidR="00801971" w:rsidRPr="0081706F" w:rsidRDefault="00801971" w:rsidP="00045878">
      <w:pPr>
        <w:widowControl/>
        <w:numPr>
          <w:ilvl w:val="0"/>
          <w:numId w:val="24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Bierne prawo wyborcze w wyborach do organów samorządu na szczeblu krajowym mają psychoterapeuci. </w:t>
      </w:r>
    </w:p>
    <w:p w14:paraId="5E65872F" w14:textId="79E89665" w:rsidR="00801971" w:rsidRPr="0081706F" w:rsidRDefault="00801971" w:rsidP="00045878">
      <w:pPr>
        <w:widowControl/>
        <w:numPr>
          <w:ilvl w:val="0"/>
          <w:numId w:val="24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Bierne prawo wyborcze na sędziego regionalnego sądu koleżeńskiego oraz regionalnego rzecznika odpowiedzialności zawodowej ma psychoterapeuta, który </w:t>
      </w:r>
      <w:r w:rsidR="00773033">
        <w:rPr>
          <w:rFonts w:cs="Times New Roman"/>
        </w:rPr>
        <w:t xml:space="preserve">co najmniej </w:t>
      </w:r>
      <w:r w:rsidRPr="0081706F">
        <w:rPr>
          <w:rFonts w:cs="Times New Roman"/>
        </w:rPr>
        <w:t>od 5 lat posiada prawo wykonywania zawodu.</w:t>
      </w:r>
    </w:p>
    <w:p w14:paraId="77FFEF50" w14:textId="77777777" w:rsidR="00801971" w:rsidRPr="0081706F" w:rsidRDefault="00801971" w:rsidP="00045878">
      <w:pPr>
        <w:widowControl/>
        <w:numPr>
          <w:ilvl w:val="0"/>
          <w:numId w:val="24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Bierne prawo wyborcze na sędziego Krajowego Są</w:t>
      </w:r>
      <w:r w:rsidRPr="0081706F">
        <w:rPr>
          <w:rFonts w:cs="Times New Roman"/>
          <w:lang w:val="fr-FR"/>
        </w:rPr>
        <w:t>du Kole</w:t>
      </w:r>
      <w:r w:rsidRPr="0081706F">
        <w:rPr>
          <w:rFonts w:cs="Times New Roman"/>
        </w:rPr>
        <w:t>żeńskiego oraz Krajowego Rzecznika Odpowiedzialności Zawodowej przysługuje superwizorom.</w:t>
      </w:r>
    </w:p>
    <w:p w14:paraId="308CB6B7" w14:textId="77777777" w:rsidR="00801971" w:rsidRPr="0081706F" w:rsidRDefault="00801971" w:rsidP="00BC1E82">
      <w:pPr>
        <w:widowControl/>
        <w:numPr>
          <w:ilvl w:val="0"/>
          <w:numId w:val="245"/>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Bierne prawo wyborcze nie przysługuje osobom, wobec których:</w:t>
      </w:r>
    </w:p>
    <w:p w14:paraId="214A5EA1" w14:textId="77777777" w:rsidR="00801971" w:rsidRPr="0081706F" w:rsidRDefault="00801971" w:rsidP="00BC1E82">
      <w:pPr>
        <w:widowControl/>
        <w:numPr>
          <w:ilvl w:val="0"/>
          <w:numId w:val="248"/>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orzeczono karę zawieszenia prawa do prowadzenia </w:t>
      </w:r>
      <w:proofErr w:type="spellStart"/>
      <w:r w:rsidRPr="0081706F">
        <w:rPr>
          <w:rFonts w:cs="Times New Roman"/>
        </w:rPr>
        <w:t>superwizji</w:t>
      </w:r>
      <w:proofErr w:type="spellEnd"/>
      <w:r w:rsidRPr="0081706F">
        <w:rPr>
          <w:rFonts w:cs="Times New Roman"/>
        </w:rPr>
        <w:t>, zawieszenia w prawach wykonywania zawodu lub zakaz pełnienia funkcji kierowniczych przez okres 5 lat od dnia uprawomocnienia się orzeczenia;</w:t>
      </w:r>
    </w:p>
    <w:p w14:paraId="1B946B92" w14:textId="4CF6A977" w:rsidR="00801971" w:rsidRPr="0081706F" w:rsidRDefault="00801971" w:rsidP="00BC1E82">
      <w:pPr>
        <w:widowControl/>
        <w:numPr>
          <w:ilvl w:val="0"/>
          <w:numId w:val="248"/>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wydano postanowienie o zastosowaniu środka zapobiegawczego w postaci zawieszenia w wykonywaniu zawodu - do czasu, na </w:t>
      </w:r>
      <w:proofErr w:type="spellStart"/>
      <w:r w:rsidRPr="0081706F">
        <w:rPr>
          <w:rFonts w:cs="Times New Roman"/>
        </w:rPr>
        <w:t>któ</w:t>
      </w:r>
      <w:r w:rsidRPr="0081706F">
        <w:rPr>
          <w:rFonts w:cs="Times New Roman"/>
          <w:lang w:val="en-US"/>
        </w:rPr>
        <w:t>ry</w:t>
      </w:r>
      <w:proofErr w:type="spellEnd"/>
      <w:r w:rsidRPr="0081706F">
        <w:rPr>
          <w:rFonts w:cs="Times New Roman"/>
          <w:lang w:val="en-US"/>
        </w:rPr>
        <w:t xml:space="preserve"> </w:t>
      </w:r>
      <w:r w:rsidRPr="0081706F">
        <w:rPr>
          <w:rFonts w:cs="Times New Roman"/>
        </w:rPr>
        <w:t>środek ten został orzeczony.</w:t>
      </w:r>
    </w:p>
    <w:p w14:paraId="27EF71CB" w14:textId="4C962420"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81.</w:t>
      </w:r>
      <w:r w:rsidR="00801971" w:rsidRPr="0081706F">
        <w:rPr>
          <w:rFonts w:cs="Times New Roman"/>
        </w:rPr>
        <w:t xml:space="preserve"> 1. Na wniosek przewodniczących organów samorządu oraz regionalnych rzeczników odpowiedzialności zawodowej i Rzecznika Praw Psychoterapeuty, pracodawca ma obowiązek zwolnić od pracy członków organów samorządu lub osoby wykonujące czynności na rzecz organów samorządu, bez prawa do wynagrodzenia, na czas wykonywania czynności członka organu samorządu lub na czas wykonywania czynności na rzecz organów samorządu.</w:t>
      </w:r>
    </w:p>
    <w:p w14:paraId="27ED439A" w14:textId="776C9EBE" w:rsidR="00801971" w:rsidRPr="0081706F" w:rsidRDefault="00801971" w:rsidP="00045878">
      <w:pPr>
        <w:widowControl/>
        <w:numPr>
          <w:ilvl w:val="0"/>
          <w:numId w:val="25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urlopu pracownika w związku z czynnościami opisanymi w niniejszym artykule </w:t>
      </w:r>
      <w:r w:rsidRPr="00F7176E">
        <w:rPr>
          <w:rFonts w:cs="Times New Roman"/>
        </w:rPr>
        <w:t xml:space="preserve">ma zastosowanie art. 41 </w:t>
      </w:r>
      <w:bookmarkStart w:id="13" w:name="_Hlk189221787"/>
      <w:r w:rsidRPr="00F7176E">
        <w:rPr>
          <w:rFonts w:cs="Times New Roman"/>
        </w:rPr>
        <w:t>ustawy z dnia 26 czerwca 1974 r. - Kodeks pracy</w:t>
      </w:r>
      <w:r w:rsidR="00136EEE" w:rsidRPr="00F7176E">
        <w:rPr>
          <w:rFonts w:cs="Times New Roman"/>
        </w:rPr>
        <w:t xml:space="preserve"> (Dz. U. z 2023 r., poz. </w:t>
      </w:r>
      <w:r w:rsidR="00F7176E" w:rsidRPr="00F7176E">
        <w:rPr>
          <w:rFonts w:cs="Times New Roman"/>
        </w:rPr>
        <w:t>1465, z 2024 r. poz. 878, 1222, 1871, 1965</w:t>
      </w:r>
      <w:bookmarkEnd w:id="13"/>
      <w:r w:rsidR="00C543C2">
        <w:rPr>
          <w:rFonts w:cs="Times New Roman"/>
        </w:rPr>
        <w:t>)</w:t>
      </w:r>
      <w:r w:rsidRPr="00F7176E">
        <w:rPr>
          <w:rFonts w:cs="Times New Roman"/>
        </w:rPr>
        <w:t>.</w:t>
      </w:r>
      <w:r w:rsidRPr="0081706F">
        <w:rPr>
          <w:rFonts w:cs="Times New Roman"/>
        </w:rPr>
        <w:t xml:space="preserve"> Okresu tego urlopu nie wlicza się do urlopu wypoczynkowego w rozumieniu art. 152 kodeksu pracy.</w:t>
      </w:r>
    </w:p>
    <w:p w14:paraId="4A0A6884" w14:textId="4A43D303" w:rsidR="00801971" w:rsidRPr="0081706F" w:rsidRDefault="00801971" w:rsidP="00045878">
      <w:pPr>
        <w:widowControl/>
        <w:numPr>
          <w:ilvl w:val="0"/>
          <w:numId w:val="25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Krajowa Rada Psychoterapeutów określa zasady i tryb zwrotu poniesionych kosztów, uzasadnionych wydatków, delegacji członków organów samorządu i osób wykonujących czynności na rzecz organów samorządu.</w:t>
      </w:r>
    </w:p>
    <w:p w14:paraId="0C585FFB" w14:textId="77777777" w:rsidR="00801971" w:rsidRPr="0081706F" w:rsidRDefault="00801971" w:rsidP="0082211D">
      <w:pPr>
        <w:jc w:val="both"/>
        <w:rPr>
          <w:rFonts w:cs="Times New Roman"/>
        </w:rPr>
      </w:pPr>
      <w:r w:rsidRPr="0081706F">
        <w:rPr>
          <w:rFonts w:cs="Times New Roman"/>
          <w:b/>
          <w:bCs/>
        </w:rPr>
        <w:t>Art 82.</w:t>
      </w:r>
      <w:r w:rsidRPr="0081706F">
        <w:rPr>
          <w:rFonts w:cs="Times New Roman"/>
        </w:rPr>
        <w:t xml:space="preserve"> 1. Wybory do regionalnych zjazdów psychoterapeutów przeprowadza właściwa miejscowo regionalna rada psychoterapeutów.</w:t>
      </w:r>
    </w:p>
    <w:p w14:paraId="3566D35C" w14:textId="77777777" w:rsidR="00801971" w:rsidRPr="0081706F" w:rsidRDefault="00801971" w:rsidP="00BC1E82">
      <w:pPr>
        <w:widowControl/>
        <w:numPr>
          <w:ilvl w:val="0"/>
          <w:numId w:val="254"/>
        </w:numPr>
        <w:pBdr>
          <w:top w:val="nil"/>
          <w:left w:val="nil"/>
          <w:bottom w:val="nil"/>
          <w:right w:val="nil"/>
          <w:between w:val="nil"/>
          <w:bar w:val="nil"/>
        </w:pBdr>
        <w:autoSpaceDE/>
        <w:autoSpaceDN/>
        <w:adjustRightInd/>
        <w:jc w:val="both"/>
        <w:rPr>
          <w:rFonts w:cs="Times New Roman"/>
        </w:rPr>
      </w:pPr>
      <w:r w:rsidRPr="0081706F">
        <w:rPr>
          <w:rFonts w:cs="Times New Roman"/>
        </w:rPr>
        <w:t>Regionalna rada psychoterapeutów powołuje komisje wyborcze i ogłasza wynik wyborów.</w:t>
      </w:r>
    </w:p>
    <w:p w14:paraId="3E531134" w14:textId="77777777" w:rsidR="0094419B" w:rsidRPr="0081706F" w:rsidRDefault="00801971" w:rsidP="00BC1E82">
      <w:pPr>
        <w:widowControl/>
        <w:numPr>
          <w:ilvl w:val="0"/>
          <w:numId w:val="253"/>
        </w:numPr>
        <w:pBdr>
          <w:top w:val="nil"/>
          <w:left w:val="nil"/>
          <w:bottom w:val="nil"/>
          <w:right w:val="nil"/>
          <w:between w:val="nil"/>
          <w:bar w:val="nil"/>
        </w:pBdr>
        <w:autoSpaceDE/>
        <w:autoSpaceDN/>
        <w:adjustRightInd/>
        <w:jc w:val="both"/>
        <w:rPr>
          <w:rFonts w:cs="Times New Roman"/>
        </w:rPr>
      </w:pPr>
      <w:r w:rsidRPr="0081706F">
        <w:rPr>
          <w:rFonts w:cs="Times New Roman"/>
        </w:rPr>
        <w:t>Członkiem komisji wyborczej nie może być członek innego organu samorządu.</w:t>
      </w:r>
      <w:bookmarkStart w:id="14" w:name="_headingh.hlqes05dq6qd"/>
      <w:bookmarkEnd w:id="14"/>
    </w:p>
    <w:p w14:paraId="2CD1DA01" w14:textId="537DF5A8" w:rsidR="00801971" w:rsidRPr="0081706F" w:rsidRDefault="00BD3536" w:rsidP="0094419B">
      <w:pPr>
        <w:widowControl/>
        <w:pBdr>
          <w:top w:val="nil"/>
          <w:left w:val="nil"/>
          <w:bottom w:val="nil"/>
          <w:right w:val="nil"/>
          <w:between w:val="nil"/>
          <w:bar w:val="nil"/>
        </w:pBdr>
        <w:autoSpaceDE/>
        <w:autoSpaceDN/>
        <w:adjustRightInd/>
        <w:ind w:left="65"/>
        <w:jc w:val="both"/>
        <w:rPr>
          <w:rFonts w:cs="Times New Roman"/>
        </w:rPr>
      </w:pPr>
      <w:r w:rsidRPr="0081706F">
        <w:rPr>
          <w:rFonts w:cs="Times New Roman"/>
          <w:b/>
          <w:bCs/>
        </w:rPr>
        <w:t>Art.</w:t>
      </w:r>
      <w:r w:rsidR="00801971" w:rsidRPr="0081706F">
        <w:rPr>
          <w:rFonts w:cs="Times New Roman"/>
          <w:b/>
          <w:bCs/>
        </w:rPr>
        <w:t xml:space="preserve"> 83. </w:t>
      </w:r>
      <w:r w:rsidR="00801971" w:rsidRPr="0081706F">
        <w:rPr>
          <w:rFonts w:cs="Times New Roman"/>
        </w:rPr>
        <w:t xml:space="preserve">1. Przeciwko ważności wyborów może być́ wniesiony protest z zarzutem naruszenia przepisów ustawy lub niewłaściwego ustalenia wyników wyborów. </w:t>
      </w:r>
    </w:p>
    <w:p w14:paraId="09A52518" w14:textId="77777777" w:rsidR="00801971" w:rsidRPr="0081706F" w:rsidRDefault="00801971" w:rsidP="00045878">
      <w:pPr>
        <w:widowControl/>
        <w:numPr>
          <w:ilvl w:val="0"/>
          <w:numId w:val="25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Protest przeciwko ważności wyborów może wnieść́ każdy członek danej regionalnej izby psychoterapeutów, w której przeprowadzane są wybory. </w:t>
      </w:r>
    </w:p>
    <w:p w14:paraId="1F8CBD32" w14:textId="77777777" w:rsidR="00801971" w:rsidRPr="0081706F" w:rsidRDefault="00801971" w:rsidP="00045878">
      <w:pPr>
        <w:widowControl/>
        <w:numPr>
          <w:ilvl w:val="0"/>
          <w:numId w:val="25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Protest wnosi się </w:t>
      </w:r>
      <w:r w:rsidRPr="0081706F">
        <w:rPr>
          <w:rFonts w:cs="Times New Roman"/>
          <w:lang w:val="it-IT"/>
        </w:rPr>
        <w:t>na pi</w:t>
      </w:r>
      <w:r w:rsidRPr="0081706F">
        <w:rPr>
          <w:rFonts w:cs="Times New Roman"/>
        </w:rPr>
        <w:t>śmie do Krajowego Są</w:t>
      </w:r>
      <w:r w:rsidRPr="0081706F">
        <w:rPr>
          <w:rFonts w:cs="Times New Roman"/>
          <w:lang w:val="fr-FR"/>
        </w:rPr>
        <w:t>du Kole</w:t>
      </w:r>
      <w:r w:rsidRPr="0081706F">
        <w:rPr>
          <w:rFonts w:cs="Times New Roman"/>
        </w:rPr>
        <w:t xml:space="preserve">żeńskiego, za pośrednictwem danej regionalnej rady psychoterapeutów, w terminie 14 dni od dnia ogłoszenia wyników wyborów przez regionalną radę </w:t>
      </w:r>
      <w:r w:rsidRPr="0081706F">
        <w:rPr>
          <w:rFonts w:cs="Times New Roman"/>
          <w:lang w:val="fr-FR"/>
        </w:rPr>
        <w:t>psychoterapeut</w:t>
      </w:r>
      <w:r w:rsidRPr="0081706F">
        <w:rPr>
          <w:rFonts w:cs="Times New Roman"/>
        </w:rPr>
        <w:t xml:space="preserve">ów. </w:t>
      </w:r>
    </w:p>
    <w:p w14:paraId="7542F8D5" w14:textId="77777777" w:rsidR="00801971" w:rsidRPr="0081706F" w:rsidRDefault="00801971" w:rsidP="00045878">
      <w:pPr>
        <w:widowControl/>
        <w:numPr>
          <w:ilvl w:val="0"/>
          <w:numId w:val="25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Członkowie organów Krajowej Izby Psychoterapeutów mogą wnieść protest przeciwko ważności wyborów na szczeblu krajowym do Krajowego Są</w:t>
      </w:r>
      <w:r w:rsidRPr="0081706F">
        <w:rPr>
          <w:rFonts w:cs="Times New Roman"/>
          <w:lang w:val="fr-FR"/>
        </w:rPr>
        <w:t>du Kole</w:t>
      </w:r>
      <w:r w:rsidRPr="0081706F">
        <w:rPr>
          <w:rFonts w:cs="Times New Roman"/>
        </w:rPr>
        <w:t xml:space="preserve">żeńskiego, w terminie 14 dni od dnia ogłoszenia wyników wyborów przez Krajową Radę </w:t>
      </w:r>
      <w:r w:rsidRPr="0081706F">
        <w:rPr>
          <w:rFonts w:cs="Times New Roman"/>
          <w:lang w:val="fr-FR"/>
        </w:rPr>
        <w:t>Psychoterapeut</w:t>
      </w:r>
      <w:r w:rsidRPr="0081706F">
        <w:rPr>
          <w:rFonts w:cs="Times New Roman"/>
        </w:rPr>
        <w:t>ów. Protest wnosi się za pośrednictwem Krajowej Rady Psychoterapeutów.</w:t>
      </w:r>
    </w:p>
    <w:p w14:paraId="25510322" w14:textId="77777777" w:rsidR="00801971" w:rsidRPr="0081706F" w:rsidRDefault="00801971" w:rsidP="00045878">
      <w:pPr>
        <w:widowControl/>
        <w:numPr>
          <w:ilvl w:val="0"/>
          <w:numId w:val="256"/>
        </w:numPr>
        <w:pBdr>
          <w:top w:val="nil"/>
          <w:left w:val="nil"/>
          <w:bottom w:val="nil"/>
          <w:right w:val="nil"/>
          <w:between w:val="nil"/>
          <w:bar w:val="nil"/>
        </w:pBdr>
        <w:autoSpaceDE/>
        <w:autoSpaceDN/>
        <w:adjustRightInd/>
        <w:spacing w:after="200"/>
        <w:ind w:left="0" w:firstLine="0"/>
        <w:jc w:val="both"/>
        <w:rPr>
          <w:rFonts w:cs="Times New Roman"/>
        </w:rPr>
      </w:pPr>
      <w:r w:rsidRPr="0081706F">
        <w:rPr>
          <w:rFonts w:cs="Times New Roman"/>
        </w:rPr>
        <w:lastRenderedPageBreak/>
        <w:t>Sąd koleżeński, wydając postanowienie o nieważności wyborów, stwierdza jednocześnie wygaśniecie odpowiedniego mandatu i przekazuje postanowienie wnoszącemu protest oraz odpowiedniej radzie psychoterapeutów.</w:t>
      </w:r>
    </w:p>
    <w:p w14:paraId="1C4186EB" w14:textId="77777777" w:rsidR="0094419B" w:rsidRPr="0081706F" w:rsidRDefault="00801971" w:rsidP="00045878">
      <w:pPr>
        <w:widowControl/>
        <w:numPr>
          <w:ilvl w:val="0"/>
          <w:numId w:val="25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sprawach dotyczących wyborów orzeka Krajowy Sąd Koleżeński.</w:t>
      </w:r>
      <w:bookmarkStart w:id="15" w:name="_headingh.5m3pnua5461a"/>
      <w:bookmarkEnd w:id="15"/>
    </w:p>
    <w:p w14:paraId="719CC263" w14:textId="725E070E" w:rsidR="00801971" w:rsidRPr="0081706F" w:rsidRDefault="00801971" w:rsidP="0094419B">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 xml:space="preserve">Art. 84. </w:t>
      </w:r>
      <w:r w:rsidRPr="0081706F">
        <w:rPr>
          <w:rFonts w:cs="Times New Roman"/>
          <w:lang w:val="de-DE"/>
        </w:rPr>
        <w:t xml:space="preserve">1. </w:t>
      </w:r>
      <w:proofErr w:type="spellStart"/>
      <w:r w:rsidRPr="0081706F">
        <w:rPr>
          <w:rFonts w:cs="Times New Roman"/>
          <w:lang w:val="de-DE"/>
        </w:rPr>
        <w:t>Uchwa</w:t>
      </w:r>
      <w:proofErr w:type="spellEnd"/>
      <w:r w:rsidRPr="0081706F">
        <w:rPr>
          <w:rFonts w:cs="Times New Roman"/>
        </w:rPr>
        <w:t>ł</w:t>
      </w:r>
      <w:r w:rsidRPr="0081706F">
        <w:rPr>
          <w:rFonts w:cs="Times New Roman"/>
          <w:lang w:val="en-US"/>
        </w:rPr>
        <w:t>y organ</w:t>
      </w:r>
      <w:r w:rsidRPr="0081706F">
        <w:rPr>
          <w:rFonts w:cs="Times New Roman"/>
        </w:rPr>
        <w:t>ów samorządu podejmowane są zwykłą większością głosów, w obecności co najmniej połowy członków danego organu, w tym przewodniczącego. W razie równości głosów decyduje głos przewodniczącego.</w:t>
      </w:r>
    </w:p>
    <w:p w14:paraId="25DA3E30" w14:textId="01B6FE4C" w:rsidR="00801971" w:rsidRPr="0081706F" w:rsidRDefault="00801971" w:rsidP="005376A3">
      <w:pPr>
        <w:widowControl/>
        <w:numPr>
          <w:ilvl w:val="0"/>
          <w:numId w:val="261"/>
        </w:numPr>
        <w:pBdr>
          <w:top w:val="nil"/>
          <w:left w:val="nil"/>
          <w:bottom w:val="nil"/>
          <w:right w:val="nil"/>
          <w:between w:val="nil"/>
          <w:bar w:val="nil"/>
        </w:pBdr>
        <w:autoSpaceDE/>
        <w:autoSpaceDN/>
        <w:adjustRightInd/>
        <w:ind w:left="0" w:firstLine="0"/>
        <w:jc w:val="both"/>
        <w:rPr>
          <w:rFonts w:cs="Times New Roman"/>
          <w:lang w:val="de-DE"/>
        </w:rPr>
      </w:pPr>
      <w:proofErr w:type="spellStart"/>
      <w:r w:rsidRPr="0081706F">
        <w:rPr>
          <w:rFonts w:cs="Times New Roman"/>
          <w:lang w:val="de-DE"/>
        </w:rPr>
        <w:t>Uchwa</w:t>
      </w:r>
      <w:r w:rsidRPr="0081706F">
        <w:rPr>
          <w:rFonts w:cs="Times New Roman"/>
        </w:rPr>
        <w:t>ła</w:t>
      </w:r>
      <w:proofErr w:type="spellEnd"/>
      <w:r w:rsidRPr="0081706F">
        <w:rPr>
          <w:rFonts w:cs="Times New Roman"/>
        </w:rPr>
        <w:t xml:space="preserve"> Krajowego Zjazdu Psychoterapeutów dotycząca uchwalenia lub zmiany statutu lub kodeksu etycznego, powołania nowego podejścia psychoterapeutycznego podejmowana jest większością ⅔ głosów, w </w:t>
      </w:r>
      <w:proofErr w:type="spellStart"/>
      <w:r w:rsidRPr="0081706F">
        <w:rPr>
          <w:rFonts w:cs="Times New Roman"/>
        </w:rPr>
        <w:t>obecnoś</w:t>
      </w:r>
      <w:proofErr w:type="spellEnd"/>
      <w:r w:rsidRPr="0081706F">
        <w:rPr>
          <w:rFonts w:cs="Times New Roman"/>
          <w:lang w:val="pt-PT"/>
        </w:rPr>
        <w:t xml:space="preserve">ci </w:t>
      </w:r>
      <w:r w:rsidR="00773033">
        <w:rPr>
          <w:rFonts w:cs="Times New Roman"/>
          <w:lang w:val="pt-PT"/>
        </w:rPr>
        <w:t xml:space="preserve">co najmniej </w:t>
      </w:r>
      <w:r w:rsidRPr="0081706F">
        <w:rPr>
          <w:rFonts w:cs="Times New Roman"/>
          <w:lang w:val="pt-PT"/>
        </w:rPr>
        <w:t>po</w:t>
      </w:r>
      <w:r w:rsidRPr="0081706F">
        <w:rPr>
          <w:rFonts w:cs="Times New Roman"/>
        </w:rPr>
        <w:t>łowy delegatów Krajowego Zjazdu Psychoterapeutów.</w:t>
      </w:r>
    </w:p>
    <w:p w14:paraId="40907268" w14:textId="77777777" w:rsidR="00801971" w:rsidRPr="0081706F" w:rsidRDefault="00801971" w:rsidP="005376A3">
      <w:pPr>
        <w:widowControl/>
        <w:numPr>
          <w:ilvl w:val="0"/>
          <w:numId w:val="260"/>
        </w:numPr>
        <w:pBdr>
          <w:top w:val="nil"/>
          <w:left w:val="nil"/>
          <w:bottom w:val="nil"/>
          <w:right w:val="nil"/>
          <w:between w:val="nil"/>
          <w:bar w:val="nil"/>
        </w:pBdr>
        <w:autoSpaceDE/>
        <w:autoSpaceDN/>
        <w:adjustRightInd/>
        <w:ind w:left="0" w:firstLine="0"/>
        <w:jc w:val="both"/>
        <w:rPr>
          <w:rFonts w:cs="Times New Roman"/>
          <w:lang w:val="de-DE"/>
        </w:rPr>
      </w:pPr>
      <w:proofErr w:type="spellStart"/>
      <w:r w:rsidRPr="0081706F">
        <w:rPr>
          <w:rFonts w:cs="Times New Roman"/>
          <w:lang w:val="de-DE"/>
        </w:rPr>
        <w:t>Uchwa</w:t>
      </w:r>
      <w:r w:rsidRPr="0081706F">
        <w:rPr>
          <w:rFonts w:cs="Times New Roman"/>
        </w:rPr>
        <w:t>ły</w:t>
      </w:r>
      <w:proofErr w:type="spellEnd"/>
      <w:r w:rsidRPr="0081706F">
        <w:rPr>
          <w:rFonts w:cs="Times New Roman"/>
        </w:rPr>
        <w:t xml:space="preserve"> w sprawach osobowych i akredytowania podmiotów szkolących i ośrodków egzaminacyjnych zapadają w głosowaniu tajnym. </w:t>
      </w:r>
    </w:p>
    <w:p w14:paraId="0081D7C0" w14:textId="77777777" w:rsidR="00801971" w:rsidRPr="0081706F" w:rsidRDefault="00801971" w:rsidP="00BC1E82">
      <w:pPr>
        <w:widowControl/>
        <w:numPr>
          <w:ilvl w:val="0"/>
          <w:numId w:val="260"/>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Osoba, której dotyczy uchwała, nie uczestniczy w głosowaniu nad tą </w:t>
      </w:r>
      <w:proofErr w:type="spellStart"/>
      <w:r w:rsidRPr="0081706F">
        <w:rPr>
          <w:rFonts w:cs="Times New Roman"/>
          <w:lang w:val="de-DE"/>
        </w:rPr>
        <w:t>uchwa</w:t>
      </w:r>
      <w:r w:rsidRPr="0081706F">
        <w:rPr>
          <w:rFonts w:cs="Times New Roman"/>
        </w:rPr>
        <w:t>łą</w:t>
      </w:r>
      <w:proofErr w:type="spellEnd"/>
      <w:r w:rsidRPr="0081706F">
        <w:rPr>
          <w:rFonts w:cs="Times New Roman"/>
        </w:rPr>
        <w:t>.</w:t>
      </w:r>
    </w:p>
    <w:p w14:paraId="103E9DAC" w14:textId="77777777" w:rsidR="00801971" w:rsidRPr="0081706F" w:rsidRDefault="00801971" w:rsidP="005376A3">
      <w:pPr>
        <w:widowControl/>
        <w:numPr>
          <w:ilvl w:val="0"/>
          <w:numId w:val="26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Osoba reprezentująca podmiot lub ośrodek, którego dotyczy uchwała, nie uczestniczy w głosowaniu nad tą </w:t>
      </w:r>
      <w:proofErr w:type="spellStart"/>
      <w:r w:rsidRPr="0081706F">
        <w:rPr>
          <w:rFonts w:cs="Times New Roman"/>
          <w:lang w:val="de-DE"/>
        </w:rPr>
        <w:t>uchwa</w:t>
      </w:r>
      <w:r w:rsidRPr="0081706F">
        <w:rPr>
          <w:rFonts w:cs="Times New Roman"/>
        </w:rPr>
        <w:t>łą</w:t>
      </w:r>
      <w:proofErr w:type="spellEnd"/>
      <w:r w:rsidRPr="0081706F">
        <w:rPr>
          <w:rFonts w:cs="Times New Roman"/>
        </w:rPr>
        <w:t xml:space="preserve">. </w:t>
      </w:r>
    </w:p>
    <w:p w14:paraId="4D337673" w14:textId="77777777" w:rsidR="00801971" w:rsidRPr="0081706F" w:rsidRDefault="00801971" w:rsidP="005376A3">
      <w:pPr>
        <w:widowControl/>
        <w:numPr>
          <w:ilvl w:val="0"/>
          <w:numId w:val="26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Delegaci grupy podejść psychoterapeutycznych lub podejścia psychoterapeutycznego mogą zgłosić zdanie odrębne do uchwały wyrażającej opinię lub stanowisko samorządu.</w:t>
      </w:r>
    </w:p>
    <w:p w14:paraId="4A53EA23" w14:textId="77777777" w:rsidR="00801971" w:rsidRPr="0081706F" w:rsidRDefault="00801971" w:rsidP="0082211D">
      <w:pPr>
        <w:keepNext/>
        <w:keepLines/>
        <w:spacing w:before="360" w:after="80"/>
        <w:jc w:val="both"/>
        <w:rPr>
          <w:rFonts w:cs="Times New Roman"/>
        </w:rPr>
      </w:pPr>
      <w:bookmarkStart w:id="16" w:name="_headingh.sp80fkbkd9n3"/>
      <w:bookmarkEnd w:id="16"/>
      <w:r w:rsidRPr="0081706F">
        <w:rPr>
          <w:rFonts w:cs="Times New Roman"/>
          <w:b/>
          <w:bCs/>
        </w:rPr>
        <w:t xml:space="preserve">Art. 85. </w:t>
      </w:r>
      <w:r w:rsidRPr="0081706F">
        <w:rPr>
          <w:rFonts w:cs="Times New Roman"/>
          <w:lang w:val="en-US"/>
        </w:rPr>
        <w:t>1. Minister w</w:t>
      </w:r>
      <w:proofErr w:type="spellStart"/>
      <w:r w:rsidRPr="0081706F">
        <w:rPr>
          <w:rFonts w:cs="Times New Roman"/>
        </w:rPr>
        <w:t>łaściwy</w:t>
      </w:r>
      <w:proofErr w:type="spellEnd"/>
      <w:r w:rsidRPr="0081706F">
        <w:rPr>
          <w:rFonts w:cs="Times New Roman"/>
        </w:rPr>
        <w:t xml:space="preserve"> do spraw rodziny, pracy i polityki społecznej sprawuje nadzór nad działalnością samorządu w niezbędnym zakresie.</w:t>
      </w:r>
    </w:p>
    <w:p w14:paraId="104A2678" w14:textId="77777777" w:rsidR="00801971" w:rsidRPr="0081706F" w:rsidRDefault="00801971" w:rsidP="005376A3">
      <w:pPr>
        <w:widowControl/>
        <w:numPr>
          <w:ilvl w:val="0"/>
          <w:numId w:val="264"/>
        </w:numPr>
        <w:pBdr>
          <w:top w:val="nil"/>
          <w:left w:val="nil"/>
          <w:bottom w:val="nil"/>
          <w:right w:val="nil"/>
          <w:between w:val="nil"/>
          <w:bar w:val="nil"/>
        </w:pBdr>
        <w:autoSpaceDE/>
        <w:autoSpaceDN/>
        <w:adjustRightInd/>
        <w:ind w:left="0" w:firstLine="0"/>
        <w:jc w:val="both"/>
        <w:rPr>
          <w:rFonts w:cs="Times New Roman"/>
          <w:lang w:val="en-US"/>
        </w:rPr>
      </w:pPr>
      <w:r w:rsidRPr="0081706F">
        <w:rPr>
          <w:rFonts w:cs="Times New Roman"/>
          <w:lang w:val="en-US"/>
        </w:rPr>
        <w:t>Minister w</w:t>
      </w:r>
      <w:proofErr w:type="spellStart"/>
      <w:r w:rsidRPr="0081706F">
        <w:rPr>
          <w:rFonts w:cs="Times New Roman"/>
        </w:rPr>
        <w:t>łaściwy</w:t>
      </w:r>
      <w:proofErr w:type="spellEnd"/>
      <w:r w:rsidRPr="0081706F">
        <w:rPr>
          <w:rFonts w:cs="Times New Roman"/>
        </w:rPr>
        <w:t xml:space="preserve"> do spraw rodziny, pracy i polityki społecznej może zaskarżyć </w:t>
      </w:r>
      <w:r w:rsidRPr="0081706F">
        <w:rPr>
          <w:rFonts w:cs="Times New Roman"/>
          <w:lang w:val="pt-PT"/>
        </w:rPr>
        <w:t>do S</w:t>
      </w:r>
      <w:proofErr w:type="spellStart"/>
      <w:r w:rsidRPr="0081706F">
        <w:rPr>
          <w:rFonts w:cs="Times New Roman"/>
        </w:rPr>
        <w:t>ądu</w:t>
      </w:r>
      <w:proofErr w:type="spellEnd"/>
      <w:r w:rsidRPr="0081706F">
        <w:rPr>
          <w:rFonts w:cs="Times New Roman"/>
        </w:rPr>
        <w:t xml:space="preserve"> Najwyższego uchwałę organu krajowej lub regionalnej izby psychoterapeutów pod zarzutem niezgodności z prawem w terminie 3 miesięcy od dnia jej otrzymania, a w sytuacji rażącego naruszenia prawa w terminie 6 miesięcy. Skargę wniesioną po tym terminie pozostawia się bez rozpoznania.</w:t>
      </w:r>
    </w:p>
    <w:p w14:paraId="07B296B3" w14:textId="77777777" w:rsidR="00801971" w:rsidRPr="0081706F" w:rsidRDefault="00801971" w:rsidP="005376A3">
      <w:pPr>
        <w:widowControl/>
        <w:numPr>
          <w:ilvl w:val="0"/>
          <w:numId w:val="26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Sąd Najwyższy utrzymuje zaskarżoną </w:t>
      </w:r>
      <w:proofErr w:type="spellStart"/>
      <w:r w:rsidRPr="0081706F">
        <w:rPr>
          <w:rFonts w:cs="Times New Roman"/>
          <w:lang w:val="de-DE"/>
        </w:rPr>
        <w:t>uchwa</w:t>
      </w:r>
      <w:r w:rsidRPr="0081706F">
        <w:rPr>
          <w:rFonts w:cs="Times New Roman"/>
        </w:rPr>
        <w:t>łę</w:t>
      </w:r>
      <w:proofErr w:type="spellEnd"/>
      <w:r w:rsidRPr="0081706F">
        <w:rPr>
          <w:rFonts w:cs="Times New Roman"/>
        </w:rPr>
        <w:t xml:space="preserve"> w mocy bądź ją uchyla i przekazuje sprawę do ponownego rozpoznania właściwemu organowi samorządu, ustalając wytyczne co do sposobu jej załatwienia. </w:t>
      </w:r>
    </w:p>
    <w:p w14:paraId="694C00FB" w14:textId="5828F4FA" w:rsidR="00801971" w:rsidRPr="0081706F" w:rsidRDefault="00801971" w:rsidP="005376A3">
      <w:pPr>
        <w:widowControl/>
        <w:numPr>
          <w:ilvl w:val="0"/>
          <w:numId w:val="26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z </w:t>
      </w:r>
      <w:r w:rsidR="00C543C2">
        <w:rPr>
          <w:rFonts w:cs="Times New Roman"/>
        </w:rPr>
        <w:t xml:space="preserve">urzędu </w:t>
      </w:r>
      <w:r w:rsidRPr="0081706F">
        <w:rPr>
          <w:rFonts w:cs="Times New Roman"/>
        </w:rPr>
        <w:t>uchyla uchwałę organów samorządu sprzeczną z prawem, kodeksem etycznym, statutem, uchwałami i regulaminami samorządu, w terminie 6 miesięcy od daty jej doręczenia i przekazuje sprawę właściwemu organowi samorządu do ponownego rozpatrzenia, ustalając wytyczne co do sposobu jej załatwienia.</w:t>
      </w:r>
    </w:p>
    <w:p w14:paraId="23CE809E" w14:textId="77777777" w:rsidR="00801971" w:rsidRPr="0081706F" w:rsidRDefault="00801971" w:rsidP="005376A3">
      <w:pPr>
        <w:widowControl/>
        <w:numPr>
          <w:ilvl w:val="0"/>
          <w:numId w:val="263"/>
        </w:numPr>
        <w:pBdr>
          <w:top w:val="nil"/>
          <w:left w:val="nil"/>
          <w:bottom w:val="nil"/>
          <w:right w:val="nil"/>
          <w:between w:val="nil"/>
          <w:bar w:val="nil"/>
        </w:pBdr>
        <w:autoSpaceDE/>
        <w:autoSpaceDN/>
        <w:adjustRightInd/>
        <w:ind w:left="0" w:firstLine="0"/>
        <w:jc w:val="both"/>
        <w:rPr>
          <w:rFonts w:cs="Times New Roman"/>
          <w:lang w:val="en-US"/>
        </w:rPr>
      </w:pPr>
      <w:r w:rsidRPr="0081706F">
        <w:rPr>
          <w:rFonts w:cs="Times New Roman"/>
          <w:lang w:val="en-US"/>
        </w:rPr>
        <w:lastRenderedPageBreak/>
        <w:t>Minister w</w:t>
      </w:r>
      <w:proofErr w:type="spellStart"/>
      <w:r w:rsidRPr="0081706F">
        <w:rPr>
          <w:rFonts w:cs="Times New Roman"/>
        </w:rPr>
        <w:t>łaściwy</w:t>
      </w:r>
      <w:proofErr w:type="spellEnd"/>
      <w:r w:rsidRPr="0081706F">
        <w:rPr>
          <w:rFonts w:cs="Times New Roman"/>
        </w:rPr>
        <w:t xml:space="preserve"> do spraw rodziny, pracy i polityki społecznej , w celu realizacji uprawnienia, o którym mowa w ust. 2, ma prawo zwrócić się do organu krajowej lub regionalnej izby psychoterapeutów o przekazanie podjętej przez ten organ uchwały. Wskazany przez Ministra organ, przekazuje uchwałę w terminie 14 dni od dnia doręczenia wystąpienia ministra właściwego do spraw rodziny, pracy i polityki społecznej.</w:t>
      </w:r>
    </w:p>
    <w:p w14:paraId="4428E24C" w14:textId="77777777" w:rsidR="00801971" w:rsidRPr="0081706F" w:rsidRDefault="00801971" w:rsidP="005376A3">
      <w:pPr>
        <w:widowControl/>
        <w:numPr>
          <w:ilvl w:val="0"/>
          <w:numId w:val="263"/>
        </w:numPr>
        <w:pBdr>
          <w:top w:val="nil"/>
          <w:left w:val="nil"/>
          <w:bottom w:val="nil"/>
          <w:right w:val="nil"/>
          <w:between w:val="nil"/>
          <w:bar w:val="nil"/>
        </w:pBdr>
        <w:autoSpaceDE/>
        <w:autoSpaceDN/>
        <w:adjustRightInd/>
        <w:ind w:left="0" w:firstLine="0"/>
        <w:jc w:val="both"/>
        <w:rPr>
          <w:rFonts w:cs="Times New Roman"/>
          <w:lang w:val="en-US"/>
        </w:rPr>
      </w:pPr>
      <w:r w:rsidRPr="0081706F">
        <w:rPr>
          <w:rFonts w:cs="Times New Roman"/>
          <w:lang w:val="en-US"/>
        </w:rPr>
        <w:t>Minister w</w:t>
      </w:r>
      <w:proofErr w:type="spellStart"/>
      <w:r w:rsidRPr="0081706F">
        <w:rPr>
          <w:rFonts w:cs="Times New Roman"/>
        </w:rPr>
        <w:t>łaściwy</w:t>
      </w:r>
      <w:proofErr w:type="spellEnd"/>
      <w:r w:rsidRPr="0081706F">
        <w:rPr>
          <w:rFonts w:cs="Times New Roman"/>
        </w:rPr>
        <w:t xml:space="preserve"> do spraw rodziny, pracy i polityki społecznej może zwrócić się do Krajowego Zjazdu Psychoterapeutów, Krajowej Rady Psychoterapeutów, regionalnego zjazdu psychoterapeutów lub regionalnej rady psychoterapeutów o podjęcie uchwały w sprawie należącej do właściwości samorządu. </w:t>
      </w:r>
    </w:p>
    <w:p w14:paraId="6F7E6096" w14:textId="77777777" w:rsidR="00801971" w:rsidRPr="0081706F" w:rsidRDefault="00801971" w:rsidP="005376A3">
      <w:pPr>
        <w:widowControl/>
        <w:numPr>
          <w:ilvl w:val="0"/>
          <w:numId w:val="26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Wniosek, o którym mowa w ust. 6, powinien rozpatrzyć najbliższy Krajowy Zjazd Psychoterapeutów albo regionalny zjazd psychoterapeutów, a Krajowa Rada Psychoterapeutów albo regionalna rada psychoterapeutów – w terminie miesiąca od dnia jego wpływu. </w:t>
      </w:r>
    </w:p>
    <w:p w14:paraId="5E4C58AB" w14:textId="77777777" w:rsidR="00801971" w:rsidRPr="0081706F" w:rsidRDefault="00801971" w:rsidP="00BC1E82">
      <w:pPr>
        <w:widowControl/>
        <w:numPr>
          <w:ilvl w:val="0"/>
          <w:numId w:val="26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Przepisów niniejszego artykułu nie stosuje się do uchwał: </w:t>
      </w:r>
    </w:p>
    <w:p w14:paraId="31F293D4" w14:textId="77777777" w:rsidR="00801971" w:rsidRPr="0081706F" w:rsidRDefault="00801971" w:rsidP="00BC1E82">
      <w:pPr>
        <w:widowControl/>
        <w:numPr>
          <w:ilvl w:val="1"/>
          <w:numId w:val="26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podejmowanych w postępowaniu w zakresie odpowiedzialności zawodowej psychoterapeutów; </w:t>
      </w:r>
    </w:p>
    <w:p w14:paraId="421E0195" w14:textId="77777777" w:rsidR="00801971" w:rsidRPr="0081706F" w:rsidRDefault="00801971" w:rsidP="00BC1E82">
      <w:pPr>
        <w:widowControl/>
        <w:numPr>
          <w:ilvl w:val="1"/>
          <w:numId w:val="267"/>
        </w:numPr>
        <w:pBdr>
          <w:top w:val="nil"/>
          <w:left w:val="nil"/>
          <w:bottom w:val="nil"/>
          <w:right w:val="nil"/>
          <w:between w:val="nil"/>
          <w:bar w:val="nil"/>
        </w:pBdr>
        <w:autoSpaceDE/>
        <w:autoSpaceDN/>
        <w:adjustRightInd/>
        <w:jc w:val="both"/>
        <w:rPr>
          <w:rFonts w:cs="Times New Roman"/>
        </w:rPr>
      </w:pPr>
      <w:r w:rsidRPr="0081706F">
        <w:rPr>
          <w:rFonts w:cs="Times New Roman"/>
        </w:rPr>
        <w:t>do których na podstawie odrębnych przepisów stosuje się̨ przepisy kodeksu postępowania administracyjnego odnoszące się̨ do decyzji administracyjnych.</w:t>
      </w:r>
    </w:p>
    <w:p w14:paraId="142F9B9B" w14:textId="77777777" w:rsidR="00801971" w:rsidRPr="0081706F" w:rsidRDefault="00801971" w:rsidP="0082211D">
      <w:pPr>
        <w:jc w:val="both"/>
        <w:rPr>
          <w:rFonts w:cs="Times New Roman"/>
        </w:rPr>
      </w:pPr>
    </w:p>
    <w:p w14:paraId="0171410F" w14:textId="38DA198C" w:rsidR="00801971" w:rsidRPr="00F7176E" w:rsidRDefault="00801971" w:rsidP="0082211D">
      <w:pPr>
        <w:jc w:val="both"/>
        <w:rPr>
          <w:rFonts w:cs="Times New Roman"/>
        </w:rPr>
      </w:pPr>
      <w:bookmarkStart w:id="17" w:name="_headingh.63nqiyxnp6vp"/>
      <w:bookmarkEnd w:id="17"/>
      <w:r w:rsidRPr="0081706F">
        <w:rPr>
          <w:rFonts w:cs="Times New Roman"/>
          <w:b/>
          <w:bCs/>
        </w:rPr>
        <w:t xml:space="preserve">Art. 86. </w:t>
      </w:r>
      <w:r w:rsidRPr="0081706F">
        <w:rPr>
          <w:rFonts w:cs="Times New Roman"/>
        </w:rPr>
        <w:t xml:space="preserve">Krajowa Izba Psychoterapeutów i regionalne izby psychoterapeutów mają prawo </w:t>
      </w:r>
      <w:r w:rsidR="00F7176E">
        <w:rPr>
          <w:rFonts w:cs="Times New Roman"/>
        </w:rPr>
        <w:br/>
      </w:r>
      <w:r w:rsidRPr="0081706F">
        <w:rPr>
          <w:rFonts w:cs="Times New Roman"/>
        </w:rPr>
        <w:t xml:space="preserve">do używania urzędowej pieczęci, o której mowa w </w:t>
      </w:r>
      <w:r w:rsidRPr="00F7176E">
        <w:rPr>
          <w:rFonts w:cs="Times New Roman"/>
        </w:rPr>
        <w:t xml:space="preserve">art. 16c ust. 1 </w:t>
      </w:r>
      <w:bookmarkStart w:id="18" w:name="_Hlk189221817"/>
      <w:r w:rsidRPr="00F7176E">
        <w:rPr>
          <w:rFonts w:cs="Times New Roman"/>
        </w:rPr>
        <w:t xml:space="preserve">ustawy 31 stycznia 1980 r. </w:t>
      </w:r>
      <w:r w:rsidR="00F7176E">
        <w:rPr>
          <w:rFonts w:cs="Times New Roman"/>
        </w:rPr>
        <w:br/>
      </w:r>
      <w:r w:rsidRPr="00F7176E">
        <w:rPr>
          <w:rFonts w:cs="Times New Roman"/>
        </w:rPr>
        <w:t>o godle, barwach i hymnie Rzeczypospolitej Polskiej o pieczęciach państwowych</w:t>
      </w:r>
      <w:bookmarkEnd w:id="18"/>
      <w:r w:rsidR="00F7176E" w:rsidRPr="00F7176E">
        <w:rPr>
          <w:rFonts w:cs="Times New Roman"/>
        </w:rPr>
        <w:t xml:space="preserve"> </w:t>
      </w:r>
      <w:r w:rsidR="00F7176E">
        <w:rPr>
          <w:rFonts w:cs="Times New Roman"/>
        </w:rPr>
        <w:br/>
      </w:r>
      <w:r w:rsidR="00F7176E" w:rsidRPr="00F7176E">
        <w:rPr>
          <w:rFonts w:cs="Times New Roman"/>
        </w:rPr>
        <w:t>(Dz. U. z 2024 r., poz. 155, 1907).</w:t>
      </w:r>
    </w:p>
    <w:p w14:paraId="61811E8A" w14:textId="77777777" w:rsidR="00140C98" w:rsidRPr="0081706F" w:rsidRDefault="00140C98" w:rsidP="0082211D">
      <w:pPr>
        <w:jc w:val="both"/>
        <w:rPr>
          <w:rFonts w:cs="Times New Roman"/>
        </w:rPr>
      </w:pPr>
    </w:p>
    <w:p w14:paraId="4C1EC7B4" w14:textId="0D926FC3" w:rsidR="00801971" w:rsidRPr="0081706F" w:rsidRDefault="00801971" w:rsidP="0082211D">
      <w:pPr>
        <w:jc w:val="center"/>
        <w:rPr>
          <w:rFonts w:cs="Times New Roman"/>
        </w:rPr>
      </w:pPr>
      <w:r w:rsidRPr="0081706F">
        <w:rPr>
          <w:rFonts w:cs="Times New Roman"/>
        </w:rPr>
        <w:t xml:space="preserve">Rozdział </w:t>
      </w:r>
      <w:r w:rsidR="00AA569B" w:rsidRPr="0081706F">
        <w:rPr>
          <w:rFonts w:cs="Times New Roman"/>
        </w:rPr>
        <w:t>6</w:t>
      </w:r>
    </w:p>
    <w:p w14:paraId="66423F75" w14:textId="7C29012B" w:rsidR="00801971" w:rsidRPr="0081706F" w:rsidRDefault="00801971" w:rsidP="0082211D">
      <w:pPr>
        <w:jc w:val="center"/>
        <w:rPr>
          <w:rFonts w:cs="Times New Roman"/>
        </w:rPr>
      </w:pPr>
      <w:r w:rsidRPr="0081706F">
        <w:rPr>
          <w:rFonts w:cs="Times New Roman"/>
          <w:b/>
          <w:bCs/>
        </w:rPr>
        <w:t>Krajowa Izba Psychoterapeutów</w:t>
      </w:r>
    </w:p>
    <w:p w14:paraId="6E38DB73" w14:textId="2AD427B7" w:rsidR="0094419B" w:rsidRPr="0081706F" w:rsidRDefault="00BD3536" w:rsidP="0082211D">
      <w:pPr>
        <w:keepNext/>
        <w:keepLines/>
        <w:spacing w:before="360" w:after="80"/>
        <w:jc w:val="both"/>
        <w:rPr>
          <w:rFonts w:cs="Times New Roman"/>
        </w:rPr>
      </w:pPr>
      <w:bookmarkStart w:id="19" w:name="_headingh.hfb8sm3oc2q3"/>
      <w:bookmarkEnd w:id="19"/>
      <w:r w:rsidRPr="0081706F">
        <w:rPr>
          <w:rFonts w:cs="Times New Roman"/>
          <w:b/>
          <w:bCs/>
        </w:rPr>
        <w:t>Art.</w:t>
      </w:r>
      <w:r w:rsidR="00801971" w:rsidRPr="0081706F">
        <w:rPr>
          <w:rFonts w:cs="Times New Roman"/>
          <w:b/>
          <w:bCs/>
        </w:rPr>
        <w:t xml:space="preserve"> 87. </w:t>
      </w:r>
      <w:r w:rsidR="00801971" w:rsidRPr="0081706F">
        <w:rPr>
          <w:rFonts w:cs="Times New Roman"/>
        </w:rPr>
        <w:t>Najwyższą władzą Krajowej Izby Psychoterapeutów jest Krajowy Zjazd Psychoterapeutów.</w:t>
      </w:r>
      <w:bookmarkStart w:id="20" w:name="_headingh.cd5es0dqojju"/>
      <w:bookmarkEnd w:id="20"/>
    </w:p>
    <w:p w14:paraId="2E666DEA" w14:textId="235E5987" w:rsidR="00801971" w:rsidRPr="0081706F" w:rsidRDefault="00BD3536" w:rsidP="0082211D">
      <w:pPr>
        <w:keepNext/>
        <w:keepLines/>
        <w:spacing w:before="360" w:after="80"/>
        <w:jc w:val="both"/>
        <w:rPr>
          <w:rFonts w:cs="Times New Roman"/>
        </w:rPr>
      </w:pPr>
      <w:r w:rsidRPr="0081706F">
        <w:rPr>
          <w:rFonts w:cs="Times New Roman"/>
          <w:b/>
          <w:bCs/>
        </w:rPr>
        <w:t>Art.</w:t>
      </w:r>
      <w:r w:rsidR="00801971" w:rsidRPr="0081706F">
        <w:rPr>
          <w:rFonts w:cs="Times New Roman"/>
          <w:b/>
          <w:bCs/>
        </w:rPr>
        <w:t xml:space="preserve"> 88. </w:t>
      </w:r>
      <w:r w:rsidR="00801971" w:rsidRPr="0081706F">
        <w:rPr>
          <w:rFonts w:cs="Times New Roman"/>
        </w:rPr>
        <w:t>1. W Krajowym Zjeździe Psychoterapeutów biorą udział delegaci wybrani przez Regionalne Zjazdy Psychoterapeutów oraz z głosem doradczym niebędący delegatami członkowie ustępujących organów Krajowej Izby Psychoterapeutów.</w:t>
      </w:r>
    </w:p>
    <w:p w14:paraId="2A936FEB" w14:textId="77777777" w:rsidR="00801971" w:rsidRPr="0081706F" w:rsidRDefault="00801971" w:rsidP="005376A3">
      <w:pPr>
        <w:widowControl/>
        <w:numPr>
          <w:ilvl w:val="0"/>
          <w:numId w:val="27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Liczba delegatów z poszczególnych regionalnych izb psychoterapeutów wynosi 10 osób, w tym po dwóch z każdej grupy podejść psychoterapeutycznych. Jeżeli w </w:t>
      </w:r>
      <w:proofErr w:type="spellStart"/>
      <w:r w:rsidRPr="0081706F">
        <w:rPr>
          <w:rFonts w:cs="Times New Roman"/>
        </w:rPr>
        <w:t>skł</w:t>
      </w:r>
      <w:proofErr w:type="spellEnd"/>
      <w:r w:rsidRPr="0081706F">
        <w:rPr>
          <w:rFonts w:cs="Times New Roman"/>
          <w:lang w:val="es-ES_tradnl"/>
        </w:rPr>
        <w:t xml:space="preserve">ad </w:t>
      </w:r>
      <w:proofErr w:type="spellStart"/>
      <w:r w:rsidRPr="0081706F">
        <w:rPr>
          <w:rFonts w:cs="Times New Roman"/>
          <w:lang w:val="es-ES_tradnl"/>
        </w:rPr>
        <w:t>grupy</w:t>
      </w:r>
      <w:proofErr w:type="spellEnd"/>
      <w:r w:rsidRPr="0081706F">
        <w:rPr>
          <w:rFonts w:cs="Times New Roman"/>
          <w:lang w:val="es-ES_tradnl"/>
        </w:rPr>
        <w:t xml:space="preserve"> </w:t>
      </w:r>
      <w:proofErr w:type="spellStart"/>
      <w:r w:rsidRPr="0081706F">
        <w:rPr>
          <w:rFonts w:cs="Times New Roman"/>
          <w:lang w:val="es-ES_tradnl"/>
        </w:rPr>
        <w:lastRenderedPageBreak/>
        <w:t>podej</w:t>
      </w:r>
      <w:r w:rsidRPr="0081706F">
        <w:rPr>
          <w:rFonts w:cs="Times New Roman"/>
        </w:rPr>
        <w:t>ść</w:t>
      </w:r>
      <w:proofErr w:type="spellEnd"/>
      <w:r w:rsidRPr="0081706F">
        <w:rPr>
          <w:rFonts w:cs="Times New Roman"/>
        </w:rPr>
        <w:t xml:space="preserve"> psychoterapeutycznych, wchodzi więcej niż jedno podejście psychoterapeutyczne, każdy z </w:t>
      </w:r>
      <w:proofErr w:type="spellStart"/>
      <w:r w:rsidRPr="0081706F">
        <w:rPr>
          <w:rFonts w:cs="Times New Roman"/>
        </w:rPr>
        <w:t>dwó</w:t>
      </w:r>
      <w:proofErr w:type="spellEnd"/>
      <w:r w:rsidRPr="0081706F">
        <w:rPr>
          <w:rFonts w:cs="Times New Roman"/>
          <w:lang w:val="sv-SE"/>
        </w:rPr>
        <w:t>ch delegat</w:t>
      </w:r>
      <w:r w:rsidRPr="0081706F">
        <w:rPr>
          <w:rFonts w:cs="Times New Roman"/>
        </w:rPr>
        <w:t>ów do Krajowego Zjazdu Psychoterapeutów powinien przynależeć do innego podejścia psychoterapeutycznego. Jeżeli z podejścia psychoterapeutycznego w danej izbie regionalnej nie zgłosił się kandydat na delegata do Krajowego Zjazdu Psychoterapeutów lub zgłoszony kandydat nie uzyskał głosów, mandaty te pozostają nieobsadzone a Krajowy Zjazd obraduje w pomniejszonym składzie.</w:t>
      </w:r>
    </w:p>
    <w:p w14:paraId="242D590C" w14:textId="77777777" w:rsidR="0094419B" w:rsidRPr="0081706F" w:rsidRDefault="00801971" w:rsidP="005376A3">
      <w:pPr>
        <w:widowControl/>
        <w:numPr>
          <w:ilvl w:val="0"/>
          <w:numId w:val="26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Krajowy Zjazd Psychoterapeutów zwołuje Krajowa Rada Psychoterapeutów co roku, w tym co 5 lat zjazd sprawozdawczo-wyborczy. </w:t>
      </w:r>
      <w:bookmarkStart w:id="21" w:name="_headingh.hijxc2oav4em"/>
      <w:bookmarkEnd w:id="21"/>
    </w:p>
    <w:p w14:paraId="32BB4056" w14:textId="68232FF6" w:rsidR="00801971" w:rsidRPr="0081706F" w:rsidRDefault="00BD3536" w:rsidP="0094419B">
      <w:pPr>
        <w:widowControl/>
        <w:pBdr>
          <w:top w:val="nil"/>
          <w:left w:val="nil"/>
          <w:bottom w:val="nil"/>
          <w:right w:val="nil"/>
          <w:between w:val="nil"/>
          <w:bar w:val="nil"/>
        </w:pBdr>
        <w:autoSpaceDE/>
        <w:autoSpaceDN/>
        <w:adjustRightInd/>
        <w:jc w:val="both"/>
        <w:rPr>
          <w:rFonts w:cs="Times New Roman"/>
        </w:rPr>
      </w:pPr>
      <w:r w:rsidRPr="0081706F">
        <w:rPr>
          <w:rFonts w:cs="Times New Roman"/>
          <w:b/>
          <w:bCs/>
        </w:rPr>
        <w:t>Art.</w:t>
      </w:r>
      <w:r w:rsidR="00801971" w:rsidRPr="0081706F">
        <w:rPr>
          <w:rFonts w:cs="Times New Roman"/>
          <w:b/>
          <w:bCs/>
        </w:rPr>
        <w:t xml:space="preserve"> 89. </w:t>
      </w:r>
      <w:r w:rsidR="00801971" w:rsidRPr="0081706F">
        <w:rPr>
          <w:rFonts w:cs="Times New Roman"/>
        </w:rPr>
        <w:t>Do zadań Krajowego Zjazdu Psychoterapeutów należy:</w:t>
      </w:r>
    </w:p>
    <w:p w14:paraId="54A000FA"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uchwalanie kodeksu etycznego zawodu psychoterapeuty i zasad wykonywania zawodu psychoterapeuty;</w:t>
      </w:r>
    </w:p>
    <w:p w14:paraId="19525994"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uchwalanie statutu i regulaminów samorządu, w tym regulaminu dotyczącego wyborów i postępowania mediacyjnego;</w:t>
      </w:r>
    </w:p>
    <w:p w14:paraId="074345AE"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wybieranie członków Krajowej Rady Psychoterapeutów, Krajowej Komisji Rewizyjnej, Krajowego Są</w:t>
      </w:r>
      <w:r w:rsidRPr="0081706F">
        <w:rPr>
          <w:rFonts w:cs="Times New Roman"/>
          <w:lang w:val="fr-FR"/>
        </w:rPr>
        <w:t>du Kole</w:t>
      </w:r>
      <w:r w:rsidRPr="0081706F">
        <w:rPr>
          <w:rFonts w:cs="Times New Roman"/>
        </w:rPr>
        <w:t>żeńskiego, Krajowego Rzecznika Odpowiedzialności Zawodowej, Rzecznika Praw Psychoterapeutów;</w:t>
      </w:r>
    </w:p>
    <w:p w14:paraId="3AD4DF8E"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wybieranie kandydatów rekomendowanych przez samorząd na stanowisko konsultanta krajowego w dziedzinie psychoterapii oraz psychoterapii dzieci i młodzieży;</w:t>
      </w:r>
    </w:p>
    <w:p w14:paraId="13911F08"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uchwalanie regulaminu organów Krajowej Izby Psychoterapeutów i ramowych regulaminów organów regionalnych izb psychoterapeutów;</w:t>
      </w:r>
    </w:p>
    <w:p w14:paraId="41604495"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rozpatrywanie uchwał zgłoszonych przez co najmniej ⅓  liczby delegatów danej grupy podejść lub 10 osób z ogół</w:t>
      </w:r>
      <w:r w:rsidRPr="0081706F">
        <w:rPr>
          <w:rFonts w:cs="Times New Roman"/>
          <w:lang w:val="it-IT"/>
        </w:rPr>
        <w:t>u delegat</w:t>
      </w:r>
      <w:r w:rsidRPr="0081706F">
        <w:rPr>
          <w:rFonts w:cs="Times New Roman"/>
        </w:rPr>
        <w:t>ów;</w:t>
      </w:r>
    </w:p>
    <w:p w14:paraId="2533D754"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głosowanie nad ustanowieniem nowego podejścia psychoterapeutycznego i przypisaniem go do określonej grupy podejść;</w:t>
      </w:r>
    </w:p>
    <w:p w14:paraId="50D88B21"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przyjęcie sprawozdania z działalności oraz uchwalanie absolutorium dla Krajowej Rady Psychoterapeutów i Krajowej Komisji Rewizyjnej;</w:t>
      </w:r>
    </w:p>
    <w:p w14:paraId="1E5E541F"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przyjęcie i zatwierdzenie sprawozdania z działalności Krajowego Są</w:t>
      </w:r>
      <w:r w:rsidRPr="0081706F">
        <w:rPr>
          <w:rFonts w:cs="Times New Roman"/>
          <w:lang w:val="fr-FR"/>
        </w:rPr>
        <w:t>du Kole</w:t>
      </w:r>
      <w:r w:rsidRPr="0081706F">
        <w:rPr>
          <w:rFonts w:cs="Times New Roman"/>
        </w:rPr>
        <w:t>żeńskiego, Krajowego Rzecznika Odpowiedzialności Zawodowej, Rzecznika Praw Psychoterapeuty;</w:t>
      </w:r>
    </w:p>
    <w:p w14:paraId="23CDE8A7"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wytyczanie kierunku działania samorządu;</w:t>
      </w:r>
    </w:p>
    <w:p w14:paraId="2D631BC5"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t xml:space="preserve">wytyczanie kierunku działania Krajowej Izby Psychoterapeutów; </w:t>
      </w:r>
    </w:p>
    <w:p w14:paraId="4E2D2AE2" w14:textId="77777777" w:rsidR="00801971" w:rsidRPr="0081706F" w:rsidRDefault="00801971" w:rsidP="00045878">
      <w:pPr>
        <w:widowControl/>
        <w:numPr>
          <w:ilvl w:val="0"/>
          <w:numId w:val="598"/>
        </w:numPr>
        <w:pBdr>
          <w:top w:val="nil"/>
          <w:left w:val="nil"/>
          <w:bottom w:val="nil"/>
          <w:right w:val="nil"/>
          <w:between w:val="nil"/>
          <w:bar w:val="nil"/>
        </w:pBdr>
        <w:autoSpaceDE/>
        <w:autoSpaceDN/>
        <w:adjustRightInd/>
        <w:ind w:left="709" w:firstLine="0"/>
        <w:jc w:val="both"/>
        <w:rPr>
          <w:rFonts w:cs="Times New Roman"/>
        </w:rPr>
      </w:pPr>
      <w:r w:rsidRPr="0081706F">
        <w:rPr>
          <w:rFonts w:cs="Times New Roman"/>
        </w:rPr>
        <w:lastRenderedPageBreak/>
        <w:t>określanie podstawowych zasad tworzenia funduszów i gospodarowania majątkiem samorządu w szczególności wykaz funkcji, których pełnienie może być wynagradzane.</w:t>
      </w:r>
    </w:p>
    <w:p w14:paraId="35D30388" w14:textId="66CC47A5" w:rsidR="00801971" w:rsidRPr="0081706F" w:rsidRDefault="00BD3536" w:rsidP="0082211D">
      <w:pPr>
        <w:keepNext/>
        <w:keepLines/>
        <w:spacing w:before="360" w:after="80"/>
        <w:jc w:val="both"/>
        <w:rPr>
          <w:rFonts w:cs="Times New Roman"/>
        </w:rPr>
      </w:pPr>
      <w:bookmarkStart w:id="22" w:name="_headingh.d17a918pkhuh"/>
      <w:bookmarkEnd w:id="22"/>
      <w:r w:rsidRPr="0081706F">
        <w:rPr>
          <w:rFonts w:cs="Times New Roman"/>
          <w:b/>
          <w:bCs/>
        </w:rPr>
        <w:t>Art.</w:t>
      </w:r>
      <w:r w:rsidR="00801971" w:rsidRPr="0081706F">
        <w:rPr>
          <w:rFonts w:cs="Times New Roman"/>
          <w:b/>
          <w:bCs/>
        </w:rPr>
        <w:t xml:space="preserve"> 90. </w:t>
      </w:r>
      <w:r w:rsidR="00801971" w:rsidRPr="0081706F">
        <w:rPr>
          <w:rFonts w:cs="Times New Roman"/>
        </w:rPr>
        <w:t>1. Nadzwyczajny Krajowy Zjazd Psychoterapeutów zwołuje Krajowa Rada Psychoterapeutów:</w:t>
      </w:r>
    </w:p>
    <w:p w14:paraId="7B3B53AA" w14:textId="77777777" w:rsidR="00801971" w:rsidRPr="0081706F" w:rsidRDefault="00801971" w:rsidP="00BC1E82">
      <w:pPr>
        <w:widowControl/>
        <w:numPr>
          <w:ilvl w:val="1"/>
          <w:numId w:val="274"/>
        </w:numPr>
        <w:pBdr>
          <w:top w:val="nil"/>
          <w:left w:val="nil"/>
          <w:bottom w:val="nil"/>
          <w:right w:val="nil"/>
          <w:between w:val="nil"/>
          <w:bar w:val="nil"/>
        </w:pBdr>
        <w:autoSpaceDE/>
        <w:autoSpaceDN/>
        <w:adjustRightInd/>
        <w:jc w:val="both"/>
        <w:rPr>
          <w:rFonts w:cs="Times New Roman"/>
        </w:rPr>
      </w:pPr>
      <w:r w:rsidRPr="0081706F">
        <w:rPr>
          <w:rFonts w:cs="Times New Roman"/>
        </w:rPr>
        <w:t>z własnej inicjatywy;</w:t>
      </w:r>
    </w:p>
    <w:p w14:paraId="2E05AA1A" w14:textId="77777777" w:rsidR="00801971" w:rsidRPr="0081706F" w:rsidRDefault="00801971" w:rsidP="00BC1E82">
      <w:pPr>
        <w:widowControl/>
        <w:numPr>
          <w:ilvl w:val="1"/>
          <w:numId w:val="274"/>
        </w:numPr>
        <w:pBdr>
          <w:top w:val="nil"/>
          <w:left w:val="nil"/>
          <w:bottom w:val="nil"/>
          <w:right w:val="nil"/>
          <w:between w:val="nil"/>
          <w:bar w:val="nil"/>
        </w:pBdr>
        <w:autoSpaceDE/>
        <w:autoSpaceDN/>
        <w:adjustRightInd/>
        <w:jc w:val="both"/>
        <w:rPr>
          <w:rFonts w:cs="Times New Roman"/>
        </w:rPr>
      </w:pPr>
      <w:r w:rsidRPr="0081706F">
        <w:rPr>
          <w:rFonts w:cs="Times New Roman"/>
        </w:rPr>
        <w:t>na wniosek Krajowej Komisji Rewizyjnej;</w:t>
      </w:r>
    </w:p>
    <w:p w14:paraId="2A5B7F56" w14:textId="77777777" w:rsidR="00801971" w:rsidRPr="0081706F" w:rsidRDefault="00801971" w:rsidP="00BC1E82">
      <w:pPr>
        <w:widowControl/>
        <w:numPr>
          <w:ilvl w:val="1"/>
          <w:numId w:val="274"/>
        </w:numPr>
        <w:pBdr>
          <w:top w:val="nil"/>
          <w:left w:val="nil"/>
          <w:bottom w:val="nil"/>
          <w:right w:val="nil"/>
          <w:between w:val="nil"/>
          <w:bar w:val="nil"/>
        </w:pBdr>
        <w:autoSpaceDE/>
        <w:autoSpaceDN/>
        <w:adjustRightInd/>
        <w:jc w:val="both"/>
        <w:rPr>
          <w:rFonts w:cs="Times New Roman"/>
        </w:rPr>
      </w:pPr>
      <w:r w:rsidRPr="0081706F">
        <w:rPr>
          <w:rFonts w:cs="Times New Roman"/>
        </w:rPr>
        <w:t>na wniosek co najmniej 1/3 regionalnych rad psychoterapeutów;</w:t>
      </w:r>
    </w:p>
    <w:p w14:paraId="1330E28F" w14:textId="77777777" w:rsidR="00801971" w:rsidRPr="0081706F" w:rsidRDefault="00801971" w:rsidP="00BC1E82">
      <w:pPr>
        <w:widowControl/>
        <w:numPr>
          <w:ilvl w:val="1"/>
          <w:numId w:val="274"/>
        </w:numPr>
        <w:pBdr>
          <w:top w:val="nil"/>
          <w:left w:val="nil"/>
          <w:bottom w:val="nil"/>
          <w:right w:val="nil"/>
          <w:between w:val="nil"/>
          <w:bar w:val="nil"/>
        </w:pBdr>
        <w:autoSpaceDE/>
        <w:autoSpaceDN/>
        <w:adjustRightInd/>
        <w:jc w:val="both"/>
        <w:rPr>
          <w:rFonts w:cs="Times New Roman"/>
        </w:rPr>
      </w:pPr>
      <w:r w:rsidRPr="0081706F">
        <w:rPr>
          <w:rFonts w:cs="Times New Roman"/>
        </w:rPr>
        <w:t>na wniosek Rzecznika Praw Psychoterapeutów.</w:t>
      </w:r>
    </w:p>
    <w:p w14:paraId="55703308" w14:textId="77777777" w:rsidR="00801971" w:rsidRPr="0081706F" w:rsidRDefault="00801971" w:rsidP="005376A3">
      <w:pPr>
        <w:widowControl/>
        <w:numPr>
          <w:ilvl w:val="0"/>
          <w:numId w:val="27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Nadzwyczajny Krajowy Zjazd Psychoterapeutów zwołuje się w ciągu 3 miesięcy od dnia wpłynięcia wniosku.</w:t>
      </w:r>
    </w:p>
    <w:p w14:paraId="4C62A4C1" w14:textId="77777777" w:rsidR="00801971" w:rsidRPr="0081706F" w:rsidRDefault="00801971" w:rsidP="005376A3">
      <w:pPr>
        <w:widowControl/>
        <w:numPr>
          <w:ilvl w:val="0"/>
          <w:numId w:val="27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Nadzwyczajny Krajowy Zjazd Psychoterapeutów obraduje wyłącznie nad sprawami, do których został zwołany.</w:t>
      </w:r>
    </w:p>
    <w:p w14:paraId="60B1BADE" w14:textId="69B0018D" w:rsidR="0094419B" w:rsidRPr="0081706F" w:rsidRDefault="00801971" w:rsidP="005376A3">
      <w:pPr>
        <w:widowControl/>
        <w:numPr>
          <w:ilvl w:val="0"/>
          <w:numId w:val="27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zwołania Nadzwyczajnego Krajowego Zjazdu Psychoterapeutów, delegatami na ten zjazd są osoby wybrane zgodnie z art. 88 ustawy w danej kadencji.</w:t>
      </w:r>
    </w:p>
    <w:p w14:paraId="7E9F745B" w14:textId="0291BC81"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91.</w:t>
      </w:r>
      <w:r w:rsidR="00801971" w:rsidRPr="0081706F">
        <w:rPr>
          <w:rFonts w:cs="Times New Roman"/>
        </w:rPr>
        <w:t xml:space="preserve"> W przypadku, w którym Krajowa Rada Psychoterapeutów nie zwoła Krajowego Zjazdu Psychoterapeutów lub Nadzwyczajnego Krajowego Zjazdu Psychoterapeutów w odpowiednim terminie, zwołania dokonuje minister właściwy do spraw rodziny, pracy i polityki społecznej.</w:t>
      </w:r>
    </w:p>
    <w:p w14:paraId="463FBF65" w14:textId="77777777" w:rsidR="00801971" w:rsidRPr="0081706F" w:rsidRDefault="00801971" w:rsidP="0082211D">
      <w:pPr>
        <w:keepNext/>
        <w:keepLines/>
        <w:spacing w:before="360" w:after="80"/>
        <w:jc w:val="both"/>
        <w:rPr>
          <w:rFonts w:cs="Times New Roman"/>
          <w:b/>
          <w:bCs/>
        </w:rPr>
      </w:pPr>
      <w:bookmarkStart w:id="23" w:name="_headingh.g4iu58ghjozq"/>
      <w:bookmarkEnd w:id="23"/>
      <w:r w:rsidRPr="0081706F">
        <w:rPr>
          <w:rFonts w:cs="Times New Roman"/>
          <w:b/>
          <w:bCs/>
        </w:rPr>
        <w:t xml:space="preserve">Art 92. </w:t>
      </w:r>
      <w:r w:rsidRPr="0081706F">
        <w:rPr>
          <w:rFonts w:cs="Times New Roman"/>
        </w:rPr>
        <w:t xml:space="preserve">1. Krajową Radę </w:t>
      </w:r>
      <w:r w:rsidRPr="0081706F">
        <w:rPr>
          <w:rFonts w:cs="Times New Roman"/>
          <w:lang w:val="fr-FR"/>
        </w:rPr>
        <w:t>Psychoterapeut</w:t>
      </w:r>
      <w:r w:rsidRPr="0081706F">
        <w:rPr>
          <w:rFonts w:cs="Times New Roman"/>
        </w:rPr>
        <w:t>ów stanowią członkowie wybrani przez Krajowy Zjazd Psychoterapeutów, po dwóch z każdej grupy podejść psychoterapeutycznych.</w:t>
      </w:r>
    </w:p>
    <w:p w14:paraId="169E54BE" w14:textId="77777777" w:rsidR="00801971" w:rsidRPr="0081706F" w:rsidRDefault="00801971" w:rsidP="005376A3">
      <w:pPr>
        <w:widowControl/>
        <w:numPr>
          <w:ilvl w:val="0"/>
          <w:numId w:val="2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Jeżeli w </w:t>
      </w:r>
      <w:proofErr w:type="spellStart"/>
      <w:r w:rsidRPr="0081706F">
        <w:rPr>
          <w:rFonts w:cs="Times New Roman"/>
        </w:rPr>
        <w:t>skł</w:t>
      </w:r>
      <w:proofErr w:type="spellEnd"/>
      <w:r w:rsidRPr="0081706F">
        <w:rPr>
          <w:rFonts w:cs="Times New Roman"/>
          <w:lang w:val="es-ES_tradnl"/>
        </w:rPr>
        <w:t xml:space="preserve">ad </w:t>
      </w:r>
      <w:proofErr w:type="spellStart"/>
      <w:r w:rsidRPr="0081706F">
        <w:rPr>
          <w:rFonts w:cs="Times New Roman"/>
          <w:lang w:val="es-ES_tradnl"/>
        </w:rPr>
        <w:t>grupy</w:t>
      </w:r>
      <w:proofErr w:type="spellEnd"/>
      <w:r w:rsidRPr="0081706F">
        <w:rPr>
          <w:rFonts w:cs="Times New Roman"/>
          <w:lang w:val="es-ES_tradnl"/>
        </w:rPr>
        <w:t xml:space="preserve"> </w:t>
      </w:r>
      <w:proofErr w:type="spellStart"/>
      <w:r w:rsidRPr="0081706F">
        <w:rPr>
          <w:rFonts w:cs="Times New Roman"/>
          <w:lang w:val="es-ES_tradnl"/>
        </w:rPr>
        <w:t>podej</w:t>
      </w:r>
      <w:r w:rsidRPr="0081706F">
        <w:rPr>
          <w:rFonts w:cs="Times New Roman"/>
        </w:rPr>
        <w:t>ść</w:t>
      </w:r>
      <w:proofErr w:type="spellEnd"/>
      <w:r w:rsidRPr="0081706F">
        <w:rPr>
          <w:rFonts w:cs="Times New Roman"/>
        </w:rPr>
        <w:t xml:space="preserve"> psychoterapeutycznych wchodzi więcej niż jedno podejście psychoterapeutyczne, każdy z dwóch członków reprezentujących tę grupę w Krajowej Radzie Psychoterapeutów powinien przynależeć do innego podejścia psychoterapeutycznego.</w:t>
      </w:r>
    </w:p>
    <w:p w14:paraId="5325C8B3"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Oświadczenia woli w imieniu Krajowej Izby Psychoterapeutów, w sprawach nie przekraczających zwykłego </w:t>
      </w:r>
      <w:proofErr w:type="spellStart"/>
      <w:r w:rsidRPr="0081706F">
        <w:rPr>
          <w:rFonts w:cs="Times New Roman"/>
        </w:rPr>
        <w:t>zarzą</w:t>
      </w:r>
      <w:proofErr w:type="spellEnd"/>
      <w:r w:rsidRPr="0081706F">
        <w:rPr>
          <w:rFonts w:cs="Times New Roman"/>
          <w:lang w:val="da-DK"/>
        </w:rPr>
        <w:t>du, sk</w:t>
      </w:r>
      <w:r w:rsidRPr="0081706F">
        <w:rPr>
          <w:rFonts w:cs="Times New Roman"/>
        </w:rPr>
        <w:t xml:space="preserve">łada przewodniczący razem z wiceprzewodniczącym lub skarbnikiem lub sekretarzem. </w:t>
      </w:r>
    </w:p>
    <w:p w14:paraId="6B916666"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spraw przekraczających zakres zwykłego zarządu Krajowa Rada Psychoterapeutów składa oświadczenia po uprzednim podjęciu uchwały. </w:t>
      </w:r>
    </w:p>
    <w:p w14:paraId="44123C0F"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Rada Psychoterapeutów zbiera się nie rzadziej niż raz na kwartał. </w:t>
      </w:r>
    </w:p>
    <w:p w14:paraId="0A96DF99"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Krajowa Rada Psychoterapeutów wybiera spośród członków, wybranych przez Krajowy Zjazd Psychoterapeutów: przewodniczącego, 4 wiceprzewodniczących, z których każdy reprezentuje inną grupę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psychoterapeutycznych oraz sekretarza, skarbnika.</w:t>
      </w:r>
    </w:p>
    <w:p w14:paraId="590CA362"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Na stanowisko przewodniczącego Krajowa Rada Psychoterapeutów wybiera co roku wiceprzewodniczącego reprezentującego tę grupę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psychoterapeutycznych, która nie była reprezentowana w ciągu ostatnich czterech lat. Ustępujący przewodniczący staje się wiceprzewodniczącym.</w:t>
      </w:r>
    </w:p>
    <w:p w14:paraId="54E4C649"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razie wygaśnięcia mandatu przewodniczącego lub wiceprzewodniczących Krajowej Rady Psychoterapeutów przed upływem kadencji w jego miejsce wstępuje drugi przedstawiciel tej samej grupy podejść psychoterapeutycznych, wybrany przez Krajowy Zjazd Psychoterapeutów.</w:t>
      </w:r>
    </w:p>
    <w:p w14:paraId="6797B6A2"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Przewodniczący Krajowej Rady Psychoterapeutów kieruje pracą Rady i przewodniczy jej obradom.</w:t>
      </w:r>
    </w:p>
    <w:p w14:paraId="42465612"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Członkom Krajowej Komisji Rewizyjnej, Prezesowi Krajowego Są</w:t>
      </w:r>
      <w:r w:rsidRPr="0081706F">
        <w:rPr>
          <w:rFonts w:cs="Times New Roman"/>
          <w:lang w:val="fr-FR"/>
        </w:rPr>
        <w:t>du Kole</w:t>
      </w:r>
      <w:r w:rsidRPr="0081706F">
        <w:rPr>
          <w:rFonts w:cs="Times New Roman"/>
        </w:rPr>
        <w:t>żeńskiego, Krajowemu Rzecznikowi Odpowiedzialności Zawodowej oraz Rzecznikowi Praw Psychoterapeutów służy prawo udziału w posiedzeniach Krajowej Rady Psychoterapeutów z głosem doradczym.</w:t>
      </w:r>
    </w:p>
    <w:p w14:paraId="1F60B5A0" w14:textId="77777777" w:rsidR="00801971" w:rsidRPr="0081706F" w:rsidRDefault="00801971" w:rsidP="005376A3">
      <w:pPr>
        <w:widowControl/>
        <w:numPr>
          <w:ilvl w:val="0"/>
          <w:numId w:val="27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Do udziału w posiedzeniach Krajowej Rady Psychoterapeutów mogą być zapraszane inne osoby, w szczególności przedstawiciele komisji ekspertów oraz regionalnych izb psychoterapeutów. </w:t>
      </w:r>
    </w:p>
    <w:p w14:paraId="5C2480BB" w14:textId="77777777" w:rsidR="00801971" w:rsidRPr="0081706F" w:rsidRDefault="00801971" w:rsidP="0082211D">
      <w:pPr>
        <w:keepNext/>
        <w:keepLines/>
        <w:spacing w:before="360" w:after="80"/>
        <w:jc w:val="both"/>
        <w:rPr>
          <w:rFonts w:cs="Times New Roman"/>
        </w:rPr>
      </w:pPr>
      <w:bookmarkStart w:id="24" w:name="_headingh.wy618drotxk6"/>
      <w:bookmarkEnd w:id="24"/>
      <w:r w:rsidRPr="0081706F">
        <w:rPr>
          <w:rFonts w:cs="Times New Roman"/>
          <w:b/>
          <w:bCs/>
        </w:rPr>
        <w:t xml:space="preserve">Art 93. </w:t>
      </w:r>
      <w:r w:rsidRPr="0081706F">
        <w:rPr>
          <w:rFonts w:cs="Times New Roman"/>
        </w:rPr>
        <w:t>1. Do zakresu działania Krajowej Rady Psychoterapeutów należy:</w:t>
      </w:r>
    </w:p>
    <w:p w14:paraId="7F6B7C51" w14:textId="77777777" w:rsidR="00801971" w:rsidRPr="0081706F" w:rsidRDefault="00801971" w:rsidP="00BC1E82">
      <w:pPr>
        <w:widowControl/>
        <w:numPr>
          <w:ilvl w:val="0"/>
          <w:numId w:val="28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realizacja funkcji i zadań samorządu,  w szczególności art. 74 ustawy z wyłączeniem ust. 9 i 10; </w:t>
      </w:r>
    </w:p>
    <w:p w14:paraId="598D2F54" w14:textId="77777777" w:rsidR="00801971" w:rsidRPr="0081706F" w:rsidRDefault="00801971" w:rsidP="00BC1E82">
      <w:pPr>
        <w:widowControl/>
        <w:numPr>
          <w:ilvl w:val="0"/>
          <w:numId w:val="282"/>
        </w:numPr>
        <w:pBdr>
          <w:top w:val="nil"/>
          <w:left w:val="nil"/>
          <w:bottom w:val="nil"/>
          <w:right w:val="nil"/>
          <w:between w:val="nil"/>
          <w:bar w:val="nil"/>
        </w:pBdr>
        <w:autoSpaceDE/>
        <w:autoSpaceDN/>
        <w:adjustRightInd/>
        <w:jc w:val="both"/>
        <w:rPr>
          <w:rFonts w:cs="Times New Roman"/>
        </w:rPr>
      </w:pPr>
      <w:r w:rsidRPr="0081706F">
        <w:rPr>
          <w:rFonts w:cs="Times New Roman"/>
        </w:rPr>
        <w:t>wykonywanie uchwał Krajowego Zjazdu Psychoterapeutów;</w:t>
      </w:r>
    </w:p>
    <w:p w14:paraId="185D85C1" w14:textId="77777777" w:rsidR="00801971" w:rsidRPr="0081706F" w:rsidRDefault="00801971" w:rsidP="00BC1E82">
      <w:pPr>
        <w:widowControl/>
        <w:numPr>
          <w:ilvl w:val="0"/>
          <w:numId w:val="282"/>
        </w:numPr>
        <w:pBdr>
          <w:top w:val="nil"/>
          <w:left w:val="nil"/>
          <w:bottom w:val="nil"/>
          <w:right w:val="nil"/>
          <w:between w:val="nil"/>
          <w:bar w:val="nil"/>
        </w:pBdr>
        <w:autoSpaceDE/>
        <w:autoSpaceDN/>
        <w:adjustRightInd/>
        <w:jc w:val="both"/>
        <w:rPr>
          <w:rFonts w:cs="Times New Roman"/>
        </w:rPr>
      </w:pPr>
      <w:r w:rsidRPr="0081706F">
        <w:rPr>
          <w:rFonts w:cs="Times New Roman"/>
        </w:rPr>
        <w:t>przygotowanie projektu statutu samorządu i kodeksu etycznego, w porozumieniu z komisją ekspertów;</w:t>
      </w:r>
    </w:p>
    <w:p w14:paraId="56E10797" w14:textId="77777777" w:rsidR="00801971" w:rsidRPr="0081706F" w:rsidRDefault="00801971" w:rsidP="00BC1E82">
      <w:pPr>
        <w:widowControl/>
        <w:numPr>
          <w:ilvl w:val="0"/>
          <w:numId w:val="282"/>
        </w:numPr>
        <w:pBdr>
          <w:top w:val="nil"/>
          <w:left w:val="nil"/>
          <w:bottom w:val="nil"/>
          <w:right w:val="nil"/>
          <w:between w:val="nil"/>
          <w:bar w:val="nil"/>
        </w:pBdr>
        <w:autoSpaceDE/>
        <w:autoSpaceDN/>
        <w:adjustRightInd/>
        <w:jc w:val="both"/>
        <w:rPr>
          <w:rFonts w:cs="Times New Roman"/>
        </w:rPr>
      </w:pPr>
      <w:r w:rsidRPr="0081706F">
        <w:rPr>
          <w:rFonts w:cs="Times New Roman"/>
        </w:rPr>
        <w:t>przygotowywanie projektów uchwał oraz regulaminów dla Krajowego Zjazdu Psychoterapeutów, a w szczególności regulaminów:</w:t>
      </w:r>
    </w:p>
    <w:p w14:paraId="11ED1AD4" w14:textId="77777777" w:rsidR="00801971" w:rsidRPr="0081706F" w:rsidRDefault="00801971" w:rsidP="00BC1E82">
      <w:pPr>
        <w:widowControl/>
        <w:numPr>
          <w:ilvl w:val="2"/>
          <w:numId w:val="284"/>
        </w:numPr>
        <w:pBdr>
          <w:top w:val="nil"/>
          <w:left w:val="nil"/>
          <w:bottom w:val="nil"/>
          <w:right w:val="nil"/>
          <w:between w:val="nil"/>
          <w:bar w:val="nil"/>
        </w:pBdr>
        <w:autoSpaceDE/>
        <w:autoSpaceDN/>
        <w:adjustRightInd/>
        <w:spacing w:line="276" w:lineRule="auto"/>
        <w:jc w:val="both"/>
        <w:rPr>
          <w:rFonts w:cs="Times New Roman"/>
        </w:rPr>
      </w:pPr>
      <w:r w:rsidRPr="0081706F">
        <w:rPr>
          <w:rFonts w:cs="Times New Roman"/>
        </w:rPr>
        <w:t>działalności samorządu i jego organów,</w:t>
      </w:r>
    </w:p>
    <w:p w14:paraId="502AEADE" w14:textId="77777777" w:rsidR="00801971" w:rsidRPr="0081706F" w:rsidRDefault="00801971" w:rsidP="00BC1E82">
      <w:pPr>
        <w:numPr>
          <w:ilvl w:val="2"/>
          <w:numId w:val="285"/>
        </w:numPr>
        <w:pBdr>
          <w:top w:val="nil"/>
          <w:left w:val="nil"/>
          <w:bottom w:val="nil"/>
          <w:right w:val="nil"/>
          <w:between w:val="nil"/>
          <w:bar w:val="nil"/>
        </w:pBdr>
        <w:autoSpaceDE/>
        <w:autoSpaceDN/>
        <w:adjustRightInd/>
        <w:spacing w:before="108" w:line="276" w:lineRule="auto"/>
        <w:jc w:val="both"/>
        <w:rPr>
          <w:rFonts w:cs="Times New Roman"/>
        </w:rPr>
      </w:pPr>
      <w:r w:rsidRPr="0081706F">
        <w:rPr>
          <w:rFonts w:cs="Times New Roman"/>
        </w:rPr>
        <w:t>prowadzenia rejestrów oraz szczegółowych zasad wpisu oraz skreślenia z rejestrów,</w:t>
      </w:r>
    </w:p>
    <w:p w14:paraId="198114CD" w14:textId="77777777" w:rsidR="00801971" w:rsidRPr="0081706F" w:rsidRDefault="00801971" w:rsidP="00BC1E82">
      <w:pPr>
        <w:numPr>
          <w:ilvl w:val="2"/>
          <w:numId w:val="285"/>
        </w:numPr>
        <w:pBdr>
          <w:top w:val="nil"/>
          <w:left w:val="nil"/>
          <w:bottom w:val="nil"/>
          <w:right w:val="nil"/>
          <w:between w:val="nil"/>
          <w:bar w:val="nil"/>
        </w:pBdr>
        <w:autoSpaceDE/>
        <w:autoSpaceDN/>
        <w:adjustRightInd/>
        <w:spacing w:before="108" w:line="276" w:lineRule="auto"/>
        <w:jc w:val="both"/>
        <w:rPr>
          <w:rFonts w:cs="Times New Roman"/>
        </w:rPr>
      </w:pPr>
      <w:r w:rsidRPr="0081706F">
        <w:rPr>
          <w:rFonts w:cs="Times New Roman"/>
        </w:rPr>
        <w:t>organizowania wyborów do organów samorządu;</w:t>
      </w:r>
    </w:p>
    <w:p w14:paraId="0807C143" w14:textId="1B2F6E5C" w:rsidR="00801971" w:rsidRPr="0081706F" w:rsidRDefault="00801971" w:rsidP="0082211D">
      <w:pPr>
        <w:ind w:firstLine="425"/>
        <w:jc w:val="both"/>
        <w:rPr>
          <w:rFonts w:cs="Times New Roman"/>
        </w:rPr>
      </w:pPr>
      <w:r w:rsidRPr="0081706F">
        <w:rPr>
          <w:rFonts w:cs="Times New Roman"/>
        </w:rPr>
        <w:t xml:space="preserve">5) podejmowanie uchwał w zakresie niezbędnym do wykonywania zadań </w:t>
      </w:r>
      <w:r w:rsidRPr="0081706F">
        <w:rPr>
          <w:rFonts w:cs="Times New Roman"/>
          <w:lang w:val="en-US"/>
        </w:rPr>
        <w:t>Rady</w:t>
      </w:r>
      <w:r w:rsidR="009F0E96">
        <w:rPr>
          <w:rFonts w:cs="Times New Roman"/>
          <w:lang w:val="en-US"/>
        </w:rPr>
        <w:t>;</w:t>
      </w:r>
    </w:p>
    <w:p w14:paraId="2C8DD114" w14:textId="77777777" w:rsidR="00801971" w:rsidRPr="0081706F" w:rsidRDefault="00801971" w:rsidP="0082211D">
      <w:pPr>
        <w:ind w:left="425"/>
        <w:jc w:val="both"/>
        <w:rPr>
          <w:rFonts w:cs="Times New Roman"/>
        </w:rPr>
      </w:pPr>
      <w:r w:rsidRPr="0081706F">
        <w:rPr>
          <w:rFonts w:cs="Times New Roman"/>
        </w:rPr>
        <w:lastRenderedPageBreak/>
        <w:t>6) zapewnienie właściwych standardów wykonywania zawodu psychoterapeuty poprzez:</w:t>
      </w:r>
    </w:p>
    <w:p w14:paraId="579AA669"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uchwalanie szczegółowych zasad naboru, kształcenia, egzaminowania psychoterapeutów oraz szczegółowych zasad wykonywania zawodu psychoterapeuty, w porozumieniu z komisją ekspertów do spraw opracowania szczegółowego programu kształcenia w określonym podejściu psychoterapeutycznym, </w:t>
      </w:r>
    </w:p>
    <w:p w14:paraId="62EEE22F"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powoływanie komisji ekspertów, </w:t>
      </w:r>
    </w:p>
    <w:p w14:paraId="01680F54"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przeprowadzanie konsultacji ze środowiskiem reprezentowanym przez organizacje zrzeszają</w:t>
      </w:r>
      <w:r w:rsidRPr="0081706F">
        <w:rPr>
          <w:rFonts w:cs="Times New Roman"/>
          <w:lang w:val="fr-FR"/>
        </w:rPr>
        <w:t>ce psychoterapeut</w:t>
      </w:r>
      <w:r w:rsidRPr="0081706F">
        <w:rPr>
          <w:rFonts w:cs="Times New Roman"/>
        </w:rPr>
        <w:t>ów, w tym organizacje określonego podejścia, w sprawach istotnych dla tego środowiska,</w:t>
      </w:r>
    </w:p>
    <w:p w14:paraId="1020AC5C"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podejmowanie decyzji w sprawach wymienionych w art. 94 ustawy,</w:t>
      </w:r>
    </w:p>
    <w:p w14:paraId="50810AA8"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prowadzenie Rejestru Podmiotów Szkolących, Rejestru Ośrodków Egzaminacyjnych i Rejestrów Ośrodków Stażowych oraz listy sędziów na szczeblu krajowym,</w:t>
      </w:r>
    </w:p>
    <w:p w14:paraId="0182AE15"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określanie zasad prowadzenia działalności edukacyjnej i naukowej,</w:t>
      </w:r>
    </w:p>
    <w:p w14:paraId="0D5D0BBC"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analizowanie, opiniowanie i proponowanie kierunków rozwoju wykonywania zawodu psychoterapeuty we współpracy z komisjami ekspertów,</w:t>
      </w:r>
    </w:p>
    <w:p w14:paraId="4597F64D" w14:textId="77777777" w:rsidR="00801971" w:rsidRPr="0081706F" w:rsidRDefault="00801971" w:rsidP="00BC1E82">
      <w:pPr>
        <w:widowControl/>
        <w:numPr>
          <w:ilvl w:val="2"/>
          <w:numId w:val="287"/>
        </w:numPr>
        <w:pBdr>
          <w:top w:val="nil"/>
          <w:left w:val="nil"/>
          <w:bottom w:val="nil"/>
          <w:right w:val="nil"/>
          <w:between w:val="nil"/>
          <w:bar w:val="nil"/>
        </w:pBdr>
        <w:autoSpaceDE/>
        <w:autoSpaceDN/>
        <w:adjustRightInd/>
        <w:jc w:val="both"/>
        <w:rPr>
          <w:rFonts w:cs="Times New Roman"/>
        </w:rPr>
      </w:pPr>
      <w:r w:rsidRPr="0081706F">
        <w:rPr>
          <w:rFonts w:cs="Times New Roman"/>
        </w:rPr>
        <w:t>udzielanie informacji w kwestii zasad wykonywania zawodu psychoterapeuty;</w:t>
      </w:r>
    </w:p>
    <w:p w14:paraId="71D0C67E" w14:textId="77777777" w:rsidR="00801971" w:rsidRPr="0081706F" w:rsidRDefault="00801971" w:rsidP="00BD3536">
      <w:pPr>
        <w:ind w:firstLine="426"/>
        <w:jc w:val="both"/>
        <w:rPr>
          <w:rFonts w:cs="Times New Roman"/>
        </w:rPr>
      </w:pPr>
      <w:r w:rsidRPr="0081706F">
        <w:rPr>
          <w:rFonts w:cs="Times New Roman"/>
        </w:rPr>
        <w:t>7) powoływanie innych komisji do określonych przez Radę spraw;</w:t>
      </w:r>
    </w:p>
    <w:p w14:paraId="715BC21D" w14:textId="77777777" w:rsidR="00801971" w:rsidRPr="0081706F" w:rsidRDefault="00801971" w:rsidP="00BD3536">
      <w:pPr>
        <w:ind w:firstLine="426"/>
        <w:jc w:val="both"/>
        <w:rPr>
          <w:rFonts w:cs="Times New Roman"/>
        </w:rPr>
      </w:pPr>
      <w:r w:rsidRPr="0081706F">
        <w:rPr>
          <w:rFonts w:cs="Times New Roman"/>
        </w:rPr>
        <w:t>8) uchwalanie i realizacja budżetu samorządu;</w:t>
      </w:r>
    </w:p>
    <w:p w14:paraId="6832B391" w14:textId="468F32A2" w:rsidR="00801971" w:rsidRPr="0081706F" w:rsidRDefault="00801971" w:rsidP="00BD3536">
      <w:pPr>
        <w:ind w:firstLine="426"/>
        <w:jc w:val="both"/>
        <w:rPr>
          <w:rFonts w:cs="Times New Roman"/>
        </w:rPr>
      </w:pPr>
      <w:r w:rsidRPr="0081706F">
        <w:rPr>
          <w:rFonts w:cs="Times New Roman"/>
        </w:rPr>
        <w:t>9)</w:t>
      </w:r>
      <w:r w:rsidR="0016502A" w:rsidRPr="0081706F">
        <w:rPr>
          <w:rFonts w:cs="Times New Roman"/>
        </w:rPr>
        <w:t xml:space="preserve"> </w:t>
      </w:r>
      <w:r w:rsidRPr="0081706F">
        <w:rPr>
          <w:rFonts w:cs="Times New Roman"/>
        </w:rPr>
        <w:t xml:space="preserve">określanie wysokości składki członkowskiej i wysokości opłat dla podmiotów szkolących; </w:t>
      </w:r>
    </w:p>
    <w:p w14:paraId="7C1FA434" w14:textId="77777777" w:rsidR="00801971" w:rsidRPr="0081706F" w:rsidRDefault="00801971" w:rsidP="00BD3536">
      <w:pPr>
        <w:ind w:firstLine="426"/>
        <w:jc w:val="both"/>
        <w:rPr>
          <w:rFonts w:cs="Times New Roman"/>
        </w:rPr>
      </w:pPr>
      <w:r w:rsidRPr="0081706F">
        <w:rPr>
          <w:rFonts w:cs="Times New Roman"/>
        </w:rPr>
        <w:t>10) zarządzanie majątkiem samorządu, w szczególności ustalanie zasad, zakresu prowadzenia działalności gospodarczej przez samorząd oraz nadzór nad jej wykonywaniem;</w:t>
      </w:r>
    </w:p>
    <w:p w14:paraId="64EB599F" w14:textId="77777777" w:rsidR="00801971" w:rsidRPr="0081706F" w:rsidRDefault="00801971" w:rsidP="00BD3536">
      <w:pPr>
        <w:ind w:firstLine="426"/>
        <w:jc w:val="both"/>
        <w:rPr>
          <w:rFonts w:cs="Times New Roman"/>
        </w:rPr>
      </w:pPr>
      <w:r w:rsidRPr="0081706F">
        <w:rPr>
          <w:rFonts w:cs="Times New Roman"/>
        </w:rPr>
        <w:t xml:space="preserve">11) ustalanie zasad rozdysponowania środków pieniężnych pomiędzy Krajową Izbą </w:t>
      </w:r>
      <w:r w:rsidRPr="0081706F">
        <w:rPr>
          <w:rFonts w:cs="Times New Roman"/>
          <w:lang w:val="fr-FR"/>
        </w:rPr>
        <w:t>Psychoterapeut</w:t>
      </w:r>
      <w:r w:rsidRPr="0081706F">
        <w:rPr>
          <w:rFonts w:cs="Times New Roman"/>
        </w:rPr>
        <w:t>ów i poszczególne regionalne izby psychoterapeutów;</w:t>
      </w:r>
    </w:p>
    <w:p w14:paraId="33DA16FB" w14:textId="77777777" w:rsidR="00801971" w:rsidRPr="0081706F" w:rsidRDefault="00801971" w:rsidP="00BD3536">
      <w:pPr>
        <w:ind w:firstLine="426"/>
        <w:jc w:val="both"/>
        <w:rPr>
          <w:rFonts w:cs="Times New Roman"/>
        </w:rPr>
      </w:pPr>
      <w:r w:rsidRPr="0081706F">
        <w:rPr>
          <w:rFonts w:cs="Times New Roman"/>
        </w:rPr>
        <w:t>12) rozpatrywanie wniosków Krajowej Komisji Rewizyjnej;</w:t>
      </w:r>
    </w:p>
    <w:p w14:paraId="50B07C71" w14:textId="77777777" w:rsidR="00801971" w:rsidRPr="0081706F" w:rsidRDefault="00801971" w:rsidP="00BD3536">
      <w:pPr>
        <w:ind w:firstLine="426"/>
        <w:jc w:val="both"/>
        <w:rPr>
          <w:rFonts w:cs="Times New Roman"/>
        </w:rPr>
      </w:pPr>
      <w:r w:rsidRPr="0081706F">
        <w:rPr>
          <w:rFonts w:cs="Times New Roman"/>
        </w:rPr>
        <w:t>13) koordynowanie działalności regionalnych izb psychoterapeutów oraz sprawowanie nadzoru nad ich działalnością;</w:t>
      </w:r>
    </w:p>
    <w:p w14:paraId="1DA2CC0D" w14:textId="77777777" w:rsidR="00801971" w:rsidRPr="0081706F" w:rsidRDefault="00801971" w:rsidP="00BD3536">
      <w:pPr>
        <w:ind w:firstLine="426"/>
        <w:jc w:val="both"/>
        <w:rPr>
          <w:rFonts w:cs="Times New Roman"/>
        </w:rPr>
      </w:pPr>
      <w:r w:rsidRPr="0081706F">
        <w:rPr>
          <w:rFonts w:cs="Times New Roman"/>
        </w:rPr>
        <w:t>14) uchylanie uchwał organów samorządu sprzecznych z prawem lub uchwałami i regulaminami samorządu;</w:t>
      </w:r>
    </w:p>
    <w:p w14:paraId="097ACFC4" w14:textId="77777777" w:rsidR="00801971" w:rsidRPr="0081706F" w:rsidRDefault="00801971" w:rsidP="00BD3536">
      <w:pPr>
        <w:ind w:firstLine="426"/>
        <w:jc w:val="both"/>
        <w:rPr>
          <w:rFonts w:cs="Times New Roman"/>
        </w:rPr>
      </w:pPr>
      <w:r w:rsidRPr="0081706F">
        <w:rPr>
          <w:rFonts w:cs="Times New Roman"/>
        </w:rPr>
        <w:t>15) zwracanie się̨ do regionalnych rad psychoterapeutów o podjęcie uchwał w określonej sprawie należącej do zakresu działania danej rady;</w:t>
      </w:r>
    </w:p>
    <w:p w14:paraId="478138CB" w14:textId="77777777" w:rsidR="00801971" w:rsidRPr="0081706F" w:rsidRDefault="00801971" w:rsidP="00BD3536">
      <w:pPr>
        <w:ind w:firstLine="426"/>
        <w:jc w:val="both"/>
        <w:rPr>
          <w:rFonts w:cs="Times New Roman"/>
        </w:rPr>
      </w:pPr>
      <w:r w:rsidRPr="0081706F">
        <w:rPr>
          <w:rFonts w:cs="Times New Roman"/>
        </w:rPr>
        <w:t xml:space="preserve">16) zwracanie się̨ do Krajowego Zjazdu Psychoterapeutów, regionalnego zjazdu </w:t>
      </w:r>
      <w:r w:rsidRPr="0081706F">
        <w:rPr>
          <w:rFonts w:cs="Times New Roman"/>
        </w:rPr>
        <w:lastRenderedPageBreak/>
        <w:t>psychoterapeutów o podjęcie uchwały w sprawie należącej do ich właściwości. Wniosek powinien być rozpatrzony na najbliższym zjeździe psychoterapeutów;</w:t>
      </w:r>
    </w:p>
    <w:p w14:paraId="436C8C20" w14:textId="77777777" w:rsidR="00801971" w:rsidRPr="0081706F" w:rsidRDefault="00801971" w:rsidP="00BD3536">
      <w:pPr>
        <w:ind w:firstLine="426"/>
        <w:jc w:val="both"/>
        <w:rPr>
          <w:rFonts w:cs="Times New Roman"/>
        </w:rPr>
      </w:pPr>
      <w:r w:rsidRPr="0081706F">
        <w:rPr>
          <w:rFonts w:cs="Times New Roman"/>
        </w:rPr>
        <w:t xml:space="preserve">17) rozpatrywanie </w:t>
      </w:r>
      <w:proofErr w:type="spellStart"/>
      <w:r w:rsidRPr="0081706F">
        <w:rPr>
          <w:rFonts w:cs="Times New Roman"/>
        </w:rPr>
        <w:t>odwołań</w:t>
      </w:r>
      <w:proofErr w:type="spellEnd"/>
      <w:r w:rsidRPr="0081706F">
        <w:rPr>
          <w:rFonts w:cs="Times New Roman"/>
        </w:rPr>
        <w:t xml:space="preserve"> od uchwał regionalnych rad psychoterapeutów;</w:t>
      </w:r>
    </w:p>
    <w:p w14:paraId="3648934C" w14:textId="77777777" w:rsidR="00801971" w:rsidRPr="0081706F" w:rsidRDefault="00801971" w:rsidP="00BD3536">
      <w:pPr>
        <w:ind w:firstLine="426"/>
        <w:jc w:val="both"/>
        <w:rPr>
          <w:rFonts w:cs="Times New Roman"/>
        </w:rPr>
      </w:pPr>
      <w:r w:rsidRPr="0081706F">
        <w:rPr>
          <w:rFonts w:cs="Times New Roman"/>
        </w:rPr>
        <w:t>18) ustalanie zasięgu terytorialnego izb regionalnych oraz ich siedziby;</w:t>
      </w:r>
    </w:p>
    <w:p w14:paraId="1947A520" w14:textId="77777777" w:rsidR="00801971" w:rsidRPr="0081706F" w:rsidRDefault="00801971" w:rsidP="00BD3536">
      <w:pPr>
        <w:ind w:firstLine="426"/>
        <w:jc w:val="both"/>
        <w:rPr>
          <w:rFonts w:cs="Times New Roman"/>
        </w:rPr>
      </w:pPr>
      <w:r w:rsidRPr="0081706F">
        <w:rPr>
          <w:rFonts w:cs="Times New Roman"/>
        </w:rPr>
        <w:t>19) przygotowanie sprawozdania z działalności dla Krajowego Zjazdu Psychoterapeutów;</w:t>
      </w:r>
    </w:p>
    <w:p w14:paraId="6C968048" w14:textId="77777777" w:rsidR="00801971" w:rsidRPr="0081706F" w:rsidRDefault="00801971" w:rsidP="00BD3536">
      <w:pPr>
        <w:ind w:firstLine="426"/>
        <w:jc w:val="both"/>
        <w:rPr>
          <w:rFonts w:cs="Times New Roman"/>
        </w:rPr>
      </w:pPr>
      <w:r w:rsidRPr="0081706F">
        <w:rPr>
          <w:rFonts w:cs="Times New Roman"/>
          <w:lang w:val="nl-NL"/>
        </w:rPr>
        <w:t>20) zwo</w:t>
      </w:r>
      <w:proofErr w:type="spellStart"/>
      <w:r w:rsidRPr="0081706F">
        <w:rPr>
          <w:rFonts w:cs="Times New Roman"/>
        </w:rPr>
        <w:t>ływanie</w:t>
      </w:r>
      <w:proofErr w:type="spellEnd"/>
      <w:r w:rsidRPr="0081706F">
        <w:rPr>
          <w:rFonts w:cs="Times New Roman"/>
        </w:rPr>
        <w:t xml:space="preserve"> Krajowego Zjazdu Psychoterapeutów;</w:t>
      </w:r>
    </w:p>
    <w:p w14:paraId="64C44B2E" w14:textId="77777777" w:rsidR="00801971" w:rsidRPr="0081706F" w:rsidRDefault="00801971" w:rsidP="00BD3536">
      <w:pPr>
        <w:ind w:firstLine="426"/>
        <w:jc w:val="both"/>
        <w:rPr>
          <w:rFonts w:cs="Times New Roman"/>
        </w:rPr>
      </w:pPr>
      <w:r w:rsidRPr="0081706F">
        <w:rPr>
          <w:rFonts w:cs="Times New Roman"/>
        </w:rPr>
        <w:t>21) współpracowanie z ministrem właściwym do spraw rodziny, pracy i polityki społecznej;</w:t>
      </w:r>
    </w:p>
    <w:p w14:paraId="59851BD2" w14:textId="77777777" w:rsidR="00801971" w:rsidRPr="0081706F" w:rsidRDefault="00801971" w:rsidP="00BD3536">
      <w:pPr>
        <w:ind w:firstLine="426"/>
        <w:jc w:val="both"/>
        <w:rPr>
          <w:rFonts w:cs="Times New Roman"/>
        </w:rPr>
      </w:pPr>
      <w:r w:rsidRPr="0081706F">
        <w:rPr>
          <w:rFonts w:cs="Times New Roman"/>
        </w:rPr>
        <w:t xml:space="preserve">22) przygotowywanie corocznego sprawozdania z działalności dla ministra właściwego do spraw rodziny, pracy i polityki społecznej;  </w:t>
      </w:r>
    </w:p>
    <w:p w14:paraId="628927A5" w14:textId="77777777" w:rsidR="00801971" w:rsidRPr="0081706F" w:rsidRDefault="00801971" w:rsidP="00BD3536">
      <w:pPr>
        <w:ind w:firstLine="426"/>
        <w:jc w:val="both"/>
        <w:rPr>
          <w:rFonts w:cs="Times New Roman"/>
        </w:rPr>
      </w:pPr>
      <w:r w:rsidRPr="0081706F">
        <w:rPr>
          <w:rFonts w:cs="Times New Roman"/>
        </w:rPr>
        <w:t>23) informowanie ministra właściwego do spraw rodziny, pracy i polityki społecznej na jego wniosek o podjętych uchwałach.</w:t>
      </w:r>
    </w:p>
    <w:p w14:paraId="42C2D569" w14:textId="77777777" w:rsidR="00801971" w:rsidRPr="0081706F" w:rsidRDefault="00801971" w:rsidP="00BD3536">
      <w:pPr>
        <w:ind w:firstLine="426"/>
        <w:jc w:val="both"/>
        <w:rPr>
          <w:rFonts w:cs="Times New Roman"/>
        </w:rPr>
      </w:pPr>
      <w:r w:rsidRPr="0081706F">
        <w:rPr>
          <w:rFonts w:cs="Times New Roman"/>
        </w:rPr>
        <w:t>24) określenie zadań techniczno-organizacyjnych, w tym prowadzenie systemu teleinformatycznego rejestrów, o których mowa w ustawie.</w:t>
      </w:r>
    </w:p>
    <w:p w14:paraId="5DDEEAE2" w14:textId="05A988B5" w:rsidR="00801971" w:rsidRPr="0081706F" w:rsidRDefault="00801971" w:rsidP="0082211D">
      <w:pPr>
        <w:jc w:val="both"/>
        <w:rPr>
          <w:rFonts w:cs="Times New Roman"/>
        </w:rPr>
      </w:pPr>
      <w:r w:rsidRPr="0081706F">
        <w:rPr>
          <w:rFonts w:cs="Times New Roman"/>
        </w:rPr>
        <w:t>2. Regionalna rada psychoterapeutów rozpatruje wniosek, o którym mowa w ust. 1 pkt 15 w ciągu miesiąca od dnia doręczenia wniosku</w:t>
      </w:r>
      <w:r w:rsidR="009F0E96">
        <w:rPr>
          <w:rFonts w:cs="Times New Roman"/>
        </w:rPr>
        <w:t>.</w:t>
      </w:r>
    </w:p>
    <w:p w14:paraId="4BE5D2BE" w14:textId="15EE6117" w:rsidR="00801971" w:rsidRPr="0081706F" w:rsidRDefault="00801971" w:rsidP="0082211D">
      <w:pPr>
        <w:jc w:val="both"/>
        <w:rPr>
          <w:rFonts w:cs="Times New Roman"/>
        </w:rPr>
      </w:pPr>
      <w:r w:rsidRPr="0081706F">
        <w:rPr>
          <w:rFonts w:cs="Times New Roman"/>
          <w:b/>
          <w:bCs/>
        </w:rPr>
        <w:t xml:space="preserve">Art. 94. </w:t>
      </w:r>
      <w:r w:rsidRPr="0081706F">
        <w:rPr>
          <w:rFonts w:cs="Times New Roman"/>
        </w:rPr>
        <w:t>1.</w:t>
      </w:r>
      <w:r w:rsidR="00667E80">
        <w:rPr>
          <w:rFonts w:cs="Times New Roman"/>
        </w:rPr>
        <w:t xml:space="preserve"> </w:t>
      </w:r>
      <w:r w:rsidRPr="0081706F">
        <w:rPr>
          <w:rFonts w:cs="Times New Roman"/>
        </w:rPr>
        <w:t>Komisje ekspertów tworzy się dla każdego podejścia psychoterapeutycznego, spośród superwizorów rekomendowanych przez przedstawicieli określonego podejścia lub ośrodka egzaminacyjnego, których doświadczenie zawodowe daje rękojmię prawidłowego:</w:t>
      </w:r>
    </w:p>
    <w:p w14:paraId="4AD2996A" w14:textId="77777777" w:rsidR="00801971" w:rsidRPr="0081706F" w:rsidRDefault="00801971" w:rsidP="00BC1E82">
      <w:pPr>
        <w:widowControl/>
        <w:numPr>
          <w:ilvl w:val="1"/>
          <w:numId w:val="289"/>
        </w:numPr>
        <w:pBdr>
          <w:top w:val="nil"/>
          <w:left w:val="nil"/>
          <w:bottom w:val="nil"/>
          <w:right w:val="nil"/>
          <w:between w:val="nil"/>
          <w:bar w:val="nil"/>
        </w:pBdr>
        <w:autoSpaceDE/>
        <w:autoSpaceDN/>
        <w:adjustRightInd/>
        <w:jc w:val="both"/>
        <w:rPr>
          <w:rFonts w:cs="Times New Roman"/>
        </w:rPr>
      </w:pPr>
      <w:r w:rsidRPr="0081706F">
        <w:rPr>
          <w:rFonts w:cs="Times New Roman"/>
        </w:rPr>
        <w:t>opracowania programu szkolenia,</w:t>
      </w:r>
    </w:p>
    <w:p w14:paraId="0C5461E9" w14:textId="77777777" w:rsidR="00801971" w:rsidRPr="0081706F" w:rsidRDefault="00801971" w:rsidP="00BC1E82">
      <w:pPr>
        <w:widowControl/>
        <w:numPr>
          <w:ilvl w:val="1"/>
          <w:numId w:val="289"/>
        </w:numPr>
        <w:pBdr>
          <w:top w:val="nil"/>
          <w:left w:val="nil"/>
          <w:bottom w:val="nil"/>
          <w:right w:val="nil"/>
          <w:between w:val="nil"/>
          <w:bar w:val="nil"/>
        </w:pBdr>
        <w:autoSpaceDE/>
        <w:autoSpaceDN/>
        <w:adjustRightInd/>
        <w:jc w:val="both"/>
        <w:rPr>
          <w:rFonts w:cs="Times New Roman"/>
        </w:rPr>
      </w:pPr>
      <w:r w:rsidRPr="0081706F">
        <w:rPr>
          <w:rFonts w:cs="Times New Roman"/>
        </w:rPr>
        <w:t>opracowania szczegółowych standardów dla podmiotów szkolących, ośrodków egzaminacyjnych i stażowych,</w:t>
      </w:r>
    </w:p>
    <w:p w14:paraId="1C3CD86D" w14:textId="77777777" w:rsidR="00801971" w:rsidRPr="0081706F" w:rsidRDefault="00801971" w:rsidP="00BC1E82">
      <w:pPr>
        <w:widowControl/>
        <w:numPr>
          <w:ilvl w:val="1"/>
          <w:numId w:val="289"/>
        </w:numPr>
        <w:pBdr>
          <w:top w:val="nil"/>
          <w:left w:val="nil"/>
          <w:bottom w:val="nil"/>
          <w:right w:val="nil"/>
          <w:between w:val="nil"/>
          <w:bar w:val="nil"/>
        </w:pBdr>
        <w:autoSpaceDE/>
        <w:autoSpaceDN/>
        <w:adjustRightInd/>
        <w:jc w:val="both"/>
        <w:rPr>
          <w:rFonts w:cs="Times New Roman"/>
        </w:rPr>
      </w:pPr>
      <w:r w:rsidRPr="0081706F">
        <w:rPr>
          <w:rFonts w:cs="Times New Roman"/>
        </w:rPr>
        <w:t>opracowania kryteriów naboru, kształcenia i egzaminowania,</w:t>
      </w:r>
    </w:p>
    <w:p w14:paraId="65478A96" w14:textId="77777777" w:rsidR="00801971" w:rsidRPr="0081706F" w:rsidRDefault="00801971" w:rsidP="00BC1E82">
      <w:pPr>
        <w:widowControl/>
        <w:numPr>
          <w:ilvl w:val="1"/>
          <w:numId w:val="289"/>
        </w:numPr>
        <w:pBdr>
          <w:top w:val="nil"/>
          <w:left w:val="nil"/>
          <w:bottom w:val="nil"/>
          <w:right w:val="nil"/>
          <w:between w:val="nil"/>
          <w:bar w:val="nil"/>
        </w:pBdr>
        <w:autoSpaceDE/>
        <w:autoSpaceDN/>
        <w:adjustRightInd/>
        <w:jc w:val="both"/>
        <w:rPr>
          <w:rFonts w:cs="Times New Roman"/>
        </w:rPr>
      </w:pPr>
      <w:r w:rsidRPr="0081706F">
        <w:rPr>
          <w:rFonts w:cs="Times New Roman"/>
        </w:rPr>
        <w:t>zaopiniowania programu szkolenia, podmiotu szkolącego lub powołania ośrodka egzaminacyjnego,</w:t>
      </w:r>
    </w:p>
    <w:p w14:paraId="049C9727" w14:textId="77777777" w:rsidR="00801971" w:rsidRPr="0081706F" w:rsidRDefault="00801971" w:rsidP="00BC1E82">
      <w:pPr>
        <w:widowControl/>
        <w:numPr>
          <w:ilvl w:val="1"/>
          <w:numId w:val="289"/>
        </w:numPr>
        <w:pBdr>
          <w:top w:val="nil"/>
          <w:left w:val="nil"/>
          <w:bottom w:val="nil"/>
          <w:right w:val="nil"/>
          <w:between w:val="nil"/>
          <w:bar w:val="nil"/>
        </w:pBdr>
        <w:autoSpaceDE/>
        <w:autoSpaceDN/>
        <w:adjustRightInd/>
        <w:jc w:val="both"/>
        <w:rPr>
          <w:rFonts w:cs="Times New Roman"/>
        </w:rPr>
      </w:pPr>
      <w:r w:rsidRPr="0081706F">
        <w:rPr>
          <w:rFonts w:cs="Times New Roman"/>
        </w:rPr>
        <w:t>określenia zasad i warunków doskonalenia zawodowego</w:t>
      </w:r>
    </w:p>
    <w:p w14:paraId="065F73E9" w14:textId="77777777" w:rsidR="00801971" w:rsidRPr="0081706F" w:rsidRDefault="00801971" w:rsidP="0082211D">
      <w:pPr>
        <w:jc w:val="both"/>
        <w:rPr>
          <w:rFonts w:cs="Times New Roman"/>
        </w:rPr>
      </w:pPr>
      <w:r w:rsidRPr="0081706F">
        <w:rPr>
          <w:rFonts w:cs="Times New Roman"/>
        </w:rPr>
        <w:t xml:space="preserve"> </w:t>
      </w:r>
      <w:r w:rsidRPr="0081706F">
        <w:rPr>
          <w:rFonts w:cs="Times New Roman"/>
        </w:rPr>
        <w:tab/>
        <w:t xml:space="preserve">w danym podejściu psychoterapeutycznym. </w:t>
      </w:r>
    </w:p>
    <w:p w14:paraId="16EE62BA" w14:textId="77777777"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Wybór rekomendowanych kandydatów powinien być przeprowadzony w sposób transparentny i obiektywny, zapewniający odpowiednią reprezentację wszystkich psychoterapeutów należących do danego podejścia psychoterapeutycznego lub ośrodka egzaminacyjnego. </w:t>
      </w:r>
    </w:p>
    <w:p w14:paraId="524E2C12" w14:textId="77777777"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Krajowa Rada Psychoterapeutów podejmuje uchwałę w sprawach wymienionych w ust. 1 uwzględniając opinię komisji ekspertów.</w:t>
      </w:r>
    </w:p>
    <w:p w14:paraId="1BFD98B7" w14:textId="2736DA58"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Komisja ekspertów ds. spraw wymienionych w ust. 1 składa się z </w:t>
      </w:r>
      <w:r w:rsidR="00773033">
        <w:rPr>
          <w:rFonts w:cs="Times New Roman"/>
        </w:rPr>
        <w:t xml:space="preserve">co najmniej </w:t>
      </w:r>
      <w:r w:rsidRPr="0081706F">
        <w:rPr>
          <w:rFonts w:cs="Times New Roman"/>
        </w:rPr>
        <w:t xml:space="preserve">5 osób. </w:t>
      </w:r>
    </w:p>
    <w:p w14:paraId="6AD866B7" w14:textId="77777777"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Krajowy Zjazd Psychoterapeutów uchwala regulamin działania komisji ekspertów. </w:t>
      </w:r>
    </w:p>
    <w:p w14:paraId="0AE96A34" w14:textId="77777777"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wydawania opinii potrzebnej do procedury akredytacji programu szkoleniowego, podmiotu szkolącego lub ośrodka egzaminacyjnego, komisję ekspertów powołuje się spośród osób, które nie reprezentują podmiotów, ubiegających się o akredytację. </w:t>
      </w:r>
    </w:p>
    <w:p w14:paraId="379BF9C6" w14:textId="28E8FC89"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powołania komisji ekspertów do innych spraw niż wymienione w ust. 1, komisja składa się </w:t>
      </w:r>
      <w:r w:rsidRPr="0081706F">
        <w:rPr>
          <w:rFonts w:cs="Times New Roman"/>
          <w:lang w:val="pt-PT"/>
        </w:rPr>
        <w:t xml:space="preserve">z </w:t>
      </w:r>
      <w:r w:rsidR="00773033">
        <w:rPr>
          <w:rFonts w:cs="Times New Roman"/>
          <w:lang w:val="pt-PT"/>
        </w:rPr>
        <w:t xml:space="preserve">co najmniej </w:t>
      </w:r>
      <w:r w:rsidRPr="0081706F">
        <w:rPr>
          <w:rFonts w:cs="Times New Roman"/>
          <w:lang w:val="pt-PT"/>
        </w:rPr>
        <w:t>3 os</w:t>
      </w:r>
      <w:proofErr w:type="spellStart"/>
      <w:r w:rsidRPr="0081706F">
        <w:rPr>
          <w:rFonts w:cs="Times New Roman"/>
        </w:rPr>
        <w:t>ób</w:t>
      </w:r>
      <w:proofErr w:type="spellEnd"/>
      <w:r w:rsidRPr="0081706F">
        <w:rPr>
          <w:rFonts w:cs="Times New Roman"/>
        </w:rPr>
        <w:t>.</w:t>
      </w:r>
    </w:p>
    <w:p w14:paraId="5F83D64C" w14:textId="43011EBB" w:rsidR="00801971" w:rsidRPr="0081706F" w:rsidRDefault="00801971" w:rsidP="00667E80">
      <w:pPr>
        <w:widowControl/>
        <w:numPr>
          <w:ilvl w:val="0"/>
          <w:numId w:val="29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Do członków komisji ekspertów zastosowanie mają odpowiednio regulacje dotyczące konfliktu interesu określone dla sędziów sądu koleżeńskiego.</w:t>
      </w:r>
    </w:p>
    <w:p w14:paraId="667351F1" w14:textId="15A31BBA" w:rsidR="0094419B" w:rsidRPr="0081706F" w:rsidRDefault="0094419B" w:rsidP="0094419B">
      <w:pPr>
        <w:jc w:val="both"/>
        <w:rPr>
          <w:rFonts w:cs="Times New Roman"/>
        </w:rPr>
      </w:pPr>
      <w:r w:rsidRPr="0081706F">
        <w:rPr>
          <w:rFonts w:cs="Times New Roman"/>
          <w:b/>
          <w:bCs/>
        </w:rPr>
        <w:t>Art.</w:t>
      </w:r>
      <w:r w:rsidR="00801971" w:rsidRPr="0081706F">
        <w:rPr>
          <w:rFonts w:cs="Times New Roman"/>
          <w:b/>
          <w:bCs/>
        </w:rPr>
        <w:t xml:space="preserve"> 95.</w:t>
      </w:r>
      <w:r w:rsidR="00801971" w:rsidRPr="0081706F">
        <w:rPr>
          <w:rFonts w:cs="Times New Roman"/>
        </w:rPr>
        <w:t xml:space="preserve"> Krajowa Rada Psychoterapeutów może powołać Rzecznika Prasowego Samorządu.</w:t>
      </w:r>
      <w:bookmarkStart w:id="25" w:name="_headingh.1yhqvml6sjqr"/>
      <w:bookmarkEnd w:id="25"/>
    </w:p>
    <w:p w14:paraId="0E4F44D8" w14:textId="2BDD5E31" w:rsidR="00801971" w:rsidRPr="0081706F" w:rsidRDefault="00801971" w:rsidP="0094419B">
      <w:pPr>
        <w:jc w:val="both"/>
        <w:rPr>
          <w:rFonts w:cs="Times New Roman"/>
        </w:rPr>
      </w:pPr>
      <w:r w:rsidRPr="0081706F">
        <w:rPr>
          <w:rFonts w:cs="Times New Roman"/>
          <w:b/>
          <w:bCs/>
        </w:rPr>
        <w:t xml:space="preserve">Art. 96. </w:t>
      </w:r>
      <w:r w:rsidRPr="0081706F">
        <w:rPr>
          <w:rFonts w:cs="Times New Roman"/>
        </w:rPr>
        <w:t>1.</w:t>
      </w:r>
      <w:r w:rsidRPr="0081706F">
        <w:rPr>
          <w:rFonts w:cs="Times New Roman"/>
          <w:b/>
          <w:bCs/>
        </w:rPr>
        <w:t xml:space="preserve"> </w:t>
      </w:r>
      <w:r w:rsidRPr="0081706F">
        <w:rPr>
          <w:rFonts w:cs="Times New Roman"/>
        </w:rPr>
        <w:t xml:space="preserve">Krajowa Komisja Rewizyjna składa się z 5 członków po jednym z każdej grupy podejść psychoterapeutycznych. </w:t>
      </w:r>
    </w:p>
    <w:p w14:paraId="1210BE28" w14:textId="77777777" w:rsidR="00801971" w:rsidRPr="0081706F" w:rsidRDefault="00801971" w:rsidP="00045878">
      <w:pPr>
        <w:widowControl/>
        <w:numPr>
          <w:ilvl w:val="0"/>
          <w:numId w:val="29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Krajowa Komisja Rewizyjna dokonuje spośród członków Komisji wyboru przewodniczącego. </w:t>
      </w:r>
    </w:p>
    <w:p w14:paraId="275BB40A" w14:textId="77777777" w:rsidR="00801971" w:rsidRPr="0081706F" w:rsidRDefault="00801971" w:rsidP="00045878">
      <w:pPr>
        <w:widowControl/>
        <w:numPr>
          <w:ilvl w:val="0"/>
          <w:numId w:val="29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Krajowa Komisja Rewizyjna:</w:t>
      </w:r>
    </w:p>
    <w:p w14:paraId="04169D42" w14:textId="77777777" w:rsidR="00801971" w:rsidRPr="0081706F" w:rsidRDefault="00801971" w:rsidP="00BC1E82">
      <w:pPr>
        <w:widowControl/>
        <w:numPr>
          <w:ilvl w:val="1"/>
          <w:numId w:val="292"/>
        </w:numPr>
        <w:pBdr>
          <w:top w:val="nil"/>
          <w:left w:val="nil"/>
          <w:bottom w:val="nil"/>
          <w:right w:val="nil"/>
          <w:between w:val="nil"/>
          <w:bar w:val="nil"/>
        </w:pBdr>
        <w:autoSpaceDE/>
        <w:autoSpaceDN/>
        <w:adjustRightInd/>
        <w:jc w:val="both"/>
        <w:rPr>
          <w:rFonts w:cs="Times New Roman"/>
        </w:rPr>
      </w:pPr>
      <w:r w:rsidRPr="0081706F">
        <w:rPr>
          <w:rFonts w:cs="Times New Roman"/>
        </w:rPr>
        <w:t>opiniuje sprawozdanie finansowe Krajowej Rady Psychoterapeutów oraz kontroluje jej działalność w zakresie gospodarności, rzetelności oraz prawidłowości wypełniania jej funkcji;</w:t>
      </w:r>
    </w:p>
    <w:p w14:paraId="729B943C" w14:textId="77777777" w:rsidR="00801971" w:rsidRPr="0081706F" w:rsidRDefault="00801971" w:rsidP="00BC1E82">
      <w:pPr>
        <w:widowControl/>
        <w:numPr>
          <w:ilvl w:val="1"/>
          <w:numId w:val="292"/>
        </w:numPr>
        <w:pBdr>
          <w:top w:val="nil"/>
          <w:left w:val="nil"/>
          <w:bottom w:val="nil"/>
          <w:right w:val="nil"/>
          <w:between w:val="nil"/>
          <w:bar w:val="nil"/>
        </w:pBdr>
        <w:autoSpaceDE/>
        <w:autoSpaceDN/>
        <w:adjustRightInd/>
        <w:jc w:val="both"/>
        <w:rPr>
          <w:rFonts w:cs="Times New Roman"/>
        </w:rPr>
      </w:pPr>
      <w:r w:rsidRPr="0081706F">
        <w:rPr>
          <w:rFonts w:cs="Times New Roman"/>
        </w:rPr>
        <w:t>przedstawia sprawozdania z działalności kontrolnej Krajowemu Zjazdowi Psychoterapeutów;</w:t>
      </w:r>
    </w:p>
    <w:p w14:paraId="5592C8E4" w14:textId="77777777" w:rsidR="00801971" w:rsidRPr="0081706F" w:rsidRDefault="00801971" w:rsidP="00BC1E82">
      <w:pPr>
        <w:widowControl/>
        <w:numPr>
          <w:ilvl w:val="1"/>
          <w:numId w:val="292"/>
        </w:numPr>
        <w:pBdr>
          <w:top w:val="nil"/>
          <w:left w:val="nil"/>
          <w:bottom w:val="nil"/>
          <w:right w:val="nil"/>
          <w:between w:val="nil"/>
          <w:bar w:val="nil"/>
        </w:pBdr>
        <w:autoSpaceDE/>
        <w:autoSpaceDN/>
        <w:adjustRightInd/>
        <w:jc w:val="both"/>
        <w:rPr>
          <w:rFonts w:cs="Times New Roman"/>
        </w:rPr>
      </w:pPr>
      <w:r w:rsidRPr="0081706F">
        <w:rPr>
          <w:rFonts w:cs="Times New Roman"/>
        </w:rPr>
        <w:t>przedstawia Krajowemu Zjazdowi Psychoterapeutów opinię dotyczącą sprawozdań Krajowej Rady Psychoterapeutów z wykonania budżetu w okresie kadencji i na tej podstawie składa wniosek w sprawie udzielenia absolutorium Krajowej Radzie Psychoterapeutów;</w:t>
      </w:r>
    </w:p>
    <w:p w14:paraId="7B31BFD8" w14:textId="77777777" w:rsidR="00801971" w:rsidRPr="0081706F" w:rsidRDefault="00801971" w:rsidP="00BC1E82">
      <w:pPr>
        <w:widowControl/>
        <w:numPr>
          <w:ilvl w:val="1"/>
          <w:numId w:val="29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kontroluje wykonywanie przez Krajową Radę </w:t>
      </w:r>
      <w:r w:rsidRPr="0081706F">
        <w:rPr>
          <w:rFonts w:cs="Times New Roman"/>
          <w:lang w:val="fr-FR"/>
        </w:rPr>
        <w:t>Psychoterapeut</w:t>
      </w:r>
      <w:r w:rsidRPr="0081706F">
        <w:rPr>
          <w:rFonts w:cs="Times New Roman"/>
        </w:rPr>
        <w:t>ów, uchwał Krajowego Zjazdu Psychoterapeutów;</w:t>
      </w:r>
    </w:p>
    <w:p w14:paraId="3E99CCB0" w14:textId="77777777" w:rsidR="00801971" w:rsidRPr="0081706F" w:rsidRDefault="00801971" w:rsidP="00BC1E82">
      <w:pPr>
        <w:widowControl/>
        <w:numPr>
          <w:ilvl w:val="1"/>
          <w:numId w:val="292"/>
        </w:numPr>
        <w:pBdr>
          <w:top w:val="nil"/>
          <w:left w:val="nil"/>
          <w:bottom w:val="nil"/>
          <w:right w:val="nil"/>
          <w:between w:val="nil"/>
          <w:bar w:val="nil"/>
        </w:pBdr>
        <w:autoSpaceDE/>
        <w:autoSpaceDN/>
        <w:adjustRightInd/>
        <w:jc w:val="both"/>
        <w:rPr>
          <w:rFonts w:cs="Times New Roman"/>
        </w:rPr>
      </w:pPr>
      <w:r w:rsidRPr="0081706F">
        <w:rPr>
          <w:rFonts w:cs="Times New Roman"/>
        </w:rPr>
        <w:t>sprawuje nadzór nad działalnością regionalnych komisji rewizyjnych;</w:t>
      </w:r>
    </w:p>
    <w:p w14:paraId="2D4E424C" w14:textId="77777777" w:rsidR="00801971" w:rsidRPr="0081706F" w:rsidRDefault="00801971" w:rsidP="00045878">
      <w:pPr>
        <w:widowControl/>
        <w:numPr>
          <w:ilvl w:val="0"/>
          <w:numId w:val="29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Przewodniczący Krajowej Komisji Rewizyjnej informuje Krajową Radę </w:t>
      </w:r>
      <w:r w:rsidRPr="0081706F">
        <w:rPr>
          <w:rFonts w:cs="Times New Roman"/>
          <w:lang w:val="fr-FR"/>
        </w:rPr>
        <w:t>Psychoterapeut</w:t>
      </w:r>
      <w:r w:rsidRPr="0081706F">
        <w:rPr>
          <w:rFonts w:cs="Times New Roman"/>
        </w:rPr>
        <w:t>ów o wynikach przeprowadzonych kontroli.</w:t>
      </w:r>
    </w:p>
    <w:p w14:paraId="2E522697" w14:textId="77777777" w:rsidR="00801971" w:rsidRPr="0081706F" w:rsidRDefault="00801971" w:rsidP="00045878">
      <w:pPr>
        <w:widowControl/>
        <w:numPr>
          <w:ilvl w:val="0"/>
          <w:numId w:val="29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Członkowie Krajowej Komisji Rewizyjnej mają prawo uczestniczenia w  posiedzeniach Krajowej Rady Psychoterapeutów.</w:t>
      </w:r>
    </w:p>
    <w:p w14:paraId="209F458D" w14:textId="0124B786" w:rsidR="00801971" w:rsidRPr="0081706F" w:rsidRDefault="00801971" w:rsidP="0082211D">
      <w:pPr>
        <w:keepNext/>
        <w:keepLines/>
        <w:spacing w:before="480" w:after="120"/>
        <w:jc w:val="center"/>
        <w:rPr>
          <w:rFonts w:cs="Times New Roman"/>
          <w:b/>
          <w:bCs/>
        </w:rPr>
      </w:pPr>
      <w:bookmarkStart w:id="26" w:name="_headingh.4221kp62ipyp"/>
      <w:bookmarkEnd w:id="26"/>
      <w:r w:rsidRPr="0081706F">
        <w:rPr>
          <w:rFonts w:cs="Times New Roman"/>
        </w:rPr>
        <w:lastRenderedPageBreak/>
        <w:t>Rozdział 7</w:t>
      </w:r>
      <w:r w:rsidR="0082211D" w:rsidRPr="0081706F">
        <w:rPr>
          <w:rFonts w:cs="Times New Roman"/>
          <w:b/>
          <w:bCs/>
        </w:rPr>
        <w:br/>
      </w:r>
      <w:r w:rsidRPr="0081706F">
        <w:rPr>
          <w:rFonts w:cs="Times New Roman"/>
          <w:b/>
          <w:bCs/>
        </w:rPr>
        <w:t>Regionalne Izby Psychoterapeutów</w:t>
      </w:r>
    </w:p>
    <w:p w14:paraId="193BEBC5" w14:textId="77777777" w:rsidR="00801971" w:rsidRPr="0081706F" w:rsidRDefault="00801971" w:rsidP="0082211D">
      <w:pPr>
        <w:jc w:val="both"/>
        <w:rPr>
          <w:rFonts w:cs="Times New Roman"/>
        </w:rPr>
      </w:pPr>
      <w:r w:rsidRPr="0081706F">
        <w:rPr>
          <w:rFonts w:cs="Times New Roman"/>
          <w:b/>
          <w:bCs/>
        </w:rPr>
        <w:t>Art. 97.</w:t>
      </w:r>
      <w:r w:rsidRPr="0081706F">
        <w:rPr>
          <w:rFonts w:cs="Times New Roman"/>
        </w:rPr>
        <w:t xml:space="preserve"> 1. Regionalny zjazd psychoterapeutów jest najwyższym organem każdej regionalnej izby psychoterapeutów.</w:t>
      </w:r>
    </w:p>
    <w:p w14:paraId="2AD0AB3A" w14:textId="77777777" w:rsidR="00801971" w:rsidRPr="0081706F" w:rsidRDefault="00801971" w:rsidP="00667E80">
      <w:pPr>
        <w:widowControl/>
        <w:numPr>
          <w:ilvl w:val="0"/>
          <w:numId w:val="29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Regionalny zjazd psychoterapeutów zwołuje regionalna rada psychoterapeutów.</w:t>
      </w:r>
    </w:p>
    <w:p w14:paraId="22458E90" w14:textId="77777777" w:rsidR="00801971" w:rsidRPr="0081706F" w:rsidRDefault="00801971" w:rsidP="00667E80">
      <w:pPr>
        <w:widowControl/>
        <w:numPr>
          <w:ilvl w:val="0"/>
          <w:numId w:val="29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zjeździe biorą udział delegaci wybrani przez uprawnionych do głosowania członków regionalnej izby psychoterapeutów. </w:t>
      </w:r>
    </w:p>
    <w:p w14:paraId="617AF085" w14:textId="77777777" w:rsidR="00801971" w:rsidRPr="0081706F" w:rsidRDefault="00801971" w:rsidP="00667E80">
      <w:pPr>
        <w:widowControl/>
        <w:numPr>
          <w:ilvl w:val="0"/>
          <w:numId w:val="29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Regionalny zjazd psychoterapeutów składa się </w:t>
      </w:r>
      <w:r w:rsidRPr="0081706F">
        <w:rPr>
          <w:rFonts w:cs="Times New Roman"/>
          <w:lang w:val="it-IT"/>
        </w:rPr>
        <w:t>delegat</w:t>
      </w:r>
      <w:r w:rsidRPr="0081706F">
        <w:rPr>
          <w:rFonts w:cs="Times New Roman"/>
        </w:rPr>
        <w:t xml:space="preserve">ów reprezentujących każdą z grup podejść psychoterapeutycznych. Liczba mandatów dla delegatów musi być taka sama w przypadku każdej z grupy podejść psychoterapeutycznych. </w:t>
      </w:r>
    </w:p>
    <w:p w14:paraId="4469FFB9" w14:textId="77777777" w:rsidR="00801971" w:rsidRPr="0081706F" w:rsidRDefault="00801971" w:rsidP="00667E80">
      <w:pPr>
        <w:widowControl/>
        <w:numPr>
          <w:ilvl w:val="0"/>
          <w:numId w:val="29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grupa podejść psychoterapeutycznych składa się z więcej niż jednego podejścia psychoterapeutycznego, wtedy każdemu z podejść przysługuje taka sama liczba mandatów w obrębie grupy. Jeżeli nie ma możliwości aby dokonać równego podziału, wtedy pozostający mandat otrzymuje osoba z największą liczbą głosów w grupie. Jeżeli kandydatów jest mniej niż przysługujących mandatów dla danego podejścia, lub zgłoszony kandydat nie uzyskał głosów, zjazd obraduje w pomniejszonym o nieobsadzone mandaty składzie.</w:t>
      </w:r>
    </w:p>
    <w:p w14:paraId="31843B24" w14:textId="77777777" w:rsidR="00801971" w:rsidRPr="0081706F" w:rsidRDefault="00801971" w:rsidP="00667E80">
      <w:pPr>
        <w:widowControl/>
        <w:numPr>
          <w:ilvl w:val="0"/>
          <w:numId w:val="29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Szczegółową liczbę </w:t>
      </w:r>
      <w:r w:rsidRPr="0081706F">
        <w:rPr>
          <w:rFonts w:cs="Times New Roman"/>
          <w:lang w:val="it-IT"/>
        </w:rPr>
        <w:t>delegat</w:t>
      </w:r>
      <w:r w:rsidRPr="0081706F">
        <w:rPr>
          <w:rFonts w:cs="Times New Roman"/>
        </w:rPr>
        <w:t>ów dla zjazdów regionalnych określa Krajowy Zjazd Psychoterapeutów z zachowaniem zasady z ust. 4.</w:t>
      </w:r>
    </w:p>
    <w:p w14:paraId="38DDB33D" w14:textId="77777777" w:rsidR="00801971" w:rsidRPr="0081706F" w:rsidRDefault="00801971" w:rsidP="00667E80">
      <w:pPr>
        <w:widowControl/>
        <w:numPr>
          <w:ilvl w:val="0"/>
          <w:numId w:val="29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wyborach delegatów do regionalnego zjazdu psychoterapeutów regionalna rada psychoterapeutów określa zasięg terytorialny okręgów wyborczych oraz powołuje komisje wyborcze.  </w:t>
      </w:r>
    </w:p>
    <w:p w14:paraId="1424F7A0" w14:textId="70480F01" w:rsidR="00801971" w:rsidRPr="0081706F" w:rsidRDefault="00801971" w:rsidP="00667E80">
      <w:pPr>
        <w:widowControl/>
        <w:numPr>
          <w:ilvl w:val="0"/>
          <w:numId w:val="29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Regionalny zjazd psychoterapeutów odbywa się co rok, w tym co 5 lat zjazd sprawozdawczo - wyborczy. </w:t>
      </w:r>
    </w:p>
    <w:p w14:paraId="693C7796" w14:textId="77777777" w:rsidR="00801971" w:rsidRPr="0081706F" w:rsidRDefault="00801971" w:rsidP="0082211D">
      <w:pPr>
        <w:jc w:val="both"/>
        <w:rPr>
          <w:rFonts w:cs="Times New Roman"/>
        </w:rPr>
      </w:pPr>
      <w:r w:rsidRPr="0081706F">
        <w:rPr>
          <w:rFonts w:cs="Times New Roman"/>
          <w:b/>
          <w:bCs/>
        </w:rPr>
        <w:t>Art. 98.</w:t>
      </w:r>
      <w:r w:rsidRPr="0081706F">
        <w:rPr>
          <w:rFonts w:cs="Times New Roman"/>
        </w:rPr>
        <w:t xml:space="preserve"> Do zadań regionalnego zjazdu psychoterapeutów należy:</w:t>
      </w:r>
    </w:p>
    <w:p w14:paraId="4FC493C0" w14:textId="77777777"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podejmowanie uchwał w sprawach objętych zakresem działania regionalnej izby psychoterapeutów;</w:t>
      </w:r>
    </w:p>
    <w:p w14:paraId="436519EC" w14:textId="77777777"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 xml:space="preserve">ustalanie zasad gospodarki finansowej regionalnej izby psychoterapeutów; </w:t>
      </w:r>
    </w:p>
    <w:p w14:paraId="18A03F2A" w14:textId="7357EFA4"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wybieranie członków regionalnej rady psychoterapeutów, regionalnej komisji rewizyjnej, regionalnego sądu koleżeńskiego</w:t>
      </w:r>
      <w:r w:rsidR="009F0E96">
        <w:rPr>
          <w:rFonts w:cs="Times New Roman"/>
        </w:rPr>
        <w:t>;</w:t>
      </w:r>
    </w:p>
    <w:p w14:paraId="56A3EC39" w14:textId="557A76EC"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wybieranie regionalnego rzecznika odpowiedzialności zawodowej</w:t>
      </w:r>
      <w:r w:rsidR="009F0E96">
        <w:rPr>
          <w:rFonts w:cs="Times New Roman"/>
        </w:rPr>
        <w:t>;</w:t>
      </w:r>
    </w:p>
    <w:p w14:paraId="69AA28DC" w14:textId="77777777"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przyjmowanie sprawozdania z działalności oraz na koniec kadencji uchwalanie absolutorium dla regionalnej rady psychoterapeutów i dla regionalnej komisji rewizyjnej;</w:t>
      </w:r>
    </w:p>
    <w:p w14:paraId="3FEE7E2D" w14:textId="77777777"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lastRenderedPageBreak/>
        <w:t>przyjmowanie i zatwierdzanie sprawozdania regionalnego sądu koleżeńskiego, regionalnego rzecznika odpowiedzialności zawodowej;</w:t>
      </w:r>
    </w:p>
    <w:p w14:paraId="3B6B60A9" w14:textId="77777777"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uchwalanie szczegółowych regulaminów organów regionalnej izby psychoterapeutów;</w:t>
      </w:r>
    </w:p>
    <w:p w14:paraId="216804D8" w14:textId="77777777" w:rsidR="00801971" w:rsidRPr="0081706F"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uchwalanie programu działania regionalnej izby psychoterapeutów;</w:t>
      </w:r>
    </w:p>
    <w:p w14:paraId="630BBBE7" w14:textId="77777777" w:rsidR="00045878" w:rsidRDefault="00801971" w:rsidP="00045878">
      <w:pPr>
        <w:widowControl/>
        <w:numPr>
          <w:ilvl w:val="0"/>
          <w:numId w:val="600"/>
        </w:numPr>
        <w:pBdr>
          <w:top w:val="nil"/>
          <w:left w:val="nil"/>
          <w:bottom w:val="nil"/>
          <w:right w:val="nil"/>
          <w:between w:val="nil"/>
          <w:bar w:val="nil"/>
        </w:pBdr>
        <w:autoSpaceDE/>
        <w:autoSpaceDN/>
        <w:adjustRightInd/>
        <w:ind w:firstLine="1"/>
        <w:jc w:val="both"/>
        <w:rPr>
          <w:rFonts w:cs="Times New Roman"/>
        </w:rPr>
      </w:pPr>
      <w:r w:rsidRPr="0081706F">
        <w:rPr>
          <w:rFonts w:cs="Times New Roman"/>
        </w:rPr>
        <w:t>wybieranie delegatów na Krajowy Zjazd Psychoterapeutów;</w:t>
      </w:r>
    </w:p>
    <w:p w14:paraId="0E9D4711" w14:textId="56312994" w:rsidR="00801971" w:rsidRPr="00045878" w:rsidRDefault="00045878" w:rsidP="00045878">
      <w:pPr>
        <w:widowControl/>
        <w:pBdr>
          <w:top w:val="nil"/>
          <w:left w:val="nil"/>
          <w:bottom w:val="nil"/>
          <w:right w:val="nil"/>
          <w:between w:val="nil"/>
          <w:bar w:val="nil"/>
        </w:pBdr>
        <w:autoSpaceDE/>
        <w:autoSpaceDN/>
        <w:adjustRightInd/>
        <w:ind w:left="426"/>
        <w:jc w:val="both"/>
        <w:rPr>
          <w:rFonts w:cs="Times New Roman"/>
        </w:rPr>
      </w:pPr>
      <w:r>
        <w:rPr>
          <w:rFonts w:cs="Times New Roman"/>
        </w:rPr>
        <w:t>10)</w:t>
      </w:r>
      <w:r w:rsidR="009F0E96">
        <w:rPr>
          <w:rFonts w:cs="Times New Roman"/>
        </w:rPr>
        <w:t xml:space="preserve"> </w:t>
      </w:r>
      <w:r w:rsidR="00801971" w:rsidRPr="00045878">
        <w:rPr>
          <w:rFonts w:cs="Times New Roman"/>
        </w:rPr>
        <w:t>określenie wykazu funkcji w regionalnej izbie psychoterapeutów, które mogą być wynagradzane.</w:t>
      </w:r>
    </w:p>
    <w:p w14:paraId="42BC075B" w14:textId="77777777" w:rsidR="00801971" w:rsidRPr="0081706F" w:rsidRDefault="00801971" w:rsidP="0082211D">
      <w:pPr>
        <w:jc w:val="both"/>
        <w:rPr>
          <w:rFonts w:cs="Times New Roman"/>
        </w:rPr>
      </w:pPr>
      <w:r w:rsidRPr="0081706F">
        <w:rPr>
          <w:rFonts w:cs="Times New Roman"/>
          <w:b/>
          <w:bCs/>
        </w:rPr>
        <w:t>Art. 99.</w:t>
      </w:r>
      <w:r w:rsidRPr="0081706F">
        <w:rPr>
          <w:rFonts w:cs="Times New Roman"/>
        </w:rPr>
        <w:t xml:space="preserve"> 1. Nadzwyczajny regionalny zjazd psychoterapeutów zwołuje dana regionalna rada psychoterapeutów:</w:t>
      </w:r>
    </w:p>
    <w:p w14:paraId="42730008" w14:textId="77777777" w:rsidR="00801971" w:rsidRPr="0081706F" w:rsidRDefault="00801971" w:rsidP="00BC1E82">
      <w:pPr>
        <w:widowControl/>
        <w:numPr>
          <w:ilvl w:val="1"/>
          <w:numId w:val="300"/>
        </w:numPr>
        <w:pBdr>
          <w:top w:val="nil"/>
          <w:left w:val="nil"/>
          <w:bottom w:val="nil"/>
          <w:right w:val="nil"/>
          <w:between w:val="nil"/>
          <w:bar w:val="nil"/>
        </w:pBdr>
        <w:autoSpaceDE/>
        <w:autoSpaceDN/>
        <w:adjustRightInd/>
        <w:jc w:val="both"/>
        <w:rPr>
          <w:rFonts w:cs="Times New Roman"/>
        </w:rPr>
      </w:pPr>
      <w:r w:rsidRPr="0081706F">
        <w:rPr>
          <w:rFonts w:cs="Times New Roman"/>
        </w:rPr>
        <w:t>z własnej inicjatywy,</w:t>
      </w:r>
    </w:p>
    <w:p w14:paraId="50D501CE" w14:textId="77777777" w:rsidR="00801971" w:rsidRPr="0081706F" w:rsidRDefault="00801971" w:rsidP="00BC1E82">
      <w:pPr>
        <w:widowControl/>
        <w:numPr>
          <w:ilvl w:val="1"/>
          <w:numId w:val="300"/>
        </w:numPr>
        <w:pBdr>
          <w:top w:val="nil"/>
          <w:left w:val="nil"/>
          <w:bottom w:val="nil"/>
          <w:right w:val="nil"/>
          <w:between w:val="nil"/>
          <w:bar w:val="nil"/>
        </w:pBdr>
        <w:autoSpaceDE/>
        <w:autoSpaceDN/>
        <w:adjustRightInd/>
        <w:jc w:val="both"/>
        <w:rPr>
          <w:rFonts w:cs="Times New Roman"/>
        </w:rPr>
      </w:pPr>
      <w:r w:rsidRPr="0081706F">
        <w:rPr>
          <w:rFonts w:cs="Times New Roman"/>
        </w:rPr>
        <w:t>na wniosek Krajowej Rady Psychoterapeutów,</w:t>
      </w:r>
    </w:p>
    <w:p w14:paraId="16B31FF1" w14:textId="77777777" w:rsidR="00801971" w:rsidRPr="0081706F" w:rsidRDefault="00801971" w:rsidP="00BC1E82">
      <w:pPr>
        <w:widowControl/>
        <w:numPr>
          <w:ilvl w:val="1"/>
          <w:numId w:val="300"/>
        </w:numPr>
        <w:pBdr>
          <w:top w:val="nil"/>
          <w:left w:val="nil"/>
          <w:bottom w:val="nil"/>
          <w:right w:val="nil"/>
          <w:between w:val="nil"/>
          <w:bar w:val="nil"/>
        </w:pBdr>
        <w:autoSpaceDE/>
        <w:autoSpaceDN/>
        <w:adjustRightInd/>
        <w:jc w:val="both"/>
        <w:rPr>
          <w:rFonts w:cs="Times New Roman"/>
        </w:rPr>
      </w:pPr>
      <w:r w:rsidRPr="0081706F">
        <w:rPr>
          <w:rFonts w:cs="Times New Roman"/>
        </w:rPr>
        <w:t>na wniosek regionalnej komisji rewizyjnej</w:t>
      </w:r>
    </w:p>
    <w:p w14:paraId="70DD2DCD" w14:textId="77777777" w:rsidR="00801971" w:rsidRPr="0081706F" w:rsidRDefault="00801971" w:rsidP="00BC1E82">
      <w:pPr>
        <w:widowControl/>
        <w:numPr>
          <w:ilvl w:val="1"/>
          <w:numId w:val="300"/>
        </w:numPr>
        <w:pBdr>
          <w:top w:val="nil"/>
          <w:left w:val="nil"/>
          <w:bottom w:val="nil"/>
          <w:right w:val="nil"/>
          <w:between w:val="nil"/>
          <w:bar w:val="nil"/>
        </w:pBdr>
        <w:autoSpaceDE/>
        <w:autoSpaceDN/>
        <w:adjustRightInd/>
        <w:jc w:val="both"/>
        <w:rPr>
          <w:rFonts w:cs="Times New Roman"/>
        </w:rPr>
      </w:pPr>
      <w:r w:rsidRPr="0081706F">
        <w:rPr>
          <w:rFonts w:cs="Times New Roman"/>
        </w:rPr>
        <w:t>na wniosek co najmniej ⅓ członków regionalnej izby psychoterapeutów,</w:t>
      </w:r>
    </w:p>
    <w:p w14:paraId="7032F5B9" w14:textId="77777777" w:rsidR="00801971" w:rsidRPr="0081706F" w:rsidRDefault="00801971" w:rsidP="00BC1E82">
      <w:pPr>
        <w:widowControl/>
        <w:numPr>
          <w:ilvl w:val="1"/>
          <w:numId w:val="300"/>
        </w:numPr>
        <w:pBdr>
          <w:top w:val="nil"/>
          <w:left w:val="nil"/>
          <w:bottom w:val="nil"/>
          <w:right w:val="nil"/>
          <w:between w:val="nil"/>
          <w:bar w:val="nil"/>
        </w:pBdr>
        <w:autoSpaceDE/>
        <w:autoSpaceDN/>
        <w:adjustRightInd/>
        <w:jc w:val="both"/>
        <w:rPr>
          <w:rFonts w:cs="Times New Roman"/>
        </w:rPr>
      </w:pPr>
      <w:r w:rsidRPr="0081706F">
        <w:rPr>
          <w:rFonts w:cs="Times New Roman"/>
        </w:rPr>
        <w:t>na wniosek Rzecznika Praw Psychoterapeutów.</w:t>
      </w:r>
    </w:p>
    <w:p w14:paraId="6E09BBE8" w14:textId="77777777" w:rsidR="00801971" w:rsidRPr="0081706F" w:rsidRDefault="00801971" w:rsidP="00667E80">
      <w:pPr>
        <w:widowControl/>
        <w:numPr>
          <w:ilvl w:val="0"/>
          <w:numId w:val="30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Nadzwyczajny regionalny zjazd psychoterapeutów jest zwoływany w ciągu 2 miesięcy od złożenia wniosku i obraduje wyłącznie nad sprawami, do których został zwołany.</w:t>
      </w:r>
    </w:p>
    <w:p w14:paraId="28F19413" w14:textId="49CC625B" w:rsidR="00801971" w:rsidRPr="0081706F" w:rsidRDefault="00801971" w:rsidP="00667E80">
      <w:pPr>
        <w:widowControl/>
        <w:numPr>
          <w:ilvl w:val="0"/>
          <w:numId w:val="30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zwołania nadzwyczajnego regionalnego zjazdu psychoterapeutów, delegatami na ten zjazd są osoby wybrane zgodnie z art. 97 w danej kadencji.</w:t>
      </w:r>
    </w:p>
    <w:p w14:paraId="30094AE5" w14:textId="4F3BE47E"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100.</w:t>
      </w:r>
      <w:r w:rsidR="00801971" w:rsidRPr="0081706F">
        <w:rPr>
          <w:rFonts w:cs="Times New Roman"/>
        </w:rPr>
        <w:t xml:space="preserve"> W przypadku niezwołania regionalnego zjazdu psychoterapeutów lub nadzwyczajnego regionalnego zjazdu psychoterapeutów przez regionalną radę </w:t>
      </w:r>
      <w:r w:rsidR="00801971" w:rsidRPr="0081706F">
        <w:rPr>
          <w:rFonts w:cs="Times New Roman"/>
          <w:lang w:val="fr-FR"/>
        </w:rPr>
        <w:t>psychoterapeut</w:t>
      </w:r>
      <w:r w:rsidR="00801971" w:rsidRPr="0081706F">
        <w:rPr>
          <w:rFonts w:cs="Times New Roman"/>
        </w:rPr>
        <w:t>ów w odpowiednim terminie zwołania dokonuje Krajowa Rada Psychoterapeutów.</w:t>
      </w:r>
    </w:p>
    <w:p w14:paraId="6F8B05E9" w14:textId="77777777" w:rsidR="00801971" w:rsidRPr="0081706F" w:rsidRDefault="00801971" w:rsidP="0082211D">
      <w:pPr>
        <w:jc w:val="both"/>
        <w:rPr>
          <w:rFonts w:cs="Times New Roman"/>
        </w:rPr>
      </w:pPr>
      <w:r w:rsidRPr="0081706F">
        <w:rPr>
          <w:rFonts w:cs="Times New Roman"/>
          <w:b/>
          <w:bCs/>
        </w:rPr>
        <w:t xml:space="preserve">Art. 101. </w:t>
      </w:r>
      <w:r w:rsidRPr="0081706F">
        <w:rPr>
          <w:rFonts w:cs="Times New Roman"/>
        </w:rPr>
        <w:t xml:space="preserve">1. Regionalną radę </w:t>
      </w:r>
      <w:r w:rsidRPr="0081706F">
        <w:rPr>
          <w:rFonts w:cs="Times New Roman"/>
          <w:lang w:val="fr-FR"/>
        </w:rPr>
        <w:t>psychoterapeut</w:t>
      </w:r>
      <w:r w:rsidRPr="0081706F">
        <w:rPr>
          <w:rFonts w:cs="Times New Roman"/>
        </w:rPr>
        <w:t xml:space="preserve">ów stanowią członkowie wybrani przez regionalny zjazd psychoterapeutów, po dwóch z każdej grupy podejść psychoterapeutycznych. Przepis art. 92 ust. 2 stosuje się odpowiednio. </w:t>
      </w:r>
    </w:p>
    <w:p w14:paraId="436EA9DD" w14:textId="77777777" w:rsidR="00801971" w:rsidRPr="0081706F" w:rsidRDefault="00801971" w:rsidP="00667E80">
      <w:pPr>
        <w:widowControl/>
        <w:numPr>
          <w:ilvl w:val="0"/>
          <w:numId w:val="30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Oświadczenia woli w imieniu regionalnej izby psychoterapeutów w sprawach nie przekraczających zwykłego </w:t>
      </w:r>
      <w:proofErr w:type="spellStart"/>
      <w:r w:rsidRPr="0081706F">
        <w:rPr>
          <w:rFonts w:cs="Times New Roman"/>
        </w:rPr>
        <w:t>zarzą</w:t>
      </w:r>
      <w:proofErr w:type="spellEnd"/>
      <w:r w:rsidRPr="0081706F">
        <w:rPr>
          <w:rFonts w:cs="Times New Roman"/>
          <w:lang w:val="fr-FR"/>
        </w:rPr>
        <w:t xml:space="preserve">du </w:t>
      </w:r>
      <w:proofErr w:type="spellStart"/>
      <w:r w:rsidRPr="0081706F">
        <w:rPr>
          <w:rFonts w:cs="Times New Roman"/>
          <w:lang w:val="fr-FR"/>
        </w:rPr>
        <w:t>sk</w:t>
      </w:r>
      <w:proofErr w:type="spellEnd"/>
      <w:r w:rsidRPr="0081706F">
        <w:rPr>
          <w:rFonts w:cs="Times New Roman"/>
        </w:rPr>
        <w:t xml:space="preserve">łada przewodniczący wraz z wiceprzewodniczącym lub skarbnikiem lub sekretarzem regionalnej rady psychoterapeutów. </w:t>
      </w:r>
    </w:p>
    <w:p w14:paraId="0777649F"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spraw przekraczających zakres zwykłego zarządu regionalna rada psychoterapeutów składa oświadczenia po uprzednim podjęciu uchwały.</w:t>
      </w:r>
    </w:p>
    <w:p w14:paraId="0A5BD95E"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Regionalna rada psychoterapeutów zbiera się nie rzadziej niż raz na kwartał. </w:t>
      </w:r>
    </w:p>
    <w:p w14:paraId="00AEA812"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Regionalna rada psychoterapeutów wybiera spośród swoich członków: przewodniczącego, 4 wiceprzewodniczących, z których każdy reprezentuje inną grupę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oraz sekretarza, skarbnika.</w:t>
      </w:r>
    </w:p>
    <w:p w14:paraId="47726180"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Na stanowisko przewodniczącego regionalna rada psychoterapeutów wybiera co roku wiceprzewodniczącego reprezentującego tę grupę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psychoterapeutycznych, która nie była reprezentowana w ciągu ostatnich czterech lat. Ustępujący przewodniczący staje się wiceprzewodniczącym.</w:t>
      </w:r>
    </w:p>
    <w:p w14:paraId="0A1356BA"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razie wygaśnięcia mandatu przewodniczącego lub wiceprzewodniczących Krajowej Rady Psychoterapeutów przed upływem kadencji, w jego miejsce wstępuje drugi przedstawiciel danej grupy podejść, wybrany przez regionalny zjazd psychoterapeutów.</w:t>
      </w:r>
    </w:p>
    <w:p w14:paraId="22F2D9BD"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Przewodniczący regionalnej rady psychoterapeutów kieruje jej pracami i przewodniczy jej obradom.</w:t>
      </w:r>
    </w:p>
    <w:p w14:paraId="5997FC07" w14:textId="77777777"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Członkom regionalnej komisji rewizyjnej, prezesowi regionalnego sądu koleżeńskiego, regionalnemu rzecznikowi odpowiedzialności zawodowej oraz Rzecznikowi Praw Psychoterapeutów służy prawo udziału w posiedzeniach regionalnej rady psychoterapeutów z głosem doradczym.</w:t>
      </w:r>
    </w:p>
    <w:p w14:paraId="13B5085C" w14:textId="49348F64" w:rsidR="00801971" w:rsidRPr="0081706F" w:rsidRDefault="00801971" w:rsidP="00667E80">
      <w:pPr>
        <w:widowControl/>
        <w:numPr>
          <w:ilvl w:val="0"/>
          <w:numId w:val="3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Do udziału w posiedzeniach regionalnej rady psychoterapeutów mogą być zapraszane inne osoby, w szczególności przedstawiciele komisji ekspertów. </w:t>
      </w:r>
    </w:p>
    <w:p w14:paraId="230E644D" w14:textId="77777777" w:rsidR="00801971" w:rsidRPr="0081706F" w:rsidRDefault="00801971" w:rsidP="0082211D">
      <w:pPr>
        <w:jc w:val="both"/>
        <w:rPr>
          <w:rFonts w:cs="Times New Roman"/>
        </w:rPr>
      </w:pPr>
      <w:r w:rsidRPr="0081706F">
        <w:rPr>
          <w:rFonts w:cs="Times New Roman"/>
          <w:b/>
          <w:bCs/>
        </w:rPr>
        <w:t>Art. 102.</w:t>
      </w:r>
      <w:r w:rsidRPr="0081706F">
        <w:rPr>
          <w:rFonts w:cs="Times New Roman"/>
        </w:rPr>
        <w:t xml:space="preserve"> Do zakresu działania regionalnej rady psychoterapeutów należy realizowanie funkcji i zadań samorządu na szczeblu regionalnym oraz spraw, których ustawa nie zastrzega dla innych organów samorządu, a w szczególności:</w:t>
      </w:r>
    </w:p>
    <w:p w14:paraId="7A2A9E42"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wykonywanie uchwał Krajowego Zjazdu Psychoterapeutów oraz regionalnych zjazdów psychoterapeutów;</w:t>
      </w:r>
    </w:p>
    <w:p w14:paraId="50064455"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wykonywanie uchwał i zadań zleconych przez Krajową Rady Psychoterapeutów;</w:t>
      </w:r>
    </w:p>
    <w:p w14:paraId="1B78628C"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przygotowanie projektu szczegółowych regulaminów organów samorządu na szczeblu regionalnym;</w:t>
      </w:r>
    </w:p>
    <w:p w14:paraId="74695D63"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zapewnienie właściwych standardów wykonywania zawodu psychoterapeuty poprzez:</w:t>
      </w:r>
    </w:p>
    <w:p w14:paraId="09309894" w14:textId="77777777" w:rsidR="00801971" w:rsidRPr="0081706F" w:rsidRDefault="00801971" w:rsidP="00FF0887">
      <w:pPr>
        <w:widowControl/>
        <w:numPr>
          <w:ilvl w:val="1"/>
          <w:numId w:val="602"/>
        </w:numPr>
        <w:pBdr>
          <w:top w:val="nil"/>
          <w:left w:val="nil"/>
          <w:bottom w:val="nil"/>
          <w:right w:val="nil"/>
          <w:between w:val="nil"/>
          <w:bar w:val="nil"/>
        </w:pBdr>
        <w:autoSpaceDE/>
        <w:autoSpaceDN/>
        <w:adjustRightInd/>
        <w:jc w:val="both"/>
        <w:rPr>
          <w:rFonts w:cs="Times New Roman"/>
        </w:rPr>
      </w:pPr>
      <w:r w:rsidRPr="0081706F">
        <w:rPr>
          <w:rFonts w:cs="Times New Roman"/>
        </w:rPr>
        <w:t>prowadzenie list i rejestrów,</w:t>
      </w:r>
    </w:p>
    <w:p w14:paraId="285A11C0" w14:textId="77777777" w:rsidR="00801971" w:rsidRPr="0081706F" w:rsidRDefault="00801971" w:rsidP="00FF0887">
      <w:pPr>
        <w:widowControl/>
        <w:numPr>
          <w:ilvl w:val="1"/>
          <w:numId w:val="602"/>
        </w:numPr>
        <w:pBdr>
          <w:top w:val="nil"/>
          <w:left w:val="nil"/>
          <w:bottom w:val="nil"/>
          <w:right w:val="nil"/>
          <w:between w:val="nil"/>
          <w:bar w:val="nil"/>
        </w:pBdr>
        <w:autoSpaceDE/>
        <w:autoSpaceDN/>
        <w:adjustRightInd/>
        <w:jc w:val="both"/>
        <w:rPr>
          <w:rFonts w:cs="Times New Roman"/>
        </w:rPr>
      </w:pPr>
      <w:r w:rsidRPr="0081706F">
        <w:rPr>
          <w:rFonts w:cs="Times New Roman"/>
        </w:rPr>
        <w:t>organizowanie i monitorowanie doskonalenia zawodowego psychoterapeutów,</w:t>
      </w:r>
    </w:p>
    <w:p w14:paraId="2267BE21" w14:textId="77777777" w:rsidR="00801971" w:rsidRPr="0081706F" w:rsidRDefault="00801971" w:rsidP="00FF0887">
      <w:pPr>
        <w:widowControl/>
        <w:numPr>
          <w:ilvl w:val="1"/>
          <w:numId w:val="602"/>
        </w:numPr>
        <w:pBdr>
          <w:top w:val="nil"/>
          <w:left w:val="nil"/>
          <w:bottom w:val="nil"/>
          <w:right w:val="nil"/>
          <w:between w:val="nil"/>
          <w:bar w:val="nil"/>
        </w:pBdr>
        <w:autoSpaceDE/>
        <w:autoSpaceDN/>
        <w:adjustRightInd/>
        <w:jc w:val="both"/>
        <w:rPr>
          <w:rFonts w:cs="Times New Roman"/>
        </w:rPr>
      </w:pPr>
      <w:r w:rsidRPr="0081706F">
        <w:rPr>
          <w:rFonts w:cs="Times New Roman"/>
        </w:rPr>
        <w:t>prowadzenie działalności edukacyjnej i naukowej.</w:t>
      </w:r>
    </w:p>
    <w:p w14:paraId="00F5C77E"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powoływanie komisji do określonych przez radę spraw;</w:t>
      </w:r>
    </w:p>
    <w:p w14:paraId="6FF2D588"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uchwalanie budżetu danej regionalnej izby psychoterapeutów;</w:t>
      </w:r>
    </w:p>
    <w:p w14:paraId="51F6BB6A"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zarządzanie majątkiem izby, w szczególności pobranie i ewidencjonowanie składek członkowskich;</w:t>
      </w:r>
    </w:p>
    <w:p w14:paraId="0180C461"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podejmowanie uchwał w zakresie niezbędnym do wykonywania zadań rady regionalnej;</w:t>
      </w:r>
    </w:p>
    <w:p w14:paraId="43FA5BCF"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kierowanie bieżącymi pracami regionalnej izby psychoterapeutów;</w:t>
      </w:r>
    </w:p>
    <w:p w14:paraId="76A0F23B"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rozpatrywanie wniosków regionalnej komisji rewizyjnej;</w:t>
      </w:r>
    </w:p>
    <w:p w14:paraId="1779CB87"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prowadzenie działalności informacyjnej;</w:t>
      </w:r>
    </w:p>
    <w:p w14:paraId="3681CAE4"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przygotowywanie projektów uchwał dla regionalnego zjazdu psychoterapeutów;</w:t>
      </w:r>
    </w:p>
    <w:p w14:paraId="2C51664B" w14:textId="77777777"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przygotowanie sprawozdania z działalności dla regionalnego zjazdu psychoterapeutów;</w:t>
      </w:r>
    </w:p>
    <w:p w14:paraId="03BF56B0" w14:textId="70EF948A" w:rsidR="00801971" w:rsidRPr="0081706F" w:rsidRDefault="00801971" w:rsidP="00FF0887">
      <w:pPr>
        <w:widowControl/>
        <w:numPr>
          <w:ilvl w:val="0"/>
          <w:numId w:val="601"/>
        </w:numPr>
        <w:pBdr>
          <w:top w:val="nil"/>
          <w:left w:val="nil"/>
          <w:bottom w:val="nil"/>
          <w:right w:val="nil"/>
          <w:between w:val="nil"/>
          <w:bar w:val="nil"/>
        </w:pBdr>
        <w:autoSpaceDE/>
        <w:autoSpaceDN/>
        <w:adjustRightInd/>
        <w:jc w:val="both"/>
        <w:rPr>
          <w:rFonts w:cs="Times New Roman"/>
        </w:rPr>
      </w:pPr>
      <w:r w:rsidRPr="0081706F">
        <w:rPr>
          <w:rFonts w:cs="Times New Roman"/>
        </w:rPr>
        <w:t>zwoływanie regionalnego zjazdu psychoterapeutów.</w:t>
      </w:r>
    </w:p>
    <w:p w14:paraId="20D3B876" w14:textId="6ED0FBAE" w:rsidR="00801971" w:rsidRPr="0081706F" w:rsidRDefault="00801971" w:rsidP="0082211D">
      <w:pPr>
        <w:jc w:val="both"/>
        <w:rPr>
          <w:rFonts w:cs="Times New Roman"/>
        </w:rPr>
      </w:pPr>
      <w:r w:rsidRPr="0081706F">
        <w:rPr>
          <w:rFonts w:cs="Times New Roman"/>
          <w:b/>
          <w:bCs/>
        </w:rPr>
        <w:t>Art. 103.</w:t>
      </w:r>
      <w:r w:rsidRPr="0081706F">
        <w:rPr>
          <w:rFonts w:cs="Times New Roman"/>
        </w:rPr>
        <w:t xml:space="preserve"> Od uchwały regionalnej rady psychoterapeutów w sprawach indywidualnych przysługuje zainteresowanemu odwołanie do Krajowej Rady Psychoterapeutów.</w:t>
      </w:r>
    </w:p>
    <w:p w14:paraId="755846C7" w14:textId="4E4EC66D" w:rsidR="00801971" w:rsidRPr="0081706F" w:rsidRDefault="00801971" w:rsidP="0082211D">
      <w:pPr>
        <w:jc w:val="both"/>
        <w:rPr>
          <w:rFonts w:cs="Times New Roman"/>
        </w:rPr>
      </w:pPr>
      <w:r w:rsidRPr="0081706F">
        <w:rPr>
          <w:rFonts w:cs="Times New Roman"/>
          <w:b/>
          <w:bCs/>
        </w:rPr>
        <w:t xml:space="preserve">Art. </w:t>
      </w:r>
      <w:r w:rsidR="00877813" w:rsidRPr="0081706F">
        <w:rPr>
          <w:rFonts w:cs="Times New Roman"/>
          <w:b/>
          <w:bCs/>
        </w:rPr>
        <w:t xml:space="preserve"> </w:t>
      </w:r>
      <w:r w:rsidRPr="0081706F">
        <w:rPr>
          <w:rFonts w:cs="Times New Roman"/>
          <w:b/>
          <w:bCs/>
        </w:rPr>
        <w:t>104</w:t>
      </w:r>
      <w:r w:rsidRPr="0081706F">
        <w:rPr>
          <w:rFonts w:cs="Times New Roman"/>
        </w:rPr>
        <w:t>. 1. Regionalna komisja rewizyjna składa się z 5 członków, po jednym z każdej grupy podejść psychoterapeutycznych.</w:t>
      </w:r>
    </w:p>
    <w:p w14:paraId="56A03E2C" w14:textId="77777777" w:rsidR="00801971" w:rsidRPr="0081706F" w:rsidRDefault="00801971" w:rsidP="00667E80">
      <w:pPr>
        <w:widowControl/>
        <w:numPr>
          <w:ilvl w:val="0"/>
          <w:numId w:val="30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Do zakresu działania regionalnej komisji rewizyjnej należy opiniowanie sprawozdania finansowego regionalnej rady psychoterapeutów oraz kontrolowanie jej działalności w zakresie gospodarności, rzetelności, prawidłowości wypełniania jej funkcji oraz wykonania uchwał Krajowej Rady Psychoterapeutów, Krajowego Zjazdu Psychoterapeutów oraz regionalnych zjazdów psychoterapeutów.</w:t>
      </w:r>
    </w:p>
    <w:p w14:paraId="5C7DFDD1" w14:textId="77777777" w:rsidR="00801971" w:rsidRPr="0081706F" w:rsidRDefault="00801971" w:rsidP="00667E80">
      <w:pPr>
        <w:numPr>
          <w:ilvl w:val="0"/>
          <w:numId w:val="309"/>
        </w:numPr>
        <w:pBdr>
          <w:top w:val="nil"/>
          <w:left w:val="nil"/>
          <w:bottom w:val="nil"/>
          <w:right w:val="nil"/>
          <w:between w:val="nil"/>
          <w:bar w:val="nil"/>
        </w:pBdr>
        <w:autoSpaceDE/>
        <w:autoSpaceDN/>
        <w:adjustRightInd/>
        <w:spacing w:before="112"/>
        <w:ind w:left="0" w:right="118" w:firstLine="0"/>
        <w:jc w:val="both"/>
        <w:rPr>
          <w:rFonts w:cs="Times New Roman"/>
        </w:rPr>
      </w:pPr>
      <w:r w:rsidRPr="0081706F">
        <w:rPr>
          <w:rFonts w:cs="Times New Roman"/>
        </w:rPr>
        <w:t>Rada regionalnej izby psychoterapeutów na żądanie regionalnej komisji rewizyjnej ma obowiązek złożyć wyjaśnienia w terminie nie dłuższym niż 30 dni od dnia doręczenia żądania.</w:t>
      </w:r>
    </w:p>
    <w:p w14:paraId="496B9768" w14:textId="000C97F4" w:rsidR="00F7176E" w:rsidRDefault="00801971" w:rsidP="00F7176E">
      <w:pPr>
        <w:numPr>
          <w:ilvl w:val="0"/>
          <w:numId w:val="309"/>
        </w:numPr>
        <w:pBdr>
          <w:top w:val="nil"/>
          <w:left w:val="nil"/>
          <w:bottom w:val="nil"/>
          <w:right w:val="nil"/>
          <w:between w:val="nil"/>
          <w:bar w:val="nil"/>
        </w:pBdr>
        <w:autoSpaceDE/>
        <w:autoSpaceDN/>
        <w:adjustRightInd/>
        <w:spacing w:before="112"/>
        <w:ind w:left="0" w:right="118" w:firstLine="0"/>
        <w:jc w:val="both"/>
        <w:rPr>
          <w:rFonts w:cs="Times New Roman"/>
        </w:rPr>
      </w:pPr>
      <w:r w:rsidRPr="0081706F">
        <w:rPr>
          <w:rFonts w:cs="Times New Roman"/>
        </w:rPr>
        <w:t>Członkowie regionalnej komisji rewizyjnej mają prawo uczestniczenia w  posiedzeniach regionalnej rady psychoterapeutów.</w:t>
      </w:r>
      <w:bookmarkStart w:id="27" w:name="_headingh.iksprfjdawnr"/>
      <w:bookmarkEnd w:id="27"/>
    </w:p>
    <w:p w14:paraId="496F9EF4" w14:textId="77777777" w:rsidR="00F7176E" w:rsidRPr="00F7176E" w:rsidRDefault="00F7176E" w:rsidP="00F7176E">
      <w:pPr>
        <w:pBdr>
          <w:top w:val="nil"/>
          <w:left w:val="nil"/>
          <w:bottom w:val="nil"/>
          <w:right w:val="nil"/>
          <w:between w:val="nil"/>
          <w:bar w:val="nil"/>
        </w:pBdr>
        <w:autoSpaceDE/>
        <w:autoSpaceDN/>
        <w:adjustRightInd/>
        <w:spacing w:before="112"/>
        <w:ind w:right="118"/>
        <w:jc w:val="both"/>
        <w:rPr>
          <w:rFonts w:cs="Times New Roman"/>
        </w:rPr>
      </w:pPr>
    </w:p>
    <w:p w14:paraId="7020FFCB" w14:textId="2212E1C2" w:rsidR="00801971" w:rsidRPr="0081706F" w:rsidRDefault="00801971" w:rsidP="0082211D">
      <w:pPr>
        <w:keepNext/>
        <w:keepLines/>
        <w:spacing w:before="480" w:after="120"/>
        <w:jc w:val="center"/>
        <w:rPr>
          <w:rFonts w:cs="Times New Roman"/>
          <w:b/>
          <w:bCs/>
        </w:rPr>
      </w:pPr>
      <w:r w:rsidRPr="0081706F">
        <w:rPr>
          <w:rFonts w:cs="Times New Roman"/>
        </w:rPr>
        <w:t>Rozdział 8</w:t>
      </w:r>
      <w:r w:rsidRPr="0081706F">
        <w:rPr>
          <w:rFonts w:cs="Times New Roman"/>
        </w:rPr>
        <w:br/>
      </w:r>
      <w:r w:rsidRPr="0081706F">
        <w:rPr>
          <w:rFonts w:cs="Times New Roman"/>
          <w:b/>
          <w:bCs/>
        </w:rPr>
        <w:t>Rzecznik Praw Psychoterapeuty</w:t>
      </w:r>
    </w:p>
    <w:p w14:paraId="3D01FAF1" w14:textId="77777777" w:rsidR="00801971" w:rsidRPr="0081706F" w:rsidRDefault="00801971" w:rsidP="0082211D">
      <w:pPr>
        <w:jc w:val="both"/>
        <w:rPr>
          <w:rFonts w:cs="Times New Roman"/>
        </w:rPr>
      </w:pPr>
    </w:p>
    <w:p w14:paraId="1004D47C" w14:textId="77777777" w:rsidR="00801971" w:rsidRPr="0081706F" w:rsidRDefault="00801971" w:rsidP="0082211D">
      <w:pPr>
        <w:jc w:val="both"/>
        <w:rPr>
          <w:rFonts w:cs="Times New Roman"/>
        </w:rPr>
      </w:pPr>
      <w:r w:rsidRPr="0081706F">
        <w:rPr>
          <w:rFonts w:cs="Times New Roman"/>
          <w:b/>
          <w:bCs/>
        </w:rPr>
        <w:t xml:space="preserve">Art. 105. </w:t>
      </w:r>
      <w:r w:rsidRPr="0081706F">
        <w:rPr>
          <w:rFonts w:cs="Times New Roman"/>
        </w:rPr>
        <w:t>1. Rzecznik Praw Psychoterapeuty powołuje zastępców po jednym z każdego podejścia psychoterapeutycznego, tak aby Rzecznik oraz każdy z zastępców pochodził z innego podejścia.</w:t>
      </w:r>
    </w:p>
    <w:p w14:paraId="24583FDD" w14:textId="77777777" w:rsidR="00801971" w:rsidRPr="0081706F" w:rsidRDefault="00801971" w:rsidP="00667E80">
      <w:pPr>
        <w:widowControl/>
        <w:numPr>
          <w:ilvl w:val="0"/>
          <w:numId w:val="31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Rzecznik Praw Psychoterapeuty jest niezależny i niezawisły w zakresie swoich obowiązków i podlega jedynie ustawom.</w:t>
      </w:r>
    </w:p>
    <w:p w14:paraId="6896B835" w14:textId="77777777" w:rsidR="00801971" w:rsidRPr="0081706F" w:rsidRDefault="00801971" w:rsidP="00667E80">
      <w:pPr>
        <w:widowControl/>
        <w:numPr>
          <w:ilvl w:val="0"/>
          <w:numId w:val="31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Rzecznik Praw Psychoterapeuty poweźmie informację o naruszeniu praw psychoterapeuty lub psychoterapeuty aplikanta może z urzędu lub na wniosek:</w:t>
      </w:r>
    </w:p>
    <w:p w14:paraId="7925A88F"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zająć się sprawą,</w:t>
      </w:r>
    </w:p>
    <w:p w14:paraId="34C077F3"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udzielić wskazówek wnioskodawcy co do dalszego postępowania,</w:t>
      </w:r>
    </w:p>
    <w:p w14:paraId="56C684CF"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przekazać sprawę do rozwiązania odpowiedniej instytucji,</w:t>
      </w:r>
    </w:p>
    <w:p w14:paraId="18E1E9BF"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nie podjąć sprawy, jeżeli stwierdzi, że nie leży ona w zakresie jego kompetencji,</w:t>
      </w:r>
    </w:p>
    <w:p w14:paraId="2DD0F11F"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jeżeli nie doszło do naruszenia praw, wyjaśnić wnioskodawcy przyczynę takiego stanu rzeczy.</w:t>
      </w:r>
    </w:p>
    <w:p w14:paraId="43BEF699" w14:textId="77777777" w:rsidR="00801971" w:rsidRPr="0081706F" w:rsidRDefault="00801971" w:rsidP="00667E80">
      <w:pPr>
        <w:widowControl/>
        <w:numPr>
          <w:ilvl w:val="0"/>
          <w:numId w:val="31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Wniosek do Rzecznika Praw Psychoterapeuty nie musi posiadać specjalnej formy, lecz powinien zawierać oznaczenie wnioskodawcy, a także określać przedmiot sprawy.</w:t>
      </w:r>
    </w:p>
    <w:p w14:paraId="1007183D" w14:textId="77777777" w:rsidR="00801971" w:rsidRPr="0081706F" w:rsidRDefault="00801971" w:rsidP="00667E80">
      <w:pPr>
        <w:widowControl/>
        <w:numPr>
          <w:ilvl w:val="0"/>
          <w:numId w:val="31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Wniosek, o którym mowa w ust. 4 można złożyć w formie ustnej, pisemnej lub drogą elektroniczną.</w:t>
      </w:r>
    </w:p>
    <w:p w14:paraId="7B3988AA" w14:textId="77777777" w:rsidR="00801971" w:rsidRPr="0081706F" w:rsidRDefault="00801971" w:rsidP="00BC1E82">
      <w:pPr>
        <w:widowControl/>
        <w:numPr>
          <w:ilvl w:val="0"/>
          <w:numId w:val="311"/>
        </w:numPr>
        <w:pBdr>
          <w:top w:val="nil"/>
          <w:left w:val="nil"/>
          <w:bottom w:val="nil"/>
          <w:right w:val="nil"/>
          <w:between w:val="nil"/>
          <w:bar w:val="nil"/>
        </w:pBdr>
        <w:autoSpaceDE/>
        <w:autoSpaceDN/>
        <w:adjustRightInd/>
        <w:jc w:val="both"/>
        <w:rPr>
          <w:rFonts w:cs="Times New Roman"/>
        </w:rPr>
      </w:pPr>
      <w:r w:rsidRPr="0081706F">
        <w:rPr>
          <w:rFonts w:cs="Times New Roman"/>
        </w:rPr>
        <w:t>Rzecznik Praw Psychoterapeuty:</w:t>
      </w:r>
    </w:p>
    <w:p w14:paraId="693CDDE9"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udziela psychoterapeutom i psychoterapeutom aplikantom informacji dotyczących postępowania dyscyplinarnego oraz praw i obowiązków wynikających z niniejszej ustawy oraz przepisów odrębnych. Rzecznik Praw Psychoterapeuty może w tej sprawie zasięgnąć opinii adwokata lub radcy prawnego. </w:t>
      </w:r>
    </w:p>
    <w:p w14:paraId="5F1A3319"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zbiera informacje o naruszeniach praw psychoterapeutów, w szczególności naruszenia art. 1 oraz art. 25, sytuacji </w:t>
      </w:r>
      <w:proofErr w:type="spellStart"/>
      <w:r w:rsidRPr="0081706F">
        <w:rPr>
          <w:rFonts w:cs="Times New Roman"/>
        </w:rPr>
        <w:t>mobbingu</w:t>
      </w:r>
      <w:proofErr w:type="spellEnd"/>
      <w:r w:rsidRPr="0081706F">
        <w:rPr>
          <w:rFonts w:cs="Times New Roman"/>
        </w:rPr>
        <w:t xml:space="preserve"> oraz innych wymienionych w niniejszej ustawie bądź przepisach odrębnych; </w:t>
      </w:r>
    </w:p>
    <w:p w14:paraId="0B271ECD"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wnioskuje do odpowiednich organów o podjęcie działań zmierzających do usunięcia naruszeń praw psychoterapeutów i psychoterapeutów aplikantów, w szczególności może:</w:t>
      </w:r>
    </w:p>
    <w:p w14:paraId="76D55458" w14:textId="77777777" w:rsidR="00801971" w:rsidRPr="0081706F" w:rsidRDefault="00801971" w:rsidP="00BC1E82">
      <w:pPr>
        <w:widowControl/>
        <w:numPr>
          <w:ilvl w:val="2"/>
          <w:numId w:val="31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zażądać </w:t>
      </w:r>
      <w:proofErr w:type="spellStart"/>
      <w:r w:rsidRPr="0081706F">
        <w:rPr>
          <w:rFonts w:cs="Times New Roman"/>
        </w:rPr>
        <w:t>rozpoczę</w:t>
      </w:r>
      <w:proofErr w:type="spellEnd"/>
      <w:r w:rsidRPr="0081706F">
        <w:rPr>
          <w:rFonts w:cs="Times New Roman"/>
          <w:lang w:val="it-IT"/>
        </w:rPr>
        <w:t>cia post</w:t>
      </w:r>
      <w:proofErr w:type="spellStart"/>
      <w:r w:rsidRPr="0081706F">
        <w:rPr>
          <w:rFonts w:cs="Times New Roman"/>
        </w:rPr>
        <w:t>ępowania</w:t>
      </w:r>
      <w:proofErr w:type="spellEnd"/>
      <w:r w:rsidRPr="0081706F">
        <w:rPr>
          <w:rFonts w:cs="Times New Roman"/>
        </w:rPr>
        <w:t xml:space="preserve"> przygotowawczego przez uprawnionego oskarżyciela o przestępstwa ścigane z urzędu,</w:t>
      </w:r>
    </w:p>
    <w:p w14:paraId="7111A4CF" w14:textId="77777777" w:rsidR="00801971" w:rsidRPr="0081706F" w:rsidRDefault="00801971" w:rsidP="00BC1E82">
      <w:pPr>
        <w:widowControl/>
        <w:numPr>
          <w:ilvl w:val="2"/>
          <w:numId w:val="31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przystąpić </w:t>
      </w:r>
      <w:r w:rsidRPr="0081706F">
        <w:rPr>
          <w:rFonts w:cs="Times New Roman"/>
          <w:lang w:val="es-ES_tradnl"/>
        </w:rPr>
        <w:t>do post</w:t>
      </w:r>
      <w:proofErr w:type="spellStart"/>
      <w:r w:rsidRPr="0081706F">
        <w:rPr>
          <w:rFonts w:cs="Times New Roman"/>
        </w:rPr>
        <w:t>ępowania</w:t>
      </w:r>
      <w:proofErr w:type="spellEnd"/>
      <w:r w:rsidRPr="0081706F">
        <w:rPr>
          <w:rFonts w:cs="Times New Roman"/>
        </w:rPr>
        <w:t xml:space="preserve"> w sądach koleżeńskich samorządu,</w:t>
      </w:r>
    </w:p>
    <w:p w14:paraId="4CEC8851" w14:textId="77777777" w:rsidR="00801971" w:rsidRPr="0081706F" w:rsidRDefault="00801971" w:rsidP="00BC1E82">
      <w:pPr>
        <w:widowControl/>
        <w:numPr>
          <w:ilvl w:val="2"/>
          <w:numId w:val="31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przystąpić </w:t>
      </w:r>
      <w:r w:rsidRPr="0081706F">
        <w:rPr>
          <w:rFonts w:cs="Times New Roman"/>
          <w:lang w:val="es-ES_tradnl"/>
        </w:rPr>
        <w:t>do post</w:t>
      </w:r>
      <w:proofErr w:type="spellStart"/>
      <w:r w:rsidRPr="0081706F">
        <w:rPr>
          <w:rFonts w:cs="Times New Roman"/>
        </w:rPr>
        <w:t>ępowania</w:t>
      </w:r>
      <w:proofErr w:type="spellEnd"/>
      <w:r w:rsidRPr="0081706F">
        <w:rPr>
          <w:rFonts w:cs="Times New Roman"/>
        </w:rPr>
        <w:t xml:space="preserve"> w sądach powszechnych i administracyjnych w sprawach dotyczących wykonywania zawodu lub naruszenia praw psychoterapeuty;</w:t>
      </w:r>
    </w:p>
    <w:p w14:paraId="293673A7" w14:textId="77777777" w:rsidR="00801971"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składa sprawozdanie Krajowemu Zjazdowi Psychoterapeutów. </w:t>
      </w:r>
    </w:p>
    <w:p w14:paraId="022B54AA" w14:textId="77777777" w:rsidR="0082211D" w:rsidRPr="0081706F" w:rsidRDefault="00801971" w:rsidP="00BC1E82">
      <w:pPr>
        <w:widowControl/>
        <w:numPr>
          <w:ilvl w:val="1"/>
          <w:numId w:val="311"/>
        </w:numPr>
        <w:pBdr>
          <w:top w:val="nil"/>
          <w:left w:val="nil"/>
          <w:bottom w:val="nil"/>
          <w:right w:val="nil"/>
          <w:between w:val="nil"/>
          <w:bar w:val="nil"/>
        </w:pBdr>
        <w:autoSpaceDE/>
        <w:autoSpaceDN/>
        <w:adjustRightInd/>
        <w:jc w:val="both"/>
        <w:rPr>
          <w:rFonts w:cs="Times New Roman"/>
        </w:rPr>
      </w:pPr>
      <w:proofErr w:type="spellStart"/>
      <w:r w:rsidRPr="0081706F">
        <w:rPr>
          <w:rFonts w:cs="Times New Roman"/>
        </w:rPr>
        <w:t>moż</w:t>
      </w:r>
      <w:proofErr w:type="spellEnd"/>
      <w:r w:rsidRPr="0081706F">
        <w:rPr>
          <w:rFonts w:cs="Times New Roman"/>
          <w:lang w:val="da-DK"/>
        </w:rPr>
        <w:t>e sk</w:t>
      </w:r>
      <w:proofErr w:type="spellStart"/>
      <w:r w:rsidRPr="0081706F">
        <w:rPr>
          <w:rFonts w:cs="Times New Roman"/>
        </w:rPr>
        <w:t>ładać</w:t>
      </w:r>
      <w:proofErr w:type="spellEnd"/>
      <w:r w:rsidRPr="0081706F">
        <w:rPr>
          <w:rFonts w:cs="Times New Roman"/>
        </w:rPr>
        <w:t xml:space="preserve"> wnioski i sugestie do Krajowej Rady Psychoterapeutów dotyczące udoskonalania działania organów samorządu, opiniowania aktów prawnych lub ubiegania się o zmianę prawa w zakresie dotyczącym praw psychoterapeutów.</w:t>
      </w:r>
      <w:bookmarkStart w:id="28" w:name="_headingh.kmtgmqyzzagy"/>
      <w:bookmarkEnd w:id="28"/>
    </w:p>
    <w:p w14:paraId="6CCC580D" w14:textId="77777777" w:rsidR="0082211D" w:rsidRPr="0081706F" w:rsidRDefault="00801971" w:rsidP="0082211D">
      <w:pPr>
        <w:widowControl/>
        <w:pBdr>
          <w:top w:val="nil"/>
          <w:left w:val="nil"/>
          <w:bottom w:val="nil"/>
          <w:right w:val="nil"/>
          <w:between w:val="nil"/>
          <w:bar w:val="nil"/>
        </w:pBdr>
        <w:autoSpaceDE/>
        <w:autoSpaceDN/>
        <w:adjustRightInd/>
        <w:jc w:val="both"/>
        <w:rPr>
          <w:rFonts w:cs="Times New Roman"/>
        </w:rPr>
      </w:pPr>
      <w:r w:rsidRPr="0081706F">
        <w:rPr>
          <w:rFonts w:cs="Times New Roman"/>
        </w:rPr>
        <w:t xml:space="preserve">7. W przypadku powzięcia informacji o naruszeniach, o których mowa w ust. 6 pkt 2 Rzecznik Praw Psychoterapeuty może zwracać się </w:t>
      </w:r>
      <w:r w:rsidRPr="0081706F">
        <w:rPr>
          <w:rFonts w:cs="Times New Roman"/>
          <w:lang w:val="pt-PT"/>
        </w:rPr>
        <w:t>do os</w:t>
      </w:r>
      <w:proofErr w:type="spellStart"/>
      <w:r w:rsidRPr="0081706F">
        <w:rPr>
          <w:rFonts w:cs="Times New Roman"/>
        </w:rPr>
        <w:t>ób</w:t>
      </w:r>
      <w:proofErr w:type="spellEnd"/>
      <w:r w:rsidRPr="0081706F">
        <w:rPr>
          <w:rFonts w:cs="Times New Roman"/>
        </w:rPr>
        <w:t xml:space="preserve"> lub instytucji, w których doszło do naruszenia praw psychoterapeuty lub psychoterapeuty aplikanta z wnioskiem o udzielenie wyjaśnień w tej sprawie. Odpowiedź powinna zostać udzielona w terminie 30 dni od złożenia wniosku. </w:t>
      </w:r>
      <w:bookmarkStart w:id="29" w:name="_headingh.kqlcdw76sawd"/>
      <w:bookmarkEnd w:id="29"/>
    </w:p>
    <w:p w14:paraId="43A27CDC" w14:textId="7C94A008" w:rsidR="00801971" w:rsidRPr="0081706F" w:rsidRDefault="00801971" w:rsidP="0082211D">
      <w:pPr>
        <w:widowControl/>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8. W celu realizacji działań, o których mowa w niniejszym artykule Rzecznik Praw Psychoterapeuty może powołać komisję ekspertów oraz konsultantów do wyznaczonych przez Rzecznika spraw.</w:t>
      </w:r>
    </w:p>
    <w:p w14:paraId="5A86DAA7" w14:textId="4C706379" w:rsidR="0082211D" w:rsidRPr="0081706F" w:rsidRDefault="00801971" w:rsidP="0082211D">
      <w:pPr>
        <w:keepNext/>
        <w:keepLines/>
        <w:spacing w:before="480" w:after="120"/>
        <w:jc w:val="center"/>
        <w:rPr>
          <w:rFonts w:cs="Times New Roman"/>
          <w:b/>
          <w:bCs/>
        </w:rPr>
      </w:pPr>
      <w:bookmarkStart w:id="30" w:name="_headingh.cjsy70c6i61d"/>
      <w:bookmarkEnd w:id="30"/>
      <w:r w:rsidRPr="0081706F">
        <w:rPr>
          <w:rFonts w:cs="Times New Roman"/>
        </w:rPr>
        <w:t>Rozdział 9</w:t>
      </w:r>
      <w:r w:rsidR="0082211D" w:rsidRPr="0081706F">
        <w:rPr>
          <w:rFonts w:cs="Times New Roman"/>
          <w:b/>
          <w:bCs/>
        </w:rPr>
        <w:br/>
      </w:r>
      <w:r w:rsidRPr="0081706F">
        <w:rPr>
          <w:rFonts w:cs="Times New Roman"/>
          <w:b/>
          <w:bCs/>
        </w:rPr>
        <w:t>Sąd koleżeński psychoterapeutów</w:t>
      </w:r>
    </w:p>
    <w:p w14:paraId="5BFFD2FE" w14:textId="77777777" w:rsidR="00801971" w:rsidRPr="0081706F" w:rsidRDefault="00801971" w:rsidP="0082211D">
      <w:pPr>
        <w:jc w:val="both"/>
        <w:rPr>
          <w:rFonts w:cs="Times New Roman"/>
        </w:rPr>
      </w:pPr>
      <w:r w:rsidRPr="0081706F">
        <w:rPr>
          <w:rFonts w:cs="Times New Roman"/>
          <w:b/>
          <w:bCs/>
        </w:rPr>
        <w:t xml:space="preserve">Art. 106. </w:t>
      </w:r>
      <w:r w:rsidRPr="0081706F">
        <w:rPr>
          <w:rFonts w:cs="Times New Roman"/>
        </w:rPr>
        <w:t>1. W sprawach dotyczących orzeczenia o niezdolności psychoterapeuty lub psychoterapeuty aplikanta do wykonywania zawodu oraz w zakresie odpowiedzialności zawodowej, orzekają:</w:t>
      </w:r>
    </w:p>
    <w:p w14:paraId="004E498C" w14:textId="77777777" w:rsidR="00801971" w:rsidRPr="0081706F" w:rsidRDefault="00801971" w:rsidP="00BC1E82">
      <w:pPr>
        <w:widowControl/>
        <w:numPr>
          <w:ilvl w:val="1"/>
          <w:numId w:val="314"/>
        </w:numPr>
        <w:pBdr>
          <w:top w:val="nil"/>
          <w:left w:val="nil"/>
          <w:bottom w:val="nil"/>
          <w:right w:val="nil"/>
          <w:between w:val="nil"/>
          <w:bar w:val="nil"/>
        </w:pBdr>
        <w:autoSpaceDE/>
        <w:autoSpaceDN/>
        <w:adjustRightInd/>
        <w:jc w:val="both"/>
        <w:rPr>
          <w:rFonts w:cs="Times New Roman"/>
        </w:rPr>
      </w:pPr>
      <w:r w:rsidRPr="0081706F">
        <w:rPr>
          <w:rFonts w:cs="Times New Roman"/>
        </w:rPr>
        <w:t>regionalne sądy koleżeńskie,</w:t>
      </w:r>
    </w:p>
    <w:p w14:paraId="75022D5F" w14:textId="21F23345" w:rsidR="00801971" w:rsidRPr="0081706F" w:rsidRDefault="00801971" w:rsidP="00BC1E82">
      <w:pPr>
        <w:widowControl/>
        <w:numPr>
          <w:ilvl w:val="1"/>
          <w:numId w:val="314"/>
        </w:numPr>
        <w:pBdr>
          <w:top w:val="nil"/>
          <w:left w:val="nil"/>
          <w:bottom w:val="nil"/>
          <w:right w:val="nil"/>
          <w:between w:val="nil"/>
          <w:bar w:val="nil"/>
        </w:pBdr>
        <w:autoSpaceDE/>
        <w:autoSpaceDN/>
        <w:adjustRightInd/>
        <w:jc w:val="both"/>
        <w:rPr>
          <w:rFonts w:cs="Times New Roman"/>
        </w:rPr>
      </w:pPr>
      <w:r w:rsidRPr="0081706F">
        <w:rPr>
          <w:rFonts w:cs="Times New Roman"/>
        </w:rPr>
        <w:t>Krajowy Sąd Koleżeński.</w:t>
      </w:r>
    </w:p>
    <w:p w14:paraId="6F93908B"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Regionalny sąd koleżeński rozpoznaje sprawy wymienione w ust. 1 oraz inne sprawy przewidziane przepisami niniejszej ustawy jako sąd pierwszej instancji, za wyjątkiem spraw określonych w art. 118 oraz rozpoznawania zażalenia, o którym mowa w art. 124. Odwołanie od postanowienia o umorzeniu postępowania wydanego przez regionalny sąd koleżeński, rozpoznaje ten sam sąd w innym trzyosobowym składzie.</w:t>
      </w:r>
    </w:p>
    <w:p w14:paraId="0B1D083B"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Regionalny sąd koleżeński wyznaczony przez Krajowy Sąd Koleżeński rozpoznaje sprawę, w której obwinionym jest Krajowy Rzecznik Odpowiedzialności Zawodowej lub jego zastępca.</w:t>
      </w:r>
    </w:p>
    <w:p w14:paraId="73D169EA" w14:textId="77777777" w:rsidR="00801971" w:rsidRPr="0081706F" w:rsidRDefault="00801971" w:rsidP="00BC1E82">
      <w:pPr>
        <w:widowControl/>
        <w:numPr>
          <w:ilvl w:val="0"/>
          <w:numId w:val="315"/>
        </w:numPr>
        <w:pBdr>
          <w:top w:val="nil"/>
          <w:left w:val="nil"/>
          <w:bottom w:val="nil"/>
          <w:right w:val="nil"/>
          <w:between w:val="nil"/>
          <w:bar w:val="nil"/>
        </w:pBdr>
        <w:autoSpaceDE/>
        <w:autoSpaceDN/>
        <w:adjustRightInd/>
        <w:jc w:val="both"/>
        <w:rPr>
          <w:rFonts w:cs="Times New Roman"/>
        </w:rPr>
      </w:pPr>
      <w:r w:rsidRPr="0081706F">
        <w:rPr>
          <w:rFonts w:cs="Times New Roman"/>
        </w:rPr>
        <w:t>Krajowy Sąd Koleżeński rozpoznaje:</w:t>
      </w:r>
    </w:p>
    <w:p w14:paraId="43D935D6" w14:textId="77777777" w:rsidR="00801971" w:rsidRPr="0081706F" w:rsidRDefault="00801971" w:rsidP="00BC1E82">
      <w:pPr>
        <w:widowControl/>
        <w:numPr>
          <w:ilvl w:val="1"/>
          <w:numId w:val="315"/>
        </w:numPr>
        <w:pBdr>
          <w:top w:val="nil"/>
          <w:left w:val="nil"/>
          <w:bottom w:val="nil"/>
          <w:right w:val="nil"/>
          <w:between w:val="nil"/>
          <w:bar w:val="nil"/>
        </w:pBdr>
        <w:autoSpaceDE/>
        <w:autoSpaceDN/>
        <w:adjustRightInd/>
        <w:jc w:val="both"/>
        <w:rPr>
          <w:rFonts w:cs="Times New Roman"/>
        </w:rPr>
      </w:pPr>
      <w:r w:rsidRPr="0081706F">
        <w:rPr>
          <w:rFonts w:cs="Times New Roman"/>
        </w:rPr>
        <w:t>jako sąd drugiej instancji, sprawy rozpoznawane w pierwszej instancji przez regionalne sądy koleżeńskie;</w:t>
      </w:r>
    </w:p>
    <w:p w14:paraId="7EF32815" w14:textId="77777777" w:rsidR="00801971" w:rsidRPr="0081706F" w:rsidRDefault="00801971" w:rsidP="00BC1E82">
      <w:pPr>
        <w:widowControl/>
        <w:numPr>
          <w:ilvl w:val="1"/>
          <w:numId w:val="315"/>
        </w:numPr>
        <w:pBdr>
          <w:top w:val="nil"/>
          <w:left w:val="nil"/>
          <w:bottom w:val="nil"/>
          <w:right w:val="nil"/>
          <w:between w:val="nil"/>
          <w:bar w:val="nil"/>
        </w:pBdr>
        <w:autoSpaceDE/>
        <w:autoSpaceDN/>
        <w:adjustRightInd/>
        <w:jc w:val="both"/>
        <w:rPr>
          <w:rFonts w:cs="Times New Roman"/>
        </w:rPr>
      </w:pPr>
      <w:r w:rsidRPr="0081706F">
        <w:rPr>
          <w:rFonts w:cs="Times New Roman"/>
        </w:rPr>
        <w:t>jako sąd pierwszej instancji, sprawy dyscyplinarne członków Krajowej Rady Psychoterapeutów, Krajowej Komisji Rewizyjnej, Rzecznika Praw Psychoterapeuty i jego zastępców oraz regionalnych rad psychoterapeutów, regionalnych komisji rewizyjnych, regionalnych sądów koleżeńskich i regionalnych rzeczników odpowiedzialności zawodowej i ich zastępców;</w:t>
      </w:r>
    </w:p>
    <w:p w14:paraId="5155A98F" w14:textId="77777777" w:rsidR="00801971" w:rsidRPr="0081706F" w:rsidRDefault="00801971" w:rsidP="00BC1E82">
      <w:pPr>
        <w:widowControl/>
        <w:numPr>
          <w:ilvl w:val="1"/>
          <w:numId w:val="315"/>
        </w:numPr>
        <w:pBdr>
          <w:top w:val="nil"/>
          <w:left w:val="nil"/>
          <w:bottom w:val="nil"/>
          <w:right w:val="nil"/>
          <w:between w:val="nil"/>
          <w:bar w:val="nil"/>
        </w:pBdr>
        <w:autoSpaceDE/>
        <w:autoSpaceDN/>
        <w:adjustRightInd/>
        <w:jc w:val="both"/>
        <w:rPr>
          <w:rFonts w:cs="Times New Roman"/>
        </w:rPr>
      </w:pPr>
      <w:r w:rsidRPr="0081706F">
        <w:rPr>
          <w:rFonts w:cs="Times New Roman"/>
        </w:rPr>
        <w:t>jako sąd pierwszej instancji, sprawy dotyczące sporów pomiędzy przedstawicielami odrębnych podejść psychoterapeutycznych, w związku z czynami naruszającymi zasady etyki lub godności zawodowej;</w:t>
      </w:r>
    </w:p>
    <w:p w14:paraId="5E56BD92" w14:textId="77777777" w:rsidR="00801971" w:rsidRPr="0081706F" w:rsidRDefault="00801971" w:rsidP="00BC1E82">
      <w:pPr>
        <w:widowControl/>
        <w:numPr>
          <w:ilvl w:val="1"/>
          <w:numId w:val="315"/>
        </w:numPr>
        <w:pBdr>
          <w:top w:val="nil"/>
          <w:left w:val="nil"/>
          <w:bottom w:val="nil"/>
          <w:right w:val="nil"/>
          <w:between w:val="nil"/>
          <w:bar w:val="nil"/>
        </w:pBdr>
        <w:autoSpaceDE/>
        <w:autoSpaceDN/>
        <w:adjustRightInd/>
        <w:jc w:val="both"/>
        <w:rPr>
          <w:rFonts w:cs="Times New Roman"/>
        </w:rPr>
      </w:pPr>
      <w:r w:rsidRPr="0081706F">
        <w:rPr>
          <w:rFonts w:cs="Times New Roman"/>
        </w:rPr>
        <w:t>jako sąd pierwszej instancji, inne sprawy przewidziane przepisami ustawy.</w:t>
      </w:r>
    </w:p>
    <w:p w14:paraId="40B37616"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Sąd koleżeński orzeka w składzie trzyosobowym. Przewodniczącym składu orzekającego jest superwizor wskazany przez prezesa sądu, z zachowaniem zasad wymienionych w ust. 10 i 11.</w:t>
      </w:r>
    </w:p>
    <w:p w14:paraId="3FC600FC"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Prezes sądu koleżeńskiego jest wybierany przez sędziów danego sądu koleżeńskiego, zwykłą większością głosów w obecności co najmniej połowy sędziów tego sądu.</w:t>
      </w:r>
    </w:p>
    <w:p w14:paraId="2A2098F7"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Odwołania od orzeczeń wydanych przez Krajowy Sąd Koleżeński w pierwszej instancji, rozpoznaje ten sam sąd w innym pięcioosobowym składzie.</w:t>
      </w:r>
    </w:p>
    <w:p w14:paraId="3F991844"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Liczbę sędziów potrzebnych do sprawnego prowadzenia spraw określają właściwe miejscowo regionalne zjazdy psychoterapeutów i Zjazd Krajowej Izby Psychoterapeutów dla Krajowego Są</w:t>
      </w:r>
      <w:r w:rsidRPr="0081706F">
        <w:rPr>
          <w:rFonts w:cs="Times New Roman"/>
          <w:lang w:val="fr-FR"/>
        </w:rPr>
        <w:t>du Kole</w:t>
      </w:r>
      <w:r w:rsidRPr="0081706F">
        <w:rPr>
          <w:rFonts w:cs="Times New Roman"/>
        </w:rPr>
        <w:t>żeńskiego, jednak nie mniej niż po 6 sędziów z każdego podejścia psychoterapeutycznego na szczeblu regionalnym i nie mniej niż 10 sędziów z każdego podejścia na szczeblu krajowym.</w:t>
      </w:r>
    </w:p>
    <w:p w14:paraId="6F44CF0D"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Prezes sądu koleżeńskiego tworzy listę sędziów z podziałem </w:t>
      </w:r>
      <w:proofErr w:type="spellStart"/>
      <w:r w:rsidRPr="0081706F">
        <w:rPr>
          <w:rFonts w:cs="Times New Roman"/>
        </w:rPr>
        <w:t>wedł</w:t>
      </w:r>
      <w:proofErr w:type="spellEnd"/>
      <w:r w:rsidRPr="0081706F">
        <w:rPr>
          <w:rFonts w:cs="Times New Roman"/>
          <w:lang w:val="pt-PT"/>
        </w:rPr>
        <w:t>ug podej</w:t>
      </w:r>
      <w:proofErr w:type="spellStart"/>
      <w:r w:rsidRPr="0081706F">
        <w:rPr>
          <w:rFonts w:cs="Times New Roman"/>
        </w:rPr>
        <w:t>ść</w:t>
      </w:r>
      <w:proofErr w:type="spellEnd"/>
      <w:r w:rsidRPr="0081706F">
        <w:rPr>
          <w:rFonts w:cs="Times New Roman"/>
        </w:rPr>
        <w:t xml:space="preserve"> psychoterapeutycznych. Kolejność sędziów na liście wyznacza się poprzez losowanie. W przypadku powołania sędziów podczas kolejnego zjazdu psychoterapeutów, nowi sędziowie dopisywani są do istniejącej listy w losowej kolejności. </w:t>
      </w:r>
    </w:p>
    <w:p w14:paraId="3DC82A92"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Sędziów powołanych do orzekania w sprawie wyznacza prezes sądu koleżeńskiego w kolejności według wpływu sprawy, według listy sędziów podejścia psychoterapeutycznego reprezentowanego przez obwinionego w postępowaniu dyscyplinarnym, na dzień popełnienia przewinienia dyscyplinarnego. </w:t>
      </w:r>
    </w:p>
    <w:p w14:paraId="4315FED4"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sprawach innych niż dyscyplinarne, sędziów powołanych do orzekania wyznacza prezes sądu koleżeńskiego w kolejności według wpływu sprawy, według listy sędziów podejścia psychoterapeutycznego aktualnego dla uczestnika postępowania w dniu </w:t>
      </w:r>
      <w:proofErr w:type="spellStart"/>
      <w:r w:rsidRPr="0081706F">
        <w:rPr>
          <w:rFonts w:cs="Times New Roman"/>
        </w:rPr>
        <w:t>wszczę</w:t>
      </w:r>
      <w:proofErr w:type="spellEnd"/>
      <w:r w:rsidRPr="0081706F">
        <w:rPr>
          <w:rFonts w:cs="Times New Roman"/>
          <w:lang w:val="it-IT"/>
        </w:rPr>
        <w:t>cia post</w:t>
      </w:r>
      <w:proofErr w:type="spellStart"/>
      <w:r w:rsidRPr="0081706F">
        <w:rPr>
          <w:rFonts w:cs="Times New Roman"/>
        </w:rPr>
        <w:t>ępowania</w:t>
      </w:r>
      <w:proofErr w:type="spellEnd"/>
      <w:r w:rsidRPr="0081706F">
        <w:rPr>
          <w:rFonts w:cs="Times New Roman"/>
        </w:rPr>
        <w:t xml:space="preserve">. </w:t>
      </w:r>
    </w:p>
    <w:p w14:paraId="3DDDD20C"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Odstępstwo od kolejności wymienionej w ust. 10 i 11 jest dopuszczalne tylko z powodu choroby sędziego lub z innej ważnej przyczyny, co należy zaznaczyć w zarządzeniu prezesa sądu koleżeńskiego o wyznaczeniu rozprawy.</w:t>
      </w:r>
    </w:p>
    <w:p w14:paraId="01CFF7B2" w14:textId="77777777"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sprawach wymienionych w ust. 4 pkt 4, sędziów powołanych do orzekania w sprawie wyznacza prezes sądu koleżeńskiego w kolejności według wpływu sprawy spośród sędziów Krajowego Są</w:t>
      </w:r>
      <w:r w:rsidRPr="0081706F">
        <w:rPr>
          <w:rFonts w:cs="Times New Roman"/>
          <w:lang w:val="fr-FR"/>
        </w:rPr>
        <w:t>du Kole</w:t>
      </w:r>
      <w:r w:rsidRPr="0081706F">
        <w:rPr>
          <w:rFonts w:cs="Times New Roman"/>
        </w:rPr>
        <w:t>żeńskiego, po jednym z każdej grupy podejść psychoterapeutycznych, spośród wszystkich sędziów Krajowego Są</w:t>
      </w:r>
      <w:r w:rsidRPr="0081706F">
        <w:rPr>
          <w:rFonts w:cs="Times New Roman"/>
          <w:lang w:val="fr-FR"/>
        </w:rPr>
        <w:t>du Kole</w:t>
      </w:r>
      <w:r w:rsidRPr="0081706F">
        <w:rPr>
          <w:rFonts w:cs="Times New Roman"/>
        </w:rPr>
        <w:t>żeńskiego. Odstąpienie od powołania sędziego do składu sądzącego dopuszczalne jest tylko z powodu choroby sędziego lub z innej ważnej przyczyny, co należy zaznaczyć w zarządzeniu prezesa sądu o wyznaczeniu rozprawy.</w:t>
      </w:r>
    </w:p>
    <w:p w14:paraId="225E1945" w14:textId="33AFFD86" w:rsidR="00801971" w:rsidRPr="0081706F" w:rsidRDefault="00801971" w:rsidP="00667E80">
      <w:pPr>
        <w:widowControl/>
        <w:numPr>
          <w:ilvl w:val="0"/>
          <w:numId w:val="31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W sprawach wymienionych w ust. 4 pkt 3 sędziów powołanych do orzekania w sprawie wyznacza prezes sądu koleżeńskiego w kolejności według wpływu sprawy spośród sędziów Krajowego Są</w:t>
      </w:r>
      <w:r w:rsidRPr="0081706F">
        <w:rPr>
          <w:rFonts w:cs="Times New Roman"/>
          <w:lang w:val="fr-FR"/>
        </w:rPr>
        <w:t>du Kole</w:t>
      </w:r>
      <w:r w:rsidRPr="0081706F">
        <w:rPr>
          <w:rFonts w:cs="Times New Roman"/>
        </w:rPr>
        <w:t>żeńskiego, po jednym z każdej grupy podejść, z uwzględnieniem podejść reprezentowanych przez strony. Odstąpienie od powołania sędziego do składu sądzącego dopuszczalne jest tylko z powodu choroby sędziego lub z innej ważnej przyczyny, co należy zaznaczyć w zarządzeniu prezesa sądu o wyznaczeniu rozprawy.</w:t>
      </w:r>
    </w:p>
    <w:p w14:paraId="0EFC28FD" w14:textId="77777777" w:rsidR="00801971" w:rsidRPr="0081706F" w:rsidRDefault="00801971" w:rsidP="0082211D">
      <w:pPr>
        <w:spacing w:before="240" w:after="240"/>
        <w:jc w:val="both"/>
        <w:rPr>
          <w:rFonts w:cs="Times New Roman"/>
        </w:rPr>
      </w:pPr>
      <w:r w:rsidRPr="0081706F">
        <w:rPr>
          <w:rFonts w:cs="Times New Roman"/>
          <w:b/>
          <w:bCs/>
        </w:rPr>
        <w:t>Art. 107.</w:t>
      </w:r>
      <w:r w:rsidRPr="0081706F">
        <w:rPr>
          <w:rFonts w:cs="Times New Roman"/>
        </w:rPr>
        <w:t xml:space="preserve"> 1. Sędzia jest z mocy prawa wyłączony od udziału w sprawie, jeżeli:</w:t>
      </w:r>
    </w:p>
    <w:p w14:paraId="7ABD2FDF"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sprawa dotyczy tego sędziego bezpośrednio;</w:t>
      </w:r>
    </w:p>
    <w:p w14:paraId="46E28688"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jest małżonkiem strony lub pokrzywdzonego albo ich obrońcy, pełnomocnika lub przedstawiciela ustawowego albo pozostaje we wspólnym pożyciu z jedną z tych osób;</w:t>
      </w:r>
    </w:p>
    <w:p w14:paraId="7B4FE772"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jest krewnym lub powinowatym w linii prostej, a w linii bocznej aż </w:t>
      </w:r>
      <w:r w:rsidRPr="0081706F">
        <w:rPr>
          <w:rFonts w:cs="Times New Roman"/>
          <w:lang w:val="it-IT"/>
        </w:rPr>
        <w:t>do stopnia</w:t>
      </w:r>
      <w:r w:rsidRPr="0081706F">
        <w:rPr>
          <w:rFonts w:cs="Times New Roman"/>
        </w:rPr>
        <w:br/>
        <w:t>pomiędzy dziećmi rodzeństwa osób wymienionych w pkt 2 albo jest związany z jedną z tych osób węzłem przysposobienia, opieki lub kurateli;</w:t>
      </w:r>
    </w:p>
    <w:p w14:paraId="436EEAAA"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był świadkiem przewinienia, o który sprawa się̨ toczy, albo w tej samej sprawie był przesłuchany w charakterze świadka lub występował jako biegły;</w:t>
      </w:r>
    </w:p>
    <w:p w14:paraId="112D451E"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brał udział w sprawie jako rzecznik odpowiedzialności zawodowej, obroń</w:t>
      </w:r>
      <w:r w:rsidRPr="0081706F">
        <w:rPr>
          <w:rFonts w:cs="Times New Roman"/>
          <w:lang w:val="it-IT"/>
        </w:rPr>
        <w:t>ca, pe</w:t>
      </w:r>
      <w:proofErr w:type="spellStart"/>
      <w:r w:rsidRPr="0081706F">
        <w:rPr>
          <w:rFonts w:cs="Times New Roman"/>
        </w:rPr>
        <w:t>łnomocnik</w:t>
      </w:r>
      <w:proofErr w:type="spellEnd"/>
      <w:r w:rsidRPr="0081706F">
        <w:rPr>
          <w:rFonts w:cs="Times New Roman"/>
        </w:rPr>
        <w:t>, przedstawiciel ustawowy strony;</w:t>
      </w:r>
    </w:p>
    <w:p w14:paraId="10C13CB5"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brał udział w wydaniu zaskarżonego orzeczenia lub wydał zaskarżone postanowienie;</w:t>
      </w:r>
    </w:p>
    <w:p w14:paraId="6042B70E"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brał udział w wydaniu orzeczenia, które zostało uchylone;</w:t>
      </w:r>
    </w:p>
    <w:p w14:paraId="7A7582FA"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prowadził mediację;</w:t>
      </w:r>
    </w:p>
    <w:p w14:paraId="092EAA6F" w14:textId="77777777" w:rsidR="00801971" w:rsidRPr="0081706F" w:rsidRDefault="00801971" w:rsidP="00BC1E82">
      <w:pPr>
        <w:widowControl/>
        <w:numPr>
          <w:ilvl w:val="1"/>
          <w:numId w:val="31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prowadził psychoterapię lub inną formę doświadczenia własnego, </w:t>
      </w:r>
      <w:proofErr w:type="spellStart"/>
      <w:r w:rsidRPr="0081706F">
        <w:rPr>
          <w:rFonts w:cs="Times New Roman"/>
        </w:rPr>
        <w:t>superwizję</w:t>
      </w:r>
      <w:proofErr w:type="spellEnd"/>
      <w:r w:rsidRPr="0081706F">
        <w:rPr>
          <w:rFonts w:cs="Times New Roman"/>
        </w:rPr>
        <w:t>, szkolenie lub egzamin obwinionego.</w:t>
      </w:r>
    </w:p>
    <w:p w14:paraId="5E4D104E" w14:textId="77777777" w:rsidR="00801971" w:rsidRPr="0081706F" w:rsidRDefault="00801971" w:rsidP="00BC1E82">
      <w:pPr>
        <w:widowControl/>
        <w:numPr>
          <w:ilvl w:val="0"/>
          <w:numId w:val="318"/>
        </w:numPr>
        <w:pBdr>
          <w:top w:val="nil"/>
          <w:left w:val="nil"/>
          <w:bottom w:val="nil"/>
          <w:right w:val="nil"/>
          <w:between w:val="nil"/>
          <w:bar w:val="nil"/>
        </w:pBdr>
        <w:autoSpaceDE/>
        <w:autoSpaceDN/>
        <w:adjustRightInd/>
        <w:jc w:val="both"/>
        <w:rPr>
          <w:rFonts w:cs="Times New Roman"/>
        </w:rPr>
      </w:pPr>
      <w:r w:rsidRPr="0081706F">
        <w:rPr>
          <w:rFonts w:cs="Times New Roman"/>
        </w:rPr>
        <w:t>Powody wyłączenia trwają̨ mimo ustania uzasadniającego je małżeństwa, wspólnego pożycia, przysposobienia, opieki lub kurateli lub czynności wymienionych w ust. 1 pkt. 9.</w:t>
      </w:r>
    </w:p>
    <w:p w14:paraId="4D777214" w14:textId="77777777" w:rsidR="00801971" w:rsidRPr="0081706F" w:rsidRDefault="00801971" w:rsidP="00BC1E82">
      <w:pPr>
        <w:widowControl/>
        <w:numPr>
          <w:ilvl w:val="0"/>
          <w:numId w:val="318"/>
        </w:numPr>
        <w:pBdr>
          <w:top w:val="nil"/>
          <w:left w:val="nil"/>
          <w:bottom w:val="nil"/>
          <w:right w:val="nil"/>
          <w:between w:val="nil"/>
          <w:bar w:val="nil"/>
        </w:pBdr>
        <w:autoSpaceDE/>
        <w:autoSpaceDN/>
        <w:adjustRightInd/>
        <w:spacing w:after="240"/>
        <w:jc w:val="both"/>
        <w:rPr>
          <w:rFonts w:cs="Times New Roman"/>
        </w:rPr>
      </w:pPr>
      <w:r w:rsidRPr="0081706F">
        <w:rPr>
          <w:rFonts w:cs="Times New Roman"/>
        </w:rPr>
        <w:t xml:space="preserve">Sędzia, </w:t>
      </w:r>
      <w:proofErr w:type="spellStart"/>
      <w:r w:rsidRPr="0081706F">
        <w:rPr>
          <w:rFonts w:cs="Times New Roman"/>
        </w:rPr>
        <w:t>któ</w:t>
      </w:r>
      <w:r w:rsidRPr="0081706F">
        <w:rPr>
          <w:rFonts w:cs="Times New Roman"/>
          <w:lang w:val="en-US"/>
        </w:rPr>
        <w:t>ry</w:t>
      </w:r>
      <w:proofErr w:type="spellEnd"/>
      <w:r w:rsidRPr="0081706F">
        <w:rPr>
          <w:rFonts w:cs="Times New Roman"/>
          <w:lang w:val="en-US"/>
        </w:rPr>
        <w:t xml:space="preserve"> bra</w:t>
      </w:r>
      <w:r w:rsidRPr="0081706F">
        <w:rPr>
          <w:rFonts w:cs="Times New Roman"/>
        </w:rPr>
        <w:t>ł udział w wydaniu orzeczenia objętego wnioskiem o wznowienie postępowania, nie może orzekać́ co do tego wniosku.</w:t>
      </w:r>
    </w:p>
    <w:p w14:paraId="7A6038C3" w14:textId="77777777" w:rsidR="00801971" w:rsidRPr="0081706F" w:rsidRDefault="00801971" w:rsidP="0082211D">
      <w:pPr>
        <w:spacing w:before="240" w:after="240"/>
        <w:jc w:val="both"/>
        <w:rPr>
          <w:rFonts w:cs="Times New Roman"/>
        </w:rPr>
      </w:pPr>
      <w:r w:rsidRPr="0081706F">
        <w:rPr>
          <w:rFonts w:cs="Times New Roman"/>
          <w:b/>
          <w:bCs/>
        </w:rPr>
        <w:t>Art. 108.</w:t>
      </w:r>
      <w:r w:rsidRPr="0081706F">
        <w:rPr>
          <w:rFonts w:cs="Times New Roman"/>
        </w:rPr>
        <w:t xml:space="preserve"> 1. Sędzia ulega wyłączeniu, jeżeli istnieje okoliczność́ tego rodzaju, że mogłaby wywołać́ uzasadnioną wątpliwość co do jego bezstronności w danej sprawie.</w:t>
      </w:r>
    </w:p>
    <w:p w14:paraId="586E8654" w14:textId="77777777" w:rsidR="00801971" w:rsidRPr="0081706F" w:rsidRDefault="00801971" w:rsidP="00667E80">
      <w:pPr>
        <w:widowControl/>
        <w:numPr>
          <w:ilvl w:val="0"/>
          <w:numId w:val="320"/>
        </w:numPr>
        <w:pBdr>
          <w:top w:val="nil"/>
          <w:left w:val="nil"/>
          <w:bottom w:val="nil"/>
          <w:right w:val="nil"/>
          <w:between w:val="nil"/>
          <w:bar w:val="nil"/>
        </w:pBdr>
        <w:autoSpaceDE/>
        <w:autoSpaceDN/>
        <w:adjustRightInd/>
        <w:spacing w:before="240" w:after="240"/>
        <w:ind w:left="0" w:firstLine="0"/>
        <w:jc w:val="both"/>
        <w:rPr>
          <w:rFonts w:cs="Times New Roman"/>
        </w:rPr>
      </w:pPr>
      <w:r w:rsidRPr="0081706F">
        <w:rPr>
          <w:rFonts w:cs="Times New Roman"/>
        </w:rPr>
        <w:t>Wniosek o wyłączenie sędziego, zgłoszony na podstawie ust. 1 po rozpoczęciu przewodu sadowego, pozostawia się bez rozpoznania, chyba że przyczyna wyłączenia powstała lub stała się stronie wiadoma dopiero po rozpoczęciu przewodu.</w:t>
      </w:r>
    </w:p>
    <w:p w14:paraId="2324172A" w14:textId="77777777" w:rsidR="00801971" w:rsidRPr="0081706F" w:rsidRDefault="00801971" w:rsidP="0082211D">
      <w:pPr>
        <w:spacing w:before="240" w:after="240"/>
        <w:jc w:val="both"/>
        <w:rPr>
          <w:rFonts w:cs="Times New Roman"/>
        </w:rPr>
      </w:pPr>
      <w:r w:rsidRPr="0081706F">
        <w:rPr>
          <w:rFonts w:cs="Times New Roman"/>
          <w:b/>
          <w:bCs/>
        </w:rPr>
        <w:lastRenderedPageBreak/>
        <w:t>Art. 109.</w:t>
      </w:r>
      <w:r w:rsidRPr="0081706F">
        <w:rPr>
          <w:rFonts w:cs="Times New Roman"/>
        </w:rPr>
        <w:t xml:space="preserve"> Wniosek o wyłączenie sędziego oparty na tych samych podstawach faktycznych co wniosek wcześniej rozpoznany pozostawia się̨ bez rozpoznania.</w:t>
      </w:r>
    </w:p>
    <w:p w14:paraId="3A996725" w14:textId="77777777" w:rsidR="00801971" w:rsidRPr="0081706F" w:rsidRDefault="00801971" w:rsidP="0082211D">
      <w:pPr>
        <w:spacing w:before="240" w:after="240"/>
        <w:jc w:val="both"/>
        <w:rPr>
          <w:rFonts w:cs="Times New Roman"/>
        </w:rPr>
      </w:pPr>
      <w:r w:rsidRPr="0081706F">
        <w:rPr>
          <w:rFonts w:cs="Times New Roman"/>
          <w:b/>
          <w:bCs/>
        </w:rPr>
        <w:t>Art. 110.</w:t>
      </w:r>
      <w:r w:rsidRPr="0081706F">
        <w:rPr>
          <w:rFonts w:cs="Times New Roman"/>
        </w:rPr>
        <w:t xml:space="preserve">  1. Wyłączenie następuje na żądanie sędziego, z urzędu albo na wniosek strony.</w:t>
      </w:r>
    </w:p>
    <w:p w14:paraId="2A16DBD2" w14:textId="77777777" w:rsidR="00801971" w:rsidRPr="0081706F" w:rsidRDefault="00801971" w:rsidP="00667E80">
      <w:pPr>
        <w:widowControl/>
        <w:numPr>
          <w:ilvl w:val="0"/>
          <w:numId w:val="323"/>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Jeżeli sędzia uznaje, że zachodzi przyczyna wyłączająca go składając oświadczenie na piśmie do akt, a na jego miejsce wstępuję inny sędzia.</w:t>
      </w:r>
    </w:p>
    <w:p w14:paraId="49FBD7E9" w14:textId="77777777" w:rsidR="00801971" w:rsidRPr="0081706F" w:rsidRDefault="00801971" w:rsidP="00667E80">
      <w:pPr>
        <w:widowControl/>
        <w:numPr>
          <w:ilvl w:val="0"/>
          <w:numId w:val="32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Sędzia, co do którego zgłoszono wniosek o wyłączenie,  może złożyć́ do akt stosowne oświadczenie na piśmie. </w:t>
      </w:r>
    </w:p>
    <w:p w14:paraId="5D96F091" w14:textId="77777777" w:rsidR="00801971" w:rsidRPr="0081706F" w:rsidRDefault="00801971" w:rsidP="00667E80">
      <w:pPr>
        <w:widowControl/>
        <w:numPr>
          <w:ilvl w:val="0"/>
          <w:numId w:val="322"/>
        </w:numPr>
        <w:pBdr>
          <w:top w:val="nil"/>
          <w:left w:val="nil"/>
          <w:bottom w:val="nil"/>
          <w:right w:val="nil"/>
          <w:between w:val="nil"/>
          <w:bar w:val="nil"/>
        </w:pBdr>
        <w:autoSpaceDE/>
        <w:autoSpaceDN/>
        <w:adjustRightInd/>
        <w:ind w:left="0" w:firstLine="0"/>
        <w:jc w:val="both"/>
        <w:rPr>
          <w:rFonts w:cs="Times New Roman"/>
          <w:lang w:val="de-DE"/>
        </w:rPr>
      </w:pPr>
      <w:r w:rsidRPr="0081706F">
        <w:rPr>
          <w:rFonts w:cs="Times New Roman"/>
          <w:lang w:val="de-DE"/>
        </w:rPr>
        <w:t>Z chwil</w:t>
      </w:r>
      <w:r w:rsidRPr="0081706F">
        <w:rPr>
          <w:rFonts w:cs="Times New Roman"/>
        </w:rPr>
        <w:t>ą wyłączenia sędziego czynności procesowe dokonane z jego udziałem po złożeniu wniosku stają się̨ bezskuteczne.</w:t>
      </w:r>
    </w:p>
    <w:p w14:paraId="0297CC3D" w14:textId="77777777" w:rsidR="00801971" w:rsidRPr="0081706F" w:rsidRDefault="00801971" w:rsidP="00667E80">
      <w:pPr>
        <w:widowControl/>
        <w:numPr>
          <w:ilvl w:val="0"/>
          <w:numId w:val="322"/>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Poza wypadkiem określonym w ust. 2 o wyłączeniu orzeka sąd, przed którym toczy się postępowanie; w składzie orzekającym w kwestii wyłączenia nie może brać́ udziału sędzia, którego dotyczy wyłączenie. W razie niemożności utworzenia takiego składu sądu, w kwestii wyłączenia orzeka prezes sądu przed którym toczy się postępowanie.</w:t>
      </w:r>
    </w:p>
    <w:p w14:paraId="1482E04F" w14:textId="43DCC8EC"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111.</w:t>
      </w:r>
      <w:r w:rsidR="00801971" w:rsidRPr="0081706F">
        <w:rPr>
          <w:rFonts w:cs="Times New Roman"/>
        </w:rPr>
        <w:t xml:space="preserve"> 1. Sąd koleżeński jest w zakresie orzekania niezawisły i podlega jedynie przepisom obowiązującego prawa.</w:t>
      </w:r>
    </w:p>
    <w:p w14:paraId="712B8E10" w14:textId="67F8538A" w:rsidR="00801971" w:rsidRPr="0081706F" w:rsidRDefault="00801971" w:rsidP="00667E80">
      <w:pPr>
        <w:widowControl/>
        <w:numPr>
          <w:ilvl w:val="0"/>
          <w:numId w:val="32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Sąd koleżeński rozstrzyga samodzielnie nasuwające się zagadnienia prawne i orzeka na mocy przekonania opartego na swobodnej ocenie całokształtu dowodów, uwzględniając okoliczności przemawiające zarówno na korzyść, jak i na niekorzyść stron.</w:t>
      </w:r>
    </w:p>
    <w:p w14:paraId="2EF5F9EB" w14:textId="6E2F63A0"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112.</w:t>
      </w:r>
      <w:r w:rsidR="00801971" w:rsidRPr="0081706F">
        <w:rPr>
          <w:rFonts w:cs="Times New Roman"/>
        </w:rPr>
        <w:t xml:space="preserve"> 1. Właściwy do rozpoznania sprawy jest sąd koleżeński regionalnej izby psychoterapeutów, do której przynależy psychoterapeuta lub psychoterapeuta aplikant w chwili </w:t>
      </w:r>
      <w:proofErr w:type="spellStart"/>
      <w:r w:rsidR="00801971" w:rsidRPr="0081706F">
        <w:rPr>
          <w:rFonts w:cs="Times New Roman"/>
        </w:rPr>
        <w:t>wszczę</w:t>
      </w:r>
      <w:proofErr w:type="spellEnd"/>
      <w:r w:rsidR="00801971" w:rsidRPr="0081706F">
        <w:rPr>
          <w:rFonts w:cs="Times New Roman"/>
          <w:lang w:val="it-IT"/>
        </w:rPr>
        <w:t>cia post</w:t>
      </w:r>
      <w:proofErr w:type="spellStart"/>
      <w:r w:rsidR="00801971" w:rsidRPr="0081706F">
        <w:rPr>
          <w:rFonts w:cs="Times New Roman"/>
        </w:rPr>
        <w:t>ępowania</w:t>
      </w:r>
      <w:proofErr w:type="spellEnd"/>
      <w:r w:rsidR="00801971" w:rsidRPr="0081706F">
        <w:rPr>
          <w:rFonts w:cs="Times New Roman"/>
        </w:rPr>
        <w:t>, za wyjątkiem spraw przekazanych niniejszą ustawą do właściwości Krajowego Są</w:t>
      </w:r>
      <w:r w:rsidR="00801971" w:rsidRPr="0081706F">
        <w:rPr>
          <w:rFonts w:cs="Times New Roman"/>
          <w:lang w:val="fr-FR"/>
        </w:rPr>
        <w:t>du Kole</w:t>
      </w:r>
      <w:r w:rsidR="00801971" w:rsidRPr="0081706F">
        <w:rPr>
          <w:rFonts w:cs="Times New Roman"/>
        </w:rPr>
        <w:t>żeńskiego.</w:t>
      </w:r>
    </w:p>
    <w:p w14:paraId="2D817AD3" w14:textId="77777777" w:rsidR="00801971" w:rsidRPr="0081706F" w:rsidRDefault="00801971" w:rsidP="00667E80">
      <w:pPr>
        <w:widowControl/>
        <w:numPr>
          <w:ilvl w:val="0"/>
          <w:numId w:val="32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przewinienie objęte jedną sprawą popełniło dwóch lub więcej psychoterapeutów lub psychoterapeutów aplikantów, właściwy jest sąd, w którego obszarze popełniono przewinienie, a jeśli tego miejsca nie da się ustalić, sąd koleżeński, w którym najpierw wszczęto postępowanie.</w:t>
      </w:r>
    </w:p>
    <w:p w14:paraId="5B51AAF2" w14:textId="77777777" w:rsidR="00801971" w:rsidRPr="0081706F" w:rsidRDefault="00801971" w:rsidP="00667E80">
      <w:pPr>
        <w:widowControl/>
        <w:numPr>
          <w:ilvl w:val="0"/>
          <w:numId w:val="32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Spory o właściwość miejscową, jeżeli jej ustalenie zgodnie z ust. 1 lub 2 nie jest możliwe rozstrzyga Krajowy Sąd Koleżeński.</w:t>
      </w:r>
    </w:p>
    <w:p w14:paraId="6717EBE4" w14:textId="77777777" w:rsidR="00801971" w:rsidRPr="0081706F" w:rsidRDefault="00801971" w:rsidP="00667E80">
      <w:pPr>
        <w:widowControl/>
        <w:numPr>
          <w:ilvl w:val="0"/>
          <w:numId w:val="32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razie gdy właściwy sąd nie może z powodu przeszkody rozpoznać sprawy lub podjąć innej czynności albo gdy wymagają tego względy celowości, Krajowy Sąd Koleżeński wyznaczy inny sąd koleżeński do rozpoznania sprawy w całości lub w części.</w:t>
      </w:r>
    </w:p>
    <w:p w14:paraId="1BC16BD6" w14:textId="77777777" w:rsidR="00801971" w:rsidRPr="0081706F" w:rsidRDefault="00801971" w:rsidP="00667E80">
      <w:pPr>
        <w:widowControl/>
        <w:numPr>
          <w:ilvl w:val="0"/>
          <w:numId w:val="32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Wyznaczenie, o którym mowa w ust. 4 następuje na wniosek sądu właściwego albo też na wniosek właściwego organu lub osoby zainteresowanej, po wysłuchaniu w razie potrzeby innych osób zainteresowanych.</w:t>
      </w:r>
    </w:p>
    <w:p w14:paraId="0ED12339" w14:textId="3C816FD8" w:rsidR="00801971" w:rsidRPr="0081706F" w:rsidRDefault="00801971" w:rsidP="00667E80">
      <w:pPr>
        <w:widowControl/>
        <w:numPr>
          <w:ilvl w:val="0"/>
          <w:numId w:val="32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uzasadnionych wątpliwości co do przydzielenia składu sędziowskiego zgodnie z podejściem właściwym dla danej sprawy, decyzję o przydzieleniu sprawy podejmuje prezes sądu po konsultacji z komisją ekspertów, powołaną przez regionalną radę </w:t>
      </w:r>
      <w:r w:rsidRPr="0081706F">
        <w:rPr>
          <w:rFonts w:cs="Times New Roman"/>
          <w:lang w:val="fr-FR"/>
        </w:rPr>
        <w:t>psychoterapeut</w:t>
      </w:r>
      <w:r w:rsidRPr="0081706F">
        <w:rPr>
          <w:rFonts w:cs="Times New Roman"/>
        </w:rPr>
        <w:t xml:space="preserve">ów lub Krajową Radę </w:t>
      </w:r>
      <w:r w:rsidRPr="0081706F">
        <w:rPr>
          <w:rFonts w:cs="Times New Roman"/>
          <w:lang w:val="fr-FR"/>
        </w:rPr>
        <w:t>Psychoterapeut</w:t>
      </w:r>
      <w:r w:rsidRPr="0081706F">
        <w:rPr>
          <w:rFonts w:cs="Times New Roman"/>
        </w:rPr>
        <w:t>ów, w zależności od właściwości sprawy.</w:t>
      </w:r>
    </w:p>
    <w:p w14:paraId="0840EC0C" w14:textId="0204A253"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113.</w:t>
      </w:r>
      <w:r w:rsidR="00801971" w:rsidRPr="0081706F">
        <w:rPr>
          <w:rFonts w:cs="Times New Roman"/>
        </w:rPr>
        <w:t xml:space="preserve">  Sądy Koleżeńskie sporządzając sprawozdanie z działalności, uwzględniają dane dotyczące okoliczności sprzyjających popełnianiu przewinień dyscyplinarnych oraz rekomendacje dotyczące zapobiegania przewinieniom dyscyplinarnym oraz umacniania poszanowania prawa i zasad współżycia społecznego.</w:t>
      </w:r>
    </w:p>
    <w:p w14:paraId="3DAC2D86" w14:textId="09FB0C18" w:rsidR="00801971" w:rsidRPr="0081706F" w:rsidRDefault="00801971" w:rsidP="0082211D">
      <w:pPr>
        <w:keepNext/>
        <w:keepLines/>
        <w:spacing w:before="480" w:after="120"/>
        <w:jc w:val="center"/>
        <w:rPr>
          <w:rFonts w:cs="Times New Roman"/>
          <w:b/>
          <w:bCs/>
        </w:rPr>
      </w:pPr>
      <w:bookmarkStart w:id="31" w:name="_headingh.62qwizasno68"/>
      <w:bookmarkEnd w:id="31"/>
      <w:r w:rsidRPr="0081706F">
        <w:rPr>
          <w:rFonts w:cs="Times New Roman"/>
        </w:rPr>
        <w:t>Rozdział 10</w:t>
      </w:r>
      <w:r w:rsidR="0082211D" w:rsidRPr="0081706F">
        <w:rPr>
          <w:rFonts w:cs="Times New Roman"/>
          <w:b/>
          <w:bCs/>
        </w:rPr>
        <w:br/>
      </w:r>
      <w:r w:rsidRPr="0081706F">
        <w:rPr>
          <w:rFonts w:cs="Times New Roman"/>
          <w:b/>
          <w:bCs/>
        </w:rPr>
        <w:t>Rzecznik Odpowiedzialności Zawodowej</w:t>
      </w:r>
    </w:p>
    <w:p w14:paraId="115B4B1E" w14:textId="640B305B"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114. </w:t>
      </w:r>
      <w:r w:rsidR="00801971" w:rsidRPr="0081706F">
        <w:rPr>
          <w:rFonts w:cs="Times New Roman"/>
        </w:rPr>
        <w:t xml:space="preserve">1. Rzecznik Odpowiedzialności Zawodowej powołuje zastępców </w:t>
      </w:r>
      <w:r w:rsidR="00773033">
        <w:rPr>
          <w:rFonts w:cs="Times New Roman"/>
        </w:rPr>
        <w:t xml:space="preserve">co najmniej </w:t>
      </w:r>
      <w:r w:rsidR="00801971" w:rsidRPr="0081706F">
        <w:rPr>
          <w:rFonts w:cs="Times New Roman"/>
        </w:rPr>
        <w:t>po jednym z każdego podejścia psychoterapeutycznego.</w:t>
      </w:r>
    </w:p>
    <w:p w14:paraId="765D84C7" w14:textId="77777777" w:rsidR="00801971" w:rsidRPr="0081706F" w:rsidRDefault="00801971" w:rsidP="00667E80">
      <w:pPr>
        <w:widowControl/>
        <w:numPr>
          <w:ilvl w:val="0"/>
          <w:numId w:val="33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Rzecznik Odpowiedzialności Zawodowej lub jego zastępca, reprezentujący to samo podejście co osoba, wobec której dokonano zgłoszenia o popełnieniu przewinienia dyscyplinarnego lub obwiniony, prowadzi postępowanie wyjaśniające i występuje przed sądem jako oskarżyciel.</w:t>
      </w:r>
    </w:p>
    <w:p w14:paraId="7CBBC00C" w14:textId="77777777" w:rsidR="00801971" w:rsidRPr="0081706F" w:rsidRDefault="00801971" w:rsidP="00667E80">
      <w:pPr>
        <w:widowControl/>
        <w:numPr>
          <w:ilvl w:val="0"/>
          <w:numId w:val="33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Przepisy o wyłączeniu sędziego stosuje się odpowiednio do Rzecznika Odpowiedzialności Zawodowej i jego zastępców.</w:t>
      </w:r>
    </w:p>
    <w:p w14:paraId="49C39301" w14:textId="77777777" w:rsidR="00801971" w:rsidRPr="0081706F" w:rsidRDefault="00801971" w:rsidP="00667E80">
      <w:pPr>
        <w:widowControl/>
        <w:numPr>
          <w:ilvl w:val="0"/>
          <w:numId w:val="33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wyłączenia Rzecznika Odpowiedzialności Zawodowej lub jego zastępcy, jego czynności podejmuje inny zastępca, z tej samej grupy podejść. Jeżeli nie jest to możliwe w ramach danej Izbie Regionalnej, Krajowy Rzecznik Odpowiedzialności Zawodowej wskazuje innego rzecznika przynależącego do tej samego podejścia, do prowadzenia postępowania wyjaśniającego lub podjęcia czynności oskarżyciela. </w:t>
      </w:r>
    </w:p>
    <w:p w14:paraId="6EEB76EF" w14:textId="77777777" w:rsidR="00801971" w:rsidRPr="0081706F" w:rsidRDefault="00801971" w:rsidP="00667E80">
      <w:pPr>
        <w:widowControl/>
        <w:numPr>
          <w:ilvl w:val="0"/>
          <w:numId w:val="33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Przepisy odnoszące się do Rzecznika Odpowiedzialności Zawodowej stosuje się odpowiednio do regionalnych rzeczników odpowiedzialności zawodowej. </w:t>
      </w:r>
    </w:p>
    <w:p w14:paraId="5A3EAC67" w14:textId="7B6BCCEA" w:rsidR="00801971" w:rsidRPr="0081706F" w:rsidRDefault="00801971" w:rsidP="0082211D">
      <w:pPr>
        <w:keepNext/>
        <w:keepLines/>
        <w:spacing w:before="480" w:after="120"/>
        <w:jc w:val="center"/>
        <w:rPr>
          <w:rFonts w:cs="Times New Roman"/>
          <w:b/>
          <w:bCs/>
        </w:rPr>
      </w:pPr>
      <w:bookmarkStart w:id="32" w:name="_headingh.uz98577mofg6"/>
      <w:bookmarkEnd w:id="32"/>
      <w:r w:rsidRPr="0081706F">
        <w:rPr>
          <w:rFonts w:cs="Times New Roman"/>
        </w:rPr>
        <w:t>Rozdział 11</w:t>
      </w:r>
      <w:r w:rsidR="0082211D" w:rsidRPr="0081706F">
        <w:rPr>
          <w:rFonts w:cs="Times New Roman"/>
        </w:rPr>
        <w:br/>
      </w:r>
      <w:r w:rsidRPr="0081706F">
        <w:rPr>
          <w:rFonts w:cs="Times New Roman"/>
          <w:b/>
          <w:bCs/>
        </w:rPr>
        <w:t>Odpowiedzialność dyscyplinarna</w:t>
      </w:r>
    </w:p>
    <w:p w14:paraId="3168D5BE" w14:textId="77777777" w:rsidR="00801971" w:rsidRPr="0081706F" w:rsidRDefault="00801971" w:rsidP="0082211D">
      <w:pPr>
        <w:jc w:val="both"/>
        <w:rPr>
          <w:rFonts w:cs="Times New Roman"/>
        </w:rPr>
      </w:pPr>
      <w:r w:rsidRPr="0081706F">
        <w:rPr>
          <w:rFonts w:cs="Times New Roman"/>
          <w:b/>
          <w:bCs/>
        </w:rPr>
        <w:t>Art. 115.</w:t>
      </w:r>
      <w:r w:rsidRPr="0081706F">
        <w:rPr>
          <w:rFonts w:cs="Times New Roman"/>
        </w:rPr>
        <w:t xml:space="preserve"> Psychoterapeuci i psychoterapeuci aplikanci podlegają odpowiedzialności </w:t>
      </w:r>
      <w:r w:rsidRPr="0081706F">
        <w:rPr>
          <w:rFonts w:cs="Times New Roman"/>
        </w:rPr>
        <w:lastRenderedPageBreak/>
        <w:t>dyscyplinarnej za:</w:t>
      </w:r>
    </w:p>
    <w:p w14:paraId="1DDCAA33" w14:textId="77777777" w:rsidR="00801971" w:rsidRPr="0081706F" w:rsidRDefault="00801971" w:rsidP="00FF0887">
      <w:pPr>
        <w:widowControl/>
        <w:numPr>
          <w:ilvl w:val="0"/>
          <w:numId w:val="603"/>
        </w:numPr>
        <w:pBdr>
          <w:top w:val="nil"/>
          <w:left w:val="nil"/>
          <w:bottom w:val="nil"/>
          <w:right w:val="nil"/>
          <w:between w:val="nil"/>
          <w:bar w:val="nil"/>
        </w:pBdr>
        <w:autoSpaceDE/>
        <w:autoSpaceDN/>
        <w:adjustRightInd/>
        <w:jc w:val="both"/>
        <w:rPr>
          <w:rFonts w:cs="Times New Roman"/>
        </w:rPr>
      </w:pPr>
      <w:r w:rsidRPr="0081706F">
        <w:rPr>
          <w:rFonts w:cs="Times New Roman"/>
        </w:rPr>
        <w:t>czyny niezgodne z prawem powszechnie obowiązującym, pozostające w związku z wykonywaniem zawodu;</w:t>
      </w:r>
    </w:p>
    <w:p w14:paraId="357A27A4" w14:textId="77777777" w:rsidR="00801971" w:rsidRPr="0081706F" w:rsidRDefault="00801971" w:rsidP="00FF0887">
      <w:pPr>
        <w:widowControl/>
        <w:numPr>
          <w:ilvl w:val="0"/>
          <w:numId w:val="603"/>
        </w:numPr>
        <w:pBdr>
          <w:top w:val="nil"/>
          <w:left w:val="nil"/>
          <w:bottom w:val="nil"/>
          <w:right w:val="nil"/>
          <w:between w:val="nil"/>
          <w:bar w:val="nil"/>
        </w:pBdr>
        <w:autoSpaceDE/>
        <w:autoSpaceDN/>
        <w:adjustRightInd/>
        <w:jc w:val="both"/>
        <w:rPr>
          <w:rFonts w:cs="Times New Roman"/>
        </w:rPr>
      </w:pPr>
      <w:r w:rsidRPr="0081706F">
        <w:rPr>
          <w:rFonts w:cs="Times New Roman"/>
        </w:rPr>
        <w:t>czyny naruszające zasady etyki lub godności zawodowej;</w:t>
      </w:r>
    </w:p>
    <w:p w14:paraId="49B3FCC2" w14:textId="1420E790" w:rsidR="00801971" w:rsidRPr="0081706F" w:rsidRDefault="00801971" w:rsidP="00FF0887">
      <w:pPr>
        <w:widowControl/>
        <w:numPr>
          <w:ilvl w:val="0"/>
          <w:numId w:val="603"/>
        </w:numPr>
        <w:pBdr>
          <w:top w:val="nil"/>
          <w:left w:val="nil"/>
          <w:bottom w:val="nil"/>
          <w:right w:val="nil"/>
          <w:between w:val="nil"/>
          <w:bar w:val="nil"/>
        </w:pBdr>
        <w:autoSpaceDE/>
        <w:autoSpaceDN/>
        <w:adjustRightInd/>
        <w:jc w:val="both"/>
        <w:rPr>
          <w:rFonts w:cs="Times New Roman"/>
        </w:rPr>
      </w:pPr>
      <w:r w:rsidRPr="0081706F">
        <w:rPr>
          <w:rFonts w:cs="Times New Roman"/>
        </w:rPr>
        <w:t>naruszenie obowiązków i standardów zawodowych.</w:t>
      </w:r>
    </w:p>
    <w:p w14:paraId="18F48A87" w14:textId="77777777" w:rsidR="00801971" w:rsidRPr="0081706F" w:rsidRDefault="00801971" w:rsidP="0082211D">
      <w:pPr>
        <w:jc w:val="both"/>
        <w:rPr>
          <w:rFonts w:cs="Times New Roman"/>
        </w:rPr>
      </w:pPr>
      <w:r w:rsidRPr="0081706F">
        <w:rPr>
          <w:rFonts w:cs="Times New Roman"/>
          <w:b/>
          <w:bCs/>
        </w:rPr>
        <w:t xml:space="preserve">Art. 116. </w:t>
      </w:r>
      <w:r w:rsidRPr="0081706F">
        <w:rPr>
          <w:rFonts w:cs="Times New Roman"/>
        </w:rPr>
        <w:t>1. Karami dyscyplinarnymi są:</w:t>
      </w:r>
    </w:p>
    <w:p w14:paraId="78730DAB"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rPr>
      </w:pPr>
      <w:r w:rsidRPr="0081706F">
        <w:rPr>
          <w:rFonts w:cs="Times New Roman"/>
        </w:rPr>
        <w:t>upomnienie;</w:t>
      </w:r>
    </w:p>
    <w:p w14:paraId="70E054E6"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lang w:val="es-ES_tradnl"/>
        </w:rPr>
      </w:pPr>
      <w:r w:rsidRPr="0081706F">
        <w:rPr>
          <w:rFonts w:cs="Times New Roman"/>
          <w:lang w:val="es-ES_tradnl"/>
        </w:rPr>
        <w:t>nagana;</w:t>
      </w:r>
    </w:p>
    <w:p w14:paraId="6925FE74"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rPr>
      </w:pPr>
      <w:r w:rsidRPr="0081706F">
        <w:rPr>
          <w:rFonts w:cs="Times New Roman"/>
        </w:rPr>
        <w:t>kara pieniężna;</w:t>
      </w:r>
    </w:p>
    <w:p w14:paraId="719F8E91"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zawieszenie prawa do prowadzenia </w:t>
      </w:r>
      <w:proofErr w:type="spellStart"/>
      <w:r w:rsidRPr="0081706F">
        <w:rPr>
          <w:rFonts w:cs="Times New Roman"/>
        </w:rPr>
        <w:t>superwizji</w:t>
      </w:r>
      <w:proofErr w:type="spellEnd"/>
      <w:r w:rsidRPr="0081706F">
        <w:rPr>
          <w:rFonts w:cs="Times New Roman"/>
        </w:rPr>
        <w:t>;</w:t>
      </w:r>
    </w:p>
    <w:p w14:paraId="112D3622"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rPr>
      </w:pPr>
      <w:r w:rsidRPr="0081706F">
        <w:rPr>
          <w:rFonts w:cs="Times New Roman"/>
        </w:rPr>
        <w:t>zawieszenie prawa do wykonywania zawodu psychoterapeuty na czas od trzech miesięcy do pięciu lat;</w:t>
      </w:r>
    </w:p>
    <w:p w14:paraId="0E8267BC"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lang w:val="da-DK"/>
        </w:rPr>
      </w:pPr>
      <w:r w:rsidRPr="0081706F">
        <w:rPr>
          <w:rFonts w:cs="Times New Roman"/>
          <w:lang w:val="da-DK"/>
        </w:rPr>
        <w:t>skre</w:t>
      </w:r>
      <w:proofErr w:type="spellStart"/>
      <w:r w:rsidRPr="0081706F">
        <w:rPr>
          <w:rFonts w:cs="Times New Roman"/>
        </w:rPr>
        <w:t>ślenie</w:t>
      </w:r>
      <w:proofErr w:type="spellEnd"/>
      <w:r w:rsidRPr="0081706F">
        <w:rPr>
          <w:rFonts w:cs="Times New Roman"/>
        </w:rPr>
        <w:t xml:space="preserve"> z Rejestru Psychoterapeutów albo z Rejestru Psychoterapeutów Aplikantów lub Superwizorów Psychoterapii;</w:t>
      </w:r>
    </w:p>
    <w:p w14:paraId="3BD23F4F" w14:textId="77777777" w:rsidR="00801971" w:rsidRPr="0081706F" w:rsidRDefault="00801971" w:rsidP="00BC1E82">
      <w:pPr>
        <w:widowControl/>
        <w:numPr>
          <w:ilvl w:val="1"/>
          <w:numId w:val="335"/>
        </w:numPr>
        <w:pBdr>
          <w:top w:val="nil"/>
          <w:left w:val="nil"/>
          <w:bottom w:val="nil"/>
          <w:right w:val="nil"/>
          <w:between w:val="nil"/>
          <w:bar w:val="nil"/>
        </w:pBdr>
        <w:autoSpaceDE/>
        <w:autoSpaceDN/>
        <w:adjustRightInd/>
        <w:jc w:val="both"/>
        <w:rPr>
          <w:rFonts w:cs="Times New Roman"/>
        </w:rPr>
      </w:pPr>
      <w:r w:rsidRPr="0081706F">
        <w:rPr>
          <w:rFonts w:cs="Times New Roman"/>
        </w:rPr>
        <w:t>zakaz pełnienia funkcji kierowniczych w jednostkach organizacyjnych zajmujących się psychoterapią na okres od roku do pięciu lat.</w:t>
      </w:r>
    </w:p>
    <w:p w14:paraId="0BD39364" w14:textId="77777777" w:rsidR="00801971" w:rsidRPr="0081706F" w:rsidRDefault="00801971" w:rsidP="00667E80">
      <w:pPr>
        <w:widowControl/>
        <w:numPr>
          <w:ilvl w:val="0"/>
          <w:numId w:val="3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Obok kary nagany i kary pieniężnej można orzec dodatkowo zakaz prowadzenia </w:t>
      </w:r>
      <w:proofErr w:type="spellStart"/>
      <w:r w:rsidRPr="0081706F">
        <w:rPr>
          <w:rFonts w:cs="Times New Roman"/>
        </w:rPr>
        <w:t>superwizji</w:t>
      </w:r>
      <w:proofErr w:type="spellEnd"/>
      <w:r w:rsidRPr="0081706F">
        <w:rPr>
          <w:rFonts w:cs="Times New Roman"/>
        </w:rPr>
        <w:t xml:space="preserve"> na czas od jednego roku do pięciu lat, nakaz pracy pod </w:t>
      </w:r>
      <w:proofErr w:type="spellStart"/>
      <w:r w:rsidRPr="0081706F">
        <w:rPr>
          <w:rFonts w:cs="Times New Roman"/>
        </w:rPr>
        <w:t>superwizją</w:t>
      </w:r>
      <w:proofErr w:type="spellEnd"/>
      <w:r w:rsidRPr="0081706F">
        <w:rPr>
          <w:rFonts w:cs="Times New Roman"/>
        </w:rPr>
        <w:t xml:space="preserve"> w wymiarze od 30 do 100 godzin lub nakaz podjęcia własnej psychoterapii.</w:t>
      </w:r>
    </w:p>
    <w:p w14:paraId="4ECA2710" w14:textId="77777777" w:rsidR="00801971" w:rsidRPr="0081706F" w:rsidRDefault="00801971" w:rsidP="00667E80">
      <w:pPr>
        <w:widowControl/>
        <w:numPr>
          <w:ilvl w:val="0"/>
          <w:numId w:val="3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 przypadku orzeczenia kary zawieszenia w czynnościach zawodowych lub skreślenia z Rejestru Psychoterapeutów, kara może być warunkowo zawieszona na okres do 5 lat, pod warunkiem poddania się własnej psychoterapii lub psychoterapii uzależnień oraz pracy pod stałą </w:t>
      </w:r>
      <w:proofErr w:type="spellStart"/>
      <w:r w:rsidRPr="0081706F">
        <w:rPr>
          <w:rFonts w:cs="Times New Roman"/>
        </w:rPr>
        <w:t>superwizją</w:t>
      </w:r>
      <w:proofErr w:type="spellEnd"/>
      <w:r w:rsidRPr="0081706F">
        <w:rPr>
          <w:rFonts w:cs="Times New Roman"/>
        </w:rPr>
        <w:t xml:space="preserve">, z częstotliwością wyznaczoną przez właściwy sąd koleżeński. </w:t>
      </w:r>
    </w:p>
    <w:p w14:paraId="3C497272" w14:textId="77777777" w:rsidR="00801971" w:rsidRPr="0081706F" w:rsidRDefault="00801971" w:rsidP="00667E80">
      <w:pPr>
        <w:widowControl/>
        <w:numPr>
          <w:ilvl w:val="0"/>
          <w:numId w:val="3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Psychoterapeuta co pół roku przedstawia sądowi koleżeńskiemu zaświadczenie o uczestniczeniu we wskazanej przez sąd formie psychoterapii lub </w:t>
      </w:r>
      <w:proofErr w:type="spellStart"/>
      <w:r w:rsidRPr="0081706F">
        <w:rPr>
          <w:rFonts w:cs="Times New Roman"/>
        </w:rPr>
        <w:t>superwizji</w:t>
      </w:r>
      <w:proofErr w:type="spellEnd"/>
      <w:r w:rsidRPr="0081706F">
        <w:rPr>
          <w:rFonts w:cs="Times New Roman"/>
        </w:rPr>
        <w:t>.</w:t>
      </w:r>
    </w:p>
    <w:p w14:paraId="68B84CE3" w14:textId="77777777" w:rsidR="00801971" w:rsidRPr="0081706F" w:rsidRDefault="00801971" w:rsidP="00667E80">
      <w:pPr>
        <w:widowControl/>
        <w:numPr>
          <w:ilvl w:val="0"/>
          <w:numId w:val="3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Przed upływem czasu warunkowego zawieszenia kary, psychoterapeuta przedstawia sądowi koleżeńskiemu rekomendację od superwizora oraz zaświadczenie o odbyciu psychoterapii lub psychoterapii uzależnień. W przypadku negatywnej rekomendacji od superwizora, jej braku lub niezrealizowania psychoterapii lub psychoterapii uzależnień sąd wydaje zarządzenie wykonania zawieszonej kary. Wydanie zarządzenia może nastąpić nie później niż w ciągu 6 miesięcy od zakończenia okresu próby.</w:t>
      </w:r>
    </w:p>
    <w:p w14:paraId="016A99A1" w14:textId="77777777" w:rsidR="00801971" w:rsidRPr="0081706F" w:rsidRDefault="00801971" w:rsidP="00667E80">
      <w:pPr>
        <w:widowControl/>
        <w:numPr>
          <w:ilvl w:val="0"/>
          <w:numId w:val="3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Przepis ust. 3 można zastosować tylko wobec psychoterapeutów, wobec których dotychczas nie orzeczono kary zawieszenia prawa wykonywania zawodu lub skreślenia z Rejestru Psychoterapeutów.</w:t>
      </w:r>
    </w:p>
    <w:p w14:paraId="71945DF2" w14:textId="1C00F49F" w:rsidR="00801971" w:rsidRPr="0081706F" w:rsidRDefault="00801971" w:rsidP="00667E80">
      <w:pPr>
        <w:numPr>
          <w:ilvl w:val="0"/>
          <w:numId w:val="337"/>
        </w:numPr>
        <w:pBdr>
          <w:top w:val="nil"/>
          <w:left w:val="nil"/>
          <w:bottom w:val="nil"/>
          <w:right w:val="nil"/>
          <w:between w:val="nil"/>
          <w:bar w:val="nil"/>
        </w:pBdr>
        <w:autoSpaceDE/>
        <w:autoSpaceDN/>
        <w:adjustRightInd/>
        <w:spacing w:before="92"/>
        <w:ind w:left="0" w:right="117" w:firstLine="0"/>
        <w:jc w:val="both"/>
        <w:rPr>
          <w:rFonts w:cs="Times New Roman"/>
        </w:rPr>
      </w:pPr>
      <w:r w:rsidRPr="0081706F">
        <w:rPr>
          <w:rFonts w:cs="Times New Roman"/>
        </w:rPr>
        <w:lastRenderedPageBreak/>
        <w:t xml:space="preserve">Karę pieniężną wymierza się w granicach od jednokrotnego do trzykrotnego minimalnego wynagrodzenia za pracę określanego na podstawie przepisów </w:t>
      </w:r>
      <w:bookmarkStart w:id="33" w:name="_Hlk189222024"/>
      <w:r w:rsidRPr="00F7176E">
        <w:rPr>
          <w:rFonts w:cs="Times New Roman"/>
        </w:rPr>
        <w:t>ustawy z dnia 10 października 2002 r. o minimalnym wynagrodzeniu</w:t>
      </w:r>
      <w:bookmarkEnd w:id="33"/>
      <w:r w:rsidR="00F7176E">
        <w:rPr>
          <w:rFonts w:cs="Times New Roman"/>
        </w:rPr>
        <w:t xml:space="preserve"> (Dz. U. z 2024 r., poz. 1773),</w:t>
      </w:r>
      <w:r w:rsidRPr="00F7176E">
        <w:rPr>
          <w:rFonts w:cs="Times New Roman"/>
        </w:rPr>
        <w:t xml:space="preserve"> obowiązującego</w:t>
      </w:r>
      <w:r w:rsidRPr="0081706F">
        <w:rPr>
          <w:rFonts w:cs="Times New Roman"/>
        </w:rPr>
        <w:t xml:space="preserve"> w </w:t>
      </w:r>
      <w:r w:rsidR="00F7176E">
        <w:rPr>
          <w:rFonts w:cs="Times New Roman"/>
        </w:rPr>
        <w:t xml:space="preserve">dniu </w:t>
      </w:r>
      <w:r w:rsidRPr="0081706F">
        <w:rPr>
          <w:rFonts w:cs="Times New Roman"/>
        </w:rPr>
        <w:t>popełnienia przewinienia dyscyplinarnego.</w:t>
      </w:r>
    </w:p>
    <w:p w14:paraId="63E5106A" w14:textId="77777777" w:rsidR="00801971" w:rsidRPr="0081706F" w:rsidRDefault="00801971" w:rsidP="00667E80">
      <w:pPr>
        <w:numPr>
          <w:ilvl w:val="0"/>
          <w:numId w:val="337"/>
        </w:numPr>
        <w:pBdr>
          <w:top w:val="nil"/>
          <w:left w:val="nil"/>
          <w:bottom w:val="nil"/>
          <w:right w:val="nil"/>
          <w:between w:val="nil"/>
          <w:bar w:val="nil"/>
        </w:pBdr>
        <w:autoSpaceDE/>
        <w:autoSpaceDN/>
        <w:adjustRightInd/>
        <w:spacing w:before="111"/>
        <w:ind w:left="0" w:right="118" w:firstLine="0"/>
        <w:jc w:val="both"/>
        <w:rPr>
          <w:rFonts w:cs="Times New Roman"/>
        </w:rPr>
      </w:pPr>
      <w:r w:rsidRPr="0081706F">
        <w:rPr>
          <w:rFonts w:cs="Times New Roman"/>
        </w:rPr>
        <w:t>Kara skreślenia z Rejestru Psychoterapeutów pociąga za sobą brak prawa ubiegania się o ponowny wpis do Rejestru Psychoterapeutów przez okres 10 lat od dnia uprawomocnienia się orzeczenia kary.</w:t>
      </w:r>
    </w:p>
    <w:p w14:paraId="65B38F7E" w14:textId="77777777" w:rsidR="00801971" w:rsidRPr="0081706F" w:rsidRDefault="00801971" w:rsidP="00667E80">
      <w:pPr>
        <w:numPr>
          <w:ilvl w:val="0"/>
          <w:numId w:val="337"/>
        </w:numPr>
        <w:pBdr>
          <w:top w:val="nil"/>
          <w:left w:val="nil"/>
          <w:bottom w:val="nil"/>
          <w:right w:val="nil"/>
          <w:between w:val="nil"/>
          <w:bar w:val="nil"/>
        </w:pBdr>
        <w:autoSpaceDE/>
        <w:autoSpaceDN/>
        <w:adjustRightInd/>
        <w:spacing w:before="111"/>
        <w:ind w:left="0" w:right="118" w:firstLine="0"/>
        <w:jc w:val="both"/>
        <w:rPr>
          <w:rFonts w:cs="Times New Roman"/>
        </w:rPr>
      </w:pPr>
      <w:r w:rsidRPr="0081706F">
        <w:rPr>
          <w:rFonts w:cs="Times New Roman"/>
        </w:rPr>
        <w:t>Kara skreślenia z Rejestru Psychoterapeutów Aplikantów pociąga za sobą brak prawa ubiegania się o ponowny wpis do Rejestru Psychoterapeutów Aplikantów przez okres 5 lat od dnia uprawomocnienia się orzeczenia kary.</w:t>
      </w:r>
    </w:p>
    <w:p w14:paraId="3494BE93" w14:textId="16AC0947" w:rsidR="00801971" w:rsidRPr="0081706F" w:rsidRDefault="00801971" w:rsidP="00667E80">
      <w:pPr>
        <w:numPr>
          <w:ilvl w:val="0"/>
          <w:numId w:val="337"/>
        </w:numPr>
        <w:pBdr>
          <w:top w:val="nil"/>
          <w:left w:val="nil"/>
          <w:bottom w:val="nil"/>
          <w:right w:val="nil"/>
          <w:between w:val="nil"/>
          <w:bar w:val="nil"/>
        </w:pBdr>
        <w:autoSpaceDE/>
        <w:autoSpaceDN/>
        <w:adjustRightInd/>
        <w:spacing w:before="111"/>
        <w:ind w:left="0" w:right="118" w:firstLine="0"/>
        <w:jc w:val="both"/>
        <w:rPr>
          <w:rFonts w:cs="Times New Roman"/>
        </w:rPr>
      </w:pPr>
      <w:r w:rsidRPr="0081706F">
        <w:rPr>
          <w:rFonts w:cs="Times New Roman"/>
        </w:rPr>
        <w:t>Sąd orzekając karę wymienioną w ust. 1 pkt 4 i 5 może dodatkowo orzec karę przewidzianą w ust. 1 pkt 7</w:t>
      </w:r>
      <w:r w:rsidR="002D6E1A">
        <w:rPr>
          <w:rFonts w:cs="Times New Roman"/>
        </w:rPr>
        <w:t>.</w:t>
      </w:r>
    </w:p>
    <w:p w14:paraId="495FD329" w14:textId="77777777" w:rsidR="00801971" w:rsidRPr="0081706F" w:rsidRDefault="00801971" w:rsidP="00667E80">
      <w:pPr>
        <w:numPr>
          <w:ilvl w:val="0"/>
          <w:numId w:val="337"/>
        </w:numPr>
        <w:pBdr>
          <w:top w:val="nil"/>
          <w:left w:val="nil"/>
          <w:bottom w:val="nil"/>
          <w:right w:val="nil"/>
          <w:between w:val="nil"/>
          <w:bar w:val="nil"/>
        </w:pBdr>
        <w:autoSpaceDE/>
        <w:autoSpaceDN/>
        <w:adjustRightInd/>
        <w:spacing w:before="111"/>
        <w:ind w:left="0" w:right="118" w:firstLine="0"/>
        <w:jc w:val="both"/>
        <w:rPr>
          <w:rFonts w:cs="Times New Roman"/>
        </w:rPr>
      </w:pPr>
      <w:r w:rsidRPr="0081706F">
        <w:rPr>
          <w:rFonts w:cs="Times New Roman"/>
        </w:rPr>
        <w:t>Obok kary dyscyplinarnej można orzec dodatkowo obowiązek przeproszenia pokrzywdzonego wraz z określeniem odpowiedniego ze względu na okoliczności sprawy sposobu wykonania tego obowiązku.</w:t>
      </w:r>
    </w:p>
    <w:p w14:paraId="7C34A9DA" w14:textId="77777777" w:rsidR="00801971" w:rsidRPr="0081706F" w:rsidRDefault="00801971" w:rsidP="00667E80">
      <w:pPr>
        <w:numPr>
          <w:ilvl w:val="0"/>
          <w:numId w:val="337"/>
        </w:numPr>
        <w:pBdr>
          <w:top w:val="nil"/>
          <w:left w:val="nil"/>
          <w:bottom w:val="nil"/>
          <w:right w:val="nil"/>
          <w:between w:val="nil"/>
          <w:bar w:val="nil"/>
        </w:pBdr>
        <w:autoSpaceDE/>
        <w:autoSpaceDN/>
        <w:adjustRightInd/>
        <w:spacing w:before="112"/>
        <w:ind w:left="0" w:right="118" w:firstLine="0"/>
        <w:jc w:val="both"/>
        <w:rPr>
          <w:rFonts w:cs="Times New Roman"/>
        </w:rPr>
      </w:pPr>
      <w:r w:rsidRPr="0081706F">
        <w:rPr>
          <w:rFonts w:cs="Times New Roman"/>
        </w:rPr>
        <w:t>Bieg kary rozpoczyna się z dniem uprawomocnienia się orzeczenia.</w:t>
      </w:r>
    </w:p>
    <w:p w14:paraId="0B6507DC" w14:textId="77777777" w:rsidR="00801971" w:rsidRPr="0081706F" w:rsidRDefault="00801971" w:rsidP="00667E80">
      <w:pPr>
        <w:numPr>
          <w:ilvl w:val="0"/>
          <w:numId w:val="337"/>
        </w:numPr>
        <w:pBdr>
          <w:top w:val="nil"/>
          <w:left w:val="nil"/>
          <w:bottom w:val="nil"/>
          <w:right w:val="nil"/>
          <w:between w:val="nil"/>
          <w:bar w:val="nil"/>
        </w:pBdr>
        <w:autoSpaceDE/>
        <w:autoSpaceDN/>
        <w:adjustRightInd/>
        <w:spacing w:before="112"/>
        <w:ind w:left="0" w:right="118" w:firstLine="0"/>
        <w:jc w:val="both"/>
        <w:rPr>
          <w:rFonts w:cs="Times New Roman"/>
        </w:rPr>
      </w:pPr>
      <w:r w:rsidRPr="0081706F">
        <w:rPr>
          <w:rFonts w:cs="Times New Roman"/>
        </w:rPr>
        <w:t>Na poczet kary zawieszenia prawa wykonywania zawodu zalicza się okres tymczasowego zawieszenia prawa wykonywania zawodu.</w:t>
      </w:r>
    </w:p>
    <w:p w14:paraId="3DEB398C" w14:textId="77777777" w:rsidR="00801971" w:rsidRPr="0081706F" w:rsidRDefault="00801971" w:rsidP="00667E80">
      <w:pPr>
        <w:numPr>
          <w:ilvl w:val="0"/>
          <w:numId w:val="337"/>
        </w:numPr>
        <w:pBdr>
          <w:top w:val="nil"/>
          <w:left w:val="nil"/>
          <w:bottom w:val="nil"/>
          <w:right w:val="nil"/>
          <w:between w:val="nil"/>
          <w:bar w:val="nil"/>
        </w:pBdr>
        <w:autoSpaceDE/>
        <w:autoSpaceDN/>
        <w:adjustRightInd/>
        <w:spacing w:before="112"/>
        <w:ind w:left="0" w:right="118" w:firstLine="0"/>
        <w:jc w:val="both"/>
        <w:rPr>
          <w:rFonts w:cs="Times New Roman"/>
        </w:rPr>
      </w:pPr>
      <w:r w:rsidRPr="0081706F">
        <w:rPr>
          <w:rFonts w:cs="Times New Roman"/>
        </w:rPr>
        <w:t xml:space="preserve">Na poczet kary zawieszenia prawa do prowadzenie </w:t>
      </w:r>
      <w:proofErr w:type="spellStart"/>
      <w:r w:rsidRPr="0081706F">
        <w:rPr>
          <w:rFonts w:cs="Times New Roman"/>
        </w:rPr>
        <w:t>superwizji</w:t>
      </w:r>
      <w:proofErr w:type="spellEnd"/>
      <w:r w:rsidRPr="0081706F">
        <w:rPr>
          <w:rFonts w:cs="Times New Roman"/>
        </w:rPr>
        <w:t xml:space="preserve"> zalicza się okres tymczasowego zawieszenia prawa prowadzenia </w:t>
      </w:r>
      <w:proofErr w:type="spellStart"/>
      <w:r w:rsidRPr="0081706F">
        <w:rPr>
          <w:rFonts w:cs="Times New Roman"/>
        </w:rPr>
        <w:t>superwizji</w:t>
      </w:r>
      <w:proofErr w:type="spellEnd"/>
      <w:r w:rsidRPr="0081706F">
        <w:rPr>
          <w:rFonts w:cs="Times New Roman"/>
        </w:rPr>
        <w:t>.</w:t>
      </w:r>
    </w:p>
    <w:p w14:paraId="4652F05E" w14:textId="5EEB6134" w:rsidR="00801971" w:rsidRPr="0081706F" w:rsidRDefault="00801971" w:rsidP="00667E80">
      <w:pPr>
        <w:numPr>
          <w:ilvl w:val="0"/>
          <w:numId w:val="337"/>
        </w:numPr>
        <w:pBdr>
          <w:top w:val="nil"/>
          <w:left w:val="nil"/>
          <w:bottom w:val="nil"/>
          <w:right w:val="nil"/>
          <w:between w:val="nil"/>
          <w:bar w:val="nil"/>
        </w:pBdr>
        <w:autoSpaceDE/>
        <w:autoSpaceDN/>
        <w:adjustRightInd/>
        <w:spacing w:before="112"/>
        <w:ind w:left="0" w:right="118" w:firstLine="0"/>
        <w:jc w:val="both"/>
        <w:rPr>
          <w:rFonts w:cs="Times New Roman"/>
        </w:rPr>
      </w:pPr>
      <w:r w:rsidRPr="0081706F">
        <w:rPr>
          <w:rFonts w:cs="Times New Roman"/>
        </w:rPr>
        <w:t xml:space="preserve">Na poczet kary zakaz pełnienia funkcji kierowniczych w jednostkach organizacyjnych zajmujących się psychoterapią zalicza się okres tymczasowego zawieszenia w </w:t>
      </w:r>
      <w:proofErr w:type="spellStart"/>
      <w:r w:rsidRPr="0081706F">
        <w:rPr>
          <w:rFonts w:cs="Times New Roman"/>
        </w:rPr>
        <w:t>możliwoś</w:t>
      </w:r>
      <w:proofErr w:type="spellEnd"/>
      <w:r w:rsidRPr="0081706F">
        <w:rPr>
          <w:rFonts w:cs="Times New Roman"/>
          <w:lang w:val="it-IT"/>
        </w:rPr>
        <w:t>ci pe</w:t>
      </w:r>
      <w:proofErr w:type="spellStart"/>
      <w:r w:rsidRPr="0081706F">
        <w:rPr>
          <w:rFonts w:cs="Times New Roman"/>
        </w:rPr>
        <w:t>łnienia</w:t>
      </w:r>
      <w:proofErr w:type="spellEnd"/>
      <w:r w:rsidRPr="0081706F">
        <w:rPr>
          <w:rFonts w:cs="Times New Roman"/>
        </w:rPr>
        <w:t xml:space="preserve"> funkcji kierowniczych w jednostkach organizacyjnych zajmujących się psychoterapią.</w:t>
      </w:r>
    </w:p>
    <w:p w14:paraId="76DC241B" w14:textId="77777777" w:rsidR="00801971" w:rsidRPr="0081706F" w:rsidRDefault="00801971" w:rsidP="0082211D">
      <w:pPr>
        <w:jc w:val="both"/>
        <w:rPr>
          <w:rFonts w:cs="Times New Roman"/>
        </w:rPr>
      </w:pPr>
      <w:r w:rsidRPr="0081706F">
        <w:rPr>
          <w:rFonts w:cs="Times New Roman"/>
          <w:b/>
          <w:bCs/>
        </w:rPr>
        <w:t>Art. 117.</w:t>
      </w:r>
      <w:r w:rsidRPr="0081706F">
        <w:rPr>
          <w:rFonts w:cs="Times New Roman"/>
        </w:rPr>
        <w:t xml:space="preserve"> 1. W razie jednoczesnego ukarania za kilka przewinień dyscyplinarnych, sąd koleżeński wymierza karę za poszczególne przewinienia, a następnie orzeka karę łączną.</w:t>
      </w:r>
    </w:p>
    <w:p w14:paraId="76621777" w14:textId="77777777" w:rsidR="00801971" w:rsidRPr="0081706F" w:rsidRDefault="00801971" w:rsidP="00BC1E82">
      <w:pPr>
        <w:widowControl/>
        <w:numPr>
          <w:ilvl w:val="0"/>
          <w:numId w:val="340"/>
        </w:numPr>
        <w:pBdr>
          <w:top w:val="nil"/>
          <w:left w:val="nil"/>
          <w:bottom w:val="nil"/>
          <w:right w:val="nil"/>
          <w:between w:val="nil"/>
          <w:bar w:val="nil"/>
        </w:pBdr>
        <w:autoSpaceDE/>
        <w:autoSpaceDN/>
        <w:adjustRightInd/>
        <w:jc w:val="both"/>
        <w:rPr>
          <w:rFonts w:cs="Times New Roman"/>
        </w:rPr>
      </w:pPr>
      <w:r w:rsidRPr="0081706F">
        <w:rPr>
          <w:rFonts w:cs="Times New Roman"/>
        </w:rPr>
        <w:t>Przy orzekaniu kary łącznej stosuje się następujące zasady:</w:t>
      </w:r>
    </w:p>
    <w:p w14:paraId="2C2B3395" w14:textId="77777777" w:rsidR="00801971" w:rsidRPr="0081706F" w:rsidRDefault="00801971" w:rsidP="00BC1E82">
      <w:pPr>
        <w:widowControl/>
        <w:numPr>
          <w:ilvl w:val="1"/>
          <w:numId w:val="33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razie orzeczenia kary upomnienia i nagany stosuje się łączną karę </w:t>
      </w:r>
      <w:proofErr w:type="spellStart"/>
      <w:r w:rsidRPr="0081706F">
        <w:rPr>
          <w:rFonts w:cs="Times New Roman"/>
          <w:lang w:val="en-US"/>
        </w:rPr>
        <w:t>nagany</w:t>
      </w:r>
      <w:proofErr w:type="spellEnd"/>
      <w:r w:rsidRPr="0081706F">
        <w:rPr>
          <w:rFonts w:cs="Times New Roman"/>
          <w:lang w:val="en-US"/>
        </w:rPr>
        <w:t>;</w:t>
      </w:r>
    </w:p>
    <w:p w14:paraId="10669EA4" w14:textId="77777777" w:rsidR="00801971" w:rsidRPr="0081706F" w:rsidRDefault="00801971" w:rsidP="00BC1E82">
      <w:pPr>
        <w:widowControl/>
        <w:numPr>
          <w:ilvl w:val="1"/>
          <w:numId w:val="339"/>
        </w:numPr>
        <w:pBdr>
          <w:top w:val="nil"/>
          <w:left w:val="nil"/>
          <w:bottom w:val="nil"/>
          <w:right w:val="nil"/>
          <w:between w:val="nil"/>
          <w:bar w:val="nil"/>
        </w:pBdr>
        <w:autoSpaceDE/>
        <w:autoSpaceDN/>
        <w:adjustRightInd/>
        <w:jc w:val="both"/>
        <w:rPr>
          <w:rFonts w:cs="Times New Roman"/>
        </w:rPr>
      </w:pPr>
      <w:r w:rsidRPr="0081706F">
        <w:rPr>
          <w:rFonts w:cs="Times New Roman"/>
        </w:rPr>
        <w:t>kary upomnienia i nagany nie podlegają łączeniu z karą pieniężną;</w:t>
      </w:r>
    </w:p>
    <w:p w14:paraId="4BE0C64E" w14:textId="77777777" w:rsidR="00801971" w:rsidRPr="0081706F" w:rsidRDefault="00801971" w:rsidP="00BC1E82">
      <w:pPr>
        <w:widowControl/>
        <w:numPr>
          <w:ilvl w:val="1"/>
          <w:numId w:val="339"/>
        </w:numPr>
        <w:pBdr>
          <w:top w:val="nil"/>
          <w:left w:val="nil"/>
          <w:bottom w:val="nil"/>
          <w:right w:val="nil"/>
          <w:between w:val="nil"/>
          <w:bar w:val="nil"/>
        </w:pBdr>
        <w:autoSpaceDE/>
        <w:autoSpaceDN/>
        <w:adjustRightInd/>
        <w:jc w:val="both"/>
        <w:rPr>
          <w:rFonts w:cs="Times New Roman"/>
        </w:rPr>
      </w:pPr>
      <w:r w:rsidRPr="0081706F">
        <w:rPr>
          <w:rFonts w:cs="Times New Roman"/>
        </w:rPr>
        <w:t>przy karach pieniężnych łączna kara pieniężna nie może przekraczać sumy tych kar i nie może być niższa od najwyższej z orzeczonych kar pieniężnych;</w:t>
      </w:r>
    </w:p>
    <w:p w14:paraId="0924782E" w14:textId="77777777" w:rsidR="00801971" w:rsidRPr="0081706F" w:rsidRDefault="00801971" w:rsidP="00BC1E82">
      <w:pPr>
        <w:widowControl/>
        <w:numPr>
          <w:ilvl w:val="1"/>
          <w:numId w:val="339"/>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kara zawieszenia w czynnościach zawodowych nie podlega łączeniu z karami upomnienia, nagany i karą pieniężną;</w:t>
      </w:r>
    </w:p>
    <w:p w14:paraId="57232805" w14:textId="77777777" w:rsidR="00801971" w:rsidRPr="0081706F" w:rsidRDefault="00801971" w:rsidP="00BC1E82">
      <w:pPr>
        <w:widowControl/>
        <w:numPr>
          <w:ilvl w:val="1"/>
          <w:numId w:val="339"/>
        </w:numPr>
        <w:pBdr>
          <w:top w:val="nil"/>
          <w:left w:val="nil"/>
          <w:bottom w:val="nil"/>
          <w:right w:val="nil"/>
          <w:between w:val="nil"/>
          <w:bar w:val="nil"/>
        </w:pBdr>
        <w:autoSpaceDE/>
        <w:autoSpaceDN/>
        <w:adjustRightInd/>
        <w:jc w:val="both"/>
        <w:rPr>
          <w:rFonts w:cs="Times New Roman"/>
        </w:rPr>
      </w:pPr>
      <w:r w:rsidRPr="0081706F">
        <w:rPr>
          <w:rFonts w:cs="Times New Roman"/>
        </w:rPr>
        <w:t>przy orzeczonych za kilka przewinień karach rodzajowo różnych i karze skreślenia z Rejestru Psychoterapeutów albo Rejestru Psychoterapeutów Aplikantów wymierza się karę łączną w postaci skreślenia z właściwego rejestru, a w przypadku orzeczonych równocześnie kar pieniężnych karę tę orzeka się na zasadach przewidzianych w pkt 3.</w:t>
      </w:r>
    </w:p>
    <w:p w14:paraId="2ADDBC7B" w14:textId="5BEABD7B" w:rsidR="00801971" w:rsidRPr="0081706F" w:rsidRDefault="00801971" w:rsidP="00667E80">
      <w:pPr>
        <w:widowControl/>
        <w:numPr>
          <w:ilvl w:val="0"/>
          <w:numId w:val="33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gdy obwiniony popełnił dwa lub więcej przewinień dyscyplinarnych, zanim zapadło pierwsze, choćby nieprawomocne orzeczenie co do któregokolwiek z nich, wydaje się orzeczenie łączne, o ile kary podlegają łączeniu.</w:t>
      </w:r>
    </w:p>
    <w:p w14:paraId="17948670" w14:textId="77777777" w:rsidR="00801971" w:rsidRPr="0081706F" w:rsidRDefault="00801971" w:rsidP="0082211D">
      <w:pPr>
        <w:jc w:val="both"/>
        <w:rPr>
          <w:rFonts w:cs="Times New Roman"/>
        </w:rPr>
      </w:pPr>
      <w:r w:rsidRPr="0081706F">
        <w:rPr>
          <w:rFonts w:cs="Times New Roman"/>
          <w:b/>
          <w:bCs/>
        </w:rPr>
        <w:t>Art. 118.</w:t>
      </w:r>
      <w:r w:rsidRPr="0081706F">
        <w:rPr>
          <w:rFonts w:cs="Times New Roman"/>
        </w:rPr>
        <w:t xml:space="preserve"> 1. Jeżeli przewinienie dyscyplinarne jest mniejszej wagi albo w świetle okoliczności sprawy będzie to wystarczającym środkiem dyscyplinującym psychoterapeutę </w:t>
      </w:r>
      <w:proofErr w:type="spellStart"/>
      <w:r w:rsidRPr="0081706F">
        <w:rPr>
          <w:rFonts w:cs="Times New Roman"/>
          <w:lang w:val="fr-FR"/>
        </w:rPr>
        <w:t>lub</w:t>
      </w:r>
      <w:proofErr w:type="spellEnd"/>
      <w:r w:rsidRPr="0081706F">
        <w:rPr>
          <w:rFonts w:cs="Times New Roman"/>
          <w:lang w:val="fr-FR"/>
        </w:rPr>
        <w:t xml:space="preserve"> </w:t>
      </w:r>
      <w:proofErr w:type="spellStart"/>
      <w:r w:rsidRPr="0081706F">
        <w:rPr>
          <w:rFonts w:cs="Times New Roman"/>
          <w:lang w:val="fr-FR"/>
        </w:rPr>
        <w:t>psychoterapeut</w:t>
      </w:r>
      <w:proofErr w:type="spellEnd"/>
      <w:r w:rsidRPr="0081706F">
        <w:rPr>
          <w:rFonts w:cs="Times New Roman"/>
        </w:rPr>
        <w:t xml:space="preserve">ę aplikanta, bez potrzeby wymierzenia kary dyscyplinarnej, przewodniczący lub wiceprzewodniczący właściwej regionalnej izby psychoterapeutów, reprezentujący tę samą grupę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psychoterapeutycznych co obwiniony, na wniosek Rzecznika Odpowiedzialności Zawodowej albo przewodniczącego składu sędziowskiego rozpatrującego sprawę w pierwszej instancji, może poprzestać na udzieleniu pouczenia. Rzecznik lub przewodniczący składu sędziowskiego, występuje z wnioskiem o udzielenie pouczenia po uprawomocnieniu się postanowienia o odmowie </w:t>
      </w:r>
      <w:proofErr w:type="spellStart"/>
      <w:r w:rsidRPr="0081706F">
        <w:rPr>
          <w:rFonts w:cs="Times New Roman"/>
        </w:rPr>
        <w:t>wszczę</w:t>
      </w:r>
      <w:proofErr w:type="spellEnd"/>
      <w:r w:rsidRPr="0081706F">
        <w:rPr>
          <w:rFonts w:cs="Times New Roman"/>
          <w:lang w:val="it-IT"/>
        </w:rPr>
        <w:t>cia post</w:t>
      </w:r>
      <w:proofErr w:type="spellStart"/>
      <w:r w:rsidRPr="0081706F">
        <w:rPr>
          <w:rFonts w:cs="Times New Roman"/>
        </w:rPr>
        <w:t>ępowania</w:t>
      </w:r>
      <w:proofErr w:type="spellEnd"/>
      <w:r w:rsidRPr="0081706F">
        <w:rPr>
          <w:rFonts w:cs="Times New Roman"/>
        </w:rPr>
        <w:t xml:space="preserve"> dyscyplinarnego albo o umorzeniu tego postępowania.</w:t>
      </w:r>
    </w:p>
    <w:p w14:paraId="37F642AA" w14:textId="77777777" w:rsidR="00801971" w:rsidRPr="0081706F" w:rsidRDefault="00801971" w:rsidP="00667E80">
      <w:pPr>
        <w:widowControl/>
        <w:numPr>
          <w:ilvl w:val="0"/>
          <w:numId w:val="34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Udzielając pouczenia przewodniczący albo wiceprzewodniczący może jednocześnie zobowiązać </w:t>
      </w:r>
      <w:r w:rsidRPr="0081706F">
        <w:rPr>
          <w:rFonts w:cs="Times New Roman"/>
          <w:lang w:val="fr-FR"/>
        </w:rPr>
        <w:t>psychoterapeut</w:t>
      </w:r>
      <w:r w:rsidRPr="0081706F">
        <w:rPr>
          <w:rFonts w:cs="Times New Roman"/>
        </w:rPr>
        <w:t xml:space="preserve">ę albo psychoterapeutę aplikanta do przeproszenia pokrzywdzonego lub do innego stosownego postępowania. </w:t>
      </w:r>
    </w:p>
    <w:p w14:paraId="7D6854A3" w14:textId="77777777" w:rsidR="00801971" w:rsidRPr="0081706F" w:rsidRDefault="00801971" w:rsidP="00667E80">
      <w:pPr>
        <w:widowControl/>
        <w:numPr>
          <w:ilvl w:val="0"/>
          <w:numId w:val="34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Psychoterapeucie i psychoterapeucie aplikantowi służy prawo odwołania od pouczenia, o którym mowa w ust. 1, do właściwego sądu koleżeńskiego w terminie 7 dni od udzielenia pouczenia.</w:t>
      </w:r>
    </w:p>
    <w:p w14:paraId="2E0550BA" w14:textId="24C6BAE1" w:rsidR="00801971" w:rsidRPr="0081706F" w:rsidRDefault="00801971" w:rsidP="00667E80">
      <w:pPr>
        <w:widowControl/>
        <w:numPr>
          <w:ilvl w:val="0"/>
          <w:numId w:val="34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Od postanowienia sądu koleżeńskiego w sprawie odwołania, o którym mowa w ust. 3, nie przysługuje środek zaskarżenia.</w:t>
      </w:r>
    </w:p>
    <w:p w14:paraId="40634C4B" w14:textId="3BCDBC9C"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119.</w:t>
      </w:r>
      <w:r w:rsidR="00801971" w:rsidRPr="0081706F">
        <w:rPr>
          <w:rFonts w:cs="Times New Roman"/>
        </w:rPr>
        <w:t xml:space="preserve"> Postępowanie dyscyplinarne o ten sam czyn toczy się niezależnie od postępowania cywilnego, karnego, postępowania o wykroczenie lub postępowania dyscyplinarnego w jednostce organizacyjnej, której przepisy szczególne regulują takie postępowanie. Może być jednak zawieszone do czasu ukończenia postępowania.</w:t>
      </w:r>
    </w:p>
    <w:p w14:paraId="3C72B8DB" w14:textId="52F2B113"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120.</w:t>
      </w:r>
      <w:r w:rsidR="00801971" w:rsidRPr="0081706F">
        <w:rPr>
          <w:rFonts w:cs="Times New Roman"/>
        </w:rPr>
        <w:t xml:space="preserve"> 1. Stronami w dochodzeniu są̨ obwiniony i pokrzywdzony, a w postępowaniu przed sądem dyscyplinarnym – oskarżyciel, obwiniony i pokrzywdzony.</w:t>
      </w:r>
    </w:p>
    <w:p w14:paraId="24CD91C0" w14:textId="77777777" w:rsidR="00C543C2" w:rsidRDefault="00C543C2" w:rsidP="00C543C2">
      <w:pPr>
        <w:widowControl/>
        <w:pBdr>
          <w:top w:val="nil"/>
          <w:left w:val="nil"/>
          <w:bottom w:val="nil"/>
          <w:right w:val="nil"/>
          <w:between w:val="nil"/>
          <w:bar w:val="nil"/>
        </w:pBdr>
        <w:autoSpaceDE/>
        <w:autoSpaceDN/>
        <w:adjustRightInd/>
        <w:spacing w:before="240"/>
        <w:jc w:val="both"/>
        <w:rPr>
          <w:rFonts w:cs="Times New Roman"/>
          <w:lang w:val="sv-SE"/>
        </w:rPr>
      </w:pPr>
      <w:r>
        <w:rPr>
          <w:rFonts w:cs="Times New Roman"/>
          <w:lang w:val="sv-SE"/>
        </w:rPr>
        <w:lastRenderedPageBreak/>
        <w:t xml:space="preserve">2. </w:t>
      </w:r>
      <w:r w:rsidR="00801971" w:rsidRPr="0081706F">
        <w:rPr>
          <w:rFonts w:cs="Times New Roman"/>
          <w:lang w:val="sv-SE"/>
        </w:rPr>
        <w:t>Oskar</w:t>
      </w:r>
      <w:proofErr w:type="spellStart"/>
      <w:r w:rsidR="00801971" w:rsidRPr="0081706F">
        <w:rPr>
          <w:rFonts w:cs="Times New Roman"/>
        </w:rPr>
        <w:t>życielami</w:t>
      </w:r>
      <w:proofErr w:type="spellEnd"/>
      <w:r w:rsidR="00801971" w:rsidRPr="0081706F">
        <w:rPr>
          <w:rFonts w:cs="Times New Roman"/>
        </w:rPr>
        <w:t xml:space="preserve"> w postępowaniu przed sądem koleżeńskim są właściwy rzecznik odpowiedzialności zawodowej oraz w przypadku Krajowego Są</w:t>
      </w:r>
      <w:r w:rsidR="00801971" w:rsidRPr="0081706F">
        <w:rPr>
          <w:rFonts w:cs="Times New Roman"/>
          <w:lang w:val="fr-FR"/>
        </w:rPr>
        <w:t>du Kole</w:t>
      </w:r>
      <w:r w:rsidR="00801971" w:rsidRPr="0081706F">
        <w:rPr>
          <w:rFonts w:cs="Times New Roman"/>
        </w:rPr>
        <w:t>żeńskiego Krajowy Rzecznik Odpowiedzialności Zawodowej, a także ich zastępcy, wykonujący czynności przez nich zlecone.</w:t>
      </w:r>
    </w:p>
    <w:p w14:paraId="30B240BB" w14:textId="10D0FE53" w:rsidR="00801971" w:rsidRPr="00C543C2" w:rsidRDefault="00C543C2" w:rsidP="00C543C2">
      <w:pPr>
        <w:widowControl/>
        <w:pBdr>
          <w:top w:val="nil"/>
          <w:left w:val="nil"/>
          <w:bottom w:val="nil"/>
          <w:right w:val="nil"/>
          <w:between w:val="nil"/>
          <w:bar w:val="nil"/>
        </w:pBdr>
        <w:autoSpaceDE/>
        <w:autoSpaceDN/>
        <w:adjustRightInd/>
        <w:spacing w:before="240"/>
        <w:jc w:val="both"/>
        <w:rPr>
          <w:rFonts w:cs="Times New Roman"/>
          <w:lang w:val="sv-SE"/>
        </w:rPr>
      </w:pPr>
      <w:r>
        <w:rPr>
          <w:rFonts w:cs="Times New Roman"/>
          <w:lang w:val="sv-SE"/>
        </w:rPr>
        <w:t xml:space="preserve">3. </w:t>
      </w:r>
      <w:r w:rsidR="00801971" w:rsidRPr="0081706F">
        <w:rPr>
          <w:rFonts w:cs="Times New Roman"/>
        </w:rPr>
        <w:t>Obwinionym jest psychoterapeuta lub psychoterapeuta aplikant, co do którego wydano postanowienie o przedstawieniu zarzutów.</w:t>
      </w:r>
    </w:p>
    <w:p w14:paraId="416A0AA5" w14:textId="7A538764" w:rsidR="00801971" w:rsidRPr="00C543C2" w:rsidRDefault="00C543C2" w:rsidP="00C543C2">
      <w:pPr>
        <w:widowControl/>
        <w:pBdr>
          <w:top w:val="nil"/>
          <w:left w:val="nil"/>
          <w:bottom w:val="nil"/>
          <w:right w:val="nil"/>
          <w:between w:val="nil"/>
          <w:bar w:val="nil"/>
        </w:pBdr>
        <w:autoSpaceDE/>
        <w:autoSpaceDN/>
        <w:adjustRightInd/>
        <w:jc w:val="both"/>
        <w:rPr>
          <w:rFonts w:cs="Times New Roman"/>
        </w:rPr>
      </w:pPr>
      <w:r>
        <w:rPr>
          <w:rFonts w:cs="Times New Roman"/>
        </w:rPr>
        <w:t xml:space="preserve">4. </w:t>
      </w:r>
      <w:r w:rsidR="00801971" w:rsidRPr="00C543C2">
        <w:rPr>
          <w:rFonts w:cs="Times New Roman"/>
        </w:rPr>
        <w:t xml:space="preserve">Pokrzywdzonym jest osoba, której dobro prawne zostało naruszone postepowaniem psychoterapeuty lub psychoterapeuty aplikanta określonym w </w:t>
      </w:r>
      <w:r w:rsidR="00061FE1" w:rsidRPr="00C543C2">
        <w:rPr>
          <w:rFonts w:cs="Times New Roman"/>
        </w:rPr>
        <w:t>art.</w:t>
      </w:r>
      <w:r w:rsidR="00801971" w:rsidRPr="00C543C2">
        <w:rPr>
          <w:rFonts w:cs="Times New Roman"/>
        </w:rPr>
        <w:t xml:space="preserve"> 115.</w:t>
      </w:r>
    </w:p>
    <w:p w14:paraId="1C272513" w14:textId="06801287" w:rsidR="00801971" w:rsidRPr="0081706F" w:rsidRDefault="00C543C2" w:rsidP="00C543C2">
      <w:pPr>
        <w:pBdr>
          <w:top w:val="nil"/>
          <w:left w:val="nil"/>
          <w:bottom w:val="nil"/>
          <w:right w:val="nil"/>
          <w:between w:val="nil"/>
          <w:bar w:val="nil"/>
        </w:pBdr>
        <w:tabs>
          <w:tab w:val="left" w:pos="821"/>
        </w:tabs>
        <w:autoSpaceDE/>
        <w:autoSpaceDN/>
        <w:adjustRightInd/>
        <w:spacing w:before="88"/>
        <w:ind w:right="118"/>
        <w:jc w:val="both"/>
        <w:rPr>
          <w:rFonts w:cs="Times New Roman"/>
        </w:rPr>
      </w:pPr>
      <w:r>
        <w:rPr>
          <w:rFonts w:cs="Times New Roman"/>
        </w:rPr>
        <w:t xml:space="preserve">5. </w:t>
      </w:r>
      <w:r w:rsidR="00801971" w:rsidRPr="0081706F">
        <w:rPr>
          <w:rFonts w:cs="Times New Roman"/>
        </w:rPr>
        <w:t>W przypadku śmierci pokrzywdzonego, jego prawa w postępowaniu w przedmiocie odpowiedzialności zawodowej, w tym prawo dostępu do informacji oraz dokumentacji, mogą wykonywać małżonek, wstępny, zstępny, rodzeństwo, powinowaty w tej samej linii lub stopniu, osoba pozostająca w stosunku przysposobienia oraz jej małżonek, a także osoba pozostająca we wspólnym pożyciu.</w:t>
      </w:r>
    </w:p>
    <w:p w14:paraId="24C6082B" w14:textId="18E4398A" w:rsidR="00801971" w:rsidRPr="0081706F" w:rsidRDefault="00C543C2" w:rsidP="00C543C2">
      <w:pPr>
        <w:pBdr>
          <w:top w:val="nil"/>
          <w:left w:val="nil"/>
          <w:bottom w:val="nil"/>
          <w:right w:val="nil"/>
          <w:between w:val="nil"/>
          <w:bar w:val="nil"/>
        </w:pBdr>
        <w:tabs>
          <w:tab w:val="left" w:pos="821"/>
        </w:tabs>
        <w:autoSpaceDE/>
        <w:autoSpaceDN/>
        <w:adjustRightInd/>
        <w:spacing w:before="88"/>
        <w:ind w:right="118"/>
        <w:jc w:val="both"/>
        <w:rPr>
          <w:rFonts w:cs="Times New Roman"/>
        </w:rPr>
      </w:pPr>
      <w:r>
        <w:rPr>
          <w:rFonts w:cs="Times New Roman"/>
        </w:rPr>
        <w:t xml:space="preserve">6.  </w:t>
      </w:r>
      <w:r w:rsidR="00801971" w:rsidRPr="0081706F">
        <w:rPr>
          <w:rFonts w:cs="Times New Roman"/>
        </w:rPr>
        <w:t xml:space="preserve">W przypadku gdy organ prowadzący postępowanie dysponuje informacjami o osobach, o których mowa w ust. 5, powinien pouczyć́ o przysługujących uprawnieniach co najmniej jedną </w:t>
      </w:r>
      <w:r w:rsidR="00801971" w:rsidRPr="0081706F">
        <w:rPr>
          <w:rFonts w:cs="Times New Roman"/>
          <w:lang w:val="de-DE"/>
        </w:rPr>
        <w:t xml:space="preserve">z </w:t>
      </w:r>
      <w:proofErr w:type="spellStart"/>
      <w:r w:rsidR="00801971" w:rsidRPr="0081706F">
        <w:rPr>
          <w:rFonts w:cs="Times New Roman"/>
          <w:lang w:val="de-DE"/>
        </w:rPr>
        <w:t>nich</w:t>
      </w:r>
      <w:proofErr w:type="spellEnd"/>
      <w:r w:rsidR="00801971" w:rsidRPr="0081706F">
        <w:rPr>
          <w:rFonts w:cs="Times New Roman"/>
          <w:lang w:val="de-DE"/>
        </w:rPr>
        <w:t>.</w:t>
      </w:r>
    </w:p>
    <w:p w14:paraId="5C343149" w14:textId="3121093F" w:rsidR="00801971" w:rsidRPr="0081706F" w:rsidRDefault="00C543C2" w:rsidP="00C543C2">
      <w:pPr>
        <w:widowControl/>
        <w:pBdr>
          <w:top w:val="nil"/>
          <w:left w:val="nil"/>
          <w:bottom w:val="nil"/>
          <w:right w:val="nil"/>
          <w:between w:val="nil"/>
          <w:bar w:val="nil"/>
        </w:pBdr>
        <w:autoSpaceDE/>
        <w:autoSpaceDN/>
        <w:adjustRightInd/>
        <w:jc w:val="both"/>
        <w:rPr>
          <w:rFonts w:cs="Times New Roman"/>
        </w:rPr>
      </w:pPr>
      <w:r>
        <w:rPr>
          <w:rFonts w:cs="Times New Roman"/>
        </w:rPr>
        <w:t xml:space="preserve">7. </w:t>
      </w:r>
      <w:r w:rsidR="00801971" w:rsidRPr="0081706F">
        <w:rPr>
          <w:rFonts w:cs="Times New Roman"/>
        </w:rPr>
        <w:t xml:space="preserve">Pokrzywdzony może ustanowić nie więcej niż dwóch pełnomocników </w:t>
      </w:r>
      <w:proofErr w:type="spellStart"/>
      <w:r w:rsidR="00801971" w:rsidRPr="0081706F">
        <w:rPr>
          <w:rFonts w:cs="Times New Roman"/>
        </w:rPr>
        <w:t>spośró</w:t>
      </w:r>
      <w:proofErr w:type="spellEnd"/>
      <w:r w:rsidR="00801971" w:rsidRPr="0081706F">
        <w:rPr>
          <w:rFonts w:cs="Times New Roman"/>
          <w:lang w:val="fr-FR"/>
        </w:rPr>
        <w:t xml:space="preserve">d </w:t>
      </w:r>
      <w:proofErr w:type="spellStart"/>
      <w:r w:rsidR="00801971" w:rsidRPr="0081706F">
        <w:rPr>
          <w:rFonts w:cs="Times New Roman"/>
          <w:lang w:val="fr-FR"/>
        </w:rPr>
        <w:t>psychoterapeut</w:t>
      </w:r>
      <w:proofErr w:type="spellEnd"/>
      <w:r w:rsidR="00801971" w:rsidRPr="0081706F">
        <w:rPr>
          <w:rFonts w:cs="Times New Roman"/>
        </w:rPr>
        <w:t>ów, adwokatów lub radców prawnych.</w:t>
      </w:r>
    </w:p>
    <w:p w14:paraId="5953AB4A" w14:textId="5B6C755A" w:rsidR="00801971" w:rsidRPr="0081706F" w:rsidRDefault="00C543C2" w:rsidP="00C543C2">
      <w:pPr>
        <w:widowControl/>
        <w:pBdr>
          <w:top w:val="nil"/>
          <w:left w:val="nil"/>
          <w:bottom w:val="nil"/>
          <w:right w:val="nil"/>
          <w:between w:val="nil"/>
          <w:bar w:val="nil"/>
        </w:pBdr>
        <w:autoSpaceDE/>
        <w:autoSpaceDN/>
        <w:adjustRightInd/>
        <w:jc w:val="both"/>
        <w:rPr>
          <w:rFonts w:cs="Times New Roman"/>
        </w:rPr>
      </w:pPr>
      <w:r>
        <w:rPr>
          <w:rFonts w:cs="Times New Roman"/>
        </w:rPr>
        <w:t xml:space="preserve">8. </w:t>
      </w:r>
      <w:r w:rsidR="00801971" w:rsidRPr="0081706F">
        <w:rPr>
          <w:rFonts w:cs="Times New Roman"/>
        </w:rPr>
        <w:t xml:space="preserve">Obwiniony może ustanowić nie więcej niż 2 obrońców z wyboru </w:t>
      </w:r>
      <w:proofErr w:type="spellStart"/>
      <w:r w:rsidR="00801971" w:rsidRPr="0081706F">
        <w:rPr>
          <w:rFonts w:cs="Times New Roman"/>
        </w:rPr>
        <w:t>spośró</w:t>
      </w:r>
      <w:proofErr w:type="spellEnd"/>
      <w:r w:rsidR="00801971" w:rsidRPr="0081706F">
        <w:rPr>
          <w:rFonts w:cs="Times New Roman"/>
          <w:lang w:val="fr-FR"/>
        </w:rPr>
        <w:t xml:space="preserve">d </w:t>
      </w:r>
      <w:proofErr w:type="spellStart"/>
      <w:r w:rsidR="00801971" w:rsidRPr="0081706F">
        <w:rPr>
          <w:rFonts w:cs="Times New Roman"/>
          <w:lang w:val="fr-FR"/>
        </w:rPr>
        <w:t>psychoterapeut</w:t>
      </w:r>
      <w:proofErr w:type="spellEnd"/>
      <w:r w:rsidR="00801971" w:rsidRPr="0081706F">
        <w:rPr>
          <w:rFonts w:cs="Times New Roman"/>
        </w:rPr>
        <w:t xml:space="preserve">ów, adwokatów lub radców prawnych. </w:t>
      </w:r>
    </w:p>
    <w:p w14:paraId="79DF13B1" w14:textId="6ADED1C3" w:rsidR="00801971" w:rsidRPr="0081706F" w:rsidRDefault="00C543C2" w:rsidP="00C543C2">
      <w:pPr>
        <w:widowControl/>
        <w:pBdr>
          <w:top w:val="nil"/>
          <w:left w:val="nil"/>
          <w:bottom w:val="nil"/>
          <w:right w:val="nil"/>
          <w:between w:val="nil"/>
          <w:bar w:val="nil"/>
        </w:pBdr>
        <w:autoSpaceDE/>
        <w:autoSpaceDN/>
        <w:adjustRightInd/>
        <w:jc w:val="both"/>
        <w:rPr>
          <w:rFonts w:cs="Times New Roman"/>
        </w:rPr>
      </w:pPr>
      <w:r>
        <w:rPr>
          <w:rFonts w:cs="Times New Roman"/>
        </w:rPr>
        <w:t xml:space="preserve">9. </w:t>
      </w:r>
      <w:r w:rsidR="00801971" w:rsidRPr="0081706F">
        <w:rPr>
          <w:rFonts w:cs="Times New Roman"/>
        </w:rPr>
        <w:t xml:space="preserve">W przypadku gdy zachodzi uzasadniona wątpliwość́ co do poczytalności obwinionego i nie ma on obrońcy z wyboru, właściwy sąd koleżeński ustanawia mu obrońcę̨ z urzędu </w:t>
      </w:r>
      <w:proofErr w:type="spellStart"/>
      <w:r w:rsidR="00801971" w:rsidRPr="0081706F">
        <w:rPr>
          <w:rFonts w:cs="Times New Roman"/>
        </w:rPr>
        <w:t>spośró</w:t>
      </w:r>
      <w:proofErr w:type="spellEnd"/>
      <w:r w:rsidR="00801971" w:rsidRPr="0081706F">
        <w:rPr>
          <w:rFonts w:cs="Times New Roman"/>
          <w:lang w:val="fr-FR"/>
        </w:rPr>
        <w:t xml:space="preserve">d </w:t>
      </w:r>
      <w:proofErr w:type="spellStart"/>
      <w:r w:rsidR="00801971" w:rsidRPr="0081706F">
        <w:rPr>
          <w:rFonts w:cs="Times New Roman"/>
          <w:lang w:val="fr-FR"/>
        </w:rPr>
        <w:t>psychoterapeut</w:t>
      </w:r>
      <w:proofErr w:type="spellEnd"/>
      <w:r w:rsidR="00801971" w:rsidRPr="0081706F">
        <w:rPr>
          <w:rFonts w:cs="Times New Roman"/>
        </w:rPr>
        <w:t>ów, adwokatów lub radców prawnych. Na etapie prowadzenia dochodzenia sąd koleżeński ustanawia obrońcę̨ na wniosek Rzecznika Odpowiedzialności Zawodowej.</w:t>
      </w:r>
    </w:p>
    <w:p w14:paraId="7E035705" w14:textId="01221E67" w:rsidR="00801971" w:rsidRPr="0081706F" w:rsidRDefault="00C543C2" w:rsidP="00C543C2">
      <w:pPr>
        <w:widowControl/>
        <w:pBdr>
          <w:top w:val="nil"/>
          <w:left w:val="nil"/>
          <w:bottom w:val="nil"/>
          <w:right w:val="nil"/>
          <w:between w:val="nil"/>
          <w:bar w:val="nil"/>
        </w:pBdr>
        <w:autoSpaceDE/>
        <w:autoSpaceDN/>
        <w:adjustRightInd/>
        <w:spacing w:after="240"/>
        <w:jc w:val="both"/>
        <w:rPr>
          <w:rFonts w:cs="Times New Roman"/>
        </w:rPr>
      </w:pPr>
      <w:r>
        <w:rPr>
          <w:rFonts w:cs="Times New Roman"/>
        </w:rPr>
        <w:t xml:space="preserve">10. </w:t>
      </w:r>
      <w:r w:rsidR="00801971" w:rsidRPr="0081706F">
        <w:rPr>
          <w:rFonts w:cs="Times New Roman"/>
        </w:rPr>
        <w:t xml:space="preserve">Jeżeli organ prowadzący postępowanie uzna za niezbędne ustanowienie obrońcy ze względu na okoliczności utrudniające obronę̨, właściwy sąd koleżeński ustanawia obwinionemu obrońcę̨ z urzędu </w:t>
      </w:r>
      <w:proofErr w:type="spellStart"/>
      <w:r w:rsidR="00801971" w:rsidRPr="0081706F">
        <w:rPr>
          <w:rFonts w:cs="Times New Roman"/>
        </w:rPr>
        <w:t>spośró</w:t>
      </w:r>
      <w:proofErr w:type="spellEnd"/>
      <w:r w:rsidR="00801971" w:rsidRPr="0081706F">
        <w:rPr>
          <w:rFonts w:cs="Times New Roman"/>
          <w:lang w:val="fr-FR"/>
        </w:rPr>
        <w:t xml:space="preserve">d </w:t>
      </w:r>
      <w:proofErr w:type="spellStart"/>
      <w:r w:rsidR="00801971" w:rsidRPr="0081706F">
        <w:rPr>
          <w:rFonts w:cs="Times New Roman"/>
          <w:lang w:val="fr-FR"/>
        </w:rPr>
        <w:t>psychoterapeut</w:t>
      </w:r>
      <w:proofErr w:type="spellEnd"/>
      <w:r w:rsidR="00801971" w:rsidRPr="0081706F">
        <w:rPr>
          <w:rFonts w:cs="Times New Roman"/>
        </w:rPr>
        <w:t>ów, adwokatów lub radców prawnych.</w:t>
      </w:r>
    </w:p>
    <w:p w14:paraId="612E6668" w14:textId="29CD2B80"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121.</w:t>
      </w:r>
      <w:r w:rsidR="00801971" w:rsidRPr="0081706F">
        <w:rPr>
          <w:rFonts w:cs="Times New Roman"/>
        </w:rPr>
        <w:t xml:space="preserve"> Postępowanie dyscyplinarne obejmuje:</w:t>
      </w:r>
    </w:p>
    <w:p w14:paraId="4C1B8CE8" w14:textId="77777777" w:rsidR="00801971" w:rsidRPr="0081706F" w:rsidRDefault="00801971" w:rsidP="00667E80">
      <w:pPr>
        <w:widowControl/>
        <w:numPr>
          <w:ilvl w:val="0"/>
          <w:numId w:val="604"/>
        </w:numPr>
        <w:pBdr>
          <w:top w:val="nil"/>
          <w:left w:val="nil"/>
          <w:bottom w:val="nil"/>
          <w:right w:val="nil"/>
          <w:between w:val="nil"/>
          <w:bar w:val="nil"/>
        </w:pBdr>
        <w:autoSpaceDE/>
        <w:autoSpaceDN/>
        <w:adjustRightInd/>
        <w:ind w:hanging="141"/>
        <w:jc w:val="both"/>
        <w:rPr>
          <w:rFonts w:cs="Times New Roman"/>
        </w:rPr>
      </w:pPr>
      <w:r w:rsidRPr="0081706F">
        <w:rPr>
          <w:rFonts w:cs="Times New Roman"/>
        </w:rPr>
        <w:t>postępowanie wyjaśniające;</w:t>
      </w:r>
    </w:p>
    <w:p w14:paraId="57F9740D" w14:textId="77777777" w:rsidR="00801971" w:rsidRPr="0081706F" w:rsidRDefault="00801971" w:rsidP="00667E80">
      <w:pPr>
        <w:widowControl/>
        <w:numPr>
          <w:ilvl w:val="0"/>
          <w:numId w:val="604"/>
        </w:numPr>
        <w:pBdr>
          <w:top w:val="nil"/>
          <w:left w:val="nil"/>
          <w:bottom w:val="nil"/>
          <w:right w:val="nil"/>
          <w:between w:val="nil"/>
          <w:bar w:val="nil"/>
        </w:pBdr>
        <w:autoSpaceDE/>
        <w:autoSpaceDN/>
        <w:adjustRightInd/>
        <w:ind w:hanging="141"/>
        <w:jc w:val="both"/>
        <w:rPr>
          <w:rFonts w:cs="Times New Roman"/>
        </w:rPr>
      </w:pPr>
      <w:r w:rsidRPr="0081706F">
        <w:rPr>
          <w:rFonts w:cs="Times New Roman"/>
        </w:rPr>
        <w:t>postępowanie przed sądem koleżeńskim;</w:t>
      </w:r>
    </w:p>
    <w:p w14:paraId="6BB7D111" w14:textId="236D6354" w:rsidR="00801971" w:rsidRPr="0081706F" w:rsidRDefault="00801971" w:rsidP="00667E80">
      <w:pPr>
        <w:widowControl/>
        <w:numPr>
          <w:ilvl w:val="0"/>
          <w:numId w:val="604"/>
        </w:numPr>
        <w:pBdr>
          <w:top w:val="nil"/>
          <w:left w:val="nil"/>
          <w:bottom w:val="nil"/>
          <w:right w:val="nil"/>
          <w:between w:val="nil"/>
          <w:bar w:val="nil"/>
        </w:pBdr>
        <w:autoSpaceDE/>
        <w:autoSpaceDN/>
        <w:adjustRightInd/>
        <w:ind w:hanging="141"/>
        <w:jc w:val="both"/>
        <w:rPr>
          <w:rFonts w:cs="Times New Roman"/>
        </w:rPr>
      </w:pPr>
      <w:r w:rsidRPr="0081706F">
        <w:rPr>
          <w:rFonts w:cs="Times New Roman"/>
        </w:rPr>
        <w:t>postępowanie wykonawcze.</w:t>
      </w:r>
    </w:p>
    <w:p w14:paraId="05DC75C9" w14:textId="38118792"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122.</w:t>
      </w:r>
      <w:r w:rsidR="00801971" w:rsidRPr="0081706F">
        <w:rPr>
          <w:rFonts w:cs="Times New Roman"/>
        </w:rPr>
        <w:t xml:space="preserve"> 1. Właściwy regionalny rzecznik odpowiedzialności zawodowej prowadzi </w:t>
      </w:r>
      <w:r w:rsidR="00801971" w:rsidRPr="0081706F">
        <w:rPr>
          <w:rFonts w:cs="Times New Roman"/>
        </w:rPr>
        <w:lastRenderedPageBreak/>
        <w:t xml:space="preserve">postępowanie na podstawie zgłoszenia podejrzenia popełnienia przewinienia dyscyplinarnego lub z urzędu. </w:t>
      </w:r>
    </w:p>
    <w:p w14:paraId="759F5631" w14:textId="77777777" w:rsidR="00801971" w:rsidRPr="0081706F" w:rsidRDefault="00801971" w:rsidP="00667E80">
      <w:pPr>
        <w:widowControl/>
        <w:numPr>
          <w:ilvl w:val="0"/>
          <w:numId w:val="35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spraw rozpoznawanych w pierwszej instancji w Krajowym Sądzie Koleżeńskim, postępowanie wyjaśniające prowadzi Krajowy Rzecznik Odpowiedzialności Zawodowej.</w:t>
      </w:r>
    </w:p>
    <w:p w14:paraId="7CBA7C26" w14:textId="77777777" w:rsidR="00801971" w:rsidRPr="0081706F" w:rsidRDefault="00801971" w:rsidP="00667E80">
      <w:pPr>
        <w:widowControl/>
        <w:numPr>
          <w:ilvl w:val="0"/>
          <w:numId w:val="351"/>
        </w:numPr>
        <w:pBdr>
          <w:top w:val="nil"/>
          <w:left w:val="nil"/>
          <w:bottom w:val="nil"/>
          <w:right w:val="nil"/>
          <w:between w:val="nil"/>
          <w:bar w:val="nil"/>
        </w:pBdr>
        <w:autoSpaceDE/>
        <w:autoSpaceDN/>
        <w:adjustRightInd/>
        <w:ind w:left="0" w:firstLine="0"/>
        <w:jc w:val="both"/>
        <w:rPr>
          <w:rFonts w:cs="Times New Roman"/>
          <w:lang w:val="en-US"/>
        </w:rPr>
      </w:pPr>
      <w:r w:rsidRPr="0081706F">
        <w:rPr>
          <w:rFonts w:cs="Times New Roman"/>
          <w:lang w:val="en-US"/>
        </w:rPr>
        <w:t>Minister w</w:t>
      </w:r>
      <w:proofErr w:type="spellStart"/>
      <w:r w:rsidRPr="0081706F">
        <w:rPr>
          <w:rFonts w:cs="Times New Roman"/>
        </w:rPr>
        <w:t>łaściwy</w:t>
      </w:r>
      <w:proofErr w:type="spellEnd"/>
      <w:r w:rsidRPr="0081706F">
        <w:rPr>
          <w:rFonts w:cs="Times New Roman"/>
        </w:rPr>
        <w:t xml:space="preserve"> do spraw rodziny, pracy i polityki społecznej </w:t>
      </w:r>
      <w:proofErr w:type="spellStart"/>
      <w:r w:rsidRPr="0081706F">
        <w:rPr>
          <w:rFonts w:cs="Times New Roman"/>
        </w:rPr>
        <w:t>moż</w:t>
      </w:r>
      <w:proofErr w:type="spellEnd"/>
      <w:r w:rsidRPr="0081706F">
        <w:rPr>
          <w:rFonts w:cs="Times New Roman"/>
          <w:lang w:val="it-IT"/>
        </w:rPr>
        <w:t>e poleci</w:t>
      </w:r>
      <w:r w:rsidRPr="0081706F">
        <w:rPr>
          <w:rFonts w:cs="Times New Roman"/>
        </w:rPr>
        <w:t>ć wszczęcie postępowania wyjaśniającego albo postępowania przed sądem koleżeńskim przeciwko psychoterapeucie albo psychoterapeucie aplikantowi.</w:t>
      </w:r>
    </w:p>
    <w:p w14:paraId="1939C2CE" w14:textId="77777777" w:rsidR="00801971" w:rsidRPr="0081706F" w:rsidRDefault="00801971" w:rsidP="00BC1E82">
      <w:pPr>
        <w:widowControl/>
        <w:numPr>
          <w:ilvl w:val="0"/>
          <w:numId w:val="351"/>
        </w:numPr>
        <w:pBdr>
          <w:top w:val="nil"/>
          <w:left w:val="nil"/>
          <w:bottom w:val="nil"/>
          <w:right w:val="nil"/>
          <w:between w:val="nil"/>
          <w:bar w:val="nil"/>
        </w:pBdr>
        <w:autoSpaceDE/>
        <w:autoSpaceDN/>
        <w:adjustRightInd/>
        <w:jc w:val="both"/>
        <w:rPr>
          <w:rFonts w:cs="Times New Roman"/>
        </w:rPr>
      </w:pPr>
      <w:r w:rsidRPr="0081706F">
        <w:rPr>
          <w:rFonts w:cs="Times New Roman"/>
        </w:rPr>
        <w:t>W przypadku określonym w ust. 2 ministrowi przysługują prawa strony.</w:t>
      </w:r>
    </w:p>
    <w:p w14:paraId="57F31C32" w14:textId="77777777" w:rsidR="00801971" w:rsidRPr="0081706F" w:rsidRDefault="00801971" w:rsidP="00BC1E82">
      <w:pPr>
        <w:widowControl/>
        <w:numPr>
          <w:ilvl w:val="0"/>
          <w:numId w:val="35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Nie wszczyna się postępowania a </w:t>
      </w:r>
      <w:proofErr w:type="spellStart"/>
      <w:r w:rsidRPr="0081706F">
        <w:rPr>
          <w:rFonts w:cs="Times New Roman"/>
        </w:rPr>
        <w:t>wszczę</w:t>
      </w:r>
      <w:proofErr w:type="spellEnd"/>
      <w:r w:rsidRPr="0081706F">
        <w:rPr>
          <w:rFonts w:cs="Times New Roman"/>
          <w:lang w:val="pt-PT"/>
        </w:rPr>
        <w:t>te umarza je</w:t>
      </w:r>
      <w:r w:rsidRPr="0081706F">
        <w:rPr>
          <w:rFonts w:cs="Times New Roman"/>
        </w:rPr>
        <w:t>żeli:</w:t>
      </w:r>
    </w:p>
    <w:p w14:paraId="248D8F52" w14:textId="77777777" w:rsidR="00801971" w:rsidRPr="0081706F" w:rsidRDefault="00801971" w:rsidP="00BC1E82">
      <w:pPr>
        <w:widowControl/>
        <w:numPr>
          <w:ilvl w:val="1"/>
          <w:numId w:val="351"/>
        </w:numPr>
        <w:pBdr>
          <w:top w:val="nil"/>
          <w:left w:val="nil"/>
          <w:bottom w:val="nil"/>
          <w:right w:val="nil"/>
          <w:between w:val="nil"/>
          <w:bar w:val="nil"/>
        </w:pBdr>
        <w:autoSpaceDE/>
        <w:autoSpaceDN/>
        <w:adjustRightInd/>
        <w:jc w:val="both"/>
        <w:rPr>
          <w:rFonts w:cs="Times New Roman"/>
        </w:rPr>
      </w:pPr>
      <w:r w:rsidRPr="0081706F">
        <w:rPr>
          <w:rFonts w:cs="Times New Roman"/>
        </w:rPr>
        <w:t>czynu nie popełniono albo brak jest danych dostatecznie uzasadniających podejrzenie jego popełnienia;</w:t>
      </w:r>
    </w:p>
    <w:p w14:paraId="65BFF881" w14:textId="77777777" w:rsidR="00801971" w:rsidRPr="0081706F" w:rsidRDefault="00801971" w:rsidP="00BC1E82">
      <w:pPr>
        <w:widowControl/>
        <w:numPr>
          <w:ilvl w:val="1"/>
          <w:numId w:val="351"/>
        </w:numPr>
        <w:pBdr>
          <w:top w:val="nil"/>
          <w:left w:val="nil"/>
          <w:bottom w:val="nil"/>
          <w:right w:val="nil"/>
          <w:between w:val="nil"/>
          <w:bar w:val="nil"/>
        </w:pBdr>
        <w:autoSpaceDE/>
        <w:autoSpaceDN/>
        <w:adjustRightInd/>
        <w:jc w:val="both"/>
        <w:rPr>
          <w:rFonts w:cs="Times New Roman"/>
        </w:rPr>
      </w:pPr>
      <w:r w:rsidRPr="0081706F">
        <w:rPr>
          <w:rFonts w:cs="Times New Roman"/>
        </w:rPr>
        <w:t>czyn nie stanowi przewinienia zawodowego albo ustawy stanowią, że obwiniony nie popełnia przewinienia zawodowego;</w:t>
      </w:r>
    </w:p>
    <w:p w14:paraId="10AD6427" w14:textId="77777777" w:rsidR="00801971" w:rsidRPr="0081706F" w:rsidRDefault="00801971" w:rsidP="00BC1E82">
      <w:pPr>
        <w:widowControl/>
        <w:numPr>
          <w:ilvl w:val="1"/>
          <w:numId w:val="351"/>
        </w:numPr>
        <w:pBdr>
          <w:top w:val="nil"/>
          <w:left w:val="nil"/>
          <w:bottom w:val="nil"/>
          <w:right w:val="nil"/>
          <w:between w:val="nil"/>
          <w:bar w:val="nil"/>
        </w:pBdr>
        <w:autoSpaceDE/>
        <w:autoSpaceDN/>
        <w:adjustRightInd/>
        <w:jc w:val="both"/>
        <w:rPr>
          <w:rFonts w:cs="Times New Roman"/>
        </w:rPr>
      </w:pPr>
      <w:r w:rsidRPr="0081706F">
        <w:rPr>
          <w:rFonts w:cs="Times New Roman"/>
        </w:rPr>
        <w:t>od czasu popełnienia przewinienia dyscyplinarnego upłynęły 3 lata;</w:t>
      </w:r>
    </w:p>
    <w:p w14:paraId="66E7E63C" w14:textId="77777777" w:rsidR="00801971" w:rsidRPr="0081706F" w:rsidRDefault="00801971" w:rsidP="00BC1E82">
      <w:pPr>
        <w:widowControl/>
        <w:numPr>
          <w:ilvl w:val="1"/>
          <w:numId w:val="351"/>
        </w:numPr>
        <w:pBdr>
          <w:top w:val="nil"/>
          <w:left w:val="nil"/>
          <w:bottom w:val="nil"/>
          <w:right w:val="nil"/>
          <w:between w:val="nil"/>
          <w:bar w:val="nil"/>
        </w:pBdr>
        <w:autoSpaceDE/>
        <w:autoSpaceDN/>
        <w:adjustRightInd/>
        <w:jc w:val="both"/>
        <w:rPr>
          <w:rFonts w:cs="Times New Roman"/>
        </w:rPr>
      </w:pPr>
      <w:r w:rsidRPr="0081706F">
        <w:rPr>
          <w:rFonts w:cs="Times New Roman"/>
        </w:rPr>
        <w:t>obwiniony zmarł;</w:t>
      </w:r>
    </w:p>
    <w:p w14:paraId="6978833B" w14:textId="77777777" w:rsidR="00801971" w:rsidRPr="0081706F" w:rsidRDefault="00801971" w:rsidP="00BC1E82">
      <w:pPr>
        <w:widowControl/>
        <w:numPr>
          <w:ilvl w:val="1"/>
          <w:numId w:val="351"/>
        </w:numPr>
        <w:pBdr>
          <w:top w:val="nil"/>
          <w:left w:val="nil"/>
          <w:bottom w:val="nil"/>
          <w:right w:val="nil"/>
          <w:between w:val="nil"/>
          <w:bar w:val="nil"/>
        </w:pBdr>
        <w:autoSpaceDE/>
        <w:autoSpaceDN/>
        <w:adjustRightInd/>
        <w:jc w:val="both"/>
        <w:rPr>
          <w:rFonts w:cs="Times New Roman"/>
        </w:rPr>
      </w:pPr>
      <w:r w:rsidRPr="0081706F">
        <w:rPr>
          <w:rFonts w:cs="Times New Roman"/>
        </w:rPr>
        <w:t>postępowanie w przedmiocie odpowiedzialności zawodowej psychoterapeuty co do tego samego czynu, tej samej osoby zostało prawomocnie zakończone albo wcześniej wszczęte toczy się;</w:t>
      </w:r>
    </w:p>
    <w:p w14:paraId="4F4F5CCD" w14:textId="77777777" w:rsidR="00801971" w:rsidRPr="0081706F" w:rsidRDefault="00801971" w:rsidP="00BC1E82">
      <w:pPr>
        <w:widowControl/>
        <w:numPr>
          <w:ilvl w:val="1"/>
          <w:numId w:val="351"/>
        </w:numPr>
        <w:pBdr>
          <w:top w:val="nil"/>
          <w:left w:val="nil"/>
          <w:bottom w:val="nil"/>
          <w:right w:val="nil"/>
          <w:between w:val="nil"/>
          <w:bar w:val="nil"/>
        </w:pBdr>
        <w:autoSpaceDE/>
        <w:autoSpaceDN/>
        <w:adjustRightInd/>
        <w:jc w:val="both"/>
        <w:rPr>
          <w:rFonts w:cs="Times New Roman"/>
        </w:rPr>
      </w:pPr>
      <w:r w:rsidRPr="0081706F">
        <w:rPr>
          <w:rFonts w:cs="Times New Roman"/>
        </w:rPr>
        <w:t>ustawa stanowi, że obwiniony nie podlega karze.</w:t>
      </w:r>
    </w:p>
    <w:p w14:paraId="32A813AB" w14:textId="77777777" w:rsidR="00801971" w:rsidRPr="0081706F" w:rsidRDefault="00801971" w:rsidP="00BC1E82">
      <w:pPr>
        <w:widowControl/>
        <w:numPr>
          <w:ilvl w:val="0"/>
          <w:numId w:val="35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Bieg przedawnienia do </w:t>
      </w:r>
      <w:proofErr w:type="spellStart"/>
      <w:r w:rsidRPr="0081706F">
        <w:rPr>
          <w:rFonts w:cs="Times New Roman"/>
        </w:rPr>
        <w:t>wszczę</w:t>
      </w:r>
      <w:proofErr w:type="spellEnd"/>
      <w:r w:rsidRPr="0081706F">
        <w:rPr>
          <w:rFonts w:cs="Times New Roman"/>
          <w:lang w:val="it-IT"/>
        </w:rPr>
        <w:t>cia post</w:t>
      </w:r>
      <w:proofErr w:type="spellStart"/>
      <w:r w:rsidRPr="0081706F">
        <w:rPr>
          <w:rFonts w:cs="Times New Roman"/>
        </w:rPr>
        <w:t>ępowania</w:t>
      </w:r>
      <w:proofErr w:type="spellEnd"/>
      <w:r w:rsidRPr="0081706F">
        <w:rPr>
          <w:rFonts w:cs="Times New Roman"/>
        </w:rPr>
        <w:t xml:space="preserve"> przerywa każda czynność podjęta przez właściwego rzecznika odpowiedzialności zawodowej.</w:t>
      </w:r>
    </w:p>
    <w:p w14:paraId="75074FE0" w14:textId="77777777" w:rsidR="00801971" w:rsidRPr="0081706F" w:rsidRDefault="00801971" w:rsidP="00BC1E82">
      <w:pPr>
        <w:widowControl/>
        <w:numPr>
          <w:ilvl w:val="0"/>
          <w:numId w:val="351"/>
        </w:numPr>
        <w:pBdr>
          <w:top w:val="nil"/>
          <w:left w:val="nil"/>
          <w:bottom w:val="nil"/>
          <w:right w:val="nil"/>
          <w:between w:val="nil"/>
          <w:bar w:val="nil"/>
        </w:pBdr>
        <w:autoSpaceDE/>
        <w:autoSpaceDN/>
        <w:adjustRightInd/>
        <w:jc w:val="both"/>
        <w:rPr>
          <w:rFonts w:cs="Times New Roman"/>
        </w:rPr>
      </w:pPr>
      <w:r w:rsidRPr="0081706F">
        <w:rPr>
          <w:rFonts w:cs="Times New Roman"/>
        </w:rPr>
        <w:t>Jeżeli czyn zawiera znamiona przestępstwa, przedawnienie dyscyplinarne następuje dopiero z upływem okresu przedawnienia karalności przestępstwa.</w:t>
      </w:r>
    </w:p>
    <w:p w14:paraId="1A08FD1B" w14:textId="4D3065D0" w:rsidR="00801971" w:rsidRPr="00667E80" w:rsidRDefault="00801971" w:rsidP="00BC1E82">
      <w:pPr>
        <w:widowControl/>
        <w:numPr>
          <w:ilvl w:val="0"/>
          <w:numId w:val="351"/>
        </w:numPr>
        <w:pBdr>
          <w:top w:val="nil"/>
          <w:left w:val="nil"/>
          <w:bottom w:val="nil"/>
          <w:right w:val="nil"/>
          <w:between w:val="nil"/>
          <w:bar w:val="nil"/>
        </w:pBdr>
        <w:autoSpaceDE/>
        <w:autoSpaceDN/>
        <w:adjustRightInd/>
        <w:jc w:val="both"/>
        <w:rPr>
          <w:rFonts w:cs="Times New Roman"/>
          <w:b/>
          <w:bCs/>
        </w:rPr>
      </w:pPr>
      <w:r w:rsidRPr="0081706F">
        <w:rPr>
          <w:rFonts w:cs="Times New Roman"/>
        </w:rPr>
        <w:t xml:space="preserve">W razie śmierci osoby, wobec której toczy się postępowanie, przed ukończeniem postępowania dyscyplinarnego toczy się ono nadal, jeżeli zażąda tego w terminie 2 miesięcy od dnia </w:t>
      </w:r>
      <w:r w:rsidRPr="00EE7AEF">
        <w:rPr>
          <w:rFonts w:cs="Times New Roman"/>
        </w:rPr>
        <w:t>zgonu obwinionego jego osoba najbliższa, w rozumieniu art. 115 § 11 Kodeksu karnego.</w:t>
      </w:r>
      <w:r w:rsidRPr="00667E80">
        <w:rPr>
          <w:rFonts w:cs="Times New Roman"/>
          <w:b/>
          <w:bCs/>
        </w:rPr>
        <w:t xml:space="preserve"> </w:t>
      </w:r>
    </w:p>
    <w:p w14:paraId="65E2A1EA" w14:textId="1A23E591"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123.</w:t>
      </w:r>
      <w:r w:rsidR="00801971" w:rsidRPr="0081706F">
        <w:rPr>
          <w:rFonts w:cs="Times New Roman"/>
        </w:rPr>
        <w:t xml:space="preserve"> Zgłoszenie podejrzenia popełnienia przewinienia dyscyplinarnego zawiera oznaczenie osoby zgłaszającej oraz określenie przedmiotu naruszenia i jego okoliczności.</w:t>
      </w:r>
    </w:p>
    <w:p w14:paraId="426A752F" w14:textId="3FFA1F91" w:rsidR="00801971" w:rsidRPr="0081706F" w:rsidRDefault="00BD3536" w:rsidP="0082211D">
      <w:pPr>
        <w:spacing w:before="133"/>
        <w:ind w:right="118"/>
        <w:jc w:val="both"/>
        <w:rPr>
          <w:rFonts w:cs="Times New Roman"/>
        </w:rPr>
      </w:pPr>
      <w:r w:rsidRPr="0081706F">
        <w:rPr>
          <w:rFonts w:cs="Times New Roman"/>
          <w:b/>
          <w:bCs/>
        </w:rPr>
        <w:t>Art.</w:t>
      </w:r>
      <w:r w:rsidR="00801971" w:rsidRPr="0081706F">
        <w:rPr>
          <w:rFonts w:cs="Times New Roman"/>
          <w:b/>
          <w:bCs/>
        </w:rPr>
        <w:t xml:space="preserve"> 124.</w:t>
      </w:r>
      <w:r w:rsidR="00801971" w:rsidRPr="0081706F">
        <w:rPr>
          <w:rFonts w:cs="Times New Roman"/>
        </w:rPr>
        <w:t xml:space="preserve"> 1. Pokrzywdzonemu przysługuje zażalenie na postanowienie o odmowie wszczęcia postepowania wyjaśniającego, a stronom – na postanowienie o jego umorzeniu.</w:t>
      </w:r>
    </w:p>
    <w:p w14:paraId="091E6A7D" w14:textId="77777777" w:rsidR="00801971" w:rsidRPr="0081706F" w:rsidRDefault="00801971" w:rsidP="00BC1E82">
      <w:pPr>
        <w:numPr>
          <w:ilvl w:val="0"/>
          <w:numId w:val="355"/>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Uprawnionym do złożenia zażalenia przysługuje prawo przejrzenia akt.</w:t>
      </w:r>
    </w:p>
    <w:p w14:paraId="6EE7EBCA" w14:textId="77777777" w:rsidR="00801971" w:rsidRPr="0081706F" w:rsidRDefault="00801971" w:rsidP="00BC1E82">
      <w:pPr>
        <w:numPr>
          <w:ilvl w:val="0"/>
          <w:numId w:val="354"/>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Stronom przysługuje zażalenie na odmowę przejrzenia akt sprawy.</w:t>
      </w:r>
    </w:p>
    <w:p w14:paraId="524D8EEE" w14:textId="77777777" w:rsidR="00801971" w:rsidRPr="0081706F" w:rsidRDefault="00801971" w:rsidP="00667E80">
      <w:pPr>
        <w:numPr>
          <w:ilvl w:val="0"/>
          <w:numId w:val="354"/>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Zażalenie, o którym mowa w ust. 1 i 3 wnosi się̨ do właściwego regionalnego sądu koleżeńskiego, a w przypadku gdy postanowienie, o którym mowa w ust. 1, wydał Krajowy Rzecznik Odpowiedzialności Zawodowej, zażalenie wnosi się̨ do Krajowego Są</w:t>
      </w:r>
      <w:r w:rsidRPr="0081706F">
        <w:rPr>
          <w:rFonts w:cs="Times New Roman"/>
          <w:lang w:val="fr-FR"/>
        </w:rPr>
        <w:t>du Kole</w:t>
      </w:r>
      <w:r w:rsidRPr="0081706F">
        <w:rPr>
          <w:rFonts w:cs="Times New Roman"/>
        </w:rPr>
        <w:t>żeńskiego, w terminie 14 dni od dnia otrzymania odpisu postanowienia.</w:t>
      </w:r>
    </w:p>
    <w:p w14:paraId="047125B1" w14:textId="56DCFC1D" w:rsidR="00801971" w:rsidRPr="0081706F" w:rsidRDefault="00BD3536" w:rsidP="0082211D">
      <w:pPr>
        <w:spacing w:before="133"/>
        <w:ind w:right="118"/>
        <w:jc w:val="both"/>
        <w:rPr>
          <w:rFonts w:cs="Times New Roman"/>
        </w:rPr>
      </w:pPr>
      <w:r w:rsidRPr="0081706F">
        <w:rPr>
          <w:rFonts w:cs="Times New Roman"/>
          <w:b/>
          <w:bCs/>
        </w:rPr>
        <w:t>Art.</w:t>
      </w:r>
      <w:r w:rsidR="00801971" w:rsidRPr="0081706F">
        <w:rPr>
          <w:rFonts w:cs="Times New Roman"/>
          <w:b/>
          <w:bCs/>
        </w:rPr>
        <w:t xml:space="preserve"> 125.</w:t>
      </w:r>
      <w:r w:rsidR="00801971" w:rsidRPr="0081706F">
        <w:rPr>
          <w:rFonts w:cs="Times New Roman"/>
        </w:rPr>
        <w:t xml:space="preserve"> 1. Właściwy regionalny sąd koleżeński może podtrzymać lub uchylić́ postanowienie, na które wniesiono zażalenie i przekazać́ postępowanie wyjaśniające do dalszego prowadzenia przez:</w:t>
      </w:r>
    </w:p>
    <w:p w14:paraId="03BFB9FE" w14:textId="77777777" w:rsidR="00801971" w:rsidRPr="0081706F" w:rsidRDefault="00801971" w:rsidP="00BC1E82">
      <w:pPr>
        <w:numPr>
          <w:ilvl w:val="1"/>
          <w:numId w:val="357"/>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tego samego rzecznika odpowiedzialności zawodowej lub jego zastępcę,</w:t>
      </w:r>
    </w:p>
    <w:p w14:paraId="6D4EEBB6" w14:textId="77777777" w:rsidR="00801971" w:rsidRPr="0081706F" w:rsidRDefault="00801971" w:rsidP="00BC1E82">
      <w:pPr>
        <w:numPr>
          <w:ilvl w:val="1"/>
          <w:numId w:val="357"/>
        </w:numPr>
        <w:pBdr>
          <w:top w:val="nil"/>
          <w:left w:val="nil"/>
          <w:bottom w:val="nil"/>
          <w:right w:val="nil"/>
          <w:between w:val="nil"/>
          <w:bar w:val="nil"/>
        </w:pBdr>
        <w:autoSpaceDE/>
        <w:autoSpaceDN/>
        <w:adjustRightInd/>
        <w:jc w:val="both"/>
        <w:rPr>
          <w:rFonts w:cs="Times New Roman"/>
        </w:rPr>
      </w:pPr>
      <w:r w:rsidRPr="0081706F">
        <w:rPr>
          <w:rFonts w:cs="Times New Roman"/>
        </w:rPr>
        <w:t>innego wybranego rzecznika odpowiedzialności zawodowej lub jego zastępcę.</w:t>
      </w:r>
    </w:p>
    <w:p w14:paraId="07B585EE" w14:textId="77777777" w:rsidR="00801971" w:rsidRPr="0081706F" w:rsidRDefault="00801971" w:rsidP="00667E80">
      <w:pPr>
        <w:numPr>
          <w:ilvl w:val="0"/>
          <w:numId w:val="35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Krajowy Sąd Koleżeński może podtrzymać lub uchylić́ postanowienie, na które wniesiono zażalenie i przekazać́ postępowanie do dalszego prowadzenia przez Krajowego Rzecznika Odpowiedzialności Zawodowej lub jego zastępcę.</w:t>
      </w:r>
    </w:p>
    <w:p w14:paraId="59DFA2A6" w14:textId="77777777" w:rsidR="00801971" w:rsidRPr="0081706F" w:rsidRDefault="00801971" w:rsidP="00667E80">
      <w:pPr>
        <w:numPr>
          <w:ilvl w:val="0"/>
          <w:numId w:val="358"/>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Uchylając postanowienie o umorzeniu postępowania wyjaśniającego albo odmowie jego wszczęcia, organ uchylający postanowienie wskazuje powody uchylenia, a w miarę potrzeby także okoliczności, które należy wyjaśnić, lub czynności, które należy przeprowadzić. Wskazania te są wiążące dla rzecznika odpowiedzialności zawodowej lub jego zastępcy.</w:t>
      </w:r>
    </w:p>
    <w:p w14:paraId="736F9411" w14:textId="76C0B9E0" w:rsidR="00801971" w:rsidRPr="0081706F" w:rsidRDefault="00801971" w:rsidP="0082211D">
      <w:pPr>
        <w:spacing w:before="133"/>
        <w:ind w:right="118"/>
        <w:jc w:val="both"/>
        <w:rPr>
          <w:rFonts w:cs="Times New Roman"/>
        </w:rPr>
      </w:pPr>
      <w:r w:rsidRPr="0081706F">
        <w:rPr>
          <w:rFonts w:cs="Times New Roman"/>
          <w:b/>
          <w:bCs/>
        </w:rPr>
        <w:t>Art.</w:t>
      </w:r>
      <w:r w:rsidR="00BD3536" w:rsidRPr="0081706F">
        <w:rPr>
          <w:rFonts w:cs="Times New Roman"/>
          <w:b/>
          <w:bCs/>
        </w:rPr>
        <w:t xml:space="preserve"> </w:t>
      </w:r>
      <w:r w:rsidRPr="0081706F">
        <w:rPr>
          <w:rFonts w:cs="Times New Roman"/>
          <w:b/>
          <w:bCs/>
        </w:rPr>
        <w:t xml:space="preserve">126. </w:t>
      </w:r>
      <w:r w:rsidRPr="0081706F">
        <w:rPr>
          <w:rFonts w:cs="Times New Roman"/>
        </w:rPr>
        <w:t>1. Właściwy rzecznik odpowiedzialności zawodowej przed wszczęciem postępowania dyscyplinarnego przeprowadza postępowanie wyjaśniające polegające na zebraniu możliwie najpełniejszego materiału dowodowego. Postępowanie wyjaśniające powinno zostać wszczęte nie później niż w ciągu miesiąca od dnia wpłynięcia zawiadomienia o popełnieniu przewinienia dyscyplinarnego.</w:t>
      </w:r>
    </w:p>
    <w:p w14:paraId="1A90413F" w14:textId="77777777" w:rsidR="00801971" w:rsidRPr="0081706F" w:rsidRDefault="00801971" w:rsidP="00667E80">
      <w:pPr>
        <w:numPr>
          <w:ilvl w:val="0"/>
          <w:numId w:val="361"/>
        </w:numPr>
        <w:pBdr>
          <w:top w:val="nil"/>
          <w:left w:val="nil"/>
          <w:bottom w:val="nil"/>
          <w:right w:val="nil"/>
          <w:between w:val="nil"/>
          <w:bar w:val="nil"/>
        </w:pBdr>
        <w:autoSpaceDE/>
        <w:autoSpaceDN/>
        <w:adjustRightInd/>
        <w:spacing w:before="133"/>
        <w:ind w:left="0" w:right="118" w:firstLine="0"/>
        <w:jc w:val="both"/>
        <w:rPr>
          <w:rFonts w:cs="Times New Roman"/>
        </w:rPr>
      </w:pPr>
      <w:r w:rsidRPr="0081706F">
        <w:rPr>
          <w:rFonts w:cs="Times New Roman"/>
        </w:rPr>
        <w:t xml:space="preserve">Jeżeli zawiadomienie o popełnieniu przewinienia dyscyplinarnego </w:t>
      </w:r>
      <w:proofErr w:type="spellStart"/>
      <w:r w:rsidRPr="0081706F">
        <w:rPr>
          <w:rFonts w:cs="Times New Roman"/>
        </w:rPr>
        <w:t>wpłynęł</w:t>
      </w:r>
      <w:proofErr w:type="spellEnd"/>
      <w:r w:rsidRPr="0081706F">
        <w:rPr>
          <w:rFonts w:cs="Times New Roman"/>
          <w:lang w:val="pt-PT"/>
        </w:rPr>
        <w:t>o do Krajowej Izby Psychoterapeut</w:t>
      </w:r>
      <w:r w:rsidRPr="0081706F">
        <w:rPr>
          <w:rFonts w:cs="Times New Roman"/>
        </w:rPr>
        <w:t xml:space="preserve">ów, regionalnej izby psychoterapeutów lub innego organu samorządu lub nastąpiło powzięcie o nim wiedzy przez te organy, mają one obowiązek przekazania zgłoszenia do właściwego miejscowo rzecznika odpowiedzialności zawodowej w terminie 14 dni od dnia wpłynięcia zawiadomienia. </w:t>
      </w:r>
    </w:p>
    <w:p w14:paraId="2B23C51C"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 xml:space="preserve">W toku postępowania wyjaśniającego rzecznik odpowiedzialności zawodowej powinien dążyć do szczegółowego wyjaśnienia sprawy. W tym celu może przesłuchiwać pokrzywdzonego i inne osoby w charakterze świadków, powoływać i przesłuchiwać biegłych lub specjalistów, jak również przeprowadzać inne dowody. W przypadkach niecierpiących zwłoki, w szczególności wtedy, gdy mogłoby to spowodować zatarcie śladów lub dowodów </w:t>
      </w:r>
      <w:r w:rsidRPr="0081706F">
        <w:rPr>
          <w:rFonts w:cs="Times New Roman"/>
        </w:rPr>
        <w:lastRenderedPageBreak/>
        <w:t xml:space="preserve">przewinienia zawodowego, rzecznik odpowiedzialności zawodowej może </w:t>
      </w:r>
      <w:proofErr w:type="spellStart"/>
      <w:r w:rsidRPr="0081706F">
        <w:rPr>
          <w:rFonts w:cs="Times New Roman"/>
        </w:rPr>
        <w:t>przesł</w:t>
      </w:r>
      <w:r w:rsidRPr="0081706F">
        <w:rPr>
          <w:rFonts w:cs="Times New Roman"/>
          <w:lang w:val="es-ES_tradnl"/>
        </w:rPr>
        <w:t>ucha</w:t>
      </w:r>
      <w:proofErr w:type="spellEnd"/>
      <w:r w:rsidRPr="0081706F">
        <w:rPr>
          <w:rFonts w:cs="Times New Roman"/>
        </w:rPr>
        <w:t xml:space="preserve">ć </w:t>
      </w:r>
      <w:proofErr w:type="spellStart"/>
      <w:r w:rsidRPr="0081706F">
        <w:rPr>
          <w:rFonts w:cs="Times New Roman"/>
          <w:lang w:val="fr-FR"/>
        </w:rPr>
        <w:t>psychoterapeut</w:t>
      </w:r>
      <w:proofErr w:type="spellEnd"/>
      <w:r w:rsidRPr="0081706F">
        <w:rPr>
          <w:rFonts w:cs="Times New Roman"/>
        </w:rPr>
        <w:t>ę w charakterze obwinionego, przed wydaniem postanowienia o przedstawieniu zarzutów, jeżeli zachodzą warunki do sporządzenia takiego postanowienia.</w:t>
      </w:r>
    </w:p>
    <w:p w14:paraId="164D97FE"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Celem postępowania wyjaśniającego jest ustalenie, czy został popełniony czyn mogący stanowić przewinienie dyscyplinarne, wyjaśnienie okoliczności sprawy, a w przypadku stwierdzenia znamion przewinienia dyscyplinarnego – ustalenie obwinionego oraz zebranie, zabezpieczenie i utrwalenie w niezbędnym zakresie dowodów dla sądu koleżeńskiego.</w:t>
      </w:r>
    </w:p>
    <w:p w14:paraId="39CCB66D"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Postępowanie wyjaśniające prowadzone przez rzecznika odpowiedzialności zawodowej powinno być zakończone w ciągu 6 miesięcy od dnia uzyskania informacji o popełnieniu przewinienia dyscyplinarnego.</w:t>
      </w:r>
    </w:p>
    <w:p w14:paraId="7D7F548D"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W uzasadnionym przypadku Krajowy Rzecznik Odpowiedzialności Zawodowej może przedłużyć okres postępowania wyjaśniającego na dalszy czas określony, nie dłuższy niż 6 miesięcy.</w:t>
      </w:r>
    </w:p>
    <w:p w14:paraId="18DBA713"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 xml:space="preserve">W przypadku niezakończenia postępowania wyjaśniającego w terminie roku, akta sprawy przekazuje się Krajowemu Sądowi Koleżeńskiemu, </w:t>
      </w:r>
      <w:proofErr w:type="spellStart"/>
      <w:r w:rsidRPr="0081706F">
        <w:rPr>
          <w:rFonts w:cs="Times New Roman"/>
        </w:rPr>
        <w:t>któ</w:t>
      </w:r>
      <w:r w:rsidRPr="0081706F">
        <w:rPr>
          <w:rFonts w:cs="Times New Roman"/>
          <w:lang w:val="en-US"/>
        </w:rPr>
        <w:t>ry</w:t>
      </w:r>
      <w:proofErr w:type="spellEnd"/>
      <w:r w:rsidRPr="0081706F">
        <w:rPr>
          <w:rFonts w:cs="Times New Roman"/>
          <w:lang w:val="en-US"/>
        </w:rPr>
        <w:t xml:space="preserve"> </w:t>
      </w:r>
      <w:proofErr w:type="spellStart"/>
      <w:r w:rsidRPr="0081706F">
        <w:rPr>
          <w:rFonts w:cs="Times New Roman"/>
          <w:lang w:val="en-US"/>
        </w:rPr>
        <w:t>mo</w:t>
      </w:r>
      <w:proofErr w:type="spellEnd"/>
      <w:r w:rsidRPr="0081706F">
        <w:rPr>
          <w:rFonts w:cs="Times New Roman"/>
        </w:rPr>
        <w:t>że przedłużyć postępowanie wyjaśniające na dalszy czas określony.</w:t>
      </w:r>
    </w:p>
    <w:p w14:paraId="3DA55580"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Stronom przysługuje prawo złożenia do Krajowego Rzecznika Odpowiedzialności Zawodowej zażalenia na przewlekłość postępowania prowadzonego przez danego regionalnego rzecznika odpowiedzialności zawodowej.</w:t>
      </w:r>
    </w:p>
    <w:p w14:paraId="0ACDE1ED" w14:textId="77777777" w:rsidR="00801971" w:rsidRPr="0081706F" w:rsidRDefault="00801971" w:rsidP="00667E80">
      <w:pPr>
        <w:numPr>
          <w:ilvl w:val="0"/>
          <w:numId w:val="360"/>
        </w:numPr>
        <w:pBdr>
          <w:top w:val="nil"/>
          <w:left w:val="nil"/>
          <w:bottom w:val="nil"/>
          <w:right w:val="nil"/>
          <w:between w:val="nil"/>
          <w:bar w:val="nil"/>
        </w:pBdr>
        <w:autoSpaceDE/>
        <w:autoSpaceDN/>
        <w:adjustRightInd/>
        <w:ind w:left="0" w:right="118" w:firstLine="0"/>
        <w:jc w:val="both"/>
        <w:rPr>
          <w:rFonts w:cs="Times New Roman"/>
        </w:rPr>
      </w:pPr>
      <w:r w:rsidRPr="0081706F">
        <w:rPr>
          <w:rFonts w:cs="Times New Roman"/>
        </w:rPr>
        <w:t>Krajowy Rzecznik Odpowiedzialności Zawodowej, po otrzymaniu zażalenia na przewlekłość postępowania, może:</w:t>
      </w:r>
    </w:p>
    <w:p w14:paraId="1760ED15" w14:textId="77777777" w:rsidR="00801971" w:rsidRPr="0081706F" w:rsidRDefault="00801971" w:rsidP="00BC1E82">
      <w:pPr>
        <w:numPr>
          <w:ilvl w:val="0"/>
          <w:numId w:val="363"/>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wydać postanowienie o przejęciu postępowania wyjaśniającego;</w:t>
      </w:r>
    </w:p>
    <w:p w14:paraId="7C740A01" w14:textId="77777777" w:rsidR="00801971" w:rsidRPr="0081706F" w:rsidRDefault="00801971" w:rsidP="00BC1E82">
      <w:pPr>
        <w:numPr>
          <w:ilvl w:val="0"/>
          <w:numId w:val="363"/>
        </w:numPr>
        <w:pBdr>
          <w:top w:val="nil"/>
          <w:left w:val="nil"/>
          <w:bottom w:val="nil"/>
          <w:right w:val="nil"/>
          <w:between w:val="nil"/>
          <w:bar w:val="nil"/>
        </w:pBdr>
        <w:autoSpaceDE/>
        <w:autoSpaceDN/>
        <w:adjustRightInd/>
        <w:jc w:val="both"/>
        <w:rPr>
          <w:rFonts w:cs="Times New Roman"/>
        </w:rPr>
      </w:pPr>
      <w:r w:rsidRPr="0081706F">
        <w:rPr>
          <w:rFonts w:cs="Times New Roman"/>
        </w:rPr>
        <w:t>oddalić zażalenie;</w:t>
      </w:r>
    </w:p>
    <w:p w14:paraId="0AB0BE3B" w14:textId="77777777" w:rsidR="00801971" w:rsidRPr="0081706F" w:rsidRDefault="00801971" w:rsidP="00BC1E82">
      <w:pPr>
        <w:numPr>
          <w:ilvl w:val="0"/>
          <w:numId w:val="363"/>
        </w:numPr>
        <w:pBdr>
          <w:top w:val="nil"/>
          <w:left w:val="nil"/>
          <w:bottom w:val="nil"/>
          <w:right w:val="nil"/>
          <w:between w:val="nil"/>
          <w:bar w:val="nil"/>
        </w:pBdr>
        <w:autoSpaceDE/>
        <w:autoSpaceDN/>
        <w:adjustRightInd/>
        <w:jc w:val="both"/>
        <w:rPr>
          <w:rFonts w:cs="Times New Roman"/>
        </w:rPr>
      </w:pPr>
      <w:r w:rsidRPr="0081706F">
        <w:rPr>
          <w:rFonts w:cs="Times New Roman"/>
        </w:rPr>
        <w:t>przekazać rzecznikowi odpowiedzialności zawodowej prowadzącemu postępowanie, wytyczne co do sposobu jego prowadzenia,</w:t>
      </w:r>
    </w:p>
    <w:p w14:paraId="397E8645" w14:textId="77777777" w:rsidR="00801971" w:rsidRPr="0081706F" w:rsidRDefault="00801971" w:rsidP="00BC1E82">
      <w:pPr>
        <w:numPr>
          <w:ilvl w:val="0"/>
          <w:numId w:val="363"/>
        </w:numPr>
        <w:pBdr>
          <w:top w:val="nil"/>
          <w:left w:val="nil"/>
          <w:bottom w:val="nil"/>
          <w:right w:val="nil"/>
          <w:between w:val="nil"/>
          <w:bar w:val="nil"/>
        </w:pBdr>
        <w:autoSpaceDE/>
        <w:autoSpaceDN/>
        <w:adjustRightInd/>
        <w:spacing w:after="240"/>
        <w:jc w:val="both"/>
        <w:rPr>
          <w:rFonts w:cs="Times New Roman"/>
        </w:rPr>
      </w:pPr>
      <w:r w:rsidRPr="0081706F">
        <w:rPr>
          <w:rFonts w:cs="Times New Roman"/>
        </w:rPr>
        <w:t>przekazać postępowanie do dalszego prowadzenia przez wskazanego</w:t>
      </w:r>
      <w:r w:rsidRPr="0081706F">
        <w:rPr>
          <w:rFonts w:cs="Times New Roman"/>
        </w:rPr>
        <w:br/>
        <w:t>regionalnego rzecznika odpowiedzialności zawodowej.</w:t>
      </w:r>
    </w:p>
    <w:p w14:paraId="45F1DEAE" w14:textId="58251905" w:rsidR="00801971" w:rsidRPr="0081706F" w:rsidRDefault="00BD3536" w:rsidP="0082211D">
      <w:pPr>
        <w:tabs>
          <w:tab w:val="left" w:pos="821"/>
        </w:tabs>
        <w:spacing w:before="111"/>
        <w:ind w:right="118"/>
        <w:jc w:val="both"/>
        <w:rPr>
          <w:rFonts w:cs="Times New Roman"/>
        </w:rPr>
      </w:pPr>
      <w:r w:rsidRPr="0081706F">
        <w:rPr>
          <w:rFonts w:cs="Times New Roman"/>
          <w:b/>
          <w:bCs/>
        </w:rPr>
        <w:t>Art.</w:t>
      </w:r>
      <w:r w:rsidR="00801971" w:rsidRPr="0081706F">
        <w:rPr>
          <w:rFonts w:cs="Times New Roman"/>
          <w:b/>
          <w:bCs/>
        </w:rPr>
        <w:t xml:space="preserve"> 127.</w:t>
      </w:r>
      <w:r w:rsidR="00801971" w:rsidRPr="0081706F">
        <w:rPr>
          <w:rFonts w:cs="Times New Roman"/>
        </w:rPr>
        <w:t xml:space="preserve"> 1. W przypadku gdy zebrane dowody wskazują z dużym prawdopodobieństwem, że psychoterapeuta lub psychoterapeuta aplikant, którego dotyczy postępowanie, lub obwiniony popełnił ciężkie przewinienie zawodowe, a rodzaj tego przewinienia wskazuje, że wykonywanie przez obwinionego zawodu psychoterapeuty zagraża bezpieczeństwu osób korzystających z psychoterapii lub grozi popełnieniem kolejnego przewinienia zawodowego, </w:t>
      </w:r>
      <w:r w:rsidR="00801971" w:rsidRPr="0081706F">
        <w:rPr>
          <w:rFonts w:cs="Times New Roman"/>
        </w:rPr>
        <w:lastRenderedPageBreak/>
        <w:t xml:space="preserve">sąd koleżeński, na wniosek rzecznika odpowiedzialności zawodowej, wydaje postanowienie o tymczasowym zawieszeniu prawa wykonywania zawodu, zawieszeniu w prowadzeniu </w:t>
      </w:r>
      <w:proofErr w:type="spellStart"/>
      <w:r w:rsidR="00801971" w:rsidRPr="0081706F">
        <w:rPr>
          <w:rFonts w:cs="Times New Roman"/>
        </w:rPr>
        <w:t>superwizji</w:t>
      </w:r>
      <w:proofErr w:type="spellEnd"/>
      <w:r w:rsidR="00801971" w:rsidRPr="0081706F">
        <w:rPr>
          <w:rFonts w:cs="Times New Roman"/>
        </w:rPr>
        <w:t xml:space="preserve"> lub zakaz pełnienia funkcji kierowniczych w jednostkach organizacyjnych zajmujących się psychoterapią przez obwinionego na okres do roku.</w:t>
      </w:r>
    </w:p>
    <w:p w14:paraId="6AF89C57" w14:textId="77777777" w:rsidR="00801971" w:rsidRPr="0081706F" w:rsidRDefault="00801971" w:rsidP="00667E80">
      <w:pPr>
        <w:numPr>
          <w:ilvl w:val="0"/>
          <w:numId w:val="36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Postanowienie jest natychmiast wykonalne.</w:t>
      </w:r>
    </w:p>
    <w:p w14:paraId="5E929B5B" w14:textId="77777777" w:rsidR="00801971" w:rsidRPr="0081706F" w:rsidRDefault="00801971" w:rsidP="00667E80">
      <w:pPr>
        <w:numPr>
          <w:ilvl w:val="0"/>
          <w:numId w:val="36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Obwiniony i jego obrońca mają prawo obecności na posiedzeniu sądu koleżeńskiego, którego przedmiotem jest wydanie postanowienia.</w:t>
      </w:r>
    </w:p>
    <w:p w14:paraId="395EE5AC" w14:textId="77777777" w:rsidR="00801971" w:rsidRPr="0081706F" w:rsidRDefault="00801971" w:rsidP="00667E80">
      <w:pPr>
        <w:numPr>
          <w:ilvl w:val="0"/>
          <w:numId w:val="36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Postanowienie niezwłocznie przekazuje się stronom i właściwej regionalnej radzie psychoterapeutów.</w:t>
      </w:r>
    </w:p>
    <w:p w14:paraId="089DDBBE" w14:textId="77777777" w:rsidR="00801971" w:rsidRPr="0081706F" w:rsidRDefault="00801971" w:rsidP="00667E80">
      <w:pPr>
        <w:numPr>
          <w:ilvl w:val="0"/>
          <w:numId w:val="36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do upływu okresu zawieszenia albo ograniczenia, o których mowa w ust. 1, w sprawie zawieszonego psychoterapeuty lub psychoterapeuty aplikanta nie zapadnie prawomocne orzeczenie sądu koleżeńskiego, sąd z urzędu bada zasadność dalszego tymczasowego zawieszenia albo ograniczenia.</w:t>
      </w:r>
    </w:p>
    <w:p w14:paraId="2B03BCD9" w14:textId="2EB3C148" w:rsidR="00801971" w:rsidRPr="0081706F" w:rsidRDefault="00801971" w:rsidP="00667E80">
      <w:pPr>
        <w:numPr>
          <w:ilvl w:val="0"/>
          <w:numId w:val="365"/>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Na postanowienie obwinionemu przysługuje zażalenie w terminie 14 dni od dnia jego doręczenia. Zażalenie wnosi się do Krajowego Są</w:t>
      </w:r>
      <w:r w:rsidRPr="0081706F">
        <w:rPr>
          <w:rFonts w:cs="Times New Roman"/>
          <w:lang w:val="fr-FR"/>
        </w:rPr>
        <w:t>du Kole</w:t>
      </w:r>
      <w:r w:rsidRPr="0081706F">
        <w:rPr>
          <w:rFonts w:cs="Times New Roman"/>
        </w:rPr>
        <w:t xml:space="preserve">żeńskiego za pośrednictwem regionalnego sądu koleżeńskiego, który wydał postanowienie. Zażalenie nie wstrzymuje natychmiastowej wykonalności postanowienia. Przepis </w:t>
      </w:r>
      <w:r w:rsidR="002D6E1A">
        <w:rPr>
          <w:rFonts w:cs="Times New Roman"/>
        </w:rPr>
        <w:t>art.</w:t>
      </w:r>
      <w:r w:rsidRPr="0081706F">
        <w:rPr>
          <w:rFonts w:cs="Times New Roman"/>
        </w:rPr>
        <w:t xml:space="preserve"> 136 stosuje się odpowiednio.</w:t>
      </w:r>
    </w:p>
    <w:p w14:paraId="4970ACD8" w14:textId="63EAE592" w:rsidR="00801971" w:rsidRPr="0081706F" w:rsidRDefault="00BD3536" w:rsidP="0082211D">
      <w:pPr>
        <w:tabs>
          <w:tab w:val="left" w:pos="821"/>
        </w:tabs>
        <w:spacing w:before="111"/>
        <w:ind w:right="118"/>
        <w:jc w:val="both"/>
        <w:rPr>
          <w:rFonts w:cs="Times New Roman"/>
        </w:rPr>
      </w:pPr>
      <w:r w:rsidRPr="0081706F">
        <w:rPr>
          <w:rFonts w:cs="Times New Roman"/>
          <w:b/>
          <w:bCs/>
        </w:rPr>
        <w:t>Art.</w:t>
      </w:r>
      <w:r w:rsidR="00801971" w:rsidRPr="0081706F">
        <w:rPr>
          <w:rFonts w:cs="Times New Roman"/>
          <w:b/>
          <w:bCs/>
        </w:rPr>
        <w:t xml:space="preserve"> 128.</w:t>
      </w:r>
      <w:r w:rsidR="00801971" w:rsidRPr="0081706F">
        <w:rPr>
          <w:rFonts w:cs="Times New Roman"/>
        </w:rPr>
        <w:t xml:space="preserve"> 1. Jeżeli istnieją podstawy do sporządzenia wniosku o ukaranie, rzecznik odpowiedzialności zawodowej zawiadamia obwinionego i jego obrońców o terminie końcowego zaznajomienia z materiałami postępowania wyjaśniającego wraz z pouczeniem o możliwości uprzedniego przejrzenia akt.</w:t>
      </w:r>
    </w:p>
    <w:p w14:paraId="02A3B669" w14:textId="77777777" w:rsidR="00801971" w:rsidRPr="0081706F" w:rsidRDefault="00801971" w:rsidP="00667E80">
      <w:pPr>
        <w:numPr>
          <w:ilvl w:val="0"/>
          <w:numId w:val="369"/>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W terminie 14 dni od dnia zaznajomienia obwinionego z materiałami postępowania wyjaśniającego może on składać wnioski o uzupełnienie postępowania.</w:t>
      </w:r>
    </w:p>
    <w:p w14:paraId="5D9988C0" w14:textId="77777777" w:rsidR="00801971" w:rsidRPr="0081706F" w:rsidRDefault="00801971" w:rsidP="00667E80">
      <w:pPr>
        <w:numPr>
          <w:ilvl w:val="0"/>
          <w:numId w:val="368"/>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Termin na zaznajomienie się obwinionego z materiałami postępowania powinien być tak wyznaczony, aby od doręczenia zawiadomienia o nim obwinionemu i jego obroń</w:t>
      </w:r>
      <w:r w:rsidRPr="0081706F">
        <w:rPr>
          <w:rFonts w:cs="Times New Roman"/>
          <w:lang w:val="pt-PT"/>
        </w:rPr>
        <w:t>com up</w:t>
      </w:r>
      <w:proofErr w:type="spellStart"/>
      <w:r w:rsidRPr="0081706F">
        <w:rPr>
          <w:rFonts w:cs="Times New Roman"/>
        </w:rPr>
        <w:t>łynęło</w:t>
      </w:r>
      <w:proofErr w:type="spellEnd"/>
      <w:r w:rsidRPr="0081706F">
        <w:rPr>
          <w:rFonts w:cs="Times New Roman"/>
        </w:rPr>
        <w:t xml:space="preserve"> co najmniej 14 dni.</w:t>
      </w:r>
    </w:p>
    <w:p w14:paraId="662006D7" w14:textId="77777777" w:rsidR="00801971" w:rsidRPr="0081706F" w:rsidRDefault="00801971" w:rsidP="00667E80">
      <w:pPr>
        <w:numPr>
          <w:ilvl w:val="0"/>
          <w:numId w:val="368"/>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Nieusprawiedliwione niestawiennictwo obwinionego lub jego obrońcy nie wstrzymuje dalszego postępowania.</w:t>
      </w:r>
    </w:p>
    <w:p w14:paraId="75B355D2" w14:textId="77777777" w:rsidR="00801971" w:rsidRPr="0081706F" w:rsidRDefault="00801971" w:rsidP="00667E80">
      <w:pPr>
        <w:numPr>
          <w:ilvl w:val="0"/>
          <w:numId w:val="36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nie zachodzi potrzeba uzupełnienia postępowania wyjaśniającego, rzecznik odpowiedzialności zawodowej wydaje postanowienie o jego zakończeniu.</w:t>
      </w:r>
    </w:p>
    <w:p w14:paraId="7BF052D2" w14:textId="77777777" w:rsidR="00801971" w:rsidRPr="0081706F" w:rsidRDefault="00801971" w:rsidP="00667E80">
      <w:pPr>
        <w:numPr>
          <w:ilvl w:val="0"/>
          <w:numId w:val="368"/>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 xml:space="preserve">Rzecznik odpowiedzialności zawodowej, w terminie 14 dni od dnia wydania postanowienia o zakończeniu postępowania wyjaśniającego, składa do właściwego sądu </w:t>
      </w:r>
      <w:r w:rsidRPr="0081706F">
        <w:rPr>
          <w:rFonts w:cs="Times New Roman"/>
        </w:rPr>
        <w:lastRenderedPageBreak/>
        <w:t>koleżeńskiego wniosek o ukaranie.</w:t>
      </w:r>
    </w:p>
    <w:p w14:paraId="4DA6341B" w14:textId="3A6E17CD" w:rsidR="00801971" w:rsidRPr="0081706F" w:rsidRDefault="00BD3536" w:rsidP="0082211D">
      <w:pPr>
        <w:tabs>
          <w:tab w:val="left" w:pos="821"/>
        </w:tabs>
        <w:spacing w:before="111"/>
        <w:ind w:right="118"/>
        <w:jc w:val="both"/>
        <w:rPr>
          <w:rFonts w:cs="Times New Roman"/>
        </w:rPr>
      </w:pPr>
      <w:r w:rsidRPr="0081706F">
        <w:rPr>
          <w:rFonts w:cs="Times New Roman"/>
          <w:b/>
          <w:bCs/>
        </w:rPr>
        <w:t>Art.</w:t>
      </w:r>
      <w:r w:rsidR="00801971" w:rsidRPr="0081706F">
        <w:rPr>
          <w:rFonts w:cs="Times New Roman"/>
          <w:b/>
          <w:bCs/>
        </w:rPr>
        <w:t xml:space="preserve"> 129.</w:t>
      </w:r>
      <w:r w:rsidR="00801971" w:rsidRPr="0081706F">
        <w:rPr>
          <w:rFonts w:cs="Times New Roman"/>
        </w:rPr>
        <w:t xml:space="preserve"> 1. Wniosek o ukaranie powinien zawierać:</w:t>
      </w:r>
    </w:p>
    <w:p w14:paraId="7C29C659" w14:textId="77777777" w:rsidR="00801971" w:rsidRPr="0081706F" w:rsidRDefault="00801971" w:rsidP="00BC1E82">
      <w:pPr>
        <w:numPr>
          <w:ilvl w:val="1"/>
          <w:numId w:val="37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imię i nazwisko oraz numer prawa wykonywania zawodu obwinionego; </w:t>
      </w:r>
    </w:p>
    <w:p w14:paraId="69AB3CAA" w14:textId="77777777" w:rsidR="00801971" w:rsidRPr="0081706F" w:rsidRDefault="00801971" w:rsidP="00BC1E82">
      <w:pPr>
        <w:numPr>
          <w:ilvl w:val="1"/>
          <w:numId w:val="371"/>
        </w:numPr>
        <w:pBdr>
          <w:top w:val="nil"/>
          <w:left w:val="nil"/>
          <w:bottom w:val="nil"/>
          <w:right w:val="nil"/>
          <w:between w:val="nil"/>
          <w:bar w:val="nil"/>
        </w:pBdr>
        <w:autoSpaceDE/>
        <w:autoSpaceDN/>
        <w:adjustRightInd/>
        <w:jc w:val="both"/>
        <w:rPr>
          <w:rFonts w:cs="Times New Roman"/>
        </w:rPr>
      </w:pPr>
      <w:r w:rsidRPr="0081706F">
        <w:rPr>
          <w:rFonts w:cs="Times New Roman"/>
        </w:rPr>
        <w:t>dokładne określenie zarzucanego przewinienia zawodowego, ze wskazaniem czasu, miejsca, sposobu i okoliczności jego popełnienia oraz skutków z niego</w:t>
      </w:r>
      <w:r w:rsidRPr="0081706F">
        <w:rPr>
          <w:rFonts w:cs="Times New Roman"/>
        </w:rPr>
        <w:br/>
        <w:t xml:space="preserve">wynikających; </w:t>
      </w:r>
    </w:p>
    <w:p w14:paraId="69433B2B" w14:textId="77777777" w:rsidR="00801971" w:rsidRPr="0081706F" w:rsidRDefault="00801971" w:rsidP="00BC1E82">
      <w:pPr>
        <w:numPr>
          <w:ilvl w:val="1"/>
          <w:numId w:val="37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imiona i nazwiska oraz adresy świadków, którzy mają być wezwani na rozprawę, jak również inne dowody; </w:t>
      </w:r>
    </w:p>
    <w:p w14:paraId="5341D2A9" w14:textId="77777777" w:rsidR="00801971" w:rsidRPr="0081706F" w:rsidRDefault="00801971" w:rsidP="00BC1E82">
      <w:pPr>
        <w:numPr>
          <w:ilvl w:val="1"/>
          <w:numId w:val="37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uzasadnienie wniosku. </w:t>
      </w:r>
    </w:p>
    <w:p w14:paraId="1F3B88C5" w14:textId="77777777" w:rsidR="00801971" w:rsidRPr="0081706F" w:rsidRDefault="00801971" w:rsidP="002D6E1A">
      <w:pPr>
        <w:numPr>
          <w:ilvl w:val="0"/>
          <w:numId w:val="372"/>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 xml:space="preserve">O skierowaniu wniosku do właściwego sądu koleżeńskiego rzecznik odpowiedzialności zawodowej zawiadamia pokrzywdzonego, obwinionego i właściwą regionalną radę </w:t>
      </w:r>
      <w:r w:rsidRPr="0081706F">
        <w:rPr>
          <w:rFonts w:cs="Times New Roman"/>
          <w:lang w:val="fr-FR"/>
        </w:rPr>
        <w:t>psychoterapeut</w:t>
      </w:r>
      <w:r w:rsidRPr="0081706F">
        <w:rPr>
          <w:rFonts w:cs="Times New Roman"/>
        </w:rPr>
        <w:t>ów.</w:t>
      </w:r>
    </w:p>
    <w:p w14:paraId="49FAAC35" w14:textId="42308266" w:rsidR="00801971" w:rsidRPr="0081706F" w:rsidRDefault="00BD3536" w:rsidP="0082211D">
      <w:pPr>
        <w:tabs>
          <w:tab w:val="left" w:pos="821"/>
        </w:tabs>
        <w:spacing w:before="111"/>
        <w:ind w:right="118"/>
        <w:jc w:val="both"/>
        <w:rPr>
          <w:rFonts w:cs="Times New Roman"/>
        </w:rPr>
      </w:pPr>
      <w:r w:rsidRPr="0081706F">
        <w:rPr>
          <w:rFonts w:cs="Times New Roman"/>
          <w:b/>
          <w:bCs/>
        </w:rPr>
        <w:t>Art.</w:t>
      </w:r>
      <w:r w:rsidR="00801971" w:rsidRPr="0081706F">
        <w:rPr>
          <w:rFonts w:cs="Times New Roman"/>
          <w:b/>
          <w:bCs/>
        </w:rPr>
        <w:t xml:space="preserve"> 130.</w:t>
      </w:r>
      <w:r w:rsidR="00801971" w:rsidRPr="0081706F">
        <w:rPr>
          <w:rFonts w:cs="Times New Roman"/>
        </w:rPr>
        <w:t xml:space="preserve"> 1. Postępowanie przed sądem koleżeńskim wszczyna się na wniosek o ukaranie złożony przez właściwego rzecznika odpowiedzialności zawodowej lub jego zastępcę, który reprezentuje podejście psychoterapeutyczne takie jak obwiniony.</w:t>
      </w:r>
    </w:p>
    <w:p w14:paraId="30AD4166" w14:textId="77777777" w:rsidR="00801971" w:rsidRPr="0081706F" w:rsidRDefault="00801971" w:rsidP="00736093">
      <w:pPr>
        <w:numPr>
          <w:ilvl w:val="0"/>
          <w:numId w:val="374"/>
        </w:numPr>
        <w:pBdr>
          <w:top w:val="nil"/>
          <w:left w:val="nil"/>
          <w:bottom w:val="nil"/>
          <w:right w:val="nil"/>
          <w:between w:val="nil"/>
          <w:bar w:val="nil"/>
        </w:pBdr>
        <w:autoSpaceDE/>
        <w:autoSpaceDN/>
        <w:adjustRightInd/>
        <w:spacing w:before="133"/>
        <w:ind w:left="0" w:right="118" w:firstLine="0"/>
        <w:jc w:val="both"/>
        <w:rPr>
          <w:rFonts w:cs="Times New Roman"/>
        </w:rPr>
      </w:pPr>
      <w:r w:rsidRPr="0081706F">
        <w:rPr>
          <w:rFonts w:cs="Times New Roman"/>
        </w:rPr>
        <w:t xml:space="preserve">Postępowanie dyscyplinarne prowadzone przed sądem koleżeńskim ma na celu pociągnięcie do odpowiedzialności sprawcy przewinienia dyscyplinarnego. </w:t>
      </w:r>
    </w:p>
    <w:p w14:paraId="01B2BF39" w14:textId="77777777" w:rsidR="00801971" w:rsidRPr="0081706F" w:rsidRDefault="00801971" w:rsidP="00736093">
      <w:pPr>
        <w:numPr>
          <w:ilvl w:val="0"/>
          <w:numId w:val="37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Nie można pociągnąć do odpowiedzialności zawodowej obwinionego, dopóki popełnienie przewinienia zawodowego nie zostało udowodnione i stwierdzone prawomocnym orzeczeniem sądu.</w:t>
      </w:r>
    </w:p>
    <w:p w14:paraId="415EA707" w14:textId="1B54F2C8" w:rsidR="00801971" w:rsidRPr="0081706F" w:rsidRDefault="00801971" w:rsidP="00736093">
      <w:pPr>
        <w:numPr>
          <w:ilvl w:val="0"/>
          <w:numId w:val="37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Wszelkie wątpliwości, których w postępowaniu dyscyplinarnym nie da się usunąć, należ</w:t>
      </w:r>
      <w:r w:rsidRPr="0081706F">
        <w:rPr>
          <w:rFonts w:cs="Times New Roman"/>
          <w:lang w:val="en-US"/>
        </w:rPr>
        <w:t xml:space="preserve">y </w:t>
      </w:r>
      <w:r w:rsidR="00C543C2">
        <w:rPr>
          <w:rFonts w:cs="Times New Roman"/>
          <w:lang w:val="en-US"/>
        </w:rPr>
        <w:t xml:space="preserve">rozstrzygać </w:t>
      </w:r>
      <w:r w:rsidRPr="0081706F">
        <w:rPr>
          <w:rFonts w:cs="Times New Roman"/>
        </w:rPr>
        <w:t>na korzyść obwinionego.</w:t>
      </w:r>
    </w:p>
    <w:p w14:paraId="673A8FA9" w14:textId="77777777" w:rsidR="00801971" w:rsidRPr="0081706F" w:rsidRDefault="00801971" w:rsidP="00736093">
      <w:pPr>
        <w:numPr>
          <w:ilvl w:val="0"/>
          <w:numId w:val="37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Organy prowadzące postępowanie dyscyplinarne kształtują swoje przekonanie na podstawie wszystkich przeprowadzonych dowodów, ocenianych swobodnie z uwzględnieniem zasad prawidłowego rozumowania oraz wskazań wiedzy i doświadczenia życiowego.</w:t>
      </w:r>
    </w:p>
    <w:p w14:paraId="4CA62840" w14:textId="77777777" w:rsidR="00801971" w:rsidRPr="0081706F" w:rsidRDefault="00801971" w:rsidP="00736093">
      <w:pPr>
        <w:numPr>
          <w:ilvl w:val="0"/>
          <w:numId w:val="375"/>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Prawomocne rozstrzygnięcie sądu kształtujące prawo lub stosunek prawny jest wiążące dla organów prowadzących postępowanie z zakresu odpowiedzialności zawodowej.</w:t>
      </w:r>
    </w:p>
    <w:p w14:paraId="1D6301A2" w14:textId="60EEB4D4"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131.</w:t>
      </w:r>
      <w:r w:rsidR="00801971" w:rsidRPr="0081706F">
        <w:rPr>
          <w:rFonts w:cs="Times New Roman"/>
        </w:rPr>
        <w:t xml:space="preserve"> 1. W razie stwierdzenia po rozpoczęciu przewodu sądowego okoliczności wymienionych w art. 122 ust. 5 pkt 3-5  sąd koleżeński umarza postępowania. </w:t>
      </w:r>
    </w:p>
    <w:p w14:paraId="7A426A48" w14:textId="77777777" w:rsidR="00801971" w:rsidRPr="0081706F" w:rsidRDefault="00801971" w:rsidP="0082211D">
      <w:pPr>
        <w:jc w:val="both"/>
        <w:rPr>
          <w:rFonts w:cs="Times New Roman"/>
        </w:rPr>
      </w:pPr>
      <w:r w:rsidRPr="0081706F">
        <w:rPr>
          <w:rFonts w:cs="Times New Roman"/>
        </w:rPr>
        <w:t xml:space="preserve">2. W razie ujawnienia okoliczności wymienionych w art. 122 ust. 5 pkt 1-2, sąd koleżeński wydaje orzeczenie uniewinniające obwinionego, chyba, że obwiniony w chwili popełnienia czynu był niepoczytalny. W takiej sytuacji sąd koleżeński umarza postępowanie. </w:t>
      </w:r>
    </w:p>
    <w:p w14:paraId="15A6C83E" w14:textId="54BEA7F0" w:rsidR="00801971" w:rsidRPr="0081706F" w:rsidRDefault="00801971" w:rsidP="0094419B">
      <w:pPr>
        <w:jc w:val="both"/>
        <w:rPr>
          <w:rFonts w:cs="Times New Roman"/>
        </w:rPr>
      </w:pPr>
      <w:r w:rsidRPr="0081706F">
        <w:rPr>
          <w:rFonts w:cs="Times New Roman"/>
        </w:rPr>
        <w:lastRenderedPageBreak/>
        <w:t>3. Sąd koleżeński może umorzyć postępowanie w przypadku przewinienia mniejszej wagi albo jeżeli orzeczenie wobec obwinionego kary byłoby oczywiście niecelowe ze względu na rodzaj i wysokość kary prawomocnie orzeczonej za ten sam czy w innym postępowaniu przewidzianym przez ustawy, a interes pokrzywdzonego temu się nie sprzeciwia.</w:t>
      </w:r>
    </w:p>
    <w:p w14:paraId="3A5CB369" w14:textId="13AF9066"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132. </w:t>
      </w:r>
      <w:r w:rsidR="00801971" w:rsidRPr="0081706F">
        <w:rPr>
          <w:rFonts w:cs="Times New Roman"/>
        </w:rPr>
        <w:t xml:space="preserve">1. </w:t>
      </w:r>
      <w:proofErr w:type="spellStart"/>
      <w:r w:rsidR="00801971" w:rsidRPr="0081706F">
        <w:rPr>
          <w:rFonts w:cs="Times New Roman"/>
        </w:rPr>
        <w:t>Rozstrzygnię</w:t>
      </w:r>
      <w:proofErr w:type="spellEnd"/>
      <w:r w:rsidR="00801971" w:rsidRPr="0081706F">
        <w:rPr>
          <w:rFonts w:cs="Times New Roman"/>
          <w:lang w:val="it-IT"/>
        </w:rPr>
        <w:t>cia organ</w:t>
      </w:r>
      <w:r w:rsidR="00801971" w:rsidRPr="0081706F">
        <w:rPr>
          <w:rFonts w:cs="Times New Roman"/>
        </w:rPr>
        <w:t>ów prowadzących postępowanie dyscyplinarne opierają się na ustaleniach faktycznych. Dowody przeprowadza się na wniosek stron albo z urzędu.</w:t>
      </w:r>
    </w:p>
    <w:p w14:paraId="115BA887" w14:textId="77777777" w:rsidR="00801971" w:rsidRPr="0081706F" w:rsidRDefault="00801971" w:rsidP="00736093">
      <w:pPr>
        <w:widowControl/>
        <w:numPr>
          <w:ilvl w:val="0"/>
          <w:numId w:val="378"/>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 xml:space="preserve">Jeżeli stwierdzenie okoliczności mających istotne znaczenie dla rozstrzygnięcia sprawy wymaga wiadomości specjalnych, </w:t>
      </w:r>
      <w:proofErr w:type="spellStart"/>
      <w:r w:rsidRPr="0081706F">
        <w:rPr>
          <w:rFonts w:cs="Times New Roman"/>
        </w:rPr>
        <w:t>zasię</w:t>
      </w:r>
      <w:proofErr w:type="spellEnd"/>
      <w:r w:rsidRPr="0081706F">
        <w:rPr>
          <w:rFonts w:cs="Times New Roman"/>
          <w:lang w:val="sv-SE"/>
        </w:rPr>
        <w:t>ga si</w:t>
      </w:r>
      <w:r w:rsidRPr="0081706F">
        <w:rPr>
          <w:rFonts w:cs="Times New Roman"/>
        </w:rPr>
        <w:t>ę opinii biegłego lub specjalisty.</w:t>
      </w:r>
    </w:p>
    <w:p w14:paraId="045CED4E" w14:textId="77777777" w:rsidR="00801971" w:rsidRPr="0081706F" w:rsidRDefault="00801971" w:rsidP="00736093">
      <w:pPr>
        <w:widowControl/>
        <w:numPr>
          <w:ilvl w:val="0"/>
          <w:numId w:val="37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celu wydania opinii o stanie zdrowia psychicznego obwinionego powołuje się dwóch biegłych lekarzy psychiatrów.</w:t>
      </w:r>
    </w:p>
    <w:p w14:paraId="7C088DE4" w14:textId="77777777" w:rsidR="00801971" w:rsidRPr="0081706F" w:rsidRDefault="00801971" w:rsidP="00736093">
      <w:pPr>
        <w:widowControl/>
        <w:numPr>
          <w:ilvl w:val="0"/>
          <w:numId w:val="37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Nie stanowi naruszenia tajemnicy zawodowej składanie przez psychoterapeutę </w:t>
      </w:r>
      <w:r w:rsidRPr="0081706F">
        <w:rPr>
          <w:rFonts w:cs="Times New Roman"/>
          <w:lang w:val="fr-FR"/>
        </w:rPr>
        <w:t>lub psychoterapeut</w:t>
      </w:r>
      <w:r w:rsidRPr="0081706F">
        <w:rPr>
          <w:rFonts w:cs="Times New Roman"/>
        </w:rPr>
        <w:t>ę aplikanta zeznań i wyjaśnień w zakresie okoliczności objętych postępowaniem przed rzecznikiem odpowiedzialności zawodowej lub w trakcie postępowania przed sądem koleżeńskim w przedmiocie odpowiedzialności zawodowej psychoterapeuty.</w:t>
      </w:r>
    </w:p>
    <w:p w14:paraId="6F386BBF" w14:textId="2EE291BB" w:rsidR="00801971" w:rsidRPr="0081706F" w:rsidRDefault="00BD3536" w:rsidP="0082211D">
      <w:pPr>
        <w:spacing w:before="240" w:after="240"/>
        <w:jc w:val="both"/>
        <w:rPr>
          <w:rFonts w:cs="Times New Roman"/>
        </w:rPr>
      </w:pPr>
      <w:r w:rsidRPr="0081706F">
        <w:rPr>
          <w:rFonts w:cs="Times New Roman"/>
          <w:b/>
          <w:bCs/>
        </w:rPr>
        <w:t>Art.</w:t>
      </w:r>
      <w:r w:rsidR="00801971" w:rsidRPr="0081706F">
        <w:rPr>
          <w:rFonts w:cs="Times New Roman"/>
          <w:b/>
          <w:bCs/>
        </w:rPr>
        <w:t xml:space="preserve"> 133.</w:t>
      </w:r>
      <w:r w:rsidR="00801971" w:rsidRPr="0081706F">
        <w:rPr>
          <w:rFonts w:cs="Times New Roman"/>
        </w:rPr>
        <w:t xml:space="preserve"> 1. Postępowanie przed sądem koleżeńskim odbywa się na rozprawie jawnej.</w:t>
      </w:r>
    </w:p>
    <w:p w14:paraId="628A6B68" w14:textId="77777777" w:rsidR="00801971" w:rsidRPr="0081706F" w:rsidRDefault="00801971" w:rsidP="00BC1E82">
      <w:pPr>
        <w:widowControl/>
        <w:numPr>
          <w:ilvl w:val="0"/>
          <w:numId w:val="381"/>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Sąd koleżeński wyłącza jawność rozprawy w całości lub części, jeżeli jawność mogłaby:</w:t>
      </w:r>
    </w:p>
    <w:p w14:paraId="734759B5" w14:textId="77777777" w:rsidR="00801971" w:rsidRPr="0081706F" w:rsidRDefault="00801971" w:rsidP="00BC1E82">
      <w:pPr>
        <w:widowControl/>
        <w:numPr>
          <w:ilvl w:val="1"/>
          <w:numId w:val="380"/>
        </w:numPr>
        <w:pBdr>
          <w:top w:val="nil"/>
          <w:left w:val="nil"/>
          <w:bottom w:val="nil"/>
          <w:right w:val="nil"/>
          <w:between w:val="nil"/>
          <w:bar w:val="nil"/>
        </w:pBdr>
        <w:autoSpaceDE/>
        <w:autoSpaceDN/>
        <w:adjustRightInd/>
        <w:jc w:val="both"/>
        <w:rPr>
          <w:rFonts w:cs="Times New Roman"/>
        </w:rPr>
      </w:pPr>
      <w:r w:rsidRPr="0081706F">
        <w:rPr>
          <w:rFonts w:cs="Times New Roman"/>
        </w:rPr>
        <w:t>naruszyć tajemnicę zawodową;</w:t>
      </w:r>
    </w:p>
    <w:p w14:paraId="1349684C" w14:textId="77777777" w:rsidR="00801971" w:rsidRPr="0081706F" w:rsidRDefault="00801971" w:rsidP="00BC1E82">
      <w:pPr>
        <w:widowControl/>
        <w:numPr>
          <w:ilvl w:val="1"/>
          <w:numId w:val="380"/>
        </w:numPr>
        <w:pBdr>
          <w:top w:val="nil"/>
          <w:left w:val="nil"/>
          <w:bottom w:val="nil"/>
          <w:right w:val="nil"/>
          <w:between w:val="nil"/>
          <w:bar w:val="nil"/>
        </w:pBdr>
        <w:autoSpaceDE/>
        <w:autoSpaceDN/>
        <w:adjustRightInd/>
        <w:jc w:val="both"/>
        <w:rPr>
          <w:rFonts w:cs="Times New Roman"/>
        </w:rPr>
      </w:pPr>
      <w:r w:rsidRPr="0081706F">
        <w:rPr>
          <w:rFonts w:cs="Times New Roman"/>
        </w:rPr>
        <w:t>wywołać zakłócenie spokoju publicznego;</w:t>
      </w:r>
    </w:p>
    <w:p w14:paraId="0232E2B0" w14:textId="77777777" w:rsidR="00801971" w:rsidRPr="0081706F" w:rsidRDefault="00801971" w:rsidP="00BC1E82">
      <w:pPr>
        <w:widowControl/>
        <w:numPr>
          <w:ilvl w:val="1"/>
          <w:numId w:val="380"/>
        </w:numPr>
        <w:pBdr>
          <w:top w:val="nil"/>
          <w:left w:val="nil"/>
          <w:bottom w:val="nil"/>
          <w:right w:val="nil"/>
          <w:between w:val="nil"/>
          <w:bar w:val="nil"/>
        </w:pBdr>
        <w:autoSpaceDE/>
        <w:autoSpaceDN/>
        <w:adjustRightInd/>
        <w:jc w:val="both"/>
        <w:rPr>
          <w:rFonts w:cs="Times New Roman"/>
        </w:rPr>
      </w:pPr>
      <w:r w:rsidRPr="0081706F">
        <w:rPr>
          <w:rFonts w:cs="Times New Roman"/>
        </w:rPr>
        <w:t>obrażać dobre obyczaje;</w:t>
      </w:r>
    </w:p>
    <w:p w14:paraId="752F1A74" w14:textId="77777777" w:rsidR="00801971" w:rsidRPr="0081706F" w:rsidRDefault="00801971" w:rsidP="00BC1E82">
      <w:pPr>
        <w:widowControl/>
        <w:numPr>
          <w:ilvl w:val="1"/>
          <w:numId w:val="380"/>
        </w:numPr>
        <w:pBdr>
          <w:top w:val="nil"/>
          <w:left w:val="nil"/>
          <w:bottom w:val="nil"/>
          <w:right w:val="nil"/>
          <w:between w:val="nil"/>
          <w:bar w:val="nil"/>
        </w:pBdr>
        <w:autoSpaceDE/>
        <w:autoSpaceDN/>
        <w:adjustRightInd/>
        <w:jc w:val="both"/>
        <w:rPr>
          <w:rFonts w:cs="Times New Roman"/>
        </w:rPr>
      </w:pPr>
      <w:r w:rsidRPr="0081706F">
        <w:rPr>
          <w:rFonts w:cs="Times New Roman"/>
        </w:rPr>
        <w:t>ujawnić okoliczności, które ze względu na waż</w:t>
      </w:r>
      <w:proofErr w:type="spellStart"/>
      <w:r w:rsidRPr="0081706F">
        <w:rPr>
          <w:rFonts w:cs="Times New Roman"/>
          <w:lang w:val="es-ES_tradnl"/>
        </w:rPr>
        <w:t>ny</w:t>
      </w:r>
      <w:proofErr w:type="spellEnd"/>
      <w:r w:rsidRPr="0081706F">
        <w:rPr>
          <w:rFonts w:cs="Times New Roman"/>
          <w:lang w:val="es-ES_tradnl"/>
        </w:rPr>
        <w:t xml:space="preserve"> </w:t>
      </w:r>
      <w:proofErr w:type="spellStart"/>
      <w:r w:rsidRPr="0081706F">
        <w:rPr>
          <w:rFonts w:cs="Times New Roman"/>
          <w:lang w:val="es-ES_tradnl"/>
        </w:rPr>
        <w:t>interes</w:t>
      </w:r>
      <w:proofErr w:type="spellEnd"/>
      <w:r w:rsidRPr="0081706F">
        <w:rPr>
          <w:rFonts w:cs="Times New Roman"/>
          <w:lang w:val="es-ES_tradnl"/>
        </w:rPr>
        <w:t xml:space="preserve"> </w:t>
      </w:r>
      <w:proofErr w:type="spellStart"/>
      <w:r w:rsidRPr="0081706F">
        <w:rPr>
          <w:rFonts w:cs="Times New Roman"/>
          <w:lang w:val="es-ES_tradnl"/>
        </w:rPr>
        <w:t>pa</w:t>
      </w:r>
      <w:r w:rsidRPr="0081706F">
        <w:rPr>
          <w:rFonts w:cs="Times New Roman"/>
        </w:rPr>
        <w:t>ństwa</w:t>
      </w:r>
      <w:proofErr w:type="spellEnd"/>
      <w:r w:rsidRPr="0081706F">
        <w:rPr>
          <w:rFonts w:cs="Times New Roman"/>
        </w:rPr>
        <w:t xml:space="preserve"> powinny być zachowane w tajemnicy;</w:t>
      </w:r>
    </w:p>
    <w:p w14:paraId="2B16CDE7" w14:textId="77777777" w:rsidR="00801971" w:rsidRPr="0081706F" w:rsidRDefault="00801971" w:rsidP="00BC1E82">
      <w:pPr>
        <w:widowControl/>
        <w:numPr>
          <w:ilvl w:val="1"/>
          <w:numId w:val="380"/>
        </w:numPr>
        <w:pBdr>
          <w:top w:val="nil"/>
          <w:left w:val="nil"/>
          <w:bottom w:val="nil"/>
          <w:right w:val="nil"/>
          <w:between w:val="nil"/>
          <w:bar w:val="nil"/>
        </w:pBdr>
        <w:autoSpaceDE/>
        <w:autoSpaceDN/>
        <w:adjustRightInd/>
        <w:spacing w:after="240"/>
        <w:jc w:val="both"/>
        <w:rPr>
          <w:rFonts w:cs="Times New Roman"/>
        </w:rPr>
      </w:pPr>
      <w:r w:rsidRPr="0081706F">
        <w:rPr>
          <w:rFonts w:cs="Times New Roman"/>
        </w:rPr>
        <w:t>naruszyć ważny interes prywatny lub publiczny.</w:t>
      </w:r>
    </w:p>
    <w:p w14:paraId="24E5E7C4" w14:textId="77777777" w:rsidR="00801971" w:rsidRPr="0081706F" w:rsidRDefault="00801971" w:rsidP="0082211D">
      <w:pPr>
        <w:spacing w:before="88"/>
        <w:ind w:right="117"/>
        <w:jc w:val="both"/>
        <w:rPr>
          <w:rFonts w:cs="Times New Roman"/>
        </w:rPr>
      </w:pPr>
      <w:r w:rsidRPr="0081706F">
        <w:rPr>
          <w:rFonts w:cs="Times New Roman"/>
          <w:b/>
          <w:bCs/>
        </w:rPr>
        <w:t xml:space="preserve">Art. 134. </w:t>
      </w:r>
      <w:r w:rsidRPr="0081706F">
        <w:rPr>
          <w:rFonts w:cs="Times New Roman"/>
        </w:rPr>
        <w:t>1. W toku postępowania dyscyplinarnego, za zgodą obwinionego, pisma mogą być doręczane także za pośrednictwem poczty elektronicznej. W takim przypadku dowodem doręczenia jest potwierdzenie transmisji danych.</w:t>
      </w:r>
    </w:p>
    <w:p w14:paraId="22F923AB" w14:textId="65190374" w:rsidR="00801971" w:rsidRPr="002D6E1A" w:rsidRDefault="002D6E1A" w:rsidP="002D6E1A">
      <w:pPr>
        <w:pBdr>
          <w:top w:val="nil"/>
          <w:left w:val="nil"/>
          <w:bottom w:val="nil"/>
          <w:right w:val="nil"/>
          <w:between w:val="nil"/>
          <w:bar w:val="nil"/>
        </w:pBdr>
        <w:tabs>
          <w:tab w:val="left" w:pos="821"/>
        </w:tabs>
        <w:autoSpaceDE/>
        <w:autoSpaceDN/>
        <w:adjustRightInd/>
        <w:spacing w:before="88"/>
        <w:ind w:right="118"/>
        <w:jc w:val="both"/>
        <w:rPr>
          <w:rFonts w:cs="Times New Roman"/>
        </w:rPr>
      </w:pPr>
      <w:r>
        <w:rPr>
          <w:rFonts w:cs="Times New Roman"/>
        </w:rPr>
        <w:t xml:space="preserve">2. </w:t>
      </w:r>
      <w:r w:rsidR="00801971" w:rsidRPr="002D6E1A">
        <w:rPr>
          <w:rFonts w:cs="Times New Roman"/>
        </w:rPr>
        <w:t xml:space="preserve">Niestawiennictwo obwinionego lub jego obrońcy na rozprawie, posiedzeniu lub na wezwanie rzecznika odpowiedzialności zawodowej nie wstrzymuje rozpoznania sprawy lub przeprowadzenia czynności, chyba że należycie usprawiedliwi on swoją nieobecność, jednocześnie wnosząc o odroczenie lub przerwanie rozprawy lub posiedzenia lub o nieprzeprowadzanie czynności przed rzecznikiem odpowiedzialności zawodowej, albo sąd koleżeński lub rzecznik odpowiedzialności zawodowej z ważnych przyczyn uznają ich </w:t>
      </w:r>
      <w:r w:rsidR="00801971" w:rsidRPr="002D6E1A">
        <w:rPr>
          <w:rFonts w:cs="Times New Roman"/>
        </w:rPr>
        <w:lastRenderedPageBreak/>
        <w:t>obecność za konieczną.</w:t>
      </w:r>
    </w:p>
    <w:p w14:paraId="4ADA2C50" w14:textId="7C3F563E" w:rsidR="00801971" w:rsidRPr="002D6E1A" w:rsidRDefault="00801971" w:rsidP="002D6E1A">
      <w:pPr>
        <w:pStyle w:val="Akapitzlist"/>
        <w:numPr>
          <w:ilvl w:val="0"/>
          <w:numId w:val="380"/>
        </w:numPr>
        <w:pBdr>
          <w:top w:val="nil"/>
          <w:left w:val="nil"/>
          <w:bottom w:val="nil"/>
          <w:right w:val="nil"/>
          <w:between w:val="nil"/>
          <w:bar w:val="nil"/>
        </w:pBdr>
        <w:tabs>
          <w:tab w:val="left" w:pos="821"/>
        </w:tabs>
        <w:autoSpaceDE/>
        <w:autoSpaceDN/>
        <w:adjustRightInd/>
        <w:spacing w:before="88"/>
        <w:ind w:left="0" w:right="118" w:firstLine="0"/>
        <w:jc w:val="both"/>
        <w:rPr>
          <w:rFonts w:cs="Times New Roman"/>
        </w:rPr>
      </w:pPr>
      <w:r w:rsidRPr="002D6E1A">
        <w:rPr>
          <w:rFonts w:cs="Times New Roman"/>
        </w:rPr>
        <w:t>W przypadku nieusprawiedliwionego niestawiennictwa obwinionego odpis postanowienia o przedstawieniu zarzutów rzecznik odpowiedzialności zawodowej doręcza mu na piśmie, co zastępuje ogłoszenie.</w:t>
      </w:r>
    </w:p>
    <w:p w14:paraId="2EE2E70F" w14:textId="77777777" w:rsidR="00801971" w:rsidRPr="0081706F" w:rsidRDefault="00801971" w:rsidP="002D6E1A">
      <w:pPr>
        <w:numPr>
          <w:ilvl w:val="0"/>
          <w:numId w:val="380"/>
        </w:numPr>
        <w:pBdr>
          <w:top w:val="nil"/>
          <w:left w:val="nil"/>
          <w:bottom w:val="nil"/>
          <w:right w:val="nil"/>
          <w:between w:val="nil"/>
          <w:bar w:val="nil"/>
        </w:pBdr>
        <w:tabs>
          <w:tab w:val="left" w:pos="821"/>
        </w:tabs>
        <w:autoSpaceDE/>
        <w:autoSpaceDN/>
        <w:adjustRightInd/>
        <w:spacing w:before="88"/>
        <w:ind w:left="0" w:firstLine="0"/>
        <w:jc w:val="both"/>
        <w:rPr>
          <w:rFonts w:cs="Times New Roman"/>
        </w:rPr>
      </w:pPr>
      <w:r w:rsidRPr="0081706F">
        <w:rPr>
          <w:rFonts w:cs="Times New Roman"/>
        </w:rPr>
        <w:t>Orzeczenia wydane pod nieobecność obwinionego lub jego obrońcy nie uważa się za zaoczne.</w:t>
      </w:r>
    </w:p>
    <w:p w14:paraId="51C6F6CD" w14:textId="77777777" w:rsidR="00801971" w:rsidRPr="0081706F" w:rsidRDefault="00801971" w:rsidP="002D6E1A">
      <w:pPr>
        <w:numPr>
          <w:ilvl w:val="0"/>
          <w:numId w:val="380"/>
        </w:numPr>
        <w:pBdr>
          <w:top w:val="nil"/>
          <w:left w:val="nil"/>
          <w:bottom w:val="nil"/>
          <w:right w:val="nil"/>
          <w:between w:val="nil"/>
          <w:bar w:val="nil"/>
        </w:pBdr>
        <w:tabs>
          <w:tab w:val="left" w:pos="821"/>
        </w:tabs>
        <w:autoSpaceDE/>
        <w:autoSpaceDN/>
        <w:adjustRightInd/>
        <w:spacing w:before="88"/>
        <w:ind w:left="0" w:right="117" w:firstLine="0"/>
        <w:jc w:val="both"/>
        <w:rPr>
          <w:rFonts w:cs="Times New Roman"/>
        </w:rPr>
      </w:pPr>
      <w:r w:rsidRPr="0081706F">
        <w:rPr>
          <w:rFonts w:cs="Times New Roman"/>
        </w:rPr>
        <w:t>Należyte usprawiedliwienie niestawiennictwa obwinionego lub jego obrońcy na rozprawie lub na wezwanie rzecznika odpowiedzialności zawodowej wymaga wskazania i uprawdopodobnienia wyjątkowych przyczyn, w przypadku zaś choroby wymaga przedstawienia zaświadczenia lekarskiego potwierdzającego brak możliwości stawienia się na wezwanie lub zawiadomienia organu prowadzącego postępowanie.</w:t>
      </w:r>
    </w:p>
    <w:p w14:paraId="58F6F3D5" w14:textId="77777777" w:rsidR="00801971" w:rsidRPr="0081706F" w:rsidRDefault="00801971" w:rsidP="002D6E1A">
      <w:pPr>
        <w:numPr>
          <w:ilvl w:val="0"/>
          <w:numId w:val="380"/>
        </w:numPr>
        <w:pBdr>
          <w:top w:val="nil"/>
          <w:left w:val="nil"/>
          <w:bottom w:val="nil"/>
          <w:right w:val="nil"/>
          <w:between w:val="nil"/>
          <w:bar w:val="nil"/>
        </w:pBdr>
        <w:tabs>
          <w:tab w:val="left" w:pos="821"/>
        </w:tabs>
        <w:autoSpaceDE/>
        <w:autoSpaceDN/>
        <w:adjustRightInd/>
        <w:spacing w:before="88"/>
        <w:ind w:left="0" w:right="117" w:firstLine="0"/>
        <w:jc w:val="both"/>
        <w:rPr>
          <w:rFonts w:cs="Times New Roman"/>
        </w:rPr>
      </w:pPr>
      <w:r w:rsidRPr="0081706F">
        <w:rPr>
          <w:rFonts w:cs="Times New Roman"/>
        </w:rPr>
        <w:t xml:space="preserve">Jeżeli w postępowaniu dyscyplinarnym świadek, biegły lub specjalista bez usprawiedliwienia nie stawił się na wezwanie rzecznika odpowiedzialności zawodowej lub na rozprawę przed sądem koleżeńskim albo bezpodstawnie odmawia zeznań, rzecznik odpowiedzialności zawodowej lub sąd koleżeński może zwrócić się </w:t>
      </w:r>
      <w:r w:rsidRPr="0081706F">
        <w:rPr>
          <w:rFonts w:cs="Times New Roman"/>
          <w:lang w:val="es-ES_tradnl"/>
        </w:rPr>
        <w:t>do s</w:t>
      </w:r>
      <w:proofErr w:type="spellStart"/>
      <w:r w:rsidRPr="0081706F">
        <w:rPr>
          <w:rFonts w:cs="Times New Roman"/>
        </w:rPr>
        <w:t>ądu</w:t>
      </w:r>
      <w:proofErr w:type="spellEnd"/>
      <w:r w:rsidRPr="0081706F">
        <w:rPr>
          <w:rFonts w:cs="Times New Roman"/>
        </w:rPr>
        <w:t xml:space="preserve"> rejonowego właściwego ze względu na miejsce zamieszkania osoby wezwanej, o:</w:t>
      </w:r>
    </w:p>
    <w:p w14:paraId="14F518A9" w14:textId="77777777" w:rsidR="00801971" w:rsidRPr="0081706F" w:rsidRDefault="00801971" w:rsidP="00BC1E82">
      <w:pPr>
        <w:numPr>
          <w:ilvl w:val="0"/>
          <w:numId w:val="386"/>
        </w:numPr>
        <w:pBdr>
          <w:top w:val="nil"/>
          <w:left w:val="nil"/>
          <w:bottom w:val="nil"/>
          <w:right w:val="nil"/>
          <w:between w:val="nil"/>
          <w:bar w:val="nil"/>
        </w:pBdr>
        <w:autoSpaceDE/>
        <w:autoSpaceDN/>
        <w:adjustRightInd/>
        <w:ind w:right="117"/>
        <w:jc w:val="both"/>
        <w:rPr>
          <w:rFonts w:cs="Times New Roman"/>
        </w:rPr>
      </w:pPr>
      <w:r w:rsidRPr="0081706F">
        <w:rPr>
          <w:rFonts w:cs="Times New Roman"/>
        </w:rPr>
        <w:t>nałożenie kary za nieusprawiedliwione niestawiennictwo albo za odmowę zeznań;</w:t>
      </w:r>
    </w:p>
    <w:p w14:paraId="19BFBC8D" w14:textId="77777777" w:rsidR="00801971" w:rsidRPr="0081706F" w:rsidRDefault="00801971" w:rsidP="00BC1E82">
      <w:pPr>
        <w:numPr>
          <w:ilvl w:val="0"/>
          <w:numId w:val="386"/>
        </w:numPr>
        <w:pBdr>
          <w:top w:val="nil"/>
          <w:left w:val="nil"/>
          <w:bottom w:val="nil"/>
          <w:right w:val="nil"/>
          <w:between w:val="nil"/>
          <w:bar w:val="nil"/>
        </w:pBdr>
        <w:autoSpaceDE/>
        <w:autoSpaceDN/>
        <w:adjustRightInd/>
        <w:ind w:right="117"/>
        <w:jc w:val="both"/>
        <w:rPr>
          <w:rFonts w:cs="Times New Roman"/>
        </w:rPr>
      </w:pPr>
      <w:r w:rsidRPr="0081706F">
        <w:rPr>
          <w:rFonts w:cs="Times New Roman"/>
        </w:rPr>
        <w:t>przymusowe sprowadzenie świadka, biegłego lub specjalisty.</w:t>
      </w:r>
    </w:p>
    <w:p w14:paraId="6BB126B1" w14:textId="3B931B95" w:rsidR="00801971" w:rsidRPr="002D6E1A" w:rsidRDefault="00801971" w:rsidP="002D6E1A">
      <w:pPr>
        <w:pStyle w:val="Akapitzlist"/>
        <w:numPr>
          <w:ilvl w:val="0"/>
          <w:numId w:val="380"/>
        </w:numPr>
        <w:pBdr>
          <w:top w:val="nil"/>
          <w:left w:val="nil"/>
          <w:bottom w:val="nil"/>
          <w:right w:val="nil"/>
          <w:between w:val="nil"/>
          <w:bar w:val="nil"/>
        </w:pBdr>
        <w:tabs>
          <w:tab w:val="left" w:pos="821"/>
        </w:tabs>
        <w:autoSpaceDE/>
        <w:autoSpaceDN/>
        <w:adjustRightInd/>
        <w:spacing w:before="88"/>
        <w:ind w:left="0" w:right="117" w:firstLine="0"/>
        <w:jc w:val="both"/>
        <w:rPr>
          <w:rFonts w:cs="Times New Roman"/>
        </w:rPr>
      </w:pPr>
      <w:r w:rsidRPr="002D6E1A">
        <w:rPr>
          <w:rFonts w:cs="Times New Roman"/>
        </w:rPr>
        <w:t>Świadek, biegły lub specjalista nie podlega karze, o której mowa w ust. 6, jeżeli nie był uprzedzony o skutkach niestawiennictwa albo odmowy złożenia zeznań.</w:t>
      </w:r>
    </w:p>
    <w:p w14:paraId="06263A5B" w14:textId="77777777" w:rsidR="00801971" w:rsidRPr="0081706F" w:rsidRDefault="00801971" w:rsidP="002D6E1A">
      <w:pPr>
        <w:numPr>
          <w:ilvl w:val="0"/>
          <w:numId w:val="380"/>
        </w:numPr>
        <w:pBdr>
          <w:top w:val="nil"/>
          <w:left w:val="nil"/>
          <w:bottom w:val="nil"/>
          <w:right w:val="nil"/>
          <w:between w:val="nil"/>
          <w:bar w:val="nil"/>
        </w:pBdr>
        <w:tabs>
          <w:tab w:val="left" w:pos="821"/>
        </w:tabs>
        <w:autoSpaceDE/>
        <w:autoSpaceDN/>
        <w:adjustRightInd/>
        <w:spacing w:before="88"/>
        <w:ind w:left="0" w:right="117" w:firstLine="0"/>
        <w:jc w:val="both"/>
        <w:rPr>
          <w:rFonts w:cs="Times New Roman"/>
        </w:rPr>
      </w:pPr>
      <w:r w:rsidRPr="0081706F">
        <w:rPr>
          <w:rFonts w:cs="Times New Roman"/>
        </w:rPr>
        <w:t>Świadek, biegły lub specjalista zamieszkały poza obszarem działania organu prowadzącego postępowanie w przedmiocie postępowania dyscyplinarnego może być, na wniosek tego organu, przesłuchiwany przez właściwy dla miejsca zamieszkania sąd koleżeński.</w:t>
      </w:r>
    </w:p>
    <w:p w14:paraId="039977D3" w14:textId="0D021FFD" w:rsidR="00801971" w:rsidRPr="0081706F" w:rsidRDefault="00801971" w:rsidP="002D6E1A">
      <w:pPr>
        <w:numPr>
          <w:ilvl w:val="0"/>
          <w:numId w:val="380"/>
        </w:numPr>
        <w:pBdr>
          <w:top w:val="nil"/>
          <w:left w:val="nil"/>
          <w:bottom w:val="nil"/>
          <w:right w:val="nil"/>
          <w:between w:val="nil"/>
          <w:bar w:val="nil"/>
        </w:pBdr>
        <w:tabs>
          <w:tab w:val="left" w:pos="821"/>
        </w:tabs>
        <w:autoSpaceDE/>
        <w:autoSpaceDN/>
        <w:adjustRightInd/>
        <w:spacing w:before="88"/>
        <w:ind w:left="0" w:right="117" w:firstLine="0"/>
        <w:jc w:val="both"/>
        <w:rPr>
          <w:rFonts w:cs="Times New Roman"/>
        </w:rPr>
      </w:pPr>
      <w:r w:rsidRPr="0081706F">
        <w:rPr>
          <w:rFonts w:cs="Times New Roman"/>
        </w:rPr>
        <w:t>Jeżeli świadek, biegły lub specjalista nie może stawić się z powod</w:t>
      </w:r>
      <w:r w:rsidR="00F32F4B">
        <w:rPr>
          <w:rFonts w:cs="Times New Roman"/>
        </w:rPr>
        <w:t>u</w:t>
      </w:r>
      <w:r w:rsidRPr="0081706F">
        <w:rPr>
          <w:rFonts w:cs="Times New Roman"/>
        </w:rPr>
        <w:t xml:space="preserve"> przeszkody zbyt trudnej do </w:t>
      </w:r>
      <w:proofErr w:type="spellStart"/>
      <w:r w:rsidRPr="0081706F">
        <w:rPr>
          <w:rFonts w:cs="Times New Roman"/>
        </w:rPr>
        <w:t>usunię</w:t>
      </w:r>
      <w:r w:rsidRPr="0081706F">
        <w:rPr>
          <w:rFonts w:cs="Times New Roman"/>
          <w:lang w:val="es-ES_tradnl"/>
        </w:rPr>
        <w:t>cia</w:t>
      </w:r>
      <w:proofErr w:type="spellEnd"/>
      <w:r w:rsidRPr="0081706F">
        <w:rPr>
          <w:rFonts w:cs="Times New Roman"/>
          <w:lang w:val="es-ES_tradnl"/>
        </w:rPr>
        <w:t>, s</w:t>
      </w:r>
      <w:proofErr w:type="spellStart"/>
      <w:r w:rsidRPr="0081706F">
        <w:rPr>
          <w:rFonts w:cs="Times New Roman"/>
        </w:rPr>
        <w:t>ąd</w:t>
      </w:r>
      <w:proofErr w:type="spellEnd"/>
      <w:r w:rsidRPr="0081706F">
        <w:rPr>
          <w:rFonts w:cs="Times New Roman"/>
        </w:rPr>
        <w:t xml:space="preserve"> koleżeński zleca jego przesłuchanie członkowi wyznaczonemu ze swojego składu. Strony mają prawo brać udział w tej czynności.</w:t>
      </w:r>
    </w:p>
    <w:p w14:paraId="76C82722" w14:textId="28A8244C" w:rsidR="00801971" w:rsidRPr="0081706F" w:rsidRDefault="00801971" w:rsidP="002D6E1A">
      <w:pPr>
        <w:numPr>
          <w:ilvl w:val="0"/>
          <w:numId w:val="380"/>
        </w:numPr>
        <w:pBdr>
          <w:top w:val="nil"/>
          <w:left w:val="nil"/>
          <w:bottom w:val="nil"/>
          <w:right w:val="nil"/>
          <w:between w:val="nil"/>
          <w:bar w:val="nil"/>
        </w:pBdr>
        <w:tabs>
          <w:tab w:val="left" w:pos="821"/>
        </w:tabs>
        <w:autoSpaceDE/>
        <w:autoSpaceDN/>
        <w:adjustRightInd/>
        <w:spacing w:before="88"/>
        <w:ind w:left="0" w:right="117" w:firstLine="0"/>
        <w:jc w:val="both"/>
        <w:rPr>
          <w:rFonts w:cs="Times New Roman"/>
        </w:rPr>
      </w:pPr>
      <w:r w:rsidRPr="0081706F">
        <w:rPr>
          <w:rFonts w:cs="Times New Roman"/>
        </w:rPr>
        <w:t xml:space="preserve">Osoba najbliższa dla obwinionego, w rozumieniu </w:t>
      </w:r>
      <w:r w:rsidRPr="00EE7AEF">
        <w:rPr>
          <w:rFonts w:cs="Times New Roman"/>
        </w:rPr>
        <w:t>art 115 § 11 Kodeksu karnego</w:t>
      </w:r>
      <w:r w:rsidRPr="00736093">
        <w:rPr>
          <w:rFonts w:cs="Times New Roman"/>
          <w:b/>
          <w:bCs/>
        </w:rPr>
        <w:t xml:space="preserve"> </w:t>
      </w:r>
      <w:r w:rsidRPr="0081706F">
        <w:rPr>
          <w:rFonts w:cs="Times New Roman"/>
        </w:rPr>
        <w:t>ma prawo odmowy zeznań. Prawo odmowy zeznań trwa po ustaniu małżeństwa lub rozwiązania stosunku przysposobienia.</w:t>
      </w:r>
    </w:p>
    <w:p w14:paraId="779237A3" w14:textId="36FA0E14" w:rsidR="00801971" w:rsidRPr="0081706F" w:rsidRDefault="00BD3536" w:rsidP="0082211D">
      <w:pPr>
        <w:tabs>
          <w:tab w:val="left" w:pos="821"/>
        </w:tabs>
        <w:spacing w:before="88"/>
        <w:ind w:right="117"/>
        <w:jc w:val="both"/>
        <w:rPr>
          <w:rFonts w:cs="Times New Roman"/>
        </w:rPr>
      </w:pPr>
      <w:r w:rsidRPr="0081706F">
        <w:rPr>
          <w:rFonts w:cs="Times New Roman"/>
          <w:b/>
          <w:bCs/>
        </w:rPr>
        <w:t>Art.</w:t>
      </w:r>
      <w:r w:rsidR="00801971" w:rsidRPr="0081706F">
        <w:rPr>
          <w:rFonts w:cs="Times New Roman"/>
          <w:b/>
          <w:bCs/>
        </w:rPr>
        <w:t xml:space="preserve"> 135.</w:t>
      </w:r>
      <w:r w:rsidR="00801971" w:rsidRPr="0081706F">
        <w:rPr>
          <w:rFonts w:cs="Times New Roman"/>
        </w:rPr>
        <w:t xml:space="preserve"> 1. Ogłoszenie orzeczenia sądu koleżeńskiego jest jawne.</w:t>
      </w:r>
    </w:p>
    <w:p w14:paraId="3F6D64D2" w14:textId="77777777" w:rsidR="00801971" w:rsidRPr="0081706F" w:rsidRDefault="00801971" w:rsidP="00736093">
      <w:pPr>
        <w:numPr>
          <w:ilvl w:val="0"/>
          <w:numId w:val="390"/>
        </w:numPr>
        <w:pBdr>
          <w:top w:val="nil"/>
          <w:left w:val="nil"/>
          <w:bottom w:val="nil"/>
          <w:right w:val="nil"/>
          <w:between w:val="nil"/>
          <w:bar w:val="nil"/>
        </w:pBdr>
        <w:autoSpaceDE/>
        <w:autoSpaceDN/>
        <w:adjustRightInd/>
        <w:spacing w:before="88"/>
        <w:ind w:left="0" w:right="117" w:firstLine="0"/>
        <w:jc w:val="both"/>
        <w:rPr>
          <w:rFonts w:cs="Times New Roman"/>
        </w:rPr>
      </w:pPr>
      <w:r w:rsidRPr="0081706F">
        <w:rPr>
          <w:rFonts w:cs="Times New Roman"/>
        </w:rPr>
        <w:t xml:space="preserve">Po ogłoszeniu orzeczenia przewodniczący składu orzekającego przytacza ustnie jego </w:t>
      </w:r>
      <w:r w:rsidRPr="0081706F">
        <w:rPr>
          <w:rFonts w:cs="Times New Roman"/>
        </w:rPr>
        <w:lastRenderedPageBreak/>
        <w:t>główne motywy.</w:t>
      </w:r>
    </w:p>
    <w:p w14:paraId="62C1A8D3" w14:textId="77777777" w:rsidR="00801971" w:rsidRPr="0081706F" w:rsidRDefault="00801971" w:rsidP="00736093">
      <w:pPr>
        <w:numPr>
          <w:ilvl w:val="0"/>
          <w:numId w:val="389"/>
        </w:numPr>
        <w:pBdr>
          <w:top w:val="nil"/>
          <w:left w:val="nil"/>
          <w:bottom w:val="nil"/>
          <w:right w:val="nil"/>
          <w:between w:val="nil"/>
          <w:bar w:val="nil"/>
        </w:pBdr>
        <w:autoSpaceDE/>
        <w:autoSpaceDN/>
        <w:adjustRightInd/>
        <w:ind w:left="0" w:right="117" w:firstLine="0"/>
        <w:jc w:val="both"/>
        <w:rPr>
          <w:rFonts w:cs="Times New Roman"/>
          <w:lang w:val="da-DK"/>
        </w:rPr>
      </w:pPr>
      <w:r w:rsidRPr="0081706F">
        <w:rPr>
          <w:rFonts w:cs="Times New Roman"/>
          <w:lang w:val="da-DK"/>
        </w:rPr>
        <w:t>Og</w:t>
      </w:r>
      <w:proofErr w:type="spellStart"/>
      <w:r w:rsidRPr="0081706F">
        <w:rPr>
          <w:rFonts w:cs="Times New Roman"/>
        </w:rPr>
        <w:t>łoszenie</w:t>
      </w:r>
      <w:proofErr w:type="spellEnd"/>
      <w:r w:rsidRPr="0081706F">
        <w:rPr>
          <w:rFonts w:cs="Times New Roman"/>
        </w:rPr>
        <w:t xml:space="preserve"> ustnego uzasadnienia jest jawne, chyba, że część lub całość rozprawy odbyła się z wyłączeniem jawności.</w:t>
      </w:r>
    </w:p>
    <w:p w14:paraId="3A768D01" w14:textId="77777777" w:rsidR="00801971" w:rsidRPr="0081706F" w:rsidRDefault="00801971" w:rsidP="00BC1E82">
      <w:pPr>
        <w:numPr>
          <w:ilvl w:val="0"/>
          <w:numId w:val="389"/>
        </w:numPr>
        <w:pBdr>
          <w:top w:val="nil"/>
          <w:left w:val="nil"/>
          <w:bottom w:val="nil"/>
          <w:right w:val="nil"/>
          <w:between w:val="nil"/>
          <w:bar w:val="nil"/>
        </w:pBdr>
        <w:autoSpaceDE/>
        <w:autoSpaceDN/>
        <w:adjustRightInd/>
        <w:ind w:right="117"/>
        <w:jc w:val="both"/>
        <w:rPr>
          <w:rFonts w:cs="Times New Roman"/>
        </w:rPr>
      </w:pPr>
      <w:r w:rsidRPr="0081706F">
        <w:rPr>
          <w:rFonts w:cs="Times New Roman"/>
        </w:rPr>
        <w:t>Orzeczenie sądu koleżeńskiego powinno zawierać:</w:t>
      </w:r>
    </w:p>
    <w:p w14:paraId="710C3DD8" w14:textId="77777777" w:rsidR="00801971" w:rsidRPr="0081706F" w:rsidRDefault="00801971" w:rsidP="00BC1E82">
      <w:pPr>
        <w:numPr>
          <w:ilvl w:val="0"/>
          <w:numId w:val="392"/>
        </w:numPr>
        <w:pBdr>
          <w:top w:val="nil"/>
          <w:left w:val="nil"/>
          <w:bottom w:val="nil"/>
          <w:right w:val="nil"/>
          <w:between w:val="nil"/>
          <w:bar w:val="nil"/>
        </w:pBdr>
        <w:autoSpaceDE/>
        <w:autoSpaceDN/>
        <w:adjustRightInd/>
        <w:jc w:val="both"/>
        <w:rPr>
          <w:rFonts w:cs="Times New Roman"/>
        </w:rPr>
      </w:pPr>
      <w:r w:rsidRPr="0081706F">
        <w:rPr>
          <w:rFonts w:cs="Times New Roman"/>
        </w:rPr>
        <w:t>oznaczenie sądu koleżeńskiego, który je wydał, oraz sędziów, rzecznika</w:t>
      </w:r>
      <w:r w:rsidRPr="0081706F">
        <w:rPr>
          <w:rFonts w:cs="Times New Roman"/>
        </w:rPr>
        <w:br/>
        <w:t>odpowiedzialności zawodowej i protokolanta;</w:t>
      </w:r>
    </w:p>
    <w:p w14:paraId="7DAD898A" w14:textId="77777777" w:rsidR="00801971" w:rsidRPr="0081706F" w:rsidRDefault="00801971" w:rsidP="00BC1E82">
      <w:pPr>
        <w:numPr>
          <w:ilvl w:val="0"/>
          <w:numId w:val="392"/>
        </w:numPr>
        <w:pBdr>
          <w:top w:val="nil"/>
          <w:left w:val="nil"/>
          <w:bottom w:val="nil"/>
          <w:right w:val="nil"/>
          <w:between w:val="nil"/>
          <w:bar w:val="nil"/>
        </w:pBdr>
        <w:autoSpaceDE/>
        <w:autoSpaceDN/>
        <w:adjustRightInd/>
        <w:jc w:val="both"/>
        <w:rPr>
          <w:rFonts w:cs="Times New Roman"/>
        </w:rPr>
      </w:pPr>
      <w:r w:rsidRPr="0081706F">
        <w:rPr>
          <w:rFonts w:cs="Times New Roman"/>
        </w:rPr>
        <w:t>datę oraz miejsce rozpoznania sprawy i wydania orzeczenia;</w:t>
      </w:r>
    </w:p>
    <w:p w14:paraId="05827FED" w14:textId="77777777" w:rsidR="00801971" w:rsidRPr="0081706F" w:rsidRDefault="00801971" w:rsidP="00BC1E82">
      <w:pPr>
        <w:numPr>
          <w:ilvl w:val="0"/>
          <w:numId w:val="392"/>
        </w:numPr>
        <w:pBdr>
          <w:top w:val="nil"/>
          <w:left w:val="nil"/>
          <w:bottom w:val="nil"/>
          <w:right w:val="nil"/>
          <w:between w:val="nil"/>
          <w:bar w:val="nil"/>
        </w:pBdr>
        <w:autoSpaceDE/>
        <w:autoSpaceDN/>
        <w:adjustRightInd/>
        <w:jc w:val="both"/>
        <w:rPr>
          <w:rFonts w:cs="Times New Roman"/>
        </w:rPr>
      </w:pPr>
      <w:r w:rsidRPr="0081706F">
        <w:rPr>
          <w:rFonts w:cs="Times New Roman"/>
        </w:rPr>
        <w:t>imię, nazwisko oraz inne dane określają</w:t>
      </w:r>
      <w:proofErr w:type="spellStart"/>
      <w:r w:rsidRPr="0081706F">
        <w:rPr>
          <w:rFonts w:cs="Times New Roman"/>
          <w:lang w:val="en-US"/>
        </w:rPr>
        <w:t>ce</w:t>
      </w:r>
      <w:proofErr w:type="spellEnd"/>
      <w:r w:rsidRPr="0081706F">
        <w:rPr>
          <w:rFonts w:cs="Times New Roman"/>
          <w:lang w:val="en-US"/>
        </w:rPr>
        <w:t xml:space="preserve"> to</w:t>
      </w:r>
      <w:proofErr w:type="spellStart"/>
      <w:r w:rsidRPr="0081706F">
        <w:rPr>
          <w:rFonts w:cs="Times New Roman"/>
        </w:rPr>
        <w:t>żsamość</w:t>
      </w:r>
      <w:proofErr w:type="spellEnd"/>
      <w:r w:rsidRPr="0081706F">
        <w:rPr>
          <w:rFonts w:cs="Times New Roman"/>
        </w:rPr>
        <w:t xml:space="preserve"> obwinionego;</w:t>
      </w:r>
    </w:p>
    <w:p w14:paraId="7A726642" w14:textId="77777777" w:rsidR="00801971" w:rsidRPr="0081706F" w:rsidRDefault="00801971" w:rsidP="00BC1E82">
      <w:pPr>
        <w:numPr>
          <w:ilvl w:val="0"/>
          <w:numId w:val="392"/>
        </w:numPr>
        <w:pBdr>
          <w:top w:val="nil"/>
          <w:left w:val="nil"/>
          <w:bottom w:val="nil"/>
          <w:right w:val="nil"/>
          <w:between w:val="nil"/>
          <w:bar w:val="nil"/>
        </w:pBdr>
        <w:autoSpaceDE/>
        <w:autoSpaceDN/>
        <w:adjustRightInd/>
        <w:jc w:val="both"/>
        <w:rPr>
          <w:rFonts w:cs="Times New Roman"/>
        </w:rPr>
      </w:pPr>
      <w:r w:rsidRPr="0081706F">
        <w:rPr>
          <w:rFonts w:cs="Times New Roman"/>
        </w:rPr>
        <w:t>przytoczenie opisu i kwalifikacji prawnej czynu, którego popełnienie rzecznik</w:t>
      </w:r>
      <w:r w:rsidRPr="0081706F">
        <w:rPr>
          <w:rFonts w:cs="Times New Roman"/>
        </w:rPr>
        <w:br/>
        <w:t>odpowiedzialności zawodowej zarzucił obwinionemu;</w:t>
      </w:r>
    </w:p>
    <w:p w14:paraId="11C9F6E7" w14:textId="77777777" w:rsidR="00801971" w:rsidRPr="0081706F" w:rsidRDefault="00801971" w:rsidP="00BC1E82">
      <w:pPr>
        <w:numPr>
          <w:ilvl w:val="0"/>
          <w:numId w:val="392"/>
        </w:numPr>
        <w:pBdr>
          <w:top w:val="nil"/>
          <w:left w:val="nil"/>
          <w:bottom w:val="nil"/>
          <w:right w:val="nil"/>
          <w:between w:val="nil"/>
          <w:bar w:val="nil"/>
        </w:pBdr>
        <w:autoSpaceDE/>
        <w:autoSpaceDN/>
        <w:adjustRightInd/>
        <w:jc w:val="both"/>
        <w:rPr>
          <w:rFonts w:cs="Times New Roman"/>
        </w:rPr>
      </w:pPr>
      <w:r w:rsidRPr="0081706F">
        <w:rPr>
          <w:rFonts w:cs="Times New Roman"/>
        </w:rPr>
        <w:t>rozstrzygnięcie sądu koleżeńskiego;</w:t>
      </w:r>
    </w:p>
    <w:p w14:paraId="0C11B863" w14:textId="77777777" w:rsidR="00801971" w:rsidRPr="0081706F" w:rsidRDefault="00801971" w:rsidP="00BC1E82">
      <w:pPr>
        <w:numPr>
          <w:ilvl w:val="0"/>
          <w:numId w:val="392"/>
        </w:numPr>
        <w:pBdr>
          <w:top w:val="nil"/>
          <w:left w:val="nil"/>
          <w:bottom w:val="nil"/>
          <w:right w:val="nil"/>
          <w:between w:val="nil"/>
          <w:bar w:val="nil"/>
        </w:pBdr>
        <w:autoSpaceDE/>
        <w:autoSpaceDN/>
        <w:adjustRightInd/>
        <w:jc w:val="both"/>
        <w:rPr>
          <w:rFonts w:cs="Times New Roman"/>
        </w:rPr>
      </w:pPr>
      <w:r w:rsidRPr="0081706F">
        <w:rPr>
          <w:rFonts w:cs="Times New Roman"/>
        </w:rPr>
        <w:t>uzasadnienie.</w:t>
      </w:r>
    </w:p>
    <w:p w14:paraId="1EDB77D9" w14:textId="77777777" w:rsidR="00801971" w:rsidRPr="0081706F" w:rsidRDefault="00801971" w:rsidP="00736093">
      <w:pPr>
        <w:numPr>
          <w:ilvl w:val="0"/>
          <w:numId w:val="39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Orzeczenie skazujące zawiera ponadto rozstrzygnięcie co do kary, a w razie potrzeby co do zaliczenia na jej poczet tymczasowego zawieszenia w prawie wykonywania zawodu albo tymczasowego zawieszenia w prowadzeniu </w:t>
      </w:r>
      <w:proofErr w:type="spellStart"/>
      <w:r w:rsidRPr="0081706F">
        <w:rPr>
          <w:rFonts w:cs="Times New Roman"/>
        </w:rPr>
        <w:t>superwizji</w:t>
      </w:r>
      <w:proofErr w:type="spellEnd"/>
      <w:r w:rsidRPr="0081706F">
        <w:rPr>
          <w:rFonts w:cs="Times New Roman"/>
        </w:rPr>
        <w:t xml:space="preserve"> lub tymczasowego zakazu pełnienia funkcji kierowniczych w jednostkach organizacyjnych zajmujących się psychoterapią.</w:t>
      </w:r>
    </w:p>
    <w:p w14:paraId="6491770D" w14:textId="62F2D6CC" w:rsidR="00801971" w:rsidRPr="0081706F" w:rsidRDefault="00801971" w:rsidP="0082211D">
      <w:pPr>
        <w:tabs>
          <w:tab w:val="left" w:pos="555"/>
        </w:tabs>
        <w:ind w:left="425" w:hanging="420"/>
        <w:jc w:val="both"/>
        <w:rPr>
          <w:rFonts w:cs="Times New Roman"/>
        </w:rPr>
      </w:pPr>
      <w:r w:rsidRPr="0081706F">
        <w:rPr>
          <w:rFonts w:cs="Times New Roman"/>
        </w:rPr>
        <w:t>6. Uzasadnienie powinno zawierać:</w:t>
      </w:r>
    </w:p>
    <w:p w14:paraId="3B9128E8" w14:textId="77777777" w:rsidR="00801971" w:rsidRPr="0081706F" w:rsidRDefault="00801971" w:rsidP="00BC1E82">
      <w:pPr>
        <w:numPr>
          <w:ilvl w:val="0"/>
          <w:numId w:val="396"/>
        </w:numPr>
        <w:pBdr>
          <w:top w:val="nil"/>
          <w:left w:val="nil"/>
          <w:bottom w:val="nil"/>
          <w:right w:val="nil"/>
          <w:between w:val="nil"/>
          <w:bar w:val="nil"/>
        </w:pBdr>
        <w:autoSpaceDE/>
        <w:autoSpaceDN/>
        <w:adjustRightInd/>
        <w:jc w:val="both"/>
        <w:rPr>
          <w:rFonts w:cs="Times New Roman"/>
        </w:rPr>
      </w:pPr>
      <w:r w:rsidRPr="0081706F">
        <w:rPr>
          <w:rFonts w:cs="Times New Roman"/>
        </w:rPr>
        <w:t>wskazanie, jakie fakty sąd koleżeński uznał za udowodnione lub nieudowodnione, na jakich w tej mierze oparł się dowodach i dlaczego nie uznał dowodów przeciwnych;</w:t>
      </w:r>
    </w:p>
    <w:p w14:paraId="4ADB176F" w14:textId="77777777" w:rsidR="00801971" w:rsidRPr="0081706F" w:rsidRDefault="00801971" w:rsidP="00BC1E82">
      <w:pPr>
        <w:numPr>
          <w:ilvl w:val="0"/>
          <w:numId w:val="396"/>
        </w:numPr>
        <w:pBdr>
          <w:top w:val="nil"/>
          <w:left w:val="nil"/>
          <w:bottom w:val="nil"/>
          <w:right w:val="nil"/>
          <w:between w:val="nil"/>
          <w:bar w:val="nil"/>
        </w:pBdr>
        <w:autoSpaceDE/>
        <w:autoSpaceDN/>
        <w:adjustRightInd/>
        <w:jc w:val="both"/>
        <w:rPr>
          <w:rFonts w:cs="Times New Roman"/>
        </w:rPr>
      </w:pPr>
      <w:r w:rsidRPr="0081706F">
        <w:rPr>
          <w:rFonts w:cs="Times New Roman"/>
        </w:rPr>
        <w:t>wskazanie podstawy prawnej orzeczenia;</w:t>
      </w:r>
    </w:p>
    <w:p w14:paraId="521EDE48" w14:textId="77777777" w:rsidR="00801971" w:rsidRPr="0081706F" w:rsidRDefault="00801971" w:rsidP="00BC1E82">
      <w:pPr>
        <w:numPr>
          <w:ilvl w:val="0"/>
          <w:numId w:val="397"/>
        </w:numPr>
        <w:pBdr>
          <w:top w:val="nil"/>
          <w:left w:val="nil"/>
          <w:bottom w:val="nil"/>
          <w:right w:val="nil"/>
          <w:between w:val="nil"/>
          <w:bar w:val="nil"/>
        </w:pBdr>
        <w:autoSpaceDE/>
        <w:autoSpaceDN/>
        <w:adjustRightInd/>
        <w:jc w:val="both"/>
        <w:rPr>
          <w:rFonts w:cs="Times New Roman"/>
        </w:rPr>
      </w:pPr>
      <w:r w:rsidRPr="0081706F">
        <w:rPr>
          <w:rFonts w:cs="Times New Roman"/>
        </w:rPr>
        <w:t>przytoczenie okoliczności, które sąd koleżeński miał na względzie przy wymiarze kary.</w:t>
      </w:r>
    </w:p>
    <w:p w14:paraId="05424BA6" w14:textId="102D6DAF" w:rsidR="00801971" w:rsidRPr="0081706F" w:rsidRDefault="00801971" w:rsidP="00736093">
      <w:pPr>
        <w:tabs>
          <w:tab w:val="left" w:pos="142"/>
          <w:tab w:val="left" w:pos="284"/>
        </w:tabs>
        <w:ind w:firstLine="1"/>
        <w:jc w:val="both"/>
        <w:rPr>
          <w:rFonts w:cs="Times New Roman"/>
        </w:rPr>
      </w:pPr>
      <w:r w:rsidRPr="0081706F">
        <w:rPr>
          <w:rFonts w:cs="Times New Roman"/>
        </w:rPr>
        <w:t>7.</w:t>
      </w:r>
      <w:r w:rsidR="00736093">
        <w:rPr>
          <w:rFonts w:cs="Times New Roman"/>
        </w:rPr>
        <w:t xml:space="preserve"> </w:t>
      </w:r>
      <w:r w:rsidRPr="0081706F">
        <w:rPr>
          <w:rFonts w:cs="Times New Roman"/>
        </w:rPr>
        <w:t>Orzeczenie sądu koleżeńskiego powinno zawierać także postanowienie o kosztach postępowania. W razie ukarania obwinionego ponosi on koszty postępowania, chyba że sąd koleżeński postanowi inaczej. W razie uniewinnienia obwinionego lub umorzenia postępowania koszty postępowania ponosi Skarb Państwa.</w:t>
      </w:r>
    </w:p>
    <w:p w14:paraId="5B5CCA76" w14:textId="77777777" w:rsidR="00801971" w:rsidRPr="0081706F" w:rsidRDefault="00801971" w:rsidP="00736093">
      <w:pPr>
        <w:tabs>
          <w:tab w:val="left" w:pos="142"/>
          <w:tab w:val="left" w:pos="284"/>
        </w:tabs>
        <w:ind w:firstLine="1"/>
        <w:jc w:val="both"/>
        <w:rPr>
          <w:rFonts w:cs="Times New Roman"/>
        </w:rPr>
      </w:pPr>
      <w:r w:rsidRPr="0081706F">
        <w:rPr>
          <w:rFonts w:cs="Times New Roman"/>
        </w:rPr>
        <w:t>8. Orzeczenie sądu koleżeńskiego wraz z pouczeniem o terminie i sposobie wniesienia odwołania sąd koleżeński doręcza stronom w terminie 30 dni od dnia jego ogłoszenia.</w:t>
      </w:r>
    </w:p>
    <w:p w14:paraId="11D002B0" w14:textId="77777777" w:rsidR="00801971" w:rsidRPr="0081706F" w:rsidRDefault="00801971" w:rsidP="00736093">
      <w:pPr>
        <w:tabs>
          <w:tab w:val="left" w:pos="142"/>
          <w:tab w:val="left" w:pos="284"/>
        </w:tabs>
        <w:spacing w:after="240"/>
        <w:ind w:firstLine="1"/>
        <w:jc w:val="both"/>
        <w:rPr>
          <w:rFonts w:cs="Times New Roman"/>
        </w:rPr>
      </w:pPr>
      <w:r w:rsidRPr="0081706F">
        <w:rPr>
          <w:rFonts w:cs="Times New Roman"/>
        </w:rPr>
        <w:t xml:space="preserve">9. Obwinionemu przysługuje zażalenie na postanowienie o kosztach postępowania w terminie 14 dni od dnia doręczenia orzeczenia. Zażalenie wnosi się </w:t>
      </w:r>
      <w:r w:rsidRPr="0081706F">
        <w:rPr>
          <w:rFonts w:cs="Times New Roman"/>
          <w:lang w:val="es-ES_tradnl"/>
        </w:rPr>
        <w:t>do s</w:t>
      </w:r>
      <w:proofErr w:type="spellStart"/>
      <w:r w:rsidRPr="0081706F">
        <w:rPr>
          <w:rFonts w:cs="Times New Roman"/>
        </w:rPr>
        <w:t>ądu</w:t>
      </w:r>
      <w:proofErr w:type="spellEnd"/>
      <w:r w:rsidRPr="0081706F">
        <w:rPr>
          <w:rFonts w:cs="Times New Roman"/>
        </w:rPr>
        <w:t xml:space="preserve"> koleżeńskiego, który wydał orzeczenie.</w:t>
      </w:r>
    </w:p>
    <w:p w14:paraId="7403CA0A" w14:textId="77777777" w:rsidR="00801971" w:rsidRPr="0081706F" w:rsidRDefault="00801971" w:rsidP="0082211D">
      <w:pPr>
        <w:tabs>
          <w:tab w:val="left" w:pos="821"/>
        </w:tabs>
        <w:spacing w:before="240" w:after="240"/>
        <w:jc w:val="both"/>
        <w:rPr>
          <w:rFonts w:cs="Times New Roman"/>
        </w:rPr>
      </w:pPr>
      <w:r w:rsidRPr="0081706F">
        <w:rPr>
          <w:rFonts w:cs="Times New Roman"/>
          <w:b/>
          <w:bCs/>
        </w:rPr>
        <w:t>Art. 136.</w:t>
      </w:r>
      <w:r w:rsidRPr="0081706F">
        <w:rPr>
          <w:rFonts w:cs="Times New Roman"/>
        </w:rPr>
        <w:t xml:space="preserve"> 1. Od orzeczenia sądu koleżeńskiego pierwszej instancji stronom przysługuje odwołanie do sądu drugiej instancji w terminie 14 dni od dnia doręczenia orzeczenia.</w:t>
      </w:r>
    </w:p>
    <w:p w14:paraId="506AD300" w14:textId="77777777" w:rsidR="00801971" w:rsidRPr="0081706F" w:rsidRDefault="00801971" w:rsidP="00736093">
      <w:pPr>
        <w:numPr>
          <w:ilvl w:val="0"/>
          <w:numId w:val="400"/>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lastRenderedPageBreak/>
        <w:t>Odwołanie wnosi się do Krajowego Są</w:t>
      </w:r>
      <w:r w:rsidRPr="0081706F">
        <w:rPr>
          <w:rFonts w:cs="Times New Roman"/>
          <w:lang w:val="fr-FR"/>
        </w:rPr>
        <w:t>du Kole</w:t>
      </w:r>
      <w:r w:rsidRPr="0081706F">
        <w:rPr>
          <w:rFonts w:cs="Times New Roman"/>
        </w:rPr>
        <w:t>żeńskiego za pośrednictwem są</w:t>
      </w:r>
      <w:r w:rsidRPr="0081706F">
        <w:rPr>
          <w:rFonts w:cs="Times New Roman"/>
          <w:lang w:val="fr-FR"/>
        </w:rPr>
        <w:t>du kole</w:t>
      </w:r>
      <w:r w:rsidRPr="0081706F">
        <w:rPr>
          <w:rFonts w:cs="Times New Roman"/>
        </w:rPr>
        <w:t>żeńskiego, który wydał zaskarżone orzeczenie.</w:t>
      </w:r>
    </w:p>
    <w:p w14:paraId="2D2D7A19" w14:textId="77777777" w:rsidR="00801971" w:rsidRPr="00EE7AEF" w:rsidRDefault="00801971" w:rsidP="00EE7AEF">
      <w:pPr>
        <w:numPr>
          <w:ilvl w:val="0"/>
          <w:numId w:val="399"/>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 xml:space="preserve">Cofnięcie odwołania przez składającą je stronę przed rozpoczęciem rozprawy odwoławczej wiąże Krajowy Sąd Koleżeński, który pozostawia odwołanie bez rozpoznania, o ile nie zachodzą przesłanki z art. 439 </w:t>
      </w:r>
      <w:r w:rsidRPr="00EE7AEF">
        <w:rPr>
          <w:rFonts w:cs="Times New Roman"/>
        </w:rPr>
        <w:t>§ 1 pkt 1 i 2 oraz 5–11 Kodeksu postępowania karnego.</w:t>
      </w:r>
    </w:p>
    <w:p w14:paraId="44B1D56B" w14:textId="77777777" w:rsidR="00801971" w:rsidRPr="0081706F" w:rsidRDefault="00801971" w:rsidP="00EE7AEF">
      <w:pPr>
        <w:tabs>
          <w:tab w:val="left" w:pos="821"/>
        </w:tabs>
        <w:spacing w:before="240" w:after="240"/>
        <w:jc w:val="both"/>
        <w:rPr>
          <w:rFonts w:cs="Times New Roman"/>
        </w:rPr>
      </w:pPr>
      <w:r w:rsidRPr="0081706F">
        <w:rPr>
          <w:rFonts w:cs="Times New Roman"/>
          <w:b/>
          <w:bCs/>
        </w:rPr>
        <w:t>Art. 137.</w:t>
      </w:r>
      <w:r w:rsidRPr="0081706F">
        <w:rPr>
          <w:rFonts w:cs="Times New Roman"/>
        </w:rPr>
        <w:t xml:space="preserve"> 1. Odwołanie co do winy uważa się za zwrócone przeciwko całości orzeczenia.</w:t>
      </w:r>
    </w:p>
    <w:p w14:paraId="75553685" w14:textId="77777777" w:rsidR="00801971" w:rsidRPr="0081706F" w:rsidRDefault="00801971" w:rsidP="00EE7AEF">
      <w:pPr>
        <w:numPr>
          <w:ilvl w:val="0"/>
          <w:numId w:val="402"/>
        </w:numPr>
        <w:pBdr>
          <w:top w:val="nil"/>
          <w:left w:val="nil"/>
          <w:bottom w:val="nil"/>
          <w:right w:val="nil"/>
          <w:between w:val="nil"/>
          <w:bar w:val="nil"/>
        </w:pBdr>
        <w:autoSpaceDE/>
        <w:autoSpaceDN/>
        <w:adjustRightInd/>
        <w:spacing w:before="240" w:after="240"/>
        <w:jc w:val="both"/>
        <w:rPr>
          <w:rFonts w:cs="Times New Roman"/>
        </w:rPr>
      </w:pPr>
      <w:r w:rsidRPr="0081706F">
        <w:rPr>
          <w:rFonts w:cs="Times New Roman"/>
        </w:rPr>
        <w:t>Odwołanie co do kary uważa się za zwrócone przeciwko całości rozstrzygnięcia o karze.</w:t>
      </w:r>
    </w:p>
    <w:p w14:paraId="6119858C" w14:textId="77777777" w:rsidR="00801971" w:rsidRPr="0081706F" w:rsidRDefault="00801971" w:rsidP="00EE7AEF">
      <w:pPr>
        <w:tabs>
          <w:tab w:val="left" w:pos="821"/>
        </w:tabs>
        <w:spacing w:before="240" w:after="240"/>
        <w:jc w:val="both"/>
        <w:rPr>
          <w:rFonts w:cs="Times New Roman"/>
        </w:rPr>
      </w:pPr>
      <w:r w:rsidRPr="0081706F">
        <w:rPr>
          <w:rFonts w:cs="Times New Roman"/>
          <w:b/>
          <w:bCs/>
        </w:rPr>
        <w:t>Art. 138.</w:t>
      </w:r>
      <w:r w:rsidRPr="0081706F">
        <w:rPr>
          <w:rFonts w:cs="Times New Roman"/>
        </w:rPr>
        <w:t xml:space="preserve"> 1. Sąd drugiej instancji utrzymuje w mocy, uchyla albo zmienia orzeczenie sądu pierwszej instancji.</w:t>
      </w:r>
    </w:p>
    <w:p w14:paraId="2B25482B" w14:textId="77777777" w:rsidR="00801971" w:rsidRPr="0081706F" w:rsidRDefault="00801971" w:rsidP="00EE7AEF">
      <w:pPr>
        <w:numPr>
          <w:ilvl w:val="0"/>
          <w:numId w:val="404"/>
        </w:numPr>
        <w:pBdr>
          <w:top w:val="nil"/>
          <w:left w:val="nil"/>
          <w:bottom w:val="nil"/>
          <w:right w:val="nil"/>
          <w:between w:val="nil"/>
          <w:bar w:val="nil"/>
        </w:pBdr>
        <w:autoSpaceDE/>
        <w:autoSpaceDN/>
        <w:adjustRightInd/>
        <w:spacing w:before="240" w:after="240"/>
        <w:ind w:left="0" w:firstLine="0"/>
        <w:jc w:val="both"/>
        <w:rPr>
          <w:rFonts w:cs="Times New Roman"/>
        </w:rPr>
      </w:pPr>
      <w:r w:rsidRPr="0081706F">
        <w:rPr>
          <w:rFonts w:cs="Times New Roman"/>
        </w:rPr>
        <w:t xml:space="preserve">Sąd drugiej instancji nie może uznać winnym lub wymierzyć kary obwinionemu, który został uniewinniony przez sąd pierwszej instancji lub co do którego postępowanie umorzono. </w:t>
      </w:r>
    </w:p>
    <w:p w14:paraId="504E5A35" w14:textId="77777777" w:rsidR="00801971" w:rsidRPr="0081706F" w:rsidRDefault="00801971" w:rsidP="00EE7AEF">
      <w:pPr>
        <w:tabs>
          <w:tab w:val="left" w:pos="821"/>
        </w:tabs>
        <w:spacing w:before="240" w:after="240"/>
        <w:jc w:val="both"/>
        <w:rPr>
          <w:rFonts w:cs="Times New Roman"/>
        </w:rPr>
      </w:pPr>
      <w:r w:rsidRPr="0081706F">
        <w:rPr>
          <w:rFonts w:cs="Times New Roman"/>
          <w:b/>
          <w:bCs/>
        </w:rPr>
        <w:t>Art. 139.</w:t>
      </w:r>
      <w:r w:rsidRPr="0081706F">
        <w:rPr>
          <w:rFonts w:cs="Times New Roman"/>
        </w:rPr>
        <w:t xml:space="preserve"> 1. Jeżeli rzecznik odpowiedzialności zawodowej lub sąd koleżeński uzna, że przyczyną popełnienia przez psychoterapeutę przewinienia zawodowego był jego stan zdrowia, są</w:t>
      </w:r>
      <w:r w:rsidRPr="0081706F">
        <w:rPr>
          <w:rFonts w:cs="Times New Roman"/>
          <w:lang w:val="en-US"/>
        </w:rPr>
        <w:t xml:space="preserve">d </w:t>
      </w:r>
      <w:proofErr w:type="spellStart"/>
      <w:r w:rsidRPr="0081706F">
        <w:rPr>
          <w:rFonts w:cs="Times New Roman"/>
          <w:lang w:val="en-US"/>
        </w:rPr>
        <w:t>mo</w:t>
      </w:r>
      <w:proofErr w:type="spellEnd"/>
      <w:r w:rsidRPr="0081706F">
        <w:rPr>
          <w:rFonts w:cs="Times New Roman"/>
        </w:rPr>
        <w:t>że nadzwyczajnie złagodzić karę lub odstąpić od jej wymierzenia, jeśli nie jest to sprzeczne z dobrem poszkodowanego.</w:t>
      </w:r>
    </w:p>
    <w:p w14:paraId="68E7931F" w14:textId="77777777" w:rsidR="00801971" w:rsidRPr="0081706F" w:rsidRDefault="00801971" w:rsidP="0082211D">
      <w:pPr>
        <w:tabs>
          <w:tab w:val="left" w:pos="821"/>
        </w:tabs>
        <w:spacing w:before="240" w:after="240"/>
        <w:jc w:val="both"/>
        <w:rPr>
          <w:rFonts w:cs="Times New Roman"/>
        </w:rPr>
      </w:pPr>
      <w:r w:rsidRPr="0081706F">
        <w:rPr>
          <w:rFonts w:cs="Times New Roman"/>
        </w:rPr>
        <w:t>2. Jeżeli zły stan zdrowia nadal zagraża prawidłowemu wykonywaniu zawodu, sąd orzeka również w przedmiocie podjęcia przez obwinionego psychoterapii lub terapii uzależnień, zawieszenia lub skreślenia z Rejestru Psychoterapeutów.</w:t>
      </w:r>
    </w:p>
    <w:p w14:paraId="1703ED5F" w14:textId="77777777" w:rsidR="00801971" w:rsidRPr="0081706F" w:rsidRDefault="00801971" w:rsidP="0082211D">
      <w:pPr>
        <w:tabs>
          <w:tab w:val="left" w:pos="821"/>
        </w:tabs>
        <w:spacing w:after="240"/>
        <w:jc w:val="both"/>
        <w:rPr>
          <w:rFonts w:cs="Times New Roman"/>
        </w:rPr>
      </w:pPr>
      <w:r w:rsidRPr="0081706F">
        <w:rPr>
          <w:rFonts w:cs="Times New Roman"/>
          <w:b/>
          <w:bCs/>
        </w:rPr>
        <w:t xml:space="preserve">Art. 140 </w:t>
      </w:r>
      <w:r w:rsidRPr="0081706F">
        <w:rPr>
          <w:rFonts w:cs="Times New Roman"/>
        </w:rPr>
        <w:t xml:space="preserve"> 1. Orzeczenia Krajowego Są</w:t>
      </w:r>
      <w:r w:rsidRPr="0081706F">
        <w:rPr>
          <w:rFonts w:cs="Times New Roman"/>
          <w:lang w:val="fr-FR"/>
        </w:rPr>
        <w:t>du Kole</w:t>
      </w:r>
      <w:r w:rsidRPr="0081706F">
        <w:rPr>
          <w:rFonts w:cs="Times New Roman"/>
        </w:rPr>
        <w:t>żeńskiego kończące postępowanie w przedmiocie odpowiedzialności zawodowej psychoterapeuty są prawomocne z chwilą ogłoszenia.</w:t>
      </w:r>
    </w:p>
    <w:p w14:paraId="0CB61893" w14:textId="77777777" w:rsidR="00801971" w:rsidRPr="0081706F" w:rsidRDefault="00801971" w:rsidP="00736093">
      <w:pPr>
        <w:numPr>
          <w:ilvl w:val="0"/>
          <w:numId w:val="406"/>
        </w:numPr>
        <w:pBdr>
          <w:top w:val="nil"/>
          <w:left w:val="nil"/>
          <w:bottom w:val="nil"/>
          <w:right w:val="nil"/>
          <w:between w:val="nil"/>
          <w:bar w:val="nil"/>
        </w:pBdr>
        <w:autoSpaceDE/>
        <w:autoSpaceDN/>
        <w:adjustRightInd/>
        <w:spacing w:before="133"/>
        <w:ind w:left="0" w:right="118" w:firstLine="0"/>
        <w:jc w:val="both"/>
        <w:rPr>
          <w:rFonts w:cs="Times New Roman"/>
        </w:rPr>
      </w:pPr>
      <w:r w:rsidRPr="0081706F">
        <w:rPr>
          <w:rFonts w:cs="Times New Roman"/>
        </w:rPr>
        <w:t>Celem postępowania wykonawczego jest wykonanie orzeczeń zapadłych w toku postępowania przed Krajowym Są</w:t>
      </w:r>
      <w:r w:rsidRPr="0081706F">
        <w:rPr>
          <w:rFonts w:cs="Times New Roman"/>
          <w:lang w:val="de-DE"/>
        </w:rPr>
        <w:t>dem Kole</w:t>
      </w:r>
      <w:r w:rsidRPr="0081706F">
        <w:rPr>
          <w:rFonts w:cs="Times New Roman"/>
        </w:rPr>
        <w:t>żeńskim.</w:t>
      </w:r>
    </w:p>
    <w:p w14:paraId="40D988AF" w14:textId="1055A542" w:rsidR="00801971" w:rsidRPr="0081706F" w:rsidRDefault="00BD3536" w:rsidP="0082211D">
      <w:pPr>
        <w:tabs>
          <w:tab w:val="left" w:pos="821"/>
        </w:tabs>
        <w:spacing w:before="240" w:after="240"/>
        <w:jc w:val="both"/>
        <w:rPr>
          <w:rFonts w:cs="Times New Roman"/>
        </w:rPr>
      </w:pPr>
      <w:r w:rsidRPr="0081706F">
        <w:rPr>
          <w:rFonts w:cs="Times New Roman"/>
          <w:b/>
          <w:bCs/>
        </w:rPr>
        <w:t>Art.</w:t>
      </w:r>
      <w:r w:rsidR="00801971" w:rsidRPr="0081706F">
        <w:rPr>
          <w:rFonts w:cs="Times New Roman"/>
          <w:b/>
          <w:bCs/>
        </w:rPr>
        <w:t xml:space="preserve"> 141.</w:t>
      </w:r>
      <w:r w:rsidR="00801971" w:rsidRPr="0081706F">
        <w:rPr>
          <w:rFonts w:cs="Times New Roman"/>
        </w:rPr>
        <w:t xml:space="preserve"> 1. Prawomocne orzeczenie wydane w postępowaniu dyscyplinarnym, które zakończyło się ukaraniem obwinionego doręcza się stronom, ministrowi właściwemu do spraw rodziny, pracy i polityki społecznej oraz właściwej regionalnej radzie psychoterapeutów.</w:t>
      </w:r>
    </w:p>
    <w:p w14:paraId="745D6DC6" w14:textId="77777777" w:rsidR="00801971" w:rsidRPr="0081706F" w:rsidRDefault="00801971" w:rsidP="00736093">
      <w:pPr>
        <w:widowControl/>
        <w:numPr>
          <w:ilvl w:val="0"/>
          <w:numId w:val="40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Prawomocne orzeczenie w sprawie ważności wyborów, doręcza się stronom i  Krajowej Radzie Psychoterapeutów.</w:t>
      </w:r>
    </w:p>
    <w:p w14:paraId="3F493AB8" w14:textId="77777777" w:rsidR="00801971" w:rsidRPr="0081706F" w:rsidRDefault="00801971" w:rsidP="00736093">
      <w:pPr>
        <w:widowControl/>
        <w:numPr>
          <w:ilvl w:val="0"/>
          <w:numId w:val="40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Orzeczenie wydane w postępowaniu, o którym mowa w art. 160 doręcza się stronom oraz właściwej regionalnej radzie psychoterapeutów.</w:t>
      </w:r>
    </w:p>
    <w:p w14:paraId="775E6CFF" w14:textId="77777777" w:rsidR="00801971" w:rsidRPr="0081706F" w:rsidRDefault="00801971" w:rsidP="00736093">
      <w:pPr>
        <w:widowControl/>
        <w:numPr>
          <w:ilvl w:val="0"/>
          <w:numId w:val="40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Orzeczenia wydane w pozostałych sprawach doręcza się stronom.</w:t>
      </w:r>
    </w:p>
    <w:p w14:paraId="7C886FC3" w14:textId="5B8CEF0F" w:rsidR="00801971" w:rsidRPr="0081706F" w:rsidRDefault="00BD3536" w:rsidP="0082211D">
      <w:pPr>
        <w:spacing w:before="240" w:after="240"/>
        <w:jc w:val="both"/>
        <w:rPr>
          <w:rFonts w:cs="Times New Roman"/>
        </w:rPr>
      </w:pPr>
      <w:r w:rsidRPr="0081706F">
        <w:rPr>
          <w:rFonts w:cs="Times New Roman"/>
          <w:b/>
          <w:bCs/>
        </w:rPr>
        <w:t>Art.</w:t>
      </w:r>
      <w:r w:rsidR="00801971" w:rsidRPr="0081706F">
        <w:rPr>
          <w:rFonts w:cs="Times New Roman"/>
          <w:b/>
          <w:bCs/>
        </w:rPr>
        <w:t xml:space="preserve"> 142.</w:t>
      </w:r>
      <w:r w:rsidR="00801971" w:rsidRPr="0081706F">
        <w:rPr>
          <w:rFonts w:cs="Times New Roman"/>
        </w:rPr>
        <w:t xml:space="preserve"> 1. Od orzeczenia Krajowego Są</w:t>
      </w:r>
      <w:r w:rsidR="00801971" w:rsidRPr="0081706F">
        <w:rPr>
          <w:rFonts w:cs="Times New Roman"/>
          <w:lang w:val="fr-FR"/>
        </w:rPr>
        <w:t>du Kole</w:t>
      </w:r>
      <w:r w:rsidR="00801971" w:rsidRPr="0081706F">
        <w:rPr>
          <w:rFonts w:cs="Times New Roman"/>
        </w:rPr>
        <w:t xml:space="preserve">żeńskiego, w przedmiocie odpowiedzialności zawodowej psychoterapeutów stronom, ministrowi właściwemu do spraw rodziny, pracy i polityki społecznej i przewodniczącemu Krajowej Rady Psychoterapeutów przysługuje apelacja do sądu apelacyjnego właściwego ze względu na miejsce wykonywania zawodu przez psychoterapeutę </w:t>
      </w:r>
      <w:r w:rsidR="00801971" w:rsidRPr="0081706F">
        <w:rPr>
          <w:rFonts w:cs="Times New Roman"/>
          <w:lang w:val="fr-FR"/>
        </w:rPr>
        <w:t>lub psychoterapeut</w:t>
      </w:r>
      <w:r w:rsidR="00801971" w:rsidRPr="0081706F">
        <w:rPr>
          <w:rFonts w:cs="Times New Roman"/>
        </w:rPr>
        <w:t>ę aplikanta w terminie 14 dni od dnia doręczenia orzeczenia.</w:t>
      </w:r>
    </w:p>
    <w:p w14:paraId="1934993B" w14:textId="77777777" w:rsidR="00801971" w:rsidRPr="0081706F" w:rsidRDefault="00801971" w:rsidP="00736093">
      <w:pPr>
        <w:widowControl/>
        <w:numPr>
          <w:ilvl w:val="0"/>
          <w:numId w:val="411"/>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Apelację w stosunku co do tego samego obwinionego i od tego samego orzeczenia każdy uprawniony może wnieść tylko raz.</w:t>
      </w:r>
    </w:p>
    <w:p w14:paraId="11E73CFC" w14:textId="77777777" w:rsidR="00801971" w:rsidRPr="0081706F" w:rsidRDefault="00801971" w:rsidP="0082211D">
      <w:pPr>
        <w:spacing w:before="240" w:after="240"/>
        <w:jc w:val="both"/>
        <w:rPr>
          <w:rFonts w:cs="Times New Roman"/>
        </w:rPr>
      </w:pPr>
      <w:r w:rsidRPr="0081706F">
        <w:rPr>
          <w:rFonts w:cs="Times New Roman"/>
          <w:b/>
          <w:bCs/>
        </w:rPr>
        <w:t>Art. 143.</w:t>
      </w:r>
      <w:r w:rsidRPr="0081706F">
        <w:rPr>
          <w:rFonts w:cs="Times New Roman"/>
        </w:rPr>
        <w:t xml:space="preserve"> Strony, minister właściwy do spraw rodziny, pracy i polityki społecznej i przewodniczący Krajowej Rady Psychoterapeutów wnoszą̨ apelację za pośrednictwem Krajowego Są</w:t>
      </w:r>
      <w:r w:rsidRPr="0081706F">
        <w:rPr>
          <w:rFonts w:cs="Times New Roman"/>
          <w:lang w:val="fr-FR"/>
        </w:rPr>
        <w:t>du Kole</w:t>
      </w:r>
      <w:r w:rsidRPr="0081706F">
        <w:rPr>
          <w:rFonts w:cs="Times New Roman"/>
        </w:rPr>
        <w:t>żeńskiego.</w:t>
      </w:r>
    </w:p>
    <w:p w14:paraId="6F1B4D23" w14:textId="77777777" w:rsidR="00801971" w:rsidRPr="0081706F" w:rsidRDefault="00801971" w:rsidP="0082211D">
      <w:pPr>
        <w:spacing w:before="240" w:after="240"/>
        <w:jc w:val="both"/>
        <w:rPr>
          <w:rFonts w:cs="Times New Roman"/>
        </w:rPr>
      </w:pPr>
      <w:r w:rsidRPr="0081706F">
        <w:rPr>
          <w:rFonts w:cs="Times New Roman"/>
          <w:b/>
          <w:bCs/>
        </w:rPr>
        <w:t>Art. 144.</w:t>
      </w:r>
      <w:r w:rsidRPr="0081706F">
        <w:rPr>
          <w:rFonts w:cs="Times New Roman"/>
        </w:rPr>
        <w:t xml:space="preserve"> 1. </w:t>
      </w:r>
      <w:r w:rsidRPr="0081706F">
        <w:rPr>
          <w:rFonts w:cs="Times New Roman"/>
          <w:shd w:val="clear" w:color="auto" w:fill="FFFFFF"/>
        </w:rPr>
        <w:t>Do rozpoznania odwołania stosuje się przepisy kodeksu postępowania karnego o apelacji. Od orzeczeń sądu apelacyjnego kasacja nie przysługuje.</w:t>
      </w:r>
    </w:p>
    <w:p w14:paraId="056B1D65" w14:textId="77777777" w:rsidR="00801971" w:rsidRPr="0081706F" w:rsidRDefault="00801971" w:rsidP="00736093">
      <w:pPr>
        <w:widowControl/>
        <w:numPr>
          <w:ilvl w:val="0"/>
          <w:numId w:val="413"/>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Apelacja wnoszona przez stronę powinna być sporządzona i podpisana przez obrońcę będącego adwokatem albo radcą prawnym albo pełnomocnika będącego adwokatem albo radcą prawnym.</w:t>
      </w:r>
    </w:p>
    <w:p w14:paraId="795371E5" w14:textId="77777777" w:rsidR="00801971" w:rsidRPr="0081706F" w:rsidRDefault="00801971" w:rsidP="0082211D">
      <w:pPr>
        <w:spacing w:before="240" w:after="240"/>
        <w:jc w:val="both"/>
        <w:rPr>
          <w:rFonts w:cs="Times New Roman"/>
        </w:rPr>
      </w:pPr>
      <w:r w:rsidRPr="0081706F">
        <w:rPr>
          <w:rFonts w:cs="Times New Roman"/>
          <w:b/>
          <w:bCs/>
        </w:rPr>
        <w:t>Art. 145</w:t>
      </w:r>
      <w:r w:rsidRPr="0081706F">
        <w:rPr>
          <w:rFonts w:cs="Times New Roman"/>
        </w:rPr>
        <w:t>. 1. Postępowanie w przedmiocie odpowiedzialności zawodowej psychoterapeutów zakończone prawomocnym orzeczeniem sądu koleżeńskiego, Krajowego Są</w:t>
      </w:r>
      <w:r w:rsidRPr="0081706F">
        <w:rPr>
          <w:rFonts w:cs="Times New Roman"/>
          <w:lang w:val="fr-FR"/>
        </w:rPr>
        <w:t>du Kole</w:t>
      </w:r>
      <w:r w:rsidRPr="0081706F">
        <w:rPr>
          <w:rFonts w:cs="Times New Roman"/>
        </w:rPr>
        <w:t>żeńskiego lub sądu apelacyjnego wznawia się, jeżeli:</w:t>
      </w:r>
    </w:p>
    <w:p w14:paraId="114565F7" w14:textId="77777777" w:rsidR="00801971" w:rsidRPr="0081706F" w:rsidRDefault="00801971" w:rsidP="00BC1E82">
      <w:pPr>
        <w:widowControl/>
        <w:numPr>
          <w:ilvl w:val="1"/>
          <w:numId w:val="415"/>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 xml:space="preserve">w związku z postępowaniem dopuszczono się przestępstwa, a istnieje uzasadniona podstawa do </w:t>
      </w:r>
      <w:proofErr w:type="spellStart"/>
      <w:r w:rsidRPr="0081706F">
        <w:rPr>
          <w:rFonts w:cs="Times New Roman"/>
        </w:rPr>
        <w:t>przyję</w:t>
      </w:r>
      <w:r w:rsidRPr="0081706F">
        <w:rPr>
          <w:rFonts w:cs="Times New Roman"/>
          <w:lang w:val="es-ES_tradnl"/>
        </w:rPr>
        <w:t>cia</w:t>
      </w:r>
      <w:proofErr w:type="spellEnd"/>
      <w:r w:rsidRPr="0081706F">
        <w:rPr>
          <w:rFonts w:cs="Times New Roman"/>
          <w:lang w:val="es-ES_tradnl"/>
        </w:rPr>
        <w:t xml:space="preserve">, </w:t>
      </w:r>
      <w:r w:rsidRPr="0081706F">
        <w:rPr>
          <w:rFonts w:cs="Times New Roman"/>
        </w:rPr>
        <w:t>że mogło to mieć wpływ na treść orzeczenia;</w:t>
      </w:r>
    </w:p>
    <w:p w14:paraId="2E656D4D" w14:textId="77777777" w:rsidR="00801971" w:rsidRPr="0081706F" w:rsidRDefault="00801971" w:rsidP="00BC1E82">
      <w:pPr>
        <w:widowControl/>
        <w:numPr>
          <w:ilvl w:val="1"/>
          <w:numId w:val="415"/>
        </w:numPr>
        <w:pBdr>
          <w:top w:val="nil"/>
          <w:left w:val="nil"/>
          <w:bottom w:val="nil"/>
          <w:right w:val="nil"/>
          <w:between w:val="nil"/>
          <w:bar w:val="nil"/>
        </w:pBdr>
        <w:autoSpaceDE/>
        <w:autoSpaceDN/>
        <w:adjustRightInd/>
        <w:jc w:val="both"/>
        <w:rPr>
          <w:rFonts w:cs="Times New Roman"/>
        </w:rPr>
      </w:pPr>
      <w:r w:rsidRPr="0081706F">
        <w:rPr>
          <w:rFonts w:cs="Times New Roman"/>
        </w:rPr>
        <w:t>po wydaniu orzeczenia ujawnią się nowe fakty lub dowody nieznane przedtem sądowi wskazujące na to, że:</w:t>
      </w:r>
    </w:p>
    <w:p w14:paraId="041F0223" w14:textId="77777777" w:rsidR="00801971" w:rsidRPr="0081706F" w:rsidRDefault="00801971" w:rsidP="00BC1E82">
      <w:pPr>
        <w:widowControl/>
        <w:numPr>
          <w:ilvl w:val="2"/>
          <w:numId w:val="415"/>
        </w:numPr>
        <w:pBdr>
          <w:top w:val="nil"/>
          <w:left w:val="nil"/>
          <w:bottom w:val="nil"/>
          <w:right w:val="nil"/>
          <w:between w:val="nil"/>
          <w:bar w:val="nil"/>
        </w:pBdr>
        <w:autoSpaceDE/>
        <w:autoSpaceDN/>
        <w:adjustRightInd/>
        <w:jc w:val="both"/>
        <w:rPr>
          <w:rFonts w:cs="Times New Roman"/>
        </w:rPr>
      </w:pPr>
      <w:r w:rsidRPr="0081706F">
        <w:rPr>
          <w:rFonts w:cs="Times New Roman"/>
        </w:rPr>
        <w:t>obwiniony nie popełnił czynu albo czyn jego nie stanowił przewinienia zawodowego lub nie podlegał karze;</w:t>
      </w:r>
    </w:p>
    <w:p w14:paraId="34A1A00E" w14:textId="77777777" w:rsidR="00801971" w:rsidRPr="0081706F" w:rsidRDefault="00801971" w:rsidP="00BC1E82">
      <w:pPr>
        <w:widowControl/>
        <w:numPr>
          <w:ilvl w:val="2"/>
          <w:numId w:val="415"/>
        </w:numPr>
        <w:pBdr>
          <w:top w:val="nil"/>
          <w:left w:val="nil"/>
          <w:bottom w:val="nil"/>
          <w:right w:val="nil"/>
          <w:between w:val="nil"/>
          <w:bar w:val="nil"/>
        </w:pBdr>
        <w:autoSpaceDE/>
        <w:autoSpaceDN/>
        <w:adjustRightInd/>
        <w:jc w:val="both"/>
        <w:rPr>
          <w:rFonts w:cs="Times New Roman"/>
        </w:rPr>
      </w:pPr>
      <w:r w:rsidRPr="0081706F">
        <w:rPr>
          <w:rFonts w:cs="Times New Roman"/>
        </w:rPr>
        <w:t>sąd umorzył postępowanie błędnie przyjmując popełnienie przez obwinionego zarzucanego mu czynu.</w:t>
      </w:r>
    </w:p>
    <w:p w14:paraId="3785FA6D" w14:textId="77777777" w:rsidR="00801971" w:rsidRPr="0081706F" w:rsidRDefault="00801971" w:rsidP="00736093">
      <w:pPr>
        <w:widowControl/>
        <w:numPr>
          <w:ilvl w:val="0"/>
          <w:numId w:val="416"/>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lastRenderedPageBreak/>
        <w:t>Postępowanie w przedmiocie odpowiedzialności zawodowej psychoterapeutów zakończone prawomocnym orzeczeniem sądu koleżeńskiego wznawia się na wniosek obwinionego, złożony w terminie zawitym miesiąca od momentu, w którym dowiedział się o zapadłym wobec niego orzeczeniu, jeżeli sprawę rozpoznano pod nieobecność obwinionego, któremu nie doręczono zawiadomienia o terminie posiedzenia lub rozprawy albo doręczono je w inny sposób niż osobiście, gdy wykaże on, że nie wiedział o terminie oraz o możliwości wydania orzeczenia pod jego nieobecność.</w:t>
      </w:r>
    </w:p>
    <w:p w14:paraId="29E4EA10" w14:textId="77777777" w:rsidR="00801971" w:rsidRPr="0081706F" w:rsidRDefault="00801971" w:rsidP="00736093">
      <w:pPr>
        <w:widowControl/>
        <w:numPr>
          <w:ilvl w:val="0"/>
          <w:numId w:val="416"/>
        </w:numPr>
        <w:pBdr>
          <w:top w:val="nil"/>
          <w:left w:val="nil"/>
          <w:bottom w:val="nil"/>
          <w:right w:val="nil"/>
          <w:between w:val="nil"/>
          <w:bar w:val="nil"/>
        </w:pBdr>
        <w:autoSpaceDE/>
        <w:autoSpaceDN/>
        <w:adjustRightInd/>
        <w:spacing w:before="240" w:after="240"/>
        <w:ind w:left="0" w:firstLine="0"/>
        <w:jc w:val="both"/>
        <w:rPr>
          <w:rFonts w:cs="Times New Roman"/>
        </w:rPr>
      </w:pPr>
      <w:r w:rsidRPr="0081706F">
        <w:rPr>
          <w:rFonts w:cs="Times New Roman"/>
        </w:rPr>
        <w:t>Przepisu, o którym mowa w ust. 2 nie stosuje się w wypadku odmowy przyjęcia lub niemożności pokwitowania odbioru pisma, w skutek niewskazania nowego adresu do doręczeń oraz jeżeli w rozprawie lub posiedzeniu uczestniczył obrońca.</w:t>
      </w:r>
    </w:p>
    <w:p w14:paraId="4DF41FB5" w14:textId="77777777" w:rsidR="00801971" w:rsidRPr="0081706F" w:rsidRDefault="00801971" w:rsidP="0082211D">
      <w:pPr>
        <w:spacing w:after="240"/>
        <w:jc w:val="both"/>
        <w:rPr>
          <w:rFonts w:cs="Times New Roman"/>
        </w:rPr>
      </w:pPr>
      <w:r w:rsidRPr="0081706F">
        <w:rPr>
          <w:rFonts w:cs="Times New Roman"/>
          <w:b/>
          <w:bCs/>
        </w:rPr>
        <w:t>Art. 146.</w:t>
      </w:r>
      <w:r w:rsidRPr="0081706F">
        <w:rPr>
          <w:rFonts w:cs="Times New Roman"/>
        </w:rPr>
        <w:t xml:space="preserve">  Postępowanie przed Są</w:t>
      </w:r>
      <w:r w:rsidRPr="0081706F">
        <w:rPr>
          <w:rFonts w:cs="Times New Roman"/>
          <w:lang w:val="de-DE"/>
        </w:rPr>
        <w:t>dem Kole</w:t>
      </w:r>
      <w:r w:rsidRPr="0081706F">
        <w:rPr>
          <w:rFonts w:cs="Times New Roman"/>
        </w:rPr>
        <w:t>żeńskim zakończone prawomocnym orzeczeniem można wznowić w wypadku uchylenia lub istotnej zmiany treści prawomocnego wyroku lub orzeczenia, z powodu którego został</w:t>
      </w:r>
      <w:r w:rsidRPr="0081706F">
        <w:rPr>
          <w:rFonts w:cs="Times New Roman"/>
          <w:lang w:val="it-IT"/>
        </w:rPr>
        <w:t>o ono umorzone.</w:t>
      </w:r>
    </w:p>
    <w:p w14:paraId="29714FED" w14:textId="77777777" w:rsidR="00801971" w:rsidRPr="00EE7AEF" w:rsidRDefault="00801971" w:rsidP="0082211D">
      <w:pPr>
        <w:spacing w:after="240"/>
        <w:jc w:val="both"/>
        <w:rPr>
          <w:rFonts w:cs="Times New Roman"/>
        </w:rPr>
      </w:pPr>
      <w:r w:rsidRPr="0081706F">
        <w:rPr>
          <w:rFonts w:cs="Times New Roman"/>
          <w:b/>
          <w:bCs/>
        </w:rPr>
        <w:t>Art. 147.</w:t>
      </w:r>
      <w:r w:rsidRPr="0081706F">
        <w:rPr>
          <w:rFonts w:cs="Times New Roman"/>
        </w:rPr>
        <w:t xml:space="preserve"> Czyn, o którym mowa w art.  145 ust. 1 pkt 1, musi być ustalony prawomocnym wyrokiem skazującym, chyba że orzeczenie takie nie może zapaść z powodu przyczyn wymienionych w art. 17 § 1 pkt 3–11 lub w </w:t>
      </w:r>
      <w:r w:rsidRPr="00EE7AEF">
        <w:rPr>
          <w:rFonts w:cs="Times New Roman"/>
        </w:rPr>
        <w:t>art. 22 § 1 Kodeksu postępowania karnego.</w:t>
      </w:r>
    </w:p>
    <w:p w14:paraId="7B140385" w14:textId="77777777" w:rsidR="00801971" w:rsidRPr="0081706F" w:rsidRDefault="00801971" w:rsidP="0082211D">
      <w:pPr>
        <w:spacing w:after="240"/>
        <w:jc w:val="both"/>
        <w:rPr>
          <w:rFonts w:cs="Times New Roman"/>
        </w:rPr>
      </w:pPr>
      <w:r w:rsidRPr="0081706F">
        <w:rPr>
          <w:rFonts w:cs="Times New Roman"/>
          <w:b/>
          <w:bCs/>
        </w:rPr>
        <w:t>Art. 148</w:t>
      </w:r>
      <w:r w:rsidRPr="0081706F">
        <w:rPr>
          <w:rFonts w:cs="Times New Roman"/>
        </w:rPr>
        <w:t xml:space="preserve"> 1. Wznowienie postępowania może nastąpić na wniosek strony lub z urzędu.</w:t>
      </w:r>
    </w:p>
    <w:p w14:paraId="49D81002" w14:textId="77777777" w:rsidR="00801971" w:rsidRPr="00EE7AEF" w:rsidRDefault="00801971" w:rsidP="00736093">
      <w:pPr>
        <w:widowControl/>
        <w:numPr>
          <w:ilvl w:val="0"/>
          <w:numId w:val="41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Postępowanie wznawia się z urzędu, tylko w razie ujawnienia się jednego z uchybień wymienionych w art. </w:t>
      </w:r>
      <w:r w:rsidRPr="00EE7AEF">
        <w:rPr>
          <w:rFonts w:cs="Times New Roman"/>
        </w:rPr>
        <w:t>439 § 1 Kodeksu postępowania karnego.</w:t>
      </w:r>
    </w:p>
    <w:p w14:paraId="00EAFEF6" w14:textId="77777777" w:rsidR="00801971" w:rsidRPr="0081706F" w:rsidRDefault="00801971" w:rsidP="00736093">
      <w:pPr>
        <w:widowControl/>
        <w:numPr>
          <w:ilvl w:val="0"/>
          <w:numId w:val="41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Niedopuszczalne jest wznowienie postępowania z urzędu na niekorzyść obwinionego po upływie 6 miesięcy od dnia uprawomocnienia się orzeczenia.</w:t>
      </w:r>
    </w:p>
    <w:p w14:paraId="5243DBDD" w14:textId="77777777" w:rsidR="00801971" w:rsidRPr="0081706F" w:rsidRDefault="00801971" w:rsidP="0082211D">
      <w:pPr>
        <w:spacing w:before="240" w:after="240"/>
        <w:jc w:val="both"/>
        <w:rPr>
          <w:rFonts w:cs="Times New Roman"/>
        </w:rPr>
      </w:pPr>
      <w:r w:rsidRPr="0081706F">
        <w:rPr>
          <w:rFonts w:cs="Times New Roman"/>
          <w:b/>
          <w:bCs/>
        </w:rPr>
        <w:t>Art. 149.</w:t>
      </w:r>
      <w:r w:rsidRPr="0081706F">
        <w:rPr>
          <w:rFonts w:cs="Times New Roman"/>
        </w:rPr>
        <w:t xml:space="preserve"> 1. W sprawie wznowienia postępowania zakończonego prawomocnym orzeczeniem regionalnego sądu koleżeńskiego orzeka Krajowy Sąd Koleżeński. </w:t>
      </w:r>
    </w:p>
    <w:p w14:paraId="1056857B" w14:textId="77777777" w:rsidR="00801971" w:rsidRPr="0081706F" w:rsidRDefault="00801971" w:rsidP="00736093">
      <w:pPr>
        <w:widowControl/>
        <w:numPr>
          <w:ilvl w:val="0"/>
          <w:numId w:val="422"/>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W sprawie wznowienia postępowania zakończonego prawomocnym orzeczeniem Krajowego Są</w:t>
      </w:r>
      <w:r w:rsidRPr="0081706F">
        <w:rPr>
          <w:rFonts w:cs="Times New Roman"/>
          <w:lang w:val="fr-FR"/>
        </w:rPr>
        <w:t>du Kole</w:t>
      </w:r>
      <w:r w:rsidRPr="0081706F">
        <w:rPr>
          <w:rFonts w:cs="Times New Roman"/>
        </w:rPr>
        <w:t>żeńskiego orzeka Krajowy Sąd Koleżeński w innym składzie, niż ten, który wydał orzeczenie kończące prawomocnie postępowanie.</w:t>
      </w:r>
    </w:p>
    <w:p w14:paraId="624B769B" w14:textId="77777777" w:rsidR="00801971" w:rsidRPr="0081706F" w:rsidRDefault="00801971" w:rsidP="00736093">
      <w:pPr>
        <w:widowControl/>
        <w:numPr>
          <w:ilvl w:val="0"/>
          <w:numId w:val="42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kwestii wznowienia postępowania, sąd Koleżeński orzeka na posiedzeniu bez udziału stron, chyba że przewodniczący sądu lub sąd postanowi inaczej.</w:t>
      </w:r>
    </w:p>
    <w:p w14:paraId="0411F79F" w14:textId="5683EDEC" w:rsidR="00801971" w:rsidRPr="0081706F" w:rsidRDefault="00801971" w:rsidP="0082211D">
      <w:pPr>
        <w:spacing w:before="240" w:after="240"/>
        <w:jc w:val="both"/>
        <w:rPr>
          <w:rFonts w:cs="Times New Roman"/>
        </w:rPr>
      </w:pPr>
      <w:r w:rsidRPr="0081706F">
        <w:rPr>
          <w:rFonts w:cs="Times New Roman"/>
          <w:b/>
          <w:bCs/>
        </w:rPr>
        <w:t>Art.</w:t>
      </w:r>
      <w:r w:rsidR="00BD3536" w:rsidRPr="0081706F">
        <w:rPr>
          <w:rFonts w:cs="Times New Roman"/>
          <w:b/>
          <w:bCs/>
        </w:rPr>
        <w:t xml:space="preserve"> </w:t>
      </w:r>
      <w:r w:rsidRPr="0081706F">
        <w:rPr>
          <w:rFonts w:cs="Times New Roman"/>
          <w:b/>
          <w:bCs/>
        </w:rPr>
        <w:t xml:space="preserve">150. </w:t>
      </w:r>
      <w:r w:rsidRPr="0081706F">
        <w:rPr>
          <w:rFonts w:cs="Times New Roman"/>
        </w:rPr>
        <w:t xml:space="preserve">Wniosek o wznowienie postępowania powinien być sporządzony i podpisany przez </w:t>
      </w:r>
      <w:r w:rsidRPr="0081706F">
        <w:rPr>
          <w:rFonts w:cs="Times New Roman"/>
        </w:rPr>
        <w:lastRenderedPageBreak/>
        <w:t>adwokata lub radcę prawnego. Do wniosku dołącza się odpowiednią liczbę jego odpisów dla stron postępowania.</w:t>
      </w:r>
    </w:p>
    <w:p w14:paraId="40554409" w14:textId="77777777" w:rsidR="00801971" w:rsidRPr="0081706F" w:rsidRDefault="00801971" w:rsidP="0082211D">
      <w:pPr>
        <w:spacing w:before="240" w:after="240"/>
        <w:jc w:val="both"/>
        <w:rPr>
          <w:rFonts w:cs="Times New Roman"/>
        </w:rPr>
      </w:pPr>
      <w:r w:rsidRPr="0081706F">
        <w:rPr>
          <w:rFonts w:cs="Times New Roman"/>
          <w:b/>
          <w:bCs/>
        </w:rPr>
        <w:t>Art. 151.</w:t>
      </w:r>
      <w:r w:rsidRPr="0081706F">
        <w:rPr>
          <w:rFonts w:cs="Times New Roman"/>
        </w:rPr>
        <w:t xml:space="preserve"> 1. Na postanowienie oddalające wniosek o wznowienie postępowania lub pozostawiające go bez rozpoznania przysługuje zażalenie do Krajowego Są</w:t>
      </w:r>
      <w:r w:rsidRPr="0081706F">
        <w:rPr>
          <w:rFonts w:cs="Times New Roman"/>
          <w:lang w:val="fr-FR"/>
        </w:rPr>
        <w:t>du Kole</w:t>
      </w:r>
      <w:r w:rsidRPr="0081706F">
        <w:rPr>
          <w:rFonts w:cs="Times New Roman"/>
        </w:rPr>
        <w:t xml:space="preserve">żeńskiego w terminie 14 dni od dnia doręczenia postanowienia. Zażalenie rozpoznaje Krajowy Sąd Koleżeński w innym składzie, niż ten, który postanowił oddalić wniosek. Jeżeli nie można skompletować innego składu sędziowskiego składającego się z sędziów reprezentujących dane podejście zgodnie z właściwością sprawy, wyznacza się losowy </w:t>
      </w:r>
      <w:proofErr w:type="spellStart"/>
      <w:r w:rsidRPr="0081706F">
        <w:rPr>
          <w:rFonts w:cs="Times New Roman"/>
        </w:rPr>
        <w:t>skł</w:t>
      </w:r>
      <w:proofErr w:type="spellEnd"/>
      <w:r w:rsidRPr="0081706F">
        <w:rPr>
          <w:rFonts w:cs="Times New Roman"/>
          <w:lang w:val="da-DK"/>
        </w:rPr>
        <w:t>ad, sk</w:t>
      </w:r>
      <w:proofErr w:type="spellStart"/>
      <w:r w:rsidRPr="0081706F">
        <w:rPr>
          <w:rFonts w:cs="Times New Roman"/>
        </w:rPr>
        <w:t>ładający</w:t>
      </w:r>
      <w:proofErr w:type="spellEnd"/>
      <w:r w:rsidRPr="0081706F">
        <w:rPr>
          <w:rFonts w:cs="Times New Roman"/>
        </w:rPr>
        <w:t xml:space="preserve"> się z sędziów z danej grupy podejść psychoterapeutycznych, zgodnej z właściwością sprawy.</w:t>
      </w:r>
    </w:p>
    <w:p w14:paraId="221FECBB" w14:textId="77777777" w:rsidR="00801971" w:rsidRPr="0081706F" w:rsidRDefault="00801971" w:rsidP="00736093">
      <w:pPr>
        <w:widowControl/>
        <w:numPr>
          <w:ilvl w:val="0"/>
          <w:numId w:val="425"/>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Orzekając o wznowieniu postępowania, Krajowy Sąd Koleżeński uchyla zaskarżone orzeczenie i przekazuje sprawę właściwemu regionalnemu sądowi koleżeńskiemu lub Krajowemu Sądowi Koleżeńskiemu do ponownego rozpoznania. Od orzeczenia o wznowieniu postępowania środek odwoławczy nie przysługuje.</w:t>
      </w:r>
    </w:p>
    <w:p w14:paraId="3DC98525" w14:textId="77777777" w:rsidR="00801971" w:rsidRPr="0081706F" w:rsidRDefault="00801971" w:rsidP="00736093">
      <w:pPr>
        <w:widowControl/>
        <w:numPr>
          <w:ilvl w:val="0"/>
          <w:numId w:val="42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Uchylając zaskarżone orzeczenie sąd koleżeński może uniewinnić obwinionego, jeżeli nowe fakty lub dowody wskazują na to, że orzeczenie to jest oczywiście niesłuszne, albo też postępowanie umorzyć.</w:t>
      </w:r>
    </w:p>
    <w:p w14:paraId="7705B3A8" w14:textId="77777777" w:rsidR="00801971" w:rsidRPr="0081706F" w:rsidRDefault="00801971" w:rsidP="0082211D">
      <w:pPr>
        <w:spacing w:before="240" w:after="240"/>
        <w:jc w:val="both"/>
        <w:rPr>
          <w:rFonts w:cs="Times New Roman"/>
        </w:rPr>
      </w:pPr>
      <w:r w:rsidRPr="0081706F">
        <w:rPr>
          <w:rFonts w:cs="Times New Roman"/>
          <w:b/>
          <w:bCs/>
        </w:rPr>
        <w:t>Art. 152.</w:t>
      </w:r>
      <w:r w:rsidRPr="0081706F">
        <w:rPr>
          <w:rFonts w:cs="Times New Roman"/>
        </w:rPr>
        <w:t xml:space="preserve"> 1. Psychoterapeucie lub psychoterapeucie aplikantowi, który w wyniku wznowienia postępowania w przedmiocie odpowiedzialności dyscyplinarnej został uniewinniony, przysługuje odszkodowanie za poniesioną szkodę oraz zadośćuczynienie za doznaną krzywdę, na skutek wykonania względem niego w całości lub w części kary, która została zmieniona albo uchylona w wyniku wznowienia postępowania.</w:t>
      </w:r>
    </w:p>
    <w:p w14:paraId="30CA1E5B" w14:textId="191BA31E" w:rsidR="00801971" w:rsidRPr="002D6E1A" w:rsidRDefault="002D6E1A" w:rsidP="002D6E1A">
      <w:pPr>
        <w:widowControl/>
        <w:pBdr>
          <w:top w:val="nil"/>
          <w:left w:val="nil"/>
          <w:bottom w:val="nil"/>
          <w:right w:val="nil"/>
          <w:between w:val="nil"/>
          <w:bar w:val="nil"/>
        </w:pBdr>
        <w:autoSpaceDE/>
        <w:autoSpaceDN/>
        <w:adjustRightInd/>
        <w:spacing w:before="240"/>
        <w:jc w:val="both"/>
        <w:rPr>
          <w:rFonts w:cs="Times New Roman"/>
        </w:rPr>
      </w:pPr>
      <w:r>
        <w:rPr>
          <w:rFonts w:cs="Times New Roman"/>
        </w:rPr>
        <w:t xml:space="preserve">2. </w:t>
      </w:r>
      <w:r w:rsidR="00801971" w:rsidRPr="002D6E1A">
        <w:rPr>
          <w:rFonts w:cs="Times New Roman"/>
        </w:rPr>
        <w:t>Roszczenia przysługują w stosunku do Skarbu Państwa.</w:t>
      </w:r>
    </w:p>
    <w:p w14:paraId="54FB594E" w14:textId="5EE1EB34" w:rsidR="00801971" w:rsidRPr="0081706F" w:rsidRDefault="002D6E1A" w:rsidP="002D6E1A">
      <w:pPr>
        <w:widowControl/>
        <w:pBdr>
          <w:top w:val="nil"/>
          <w:left w:val="nil"/>
          <w:bottom w:val="nil"/>
          <w:right w:val="nil"/>
          <w:between w:val="nil"/>
          <w:bar w:val="nil"/>
        </w:pBdr>
        <w:autoSpaceDE/>
        <w:autoSpaceDN/>
        <w:adjustRightInd/>
        <w:jc w:val="both"/>
        <w:rPr>
          <w:rFonts w:cs="Times New Roman"/>
        </w:rPr>
      </w:pPr>
      <w:r>
        <w:rPr>
          <w:rFonts w:cs="Times New Roman"/>
        </w:rPr>
        <w:t xml:space="preserve">3. </w:t>
      </w:r>
      <w:r w:rsidR="00801971" w:rsidRPr="0081706F">
        <w:rPr>
          <w:rFonts w:cs="Times New Roman"/>
        </w:rPr>
        <w:t>W sprawach roszczeń orzeka sąd powszechny.</w:t>
      </w:r>
    </w:p>
    <w:p w14:paraId="499DF3C8" w14:textId="1C09241A" w:rsidR="00801971" w:rsidRPr="0081706F" w:rsidRDefault="002D6E1A" w:rsidP="002D6E1A">
      <w:pPr>
        <w:widowControl/>
        <w:pBdr>
          <w:top w:val="nil"/>
          <w:left w:val="nil"/>
          <w:bottom w:val="nil"/>
          <w:right w:val="nil"/>
          <w:between w:val="nil"/>
          <w:bar w:val="nil"/>
        </w:pBdr>
        <w:autoSpaceDE/>
        <w:autoSpaceDN/>
        <w:adjustRightInd/>
        <w:spacing w:after="240"/>
        <w:jc w:val="both"/>
        <w:rPr>
          <w:rFonts w:cs="Times New Roman"/>
        </w:rPr>
      </w:pPr>
      <w:r>
        <w:rPr>
          <w:rFonts w:cs="Times New Roman"/>
        </w:rPr>
        <w:t xml:space="preserve">4. </w:t>
      </w:r>
      <w:r w:rsidR="00801971" w:rsidRPr="0081706F">
        <w:rPr>
          <w:rFonts w:cs="Times New Roman"/>
        </w:rPr>
        <w:t>Roszczenia ulegają przedawnieniu z upływem roku od dnia uprawomocnienia się orzeczenia wydanego w wyniku wznowienia postępowania.</w:t>
      </w:r>
    </w:p>
    <w:p w14:paraId="4B9E0F74" w14:textId="1E4B61A9" w:rsidR="00801971" w:rsidRPr="0081706F" w:rsidRDefault="00801971" w:rsidP="0082211D">
      <w:pPr>
        <w:spacing w:before="240" w:after="240"/>
        <w:jc w:val="both"/>
        <w:rPr>
          <w:rFonts w:cs="Times New Roman"/>
        </w:rPr>
      </w:pPr>
      <w:r w:rsidRPr="0081706F">
        <w:rPr>
          <w:rFonts w:cs="Times New Roman"/>
          <w:b/>
          <w:bCs/>
        </w:rPr>
        <w:t>Art.</w:t>
      </w:r>
      <w:r w:rsidR="00BD3536" w:rsidRPr="0081706F">
        <w:rPr>
          <w:rFonts w:cs="Times New Roman"/>
          <w:b/>
          <w:bCs/>
        </w:rPr>
        <w:t xml:space="preserve"> </w:t>
      </w:r>
      <w:r w:rsidRPr="0081706F">
        <w:rPr>
          <w:rFonts w:cs="Times New Roman"/>
          <w:b/>
          <w:bCs/>
        </w:rPr>
        <w:t>153.</w:t>
      </w:r>
      <w:r w:rsidRPr="0081706F">
        <w:rPr>
          <w:rFonts w:cs="Times New Roman"/>
        </w:rPr>
        <w:t xml:space="preserve"> 1. Psychoterapeuta lub psychoterapeuta aplikant zawieszony w prawie wykonywania zawodu nie może wykonywać zawodu w żadnej formie.</w:t>
      </w:r>
    </w:p>
    <w:p w14:paraId="09C3C024" w14:textId="2F77465B" w:rsidR="00801971" w:rsidRPr="0081706F" w:rsidRDefault="00801971" w:rsidP="002D6E1A">
      <w:pPr>
        <w:widowControl/>
        <w:numPr>
          <w:ilvl w:val="0"/>
          <w:numId w:val="431"/>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Prawomocne orzeczenie kary wymienionej w art.</w:t>
      </w:r>
      <w:r w:rsidR="002D6E1A">
        <w:rPr>
          <w:rFonts w:cs="Times New Roman"/>
        </w:rPr>
        <w:t xml:space="preserve"> </w:t>
      </w:r>
      <w:r w:rsidRPr="0081706F">
        <w:rPr>
          <w:rFonts w:cs="Times New Roman"/>
        </w:rPr>
        <w:t xml:space="preserve">116 ust. 1 pkt </w:t>
      </w:r>
      <w:r w:rsidR="006B7E98">
        <w:rPr>
          <w:rFonts w:cs="Times New Roman"/>
        </w:rPr>
        <w:t xml:space="preserve">5 i </w:t>
      </w:r>
      <w:r w:rsidRPr="0081706F">
        <w:rPr>
          <w:rFonts w:cs="Times New Roman"/>
        </w:rPr>
        <w:t>6  stanowi podstawę do rozwiązania bez wypowiedzenia umowy o pracę, mianowania albo umowy cywilnoprawnej, na podstawie której psychoterapeuta lub psychoterapeuta aplikant wykonuje zawód.</w:t>
      </w:r>
    </w:p>
    <w:p w14:paraId="35AEE73E" w14:textId="77777777" w:rsidR="00801971" w:rsidRPr="0081706F" w:rsidRDefault="00801971" w:rsidP="002D6E1A">
      <w:pPr>
        <w:widowControl/>
        <w:numPr>
          <w:ilvl w:val="0"/>
          <w:numId w:val="43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Po otrzymaniu prawomocnego orzeczenia sądu koleżeńskiego, przewodniczący właściwej regionalnej izby psychoterapeutów zawiadamia ukaranego psychoterapeutę </w:t>
      </w:r>
      <w:r w:rsidRPr="0081706F">
        <w:rPr>
          <w:rFonts w:cs="Times New Roman"/>
          <w:lang w:val="fr-FR"/>
        </w:rPr>
        <w:t>lub psychoterapeut</w:t>
      </w:r>
      <w:r w:rsidRPr="0081706F">
        <w:rPr>
          <w:rFonts w:cs="Times New Roman"/>
        </w:rPr>
        <w:t>ę aplikanta o skreśleniu z Rejestru Psychoterapeutów albo Rejestru Psychoterapeutów Aplikantów.</w:t>
      </w:r>
    </w:p>
    <w:p w14:paraId="11E9F7EA" w14:textId="77777777" w:rsidR="00801971" w:rsidRPr="0081706F" w:rsidRDefault="00801971" w:rsidP="0082211D">
      <w:pPr>
        <w:spacing w:before="240" w:after="240"/>
        <w:jc w:val="both"/>
        <w:rPr>
          <w:rFonts w:cs="Times New Roman"/>
        </w:rPr>
      </w:pPr>
      <w:r w:rsidRPr="0081706F">
        <w:rPr>
          <w:rFonts w:cs="Times New Roman"/>
          <w:b/>
          <w:bCs/>
        </w:rPr>
        <w:t xml:space="preserve">Art. 154. </w:t>
      </w:r>
      <w:r w:rsidRPr="0081706F">
        <w:rPr>
          <w:rFonts w:cs="Times New Roman"/>
        </w:rPr>
        <w:t>Na wniosek obwinionego psychoterapeuty lub psychoterapeuty aplikanta prawomocne orzeczenie uniewinniające go w sprawach z zakresu odpowiedzialności zawodowej podlega opublikowaniu w biuletynie danej regionalnej izby psychoterapeutów, której psychoterapeuta lub psychoterapeuta aplikant jest członkiem, na jej koszt.</w:t>
      </w:r>
    </w:p>
    <w:p w14:paraId="57D87CEF" w14:textId="77777777" w:rsidR="00801971" w:rsidRPr="0081706F" w:rsidRDefault="00801971" w:rsidP="0082211D">
      <w:pPr>
        <w:spacing w:before="240" w:after="240"/>
        <w:jc w:val="both"/>
        <w:rPr>
          <w:rFonts w:cs="Times New Roman"/>
        </w:rPr>
      </w:pPr>
      <w:r w:rsidRPr="0081706F">
        <w:rPr>
          <w:rFonts w:cs="Times New Roman"/>
          <w:b/>
          <w:bCs/>
        </w:rPr>
        <w:t>Art. 155.</w:t>
      </w:r>
      <w:r w:rsidRPr="0081706F">
        <w:rPr>
          <w:rFonts w:cs="Times New Roman"/>
        </w:rPr>
        <w:t xml:space="preserve"> 1. Zatarcie kary następuje z urzędu:</w:t>
      </w:r>
    </w:p>
    <w:p w14:paraId="273DCE1E" w14:textId="255ECFF9" w:rsidR="00801971" w:rsidRPr="0081706F" w:rsidRDefault="00801971" w:rsidP="00BC1E82">
      <w:pPr>
        <w:widowControl/>
        <w:numPr>
          <w:ilvl w:val="0"/>
          <w:numId w:val="433"/>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 xml:space="preserve">po upływie roku od </w:t>
      </w:r>
      <w:r w:rsidR="00EE7AEF">
        <w:rPr>
          <w:rFonts w:cs="Times New Roman"/>
        </w:rPr>
        <w:t xml:space="preserve">dnia </w:t>
      </w:r>
      <w:r w:rsidRPr="0081706F">
        <w:rPr>
          <w:rFonts w:cs="Times New Roman"/>
        </w:rPr>
        <w:t>uprawomocnienia się orzeczenia o ukaraniu karą, o której mowa w 116 ust.1 pkt 1;</w:t>
      </w:r>
    </w:p>
    <w:p w14:paraId="091920F4" w14:textId="4D618D4C" w:rsidR="00801971" w:rsidRPr="0081706F" w:rsidRDefault="00801971" w:rsidP="00BC1E82">
      <w:pPr>
        <w:widowControl/>
        <w:numPr>
          <w:ilvl w:val="0"/>
          <w:numId w:val="433"/>
        </w:numPr>
        <w:pBdr>
          <w:top w:val="nil"/>
          <w:left w:val="nil"/>
          <w:bottom w:val="nil"/>
          <w:right w:val="nil"/>
          <w:between w:val="nil"/>
          <w:bar w:val="nil"/>
        </w:pBdr>
        <w:autoSpaceDE/>
        <w:autoSpaceDN/>
        <w:adjustRightInd/>
        <w:jc w:val="both"/>
        <w:rPr>
          <w:rFonts w:cs="Times New Roman"/>
        </w:rPr>
      </w:pPr>
      <w:r w:rsidRPr="0081706F">
        <w:rPr>
          <w:rFonts w:cs="Times New Roman"/>
        </w:rPr>
        <w:t>po upływie trzech lat od dnia uprawomocnienia się orzeczenia o ukaraniu karą, o której mowa w 116 ust. 1 pkt</w:t>
      </w:r>
      <w:r w:rsidR="0097146E">
        <w:rPr>
          <w:rFonts w:cs="Times New Roman"/>
        </w:rPr>
        <w:t xml:space="preserve"> </w:t>
      </w:r>
      <w:r w:rsidRPr="0081706F">
        <w:rPr>
          <w:rFonts w:cs="Times New Roman"/>
        </w:rPr>
        <w:t xml:space="preserve">2; </w:t>
      </w:r>
    </w:p>
    <w:p w14:paraId="2411F221" w14:textId="04CAB58A" w:rsidR="00801971" w:rsidRPr="0081706F" w:rsidRDefault="00801971" w:rsidP="00BC1E82">
      <w:pPr>
        <w:widowControl/>
        <w:numPr>
          <w:ilvl w:val="0"/>
          <w:numId w:val="433"/>
        </w:numPr>
        <w:pBdr>
          <w:top w:val="nil"/>
          <w:left w:val="nil"/>
          <w:bottom w:val="nil"/>
          <w:right w:val="nil"/>
          <w:between w:val="nil"/>
          <w:bar w:val="nil"/>
        </w:pBdr>
        <w:autoSpaceDE/>
        <w:autoSpaceDN/>
        <w:adjustRightInd/>
        <w:jc w:val="both"/>
        <w:rPr>
          <w:rFonts w:cs="Times New Roman"/>
        </w:rPr>
      </w:pPr>
      <w:r w:rsidRPr="0081706F">
        <w:rPr>
          <w:rFonts w:cs="Times New Roman"/>
        </w:rPr>
        <w:t>po upływie trzech lat od dnia wykonania orzeczenia o ukaraniu karą, o której mowa w art.116 ust. 1 pkt 3-4 oraz pkt 7;</w:t>
      </w:r>
    </w:p>
    <w:p w14:paraId="5F82AC62" w14:textId="639B5135" w:rsidR="00801971" w:rsidRPr="0081706F" w:rsidRDefault="00801971" w:rsidP="00BC1E82">
      <w:pPr>
        <w:widowControl/>
        <w:numPr>
          <w:ilvl w:val="0"/>
          <w:numId w:val="433"/>
        </w:numPr>
        <w:pBdr>
          <w:top w:val="nil"/>
          <w:left w:val="nil"/>
          <w:bottom w:val="nil"/>
          <w:right w:val="nil"/>
          <w:between w:val="nil"/>
          <w:bar w:val="nil"/>
        </w:pBdr>
        <w:autoSpaceDE/>
        <w:autoSpaceDN/>
        <w:adjustRightInd/>
        <w:jc w:val="both"/>
        <w:rPr>
          <w:rFonts w:cs="Times New Roman"/>
        </w:rPr>
      </w:pPr>
      <w:r w:rsidRPr="0081706F">
        <w:rPr>
          <w:rFonts w:cs="Times New Roman"/>
        </w:rPr>
        <w:t>po upływie pięciu lat od dnia wykonania orzeczenia o ukaraniu karą, o której mowa w art. 116 ust. 1 pkt</w:t>
      </w:r>
      <w:r w:rsidR="0097146E">
        <w:rPr>
          <w:rFonts w:cs="Times New Roman"/>
        </w:rPr>
        <w:t xml:space="preserve"> </w:t>
      </w:r>
      <w:r w:rsidRPr="0081706F">
        <w:rPr>
          <w:rFonts w:cs="Times New Roman"/>
        </w:rPr>
        <w:t>5.</w:t>
      </w:r>
    </w:p>
    <w:p w14:paraId="331C27FC" w14:textId="77777777" w:rsidR="00801971" w:rsidRPr="0081706F" w:rsidRDefault="00801971" w:rsidP="00736093">
      <w:pPr>
        <w:widowControl/>
        <w:numPr>
          <w:ilvl w:val="0"/>
          <w:numId w:val="43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psychoterapeuta lub psychoterapeuta aplikant przed upływem okresu wymaganego do zatarcia kary zostanie ponownie ukarany, jest dopuszczalne tylko jednoczesne zatarcie wszystkich kar.</w:t>
      </w:r>
    </w:p>
    <w:p w14:paraId="5A36B61A" w14:textId="77777777" w:rsidR="00801971" w:rsidRPr="0081706F" w:rsidRDefault="00801971" w:rsidP="00736093">
      <w:pPr>
        <w:widowControl/>
        <w:numPr>
          <w:ilvl w:val="0"/>
          <w:numId w:val="4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Kara pozbawienia prawa wykonywania zawodu, w postaci skreślenia z Rejestru Psychoterapeutów lub Rejestru Psychoterapeutów Aplikantów nie ulega zatarciu. Kara ta ulega zatarciu w przypadku ponownego uzyskania uprawnień do wykonywania zawodu w terminie określonym w ustawie. </w:t>
      </w:r>
    </w:p>
    <w:p w14:paraId="7FF4EF30" w14:textId="77777777" w:rsidR="00801971" w:rsidRPr="0081706F" w:rsidRDefault="00801971" w:rsidP="00736093">
      <w:pPr>
        <w:widowControl/>
        <w:numPr>
          <w:ilvl w:val="0"/>
          <w:numId w:val="43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Zatarcie kary następuje przez usunięcie informacji o ukaraniu z Rejestru Psychoterapeutów lub Rejestru Psychoterapeutów Aplikantów.</w:t>
      </w:r>
    </w:p>
    <w:p w14:paraId="72890C48" w14:textId="77777777" w:rsidR="00801971" w:rsidRPr="0081706F" w:rsidRDefault="00801971" w:rsidP="0082211D">
      <w:pPr>
        <w:spacing w:before="240" w:after="240"/>
        <w:jc w:val="both"/>
        <w:rPr>
          <w:rFonts w:cs="Times New Roman"/>
        </w:rPr>
      </w:pPr>
      <w:r w:rsidRPr="0081706F">
        <w:rPr>
          <w:rFonts w:cs="Times New Roman"/>
          <w:b/>
          <w:bCs/>
        </w:rPr>
        <w:t>Art. 156.</w:t>
      </w:r>
      <w:r w:rsidRPr="0081706F">
        <w:rPr>
          <w:rFonts w:cs="Times New Roman"/>
        </w:rPr>
        <w:t xml:space="preserve"> W sprawach nieuregulowanych w ustawie do postępowania w przedmiocie odpowiedzialności zawodowej stosuje się odpowiednio przepisy:</w:t>
      </w:r>
    </w:p>
    <w:p w14:paraId="0EA90C23" w14:textId="477E8422" w:rsidR="00801971" w:rsidRPr="002D6E1A" w:rsidRDefault="00801971" w:rsidP="002D6E1A">
      <w:pPr>
        <w:pStyle w:val="Akapitzlist"/>
        <w:widowControl/>
        <w:numPr>
          <w:ilvl w:val="0"/>
          <w:numId w:val="438"/>
        </w:numPr>
        <w:pBdr>
          <w:top w:val="nil"/>
          <w:left w:val="nil"/>
          <w:bottom w:val="nil"/>
          <w:right w:val="nil"/>
          <w:between w:val="nil"/>
          <w:bar w:val="nil"/>
        </w:pBdr>
        <w:autoSpaceDE/>
        <w:autoSpaceDN/>
        <w:adjustRightInd/>
        <w:spacing w:before="240"/>
        <w:jc w:val="both"/>
        <w:rPr>
          <w:rFonts w:cs="Times New Roman"/>
        </w:rPr>
      </w:pPr>
      <w:r w:rsidRPr="00EE7AEF">
        <w:rPr>
          <w:rFonts w:cs="Times New Roman"/>
        </w:rPr>
        <w:t>kodeksu postępowania karnego z</w:t>
      </w:r>
      <w:r w:rsidRPr="002D6E1A">
        <w:rPr>
          <w:rFonts w:cs="Times New Roman"/>
        </w:rPr>
        <w:t xml:space="preserve"> tym zastrzeżeniem, że nie stosuje się przepisów o oskarżycielu prywatnym, powodzie cywilnym, przedstawicielu społecznym, o </w:t>
      </w:r>
      <w:r w:rsidRPr="002D6E1A">
        <w:rPr>
          <w:rFonts w:cs="Times New Roman"/>
        </w:rPr>
        <w:lastRenderedPageBreak/>
        <w:t>postępowaniu przygotowawczym oraz środkach przymusu, z wyjątkiem przepisów o karze pieniężnej;</w:t>
      </w:r>
    </w:p>
    <w:p w14:paraId="06435670" w14:textId="77777777" w:rsidR="00801971" w:rsidRPr="00EE7AEF" w:rsidRDefault="00801971" w:rsidP="00BC1E82">
      <w:pPr>
        <w:widowControl/>
        <w:numPr>
          <w:ilvl w:val="0"/>
          <w:numId w:val="438"/>
        </w:numPr>
        <w:pBdr>
          <w:top w:val="nil"/>
          <w:left w:val="nil"/>
          <w:bottom w:val="nil"/>
          <w:right w:val="nil"/>
          <w:between w:val="nil"/>
          <w:bar w:val="nil"/>
        </w:pBdr>
        <w:autoSpaceDE/>
        <w:autoSpaceDN/>
        <w:adjustRightInd/>
        <w:jc w:val="both"/>
        <w:rPr>
          <w:rFonts w:cs="Times New Roman"/>
        </w:rPr>
      </w:pPr>
      <w:r w:rsidRPr="00EE7AEF">
        <w:rPr>
          <w:rFonts w:cs="Times New Roman"/>
        </w:rPr>
        <w:t>rozdziały I–III i art. 53 kodeksu karnego.</w:t>
      </w:r>
    </w:p>
    <w:p w14:paraId="6057B13F" w14:textId="77777777" w:rsidR="00801971" w:rsidRPr="00EE7AEF" w:rsidRDefault="00801971" w:rsidP="0082211D">
      <w:pPr>
        <w:spacing w:after="240"/>
        <w:ind w:left="720"/>
        <w:jc w:val="both"/>
        <w:rPr>
          <w:rFonts w:cs="Times New Roman"/>
        </w:rPr>
      </w:pPr>
    </w:p>
    <w:p w14:paraId="1F379E52" w14:textId="0CF2694E" w:rsidR="00801971" w:rsidRPr="0081706F" w:rsidRDefault="00801971" w:rsidP="0082211D">
      <w:pPr>
        <w:keepNext/>
        <w:keepLines/>
        <w:spacing w:before="240" w:after="240"/>
        <w:jc w:val="center"/>
        <w:rPr>
          <w:rFonts w:cs="Times New Roman"/>
          <w:b/>
          <w:bCs/>
        </w:rPr>
      </w:pPr>
      <w:bookmarkStart w:id="34" w:name="_headingh.br1f3f9wm3c7"/>
      <w:bookmarkEnd w:id="34"/>
      <w:r w:rsidRPr="0081706F">
        <w:rPr>
          <w:rFonts w:cs="Times New Roman"/>
        </w:rPr>
        <w:t>Rozdział 12</w:t>
      </w:r>
      <w:r w:rsidR="0082211D" w:rsidRPr="0081706F">
        <w:rPr>
          <w:rFonts w:cs="Times New Roman"/>
        </w:rPr>
        <w:br/>
      </w:r>
      <w:r w:rsidRPr="0081706F">
        <w:rPr>
          <w:rFonts w:cs="Times New Roman"/>
          <w:b/>
          <w:bCs/>
        </w:rPr>
        <w:t>Postępowanie mediacyjne</w:t>
      </w:r>
    </w:p>
    <w:p w14:paraId="33C180DD" w14:textId="77777777" w:rsidR="00801971" w:rsidRPr="0081706F" w:rsidRDefault="00801971" w:rsidP="0082211D">
      <w:pPr>
        <w:spacing w:after="240"/>
        <w:jc w:val="both"/>
        <w:rPr>
          <w:rFonts w:cs="Times New Roman"/>
        </w:rPr>
      </w:pPr>
      <w:r w:rsidRPr="0081706F">
        <w:rPr>
          <w:rFonts w:cs="Times New Roman"/>
          <w:b/>
          <w:bCs/>
        </w:rPr>
        <w:t>Art. 157.</w:t>
      </w:r>
      <w:r w:rsidRPr="0081706F">
        <w:rPr>
          <w:rFonts w:cs="Times New Roman"/>
        </w:rPr>
        <w:t xml:space="preserve"> 1. Rzecznik odpowiedzialności zawodowej w czasie postępowania wyjaśniającego albo sąd koleżeński w czasie postępowania przed są</w:t>
      </w:r>
      <w:r w:rsidRPr="0081706F">
        <w:rPr>
          <w:rFonts w:cs="Times New Roman"/>
          <w:lang w:val="de-DE"/>
        </w:rPr>
        <w:t xml:space="preserve">dem </w:t>
      </w:r>
      <w:proofErr w:type="spellStart"/>
      <w:r w:rsidRPr="0081706F">
        <w:rPr>
          <w:rFonts w:cs="Times New Roman"/>
          <w:lang w:val="de-DE"/>
        </w:rPr>
        <w:t>mo</w:t>
      </w:r>
      <w:proofErr w:type="spellEnd"/>
      <w:r w:rsidRPr="0081706F">
        <w:rPr>
          <w:rFonts w:cs="Times New Roman"/>
        </w:rPr>
        <w:t xml:space="preserve">że z inicjatywy lub za zgodą stron skierować sprawę do mediacji między pokrzywdzonym a obwinionym. </w:t>
      </w:r>
    </w:p>
    <w:p w14:paraId="2179664B" w14:textId="77777777" w:rsidR="00801971" w:rsidRPr="0081706F" w:rsidRDefault="00801971" w:rsidP="00736093">
      <w:pPr>
        <w:widowControl/>
        <w:numPr>
          <w:ilvl w:val="0"/>
          <w:numId w:val="44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Mediację prowadzi mediator wskazany przez stronę lub wyznaczony przez organ kierujący. Strona może wnioskować o zmianę </w:t>
      </w:r>
      <w:r w:rsidRPr="0081706F">
        <w:rPr>
          <w:rFonts w:cs="Times New Roman"/>
          <w:lang w:val="it-IT"/>
        </w:rPr>
        <w:t xml:space="preserve">mediatora. </w:t>
      </w:r>
    </w:p>
    <w:p w14:paraId="49561413" w14:textId="77777777" w:rsidR="00801971" w:rsidRPr="0081706F" w:rsidRDefault="00801971" w:rsidP="00736093">
      <w:pPr>
        <w:numPr>
          <w:ilvl w:val="0"/>
          <w:numId w:val="440"/>
        </w:numPr>
        <w:pBdr>
          <w:top w:val="nil"/>
          <w:left w:val="nil"/>
          <w:bottom w:val="nil"/>
          <w:right w:val="nil"/>
          <w:between w:val="nil"/>
          <w:bar w:val="nil"/>
        </w:pBdr>
        <w:autoSpaceDE/>
        <w:autoSpaceDN/>
        <w:adjustRightInd/>
        <w:ind w:hanging="425"/>
        <w:jc w:val="both"/>
        <w:rPr>
          <w:rFonts w:cs="Times New Roman"/>
        </w:rPr>
      </w:pPr>
      <w:r w:rsidRPr="0081706F">
        <w:rPr>
          <w:rFonts w:cs="Times New Roman"/>
        </w:rPr>
        <w:t xml:space="preserve">Mediacja jest dobrowolna i poufna, prowadzona w sposób bezstronny. </w:t>
      </w:r>
    </w:p>
    <w:p w14:paraId="064D0C06" w14:textId="77777777" w:rsidR="00801971" w:rsidRPr="0081706F" w:rsidRDefault="00801971" w:rsidP="002D6E1A">
      <w:pPr>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Postępowanie mediacyjne prowadzone jest na podstawie regulaminu, z zachowaniem standardów uchwalonych przez Społeczną Radę Alternatywnych Metod Rozwiązywania Konfliktów przy Ministrze Sprawiedliwości.  </w:t>
      </w:r>
    </w:p>
    <w:p w14:paraId="54D303F7" w14:textId="77777777" w:rsidR="00801971" w:rsidRPr="0081706F" w:rsidRDefault="00801971" w:rsidP="00736093">
      <w:pPr>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Postępowanie mediacyjne nie powinno trwać dłużej niż 2 miesiące, a jego okresu nie wlicza się do czasu trwania postępowania wyjaśniającego. Termin mediacji może być wydłużony przez organ kierujący do mediacji na zgodny wniosek stron lub z innych ważnych powodów, jeżeli będzie to sprzyjać ugodowemu załatwieniu sprawy.</w:t>
      </w:r>
    </w:p>
    <w:p w14:paraId="3E4C0701" w14:textId="77777777" w:rsidR="00801971" w:rsidRPr="0081706F" w:rsidRDefault="00801971" w:rsidP="00736093">
      <w:pPr>
        <w:widowControl/>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Właściwa rada psychoterapeutów wybiera godnych zaufania psychoterapeutów, którzy pełnią w danej regionalnej izbie psychoterapeutów funkcję </w:t>
      </w:r>
      <w:r w:rsidRPr="0081706F">
        <w:rPr>
          <w:rFonts w:cs="Times New Roman"/>
          <w:lang w:val="it-IT"/>
        </w:rPr>
        <w:t>mediator</w:t>
      </w:r>
      <w:r w:rsidRPr="0081706F">
        <w:rPr>
          <w:rFonts w:cs="Times New Roman"/>
        </w:rPr>
        <w:t>ów. Mediatorem nie może być rzecznik odpowiedzialności zawodowej, jego zastępca oraz członek sądu koleżeńskiego.</w:t>
      </w:r>
    </w:p>
    <w:p w14:paraId="05B576E7" w14:textId="77777777" w:rsidR="00801971" w:rsidRPr="0081706F" w:rsidRDefault="00801971" w:rsidP="00736093">
      <w:pPr>
        <w:widowControl/>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Mediację może również prowadzić mediator zewnętrzny, z potwierdzonymi uprawnieniami, z doświadczeniem w prowadzeniu mediacji karnych, który daje rękojmię prawidłowego przeprowadzenia mediacji. Mediację może również prowadzić </w:t>
      </w:r>
      <w:r w:rsidRPr="0081706F">
        <w:rPr>
          <w:rFonts w:cs="Times New Roman"/>
          <w:lang w:val="it-IT"/>
        </w:rPr>
        <w:t>mediator sta</w:t>
      </w:r>
      <w:proofErr w:type="spellStart"/>
      <w:r w:rsidRPr="0081706F">
        <w:rPr>
          <w:rFonts w:cs="Times New Roman"/>
        </w:rPr>
        <w:t>ły</w:t>
      </w:r>
      <w:proofErr w:type="spellEnd"/>
      <w:r w:rsidRPr="0081706F">
        <w:rPr>
          <w:rFonts w:cs="Times New Roman"/>
        </w:rPr>
        <w:t>, wpisany na listę właściwego miejscowo sądu okręgowego, w szczególności przynależących do organizacji zrzeszających mediatorów.</w:t>
      </w:r>
    </w:p>
    <w:p w14:paraId="1D9F1E9D" w14:textId="77777777" w:rsidR="00801971" w:rsidRPr="0081706F" w:rsidRDefault="00801971" w:rsidP="00736093">
      <w:pPr>
        <w:widowControl/>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Prezes Są</w:t>
      </w:r>
      <w:r w:rsidRPr="0081706F">
        <w:rPr>
          <w:rFonts w:cs="Times New Roman"/>
          <w:lang w:val="fr-FR"/>
        </w:rPr>
        <w:t>du Kole</w:t>
      </w:r>
      <w:r w:rsidRPr="0081706F">
        <w:rPr>
          <w:rFonts w:cs="Times New Roman"/>
        </w:rPr>
        <w:t xml:space="preserve">żeńskiego prowadzi Listę </w:t>
      </w:r>
      <w:r w:rsidRPr="0081706F">
        <w:rPr>
          <w:rFonts w:cs="Times New Roman"/>
          <w:lang w:val="it-IT"/>
        </w:rPr>
        <w:t>mediator</w:t>
      </w:r>
      <w:r w:rsidRPr="0081706F">
        <w:rPr>
          <w:rFonts w:cs="Times New Roman"/>
        </w:rPr>
        <w:t>ów, złożoną z osób wymienionych w ust. 6 i 7.</w:t>
      </w:r>
    </w:p>
    <w:p w14:paraId="7C662454" w14:textId="77777777" w:rsidR="00801971" w:rsidRPr="0081706F" w:rsidRDefault="00801971" w:rsidP="00736093">
      <w:pPr>
        <w:widowControl/>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Do mediatora stosuje się odpowiednio przepisy o wyłączeniu sędziego. </w:t>
      </w:r>
    </w:p>
    <w:p w14:paraId="758CACAA" w14:textId="77777777" w:rsidR="00801971" w:rsidRPr="0081706F" w:rsidRDefault="00801971" w:rsidP="00736093">
      <w:pPr>
        <w:widowControl/>
        <w:numPr>
          <w:ilvl w:val="0"/>
          <w:numId w:val="44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 xml:space="preserve">Jeśli nastąpi wyłączenie mediatora, rzecznik odpowiedzialności zawodowej w postępowaniu wyjaśniającym albo przewodniczący składu sędziowskiego, który skierował sprawę </w:t>
      </w:r>
      <w:r w:rsidRPr="0081706F">
        <w:rPr>
          <w:rFonts w:cs="Times New Roman"/>
          <w:lang w:val="es-ES_tradnl"/>
        </w:rPr>
        <w:t>do post</w:t>
      </w:r>
      <w:proofErr w:type="spellStart"/>
      <w:r w:rsidRPr="0081706F">
        <w:rPr>
          <w:rFonts w:cs="Times New Roman"/>
        </w:rPr>
        <w:t>ępowania</w:t>
      </w:r>
      <w:proofErr w:type="spellEnd"/>
      <w:r w:rsidRPr="0081706F">
        <w:rPr>
          <w:rFonts w:cs="Times New Roman"/>
        </w:rPr>
        <w:t xml:space="preserve"> mediacyjnego wyznacza nowego mediatora. </w:t>
      </w:r>
    </w:p>
    <w:p w14:paraId="30C8E33B" w14:textId="77777777" w:rsidR="00801971" w:rsidRPr="0081706F" w:rsidRDefault="00801971" w:rsidP="00736093">
      <w:pPr>
        <w:widowControl/>
        <w:numPr>
          <w:ilvl w:val="0"/>
          <w:numId w:val="440"/>
        </w:numPr>
        <w:pBdr>
          <w:top w:val="nil"/>
          <w:left w:val="nil"/>
          <w:bottom w:val="nil"/>
          <w:right w:val="nil"/>
          <w:between w:val="nil"/>
          <w:bar w:val="nil"/>
        </w:pBdr>
        <w:autoSpaceDE/>
        <w:autoSpaceDN/>
        <w:adjustRightInd/>
        <w:ind w:left="0" w:firstLine="0"/>
        <w:jc w:val="both"/>
        <w:rPr>
          <w:rFonts w:cs="Times New Roman"/>
          <w:lang w:val="it-IT"/>
        </w:rPr>
      </w:pPr>
      <w:r w:rsidRPr="0081706F">
        <w:rPr>
          <w:rFonts w:cs="Times New Roman"/>
          <w:lang w:val="it-IT"/>
        </w:rPr>
        <w:t>Mediator sporz</w:t>
      </w:r>
      <w:proofErr w:type="spellStart"/>
      <w:r w:rsidRPr="0081706F">
        <w:rPr>
          <w:rFonts w:cs="Times New Roman"/>
        </w:rPr>
        <w:t>ądza</w:t>
      </w:r>
      <w:proofErr w:type="spellEnd"/>
      <w:r w:rsidRPr="0081706F">
        <w:rPr>
          <w:rFonts w:cs="Times New Roman"/>
        </w:rPr>
        <w:t xml:space="preserve">, po przeprowadzeniu postępowania mediacyjnego, protokół z jego przebiegu i wyników, </w:t>
      </w:r>
      <w:proofErr w:type="spellStart"/>
      <w:r w:rsidRPr="0081706F">
        <w:rPr>
          <w:rFonts w:cs="Times New Roman"/>
        </w:rPr>
        <w:t>któ</w:t>
      </w:r>
      <w:proofErr w:type="spellEnd"/>
      <w:r w:rsidRPr="0081706F">
        <w:rPr>
          <w:rFonts w:cs="Times New Roman"/>
          <w:lang w:val="fr-FR"/>
        </w:rPr>
        <w:t>re do</w:t>
      </w:r>
      <w:r w:rsidRPr="0081706F">
        <w:rPr>
          <w:rFonts w:cs="Times New Roman"/>
        </w:rPr>
        <w:t xml:space="preserve">łącza się do akt sprawy. </w:t>
      </w:r>
      <w:r w:rsidRPr="0081706F">
        <w:rPr>
          <w:rFonts w:cs="Times New Roman"/>
          <w:shd w:val="clear" w:color="auto" w:fill="FFFFFF"/>
        </w:rPr>
        <w:t>Do protokołu załącza się ugodę podpisaną przez obwinionego, pokrzywdzonego i mediatora, jeżeli została zawarta.</w:t>
      </w:r>
    </w:p>
    <w:p w14:paraId="25C21073" w14:textId="70FC5AC2" w:rsidR="00801971" w:rsidRPr="00EE7AEF" w:rsidRDefault="00801971" w:rsidP="0082211D">
      <w:pPr>
        <w:spacing w:before="240" w:after="240"/>
        <w:jc w:val="both"/>
        <w:rPr>
          <w:rFonts w:cs="Times New Roman"/>
        </w:rPr>
      </w:pPr>
      <w:r w:rsidRPr="0081706F">
        <w:rPr>
          <w:rFonts w:cs="Times New Roman"/>
          <w:b/>
          <w:bCs/>
        </w:rPr>
        <w:t>Art. 158.</w:t>
      </w:r>
      <w:r w:rsidRPr="0081706F">
        <w:rPr>
          <w:rFonts w:cs="Times New Roman"/>
        </w:rPr>
        <w:t xml:space="preserve"> W sprawach nieuregulowanych niniejszą ustaw</w:t>
      </w:r>
      <w:r w:rsidR="00EE7AEF">
        <w:rPr>
          <w:rFonts w:cs="Times New Roman"/>
        </w:rPr>
        <w:t>ą</w:t>
      </w:r>
      <w:r w:rsidRPr="0081706F">
        <w:rPr>
          <w:rFonts w:cs="Times New Roman"/>
        </w:rPr>
        <w:t xml:space="preserve"> </w:t>
      </w:r>
      <w:r w:rsidRPr="0081706F">
        <w:rPr>
          <w:rFonts w:cs="Times New Roman"/>
          <w:lang w:val="es-ES_tradnl"/>
        </w:rPr>
        <w:t>do post</w:t>
      </w:r>
      <w:proofErr w:type="spellStart"/>
      <w:r w:rsidRPr="0081706F">
        <w:rPr>
          <w:rFonts w:cs="Times New Roman"/>
        </w:rPr>
        <w:t>ępowania</w:t>
      </w:r>
      <w:proofErr w:type="spellEnd"/>
      <w:r w:rsidRPr="0081706F">
        <w:rPr>
          <w:rFonts w:cs="Times New Roman"/>
        </w:rPr>
        <w:t xml:space="preserve"> mediacyjnego stosuje się odpowiednio przepisy </w:t>
      </w:r>
      <w:r w:rsidRPr="00EE7AEF">
        <w:rPr>
          <w:rFonts w:cs="Times New Roman"/>
        </w:rPr>
        <w:t xml:space="preserve">kodeksu postępowania karnego lub </w:t>
      </w:r>
      <w:bookmarkStart w:id="35" w:name="_Hlk189222451"/>
      <w:r w:rsidRPr="00EE7AEF">
        <w:rPr>
          <w:rFonts w:cs="Times New Roman"/>
        </w:rPr>
        <w:t xml:space="preserve">przepisy </w:t>
      </w:r>
      <w:r w:rsidR="00EE7AEF">
        <w:rPr>
          <w:rFonts w:cs="Times New Roman"/>
        </w:rPr>
        <w:t>ustawy z dnia 17 listopada 1964 r. - K</w:t>
      </w:r>
      <w:r w:rsidRPr="00EE7AEF">
        <w:rPr>
          <w:rFonts w:cs="Times New Roman"/>
        </w:rPr>
        <w:t>odeks postępowania cywilnego</w:t>
      </w:r>
      <w:r w:rsidR="00EE7AEF">
        <w:rPr>
          <w:rFonts w:cs="Times New Roman"/>
        </w:rPr>
        <w:t xml:space="preserve"> (Dz. U. z 2024 r., poz. 1568, 1841)</w:t>
      </w:r>
      <w:r w:rsidRPr="00EE7AEF">
        <w:rPr>
          <w:rFonts w:cs="Times New Roman"/>
        </w:rPr>
        <w:t>.</w:t>
      </w:r>
    </w:p>
    <w:p w14:paraId="20FDC03B" w14:textId="6A0E08A0" w:rsidR="00801971" w:rsidRPr="0081706F" w:rsidRDefault="00801971" w:rsidP="0082211D">
      <w:pPr>
        <w:keepNext/>
        <w:keepLines/>
        <w:spacing w:before="480" w:after="120"/>
        <w:jc w:val="center"/>
        <w:rPr>
          <w:rFonts w:cs="Times New Roman"/>
          <w:b/>
          <w:bCs/>
        </w:rPr>
      </w:pPr>
      <w:bookmarkStart w:id="36" w:name="_headingh.s95ncj6vm9nz"/>
      <w:bookmarkEnd w:id="35"/>
      <w:bookmarkEnd w:id="36"/>
      <w:r w:rsidRPr="0081706F">
        <w:rPr>
          <w:rFonts w:cs="Times New Roman"/>
        </w:rPr>
        <w:t>Rozdział 13</w:t>
      </w:r>
      <w:r w:rsidR="0082211D" w:rsidRPr="0081706F">
        <w:rPr>
          <w:rFonts w:cs="Times New Roman"/>
          <w:b/>
          <w:bCs/>
        </w:rPr>
        <w:br/>
      </w:r>
      <w:r w:rsidRPr="0081706F">
        <w:rPr>
          <w:rFonts w:cs="Times New Roman"/>
          <w:b/>
          <w:bCs/>
        </w:rPr>
        <w:t>Zawieszenie i skreślenie z listy psychoterapeutów</w:t>
      </w:r>
    </w:p>
    <w:p w14:paraId="41C4509B" w14:textId="4CEE4B96" w:rsidR="00801971" w:rsidRPr="0081706F" w:rsidRDefault="00801971" w:rsidP="0082211D">
      <w:pPr>
        <w:jc w:val="both"/>
        <w:rPr>
          <w:rFonts w:cs="Times New Roman"/>
        </w:rPr>
      </w:pPr>
      <w:r w:rsidRPr="0081706F">
        <w:rPr>
          <w:rFonts w:cs="Times New Roman"/>
          <w:b/>
          <w:bCs/>
        </w:rPr>
        <w:t>Art.</w:t>
      </w:r>
      <w:r w:rsidR="00BD3536" w:rsidRPr="0081706F">
        <w:rPr>
          <w:rFonts w:cs="Times New Roman"/>
          <w:b/>
          <w:bCs/>
        </w:rPr>
        <w:t xml:space="preserve"> </w:t>
      </w:r>
      <w:r w:rsidRPr="0081706F">
        <w:rPr>
          <w:rFonts w:cs="Times New Roman"/>
          <w:b/>
          <w:bCs/>
        </w:rPr>
        <w:t xml:space="preserve">159. </w:t>
      </w:r>
      <w:r w:rsidRPr="0081706F">
        <w:rPr>
          <w:rFonts w:cs="Times New Roman"/>
        </w:rPr>
        <w:t>1.</w:t>
      </w:r>
      <w:r w:rsidRPr="0081706F">
        <w:rPr>
          <w:rFonts w:cs="Times New Roman"/>
          <w:b/>
          <w:bCs/>
        </w:rPr>
        <w:t xml:space="preserve">  </w:t>
      </w:r>
      <w:r w:rsidRPr="0081706F">
        <w:rPr>
          <w:rFonts w:cs="Times New Roman"/>
        </w:rPr>
        <w:t>Zawieszenie prawa do wykonywania zawodu psychoterapeuty i psychoterapeuty aplikanta następuje:</w:t>
      </w:r>
    </w:p>
    <w:p w14:paraId="2355147D" w14:textId="77777777" w:rsidR="00801971" w:rsidRPr="0081706F" w:rsidRDefault="00801971" w:rsidP="00BC1E82">
      <w:pPr>
        <w:widowControl/>
        <w:numPr>
          <w:ilvl w:val="0"/>
          <w:numId w:val="443"/>
        </w:numPr>
        <w:pBdr>
          <w:top w:val="nil"/>
          <w:left w:val="nil"/>
          <w:bottom w:val="nil"/>
          <w:right w:val="nil"/>
          <w:between w:val="nil"/>
          <w:bar w:val="nil"/>
        </w:pBdr>
        <w:autoSpaceDE/>
        <w:autoSpaceDN/>
        <w:adjustRightInd/>
        <w:jc w:val="both"/>
        <w:rPr>
          <w:rFonts w:cs="Times New Roman"/>
        </w:rPr>
      </w:pPr>
      <w:r w:rsidRPr="0081706F">
        <w:rPr>
          <w:rFonts w:cs="Times New Roman"/>
        </w:rPr>
        <w:t>na wniosek psychoterapeuty lub psychoterapeuty aplikanta;</w:t>
      </w:r>
    </w:p>
    <w:p w14:paraId="11FFD282" w14:textId="77777777" w:rsidR="00801971" w:rsidRPr="0081706F" w:rsidRDefault="00801971" w:rsidP="00BC1E82">
      <w:pPr>
        <w:widowControl/>
        <w:numPr>
          <w:ilvl w:val="0"/>
          <w:numId w:val="443"/>
        </w:numPr>
        <w:pBdr>
          <w:top w:val="nil"/>
          <w:left w:val="nil"/>
          <w:bottom w:val="nil"/>
          <w:right w:val="nil"/>
          <w:between w:val="nil"/>
          <w:bar w:val="nil"/>
        </w:pBdr>
        <w:autoSpaceDE/>
        <w:autoSpaceDN/>
        <w:adjustRightInd/>
        <w:jc w:val="both"/>
        <w:rPr>
          <w:rFonts w:cs="Times New Roman"/>
        </w:rPr>
      </w:pPr>
      <w:r w:rsidRPr="0081706F">
        <w:rPr>
          <w:rFonts w:cs="Times New Roman"/>
        </w:rPr>
        <w:t>w przypadku uprawomocnienia się orzeczenia sądu koleżeńskiego, Krajowego Są</w:t>
      </w:r>
      <w:r w:rsidRPr="0081706F">
        <w:rPr>
          <w:rFonts w:cs="Times New Roman"/>
          <w:lang w:val="fr-FR"/>
        </w:rPr>
        <w:t>du Kole</w:t>
      </w:r>
      <w:r w:rsidRPr="0081706F">
        <w:rPr>
          <w:rFonts w:cs="Times New Roman"/>
        </w:rPr>
        <w:t>żeńskiego lub sądu powszechnego o zastosowaniu zawieszenia;</w:t>
      </w:r>
    </w:p>
    <w:p w14:paraId="1E3B8990" w14:textId="77777777" w:rsidR="00801971" w:rsidRPr="0081706F" w:rsidRDefault="00801971" w:rsidP="00BC1E82">
      <w:pPr>
        <w:widowControl/>
        <w:numPr>
          <w:ilvl w:val="0"/>
          <w:numId w:val="443"/>
        </w:numPr>
        <w:pBdr>
          <w:top w:val="nil"/>
          <w:left w:val="nil"/>
          <w:bottom w:val="nil"/>
          <w:right w:val="nil"/>
          <w:between w:val="nil"/>
          <w:bar w:val="nil"/>
        </w:pBdr>
        <w:autoSpaceDE/>
        <w:autoSpaceDN/>
        <w:adjustRightInd/>
        <w:jc w:val="both"/>
        <w:rPr>
          <w:rFonts w:cs="Times New Roman"/>
        </w:rPr>
      </w:pPr>
      <w:r w:rsidRPr="0081706F">
        <w:rPr>
          <w:rFonts w:cs="Times New Roman"/>
        </w:rPr>
        <w:t>w przypadku niewykonywania obowiązku doskonalenia za przez okres 3 ostatnich lat;</w:t>
      </w:r>
    </w:p>
    <w:p w14:paraId="6D1925F6" w14:textId="77777777" w:rsidR="00801971" w:rsidRPr="00EE7AEF" w:rsidRDefault="00801971" w:rsidP="00BC1E82">
      <w:pPr>
        <w:widowControl/>
        <w:numPr>
          <w:ilvl w:val="0"/>
          <w:numId w:val="443"/>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postawienia zarzutów dotyczących </w:t>
      </w:r>
      <w:r w:rsidRPr="00EE7AEF">
        <w:rPr>
          <w:rFonts w:cs="Times New Roman"/>
        </w:rPr>
        <w:t>czynów objętych rozdziałem XXV kodeksu karnego.</w:t>
      </w:r>
    </w:p>
    <w:p w14:paraId="78D24799" w14:textId="77777777" w:rsidR="00801971" w:rsidRPr="0081706F" w:rsidRDefault="00801971" w:rsidP="00BC1E82">
      <w:pPr>
        <w:widowControl/>
        <w:numPr>
          <w:ilvl w:val="0"/>
          <w:numId w:val="446"/>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Psychoterapeuta i psychoterapeuta aplikant mają obowiązek złożyć wniosek, o którym mowa w ust. 1 pkt 1 właściwej regionalnej radzie psychoterapeutów, jeżeli przerwa w wykonywaniu zawodu jest dłuższa niż 6 miesięcy. </w:t>
      </w:r>
    </w:p>
    <w:p w14:paraId="3611B4E4" w14:textId="77777777" w:rsidR="00801971" w:rsidRPr="0081706F" w:rsidRDefault="00801971" w:rsidP="00BC1E82">
      <w:pPr>
        <w:widowControl/>
        <w:numPr>
          <w:ilvl w:val="0"/>
          <w:numId w:val="445"/>
        </w:numPr>
        <w:pBdr>
          <w:top w:val="nil"/>
          <w:left w:val="nil"/>
          <w:bottom w:val="nil"/>
          <w:right w:val="nil"/>
          <w:between w:val="nil"/>
          <w:bar w:val="nil"/>
        </w:pBdr>
        <w:autoSpaceDE/>
        <w:autoSpaceDN/>
        <w:adjustRightInd/>
        <w:jc w:val="both"/>
        <w:rPr>
          <w:rFonts w:cs="Times New Roman"/>
        </w:rPr>
      </w:pPr>
      <w:r w:rsidRPr="0081706F">
        <w:rPr>
          <w:rFonts w:cs="Times New Roman"/>
        </w:rPr>
        <w:t>Regionalna rada psychoterapeutów podejmuje uchwałę w sprawie zawieszenia prawa do wykonywania zawodu psychoterapeuty w terminie 30 dni od wystąpienia którejkolwiek z sytuacji, o których mowa w ust.1.</w:t>
      </w:r>
    </w:p>
    <w:p w14:paraId="60554F7D" w14:textId="77777777" w:rsidR="00801971" w:rsidRPr="0081706F" w:rsidRDefault="00801971" w:rsidP="0082211D">
      <w:pPr>
        <w:keepNext/>
        <w:keepLines/>
        <w:spacing w:before="360" w:after="80"/>
        <w:jc w:val="both"/>
        <w:rPr>
          <w:rFonts w:cs="Times New Roman"/>
        </w:rPr>
      </w:pPr>
      <w:bookmarkStart w:id="37" w:name="_headingh.gzo61p3hwba1"/>
      <w:bookmarkEnd w:id="37"/>
      <w:r w:rsidRPr="0081706F">
        <w:rPr>
          <w:rFonts w:cs="Times New Roman"/>
          <w:b/>
          <w:bCs/>
        </w:rPr>
        <w:lastRenderedPageBreak/>
        <w:t xml:space="preserve">Art. 160. </w:t>
      </w:r>
      <w:r w:rsidRPr="0081706F">
        <w:rPr>
          <w:rFonts w:cs="Times New Roman"/>
        </w:rPr>
        <w:t xml:space="preserve">1. Regionalna rada psychoterapeutów kieruje sprawę do właściwego sądu koleżeńskiego, jeżeli wystąpi uzasadnione podejrzenie o niezdolności psychoterapeuty lub psychoterapeuty aplikanta do wykonywania zawodu ze względu na stan zdrowia lub w trakcie szkolenia psychoterapeuty aplikanta ujawnią się okoliczności będące znaczącym przeciwwskazaniem do wykonywania zawodu psychoterapeuty. </w:t>
      </w:r>
    </w:p>
    <w:p w14:paraId="43D7653F" w14:textId="77777777" w:rsidR="00801971" w:rsidRPr="0081706F" w:rsidRDefault="00801971" w:rsidP="002D6E1A">
      <w:pPr>
        <w:widowControl/>
        <w:numPr>
          <w:ilvl w:val="0"/>
          <w:numId w:val="44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Regionalny sąd koleżeński powołuje biegłych lekarzy lub specjalistów odpowiednich specjalności do orzeczenia o zdolności psychoterapeuty do wykonywania zawodu. </w:t>
      </w:r>
      <w:r w:rsidRPr="0081706F">
        <w:rPr>
          <w:rFonts w:cs="Times New Roman"/>
          <w:b/>
          <w:bCs/>
        </w:rPr>
        <w:t xml:space="preserve"> </w:t>
      </w:r>
    </w:p>
    <w:p w14:paraId="3953FEE0"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Regionalny sąd koleżeński orzeka o zdolności do wykonywania zawodu ze względu na stan zdrowia albo o podjęciu przez psychoterapeutę </w:t>
      </w:r>
      <w:r w:rsidRPr="0081706F">
        <w:rPr>
          <w:rFonts w:cs="Times New Roman"/>
          <w:lang w:val="fr-FR"/>
        </w:rPr>
        <w:t>lub psychoterapeut</w:t>
      </w:r>
      <w:r w:rsidRPr="0081706F">
        <w:rPr>
          <w:rFonts w:cs="Times New Roman"/>
        </w:rPr>
        <w:t>ę aplikanta psychoterapii własnej lub psychoterapii uzależnień w okresie do 5 lat lub o zawieszeniu albo skreśleniu psychoterapeuty lub psychoterapeuty aplikanta z właściwego rejestru z powodu niezdolności psychoterapeuty do wykonywania zawodu.</w:t>
      </w:r>
    </w:p>
    <w:p w14:paraId="66659ACF"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sąd koleżeński orzeknie konieczność podjęcia leczenia, o którym mowa w ust. 3, przepis art. 116 ust. 4 stosuje się odpowiednio.</w:t>
      </w:r>
    </w:p>
    <w:p w14:paraId="62F0E352"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Sąd koleżeński może orzec zastosowanie środka zabezpieczającego w postaci zawieszenia psychoterapeuty lub psychoterapeuty aplikanta na czas postępowania, jeżeli dobro osób korzystających z psychoterapii tego wymaga.</w:t>
      </w:r>
    </w:p>
    <w:p w14:paraId="4E4D9EC0"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Przed upływem okresu leczenia, określonego przez sąd koleżeński, psychoterapeuta lub psychoterapeuta aplikant </w:t>
      </w:r>
      <w:proofErr w:type="spellStart"/>
      <w:r w:rsidRPr="0081706F">
        <w:rPr>
          <w:rFonts w:cs="Times New Roman"/>
        </w:rPr>
        <w:t>skł</w:t>
      </w:r>
      <w:proofErr w:type="spellEnd"/>
      <w:r w:rsidRPr="0081706F">
        <w:rPr>
          <w:rFonts w:cs="Times New Roman"/>
          <w:lang w:val="pt-PT"/>
        </w:rPr>
        <w:t>ada do s</w:t>
      </w:r>
      <w:proofErr w:type="spellStart"/>
      <w:r w:rsidRPr="0081706F">
        <w:rPr>
          <w:rFonts w:cs="Times New Roman"/>
        </w:rPr>
        <w:t>ądu</w:t>
      </w:r>
      <w:proofErr w:type="spellEnd"/>
      <w:r w:rsidRPr="0081706F">
        <w:rPr>
          <w:rFonts w:cs="Times New Roman"/>
        </w:rPr>
        <w:t xml:space="preserve"> zaświadczenie o odbyciu leczenia. Sąd koleżeński ponownie orzeka o zdolności do wykonywania zawodu ze względu na stan zdrowia.</w:t>
      </w:r>
    </w:p>
    <w:p w14:paraId="12CFFD0D"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braku zaświadczenia, o którym mowa w ust. 6, sąd koleżeński wyznacza termin rozprawy, w celu orzeczenia o zawieszeniu lub skreśleniu psychoterapeuty lub psychoterapeuty aplikanta z właściwego rejestru, ze względu na stan zdrowia.</w:t>
      </w:r>
    </w:p>
    <w:p w14:paraId="502B9245"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celu zakończenia okresu zawieszenia prawa do wykonywania zawodu z powodów wymienionych w ust. 1, psychoterapeuta lub psychoterapeuta aplikant przedstawiają zaświadczenia wskazujące na ustąpienie przeciwwskazań do wykonywania zawodu.</w:t>
      </w:r>
    </w:p>
    <w:p w14:paraId="329743E6" w14:textId="77777777" w:rsidR="00801971" w:rsidRPr="0081706F" w:rsidRDefault="00801971" w:rsidP="002D6E1A">
      <w:pPr>
        <w:widowControl/>
        <w:numPr>
          <w:ilvl w:val="0"/>
          <w:numId w:val="44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Koszty powołania biegłych lub specjalistów oraz wydania przez nich opinii ponosi Skarb Państwa. </w:t>
      </w:r>
    </w:p>
    <w:p w14:paraId="7014986E" w14:textId="77777777" w:rsidR="00801971" w:rsidRPr="0081706F" w:rsidRDefault="00801971" w:rsidP="0082211D">
      <w:pPr>
        <w:keepNext/>
        <w:keepLines/>
        <w:spacing w:before="360" w:after="80"/>
        <w:jc w:val="both"/>
        <w:rPr>
          <w:rFonts w:cs="Times New Roman"/>
        </w:rPr>
      </w:pPr>
      <w:bookmarkStart w:id="38" w:name="_headingh.mqg06b1ogd77"/>
      <w:bookmarkEnd w:id="38"/>
      <w:r w:rsidRPr="0081706F">
        <w:rPr>
          <w:rFonts w:cs="Times New Roman"/>
          <w:b/>
          <w:bCs/>
        </w:rPr>
        <w:t xml:space="preserve">Art. 161. </w:t>
      </w:r>
      <w:r w:rsidRPr="0081706F">
        <w:rPr>
          <w:rFonts w:cs="Times New Roman"/>
        </w:rPr>
        <w:t xml:space="preserve">1. Skreślenie z Rejestru Psychoterapeutów lub Rejestru Psychoterapeutów Aplikantów następuje: </w:t>
      </w:r>
    </w:p>
    <w:p w14:paraId="6128B7E8" w14:textId="77777777" w:rsidR="00801971" w:rsidRPr="0081706F" w:rsidRDefault="00801971" w:rsidP="00BC1E82">
      <w:pPr>
        <w:widowControl/>
        <w:numPr>
          <w:ilvl w:val="0"/>
          <w:numId w:val="451"/>
        </w:numPr>
        <w:pBdr>
          <w:top w:val="nil"/>
          <w:left w:val="nil"/>
          <w:bottom w:val="nil"/>
          <w:right w:val="nil"/>
          <w:between w:val="nil"/>
          <w:bar w:val="nil"/>
        </w:pBdr>
        <w:autoSpaceDE/>
        <w:autoSpaceDN/>
        <w:adjustRightInd/>
        <w:jc w:val="both"/>
        <w:rPr>
          <w:rFonts w:cs="Times New Roman"/>
        </w:rPr>
      </w:pPr>
      <w:r w:rsidRPr="0081706F">
        <w:rPr>
          <w:rFonts w:cs="Times New Roman"/>
        </w:rPr>
        <w:t>na wniosek psychoterapeuty lub psychoterapeuty aplikanta;</w:t>
      </w:r>
    </w:p>
    <w:p w14:paraId="72243A89"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 xml:space="preserve">w przypadku wpisu do rejestru prowadzonego przez inną regionalną izbę </w:t>
      </w:r>
      <w:r w:rsidRPr="0081706F">
        <w:rPr>
          <w:rFonts w:cs="Times New Roman"/>
          <w:lang w:val="fr-FR"/>
        </w:rPr>
        <w:t>psychoterapeut</w:t>
      </w:r>
      <w:r w:rsidRPr="0081706F">
        <w:rPr>
          <w:rFonts w:cs="Times New Roman"/>
        </w:rPr>
        <w:t>ów;</w:t>
      </w:r>
    </w:p>
    <w:p w14:paraId="72E69240" w14:textId="3D49784D"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przypadku wydania orzeczenia o niezdolności </w:t>
      </w:r>
      <w:r w:rsidR="0030702E">
        <w:rPr>
          <w:rFonts w:cs="Times New Roman"/>
        </w:rPr>
        <w:t xml:space="preserve">do pracy </w:t>
      </w:r>
      <w:r w:rsidRPr="0081706F">
        <w:rPr>
          <w:rFonts w:cs="Times New Roman"/>
        </w:rPr>
        <w:t>ze względu na stan zdrowia;</w:t>
      </w:r>
    </w:p>
    <w:p w14:paraId="1285A474"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w przypadku niespełnienia warunków lub po upływie terminu, o których mowa w art. 13;</w:t>
      </w:r>
    </w:p>
    <w:p w14:paraId="2C02ABB7"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w przypadku niewykonywania zawodu przez okres dłuższy niż 5 lat;</w:t>
      </w:r>
    </w:p>
    <w:p w14:paraId="7D826072"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w przypadku śmierci psychoterapeuty lub psychoterapeuty aplikanta;</w:t>
      </w:r>
    </w:p>
    <w:p w14:paraId="0DBAF4DF"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w przypadku uprawomocnienia się orzeczenia sądu koleżeńskiego o skreśleniu z Rejestru Psychoterapeutów lub Rejestru Psychoterapeutów Aplikantów;</w:t>
      </w:r>
    </w:p>
    <w:p w14:paraId="5850C170"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prawomocnego wyroku sądowego o pozbawieniu praw publicznych, pozbawieniu prawa do wykonywania zawodu psychoterapeuty lub zakazu</w:t>
      </w:r>
      <w:r w:rsidRPr="0081706F">
        <w:rPr>
          <w:rFonts w:cs="Times New Roman"/>
          <w:shd w:val="clear" w:color="auto" w:fill="FFFFFF"/>
        </w:rPr>
        <w:t xml:space="preserve"> prowadzenia działalności związanej z wychowaniem, leczeniem, edukacją małoletnich lub z opieką nad nimi;</w:t>
      </w:r>
    </w:p>
    <w:p w14:paraId="2D19C8E5" w14:textId="77777777" w:rsidR="00801971" w:rsidRPr="0081706F" w:rsidRDefault="00801971" w:rsidP="00BC1E82">
      <w:pPr>
        <w:widowControl/>
        <w:numPr>
          <w:ilvl w:val="0"/>
          <w:numId w:val="452"/>
        </w:numPr>
        <w:pBdr>
          <w:top w:val="nil"/>
          <w:left w:val="nil"/>
          <w:bottom w:val="nil"/>
          <w:right w:val="nil"/>
          <w:between w:val="nil"/>
          <w:bar w:val="nil"/>
        </w:pBdr>
        <w:autoSpaceDE/>
        <w:autoSpaceDN/>
        <w:adjustRightInd/>
        <w:jc w:val="both"/>
        <w:rPr>
          <w:rFonts w:cs="Times New Roman"/>
        </w:rPr>
      </w:pPr>
      <w:r w:rsidRPr="0081706F">
        <w:rPr>
          <w:rFonts w:cs="Times New Roman"/>
        </w:rPr>
        <w:t>nastąpiło skazanie prawomocnym wyrokiem sądu za umyślne przestępstwo.</w:t>
      </w:r>
    </w:p>
    <w:p w14:paraId="513CBF8C" w14:textId="77777777" w:rsidR="00801971" w:rsidRPr="0081706F" w:rsidRDefault="00801971" w:rsidP="00736093">
      <w:pPr>
        <w:widowControl/>
        <w:numPr>
          <w:ilvl w:val="0"/>
          <w:numId w:val="455"/>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W przypadku skreślenia z powodów wymienionych w ust. 1 pkt 8 i 9 ponowny wpis do rejestru może nastąpić nie wcześniej niż po upływie 10 lat.</w:t>
      </w:r>
    </w:p>
    <w:p w14:paraId="21D79A96" w14:textId="786492FD" w:rsidR="00801971" w:rsidRPr="0081706F" w:rsidRDefault="00801971" w:rsidP="00736093">
      <w:pPr>
        <w:widowControl/>
        <w:numPr>
          <w:ilvl w:val="0"/>
          <w:numId w:val="45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Regionalna rada psychoterapeutów podejmie uchwałę w sprawie skreślenia z Rejestru Psychoterapeutów lub Rejestru Psychoterapeutów Aplikantów w terminie 30 dni od zaistnienia zdarzenia, o którym mowa w ust. 1.</w:t>
      </w:r>
    </w:p>
    <w:p w14:paraId="558A144A" w14:textId="45E3A13B"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162.</w:t>
      </w:r>
      <w:r w:rsidR="00801971" w:rsidRPr="0081706F">
        <w:rPr>
          <w:rFonts w:cs="Times New Roman"/>
        </w:rPr>
        <w:t xml:space="preserve"> W przypadku zawieszenia lub skreślenia psychoterapeuty lub psychoterapeuty aplikanta z właściwego rejestru, dana regionalna rada psychoterapeutów ma obowiązek zapewnić wsparcie dla osób korzystających z psychoterapii u osób zawieszonych lub skreślonych.</w:t>
      </w:r>
    </w:p>
    <w:p w14:paraId="2D393FBD" w14:textId="7D5AEE85" w:rsidR="00801971" w:rsidRPr="0081706F" w:rsidRDefault="00BD3536" w:rsidP="0082211D">
      <w:pPr>
        <w:jc w:val="both"/>
        <w:rPr>
          <w:rFonts w:cs="Times New Roman"/>
        </w:rPr>
      </w:pPr>
      <w:r w:rsidRPr="0081706F">
        <w:rPr>
          <w:rFonts w:cs="Times New Roman"/>
          <w:b/>
          <w:bCs/>
        </w:rPr>
        <w:t>Art.</w:t>
      </w:r>
      <w:r w:rsidR="00801971" w:rsidRPr="0081706F">
        <w:rPr>
          <w:rFonts w:cs="Times New Roman"/>
          <w:b/>
          <w:bCs/>
        </w:rPr>
        <w:t xml:space="preserve"> 163.</w:t>
      </w:r>
      <w:r w:rsidR="00801971" w:rsidRPr="0081706F">
        <w:rPr>
          <w:rFonts w:cs="Times New Roman"/>
        </w:rPr>
        <w:t xml:space="preserve"> 1. Regionalna rada psychoterapeutów kieruje sprawę </w:t>
      </w:r>
      <w:r w:rsidR="00801971" w:rsidRPr="0081706F">
        <w:rPr>
          <w:rFonts w:cs="Times New Roman"/>
          <w:lang w:val="es-ES_tradnl"/>
        </w:rPr>
        <w:t>do s</w:t>
      </w:r>
      <w:proofErr w:type="spellStart"/>
      <w:r w:rsidR="00801971" w:rsidRPr="0081706F">
        <w:rPr>
          <w:rFonts w:cs="Times New Roman"/>
        </w:rPr>
        <w:t>ądu</w:t>
      </w:r>
      <w:proofErr w:type="spellEnd"/>
      <w:r w:rsidR="00801971" w:rsidRPr="0081706F">
        <w:rPr>
          <w:rFonts w:cs="Times New Roman"/>
        </w:rPr>
        <w:t xml:space="preserve"> koleżeńskiego w przypadku złożenia wniosku o ponowny wpis do rejestru przez osobę, która został</w:t>
      </w:r>
      <w:r w:rsidR="00801971" w:rsidRPr="0081706F">
        <w:rPr>
          <w:rFonts w:cs="Times New Roman"/>
          <w:lang w:val="da-DK"/>
        </w:rPr>
        <w:t>a skre</w:t>
      </w:r>
      <w:proofErr w:type="spellStart"/>
      <w:r w:rsidR="00801971" w:rsidRPr="0081706F">
        <w:rPr>
          <w:rFonts w:cs="Times New Roman"/>
        </w:rPr>
        <w:t>ślona</w:t>
      </w:r>
      <w:proofErr w:type="spellEnd"/>
      <w:r w:rsidR="00801971" w:rsidRPr="0081706F">
        <w:rPr>
          <w:rFonts w:cs="Times New Roman"/>
        </w:rPr>
        <w:t xml:space="preserve"> w przypadku, o którym mowa w art. 161 ust. 1 pkt 7-9, w celu zbadania czy wnioskujący daje rękojmię prawidłowego wykonywania zawodu. </w:t>
      </w:r>
    </w:p>
    <w:p w14:paraId="084EFBDF" w14:textId="77777777" w:rsidR="00801971" w:rsidRPr="0081706F" w:rsidRDefault="00801971" w:rsidP="00736093">
      <w:pPr>
        <w:numPr>
          <w:ilvl w:val="0"/>
          <w:numId w:val="458"/>
        </w:numPr>
        <w:pBdr>
          <w:top w:val="nil"/>
          <w:left w:val="nil"/>
          <w:bottom w:val="nil"/>
          <w:right w:val="nil"/>
          <w:between w:val="nil"/>
          <w:bar w:val="nil"/>
        </w:pBdr>
        <w:autoSpaceDE/>
        <w:autoSpaceDN/>
        <w:adjustRightInd/>
        <w:spacing w:before="240"/>
        <w:ind w:left="0" w:firstLine="0"/>
        <w:jc w:val="both"/>
        <w:rPr>
          <w:rFonts w:cs="Times New Roman"/>
        </w:rPr>
      </w:pPr>
      <w:r w:rsidRPr="0081706F">
        <w:rPr>
          <w:rFonts w:cs="Times New Roman"/>
        </w:rPr>
        <w:t xml:space="preserve">Skład orzekający wybierany jest </w:t>
      </w:r>
      <w:proofErr w:type="spellStart"/>
      <w:r w:rsidRPr="0081706F">
        <w:rPr>
          <w:rFonts w:cs="Times New Roman"/>
        </w:rPr>
        <w:t>wedł</w:t>
      </w:r>
      <w:proofErr w:type="spellEnd"/>
      <w:r w:rsidRPr="0081706F">
        <w:rPr>
          <w:rFonts w:cs="Times New Roman"/>
          <w:lang w:val="pt-PT"/>
        </w:rPr>
        <w:t>ug podej</w:t>
      </w:r>
      <w:proofErr w:type="spellStart"/>
      <w:r w:rsidRPr="0081706F">
        <w:rPr>
          <w:rFonts w:cs="Times New Roman"/>
        </w:rPr>
        <w:t>ścia</w:t>
      </w:r>
      <w:proofErr w:type="spellEnd"/>
      <w:r w:rsidRPr="0081706F">
        <w:rPr>
          <w:rFonts w:cs="Times New Roman"/>
        </w:rPr>
        <w:t xml:space="preserve"> psychoterapeutycznego wskazanego we wniosku o ponowny wpis do rejestru.</w:t>
      </w:r>
    </w:p>
    <w:p w14:paraId="5921550E" w14:textId="77777777" w:rsidR="00801971" w:rsidRPr="0081706F" w:rsidRDefault="00801971" w:rsidP="00736093">
      <w:pPr>
        <w:numPr>
          <w:ilvl w:val="0"/>
          <w:numId w:val="45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Od orzeczenia sądu koleżeńskiego pierwszej instancji uczestnikowi postępowania przysługuje odwołanie do sądu drugiej instancji w terminie 14 dni od dnia doręczenia orzeczenia.</w:t>
      </w:r>
    </w:p>
    <w:p w14:paraId="6EC8D904" w14:textId="77777777" w:rsidR="00801971" w:rsidRPr="0081706F" w:rsidRDefault="00801971" w:rsidP="00736093">
      <w:pPr>
        <w:numPr>
          <w:ilvl w:val="0"/>
          <w:numId w:val="45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Odwołanie wnosi się za pośrednictwem sądu koleżeńskiego, który wydał zaskarżone orzeczenie.</w:t>
      </w:r>
    </w:p>
    <w:p w14:paraId="2A3A73FA" w14:textId="77777777" w:rsidR="00801971" w:rsidRPr="0081706F" w:rsidRDefault="00801971" w:rsidP="00736093">
      <w:pPr>
        <w:numPr>
          <w:ilvl w:val="0"/>
          <w:numId w:val="45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lastRenderedPageBreak/>
        <w:t>Cofnięcie odwołania przed rozpoczęciem rozprawy odwoławczej wiąże Krajowy Sąd Koleżeński, który pozostawia odwołanie bez rozpoznania.</w:t>
      </w:r>
    </w:p>
    <w:p w14:paraId="1F800BAC" w14:textId="77777777" w:rsidR="00801971" w:rsidRPr="0081706F" w:rsidRDefault="00801971" w:rsidP="00736093">
      <w:pPr>
        <w:numPr>
          <w:ilvl w:val="0"/>
          <w:numId w:val="457"/>
        </w:numPr>
        <w:pBdr>
          <w:top w:val="nil"/>
          <w:left w:val="nil"/>
          <w:bottom w:val="nil"/>
          <w:right w:val="nil"/>
          <w:between w:val="nil"/>
          <w:bar w:val="nil"/>
        </w:pBdr>
        <w:autoSpaceDE/>
        <w:autoSpaceDN/>
        <w:adjustRightInd/>
        <w:spacing w:after="240"/>
        <w:ind w:left="0" w:firstLine="0"/>
        <w:jc w:val="both"/>
        <w:rPr>
          <w:rFonts w:cs="Times New Roman"/>
        </w:rPr>
      </w:pPr>
      <w:r w:rsidRPr="0081706F">
        <w:rPr>
          <w:rFonts w:cs="Times New Roman"/>
        </w:rPr>
        <w:t>Orzeczenie Krajowego Są</w:t>
      </w:r>
      <w:r w:rsidRPr="0081706F">
        <w:rPr>
          <w:rFonts w:cs="Times New Roman"/>
          <w:lang w:val="fr-FR"/>
        </w:rPr>
        <w:t>du Kole</w:t>
      </w:r>
      <w:r w:rsidRPr="0081706F">
        <w:rPr>
          <w:rFonts w:cs="Times New Roman"/>
        </w:rPr>
        <w:t>żeńskiego jest ostateczne i nie przysługuje od niego apelacja.</w:t>
      </w:r>
    </w:p>
    <w:p w14:paraId="0E4C94C3" w14:textId="373BC8A9" w:rsidR="00801971" w:rsidRPr="0081706F" w:rsidRDefault="009851D6" w:rsidP="0082211D">
      <w:pPr>
        <w:jc w:val="both"/>
        <w:rPr>
          <w:rFonts w:cs="Times New Roman"/>
        </w:rPr>
      </w:pPr>
      <w:r w:rsidRPr="0081706F">
        <w:rPr>
          <w:rFonts w:cs="Times New Roman"/>
          <w:b/>
          <w:bCs/>
        </w:rPr>
        <w:t>Art.</w:t>
      </w:r>
      <w:r w:rsidR="00801971" w:rsidRPr="0081706F">
        <w:rPr>
          <w:rFonts w:cs="Times New Roman"/>
          <w:b/>
          <w:bCs/>
        </w:rPr>
        <w:t xml:space="preserve"> 164.</w:t>
      </w:r>
      <w:r w:rsidR="00801971" w:rsidRPr="0081706F">
        <w:rPr>
          <w:rFonts w:cs="Times New Roman"/>
        </w:rPr>
        <w:t xml:space="preserve"> 1. Przywrócenie prawa do wykonywania zawodu, po wcześniejszym wykreśleniu z Rejestru Psychoterapeutów poprzedzone jest decyzją komisji egzaminacyjnej odpowiedniego ośrodka egzaminacyjnego. Komisja egzaminacyjna określa warunki, </w:t>
      </w:r>
      <w:proofErr w:type="spellStart"/>
      <w:r w:rsidR="00801971" w:rsidRPr="0081706F">
        <w:rPr>
          <w:rFonts w:cs="Times New Roman"/>
        </w:rPr>
        <w:t>któ</w:t>
      </w:r>
      <w:proofErr w:type="spellEnd"/>
      <w:r w:rsidR="00801971" w:rsidRPr="0081706F">
        <w:rPr>
          <w:rFonts w:cs="Times New Roman"/>
          <w:lang w:val="it-IT"/>
        </w:rPr>
        <w:t>re musi spe</w:t>
      </w:r>
      <w:proofErr w:type="spellStart"/>
      <w:r w:rsidR="00801971" w:rsidRPr="0081706F">
        <w:rPr>
          <w:rFonts w:cs="Times New Roman"/>
        </w:rPr>
        <w:t>łnić</w:t>
      </w:r>
      <w:proofErr w:type="spellEnd"/>
      <w:r w:rsidR="00801971" w:rsidRPr="0081706F">
        <w:rPr>
          <w:rFonts w:cs="Times New Roman"/>
        </w:rPr>
        <w:t xml:space="preserve"> psychoterapeuta, w szczególności zobowiązać go do odbycia szkolenia uzupełniającego, psychoterapii lub doświadczenia własnego lub do pracy pod </w:t>
      </w:r>
      <w:proofErr w:type="spellStart"/>
      <w:r w:rsidR="00801971" w:rsidRPr="0081706F">
        <w:rPr>
          <w:rFonts w:cs="Times New Roman"/>
        </w:rPr>
        <w:t>superwizją</w:t>
      </w:r>
      <w:proofErr w:type="spellEnd"/>
      <w:r w:rsidR="00801971" w:rsidRPr="0081706F">
        <w:rPr>
          <w:rFonts w:cs="Times New Roman"/>
        </w:rPr>
        <w:t xml:space="preserve"> na określonych przez komisję warunkach. Komisja egzaminacyjna przekazuje treść decyzji regionalnej radzie psychoterapeutów. </w:t>
      </w:r>
    </w:p>
    <w:p w14:paraId="2AF3B710" w14:textId="77777777" w:rsidR="00801971" w:rsidRPr="0081706F" w:rsidRDefault="00801971" w:rsidP="00736093">
      <w:pPr>
        <w:widowControl/>
        <w:numPr>
          <w:ilvl w:val="0"/>
          <w:numId w:val="46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Regionalna rada psychoterapeutów dokonuje warunkowego wpisu do Rejestru Psychoterapeutów do czasu dostarczenia zaświadczeń potwierdzających spełnienie określonych przez komisję egzaminacyjną warunków. Zaświadczenia należy dostarczyć do 30 dni od terminu wskazanego w decyzji komisji egzaminacyjnej.</w:t>
      </w:r>
    </w:p>
    <w:p w14:paraId="5E8603A1" w14:textId="1D6623A3" w:rsidR="00801971" w:rsidRPr="0081706F" w:rsidRDefault="00801971" w:rsidP="00736093">
      <w:pPr>
        <w:widowControl/>
        <w:numPr>
          <w:ilvl w:val="0"/>
          <w:numId w:val="46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Niedopełnienie wymogów, o których mowa w ust. 1 i 2 skutkuje ponownym wykreśleniem z rejestru, bez możliwości ubiegania się o kolejny wpis.</w:t>
      </w:r>
    </w:p>
    <w:p w14:paraId="5646276E" w14:textId="77777777" w:rsidR="00801971" w:rsidRPr="0081706F" w:rsidRDefault="00801971" w:rsidP="0082211D">
      <w:pPr>
        <w:jc w:val="both"/>
        <w:rPr>
          <w:rFonts w:cs="Times New Roman"/>
        </w:rPr>
      </w:pPr>
      <w:r w:rsidRPr="0081706F">
        <w:rPr>
          <w:rFonts w:cs="Times New Roman"/>
          <w:b/>
          <w:bCs/>
        </w:rPr>
        <w:t>Art. 165</w:t>
      </w:r>
      <w:r w:rsidRPr="0081706F">
        <w:rPr>
          <w:rFonts w:cs="Times New Roman"/>
        </w:rPr>
        <w:t xml:space="preserve">. 1. Przywrócenie tymczasowego prawa wykonywania zawodu, po skreśleniu z Rejestru Psychoterapeutów Aplikantów poprzedzone jest decyzją komisji egzaminacyjnej, która wydaje decyzję i określa warunki, </w:t>
      </w:r>
      <w:proofErr w:type="spellStart"/>
      <w:r w:rsidRPr="0081706F">
        <w:rPr>
          <w:rFonts w:cs="Times New Roman"/>
        </w:rPr>
        <w:t>któ</w:t>
      </w:r>
      <w:proofErr w:type="spellEnd"/>
      <w:r w:rsidRPr="0081706F">
        <w:rPr>
          <w:rFonts w:cs="Times New Roman"/>
          <w:lang w:val="it-IT"/>
        </w:rPr>
        <w:t>re musi spe</w:t>
      </w:r>
      <w:proofErr w:type="spellStart"/>
      <w:r w:rsidRPr="0081706F">
        <w:rPr>
          <w:rFonts w:cs="Times New Roman"/>
        </w:rPr>
        <w:t>łnić</w:t>
      </w:r>
      <w:proofErr w:type="spellEnd"/>
      <w:r w:rsidRPr="0081706F">
        <w:rPr>
          <w:rFonts w:cs="Times New Roman"/>
        </w:rPr>
        <w:t xml:space="preserve"> psychoterapeuta aplikant. Komisja egzaminacyjna przekazuje treść decyzji regionalnej radzie psychoterapeutów. Psychoterapeuta aplikant zobowiązany jest dostarczyć do regionalnej rady psychoterapeutów zaświadczenie potwierdzające spełnienie określonych warunków do 30 dni od terminu wskazanego w decyzji komisji egzaminacyjnej.</w:t>
      </w:r>
    </w:p>
    <w:p w14:paraId="5C638F09" w14:textId="77777777" w:rsidR="00801971" w:rsidRPr="0081706F" w:rsidRDefault="00801971" w:rsidP="00736093">
      <w:pPr>
        <w:widowControl/>
        <w:numPr>
          <w:ilvl w:val="0"/>
          <w:numId w:val="46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Regionalna rada psychoterapeutów dokonuje warunkowego wpisu do Rejestru Psychoterapeutów Aplikantów do czasu dostarczenia zaświadczeń potwierdzających spełnienie określonych przez komisję egzaminacyjną warunków. Zaświadczenia należy dostarczyć do 30 dni od terminu wskazanego w decyzji komisji egzaminacyjnej.</w:t>
      </w:r>
    </w:p>
    <w:p w14:paraId="72733192" w14:textId="77777777" w:rsidR="00801971" w:rsidRPr="0081706F" w:rsidRDefault="00801971" w:rsidP="00736093">
      <w:pPr>
        <w:widowControl/>
        <w:numPr>
          <w:ilvl w:val="0"/>
          <w:numId w:val="46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Niedopełnienie wymogów, o których mowa w ust. 1 skutkuje ponownym wykreśleniem z rejestru, bez możliwości ubiegania się kolejny wpis.</w:t>
      </w:r>
    </w:p>
    <w:p w14:paraId="48419E0F" w14:textId="2CBEAC69" w:rsidR="00801971" w:rsidRPr="0081706F" w:rsidRDefault="00801971" w:rsidP="0082211D">
      <w:pPr>
        <w:keepNext/>
        <w:keepLines/>
        <w:spacing w:before="480" w:after="120"/>
        <w:jc w:val="center"/>
        <w:rPr>
          <w:rFonts w:cs="Times New Roman"/>
          <w:b/>
          <w:bCs/>
        </w:rPr>
      </w:pPr>
      <w:bookmarkStart w:id="39" w:name="_headingh.7e8awrw04jvo"/>
      <w:bookmarkEnd w:id="39"/>
      <w:r w:rsidRPr="0081706F">
        <w:rPr>
          <w:rFonts w:cs="Times New Roman"/>
        </w:rPr>
        <w:lastRenderedPageBreak/>
        <w:t>Rozdział 14</w:t>
      </w:r>
      <w:r w:rsidR="0082211D" w:rsidRPr="0081706F">
        <w:rPr>
          <w:rFonts w:cs="Times New Roman"/>
        </w:rPr>
        <w:br/>
      </w:r>
      <w:r w:rsidRPr="0081706F">
        <w:rPr>
          <w:rFonts w:cs="Times New Roman"/>
          <w:b/>
          <w:bCs/>
        </w:rPr>
        <w:t>Przepisy karne i kary pieniężne</w:t>
      </w:r>
    </w:p>
    <w:p w14:paraId="18596E35" w14:textId="77777777" w:rsidR="00801971" w:rsidRPr="0081706F" w:rsidRDefault="00801971" w:rsidP="0082211D">
      <w:pPr>
        <w:keepNext/>
        <w:keepLines/>
        <w:spacing w:before="360" w:after="80"/>
        <w:jc w:val="both"/>
        <w:rPr>
          <w:rFonts w:cs="Times New Roman"/>
        </w:rPr>
      </w:pPr>
      <w:bookmarkStart w:id="40" w:name="_headingh.ush7t27dlfo9"/>
      <w:bookmarkEnd w:id="40"/>
      <w:r w:rsidRPr="0081706F">
        <w:rPr>
          <w:rFonts w:cs="Times New Roman"/>
          <w:b/>
          <w:bCs/>
        </w:rPr>
        <w:t xml:space="preserve">Art. 166. </w:t>
      </w:r>
      <w:r w:rsidRPr="0081706F">
        <w:rPr>
          <w:rFonts w:cs="Times New Roman"/>
        </w:rPr>
        <w:t>1. Kto wykonuje czynności określone w art. 2 bez prawa wykonywania zawodu, podlega karze grzywny.</w:t>
      </w:r>
    </w:p>
    <w:p w14:paraId="39E5A90B" w14:textId="77777777" w:rsidR="00801971" w:rsidRPr="0081706F" w:rsidRDefault="00801971" w:rsidP="00736093">
      <w:pPr>
        <w:widowControl/>
        <w:numPr>
          <w:ilvl w:val="0"/>
          <w:numId w:val="46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Jeżeli sprawca czynu określonego w ust. 1 działa w celu osiągnięcia korzyści majątkowej lub wprowadza w błąd co do posiadania takiego uprawnienia podlega grzywnie, karze ograniczenia wolności albo pozbawienia wolności do roku.</w:t>
      </w:r>
    </w:p>
    <w:p w14:paraId="1A9C2FFC" w14:textId="1482A6B8" w:rsidR="00801971" w:rsidRPr="0081706F" w:rsidRDefault="00801971" w:rsidP="00736093">
      <w:pPr>
        <w:widowControl/>
        <w:numPr>
          <w:ilvl w:val="0"/>
          <w:numId w:val="46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Kto dopuszcza do udzielania świadczeń z zakresu psychoterapii osobę, która nie posiada prawa wykonywania zawodu psychoterapeuty, podlega grzywnie albo karze ograniczenia wolności. </w:t>
      </w:r>
    </w:p>
    <w:p w14:paraId="1C997216" w14:textId="7342900C" w:rsidR="00801971" w:rsidRPr="0081706F" w:rsidRDefault="00801971" w:rsidP="0082211D">
      <w:pPr>
        <w:jc w:val="both"/>
        <w:rPr>
          <w:rFonts w:cs="Times New Roman"/>
        </w:rPr>
      </w:pPr>
      <w:r w:rsidRPr="0081706F">
        <w:rPr>
          <w:rFonts w:cs="Times New Roman"/>
          <w:b/>
          <w:bCs/>
        </w:rPr>
        <w:t>Art. 167.</w:t>
      </w:r>
      <w:r w:rsidRPr="0081706F">
        <w:rPr>
          <w:rFonts w:cs="Times New Roman"/>
        </w:rPr>
        <w:t xml:space="preserve"> Kto posługuje się tytułem zawodowym „</w:t>
      </w:r>
      <w:r w:rsidRPr="0081706F">
        <w:rPr>
          <w:rFonts w:cs="Times New Roman"/>
          <w:lang w:val="fr-FR"/>
        </w:rPr>
        <w:t>Psychoterapeuta</w:t>
      </w:r>
      <w:r w:rsidRPr="0081706F">
        <w:rPr>
          <w:rFonts w:cs="Times New Roman"/>
        </w:rPr>
        <w:t xml:space="preserve">”  lub </w:t>
      </w:r>
      <w:r w:rsidRPr="0081706F">
        <w:rPr>
          <w:rFonts w:cs="Times New Roman"/>
          <w:rtl/>
          <w:lang w:val="ar-SA"/>
        </w:rPr>
        <w:t>“</w:t>
      </w:r>
      <w:r w:rsidRPr="0081706F">
        <w:rPr>
          <w:rFonts w:cs="Times New Roman"/>
          <w:lang w:val="fr-FR"/>
        </w:rPr>
        <w:t>Psychoterapeuta Aplikant</w:t>
      </w:r>
      <w:r w:rsidRPr="0081706F">
        <w:rPr>
          <w:rFonts w:cs="Times New Roman"/>
        </w:rPr>
        <w:t>” nie posiadając prawa wykonywania zawodu, podlega karze grzywny.</w:t>
      </w:r>
    </w:p>
    <w:p w14:paraId="1D97B94F" w14:textId="7E61F644" w:rsidR="00801971" w:rsidRPr="0081706F" w:rsidRDefault="00801971" w:rsidP="0082211D">
      <w:pPr>
        <w:jc w:val="both"/>
        <w:rPr>
          <w:rFonts w:cs="Times New Roman"/>
          <w:shd w:val="clear" w:color="auto" w:fill="FFFFFF"/>
        </w:rPr>
      </w:pPr>
      <w:r w:rsidRPr="0081706F">
        <w:rPr>
          <w:rFonts w:cs="Times New Roman"/>
          <w:b/>
          <w:bCs/>
        </w:rPr>
        <w:t>Art. 168.</w:t>
      </w:r>
      <w:r w:rsidRPr="0081706F">
        <w:rPr>
          <w:rFonts w:cs="Times New Roman"/>
        </w:rPr>
        <w:t xml:space="preserve"> 1. Karze pieniężnej podlega przedsiębiorca prowadzący podmiot szkolący lub ośrodek egzaminacyjny bez akredytacji wymaganej na zasadach określonych w niniejszej ustawie lub ustawie z dnia 24 </w:t>
      </w:r>
      <w:r w:rsidRPr="00715821">
        <w:rPr>
          <w:rFonts w:cs="Times New Roman"/>
        </w:rPr>
        <w:t xml:space="preserve">lutego 2017 r. </w:t>
      </w:r>
      <w:bookmarkStart w:id="41" w:name="_Hlk189222519"/>
      <w:r w:rsidRPr="00715821">
        <w:rPr>
          <w:rFonts w:cs="Times New Roman"/>
        </w:rPr>
        <w:t>o uzyskiwaniu tytułu specjalisty w dziedzinach mających zastosowanie w ochronie zdrowia</w:t>
      </w:r>
      <w:bookmarkEnd w:id="41"/>
      <w:r w:rsidRPr="00715821">
        <w:rPr>
          <w:rFonts w:cs="Times New Roman"/>
        </w:rPr>
        <w:t xml:space="preserve"> </w:t>
      </w:r>
      <w:r w:rsidRPr="0081706F">
        <w:rPr>
          <w:rFonts w:cs="Times New Roman"/>
        </w:rPr>
        <w:t>(</w:t>
      </w:r>
      <w:proofErr w:type="spellStart"/>
      <w:r w:rsidRPr="0081706F">
        <w:rPr>
          <w:rFonts w:cs="Times New Roman"/>
        </w:rPr>
        <w:t>t.j</w:t>
      </w:r>
      <w:proofErr w:type="spellEnd"/>
      <w:r w:rsidRPr="0081706F">
        <w:rPr>
          <w:rFonts w:cs="Times New Roman"/>
        </w:rPr>
        <w:t>. Dz. U. z 2023 r. poz. 506</w:t>
      </w:r>
      <w:r w:rsidR="00EE7AEF">
        <w:rPr>
          <w:rFonts w:cs="Times New Roman"/>
        </w:rPr>
        <w:t>, z 2024 r. poz. 1897).</w:t>
      </w:r>
    </w:p>
    <w:p w14:paraId="60ACC8FD" w14:textId="77777777" w:rsidR="00801971" w:rsidRPr="0081706F" w:rsidRDefault="00801971" w:rsidP="00BC1E82">
      <w:pPr>
        <w:widowControl/>
        <w:numPr>
          <w:ilvl w:val="0"/>
          <w:numId w:val="470"/>
        </w:numPr>
        <w:pBdr>
          <w:top w:val="nil"/>
          <w:left w:val="nil"/>
          <w:bottom w:val="nil"/>
          <w:right w:val="nil"/>
          <w:between w:val="nil"/>
          <w:bar w:val="nil"/>
        </w:pBdr>
        <w:autoSpaceDE/>
        <w:autoSpaceDN/>
        <w:adjustRightInd/>
        <w:jc w:val="both"/>
        <w:rPr>
          <w:rFonts w:cs="Times New Roman"/>
        </w:rPr>
      </w:pPr>
      <w:r w:rsidRPr="0081706F">
        <w:rPr>
          <w:rFonts w:cs="Times New Roman"/>
          <w:shd w:val="clear" w:color="auto" w:fill="FFFFFF"/>
        </w:rPr>
        <w:t>Karę pieniężną, o której mowa w ust. 1, wymierza się w wysokości do 50 000 zł, uwzględniając okoliczności, zakres oraz uprzednie naruszenie przepisów ustaw.</w:t>
      </w:r>
    </w:p>
    <w:p w14:paraId="5FA78214" w14:textId="77777777" w:rsidR="00801971" w:rsidRPr="0081706F" w:rsidRDefault="00801971" w:rsidP="00BC1E82">
      <w:pPr>
        <w:widowControl/>
        <w:numPr>
          <w:ilvl w:val="0"/>
          <w:numId w:val="46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Karę pieniężną </w:t>
      </w:r>
      <w:proofErr w:type="spellStart"/>
      <w:r w:rsidRPr="0081706F">
        <w:rPr>
          <w:rFonts w:cs="Times New Roman"/>
        </w:rPr>
        <w:t>nakł</w:t>
      </w:r>
      <w:r w:rsidRPr="0081706F">
        <w:rPr>
          <w:rFonts w:cs="Times New Roman"/>
          <w:lang w:val="en-US"/>
        </w:rPr>
        <w:t>ada</w:t>
      </w:r>
      <w:proofErr w:type="spellEnd"/>
      <w:r w:rsidRPr="0081706F">
        <w:rPr>
          <w:rFonts w:cs="Times New Roman"/>
          <w:lang w:val="en-US"/>
        </w:rPr>
        <w:t xml:space="preserve"> minister w</w:t>
      </w:r>
      <w:proofErr w:type="spellStart"/>
      <w:r w:rsidRPr="0081706F">
        <w:rPr>
          <w:rFonts w:cs="Times New Roman"/>
        </w:rPr>
        <w:t>łaściwy</w:t>
      </w:r>
      <w:proofErr w:type="spellEnd"/>
      <w:r w:rsidRPr="0081706F">
        <w:rPr>
          <w:rFonts w:cs="Times New Roman"/>
        </w:rPr>
        <w:t xml:space="preserve"> do spraw rodziny, pracy i polityki społecznej w drodze decyzji.</w:t>
      </w:r>
    </w:p>
    <w:p w14:paraId="74A45E33" w14:textId="77777777" w:rsidR="00715821" w:rsidRPr="0081706F" w:rsidRDefault="00715821" w:rsidP="00CF42E8">
      <w:pPr>
        <w:jc w:val="both"/>
        <w:rPr>
          <w:rFonts w:cs="Times New Roman"/>
        </w:rPr>
      </w:pPr>
    </w:p>
    <w:p w14:paraId="0D0C2A0B" w14:textId="7242CB3C" w:rsidR="00801971" w:rsidRPr="0081706F" w:rsidRDefault="00801971" w:rsidP="0082211D">
      <w:pPr>
        <w:spacing w:before="240" w:after="240"/>
        <w:jc w:val="center"/>
        <w:rPr>
          <w:rFonts w:cs="Times New Roman"/>
          <w:b/>
          <w:bCs/>
        </w:rPr>
      </w:pPr>
      <w:r w:rsidRPr="0081706F">
        <w:rPr>
          <w:rFonts w:cs="Times New Roman"/>
        </w:rPr>
        <w:t>Rozdział 15</w:t>
      </w:r>
      <w:r w:rsidR="0082211D" w:rsidRPr="0081706F">
        <w:rPr>
          <w:rFonts w:cs="Times New Roman"/>
        </w:rPr>
        <w:br/>
      </w:r>
      <w:r w:rsidRPr="0081706F">
        <w:rPr>
          <w:rFonts w:cs="Times New Roman"/>
          <w:b/>
          <w:bCs/>
        </w:rPr>
        <w:t>Majątek i gospodarka finansowa</w:t>
      </w:r>
    </w:p>
    <w:p w14:paraId="26B5B2C7" w14:textId="77777777" w:rsidR="00801971" w:rsidRPr="0081706F" w:rsidRDefault="00801971" w:rsidP="0082211D">
      <w:pPr>
        <w:spacing w:before="240" w:after="240"/>
        <w:jc w:val="both"/>
        <w:rPr>
          <w:rFonts w:cs="Times New Roman"/>
        </w:rPr>
      </w:pPr>
      <w:r w:rsidRPr="0081706F">
        <w:rPr>
          <w:rFonts w:cs="Times New Roman"/>
          <w:b/>
          <w:bCs/>
        </w:rPr>
        <w:t>Art. 169.</w:t>
      </w:r>
      <w:r w:rsidRPr="0081706F">
        <w:rPr>
          <w:rFonts w:cs="Times New Roman"/>
        </w:rPr>
        <w:t xml:space="preserve"> 1. Majątek regionalnych izb psychoterapeutów stanowią środki finansowe oraz ruchomości i nieruchomości.</w:t>
      </w:r>
    </w:p>
    <w:p w14:paraId="23983A69" w14:textId="77777777" w:rsidR="00801971" w:rsidRPr="0081706F" w:rsidRDefault="00801971" w:rsidP="00BC1E82">
      <w:pPr>
        <w:widowControl/>
        <w:numPr>
          <w:ilvl w:val="0"/>
          <w:numId w:val="472"/>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Na majątek izb psychoterapeutów składają się:</w:t>
      </w:r>
    </w:p>
    <w:p w14:paraId="220597E0" w14:textId="77777777" w:rsidR="00801971" w:rsidRPr="0081706F" w:rsidRDefault="00801971" w:rsidP="00BC1E82">
      <w:pPr>
        <w:widowControl/>
        <w:numPr>
          <w:ilvl w:val="0"/>
          <w:numId w:val="474"/>
        </w:numPr>
        <w:pBdr>
          <w:top w:val="nil"/>
          <w:left w:val="nil"/>
          <w:bottom w:val="nil"/>
          <w:right w:val="nil"/>
          <w:between w:val="nil"/>
          <w:bar w:val="nil"/>
        </w:pBdr>
        <w:autoSpaceDE/>
        <w:autoSpaceDN/>
        <w:adjustRightInd/>
        <w:jc w:val="both"/>
        <w:rPr>
          <w:rFonts w:cs="Times New Roman"/>
        </w:rPr>
      </w:pPr>
      <w:r w:rsidRPr="0081706F">
        <w:rPr>
          <w:rFonts w:cs="Times New Roman"/>
        </w:rPr>
        <w:t>opłaty ze składek członkowskich,</w:t>
      </w:r>
    </w:p>
    <w:p w14:paraId="4BA03C06" w14:textId="77777777" w:rsidR="00801971" w:rsidRPr="0081706F" w:rsidRDefault="00801971" w:rsidP="00BC1E82">
      <w:pPr>
        <w:widowControl/>
        <w:numPr>
          <w:ilvl w:val="0"/>
          <w:numId w:val="474"/>
        </w:numPr>
        <w:pBdr>
          <w:top w:val="nil"/>
          <w:left w:val="nil"/>
          <w:bottom w:val="nil"/>
          <w:right w:val="nil"/>
          <w:between w:val="nil"/>
          <w:bar w:val="nil"/>
        </w:pBdr>
        <w:autoSpaceDE/>
        <w:autoSpaceDN/>
        <w:adjustRightInd/>
        <w:jc w:val="both"/>
        <w:rPr>
          <w:rFonts w:cs="Times New Roman"/>
        </w:rPr>
      </w:pPr>
      <w:r w:rsidRPr="0081706F">
        <w:rPr>
          <w:rFonts w:cs="Times New Roman"/>
        </w:rPr>
        <w:t>opłaty pobieranej od podmiotów szkolących,</w:t>
      </w:r>
    </w:p>
    <w:p w14:paraId="5D2B8F3D" w14:textId="77777777" w:rsidR="00801971" w:rsidRPr="0081706F" w:rsidRDefault="00801971" w:rsidP="00BC1E82">
      <w:pPr>
        <w:widowControl/>
        <w:numPr>
          <w:ilvl w:val="0"/>
          <w:numId w:val="474"/>
        </w:numPr>
        <w:pBdr>
          <w:top w:val="nil"/>
          <w:left w:val="nil"/>
          <w:bottom w:val="nil"/>
          <w:right w:val="nil"/>
          <w:between w:val="nil"/>
          <w:bar w:val="nil"/>
        </w:pBdr>
        <w:autoSpaceDE/>
        <w:autoSpaceDN/>
        <w:adjustRightInd/>
        <w:jc w:val="both"/>
        <w:rPr>
          <w:rFonts w:cs="Times New Roman"/>
        </w:rPr>
      </w:pPr>
      <w:r w:rsidRPr="0081706F">
        <w:rPr>
          <w:rFonts w:cs="Times New Roman"/>
        </w:rPr>
        <w:t>inne opłaty oraz kary,</w:t>
      </w:r>
    </w:p>
    <w:p w14:paraId="6B2307ED" w14:textId="77777777" w:rsidR="00801971" w:rsidRPr="0081706F" w:rsidRDefault="00801971" w:rsidP="00BC1E82">
      <w:pPr>
        <w:widowControl/>
        <w:numPr>
          <w:ilvl w:val="0"/>
          <w:numId w:val="474"/>
        </w:numPr>
        <w:pBdr>
          <w:top w:val="nil"/>
          <w:left w:val="nil"/>
          <w:bottom w:val="nil"/>
          <w:right w:val="nil"/>
          <w:between w:val="nil"/>
          <w:bar w:val="nil"/>
        </w:pBdr>
        <w:autoSpaceDE/>
        <w:autoSpaceDN/>
        <w:adjustRightInd/>
        <w:jc w:val="both"/>
        <w:rPr>
          <w:rFonts w:cs="Times New Roman"/>
        </w:rPr>
      </w:pPr>
      <w:r w:rsidRPr="0081706F">
        <w:rPr>
          <w:rFonts w:cs="Times New Roman"/>
        </w:rPr>
        <w:t>środki z działalności gospodarczej;</w:t>
      </w:r>
    </w:p>
    <w:p w14:paraId="39F3F719" w14:textId="77777777" w:rsidR="00801971" w:rsidRPr="0081706F" w:rsidRDefault="00801971" w:rsidP="00BC1E82">
      <w:pPr>
        <w:widowControl/>
        <w:numPr>
          <w:ilvl w:val="0"/>
          <w:numId w:val="474"/>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środki finansowe z innych źródeł, w szczególności z dotacji, subwencji, grantów, darowizn i spadków.</w:t>
      </w:r>
    </w:p>
    <w:p w14:paraId="5F5B586A" w14:textId="77777777" w:rsidR="00801971" w:rsidRPr="0081706F" w:rsidRDefault="00801971" w:rsidP="00BC1E82">
      <w:pPr>
        <w:widowControl/>
        <w:numPr>
          <w:ilvl w:val="0"/>
          <w:numId w:val="476"/>
        </w:numPr>
        <w:pBdr>
          <w:top w:val="nil"/>
          <w:left w:val="nil"/>
          <w:bottom w:val="nil"/>
          <w:right w:val="nil"/>
          <w:between w:val="nil"/>
          <w:bar w:val="nil"/>
        </w:pBdr>
        <w:autoSpaceDE/>
        <w:autoSpaceDN/>
        <w:adjustRightInd/>
        <w:spacing w:after="240"/>
        <w:jc w:val="both"/>
        <w:rPr>
          <w:rFonts w:cs="Times New Roman"/>
        </w:rPr>
      </w:pPr>
      <w:r w:rsidRPr="0081706F">
        <w:rPr>
          <w:rFonts w:cs="Times New Roman"/>
        </w:rPr>
        <w:t>Majątkiem danej izby psychoterapeutów zarządza właściwa rada psychoterapeutów.</w:t>
      </w:r>
    </w:p>
    <w:p w14:paraId="4E5BCEA5" w14:textId="0B8DD0AB" w:rsidR="00801971" w:rsidRPr="0081706F" w:rsidRDefault="00801971" w:rsidP="0082211D">
      <w:pPr>
        <w:spacing w:before="240" w:after="240"/>
        <w:jc w:val="both"/>
        <w:rPr>
          <w:rFonts w:cs="Times New Roman"/>
        </w:rPr>
      </w:pPr>
      <w:r w:rsidRPr="0081706F">
        <w:rPr>
          <w:rFonts w:cs="Times New Roman"/>
          <w:b/>
          <w:bCs/>
        </w:rPr>
        <w:t>Art.</w:t>
      </w:r>
      <w:r w:rsidR="009851D6" w:rsidRPr="0081706F">
        <w:rPr>
          <w:rFonts w:cs="Times New Roman"/>
          <w:b/>
          <w:bCs/>
        </w:rPr>
        <w:t xml:space="preserve"> </w:t>
      </w:r>
      <w:r w:rsidRPr="0081706F">
        <w:rPr>
          <w:rFonts w:cs="Times New Roman"/>
          <w:b/>
          <w:bCs/>
        </w:rPr>
        <w:t>170.</w:t>
      </w:r>
      <w:r w:rsidRPr="0081706F">
        <w:rPr>
          <w:rFonts w:cs="Times New Roman"/>
        </w:rPr>
        <w:t xml:space="preserve"> 1. Izby psychoterapeutów otrzymują z budżetu państwa, z części, której dysponentem jest minister właściwy do spraw rodziny, pracy i polityki społecznej, środki finansowe, na pokrycie kosztów czynności administracyjnych związanych z realizacją </w:t>
      </w:r>
      <w:r w:rsidRPr="0081706F">
        <w:rPr>
          <w:rFonts w:cs="Times New Roman"/>
          <w:lang w:val="es-ES_tradnl"/>
        </w:rPr>
        <w:t>zada</w:t>
      </w:r>
      <w:r w:rsidRPr="0081706F">
        <w:rPr>
          <w:rFonts w:cs="Times New Roman"/>
        </w:rPr>
        <w:t>ń związanych z prowadzeniem rejestrów oraz zadań związanych z działalnością regionalnych sądów koleżeńskich oraz Krajowego Są</w:t>
      </w:r>
      <w:r w:rsidRPr="0081706F">
        <w:rPr>
          <w:rFonts w:cs="Times New Roman"/>
          <w:lang w:val="fr-FR"/>
        </w:rPr>
        <w:t>du Kole</w:t>
      </w:r>
      <w:r w:rsidRPr="0081706F">
        <w:rPr>
          <w:rFonts w:cs="Times New Roman"/>
        </w:rPr>
        <w:t xml:space="preserve">żeńskiego. </w:t>
      </w:r>
    </w:p>
    <w:p w14:paraId="33137E9D" w14:textId="77777777" w:rsidR="00801971" w:rsidRPr="0081706F" w:rsidRDefault="00801971" w:rsidP="00736093">
      <w:pPr>
        <w:widowControl/>
        <w:numPr>
          <w:ilvl w:val="0"/>
          <w:numId w:val="478"/>
        </w:numPr>
        <w:pBdr>
          <w:top w:val="nil"/>
          <w:left w:val="nil"/>
          <w:bottom w:val="nil"/>
          <w:right w:val="nil"/>
          <w:between w:val="nil"/>
          <w:bar w:val="nil"/>
        </w:pBdr>
        <w:autoSpaceDE/>
        <w:autoSpaceDN/>
        <w:adjustRightInd/>
        <w:spacing w:before="240" w:after="240"/>
        <w:ind w:left="0" w:firstLine="0"/>
        <w:jc w:val="both"/>
        <w:rPr>
          <w:rFonts w:cs="Times New Roman"/>
          <w:lang w:val="en-US"/>
        </w:rPr>
      </w:pPr>
      <w:r w:rsidRPr="0081706F">
        <w:rPr>
          <w:rFonts w:cs="Times New Roman"/>
          <w:lang w:val="en-US"/>
        </w:rPr>
        <w:t>Minister w</w:t>
      </w:r>
      <w:proofErr w:type="spellStart"/>
      <w:r w:rsidRPr="0081706F">
        <w:rPr>
          <w:rFonts w:cs="Times New Roman"/>
        </w:rPr>
        <w:t>łaściwy</w:t>
      </w:r>
      <w:proofErr w:type="spellEnd"/>
      <w:r w:rsidRPr="0081706F">
        <w:rPr>
          <w:rFonts w:cs="Times New Roman"/>
        </w:rPr>
        <w:t xml:space="preserve"> do spraw rodziny,  pracy i polityki społecznej, po zasięgnięciu opinii Krajowej Rady Psychoterapeutów, określi, w drodze rozporządzenia, sposób ustalania kosztów i tryb przekazywania izbom psychoterapeutów środków finansowych, o których mowa w ust. 1, kierując się ponoszonymi przez izby psychoterapeutów kosztami oraz potrzebą sprawnego wykonywania zadań im przekazanych.</w:t>
      </w:r>
    </w:p>
    <w:p w14:paraId="0DED0B61" w14:textId="4E27D1C2" w:rsidR="00801971" w:rsidRPr="0081706F" w:rsidRDefault="009851D6" w:rsidP="0082211D">
      <w:pPr>
        <w:jc w:val="both"/>
        <w:rPr>
          <w:rFonts w:cs="Times New Roman"/>
        </w:rPr>
      </w:pPr>
      <w:r w:rsidRPr="0081706F">
        <w:rPr>
          <w:rFonts w:cs="Times New Roman"/>
          <w:b/>
          <w:bCs/>
        </w:rPr>
        <w:t>Art.</w:t>
      </w:r>
      <w:r w:rsidR="00801971" w:rsidRPr="0081706F">
        <w:rPr>
          <w:rFonts w:cs="Times New Roman"/>
          <w:b/>
          <w:bCs/>
        </w:rPr>
        <w:t xml:space="preserve"> 171.</w:t>
      </w:r>
      <w:r w:rsidR="00801971" w:rsidRPr="0081706F">
        <w:rPr>
          <w:rFonts w:cs="Times New Roman"/>
        </w:rPr>
        <w:t xml:space="preserve"> 1. </w:t>
      </w:r>
      <w:r w:rsidR="00801971" w:rsidRPr="0081706F">
        <w:rPr>
          <w:rFonts w:cs="Times New Roman"/>
          <w:shd w:val="clear" w:color="auto" w:fill="FFFFFF"/>
          <w:lang w:val="nl-NL"/>
        </w:rPr>
        <w:t>Nieop</w:t>
      </w:r>
      <w:r w:rsidR="00801971" w:rsidRPr="0081706F">
        <w:rPr>
          <w:rFonts w:cs="Times New Roman"/>
          <w:shd w:val="clear" w:color="auto" w:fill="FFFFFF"/>
        </w:rPr>
        <w:t xml:space="preserve">łacone w terminie składki członkowskie i koszty postępowania w przedmiocie odpowiedzialności zawodowej podlegają ściągnięciu w trybie przepisów o postępowaniu egzekucyjnym w administracji, jeżeli członek izby psychoterapeutów zalega </w:t>
      </w:r>
      <w:r w:rsidR="00801971" w:rsidRPr="0081706F">
        <w:rPr>
          <w:rFonts w:cs="Times New Roman"/>
        </w:rPr>
        <w:t>z zapłatą składki dłużej niż 6 miesięcy.</w:t>
      </w:r>
    </w:p>
    <w:p w14:paraId="59DA4082" w14:textId="77777777" w:rsidR="00801971" w:rsidRPr="0081706F" w:rsidRDefault="00801971" w:rsidP="00736093">
      <w:pPr>
        <w:widowControl/>
        <w:numPr>
          <w:ilvl w:val="0"/>
          <w:numId w:val="481"/>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Jeżeli zaległości, o których mowa w ust. 1, wynikają ze szczególnie trudnej sytuacji życiowej psychoterapeuty lub psychoterapeuty aplikanta, dana regionalna rada psychoterapeutów może odroczyć wszczęcie postępowania egzekucyjnego. </w:t>
      </w:r>
    </w:p>
    <w:p w14:paraId="32670390" w14:textId="021FFC8F" w:rsidR="00801971" w:rsidRPr="0081706F" w:rsidRDefault="00801971" w:rsidP="00730C86">
      <w:pPr>
        <w:keepNext/>
        <w:keepLines/>
        <w:spacing w:before="480" w:after="120"/>
        <w:jc w:val="center"/>
        <w:rPr>
          <w:rFonts w:cs="Times New Roman"/>
          <w:b/>
          <w:bCs/>
          <w:shd w:val="clear" w:color="auto" w:fill="FFFFFF"/>
        </w:rPr>
      </w:pPr>
      <w:bookmarkStart w:id="42" w:name="_headingh.dak06q744uzg"/>
      <w:bookmarkEnd w:id="42"/>
      <w:r w:rsidRPr="0081706F">
        <w:rPr>
          <w:rFonts w:cs="Times New Roman"/>
        </w:rPr>
        <w:t>Rozdział 16</w:t>
      </w:r>
      <w:r w:rsidR="0082211D" w:rsidRPr="0081706F">
        <w:rPr>
          <w:rFonts w:cs="Times New Roman"/>
        </w:rPr>
        <w:br/>
      </w:r>
      <w:r w:rsidRPr="0081706F">
        <w:rPr>
          <w:rFonts w:cs="Times New Roman"/>
          <w:b/>
          <w:bCs/>
        </w:rPr>
        <w:t xml:space="preserve">Przepisy </w:t>
      </w:r>
      <w:r w:rsidR="00715821">
        <w:rPr>
          <w:rFonts w:cs="Times New Roman"/>
          <w:b/>
          <w:bCs/>
        </w:rPr>
        <w:t>przejściowe, dostosowujące i końcowe</w:t>
      </w:r>
    </w:p>
    <w:p w14:paraId="6C1B87B7" w14:textId="68A6DAE3" w:rsidR="00801971" w:rsidRPr="0081706F" w:rsidRDefault="00801971" w:rsidP="0094419B">
      <w:pPr>
        <w:jc w:val="both"/>
        <w:rPr>
          <w:rFonts w:cs="Times New Roman"/>
        </w:rPr>
      </w:pPr>
      <w:r w:rsidRPr="0081706F">
        <w:rPr>
          <w:rFonts w:cs="Times New Roman"/>
          <w:b/>
          <w:bCs/>
        </w:rPr>
        <w:t>Art.</w:t>
      </w:r>
      <w:r w:rsidR="009851D6" w:rsidRPr="0081706F">
        <w:rPr>
          <w:rFonts w:cs="Times New Roman"/>
          <w:b/>
          <w:bCs/>
        </w:rPr>
        <w:t xml:space="preserve"> </w:t>
      </w:r>
      <w:r w:rsidRPr="0081706F">
        <w:rPr>
          <w:rFonts w:cs="Times New Roman"/>
          <w:b/>
          <w:bCs/>
        </w:rPr>
        <w:t xml:space="preserve">172. </w:t>
      </w:r>
      <w:r w:rsidRPr="0081706F">
        <w:rPr>
          <w:rFonts w:cs="Times New Roman"/>
        </w:rPr>
        <w:t>Ustawa wchodzi w życie w terminie 1 roku od dnia ogłoszenia, z wyjątkiem art. 44 ustawy, który wchodzi w życie po upływie 10 lat od opublikowania niniejszej ustawy.</w:t>
      </w:r>
    </w:p>
    <w:p w14:paraId="77325B6F" w14:textId="64282761" w:rsidR="00801971" w:rsidRPr="0081706F" w:rsidRDefault="00801971" w:rsidP="0082211D">
      <w:pPr>
        <w:jc w:val="both"/>
        <w:rPr>
          <w:rFonts w:cs="Times New Roman"/>
        </w:rPr>
      </w:pPr>
      <w:r w:rsidRPr="0081706F">
        <w:rPr>
          <w:rFonts w:cs="Times New Roman"/>
          <w:b/>
          <w:bCs/>
        </w:rPr>
        <w:t>Art.</w:t>
      </w:r>
      <w:r w:rsidR="009851D6" w:rsidRPr="0081706F">
        <w:rPr>
          <w:rFonts w:cs="Times New Roman"/>
          <w:b/>
          <w:bCs/>
        </w:rPr>
        <w:t xml:space="preserve"> </w:t>
      </w:r>
      <w:r w:rsidRPr="0081706F">
        <w:rPr>
          <w:rFonts w:cs="Times New Roman"/>
          <w:b/>
          <w:bCs/>
        </w:rPr>
        <w:t>173</w:t>
      </w:r>
      <w:r w:rsidRPr="0081706F">
        <w:rPr>
          <w:rFonts w:cs="Times New Roman"/>
          <w:lang w:val="en-US"/>
        </w:rPr>
        <w:t>. 1. Minister w</w:t>
      </w:r>
      <w:proofErr w:type="spellStart"/>
      <w:r w:rsidRPr="0081706F">
        <w:rPr>
          <w:rFonts w:cs="Times New Roman"/>
        </w:rPr>
        <w:t>łaściwy</w:t>
      </w:r>
      <w:proofErr w:type="spellEnd"/>
      <w:r w:rsidRPr="0081706F">
        <w:rPr>
          <w:rFonts w:cs="Times New Roman"/>
        </w:rPr>
        <w:t xml:space="preserve"> do spraw rodziny, pracy i polityki społecznej, po zasięgnięciu opinii Konsultanta Krajowego w dziedzinie psychoterapii, utworzy Komitet Organizacyjny </w:t>
      </w:r>
      <w:proofErr w:type="spellStart"/>
      <w:r w:rsidRPr="0081706F">
        <w:rPr>
          <w:rFonts w:cs="Times New Roman"/>
        </w:rPr>
        <w:t>Samorzą</w:t>
      </w:r>
      <w:proofErr w:type="spellEnd"/>
      <w:r w:rsidRPr="0081706F">
        <w:rPr>
          <w:rFonts w:cs="Times New Roman"/>
          <w:lang w:val="fr-FR"/>
        </w:rPr>
        <w:t xml:space="preserve">du </w:t>
      </w:r>
      <w:proofErr w:type="spellStart"/>
      <w:r w:rsidRPr="0081706F">
        <w:rPr>
          <w:rFonts w:cs="Times New Roman"/>
          <w:lang w:val="fr-FR"/>
        </w:rPr>
        <w:t>Psychoterapeut</w:t>
      </w:r>
      <w:proofErr w:type="spellEnd"/>
      <w:r w:rsidRPr="0081706F">
        <w:rPr>
          <w:rFonts w:cs="Times New Roman"/>
        </w:rPr>
        <w:t xml:space="preserve">ów, dalej jako </w:t>
      </w:r>
      <w:r w:rsidRPr="0081706F">
        <w:rPr>
          <w:rFonts w:cs="Times New Roman"/>
          <w:rtl/>
          <w:lang w:val="ar-SA"/>
        </w:rPr>
        <w:t>“</w:t>
      </w:r>
      <w:r w:rsidRPr="0081706F">
        <w:rPr>
          <w:rFonts w:cs="Times New Roman"/>
        </w:rPr>
        <w:t>Komitet”, w terminie miesiąca od ogłoszenia ustawy. Komitet pełni funkcję Krajowej Rady Psychoterapeutów do czasu jej ukonstytuowania.</w:t>
      </w:r>
    </w:p>
    <w:p w14:paraId="61EA9726" w14:textId="51B08BB4" w:rsidR="00801971" w:rsidRPr="0081706F" w:rsidRDefault="00801971" w:rsidP="005F69FF">
      <w:pPr>
        <w:jc w:val="both"/>
        <w:rPr>
          <w:rFonts w:cs="Times New Roman"/>
        </w:rPr>
      </w:pPr>
      <w:r w:rsidRPr="0081706F">
        <w:rPr>
          <w:rFonts w:cs="Times New Roman"/>
        </w:rPr>
        <w:t xml:space="preserve">2. W skład Komitetu wchodzą po dwie osoby z ogólnopolskich stowarzyszeń zrzeszających psychoterapeutów, związków tych stowarzyszeń oraz sekcji psychoterapii Polskiego </w:t>
      </w:r>
      <w:r w:rsidRPr="0081706F">
        <w:rPr>
          <w:rFonts w:cs="Times New Roman"/>
        </w:rPr>
        <w:lastRenderedPageBreak/>
        <w:t xml:space="preserve">Towarzystwa Psychiatrycznego oraz Polskiego Towarzystwa Psychologicznego oraz Polskiego Towarzystwa Psychologii Klinicznej, spełniających kryteria wymienione w art. 175, reprezentujących łącznie wszystkie podejścia psychoterapeutyczne tj. </w:t>
      </w:r>
      <w:proofErr w:type="spellStart"/>
      <w:r w:rsidRPr="0081706F">
        <w:rPr>
          <w:rFonts w:cs="Times New Roman"/>
        </w:rPr>
        <w:t>humanistyczno</w:t>
      </w:r>
      <w:proofErr w:type="spellEnd"/>
      <w:r w:rsidRPr="0081706F">
        <w:rPr>
          <w:rFonts w:cs="Times New Roman"/>
        </w:rPr>
        <w:t xml:space="preserve"> - </w:t>
      </w:r>
      <w:proofErr w:type="spellStart"/>
      <w:r w:rsidRPr="0081706F">
        <w:rPr>
          <w:rFonts w:cs="Times New Roman"/>
        </w:rPr>
        <w:t>doświadczeniowe</w:t>
      </w:r>
      <w:proofErr w:type="spellEnd"/>
      <w:r w:rsidRPr="0081706F">
        <w:rPr>
          <w:rFonts w:cs="Times New Roman"/>
        </w:rPr>
        <w:t xml:space="preserve">, integracyjne, </w:t>
      </w:r>
      <w:proofErr w:type="spellStart"/>
      <w:r w:rsidRPr="0081706F">
        <w:rPr>
          <w:rFonts w:cs="Times New Roman"/>
        </w:rPr>
        <w:t>wielomodalnościowe</w:t>
      </w:r>
      <w:proofErr w:type="spellEnd"/>
      <w:r w:rsidRPr="0081706F">
        <w:rPr>
          <w:rFonts w:cs="Times New Roman"/>
        </w:rPr>
        <w:t xml:space="preserve">, psychoanalityczne, </w:t>
      </w:r>
      <w:proofErr w:type="spellStart"/>
      <w:r w:rsidRPr="0081706F">
        <w:rPr>
          <w:rFonts w:cs="Times New Roman"/>
        </w:rPr>
        <w:t>psychodynamiczne</w:t>
      </w:r>
      <w:proofErr w:type="spellEnd"/>
      <w:r w:rsidRPr="0081706F">
        <w:rPr>
          <w:rFonts w:cs="Times New Roman"/>
        </w:rPr>
        <w:t>, systemowe, II i III fali poznawczych i/lub behawioralnych. Konsultant Krajowy w dziedzinie psychoterapii, wydaje opinię, o tym które stowarzyszenia psychoterapeutów wydają certyfikaty zgodne z art</w:t>
      </w:r>
      <w:bookmarkStart w:id="43" w:name="_Hlk189222561"/>
      <w:r w:rsidRPr="00715821">
        <w:rPr>
          <w:rFonts w:cs="Times New Roman"/>
        </w:rPr>
        <w:t>. 5</w:t>
      </w:r>
      <w:r w:rsidR="005F69FF" w:rsidRPr="00715821">
        <w:rPr>
          <w:rFonts w:cs="Times New Roman"/>
        </w:rPr>
        <w:t xml:space="preserve"> ust. </w:t>
      </w:r>
      <w:r w:rsidRPr="00715821">
        <w:rPr>
          <w:rFonts w:cs="Times New Roman"/>
        </w:rPr>
        <w:t>3 ustawy o ochronie zdrowia psychicznego</w:t>
      </w:r>
      <w:bookmarkEnd w:id="43"/>
      <w:r w:rsidRPr="00715821">
        <w:rPr>
          <w:rFonts w:cs="Times New Roman"/>
        </w:rPr>
        <w:t>.</w:t>
      </w:r>
      <w:r w:rsidRPr="0081706F">
        <w:rPr>
          <w:rFonts w:cs="Times New Roman"/>
        </w:rPr>
        <w:t xml:space="preserve"> Stowarzyszenia wskazują reprezentantów w terminie 14 dni od dnia wydania decyzji, o której mowa w ust.1. Reprezentanci stowarzyszeń wybierają zespół </w:t>
      </w:r>
      <w:r w:rsidRPr="0081706F">
        <w:rPr>
          <w:rFonts w:cs="Times New Roman"/>
          <w:lang w:val="nl-NL"/>
        </w:rPr>
        <w:t>koordynuj</w:t>
      </w:r>
      <w:proofErr w:type="spellStart"/>
      <w:r w:rsidRPr="0081706F">
        <w:rPr>
          <w:rFonts w:cs="Times New Roman"/>
        </w:rPr>
        <w:t>ący</w:t>
      </w:r>
      <w:proofErr w:type="spellEnd"/>
      <w:r w:rsidRPr="0081706F">
        <w:rPr>
          <w:rFonts w:cs="Times New Roman"/>
        </w:rPr>
        <w:t xml:space="preserve"> prace Komitetu Organizacyjnego.</w:t>
      </w:r>
    </w:p>
    <w:p w14:paraId="7FB5874F" w14:textId="77777777"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Działalność Komitetu jest finansowana z budżetu państwa z części, której dysponentem jest minister właściwy do spraw rodziny, pracy i polityki społecznej.</w:t>
      </w:r>
    </w:p>
    <w:p w14:paraId="7214E139" w14:textId="77777777"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Komitet powołuje w terminie 3 miesięcy tymczasowe regionalne izby psychoterapeutów. Przepisy ustawy dotyczące regionalnych izb psychoterapeutów stosuje się odpowiednio. </w:t>
      </w:r>
    </w:p>
    <w:p w14:paraId="26114DE8" w14:textId="77777777"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Tymczasowe regionalne izby psychoterapeutów zwołują regionalne zjazdy psychoterapeutów w terminie nieprzekraczającym 10 miesięcy od dnia ich powołania.</w:t>
      </w:r>
    </w:p>
    <w:p w14:paraId="00E67D0D" w14:textId="77777777" w:rsidR="00801971" w:rsidRPr="0081706F" w:rsidRDefault="00801971" w:rsidP="005F69FF">
      <w:pPr>
        <w:widowControl/>
        <w:numPr>
          <w:ilvl w:val="0"/>
          <w:numId w:val="480"/>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Komitet zwołuje pierwszy Krajowy Zjazd Psychoterapeutów w terminie nieprzekraczającym 1 roku od dnia powołania Komitetu.</w:t>
      </w:r>
    </w:p>
    <w:p w14:paraId="2557FEF1" w14:textId="77777777"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 dniem ukonstytuowania się pierwszego Krajowego Zjazdu Psychoterapeutów oraz wyboru organów Krajowej Izby Psychoterapeutów organy samorządu przejmują wszystkie swoje kompetencje, o których mowa w niniejszej ustawie.</w:t>
      </w:r>
    </w:p>
    <w:p w14:paraId="3BDC2544" w14:textId="77777777"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Z dniem ukonstytuowania się regionalnego zjazdu psychoterapeutów oraz wyboru organów regionalnej izby psychoterapeutów organy samorządu przejmują wszystkie swoje kompetencje, o których mowa w niniejszej ustawie.</w:t>
      </w:r>
    </w:p>
    <w:p w14:paraId="078E6C26" w14:textId="77777777"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Komitet ulega rozwiązaniu z dniem zwołania Krajowego Zjazdu Psychoterapeutów.</w:t>
      </w:r>
    </w:p>
    <w:p w14:paraId="5416BB8B" w14:textId="0F0441B1" w:rsidR="00801971" w:rsidRPr="0081706F" w:rsidRDefault="00801971" w:rsidP="005F69FF">
      <w:pPr>
        <w:widowControl/>
        <w:numPr>
          <w:ilvl w:val="0"/>
          <w:numId w:val="48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Tymczasowe regionalne izby psychoterapeutów ulegają rozwiązaniu z dniem zwołania regionalnego zjazdu psychoterapeutów.</w:t>
      </w:r>
    </w:p>
    <w:p w14:paraId="4A7BED9E" w14:textId="3158EE3B" w:rsidR="00801971" w:rsidRPr="0081706F" w:rsidRDefault="00801971" w:rsidP="0082211D">
      <w:pPr>
        <w:jc w:val="both"/>
        <w:rPr>
          <w:rFonts w:cs="Times New Roman"/>
        </w:rPr>
      </w:pPr>
      <w:r w:rsidRPr="0081706F">
        <w:rPr>
          <w:rFonts w:cs="Times New Roman"/>
          <w:b/>
          <w:bCs/>
        </w:rPr>
        <w:t>Art. 174</w:t>
      </w:r>
      <w:r w:rsidRPr="0081706F">
        <w:rPr>
          <w:rFonts w:cs="Times New Roman"/>
        </w:rPr>
        <w:t xml:space="preserve">. Koszty organizacji pierwszego Krajowego Zjazdu Psychoterapeutów i pierwszych regionalnych zjazdów psychoterapeutów pokrywane są z dotacji celowej przekazanej przez ministra właściwego do spraw rodziny pracy i polityki społecznej. </w:t>
      </w:r>
    </w:p>
    <w:p w14:paraId="0F57B1A0" w14:textId="73ECCE3E" w:rsidR="00801971" w:rsidRPr="0081706F" w:rsidRDefault="00801971" w:rsidP="0082211D">
      <w:pPr>
        <w:jc w:val="both"/>
        <w:rPr>
          <w:rFonts w:cs="Times New Roman"/>
        </w:rPr>
      </w:pPr>
      <w:r w:rsidRPr="0081706F">
        <w:rPr>
          <w:rFonts w:cs="Times New Roman"/>
          <w:b/>
          <w:bCs/>
        </w:rPr>
        <w:t xml:space="preserve">Art. 175. </w:t>
      </w:r>
      <w:r w:rsidRPr="0081706F">
        <w:rPr>
          <w:rFonts w:cs="Times New Roman"/>
        </w:rPr>
        <w:t xml:space="preserve">Stowarzyszenia psychoterapeutów, związki tych stowarzyszeń oraz sekcje naukowe psychoterapii, działające </w:t>
      </w:r>
      <w:r w:rsidR="00773033">
        <w:rPr>
          <w:rFonts w:cs="Times New Roman"/>
        </w:rPr>
        <w:t xml:space="preserve">co najmniej </w:t>
      </w:r>
      <w:r w:rsidRPr="0081706F">
        <w:rPr>
          <w:rFonts w:cs="Times New Roman"/>
        </w:rPr>
        <w:t>3 lata, wydające certyfikaty, które spełniają kryteria wymienione w art. 5</w:t>
      </w:r>
      <w:r w:rsidR="0030702E">
        <w:rPr>
          <w:rFonts w:cs="Times New Roman"/>
        </w:rPr>
        <w:t xml:space="preserve"> ust. </w:t>
      </w:r>
      <w:r w:rsidRPr="0081706F">
        <w:rPr>
          <w:rFonts w:cs="Times New Roman"/>
        </w:rPr>
        <w:t xml:space="preserve">3 ustawy o ochronie zdrowia psychicznego na podstawie złożonych oświadczeń z zastrzeżeniem art. 176, stają się ośrodkami egzaminacyjnymi, w rozumieniu </w:t>
      </w:r>
      <w:r w:rsidRPr="0081706F">
        <w:rPr>
          <w:rFonts w:cs="Times New Roman"/>
        </w:rPr>
        <w:lastRenderedPageBreak/>
        <w:t>niniejszej ustawy.</w:t>
      </w:r>
    </w:p>
    <w:p w14:paraId="41415C67" w14:textId="13CCD2EA" w:rsidR="00801971" w:rsidRPr="0081706F" w:rsidRDefault="00801971" w:rsidP="005F69FF">
      <w:pPr>
        <w:widowControl/>
        <w:numPr>
          <w:ilvl w:val="0"/>
          <w:numId w:val="48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Stowarzyszenia, o których mowa w ust. 1 składają oświadczenia</w:t>
      </w:r>
      <w:r w:rsidRPr="005F69FF">
        <w:rPr>
          <w:rFonts w:cs="Times New Roman"/>
          <w:b/>
          <w:bCs/>
        </w:rPr>
        <w:t xml:space="preserve">, </w:t>
      </w:r>
      <w:r w:rsidRPr="00715821">
        <w:rPr>
          <w:rFonts w:cs="Times New Roman"/>
        </w:rPr>
        <w:t>w których deklarują, iż certyfikują zgodnie z kryteriami wymienionymi w art. 5</w:t>
      </w:r>
      <w:r w:rsidR="005F69FF" w:rsidRPr="00715821">
        <w:rPr>
          <w:rFonts w:cs="Times New Roman"/>
        </w:rPr>
        <w:t xml:space="preserve"> ust. </w:t>
      </w:r>
      <w:r w:rsidRPr="00715821">
        <w:rPr>
          <w:rFonts w:cs="Times New Roman"/>
        </w:rPr>
        <w:t>3 ustawy o ochronie zdrowia psychicznego</w:t>
      </w:r>
      <w:r w:rsidRPr="0081706F">
        <w:rPr>
          <w:rFonts w:cs="Times New Roman"/>
        </w:rPr>
        <w:t xml:space="preserve">, zawierające klauzulę: </w:t>
      </w:r>
      <w:r w:rsidRPr="0081706F">
        <w:rPr>
          <w:rFonts w:cs="Times New Roman"/>
          <w:rtl/>
          <w:lang w:val="ar-SA"/>
        </w:rPr>
        <w:t>“</w:t>
      </w:r>
      <w:r w:rsidRPr="0081706F">
        <w:rPr>
          <w:rFonts w:cs="Times New Roman"/>
        </w:rPr>
        <w:t>Oświadczam, że powyższe dane zostały podane zgodnie z prawdą i świadomy/a jestem odpowiedzialności z art</w:t>
      </w:r>
      <w:r w:rsidRPr="005F69FF">
        <w:rPr>
          <w:rFonts w:cs="Times New Roman"/>
          <w:b/>
          <w:bCs/>
        </w:rPr>
        <w:t xml:space="preserve">. </w:t>
      </w:r>
      <w:r w:rsidRPr="00715821">
        <w:rPr>
          <w:rFonts w:cs="Times New Roman"/>
        </w:rPr>
        <w:t>233 § 1 Kodeksu karnego</w:t>
      </w:r>
      <w:r w:rsidRPr="0081706F">
        <w:rPr>
          <w:rFonts w:cs="Times New Roman"/>
        </w:rPr>
        <w:t>, zgodnie z którym, kto składając zeznanie mające służyć za dowód w postępowaniu sądowym lub innym postępowaniu prowadzonym na podstawie ustawy zeznaje nieprawdę lub zataja prawdę podlega karze pozbawienia wolności od 6 miesięcy do 8 lat”. W tym samym oświadczeniu podmioty wymienione w art. 175</w:t>
      </w:r>
      <w:r w:rsidR="0030702E">
        <w:rPr>
          <w:rFonts w:cs="Times New Roman"/>
        </w:rPr>
        <w:t xml:space="preserve"> ust. 1</w:t>
      </w:r>
      <w:r w:rsidRPr="0081706F">
        <w:rPr>
          <w:rFonts w:cs="Times New Roman"/>
        </w:rPr>
        <w:t xml:space="preserve"> deklarują, w jakim podejściu w rozumieniu niniejszej ustawy wydają certyfikaty.</w:t>
      </w:r>
    </w:p>
    <w:p w14:paraId="0382B3D6" w14:textId="7520078B" w:rsidR="00801971" w:rsidRPr="0081706F" w:rsidRDefault="00801971" w:rsidP="0082211D">
      <w:pPr>
        <w:jc w:val="both"/>
        <w:rPr>
          <w:rFonts w:cs="Times New Roman"/>
        </w:rPr>
      </w:pPr>
      <w:r w:rsidRPr="0081706F">
        <w:rPr>
          <w:rFonts w:cs="Times New Roman"/>
          <w:b/>
          <w:bCs/>
        </w:rPr>
        <w:t xml:space="preserve">Art. 176. </w:t>
      </w:r>
      <w:r w:rsidRPr="0081706F">
        <w:rPr>
          <w:rFonts w:cs="Times New Roman"/>
        </w:rPr>
        <w:t>1. Podmioty wymienione w art. 175</w:t>
      </w:r>
      <w:r w:rsidR="0030702E">
        <w:rPr>
          <w:rFonts w:cs="Times New Roman"/>
        </w:rPr>
        <w:t xml:space="preserve"> ust. 1 i 2</w:t>
      </w:r>
      <w:r w:rsidRPr="0081706F">
        <w:rPr>
          <w:rFonts w:cs="Times New Roman"/>
        </w:rPr>
        <w:t xml:space="preserve">  w terminie 1 miesiąca od ogłoszenia ustawy składają Komitetowi informacje, o których mowa w art. 46. Oświadczenia, o których mowa w art. 175 ust. 2  oraz dokumenty, o których mowa w zdaniu pierwszym podlegają weryfikacji merytorycznej i faktycznej przez Komisje ekspertów, powołane przez Komitet Organizacyjny. </w:t>
      </w:r>
      <w:r w:rsidR="0032394D">
        <w:rPr>
          <w:rFonts w:cs="Times New Roman"/>
        </w:rPr>
        <w:t xml:space="preserve">Art. </w:t>
      </w:r>
      <w:r w:rsidRPr="0081706F">
        <w:rPr>
          <w:rFonts w:cs="Times New Roman"/>
        </w:rPr>
        <w:t xml:space="preserve">94 stosuje się odpowiednio. Komisje ekspertów mogą prosić o dodatkowe wyjaśnienia lub informacje od podmiotów, o których mowa w </w:t>
      </w:r>
      <w:r w:rsidR="008C5488">
        <w:rPr>
          <w:rFonts w:cs="Times New Roman"/>
        </w:rPr>
        <w:t>art.</w:t>
      </w:r>
      <w:r w:rsidRPr="0081706F">
        <w:rPr>
          <w:rFonts w:cs="Times New Roman"/>
        </w:rPr>
        <w:t xml:space="preserve"> 175</w:t>
      </w:r>
      <w:r w:rsidR="0030702E">
        <w:rPr>
          <w:rFonts w:cs="Times New Roman"/>
        </w:rPr>
        <w:t xml:space="preserve"> ust. 1 i 2</w:t>
      </w:r>
      <w:r w:rsidRPr="0081706F">
        <w:rPr>
          <w:rFonts w:cs="Times New Roman"/>
        </w:rPr>
        <w:t>.</w:t>
      </w:r>
    </w:p>
    <w:p w14:paraId="4839D91B" w14:textId="77777777" w:rsidR="00801971" w:rsidRPr="0081706F" w:rsidRDefault="00801971" w:rsidP="005F69FF">
      <w:pPr>
        <w:widowControl/>
        <w:numPr>
          <w:ilvl w:val="0"/>
          <w:numId w:val="48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Ośrodki egzaminacyjne wpisane do rejestru dostosowują swoją działalność do przepisów niniejszej ustawy w terminie 5 lat od momentu wejścia w życie ustawy, na podstawie zaleceń sformułowanych przez Komisje ekspertów, o których mowa w ust. 1. </w:t>
      </w:r>
    </w:p>
    <w:p w14:paraId="6E4ABBC5" w14:textId="77777777" w:rsidR="00801971" w:rsidRPr="0081706F" w:rsidRDefault="00801971" w:rsidP="005F69FF">
      <w:pPr>
        <w:widowControl/>
        <w:numPr>
          <w:ilvl w:val="0"/>
          <w:numId w:val="489"/>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Komisja ekspertów może złożyć wniosek do Komitetu Organizacyjnego o przyporządkowanie podmiotu wymienionego w art. 175 do innego </w:t>
      </w:r>
      <w:proofErr w:type="spellStart"/>
      <w:r w:rsidRPr="0081706F">
        <w:rPr>
          <w:rFonts w:cs="Times New Roman"/>
        </w:rPr>
        <w:t>podejś</w:t>
      </w:r>
      <w:r w:rsidRPr="0081706F">
        <w:rPr>
          <w:rFonts w:cs="Times New Roman"/>
          <w:lang w:val="es-ES_tradnl"/>
        </w:rPr>
        <w:t>cia</w:t>
      </w:r>
      <w:proofErr w:type="spellEnd"/>
      <w:r w:rsidRPr="0081706F">
        <w:rPr>
          <w:rFonts w:cs="Times New Roman"/>
          <w:lang w:val="es-ES_tradnl"/>
        </w:rPr>
        <w:t>, ni</w:t>
      </w:r>
      <w:r w:rsidRPr="0081706F">
        <w:rPr>
          <w:rFonts w:cs="Times New Roman"/>
        </w:rPr>
        <w:t xml:space="preserve">ż zadeklarowane w oświadczeniu, o którym mowa w art. 175 ust. 2, jeżeli nie spełnia merytorycznych kryteriów egzaminowania w tym podejściu. </w:t>
      </w:r>
    </w:p>
    <w:p w14:paraId="44126209" w14:textId="7EF04F54" w:rsidR="00801971" w:rsidRPr="0081706F" w:rsidRDefault="00801971" w:rsidP="005F69FF">
      <w:pPr>
        <w:widowControl/>
        <w:numPr>
          <w:ilvl w:val="0"/>
          <w:numId w:val="48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Złożenie oświadczenia niezgodnego ze stanem faktycznym lub bez udokumentowania, że certyfikat </w:t>
      </w:r>
      <w:r w:rsidR="0030702E">
        <w:rPr>
          <w:rFonts w:cs="Times New Roman"/>
        </w:rPr>
        <w:t xml:space="preserve">został </w:t>
      </w:r>
      <w:r w:rsidRPr="0081706F">
        <w:rPr>
          <w:rFonts w:cs="Times New Roman"/>
        </w:rPr>
        <w:t>wyda</w:t>
      </w:r>
      <w:r w:rsidR="0030702E">
        <w:rPr>
          <w:rFonts w:cs="Times New Roman"/>
        </w:rPr>
        <w:t>ny</w:t>
      </w:r>
      <w:r w:rsidRPr="0081706F">
        <w:rPr>
          <w:rFonts w:cs="Times New Roman"/>
        </w:rPr>
        <w:t xml:space="preserve"> po szkoleniu zgodnym z art. 5 ustawy o ochronie zdrowia psychicznego</w:t>
      </w:r>
      <w:r w:rsidR="0030702E">
        <w:rPr>
          <w:rFonts w:cs="Times New Roman"/>
        </w:rPr>
        <w:t xml:space="preserve">, </w:t>
      </w:r>
      <w:r w:rsidRPr="0081706F">
        <w:rPr>
          <w:rFonts w:cs="Times New Roman"/>
        </w:rPr>
        <w:t xml:space="preserve">skutkuje brakiem wpisu do Rejestru Ośrodków egzaminacyjnych na podstawie przepisów przejściowych. </w:t>
      </w:r>
    </w:p>
    <w:p w14:paraId="45E282A6" w14:textId="67E0FCAB" w:rsidR="00801971" w:rsidRPr="0081706F" w:rsidRDefault="00801971" w:rsidP="005F69FF">
      <w:pPr>
        <w:widowControl/>
        <w:numPr>
          <w:ilvl w:val="0"/>
          <w:numId w:val="48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Decyzję w sprawach wymienionych w ust. 3 i 4 podejmuje Komitet Organizacyjny na podstawie opinii Komisji ekspertów i po wysłuchaniu przedstawicieli danego podmiotu. Komitet Organizacyjny dokonuje wpisu w odpowiednich rejestrach i przyporządkowuje podmiot i wskazane przez niego szkoły psychoterapii do podejścia lub podejść psychoterapeutycznych najbardziej zbliżonych do ich faktycznej działalności lub odmawia wpisu do rejestru na podstawie przepisów przejściowych. </w:t>
      </w:r>
    </w:p>
    <w:p w14:paraId="1DBAE47C" w14:textId="07243F03" w:rsidR="00801971" w:rsidRPr="0081706F" w:rsidRDefault="00801971" w:rsidP="0082211D">
      <w:pPr>
        <w:jc w:val="both"/>
        <w:rPr>
          <w:rFonts w:cs="Times New Roman"/>
        </w:rPr>
      </w:pPr>
      <w:r w:rsidRPr="0081706F">
        <w:rPr>
          <w:rFonts w:cs="Times New Roman"/>
          <w:b/>
          <w:bCs/>
        </w:rPr>
        <w:t xml:space="preserve">Art. 177. </w:t>
      </w:r>
      <w:r w:rsidRPr="0081706F">
        <w:rPr>
          <w:rFonts w:cs="Times New Roman"/>
        </w:rPr>
        <w:t xml:space="preserve">1. Komitet Organizacyjny, wpisuje do Rejestru Podmiotów Szkolących wskazane </w:t>
      </w:r>
      <w:r w:rsidRPr="0081706F">
        <w:rPr>
          <w:rFonts w:cs="Times New Roman"/>
        </w:rPr>
        <w:lastRenderedPageBreak/>
        <w:t>przez ośrodki egzaminacyjne szkoły psychoterapii, do podejścia psychoterapeutycznego wskazanego przez Ośrodek egzaminacyjny, pod warunkiem zgodności prowadzonych szkoleń z kryteriami art. 5</w:t>
      </w:r>
      <w:r w:rsidR="005F69FF">
        <w:rPr>
          <w:rFonts w:cs="Times New Roman"/>
        </w:rPr>
        <w:t xml:space="preserve"> ust. </w:t>
      </w:r>
      <w:r w:rsidRPr="00715821">
        <w:rPr>
          <w:rFonts w:cs="Times New Roman"/>
        </w:rPr>
        <w:t>3 ustawy o ochronie zdrowia psychicznego</w:t>
      </w:r>
      <w:r w:rsidRPr="0081706F">
        <w:rPr>
          <w:rFonts w:cs="Times New Roman"/>
        </w:rPr>
        <w:t xml:space="preserve">. Art. 176 stosuje się odpowiednio.  </w:t>
      </w:r>
    </w:p>
    <w:p w14:paraId="25DC3C25" w14:textId="330DD0AD" w:rsidR="00801971" w:rsidRPr="0081706F" w:rsidRDefault="00801971" w:rsidP="00BC1E82">
      <w:pPr>
        <w:widowControl/>
        <w:numPr>
          <w:ilvl w:val="0"/>
          <w:numId w:val="492"/>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Organizatorzy szkoleń psychoterapeutycznych </w:t>
      </w:r>
      <w:r w:rsidRPr="00715821">
        <w:rPr>
          <w:rFonts w:cs="Times New Roman"/>
        </w:rPr>
        <w:t>zgodnych z art. 5</w:t>
      </w:r>
      <w:r w:rsidR="005F69FF" w:rsidRPr="00715821">
        <w:rPr>
          <w:rFonts w:cs="Times New Roman"/>
        </w:rPr>
        <w:t xml:space="preserve"> ust. </w:t>
      </w:r>
      <w:r w:rsidRPr="00715821">
        <w:rPr>
          <w:rFonts w:cs="Times New Roman"/>
        </w:rPr>
        <w:t>3 ustawy</w:t>
      </w:r>
      <w:r w:rsidRPr="005F69FF">
        <w:rPr>
          <w:rFonts w:cs="Times New Roman"/>
          <w:b/>
          <w:bCs/>
        </w:rPr>
        <w:t xml:space="preserve"> </w:t>
      </w:r>
      <w:r w:rsidRPr="00715821">
        <w:rPr>
          <w:rFonts w:cs="Times New Roman"/>
        </w:rPr>
        <w:t>o</w:t>
      </w:r>
      <w:r w:rsidRPr="0081706F">
        <w:rPr>
          <w:rFonts w:cs="Times New Roman"/>
        </w:rPr>
        <w:t xml:space="preserve"> ochronie zdrowia psychicznego, niepowiązanych ze stowarzyszeniami psychoterapeutów wymienionymi w art. 175 składają wnioski o akredytację do Komitetu Organizacyjnego. Art. 176 stosuje się odpowiednio. W przypadku wpisu do Rejestru Podmiotów Szkolących, Komitet Organizacyjny przypisuje wpisywany podmiot do odpowiedniego Ośrodka Egzaminacyjnego, o ile jest to uzasadnione merytorycznie i formalnie.  Jeżeli nie można podmiotu szkolącego do odpowiedniego Ośrodka egzaminacyjnego, zastosowanie ma art. 51 niniejszej ustawy.</w:t>
      </w:r>
    </w:p>
    <w:p w14:paraId="0CFC1BC8" w14:textId="77777777" w:rsidR="00801971" w:rsidRPr="0081706F" w:rsidRDefault="00801971" w:rsidP="00BC1E82">
      <w:pPr>
        <w:widowControl/>
        <w:numPr>
          <w:ilvl w:val="0"/>
          <w:numId w:val="49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Podmioty szkolące dostosowują swoją działalność do wymogów ustawy według harmonogramu i zaleceń, wydanych przez Komisje ekspertów, nie później niż w ciągu 3 lat od dnia wejścia w życie ustawy.  </w:t>
      </w:r>
    </w:p>
    <w:p w14:paraId="4400AFC9" w14:textId="5B19A60B" w:rsidR="00801971" w:rsidRPr="0081706F" w:rsidRDefault="00801971" w:rsidP="00BC1E82">
      <w:pPr>
        <w:widowControl/>
        <w:numPr>
          <w:ilvl w:val="0"/>
          <w:numId w:val="491"/>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Krajowa Rada Psychoterapeutów wyznacza okresowe kontrole weryfikujące stosowanie się do zaleceń i harmonogramu, o którym mowa w ust. 3, zgodnie z art. 40 niniejszej ustawy. W przypadku stwierdzenia, iż podmiot nie stosuje się do wydanych zaleceń,  wykreślany jest z Rejestru Podmiotów Szkolących. </w:t>
      </w:r>
    </w:p>
    <w:p w14:paraId="696487CF" w14:textId="6751FC60" w:rsidR="00801971" w:rsidRPr="0081706F" w:rsidRDefault="00801971" w:rsidP="0082211D">
      <w:pPr>
        <w:jc w:val="both"/>
        <w:rPr>
          <w:rFonts w:cs="Times New Roman"/>
        </w:rPr>
      </w:pPr>
      <w:r w:rsidRPr="0081706F">
        <w:rPr>
          <w:rFonts w:cs="Times New Roman"/>
          <w:b/>
          <w:bCs/>
        </w:rPr>
        <w:t xml:space="preserve">Art. 178. </w:t>
      </w:r>
      <w:r w:rsidRPr="0081706F">
        <w:rPr>
          <w:rFonts w:cs="Times New Roman"/>
        </w:rPr>
        <w:t xml:space="preserve">1. Osoby wskazane przez Ośrodki egzaminacyjne wymienione w art. 175, które w dniu opublikowania niniejszej ustawy posiadają certyfikat psychoterapeuty lub status superwizora lub superwizora aplikanta uzyskują z urzędu wpis do Rejestru Psychoterapeutów lub Rejestru Superwizorów. </w:t>
      </w:r>
    </w:p>
    <w:p w14:paraId="33517283" w14:textId="5BE5A977" w:rsidR="00801971" w:rsidRPr="0081706F" w:rsidRDefault="00801971" w:rsidP="005F69FF">
      <w:pPr>
        <w:widowControl/>
        <w:numPr>
          <w:ilvl w:val="0"/>
          <w:numId w:val="494"/>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Osoby, wskazane przez Ośrodki egzaminacyjne wymienione w art. 175, które w dniu opublikowania  niniejszej ustawy ubiegają się o otrzymanie certyfikatu na zasadach określonych w art. 5 ust. </w:t>
      </w:r>
      <w:r w:rsidRPr="00715821">
        <w:rPr>
          <w:rFonts w:cs="Times New Roman"/>
        </w:rPr>
        <w:t>3 pkt 4 ustawy o ochronie zdrowia psychicznego</w:t>
      </w:r>
      <w:r w:rsidRPr="0081706F">
        <w:rPr>
          <w:rFonts w:cs="Times New Roman"/>
        </w:rPr>
        <w:t xml:space="preserve"> uzyskują z urzędu wpis do Rejestru Psychoterapeutów Aplikantów.</w:t>
      </w:r>
    </w:p>
    <w:p w14:paraId="56A2EBF2" w14:textId="77777777" w:rsidR="00801971" w:rsidRPr="0081706F" w:rsidRDefault="00801971" w:rsidP="0082211D">
      <w:pPr>
        <w:jc w:val="both"/>
        <w:rPr>
          <w:rFonts w:cs="Times New Roman"/>
        </w:rPr>
      </w:pPr>
      <w:r w:rsidRPr="0081706F">
        <w:rPr>
          <w:rFonts w:cs="Times New Roman"/>
          <w:b/>
          <w:bCs/>
        </w:rPr>
        <w:t xml:space="preserve">Art. 179. </w:t>
      </w:r>
      <w:r w:rsidRPr="0081706F">
        <w:rPr>
          <w:rFonts w:cs="Times New Roman"/>
        </w:rPr>
        <w:t>1. Tymczasowa regionalna rada psychoterapeutów dokonuje z urzędu wpisu do właściwego rejestru psychoterapeutów, psychoterapeutów aplikantów, superwizorów, zgłoszonych przez stowarzyszenia, które uzyskał</w:t>
      </w:r>
      <w:r w:rsidRPr="0081706F">
        <w:rPr>
          <w:rFonts w:cs="Times New Roman"/>
          <w:lang w:val="en-US"/>
        </w:rPr>
        <w:t>y status O</w:t>
      </w:r>
      <w:r w:rsidRPr="0081706F">
        <w:rPr>
          <w:rFonts w:cs="Times New Roman"/>
        </w:rPr>
        <w:t>środków egzaminacyjnych na mocy art. 175 i 176.</w:t>
      </w:r>
    </w:p>
    <w:p w14:paraId="43429362" w14:textId="77777777" w:rsidR="00801971" w:rsidRPr="0081706F" w:rsidRDefault="00801971" w:rsidP="005F69FF">
      <w:pPr>
        <w:widowControl/>
        <w:numPr>
          <w:ilvl w:val="0"/>
          <w:numId w:val="497"/>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 xml:space="preserve">Osoby, którym na mocy niniejszej ustawy przysługuje prawo wpisania do rejestru psychoterapeutów, psychoterapeutów aplikantów lub superwizorów, niebędące członkami stowarzyszeń i sekcji, wymienionych w ust. 1, składają wniosek o wpis do odpowiedniego </w:t>
      </w:r>
      <w:r w:rsidRPr="0081706F">
        <w:rPr>
          <w:rFonts w:cs="Times New Roman"/>
        </w:rPr>
        <w:lastRenderedPageBreak/>
        <w:t>rejestru do właściwej tymczasowej regionalnej rady izby psychoterapeutów. Jeżeli wniosek nie zostanie rozpatrzony do dnia wejście w życie ustawy, wnioskodawca może wykonywać zawód psychoterapeuty do czasu rozpatrzenia wniosku.</w:t>
      </w:r>
    </w:p>
    <w:p w14:paraId="6C1CE2BA" w14:textId="0ACDB3BB" w:rsidR="00801971" w:rsidRPr="0081706F" w:rsidRDefault="00801971" w:rsidP="005F69FF">
      <w:pPr>
        <w:widowControl/>
        <w:numPr>
          <w:ilvl w:val="0"/>
          <w:numId w:val="49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Na odmowną decyzję, o której mowa w ust</w:t>
      </w:r>
      <w:r w:rsidR="008C5488">
        <w:rPr>
          <w:rFonts w:cs="Times New Roman"/>
        </w:rPr>
        <w:t>.</w:t>
      </w:r>
      <w:r w:rsidRPr="0081706F">
        <w:rPr>
          <w:rFonts w:cs="Times New Roman"/>
        </w:rPr>
        <w:t xml:space="preserve"> 2 przysługuje odwołanie do Krajowej Rady Psychoterapeutów. Odwołanie składane jest za pośrednictwem tymczasowej regionalnej rady psychoterapeutów i rozpatrzone po ukonstytuowaniu Krajowej Rady Psychoterapeutów. Decyzja Krajowej Rady Psychoterapeutów jest ostateczna.</w:t>
      </w:r>
    </w:p>
    <w:p w14:paraId="2B32E864" w14:textId="77777777" w:rsidR="00801971" w:rsidRPr="0081706F" w:rsidRDefault="00801971" w:rsidP="005F69FF">
      <w:pPr>
        <w:widowControl/>
        <w:numPr>
          <w:ilvl w:val="0"/>
          <w:numId w:val="49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Czas wykonywania zawodu dla psychoterapeutów certyfikowanych, wpisanych do rejestru na podstawie ust. 1 i 2, liczy się od dnia uzyskania pierwszego certyfikatu zgodnego z niniejszą ustawą.</w:t>
      </w:r>
    </w:p>
    <w:p w14:paraId="5B0A10AE" w14:textId="77777777" w:rsidR="00801971" w:rsidRPr="0081706F" w:rsidRDefault="00801971" w:rsidP="005F69FF">
      <w:pPr>
        <w:widowControl/>
        <w:numPr>
          <w:ilvl w:val="0"/>
          <w:numId w:val="49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Psychoterapeuci aplikanci, którzy są w trakcie szkolenia o którym mowa w art. 180 ust.1 pkt. 2, mogą uzyskać certyfikat psychoterapeuty do 10 lat od dnia uzyskania wpisu do Rejestru Psychoterapeutów Aplikantowi.</w:t>
      </w:r>
    </w:p>
    <w:p w14:paraId="2C2EC093" w14:textId="77777777" w:rsidR="00801971" w:rsidRPr="0081706F" w:rsidRDefault="00801971" w:rsidP="005F69FF">
      <w:pPr>
        <w:widowControl/>
        <w:numPr>
          <w:ilvl w:val="0"/>
          <w:numId w:val="498"/>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Psychoterapeuci aplikanci, którzy ukończyli szkolenie, o którym mowa w art. 180 ust.1 pkt. 2, lecz nie uzyskali jeszcze certyfikatu, mogą uzyskać certyfikat psychoterapeuty do 7 lat od dnia uzyskania wpisu do Rejestru Psychoterapeutów Aplikantów.</w:t>
      </w:r>
    </w:p>
    <w:p w14:paraId="14BA05F2" w14:textId="26159B98" w:rsidR="00801971" w:rsidRPr="0081706F" w:rsidRDefault="00801971" w:rsidP="005F69FF">
      <w:pPr>
        <w:widowControl/>
        <w:numPr>
          <w:ilvl w:val="0"/>
          <w:numId w:val="496"/>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Psychoterapeuci, którzy są w trakcie uzyskiwania uprawnień na superwizora, wpisywani są do Rejestru Superwizorów z adnotacją aplikant i mogą uzyskać certyfikat superwizora na dotychczasowych zasadach w okresie do 7 lat od dnia wejścia w życie ustawy.</w:t>
      </w:r>
    </w:p>
    <w:p w14:paraId="3F82CE62" w14:textId="77777777" w:rsidR="00801971" w:rsidRPr="0081706F" w:rsidRDefault="00801971" w:rsidP="0082211D">
      <w:pPr>
        <w:jc w:val="both"/>
        <w:rPr>
          <w:rFonts w:cs="Times New Roman"/>
        </w:rPr>
      </w:pPr>
      <w:r w:rsidRPr="0081706F">
        <w:rPr>
          <w:rFonts w:cs="Times New Roman"/>
          <w:b/>
          <w:bCs/>
        </w:rPr>
        <w:t xml:space="preserve">Art. 180. </w:t>
      </w:r>
      <w:r w:rsidRPr="0081706F">
        <w:rPr>
          <w:rFonts w:cs="Times New Roman"/>
        </w:rPr>
        <w:t>1.</w:t>
      </w:r>
      <w:r w:rsidRPr="0081706F">
        <w:rPr>
          <w:rFonts w:cs="Times New Roman"/>
          <w:b/>
          <w:bCs/>
        </w:rPr>
        <w:t xml:space="preserve"> </w:t>
      </w:r>
      <w:r w:rsidRPr="0081706F">
        <w:rPr>
          <w:rFonts w:cs="Times New Roman"/>
        </w:rPr>
        <w:t>Uzyskanie certyfikatu przez psychoterapeutę następuje w przypadku, w którym przed dniem wejścia w życie ustawy</w:t>
      </w:r>
      <w:r w:rsidRPr="0081706F">
        <w:rPr>
          <w:rFonts w:cs="Times New Roman"/>
          <w:b/>
          <w:bCs/>
        </w:rPr>
        <w:t>:</w:t>
      </w:r>
      <w:r w:rsidRPr="0081706F">
        <w:rPr>
          <w:rFonts w:cs="Times New Roman"/>
        </w:rPr>
        <w:t> </w:t>
      </w:r>
    </w:p>
    <w:p w14:paraId="18346BA8" w14:textId="746596D1" w:rsidR="00801971" w:rsidRPr="0081706F" w:rsidRDefault="00801971" w:rsidP="00BC1E82">
      <w:pPr>
        <w:widowControl/>
        <w:numPr>
          <w:ilvl w:val="0"/>
          <w:numId w:val="500"/>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posiada tytuł zawodowy lekarza lub tytuł zawodowy magistra albo spełnia warunki określone w art. 63 ust. </w:t>
      </w:r>
      <w:r w:rsidRPr="00715821">
        <w:rPr>
          <w:rFonts w:cs="Times New Roman"/>
        </w:rPr>
        <w:t xml:space="preserve">1 ustawy z dnia 8 czerwca 2001 r. </w:t>
      </w:r>
      <w:bookmarkStart w:id="44" w:name="_Hlk189222663"/>
      <w:r w:rsidRPr="00715821">
        <w:rPr>
          <w:rFonts w:cs="Times New Roman"/>
        </w:rPr>
        <w:t>o zawodzie psychologa i samorządzie zawodowym psychologów</w:t>
      </w:r>
      <w:bookmarkEnd w:id="44"/>
      <w:r w:rsidRPr="0081706F">
        <w:rPr>
          <w:rFonts w:cs="Times New Roman"/>
        </w:rPr>
        <w:t xml:space="preserve"> (Dz. U. z 2019 r. poz. 1026)</w:t>
      </w:r>
      <w:r w:rsidR="0030702E">
        <w:rPr>
          <w:rFonts w:cs="Times New Roman"/>
        </w:rPr>
        <w:t>, oraz</w:t>
      </w:r>
    </w:p>
    <w:p w14:paraId="2E12CEA5" w14:textId="77928B28" w:rsidR="00801971" w:rsidRPr="0081706F" w:rsidRDefault="00801971" w:rsidP="00BC1E82">
      <w:pPr>
        <w:widowControl/>
        <w:numPr>
          <w:ilvl w:val="0"/>
          <w:numId w:val="500"/>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ukończył zgodnie z terminami </w:t>
      </w:r>
      <w:r w:rsidRPr="005F69FF">
        <w:rPr>
          <w:rFonts w:cs="Times New Roman"/>
        </w:rPr>
        <w:t>wymienionymi w art. 179 ust. 5 i 6  rozpoczęte</w:t>
      </w:r>
      <w:r w:rsidRPr="0081706F">
        <w:rPr>
          <w:rFonts w:cs="Times New Roman"/>
        </w:rPr>
        <w:t xml:space="preserve"> przed dniem wejścia w życie ustawy podyplomowe szkolenie w zakresie oddziaływań psychoterapeutycznych, mających zastosowanie w leczeniu zaburzeń zdrowia, prowadzonego metodami o udowodnionej naukowo skuteczności, w szczególności w grupach podejść psychoterapeutycznych wymienionych w art. 2 ust. 2, oraz odbycia psychoterapii własnej lub doświadczenia własnego, </w:t>
      </w:r>
      <w:proofErr w:type="spellStart"/>
      <w:r w:rsidRPr="0081706F">
        <w:rPr>
          <w:rFonts w:cs="Times New Roman"/>
        </w:rPr>
        <w:t>superwizji</w:t>
      </w:r>
      <w:proofErr w:type="spellEnd"/>
      <w:r w:rsidRPr="0081706F">
        <w:rPr>
          <w:rFonts w:cs="Times New Roman"/>
        </w:rPr>
        <w:t xml:space="preserve"> lub stażu, w wymiarze czasu obejmującym łącznie ze szkoleniem </w:t>
      </w:r>
      <w:r w:rsidR="00773033">
        <w:rPr>
          <w:rFonts w:cs="Times New Roman"/>
        </w:rPr>
        <w:t xml:space="preserve">co najmniej </w:t>
      </w:r>
      <w:r w:rsidRPr="0081706F">
        <w:rPr>
          <w:rFonts w:cs="Times New Roman"/>
        </w:rPr>
        <w:t>1200 godzin</w:t>
      </w:r>
      <w:r w:rsidR="0030702E">
        <w:rPr>
          <w:rFonts w:cs="Times New Roman"/>
        </w:rPr>
        <w:t>, lub</w:t>
      </w:r>
    </w:p>
    <w:p w14:paraId="228E55C7" w14:textId="2DCDB9D6" w:rsidR="00801971" w:rsidRPr="0081706F" w:rsidRDefault="00801971" w:rsidP="00BC1E82">
      <w:pPr>
        <w:widowControl/>
        <w:numPr>
          <w:ilvl w:val="0"/>
          <w:numId w:val="500"/>
        </w:numPr>
        <w:pBdr>
          <w:top w:val="nil"/>
          <w:left w:val="nil"/>
          <w:bottom w:val="nil"/>
          <w:right w:val="nil"/>
          <w:between w:val="nil"/>
          <w:bar w:val="nil"/>
        </w:pBdr>
        <w:autoSpaceDE/>
        <w:autoSpaceDN/>
        <w:adjustRightInd/>
        <w:jc w:val="both"/>
        <w:rPr>
          <w:rFonts w:cs="Times New Roman"/>
        </w:rPr>
      </w:pPr>
      <w:r w:rsidRPr="0081706F">
        <w:rPr>
          <w:rFonts w:cs="Times New Roman"/>
        </w:rPr>
        <w:t>ukończył przed</w:t>
      </w:r>
      <w:r w:rsidR="006B7E98">
        <w:rPr>
          <w:rFonts w:cs="Times New Roman"/>
        </w:rPr>
        <w:t xml:space="preserve"> dniem 31 grudnia 2014 </w:t>
      </w:r>
      <w:r w:rsidRPr="0081706F">
        <w:rPr>
          <w:rFonts w:cs="Times New Roman"/>
        </w:rPr>
        <w:t>rok</w:t>
      </w:r>
      <w:r w:rsidR="006B7E98">
        <w:rPr>
          <w:rFonts w:cs="Times New Roman"/>
        </w:rPr>
        <w:t>u</w:t>
      </w:r>
      <w:r w:rsidRPr="0081706F">
        <w:rPr>
          <w:rFonts w:cs="Times New Roman"/>
        </w:rPr>
        <w:t xml:space="preserve"> podyplomowe szkolenia w zakresie oddziaływań psychoterapeutycznych mających zastosowanie w leczeniu zaburzeń zdrowia psychicznego w wymiarze czasu określonym w programie tego szkolenia. </w:t>
      </w:r>
    </w:p>
    <w:p w14:paraId="497D71DC" w14:textId="77777777" w:rsidR="00801971" w:rsidRPr="0081706F" w:rsidRDefault="00801971" w:rsidP="00BC1E82">
      <w:pPr>
        <w:widowControl/>
        <w:numPr>
          <w:ilvl w:val="0"/>
          <w:numId w:val="500"/>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zdał egzamin certyfikujący przeprowadzony przez komisję zewnętrzną wobec podmiotu kształcącego, w skład którego nie wchodzą przedstawiciele podmiotu kształcącego, w szczególności powołaną przez stowarzyszenia wydające certyfikaty psychoterapeuty;</w:t>
      </w:r>
    </w:p>
    <w:p w14:paraId="6C85D218" w14:textId="23000F5F" w:rsidR="00801971" w:rsidRPr="0081706F" w:rsidRDefault="00801971" w:rsidP="005F69FF">
      <w:pPr>
        <w:widowControl/>
        <w:numPr>
          <w:ilvl w:val="0"/>
          <w:numId w:val="503"/>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Psychoterapeuci aplikanci i  uczestnicy akredytowanych szkoleń psychoterapii, o których mowa w ust. 1 pkt 2, którzy rozpoczęli szkolenie prowadzące do certyfikatu przed wejściem w życie ustawy i nie uzyskali certyfikatu psychoterapeuty, kończą szkolenie na dotychczasowych zasadach, z zastrzeżeniem, że jeżeli szkolenie nie spełniało minimów godzinowych wskazanych w  art. 54 ust. 2 pkt</w:t>
      </w:r>
      <w:r w:rsidR="003E7DC8">
        <w:rPr>
          <w:rFonts w:cs="Times New Roman"/>
        </w:rPr>
        <w:t xml:space="preserve"> </w:t>
      </w:r>
      <w:r w:rsidRPr="0081706F">
        <w:rPr>
          <w:rFonts w:cs="Times New Roman"/>
        </w:rPr>
        <w:t xml:space="preserve">1-4, Psychoterapeuta Aplikant zobowiązany jest uzupełnić indywidualnie wymaganą ilość godzin </w:t>
      </w:r>
      <w:r w:rsidR="003E7DC8">
        <w:rPr>
          <w:rFonts w:cs="Times New Roman"/>
        </w:rPr>
        <w:t>według</w:t>
      </w:r>
      <w:r w:rsidRPr="0081706F">
        <w:rPr>
          <w:rFonts w:cs="Times New Roman"/>
        </w:rPr>
        <w:t xml:space="preserve"> standardów podejścia psychoterapeutycznego, w którym się szkoli, przed złożeniem wniosku o przystąpienie do certyfikatu. </w:t>
      </w:r>
      <w:r w:rsidR="00773033">
        <w:rPr>
          <w:rFonts w:cs="Times New Roman"/>
        </w:rPr>
        <w:t xml:space="preserve">Co najmniej </w:t>
      </w:r>
      <w:r w:rsidRPr="0081706F">
        <w:rPr>
          <w:rFonts w:cs="Times New Roman"/>
        </w:rPr>
        <w:t xml:space="preserve">1 rekomendacja powinna być wystawiona przez superwizora niezależnego od podmiotu szkolącego, </w:t>
      </w:r>
      <w:proofErr w:type="spellStart"/>
      <w:r w:rsidRPr="0081706F">
        <w:rPr>
          <w:rFonts w:cs="Times New Roman"/>
        </w:rPr>
        <w:t>superwizującego</w:t>
      </w:r>
      <w:proofErr w:type="spellEnd"/>
      <w:r w:rsidRPr="0081706F">
        <w:rPr>
          <w:rFonts w:cs="Times New Roman"/>
        </w:rPr>
        <w:t xml:space="preserve"> w podejściu psychoterapeutycznym, w którym szkoli się psychoterapeuta aplikant.</w:t>
      </w:r>
    </w:p>
    <w:p w14:paraId="16678389" w14:textId="4CC8F898" w:rsidR="00801971" w:rsidRPr="0081706F" w:rsidRDefault="00801971" w:rsidP="005F69FF">
      <w:pPr>
        <w:widowControl/>
        <w:numPr>
          <w:ilvl w:val="0"/>
          <w:numId w:val="502"/>
        </w:numPr>
        <w:pBdr>
          <w:top w:val="nil"/>
          <w:left w:val="nil"/>
          <w:bottom w:val="nil"/>
          <w:right w:val="nil"/>
          <w:between w:val="nil"/>
          <w:bar w:val="nil"/>
        </w:pBdr>
        <w:autoSpaceDE/>
        <w:autoSpaceDN/>
        <w:adjustRightInd/>
        <w:ind w:left="0" w:firstLine="0"/>
        <w:jc w:val="both"/>
        <w:rPr>
          <w:rFonts w:cs="Times New Roman"/>
        </w:rPr>
      </w:pPr>
      <w:r w:rsidRPr="0081706F">
        <w:rPr>
          <w:rFonts w:cs="Times New Roman"/>
        </w:rPr>
        <w:t>Dla osób, o których mowa w ust. 2 egzamin certyfikujący przeprowadzony jest przez przypisany do tego szkolenia akredytowany ośrodek egzaminacyjny lub w określonych przypadkach przed komisją egzaminacyjną, o której mowa w art. 51.</w:t>
      </w:r>
    </w:p>
    <w:p w14:paraId="1C2DDB04" w14:textId="77777777" w:rsidR="00801971" w:rsidRPr="0081706F" w:rsidRDefault="00801971" w:rsidP="0082211D">
      <w:pPr>
        <w:jc w:val="both"/>
        <w:rPr>
          <w:rFonts w:cs="Times New Roman"/>
        </w:rPr>
      </w:pPr>
      <w:r w:rsidRPr="0081706F">
        <w:rPr>
          <w:rFonts w:cs="Times New Roman"/>
          <w:b/>
          <w:bCs/>
        </w:rPr>
        <w:t>Art. 181.</w:t>
      </w:r>
      <w:r w:rsidRPr="0081706F">
        <w:rPr>
          <w:rFonts w:cs="Times New Roman"/>
        </w:rPr>
        <w:t xml:space="preserve"> 1. Ośrodki, które chcą uzyskać status ośrodka stażowego na zasadach określonych w art. 44 mogą wnioskować do Krajowej Rady Psychoterapeutów o wpis do rejestru ośrodków stażowych od momentu wejścia w życie ustawy.</w:t>
      </w:r>
    </w:p>
    <w:p w14:paraId="2637DD6E" w14:textId="5E0A56DE" w:rsidR="00801971" w:rsidRPr="0081706F" w:rsidRDefault="00801971" w:rsidP="0082211D">
      <w:pPr>
        <w:jc w:val="both"/>
        <w:rPr>
          <w:rFonts w:cs="Times New Roman"/>
        </w:rPr>
      </w:pPr>
      <w:r w:rsidRPr="0081706F">
        <w:rPr>
          <w:rFonts w:cs="Times New Roman"/>
        </w:rPr>
        <w:t xml:space="preserve">2. Do dnia wejścia w życie przepisów o ośrodkach stażowych, psychoterapeuta aplikant ma obowiązek odbyć </w:t>
      </w:r>
      <w:r w:rsidR="00773033">
        <w:rPr>
          <w:rFonts w:cs="Times New Roman"/>
          <w:lang w:val="pt-PT"/>
        </w:rPr>
        <w:t xml:space="preserve">co najmniej </w:t>
      </w:r>
      <w:r w:rsidRPr="0081706F">
        <w:rPr>
          <w:rFonts w:cs="Times New Roman"/>
          <w:lang w:val="pt-PT"/>
        </w:rPr>
        <w:t>360</w:t>
      </w:r>
      <w:r w:rsidR="00730C86" w:rsidRPr="0081706F">
        <w:rPr>
          <w:rFonts w:cs="Times New Roman"/>
          <w:lang w:val="pt-PT"/>
        </w:rPr>
        <w:t xml:space="preserve"> godzin</w:t>
      </w:r>
      <w:r w:rsidRPr="0081706F">
        <w:rPr>
          <w:rFonts w:cs="Times New Roman"/>
          <w:lang w:val="pt-PT"/>
        </w:rPr>
        <w:t xml:space="preserve"> sta</w:t>
      </w:r>
      <w:proofErr w:type="spellStart"/>
      <w:r w:rsidRPr="0081706F">
        <w:rPr>
          <w:rFonts w:cs="Times New Roman"/>
        </w:rPr>
        <w:t>żu</w:t>
      </w:r>
      <w:proofErr w:type="spellEnd"/>
      <w:r w:rsidRPr="0081706F">
        <w:rPr>
          <w:rFonts w:cs="Times New Roman"/>
        </w:rPr>
        <w:t xml:space="preserve"> w placówkach, w których jedną z metod leczenia jest prowadzenie psychoterapii.  </w:t>
      </w:r>
    </w:p>
    <w:p w14:paraId="4836888C" w14:textId="77777777" w:rsidR="00801971" w:rsidRPr="0081706F" w:rsidRDefault="00801971" w:rsidP="0082211D">
      <w:pPr>
        <w:jc w:val="both"/>
        <w:rPr>
          <w:rFonts w:cs="Times New Roman"/>
        </w:rPr>
      </w:pPr>
      <w:r w:rsidRPr="0081706F">
        <w:rPr>
          <w:rFonts w:cs="Times New Roman"/>
        </w:rPr>
        <w:t>3. Staż, o którym mowa w ust. 2 można odbyć w dowolnej formie prawnej, w szczególności w formie:</w:t>
      </w:r>
    </w:p>
    <w:p w14:paraId="6F21368D"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lang w:val="it-IT"/>
        </w:rPr>
      </w:pPr>
      <w:r w:rsidRPr="0081706F">
        <w:rPr>
          <w:rFonts w:cs="Times New Roman"/>
          <w:lang w:val="it-IT"/>
        </w:rPr>
        <w:t>wolontariatu,</w:t>
      </w:r>
    </w:p>
    <w:p w14:paraId="6836BB4D"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rPr>
      </w:pPr>
      <w:r w:rsidRPr="0081706F">
        <w:rPr>
          <w:rFonts w:cs="Times New Roman"/>
        </w:rPr>
        <w:t>umowy o pracę,</w:t>
      </w:r>
    </w:p>
    <w:p w14:paraId="16BC7163" w14:textId="77777777"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rPr>
      </w:pPr>
      <w:r w:rsidRPr="0081706F">
        <w:rPr>
          <w:rFonts w:cs="Times New Roman"/>
        </w:rPr>
        <w:t>umowy cywilnoprawnej,</w:t>
      </w:r>
    </w:p>
    <w:p w14:paraId="523DE593" w14:textId="52298803" w:rsidR="00801971" w:rsidRPr="0081706F" w:rsidRDefault="00801971" w:rsidP="00BC1E82">
      <w:pPr>
        <w:widowControl/>
        <w:numPr>
          <w:ilvl w:val="1"/>
          <w:numId w:val="126"/>
        </w:numPr>
        <w:pBdr>
          <w:top w:val="nil"/>
          <w:left w:val="nil"/>
          <w:bottom w:val="nil"/>
          <w:right w:val="nil"/>
          <w:between w:val="nil"/>
          <w:bar w:val="nil"/>
        </w:pBdr>
        <w:autoSpaceDE/>
        <w:autoSpaceDN/>
        <w:adjustRightInd/>
        <w:jc w:val="both"/>
        <w:rPr>
          <w:rFonts w:cs="Times New Roman"/>
        </w:rPr>
      </w:pPr>
      <w:r w:rsidRPr="0081706F">
        <w:rPr>
          <w:rFonts w:cs="Times New Roman"/>
        </w:rPr>
        <w:t>w ramach kontraktu.</w:t>
      </w:r>
    </w:p>
    <w:p w14:paraId="47BCD90F" w14:textId="1BA21202" w:rsidR="00801971" w:rsidRPr="0081706F" w:rsidRDefault="00801971" w:rsidP="0082211D">
      <w:pPr>
        <w:jc w:val="both"/>
        <w:rPr>
          <w:rFonts w:cs="Times New Roman"/>
        </w:rPr>
      </w:pPr>
      <w:r w:rsidRPr="0081706F">
        <w:rPr>
          <w:rFonts w:cs="Times New Roman"/>
          <w:b/>
          <w:bCs/>
        </w:rPr>
        <w:t>Art. 182.</w:t>
      </w:r>
      <w:r w:rsidR="005F69FF">
        <w:rPr>
          <w:rFonts w:cs="Times New Roman"/>
          <w:b/>
          <w:bCs/>
        </w:rPr>
        <w:t xml:space="preserve"> </w:t>
      </w:r>
      <w:r w:rsidRPr="00715821">
        <w:rPr>
          <w:rFonts w:cs="Times New Roman"/>
        </w:rPr>
        <w:t>W kodeksie postępowania karnego art. 180</w:t>
      </w:r>
      <w:r w:rsidRPr="0081706F">
        <w:rPr>
          <w:rFonts w:cs="Times New Roman"/>
        </w:rPr>
        <w:t xml:space="preserve"> </w:t>
      </w:r>
      <w:r w:rsidR="00715821" w:rsidRPr="00715821">
        <w:rPr>
          <w:rFonts w:cs="Times New Roman"/>
        </w:rPr>
        <w:t xml:space="preserve">§ </w:t>
      </w:r>
      <w:r w:rsidRPr="0081706F">
        <w:rPr>
          <w:rFonts w:cs="Times New Roman"/>
        </w:rPr>
        <w:t>2 otrzymuje następujące brzmienie:</w:t>
      </w:r>
    </w:p>
    <w:p w14:paraId="56A25D93" w14:textId="1E53CCC2" w:rsidR="00801971" w:rsidRPr="0081706F" w:rsidRDefault="00801971" w:rsidP="0082211D">
      <w:pPr>
        <w:jc w:val="both"/>
        <w:rPr>
          <w:rFonts w:cs="Times New Roman"/>
        </w:rPr>
      </w:pPr>
      <w:r w:rsidRPr="0081706F">
        <w:rPr>
          <w:rFonts w:cs="Times New Roman"/>
        </w:rPr>
        <w:t xml:space="preserve">„Osoby obowiązane do zachowania tajemnicy notarialnej, adwokackiej, radcy prawnego, doradcy podatkowego, lekarskiej, psychoterapeuty, dziennikarskiej lub statystycznej oraz tajemnicy Prokuratorii Generalnej, mogą być przesłuchiwane co do faktów objętych tą tajemnicą tylko wtedy, gdy jest to niezbędne dla dobra wymiaru sprawiedliwości, a okoliczność </w:t>
      </w:r>
      <w:r w:rsidRPr="0081706F">
        <w:rPr>
          <w:rFonts w:cs="Times New Roman"/>
        </w:rPr>
        <w:lastRenderedPageBreak/>
        <w:t>nie może być ustalona na podstawie innego dowodu. W postępowaniu przygotowawczym w przedmiocie przesłuchania lub zezwolenia na przesłuchanie decyduje sąd, na posiedzeniu bez udziału stron, w terminie nie dłuższym niż 7 dni od daty doręczenia wniosku prokuratora. Na postanowienie sądu przysługuje zażalenie”.</w:t>
      </w:r>
    </w:p>
    <w:p w14:paraId="6EB896C0" w14:textId="00C42F1E" w:rsidR="00801971" w:rsidRPr="0081706F" w:rsidRDefault="00801971" w:rsidP="0082211D">
      <w:pPr>
        <w:jc w:val="both"/>
        <w:rPr>
          <w:rFonts w:cs="Times New Roman"/>
        </w:rPr>
      </w:pPr>
      <w:r w:rsidRPr="0081706F">
        <w:rPr>
          <w:rFonts w:cs="Times New Roman"/>
          <w:b/>
          <w:bCs/>
        </w:rPr>
        <w:t xml:space="preserve">Art. 183. </w:t>
      </w:r>
      <w:r w:rsidRPr="0081706F">
        <w:rPr>
          <w:rFonts w:cs="Times New Roman"/>
        </w:rPr>
        <w:t xml:space="preserve">1.  W ustawie z dnia 11 marca </w:t>
      </w:r>
      <w:r w:rsidRPr="00715821">
        <w:rPr>
          <w:rFonts w:cs="Times New Roman"/>
        </w:rPr>
        <w:t xml:space="preserve">2004 r. </w:t>
      </w:r>
      <w:bookmarkStart w:id="45" w:name="_Hlk189222706"/>
      <w:r w:rsidRPr="00715821">
        <w:rPr>
          <w:rFonts w:cs="Times New Roman"/>
        </w:rPr>
        <w:t>o podatku od towarów i usług</w:t>
      </w:r>
      <w:r w:rsidRPr="0081706F">
        <w:rPr>
          <w:rFonts w:cs="Times New Roman"/>
        </w:rPr>
        <w:t xml:space="preserve"> </w:t>
      </w:r>
      <w:bookmarkEnd w:id="45"/>
      <w:r w:rsidR="00715821">
        <w:rPr>
          <w:rFonts w:cs="Times New Roman"/>
        </w:rPr>
        <w:t xml:space="preserve">( Dz. U. z 2024 r., poz. 361, 852, 1473, 1721,1911) </w:t>
      </w:r>
      <w:r w:rsidRPr="0081706F">
        <w:rPr>
          <w:rFonts w:cs="Times New Roman"/>
        </w:rPr>
        <w:t>w art. 43 ust. 1 pkt 19 po lit. d dodaje się lit. e w brzmieniu:</w:t>
      </w:r>
    </w:p>
    <w:p w14:paraId="47D28CCE" w14:textId="12E2A730" w:rsidR="00801971" w:rsidRPr="0081706F" w:rsidRDefault="00801971" w:rsidP="0082211D">
      <w:pPr>
        <w:jc w:val="both"/>
        <w:rPr>
          <w:rFonts w:cs="Times New Roman"/>
        </w:rPr>
      </w:pPr>
      <w:r w:rsidRPr="0081706F">
        <w:rPr>
          <w:rFonts w:cs="Times New Roman"/>
        </w:rPr>
        <w:t>„</w:t>
      </w:r>
      <w:r w:rsidRPr="0081706F">
        <w:rPr>
          <w:rFonts w:cs="Times New Roman"/>
          <w:lang w:val="fr-FR"/>
        </w:rPr>
        <w:t>e) psychoterapeuty;</w:t>
      </w:r>
      <w:r w:rsidRPr="0081706F">
        <w:rPr>
          <w:rFonts w:cs="Times New Roman"/>
        </w:rPr>
        <w:t>”.</w:t>
      </w:r>
    </w:p>
    <w:p w14:paraId="4101A2A6" w14:textId="2FF10D61" w:rsidR="00801971" w:rsidRPr="0081706F" w:rsidRDefault="00801971" w:rsidP="0082211D">
      <w:pPr>
        <w:jc w:val="both"/>
        <w:rPr>
          <w:rFonts w:cs="Times New Roman"/>
        </w:rPr>
      </w:pPr>
      <w:r w:rsidRPr="0081706F">
        <w:rPr>
          <w:rFonts w:cs="Times New Roman"/>
          <w:b/>
          <w:bCs/>
        </w:rPr>
        <w:t>Art. 184.</w:t>
      </w:r>
      <w:r w:rsidRPr="0081706F">
        <w:rPr>
          <w:rFonts w:cs="Times New Roman"/>
        </w:rPr>
        <w:t xml:space="preserve">  1. W załączniku do ustawy </w:t>
      </w:r>
      <w:r w:rsidRPr="00715821">
        <w:rPr>
          <w:rFonts w:cs="Times New Roman"/>
        </w:rPr>
        <w:t xml:space="preserve">z dnia 8 czerwca 2017 r. o </w:t>
      </w:r>
      <w:bookmarkStart w:id="46" w:name="_Hlk189222715"/>
      <w:r w:rsidRPr="00715821">
        <w:rPr>
          <w:rFonts w:cs="Times New Roman"/>
        </w:rPr>
        <w:t xml:space="preserve">sposobie ustalania najniższego wynagrodzenia zasadniczego niektórych pracowników zatrudnionych w podmiotach leczniczych </w:t>
      </w:r>
      <w:bookmarkEnd w:id="46"/>
      <w:r w:rsidRPr="00715821">
        <w:rPr>
          <w:rFonts w:cs="Times New Roman"/>
        </w:rPr>
        <w:t>(Dz. U. z 2022 r. poz. 2139</w:t>
      </w:r>
      <w:r w:rsidRPr="0081706F">
        <w:rPr>
          <w:rFonts w:cs="Times New Roman"/>
        </w:rPr>
        <w:t>) punkt 2 otrzymuje brzmienie:</w:t>
      </w:r>
    </w:p>
    <w:p w14:paraId="2ED4DAA6" w14:textId="1C349E01" w:rsidR="00801971" w:rsidRPr="0081706F" w:rsidRDefault="00801971" w:rsidP="0082211D">
      <w:pPr>
        <w:jc w:val="both"/>
        <w:rPr>
          <w:rFonts w:cs="Times New Roman"/>
        </w:rPr>
      </w:pPr>
      <w:r w:rsidRPr="0081706F">
        <w:rPr>
          <w:rFonts w:cs="Times New Roman"/>
          <w:rtl/>
          <w:lang w:val="ar-SA"/>
        </w:rPr>
        <w:t>“</w:t>
      </w:r>
      <w:r w:rsidRPr="0081706F">
        <w:rPr>
          <w:rFonts w:cs="Times New Roman"/>
        </w:rPr>
        <w:t>Farmaceuta, fizjoterapeuta, diagnosta laboratoryjny, psycholog kliniczny, psychoterapeuta, inny pracownik wykonujący zawód medyczny inny niż określony w lp. 1, 3 i 4 z wymaganym wyższym wykształceniem na poziomie magisterskim i specjalizacją</w:t>
      </w:r>
      <w:r w:rsidRPr="0081706F">
        <w:rPr>
          <w:rFonts w:cs="Times New Roman"/>
          <w:lang w:val="de-DE"/>
        </w:rPr>
        <w:t xml:space="preserve">, </w:t>
      </w:r>
      <w:proofErr w:type="spellStart"/>
      <w:r w:rsidRPr="0081706F">
        <w:rPr>
          <w:rFonts w:cs="Times New Roman"/>
          <w:lang w:val="de-DE"/>
        </w:rPr>
        <w:t>piel</w:t>
      </w:r>
      <w:r w:rsidRPr="0081706F">
        <w:rPr>
          <w:rFonts w:cs="Times New Roman"/>
        </w:rPr>
        <w:t>ęgniarka</w:t>
      </w:r>
      <w:proofErr w:type="spellEnd"/>
      <w:r w:rsidRPr="0081706F">
        <w:rPr>
          <w:rFonts w:cs="Times New Roman"/>
        </w:rPr>
        <w:t xml:space="preserve"> z tytułem zawodowym magister pielęgniarstwa albo położna z tytuł</w:t>
      </w:r>
      <w:r w:rsidRPr="0081706F">
        <w:rPr>
          <w:rFonts w:cs="Times New Roman"/>
          <w:lang w:val="nl-NL"/>
        </w:rPr>
        <w:t>em magister po</w:t>
      </w:r>
      <w:r w:rsidRPr="0081706F">
        <w:rPr>
          <w:rFonts w:cs="Times New Roman"/>
        </w:rPr>
        <w:t>łożnictwa z wymaganą specjalizacją w dziedzinie pielęgniarstwa lub w dziedzinie mającej zastosowanie w ochronie zdrowia”</w:t>
      </w:r>
    </w:p>
    <w:p w14:paraId="1F40B277" w14:textId="08CEF8BA" w:rsidR="00801971" w:rsidRPr="00CF42E8" w:rsidRDefault="00801971" w:rsidP="005F69FF">
      <w:pPr>
        <w:widowControl/>
        <w:numPr>
          <w:ilvl w:val="0"/>
          <w:numId w:val="505"/>
        </w:numPr>
        <w:pBdr>
          <w:top w:val="nil"/>
          <w:left w:val="nil"/>
          <w:bottom w:val="nil"/>
          <w:right w:val="nil"/>
          <w:between w:val="nil"/>
          <w:bar w:val="nil"/>
        </w:pBdr>
        <w:autoSpaceDE/>
        <w:autoSpaceDN/>
        <w:adjustRightInd/>
        <w:ind w:left="0" w:firstLine="0"/>
        <w:jc w:val="both"/>
        <w:rPr>
          <w:rFonts w:cs="Times New Roman"/>
          <w:color w:val="000000" w:themeColor="text1"/>
        </w:rPr>
      </w:pPr>
      <w:r w:rsidRPr="00CF42E8">
        <w:rPr>
          <w:rFonts w:cs="Times New Roman"/>
          <w:color w:val="000000" w:themeColor="text1"/>
        </w:rPr>
        <w:t>W załączniku do ustawy z dnia 8 czerwca 2017 r. o sposobie ustalania najniższego</w:t>
      </w:r>
      <w:r w:rsidR="00730C86" w:rsidRPr="00CF42E8">
        <w:rPr>
          <w:rFonts w:cs="Times New Roman"/>
          <w:color w:val="000000" w:themeColor="text1"/>
        </w:rPr>
        <w:t xml:space="preserve"> </w:t>
      </w:r>
      <w:r w:rsidRPr="00CF42E8">
        <w:rPr>
          <w:rFonts w:cs="Times New Roman"/>
          <w:color w:val="000000" w:themeColor="text1"/>
        </w:rPr>
        <w:t xml:space="preserve">wynagrodzenia zasadniczego niektórych pracowników zatrudnionych w podmiotach leczniczych (Dz. U. z 2022 r. poz. 2139) punkt </w:t>
      </w:r>
      <w:r w:rsidR="00CF42E8" w:rsidRPr="00CF42E8">
        <w:rPr>
          <w:rFonts w:cs="Times New Roman"/>
          <w:color w:val="000000" w:themeColor="text1"/>
        </w:rPr>
        <w:t>5</w:t>
      </w:r>
      <w:r w:rsidRPr="00CF42E8">
        <w:rPr>
          <w:rFonts w:cs="Times New Roman"/>
          <w:color w:val="000000" w:themeColor="text1"/>
        </w:rPr>
        <w:t xml:space="preserve"> otrzymuje brzmienie:</w:t>
      </w:r>
    </w:p>
    <w:p w14:paraId="18E45895" w14:textId="077C9562" w:rsidR="00801971" w:rsidRPr="00CF42E8" w:rsidRDefault="00801971" w:rsidP="0082211D">
      <w:pPr>
        <w:jc w:val="both"/>
        <w:rPr>
          <w:rFonts w:cs="Times New Roman"/>
          <w:color w:val="000000" w:themeColor="text1"/>
        </w:rPr>
      </w:pPr>
      <w:r w:rsidRPr="00CF42E8">
        <w:rPr>
          <w:rFonts w:cs="Times New Roman"/>
          <w:color w:val="000000" w:themeColor="text1"/>
          <w:rtl/>
          <w:lang w:val="ar-SA"/>
        </w:rPr>
        <w:t>“</w:t>
      </w:r>
      <w:r w:rsidRPr="00CF42E8">
        <w:rPr>
          <w:rFonts w:cs="Times New Roman"/>
          <w:color w:val="000000" w:themeColor="text1"/>
        </w:rPr>
        <w:t>Farmaceuta, fizjoterapeuta, diagnosta laboratoryjny, pielęgniarka, położna, technik elektroradiolog, psycholog, psychoterapeuta aplikant, inny pracownik wykonujący zawód medyczny inny niż określony w lp. 1</w:t>
      </w:r>
      <w:r w:rsidR="00CF42E8" w:rsidRPr="00CF42E8">
        <w:rPr>
          <w:rFonts w:cs="Times New Roman"/>
          <w:color w:val="000000" w:themeColor="text1"/>
        </w:rPr>
        <w:t>-</w:t>
      </w:r>
      <w:r w:rsidRPr="00CF42E8">
        <w:rPr>
          <w:rFonts w:cs="Times New Roman"/>
          <w:color w:val="000000" w:themeColor="text1"/>
        </w:rPr>
        <w:t>4 z wymaganym wyższym wykształceniem na poziomie magisterskim; pielęgniarka, położna z wymaganym wyższym wykształceniem (studia I stopnia) i specjalizacją, albo pielęgniarka, położna ze średnim wykształceniem i specjalizacją”</w:t>
      </w:r>
    </w:p>
    <w:p w14:paraId="6C4F3150" w14:textId="77777777" w:rsidR="00715821" w:rsidRDefault="00801971" w:rsidP="0082211D">
      <w:pPr>
        <w:jc w:val="both"/>
        <w:rPr>
          <w:rFonts w:cs="Times New Roman"/>
        </w:rPr>
      </w:pPr>
      <w:r w:rsidRPr="0081706F">
        <w:rPr>
          <w:rFonts w:cs="Times New Roman"/>
          <w:b/>
          <w:bCs/>
        </w:rPr>
        <w:t>Art. 185.</w:t>
      </w:r>
      <w:r w:rsidRPr="0081706F">
        <w:rPr>
          <w:rFonts w:cs="Times New Roman"/>
        </w:rPr>
        <w:t xml:space="preserve"> W ustawie o zawodzie </w:t>
      </w:r>
      <w:r w:rsidRPr="00715821">
        <w:rPr>
          <w:rFonts w:cs="Times New Roman"/>
        </w:rPr>
        <w:t>psychologa i samorządzie zawodowym psychologów</w:t>
      </w:r>
      <w:r w:rsidRPr="0081706F">
        <w:rPr>
          <w:rFonts w:cs="Times New Roman"/>
        </w:rPr>
        <w:t xml:space="preserve"> art. 4 w ust. 1 pkt 4 otrzymuje następujące brzmienie:</w:t>
      </w:r>
    </w:p>
    <w:p w14:paraId="75D20995" w14:textId="4CE28C14" w:rsidR="00801971" w:rsidRPr="0081706F" w:rsidRDefault="00801971" w:rsidP="0082211D">
      <w:pPr>
        <w:jc w:val="both"/>
        <w:rPr>
          <w:rFonts w:cs="Times New Roman"/>
        </w:rPr>
      </w:pPr>
      <w:r w:rsidRPr="0081706F">
        <w:rPr>
          <w:rFonts w:cs="Times New Roman"/>
        </w:rPr>
        <w:br/>
        <w:t xml:space="preserve"> „4) psychoterapii, na zasadach określonych w </w:t>
      </w:r>
      <w:r w:rsidRPr="0081706F">
        <w:rPr>
          <w:rFonts w:cs="Times New Roman"/>
          <w:shd w:val="clear" w:color="auto" w:fill="FFFFFF"/>
        </w:rPr>
        <w:t xml:space="preserve">ustawie </w:t>
      </w:r>
      <w:r w:rsidR="00715821">
        <w:rPr>
          <w:rFonts w:cs="Times New Roman"/>
          <w:shd w:val="clear" w:color="auto" w:fill="FFFFFF"/>
        </w:rPr>
        <w:t>o zawodzie psychoterapeuty oraz samorządzie zawodowym</w:t>
      </w:r>
      <w:r w:rsidR="00CF42E8">
        <w:rPr>
          <w:rFonts w:cs="Times New Roman"/>
          <w:shd w:val="clear" w:color="auto" w:fill="FFFFFF"/>
        </w:rPr>
        <w:t>.</w:t>
      </w:r>
    </w:p>
    <w:p w14:paraId="7DF26F43" w14:textId="42F233AF" w:rsidR="00801971" w:rsidRPr="0081706F" w:rsidRDefault="00801971" w:rsidP="0082211D">
      <w:pPr>
        <w:jc w:val="both"/>
        <w:rPr>
          <w:rFonts w:cs="Times New Roman"/>
        </w:rPr>
      </w:pPr>
      <w:r w:rsidRPr="0081706F">
        <w:rPr>
          <w:rFonts w:cs="Times New Roman"/>
          <w:b/>
          <w:bCs/>
        </w:rPr>
        <w:t xml:space="preserve">Art. 186. </w:t>
      </w:r>
      <w:r w:rsidRPr="0081706F">
        <w:rPr>
          <w:rFonts w:cs="Times New Roman"/>
        </w:rPr>
        <w:t>1. W ustawie o ochronie zdrowia psychicznego art. 5</w:t>
      </w:r>
      <w:r w:rsidR="005F69FF">
        <w:rPr>
          <w:rFonts w:cs="Times New Roman"/>
        </w:rPr>
        <w:t xml:space="preserve"> ust. </w:t>
      </w:r>
      <w:r w:rsidRPr="0081706F">
        <w:rPr>
          <w:rFonts w:cs="Times New Roman"/>
        </w:rPr>
        <w:t>2 otrzymuje następujące brzmienie:</w:t>
      </w:r>
    </w:p>
    <w:p w14:paraId="0D59D9E8" w14:textId="52C06E37" w:rsidR="00801971" w:rsidRPr="0081706F" w:rsidRDefault="00801971" w:rsidP="0082211D">
      <w:pPr>
        <w:jc w:val="both"/>
        <w:rPr>
          <w:rFonts w:cs="Times New Roman"/>
        </w:rPr>
      </w:pPr>
      <w:r w:rsidRPr="0081706F">
        <w:rPr>
          <w:rFonts w:cs="Times New Roman"/>
          <w:rtl/>
          <w:lang w:val="ar-SA"/>
        </w:rPr>
        <w:t>“</w:t>
      </w:r>
      <w:r w:rsidRPr="0081706F">
        <w:rPr>
          <w:rFonts w:cs="Times New Roman"/>
        </w:rPr>
        <w:t>Wykonywanie zawodu psychoterapeuty regulują przepisy odrębne”</w:t>
      </w:r>
    </w:p>
    <w:p w14:paraId="3E45A67C" w14:textId="6CA67171" w:rsidR="00801971" w:rsidRPr="0081706F" w:rsidRDefault="00801971" w:rsidP="00BC1E82">
      <w:pPr>
        <w:widowControl/>
        <w:numPr>
          <w:ilvl w:val="0"/>
          <w:numId w:val="50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W ustawie o ochronie zdrowia psychicznego </w:t>
      </w:r>
      <w:r w:rsidR="0030702E">
        <w:rPr>
          <w:rFonts w:cs="Times New Roman"/>
        </w:rPr>
        <w:t xml:space="preserve">uchyla się </w:t>
      </w:r>
      <w:r w:rsidRPr="0081706F">
        <w:rPr>
          <w:rFonts w:cs="Times New Roman"/>
        </w:rPr>
        <w:t>art. 5</w:t>
      </w:r>
      <w:r w:rsidR="005F69FF">
        <w:rPr>
          <w:rFonts w:cs="Times New Roman"/>
        </w:rPr>
        <w:t xml:space="preserve"> ust. </w:t>
      </w:r>
      <w:r w:rsidRPr="0081706F">
        <w:rPr>
          <w:rFonts w:cs="Times New Roman"/>
        </w:rPr>
        <w:t>3.</w:t>
      </w:r>
    </w:p>
    <w:p w14:paraId="1110C68E" w14:textId="5C252DB0" w:rsidR="00801971" w:rsidRPr="0081706F" w:rsidRDefault="00801971" w:rsidP="0082211D">
      <w:pPr>
        <w:jc w:val="both"/>
        <w:rPr>
          <w:rFonts w:cs="Times New Roman"/>
          <w:color w:val="CC0000"/>
          <w:u w:color="CC0000"/>
        </w:rPr>
      </w:pPr>
      <w:r w:rsidRPr="0081706F">
        <w:rPr>
          <w:rFonts w:cs="Times New Roman"/>
          <w:b/>
          <w:bCs/>
        </w:rPr>
        <w:t>Art. 187.</w:t>
      </w:r>
      <w:r w:rsidRPr="0081706F">
        <w:rPr>
          <w:rFonts w:cs="Times New Roman"/>
        </w:rPr>
        <w:t xml:space="preserve"> W </w:t>
      </w:r>
      <w:bookmarkStart w:id="47" w:name="_Hlk189222761"/>
      <w:r w:rsidRPr="0081706F">
        <w:rPr>
          <w:rFonts w:cs="Times New Roman"/>
        </w:rPr>
        <w:t xml:space="preserve">ustawie z dnia 17 sierpnia </w:t>
      </w:r>
      <w:r w:rsidRPr="00CF42E8">
        <w:rPr>
          <w:rFonts w:cs="Times New Roman"/>
        </w:rPr>
        <w:t>2023 r. o niektórych zawodach medycznych</w:t>
      </w:r>
      <w:r w:rsidRPr="0081706F">
        <w:rPr>
          <w:rFonts w:cs="Times New Roman"/>
        </w:rPr>
        <w:t xml:space="preserve"> </w:t>
      </w:r>
      <w:bookmarkEnd w:id="47"/>
      <w:r w:rsidR="00CF42E8">
        <w:rPr>
          <w:rFonts w:cs="Times New Roman"/>
        </w:rPr>
        <w:t xml:space="preserve">( Dz. U. z </w:t>
      </w:r>
      <w:r w:rsidR="00CF42E8">
        <w:rPr>
          <w:rFonts w:cs="Times New Roman"/>
        </w:rPr>
        <w:lastRenderedPageBreak/>
        <w:t xml:space="preserve">2023 r. poz. 1972, z 2024 r. poz. 1897) </w:t>
      </w:r>
      <w:r w:rsidRPr="0081706F">
        <w:rPr>
          <w:rFonts w:cs="Times New Roman"/>
        </w:rPr>
        <w:t xml:space="preserve">art. 106 ust. 1  otrzymuje brzmienie: </w:t>
      </w:r>
    </w:p>
    <w:p w14:paraId="0544CE01" w14:textId="2F3DE254" w:rsidR="00801971" w:rsidRPr="0081706F" w:rsidRDefault="00801971" w:rsidP="00956992">
      <w:pPr>
        <w:spacing w:before="240" w:after="240"/>
        <w:jc w:val="both"/>
        <w:rPr>
          <w:rFonts w:cs="Times New Roman"/>
          <w:color w:val="333333"/>
          <w:u w:color="333333"/>
        </w:rPr>
      </w:pPr>
      <w:r w:rsidRPr="0081706F">
        <w:rPr>
          <w:rFonts w:cs="Times New Roman"/>
          <w:color w:val="333333"/>
          <w:u w:color="333333"/>
          <w:rtl/>
          <w:lang w:val="ar-SA"/>
        </w:rPr>
        <w:t>“</w:t>
      </w:r>
      <w:r w:rsidRPr="0081706F">
        <w:rPr>
          <w:rFonts w:cs="Times New Roman"/>
          <w:color w:val="333333"/>
          <w:u w:color="333333"/>
        </w:rPr>
        <w:t>Osoba, która posiada prawo wykonywania zawodu psychoterapeuty oraz zaświadczenie od superwizora potwierdzające staż pracy w wymiarze godzinowym odpowiadającym stażom podstawowym określonym w programie specjalizacji w dziedzinie psychoterapii, może uzyskać tytuł specjalisty w dziedzinie psychoterapii, po przystąpieniu do egzaminu specjalizacyjnego. Kryteria dla podmiotów, w których można odbywać staż w ramach specjalizacji, stosuje się odpowiednio.”</w:t>
      </w:r>
    </w:p>
    <w:p w14:paraId="77EA5F9F" w14:textId="76FCDA9B" w:rsidR="00801971" w:rsidRPr="0081706F" w:rsidRDefault="00801971" w:rsidP="0082211D">
      <w:pPr>
        <w:jc w:val="both"/>
        <w:rPr>
          <w:rFonts w:cs="Times New Roman"/>
          <w:color w:val="212529"/>
          <w:u w:color="212529"/>
        </w:rPr>
      </w:pPr>
      <w:r w:rsidRPr="0081706F">
        <w:rPr>
          <w:rFonts w:cs="Times New Roman"/>
          <w:b/>
          <w:bCs/>
        </w:rPr>
        <w:t>Art. 188.</w:t>
      </w:r>
      <w:r w:rsidRPr="0081706F">
        <w:rPr>
          <w:rFonts w:cs="Times New Roman"/>
        </w:rPr>
        <w:t xml:space="preserve"> </w:t>
      </w:r>
      <w:r w:rsidRPr="00CF42E8">
        <w:rPr>
          <w:rFonts w:cs="Times New Roman"/>
        </w:rPr>
        <w:t xml:space="preserve">W </w:t>
      </w:r>
      <w:bookmarkStart w:id="48" w:name="_Hlk189222771"/>
      <w:r w:rsidRPr="00CF42E8">
        <w:rPr>
          <w:rFonts w:cs="Times New Roman"/>
        </w:rPr>
        <w:t xml:space="preserve">ustawie </w:t>
      </w:r>
      <w:r w:rsidRPr="00CF42E8">
        <w:rPr>
          <w:rFonts w:cs="Times New Roman"/>
          <w:color w:val="212529"/>
          <w:u w:color="212529"/>
        </w:rPr>
        <w:t xml:space="preserve">z dnia 15 września 2000 r. Kodeks spółek handlowych </w:t>
      </w:r>
      <w:bookmarkEnd w:id="48"/>
      <w:r w:rsidR="00CF42E8">
        <w:rPr>
          <w:rFonts w:cs="Times New Roman"/>
          <w:color w:val="212529"/>
          <w:u w:color="212529"/>
        </w:rPr>
        <w:t xml:space="preserve">(Dz. U. z 2024 r. poz. 18. 96) </w:t>
      </w:r>
      <w:r w:rsidRPr="0081706F">
        <w:rPr>
          <w:rFonts w:cs="Times New Roman"/>
          <w:color w:val="212529"/>
          <w:u w:color="212529"/>
        </w:rPr>
        <w:t>art.88 otrzymuje brzmienie:</w:t>
      </w:r>
    </w:p>
    <w:p w14:paraId="470D3151" w14:textId="46520935" w:rsidR="00801971" w:rsidRPr="0081706F" w:rsidRDefault="00801971" w:rsidP="001106AF">
      <w:pPr>
        <w:jc w:val="both"/>
        <w:rPr>
          <w:rFonts w:cs="Times New Roman"/>
          <w:color w:val="212529"/>
          <w:u w:color="212529"/>
        </w:rPr>
      </w:pPr>
      <w:r w:rsidRPr="0081706F">
        <w:rPr>
          <w:rFonts w:cs="Times New Roman"/>
          <w:color w:val="212529"/>
          <w:u w:color="212529"/>
          <w:shd w:val="clear" w:color="auto" w:fill="FFFFFF"/>
          <w:rtl/>
          <w:lang w:val="ar-SA"/>
        </w:rPr>
        <w:t>“</w:t>
      </w:r>
      <w:r w:rsidRPr="0081706F">
        <w:rPr>
          <w:rFonts w:cs="Times New Roman"/>
          <w:color w:val="212529"/>
          <w:u w:color="212529"/>
          <w:shd w:val="clear" w:color="auto" w:fill="FFFFFF"/>
        </w:rPr>
        <w:t>Partnerami w spółce mogą być osoby uprawnione do wykonywania następujących zawodów: adwokata, aptekarza, architekta, fizjoterapeuty, inżyniera budownictwa, biegłego rewidenta, brokera ubezpieczeniowego, diagnosty laboratoryjnego, doradcy podatkowego, maklera papierów wartościowych, doradcy inwestycyjnego, księgowego, lekarza, lekarza dentysty, psychoterapeuty, lekarza weterynarii, notariusza, pielęgniarki, położnej, radcy prawnego, rzecznika patentowego, rzeczoznawcy majątkowego i tłumacza przysięgłego.”</w:t>
      </w:r>
    </w:p>
    <w:p w14:paraId="07386A19" w14:textId="77777777" w:rsidR="001106AF" w:rsidRPr="0081706F" w:rsidRDefault="001106AF" w:rsidP="001106AF">
      <w:pPr>
        <w:jc w:val="both"/>
        <w:rPr>
          <w:rFonts w:cs="Times New Roman"/>
          <w:color w:val="212529"/>
          <w:u w:color="212529"/>
        </w:rPr>
      </w:pPr>
    </w:p>
    <w:p w14:paraId="7A4DBF60" w14:textId="77777777" w:rsidR="001106AF" w:rsidRPr="0081706F" w:rsidRDefault="001106AF" w:rsidP="001106AF">
      <w:pPr>
        <w:jc w:val="both"/>
        <w:rPr>
          <w:rFonts w:cs="Times New Roman"/>
          <w:color w:val="212529"/>
          <w:u w:color="212529"/>
        </w:rPr>
      </w:pPr>
    </w:p>
    <w:p w14:paraId="6F5EA611" w14:textId="77777777" w:rsidR="001106AF" w:rsidRPr="0081706F" w:rsidRDefault="001106AF" w:rsidP="001106AF">
      <w:pPr>
        <w:jc w:val="both"/>
        <w:rPr>
          <w:rFonts w:cs="Times New Roman"/>
          <w:color w:val="212529"/>
          <w:u w:color="212529"/>
        </w:rPr>
      </w:pPr>
    </w:p>
    <w:p w14:paraId="682B86A5" w14:textId="77777777" w:rsidR="001106AF" w:rsidRPr="0081706F" w:rsidRDefault="001106AF" w:rsidP="001106AF">
      <w:pPr>
        <w:jc w:val="both"/>
        <w:rPr>
          <w:rFonts w:cs="Times New Roman"/>
          <w:color w:val="212529"/>
          <w:u w:color="212529"/>
        </w:rPr>
      </w:pPr>
    </w:p>
    <w:p w14:paraId="73D6EF24" w14:textId="77777777" w:rsidR="001106AF" w:rsidRPr="0081706F" w:rsidRDefault="001106AF" w:rsidP="001106AF">
      <w:pPr>
        <w:jc w:val="both"/>
        <w:rPr>
          <w:rFonts w:cs="Times New Roman"/>
          <w:color w:val="212529"/>
          <w:u w:color="212529"/>
        </w:rPr>
      </w:pPr>
    </w:p>
    <w:p w14:paraId="1E665A6D" w14:textId="77777777" w:rsidR="001106AF" w:rsidRPr="0081706F" w:rsidRDefault="001106AF" w:rsidP="001106AF">
      <w:pPr>
        <w:jc w:val="both"/>
        <w:rPr>
          <w:rFonts w:cs="Times New Roman"/>
          <w:color w:val="212529"/>
          <w:u w:color="212529"/>
        </w:rPr>
      </w:pPr>
    </w:p>
    <w:p w14:paraId="5B6F9AAA" w14:textId="77777777" w:rsidR="001106AF" w:rsidRPr="0081706F" w:rsidRDefault="001106AF" w:rsidP="001106AF">
      <w:pPr>
        <w:jc w:val="both"/>
        <w:rPr>
          <w:rFonts w:cs="Times New Roman"/>
          <w:color w:val="212529"/>
          <w:u w:color="212529"/>
        </w:rPr>
      </w:pPr>
    </w:p>
    <w:p w14:paraId="3F829B6F" w14:textId="77777777" w:rsidR="001106AF" w:rsidRPr="0081706F" w:rsidRDefault="001106AF" w:rsidP="001106AF">
      <w:pPr>
        <w:jc w:val="both"/>
        <w:rPr>
          <w:rFonts w:cs="Times New Roman"/>
          <w:color w:val="212529"/>
          <w:u w:color="212529"/>
        </w:rPr>
      </w:pPr>
    </w:p>
    <w:p w14:paraId="4268903C" w14:textId="77777777" w:rsidR="001106AF" w:rsidRDefault="001106AF" w:rsidP="001106AF">
      <w:pPr>
        <w:jc w:val="both"/>
        <w:rPr>
          <w:rFonts w:cs="Times New Roman"/>
          <w:color w:val="212529"/>
          <w:u w:color="212529"/>
        </w:rPr>
      </w:pPr>
    </w:p>
    <w:p w14:paraId="779BAD69" w14:textId="77777777" w:rsidR="007A3B14" w:rsidRDefault="007A3B14" w:rsidP="001106AF">
      <w:pPr>
        <w:jc w:val="both"/>
        <w:rPr>
          <w:rFonts w:cs="Times New Roman"/>
          <w:color w:val="212529"/>
          <w:u w:color="212529"/>
        </w:rPr>
      </w:pPr>
    </w:p>
    <w:p w14:paraId="2315CCB4" w14:textId="77777777" w:rsidR="007A3B14" w:rsidRDefault="007A3B14" w:rsidP="001106AF">
      <w:pPr>
        <w:jc w:val="both"/>
        <w:rPr>
          <w:rFonts w:cs="Times New Roman"/>
          <w:color w:val="212529"/>
          <w:u w:color="212529"/>
        </w:rPr>
      </w:pPr>
    </w:p>
    <w:p w14:paraId="34DE528D" w14:textId="77777777" w:rsidR="007A3B14" w:rsidRPr="0081706F" w:rsidRDefault="007A3B14" w:rsidP="001106AF">
      <w:pPr>
        <w:jc w:val="both"/>
        <w:rPr>
          <w:rFonts w:cs="Times New Roman"/>
          <w:color w:val="212529"/>
          <w:u w:color="212529"/>
        </w:rPr>
      </w:pPr>
    </w:p>
    <w:p w14:paraId="758FD395" w14:textId="77777777" w:rsidR="001106AF" w:rsidRPr="0081706F" w:rsidRDefault="001106AF" w:rsidP="001106AF">
      <w:pPr>
        <w:jc w:val="both"/>
        <w:rPr>
          <w:rFonts w:cs="Times New Roman"/>
          <w:color w:val="212529"/>
          <w:u w:color="212529"/>
        </w:rPr>
      </w:pPr>
    </w:p>
    <w:p w14:paraId="2A363001" w14:textId="77777777" w:rsidR="005F69FF" w:rsidRDefault="005F69FF" w:rsidP="001106AF">
      <w:pPr>
        <w:jc w:val="both"/>
        <w:rPr>
          <w:rFonts w:cs="Times New Roman"/>
          <w:color w:val="212529"/>
          <w:u w:color="212529"/>
        </w:rPr>
      </w:pPr>
    </w:p>
    <w:p w14:paraId="61FFC43A" w14:textId="77777777" w:rsidR="0030702E" w:rsidRDefault="0030702E" w:rsidP="001106AF">
      <w:pPr>
        <w:jc w:val="both"/>
        <w:rPr>
          <w:rFonts w:cs="Times New Roman"/>
          <w:color w:val="212529"/>
          <w:u w:color="212529"/>
        </w:rPr>
      </w:pPr>
    </w:p>
    <w:p w14:paraId="26AD5AB0" w14:textId="77777777" w:rsidR="0030702E" w:rsidRDefault="0030702E" w:rsidP="001106AF">
      <w:pPr>
        <w:jc w:val="both"/>
        <w:rPr>
          <w:rFonts w:cs="Times New Roman"/>
          <w:color w:val="212529"/>
          <w:u w:color="212529"/>
        </w:rPr>
      </w:pPr>
    </w:p>
    <w:p w14:paraId="486B7A1D" w14:textId="77777777" w:rsidR="0030702E" w:rsidRPr="0081706F" w:rsidRDefault="0030702E" w:rsidP="001106AF">
      <w:pPr>
        <w:jc w:val="both"/>
        <w:rPr>
          <w:rFonts w:cs="Times New Roman"/>
          <w:color w:val="212529"/>
          <w:u w:color="212529"/>
        </w:rPr>
      </w:pPr>
    </w:p>
    <w:p w14:paraId="1E0DBAC8" w14:textId="77777777" w:rsidR="001106AF" w:rsidRPr="0081706F" w:rsidRDefault="001106AF" w:rsidP="001106AF">
      <w:pPr>
        <w:spacing w:line="276" w:lineRule="auto"/>
        <w:jc w:val="center"/>
        <w:rPr>
          <w:rFonts w:cs="Times New Roman"/>
          <w:sz w:val="32"/>
          <w:szCs w:val="32"/>
        </w:rPr>
      </w:pPr>
      <w:r w:rsidRPr="0081706F">
        <w:rPr>
          <w:rFonts w:cs="Times New Roman"/>
          <w:b/>
          <w:bCs/>
          <w:sz w:val="32"/>
          <w:szCs w:val="32"/>
        </w:rPr>
        <w:lastRenderedPageBreak/>
        <w:t>Uzasadnienie</w:t>
      </w:r>
    </w:p>
    <w:p w14:paraId="0FC342DB" w14:textId="77777777" w:rsidR="001106AF" w:rsidRPr="0081706F" w:rsidRDefault="001106AF" w:rsidP="001106AF">
      <w:pPr>
        <w:spacing w:line="276" w:lineRule="auto"/>
        <w:ind w:left="540"/>
        <w:jc w:val="center"/>
        <w:rPr>
          <w:rFonts w:cs="Times New Roman"/>
          <w:sz w:val="32"/>
          <w:szCs w:val="32"/>
        </w:rPr>
      </w:pPr>
    </w:p>
    <w:p w14:paraId="03B17EAF" w14:textId="3D9934FC" w:rsidR="001106AF" w:rsidRPr="0081706F" w:rsidRDefault="001106AF" w:rsidP="00BC1E82">
      <w:pPr>
        <w:widowControl/>
        <w:numPr>
          <w:ilvl w:val="0"/>
          <w:numId w:val="509"/>
        </w:numPr>
        <w:pBdr>
          <w:top w:val="nil"/>
          <w:left w:val="nil"/>
          <w:bottom w:val="nil"/>
          <w:right w:val="nil"/>
          <w:between w:val="nil"/>
          <w:bar w:val="nil"/>
        </w:pBdr>
        <w:autoSpaceDE/>
        <w:autoSpaceDN/>
        <w:adjustRightInd/>
        <w:spacing w:before="240" w:after="280" w:line="276" w:lineRule="auto"/>
        <w:rPr>
          <w:rFonts w:cs="Times New Roman"/>
          <w:b/>
          <w:bCs/>
        </w:rPr>
      </w:pPr>
      <w:r w:rsidRPr="0081706F">
        <w:rPr>
          <w:rFonts w:cs="Times New Roman"/>
          <w:b/>
          <w:bCs/>
        </w:rPr>
        <w:t>Zagadnienia ogólne</w:t>
      </w:r>
    </w:p>
    <w:p w14:paraId="4B55BF0A" w14:textId="77777777" w:rsidR="001106AF" w:rsidRPr="0081706F" w:rsidRDefault="001106AF" w:rsidP="00BC1E82">
      <w:pPr>
        <w:widowControl/>
        <w:numPr>
          <w:ilvl w:val="1"/>
          <w:numId w:val="511"/>
        </w:numPr>
        <w:pBdr>
          <w:top w:val="nil"/>
          <w:left w:val="nil"/>
          <w:bottom w:val="nil"/>
          <w:right w:val="nil"/>
          <w:between w:val="nil"/>
          <w:bar w:val="nil"/>
        </w:pBdr>
        <w:autoSpaceDE/>
        <w:autoSpaceDN/>
        <w:adjustRightInd/>
        <w:spacing w:before="240" w:after="240"/>
        <w:rPr>
          <w:rFonts w:cs="Times New Roman"/>
        </w:rPr>
      </w:pPr>
      <w:r w:rsidRPr="0081706F">
        <w:rPr>
          <w:rFonts w:cs="Times New Roman"/>
          <w:b/>
          <w:bCs/>
        </w:rPr>
        <w:t>Z czego wynika potrzeba zmian oraz potrzeba uchwalenia kompleksowej regulacji zawodu psychoterapeuty?</w:t>
      </w:r>
    </w:p>
    <w:p w14:paraId="338EB6B4" w14:textId="77777777" w:rsidR="001106AF" w:rsidRPr="0081706F" w:rsidRDefault="001106AF" w:rsidP="001106AF">
      <w:pPr>
        <w:spacing w:after="100"/>
        <w:jc w:val="both"/>
        <w:rPr>
          <w:rFonts w:cs="Times New Roman"/>
        </w:rPr>
      </w:pPr>
      <w:r w:rsidRPr="0081706F">
        <w:rPr>
          <w:rFonts w:cs="Times New Roman"/>
        </w:rPr>
        <w:t xml:space="preserve">Zawód psychoterapeuty wykonuje ponad 22 000 osób. Z psychoterapii korzystają setki tysięcy osób. Zapotrzebowanie wielokrotnie przekracza aktualną liczbę aktywnych specjalistów, a alarmujące dane o braku psychoterapeutów pracujących z dziećmi i młodzieżą </w:t>
      </w:r>
      <w:r w:rsidRPr="0081706F">
        <w:rPr>
          <w:rFonts w:cs="Times New Roman"/>
          <w:lang w:val="fr-FR"/>
        </w:rPr>
        <w:t>docieraj</w:t>
      </w:r>
      <w:r w:rsidRPr="0081706F">
        <w:rPr>
          <w:rFonts w:cs="Times New Roman"/>
        </w:rPr>
        <w:t xml:space="preserve">ą </w:t>
      </w:r>
      <w:r w:rsidRPr="0081706F">
        <w:rPr>
          <w:rFonts w:cs="Times New Roman"/>
          <w:lang w:val="fr-FR"/>
        </w:rPr>
        <w:t xml:space="preserve">na </w:t>
      </w:r>
      <w:proofErr w:type="spellStart"/>
      <w:r w:rsidRPr="0081706F">
        <w:rPr>
          <w:rFonts w:cs="Times New Roman"/>
          <w:lang w:val="fr-FR"/>
        </w:rPr>
        <w:t>bie</w:t>
      </w:r>
      <w:r w:rsidRPr="0081706F">
        <w:rPr>
          <w:rFonts w:cs="Times New Roman"/>
        </w:rPr>
        <w:t>żąco</w:t>
      </w:r>
      <w:proofErr w:type="spellEnd"/>
      <w:r w:rsidRPr="0081706F">
        <w:rPr>
          <w:rFonts w:cs="Times New Roman"/>
        </w:rPr>
        <w:t xml:space="preserve"> do nas - jako środowiska - oraz do szerokiej opinii publicznej. Praca psychoterapeutów jest niezwykle ważna, gdyż zgodnie z raportami WHO, choroby psychiczne to jedno z największych wyzwań XXI w. Praca psychoterapeutów jest obszarem szczególnie wrażliwym społecznie, ponieważ dotyczy kwestii zdrowia i równowagi psychicznej oraz wiąże się z dostępem do poufnych, osobistych, intymnych danych. </w:t>
      </w:r>
    </w:p>
    <w:p w14:paraId="0503E997" w14:textId="77777777" w:rsidR="001106AF" w:rsidRPr="0081706F" w:rsidRDefault="001106AF" w:rsidP="001106AF">
      <w:pPr>
        <w:spacing w:after="100"/>
        <w:jc w:val="both"/>
        <w:rPr>
          <w:rFonts w:cs="Times New Roman"/>
        </w:rPr>
      </w:pPr>
      <w:r w:rsidRPr="0081706F">
        <w:rPr>
          <w:rFonts w:cs="Times New Roman"/>
        </w:rPr>
        <w:t xml:space="preserve">Zarówno w Polsce jak i na świecie psychoterapię prowadzi się w ramach 5 grup podejść psychoterapeutycznych. Różnice merytoryczne między poszczególnymi podejściami uzasadniają zróżnicowanie procesu przygotowania do wykonywania zawodu. Różnorodność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terapeutycznych nie tylko pozwala psychoterapeutom stosować metody odpowiednie do sytuacji, cech i problematyki osób korzystających z psychoterapii, ale jest też warunkiem rozwoju tej dziedziny. Mimo tego zróżnicowania, można wskazać pewne wspólne, podstawowe reguły postępowania, które są charakterystyczne dla wszystkich podejść terapeutycznych i uzasadniają ujmowanie różnych podejść jako odmiennych sposobów wykonywania tego samego zawodu. </w:t>
      </w:r>
    </w:p>
    <w:p w14:paraId="0225034D" w14:textId="77777777" w:rsidR="001106AF" w:rsidRPr="0081706F" w:rsidRDefault="001106AF" w:rsidP="001106AF">
      <w:pPr>
        <w:spacing w:after="100"/>
        <w:jc w:val="both"/>
        <w:rPr>
          <w:rFonts w:cs="Times New Roman"/>
        </w:rPr>
      </w:pPr>
      <w:r w:rsidRPr="0081706F">
        <w:rPr>
          <w:rFonts w:cs="Times New Roman"/>
        </w:rPr>
        <w:t xml:space="preserve">Dotychczasowy model szkolenia w zakresie psychoterapii, ze szczątkową regulacją zawodu, oparty jest głównie na działalności organizacji pozarządowych. W ciągu kilku dziesięcioleci pozwoliło to na merytoryczne ukształtowanie się poszczególnych grup podejść, a w ciągu ostatnich 15-20 lat - na dopracowanie standardów zawodowych w poszczególnych podejściach. Jednakże, biorąc pod uwagę </w:t>
      </w:r>
      <w:proofErr w:type="spellStart"/>
      <w:r w:rsidRPr="0081706F">
        <w:rPr>
          <w:rFonts w:cs="Times New Roman"/>
        </w:rPr>
        <w:t>zwię</w:t>
      </w:r>
      <w:r w:rsidRPr="0081706F">
        <w:rPr>
          <w:rFonts w:cs="Times New Roman"/>
          <w:lang w:val="fr-FR"/>
        </w:rPr>
        <w:t>kszenie</w:t>
      </w:r>
      <w:proofErr w:type="spellEnd"/>
      <w:r w:rsidRPr="0081706F">
        <w:rPr>
          <w:rFonts w:cs="Times New Roman"/>
          <w:lang w:val="fr-FR"/>
        </w:rPr>
        <w:t xml:space="preserve"> </w:t>
      </w:r>
      <w:proofErr w:type="spellStart"/>
      <w:r w:rsidRPr="0081706F">
        <w:rPr>
          <w:rFonts w:cs="Times New Roman"/>
          <w:lang w:val="fr-FR"/>
        </w:rPr>
        <w:t>liczby</w:t>
      </w:r>
      <w:proofErr w:type="spellEnd"/>
      <w:r w:rsidRPr="0081706F">
        <w:rPr>
          <w:rFonts w:cs="Times New Roman"/>
          <w:lang w:val="fr-FR"/>
        </w:rPr>
        <w:t xml:space="preserve"> </w:t>
      </w:r>
      <w:proofErr w:type="spellStart"/>
      <w:r w:rsidRPr="0081706F">
        <w:rPr>
          <w:rFonts w:cs="Times New Roman"/>
          <w:lang w:val="fr-FR"/>
        </w:rPr>
        <w:t>psychoterapeut</w:t>
      </w:r>
      <w:proofErr w:type="spellEnd"/>
      <w:r w:rsidRPr="0081706F">
        <w:rPr>
          <w:rFonts w:cs="Times New Roman"/>
        </w:rPr>
        <w:t xml:space="preserve">ów i osób korzystających z psychoterapii, a także gwałtowny wzrost zapotrzebowania na pomoc psychoterapeutów, konieczne jest wprowadzenie ustawowych mechanizmów samorządowej koordynacji reguł zawodu, opartych na doświadczeniu specjalistów w tej dziedzinie. Niezbędne jest ujednolicenie podstaw wykonywania zawodu, przy jednoczesnym zachowaniu merytorycznej </w:t>
      </w:r>
      <w:proofErr w:type="spellStart"/>
      <w:r w:rsidRPr="0081706F">
        <w:rPr>
          <w:rFonts w:cs="Times New Roman"/>
        </w:rPr>
        <w:t>odrębnoś</w:t>
      </w:r>
      <w:proofErr w:type="spellEnd"/>
      <w:r w:rsidRPr="0081706F">
        <w:rPr>
          <w:rFonts w:cs="Times New Roman"/>
          <w:lang w:val="pt-PT"/>
        </w:rPr>
        <w:t>ci podej</w:t>
      </w:r>
      <w:proofErr w:type="spellStart"/>
      <w:r w:rsidRPr="0081706F">
        <w:rPr>
          <w:rFonts w:cs="Times New Roman"/>
        </w:rPr>
        <w:t>ść</w:t>
      </w:r>
      <w:proofErr w:type="spellEnd"/>
      <w:r w:rsidRPr="0081706F">
        <w:rPr>
          <w:rFonts w:cs="Times New Roman"/>
        </w:rPr>
        <w:t xml:space="preserve">. </w:t>
      </w:r>
    </w:p>
    <w:p w14:paraId="60FC5259" w14:textId="77777777" w:rsidR="001106AF" w:rsidRPr="0081706F" w:rsidRDefault="001106AF" w:rsidP="001106AF">
      <w:pPr>
        <w:spacing w:after="100"/>
        <w:jc w:val="both"/>
        <w:rPr>
          <w:rFonts w:cs="Times New Roman"/>
        </w:rPr>
      </w:pPr>
      <w:r w:rsidRPr="0081706F">
        <w:rPr>
          <w:rFonts w:cs="Times New Roman"/>
        </w:rPr>
        <w:lastRenderedPageBreak/>
        <w:t>Ponadto, z uwagi na żywotne interesy osób korzystających z psychoterapii, konieczne jest, aby miały one prosty dostęp do informacji na temat psychoterapeutów, gwarancję wysokich standardów ich szkolenia i łatwość dochodzenia ewentualnych roszczeń.</w:t>
      </w:r>
    </w:p>
    <w:p w14:paraId="4AF01513" w14:textId="77777777" w:rsidR="001106AF" w:rsidRPr="0081706F" w:rsidRDefault="001106AF" w:rsidP="001106AF">
      <w:pPr>
        <w:spacing w:after="100"/>
        <w:jc w:val="both"/>
        <w:rPr>
          <w:rFonts w:cs="Times New Roman"/>
        </w:rPr>
      </w:pPr>
      <w:r w:rsidRPr="0081706F">
        <w:rPr>
          <w:rFonts w:cs="Times New Roman"/>
        </w:rPr>
        <w:t xml:space="preserve">W ocenie Grupy Roboczej, składającej się z przedstawicieli 46 stowarzyszeń, zrzeszających ok. </w:t>
      </w:r>
      <w:r w:rsidRPr="0081706F">
        <w:rPr>
          <w:rFonts w:cs="Times New Roman"/>
          <w:lang w:val="fr-FR"/>
        </w:rPr>
        <w:t>17 000 psychoterapeut</w:t>
      </w:r>
      <w:r w:rsidRPr="0081706F">
        <w:rPr>
          <w:rFonts w:cs="Times New Roman"/>
        </w:rPr>
        <w:t xml:space="preserve">ów w Polsce i łącznie reprezentujących wszystkie </w:t>
      </w:r>
      <w:r w:rsidRPr="0081706F">
        <w:rPr>
          <w:rFonts w:cs="Times New Roman"/>
          <w:lang w:val="pt-PT"/>
        </w:rPr>
        <w:t>5 grup podej</w:t>
      </w:r>
      <w:proofErr w:type="spellStart"/>
      <w:r w:rsidRPr="0081706F">
        <w:rPr>
          <w:rFonts w:cs="Times New Roman"/>
        </w:rPr>
        <w:t>ść</w:t>
      </w:r>
      <w:proofErr w:type="spellEnd"/>
      <w:r w:rsidRPr="0081706F">
        <w:rPr>
          <w:rFonts w:cs="Times New Roman"/>
        </w:rPr>
        <w:t xml:space="preserve"> psychoterapeutycznych, tj.:</w:t>
      </w:r>
    </w:p>
    <w:p w14:paraId="7765443A" w14:textId="77777777" w:rsidR="001106AF" w:rsidRPr="0081706F" w:rsidRDefault="001106AF" w:rsidP="00BC1E82">
      <w:pPr>
        <w:widowControl/>
        <w:numPr>
          <w:ilvl w:val="0"/>
          <w:numId w:val="513"/>
        </w:numPr>
        <w:pBdr>
          <w:top w:val="nil"/>
          <w:left w:val="nil"/>
          <w:bottom w:val="nil"/>
          <w:right w:val="nil"/>
          <w:between w:val="nil"/>
          <w:bar w:val="nil"/>
        </w:pBdr>
        <w:autoSpaceDE/>
        <w:autoSpaceDN/>
        <w:adjustRightInd/>
        <w:spacing w:before="240"/>
        <w:jc w:val="both"/>
        <w:rPr>
          <w:rFonts w:cs="Times New Roman"/>
        </w:rPr>
      </w:pPr>
      <w:proofErr w:type="spellStart"/>
      <w:r w:rsidRPr="0081706F">
        <w:rPr>
          <w:rFonts w:cs="Times New Roman"/>
        </w:rPr>
        <w:t>psychodynamiczną</w:t>
      </w:r>
      <w:proofErr w:type="spellEnd"/>
      <w:r w:rsidRPr="0081706F">
        <w:rPr>
          <w:rFonts w:cs="Times New Roman"/>
        </w:rPr>
        <w:t xml:space="preserve"> oraz psychoanalityczną,</w:t>
      </w:r>
    </w:p>
    <w:p w14:paraId="02F76C78" w14:textId="77777777" w:rsidR="001106AF" w:rsidRPr="0081706F" w:rsidRDefault="001106AF" w:rsidP="00BC1E82">
      <w:pPr>
        <w:widowControl/>
        <w:numPr>
          <w:ilvl w:val="0"/>
          <w:numId w:val="513"/>
        </w:numPr>
        <w:pBdr>
          <w:top w:val="nil"/>
          <w:left w:val="nil"/>
          <w:bottom w:val="nil"/>
          <w:right w:val="nil"/>
          <w:between w:val="nil"/>
          <w:bar w:val="nil"/>
        </w:pBdr>
        <w:autoSpaceDE/>
        <w:autoSpaceDN/>
        <w:adjustRightInd/>
        <w:jc w:val="both"/>
        <w:rPr>
          <w:rFonts w:cs="Times New Roman"/>
        </w:rPr>
      </w:pPr>
      <w:r w:rsidRPr="0081706F">
        <w:rPr>
          <w:rFonts w:cs="Times New Roman"/>
        </w:rPr>
        <w:t>systemową,</w:t>
      </w:r>
    </w:p>
    <w:p w14:paraId="6908F3C2" w14:textId="77777777" w:rsidR="001106AF" w:rsidRPr="0081706F" w:rsidRDefault="001106AF" w:rsidP="00BC1E82">
      <w:pPr>
        <w:widowControl/>
        <w:numPr>
          <w:ilvl w:val="0"/>
          <w:numId w:val="513"/>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integracyjną oraz </w:t>
      </w:r>
      <w:proofErr w:type="spellStart"/>
      <w:r w:rsidRPr="0081706F">
        <w:rPr>
          <w:rFonts w:cs="Times New Roman"/>
        </w:rPr>
        <w:t>wielomodalnościową</w:t>
      </w:r>
      <w:proofErr w:type="spellEnd"/>
      <w:r w:rsidRPr="0081706F">
        <w:rPr>
          <w:rFonts w:cs="Times New Roman"/>
        </w:rPr>
        <w:t>,</w:t>
      </w:r>
    </w:p>
    <w:p w14:paraId="177C5437" w14:textId="77777777" w:rsidR="001106AF" w:rsidRPr="0081706F" w:rsidRDefault="001106AF" w:rsidP="00BC1E82">
      <w:pPr>
        <w:widowControl/>
        <w:numPr>
          <w:ilvl w:val="0"/>
          <w:numId w:val="513"/>
        </w:numPr>
        <w:pBdr>
          <w:top w:val="nil"/>
          <w:left w:val="nil"/>
          <w:bottom w:val="nil"/>
          <w:right w:val="nil"/>
          <w:between w:val="nil"/>
          <w:bar w:val="nil"/>
        </w:pBdr>
        <w:autoSpaceDE/>
        <w:autoSpaceDN/>
        <w:adjustRightInd/>
        <w:jc w:val="both"/>
        <w:rPr>
          <w:rFonts w:cs="Times New Roman"/>
        </w:rPr>
      </w:pPr>
      <w:r w:rsidRPr="0081706F">
        <w:rPr>
          <w:rFonts w:cs="Times New Roman"/>
        </w:rPr>
        <w:t>humanistyczno-</w:t>
      </w:r>
      <w:proofErr w:type="spellStart"/>
      <w:r w:rsidRPr="0081706F">
        <w:rPr>
          <w:rFonts w:cs="Times New Roman"/>
        </w:rPr>
        <w:t>doświadczeniową</w:t>
      </w:r>
      <w:proofErr w:type="spellEnd"/>
      <w:r w:rsidRPr="0081706F">
        <w:rPr>
          <w:rFonts w:cs="Times New Roman"/>
        </w:rPr>
        <w:t>,</w:t>
      </w:r>
    </w:p>
    <w:p w14:paraId="17B77A54" w14:textId="77777777" w:rsidR="001106AF" w:rsidRPr="0081706F" w:rsidRDefault="001106AF" w:rsidP="00BC1E82">
      <w:pPr>
        <w:widowControl/>
        <w:numPr>
          <w:ilvl w:val="0"/>
          <w:numId w:val="513"/>
        </w:numPr>
        <w:pBdr>
          <w:top w:val="nil"/>
          <w:left w:val="nil"/>
          <w:bottom w:val="nil"/>
          <w:right w:val="nil"/>
          <w:between w:val="nil"/>
          <w:bar w:val="nil"/>
        </w:pBdr>
        <w:autoSpaceDE/>
        <w:autoSpaceDN/>
        <w:adjustRightInd/>
        <w:spacing w:after="280"/>
        <w:jc w:val="both"/>
        <w:rPr>
          <w:rFonts w:cs="Times New Roman"/>
        </w:rPr>
      </w:pPr>
      <w:r w:rsidRPr="0081706F">
        <w:rPr>
          <w:rFonts w:cs="Times New Roman"/>
        </w:rPr>
        <w:t>poznawczą  i  (lub) behawioralną,</w:t>
      </w:r>
    </w:p>
    <w:p w14:paraId="74DCB2C4" w14:textId="77777777" w:rsidR="001106AF" w:rsidRPr="0081706F" w:rsidRDefault="001106AF" w:rsidP="001106AF">
      <w:pPr>
        <w:spacing w:after="100"/>
        <w:jc w:val="both"/>
        <w:rPr>
          <w:rFonts w:cs="Times New Roman"/>
        </w:rPr>
      </w:pPr>
      <w:r w:rsidRPr="0081706F">
        <w:rPr>
          <w:rFonts w:cs="Times New Roman"/>
        </w:rPr>
        <w:t xml:space="preserve">niezbędne jest uchwalenie kompleksowej ustawy regulującej zawód psychoterapeuty, uwzględniającej wszystkie pięć </w:t>
      </w:r>
      <w:r w:rsidRPr="0081706F">
        <w:rPr>
          <w:rFonts w:cs="Times New Roman"/>
          <w:lang w:val="pt-PT"/>
        </w:rPr>
        <w:t>grup podej</w:t>
      </w:r>
      <w:proofErr w:type="spellStart"/>
      <w:r w:rsidRPr="0081706F">
        <w:rPr>
          <w:rFonts w:cs="Times New Roman"/>
        </w:rPr>
        <w:t>ść</w:t>
      </w:r>
      <w:proofErr w:type="spellEnd"/>
      <w:r w:rsidRPr="0081706F">
        <w:rPr>
          <w:rFonts w:cs="Times New Roman"/>
        </w:rPr>
        <w:t xml:space="preserve"> psychoterapeutycznych. </w:t>
      </w:r>
    </w:p>
    <w:p w14:paraId="51C309A1" w14:textId="77777777" w:rsidR="001106AF" w:rsidRPr="0081706F" w:rsidRDefault="001106AF" w:rsidP="001106AF">
      <w:pPr>
        <w:spacing w:after="100"/>
        <w:jc w:val="both"/>
        <w:rPr>
          <w:rFonts w:cs="Times New Roman"/>
        </w:rPr>
      </w:pPr>
      <w:r w:rsidRPr="0081706F">
        <w:rPr>
          <w:rFonts w:cs="Times New Roman"/>
        </w:rPr>
        <w:t xml:space="preserve">Warto nadmienić, że Grupę Roboczą tworzą stowarzyszenia, które przez ostatnie 40 lat opracowały podstawy naukowe, standardy pracy i zbudowały rangę zawodu psychoterapeuty w naszym kraju. Polski system stowarzyszeń jest ściśle zależny od międzynarodowej struktury stowarzyszeń psychoterapeutycznych. Polskie stowarzyszenia psychoterapeutów są w wielu wypadkach członkami związków stowarzyszeń międzynarodowych. Uwzględnienie tego faktu w regulacji zawodu psychoterapeuty jest istotne  w perspektywie dbania o dalszy rozwój tej dyscypliny. Art. 47 projektu </w:t>
      </w:r>
      <w:proofErr w:type="spellStart"/>
      <w:r w:rsidRPr="0081706F">
        <w:rPr>
          <w:rFonts w:cs="Times New Roman"/>
        </w:rPr>
        <w:t>okreś</w:t>
      </w:r>
      <w:proofErr w:type="spellEnd"/>
      <w:r w:rsidRPr="0081706F">
        <w:rPr>
          <w:rFonts w:cs="Times New Roman"/>
          <w:lang w:val="fr-FR"/>
        </w:rPr>
        <w:t>la mo</w:t>
      </w:r>
      <w:proofErr w:type="spellStart"/>
      <w:r w:rsidRPr="0081706F">
        <w:rPr>
          <w:rFonts w:cs="Times New Roman"/>
        </w:rPr>
        <w:t>żliwość</w:t>
      </w:r>
      <w:proofErr w:type="spellEnd"/>
      <w:r w:rsidRPr="0081706F">
        <w:rPr>
          <w:rFonts w:cs="Times New Roman"/>
        </w:rPr>
        <w:t xml:space="preserve"> oraz zasady włączania superwizorów zagranicznych w proces </w:t>
      </w:r>
      <w:proofErr w:type="spellStart"/>
      <w:r w:rsidRPr="0081706F">
        <w:rPr>
          <w:rFonts w:cs="Times New Roman"/>
        </w:rPr>
        <w:t>superwizji</w:t>
      </w:r>
      <w:proofErr w:type="spellEnd"/>
      <w:r w:rsidRPr="0081706F">
        <w:rPr>
          <w:rFonts w:cs="Times New Roman"/>
        </w:rPr>
        <w:t xml:space="preserve">, kształcenia (także kształcenia ustawicznego) psychoterapeutów i psychoterapeutów aplikantów w Polsce. </w:t>
      </w:r>
    </w:p>
    <w:p w14:paraId="42554C37" w14:textId="77777777" w:rsidR="001106AF" w:rsidRPr="0081706F" w:rsidRDefault="001106AF" w:rsidP="001106AF">
      <w:pPr>
        <w:spacing w:after="100"/>
        <w:jc w:val="both"/>
        <w:rPr>
          <w:rFonts w:cs="Times New Roman"/>
        </w:rPr>
      </w:pPr>
    </w:p>
    <w:p w14:paraId="557F6F05" w14:textId="2B43F22C" w:rsidR="001106AF" w:rsidRPr="0081706F" w:rsidRDefault="001106AF" w:rsidP="00BC1E82">
      <w:pPr>
        <w:widowControl/>
        <w:numPr>
          <w:ilvl w:val="0"/>
          <w:numId w:val="515"/>
        </w:numPr>
        <w:pBdr>
          <w:top w:val="nil"/>
          <w:left w:val="nil"/>
          <w:bottom w:val="nil"/>
          <w:right w:val="nil"/>
          <w:between w:val="nil"/>
          <w:bar w:val="nil"/>
        </w:pBdr>
        <w:autoSpaceDE/>
        <w:autoSpaceDN/>
        <w:adjustRightInd/>
        <w:spacing w:before="240" w:after="240"/>
        <w:rPr>
          <w:rFonts w:cs="Times New Roman"/>
          <w:b/>
          <w:bCs/>
        </w:rPr>
      </w:pPr>
      <w:r w:rsidRPr="0081706F">
        <w:rPr>
          <w:rFonts w:cs="Times New Roman"/>
          <w:b/>
          <w:bCs/>
        </w:rPr>
        <w:t>Zagadnienia szczegółowe</w:t>
      </w:r>
    </w:p>
    <w:p w14:paraId="14D2FB1F" w14:textId="77777777" w:rsidR="001106AF" w:rsidRPr="0081706F" w:rsidRDefault="001106AF" w:rsidP="00BC1E82">
      <w:pPr>
        <w:widowControl/>
        <w:numPr>
          <w:ilvl w:val="1"/>
          <w:numId w:val="517"/>
        </w:numPr>
        <w:pBdr>
          <w:top w:val="nil"/>
          <w:left w:val="nil"/>
          <w:bottom w:val="nil"/>
          <w:right w:val="nil"/>
          <w:between w:val="nil"/>
          <w:bar w:val="nil"/>
        </w:pBdr>
        <w:autoSpaceDE/>
        <w:autoSpaceDN/>
        <w:adjustRightInd/>
        <w:spacing w:before="240" w:after="440"/>
        <w:rPr>
          <w:rFonts w:cs="Times New Roman"/>
        </w:rPr>
      </w:pPr>
      <w:r w:rsidRPr="0081706F">
        <w:rPr>
          <w:rFonts w:cs="Times New Roman"/>
          <w:b/>
          <w:bCs/>
        </w:rPr>
        <w:t>Założenia i cele projektu ustawy przygotowanego przez Grupę Roboczą</w:t>
      </w:r>
    </w:p>
    <w:p w14:paraId="7CF881BD" w14:textId="77777777" w:rsidR="001106AF" w:rsidRPr="0081706F" w:rsidRDefault="001106AF" w:rsidP="001106AF">
      <w:pPr>
        <w:jc w:val="both"/>
        <w:rPr>
          <w:rFonts w:cs="Times New Roman"/>
        </w:rPr>
      </w:pPr>
      <w:r w:rsidRPr="0081706F">
        <w:rPr>
          <w:rFonts w:cs="Times New Roman"/>
        </w:rPr>
        <w:t>Poprzez wprowadzenie kompleksowej regulacji zawodu psychoterapeuty w formie ustawy Grupa Robocza dąż</w:t>
      </w:r>
      <w:r w:rsidRPr="0081706F">
        <w:rPr>
          <w:rFonts w:cs="Times New Roman"/>
          <w:lang w:val="es-ES_tradnl"/>
        </w:rPr>
        <w:t>y do:</w:t>
      </w:r>
    </w:p>
    <w:p w14:paraId="649639AD"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spacing w:before="240"/>
        <w:rPr>
          <w:rFonts w:cs="Times New Roman"/>
        </w:rPr>
      </w:pPr>
      <w:r w:rsidRPr="0081706F">
        <w:rPr>
          <w:rFonts w:cs="Times New Roman"/>
        </w:rPr>
        <w:t>zdefiniowania zawodu psychoterapeuty;</w:t>
      </w:r>
    </w:p>
    <w:p w14:paraId="722F922A"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rPr>
          <w:rFonts w:cs="Times New Roman"/>
        </w:rPr>
      </w:pPr>
      <w:r w:rsidRPr="0081706F">
        <w:rPr>
          <w:rFonts w:cs="Times New Roman"/>
        </w:rPr>
        <w:lastRenderedPageBreak/>
        <w:t>uznania zawodu psychoterapeuty za zawód zaufania publicznego, z zapewnieniem ochrony tajemnicy zawodowej;</w:t>
      </w:r>
    </w:p>
    <w:p w14:paraId="260739D0"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rPr>
          <w:rFonts w:cs="Times New Roman"/>
        </w:rPr>
      </w:pPr>
      <w:r w:rsidRPr="0081706F">
        <w:rPr>
          <w:rFonts w:cs="Times New Roman"/>
        </w:rPr>
        <w:t>powołania samorządu zawodowego;</w:t>
      </w:r>
    </w:p>
    <w:p w14:paraId="7E41B168"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rPr>
          <w:rFonts w:cs="Times New Roman"/>
        </w:rPr>
      </w:pPr>
      <w:r w:rsidRPr="0081706F">
        <w:rPr>
          <w:rFonts w:cs="Times New Roman"/>
        </w:rPr>
        <w:t>uregulowania zasad odpowiedzialności zawodowej;</w:t>
      </w:r>
    </w:p>
    <w:p w14:paraId="393FE29C"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rPr>
          <w:rFonts w:cs="Times New Roman"/>
        </w:rPr>
      </w:pPr>
      <w:r w:rsidRPr="0081706F">
        <w:rPr>
          <w:rFonts w:cs="Times New Roman"/>
        </w:rPr>
        <w:t xml:space="preserve">wprowadzenia dla wszystkich podejść psychoterapeutycznych wspólnych, dostępnych, jawnych </w:t>
      </w:r>
      <w:proofErr w:type="spellStart"/>
      <w:r w:rsidRPr="0081706F">
        <w:rPr>
          <w:rFonts w:cs="Times New Roman"/>
        </w:rPr>
        <w:t>rejestró</w:t>
      </w:r>
      <w:proofErr w:type="spellEnd"/>
      <w:r w:rsidRPr="0081706F">
        <w:rPr>
          <w:rFonts w:cs="Times New Roman"/>
          <w:lang w:val="fr-FR"/>
        </w:rPr>
        <w:t xml:space="preserve">w: </w:t>
      </w:r>
      <w:proofErr w:type="spellStart"/>
      <w:r w:rsidRPr="0081706F">
        <w:rPr>
          <w:rFonts w:cs="Times New Roman"/>
          <w:lang w:val="fr-FR"/>
        </w:rPr>
        <w:t>psychoterapeut</w:t>
      </w:r>
      <w:proofErr w:type="spellEnd"/>
      <w:r w:rsidRPr="0081706F">
        <w:rPr>
          <w:rFonts w:cs="Times New Roman"/>
        </w:rPr>
        <w:t>ów, psychoterapeutów aplikantów, superwizorów, podmiotów szkolących, ośrodków egzaminacyjnych;</w:t>
      </w:r>
    </w:p>
    <w:p w14:paraId="62E55003"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rPr>
          <w:rFonts w:cs="Times New Roman"/>
        </w:rPr>
      </w:pPr>
      <w:r w:rsidRPr="0081706F">
        <w:rPr>
          <w:rFonts w:cs="Times New Roman"/>
        </w:rPr>
        <w:t>uregulowania i ustandaryzowania procesu akredytacji podmiotów szkolących i ośrodków egzaminacyjnych psychoterapeutów;</w:t>
      </w:r>
    </w:p>
    <w:p w14:paraId="123B7F06" w14:textId="77777777" w:rsidR="001106AF" w:rsidRPr="0081706F" w:rsidRDefault="001106AF" w:rsidP="00BC1E82">
      <w:pPr>
        <w:widowControl/>
        <w:numPr>
          <w:ilvl w:val="0"/>
          <w:numId w:val="519"/>
        </w:numPr>
        <w:pBdr>
          <w:top w:val="nil"/>
          <w:left w:val="nil"/>
          <w:bottom w:val="nil"/>
          <w:right w:val="nil"/>
          <w:between w:val="nil"/>
          <w:bar w:val="nil"/>
        </w:pBdr>
        <w:autoSpaceDE/>
        <w:autoSpaceDN/>
        <w:adjustRightInd/>
        <w:rPr>
          <w:rFonts w:cs="Times New Roman"/>
        </w:rPr>
      </w:pPr>
      <w:r w:rsidRPr="0081706F">
        <w:rPr>
          <w:rFonts w:cs="Times New Roman"/>
        </w:rPr>
        <w:t xml:space="preserve">zachowanie różnorodności i </w:t>
      </w:r>
      <w:proofErr w:type="spellStart"/>
      <w:r w:rsidRPr="0081706F">
        <w:rPr>
          <w:rFonts w:cs="Times New Roman"/>
        </w:rPr>
        <w:t>odrębnoś</w:t>
      </w:r>
      <w:proofErr w:type="spellEnd"/>
      <w:r w:rsidRPr="0081706F">
        <w:rPr>
          <w:rFonts w:cs="Times New Roman"/>
          <w:lang w:val="pt-PT"/>
        </w:rPr>
        <w:t>ci podej</w:t>
      </w:r>
      <w:proofErr w:type="spellStart"/>
      <w:r w:rsidRPr="0081706F">
        <w:rPr>
          <w:rFonts w:cs="Times New Roman"/>
        </w:rPr>
        <w:t>ść</w:t>
      </w:r>
      <w:proofErr w:type="spellEnd"/>
      <w:r w:rsidRPr="0081706F">
        <w:rPr>
          <w:rFonts w:cs="Times New Roman"/>
        </w:rPr>
        <w:t xml:space="preserve"> w celu utrzymania wysokiej jakości kształcenia psychoterapeutów;</w:t>
      </w:r>
    </w:p>
    <w:p w14:paraId="74C46DFD" w14:textId="31C1A985" w:rsidR="001106AF" w:rsidRPr="0081706F" w:rsidRDefault="001106AF" w:rsidP="00BC1E82">
      <w:pPr>
        <w:widowControl/>
        <w:numPr>
          <w:ilvl w:val="0"/>
          <w:numId w:val="519"/>
        </w:numPr>
        <w:pBdr>
          <w:top w:val="nil"/>
          <w:left w:val="nil"/>
          <w:bottom w:val="nil"/>
          <w:right w:val="nil"/>
          <w:between w:val="nil"/>
          <w:bar w:val="nil"/>
        </w:pBdr>
        <w:autoSpaceDE/>
        <w:autoSpaceDN/>
        <w:adjustRightInd/>
        <w:spacing w:after="240"/>
        <w:rPr>
          <w:rFonts w:cs="Times New Roman"/>
        </w:rPr>
      </w:pPr>
      <w:r w:rsidRPr="0081706F">
        <w:rPr>
          <w:rFonts w:cs="Times New Roman"/>
        </w:rPr>
        <w:t>stworzenia projektu głęboko osadzonego w istniejącej od wielu lat strukturze środowiska psychoterapeutów, dzięki czemu wdrożenie jego założeń odbędzie się w </w:t>
      </w:r>
      <w:r w:rsidRPr="0081706F">
        <w:rPr>
          <w:rFonts w:cs="Times New Roman"/>
          <w:lang w:val="it-IT"/>
        </w:rPr>
        <w:t>spos</w:t>
      </w:r>
      <w:proofErr w:type="spellStart"/>
      <w:r w:rsidRPr="0081706F">
        <w:rPr>
          <w:rFonts w:cs="Times New Roman"/>
        </w:rPr>
        <w:t>ób</w:t>
      </w:r>
      <w:proofErr w:type="spellEnd"/>
      <w:r w:rsidRPr="0081706F">
        <w:rPr>
          <w:rFonts w:cs="Times New Roman"/>
        </w:rPr>
        <w:t xml:space="preserve"> płynny, na mocy przepisów przejściowych.</w:t>
      </w:r>
    </w:p>
    <w:p w14:paraId="2EBC8882" w14:textId="77777777" w:rsidR="001106AF" w:rsidRPr="0081706F" w:rsidRDefault="001106AF" w:rsidP="00BC1E82">
      <w:pPr>
        <w:widowControl/>
        <w:numPr>
          <w:ilvl w:val="1"/>
          <w:numId w:val="521"/>
        </w:numPr>
        <w:pBdr>
          <w:top w:val="nil"/>
          <w:left w:val="nil"/>
          <w:bottom w:val="nil"/>
          <w:right w:val="nil"/>
          <w:between w:val="nil"/>
          <w:bar w:val="nil"/>
        </w:pBdr>
        <w:autoSpaceDE/>
        <w:autoSpaceDN/>
        <w:adjustRightInd/>
        <w:spacing w:before="240" w:after="360"/>
        <w:rPr>
          <w:rFonts w:cs="Times New Roman"/>
        </w:rPr>
      </w:pPr>
      <w:r w:rsidRPr="0081706F">
        <w:rPr>
          <w:rFonts w:cs="Times New Roman"/>
          <w:b/>
          <w:bCs/>
        </w:rPr>
        <w:t>Definicja zawodu psychoterapeuty</w:t>
      </w:r>
    </w:p>
    <w:p w14:paraId="11CDB7F9" w14:textId="77777777" w:rsidR="001106AF" w:rsidRPr="0081706F" w:rsidRDefault="001106AF" w:rsidP="001106AF">
      <w:pPr>
        <w:jc w:val="both"/>
        <w:rPr>
          <w:rFonts w:cs="Times New Roman"/>
        </w:rPr>
      </w:pPr>
      <w:r w:rsidRPr="0081706F">
        <w:rPr>
          <w:rFonts w:cs="Times New Roman"/>
        </w:rPr>
        <w:t>Wykonywanie zawodu psychoterapeuty polega na celowym i zamierzonym oddziaływaniu w obszarze funkcjonowania psychicznego, relacyjnego i społecznego, polegającym na:</w:t>
      </w:r>
    </w:p>
    <w:p w14:paraId="1C178FA5" w14:textId="77777777" w:rsidR="001106AF" w:rsidRPr="0081706F" w:rsidRDefault="001106AF" w:rsidP="00BC1E82">
      <w:pPr>
        <w:widowControl/>
        <w:numPr>
          <w:ilvl w:val="0"/>
          <w:numId w:val="523"/>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prowadzeniu konsultacji psychoterapeutycznych,</w:t>
      </w:r>
    </w:p>
    <w:p w14:paraId="4EEE6BA8" w14:textId="77777777" w:rsidR="001106AF" w:rsidRPr="0081706F" w:rsidRDefault="001106AF" w:rsidP="00BC1E82">
      <w:pPr>
        <w:widowControl/>
        <w:numPr>
          <w:ilvl w:val="0"/>
          <w:numId w:val="523"/>
        </w:numPr>
        <w:pBdr>
          <w:top w:val="nil"/>
          <w:left w:val="nil"/>
          <w:bottom w:val="nil"/>
          <w:right w:val="nil"/>
          <w:between w:val="nil"/>
          <w:bar w:val="nil"/>
        </w:pBdr>
        <w:autoSpaceDE/>
        <w:autoSpaceDN/>
        <w:adjustRightInd/>
        <w:jc w:val="both"/>
        <w:rPr>
          <w:rFonts w:cs="Times New Roman"/>
        </w:rPr>
      </w:pPr>
      <w:r w:rsidRPr="0081706F">
        <w:rPr>
          <w:rFonts w:cs="Times New Roman"/>
        </w:rPr>
        <w:t>diagnozie psychoterapeutycznej,</w:t>
      </w:r>
    </w:p>
    <w:p w14:paraId="2BA4E725" w14:textId="77777777" w:rsidR="001106AF" w:rsidRPr="0081706F" w:rsidRDefault="001106AF" w:rsidP="00BC1E82">
      <w:pPr>
        <w:widowControl/>
        <w:numPr>
          <w:ilvl w:val="0"/>
          <w:numId w:val="523"/>
        </w:numPr>
        <w:pBdr>
          <w:top w:val="nil"/>
          <w:left w:val="nil"/>
          <w:bottom w:val="nil"/>
          <w:right w:val="nil"/>
          <w:between w:val="nil"/>
          <w:bar w:val="nil"/>
        </w:pBdr>
        <w:autoSpaceDE/>
        <w:autoSpaceDN/>
        <w:adjustRightInd/>
        <w:jc w:val="both"/>
        <w:rPr>
          <w:rFonts w:cs="Times New Roman"/>
        </w:rPr>
      </w:pPr>
      <w:r w:rsidRPr="0081706F">
        <w:rPr>
          <w:rFonts w:cs="Times New Roman"/>
        </w:rPr>
        <w:t>kwalifikacji do odpowiedniej formy psychoterapii,</w:t>
      </w:r>
    </w:p>
    <w:p w14:paraId="70444B7B" w14:textId="77777777" w:rsidR="001106AF" w:rsidRPr="0081706F" w:rsidRDefault="001106AF" w:rsidP="00BC1E82">
      <w:pPr>
        <w:widowControl/>
        <w:numPr>
          <w:ilvl w:val="0"/>
          <w:numId w:val="523"/>
        </w:numPr>
        <w:pBdr>
          <w:top w:val="nil"/>
          <w:left w:val="nil"/>
          <w:bottom w:val="nil"/>
          <w:right w:val="nil"/>
          <w:between w:val="nil"/>
          <w:bar w:val="nil"/>
        </w:pBdr>
        <w:autoSpaceDE/>
        <w:autoSpaceDN/>
        <w:adjustRightInd/>
        <w:spacing w:after="260"/>
        <w:jc w:val="both"/>
        <w:rPr>
          <w:rFonts w:cs="Times New Roman"/>
        </w:rPr>
      </w:pPr>
      <w:r w:rsidRPr="0081706F">
        <w:rPr>
          <w:rFonts w:cs="Times New Roman"/>
        </w:rPr>
        <w:t xml:space="preserve">prowadzeniu psychoterapii. </w:t>
      </w:r>
    </w:p>
    <w:p w14:paraId="0710B41C" w14:textId="77777777" w:rsidR="001106AF" w:rsidRPr="0081706F" w:rsidRDefault="001106AF" w:rsidP="001106AF">
      <w:pPr>
        <w:jc w:val="both"/>
        <w:rPr>
          <w:rFonts w:cs="Times New Roman"/>
        </w:rPr>
      </w:pPr>
      <w:r w:rsidRPr="0081706F">
        <w:rPr>
          <w:rFonts w:cs="Times New Roman"/>
        </w:rPr>
        <w:t>w tym wykonywaniu czynności wymienionych w pkt 1-4 w ramach podstawowej i specjalistycznej opieki  zdrowotnej.</w:t>
      </w:r>
    </w:p>
    <w:p w14:paraId="26DA448E" w14:textId="77777777" w:rsidR="001106AF" w:rsidRPr="0081706F" w:rsidRDefault="001106AF" w:rsidP="001106AF">
      <w:pPr>
        <w:jc w:val="both"/>
        <w:rPr>
          <w:rFonts w:cs="Times New Roman"/>
        </w:rPr>
      </w:pPr>
      <w:r w:rsidRPr="0081706F">
        <w:rPr>
          <w:rFonts w:cs="Times New Roman"/>
        </w:rPr>
        <w:t>Wykonywanie zawodu psychoterapeuty odbywa się poprzez prowadzenie psychoterapii w ramach modelu teoretycznego i standardów zawodowych i etycznych stosowanych w podejściu psychoterapeutycznym, zawartym w jednej z pięciu grup podejść:</w:t>
      </w:r>
    </w:p>
    <w:p w14:paraId="1E84BFC6" w14:textId="77777777" w:rsidR="001106AF" w:rsidRPr="0081706F" w:rsidRDefault="001106AF" w:rsidP="00BC1E82">
      <w:pPr>
        <w:widowControl/>
        <w:numPr>
          <w:ilvl w:val="0"/>
          <w:numId w:val="525"/>
        </w:numPr>
        <w:pBdr>
          <w:top w:val="nil"/>
          <w:left w:val="nil"/>
          <w:bottom w:val="nil"/>
          <w:right w:val="nil"/>
          <w:between w:val="nil"/>
          <w:bar w:val="nil"/>
        </w:pBdr>
        <w:autoSpaceDE/>
        <w:autoSpaceDN/>
        <w:adjustRightInd/>
        <w:spacing w:before="240"/>
        <w:rPr>
          <w:rFonts w:cs="Times New Roman"/>
        </w:rPr>
      </w:pPr>
      <w:r w:rsidRPr="0081706F">
        <w:rPr>
          <w:rFonts w:cs="Times New Roman"/>
        </w:rPr>
        <w:t>humanistyczno-</w:t>
      </w:r>
      <w:proofErr w:type="spellStart"/>
      <w:r w:rsidRPr="0081706F">
        <w:rPr>
          <w:rFonts w:cs="Times New Roman"/>
        </w:rPr>
        <w:t>doświadczeniowej</w:t>
      </w:r>
      <w:proofErr w:type="spellEnd"/>
      <w:r w:rsidRPr="0081706F">
        <w:rPr>
          <w:rFonts w:cs="Times New Roman"/>
        </w:rPr>
        <w:t>,</w:t>
      </w:r>
    </w:p>
    <w:p w14:paraId="65BDCDA5" w14:textId="77777777" w:rsidR="001106AF" w:rsidRPr="0081706F" w:rsidRDefault="001106AF" w:rsidP="00BC1E82">
      <w:pPr>
        <w:widowControl/>
        <w:numPr>
          <w:ilvl w:val="0"/>
          <w:numId w:val="525"/>
        </w:numPr>
        <w:pBdr>
          <w:top w:val="nil"/>
          <w:left w:val="nil"/>
          <w:bottom w:val="nil"/>
          <w:right w:val="nil"/>
          <w:between w:val="nil"/>
          <w:bar w:val="nil"/>
        </w:pBdr>
        <w:autoSpaceDE/>
        <w:autoSpaceDN/>
        <w:adjustRightInd/>
        <w:rPr>
          <w:rFonts w:cs="Times New Roman"/>
        </w:rPr>
      </w:pPr>
      <w:r w:rsidRPr="0081706F">
        <w:rPr>
          <w:rFonts w:cs="Times New Roman"/>
        </w:rPr>
        <w:t xml:space="preserve">integracyjnej oraz </w:t>
      </w:r>
      <w:proofErr w:type="spellStart"/>
      <w:r w:rsidRPr="0081706F">
        <w:rPr>
          <w:rFonts w:cs="Times New Roman"/>
        </w:rPr>
        <w:t>wielomodalnościowej</w:t>
      </w:r>
      <w:proofErr w:type="spellEnd"/>
      <w:r w:rsidRPr="0081706F">
        <w:rPr>
          <w:rFonts w:cs="Times New Roman"/>
        </w:rPr>
        <w:t>,</w:t>
      </w:r>
    </w:p>
    <w:p w14:paraId="3D870E0E" w14:textId="77777777" w:rsidR="001106AF" w:rsidRPr="0081706F" w:rsidRDefault="001106AF" w:rsidP="00BC1E82">
      <w:pPr>
        <w:widowControl/>
        <w:numPr>
          <w:ilvl w:val="0"/>
          <w:numId w:val="525"/>
        </w:numPr>
        <w:pBdr>
          <w:top w:val="nil"/>
          <w:left w:val="nil"/>
          <w:bottom w:val="nil"/>
          <w:right w:val="nil"/>
          <w:between w:val="nil"/>
          <w:bar w:val="nil"/>
        </w:pBdr>
        <w:autoSpaceDE/>
        <w:autoSpaceDN/>
        <w:adjustRightInd/>
        <w:rPr>
          <w:rFonts w:cs="Times New Roman"/>
        </w:rPr>
      </w:pPr>
      <w:r w:rsidRPr="0081706F">
        <w:rPr>
          <w:rFonts w:cs="Times New Roman"/>
        </w:rPr>
        <w:t>poznawczej i (lub) behawioralnej,</w:t>
      </w:r>
    </w:p>
    <w:p w14:paraId="01330422" w14:textId="77777777" w:rsidR="001106AF" w:rsidRPr="0081706F" w:rsidRDefault="001106AF" w:rsidP="00BC1E82">
      <w:pPr>
        <w:widowControl/>
        <w:numPr>
          <w:ilvl w:val="0"/>
          <w:numId w:val="525"/>
        </w:numPr>
        <w:pBdr>
          <w:top w:val="nil"/>
          <w:left w:val="nil"/>
          <w:bottom w:val="nil"/>
          <w:right w:val="nil"/>
          <w:between w:val="nil"/>
          <w:bar w:val="nil"/>
        </w:pBdr>
        <w:autoSpaceDE/>
        <w:autoSpaceDN/>
        <w:adjustRightInd/>
        <w:rPr>
          <w:rFonts w:cs="Times New Roman"/>
        </w:rPr>
      </w:pPr>
      <w:r w:rsidRPr="0081706F">
        <w:rPr>
          <w:rFonts w:cs="Times New Roman"/>
        </w:rPr>
        <w:t xml:space="preserve">psychoanalitycznej oraz  </w:t>
      </w:r>
      <w:proofErr w:type="spellStart"/>
      <w:r w:rsidRPr="0081706F">
        <w:rPr>
          <w:rFonts w:cs="Times New Roman"/>
        </w:rPr>
        <w:t>psychodynamicznej</w:t>
      </w:r>
      <w:proofErr w:type="spellEnd"/>
      <w:r w:rsidRPr="0081706F">
        <w:rPr>
          <w:rFonts w:cs="Times New Roman"/>
        </w:rPr>
        <w:t>,</w:t>
      </w:r>
    </w:p>
    <w:p w14:paraId="1D32460C" w14:textId="77777777" w:rsidR="001106AF" w:rsidRPr="0081706F" w:rsidRDefault="001106AF" w:rsidP="00BC1E82">
      <w:pPr>
        <w:widowControl/>
        <w:numPr>
          <w:ilvl w:val="0"/>
          <w:numId w:val="525"/>
        </w:numPr>
        <w:pBdr>
          <w:top w:val="nil"/>
          <w:left w:val="nil"/>
          <w:bottom w:val="nil"/>
          <w:right w:val="nil"/>
          <w:between w:val="nil"/>
          <w:bar w:val="nil"/>
        </w:pBdr>
        <w:autoSpaceDE/>
        <w:autoSpaceDN/>
        <w:adjustRightInd/>
        <w:spacing w:after="260"/>
        <w:rPr>
          <w:rFonts w:cs="Times New Roman"/>
        </w:rPr>
      </w:pPr>
      <w:r w:rsidRPr="0081706F">
        <w:rPr>
          <w:rFonts w:cs="Times New Roman"/>
        </w:rPr>
        <w:lastRenderedPageBreak/>
        <w:t>systemowej.</w:t>
      </w:r>
    </w:p>
    <w:p w14:paraId="2CB60EF5" w14:textId="77777777" w:rsidR="001106AF" w:rsidRPr="0081706F" w:rsidRDefault="001106AF" w:rsidP="001106AF">
      <w:pPr>
        <w:jc w:val="both"/>
        <w:rPr>
          <w:rFonts w:cs="Times New Roman"/>
        </w:rPr>
      </w:pPr>
      <w:r w:rsidRPr="0081706F">
        <w:rPr>
          <w:rFonts w:cs="Times New Roman"/>
        </w:rPr>
        <w:t>Za wykonywanie zawodu psychoterapeuty uważa się również:</w:t>
      </w:r>
    </w:p>
    <w:p w14:paraId="5F688EC0" w14:textId="77777777" w:rsidR="001106AF" w:rsidRPr="0081706F" w:rsidRDefault="001106AF" w:rsidP="00BC1E82">
      <w:pPr>
        <w:widowControl/>
        <w:numPr>
          <w:ilvl w:val="0"/>
          <w:numId w:val="527"/>
        </w:numPr>
        <w:pBdr>
          <w:top w:val="nil"/>
          <w:left w:val="nil"/>
          <w:bottom w:val="nil"/>
          <w:right w:val="nil"/>
          <w:between w:val="nil"/>
          <w:bar w:val="nil"/>
        </w:pBdr>
        <w:autoSpaceDE/>
        <w:autoSpaceDN/>
        <w:adjustRightInd/>
        <w:spacing w:before="240"/>
        <w:rPr>
          <w:rFonts w:cs="Times New Roman"/>
        </w:rPr>
      </w:pPr>
      <w:r w:rsidRPr="0081706F">
        <w:rPr>
          <w:rFonts w:cs="Times New Roman"/>
        </w:rPr>
        <w:t>prowadzenie przez psychoterapeutę badań naukowych w dziedzinie psychoterapii;</w:t>
      </w:r>
    </w:p>
    <w:p w14:paraId="493957B8" w14:textId="77777777" w:rsidR="001106AF" w:rsidRPr="0081706F" w:rsidRDefault="001106AF" w:rsidP="00BC1E82">
      <w:pPr>
        <w:widowControl/>
        <w:numPr>
          <w:ilvl w:val="0"/>
          <w:numId w:val="527"/>
        </w:numPr>
        <w:pBdr>
          <w:top w:val="nil"/>
          <w:left w:val="nil"/>
          <w:bottom w:val="nil"/>
          <w:right w:val="nil"/>
          <w:between w:val="nil"/>
          <w:bar w:val="nil"/>
        </w:pBdr>
        <w:autoSpaceDE/>
        <w:autoSpaceDN/>
        <w:adjustRightInd/>
        <w:rPr>
          <w:rFonts w:cs="Times New Roman"/>
        </w:rPr>
      </w:pPr>
      <w:r w:rsidRPr="0081706F">
        <w:rPr>
          <w:rFonts w:cs="Times New Roman"/>
        </w:rPr>
        <w:t>działalność dydaktyczną w zakresie psychoterapii;</w:t>
      </w:r>
    </w:p>
    <w:p w14:paraId="37E708A8" w14:textId="77777777" w:rsidR="001106AF" w:rsidRPr="0081706F" w:rsidRDefault="001106AF" w:rsidP="00BC1E82">
      <w:pPr>
        <w:widowControl/>
        <w:numPr>
          <w:ilvl w:val="0"/>
          <w:numId w:val="527"/>
        </w:numPr>
        <w:pBdr>
          <w:top w:val="nil"/>
          <w:left w:val="nil"/>
          <w:bottom w:val="nil"/>
          <w:right w:val="nil"/>
          <w:between w:val="nil"/>
          <w:bar w:val="nil"/>
        </w:pBdr>
        <w:autoSpaceDE/>
        <w:autoSpaceDN/>
        <w:adjustRightInd/>
        <w:rPr>
          <w:rFonts w:cs="Times New Roman"/>
        </w:rPr>
      </w:pPr>
      <w:r w:rsidRPr="0081706F">
        <w:rPr>
          <w:rFonts w:cs="Times New Roman"/>
        </w:rPr>
        <w:t xml:space="preserve">prowadzenie przez superwizora </w:t>
      </w:r>
      <w:proofErr w:type="spellStart"/>
      <w:r w:rsidRPr="0081706F">
        <w:rPr>
          <w:rFonts w:cs="Times New Roman"/>
        </w:rPr>
        <w:t>superwizji</w:t>
      </w:r>
      <w:proofErr w:type="spellEnd"/>
      <w:r w:rsidRPr="0081706F">
        <w:rPr>
          <w:rFonts w:cs="Times New Roman"/>
        </w:rPr>
        <w:t xml:space="preserve"> psychoterapii, polegającej na opiece merytorycznej, monitorowaniu i analizowaniu procesu psychoterapii innego psychoterapeuty lub psychoterapeuty aplikanta;</w:t>
      </w:r>
    </w:p>
    <w:p w14:paraId="3543F491" w14:textId="77777777" w:rsidR="001106AF" w:rsidRPr="0081706F" w:rsidRDefault="001106AF" w:rsidP="00BC1E82">
      <w:pPr>
        <w:widowControl/>
        <w:numPr>
          <w:ilvl w:val="0"/>
          <w:numId w:val="527"/>
        </w:numPr>
        <w:pBdr>
          <w:top w:val="nil"/>
          <w:left w:val="nil"/>
          <w:bottom w:val="nil"/>
          <w:right w:val="nil"/>
          <w:between w:val="nil"/>
          <w:bar w:val="nil"/>
        </w:pBdr>
        <w:autoSpaceDE/>
        <w:autoSpaceDN/>
        <w:adjustRightInd/>
        <w:rPr>
          <w:rFonts w:cs="Times New Roman"/>
        </w:rPr>
      </w:pPr>
      <w:r w:rsidRPr="0081706F">
        <w:rPr>
          <w:rFonts w:cs="Times New Roman"/>
        </w:rPr>
        <w:t>prowadzenie edukacji i działań profilaktycznych w zakresie zdrowia, ze szczególnym uwzględnieniem zdrowia psychicznego i psychoterapii;</w:t>
      </w:r>
    </w:p>
    <w:p w14:paraId="0B0A28DC" w14:textId="77777777" w:rsidR="001106AF" w:rsidRPr="0081706F" w:rsidRDefault="001106AF" w:rsidP="00BC1E82">
      <w:pPr>
        <w:widowControl/>
        <w:numPr>
          <w:ilvl w:val="0"/>
          <w:numId w:val="527"/>
        </w:numPr>
        <w:pBdr>
          <w:top w:val="nil"/>
          <w:left w:val="nil"/>
          <w:bottom w:val="nil"/>
          <w:right w:val="nil"/>
          <w:between w:val="nil"/>
          <w:bar w:val="nil"/>
        </w:pBdr>
        <w:autoSpaceDE/>
        <w:autoSpaceDN/>
        <w:adjustRightInd/>
        <w:rPr>
          <w:rFonts w:cs="Times New Roman"/>
        </w:rPr>
      </w:pPr>
      <w:r w:rsidRPr="0081706F">
        <w:rPr>
          <w:rFonts w:cs="Times New Roman"/>
        </w:rPr>
        <w:t xml:space="preserve">działalność polegającą na popularyzowaniu </w:t>
      </w:r>
      <w:proofErr w:type="spellStart"/>
      <w:r w:rsidRPr="0081706F">
        <w:rPr>
          <w:rFonts w:cs="Times New Roman"/>
        </w:rPr>
        <w:t>zachowań</w:t>
      </w:r>
      <w:proofErr w:type="spellEnd"/>
      <w:r w:rsidRPr="0081706F">
        <w:rPr>
          <w:rFonts w:cs="Times New Roman"/>
        </w:rPr>
        <w:t xml:space="preserve"> prozdrowotnych w zakresie zdrowia psychicznego</w:t>
      </w:r>
    </w:p>
    <w:p w14:paraId="1FCE2CA8" w14:textId="77777777" w:rsidR="001106AF" w:rsidRPr="0081706F" w:rsidRDefault="001106AF" w:rsidP="00BC1E82">
      <w:pPr>
        <w:widowControl/>
        <w:numPr>
          <w:ilvl w:val="0"/>
          <w:numId w:val="527"/>
        </w:numPr>
        <w:pBdr>
          <w:top w:val="nil"/>
          <w:left w:val="nil"/>
          <w:bottom w:val="nil"/>
          <w:right w:val="nil"/>
          <w:between w:val="nil"/>
          <w:bar w:val="nil"/>
        </w:pBdr>
        <w:autoSpaceDE/>
        <w:autoSpaceDN/>
        <w:adjustRightInd/>
        <w:rPr>
          <w:rFonts w:cs="Times New Roman"/>
        </w:rPr>
      </w:pPr>
      <w:r w:rsidRPr="0081706F">
        <w:rPr>
          <w:rFonts w:cs="Times New Roman"/>
        </w:rPr>
        <w:t>pracę psychoterapeuty na stanowiskach administracyjnych, na których wykonuje się czynności związane z przygotowywaniem lub organizowaniem psychoterapii;</w:t>
      </w:r>
    </w:p>
    <w:p w14:paraId="1D05FBCD" w14:textId="60BBD6C3" w:rsidR="001106AF" w:rsidRPr="0081706F" w:rsidRDefault="001106AF" w:rsidP="00BC1E82">
      <w:pPr>
        <w:widowControl/>
        <w:numPr>
          <w:ilvl w:val="0"/>
          <w:numId w:val="527"/>
        </w:numPr>
        <w:pBdr>
          <w:top w:val="nil"/>
          <w:left w:val="nil"/>
          <w:bottom w:val="nil"/>
          <w:right w:val="nil"/>
          <w:between w:val="nil"/>
          <w:bar w:val="nil"/>
        </w:pBdr>
        <w:autoSpaceDE/>
        <w:autoSpaceDN/>
        <w:adjustRightInd/>
        <w:spacing w:after="240"/>
        <w:rPr>
          <w:rFonts w:cs="Times New Roman"/>
        </w:rPr>
      </w:pPr>
      <w:r w:rsidRPr="0081706F">
        <w:rPr>
          <w:rFonts w:cs="Times New Roman"/>
        </w:rPr>
        <w:t>pełnienie funkcji kierowniczych w jednostkach organizacyjnych zajmujących się psychoterapią.</w:t>
      </w:r>
    </w:p>
    <w:p w14:paraId="0999BA59" w14:textId="77777777" w:rsidR="001106AF" w:rsidRPr="0081706F" w:rsidRDefault="001106AF" w:rsidP="00BC1E82">
      <w:pPr>
        <w:widowControl/>
        <w:numPr>
          <w:ilvl w:val="1"/>
          <w:numId w:val="529"/>
        </w:numPr>
        <w:pBdr>
          <w:top w:val="nil"/>
          <w:left w:val="nil"/>
          <w:bottom w:val="nil"/>
          <w:right w:val="nil"/>
          <w:between w:val="nil"/>
          <w:bar w:val="nil"/>
        </w:pBdr>
        <w:autoSpaceDE/>
        <w:autoSpaceDN/>
        <w:adjustRightInd/>
        <w:spacing w:before="240" w:after="240"/>
        <w:rPr>
          <w:rFonts w:cs="Times New Roman"/>
        </w:rPr>
      </w:pPr>
      <w:r w:rsidRPr="0081706F">
        <w:rPr>
          <w:rFonts w:cs="Times New Roman"/>
          <w:b/>
          <w:bCs/>
        </w:rPr>
        <w:t>Psychoterapeuta jako zawód zaufania publicznego</w:t>
      </w:r>
    </w:p>
    <w:p w14:paraId="698E97C2" w14:textId="77777777" w:rsidR="001106AF" w:rsidRPr="0081706F" w:rsidRDefault="001106AF" w:rsidP="001106AF">
      <w:pPr>
        <w:spacing w:after="20"/>
        <w:jc w:val="both"/>
        <w:rPr>
          <w:rFonts w:cs="Times New Roman"/>
        </w:rPr>
      </w:pPr>
      <w:r w:rsidRPr="0081706F">
        <w:rPr>
          <w:rFonts w:cs="Times New Roman"/>
        </w:rPr>
        <w:t>Status zawodu zaufania publicznego przyznawany jest zawodom o szczególnym znaczeniu dla wykonywania zadań publicznych i ze względu na ochronę interesu publicznego. Dotyczy to w szczególności sytuacji, w których:</w:t>
      </w:r>
    </w:p>
    <w:p w14:paraId="1E60ECDB"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spacing w:before="240"/>
        <w:rPr>
          <w:rFonts w:cs="Times New Roman"/>
        </w:rPr>
      </w:pPr>
      <w:r w:rsidRPr="0081706F">
        <w:rPr>
          <w:rFonts w:cs="Times New Roman"/>
        </w:rPr>
        <w:t>prawidłowe wykonywanie pieczy nad zawodem wymaga wiedzy specjalistycznej, niemożliwej do zrealizowania w inny sposób;</w:t>
      </w:r>
    </w:p>
    <w:p w14:paraId="076B5F4F"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rPr>
          <w:rFonts w:cs="Times New Roman"/>
        </w:rPr>
      </w:pPr>
      <w:r w:rsidRPr="0081706F">
        <w:rPr>
          <w:rFonts w:cs="Times New Roman"/>
        </w:rPr>
        <w:t>potrzeba zorganizowania struktury, wyposażonej w określone uprawnienia, umożliwiające realne wykonywanie pieczy nad jakością wykonywania zawodu - wykonywanie pieczy nad zawodem jest bowiem możliwe jedynie, jeżeli wszystkie osoby wykonujące zawód obligatoryjnie przynależą do samorządu zawodowego;</w:t>
      </w:r>
    </w:p>
    <w:p w14:paraId="3D3413B2"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rPr>
          <w:rFonts w:cs="Times New Roman"/>
        </w:rPr>
      </w:pPr>
      <w:r w:rsidRPr="0081706F">
        <w:rPr>
          <w:rFonts w:cs="Times New Roman"/>
        </w:rPr>
        <w:t>osoba posługująca się prawem wykonywania zawodu musi spełnić jasne kryteria szkolenia, oparte na merytorycznych podstawach i wypracowanych standardach zawodowych;</w:t>
      </w:r>
    </w:p>
    <w:p w14:paraId="11E45DC5"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rPr>
          <w:rFonts w:cs="Times New Roman"/>
        </w:rPr>
      </w:pPr>
      <w:r w:rsidRPr="0081706F">
        <w:rPr>
          <w:rFonts w:cs="Times New Roman"/>
        </w:rPr>
        <w:t>osoba wykonująca zawód musi posiadać odpowiednie kompetencje charakterologiczne – wrażliwość etyczną i odpowiednie do poziomu odpowiedzialności cechy osobowości;</w:t>
      </w:r>
    </w:p>
    <w:p w14:paraId="00EE1AB3"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rPr>
          <w:rFonts w:cs="Times New Roman"/>
        </w:rPr>
      </w:pPr>
      <w:r w:rsidRPr="0081706F">
        <w:rPr>
          <w:rFonts w:cs="Times New Roman"/>
        </w:rPr>
        <w:t xml:space="preserve">należy systemowo chronić </w:t>
      </w:r>
      <w:proofErr w:type="spellStart"/>
      <w:r w:rsidRPr="0081706F">
        <w:rPr>
          <w:rFonts w:cs="Times New Roman"/>
          <w:lang w:val="fr-FR"/>
        </w:rPr>
        <w:t>poufno</w:t>
      </w:r>
      <w:r w:rsidRPr="0081706F">
        <w:rPr>
          <w:rFonts w:cs="Times New Roman"/>
        </w:rPr>
        <w:t>ść</w:t>
      </w:r>
      <w:proofErr w:type="spellEnd"/>
      <w:r w:rsidRPr="0081706F">
        <w:rPr>
          <w:rFonts w:cs="Times New Roman"/>
        </w:rPr>
        <w:t xml:space="preserve"> powierzanych osobistych i intymnych informacji;</w:t>
      </w:r>
    </w:p>
    <w:p w14:paraId="4982E71F"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rPr>
          <w:rFonts w:cs="Times New Roman"/>
        </w:rPr>
      </w:pPr>
      <w:r w:rsidRPr="0081706F">
        <w:rPr>
          <w:rFonts w:cs="Times New Roman"/>
        </w:rPr>
        <w:lastRenderedPageBreak/>
        <w:t>tytuł zawodowy „</w:t>
      </w:r>
      <w:r w:rsidRPr="0081706F">
        <w:rPr>
          <w:rFonts w:cs="Times New Roman"/>
          <w:lang w:val="fr-FR"/>
        </w:rPr>
        <w:t>psychoterapeuta</w:t>
      </w:r>
      <w:r w:rsidRPr="0081706F">
        <w:rPr>
          <w:rFonts w:cs="Times New Roman"/>
        </w:rPr>
        <w:t>”/ „psychoterapeutka”, powinien podlegać ochronie prawnej;</w:t>
      </w:r>
    </w:p>
    <w:p w14:paraId="3DE95C8A" w14:textId="77777777" w:rsidR="001106AF" w:rsidRPr="0081706F" w:rsidRDefault="001106AF" w:rsidP="00BC1E82">
      <w:pPr>
        <w:widowControl/>
        <w:numPr>
          <w:ilvl w:val="0"/>
          <w:numId w:val="531"/>
        </w:numPr>
        <w:pBdr>
          <w:top w:val="nil"/>
          <w:left w:val="nil"/>
          <w:bottom w:val="nil"/>
          <w:right w:val="nil"/>
          <w:between w:val="nil"/>
          <w:bar w:val="nil"/>
        </w:pBdr>
        <w:autoSpaceDE/>
        <w:autoSpaceDN/>
        <w:adjustRightInd/>
        <w:spacing w:after="240"/>
        <w:rPr>
          <w:rFonts w:cs="Times New Roman"/>
        </w:rPr>
      </w:pPr>
      <w:r w:rsidRPr="0081706F">
        <w:rPr>
          <w:rFonts w:cs="Times New Roman"/>
        </w:rPr>
        <w:t>należy zabezpieczyć samodzielność specjalisty w wykonywaniu zawodu.</w:t>
      </w:r>
    </w:p>
    <w:p w14:paraId="3C8FFBFD" w14:textId="77777777" w:rsidR="001106AF" w:rsidRPr="0081706F" w:rsidRDefault="001106AF" w:rsidP="001106AF">
      <w:pPr>
        <w:spacing w:after="100"/>
        <w:jc w:val="both"/>
        <w:rPr>
          <w:rFonts w:cs="Times New Roman"/>
        </w:rPr>
      </w:pPr>
      <w:r w:rsidRPr="0081706F">
        <w:rPr>
          <w:rFonts w:cs="Times New Roman"/>
        </w:rPr>
        <w:t xml:space="preserve">Ponieważ wykonywanie zawodu psychoterapeuty wiąże się ze znaczącym wpływem na zdrowie, funkcjonowanie psychiczne i relacje społeczne innych osób, powinno podlegać szczególnej pieczy oraz wiązać się z wysokimi kompetencjami zawodowymi, etycznymi i osobowościowymi. Szczególnie wrażliwym obszarem jest ochrona tajemnicy zawodowej psychoterapeutów. Osoby korzystające z psychoterapii powierzają terapeucie poufne informacje. Projekt przewiduje więc systemową </w:t>
      </w:r>
      <w:proofErr w:type="spellStart"/>
      <w:r w:rsidRPr="0081706F">
        <w:rPr>
          <w:rFonts w:cs="Times New Roman"/>
          <w:lang w:val="de-DE"/>
        </w:rPr>
        <w:t>ochron</w:t>
      </w:r>
      <w:proofErr w:type="spellEnd"/>
      <w:r w:rsidRPr="0081706F">
        <w:rPr>
          <w:rFonts w:cs="Times New Roman"/>
        </w:rPr>
        <w:t>ę psychoterapeuty przed możliwością wywierania na niego presji przez organy państwa w kwestii ujawnienia poufnych danych i jednocześnie chroniącą go przed sankcjami za ujawnienie danych wymaganych prawem, np. w sytuacji zagrożenia zdrowia lub życia innej osoby. W kontekście tajemnicy zawodowej pojawia się szczególny dla zawodu psychoterapeuty dylemat między dwoma bardzo ważnymi wartościami, który nadal pozostaje nierozwiązany. Art. 240 kodeksu karnego mówi o karalnym niezawiadomieniu organów ścigania za najpoważniejsze przestępstwa. Uznajemy wagę tego artykułu, jednocześnie psychoterapeuci bardzo często pracują z osobami pokrzywdzonymi czynami wymienionymi w tym artykule, szczególnie w kontekście przestępstw na tle seksualnym wobec małoletnich. Dobro pacjenta i możliwość prowadzenia terapii stoi w sprzeczności z obowiązkiem wynikającym z art. 240 kk, któremu podlega psychoterapeuta. Uważamy, że należy rozważyć możliwość zwolnienia psychoterapeuty z obowiązku zgłaszania tego typu przestępstw, jeżeli poweźmie informację o takim przestępstwie od osoby korzystającej z psychoterapii, pokrzywdzonej lub świadka zdarzenia. Obecne taki zapis nie został włączony do projektu.</w:t>
      </w:r>
    </w:p>
    <w:p w14:paraId="7AC2FB4A" w14:textId="77777777" w:rsidR="001106AF" w:rsidRPr="0081706F" w:rsidRDefault="001106AF" w:rsidP="001106AF">
      <w:pPr>
        <w:spacing w:after="100"/>
        <w:jc w:val="both"/>
        <w:rPr>
          <w:rFonts w:cs="Times New Roman"/>
        </w:rPr>
      </w:pPr>
      <w:r w:rsidRPr="0081706F">
        <w:rPr>
          <w:rFonts w:cs="Times New Roman"/>
        </w:rPr>
        <w:t>Zawód psychoterapeuty spełnia kryteria podobne do innych zawodów, którym przyznano status zawodu zaufania publicznego, a ze względu na dobro osób korzystających z psychoterapii, wręcz pilnie wymaga wprowadzenia takiej regulacji. Rozwinięcie argumentów za tym przemawiających znajduje się w załączonym memorandum.</w:t>
      </w:r>
    </w:p>
    <w:p w14:paraId="252F32AE" w14:textId="77777777" w:rsidR="001106AF" w:rsidRPr="0081706F" w:rsidRDefault="001106AF" w:rsidP="001106AF">
      <w:pPr>
        <w:spacing w:after="100"/>
        <w:jc w:val="both"/>
        <w:rPr>
          <w:rFonts w:cs="Times New Roman"/>
        </w:rPr>
      </w:pPr>
      <w:r w:rsidRPr="0081706F">
        <w:rPr>
          <w:rFonts w:cs="Times New Roman"/>
        </w:rPr>
        <w:t xml:space="preserve">Przyznanie statusu zawodu zaufania publicznego wiąże się z uznaniem faktu, iż jedynie specjaliści mogą prawidłowo sprawować pieczę nad wykonywaniem danego zawodu. Certyfikowani psychoterapeuci ukształtowali obecny system szkolenia i egzaminowania, z czego jasno wynika, że odpowiada to ich profesjonalnej wiedzy i doświadczeniu. Z tego względu, w budowaniu struktury samorządu, chcemy uszanować jej historyczny kontekst. Uważamy, że wypracowany przez ponad 40 lat, sprawdzony w praktyce, model kształcenia, </w:t>
      </w:r>
      <w:r w:rsidRPr="0081706F">
        <w:rPr>
          <w:rFonts w:cs="Times New Roman"/>
        </w:rPr>
        <w:lastRenderedPageBreak/>
        <w:t>daje podstawę do sprawnego utworzenia stabilnej struktury samorządu zawodowego. Pozwala również zachować ciągłość procesów szkoleniowych, co jest szczególnie istotne przy tak ogromnym zapotrzebowaniu na psychoterapię oraz ciągłym niedoborze psychoterapeutów. Certyfikaty psychoterapeuty na świecie, jak i w Polsce wydawane są przez stowarzyszenia krajowe, zrzeszone w międzynarodowych związkach tych stowarzyszeń. Zostało to uwzględnione w strukturze projektu oraz wyrażone w art. 47. Wprowadzenie modeli odbiegających od praktyki i doświadczeń niosłoby ze sobą nieuzasadnione i niepotrzebne ryzyko. Płynne wpisanie w projekt ustawy znanych już i sprawdzonych rozwiązań daje natomiast szansę na utrzymanie stabilności środowiska psychoterapeutów, a przede wszystkim, chroni osoby korzystające z psychoterapii przed zakłóceniem funkcjonowania zawodowego osób, które udzielają im pomocy. Chroni również utrzymanie merytorycznych standardów zawodowych, zgodnych ze standardami międzynarodowymi.</w:t>
      </w:r>
    </w:p>
    <w:p w14:paraId="1EB80D29" w14:textId="77777777" w:rsidR="001106AF" w:rsidRPr="0081706F" w:rsidRDefault="001106AF" w:rsidP="001106AF">
      <w:pPr>
        <w:spacing w:after="100"/>
        <w:jc w:val="both"/>
        <w:rPr>
          <w:rFonts w:cs="Times New Roman"/>
        </w:rPr>
      </w:pPr>
    </w:p>
    <w:p w14:paraId="15DDB078" w14:textId="77777777" w:rsidR="001106AF" w:rsidRPr="0081706F" w:rsidRDefault="001106AF" w:rsidP="00BC1E82">
      <w:pPr>
        <w:widowControl/>
        <w:numPr>
          <w:ilvl w:val="1"/>
          <w:numId w:val="533"/>
        </w:numPr>
        <w:pBdr>
          <w:top w:val="nil"/>
          <w:left w:val="nil"/>
          <w:bottom w:val="nil"/>
          <w:right w:val="nil"/>
          <w:between w:val="nil"/>
          <w:bar w:val="nil"/>
        </w:pBdr>
        <w:autoSpaceDE/>
        <w:autoSpaceDN/>
        <w:adjustRightInd/>
        <w:spacing w:before="240" w:after="240"/>
        <w:rPr>
          <w:rFonts w:cs="Times New Roman"/>
        </w:rPr>
      </w:pPr>
      <w:r w:rsidRPr="0081706F">
        <w:rPr>
          <w:rFonts w:cs="Times New Roman"/>
          <w:b/>
          <w:bCs/>
        </w:rPr>
        <w:t>Formy wykonywania zawodu psychoterapeuty</w:t>
      </w:r>
    </w:p>
    <w:p w14:paraId="74C7A583" w14:textId="77777777" w:rsidR="001106AF" w:rsidRPr="0081706F" w:rsidRDefault="001106AF" w:rsidP="001106AF">
      <w:pPr>
        <w:spacing w:after="100"/>
        <w:jc w:val="both"/>
        <w:rPr>
          <w:rFonts w:cs="Times New Roman"/>
        </w:rPr>
      </w:pPr>
      <w:r w:rsidRPr="0081706F">
        <w:rPr>
          <w:rFonts w:cs="Times New Roman"/>
        </w:rPr>
        <w:t>Obecnie mamy do czynienia z dualizmem prawnym. Świadczenie usług psychoterapeutycznych w podmiocie leczniczym, w ramach udzielania świadczeń gwarantowanych, musi odbywać się na zasadach i w sposób określony w przepisach: ustawy z 15 kwietnia 2011 r. o działalności leczniczej, oraz ustawy z dnia 27 sierpnia 2004 r. o świadczeniach opieki zdrowotnej finansowanych ze środków publicznych. Nie ma natomiast żadnych wymogów prawnych, od których spełnienia zależ</w:t>
      </w:r>
      <w:r w:rsidRPr="0081706F">
        <w:rPr>
          <w:rFonts w:cs="Times New Roman"/>
          <w:lang w:val="en-US"/>
        </w:rPr>
        <w:t xml:space="preserve">y </w:t>
      </w:r>
      <w:proofErr w:type="spellStart"/>
      <w:r w:rsidRPr="0081706F">
        <w:rPr>
          <w:rFonts w:cs="Times New Roman"/>
          <w:lang w:val="en-US"/>
        </w:rPr>
        <w:t>mo</w:t>
      </w:r>
      <w:r w:rsidRPr="0081706F">
        <w:rPr>
          <w:rFonts w:cs="Times New Roman"/>
        </w:rPr>
        <w:t>żliwość</w:t>
      </w:r>
      <w:proofErr w:type="spellEnd"/>
      <w:r w:rsidRPr="0081706F">
        <w:rPr>
          <w:rFonts w:cs="Times New Roman"/>
        </w:rPr>
        <w:t xml:space="preserve"> prowadzenia psychoterapii w ramach prywatnej działalności gospodarczej. W myśl obowiązujących przepisów świadczenie usług psychoterapeutycznych nie stanowi bowiem działalności regulowanej, której podjęcie wymagałoby spełnienia szczególnych warunków, określonych w odrębnych ustawach. </w:t>
      </w:r>
    </w:p>
    <w:p w14:paraId="2A257C17" w14:textId="77777777" w:rsidR="001106AF" w:rsidRPr="0081706F" w:rsidRDefault="001106AF" w:rsidP="001106AF">
      <w:pPr>
        <w:spacing w:after="100"/>
        <w:jc w:val="both"/>
        <w:rPr>
          <w:rFonts w:cs="Times New Roman"/>
        </w:rPr>
      </w:pPr>
      <w:r w:rsidRPr="0081706F">
        <w:rPr>
          <w:rFonts w:cs="Times New Roman"/>
        </w:rPr>
        <w:t>Tym istotniejsze jest uregulowanie zawodu psychoterapeuty.</w:t>
      </w:r>
    </w:p>
    <w:p w14:paraId="21D25864" w14:textId="212ACF7B" w:rsidR="001106AF" w:rsidRPr="0081706F" w:rsidRDefault="001106AF" w:rsidP="001106AF">
      <w:pPr>
        <w:spacing w:after="100"/>
        <w:jc w:val="both"/>
        <w:rPr>
          <w:rFonts w:cs="Times New Roman"/>
        </w:rPr>
      </w:pPr>
      <w:r w:rsidRPr="0081706F">
        <w:rPr>
          <w:rFonts w:cs="Times New Roman"/>
        </w:rPr>
        <w:t xml:space="preserve">Spełnianie wymogów i zasad proponowanych w ustawie, umożliwi psychoterapeucie wykonywanie zawodu w dwóch formach, w podmiocie leczniczym i poza podmiotem leczniczym. </w:t>
      </w:r>
    </w:p>
    <w:p w14:paraId="1D95C447" w14:textId="77777777" w:rsidR="001106AF" w:rsidRPr="0081706F" w:rsidRDefault="001106AF" w:rsidP="001106AF">
      <w:pPr>
        <w:shd w:val="clear" w:color="auto" w:fill="FFFFFF"/>
        <w:jc w:val="both"/>
        <w:rPr>
          <w:rFonts w:cs="Times New Roman"/>
          <w:color w:val="1A1A1A"/>
          <w:u w:color="1A1A1A"/>
        </w:rPr>
      </w:pPr>
      <w:r w:rsidRPr="0081706F">
        <w:rPr>
          <w:rFonts w:cs="Times New Roman"/>
        </w:rPr>
        <w:t xml:space="preserve">Psychoterapia jest dziedziną mającą zastosowanie w ochronie zdrowia. </w:t>
      </w:r>
      <w:r w:rsidRPr="0081706F">
        <w:rPr>
          <w:rFonts w:cs="Times New Roman"/>
          <w:color w:val="1A1A1A"/>
          <w:u w:color="1A1A1A"/>
          <w:lang w:val="fr-FR"/>
        </w:rPr>
        <w:t>Psychoterapeut</w:t>
      </w:r>
      <w:r w:rsidRPr="0081706F">
        <w:rPr>
          <w:rFonts w:cs="Times New Roman"/>
          <w:color w:val="1A1A1A"/>
          <w:u w:color="1A1A1A"/>
        </w:rPr>
        <w:t xml:space="preserve">ów działających w celu realizacji świadczeń gwarantowanych, których udzielanie odbywa się na podstawie umowy zawartej pomiędzy danym podmiotem leczniczym a Narodowym Funduszem Zdrowia, należy uznać za osobę wykonującą zawód medyczny w rozumieniu art. 2 </w:t>
      </w:r>
      <w:r w:rsidRPr="0081706F">
        <w:rPr>
          <w:rFonts w:cs="Times New Roman"/>
          <w:color w:val="1A1A1A"/>
          <w:u w:color="1A1A1A"/>
        </w:rPr>
        <w:lastRenderedPageBreak/>
        <w:t xml:space="preserve">ust. 1 pkt 2 ustawy o działalności leczniczej. Jest to bowiem osoba uprawniona na podstawie odrębnych przepisów do udzielania świadczeń zdrowotnych oraz osoba legitymująca się nabyciem fachowych kwalifikacji do udzielania świadczeń zdrowotnych w określonym zakresie lub w określonej dziedzinie medycyny. </w:t>
      </w:r>
    </w:p>
    <w:p w14:paraId="1597AA5E" w14:textId="77777777" w:rsidR="001106AF" w:rsidRPr="0081706F" w:rsidRDefault="001106AF" w:rsidP="001106AF">
      <w:pPr>
        <w:shd w:val="clear" w:color="auto" w:fill="FFFFFF"/>
        <w:spacing w:after="160"/>
        <w:jc w:val="both"/>
        <w:rPr>
          <w:rFonts w:cs="Times New Roman"/>
          <w:color w:val="1A1A1A"/>
          <w:u w:color="1A1A1A"/>
        </w:rPr>
      </w:pPr>
      <w:r w:rsidRPr="0081706F">
        <w:rPr>
          <w:rFonts w:cs="Times New Roman"/>
          <w:color w:val="1A1A1A"/>
          <w:u w:color="1A1A1A"/>
        </w:rPr>
        <w:t>Jednocześnie, wykonywanie psychoterapii poza podmiotem leczniczym, ma zdecydowanie szerszy charakter  niż leczenie zaburzeń psychicznych np. w celu ich profilaktyki, rozwoju osobowości, dla poprawienia jakości życia. Nie ma uzasadnienia, aby status zawodu medycznego rozciągać na sektor prywatnych usług. Wymogi (w szczególności sanitarne, rejestracyjne bądź informatyczne) stosowane dla podmiotów leczniczych, byłyby znaczną uciążliwością dla podmiotów prywatnych, a czasem mogłyby w ogóle uniemożliwić prowadzenie praktyki indywidualnej, która stanowi większość rynku prywatnego. Należy zaznaczyć, że wymogi te w ż</w:t>
      </w:r>
      <w:r w:rsidRPr="0081706F">
        <w:rPr>
          <w:rFonts w:cs="Times New Roman"/>
          <w:color w:val="1A1A1A"/>
          <w:u w:color="1A1A1A"/>
          <w:lang w:val="it-IT"/>
        </w:rPr>
        <w:t>aden spos</w:t>
      </w:r>
      <w:proofErr w:type="spellStart"/>
      <w:r w:rsidRPr="0081706F">
        <w:rPr>
          <w:rFonts w:cs="Times New Roman"/>
          <w:color w:val="1A1A1A"/>
          <w:u w:color="1A1A1A"/>
        </w:rPr>
        <w:t>ób</w:t>
      </w:r>
      <w:proofErr w:type="spellEnd"/>
      <w:r w:rsidRPr="0081706F">
        <w:rPr>
          <w:rFonts w:cs="Times New Roman"/>
          <w:color w:val="1A1A1A"/>
          <w:u w:color="1A1A1A"/>
        </w:rPr>
        <w:t xml:space="preserve"> nie wpłynęłyby na podwyższenie jakości samej usługi, a znacząco ograniczyłyby dostępność psychoterapii, co w kontekście skali zapotrzebowania i braku możliwości zaspokojenia potrzeb ludności byłoby wysoce niekorzystne. </w:t>
      </w:r>
    </w:p>
    <w:p w14:paraId="766F9211" w14:textId="77777777" w:rsidR="001106AF" w:rsidRPr="0081706F" w:rsidRDefault="001106AF" w:rsidP="001106AF">
      <w:pPr>
        <w:shd w:val="clear" w:color="auto" w:fill="FFFFFF"/>
        <w:spacing w:after="160"/>
        <w:jc w:val="both"/>
        <w:rPr>
          <w:rFonts w:cs="Times New Roman"/>
          <w:color w:val="1A1A1A"/>
          <w:u w:color="1A1A1A"/>
        </w:rPr>
      </w:pPr>
      <w:r w:rsidRPr="0081706F">
        <w:rPr>
          <w:rFonts w:cs="Times New Roman"/>
          <w:color w:val="1A1A1A"/>
          <w:u w:color="1A1A1A"/>
        </w:rPr>
        <w:t>Zapisy ustawy doprowadzą do zapewnienia tej samej jakości usług i tych samych merytorycznych standardów dla podmiotów leczniczych jak i gabinetów prywatnych.  Gwarantem będzie piecza samorządu zawodowego oraz obowiązki wynikające ze statusu zawodu zaufania publicznego.</w:t>
      </w:r>
    </w:p>
    <w:p w14:paraId="31437FAD" w14:textId="77777777" w:rsidR="001106AF" w:rsidRPr="0081706F" w:rsidRDefault="001106AF" w:rsidP="00BC1E82">
      <w:pPr>
        <w:widowControl/>
        <w:numPr>
          <w:ilvl w:val="1"/>
          <w:numId w:val="535"/>
        </w:numPr>
        <w:pBdr>
          <w:top w:val="nil"/>
          <w:left w:val="nil"/>
          <w:bottom w:val="nil"/>
          <w:right w:val="nil"/>
          <w:between w:val="nil"/>
          <w:bar w:val="nil"/>
        </w:pBdr>
        <w:autoSpaceDE/>
        <w:autoSpaceDN/>
        <w:adjustRightInd/>
        <w:spacing w:before="240" w:after="240"/>
        <w:rPr>
          <w:rFonts w:cs="Times New Roman"/>
        </w:rPr>
      </w:pPr>
      <w:r w:rsidRPr="0081706F">
        <w:rPr>
          <w:rFonts w:cs="Times New Roman"/>
          <w:b/>
          <w:bCs/>
        </w:rPr>
        <w:t>Powołanie samorządu zawodowego</w:t>
      </w:r>
    </w:p>
    <w:p w14:paraId="0585E01A" w14:textId="77777777" w:rsidR="001106AF" w:rsidRPr="0081706F" w:rsidRDefault="001106AF" w:rsidP="001106AF">
      <w:pPr>
        <w:spacing w:after="100"/>
        <w:jc w:val="both"/>
        <w:rPr>
          <w:rFonts w:cs="Times New Roman"/>
        </w:rPr>
      </w:pPr>
      <w:r w:rsidRPr="0081706F">
        <w:rPr>
          <w:rFonts w:cs="Times New Roman"/>
        </w:rPr>
        <w:t xml:space="preserve">Spośród różnych dostępnych modeli samorządowych Grupa Robocza zdecydowała się na model najbardziej odpowiadający potrzebom środowiska psychoterapeutów – model odrębnych podejść psychoterapeutycznych, z częścią wspólną w zakresie wymogów dotyczących szkolenia i ewaluacji. </w:t>
      </w:r>
    </w:p>
    <w:p w14:paraId="7BF2E729" w14:textId="77777777" w:rsidR="001106AF" w:rsidRPr="0081706F" w:rsidRDefault="001106AF" w:rsidP="001106AF">
      <w:pPr>
        <w:spacing w:after="100"/>
        <w:jc w:val="both"/>
        <w:rPr>
          <w:rFonts w:cs="Times New Roman"/>
        </w:rPr>
      </w:pPr>
      <w:r w:rsidRPr="0081706F">
        <w:rPr>
          <w:rFonts w:cs="Times New Roman"/>
        </w:rPr>
        <w:t xml:space="preserve">Zakłada on, że każdy </w:t>
      </w:r>
      <w:proofErr w:type="spellStart"/>
      <w:r w:rsidRPr="0081706F">
        <w:rPr>
          <w:rFonts w:cs="Times New Roman"/>
        </w:rPr>
        <w:t>przyszł</w:t>
      </w:r>
      <w:proofErr w:type="spellEnd"/>
      <w:r w:rsidRPr="0081706F">
        <w:rPr>
          <w:rFonts w:cs="Times New Roman"/>
          <w:lang w:val="fr-FR"/>
        </w:rPr>
        <w:t xml:space="preserve">y </w:t>
      </w:r>
      <w:proofErr w:type="spellStart"/>
      <w:r w:rsidRPr="0081706F">
        <w:rPr>
          <w:rFonts w:cs="Times New Roman"/>
          <w:lang w:val="fr-FR"/>
        </w:rPr>
        <w:t>psychoterapeuta</w:t>
      </w:r>
      <w:proofErr w:type="spellEnd"/>
      <w:r w:rsidRPr="0081706F">
        <w:rPr>
          <w:rFonts w:cs="Times New Roman"/>
          <w:lang w:val="fr-FR"/>
        </w:rPr>
        <w:t xml:space="preserve"> </w:t>
      </w:r>
      <w:proofErr w:type="spellStart"/>
      <w:r w:rsidRPr="0081706F">
        <w:rPr>
          <w:rFonts w:cs="Times New Roman"/>
          <w:lang w:val="fr-FR"/>
        </w:rPr>
        <w:t>musia</w:t>
      </w:r>
      <w:proofErr w:type="spellEnd"/>
      <w:r w:rsidRPr="0081706F">
        <w:rPr>
          <w:rFonts w:cs="Times New Roman"/>
        </w:rPr>
        <w:t>łby spełnić wymogi „wspólne” dla wszystkich psychoterapeutów oraz wymogi „szczegółowe”, charakterystyczne dla wybranych podejść psychoterapeutycznych, realizowanych tak jak dotychczas, według zasad wypracowanych przez poszczególne stowarzyszenia zrzeszają</w:t>
      </w:r>
      <w:r w:rsidRPr="0081706F">
        <w:rPr>
          <w:rFonts w:cs="Times New Roman"/>
          <w:lang w:val="fr-FR"/>
        </w:rPr>
        <w:t>ce psychoterapeut</w:t>
      </w:r>
      <w:r w:rsidRPr="0081706F">
        <w:rPr>
          <w:rFonts w:cs="Times New Roman"/>
        </w:rPr>
        <w:t xml:space="preserve">ów. Występowanie wspólnych elementów i zasad pozwala zdefiniować </w:t>
      </w:r>
      <w:r w:rsidRPr="0081706F">
        <w:rPr>
          <w:rFonts w:cs="Times New Roman"/>
          <w:lang w:val="fr-FR"/>
        </w:rPr>
        <w:t>psychoterapeut</w:t>
      </w:r>
      <w:r w:rsidRPr="0081706F">
        <w:rPr>
          <w:rFonts w:cs="Times New Roman"/>
        </w:rPr>
        <w:t xml:space="preserve">ów jako osoby wykonujące jeden zawód. Jednocześnie nie ogranicza autonomii w zakresie treści i formy prowadzonych szkoleń, poza kwestią realizowania minimalnych wymagań programowych, ale zgodnie z teorią i praktyką danego podejścia. Szczegółowe argumenty w </w:t>
      </w:r>
      <w:r w:rsidRPr="0081706F">
        <w:rPr>
          <w:rFonts w:cs="Times New Roman"/>
        </w:rPr>
        <w:lastRenderedPageBreak/>
        <w:t>tym zakresie znajdują się w załączonym memorandum. Każdy psychoterapeuta z prawem do wykonywania zawodu będzie miał wystarczające przygotowanie do prowadzenia psychoterapii jako świadczenia zdrowotnego wykonywanego w ramach podmiotu leczniczego. Wymagania dotyczące szkolenia zawarte są w rozdziale 4 projektu ustawy. Zawiera on również jednolite wymogi dotyczące procedury akredytacji dla wszystkich ośrodków egzaminacyjnych i podmiotów szkolących.</w:t>
      </w:r>
    </w:p>
    <w:p w14:paraId="309B060F" w14:textId="77777777" w:rsidR="001106AF" w:rsidRPr="0081706F" w:rsidRDefault="001106AF" w:rsidP="001106AF">
      <w:pPr>
        <w:spacing w:after="100"/>
        <w:jc w:val="both"/>
        <w:rPr>
          <w:rFonts w:cs="Times New Roman"/>
        </w:rPr>
      </w:pPr>
      <w:r w:rsidRPr="0081706F">
        <w:rPr>
          <w:rFonts w:cs="Times New Roman"/>
        </w:rPr>
        <w:t xml:space="preserve">Dodatkowo samorząd zabezpieczy standardy kształcenia oraz przygotowania wstępnego przed uzyskaniem tymczasowego prawa do wykonywania zawodu, dzięki wprowadzeniu wymogu szkolenia z podstaw psychologii i medycyny, w zakresie niezbędnym do stosowania psychoterapii (zaliczenie wymaganych przedmiotów w ramach wykształcenia bazowego zwalnia kandydata z obowiązku uzupełnienia określonych wstępnych elementów szkolenia). Przed wpisem do Rejestru Psychoterapeutów Aplikantów osoba, której wykształcenie nie obejmowało odpowiednich zagadnień, będzie musiała zdać egzamin w samorządzie zawodowym z zakresu podstaw psychologii i medycyny. Uważamy, że tylko taka weryfikacja daje możliwość sprawdzenia bazowej wiedzy wywodzącej się z innych, lecz pokrewnych dziedzin, mających zastosowanie w psychoterapii. </w:t>
      </w:r>
    </w:p>
    <w:p w14:paraId="46443229" w14:textId="77777777" w:rsidR="001106AF" w:rsidRPr="0081706F" w:rsidRDefault="001106AF" w:rsidP="001106AF">
      <w:pPr>
        <w:spacing w:after="100"/>
        <w:jc w:val="both"/>
        <w:rPr>
          <w:rFonts w:cs="Times New Roman"/>
        </w:rPr>
      </w:pPr>
      <w:r w:rsidRPr="0081706F">
        <w:rPr>
          <w:rFonts w:cs="Times New Roman"/>
        </w:rPr>
        <w:t xml:space="preserve">Wszystkie organy w samorządzie dobierane są </w:t>
      </w:r>
      <w:r w:rsidRPr="0081706F">
        <w:rPr>
          <w:rFonts w:cs="Times New Roman"/>
          <w:lang w:val="en-US"/>
        </w:rPr>
        <w:t>wed</w:t>
      </w:r>
      <w:r w:rsidRPr="0081706F">
        <w:rPr>
          <w:rFonts w:cs="Times New Roman"/>
        </w:rPr>
        <w:t>ług parytetu zapewniającego reprezentację wszystkich pięciu grup podejść i jednocześnie żadna grupa nie może zdominować innej. Została przy tym zapewniona możliwość wyrażenia głosu odrębnego do uchwały wyrażającej stanowisko samorządu w danej sprawie.</w:t>
      </w:r>
    </w:p>
    <w:p w14:paraId="41451806" w14:textId="77777777" w:rsidR="001106AF" w:rsidRPr="0081706F" w:rsidRDefault="001106AF" w:rsidP="001106AF">
      <w:pPr>
        <w:spacing w:after="100"/>
        <w:jc w:val="both"/>
        <w:rPr>
          <w:rFonts w:cs="Times New Roman"/>
        </w:rPr>
      </w:pPr>
      <w:r w:rsidRPr="0081706F">
        <w:rPr>
          <w:rFonts w:cs="Times New Roman"/>
        </w:rPr>
        <w:t>Należy podkreślić, że osoby z prawem wykonywania zawodu psychoterapeuty będą posiadać szczegółową wiedzę w określonych podejściach, co różnicuje to środowisko w zakresie kompetencji do szkolenia, egzaminowania czy orzekania w sprawach dotyczących odpowiedzialności zawodowej. Stąd konieczność usankcjonowania tych różnic i funkcjonowania w organach samorządu osób reprezentujących poszczególne grupy podejść lub konkretne podejścia terapeutyczne. Można to porównać do sytuacji, kiedy nie ma wątpliwości, że endokrynolog i chirurg wykonują zawód lekarza, ale trudno sobie wyobrazić, żeby chirurg dobrze wyszkolił, egzaminował czy oceniał endokrynologa.</w:t>
      </w:r>
    </w:p>
    <w:p w14:paraId="12B782D0" w14:textId="77777777" w:rsidR="001106AF" w:rsidRPr="0081706F" w:rsidRDefault="001106AF" w:rsidP="001106AF">
      <w:pPr>
        <w:spacing w:after="100"/>
        <w:jc w:val="both"/>
        <w:rPr>
          <w:rFonts w:cs="Times New Roman"/>
        </w:rPr>
      </w:pPr>
      <w:r w:rsidRPr="0081706F">
        <w:rPr>
          <w:rFonts w:cs="Times New Roman"/>
        </w:rPr>
        <w:t>W naszej ocenie istnieje szereg argumentów przemawiających za tym, że model odrębnych podejść psychoterapeutycznych jest właściwy dla tej grupy zawodowej, ponieważ:</w:t>
      </w:r>
    </w:p>
    <w:p w14:paraId="252216DE"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spacing w:before="240"/>
        <w:rPr>
          <w:rFonts w:cs="Times New Roman"/>
        </w:rPr>
      </w:pPr>
      <w:r w:rsidRPr="0081706F">
        <w:rPr>
          <w:rFonts w:cs="Times New Roman"/>
        </w:rPr>
        <w:t xml:space="preserve">zapewnia </w:t>
      </w:r>
      <w:proofErr w:type="spellStart"/>
      <w:r w:rsidRPr="0081706F">
        <w:rPr>
          <w:rFonts w:cs="Times New Roman"/>
        </w:rPr>
        <w:t>spó</w:t>
      </w:r>
      <w:proofErr w:type="spellEnd"/>
      <w:r w:rsidRPr="0081706F">
        <w:rPr>
          <w:rFonts w:cs="Times New Roman"/>
          <w:lang w:val="nl-NL"/>
        </w:rPr>
        <w:t>jn</w:t>
      </w:r>
      <w:r w:rsidRPr="0081706F">
        <w:rPr>
          <w:rFonts w:cs="Times New Roman"/>
        </w:rPr>
        <w:t>ą koordynację zawodu psychoterapeuty;</w:t>
      </w:r>
    </w:p>
    <w:p w14:paraId="27D40A0F"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lastRenderedPageBreak/>
        <w:t xml:space="preserve">zapewnia wspólne kryteria etyczne oraz zasady dotyczące części wspólnych dla poszczególnych modeli podejść psychoterapeutycznych. Jednocześnie w tym modelu możliwe jest uwzględnienie specyfiki i różnic pomiędzy poszczególnymi </w:t>
      </w:r>
      <w:proofErr w:type="spellStart"/>
      <w:r w:rsidRPr="0081706F">
        <w:rPr>
          <w:rFonts w:cs="Times New Roman"/>
        </w:rPr>
        <w:t>podejś</w:t>
      </w:r>
      <w:proofErr w:type="spellEnd"/>
      <w:r w:rsidRPr="0081706F">
        <w:rPr>
          <w:rFonts w:cs="Times New Roman"/>
          <w:lang w:val="it-IT"/>
        </w:rPr>
        <w:t>ciami;</w:t>
      </w:r>
    </w:p>
    <w:p w14:paraId="0C9298E6"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 xml:space="preserve">odpowiednie ukształtowanie zasad wyboru przedstawicieli do </w:t>
      </w:r>
      <w:proofErr w:type="spellStart"/>
      <w:r w:rsidRPr="0081706F">
        <w:rPr>
          <w:rFonts w:cs="Times New Roman"/>
        </w:rPr>
        <w:t>samorzą</w:t>
      </w:r>
      <w:proofErr w:type="spellEnd"/>
      <w:r w:rsidRPr="0081706F">
        <w:rPr>
          <w:rFonts w:cs="Times New Roman"/>
          <w:lang w:val="fr-FR"/>
        </w:rPr>
        <w:t>du mo</w:t>
      </w:r>
      <w:r w:rsidRPr="0081706F">
        <w:rPr>
          <w:rFonts w:cs="Times New Roman"/>
        </w:rPr>
        <w:t>że zapewnić właściwą reprezentację różnych podejść w kształtowaniu zasad wykonywania zawodu psychoterapeuty;</w:t>
      </w:r>
    </w:p>
    <w:p w14:paraId="6F0072EA"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cele te mogą zostać zrealizowane w ramach jednego samorządu, co oznacza większą przejrzystość z punktu widzenia osób korzystających z psychoterapii i innych odbiorców zewnętrznych;</w:t>
      </w:r>
    </w:p>
    <w:p w14:paraId="7F456028"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jest  możliwy  z  punktu  widzenia  prawa,  zaś  w  praktyce  znane  są  podobne  rozwiązania - np. samorząd lekarzy i lekarzy dentystów;</w:t>
      </w:r>
    </w:p>
    <w:p w14:paraId="2386E721"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pozwala sformułować postanowienia ustawy, która przez wiele lat będzie aktualna i będzie odpowiadała stanowi faktycznemu;</w:t>
      </w:r>
    </w:p>
    <w:p w14:paraId="095D9590"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tworzy system akredytacji, który zabezpiecza pieczę i nadzór samorządu, a także pozwala na elastyczne reagowanie na rozwój naukowy w psychoterapii i ewolucję szkoleń, bez konieczności zmiany ustawy;</w:t>
      </w:r>
    </w:p>
    <w:p w14:paraId="663F6E1B"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w zakresie regulacji dotyczących specyfiki szkolenia i wykonywania zawodu, sformułowany jest w sposób zwięzły i nie wymaga skomplikowanych przepisów;</w:t>
      </w:r>
    </w:p>
    <w:p w14:paraId="2A6FF5E0"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pozwala trzymać pieczę nad szkoleniem i nadawaniem prawa wykonywania zawodu dzięki systemowi kontroli podmiotów szkolących i ośrodków egzaminacyjnych w ramach działalności samorządu;</w:t>
      </w:r>
    </w:p>
    <w:p w14:paraId="243853B7"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egzaminowanie delegowane jest na podmioty, których członkami są jedynie członkowie samorządu - psychoterapeuci i psychoterapeuci aplikanci, a podmioty te są hierarchicznie niezależne od innych struktur;</w:t>
      </w:r>
    </w:p>
    <w:p w14:paraId="1FF055F2"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zapewnia jakość merytoryczną podejmowanych decyzji – Krajowa Rada Psychoterapeutów jest wspierana przez komisje ekspertów reprezentujących poszczególne podejścia psychoterapeutyczne;</w:t>
      </w:r>
    </w:p>
    <w:p w14:paraId="621DDCCF"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maksymalizuje wydolność i funkcjonalność samorządu, dzięki delegacji szkoleń i egzaminów do wyspecjalizowanych podmiotów;</w:t>
      </w:r>
    </w:p>
    <w:p w14:paraId="2EACDE5F"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przy tak różnorodnym sposobie szkolenia psychoterapeutów zapewnia możliwość skupienia działań samorządu wokół jego głównych funkcji: pieczy nad zawodem, ochronie osób korzystających z psychoterapii, monitorowaniu jakości szkolenia i wspieraniu rozwoju życia naukowego, reprezentacji przedstawicieli zawodu i sprawowaniu orzecznictwa w zakresie odpowiedzialności dyscyplinarnej;</w:t>
      </w:r>
    </w:p>
    <w:p w14:paraId="38DBAEF0"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lastRenderedPageBreak/>
        <w:t>poprzez reprezentację w organach samorządu dla wszystkich 5 grup podejść, zabezpiecza ich wpływ na kształtowanie zawodu psychoterapeuty;</w:t>
      </w:r>
    </w:p>
    <w:p w14:paraId="5ED31184"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rPr>
          <w:rFonts w:cs="Times New Roman"/>
        </w:rPr>
      </w:pPr>
      <w:r w:rsidRPr="0081706F">
        <w:rPr>
          <w:rFonts w:cs="Times New Roman"/>
        </w:rPr>
        <w:t>dzięki zasadzie parytetu uniemożliwia dominację którejkolwiek z grup podejść, co mogłoby być zakłócające dla funkcjonowania samorządu oraz rozwoju psychoterapii;</w:t>
      </w:r>
    </w:p>
    <w:p w14:paraId="6253D71B" w14:textId="77777777" w:rsidR="001106AF" w:rsidRPr="0081706F" w:rsidRDefault="001106AF" w:rsidP="00BC1E82">
      <w:pPr>
        <w:widowControl/>
        <w:numPr>
          <w:ilvl w:val="0"/>
          <w:numId w:val="537"/>
        </w:numPr>
        <w:pBdr>
          <w:top w:val="nil"/>
          <w:left w:val="nil"/>
          <w:bottom w:val="nil"/>
          <w:right w:val="nil"/>
          <w:between w:val="nil"/>
          <w:bar w:val="nil"/>
        </w:pBdr>
        <w:autoSpaceDE/>
        <w:autoSpaceDN/>
        <w:adjustRightInd/>
        <w:spacing w:after="200"/>
        <w:rPr>
          <w:rFonts w:cs="Times New Roman"/>
        </w:rPr>
      </w:pPr>
      <w:r w:rsidRPr="0081706F">
        <w:rPr>
          <w:rFonts w:cs="Times New Roman"/>
        </w:rPr>
        <w:t xml:space="preserve">chroni różnorodność szkolenia w psychoterapii i zapewnia autonomię </w:t>
      </w:r>
      <w:r w:rsidRPr="0081706F">
        <w:rPr>
          <w:rFonts w:cs="Times New Roman"/>
          <w:lang w:val="pt-PT"/>
        </w:rPr>
        <w:t>podej</w:t>
      </w:r>
      <w:proofErr w:type="spellStart"/>
      <w:r w:rsidRPr="0081706F">
        <w:rPr>
          <w:rFonts w:cs="Times New Roman"/>
        </w:rPr>
        <w:t>ść</w:t>
      </w:r>
      <w:proofErr w:type="spellEnd"/>
      <w:r w:rsidRPr="0081706F">
        <w:rPr>
          <w:rFonts w:cs="Times New Roman"/>
        </w:rPr>
        <w:t xml:space="preserve"> w obszarze szkolenia i egzaminowania</w:t>
      </w:r>
    </w:p>
    <w:p w14:paraId="45702510" w14:textId="77777777" w:rsidR="001106AF" w:rsidRPr="0081706F" w:rsidRDefault="001106AF" w:rsidP="00BC1E82">
      <w:pPr>
        <w:widowControl/>
        <w:numPr>
          <w:ilvl w:val="1"/>
          <w:numId w:val="539"/>
        </w:numPr>
        <w:pBdr>
          <w:top w:val="nil"/>
          <w:left w:val="nil"/>
          <w:bottom w:val="nil"/>
          <w:right w:val="nil"/>
          <w:between w:val="nil"/>
          <w:bar w:val="nil"/>
        </w:pBdr>
        <w:autoSpaceDE/>
        <w:autoSpaceDN/>
        <w:adjustRightInd/>
        <w:spacing w:before="200" w:after="240"/>
        <w:rPr>
          <w:rFonts w:cs="Times New Roman"/>
        </w:rPr>
      </w:pPr>
      <w:r w:rsidRPr="0081706F">
        <w:rPr>
          <w:rFonts w:cs="Times New Roman"/>
          <w:b/>
          <w:bCs/>
        </w:rPr>
        <w:t>Uregulowanie procesu odpowiedzialności zawodowej</w:t>
      </w:r>
    </w:p>
    <w:p w14:paraId="7A4AB31F" w14:textId="77777777" w:rsidR="001106AF" w:rsidRPr="0081706F" w:rsidRDefault="001106AF" w:rsidP="001106AF">
      <w:pPr>
        <w:spacing w:after="100"/>
        <w:jc w:val="both"/>
        <w:rPr>
          <w:rFonts w:cs="Times New Roman"/>
        </w:rPr>
      </w:pPr>
      <w:r w:rsidRPr="0081706F">
        <w:rPr>
          <w:rFonts w:cs="Times New Roman"/>
        </w:rPr>
        <w:t>Utworzenie jednego samorządu pozwala na złożenie skargi do Są</w:t>
      </w:r>
      <w:r w:rsidRPr="0081706F">
        <w:rPr>
          <w:rFonts w:cs="Times New Roman"/>
          <w:lang w:val="fr-FR"/>
        </w:rPr>
        <w:t>du Kole</w:t>
      </w:r>
      <w:r w:rsidRPr="0081706F">
        <w:rPr>
          <w:rFonts w:cs="Times New Roman"/>
        </w:rPr>
        <w:t xml:space="preserve">żeńskiego w danej Izbie. Oznacza to, że osoba, która chce złożyć </w:t>
      </w:r>
      <w:r w:rsidRPr="0081706F">
        <w:rPr>
          <w:rFonts w:cs="Times New Roman"/>
          <w:lang w:val="sv-SE"/>
        </w:rPr>
        <w:t>skarg</w:t>
      </w:r>
      <w:r w:rsidRPr="0081706F">
        <w:rPr>
          <w:rFonts w:cs="Times New Roman"/>
        </w:rPr>
        <w:t>ę na niewłaściwe postępowanie psychoterapeuty, uzyska skuteczną pomoc. Podczas postępowania dyscyplinarnego otrzyma wsparcie Rzecznika Odpowiedzialności Zawodowej. Rzecznik jest specjalistą w odpowiednim podejściu psychoterapeutycznym, co pozwala mu ocenić, jakie standardy zawodowe i etyczne mogły zostać naruszone.</w:t>
      </w:r>
    </w:p>
    <w:p w14:paraId="1EC6A413" w14:textId="77777777" w:rsidR="001106AF" w:rsidRPr="0081706F" w:rsidRDefault="001106AF" w:rsidP="001106AF">
      <w:pPr>
        <w:spacing w:after="100"/>
        <w:jc w:val="both"/>
        <w:rPr>
          <w:rFonts w:cs="Times New Roman"/>
        </w:rPr>
      </w:pPr>
      <w:r w:rsidRPr="0081706F">
        <w:rPr>
          <w:rFonts w:cs="Times New Roman"/>
        </w:rPr>
        <w:t xml:space="preserve">Skład orzekający składa się </w:t>
      </w:r>
      <w:r w:rsidRPr="0081706F">
        <w:rPr>
          <w:rFonts w:cs="Times New Roman"/>
          <w:lang w:val="fr-FR"/>
        </w:rPr>
        <w:t>z psychoterapeut</w:t>
      </w:r>
      <w:r w:rsidRPr="0081706F">
        <w:rPr>
          <w:rFonts w:cs="Times New Roman"/>
        </w:rPr>
        <w:t xml:space="preserve">ów posiadających wiedzę i doświadczenie z uwzględnieniem znajomości standardów zawodowych i etycznych danego podejścia psychoterapeutycznego, umożliwiające rozstrzygnięcie konkretnej sprawy, zgłoszonej przez poszkodowanego. Listy psychoterapeutów, z których powoływany jest skład orzekający, prowadzone są </w:t>
      </w:r>
      <w:r w:rsidRPr="0081706F">
        <w:rPr>
          <w:rFonts w:cs="Times New Roman"/>
          <w:lang w:val="en-US"/>
        </w:rPr>
        <w:t>wed</w:t>
      </w:r>
      <w:r w:rsidRPr="0081706F">
        <w:rPr>
          <w:rFonts w:cs="Times New Roman"/>
        </w:rPr>
        <w:t>ł</w:t>
      </w:r>
      <w:r w:rsidRPr="0081706F">
        <w:rPr>
          <w:rFonts w:cs="Times New Roman"/>
          <w:lang w:val="pt-PT"/>
        </w:rPr>
        <w:t>ug podej</w:t>
      </w:r>
      <w:proofErr w:type="spellStart"/>
      <w:r w:rsidRPr="0081706F">
        <w:rPr>
          <w:rFonts w:cs="Times New Roman"/>
        </w:rPr>
        <w:t>ść</w:t>
      </w:r>
      <w:proofErr w:type="spellEnd"/>
      <w:r w:rsidRPr="0081706F">
        <w:rPr>
          <w:rFonts w:cs="Times New Roman"/>
        </w:rPr>
        <w:t xml:space="preserve"> psychoterapeutycznych. </w:t>
      </w:r>
    </w:p>
    <w:p w14:paraId="6E235D6C" w14:textId="0787241C" w:rsidR="001106AF" w:rsidRPr="0081706F" w:rsidRDefault="001106AF" w:rsidP="001106AF">
      <w:pPr>
        <w:spacing w:after="100"/>
        <w:jc w:val="both"/>
        <w:rPr>
          <w:rFonts w:cs="Times New Roman"/>
        </w:rPr>
      </w:pPr>
      <w:r w:rsidRPr="0081706F">
        <w:rPr>
          <w:rFonts w:cs="Times New Roman"/>
        </w:rPr>
        <w:t>Istnieje także możliwość podjęcia mediacji, co może zmniejszać stres osoby poszkodowanej, wywołany uczestnictwem w sprawie orzekania o odpowiedzialności zawodowej psychoterapeuty. W projekcie uwzględniono konieczność zabezpieczenia przed potencjalnym konfliktem interesów, a także procedury odwoławcze.</w:t>
      </w:r>
    </w:p>
    <w:p w14:paraId="5DC3E51B" w14:textId="77777777" w:rsidR="001106AF" w:rsidRPr="0081706F" w:rsidRDefault="001106AF" w:rsidP="00BC1E82">
      <w:pPr>
        <w:widowControl/>
        <w:numPr>
          <w:ilvl w:val="1"/>
          <w:numId w:val="541"/>
        </w:numPr>
        <w:pBdr>
          <w:top w:val="nil"/>
          <w:left w:val="nil"/>
          <w:bottom w:val="nil"/>
          <w:right w:val="nil"/>
          <w:between w:val="nil"/>
          <w:bar w:val="nil"/>
        </w:pBdr>
        <w:autoSpaceDE/>
        <w:autoSpaceDN/>
        <w:adjustRightInd/>
        <w:spacing w:before="240" w:after="340"/>
        <w:jc w:val="both"/>
        <w:rPr>
          <w:rFonts w:cs="Times New Roman"/>
        </w:rPr>
      </w:pPr>
      <w:r w:rsidRPr="0081706F">
        <w:rPr>
          <w:rFonts w:cs="Times New Roman"/>
          <w:b/>
          <w:bCs/>
        </w:rPr>
        <w:t xml:space="preserve">Wprowadzenie dla wszystkich podejść wspólnych, dostępnych, jawnych </w:t>
      </w:r>
      <w:proofErr w:type="spellStart"/>
      <w:r w:rsidRPr="0081706F">
        <w:rPr>
          <w:rFonts w:cs="Times New Roman"/>
          <w:b/>
          <w:bCs/>
        </w:rPr>
        <w:t>rejestró</w:t>
      </w:r>
      <w:proofErr w:type="spellEnd"/>
      <w:r w:rsidRPr="0081706F">
        <w:rPr>
          <w:rFonts w:cs="Times New Roman"/>
          <w:b/>
          <w:bCs/>
          <w:lang w:val="fr-FR"/>
        </w:rPr>
        <w:t xml:space="preserve">w: </w:t>
      </w:r>
      <w:proofErr w:type="spellStart"/>
      <w:r w:rsidRPr="0081706F">
        <w:rPr>
          <w:rFonts w:cs="Times New Roman"/>
          <w:b/>
          <w:bCs/>
          <w:lang w:val="fr-FR"/>
        </w:rPr>
        <w:t>psychoterapeut</w:t>
      </w:r>
      <w:proofErr w:type="spellEnd"/>
      <w:r w:rsidRPr="0081706F">
        <w:rPr>
          <w:rFonts w:cs="Times New Roman"/>
          <w:b/>
          <w:bCs/>
        </w:rPr>
        <w:t>ów, psychoterapeutów aplikantów, superwizorów, podmiotów szkolących, ośrodków egzaminacyjnych</w:t>
      </w:r>
    </w:p>
    <w:p w14:paraId="3F3913CD" w14:textId="77777777" w:rsidR="001106AF" w:rsidRPr="0081706F" w:rsidRDefault="001106AF" w:rsidP="001106AF">
      <w:pPr>
        <w:spacing w:after="100"/>
        <w:jc w:val="both"/>
        <w:rPr>
          <w:rFonts w:cs="Times New Roman"/>
        </w:rPr>
      </w:pPr>
      <w:r w:rsidRPr="0081706F">
        <w:rPr>
          <w:rFonts w:cs="Times New Roman"/>
        </w:rPr>
        <w:t xml:space="preserve">Projekt przewiduje prowadzenie przez jedną instytucję, samorząd zawodowy, rejestrów wspólnych dla wszystkich podejść, w których można sprawdzić uprawnienia psychoterapeuty lub akredytowanego podmiotu. Oznacza to, że osoba korzystająca z psychoterapii ma dostęp do zebranych w jednym miejscu i pewnych informacji o uprawnieniach osoby, z usług której chce skorzystać. Rejestry są jawne w zakresie sprawdzenia tożsamości osoby lub podmiotu, numeru i zakresu przyznanych praw oraz przynależności do określonego podejścia </w:t>
      </w:r>
      <w:r w:rsidRPr="0081706F">
        <w:rPr>
          <w:rFonts w:cs="Times New Roman"/>
        </w:rPr>
        <w:lastRenderedPageBreak/>
        <w:t xml:space="preserve">psychoterapeutycznego. W uzasadnionych przypadkach można również uzyskać informacje o ukaraniu psychoterapeuty lub psychoterapeuty aplikanta. </w:t>
      </w:r>
    </w:p>
    <w:p w14:paraId="0BB974E5" w14:textId="77777777" w:rsidR="001106AF" w:rsidRPr="0081706F" w:rsidRDefault="001106AF" w:rsidP="001106AF">
      <w:pPr>
        <w:spacing w:after="100"/>
        <w:jc w:val="both"/>
        <w:rPr>
          <w:rFonts w:cs="Times New Roman"/>
        </w:rPr>
      </w:pPr>
      <w:r w:rsidRPr="0081706F">
        <w:rPr>
          <w:rFonts w:cs="Times New Roman"/>
        </w:rPr>
        <w:t>Dana Regionalna Rada Psychoterapeutów prowadzi rejestr:</w:t>
      </w:r>
    </w:p>
    <w:p w14:paraId="64C62B5D" w14:textId="77777777" w:rsidR="001106AF" w:rsidRPr="0081706F" w:rsidRDefault="001106AF" w:rsidP="00BC1E82">
      <w:pPr>
        <w:widowControl/>
        <w:numPr>
          <w:ilvl w:val="0"/>
          <w:numId w:val="543"/>
        </w:numPr>
        <w:pBdr>
          <w:top w:val="nil"/>
          <w:left w:val="nil"/>
          <w:bottom w:val="nil"/>
          <w:right w:val="nil"/>
          <w:between w:val="nil"/>
          <w:bar w:val="nil"/>
        </w:pBdr>
        <w:autoSpaceDE/>
        <w:autoSpaceDN/>
        <w:adjustRightInd/>
        <w:spacing w:before="240"/>
        <w:rPr>
          <w:rFonts w:cs="Times New Roman"/>
          <w:lang w:val="fr-FR"/>
        </w:rPr>
      </w:pPr>
      <w:r w:rsidRPr="0081706F">
        <w:rPr>
          <w:rFonts w:cs="Times New Roman"/>
          <w:lang w:val="fr-FR"/>
        </w:rPr>
        <w:t>psychoterapeut</w:t>
      </w:r>
      <w:r w:rsidRPr="0081706F">
        <w:rPr>
          <w:rFonts w:cs="Times New Roman"/>
        </w:rPr>
        <w:t>ów,</w:t>
      </w:r>
    </w:p>
    <w:p w14:paraId="217A7524" w14:textId="77777777" w:rsidR="001106AF" w:rsidRPr="0081706F" w:rsidRDefault="001106AF" w:rsidP="00BC1E82">
      <w:pPr>
        <w:widowControl/>
        <w:numPr>
          <w:ilvl w:val="0"/>
          <w:numId w:val="543"/>
        </w:numPr>
        <w:pBdr>
          <w:top w:val="nil"/>
          <w:left w:val="nil"/>
          <w:bottom w:val="nil"/>
          <w:right w:val="nil"/>
          <w:between w:val="nil"/>
          <w:bar w:val="nil"/>
        </w:pBdr>
        <w:autoSpaceDE/>
        <w:autoSpaceDN/>
        <w:adjustRightInd/>
        <w:rPr>
          <w:rFonts w:cs="Times New Roman"/>
          <w:lang w:val="fr-FR"/>
        </w:rPr>
      </w:pPr>
      <w:r w:rsidRPr="0081706F">
        <w:rPr>
          <w:rFonts w:cs="Times New Roman"/>
          <w:lang w:val="fr-FR"/>
        </w:rPr>
        <w:t>psychoterapeut</w:t>
      </w:r>
      <w:r w:rsidRPr="0081706F">
        <w:rPr>
          <w:rFonts w:cs="Times New Roman"/>
        </w:rPr>
        <w:t>ów aplikantów (osób będących w trakcie szkolenia, posiadających tymczasowe prawo wykonywania zawodu),</w:t>
      </w:r>
    </w:p>
    <w:p w14:paraId="71EC9E32" w14:textId="77777777" w:rsidR="001106AF" w:rsidRPr="0081706F" w:rsidRDefault="001106AF" w:rsidP="00BC1E82">
      <w:pPr>
        <w:widowControl/>
        <w:numPr>
          <w:ilvl w:val="0"/>
          <w:numId w:val="543"/>
        </w:numPr>
        <w:pBdr>
          <w:top w:val="nil"/>
          <w:left w:val="nil"/>
          <w:bottom w:val="nil"/>
          <w:right w:val="nil"/>
          <w:between w:val="nil"/>
          <w:bar w:val="nil"/>
        </w:pBdr>
        <w:autoSpaceDE/>
        <w:autoSpaceDN/>
        <w:adjustRightInd/>
        <w:spacing w:after="280"/>
        <w:rPr>
          <w:rFonts w:cs="Times New Roman"/>
        </w:rPr>
      </w:pPr>
      <w:r w:rsidRPr="0081706F">
        <w:rPr>
          <w:rFonts w:cs="Times New Roman"/>
        </w:rPr>
        <w:t>superwizorów.</w:t>
      </w:r>
    </w:p>
    <w:p w14:paraId="1D7DE63E" w14:textId="77777777" w:rsidR="001106AF" w:rsidRPr="0081706F" w:rsidRDefault="001106AF" w:rsidP="001106AF">
      <w:pPr>
        <w:spacing w:after="40"/>
        <w:rPr>
          <w:rFonts w:cs="Times New Roman"/>
        </w:rPr>
      </w:pPr>
      <w:r w:rsidRPr="0081706F">
        <w:rPr>
          <w:rFonts w:cs="Times New Roman"/>
        </w:rPr>
        <w:t>Krajowa Rada Psychoterapeutów prowadzi rejestr:</w:t>
      </w:r>
    </w:p>
    <w:p w14:paraId="01F69897" w14:textId="77777777" w:rsidR="001106AF" w:rsidRPr="0081706F" w:rsidRDefault="001106AF" w:rsidP="00BC1E82">
      <w:pPr>
        <w:widowControl/>
        <w:numPr>
          <w:ilvl w:val="0"/>
          <w:numId w:val="543"/>
        </w:numPr>
        <w:pBdr>
          <w:top w:val="nil"/>
          <w:left w:val="nil"/>
          <w:bottom w:val="nil"/>
          <w:right w:val="nil"/>
          <w:between w:val="nil"/>
          <w:bar w:val="nil"/>
        </w:pBdr>
        <w:autoSpaceDE/>
        <w:autoSpaceDN/>
        <w:adjustRightInd/>
        <w:spacing w:before="240"/>
        <w:rPr>
          <w:rFonts w:cs="Times New Roman"/>
        </w:rPr>
      </w:pPr>
      <w:r w:rsidRPr="0081706F">
        <w:rPr>
          <w:rFonts w:cs="Times New Roman"/>
        </w:rPr>
        <w:t>podmiotów szkolących,</w:t>
      </w:r>
    </w:p>
    <w:p w14:paraId="6C4897F1" w14:textId="77777777" w:rsidR="001106AF" w:rsidRPr="0081706F" w:rsidRDefault="001106AF" w:rsidP="00BC1E82">
      <w:pPr>
        <w:widowControl/>
        <w:numPr>
          <w:ilvl w:val="0"/>
          <w:numId w:val="543"/>
        </w:numPr>
        <w:pBdr>
          <w:top w:val="nil"/>
          <w:left w:val="nil"/>
          <w:bottom w:val="nil"/>
          <w:right w:val="nil"/>
          <w:between w:val="nil"/>
          <w:bar w:val="nil"/>
        </w:pBdr>
        <w:autoSpaceDE/>
        <w:autoSpaceDN/>
        <w:adjustRightInd/>
        <w:spacing w:after="280"/>
        <w:rPr>
          <w:rFonts w:cs="Times New Roman"/>
        </w:rPr>
      </w:pPr>
      <w:r w:rsidRPr="0081706F">
        <w:rPr>
          <w:rFonts w:cs="Times New Roman"/>
        </w:rPr>
        <w:t>ośrodków egzaminacyjnych.</w:t>
      </w:r>
    </w:p>
    <w:p w14:paraId="37F9F682" w14:textId="77777777" w:rsidR="001106AF" w:rsidRPr="0081706F" w:rsidRDefault="001106AF" w:rsidP="001106AF">
      <w:pPr>
        <w:spacing w:before="240" w:after="340"/>
        <w:jc w:val="both"/>
        <w:rPr>
          <w:rFonts w:cs="Times New Roman"/>
        </w:rPr>
      </w:pPr>
      <w:r w:rsidRPr="0081706F">
        <w:rPr>
          <w:rFonts w:cs="Times New Roman"/>
        </w:rPr>
        <w:t xml:space="preserve">Od decyzji o odmowie wpisu do rejestru prowadzonego przez daną Regionalną Radę </w:t>
      </w:r>
      <w:r w:rsidRPr="0081706F">
        <w:rPr>
          <w:rFonts w:cs="Times New Roman"/>
          <w:lang w:val="fr-FR"/>
        </w:rPr>
        <w:t>Psychoterapeut</w:t>
      </w:r>
      <w:r w:rsidRPr="0081706F">
        <w:rPr>
          <w:rFonts w:cs="Times New Roman"/>
        </w:rPr>
        <w:t xml:space="preserve">ów przysługuje odwołanie do Krajowej Rady Psychoterapeutów. Po decyzji o odmowie wpisu do rejestru prowadzonego przez Krajową Radę </w:t>
      </w:r>
      <w:r w:rsidRPr="0081706F">
        <w:rPr>
          <w:rFonts w:cs="Times New Roman"/>
          <w:lang w:val="fr-FR"/>
        </w:rPr>
        <w:t>Psychoterapeut</w:t>
      </w:r>
      <w:r w:rsidRPr="0081706F">
        <w:rPr>
          <w:rFonts w:cs="Times New Roman"/>
        </w:rPr>
        <w:t>ów, przysługuje wniosek o ponowne rozpatrzenie sprawy, a następnie odwołanie do sądu administracyjnego.</w:t>
      </w:r>
    </w:p>
    <w:p w14:paraId="0B72B0AC" w14:textId="77777777" w:rsidR="001106AF" w:rsidRPr="0081706F" w:rsidRDefault="001106AF" w:rsidP="001106AF">
      <w:pPr>
        <w:spacing w:after="100"/>
        <w:jc w:val="both"/>
        <w:rPr>
          <w:rFonts w:cs="Times New Roman"/>
        </w:rPr>
      </w:pPr>
      <w:r w:rsidRPr="0081706F">
        <w:rPr>
          <w:rFonts w:cs="Times New Roman"/>
        </w:rPr>
        <w:t>Powyższy mechanizm uzupełniają przepisy określające zasady wpisu do Rejestru Psychoterapeutów, w tym określające wymóg szkolenia akredytowanego, uprawniającego do podejścia do egzaminu certyfikującego.</w:t>
      </w:r>
    </w:p>
    <w:p w14:paraId="49F068FC" w14:textId="77777777" w:rsidR="001106AF" w:rsidRPr="0081706F" w:rsidRDefault="001106AF" w:rsidP="001106AF">
      <w:pPr>
        <w:spacing w:after="100"/>
        <w:jc w:val="both"/>
        <w:rPr>
          <w:rFonts w:cs="Times New Roman"/>
        </w:rPr>
      </w:pPr>
      <w:r w:rsidRPr="0081706F">
        <w:rPr>
          <w:rFonts w:cs="Times New Roman"/>
        </w:rPr>
        <w:t>Wpis do rejestru psychoterapeutów aplikantów możliwy jest po spełnieniu kryteriów ustawowych, nie szybciej niż po drugim roku szkolenia akredytowanego. Dodatkowo przed wpisem do ww. rejestru konieczne jest zaliczenie modułów uzupełniających i egzaminu z psychologii lub medycyny, jeżeli nabycie wiedzy w potrzebnym zakresie nie wynika z wykształcenia bazowego.</w:t>
      </w:r>
    </w:p>
    <w:p w14:paraId="26F875B9" w14:textId="77777777" w:rsidR="001106AF" w:rsidRPr="0081706F" w:rsidRDefault="001106AF" w:rsidP="00BC1E82">
      <w:pPr>
        <w:widowControl/>
        <w:numPr>
          <w:ilvl w:val="1"/>
          <w:numId w:val="545"/>
        </w:numPr>
        <w:pBdr>
          <w:top w:val="nil"/>
          <w:left w:val="nil"/>
          <w:bottom w:val="nil"/>
          <w:right w:val="nil"/>
          <w:between w:val="nil"/>
          <w:bar w:val="nil"/>
        </w:pBdr>
        <w:autoSpaceDE/>
        <w:autoSpaceDN/>
        <w:adjustRightInd/>
        <w:spacing w:before="240" w:after="460"/>
        <w:rPr>
          <w:rFonts w:cs="Times New Roman"/>
        </w:rPr>
      </w:pPr>
      <w:r w:rsidRPr="0081706F">
        <w:rPr>
          <w:rFonts w:cs="Times New Roman"/>
          <w:b/>
          <w:bCs/>
        </w:rPr>
        <w:t xml:space="preserve">Uregulowanie i ustandaryzowanie procesu akredytacji podmiotów szkolących i ośrodków egzaminacyjnych </w:t>
      </w:r>
    </w:p>
    <w:p w14:paraId="24C8FC72" w14:textId="77777777" w:rsidR="001106AF" w:rsidRPr="0081706F" w:rsidRDefault="001106AF" w:rsidP="001106AF">
      <w:pPr>
        <w:spacing w:after="20"/>
        <w:jc w:val="both"/>
        <w:rPr>
          <w:rFonts w:cs="Times New Roman"/>
        </w:rPr>
      </w:pPr>
      <w:r w:rsidRPr="0081706F">
        <w:rPr>
          <w:rFonts w:cs="Times New Roman"/>
        </w:rPr>
        <w:t>Akredytacja ośrodków egzaminacyjnych, a tym samym delegacja funkcji egzaminowania, jest możliwa jedynie wtedy, gdy:</w:t>
      </w:r>
    </w:p>
    <w:p w14:paraId="4D896AC5"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 xml:space="preserve">organizacja składa się z członków </w:t>
      </w:r>
      <w:proofErr w:type="spellStart"/>
      <w:r w:rsidRPr="0081706F">
        <w:rPr>
          <w:rFonts w:cs="Times New Roman"/>
        </w:rPr>
        <w:t>samorzą</w:t>
      </w:r>
      <w:proofErr w:type="spellEnd"/>
      <w:r w:rsidRPr="0081706F">
        <w:rPr>
          <w:rFonts w:cs="Times New Roman"/>
          <w:lang w:val="fr-FR"/>
        </w:rPr>
        <w:t xml:space="preserve">du </w:t>
      </w:r>
      <w:proofErr w:type="spellStart"/>
      <w:r w:rsidRPr="0081706F">
        <w:rPr>
          <w:rFonts w:cs="Times New Roman"/>
          <w:lang w:val="fr-FR"/>
        </w:rPr>
        <w:t>psychoterapeut</w:t>
      </w:r>
      <w:proofErr w:type="spellEnd"/>
      <w:r w:rsidRPr="0081706F">
        <w:rPr>
          <w:rFonts w:cs="Times New Roman"/>
        </w:rPr>
        <w:t>ów, posiadających prawo wykonywania zawodu;</w:t>
      </w:r>
    </w:p>
    <w:p w14:paraId="2BD1DABD"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jest niezależna od możliwego wpływu osób niebędących psychoterapeutami np. w sytuacji różnych form zależności zawodowej takich jak stosunek pracy, podległość służbowa itd.;</w:t>
      </w:r>
    </w:p>
    <w:p w14:paraId="2CC14FF7"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t>prowadzi działalność naukową w zakresie psychoterapii i dba o rozwój środowiska psychoterapeutów;</w:t>
      </w:r>
    </w:p>
    <w:p w14:paraId="0F257F44"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t>jej celem statutowym jest rozwój w zakresie psychoterapii oraz dbałość o standardy zawodowe i etyczne podejścia psychoterapeutycznego, które reprezentuje;</w:t>
      </w:r>
    </w:p>
    <w:p w14:paraId="2C900096" w14:textId="58CC2EE5"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ma możliwość uformowania </w:t>
      </w:r>
      <w:r w:rsidR="00773033">
        <w:rPr>
          <w:rFonts w:cs="Times New Roman"/>
        </w:rPr>
        <w:t xml:space="preserve">co najmniej </w:t>
      </w:r>
      <w:r w:rsidRPr="0081706F">
        <w:rPr>
          <w:rFonts w:cs="Times New Roman"/>
        </w:rPr>
        <w:t>2 komisji egzaminacyjnych składających się z superwizorów w danym podejściu psychoterapeutycznym;</w:t>
      </w:r>
    </w:p>
    <w:p w14:paraId="2B734CC4"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t>daje rękojmię prawidłowego i niezależnego przeprowadzenia egzaminów;</w:t>
      </w:r>
    </w:p>
    <w:p w14:paraId="0154BF9E"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na mocy przepisów przejściowych organizacje, które obecnie certyfikują </w:t>
      </w:r>
      <w:r w:rsidRPr="0081706F">
        <w:rPr>
          <w:rFonts w:cs="Times New Roman"/>
          <w:lang w:val="fr-FR"/>
        </w:rPr>
        <w:t>psychoterapeut</w:t>
      </w:r>
      <w:r w:rsidRPr="0081706F">
        <w:rPr>
          <w:rFonts w:cs="Times New Roman"/>
        </w:rPr>
        <w:t xml:space="preserve">ów, zostaną uznane za ośrodki egzaminacyjne (są to stowarzyszenia psychoterapeutów, związki tych stowarzyszeń oraz Sekcje Naukowe Psychoterapii, których certyfikaty spełniają kryteria obowiązujących przepisów prawa w zakresie certyfikacji). Zapewnia to płynne przejście pod pieczę samorządu, ciągłość certyfikacji, a co za tym idzie, dopływ nowych, przygotowanych do pracy osób. Pozwala to również skorzystać z ponad 40-letniego doświadczenia organizacji, które jako jedyne posiadają zweryfikowane doświadczenie w szkoleniu, wyznaczaniu standardów i etyki oraz certyfikowaniu, a także zapobiega chaosowi, </w:t>
      </w:r>
      <w:proofErr w:type="spellStart"/>
      <w:r w:rsidRPr="0081706F">
        <w:rPr>
          <w:rFonts w:cs="Times New Roman"/>
        </w:rPr>
        <w:t>któ</w:t>
      </w:r>
      <w:r w:rsidRPr="0081706F">
        <w:rPr>
          <w:rFonts w:cs="Times New Roman"/>
          <w:lang w:val="en-US"/>
        </w:rPr>
        <w:t>ry</w:t>
      </w:r>
      <w:proofErr w:type="spellEnd"/>
      <w:r w:rsidRPr="0081706F">
        <w:rPr>
          <w:rFonts w:cs="Times New Roman"/>
          <w:lang w:val="en-US"/>
        </w:rPr>
        <w:t xml:space="preserve"> m</w:t>
      </w:r>
      <w:proofErr w:type="spellStart"/>
      <w:r w:rsidRPr="0081706F">
        <w:rPr>
          <w:rFonts w:cs="Times New Roman"/>
        </w:rPr>
        <w:t>ógłby</w:t>
      </w:r>
      <w:proofErr w:type="spellEnd"/>
      <w:r w:rsidRPr="0081706F">
        <w:rPr>
          <w:rFonts w:cs="Times New Roman"/>
        </w:rPr>
        <w:t xml:space="preserve"> powstać w wyniku zastosowania niesprawdzonych sposobów szkolenia i certyfikowania psychoterapeutów;</w:t>
      </w:r>
    </w:p>
    <w:p w14:paraId="2B47BDA8"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jc w:val="both"/>
        <w:rPr>
          <w:rFonts w:cs="Times New Roman"/>
        </w:rPr>
      </w:pPr>
      <w:r w:rsidRPr="0081706F">
        <w:rPr>
          <w:rFonts w:cs="Times New Roman"/>
        </w:rPr>
        <w:t>ośrodek egzaminacyjny podlega akredytacji, procedurom kontroli i obowiązkowi sprawozdawczości wobec samorządu zawodowego psychoterapeutów;</w:t>
      </w:r>
    </w:p>
    <w:p w14:paraId="7A43A4C7" w14:textId="77777777" w:rsidR="001106AF" w:rsidRPr="0081706F" w:rsidRDefault="001106AF" w:rsidP="00BC1E82">
      <w:pPr>
        <w:widowControl/>
        <w:numPr>
          <w:ilvl w:val="0"/>
          <w:numId w:val="547"/>
        </w:numPr>
        <w:pBdr>
          <w:top w:val="nil"/>
          <w:left w:val="nil"/>
          <w:bottom w:val="nil"/>
          <w:right w:val="nil"/>
          <w:between w:val="nil"/>
          <w:bar w:val="nil"/>
        </w:pBdr>
        <w:autoSpaceDE/>
        <w:autoSpaceDN/>
        <w:adjustRightInd/>
        <w:spacing w:after="260"/>
        <w:jc w:val="both"/>
        <w:rPr>
          <w:rFonts w:cs="Times New Roman"/>
        </w:rPr>
      </w:pPr>
      <w:r w:rsidRPr="0081706F">
        <w:rPr>
          <w:rFonts w:cs="Times New Roman"/>
        </w:rPr>
        <w:t xml:space="preserve">gdyby tymczasowo akredytowanie Ośrodka Egzaminacyjnego w którymś </w:t>
      </w:r>
      <w:r w:rsidRPr="0081706F">
        <w:rPr>
          <w:rFonts w:cs="Times New Roman"/>
          <w:lang w:val="pt-PT"/>
        </w:rPr>
        <w:t>z podej</w:t>
      </w:r>
      <w:proofErr w:type="spellStart"/>
      <w:r w:rsidRPr="0081706F">
        <w:rPr>
          <w:rFonts w:cs="Times New Roman"/>
        </w:rPr>
        <w:t>ść</w:t>
      </w:r>
      <w:proofErr w:type="spellEnd"/>
      <w:r w:rsidRPr="0081706F">
        <w:rPr>
          <w:rFonts w:cs="Times New Roman"/>
        </w:rPr>
        <w:t xml:space="preserve"> nie było możliwe, zabezpieczono możliwość utworzenia komisji egzaminacyjnej w ramach samorządu do czasu akredytacji danego Ośrodka Egzaminacyjnego; przepisy o Ośrodkach Egzaminacyjnych stosuje się do komisji egzaminacyjnych odpowiednio.</w:t>
      </w:r>
    </w:p>
    <w:p w14:paraId="10156E54" w14:textId="77777777" w:rsidR="001106AF" w:rsidRPr="0081706F" w:rsidRDefault="001106AF" w:rsidP="001106AF">
      <w:pPr>
        <w:spacing w:after="20"/>
        <w:rPr>
          <w:rFonts w:cs="Times New Roman"/>
        </w:rPr>
      </w:pPr>
      <w:r w:rsidRPr="0081706F">
        <w:rPr>
          <w:rFonts w:cs="Times New Roman"/>
        </w:rPr>
        <w:t>Akredytacja podmiotu szkolącego jest możliwa, jeżeli:</w:t>
      </w:r>
    </w:p>
    <w:p w14:paraId="21364A55"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spacing w:before="240"/>
        <w:jc w:val="both"/>
        <w:rPr>
          <w:rFonts w:cs="Times New Roman"/>
        </w:rPr>
      </w:pPr>
      <w:r w:rsidRPr="0081706F">
        <w:rPr>
          <w:rFonts w:cs="Times New Roman"/>
        </w:rPr>
        <w:t>podmiot zabezpieczył kadrę szkolącą</w:t>
      </w:r>
      <w:r w:rsidRPr="0081706F">
        <w:rPr>
          <w:rFonts w:cs="Times New Roman"/>
          <w:lang w:val="da-DK"/>
        </w:rPr>
        <w:t>, sk</w:t>
      </w:r>
      <w:proofErr w:type="spellStart"/>
      <w:r w:rsidRPr="0081706F">
        <w:rPr>
          <w:rFonts w:cs="Times New Roman"/>
        </w:rPr>
        <w:t>ładającą</w:t>
      </w:r>
      <w:proofErr w:type="spellEnd"/>
      <w:r w:rsidRPr="0081706F">
        <w:rPr>
          <w:rFonts w:cs="Times New Roman"/>
        </w:rPr>
        <w:t xml:space="preserve"> się </w:t>
      </w:r>
      <w:r w:rsidRPr="0081706F">
        <w:rPr>
          <w:rFonts w:cs="Times New Roman"/>
          <w:lang w:val="fr-FR"/>
        </w:rPr>
        <w:t>z psychoterapeut</w:t>
      </w:r>
      <w:r w:rsidRPr="0081706F">
        <w:rPr>
          <w:rFonts w:cs="Times New Roman"/>
        </w:rPr>
        <w:t>ów i superwizorów związanych z danym podejściem psychoterapeutycznym, w zakresie którego będzie prowadzić szkolenia;</w:t>
      </w:r>
    </w:p>
    <w:p w14:paraId="3ACE7319" w14:textId="5F0CB861" w:rsidR="001106AF" w:rsidRPr="0081706F" w:rsidRDefault="001106AF" w:rsidP="00BC1E82">
      <w:pPr>
        <w:widowControl/>
        <w:numPr>
          <w:ilvl w:val="0"/>
          <w:numId w:val="549"/>
        </w:numPr>
        <w:pBdr>
          <w:top w:val="nil"/>
          <w:left w:val="nil"/>
          <w:bottom w:val="nil"/>
          <w:right w:val="nil"/>
          <w:between w:val="nil"/>
          <w:bar w:val="nil"/>
        </w:pBdr>
        <w:autoSpaceDE/>
        <w:autoSpaceDN/>
        <w:adjustRightInd/>
        <w:jc w:val="both"/>
        <w:rPr>
          <w:rFonts w:cs="Times New Roman"/>
        </w:rPr>
      </w:pPr>
      <w:r w:rsidRPr="0081706F">
        <w:rPr>
          <w:rFonts w:cs="Times New Roman"/>
        </w:rPr>
        <w:t xml:space="preserve">może wyłonić </w:t>
      </w:r>
      <w:r w:rsidR="00773033">
        <w:rPr>
          <w:rFonts w:cs="Times New Roman"/>
        </w:rPr>
        <w:t xml:space="preserve">co najmniej </w:t>
      </w:r>
      <w:r w:rsidRPr="0081706F">
        <w:rPr>
          <w:rFonts w:cs="Times New Roman"/>
        </w:rPr>
        <w:t>3-osobową radę programową, w ramach której zostaje określony kierownik lub kierownicy szkolenia;</w:t>
      </w:r>
    </w:p>
    <w:p w14:paraId="1D226638"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jc w:val="both"/>
        <w:rPr>
          <w:rFonts w:cs="Times New Roman"/>
        </w:rPr>
      </w:pPr>
      <w:r w:rsidRPr="0081706F">
        <w:rPr>
          <w:rFonts w:cs="Times New Roman"/>
        </w:rPr>
        <w:lastRenderedPageBreak/>
        <w:t>liczebność  i  przygotowanie  kadry  jest  wystarczające,  aby  dać  rękojmię  prawidłowego przeprowadzenia szkolenia spełniającego kryteria ustawy;</w:t>
      </w:r>
    </w:p>
    <w:p w14:paraId="4BB8278B"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jc w:val="both"/>
        <w:rPr>
          <w:rFonts w:cs="Times New Roman"/>
        </w:rPr>
      </w:pPr>
      <w:r w:rsidRPr="0081706F">
        <w:rPr>
          <w:rFonts w:cs="Times New Roman"/>
        </w:rPr>
        <w:t>posiada system naboru, weryfikacji, szkolenia, odpowiadający przepisom ustawy o zawodzie psychoterapeuty;</w:t>
      </w:r>
    </w:p>
    <w:p w14:paraId="72D1D7FC"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jc w:val="both"/>
        <w:rPr>
          <w:rFonts w:cs="Times New Roman"/>
        </w:rPr>
      </w:pPr>
      <w:r w:rsidRPr="0081706F">
        <w:rPr>
          <w:rFonts w:cs="Times New Roman"/>
        </w:rPr>
        <w:t>monitoruje rozwój uczestnika szkolenia, a następnie psychoterapeuty aplikanta i prowadzi w tym zakresie stosowną dokumentację;</w:t>
      </w:r>
    </w:p>
    <w:p w14:paraId="7757CC3D"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jc w:val="both"/>
        <w:rPr>
          <w:rFonts w:cs="Times New Roman"/>
        </w:rPr>
      </w:pPr>
      <w:r w:rsidRPr="0081706F">
        <w:rPr>
          <w:rFonts w:cs="Times New Roman"/>
        </w:rPr>
        <w:t>posiada system monitorowania kształcenia;</w:t>
      </w:r>
    </w:p>
    <w:p w14:paraId="7E433D5D"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jc w:val="both"/>
        <w:rPr>
          <w:rFonts w:cs="Times New Roman"/>
        </w:rPr>
      </w:pPr>
      <w:r w:rsidRPr="0081706F">
        <w:rPr>
          <w:rFonts w:cs="Times New Roman"/>
        </w:rPr>
        <w:t>posiada warunki lokalowe do prawidłowego prowadzenia szkolenia;</w:t>
      </w:r>
    </w:p>
    <w:p w14:paraId="749606B4" w14:textId="77777777" w:rsidR="001106AF" w:rsidRPr="0081706F" w:rsidRDefault="001106AF" w:rsidP="00BC1E82">
      <w:pPr>
        <w:widowControl/>
        <w:numPr>
          <w:ilvl w:val="0"/>
          <w:numId w:val="549"/>
        </w:numPr>
        <w:pBdr>
          <w:top w:val="nil"/>
          <w:left w:val="nil"/>
          <w:bottom w:val="nil"/>
          <w:right w:val="nil"/>
          <w:between w:val="nil"/>
          <w:bar w:val="nil"/>
        </w:pBdr>
        <w:autoSpaceDE/>
        <w:autoSpaceDN/>
        <w:adjustRightInd/>
        <w:spacing w:after="260"/>
        <w:jc w:val="both"/>
        <w:rPr>
          <w:rFonts w:cs="Times New Roman"/>
        </w:rPr>
      </w:pPr>
      <w:r w:rsidRPr="0081706F">
        <w:rPr>
          <w:rFonts w:cs="Times New Roman"/>
        </w:rPr>
        <w:t>podmiot szkolący podlega akredytacji, procedurom kontroli i obowiązkowi sprawozdawczości wobec samorządu zawodowego psychoterapeutów.</w:t>
      </w:r>
    </w:p>
    <w:p w14:paraId="3A8C1337" w14:textId="77777777" w:rsidR="001106AF" w:rsidRPr="0081706F" w:rsidRDefault="001106AF" w:rsidP="001106AF">
      <w:pPr>
        <w:spacing w:after="20"/>
        <w:jc w:val="both"/>
        <w:rPr>
          <w:rFonts w:cs="Times New Roman"/>
        </w:rPr>
      </w:pPr>
      <w:r w:rsidRPr="0081706F">
        <w:rPr>
          <w:rFonts w:cs="Times New Roman"/>
        </w:rPr>
        <w:t>Prowadzenie  szkoleń  wymagających  akredytacji  bez  uzyskania  zezwolenia  Krajowej  Rady Psychoterapeutów zagrożone jest karą administracyjną (w wysokości około 50.000 zł).</w:t>
      </w:r>
    </w:p>
    <w:p w14:paraId="2AC9E725" w14:textId="77777777" w:rsidR="001106AF" w:rsidRPr="0081706F" w:rsidRDefault="001106AF" w:rsidP="001106AF">
      <w:pPr>
        <w:spacing w:after="20"/>
        <w:jc w:val="both"/>
        <w:rPr>
          <w:rFonts w:cs="Times New Roman"/>
        </w:rPr>
      </w:pPr>
    </w:p>
    <w:p w14:paraId="1EB538D5" w14:textId="77777777" w:rsidR="001106AF" w:rsidRPr="0081706F" w:rsidRDefault="001106AF" w:rsidP="001106AF">
      <w:pPr>
        <w:jc w:val="both"/>
        <w:rPr>
          <w:rFonts w:cs="Times New Roman"/>
        </w:rPr>
      </w:pPr>
      <w:r w:rsidRPr="0081706F">
        <w:rPr>
          <w:rFonts w:cs="Times New Roman"/>
        </w:rPr>
        <w:t xml:space="preserve">Decyzja o akredytacji podejmowana jest przez Krajową Radę </w:t>
      </w:r>
      <w:r w:rsidRPr="0081706F">
        <w:rPr>
          <w:rFonts w:cs="Times New Roman"/>
          <w:lang w:val="fr-FR"/>
        </w:rPr>
        <w:t>Psychoterapeut</w:t>
      </w:r>
      <w:r w:rsidRPr="0081706F">
        <w:rPr>
          <w:rFonts w:cs="Times New Roman"/>
        </w:rPr>
        <w:t>ów, na zasadzie zezwolenia – spełnienie wymagań ustawowych oznacza konieczność wydania akredytacji. Krajowa Rada Psychoterapeutów ma prawo do kontroli akredytowanych podmiotów, na zasadach określonych w ustawie. Zakres merytorycznej poprawności wniosku badany jest przez komisję ekspertów, wyłonionych spośród specjalistów o odpowiedniej wiedzy i doświadczeniu, rekomendowanych przez określone podejście psychoterapeutyczne. Uzyskanie pozytywnej opinii komisji ekspertów jest jednym z wymogów formalnych potrzebnych do uzyskania akredytacji. Zabezpieczono okoliczności związane z potencjalnym konfliktem interesów, poprzez możliwość wyłączenia członków Komisja na zasadach analogicznych jak wyłączenie sędziów ze składu orzekającego.</w:t>
      </w:r>
    </w:p>
    <w:p w14:paraId="2951F44F" w14:textId="77777777" w:rsidR="001106AF" w:rsidRPr="0081706F" w:rsidRDefault="001106AF" w:rsidP="00BC1E82">
      <w:pPr>
        <w:widowControl/>
        <w:numPr>
          <w:ilvl w:val="1"/>
          <w:numId w:val="551"/>
        </w:numPr>
        <w:pBdr>
          <w:top w:val="nil"/>
          <w:left w:val="nil"/>
          <w:bottom w:val="nil"/>
          <w:right w:val="nil"/>
          <w:between w:val="nil"/>
          <w:bar w:val="nil"/>
        </w:pBdr>
        <w:autoSpaceDE/>
        <w:autoSpaceDN/>
        <w:adjustRightInd/>
        <w:spacing w:before="240" w:after="240"/>
        <w:rPr>
          <w:rFonts w:cs="Times New Roman"/>
        </w:rPr>
      </w:pPr>
      <w:r w:rsidRPr="0081706F">
        <w:rPr>
          <w:rFonts w:cs="Times New Roman"/>
          <w:b/>
          <w:bCs/>
        </w:rPr>
        <w:t>Dostęp do zawodu</w:t>
      </w:r>
    </w:p>
    <w:p w14:paraId="481645A1" w14:textId="77777777" w:rsidR="001106AF" w:rsidRPr="0081706F" w:rsidRDefault="001106AF" w:rsidP="001106AF">
      <w:pPr>
        <w:spacing w:after="100"/>
        <w:jc w:val="both"/>
        <w:rPr>
          <w:rFonts w:cs="Times New Roman"/>
        </w:rPr>
      </w:pPr>
      <w:r w:rsidRPr="0081706F">
        <w:rPr>
          <w:rFonts w:cs="Times New Roman"/>
        </w:rPr>
        <w:t>Status psychoterapeuty i prawo wykonywania zawodu powstaje z chwilą wpisania do Rejestru Psychoterapeutów, którego dokonuje Regionalna Rada Psychoterapeutów, właściwa ze względu na planowane miejsce wykonywania zawodu, na wniosek zainteresowanej osoby. Podstawą wpisu jest spełnienie określonych wymogów wskazanych w ustawie oraz zdanie egzaminu certyfikującego.</w:t>
      </w:r>
    </w:p>
    <w:p w14:paraId="1979FD8B" w14:textId="77777777" w:rsidR="001106AF" w:rsidRPr="0081706F" w:rsidRDefault="001106AF" w:rsidP="001106AF">
      <w:pPr>
        <w:spacing w:after="100"/>
        <w:jc w:val="both"/>
        <w:rPr>
          <w:rFonts w:cs="Times New Roman"/>
        </w:rPr>
      </w:pPr>
      <w:r w:rsidRPr="0081706F">
        <w:rPr>
          <w:rFonts w:cs="Times New Roman"/>
        </w:rPr>
        <w:t xml:space="preserve">Z uwagi na to, że zawód psychoterapeuty może być wykonywany w ramach pięciu grup modeli teoretycznych i standardów zawodowych, w zależności od stosowanego przez psychoterapeutę </w:t>
      </w:r>
      <w:r w:rsidRPr="0081706F">
        <w:rPr>
          <w:rFonts w:cs="Times New Roman"/>
          <w:lang w:val="pt-PT"/>
        </w:rPr>
        <w:t>podej</w:t>
      </w:r>
      <w:proofErr w:type="spellStart"/>
      <w:r w:rsidRPr="0081706F">
        <w:rPr>
          <w:rFonts w:cs="Times New Roman"/>
        </w:rPr>
        <w:t>ścia</w:t>
      </w:r>
      <w:proofErr w:type="spellEnd"/>
      <w:r w:rsidRPr="0081706F">
        <w:rPr>
          <w:rFonts w:cs="Times New Roman"/>
        </w:rPr>
        <w:t xml:space="preserve"> psychoterapeutycznego, szczegółowe wymogi dot. ścieżki kształcenia oraz zakresu </w:t>
      </w:r>
      <w:r w:rsidRPr="0081706F">
        <w:rPr>
          <w:rFonts w:cs="Times New Roman"/>
        </w:rPr>
        <w:lastRenderedPageBreak/>
        <w:t>egzaminu certyfikującego będą się różniły. Należy jednak podkreślić, że pomimo ewentualnych różnic znajdują one swoje uzasadnienie w samej treści art. 17 ust. 1 Konstytucji. Sprawowanie bowiem pieczy, do której powołany zostaje samorząd zawodowy przez ustawodawcę musi odbywać się „</w:t>
      </w:r>
      <w:r w:rsidRPr="0081706F">
        <w:rPr>
          <w:rFonts w:cs="Times New Roman"/>
          <w:i/>
          <w:iCs/>
        </w:rPr>
        <w:t>w granicach interesu publicznego i dla jego ochrony</w:t>
      </w:r>
      <w:r w:rsidRPr="0081706F">
        <w:rPr>
          <w:rFonts w:cs="Times New Roman"/>
        </w:rPr>
        <w:t xml:space="preserve">”. Zawód psychoterapeuty spełnia wszystkie przesłanki do uznania go za zawód zaufania publicznego, posiada on szczególną wartość dla społeczeństwa i jest związany z istotnymi dla niego wartościami, takimi jak m.in. zdrowie. </w:t>
      </w:r>
      <w:r w:rsidRPr="0081706F">
        <w:rPr>
          <w:rFonts w:cs="Times New Roman"/>
          <w:lang w:val="en-US"/>
        </w:rPr>
        <w:t xml:space="preserve">Aby </w:t>
      </w:r>
      <w:proofErr w:type="spellStart"/>
      <w:r w:rsidRPr="0081706F">
        <w:rPr>
          <w:rFonts w:cs="Times New Roman"/>
          <w:lang w:val="en-US"/>
        </w:rPr>
        <w:t>wi</w:t>
      </w:r>
      <w:r w:rsidRPr="0081706F">
        <w:rPr>
          <w:rFonts w:cs="Times New Roman"/>
        </w:rPr>
        <w:t>ęc</w:t>
      </w:r>
      <w:proofErr w:type="spellEnd"/>
      <w:r w:rsidRPr="0081706F">
        <w:rPr>
          <w:rFonts w:cs="Times New Roman"/>
        </w:rPr>
        <w:t xml:space="preserve"> zapewnić obywatelom dostęp do wykwalifikowanych specjalistów, konieczne wydaje się zróżnicowanie zasad kształcenia oraz egzaminowania osób stosujących róż</w:t>
      </w:r>
      <w:r w:rsidRPr="0081706F">
        <w:rPr>
          <w:rFonts w:cs="Times New Roman"/>
          <w:lang w:val="pt-PT"/>
        </w:rPr>
        <w:t>ne podej</w:t>
      </w:r>
      <w:proofErr w:type="spellStart"/>
      <w:r w:rsidRPr="0081706F">
        <w:rPr>
          <w:rFonts w:cs="Times New Roman"/>
        </w:rPr>
        <w:t>ścia</w:t>
      </w:r>
      <w:proofErr w:type="spellEnd"/>
      <w:r w:rsidRPr="0081706F">
        <w:rPr>
          <w:rFonts w:cs="Times New Roman"/>
        </w:rPr>
        <w:t xml:space="preserve"> psychoterapeutyczne. Każ</w:t>
      </w:r>
      <w:r w:rsidRPr="0081706F">
        <w:rPr>
          <w:rFonts w:cs="Times New Roman"/>
          <w:lang w:val="nl-NL"/>
        </w:rPr>
        <w:t>de z</w:t>
      </w:r>
      <w:r w:rsidRPr="0081706F">
        <w:rPr>
          <w:rFonts w:cs="Times New Roman"/>
        </w:rPr>
        <w:t xml:space="preserve"> nich bowiem powinno być oceniane przez inny pryzmat na podstawie odrębnie określonych zasad. Należy podkreślić, że wskazane rozróżnienie nie stoi w sprzeczności z innymi przepisami powszechnie obowiązującymi, w tym w szczególności z przepisami Konstytucji RP. </w:t>
      </w:r>
    </w:p>
    <w:p w14:paraId="78007EFB" w14:textId="77777777" w:rsidR="001106AF" w:rsidRPr="0081706F" w:rsidRDefault="001106AF" w:rsidP="001106AF">
      <w:pPr>
        <w:spacing w:after="100"/>
        <w:jc w:val="both"/>
        <w:rPr>
          <w:rFonts w:cs="Times New Roman"/>
        </w:rPr>
      </w:pPr>
      <w:r w:rsidRPr="0081706F">
        <w:rPr>
          <w:rFonts w:cs="Times New Roman"/>
        </w:rPr>
        <w:t>Podstawową normą konstytucyjną jest równość wobec prawa wyrażona w art. 32 ust. 1 Konstytucji RP. I tak niezmiennie od lat Trybunał Konstytucyjny postrzega ją jako zasadę, która „</w:t>
      </w:r>
      <w:r w:rsidRPr="0081706F">
        <w:rPr>
          <w:rFonts w:cs="Times New Roman"/>
          <w:i/>
          <w:iCs/>
        </w:rPr>
        <w:t xml:space="preserve">polega na tym, że wszystkie podmioty prawa (adresaci norm prawnych), charakteryzujące się daną cechą istotną </w:t>
      </w:r>
      <w:r w:rsidRPr="0081706F">
        <w:rPr>
          <w:rFonts w:cs="Times New Roman"/>
          <w:i/>
          <w:iCs/>
          <w:lang w:val="en-US"/>
        </w:rPr>
        <w:t>(</w:t>
      </w:r>
      <w:proofErr w:type="spellStart"/>
      <w:r w:rsidRPr="0081706F">
        <w:rPr>
          <w:rFonts w:cs="Times New Roman"/>
          <w:i/>
          <w:iCs/>
          <w:lang w:val="en-US"/>
        </w:rPr>
        <w:t>relewantn</w:t>
      </w:r>
      <w:proofErr w:type="spellEnd"/>
      <w:r w:rsidRPr="0081706F">
        <w:rPr>
          <w:rFonts w:cs="Times New Roman"/>
          <w:i/>
          <w:iCs/>
        </w:rPr>
        <w:t>ą) w równym stopniu, mają być traktowane równo. A więc według jednakowej miary, bez zróżnicowań zarówno dyskryminujących, jak i faworyzujących</w:t>
      </w:r>
      <w:r w:rsidRPr="0081706F">
        <w:rPr>
          <w:rFonts w:cs="Times New Roman"/>
        </w:rPr>
        <w:t xml:space="preserve">” (wyrok TK z dnia 9 marca 1988 r., U 7/87). Wskazana „definicja” choć wydana na kanwie dawno już nieobowiązującego stanu prawnego pozostaje aktualna do dziś i nadal stanowi podstawę orzeczeń Trybunału Konstytucyjnego. </w:t>
      </w:r>
    </w:p>
    <w:p w14:paraId="461459F2" w14:textId="77777777" w:rsidR="001106AF" w:rsidRPr="0081706F" w:rsidRDefault="001106AF" w:rsidP="001106AF">
      <w:pPr>
        <w:spacing w:after="100"/>
        <w:jc w:val="both"/>
        <w:rPr>
          <w:rFonts w:cs="Times New Roman"/>
        </w:rPr>
      </w:pPr>
      <w:r w:rsidRPr="0081706F">
        <w:rPr>
          <w:rFonts w:cs="Times New Roman"/>
        </w:rPr>
        <w:t>Zasady równości, o której mowa powyżej, nie należy przy tym utożsamiać z „</w:t>
      </w:r>
      <w:r w:rsidRPr="0081706F">
        <w:rPr>
          <w:rFonts w:cs="Times New Roman"/>
          <w:i/>
          <w:iCs/>
        </w:rPr>
        <w:t>zasadą absolutną i niedopuszczającą żadnych wyjątków. Ewentualne odstępstwa od nakazu równego traktowania podmiotów podobnych muszą jednak zawsze mieć podstawę w odpowiednio przekonujących argumentach</w:t>
      </w:r>
      <w:r w:rsidRPr="0081706F">
        <w:rPr>
          <w:rFonts w:cs="Times New Roman"/>
        </w:rPr>
        <w:t xml:space="preserve">” (wyrok TK z dnia , K 1/09). W orzecznictwie wypracowano podejście, zgodnie z którym wyjątki od zasady wyrażonej w art. 32 ust. 1 Konstytucji RP, muszą mieć przede wszystkim charakter relewantny, powinny być proporcjonalne oraz muszą pozostawać w związku z innymi wartościami, zasadami czy normami konstytucyjnymi, uzasadniającymi odmienne traktowanie podmiotów podobnych (por. wyrok TK z dnia 23 października 1995 r., K 4/95). Kluczową </w:t>
      </w:r>
      <w:r w:rsidRPr="0081706F">
        <w:rPr>
          <w:rFonts w:cs="Times New Roman"/>
          <w:lang w:val="nl-NL"/>
        </w:rPr>
        <w:t>kwesti</w:t>
      </w:r>
      <w:r w:rsidRPr="0081706F">
        <w:rPr>
          <w:rFonts w:cs="Times New Roman"/>
        </w:rPr>
        <w:t>ą pozostaje także rozstrzygnięcie „cechy istotnej”, w świetle której badana jest kwestia, czy podmioty podobne są traktowane podobnie przez przepisy prawa.</w:t>
      </w:r>
    </w:p>
    <w:p w14:paraId="15CB6F02" w14:textId="77777777" w:rsidR="001106AF" w:rsidRPr="0081706F" w:rsidRDefault="001106AF" w:rsidP="001106AF">
      <w:pPr>
        <w:spacing w:after="100"/>
        <w:jc w:val="both"/>
        <w:rPr>
          <w:rFonts w:cs="Times New Roman"/>
        </w:rPr>
      </w:pPr>
      <w:r w:rsidRPr="0081706F">
        <w:rPr>
          <w:rFonts w:cs="Times New Roman"/>
        </w:rPr>
        <w:t xml:space="preserve">W związku z powyższym, na gruncie niniejszej ustawy, mając na względzie odrębność poszczególnych grup podejść terapeutycznych w zakresie m.in. podstaw teoretycznych, paradygmatu, a także metod i technik, które mają w niej zastosowanie, uzasadnione wydaje się </w:t>
      </w:r>
      <w:r w:rsidRPr="0081706F">
        <w:rPr>
          <w:rFonts w:cs="Times New Roman"/>
        </w:rPr>
        <w:lastRenderedPageBreak/>
        <w:t xml:space="preserve">zróżnicowanie sytuacji dostępu do zawodu w zależności od wykorzystywanego przez daną osobę </w:t>
      </w:r>
      <w:r w:rsidRPr="0081706F">
        <w:rPr>
          <w:rFonts w:cs="Times New Roman"/>
          <w:lang w:val="pt-PT"/>
        </w:rPr>
        <w:t>podej</w:t>
      </w:r>
      <w:proofErr w:type="spellStart"/>
      <w:r w:rsidRPr="0081706F">
        <w:rPr>
          <w:rFonts w:cs="Times New Roman"/>
        </w:rPr>
        <w:t>ścia</w:t>
      </w:r>
      <w:proofErr w:type="spellEnd"/>
      <w:r w:rsidRPr="0081706F">
        <w:rPr>
          <w:rFonts w:cs="Times New Roman"/>
        </w:rPr>
        <w:t xml:space="preserve">. Nie narusza to także art. 65 ust. 1 Konstytucji RP, gdyż zasada wolności wyboru i wykonywania zawodu nie jest - tak samo jak zasada równości - zasadą absolutną. </w:t>
      </w:r>
    </w:p>
    <w:p w14:paraId="386E6E41" w14:textId="77777777" w:rsidR="001106AF" w:rsidRPr="0081706F" w:rsidRDefault="001106AF" w:rsidP="001106AF">
      <w:pPr>
        <w:spacing w:after="100"/>
        <w:jc w:val="both"/>
        <w:rPr>
          <w:rFonts w:cs="Times New Roman"/>
        </w:rPr>
      </w:pPr>
      <w:r w:rsidRPr="0081706F">
        <w:rPr>
          <w:rFonts w:cs="Times New Roman"/>
        </w:rPr>
        <w:t>Powyższe było rozpatrywane w orzecznictwie oraz doktrynie, z której wynika, że do naruszenia postanowień Konstytucji RP nie dochodzi w momencie, w którym „</w:t>
      </w:r>
      <w:r w:rsidRPr="0081706F">
        <w:rPr>
          <w:rFonts w:cs="Times New Roman"/>
          <w:i/>
          <w:iCs/>
        </w:rPr>
        <w:t>istnieje zatem merytoryczne (</w:t>
      </w:r>
      <w:proofErr w:type="spellStart"/>
      <w:r w:rsidRPr="0081706F">
        <w:rPr>
          <w:rFonts w:cs="Times New Roman"/>
          <w:i/>
          <w:iCs/>
        </w:rPr>
        <w:t>przyczynowo-skutkowe</w:t>
      </w:r>
      <w:proofErr w:type="spellEnd"/>
      <w:r w:rsidRPr="0081706F">
        <w:rPr>
          <w:rFonts w:cs="Times New Roman"/>
          <w:i/>
          <w:iCs/>
        </w:rPr>
        <w:t xml:space="preserve">) powiązanie między zasadami przeprowadzania konkursu, selekcjonującego potencjalnych aplikantów (kandydatów na </w:t>
      </w:r>
      <w:proofErr w:type="spellStart"/>
      <w:r w:rsidRPr="0081706F">
        <w:rPr>
          <w:rFonts w:cs="Times New Roman"/>
          <w:i/>
          <w:iCs/>
        </w:rPr>
        <w:t>aplikantó</w:t>
      </w:r>
      <w:proofErr w:type="spellEnd"/>
      <w:r w:rsidRPr="0081706F">
        <w:rPr>
          <w:rFonts w:cs="Times New Roman"/>
          <w:i/>
          <w:iCs/>
          <w:lang w:val="en-US"/>
        </w:rPr>
        <w:t xml:space="preserve">w) a </w:t>
      </w:r>
      <w:proofErr w:type="spellStart"/>
      <w:r w:rsidRPr="0081706F">
        <w:rPr>
          <w:rFonts w:cs="Times New Roman"/>
          <w:i/>
          <w:iCs/>
          <w:lang w:val="en-US"/>
        </w:rPr>
        <w:t>mo</w:t>
      </w:r>
      <w:r w:rsidRPr="0081706F">
        <w:rPr>
          <w:rFonts w:cs="Times New Roman"/>
          <w:i/>
          <w:iCs/>
        </w:rPr>
        <w:t>żliwością</w:t>
      </w:r>
      <w:proofErr w:type="spellEnd"/>
      <w:r w:rsidRPr="0081706F">
        <w:rPr>
          <w:rFonts w:cs="Times New Roman"/>
          <w:i/>
          <w:iCs/>
        </w:rPr>
        <w:t xml:space="preserve"> zrealizowania przez nich konstytucyjnej wolności wyboru i wykonywania zawodu oraz wyboru miejsca pracy (ten ostatnio wymieniony wybór miejsca pracy może być naruszony w związku z wpisem lub odmową wpisu na listę uprawnionych do wykonywania zawodu w konkretnym okręgu izby lub rady samorządu zawodowego)”</w:t>
      </w:r>
      <w:r w:rsidRPr="0081706F">
        <w:rPr>
          <w:rFonts w:cs="Times New Roman"/>
        </w:rPr>
        <w:t xml:space="preserve"> (M. Safjan, L. </w:t>
      </w:r>
      <w:proofErr w:type="spellStart"/>
      <w:r w:rsidRPr="0081706F">
        <w:rPr>
          <w:rFonts w:cs="Times New Roman"/>
        </w:rPr>
        <w:t>Bosek</w:t>
      </w:r>
      <w:proofErr w:type="spellEnd"/>
      <w:r w:rsidRPr="0081706F">
        <w:rPr>
          <w:rFonts w:cs="Times New Roman"/>
        </w:rPr>
        <w:t xml:space="preserve"> (red.), </w:t>
      </w:r>
      <w:r w:rsidRPr="0081706F">
        <w:rPr>
          <w:rFonts w:cs="Times New Roman"/>
          <w:i/>
          <w:iCs/>
        </w:rPr>
        <w:t>Konstytucja RP. Tom I. Komentarz do art. 1–86</w:t>
      </w:r>
      <w:r w:rsidRPr="0081706F">
        <w:rPr>
          <w:rFonts w:cs="Times New Roman"/>
        </w:rPr>
        <w:t>, Warszawa 2016, komentarz do art. 17, teza 84). Wnioski wynikające z ww. fragmentu pozostają aktualne w świetle niniejszej ustawy o psychoterapeutach i wskazują na możliwość zróżnicowania sposobu kształcenia oraz egzaminowania osób wykorzystujących róż</w:t>
      </w:r>
      <w:r w:rsidRPr="0081706F">
        <w:rPr>
          <w:rFonts w:cs="Times New Roman"/>
          <w:lang w:val="pt-PT"/>
        </w:rPr>
        <w:t>ne podej</w:t>
      </w:r>
      <w:proofErr w:type="spellStart"/>
      <w:r w:rsidRPr="0081706F">
        <w:rPr>
          <w:rFonts w:cs="Times New Roman"/>
        </w:rPr>
        <w:t>ścia</w:t>
      </w:r>
      <w:proofErr w:type="spellEnd"/>
      <w:r w:rsidRPr="0081706F">
        <w:rPr>
          <w:rFonts w:cs="Times New Roman"/>
        </w:rPr>
        <w:t xml:space="preserve"> psychoterapeutyczne.</w:t>
      </w:r>
    </w:p>
    <w:p w14:paraId="7F8874DF" w14:textId="77777777" w:rsidR="001106AF" w:rsidRPr="0081706F" w:rsidRDefault="001106AF" w:rsidP="00BC1E82">
      <w:pPr>
        <w:widowControl/>
        <w:numPr>
          <w:ilvl w:val="1"/>
          <w:numId w:val="553"/>
        </w:numPr>
        <w:pBdr>
          <w:top w:val="nil"/>
          <w:left w:val="nil"/>
          <w:bottom w:val="nil"/>
          <w:right w:val="nil"/>
          <w:between w:val="nil"/>
          <w:bar w:val="nil"/>
        </w:pBdr>
        <w:autoSpaceDE/>
        <w:autoSpaceDN/>
        <w:adjustRightInd/>
        <w:spacing w:before="240" w:after="340"/>
        <w:rPr>
          <w:rFonts w:cs="Times New Roman"/>
        </w:rPr>
      </w:pPr>
      <w:r w:rsidRPr="0081706F">
        <w:rPr>
          <w:rFonts w:cs="Times New Roman"/>
          <w:b/>
          <w:bCs/>
        </w:rPr>
        <w:t>Zachowanie różnorodności i odrębności w celu utrzymania wysokiej jakości kształcenia psychoterapeutów</w:t>
      </w:r>
    </w:p>
    <w:p w14:paraId="30F8973C" w14:textId="77777777" w:rsidR="001106AF" w:rsidRPr="0081706F" w:rsidRDefault="001106AF" w:rsidP="001106AF">
      <w:pPr>
        <w:spacing w:after="100"/>
        <w:jc w:val="both"/>
        <w:rPr>
          <w:rFonts w:cs="Times New Roman"/>
        </w:rPr>
      </w:pPr>
      <w:r w:rsidRPr="0081706F">
        <w:rPr>
          <w:rFonts w:cs="Times New Roman"/>
        </w:rPr>
        <w:t>Konieczne jest zabezpieczenie maksymalnego wyspecjalizowania oraz utrzymania jakości i różnorodności szkolenia, poprzez ustalenie procedur, które gwarantują, że psychoterapeuta ma prawo do kształcenia, egzaminowania i bycia sądzonym w </w:t>
      </w:r>
      <w:r w:rsidRPr="0081706F">
        <w:rPr>
          <w:rFonts w:cs="Times New Roman"/>
          <w:lang w:val="pt-PT"/>
        </w:rPr>
        <w:t>podej</w:t>
      </w:r>
      <w:proofErr w:type="spellStart"/>
      <w:r w:rsidRPr="0081706F">
        <w:rPr>
          <w:rFonts w:cs="Times New Roman"/>
        </w:rPr>
        <w:t>ściu</w:t>
      </w:r>
      <w:proofErr w:type="spellEnd"/>
      <w:r w:rsidRPr="0081706F">
        <w:rPr>
          <w:rFonts w:cs="Times New Roman"/>
        </w:rPr>
        <w:t xml:space="preserve"> psychoterapeutycznym, które reprezentuje. Takie prawo stanowi ochronę przed błędną oceną postępowania psychoterapeuty np. w postępowaniu dyscyplinarnym. To, co w jednym podejściu psychoterapeutycznym może być poprawnie stosowaną procedurą np. praca z ciałem czy zaproszenie na spotkanie członka rodziny, w innym podejściu będzie znaczącym naruszeniem standardów zawodowych i etycznych. Jedynie wykształceni w danym podejściu specjaliści mogą prawidłowo ocenić konkretną sytuację.</w:t>
      </w:r>
      <w:r w:rsidRPr="0081706F">
        <w:rPr>
          <w:rFonts w:cs="Times New Roman"/>
          <w:lang w:val="it-IT"/>
        </w:rPr>
        <w:t xml:space="preserve"> Bior</w:t>
      </w:r>
      <w:proofErr w:type="spellStart"/>
      <w:r w:rsidRPr="0081706F">
        <w:rPr>
          <w:rFonts w:cs="Times New Roman"/>
        </w:rPr>
        <w:t>ąc</w:t>
      </w:r>
      <w:proofErr w:type="spellEnd"/>
      <w:r w:rsidRPr="0081706F">
        <w:rPr>
          <w:rFonts w:cs="Times New Roman"/>
        </w:rPr>
        <w:t xml:space="preserve"> pod uwagę, że kara dyscyplinarna </w:t>
      </w:r>
      <w:proofErr w:type="spellStart"/>
      <w:r w:rsidRPr="0081706F">
        <w:rPr>
          <w:rFonts w:cs="Times New Roman"/>
        </w:rPr>
        <w:t>moż</w:t>
      </w:r>
      <w:proofErr w:type="spellEnd"/>
      <w:r w:rsidRPr="0081706F">
        <w:rPr>
          <w:rFonts w:cs="Times New Roman"/>
          <w:lang w:val="en-US"/>
        </w:rPr>
        <w:t xml:space="preserve">e </w:t>
      </w:r>
      <w:proofErr w:type="spellStart"/>
      <w:r w:rsidRPr="0081706F">
        <w:rPr>
          <w:rFonts w:cs="Times New Roman"/>
          <w:lang w:val="en-US"/>
        </w:rPr>
        <w:t>wi</w:t>
      </w:r>
      <w:r w:rsidRPr="0081706F">
        <w:rPr>
          <w:rFonts w:cs="Times New Roman"/>
        </w:rPr>
        <w:t>ązać</w:t>
      </w:r>
      <w:proofErr w:type="spellEnd"/>
      <w:r w:rsidRPr="0081706F">
        <w:rPr>
          <w:rFonts w:cs="Times New Roman"/>
        </w:rPr>
        <w:t xml:space="preserve"> się nawet z odebraniem prawa do wykonywania zawodu, zapewnienie zasad prawidłowej merytorycznie i transparentnej oceny jest niezbędne, podobnie jak zagwarantowanie niezawisłości dla sędziego sądu koleżeńskiego.</w:t>
      </w:r>
    </w:p>
    <w:p w14:paraId="4BCE94F7" w14:textId="77777777" w:rsidR="001106AF" w:rsidRPr="0081706F" w:rsidRDefault="001106AF" w:rsidP="001106AF">
      <w:pPr>
        <w:spacing w:after="100"/>
        <w:jc w:val="both"/>
        <w:rPr>
          <w:rFonts w:cs="Times New Roman"/>
        </w:rPr>
      </w:pPr>
      <w:r w:rsidRPr="0081706F">
        <w:rPr>
          <w:rFonts w:cs="Times New Roman"/>
        </w:rPr>
        <w:t>Struktura administracyjna samorządu jest maksymalnie uproszczona, dzięki uwzględnieniu podziału na 5 grup podejść lub, jeśli to konieczne dla merytorycznej poprawności, poszczególnych podgrup - na dzień dzisiejszy 8 konkretnych podejść.</w:t>
      </w:r>
    </w:p>
    <w:p w14:paraId="4F359C19" w14:textId="77777777" w:rsidR="001106AF" w:rsidRPr="0081706F" w:rsidRDefault="001106AF" w:rsidP="001106AF">
      <w:pPr>
        <w:spacing w:after="100"/>
        <w:jc w:val="both"/>
        <w:rPr>
          <w:rFonts w:cs="Times New Roman"/>
        </w:rPr>
      </w:pPr>
      <w:r w:rsidRPr="0081706F">
        <w:rPr>
          <w:rFonts w:cs="Times New Roman"/>
        </w:rPr>
        <w:lastRenderedPageBreak/>
        <w:t>Merytoryczne zróżnicowanie związane ze szkoleniem i egzaminowaniem jest realizowane w ramach delegowania tych funkcji na podmioty zewnętrzne. Pozwala to zachować dotychczasową jakość kształcenia wynikającą z praktyki i wyspecjalizowania. Jest również niezbędne, gdyż próba odzwierciedlania jakości merytorycznej w ramach jednego podmiotu byłaby wysoce utrudnione - w Polsce jest ponad 100 szkół psychoterapii, a na świecie ponad 400.</w:t>
      </w:r>
    </w:p>
    <w:p w14:paraId="56B25927" w14:textId="72C2BDFD" w:rsidR="001106AF" w:rsidRPr="0081706F" w:rsidRDefault="001106AF" w:rsidP="001106AF">
      <w:pPr>
        <w:spacing w:after="100"/>
        <w:jc w:val="both"/>
        <w:rPr>
          <w:rFonts w:cs="Times New Roman"/>
        </w:rPr>
      </w:pPr>
      <w:r w:rsidRPr="0081706F">
        <w:rPr>
          <w:rFonts w:cs="Times New Roman"/>
        </w:rPr>
        <w:t xml:space="preserve">Szkolenie musi obejmować </w:t>
      </w:r>
      <w:r w:rsidR="00773033">
        <w:rPr>
          <w:rFonts w:cs="Times New Roman"/>
        </w:rPr>
        <w:t xml:space="preserve">co najmniej </w:t>
      </w:r>
      <w:r w:rsidRPr="0081706F">
        <w:rPr>
          <w:rFonts w:cs="Times New Roman"/>
        </w:rPr>
        <w:t xml:space="preserve">1200 </w:t>
      </w:r>
      <w:r w:rsidR="009841C9">
        <w:rPr>
          <w:rFonts w:cs="Times New Roman"/>
        </w:rPr>
        <w:t>godzin</w:t>
      </w:r>
      <w:r w:rsidRPr="0081706F">
        <w:rPr>
          <w:rFonts w:cs="Times New Roman"/>
        </w:rPr>
        <w:t xml:space="preserve"> części teoretycznej, </w:t>
      </w:r>
      <w:proofErr w:type="spellStart"/>
      <w:r w:rsidRPr="0081706F">
        <w:rPr>
          <w:rFonts w:cs="Times New Roman"/>
        </w:rPr>
        <w:t>superwizji</w:t>
      </w:r>
      <w:proofErr w:type="spellEnd"/>
      <w:r w:rsidRPr="0081706F">
        <w:rPr>
          <w:rFonts w:cs="Times New Roman"/>
        </w:rPr>
        <w:t>, doświadczenia własnego lub psychoterapii własnej oraz stażu. Szczegóły szkolenia i egzaminowania opisane są w ustawie w rozdziale o szkoleniu psychoterapeuty. Przepisy tego rozdziału zostały opracowane ze szczególną uważnością członków Grupy Roboczej. Wszystkie zapisy zostały zweryfikowane pod kątem utrzymania wysokich standardów szkolenia, a jednocześnie sformułowane tak, aby uwzględniały różnorodność szkolenia psychoterapeutów. Jeżeli pojawi się propozycja modyfikowania niektórych zapisów, apelujemy o dokonywanie tego w porozumieniu z przedstawicielami środowiska, gdyż nawet drobna zmiana może odbiegać od stosowanych w praktyce rozwiązań. W trakcie pracy nad projektem środowisko psychoterapeutyczne badało na bieżą</w:t>
      </w:r>
      <w:r w:rsidRPr="0081706F">
        <w:rPr>
          <w:rFonts w:cs="Times New Roman"/>
          <w:lang w:val="it-IT"/>
        </w:rPr>
        <w:t>co mo</w:t>
      </w:r>
      <w:proofErr w:type="spellStart"/>
      <w:r w:rsidRPr="0081706F">
        <w:rPr>
          <w:rFonts w:cs="Times New Roman"/>
        </w:rPr>
        <w:t>żliwość</w:t>
      </w:r>
      <w:proofErr w:type="spellEnd"/>
      <w:r w:rsidRPr="0081706F">
        <w:rPr>
          <w:rFonts w:cs="Times New Roman"/>
        </w:rPr>
        <w:t xml:space="preserve"> wdrożenia projektowanych przepisów. Tym samym Stowarzyszenia i </w:t>
      </w:r>
      <w:proofErr w:type="spellStart"/>
      <w:r w:rsidRPr="0081706F">
        <w:rPr>
          <w:rFonts w:cs="Times New Roman"/>
        </w:rPr>
        <w:t>szkoł</w:t>
      </w:r>
      <w:proofErr w:type="spellEnd"/>
      <w:r w:rsidRPr="0081706F">
        <w:rPr>
          <w:rFonts w:cs="Times New Roman"/>
          <w:lang w:val="fr-FR"/>
        </w:rPr>
        <w:t xml:space="preserve">y </w:t>
      </w:r>
      <w:proofErr w:type="spellStart"/>
      <w:r w:rsidRPr="0081706F">
        <w:rPr>
          <w:rFonts w:cs="Times New Roman"/>
          <w:lang w:val="fr-FR"/>
        </w:rPr>
        <w:t>psychoterapeut</w:t>
      </w:r>
      <w:proofErr w:type="spellEnd"/>
      <w:r w:rsidRPr="0081706F">
        <w:rPr>
          <w:rFonts w:cs="Times New Roman"/>
        </w:rPr>
        <w:t xml:space="preserve">ów są w dużej mierze gotowe do postępowania zgodnie z proponowanymi rozwiązaniami. Projekt uwzględnia również praktyki stosowane w Polskim Towarzystwie Terapii Poznawczej i Behawioralnej, które - zanim wycofało się z gremium obecnie 41 stowarzyszeń pracujących nad treścią proponowanej ustawy - wyartykułowało swoje oczekiwania. W grupie pracują również przedstawiciele środowiska poznawczo-behawioralnego, reprezentujący inne stowarzyszenia i jednocześnie będący członkami PTTPB. W związku z tym wdrożenie ustawy również dla stowarzyszenia, które nie przygotowało obecnej propozycji powinno być zgodne z obecnymi praktykami i chroni potrzeby tej części środowiska. Przykładem takiego dostosowania jest </w:t>
      </w:r>
      <w:proofErr w:type="spellStart"/>
      <w:r w:rsidRPr="0081706F">
        <w:rPr>
          <w:rFonts w:cs="Times New Roman"/>
        </w:rPr>
        <w:t>wymó</w:t>
      </w:r>
      <w:proofErr w:type="spellEnd"/>
      <w:r w:rsidRPr="0081706F">
        <w:rPr>
          <w:rFonts w:cs="Times New Roman"/>
          <w:lang w:val="en-US"/>
        </w:rPr>
        <w:t xml:space="preserve">g 100 </w:t>
      </w:r>
      <w:proofErr w:type="spellStart"/>
      <w:r w:rsidR="009841C9">
        <w:rPr>
          <w:rFonts w:cs="Times New Roman"/>
          <w:lang w:val="en-US"/>
        </w:rPr>
        <w:t>godzin</w:t>
      </w:r>
      <w:proofErr w:type="spellEnd"/>
      <w:r w:rsidRPr="0081706F">
        <w:rPr>
          <w:rFonts w:cs="Times New Roman"/>
          <w:lang w:val="en-US"/>
        </w:rPr>
        <w:t xml:space="preserve"> w</w:t>
      </w:r>
      <w:proofErr w:type="spellStart"/>
      <w:r w:rsidRPr="0081706F">
        <w:rPr>
          <w:rFonts w:cs="Times New Roman"/>
        </w:rPr>
        <w:t>łasnej</w:t>
      </w:r>
      <w:proofErr w:type="spellEnd"/>
      <w:r w:rsidRPr="0081706F">
        <w:rPr>
          <w:rFonts w:cs="Times New Roman"/>
        </w:rPr>
        <w:t xml:space="preserve"> terapii lub doświadczenia własnego dla osób z grupy poznawczej i (lub) behawioralnej, podczas gdy pozostał</w:t>
      </w:r>
      <w:r w:rsidRPr="0081706F">
        <w:rPr>
          <w:rFonts w:cs="Times New Roman"/>
          <w:lang w:val="es-ES_tradnl"/>
        </w:rPr>
        <w:t xml:space="preserve">e </w:t>
      </w:r>
      <w:proofErr w:type="spellStart"/>
      <w:r w:rsidRPr="0081706F">
        <w:rPr>
          <w:rFonts w:cs="Times New Roman"/>
          <w:lang w:val="es-ES_tradnl"/>
        </w:rPr>
        <w:t>grupy</w:t>
      </w:r>
      <w:proofErr w:type="spellEnd"/>
      <w:r w:rsidRPr="0081706F">
        <w:rPr>
          <w:rFonts w:cs="Times New Roman"/>
          <w:lang w:val="es-ES_tradnl"/>
        </w:rPr>
        <w:t xml:space="preserve"> </w:t>
      </w:r>
      <w:proofErr w:type="spellStart"/>
      <w:r w:rsidRPr="0081706F">
        <w:rPr>
          <w:rFonts w:cs="Times New Roman"/>
          <w:lang w:val="es-ES_tradnl"/>
        </w:rPr>
        <w:t>podej</w:t>
      </w:r>
      <w:r w:rsidRPr="0081706F">
        <w:rPr>
          <w:rFonts w:cs="Times New Roman"/>
        </w:rPr>
        <w:t>ść</w:t>
      </w:r>
      <w:proofErr w:type="spellEnd"/>
      <w:r w:rsidRPr="0081706F">
        <w:rPr>
          <w:rFonts w:cs="Times New Roman"/>
        </w:rPr>
        <w:t xml:space="preserve"> przyjęły </w:t>
      </w:r>
      <w:r w:rsidR="00773033">
        <w:rPr>
          <w:rFonts w:cs="Times New Roman"/>
        </w:rPr>
        <w:t xml:space="preserve">co najmniej </w:t>
      </w:r>
      <w:r w:rsidRPr="0081706F">
        <w:rPr>
          <w:rFonts w:cs="Times New Roman"/>
        </w:rPr>
        <w:t xml:space="preserve">250 </w:t>
      </w:r>
      <w:r w:rsidR="009841C9">
        <w:rPr>
          <w:rFonts w:cs="Times New Roman"/>
        </w:rPr>
        <w:t>godzin</w:t>
      </w:r>
      <w:r w:rsidRPr="0081706F">
        <w:rPr>
          <w:rFonts w:cs="Times New Roman"/>
        </w:rPr>
        <w:t xml:space="preserve"> terapii własnej lub doświadczenia własnego.</w:t>
      </w:r>
    </w:p>
    <w:p w14:paraId="1313007E" w14:textId="77777777" w:rsidR="001106AF" w:rsidRPr="0081706F" w:rsidRDefault="001106AF" w:rsidP="00BC1E82">
      <w:pPr>
        <w:widowControl/>
        <w:numPr>
          <w:ilvl w:val="1"/>
          <w:numId w:val="555"/>
        </w:numPr>
        <w:pBdr>
          <w:top w:val="nil"/>
          <w:left w:val="nil"/>
          <w:bottom w:val="nil"/>
          <w:right w:val="nil"/>
          <w:between w:val="nil"/>
          <w:bar w:val="nil"/>
        </w:pBdr>
        <w:autoSpaceDE/>
        <w:autoSpaceDN/>
        <w:adjustRightInd/>
        <w:spacing w:before="240" w:after="240"/>
        <w:rPr>
          <w:rFonts w:cs="Times New Roman"/>
        </w:rPr>
      </w:pPr>
      <w:r w:rsidRPr="0081706F">
        <w:rPr>
          <w:rFonts w:cs="Times New Roman"/>
          <w:b/>
          <w:bCs/>
        </w:rPr>
        <w:t>Wykształcenie bazowe psychoterapeutów</w:t>
      </w:r>
    </w:p>
    <w:p w14:paraId="5B0694A6" w14:textId="77777777" w:rsidR="001106AF" w:rsidRPr="0081706F" w:rsidRDefault="001106AF" w:rsidP="001106AF">
      <w:pPr>
        <w:spacing w:after="100"/>
        <w:jc w:val="both"/>
        <w:rPr>
          <w:rFonts w:cs="Times New Roman"/>
        </w:rPr>
      </w:pPr>
      <w:r w:rsidRPr="0081706F">
        <w:rPr>
          <w:rFonts w:cs="Times New Roman"/>
        </w:rPr>
        <w:t xml:space="preserve">Różnorodność w obrębie zawodu psychoterapeuty dotyczy również wykształcenia bazowego. Zadaniem </w:t>
      </w:r>
      <w:proofErr w:type="spellStart"/>
      <w:r w:rsidRPr="0081706F">
        <w:rPr>
          <w:rFonts w:cs="Times New Roman"/>
        </w:rPr>
        <w:t>samorzą</w:t>
      </w:r>
      <w:proofErr w:type="spellEnd"/>
      <w:r w:rsidRPr="0081706F">
        <w:rPr>
          <w:rFonts w:cs="Times New Roman"/>
          <w:lang w:val="fr-FR"/>
        </w:rPr>
        <w:t>du b</w:t>
      </w:r>
      <w:proofErr w:type="spellStart"/>
      <w:r w:rsidRPr="0081706F">
        <w:rPr>
          <w:rFonts w:cs="Times New Roman"/>
        </w:rPr>
        <w:t>ędzie</w:t>
      </w:r>
      <w:proofErr w:type="spellEnd"/>
      <w:r w:rsidRPr="0081706F">
        <w:rPr>
          <w:rFonts w:cs="Times New Roman"/>
        </w:rPr>
        <w:t xml:space="preserve"> wyrównanie bazowej wiedzy z zakresu psychologii i medycyny stosowanych w psychoterapii oraz zweryfikowanie jej jednolitym egzaminem </w:t>
      </w:r>
      <w:r w:rsidRPr="0081706F">
        <w:rPr>
          <w:rFonts w:cs="Times New Roman"/>
        </w:rPr>
        <w:lastRenderedPageBreak/>
        <w:t xml:space="preserve">przeprowadzonym przez samorząd. Na wybór takiego rozwiązania składa się wiele merytorycznych argumentów. Na 140 uczelni, na których powstał kierunek psychologia, ponad 90 ma negatywną opinię Państwowej Komisji Akredytacyjnej i mimo tego dalej kształcą w zawodzie psychologa. Oznacza to, że w przeciągu kilku lat tytuł magistra psychologii uzyskają </w:t>
      </w:r>
      <w:proofErr w:type="spellStart"/>
      <w:r w:rsidRPr="0081706F">
        <w:rPr>
          <w:rFonts w:cs="Times New Roman"/>
        </w:rPr>
        <w:t>tysią</w:t>
      </w:r>
      <w:proofErr w:type="spellEnd"/>
      <w:r w:rsidRPr="0081706F">
        <w:rPr>
          <w:rFonts w:cs="Times New Roman"/>
          <w:lang w:val="pt-PT"/>
        </w:rPr>
        <w:t>ce os</w:t>
      </w:r>
      <w:proofErr w:type="spellStart"/>
      <w:r w:rsidRPr="0081706F">
        <w:rPr>
          <w:rFonts w:cs="Times New Roman"/>
        </w:rPr>
        <w:t>ób</w:t>
      </w:r>
      <w:proofErr w:type="spellEnd"/>
      <w:r w:rsidRPr="0081706F">
        <w:rPr>
          <w:rFonts w:cs="Times New Roman"/>
        </w:rPr>
        <w:t xml:space="preserve"> bez przygotowania klinicznego. Nie ma żadnego wykształcenia bazowego, które dawałoby kompleksowe przygotowanie do podjęcia szkolenia w zakresie psychoterapii.  Np. tytuł lekarza nie niesie za sobą przygotowania w obrębie psychologii, a tym samym różnicowanie wg konkretnych typów wykształceń nie ma merytorycznych podstaw. Wykształcenie chirurga nie jest lepszym wykształceniem bazowym niż fizjoterapeuty. Z drugiej strony podstawowym narzędziem pracy psychoterapeuty jest osobowość, której studia nie weryfikują. Badania naukowe pokazują, że jest to kluczowy czynnik warunkujący skuteczność psychoterapii. Osobowość kształtowana jest poprzez predyspozycje osobiste oraz dzięki wymogowi psychoterapii lub zdobywania doświadczenia własnego, pozwalającego na wypracowanie kompetencji rozpoznawania własnych procesów psychicznych, zdolności do oddzielania ich od procesów psychicznych pacjenta i rozpoznania interakcji pomiędzy psychoterapeutą i pacjentem. </w:t>
      </w:r>
    </w:p>
    <w:p w14:paraId="26818AF5" w14:textId="77777777" w:rsidR="001106AF" w:rsidRPr="0081706F" w:rsidRDefault="001106AF" w:rsidP="001106AF">
      <w:pPr>
        <w:shd w:val="clear" w:color="auto" w:fill="FFFFFF"/>
        <w:spacing w:after="180"/>
        <w:jc w:val="both"/>
        <w:rPr>
          <w:rFonts w:cs="Times New Roman"/>
        </w:rPr>
      </w:pPr>
      <w:r w:rsidRPr="0081706F">
        <w:rPr>
          <w:rFonts w:cs="Times New Roman"/>
        </w:rPr>
        <w:t xml:space="preserve">Projekt odzwierciedla stan faktyczny - </w:t>
      </w:r>
      <w:proofErr w:type="spellStart"/>
      <w:r w:rsidRPr="0081706F">
        <w:rPr>
          <w:rFonts w:cs="Times New Roman"/>
        </w:rPr>
        <w:t>dobó</w:t>
      </w:r>
      <w:proofErr w:type="spellEnd"/>
      <w:r w:rsidRPr="0081706F">
        <w:rPr>
          <w:rFonts w:cs="Times New Roman"/>
          <w:lang w:val="pt-PT"/>
        </w:rPr>
        <w:t>r os</w:t>
      </w:r>
      <w:proofErr w:type="spellStart"/>
      <w:r w:rsidRPr="0081706F">
        <w:rPr>
          <w:rFonts w:cs="Times New Roman"/>
        </w:rPr>
        <w:t>ób</w:t>
      </w:r>
      <w:proofErr w:type="spellEnd"/>
      <w:r w:rsidRPr="0081706F">
        <w:rPr>
          <w:rFonts w:cs="Times New Roman"/>
        </w:rPr>
        <w:t xml:space="preserve"> z konkretnym wykształceniem bazowym powinien wynikać z procesu wykształcenia odpowiednich cech i umiejętności kandydata podczas studiów, a wyrównanie braków powinno być zadaniem samorządu. Należ</w:t>
      </w:r>
      <w:r w:rsidRPr="0081706F">
        <w:rPr>
          <w:rFonts w:cs="Times New Roman"/>
          <w:lang w:val="en-US"/>
        </w:rPr>
        <w:t xml:space="preserve">y </w:t>
      </w:r>
      <w:proofErr w:type="spellStart"/>
      <w:r w:rsidRPr="0081706F">
        <w:rPr>
          <w:rFonts w:cs="Times New Roman"/>
          <w:lang w:val="en-US"/>
        </w:rPr>
        <w:t>te</w:t>
      </w:r>
      <w:proofErr w:type="spellEnd"/>
      <w:r w:rsidRPr="0081706F">
        <w:rPr>
          <w:rFonts w:cs="Times New Roman"/>
        </w:rPr>
        <w:t xml:space="preserve">ż zauważyć, że w dynamicznie zmieniającej się rzeczywistości, w niedługim czasie mogą powstać kierunki bardzo dobrze przygotowujące do tego zawodu, które na dzień dzisiejszy nie istnieją. Do kierunków niedawno powstałych i bardzo wartościowych merytorycznie dla kandydata na psychoterapeutę należą </w:t>
      </w:r>
      <w:proofErr w:type="spellStart"/>
      <w:r w:rsidRPr="0081706F">
        <w:rPr>
          <w:rFonts w:cs="Times New Roman"/>
        </w:rPr>
        <w:t>kognitywistyka</w:t>
      </w:r>
      <w:proofErr w:type="spellEnd"/>
      <w:r w:rsidRPr="0081706F">
        <w:rPr>
          <w:rFonts w:cs="Times New Roman"/>
        </w:rPr>
        <w:t xml:space="preserve"> i studia z psychoterapii. Wiele osób obecnie wybiera studia międzywydziałowe, które także mogą stanowić wartościową podstawę wykształcenia psychoterapeuty.</w:t>
      </w:r>
    </w:p>
    <w:p w14:paraId="52BCACFF" w14:textId="77777777" w:rsidR="001106AF" w:rsidRPr="0081706F" w:rsidRDefault="001106AF" w:rsidP="001106AF">
      <w:pPr>
        <w:shd w:val="clear" w:color="auto" w:fill="FFFFFF"/>
        <w:spacing w:after="180"/>
        <w:rPr>
          <w:rFonts w:cs="Times New Roman"/>
        </w:rPr>
      </w:pPr>
      <w:r w:rsidRPr="0081706F">
        <w:rPr>
          <w:rFonts w:cs="Times New Roman"/>
        </w:rPr>
        <w:t xml:space="preserve">W związku z powyższym wykształcenie bazowe powinno przygotowywać do zdobycia wiedzy i umiejętności w jednym lub kilku poniższych zakresach: </w:t>
      </w:r>
    </w:p>
    <w:p w14:paraId="2B45A43B" w14:textId="77777777" w:rsidR="001106AF" w:rsidRPr="0081706F" w:rsidRDefault="001106AF" w:rsidP="00BC1E82">
      <w:pPr>
        <w:widowControl/>
        <w:numPr>
          <w:ilvl w:val="0"/>
          <w:numId w:val="557"/>
        </w:numPr>
        <w:pBdr>
          <w:top w:val="nil"/>
          <w:left w:val="nil"/>
          <w:bottom w:val="nil"/>
          <w:right w:val="nil"/>
          <w:between w:val="nil"/>
          <w:bar w:val="nil"/>
        </w:pBdr>
        <w:autoSpaceDE/>
        <w:autoSpaceDN/>
        <w:adjustRightInd/>
        <w:spacing w:before="240"/>
        <w:rPr>
          <w:rFonts w:cs="Times New Roman"/>
        </w:rPr>
      </w:pPr>
      <w:r w:rsidRPr="0081706F">
        <w:rPr>
          <w:rFonts w:cs="Times New Roman"/>
          <w:shd w:val="clear" w:color="auto" w:fill="FFFFFF"/>
        </w:rPr>
        <w:t>zdolności do pogłębionego i krytycznego rozumienia zagadnień związanych z emocjonalną, psychologiczną, relacyjną i społeczną aktywnością człowieka,</w:t>
      </w:r>
    </w:p>
    <w:p w14:paraId="29BA2CFF" w14:textId="77777777" w:rsidR="001106AF" w:rsidRPr="0081706F" w:rsidRDefault="001106AF" w:rsidP="00BC1E82">
      <w:pPr>
        <w:widowControl/>
        <w:numPr>
          <w:ilvl w:val="0"/>
          <w:numId w:val="557"/>
        </w:numPr>
        <w:pBdr>
          <w:top w:val="nil"/>
          <w:left w:val="nil"/>
          <w:bottom w:val="nil"/>
          <w:right w:val="nil"/>
          <w:between w:val="nil"/>
          <w:bar w:val="nil"/>
        </w:pBdr>
        <w:autoSpaceDE/>
        <w:autoSpaceDN/>
        <w:adjustRightInd/>
        <w:rPr>
          <w:rFonts w:cs="Times New Roman"/>
        </w:rPr>
      </w:pPr>
      <w:r w:rsidRPr="0081706F">
        <w:rPr>
          <w:rFonts w:cs="Times New Roman"/>
          <w:shd w:val="clear" w:color="auto" w:fill="FFFFFF"/>
        </w:rPr>
        <w:t>zapoznawania się z aspektami dotyczącymi zdrowia i medycyny, w tym uzyskiwania znajomości psychopatologii</w:t>
      </w:r>
    </w:p>
    <w:p w14:paraId="665D0A00" w14:textId="77777777" w:rsidR="001106AF" w:rsidRPr="0081706F" w:rsidRDefault="001106AF" w:rsidP="00BC1E82">
      <w:pPr>
        <w:widowControl/>
        <w:numPr>
          <w:ilvl w:val="0"/>
          <w:numId w:val="557"/>
        </w:numPr>
        <w:pBdr>
          <w:top w:val="nil"/>
          <w:left w:val="nil"/>
          <w:bottom w:val="nil"/>
          <w:right w:val="nil"/>
          <w:between w:val="nil"/>
          <w:bar w:val="nil"/>
        </w:pBdr>
        <w:autoSpaceDE/>
        <w:autoSpaceDN/>
        <w:adjustRightInd/>
        <w:rPr>
          <w:rFonts w:cs="Times New Roman"/>
        </w:rPr>
      </w:pPr>
      <w:r w:rsidRPr="0081706F">
        <w:rPr>
          <w:rFonts w:cs="Times New Roman"/>
          <w:shd w:val="clear" w:color="auto" w:fill="FFFFFF"/>
        </w:rPr>
        <w:t xml:space="preserve">rozwijania wrażliwość i wnikliwość na subtelne stany emocjonalne, </w:t>
      </w:r>
    </w:p>
    <w:p w14:paraId="1A559A43" w14:textId="77777777" w:rsidR="001106AF" w:rsidRPr="0081706F" w:rsidRDefault="001106AF" w:rsidP="00BC1E82">
      <w:pPr>
        <w:widowControl/>
        <w:numPr>
          <w:ilvl w:val="0"/>
          <w:numId w:val="557"/>
        </w:numPr>
        <w:pBdr>
          <w:top w:val="nil"/>
          <w:left w:val="nil"/>
          <w:bottom w:val="nil"/>
          <w:right w:val="nil"/>
          <w:between w:val="nil"/>
          <w:bar w:val="nil"/>
        </w:pBdr>
        <w:autoSpaceDE/>
        <w:autoSpaceDN/>
        <w:adjustRightInd/>
        <w:rPr>
          <w:rFonts w:cs="Times New Roman"/>
        </w:rPr>
      </w:pPr>
      <w:r w:rsidRPr="0081706F">
        <w:rPr>
          <w:rFonts w:cs="Times New Roman"/>
          <w:shd w:val="clear" w:color="auto" w:fill="FFFFFF"/>
        </w:rPr>
        <w:lastRenderedPageBreak/>
        <w:t xml:space="preserve">rozwijania zdolności do krytycznego analizowania treści w dziedzinie nauk humanistycznych lub społecznych, </w:t>
      </w:r>
    </w:p>
    <w:p w14:paraId="610BC445" w14:textId="2D3F311B" w:rsidR="001106AF" w:rsidRPr="0081706F" w:rsidRDefault="001106AF" w:rsidP="00BC1E82">
      <w:pPr>
        <w:widowControl/>
        <w:numPr>
          <w:ilvl w:val="0"/>
          <w:numId w:val="557"/>
        </w:numPr>
        <w:pBdr>
          <w:top w:val="nil"/>
          <w:left w:val="nil"/>
          <w:bottom w:val="nil"/>
          <w:right w:val="nil"/>
          <w:between w:val="nil"/>
          <w:bar w:val="nil"/>
        </w:pBdr>
        <w:autoSpaceDE/>
        <w:autoSpaceDN/>
        <w:adjustRightInd/>
        <w:spacing w:after="280"/>
        <w:rPr>
          <w:rFonts w:cs="Times New Roman"/>
        </w:rPr>
      </w:pPr>
      <w:r w:rsidRPr="0081706F">
        <w:rPr>
          <w:rFonts w:cs="Times New Roman"/>
          <w:shd w:val="clear" w:color="auto" w:fill="FFFFFF"/>
        </w:rPr>
        <w:t>rozwijania zdolności do wykonania bądź rozumienia kultury i sztuki, co ma zastosowanie m.in. w arteterapii.</w:t>
      </w:r>
    </w:p>
    <w:p w14:paraId="1B75734B" w14:textId="77777777" w:rsidR="001106AF" w:rsidRPr="0081706F" w:rsidRDefault="001106AF" w:rsidP="001106AF">
      <w:pPr>
        <w:shd w:val="clear" w:color="auto" w:fill="FFFFFF"/>
        <w:spacing w:after="40"/>
        <w:rPr>
          <w:rFonts w:cs="Times New Roman"/>
        </w:rPr>
      </w:pPr>
      <w:r w:rsidRPr="0081706F">
        <w:rPr>
          <w:rFonts w:cs="Times New Roman"/>
        </w:rPr>
        <w:t>Ewentualne zawężanie wykształcenia bazowego, powinno obejmować dziedziny wiedzy, które zajmują się wiedzą o człowieku, a nie pojedyncze rodzaje wykształcenia. Najczęściej psychoterapeuci wywodzą się z </w:t>
      </w:r>
      <w:proofErr w:type="spellStart"/>
      <w:r w:rsidRPr="0081706F">
        <w:rPr>
          <w:rFonts w:cs="Times New Roman"/>
          <w:lang w:val="de-DE"/>
        </w:rPr>
        <w:t>kierunk</w:t>
      </w:r>
      <w:proofErr w:type="spellEnd"/>
      <w:r w:rsidRPr="0081706F">
        <w:rPr>
          <w:rFonts w:cs="Times New Roman"/>
        </w:rPr>
        <w:t>ów w obrębie następujących dziedzin:</w:t>
      </w:r>
      <w:r w:rsidRPr="0081706F">
        <w:rPr>
          <w:rFonts w:cs="Times New Roman"/>
        </w:rPr>
        <w:br/>
        <w:t xml:space="preserve"> </w:t>
      </w:r>
    </w:p>
    <w:p w14:paraId="03D4D120" w14:textId="0DF8149F" w:rsidR="001106AF" w:rsidRPr="0081706F" w:rsidRDefault="001106AF" w:rsidP="00BC1E82">
      <w:pPr>
        <w:widowControl/>
        <w:numPr>
          <w:ilvl w:val="0"/>
          <w:numId w:val="559"/>
        </w:numPr>
        <w:pBdr>
          <w:top w:val="nil"/>
          <w:left w:val="nil"/>
          <w:bottom w:val="nil"/>
          <w:right w:val="nil"/>
          <w:between w:val="nil"/>
          <w:bar w:val="nil"/>
        </w:pBdr>
        <w:shd w:val="clear" w:color="auto" w:fill="FFFFFF"/>
        <w:autoSpaceDE/>
        <w:autoSpaceDN/>
        <w:adjustRightInd/>
        <w:jc w:val="both"/>
        <w:rPr>
          <w:rFonts w:cs="Times New Roman"/>
        </w:rPr>
      </w:pPr>
      <w:r w:rsidRPr="0081706F">
        <w:rPr>
          <w:rFonts w:cs="Times New Roman"/>
        </w:rPr>
        <w:t>Humanistycznej i społecznej</w:t>
      </w:r>
      <w:r w:rsidR="00730C86" w:rsidRPr="0081706F">
        <w:rPr>
          <w:rFonts w:cs="Times New Roman"/>
        </w:rPr>
        <w:t>,</w:t>
      </w:r>
    </w:p>
    <w:p w14:paraId="16677A0A" w14:textId="6ECB2B00" w:rsidR="001106AF" w:rsidRPr="0081706F" w:rsidRDefault="001106AF" w:rsidP="00BC1E82">
      <w:pPr>
        <w:widowControl/>
        <w:numPr>
          <w:ilvl w:val="0"/>
          <w:numId w:val="559"/>
        </w:numPr>
        <w:pBdr>
          <w:top w:val="nil"/>
          <w:left w:val="nil"/>
          <w:bottom w:val="nil"/>
          <w:right w:val="nil"/>
          <w:between w:val="nil"/>
          <w:bar w:val="nil"/>
        </w:pBdr>
        <w:autoSpaceDE/>
        <w:autoSpaceDN/>
        <w:adjustRightInd/>
        <w:jc w:val="both"/>
        <w:rPr>
          <w:rFonts w:cs="Times New Roman"/>
        </w:rPr>
      </w:pPr>
      <w:r w:rsidRPr="0081706F">
        <w:rPr>
          <w:rFonts w:cs="Times New Roman"/>
          <w:shd w:val="clear" w:color="auto" w:fill="FFFFFF"/>
        </w:rPr>
        <w:t>Medycznej i nauk o zdrowiu</w:t>
      </w:r>
      <w:r w:rsidR="00730C86" w:rsidRPr="0081706F">
        <w:rPr>
          <w:rFonts w:cs="Times New Roman"/>
          <w:shd w:val="clear" w:color="auto" w:fill="FFFFFF"/>
        </w:rPr>
        <w:t>,</w:t>
      </w:r>
    </w:p>
    <w:p w14:paraId="1AC19B11" w14:textId="033D9877" w:rsidR="001106AF" w:rsidRPr="0081706F" w:rsidRDefault="001106AF" w:rsidP="00BC1E82">
      <w:pPr>
        <w:widowControl/>
        <w:numPr>
          <w:ilvl w:val="0"/>
          <w:numId w:val="559"/>
        </w:numPr>
        <w:pBdr>
          <w:top w:val="nil"/>
          <w:left w:val="nil"/>
          <w:bottom w:val="nil"/>
          <w:right w:val="nil"/>
          <w:between w:val="nil"/>
          <w:bar w:val="nil"/>
        </w:pBdr>
        <w:autoSpaceDE/>
        <w:autoSpaceDN/>
        <w:adjustRightInd/>
        <w:jc w:val="both"/>
        <w:rPr>
          <w:rFonts w:cs="Times New Roman"/>
        </w:rPr>
      </w:pPr>
      <w:r w:rsidRPr="0081706F">
        <w:rPr>
          <w:rFonts w:cs="Times New Roman"/>
          <w:shd w:val="clear" w:color="auto" w:fill="FFFFFF"/>
        </w:rPr>
        <w:t>Nauk o rodzinie</w:t>
      </w:r>
      <w:r w:rsidR="00730C86" w:rsidRPr="0081706F">
        <w:rPr>
          <w:rFonts w:cs="Times New Roman"/>
          <w:shd w:val="clear" w:color="auto" w:fill="FFFFFF"/>
        </w:rPr>
        <w:t>,</w:t>
      </w:r>
    </w:p>
    <w:p w14:paraId="10668EF4" w14:textId="1F4F648A" w:rsidR="001106AF" w:rsidRPr="0081706F" w:rsidRDefault="001106AF" w:rsidP="00BC1E82">
      <w:pPr>
        <w:widowControl/>
        <w:numPr>
          <w:ilvl w:val="0"/>
          <w:numId w:val="559"/>
        </w:numPr>
        <w:pBdr>
          <w:top w:val="nil"/>
          <w:left w:val="nil"/>
          <w:bottom w:val="nil"/>
          <w:right w:val="nil"/>
          <w:between w:val="nil"/>
          <w:bar w:val="nil"/>
        </w:pBdr>
        <w:autoSpaceDE/>
        <w:autoSpaceDN/>
        <w:adjustRightInd/>
        <w:jc w:val="both"/>
        <w:rPr>
          <w:rFonts w:cs="Times New Roman"/>
        </w:rPr>
      </w:pPr>
      <w:r w:rsidRPr="0081706F">
        <w:rPr>
          <w:rFonts w:cs="Times New Roman"/>
          <w:shd w:val="clear" w:color="auto" w:fill="FFFFFF"/>
        </w:rPr>
        <w:t>Sztuki</w:t>
      </w:r>
      <w:r w:rsidR="00730C86" w:rsidRPr="0081706F">
        <w:rPr>
          <w:rFonts w:cs="Times New Roman"/>
          <w:shd w:val="clear" w:color="auto" w:fill="FFFFFF"/>
        </w:rPr>
        <w:t>,</w:t>
      </w:r>
    </w:p>
    <w:p w14:paraId="4986EDD2" w14:textId="43D0CF16" w:rsidR="001106AF" w:rsidRPr="0081706F" w:rsidRDefault="001106AF" w:rsidP="00BC1E82">
      <w:pPr>
        <w:widowControl/>
        <w:numPr>
          <w:ilvl w:val="0"/>
          <w:numId w:val="559"/>
        </w:numPr>
        <w:pBdr>
          <w:top w:val="nil"/>
          <w:left w:val="nil"/>
          <w:bottom w:val="nil"/>
          <w:right w:val="nil"/>
          <w:between w:val="nil"/>
          <w:bar w:val="nil"/>
        </w:pBdr>
        <w:autoSpaceDE/>
        <w:autoSpaceDN/>
        <w:adjustRightInd/>
        <w:spacing w:after="280"/>
        <w:jc w:val="both"/>
        <w:rPr>
          <w:rFonts w:cs="Times New Roman"/>
        </w:rPr>
      </w:pPr>
      <w:r w:rsidRPr="0081706F">
        <w:rPr>
          <w:rFonts w:cs="Times New Roman"/>
          <w:shd w:val="clear" w:color="auto" w:fill="FFFFFF"/>
        </w:rPr>
        <w:t>dyscypliny - teologia,</w:t>
      </w:r>
    </w:p>
    <w:p w14:paraId="585E808E" w14:textId="77777777" w:rsidR="001106AF" w:rsidRPr="0081706F" w:rsidRDefault="001106AF" w:rsidP="001106AF">
      <w:pPr>
        <w:shd w:val="clear" w:color="auto" w:fill="FFFFFF"/>
        <w:spacing w:after="40"/>
        <w:jc w:val="both"/>
        <w:rPr>
          <w:rFonts w:cs="Times New Roman"/>
        </w:rPr>
      </w:pPr>
      <w:r w:rsidRPr="0081706F">
        <w:rPr>
          <w:rFonts w:cs="Times New Roman"/>
        </w:rPr>
        <w:t xml:space="preserve">w rozumieniu </w:t>
      </w:r>
      <w:r w:rsidRPr="009841C9">
        <w:rPr>
          <w:rFonts w:cs="Times New Roman"/>
          <w:b/>
          <w:bCs/>
        </w:rPr>
        <w:t>rozporządzenia Ministra Edukacji i Nauki z dnia 11 października 2022</w:t>
      </w:r>
      <w:r w:rsidRPr="0081706F">
        <w:rPr>
          <w:rFonts w:cs="Times New Roman"/>
        </w:rPr>
        <w:t xml:space="preserve"> r. w sprawie dziedzin nauki i dyscyplin naukowych oraz dyscyplin artystycznych i takie dziedziny zostały zaproponowane w projekcie.</w:t>
      </w:r>
    </w:p>
    <w:p w14:paraId="3C76BDAC" w14:textId="77777777" w:rsidR="001106AF" w:rsidRPr="0081706F" w:rsidRDefault="001106AF" w:rsidP="001106AF">
      <w:pPr>
        <w:shd w:val="clear" w:color="auto" w:fill="FFFFFF"/>
        <w:spacing w:after="40"/>
        <w:jc w:val="both"/>
        <w:rPr>
          <w:rFonts w:cs="Times New Roman"/>
        </w:rPr>
      </w:pPr>
      <w:r w:rsidRPr="0081706F">
        <w:rPr>
          <w:rFonts w:cs="Times New Roman"/>
          <w:lang w:val="it-IT"/>
        </w:rPr>
        <w:t>Bior</w:t>
      </w:r>
      <w:proofErr w:type="spellStart"/>
      <w:r w:rsidRPr="0081706F">
        <w:rPr>
          <w:rFonts w:cs="Times New Roman"/>
        </w:rPr>
        <w:t>ąc</w:t>
      </w:r>
      <w:proofErr w:type="spellEnd"/>
      <w:r w:rsidRPr="0081706F">
        <w:rPr>
          <w:rFonts w:cs="Times New Roman"/>
        </w:rPr>
        <w:t xml:space="preserve"> pod uwagę, że proponowana ustawa ma regulować nie tylko obszar związany z podmiotami leczniczymi, ale cały rynek psychoterapii, konieczna jest duża uważności w określaniu wykształcenia bazowego psychoterapeutów. Dotychczasowa praktyka, kształtowana przez kilkadziesiąt lat, przyniosła rozwój psychoterapii w wielu różnorodnych obszarach, a psychoterapeutami zostawały osoby z różnorodnym wykształceniem bazowym. Wśród osób, które znacząco przyczyniły się do rozwoju psychoterapii, powołania największych stowarzyszeń psychoterapeutycznych, stworzenia liczących się oddziałów leczących osoby z zaburzeniami psychicznymi są socjolodzy, filolodzy, filozofowie, prawnicy, teolodzy, farmaceuci itd. Przypadkowe zawężenie wykształceń bazowych </w:t>
      </w:r>
      <w:proofErr w:type="spellStart"/>
      <w:r w:rsidRPr="0081706F">
        <w:rPr>
          <w:rFonts w:cs="Times New Roman"/>
        </w:rPr>
        <w:t>moż</w:t>
      </w:r>
      <w:proofErr w:type="spellEnd"/>
      <w:r w:rsidRPr="0081706F">
        <w:rPr>
          <w:rFonts w:cs="Times New Roman"/>
          <w:lang w:val="pt-PT"/>
        </w:rPr>
        <w:t>e sparali</w:t>
      </w:r>
      <w:proofErr w:type="spellStart"/>
      <w:r w:rsidRPr="0081706F">
        <w:rPr>
          <w:rFonts w:cs="Times New Roman"/>
        </w:rPr>
        <w:t>żować</w:t>
      </w:r>
      <w:proofErr w:type="spellEnd"/>
      <w:r w:rsidRPr="0081706F">
        <w:rPr>
          <w:rFonts w:cs="Times New Roman"/>
        </w:rPr>
        <w:t xml:space="preserve"> pracę wielu ośrodków, których praca oparta jest na specjalistach z wykształceniem bazowym innym niż psychologia czy medycyna. Przykładem takich miejsc są szkoły, świetlice socjoterapeutyczne, ośrodki wychowawcze, ośrodki kuratorskie, stowarzyszenia, fundacje, czy poradnie specjalistyczne prowadzone przez psychoterapeutów teologów. </w:t>
      </w:r>
      <w:proofErr w:type="spellStart"/>
      <w:r w:rsidRPr="0081706F">
        <w:rPr>
          <w:rFonts w:cs="Times New Roman"/>
          <w:lang w:val="de-DE"/>
        </w:rPr>
        <w:t>Wed</w:t>
      </w:r>
      <w:proofErr w:type="spellEnd"/>
      <w:r w:rsidRPr="0081706F">
        <w:rPr>
          <w:rFonts w:cs="Times New Roman"/>
        </w:rPr>
        <w:t>ług rocznika statystycznego koś</w:t>
      </w:r>
      <w:proofErr w:type="spellStart"/>
      <w:r w:rsidRPr="0081706F">
        <w:rPr>
          <w:rFonts w:cs="Times New Roman"/>
          <w:lang w:val="es-ES_tradnl"/>
        </w:rPr>
        <w:t>cio</w:t>
      </w:r>
      <w:r w:rsidRPr="0081706F">
        <w:rPr>
          <w:rFonts w:cs="Times New Roman"/>
        </w:rPr>
        <w:t>ła</w:t>
      </w:r>
      <w:proofErr w:type="spellEnd"/>
      <w:r w:rsidRPr="0081706F">
        <w:rPr>
          <w:rFonts w:cs="Times New Roman"/>
        </w:rPr>
        <w:t>, dane z 2021: hlps</w:t>
      </w:r>
      <w:r w:rsidRPr="0081706F">
        <w:rPr>
          <w:rFonts w:cs="Times New Roman"/>
          <w:color w:val="000000" w:themeColor="text1"/>
          <w:u w:val="single"/>
        </w:rPr>
        <w:t>://</w:t>
      </w:r>
      <w:hyperlink r:id="rId6" w:history="1">
        <w:r w:rsidRPr="0081706F">
          <w:rPr>
            <w:rStyle w:val="Hyperlink0"/>
            <w:rFonts w:cs="Times New Roman"/>
            <w:color w:val="000000" w:themeColor="text1"/>
            <w:lang w:val="it-IT"/>
          </w:rPr>
          <w:t>www.iskk.pl/badania/roczniki-statystyczne/374-annuarium-stafsfcum-ecclesiae-in-polonia-dane-za-rok-2021</w:t>
        </w:r>
      </w:hyperlink>
      <w:r w:rsidRPr="0081706F">
        <w:rPr>
          <w:rStyle w:val="Brak"/>
          <w:rFonts w:cs="Times New Roman"/>
        </w:rPr>
        <w:t xml:space="preserve">, Kościół prowadzi 121 poradni specjalistycznych, których nie należy mylić z poradniami życia rodzinnego, czy </w:t>
      </w:r>
      <w:r w:rsidRPr="0081706F">
        <w:rPr>
          <w:rStyle w:val="Brak"/>
          <w:rFonts w:cs="Times New Roman"/>
        </w:rPr>
        <w:lastRenderedPageBreak/>
        <w:t xml:space="preserve">duszpasterskimi. W nich pracują </w:t>
      </w:r>
      <w:proofErr w:type="spellStart"/>
      <w:r w:rsidRPr="0081706F">
        <w:rPr>
          <w:rStyle w:val="Brak"/>
          <w:rFonts w:cs="Times New Roman"/>
        </w:rPr>
        <w:t>psychoterapuci</w:t>
      </w:r>
      <w:proofErr w:type="spellEnd"/>
      <w:r w:rsidRPr="0081706F">
        <w:rPr>
          <w:rStyle w:val="Brak"/>
          <w:rFonts w:cs="Times New Roman"/>
        </w:rPr>
        <w:t>, których w roku 2021 było 875, a beneficjentów ponad 34 tysiące. Specjaliści z wykształceniem bazowym teologicznym (obejmującym przedmioty z filozofii, psychologii i pedagogiki) pracują także poza poradniami prowadzonymi przez Kościół</w:t>
      </w:r>
      <w:r w:rsidRPr="0081706F">
        <w:rPr>
          <w:rStyle w:val="Brak"/>
          <w:rFonts w:cs="Times New Roman"/>
          <w:lang w:val="es-ES_tradnl"/>
        </w:rPr>
        <w:t xml:space="preserve">. </w:t>
      </w:r>
      <w:proofErr w:type="spellStart"/>
      <w:r w:rsidRPr="0081706F">
        <w:rPr>
          <w:rStyle w:val="Brak"/>
          <w:rFonts w:cs="Times New Roman"/>
          <w:lang w:val="es-ES_tradnl"/>
        </w:rPr>
        <w:t>Dla</w:t>
      </w:r>
      <w:proofErr w:type="spellEnd"/>
      <w:r w:rsidRPr="0081706F">
        <w:rPr>
          <w:rStyle w:val="Brak"/>
          <w:rFonts w:cs="Times New Roman"/>
          <w:lang w:val="es-ES_tradnl"/>
        </w:rPr>
        <w:t xml:space="preserve"> por</w:t>
      </w:r>
      <w:proofErr w:type="spellStart"/>
      <w:r w:rsidRPr="0081706F">
        <w:rPr>
          <w:rStyle w:val="Brak"/>
          <w:rFonts w:cs="Times New Roman"/>
        </w:rPr>
        <w:t>ównania</w:t>
      </w:r>
      <w:proofErr w:type="spellEnd"/>
      <w:r w:rsidRPr="0081706F">
        <w:rPr>
          <w:rStyle w:val="Brak"/>
          <w:rFonts w:cs="Times New Roman"/>
        </w:rPr>
        <w:t xml:space="preserve"> 1 psychoterapeuta z wykształceniem socjologicznym na oddziale leczenia zaburzeń osobowości (pobyt pacjenta trwa 6 miesięcy), w ciągu roku prowadzi psychoterapię ok. 70 osób. Odrębną grupą są </w:t>
      </w:r>
      <w:proofErr w:type="spellStart"/>
      <w:r w:rsidRPr="0081706F">
        <w:rPr>
          <w:rStyle w:val="Brak"/>
          <w:rFonts w:cs="Times New Roman"/>
        </w:rPr>
        <w:t>arteterapeuci</w:t>
      </w:r>
      <w:proofErr w:type="spellEnd"/>
      <w:r w:rsidRPr="0081706F">
        <w:rPr>
          <w:rStyle w:val="Brak"/>
          <w:rFonts w:cs="Times New Roman"/>
        </w:rPr>
        <w:t xml:space="preserve">, których przygotowanie obejmujące dziedziny sztuki trudne do uzupełnienia w innych formach. Przytoczone przykłady wskazują na różnorodność stosowania psychoterapii zarówno w zakresie techniki, odbiorców oraz miejsc praktykowania, w ramach których niesiona jest pomocy osobom cierpiącym emocjonalnie, relacyjnie, społecznie lub zdiagnozowanym pod kątem zaburzeń psychicznych. </w:t>
      </w:r>
    </w:p>
    <w:p w14:paraId="32575384" w14:textId="77777777" w:rsidR="001106AF" w:rsidRPr="0081706F" w:rsidRDefault="001106AF" w:rsidP="001106AF">
      <w:pPr>
        <w:shd w:val="clear" w:color="auto" w:fill="FFFFFF"/>
        <w:spacing w:after="40"/>
        <w:jc w:val="both"/>
        <w:rPr>
          <w:rFonts w:cs="Times New Roman"/>
        </w:rPr>
      </w:pPr>
      <w:r w:rsidRPr="0081706F">
        <w:rPr>
          <w:rStyle w:val="Brak"/>
          <w:rFonts w:cs="Times New Roman"/>
          <w:lang w:val="it-IT"/>
        </w:rPr>
        <w:t>Bior</w:t>
      </w:r>
      <w:proofErr w:type="spellStart"/>
      <w:r w:rsidRPr="0081706F">
        <w:rPr>
          <w:rStyle w:val="Brak"/>
          <w:rFonts w:cs="Times New Roman"/>
        </w:rPr>
        <w:t>ąc</w:t>
      </w:r>
      <w:proofErr w:type="spellEnd"/>
      <w:r w:rsidRPr="0081706F">
        <w:rPr>
          <w:rStyle w:val="Brak"/>
          <w:rFonts w:cs="Times New Roman"/>
        </w:rPr>
        <w:t xml:space="preserve"> powyższe pod uwagę, uważamy, że jedyne bezpieczne i odpowiadające zmieniającej się rzeczywistości zawężenie wykształcenia bazowego możliwe jest poprzez wyszczególnienie dziedzin naukowych a nie poszczególnych tytułów magisterskich.</w:t>
      </w:r>
    </w:p>
    <w:p w14:paraId="5B2BB53C" w14:textId="77777777" w:rsidR="001106AF" w:rsidRPr="0081706F" w:rsidRDefault="001106AF" w:rsidP="001106AF">
      <w:pPr>
        <w:shd w:val="clear" w:color="auto" w:fill="FFFFFF"/>
        <w:spacing w:after="40"/>
        <w:jc w:val="both"/>
        <w:rPr>
          <w:rFonts w:cs="Times New Roman"/>
        </w:rPr>
      </w:pPr>
    </w:p>
    <w:p w14:paraId="36D4A72C" w14:textId="77777777" w:rsidR="001106AF" w:rsidRPr="0081706F" w:rsidRDefault="001106AF" w:rsidP="00BC1E82">
      <w:pPr>
        <w:widowControl/>
        <w:numPr>
          <w:ilvl w:val="1"/>
          <w:numId w:val="561"/>
        </w:numPr>
        <w:pBdr>
          <w:top w:val="nil"/>
          <w:left w:val="nil"/>
          <w:bottom w:val="nil"/>
          <w:right w:val="nil"/>
          <w:between w:val="nil"/>
          <w:bar w:val="nil"/>
        </w:pBdr>
        <w:autoSpaceDE/>
        <w:autoSpaceDN/>
        <w:adjustRightInd/>
        <w:spacing w:before="240" w:after="240"/>
        <w:rPr>
          <w:rFonts w:cs="Times New Roman"/>
        </w:rPr>
      </w:pPr>
      <w:r w:rsidRPr="0081706F">
        <w:rPr>
          <w:rStyle w:val="Brak"/>
          <w:rFonts w:cs="Times New Roman"/>
          <w:b/>
          <w:bCs/>
        </w:rPr>
        <w:t>Naukowe podstawy podejść psychoterapeutycznych wymienionych w proponowanej ustawie</w:t>
      </w:r>
    </w:p>
    <w:p w14:paraId="171E1DCD" w14:textId="77777777" w:rsidR="001106AF" w:rsidRPr="0081706F" w:rsidRDefault="001106AF" w:rsidP="001106AF">
      <w:pPr>
        <w:shd w:val="clear" w:color="auto" w:fill="FFFFFF"/>
        <w:spacing w:after="180"/>
        <w:jc w:val="both"/>
        <w:rPr>
          <w:rStyle w:val="Brak"/>
          <w:rFonts w:cs="Times New Roman"/>
        </w:rPr>
      </w:pPr>
      <w:r w:rsidRPr="0081706F">
        <w:rPr>
          <w:rStyle w:val="Brak"/>
          <w:rFonts w:cs="Times New Roman"/>
        </w:rPr>
        <w:t>Projekt zgodnie z dotychczasową praktyką i potwierdzoną naukowo skutecznością wprowadza następują</w:t>
      </w:r>
      <w:r w:rsidRPr="0081706F">
        <w:rPr>
          <w:rStyle w:val="Brak"/>
          <w:rFonts w:cs="Times New Roman"/>
          <w:lang w:val="es-ES_tradnl"/>
        </w:rPr>
        <w:t xml:space="preserve">ce </w:t>
      </w:r>
      <w:proofErr w:type="spellStart"/>
      <w:r w:rsidRPr="0081706F">
        <w:rPr>
          <w:rStyle w:val="Brak"/>
          <w:rFonts w:cs="Times New Roman"/>
          <w:lang w:val="es-ES_tradnl"/>
        </w:rPr>
        <w:t>grupy</w:t>
      </w:r>
      <w:proofErr w:type="spellEnd"/>
      <w:r w:rsidRPr="0081706F">
        <w:rPr>
          <w:rStyle w:val="Brak"/>
          <w:rFonts w:cs="Times New Roman"/>
          <w:lang w:val="es-ES_tradnl"/>
        </w:rPr>
        <w:t xml:space="preserve"> </w:t>
      </w:r>
      <w:proofErr w:type="spellStart"/>
      <w:r w:rsidRPr="0081706F">
        <w:rPr>
          <w:rStyle w:val="Brak"/>
          <w:rFonts w:cs="Times New Roman"/>
          <w:lang w:val="es-ES_tradnl"/>
        </w:rPr>
        <w:t>podej</w:t>
      </w:r>
      <w:r w:rsidRPr="0081706F">
        <w:rPr>
          <w:rStyle w:val="Brak"/>
          <w:rFonts w:cs="Times New Roman"/>
        </w:rPr>
        <w:t>ść</w:t>
      </w:r>
      <w:proofErr w:type="spellEnd"/>
      <w:r w:rsidRPr="0081706F">
        <w:rPr>
          <w:rStyle w:val="Brak"/>
          <w:rFonts w:cs="Times New Roman"/>
        </w:rPr>
        <w:t>:</w:t>
      </w:r>
    </w:p>
    <w:p w14:paraId="7969FAA4" w14:textId="3CA54760" w:rsidR="001106AF" w:rsidRPr="0081706F" w:rsidRDefault="001106AF" w:rsidP="00BC1E82">
      <w:pPr>
        <w:widowControl/>
        <w:numPr>
          <w:ilvl w:val="0"/>
          <w:numId w:val="563"/>
        </w:numPr>
        <w:pBdr>
          <w:top w:val="nil"/>
          <w:left w:val="nil"/>
          <w:bottom w:val="nil"/>
          <w:right w:val="nil"/>
          <w:between w:val="nil"/>
          <w:bar w:val="nil"/>
        </w:pBdr>
        <w:autoSpaceDE/>
        <w:autoSpaceDN/>
        <w:adjustRightInd/>
        <w:spacing w:before="240"/>
        <w:jc w:val="both"/>
        <w:rPr>
          <w:rFonts w:cs="Times New Roman"/>
        </w:rPr>
      </w:pPr>
      <w:r w:rsidRPr="0081706F">
        <w:rPr>
          <w:rStyle w:val="Brak"/>
          <w:rFonts w:cs="Times New Roman"/>
          <w:shd w:val="clear" w:color="auto" w:fill="FFFFFF"/>
        </w:rPr>
        <w:t>Humanistyczno-</w:t>
      </w:r>
      <w:proofErr w:type="spellStart"/>
      <w:r w:rsidRPr="0081706F">
        <w:rPr>
          <w:rStyle w:val="Brak"/>
          <w:rFonts w:cs="Times New Roman"/>
          <w:shd w:val="clear" w:color="auto" w:fill="FFFFFF"/>
        </w:rPr>
        <w:t>doświadczeniowe</w:t>
      </w:r>
      <w:proofErr w:type="spellEnd"/>
      <w:r w:rsidR="00730C86" w:rsidRPr="0081706F">
        <w:rPr>
          <w:rStyle w:val="Brak"/>
          <w:rFonts w:cs="Times New Roman"/>
          <w:shd w:val="clear" w:color="auto" w:fill="FFFFFF"/>
        </w:rPr>
        <w:t>,</w:t>
      </w:r>
    </w:p>
    <w:p w14:paraId="71C1561E" w14:textId="1ECB829E" w:rsidR="001106AF" w:rsidRPr="0081706F" w:rsidRDefault="001106AF" w:rsidP="00BC1E82">
      <w:pPr>
        <w:widowControl/>
        <w:numPr>
          <w:ilvl w:val="0"/>
          <w:numId w:val="563"/>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 xml:space="preserve">Integracyjne oraz  </w:t>
      </w:r>
      <w:proofErr w:type="spellStart"/>
      <w:r w:rsidRPr="0081706F">
        <w:rPr>
          <w:rStyle w:val="Brak"/>
          <w:rFonts w:cs="Times New Roman"/>
          <w:shd w:val="clear" w:color="auto" w:fill="FFFFFF"/>
        </w:rPr>
        <w:t>wielomodalnościowe</w:t>
      </w:r>
      <w:proofErr w:type="spellEnd"/>
      <w:r w:rsidR="00730C86" w:rsidRPr="0081706F">
        <w:rPr>
          <w:rStyle w:val="Brak"/>
          <w:rFonts w:cs="Times New Roman"/>
          <w:shd w:val="clear" w:color="auto" w:fill="FFFFFF"/>
        </w:rPr>
        <w:t>,</w:t>
      </w:r>
    </w:p>
    <w:p w14:paraId="2111B682" w14:textId="005EB900" w:rsidR="001106AF" w:rsidRPr="0081706F" w:rsidRDefault="001106AF" w:rsidP="00BC1E82">
      <w:pPr>
        <w:widowControl/>
        <w:numPr>
          <w:ilvl w:val="0"/>
          <w:numId w:val="563"/>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Poznawcze i (lub) behawioralne</w:t>
      </w:r>
      <w:r w:rsidR="00730C86" w:rsidRPr="0081706F">
        <w:rPr>
          <w:rStyle w:val="Brak"/>
          <w:rFonts w:cs="Times New Roman"/>
          <w:shd w:val="clear" w:color="auto" w:fill="FFFFFF"/>
        </w:rPr>
        <w:t>,</w:t>
      </w:r>
    </w:p>
    <w:p w14:paraId="3F936B93" w14:textId="4CEBE10F" w:rsidR="001106AF" w:rsidRPr="0081706F" w:rsidRDefault="001106AF" w:rsidP="00BC1E82">
      <w:pPr>
        <w:widowControl/>
        <w:numPr>
          <w:ilvl w:val="0"/>
          <w:numId w:val="563"/>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 xml:space="preserve">Psychoanalityczne oraz </w:t>
      </w:r>
      <w:proofErr w:type="spellStart"/>
      <w:r w:rsidRPr="0081706F">
        <w:rPr>
          <w:rStyle w:val="Brak"/>
          <w:rFonts w:cs="Times New Roman"/>
          <w:shd w:val="clear" w:color="auto" w:fill="FFFFFF"/>
        </w:rPr>
        <w:t>psychodynamiczne</w:t>
      </w:r>
      <w:proofErr w:type="spellEnd"/>
      <w:r w:rsidR="00730C86" w:rsidRPr="0081706F">
        <w:rPr>
          <w:rStyle w:val="Brak"/>
          <w:rFonts w:cs="Times New Roman"/>
          <w:shd w:val="clear" w:color="auto" w:fill="FFFFFF"/>
        </w:rPr>
        <w:t>,</w:t>
      </w:r>
    </w:p>
    <w:p w14:paraId="37BB1528" w14:textId="1025CECD" w:rsidR="001106AF" w:rsidRPr="0081706F" w:rsidRDefault="001106AF" w:rsidP="00BC1E82">
      <w:pPr>
        <w:widowControl/>
        <w:numPr>
          <w:ilvl w:val="0"/>
          <w:numId w:val="563"/>
        </w:numPr>
        <w:pBdr>
          <w:top w:val="nil"/>
          <w:left w:val="nil"/>
          <w:bottom w:val="nil"/>
          <w:right w:val="nil"/>
          <w:between w:val="nil"/>
          <w:bar w:val="nil"/>
        </w:pBdr>
        <w:autoSpaceDE/>
        <w:autoSpaceDN/>
        <w:adjustRightInd/>
        <w:spacing w:after="420"/>
        <w:jc w:val="both"/>
        <w:rPr>
          <w:rStyle w:val="Brak"/>
          <w:rFonts w:cs="Times New Roman"/>
        </w:rPr>
      </w:pPr>
      <w:r w:rsidRPr="0081706F">
        <w:rPr>
          <w:rStyle w:val="Brak"/>
          <w:rFonts w:cs="Times New Roman"/>
          <w:shd w:val="clear" w:color="auto" w:fill="FFFFFF"/>
        </w:rPr>
        <w:t>Systemowe</w:t>
      </w:r>
      <w:r w:rsidR="00730C86" w:rsidRPr="0081706F">
        <w:rPr>
          <w:rStyle w:val="Brak"/>
          <w:rFonts w:cs="Times New Roman"/>
          <w:shd w:val="clear" w:color="auto" w:fill="FFFFFF"/>
        </w:rPr>
        <w:t>.</w:t>
      </w:r>
    </w:p>
    <w:p w14:paraId="1F276EA8" w14:textId="3FD6E66B" w:rsidR="001106AF" w:rsidRPr="0081706F" w:rsidRDefault="001106AF" w:rsidP="001106AF">
      <w:pPr>
        <w:shd w:val="clear" w:color="auto" w:fill="FFFFFF"/>
        <w:spacing w:before="240" w:after="240"/>
        <w:jc w:val="both"/>
        <w:rPr>
          <w:rStyle w:val="Brak"/>
          <w:rFonts w:cs="Times New Roman"/>
          <w:color w:val="222222"/>
          <w:u w:color="222222"/>
          <w:shd w:val="clear" w:color="auto" w:fill="FFFFFF"/>
        </w:rPr>
      </w:pPr>
      <w:r w:rsidRPr="0081706F">
        <w:rPr>
          <w:rStyle w:val="Brak"/>
          <w:rFonts w:cs="Times New Roman"/>
          <w:color w:val="222222"/>
          <w:u w:color="222222"/>
          <w:shd w:val="clear" w:color="auto" w:fill="FFFFFF"/>
        </w:rPr>
        <w:t>Rodzaje psychoterapii wg grup podejść psychoterapeutycznych</w:t>
      </w:r>
      <w:r w:rsidR="00AA569B" w:rsidRPr="0081706F">
        <w:rPr>
          <w:rStyle w:val="Brak"/>
          <w:rFonts w:cs="Times New Roman"/>
          <w:color w:val="222222"/>
          <w:u w:color="222222"/>
          <w:shd w:val="clear" w:color="auto" w:fill="FFFFFF"/>
        </w:rPr>
        <w:t>:</w:t>
      </w:r>
    </w:p>
    <w:p w14:paraId="46CCF5AD" w14:textId="77777777" w:rsidR="001106AF" w:rsidRPr="0081706F" w:rsidRDefault="001106AF" w:rsidP="00BC1E82">
      <w:pPr>
        <w:widowControl/>
        <w:numPr>
          <w:ilvl w:val="0"/>
          <w:numId w:val="565"/>
        </w:numPr>
        <w:pBdr>
          <w:top w:val="nil"/>
          <w:left w:val="nil"/>
          <w:bottom w:val="nil"/>
          <w:right w:val="nil"/>
          <w:between w:val="nil"/>
          <w:bar w:val="nil"/>
        </w:pBdr>
        <w:autoSpaceDE/>
        <w:autoSpaceDN/>
        <w:adjustRightInd/>
        <w:spacing w:before="240"/>
        <w:jc w:val="both"/>
        <w:rPr>
          <w:rFonts w:cs="Times New Roman"/>
        </w:rPr>
      </w:pPr>
      <w:r w:rsidRPr="0081706F">
        <w:rPr>
          <w:rStyle w:val="Brak"/>
          <w:rFonts w:cs="Times New Roman"/>
          <w:shd w:val="clear" w:color="auto" w:fill="FFFFFF"/>
        </w:rPr>
        <w:t xml:space="preserve">Terapeuci </w:t>
      </w:r>
      <w:proofErr w:type="spellStart"/>
      <w:r w:rsidRPr="0081706F">
        <w:rPr>
          <w:rStyle w:val="Brak"/>
          <w:rFonts w:cs="Times New Roman"/>
          <w:shd w:val="clear" w:color="auto" w:fill="FFFFFF"/>
        </w:rPr>
        <w:t>psychodynamiczni</w:t>
      </w:r>
      <w:proofErr w:type="spellEnd"/>
      <w:r w:rsidRPr="0081706F">
        <w:rPr>
          <w:rStyle w:val="Brak"/>
          <w:rFonts w:cs="Times New Roman"/>
          <w:shd w:val="clear" w:color="auto" w:fill="FFFFFF"/>
        </w:rPr>
        <w:t xml:space="preserve"> i psychoanalityczni – specjalizują się w pracy z głębokimi zaburzeniami osobowości, zaburzeniami więzi czy trudnościami w relacjach międzyludzkich.</w:t>
      </w:r>
    </w:p>
    <w:p w14:paraId="3FF9D519" w14:textId="77777777" w:rsidR="001106AF" w:rsidRPr="0081706F" w:rsidRDefault="001106AF" w:rsidP="00BC1E82">
      <w:pPr>
        <w:widowControl/>
        <w:numPr>
          <w:ilvl w:val="0"/>
          <w:numId w:val="565"/>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 xml:space="preserve">Terapeuci systemowi – specjalizują się w pracy z systemami relacyjnymi, w tym z osobami indywidualnymi, parami/związkami i rodzinami. </w:t>
      </w:r>
      <w:r w:rsidRPr="0081706F">
        <w:rPr>
          <w:rStyle w:val="Brak"/>
          <w:rFonts w:cs="Times New Roman"/>
          <w:color w:val="222222"/>
          <w:u w:color="222222"/>
          <w:shd w:val="clear" w:color="auto" w:fill="FFFFFF"/>
        </w:rPr>
        <w:t xml:space="preserve">Pracują krótkoterminowo </w:t>
      </w:r>
      <w:r w:rsidRPr="0081706F">
        <w:rPr>
          <w:rStyle w:val="Brak"/>
          <w:rFonts w:cs="Times New Roman"/>
          <w:color w:val="222222"/>
          <w:u w:color="222222"/>
          <w:shd w:val="clear" w:color="auto" w:fill="FFFFFF"/>
        </w:rPr>
        <w:lastRenderedPageBreak/>
        <w:t>i długoterminowo z uwzględnieniem znaczenia kontekstu kulturowego, społecznego i językowego.</w:t>
      </w:r>
    </w:p>
    <w:p w14:paraId="6E710575" w14:textId="77777777" w:rsidR="001106AF" w:rsidRPr="0081706F" w:rsidRDefault="001106AF" w:rsidP="00BC1E82">
      <w:pPr>
        <w:widowControl/>
        <w:numPr>
          <w:ilvl w:val="0"/>
          <w:numId w:val="565"/>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Terapeuci integracyjni – łączą różne nurty psychoterapii poprzez ich integrowanie lub dostosowywanie metody pracy do specyfiki osoby korzystającej z psychoterapii, część z nich specjalizuje się terapii traumy lub łączy podejście humanistyczne i poznawcze.</w:t>
      </w:r>
    </w:p>
    <w:p w14:paraId="00EB507F" w14:textId="77777777" w:rsidR="001106AF" w:rsidRPr="0081706F" w:rsidRDefault="001106AF" w:rsidP="00BC1E82">
      <w:pPr>
        <w:widowControl/>
        <w:numPr>
          <w:ilvl w:val="0"/>
          <w:numId w:val="565"/>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 xml:space="preserve">Terapeuci </w:t>
      </w:r>
      <w:proofErr w:type="spellStart"/>
      <w:r w:rsidRPr="0081706F">
        <w:rPr>
          <w:rStyle w:val="Brak"/>
          <w:rFonts w:cs="Times New Roman"/>
          <w:shd w:val="clear" w:color="auto" w:fill="FFFFFF"/>
        </w:rPr>
        <w:t>wielomodalnościowi</w:t>
      </w:r>
      <w:proofErr w:type="spellEnd"/>
      <w:r w:rsidRPr="0081706F">
        <w:rPr>
          <w:rStyle w:val="Brak"/>
          <w:rFonts w:cs="Times New Roman"/>
          <w:shd w:val="clear" w:color="auto" w:fill="FFFFFF"/>
        </w:rPr>
        <w:t xml:space="preserve"> – są przygotowani do pracy w zespołach o złożonym składzie, co jest przydatne, np. w warunkach oddziałów stacjonarnych lub dziennych psychoterapeutycznych, wiele z tych osób ma certyfikaty sekcji psychoterapii Polskiego Towarzystwa Psychiatrycznego lub Psychologicznego.</w:t>
      </w:r>
    </w:p>
    <w:p w14:paraId="5E7BB655" w14:textId="77777777" w:rsidR="001106AF" w:rsidRPr="0081706F" w:rsidRDefault="001106AF" w:rsidP="00BC1E82">
      <w:pPr>
        <w:widowControl/>
        <w:numPr>
          <w:ilvl w:val="0"/>
          <w:numId w:val="565"/>
        </w:numPr>
        <w:pBdr>
          <w:top w:val="nil"/>
          <w:left w:val="nil"/>
          <w:bottom w:val="nil"/>
          <w:right w:val="nil"/>
          <w:between w:val="nil"/>
          <w:bar w:val="nil"/>
        </w:pBdr>
        <w:autoSpaceDE/>
        <w:autoSpaceDN/>
        <w:adjustRightInd/>
        <w:jc w:val="both"/>
        <w:rPr>
          <w:rFonts w:cs="Times New Roman"/>
        </w:rPr>
      </w:pPr>
      <w:r w:rsidRPr="0081706F">
        <w:rPr>
          <w:rStyle w:val="Brak"/>
          <w:rFonts w:cs="Times New Roman"/>
          <w:shd w:val="clear" w:color="auto" w:fill="FFFFFF"/>
        </w:rPr>
        <w:t xml:space="preserve">Terapeuci poznawczy i behawioralni – skupiają się na skutecznym leczeniu, dążąc do efektywnych metod stosowanych w relatywnie krótkim czasie. Dzielą się na dwa </w:t>
      </w:r>
      <w:proofErr w:type="spellStart"/>
      <w:r w:rsidRPr="0081706F">
        <w:rPr>
          <w:rStyle w:val="Brak"/>
          <w:rFonts w:cs="Times New Roman"/>
          <w:shd w:val="clear" w:color="auto" w:fill="FFFFFF"/>
        </w:rPr>
        <w:t>głó</w:t>
      </w:r>
      <w:r w:rsidRPr="0081706F">
        <w:rPr>
          <w:rStyle w:val="Brak"/>
          <w:rFonts w:cs="Times New Roman"/>
          <w:shd w:val="clear" w:color="auto" w:fill="FFFFFF"/>
          <w:lang w:val="en-US"/>
        </w:rPr>
        <w:t>wne</w:t>
      </w:r>
      <w:proofErr w:type="spellEnd"/>
      <w:r w:rsidRPr="0081706F">
        <w:rPr>
          <w:rStyle w:val="Brak"/>
          <w:rFonts w:cs="Times New Roman"/>
          <w:shd w:val="clear" w:color="auto" w:fill="FFFFFF"/>
          <w:lang w:val="en-US"/>
        </w:rPr>
        <w:t xml:space="preserve"> </w:t>
      </w:r>
      <w:proofErr w:type="spellStart"/>
      <w:r w:rsidRPr="0081706F">
        <w:rPr>
          <w:rStyle w:val="Brak"/>
          <w:rFonts w:cs="Times New Roman"/>
          <w:shd w:val="clear" w:color="auto" w:fill="FFFFFF"/>
          <w:lang w:val="en-US"/>
        </w:rPr>
        <w:t>nurty</w:t>
      </w:r>
      <w:proofErr w:type="spellEnd"/>
      <w:r w:rsidRPr="0081706F">
        <w:rPr>
          <w:rStyle w:val="Brak"/>
          <w:rFonts w:cs="Times New Roman"/>
          <w:shd w:val="clear" w:color="auto" w:fill="FFFFFF"/>
          <w:lang w:val="en-US"/>
        </w:rPr>
        <w:t xml:space="preserve"> </w:t>
      </w:r>
      <w:r w:rsidRPr="0081706F">
        <w:rPr>
          <w:rStyle w:val="Brak"/>
          <w:rFonts w:cs="Times New Roman"/>
          <w:shd w:val="clear" w:color="auto" w:fill="FFFFFF"/>
        </w:rPr>
        <w:t>– terapię drugiej fali skupioną na stosowaniu zbadanych naukowo metod w odniesieniu do konkretnych zaburzeń psychicznych lub objawów, oraz terapii trzeciej fali, zbliżającej się w podejściu teoretycznym do innych nurtów, uwzględniających aspekty relacyjne, humanistyczne, filozoficzne i egzystencjalne, w celu zwiększenia skuteczności w leczeniu zaburzeń osobowości.</w:t>
      </w:r>
    </w:p>
    <w:p w14:paraId="4B0EBC70" w14:textId="77777777" w:rsidR="001106AF" w:rsidRPr="0081706F" w:rsidRDefault="001106AF" w:rsidP="00BC1E82">
      <w:pPr>
        <w:widowControl/>
        <w:numPr>
          <w:ilvl w:val="0"/>
          <w:numId w:val="565"/>
        </w:numPr>
        <w:pBdr>
          <w:top w:val="nil"/>
          <w:left w:val="nil"/>
          <w:bottom w:val="nil"/>
          <w:right w:val="nil"/>
          <w:between w:val="nil"/>
          <w:bar w:val="nil"/>
        </w:pBdr>
        <w:autoSpaceDE/>
        <w:autoSpaceDN/>
        <w:adjustRightInd/>
        <w:spacing w:after="240"/>
        <w:jc w:val="both"/>
        <w:rPr>
          <w:rFonts w:cs="Times New Roman"/>
        </w:rPr>
      </w:pPr>
      <w:r w:rsidRPr="0081706F">
        <w:rPr>
          <w:rStyle w:val="Brak"/>
          <w:rFonts w:cs="Times New Roman"/>
          <w:shd w:val="clear" w:color="auto" w:fill="FFFFFF"/>
        </w:rPr>
        <w:t>Terapeuci humanistyczno-</w:t>
      </w:r>
      <w:proofErr w:type="spellStart"/>
      <w:r w:rsidRPr="0081706F">
        <w:rPr>
          <w:rStyle w:val="Brak"/>
          <w:rFonts w:cs="Times New Roman"/>
          <w:shd w:val="clear" w:color="auto" w:fill="FFFFFF"/>
        </w:rPr>
        <w:t>doświadczeniowi</w:t>
      </w:r>
      <w:proofErr w:type="spellEnd"/>
      <w:r w:rsidRPr="0081706F">
        <w:rPr>
          <w:rStyle w:val="Brak"/>
          <w:rFonts w:cs="Times New Roman"/>
          <w:shd w:val="clear" w:color="auto" w:fill="FFFFFF"/>
        </w:rPr>
        <w:t xml:space="preserve"> – </w:t>
      </w:r>
      <w:r w:rsidRPr="0081706F">
        <w:rPr>
          <w:rStyle w:val="Brak"/>
          <w:rFonts w:cs="Times New Roman"/>
          <w:shd w:val="clear" w:color="auto" w:fill="FFFFFF"/>
          <w:lang w:val="es-ES_tradnl"/>
        </w:rPr>
        <w:t>stosuj</w:t>
      </w:r>
      <w:r w:rsidRPr="0081706F">
        <w:rPr>
          <w:rStyle w:val="Brak"/>
          <w:rFonts w:cs="Times New Roman"/>
          <w:shd w:val="clear" w:color="auto" w:fill="FFFFFF"/>
        </w:rPr>
        <w:t>ą metody oparte o relację terapeutyczną i bezpośrednie doświadczenie, co ma zastosowanie w wypadku trudności relacyjnych, w zaburzeniach pourazowych, sytuacjach kryzysowych lub egzystencjalnych, jak doświadczenie ciężkiej choroby somatycznej lub utraty bliskiej osoby. Wspierają rozwój osobowości.</w:t>
      </w:r>
    </w:p>
    <w:p w14:paraId="0F5FE6AA" w14:textId="77777777" w:rsidR="001106AF" w:rsidRPr="0081706F" w:rsidRDefault="001106AF" w:rsidP="001106AF">
      <w:pPr>
        <w:shd w:val="clear" w:color="auto" w:fill="FFFFFF"/>
        <w:spacing w:before="240" w:after="240"/>
        <w:jc w:val="both"/>
        <w:rPr>
          <w:rStyle w:val="Brak"/>
          <w:rFonts w:cs="Times New Roman"/>
          <w:shd w:val="clear" w:color="auto" w:fill="FFFFFF"/>
        </w:rPr>
      </w:pPr>
      <w:r w:rsidRPr="0081706F">
        <w:rPr>
          <w:rStyle w:val="Brak"/>
          <w:rFonts w:cs="Times New Roman"/>
          <w:shd w:val="clear" w:color="auto" w:fill="FFFFFF"/>
        </w:rPr>
        <w:t>Jeden i ten sam pacjent może równolegle potrzebować psychoterapii indywidualnej i rodzinnej lub par. Może też na różnych etapach leczenia potrzebować terapii krótkoterminowej nastawionej na usunięcie objawów a na innym etapie terapii długoterminowej, wglądowej zajmującej się całościowo strukturą osobowości.</w:t>
      </w:r>
    </w:p>
    <w:p w14:paraId="6D20B04B" w14:textId="77777777" w:rsidR="001106AF" w:rsidRPr="009841C9" w:rsidRDefault="001106AF" w:rsidP="001106AF">
      <w:pPr>
        <w:spacing w:before="240" w:after="240"/>
        <w:rPr>
          <w:rStyle w:val="Brak"/>
          <w:rFonts w:cs="Times New Roman"/>
          <w:b/>
          <w:bCs/>
        </w:rPr>
      </w:pPr>
      <w:r w:rsidRPr="009841C9">
        <w:rPr>
          <w:rStyle w:val="Brak"/>
          <w:rFonts w:cs="Times New Roman"/>
          <w:b/>
          <w:bCs/>
        </w:rPr>
        <w:t>Oświadczenia stowarzyszeń, o których mowa w art. 175.</w:t>
      </w:r>
    </w:p>
    <w:p w14:paraId="1A18115A" w14:textId="77777777" w:rsidR="001106AF" w:rsidRPr="0081706F" w:rsidRDefault="001106AF" w:rsidP="001106AF">
      <w:pPr>
        <w:jc w:val="both"/>
        <w:rPr>
          <w:rFonts w:cs="Times New Roman"/>
        </w:rPr>
      </w:pPr>
      <w:r w:rsidRPr="0081706F">
        <w:rPr>
          <w:rStyle w:val="Brak"/>
          <w:rFonts w:cs="Times New Roman"/>
        </w:rPr>
        <w:t>Niżej wymienione stowarzyszenia, złożył</w:t>
      </w:r>
      <w:r w:rsidRPr="0081706F">
        <w:rPr>
          <w:rStyle w:val="Brak"/>
          <w:rFonts w:cs="Times New Roman"/>
          <w:lang w:val="en-US"/>
        </w:rPr>
        <w:t>y o</w:t>
      </w:r>
      <w:r w:rsidRPr="0081706F">
        <w:rPr>
          <w:rStyle w:val="Brak"/>
          <w:rFonts w:cs="Times New Roman"/>
        </w:rPr>
        <w:t xml:space="preserve">świadczenia dotyczące spełniania kryteriów art. 5 ustawy o ochronie zdrowia psychicznego. Lista została uporządkowana wg. deklaracji </w:t>
      </w:r>
      <w:proofErr w:type="spellStart"/>
      <w:r w:rsidRPr="0081706F">
        <w:rPr>
          <w:rStyle w:val="Brak"/>
          <w:rFonts w:cs="Times New Roman"/>
        </w:rPr>
        <w:t>przynależnoś</w:t>
      </w:r>
      <w:proofErr w:type="spellEnd"/>
      <w:r w:rsidRPr="0081706F">
        <w:rPr>
          <w:rStyle w:val="Brak"/>
          <w:rFonts w:cs="Times New Roman"/>
          <w:lang w:val="pt-PT"/>
        </w:rPr>
        <w:t>ci do podej</w:t>
      </w:r>
      <w:proofErr w:type="spellStart"/>
      <w:r w:rsidRPr="0081706F">
        <w:rPr>
          <w:rStyle w:val="Brak"/>
          <w:rFonts w:cs="Times New Roman"/>
        </w:rPr>
        <w:t>ścia</w:t>
      </w:r>
      <w:proofErr w:type="spellEnd"/>
      <w:r w:rsidRPr="0081706F">
        <w:rPr>
          <w:rStyle w:val="Brak"/>
          <w:rFonts w:cs="Times New Roman"/>
        </w:rPr>
        <w:t xml:space="preserve"> psychoterapeutycznego stowarzyszeń oświadczających. Wyjątkiem jest Polskie Towarzystwo Terapii Poznawczej i Behawioralnej które zostało wymienione, mimo braku oświadczenia, gdyż jest uznanym w środowisku stowarzyszeniem, które wg wiedzy ogólnej reprezentuje oba podejścia w grupie podejść poznawczo - </w:t>
      </w:r>
      <w:r w:rsidRPr="0081706F">
        <w:rPr>
          <w:rStyle w:val="Brak"/>
          <w:rFonts w:cs="Times New Roman"/>
        </w:rPr>
        <w:lastRenderedPageBreak/>
        <w:t>behawioralnej. PTPP jak i inne stowarzyszenia, które nie zostały  ujęte mają możliwość złożenia oświadczeń i niezbędnych dokumentów do Komitetu organizacyjnego. Oświadczenia będą weryfikowane przez Komisje ekspertów, utworzone zgodnie z zasadami art. 94 niniejszej ustawy, na okoliczność zgodności stanu faktycznego z deklarowanym. Komisje te sporządzą wytyczne dla Ośrodków egzaminacyjnych służące pełnemu dostosowaniu się tych podmiotów do wymogów niniejszej ustawy. Praca ekspertów będzie miała również na celu zatwierdzenie deklarowanego przez Ośrodek egzaminacyjny przyporządkowania do określonego podejścia psychoterapeutycznego lub skorygowania go, jeśli zajdzie taka potrzeba. Obecnie żadna instytucja ani organ nie jest umocowany prawnie do przeprowadzenia takiej weryfikacji. Prace Komisji powinny zakończyć się około 3 miesięcy od opublikowania ustawy i zatwierdzić wyjściową strukturę samorządu, która pozwoli na rozpisanie pierwszych wyborów do regionalnych i krajowych zjazdów psychoterapeutów.</w:t>
      </w:r>
    </w:p>
    <w:p w14:paraId="285E76F3" w14:textId="77777777" w:rsidR="001106AF" w:rsidRPr="0081706F" w:rsidRDefault="001106AF" w:rsidP="001106AF">
      <w:pPr>
        <w:jc w:val="both"/>
        <w:rPr>
          <w:rFonts w:cs="Times New Roman"/>
        </w:rPr>
      </w:pPr>
    </w:p>
    <w:p w14:paraId="4B06062B" w14:textId="77777777" w:rsidR="001106AF" w:rsidRPr="0081706F" w:rsidRDefault="001106AF" w:rsidP="001106AF">
      <w:pPr>
        <w:rPr>
          <w:rFonts w:cs="Times New Roman"/>
        </w:rPr>
      </w:pPr>
      <w:r w:rsidRPr="0081706F">
        <w:rPr>
          <w:rStyle w:val="Brak"/>
          <w:rFonts w:cs="Times New Roman"/>
        </w:rPr>
        <w:t xml:space="preserve">Lista stowarzyszeń </w:t>
      </w:r>
      <w:r w:rsidRPr="0081706F">
        <w:rPr>
          <w:rStyle w:val="Brak"/>
          <w:rFonts w:cs="Times New Roman"/>
          <w:lang w:val="nl-NL"/>
        </w:rPr>
        <w:t>wg z</w:t>
      </w:r>
      <w:proofErr w:type="spellStart"/>
      <w:r w:rsidRPr="0081706F">
        <w:rPr>
          <w:rStyle w:val="Brak"/>
          <w:rFonts w:cs="Times New Roman"/>
        </w:rPr>
        <w:t>łożonych</w:t>
      </w:r>
      <w:proofErr w:type="spellEnd"/>
      <w:r w:rsidRPr="0081706F">
        <w:rPr>
          <w:rStyle w:val="Brak"/>
          <w:rFonts w:cs="Times New Roman"/>
        </w:rPr>
        <w:t xml:space="preserve"> oświadczeń:</w:t>
      </w:r>
    </w:p>
    <w:p w14:paraId="41277ACF" w14:textId="77777777" w:rsidR="001106AF" w:rsidRPr="0081706F" w:rsidRDefault="001106AF" w:rsidP="00BC1E82">
      <w:pPr>
        <w:widowControl/>
        <w:numPr>
          <w:ilvl w:val="0"/>
          <w:numId w:val="567"/>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Grupa Podejść Integracyjnych oraz </w:t>
      </w:r>
      <w:proofErr w:type="spellStart"/>
      <w:r w:rsidRPr="0081706F">
        <w:rPr>
          <w:rStyle w:val="Brak"/>
          <w:rFonts w:cs="Times New Roman"/>
        </w:rPr>
        <w:t>Wielomodalnościowych</w:t>
      </w:r>
      <w:proofErr w:type="spellEnd"/>
    </w:p>
    <w:p w14:paraId="229F3337" w14:textId="77777777" w:rsidR="001106AF" w:rsidRPr="0081706F" w:rsidRDefault="001106AF" w:rsidP="00BC1E82">
      <w:pPr>
        <w:widowControl/>
        <w:numPr>
          <w:ilvl w:val="1"/>
          <w:numId w:val="567"/>
        </w:numPr>
        <w:pBdr>
          <w:top w:val="nil"/>
          <w:left w:val="nil"/>
          <w:bottom w:val="nil"/>
          <w:right w:val="nil"/>
          <w:between w:val="nil"/>
          <w:bar w:val="nil"/>
        </w:pBdr>
        <w:autoSpaceDE/>
        <w:autoSpaceDN/>
        <w:adjustRightInd/>
        <w:rPr>
          <w:rFonts w:cs="Times New Roman"/>
        </w:rPr>
      </w:pPr>
      <w:r w:rsidRPr="0081706F">
        <w:rPr>
          <w:rStyle w:val="Brak"/>
          <w:rFonts w:cs="Times New Roman"/>
        </w:rPr>
        <w:t>Podejście Integracyjne</w:t>
      </w:r>
    </w:p>
    <w:p w14:paraId="507C7A8E"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Polskie Stowarzyszenie Rozwoju Psychoterapii</w:t>
      </w:r>
    </w:p>
    <w:p w14:paraId="52766E8E"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Polskie Stowarzyszenie Psychoterapii Tań</w:t>
      </w:r>
      <w:r w:rsidRPr="0081706F">
        <w:rPr>
          <w:rStyle w:val="Brak"/>
          <w:rFonts w:cs="Times New Roman"/>
          <w:lang w:val="fr-FR"/>
        </w:rPr>
        <w:t>cem i Ruchem</w:t>
      </w:r>
    </w:p>
    <w:p w14:paraId="247C16AD"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Polskie Stowarzyszenie Psychoterapii Integracyjnej</w:t>
      </w:r>
    </w:p>
    <w:p w14:paraId="477EC390"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Analizy Transakcyjnej</w:t>
      </w:r>
    </w:p>
    <w:p w14:paraId="6521478C"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Sekcja Naukowa Psychoterapii Polskiego Towarzystwa Psychiatrycznego</w:t>
      </w:r>
    </w:p>
    <w:p w14:paraId="48C2B6B3"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Sekcja Naukowa Terapii Rodzin Polskiego Towarzystwa Psychiatrycznego</w:t>
      </w:r>
    </w:p>
    <w:p w14:paraId="70E7DFFE"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Sekcja Psychoterapii Polskiego Towarzystwa Psychologicznego</w:t>
      </w:r>
    </w:p>
    <w:p w14:paraId="0A8913DB"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w:t>
      </w:r>
      <w:proofErr w:type="spellStart"/>
      <w:r w:rsidRPr="0081706F">
        <w:rPr>
          <w:rStyle w:val="Brak"/>
          <w:rFonts w:cs="Times New Roman"/>
        </w:rPr>
        <w:t>Integratywnej</w:t>
      </w:r>
      <w:proofErr w:type="spellEnd"/>
    </w:p>
    <w:p w14:paraId="47CB6058"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Stowarzyszenie Od-Do </w:t>
      </w:r>
    </w:p>
    <w:p w14:paraId="603BFB1D"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w:t>
      </w:r>
      <w:proofErr w:type="spellStart"/>
      <w:r w:rsidRPr="0081706F">
        <w:rPr>
          <w:rStyle w:val="Brak"/>
          <w:rFonts w:cs="Times New Roman"/>
        </w:rPr>
        <w:t>Integratywnej</w:t>
      </w:r>
      <w:proofErr w:type="spellEnd"/>
      <w:r w:rsidRPr="0081706F">
        <w:rPr>
          <w:rStyle w:val="Brak"/>
          <w:rFonts w:cs="Times New Roman"/>
        </w:rPr>
        <w:t xml:space="preserve"> i Systemowej</w:t>
      </w:r>
    </w:p>
    <w:p w14:paraId="781D7DFE"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Integracyjnej Psychoterapii </w:t>
      </w:r>
      <w:proofErr w:type="spellStart"/>
      <w:r w:rsidRPr="0081706F">
        <w:rPr>
          <w:rStyle w:val="Brak"/>
          <w:rFonts w:cs="Times New Roman"/>
        </w:rPr>
        <w:t>Doświadczeniowej</w:t>
      </w:r>
      <w:proofErr w:type="spellEnd"/>
      <w:r w:rsidRPr="0081706F">
        <w:rPr>
          <w:rStyle w:val="Brak"/>
          <w:rFonts w:cs="Times New Roman"/>
        </w:rPr>
        <w:t xml:space="preserve"> i Edukacji Społecznej Stowarzyszenia Intra</w:t>
      </w:r>
    </w:p>
    <w:p w14:paraId="1E778026"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w:t>
      </w:r>
      <w:proofErr w:type="spellStart"/>
      <w:r w:rsidRPr="0081706F">
        <w:rPr>
          <w:rStyle w:val="Brak"/>
          <w:rFonts w:cs="Times New Roman"/>
        </w:rPr>
        <w:t>Gestalt</w:t>
      </w:r>
      <w:proofErr w:type="spellEnd"/>
    </w:p>
    <w:p w14:paraId="697BE37B"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Stowarzyszenie Psychologów Chrześcijańskich</w:t>
      </w:r>
    </w:p>
    <w:p w14:paraId="50D2CFEE" w14:textId="77777777" w:rsidR="001106AF" w:rsidRPr="0081706F" w:rsidRDefault="001106AF" w:rsidP="00BC1E82">
      <w:pPr>
        <w:widowControl/>
        <w:numPr>
          <w:ilvl w:val="0"/>
          <w:numId w:val="569"/>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427FCD08" w14:textId="77777777" w:rsidR="001106AF" w:rsidRPr="0081706F" w:rsidRDefault="001106AF" w:rsidP="00BC1E82">
      <w:pPr>
        <w:widowControl/>
        <w:numPr>
          <w:ilvl w:val="1"/>
          <w:numId w:val="570"/>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Podejście </w:t>
      </w:r>
      <w:proofErr w:type="spellStart"/>
      <w:r w:rsidRPr="0081706F">
        <w:rPr>
          <w:rStyle w:val="Brak"/>
          <w:rFonts w:cs="Times New Roman"/>
        </w:rPr>
        <w:t>Wielomodalnościowe</w:t>
      </w:r>
      <w:proofErr w:type="spellEnd"/>
    </w:p>
    <w:p w14:paraId="3BE97124"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Terapii EMDR</w:t>
      </w:r>
    </w:p>
    <w:p w14:paraId="05A645A1"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Sekcja Naukowa Psychoterapii Polskiego Towarzystwa Psychiatrycznego</w:t>
      </w:r>
    </w:p>
    <w:p w14:paraId="56C9D2E8"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lastRenderedPageBreak/>
        <w:t>Sekcja Naukowa Terapii Rodzin Polskiego Towarzystwa Psychiatrycznego</w:t>
      </w:r>
    </w:p>
    <w:p w14:paraId="17ACE893"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Sekcja Psychoterapii Polskiego Towarzystwa Psychologicznego</w:t>
      </w:r>
    </w:p>
    <w:p w14:paraId="5F62FE28"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Polska Federacja Psychoterapii</w:t>
      </w:r>
    </w:p>
    <w:p w14:paraId="73BD2B8E"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Integracyjnej Psychoterapii </w:t>
      </w:r>
      <w:proofErr w:type="spellStart"/>
      <w:r w:rsidRPr="0081706F">
        <w:rPr>
          <w:rStyle w:val="Brak"/>
          <w:rFonts w:cs="Times New Roman"/>
        </w:rPr>
        <w:t>Doświadczeniowej</w:t>
      </w:r>
      <w:proofErr w:type="spellEnd"/>
      <w:r w:rsidRPr="0081706F">
        <w:rPr>
          <w:rStyle w:val="Brak"/>
          <w:rFonts w:cs="Times New Roman"/>
        </w:rPr>
        <w:t xml:space="preserve"> i Edukacji Społecznej Stowarzyszenia Intra</w:t>
      </w:r>
    </w:p>
    <w:p w14:paraId="3B3CDD6C"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w:t>
      </w:r>
      <w:proofErr w:type="spellStart"/>
      <w:r w:rsidRPr="0081706F">
        <w:rPr>
          <w:rStyle w:val="Brak"/>
          <w:rFonts w:cs="Times New Roman"/>
        </w:rPr>
        <w:t>Gestalt</w:t>
      </w:r>
      <w:proofErr w:type="spellEnd"/>
    </w:p>
    <w:p w14:paraId="2907555F"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Stowarzyszenie Psychologów Chrześcijańskich</w:t>
      </w:r>
    </w:p>
    <w:p w14:paraId="1962EEE3" w14:textId="77777777" w:rsidR="001106AF" w:rsidRPr="0081706F" w:rsidRDefault="001106AF" w:rsidP="00BC1E82">
      <w:pPr>
        <w:widowControl/>
        <w:numPr>
          <w:ilvl w:val="0"/>
          <w:numId w:val="572"/>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037337FC" w14:textId="77777777" w:rsidR="001106AF" w:rsidRPr="0081706F" w:rsidRDefault="001106AF" w:rsidP="00BC1E82">
      <w:pPr>
        <w:widowControl/>
        <w:numPr>
          <w:ilvl w:val="0"/>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Grupa Podejść Poznawczych lub Behawioralnych</w:t>
      </w:r>
    </w:p>
    <w:p w14:paraId="763776E4" w14:textId="77777777" w:rsidR="001106AF" w:rsidRPr="0081706F" w:rsidRDefault="001106AF" w:rsidP="00BC1E82">
      <w:pPr>
        <w:widowControl/>
        <w:numPr>
          <w:ilvl w:val="1"/>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Poznawcze i behawioralne II fali</w:t>
      </w:r>
    </w:p>
    <w:p w14:paraId="48D8F972" w14:textId="77777777" w:rsidR="001106AF" w:rsidRPr="0081706F" w:rsidRDefault="001106AF" w:rsidP="00BC1E82">
      <w:pPr>
        <w:widowControl/>
        <w:numPr>
          <w:ilvl w:val="2"/>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Terapii Poznawczej i Behawioralnej</w:t>
      </w:r>
    </w:p>
    <w:p w14:paraId="46E6648D" w14:textId="77777777" w:rsidR="001106AF" w:rsidRPr="0081706F" w:rsidRDefault="001106AF" w:rsidP="00BC1E82">
      <w:pPr>
        <w:widowControl/>
        <w:numPr>
          <w:ilvl w:val="2"/>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Terapii Poznawczej i Schematu </w:t>
      </w:r>
    </w:p>
    <w:p w14:paraId="0FAC62C5" w14:textId="77777777" w:rsidR="001106AF" w:rsidRPr="0081706F" w:rsidRDefault="001106AF" w:rsidP="00BC1E82">
      <w:pPr>
        <w:widowControl/>
        <w:numPr>
          <w:ilvl w:val="2"/>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6355E878" w14:textId="77777777" w:rsidR="001106AF" w:rsidRPr="0081706F" w:rsidRDefault="001106AF" w:rsidP="00BC1E82">
      <w:pPr>
        <w:widowControl/>
        <w:numPr>
          <w:ilvl w:val="1"/>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Poznawcze lub behawioralne III fali</w:t>
      </w:r>
    </w:p>
    <w:p w14:paraId="71C439AE"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Terapii Poznawczej i Schematu</w:t>
      </w:r>
    </w:p>
    <w:p w14:paraId="0FE5AC3E"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lang w:val="en-US"/>
        </w:rPr>
      </w:pPr>
      <w:r w:rsidRPr="0081706F">
        <w:rPr>
          <w:rStyle w:val="Brak"/>
          <w:rFonts w:cs="Times New Roman"/>
          <w:lang w:val="en-US"/>
        </w:rPr>
        <w:t>Association for Contextual Behavioral Science ACBS Polska</w:t>
      </w:r>
    </w:p>
    <w:p w14:paraId="790D8CE1"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Terapii Poznawczej i Behawioralnej </w:t>
      </w:r>
    </w:p>
    <w:p w14:paraId="17E28316"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67CB9378" w14:textId="77777777" w:rsidR="001106AF" w:rsidRPr="0081706F" w:rsidRDefault="001106AF" w:rsidP="00BC1E82">
      <w:pPr>
        <w:widowControl/>
        <w:numPr>
          <w:ilvl w:val="0"/>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Grupa Podejść Humanistyczno-</w:t>
      </w:r>
      <w:proofErr w:type="spellStart"/>
      <w:r w:rsidRPr="0081706F">
        <w:rPr>
          <w:rStyle w:val="Brak"/>
          <w:rFonts w:cs="Times New Roman"/>
        </w:rPr>
        <w:t>doświadczeniowych</w:t>
      </w:r>
      <w:proofErr w:type="spellEnd"/>
    </w:p>
    <w:p w14:paraId="07E55071" w14:textId="77777777" w:rsidR="001106AF" w:rsidRPr="0081706F" w:rsidRDefault="001106AF" w:rsidP="00BC1E82">
      <w:pPr>
        <w:widowControl/>
        <w:numPr>
          <w:ilvl w:val="1"/>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Podejście Humanistyczno-</w:t>
      </w:r>
      <w:proofErr w:type="spellStart"/>
      <w:r w:rsidRPr="0081706F">
        <w:rPr>
          <w:rStyle w:val="Brak"/>
          <w:rFonts w:cs="Times New Roman"/>
        </w:rPr>
        <w:t>doświadczeniowe</w:t>
      </w:r>
      <w:proofErr w:type="spellEnd"/>
    </w:p>
    <w:p w14:paraId="034BBD78"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Sekcja Psychoterapii Polskiego Towarzystwa Psychologicznego</w:t>
      </w:r>
    </w:p>
    <w:p w14:paraId="0BB063D6"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Psychologii Procesu</w:t>
      </w:r>
    </w:p>
    <w:p w14:paraId="08F2C7EA"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Stowarzyszenie Psychoterapeutów i Praktyków Psychologii Procesu </w:t>
      </w:r>
    </w:p>
    <w:p w14:paraId="64EC04D5"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w:t>
      </w:r>
      <w:proofErr w:type="spellStart"/>
      <w:r w:rsidRPr="0081706F">
        <w:rPr>
          <w:rStyle w:val="Brak"/>
          <w:rFonts w:cs="Times New Roman"/>
        </w:rPr>
        <w:t>Gestalt</w:t>
      </w:r>
      <w:proofErr w:type="spellEnd"/>
      <w:r w:rsidRPr="0081706F">
        <w:rPr>
          <w:rStyle w:val="Brak"/>
          <w:rFonts w:cs="Times New Roman"/>
        </w:rPr>
        <w:t xml:space="preserve"> </w:t>
      </w:r>
    </w:p>
    <w:p w14:paraId="4D825019"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Integracyjnej Psychoterapii </w:t>
      </w:r>
      <w:proofErr w:type="spellStart"/>
      <w:r w:rsidRPr="0081706F">
        <w:rPr>
          <w:rStyle w:val="Brak"/>
          <w:rFonts w:cs="Times New Roman"/>
        </w:rPr>
        <w:t>Doświadczeniowej</w:t>
      </w:r>
      <w:proofErr w:type="spellEnd"/>
      <w:r w:rsidRPr="0081706F">
        <w:rPr>
          <w:rStyle w:val="Brak"/>
          <w:rFonts w:cs="Times New Roman"/>
        </w:rPr>
        <w:t xml:space="preserve"> i Edukacji Społecznej Stowarzyszenia Intra</w:t>
      </w:r>
    </w:p>
    <w:p w14:paraId="1B47B789"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Stowarzyszenie </w:t>
      </w:r>
      <w:proofErr w:type="spellStart"/>
      <w:r w:rsidRPr="0081706F">
        <w:rPr>
          <w:rStyle w:val="Brak"/>
          <w:rFonts w:cs="Times New Roman"/>
        </w:rPr>
        <w:t>Neuro</w:t>
      </w:r>
      <w:proofErr w:type="spellEnd"/>
      <w:r w:rsidRPr="0081706F">
        <w:rPr>
          <w:rStyle w:val="Brak"/>
          <w:rFonts w:cs="Times New Roman"/>
        </w:rPr>
        <w:t xml:space="preserve">-Lingwistycznej Psychoterapii </w:t>
      </w:r>
    </w:p>
    <w:p w14:paraId="2958BE30"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Stowarzyszenie Analizy Bioenergetycznej </w:t>
      </w:r>
    </w:p>
    <w:p w14:paraId="4C8512D9"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 Instytut Psychodramy</w:t>
      </w:r>
    </w:p>
    <w:p w14:paraId="2830FFC0"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7AD03852" w14:textId="77777777" w:rsidR="001106AF" w:rsidRPr="0081706F" w:rsidRDefault="001106AF" w:rsidP="00BC1E82">
      <w:pPr>
        <w:widowControl/>
        <w:numPr>
          <w:ilvl w:val="0"/>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Grupa Podejść </w:t>
      </w:r>
      <w:proofErr w:type="spellStart"/>
      <w:r w:rsidRPr="0081706F">
        <w:rPr>
          <w:rStyle w:val="Brak"/>
          <w:rFonts w:cs="Times New Roman"/>
        </w:rPr>
        <w:t>Psychodynamicznych</w:t>
      </w:r>
      <w:proofErr w:type="spellEnd"/>
      <w:r w:rsidRPr="0081706F">
        <w:rPr>
          <w:rStyle w:val="Brak"/>
          <w:rFonts w:cs="Times New Roman"/>
        </w:rPr>
        <w:t xml:space="preserve"> oraz Psychoanalitycznych</w:t>
      </w:r>
    </w:p>
    <w:p w14:paraId="210D9E3F" w14:textId="77777777" w:rsidR="001106AF" w:rsidRPr="0081706F" w:rsidRDefault="001106AF" w:rsidP="00BC1E82">
      <w:pPr>
        <w:widowControl/>
        <w:numPr>
          <w:ilvl w:val="1"/>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Podejście </w:t>
      </w:r>
      <w:proofErr w:type="spellStart"/>
      <w:r w:rsidRPr="0081706F">
        <w:rPr>
          <w:rStyle w:val="Brak"/>
          <w:rFonts w:cs="Times New Roman"/>
        </w:rPr>
        <w:t>Psychodynamiczne</w:t>
      </w:r>
      <w:proofErr w:type="spellEnd"/>
    </w:p>
    <w:p w14:paraId="227CA57D"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Instytut Studiów Psychoanalitycznych im. Hanny </w:t>
      </w:r>
      <w:proofErr w:type="spellStart"/>
      <w:r w:rsidRPr="0081706F">
        <w:rPr>
          <w:rStyle w:val="Brak"/>
          <w:rFonts w:cs="Times New Roman"/>
        </w:rPr>
        <w:t>Segal</w:t>
      </w:r>
      <w:proofErr w:type="spellEnd"/>
    </w:p>
    <w:p w14:paraId="22E574A5"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Sekcja Naukowa Psychoterapii Polskiego Towarzystwa Psychiatrycznego</w:t>
      </w:r>
    </w:p>
    <w:p w14:paraId="57B89550"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lastRenderedPageBreak/>
        <w:t>Sekcja Naukowa Terapii Rodzin Polskiego Towarzystwa Psychiatrycznego</w:t>
      </w:r>
    </w:p>
    <w:p w14:paraId="5F4500D1"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w:t>
      </w:r>
      <w:proofErr w:type="spellStart"/>
      <w:r w:rsidRPr="0081706F">
        <w:rPr>
          <w:rStyle w:val="Brak"/>
          <w:rFonts w:cs="Times New Roman"/>
        </w:rPr>
        <w:t>Psychodynamicznej</w:t>
      </w:r>
      <w:proofErr w:type="spellEnd"/>
      <w:r w:rsidRPr="0081706F">
        <w:rPr>
          <w:rStyle w:val="Brak"/>
          <w:rFonts w:cs="Times New Roman"/>
        </w:rPr>
        <w:t xml:space="preserve"> </w:t>
      </w:r>
    </w:p>
    <w:p w14:paraId="753D3B32"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w:t>
      </w:r>
      <w:proofErr w:type="spellStart"/>
      <w:r w:rsidRPr="0081706F">
        <w:rPr>
          <w:rStyle w:val="Brak"/>
          <w:rFonts w:cs="Times New Roman"/>
        </w:rPr>
        <w:t>Psychotraumatologii</w:t>
      </w:r>
      <w:proofErr w:type="spellEnd"/>
    </w:p>
    <w:p w14:paraId="4914F53C"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Sekcja psychoterapii Polskiego Towarzystwa Psychologii Klinicznej</w:t>
      </w:r>
    </w:p>
    <w:p w14:paraId="4410D33E"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Stowarzyszenie Psychologów Chrześcijańskich </w:t>
      </w:r>
    </w:p>
    <w:p w14:paraId="5484C032" w14:textId="77777777" w:rsidR="001106AF" w:rsidRPr="0081706F" w:rsidRDefault="001106AF" w:rsidP="00BC1E82">
      <w:pPr>
        <w:widowControl/>
        <w:numPr>
          <w:ilvl w:val="0"/>
          <w:numId w:val="576"/>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03CE33BB" w14:textId="77777777" w:rsidR="001106AF" w:rsidRPr="0081706F" w:rsidRDefault="001106AF" w:rsidP="001106AF">
      <w:pPr>
        <w:ind w:left="2880"/>
        <w:rPr>
          <w:rFonts w:cs="Times New Roman"/>
        </w:rPr>
      </w:pPr>
    </w:p>
    <w:p w14:paraId="18A34030" w14:textId="77777777" w:rsidR="001106AF" w:rsidRPr="0081706F" w:rsidRDefault="001106AF" w:rsidP="00BC1E82">
      <w:pPr>
        <w:widowControl/>
        <w:numPr>
          <w:ilvl w:val="1"/>
          <w:numId w:val="577"/>
        </w:numPr>
        <w:pBdr>
          <w:top w:val="nil"/>
          <w:left w:val="nil"/>
          <w:bottom w:val="nil"/>
          <w:right w:val="nil"/>
          <w:between w:val="nil"/>
          <w:bar w:val="nil"/>
        </w:pBdr>
        <w:autoSpaceDE/>
        <w:autoSpaceDN/>
        <w:adjustRightInd/>
        <w:rPr>
          <w:rFonts w:cs="Times New Roman"/>
        </w:rPr>
      </w:pPr>
      <w:r w:rsidRPr="0081706F">
        <w:rPr>
          <w:rStyle w:val="Brak"/>
          <w:rFonts w:cs="Times New Roman"/>
        </w:rPr>
        <w:t>Podejście Psychoanalityczne</w:t>
      </w:r>
    </w:p>
    <w:p w14:paraId="49E22E34"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Psychoterapii Psychoanalitycznej</w:t>
      </w:r>
    </w:p>
    <w:p w14:paraId="051366A6"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Psychoanalityczne </w:t>
      </w:r>
    </w:p>
    <w:p w14:paraId="5455950B"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Instytut Psychoanalizy i Psychoterapii</w:t>
      </w:r>
    </w:p>
    <w:p w14:paraId="72439D50"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Instytut Studiów Psychoanalitycznych im. Hanny </w:t>
      </w:r>
      <w:proofErr w:type="spellStart"/>
      <w:r w:rsidRPr="0081706F">
        <w:rPr>
          <w:rStyle w:val="Brak"/>
          <w:rFonts w:cs="Times New Roman"/>
        </w:rPr>
        <w:t>Segal</w:t>
      </w:r>
      <w:proofErr w:type="spellEnd"/>
    </w:p>
    <w:p w14:paraId="26F6E97F"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Instytut Analizy Grupowej „Rasztów”</w:t>
      </w:r>
    </w:p>
    <w:p w14:paraId="6968621C"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Psychoanalizy Jungowskiej</w:t>
      </w:r>
    </w:p>
    <w:p w14:paraId="6488B61E"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Stowarzyszenie Psychoanalityków Jungowskich</w:t>
      </w:r>
    </w:p>
    <w:p w14:paraId="6BBF96F4"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Towarzystwo Psychologii Analitycznej</w:t>
      </w:r>
    </w:p>
    <w:p w14:paraId="300F0AB9"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Stowarzyszenie Analityków Jungowskich</w:t>
      </w:r>
    </w:p>
    <w:p w14:paraId="4C1B2D41"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lang w:val="en-US"/>
        </w:rPr>
      </w:pPr>
      <w:r w:rsidRPr="0081706F">
        <w:rPr>
          <w:rStyle w:val="Brak"/>
          <w:rFonts w:cs="Times New Roman"/>
          <w:lang w:val="en-US"/>
        </w:rPr>
        <w:t>New Lacanian School</w:t>
      </w:r>
    </w:p>
    <w:p w14:paraId="49A3EC7B"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Polska Federacja </w:t>
      </w:r>
      <w:proofErr w:type="spellStart"/>
      <w:r w:rsidRPr="0081706F">
        <w:rPr>
          <w:rStyle w:val="Brak"/>
          <w:rFonts w:cs="Times New Roman"/>
        </w:rPr>
        <w:t>Psychotraumatologii</w:t>
      </w:r>
      <w:proofErr w:type="spellEnd"/>
    </w:p>
    <w:p w14:paraId="30B40AAB"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w:t>
      </w:r>
      <w:proofErr w:type="spellStart"/>
      <w:r w:rsidRPr="0081706F">
        <w:rPr>
          <w:rStyle w:val="Brak"/>
          <w:rFonts w:cs="Times New Roman"/>
        </w:rPr>
        <w:t>Psychotraumatologii</w:t>
      </w:r>
      <w:proofErr w:type="spellEnd"/>
    </w:p>
    <w:p w14:paraId="060A0FC0"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4B0AF31E" w14:textId="77777777" w:rsidR="001106AF" w:rsidRPr="0081706F" w:rsidRDefault="001106AF" w:rsidP="001106AF">
      <w:pPr>
        <w:ind w:left="2880"/>
        <w:rPr>
          <w:rFonts w:cs="Times New Roman"/>
        </w:rPr>
      </w:pPr>
    </w:p>
    <w:p w14:paraId="7E1DB2D7" w14:textId="77777777" w:rsidR="001106AF" w:rsidRPr="0081706F" w:rsidRDefault="001106AF" w:rsidP="00BC1E82">
      <w:pPr>
        <w:widowControl/>
        <w:numPr>
          <w:ilvl w:val="0"/>
          <w:numId w:val="578"/>
        </w:numPr>
        <w:pBdr>
          <w:top w:val="nil"/>
          <w:left w:val="nil"/>
          <w:bottom w:val="nil"/>
          <w:right w:val="nil"/>
          <w:between w:val="nil"/>
          <w:bar w:val="nil"/>
        </w:pBdr>
        <w:autoSpaceDE/>
        <w:autoSpaceDN/>
        <w:adjustRightInd/>
        <w:rPr>
          <w:rFonts w:cs="Times New Roman"/>
        </w:rPr>
      </w:pPr>
      <w:r w:rsidRPr="0081706F">
        <w:rPr>
          <w:rStyle w:val="Brak"/>
          <w:rFonts w:cs="Times New Roman"/>
        </w:rPr>
        <w:t>Grupa Podejść Systemowych</w:t>
      </w:r>
    </w:p>
    <w:p w14:paraId="5462E65A" w14:textId="77777777" w:rsidR="001106AF" w:rsidRPr="0081706F" w:rsidRDefault="001106AF" w:rsidP="00BC1E82">
      <w:pPr>
        <w:widowControl/>
        <w:numPr>
          <w:ilvl w:val="1"/>
          <w:numId w:val="573"/>
        </w:numPr>
        <w:pBdr>
          <w:top w:val="nil"/>
          <w:left w:val="nil"/>
          <w:bottom w:val="nil"/>
          <w:right w:val="nil"/>
          <w:between w:val="nil"/>
          <w:bar w:val="nil"/>
        </w:pBdr>
        <w:autoSpaceDE/>
        <w:autoSpaceDN/>
        <w:adjustRightInd/>
        <w:rPr>
          <w:rFonts w:cs="Times New Roman"/>
        </w:rPr>
      </w:pPr>
      <w:r w:rsidRPr="0081706F">
        <w:rPr>
          <w:rStyle w:val="Brak"/>
          <w:rFonts w:cs="Times New Roman"/>
        </w:rPr>
        <w:t>Podejście Systemowe</w:t>
      </w:r>
    </w:p>
    <w:p w14:paraId="712BFB76"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Wielkopolskie Towarzystwo Terapii Systemowej</w:t>
      </w:r>
    </w:p>
    <w:p w14:paraId="3F5AC5DE"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Sekcja Naukowa Psychoterapii Polskiego Towarzystwa Psychiatrycznego</w:t>
      </w:r>
    </w:p>
    <w:p w14:paraId="1865B3FC"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Sekcja Naukowa Terapii Rodzin Polskiego Towarzystwa Psychiatrycznego</w:t>
      </w:r>
    </w:p>
    <w:p w14:paraId="10B69853"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Polskie Stowarzyszenie Terapeutów Terapii Skoncentrowanej na Rozwiązaniach</w:t>
      </w:r>
    </w:p>
    <w:p w14:paraId="47FE7075"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 xml:space="preserve">Polskie Towarzystwo Psychoterapii Skoncentrowanej na Rozwiązaniu </w:t>
      </w:r>
    </w:p>
    <w:p w14:paraId="072D1D36" w14:textId="77777777" w:rsidR="001106AF" w:rsidRPr="0081706F" w:rsidRDefault="001106AF" w:rsidP="00BC1E82">
      <w:pPr>
        <w:widowControl/>
        <w:numPr>
          <w:ilvl w:val="2"/>
          <w:numId w:val="574"/>
        </w:numPr>
        <w:pBdr>
          <w:top w:val="nil"/>
          <w:left w:val="nil"/>
          <w:bottom w:val="nil"/>
          <w:right w:val="nil"/>
          <w:between w:val="nil"/>
          <w:bar w:val="nil"/>
        </w:pBdr>
        <w:autoSpaceDE/>
        <w:autoSpaceDN/>
        <w:adjustRightInd/>
        <w:rPr>
          <w:rFonts w:cs="Times New Roman"/>
        </w:rPr>
      </w:pPr>
      <w:r w:rsidRPr="0081706F">
        <w:rPr>
          <w:rStyle w:val="Brak"/>
          <w:rFonts w:cs="Times New Roman"/>
        </w:rPr>
        <w:t>Polska Rada Psychoterapii</w:t>
      </w:r>
    </w:p>
    <w:p w14:paraId="68C658E3" w14:textId="77777777" w:rsidR="001106AF" w:rsidRPr="0081706F" w:rsidRDefault="001106AF" w:rsidP="001106AF">
      <w:pPr>
        <w:rPr>
          <w:rFonts w:cs="Times New Roman"/>
        </w:rPr>
      </w:pPr>
    </w:p>
    <w:p w14:paraId="1C4CE61E" w14:textId="77777777" w:rsidR="001106AF" w:rsidRPr="0081706F" w:rsidRDefault="001106AF" w:rsidP="001106AF">
      <w:pPr>
        <w:jc w:val="both"/>
        <w:rPr>
          <w:rStyle w:val="Brak"/>
          <w:rFonts w:cs="Times New Roman"/>
          <w:shd w:val="clear" w:color="auto" w:fill="FFFFFF"/>
        </w:rPr>
      </w:pPr>
      <w:r w:rsidRPr="0081706F">
        <w:rPr>
          <w:rStyle w:val="Brak"/>
          <w:rFonts w:cs="Times New Roman"/>
        </w:rPr>
        <w:t xml:space="preserve">Oświadczenia mają na celu wyłonienie stowarzyszeń, które tworzą obecną strukturę środowiska psychoterapeutycznego z wstępnym podziałem wg podejść psychoterapeutycznych i które wg ich deklaracji, certyfikują zgodnie z obowiązującymi przepisami. Umożliwia to </w:t>
      </w:r>
      <w:r w:rsidRPr="0081706F">
        <w:rPr>
          <w:rStyle w:val="Brak"/>
          <w:rFonts w:cs="Times New Roman"/>
        </w:rPr>
        <w:lastRenderedPageBreak/>
        <w:t xml:space="preserve">rozpoczęcie procedury weryfikacyjnej w Komitecie organizacyjnym i płynne przejście od stanu obecnego do ukonstytuowania struktury samorządu. </w:t>
      </w:r>
    </w:p>
    <w:p w14:paraId="4D24C4B8" w14:textId="77777777" w:rsidR="001106AF" w:rsidRPr="0081706F" w:rsidRDefault="001106AF" w:rsidP="001106AF">
      <w:pPr>
        <w:shd w:val="clear" w:color="auto" w:fill="FFFFFF"/>
        <w:spacing w:after="180"/>
        <w:jc w:val="both"/>
        <w:rPr>
          <w:rStyle w:val="Brak"/>
          <w:rFonts w:cs="Times New Roman"/>
        </w:rPr>
      </w:pPr>
    </w:p>
    <w:p w14:paraId="169BAD0C" w14:textId="77777777" w:rsidR="001106AF" w:rsidRPr="009841C9" w:rsidRDefault="001106AF" w:rsidP="001106AF">
      <w:pPr>
        <w:shd w:val="clear" w:color="auto" w:fill="FFFFFF"/>
        <w:spacing w:after="180"/>
        <w:rPr>
          <w:rStyle w:val="Brak"/>
          <w:rFonts w:cs="Times New Roman"/>
          <w:b/>
          <w:bCs/>
        </w:rPr>
      </w:pPr>
      <w:r w:rsidRPr="009841C9">
        <w:rPr>
          <w:rStyle w:val="Brak"/>
          <w:rFonts w:cs="Times New Roman"/>
          <w:b/>
          <w:bCs/>
        </w:rPr>
        <w:t xml:space="preserve">Ocena skuteczności procesu psychoterapii oraz wskaźników efektywności psychoterapii </w:t>
      </w:r>
    </w:p>
    <w:p w14:paraId="6D4A75E8"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Poniższy tekst zawiera podsumowanie dotyczące aktualnie przyjętych kryteriów oceny skuteczności procesu psychoterapii oraz wskaźników efektywności psychoterapii. Ponadto przedstawiono wyniki badań opartych na przeglądach systematycznych i metaanalizach, wskazujące na efektywność w zakresie psychoterapii </w:t>
      </w:r>
      <w:proofErr w:type="spellStart"/>
      <w:r w:rsidRPr="0081706F">
        <w:rPr>
          <w:rStyle w:val="Brak"/>
          <w:rFonts w:cs="Times New Roman"/>
        </w:rPr>
        <w:t>psychodynamicznej</w:t>
      </w:r>
      <w:proofErr w:type="spellEnd"/>
      <w:r w:rsidRPr="0081706F">
        <w:rPr>
          <w:rStyle w:val="Brak"/>
          <w:rFonts w:cs="Times New Roman"/>
        </w:rPr>
        <w:t xml:space="preserve">/psychoanalitycznej, poznawczo-behawioralnej, systemowej, humanistyczno- </w:t>
      </w:r>
      <w:proofErr w:type="spellStart"/>
      <w:r w:rsidRPr="0081706F">
        <w:rPr>
          <w:rStyle w:val="Brak"/>
          <w:rFonts w:cs="Times New Roman"/>
        </w:rPr>
        <w:t>doświadczeniowej</w:t>
      </w:r>
      <w:proofErr w:type="spellEnd"/>
      <w:r w:rsidRPr="0081706F">
        <w:rPr>
          <w:rStyle w:val="Brak"/>
          <w:rFonts w:cs="Times New Roman"/>
        </w:rPr>
        <w:t xml:space="preserve"> oraz integracyjnej a co za tym idzie </w:t>
      </w:r>
      <w:proofErr w:type="spellStart"/>
      <w:r w:rsidRPr="0081706F">
        <w:rPr>
          <w:rStyle w:val="Brak"/>
          <w:rFonts w:cs="Times New Roman"/>
        </w:rPr>
        <w:t>wielomodalnościowej</w:t>
      </w:r>
      <w:proofErr w:type="spellEnd"/>
      <w:r w:rsidRPr="0081706F">
        <w:rPr>
          <w:rStyle w:val="Brak"/>
          <w:rFonts w:cs="Times New Roman"/>
        </w:rPr>
        <w:t xml:space="preserve">. </w:t>
      </w:r>
    </w:p>
    <w:p w14:paraId="5C9A293C"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Jednym z elementów oceny skuteczności psychoterapii jest randomizowane kontrolowane badanie kliniczne (RCT) (</w:t>
      </w:r>
      <w:proofErr w:type="spellStart"/>
      <w:r w:rsidRPr="0081706F">
        <w:rPr>
          <w:rStyle w:val="Brak"/>
          <w:rFonts w:cs="Times New Roman"/>
        </w:rPr>
        <w:t>Lilienfeld</w:t>
      </w:r>
      <w:proofErr w:type="spellEnd"/>
      <w:r w:rsidRPr="0081706F">
        <w:rPr>
          <w:rStyle w:val="Brak"/>
          <w:rFonts w:cs="Times New Roman"/>
        </w:rPr>
        <w:t xml:space="preserve"> i in., 2018). Charakterystycznym elementem tego modelu badawczego jest ścisła selekcja osób badanych oraz randomizacja - losowy przydział pacjentów do grupy eksperymentalnej (w której pacjenci leczeni są terapią, której skuteczność badacze chcą ocenić) i grupy kontrolnej (w której, na przykład, pacjenci oczekują na leczenie lub są leczeni inną terapią o wcześniej ustalonej skuteczności). Ponieważ na początku badania pacjenci doświadczają „tych samych trudności” (definiowanych diagnozą nozologiczną), a ich sposób leczenia jest „losowy”, po zakończeniu leczenia wszystkie różnice w nasileniu trudności (które są przedmiotem pomiaru) pomiędzy pacjentami z dwóch grup interpretuje się jako wynik różnic w sposobie leczenia. Krytyka tego modelu dotyczy skupienia się przede wszystkim na poprawie objawów (zgodnie z diagnozą nozologiczną) przy jednoczesnym zaniedbaniu funkcjonowania psychospołecznego, jak również współwystępowania różnych zaburzeń (np. depresyjnych z zaburzeniami osobowości) co daje ograniczoną możliwość </w:t>
      </w:r>
      <w:r w:rsidRPr="0081706F">
        <w:rPr>
          <w:rStyle w:val="Brak"/>
          <w:rFonts w:cs="Times New Roman"/>
          <w:lang w:val="it-IT"/>
        </w:rPr>
        <w:t>uog</w:t>
      </w:r>
      <w:proofErr w:type="spellStart"/>
      <w:r w:rsidRPr="0081706F">
        <w:rPr>
          <w:rStyle w:val="Brak"/>
          <w:rFonts w:cs="Times New Roman"/>
        </w:rPr>
        <w:t>ólnienia</w:t>
      </w:r>
      <w:proofErr w:type="spellEnd"/>
      <w:r w:rsidRPr="0081706F">
        <w:rPr>
          <w:rStyle w:val="Brak"/>
          <w:rFonts w:cs="Times New Roman"/>
        </w:rPr>
        <w:t xml:space="preserve"> wyników tych badań </w:t>
      </w:r>
      <w:r w:rsidRPr="0081706F">
        <w:rPr>
          <w:rStyle w:val="Brak"/>
          <w:rFonts w:cs="Times New Roman"/>
          <w:lang w:val="de-DE"/>
        </w:rPr>
        <w:t xml:space="preserve">(Leichsenring i in., 2024) </w:t>
      </w:r>
    </w:p>
    <w:p w14:paraId="212CC8A0"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Badania RCT były uznawane za najważniejsze źródło </w:t>
      </w:r>
      <w:r w:rsidRPr="0081706F">
        <w:rPr>
          <w:rStyle w:val="Brak"/>
          <w:rFonts w:cs="Times New Roman"/>
          <w:rtl/>
          <w:lang w:val="ar-SA"/>
        </w:rPr>
        <w:t>“</w:t>
      </w:r>
      <w:r w:rsidRPr="0081706F">
        <w:rPr>
          <w:rStyle w:val="Brak"/>
          <w:rFonts w:cs="Times New Roman"/>
        </w:rPr>
        <w:t>dowodów” skuteczności psychoterapii, a ich wyniki były i są uwzględniane w trakcie tworzenia list terapii wspartych empirycznie (</w:t>
      </w:r>
      <w:proofErr w:type="spellStart"/>
      <w:r w:rsidRPr="0081706F">
        <w:rPr>
          <w:rStyle w:val="Brak"/>
          <w:rFonts w:cs="Times New Roman"/>
        </w:rPr>
        <w:t>Task</w:t>
      </w:r>
      <w:proofErr w:type="spellEnd"/>
      <w:r w:rsidRPr="0081706F">
        <w:rPr>
          <w:rStyle w:val="Brak"/>
          <w:rFonts w:cs="Times New Roman"/>
        </w:rPr>
        <w:t xml:space="preserve"> Force, 1995; </w:t>
      </w:r>
      <w:proofErr w:type="spellStart"/>
      <w:r w:rsidRPr="0081706F">
        <w:rPr>
          <w:rStyle w:val="Brak"/>
          <w:rFonts w:cs="Times New Roman"/>
        </w:rPr>
        <w:t>Tolin</w:t>
      </w:r>
      <w:proofErr w:type="spellEnd"/>
      <w:r w:rsidRPr="0081706F">
        <w:rPr>
          <w:rStyle w:val="Brak"/>
          <w:rFonts w:cs="Times New Roman"/>
        </w:rPr>
        <w:t xml:space="preserve"> i in., 2015; zob. też: Rakowska, 2011, 2021) i formułowania rekomendacji dla stosowania interwencji psychologicznych (WHO, 2024). Model RCT stał się jednak przedmiotem licznych kontrowersji i głosów krytycznych (zob. np. Carey i </w:t>
      </w:r>
      <w:proofErr w:type="spellStart"/>
      <w:r w:rsidRPr="0081706F">
        <w:rPr>
          <w:rStyle w:val="Brak"/>
          <w:rFonts w:cs="Times New Roman"/>
        </w:rPr>
        <w:t>Sfles</w:t>
      </w:r>
      <w:proofErr w:type="spellEnd"/>
      <w:r w:rsidRPr="0081706F">
        <w:rPr>
          <w:rStyle w:val="Brak"/>
          <w:rFonts w:cs="Times New Roman"/>
        </w:rPr>
        <w:t xml:space="preserve">, 2016; </w:t>
      </w:r>
      <w:proofErr w:type="spellStart"/>
      <w:r w:rsidRPr="0081706F">
        <w:rPr>
          <w:rStyle w:val="Brak"/>
          <w:rFonts w:cs="Times New Roman"/>
        </w:rPr>
        <w:t>Shean</w:t>
      </w:r>
      <w:proofErr w:type="spellEnd"/>
      <w:r w:rsidRPr="0081706F">
        <w:rPr>
          <w:rStyle w:val="Brak"/>
          <w:rFonts w:cs="Times New Roman"/>
        </w:rPr>
        <w:t xml:space="preserve">, 2014; </w:t>
      </w:r>
      <w:proofErr w:type="spellStart"/>
      <w:r w:rsidRPr="0081706F">
        <w:rPr>
          <w:rStyle w:val="Brak"/>
          <w:rFonts w:cs="Times New Roman"/>
        </w:rPr>
        <w:t>Shedler</w:t>
      </w:r>
      <w:proofErr w:type="spellEnd"/>
      <w:r w:rsidRPr="0081706F">
        <w:rPr>
          <w:rStyle w:val="Brak"/>
          <w:rFonts w:cs="Times New Roman"/>
        </w:rPr>
        <w:t>, 2018; Żechowski, 2009). Przede wszystkim, wskazywano na fakt, że RCT pozwala wykazywać skuteczność eksperymentalną (</w:t>
      </w:r>
      <w:proofErr w:type="spellStart"/>
      <w:r w:rsidRPr="0081706F">
        <w:rPr>
          <w:rStyle w:val="Brak"/>
          <w:rFonts w:cs="Times New Roman"/>
        </w:rPr>
        <w:t>efficacy</w:t>
      </w:r>
      <w:proofErr w:type="spellEnd"/>
      <w:r w:rsidRPr="0081706F">
        <w:rPr>
          <w:rStyle w:val="Brak"/>
          <w:rFonts w:cs="Times New Roman"/>
        </w:rPr>
        <w:t>), ale nie daje informacji o skuteczności klinicznej (</w:t>
      </w:r>
      <w:proofErr w:type="spellStart"/>
      <w:r w:rsidRPr="0081706F">
        <w:rPr>
          <w:rStyle w:val="Brak"/>
          <w:rFonts w:cs="Times New Roman"/>
        </w:rPr>
        <w:t>effecfveness</w:t>
      </w:r>
      <w:proofErr w:type="spellEnd"/>
      <w:r w:rsidRPr="0081706F">
        <w:rPr>
          <w:rStyle w:val="Brak"/>
          <w:rFonts w:cs="Times New Roman"/>
        </w:rPr>
        <w:t xml:space="preserve">), tym samym wyniki badań RCT nie są </w:t>
      </w:r>
      <w:proofErr w:type="spellStart"/>
      <w:r w:rsidRPr="0081706F">
        <w:rPr>
          <w:rStyle w:val="Brak"/>
          <w:rFonts w:cs="Times New Roman"/>
        </w:rPr>
        <w:t>informatywne</w:t>
      </w:r>
      <w:proofErr w:type="spellEnd"/>
      <w:r w:rsidRPr="0081706F">
        <w:rPr>
          <w:rStyle w:val="Brak"/>
          <w:rFonts w:cs="Times New Roman"/>
        </w:rPr>
        <w:t xml:space="preserve"> </w:t>
      </w:r>
      <w:r w:rsidRPr="0081706F">
        <w:rPr>
          <w:rStyle w:val="Brak"/>
          <w:rFonts w:cs="Times New Roman"/>
        </w:rPr>
        <w:lastRenderedPageBreak/>
        <w:t>dla </w:t>
      </w:r>
      <w:r w:rsidRPr="0081706F">
        <w:rPr>
          <w:rStyle w:val="Brak"/>
          <w:rFonts w:cs="Times New Roman"/>
          <w:lang w:val="fr-FR"/>
        </w:rPr>
        <w:t>psychoterapeut</w:t>
      </w:r>
      <w:r w:rsidRPr="0081706F">
        <w:rPr>
          <w:rStyle w:val="Brak"/>
          <w:rFonts w:cs="Times New Roman"/>
        </w:rPr>
        <w:t>ów w ich codziennej pracy klinicznej (</w:t>
      </w:r>
      <w:proofErr w:type="spellStart"/>
      <w:r w:rsidRPr="0081706F">
        <w:rPr>
          <w:rStyle w:val="Brak"/>
          <w:rFonts w:cs="Times New Roman"/>
        </w:rPr>
        <w:t>Cierpiałkowska</w:t>
      </w:r>
      <w:proofErr w:type="spellEnd"/>
      <w:r w:rsidRPr="0081706F">
        <w:rPr>
          <w:rStyle w:val="Brak"/>
          <w:rFonts w:cs="Times New Roman"/>
        </w:rPr>
        <w:t>, 2003; Ż</w:t>
      </w:r>
      <w:proofErr w:type="spellStart"/>
      <w:r w:rsidRPr="0081706F">
        <w:rPr>
          <w:rStyle w:val="Brak"/>
          <w:rFonts w:cs="Times New Roman"/>
          <w:lang w:val="de-DE"/>
        </w:rPr>
        <w:t>echowski</w:t>
      </w:r>
      <w:proofErr w:type="spellEnd"/>
      <w:r w:rsidRPr="0081706F">
        <w:rPr>
          <w:rStyle w:val="Brak"/>
          <w:rFonts w:cs="Times New Roman"/>
          <w:lang w:val="de-DE"/>
        </w:rPr>
        <w:t xml:space="preserve">, 2009, Leichsenring i in., 2023). </w:t>
      </w:r>
    </w:p>
    <w:p w14:paraId="4E197632" w14:textId="77777777" w:rsidR="001106AF" w:rsidRPr="0081706F" w:rsidRDefault="001106AF" w:rsidP="001106AF">
      <w:pPr>
        <w:shd w:val="clear" w:color="auto" w:fill="FFFFFF"/>
        <w:spacing w:after="180"/>
        <w:jc w:val="both"/>
        <w:rPr>
          <w:rStyle w:val="Brak"/>
          <w:rFonts w:cs="Times New Roman"/>
        </w:rPr>
      </w:pPr>
      <w:r w:rsidRPr="0081706F">
        <w:rPr>
          <w:rStyle w:val="Brak"/>
          <w:rFonts w:cs="Times New Roman"/>
        </w:rPr>
        <w:t xml:space="preserve">Współcześnie zmienia się </w:t>
      </w:r>
      <w:r w:rsidRPr="0081706F">
        <w:rPr>
          <w:rStyle w:val="Brak"/>
          <w:rFonts w:cs="Times New Roman"/>
          <w:lang w:val="pt-PT"/>
        </w:rPr>
        <w:t>podej</w:t>
      </w:r>
      <w:proofErr w:type="spellStart"/>
      <w:r w:rsidRPr="0081706F">
        <w:rPr>
          <w:rStyle w:val="Brak"/>
          <w:rFonts w:cs="Times New Roman"/>
        </w:rPr>
        <w:t>ście</w:t>
      </w:r>
      <w:proofErr w:type="spellEnd"/>
      <w:r w:rsidRPr="0081706F">
        <w:rPr>
          <w:rStyle w:val="Brak"/>
          <w:rFonts w:cs="Times New Roman"/>
        </w:rPr>
        <w:t xml:space="preserve"> do oceny skuteczności procesu psychoterapii. Zgodnie z definicją APA, praktyka psychologiczna oparta na dowodach (</w:t>
      </w:r>
      <w:proofErr w:type="spellStart"/>
      <w:r w:rsidRPr="0081706F">
        <w:rPr>
          <w:rStyle w:val="Brak"/>
          <w:rFonts w:cs="Times New Roman"/>
        </w:rPr>
        <w:t>evidence-based</w:t>
      </w:r>
      <w:proofErr w:type="spellEnd"/>
      <w:r w:rsidRPr="0081706F">
        <w:rPr>
          <w:rStyle w:val="Brak"/>
          <w:rFonts w:cs="Times New Roman"/>
        </w:rPr>
        <w:t xml:space="preserve"> </w:t>
      </w:r>
      <w:proofErr w:type="spellStart"/>
      <w:r w:rsidRPr="0081706F">
        <w:rPr>
          <w:rStyle w:val="Brak"/>
          <w:rFonts w:cs="Times New Roman"/>
        </w:rPr>
        <w:t>pracmce</w:t>
      </w:r>
      <w:proofErr w:type="spellEnd"/>
      <w:r w:rsidRPr="0081706F">
        <w:rPr>
          <w:rStyle w:val="Brak"/>
          <w:rFonts w:cs="Times New Roman"/>
        </w:rPr>
        <w:t xml:space="preserve"> in </w:t>
      </w:r>
      <w:proofErr w:type="spellStart"/>
      <w:r w:rsidRPr="0081706F">
        <w:rPr>
          <w:rStyle w:val="Brak"/>
          <w:rFonts w:cs="Times New Roman"/>
        </w:rPr>
        <w:t>psychology</w:t>
      </w:r>
      <w:proofErr w:type="spellEnd"/>
      <w:r w:rsidRPr="0081706F">
        <w:rPr>
          <w:rStyle w:val="Brak"/>
          <w:rFonts w:cs="Times New Roman"/>
        </w:rPr>
        <w:t xml:space="preserve">) polega na „integracji najlepszych dostępnych badań z wiedzą kliniczną w kontekście cech, środowiska kulturowego i preferencji pacjenta” (APA, 2006, s. 273, pogrubienie </w:t>
      </w:r>
      <w:proofErr w:type="spellStart"/>
      <w:r w:rsidRPr="0081706F">
        <w:rPr>
          <w:rStyle w:val="Brak"/>
          <w:rFonts w:cs="Times New Roman"/>
        </w:rPr>
        <w:t>MSz</w:t>
      </w:r>
      <w:proofErr w:type="spellEnd"/>
      <w:r w:rsidRPr="0081706F">
        <w:rPr>
          <w:rStyle w:val="Brak"/>
          <w:rFonts w:cs="Times New Roman"/>
        </w:rPr>
        <w:t xml:space="preserve">). Warto podkreślić, że – zgodnie ze stanowiskiem APA - różne pytania badawcze wymagają różnych metodologii badawczych. Tym samym, źródłem dowodów mogą być - nie tylko badania RCT - ale bardzo różne badania, w tym badania jakościowe, badania dotyczące procesualnych uwarunkowań efektów terapii (tzw. </w:t>
      </w:r>
      <w:proofErr w:type="spellStart"/>
      <w:r w:rsidRPr="0081706F">
        <w:rPr>
          <w:rStyle w:val="Brak"/>
          <w:rFonts w:cs="Times New Roman"/>
        </w:rPr>
        <w:t>process</w:t>
      </w:r>
      <w:proofErr w:type="spellEnd"/>
      <w:r w:rsidRPr="0081706F">
        <w:rPr>
          <w:rStyle w:val="Brak"/>
          <w:rFonts w:cs="Times New Roman"/>
        </w:rPr>
        <w:t xml:space="preserve">- </w:t>
      </w:r>
      <w:proofErr w:type="spellStart"/>
      <w:r w:rsidRPr="0081706F">
        <w:rPr>
          <w:rStyle w:val="Brak"/>
          <w:rFonts w:cs="Times New Roman"/>
        </w:rPr>
        <w:t>outcome</w:t>
      </w:r>
      <w:proofErr w:type="spellEnd"/>
      <w:r w:rsidRPr="0081706F">
        <w:rPr>
          <w:rStyle w:val="Brak"/>
          <w:rFonts w:cs="Times New Roman"/>
        </w:rPr>
        <w:t xml:space="preserve"> </w:t>
      </w:r>
      <w:proofErr w:type="spellStart"/>
      <w:r w:rsidRPr="0081706F">
        <w:rPr>
          <w:rStyle w:val="Brak"/>
          <w:rFonts w:cs="Times New Roman"/>
        </w:rPr>
        <w:t>studies</w:t>
      </w:r>
      <w:proofErr w:type="spellEnd"/>
      <w:r w:rsidRPr="0081706F">
        <w:rPr>
          <w:rStyle w:val="Brak"/>
          <w:rFonts w:cs="Times New Roman"/>
        </w:rPr>
        <w:t>) czy badania naturalistyczne itd. (APA, 2006, s. 274). Oprócz modelu badawczego, które miałoby służyć ocenie skuteczności psychoterapii, istotnym przedmiotem dyskusji jest to, co powinno być przedmiotem pomiaru (</w:t>
      </w:r>
      <w:proofErr w:type="spellStart"/>
      <w:r w:rsidRPr="0081706F">
        <w:rPr>
          <w:rStyle w:val="Brak"/>
          <w:rFonts w:cs="Times New Roman"/>
        </w:rPr>
        <w:t>Cierpiałkowska</w:t>
      </w:r>
      <w:proofErr w:type="spellEnd"/>
      <w:r w:rsidRPr="0081706F">
        <w:rPr>
          <w:rStyle w:val="Brak"/>
          <w:rFonts w:cs="Times New Roman"/>
        </w:rPr>
        <w:t xml:space="preserve">, 2003). </w:t>
      </w:r>
    </w:p>
    <w:p w14:paraId="41D82E5C" w14:textId="77777777" w:rsidR="001106AF" w:rsidRPr="0081706F" w:rsidRDefault="001106AF" w:rsidP="001106AF">
      <w:pPr>
        <w:shd w:val="clear" w:color="auto" w:fill="FFFFFF"/>
        <w:jc w:val="both"/>
        <w:rPr>
          <w:rStyle w:val="Brak"/>
          <w:rFonts w:cs="Times New Roman"/>
        </w:rPr>
      </w:pPr>
    </w:p>
    <w:p w14:paraId="1D77633B" w14:textId="77777777" w:rsidR="001106AF" w:rsidRPr="0081706F" w:rsidRDefault="001106AF" w:rsidP="001106AF">
      <w:pPr>
        <w:shd w:val="clear" w:color="auto" w:fill="FFFFFF"/>
        <w:jc w:val="both"/>
        <w:rPr>
          <w:rStyle w:val="Brak"/>
          <w:rFonts w:cs="Times New Roman"/>
        </w:rPr>
      </w:pPr>
      <w:r w:rsidRPr="0081706F">
        <w:rPr>
          <w:rStyle w:val="Brak"/>
          <w:rFonts w:cs="Times New Roman"/>
        </w:rPr>
        <w:t>Aktualnie preferowany model oceny skuteczności psychoterapii uwzględniającej różne wskaźniki zmiany wymaga skupienia się na:</w:t>
      </w:r>
    </w:p>
    <w:p w14:paraId="08267FD1" w14:textId="77777777" w:rsidR="001106AF" w:rsidRPr="0081706F" w:rsidRDefault="001106AF" w:rsidP="001106AF">
      <w:pPr>
        <w:shd w:val="clear" w:color="auto" w:fill="FFFFFF"/>
        <w:jc w:val="both"/>
        <w:rPr>
          <w:rStyle w:val="Brak"/>
          <w:rFonts w:cs="Times New Roman"/>
        </w:rPr>
      </w:pPr>
    </w:p>
    <w:p w14:paraId="48021CF0"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 xml:space="preserve">systematycznych (ilościowych) przeglądach (metaanalizach), a nie na pojedynczych badaniach, </w:t>
      </w:r>
    </w:p>
    <w:p w14:paraId="141CFCE1"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jakości badań,</w:t>
      </w:r>
    </w:p>
    <w:p w14:paraId="371E0779"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znaczeniu klinicznym oprócz istotności statystycznej,</w:t>
      </w:r>
    </w:p>
    <w:p w14:paraId="16118E97"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długoterminowych efektach, poza krótkoterminową skutecznością,</w:t>
      </w:r>
    </w:p>
    <w:p w14:paraId="3A980455"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poprawie nie tylko w obrębie objawów, ale także innych wskaźników związanych zarówno z funkcjonowaniem społecznym, jak i zdrowiem psychicznym oraz fizycznym,</w:t>
      </w:r>
    </w:p>
    <w:p w14:paraId="74EB03AC"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lang w:val="it-IT"/>
        </w:rPr>
      </w:pPr>
      <w:r w:rsidRPr="0081706F">
        <w:rPr>
          <w:rStyle w:val="Brak"/>
          <w:rFonts w:cs="Times New Roman"/>
          <w:lang w:val="it-IT"/>
        </w:rPr>
        <w:t>uog</w:t>
      </w:r>
      <w:proofErr w:type="spellStart"/>
      <w:r w:rsidRPr="0081706F">
        <w:rPr>
          <w:rStyle w:val="Brak"/>
          <w:rFonts w:cs="Times New Roman"/>
        </w:rPr>
        <w:t>ólnieniu</w:t>
      </w:r>
      <w:proofErr w:type="spellEnd"/>
      <w:r w:rsidRPr="0081706F">
        <w:rPr>
          <w:rStyle w:val="Brak"/>
          <w:rFonts w:cs="Times New Roman"/>
        </w:rPr>
        <w:t xml:space="preserve"> wyników na konteksty inne niż badawczy,</w:t>
      </w:r>
    </w:p>
    <w:p w14:paraId="76F8D2AB"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 xml:space="preserve">zmniejszeniu wagi diagnozy kategorialnej na rzecz podejścia </w:t>
      </w:r>
      <w:proofErr w:type="spellStart"/>
      <w:r w:rsidRPr="0081706F">
        <w:rPr>
          <w:rStyle w:val="Brak"/>
          <w:rFonts w:cs="Times New Roman"/>
        </w:rPr>
        <w:t>dymensjonalnego</w:t>
      </w:r>
      <w:proofErr w:type="spellEnd"/>
      <w:r w:rsidRPr="0081706F">
        <w:rPr>
          <w:rStyle w:val="Brak"/>
          <w:rFonts w:cs="Times New Roman"/>
        </w:rPr>
        <w:t xml:space="preserve"> do zaburzeń psychicznych i ich współwystępowania (ICD-11, DSM-5),</w:t>
      </w:r>
    </w:p>
    <w:p w14:paraId="42B6ED9F" w14:textId="77777777" w:rsidR="001106AF" w:rsidRPr="0081706F" w:rsidRDefault="001106AF" w:rsidP="00BC1E82">
      <w:pPr>
        <w:widowControl/>
        <w:numPr>
          <w:ilvl w:val="0"/>
          <w:numId w:val="580"/>
        </w:numPr>
        <w:pBdr>
          <w:top w:val="nil"/>
          <w:left w:val="nil"/>
          <w:bottom w:val="nil"/>
          <w:right w:val="nil"/>
          <w:between w:val="nil"/>
          <w:bar w:val="nil"/>
        </w:pBdr>
        <w:shd w:val="clear" w:color="auto" w:fill="FFFFFF"/>
        <w:autoSpaceDE/>
        <w:autoSpaceDN/>
        <w:adjustRightInd/>
        <w:jc w:val="both"/>
        <w:rPr>
          <w:rFonts w:cs="Times New Roman"/>
        </w:rPr>
      </w:pPr>
      <w:r w:rsidRPr="0081706F">
        <w:rPr>
          <w:rStyle w:val="Brak"/>
          <w:rFonts w:cs="Times New Roman"/>
        </w:rPr>
        <w:t xml:space="preserve">mechanizmach zmiany w psychoterapii </w:t>
      </w:r>
    </w:p>
    <w:p w14:paraId="7EC6BE35" w14:textId="77777777" w:rsidR="001106AF" w:rsidRPr="0081706F" w:rsidRDefault="001106AF" w:rsidP="001106AF">
      <w:pPr>
        <w:shd w:val="clear" w:color="auto" w:fill="FFFFFF"/>
        <w:spacing w:after="180"/>
        <w:jc w:val="both"/>
        <w:rPr>
          <w:rFonts w:cs="Times New Roman"/>
        </w:rPr>
      </w:pPr>
    </w:p>
    <w:p w14:paraId="4F696504" w14:textId="77777777" w:rsidR="001106AF" w:rsidRPr="0081706F" w:rsidRDefault="001106AF" w:rsidP="001106AF">
      <w:pPr>
        <w:shd w:val="clear" w:color="auto" w:fill="FFFFFF"/>
        <w:spacing w:after="180"/>
        <w:jc w:val="both"/>
        <w:rPr>
          <w:rFonts w:cs="Times New Roman"/>
        </w:rPr>
      </w:pPr>
    </w:p>
    <w:p w14:paraId="75A29D48" w14:textId="77777777" w:rsidR="001106AF" w:rsidRPr="0081706F" w:rsidRDefault="001106AF" w:rsidP="001106AF">
      <w:pPr>
        <w:shd w:val="clear" w:color="auto" w:fill="FFFFFF"/>
        <w:spacing w:after="180"/>
        <w:jc w:val="both"/>
        <w:rPr>
          <w:rFonts w:cs="Times New Roman"/>
        </w:rPr>
      </w:pPr>
    </w:p>
    <w:p w14:paraId="297BE21A" w14:textId="77777777" w:rsidR="001106AF" w:rsidRPr="009841C9" w:rsidRDefault="001106AF" w:rsidP="001106AF">
      <w:pPr>
        <w:shd w:val="clear" w:color="auto" w:fill="FFFFFF"/>
        <w:spacing w:after="180"/>
        <w:jc w:val="both"/>
        <w:rPr>
          <w:rFonts w:cs="Times New Roman"/>
          <w:b/>
          <w:bCs/>
        </w:rPr>
      </w:pPr>
      <w:r w:rsidRPr="009841C9">
        <w:rPr>
          <w:rStyle w:val="Brak"/>
          <w:rFonts w:cs="Times New Roman"/>
          <w:b/>
          <w:bCs/>
        </w:rPr>
        <w:lastRenderedPageBreak/>
        <w:t xml:space="preserve">Bibliografia: </w:t>
      </w:r>
    </w:p>
    <w:p w14:paraId="109DDA30" w14:textId="77777777" w:rsidR="001106AF" w:rsidRPr="0081706F" w:rsidRDefault="001106AF" w:rsidP="001106AF">
      <w:pPr>
        <w:shd w:val="clear" w:color="auto" w:fill="FFFFFF"/>
        <w:spacing w:after="180"/>
        <w:rPr>
          <w:rFonts w:cs="Times New Roman"/>
        </w:rPr>
      </w:pPr>
      <w:r w:rsidRPr="0081706F">
        <w:rPr>
          <w:rStyle w:val="Brak"/>
          <w:rFonts w:cs="Times New Roman"/>
          <w:lang w:val="en-US"/>
        </w:rPr>
        <w:t xml:space="preserve">APA </w:t>
      </w:r>
      <w:proofErr w:type="spellStart"/>
      <w:r w:rsidRPr="0081706F">
        <w:rPr>
          <w:rStyle w:val="Brak"/>
          <w:rFonts w:cs="Times New Roman"/>
          <w:lang w:val="en-US"/>
        </w:rPr>
        <w:t>Presidenfal</w:t>
      </w:r>
      <w:proofErr w:type="spellEnd"/>
      <w:r w:rsidRPr="0081706F">
        <w:rPr>
          <w:rStyle w:val="Brak"/>
          <w:rFonts w:cs="Times New Roman"/>
          <w:lang w:val="en-US"/>
        </w:rPr>
        <w:t xml:space="preserve"> Task Force on Evidence-Based </w:t>
      </w:r>
      <w:proofErr w:type="spellStart"/>
      <w:r w:rsidRPr="0081706F">
        <w:rPr>
          <w:rStyle w:val="Brak"/>
          <w:rFonts w:cs="Times New Roman"/>
          <w:lang w:val="en-US"/>
        </w:rPr>
        <w:t>Pracfce</w:t>
      </w:r>
      <w:proofErr w:type="spellEnd"/>
      <w:r w:rsidRPr="0081706F">
        <w:rPr>
          <w:rStyle w:val="Brak"/>
          <w:rFonts w:cs="Times New Roman"/>
          <w:lang w:val="en-US"/>
        </w:rPr>
        <w:t xml:space="preserve"> (2006). Evidence-based </w:t>
      </w:r>
      <w:proofErr w:type="spellStart"/>
      <w:r w:rsidRPr="0081706F">
        <w:rPr>
          <w:rStyle w:val="Brak"/>
          <w:rFonts w:cs="Times New Roman"/>
          <w:lang w:val="en-US"/>
        </w:rPr>
        <w:t>pracfce</w:t>
      </w:r>
      <w:proofErr w:type="spellEnd"/>
      <w:r w:rsidRPr="0081706F">
        <w:rPr>
          <w:rStyle w:val="Brak"/>
          <w:rFonts w:cs="Times New Roman"/>
          <w:lang w:val="en-US"/>
        </w:rPr>
        <w:t xml:space="preserve"> in psychology. The American Psychologist, 61(4), 271-285.</w:t>
      </w:r>
      <w:r w:rsidRPr="0081706F">
        <w:rPr>
          <w:rStyle w:val="Brak"/>
          <w:rFonts w:cs="Times New Roman"/>
        </w:rPr>
        <w:br/>
      </w:r>
      <w:r w:rsidRPr="0081706F">
        <w:rPr>
          <w:rStyle w:val="Brak"/>
          <w:rFonts w:cs="Times New Roman"/>
          <w:lang w:val="en-US"/>
        </w:rPr>
        <w:t xml:space="preserve">Carey, T. A. </w:t>
      </w:r>
      <w:proofErr w:type="spellStart"/>
      <w:r w:rsidRPr="0081706F">
        <w:rPr>
          <w:rStyle w:val="Brak"/>
          <w:rFonts w:cs="Times New Roman"/>
          <w:lang w:val="en-US"/>
        </w:rPr>
        <w:t>i</w:t>
      </w:r>
      <w:proofErr w:type="spellEnd"/>
      <w:r w:rsidRPr="0081706F">
        <w:rPr>
          <w:rStyle w:val="Brak"/>
          <w:rFonts w:cs="Times New Roman"/>
          <w:lang w:val="en-US"/>
        </w:rPr>
        <w:t xml:space="preserve"> </w:t>
      </w:r>
      <w:proofErr w:type="spellStart"/>
      <w:r w:rsidRPr="0081706F">
        <w:rPr>
          <w:rStyle w:val="Brak"/>
          <w:rFonts w:cs="Times New Roman"/>
          <w:lang w:val="en-US"/>
        </w:rPr>
        <w:t>Sfles</w:t>
      </w:r>
      <w:proofErr w:type="spellEnd"/>
      <w:r w:rsidRPr="0081706F">
        <w:rPr>
          <w:rStyle w:val="Brak"/>
          <w:rFonts w:cs="Times New Roman"/>
          <w:lang w:val="en-US"/>
        </w:rPr>
        <w:t xml:space="preserve">, W. B. (2016). Some problems with randomized controlled trials and some viable </w:t>
      </w:r>
      <w:proofErr w:type="spellStart"/>
      <w:r w:rsidRPr="0081706F">
        <w:rPr>
          <w:rStyle w:val="Brak"/>
          <w:rFonts w:cs="Times New Roman"/>
          <w:lang w:val="en-US"/>
        </w:rPr>
        <w:t>alternafves</w:t>
      </w:r>
      <w:proofErr w:type="spellEnd"/>
      <w:r w:rsidRPr="0081706F">
        <w:rPr>
          <w:rStyle w:val="Brak"/>
          <w:rFonts w:cs="Times New Roman"/>
          <w:lang w:val="en-US"/>
        </w:rPr>
        <w:t>. Clinical Psychology &amp;amp; Psychotherapy, 23(1), 87-95.</w:t>
      </w:r>
      <w:r w:rsidRPr="0081706F">
        <w:rPr>
          <w:rStyle w:val="Brak"/>
          <w:rFonts w:cs="Times New Roman"/>
        </w:rPr>
        <w:br/>
      </w:r>
      <w:r w:rsidRPr="0081706F">
        <w:rPr>
          <w:rStyle w:val="Brak"/>
          <w:rFonts w:cs="Times New Roman"/>
          <w:lang w:val="en-US"/>
        </w:rPr>
        <w:t xml:space="preserve">Chambless, D. L., Baker, M. J., Baucom, D. H., Beutler, L. E., Calhoun, K. S., Crits-Christoph, P. </w:t>
      </w:r>
      <w:proofErr w:type="spellStart"/>
      <w:r w:rsidRPr="0081706F">
        <w:rPr>
          <w:rStyle w:val="Brak"/>
          <w:rFonts w:cs="Times New Roman"/>
          <w:lang w:val="en-US"/>
        </w:rPr>
        <w:t>i</w:t>
      </w:r>
      <w:proofErr w:type="spellEnd"/>
      <w:r w:rsidRPr="0081706F">
        <w:rPr>
          <w:rStyle w:val="Brak"/>
          <w:rFonts w:cs="Times New Roman"/>
          <w:lang w:val="en-US"/>
        </w:rPr>
        <w:t xml:space="preserve"> Woody, S. R. (1998). Update on empirically validated therapies, II. The Clinical Psychologist, 51, 3-16.</w:t>
      </w:r>
      <w:r w:rsidRPr="0081706F">
        <w:rPr>
          <w:rStyle w:val="Brak"/>
          <w:rFonts w:cs="Times New Roman"/>
        </w:rPr>
        <w:br/>
      </w:r>
      <w:r w:rsidRPr="0081706F">
        <w:rPr>
          <w:rStyle w:val="Brak"/>
          <w:rFonts w:cs="Times New Roman"/>
          <w:lang w:val="it-IT"/>
        </w:rPr>
        <w:t>Cierpia</w:t>
      </w:r>
      <w:proofErr w:type="spellStart"/>
      <w:r w:rsidRPr="0081706F">
        <w:rPr>
          <w:rStyle w:val="Brak"/>
          <w:rFonts w:cs="Times New Roman"/>
        </w:rPr>
        <w:t>łkowska</w:t>
      </w:r>
      <w:proofErr w:type="spellEnd"/>
      <w:r w:rsidRPr="0081706F">
        <w:rPr>
          <w:rStyle w:val="Brak"/>
          <w:rFonts w:cs="Times New Roman"/>
        </w:rPr>
        <w:t xml:space="preserve">, L. (2003). Szanse i pułapki badań naukowych nad efektywnością psychoterapii. W: M. Fajkowska-Stanik, K. </w:t>
      </w:r>
      <w:proofErr w:type="spellStart"/>
      <w:r w:rsidRPr="0081706F">
        <w:rPr>
          <w:rStyle w:val="Brak"/>
          <w:rFonts w:cs="Times New Roman"/>
        </w:rPr>
        <w:t>Drat-Ruszczak</w:t>
      </w:r>
      <w:proofErr w:type="spellEnd"/>
      <w:r w:rsidRPr="0081706F">
        <w:rPr>
          <w:rStyle w:val="Brak"/>
          <w:rFonts w:cs="Times New Roman"/>
        </w:rPr>
        <w:t>, M. Marszał</w:t>
      </w:r>
      <w:r w:rsidRPr="0081706F">
        <w:rPr>
          <w:rStyle w:val="Brak"/>
          <w:rFonts w:cs="Times New Roman"/>
          <w:lang w:val="de-DE"/>
        </w:rPr>
        <w:t>-</w:t>
      </w:r>
      <w:proofErr w:type="spellStart"/>
      <w:r w:rsidRPr="0081706F">
        <w:rPr>
          <w:rStyle w:val="Brak"/>
          <w:rFonts w:cs="Times New Roman"/>
          <w:lang w:val="de-DE"/>
        </w:rPr>
        <w:t>Wi</w:t>
      </w:r>
      <w:r w:rsidRPr="0081706F">
        <w:rPr>
          <w:rStyle w:val="Brak"/>
          <w:rFonts w:cs="Times New Roman"/>
        </w:rPr>
        <w:t>śniewska</w:t>
      </w:r>
      <w:proofErr w:type="spellEnd"/>
      <w:r w:rsidRPr="0081706F">
        <w:rPr>
          <w:rStyle w:val="Brak"/>
          <w:rFonts w:cs="Times New Roman"/>
        </w:rPr>
        <w:t xml:space="preserve"> (red.), Pułapki metodologiczne w badaniach empirycznych z zakresu psychologii klinicznej (s. 183-198).Warszawa, Wydawnictwo </w:t>
      </w:r>
      <w:proofErr w:type="spellStart"/>
      <w:r w:rsidRPr="0081706F">
        <w:rPr>
          <w:rStyle w:val="Brak"/>
          <w:rFonts w:cs="Times New Roman"/>
        </w:rPr>
        <w:t>Academia</w:t>
      </w:r>
      <w:proofErr w:type="spellEnd"/>
      <w:r w:rsidRPr="0081706F">
        <w:rPr>
          <w:rStyle w:val="Brak"/>
          <w:rFonts w:cs="Times New Roman"/>
        </w:rPr>
        <w:t xml:space="preserve"> Szkoły Wyższej Psychologii Społecznej, Warszawa.</w:t>
      </w:r>
      <w:r w:rsidRPr="0081706F">
        <w:rPr>
          <w:rStyle w:val="Brak"/>
          <w:rFonts w:cs="Times New Roman"/>
        </w:rPr>
        <w:br/>
      </w:r>
      <w:r w:rsidRPr="0081706F">
        <w:rPr>
          <w:rStyle w:val="Brak"/>
          <w:rFonts w:cs="Times New Roman"/>
          <w:lang w:val="en-US"/>
        </w:rPr>
        <w:t xml:space="preserve">Leichsenring, F., Abbass, A., Heim, N., Keefe, J. R., </w:t>
      </w:r>
      <w:proofErr w:type="spellStart"/>
      <w:r w:rsidRPr="0081706F">
        <w:rPr>
          <w:rStyle w:val="Brak"/>
          <w:rFonts w:cs="Times New Roman"/>
          <w:lang w:val="en-US"/>
        </w:rPr>
        <w:t>Kisely</w:t>
      </w:r>
      <w:proofErr w:type="spellEnd"/>
      <w:r w:rsidRPr="0081706F">
        <w:rPr>
          <w:rStyle w:val="Brak"/>
          <w:rFonts w:cs="Times New Roman"/>
          <w:lang w:val="en-US"/>
        </w:rPr>
        <w:t xml:space="preserve">, S., Luyten, P., ... &amp;amp; Steinert, C. (2023). The status of psychodynamic psychotherapy as an empirically supported treatment for common mental disorders </w:t>
      </w:r>
      <w:r w:rsidRPr="0081706F">
        <w:rPr>
          <w:rStyle w:val="Brak"/>
          <w:rFonts w:cs="Times New Roman"/>
        </w:rPr>
        <w:t xml:space="preserve">– </w:t>
      </w:r>
      <w:r w:rsidRPr="0081706F">
        <w:rPr>
          <w:rStyle w:val="Brak"/>
          <w:rFonts w:cs="Times New Roman"/>
          <w:lang w:val="en-US"/>
        </w:rPr>
        <w:t>an umbrella review based on updated criteria. World Psychiatry, 22(2), 286-304.</w:t>
      </w:r>
      <w:r w:rsidRPr="0081706F">
        <w:rPr>
          <w:rStyle w:val="Brak"/>
          <w:rFonts w:cs="Times New Roman"/>
        </w:rPr>
        <w:br/>
      </w:r>
      <w:r w:rsidRPr="0081706F">
        <w:rPr>
          <w:rStyle w:val="Brak"/>
          <w:rFonts w:cs="Times New Roman"/>
          <w:lang w:val="nl-NL"/>
        </w:rPr>
        <w:t xml:space="preserve">Leichsenring, F., Leweke, F., Klein, S., &amp;amp; Steinert, C. (2015). The empirical status of psychodynamic psychotherapy </w:t>
      </w:r>
      <w:r w:rsidRPr="0081706F">
        <w:rPr>
          <w:rStyle w:val="Brak"/>
          <w:rFonts w:cs="Times New Roman"/>
        </w:rPr>
        <w:t xml:space="preserve">– </w:t>
      </w:r>
      <w:r w:rsidRPr="0081706F">
        <w:rPr>
          <w:rStyle w:val="Brak"/>
          <w:rFonts w:cs="Times New Roman"/>
          <w:lang w:val="en-US"/>
        </w:rPr>
        <w:t xml:space="preserve">an update: Bambi&amp;#39;s alive and kicking. Psychotherapy and </w:t>
      </w:r>
      <w:proofErr w:type="spellStart"/>
      <w:r w:rsidRPr="0081706F">
        <w:rPr>
          <w:rStyle w:val="Brak"/>
          <w:rFonts w:cs="Times New Roman"/>
          <w:lang w:val="en-US"/>
        </w:rPr>
        <w:t>Psychosomafcs</w:t>
      </w:r>
      <w:proofErr w:type="spellEnd"/>
      <w:r w:rsidRPr="0081706F">
        <w:rPr>
          <w:rStyle w:val="Brak"/>
          <w:rFonts w:cs="Times New Roman"/>
          <w:lang w:val="en-US"/>
        </w:rPr>
        <w:t>, 84(3), 129-148.</w:t>
      </w:r>
      <w:r w:rsidRPr="0081706F">
        <w:rPr>
          <w:rStyle w:val="Brak"/>
          <w:rFonts w:cs="Times New Roman"/>
        </w:rPr>
        <w:br/>
      </w:r>
      <w:r w:rsidRPr="0081706F">
        <w:rPr>
          <w:rStyle w:val="Brak"/>
          <w:rFonts w:cs="Times New Roman"/>
          <w:lang w:val="en-US"/>
        </w:rPr>
        <w:t xml:space="preserve">Leichsenring, F., Luyten, P., </w:t>
      </w:r>
      <w:proofErr w:type="spellStart"/>
      <w:r w:rsidRPr="0081706F">
        <w:rPr>
          <w:rStyle w:val="Brak"/>
          <w:rFonts w:cs="Times New Roman"/>
          <w:lang w:val="en-US"/>
        </w:rPr>
        <w:t>Hilsenroth</w:t>
      </w:r>
      <w:proofErr w:type="spellEnd"/>
      <w:r w:rsidRPr="0081706F">
        <w:rPr>
          <w:rStyle w:val="Brak"/>
          <w:rFonts w:cs="Times New Roman"/>
          <w:lang w:val="en-US"/>
        </w:rPr>
        <w:t xml:space="preserve">, M. J., Abbass, A., Barber, J. P., Keefe, J. R., ... &amp;amp; Steinert, C. (2015). Psychodynamic therapy meets evidence-based medicine: a </w:t>
      </w:r>
      <w:proofErr w:type="spellStart"/>
      <w:r w:rsidRPr="0081706F">
        <w:rPr>
          <w:rStyle w:val="Brak"/>
          <w:rFonts w:cs="Times New Roman"/>
          <w:lang w:val="en-US"/>
        </w:rPr>
        <w:t>systemafc</w:t>
      </w:r>
      <w:proofErr w:type="spellEnd"/>
      <w:r w:rsidRPr="0081706F">
        <w:rPr>
          <w:rStyle w:val="Brak"/>
          <w:rFonts w:cs="Times New Roman"/>
          <w:lang w:val="en-US"/>
        </w:rPr>
        <w:t xml:space="preserve"> review using updated criteria. The Lancet Psychiatry, 2(7), 648-660.</w:t>
      </w:r>
      <w:r w:rsidRPr="0081706F">
        <w:rPr>
          <w:rStyle w:val="Brak"/>
          <w:rFonts w:cs="Times New Roman"/>
        </w:rPr>
        <w:br/>
      </w:r>
      <w:r w:rsidRPr="0081706F">
        <w:rPr>
          <w:rStyle w:val="Brak"/>
          <w:rFonts w:cs="Times New Roman"/>
          <w:lang w:val="en-US"/>
        </w:rPr>
        <w:t xml:space="preserve">Lilienfeld, S. O., McKay, D. </w:t>
      </w:r>
      <w:proofErr w:type="spellStart"/>
      <w:r w:rsidRPr="0081706F">
        <w:rPr>
          <w:rStyle w:val="Brak"/>
          <w:rFonts w:cs="Times New Roman"/>
          <w:lang w:val="en-US"/>
        </w:rPr>
        <w:t>i</w:t>
      </w:r>
      <w:proofErr w:type="spellEnd"/>
      <w:r w:rsidRPr="0081706F">
        <w:rPr>
          <w:rStyle w:val="Brak"/>
          <w:rFonts w:cs="Times New Roman"/>
          <w:lang w:val="en-US"/>
        </w:rPr>
        <w:t xml:space="preserve"> Hollon, S. D. (2018). Why </w:t>
      </w:r>
      <w:proofErr w:type="spellStart"/>
      <w:r w:rsidRPr="0081706F">
        <w:rPr>
          <w:rStyle w:val="Brak"/>
          <w:rFonts w:cs="Times New Roman"/>
          <w:lang w:val="en-US"/>
        </w:rPr>
        <w:t>randomised</w:t>
      </w:r>
      <w:proofErr w:type="spellEnd"/>
      <w:r w:rsidRPr="0081706F">
        <w:rPr>
          <w:rStyle w:val="Brak"/>
          <w:rFonts w:cs="Times New Roman"/>
          <w:lang w:val="en-US"/>
        </w:rPr>
        <w:t xml:space="preserve"> controlled trials of psychological treatments are </w:t>
      </w:r>
      <w:proofErr w:type="spellStart"/>
      <w:r w:rsidRPr="0081706F">
        <w:rPr>
          <w:rStyle w:val="Brak"/>
          <w:rFonts w:cs="Times New Roman"/>
          <w:lang w:val="en-US"/>
        </w:rPr>
        <w:t>sfll</w:t>
      </w:r>
      <w:proofErr w:type="spellEnd"/>
      <w:r w:rsidRPr="0081706F">
        <w:rPr>
          <w:rStyle w:val="Brak"/>
          <w:rFonts w:cs="Times New Roman"/>
          <w:lang w:val="en-US"/>
        </w:rPr>
        <w:t xml:space="preserve"> </w:t>
      </w:r>
      <w:proofErr w:type="spellStart"/>
      <w:r w:rsidRPr="0081706F">
        <w:rPr>
          <w:rStyle w:val="Brak"/>
          <w:rFonts w:cs="Times New Roman"/>
          <w:lang w:val="en-US"/>
        </w:rPr>
        <w:t>essenfal</w:t>
      </w:r>
      <w:proofErr w:type="spellEnd"/>
      <w:r w:rsidRPr="0081706F">
        <w:rPr>
          <w:rStyle w:val="Brak"/>
          <w:rFonts w:cs="Times New Roman"/>
          <w:lang w:val="en-US"/>
        </w:rPr>
        <w:t>. The Lancet Psychiatry, 5(7), 536-538.</w:t>
      </w:r>
      <w:r w:rsidRPr="0081706F">
        <w:rPr>
          <w:rStyle w:val="Brak"/>
          <w:rFonts w:cs="Times New Roman"/>
        </w:rPr>
        <w:br/>
      </w:r>
      <w:r w:rsidRPr="0081706F">
        <w:rPr>
          <w:rStyle w:val="Brak"/>
          <w:rFonts w:cs="Times New Roman"/>
          <w:lang w:val="en-US"/>
        </w:rPr>
        <w:t xml:space="preserve">Midgley, N., </w:t>
      </w:r>
      <w:proofErr w:type="spellStart"/>
      <w:r w:rsidRPr="0081706F">
        <w:rPr>
          <w:rStyle w:val="Brak"/>
          <w:rFonts w:cs="Times New Roman"/>
          <w:lang w:val="en-US"/>
        </w:rPr>
        <w:t>Morfmer</w:t>
      </w:r>
      <w:proofErr w:type="spellEnd"/>
      <w:r w:rsidRPr="0081706F">
        <w:rPr>
          <w:rStyle w:val="Brak"/>
          <w:rFonts w:cs="Times New Roman"/>
          <w:lang w:val="en-US"/>
        </w:rPr>
        <w:t xml:space="preserve">, R., </w:t>
      </w:r>
      <w:proofErr w:type="spellStart"/>
      <w:r w:rsidRPr="0081706F">
        <w:rPr>
          <w:rStyle w:val="Brak"/>
          <w:rFonts w:cs="Times New Roman"/>
          <w:lang w:val="en-US"/>
        </w:rPr>
        <w:t>Cirasola</w:t>
      </w:r>
      <w:proofErr w:type="spellEnd"/>
      <w:r w:rsidRPr="0081706F">
        <w:rPr>
          <w:rStyle w:val="Brak"/>
          <w:rFonts w:cs="Times New Roman"/>
          <w:lang w:val="en-US"/>
        </w:rPr>
        <w:t xml:space="preserve">, A., Batra, P., &amp;amp; Kennedy, E. (2021). The evidence-base for psychodynamic psychotherapy with children and adolescents: A </w:t>
      </w:r>
      <w:proofErr w:type="spellStart"/>
      <w:r w:rsidRPr="0081706F">
        <w:rPr>
          <w:rStyle w:val="Brak"/>
          <w:rFonts w:cs="Times New Roman"/>
          <w:lang w:val="en-US"/>
        </w:rPr>
        <w:t>narrafve</w:t>
      </w:r>
      <w:proofErr w:type="spellEnd"/>
      <w:r w:rsidRPr="0081706F">
        <w:rPr>
          <w:rStyle w:val="Brak"/>
          <w:rFonts w:cs="Times New Roman"/>
          <w:lang w:val="en-US"/>
        </w:rPr>
        <w:t xml:space="preserve"> synthesis. </w:t>
      </w:r>
      <w:proofErr w:type="spellStart"/>
      <w:r w:rsidRPr="0081706F">
        <w:rPr>
          <w:rStyle w:val="Brak"/>
          <w:rFonts w:cs="Times New Roman"/>
          <w:lang w:val="en-US"/>
        </w:rPr>
        <w:t>Fronfers</w:t>
      </w:r>
      <w:proofErr w:type="spellEnd"/>
      <w:r w:rsidRPr="0081706F">
        <w:rPr>
          <w:rStyle w:val="Brak"/>
          <w:rFonts w:cs="Times New Roman"/>
          <w:lang w:val="en-US"/>
        </w:rPr>
        <w:t xml:space="preserve"> in Psychology, 12, 662671.</w:t>
      </w:r>
      <w:r w:rsidRPr="0081706F">
        <w:rPr>
          <w:rStyle w:val="Brak"/>
          <w:rFonts w:cs="Times New Roman"/>
        </w:rPr>
        <w:br/>
        <w:t>Rakowska, J. (2011). Użyteczność kliniczna interwencji psychoterapeutycznych wspartych empirycznie. Roczniki Psychologiczne, 14(1), 7-22.</w:t>
      </w:r>
      <w:r w:rsidRPr="0081706F">
        <w:rPr>
          <w:rStyle w:val="Brak"/>
          <w:rFonts w:cs="Times New Roman"/>
        </w:rPr>
        <w:br/>
        <w:t>Rakowska, J. (2021). Skuteczność zapobiegania zaburzeniom psychicznym i ich leczenia: wnioski z badań dla praktyki klinicznej. Warszawa: Wydawnictwo Uniwersytetu Warszawskiego.</w:t>
      </w:r>
      <w:r w:rsidRPr="0081706F">
        <w:rPr>
          <w:rStyle w:val="Brak"/>
          <w:rFonts w:cs="Times New Roman"/>
        </w:rPr>
        <w:br/>
      </w:r>
      <w:r w:rsidRPr="0081706F">
        <w:rPr>
          <w:rStyle w:val="Brak"/>
          <w:rFonts w:cs="Times New Roman"/>
          <w:lang w:val="en-US"/>
        </w:rPr>
        <w:lastRenderedPageBreak/>
        <w:t xml:space="preserve">Shean, G. (2014). </w:t>
      </w:r>
      <w:proofErr w:type="spellStart"/>
      <w:r w:rsidRPr="0081706F">
        <w:rPr>
          <w:rStyle w:val="Brak"/>
          <w:rFonts w:cs="Times New Roman"/>
          <w:lang w:val="en-US"/>
        </w:rPr>
        <w:t>Limitafons</w:t>
      </w:r>
      <w:proofErr w:type="spellEnd"/>
      <w:r w:rsidRPr="0081706F">
        <w:rPr>
          <w:rStyle w:val="Brak"/>
          <w:rFonts w:cs="Times New Roman"/>
          <w:lang w:val="en-US"/>
        </w:rPr>
        <w:t xml:space="preserve"> of randomized control designs in psychotherapy research. Advances in Psychiatry. </w:t>
      </w:r>
      <w:proofErr w:type="spellStart"/>
      <w:r w:rsidRPr="0081706F">
        <w:rPr>
          <w:rStyle w:val="Brak"/>
          <w:rFonts w:cs="Times New Roman"/>
          <w:lang w:val="en-US"/>
        </w:rPr>
        <w:t>Arfcle</w:t>
      </w:r>
      <w:proofErr w:type="spellEnd"/>
      <w:r w:rsidRPr="0081706F">
        <w:rPr>
          <w:rStyle w:val="Brak"/>
          <w:rFonts w:cs="Times New Roman"/>
          <w:lang w:val="en-US"/>
        </w:rPr>
        <w:t xml:space="preserve"> ID 561452.</w:t>
      </w:r>
      <w:r w:rsidRPr="0081706F">
        <w:rPr>
          <w:rStyle w:val="Brak"/>
          <w:rFonts w:cs="Times New Roman"/>
        </w:rPr>
        <w:br/>
      </w:r>
      <w:proofErr w:type="spellStart"/>
      <w:r w:rsidRPr="0081706F">
        <w:rPr>
          <w:rStyle w:val="Brak"/>
          <w:rFonts w:cs="Times New Roman"/>
          <w:lang w:val="en-US"/>
        </w:rPr>
        <w:t>Shedler</w:t>
      </w:r>
      <w:proofErr w:type="spellEnd"/>
      <w:r w:rsidRPr="0081706F">
        <w:rPr>
          <w:rStyle w:val="Brak"/>
          <w:rFonts w:cs="Times New Roman"/>
          <w:lang w:val="en-US"/>
        </w:rPr>
        <w:t xml:space="preserve">, J. (2018). Where Is the Evidence for </w:t>
      </w:r>
      <w:r w:rsidRPr="0081706F">
        <w:rPr>
          <w:rStyle w:val="Brak"/>
          <w:rFonts w:cs="Times New Roman"/>
          <w:rtl/>
          <w:lang w:val="ar-SA"/>
        </w:rPr>
        <w:t>“</w:t>
      </w:r>
      <w:r w:rsidRPr="0081706F">
        <w:rPr>
          <w:rStyle w:val="Brak"/>
          <w:rFonts w:cs="Times New Roman"/>
          <w:lang w:val="en-US"/>
        </w:rPr>
        <w:t>Evidence-Based</w:t>
      </w:r>
      <w:r w:rsidRPr="0081706F">
        <w:rPr>
          <w:rStyle w:val="Brak"/>
          <w:rFonts w:cs="Times New Roman"/>
        </w:rPr>
        <w:t xml:space="preserve">” </w:t>
      </w:r>
      <w:r w:rsidRPr="0081706F">
        <w:rPr>
          <w:rStyle w:val="Brak"/>
          <w:rFonts w:cs="Times New Roman"/>
          <w:lang w:val="en-US"/>
        </w:rPr>
        <w:t>Therapy? Psychiatric Clinics of North America, 41(2), 319-329.</w:t>
      </w:r>
      <w:r w:rsidRPr="0081706F">
        <w:rPr>
          <w:rStyle w:val="Brak"/>
          <w:rFonts w:cs="Times New Roman"/>
        </w:rPr>
        <w:br/>
      </w:r>
      <w:r w:rsidRPr="0081706F">
        <w:rPr>
          <w:rStyle w:val="Brak"/>
          <w:rFonts w:cs="Times New Roman"/>
          <w:lang w:val="en-US"/>
        </w:rPr>
        <w:t xml:space="preserve">Task Force on </w:t>
      </w:r>
      <w:proofErr w:type="spellStart"/>
      <w:r w:rsidRPr="0081706F">
        <w:rPr>
          <w:rStyle w:val="Brak"/>
          <w:rFonts w:cs="Times New Roman"/>
          <w:lang w:val="en-US"/>
        </w:rPr>
        <w:t>Promofon</w:t>
      </w:r>
      <w:proofErr w:type="spellEnd"/>
      <w:r w:rsidRPr="0081706F">
        <w:rPr>
          <w:rStyle w:val="Brak"/>
          <w:rFonts w:cs="Times New Roman"/>
          <w:lang w:val="en-US"/>
        </w:rPr>
        <w:t xml:space="preserve"> and </w:t>
      </w:r>
      <w:proofErr w:type="spellStart"/>
      <w:r w:rsidRPr="0081706F">
        <w:rPr>
          <w:rStyle w:val="Brak"/>
          <w:rFonts w:cs="Times New Roman"/>
          <w:lang w:val="en-US"/>
        </w:rPr>
        <w:t>Disseminafon</w:t>
      </w:r>
      <w:proofErr w:type="spellEnd"/>
      <w:r w:rsidRPr="0081706F">
        <w:rPr>
          <w:rStyle w:val="Brak"/>
          <w:rFonts w:cs="Times New Roman"/>
          <w:lang w:val="en-US"/>
        </w:rPr>
        <w:t xml:space="preserve"> of Psychological Procedures (1995). Training in and </w:t>
      </w:r>
      <w:proofErr w:type="spellStart"/>
      <w:r w:rsidRPr="0081706F">
        <w:rPr>
          <w:rStyle w:val="Brak"/>
          <w:rFonts w:cs="Times New Roman"/>
          <w:lang w:val="en-US"/>
        </w:rPr>
        <w:t>disseminafon</w:t>
      </w:r>
      <w:proofErr w:type="spellEnd"/>
      <w:r w:rsidRPr="0081706F">
        <w:rPr>
          <w:rStyle w:val="Brak"/>
          <w:rFonts w:cs="Times New Roman"/>
          <w:lang w:val="en-US"/>
        </w:rPr>
        <w:t xml:space="preserve"> of empirically-validated psychological treatments: Report and </w:t>
      </w:r>
      <w:proofErr w:type="spellStart"/>
      <w:r w:rsidRPr="0081706F">
        <w:rPr>
          <w:rStyle w:val="Brak"/>
          <w:rFonts w:cs="Times New Roman"/>
          <w:lang w:val="en-US"/>
        </w:rPr>
        <w:t>recommendafons</w:t>
      </w:r>
      <w:proofErr w:type="spellEnd"/>
      <w:r w:rsidRPr="0081706F">
        <w:rPr>
          <w:rStyle w:val="Brak"/>
          <w:rFonts w:cs="Times New Roman"/>
          <w:lang w:val="en-US"/>
        </w:rPr>
        <w:t>.</w:t>
      </w:r>
      <w:r w:rsidRPr="0081706F">
        <w:rPr>
          <w:rStyle w:val="Brak"/>
          <w:rFonts w:cs="Times New Roman"/>
        </w:rPr>
        <w:br/>
      </w:r>
      <w:r w:rsidRPr="0081706F">
        <w:rPr>
          <w:rStyle w:val="Brak"/>
          <w:rFonts w:cs="Times New Roman"/>
          <w:lang w:val="en-US"/>
        </w:rPr>
        <w:t>The Clinical Psychologist, 48, 3-23.</w:t>
      </w:r>
      <w:r w:rsidRPr="0081706F">
        <w:rPr>
          <w:rStyle w:val="Brak"/>
          <w:rFonts w:cs="Times New Roman"/>
        </w:rPr>
        <w:br/>
      </w:r>
      <w:r w:rsidRPr="0081706F">
        <w:rPr>
          <w:rStyle w:val="Brak"/>
          <w:rFonts w:cs="Times New Roman"/>
          <w:lang w:val="en-US"/>
        </w:rPr>
        <w:t xml:space="preserve">Tolin, D. F., McKay, D., Forman, E. M., Klonsky, E. D. </w:t>
      </w:r>
      <w:proofErr w:type="spellStart"/>
      <w:r w:rsidRPr="0081706F">
        <w:rPr>
          <w:rStyle w:val="Brak"/>
          <w:rFonts w:cs="Times New Roman"/>
          <w:lang w:val="en-US"/>
        </w:rPr>
        <w:t>i</w:t>
      </w:r>
      <w:proofErr w:type="spellEnd"/>
      <w:r w:rsidRPr="0081706F">
        <w:rPr>
          <w:rStyle w:val="Brak"/>
          <w:rFonts w:cs="Times New Roman"/>
          <w:lang w:val="en-US"/>
        </w:rPr>
        <w:t xml:space="preserve"> Thombs, B. D. (2015). Empirically supported treatment: </w:t>
      </w:r>
      <w:proofErr w:type="spellStart"/>
      <w:r w:rsidRPr="0081706F">
        <w:rPr>
          <w:rStyle w:val="Brak"/>
          <w:rFonts w:cs="Times New Roman"/>
          <w:lang w:val="en-US"/>
        </w:rPr>
        <w:t>Recommendafons</w:t>
      </w:r>
      <w:proofErr w:type="spellEnd"/>
      <w:r w:rsidRPr="0081706F">
        <w:rPr>
          <w:rStyle w:val="Brak"/>
          <w:rFonts w:cs="Times New Roman"/>
          <w:lang w:val="en-US"/>
        </w:rPr>
        <w:t xml:space="preserve"> for a new model. Clinical Psychology: Science and </w:t>
      </w:r>
      <w:proofErr w:type="spellStart"/>
      <w:r w:rsidRPr="0081706F">
        <w:rPr>
          <w:rStyle w:val="Brak"/>
          <w:rFonts w:cs="Times New Roman"/>
          <w:lang w:val="en-US"/>
        </w:rPr>
        <w:t>Pracfce</w:t>
      </w:r>
      <w:proofErr w:type="spellEnd"/>
      <w:r w:rsidRPr="0081706F">
        <w:rPr>
          <w:rStyle w:val="Brak"/>
          <w:rFonts w:cs="Times New Roman"/>
          <w:lang w:val="en-US"/>
        </w:rPr>
        <w:t>, 22(4), 317.</w:t>
      </w:r>
      <w:r w:rsidRPr="0081706F">
        <w:rPr>
          <w:rStyle w:val="Brak"/>
          <w:rFonts w:cs="Times New Roman"/>
        </w:rPr>
        <w:br/>
      </w:r>
      <w:r w:rsidRPr="0081706F">
        <w:rPr>
          <w:rStyle w:val="Brak"/>
          <w:rFonts w:cs="Times New Roman"/>
          <w:lang w:val="en-US"/>
        </w:rPr>
        <w:t xml:space="preserve">WHO (2024). Psychological </w:t>
      </w:r>
      <w:proofErr w:type="spellStart"/>
      <w:r w:rsidRPr="0081706F">
        <w:rPr>
          <w:rStyle w:val="Brak"/>
          <w:rFonts w:cs="Times New Roman"/>
          <w:lang w:val="en-US"/>
        </w:rPr>
        <w:t>intervenfons</w:t>
      </w:r>
      <w:proofErr w:type="spellEnd"/>
      <w:r w:rsidRPr="0081706F">
        <w:rPr>
          <w:rStyle w:val="Brak"/>
          <w:rFonts w:cs="Times New Roman"/>
          <w:lang w:val="en-US"/>
        </w:rPr>
        <w:t xml:space="preserve"> </w:t>
      </w:r>
      <w:proofErr w:type="spellStart"/>
      <w:r w:rsidRPr="0081706F">
        <w:rPr>
          <w:rStyle w:val="Brak"/>
          <w:rFonts w:cs="Times New Roman"/>
          <w:lang w:val="en-US"/>
        </w:rPr>
        <w:t>implementafon</w:t>
      </w:r>
      <w:proofErr w:type="spellEnd"/>
      <w:r w:rsidRPr="0081706F">
        <w:rPr>
          <w:rStyle w:val="Brak"/>
          <w:rFonts w:cs="Times New Roman"/>
          <w:lang w:val="en-US"/>
        </w:rPr>
        <w:t xml:space="preserve"> manual: </w:t>
      </w:r>
      <w:proofErr w:type="spellStart"/>
      <w:r w:rsidRPr="0081706F">
        <w:rPr>
          <w:rStyle w:val="Brak"/>
          <w:rFonts w:cs="Times New Roman"/>
          <w:lang w:val="en-US"/>
        </w:rPr>
        <w:t>integrafng</w:t>
      </w:r>
      <w:proofErr w:type="spellEnd"/>
      <w:r w:rsidRPr="0081706F">
        <w:rPr>
          <w:rStyle w:val="Brak"/>
          <w:rFonts w:cs="Times New Roman"/>
          <w:lang w:val="en-US"/>
        </w:rPr>
        <w:t xml:space="preserve"> evidence-based psychological </w:t>
      </w:r>
      <w:proofErr w:type="spellStart"/>
      <w:r w:rsidRPr="0081706F">
        <w:rPr>
          <w:rStyle w:val="Brak"/>
          <w:rFonts w:cs="Times New Roman"/>
          <w:lang w:val="en-US"/>
        </w:rPr>
        <w:t>intervenfons</w:t>
      </w:r>
      <w:proofErr w:type="spellEnd"/>
      <w:r w:rsidRPr="0081706F">
        <w:rPr>
          <w:rStyle w:val="Brak"/>
          <w:rFonts w:cs="Times New Roman"/>
          <w:lang w:val="en-US"/>
        </w:rPr>
        <w:t xml:space="preserve"> into </w:t>
      </w:r>
      <w:proofErr w:type="spellStart"/>
      <w:r w:rsidRPr="0081706F">
        <w:rPr>
          <w:rStyle w:val="Brak"/>
          <w:rFonts w:cs="Times New Roman"/>
          <w:lang w:val="en-US"/>
        </w:rPr>
        <w:t>exisfng</w:t>
      </w:r>
      <w:proofErr w:type="spellEnd"/>
      <w:r w:rsidRPr="0081706F">
        <w:rPr>
          <w:rStyle w:val="Brak"/>
          <w:rFonts w:cs="Times New Roman"/>
          <w:lang w:val="en-US"/>
        </w:rPr>
        <w:t xml:space="preserve"> services. Geneva: World Health </w:t>
      </w:r>
      <w:proofErr w:type="spellStart"/>
      <w:r w:rsidRPr="0081706F">
        <w:rPr>
          <w:rStyle w:val="Brak"/>
          <w:rFonts w:cs="Times New Roman"/>
          <w:lang w:val="en-US"/>
        </w:rPr>
        <w:t>Organizafon</w:t>
      </w:r>
      <w:proofErr w:type="spellEnd"/>
      <w:r w:rsidRPr="0081706F">
        <w:rPr>
          <w:rStyle w:val="Brak"/>
          <w:rFonts w:cs="Times New Roman"/>
          <w:lang w:val="en-US"/>
        </w:rPr>
        <w:t xml:space="preserve">. </w:t>
      </w:r>
    </w:p>
    <w:p w14:paraId="25C24476" w14:textId="1FF6468D" w:rsidR="001106AF" w:rsidRPr="0081706F" w:rsidRDefault="001106AF" w:rsidP="00BC1E82">
      <w:pPr>
        <w:shd w:val="clear" w:color="auto" w:fill="FFFFFF"/>
        <w:spacing w:after="180"/>
        <w:rPr>
          <w:rStyle w:val="Brak"/>
          <w:rFonts w:cs="Times New Roman"/>
        </w:rPr>
      </w:pPr>
      <w:r w:rsidRPr="0081706F">
        <w:rPr>
          <w:rStyle w:val="Brak"/>
          <w:rFonts w:cs="Times New Roman"/>
        </w:rPr>
        <w:t xml:space="preserve">Żechowski, C. (2009). Próba randomizowania i kontrolowania w psychoterapii psychoanalitycznej – między eksperymentem a kliniką. W: S. Murawiec i C. Żechowski (red.), Od neurobiologii do psychoterapii (s. 267-281). Warszawa: Instytut Psychiatrii i Neurologii. </w:t>
      </w:r>
    </w:p>
    <w:p w14:paraId="28C92ABA" w14:textId="77777777" w:rsidR="001106AF" w:rsidRPr="009841C9" w:rsidRDefault="001106AF" w:rsidP="001106AF">
      <w:pPr>
        <w:shd w:val="clear" w:color="auto" w:fill="FFFFFF"/>
        <w:spacing w:after="180"/>
        <w:jc w:val="both"/>
        <w:rPr>
          <w:rStyle w:val="Brak"/>
          <w:rFonts w:cs="Times New Roman"/>
          <w:b/>
          <w:bCs/>
        </w:rPr>
      </w:pPr>
      <w:r w:rsidRPr="009841C9">
        <w:rPr>
          <w:rStyle w:val="Brak"/>
          <w:rFonts w:cs="Times New Roman"/>
          <w:b/>
          <w:bCs/>
        </w:rPr>
        <w:t xml:space="preserve">Badania dotyczące poszczególnych podejść psychoterapeutycznych </w:t>
      </w:r>
    </w:p>
    <w:p w14:paraId="4878DC77" w14:textId="77777777" w:rsidR="001106AF" w:rsidRPr="009841C9" w:rsidRDefault="001106AF" w:rsidP="001106AF">
      <w:pPr>
        <w:shd w:val="clear" w:color="auto" w:fill="FFFFFF"/>
        <w:spacing w:after="180"/>
        <w:jc w:val="both"/>
        <w:rPr>
          <w:rStyle w:val="Brak"/>
          <w:rFonts w:cs="Times New Roman"/>
          <w:b/>
          <w:bCs/>
        </w:rPr>
      </w:pPr>
      <w:r w:rsidRPr="009841C9">
        <w:rPr>
          <w:rStyle w:val="Brak"/>
          <w:rFonts w:cs="Times New Roman"/>
          <w:b/>
          <w:bCs/>
        </w:rPr>
        <w:t>Skuteczność psychoterapii niezależnie od podejścia</w:t>
      </w:r>
    </w:p>
    <w:p w14:paraId="5FAE923A"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Wyniki badań wskazują, że efekty psychoterapii są istotne i silne (</w:t>
      </w:r>
      <w:proofErr w:type="spellStart"/>
      <w:r w:rsidRPr="0081706F">
        <w:rPr>
          <w:rStyle w:val="Brak"/>
          <w:rFonts w:cs="Times New Roman"/>
        </w:rPr>
        <w:t>Chorpita</w:t>
      </w:r>
      <w:proofErr w:type="spellEnd"/>
      <w:r w:rsidRPr="0081706F">
        <w:rPr>
          <w:rStyle w:val="Brak"/>
          <w:rFonts w:cs="Times New Roman"/>
        </w:rPr>
        <w:t xml:space="preserve"> i in., 2011; </w:t>
      </w:r>
      <w:proofErr w:type="spellStart"/>
      <w:r w:rsidRPr="0081706F">
        <w:rPr>
          <w:rStyle w:val="Brak"/>
          <w:rFonts w:cs="Times New Roman"/>
        </w:rPr>
        <w:t>Smith</w:t>
      </w:r>
      <w:proofErr w:type="spellEnd"/>
      <w:r w:rsidRPr="0081706F">
        <w:rPr>
          <w:rStyle w:val="Brak"/>
          <w:rFonts w:cs="Times New Roman"/>
        </w:rPr>
        <w:t xml:space="preserve">, Glass i Miller, 1980; </w:t>
      </w:r>
      <w:proofErr w:type="spellStart"/>
      <w:r w:rsidRPr="0081706F">
        <w:rPr>
          <w:rStyle w:val="Brak"/>
          <w:rFonts w:cs="Times New Roman"/>
        </w:rPr>
        <w:t>Wampold</w:t>
      </w:r>
      <w:proofErr w:type="spellEnd"/>
      <w:r w:rsidRPr="0081706F">
        <w:rPr>
          <w:rStyle w:val="Brak"/>
          <w:rFonts w:cs="Times New Roman"/>
        </w:rPr>
        <w:t>, 2001). Silne efekty psychoterapii są obserwowane w przypadku różnych diagnoz, równocześnie wpływ psychoterapii zależy na przykład od nasilenie zaburzeń, przewlekłości choroby, współwystępowania inny chorób/zaburzeń, (</w:t>
      </w:r>
      <w:proofErr w:type="spellStart"/>
      <w:r w:rsidRPr="0081706F">
        <w:rPr>
          <w:rStyle w:val="Brak"/>
          <w:rFonts w:cs="Times New Roman"/>
        </w:rPr>
        <w:t>Beutler</w:t>
      </w:r>
      <w:proofErr w:type="spellEnd"/>
      <w:r w:rsidRPr="0081706F">
        <w:rPr>
          <w:rStyle w:val="Brak"/>
          <w:rFonts w:cs="Times New Roman"/>
        </w:rPr>
        <w:t xml:space="preserve">, 2009; </w:t>
      </w:r>
      <w:proofErr w:type="spellStart"/>
      <w:r w:rsidRPr="0081706F">
        <w:rPr>
          <w:rStyle w:val="Brak"/>
          <w:rFonts w:cs="Times New Roman"/>
        </w:rPr>
        <w:t>Beutler</w:t>
      </w:r>
      <w:proofErr w:type="spellEnd"/>
      <w:r w:rsidRPr="0081706F">
        <w:rPr>
          <w:rStyle w:val="Brak"/>
          <w:rFonts w:cs="Times New Roman"/>
        </w:rPr>
        <w:t xml:space="preserve"> &amp;</w:t>
      </w:r>
      <w:proofErr w:type="spellStart"/>
      <w:r w:rsidRPr="0081706F">
        <w:rPr>
          <w:rStyle w:val="Brak"/>
          <w:rFonts w:cs="Times New Roman"/>
        </w:rPr>
        <w:t>amp</w:t>
      </w:r>
      <w:proofErr w:type="spellEnd"/>
      <w:r w:rsidRPr="0081706F">
        <w:rPr>
          <w:rStyle w:val="Brak"/>
          <w:rFonts w:cs="Times New Roman"/>
        </w:rPr>
        <w:t>; Malik, 2002a, 2002b; Malik &amp;</w:t>
      </w:r>
      <w:proofErr w:type="spellStart"/>
      <w:r w:rsidRPr="0081706F">
        <w:rPr>
          <w:rStyle w:val="Brak"/>
          <w:rFonts w:cs="Times New Roman"/>
        </w:rPr>
        <w:t>amp</w:t>
      </w:r>
      <w:proofErr w:type="spellEnd"/>
      <w:r w:rsidRPr="0081706F">
        <w:rPr>
          <w:rStyle w:val="Brak"/>
          <w:rFonts w:cs="Times New Roman"/>
        </w:rPr>
        <w:t xml:space="preserve">; </w:t>
      </w:r>
      <w:proofErr w:type="spellStart"/>
      <w:r w:rsidRPr="0081706F">
        <w:rPr>
          <w:rStyle w:val="Brak"/>
          <w:rFonts w:cs="Times New Roman"/>
        </w:rPr>
        <w:t>Beutler</w:t>
      </w:r>
      <w:proofErr w:type="spellEnd"/>
      <w:r w:rsidRPr="0081706F">
        <w:rPr>
          <w:rStyle w:val="Brak"/>
          <w:rFonts w:cs="Times New Roman"/>
        </w:rPr>
        <w:t xml:space="preserve">, 2002; </w:t>
      </w:r>
      <w:proofErr w:type="spellStart"/>
      <w:r w:rsidRPr="0081706F">
        <w:rPr>
          <w:rStyle w:val="Brak"/>
          <w:rFonts w:cs="Times New Roman"/>
        </w:rPr>
        <w:t>Wampold</w:t>
      </w:r>
      <w:proofErr w:type="spellEnd"/>
      <w:r w:rsidRPr="0081706F">
        <w:rPr>
          <w:rStyle w:val="Brak"/>
          <w:rFonts w:cs="Times New Roman"/>
        </w:rPr>
        <w:t xml:space="preserve">, 2001, APA, 2012). </w:t>
      </w:r>
    </w:p>
    <w:p w14:paraId="472CA279"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Bibliografia:</w:t>
      </w:r>
      <w:r w:rsidRPr="0081706F">
        <w:rPr>
          <w:rStyle w:val="Brak"/>
          <w:rFonts w:cs="Times New Roman"/>
        </w:rPr>
        <w:br/>
        <w:t xml:space="preserve"> </w:t>
      </w:r>
      <w:r w:rsidRPr="0081706F">
        <w:rPr>
          <w:rStyle w:val="Brak"/>
          <w:rFonts w:cs="Times New Roman"/>
          <w:lang w:val="en-US"/>
        </w:rPr>
        <w:t xml:space="preserve">APA (2012). </w:t>
      </w:r>
      <w:proofErr w:type="spellStart"/>
      <w:r w:rsidRPr="0081706F">
        <w:rPr>
          <w:rStyle w:val="Brak"/>
          <w:rFonts w:cs="Times New Roman"/>
          <w:lang w:val="en-US"/>
        </w:rPr>
        <w:t>Recognifon</w:t>
      </w:r>
      <w:proofErr w:type="spellEnd"/>
      <w:r w:rsidRPr="0081706F">
        <w:rPr>
          <w:rStyle w:val="Brak"/>
          <w:rFonts w:cs="Times New Roman"/>
          <w:lang w:val="en-US"/>
        </w:rPr>
        <w:t xml:space="preserve"> of Psychotherapy </w:t>
      </w:r>
      <w:proofErr w:type="spellStart"/>
      <w:r w:rsidRPr="0081706F">
        <w:rPr>
          <w:rStyle w:val="Brak"/>
          <w:rFonts w:cs="Times New Roman"/>
          <w:lang w:val="en-US"/>
        </w:rPr>
        <w:t>Effecfveness</w:t>
      </w:r>
      <w:proofErr w:type="spellEnd"/>
      <w:r w:rsidRPr="0081706F">
        <w:rPr>
          <w:rStyle w:val="Brak"/>
          <w:rFonts w:cs="Times New Roman"/>
          <w:lang w:val="en-US"/>
        </w:rPr>
        <w:t xml:space="preserve">. </w:t>
      </w:r>
    </w:p>
    <w:p w14:paraId="1661C8E9"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Poniżej prezentujemy wybrane publikacje zawierające systematyczne przeglądy czy metaanalizy w oparciu o które, można wnioskować o skuteczności poszczególnych nurtów. </w:t>
      </w:r>
    </w:p>
    <w:p w14:paraId="40655B07" w14:textId="77777777" w:rsidR="001106AF" w:rsidRPr="0081706F" w:rsidRDefault="001106AF" w:rsidP="001106AF">
      <w:pPr>
        <w:shd w:val="clear" w:color="auto" w:fill="FFFFFF"/>
        <w:spacing w:after="180"/>
        <w:jc w:val="both"/>
        <w:rPr>
          <w:rStyle w:val="Brak"/>
          <w:rFonts w:cs="Times New Roman"/>
        </w:rPr>
      </w:pPr>
      <w:r w:rsidRPr="0081706F">
        <w:rPr>
          <w:rStyle w:val="Brak"/>
          <w:rFonts w:cs="Times New Roman"/>
        </w:rPr>
        <w:t xml:space="preserve">Skuteczność w zakresie psychoterapii </w:t>
      </w:r>
      <w:proofErr w:type="spellStart"/>
      <w:r w:rsidRPr="0081706F">
        <w:rPr>
          <w:rStyle w:val="Brak"/>
          <w:rFonts w:cs="Times New Roman"/>
        </w:rPr>
        <w:t>psychodynamicznej</w:t>
      </w:r>
      <w:proofErr w:type="spellEnd"/>
      <w:r w:rsidRPr="0081706F">
        <w:rPr>
          <w:rStyle w:val="Brak"/>
          <w:rFonts w:cs="Times New Roman"/>
        </w:rPr>
        <w:t xml:space="preserve"> i psychoanalitycznej: </w:t>
      </w:r>
    </w:p>
    <w:p w14:paraId="0B61E0DB"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W badaniach nad skutecznością zwykle mówi się o terapiach </w:t>
      </w:r>
      <w:proofErr w:type="spellStart"/>
      <w:r w:rsidRPr="0081706F">
        <w:rPr>
          <w:rStyle w:val="Brak"/>
          <w:rFonts w:cs="Times New Roman"/>
        </w:rPr>
        <w:t>psychodynamicznych</w:t>
      </w:r>
      <w:proofErr w:type="spellEnd"/>
      <w:r w:rsidRPr="0081706F">
        <w:rPr>
          <w:rStyle w:val="Brak"/>
          <w:rFonts w:cs="Times New Roman"/>
        </w:rPr>
        <w:t xml:space="preserve"> i </w:t>
      </w:r>
      <w:r w:rsidRPr="0081706F">
        <w:rPr>
          <w:rStyle w:val="Brak"/>
          <w:rFonts w:cs="Times New Roman"/>
        </w:rPr>
        <w:lastRenderedPageBreak/>
        <w:t xml:space="preserve">psychoanalitycznych łącznie, traktując je jako posiadające wspólne cechy i wywodzące się z psychoanalizy </w:t>
      </w:r>
      <w:r w:rsidRPr="0081706F">
        <w:rPr>
          <w:rStyle w:val="Brak"/>
          <w:rFonts w:cs="Times New Roman"/>
          <w:lang w:val="de-DE"/>
        </w:rPr>
        <w:t>(</w:t>
      </w:r>
      <w:proofErr w:type="spellStart"/>
      <w:r w:rsidRPr="0081706F">
        <w:rPr>
          <w:rStyle w:val="Brak"/>
          <w:rFonts w:cs="Times New Roman"/>
          <w:lang w:val="de-DE"/>
        </w:rPr>
        <w:t>Shedler</w:t>
      </w:r>
      <w:proofErr w:type="spellEnd"/>
      <w:r w:rsidRPr="0081706F">
        <w:rPr>
          <w:rStyle w:val="Brak"/>
          <w:rFonts w:cs="Times New Roman"/>
          <w:lang w:val="de-DE"/>
        </w:rPr>
        <w:t xml:space="preserve">, 2010; </w:t>
      </w:r>
      <w:proofErr w:type="spellStart"/>
      <w:r w:rsidRPr="0081706F">
        <w:rPr>
          <w:rStyle w:val="Brak"/>
          <w:rFonts w:cs="Times New Roman"/>
          <w:lang w:val="de-DE"/>
        </w:rPr>
        <w:t>Leichensring</w:t>
      </w:r>
      <w:proofErr w:type="spellEnd"/>
      <w:r w:rsidRPr="0081706F">
        <w:rPr>
          <w:rStyle w:val="Brak"/>
          <w:rFonts w:cs="Times New Roman"/>
          <w:lang w:val="de-DE"/>
        </w:rPr>
        <w:t xml:space="preserve"> in., 2023) </w:t>
      </w:r>
    </w:p>
    <w:p w14:paraId="44FBE5B5"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Aktualne przeglądy badań, które zostały opublikowane w wiodących czasopismach naukowych (</w:t>
      </w:r>
      <w:proofErr w:type="spellStart"/>
      <w:r w:rsidRPr="0081706F">
        <w:rPr>
          <w:rStyle w:val="Brak"/>
          <w:rFonts w:cs="Times New Roman"/>
        </w:rPr>
        <w:t>Leichsenring</w:t>
      </w:r>
      <w:proofErr w:type="spellEnd"/>
      <w:r w:rsidRPr="0081706F">
        <w:rPr>
          <w:rStyle w:val="Brak"/>
          <w:rFonts w:cs="Times New Roman"/>
        </w:rPr>
        <w:t>, 2015, 2023), wykazały w oparciu o kilka kompleksowych metaanaliz (</w:t>
      </w:r>
      <w:proofErr w:type="spellStart"/>
      <w:r w:rsidRPr="0081706F">
        <w:rPr>
          <w:rStyle w:val="Brak"/>
          <w:rFonts w:cs="Times New Roman"/>
        </w:rPr>
        <w:t>Abbass</w:t>
      </w:r>
      <w:proofErr w:type="spellEnd"/>
      <w:r w:rsidRPr="0081706F">
        <w:rPr>
          <w:rStyle w:val="Brak"/>
          <w:rFonts w:cs="Times New Roman"/>
        </w:rPr>
        <w:t xml:space="preserve"> i in., 2020; Barber i in., 2021; </w:t>
      </w:r>
      <w:proofErr w:type="spellStart"/>
      <w:r w:rsidRPr="0081706F">
        <w:rPr>
          <w:rStyle w:val="Brak"/>
          <w:rFonts w:cs="Times New Roman"/>
        </w:rPr>
        <w:t>Driessen</w:t>
      </w:r>
      <w:proofErr w:type="spellEnd"/>
      <w:r w:rsidRPr="0081706F">
        <w:rPr>
          <w:rStyle w:val="Brak"/>
          <w:rFonts w:cs="Times New Roman"/>
        </w:rPr>
        <w:t xml:space="preserve"> i in., 2014; </w:t>
      </w:r>
      <w:proofErr w:type="spellStart"/>
      <w:r w:rsidRPr="0081706F">
        <w:rPr>
          <w:rStyle w:val="Brak"/>
          <w:rFonts w:cs="Times New Roman"/>
        </w:rPr>
        <w:t>Keefe</w:t>
      </w:r>
      <w:proofErr w:type="spellEnd"/>
      <w:r w:rsidRPr="0081706F">
        <w:rPr>
          <w:rStyle w:val="Brak"/>
          <w:rFonts w:cs="Times New Roman"/>
        </w:rPr>
        <w:t xml:space="preserve"> i in., 2020), że terapia </w:t>
      </w:r>
      <w:proofErr w:type="spellStart"/>
      <w:r w:rsidRPr="0081706F">
        <w:rPr>
          <w:rStyle w:val="Brak"/>
          <w:rFonts w:cs="Times New Roman"/>
        </w:rPr>
        <w:t>psychodynamiczna</w:t>
      </w:r>
      <w:proofErr w:type="spellEnd"/>
      <w:r w:rsidRPr="0081706F">
        <w:rPr>
          <w:rStyle w:val="Brak"/>
          <w:rFonts w:cs="Times New Roman"/>
        </w:rPr>
        <w:t>/ psychoanalityczna spełnia kryteria Amerykańskiego Towarzystwa Psychologicznego (APA) dla terapii wspieranych empirycznie (</w:t>
      </w:r>
      <w:proofErr w:type="spellStart"/>
      <w:r w:rsidRPr="0081706F">
        <w:rPr>
          <w:rStyle w:val="Brak"/>
          <w:rFonts w:cs="Times New Roman"/>
        </w:rPr>
        <w:t>Tolin</w:t>
      </w:r>
      <w:proofErr w:type="spellEnd"/>
      <w:r w:rsidRPr="0081706F">
        <w:rPr>
          <w:rStyle w:val="Brak"/>
          <w:rFonts w:cs="Times New Roman"/>
        </w:rPr>
        <w:t xml:space="preserve"> i in., 2015). Psychoterapie </w:t>
      </w:r>
      <w:proofErr w:type="spellStart"/>
      <w:r w:rsidRPr="0081706F">
        <w:rPr>
          <w:rStyle w:val="Brak"/>
          <w:rFonts w:cs="Times New Roman"/>
        </w:rPr>
        <w:t>psychodynamiczne</w:t>
      </w:r>
      <w:proofErr w:type="spellEnd"/>
      <w:r w:rsidRPr="0081706F">
        <w:rPr>
          <w:rStyle w:val="Brak"/>
          <w:rFonts w:cs="Times New Roman"/>
        </w:rPr>
        <w:t>/ psychoanalityczne są skuteczne w leczeniu zaburzeń depresyjnych, lękowych, psychosomatycznych i osobowości, tj. wykazują przewagą w porównaniu z grupami kontrolnymi oraz brak różnic w skuteczności w porównaniu z innymi terapiami opartymi na dowodach empirycznych (</w:t>
      </w:r>
      <w:proofErr w:type="spellStart"/>
      <w:r w:rsidRPr="0081706F">
        <w:rPr>
          <w:rStyle w:val="Brak"/>
          <w:rFonts w:cs="Times New Roman"/>
        </w:rPr>
        <w:t>Leichsenring</w:t>
      </w:r>
      <w:proofErr w:type="spellEnd"/>
      <w:r w:rsidRPr="0081706F">
        <w:rPr>
          <w:rStyle w:val="Brak"/>
          <w:rFonts w:cs="Times New Roman"/>
        </w:rPr>
        <w:t xml:space="preserve">, i in., 2023). </w:t>
      </w:r>
    </w:p>
    <w:p w14:paraId="0EA83AC8" w14:textId="77777777" w:rsidR="001106AF" w:rsidRPr="0081706F" w:rsidRDefault="001106AF" w:rsidP="001106AF">
      <w:pPr>
        <w:shd w:val="clear" w:color="auto" w:fill="FFFFFF"/>
        <w:spacing w:after="180"/>
        <w:jc w:val="both"/>
        <w:rPr>
          <w:rFonts w:cs="Times New Roman"/>
        </w:rPr>
      </w:pPr>
    </w:p>
    <w:p w14:paraId="66E3BEF4"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Bibliografia:</w:t>
      </w:r>
    </w:p>
    <w:p w14:paraId="4A218E9A" w14:textId="77777777" w:rsidR="001106AF" w:rsidRPr="0081706F" w:rsidRDefault="001106AF" w:rsidP="001106AF">
      <w:pPr>
        <w:shd w:val="clear" w:color="auto" w:fill="FFFFFF"/>
        <w:spacing w:after="180"/>
        <w:rPr>
          <w:rFonts w:cs="Times New Roman"/>
        </w:rPr>
      </w:pPr>
      <w:r w:rsidRPr="0081706F">
        <w:rPr>
          <w:rStyle w:val="Brak"/>
          <w:rFonts w:cs="Times New Roman"/>
          <w:lang w:val="en-US"/>
        </w:rPr>
        <w:t xml:space="preserve">Abbass, A., Town, J., Holmes, H., Luyten, P., Cooper, A., Russell, L., Lumley, M. A., </w:t>
      </w:r>
      <w:proofErr w:type="spellStart"/>
      <w:r w:rsidRPr="0081706F">
        <w:rPr>
          <w:rStyle w:val="Brak"/>
          <w:rFonts w:cs="Times New Roman"/>
          <w:lang w:val="en-US"/>
        </w:rPr>
        <w:t>Schubiner</w:t>
      </w:r>
      <w:proofErr w:type="spellEnd"/>
      <w:r w:rsidRPr="0081706F">
        <w:rPr>
          <w:rStyle w:val="Brak"/>
          <w:rFonts w:cs="Times New Roman"/>
          <w:lang w:val="en-US"/>
        </w:rPr>
        <w:t xml:space="preserve">, H., Allinson, J., Bernier, D., De </w:t>
      </w:r>
      <w:proofErr w:type="spellStart"/>
      <w:r w:rsidRPr="0081706F">
        <w:rPr>
          <w:rStyle w:val="Brak"/>
          <w:rFonts w:cs="Times New Roman"/>
          <w:lang w:val="en-US"/>
        </w:rPr>
        <w:t>Meulemeester</w:t>
      </w:r>
      <w:proofErr w:type="spellEnd"/>
      <w:r w:rsidRPr="0081706F">
        <w:rPr>
          <w:rStyle w:val="Brak"/>
          <w:rFonts w:cs="Times New Roman"/>
          <w:lang w:val="en-US"/>
        </w:rPr>
        <w:t xml:space="preserve">, C., Kroenke, K. </w:t>
      </w:r>
      <w:proofErr w:type="spellStart"/>
      <w:r w:rsidRPr="0081706F">
        <w:rPr>
          <w:rStyle w:val="Brak"/>
          <w:rFonts w:cs="Times New Roman"/>
          <w:lang w:val="en-US"/>
        </w:rPr>
        <w:t>i</w:t>
      </w:r>
      <w:proofErr w:type="spellEnd"/>
      <w:r w:rsidRPr="0081706F">
        <w:rPr>
          <w:rStyle w:val="Brak"/>
          <w:rFonts w:cs="Times New Roman"/>
          <w:lang w:val="en-US"/>
        </w:rPr>
        <w:t xml:space="preserve"> </w:t>
      </w:r>
      <w:proofErr w:type="spellStart"/>
      <w:r w:rsidRPr="0081706F">
        <w:rPr>
          <w:rStyle w:val="Brak"/>
          <w:rFonts w:cs="Times New Roman"/>
          <w:lang w:val="en-US"/>
        </w:rPr>
        <w:t>Kisely</w:t>
      </w:r>
      <w:proofErr w:type="spellEnd"/>
      <w:r w:rsidRPr="0081706F">
        <w:rPr>
          <w:rStyle w:val="Brak"/>
          <w:rFonts w:cs="Times New Roman"/>
          <w:lang w:val="en-US"/>
        </w:rPr>
        <w:t xml:space="preserve">, S. (2020). Short-Term Psychodynamic Psychotherapy for </w:t>
      </w:r>
      <w:proofErr w:type="spellStart"/>
      <w:r w:rsidRPr="0081706F">
        <w:rPr>
          <w:rStyle w:val="Brak"/>
          <w:rFonts w:cs="Times New Roman"/>
          <w:lang w:val="en-US"/>
        </w:rPr>
        <w:t>Funcfonal</w:t>
      </w:r>
      <w:proofErr w:type="spellEnd"/>
      <w:r w:rsidRPr="0081706F">
        <w:rPr>
          <w:rStyle w:val="Brak"/>
          <w:rFonts w:cs="Times New Roman"/>
          <w:lang w:val="en-US"/>
        </w:rPr>
        <w:t xml:space="preserve"> </w:t>
      </w:r>
      <w:proofErr w:type="spellStart"/>
      <w:r w:rsidRPr="0081706F">
        <w:rPr>
          <w:rStyle w:val="Brak"/>
          <w:rFonts w:cs="Times New Roman"/>
          <w:lang w:val="en-US"/>
        </w:rPr>
        <w:t>Somafc</w:t>
      </w:r>
      <w:proofErr w:type="spellEnd"/>
      <w:r w:rsidRPr="0081706F">
        <w:rPr>
          <w:rStyle w:val="Brak"/>
          <w:rFonts w:cs="Times New Roman"/>
          <w:lang w:val="en-US"/>
        </w:rPr>
        <w:t xml:space="preserve"> Disorders: A Meta-Analysis of Randomized Controlled Trials. Psychotherapy and </w:t>
      </w:r>
      <w:proofErr w:type="spellStart"/>
      <w:r w:rsidRPr="0081706F">
        <w:rPr>
          <w:rStyle w:val="Brak"/>
          <w:rFonts w:cs="Times New Roman"/>
          <w:lang w:val="en-US"/>
        </w:rPr>
        <w:t>Psychosomafcs</w:t>
      </w:r>
      <w:proofErr w:type="spellEnd"/>
      <w:r w:rsidRPr="0081706F">
        <w:rPr>
          <w:rStyle w:val="Brak"/>
          <w:rFonts w:cs="Times New Roman"/>
          <w:lang w:val="en-US"/>
        </w:rPr>
        <w:t>, 89(6), 363-370.</w:t>
      </w:r>
      <w:r w:rsidRPr="0081706F">
        <w:rPr>
          <w:rStyle w:val="Brak"/>
          <w:rFonts w:cs="Times New Roman"/>
        </w:rPr>
        <w:br/>
      </w:r>
      <w:r w:rsidRPr="0081706F">
        <w:rPr>
          <w:rStyle w:val="Brak"/>
          <w:rFonts w:cs="Times New Roman"/>
          <w:lang w:val="en-US"/>
        </w:rPr>
        <w:t xml:space="preserve">Driessen, E., </w:t>
      </w:r>
      <w:proofErr w:type="spellStart"/>
      <w:r w:rsidRPr="0081706F">
        <w:rPr>
          <w:rStyle w:val="Brak"/>
          <w:rFonts w:cs="Times New Roman"/>
          <w:lang w:val="en-US"/>
        </w:rPr>
        <w:t>Hegelmaier</w:t>
      </w:r>
      <w:proofErr w:type="spellEnd"/>
      <w:r w:rsidRPr="0081706F">
        <w:rPr>
          <w:rStyle w:val="Brak"/>
          <w:rFonts w:cs="Times New Roman"/>
          <w:lang w:val="en-US"/>
        </w:rPr>
        <w:t xml:space="preserve">, L. M., Abbass, A. A., Barber, J. P., Dekker, J. J., Van, H. L., ... </w:t>
      </w:r>
      <w:proofErr w:type="spellStart"/>
      <w:r w:rsidRPr="0081706F">
        <w:rPr>
          <w:rStyle w:val="Brak"/>
          <w:rFonts w:cs="Times New Roman"/>
          <w:lang w:val="en-US"/>
        </w:rPr>
        <w:t>i</w:t>
      </w:r>
      <w:proofErr w:type="spellEnd"/>
      <w:r w:rsidRPr="0081706F">
        <w:rPr>
          <w:rStyle w:val="Brak"/>
          <w:rFonts w:cs="Times New Roman"/>
          <w:lang w:val="en-US"/>
        </w:rPr>
        <w:t xml:space="preserve"> Cuijpers, P. (2015). The efficacy of short-term psychodynamic psychotherapy for depression: A meta-analysis update. Clinical psychology review, 42, 1-15.</w:t>
      </w:r>
      <w:r w:rsidRPr="0081706F">
        <w:rPr>
          <w:rStyle w:val="Brak"/>
          <w:rFonts w:cs="Times New Roman"/>
        </w:rPr>
        <w:br/>
      </w:r>
      <w:r w:rsidRPr="0081706F">
        <w:rPr>
          <w:rStyle w:val="Brak"/>
          <w:rFonts w:cs="Times New Roman"/>
          <w:lang w:val="en-US"/>
        </w:rPr>
        <w:t xml:space="preserve">Keefe, J. R., McCarthy, K. S., Dinger, U., Zilcha-Mano, S. </w:t>
      </w:r>
      <w:proofErr w:type="spellStart"/>
      <w:r w:rsidRPr="0081706F">
        <w:rPr>
          <w:rStyle w:val="Brak"/>
          <w:rFonts w:cs="Times New Roman"/>
          <w:lang w:val="en-US"/>
        </w:rPr>
        <w:t>i</w:t>
      </w:r>
      <w:proofErr w:type="spellEnd"/>
      <w:r w:rsidRPr="0081706F">
        <w:rPr>
          <w:rStyle w:val="Brak"/>
          <w:rFonts w:cs="Times New Roman"/>
          <w:lang w:val="en-US"/>
        </w:rPr>
        <w:t xml:space="preserve"> Barber, J. P. (2014). A meta-analysis review of psychodynamic therapies for anxiety disorders. Clinical Psychology Review, 34(4), 309- 323.</w:t>
      </w:r>
      <w:r w:rsidRPr="0081706F">
        <w:rPr>
          <w:rStyle w:val="Brak"/>
          <w:rFonts w:cs="Times New Roman"/>
        </w:rPr>
        <w:br/>
      </w:r>
      <w:r w:rsidRPr="0081706F">
        <w:rPr>
          <w:rStyle w:val="Brak"/>
          <w:rFonts w:cs="Times New Roman"/>
          <w:lang w:val="en-US"/>
        </w:rPr>
        <w:t xml:space="preserve">Keefe, J. R., McMain, S. F., McCarthy, K. S., Zilcha-Mano, S., Dinger, U., Sahin, Z., Graham, K. </w:t>
      </w:r>
      <w:proofErr w:type="spellStart"/>
      <w:r w:rsidRPr="0081706F">
        <w:rPr>
          <w:rStyle w:val="Brak"/>
          <w:rFonts w:cs="Times New Roman"/>
          <w:lang w:val="en-US"/>
        </w:rPr>
        <w:t>i</w:t>
      </w:r>
      <w:proofErr w:type="spellEnd"/>
      <w:r w:rsidRPr="0081706F">
        <w:rPr>
          <w:rStyle w:val="Brak"/>
          <w:rFonts w:cs="Times New Roman"/>
          <w:lang w:val="en-US"/>
        </w:rPr>
        <w:t xml:space="preserve"> Barber, J. P. (2020). A meta-analysis of psychodynamic treatments for borderline and cluster C personality disorders. Personal </w:t>
      </w:r>
      <w:proofErr w:type="spellStart"/>
      <w:r w:rsidRPr="0081706F">
        <w:rPr>
          <w:rStyle w:val="Brak"/>
          <w:rFonts w:cs="Times New Roman"/>
          <w:lang w:val="en-US"/>
        </w:rPr>
        <w:t>Disord</w:t>
      </w:r>
      <w:proofErr w:type="spellEnd"/>
      <w:r w:rsidRPr="0081706F">
        <w:rPr>
          <w:rStyle w:val="Brak"/>
          <w:rFonts w:cs="Times New Roman"/>
          <w:lang w:val="en-US"/>
        </w:rPr>
        <w:t>, 11(3), 157-169.</w:t>
      </w:r>
      <w:r w:rsidRPr="0081706F">
        <w:rPr>
          <w:rStyle w:val="Brak"/>
          <w:rFonts w:cs="Times New Roman"/>
        </w:rPr>
        <w:br/>
      </w:r>
      <w:r w:rsidRPr="0081706F">
        <w:rPr>
          <w:rStyle w:val="Brak"/>
          <w:rFonts w:cs="Times New Roman"/>
          <w:lang w:val="en-US"/>
        </w:rPr>
        <w:t xml:space="preserve">Leichsenring, F. </w:t>
      </w:r>
      <w:proofErr w:type="spellStart"/>
      <w:r w:rsidRPr="0081706F">
        <w:rPr>
          <w:rStyle w:val="Brak"/>
          <w:rFonts w:cs="Times New Roman"/>
          <w:lang w:val="en-US"/>
        </w:rPr>
        <w:t>i</w:t>
      </w:r>
      <w:proofErr w:type="spellEnd"/>
      <w:r w:rsidRPr="0081706F">
        <w:rPr>
          <w:rStyle w:val="Brak"/>
          <w:rFonts w:cs="Times New Roman"/>
          <w:lang w:val="en-US"/>
        </w:rPr>
        <w:t xml:space="preserve"> </w:t>
      </w:r>
      <w:proofErr w:type="spellStart"/>
      <w:r w:rsidRPr="0081706F">
        <w:rPr>
          <w:rStyle w:val="Brak"/>
          <w:rFonts w:cs="Times New Roman"/>
          <w:lang w:val="en-US"/>
        </w:rPr>
        <w:t>Rabung</w:t>
      </w:r>
      <w:proofErr w:type="spellEnd"/>
      <w:r w:rsidRPr="0081706F">
        <w:rPr>
          <w:rStyle w:val="Brak"/>
          <w:rFonts w:cs="Times New Roman"/>
          <w:lang w:val="en-US"/>
        </w:rPr>
        <w:t xml:space="preserve">, S. (2011). Long-term psychodynamic psychotherapy in complex mental disorders: update of a meta-analysis. The </w:t>
      </w:r>
      <w:proofErr w:type="spellStart"/>
      <w:r w:rsidRPr="0081706F">
        <w:rPr>
          <w:rStyle w:val="Brak"/>
          <w:rFonts w:cs="Times New Roman"/>
          <w:lang w:val="en-US"/>
        </w:rPr>
        <w:t>Brifsh</w:t>
      </w:r>
      <w:proofErr w:type="spellEnd"/>
      <w:r w:rsidRPr="0081706F">
        <w:rPr>
          <w:rStyle w:val="Brak"/>
          <w:rFonts w:cs="Times New Roman"/>
          <w:lang w:val="en-US"/>
        </w:rPr>
        <w:t xml:space="preserve"> Journal of Psychiatry, 199(1), 15-22.</w:t>
      </w:r>
      <w:r w:rsidRPr="0081706F">
        <w:rPr>
          <w:rStyle w:val="Brak"/>
          <w:rFonts w:cs="Times New Roman"/>
        </w:rPr>
        <w:br/>
      </w:r>
      <w:r w:rsidRPr="0081706F">
        <w:rPr>
          <w:rStyle w:val="Brak"/>
          <w:rFonts w:cs="Times New Roman"/>
          <w:lang w:val="de-DE"/>
        </w:rPr>
        <w:t xml:space="preserve">Leichsenring, F., Abbass, A., Heim, N., </w:t>
      </w:r>
      <w:proofErr w:type="spellStart"/>
      <w:r w:rsidRPr="0081706F">
        <w:rPr>
          <w:rStyle w:val="Brak"/>
          <w:rFonts w:cs="Times New Roman"/>
          <w:lang w:val="de-DE"/>
        </w:rPr>
        <w:t>Keefe</w:t>
      </w:r>
      <w:proofErr w:type="spellEnd"/>
      <w:r w:rsidRPr="0081706F">
        <w:rPr>
          <w:rStyle w:val="Brak"/>
          <w:rFonts w:cs="Times New Roman"/>
          <w:lang w:val="de-DE"/>
        </w:rPr>
        <w:t xml:space="preserve">, J. R., </w:t>
      </w:r>
      <w:proofErr w:type="spellStart"/>
      <w:r w:rsidRPr="0081706F">
        <w:rPr>
          <w:rStyle w:val="Brak"/>
          <w:rFonts w:cs="Times New Roman"/>
          <w:lang w:val="de-DE"/>
        </w:rPr>
        <w:t>Kisely</w:t>
      </w:r>
      <w:proofErr w:type="spellEnd"/>
      <w:r w:rsidRPr="0081706F">
        <w:rPr>
          <w:rStyle w:val="Brak"/>
          <w:rFonts w:cs="Times New Roman"/>
          <w:lang w:val="de-DE"/>
        </w:rPr>
        <w:t xml:space="preserve">, S., </w:t>
      </w:r>
      <w:proofErr w:type="spellStart"/>
      <w:r w:rsidRPr="0081706F">
        <w:rPr>
          <w:rStyle w:val="Brak"/>
          <w:rFonts w:cs="Times New Roman"/>
          <w:lang w:val="de-DE"/>
        </w:rPr>
        <w:t>Luyten</w:t>
      </w:r>
      <w:proofErr w:type="spellEnd"/>
      <w:r w:rsidRPr="0081706F">
        <w:rPr>
          <w:rStyle w:val="Brak"/>
          <w:rFonts w:cs="Times New Roman"/>
          <w:lang w:val="de-DE"/>
        </w:rPr>
        <w:t>, P., ... &amp;</w:t>
      </w:r>
      <w:proofErr w:type="spellStart"/>
      <w:r w:rsidRPr="0081706F">
        <w:rPr>
          <w:rStyle w:val="Brak"/>
          <w:rFonts w:cs="Times New Roman"/>
          <w:lang w:val="de-DE"/>
        </w:rPr>
        <w:t>amp</w:t>
      </w:r>
      <w:proofErr w:type="spellEnd"/>
      <w:r w:rsidRPr="0081706F">
        <w:rPr>
          <w:rStyle w:val="Brak"/>
          <w:rFonts w:cs="Times New Roman"/>
          <w:lang w:val="de-DE"/>
        </w:rPr>
        <w:t xml:space="preserve">; Steinert, C. (2023). </w:t>
      </w:r>
    </w:p>
    <w:p w14:paraId="04687C5F" w14:textId="77777777" w:rsidR="001106AF" w:rsidRPr="0081706F" w:rsidRDefault="001106AF" w:rsidP="001106AF">
      <w:pPr>
        <w:shd w:val="clear" w:color="auto" w:fill="FFFFFF"/>
        <w:spacing w:after="180"/>
        <w:rPr>
          <w:rFonts w:cs="Times New Roman"/>
        </w:rPr>
      </w:pPr>
      <w:r w:rsidRPr="0081706F">
        <w:rPr>
          <w:rStyle w:val="Brak"/>
          <w:rFonts w:cs="Times New Roman"/>
          <w:lang w:val="en-US"/>
        </w:rPr>
        <w:lastRenderedPageBreak/>
        <w:t xml:space="preserve">The status of psychodynamic psychotherapy as an empirically supported treatment for common mental disorders </w:t>
      </w:r>
      <w:r w:rsidRPr="0081706F">
        <w:rPr>
          <w:rStyle w:val="Brak"/>
          <w:rFonts w:cs="Times New Roman"/>
        </w:rPr>
        <w:t xml:space="preserve">– </w:t>
      </w:r>
      <w:r w:rsidRPr="0081706F">
        <w:rPr>
          <w:rStyle w:val="Brak"/>
          <w:rFonts w:cs="Times New Roman"/>
          <w:lang w:val="en-US"/>
        </w:rPr>
        <w:t>an umbrella review based on updated criteria. World Psychiatry, 22(2), 286-304.</w:t>
      </w:r>
      <w:r w:rsidRPr="0081706F">
        <w:rPr>
          <w:rStyle w:val="Brak"/>
          <w:rFonts w:cs="Times New Roman"/>
        </w:rPr>
        <w:br/>
      </w:r>
      <w:r w:rsidRPr="0081706F">
        <w:rPr>
          <w:rStyle w:val="Brak"/>
          <w:rFonts w:cs="Times New Roman"/>
          <w:lang w:val="en-US"/>
        </w:rPr>
        <w:t xml:space="preserve">Leichsenring, F., Abbass, A., Luyten, P., </w:t>
      </w:r>
      <w:proofErr w:type="spellStart"/>
      <w:r w:rsidRPr="0081706F">
        <w:rPr>
          <w:rStyle w:val="Brak"/>
          <w:rFonts w:cs="Times New Roman"/>
          <w:lang w:val="en-US"/>
        </w:rPr>
        <w:t>Hilsenroth</w:t>
      </w:r>
      <w:proofErr w:type="spellEnd"/>
      <w:r w:rsidRPr="0081706F">
        <w:rPr>
          <w:rStyle w:val="Brak"/>
          <w:rFonts w:cs="Times New Roman"/>
          <w:lang w:val="en-US"/>
        </w:rPr>
        <w:t xml:space="preserve">, M., &amp;amp; </w:t>
      </w:r>
      <w:proofErr w:type="spellStart"/>
      <w:r w:rsidRPr="0081706F">
        <w:rPr>
          <w:rStyle w:val="Brak"/>
          <w:rFonts w:cs="Times New Roman"/>
          <w:lang w:val="en-US"/>
        </w:rPr>
        <w:t>Rabung</w:t>
      </w:r>
      <w:proofErr w:type="spellEnd"/>
      <w:r w:rsidRPr="0081706F">
        <w:rPr>
          <w:rStyle w:val="Brak"/>
          <w:rFonts w:cs="Times New Roman"/>
          <w:lang w:val="en-US"/>
        </w:rPr>
        <w:t>, S. (2013). The emerging evidence for long-term psychodynamic therapy. Psychodynamic psychiatry, 41(3), 361-384.</w:t>
      </w:r>
      <w:r w:rsidRPr="0081706F">
        <w:rPr>
          <w:rStyle w:val="Brak"/>
          <w:rFonts w:cs="Times New Roman"/>
        </w:rPr>
        <w:br/>
      </w:r>
      <w:r w:rsidRPr="0081706F">
        <w:rPr>
          <w:rStyle w:val="Brak"/>
          <w:rFonts w:cs="Times New Roman"/>
          <w:lang w:val="en-US"/>
        </w:rPr>
        <w:t xml:space="preserve">Leichsenring, F., Klein, S. (2014). Evidence for psychodynamic psychotherapy in specific mental disorders: a </w:t>
      </w:r>
      <w:proofErr w:type="spellStart"/>
      <w:r w:rsidRPr="0081706F">
        <w:rPr>
          <w:rStyle w:val="Brak"/>
          <w:rFonts w:cs="Times New Roman"/>
          <w:lang w:val="en-US"/>
        </w:rPr>
        <w:t>systemafc</w:t>
      </w:r>
      <w:proofErr w:type="spellEnd"/>
      <w:r w:rsidRPr="0081706F">
        <w:rPr>
          <w:rStyle w:val="Brak"/>
          <w:rFonts w:cs="Times New Roman"/>
          <w:lang w:val="en-US"/>
        </w:rPr>
        <w:t xml:space="preserve"> review. </w:t>
      </w:r>
      <w:proofErr w:type="spellStart"/>
      <w:r w:rsidRPr="0081706F">
        <w:rPr>
          <w:rStyle w:val="Brak"/>
          <w:rFonts w:cs="Times New Roman"/>
          <w:lang w:val="en-US"/>
        </w:rPr>
        <w:t>Psychoanalyfc</w:t>
      </w:r>
      <w:proofErr w:type="spellEnd"/>
      <w:r w:rsidRPr="0081706F">
        <w:rPr>
          <w:rStyle w:val="Brak"/>
          <w:rFonts w:cs="Times New Roman"/>
          <w:lang w:val="en-US"/>
        </w:rPr>
        <w:t xml:space="preserve"> Psychotherapy, 28(1), 4-32.</w:t>
      </w:r>
      <w:r w:rsidRPr="0081706F">
        <w:rPr>
          <w:rStyle w:val="Brak"/>
          <w:rFonts w:cs="Times New Roman"/>
        </w:rPr>
        <w:br/>
      </w:r>
      <w:r w:rsidRPr="0081706F">
        <w:rPr>
          <w:rStyle w:val="Brak"/>
          <w:rFonts w:cs="Times New Roman"/>
          <w:lang w:val="en-US"/>
        </w:rPr>
        <w:t xml:space="preserve">Leichsenring, F., Luyten, P., </w:t>
      </w:r>
      <w:proofErr w:type="spellStart"/>
      <w:r w:rsidRPr="0081706F">
        <w:rPr>
          <w:rStyle w:val="Brak"/>
          <w:rFonts w:cs="Times New Roman"/>
          <w:lang w:val="en-US"/>
        </w:rPr>
        <w:t>Hilsenroth</w:t>
      </w:r>
      <w:proofErr w:type="spellEnd"/>
      <w:r w:rsidRPr="0081706F">
        <w:rPr>
          <w:rStyle w:val="Brak"/>
          <w:rFonts w:cs="Times New Roman"/>
          <w:lang w:val="en-US"/>
        </w:rPr>
        <w:t xml:space="preserve">, M. J., Abbass, A., Barber, J. P., Keefe, J. R., ... &amp;amp; Steinert, C. (2015). Psychodynamic therapy meets evidence-based medicine: a </w:t>
      </w:r>
      <w:proofErr w:type="spellStart"/>
      <w:r w:rsidRPr="0081706F">
        <w:rPr>
          <w:rStyle w:val="Brak"/>
          <w:rFonts w:cs="Times New Roman"/>
          <w:lang w:val="en-US"/>
        </w:rPr>
        <w:t>systemafc</w:t>
      </w:r>
      <w:proofErr w:type="spellEnd"/>
      <w:r w:rsidRPr="0081706F">
        <w:rPr>
          <w:rStyle w:val="Brak"/>
          <w:rFonts w:cs="Times New Roman"/>
          <w:lang w:val="en-US"/>
        </w:rPr>
        <w:t xml:space="preserve"> review using updated criteria. The Lancet Psychiatry, 2(7), 648-660.</w:t>
      </w:r>
      <w:r w:rsidRPr="0081706F">
        <w:rPr>
          <w:rStyle w:val="Brak"/>
          <w:rFonts w:cs="Times New Roman"/>
        </w:rPr>
        <w:br/>
      </w:r>
      <w:proofErr w:type="spellStart"/>
      <w:r w:rsidRPr="0081706F">
        <w:rPr>
          <w:rStyle w:val="Brak"/>
          <w:rFonts w:cs="Times New Roman"/>
          <w:lang w:val="en-US"/>
        </w:rPr>
        <w:t>Lilliengren</w:t>
      </w:r>
      <w:proofErr w:type="spellEnd"/>
      <w:r w:rsidRPr="0081706F">
        <w:rPr>
          <w:rStyle w:val="Brak"/>
          <w:rFonts w:cs="Times New Roman"/>
          <w:lang w:val="en-US"/>
        </w:rPr>
        <w:t xml:space="preserve">, P. (2023). A comprehensive overview of randomized controlled trials of psychodynamic psychotherapies. </w:t>
      </w:r>
      <w:proofErr w:type="spellStart"/>
      <w:r w:rsidRPr="0081706F">
        <w:rPr>
          <w:rStyle w:val="Brak"/>
          <w:rFonts w:cs="Times New Roman"/>
          <w:lang w:val="en-US"/>
        </w:rPr>
        <w:t>Psychoanalyfc</w:t>
      </w:r>
      <w:proofErr w:type="spellEnd"/>
      <w:r w:rsidRPr="0081706F">
        <w:rPr>
          <w:rStyle w:val="Brak"/>
          <w:rFonts w:cs="Times New Roman"/>
          <w:lang w:val="en-US"/>
        </w:rPr>
        <w:t xml:space="preserve"> Psychotherapy, 37(2), 1-24.</w:t>
      </w:r>
      <w:r w:rsidRPr="0081706F">
        <w:rPr>
          <w:rStyle w:val="Brak"/>
          <w:rFonts w:cs="Times New Roman"/>
        </w:rPr>
        <w:br/>
      </w:r>
      <w:r w:rsidRPr="0081706F">
        <w:rPr>
          <w:rStyle w:val="Brak"/>
          <w:rFonts w:cs="Times New Roman"/>
          <w:lang w:val="en-US"/>
        </w:rPr>
        <w:t xml:space="preserve">Smith, M.M. </w:t>
      </w:r>
      <w:proofErr w:type="spellStart"/>
      <w:r w:rsidRPr="0081706F">
        <w:rPr>
          <w:rStyle w:val="Brak"/>
          <w:rFonts w:cs="Times New Roman"/>
          <w:lang w:val="en-US"/>
        </w:rPr>
        <w:t>i</w:t>
      </w:r>
      <w:proofErr w:type="spellEnd"/>
      <w:r w:rsidRPr="0081706F">
        <w:rPr>
          <w:rStyle w:val="Brak"/>
          <w:rFonts w:cs="Times New Roman"/>
          <w:lang w:val="en-US"/>
        </w:rPr>
        <w:t xml:space="preserve"> </w:t>
      </w:r>
      <w:proofErr w:type="spellStart"/>
      <w:r w:rsidRPr="0081706F">
        <w:rPr>
          <w:rStyle w:val="Brak"/>
          <w:rFonts w:cs="Times New Roman"/>
          <w:lang w:val="en-US"/>
        </w:rPr>
        <w:t>Hewil</w:t>
      </w:r>
      <w:proofErr w:type="spellEnd"/>
      <w:r w:rsidRPr="0081706F">
        <w:rPr>
          <w:rStyle w:val="Brak"/>
          <w:rFonts w:cs="Times New Roman"/>
          <w:lang w:val="en-US"/>
        </w:rPr>
        <w:t xml:space="preserve">, P.L.(2024). The Equivalence of Psychodynamic Therapy and </w:t>
      </w:r>
      <w:proofErr w:type="spellStart"/>
      <w:r w:rsidRPr="0081706F">
        <w:rPr>
          <w:rStyle w:val="Brak"/>
          <w:rFonts w:cs="Times New Roman"/>
          <w:lang w:val="en-US"/>
        </w:rPr>
        <w:t>Cognifve</w:t>
      </w:r>
      <w:proofErr w:type="spellEnd"/>
      <w:r w:rsidRPr="0081706F">
        <w:rPr>
          <w:rStyle w:val="Brak"/>
          <w:rFonts w:cs="Times New Roman"/>
          <w:lang w:val="en-US"/>
        </w:rPr>
        <w:t xml:space="preserve"> </w:t>
      </w:r>
      <w:proofErr w:type="spellStart"/>
      <w:r w:rsidRPr="0081706F">
        <w:rPr>
          <w:rStyle w:val="Brak"/>
          <w:rFonts w:cs="Times New Roman"/>
          <w:lang w:val="en-US"/>
        </w:rPr>
        <w:t>Behavioural</w:t>
      </w:r>
      <w:proofErr w:type="spellEnd"/>
      <w:r w:rsidRPr="0081706F">
        <w:rPr>
          <w:rStyle w:val="Brak"/>
          <w:rFonts w:cs="Times New Roman"/>
          <w:lang w:val="en-US"/>
        </w:rPr>
        <w:t xml:space="preserve"> Therapy for Depressive Disorders in Adults: A Meta-</w:t>
      </w:r>
      <w:proofErr w:type="spellStart"/>
      <w:r w:rsidRPr="0081706F">
        <w:rPr>
          <w:rStyle w:val="Brak"/>
          <w:rFonts w:cs="Times New Roman"/>
          <w:lang w:val="en-US"/>
        </w:rPr>
        <w:t>Analyfc</w:t>
      </w:r>
      <w:proofErr w:type="spellEnd"/>
      <w:r w:rsidRPr="0081706F">
        <w:rPr>
          <w:rStyle w:val="Brak"/>
          <w:rFonts w:cs="Times New Roman"/>
          <w:lang w:val="en-US"/>
        </w:rPr>
        <w:t xml:space="preserve"> Review. Journal of Clinical Psychology, 1-23.</w:t>
      </w:r>
      <w:r w:rsidRPr="0081706F">
        <w:rPr>
          <w:rStyle w:val="Brak"/>
          <w:rFonts w:cs="Times New Roman"/>
        </w:rPr>
        <w:br/>
      </w:r>
      <w:r w:rsidRPr="0081706F">
        <w:rPr>
          <w:rStyle w:val="Brak"/>
          <w:rFonts w:cs="Times New Roman"/>
          <w:lang w:val="en-US"/>
        </w:rPr>
        <w:t xml:space="preserve">Steinert, C., Munder, T., </w:t>
      </w:r>
      <w:proofErr w:type="spellStart"/>
      <w:r w:rsidRPr="0081706F">
        <w:rPr>
          <w:rStyle w:val="Brak"/>
          <w:rFonts w:cs="Times New Roman"/>
          <w:lang w:val="en-US"/>
        </w:rPr>
        <w:t>Rabung</w:t>
      </w:r>
      <w:proofErr w:type="spellEnd"/>
      <w:r w:rsidRPr="0081706F">
        <w:rPr>
          <w:rStyle w:val="Brak"/>
          <w:rFonts w:cs="Times New Roman"/>
          <w:lang w:val="en-US"/>
        </w:rPr>
        <w:t xml:space="preserve">, S., Hoyer, J., Leichsenring, F. (2017). Psychodynamic therapy: as efficacious as other empirically supported treatments? A meta-analysis </w:t>
      </w:r>
      <w:proofErr w:type="spellStart"/>
      <w:r w:rsidRPr="0081706F">
        <w:rPr>
          <w:rStyle w:val="Brak"/>
          <w:rFonts w:cs="Times New Roman"/>
          <w:lang w:val="en-US"/>
        </w:rPr>
        <w:t>tesfng</w:t>
      </w:r>
      <w:proofErr w:type="spellEnd"/>
      <w:r w:rsidRPr="0081706F">
        <w:rPr>
          <w:rStyle w:val="Brak"/>
          <w:rFonts w:cs="Times New Roman"/>
          <w:lang w:val="en-US"/>
        </w:rPr>
        <w:t xml:space="preserve"> equivalence of outcomes. American Journal of Psychiatry, 174(10),943-953.hlps://www.ipa.world/en/Psychoanalyfc_Theory/Research/open_door.aspx </w:t>
      </w:r>
    </w:p>
    <w:p w14:paraId="3777F47F" w14:textId="77777777" w:rsidR="001106AF" w:rsidRPr="009841C9" w:rsidRDefault="001106AF" w:rsidP="001106AF">
      <w:pPr>
        <w:shd w:val="clear" w:color="auto" w:fill="FFFFFF"/>
        <w:spacing w:after="180"/>
        <w:jc w:val="both"/>
        <w:rPr>
          <w:rStyle w:val="Brak"/>
          <w:rFonts w:cs="Times New Roman"/>
          <w:b/>
          <w:bCs/>
        </w:rPr>
      </w:pPr>
      <w:r w:rsidRPr="009841C9">
        <w:rPr>
          <w:rStyle w:val="Brak"/>
          <w:rFonts w:cs="Times New Roman"/>
          <w:b/>
          <w:bCs/>
        </w:rPr>
        <w:t xml:space="preserve">Skuteczność w zakresie psychoterapii poznawczej i / lub behawioralnej </w:t>
      </w:r>
    </w:p>
    <w:p w14:paraId="0FEB7785"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Ostatnio opracowany </w:t>
      </w:r>
      <w:proofErr w:type="spellStart"/>
      <w:r w:rsidRPr="0081706F">
        <w:rPr>
          <w:rStyle w:val="Brak"/>
          <w:rFonts w:cs="Times New Roman"/>
        </w:rPr>
        <w:t>przeglą</w:t>
      </w:r>
      <w:proofErr w:type="spellEnd"/>
      <w:r w:rsidRPr="0081706F">
        <w:rPr>
          <w:rStyle w:val="Brak"/>
          <w:rFonts w:cs="Times New Roman"/>
          <w:lang w:val="nl-NL"/>
        </w:rPr>
        <w:t>d metaanaliz bada</w:t>
      </w:r>
      <w:r w:rsidRPr="0081706F">
        <w:rPr>
          <w:rStyle w:val="Brak"/>
          <w:rFonts w:cs="Times New Roman"/>
        </w:rPr>
        <w:t>ń nad skutecznością psychoterapii poznawczej i /lub  behawioralnej wskazuje, że CBT i terapie trzeciej fali, w porównaniu z listą oczekujących, prowadzą do spadku objawów zaburzeń z dużą wielkością efektu (</w:t>
      </w:r>
      <w:proofErr w:type="spellStart"/>
      <w:r w:rsidRPr="0081706F">
        <w:rPr>
          <w:rStyle w:val="Brak"/>
          <w:rFonts w:cs="Times New Roman"/>
        </w:rPr>
        <w:t>Farley</w:t>
      </w:r>
      <w:proofErr w:type="spellEnd"/>
      <w:r w:rsidRPr="0081706F">
        <w:rPr>
          <w:rStyle w:val="Brak"/>
          <w:rFonts w:cs="Times New Roman"/>
        </w:rPr>
        <w:t xml:space="preserve"> i in., 2022). W porównaniu z aktywnymi warunkami kontrolnymi, TAU (</w:t>
      </w:r>
      <w:proofErr w:type="spellStart"/>
      <w:r w:rsidRPr="0081706F">
        <w:rPr>
          <w:rStyle w:val="Brak"/>
          <w:rFonts w:cs="Times New Roman"/>
        </w:rPr>
        <w:t>Treatment</w:t>
      </w:r>
      <w:proofErr w:type="spellEnd"/>
      <w:r w:rsidRPr="0081706F">
        <w:rPr>
          <w:rStyle w:val="Brak"/>
          <w:rFonts w:cs="Times New Roman"/>
        </w:rPr>
        <w:t>-As-</w:t>
      </w:r>
      <w:proofErr w:type="spellStart"/>
      <w:r w:rsidRPr="0081706F">
        <w:rPr>
          <w:rStyle w:val="Brak"/>
          <w:rFonts w:cs="Times New Roman"/>
        </w:rPr>
        <w:t>Usual</w:t>
      </w:r>
      <w:proofErr w:type="spellEnd"/>
      <w:r w:rsidRPr="0081706F">
        <w:rPr>
          <w:rStyle w:val="Brak"/>
          <w:rFonts w:cs="Times New Roman"/>
        </w:rPr>
        <w:t>) czy innymi terapiami efekty dot. CBT szacunkowo mieszczą się w kategorii średniej wielkości. Autorzy zwracają uwagę, że zaobserwowano sytuacje, w których analizy porównujące CBT z aktywnymi warunkami kontrolnymi nie wykazywał</w:t>
      </w:r>
      <w:r w:rsidRPr="0081706F">
        <w:rPr>
          <w:rStyle w:val="Brak"/>
          <w:rFonts w:cs="Times New Roman"/>
          <w:lang w:val="es-ES_tradnl"/>
        </w:rPr>
        <w:t>y efekt</w:t>
      </w:r>
      <w:r w:rsidRPr="0081706F">
        <w:rPr>
          <w:rStyle w:val="Brak"/>
          <w:rFonts w:cs="Times New Roman"/>
        </w:rPr>
        <w:t xml:space="preserve">ów faworyzujących ten typ terapii. </w:t>
      </w:r>
      <w:r w:rsidRPr="0081706F">
        <w:rPr>
          <w:rStyle w:val="Brak"/>
          <w:rFonts w:cs="Times New Roman"/>
          <w:lang w:val="nl-NL"/>
        </w:rPr>
        <w:t>Zwi</w:t>
      </w:r>
      <w:proofErr w:type="spellStart"/>
      <w:r w:rsidRPr="0081706F">
        <w:rPr>
          <w:rStyle w:val="Brak"/>
          <w:rFonts w:cs="Times New Roman"/>
        </w:rPr>
        <w:t>ązane</w:t>
      </w:r>
      <w:proofErr w:type="spellEnd"/>
      <w:r w:rsidRPr="0081706F">
        <w:rPr>
          <w:rStyle w:val="Brak"/>
          <w:rFonts w:cs="Times New Roman"/>
        </w:rPr>
        <w:t xml:space="preserve"> to jest to np. ze specyficznymi objawiamy u pacjentów. </w:t>
      </w:r>
    </w:p>
    <w:p w14:paraId="5754D273" w14:textId="77777777" w:rsidR="001106AF" w:rsidRPr="0081706F" w:rsidRDefault="001106AF" w:rsidP="001106AF">
      <w:pPr>
        <w:shd w:val="clear" w:color="auto" w:fill="FFFFFF"/>
        <w:spacing w:after="180"/>
        <w:rPr>
          <w:rFonts w:cs="Times New Roman"/>
        </w:rPr>
      </w:pPr>
      <w:proofErr w:type="spellStart"/>
      <w:r w:rsidRPr="0081706F">
        <w:rPr>
          <w:rStyle w:val="Brak"/>
          <w:rFonts w:cs="Times New Roman"/>
        </w:rPr>
        <w:t>Bibilografia</w:t>
      </w:r>
      <w:proofErr w:type="spellEnd"/>
      <w:r w:rsidRPr="0081706F">
        <w:rPr>
          <w:rStyle w:val="Brak"/>
          <w:rFonts w:cs="Times New Roman"/>
        </w:rPr>
        <w:t>:</w:t>
      </w:r>
      <w:r w:rsidRPr="0081706F">
        <w:rPr>
          <w:rStyle w:val="Brak"/>
          <w:rFonts w:cs="Times New Roman"/>
        </w:rPr>
        <w:br/>
        <w:t xml:space="preserve">Publikacje dot. </w:t>
      </w:r>
      <w:proofErr w:type="spellStart"/>
      <w:r w:rsidRPr="0081706F">
        <w:rPr>
          <w:rStyle w:val="Brak"/>
          <w:rFonts w:cs="Times New Roman"/>
        </w:rPr>
        <w:t>skutecznoś</w:t>
      </w:r>
      <w:proofErr w:type="spellEnd"/>
      <w:r w:rsidRPr="0081706F">
        <w:rPr>
          <w:rStyle w:val="Brak"/>
          <w:rFonts w:cs="Times New Roman"/>
          <w:lang w:val="da-DK"/>
        </w:rPr>
        <w:t>ci CBT s</w:t>
      </w:r>
      <w:r w:rsidRPr="0081706F">
        <w:rPr>
          <w:rStyle w:val="Brak"/>
          <w:rFonts w:cs="Times New Roman"/>
        </w:rPr>
        <w:t>ą zawarte w poniższym kompleksowym raporcie:</w:t>
      </w:r>
      <w:r w:rsidRPr="0081706F">
        <w:rPr>
          <w:rStyle w:val="Brak"/>
          <w:rFonts w:cs="Times New Roman"/>
        </w:rPr>
        <w:br/>
      </w:r>
      <w:proofErr w:type="spellStart"/>
      <w:r w:rsidRPr="0081706F">
        <w:rPr>
          <w:rStyle w:val="Brak"/>
          <w:rFonts w:cs="Times New Roman"/>
        </w:rPr>
        <w:t>Farley</w:t>
      </w:r>
      <w:proofErr w:type="spellEnd"/>
      <w:r w:rsidRPr="0081706F">
        <w:rPr>
          <w:rStyle w:val="Brak"/>
          <w:rFonts w:cs="Times New Roman"/>
        </w:rPr>
        <w:t xml:space="preserve">, D., Golonka, K., Kowalski, J., </w:t>
      </w:r>
      <w:proofErr w:type="spellStart"/>
      <w:r w:rsidRPr="0081706F">
        <w:rPr>
          <w:rStyle w:val="Brak"/>
          <w:rFonts w:cs="Times New Roman"/>
        </w:rPr>
        <w:t>Legierski</w:t>
      </w:r>
      <w:proofErr w:type="spellEnd"/>
      <w:r w:rsidRPr="0081706F">
        <w:rPr>
          <w:rStyle w:val="Brak"/>
          <w:rFonts w:cs="Times New Roman"/>
        </w:rPr>
        <w:t>, J., &amp;</w:t>
      </w:r>
      <w:proofErr w:type="spellStart"/>
      <w:r w:rsidRPr="0081706F">
        <w:rPr>
          <w:rStyle w:val="Brak"/>
          <w:rFonts w:cs="Times New Roman"/>
        </w:rPr>
        <w:t>amp</w:t>
      </w:r>
      <w:proofErr w:type="spellEnd"/>
      <w:r w:rsidRPr="0081706F">
        <w:rPr>
          <w:rStyle w:val="Brak"/>
          <w:rFonts w:cs="Times New Roman"/>
        </w:rPr>
        <w:t xml:space="preserve">; Tucholska, K. (2022). Przegląd </w:t>
      </w:r>
      <w:r w:rsidRPr="0081706F">
        <w:rPr>
          <w:rStyle w:val="Brak"/>
          <w:rFonts w:cs="Times New Roman"/>
        </w:rPr>
        <w:lastRenderedPageBreak/>
        <w:t xml:space="preserve">metaanaliz badań nad skutecznością psychoterapii poznawczo-behawioralnej w leczeniu zaburzeń psychicznych. Warszawa: Polskie Towarzystwo Terapii Poznawczej i Behawioralnej. </w:t>
      </w:r>
    </w:p>
    <w:p w14:paraId="6C1A7B43" w14:textId="77777777" w:rsidR="001106AF" w:rsidRPr="0081706F" w:rsidRDefault="001106AF" w:rsidP="001106AF">
      <w:pPr>
        <w:shd w:val="clear" w:color="auto" w:fill="FFFFFF"/>
        <w:spacing w:after="180"/>
        <w:jc w:val="both"/>
        <w:rPr>
          <w:rFonts w:cs="Times New Roman"/>
        </w:rPr>
      </w:pPr>
    </w:p>
    <w:p w14:paraId="4EF7B259" w14:textId="77777777" w:rsidR="001106AF" w:rsidRPr="009841C9" w:rsidRDefault="001106AF" w:rsidP="001106AF">
      <w:pPr>
        <w:shd w:val="clear" w:color="auto" w:fill="FFFFFF"/>
        <w:spacing w:after="180"/>
        <w:jc w:val="both"/>
        <w:rPr>
          <w:rStyle w:val="Brak"/>
          <w:rFonts w:cs="Times New Roman"/>
          <w:b/>
          <w:bCs/>
        </w:rPr>
      </w:pPr>
      <w:r w:rsidRPr="009841C9">
        <w:rPr>
          <w:rStyle w:val="Brak"/>
          <w:rFonts w:cs="Times New Roman"/>
          <w:b/>
          <w:bCs/>
        </w:rPr>
        <w:t xml:space="preserve">Skuteczność w zakresie psychoterapii  systemowej </w:t>
      </w:r>
    </w:p>
    <w:p w14:paraId="0F81E7A9"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Psychoterapia systemowa wykazuje zarówno silne i istotne efekty w zakresie skuteczności krótkoterminowej, jak i długoterminowej w porównaniu do grup kontrolnych. Autorzy potwierdzają, że istnieją dowody na skuteczność terapii systemowej w wybranych zaburzeniach, ale liczba dostępnych badań RCT jest nadal ograniczona. W związku z tym dalsze badania, podobnie jak w przypadku innych nurtów terapeutycznych, są wskazane (</w:t>
      </w:r>
      <w:proofErr w:type="spellStart"/>
      <w:r w:rsidRPr="0081706F">
        <w:rPr>
          <w:rStyle w:val="Brak"/>
          <w:rFonts w:cs="Times New Roman"/>
        </w:rPr>
        <w:t>Pinquart</w:t>
      </w:r>
      <w:proofErr w:type="spellEnd"/>
      <w:r w:rsidRPr="0081706F">
        <w:rPr>
          <w:rStyle w:val="Brak"/>
          <w:rFonts w:cs="Times New Roman"/>
        </w:rPr>
        <w:t xml:space="preserve"> i in., 2016). </w:t>
      </w:r>
      <w:r w:rsidRPr="0081706F">
        <w:rPr>
          <w:rStyle w:val="Brak"/>
          <w:rFonts w:cs="Times New Roman"/>
          <w:shd w:val="clear" w:color="auto" w:fill="FFFFFF"/>
        </w:rPr>
        <w:t xml:space="preserve">Wszystkie opublikowane dotychczas przeglądy systematyczne nad terapią skoncentrowaną na rozwiązaniach, mieszczącą się w grupie podejść systemowych zidentyfikowały wysoki procent badań pokazujących pozytywne wyniki - od 84.6% do 100%, bez względu na stosowaną </w:t>
      </w:r>
      <w:r w:rsidRPr="0081706F">
        <w:rPr>
          <w:rStyle w:val="Brak"/>
          <w:rFonts w:cs="Times New Roman"/>
          <w:shd w:val="clear" w:color="auto" w:fill="FFFFFF"/>
          <w:lang w:val="es-ES_tradnl"/>
        </w:rPr>
        <w:t>metodologi</w:t>
      </w:r>
      <w:r w:rsidRPr="0081706F">
        <w:rPr>
          <w:rStyle w:val="Brak"/>
          <w:rFonts w:cs="Times New Roman"/>
          <w:shd w:val="clear" w:color="auto" w:fill="FFFFFF"/>
        </w:rPr>
        <w:t>ę (J. S. Kim, 2012; Franklin et al., 2023). Przeglądy dotyczyły różnych kontekstów kulturowych (</w:t>
      </w:r>
      <w:proofErr w:type="spellStart"/>
      <w:r w:rsidRPr="0081706F">
        <w:rPr>
          <w:rStyle w:val="Brak"/>
          <w:rFonts w:cs="Times New Roman"/>
          <w:shd w:val="clear" w:color="auto" w:fill="FFFFFF"/>
        </w:rPr>
        <w:t>Neipp</w:t>
      </w:r>
      <w:proofErr w:type="spellEnd"/>
      <w:r w:rsidRPr="0081706F">
        <w:rPr>
          <w:rStyle w:val="Brak"/>
          <w:rFonts w:cs="Times New Roman"/>
          <w:shd w:val="clear" w:color="auto" w:fill="FFFFFF"/>
        </w:rPr>
        <w:t xml:space="preserve"> &amp; </w:t>
      </w:r>
      <w:proofErr w:type="spellStart"/>
      <w:r w:rsidRPr="0081706F">
        <w:rPr>
          <w:rStyle w:val="Brak"/>
          <w:rFonts w:cs="Times New Roman"/>
          <w:shd w:val="clear" w:color="auto" w:fill="FFFFFF"/>
        </w:rPr>
        <w:t>Beyebach</w:t>
      </w:r>
      <w:proofErr w:type="spellEnd"/>
      <w:r w:rsidRPr="0081706F">
        <w:rPr>
          <w:rStyle w:val="Brak"/>
          <w:rFonts w:cs="Times New Roman"/>
          <w:shd w:val="clear" w:color="auto" w:fill="FFFFFF"/>
        </w:rPr>
        <w:t xml:space="preserve">, 2022), jak i poszczególnych obszarów pracy: z </w:t>
      </w:r>
      <w:r w:rsidRPr="0081706F">
        <w:rPr>
          <w:rStyle w:val="Brak"/>
          <w:rFonts w:cs="Times New Roman"/>
        </w:rPr>
        <w:t>dziećmi i młodzieżą (Franklin et al., 2023), osobami po doświadczeniu traumy (</w:t>
      </w:r>
      <w:proofErr w:type="spellStart"/>
      <w:r w:rsidRPr="0081706F">
        <w:rPr>
          <w:rStyle w:val="Brak"/>
          <w:rFonts w:cs="Times New Roman"/>
        </w:rPr>
        <w:t>Eads</w:t>
      </w:r>
      <w:proofErr w:type="spellEnd"/>
      <w:r w:rsidRPr="0081706F">
        <w:rPr>
          <w:rStyle w:val="Brak"/>
          <w:rFonts w:cs="Times New Roman"/>
        </w:rPr>
        <w:t xml:space="preserve"> &amp; Lee, 2019), parami (</w:t>
      </w:r>
      <w:proofErr w:type="spellStart"/>
      <w:r w:rsidRPr="0081706F">
        <w:rPr>
          <w:rStyle w:val="Brak"/>
          <w:rFonts w:cs="Times New Roman"/>
        </w:rPr>
        <w:t>Mohammadyari</w:t>
      </w:r>
      <w:proofErr w:type="spellEnd"/>
      <w:r w:rsidRPr="0081706F">
        <w:rPr>
          <w:rStyle w:val="Brak"/>
          <w:rFonts w:cs="Times New Roman"/>
        </w:rPr>
        <w:t xml:space="preserve"> &amp; </w:t>
      </w:r>
      <w:proofErr w:type="spellStart"/>
      <w:r w:rsidRPr="0081706F">
        <w:rPr>
          <w:rStyle w:val="Brak"/>
          <w:rFonts w:cs="Times New Roman"/>
        </w:rPr>
        <w:t>Hoseinian</w:t>
      </w:r>
      <w:proofErr w:type="spellEnd"/>
      <w:r w:rsidRPr="0081706F">
        <w:rPr>
          <w:rStyle w:val="Brak"/>
          <w:rFonts w:cs="Times New Roman"/>
        </w:rPr>
        <w:t xml:space="preserve">, 2018), osobami z uzależnieniem od substancji (Franklin &amp; </w:t>
      </w:r>
      <w:proofErr w:type="spellStart"/>
      <w:r w:rsidRPr="0081706F">
        <w:rPr>
          <w:rStyle w:val="Brak"/>
          <w:rFonts w:cs="Times New Roman"/>
        </w:rPr>
        <w:t>Hai</w:t>
      </w:r>
      <w:proofErr w:type="spellEnd"/>
      <w:r w:rsidRPr="0081706F">
        <w:rPr>
          <w:rStyle w:val="Brak"/>
          <w:rFonts w:cs="Times New Roman"/>
        </w:rPr>
        <w:t>, 2021), osobami z niepełnosprawnością intelektualną i ich rodziną (</w:t>
      </w:r>
      <w:proofErr w:type="spellStart"/>
      <w:r w:rsidRPr="0081706F">
        <w:rPr>
          <w:rStyle w:val="Brak"/>
          <w:rFonts w:cs="Times New Roman"/>
        </w:rPr>
        <w:t>Carrick</w:t>
      </w:r>
      <w:proofErr w:type="spellEnd"/>
      <w:r w:rsidRPr="0081706F">
        <w:rPr>
          <w:rStyle w:val="Brak"/>
          <w:rFonts w:cs="Times New Roman"/>
        </w:rPr>
        <w:t xml:space="preserve"> &amp; </w:t>
      </w:r>
      <w:proofErr w:type="spellStart"/>
      <w:r w:rsidRPr="0081706F">
        <w:rPr>
          <w:rStyle w:val="Brak"/>
          <w:rFonts w:cs="Times New Roman"/>
        </w:rPr>
        <w:t>Randle</w:t>
      </w:r>
      <w:proofErr w:type="spellEnd"/>
      <w:r w:rsidRPr="0081706F">
        <w:rPr>
          <w:rStyle w:val="Brak"/>
          <w:rFonts w:cs="Times New Roman"/>
        </w:rPr>
        <w:t xml:space="preserve">-Phillips, 2018), osobami z zaburzeniami </w:t>
      </w:r>
      <w:proofErr w:type="spellStart"/>
      <w:r w:rsidRPr="0081706F">
        <w:rPr>
          <w:rStyle w:val="Brak"/>
          <w:rFonts w:cs="Times New Roman"/>
        </w:rPr>
        <w:t>internalizacyjnymi</w:t>
      </w:r>
      <w:proofErr w:type="spellEnd"/>
      <w:r w:rsidRPr="0081706F">
        <w:rPr>
          <w:rStyle w:val="Brak"/>
          <w:rFonts w:cs="Times New Roman"/>
        </w:rPr>
        <w:t xml:space="preserve"> (</w:t>
      </w:r>
      <w:proofErr w:type="spellStart"/>
      <w:r w:rsidRPr="0081706F">
        <w:rPr>
          <w:rStyle w:val="Brak"/>
          <w:rFonts w:cs="Times New Roman"/>
        </w:rPr>
        <w:t>Schmit</w:t>
      </w:r>
      <w:proofErr w:type="spellEnd"/>
      <w:r w:rsidRPr="0081706F">
        <w:rPr>
          <w:rStyle w:val="Brak"/>
          <w:rFonts w:cs="Times New Roman"/>
        </w:rPr>
        <w:t xml:space="preserve"> et al., 2016). Najczęściej TSR miał istotne statystycznie lepsze wyniki w porównaniu do braku interwencji, a podobne pozytywne wyniki jak inne alternatywne interwencje, w tym terapia poznawczo-behawioralna (CBT) lub </w:t>
      </w:r>
      <w:proofErr w:type="spellStart"/>
      <w:r w:rsidRPr="0081706F">
        <w:rPr>
          <w:rStyle w:val="Brak"/>
          <w:rFonts w:cs="Times New Roman"/>
        </w:rPr>
        <w:t>psychodynamiczna</w:t>
      </w:r>
      <w:proofErr w:type="spellEnd"/>
      <w:r w:rsidRPr="0081706F">
        <w:rPr>
          <w:rStyle w:val="Brak"/>
          <w:rFonts w:cs="Times New Roman"/>
        </w:rPr>
        <w:t>.</w:t>
      </w:r>
    </w:p>
    <w:p w14:paraId="05A10462" w14:textId="77777777" w:rsidR="001106AF" w:rsidRPr="0081706F" w:rsidRDefault="001106AF" w:rsidP="001106AF">
      <w:pPr>
        <w:shd w:val="clear" w:color="auto" w:fill="FFFFFF"/>
        <w:spacing w:after="180"/>
        <w:jc w:val="both"/>
        <w:rPr>
          <w:rFonts w:cs="Times New Roman"/>
        </w:rPr>
      </w:pPr>
    </w:p>
    <w:p w14:paraId="0D31C9BE" w14:textId="77777777" w:rsidR="001106AF" w:rsidRPr="0081706F" w:rsidRDefault="001106AF" w:rsidP="001106AF">
      <w:pPr>
        <w:shd w:val="clear" w:color="auto" w:fill="FFFFFF"/>
        <w:rPr>
          <w:rFonts w:cs="Times New Roman"/>
        </w:rPr>
      </w:pPr>
      <w:proofErr w:type="spellStart"/>
      <w:r w:rsidRPr="0081706F">
        <w:rPr>
          <w:rStyle w:val="Brak"/>
          <w:rFonts w:cs="Times New Roman"/>
        </w:rPr>
        <w:t>Bibilografia</w:t>
      </w:r>
      <w:proofErr w:type="spellEnd"/>
      <w:r w:rsidRPr="0081706F">
        <w:rPr>
          <w:rStyle w:val="Brak"/>
          <w:rFonts w:cs="Times New Roman"/>
        </w:rPr>
        <w:t>:</w:t>
      </w:r>
      <w:r w:rsidRPr="0081706F">
        <w:rPr>
          <w:rStyle w:val="Brak"/>
          <w:rFonts w:cs="Times New Roman"/>
        </w:rPr>
        <w:br/>
      </w:r>
      <w:r w:rsidRPr="0081706F">
        <w:rPr>
          <w:rStyle w:val="Brak"/>
          <w:rFonts w:cs="Times New Roman"/>
          <w:lang w:val="en-US"/>
        </w:rPr>
        <w:t xml:space="preserve">Baldwin, S. A., </w:t>
      </w:r>
      <w:proofErr w:type="spellStart"/>
      <w:r w:rsidRPr="0081706F">
        <w:rPr>
          <w:rStyle w:val="Brak"/>
          <w:rFonts w:cs="Times New Roman"/>
          <w:lang w:val="en-US"/>
        </w:rPr>
        <w:t>Chrisfan</w:t>
      </w:r>
      <w:proofErr w:type="spellEnd"/>
      <w:r w:rsidRPr="0081706F">
        <w:rPr>
          <w:rStyle w:val="Brak"/>
          <w:rFonts w:cs="Times New Roman"/>
          <w:lang w:val="en-US"/>
        </w:rPr>
        <w:t xml:space="preserve">, S., </w:t>
      </w:r>
      <w:proofErr w:type="spellStart"/>
      <w:r w:rsidRPr="0081706F">
        <w:rPr>
          <w:rStyle w:val="Brak"/>
          <w:rFonts w:cs="Times New Roman"/>
          <w:lang w:val="en-US"/>
        </w:rPr>
        <w:t>Berkeljon</w:t>
      </w:r>
      <w:proofErr w:type="spellEnd"/>
      <w:r w:rsidRPr="0081706F">
        <w:rPr>
          <w:rStyle w:val="Brak"/>
          <w:rFonts w:cs="Times New Roman"/>
          <w:lang w:val="en-US"/>
        </w:rPr>
        <w:t xml:space="preserve">, A., </w:t>
      </w:r>
      <w:proofErr w:type="spellStart"/>
      <w:r w:rsidRPr="0081706F">
        <w:rPr>
          <w:rStyle w:val="Brak"/>
          <w:rFonts w:cs="Times New Roman"/>
          <w:lang w:val="en-US"/>
        </w:rPr>
        <w:t>Shadish</w:t>
      </w:r>
      <w:proofErr w:type="spellEnd"/>
      <w:r w:rsidRPr="0081706F">
        <w:rPr>
          <w:rStyle w:val="Brak"/>
          <w:rFonts w:cs="Times New Roman"/>
          <w:lang w:val="en-US"/>
        </w:rPr>
        <w:t>, W.R. (2012). The effects of family therapies for adolescent delinquency and substance abuse: A meta-analysis. Journal of Marital and Family Therapy, 38(1), 281-304.</w:t>
      </w:r>
      <w:r w:rsidRPr="0081706F">
        <w:rPr>
          <w:rStyle w:val="Brak"/>
          <w:rFonts w:cs="Times New Roman"/>
        </w:rPr>
        <w:br/>
      </w:r>
      <w:proofErr w:type="spellStart"/>
      <w:r w:rsidRPr="0081706F">
        <w:rPr>
          <w:rStyle w:val="Brak"/>
          <w:rFonts w:cs="Times New Roman"/>
          <w:lang w:val="en-US"/>
        </w:rPr>
        <w:t>Pinquart</w:t>
      </w:r>
      <w:proofErr w:type="spellEnd"/>
      <w:r w:rsidRPr="0081706F">
        <w:rPr>
          <w:rStyle w:val="Brak"/>
          <w:rFonts w:cs="Times New Roman"/>
          <w:lang w:val="en-US"/>
        </w:rPr>
        <w:t xml:space="preserve">, M., </w:t>
      </w:r>
      <w:proofErr w:type="spellStart"/>
      <w:r w:rsidRPr="0081706F">
        <w:rPr>
          <w:rStyle w:val="Brak"/>
          <w:rFonts w:cs="Times New Roman"/>
          <w:lang w:val="en-US"/>
        </w:rPr>
        <w:t>Oslejsek</w:t>
      </w:r>
      <w:proofErr w:type="spellEnd"/>
      <w:r w:rsidRPr="0081706F">
        <w:rPr>
          <w:rStyle w:val="Brak"/>
          <w:rFonts w:cs="Times New Roman"/>
          <w:lang w:val="en-US"/>
        </w:rPr>
        <w:t xml:space="preserve">, B., &amp;amp; Teubert, D. (2016). Efficacy of systemic therapy on adults with mental disorders: A meta-analysis. Psychotherapy Research, 26(2), 241-257. </w:t>
      </w:r>
    </w:p>
    <w:p w14:paraId="4A1542F5"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Retzlaff, R., von Sydow, K., </w:t>
      </w:r>
      <w:proofErr w:type="spellStart"/>
      <w:r w:rsidRPr="0081706F">
        <w:rPr>
          <w:rStyle w:val="Brak"/>
          <w:rFonts w:cs="Times New Roman"/>
          <w:lang w:val="en-US"/>
        </w:rPr>
        <w:t>Beher</w:t>
      </w:r>
      <w:proofErr w:type="spellEnd"/>
      <w:r w:rsidRPr="0081706F">
        <w:rPr>
          <w:rStyle w:val="Brak"/>
          <w:rFonts w:cs="Times New Roman"/>
          <w:lang w:val="en-US"/>
        </w:rPr>
        <w:t xml:space="preserve">, S., Haun, M. W. &amp;amp; Schweitzer, J. (2013). The Efficacy of Systemic Therapy for Internalizing and Other Disorders of Childhood and </w:t>
      </w:r>
      <w:r w:rsidRPr="0081706F">
        <w:rPr>
          <w:rStyle w:val="Brak"/>
          <w:rFonts w:cs="Times New Roman"/>
          <w:lang w:val="en-US"/>
        </w:rPr>
        <w:lastRenderedPageBreak/>
        <w:t xml:space="preserve">Adolescence: A </w:t>
      </w:r>
      <w:proofErr w:type="spellStart"/>
      <w:r w:rsidRPr="0081706F">
        <w:rPr>
          <w:rStyle w:val="Brak"/>
          <w:rFonts w:cs="Times New Roman"/>
          <w:lang w:val="en-US"/>
        </w:rPr>
        <w:t>Systemafc</w:t>
      </w:r>
      <w:proofErr w:type="spellEnd"/>
      <w:r w:rsidRPr="0081706F">
        <w:rPr>
          <w:rStyle w:val="Brak"/>
          <w:rFonts w:cs="Times New Roman"/>
          <w:lang w:val="en-US"/>
        </w:rPr>
        <w:t xml:space="preserve"> Review of 38 Randomized Trials. Family Process, 52(4), 619-652.</w:t>
      </w:r>
      <w:r w:rsidRPr="0081706F">
        <w:rPr>
          <w:rStyle w:val="Brak"/>
          <w:rFonts w:cs="Times New Roman"/>
        </w:rPr>
        <w:br/>
      </w:r>
      <w:r w:rsidRPr="0081706F">
        <w:rPr>
          <w:rStyle w:val="Brak"/>
          <w:rFonts w:cs="Times New Roman"/>
          <w:lang w:val="de-DE"/>
        </w:rPr>
        <w:t xml:space="preserve">Sydow, K. von, </w:t>
      </w:r>
      <w:proofErr w:type="spellStart"/>
      <w:r w:rsidRPr="0081706F">
        <w:rPr>
          <w:rStyle w:val="Brak"/>
          <w:rFonts w:cs="Times New Roman"/>
          <w:lang w:val="de-DE"/>
        </w:rPr>
        <w:t>Beher</w:t>
      </w:r>
      <w:proofErr w:type="spellEnd"/>
      <w:r w:rsidRPr="0081706F">
        <w:rPr>
          <w:rStyle w:val="Brak"/>
          <w:rFonts w:cs="Times New Roman"/>
          <w:lang w:val="de-DE"/>
        </w:rPr>
        <w:t>, S., Retzlaff, R., Schweitzer-Rothers, J. (2007). Systemische Therapie bei St</w:t>
      </w:r>
      <w:r w:rsidRPr="0081706F">
        <w:rPr>
          <w:rStyle w:val="Brak"/>
          <w:rFonts w:cs="Times New Roman"/>
        </w:rPr>
        <w:t>ö</w:t>
      </w:r>
      <w:proofErr w:type="spellStart"/>
      <w:r w:rsidRPr="0081706F">
        <w:rPr>
          <w:rStyle w:val="Brak"/>
          <w:rFonts w:cs="Times New Roman"/>
          <w:lang w:val="de-DE"/>
        </w:rPr>
        <w:t>rungen</w:t>
      </w:r>
      <w:proofErr w:type="spellEnd"/>
      <w:r w:rsidRPr="0081706F">
        <w:rPr>
          <w:rStyle w:val="Brak"/>
          <w:rFonts w:cs="Times New Roman"/>
          <w:lang w:val="de-DE"/>
        </w:rPr>
        <w:t xml:space="preserve"> des Erwachsenenalters: Eine Meta-Inhaltsanalyse von 28 randomisierten Prim</w:t>
      </w:r>
      <w:r w:rsidRPr="0081706F">
        <w:rPr>
          <w:rStyle w:val="Brak"/>
          <w:rFonts w:cs="Times New Roman"/>
        </w:rPr>
        <w:t>ä</w:t>
      </w:r>
      <w:proofErr w:type="spellStart"/>
      <w:r w:rsidRPr="0081706F">
        <w:rPr>
          <w:rStyle w:val="Brak"/>
          <w:rFonts w:cs="Times New Roman"/>
          <w:lang w:val="en-US"/>
        </w:rPr>
        <w:t>rstudien</w:t>
      </w:r>
      <w:proofErr w:type="spellEnd"/>
      <w:r w:rsidRPr="0081706F">
        <w:rPr>
          <w:rStyle w:val="Brak"/>
          <w:rFonts w:cs="Times New Roman"/>
          <w:lang w:val="en-US"/>
        </w:rPr>
        <w:t xml:space="preserve">. </w:t>
      </w:r>
      <w:proofErr w:type="spellStart"/>
      <w:r w:rsidRPr="0081706F">
        <w:rPr>
          <w:rStyle w:val="Brak"/>
          <w:rFonts w:cs="Times New Roman"/>
          <w:lang w:val="en-US"/>
        </w:rPr>
        <w:t>Psychotherapeut</w:t>
      </w:r>
      <w:proofErr w:type="spellEnd"/>
      <w:r w:rsidRPr="0081706F">
        <w:rPr>
          <w:rStyle w:val="Brak"/>
          <w:rFonts w:cs="Times New Roman"/>
          <w:lang w:val="en-US"/>
        </w:rPr>
        <w:t>, 52 (3), 187</w:t>
      </w:r>
      <w:r w:rsidRPr="0081706F">
        <w:rPr>
          <w:rStyle w:val="Brak"/>
          <w:rFonts w:cs="Times New Roman"/>
        </w:rPr>
        <w:t>–211.</w:t>
      </w:r>
      <w:r w:rsidRPr="0081706F">
        <w:rPr>
          <w:rStyle w:val="Brak"/>
          <w:rFonts w:cs="Times New Roman"/>
        </w:rPr>
        <w:br/>
      </w:r>
      <w:r w:rsidRPr="0081706F">
        <w:rPr>
          <w:rStyle w:val="Brak"/>
          <w:rFonts w:cs="Times New Roman"/>
          <w:lang w:val="de-DE"/>
        </w:rPr>
        <w:t xml:space="preserve">Sydow, K. von, </w:t>
      </w:r>
      <w:proofErr w:type="spellStart"/>
      <w:r w:rsidRPr="0081706F">
        <w:rPr>
          <w:rStyle w:val="Brak"/>
          <w:rFonts w:cs="Times New Roman"/>
          <w:lang w:val="de-DE"/>
        </w:rPr>
        <w:t>Beher</w:t>
      </w:r>
      <w:proofErr w:type="spellEnd"/>
      <w:r w:rsidRPr="0081706F">
        <w:rPr>
          <w:rStyle w:val="Brak"/>
          <w:rFonts w:cs="Times New Roman"/>
          <w:lang w:val="de-DE"/>
        </w:rPr>
        <w:t>, S., Schweitzer, J., Retzlaff, R. (2006). Systemische Familientherapie bei St</w:t>
      </w:r>
      <w:r w:rsidRPr="0081706F">
        <w:rPr>
          <w:rStyle w:val="Brak"/>
          <w:rFonts w:cs="Times New Roman"/>
        </w:rPr>
        <w:t>ö</w:t>
      </w:r>
      <w:proofErr w:type="spellStart"/>
      <w:r w:rsidRPr="0081706F">
        <w:rPr>
          <w:rStyle w:val="Brak"/>
          <w:rFonts w:cs="Times New Roman"/>
          <w:lang w:val="de-DE"/>
        </w:rPr>
        <w:t>rungen</w:t>
      </w:r>
      <w:proofErr w:type="spellEnd"/>
      <w:r w:rsidRPr="0081706F">
        <w:rPr>
          <w:rStyle w:val="Brak"/>
          <w:rFonts w:cs="Times New Roman"/>
          <w:lang w:val="de-DE"/>
        </w:rPr>
        <w:t xml:space="preserve"> des Kindes- und Jugendalters: Eine Metainhaltsanalyse von 47 randomisierten Prim</w:t>
      </w:r>
      <w:r w:rsidRPr="0081706F">
        <w:rPr>
          <w:rStyle w:val="Brak"/>
          <w:rFonts w:cs="Times New Roman"/>
        </w:rPr>
        <w:t>ä</w:t>
      </w:r>
      <w:proofErr w:type="spellStart"/>
      <w:r w:rsidRPr="0081706F">
        <w:rPr>
          <w:rStyle w:val="Brak"/>
          <w:rFonts w:cs="Times New Roman"/>
          <w:lang w:val="en-US"/>
        </w:rPr>
        <w:t>rstudien</w:t>
      </w:r>
      <w:proofErr w:type="spellEnd"/>
      <w:r w:rsidRPr="0081706F">
        <w:rPr>
          <w:rStyle w:val="Brak"/>
          <w:rFonts w:cs="Times New Roman"/>
          <w:lang w:val="en-US"/>
        </w:rPr>
        <w:t xml:space="preserve">. </w:t>
      </w:r>
      <w:proofErr w:type="spellStart"/>
      <w:r w:rsidRPr="0081706F">
        <w:rPr>
          <w:rStyle w:val="Brak"/>
          <w:rFonts w:cs="Times New Roman"/>
          <w:lang w:val="en-US"/>
        </w:rPr>
        <w:t>Psychotherapeut</w:t>
      </w:r>
      <w:proofErr w:type="spellEnd"/>
      <w:r w:rsidRPr="0081706F">
        <w:rPr>
          <w:rStyle w:val="Brak"/>
          <w:rFonts w:cs="Times New Roman"/>
          <w:lang w:val="en-US"/>
        </w:rPr>
        <w:t>, 51 (2), 107</w:t>
      </w:r>
      <w:r w:rsidRPr="0081706F">
        <w:rPr>
          <w:rStyle w:val="Brak"/>
          <w:rFonts w:cs="Times New Roman"/>
        </w:rPr>
        <w:t>–143.</w:t>
      </w:r>
      <w:r w:rsidRPr="0081706F">
        <w:rPr>
          <w:rStyle w:val="Brak"/>
          <w:rFonts w:cs="Times New Roman"/>
        </w:rPr>
        <w:br/>
      </w:r>
      <w:r w:rsidRPr="0081706F">
        <w:rPr>
          <w:rStyle w:val="Brak"/>
          <w:rFonts w:cs="Times New Roman"/>
          <w:lang w:val="en-US"/>
        </w:rPr>
        <w:t xml:space="preserve">Sydow, K. von, </w:t>
      </w:r>
      <w:proofErr w:type="spellStart"/>
      <w:r w:rsidRPr="0081706F">
        <w:rPr>
          <w:rStyle w:val="Brak"/>
          <w:rFonts w:cs="Times New Roman"/>
          <w:lang w:val="en-US"/>
        </w:rPr>
        <w:t>Beher</w:t>
      </w:r>
      <w:proofErr w:type="spellEnd"/>
      <w:r w:rsidRPr="0081706F">
        <w:rPr>
          <w:rStyle w:val="Brak"/>
          <w:rFonts w:cs="Times New Roman"/>
          <w:lang w:val="en-US"/>
        </w:rPr>
        <w:t xml:space="preserve">, S., Schweitzer, J., Retzlaff, R. (2010). The efficacy of systemic therapy with adult </w:t>
      </w:r>
      <w:proofErr w:type="spellStart"/>
      <w:r w:rsidRPr="0081706F">
        <w:rPr>
          <w:rStyle w:val="Brak"/>
          <w:rFonts w:cs="Times New Roman"/>
          <w:lang w:val="en-US"/>
        </w:rPr>
        <w:t>pafents</w:t>
      </w:r>
      <w:proofErr w:type="spellEnd"/>
      <w:r w:rsidRPr="0081706F">
        <w:rPr>
          <w:rStyle w:val="Brak"/>
          <w:rFonts w:cs="Times New Roman"/>
          <w:lang w:val="en-US"/>
        </w:rPr>
        <w:t>: A meta-content analysis of 38 randomized controlled trials. Family Process, 49 (4), 457</w:t>
      </w:r>
      <w:r w:rsidRPr="0081706F">
        <w:rPr>
          <w:rStyle w:val="Brak"/>
          <w:rFonts w:cs="Times New Roman"/>
        </w:rPr>
        <w:t>–</w:t>
      </w:r>
      <w:r w:rsidRPr="0081706F">
        <w:rPr>
          <w:rStyle w:val="Brak"/>
          <w:rFonts w:cs="Times New Roman"/>
          <w:lang w:val="ru-RU"/>
        </w:rPr>
        <w:t>458.</w:t>
      </w:r>
      <w:r w:rsidRPr="0081706F">
        <w:rPr>
          <w:rStyle w:val="Brak"/>
          <w:rFonts w:cs="Times New Roman"/>
        </w:rPr>
        <w:br/>
      </w:r>
      <w:r w:rsidRPr="0081706F">
        <w:rPr>
          <w:rStyle w:val="Brak"/>
          <w:rFonts w:cs="Times New Roman"/>
          <w:lang w:val="en-US"/>
        </w:rPr>
        <w:t xml:space="preserve">von Sydow, K., </w:t>
      </w:r>
      <w:proofErr w:type="spellStart"/>
      <w:r w:rsidRPr="0081706F">
        <w:rPr>
          <w:rStyle w:val="Brak"/>
          <w:rFonts w:cs="Times New Roman"/>
          <w:lang w:val="en-US"/>
        </w:rPr>
        <w:t>Beher</w:t>
      </w:r>
      <w:proofErr w:type="spellEnd"/>
      <w:r w:rsidRPr="0081706F">
        <w:rPr>
          <w:rStyle w:val="Brak"/>
          <w:rFonts w:cs="Times New Roman"/>
          <w:lang w:val="en-US"/>
        </w:rPr>
        <w:t xml:space="preserve">, S., Schweitzer, J. &amp;amp; Retzlaff, R. (2010). The efficacy of systemic therapy with adult </w:t>
      </w:r>
      <w:proofErr w:type="spellStart"/>
      <w:r w:rsidRPr="0081706F">
        <w:rPr>
          <w:rStyle w:val="Brak"/>
          <w:rFonts w:cs="Times New Roman"/>
          <w:lang w:val="en-US"/>
        </w:rPr>
        <w:t>pafents</w:t>
      </w:r>
      <w:proofErr w:type="spellEnd"/>
      <w:r w:rsidRPr="0081706F">
        <w:rPr>
          <w:rStyle w:val="Brak"/>
          <w:rFonts w:cs="Times New Roman"/>
          <w:lang w:val="en-US"/>
        </w:rPr>
        <w:t>: A meta-content analysis of 38 randomized controlled trials. Family Process, 49(4), 457-485.</w:t>
      </w:r>
      <w:r w:rsidRPr="0081706F">
        <w:rPr>
          <w:rStyle w:val="Brak"/>
          <w:rFonts w:cs="Times New Roman"/>
        </w:rPr>
        <w:br/>
      </w:r>
      <w:r w:rsidRPr="0081706F">
        <w:rPr>
          <w:rStyle w:val="Brak"/>
          <w:rFonts w:cs="Times New Roman"/>
          <w:lang w:val="en-US"/>
        </w:rPr>
        <w:t xml:space="preserve">von Sydow, K., Retzlaff, R., </w:t>
      </w:r>
      <w:proofErr w:type="spellStart"/>
      <w:r w:rsidRPr="0081706F">
        <w:rPr>
          <w:rStyle w:val="Brak"/>
          <w:rFonts w:cs="Times New Roman"/>
          <w:lang w:val="en-US"/>
        </w:rPr>
        <w:t>Beher</w:t>
      </w:r>
      <w:proofErr w:type="spellEnd"/>
      <w:r w:rsidRPr="0081706F">
        <w:rPr>
          <w:rStyle w:val="Brak"/>
          <w:rFonts w:cs="Times New Roman"/>
          <w:lang w:val="en-US"/>
        </w:rPr>
        <w:t>, S., Haun, M. W. &amp;amp; Schweitzer, J. (2013). The Efficacy of Systemic Therapy for Childhood and Adolescent Externalizing Disorders: A Systematic Review of 47 RCT. Family Process, 52(4), 576-618</w:t>
      </w:r>
    </w:p>
    <w:p w14:paraId="2CB68F0A" w14:textId="77777777" w:rsidR="001106AF" w:rsidRPr="0081706F" w:rsidRDefault="001106AF" w:rsidP="001106AF">
      <w:pPr>
        <w:shd w:val="clear" w:color="auto" w:fill="FFFFFF"/>
        <w:spacing w:before="240" w:after="140"/>
        <w:rPr>
          <w:rFonts w:cs="Times New Roman"/>
        </w:rPr>
      </w:pPr>
      <w:r w:rsidRPr="0081706F">
        <w:rPr>
          <w:rStyle w:val="Brak"/>
          <w:rFonts w:cs="Times New Roman"/>
          <w:lang w:val="en-US"/>
        </w:rPr>
        <w:t>Hsu, Kai-</w:t>
      </w:r>
      <w:proofErr w:type="spellStart"/>
      <w:r w:rsidRPr="0081706F">
        <w:rPr>
          <w:rStyle w:val="Brak"/>
          <w:rFonts w:cs="Times New Roman"/>
          <w:lang w:val="en-US"/>
        </w:rPr>
        <w:t>Shyang</w:t>
      </w:r>
      <w:proofErr w:type="spellEnd"/>
      <w:r w:rsidRPr="0081706F">
        <w:rPr>
          <w:rStyle w:val="Brak"/>
          <w:rFonts w:cs="Times New Roman"/>
          <w:lang w:val="en-US"/>
        </w:rPr>
        <w:t xml:space="preserve"> &amp; Eads, Ray &amp; Lee, Mo Yee &amp; Wen, </w:t>
      </w:r>
      <w:proofErr w:type="spellStart"/>
      <w:r w:rsidRPr="0081706F">
        <w:rPr>
          <w:rStyle w:val="Brak"/>
          <w:rFonts w:cs="Times New Roman"/>
          <w:lang w:val="en-US"/>
        </w:rPr>
        <w:t>Zhemin</w:t>
      </w:r>
      <w:proofErr w:type="spellEnd"/>
      <w:r w:rsidRPr="0081706F">
        <w:rPr>
          <w:rStyle w:val="Brak"/>
          <w:rFonts w:cs="Times New Roman"/>
          <w:lang w:val="en-US"/>
        </w:rPr>
        <w:t>, 2021. "Solution-focused brief therapy for behavior problems in children and adolescents: A meta-analysis of treatment effectiveness and family involvement," Children and Youth Services Review, Elsevier, vol. 120(C).</w:t>
      </w:r>
    </w:p>
    <w:p w14:paraId="729A4AE5" w14:textId="77777777" w:rsidR="001106AF" w:rsidRPr="0081706F" w:rsidRDefault="001106AF" w:rsidP="001106AF">
      <w:pPr>
        <w:shd w:val="clear" w:color="auto" w:fill="FFFFFF"/>
        <w:spacing w:before="240" w:after="140"/>
        <w:rPr>
          <w:rFonts w:cs="Times New Roman"/>
        </w:rPr>
      </w:pPr>
      <w:r w:rsidRPr="0081706F">
        <w:rPr>
          <w:rStyle w:val="Brak"/>
          <w:rFonts w:cs="Times New Roman"/>
          <w:lang w:val="en-US"/>
        </w:rPr>
        <w:t>Meta-Analysis of Solution-Focused Brief Therapy for Treating Symptoms of Internalizing Disorders January 2016 Counseling Outcome Research and Evaluation 7(1) January 20167(1) DOI:10.1177/2150137815623836</w:t>
      </w:r>
    </w:p>
    <w:p w14:paraId="24383259" w14:textId="77777777" w:rsidR="001106AF" w:rsidRPr="0081706F" w:rsidRDefault="001106AF" w:rsidP="001106AF">
      <w:pPr>
        <w:shd w:val="clear" w:color="auto" w:fill="FFFFFF"/>
        <w:spacing w:before="240" w:after="140"/>
        <w:rPr>
          <w:rFonts w:cs="Times New Roman"/>
        </w:rPr>
      </w:pPr>
      <w:r w:rsidRPr="0081706F">
        <w:rPr>
          <w:rStyle w:val="Brak"/>
          <w:rFonts w:cs="Times New Roman"/>
          <w:lang w:val="nl-NL"/>
        </w:rPr>
        <w:t>Stams, Geert &amp; Dekovi</w:t>
      </w:r>
      <w:r w:rsidRPr="0081706F">
        <w:rPr>
          <w:rStyle w:val="Brak"/>
          <w:rFonts w:cs="Times New Roman"/>
        </w:rPr>
        <w:t>ć</w:t>
      </w:r>
      <w:r w:rsidRPr="0081706F">
        <w:rPr>
          <w:rStyle w:val="Brak"/>
          <w:rFonts w:cs="Times New Roman"/>
          <w:lang w:val="nl-NL"/>
        </w:rPr>
        <w:t>, Maja &amp; Buist, Kirsten &amp; Vries, L.. (2006). Effectiviteit van Oplossingsgerichte Korte Therapie: een Meta-Analyse. Gedragstherapie. 39.</w:t>
      </w:r>
    </w:p>
    <w:p w14:paraId="1AF03D40" w14:textId="77777777" w:rsidR="001106AF" w:rsidRPr="0081706F" w:rsidRDefault="001106AF" w:rsidP="001106AF">
      <w:pPr>
        <w:shd w:val="clear" w:color="auto" w:fill="FFFFFF"/>
        <w:spacing w:before="240" w:after="140"/>
        <w:rPr>
          <w:rFonts w:cs="Times New Roman"/>
        </w:rPr>
      </w:pPr>
      <w:r w:rsidRPr="0081706F">
        <w:rPr>
          <w:rStyle w:val="Brak"/>
          <w:rFonts w:cs="Times New Roman"/>
          <w:lang w:val="en-US"/>
        </w:rPr>
        <w:t xml:space="preserve">Zhang A, Franklin C, Currin-McCulloch J, Park S, Kim J. The effectiveness of strength-based, solution-focused brief therapy in medical settings: a systematic review and meta-analysis of randomized controlled trials. J </w:t>
      </w:r>
      <w:proofErr w:type="spellStart"/>
      <w:r w:rsidRPr="0081706F">
        <w:rPr>
          <w:rStyle w:val="Brak"/>
          <w:rFonts w:cs="Times New Roman"/>
          <w:lang w:val="en-US"/>
        </w:rPr>
        <w:t>Behav</w:t>
      </w:r>
      <w:proofErr w:type="spellEnd"/>
      <w:r w:rsidRPr="0081706F">
        <w:rPr>
          <w:rStyle w:val="Brak"/>
          <w:rFonts w:cs="Times New Roman"/>
          <w:lang w:val="en-US"/>
        </w:rPr>
        <w:t xml:space="preserve"> Med. 2018 Apr;41(2):139-151. </w:t>
      </w:r>
      <w:proofErr w:type="spellStart"/>
      <w:r w:rsidRPr="0081706F">
        <w:rPr>
          <w:rStyle w:val="Brak"/>
          <w:rFonts w:cs="Times New Roman"/>
          <w:lang w:val="en-US"/>
        </w:rPr>
        <w:t>doi</w:t>
      </w:r>
      <w:proofErr w:type="spellEnd"/>
      <w:r w:rsidRPr="0081706F">
        <w:rPr>
          <w:rStyle w:val="Brak"/>
          <w:rFonts w:cs="Times New Roman"/>
          <w:lang w:val="en-US"/>
        </w:rPr>
        <w:t xml:space="preserve">: 10.1007/s10865-017-9888-1. </w:t>
      </w:r>
      <w:proofErr w:type="spellStart"/>
      <w:r w:rsidRPr="0081706F">
        <w:rPr>
          <w:rStyle w:val="Brak"/>
          <w:rFonts w:cs="Times New Roman"/>
          <w:lang w:val="en-US"/>
        </w:rPr>
        <w:t>Epub</w:t>
      </w:r>
      <w:proofErr w:type="spellEnd"/>
      <w:r w:rsidRPr="0081706F">
        <w:rPr>
          <w:rStyle w:val="Brak"/>
          <w:rFonts w:cs="Times New Roman"/>
          <w:lang w:val="en-US"/>
        </w:rPr>
        <w:t xml:space="preserve"> 2017 Oct 3. PMID: 28975531.</w:t>
      </w:r>
    </w:p>
    <w:p w14:paraId="0D6A8D94" w14:textId="77777777" w:rsidR="001106AF" w:rsidRPr="0081706F" w:rsidRDefault="001106AF" w:rsidP="001106AF">
      <w:pPr>
        <w:shd w:val="clear" w:color="auto" w:fill="FFFFFF"/>
        <w:spacing w:before="240"/>
        <w:rPr>
          <w:rFonts w:cs="Times New Roman"/>
        </w:rPr>
      </w:pPr>
      <w:r w:rsidRPr="0081706F">
        <w:rPr>
          <w:rStyle w:val="Brak"/>
          <w:rFonts w:cs="Times New Roman"/>
          <w:lang w:val="en-US"/>
        </w:rPr>
        <w:t>Gong, H., &amp; Xu, W. A Meta-analysis on the Effectiveness of Solution-focused Brief Therapy Studies of Psychology and Behavior 2015</w:t>
      </w:r>
    </w:p>
    <w:p w14:paraId="4BC62BA0" w14:textId="77777777" w:rsidR="001106AF" w:rsidRPr="0081706F" w:rsidRDefault="001106AF" w:rsidP="001106AF">
      <w:pPr>
        <w:shd w:val="clear" w:color="auto" w:fill="FFFFFF"/>
        <w:spacing w:before="240"/>
        <w:rPr>
          <w:rFonts w:cs="Times New Roman"/>
        </w:rPr>
      </w:pPr>
      <w:r w:rsidRPr="0081706F">
        <w:rPr>
          <w:rStyle w:val="Brak"/>
          <w:rFonts w:cs="Times New Roman"/>
          <w:lang w:val="en-US"/>
        </w:rPr>
        <w:lastRenderedPageBreak/>
        <w:t>Franklin, C., Zhang, A., Froerer, A., &amp; Johnson, S. Solution Focused Brief Therapy: A Systematic Review and Meta-Summary of Process Research Journal of Marital and Family Therapy 2017</w:t>
      </w:r>
    </w:p>
    <w:p w14:paraId="0C847032" w14:textId="77777777" w:rsidR="001106AF" w:rsidRPr="0081706F" w:rsidRDefault="001106AF" w:rsidP="001106AF">
      <w:pPr>
        <w:shd w:val="clear" w:color="auto" w:fill="FFFFFF"/>
        <w:spacing w:before="240"/>
        <w:rPr>
          <w:rFonts w:cs="Times New Roman"/>
        </w:rPr>
      </w:pPr>
      <w:proofErr w:type="spellStart"/>
      <w:r w:rsidRPr="0081706F">
        <w:rPr>
          <w:rStyle w:val="Brak"/>
          <w:rFonts w:cs="Times New Roman"/>
          <w:lang w:val="en-US"/>
        </w:rPr>
        <w:t>Mohammadyari</w:t>
      </w:r>
      <w:proofErr w:type="spellEnd"/>
      <w:r w:rsidRPr="0081706F">
        <w:rPr>
          <w:rStyle w:val="Brak"/>
          <w:rFonts w:cs="Times New Roman"/>
          <w:lang w:val="en-US"/>
        </w:rPr>
        <w:t xml:space="preserve">, E., &amp; </w:t>
      </w:r>
      <w:proofErr w:type="spellStart"/>
      <w:r w:rsidRPr="0081706F">
        <w:rPr>
          <w:rStyle w:val="Brak"/>
          <w:rFonts w:cs="Times New Roman"/>
          <w:lang w:val="en-US"/>
        </w:rPr>
        <w:t>Hoseinian</w:t>
      </w:r>
      <w:proofErr w:type="spellEnd"/>
      <w:r w:rsidRPr="0081706F">
        <w:rPr>
          <w:rStyle w:val="Brak"/>
          <w:rFonts w:cs="Times New Roman"/>
          <w:lang w:val="en-US"/>
        </w:rPr>
        <w:t>, S. (2018). [A Meta-Analysis Of The Effectiveness Of Solution-Focused (Brief) Therapy On Couples Therapy (Iran, 2006-2017)]. The Women and Family Cultural Education, 13(43), 33</w:t>
      </w:r>
      <w:r w:rsidRPr="0081706F">
        <w:rPr>
          <w:rStyle w:val="Brak"/>
          <w:rFonts w:cs="Times New Roman"/>
        </w:rPr>
        <w:t>–52.</w:t>
      </w:r>
    </w:p>
    <w:p w14:paraId="1BCEDDDB" w14:textId="45FD4B8A" w:rsidR="001106AF" w:rsidRPr="0081706F" w:rsidRDefault="001106AF" w:rsidP="001106AF">
      <w:pPr>
        <w:shd w:val="clear" w:color="auto" w:fill="FFFFFF"/>
        <w:jc w:val="both"/>
        <w:rPr>
          <w:rStyle w:val="Brak"/>
          <w:rFonts w:cs="Times New Roman"/>
          <w:b/>
          <w:bCs/>
        </w:rPr>
      </w:pPr>
    </w:p>
    <w:p w14:paraId="6A21DAEB" w14:textId="77777777" w:rsidR="001106AF" w:rsidRPr="009841C9" w:rsidRDefault="001106AF" w:rsidP="001106AF">
      <w:pPr>
        <w:shd w:val="clear" w:color="auto" w:fill="FFFFFF"/>
        <w:spacing w:after="180"/>
        <w:jc w:val="both"/>
        <w:rPr>
          <w:rStyle w:val="Brak"/>
          <w:rFonts w:cs="Times New Roman"/>
          <w:b/>
          <w:bCs/>
        </w:rPr>
      </w:pPr>
      <w:r w:rsidRPr="009841C9">
        <w:rPr>
          <w:rStyle w:val="Brak"/>
          <w:rFonts w:cs="Times New Roman"/>
          <w:b/>
          <w:bCs/>
        </w:rPr>
        <w:t>Skuteczność w zakresie psychoterapii humanistyczno-</w:t>
      </w:r>
      <w:proofErr w:type="spellStart"/>
      <w:r w:rsidRPr="009841C9">
        <w:rPr>
          <w:rStyle w:val="Brak"/>
          <w:rFonts w:cs="Times New Roman"/>
          <w:b/>
          <w:bCs/>
        </w:rPr>
        <w:t>doświadczeniowej</w:t>
      </w:r>
      <w:proofErr w:type="spellEnd"/>
      <w:r w:rsidRPr="009841C9">
        <w:rPr>
          <w:rStyle w:val="Brak"/>
          <w:rFonts w:cs="Times New Roman"/>
          <w:b/>
          <w:bCs/>
        </w:rPr>
        <w:t xml:space="preserve"> </w:t>
      </w:r>
    </w:p>
    <w:p w14:paraId="2FD86AB3"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Psychoterapia humanistyczno-</w:t>
      </w:r>
      <w:proofErr w:type="spellStart"/>
      <w:r w:rsidRPr="0081706F">
        <w:rPr>
          <w:rStyle w:val="Brak"/>
          <w:rFonts w:cs="Times New Roman"/>
        </w:rPr>
        <w:t>doświadczeniowa</w:t>
      </w:r>
      <w:proofErr w:type="spellEnd"/>
      <w:r w:rsidRPr="0081706F">
        <w:rPr>
          <w:rStyle w:val="Brak"/>
          <w:rFonts w:cs="Times New Roman"/>
        </w:rPr>
        <w:t xml:space="preserve"> obejmuje różnorodne podejścia, w szczególności terapię skoncentrowaną na osobie, terapię </w:t>
      </w:r>
      <w:r w:rsidRPr="0081706F">
        <w:rPr>
          <w:rStyle w:val="Brak"/>
          <w:rFonts w:cs="Times New Roman"/>
          <w:lang w:val="de-DE"/>
        </w:rPr>
        <w:t xml:space="preserve">Gestalt, </w:t>
      </w:r>
      <w:proofErr w:type="spellStart"/>
      <w:r w:rsidRPr="0081706F">
        <w:rPr>
          <w:rStyle w:val="Brak"/>
          <w:rFonts w:cs="Times New Roman"/>
          <w:lang w:val="de-DE"/>
        </w:rPr>
        <w:t>terapi</w:t>
      </w:r>
      <w:proofErr w:type="spellEnd"/>
      <w:r w:rsidRPr="0081706F">
        <w:rPr>
          <w:rStyle w:val="Brak"/>
          <w:rFonts w:cs="Times New Roman"/>
        </w:rPr>
        <w:t xml:space="preserve">ę skoncentrowaną na emocjach, terapię egzystencjalna, terapię zabawą, psychodramę i inne. Są </w:t>
      </w:r>
      <w:r w:rsidRPr="0081706F">
        <w:rPr>
          <w:rStyle w:val="Brak"/>
          <w:rFonts w:cs="Times New Roman"/>
          <w:lang w:val="pt-PT"/>
        </w:rPr>
        <w:t>to podej</w:t>
      </w:r>
      <w:proofErr w:type="spellStart"/>
      <w:r w:rsidRPr="0081706F">
        <w:rPr>
          <w:rStyle w:val="Brak"/>
          <w:rFonts w:cs="Times New Roman"/>
        </w:rPr>
        <w:t>ścia</w:t>
      </w:r>
      <w:proofErr w:type="spellEnd"/>
      <w:r w:rsidRPr="0081706F">
        <w:rPr>
          <w:rStyle w:val="Brak"/>
          <w:rFonts w:cs="Times New Roman"/>
        </w:rPr>
        <w:t>, zakorzenione w psychologii humanistycznej, podkreślające znaczenie relacji terapeutycznej, subiektywnego doświadczenia i przetwarzania emocjonalnego w procesie psychoterapii (</w:t>
      </w:r>
      <w:proofErr w:type="spellStart"/>
      <w:r w:rsidRPr="0081706F">
        <w:rPr>
          <w:rStyle w:val="Brak"/>
          <w:rFonts w:cs="Times New Roman"/>
        </w:rPr>
        <w:t>Greenberg</w:t>
      </w:r>
      <w:proofErr w:type="spellEnd"/>
      <w:r w:rsidRPr="0081706F">
        <w:rPr>
          <w:rStyle w:val="Brak"/>
          <w:rFonts w:cs="Times New Roman"/>
        </w:rPr>
        <w:t xml:space="preserve">, 2017). Integracja tradycji humanistycznych i </w:t>
      </w:r>
      <w:proofErr w:type="spellStart"/>
      <w:r w:rsidRPr="0081706F">
        <w:rPr>
          <w:rStyle w:val="Brak"/>
          <w:rFonts w:cs="Times New Roman"/>
        </w:rPr>
        <w:t>doświadczeniowych</w:t>
      </w:r>
      <w:proofErr w:type="spellEnd"/>
      <w:r w:rsidRPr="0081706F">
        <w:rPr>
          <w:rStyle w:val="Brak"/>
          <w:rFonts w:cs="Times New Roman"/>
        </w:rPr>
        <w:t xml:space="preserve"> doprowadziła do rozwoju podejść takich jak terapia skoncentrowana na emocjach (EFT), która łączy elementy terapii skoncentrowanej na osobie, terapii </w:t>
      </w:r>
      <w:proofErr w:type="spellStart"/>
      <w:r w:rsidRPr="0081706F">
        <w:rPr>
          <w:rStyle w:val="Brak"/>
          <w:rFonts w:cs="Times New Roman"/>
        </w:rPr>
        <w:t>Gestalt</w:t>
      </w:r>
      <w:proofErr w:type="spellEnd"/>
      <w:r w:rsidRPr="0081706F">
        <w:rPr>
          <w:rStyle w:val="Brak"/>
          <w:rFonts w:cs="Times New Roman"/>
        </w:rPr>
        <w:t xml:space="preserve"> oraz terapii egzystencjalnej (Elliott i </w:t>
      </w:r>
      <w:proofErr w:type="spellStart"/>
      <w:r w:rsidRPr="0081706F">
        <w:rPr>
          <w:rStyle w:val="Brak"/>
          <w:rFonts w:cs="Times New Roman"/>
        </w:rPr>
        <w:t>Greenberg</w:t>
      </w:r>
      <w:proofErr w:type="spellEnd"/>
      <w:r w:rsidRPr="0081706F">
        <w:rPr>
          <w:rStyle w:val="Brak"/>
          <w:rFonts w:cs="Times New Roman"/>
        </w:rPr>
        <w:t>, 2007). Psychoterapie humanistyczno-</w:t>
      </w:r>
      <w:proofErr w:type="spellStart"/>
      <w:r w:rsidRPr="0081706F">
        <w:rPr>
          <w:rStyle w:val="Brak"/>
          <w:rFonts w:cs="Times New Roman"/>
        </w:rPr>
        <w:t>doświadczeniowe</w:t>
      </w:r>
      <w:proofErr w:type="spellEnd"/>
      <w:r w:rsidRPr="0081706F">
        <w:rPr>
          <w:rStyle w:val="Brak"/>
          <w:rFonts w:cs="Times New Roman"/>
        </w:rPr>
        <w:t xml:space="preserve"> są skuteczne w przypadkach osób doświadczających zaburzeń depresyjnych, lękowych, psychosomatycznych, osobowości, zaburzeń związanych z wydarzeniami traumatycznymi, w przypadku problemów interpersonalnych, z samooceną, czy kryzysów życiowych, czy zaburzeń odżywiania (Elliott, 2013, Davies i in., 2010, </w:t>
      </w:r>
      <w:proofErr w:type="spellStart"/>
      <w:r w:rsidRPr="0081706F">
        <w:rPr>
          <w:rStyle w:val="Brak"/>
          <w:rFonts w:cs="Times New Roman"/>
        </w:rPr>
        <w:t>Lietaer</w:t>
      </w:r>
      <w:proofErr w:type="spellEnd"/>
      <w:r w:rsidRPr="0081706F">
        <w:rPr>
          <w:rStyle w:val="Brak"/>
          <w:rFonts w:cs="Times New Roman"/>
        </w:rPr>
        <w:t xml:space="preserve">, 2021, Robinsona i in., 2015; Van </w:t>
      </w:r>
      <w:proofErr w:type="spellStart"/>
      <w:r w:rsidRPr="0081706F">
        <w:rPr>
          <w:rStyle w:val="Brak"/>
          <w:rFonts w:cs="Times New Roman"/>
        </w:rPr>
        <w:t>Rijn</w:t>
      </w:r>
      <w:proofErr w:type="spellEnd"/>
      <w:r w:rsidRPr="0081706F">
        <w:rPr>
          <w:rStyle w:val="Brak"/>
          <w:rFonts w:cs="Times New Roman"/>
        </w:rPr>
        <w:t>, 2021). Meta-analiza przeprowadzona przez Elliott i in. (2013) wykazała, że terapie humanistyczno-</w:t>
      </w:r>
      <w:proofErr w:type="spellStart"/>
      <w:r w:rsidRPr="0081706F">
        <w:rPr>
          <w:rStyle w:val="Brak"/>
          <w:rFonts w:cs="Times New Roman"/>
        </w:rPr>
        <w:t>doświadczeniowe</w:t>
      </w:r>
      <w:proofErr w:type="spellEnd"/>
      <w:r w:rsidRPr="0081706F">
        <w:rPr>
          <w:rStyle w:val="Brak"/>
          <w:rFonts w:cs="Times New Roman"/>
        </w:rPr>
        <w:t xml:space="preserve"> są równie skuteczne jak inne główne nurty psychoterapeutyczne, takie jak na przykład terapia poznawczo-behawioralna (CBT) w leczeniu zaburzeń depresyjnych i lękowych.</w:t>
      </w:r>
    </w:p>
    <w:p w14:paraId="1C821C23" w14:textId="77777777" w:rsidR="001106AF" w:rsidRPr="0081706F" w:rsidRDefault="001106AF" w:rsidP="001106AF">
      <w:pPr>
        <w:shd w:val="clear" w:color="auto" w:fill="FFFFFF"/>
        <w:spacing w:after="180"/>
        <w:jc w:val="both"/>
        <w:rPr>
          <w:rFonts w:cs="Times New Roman"/>
        </w:rPr>
      </w:pPr>
    </w:p>
    <w:p w14:paraId="467E2CA7" w14:textId="77777777" w:rsidR="001106AF" w:rsidRPr="0081706F" w:rsidRDefault="001106AF" w:rsidP="001106AF">
      <w:pPr>
        <w:shd w:val="clear" w:color="auto" w:fill="FFFFFF"/>
        <w:spacing w:after="180"/>
        <w:jc w:val="both"/>
        <w:rPr>
          <w:rFonts w:cs="Times New Roman"/>
        </w:rPr>
      </w:pPr>
    </w:p>
    <w:p w14:paraId="7183D683"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Bibliografia:</w:t>
      </w:r>
    </w:p>
    <w:p w14:paraId="69C9433E" w14:textId="77777777" w:rsidR="001106AF" w:rsidRPr="0081706F" w:rsidRDefault="001106AF" w:rsidP="001106AF">
      <w:pPr>
        <w:shd w:val="clear" w:color="auto" w:fill="FFFFFF"/>
        <w:rPr>
          <w:rFonts w:cs="Times New Roman"/>
        </w:rPr>
      </w:pPr>
      <w:r w:rsidRPr="0081706F">
        <w:rPr>
          <w:rStyle w:val="Brak"/>
          <w:rFonts w:cs="Times New Roman"/>
          <w:lang w:val="en-US"/>
        </w:rPr>
        <w:t>Bratton, S., Ray, D., Rhine, T., Jones, L. (2005). The efficacy of play therapy with children: A meta-analytic review of treatment outcomes. Professional Psychology: Research and Practice, 36(4), 367-390. 10.1037/0735-7028.36.4.376</w:t>
      </w:r>
    </w:p>
    <w:p w14:paraId="692591D7" w14:textId="77777777" w:rsidR="001106AF" w:rsidRPr="0081706F" w:rsidRDefault="001106AF" w:rsidP="001106AF">
      <w:pPr>
        <w:shd w:val="clear" w:color="auto" w:fill="FFFFFF"/>
        <w:rPr>
          <w:rFonts w:cs="Times New Roman"/>
        </w:rPr>
      </w:pPr>
      <w:r w:rsidRPr="0081706F">
        <w:rPr>
          <w:rStyle w:val="Brak"/>
          <w:rFonts w:cs="Times New Roman"/>
          <w:lang w:val="en-US"/>
        </w:rPr>
        <w:lastRenderedPageBreak/>
        <w:t>1. Cain, D. J., Seeman, J. (2024). Humanistic Therapy for Anxiety and Depression: A Comprehensive Meta-Analysis. Journal of Humanistic Psychology, 64(2), 1-20.</w:t>
      </w:r>
    </w:p>
    <w:p w14:paraId="6158C9A8" w14:textId="77777777" w:rsidR="001106AF" w:rsidRPr="0081706F" w:rsidRDefault="001106AF" w:rsidP="001106AF">
      <w:pPr>
        <w:shd w:val="clear" w:color="auto" w:fill="FFFFFF"/>
        <w:rPr>
          <w:rFonts w:cs="Times New Roman"/>
        </w:rPr>
      </w:pPr>
      <w:r w:rsidRPr="0081706F">
        <w:rPr>
          <w:rStyle w:val="Brak"/>
          <w:rFonts w:cs="Times New Roman"/>
          <w:lang w:val="en-US"/>
        </w:rPr>
        <w:t>2. Cooper, M. (2013). Experiencing Person-</w:t>
      </w:r>
      <w:proofErr w:type="spellStart"/>
      <w:r w:rsidRPr="0081706F">
        <w:rPr>
          <w:rStyle w:val="Brak"/>
          <w:rFonts w:cs="Times New Roman"/>
          <w:lang w:val="en-US"/>
        </w:rPr>
        <w:t>Centred</w:t>
      </w:r>
      <w:proofErr w:type="spellEnd"/>
      <w:r w:rsidRPr="0081706F">
        <w:rPr>
          <w:rStyle w:val="Brak"/>
          <w:rFonts w:cs="Times New Roman"/>
          <w:lang w:val="en-US"/>
        </w:rPr>
        <w:t xml:space="preserve"> Therapy: A Meta-Analytic Review. Psychotherapy Research, 23(2), 1-15.</w:t>
      </w:r>
    </w:p>
    <w:p w14:paraId="263D2918" w14:textId="77777777" w:rsidR="001106AF" w:rsidRPr="0081706F" w:rsidRDefault="001106AF" w:rsidP="001106AF">
      <w:pPr>
        <w:shd w:val="clear" w:color="auto" w:fill="FFFFFF"/>
        <w:rPr>
          <w:rFonts w:cs="Times New Roman"/>
        </w:rPr>
      </w:pPr>
      <w:r w:rsidRPr="0081706F">
        <w:rPr>
          <w:rStyle w:val="Brak"/>
          <w:rFonts w:cs="Times New Roman"/>
          <w:lang w:val="en-US"/>
        </w:rPr>
        <w:t>3. Cooper, M., McLeod, J. (2022). Humanistic Therapy and Self-Esteem: A Comprehensive Review. Journal of Counseling &amp;amp; Development, 100(2), 1-15.</w:t>
      </w:r>
    </w:p>
    <w:p w14:paraId="135E4940" w14:textId="77777777" w:rsidR="001106AF" w:rsidRPr="0081706F" w:rsidRDefault="001106AF" w:rsidP="001106AF">
      <w:pPr>
        <w:shd w:val="clear" w:color="auto" w:fill="FFFFFF"/>
        <w:rPr>
          <w:rFonts w:cs="Times New Roman"/>
        </w:rPr>
      </w:pPr>
      <w:r w:rsidRPr="0081706F">
        <w:rPr>
          <w:rStyle w:val="Brak"/>
          <w:rFonts w:cs="Times New Roman"/>
          <w:lang w:val="en-US"/>
        </w:rPr>
        <w:t>4. Elliott, R., Watson, J. (2016). Process-Experiential/Emotion-Focused Therapy: A Meta-Analysis. Psychotherapy, 53(4), 1-22.</w:t>
      </w:r>
    </w:p>
    <w:p w14:paraId="232CD353" w14:textId="77777777" w:rsidR="001106AF" w:rsidRPr="0081706F" w:rsidRDefault="001106AF" w:rsidP="001106AF">
      <w:pPr>
        <w:shd w:val="clear" w:color="auto" w:fill="FFFFFF"/>
        <w:rPr>
          <w:rFonts w:cs="Times New Roman"/>
        </w:rPr>
      </w:pPr>
      <w:r w:rsidRPr="0081706F">
        <w:rPr>
          <w:rStyle w:val="Brak"/>
          <w:rFonts w:cs="Times New Roman"/>
        </w:rPr>
        <w:t xml:space="preserve">5. </w:t>
      </w:r>
      <w:proofErr w:type="spellStart"/>
      <w:r w:rsidRPr="0081706F">
        <w:rPr>
          <w:rStyle w:val="Brak"/>
          <w:rFonts w:cs="Times New Roman"/>
        </w:rPr>
        <w:t>Hö</w:t>
      </w:r>
      <w:r w:rsidRPr="0081706F">
        <w:rPr>
          <w:rStyle w:val="Brak"/>
          <w:rFonts w:cs="Times New Roman"/>
          <w:lang w:val="en-US"/>
        </w:rPr>
        <w:t>lldampf</w:t>
      </w:r>
      <w:proofErr w:type="spellEnd"/>
      <w:r w:rsidRPr="0081706F">
        <w:rPr>
          <w:rStyle w:val="Brak"/>
          <w:rFonts w:cs="Times New Roman"/>
          <w:lang w:val="en-US"/>
        </w:rPr>
        <w:t>, D., Behr, M., Crawford, I. (2010). Effectiveness of person-</w:t>
      </w:r>
      <w:proofErr w:type="spellStart"/>
      <w:r w:rsidRPr="0081706F">
        <w:rPr>
          <w:rStyle w:val="Brak"/>
          <w:rFonts w:cs="Times New Roman"/>
          <w:lang w:val="en-US"/>
        </w:rPr>
        <w:t>centred</w:t>
      </w:r>
      <w:proofErr w:type="spellEnd"/>
      <w:r w:rsidRPr="0081706F">
        <w:rPr>
          <w:rStyle w:val="Brak"/>
          <w:rFonts w:cs="Times New Roman"/>
          <w:lang w:val="en-US"/>
        </w:rPr>
        <w:t xml:space="preserve"> and experiential psychotherapies with children and young people: A review of outcome studies. In M. Cooper, J. C. Watson, D. H</w:t>
      </w:r>
      <w:r w:rsidRPr="0081706F">
        <w:rPr>
          <w:rStyle w:val="Brak"/>
          <w:rFonts w:cs="Times New Roman"/>
        </w:rPr>
        <w:t>ö</w:t>
      </w:r>
      <w:proofErr w:type="spellStart"/>
      <w:r w:rsidRPr="0081706F">
        <w:rPr>
          <w:rStyle w:val="Brak"/>
          <w:rFonts w:cs="Times New Roman"/>
          <w:lang w:val="en-US"/>
        </w:rPr>
        <w:t>lldampf</w:t>
      </w:r>
      <w:proofErr w:type="spellEnd"/>
      <w:r w:rsidRPr="0081706F">
        <w:rPr>
          <w:rStyle w:val="Brak"/>
          <w:rFonts w:cs="Times New Roman"/>
          <w:lang w:val="en-US"/>
        </w:rPr>
        <w:t xml:space="preserve"> (Eds.), Person-</w:t>
      </w:r>
      <w:proofErr w:type="spellStart"/>
      <w:r w:rsidRPr="0081706F">
        <w:rPr>
          <w:rStyle w:val="Brak"/>
          <w:rFonts w:cs="Times New Roman"/>
          <w:lang w:val="en-US"/>
        </w:rPr>
        <w:t>centred</w:t>
      </w:r>
      <w:proofErr w:type="spellEnd"/>
      <w:r w:rsidRPr="0081706F">
        <w:rPr>
          <w:rStyle w:val="Brak"/>
          <w:rFonts w:cs="Times New Roman"/>
          <w:lang w:val="en-US"/>
        </w:rPr>
        <w:t xml:space="preserve"> and experiential therapies work (16-44). Ross-on-Wye, England: PCCS Books.</w:t>
      </w:r>
    </w:p>
    <w:p w14:paraId="09B3DE0A"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6. </w:t>
      </w:r>
      <w:proofErr w:type="spellStart"/>
      <w:r w:rsidRPr="0081706F">
        <w:rPr>
          <w:rStyle w:val="Brak"/>
          <w:rFonts w:cs="Times New Roman"/>
          <w:lang w:val="en-US"/>
        </w:rPr>
        <w:t>Lietaer</w:t>
      </w:r>
      <w:proofErr w:type="spellEnd"/>
      <w:r w:rsidRPr="0081706F">
        <w:rPr>
          <w:rStyle w:val="Brak"/>
          <w:rFonts w:cs="Times New Roman"/>
          <w:lang w:val="en-US"/>
        </w:rPr>
        <w:t>, G. (2021). Gestalt Therapy for Personality Disorders: A Review of Recent Research. Journal of Personality Disorders, 35(3), 1-10.</w:t>
      </w:r>
    </w:p>
    <w:p w14:paraId="5459D2AA" w14:textId="77777777" w:rsidR="001106AF" w:rsidRPr="0081706F" w:rsidRDefault="001106AF" w:rsidP="001106AF">
      <w:pPr>
        <w:shd w:val="clear" w:color="auto" w:fill="FFFFFF"/>
        <w:rPr>
          <w:rFonts w:cs="Times New Roman"/>
        </w:rPr>
      </w:pPr>
      <w:r w:rsidRPr="0081706F">
        <w:rPr>
          <w:rStyle w:val="Brak"/>
          <w:rFonts w:cs="Times New Roman"/>
          <w:lang w:val="en-US"/>
        </w:rPr>
        <w:t>7. Lin, Y., Bratton, S. C. (2015). A meta-analytic review of child-centered play therapy approaches. Journal of Counseling and Development, 93(1), 45-58.</w:t>
      </w:r>
    </w:p>
    <w:p w14:paraId="14F3A3F8" w14:textId="77777777" w:rsidR="001106AF" w:rsidRPr="0081706F" w:rsidRDefault="001106AF" w:rsidP="001106AF">
      <w:pPr>
        <w:shd w:val="clear" w:color="auto" w:fill="FFFFFF"/>
        <w:rPr>
          <w:rFonts w:cs="Times New Roman"/>
        </w:rPr>
      </w:pPr>
      <w:r w:rsidRPr="0081706F">
        <w:rPr>
          <w:rStyle w:val="Brak"/>
          <w:rFonts w:cs="Times New Roman"/>
          <w:lang w:val="en-US"/>
        </w:rPr>
        <w:t>8. Mearns, D., &amp;amp; Thorne, B. (2023). Person-Centered Therapy and Relationship Improvement: A Systematic Review. Journal of Humanistic Counseling, 62(1), 1-14.</w:t>
      </w:r>
    </w:p>
    <w:p w14:paraId="61E61D42"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9. </w:t>
      </w:r>
      <w:proofErr w:type="spellStart"/>
      <w:r w:rsidRPr="0081706F">
        <w:rPr>
          <w:rStyle w:val="Brak"/>
          <w:rFonts w:cs="Times New Roman"/>
          <w:lang w:val="en-US"/>
        </w:rPr>
        <w:t>Orkibi</w:t>
      </w:r>
      <w:proofErr w:type="spellEnd"/>
      <w:r w:rsidRPr="0081706F">
        <w:rPr>
          <w:rStyle w:val="Brak"/>
          <w:rFonts w:cs="Times New Roman"/>
          <w:lang w:val="en-US"/>
        </w:rPr>
        <w:t xml:space="preserve">, H., Feniger-Schaal, R. (2019). Integrative systematic review of psychodrama psychotherapy research: Trends and methodological implications. </w:t>
      </w:r>
      <w:proofErr w:type="spellStart"/>
      <w:r w:rsidRPr="0081706F">
        <w:rPr>
          <w:rStyle w:val="Brak"/>
          <w:rFonts w:cs="Times New Roman"/>
          <w:lang w:val="en-US"/>
        </w:rPr>
        <w:t>PLoS</w:t>
      </w:r>
      <w:proofErr w:type="spellEnd"/>
      <w:r w:rsidRPr="0081706F">
        <w:rPr>
          <w:rStyle w:val="Brak"/>
          <w:rFonts w:cs="Times New Roman"/>
          <w:lang w:val="en-US"/>
        </w:rPr>
        <w:t xml:space="preserve"> One. Feb 19;14(2):e0212575. 10.1371/journal.pone.0212575. </w:t>
      </w:r>
    </w:p>
    <w:p w14:paraId="53FD67B5"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10. Pascual-Leone, A., Baher, T. (2023). </w:t>
      </w:r>
      <w:proofErr w:type="spellStart"/>
      <w:r w:rsidRPr="0081706F">
        <w:rPr>
          <w:rStyle w:val="Brak"/>
          <w:rFonts w:cs="Times New Roman"/>
          <w:lang w:val="en-US"/>
        </w:rPr>
        <w:t>Chairwork</w:t>
      </w:r>
      <w:proofErr w:type="spellEnd"/>
      <w:r w:rsidRPr="0081706F">
        <w:rPr>
          <w:rStyle w:val="Brak"/>
          <w:rFonts w:cs="Times New Roman"/>
          <w:lang w:val="en-US"/>
        </w:rPr>
        <w:t xml:space="preserve"> in individual psychotherapy: Meta- analyses of intervention effects. Psychotherapy, 60(3), 370</w:t>
      </w:r>
      <w:r w:rsidRPr="0081706F">
        <w:rPr>
          <w:rStyle w:val="Brak"/>
          <w:rFonts w:cs="Times New Roman"/>
        </w:rPr>
        <w:t>–382. 10.1037/pst0000490</w:t>
      </w:r>
    </w:p>
    <w:p w14:paraId="3B8078D3"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11. </w:t>
      </w:r>
      <w:proofErr w:type="spellStart"/>
      <w:r w:rsidRPr="0081706F">
        <w:rPr>
          <w:rStyle w:val="Brak"/>
          <w:rFonts w:cs="Times New Roman"/>
          <w:lang w:val="en-US"/>
        </w:rPr>
        <w:t>Raffagnino</w:t>
      </w:r>
      <w:proofErr w:type="spellEnd"/>
      <w:r w:rsidRPr="0081706F">
        <w:rPr>
          <w:rStyle w:val="Brak"/>
          <w:rFonts w:cs="Times New Roman"/>
          <w:lang w:val="en-US"/>
        </w:rPr>
        <w:t xml:space="preserve">, R. (2019). Gestalt Therapy Effectiveness: A Systematic Review of Empirical Evidence. Open Journal of Social Sciences, 7, 66-83. </w:t>
      </w:r>
      <w:proofErr w:type="spellStart"/>
      <w:r w:rsidRPr="0081706F">
        <w:rPr>
          <w:rStyle w:val="Brak"/>
          <w:rFonts w:cs="Times New Roman"/>
          <w:lang w:val="en-US"/>
        </w:rPr>
        <w:t>doi</w:t>
      </w:r>
      <w:proofErr w:type="spellEnd"/>
      <w:r w:rsidRPr="0081706F">
        <w:rPr>
          <w:rStyle w:val="Brak"/>
          <w:rFonts w:cs="Times New Roman"/>
          <w:lang w:val="en-US"/>
        </w:rPr>
        <w:t>: 10.4236/jss.2019.76005.</w:t>
      </w:r>
    </w:p>
    <w:p w14:paraId="4AA809F9" w14:textId="77777777" w:rsidR="001106AF" w:rsidRPr="0081706F" w:rsidRDefault="001106AF" w:rsidP="001106AF">
      <w:pPr>
        <w:shd w:val="clear" w:color="auto" w:fill="FFFFFF"/>
        <w:rPr>
          <w:rFonts w:cs="Times New Roman"/>
        </w:rPr>
      </w:pPr>
      <w:r w:rsidRPr="0081706F">
        <w:rPr>
          <w:rStyle w:val="Brak"/>
          <w:rFonts w:cs="Times New Roman"/>
          <w:lang w:val="en-US"/>
        </w:rPr>
        <w:t>12. Ray, D. C., Armstrong, S. A., Balkin, R. S., Jayne, K. M. (2015). Child-centered play therapy in the schools: Review and meta-analysis. Psychology in the Schools, 52(2), 107-123. 10.1002/pits.21798</w:t>
      </w:r>
    </w:p>
    <w:p w14:paraId="2B936EB3" w14:textId="77777777" w:rsidR="001106AF" w:rsidRPr="0081706F" w:rsidRDefault="001106AF" w:rsidP="001106AF">
      <w:pPr>
        <w:shd w:val="clear" w:color="auto" w:fill="FFFFFF"/>
        <w:rPr>
          <w:rFonts w:cs="Times New Roman"/>
        </w:rPr>
      </w:pPr>
      <w:r w:rsidRPr="0081706F">
        <w:rPr>
          <w:rStyle w:val="Brak"/>
          <w:rFonts w:cs="Times New Roman"/>
          <w:lang w:val="en-US"/>
        </w:rPr>
        <w:t>13. Shapiro, S. (2018). Gestalt Therapy for Trauma Survivors: A Comprehensive Review. Trauma, Violence, &amp;amp; Abuse, 19(4), 1-25.</w:t>
      </w:r>
    </w:p>
    <w:p w14:paraId="520A8951" w14:textId="77777777" w:rsidR="001106AF" w:rsidRPr="0081706F" w:rsidRDefault="001106AF" w:rsidP="001106AF">
      <w:pPr>
        <w:shd w:val="clear" w:color="auto" w:fill="FFFFFF"/>
        <w:rPr>
          <w:rFonts w:cs="Times New Roman"/>
        </w:rPr>
      </w:pPr>
      <w:r w:rsidRPr="0081706F">
        <w:rPr>
          <w:rStyle w:val="Brak"/>
          <w:rFonts w:cs="Times New Roman"/>
          <w:lang w:val="en-US"/>
        </w:rPr>
        <w:t>14. Spengler, P. M., Lee, N. A., Wiebe, S. A., Wittenborn, A. K. (2022). A comprehensive meta-analysis on the efficacy of emotionally focused couple therapy. Couple and Family Psychology: Research and Practice. Advance online publication. 10.1037/cfp0000233</w:t>
      </w:r>
    </w:p>
    <w:p w14:paraId="7942BC6B"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15. </w:t>
      </w:r>
      <w:proofErr w:type="spellStart"/>
      <w:r w:rsidRPr="0081706F">
        <w:rPr>
          <w:rStyle w:val="Brak"/>
          <w:rFonts w:cs="Times New Roman"/>
          <w:lang w:val="en-US"/>
        </w:rPr>
        <w:t>Timulak</w:t>
      </w:r>
      <w:proofErr w:type="spellEnd"/>
      <w:r w:rsidRPr="0081706F">
        <w:rPr>
          <w:rStyle w:val="Brak"/>
          <w:rFonts w:cs="Times New Roman"/>
          <w:lang w:val="en-US"/>
        </w:rPr>
        <w:t xml:space="preserve">, L., </w:t>
      </w:r>
      <w:proofErr w:type="spellStart"/>
      <w:r w:rsidRPr="0081706F">
        <w:rPr>
          <w:rStyle w:val="Brak"/>
          <w:rFonts w:cs="Times New Roman"/>
          <w:lang w:val="en-US"/>
        </w:rPr>
        <w:t>Creaner</w:t>
      </w:r>
      <w:proofErr w:type="spellEnd"/>
      <w:r w:rsidRPr="0081706F">
        <w:rPr>
          <w:rStyle w:val="Brak"/>
          <w:rFonts w:cs="Times New Roman"/>
          <w:lang w:val="en-US"/>
        </w:rPr>
        <w:t xml:space="preserve">, M. (2010). Qualitative meta-analysis of outcomes of person- </w:t>
      </w:r>
      <w:proofErr w:type="spellStart"/>
      <w:r w:rsidRPr="0081706F">
        <w:rPr>
          <w:rStyle w:val="Brak"/>
          <w:rFonts w:cs="Times New Roman"/>
          <w:lang w:val="en-US"/>
        </w:rPr>
        <w:lastRenderedPageBreak/>
        <w:t>centred</w:t>
      </w:r>
      <w:proofErr w:type="spellEnd"/>
      <w:r w:rsidRPr="0081706F">
        <w:rPr>
          <w:rStyle w:val="Brak"/>
          <w:rFonts w:cs="Times New Roman"/>
          <w:lang w:val="en-US"/>
        </w:rPr>
        <w:t xml:space="preserve"> and experiential psychotherapies. In M. Cooper, J. C. Watson, D. H</w:t>
      </w:r>
      <w:r w:rsidRPr="0081706F">
        <w:rPr>
          <w:rStyle w:val="Brak"/>
          <w:rFonts w:cs="Times New Roman"/>
        </w:rPr>
        <w:t>ö</w:t>
      </w:r>
      <w:proofErr w:type="spellStart"/>
      <w:r w:rsidRPr="0081706F">
        <w:rPr>
          <w:rStyle w:val="Brak"/>
          <w:rFonts w:cs="Times New Roman"/>
          <w:lang w:val="en-US"/>
        </w:rPr>
        <w:t>lldampf</w:t>
      </w:r>
      <w:proofErr w:type="spellEnd"/>
      <w:r w:rsidRPr="0081706F">
        <w:rPr>
          <w:rStyle w:val="Brak"/>
          <w:rFonts w:cs="Times New Roman"/>
          <w:lang w:val="en-US"/>
        </w:rPr>
        <w:t xml:space="preserve"> (Eds.), Person-</w:t>
      </w:r>
      <w:proofErr w:type="spellStart"/>
      <w:r w:rsidRPr="0081706F">
        <w:rPr>
          <w:rStyle w:val="Brak"/>
          <w:rFonts w:cs="Times New Roman"/>
          <w:lang w:val="en-US"/>
        </w:rPr>
        <w:t>centred</w:t>
      </w:r>
      <w:proofErr w:type="spellEnd"/>
      <w:r w:rsidRPr="0081706F">
        <w:rPr>
          <w:rStyle w:val="Brak"/>
          <w:rFonts w:cs="Times New Roman"/>
          <w:lang w:val="en-US"/>
        </w:rPr>
        <w:t xml:space="preserve"> and experiential therapies work, 65-90. Ross-on-Wye, England: PCCS Books.</w:t>
      </w:r>
    </w:p>
    <w:p w14:paraId="10434677" w14:textId="77777777" w:rsidR="001106AF" w:rsidRPr="0081706F" w:rsidRDefault="001106AF" w:rsidP="001106AF">
      <w:pPr>
        <w:shd w:val="clear" w:color="auto" w:fill="FFFFFF"/>
        <w:rPr>
          <w:rFonts w:cs="Times New Roman"/>
        </w:rPr>
      </w:pPr>
      <w:r w:rsidRPr="0081706F">
        <w:rPr>
          <w:rStyle w:val="Brak"/>
          <w:rFonts w:cs="Times New Roman"/>
          <w:lang w:val="en-US"/>
        </w:rPr>
        <w:t>16. Vos, J., Craig, M., Cooper, M. (2015). Existential therapies: A meta-analysis of their effects on psychological outcomes. Journal of Consulting and Clinical Psychology, 83(1), 115-128.</w:t>
      </w:r>
    </w:p>
    <w:p w14:paraId="7FF304CA"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17. </w:t>
      </w:r>
      <w:proofErr w:type="spellStart"/>
      <w:r w:rsidRPr="0081706F">
        <w:rPr>
          <w:rStyle w:val="Brak"/>
          <w:rFonts w:cs="Times New Roman"/>
          <w:lang w:val="en-US"/>
        </w:rPr>
        <w:t>Vousoura</w:t>
      </w:r>
      <w:proofErr w:type="spellEnd"/>
      <w:r w:rsidRPr="0081706F">
        <w:rPr>
          <w:rStyle w:val="Brak"/>
          <w:rFonts w:cs="Times New Roman"/>
          <w:lang w:val="en-US"/>
        </w:rPr>
        <w:t xml:space="preserve">, E., </w:t>
      </w:r>
      <w:proofErr w:type="spellStart"/>
      <w:r w:rsidRPr="0081706F">
        <w:rPr>
          <w:rStyle w:val="Brak"/>
          <w:rFonts w:cs="Times New Roman"/>
          <w:lang w:val="en-US"/>
        </w:rPr>
        <w:t>Gergov</w:t>
      </w:r>
      <w:proofErr w:type="spellEnd"/>
      <w:r w:rsidRPr="0081706F">
        <w:rPr>
          <w:rStyle w:val="Brak"/>
          <w:rFonts w:cs="Times New Roman"/>
          <w:lang w:val="en-US"/>
        </w:rPr>
        <w:t xml:space="preserve">, V., </w:t>
      </w:r>
      <w:proofErr w:type="spellStart"/>
      <w:r w:rsidRPr="0081706F">
        <w:rPr>
          <w:rStyle w:val="Brak"/>
          <w:rFonts w:cs="Times New Roman"/>
          <w:lang w:val="en-US"/>
        </w:rPr>
        <w:t>Tulbure</w:t>
      </w:r>
      <w:proofErr w:type="spellEnd"/>
      <w:r w:rsidRPr="0081706F">
        <w:rPr>
          <w:rStyle w:val="Brak"/>
          <w:rFonts w:cs="Times New Roman"/>
          <w:lang w:val="en-US"/>
        </w:rPr>
        <w:t>, B.T. et al. (2021). Predictors and moderators of outcome of psychotherapeutic interventions for mental disorders in adolescents and young adults: protocol for systematic reviews. Syst Rev 10, 239. 10.1186/s13643- 021-01788-1</w:t>
      </w:r>
    </w:p>
    <w:p w14:paraId="290BB71D" w14:textId="77777777" w:rsidR="001106AF" w:rsidRPr="0081706F" w:rsidRDefault="001106AF" w:rsidP="001106AF">
      <w:pPr>
        <w:shd w:val="clear" w:color="auto" w:fill="FFFFFF"/>
        <w:jc w:val="both"/>
        <w:rPr>
          <w:rFonts w:cs="Times New Roman"/>
        </w:rPr>
      </w:pPr>
    </w:p>
    <w:p w14:paraId="417CA595" w14:textId="77777777" w:rsidR="001106AF" w:rsidRPr="009841C9" w:rsidRDefault="001106AF" w:rsidP="001106AF">
      <w:pPr>
        <w:shd w:val="clear" w:color="auto" w:fill="FFFFFF"/>
        <w:spacing w:after="180"/>
        <w:jc w:val="both"/>
        <w:rPr>
          <w:rStyle w:val="Brak"/>
          <w:rFonts w:cs="Times New Roman"/>
          <w:b/>
          <w:bCs/>
        </w:rPr>
      </w:pPr>
      <w:r w:rsidRPr="009841C9">
        <w:rPr>
          <w:rStyle w:val="Brak"/>
          <w:rFonts w:cs="Times New Roman"/>
          <w:b/>
          <w:bCs/>
        </w:rPr>
        <w:t xml:space="preserve">Skuteczność w zakresie psychoterapii integracyjnej i </w:t>
      </w:r>
      <w:proofErr w:type="spellStart"/>
      <w:r w:rsidRPr="009841C9">
        <w:rPr>
          <w:rStyle w:val="Brak"/>
          <w:rFonts w:cs="Times New Roman"/>
          <w:b/>
          <w:bCs/>
        </w:rPr>
        <w:t>wielomodalnościowej</w:t>
      </w:r>
      <w:proofErr w:type="spellEnd"/>
    </w:p>
    <w:p w14:paraId="65E91AFF"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Podejście integracyjne i </w:t>
      </w:r>
      <w:proofErr w:type="spellStart"/>
      <w:r w:rsidRPr="0081706F">
        <w:rPr>
          <w:rStyle w:val="Brak"/>
          <w:rFonts w:cs="Times New Roman"/>
        </w:rPr>
        <w:t>wielomodalnlościowe</w:t>
      </w:r>
      <w:proofErr w:type="spellEnd"/>
      <w:r w:rsidRPr="0081706F">
        <w:rPr>
          <w:rStyle w:val="Brak"/>
          <w:rFonts w:cs="Times New Roman"/>
        </w:rPr>
        <w:t xml:space="preserve"> łączy w swoim szkoleniu wszystkie powyższe nurty o udowodnionej naukowo skuteczności. W badaniu, w którym wzięło udział ponad 1000 psychoterapeutów, jedynie 15% wskazało, że w swojej praktyce stosowało tylko jedną orientację teoretyczną, a mediana liczby orientacji teoretycznych stosowanych w praktyce wyniosła cztery (</w:t>
      </w:r>
      <w:proofErr w:type="spellStart"/>
      <w:r w:rsidRPr="0081706F">
        <w:rPr>
          <w:rStyle w:val="Brak"/>
          <w:rFonts w:cs="Times New Roman"/>
        </w:rPr>
        <w:t>Tasca</w:t>
      </w:r>
      <w:proofErr w:type="spellEnd"/>
      <w:r w:rsidRPr="0081706F">
        <w:rPr>
          <w:rStyle w:val="Brak"/>
          <w:rFonts w:cs="Times New Roman"/>
        </w:rPr>
        <w:t xml:space="preserve"> i in., 2015 ) U podstaw integracji psychoterapii leżą ważne wnioski z badań, które pokazują, że pomimo różnych uzasadnień teoretycznych i podejść różnych szkół psychoterapii, dają one podobne wyniki (</w:t>
      </w:r>
      <w:proofErr w:type="spellStart"/>
      <w:r w:rsidRPr="0081706F">
        <w:rPr>
          <w:rStyle w:val="Brak"/>
          <w:rFonts w:cs="Times New Roman"/>
        </w:rPr>
        <w:t>Barth</w:t>
      </w:r>
      <w:proofErr w:type="spellEnd"/>
      <w:r w:rsidRPr="0081706F">
        <w:rPr>
          <w:rStyle w:val="Brak"/>
          <w:rFonts w:cs="Times New Roman"/>
        </w:rPr>
        <w:t xml:space="preserve"> i in., 2013 ). Tym, co skłonił</w:t>
      </w:r>
      <w:r w:rsidRPr="0081706F">
        <w:rPr>
          <w:rStyle w:val="Brak"/>
          <w:rFonts w:cs="Times New Roman"/>
          <w:lang w:val="fr-FR"/>
        </w:rPr>
        <w:t>o psychoterapeut</w:t>
      </w:r>
      <w:r w:rsidRPr="0081706F">
        <w:rPr>
          <w:rStyle w:val="Brak"/>
          <w:rFonts w:cs="Times New Roman"/>
        </w:rPr>
        <w:t>ów do integracji modeli psychoterapii, są dowody na to, że wspólne czynniki wszystkich podejść psychoterapeutycznych (np. przymierze terapeutyczne, oczekiwania klienta, empatia terapeuty itp.) prawdopodobnie odpowiadają za większą zmienność wyników niż specyficzne efekty przypisywane każdemu podejściu psychoterapeutycznemu (np. interpretacje w terapiach dynamicznych lub restrukturyzacja poznawcza w terapiach poznawczo-behawioralnych) (</w:t>
      </w:r>
      <w:proofErr w:type="spellStart"/>
      <w:r w:rsidRPr="0081706F">
        <w:rPr>
          <w:rStyle w:val="Brak"/>
          <w:rFonts w:cs="Times New Roman"/>
        </w:rPr>
        <w:t>Wampold</w:t>
      </w:r>
      <w:proofErr w:type="spellEnd"/>
      <w:r w:rsidRPr="0081706F">
        <w:rPr>
          <w:rStyle w:val="Brak"/>
          <w:rFonts w:cs="Times New Roman"/>
        </w:rPr>
        <w:t xml:space="preserve"> i </w:t>
      </w:r>
      <w:proofErr w:type="spellStart"/>
      <w:r w:rsidRPr="0081706F">
        <w:rPr>
          <w:rStyle w:val="Brak"/>
          <w:rFonts w:cs="Times New Roman"/>
        </w:rPr>
        <w:t>Imel</w:t>
      </w:r>
      <w:proofErr w:type="spellEnd"/>
      <w:r w:rsidRPr="0081706F">
        <w:rPr>
          <w:rStyle w:val="Brak"/>
          <w:rFonts w:cs="Times New Roman"/>
        </w:rPr>
        <w:t xml:space="preserve">, 2015 ). Specyficzne techniki terapeutyczne przyczyniają się do około 7% wariancji wyników w psychoterapii, podczas gdy wspólne czynniki odpowiadają za prawie 20% wariancji wyników (Lambert i </w:t>
      </w:r>
      <w:proofErr w:type="spellStart"/>
      <w:r w:rsidRPr="0081706F">
        <w:rPr>
          <w:rStyle w:val="Brak"/>
          <w:rFonts w:cs="Times New Roman"/>
        </w:rPr>
        <w:t>Bergin</w:t>
      </w:r>
      <w:proofErr w:type="spellEnd"/>
      <w:r w:rsidRPr="0081706F">
        <w:rPr>
          <w:rStyle w:val="Brak"/>
          <w:rFonts w:cs="Times New Roman"/>
        </w:rPr>
        <w:t>, 1992 ). W ostatnich dziesięcioleciach klinicyści i badacze dochodzą do rosnącego konsensusu co do istnienia wspólnych czynników, które są wspólne dla kilku podejść psychoterapeutycznych (</w:t>
      </w:r>
      <w:proofErr w:type="spellStart"/>
      <w:r w:rsidRPr="0081706F">
        <w:rPr>
          <w:rStyle w:val="Brak"/>
          <w:rFonts w:cs="Times New Roman"/>
        </w:rPr>
        <w:t>Norcross</w:t>
      </w:r>
      <w:proofErr w:type="spellEnd"/>
      <w:r w:rsidRPr="0081706F">
        <w:rPr>
          <w:rStyle w:val="Brak"/>
          <w:rFonts w:cs="Times New Roman"/>
        </w:rPr>
        <w:t xml:space="preserve"> i </w:t>
      </w:r>
      <w:proofErr w:type="spellStart"/>
      <w:r w:rsidRPr="0081706F">
        <w:rPr>
          <w:rStyle w:val="Brak"/>
          <w:rFonts w:cs="Times New Roman"/>
        </w:rPr>
        <w:t>Goldfried</w:t>
      </w:r>
      <w:proofErr w:type="spellEnd"/>
      <w:r w:rsidRPr="0081706F">
        <w:rPr>
          <w:rStyle w:val="Brak"/>
          <w:rFonts w:cs="Times New Roman"/>
        </w:rPr>
        <w:t xml:space="preserve">, 1992 ; </w:t>
      </w:r>
      <w:proofErr w:type="spellStart"/>
      <w:r w:rsidRPr="0081706F">
        <w:rPr>
          <w:rStyle w:val="Brak"/>
          <w:rFonts w:cs="Times New Roman"/>
        </w:rPr>
        <w:t>Wampold</w:t>
      </w:r>
      <w:proofErr w:type="spellEnd"/>
      <w:r w:rsidRPr="0081706F">
        <w:rPr>
          <w:rStyle w:val="Brak"/>
          <w:rFonts w:cs="Times New Roman"/>
        </w:rPr>
        <w:t xml:space="preserve"> i </w:t>
      </w:r>
      <w:proofErr w:type="spellStart"/>
      <w:r w:rsidRPr="0081706F">
        <w:rPr>
          <w:rStyle w:val="Brak"/>
          <w:rFonts w:cs="Times New Roman"/>
        </w:rPr>
        <w:t>Imel</w:t>
      </w:r>
      <w:proofErr w:type="spellEnd"/>
      <w:r w:rsidRPr="0081706F">
        <w:rPr>
          <w:rStyle w:val="Brak"/>
          <w:rFonts w:cs="Times New Roman"/>
        </w:rPr>
        <w:t xml:space="preserve">, 2015 ). Podejście to jest zgodne z najnowszymi wytycznymi Amerykańskiego Towarzystwa Psychologicznego dotyczącymi tego, co stanowi praktykę opartą na dowodach (Amerykańskie Towarzystwo Psychologiczne, 2006 ). W tych wytycznych EBP są definiowane na podstawie dowodów naukowych, oceny klinicznej i czynników klienta. Zgodnie z tą definicją, psychoterapia integracyjna nie jest techniką stosowaną wobec biernego pacjenta, ale klient jest postrzegany jako aktywny uczestnik terapii, a terapeuta dostosowuje swoje podejście </w:t>
      </w:r>
      <w:r w:rsidRPr="0081706F">
        <w:rPr>
          <w:rStyle w:val="Brak"/>
          <w:rFonts w:cs="Times New Roman"/>
        </w:rPr>
        <w:lastRenderedPageBreak/>
        <w:t>w zależności od jego cech i preferencji.</w:t>
      </w:r>
    </w:p>
    <w:p w14:paraId="3ABD889F" w14:textId="77777777" w:rsidR="001106AF" w:rsidRPr="0081706F" w:rsidRDefault="001106AF" w:rsidP="001106AF">
      <w:pPr>
        <w:shd w:val="clear" w:color="auto" w:fill="FFFFFF"/>
        <w:spacing w:after="180"/>
        <w:jc w:val="both"/>
        <w:rPr>
          <w:rFonts w:cs="Times New Roman"/>
        </w:rPr>
      </w:pPr>
      <w:r w:rsidRPr="0081706F">
        <w:rPr>
          <w:rStyle w:val="Brak"/>
          <w:rFonts w:cs="Times New Roman"/>
        </w:rPr>
        <w:t xml:space="preserve">Typem szkolenia </w:t>
      </w:r>
      <w:proofErr w:type="spellStart"/>
      <w:r w:rsidRPr="0081706F">
        <w:rPr>
          <w:rStyle w:val="Brak"/>
          <w:rFonts w:cs="Times New Roman"/>
        </w:rPr>
        <w:t>wielomodalnościowego</w:t>
      </w:r>
      <w:proofErr w:type="spellEnd"/>
      <w:r w:rsidRPr="0081706F">
        <w:rPr>
          <w:rStyle w:val="Brak"/>
          <w:rFonts w:cs="Times New Roman"/>
        </w:rPr>
        <w:t xml:space="preserve"> są m.in. szkolenia afiliowane przez Sekcje naukowe psychoterapii Polskiego Towarzystwa Psychiatrycznego i Polskiego Towarzystwa Psychologicznego. Przygotowują one do pracy w obrębie kilku </w:t>
      </w:r>
      <w:proofErr w:type="spellStart"/>
      <w:r w:rsidRPr="0081706F">
        <w:rPr>
          <w:rStyle w:val="Brak"/>
          <w:rFonts w:cs="Times New Roman"/>
        </w:rPr>
        <w:t>podejśc</w:t>
      </w:r>
      <w:proofErr w:type="spellEnd"/>
      <w:r w:rsidRPr="0081706F">
        <w:rPr>
          <w:rStyle w:val="Brak"/>
          <w:rFonts w:cs="Times New Roman"/>
        </w:rPr>
        <w:t xml:space="preserve">, kładąc nacisk na uczenie współpracy i wzajemnego rozumienia w zespołach, złożonych ze specjalistów reprezentujących różne nurty psychoterapeutyczne. Jednym z dobrze przebadanych szkoleń integracyjnych jest szkolenie EMDR, zalecane w określonych wskazaniach przez Światową Organizację Zdrowia (WHO, World </w:t>
      </w:r>
      <w:proofErr w:type="spellStart"/>
      <w:r w:rsidRPr="0081706F">
        <w:rPr>
          <w:rStyle w:val="Brak"/>
          <w:rFonts w:cs="Times New Roman"/>
        </w:rPr>
        <w:t>Health</w:t>
      </w:r>
      <w:proofErr w:type="spellEnd"/>
      <w:r w:rsidRPr="0081706F">
        <w:rPr>
          <w:rStyle w:val="Brak"/>
          <w:rFonts w:cs="Times New Roman"/>
        </w:rPr>
        <w:t xml:space="preserve"> </w:t>
      </w:r>
      <w:proofErr w:type="spellStart"/>
      <w:r w:rsidRPr="0081706F">
        <w:rPr>
          <w:rStyle w:val="Brak"/>
          <w:rFonts w:cs="Times New Roman"/>
        </w:rPr>
        <w:t>Organisafon</w:t>
      </w:r>
      <w:proofErr w:type="spellEnd"/>
      <w:r w:rsidRPr="0081706F">
        <w:rPr>
          <w:rStyle w:val="Brak"/>
          <w:rFonts w:cs="Times New Roman"/>
        </w:rPr>
        <w:t xml:space="preserve">, 2013). WHO włączyła EMDR do przewodnika Światowej Organizacji Zdrowia jako pierwszą opcję leczenia PTSD u dorosłych, dzieci i młodzieży. Wyniki </w:t>
      </w:r>
      <w:proofErr w:type="spellStart"/>
      <w:r w:rsidRPr="0081706F">
        <w:rPr>
          <w:rStyle w:val="Brak"/>
          <w:rFonts w:cs="Times New Roman"/>
        </w:rPr>
        <w:t>metaanliz</w:t>
      </w:r>
      <w:proofErr w:type="spellEnd"/>
      <w:r w:rsidRPr="0081706F">
        <w:rPr>
          <w:rStyle w:val="Brak"/>
          <w:rFonts w:cs="Times New Roman"/>
        </w:rPr>
        <w:t xml:space="preserve"> potwierdzają skuteczność tej metody. </w:t>
      </w:r>
    </w:p>
    <w:p w14:paraId="142F0964" w14:textId="77777777" w:rsidR="001106AF" w:rsidRPr="0081706F" w:rsidRDefault="001106AF" w:rsidP="001106AF">
      <w:pPr>
        <w:shd w:val="clear" w:color="auto" w:fill="FFFFFF"/>
        <w:spacing w:after="180"/>
        <w:jc w:val="both"/>
        <w:rPr>
          <w:rFonts w:cs="Times New Roman"/>
        </w:rPr>
      </w:pPr>
      <w:proofErr w:type="spellStart"/>
      <w:r w:rsidRPr="0081706F">
        <w:rPr>
          <w:rStyle w:val="Brak"/>
          <w:rFonts w:cs="Times New Roman"/>
        </w:rPr>
        <w:t>Bibilografia</w:t>
      </w:r>
      <w:proofErr w:type="spellEnd"/>
      <w:r w:rsidRPr="0081706F">
        <w:rPr>
          <w:rStyle w:val="Brak"/>
          <w:rFonts w:cs="Times New Roman"/>
        </w:rPr>
        <w:t xml:space="preserve">: </w:t>
      </w:r>
    </w:p>
    <w:p w14:paraId="6B87FBB2" w14:textId="77777777" w:rsidR="001106AF" w:rsidRPr="0081706F" w:rsidRDefault="001106AF" w:rsidP="001106AF">
      <w:pPr>
        <w:shd w:val="clear" w:color="auto" w:fill="FFFFFF"/>
        <w:rPr>
          <w:rFonts w:cs="Times New Roman"/>
        </w:rPr>
      </w:pPr>
      <w:r w:rsidRPr="0081706F">
        <w:rPr>
          <w:rStyle w:val="Brak"/>
          <w:rFonts w:cs="Times New Roman"/>
          <w:lang w:val="en-US"/>
        </w:rPr>
        <w:t>Bisson, J., &amp;amp; Andrew, M.(2007).Psychological treatment of post-traumatic stress disorder (PTSD).Cochrane Database of Systematic Reviews2007, Issue 3. Art. No.: CD003388. DOI: 10.1002/14651858.CD003388.pub3.</w:t>
      </w:r>
      <w:r w:rsidRPr="0081706F">
        <w:rPr>
          <w:rStyle w:val="Brak"/>
          <w:rFonts w:cs="Times New Roman"/>
        </w:rPr>
        <w:br/>
      </w:r>
      <w:r w:rsidRPr="0081706F">
        <w:rPr>
          <w:rStyle w:val="Brak"/>
          <w:rFonts w:cs="Times New Roman"/>
          <w:lang w:val="en-US"/>
        </w:rPr>
        <w:t xml:space="preserve">Bradley, R., Greene, J., Russ, E., Dutra, L., &amp;amp; Westen, D. (2005).A multidimensional meta-analysis of psychotherapy for </w:t>
      </w:r>
      <w:proofErr w:type="spellStart"/>
      <w:r w:rsidRPr="0081706F">
        <w:rPr>
          <w:rStyle w:val="Brak"/>
          <w:rFonts w:cs="Times New Roman"/>
          <w:lang w:val="en-US"/>
        </w:rPr>
        <w:t>PTSD.American</w:t>
      </w:r>
      <w:proofErr w:type="spellEnd"/>
      <w:r w:rsidRPr="0081706F">
        <w:rPr>
          <w:rStyle w:val="Brak"/>
          <w:rFonts w:cs="Times New Roman"/>
          <w:lang w:val="en-US"/>
        </w:rPr>
        <w:t xml:space="preserve"> Journal of Psychiatry, 162,214-227. </w:t>
      </w:r>
    </w:p>
    <w:p w14:paraId="5ACFC89C" w14:textId="77777777" w:rsidR="001106AF" w:rsidRPr="0081706F" w:rsidRDefault="001106AF" w:rsidP="001106AF">
      <w:pPr>
        <w:shd w:val="clear" w:color="auto" w:fill="FFFFFF"/>
        <w:rPr>
          <w:rFonts w:cs="Times New Roman"/>
        </w:rPr>
      </w:pPr>
      <w:r w:rsidRPr="0081706F">
        <w:rPr>
          <w:rStyle w:val="Brak"/>
          <w:rFonts w:cs="Times New Roman"/>
          <w:lang w:val="en-US"/>
        </w:rPr>
        <w:t>Davidson, P.R., &amp;amp; Parker, K.C.H. (2001). Eye movement desensitization and reprocessing (EMDR): A meta-analysis. Journal of Consulting and Clinical Psychology, 69, 305-316.</w:t>
      </w:r>
      <w:r w:rsidRPr="0081706F">
        <w:rPr>
          <w:rStyle w:val="Brak"/>
          <w:rFonts w:cs="Times New Roman"/>
        </w:rPr>
        <w:br/>
      </w:r>
      <w:r w:rsidRPr="0081706F">
        <w:rPr>
          <w:rStyle w:val="Brak"/>
          <w:rFonts w:cs="Times New Roman"/>
          <w:lang w:val="en-US"/>
        </w:rPr>
        <w:t>Gillies, D., Taylor, F., Gray, C., O</w:t>
      </w:r>
      <w:r w:rsidRPr="0081706F">
        <w:rPr>
          <w:rStyle w:val="Brak"/>
          <w:rFonts w:cs="Times New Roman"/>
          <w:rtl/>
        </w:rPr>
        <w:t>’</w:t>
      </w:r>
      <w:proofErr w:type="spellStart"/>
      <w:r w:rsidRPr="0081706F">
        <w:rPr>
          <w:rStyle w:val="Brak"/>
          <w:rFonts w:cs="Times New Roman"/>
        </w:rPr>
        <w:t>Brien</w:t>
      </w:r>
      <w:proofErr w:type="spellEnd"/>
      <w:r w:rsidRPr="0081706F">
        <w:rPr>
          <w:rStyle w:val="Brak"/>
          <w:rFonts w:cs="Times New Roman"/>
        </w:rPr>
        <w:t>, L., &amp;</w:t>
      </w:r>
      <w:proofErr w:type="spellStart"/>
      <w:r w:rsidRPr="0081706F">
        <w:rPr>
          <w:rStyle w:val="Brak"/>
          <w:rFonts w:cs="Times New Roman"/>
        </w:rPr>
        <w:t>amp</w:t>
      </w:r>
      <w:proofErr w:type="spellEnd"/>
      <w:r w:rsidRPr="0081706F">
        <w:rPr>
          <w:rStyle w:val="Brak"/>
          <w:rFonts w:cs="Times New Roman"/>
        </w:rPr>
        <w:t>; D</w:t>
      </w:r>
      <w:r w:rsidRPr="0081706F">
        <w:rPr>
          <w:rStyle w:val="Brak"/>
          <w:rFonts w:cs="Times New Roman"/>
          <w:rtl/>
        </w:rPr>
        <w:t>’</w:t>
      </w:r>
      <w:r w:rsidRPr="0081706F">
        <w:rPr>
          <w:rStyle w:val="Brak"/>
          <w:rFonts w:cs="Times New Roman"/>
          <w:lang w:val="en-US"/>
        </w:rPr>
        <w:t xml:space="preserve">Abrew, N. (2013). Psychological Therapies for the Treatment of Post-Traumatic Stress Disorder in Children and Adolescents (Review).Evidence-Based Child Health, 8(3), 1004-1116. </w:t>
      </w:r>
    </w:p>
    <w:p w14:paraId="704FE6B4"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Maxfield, L., &amp;amp; Hyer, L.A. (2002).The relationship between efficacy and methodology in studies investigating EMDR treatment of </w:t>
      </w:r>
      <w:proofErr w:type="spellStart"/>
      <w:r w:rsidRPr="0081706F">
        <w:rPr>
          <w:rStyle w:val="Brak"/>
          <w:rFonts w:cs="Times New Roman"/>
          <w:lang w:val="en-US"/>
        </w:rPr>
        <w:t>PTSD.Journal</w:t>
      </w:r>
      <w:proofErr w:type="spellEnd"/>
      <w:r w:rsidRPr="0081706F">
        <w:rPr>
          <w:rStyle w:val="Brak"/>
          <w:rFonts w:cs="Times New Roman"/>
          <w:lang w:val="en-US"/>
        </w:rPr>
        <w:t xml:space="preserve"> of Clinical Psychology, 58, 23-41.</w:t>
      </w:r>
      <w:r w:rsidRPr="0081706F">
        <w:rPr>
          <w:rStyle w:val="Brak"/>
          <w:rFonts w:cs="Times New Roman"/>
        </w:rPr>
        <w:br/>
      </w:r>
      <w:r w:rsidRPr="0081706F">
        <w:rPr>
          <w:rStyle w:val="Brak"/>
          <w:rFonts w:cs="Times New Roman"/>
          <w:lang w:val="en-US"/>
        </w:rPr>
        <w:t xml:space="preserve">Rodenburg, R., Benjamin, A., de </w:t>
      </w:r>
      <w:proofErr w:type="spellStart"/>
      <w:r w:rsidRPr="0081706F">
        <w:rPr>
          <w:rStyle w:val="Brak"/>
          <w:rFonts w:cs="Times New Roman"/>
          <w:lang w:val="en-US"/>
        </w:rPr>
        <w:t>Roos</w:t>
      </w:r>
      <w:proofErr w:type="spellEnd"/>
      <w:r w:rsidRPr="0081706F">
        <w:rPr>
          <w:rStyle w:val="Brak"/>
          <w:rFonts w:cs="Times New Roman"/>
          <w:lang w:val="en-US"/>
        </w:rPr>
        <w:t xml:space="preserve">, C, Meijer, A.M., &amp;amp; </w:t>
      </w:r>
      <w:proofErr w:type="spellStart"/>
      <w:r w:rsidRPr="0081706F">
        <w:rPr>
          <w:rStyle w:val="Brak"/>
          <w:rFonts w:cs="Times New Roman"/>
          <w:lang w:val="en-US"/>
        </w:rPr>
        <w:t>Stams</w:t>
      </w:r>
      <w:proofErr w:type="spellEnd"/>
      <w:r w:rsidRPr="0081706F">
        <w:rPr>
          <w:rStyle w:val="Brak"/>
          <w:rFonts w:cs="Times New Roman"/>
          <w:lang w:val="en-US"/>
        </w:rPr>
        <w:t xml:space="preserve">, G.J. (in press).Efficacy of EMDR in children: A meta </w:t>
      </w:r>
      <w:r w:rsidRPr="0081706F">
        <w:rPr>
          <w:rStyle w:val="Brak"/>
          <w:rFonts w:cs="Times New Roman"/>
        </w:rPr>
        <w:t xml:space="preserve">– </w:t>
      </w:r>
      <w:proofErr w:type="spellStart"/>
      <w:r w:rsidRPr="0081706F">
        <w:rPr>
          <w:rStyle w:val="Brak"/>
          <w:rFonts w:cs="Times New Roman"/>
          <w:lang w:val="en-US"/>
        </w:rPr>
        <w:t>analysis.Clinical</w:t>
      </w:r>
      <w:proofErr w:type="spellEnd"/>
      <w:r w:rsidRPr="0081706F">
        <w:rPr>
          <w:rStyle w:val="Brak"/>
          <w:rFonts w:cs="Times New Roman"/>
          <w:lang w:val="en-US"/>
        </w:rPr>
        <w:t xml:space="preserve"> Psychology Review. </w:t>
      </w:r>
    </w:p>
    <w:p w14:paraId="44528605" w14:textId="77777777" w:rsidR="001106AF" w:rsidRPr="0081706F" w:rsidRDefault="001106AF" w:rsidP="001106AF">
      <w:pPr>
        <w:shd w:val="clear" w:color="auto" w:fill="FFFFFF"/>
        <w:rPr>
          <w:rFonts w:cs="Times New Roman"/>
        </w:rPr>
      </w:pPr>
      <w:r w:rsidRPr="0081706F">
        <w:rPr>
          <w:rStyle w:val="Brak"/>
          <w:rFonts w:cs="Times New Roman"/>
          <w:lang w:val="en-US"/>
        </w:rPr>
        <w:t xml:space="preserve">Seidler, G.H., &amp;amp; Wagner, F.E. (2006).Comparing the efficacy of EMDR and trauma-focused cognitive- behavioral therapy in the treatment of PTSD: a meta-analytic </w:t>
      </w:r>
      <w:proofErr w:type="spellStart"/>
      <w:r w:rsidRPr="0081706F">
        <w:rPr>
          <w:rStyle w:val="Brak"/>
          <w:rFonts w:cs="Times New Roman"/>
          <w:lang w:val="en-US"/>
        </w:rPr>
        <w:t>study.Psychological</w:t>
      </w:r>
      <w:proofErr w:type="spellEnd"/>
      <w:r w:rsidRPr="0081706F">
        <w:rPr>
          <w:rStyle w:val="Brak"/>
          <w:rFonts w:cs="Times New Roman"/>
          <w:lang w:val="en-US"/>
        </w:rPr>
        <w:t xml:space="preserve"> Medicine, 36,1515- 1522.</w:t>
      </w:r>
      <w:r w:rsidRPr="0081706F">
        <w:rPr>
          <w:rStyle w:val="Brak"/>
          <w:rFonts w:cs="Times New Roman"/>
        </w:rPr>
        <w:br/>
      </w:r>
      <w:r w:rsidRPr="0081706F">
        <w:rPr>
          <w:rStyle w:val="Brak"/>
          <w:rFonts w:cs="Times New Roman"/>
          <w:lang w:val="en-US"/>
        </w:rPr>
        <w:t xml:space="preserve">Wals, B.V., Schnurr, P.P., Mayo, L., Young-Xu, Y., Weeks, W.B., &amp;amp; Friedman, M.J. (2013). Meta- Analysis of the Efficacy of Treatments for </w:t>
      </w:r>
      <w:proofErr w:type="spellStart"/>
      <w:r w:rsidRPr="0081706F">
        <w:rPr>
          <w:rStyle w:val="Brak"/>
          <w:rFonts w:cs="Times New Roman"/>
          <w:lang w:val="en-US"/>
        </w:rPr>
        <w:t>Poslraumafc</w:t>
      </w:r>
      <w:proofErr w:type="spellEnd"/>
      <w:r w:rsidRPr="0081706F">
        <w:rPr>
          <w:rStyle w:val="Brak"/>
          <w:rFonts w:cs="Times New Roman"/>
          <w:lang w:val="en-US"/>
        </w:rPr>
        <w:t xml:space="preserve"> Stress </w:t>
      </w:r>
      <w:proofErr w:type="spellStart"/>
      <w:r w:rsidRPr="0081706F">
        <w:rPr>
          <w:rStyle w:val="Brak"/>
          <w:rFonts w:cs="Times New Roman"/>
          <w:lang w:val="en-US"/>
        </w:rPr>
        <w:t>Disorder.Journal</w:t>
      </w:r>
      <w:proofErr w:type="spellEnd"/>
      <w:r w:rsidRPr="0081706F">
        <w:rPr>
          <w:rStyle w:val="Brak"/>
          <w:rFonts w:cs="Times New Roman"/>
          <w:lang w:val="en-US"/>
        </w:rPr>
        <w:t xml:space="preserve"> of Clinical Psychiatry, 74(6), 541-550. </w:t>
      </w:r>
    </w:p>
    <w:p w14:paraId="2CEC46C2" w14:textId="77777777" w:rsidR="001106AF" w:rsidRPr="0081706F" w:rsidRDefault="001106AF" w:rsidP="001106AF">
      <w:pPr>
        <w:shd w:val="clear" w:color="auto" w:fill="FFFFFF"/>
        <w:rPr>
          <w:rFonts w:cs="Times New Roman"/>
        </w:rPr>
      </w:pPr>
      <w:r w:rsidRPr="0081706F">
        <w:rPr>
          <w:rStyle w:val="Brak"/>
          <w:rFonts w:cs="Times New Roman"/>
        </w:rPr>
        <w:lastRenderedPageBreak/>
        <w:t>Kita S.(2023),</w:t>
      </w:r>
      <w:r w:rsidRPr="0081706F">
        <w:rPr>
          <w:rStyle w:val="Brak"/>
          <w:rFonts w:cs="Times New Roman"/>
          <w:i/>
          <w:iCs/>
        </w:rPr>
        <w:t>Poczucie samotności a objawy psychopatologiczne u pacjentów będących w toku terapii integracyjnej. Analiza porównawcza</w:t>
      </w:r>
      <w:r w:rsidRPr="0081706F">
        <w:rPr>
          <w:rStyle w:val="Brak"/>
          <w:rFonts w:cs="Times New Roman"/>
        </w:rPr>
        <w:t xml:space="preserve">, Katowice: Wydawnictwo Uniwersytetu Śląskiego </w:t>
      </w:r>
    </w:p>
    <w:p w14:paraId="7F634B40" w14:textId="77777777" w:rsidR="001106AF" w:rsidRPr="0081706F" w:rsidRDefault="001106AF" w:rsidP="001106AF">
      <w:pPr>
        <w:shd w:val="clear" w:color="auto" w:fill="FFFFFF"/>
        <w:rPr>
          <w:rFonts w:cs="Times New Roman"/>
        </w:rPr>
      </w:pPr>
      <w:r w:rsidRPr="0081706F">
        <w:rPr>
          <w:rStyle w:val="Brak"/>
          <w:rFonts w:cs="Times New Roman"/>
        </w:rPr>
        <w:t xml:space="preserve">hlps://ebookpoint.pl/ksiazki/poczucie-samotnosci-a-objawy-psychopatologiczne-u-pacjentow-bedacych-w-toku-terapii-integracyjnej-a-sylwia-kita,e_38le.htm </w:t>
      </w:r>
    </w:p>
    <w:p w14:paraId="1F4AE118"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lang w:val="pt-PT"/>
        </w:rPr>
        <w:t xml:space="preserve">Liberman, E. (AABM), Moreno Campos, J.L.(AABM), Montoya, A.F.(EHABE), Peral B., (AABM), Esteban, F.G. (AABM), P.Galindez, (EHABE), Brossa A., (ACAB), Ameteau D., (ASOMAB), Guerrero Labrador, E. (AMAB) </w:t>
      </w:r>
      <w:r w:rsidRPr="0081706F">
        <w:rPr>
          <w:rStyle w:val="Brak"/>
          <w:rFonts w:cs="Times New Roman"/>
          <w:rtl/>
          <w:lang w:val="ar-SA"/>
        </w:rPr>
        <w:t>“</w:t>
      </w:r>
      <w:r w:rsidRPr="0081706F">
        <w:rPr>
          <w:rStyle w:val="Brak"/>
          <w:rFonts w:cs="Times New Roman"/>
        </w:rPr>
        <w:t xml:space="preserve">ANALIZA BIOENERGETYCZNA Psychoterapia </w:t>
      </w:r>
      <w:proofErr w:type="spellStart"/>
      <w:r w:rsidRPr="0081706F">
        <w:rPr>
          <w:rStyle w:val="Brak"/>
          <w:rFonts w:cs="Times New Roman"/>
        </w:rPr>
        <w:t>psychodynamiczna</w:t>
      </w:r>
      <w:proofErr w:type="spellEnd"/>
      <w:r w:rsidRPr="0081706F">
        <w:rPr>
          <w:rStyle w:val="Brak"/>
          <w:rFonts w:cs="Times New Roman"/>
        </w:rPr>
        <w:t xml:space="preserve"> integrują</w:t>
      </w:r>
      <w:r w:rsidRPr="0081706F">
        <w:rPr>
          <w:rStyle w:val="Brak"/>
          <w:rFonts w:cs="Times New Roman"/>
          <w:lang w:val="it-IT"/>
        </w:rPr>
        <w:t>ca cia</w:t>
      </w:r>
      <w:r w:rsidRPr="0081706F">
        <w:rPr>
          <w:rStyle w:val="Brak"/>
          <w:rFonts w:cs="Times New Roman"/>
        </w:rPr>
        <w:t>ł</w:t>
      </w:r>
      <w:r w:rsidRPr="0081706F">
        <w:rPr>
          <w:rStyle w:val="Brak"/>
          <w:rFonts w:cs="Times New Roman"/>
          <w:lang w:val="pt-PT"/>
        </w:rPr>
        <w:t>o, umys</w:t>
      </w:r>
      <w:r w:rsidRPr="0081706F">
        <w:rPr>
          <w:rStyle w:val="Brak"/>
          <w:rFonts w:cs="Times New Roman"/>
        </w:rPr>
        <w:t xml:space="preserve">ł, emocje i relacje” </w:t>
      </w:r>
      <w:r w:rsidRPr="0081706F">
        <w:rPr>
          <w:rStyle w:val="Brak"/>
          <w:rFonts w:cs="Times New Roman"/>
          <w:lang w:val="it-IT"/>
        </w:rPr>
        <w:t xml:space="preserve">2021, Bilbao-Donostia </w:t>
      </w:r>
      <w:r w:rsidRPr="0081706F">
        <w:rPr>
          <w:rStyle w:val="Brak"/>
          <w:rFonts w:cs="Times New Roman"/>
          <w:color w:val="222222"/>
          <w:u w:color="222222"/>
          <w:shd w:val="clear" w:color="auto" w:fill="FFFFFF"/>
          <w:lang w:val="en-US"/>
        </w:rPr>
        <w:t>Interventions for Posttraumatic Stress Disorder: A Systematic Review and Meta-Analysis. Journal of Traumatic Stress. 2019 Oct 28;32(6):967</w:t>
      </w:r>
      <w:r w:rsidRPr="0081706F">
        <w:rPr>
          <w:rStyle w:val="Brak"/>
          <w:rFonts w:cs="Times New Roman"/>
          <w:color w:val="222222"/>
          <w:u w:color="222222"/>
          <w:shd w:val="clear" w:color="auto" w:fill="FFFFFF"/>
        </w:rPr>
        <w:t>–76.</w:t>
      </w:r>
    </w:p>
    <w:p w14:paraId="16AA1F87"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Chevalier G, Patel S, Weiss L, Chopra D, Mills PJ. The Effects of Grounding (Earthing) on Bodyworkers</w:t>
      </w:r>
      <w:r w:rsidRPr="0081706F">
        <w:rPr>
          <w:rStyle w:val="Brak"/>
          <w:rFonts w:cs="Times New Roman"/>
          <w:color w:val="222222"/>
          <w:u w:color="222222"/>
          <w:shd w:val="clear" w:color="auto" w:fill="FFFFFF"/>
          <w:rtl/>
        </w:rPr>
        <w:t xml:space="preserve">’ </w:t>
      </w:r>
      <w:r w:rsidRPr="0081706F">
        <w:rPr>
          <w:rStyle w:val="Brak"/>
          <w:rFonts w:cs="Times New Roman"/>
          <w:color w:val="222222"/>
          <w:u w:color="222222"/>
          <w:shd w:val="clear" w:color="auto" w:fill="FFFFFF"/>
          <w:lang w:val="en-US"/>
        </w:rPr>
        <w:t>Pain and Overall Quality of Life: A Randomized Controlled Trial. EXPLORE. 2019 May;15(3):181</w:t>
      </w:r>
      <w:r w:rsidRPr="0081706F">
        <w:rPr>
          <w:rStyle w:val="Brak"/>
          <w:rFonts w:cs="Times New Roman"/>
          <w:color w:val="222222"/>
          <w:u w:color="222222"/>
          <w:shd w:val="clear" w:color="auto" w:fill="FFFFFF"/>
        </w:rPr>
        <w:t>–90.</w:t>
      </w:r>
    </w:p>
    <w:p w14:paraId="17882E4D"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Nickel M, </w:t>
      </w:r>
      <w:proofErr w:type="spellStart"/>
      <w:r w:rsidRPr="0081706F">
        <w:rPr>
          <w:rStyle w:val="Brak"/>
          <w:rFonts w:cs="Times New Roman"/>
          <w:color w:val="222222"/>
          <w:u w:color="222222"/>
          <w:shd w:val="clear" w:color="auto" w:fill="FFFFFF"/>
          <w:lang w:val="en-US"/>
        </w:rPr>
        <w:t>Cangoez</w:t>
      </w:r>
      <w:proofErr w:type="spellEnd"/>
      <w:r w:rsidRPr="0081706F">
        <w:rPr>
          <w:rStyle w:val="Brak"/>
          <w:rFonts w:cs="Times New Roman"/>
          <w:color w:val="222222"/>
          <w:u w:color="222222"/>
          <w:shd w:val="clear" w:color="auto" w:fill="FFFFFF"/>
          <w:lang w:val="en-US"/>
        </w:rPr>
        <w:t xml:space="preserve"> B, Bachler E, Muehlbacher M, Lojewski N, Mueller-Rabe N, et al. Bioenergetic exercises in inpatient treatment of Turkish immigrants with chronic somatoform disorders: A randomized, controlled study. Journal of Psychosomatic Research. 2006 Oct;61(4):507</w:t>
      </w:r>
      <w:r w:rsidRPr="0081706F">
        <w:rPr>
          <w:rStyle w:val="Brak"/>
          <w:rFonts w:cs="Times New Roman"/>
          <w:color w:val="222222"/>
          <w:u w:color="222222"/>
          <w:shd w:val="clear" w:color="auto" w:fill="FFFFFF"/>
        </w:rPr>
        <w:t>–13.</w:t>
      </w:r>
    </w:p>
    <w:p w14:paraId="5E64F28C" w14:textId="77777777" w:rsidR="001106AF" w:rsidRPr="0081706F" w:rsidRDefault="001106AF" w:rsidP="001106AF">
      <w:pPr>
        <w:shd w:val="clear" w:color="auto" w:fill="FFFFFF"/>
        <w:rPr>
          <w:rStyle w:val="Brak"/>
          <w:rFonts w:cs="Times New Roman"/>
          <w:color w:val="222222"/>
          <w:u w:color="222222"/>
          <w:shd w:val="clear" w:color="auto" w:fill="FFFFFF"/>
        </w:rPr>
      </w:pPr>
      <w:proofErr w:type="spellStart"/>
      <w:r w:rsidRPr="0081706F">
        <w:rPr>
          <w:rStyle w:val="Brak"/>
          <w:rFonts w:cs="Times New Roman"/>
          <w:color w:val="222222"/>
          <w:u w:color="222222"/>
          <w:shd w:val="clear" w:color="auto" w:fill="FFFFFF"/>
        </w:rPr>
        <w:t>Rö</w:t>
      </w:r>
      <w:r w:rsidRPr="0081706F">
        <w:rPr>
          <w:rStyle w:val="Brak"/>
          <w:rFonts w:cs="Times New Roman"/>
          <w:color w:val="222222"/>
          <w:u w:color="222222"/>
          <w:shd w:val="clear" w:color="auto" w:fill="FFFFFF"/>
          <w:lang w:val="en-US"/>
        </w:rPr>
        <w:t>hricht</w:t>
      </w:r>
      <w:proofErr w:type="spellEnd"/>
      <w:r w:rsidRPr="0081706F">
        <w:rPr>
          <w:rStyle w:val="Brak"/>
          <w:rFonts w:cs="Times New Roman"/>
          <w:color w:val="222222"/>
          <w:u w:color="222222"/>
          <w:shd w:val="clear" w:color="auto" w:fill="FFFFFF"/>
          <w:lang w:val="en-US"/>
        </w:rPr>
        <w:t xml:space="preserve"> F, Papadopoulos N, Priebe S. An exploratory randomized controlled trial of body</w:t>
      </w:r>
    </w:p>
    <w:p w14:paraId="61B9D600"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psychotherapy for patients with chronic depression. Journal of Affective Disorders. 2013</w:t>
      </w:r>
    </w:p>
    <w:p w14:paraId="3153A27B"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rPr>
        <w:t>Oct;151(1):85–91</w:t>
      </w:r>
    </w:p>
    <w:p w14:paraId="708D1269"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Senf-Beckenbach P, Hoheisel M, Devine J, Frank A, Obermann L, Rose M, et al. Evaluation of a new body-focused group therapy versus a guided self-help group program for adults with psychogenic non-epileptic seizures (PNES): a pilot randomized controlled feasibility study. Journal of Neurology [Internet]. 2022 Jan 1 [cited 2023 Mar 28];269(1):427</w:t>
      </w:r>
      <w:r w:rsidRPr="0081706F">
        <w:rPr>
          <w:rStyle w:val="Brak"/>
          <w:rFonts w:cs="Times New Roman"/>
          <w:color w:val="222222"/>
          <w:u w:color="222222"/>
          <w:shd w:val="clear" w:color="auto" w:fill="FFFFFF"/>
        </w:rPr>
        <w:t>–36.</w:t>
      </w:r>
    </w:p>
    <w:p w14:paraId="6F083C27"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American Psychological Association (2006). Evidence-based practice in psychology. Am. Psychol. 61, 271</w:t>
      </w:r>
      <w:r w:rsidRPr="0081706F">
        <w:rPr>
          <w:rStyle w:val="Brak"/>
          <w:rFonts w:cs="Times New Roman"/>
          <w:color w:val="222222"/>
          <w:u w:color="222222"/>
          <w:shd w:val="clear" w:color="auto" w:fill="FFFFFF"/>
        </w:rPr>
        <w:t>–</w:t>
      </w:r>
      <w:r w:rsidRPr="0081706F">
        <w:rPr>
          <w:rStyle w:val="Brak"/>
          <w:rFonts w:cs="Times New Roman"/>
          <w:color w:val="222222"/>
          <w:u w:color="222222"/>
          <w:shd w:val="clear" w:color="auto" w:fill="FFFFFF"/>
          <w:lang w:val="pt-PT"/>
        </w:rPr>
        <w:t>285. 10.1037/0003-066X.61.4.271 [PubMed] [CrossRef] [Google Scholar] Barth J., Munder T., Gerger H., N</w:t>
      </w:r>
      <w:r w:rsidRPr="0081706F">
        <w:rPr>
          <w:rStyle w:val="Brak"/>
          <w:rFonts w:cs="Times New Roman"/>
          <w:color w:val="222222"/>
          <w:u w:color="222222"/>
          <w:shd w:val="clear" w:color="auto" w:fill="FFFFFF"/>
        </w:rPr>
        <w:t>ü</w:t>
      </w:r>
      <w:proofErr w:type="spellStart"/>
      <w:r w:rsidRPr="0081706F">
        <w:rPr>
          <w:rStyle w:val="Brak"/>
          <w:rFonts w:cs="Times New Roman"/>
          <w:color w:val="222222"/>
          <w:u w:color="222222"/>
          <w:shd w:val="clear" w:color="auto" w:fill="FFFFFF"/>
          <w:lang w:val="en-US"/>
        </w:rPr>
        <w:t>esch</w:t>
      </w:r>
      <w:proofErr w:type="spellEnd"/>
      <w:r w:rsidRPr="0081706F">
        <w:rPr>
          <w:rStyle w:val="Brak"/>
          <w:rFonts w:cs="Times New Roman"/>
          <w:color w:val="222222"/>
          <w:u w:color="222222"/>
          <w:shd w:val="clear" w:color="auto" w:fill="FFFFFF"/>
          <w:lang w:val="en-US"/>
        </w:rPr>
        <w:t xml:space="preserve"> E., Trelle S., </w:t>
      </w:r>
      <w:proofErr w:type="spellStart"/>
      <w:r w:rsidRPr="0081706F">
        <w:rPr>
          <w:rStyle w:val="Brak"/>
          <w:rFonts w:cs="Times New Roman"/>
          <w:color w:val="222222"/>
          <w:u w:color="222222"/>
          <w:shd w:val="clear" w:color="auto" w:fill="FFFFFF"/>
          <w:lang w:val="en-US"/>
        </w:rPr>
        <w:t>Znoj</w:t>
      </w:r>
      <w:proofErr w:type="spellEnd"/>
      <w:r w:rsidRPr="0081706F">
        <w:rPr>
          <w:rStyle w:val="Brak"/>
          <w:rFonts w:cs="Times New Roman"/>
          <w:color w:val="222222"/>
          <w:u w:color="222222"/>
          <w:shd w:val="clear" w:color="auto" w:fill="FFFFFF"/>
          <w:lang w:val="en-US"/>
        </w:rPr>
        <w:t xml:space="preserve"> H., et al.. (2013). Comparative efficacy of seven psychotherapeutic interventions for patients with depression: a network meta-analysis. </w:t>
      </w:r>
      <w:proofErr w:type="spellStart"/>
      <w:r w:rsidRPr="0081706F">
        <w:rPr>
          <w:rStyle w:val="Brak"/>
          <w:rFonts w:cs="Times New Roman"/>
          <w:color w:val="222222"/>
          <w:u w:color="222222"/>
          <w:shd w:val="clear" w:color="auto" w:fill="FFFFFF"/>
          <w:lang w:val="en-US"/>
        </w:rPr>
        <w:t>PLoS</w:t>
      </w:r>
      <w:proofErr w:type="spellEnd"/>
      <w:r w:rsidRPr="0081706F">
        <w:rPr>
          <w:rStyle w:val="Brak"/>
          <w:rFonts w:cs="Times New Roman"/>
          <w:color w:val="222222"/>
          <w:u w:color="222222"/>
          <w:shd w:val="clear" w:color="auto" w:fill="FFFFFF"/>
          <w:lang w:val="en-US"/>
        </w:rPr>
        <w:t xml:space="preserve"> Med. 10:e1001454. 10.1371/journal.pmed.1001454 [PMC free article] [PubMed] [</w:t>
      </w:r>
      <w:proofErr w:type="spellStart"/>
      <w:r w:rsidRPr="0081706F">
        <w:rPr>
          <w:rStyle w:val="Brak"/>
          <w:rFonts w:cs="Times New Roman"/>
          <w:color w:val="222222"/>
          <w:u w:color="222222"/>
          <w:shd w:val="clear" w:color="auto" w:fill="FFFFFF"/>
          <w:lang w:val="en-US"/>
        </w:rPr>
        <w:t>CrossRef</w:t>
      </w:r>
      <w:proofErr w:type="spellEnd"/>
      <w:r w:rsidRPr="0081706F">
        <w:rPr>
          <w:rStyle w:val="Brak"/>
          <w:rFonts w:cs="Times New Roman"/>
          <w:color w:val="222222"/>
          <w:u w:color="222222"/>
          <w:shd w:val="clear" w:color="auto" w:fill="FFFFFF"/>
          <w:lang w:val="en-US"/>
        </w:rPr>
        <w:t>] [Google Scholar]</w:t>
      </w:r>
    </w:p>
    <w:p w14:paraId="29F8A7AB"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Castonguay, L. G., Eubanks, C. F., Goldfried, M. R., Muran, J. C., and Lutz, W. (2015). Research on psychotherapy integration: building on the past, looking to the future. </w:t>
      </w:r>
      <w:proofErr w:type="spellStart"/>
      <w:r w:rsidRPr="0081706F">
        <w:rPr>
          <w:rStyle w:val="Brak"/>
          <w:rFonts w:cs="Times New Roman"/>
          <w:color w:val="222222"/>
          <w:u w:color="222222"/>
          <w:shd w:val="clear" w:color="auto" w:fill="FFFFFF"/>
          <w:lang w:val="en-US"/>
        </w:rPr>
        <w:t>Psychother</w:t>
      </w:r>
      <w:proofErr w:type="spellEnd"/>
      <w:r w:rsidRPr="0081706F">
        <w:rPr>
          <w:rStyle w:val="Brak"/>
          <w:rFonts w:cs="Times New Roman"/>
          <w:color w:val="222222"/>
          <w:u w:color="222222"/>
          <w:shd w:val="clear" w:color="auto" w:fill="FFFFFF"/>
          <w:lang w:val="en-US"/>
        </w:rPr>
        <w:t>. Res. 25, 365</w:t>
      </w:r>
      <w:r w:rsidRPr="0081706F">
        <w:rPr>
          <w:rStyle w:val="Brak"/>
          <w:rFonts w:cs="Times New Roman"/>
          <w:color w:val="222222"/>
          <w:u w:color="222222"/>
          <w:shd w:val="clear" w:color="auto" w:fill="FFFFFF"/>
        </w:rPr>
        <w:t>–382. doi: 10.1080/10503307.2015.1014010</w:t>
      </w:r>
    </w:p>
    <w:p w14:paraId="43451C91"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lastRenderedPageBreak/>
        <w:t xml:space="preserve">Clarke S., Thomas P., James K. (2013). Cognitive analytic therapy for personality disorder: </w:t>
      </w:r>
      <w:proofErr w:type="spellStart"/>
      <w:r w:rsidRPr="0081706F">
        <w:rPr>
          <w:rStyle w:val="Brak"/>
          <w:rFonts w:cs="Times New Roman"/>
          <w:color w:val="222222"/>
          <w:u w:color="222222"/>
          <w:shd w:val="clear" w:color="auto" w:fill="FFFFFF"/>
          <w:lang w:val="en-US"/>
        </w:rPr>
        <w:t>randomised</w:t>
      </w:r>
      <w:proofErr w:type="spellEnd"/>
      <w:r w:rsidRPr="0081706F">
        <w:rPr>
          <w:rStyle w:val="Brak"/>
          <w:rFonts w:cs="Times New Roman"/>
          <w:color w:val="222222"/>
          <w:u w:color="222222"/>
          <w:shd w:val="clear" w:color="auto" w:fill="FFFFFF"/>
          <w:lang w:val="en-US"/>
        </w:rPr>
        <w:t xml:space="preserve"> controlled trial. Br. J. Psychiatry 202, 129</w:t>
      </w:r>
      <w:r w:rsidRPr="0081706F">
        <w:rPr>
          <w:rStyle w:val="Brak"/>
          <w:rFonts w:cs="Times New Roman"/>
          <w:color w:val="222222"/>
          <w:u w:color="222222"/>
          <w:shd w:val="clear" w:color="auto" w:fill="FFFFFF"/>
        </w:rPr>
        <w:t>–</w:t>
      </w:r>
      <w:r w:rsidRPr="0081706F">
        <w:rPr>
          <w:rStyle w:val="Brak"/>
          <w:rFonts w:cs="Times New Roman"/>
          <w:color w:val="222222"/>
          <w:u w:color="222222"/>
          <w:shd w:val="clear" w:color="auto" w:fill="FFFFFF"/>
          <w:lang w:val="pt-PT"/>
        </w:rPr>
        <w:t>134. 10.1192/bjp.bp.112.108670 [PubMed] [CrossRef] [Google Scholar]</w:t>
      </w:r>
    </w:p>
    <w:p w14:paraId="4D65D186" w14:textId="77777777" w:rsidR="001106AF" w:rsidRPr="0081706F" w:rsidRDefault="001106AF" w:rsidP="001106AF">
      <w:pPr>
        <w:shd w:val="clear" w:color="auto" w:fill="FFFFFF"/>
        <w:rPr>
          <w:rStyle w:val="Brak"/>
          <w:rFonts w:cs="Times New Roman"/>
          <w:color w:val="222222"/>
          <w:u w:color="222222"/>
          <w:shd w:val="clear" w:color="auto" w:fill="FFFFFF"/>
        </w:rPr>
      </w:pPr>
      <w:proofErr w:type="spellStart"/>
      <w:r w:rsidRPr="0081706F">
        <w:rPr>
          <w:rStyle w:val="Brak"/>
          <w:rFonts w:cs="Times New Roman"/>
          <w:color w:val="222222"/>
          <w:u w:color="222222"/>
          <w:shd w:val="clear" w:color="auto" w:fill="FFFFFF"/>
        </w:rPr>
        <w:t>Czabała</w:t>
      </w:r>
      <w:proofErr w:type="spellEnd"/>
      <w:r w:rsidRPr="0081706F">
        <w:rPr>
          <w:rStyle w:val="Brak"/>
          <w:rFonts w:cs="Times New Roman"/>
          <w:color w:val="222222"/>
          <w:u w:color="222222"/>
          <w:shd w:val="clear" w:color="auto" w:fill="FFFFFF"/>
        </w:rPr>
        <w:t>, J. Cz. (2006). Czynniki leczące w psychoterapii. Warszawa: Wydawnictwo Naukowe PWN.</w:t>
      </w:r>
    </w:p>
    <w:p w14:paraId="5623DC44"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Erskine RG and </w:t>
      </w:r>
      <w:proofErr w:type="spellStart"/>
      <w:r w:rsidRPr="0081706F">
        <w:rPr>
          <w:rStyle w:val="Brak"/>
          <w:rFonts w:cs="Times New Roman"/>
          <w:color w:val="222222"/>
          <w:u w:color="222222"/>
          <w:shd w:val="clear" w:color="auto" w:fill="FFFFFF"/>
          <w:lang w:val="en-US"/>
        </w:rPr>
        <w:t>Moursund</w:t>
      </w:r>
      <w:proofErr w:type="spellEnd"/>
      <w:r w:rsidRPr="0081706F">
        <w:rPr>
          <w:rStyle w:val="Brak"/>
          <w:rFonts w:cs="Times New Roman"/>
          <w:color w:val="222222"/>
          <w:u w:color="222222"/>
          <w:shd w:val="clear" w:color="auto" w:fill="FFFFFF"/>
          <w:lang w:val="en-US"/>
        </w:rPr>
        <w:t xml:space="preserve"> JP (2011) Integrative Psychotherapy in Action. London: </w:t>
      </w:r>
      <w:proofErr w:type="spellStart"/>
      <w:r w:rsidRPr="0081706F">
        <w:rPr>
          <w:rStyle w:val="Brak"/>
          <w:rFonts w:cs="Times New Roman"/>
          <w:color w:val="222222"/>
          <w:u w:color="222222"/>
          <w:shd w:val="clear" w:color="auto" w:fill="FFFFFF"/>
          <w:lang w:val="en-US"/>
        </w:rPr>
        <w:t>Karnac</w:t>
      </w:r>
      <w:proofErr w:type="spellEnd"/>
      <w:r w:rsidRPr="0081706F">
        <w:rPr>
          <w:rStyle w:val="Brak"/>
          <w:rFonts w:cs="Times New Roman"/>
          <w:color w:val="222222"/>
          <w:u w:color="222222"/>
          <w:shd w:val="clear" w:color="auto" w:fill="FFFFFF"/>
          <w:lang w:val="en-US"/>
        </w:rPr>
        <w:t xml:space="preserve"> Eubanks, C. F., &amp;amp; Goldfried, M. R. (2019). A principle-based approach to psychotherapy integration. In J. C.</w:t>
      </w:r>
    </w:p>
    <w:p w14:paraId="38C60DB2"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Norcross &amp;amp; M. R. Goldfried (Eds.), Handbook of psychotherapy integration (3rd ed., pp. 88</w:t>
      </w:r>
      <w:r w:rsidRPr="0081706F">
        <w:rPr>
          <w:rStyle w:val="Brak"/>
          <w:rFonts w:cs="Times New Roman"/>
          <w:color w:val="222222"/>
          <w:u w:color="222222"/>
          <w:shd w:val="clear" w:color="auto" w:fill="FFFFFF"/>
        </w:rPr>
        <w:t xml:space="preserve">–104). Oxford University Press. </w:t>
      </w:r>
      <w:hyperlink r:id="rId7" w:history="1">
        <w:r w:rsidRPr="0081706F">
          <w:rPr>
            <w:rStyle w:val="Hyperlink1"/>
            <w:rFonts w:cs="Times New Roman"/>
            <w:color w:val="000000" w:themeColor="text1"/>
            <w:lang w:val="en-US"/>
          </w:rPr>
          <w:t>https://doi.org/10.1093/med-psych/9780190690465.003.0004</w:t>
        </w:r>
      </w:hyperlink>
      <w:r w:rsidRPr="0081706F">
        <w:rPr>
          <w:rStyle w:val="Brak"/>
          <w:rFonts w:cs="Times New Roman"/>
          <w:color w:val="000000" w:themeColor="text1"/>
          <w:u w:color="222222"/>
          <w:shd w:val="clear" w:color="auto" w:fill="FFFFFF"/>
          <w:lang w:val="en-US"/>
        </w:rPr>
        <w:t xml:space="preserve"> </w:t>
      </w:r>
      <w:proofErr w:type="spellStart"/>
      <w:r w:rsidRPr="0081706F">
        <w:rPr>
          <w:rStyle w:val="Brak"/>
          <w:rFonts w:cs="Times New Roman"/>
          <w:color w:val="222222"/>
          <w:u w:color="222222"/>
          <w:shd w:val="clear" w:color="auto" w:fill="FFFFFF"/>
          <w:lang w:val="en-US"/>
        </w:rPr>
        <w:t>Feixas</w:t>
      </w:r>
      <w:proofErr w:type="spellEnd"/>
      <w:r w:rsidRPr="0081706F">
        <w:rPr>
          <w:rStyle w:val="Brak"/>
          <w:rFonts w:cs="Times New Roman"/>
          <w:color w:val="222222"/>
          <w:u w:color="222222"/>
          <w:shd w:val="clear" w:color="auto" w:fill="FFFFFF"/>
          <w:lang w:val="en-US"/>
        </w:rPr>
        <w:t xml:space="preserve"> G., Botella L. (2004). Psychotherapy integration: reflections and contributions from a constructivist epistemology. J. </w:t>
      </w:r>
      <w:proofErr w:type="spellStart"/>
      <w:r w:rsidRPr="0081706F">
        <w:rPr>
          <w:rStyle w:val="Brak"/>
          <w:rFonts w:cs="Times New Roman"/>
          <w:color w:val="222222"/>
          <w:u w:color="222222"/>
          <w:shd w:val="clear" w:color="auto" w:fill="FFFFFF"/>
          <w:lang w:val="en-US"/>
        </w:rPr>
        <w:t>Psychother</w:t>
      </w:r>
      <w:proofErr w:type="spellEnd"/>
      <w:r w:rsidRPr="0081706F">
        <w:rPr>
          <w:rStyle w:val="Brak"/>
          <w:rFonts w:cs="Times New Roman"/>
          <w:color w:val="222222"/>
          <w:u w:color="222222"/>
          <w:shd w:val="clear" w:color="auto" w:fill="FFFFFF"/>
          <w:lang w:val="en-US"/>
        </w:rPr>
        <w:t xml:space="preserve">. </w:t>
      </w:r>
      <w:proofErr w:type="spellStart"/>
      <w:r w:rsidRPr="0081706F">
        <w:rPr>
          <w:rStyle w:val="Brak"/>
          <w:rFonts w:cs="Times New Roman"/>
          <w:color w:val="222222"/>
          <w:u w:color="222222"/>
          <w:shd w:val="clear" w:color="auto" w:fill="FFFFFF"/>
          <w:lang w:val="en-US"/>
        </w:rPr>
        <w:t>Integr</w:t>
      </w:r>
      <w:proofErr w:type="spellEnd"/>
      <w:r w:rsidRPr="0081706F">
        <w:rPr>
          <w:rStyle w:val="Brak"/>
          <w:rFonts w:cs="Times New Roman"/>
          <w:color w:val="222222"/>
          <w:u w:color="222222"/>
          <w:shd w:val="clear" w:color="auto" w:fill="FFFFFF"/>
          <w:lang w:val="en-US"/>
        </w:rPr>
        <w:t>. 142, 192</w:t>
      </w:r>
      <w:r w:rsidRPr="0081706F">
        <w:rPr>
          <w:rStyle w:val="Brak"/>
          <w:rFonts w:cs="Times New Roman"/>
          <w:color w:val="222222"/>
          <w:u w:color="222222"/>
          <w:shd w:val="clear" w:color="auto" w:fill="FFFFFF"/>
        </w:rPr>
        <w:t>–222. 10.1037/1053-0479.14.2.192</w:t>
      </w:r>
    </w:p>
    <w:p w14:paraId="21083C35" w14:textId="77777777" w:rsidR="001106AF" w:rsidRPr="0081706F" w:rsidRDefault="001106AF" w:rsidP="001106AF">
      <w:pPr>
        <w:shd w:val="clear" w:color="auto" w:fill="FFFFFF"/>
        <w:rPr>
          <w:rStyle w:val="Brak"/>
          <w:rFonts w:cs="Times New Roman"/>
          <w:color w:val="222222"/>
          <w:u w:color="222222"/>
          <w:shd w:val="clear" w:color="auto" w:fill="FFFFFF"/>
        </w:rPr>
      </w:pPr>
      <w:proofErr w:type="spellStart"/>
      <w:r w:rsidRPr="0081706F">
        <w:rPr>
          <w:rStyle w:val="Brak"/>
          <w:rFonts w:cs="Times New Roman"/>
          <w:color w:val="222222"/>
          <w:u w:color="222222"/>
          <w:shd w:val="clear" w:color="auto" w:fill="FFFFFF"/>
          <w:lang w:val="en-US"/>
        </w:rPr>
        <w:t>Hamidpour</w:t>
      </w:r>
      <w:proofErr w:type="spellEnd"/>
      <w:r w:rsidRPr="0081706F">
        <w:rPr>
          <w:rStyle w:val="Brak"/>
          <w:rFonts w:cs="Times New Roman"/>
          <w:color w:val="222222"/>
          <w:u w:color="222222"/>
          <w:shd w:val="clear" w:color="auto" w:fill="FFFFFF"/>
          <w:lang w:val="en-US"/>
        </w:rPr>
        <w:t xml:space="preserve"> H., </w:t>
      </w:r>
      <w:proofErr w:type="spellStart"/>
      <w:r w:rsidRPr="0081706F">
        <w:rPr>
          <w:rStyle w:val="Brak"/>
          <w:rFonts w:cs="Times New Roman"/>
          <w:color w:val="222222"/>
          <w:u w:color="222222"/>
          <w:shd w:val="clear" w:color="auto" w:fill="FFFFFF"/>
          <w:lang w:val="en-US"/>
        </w:rPr>
        <w:t>Dolatshai</w:t>
      </w:r>
      <w:proofErr w:type="spellEnd"/>
      <w:r w:rsidRPr="0081706F">
        <w:rPr>
          <w:rStyle w:val="Brak"/>
          <w:rFonts w:cs="Times New Roman"/>
          <w:color w:val="222222"/>
          <w:u w:color="222222"/>
          <w:shd w:val="clear" w:color="auto" w:fill="FFFFFF"/>
          <w:lang w:val="en-US"/>
        </w:rPr>
        <w:t xml:space="preserve"> B., Shahbaz A. P., Dadkhah A. (2011). The efficacy of schema therapy in treating women&amp;#39;s generalized anxiety disorder. Iran. J. Psychiatry Clin. Psychol. 16, 420</w:t>
      </w:r>
      <w:r w:rsidRPr="0081706F">
        <w:rPr>
          <w:rStyle w:val="Brak"/>
          <w:rFonts w:cs="Times New Roman"/>
          <w:color w:val="222222"/>
          <w:u w:color="222222"/>
          <w:shd w:val="clear" w:color="auto" w:fill="FFFFFF"/>
        </w:rPr>
        <w:t xml:space="preserve">–431. </w:t>
      </w:r>
    </w:p>
    <w:p w14:paraId="53FA8F39"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rPr>
        <w:t xml:space="preserve">Karlińska-Nehrebecka M., </w:t>
      </w:r>
      <w:proofErr w:type="spellStart"/>
      <w:r w:rsidRPr="0081706F">
        <w:rPr>
          <w:rStyle w:val="Brak"/>
          <w:rFonts w:cs="Times New Roman"/>
          <w:color w:val="222222"/>
          <w:u w:color="222222"/>
          <w:shd w:val="clear" w:color="auto" w:fill="FFFFFF"/>
        </w:rPr>
        <w:t>Heyda</w:t>
      </w:r>
      <w:proofErr w:type="spellEnd"/>
      <w:r w:rsidRPr="0081706F">
        <w:rPr>
          <w:rStyle w:val="Brak"/>
          <w:rFonts w:cs="Times New Roman"/>
          <w:color w:val="222222"/>
          <w:u w:color="222222"/>
          <w:shd w:val="clear" w:color="auto" w:fill="FFFFFF"/>
        </w:rPr>
        <w:t xml:space="preserve"> A. i in. (…). Brak wpływu studiów psychoterapeuty na jego skuteczność i kompetencje zawodowe wstępne wyniki-badań</w:t>
      </w:r>
    </w:p>
    <w:p w14:paraId="4E5572F8"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Kellett S. (2005). The treatment of dissociative identity disorder with cognitive analytic therapy: experimental evidence of sudden gains. J. Trauma Dissociation 6, 55</w:t>
      </w:r>
      <w:r w:rsidRPr="0081706F">
        <w:rPr>
          <w:rStyle w:val="Brak"/>
          <w:rFonts w:cs="Times New Roman"/>
          <w:color w:val="222222"/>
          <w:u w:color="222222"/>
          <w:shd w:val="clear" w:color="auto" w:fill="FFFFFF"/>
        </w:rPr>
        <w:t>–</w:t>
      </w:r>
      <w:r w:rsidRPr="0081706F">
        <w:rPr>
          <w:rStyle w:val="Brak"/>
          <w:rFonts w:cs="Times New Roman"/>
          <w:color w:val="222222"/>
          <w:u w:color="222222"/>
          <w:shd w:val="clear" w:color="auto" w:fill="FFFFFF"/>
          <w:lang w:val="en-US"/>
        </w:rPr>
        <w:t>81. 10.1300/J229v06n03_03</w:t>
      </w:r>
    </w:p>
    <w:p w14:paraId="3F287833"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Lambert M. J., Bergin A. E. (1992). Achievements and limitations of psychotherapy research, in History of Psychotherapy: A Century of Change, ed </w:t>
      </w:r>
      <w:proofErr w:type="spellStart"/>
      <w:r w:rsidRPr="0081706F">
        <w:rPr>
          <w:rStyle w:val="Brak"/>
          <w:rFonts w:cs="Times New Roman"/>
          <w:color w:val="222222"/>
          <w:u w:color="222222"/>
          <w:shd w:val="clear" w:color="auto" w:fill="FFFFFF"/>
          <w:lang w:val="en-US"/>
        </w:rPr>
        <w:t>Freedheim</w:t>
      </w:r>
      <w:proofErr w:type="spellEnd"/>
      <w:r w:rsidRPr="0081706F">
        <w:rPr>
          <w:rStyle w:val="Brak"/>
          <w:rFonts w:cs="Times New Roman"/>
          <w:color w:val="222222"/>
          <w:u w:color="222222"/>
          <w:shd w:val="clear" w:color="auto" w:fill="FFFFFF"/>
          <w:lang w:val="en-US"/>
        </w:rPr>
        <w:t xml:space="preserve"> D. K. (Washington, DC: American Psychological Association; ), 360</w:t>
      </w:r>
      <w:r w:rsidRPr="0081706F">
        <w:rPr>
          <w:rStyle w:val="Brak"/>
          <w:rFonts w:cs="Times New Roman"/>
          <w:color w:val="222222"/>
          <w:u w:color="222222"/>
          <w:shd w:val="clear" w:color="auto" w:fill="FFFFFF"/>
        </w:rPr>
        <w:t>–390.</w:t>
      </w:r>
    </w:p>
    <w:p w14:paraId="0E9809C8"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Masley S. A., Gillanders D. T., Simpson S. G., Taylor M. A. (2012). A systematic review of the evidence base for Schema Therapy. </w:t>
      </w:r>
      <w:proofErr w:type="spellStart"/>
      <w:r w:rsidRPr="0081706F">
        <w:rPr>
          <w:rStyle w:val="Brak"/>
          <w:rFonts w:cs="Times New Roman"/>
          <w:color w:val="222222"/>
          <w:u w:color="222222"/>
          <w:shd w:val="clear" w:color="auto" w:fill="FFFFFF"/>
          <w:lang w:val="en-US"/>
        </w:rPr>
        <w:t>Cogn</w:t>
      </w:r>
      <w:proofErr w:type="spellEnd"/>
      <w:r w:rsidRPr="0081706F">
        <w:rPr>
          <w:rStyle w:val="Brak"/>
          <w:rFonts w:cs="Times New Roman"/>
          <w:color w:val="222222"/>
          <w:u w:color="222222"/>
          <w:shd w:val="clear" w:color="auto" w:fill="FFFFFF"/>
          <w:lang w:val="en-US"/>
        </w:rPr>
        <w:t xml:space="preserve">. </w:t>
      </w:r>
      <w:proofErr w:type="spellStart"/>
      <w:r w:rsidRPr="0081706F">
        <w:rPr>
          <w:rStyle w:val="Brak"/>
          <w:rFonts w:cs="Times New Roman"/>
          <w:color w:val="222222"/>
          <w:u w:color="222222"/>
          <w:shd w:val="clear" w:color="auto" w:fill="FFFFFF"/>
          <w:lang w:val="en-US"/>
        </w:rPr>
        <w:t>Behav</w:t>
      </w:r>
      <w:proofErr w:type="spellEnd"/>
      <w:r w:rsidRPr="0081706F">
        <w:rPr>
          <w:rStyle w:val="Brak"/>
          <w:rFonts w:cs="Times New Roman"/>
          <w:color w:val="222222"/>
          <w:u w:color="222222"/>
          <w:shd w:val="clear" w:color="auto" w:fill="FFFFFF"/>
          <w:lang w:val="en-US"/>
        </w:rPr>
        <w:t>. Ther. 41, 185</w:t>
      </w:r>
      <w:r w:rsidRPr="0081706F">
        <w:rPr>
          <w:rStyle w:val="Brak"/>
          <w:rFonts w:cs="Times New Roman"/>
          <w:color w:val="222222"/>
          <w:u w:color="222222"/>
          <w:shd w:val="clear" w:color="auto" w:fill="FFFFFF"/>
        </w:rPr>
        <w:t>–</w:t>
      </w:r>
      <w:r w:rsidRPr="0081706F">
        <w:rPr>
          <w:rStyle w:val="Brak"/>
          <w:rFonts w:cs="Times New Roman"/>
          <w:color w:val="222222"/>
          <w:u w:color="222222"/>
          <w:shd w:val="clear" w:color="auto" w:fill="FFFFFF"/>
          <w:lang w:val="pt-PT"/>
        </w:rPr>
        <w:t>202. 10.1080/16506073.2011.614274 [PubMed] [CrossRef]</w:t>
      </w:r>
    </w:p>
    <w:p w14:paraId="79BBFB8B"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Miniati M., Callari A., </w:t>
      </w:r>
      <w:proofErr w:type="spellStart"/>
      <w:r w:rsidRPr="0081706F">
        <w:rPr>
          <w:rStyle w:val="Brak"/>
          <w:rFonts w:cs="Times New Roman"/>
          <w:color w:val="222222"/>
          <w:u w:color="222222"/>
          <w:shd w:val="clear" w:color="auto" w:fill="FFFFFF"/>
          <w:lang w:val="en-US"/>
        </w:rPr>
        <w:t>Calugi</w:t>
      </w:r>
      <w:proofErr w:type="spellEnd"/>
      <w:r w:rsidRPr="0081706F">
        <w:rPr>
          <w:rStyle w:val="Brak"/>
          <w:rFonts w:cs="Times New Roman"/>
          <w:color w:val="222222"/>
          <w:u w:color="222222"/>
          <w:shd w:val="clear" w:color="auto" w:fill="FFFFFF"/>
          <w:lang w:val="en-US"/>
        </w:rPr>
        <w:t xml:space="preserve"> S., Rucci P., Savino M., Mauri M., et al.. (2014). Interpersonal psychotherapy for postpartum depression: a systematic review. Arch. Women&amp;#39;s Ment. Health 17, 257</w:t>
      </w:r>
      <w:r w:rsidRPr="0081706F">
        <w:rPr>
          <w:rStyle w:val="Brak"/>
          <w:rFonts w:cs="Times New Roman"/>
          <w:color w:val="222222"/>
          <w:u w:color="222222"/>
          <w:shd w:val="clear" w:color="auto" w:fill="FFFFFF"/>
        </w:rPr>
        <w:t xml:space="preserve">–268. 10.1007/s00737- 014-0442-7 </w:t>
      </w:r>
    </w:p>
    <w:p w14:paraId="3BAE050C"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Norcross J. C., Goldfried M. R. (2005). Handbook of Psychotherapy Integration, 2nd </w:t>
      </w:r>
      <w:proofErr w:type="spellStart"/>
      <w:r w:rsidRPr="0081706F">
        <w:rPr>
          <w:rStyle w:val="Brak"/>
          <w:rFonts w:cs="Times New Roman"/>
          <w:color w:val="222222"/>
          <w:u w:color="222222"/>
          <w:shd w:val="clear" w:color="auto" w:fill="FFFFFF"/>
          <w:lang w:val="en-US"/>
        </w:rPr>
        <w:t>Edn</w:t>
      </w:r>
      <w:proofErr w:type="spellEnd"/>
      <w:r w:rsidRPr="0081706F">
        <w:rPr>
          <w:rStyle w:val="Brak"/>
          <w:rFonts w:cs="Times New Roman"/>
          <w:color w:val="222222"/>
          <w:u w:color="222222"/>
          <w:shd w:val="clear" w:color="auto" w:fill="FFFFFF"/>
          <w:lang w:val="en-US"/>
        </w:rPr>
        <w:t xml:space="preserve">. Oxford: Oxford University Press. </w:t>
      </w:r>
    </w:p>
    <w:p w14:paraId="1E047973"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Reay R., Stuart S., Owen C. (2003). Implementation and effectiveness of interpersonal psychotherapy in a community mental health service. Aus. Psychiatry 11, 284</w:t>
      </w:r>
      <w:r w:rsidRPr="0081706F">
        <w:rPr>
          <w:rStyle w:val="Brak"/>
          <w:rFonts w:cs="Times New Roman"/>
          <w:color w:val="222222"/>
          <w:u w:color="222222"/>
          <w:shd w:val="clear" w:color="auto" w:fill="FFFFFF"/>
        </w:rPr>
        <w:t xml:space="preserve">–289. </w:t>
      </w:r>
      <w:r w:rsidRPr="0081706F">
        <w:rPr>
          <w:rStyle w:val="Brak"/>
          <w:rFonts w:cs="Times New Roman"/>
          <w:color w:val="222222"/>
          <w:u w:color="222222"/>
          <w:shd w:val="clear" w:color="auto" w:fill="FFFFFF"/>
        </w:rPr>
        <w:lastRenderedPageBreak/>
        <w:t>10.1046/j.1440-1665.2003.00574.x</w:t>
      </w:r>
    </w:p>
    <w:p w14:paraId="2CB3ED52"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Roediger E., Dieckmann E. (2012). Schema therapy: an integrative approach for personality disorders.</w:t>
      </w:r>
    </w:p>
    <w:p w14:paraId="0DA433A4" w14:textId="77777777" w:rsidR="001106AF" w:rsidRPr="0081706F" w:rsidRDefault="001106AF" w:rsidP="001106AF">
      <w:pPr>
        <w:shd w:val="clear" w:color="auto" w:fill="FFFFFF"/>
        <w:rPr>
          <w:rStyle w:val="Brak"/>
          <w:rFonts w:cs="Times New Roman"/>
          <w:color w:val="222222"/>
          <w:u w:color="222222"/>
          <w:shd w:val="clear" w:color="auto" w:fill="FFFFFF"/>
        </w:rPr>
      </w:pPr>
      <w:proofErr w:type="spellStart"/>
      <w:r w:rsidRPr="0081706F">
        <w:rPr>
          <w:rStyle w:val="Brak"/>
          <w:rFonts w:cs="Times New Roman"/>
          <w:color w:val="222222"/>
          <w:u w:color="222222"/>
          <w:shd w:val="clear" w:color="auto" w:fill="FFFFFF"/>
        </w:rPr>
        <w:t>Psychother</w:t>
      </w:r>
      <w:proofErr w:type="spellEnd"/>
      <w:r w:rsidRPr="0081706F">
        <w:rPr>
          <w:rStyle w:val="Brak"/>
          <w:rFonts w:cs="Times New Roman"/>
          <w:color w:val="222222"/>
          <w:u w:color="222222"/>
          <w:shd w:val="clear" w:color="auto" w:fill="FFFFFF"/>
        </w:rPr>
        <w:t xml:space="preserve">. </w:t>
      </w:r>
      <w:proofErr w:type="spellStart"/>
      <w:r w:rsidRPr="0081706F">
        <w:rPr>
          <w:rStyle w:val="Brak"/>
          <w:rFonts w:cs="Times New Roman"/>
          <w:color w:val="222222"/>
          <w:u w:color="222222"/>
          <w:shd w:val="clear" w:color="auto" w:fill="FFFFFF"/>
        </w:rPr>
        <w:t>Psychosom</w:t>
      </w:r>
      <w:proofErr w:type="spellEnd"/>
      <w:r w:rsidRPr="0081706F">
        <w:rPr>
          <w:rStyle w:val="Brak"/>
          <w:rFonts w:cs="Times New Roman"/>
          <w:color w:val="222222"/>
          <w:u w:color="222222"/>
          <w:shd w:val="clear" w:color="auto" w:fill="FFFFFF"/>
        </w:rPr>
        <w:t>. Med. Psychol. 62, 142–148. 10.1055/s-0032-1304615</w:t>
      </w:r>
    </w:p>
    <w:p w14:paraId="6F5DCDAD"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Rosu C. A (2022). Integrative Psychotherapy - An Important Resource for the Psychophysical</w:t>
      </w:r>
    </w:p>
    <w:p w14:paraId="7CA86167" w14:textId="77777777" w:rsidR="001106AF" w:rsidRPr="0081706F" w:rsidRDefault="001106AF" w:rsidP="001106AF">
      <w:pPr>
        <w:shd w:val="clear" w:color="auto" w:fill="FFFFFF"/>
        <w:rPr>
          <w:rStyle w:val="Brak"/>
          <w:rFonts w:cs="Times New Roman"/>
          <w:color w:val="222222"/>
          <w:u w:color="222222"/>
          <w:shd w:val="clear" w:color="auto" w:fill="FFFFFF"/>
        </w:rPr>
      </w:pPr>
      <w:proofErr w:type="spellStart"/>
      <w:r w:rsidRPr="0081706F">
        <w:rPr>
          <w:rStyle w:val="Brak"/>
          <w:rFonts w:cs="Times New Roman"/>
          <w:color w:val="222222"/>
          <w:u w:color="222222"/>
          <w:shd w:val="clear" w:color="auto" w:fill="FFFFFF"/>
          <w:lang w:val="en-US"/>
        </w:rPr>
        <w:t>Stangier</w:t>
      </w:r>
      <w:proofErr w:type="spellEnd"/>
      <w:r w:rsidRPr="0081706F">
        <w:rPr>
          <w:rStyle w:val="Brak"/>
          <w:rFonts w:cs="Times New Roman"/>
          <w:color w:val="222222"/>
          <w:u w:color="222222"/>
          <w:shd w:val="clear" w:color="auto" w:fill="FFFFFF"/>
          <w:lang w:val="en-US"/>
        </w:rPr>
        <w:t xml:space="preserve"> U., Schramm E., Heidenreich T., Berger M., Clark D. M. (2011). Cognitive therapy vs interpersonal psychotherapy in social anxiety disorder: a randomized controlled trial. Arch. Gen. Psychiatry 68, 692</w:t>
      </w:r>
      <w:r w:rsidRPr="0081706F">
        <w:rPr>
          <w:rStyle w:val="Brak"/>
          <w:rFonts w:cs="Times New Roman"/>
          <w:color w:val="222222"/>
          <w:u w:color="222222"/>
          <w:shd w:val="clear" w:color="auto" w:fill="FFFFFF"/>
        </w:rPr>
        <w:t>–700. 10.1001/archgenpsychiatry.2011.67</w:t>
      </w:r>
    </w:p>
    <w:p w14:paraId="62AD9A7C"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 xml:space="preserve">Tasca G. A., Sylvestre J., Balfour L., </w:t>
      </w:r>
      <w:proofErr w:type="spellStart"/>
      <w:r w:rsidRPr="0081706F">
        <w:rPr>
          <w:rStyle w:val="Brak"/>
          <w:rFonts w:cs="Times New Roman"/>
          <w:color w:val="222222"/>
          <w:u w:color="222222"/>
          <w:shd w:val="clear" w:color="auto" w:fill="FFFFFF"/>
          <w:lang w:val="en-US"/>
        </w:rPr>
        <w:t>Chyurlia</w:t>
      </w:r>
      <w:proofErr w:type="spellEnd"/>
      <w:r w:rsidRPr="0081706F">
        <w:rPr>
          <w:rStyle w:val="Brak"/>
          <w:rFonts w:cs="Times New Roman"/>
          <w:color w:val="222222"/>
          <w:u w:color="222222"/>
          <w:shd w:val="clear" w:color="auto" w:fill="FFFFFF"/>
          <w:lang w:val="en-US"/>
        </w:rPr>
        <w:t xml:space="preserve"> L., Evans J., Fortin-Langelier B., et al.. (2015). What clinicians want: findings from a psychotherapy practice research network survey. Psychotherapy (Chic). 52, 1</w:t>
      </w:r>
      <w:r w:rsidRPr="0081706F">
        <w:rPr>
          <w:rStyle w:val="Brak"/>
          <w:rFonts w:cs="Times New Roman"/>
          <w:color w:val="222222"/>
          <w:u w:color="222222"/>
          <w:shd w:val="clear" w:color="auto" w:fill="FFFFFF"/>
        </w:rPr>
        <w:t xml:space="preserve">–11.10.1037/a0038252 </w:t>
      </w:r>
    </w:p>
    <w:p w14:paraId="390C80CE" w14:textId="77777777" w:rsidR="001106AF" w:rsidRPr="0081706F" w:rsidRDefault="001106AF" w:rsidP="001106AF">
      <w:pPr>
        <w:shd w:val="clear" w:color="auto" w:fill="FFFFFF"/>
        <w:rPr>
          <w:rStyle w:val="Brak"/>
          <w:rFonts w:cs="Times New Roman"/>
          <w:color w:val="222222"/>
          <w:u w:color="222222"/>
          <w:shd w:val="clear" w:color="auto" w:fill="FFFFFF"/>
        </w:rPr>
      </w:pPr>
      <w:r w:rsidRPr="0081706F">
        <w:rPr>
          <w:rStyle w:val="Brak"/>
          <w:rFonts w:cs="Times New Roman"/>
          <w:color w:val="222222"/>
          <w:u w:color="222222"/>
          <w:shd w:val="clear" w:color="auto" w:fill="FFFFFF"/>
          <w:lang w:val="en-US"/>
        </w:rPr>
        <w:t>Wachtel, P. L. (2018). Pathways to progress for integrative psychotherapy: Perspectives on practice and research. Journal of Psychotherapy Integration, 28(2), 202</w:t>
      </w:r>
      <w:r w:rsidRPr="0081706F">
        <w:rPr>
          <w:rStyle w:val="Brak"/>
          <w:rFonts w:cs="Times New Roman"/>
          <w:color w:val="222222"/>
          <w:u w:color="222222"/>
          <w:shd w:val="clear" w:color="auto" w:fill="FFFFFF"/>
        </w:rPr>
        <w:t>–</w:t>
      </w:r>
      <w:r w:rsidRPr="0081706F">
        <w:rPr>
          <w:rStyle w:val="Brak"/>
          <w:rFonts w:cs="Times New Roman"/>
          <w:color w:val="222222"/>
          <w:u w:color="222222"/>
          <w:shd w:val="clear" w:color="auto" w:fill="FFFFFF"/>
          <w:lang w:val="en-US"/>
        </w:rPr>
        <w:t>212. https://doi.org/10.1037/int0000089</w:t>
      </w:r>
    </w:p>
    <w:p w14:paraId="2FB63F0C" w14:textId="77777777" w:rsidR="001106AF" w:rsidRPr="0081706F" w:rsidRDefault="001106AF" w:rsidP="001106AF">
      <w:pPr>
        <w:shd w:val="clear" w:color="auto" w:fill="FFFFFF"/>
        <w:rPr>
          <w:rStyle w:val="Brak"/>
          <w:rFonts w:cs="Times New Roman"/>
          <w:color w:val="222222"/>
          <w:u w:color="222222"/>
          <w:shd w:val="clear" w:color="auto" w:fill="FFFFFF"/>
        </w:rPr>
      </w:pPr>
      <w:proofErr w:type="spellStart"/>
      <w:r w:rsidRPr="0081706F">
        <w:rPr>
          <w:rStyle w:val="Brak"/>
          <w:rFonts w:cs="Times New Roman"/>
          <w:color w:val="222222"/>
          <w:u w:color="222222"/>
          <w:shd w:val="clear" w:color="auto" w:fill="FFFFFF"/>
          <w:lang w:val="en-US"/>
        </w:rPr>
        <w:t>Wampold</w:t>
      </w:r>
      <w:proofErr w:type="spellEnd"/>
      <w:r w:rsidRPr="0081706F">
        <w:rPr>
          <w:rStyle w:val="Brak"/>
          <w:rFonts w:cs="Times New Roman"/>
          <w:color w:val="222222"/>
          <w:u w:color="222222"/>
          <w:shd w:val="clear" w:color="auto" w:fill="FFFFFF"/>
          <w:lang w:val="en-US"/>
        </w:rPr>
        <w:t xml:space="preserve"> B. E., Imel Z. E. (2015). The Great Psychotherapy Debate: The Evidence for What Makes Psychotherapy Work. London: Routledge. </w:t>
      </w:r>
    </w:p>
    <w:p w14:paraId="1B32EE6A" w14:textId="2147CF71" w:rsidR="001106AF" w:rsidRPr="0081706F" w:rsidRDefault="001106AF" w:rsidP="00BC1E82">
      <w:pPr>
        <w:shd w:val="clear" w:color="auto" w:fill="FFFFFF"/>
        <w:rPr>
          <w:rStyle w:val="Brak"/>
          <w:rFonts w:cs="Times New Roman"/>
          <w:color w:val="000000" w:themeColor="text1"/>
          <w:u w:color="222222"/>
          <w:shd w:val="clear" w:color="auto" w:fill="FFFFFF"/>
        </w:rPr>
      </w:pPr>
      <w:r w:rsidRPr="0081706F">
        <w:rPr>
          <w:rStyle w:val="Brak"/>
          <w:rFonts w:cs="Times New Roman"/>
          <w:color w:val="222222"/>
          <w:u w:color="222222"/>
          <w:shd w:val="clear" w:color="auto" w:fill="FFFFFF"/>
          <w:lang w:val="en-US"/>
        </w:rPr>
        <w:t xml:space="preserve">Wellbeing of the Person in the 21st Century Society Zarbo C, Tasca GA, </w:t>
      </w:r>
      <w:proofErr w:type="spellStart"/>
      <w:r w:rsidRPr="0081706F">
        <w:rPr>
          <w:rStyle w:val="Brak"/>
          <w:rFonts w:cs="Times New Roman"/>
          <w:color w:val="222222"/>
          <w:u w:color="222222"/>
          <w:shd w:val="clear" w:color="auto" w:fill="FFFFFF"/>
          <w:lang w:val="en-US"/>
        </w:rPr>
        <w:t>Cattafi</w:t>
      </w:r>
      <w:proofErr w:type="spellEnd"/>
      <w:r w:rsidRPr="0081706F">
        <w:rPr>
          <w:rStyle w:val="Brak"/>
          <w:rFonts w:cs="Times New Roman"/>
          <w:color w:val="222222"/>
          <w:u w:color="222222"/>
          <w:shd w:val="clear" w:color="auto" w:fill="FFFFFF"/>
          <w:lang w:val="en-US"/>
        </w:rPr>
        <w:t xml:space="preserve"> F, Compare A. Integrative psychotherapy works. Front. Psychol. 2016; 6(2021): 1</w:t>
      </w:r>
      <w:r w:rsidRPr="0081706F">
        <w:rPr>
          <w:rStyle w:val="Brak"/>
          <w:rFonts w:cs="Times New Roman"/>
          <w:color w:val="222222"/>
          <w:u w:color="222222"/>
          <w:shd w:val="clear" w:color="auto" w:fill="FFFFFF"/>
        </w:rPr>
        <w:t xml:space="preserve">–4. </w:t>
      </w:r>
      <w:hyperlink r:id="rId8" w:history="1">
        <w:r w:rsidRPr="0081706F">
          <w:rPr>
            <w:rStyle w:val="Hyperlink1"/>
            <w:rFonts w:cs="Times New Roman"/>
            <w:color w:val="000000" w:themeColor="text1"/>
          </w:rPr>
          <w:t>https://www.frontiersin.org/articles/10.3389/fpsyg.2015.02021/full</w:t>
        </w:r>
      </w:hyperlink>
    </w:p>
    <w:p w14:paraId="0BF1205E" w14:textId="77777777" w:rsidR="001106AF" w:rsidRPr="0081706F" w:rsidRDefault="001106AF" w:rsidP="00BC1E82">
      <w:pPr>
        <w:widowControl/>
        <w:numPr>
          <w:ilvl w:val="0"/>
          <w:numId w:val="582"/>
        </w:numPr>
        <w:pBdr>
          <w:top w:val="nil"/>
          <w:left w:val="nil"/>
          <w:bottom w:val="nil"/>
          <w:right w:val="nil"/>
          <w:between w:val="nil"/>
          <w:bar w:val="nil"/>
        </w:pBdr>
        <w:autoSpaceDE/>
        <w:autoSpaceDN/>
        <w:adjustRightInd/>
        <w:spacing w:before="240" w:after="240"/>
        <w:rPr>
          <w:rFonts w:cs="Times New Roman"/>
          <w:b/>
          <w:bCs/>
        </w:rPr>
      </w:pPr>
      <w:r w:rsidRPr="0081706F">
        <w:rPr>
          <w:rStyle w:val="Brak"/>
          <w:rFonts w:cs="Times New Roman"/>
          <w:b/>
          <w:bCs/>
        </w:rPr>
        <w:t>Przepisy przejściowe</w:t>
      </w:r>
    </w:p>
    <w:p w14:paraId="3C73710B" w14:textId="77777777" w:rsidR="001106AF" w:rsidRPr="0081706F" w:rsidRDefault="001106AF" w:rsidP="001106AF">
      <w:pPr>
        <w:jc w:val="both"/>
        <w:rPr>
          <w:rFonts w:cs="Times New Roman"/>
        </w:rPr>
      </w:pPr>
      <w:r w:rsidRPr="0081706F">
        <w:rPr>
          <w:rStyle w:val="Brak"/>
          <w:rFonts w:cs="Times New Roman"/>
        </w:rPr>
        <w:t>Ustawa wchodzi w życie w terminie 1 roku od dnia ogłoszenia. Wejście w życie ustawy o zawodzie psychoterapeuty na mocy przepisów przejściowych zapewnia ciągłość szkolenia i stabilność struktury środowiska psychoterapeutów. Jest to jedno z założeń o priorytetowym znaczeniu</w:t>
      </w:r>
      <w:r w:rsidRPr="0081706F">
        <w:rPr>
          <w:rStyle w:val="Brak"/>
          <w:rFonts w:cs="Times New Roman"/>
          <w:b/>
          <w:bCs/>
        </w:rPr>
        <w:t xml:space="preserve">. </w:t>
      </w:r>
      <w:r w:rsidRPr="0081706F">
        <w:rPr>
          <w:rStyle w:val="Brak"/>
          <w:rFonts w:cs="Times New Roman"/>
        </w:rPr>
        <w:t xml:space="preserve">Obecnie certyfikacja odbywa się w stowarzyszeniach psychoterapeutów. Kryterium przyjęte w projekcie odnosi się do art. 5 ustawy o ochronie zdrowia psychicznego. Wszystkie stowarzyszenia, które wydają certyfikaty zgodne z przywołanym artykułem, na podstawie złożonych oświadczeń stają się ośrodkami egzaminacyjnymi. Oświadczenia stowarzyszeń stanowią załącznik do niniejszego uzasadnienia. Komisje ekspertów weryfikują </w:t>
      </w:r>
      <w:proofErr w:type="spellStart"/>
      <w:r w:rsidRPr="0081706F">
        <w:rPr>
          <w:rStyle w:val="Brak"/>
          <w:rFonts w:cs="Times New Roman"/>
        </w:rPr>
        <w:t>złoż</w:t>
      </w:r>
      <w:proofErr w:type="spellEnd"/>
      <w:r w:rsidRPr="0081706F">
        <w:rPr>
          <w:rStyle w:val="Brak"/>
          <w:rFonts w:cs="Times New Roman"/>
          <w:lang w:val="en-US"/>
        </w:rPr>
        <w:t>one o</w:t>
      </w:r>
      <w:r w:rsidRPr="0081706F">
        <w:rPr>
          <w:rStyle w:val="Brak"/>
          <w:rFonts w:cs="Times New Roman"/>
        </w:rPr>
        <w:t xml:space="preserve">świadczenia oraz dodatkowe wymagane dokumenty i zatwierdzają przyporządkowanie stowarzyszenia do odpowiedniego podejścia psychoterapeutycznego, tworząc wyjściową strukturę rejestru. Jeżeli zajdzie taka konieczność, Komisje ekspertów wskażą wymienionym podmiotom wytyczne do dostosowania się w pełni do wymagań ustawy o zawodzie psychoterapeuty. Będą miały na to odpowiednio 5. </w:t>
      </w:r>
    </w:p>
    <w:p w14:paraId="33C483FF" w14:textId="569D9E75" w:rsidR="001106AF" w:rsidRPr="0081706F" w:rsidRDefault="001106AF" w:rsidP="001106AF">
      <w:pPr>
        <w:jc w:val="both"/>
        <w:rPr>
          <w:rFonts w:cs="Times New Roman"/>
        </w:rPr>
      </w:pPr>
      <w:r w:rsidRPr="0081706F">
        <w:rPr>
          <w:rStyle w:val="Brak"/>
          <w:rFonts w:cs="Times New Roman"/>
        </w:rPr>
        <w:lastRenderedPageBreak/>
        <w:t xml:space="preserve">Ośrodki egzaminacyjne wskazują szkoły psychoterapii, które po weryfikacji przez Komisje ekspertów stają się podmiotami szkolącymi. Organizatorzy szkoleń psychoterapeutycznych, które są zgodne z kryteriami art. 5.3 ustawy o ochronie zdrowia psychicznego, niepowiązani ze stowarzyszeniami składają indywidualne wnioski do Komitetu organizacyjnego. Wnioski te są weryfikowane przez </w:t>
      </w:r>
      <w:proofErr w:type="spellStart"/>
      <w:r w:rsidRPr="0081706F">
        <w:rPr>
          <w:rStyle w:val="Brak"/>
          <w:rFonts w:cs="Times New Roman"/>
        </w:rPr>
        <w:t>przez</w:t>
      </w:r>
      <w:proofErr w:type="spellEnd"/>
      <w:r w:rsidRPr="0081706F">
        <w:rPr>
          <w:rStyle w:val="Brak"/>
          <w:rFonts w:cs="Times New Roman"/>
        </w:rPr>
        <w:t xml:space="preserve"> Komisje ekspertów z odpowiedniego podejścia i przypisane do Ośrodka egzaminacyjnego, jeżeli merytorycznie i formalnie jest to możliwe. Jeżeli nie można poprawnie przypisać danego szkolenia do ośrodka egzaminacyjnego, zastosowanie znajduje art. 51 ustawy, </w:t>
      </w:r>
      <w:proofErr w:type="spellStart"/>
      <w:r w:rsidRPr="0081706F">
        <w:rPr>
          <w:rStyle w:val="Brak"/>
          <w:rFonts w:cs="Times New Roman"/>
        </w:rPr>
        <w:t>któ</w:t>
      </w:r>
      <w:r w:rsidRPr="0081706F">
        <w:rPr>
          <w:rStyle w:val="Brak"/>
          <w:rFonts w:cs="Times New Roman"/>
          <w:lang w:val="en-US"/>
        </w:rPr>
        <w:t>ry</w:t>
      </w:r>
      <w:proofErr w:type="spellEnd"/>
      <w:r w:rsidRPr="0081706F">
        <w:rPr>
          <w:rStyle w:val="Brak"/>
          <w:rFonts w:cs="Times New Roman"/>
          <w:lang w:val="en-US"/>
        </w:rPr>
        <w:t xml:space="preserve"> m</w:t>
      </w:r>
      <w:proofErr w:type="spellStart"/>
      <w:r w:rsidRPr="0081706F">
        <w:rPr>
          <w:rStyle w:val="Brak"/>
          <w:rFonts w:cs="Times New Roman"/>
        </w:rPr>
        <w:t>ówi</w:t>
      </w:r>
      <w:proofErr w:type="spellEnd"/>
      <w:r w:rsidRPr="0081706F">
        <w:rPr>
          <w:rStyle w:val="Brak"/>
          <w:rFonts w:cs="Times New Roman"/>
        </w:rPr>
        <w:t xml:space="preserve"> o utworzeniu komisji egzaminacyjnej bezpośrednio w samorządzie do momentu, kiedy tą funkcję będą mogły podjąć ośrodki egzaminacyjne. Po 1 stycznia 2024 powstały kursy psychoterapii zgodne z literalnym rozumieniem art, 5</w:t>
      </w:r>
      <w:r w:rsidR="009841C9">
        <w:rPr>
          <w:rStyle w:val="Brak"/>
          <w:rFonts w:cs="Times New Roman"/>
        </w:rPr>
        <w:t xml:space="preserve"> ust. </w:t>
      </w:r>
      <w:r w:rsidRPr="0081706F">
        <w:rPr>
          <w:rStyle w:val="Brak"/>
          <w:rFonts w:cs="Times New Roman"/>
        </w:rPr>
        <w:t xml:space="preserve">3 ustawy </w:t>
      </w:r>
      <w:r w:rsidRPr="009841C9">
        <w:rPr>
          <w:rStyle w:val="Brak"/>
          <w:rFonts w:cs="Times New Roman"/>
          <w:b/>
          <w:bCs/>
        </w:rPr>
        <w:t>o ochronie zdrowia psychicznego</w:t>
      </w:r>
      <w:r w:rsidRPr="0081706F">
        <w:rPr>
          <w:rStyle w:val="Brak"/>
          <w:rFonts w:cs="Times New Roman"/>
        </w:rPr>
        <w:t xml:space="preserve"> </w:t>
      </w:r>
      <w:r w:rsidR="009841C9">
        <w:rPr>
          <w:rStyle w:val="Brak"/>
          <w:rFonts w:cs="Times New Roman"/>
        </w:rPr>
        <w:t>–</w:t>
      </w:r>
      <w:r w:rsidRPr="0081706F">
        <w:rPr>
          <w:rStyle w:val="Brak"/>
          <w:rFonts w:cs="Times New Roman"/>
        </w:rPr>
        <w:t xml:space="preserve"> 1200</w:t>
      </w:r>
      <w:r w:rsidR="009841C9">
        <w:rPr>
          <w:rStyle w:val="Brak"/>
          <w:rFonts w:cs="Times New Roman"/>
        </w:rPr>
        <w:t xml:space="preserve"> godzin</w:t>
      </w:r>
      <w:r w:rsidRPr="0081706F">
        <w:rPr>
          <w:rStyle w:val="Brak"/>
          <w:rFonts w:cs="Times New Roman"/>
        </w:rPr>
        <w:t xml:space="preserve"> szkolenia w psychoterapii, ale niezgodne z jego duchem - czyli szkoleniem, którego kolejne moduły: psychoterapia własna, </w:t>
      </w:r>
      <w:proofErr w:type="spellStart"/>
      <w:r w:rsidRPr="0081706F">
        <w:rPr>
          <w:rStyle w:val="Brak"/>
          <w:rFonts w:cs="Times New Roman"/>
        </w:rPr>
        <w:t>superwizja</w:t>
      </w:r>
      <w:proofErr w:type="spellEnd"/>
      <w:r w:rsidRPr="0081706F">
        <w:rPr>
          <w:rStyle w:val="Brak"/>
          <w:rFonts w:cs="Times New Roman"/>
        </w:rPr>
        <w:t xml:space="preserve">, staż i szkolenie będą miały odpowiednią ilość godzin cząstkowych, </w:t>
      </w:r>
      <w:proofErr w:type="spellStart"/>
      <w:r w:rsidRPr="0081706F">
        <w:rPr>
          <w:rStyle w:val="Brak"/>
          <w:rFonts w:cs="Times New Roman"/>
        </w:rPr>
        <w:t>Psychoterapuci</w:t>
      </w:r>
      <w:proofErr w:type="spellEnd"/>
      <w:r w:rsidRPr="0081706F">
        <w:rPr>
          <w:rStyle w:val="Brak"/>
          <w:rFonts w:cs="Times New Roman"/>
        </w:rPr>
        <w:t xml:space="preserve"> Aplikanci po takim szkoleniu będą musieli indywidualnie uzupełnić godziny danego modułu zgodnie z wymaganiami art. 54 ustawy i dopiero to umożliwi przystąpienie do egzaminu certyfikacyjnego. Jednocześnie w związku z tym, że obecne przepisy nie regulują wymagań co do uprawnień i statusu kadry takiego kursu, Aplikant będzie musiał przedstawić minimum jedną rekomendację od superwizora niezależnego od podmiotu szkolącego. Podmioty szkolące będą miały 3 lata na dostosowanie się do przepisów ustawy. Biorąc pod uwagę, że niektóre aspekty prowadzenia szkoleń będą wymagały natychmiastowej zmiany np. na niektórych uczelniach powstały kursy w 100% online, co uniemożliwia poprawne przygotowanie psychoterapeuty, Komisje ekspertów wydadzą zalecenia dla takich podmiotów i określą harmonogram ich wdrażania. Krajowa Rada Psychoterapeutów będzie zlecała okresowe kontrole dla zweryfikowania czy podmioty szkolące wdrażają zalecenia w odpowiednim czasie. Niedostosowanie się do zaleceń będzie skutkowało wykreśleniem wpisu z rejestru podmiotów szkolących. </w:t>
      </w:r>
    </w:p>
    <w:p w14:paraId="15088EAD" w14:textId="77777777" w:rsidR="001106AF" w:rsidRPr="0081706F" w:rsidRDefault="001106AF" w:rsidP="001106AF">
      <w:pPr>
        <w:jc w:val="both"/>
        <w:rPr>
          <w:rFonts w:cs="Times New Roman"/>
        </w:rPr>
      </w:pPr>
    </w:p>
    <w:p w14:paraId="04564FCE" w14:textId="77777777" w:rsidR="001106AF" w:rsidRPr="0081706F" w:rsidRDefault="001106AF" w:rsidP="001106AF">
      <w:pPr>
        <w:jc w:val="both"/>
        <w:rPr>
          <w:rFonts w:cs="Times New Roman"/>
        </w:rPr>
      </w:pPr>
      <w:r w:rsidRPr="0081706F">
        <w:rPr>
          <w:rStyle w:val="Brak"/>
          <w:rFonts w:cs="Times New Roman"/>
        </w:rPr>
        <w:t xml:space="preserve">Ośrodki egzaminacyjne przekażą Komitetowi Organizacyjnemu listy certyfikowanych psychoterapeutów, superwizorów i osób szkolących się. Wskazane osoby zostaną wpisane do odpowiednich rejestrów. Oznacza to, że bez zamieszania i długiego okresu oczekiwania z mocy prawa powstanie struktura samorządu. Jedynie podmioty i osoby nie powiązane ze stowarzyszeniami będą musiały złożyć wnioski indywidualne. Komitet Organizacyjny powoła tymczasowe izby psychoterapeutów i przygotuje pierwsze wybory. Projekt deleguje na Krajową Radę </w:t>
      </w:r>
      <w:r w:rsidRPr="0081706F">
        <w:rPr>
          <w:rStyle w:val="Brak"/>
          <w:rFonts w:cs="Times New Roman"/>
          <w:lang w:val="fr-FR"/>
        </w:rPr>
        <w:t>Psychoterapeut</w:t>
      </w:r>
      <w:r w:rsidRPr="0081706F">
        <w:rPr>
          <w:rStyle w:val="Brak"/>
          <w:rFonts w:cs="Times New Roman"/>
        </w:rPr>
        <w:t xml:space="preserve">ów możliwość powoływania nowych Izby psychoterapeutów, </w:t>
      </w:r>
      <w:r w:rsidRPr="0081706F">
        <w:rPr>
          <w:rStyle w:val="Brak"/>
          <w:rFonts w:cs="Times New Roman"/>
        </w:rPr>
        <w:lastRenderedPageBreak/>
        <w:t xml:space="preserve">tym samym w początkowym okresie ich liczba może być mniejsza a w miarę rozwoju środowiska większa, co ułatwia zorganizowanie samej struktury. Psychoterapeuci z wykształceniem prawniczym zorganizują </w:t>
      </w:r>
      <w:proofErr w:type="spellStart"/>
      <w:r w:rsidRPr="0081706F">
        <w:rPr>
          <w:rStyle w:val="Brak"/>
          <w:rFonts w:cs="Times New Roman"/>
          <w:lang w:val="de-DE"/>
        </w:rPr>
        <w:t>pion</w:t>
      </w:r>
      <w:proofErr w:type="spellEnd"/>
      <w:r w:rsidRPr="0081706F">
        <w:rPr>
          <w:rStyle w:val="Brak"/>
          <w:rFonts w:cs="Times New Roman"/>
          <w:lang w:val="de-DE"/>
        </w:rPr>
        <w:t xml:space="preserve"> </w:t>
      </w:r>
      <w:proofErr w:type="spellStart"/>
      <w:r w:rsidRPr="0081706F">
        <w:rPr>
          <w:rStyle w:val="Brak"/>
          <w:rFonts w:cs="Times New Roman"/>
          <w:lang w:val="de-DE"/>
        </w:rPr>
        <w:t>zwi</w:t>
      </w:r>
      <w:r w:rsidRPr="0081706F">
        <w:rPr>
          <w:rStyle w:val="Brak"/>
          <w:rFonts w:cs="Times New Roman"/>
        </w:rPr>
        <w:t>ązany</w:t>
      </w:r>
      <w:proofErr w:type="spellEnd"/>
      <w:r w:rsidRPr="0081706F">
        <w:rPr>
          <w:rStyle w:val="Brak"/>
          <w:rFonts w:cs="Times New Roman"/>
        </w:rPr>
        <w:t xml:space="preserve"> z odpowiedzialnością dyscyplinarną a psychoterapeuci - mediatorzy, listy mediatorów i projekt regulaminu mediacji.</w:t>
      </w:r>
    </w:p>
    <w:p w14:paraId="7E4033DA" w14:textId="77777777" w:rsidR="001106AF" w:rsidRPr="0081706F" w:rsidRDefault="001106AF" w:rsidP="001106AF">
      <w:pPr>
        <w:jc w:val="both"/>
        <w:rPr>
          <w:rFonts w:cs="Times New Roman"/>
        </w:rPr>
      </w:pPr>
    </w:p>
    <w:p w14:paraId="00121DDF" w14:textId="77777777" w:rsidR="001106AF" w:rsidRPr="0081706F" w:rsidRDefault="001106AF" w:rsidP="001106AF">
      <w:pPr>
        <w:jc w:val="both"/>
        <w:rPr>
          <w:rFonts w:cs="Times New Roman"/>
        </w:rPr>
      </w:pPr>
      <w:r w:rsidRPr="0081706F">
        <w:rPr>
          <w:rStyle w:val="Brak"/>
          <w:rFonts w:cs="Times New Roman"/>
        </w:rPr>
        <w:t>Przepisy przejściowe odnoszą się do art. 5 ustawy o ochronie zdrowia psychicznego, w kontekście zasad ukończenia szkolenia, rozpoczętego przed dniem wejścia w życie ustawy. Wydłużają również moment wejścia w życie przepisów dotyczących odbywania stażu o 10 lat. Pełne wdrożenie tych przepisów będzie wymagało przygotowania struktury ośrodków stażowych. W okresie przejściowym wymogi dotyczące stażu odpowiadają obecnym warunkom w podmiotach leczniczych i dostępności odbywania stażu.</w:t>
      </w:r>
    </w:p>
    <w:p w14:paraId="5210A83C" w14:textId="77777777" w:rsidR="001106AF" w:rsidRPr="0081706F" w:rsidRDefault="001106AF" w:rsidP="00BC1E82">
      <w:pPr>
        <w:widowControl/>
        <w:numPr>
          <w:ilvl w:val="0"/>
          <w:numId w:val="585"/>
        </w:numPr>
        <w:pBdr>
          <w:top w:val="nil"/>
          <w:left w:val="nil"/>
          <w:bottom w:val="nil"/>
          <w:right w:val="nil"/>
          <w:between w:val="nil"/>
          <w:bar w:val="nil"/>
        </w:pBdr>
        <w:autoSpaceDE/>
        <w:autoSpaceDN/>
        <w:adjustRightInd/>
        <w:spacing w:before="240" w:after="240"/>
        <w:rPr>
          <w:rFonts w:cs="Times New Roman"/>
          <w:b/>
          <w:bCs/>
        </w:rPr>
      </w:pPr>
      <w:r w:rsidRPr="0081706F">
        <w:rPr>
          <w:rStyle w:val="Brak"/>
          <w:rFonts w:cs="Times New Roman"/>
          <w:b/>
          <w:bCs/>
        </w:rPr>
        <w:t>Finansowanie samorządu zawodowego psychoterapeutów</w:t>
      </w:r>
    </w:p>
    <w:p w14:paraId="6412F6CA" w14:textId="77777777" w:rsidR="001106AF" w:rsidRPr="0081706F" w:rsidRDefault="001106AF" w:rsidP="001106AF">
      <w:pPr>
        <w:spacing w:before="240" w:after="240"/>
        <w:jc w:val="both"/>
        <w:rPr>
          <w:rFonts w:cs="Times New Roman"/>
        </w:rPr>
      </w:pPr>
      <w:r w:rsidRPr="0081706F">
        <w:rPr>
          <w:rStyle w:val="Brak"/>
          <w:rFonts w:cs="Times New Roman"/>
        </w:rPr>
        <w:t xml:space="preserve">Komitet organizacyjny i jego zadania będą finansowane z dotacji celowej przekazanej przez  Ministerstwo Rodziny, Pracy i Polityki Społecznej. Zadaniem Komitetu będzie zorganizowanie infrastruktury informatycznej - rejestrów, Krajowej Izby Psychoterapeutów i regionalnych izb psychoterapeutów, pierwszych wyborów, które pozwolą wyłonić organy samorządu. Przygotują również program szkolenia z zakresu prawa oraz strukturę sądów koleżeńskich. W związku z tym, iż projekt ustawy został przygotowany dzięki intensywnej pracy pro bono członków Grupy roboczej, członkowie Komitetu organizacyjnego powinni otrzymać wynagrodzenie za swoją pracę. </w:t>
      </w:r>
    </w:p>
    <w:p w14:paraId="46928790" w14:textId="77777777" w:rsidR="001106AF" w:rsidRPr="0081706F" w:rsidRDefault="001106AF" w:rsidP="001106AF">
      <w:pPr>
        <w:spacing w:before="240" w:after="240"/>
        <w:jc w:val="both"/>
        <w:rPr>
          <w:rFonts w:cs="Times New Roman"/>
        </w:rPr>
      </w:pPr>
      <w:r w:rsidRPr="0081706F">
        <w:rPr>
          <w:rStyle w:val="Brak"/>
          <w:rFonts w:cs="Times New Roman"/>
        </w:rPr>
        <w:t xml:space="preserve">Finansowanie </w:t>
      </w:r>
      <w:proofErr w:type="spellStart"/>
      <w:r w:rsidRPr="0081706F">
        <w:rPr>
          <w:rStyle w:val="Brak"/>
          <w:rFonts w:cs="Times New Roman"/>
        </w:rPr>
        <w:t>samorzą</w:t>
      </w:r>
      <w:proofErr w:type="spellEnd"/>
      <w:r w:rsidRPr="0081706F">
        <w:rPr>
          <w:rStyle w:val="Brak"/>
          <w:rFonts w:cs="Times New Roman"/>
          <w:lang w:val="fr-FR"/>
        </w:rPr>
        <w:t>du b</w:t>
      </w:r>
      <w:proofErr w:type="spellStart"/>
      <w:r w:rsidRPr="0081706F">
        <w:rPr>
          <w:rStyle w:val="Brak"/>
          <w:rFonts w:cs="Times New Roman"/>
        </w:rPr>
        <w:t>ędzie</w:t>
      </w:r>
      <w:proofErr w:type="spellEnd"/>
      <w:r w:rsidRPr="0081706F">
        <w:rPr>
          <w:rStyle w:val="Brak"/>
          <w:rFonts w:cs="Times New Roman"/>
        </w:rPr>
        <w:t xml:space="preserve"> odbywało się głównie ze składek członkowskich. W zakresie prowadzenia rejestru i sądów dyscyplinarnych, analogicznie jak to jest w przypadku izb lekarskich, przewidziano finansowanie ze strony Skarbu Państwa. Liczba zrzeszonych psychoterapeutów wynosi obecnie ok. 22 000. Grupa robocza przygotuje bazy danych psychoterapeutów, co pomoże ustalić ilość izb regionalnych i ich zasięg terytorialny. Patrząc na ogólną liczbę </w:t>
      </w:r>
      <w:r w:rsidRPr="0081706F">
        <w:rPr>
          <w:rStyle w:val="Brak"/>
          <w:rFonts w:cs="Times New Roman"/>
          <w:lang w:val="fr-FR"/>
        </w:rPr>
        <w:t>psychoterapeut</w:t>
      </w:r>
      <w:r w:rsidRPr="0081706F">
        <w:rPr>
          <w:rStyle w:val="Brak"/>
          <w:rFonts w:cs="Times New Roman"/>
        </w:rPr>
        <w:t xml:space="preserve">ów można wstępnie założyć, że w początkowych latach powinny wystarczyć 4 izby regionalne. Krajowa Rada Psychoterapeutów może utworzyć kolejne izby, jeżeli wzrost liczby psychoterapeutów i spraw dyscyplinarnych będzie uzasadniał taki krok. </w:t>
      </w:r>
    </w:p>
    <w:p w14:paraId="7E677387" w14:textId="77777777" w:rsidR="001106AF" w:rsidRPr="0081706F" w:rsidRDefault="001106AF" w:rsidP="001106AF">
      <w:pPr>
        <w:spacing w:before="240" w:after="240"/>
        <w:jc w:val="both"/>
        <w:rPr>
          <w:rFonts w:cs="Times New Roman"/>
        </w:rPr>
      </w:pPr>
      <w:r w:rsidRPr="0081706F">
        <w:rPr>
          <w:rStyle w:val="Brak"/>
          <w:rFonts w:cs="Times New Roman"/>
        </w:rPr>
        <w:t xml:space="preserve">Elastyczność w tworzeniu izb regionalnych pozwoli zoptymalizować koszty utrzymania infrastruktury izb oraz odpowiedniej liczby pracowników i sędziów, potrzebnych do obsłużenia </w:t>
      </w:r>
      <w:r w:rsidRPr="0081706F">
        <w:rPr>
          <w:rStyle w:val="Brak"/>
          <w:rFonts w:cs="Times New Roman"/>
        </w:rPr>
        <w:lastRenderedPageBreak/>
        <w:t xml:space="preserve">spraw wnoszonych przez petentów. </w:t>
      </w:r>
    </w:p>
    <w:p w14:paraId="51FC71C5" w14:textId="5AEDE184" w:rsidR="001106AF" w:rsidRPr="0081706F" w:rsidRDefault="001106AF" w:rsidP="001106AF">
      <w:pPr>
        <w:spacing w:before="240" w:after="240"/>
        <w:jc w:val="both"/>
        <w:rPr>
          <w:rFonts w:cs="Times New Roman"/>
        </w:rPr>
      </w:pPr>
      <w:r w:rsidRPr="0081706F">
        <w:rPr>
          <w:rStyle w:val="Brak"/>
          <w:rFonts w:cs="Times New Roman"/>
        </w:rPr>
        <w:t xml:space="preserve">Optymalizacja wydajności i finansowania samorządu jest duża dzięki delegowaniu funkcji szkolenia i egzaminowania na podmioty zewnętrzne, dysponujące strukturą i </w:t>
      </w:r>
      <w:proofErr w:type="spellStart"/>
      <w:r w:rsidRPr="0081706F">
        <w:rPr>
          <w:rStyle w:val="Brak"/>
          <w:rFonts w:cs="Times New Roman"/>
        </w:rPr>
        <w:t>know</w:t>
      </w:r>
      <w:proofErr w:type="spellEnd"/>
      <w:r w:rsidRPr="0081706F">
        <w:rPr>
          <w:rStyle w:val="Brak"/>
          <w:rFonts w:cs="Times New Roman"/>
        </w:rPr>
        <w:t xml:space="preserve"> </w:t>
      </w:r>
      <w:proofErr w:type="spellStart"/>
      <w:r w:rsidRPr="0081706F">
        <w:rPr>
          <w:rStyle w:val="Brak"/>
          <w:rFonts w:cs="Times New Roman"/>
        </w:rPr>
        <w:t>how</w:t>
      </w:r>
      <w:proofErr w:type="spellEnd"/>
      <w:r w:rsidRPr="0081706F">
        <w:rPr>
          <w:rStyle w:val="Brak"/>
          <w:rFonts w:cs="Times New Roman"/>
        </w:rPr>
        <w:t xml:space="preserve"> potrzebnym do sprawnego wypełnienia tych zadań. Delegacja na podmioty zewnętrzne pozwoliła zaprojektować ustawę, która będzie podążać za zmianami stanu faktycznego, bez wprowadzania częstych zmian i bardzo szczegółowych przepisów regulujących zasady poszczególnych szkoleń i egzaminów. Przeniesienie funkcji i specyfiki wszystkich merytorycznie uprawnionych podmiotów do samorządu obciążyłoby nadmiarowo jego strukturę oraz groziło koniecznością zastosowania bardzo szczegółowych przepisów, które i tak mogą nie ująć w wystarczający sposób specyfiki szkolenia w psychoterapii. Wpisanie do ustawy modelu akredytacji podmiotów zewnętrznych jest celowe ze względów funkcjonalnych, finansowych i legislacyjnych.</w:t>
      </w:r>
    </w:p>
    <w:p w14:paraId="5CA57206" w14:textId="77777777" w:rsidR="001106AF" w:rsidRPr="0081706F" w:rsidRDefault="001106AF" w:rsidP="00BC1E82">
      <w:pPr>
        <w:widowControl/>
        <w:numPr>
          <w:ilvl w:val="0"/>
          <w:numId w:val="584"/>
        </w:numPr>
        <w:pBdr>
          <w:top w:val="nil"/>
          <w:left w:val="nil"/>
          <w:bottom w:val="nil"/>
          <w:right w:val="nil"/>
          <w:between w:val="nil"/>
          <w:bar w:val="nil"/>
        </w:pBdr>
        <w:autoSpaceDE/>
        <w:autoSpaceDN/>
        <w:adjustRightInd/>
        <w:spacing w:before="240" w:after="240"/>
        <w:rPr>
          <w:rFonts w:cs="Times New Roman"/>
          <w:b/>
          <w:bCs/>
        </w:rPr>
      </w:pPr>
      <w:r w:rsidRPr="0081706F">
        <w:rPr>
          <w:rStyle w:val="Brak"/>
          <w:rFonts w:cs="Times New Roman"/>
          <w:b/>
          <w:bCs/>
        </w:rPr>
        <w:t xml:space="preserve">Zmiany w ustawie - Kodeks postępowania karnego </w:t>
      </w:r>
    </w:p>
    <w:p w14:paraId="521439C1" w14:textId="77777777" w:rsidR="001106AF" w:rsidRPr="009841C9" w:rsidRDefault="001106AF" w:rsidP="001106AF">
      <w:pPr>
        <w:jc w:val="both"/>
        <w:rPr>
          <w:rFonts w:cs="Times New Roman"/>
          <w:b/>
          <w:bCs/>
        </w:rPr>
      </w:pPr>
      <w:r w:rsidRPr="0081706F">
        <w:rPr>
          <w:rStyle w:val="Brak"/>
          <w:rFonts w:cs="Times New Roman"/>
        </w:rPr>
        <w:t xml:space="preserve">Z uwagi na wprowadzenie tajemnicy zawodowej dla psychoterapeutów niezbędne wydaje się dodanie tego zawodu do kategorii zawodów ujętych w art. 180 ustawy z dnia </w:t>
      </w:r>
      <w:r w:rsidRPr="009841C9">
        <w:rPr>
          <w:rStyle w:val="Brak"/>
          <w:rFonts w:cs="Times New Roman"/>
          <w:b/>
          <w:bCs/>
        </w:rPr>
        <w:t>6 czerwca 1997 r. - Kodeks postępowania karnego.</w:t>
      </w:r>
    </w:p>
    <w:p w14:paraId="6CF87854" w14:textId="77777777" w:rsidR="001106AF" w:rsidRPr="0081706F" w:rsidRDefault="001106AF" w:rsidP="00BC1E82">
      <w:pPr>
        <w:widowControl/>
        <w:numPr>
          <w:ilvl w:val="0"/>
          <w:numId w:val="587"/>
        </w:numPr>
        <w:pBdr>
          <w:top w:val="nil"/>
          <w:left w:val="nil"/>
          <w:bottom w:val="nil"/>
          <w:right w:val="nil"/>
          <w:between w:val="nil"/>
          <w:bar w:val="nil"/>
        </w:pBdr>
        <w:autoSpaceDE/>
        <w:autoSpaceDN/>
        <w:adjustRightInd/>
        <w:spacing w:before="240" w:after="340"/>
        <w:rPr>
          <w:rFonts w:cs="Times New Roman"/>
          <w:b/>
          <w:bCs/>
        </w:rPr>
      </w:pPr>
      <w:r w:rsidRPr="0081706F">
        <w:rPr>
          <w:rStyle w:val="Brak"/>
          <w:rFonts w:cs="Times New Roman"/>
          <w:b/>
          <w:bCs/>
        </w:rPr>
        <w:t>Zmiany w ustawie o podatku od towarów i usług</w:t>
      </w:r>
    </w:p>
    <w:p w14:paraId="132D18D8" w14:textId="77777777" w:rsidR="001106AF" w:rsidRPr="0081706F" w:rsidRDefault="001106AF" w:rsidP="001106AF">
      <w:pPr>
        <w:spacing w:after="100"/>
        <w:jc w:val="both"/>
        <w:rPr>
          <w:rFonts w:cs="Times New Roman"/>
        </w:rPr>
      </w:pPr>
      <w:r w:rsidRPr="0081706F">
        <w:rPr>
          <w:rStyle w:val="Brak"/>
          <w:rFonts w:cs="Times New Roman"/>
        </w:rPr>
        <w:t>Proponowana zmiana wprowadza zwolnienie z podatku VAT usług psychoterapii tożsamo do usług świadczonych przez inne regulowane zawody w obszarze szeroko rozumianego zdrowia w tym m.in. psychologów.</w:t>
      </w:r>
    </w:p>
    <w:p w14:paraId="3D15FB9A" w14:textId="0F621332" w:rsidR="009841C9" w:rsidRPr="0081706F" w:rsidRDefault="001106AF" w:rsidP="00BC1E82">
      <w:pPr>
        <w:spacing w:after="100"/>
        <w:jc w:val="both"/>
        <w:rPr>
          <w:rStyle w:val="Brak"/>
          <w:rFonts w:cs="Times New Roman"/>
        </w:rPr>
      </w:pPr>
      <w:r w:rsidRPr="0081706F">
        <w:rPr>
          <w:rStyle w:val="Brak"/>
          <w:rFonts w:cs="Times New Roman"/>
        </w:rPr>
        <w:t>Jednocześnie zmiana zakładał</w:t>
      </w:r>
      <w:r w:rsidRPr="0081706F">
        <w:rPr>
          <w:rStyle w:val="Brak"/>
          <w:rFonts w:cs="Times New Roman"/>
          <w:lang w:val="en-US"/>
        </w:rPr>
        <w:t>by r</w:t>
      </w:r>
      <w:proofErr w:type="spellStart"/>
      <w:r w:rsidRPr="0081706F">
        <w:rPr>
          <w:rStyle w:val="Brak"/>
          <w:rFonts w:cs="Times New Roman"/>
        </w:rPr>
        <w:t>ównież</w:t>
      </w:r>
      <w:proofErr w:type="spellEnd"/>
      <w:r w:rsidRPr="0081706F">
        <w:rPr>
          <w:rStyle w:val="Brak"/>
          <w:rFonts w:cs="Times New Roman"/>
        </w:rPr>
        <w:t xml:space="preserve"> zwolnienie od podatku </w:t>
      </w:r>
      <w:r w:rsidRPr="009841C9">
        <w:rPr>
          <w:rStyle w:val="Brak"/>
          <w:rFonts w:cs="Times New Roman"/>
          <w:b/>
          <w:bCs/>
        </w:rPr>
        <w:t>VAT podmiotów szkolących na podstawie art. 43 ust. 1 pkt 29 ustawy z dnia 11 marca 2004 r. o podatku od towarów i usług.</w:t>
      </w:r>
      <w:r w:rsidRPr="0081706F">
        <w:rPr>
          <w:rStyle w:val="Brak"/>
          <w:rFonts w:cs="Times New Roman"/>
        </w:rPr>
        <w:t xml:space="preserve"> Dla ww. zwolnienia  istotne jest uznanie danej usługi za usługę kształcenia zawodowego lub przekwalifikowania, a następnie spełnienie dodatkowych warunków wynikających z niniejszego przepisu, tj. prowadzenie danego szkolenia w formach i na zasadach przewidzianych w odrębnych przepisach lub uzyskanie akredytacji na dany rodzaj szkolenia lub finansowanie danego szkolenia w całości ze środków publicznych. </w:t>
      </w:r>
    </w:p>
    <w:p w14:paraId="4F71D3E0" w14:textId="77777777" w:rsidR="001106AF" w:rsidRPr="0081706F" w:rsidRDefault="001106AF" w:rsidP="001106AF">
      <w:pPr>
        <w:jc w:val="both"/>
        <w:rPr>
          <w:rStyle w:val="Brak"/>
          <w:rFonts w:cs="Times New Roman"/>
          <w:u w:val="single"/>
        </w:rPr>
      </w:pPr>
      <w:r w:rsidRPr="0081706F">
        <w:rPr>
          <w:rStyle w:val="Brak"/>
          <w:rFonts w:cs="Times New Roman"/>
          <w:u w:val="single"/>
        </w:rPr>
        <w:t>Z uwagi na to, że:</w:t>
      </w:r>
    </w:p>
    <w:p w14:paraId="5CDA2372" w14:textId="77777777" w:rsidR="001106AF" w:rsidRPr="0081706F" w:rsidRDefault="001106AF" w:rsidP="00BC1E82">
      <w:pPr>
        <w:widowControl/>
        <w:numPr>
          <w:ilvl w:val="0"/>
          <w:numId w:val="589"/>
        </w:numPr>
        <w:pBdr>
          <w:top w:val="nil"/>
          <w:left w:val="nil"/>
          <w:bottom w:val="nil"/>
          <w:right w:val="nil"/>
          <w:between w:val="nil"/>
          <w:bar w:val="nil"/>
        </w:pBdr>
        <w:autoSpaceDE/>
        <w:autoSpaceDN/>
        <w:adjustRightInd/>
        <w:spacing w:before="240"/>
        <w:jc w:val="both"/>
        <w:rPr>
          <w:rFonts w:cs="Times New Roman"/>
        </w:rPr>
      </w:pPr>
      <w:r w:rsidRPr="0081706F">
        <w:rPr>
          <w:rStyle w:val="Brak"/>
          <w:rFonts w:cs="Times New Roman"/>
        </w:rPr>
        <w:lastRenderedPageBreak/>
        <w:t xml:space="preserve">podmioty szkolące prowadziłyby działalność w zakresie kształcenia zawodowego bezpośrednio związaną z kształceniem oraz podnoszeniem kwalifikacji osób ubiegających się o status psychoterapeuty; oraz </w:t>
      </w:r>
    </w:p>
    <w:p w14:paraId="378EBBE8" w14:textId="77777777" w:rsidR="001106AF" w:rsidRPr="0081706F" w:rsidRDefault="001106AF" w:rsidP="00BC1E82">
      <w:pPr>
        <w:widowControl/>
        <w:numPr>
          <w:ilvl w:val="0"/>
          <w:numId w:val="589"/>
        </w:numPr>
        <w:pBdr>
          <w:top w:val="nil"/>
          <w:left w:val="nil"/>
          <w:bottom w:val="nil"/>
          <w:right w:val="nil"/>
          <w:between w:val="nil"/>
          <w:bar w:val="nil"/>
        </w:pBdr>
        <w:autoSpaceDE/>
        <w:autoSpaceDN/>
        <w:adjustRightInd/>
        <w:spacing w:after="240"/>
        <w:jc w:val="both"/>
        <w:rPr>
          <w:rFonts w:cs="Times New Roman"/>
        </w:rPr>
      </w:pPr>
      <w:r w:rsidRPr="0081706F">
        <w:rPr>
          <w:rStyle w:val="Brak"/>
          <w:rFonts w:cs="Times New Roman"/>
        </w:rPr>
        <w:t>fakt, iż formy i zasady szkolenia określone zostaną w ustawie o psychoterapeutach (tj. w przepisach odrębnych);</w:t>
      </w:r>
    </w:p>
    <w:p w14:paraId="79CB97E8" w14:textId="77777777" w:rsidR="001106AF" w:rsidRPr="0081706F" w:rsidRDefault="001106AF" w:rsidP="001106AF">
      <w:pPr>
        <w:jc w:val="both"/>
        <w:rPr>
          <w:rFonts w:cs="Times New Roman"/>
        </w:rPr>
      </w:pPr>
      <w:r w:rsidRPr="0081706F">
        <w:rPr>
          <w:rStyle w:val="Brak"/>
          <w:rFonts w:cs="Times New Roman"/>
          <w:u w:val="single"/>
        </w:rPr>
        <w:t>podmioty szkolące będą mogły skorzystać ze zwolnienia od podatku VAT, o którym mowa w art. 43 ust. 1 pkt 29 ustawy o podatku od towarów i usług</w:t>
      </w:r>
      <w:r w:rsidRPr="0081706F">
        <w:rPr>
          <w:rStyle w:val="Brak"/>
          <w:rFonts w:cs="Times New Roman"/>
        </w:rPr>
        <w:t>.</w:t>
      </w:r>
    </w:p>
    <w:p w14:paraId="128F9D50" w14:textId="77777777" w:rsidR="001106AF" w:rsidRPr="0081706F" w:rsidRDefault="001106AF" w:rsidP="00BC1E82">
      <w:pPr>
        <w:widowControl/>
        <w:numPr>
          <w:ilvl w:val="0"/>
          <w:numId w:val="591"/>
        </w:numPr>
        <w:pBdr>
          <w:top w:val="nil"/>
          <w:left w:val="nil"/>
          <w:bottom w:val="nil"/>
          <w:right w:val="nil"/>
          <w:between w:val="nil"/>
          <w:bar w:val="nil"/>
        </w:pBdr>
        <w:autoSpaceDE/>
        <w:autoSpaceDN/>
        <w:adjustRightInd/>
        <w:spacing w:before="240" w:after="240"/>
        <w:jc w:val="both"/>
        <w:rPr>
          <w:rFonts w:cs="Times New Roman"/>
          <w:b/>
          <w:bCs/>
        </w:rPr>
      </w:pPr>
      <w:r w:rsidRPr="0081706F">
        <w:rPr>
          <w:rStyle w:val="Brak"/>
          <w:rFonts w:cs="Times New Roman"/>
          <w:b/>
          <w:bCs/>
        </w:rPr>
        <w:t xml:space="preserve">Zmiany w ustawie w załączniku do ustawy z dnia 8 czerwca 2017 r. o sposobie ustalania najniższego wynagrodzenia zasadniczego niektórych pracowników zatrudnionych w podmiotach leczniczych (Dz. U. z 2022 r. poz. 2139) </w:t>
      </w:r>
    </w:p>
    <w:p w14:paraId="2A92CD9F" w14:textId="77777777" w:rsidR="001106AF" w:rsidRPr="0081706F" w:rsidRDefault="001106AF" w:rsidP="001106AF">
      <w:pPr>
        <w:jc w:val="both"/>
        <w:rPr>
          <w:rFonts w:cs="Times New Roman"/>
        </w:rPr>
      </w:pPr>
      <w:r w:rsidRPr="0081706F">
        <w:rPr>
          <w:rStyle w:val="Brak"/>
          <w:rFonts w:cs="Times New Roman"/>
        </w:rPr>
        <w:t>Z uwagi na wskazanie w proponowanej ustawie zaszeregowania psychoterapeutów i </w:t>
      </w:r>
      <w:r w:rsidRPr="0081706F">
        <w:rPr>
          <w:rStyle w:val="Brak"/>
          <w:rFonts w:cs="Times New Roman"/>
          <w:lang w:val="fr-FR"/>
        </w:rPr>
        <w:t>psychoterapeut</w:t>
      </w:r>
      <w:r w:rsidRPr="0081706F">
        <w:rPr>
          <w:rStyle w:val="Brak"/>
          <w:rFonts w:cs="Times New Roman"/>
        </w:rPr>
        <w:t xml:space="preserve">ów aplikantów do odpowiedniego poziomu wykształcenia pracowników, zatrudnionych w podmiotach leczniczych, a co za tym idzie minimalnego wynagrodzenia im przysługującego, zasadnym wydaje się </w:t>
      </w:r>
      <w:r w:rsidRPr="009841C9">
        <w:rPr>
          <w:rStyle w:val="Brak"/>
          <w:rFonts w:cs="Times New Roman"/>
          <w:b/>
          <w:bCs/>
        </w:rPr>
        <w:t>wprowadzenie zmiany w załączniku do ustawy z dnia 8 czerwca 2017 r. o sposobie ustalania najniższego wynagrodzenia zasadniczego niektórych pracowników zatrudnionych w podmiotach leczniczych</w:t>
      </w:r>
      <w:r w:rsidRPr="0081706F">
        <w:rPr>
          <w:rStyle w:val="Brak"/>
          <w:rFonts w:cs="Times New Roman"/>
        </w:rPr>
        <w:t xml:space="preserve"> (Dz. U. Z 2022 r. poz. 2139), poprzez dodanie psychoterapeutów i psychoterapeutów aplikantów do odpowiednich podpunktów w tabeli z wskaźnikiem wynagrodzenia. Brak takiego zapisu w chwili obecnej dyskryminuje psychoterapeutów w stosunku do specjalistów w dziedzinie psychoterapii, co narusza zasadę sprawiedliwości społecznej. </w:t>
      </w:r>
    </w:p>
    <w:p w14:paraId="5CE71225" w14:textId="77777777" w:rsidR="001106AF" w:rsidRPr="0081706F" w:rsidRDefault="001106AF" w:rsidP="001106AF">
      <w:pPr>
        <w:jc w:val="both"/>
        <w:rPr>
          <w:rFonts w:cs="Times New Roman"/>
        </w:rPr>
      </w:pPr>
      <w:r w:rsidRPr="0081706F">
        <w:rPr>
          <w:rStyle w:val="Brak"/>
          <w:rFonts w:cs="Times New Roman"/>
        </w:rPr>
        <w:t xml:space="preserve">Obecny stan opieki psychoterapeutycznej w podmiotach leczniczych wynika w dużej mierze z nieadekwatnego wynagradzania psychoterapeutów a w </w:t>
      </w:r>
      <w:proofErr w:type="spellStart"/>
      <w:r w:rsidRPr="0081706F">
        <w:rPr>
          <w:rStyle w:val="Brak"/>
          <w:rFonts w:cs="Times New Roman"/>
        </w:rPr>
        <w:t>szczególnoś</w:t>
      </w:r>
      <w:proofErr w:type="spellEnd"/>
      <w:r w:rsidRPr="0081706F">
        <w:rPr>
          <w:rStyle w:val="Brak"/>
          <w:rFonts w:cs="Times New Roman"/>
          <w:lang w:val="fr-FR"/>
        </w:rPr>
        <w:t xml:space="preserve">ci </w:t>
      </w:r>
      <w:proofErr w:type="spellStart"/>
      <w:r w:rsidRPr="0081706F">
        <w:rPr>
          <w:rStyle w:val="Brak"/>
          <w:rFonts w:cs="Times New Roman"/>
          <w:lang w:val="fr-FR"/>
        </w:rPr>
        <w:t>psychoterapeut</w:t>
      </w:r>
      <w:proofErr w:type="spellEnd"/>
      <w:r w:rsidRPr="0081706F">
        <w:rPr>
          <w:rStyle w:val="Brak"/>
          <w:rFonts w:cs="Times New Roman"/>
        </w:rPr>
        <w:t>ów z certyfikatami. Powoduje to odpływ najlepiej przygotowanych specjalistów do prężnie rozwijającego się sektora prywatnego. W podmiotach leczniczych przyjmowani są najciężej zaburzeni pacjenci a leczeni są często przez mniej doświadczonych psychoterapeutów. W 2023 r. wskaźnik samobójstw wśród dzieci i młodzieży przekroczył wyniki z poprzednich lat. Okres oczekiwania na terapię wynosi często rok i dłużej. W przypadku psychoterapii dorosłych dostępność psychoterapii również jest bardzo mała. Bez odpowiedniego wynagrodzenia specjalistów ta sytuacja nie ulegnie zmianie.</w:t>
      </w:r>
    </w:p>
    <w:p w14:paraId="27AFF6ED" w14:textId="77777777" w:rsidR="001106AF" w:rsidRPr="0081706F" w:rsidRDefault="001106AF" w:rsidP="001106AF">
      <w:pPr>
        <w:jc w:val="both"/>
        <w:rPr>
          <w:rFonts w:cs="Times New Roman"/>
        </w:rPr>
      </w:pPr>
    </w:p>
    <w:p w14:paraId="24A0A1A4" w14:textId="77777777" w:rsidR="001106AF" w:rsidRPr="0081706F" w:rsidRDefault="001106AF" w:rsidP="00BC1E82">
      <w:pPr>
        <w:widowControl/>
        <w:numPr>
          <w:ilvl w:val="0"/>
          <w:numId w:val="593"/>
        </w:numPr>
        <w:pBdr>
          <w:top w:val="nil"/>
          <w:left w:val="nil"/>
          <w:bottom w:val="nil"/>
          <w:right w:val="nil"/>
          <w:between w:val="nil"/>
          <w:bar w:val="nil"/>
        </w:pBdr>
        <w:autoSpaceDE/>
        <w:autoSpaceDN/>
        <w:adjustRightInd/>
        <w:jc w:val="both"/>
        <w:rPr>
          <w:rFonts w:cs="Times New Roman"/>
          <w:b/>
          <w:bCs/>
        </w:rPr>
      </w:pPr>
      <w:r w:rsidRPr="0081706F">
        <w:rPr>
          <w:rStyle w:val="Brak"/>
          <w:rFonts w:cs="Times New Roman"/>
          <w:b/>
          <w:bCs/>
        </w:rPr>
        <w:t>Zmiana w ustawie z dnia 17 sierpnia 2023 r. o niektórych zawodach medycznych</w:t>
      </w:r>
    </w:p>
    <w:p w14:paraId="4165C541" w14:textId="77777777" w:rsidR="001106AF" w:rsidRPr="0081706F" w:rsidRDefault="001106AF" w:rsidP="001106AF">
      <w:pPr>
        <w:jc w:val="both"/>
        <w:rPr>
          <w:rFonts w:cs="Times New Roman"/>
        </w:rPr>
      </w:pPr>
    </w:p>
    <w:p w14:paraId="784D1CAF" w14:textId="77777777" w:rsidR="001106AF" w:rsidRPr="0081706F" w:rsidRDefault="001106AF" w:rsidP="001106AF">
      <w:pPr>
        <w:jc w:val="both"/>
        <w:rPr>
          <w:rFonts w:cs="Times New Roman"/>
        </w:rPr>
      </w:pPr>
      <w:r w:rsidRPr="0081706F">
        <w:rPr>
          <w:rStyle w:val="Brak"/>
          <w:rFonts w:cs="Times New Roman"/>
        </w:rPr>
        <w:lastRenderedPageBreak/>
        <w:t xml:space="preserve">Proponowana zmiana w ustawie z </w:t>
      </w:r>
      <w:r w:rsidRPr="009841C9">
        <w:rPr>
          <w:rStyle w:val="Brak"/>
          <w:rFonts w:cs="Times New Roman"/>
          <w:b/>
          <w:bCs/>
        </w:rPr>
        <w:t>dnia 17 sierpnia 2023 r. o niektórych zawodach medycznych</w:t>
      </w:r>
      <w:r w:rsidRPr="0081706F">
        <w:rPr>
          <w:rStyle w:val="Brak"/>
          <w:rFonts w:cs="Times New Roman"/>
        </w:rPr>
        <w:t xml:space="preserve"> wynika z wprowadzenia niniejszą ustawą prawa do wykonywania zawodu i wymaga uregulowania relacji między prawem do wykonywania zawodu wydawanym na podstawie certyfikatu i specjalizacji. Równorzędność obu ścieżek uzyskiwania uprawnień wynika z konstytucyjnej zasady sprawiedliwości społecznej. Kryterium, które wyróżnia specjalizację i powinno być uwzględnione dodatkowo, jest wymiar stażu klinicznego, </w:t>
      </w:r>
      <w:proofErr w:type="spellStart"/>
      <w:r w:rsidRPr="0081706F">
        <w:rPr>
          <w:rStyle w:val="Brak"/>
          <w:rFonts w:cs="Times New Roman"/>
        </w:rPr>
        <w:t>któ</w:t>
      </w:r>
      <w:r w:rsidRPr="0081706F">
        <w:rPr>
          <w:rStyle w:val="Brak"/>
          <w:rFonts w:cs="Times New Roman"/>
          <w:lang w:val="en-US"/>
        </w:rPr>
        <w:t>ry</w:t>
      </w:r>
      <w:proofErr w:type="spellEnd"/>
      <w:r w:rsidRPr="0081706F">
        <w:rPr>
          <w:rStyle w:val="Brak"/>
          <w:rFonts w:cs="Times New Roman"/>
          <w:lang w:val="en-US"/>
        </w:rPr>
        <w:t xml:space="preserve"> </w:t>
      </w:r>
      <w:proofErr w:type="spellStart"/>
      <w:r w:rsidRPr="0081706F">
        <w:rPr>
          <w:rStyle w:val="Brak"/>
          <w:rFonts w:cs="Times New Roman"/>
          <w:lang w:val="en-US"/>
        </w:rPr>
        <w:t>mo</w:t>
      </w:r>
      <w:proofErr w:type="spellEnd"/>
      <w:r w:rsidRPr="0081706F">
        <w:rPr>
          <w:rStyle w:val="Brak"/>
          <w:rFonts w:cs="Times New Roman"/>
        </w:rPr>
        <w:t xml:space="preserve">że być wyższy w stosunku </w:t>
      </w:r>
      <w:r w:rsidRPr="0081706F">
        <w:rPr>
          <w:rStyle w:val="Brak"/>
          <w:rFonts w:cs="Times New Roman"/>
          <w:shd w:val="clear" w:color="auto" w:fill="FFFFFF"/>
        </w:rPr>
        <w:t>do wymagań obowiązujących w większości</w:t>
      </w:r>
      <w:r w:rsidRPr="0081706F">
        <w:rPr>
          <w:rStyle w:val="Brak"/>
          <w:rFonts w:cs="Times New Roman"/>
        </w:rPr>
        <w:t xml:space="preserve"> szkoleń prowadzących do certyfikatu.</w:t>
      </w:r>
    </w:p>
    <w:p w14:paraId="4152701E" w14:textId="77777777" w:rsidR="001106AF" w:rsidRPr="0081706F" w:rsidRDefault="001106AF" w:rsidP="001106AF">
      <w:pPr>
        <w:jc w:val="both"/>
        <w:rPr>
          <w:rFonts w:cs="Times New Roman"/>
        </w:rPr>
      </w:pPr>
    </w:p>
    <w:p w14:paraId="12A40332" w14:textId="77777777" w:rsidR="001106AF" w:rsidRPr="0081706F" w:rsidRDefault="001106AF" w:rsidP="00BC1E82">
      <w:pPr>
        <w:widowControl/>
        <w:numPr>
          <w:ilvl w:val="0"/>
          <w:numId w:val="594"/>
        </w:numPr>
        <w:pBdr>
          <w:top w:val="nil"/>
          <w:left w:val="nil"/>
          <w:bottom w:val="nil"/>
          <w:right w:val="nil"/>
          <w:between w:val="nil"/>
          <w:bar w:val="nil"/>
        </w:pBdr>
        <w:autoSpaceDE/>
        <w:autoSpaceDN/>
        <w:adjustRightInd/>
        <w:spacing w:before="240" w:after="240"/>
        <w:rPr>
          <w:rFonts w:cs="Times New Roman"/>
          <w:b/>
          <w:bCs/>
        </w:rPr>
      </w:pPr>
      <w:r w:rsidRPr="0081706F">
        <w:rPr>
          <w:rStyle w:val="Brak"/>
          <w:rFonts w:cs="Times New Roman"/>
          <w:b/>
          <w:bCs/>
        </w:rPr>
        <w:t xml:space="preserve">Wyłączenie stosowania przepisów ustawy o ochronie zdrowia psychicznego </w:t>
      </w:r>
    </w:p>
    <w:p w14:paraId="391B55E7" w14:textId="77777777" w:rsidR="001106AF" w:rsidRPr="009841C9" w:rsidRDefault="001106AF" w:rsidP="001106AF">
      <w:pPr>
        <w:jc w:val="both"/>
        <w:rPr>
          <w:rFonts w:cs="Times New Roman"/>
          <w:b/>
          <w:bCs/>
        </w:rPr>
      </w:pPr>
      <w:r w:rsidRPr="0081706F">
        <w:rPr>
          <w:rStyle w:val="Brak"/>
          <w:rFonts w:cs="Times New Roman"/>
        </w:rPr>
        <w:t xml:space="preserve">Do proponowanej ustawy wyłączona zostanie </w:t>
      </w:r>
      <w:r w:rsidRPr="009841C9">
        <w:rPr>
          <w:rStyle w:val="Brak"/>
          <w:rFonts w:cs="Times New Roman"/>
          <w:b/>
          <w:bCs/>
        </w:rPr>
        <w:t>możliwość stosowania przepisów ustawy z dnia 19 sierpnia 1994 r. o ochronie zdrowia psychicznego.</w:t>
      </w:r>
    </w:p>
    <w:p w14:paraId="68BB565B" w14:textId="77777777" w:rsidR="001106AF" w:rsidRPr="0081706F" w:rsidRDefault="001106AF" w:rsidP="001106AF">
      <w:pPr>
        <w:jc w:val="both"/>
        <w:rPr>
          <w:rFonts w:cs="Times New Roman"/>
        </w:rPr>
      </w:pPr>
    </w:p>
    <w:p w14:paraId="75ECE049" w14:textId="77777777" w:rsidR="001106AF" w:rsidRPr="0081706F" w:rsidRDefault="001106AF" w:rsidP="001106AF">
      <w:pPr>
        <w:jc w:val="both"/>
        <w:rPr>
          <w:rFonts w:cs="Times New Roman"/>
        </w:rPr>
      </w:pPr>
      <w:r w:rsidRPr="0081706F">
        <w:rPr>
          <w:rStyle w:val="Brak"/>
          <w:rFonts w:cs="Times New Roman"/>
        </w:rPr>
        <w:t xml:space="preserve">Projekt ustawy nie dotyczy funkcjonowania samorządu terytorialnego oraz nie podlega notyfikacji zgodnie z przepisami dotyczącymi funkcjonowania krajowego systemu notyfikacji norm i aktów prawnych. </w:t>
      </w:r>
    </w:p>
    <w:p w14:paraId="1B653AB2" w14:textId="77777777" w:rsidR="001106AF" w:rsidRPr="0081706F" w:rsidRDefault="001106AF" w:rsidP="001106AF">
      <w:pPr>
        <w:jc w:val="both"/>
        <w:rPr>
          <w:rFonts w:cs="Times New Roman"/>
        </w:rPr>
      </w:pPr>
      <w:r w:rsidRPr="0081706F">
        <w:rPr>
          <w:rStyle w:val="Brak"/>
          <w:rFonts w:cs="Times New Roman"/>
        </w:rPr>
        <w:t>Projekt ustawy nie wymaga przedstawienia właściwym organom i instytucjom Unii Europejskiej, w tym Europejskiemu Bankowi Centralnemu, w celu uzyskania opinii, dokonania powiadomienia, konsultacji albo uzgodnienia.</w:t>
      </w:r>
    </w:p>
    <w:p w14:paraId="158980FB" w14:textId="77777777" w:rsidR="001106AF" w:rsidRPr="0081706F" w:rsidRDefault="001106AF" w:rsidP="001106AF">
      <w:pPr>
        <w:jc w:val="both"/>
        <w:rPr>
          <w:rFonts w:cs="Times New Roman"/>
        </w:rPr>
      </w:pPr>
      <w:r w:rsidRPr="0081706F">
        <w:rPr>
          <w:rStyle w:val="Brak"/>
          <w:rFonts w:cs="Times New Roman"/>
        </w:rPr>
        <w:t xml:space="preserve">Projekt ustawy nie wpływa na </w:t>
      </w:r>
      <w:proofErr w:type="spellStart"/>
      <w:r w:rsidRPr="0081706F">
        <w:rPr>
          <w:rStyle w:val="Brak"/>
          <w:rFonts w:cs="Times New Roman"/>
        </w:rPr>
        <w:t>mikroprzedsię</w:t>
      </w:r>
      <w:proofErr w:type="spellEnd"/>
      <w:r w:rsidRPr="0081706F">
        <w:rPr>
          <w:rStyle w:val="Brak"/>
          <w:rFonts w:cs="Times New Roman"/>
          <w:lang w:val="it-IT"/>
        </w:rPr>
        <w:t>biorc</w:t>
      </w:r>
      <w:r w:rsidRPr="0081706F">
        <w:rPr>
          <w:rStyle w:val="Brak"/>
          <w:rFonts w:cs="Times New Roman"/>
        </w:rPr>
        <w:t xml:space="preserve">ów, </w:t>
      </w:r>
      <w:r w:rsidRPr="009841C9">
        <w:rPr>
          <w:rStyle w:val="Brak"/>
          <w:rFonts w:cs="Times New Roman"/>
          <w:b/>
          <w:bCs/>
        </w:rPr>
        <w:t xml:space="preserve">małych i średnich </w:t>
      </w:r>
      <w:proofErr w:type="spellStart"/>
      <w:r w:rsidRPr="009841C9">
        <w:rPr>
          <w:rStyle w:val="Brak"/>
          <w:rFonts w:cs="Times New Roman"/>
          <w:b/>
          <w:bCs/>
        </w:rPr>
        <w:t>przedsię</w:t>
      </w:r>
      <w:proofErr w:type="spellEnd"/>
      <w:r w:rsidRPr="009841C9">
        <w:rPr>
          <w:rStyle w:val="Brak"/>
          <w:rFonts w:cs="Times New Roman"/>
          <w:b/>
          <w:bCs/>
          <w:lang w:val="it-IT"/>
        </w:rPr>
        <w:t>biorc</w:t>
      </w:r>
      <w:r w:rsidRPr="009841C9">
        <w:rPr>
          <w:rStyle w:val="Brak"/>
          <w:rFonts w:cs="Times New Roman"/>
          <w:b/>
          <w:bCs/>
        </w:rPr>
        <w:t xml:space="preserve">ów i jest zgodny z przepisami ustawy z dnia 6 marca 2018 r. – Prawo </w:t>
      </w:r>
      <w:proofErr w:type="spellStart"/>
      <w:r w:rsidRPr="009841C9">
        <w:rPr>
          <w:rStyle w:val="Brak"/>
          <w:rFonts w:cs="Times New Roman"/>
          <w:b/>
          <w:bCs/>
        </w:rPr>
        <w:t>przedsię</w:t>
      </w:r>
      <w:proofErr w:type="spellEnd"/>
      <w:r w:rsidRPr="009841C9">
        <w:rPr>
          <w:rStyle w:val="Brak"/>
          <w:rFonts w:cs="Times New Roman"/>
          <w:b/>
          <w:bCs/>
          <w:lang w:val="it-IT"/>
        </w:rPr>
        <w:t>biorc</w:t>
      </w:r>
      <w:r w:rsidRPr="009841C9">
        <w:rPr>
          <w:rStyle w:val="Brak"/>
          <w:rFonts w:cs="Times New Roman"/>
          <w:b/>
          <w:bCs/>
        </w:rPr>
        <w:t>ów (Dz. U. z 2019 r.</w:t>
      </w:r>
      <w:r w:rsidRPr="0081706F">
        <w:rPr>
          <w:rStyle w:val="Brak"/>
          <w:rFonts w:cs="Times New Roman"/>
        </w:rPr>
        <w:t xml:space="preserve"> poz. 1292 i 1495). Projektowana ustawa nie zawiera przepisów mających na celu ograniczenie biurokracji lub mogących spowodować jej wzrost.</w:t>
      </w:r>
    </w:p>
    <w:p w14:paraId="5725C724" w14:textId="77777777" w:rsidR="001106AF" w:rsidRPr="009841C9" w:rsidRDefault="001106AF" w:rsidP="001106AF">
      <w:pPr>
        <w:jc w:val="both"/>
        <w:rPr>
          <w:rStyle w:val="Brak"/>
          <w:rFonts w:cs="Times New Roman"/>
          <w:b/>
          <w:bCs/>
        </w:rPr>
      </w:pPr>
      <w:r w:rsidRPr="0081706F">
        <w:rPr>
          <w:rStyle w:val="Brak"/>
          <w:rFonts w:cs="Times New Roman"/>
        </w:rPr>
        <w:t xml:space="preserve">Projektowana ustawa nie zawiera przepisów technicznych w </w:t>
      </w:r>
      <w:r w:rsidRPr="009841C9">
        <w:rPr>
          <w:rStyle w:val="Brak"/>
          <w:rFonts w:cs="Times New Roman"/>
          <w:b/>
          <w:bCs/>
        </w:rPr>
        <w:t xml:space="preserve">rozumieniu rozporządzenia Rady Ministrów z dnia 23 grudnia 2002 r. w sprawie sposobu funkcjonowania krajowego systemu notyfikacji norm i aktów prawnych (Dz. U. poz. 2039, z </w:t>
      </w:r>
      <w:proofErr w:type="spellStart"/>
      <w:r w:rsidRPr="009841C9">
        <w:rPr>
          <w:rStyle w:val="Brak"/>
          <w:rFonts w:cs="Times New Roman"/>
          <w:b/>
          <w:bCs/>
        </w:rPr>
        <w:t>późn</w:t>
      </w:r>
      <w:proofErr w:type="spellEnd"/>
      <w:r w:rsidRPr="009841C9">
        <w:rPr>
          <w:rStyle w:val="Brak"/>
          <w:rFonts w:cs="Times New Roman"/>
          <w:b/>
          <w:bCs/>
        </w:rPr>
        <w:t>. zm.)</w:t>
      </w:r>
    </w:p>
    <w:p w14:paraId="5F55A57D" w14:textId="77777777" w:rsidR="001106AF" w:rsidRPr="0081706F" w:rsidRDefault="001106AF" w:rsidP="001106AF">
      <w:pPr>
        <w:spacing w:before="180" w:after="180" w:line="276" w:lineRule="auto"/>
        <w:jc w:val="both"/>
        <w:rPr>
          <w:rStyle w:val="Brak"/>
          <w:rFonts w:cs="Times New Roman"/>
        </w:rPr>
      </w:pPr>
      <w:r w:rsidRPr="0081706F">
        <w:rPr>
          <w:rStyle w:val="Brak"/>
          <w:rFonts w:cs="Times New Roman"/>
          <w:b/>
          <w:bCs/>
        </w:rPr>
        <w:t>Osiągnięcie celu ustawy nie jest możliwe za pomocą innych środków.</w:t>
      </w:r>
    </w:p>
    <w:p w14:paraId="73BA9E73" w14:textId="77777777" w:rsidR="001106AF" w:rsidRPr="00B67575" w:rsidRDefault="001106AF" w:rsidP="001106AF">
      <w:pPr>
        <w:spacing w:line="240" w:lineRule="auto"/>
        <w:rPr>
          <w:rStyle w:val="Brak"/>
          <w:rFonts w:cs="Times New Roman"/>
          <w:b/>
          <w:bCs/>
          <w:color w:val="000000" w:themeColor="text1"/>
          <w:szCs w:val="24"/>
          <w:u w:color="073E6D"/>
        </w:rPr>
      </w:pPr>
      <w:r w:rsidRPr="00B67575">
        <w:rPr>
          <w:rStyle w:val="Brak"/>
          <w:rFonts w:cs="Times New Roman"/>
          <w:b/>
          <w:bCs/>
          <w:color w:val="000000" w:themeColor="text1"/>
          <w:szCs w:val="24"/>
          <w:vertAlign w:val="superscript"/>
        </w:rPr>
        <w:t>1</w:t>
      </w:r>
      <w:r w:rsidRPr="00B67575">
        <w:rPr>
          <w:rStyle w:val="Brak"/>
          <w:rFonts w:cs="Times New Roman"/>
          <w:b/>
          <w:bCs/>
          <w:color w:val="000000" w:themeColor="text1"/>
          <w:szCs w:val="24"/>
        </w:rPr>
        <w:t xml:space="preserve"> </w:t>
      </w:r>
      <w:r w:rsidRPr="00B67575">
        <w:rPr>
          <w:rStyle w:val="Brak"/>
          <w:rFonts w:cs="Times New Roman"/>
          <w:b/>
          <w:bCs/>
          <w:color w:val="000000" w:themeColor="text1"/>
          <w:szCs w:val="24"/>
          <w:u w:color="073E6D"/>
        </w:rPr>
        <w:t>Członkowie Grupy Roboczej (wrzesień 2024):</w:t>
      </w:r>
    </w:p>
    <w:p w14:paraId="595D8D26"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lang w:val="en-US"/>
        </w:rPr>
      </w:pPr>
      <w:r w:rsidRPr="00B67575">
        <w:rPr>
          <w:rStyle w:val="Brak"/>
          <w:rFonts w:cs="Times New Roman"/>
          <w:szCs w:val="24"/>
          <w:lang w:val="en-US"/>
        </w:rPr>
        <w:t>Association for Contextual Behavioral Science ACBS Polska</w:t>
      </w:r>
    </w:p>
    <w:p w14:paraId="74FCCFE1"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Federacja Towarzystw Psychoanalitycznych</w:t>
      </w:r>
    </w:p>
    <w:p w14:paraId="21BFEC37"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Instytut Analizy Grupowej Rasztów</w:t>
      </w:r>
    </w:p>
    <w:p w14:paraId="5AD5CF06"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Instytut Psychoanalizy i Psychoterapii</w:t>
      </w:r>
    </w:p>
    <w:p w14:paraId="5773F93D"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Instytut Psychologii Zdrowia Polskiego Towarzystwa Psychologicznego</w:t>
      </w:r>
    </w:p>
    <w:p w14:paraId="172D6DC2"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lastRenderedPageBreak/>
        <w:t xml:space="preserve">Instytut Studiów Psychoanalitycznych im. Hanny </w:t>
      </w:r>
      <w:proofErr w:type="spellStart"/>
      <w:r w:rsidRPr="00B67575">
        <w:rPr>
          <w:rStyle w:val="Brak"/>
          <w:rFonts w:cs="Times New Roman"/>
          <w:szCs w:val="24"/>
        </w:rPr>
        <w:t>Segal</w:t>
      </w:r>
      <w:proofErr w:type="spellEnd"/>
    </w:p>
    <w:p w14:paraId="44D861BA"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Krakowskie Koło Psychoanalizy Nowej Szkoły </w:t>
      </w:r>
      <w:proofErr w:type="spellStart"/>
      <w:r w:rsidRPr="00B67575">
        <w:rPr>
          <w:rStyle w:val="Brak"/>
          <w:rFonts w:cs="Times New Roman"/>
          <w:szCs w:val="24"/>
        </w:rPr>
        <w:t>Lacanowskiej</w:t>
      </w:r>
      <w:proofErr w:type="spellEnd"/>
    </w:p>
    <w:p w14:paraId="3C29E387"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Naukowe Towarzystwo Psychoterapii </w:t>
      </w:r>
      <w:proofErr w:type="spellStart"/>
      <w:r w:rsidRPr="00B67575">
        <w:rPr>
          <w:rStyle w:val="Brak"/>
          <w:rFonts w:cs="Times New Roman"/>
          <w:szCs w:val="24"/>
        </w:rPr>
        <w:t>Psychodynamicznej</w:t>
      </w:r>
      <w:proofErr w:type="spellEnd"/>
    </w:p>
    <w:p w14:paraId="2E0A8C68"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Polska Federacja Psychoterapii</w:t>
      </w:r>
    </w:p>
    <w:p w14:paraId="65B94DDE"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Polska Federacja </w:t>
      </w:r>
      <w:proofErr w:type="spellStart"/>
      <w:r w:rsidRPr="00B67575">
        <w:rPr>
          <w:rStyle w:val="Brak"/>
          <w:rFonts w:cs="Times New Roman"/>
          <w:szCs w:val="24"/>
        </w:rPr>
        <w:t>Psychotraumatologii</w:t>
      </w:r>
      <w:proofErr w:type="spellEnd"/>
    </w:p>
    <w:p w14:paraId="10ED208F"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 Instytut Psychodramy</w:t>
      </w:r>
    </w:p>
    <w:p w14:paraId="7406B86E"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Analizy Bioenergetycznej</w:t>
      </w:r>
    </w:p>
    <w:p w14:paraId="40DE53CA"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Integracji Psychoterapii</w:t>
      </w:r>
    </w:p>
    <w:p w14:paraId="2C4141BA"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Stowarzyszenie Na Rzecz Psychoterapii </w:t>
      </w:r>
      <w:proofErr w:type="spellStart"/>
      <w:r w:rsidRPr="00B67575">
        <w:rPr>
          <w:rStyle w:val="Brak"/>
          <w:rFonts w:cs="Times New Roman"/>
          <w:szCs w:val="24"/>
        </w:rPr>
        <w:t>Gestalt</w:t>
      </w:r>
      <w:proofErr w:type="spellEnd"/>
    </w:p>
    <w:p w14:paraId="5E835223"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Stowarzyszenie </w:t>
      </w:r>
      <w:proofErr w:type="spellStart"/>
      <w:r w:rsidRPr="00B67575">
        <w:rPr>
          <w:rStyle w:val="Brak"/>
          <w:rFonts w:cs="Times New Roman"/>
          <w:szCs w:val="24"/>
        </w:rPr>
        <w:t>Neuro</w:t>
      </w:r>
      <w:proofErr w:type="spellEnd"/>
      <w:r w:rsidRPr="00B67575">
        <w:rPr>
          <w:rStyle w:val="Brak"/>
          <w:rFonts w:cs="Times New Roman"/>
          <w:szCs w:val="24"/>
        </w:rPr>
        <w:t>-Lingwistycznej Psychoterapii</w:t>
      </w:r>
    </w:p>
    <w:p w14:paraId="6EF2F32F"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Psychoterapeutów i Praktyków Psychologii Procesu</w:t>
      </w:r>
    </w:p>
    <w:p w14:paraId="7968568B"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Psychoterapii Integracyjnej</w:t>
      </w:r>
    </w:p>
    <w:p w14:paraId="32CD1818"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Psychoterapii Tań</w:t>
      </w:r>
      <w:r w:rsidRPr="00B67575">
        <w:rPr>
          <w:rStyle w:val="Brak"/>
          <w:rFonts w:cs="Times New Roman"/>
          <w:szCs w:val="24"/>
          <w:lang w:val="fr-FR"/>
        </w:rPr>
        <w:t>cem i Ruchem</w:t>
      </w:r>
    </w:p>
    <w:p w14:paraId="01222578"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Rozwoju Psychoterapii</w:t>
      </w:r>
    </w:p>
    <w:p w14:paraId="16040A6B"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Terapeutów Terapii Skoncentrowanej na Rozwiązaniach</w:t>
      </w:r>
    </w:p>
    <w:p w14:paraId="34106997"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Stowarzyszenie Terapii Poznawczej i Schematu</w:t>
      </w:r>
    </w:p>
    <w:p w14:paraId="74AF861B"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Analizy Transakcyjnej</w:t>
      </w:r>
    </w:p>
    <w:p w14:paraId="0CB89D81"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Towarzystwo Integracyjnej Psychoterapii </w:t>
      </w:r>
      <w:proofErr w:type="spellStart"/>
      <w:r w:rsidRPr="00B67575">
        <w:rPr>
          <w:rStyle w:val="Brak"/>
          <w:rFonts w:cs="Times New Roman"/>
          <w:szCs w:val="24"/>
        </w:rPr>
        <w:t>Doświadczeniowej</w:t>
      </w:r>
      <w:proofErr w:type="spellEnd"/>
      <w:r w:rsidRPr="00B67575">
        <w:rPr>
          <w:rStyle w:val="Brak"/>
          <w:rFonts w:cs="Times New Roman"/>
          <w:szCs w:val="24"/>
        </w:rPr>
        <w:t xml:space="preserve"> i Edukacji Społecznej INTRA</w:t>
      </w:r>
    </w:p>
    <w:p w14:paraId="217F1816"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Psychoterapii Psychoanalitycznej</w:t>
      </w:r>
    </w:p>
    <w:p w14:paraId="23CBBCA4"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Psychologii Analitycznej</w:t>
      </w:r>
    </w:p>
    <w:p w14:paraId="5A109F57"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Psychoanalizy Jungowskiej</w:t>
      </w:r>
    </w:p>
    <w:p w14:paraId="4ABDBC8C"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Psychoanalityczne</w:t>
      </w:r>
    </w:p>
    <w:p w14:paraId="6BF72EEF"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Towarzystwo Psychoterapii </w:t>
      </w:r>
      <w:proofErr w:type="spellStart"/>
      <w:r w:rsidRPr="00B67575">
        <w:rPr>
          <w:rStyle w:val="Brak"/>
          <w:rFonts w:cs="Times New Roman"/>
          <w:szCs w:val="24"/>
        </w:rPr>
        <w:t>Integratywnej</w:t>
      </w:r>
      <w:proofErr w:type="spellEnd"/>
      <w:r w:rsidRPr="00B67575">
        <w:rPr>
          <w:rStyle w:val="Brak"/>
          <w:rFonts w:cs="Times New Roman"/>
          <w:szCs w:val="24"/>
        </w:rPr>
        <w:t xml:space="preserve"> i Systemowej</w:t>
      </w:r>
    </w:p>
    <w:p w14:paraId="04D06C22"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Towarzystwo Psychoterapii </w:t>
      </w:r>
      <w:proofErr w:type="spellStart"/>
      <w:r w:rsidRPr="00B67575">
        <w:rPr>
          <w:rStyle w:val="Brak"/>
          <w:rFonts w:cs="Times New Roman"/>
          <w:szCs w:val="24"/>
        </w:rPr>
        <w:t>Psychodynamicznej</w:t>
      </w:r>
      <w:proofErr w:type="spellEnd"/>
    </w:p>
    <w:p w14:paraId="4AD0F7A4"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Towarzystwo Psychoterapii </w:t>
      </w:r>
      <w:proofErr w:type="spellStart"/>
      <w:r w:rsidRPr="00B67575">
        <w:rPr>
          <w:rStyle w:val="Brak"/>
          <w:rFonts w:cs="Times New Roman"/>
          <w:szCs w:val="24"/>
        </w:rPr>
        <w:t>Gestalt</w:t>
      </w:r>
      <w:proofErr w:type="spellEnd"/>
    </w:p>
    <w:p w14:paraId="4DB93D9F"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Towarzystwo </w:t>
      </w:r>
      <w:proofErr w:type="spellStart"/>
      <w:r w:rsidRPr="00B67575">
        <w:rPr>
          <w:rStyle w:val="Brak"/>
          <w:rFonts w:cs="Times New Roman"/>
          <w:szCs w:val="24"/>
        </w:rPr>
        <w:t>Psychotraumatologii</w:t>
      </w:r>
      <w:proofErr w:type="spellEnd"/>
    </w:p>
    <w:p w14:paraId="567DDDF1"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Psychoterapii Skoncentrowanej na Rozwiązaniu</w:t>
      </w:r>
    </w:p>
    <w:p w14:paraId="35B856F2"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 xml:space="preserve">Polskie Towarzystwo Psychoterapii </w:t>
      </w:r>
      <w:proofErr w:type="spellStart"/>
      <w:r w:rsidRPr="00B67575">
        <w:rPr>
          <w:rStyle w:val="Brak"/>
          <w:rFonts w:cs="Times New Roman"/>
          <w:szCs w:val="24"/>
        </w:rPr>
        <w:t>Integratywnej</w:t>
      </w:r>
      <w:proofErr w:type="spellEnd"/>
    </w:p>
    <w:p w14:paraId="7BEC4712"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Psychologii Procesu</w:t>
      </w:r>
    </w:p>
    <w:p w14:paraId="326F707B"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Terapii EMDR</w:t>
      </w:r>
    </w:p>
    <w:p w14:paraId="783AEABC"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Polskie Towarzystwo Terapii Poznawczej i Schematu</w:t>
      </w:r>
    </w:p>
    <w:p w14:paraId="074C1627"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Sekcja Naukowa Psychoterapii Polskiego Towarzystwa Psychiatrycznego</w:t>
      </w:r>
    </w:p>
    <w:p w14:paraId="0CFA805B"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Sekcja Naukowa Terapii Rodzin Polskiego Towarzystwa Psychiatrycznego</w:t>
      </w:r>
    </w:p>
    <w:p w14:paraId="011AE0A7"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Sekcja Psychoterapii Polskiego Towarzystwa Psychologicznego</w:t>
      </w:r>
    </w:p>
    <w:p w14:paraId="7F2925FB"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Sekcja Psychoterapii Polskiego Towarzystwa Psychologii Klinicznej</w:t>
      </w:r>
    </w:p>
    <w:p w14:paraId="68A2FAAE"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Stowarzyszenie Analityków Jungowskich</w:t>
      </w:r>
    </w:p>
    <w:p w14:paraId="4F77CB30"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Stowarzyszenie Edukacji Człowieka Dorosłego</w:t>
      </w:r>
    </w:p>
    <w:p w14:paraId="41BAD272"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Stowarzyszenie Od Do</w:t>
      </w:r>
    </w:p>
    <w:p w14:paraId="3728295F" w14:textId="77777777" w:rsidR="001106AF" w:rsidRPr="00B67575" w:rsidRDefault="001106AF" w:rsidP="00BC1E82">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Stowarzyszenie Psychologów Chrześcijańskich</w:t>
      </w:r>
    </w:p>
    <w:p w14:paraId="45245640" w14:textId="71881ABC" w:rsidR="001106AF" w:rsidRPr="00B67575" w:rsidRDefault="001106AF" w:rsidP="009841C9">
      <w:pPr>
        <w:widowControl/>
        <w:numPr>
          <w:ilvl w:val="0"/>
          <w:numId w:val="596"/>
        </w:numPr>
        <w:pBdr>
          <w:top w:val="nil"/>
          <w:left w:val="nil"/>
          <w:bottom w:val="nil"/>
          <w:right w:val="nil"/>
          <w:between w:val="nil"/>
          <w:bar w:val="nil"/>
        </w:pBdr>
        <w:autoSpaceDE/>
        <w:autoSpaceDN/>
        <w:adjustRightInd/>
        <w:spacing w:line="276" w:lineRule="auto"/>
        <w:rPr>
          <w:rFonts w:cs="Times New Roman"/>
          <w:szCs w:val="24"/>
        </w:rPr>
      </w:pPr>
      <w:r w:rsidRPr="00B67575">
        <w:rPr>
          <w:rStyle w:val="Brak"/>
          <w:rFonts w:cs="Times New Roman"/>
          <w:szCs w:val="24"/>
        </w:rPr>
        <w:t>Wielkopolskie Towarzystwo Terapii Systemowej</w:t>
      </w:r>
    </w:p>
    <w:sectPr w:rsidR="001106AF" w:rsidRPr="00B67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3E2"/>
    <w:multiLevelType w:val="hybridMultilevel"/>
    <w:tmpl w:val="F04C4B9C"/>
    <w:styleLink w:val="Zaimportowanystyl20"/>
    <w:lvl w:ilvl="0" w:tplc="318E799C">
      <w:start w:val="1"/>
      <w:numFmt w:val="decimal"/>
      <w:lvlText w:val="%1."/>
      <w:lvlJc w:val="left"/>
      <w:pPr>
        <w:tabs>
          <w:tab w:val="left" w:pos="519"/>
          <w:tab w:val="left" w:pos="521"/>
        </w:tabs>
        <w:ind w:left="425"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DD6ADA4E">
      <w:start w:val="1"/>
      <w:numFmt w:val="lowerLetter"/>
      <w:lvlText w:val="%2."/>
      <w:lvlJc w:val="left"/>
      <w:pPr>
        <w:tabs>
          <w:tab w:val="left" w:pos="519"/>
          <w:tab w:val="left" w:pos="521"/>
        </w:tabs>
        <w:ind w:left="114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8B409954">
      <w:start w:val="1"/>
      <w:numFmt w:val="lowerRoman"/>
      <w:lvlText w:val="%3."/>
      <w:lvlJc w:val="left"/>
      <w:pPr>
        <w:tabs>
          <w:tab w:val="left" w:pos="519"/>
          <w:tab w:val="left" w:pos="521"/>
        </w:tabs>
        <w:ind w:left="1865"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93D00256">
      <w:start w:val="1"/>
      <w:numFmt w:val="decimal"/>
      <w:lvlText w:val="%4."/>
      <w:lvlJc w:val="left"/>
      <w:pPr>
        <w:tabs>
          <w:tab w:val="left" w:pos="519"/>
          <w:tab w:val="left" w:pos="521"/>
        </w:tabs>
        <w:ind w:left="2585"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9F67368">
      <w:start w:val="1"/>
      <w:numFmt w:val="lowerLetter"/>
      <w:lvlText w:val="%5."/>
      <w:lvlJc w:val="left"/>
      <w:pPr>
        <w:tabs>
          <w:tab w:val="left" w:pos="519"/>
          <w:tab w:val="left" w:pos="521"/>
        </w:tabs>
        <w:ind w:left="3305"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BB925280">
      <w:start w:val="1"/>
      <w:numFmt w:val="lowerRoman"/>
      <w:lvlText w:val="%6."/>
      <w:lvlJc w:val="left"/>
      <w:pPr>
        <w:tabs>
          <w:tab w:val="left" w:pos="519"/>
          <w:tab w:val="left" w:pos="521"/>
        </w:tabs>
        <w:ind w:left="4025"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6FB84D68">
      <w:start w:val="1"/>
      <w:numFmt w:val="decimal"/>
      <w:lvlText w:val="%7."/>
      <w:lvlJc w:val="left"/>
      <w:pPr>
        <w:tabs>
          <w:tab w:val="left" w:pos="519"/>
          <w:tab w:val="left" w:pos="521"/>
        </w:tabs>
        <w:ind w:left="4745"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480DAEE">
      <w:start w:val="1"/>
      <w:numFmt w:val="lowerLetter"/>
      <w:lvlText w:val="%8."/>
      <w:lvlJc w:val="left"/>
      <w:pPr>
        <w:tabs>
          <w:tab w:val="left" w:pos="519"/>
          <w:tab w:val="left" w:pos="521"/>
        </w:tabs>
        <w:ind w:left="5465"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619E890C">
      <w:start w:val="1"/>
      <w:numFmt w:val="lowerRoman"/>
      <w:lvlText w:val="%9."/>
      <w:lvlJc w:val="left"/>
      <w:pPr>
        <w:tabs>
          <w:tab w:val="left" w:pos="519"/>
          <w:tab w:val="left" w:pos="521"/>
        </w:tabs>
        <w:ind w:left="618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9A5025"/>
    <w:multiLevelType w:val="hybridMultilevel"/>
    <w:tmpl w:val="B55045D4"/>
    <w:styleLink w:val="Zaimportowanystyl125"/>
    <w:lvl w:ilvl="0" w:tplc="36C44C3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ECD17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3A334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3EE85F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E2E99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AA6FF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7721C5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789BC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90AE4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0B018E0"/>
    <w:multiLevelType w:val="hybridMultilevel"/>
    <w:tmpl w:val="20F48AC8"/>
    <w:numStyleLink w:val="Zaimportowanystyl152"/>
  </w:abstractNum>
  <w:abstractNum w:abstractNumId="3" w15:restartNumberingAfterBreak="0">
    <w:nsid w:val="011F2C57"/>
    <w:multiLevelType w:val="hybridMultilevel"/>
    <w:tmpl w:val="86862134"/>
    <w:styleLink w:val="Zaimportowanystyl142"/>
    <w:lvl w:ilvl="0" w:tplc="3050D29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9C4D2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BEE13A">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36C5C7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2C835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D0DAF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0B6414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F6CE5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1EF97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B81FAF"/>
    <w:multiLevelType w:val="hybridMultilevel"/>
    <w:tmpl w:val="4636E018"/>
    <w:styleLink w:val="Zaimportowanystyl99"/>
    <w:lvl w:ilvl="0" w:tplc="9CD65F8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B48D4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7AAC3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1EA713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9C21B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10DD9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000D0B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54ADA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BA5C3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B82D80"/>
    <w:multiLevelType w:val="hybridMultilevel"/>
    <w:tmpl w:val="93C43F7C"/>
    <w:styleLink w:val="Zaimportowanystyl178"/>
    <w:lvl w:ilvl="0" w:tplc="F2C62ACC">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41ABC8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01A1D38">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444A157A">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E22D784">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E50398E">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6F3CEE42">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C0E618C">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00A3C18">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1CD41CC"/>
    <w:multiLevelType w:val="hybridMultilevel"/>
    <w:tmpl w:val="F894E5D2"/>
    <w:styleLink w:val="Zaimportowanystyl40"/>
    <w:lvl w:ilvl="0" w:tplc="356A7E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EA07A8">
      <w:start w:val="1"/>
      <w:numFmt w:val="lowerLetter"/>
      <w:lvlText w:val="%2)"/>
      <w:lvlJc w:val="left"/>
      <w:pPr>
        <w:ind w:left="127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017E990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6F47A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A615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66BD22">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5F045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492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EC09B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1DA2F64"/>
    <w:multiLevelType w:val="hybridMultilevel"/>
    <w:tmpl w:val="7EE22A6E"/>
    <w:styleLink w:val="Zaimportowanystyl32"/>
    <w:lvl w:ilvl="0" w:tplc="171019C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D017C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CC975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110DD0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A433F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88394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6868D14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8CFF84">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C08BD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227349E"/>
    <w:multiLevelType w:val="hybridMultilevel"/>
    <w:tmpl w:val="B2D086A6"/>
    <w:numStyleLink w:val="Zaimportowanystyl165"/>
  </w:abstractNum>
  <w:abstractNum w:abstractNumId="9" w15:restartNumberingAfterBreak="0">
    <w:nsid w:val="02D26CD5"/>
    <w:multiLevelType w:val="hybridMultilevel"/>
    <w:tmpl w:val="C6E49436"/>
    <w:styleLink w:val="Zaimportowanystyl190"/>
    <w:lvl w:ilvl="0" w:tplc="7DA81D5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82A13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12E57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D9A015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B211D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A800F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41E0966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863C4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BC949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31201CB"/>
    <w:multiLevelType w:val="hybridMultilevel"/>
    <w:tmpl w:val="B4E68EBE"/>
    <w:numStyleLink w:val="Zaimportowanystyl156"/>
  </w:abstractNum>
  <w:abstractNum w:abstractNumId="11" w15:restartNumberingAfterBreak="0">
    <w:nsid w:val="0313213B"/>
    <w:multiLevelType w:val="hybridMultilevel"/>
    <w:tmpl w:val="03308DA2"/>
    <w:styleLink w:val="Zaimportowanystyl155"/>
    <w:lvl w:ilvl="0" w:tplc="0480F34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A0CDE">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7E5E2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984FA2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50B34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E4F0C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B20113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E2A88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905BB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3810F3E"/>
    <w:multiLevelType w:val="hybridMultilevel"/>
    <w:tmpl w:val="E0108AA2"/>
    <w:styleLink w:val="Zaimportowanystyl214"/>
    <w:lvl w:ilvl="0" w:tplc="EF88C6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D4DA3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6A36E2">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08FD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9A573C">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0ED2D8">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B2ED28A">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60EB8E">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C06D62">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45C5B5F"/>
    <w:multiLevelType w:val="hybridMultilevel"/>
    <w:tmpl w:val="2B025C8A"/>
    <w:numStyleLink w:val="Zaimportowanystyl72"/>
  </w:abstractNum>
  <w:abstractNum w:abstractNumId="14" w15:restartNumberingAfterBreak="0">
    <w:nsid w:val="04E50715"/>
    <w:multiLevelType w:val="hybridMultilevel"/>
    <w:tmpl w:val="9F0AD822"/>
    <w:styleLink w:val="Zaimportowanystyl21"/>
    <w:lvl w:ilvl="0" w:tplc="2B3606FE">
      <w:start w:val="1"/>
      <w:numFmt w:val="decimal"/>
      <w:lvlText w:val="%1."/>
      <w:lvlJc w:val="left"/>
      <w:pPr>
        <w:tabs>
          <w:tab w:val="left" w:pos="519"/>
          <w:tab w:val="left" w:pos="5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DA1F28">
      <w:start w:val="1"/>
      <w:numFmt w:val="decimal"/>
      <w:lvlText w:val="%2)"/>
      <w:lvlJc w:val="left"/>
      <w:pPr>
        <w:tabs>
          <w:tab w:val="left" w:pos="519"/>
          <w:tab w:val="left" w:pos="521"/>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4029FAA">
      <w:start w:val="1"/>
      <w:numFmt w:val="lowerRoman"/>
      <w:lvlText w:val="%3."/>
      <w:lvlJc w:val="left"/>
      <w:pPr>
        <w:tabs>
          <w:tab w:val="left" w:pos="519"/>
          <w:tab w:val="left" w:pos="521"/>
        </w:tabs>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B37E9C04">
      <w:start w:val="1"/>
      <w:numFmt w:val="decimal"/>
      <w:lvlText w:val="%4."/>
      <w:lvlJc w:val="left"/>
      <w:pPr>
        <w:tabs>
          <w:tab w:val="left" w:pos="519"/>
          <w:tab w:val="left" w:pos="521"/>
        </w:tabs>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FA88376">
      <w:start w:val="1"/>
      <w:numFmt w:val="lowerLetter"/>
      <w:lvlText w:val="%5."/>
      <w:lvlJc w:val="left"/>
      <w:pPr>
        <w:tabs>
          <w:tab w:val="left" w:pos="519"/>
          <w:tab w:val="left" w:pos="521"/>
        </w:tabs>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DA474C4">
      <w:start w:val="1"/>
      <w:numFmt w:val="lowerRoman"/>
      <w:lvlText w:val="%6."/>
      <w:lvlJc w:val="left"/>
      <w:pPr>
        <w:tabs>
          <w:tab w:val="left" w:pos="519"/>
          <w:tab w:val="left" w:pos="521"/>
        </w:tabs>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2076C0DE">
      <w:start w:val="1"/>
      <w:numFmt w:val="decimal"/>
      <w:lvlText w:val="%7."/>
      <w:lvlJc w:val="left"/>
      <w:pPr>
        <w:tabs>
          <w:tab w:val="left" w:pos="519"/>
          <w:tab w:val="left" w:pos="521"/>
        </w:tabs>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8962F3C">
      <w:start w:val="1"/>
      <w:numFmt w:val="lowerLetter"/>
      <w:lvlText w:val="%8."/>
      <w:lvlJc w:val="left"/>
      <w:pPr>
        <w:tabs>
          <w:tab w:val="left" w:pos="519"/>
          <w:tab w:val="left" w:pos="521"/>
        </w:tabs>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7A427AA">
      <w:start w:val="1"/>
      <w:numFmt w:val="lowerRoman"/>
      <w:lvlText w:val="%9."/>
      <w:lvlJc w:val="left"/>
      <w:pPr>
        <w:tabs>
          <w:tab w:val="left" w:pos="519"/>
          <w:tab w:val="left" w:pos="521"/>
        </w:tabs>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5176B2F"/>
    <w:multiLevelType w:val="hybridMultilevel"/>
    <w:tmpl w:val="936872E4"/>
    <w:numStyleLink w:val="Zaimportowanystyl186"/>
  </w:abstractNum>
  <w:abstractNum w:abstractNumId="16" w15:restartNumberingAfterBreak="0">
    <w:nsid w:val="052F0AF8"/>
    <w:multiLevelType w:val="hybridMultilevel"/>
    <w:tmpl w:val="CAB88CA0"/>
    <w:numStyleLink w:val="Zaimportowanystyl145"/>
  </w:abstractNum>
  <w:abstractNum w:abstractNumId="17" w15:restartNumberingAfterBreak="0">
    <w:nsid w:val="05BA6563"/>
    <w:multiLevelType w:val="hybridMultilevel"/>
    <w:tmpl w:val="AA446DB0"/>
    <w:styleLink w:val="Zaimportowanystyl127"/>
    <w:lvl w:ilvl="0" w:tplc="5A468EEC">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B9852EC">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6E8116C">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D10C5E52">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6D8CF20">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F43FC6">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116CD5C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162AC96">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E1423CA">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5C03C2B"/>
    <w:multiLevelType w:val="hybridMultilevel"/>
    <w:tmpl w:val="E7485D04"/>
    <w:styleLink w:val="Zaimportowanystyl41"/>
    <w:lvl w:ilvl="0" w:tplc="D48CB526">
      <w:start w:val="1"/>
      <w:numFmt w:val="decimal"/>
      <w:lvlText w:val="%1)"/>
      <w:lvlJc w:val="left"/>
      <w:pPr>
        <w:ind w:left="708"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0D7EEB42">
      <w:start w:val="1"/>
      <w:numFmt w:val="lowerLetter"/>
      <w:lvlText w:val="%2)"/>
      <w:lvlJc w:val="left"/>
      <w:pPr>
        <w:ind w:left="1428"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CBE6B4A8">
      <w:start w:val="1"/>
      <w:numFmt w:val="lowerRoman"/>
      <w:lvlText w:val="%3)"/>
      <w:lvlJc w:val="left"/>
      <w:pPr>
        <w:ind w:left="2148"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FE2435C2">
      <w:start w:val="1"/>
      <w:numFmt w:val="decimal"/>
      <w:lvlText w:val="(%4)"/>
      <w:lvlJc w:val="left"/>
      <w:pPr>
        <w:ind w:left="2868"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E200E36">
      <w:start w:val="1"/>
      <w:numFmt w:val="lowerLetter"/>
      <w:lvlText w:val="(%5)"/>
      <w:lvlJc w:val="left"/>
      <w:pPr>
        <w:ind w:left="3588"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D800B12">
      <w:start w:val="1"/>
      <w:numFmt w:val="lowerRoman"/>
      <w:lvlText w:val="(%6)"/>
      <w:lvlJc w:val="left"/>
      <w:pPr>
        <w:ind w:left="4308"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302C88E2">
      <w:start w:val="1"/>
      <w:numFmt w:val="decimal"/>
      <w:lvlText w:val="%7."/>
      <w:lvlJc w:val="left"/>
      <w:pPr>
        <w:ind w:left="5028"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CBF6204C">
      <w:start w:val="1"/>
      <w:numFmt w:val="lowerLetter"/>
      <w:lvlText w:val="%8."/>
      <w:lvlJc w:val="left"/>
      <w:pPr>
        <w:ind w:left="5748"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4734F7A2">
      <w:start w:val="1"/>
      <w:numFmt w:val="lowerRoman"/>
      <w:lvlText w:val="%9."/>
      <w:lvlJc w:val="left"/>
      <w:pPr>
        <w:ind w:left="6468"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6260B6F"/>
    <w:multiLevelType w:val="hybridMultilevel"/>
    <w:tmpl w:val="7ABC1586"/>
    <w:numStyleLink w:val="Zaimportowanystyl113"/>
  </w:abstractNum>
  <w:abstractNum w:abstractNumId="20" w15:restartNumberingAfterBreak="0">
    <w:nsid w:val="06261450"/>
    <w:multiLevelType w:val="hybridMultilevel"/>
    <w:tmpl w:val="CE4CCA38"/>
    <w:styleLink w:val="Zaimportowanystyl19"/>
    <w:lvl w:ilvl="0" w:tplc="53E62A2C">
      <w:start w:val="1"/>
      <w:numFmt w:val="decimal"/>
      <w:lvlText w:val="%1)"/>
      <w:lvlJc w:val="left"/>
      <w:pPr>
        <w:tabs>
          <w:tab w:val="num" w:pos="839"/>
        </w:tabs>
        <w:ind w:left="850"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81EB784">
      <w:start w:val="1"/>
      <w:numFmt w:val="decimal"/>
      <w:lvlText w:val="%2)"/>
      <w:lvlJc w:val="left"/>
      <w:pPr>
        <w:tabs>
          <w:tab w:val="left" w:pos="839"/>
          <w:tab w:val="num" w:pos="1134"/>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FCB888">
      <w:start w:val="1"/>
      <w:numFmt w:val="decimal"/>
      <w:lvlText w:val="%3)"/>
      <w:lvlJc w:val="left"/>
      <w:pPr>
        <w:tabs>
          <w:tab w:val="left" w:pos="839"/>
          <w:tab w:val="num" w:pos="1854"/>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C323B9C">
      <w:start w:val="1"/>
      <w:numFmt w:val="decimal"/>
      <w:lvlText w:val="%4)"/>
      <w:lvlJc w:val="left"/>
      <w:pPr>
        <w:tabs>
          <w:tab w:val="left" w:pos="839"/>
          <w:tab w:val="num" w:pos="2574"/>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B56EF5C">
      <w:start w:val="1"/>
      <w:numFmt w:val="decimal"/>
      <w:lvlText w:val="%5)"/>
      <w:lvlJc w:val="left"/>
      <w:pPr>
        <w:tabs>
          <w:tab w:val="left" w:pos="839"/>
          <w:tab w:val="num" w:pos="3294"/>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24AB8F8">
      <w:start w:val="1"/>
      <w:numFmt w:val="decimal"/>
      <w:lvlText w:val="%6)"/>
      <w:lvlJc w:val="left"/>
      <w:pPr>
        <w:tabs>
          <w:tab w:val="left" w:pos="839"/>
          <w:tab w:val="num" w:pos="4014"/>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54AF420">
      <w:start w:val="1"/>
      <w:numFmt w:val="decimal"/>
      <w:lvlText w:val="%7)"/>
      <w:lvlJc w:val="left"/>
      <w:pPr>
        <w:tabs>
          <w:tab w:val="left" w:pos="839"/>
          <w:tab w:val="num" w:pos="4734"/>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0329188">
      <w:start w:val="1"/>
      <w:numFmt w:val="decimal"/>
      <w:lvlText w:val="%8)"/>
      <w:lvlJc w:val="left"/>
      <w:pPr>
        <w:tabs>
          <w:tab w:val="left" w:pos="839"/>
          <w:tab w:val="num" w:pos="5454"/>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07282D0">
      <w:start w:val="1"/>
      <w:numFmt w:val="decimal"/>
      <w:lvlText w:val="%9)"/>
      <w:lvlJc w:val="left"/>
      <w:pPr>
        <w:tabs>
          <w:tab w:val="left" w:pos="839"/>
          <w:tab w:val="num" w:pos="6174"/>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06411B3C"/>
    <w:multiLevelType w:val="hybridMultilevel"/>
    <w:tmpl w:val="1AAEE828"/>
    <w:styleLink w:val="Zaimportowanystyl43"/>
    <w:lvl w:ilvl="0" w:tplc="0C8CBFC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C4944C">
      <w:start w:val="1"/>
      <w:numFmt w:val="decimal"/>
      <w:lvlText w:val="%2)"/>
      <w:lvlJc w:val="left"/>
      <w:pPr>
        <w:ind w:left="8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1CCB96">
      <w:start w:val="1"/>
      <w:numFmt w:val="lowerRoman"/>
      <w:lvlText w:val="%3."/>
      <w:lvlJc w:val="left"/>
      <w:pPr>
        <w:ind w:left="157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D1CE72BA">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660B6C">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CCBBD0">
      <w:start w:val="1"/>
      <w:numFmt w:val="lowerRoman"/>
      <w:lvlText w:val="%6."/>
      <w:lvlJc w:val="left"/>
      <w:pPr>
        <w:ind w:left="373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9380D06">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269298">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7CC498">
      <w:start w:val="1"/>
      <w:numFmt w:val="lowerRoman"/>
      <w:lvlText w:val="%9."/>
      <w:lvlJc w:val="left"/>
      <w:pPr>
        <w:ind w:left="589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66049F3"/>
    <w:multiLevelType w:val="hybridMultilevel"/>
    <w:tmpl w:val="B5425944"/>
    <w:numStyleLink w:val="Zaimportowanystyl23"/>
  </w:abstractNum>
  <w:abstractNum w:abstractNumId="23" w15:restartNumberingAfterBreak="0">
    <w:nsid w:val="06C971A6"/>
    <w:multiLevelType w:val="hybridMultilevel"/>
    <w:tmpl w:val="11A679DE"/>
    <w:lvl w:ilvl="0" w:tplc="04150011">
      <w:start w:val="1"/>
      <w:numFmt w:val="decimal"/>
      <w:lvlText w:val="%1)"/>
      <w:lvlJc w:val="left"/>
      <w:pPr>
        <w:ind w:left="425" w:hanging="425"/>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73F3582"/>
    <w:multiLevelType w:val="hybridMultilevel"/>
    <w:tmpl w:val="194017EC"/>
    <w:styleLink w:val="Zaimportowanystyl84"/>
    <w:lvl w:ilvl="0" w:tplc="2794E04C">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FE462A">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6E813E">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A805F98">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727E44">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5EE6C6">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618AC56">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E4F59A">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D88BC0">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7BC5819"/>
    <w:multiLevelType w:val="hybridMultilevel"/>
    <w:tmpl w:val="1A964BB8"/>
    <w:styleLink w:val="Zaimportowanystyl201"/>
    <w:lvl w:ilvl="0" w:tplc="23D8661A">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D40B1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85B2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3E2BFCC">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92F79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70D43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C162D88">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1E6BD0">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5AEE5E">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8E436C5"/>
    <w:multiLevelType w:val="hybridMultilevel"/>
    <w:tmpl w:val="4DE0F54E"/>
    <w:numStyleLink w:val="Zaimportowanystyl139"/>
  </w:abstractNum>
  <w:abstractNum w:abstractNumId="27" w15:restartNumberingAfterBreak="0">
    <w:nsid w:val="09C57368"/>
    <w:multiLevelType w:val="hybridMultilevel"/>
    <w:tmpl w:val="3588142A"/>
    <w:styleLink w:val="Zaimportowanystyl175"/>
    <w:lvl w:ilvl="0" w:tplc="044AE71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B4FA6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BE4E7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03E9E5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C81ED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32B04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31468FC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E347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18242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09D4385D"/>
    <w:multiLevelType w:val="hybridMultilevel"/>
    <w:tmpl w:val="AEEC04C8"/>
    <w:numStyleLink w:val="Zaimportowanystyl126"/>
  </w:abstractNum>
  <w:abstractNum w:abstractNumId="29" w15:restartNumberingAfterBreak="0">
    <w:nsid w:val="0A44136B"/>
    <w:multiLevelType w:val="hybridMultilevel"/>
    <w:tmpl w:val="4454A888"/>
    <w:styleLink w:val="Zaimportowanystyl157"/>
    <w:lvl w:ilvl="0" w:tplc="D2BC00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EE2AC">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E329740">
      <w:start w:val="1"/>
      <w:numFmt w:val="lowerLetter"/>
      <w:lvlText w:val="%3)"/>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E33E5DAC">
      <w:start w:val="1"/>
      <w:numFmt w:val="decimal"/>
      <w:lvlText w:val="%4."/>
      <w:lvlJc w:val="left"/>
      <w:pPr>
        <w:ind w:left="199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376E176">
      <w:start w:val="1"/>
      <w:numFmt w:val="lowerLetter"/>
      <w:lvlText w:val="%5."/>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0D61230">
      <w:start w:val="1"/>
      <w:numFmt w:val="lowerRoman"/>
      <w:lvlText w:val="%6."/>
      <w:lvlJc w:val="left"/>
      <w:pPr>
        <w:ind w:left="343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029EDD7A">
      <w:start w:val="1"/>
      <w:numFmt w:val="decimal"/>
      <w:lvlText w:val="%7."/>
      <w:lvlJc w:val="left"/>
      <w:pPr>
        <w:ind w:left="415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12F344">
      <w:start w:val="1"/>
      <w:numFmt w:val="lowerLetter"/>
      <w:lvlText w:val="%8."/>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EA86A2C">
      <w:start w:val="1"/>
      <w:numFmt w:val="lowerRoman"/>
      <w:lvlText w:val="%9."/>
      <w:lvlJc w:val="left"/>
      <w:pPr>
        <w:ind w:left="559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0A493613"/>
    <w:multiLevelType w:val="hybridMultilevel"/>
    <w:tmpl w:val="76447FBE"/>
    <w:styleLink w:val="Zaimportowanystyl170"/>
    <w:lvl w:ilvl="0" w:tplc="1C7E5972">
      <w:start w:val="1"/>
      <w:numFmt w:val="decimal"/>
      <w:lvlText w:val="%1)"/>
      <w:lvlJc w:val="left"/>
      <w:pPr>
        <w:ind w:left="855" w:hanging="435"/>
      </w:pPr>
      <w:rPr>
        <w:rFonts w:hAnsi="Arial Unicode MS"/>
        <w:caps w:val="0"/>
        <w:smallCaps w:val="0"/>
        <w:strike w:val="0"/>
        <w:dstrike w:val="0"/>
        <w:outline w:val="0"/>
        <w:emboss w:val="0"/>
        <w:imprint w:val="0"/>
        <w:spacing w:val="0"/>
        <w:w w:val="100"/>
        <w:kern w:val="0"/>
        <w:position w:val="0"/>
        <w:highlight w:val="none"/>
        <w:vertAlign w:val="baseline"/>
      </w:rPr>
    </w:lvl>
    <w:lvl w:ilvl="1" w:tplc="00A6615E">
      <w:start w:val="1"/>
      <w:numFmt w:val="lowerLetter"/>
      <w:lvlText w:val="%2)"/>
      <w:lvlJc w:val="left"/>
      <w:pPr>
        <w:ind w:left="157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E3B4121E">
      <w:start w:val="1"/>
      <w:numFmt w:val="lowerRoman"/>
      <w:lvlText w:val="%3)"/>
      <w:lvlJc w:val="left"/>
      <w:pPr>
        <w:ind w:left="2295" w:hanging="568"/>
      </w:pPr>
      <w:rPr>
        <w:rFonts w:hAnsi="Arial Unicode MS"/>
        <w:caps w:val="0"/>
        <w:smallCaps w:val="0"/>
        <w:strike w:val="0"/>
        <w:dstrike w:val="0"/>
        <w:outline w:val="0"/>
        <w:emboss w:val="0"/>
        <w:imprint w:val="0"/>
        <w:spacing w:val="0"/>
        <w:w w:val="100"/>
        <w:kern w:val="0"/>
        <w:position w:val="0"/>
        <w:highlight w:val="none"/>
        <w:vertAlign w:val="baseline"/>
      </w:rPr>
    </w:lvl>
    <w:lvl w:ilvl="3" w:tplc="8F7C0A2E">
      <w:start w:val="1"/>
      <w:numFmt w:val="decimal"/>
      <w:lvlText w:val="(%4)"/>
      <w:lvlJc w:val="left"/>
      <w:pPr>
        <w:ind w:left="301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F2683422">
      <w:start w:val="1"/>
      <w:numFmt w:val="lowerLetter"/>
      <w:lvlText w:val="(%5)"/>
      <w:lvlJc w:val="left"/>
      <w:pPr>
        <w:ind w:left="373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8E1E8B8E">
      <w:start w:val="1"/>
      <w:numFmt w:val="lowerRoman"/>
      <w:lvlText w:val="(%6)"/>
      <w:lvlJc w:val="left"/>
      <w:pPr>
        <w:ind w:left="4455"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27765332">
      <w:start w:val="1"/>
      <w:numFmt w:val="decimal"/>
      <w:lvlText w:val="%7."/>
      <w:lvlJc w:val="left"/>
      <w:pPr>
        <w:ind w:left="517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03A2B1E0">
      <w:start w:val="1"/>
      <w:numFmt w:val="lowerLetter"/>
      <w:lvlText w:val="%8."/>
      <w:lvlJc w:val="left"/>
      <w:pPr>
        <w:ind w:left="589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4BDC8E00">
      <w:start w:val="1"/>
      <w:numFmt w:val="lowerRoman"/>
      <w:lvlText w:val="%9."/>
      <w:lvlJc w:val="left"/>
      <w:pPr>
        <w:ind w:left="6615"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0A575539"/>
    <w:multiLevelType w:val="hybridMultilevel"/>
    <w:tmpl w:val="B70AB40C"/>
    <w:numStyleLink w:val="Zaimportowanystyl48"/>
  </w:abstractNum>
  <w:abstractNum w:abstractNumId="32" w15:restartNumberingAfterBreak="0">
    <w:nsid w:val="0A9107DE"/>
    <w:multiLevelType w:val="hybridMultilevel"/>
    <w:tmpl w:val="DE4EEA64"/>
    <w:styleLink w:val="Zaimportowanystyl135"/>
    <w:lvl w:ilvl="0" w:tplc="B04AA6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A4130E">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B944372">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D0E67D5E">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75EFF6C">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6B66012">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2E6C4492">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4D05BB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1EE4424">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A951CBA"/>
    <w:multiLevelType w:val="hybridMultilevel"/>
    <w:tmpl w:val="773A8BBE"/>
    <w:styleLink w:val="Zaimportowanystyl76"/>
    <w:lvl w:ilvl="0" w:tplc="8398D2E0">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9BAC630">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2D01C88">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D92604C8">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EAC687A">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D2C20B4">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194272EA">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9C045E8">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3667678">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0AA80CB0"/>
    <w:multiLevelType w:val="hybridMultilevel"/>
    <w:tmpl w:val="3626BE94"/>
    <w:numStyleLink w:val="Zaimportowanystyl11"/>
  </w:abstractNum>
  <w:abstractNum w:abstractNumId="35" w15:restartNumberingAfterBreak="0">
    <w:nsid w:val="0B917211"/>
    <w:multiLevelType w:val="hybridMultilevel"/>
    <w:tmpl w:val="8E8AD8A2"/>
    <w:styleLink w:val="Zaimportowanystyl212"/>
    <w:lvl w:ilvl="0" w:tplc="3F565B54">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52B366">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DE019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9B2D3FC">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01A6E">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30299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DA911C">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16A660">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627B8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0B99231D"/>
    <w:multiLevelType w:val="hybridMultilevel"/>
    <w:tmpl w:val="DB2E2520"/>
    <w:numStyleLink w:val="Zaimportowanystyl194"/>
  </w:abstractNum>
  <w:abstractNum w:abstractNumId="37" w15:restartNumberingAfterBreak="0">
    <w:nsid w:val="0BFE2EC4"/>
    <w:multiLevelType w:val="hybridMultilevel"/>
    <w:tmpl w:val="BBC4D8F0"/>
    <w:styleLink w:val="Zaimportowanystyl107"/>
    <w:lvl w:ilvl="0" w:tplc="F0AC763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FC6522">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0887C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B94175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ACFC7C">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F0372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E66172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304AC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70890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C584B3B"/>
    <w:multiLevelType w:val="hybridMultilevel"/>
    <w:tmpl w:val="28280926"/>
    <w:numStyleLink w:val="Zaimportowanystyl102"/>
  </w:abstractNum>
  <w:abstractNum w:abstractNumId="39" w15:restartNumberingAfterBreak="0">
    <w:nsid w:val="0C70498F"/>
    <w:multiLevelType w:val="hybridMultilevel"/>
    <w:tmpl w:val="77661C50"/>
    <w:styleLink w:val="Zaimportowanystyl106"/>
    <w:lvl w:ilvl="0" w:tplc="AAC4AE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441E4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3AC7B4">
      <w:start w:val="1"/>
      <w:numFmt w:val="lowerRoman"/>
      <w:lvlText w:val="%3."/>
      <w:lvlJc w:val="left"/>
      <w:pPr>
        <w:ind w:left="180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72A2F8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3CFA3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581A78">
      <w:start w:val="1"/>
      <w:numFmt w:val="lowerRoman"/>
      <w:lvlText w:val="%6."/>
      <w:lvlJc w:val="left"/>
      <w:pPr>
        <w:ind w:left="396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89E97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1C76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9EC5C0">
      <w:start w:val="1"/>
      <w:numFmt w:val="lowerRoman"/>
      <w:lvlText w:val="%9."/>
      <w:lvlJc w:val="left"/>
      <w:pPr>
        <w:ind w:left="612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0C8B685A"/>
    <w:multiLevelType w:val="hybridMultilevel"/>
    <w:tmpl w:val="05FA8A68"/>
    <w:styleLink w:val="Zaimportowanystyl132"/>
    <w:lvl w:ilvl="0" w:tplc="4646636C">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A6EEAC0">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8E6063E">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ED3CD12C">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2385788">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418AECA">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109ED48E">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896C85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64AE90C">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0C986040"/>
    <w:multiLevelType w:val="hybridMultilevel"/>
    <w:tmpl w:val="194017EC"/>
    <w:numStyleLink w:val="Zaimportowanystyl84"/>
  </w:abstractNum>
  <w:abstractNum w:abstractNumId="42" w15:restartNumberingAfterBreak="0">
    <w:nsid w:val="0CD15768"/>
    <w:multiLevelType w:val="hybridMultilevel"/>
    <w:tmpl w:val="F11AF71C"/>
    <w:styleLink w:val="Zaimportowanystyl65"/>
    <w:lvl w:ilvl="0" w:tplc="98580738">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BC0687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5A0BE3C">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84E27798">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556CB50">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7664C88">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5C580036">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15A53CA">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41A54BE">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0CE1444B"/>
    <w:multiLevelType w:val="hybridMultilevel"/>
    <w:tmpl w:val="8676CC18"/>
    <w:numStyleLink w:val="Zaimportowanystyl67"/>
  </w:abstractNum>
  <w:abstractNum w:abstractNumId="44" w15:restartNumberingAfterBreak="0">
    <w:nsid w:val="0D2F6977"/>
    <w:multiLevelType w:val="hybridMultilevel"/>
    <w:tmpl w:val="A288E78E"/>
    <w:numStyleLink w:val="Zaimportowanystyl100"/>
  </w:abstractNum>
  <w:abstractNum w:abstractNumId="45" w15:restartNumberingAfterBreak="0">
    <w:nsid w:val="0D6A44BA"/>
    <w:multiLevelType w:val="hybridMultilevel"/>
    <w:tmpl w:val="936872E4"/>
    <w:styleLink w:val="Zaimportowanystyl186"/>
    <w:lvl w:ilvl="0" w:tplc="F8C0A3E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45255EC">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74A76C8">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55B459FE">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BE692C2">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9F829F0">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27DC83D8">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2A4906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D8EB2AC">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0D791E93"/>
    <w:multiLevelType w:val="hybridMultilevel"/>
    <w:tmpl w:val="B8702030"/>
    <w:numStyleLink w:val="Zaimportowanystyl154"/>
  </w:abstractNum>
  <w:abstractNum w:abstractNumId="47" w15:restartNumberingAfterBreak="0">
    <w:nsid w:val="0D7F64D8"/>
    <w:multiLevelType w:val="hybridMultilevel"/>
    <w:tmpl w:val="FF2CCB94"/>
    <w:styleLink w:val="Zaimportowanystyl119"/>
    <w:lvl w:ilvl="0" w:tplc="82649D2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3437D8">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6ACA562">
      <w:start w:val="1"/>
      <w:numFmt w:val="lowerLetter"/>
      <w:lvlText w:val="%3)"/>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143EDE64">
      <w:start w:val="1"/>
      <w:numFmt w:val="decimal"/>
      <w:lvlText w:val="%4."/>
      <w:lvlJc w:val="left"/>
      <w:pPr>
        <w:ind w:left="199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E34EEAA">
      <w:start w:val="1"/>
      <w:numFmt w:val="lowerLetter"/>
      <w:lvlText w:val="%5."/>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EB44F5E">
      <w:start w:val="1"/>
      <w:numFmt w:val="lowerRoman"/>
      <w:lvlText w:val="%6."/>
      <w:lvlJc w:val="left"/>
      <w:pPr>
        <w:ind w:left="343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5B2405E6">
      <w:start w:val="1"/>
      <w:numFmt w:val="decimal"/>
      <w:lvlText w:val="%7."/>
      <w:lvlJc w:val="left"/>
      <w:pPr>
        <w:ind w:left="415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65ED66E">
      <w:start w:val="1"/>
      <w:numFmt w:val="lowerLetter"/>
      <w:lvlText w:val="%8."/>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518CDCA">
      <w:start w:val="1"/>
      <w:numFmt w:val="lowerRoman"/>
      <w:lvlText w:val="%9."/>
      <w:lvlJc w:val="left"/>
      <w:pPr>
        <w:ind w:left="559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0DD42BBA"/>
    <w:multiLevelType w:val="hybridMultilevel"/>
    <w:tmpl w:val="AA5E77DC"/>
    <w:numStyleLink w:val="Zaimportowanystyl148"/>
  </w:abstractNum>
  <w:abstractNum w:abstractNumId="49" w15:restartNumberingAfterBreak="0">
    <w:nsid w:val="0DE00774"/>
    <w:multiLevelType w:val="hybridMultilevel"/>
    <w:tmpl w:val="20F48AC8"/>
    <w:styleLink w:val="Zaimportowanystyl152"/>
    <w:lvl w:ilvl="0" w:tplc="C13812DC">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FCCAEC">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DCC01A">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960020A">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0AE656">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24E7C">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C1AC1AA">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B27D22">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E0728E">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0E4E7D0B"/>
    <w:multiLevelType w:val="hybridMultilevel"/>
    <w:tmpl w:val="EA4280CC"/>
    <w:styleLink w:val="Zaimportowanystyl147"/>
    <w:lvl w:ilvl="0" w:tplc="A7722B62">
      <w:start w:val="1"/>
      <w:numFmt w:val="decimal"/>
      <w:lvlText w:val="%1)"/>
      <w:lvlJc w:val="left"/>
      <w:pPr>
        <w:tabs>
          <w:tab w:val="num" w:pos="837"/>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15A348A">
      <w:start w:val="1"/>
      <w:numFmt w:val="lowerLetter"/>
      <w:lvlText w:val="%2."/>
      <w:lvlJc w:val="left"/>
      <w:pPr>
        <w:tabs>
          <w:tab w:val="left" w:pos="837"/>
          <w:tab w:val="num" w:pos="1570"/>
        </w:tabs>
        <w:ind w:left="1583" w:hanging="438"/>
      </w:pPr>
      <w:rPr>
        <w:rFonts w:hAnsi="Arial Unicode MS"/>
        <w:caps w:val="0"/>
        <w:smallCaps w:val="0"/>
        <w:strike w:val="0"/>
        <w:dstrike w:val="0"/>
        <w:outline w:val="0"/>
        <w:emboss w:val="0"/>
        <w:imprint w:val="0"/>
        <w:spacing w:val="0"/>
        <w:w w:val="100"/>
        <w:kern w:val="0"/>
        <w:position w:val="0"/>
        <w:highlight w:val="none"/>
        <w:vertAlign w:val="baseline"/>
      </w:rPr>
    </w:lvl>
    <w:lvl w:ilvl="2" w:tplc="EA5C8894">
      <w:start w:val="1"/>
      <w:numFmt w:val="lowerRoman"/>
      <w:lvlText w:val="%3."/>
      <w:lvlJc w:val="left"/>
      <w:pPr>
        <w:tabs>
          <w:tab w:val="left" w:pos="837"/>
          <w:tab w:val="num" w:pos="2290"/>
        </w:tabs>
        <w:ind w:left="2303" w:hanging="571"/>
      </w:pPr>
      <w:rPr>
        <w:rFonts w:hAnsi="Arial Unicode MS"/>
        <w:caps w:val="0"/>
        <w:smallCaps w:val="0"/>
        <w:strike w:val="0"/>
        <w:dstrike w:val="0"/>
        <w:outline w:val="0"/>
        <w:emboss w:val="0"/>
        <w:imprint w:val="0"/>
        <w:spacing w:val="0"/>
        <w:w w:val="100"/>
        <w:kern w:val="0"/>
        <w:position w:val="0"/>
        <w:highlight w:val="none"/>
        <w:vertAlign w:val="baseline"/>
      </w:rPr>
    </w:lvl>
    <w:lvl w:ilvl="3" w:tplc="262CCFE4">
      <w:start w:val="1"/>
      <w:numFmt w:val="decimal"/>
      <w:lvlText w:val="%4."/>
      <w:lvlJc w:val="left"/>
      <w:pPr>
        <w:tabs>
          <w:tab w:val="left" w:pos="837"/>
          <w:tab w:val="num" w:pos="3010"/>
        </w:tabs>
        <w:ind w:left="3023" w:hanging="438"/>
      </w:pPr>
      <w:rPr>
        <w:rFonts w:hAnsi="Arial Unicode MS"/>
        <w:caps w:val="0"/>
        <w:smallCaps w:val="0"/>
        <w:strike w:val="0"/>
        <w:dstrike w:val="0"/>
        <w:outline w:val="0"/>
        <w:emboss w:val="0"/>
        <w:imprint w:val="0"/>
        <w:spacing w:val="0"/>
        <w:w w:val="100"/>
        <w:kern w:val="0"/>
        <w:position w:val="0"/>
        <w:highlight w:val="none"/>
        <w:vertAlign w:val="baseline"/>
      </w:rPr>
    </w:lvl>
    <w:lvl w:ilvl="4" w:tplc="ED7EAF4E">
      <w:start w:val="1"/>
      <w:numFmt w:val="lowerLetter"/>
      <w:lvlText w:val="%5."/>
      <w:lvlJc w:val="left"/>
      <w:pPr>
        <w:tabs>
          <w:tab w:val="left" w:pos="837"/>
          <w:tab w:val="num" w:pos="3730"/>
        </w:tabs>
        <w:ind w:left="3743" w:hanging="438"/>
      </w:pPr>
      <w:rPr>
        <w:rFonts w:hAnsi="Arial Unicode MS"/>
        <w:caps w:val="0"/>
        <w:smallCaps w:val="0"/>
        <w:strike w:val="0"/>
        <w:dstrike w:val="0"/>
        <w:outline w:val="0"/>
        <w:emboss w:val="0"/>
        <w:imprint w:val="0"/>
        <w:spacing w:val="0"/>
        <w:w w:val="100"/>
        <w:kern w:val="0"/>
        <w:position w:val="0"/>
        <w:highlight w:val="none"/>
        <w:vertAlign w:val="baseline"/>
      </w:rPr>
    </w:lvl>
    <w:lvl w:ilvl="5" w:tplc="D62288C2">
      <w:start w:val="1"/>
      <w:numFmt w:val="lowerRoman"/>
      <w:lvlText w:val="%6."/>
      <w:lvlJc w:val="left"/>
      <w:pPr>
        <w:tabs>
          <w:tab w:val="left" w:pos="837"/>
          <w:tab w:val="num" w:pos="4450"/>
        </w:tabs>
        <w:ind w:left="4463" w:hanging="571"/>
      </w:pPr>
      <w:rPr>
        <w:rFonts w:hAnsi="Arial Unicode MS"/>
        <w:caps w:val="0"/>
        <w:smallCaps w:val="0"/>
        <w:strike w:val="0"/>
        <w:dstrike w:val="0"/>
        <w:outline w:val="0"/>
        <w:emboss w:val="0"/>
        <w:imprint w:val="0"/>
        <w:spacing w:val="0"/>
        <w:w w:val="100"/>
        <w:kern w:val="0"/>
        <w:position w:val="0"/>
        <w:highlight w:val="none"/>
        <w:vertAlign w:val="baseline"/>
      </w:rPr>
    </w:lvl>
    <w:lvl w:ilvl="6" w:tplc="F43E9064">
      <w:start w:val="1"/>
      <w:numFmt w:val="decimal"/>
      <w:lvlText w:val="%7."/>
      <w:lvlJc w:val="left"/>
      <w:pPr>
        <w:tabs>
          <w:tab w:val="left" w:pos="837"/>
          <w:tab w:val="num" w:pos="5170"/>
        </w:tabs>
        <w:ind w:left="5183" w:hanging="438"/>
      </w:pPr>
      <w:rPr>
        <w:rFonts w:hAnsi="Arial Unicode MS"/>
        <w:caps w:val="0"/>
        <w:smallCaps w:val="0"/>
        <w:strike w:val="0"/>
        <w:dstrike w:val="0"/>
        <w:outline w:val="0"/>
        <w:emboss w:val="0"/>
        <w:imprint w:val="0"/>
        <w:spacing w:val="0"/>
        <w:w w:val="100"/>
        <w:kern w:val="0"/>
        <w:position w:val="0"/>
        <w:highlight w:val="none"/>
        <w:vertAlign w:val="baseline"/>
      </w:rPr>
    </w:lvl>
    <w:lvl w:ilvl="7" w:tplc="C31C84A0">
      <w:start w:val="1"/>
      <w:numFmt w:val="lowerLetter"/>
      <w:lvlText w:val="%8."/>
      <w:lvlJc w:val="left"/>
      <w:pPr>
        <w:tabs>
          <w:tab w:val="left" w:pos="837"/>
          <w:tab w:val="num" w:pos="5890"/>
        </w:tabs>
        <w:ind w:left="5903" w:hanging="438"/>
      </w:pPr>
      <w:rPr>
        <w:rFonts w:hAnsi="Arial Unicode MS"/>
        <w:caps w:val="0"/>
        <w:smallCaps w:val="0"/>
        <w:strike w:val="0"/>
        <w:dstrike w:val="0"/>
        <w:outline w:val="0"/>
        <w:emboss w:val="0"/>
        <w:imprint w:val="0"/>
        <w:spacing w:val="0"/>
        <w:w w:val="100"/>
        <w:kern w:val="0"/>
        <w:position w:val="0"/>
        <w:highlight w:val="none"/>
        <w:vertAlign w:val="baseline"/>
      </w:rPr>
    </w:lvl>
    <w:lvl w:ilvl="8" w:tplc="4D760FD2">
      <w:start w:val="1"/>
      <w:numFmt w:val="lowerRoman"/>
      <w:lvlText w:val="%9."/>
      <w:lvlJc w:val="left"/>
      <w:pPr>
        <w:tabs>
          <w:tab w:val="left" w:pos="837"/>
          <w:tab w:val="num" w:pos="6610"/>
        </w:tabs>
        <w:ind w:left="6623" w:hanging="5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0E5A33AD"/>
    <w:multiLevelType w:val="hybridMultilevel"/>
    <w:tmpl w:val="61E4BC3C"/>
    <w:styleLink w:val="Zaimportowanystyl1"/>
    <w:lvl w:ilvl="0" w:tplc="FEEC5F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7AEA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2A79B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4B251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4E73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B67D96">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2A251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3CE4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2EA13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0E840E79"/>
    <w:multiLevelType w:val="hybridMultilevel"/>
    <w:tmpl w:val="3288FB52"/>
    <w:numStyleLink w:val="Zaimportowanystyl129"/>
  </w:abstractNum>
  <w:abstractNum w:abstractNumId="53" w15:restartNumberingAfterBreak="0">
    <w:nsid w:val="0E981E43"/>
    <w:multiLevelType w:val="hybridMultilevel"/>
    <w:tmpl w:val="58CAC7AC"/>
    <w:styleLink w:val="Zaimportowanystyl66"/>
    <w:lvl w:ilvl="0" w:tplc="B3B6FE5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0A0B46">
      <w:start w:val="1"/>
      <w:numFmt w:val="decimal"/>
      <w:lvlText w:val="%2)"/>
      <w:lvlJc w:val="left"/>
      <w:pPr>
        <w:tabs>
          <w:tab w:val="left" w:pos="417"/>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2DF12">
      <w:start w:val="1"/>
      <w:numFmt w:val="lowerRoman"/>
      <w:lvlText w:val="%3."/>
      <w:lvlJc w:val="left"/>
      <w:pPr>
        <w:tabs>
          <w:tab w:val="left" w:pos="417"/>
        </w:tabs>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455663B8">
      <w:start w:val="1"/>
      <w:numFmt w:val="decimal"/>
      <w:lvlText w:val="%4."/>
      <w:lvlJc w:val="left"/>
      <w:pPr>
        <w:tabs>
          <w:tab w:val="left" w:pos="417"/>
        </w:tabs>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9BEC45A">
      <w:start w:val="1"/>
      <w:numFmt w:val="lowerLetter"/>
      <w:lvlText w:val="%5."/>
      <w:lvlJc w:val="left"/>
      <w:pPr>
        <w:tabs>
          <w:tab w:val="left" w:pos="417"/>
        </w:tabs>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E1E85E0">
      <w:start w:val="1"/>
      <w:numFmt w:val="lowerRoman"/>
      <w:lvlText w:val="%6."/>
      <w:lvlJc w:val="left"/>
      <w:pPr>
        <w:tabs>
          <w:tab w:val="left" w:pos="417"/>
        </w:tabs>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76BED452">
      <w:start w:val="1"/>
      <w:numFmt w:val="decimal"/>
      <w:lvlText w:val="%7."/>
      <w:lvlJc w:val="left"/>
      <w:pPr>
        <w:tabs>
          <w:tab w:val="left" w:pos="417"/>
        </w:tabs>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29A487C">
      <w:start w:val="1"/>
      <w:numFmt w:val="lowerLetter"/>
      <w:lvlText w:val="%8."/>
      <w:lvlJc w:val="left"/>
      <w:pPr>
        <w:tabs>
          <w:tab w:val="left" w:pos="417"/>
        </w:tabs>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23C0FF4">
      <w:start w:val="1"/>
      <w:numFmt w:val="lowerRoman"/>
      <w:lvlText w:val="%9."/>
      <w:lvlJc w:val="left"/>
      <w:pPr>
        <w:tabs>
          <w:tab w:val="left" w:pos="417"/>
        </w:tabs>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0EBB4FB5"/>
    <w:multiLevelType w:val="hybridMultilevel"/>
    <w:tmpl w:val="36A0F3E4"/>
    <w:styleLink w:val="Zaimportowanystyl42"/>
    <w:lvl w:ilvl="0" w:tplc="0B4840CE">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0E2BD7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0DEA4BEA">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B886A110">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968427E">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948B4C4">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657E2138">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776A038">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3B8C496">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0EE0475D"/>
    <w:multiLevelType w:val="hybridMultilevel"/>
    <w:tmpl w:val="E058144E"/>
    <w:styleLink w:val="Zaimportowanystyl15"/>
    <w:lvl w:ilvl="0" w:tplc="7C540A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8AA4DE">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6042626">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E4DC609E">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07260FC">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768199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C53E793A">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568E0E0">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67E38DA">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0F323229"/>
    <w:multiLevelType w:val="hybridMultilevel"/>
    <w:tmpl w:val="1982DB56"/>
    <w:numStyleLink w:val="Zaimportowanystyl52"/>
  </w:abstractNum>
  <w:abstractNum w:abstractNumId="57" w15:restartNumberingAfterBreak="0">
    <w:nsid w:val="0F421BA8"/>
    <w:multiLevelType w:val="hybridMultilevel"/>
    <w:tmpl w:val="65E44F76"/>
    <w:styleLink w:val="Zaimportowanystyl105"/>
    <w:lvl w:ilvl="0" w:tplc="F454F4A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EAD452">
      <w:start w:val="1"/>
      <w:numFmt w:val="decimal"/>
      <w:lvlText w:val="%2)"/>
      <w:lvlJc w:val="left"/>
      <w:pPr>
        <w:ind w:left="1350" w:hanging="570"/>
      </w:pPr>
      <w:rPr>
        <w:rFonts w:hAnsi="Arial Unicode MS"/>
        <w:caps w:val="0"/>
        <w:smallCaps w:val="0"/>
        <w:strike w:val="0"/>
        <w:dstrike w:val="0"/>
        <w:outline w:val="0"/>
        <w:emboss w:val="0"/>
        <w:imprint w:val="0"/>
        <w:spacing w:val="0"/>
        <w:w w:val="100"/>
        <w:kern w:val="0"/>
        <w:position w:val="0"/>
        <w:highlight w:val="none"/>
        <w:vertAlign w:val="baseline"/>
      </w:rPr>
    </w:lvl>
    <w:lvl w:ilvl="2" w:tplc="C73A6E9A">
      <w:start w:val="1"/>
      <w:numFmt w:val="lowerRoman"/>
      <w:lvlText w:val="%3."/>
      <w:lvlJc w:val="left"/>
      <w:pPr>
        <w:ind w:left="2070" w:hanging="703"/>
      </w:pPr>
      <w:rPr>
        <w:rFonts w:hAnsi="Arial Unicode MS"/>
        <w:caps w:val="0"/>
        <w:smallCaps w:val="0"/>
        <w:strike w:val="0"/>
        <w:dstrike w:val="0"/>
        <w:outline w:val="0"/>
        <w:emboss w:val="0"/>
        <w:imprint w:val="0"/>
        <w:spacing w:val="0"/>
        <w:w w:val="100"/>
        <w:kern w:val="0"/>
        <w:position w:val="0"/>
        <w:highlight w:val="none"/>
        <w:vertAlign w:val="baseline"/>
      </w:rPr>
    </w:lvl>
    <w:lvl w:ilvl="3" w:tplc="8EA86DCA">
      <w:start w:val="1"/>
      <w:numFmt w:val="decimal"/>
      <w:lvlText w:val="%4."/>
      <w:lvlJc w:val="left"/>
      <w:pPr>
        <w:ind w:left="2790" w:hanging="570"/>
      </w:pPr>
      <w:rPr>
        <w:rFonts w:hAnsi="Arial Unicode MS"/>
        <w:caps w:val="0"/>
        <w:smallCaps w:val="0"/>
        <w:strike w:val="0"/>
        <w:dstrike w:val="0"/>
        <w:outline w:val="0"/>
        <w:emboss w:val="0"/>
        <w:imprint w:val="0"/>
        <w:spacing w:val="0"/>
        <w:w w:val="100"/>
        <w:kern w:val="0"/>
        <w:position w:val="0"/>
        <w:highlight w:val="none"/>
        <w:vertAlign w:val="baseline"/>
      </w:rPr>
    </w:lvl>
    <w:lvl w:ilvl="4" w:tplc="596E2D68">
      <w:start w:val="1"/>
      <w:numFmt w:val="lowerLetter"/>
      <w:lvlText w:val="%5."/>
      <w:lvlJc w:val="left"/>
      <w:pPr>
        <w:ind w:left="3510" w:hanging="570"/>
      </w:pPr>
      <w:rPr>
        <w:rFonts w:hAnsi="Arial Unicode MS"/>
        <w:caps w:val="0"/>
        <w:smallCaps w:val="0"/>
        <w:strike w:val="0"/>
        <w:dstrike w:val="0"/>
        <w:outline w:val="0"/>
        <w:emboss w:val="0"/>
        <w:imprint w:val="0"/>
        <w:spacing w:val="0"/>
        <w:w w:val="100"/>
        <w:kern w:val="0"/>
        <w:position w:val="0"/>
        <w:highlight w:val="none"/>
        <w:vertAlign w:val="baseline"/>
      </w:rPr>
    </w:lvl>
    <w:lvl w:ilvl="5" w:tplc="48AE8DE4">
      <w:start w:val="1"/>
      <w:numFmt w:val="lowerRoman"/>
      <w:lvlText w:val="%6."/>
      <w:lvlJc w:val="left"/>
      <w:pPr>
        <w:ind w:left="4230" w:hanging="703"/>
      </w:pPr>
      <w:rPr>
        <w:rFonts w:hAnsi="Arial Unicode MS"/>
        <w:caps w:val="0"/>
        <w:smallCaps w:val="0"/>
        <w:strike w:val="0"/>
        <w:dstrike w:val="0"/>
        <w:outline w:val="0"/>
        <w:emboss w:val="0"/>
        <w:imprint w:val="0"/>
        <w:spacing w:val="0"/>
        <w:w w:val="100"/>
        <w:kern w:val="0"/>
        <w:position w:val="0"/>
        <w:highlight w:val="none"/>
        <w:vertAlign w:val="baseline"/>
      </w:rPr>
    </w:lvl>
    <w:lvl w:ilvl="6" w:tplc="D9F04DA0">
      <w:start w:val="1"/>
      <w:numFmt w:val="decimal"/>
      <w:lvlText w:val="%7."/>
      <w:lvlJc w:val="left"/>
      <w:pPr>
        <w:ind w:left="4950" w:hanging="570"/>
      </w:pPr>
      <w:rPr>
        <w:rFonts w:hAnsi="Arial Unicode MS"/>
        <w:caps w:val="0"/>
        <w:smallCaps w:val="0"/>
        <w:strike w:val="0"/>
        <w:dstrike w:val="0"/>
        <w:outline w:val="0"/>
        <w:emboss w:val="0"/>
        <w:imprint w:val="0"/>
        <w:spacing w:val="0"/>
        <w:w w:val="100"/>
        <w:kern w:val="0"/>
        <w:position w:val="0"/>
        <w:highlight w:val="none"/>
        <w:vertAlign w:val="baseline"/>
      </w:rPr>
    </w:lvl>
    <w:lvl w:ilvl="7" w:tplc="732282FA">
      <w:start w:val="1"/>
      <w:numFmt w:val="lowerLetter"/>
      <w:lvlText w:val="%8."/>
      <w:lvlJc w:val="left"/>
      <w:pPr>
        <w:ind w:left="5670" w:hanging="570"/>
      </w:pPr>
      <w:rPr>
        <w:rFonts w:hAnsi="Arial Unicode MS"/>
        <w:caps w:val="0"/>
        <w:smallCaps w:val="0"/>
        <w:strike w:val="0"/>
        <w:dstrike w:val="0"/>
        <w:outline w:val="0"/>
        <w:emboss w:val="0"/>
        <w:imprint w:val="0"/>
        <w:spacing w:val="0"/>
        <w:w w:val="100"/>
        <w:kern w:val="0"/>
        <w:position w:val="0"/>
        <w:highlight w:val="none"/>
        <w:vertAlign w:val="baseline"/>
      </w:rPr>
    </w:lvl>
    <w:lvl w:ilvl="8" w:tplc="325C54AC">
      <w:start w:val="1"/>
      <w:numFmt w:val="lowerRoman"/>
      <w:lvlText w:val="%9."/>
      <w:lvlJc w:val="left"/>
      <w:pPr>
        <w:ind w:left="6390" w:hanging="7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0F9867D4"/>
    <w:multiLevelType w:val="hybridMultilevel"/>
    <w:tmpl w:val="DC2C440C"/>
    <w:styleLink w:val="Zaimportowanystyl188"/>
    <w:lvl w:ilvl="0" w:tplc="E370C2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F857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CC116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6A8AA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94EF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02A06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460E4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78A0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7A93B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0FA30E93"/>
    <w:multiLevelType w:val="hybridMultilevel"/>
    <w:tmpl w:val="A77E25D6"/>
    <w:styleLink w:val="Zaimportowanystyl16"/>
    <w:lvl w:ilvl="0" w:tplc="0434C08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32D32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80685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880843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6E111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BAC1E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474D1B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540C7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21D2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0FB13B33"/>
    <w:multiLevelType w:val="hybridMultilevel"/>
    <w:tmpl w:val="89B66E42"/>
    <w:styleLink w:val="Zaimportowanystyl185"/>
    <w:lvl w:ilvl="0" w:tplc="5314822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E3FF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E4747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1200E9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D49CB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5C315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D4891D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48002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580F7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0FF25705"/>
    <w:multiLevelType w:val="hybridMultilevel"/>
    <w:tmpl w:val="537AD2C4"/>
    <w:styleLink w:val="Zaimportowanystyl168"/>
    <w:lvl w:ilvl="0" w:tplc="5088EBB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9E983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46C88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B986B6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A6248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2E441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A0ADB4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8EF95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088B2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101B1C9F"/>
    <w:multiLevelType w:val="hybridMultilevel"/>
    <w:tmpl w:val="18E69EC4"/>
    <w:numStyleLink w:val="Zaimportowanystyl200"/>
  </w:abstractNum>
  <w:abstractNum w:abstractNumId="63" w15:restartNumberingAfterBreak="0">
    <w:nsid w:val="106A65CD"/>
    <w:multiLevelType w:val="hybridMultilevel"/>
    <w:tmpl w:val="187459D8"/>
    <w:lvl w:ilvl="0" w:tplc="04150011">
      <w:start w:val="1"/>
      <w:numFmt w:val="decimal"/>
      <w:lvlText w:val="%1)"/>
      <w:lvlJc w:val="left"/>
      <w:pPr>
        <w:ind w:left="425" w:hanging="425"/>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10B36234"/>
    <w:multiLevelType w:val="hybridMultilevel"/>
    <w:tmpl w:val="743ED3D8"/>
    <w:styleLink w:val="Zaimportowanystyl153"/>
    <w:lvl w:ilvl="0" w:tplc="A15238FA">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7808F8">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2E3AC0">
      <w:start w:val="1"/>
      <w:numFmt w:val="lowerRoman"/>
      <w:lvlText w:val="%3."/>
      <w:lvlJc w:val="left"/>
      <w:pPr>
        <w:ind w:left="18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160322A">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B6798E">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326228">
      <w:start w:val="1"/>
      <w:numFmt w:val="lowerRoman"/>
      <w:lvlText w:val="%6."/>
      <w:lvlJc w:val="left"/>
      <w:pPr>
        <w:ind w:left="40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4A0C994">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8AA9F2">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06F56E">
      <w:start w:val="1"/>
      <w:numFmt w:val="lowerRoman"/>
      <w:lvlText w:val="%9."/>
      <w:lvlJc w:val="left"/>
      <w:pPr>
        <w:ind w:left="61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10B76F62"/>
    <w:multiLevelType w:val="hybridMultilevel"/>
    <w:tmpl w:val="8676CC18"/>
    <w:styleLink w:val="Zaimportowanystyl67"/>
    <w:lvl w:ilvl="0" w:tplc="67B28D20">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7B25236">
      <w:start w:val="1"/>
      <w:numFmt w:val="lowerLetter"/>
      <w:lvlText w:val="%2)"/>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F2260EC">
      <w:start w:val="1"/>
      <w:numFmt w:val="lowerRoman"/>
      <w:lvlText w:val="%3."/>
      <w:lvlJc w:val="left"/>
      <w:pPr>
        <w:ind w:left="199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A2480C86">
      <w:start w:val="1"/>
      <w:numFmt w:val="decimal"/>
      <w:lvlText w:val="%4."/>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54AFCC6">
      <w:start w:val="1"/>
      <w:numFmt w:val="lowerLetter"/>
      <w:lvlText w:val="%5."/>
      <w:lvlJc w:val="left"/>
      <w:pPr>
        <w:ind w:left="343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9DCAF40">
      <w:start w:val="1"/>
      <w:numFmt w:val="lowerRoman"/>
      <w:lvlText w:val="%6."/>
      <w:lvlJc w:val="left"/>
      <w:pPr>
        <w:ind w:left="415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DE82650">
      <w:start w:val="1"/>
      <w:numFmt w:val="decimal"/>
      <w:lvlText w:val="%7."/>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A982B5A">
      <w:start w:val="1"/>
      <w:numFmt w:val="lowerLetter"/>
      <w:lvlText w:val="%8."/>
      <w:lvlJc w:val="left"/>
      <w:pPr>
        <w:ind w:left="559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05EEF68">
      <w:start w:val="1"/>
      <w:numFmt w:val="lowerRoman"/>
      <w:lvlText w:val="%9."/>
      <w:lvlJc w:val="left"/>
      <w:pPr>
        <w:ind w:left="631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10CE66B7"/>
    <w:multiLevelType w:val="hybridMultilevel"/>
    <w:tmpl w:val="169A6906"/>
    <w:numStyleLink w:val="Zaimportowanystyl172"/>
  </w:abstractNum>
  <w:abstractNum w:abstractNumId="67" w15:restartNumberingAfterBreak="0">
    <w:nsid w:val="10DA3106"/>
    <w:multiLevelType w:val="hybridMultilevel"/>
    <w:tmpl w:val="BBC632B0"/>
    <w:styleLink w:val="Zaimportowanystyl35"/>
    <w:lvl w:ilvl="0" w:tplc="11B0CE5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3C413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FE7E5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8226F8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8EA19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60D1A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31057A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F41F5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5859B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0DE5198"/>
    <w:multiLevelType w:val="hybridMultilevel"/>
    <w:tmpl w:val="0F1AA14A"/>
    <w:styleLink w:val="Zaimportowanystyl182"/>
    <w:lvl w:ilvl="0" w:tplc="07689F4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6CAE5A6">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DC4B68A">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4EC2DEEA">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69880AC">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C5E515C">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D3C5E08">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4BAAD9C">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CC40F86">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119A7B57"/>
    <w:multiLevelType w:val="hybridMultilevel"/>
    <w:tmpl w:val="100E6B88"/>
    <w:styleLink w:val="Zaimportowanystyl13"/>
    <w:lvl w:ilvl="0" w:tplc="AE3EEB0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B4A65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D41AD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2CA4A4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D4D4D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0A25F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55E9DA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E22EC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3E119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11DA0C4B"/>
    <w:multiLevelType w:val="hybridMultilevel"/>
    <w:tmpl w:val="3176FB9C"/>
    <w:numStyleLink w:val="Zaimportowanystyl70"/>
  </w:abstractNum>
  <w:abstractNum w:abstractNumId="71" w15:restartNumberingAfterBreak="0">
    <w:nsid w:val="129A4F2A"/>
    <w:multiLevelType w:val="hybridMultilevel"/>
    <w:tmpl w:val="9A0C4894"/>
    <w:numStyleLink w:val="Zaimportowanystyl81"/>
  </w:abstractNum>
  <w:abstractNum w:abstractNumId="72" w15:restartNumberingAfterBreak="0">
    <w:nsid w:val="1335038E"/>
    <w:multiLevelType w:val="hybridMultilevel"/>
    <w:tmpl w:val="414A176C"/>
    <w:styleLink w:val="Zaimportowanystyl128"/>
    <w:lvl w:ilvl="0" w:tplc="FDD0BB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4C44E2">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3AA759E">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C82E0D56">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C287844">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EF01E4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C6EAB704">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814B308">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28C0462">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13AA2278"/>
    <w:multiLevelType w:val="hybridMultilevel"/>
    <w:tmpl w:val="7EE22A6E"/>
    <w:numStyleLink w:val="Zaimportowanystyl32"/>
  </w:abstractNum>
  <w:abstractNum w:abstractNumId="74" w15:restartNumberingAfterBreak="0">
    <w:nsid w:val="13B37458"/>
    <w:multiLevelType w:val="hybridMultilevel"/>
    <w:tmpl w:val="282CA8D4"/>
    <w:styleLink w:val="Zaimportowanystyl27"/>
    <w:lvl w:ilvl="0" w:tplc="6F18550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ACCD2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DAAE4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188295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2A3ABC">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DC6EF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05608B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C45A9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9C0B3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140667AB"/>
    <w:multiLevelType w:val="hybridMultilevel"/>
    <w:tmpl w:val="8E8AD8A2"/>
    <w:numStyleLink w:val="Zaimportowanystyl212"/>
  </w:abstractNum>
  <w:abstractNum w:abstractNumId="76" w15:restartNumberingAfterBreak="0">
    <w:nsid w:val="1487236F"/>
    <w:multiLevelType w:val="hybridMultilevel"/>
    <w:tmpl w:val="86862134"/>
    <w:numStyleLink w:val="Zaimportowanystyl142"/>
  </w:abstractNum>
  <w:abstractNum w:abstractNumId="77" w15:restartNumberingAfterBreak="0">
    <w:nsid w:val="14907B8B"/>
    <w:multiLevelType w:val="hybridMultilevel"/>
    <w:tmpl w:val="C606858C"/>
    <w:numStyleLink w:val="Zaimportowanystyl210"/>
  </w:abstractNum>
  <w:abstractNum w:abstractNumId="78" w15:restartNumberingAfterBreak="0">
    <w:nsid w:val="14DE3BBB"/>
    <w:multiLevelType w:val="hybridMultilevel"/>
    <w:tmpl w:val="4FC8188A"/>
    <w:styleLink w:val="Zaimportowanystyl169"/>
    <w:lvl w:ilvl="0" w:tplc="BC00F2C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342FA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1C73E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BE2AD1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34F46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50599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FA67B8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44BAF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28DBE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15133933"/>
    <w:multiLevelType w:val="hybridMultilevel"/>
    <w:tmpl w:val="0E6A6A22"/>
    <w:numStyleLink w:val="Zaimportowanystyl88"/>
  </w:abstractNum>
  <w:abstractNum w:abstractNumId="80" w15:restartNumberingAfterBreak="0">
    <w:nsid w:val="151A31AE"/>
    <w:multiLevelType w:val="hybridMultilevel"/>
    <w:tmpl w:val="59BE3A62"/>
    <w:styleLink w:val="Zaimportowanystyl123"/>
    <w:lvl w:ilvl="0" w:tplc="1E32C71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84AF9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52E29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3F0326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9EFE0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84FAD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4D6A80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7C534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9E5C1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159E785A"/>
    <w:multiLevelType w:val="hybridMultilevel"/>
    <w:tmpl w:val="A9103F10"/>
    <w:lvl w:ilvl="0" w:tplc="04150011">
      <w:start w:val="1"/>
      <w:numFmt w:val="decimal"/>
      <w:lvlText w:val="%1)"/>
      <w:lvlJc w:val="left"/>
      <w:pPr>
        <w:ind w:left="425" w:hanging="425"/>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15AB6F2D"/>
    <w:multiLevelType w:val="hybridMultilevel"/>
    <w:tmpl w:val="1C46EF06"/>
    <w:numStyleLink w:val="Zaimportowanystyl121"/>
  </w:abstractNum>
  <w:abstractNum w:abstractNumId="83" w15:restartNumberingAfterBreak="0">
    <w:nsid w:val="15E93E9A"/>
    <w:multiLevelType w:val="hybridMultilevel"/>
    <w:tmpl w:val="9B2E9CD2"/>
    <w:styleLink w:val="Zaimportowanystyl18"/>
    <w:lvl w:ilvl="0" w:tplc="CB74A77C">
      <w:start w:val="1"/>
      <w:numFmt w:val="decimal"/>
      <w:lvlText w:val="%1."/>
      <w:lvlJc w:val="left"/>
      <w:pPr>
        <w:tabs>
          <w:tab w:val="left" w:pos="821"/>
        </w:tabs>
        <w:ind w:left="425"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B5B44F40">
      <w:start w:val="1"/>
      <w:numFmt w:val="lowerLetter"/>
      <w:lvlText w:val="%2."/>
      <w:lvlJc w:val="left"/>
      <w:pPr>
        <w:tabs>
          <w:tab w:val="left" w:pos="821"/>
        </w:tabs>
        <w:ind w:left="114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C430E774">
      <w:start w:val="1"/>
      <w:numFmt w:val="lowerRoman"/>
      <w:lvlText w:val="%3."/>
      <w:lvlJc w:val="left"/>
      <w:pPr>
        <w:tabs>
          <w:tab w:val="left" w:pos="821"/>
        </w:tabs>
        <w:ind w:left="1865"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E046753A">
      <w:start w:val="1"/>
      <w:numFmt w:val="decimal"/>
      <w:lvlText w:val="%4."/>
      <w:lvlJc w:val="left"/>
      <w:pPr>
        <w:tabs>
          <w:tab w:val="left" w:pos="821"/>
        </w:tabs>
        <w:ind w:left="2585"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BF769AAC">
      <w:start w:val="1"/>
      <w:numFmt w:val="lowerLetter"/>
      <w:lvlText w:val="%5."/>
      <w:lvlJc w:val="left"/>
      <w:pPr>
        <w:tabs>
          <w:tab w:val="left" w:pos="821"/>
        </w:tabs>
        <w:ind w:left="3305"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4CC330C">
      <w:start w:val="1"/>
      <w:numFmt w:val="lowerRoman"/>
      <w:lvlText w:val="%6."/>
      <w:lvlJc w:val="left"/>
      <w:pPr>
        <w:tabs>
          <w:tab w:val="left" w:pos="821"/>
        </w:tabs>
        <w:ind w:left="4025"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9AF29E62">
      <w:start w:val="1"/>
      <w:numFmt w:val="decimal"/>
      <w:lvlText w:val="%7."/>
      <w:lvlJc w:val="left"/>
      <w:pPr>
        <w:tabs>
          <w:tab w:val="left" w:pos="821"/>
        </w:tabs>
        <w:ind w:left="4745"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19469D6">
      <w:start w:val="1"/>
      <w:numFmt w:val="lowerLetter"/>
      <w:lvlText w:val="%8."/>
      <w:lvlJc w:val="left"/>
      <w:pPr>
        <w:tabs>
          <w:tab w:val="left" w:pos="821"/>
        </w:tabs>
        <w:ind w:left="5465"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7D4D0C2">
      <w:start w:val="1"/>
      <w:numFmt w:val="lowerRoman"/>
      <w:lvlText w:val="%9."/>
      <w:lvlJc w:val="left"/>
      <w:pPr>
        <w:tabs>
          <w:tab w:val="left" w:pos="821"/>
        </w:tabs>
        <w:ind w:left="618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15F05CF5"/>
    <w:multiLevelType w:val="hybridMultilevel"/>
    <w:tmpl w:val="B7CC7B3A"/>
    <w:numStyleLink w:val="Zaimportowanystyl216"/>
  </w:abstractNum>
  <w:abstractNum w:abstractNumId="85" w15:restartNumberingAfterBreak="0">
    <w:nsid w:val="16073FEE"/>
    <w:multiLevelType w:val="hybridMultilevel"/>
    <w:tmpl w:val="880E2C2A"/>
    <w:numStyleLink w:val="Zaimportowanystyl115"/>
  </w:abstractNum>
  <w:abstractNum w:abstractNumId="86" w15:restartNumberingAfterBreak="0">
    <w:nsid w:val="160A4306"/>
    <w:multiLevelType w:val="hybridMultilevel"/>
    <w:tmpl w:val="BBC4D8F0"/>
    <w:numStyleLink w:val="Zaimportowanystyl107"/>
  </w:abstractNum>
  <w:abstractNum w:abstractNumId="87" w15:restartNumberingAfterBreak="0">
    <w:nsid w:val="174D1773"/>
    <w:multiLevelType w:val="hybridMultilevel"/>
    <w:tmpl w:val="A1248652"/>
    <w:styleLink w:val="Zaimportowanystyl159"/>
    <w:lvl w:ilvl="0" w:tplc="882EE2A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A2C75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5245EA">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0EA276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72CB1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B01DC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1E8D9E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9AD5C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8C038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175C54B8"/>
    <w:multiLevelType w:val="hybridMultilevel"/>
    <w:tmpl w:val="9DD8EB56"/>
    <w:numStyleLink w:val="Zaimportowanystyl204"/>
  </w:abstractNum>
  <w:abstractNum w:abstractNumId="89" w15:restartNumberingAfterBreak="0">
    <w:nsid w:val="17FF4890"/>
    <w:multiLevelType w:val="hybridMultilevel"/>
    <w:tmpl w:val="18E69EC4"/>
    <w:styleLink w:val="Zaimportowanystyl200"/>
    <w:lvl w:ilvl="0" w:tplc="50CC018E">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9679B6">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6F57C">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D49CE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5C9FD6">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CA83E8">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021FF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44D64A">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52985E">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183550FD"/>
    <w:multiLevelType w:val="hybridMultilevel"/>
    <w:tmpl w:val="62629F3A"/>
    <w:styleLink w:val="Zaimportowanystyl161"/>
    <w:lvl w:ilvl="0" w:tplc="DAEC25B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5A77B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20F62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FA8EB60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54ECE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F6CFF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67AA7B6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BCF6F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3ABE4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18400915"/>
    <w:multiLevelType w:val="hybridMultilevel"/>
    <w:tmpl w:val="03AACE80"/>
    <w:numStyleLink w:val="Zaimportowanystyl54"/>
  </w:abstractNum>
  <w:abstractNum w:abstractNumId="92" w15:restartNumberingAfterBreak="0">
    <w:nsid w:val="18507A56"/>
    <w:multiLevelType w:val="hybridMultilevel"/>
    <w:tmpl w:val="DE1453D0"/>
    <w:numStyleLink w:val="Zaimportowanystyl109"/>
  </w:abstractNum>
  <w:abstractNum w:abstractNumId="93" w15:restartNumberingAfterBreak="0">
    <w:nsid w:val="18937777"/>
    <w:multiLevelType w:val="hybridMultilevel"/>
    <w:tmpl w:val="AD0AEDA4"/>
    <w:lvl w:ilvl="0" w:tplc="04150011">
      <w:start w:val="1"/>
      <w:numFmt w:val="decimal"/>
      <w:lvlText w:val="%1)"/>
      <w:lvlJc w:val="left"/>
      <w:pPr>
        <w:ind w:left="502"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942"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102"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262"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189429E4"/>
    <w:multiLevelType w:val="hybridMultilevel"/>
    <w:tmpl w:val="1F5C8A18"/>
    <w:numStyleLink w:val="Zaimportowanystyl51"/>
  </w:abstractNum>
  <w:abstractNum w:abstractNumId="95" w15:restartNumberingAfterBreak="0">
    <w:nsid w:val="18AD4EE5"/>
    <w:multiLevelType w:val="hybridMultilevel"/>
    <w:tmpl w:val="D288556E"/>
    <w:styleLink w:val="Zaimportowanystyl22"/>
    <w:lvl w:ilvl="0" w:tplc="C7C0C24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69DA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46C11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F96DBD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B0507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62503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8886D7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E8F96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2ADB5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18D73698"/>
    <w:multiLevelType w:val="hybridMultilevel"/>
    <w:tmpl w:val="F86011FE"/>
    <w:numStyleLink w:val="Zaimportowanystyl160"/>
  </w:abstractNum>
  <w:abstractNum w:abstractNumId="97" w15:restartNumberingAfterBreak="0">
    <w:nsid w:val="18F34EC3"/>
    <w:multiLevelType w:val="hybridMultilevel"/>
    <w:tmpl w:val="F516F2EC"/>
    <w:numStyleLink w:val="Zaimportowanystyl86"/>
  </w:abstractNum>
  <w:abstractNum w:abstractNumId="98" w15:restartNumberingAfterBreak="0">
    <w:nsid w:val="19121054"/>
    <w:multiLevelType w:val="hybridMultilevel"/>
    <w:tmpl w:val="4794807A"/>
    <w:styleLink w:val="Zaimportowanystyl33"/>
    <w:lvl w:ilvl="0" w:tplc="6966E8F2">
      <w:start w:val="1"/>
      <w:numFmt w:val="decimal"/>
      <w:lvlText w:val="%1."/>
      <w:lvlJc w:val="left"/>
      <w:pPr>
        <w:ind w:left="42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79879F2">
      <w:start w:val="1"/>
      <w:numFmt w:val="lowerLetter"/>
      <w:lvlText w:val="%2."/>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FCA904E">
      <w:start w:val="1"/>
      <w:numFmt w:val="lowerRoman"/>
      <w:lvlText w:val="%3."/>
      <w:lvlJc w:val="left"/>
      <w:pPr>
        <w:ind w:left="1865"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A00320">
      <w:start w:val="1"/>
      <w:numFmt w:val="decimal"/>
      <w:lvlText w:val="%4."/>
      <w:lvlJc w:val="left"/>
      <w:pPr>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178CA0E">
      <w:start w:val="1"/>
      <w:numFmt w:val="lowerLetter"/>
      <w:lvlText w:val="%5."/>
      <w:lvlJc w:val="left"/>
      <w:pPr>
        <w:ind w:left="330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C948E82">
      <w:start w:val="1"/>
      <w:numFmt w:val="lowerRoman"/>
      <w:lvlText w:val="%6."/>
      <w:lvlJc w:val="left"/>
      <w:pPr>
        <w:ind w:left="4025"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E1628DA">
      <w:start w:val="1"/>
      <w:numFmt w:val="decimal"/>
      <w:lvlText w:val="%7."/>
      <w:lvlJc w:val="left"/>
      <w:pPr>
        <w:ind w:left="47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DF8F078">
      <w:start w:val="1"/>
      <w:numFmt w:val="lowerLetter"/>
      <w:lvlText w:val="%8."/>
      <w:lvlJc w:val="left"/>
      <w:pPr>
        <w:ind w:left="546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45A8C88">
      <w:start w:val="1"/>
      <w:numFmt w:val="lowerRoman"/>
      <w:lvlText w:val="%9."/>
      <w:lvlJc w:val="left"/>
      <w:pPr>
        <w:ind w:left="6185"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9" w15:restartNumberingAfterBreak="0">
    <w:nsid w:val="1991735E"/>
    <w:multiLevelType w:val="hybridMultilevel"/>
    <w:tmpl w:val="310AB24C"/>
    <w:numStyleLink w:val="Zaimportowanystyl144"/>
  </w:abstractNum>
  <w:abstractNum w:abstractNumId="100" w15:restartNumberingAfterBreak="0">
    <w:nsid w:val="1A003630"/>
    <w:multiLevelType w:val="hybridMultilevel"/>
    <w:tmpl w:val="169A6906"/>
    <w:styleLink w:val="Zaimportowanystyl172"/>
    <w:lvl w:ilvl="0" w:tplc="85325E2A">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0A642A">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20EC92">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C88E77A">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8C5CC2">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7A5142">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B366A56">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8A204E">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4683AE">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1ABD6F75"/>
    <w:multiLevelType w:val="hybridMultilevel"/>
    <w:tmpl w:val="7972893C"/>
    <w:numStyleLink w:val="Zaimportowanystyl110"/>
  </w:abstractNum>
  <w:abstractNum w:abstractNumId="102" w15:restartNumberingAfterBreak="0">
    <w:nsid w:val="1AFF64E7"/>
    <w:multiLevelType w:val="hybridMultilevel"/>
    <w:tmpl w:val="D42C360A"/>
    <w:numStyleLink w:val="Zaimportowanystyl38"/>
  </w:abstractNum>
  <w:abstractNum w:abstractNumId="103" w15:restartNumberingAfterBreak="0">
    <w:nsid w:val="1B0118A0"/>
    <w:multiLevelType w:val="hybridMultilevel"/>
    <w:tmpl w:val="C3DC5C3E"/>
    <w:styleLink w:val="Zaimportowanystyl222"/>
    <w:lvl w:ilvl="0" w:tplc="17CA1A00">
      <w:start w:val="1"/>
      <w:numFmt w:val="lowerLetter"/>
      <w:lvlText w:val="%1)"/>
      <w:lvlJc w:val="left"/>
      <w:pPr>
        <w:ind w:left="1275"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E8EAE3BE">
      <w:start w:val="1"/>
      <w:numFmt w:val="lowerLetter"/>
      <w:lvlText w:val="%2."/>
      <w:lvlJc w:val="left"/>
      <w:pPr>
        <w:ind w:left="199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976A4890">
      <w:start w:val="1"/>
      <w:numFmt w:val="lowerRoman"/>
      <w:lvlText w:val="%3."/>
      <w:lvlJc w:val="left"/>
      <w:pPr>
        <w:ind w:left="2715"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08F86586">
      <w:start w:val="1"/>
      <w:numFmt w:val="decimal"/>
      <w:lvlText w:val="%4."/>
      <w:lvlJc w:val="left"/>
      <w:pPr>
        <w:ind w:left="3435"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659CAF02">
      <w:start w:val="1"/>
      <w:numFmt w:val="lowerLetter"/>
      <w:lvlText w:val="%5."/>
      <w:lvlJc w:val="left"/>
      <w:pPr>
        <w:ind w:left="4155"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8E8F774">
      <w:start w:val="1"/>
      <w:numFmt w:val="lowerRoman"/>
      <w:lvlText w:val="%6."/>
      <w:lvlJc w:val="left"/>
      <w:pPr>
        <w:ind w:left="4875"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A48ACC72">
      <w:start w:val="1"/>
      <w:numFmt w:val="decimal"/>
      <w:lvlText w:val="%7."/>
      <w:lvlJc w:val="left"/>
      <w:pPr>
        <w:ind w:left="5595"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E512A290">
      <w:start w:val="1"/>
      <w:numFmt w:val="lowerLetter"/>
      <w:lvlText w:val="%8."/>
      <w:lvlJc w:val="left"/>
      <w:pPr>
        <w:ind w:left="6315"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F782302">
      <w:start w:val="1"/>
      <w:numFmt w:val="lowerRoman"/>
      <w:lvlText w:val="%9."/>
      <w:lvlJc w:val="left"/>
      <w:pPr>
        <w:ind w:left="703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1B094BFC"/>
    <w:multiLevelType w:val="hybridMultilevel"/>
    <w:tmpl w:val="9A0C4894"/>
    <w:styleLink w:val="Zaimportowanystyl81"/>
    <w:lvl w:ilvl="0" w:tplc="AB6E098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6A0E1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4692BA">
      <w:start w:val="1"/>
      <w:numFmt w:val="lowerRoman"/>
      <w:lvlText w:val="%3."/>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60AF1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26B38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DE01A6">
      <w:start w:val="1"/>
      <w:numFmt w:val="lowerRoman"/>
      <w:lvlText w:val="%6."/>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FFA77B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70EA4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948E86">
      <w:start w:val="1"/>
      <w:numFmt w:val="lowerRoman"/>
      <w:lvlText w:val="%9."/>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1B610977"/>
    <w:multiLevelType w:val="hybridMultilevel"/>
    <w:tmpl w:val="77661C50"/>
    <w:numStyleLink w:val="Zaimportowanystyl106"/>
  </w:abstractNum>
  <w:abstractNum w:abstractNumId="106" w15:restartNumberingAfterBreak="0">
    <w:nsid w:val="1B693435"/>
    <w:multiLevelType w:val="hybridMultilevel"/>
    <w:tmpl w:val="B55045D4"/>
    <w:numStyleLink w:val="Zaimportowanystyl125"/>
  </w:abstractNum>
  <w:abstractNum w:abstractNumId="107" w15:restartNumberingAfterBreak="0">
    <w:nsid w:val="1B7B6641"/>
    <w:multiLevelType w:val="hybridMultilevel"/>
    <w:tmpl w:val="E72AFB5C"/>
    <w:numStyleLink w:val="Zaimportowanystyl7"/>
  </w:abstractNum>
  <w:abstractNum w:abstractNumId="108" w15:restartNumberingAfterBreak="0">
    <w:nsid w:val="1B827DB0"/>
    <w:multiLevelType w:val="hybridMultilevel"/>
    <w:tmpl w:val="2B025C8A"/>
    <w:styleLink w:val="Zaimportowanystyl72"/>
    <w:lvl w:ilvl="0" w:tplc="8F94A9F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2E0DD4">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C8401AE">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EC9CA7AC">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D10401C">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E721846">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869CB2F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7569D8C">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1AE9660">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1B8C074A"/>
    <w:multiLevelType w:val="hybridMultilevel"/>
    <w:tmpl w:val="B9243630"/>
    <w:styleLink w:val="Zaimportowanystyl141"/>
    <w:lvl w:ilvl="0" w:tplc="1758D58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767F74">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141F6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6026C9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B8A64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2E9BC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00231C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88481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EC222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1BA25D94"/>
    <w:multiLevelType w:val="hybridMultilevel"/>
    <w:tmpl w:val="3EBACCDA"/>
    <w:numStyleLink w:val="Zaimportowanystyl166"/>
  </w:abstractNum>
  <w:abstractNum w:abstractNumId="111" w15:restartNumberingAfterBreak="0">
    <w:nsid w:val="1BC4667B"/>
    <w:multiLevelType w:val="hybridMultilevel"/>
    <w:tmpl w:val="A1DABF8C"/>
    <w:styleLink w:val="Zaimportowanystyl5"/>
    <w:lvl w:ilvl="0" w:tplc="FDA4460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44DB28">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AB21F9E">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64D01E1C">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2A07464">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220561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CB6C9D36">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2F4A6A8">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B220972">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1BC471AD"/>
    <w:multiLevelType w:val="hybridMultilevel"/>
    <w:tmpl w:val="C84C9A00"/>
    <w:numStyleLink w:val="Zaimportowanystyl195"/>
  </w:abstractNum>
  <w:abstractNum w:abstractNumId="113" w15:restartNumberingAfterBreak="0">
    <w:nsid w:val="1BD7505C"/>
    <w:multiLevelType w:val="hybridMultilevel"/>
    <w:tmpl w:val="588C5198"/>
    <w:styleLink w:val="Zaimportowanystyl26"/>
    <w:lvl w:ilvl="0" w:tplc="B58C534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4E087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D615A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9B8714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204E7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AFB0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F4A034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DED81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2AC86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1BF52F5B"/>
    <w:multiLevelType w:val="hybridMultilevel"/>
    <w:tmpl w:val="F5460AE2"/>
    <w:styleLink w:val="Zaimportowanystyl225"/>
    <w:lvl w:ilvl="0" w:tplc="DBB8BEF6">
      <w:start w:val="1"/>
      <w:numFmt w:val="lowerLetter"/>
      <w:lvlText w:val="%1."/>
      <w:lvlJc w:val="left"/>
      <w:pPr>
        <w:ind w:left="4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98FBC6">
      <w:start w:val="1"/>
      <w:numFmt w:val="lowerLetter"/>
      <w:lvlText w:val="%2."/>
      <w:lvlJc w:val="left"/>
      <w:pPr>
        <w:ind w:left="11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C54E6">
      <w:start w:val="1"/>
      <w:numFmt w:val="lowerRoman"/>
      <w:lvlText w:val="%3."/>
      <w:lvlJc w:val="left"/>
      <w:pPr>
        <w:ind w:left="1865"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3" w:tplc="722428C2">
      <w:start w:val="1"/>
      <w:numFmt w:val="decimal"/>
      <w:lvlText w:val="%4."/>
      <w:lvlJc w:val="left"/>
      <w:pPr>
        <w:ind w:left="25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948350E">
      <w:start w:val="1"/>
      <w:numFmt w:val="lowerLetter"/>
      <w:lvlText w:val="%5."/>
      <w:lvlJc w:val="left"/>
      <w:pPr>
        <w:ind w:left="33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F525F10">
      <w:start w:val="1"/>
      <w:numFmt w:val="lowerRoman"/>
      <w:lvlText w:val="%6."/>
      <w:lvlJc w:val="left"/>
      <w:pPr>
        <w:ind w:left="4025"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6" w:tplc="7012F54A">
      <w:start w:val="1"/>
      <w:numFmt w:val="decimal"/>
      <w:lvlText w:val="%7."/>
      <w:lvlJc w:val="left"/>
      <w:pPr>
        <w:ind w:left="47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EEA5870">
      <w:start w:val="1"/>
      <w:numFmt w:val="lowerLetter"/>
      <w:lvlText w:val="%8."/>
      <w:lvlJc w:val="left"/>
      <w:pPr>
        <w:ind w:left="54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43E5316">
      <w:start w:val="1"/>
      <w:numFmt w:val="lowerRoman"/>
      <w:lvlText w:val="%9."/>
      <w:lvlJc w:val="left"/>
      <w:pPr>
        <w:ind w:left="6185" w:hanging="4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1C3A06C5"/>
    <w:multiLevelType w:val="hybridMultilevel"/>
    <w:tmpl w:val="AF60A68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1C604882"/>
    <w:multiLevelType w:val="hybridMultilevel"/>
    <w:tmpl w:val="B5425944"/>
    <w:styleLink w:val="Zaimportowanystyl23"/>
    <w:lvl w:ilvl="0" w:tplc="F558FA22">
      <w:start w:val="1"/>
      <w:numFmt w:val="decimal"/>
      <w:lvlText w:val="%1)"/>
      <w:lvlJc w:val="left"/>
      <w:pPr>
        <w:tabs>
          <w:tab w:val="num" w:pos="837"/>
        </w:tabs>
        <w:ind w:left="850"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7F2C06C">
      <w:start w:val="1"/>
      <w:numFmt w:val="decimal"/>
      <w:lvlText w:val="%2)"/>
      <w:lvlJc w:val="left"/>
      <w:pPr>
        <w:tabs>
          <w:tab w:val="left" w:pos="837"/>
          <w:tab w:val="num" w:pos="1132"/>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9B0A02E">
      <w:start w:val="1"/>
      <w:numFmt w:val="decimal"/>
      <w:lvlText w:val="%3)"/>
      <w:lvlJc w:val="left"/>
      <w:pPr>
        <w:tabs>
          <w:tab w:val="left" w:pos="837"/>
          <w:tab w:val="num" w:pos="1852"/>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B6C596">
      <w:start w:val="1"/>
      <w:numFmt w:val="decimal"/>
      <w:lvlText w:val="%4)"/>
      <w:lvlJc w:val="left"/>
      <w:pPr>
        <w:tabs>
          <w:tab w:val="left" w:pos="837"/>
          <w:tab w:val="num" w:pos="2572"/>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26C8348">
      <w:start w:val="1"/>
      <w:numFmt w:val="decimal"/>
      <w:lvlText w:val="%5)"/>
      <w:lvlJc w:val="left"/>
      <w:pPr>
        <w:tabs>
          <w:tab w:val="left" w:pos="837"/>
          <w:tab w:val="num" w:pos="3292"/>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B626A28">
      <w:start w:val="1"/>
      <w:numFmt w:val="decimal"/>
      <w:lvlText w:val="%6)"/>
      <w:lvlJc w:val="left"/>
      <w:pPr>
        <w:tabs>
          <w:tab w:val="left" w:pos="837"/>
          <w:tab w:val="num" w:pos="4012"/>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36C7984">
      <w:start w:val="1"/>
      <w:numFmt w:val="decimal"/>
      <w:lvlText w:val="%7)"/>
      <w:lvlJc w:val="left"/>
      <w:pPr>
        <w:tabs>
          <w:tab w:val="left" w:pos="837"/>
          <w:tab w:val="num" w:pos="4732"/>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24C716C">
      <w:start w:val="1"/>
      <w:numFmt w:val="decimal"/>
      <w:lvlText w:val="%8)"/>
      <w:lvlJc w:val="left"/>
      <w:pPr>
        <w:tabs>
          <w:tab w:val="left" w:pos="837"/>
          <w:tab w:val="num" w:pos="5452"/>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1240AE2">
      <w:start w:val="1"/>
      <w:numFmt w:val="decimal"/>
      <w:lvlText w:val="%9)"/>
      <w:lvlJc w:val="left"/>
      <w:pPr>
        <w:tabs>
          <w:tab w:val="left" w:pos="837"/>
          <w:tab w:val="num" w:pos="6172"/>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1CB50BD8"/>
    <w:multiLevelType w:val="hybridMultilevel"/>
    <w:tmpl w:val="26CCE424"/>
    <w:styleLink w:val="Zaimportowanystyl29"/>
    <w:lvl w:ilvl="0" w:tplc="DB6A244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7EC72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80B06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080538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F2F83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50FD1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13A5B5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32629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96E7F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1D446FE2"/>
    <w:multiLevelType w:val="hybridMultilevel"/>
    <w:tmpl w:val="2190F668"/>
    <w:styleLink w:val="Zaimportowanystyl3"/>
    <w:lvl w:ilvl="0" w:tplc="B386BD8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46B36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60F320">
      <w:start w:val="1"/>
      <w:numFmt w:val="lowerRoman"/>
      <w:lvlText w:val="%3)"/>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A441C4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24E1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584F9E">
      <w:start w:val="1"/>
      <w:numFmt w:val="lowerRoman"/>
      <w:lvlText w:val="(%6)"/>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78C7AC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388D9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74B7C2">
      <w:start w:val="1"/>
      <w:numFmt w:val="lowerRoman"/>
      <w:lvlText w:val="%9."/>
      <w:lvlJc w:val="left"/>
      <w:pPr>
        <w:ind w:left="720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1D6318DF"/>
    <w:multiLevelType w:val="hybridMultilevel"/>
    <w:tmpl w:val="B1D842CC"/>
    <w:styleLink w:val="Zaimportowanystyl171"/>
    <w:lvl w:ilvl="0" w:tplc="F0C202F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D210D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82E3C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902AE4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42EFF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8A968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8468DD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440D0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123DB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1D642C07"/>
    <w:multiLevelType w:val="hybridMultilevel"/>
    <w:tmpl w:val="A1664BF8"/>
    <w:styleLink w:val="Zaimportowanystyl180"/>
    <w:lvl w:ilvl="0" w:tplc="FF0AE3D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D05D2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ECA46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01854E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1E9A0C">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2C20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1F6877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40847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3C0BD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1DD40431"/>
    <w:multiLevelType w:val="hybridMultilevel"/>
    <w:tmpl w:val="F61415B0"/>
    <w:numStyleLink w:val="Zaimportowanystyl136"/>
  </w:abstractNum>
  <w:abstractNum w:abstractNumId="122" w15:restartNumberingAfterBreak="0">
    <w:nsid w:val="1DD7660B"/>
    <w:multiLevelType w:val="hybridMultilevel"/>
    <w:tmpl w:val="0504B7D4"/>
    <w:styleLink w:val="Zaimportowanystyl226"/>
    <w:lvl w:ilvl="0" w:tplc="BF246FB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3CE4526">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BA4AA22">
      <w:start w:val="1"/>
      <w:numFmt w:val="lowerRoman"/>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8F2D0A4">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78C01F4">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8A71C0">
      <w:start w:val="1"/>
      <w:numFmt w:val="lowerRoman"/>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C6A628">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3A223EA">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D664BEE">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1DE815ED"/>
    <w:multiLevelType w:val="hybridMultilevel"/>
    <w:tmpl w:val="0308AD34"/>
    <w:numStyleLink w:val="Zaimportowanystyl58"/>
  </w:abstractNum>
  <w:abstractNum w:abstractNumId="124" w15:restartNumberingAfterBreak="0">
    <w:nsid w:val="1DF15445"/>
    <w:multiLevelType w:val="hybridMultilevel"/>
    <w:tmpl w:val="AA446DB0"/>
    <w:numStyleLink w:val="Zaimportowanystyl127"/>
  </w:abstractNum>
  <w:abstractNum w:abstractNumId="125" w15:restartNumberingAfterBreak="0">
    <w:nsid w:val="1E9A328B"/>
    <w:multiLevelType w:val="hybridMultilevel"/>
    <w:tmpl w:val="5C3E3068"/>
    <w:styleLink w:val="Zaimportowanystyl151"/>
    <w:lvl w:ilvl="0" w:tplc="8A2EAF32">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20579E">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3EBB26">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84ED54A">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C47AA8">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C89A2A">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BD6066E">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40ECFE">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004DF4">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1F2F0231"/>
    <w:multiLevelType w:val="hybridMultilevel"/>
    <w:tmpl w:val="311C60D0"/>
    <w:numStyleLink w:val="Zaimportowanystyl122"/>
  </w:abstractNum>
  <w:abstractNum w:abstractNumId="127" w15:restartNumberingAfterBreak="0">
    <w:nsid w:val="1F622C9A"/>
    <w:multiLevelType w:val="hybridMultilevel"/>
    <w:tmpl w:val="537AD2C4"/>
    <w:numStyleLink w:val="Zaimportowanystyl168"/>
  </w:abstractNum>
  <w:abstractNum w:abstractNumId="128" w15:restartNumberingAfterBreak="0">
    <w:nsid w:val="1FE43468"/>
    <w:multiLevelType w:val="hybridMultilevel"/>
    <w:tmpl w:val="6400CFE2"/>
    <w:styleLink w:val="Zaimportowanystyl137"/>
    <w:lvl w:ilvl="0" w:tplc="BD0884DA">
      <w:start w:val="1"/>
      <w:numFmt w:val="decimal"/>
      <w:lvlText w:val="%1)"/>
      <w:lvlJc w:val="left"/>
      <w:pPr>
        <w:tabs>
          <w:tab w:val="num" w:pos="821"/>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40C8EF6">
      <w:start w:val="1"/>
      <w:numFmt w:val="lowerLetter"/>
      <w:lvlText w:val="%2)"/>
      <w:lvlJc w:val="left"/>
      <w:pPr>
        <w:tabs>
          <w:tab w:val="left" w:pos="821"/>
          <w:tab w:val="num" w:pos="1570"/>
        </w:tabs>
        <w:ind w:left="1599" w:hanging="454"/>
      </w:pPr>
      <w:rPr>
        <w:rFonts w:hAnsi="Arial Unicode MS"/>
        <w:caps w:val="0"/>
        <w:smallCaps w:val="0"/>
        <w:strike w:val="0"/>
        <w:dstrike w:val="0"/>
        <w:outline w:val="0"/>
        <w:emboss w:val="0"/>
        <w:imprint w:val="0"/>
        <w:spacing w:val="0"/>
        <w:w w:val="100"/>
        <w:kern w:val="0"/>
        <w:position w:val="0"/>
        <w:highlight w:val="none"/>
        <w:vertAlign w:val="baseline"/>
      </w:rPr>
    </w:lvl>
    <w:lvl w:ilvl="2" w:tplc="E5E07678">
      <w:start w:val="1"/>
      <w:numFmt w:val="lowerRoman"/>
      <w:lvlText w:val="%3)"/>
      <w:lvlJc w:val="left"/>
      <w:pPr>
        <w:tabs>
          <w:tab w:val="left" w:pos="821"/>
          <w:tab w:val="num" w:pos="2290"/>
        </w:tabs>
        <w:ind w:left="2319" w:hanging="587"/>
      </w:pPr>
      <w:rPr>
        <w:rFonts w:hAnsi="Arial Unicode MS"/>
        <w:caps w:val="0"/>
        <w:smallCaps w:val="0"/>
        <w:strike w:val="0"/>
        <w:dstrike w:val="0"/>
        <w:outline w:val="0"/>
        <w:emboss w:val="0"/>
        <w:imprint w:val="0"/>
        <w:spacing w:val="0"/>
        <w:w w:val="100"/>
        <w:kern w:val="0"/>
        <w:position w:val="0"/>
        <w:highlight w:val="none"/>
        <w:vertAlign w:val="baseline"/>
      </w:rPr>
    </w:lvl>
    <w:lvl w:ilvl="3" w:tplc="669850DC">
      <w:start w:val="1"/>
      <w:numFmt w:val="decimal"/>
      <w:lvlText w:val="(%4)"/>
      <w:lvlJc w:val="left"/>
      <w:pPr>
        <w:tabs>
          <w:tab w:val="left" w:pos="821"/>
          <w:tab w:val="num" w:pos="3010"/>
        </w:tabs>
        <w:ind w:left="3039" w:hanging="454"/>
      </w:pPr>
      <w:rPr>
        <w:rFonts w:hAnsi="Arial Unicode MS"/>
        <w:caps w:val="0"/>
        <w:smallCaps w:val="0"/>
        <w:strike w:val="0"/>
        <w:dstrike w:val="0"/>
        <w:outline w:val="0"/>
        <w:emboss w:val="0"/>
        <w:imprint w:val="0"/>
        <w:spacing w:val="0"/>
        <w:w w:val="100"/>
        <w:kern w:val="0"/>
        <w:position w:val="0"/>
        <w:highlight w:val="none"/>
        <w:vertAlign w:val="baseline"/>
      </w:rPr>
    </w:lvl>
    <w:lvl w:ilvl="4" w:tplc="A1F262DA">
      <w:start w:val="1"/>
      <w:numFmt w:val="lowerLetter"/>
      <w:lvlText w:val="(%5)"/>
      <w:lvlJc w:val="left"/>
      <w:pPr>
        <w:tabs>
          <w:tab w:val="left" w:pos="821"/>
          <w:tab w:val="num" w:pos="3730"/>
        </w:tabs>
        <w:ind w:left="3759" w:hanging="454"/>
      </w:pPr>
      <w:rPr>
        <w:rFonts w:hAnsi="Arial Unicode MS"/>
        <w:caps w:val="0"/>
        <w:smallCaps w:val="0"/>
        <w:strike w:val="0"/>
        <w:dstrike w:val="0"/>
        <w:outline w:val="0"/>
        <w:emboss w:val="0"/>
        <w:imprint w:val="0"/>
        <w:spacing w:val="0"/>
        <w:w w:val="100"/>
        <w:kern w:val="0"/>
        <w:position w:val="0"/>
        <w:highlight w:val="none"/>
        <w:vertAlign w:val="baseline"/>
      </w:rPr>
    </w:lvl>
    <w:lvl w:ilvl="5" w:tplc="C4B4AA4E">
      <w:start w:val="1"/>
      <w:numFmt w:val="lowerRoman"/>
      <w:lvlText w:val="(%6)"/>
      <w:lvlJc w:val="left"/>
      <w:pPr>
        <w:tabs>
          <w:tab w:val="left" w:pos="821"/>
          <w:tab w:val="num" w:pos="4450"/>
        </w:tabs>
        <w:ind w:left="4479" w:hanging="587"/>
      </w:pPr>
      <w:rPr>
        <w:rFonts w:hAnsi="Arial Unicode MS"/>
        <w:caps w:val="0"/>
        <w:smallCaps w:val="0"/>
        <w:strike w:val="0"/>
        <w:dstrike w:val="0"/>
        <w:outline w:val="0"/>
        <w:emboss w:val="0"/>
        <w:imprint w:val="0"/>
        <w:spacing w:val="0"/>
        <w:w w:val="100"/>
        <w:kern w:val="0"/>
        <w:position w:val="0"/>
        <w:highlight w:val="none"/>
        <w:vertAlign w:val="baseline"/>
      </w:rPr>
    </w:lvl>
    <w:lvl w:ilvl="6" w:tplc="20B6716C">
      <w:start w:val="1"/>
      <w:numFmt w:val="decimal"/>
      <w:lvlText w:val="%7."/>
      <w:lvlJc w:val="left"/>
      <w:pPr>
        <w:tabs>
          <w:tab w:val="left" w:pos="821"/>
          <w:tab w:val="num" w:pos="5170"/>
        </w:tabs>
        <w:ind w:left="5199" w:hanging="454"/>
      </w:pPr>
      <w:rPr>
        <w:rFonts w:hAnsi="Arial Unicode MS"/>
        <w:caps w:val="0"/>
        <w:smallCaps w:val="0"/>
        <w:strike w:val="0"/>
        <w:dstrike w:val="0"/>
        <w:outline w:val="0"/>
        <w:emboss w:val="0"/>
        <w:imprint w:val="0"/>
        <w:spacing w:val="0"/>
        <w:w w:val="100"/>
        <w:kern w:val="0"/>
        <w:position w:val="0"/>
        <w:highlight w:val="none"/>
        <w:vertAlign w:val="baseline"/>
      </w:rPr>
    </w:lvl>
    <w:lvl w:ilvl="7" w:tplc="ABBCCD78">
      <w:start w:val="1"/>
      <w:numFmt w:val="lowerLetter"/>
      <w:lvlText w:val="%8."/>
      <w:lvlJc w:val="left"/>
      <w:pPr>
        <w:tabs>
          <w:tab w:val="left" w:pos="821"/>
          <w:tab w:val="num" w:pos="5890"/>
        </w:tabs>
        <w:ind w:left="5919" w:hanging="454"/>
      </w:pPr>
      <w:rPr>
        <w:rFonts w:hAnsi="Arial Unicode MS"/>
        <w:caps w:val="0"/>
        <w:smallCaps w:val="0"/>
        <w:strike w:val="0"/>
        <w:dstrike w:val="0"/>
        <w:outline w:val="0"/>
        <w:emboss w:val="0"/>
        <w:imprint w:val="0"/>
        <w:spacing w:val="0"/>
        <w:w w:val="100"/>
        <w:kern w:val="0"/>
        <w:position w:val="0"/>
        <w:highlight w:val="none"/>
        <w:vertAlign w:val="baseline"/>
      </w:rPr>
    </w:lvl>
    <w:lvl w:ilvl="8" w:tplc="1ED682E6">
      <w:start w:val="1"/>
      <w:numFmt w:val="lowerRoman"/>
      <w:lvlText w:val="%9."/>
      <w:lvlJc w:val="left"/>
      <w:pPr>
        <w:tabs>
          <w:tab w:val="left" w:pos="821"/>
          <w:tab w:val="num" w:pos="6610"/>
        </w:tabs>
        <w:ind w:left="6639" w:hanging="5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1FF35AC4"/>
    <w:multiLevelType w:val="hybridMultilevel"/>
    <w:tmpl w:val="35A42F4E"/>
    <w:numStyleLink w:val="Zaimportowanystyl116"/>
  </w:abstractNum>
  <w:abstractNum w:abstractNumId="130" w15:restartNumberingAfterBreak="0">
    <w:nsid w:val="20367E01"/>
    <w:multiLevelType w:val="hybridMultilevel"/>
    <w:tmpl w:val="6E74C948"/>
    <w:styleLink w:val="Zaimportowanystyl224"/>
    <w:lvl w:ilvl="0" w:tplc="636E011E">
      <w:start w:val="1"/>
      <w:numFmt w:val="lowerLetter"/>
      <w:lvlText w:val="%1)"/>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A661608">
      <w:start w:val="1"/>
      <w:numFmt w:val="lowerLetter"/>
      <w:lvlText w:val="%2."/>
      <w:lvlJc w:val="left"/>
      <w:pPr>
        <w:ind w:left="199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DBA7CF2">
      <w:start w:val="1"/>
      <w:numFmt w:val="lowerRoman"/>
      <w:lvlText w:val="%3."/>
      <w:lvlJc w:val="left"/>
      <w:pPr>
        <w:ind w:left="271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D734901C">
      <w:start w:val="1"/>
      <w:numFmt w:val="decimal"/>
      <w:lvlText w:val="%4."/>
      <w:lvlJc w:val="left"/>
      <w:pPr>
        <w:ind w:left="343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4F2B8A2">
      <w:start w:val="1"/>
      <w:numFmt w:val="lowerLetter"/>
      <w:lvlText w:val="%5."/>
      <w:lvlJc w:val="left"/>
      <w:pPr>
        <w:ind w:left="415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C6EE10C">
      <w:start w:val="1"/>
      <w:numFmt w:val="lowerRoman"/>
      <w:lvlText w:val="%6."/>
      <w:lvlJc w:val="left"/>
      <w:pPr>
        <w:ind w:left="487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08981114">
      <w:start w:val="1"/>
      <w:numFmt w:val="decimal"/>
      <w:lvlText w:val="%7."/>
      <w:lvlJc w:val="left"/>
      <w:pPr>
        <w:ind w:left="559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28A3A78">
      <w:start w:val="1"/>
      <w:numFmt w:val="lowerLetter"/>
      <w:lvlText w:val="%8."/>
      <w:lvlJc w:val="left"/>
      <w:pPr>
        <w:ind w:left="631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640BBA4">
      <w:start w:val="1"/>
      <w:numFmt w:val="lowerRoman"/>
      <w:lvlText w:val="%9."/>
      <w:lvlJc w:val="left"/>
      <w:pPr>
        <w:ind w:left="703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206327A1"/>
    <w:multiLevelType w:val="hybridMultilevel"/>
    <w:tmpl w:val="E72AFB5C"/>
    <w:styleLink w:val="Zaimportowanystyl7"/>
    <w:lvl w:ilvl="0" w:tplc="7EE452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3A21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A27C30">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EE4D0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F6D5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7A8FA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DEC62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FAB0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06C7AC">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20AE7CF8"/>
    <w:multiLevelType w:val="hybridMultilevel"/>
    <w:tmpl w:val="08061F00"/>
    <w:styleLink w:val="Zaimportowanystyl4"/>
    <w:lvl w:ilvl="0" w:tplc="9D9870C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80CE8">
      <w:start w:val="1"/>
      <w:numFmt w:val="decimal"/>
      <w:lvlText w:val="%2)"/>
      <w:lvlJc w:val="left"/>
      <w:pPr>
        <w:ind w:left="850"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8AB6027A">
      <w:start w:val="1"/>
      <w:numFmt w:val="lowerRoman"/>
      <w:lvlText w:val="%3."/>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4CD05A3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76DDF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3CFEB2">
      <w:start w:val="1"/>
      <w:numFmt w:val="lowerRoman"/>
      <w:lvlText w:val="%6."/>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B3AE93E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CE5AF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1C41F6">
      <w:start w:val="1"/>
      <w:numFmt w:val="lowerRoman"/>
      <w:lvlText w:val="%9."/>
      <w:lvlJc w:val="left"/>
      <w:pPr>
        <w:ind w:left="720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20D70716"/>
    <w:multiLevelType w:val="hybridMultilevel"/>
    <w:tmpl w:val="26CCE424"/>
    <w:numStyleLink w:val="Zaimportowanystyl29"/>
  </w:abstractNum>
  <w:abstractNum w:abstractNumId="134" w15:restartNumberingAfterBreak="0">
    <w:nsid w:val="218C3EEA"/>
    <w:multiLevelType w:val="hybridMultilevel"/>
    <w:tmpl w:val="ED3EE45C"/>
    <w:numStyleLink w:val="Zaimportowanystyl79"/>
  </w:abstractNum>
  <w:abstractNum w:abstractNumId="135" w15:restartNumberingAfterBreak="0">
    <w:nsid w:val="22095AC8"/>
    <w:multiLevelType w:val="hybridMultilevel"/>
    <w:tmpl w:val="490231A6"/>
    <w:numStyleLink w:val="Zaimportowanystyl209"/>
  </w:abstractNum>
  <w:abstractNum w:abstractNumId="136" w15:restartNumberingAfterBreak="0">
    <w:nsid w:val="227E72BF"/>
    <w:multiLevelType w:val="hybridMultilevel"/>
    <w:tmpl w:val="D10C7736"/>
    <w:numStyleLink w:val="Zaimportowanystyl231"/>
  </w:abstractNum>
  <w:abstractNum w:abstractNumId="137" w15:restartNumberingAfterBreak="0">
    <w:nsid w:val="228C7B9D"/>
    <w:multiLevelType w:val="hybridMultilevel"/>
    <w:tmpl w:val="FBB28FBA"/>
    <w:styleLink w:val="Zaimportowanystyl158"/>
    <w:lvl w:ilvl="0" w:tplc="49D2672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98FAE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523CC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DB2AE1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4CB6E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965C8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146135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FE2F04">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666A7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22B363A4"/>
    <w:multiLevelType w:val="hybridMultilevel"/>
    <w:tmpl w:val="BC104DBC"/>
    <w:lvl w:ilvl="0" w:tplc="8F401A72">
      <w:start w:val="1"/>
      <w:numFmt w:val="decimal"/>
      <w:lvlText w:val="%1."/>
      <w:lvlJc w:val="left"/>
      <w:pPr>
        <w:ind w:left="1020" w:hanging="360"/>
      </w:pPr>
    </w:lvl>
    <w:lvl w:ilvl="1" w:tplc="02F6E076">
      <w:start w:val="1"/>
      <w:numFmt w:val="decimal"/>
      <w:lvlText w:val="%2."/>
      <w:lvlJc w:val="left"/>
      <w:pPr>
        <w:ind w:left="1020" w:hanging="360"/>
      </w:pPr>
    </w:lvl>
    <w:lvl w:ilvl="2" w:tplc="A9B40D7C">
      <w:start w:val="1"/>
      <w:numFmt w:val="decimal"/>
      <w:lvlText w:val="%3."/>
      <w:lvlJc w:val="left"/>
      <w:pPr>
        <w:ind w:left="1020" w:hanging="360"/>
      </w:pPr>
    </w:lvl>
    <w:lvl w:ilvl="3" w:tplc="93B4F82E">
      <w:start w:val="1"/>
      <w:numFmt w:val="decimal"/>
      <w:lvlText w:val="%4."/>
      <w:lvlJc w:val="left"/>
      <w:pPr>
        <w:ind w:left="1020" w:hanging="360"/>
      </w:pPr>
    </w:lvl>
    <w:lvl w:ilvl="4" w:tplc="85F0D650">
      <w:start w:val="1"/>
      <w:numFmt w:val="decimal"/>
      <w:lvlText w:val="%5."/>
      <w:lvlJc w:val="left"/>
      <w:pPr>
        <w:ind w:left="1020" w:hanging="360"/>
      </w:pPr>
    </w:lvl>
    <w:lvl w:ilvl="5" w:tplc="378E8B1C">
      <w:start w:val="1"/>
      <w:numFmt w:val="decimal"/>
      <w:lvlText w:val="%6."/>
      <w:lvlJc w:val="left"/>
      <w:pPr>
        <w:ind w:left="1020" w:hanging="360"/>
      </w:pPr>
    </w:lvl>
    <w:lvl w:ilvl="6" w:tplc="15C8DCC4">
      <w:start w:val="1"/>
      <w:numFmt w:val="decimal"/>
      <w:lvlText w:val="%7."/>
      <w:lvlJc w:val="left"/>
      <w:pPr>
        <w:ind w:left="1020" w:hanging="360"/>
      </w:pPr>
    </w:lvl>
    <w:lvl w:ilvl="7" w:tplc="FBAA44BE">
      <w:start w:val="1"/>
      <w:numFmt w:val="decimal"/>
      <w:lvlText w:val="%8."/>
      <w:lvlJc w:val="left"/>
      <w:pPr>
        <w:ind w:left="1020" w:hanging="360"/>
      </w:pPr>
    </w:lvl>
    <w:lvl w:ilvl="8" w:tplc="958C8D54">
      <w:start w:val="1"/>
      <w:numFmt w:val="decimal"/>
      <w:lvlText w:val="%9."/>
      <w:lvlJc w:val="left"/>
      <w:pPr>
        <w:ind w:left="1020" w:hanging="360"/>
      </w:pPr>
    </w:lvl>
  </w:abstractNum>
  <w:abstractNum w:abstractNumId="139" w15:restartNumberingAfterBreak="0">
    <w:nsid w:val="22DB6721"/>
    <w:multiLevelType w:val="hybridMultilevel"/>
    <w:tmpl w:val="A3ECFE44"/>
    <w:numStyleLink w:val="Zaimportowanystyl69"/>
  </w:abstractNum>
  <w:abstractNum w:abstractNumId="140" w15:restartNumberingAfterBreak="0">
    <w:nsid w:val="23070441"/>
    <w:multiLevelType w:val="hybridMultilevel"/>
    <w:tmpl w:val="B0DEDEC6"/>
    <w:styleLink w:val="Zaimportowanystyl8"/>
    <w:lvl w:ilvl="0" w:tplc="D134713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CA924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2AB6F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D458E99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6EBDD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60F03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300448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58DA48">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7C776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238F5546"/>
    <w:multiLevelType w:val="hybridMultilevel"/>
    <w:tmpl w:val="2A50C954"/>
    <w:styleLink w:val="Zaimportowanystyl149"/>
    <w:lvl w:ilvl="0" w:tplc="2B3288FA">
      <w:start w:val="1"/>
      <w:numFmt w:val="decimal"/>
      <w:lvlText w:val="%1)"/>
      <w:lvlJc w:val="left"/>
      <w:pPr>
        <w:tabs>
          <w:tab w:val="num" w:pos="837"/>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2F6DE86">
      <w:start w:val="1"/>
      <w:numFmt w:val="lowerLetter"/>
      <w:lvlText w:val="%2."/>
      <w:lvlJc w:val="left"/>
      <w:pPr>
        <w:tabs>
          <w:tab w:val="left" w:pos="837"/>
          <w:tab w:val="num" w:pos="1570"/>
        </w:tabs>
        <w:ind w:left="1583" w:hanging="438"/>
      </w:pPr>
      <w:rPr>
        <w:rFonts w:hAnsi="Arial Unicode MS"/>
        <w:caps w:val="0"/>
        <w:smallCaps w:val="0"/>
        <w:strike w:val="0"/>
        <w:dstrike w:val="0"/>
        <w:outline w:val="0"/>
        <w:emboss w:val="0"/>
        <w:imprint w:val="0"/>
        <w:spacing w:val="0"/>
        <w:w w:val="100"/>
        <w:kern w:val="0"/>
        <w:position w:val="0"/>
        <w:highlight w:val="none"/>
        <w:vertAlign w:val="baseline"/>
      </w:rPr>
    </w:lvl>
    <w:lvl w:ilvl="2" w:tplc="4A505464">
      <w:start w:val="1"/>
      <w:numFmt w:val="lowerRoman"/>
      <w:lvlText w:val="%3."/>
      <w:lvlJc w:val="left"/>
      <w:pPr>
        <w:tabs>
          <w:tab w:val="left" w:pos="837"/>
          <w:tab w:val="num" w:pos="2290"/>
        </w:tabs>
        <w:ind w:left="2303" w:hanging="571"/>
      </w:pPr>
      <w:rPr>
        <w:rFonts w:hAnsi="Arial Unicode MS"/>
        <w:caps w:val="0"/>
        <w:smallCaps w:val="0"/>
        <w:strike w:val="0"/>
        <w:dstrike w:val="0"/>
        <w:outline w:val="0"/>
        <w:emboss w:val="0"/>
        <w:imprint w:val="0"/>
        <w:spacing w:val="0"/>
        <w:w w:val="100"/>
        <w:kern w:val="0"/>
        <w:position w:val="0"/>
        <w:highlight w:val="none"/>
        <w:vertAlign w:val="baseline"/>
      </w:rPr>
    </w:lvl>
    <w:lvl w:ilvl="3" w:tplc="E8FE0116">
      <w:start w:val="1"/>
      <w:numFmt w:val="decimal"/>
      <w:lvlText w:val="%4."/>
      <w:lvlJc w:val="left"/>
      <w:pPr>
        <w:tabs>
          <w:tab w:val="left" w:pos="837"/>
          <w:tab w:val="num" w:pos="3010"/>
        </w:tabs>
        <w:ind w:left="3023" w:hanging="438"/>
      </w:pPr>
      <w:rPr>
        <w:rFonts w:hAnsi="Arial Unicode MS"/>
        <w:caps w:val="0"/>
        <w:smallCaps w:val="0"/>
        <w:strike w:val="0"/>
        <w:dstrike w:val="0"/>
        <w:outline w:val="0"/>
        <w:emboss w:val="0"/>
        <w:imprint w:val="0"/>
        <w:spacing w:val="0"/>
        <w:w w:val="100"/>
        <w:kern w:val="0"/>
        <w:position w:val="0"/>
        <w:highlight w:val="none"/>
        <w:vertAlign w:val="baseline"/>
      </w:rPr>
    </w:lvl>
    <w:lvl w:ilvl="4" w:tplc="06A89F3C">
      <w:start w:val="1"/>
      <w:numFmt w:val="lowerLetter"/>
      <w:lvlText w:val="%5."/>
      <w:lvlJc w:val="left"/>
      <w:pPr>
        <w:tabs>
          <w:tab w:val="left" w:pos="837"/>
          <w:tab w:val="num" w:pos="3730"/>
        </w:tabs>
        <w:ind w:left="3743" w:hanging="438"/>
      </w:pPr>
      <w:rPr>
        <w:rFonts w:hAnsi="Arial Unicode MS"/>
        <w:caps w:val="0"/>
        <w:smallCaps w:val="0"/>
        <w:strike w:val="0"/>
        <w:dstrike w:val="0"/>
        <w:outline w:val="0"/>
        <w:emboss w:val="0"/>
        <w:imprint w:val="0"/>
        <w:spacing w:val="0"/>
        <w:w w:val="100"/>
        <w:kern w:val="0"/>
        <w:position w:val="0"/>
        <w:highlight w:val="none"/>
        <w:vertAlign w:val="baseline"/>
      </w:rPr>
    </w:lvl>
    <w:lvl w:ilvl="5" w:tplc="720CACF8">
      <w:start w:val="1"/>
      <w:numFmt w:val="lowerRoman"/>
      <w:lvlText w:val="%6."/>
      <w:lvlJc w:val="left"/>
      <w:pPr>
        <w:tabs>
          <w:tab w:val="left" w:pos="837"/>
          <w:tab w:val="num" w:pos="4450"/>
        </w:tabs>
        <w:ind w:left="4463" w:hanging="571"/>
      </w:pPr>
      <w:rPr>
        <w:rFonts w:hAnsi="Arial Unicode MS"/>
        <w:caps w:val="0"/>
        <w:smallCaps w:val="0"/>
        <w:strike w:val="0"/>
        <w:dstrike w:val="0"/>
        <w:outline w:val="0"/>
        <w:emboss w:val="0"/>
        <w:imprint w:val="0"/>
        <w:spacing w:val="0"/>
        <w:w w:val="100"/>
        <w:kern w:val="0"/>
        <w:position w:val="0"/>
        <w:highlight w:val="none"/>
        <w:vertAlign w:val="baseline"/>
      </w:rPr>
    </w:lvl>
    <w:lvl w:ilvl="6" w:tplc="2A788B60">
      <w:start w:val="1"/>
      <w:numFmt w:val="decimal"/>
      <w:lvlText w:val="%7."/>
      <w:lvlJc w:val="left"/>
      <w:pPr>
        <w:tabs>
          <w:tab w:val="left" w:pos="837"/>
          <w:tab w:val="num" w:pos="5170"/>
        </w:tabs>
        <w:ind w:left="5183" w:hanging="438"/>
      </w:pPr>
      <w:rPr>
        <w:rFonts w:hAnsi="Arial Unicode MS"/>
        <w:caps w:val="0"/>
        <w:smallCaps w:val="0"/>
        <w:strike w:val="0"/>
        <w:dstrike w:val="0"/>
        <w:outline w:val="0"/>
        <w:emboss w:val="0"/>
        <w:imprint w:val="0"/>
        <w:spacing w:val="0"/>
        <w:w w:val="100"/>
        <w:kern w:val="0"/>
        <w:position w:val="0"/>
        <w:highlight w:val="none"/>
        <w:vertAlign w:val="baseline"/>
      </w:rPr>
    </w:lvl>
    <w:lvl w:ilvl="7" w:tplc="6178CC1C">
      <w:start w:val="1"/>
      <w:numFmt w:val="lowerLetter"/>
      <w:lvlText w:val="%8."/>
      <w:lvlJc w:val="left"/>
      <w:pPr>
        <w:tabs>
          <w:tab w:val="left" w:pos="837"/>
          <w:tab w:val="num" w:pos="5890"/>
        </w:tabs>
        <w:ind w:left="5903" w:hanging="438"/>
      </w:pPr>
      <w:rPr>
        <w:rFonts w:hAnsi="Arial Unicode MS"/>
        <w:caps w:val="0"/>
        <w:smallCaps w:val="0"/>
        <w:strike w:val="0"/>
        <w:dstrike w:val="0"/>
        <w:outline w:val="0"/>
        <w:emboss w:val="0"/>
        <w:imprint w:val="0"/>
        <w:spacing w:val="0"/>
        <w:w w:val="100"/>
        <w:kern w:val="0"/>
        <w:position w:val="0"/>
        <w:highlight w:val="none"/>
        <w:vertAlign w:val="baseline"/>
      </w:rPr>
    </w:lvl>
    <w:lvl w:ilvl="8" w:tplc="F362BD7C">
      <w:start w:val="1"/>
      <w:numFmt w:val="lowerRoman"/>
      <w:lvlText w:val="%9."/>
      <w:lvlJc w:val="left"/>
      <w:pPr>
        <w:tabs>
          <w:tab w:val="left" w:pos="837"/>
          <w:tab w:val="num" w:pos="6610"/>
        </w:tabs>
        <w:ind w:left="6623" w:hanging="5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23A078CA"/>
    <w:multiLevelType w:val="hybridMultilevel"/>
    <w:tmpl w:val="7972893C"/>
    <w:styleLink w:val="Zaimportowanystyl110"/>
    <w:lvl w:ilvl="0" w:tplc="32A06D6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92BF84">
      <w:start w:val="1"/>
      <w:numFmt w:val="decimal"/>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6A7568">
      <w:start w:val="1"/>
      <w:numFmt w:val="lowerLetter"/>
      <w:lvlText w:val="%3)"/>
      <w:lvlJc w:val="left"/>
      <w:pPr>
        <w:ind w:left="155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B4BE4C22">
      <w:start w:val="1"/>
      <w:numFmt w:val="decimal"/>
      <w:lvlText w:val="%4)"/>
      <w:lvlJc w:val="left"/>
      <w:pPr>
        <w:ind w:left="227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3486166">
      <w:start w:val="1"/>
      <w:numFmt w:val="lowerLetter"/>
      <w:lvlText w:val="%5."/>
      <w:lvlJc w:val="left"/>
      <w:pPr>
        <w:ind w:left="299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DE27EC0">
      <w:start w:val="1"/>
      <w:numFmt w:val="lowerRoman"/>
      <w:lvlText w:val="%6."/>
      <w:lvlJc w:val="left"/>
      <w:pPr>
        <w:ind w:left="3719"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00C24CE6">
      <w:start w:val="1"/>
      <w:numFmt w:val="decimal"/>
      <w:lvlText w:val="%7."/>
      <w:lvlJc w:val="left"/>
      <w:pPr>
        <w:ind w:left="443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7207690">
      <w:start w:val="1"/>
      <w:numFmt w:val="lowerLetter"/>
      <w:lvlText w:val="%8."/>
      <w:lvlJc w:val="left"/>
      <w:pPr>
        <w:ind w:left="515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DFEC804">
      <w:start w:val="1"/>
      <w:numFmt w:val="lowerRoman"/>
      <w:lvlText w:val="%9."/>
      <w:lvlJc w:val="left"/>
      <w:pPr>
        <w:ind w:left="5879"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23B769EE"/>
    <w:multiLevelType w:val="hybridMultilevel"/>
    <w:tmpl w:val="1C46EF06"/>
    <w:styleLink w:val="Zaimportowanystyl121"/>
    <w:lvl w:ilvl="0" w:tplc="7A4ACC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5C22C2">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E0C4F86">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60B8E13C">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B129C88">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3D61F36">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2CE3B42">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31A1E7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0107C58">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23C328C4"/>
    <w:multiLevelType w:val="hybridMultilevel"/>
    <w:tmpl w:val="9162BEBA"/>
    <w:numStyleLink w:val="Zaimportowanystyl177"/>
  </w:abstractNum>
  <w:abstractNum w:abstractNumId="145" w15:restartNumberingAfterBreak="0">
    <w:nsid w:val="23CF7396"/>
    <w:multiLevelType w:val="hybridMultilevel"/>
    <w:tmpl w:val="1B26C352"/>
    <w:styleLink w:val="Zaimportowanystyl205"/>
    <w:lvl w:ilvl="0" w:tplc="9B36FA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FAC1E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162E68">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A4AFF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6A774A">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2AC760">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02B51E">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5E6FEC">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AE573C">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24CE2E1F"/>
    <w:multiLevelType w:val="hybridMultilevel"/>
    <w:tmpl w:val="588C5198"/>
    <w:numStyleLink w:val="Zaimportowanystyl26"/>
  </w:abstractNum>
  <w:abstractNum w:abstractNumId="147" w15:restartNumberingAfterBreak="0">
    <w:nsid w:val="24D409CF"/>
    <w:multiLevelType w:val="hybridMultilevel"/>
    <w:tmpl w:val="E514EC9C"/>
    <w:styleLink w:val="Zaimportowanystyl199"/>
    <w:lvl w:ilvl="0" w:tplc="C65EB5C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8E1236">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5C924C">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1C4892A">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D8BAB0">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ECB47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0AD59C">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ECEDA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3AC13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24D7053E"/>
    <w:multiLevelType w:val="hybridMultilevel"/>
    <w:tmpl w:val="8BF83004"/>
    <w:styleLink w:val="Zaimportowanystyl49"/>
    <w:lvl w:ilvl="0" w:tplc="955674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A4A6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A2F386">
      <w:start w:val="1"/>
      <w:numFmt w:val="decimal"/>
      <w:lvlText w:val="%3)"/>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211EEBAA">
      <w:start w:val="1"/>
      <w:numFmt w:val="lowerLetter"/>
      <w:lvlText w:val="%4)"/>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A0635E2">
      <w:start w:val="1"/>
      <w:numFmt w:val="lowerLetter"/>
      <w:lvlText w:val="%5."/>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A1EB2BC">
      <w:start w:val="1"/>
      <w:numFmt w:val="lowerRoman"/>
      <w:lvlText w:val="%6."/>
      <w:lvlJc w:val="left"/>
      <w:pPr>
        <w:ind w:left="301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83608E0A">
      <w:start w:val="1"/>
      <w:numFmt w:val="decimal"/>
      <w:lvlText w:val="%7."/>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6F48DBC">
      <w:start w:val="1"/>
      <w:numFmt w:val="lowerLetter"/>
      <w:lvlText w:val="%8."/>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85CEABE">
      <w:start w:val="1"/>
      <w:numFmt w:val="lowerRoman"/>
      <w:lvlText w:val="%9."/>
      <w:lvlJc w:val="left"/>
      <w:pPr>
        <w:ind w:left="517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2500239A"/>
    <w:multiLevelType w:val="hybridMultilevel"/>
    <w:tmpl w:val="1FEAAC90"/>
    <w:styleLink w:val="Zaimportowanystyl164"/>
    <w:lvl w:ilvl="0" w:tplc="BEF06DC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189AC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F2270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2383D5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88A3B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B6638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774D87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E40E5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A49F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25E20750"/>
    <w:multiLevelType w:val="hybridMultilevel"/>
    <w:tmpl w:val="3034BC2A"/>
    <w:numStyleLink w:val="Zaimportowanystyl131"/>
  </w:abstractNum>
  <w:abstractNum w:abstractNumId="151" w15:restartNumberingAfterBreak="0">
    <w:nsid w:val="26537871"/>
    <w:multiLevelType w:val="hybridMultilevel"/>
    <w:tmpl w:val="05FA8A68"/>
    <w:numStyleLink w:val="Zaimportowanystyl132"/>
  </w:abstractNum>
  <w:abstractNum w:abstractNumId="152" w15:restartNumberingAfterBreak="0">
    <w:nsid w:val="269272E5"/>
    <w:multiLevelType w:val="hybridMultilevel"/>
    <w:tmpl w:val="151E7D46"/>
    <w:styleLink w:val="Zaimportowanystyl187"/>
    <w:lvl w:ilvl="0" w:tplc="70E441C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3C308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FCBA9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37899E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B2FB5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A0612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ADC4DB8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1ABA1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6AC32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26A42B34"/>
    <w:multiLevelType w:val="hybridMultilevel"/>
    <w:tmpl w:val="C6E49436"/>
    <w:numStyleLink w:val="Zaimportowanystyl190"/>
  </w:abstractNum>
  <w:abstractNum w:abstractNumId="154" w15:restartNumberingAfterBreak="0">
    <w:nsid w:val="26A963AE"/>
    <w:multiLevelType w:val="hybridMultilevel"/>
    <w:tmpl w:val="2190F668"/>
    <w:numStyleLink w:val="Zaimportowanystyl3"/>
  </w:abstractNum>
  <w:abstractNum w:abstractNumId="155" w15:restartNumberingAfterBreak="0">
    <w:nsid w:val="27650917"/>
    <w:multiLevelType w:val="hybridMultilevel"/>
    <w:tmpl w:val="F15C0CEA"/>
    <w:styleLink w:val="Zaimportowanystyl28"/>
    <w:lvl w:ilvl="0" w:tplc="E048E4F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C4E6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18133A">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37824B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FCCBC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2E6B1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CCAA21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009A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646E0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27785F5D"/>
    <w:multiLevelType w:val="hybridMultilevel"/>
    <w:tmpl w:val="58CAC7AC"/>
    <w:numStyleLink w:val="Zaimportowanystyl66"/>
  </w:abstractNum>
  <w:abstractNum w:abstractNumId="157" w15:restartNumberingAfterBreak="0">
    <w:nsid w:val="27826B33"/>
    <w:multiLevelType w:val="hybridMultilevel"/>
    <w:tmpl w:val="09F8B728"/>
    <w:numStyleLink w:val="Zaimportowanystyl36"/>
  </w:abstractNum>
  <w:abstractNum w:abstractNumId="158" w15:restartNumberingAfterBreak="0">
    <w:nsid w:val="278845EC"/>
    <w:multiLevelType w:val="hybridMultilevel"/>
    <w:tmpl w:val="88FA82F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27B03337"/>
    <w:multiLevelType w:val="hybridMultilevel"/>
    <w:tmpl w:val="6B9A8712"/>
    <w:numStyleLink w:val="Zaimportowanystyl62"/>
  </w:abstractNum>
  <w:abstractNum w:abstractNumId="160" w15:restartNumberingAfterBreak="0">
    <w:nsid w:val="281C74DB"/>
    <w:multiLevelType w:val="hybridMultilevel"/>
    <w:tmpl w:val="E3D622B6"/>
    <w:numStyleLink w:val="Zaimportowanystyl6"/>
  </w:abstractNum>
  <w:abstractNum w:abstractNumId="161" w15:restartNumberingAfterBreak="0">
    <w:nsid w:val="28C42296"/>
    <w:multiLevelType w:val="hybridMultilevel"/>
    <w:tmpl w:val="F29CE170"/>
    <w:numStyleLink w:val="Zaimportowanystyl206"/>
  </w:abstractNum>
  <w:abstractNum w:abstractNumId="162" w15:restartNumberingAfterBreak="0">
    <w:nsid w:val="2917208E"/>
    <w:multiLevelType w:val="hybridMultilevel"/>
    <w:tmpl w:val="C6C29376"/>
    <w:numStyleLink w:val="Zaimportowanystyl118"/>
  </w:abstractNum>
  <w:abstractNum w:abstractNumId="163" w15:restartNumberingAfterBreak="0">
    <w:nsid w:val="29322177"/>
    <w:multiLevelType w:val="hybridMultilevel"/>
    <w:tmpl w:val="11CE70FE"/>
    <w:styleLink w:val="Zaimportowanystyl77"/>
    <w:lvl w:ilvl="0" w:tplc="331652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0A1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220FDC">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6788A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BAF4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E8DD3A">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AE4E5C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65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BA516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29E14DD3"/>
    <w:multiLevelType w:val="hybridMultilevel"/>
    <w:tmpl w:val="A1664BF8"/>
    <w:numStyleLink w:val="Zaimportowanystyl180"/>
  </w:abstractNum>
  <w:abstractNum w:abstractNumId="165" w15:restartNumberingAfterBreak="0">
    <w:nsid w:val="29EF618C"/>
    <w:multiLevelType w:val="hybridMultilevel"/>
    <w:tmpl w:val="5AEED258"/>
    <w:numStyleLink w:val="Zaimportowanystyl12"/>
  </w:abstractNum>
  <w:abstractNum w:abstractNumId="166" w15:restartNumberingAfterBreak="0">
    <w:nsid w:val="2A3C7D23"/>
    <w:multiLevelType w:val="hybridMultilevel"/>
    <w:tmpl w:val="1A964BB8"/>
    <w:numStyleLink w:val="Zaimportowanystyl201"/>
  </w:abstractNum>
  <w:abstractNum w:abstractNumId="167" w15:restartNumberingAfterBreak="0">
    <w:nsid w:val="2A9019BB"/>
    <w:multiLevelType w:val="hybridMultilevel"/>
    <w:tmpl w:val="869C9776"/>
    <w:styleLink w:val="Zaimportowanystyl85"/>
    <w:lvl w:ilvl="0" w:tplc="1E9CBA18">
      <w:start w:val="1"/>
      <w:numFmt w:val="decimal"/>
      <w:lvlText w:val="%1."/>
      <w:lvlJc w:val="left"/>
      <w:pPr>
        <w:tabs>
          <w:tab w:val="left" w:pos="519"/>
          <w:tab w:val="left" w:pos="5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4E443C">
      <w:start w:val="1"/>
      <w:numFmt w:val="lowerLetter"/>
      <w:lvlText w:val="%2."/>
      <w:lvlJc w:val="left"/>
      <w:pPr>
        <w:tabs>
          <w:tab w:val="left" w:pos="519"/>
          <w:tab w:val="left" w:pos="5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58E408">
      <w:start w:val="1"/>
      <w:numFmt w:val="lowerRoman"/>
      <w:lvlText w:val="%3."/>
      <w:lvlJc w:val="left"/>
      <w:pPr>
        <w:tabs>
          <w:tab w:val="left" w:pos="519"/>
          <w:tab w:val="left" w:pos="5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85CA98C">
      <w:start w:val="1"/>
      <w:numFmt w:val="decimal"/>
      <w:lvlText w:val="%4."/>
      <w:lvlJc w:val="left"/>
      <w:pPr>
        <w:tabs>
          <w:tab w:val="left" w:pos="519"/>
          <w:tab w:val="left" w:pos="5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1E9DBE">
      <w:start w:val="1"/>
      <w:numFmt w:val="lowerLetter"/>
      <w:lvlText w:val="%5."/>
      <w:lvlJc w:val="left"/>
      <w:pPr>
        <w:tabs>
          <w:tab w:val="left" w:pos="519"/>
          <w:tab w:val="left" w:pos="5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C0EAB6">
      <w:start w:val="1"/>
      <w:numFmt w:val="lowerRoman"/>
      <w:lvlText w:val="%6."/>
      <w:lvlJc w:val="left"/>
      <w:pPr>
        <w:tabs>
          <w:tab w:val="left" w:pos="519"/>
          <w:tab w:val="left" w:pos="5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DD81FD8">
      <w:start w:val="1"/>
      <w:numFmt w:val="decimal"/>
      <w:lvlText w:val="%7."/>
      <w:lvlJc w:val="left"/>
      <w:pPr>
        <w:tabs>
          <w:tab w:val="left" w:pos="519"/>
          <w:tab w:val="left" w:pos="5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EE6234">
      <w:start w:val="1"/>
      <w:numFmt w:val="lowerLetter"/>
      <w:lvlText w:val="%8."/>
      <w:lvlJc w:val="left"/>
      <w:pPr>
        <w:tabs>
          <w:tab w:val="left" w:pos="519"/>
          <w:tab w:val="left" w:pos="5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C4FEAC">
      <w:start w:val="1"/>
      <w:numFmt w:val="lowerRoman"/>
      <w:lvlText w:val="%9."/>
      <w:lvlJc w:val="left"/>
      <w:pPr>
        <w:tabs>
          <w:tab w:val="left" w:pos="519"/>
          <w:tab w:val="left" w:pos="5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2AC45864"/>
    <w:multiLevelType w:val="hybridMultilevel"/>
    <w:tmpl w:val="880E2C2A"/>
    <w:styleLink w:val="Zaimportowanystyl115"/>
    <w:lvl w:ilvl="0" w:tplc="B82873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6CD348">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4DC66D2">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05EA234E">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86E8E84">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D1CF428">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518A7948">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1FC92C0">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B742810">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2ACF6FE6"/>
    <w:multiLevelType w:val="hybridMultilevel"/>
    <w:tmpl w:val="DA488158"/>
    <w:numStyleLink w:val="Zaimportowanystyl232"/>
  </w:abstractNum>
  <w:abstractNum w:abstractNumId="170" w15:restartNumberingAfterBreak="0">
    <w:nsid w:val="2B662DCF"/>
    <w:multiLevelType w:val="hybridMultilevel"/>
    <w:tmpl w:val="596048E0"/>
    <w:numStyleLink w:val="Zaimportowanystyl202"/>
  </w:abstractNum>
  <w:abstractNum w:abstractNumId="171" w15:restartNumberingAfterBreak="0">
    <w:nsid w:val="2BA80A52"/>
    <w:multiLevelType w:val="hybridMultilevel"/>
    <w:tmpl w:val="BBC632B0"/>
    <w:numStyleLink w:val="Zaimportowanystyl35"/>
  </w:abstractNum>
  <w:abstractNum w:abstractNumId="172" w15:restartNumberingAfterBreak="0">
    <w:nsid w:val="2C8A6C3D"/>
    <w:multiLevelType w:val="hybridMultilevel"/>
    <w:tmpl w:val="6B9A8712"/>
    <w:styleLink w:val="Zaimportowanystyl62"/>
    <w:lvl w:ilvl="0" w:tplc="26F60FD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6CDD7A">
      <w:start w:val="1"/>
      <w:numFmt w:val="decimal"/>
      <w:lvlText w:val="%2)"/>
      <w:lvlJc w:val="left"/>
      <w:pPr>
        <w:tabs>
          <w:tab w:val="left" w:pos="519"/>
          <w:tab w:val="left" w:pos="521"/>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2CCB8A2">
      <w:start w:val="1"/>
      <w:numFmt w:val="lowerRoman"/>
      <w:lvlText w:val="%3."/>
      <w:lvlJc w:val="left"/>
      <w:pPr>
        <w:tabs>
          <w:tab w:val="left" w:pos="519"/>
          <w:tab w:val="left" w:pos="521"/>
        </w:tabs>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D10C32B0">
      <w:start w:val="1"/>
      <w:numFmt w:val="decimal"/>
      <w:lvlText w:val="%4."/>
      <w:lvlJc w:val="left"/>
      <w:pPr>
        <w:tabs>
          <w:tab w:val="left" w:pos="519"/>
          <w:tab w:val="left" w:pos="521"/>
        </w:tabs>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79C0A8E">
      <w:start w:val="1"/>
      <w:numFmt w:val="lowerLetter"/>
      <w:lvlText w:val="%5."/>
      <w:lvlJc w:val="left"/>
      <w:pPr>
        <w:tabs>
          <w:tab w:val="left" w:pos="519"/>
          <w:tab w:val="left" w:pos="521"/>
        </w:tabs>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274E5E8">
      <w:start w:val="1"/>
      <w:numFmt w:val="lowerRoman"/>
      <w:lvlText w:val="%6."/>
      <w:lvlJc w:val="left"/>
      <w:pPr>
        <w:tabs>
          <w:tab w:val="left" w:pos="519"/>
          <w:tab w:val="left" w:pos="521"/>
        </w:tabs>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9C2249B0">
      <w:start w:val="1"/>
      <w:numFmt w:val="decimal"/>
      <w:lvlText w:val="%7."/>
      <w:lvlJc w:val="left"/>
      <w:pPr>
        <w:tabs>
          <w:tab w:val="left" w:pos="519"/>
          <w:tab w:val="left" w:pos="521"/>
        </w:tabs>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2A63130">
      <w:start w:val="1"/>
      <w:numFmt w:val="lowerLetter"/>
      <w:lvlText w:val="%8."/>
      <w:lvlJc w:val="left"/>
      <w:pPr>
        <w:tabs>
          <w:tab w:val="left" w:pos="519"/>
          <w:tab w:val="left" w:pos="521"/>
        </w:tabs>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76084BE">
      <w:start w:val="1"/>
      <w:numFmt w:val="lowerRoman"/>
      <w:lvlText w:val="%9."/>
      <w:lvlJc w:val="left"/>
      <w:pPr>
        <w:tabs>
          <w:tab w:val="left" w:pos="519"/>
          <w:tab w:val="left" w:pos="521"/>
        </w:tabs>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2C9057EF"/>
    <w:multiLevelType w:val="hybridMultilevel"/>
    <w:tmpl w:val="4DE0F54E"/>
    <w:styleLink w:val="Zaimportowanystyl139"/>
    <w:lvl w:ilvl="0" w:tplc="6A388532">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465B36">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A0EF0E">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BDE2588">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A07A60">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FE0A82">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8B03DAA">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B0BE46">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7A17DE">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2D8F1088"/>
    <w:multiLevelType w:val="hybridMultilevel"/>
    <w:tmpl w:val="1702F638"/>
    <w:numStyleLink w:val="Zaimportowanystyl93"/>
  </w:abstractNum>
  <w:abstractNum w:abstractNumId="175" w15:restartNumberingAfterBreak="0">
    <w:nsid w:val="2F4228C9"/>
    <w:multiLevelType w:val="hybridMultilevel"/>
    <w:tmpl w:val="2C040012"/>
    <w:numStyleLink w:val="Zaimportowanystyl89"/>
  </w:abstractNum>
  <w:abstractNum w:abstractNumId="176" w15:restartNumberingAfterBreak="0">
    <w:nsid w:val="2F882D3F"/>
    <w:multiLevelType w:val="hybridMultilevel"/>
    <w:tmpl w:val="F15C0CEA"/>
    <w:numStyleLink w:val="Zaimportowanystyl28"/>
  </w:abstractNum>
  <w:abstractNum w:abstractNumId="177" w15:restartNumberingAfterBreak="0">
    <w:nsid w:val="2F8D6BF8"/>
    <w:multiLevelType w:val="hybridMultilevel"/>
    <w:tmpl w:val="B4CEC66C"/>
    <w:styleLink w:val="Zaimportowanystyl193"/>
    <w:lvl w:ilvl="0" w:tplc="C04CB8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ABEB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DAA416">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0EA658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A2EAB0">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38562C">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22649C">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00812">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46633A">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2FD83C5A"/>
    <w:multiLevelType w:val="hybridMultilevel"/>
    <w:tmpl w:val="5CA8F854"/>
    <w:numStyleLink w:val="Zaimportowanystyl57"/>
  </w:abstractNum>
  <w:abstractNum w:abstractNumId="179" w15:restartNumberingAfterBreak="0">
    <w:nsid w:val="30086F00"/>
    <w:multiLevelType w:val="hybridMultilevel"/>
    <w:tmpl w:val="35A42F4E"/>
    <w:styleLink w:val="Zaimportowanystyl116"/>
    <w:lvl w:ilvl="0" w:tplc="22382C6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7442950">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A582000">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E81E7472">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82A92F4">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9BC3032">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7CCABC34">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D6884C2">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BC65FB8">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308054A0"/>
    <w:multiLevelType w:val="hybridMultilevel"/>
    <w:tmpl w:val="0428E8BA"/>
    <w:numStyleLink w:val="Zaimportowanystyl83"/>
  </w:abstractNum>
  <w:abstractNum w:abstractNumId="181" w15:restartNumberingAfterBreak="0">
    <w:nsid w:val="30C36000"/>
    <w:multiLevelType w:val="hybridMultilevel"/>
    <w:tmpl w:val="1598AB3A"/>
    <w:numStyleLink w:val="Zaimportowanystyl117"/>
  </w:abstractNum>
  <w:abstractNum w:abstractNumId="182" w15:restartNumberingAfterBreak="0">
    <w:nsid w:val="3115294E"/>
    <w:multiLevelType w:val="hybridMultilevel"/>
    <w:tmpl w:val="F5460AE2"/>
    <w:numStyleLink w:val="Zaimportowanystyl225"/>
  </w:abstractNum>
  <w:abstractNum w:abstractNumId="183" w15:restartNumberingAfterBreak="0">
    <w:nsid w:val="311F2000"/>
    <w:multiLevelType w:val="hybridMultilevel"/>
    <w:tmpl w:val="A3ECFE44"/>
    <w:styleLink w:val="Zaimportowanystyl69"/>
    <w:lvl w:ilvl="0" w:tplc="15C6D1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4EDC7C">
      <w:start w:val="1"/>
      <w:numFmt w:val="lowerLetter"/>
      <w:lvlText w:val="%2)"/>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1482698">
      <w:start w:val="1"/>
      <w:numFmt w:val="lowerRoman"/>
      <w:lvlText w:val="%3."/>
      <w:lvlJc w:val="left"/>
      <w:pPr>
        <w:ind w:left="199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1788FD64">
      <w:start w:val="1"/>
      <w:numFmt w:val="decimal"/>
      <w:lvlText w:val="%4."/>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DDAF468">
      <w:start w:val="1"/>
      <w:numFmt w:val="lowerLetter"/>
      <w:lvlText w:val="%5."/>
      <w:lvlJc w:val="left"/>
      <w:pPr>
        <w:ind w:left="343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2747622">
      <w:start w:val="1"/>
      <w:numFmt w:val="lowerRoman"/>
      <w:lvlText w:val="%6."/>
      <w:lvlJc w:val="left"/>
      <w:pPr>
        <w:ind w:left="415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9B70C3EE">
      <w:start w:val="1"/>
      <w:numFmt w:val="decimal"/>
      <w:lvlText w:val="%7."/>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0B3C7E08">
      <w:start w:val="1"/>
      <w:numFmt w:val="lowerLetter"/>
      <w:lvlText w:val="%8."/>
      <w:lvlJc w:val="left"/>
      <w:pPr>
        <w:ind w:left="559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31EB072">
      <w:start w:val="1"/>
      <w:numFmt w:val="lowerRoman"/>
      <w:lvlText w:val="%9."/>
      <w:lvlJc w:val="left"/>
      <w:pPr>
        <w:ind w:left="631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31815D2D"/>
    <w:multiLevelType w:val="hybridMultilevel"/>
    <w:tmpl w:val="93C43F7C"/>
    <w:numStyleLink w:val="Zaimportowanystyl178"/>
  </w:abstractNum>
  <w:abstractNum w:abstractNumId="185" w15:restartNumberingAfterBreak="0">
    <w:nsid w:val="32B05114"/>
    <w:multiLevelType w:val="hybridMultilevel"/>
    <w:tmpl w:val="1FA2EFC2"/>
    <w:numStyleLink w:val="Zaimportowanystyl208"/>
  </w:abstractNum>
  <w:abstractNum w:abstractNumId="186" w15:restartNumberingAfterBreak="0">
    <w:nsid w:val="32C02928"/>
    <w:multiLevelType w:val="hybridMultilevel"/>
    <w:tmpl w:val="CD189A78"/>
    <w:numStyleLink w:val="Zaimportowanystyl2"/>
  </w:abstractNum>
  <w:abstractNum w:abstractNumId="187" w15:restartNumberingAfterBreak="0">
    <w:nsid w:val="32DF6047"/>
    <w:multiLevelType w:val="hybridMultilevel"/>
    <w:tmpl w:val="9A30C20A"/>
    <w:numStyleLink w:val="Zaimportowanystyl73"/>
  </w:abstractNum>
  <w:abstractNum w:abstractNumId="188" w15:restartNumberingAfterBreak="0">
    <w:nsid w:val="32F8114B"/>
    <w:multiLevelType w:val="hybridMultilevel"/>
    <w:tmpl w:val="1AAEE828"/>
    <w:numStyleLink w:val="Zaimportowanystyl43"/>
  </w:abstractNum>
  <w:abstractNum w:abstractNumId="189" w15:restartNumberingAfterBreak="0">
    <w:nsid w:val="33255528"/>
    <w:multiLevelType w:val="hybridMultilevel"/>
    <w:tmpl w:val="743ED3D8"/>
    <w:numStyleLink w:val="Zaimportowanystyl153"/>
  </w:abstractNum>
  <w:abstractNum w:abstractNumId="190" w15:restartNumberingAfterBreak="0">
    <w:nsid w:val="33783F2A"/>
    <w:multiLevelType w:val="hybridMultilevel"/>
    <w:tmpl w:val="099AA9C6"/>
    <w:numStyleLink w:val="Zaimportowanystyl133"/>
  </w:abstractNum>
  <w:abstractNum w:abstractNumId="191" w15:restartNumberingAfterBreak="0">
    <w:nsid w:val="337E22B5"/>
    <w:multiLevelType w:val="hybridMultilevel"/>
    <w:tmpl w:val="4650C760"/>
    <w:styleLink w:val="Zaimportowanystyl63"/>
    <w:lvl w:ilvl="0" w:tplc="495A5D54">
      <w:start w:val="1"/>
      <w:numFmt w:val="decimal"/>
      <w:lvlText w:val="%1)"/>
      <w:lvlJc w:val="left"/>
      <w:pPr>
        <w:ind w:left="708"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D8FE17CC">
      <w:start w:val="1"/>
      <w:numFmt w:val="lowerLetter"/>
      <w:lvlText w:val="%2)"/>
      <w:lvlJc w:val="left"/>
      <w:pPr>
        <w:ind w:left="1428"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6F5C84FA">
      <w:start w:val="1"/>
      <w:numFmt w:val="lowerRoman"/>
      <w:lvlText w:val="%3)"/>
      <w:lvlJc w:val="left"/>
      <w:pPr>
        <w:ind w:left="2148"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FD16EC7C">
      <w:start w:val="1"/>
      <w:numFmt w:val="decimal"/>
      <w:lvlText w:val="(%4)"/>
      <w:lvlJc w:val="left"/>
      <w:pPr>
        <w:ind w:left="2868"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7C8C71C">
      <w:start w:val="1"/>
      <w:numFmt w:val="lowerLetter"/>
      <w:lvlText w:val="(%5)"/>
      <w:lvlJc w:val="left"/>
      <w:pPr>
        <w:ind w:left="3588"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D443B8A">
      <w:start w:val="1"/>
      <w:numFmt w:val="lowerRoman"/>
      <w:lvlText w:val="(%6)"/>
      <w:lvlJc w:val="left"/>
      <w:pPr>
        <w:ind w:left="4308"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9C8C2328">
      <w:start w:val="1"/>
      <w:numFmt w:val="decimal"/>
      <w:lvlText w:val="%7."/>
      <w:lvlJc w:val="left"/>
      <w:pPr>
        <w:ind w:left="5028"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1EEE0AEA">
      <w:start w:val="1"/>
      <w:numFmt w:val="lowerLetter"/>
      <w:lvlText w:val="%8."/>
      <w:lvlJc w:val="left"/>
      <w:pPr>
        <w:ind w:left="5748"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01463D80">
      <w:start w:val="1"/>
      <w:numFmt w:val="lowerRoman"/>
      <w:lvlText w:val="%9."/>
      <w:lvlJc w:val="left"/>
      <w:pPr>
        <w:ind w:left="6468"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2" w15:restartNumberingAfterBreak="0">
    <w:nsid w:val="338E0B42"/>
    <w:multiLevelType w:val="hybridMultilevel"/>
    <w:tmpl w:val="2FF63DC0"/>
    <w:styleLink w:val="Zaimportowanystyl108"/>
    <w:lvl w:ilvl="0" w:tplc="5AA4D6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C0D32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825054">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C94A1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3ACB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4ABFE2">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04E72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88E4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A6E7C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33B26B81"/>
    <w:multiLevelType w:val="hybridMultilevel"/>
    <w:tmpl w:val="04129E06"/>
    <w:styleLink w:val="Zaimportowanystyl9"/>
    <w:lvl w:ilvl="0" w:tplc="E55C92A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504C3C">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6A99A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EF66AB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52FBD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1896D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EBAE17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CD02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AEDD0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4" w15:restartNumberingAfterBreak="0">
    <w:nsid w:val="33FF7D5B"/>
    <w:multiLevelType w:val="hybridMultilevel"/>
    <w:tmpl w:val="B70AB40C"/>
    <w:styleLink w:val="Zaimportowanystyl48"/>
    <w:lvl w:ilvl="0" w:tplc="D7FED6B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402EAA">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DA895D4">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6E7049D8">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7302F0A">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A18249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CC205AEE">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F8A0008">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E6E2974">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15:restartNumberingAfterBreak="0">
    <w:nsid w:val="342D587D"/>
    <w:multiLevelType w:val="hybridMultilevel"/>
    <w:tmpl w:val="D4869862"/>
    <w:styleLink w:val="Zaimportowanystyl111"/>
    <w:lvl w:ilvl="0" w:tplc="947CFF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8AEA26">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142DDBE">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729EB83A">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896C9A2">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1B2D1B0">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EC7036D2">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2F43098">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1CCCEAE">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34374E34"/>
    <w:multiLevelType w:val="hybridMultilevel"/>
    <w:tmpl w:val="AA5E77DC"/>
    <w:styleLink w:val="Zaimportowanystyl148"/>
    <w:lvl w:ilvl="0" w:tplc="D0FE4156">
      <w:start w:val="1"/>
      <w:numFmt w:val="decimal"/>
      <w:lvlText w:val="%1."/>
      <w:lvlJc w:val="left"/>
      <w:pPr>
        <w:tabs>
          <w:tab w:val="left" w:pos="821"/>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C3AD7F6">
      <w:start w:val="1"/>
      <w:numFmt w:val="lowerLetter"/>
      <w:lvlText w:val="%2."/>
      <w:lvlJc w:val="left"/>
      <w:pPr>
        <w:tabs>
          <w:tab w:val="left" w:pos="821"/>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3884380">
      <w:start w:val="1"/>
      <w:numFmt w:val="lowerRoman"/>
      <w:lvlText w:val="%3."/>
      <w:lvlJc w:val="left"/>
      <w:pPr>
        <w:tabs>
          <w:tab w:val="left" w:pos="821"/>
        </w:tabs>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0EE49B54">
      <w:start w:val="1"/>
      <w:numFmt w:val="decimal"/>
      <w:lvlText w:val="%4."/>
      <w:lvlJc w:val="left"/>
      <w:pPr>
        <w:tabs>
          <w:tab w:val="left" w:pos="821"/>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50C80FA">
      <w:start w:val="1"/>
      <w:numFmt w:val="lowerLetter"/>
      <w:lvlText w:val="%5."/>
      <w:lvlJc w:val="left"/>
      <w:pPr>
        <w:tabs>
          <w:tab w:val="left" w:pos="821"/>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59C7B74">
      <w:start w:val="1"/>
      <w:numFmt w:val="lowerRoman"/>
      <w:lvlText w:val="%6."/>
      <w:lvlJc w:val="left"/>
      <w:pPr>
        <w:tabs>
          <w:tab w:val="left" w:pos="821"/>
        </w:tabs>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81064DF8">
      <w:start w:val="1"/>
      <w:numFmt w:val="decimal"/>
      <w:lvlText w:val="%7."/>
      <w:lvlJc w:val="left"/>
      <w:pPr>
        <w:tabs>
          <w:tab w:val="left" w:pos="821"/>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F38719A">
      <w:start w:val="1"/>
      <w:numFmt w:val="lowerLetter"/>
      <w:lvlText w:val="%8."/>
      <w:lvlJc w:val="left"/>
      <w:pPr>
        <w:tabs>
          <w:tab w:val="left" w:pos="821"/>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2207B04">
      <w:start w:val="1"/>
      <w:numFmt w:val="lowerRoman"/>
      <w:lvlText w:val="%9."/>
      <w:lvlJc w:val="left"/>
      <w:pPr>
        <w:tabs>
          <w:tab w:val="left" w:pos="821"/>
        </w:tabs>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347C465D"/>
    <w:multiLevelType w:val="hybridMultilevel"/>
    <w:tmpl w:val="4588CE60"/>
    <w:styleLink w:val="Zaimportowanystyl60"/>
    <w:lvl w:ilvl="0" w:tplc="B61CBEE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40217E">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2869192">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15B052B4">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FD9C">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E541C1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A6AE81A">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A186B36">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3A23F88">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8" w15:restartNumberingAfterBreak="0">
    <w:nsid w:val="34850F31"/>
    <w:multiLevelType w:val="hybridMultilevel"/>
    <w:tmpl w:val="F75039FC"/>
    <w:styleLink w:val="Zaimportowanystyl87"/>
    <w:lvl w:ilvl="0" w:tplc="EA344EDA">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8B42E26">
      <w:start w:val="1"/>
      <w:numFmt w:val="lowerLetter"/>
      <w:lvlText w:val="%2)"/>
      <w:lvlJc w:val="left"/>
      <w:pPr>
        <w:ind w:left="127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D2C0B7D4">
      <w:start w:val="1"/>
      <w:numFmt w:val="lowerRoman"/>
      <w:lvlText w:val="%3."/>
      <w:lvlJc w:val="left"/>
      <w:pPr>
        <w:ind w:left="1995" w:hanging="568"/>
      </w:pPr>
      <w:rPr>
        <w:rFonts w:hAnsi="Arial Unicode MS"/>
        <w:caps w:val="0"/>
        <w:smallCaps w:val="0"/>
        <w:strike w:val="0"/>
        <w:dstrike w:val="0"/>
        <w:outline w:val="0"/>
        <w:emboss w:val="0"/>
        <w:imprint w:val="0"/>
        <w:spacing w:val="0"/>
        <w:w w:val="100"/>
        <w:kern w:val="0"/>
        <w:position w:val="0"/>
        <w:highlight w:val="none"/>
        <w:vertAlign w:val="baseline"/>
      </w:rPr>
    </w:lvl>
    <w:lvl w:ilvl="3" w:tplc="F5F66644">
      <w:start w:val="1"/>
      <w:numFmt w:val="decimal"/>
      <w:lvlText w:val="%4."/>
      <w:lvlJc w:val="left"/>
      <w:pPr>
        <w:ind w:left="271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A1B64A52">
      <w:start w:val="1"/>
      <w:numFmt w:val="lowerLetter"/>
      <w:lvlText w:val="%5."/>
      <w:lvlJc w:val="left"/>
      <w:pPr>
        <w:ind w:left="343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C31C8B7C">
      <w:start w:val="1"/>
      <w:numFmt w:val="lowerRoman"/>
      <w:lvlText w:val="%6."/>
      <w:lvlJc w:val="left"/>
      <w:pPr>
        <w:ind w:left="4155"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8C54EECA">
      <w:start w:val="1"/>
      <w:numFmt w:val="decimal"/>
      <w:lvlText w:val="%7."/>
      <w:lvlJc w:val="left"/>
      <w:pPr>
        <w:ind w:left="487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48041658">
      <w:start w:val="1"/>
      <w:numFmt w:val="lowerLetter"/>
      <w:lvlText w:val="%8."/>
      <w:lvlJc w:val="left"/>
      <w:pPr>
        <w:ind w:left="559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8DFC6DE6">
      <w:start w:val="1"/>
      <w:numFmt w:val="lowerRoman"/>
      <w:lvlText w:val="%9."/>
      <w:lvlJc w:val="left"/>
      <w:pPr>
        <w:ind w:left="6315"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34891A92"/>
    <w:multiLevelType w:val="hybridMultilevel"/>
    <w:tmpl w:val="2C040012"/>
    <w:styleLink w:val="Zaimportowanystyl89"/>
    <w:lvl w:ilvl="0" w:tplc="177673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B60B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7A867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41AA7D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E6C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80C8E2">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3B2F5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28B9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CE24D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34AC7812"/>
    <w:multiLevelType w:val="hybridMultilevel"/>
    <w:tmpl w:val="310AB24C"/>
    <w:styleLink w:val="Zaimportowanystyl144"/>
    <w:lvl w:ilvl="0" w:tplc="9B488B5A">
      <w:start w:val="1"/>
      <w:numFmt w:val="decimal"/>
      <w:lvlText w:val="%1."/>
      <w:lvlJc w:val="left"/>
      <w:pPr>
        <w:tabs>
          <w:tab w:val="left" w:pos="821"/>
        </w:tabs>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E32917A">
      <w:start w:val="1"/>
      <w:numFmt w:val="decimal"/>
      <w:lvlText w:val="%2."/>
      <w:lvlJc w:val="left"/>
      <w:pPr>
        <w:tabs>
          <w:tab w:val="left" w:pos="821"/>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B26D9CC">
      <w:start w:val="1"/>
      <w:numFmt w:val="decimal"/>
      <w:lvlText w:val="%3."/>
      <w:lvlJc w:val="left"/>
      <w:pPr>
        <w:tabs>
          <w:tab w:val="left" w:pos="821"/>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C8477C0">
      <w:start w:val="1"/>
      <w:numFmt w:val="decimal"/>
      <w:lvlText w:val="%4."/>
      <w:lvlJc w:val="left"/>
      <w:pPr>
        <w:tabs>
          <w:tab w:val="left" w:pos="821"/>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228255A">
      <w:start w:val="1"/>
      <w:numFmt w:val="decimal"/>
      <w:lvlText w:val="%5."/>
      <w:lvlJc w:val="left"/>
      <w:pPr>
        <w:tabs>
          <w:tab w:val="left" w:pos="821"/>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7CC4A30">
      <w:start w:val="1"/>
      <w:numFmt w:val="decimal"/>
      <w:lvlText w:val="%6."/>
      <w:lvlJc w:val="left"/>
      <w:pPr>
        <w:tabs>
          <w:tab w:val="left" w:pos="821"/>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F184FE4">
      <w:start w:val="1"/>
      <w:numFmt w:val="decimal"/>
      <w:lvlText w:val="%7."/>
      <w:lvlJc w:val="left"/>
      <w:pPr>
        <w:tabs>
          <w:tab w:val="left" w:pos="821"/>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484DF4C">
      <w:start w:val="1"/>
      <w:numFmt w:val="decimal"/>
      <w:lvlText w:val="%8."/>
      <w:lvlJc w:val="left"/>
      <w:pPr>
        <w:tabs>
          <w:tab w:val="left" w:pos="821"/>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676EC2A">
      <w:start w:val="1"/>
      <w:numFmt w:val="decimal"/>
      <w:lvlText w:val="%9."/>
      <w:lvlJc w:val="left"/>
      <w:pPr>
        <w:tabs>
          <w:tab w:val="left" w:pos="821"/>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1" w15:restartNumberingAfterBreak="0">
    <w:nsid w:val="34C52B62"/>
    <w:multiLevelType w:val="hybridMultilevel"/>
    <w:tmpl w:val="31E8FDA0"/>
    <w:styleLink w:val="Zaimportowanystyl173"/>
    <w:lvl w:ilvl="0" w:tplc="AE128C4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B2471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4C52F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1586E3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1C305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F0C4E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EB02E1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6A1CF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CCF14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15:restartNumberingAfterBreak="0">
    <w:nsid w:val="34EF6C63"/>
    <w:multiLevelType w:val="hybridMultilevel"/>
    <w:tmpl w:val="F34E7C60"/>
    <w:numStyleLink w:val="Zaimportowanystyl55"/>
  </w:abstractNum>
  <w:abstractNum w:abstractNumId="203" w15:restartNumberingAfterBreak="0">
    <w:nsid w:val="34F43957"/>
    <w:multiLevelType w:val="hybridMultilevel"/>
    <w:tmpl w:val="4C46B286"/>
    <w:numStyleLink w:val="Zaimportowanystyl179"/>
  </w:abstractNum>
  <w:abstractNum w:abstractNumId="204" w15:restartNumberingAfterBreak="0">
    <w:nsid w:val="353F0337"/>
    <w:multiLevelType w:val="hybridMultilevel"/>
    <w:tmpl w:val="099AA9C6"/>
    <w:styleLink w:val="Zaimportowanystyl133"/>
    <w:lvl w:ilvl="0" w:tplc="B202698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2C9940">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8B4F676">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BE58DD60">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0447992">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62ABC32">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59CA116E">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0001F34">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9EED8A0">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15:restartNumberingAfterBreak="0">
    <w:nsid w:val="3578712F"/>
    <w:multiLevelType w:val="hybridMultilevel"/>
    <w:tmpl w:val="39B41962"/>
    <w:numStyleLink w:val="Zaimportowanystyl34"/>
  </w:abstractNum>
  <w:abstractNum w:abstractNumId="206" w15:restartNumberingAfterBreak="0">
    <w:nsid w:val="35874A29"/>
    <w:multiLevelType w:val="hybridMultilevel"/>
    <w:tmpl w:val="AEEC04C8"/>
    <w:styleLink w:val="Zaimportowanystyl126"/>
    <w:lvl w:ilvl="0" w:tplc="B7EE953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9E80A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4432D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2F0287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AA609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84A71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43C2005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E69A1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D26BC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7" w15:restartNumberingAfterBreak="0">
    <w:nsid w:val="35D02563"/>
    <w:multiLevelType w:val="hybridMultilevel"/>
    <w:tmpl w:val="3588142A"/>
    <w:numStyleLink w:val="Zaimportowanystyl175"/>
  </w:abstractNum>
  <w:abstractNum w:abstractNumId="208" w15:restartNumberingAfterBreak="0">
    <w:nsid w:val="364A792B"/>
    <w:multiLevelType w:val="hybridMultilevel"/>
    <w:tmpl w:val="282CA8D4"/>
    <w:numStyleLink w:val="Zaimportowanystyl27"/>
  </w:abstractNum>
  <w:abstractNum w:abstractNumId="209" w15:restartNumberingAfterBreak="0">
    <w:nsid w:val="36AD3A62"/>
    <w:multiLevelType w:val="hybridMultilevel"/>
    <w:tmpl w:val="B1D842CC"/>
    <w:numStyleLink w:val="Zaimportowanystyl171"/>
  </w:abstractNum>
  <w:abstractNum w:abstractNumId="210" w15:restartNumberingAfterBreak="0">
    <w:nsid w:val="36CA2824"/>
    <w:multiLevelType w:val="hybridMultilevel"/>
    <w:tmpl w:val="5ED22C1E"/>
    <w:styleLink w:val="Zaimportowanystyl112"/>
    <w:lvl w:ilvl="0" w:tplc="D01A088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E3916">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B1237CC">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02C6F74">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19E94F0">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1AC1A9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31829484">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3CCB5DA">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530200C">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37520C93"/>
    <w:multiLevelType w:val="hybridMultilevel"/>
    <w:tmpl w:val="C096D266"/>
    <w:numStyleLink w:val="Zaimportowanystyl183"/>
  </w:abstractNum>
  <w:abstractNum w:abstractNumId="212" w15:restartNumberingAfterBreak="0">
    <w:nsid w:val="377C6091"/>
    <w:multiLevelType w:val="hybridMultilevel"/>
    <w:tmpl w:val="5C3E3068"/>
    <w:numStyleLink w:val="Zaimportowanystyl151"/>
  </w:abstractNum>
  <w:abstractNum w:abstractNumId="213" w15:restartNumberingAfterBreak="0">
    <w:nsid w:val="378F3660"/>
    <w:multiLevelType w:val="hybridMultilevel"/>
    <w:tmpl w:val="03308DA2"/>
    <w:numStyleLink w:val="Zaimportowanystyl155"/>
  </w:abstractNum>
  <w:abstractNum w:abstractNumId="214" w15:restartNumberingAfterBreak="0">
    <w:nsid w:val="37947A79"/>
    <w:multiLevelType w:val="hybridMultilevel"/>
    <w:tmpl w:val="08061F00"/>
    <w:numStyleLink w:val="Zaimportowanystyl4"/>
  </w:abstractNum>
  <w:abstractNum w:abstractNumId="215" w15:restartNumberingAfterBreak="0">
    <w:nsid w:val="38164FE9"/>
    <w:multiLevelType w:val="hybridMultilevel"/>
    <w:tmpl w:val="DE1453D0"/>
    <w:styleLink w:val="Zaimportowanystyl109"/>
    <w:lvl w:ilvl="0" w:tplc="C0C622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C8BAC0">
      <w:start w:val="1"/>
      <w:numFmt w:val="decimal"/>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7A7108">
      <w:start w:val="1"/>
      <w:numFmt w:val="lowerLetter"/>
      <w:lvlText w:val="%3)"/>
      <w:lvlJc w:val="left"/>
      <w:pPr>
        <w:ind w:left="155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A88A248A">
      <w:start w:val="1"/>
      <w:numFmt w:val="decimal"/>
      <w:lvlText w:val="%4)"/>
      <w:lvlJc w:val="left"/>
      <w:pPr>
        <w:ind w:left="227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4D46D8C2">
      <w:start w:val="1"/>
      <w:numFmt w:val="lowerLetter"/>
      <w:lvlText w:val="%5."/>
      <w:lvlJc w:val="left"/>
      <w:pPr>
        <w:ind w:left="299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2CAABAF6">
      <w:start w:val="1"/>
      <w:numFmt w:val="lowerRoman"/>
      <w:lvlText w:val="%6."/>
      <w:lvlJc w:val="left"/>
      <w:pPr>
        <w:ind w:left="3719" w:hanging="416"/>
      </w:pPr>
      <w:rPr>
        <w:rFonts w:hAnsi="Arial Unicode MS"/>
        <w:caps w:val="0"/>
        <w:smallCaps w:val="0"/>
        <w:strike w:val="0"/>
        <w:dstrike w:val="0"/>
        <w:outline w:val="0"/>
        <w:emboss w:val="0"/>
        <w:imprint w:val="0"/>
        <w:spacing w:val="0"/>
        <w:w w:val="100"/>
        <w:kern w:val="0"/>
        <w:position w:val="0"/>
        <w:highlight w:val="none"/>
        <w:vertAlign w:val="baseline"/>
      </w:rPr>
    </w:lvl>
    <w:lvl w:ilvl="6" w:tplc="FC029A3A">
      <w:start w:val="1"/>
      <w:numFmt w:val="decimal"/>
      <w:lvlText w:val="%7."/>
      <w:lvlJc w:val="left"/>
      <w:pPr>
        <w:ind w:left="443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2DA9BB6">
      <w:start w:val="1"/>
      <w:numFmt w:val="lowerLetter"/>
      <w:lvlText w:val="%8."/>
      <w:lvlJc w:val="left"/>
      <w:pPr>
        <w:ind w:left="515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B222DAE">
      <w:start w:val="1"/>
      <w:numFmt w:val="lowerRoman"/>
      <w:lvlText w:val="%9."/>
      <w:lvlJc w:val="left"/>
      <w:pPr>
        <w:ind w:left="5879" w:hanging="4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6" w15:restartNumberingAfterBreak="0">
    <w:nsid w:val="38671612"/>
    <w:multiLevelType w:val="hybridMultilevel"/>
    <w:tmpl w:val="E36C5770"/>
    <w:numStyleLink w:val="Zaimportowanystyl114"/>
  </w:abstractNum>
  <w:abstractNum w:abstractNumId="217" w15:restartNumberingAfterBreak="0">
    <w:nsid w:val="387C3602"/>
    <w:multiLevelType w:val="hybridMultilevel"/>
    <w:tmpl w:val="2FF63DC0"/>
    <w:numStyleLink w:val="Zaimportowanystyl108"/>
  </w:abstractNum>
  <w:abstractNum w:abstractNumId="218" w15:restartNumberingAfterBreak="0">
    <w:nsid w:val="388509C2"/>
    <w:multiLevelType w:val="hybridMultilevel"/>
    <w:tmpl w:val="F07A1340"/>
    <w:styleLink w:val="Zaimportowanystyl24"/>
    <w:lvl w:ilvl="0" w:tplc="CC7ADD88">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D60C74">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48B4B6">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FFEA76A">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85D80">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B41C46">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3787630">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82A55C">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B6B9B0">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9" w15:restartNumberingAfterBreak="0">
    <w:nsid w:val="38903CAF"/>
    <w:multiLevelType w:val="hybridMultilevel"/>
    <w:tmpl w:val="14C666CA"/>
    <w:numStyleLink w:val="Zaimportowanystyl203"/>
  </w:abstractNum>
  <w:abstractNum w:abstractNumId="220" w15:restartNumberingAfterBreak="0">
    <w:nsid w:val="38D86FAB"/>
    <w:multiLevelType w:val="hybridMultilevel"/>
    <w:tmpl w:val="7E8C2A80"/>
    <w:styleLink w:val="Zaimportowanystyl47"/>
    <w:lvl w:ilvl="0" w:tplc="E556D53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5C978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167B4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D4EA84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4A40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28145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992DA4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D26DC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7E505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1" w15:restartNumberingAfterBreak="0">
    <w:nsid w:val="38E4401F"/>
    <w:multiLevelType w:val="hybridMultilevel"/>
    <w:tmpl w:val="7A72C898"/>
    <w:numStyleLink w:val="Zaimportowanystyl207"/>
  </w:abstractNum>
  <w:abstractNum w:abstractNumId="222" w15:restartNumberingAfterBreak="0">
    <w:nsid w:val="39262C55"/>
    <w:multiLevelType w:val="hybridMultilevel"/>
    <w:tmpl w:val="DE4EEA64"/>
    <w:numStyleLink w:val="Zaimportowanystyl135"/>
  </w:abstractNum>
  <w:abstractNum w:abstractNumId="223" w15:restartNumberingAfterBreak="0">
    <w:nsid w:val="395937CD"/>
    <w:multiLevelType w:val="hybridMultilevel"/>
    <w:tmpl w:val="EA4280CC"/>
    <w:numStyleLink w:val="Zaimportowanystyl147"/>
  </w:abstractNum>
  <w:abstractNum w:abstractNumId="224" w15:restartNumberingAfterBreak="0">
    <w:nsid w:val="39717607"/>
    <w:multiLevelType w:val="hybridMultilevel"/>
    <w:tmpl w:val="5ED22C1E"/>
    <w:numStyleLink w:val="Zaimportowanystyl112"/>
  </w:abstractNum>
  <w:abstractNum w:abstractNumId="225" w15:restartNumberingAfterBreak="0">
    <w:nsid w:val="39CC0675"/>
    <w:multiLevelType w:val="hybridMultilevel"/>
    <w:tmpl w:val="CAB88CA0"/>
    <w:styleLink w:val="Zaimportowanystyl145"/>
    <w:lvl w:ilvl="0" w:tplc="4552B41A">
      <w:start w:val="1"/>
      <w:numFmt w:val="decimal"/>
      <w:lvlText w:val="%1)"/>
      <w:lvlJc w:val="left"/>
      <w:pPr>
        <w:tabs>
          <w:tab w:val="num" w:pos="821"/>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59C73BC">
      <w:start w:val="1"/>
      <w:numFmt w:val="lowerLetter"/>
      <w:lvlText w:val="%2."/>
      <w:lvlJc w:val="left"/>
      <w:pPr>
        <w:tabs>
          <w:tab w:val="left" w:pos="821"/>
          <w:tab w:val="num" w:pos="1570"/>
        </w:tabs>
        <w:ind w:left="1599" w:hanging="454"/>
      </w:pPr>
      <w:rPr>
        <w:rFonts w:hAnsi="Arial Unicode MS"/>
        <w:caps w:val="0"/>
        <w:smallCaps w:val="0"/>
        <w:strike w:val="0"/>
        <w:dstrike w:val="0"/>
        <w:outline w:val="0"/>
        <w:emboss w:val="0"/>
        <w:imprint w:val="0"/>
        <w:spacing w:val="0"/>
        <w:w w:val="100"/>
        <w:kern w:val="0"/>
        <w:position w:val="0"/>
        <w:highlight w:val="none"/>
        <w:vertAlign w:val="baseline"/>
      </w:rPr>
    </w:lvl>
    <w:lvl w:ilvl="2" w:tplc="6D48BD30">
      <w:start w:val="1"/>
      <w:numFmt w:val="lowerRoman"/>
      <w:lvlText w:val="%3."/>
      <w:lvlJc w:val="left"/>
      <w:pPr>
        <w:tabs>
          <w:tab w:val="left" w:pos="821"/>
          <w:tab w:val="num" w:pos="2290"/>
        </w:tabs>
        <w:ind w:left="2319" w:hanging="587"/>
      </w:pPr>
      <w:rPr>
        <w:rFonts w:hAnsi="Arial Unicode MS"/>
        <w:caps w:val="0"/>
        <w:smallCaps w:val="0"/>
        <w:strike w:val="0"/>
        <w:dstrike w:val="0"/>
        <w:outline w:val="0"/>
        <w:emboss w:val="0"/>
        <w:imprint w:val="0"/>
        <w:spacing w:val="0"/>
        <w:w w:val="100"/>
        <w:kern w:val="0"/>
        <w:position w:val="0"/>
        <w:highlight w:val="none"/>
        <w:vertAlign w:val="baseline"/>
      </w:rPr>
    </w:lvl>
    <w:lvl w:ilvl="3" w:tplc="542474B0">
      <w:start w:val="1"/>
      <w:numFmt w:val="decimal"/>
      <w:lvlText w:val="%4."/>
      <w:lvlJc w:val="left"/>
      <w:pPr>
        <w:tabs>
          <w:tab w:val="left" w:pos="821"/>
          <w:tab w:val="num" w:pos="3010"/>
        </w:tabs>
        <w:ind w:left="3039" w:hanging="454"/>
      </w:pPr>
      <w:rPr>
        <w:rFonts w:hAnsi="Arial Unicode MS"/>
        <w:caps w:val="0"/>
        <w:smallCaps w:val="0"/>
        <w:strike w:val="0"/>
        <w:dstrike w:val="0"/>
        <w:outline w:val="0"/>
        <w:emboss w:val="0"/>
        <w:imprint w:val="0"/>
        <w:spacing w:val="0"/>
        <w:w w:val="100"/>
        <w:kern w:val="0"/>
        <w:position w:val="0"/>
        <w:highlight w:val="none"/>
        <w:vertAlign w:val="baseline"/>
      </w:rPr>
    </w:lvl>
    <w:lvl w:ilvl="4" w:tplc="EC0AC5AE">
      <w:start w:val="1"/>
      <w:numFmt w:val="lowerLetter"/>
      <w:lvlText w:val="%5."/>
      <w:lvlJc w:val="left"/>
      <w:pPr>
        <w:tabs>
          <w:tab w:val="left" w:pos="821"/>
          <w:tab w:val="num" w:pos="3730"/>
        </w:tabs>
        <w:ind w:left="3759" w:hanging="454"/>
      </w:pPr>
      <w:rPr>
        <w:rFonts w:hAnsi="Arial Unicode MS"/>
        <w:caps w:val="0"/>
        <w:smallCaps w:val="0"/>
        <w:strike w:val="0"/>
        <w:dstrike w:val="0"/>
        <w:outline w:val="0"/>
        <w:emboss w:val="0"/>
        <w:imprint w:val="0"/>
        <w:spacing w:val="0"/>
        <w:w w:val="100"/>
        <w:kern w:val="0"/>
        <w:position w:val="0"/>
        <w:highlight w:val="none"/>
        <w:vertAlign w:val="baseline"/>
      </w:rPr>
    </w:lvl>
    <w:lvl w:ilvl="5" w:tplc="2F0ADCD8">
      <w:start w:val="1"/>
      <w:numFmt w:val="lowerRoman"/>
      <w:lvlText w:val="%6."/>
      <w:lvlJc w:val="left"/>
      <w:pPr>
        <w:tabs>
          <w:tab w:val="left" w:pos="821"/>
          <w:tab w:val="num" w:pos="4450"/>
        </w:tabs>
        <w:ind w:left="4479" w:hanging="587"/>
      </w:pPr>
      <w:rPr>
        <w:rFonts w:hAnsi="Arial Unicode MS"/>
        <w:caps w:val="0"/>
        <w:smallCaps w:val="0"/>
        <w:strike w:val="0"/>
        <w:dstrike w:val="0"/>
        <w:outline w:val="0"/>
        <w:emboss w:val="0"/>
        <w:imprint w:val="0"/>
        <w:spacing w:val="0"/>
        <w:w w:val="100"/>
        <w:kern w:val="0"/>
        <w:position w:val="0"/>
        <w:highlight w:val="none"/>
        <w:vertAlign w:val="baseline"/>
      </w:rPr>
    </w:lvl>
    <w:lvl w:ilvl="6" w:tplc="DFCAC24A">
      <w:start w:val="1"/>
      <w:numFmt w:val="decimal"/>
      <w:lvlText w:val="%7."/>
      <w:lvlJc w:val="left"/>
      <w:pPr>
        <w:tabs>
          <w:tab w:val="left" w:pos="821"/>
          <w:tab w:val="num" w:pos="5170"/>
        </w:tabs>
        <w:ind w:left="5199" w:hanging="454"/>
      </w:pPr>
      <w:rPr>
        <w:rFonts w:hAnsi="Arial Unicode MS"/>
        <w:caps w:val="0"/>
        <w:smallCaps w:val="0"/>
        <w:strike w:val="0"/>
        <w:dstrike w:val="0"/>
        <w:outline w:val="0"/>
        <w:emboss w:val="0"/>
        <w:imprint w:val="0"/>
        <w:spacing w:val="0"/>
        <w:w w:val="100"/>
        <w:kern w:val="0"/>
        <w:position w:val="0"/>
        <w:highlight w:val="none"/>
        <w:vertAlign w:val="baseline"/>
      </w:rPr>
    </w:lvl>
    <w:lvl w:ilvl="7" w:tplc="0C8E1D90">
      <w:start w:val="1"/>
      <w:numFmt w:val="lowerLetter"/>
      <w:lvlText w:val="%8."/>
      <w:lvlJc w:val="left"/>
      <w:pPr>
        <w:tabs>
          <w:tab w:val="left" w:pos="821"/>
          <w:tab w:val="num" w:pos="5890"/>
        </w:tabs>
        <w:ind w:left="5919" w:hanging="454"/>
      </w:pPr>
      <w:rPr>
        <w:rFonts w:hAnsi="Arial Unicode MS"/>
        <w:caps w:val="0"/>
        <w:smallCaps w:val="0"/>
        <w:strike w:val="0"/>
        <w:dstrike w:val="0"/>
        <w:outline w:val="0"/>
        <w:emboss w:val="0"/>
        <w:imprint w:val="0"/>
        <w:spacing w:val="0"/>
        <w:w w:val="100"/>
        <w:kern w:val="0"/>
        <w:position w:val="0"/>
        <w:highlight w:val="none"/>
        <w:vertAlign w:val="baseline"/>
      </w:rPr>
    </w:lvl>
    <w:lvl w:ilvl="8" w:tplc="6E1699E2">
      <w:start w:val="1"/>
      <w:numFmt w:val="lowerRoman"/>
      <w:lvlText w:val="%9."/>
      <w:lvlJc w:val="left"/>
      <w:pPr>
        <w:tabs>
          <w:tab w:val="left" w:pos="821"/>
          <w:tab w:val="num" w:pos="6610"/>
        </w:tabs>
        <w:ind w:left="6639" w:hanging="5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39F2462F"/>
    <w:multiLevelType w:val="hybridMultilevel"/>
    <w:tmpl w:val="CE4CCA38"/>
    <w:numStyleLink w:val="Zaimportowanystyl19"/>
  </w:abstractNum>
  <w:abstractNum w:abstractNumId="227" w15:restartNumberingAfterBreak="0">
    <w:nsid w:val="3A0467A2"/>
    <w:multiLevelType w:val="hybridMultilevel"/>
    <w:tmpl w:val="001223CA"/>
    <w:styleLink w:val="Zaimportowanystyl97"/>
    <w:lvl w:ilvl="0" w:tplc="6C4AE34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90028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90A6B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612B23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AA6E8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F8A6B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306FBD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D4A28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8B75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8" w15:restartNumberingAfterBreak="0">
    <w:nsid w:val="3A7673C1"/>
    <w:multiLevelType w:val="hybridMultilevel"/>
    <w:tmpl w:val="38720026"/>
    <w:numStyleLink w:val="Zaimportowanystyl213"/>
  </w:abstractNum>
  <w:abstractNum w:abstractNumId="229" w15:restartNumberingAfterBreak="0">
    <w:nsid w:val="3B7E079A"/>
    <w:multiLevelType w:val="hybridMultilevel"/>
    <w:tmpl w:val="14F0B714"/>
    <w:numStyleLink w:val="Zaimportowanystyl95"/>
  </w:abstractNum>
  <w:abstractNum w:abstractNumId="230" w15:restartNumberingAfterBreak="0">
    <w:nsid w:val="3B9C1909"/>
    <w:multiLevelType w:val="hybridMultilevel"/>
    <w:tmpl w:val="4C56012C"/>
    <w:numStyleLink w:val="Zaimportowanystyl217"/>
  </w:abstractNum>
  <w:abstractNum w:abstractNumId="231" w15:restartNumberingAfterBreak="0">
    <w:nsid w:val="3BBC51D3"/>
    <w:multiLevelType w:val="hybridMultilevel"/>
    <w:tmpl w:val="F75039FC"/>
    <w:numStyleLink w:val="Zaimportowanystyl87"/>
  </w:abstractNum>
  <w:abstractNum w:abstractNumId="232" w15:restartNumberingAfterBreak="0">
    <w:nsid w:val="3C5A17C5"/>
    <w:multiLevelType w:val="hybridMultilevel"/>
    <w:tmpl w:val="BFE8B318"/>
    <w:numStyleLink w:val="Zaimportowanystyl181"/>
  </w:abstractNum>
  <w:abstractNum w:abstractNumId="233" w15:restartNumberingAfterBreak="0">
    <w:nsid w:val="3C7349B1"/>
    <w:multiLevelType w:val="hybridMultilevel"/>
    <w:tmpl w:val="62BC2C00"/>
    <w:numStyleLink w:val="Zaimportowanystyl220"/>
  </w:abstractNum>
  <w:abstractNum w:abstractNumId="234" w15:restartNumberingAfterBreak="0">
    <w:nsid w:val="3C804B1E"/>
    <w:multiLevelType w:val="hybridMultilevel"/>
    <w:tmpl w:val="1B26C352"/>
    <w:numStyleLink w:val="Zaimportowanystyl205"/>
  </w:abstractNum>
  <w:abstractNum w:abstractNumId="235" w15:restartNumberingAfterBreak="0">
    <w:nsid w:val="3C873669"/>
    <w:multiLevelType w:val="hybridMultilevel"/>
    <w:tmpl w:val="B406C8FA"/>
    <w:numStyleLink w:val="Zaimportowanystyl59"/>
  </w:abstractNum>
  <w:abstractNum w:abstractNumId="236" w15:restartNumberingAfterBreak="0">
    <w:nsid w:val="3CF5375B"/>
    <w:multiLevelType w:val="hybridMultilevel"/>
    <w:tmpl w:val="9A6475F0"/>
    <w:styleLink w:val="Zaimportowanystyl198"/>
    <w:lvl w:ilvl="0" w:tplc="D1AE7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4E62F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8C85FE">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3B0CD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405A46">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E0D21E">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6437DA">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AED104">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92B478">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3D3D17CB"/>
    <w:multiLevelType w:val="hybridMultilevel"/>
    <w:tmpl w:val="FD74D4A6"/>
    <w:styleLink w:val="Zaimportowanystyl82"/>
    <w:lvl w:ilvl="0" w:tplc="7B780D10">
      <w:start w:val="1"/>
      <w:numFmt w:val="decimal"/>
      <w:suff w:val="nothing"/>
      <w:lvlText w:val="%1)"/>
      <w:lvlJc w:val="left"/>
      <w:pPr>
        <w:tabs>
          <w:tab w:val="left" w:pos="519"/>
          <w:tab w:val="left" w:pos="525"/>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0A7496">
      <w:start w:val="1"/>
      <w:numFmt w:val="lowerLetter"/>
      <w:lvlText w:val="%2)"/>
      <w:lvlJc w:val="left"/>
      <w:pPr>
        <w:tabs>
          <w:tab w:val="left" w:pos="519"/>
          <w:tab w:val="left" w:pos="525"/>
          <w:tab w:val="num" w:pos="1440"/>
        </w:tabs>
        <w:ind w:left="1641" w:hanging="561"/>
      </w:pPr>
      <w:rPr>
        <w:rFonts w:hAnsi="Arial Unicode MS"/>
        <w:caps w:val="0"/>
        <w:smallCaps w:val="0"/>
        <w:strike w:val="0"/>
        <w:dstrike w:val="0"/>
        <w:outline w:val="0"/>
        <w:emboss w:val="0"/>
        <w:imprint w:val="0"/>
        <w:spacing w:val="0"/>
        <w:w w:val="100"/>
        <w:kern w:val="0"/>
        <w:position w:val="0"/>
        <w:highlight w:val="none"/>
        <w:vertAlign w:val="baseline"/>
      </w:rPr>
    </w:lvl>
    <w:lvl w:ilvl="2" w:tplc="21D8CC18">
      <w:start w:val="1"/>
      <w:numFmt w:val="lowerRoman"/>
      <w:lvlText w:val="%3)"/>
      <w:lvlJc w:val="left"/>
      <w:pPr>
        <w:tabs>
          <w:tab w:val="left" w:pos="519"/>
          <w:tab w:val="left" w:pos="525"/>
          <w:tab w:val="num" w:pos="2160"/>
        </w:tabs>
        <w:ind w:left="2361" w:hanging="694"/>
      </w:pPr>
      <w:rPr>
        <w:rFonts w:hAnsi="Arial Unicode MS"/>
        <w:caps w:val="0"/>
        <w:smallCaps w:val="0"/>
        <w:strike w:val="0"/>
        <w:dstrike w:val="0"/>
        <w:outline w:val="0"/>
        <w:emboss w:val="0"/>
        <w:imprint w:val="0"/>
        <w:spacing w:val="0"/>
        <w:w w:val="100"/>
        <w:kern w:val="0"/>
        <w:position w:val="0"/>
        <w:highlight w:val="none"/>
        <w:vertAlign w:val="baseline"/>
      </w:rPr>
    </w:lvl>
    <w:lvl w:ilvl="3" w:tplc="4366EE44">
      <w:start w:val="1"/>
      <w:numFmt w:val="decimal"/>
      <w:lvlText w:val="(%4)"/>
      <w:lvlJc w:val="left"/>
      <w:pPr>
        <w:tabs>
          <w:tab w:val="left" w:pos="519"/>
          <w:tab w:val="left" w:pos="525"/>
          <w:tab w:val="num" w:pos="2880"/>
        </w:tabs>
        <w:ind w:left="3081" w:hanging="561"/>
      </w:pPr>
      <w:rPr>
        <w:rFonts w:hAnsi="Arial Unicode MS"/>
        <w:caps w:val="0"/>
        <w:smallCaps w:val="0"/>
        <w:strike w:val="0"/>
        <w:dstrike w:val="0"/>
        <w:outline w:val="0"/>
        <w:emboss w:val="0"/>
        <w:imprint w:val="0"/>
        <w:spacing w:val="0"/>
        <w:w w:val="100"/>
        <w:kern w:val="0"/>
        <w:position w:val="0"/>
        <w:highlight w:val="none"/>
        <w:vertAlign w:val="baseline"/>
      </w:rPr>
    </w:lvl>
    <w:lvl w:ilvl="4" w:tplc="286ABCA4">
      <w:start w:val="1"/>
      <w:numFmt w:val="lowerLetter"/>
      <w:lvlText w:val="(%5)"/>
      <w:lvlJc w:val="left"/>
      <w:pPr>
        <w:tabs>
          <w:tab w:val="left" w:pos="519"/>
          <w:tab w:val="left" w:pos="525"/>
          <w:tab w:val="num" w:pos="3600"/>
        </w:tabs>
        <w:ind w:left="3801" w:hanging="561"/>
      </w:pPr>
      <w:rPr>
        <w:rFonts w:hAnsi="Arial Unicode MS"/>
        <w:caps w:val="0"/>
        <w:smallCaps w:val="0"/>
        <w:strike w:val="0"/>
        <w:dstrike w:val="0"/>
        <w:outline w:val="0"/>
        <w:emboss w:val="0"/>
        <w:imprint w:val="0"/>
        <w:spacing w:val="0"/>
        <w:w w:val="100"/>
        <w:kern w:val="0"/>
        <w:position w:val="0"/>
        <w:highlight w:val="none"/>
        <w:vertAlign w:val="baseline"/>
      </w:rPr>
    </w:lvl>
    <w:lvl w:ilvl="5" w:tplc="530A1ED0">
      <w:start w:val="1"/>
      <w:numFmt w:val="lowerRoman"/>
      <w:lvlText w:val="(%6)"/>
      <w:lvlJc w:val="left"/>
      <w:pPr>
        <w:tabs>
          <w:tab w:val="left" w:pos="519"/>
          <w:tab w:val="left" w:pos="525"/>
          <w:tab w:val="num" w:pos="4320"/>
        </w:tabs>
        <w:ind w:left="4521" w:hanging="694"/>
      </w:pPr>
      <w:rPr>
        <w:rFonts w:hAnsi="Arial Unicode MS"/>
        <w:caps w:val="0"/>
        <w:smallCaps w:val="0"/>
        <w:strike w:val="0"/>
        <w:dstrike w:val="0"/>
        <w:outline w:val="0"/>
        <w:emboss w:val="0"/>
        <w:imprint w:val="0"/>
        <w:spacing w:val="0"/>
        <w:w w:val="100"/>
        <w:kern w:val="0"/>
        <w:position w:val="0"/>
        <w:highlight w:val="none"/>
        <w:vertAlign w:val="baseline"/>
      </w:rPr>
    </w:lvl>
    <w:lvl w:ilvl="6" w:tplc="5D76F352">
      <w:start w:val="1"/>
      <w:numFmt w:val="decimal"/>
      <w:lvlText w:val="%7."/>
      <w:lvlJc w:val="left"/>
      <w:pPr>
        <w:tabs>
          <w:tab w:val="left" w:pos="519"/>
          <w:tab w:val="left" w:pos="525"/>
          <w:tab w:val="num" w:pos="5040"/>
        </w:tabs>
        <w:ind w:left="5241" w:hanging="561"/>
      </w:pPr>
      <w:rPr>
        <w:rFonts w:hAnsi="Arial Unicode MS"/>
        <w:caps w:val="0"/>
        <w:smallCaps w:val="0"/>
        <w:strike w:val="0"/>
        <w:dstrike w:val="0"/>
        <w:outline w:val="0"/>
        <w:emboss w:val="0"/>
        <w:imprint w:val="0"/>
        <w:spacing w:val="0"/>
        <w:w w:val="100"/>
        <w:kern w:val="0"/>
        <w:position w:val="0"/>
        <w:highlight w:val="none"/>
        <w:vertAlign w:val="baseline"/>
      </w:rPr>
    </w:lvl>
    <w:lvl w:ilvl="7" w:tplc="325A05D8">
      <w:start w:val="1"/>
      <w:numFmt w:val="lowerLetter"/>
      <w:lvlText w:val="%8."/>
      <w:lvlJc w:val="left"/>
      <w:pPr>
        <w:tabs>
          <w:tab w:val="left" w:pos="519"/>
          <w:tab w:val="left" w:pos="525"/>
          <w:tab w:val="num" w:pos="5760"/>
        </w:tabs>
        <w:ind w:left="5961" w:hanging="561"/>
      </w:pPr>
      <w:rPr>
        <w:rFonts w:hAnsi="Arial Unicode MS"/>
        <w:caps w:val="0"/>
        <w:smallCaps w:val="0"/>
        <w:strike w:val="0"/>
        <w:dstrike w:val="0"/>
        <w:outline w:val="0"/>
        <w:emboss w:val="0"/>
        <w:imprint w:val="0"/>
        <w:spacing w:val="0"/>
        <w:w w:val="100"/>
        <w:kern w:val="0"/>
        <w:position w:val="0"/>
        <w:highlight w:val="none"/>
        <w:vertAlign w:val="baseline"/>
      </w:rPr>
    </w:lvl>
    <w:lvl w:ilvl="8" w:tplc="78B42B74">
      <w:start w:val="1"/>
      <w:numFmt w:val="lowerRoman"/>
      <w:lvlText w:val="%9."/>
      <w:lvlJc w:val="left"/>
      <w:pPr>
        <w:tabs>
          <w:tab w:val="left" w:pos="519"/>
          <w:tab w:val="left" w:pos="525"/>
          <w:tab w:val="num" w:pos="6480"/>
        </w:tabs>
        <w:ind w:left="6681" w:hanging="6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8" w15:restartNumberingAfterBreak="0">
    <w:nsid w:val="3D632DC2"/>
    <w:multiLevelType w:val="hybridMultilevel"/>
    <w:tmpl w:val="6400CFE2"/>
    <w:numStyleLink w:val="Zaimportowanystyl137"/>
  </w:abstractNum>
  <w:abstractNum w:abstractNumId="239" w15:restartNumberingAfterBreak="0">
    <w:nsid w:val="3DB75104"/>
    <w:multiLevelType w:val="hybridMultilevel"/>
    <w:tmpl w:val="9C18B716"/>
    <w:numStyleLink w:val="Zaimportowanystyl92"/>
  </w:abstractNum>
  <w:abstractNum w:abstractNumId="240" w15:restartNumberingAfterBreak="0">
    <w:nsid w:val="3DC27183"/>
    <w:multiLevelType w:val="hybridMultilevel"/>
    <w:tmpl w:val="E0108AA2"/>
    <w:numStyleLink w:val="Zaimportowanystyl214"/>
  </w:abstractNum>
  <w:abstractNum w:abstractNumId="241" w15:restartNumberingAfterBreak="0">
    <w:nsid w:val="3DF80DEA"/>
    <w:multiLevelType w:val="hybridMultilevel"/>
    <w:tmpl w:val="14F0B714"/>
    <w:styleLink w:val="Zaimportowanystyl95"/>
    <w:lvl w:ilvl="0" w:tplc="14ECEDA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1EAF4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180A6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8E421A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5A59B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67FA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F8812B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B0D98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44E92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2" w15:restartNumberingAfterBreak="0">
    <w:nsid w:val="3E963E92"/>
    <w:multiLevelType w:val="hybridMultilevel"/>
    <w:tmpl w:val="3626BE94"/>
    <w:styleLink w:val="Zaimportowanystyl11"/>
    <w:lvl w:ilvl="0" w:tplc="A32A018A">
      <w:start w:val="1"/>
      <w:numFmt w:val="decimal"/>
      <w:lvlText w:val="%1."/>
      <w:lvlJc w:val="left"/>
      <w:pPr>
        <w:ind w:left="42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C20D4EE">
      <w:start w:val="1"/>
      <w:numFmt w:val="lowerLetter"/>
      <w:lvlText w:val="%2."/>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7A000FE">
      <w:start w:val="1"/>
      <w:numFmt w:val="lowerRoman"/>
      <w:lvlText w:val="%3."/>
      <w:lvlJc w:val="left"/>
      <w:pPr>
        <w:ind w:left="1865"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9EE4888">
      <w:start w:val="1"/>
      <w:numFmt w:val="decimal"/>
      <w:lvlText w:val="%4."/>
      <w:lvlJc w:val="left"/>
      <w:pPr>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4066BC4">
      <w:start w:val="1"/>
      <w:numFmt w:val="lowerLetter"/>
      <w:lvlText w:val="%5."/>
      <w:lvlJc w:val="left"/>
      <w:pPr>
        <w:ind w:left="330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24EFDFC">
      <w:start w:val="1"/>
      <w:numFmt w:val="lowerRoman"/>
      <w:lvlText w:val="%6."/>
      <w:lvlJc w:val="left"/>
      <w:pPr>
        <w:ind w:left="4025"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2E8B8E2">
      <w:start w:val="1"/>
      <w:numFmt w:val="decimal"/>
      <w:lvlText w:val="%7."/>
      <w:lvlJc w:val="left"/>
      <w:pPr>
        <w:ind w:left="47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C1CF91A">
      <w:start w:val="1"/>
      <w:numFmt w:val="lowerLetter"/>
      <w:lvlText w:val="%8."/>
      <w:lvlJc w:val="left"/>
      <w:pPr>
        <w:ind w:left="546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D72E460">
      <w:start w:val="1"/>
      <w:numFmt w:val="lowerRoman"/>
      <w:lvlText w:val="%9."/>
      <w:lvlJc w:val="left"/>
      <w:pPr>
        <w:ind w:left="6185"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3" w15:restartNumberingAfterBreak="0">
    <w:nsid w:val="3ECB35B1"/>
    <w:multiLevelType w:val="hybridMultilevel"/>
    <w:tmpl w:val="F29CE170"/>
    <w:styleLink w:val="Zaimportowanystyl206"/>
    <w:lvl w:ilvl="0" w:tplc="4142F04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84BF3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001A4E">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CEDC0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FAF08E">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051A8">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545B60">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A479EE">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5E264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4" w15:restartNumberingAfterBreak="0">
    <w:nsid w:val="3F183DE7"/>
    <w:multiLevelType w:val="hybridMultilevel"/>
    <w:tmpl w:val="00761834"/>
    <w:numStyleLink w:val="Zaimportowanystyl90"/>
  </w:abstractNum>
  <w:abstractNum w:abstractNumId="245" w15:restartNumberingAfterBreak="0">
    <w:nsid w:val="3F2F27D5"/>
    <w:multiLevelType w:val="hybridMultilevel"/>
    <w:tmpl w:val="0504B7D4"/>
    <w:numStyleLink w:val="Zaimportowanystyl226"/>
  </w:abstractNum>
  <w:abstractNum w:abstractNumId="246" w15:restartNumberingAfterBreak="0">
    <w:nsid w:val="3F5B45B5"/>
    <w:multiLevelType w:val="hybridMultilevel"/>
    <w:tmpl w:val="CBCAA132"/>
    <w:styleLink w:val="Zaimportowanystyl189"/>
    <w:lvl w:ilvl="0" w:tplc="6B261F2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6036A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7E857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E2AB6C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AC538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08156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392F39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6272F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2EA7C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7" w15:restartNumberingAfterBreak="0">
    <w:nsid w:val="3F642026"/>
    <w:multiLevelType w:val="hybridMultilevel"/>
    <w:tmpl w:val="62D2A8FC"/>
    <w:numStyleLink w:val="Zaimportowanystyl50"/>
  </w:abstractNum>
  <w:abstractNum w:abstractNumId="248" w15:restartNumberingAfterBreak="0">
    <w:nsid w:val="3F6D0960"/>
    <w:multiLevelType w:val="hybridMultilevel"/>
    <w:tmpl w:val="4D64890A"/>
    <w:numStyleLink w:val="Zaimportowanystyl56"/>
  </w:abstractNum>
  <w:abstractNum w:abstractNumId="249" w15:restartNumberingAfterBreak="0">
    <w:nsid w:val="3FE160D9"/>
    <w:multiLevelType w:val="hybridMultilevel"/>
    <w:tmpl w:val="4D64890A"/>
    <w:styleLink w:val="Zaimportowanystyl56"/>
    <w:lvl w:ilvl="0" w:tplc="AC06020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3AA03E">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BC2D172">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888AB10A">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3E6A866">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640171C">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E95E37CA">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C7EE3C2">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35AC2E8">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0" w15:restartNumberingAfterBreak="0">
    <w:nsid w:val="3FEB664B"/>
    <w:multiLevelType w:val="hybridMultilevel"/>
    <w:tmpl w:val="1598AB3A"/>
    <w:styleLink w:val="Zaimportowanystyl117"/>
    <w:lvl w:ilvl="0" w:tplc="491638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FA44278">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F7EDCDA">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2F786AF8">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A08B374">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7047E04">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F4EC68C">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82E2612">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C168FF0">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1" w15:restartNumberingAfterBreak="0">
    <w:nsid w:val="40A002C4"/>
    <w:multiLevelType w:val="hybridMultilevel"/>
    <w:tmpl w:val="B406C8FA"/>
    <w:styleLink w:val="Zaimportowanystyl59"/>
    <w:lvl w:ilvl="0" w:tplc="DBB07E0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CE7704">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60A7F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7C279D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86D29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6EA32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124B2D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7A1318">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84200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2" w15:restartNumberingAfterBreak="0">
    <w:nsid w:val="41807CB4"/>
    <w:multiLevelType w:val="hybridMultilevel"/>
    <w:tmpl w:val="A5CC170E"/>
    <w:styleLink w:val="Zaimportowanystyl197"/>
    <w:lvl w:ilvl="0" w:tplc="CC62832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8CC04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6C0DF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59CA31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16DB6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C88D5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BD297F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BA36A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5CED2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3" w15:restartNumberingAfterBreak="0">
    <w:nsid w:val="41B85EE3"/>
    <w:multiLevelType w:val="hybridMultilevel"/>
    <w:tmpl w:val="D7B036DC"/>
    <w:styleLink w:val="Zaimportowanystyl31"/>
    <w:lvl w:ilvl="0" w:tplc="E012D5A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8C375A">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3EE8BF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FC80601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3ED42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808A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75EB61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E0454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521FB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4" w15:restartNumberingAfterBreak="0">
    <w:nsid w:val="41CE310F"/>
    <w:multiLevelType w:val="hybridMultilevel"/>
    <w:tmpl w:val="76447FBE"/>
    <w:numStyleLink w:val="Zaimportowanystyl170"/>
  </w:abstractNum>
  <w:abstractNum w:abstractNumId="255" w15:restartNumberingAfterBreak="0">
    <w:nsid w:val="41D01251"/>
    <w:multiLevelType w:val="hybridMultilevel"/>
    <w:tmpl w:val="56125D20"/>
    <w:numStyleLink w:val="Zaimportowanystyl94"/>
  </w:abstractNum>
  <w:abstractNum w:abstractNumId="256" w15:restartNumberingAfterBreak="0">
    <w:nsid w:val="426612C9"/>
    <w:multiLevelType w:val="hybridMultilevel"/>
    <w:tmpl w:val="CA5EF90E"/>
    <w:styleLink w:val="Zaimportowanystyl14"/>
    <w:lvl w:ilvl="0" w:tplc="30F2412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F0186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7E3E2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A8A374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B44F5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66BAD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FDE040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06E0F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20359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7" w15:restartNumberingAfterBreak="0">
    <w:nsid w:val="42C36FBC"/>
    <w:multiLevelType w:val="hybridMultilevel"/>
    <w:tmpl w:val="9B2E9CD2"/>
    <w:numStyleLink w:val="Zaimportowanystyl18"/>
  </w:abstractNum>
  <w:abstractNum w:abstractNumId="258" w15:restartNumberingAfterBreak="0">
    <w:nsid w:val="42CC60CB"/>
    <w:multiLevelType w:val="hybridMultilevel"/>
    <w:tmpl w:val="651E93B0"/>
    <w:numStyleLink w:val="Zaimportowanystyl130"/>
  </w:abstractNum>
  <w:abstractNum w:abstractNumId="259" w15:restartNumberingAfterBreak="0">
    <w:nsid w:val="4433164A"/>
    <w:multiLevelType w:val="hybridMultilevel"/>
    <w:tmpl w:val="B4E68EBE"/>
    <w:styleLink w:val="Zaimportowanystyl156"/>
    <w:lvl w:ilvl="0" w:tplc="AA120ED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76B9A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E6F34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03486F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0ABF5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7A6B3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C5CF10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78AA5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3C5BF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0" w15:restartNumberingAfterBreak="0">
    <w:nsid w:val="446D449D"/>
    <w:multiLevelType w:val="hybridMultilevel"/>
    <w:tmpl w:val="0308AD34"/>
    <w:styleLink w:val="Zaimportowanystyl58"/>
    <w:lvl w:ilvl="0" w:tplc="41F4A81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964D8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B86ED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BDC25DE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DC4E8C">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00EF9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C04423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E24244">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B609C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1" w15:restartNumberingAfterBreak="0">
    <w:nsid w:val="448E44AE"/>
    <w:multiLevelType w:val="hybridMultilevel"/>
    <w:tmpl w:val="F86011FE"/>
    <w:styleLink w:val="Zaimportowanystyl160"/>
    <w:lvl w:ilvl="0" w:tplc="8684DDB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DC162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4C68D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4ACA7A5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BE838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62BDC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6B2FCC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0A21D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88589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2" w15:restartNumberingAfterBreak="0">
    <w:nsid w:val="44A64B54"/>
    <w:multiLevelType w:val="hybridMultilevel"/>
    <w:tmpl w:val="C3DC5C3E"/>
    <w:numStyleLink w:val="Zaimportowanystyl222"/>
  </w:abstractNum>
  <w:abstractNum w:abstractNumId="263" w15:restartNumberingAfterBreak="0">
    <w:nsid w:val="455166F8"/>
    <w:multiLevelType w:val="hybridMultilevel"/>
    <w:tmpl w:val="F424C62E"/>
    <w:numStyleLink w:val="Zaimportowanystyl134"/>
  </w:abstractNum>
  <w:abstractNum w:abstractNumId="264" w15:restartNumberingAfterBreak="0">
    <w:nsid w:val="457E2B94"/>
    <w:multiLevelType w:val="hybridMultilevel"/>
    <w:tmpl w:val="F34E7C60"/>
    <w:styleLink w:val="Zaimportowanystyl55"/>
    <w:lvl w:ilvl="0" w:tplc="0074E2E8">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4960D18">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A622808">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27EE40C4">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BD87FC6">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BA06318">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0F221062">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6B07DC2">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C8A8130">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5" w15:restartNumberingAfterBreak="0">
    <w:nsid w:val="45837116"/>
    <w:multiLevelType w:val="hybridMultilevel"/>
    <w:tmpl w:val="CA5EF90E"/>
    <w:numStyleLink w:val="Zaimportowanystyl14"/>
  </w:abstractNum>
  <w:abstractNum w:abstractNumId="266" w15:restartNumberingAfterBreak="0">
    <w:nsid w:val="45B208AC"/>
    <w:multiLevelType w:val="hybridMultilevel"/>
    <w:tmpl w:val="D694AC0E"/>
    <w:numStyleLink w:val="Zaimportowanystyl71"/>
  </w:abstractNum>
  <w:abstractNum w:abstractNumId="267" w15:restartNumberingAfterBreak="0">
    <w:nsid w:val="46735A86"/>
    <w:multiLevelType w:val="hybridMultilevel"/>
    <w:tmpl w:val="2EBE838A"/>
    <w:styleLink w:val="Zaimportowanystyl78"/>
    <w:lvl w:ilvl="0" w:tplc="CC9E7AC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4C57B4">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DA7E6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B2A8436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DC045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D03ED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33B4D0A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B605C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3E7F7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8" w15:restartNumberingAfterBreak="0">
    <w:nsid w:val="468C3180"/>
    <w:multiLevelType w:val="hybridMultilevel"/>
    <w:tmpl w:val="F04C4B9C"/>
    <w:numStyleLink w:val="Zaimportowanystyl20"/>
  </w:abstractNum>
  <w:abstractNum w:abstractNumId="269" w15:restartNumberingAfterBreak="0">
    <w:nsid w:val="46C8341B"/>
    <w:multiLevelType w:val="hybridMultilevel"/>
    <w:tmpl w:val="676E7BA8"/>
    <w:styleLink w:val="Zaimportowanystyl176"/>
    <w:lvl w:ilvl="0" w:tplc="6C42B4C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92986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8AE5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D1C0C3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5C936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14AC1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38E25F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520DB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26D0E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0" w15:restartNumberingAfterBreak="0">
    <w:nsid w:val="474E434B"/>
    <w:multiLevelType w:val="hybridMultilevel"/>
    <w:tmpl w:val="8BDC0758"/>
    <w:styleLink w:val="Zaimportowanystyl228"/>
    <w:lvl w:ilvl="0" w:tplc="373209A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68D750">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9B47F2A">
      <w:start w:val="1"/>
      <w:numFmt w:val="lowerRoman"/>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DF602014">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3462F4">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18EDE92">
      <w:start w:val="1"/>
      <w:numFmt w:val="lowerRoman"/>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11462C0A">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98D362">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7019DE">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1" w15:restartNumberingAfterBreak="0">
    <w:nsid w:val="47513854"/>
    <w:multiLevelType w:val="hybridMultilevel"/>
    <w:tmpl w:val="6AACD3FE"/>
    <w:numStyleLink w:val="Zaimportowanystyl25"/>
  </w:abstractNum>
  <w:abstractNum w:abstractNumId="272" w15:restartNumberingAfterBreak="0">
    <w:nsid w:val="479155C3"/>
    <w:multiLevelType w:val="hybridMultilevel"/>
    <w:tmpl w:val="B0F4F2A2"/>
    <w:numStyleLink w:val="Zaimportowanystyl146"/>
  </w:abstractNum>
  <w:abstractNum w:abstractNumId="273" w15:restartNumberingAfterBreak="0">
    <w:nsid w:val="48145EE1"/>
    <w:multiLevelType w:val="hybridMultilevel"/>
    <w:tmpl w:val="C688E608"/>
    <w:numStyleLink w:val="Zaimportowanystyl192"/>
  </w:abstractNum>
  <w:abstractNum w:abstractNumId="274" w15:restartNumberingAfterBreak="0">
    <w:nsid w:val="48940A01"/>
    <w:multiLevelType w:val="hybridMultilevel"/>
    <w:tmpl w:val="62629F3A"/>
    <w:numStyleLink w:val="Zaimportowanystyl161"/>
  </w:abstractNum>
  <w:abstractNum w:abstractNumId="275" w15:restartNumberingAfterBreak="0">
    <w:nsid w:val="48FE6B0D"/>
    <w:multiLevelType w:val="hybridMultilevel"/>
    <w:tmpl w:val="333C131A"/>
    <w:styleLink w:val="Zaimportowanystyl80"/>
    <w:lvl w:ilvl="0" w:tplc="087CFF40">
      <w:start w:val="1"/>
      <w:numFmt w:val="decimal"/>
      <w:lvlText w:val="%1)"/>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1" w:tplc="F81604A8">
      <w:start w:val="1"/>
      <w:numFmt w:val="lowerLetter"/>
      <w:lvlText w:val="%2."/>
      <w:lvlJc w:val="left"/>
      <w:pPr>
        <w:ind w:left="1570" w:hanging="490"/>
      </w:pPr>
      <w:rPr>
        <w:rFonts w:hAnsi="Arial Unicode MS"/>
        <w:caps w:val="0"/>
        <w:smallCaps w:val="0"/>
        <w:strike w:val="0"/>
        <w:dstrike w:val="0"/>
        <w:outline w:val="0"/>
        <w:emboss w:val="0"/>
        <w:imprint w:val="0"/>
        <w:spacing w:val="0"/>
        <w:w w:val="100"/>
        <w:kern w:val="0"/>
        <w:position w:val="0"/>
        <w:highlight w:val="none"/>
        <w:vertAlign w:val="baseline"/>
      </w:rPr>
    </w:lvl>
    <w:lvl w:ilvl="2" w:tplc="E27C4778">
      <w:start w:val="1"/>
      <w:numFmt w:val="lowerRoman"/>
      <w:lvlText w:val="%3."/>
      <w:lvlJc w:val="left"/>
      <w:pPr>
        <w:ind w:left="2290" w:hanging="490"/>
      </w:pPr>
      <w:rPr>
        <w:rFonts w:hAnsi="Arial Unicode MS"/>
        <w:caps w:val="0"/>
        <w:smallCaps w:val="0"/>
        <w:strike w:val="0"/>
        <w:dstrike w:val="0"/>
        <w:outline w:val="0"/>
        <w:emboss w:val="0"/>
        <w:imprint w:val="0"/>
        <w:spacing w:val="0"/>
        <w:w w:val="100"/>
        <w:kern w:val="0"/>
        <w:position w:val="0"/>
        <w:highlight w:val="none"/>
        <w:vertAlign w:val="baseline"/>
      </w:rPr>
    </w:lvl>
    <w:lvl w:ilvl="3" w:tplc="25581192">
      <w:start w:val="1"/>
      <w:numFmt w:val="decimal"/>
      <w:lvlText w:val="%4."/>
      <w:lvlJc w:val="left"/>
      <w:pPr>
        <w:ind w:left="3010" w:hanging="490"/>
      </w:pPr>
      <w:rPr>
        <w:rFonts w:hAnsi="Arial Unicode MS"/>
        <w:caps w:val="0"/>
        <w:smallCaps w:val="0"/>
        <w:strike w:val="0"/>
        <w:dstrike w:val="0"/>
        <w:outline w:val="0"/>
        <w:emboss w:val="0"/>
        <w:imprint w:val="0"/>
        <w:spacing w:val="0"/>
        <w:w w:val="100"/>
        <w:kern w:val="0"/>
        <w:position w:val="0"/>
        <w:highlight w:val="none"/>
        <w:vertAlign w:val="baseline"/>
      </w:rPr>
    </w:lvl>
    <w:lvl w:ilvl="4" w:tplc="52F622A0">
      <w:start w:val="1"/>
      <w:numFmt w:val="lowerLetter"/>
      <w:lvlText w:val="%5."/>
      <w:lvlJc w:val="left"/>
      <w:pPr>
        <w:ind w:left="3730" w:hanging="490"/>
      </w:pPr>
      <w:rPr>
        <w:rFonts w:hAnsi="Arial Unicode MS"/>
        <w:caps w:val="0"/>
        <w:smallCaps w:val="0"/>
        <w:strike w:val="0"/>
        <w:dstrike w:val="0"/>
        <w:outline w:val="0"/>
        <w:emboss w:val="0"/>
        <w:imprint w:val="0"/>
        <w:spacing w:val="0"/>
        <w:w w:val="100"/>
        <w:kern w:val="0"/>
        <w:position w:val="0"/>
        <w:highlight w:val="none"/>
        <w:vertAlign w:val="baseline"/>
      </w:rPr>
    </w:lvl>
    <w:lvl w:ilvl="5" w:tplc="CAF823B0">
      <w:start w:val="1"/>
      <w:numFmt w:val="lowerRoman"/>
      <w:lvlText w:val="%6."/>
      <w:lvlJc w:val="left"/>
      <w:pPr>
        <w:ind w:left="4450" w:hanging="490"/>
      </w:pPr>
      <w:rPr>
        <w:rFonts w:hAnsi="Arial Unicode MS"/>
        <w:caps w:val="0"/>
        <w:smallCaps w:val="0"/>
        <w:strike w:val="0"/>
        <w:dstrike w:val="0"/>
        <w:outline w:val="0"/>
        <w:emboss w:val="0"/>
        <w:imprint w:val="0"/>
        <w:spacing w:val="0"/>
        <w:w w:val="100"/>
        <w:kern w:val="0"/>
        <w:position w:val="0"/>
        <w:highlight w:val="none"/>
        <w:vertAlign w:val="baseline"/>
      </w:rPr>
    </w:lvl>
    <w:lvl w:ilvl="6" w:tplc="8DFA25B6">
      <w:start w:val="1"/>
      <w:numFmt w:val="decimal"/>
      <w:lvlText w:val="%7."/>
      <w:lvlJc w:val="left"/>
      <w:pPr>
        <w:ind w:left="5170" w:hanging="490"/>
      </w:pPr>
      <w:rPr>
        <w:rFonts w:hAnsi="Arial Unicode MS"/>
        <w:caps w:val="0"/>
        <w:smallCaps w:val="0"/>
        <w:strike w:val="0"/>
        <w:dstrike w:val="0"/>
        <w:outline w:val="0"/>
        <w:emboss w:val="0"/>
        <w:imprint w:val="0"/>
        <w:spacing w:val="0"/>
        <w:w w:val="100"/>
        <w:kern w:val="0"/>
        <w:position w:val="0"/>
        <w:highlight w:val="none"/>
        <w:vertAlign w:val="baseline"/>
      </w:rPr>
    </w:lvl>
    <w:lvl w:ilvl="7" w:tplc="FCEC9D18">
      <w:start w:val="1"/>
      <w:numFmt w:val="lowerLetter"/>
      <w:lvlText w:val="%8."/>
      <w:lvlJc w:val="left"/>
      <w:pPr>
        <w:ind w:left="5890" w:hanging="490"/>
      </w:pPr>
      <w:rPr>
        <w:rFonts w:hAnsi="Arial Unicode MS"/>
        <w:caps w:val="0"/>
        <w:smallCaps w:val="0"/>
        <w:strike w:val="0"/>
        <w:dstrike w:val="0"/>
        <w:outline w:val="0"/>
        <w:emboss w:val="0"/>
        <w:imprint w:val="0"/>
        <w:spacing w:val="0"/>
        <w:w w:val="100"/>
        <w:kern w:val="0"/>
        <w:position w:val="0"/>
        <w:highlight w:val="none"/>
        <w:vertAlign w:val="baseline"/>
      </w:rPr>
    </w:lvl>
    <w:lvl w:ilvl="8" w:tplc="14C637F6">
      <w:start w:val="1"/>
      <w:numFmt w:val="lowerRoman"/>
      <w:lvlText w:val="%9."/>
      <w:lvlJc w:val="left"/>
      <w:pPr>
        <w:ind w:left="6610" w:hanging="4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6" w15:restartNumberingAfterBreak="0">
    <w:nsid w:val="498123E5"/>
    <w:multiLevelType w:val="hybridMultilevel"/>
    <w:tmpl w:val="4650C760"/>
    <w:numStyleLink w:val="Zaimportowanystyl63"/>
  </w:abstractNum>
  <w:abstractNum w:abstractNumId="277" w15:restartNumberingAfterBreak="0">
    <w:nsid w:val="4A684D68"/>
    <w:multiLevelType w:val="hybridMultilevel"/>
    <w:tmpl w:val="A288E78E"/>
    <w:styleLink w:val="Zaimportowanystyl100"/>
    <w:lvl w:ilvl="0" w:tplc="E7FEB48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9E6CF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02456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D812A6B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EC8DE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F606C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45C5D3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83D0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8B50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8" w15:restartNumberingAfterBreak="0">
    <w:nsid w:val="4AF44073"/>
    <w:multiLevelType w:val="hybridMultilevel"/>
    <w:tmpl w:val="773A8BBE"/>
    <w:numStyleLink w:val="Zaimportowanystyl76"/>
  </w:abstractNum>
  <w:abstractNum w:abstractNumId="279" w15:restartNumberingAfterBreak="0">
    <w:nsid w:val="4B4A0B58"/>
    <w:multiLevelType w:val="hybridMultilevel"/>
    <w:tmpl w:val="4ACA80A6"/>
    <w:numStyleLink w:val="Zaimportowanystyl184"/>
  </w:abstractNum>
  <w:abstractNum w:abstractNumId="280" w15:restartNumberingAfterBreak="0">
    <w:nsid w:val="4BFE1BAE"/>
    <w:multiLevelType w:val="hybridMultilevel"/>
    <w:tmpl w:val="E058144E"/>
    <w:numStyleLink w:val="Zaimportowanystyl15"/>
  </w:abstractNum>
  <w:abstractNum w:abstractNumId="281" w15:restartNumberingAfterBreak="0">
    <w:nsid w:val="4C104301"/>
    <w:multiLevelType w:val="hybridMultilevel"/>
    <w:tmpl w:val="A630024C"/>
    <w:numStyleLink w:val="Zaimportowanystyl191"/>
  </w:abstractNum>
  <w:abstractNum w:abstractNumId="282" w15:restartNumberingAfterBreak="0">
    <w:nsid w:val="4C1457FE"/>
    <w:multiLevelType w:val="hybridMultilevel"/>
    <w:tmpl w:val="F516F2EC"/>
    <w:styleLink w:val="Zaimportowanystyl86"/>
    <w:lvl w:ilvl="0" w:tplc="F9DC23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C05D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B6CBB6">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7C245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6DC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A05CC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63203D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FEAC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EA8F9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4C2561B3"/>
    <w:multiLevelType w:val="hybridMultilevel"/>
    <w:tmpl w:val="C8AAC5F6"/>
    <w:styleLink w:val="Zaimportowanystyl10"/>
    <w:lvl w:ilvl="0" w:tplc="28A0D03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80AE9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A4FF9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1C23A8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CB14C">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507B4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B2865F8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2A56B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74959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4" w15:restartNumberingAfterBreak="0">
    <w:nsid w:val="4D0E51AB"/>
    <w:multiLevelType w:val="hybridMultilevel"/>
    <w:tmpl w:val="84A421A6"/>
    <w:styleLink w:val="Zaimportowanystyl101"/>
    <w:lvl w:ilvl="0" w:tplc="640EF69C">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AA6CAE4">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2483CB6">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851293FE">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15E6D8C">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EFE189A">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2DCC77D0">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05818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F1AB30A">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5" w15:restartNumberingAfterBreak="0">
    <w:nsid w:val="4D376AB6"/>
    <w:multiLevelType w:val="hybridMultilevel"/>
    <w:tmpl w:val="38720026"/>
    <w:styleLink w:val="Zaimportowanystyl213"/>
    <w:lvl w:ilvl="0" w:tplc="FC562D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748EE6">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C8AC10">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E45B0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6C146C">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44F504">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96D02E">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72CB32">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544B9A">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6" w15:restartNumberingAfterBreak="0">
    <w:nsid w:val="4D876F12"/>
    <w:multiLevelType w:val="hybridMultilevel"/>
    <w:tmpl w:val="6E74C948"/>
    <w:numStyleLink w:val="Zaimportowanystyl224"/>
  </w:abstractNum>
  <w:abstractNum w:abstractNumId="287" w15:restartNumberingAfterBreak="0">
    <w:nsid w:val="4DA61EA1"/>
    <w:multiLevelType w:val="hybridMultilevel"/>
    <w:tmpl w:val="618A6100"/>
    <w:styleLink w:val="Zaimportowanystyl37"/>
    <w:lvl w:ilvl="0" w:tplc="D4BA771A">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13CF460">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9566410">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2E46B0B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EC839F2">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92A9F0A">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DDC4DF2">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92EBCB2">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EC02BE0">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15:restartNumberingAfterBreak="0">
    <w:nsid w:val="4DD05C0D"/>
    <w:multiLevelType w:val="hybridMultilevel"/>
    <w:tmpl w:val="F094ECEC"/>
    <w:numStyleLink w:val="Zaimportowanystyl140"/>
  </w:abstractNum>
  <w:abstractNum w:abstractNumId="289" w15:restartNumberingAfterBreak="0">
    <w:nsid w:val="4DE91C90"/>
    <w:multiLevelType w:val="hybridMultilevel"/>
    <w:tmpl w:val="D7C8B5D8"/>
    <w:styleLink w:val="Zaimportowanystyl39"/>
    <w:lvl w:ilvl="0" w:tplc="D1DC61C0">
      <w:start w:val="1"/>
      <w:numFmt w:val="decimal"/>
      <w:lvlText w:val="%1)"/>
      <w:lvlJc w:val="left"/>
      <w:pPr>
        <w:ind w:left="708"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7ED658DC">
      <w:start w:val="1"/>
      <w:numFmt w:val="lowerLetter"/>
      <w:lvlText w:val="%2)"/>
      <w:lvlJc w:val="left"/>
      <w:pPr>
        <w:ind w:left="1428"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6F9C3C46">
      <w:start w:val="1"/>
      <w:numFmt w:val="lowerRoman"/>
      <w:lvlText w:val="%3)"/>
      <w:lvlJc w:val="left"/>
      <w:pPr>
        <w:ind w:left="2148"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C146437A">
      <w:start w:val="1"/>
      <w:numFmt w:val="decimal"/>
      <w:lvlText w:val="(%4)"/>
      <w:lvlJc w:val="left"/>
      <w:pPr>
        <w:ind w:left="2868"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0FE2F96">
      <w:start w:val="1"/>
      <w:numFmt w:val="lowerLetter"/>
      <w:lvlText w:val="(%5)"/>
      <w:lvlJc w:val="left"/>
      <w:pPr>
        <w:ind w:left="3588"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68E955C">
      <w:start w:val="1"/>
      <w:numFmt w:val="lowerRoman"/>
      <w:lvlText w:val="(%6)"/>
      <w:lvlJc w:val="left"/>
      <w:pPr>
        <w:ind w:left="4308"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7BE46164">
      <w:start w:val="1"/>
      <w:numFmt w:val="decimal"/>
      <w:lvlText w:val="%7."/>
      <w:lvlJc w:val="left"/>
      <w:pPr>
        <w:ind w:left="5028"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6F2298E">
      <w:start w:val="1"/>
      <w:numFmt w:val="lowerLetter"/>
      <w:lvlText w:val="%8."/>
      <w:lvlJc w:val="left"/>
      <w:pPr>
        <w:ind w:left="5748"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82741DF4">
      <w:start w:val="1"/>
      <w:numFmt w:val="lowerRoman"/>
      <w:lvlText w:val="%9."/>
      <w:lvlJc w:val="left"/>
      <w:pPr>
        <w:ind w:left="6468"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0" w15:restartNumberingAfterBreak="0">
    <w:nsid w:val="4E0A16BF"/>
    <w:multiLevelType w:val="hybridMultilevel"/>
    <w:tmpl w:val="1FEAAC90"/>
    <w:numStyleLink w:val="Zaimportowanystyl164"/>
  </w:abstractNum>
  <w:abstractNum w:abstractNumId="291" w15:restartNumberingAfterBreak="0">
    <w:nsid w:val="4E0D2148"/>
    <w:multiLevelType w:val="hybridMultilevel"/>
    <w:tmpl w:val="5CE408FC"/>
    <w:lvl w:ilvl="0" w:tplc="04150011">
      <w:start w:val="1"/>
      <w:numFmt w:val="decimal"/>
      <w:lvlText w:val="%1)"/>
      <w:lvlJc w:val="left"/>
      <w:pPr>
        <w:ind w:left="425" w:hanging="425"/>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2" w15:restartNumberingAfterBreak="0">
    <w:nsid w:val="4E1F417A"/>
    <w:multiLevelType w:val="hybridMultilevel"/>
    <w:tmpl w:val="4C46B286"/>
    <w:styleLink w:val="Zaimportowanystyl179"/>
    <w:lvl w:ilvl="0" w:tplc="51DA8C3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84C80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7AA93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5781F0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FEEEE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A76E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3D928A6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E46D0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129D1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3" w15:restartNumberingAfterBreak="0">
    <w:nsid w:val="4F151C0A"/>
    <w:multiLevelType w:val="hybridMultilevel"/>
    <w:tmpl w:val="BFE8B318"/>
    <w:styleLink w:val="Zaimportowanystyl181"/>
    <w:lvl w:ilvl="0" w:tplc="2050F33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FD540A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264F90">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636A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6CF0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C6F0CE">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166EB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E4B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40775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4" w15:restartNumberingAfterBreak="0">
    <w:nsid w:val="4F80312F"/>
    <w:multiLevelType w:val="hybridMultilevel"/>
    <w:tmpl w:val="1982DB56"/>
    <w:styleLink w:val="Zaimportowanystyl52"/>
    <w:lvl w:ilvl="0" w:tplc="EC3A16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5A7C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207086">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B34C7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3074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40131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688E97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10F9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9A603C">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5" w15:restartNumberingAfterBreak="0">
    <w:nsid w:val="4FA353A5"/>
    <w:multiLevelType w:val="hybridMultilevel"/>
    <w:tmpl w:val="71880986"/>
    <w:styleLink w:val="Zaimportowanystyl120"/>
    <w:lvl w:ilvl="0" w:tplc="CD8E54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8CC384">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8BA9E68">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8646A014">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8C6C92E">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F8EF508">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E1C262B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D0A56FA">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5F6BA7C">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6" w15:restartNumberingAfterBreak="0">
    <w:nsid w:val="4FFC3D1E"/>
    <w:multiLevelType w:val="hybridMultilevel"/>
    <w:tmpl w:val="ED3EE45C"/>
    <w:styleLink w:val="Zaimportowanystyl79"/>
    <w:lvl w:ilvl="0" w:tplc="2730C152">
      <w:start w:val="1"/>
      <w:numFmt w:val="decimal"/>
      <w:suff w:val="nothing"/>
      <w:lvlText w:val="%1)"/>
      <w:lvlJc w:val="left"/>
      <w:pPr>
        <w:tabs>
          <w:tab w:val="left" w:pos="519"/>
          <w:tab w:val="left" w:pos="5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56B932">
      <w:start w:val="1"/>
      <w:numFmt w:val="lowerLetter"/>
      <w:lvlText w:val="%2)"/>
      <w:lvlJc w:val="left"/>
      <w:pPr>
        <w:tabs>
          <w:tab w:val="left" w:pos="519"/>
          <w:tab w:val="left" w:pos="521"/>
          <w:tab w:val="num" w:pos="1440"/>
        </w:tabs>
        <w:ind w:left="1641" w:hanging="561"/>
      </w:pPr>
      <w:rPr>
        <w:rFonts w:hAnsi="Arial Unicode MS"/>
        <w:caps w:val="0"/>
        <w:smallCaps w:val="0"/>
        <w:strike w:val="0"/>
        <w:dstrike w:val="0"/>
        <w:outline w:val="0"/>
        <w:emboss w:val="0"/>
        <w:imprint w:val="0"/>
        <w:spacing w:val="0"/>
        <w:w w:val="100"/>
        <w:kern w:val="0"/>
        <w:position w:val="0"/>
        <w:highlight w:val="none"/>
        <w:vertAlign w:val="baseline"/>
      </w:rPr>
    </w:lvl>
    <w:lvl w:ilvl="2" w:tplc="2A8A6B46">
      <w:start w:val="1"/>
      <w:numFmt w:val="lowerRoman"/>
      <w:lvlText w:val="%3)"/>
      <w:lvlJc w:val="left"/>
      <w:pPr>
        <w:tabs>
          <w:tab w:val="left" w:pos="519"/>
          <w:tab w:val="left" w:pos="521"/>
          <w:tab w:val="num" w:pos="2160"/>
        </w:tabs>
        <w:ind w:left="2361" w:hanging="694"/>
      </w:pPr>
      <w:rPr>
        <w:rFonts w:hAnsi="Arial Unicode MS"/>
        <w:caps w:val="0"/>
        <w:smallCaps w:val="0"/>
        <w:strike w:val="0"/>
        <w:dstrike w:val="0"/>
        <w:outline w:val="0"/>
        <w:emboss w:val="0"/>
        <w:imprint w:val="0"/>
        <w:spacing w:val="0"/>
        <w:w w:val="100"/>
        <w:kern w:val="0"/>
        <w:position w:val="0"/>
        <w:highlight w:val="none"/>
        <w:vertAlign w:val="baseline"/>
      </w:rPr>
    </w:lvl>
    <w:lvl w:ilvl="3" w:tplc="FB8A7382">
      <w:start w:val="1"/>
      <w:numFmt w:val="decimal"/>
      <w:lvlText w:val="(%4)"/>
      <w:lvlJc w:val="left"/>
      <w:pPr>
        <w:tabs>
          <w:tab w:val="left" w:pos="519"/>
          <w:tab w:val="left" w:pos="521"/>
          <w:tab w:val="num" w:pos="2880"/>
        </w:tabs>
        <w:ind w:left="3081" w:hanging="561"/>
      </w:pPr>
      <w:rPr>
        <w:rFonts w:hAnsi="Arial Unicode MS"/>
        <w:caps w:val="0"/>
        <w:smallCaps w:val="0"/>
        <w:strike w:val="0"/>
        <w:dstrike w:val="0"/>
        <w:outline w:val="0"/>
        <w:emboss w:val="0"/>
        <w:imprint w:val="0"/>
        <w:spacing w:val="0"/>
        <w:w w:val="100"/>
        <w:kern w:val="0"/>
        <w:position w:val="0"/>
        <w:highlight w:val="none"/>
        <w:vertAlign w:val="baseline"/>
      </w:rPr>
    </w:lvl>
    <w:lvl w:ilvl="4" w:tplc="CC4068AC">
      <w:start w:val="1"/>
      <w:numFmt w:val="lowerLetter"/>
      <w:lvlText w:val="(%5)"/>
      <w:lvlJc w:val="left"/>
      <w:pPr>
        <w:tabs>
          <w:tab w:val="left" w:pos="519"/>
          <w:tab w:val="left" w:pos="521"/>
          <w:tab w:val="num" w:pos="3600"/>
        </w:tabs>
        <w:ind w:left="3801" w:hanging="561"/>
      </w:pPr>
      <w:rPr>
        <w:rFonts w:hAnsi="Arial Unicode MS"/>
        <w:caps w:val="0"/>
        <w:smallCaps w:val="0"/>
        <w:strike w:val="0"/>
        <w:dstrike w:val="0"/>
        <w:outline w:val="0"/>
        <w:emboss w:val="0"/>
        <w:imprint w:val="0"/>
        <w:spacing w:val="0"/>
        <w:w w:val="100"/>
        <w:kern w:val="0"/>
        <w:position w:val="0"/>
        <w:highlight w:val="none"/>
        <w:vertAlign w:val="baseline"/>
      </w:rPr>
    </w:lvl>
    <w:lvl w:ilvl="5" w:tplc="F32686B8">
      <w:start w:val="1"/>
      <w:numFmt w:val="lowerRoman"/>
      <w:lvlText w:val="(%6)"/>
      <w:lvlJc w:val="left"/>
      <w:pPr>
        <w:tabs>
          <w:tab w:val="left" w:pos="519"/>
          <w:tab w:val="left" w:pos="521"/>
          <w:tab w:val="num" w:pos="4320"/>
        </w:tabs>
        <w:ind w:left="4521" w:hanging="694"/>
      </w:pPr>
      <w:rPr>
        <w:rFonts w:hAnsi="Arial Unicode MS"/>
        <w:caps w:val="0"/>
        <w:smallCaps w:val="0"/>
        <w:strike w:val="0"/>
        <w:dstrike w:val="0"/>
        <w:outline w:val="0"/>
        <w:emboss w:val="0"/>
        <w:imprint w:val="0"/>
        <w:spacing w:val="0"/>
        <w:w w:val="100"/>
        <w:kern w:val="0"/>
        <w:position w:val="0"/>
        <w:highlight w:val="none"/>
        <w:vertAlign w:val="baseline"/>
      </w:rPr>
    </w:lvl>
    <w:lvl w:ilvl="6" w:tplc="C03A25E6">
      <w:start w:val="1"/>
      <w:numFmt w:val="decimal"/>
      <w:lvlText w:val="%7."/>
      <w:lvlJc w:val="left"/>
      <w:pPr>
        <w:tabs>
          <w:tab w:val="left" w:pos="519"/>
          <w:tab w:val="left" w:pos="521"/>
          <w:tab w:val="num" w:pos="5040"/>
        </w:tabs>
        <w:ind w:left="5241" w:hanging="561"/>
      </w:pPr>
      <w:rPr>
        <w:rFonts w:hAnsi="Arial Unicode MS"/>
        <w:caps w:val="0"/>
        <w:smallCaps w:val="0"/>
        <w:strike w:val="0"/>
        <w:dstrike w:val="0"/>
        <w:outline w:val="0"/>
        <w:emboss w:val="0"/>
        <w:imprint w:val="0"/>
        <w:spacing w:val="0"/>
        <w:w w:val="100"/>
        <w:kern w:val="0"/>
        <w:position w:val="0"/>
        <w:highlight w:val="none"/>
        <w:vertAlign w:val="baseline"/>
      </w:rPr>
    </w:lvl>
    <w:lvl w:ilvl="7" w:tplc="65B0A874">
      <w:start w:val="1"/>
      <w:numFmt w:val="lowerLetter"/>
      <w:lvlText w:val="%8."/>
      <w:lvlJc w:val="left"/>
      <w:pPr>
        <w:tabs>
          <w:tab w:val="left" w:pos="519"/>
          <w:tab w:val="left" w:pos="521"/>
          <w:tab w:val="num" w:pos="5760"/>
        </w:tabs>
        <w:ind w:left="5961" w:hanging="561"/>
      </w:pPr>
      <w:rPr>
        <w:rFonts w:hAnsi="Arial Unicode MS"/>
        <w:caps w:val="0"/>
        <w:smallCaps w:val="0"/>
        <w:strike w:val="0"/>
        <w:dstrike w:val="0"/>
        <w:outline w:val="0"/>
        <w:emboss w:val="0"/>
        <w:imprint w:val="0"/>
        <w:spacing w:val="0"/>
        <w:w w:val="100"/>
        <w:kern w:val="0"/>
        <w:position w:val="0"/>
        <w:highlight w:val="none"/>
        <w:vertAlign w:val="baseline"/>
      </w:rPr>
    </w:lvl>
    <w:lvl w:ilvl="8" w:tplc="0D56D9DE">
      <w:start w:val="1"/>
      <w:numFmt w:val="lowerRoman"/>
      <w:lvlText w:val="%9."/>
      <w:lvlJc w:val="left"/>
      <w:pPr>
        <w:tabs>
          <w:tab w:val="left" w:pos="519"/>
          <w:tab w:val="left" w:pos="521"/>
          <w:tab w:val="num" w:pos="6480"/>
        </w:tabs>
        <w:ind w:left="6681" w:hanging="6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7" w15:restartNumberingAfterBreak="0">
    <w:nsid w:val="4FFD64CF"/>
    <w:multiLevelType w:val="hybridMultilevel"/>
    <w:tmpl w:val="3710BBA2"/>
    <w:lvl w:ilvl="0" w:tplc="E6501BDE">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503A7845"/>
    <w:multiLevelType w:val="hybridMultilevel"/>
    <w:tmpl w:val="640213E6"/>
    <w:styleLink w:val="Zaimportowanystyl53"/>
    <w:lvl w:ilvl="0" w:tplc="A606BF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2B280">
      <w:start w:val="1"/>
      <w:numFmt w:val="decimal"/>
      <w:lvlText w:val="%2."/>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E68E42">
      <w:start w:val="1"/>
      <w:numFmt w:val="lowerRoman"/>
      <w:lvlText w:val="%3."/>
      <w:lvlJc w:val="left"/>
      <w:pPr>
        <w:ind w:left="114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7960294">
      <w:start w:val="1"/>
      <w:numFmt w:val="decimal"/>
      <w:lvlText w:val="%4."/>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9EED92">
      <w:start w:val="1"/>
      <w:numFmt w:val="lowerLetter"/>
      <w:lvlText w:val="%5."/>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20026C">
      <w:start w:val="1"/>
      <w:numFmt w:val="lowerRoman"/>
      <w:lvlText w:val="%6."/>
      <w:lvlJc w:val="left"/>
      <w:pPr>
        <w:ind w:left="330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4768CCDE">
      <w:start w:val="1"/>
      <w:numFmt w:val="decimal"/>
      <w:lvlText w:val="%7."/>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D44DFE">
      <w:start w:val="1"/>
      <w:numFmt w:val="lowerLetter"/>
      <w:lvlText w:val="%8."/>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0036A2">
      <w:start w:val="1"/>
      <w:numFmt w:val="lowerRoman"/>
      <w:lvlText w:val="%9."/>
      <w:lvlJc w:val="left"/>
      <w:pPr>
        <w:ind w:left="546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9" w15:restartNumberingAfterBreak="0">
    <w:nsid w:val="50563479"/>
    <w:multiLevelType w:val="hybridMultilevel"/>
    <w:tmpl w:val="C8AAC5F6"/>
    <w:numStyleLink w:val="Zaimportowanystyl10"/>
  </w:abstractNum>
  <w:abstractNum w:abstractNumId="300" w15:restartNumberingAfterBreak="0">
    <w:nsid w:val="50BD1A4A"/>
    <w:multiLevelType w:val="hybridMultilevel"/>
    <w:tmpl w:val="84A421A6"/>
    <w:numStyleLink w:val="Zaimportowanystyl101"/>
  </w:abstractNum>
  <w:abstractNum w:abstractNumId="301" w15:restartNumberingAfterBreak="0">
    <w:nsid w:val="50E63C13"/>
    <w:multiLevelType w:val="hybridMultilevel"/>
    <w:tmpl w:val="B2D086A6"/>
    <w:styleLink w:val="Zaimportowanystyl165"/>
    <w:lvl w:ilvl="0" w:tplc="11F2D6FA">
      <w:start w:val="1"/>
      <w:numFmt w:val="decimal"/>
      <w:lvlText w:val="%1)"/>
      <w:lvlJc w:val="left"/>
      <w:pPr>
        <w:ind w:left="425" w:hanging="425"/>
      </w:pPr>
      <w:rPr>
        <w:rFonts w:ascii="Times New Roman" w:eastAsiaTheme="minorEastAsia" w:hAnsi="Times New Roman" w:cs="Times New Roman"/>
        <w:caps w:val="0"/>
        <w:smallCaps w:val="0"/>
        <w:strike w:val="0"/>
        <w:dstrike w:val="0"/>
        <w:outline w:val="0"/>
        <w:emboss w:val="0"/>
        <w:imprint w:val="0"/>
        <w:spacing w:val="0"/>
        <w:w w:val="100"/>
        <w:kern w:val="0"/>
        <w:position w:val="0"/>
        <w:highlight w:val="none"/>
        <w:vertAlign w:val="baseline"/>
      </w:rPr>
    </w:lvl>
    <w:lvl w:ilvl="1" w:tplc="E0523CD8">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304E78E">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B2C6C1DE">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43C7E5C">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BA6D58E">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4F48139A">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63098A2">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974CD24">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2" w15:restartNumberingAfterBreak="0">
    <w:nsid w:val="50FD4853"/>
    <w:multiLevelType w:val="hybridMultilevel"/>
    <w:tmpl w:val="151E7D46"/>
    <w:numStyleLink w:val="Zaimportowanystyl187"/>
  </w:abstractNum>
  <w:abstractNum w:abstractNumId="303" w15:restartNumberingAfterBreak="0">
    <w:nsid w:val="52287D24"/>
    <w:multiLevelType w:val="hybridMultilevel"/>
    <w:tmpl w:val="2EBE838A"/>
    <w:numStyleLink w:val="Zaimportowanystyl78"/>
  </w:abstractNum>
  <w:abstractNum w:abstractNumId="304" w15:restartNumberingAfterBreak="0">
    <w:nsid w:val="524F5AB5"/>
    <w:multiLevelType w:val="hybridMultilevel"/>
    <w:tmpl w:val="001223CA"/>
    <w:numStyleLink w:val="Zaimportowanystyl97"/>
  </w:abstractNum>
  <w:abstractNum w:abstractNumId="305" w15:restartNumberingAfterBreak="0">
    <w:nsid w:val="52596E23"/>
    <w:multiLevelType w:val="hybridMultilevel"/>
    <w:tmpl w:val="1702F638"/>
    <w:styleLink w:val="Zaimportowanystyl93"/>
    <w:lvl w:ilvl="0" w:tplc="5B9E31C0">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7F208D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D867824">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99A26BE2">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A80008C">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70ABA10">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6A2A6030">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FB63D22">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CF24CCE">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6" w15:restartNumberingAfterBreak="0">
    <w:nsid w:val="5337379F"/>
    <w:multiLevelType w:val="hybridMultilevel"/>
    <w:tmpl w:val="0E6A6A22"/>
    <w:styleLink w:val="Zaimportowanystyl88"/>
    <w:lvl w:ilvl="0" w:tplc="3C8C32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D02E5A">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DD441A8">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39FCC24A">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45AD9F2">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3965252">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952897D4">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068E43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E3043A2">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7" w15:restartNumberingAfterBreak="0">
    <w:nsid w:val="53B04EA2"/>
    <w:multiLevelType w:val="hybridMultilevel"/>
    <w:tmpl w:val="E266035E"/>
    <w:styleLink w:val="Zaimportowanystyl103"/>
    <w:lvl w:ilvl="0" w:tplc="98E4E5A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B4B17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84094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40E72B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B85AE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9A2A7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FFE686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EA52C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D6F6D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8" w15:restartNumberingAfterBreak="0">
    <w:nsid w:val="54840D0C"/>
    <w:multiLevelType w:val="hybridMultilevel"/>
    <w:tmpl w:val="65307E48"/>
    <w:styleLink w:val="Zaimportowanystyl68"/>
    <w:lvl w:ilvl="0" w:tplc="34CCBE8E">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440067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59C5BF0">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9BC66D08">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3B0DB64">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C9EEF86">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81D0A4C4">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67C357E">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D3CB49A">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9" w15:restartNumberingAfterBreak="0">
    <w:nsid w:val="549E07B1"/>
    <w:multiLevelType w:val="hybridMultilevel"/>
    <w:tmpl w:val="31E8FDA0"/>
    <w:numStyleLink w:val="Zaimportowanystyl173"/>
  </w:abstractNum>
  <w:abstractNum w:abstractNumId="310" w15:restartNumberingAfterBreak="0">
    <w:nsid w:val="54A50DF0"/>
    <w:multiLevelType w:val="hybridMultilevel"/>
    <w:tmpl w:val="C096D266"/>
    <w:styleLink w:val="Zaimportowanystyl183"/>
    <w:lvl w:ilvl="0" w:tplc="497EC28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BC27E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B6BEBA">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752E42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47DE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5442D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C7E27B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704D3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800AB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1" w15:restartNumberingAfterBreak="0">
    <w:nsid w:val="553D4D88"/>
    <w:multiLevelType w:val="hybridMultilevel"/>
    <w:tmpl w:val="4ACA80A6"/>
    <w:styleLink w:val="Zaimportowanystyl184"/>
    <w:lvl w:ilvl="0" w:tplc="E5967190">
      <w:start w:val="1"/>
      <w:numFmt w:val="decimal"/>
      <w:lvlText w:val="%1."/>
      <w:lvlJc w:val="left"/>
      <w:pPr>
        <w:ind w:left="425" w:hanging="365"/>
      </w:pPr>
      <w:rPr>
        <w:rFonts w:hAnsi="Arial Unicode MS"/>
        <w:caps w:val="0"/>
        <w:smallCaps w:val="0"/>
        <w:strike w:val="0"/>
        <w:dstrike w:val="0"/>
        <w:outline w:val="0"/>
        <w:emboss w:val="0"/>
        <w:imprint w:val="0"/>
        <w:spacing w:val="0"/>
        <w:w w:val="100"/>
        <w:kern w:val="0"/>
        <w:position w:val="0"/>
        <w:highlight w:val="none"/>
        <w:vertAlign w:val="baseline"/>
      </w:rPr>
    </w:lvl>
    <w:lvl w:ilvl="1" w:tplc="13C48508">
      <w:start w:val="1"/>
      <w:numFmt w:val="lowerLetter"/>
      <w:lvlText w:val="%2."/>
      <w:lvlJc w:val="left"/>
      <w:pPr>
        <w:ind w:left="1145" w:hanging="365"/>
      </w:pPr>
      <w:rPr>
        <w:rFonts w:hAnsi="Arial Unicode MS"/>
        <w:caps w:val="0"/>
        <w:smallCaps w:val="0"/>
        <w:strike w:val="0"/>
        <w:dstrike w:val="0"/>
        <w:outline w:val="0"/>
        <w:emboss w:val="0"/>
        <w:imprint w:val="0"/>
        <w:spacing w:val="0"/>
        <w:w w:val="100"/>
        <w:kern w:val="0"/>
        <w:position w:val="0"/>
        <w:highlight w:val="none"/>
        <w:vertAlign w:val="baseline"/>
      </w:rPr>
    </w:lvl>
    <w:lvl w:ilvl="2" w:tplc="0E9A7E96">
      <w:start w:val="1"/>
      <w:numFmt w:val="lowerRoman"/>
      <w:lvlText w:val="%3."/>
      <w:lvlJc w:val="left"/>
      <w:pPr>
        <w:ind w:left="1865" w:hanging="498"/>
      </w:pPr>
      <w:rPr>
        <w:rFonts w:hAnsi="Arial Unicode MS"/>
        <w:caps w:val="0"/>
        <w:smallCaps w:val="0"/>
        <w:strike w:val="0"/>
        <w:dstrike w:val="0"/>
        <w:outline w:val="0"/>
        <w:emboss w:val="0"/>
        <w:imprint w:val="0"/>
        <w:spacing w:val="0"/>
        <w:w w:val="100"/>
        <w:kern w:val="0"/>
        <w:position w:val="0"/>
        <w:highlight w:val="none"/>
        <w:vertAlign w:val="baseline"/>
      </w:rPr>
    </w:lvl>
    <w:lvl w:ilvl="3" w:tplc="A482950E">
      <w:start w:val="1"/>
      <w:numFmt w:val="decimal"/>
      <w:lvlText w:val="%4."/>
      <w:lvlJc w:val="left"/>
      <w:pPr>
        <w:ind w:left="2585" w:hanging="365"/>
      </w:pPr>
      <w:rPr>
        <w:rFonts w:hAnsi="Arial Unicode MS"/>
        <w:caps w:val="0"/>
        <w:smallCaps w:val="0"/>
        <w:strike w:val="0"/>
        <w:dstrike w:val="0"/>
        <w:outline w:val="0"/>
        <w:emboss w:val="0"/>
        <w:imprint w:val="0"/>
        <w:spacing w:val="0"/>
        <w:w w:val="100"/>
        <w:kern w:val="0"/>
        <w:position w:val="0"/>
        <w:highlight w:val="none"/>
        <w:vertAlign w:val="baseline"/>
      </w:rPr>
    </w:lvl>
    <w:lvl w:ilvl="4" w:tplc="A1A820CA">
      <w:start w:val="1"/>
      <w:numFmt w:val="lowerLetter"/>
      <w:lvlText w:val="%5."/>
      <w:lvlJc w:val="left"/>
      <w:pPr>
        <w:ind w:left="330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3AA2B176">
      <w:start w:val="1"/>
      <w:numFmt w:val="lowerRoman"/>
      <w:lvlText w:val="%6."/>
      <w:lvlJc w:val="left"/>
      <w:pPr>
        <w:ind w:left="4025" w:hanging="498"/>
      </w:pPr>
      <w:rPr>
        <w:rFonts w:hAnsi="Arial Unicode MS"/>
        <w:caps w:val="0"/>
        <w:smallCaps w:val="0"/>
        <w:strike w:val="0"/>
        <w:dstrike w:val="0"/>
        <w:outline w:val="0"/>
        <w:emboss w:val="0"/>
        <w:imprint w:val="0"/>
        <w:spacing w:val="0"/>
        <w:w w:val="100"/>
        <w:kern w:val="0"/>
        <w:position w:val="0"/>
        <w:highlight w:val="none"/>
        <w:vertAlign w:val="baseline"/>
      </w:rPr>
    </w:lvl>
    <w:lvl w:ilvl="6" w:tplc="952C51A8">
      <w:start w:val="1"/>
      <w:numFmt w:val="decimal"/>
      <w:lvlText w:val="%7."/>
      <w:lvlJc w:val="left"/>
      <w:pPr>
        <w:ind w:left="474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F32EC6CE">
      <w:start w:val="1"/>
      <w:numFmt w:val="lowerLetter"/>
      <w:lvlText w:val="%8."/>
      <w:lvlJc w:val="left"/>
      <w:pPr>
        <w:ind w:left="546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51A4856C">
      <w:start w:val="1"/>
      <w:numFmt w:val="lowerRoman"/>
      <w:lvlText w:val="%9."/>
      <w:lvlJc w:val="left"/>
      <w:pPr>
        <w:ind w:left="6185" w:hanging="4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2" w15:restartNumberingAfterBreak="0">
    <w:nsid w:val="55457545"/>
    <w:multiLevelType w:val="hybridMultilevel"/>
    <w:tmpl w:val="64F80B40"/>
    <w:styleLink w:val="Zaimportowanystyl104"/>
    <w:lvl w:ilvl="0" w:tplc="13F632F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394CCEC">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DE4B5B4">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5B729BDA">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4AE467A">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06A9042">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1D49D34">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C74A0AA">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3940950">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3" w15:restartNumberingAfterBreak="0">
    <w:nsid w:val="554B70A9"/>
    <w:multiLevelType w:val="hybridMultilevel"/>
    <w:tmpl w:val="05201290"/>
    <w:numStyleLink w:val="Zaimportowanystyl138"/>
  </w:abstractNum>
  <w:abstractNum w:abstractNumId="314" w15:restartNumberingAfterBreak="0">
    <w:nsid w:val="555F705B"/>
    <w:multiLevelType w:val="hybridMultilevel"/>
    <w:tmpl w:val="005C2442"/>
    <w:numStyleLink w:val="Zaimportowanystyl227"/>
  </w:abstractNum>
  <w:abstractNum w:abstractNumId="315" w15:restartNumberingAfterBreak="0">
    <w:nsid w:val="55753322"/>
    <w:multiLevelType w:val="hybridMultilevel"/>
    <w:tmpl w:val="D10C7736"/>
    <w:styleLink w:val="Zaimportowanystyl231"/>
    <w:lvl w:ilvl="0" w:tplc="F0D81AF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tplc="EA6A9120">
      <w:start w:val="1"/>
      <w:numFmt w:val="lowerLetter"/>
      <w:lvlText w:val="%2."/>
      <w:lvlJc w:val="left"/>
      <w:pPr>
        <w:ind w:left="14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EA3CACDC">
      <w:start w:val="1"/>
      <w:numFmt w:val="lowerRoman"/>
      <w:lvlText w:val="%3."/>
      <w:lvlJc w:val="left"/>
      <w:pPr>
        <w:ind w:left="214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3" w:tplc="1F6E1130">
      <w:start w:val="1"/>
      <w:numFmt w:val="decimal"/>
      <w:lvlText w:val="%4."/>
      <w:lvlJc w:val="left"/>
      <w:pPr>
        <w:ind w:left="286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4" w:tplc="CBF63E7A">
      <w:start w:val="1"/>
      <w:numFmt w:val="lowerLetter"/>
      <w:lvlText w:val="%5."/>
      <w:lvlJc w:val="left"/>
      <w:pPr>
        <w:ind w:left="358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5" w:tplc="3BD6F882">
      <w:start w:val="1"/>
      <w:numFmt w:val="lowerRoman"/>
      <w:lvlText w:val="%6."/>
      <w:lvlJc w:val="left"/>
      <w:pPr>
        <w:ind w:left="43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6" w:tplc="219E1AE2">
      <w:start w:val="1"/>
      <w:numFmt w:val="decimal"/>
      <w:lvlText w:val="%7."/>
      <w:lvlJc w:val="left"/>
      <w:pPr>
        <w:ind w:left="50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7" w:tplc="D8CC97CE">
      <w:start w:val="1"/>
      <w:numFmt w:val="lowerLetter"/>
      <w:lvlText w:val="%8."/>
      <w:lvlJc w:val="left"/>
      <w:pPr>
        <w:ind w:left="574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8" w:tplc="2CEA86C4">
      <w:start w:val="1"/>
      <w:numFmt w:val="lowerRoman"/>
      <w:lvlText w:val="%9."/>
      <w:lvlJc w:val="left"/>
      <w:pPr>
        <w:ind w:left="6468" w:hanging="7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6" w15:restartNumberingAfterBreak="0">
    <w:nsid w:val="55BE2401"/>
    <w:multiLevelType w:val="hybridMultilevel"/>
    <w:tmpl w:val="03AC1ED2"/>
    <w:numStyleLink w:val="Zaimportowanystyl96"/>
  </w:abstractNum>
  <w:abstractNum w:abstractNumId="317" w15:restartNumberingAfterBreak="0">
    <w:nsid w:val="55C70882"/>
    <w:multiLevelType w:val="hybridMultilevel"/>
    <w:tmpl w:val="37B6B768"/>
    <w:styleLink w:val="Zaimportowanystyl163"/>
    <w:lvl w:ilvl="0" w:tplc="C7F0DC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E8E2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1A8E94">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43819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7A18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5E2CFA">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746E3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18BC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3CFF4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8" w15:restartNumberingAfterBreak="0">
    <w:nsid w:val="55D9251C"/>
    <w:multiLevelType w:val="hybridMultilevel"/>
    <w:tmpl w:val="C84C9A00"/>
    <w:styleLink w:val="Zaimportowanystyl195"/>
    <w:lvl w:ilvl="0" w:tplc="8340AE5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D0669AA">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1D65B8E">
      <w:start w:val="1"/>
      <w:numFmt w:val="lowerRoman"/>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912CAC0">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17C420C">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2BC0E">
      <w:start w:val="1"/>
      <w:numFmt w:val="lowerRoman"/>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896868E">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73C4A3A">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46248A">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9" w15:restartNumberingAfterBreak="0">
    <w:nsid w:val="56170A32"/>
    <w:multiLevelType w:val="hybridMultilevel"/>
    <w:tmpl w:val="32CC0CD0"/>
    <w:numStyleLink w:val="Zaimportowanystyl174"/>
  </w:abstractNum>
  <w:abstractNum w:abstractNumId="320" w15:restartNumberingAfterBreak="0">
    <w:nsid w:val="5648574B"/>
    <w:multiLevelType w:val="hybridMultilevel"/>
    <w:tmpl w:val="50F643F4"/>
    <w:styleLink w:val="Zaimportowanystyl229"/>
    <w:lvl w:ilvl="0" w:tplc="7A3E301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D87F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46C33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E890F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B4BD3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8A8F4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06D6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82717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A2118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1" w15:restartNumberingAfterBreak="0">
    <w:nsid w:val="567B6FEC"/>
    <w:multiLevelType w:val="hybridMultilevel"/>
    <w:tmpl w:val="6BA88848"/>
    <w:numStyleLink w:val="Zaimportowanystyl215"/>
  </w:abstractNum>
  <w:abstractNum w:abstractNumId="322" w15:restartNumberingAfterBreak="0">
    <w:nsid w:val="588C4CCB"/>
    <w:multiLevelType w:val="hybridMultilevel"/>
    <w:tmpl w:val="B8702030"/>
    <w:styleLink w:val="Zaimportowanystyl154"/>
    <w:lvl w:ilvl="0" w:tplc="2A7C4E6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C6B2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5C1D4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C32CEE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E0B8C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58C8A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A7C348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320D0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3244B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3" w15:restartNumberingAfterBreak="0">
    <w:nsid w:val="589A49D6"/>
    <w:multiLevelType w:val="hybridMultilevel"/>
    <w:tmpl w:val="B43A865C"/>
    <w:styleLink w:val="Zaimportowanystyl167"/>
    <w:lvl w:ilvl="0" w:tplc="EB7C734A">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8445ADC">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334D318">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E8FA8702">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6784E3A">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7C09F58">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628E51C8">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676B1EA">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25A6E3C">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4" w15:restartNumberingAfterBreak="0">
    <w:nsid w:val="58D648EB"/>
    <w:multiLevelType w:val="hybridMultilevel"/>
    <w:tmpl w:val="62D2A8FC"/>
    <w:styleLink w:val="Zaimportowanystyl50"/>
    <w:lvl w:ilvl="0" w:tplc="43267CE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6862AA">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F6C2ED0">
      <w:start w:val="1"/>
      <w:numFmt w:val="lowerLetter"/>
      <w:lvlText w:val="%3)"/>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068E458">
      <w:start w:val="1"/>
      <w:numFmt w:val="decimal"/>
      <w:lvlText w:val="%4."/>
      <w:lvlJc w:val="left"/>
      <w:pPr>
        <w:ind w:left="199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8029FF2">
      <w:start w:val="1"/>
      <w:numFmt w:val="lowerLetter"/>
      <w:lvlText w:val="%5."/>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110884E">
      <w:start w:val="1"/>
      <w:numFmt w:val="lowerRoman"/>
      <w:lvlText w:val="%6."/>
      <w:lvlJc w:val="left"/>
      <w:pPr>
        <w:ind w:left="343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9F4E0E86">
      <w:start w:val="1"/>
      <w:numFmt w:val="decimal"/>
      <w:lvlText w:val="%7."/>
      <w:lvlJc w:val="left"/>
      <w:pPr>
        <w:ind w:left="415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24063E8">
      <w:start w:val="1"/>
      <w:numFmt w:val="lowerLetter"/>
      <w:lvlText w:val="%8."/>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7896E4">
      <w:start w:val="1"/>
      <w:numFmt w:val="lowerRoman"/>
      <w:lvlText w:val="%9."/>
      <w:lvlJc w:val="left"/>
      <w:pPr>
        <w:ind w:left="559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5" w15:restartNumberingAfterBreak="0">
    <w:nsid w:val="58D76E59"/>
    <w:multiLevelType w:val="hybridMultilevel"/>
    <w:tmpl w:val="1F5C8A18"/>
    <w:styleLink w:val="Zaimportowanystyl51"/>
    <w:lvl w:ilvl="0" w:tplc="5B1A5ACA">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74E68DE">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88AE5EA">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CF00E556">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790AF26">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9C82052">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54D278D6">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8D23B0E">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9B6AD2A">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6" w15:restartNumberingAfterBreak="0">
    <w:nsid w:val="590D111C"/>
    <w:multiLevelType w:val="hybridMultilevel"/>
    <w:tmpl w:val="DC2C440C"/>
    <w:numStyleLink w:val="Zaimportowanystyl188"/>
  </w:abstractNum>
  <w:abstractNum w:abstractNumId="327" w15:restartNumberingAfterBreak="0">
    <w:nsid w:val="59D17CC4"/>
    <w:multiLevelType w:val="hybridMultilevel"/>
    <w:tmpl w:val="333C131A"/>
    <w:numStyleLink w:val="Zaimportowanystyl80"/>
  </w:abstractNum>
  <w:abstractNum w:abstractNumId="328" w15:restartNumberingAfterBreak="0">
    <w:nsid w:val="5A49784F"/>
    <w:multiLevelType w:val="hybridMultilevel"/>
    <w:tmpl w:val="D26AED46"/>
    <w:numStyleLink w:val="Zaimportowanystyl91"/>
  </w:abstractNum>
  <w:abstractNum w:abstractNumId="329" w15:restartNumberingAfterBreak="0">
    <w:nsid w:val="5A4C4BEA"/>
    <w:multiLevelType w:val="hybridMultilevel"/>
    <w:tmpl w:val="B0DEDEC6"/>
    <w:numStyleLink w:val="Zaimportowanystyl8"/>
  </w:abstractNum>
  <w:abstractNum w:abstractNumId="330" w15:restartNumberingAfterBreak="0">
    <w:nsid w:val="5A647EF9"/>
    <w:multiLevelType w:val="hybridMultilevel"/>
    <w:tmpl w:val="D4E8563A"/>
    <w:styleLink w:val="Zaimportowanystyl98"/>
    <w:lvl w:ilvl="0" w:tplc="47D8BEC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D8C954">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F01F9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BAEE63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4ED69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FAEED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B54DCA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4721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E889E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1" w15:restartNumberingAfterBreak="0">
    <w:nsid w:val="5AA41654"/>
    <w:multiLevelType w:val="hybridMultilevel"/>
    <w:tmpl w:val="D7C8B5D8"/>
    <w:numStyleLink w:val="Zaimportowanystyl39"/>
  </w:abstractNum>
  <w:abstractNum w:abstractNumId="332" w15:restartNumberingAfterBreak="0">
    <w:nsid w:val="5AF24F9C"/>
    <w:multiLevelType w:val="hybridMultilevel"/>
    <w:tmpl w:val="8C54FC6E"/>
    <w:numStyleLink w:val="Zaimportowanystyl221"/>
  </w:abstractNum>
  <w:abstractNum w:abstractNumId="333" w15:restartNumberingAfterBreak="0">
    <w:nsid w:val="5B1924C8"/>
    <w:multiLevelType w:val="hybridMultilevel"/>
    <w:tmpl w:val="27764F56"/>
    <w:numStyleLink w:val="Zaimportowanystyl150"/>
  </w:abstractNum>
  <w:abstractNum w:abstractNumId="334" w15:restartNumberingAfterBreak="0">
    <w:nsid w:val="5B4835A1"/>
    <w:multiLevelType w:val="hybridMultilevel"/>
    <w:tmpl w:val="4162D0B2"/>
    <w:styleLink w:val="Zaimportowanystyl17"/>
    <w:lvl w:ilvl="0" w:tplc="DDE8AA48">
      <w:start w:val="1"/>
      <w:numFmt w:val="decimal"/>
      <w:lvlText w:val="%1)"/>
      <w:lvlJc w:val="left"/>
      <w:pPr>
        <w:tabs>
          <w:tab w:val="left" w:pos="519"/>
          <w:tab w:val="left" w:pos="525"/>
        </w:tabs>
        <w:ind w:left="850"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9C6852">
      <w:start w:val="1"/>
      <w:numFmt w:val="decimal"/>
      <w:lvlText w:val="%2)"/>
      <w:lvlJc w:val="left"/>
      <w:pPr>
        <w:tabs>
          <w:tab w:val="left" w:pos="519"/>
          <w:tab w:val="left" w:pos="525"/>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8CAA7D4">
      <w:start w:val="1"/>
      <w:numFmt w:val="decimal"/>
      <w:lvlText w:val="%3)"/>
      <w:lvlJc w:val="left"/>
      <w:pPr>
        <w:tabs>
          <w:tab w:val="left" w:pos="519"/>
          <w:tab w:val="left" w:pos="525"/>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E2A787C">
      <w:start w:val="1"/>
      <w:numFmt w:val="decimal"/>
      <w:lvlText w:val="%4)"/>
      <w:lvlJc w:val="left"/>
      <w:pPr>
        <w:tabs>
          <w:tab w:val="left" w:pos="519"/>
          <w:tab w:val="left" w:pos="525"/>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5F06AFC">
      <w:start w:val="1"/>
      <w:numFmt w:val="decimal"/>
      <w:lvlText w:val="%5)"/>
      <w:lvlJc w:val="left"/>
      <w:pPr>
        <w:tabs>
          <w:tab w:val="left" w:pos="519"/>
          <w:tab w:val="left" w:pos="525"/>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D0C4E9A">
      <w:start w:val="1"/>
      <w:numFmt w:val="decimal"/>
      <w:lvlText w:val="%6)"/>
      <w:lvlJc w:val="left"/>
      <w:pPr>
        <w:tabs>
          <w:tab w:val="left" w:pos="519"/>
          <w:tab w:val="left" w:pos="525"/>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D217DC">
      <w:start w:val="1"/>
      <w:numFmt w:val="decimal"/>
      <w:lvlText w:val="%7)"/>
      <w:lvlJc w:val="left"/>
      <w:pPr>
        <w:tabs>
          <w:tab w:val="left" w:pos="519"/>
          <w:tab w:val="left" w:pos="525"/>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0C69588">
      <w:start w:val="1"/>
      <w:numFmt w:val="decimal"/>
      <w:lvlText w:val="%8)"/>
      <w:lvlJc w:val="left"/>
      <w:pPr>
        <w:tabs>
          <w:tab w:val="left" w:pos="519"/>
          <w:tab w:val="left" w:pos="525"/>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39490E4">
      <w:start w:val="1"/>
      <w:numFmt w:val="decimal"/>
      <w:lvlText w:val="%9)"/>
      <w:lvlJc w:val="left"/>
      <w:pPr>
        <w:tabs>
          <w:tab w:val="left" w:pos="519"/>
          <w:tab w:val="left" w:pos="525"/>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5" w15:restartNumberingAfterBreak="0">
    <w:nsid w:val="5B93579E"/>
    <w:multiLevelType w:val="hybridMultilevel"/>
    <w:tmpl w:val="03AC1ED2"/>
    <w:styleLink w:val="Zaimportowanystyl96"/>
    <w:lvl w:ilvl="0" w:tplc="D504BA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FAF6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5CFFA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A8481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EC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F6356A">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C7AA6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6056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6C67A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6" w15:restartNumberingAfterBreak="0">
    <w:nsid w:val="5BB86FA5"/>
    <w:multiLevelType w:val="hybridMultilevel"/>
    <w:tmpl w:val="955EC456"/>
    <w:numStyleLink w:val="Zaimportowanystyl30"/>
  </w:abstractNum>
  <w:abstractNum w:abstractNumId="337" w15:restartNumberingAfterBreak="0">
    <w:nsid w:val="5BBB4E7B"/>
    <w:multiLevelType w:val="hybridMultilevel"/>
    <w:tmpl w:val="676E7BA8"/>
    <w:numStyleLink w:val="Zaimportowanystyl176"/>
  </w:abstractNum>
  <w:abstractNum w:abstractNumId="338" w15:restartNumberingAfterBreak="0">
    <w:nsid w:val="5C060DBD"/>
    <w:multiLevelType w:val="hybridMultilevel"/>
    <w:tmpl w:val="5CA8F854"/>
    <w:styleLink w:val="Zaimportowanystyl57"/>
    <w:lvl w:ilvl="0" w:tplc="60EA454A">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57A0692">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8BEB170">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909E71A6">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5A061DA">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C80D800">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F3687DF8">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924650">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B683734">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9" w15:restartNumberingAfterBreak="0">
    <w:nsid w:val="5C1C6DA5"/>
    <w:multiLevelType w:val="hybridMultilevel"/>
    <w:tmpl w:val="596048E0"/>
    <w:styleLink w:val="Zaimportowanystyl202"/>
    <w:lvl w:ilvl="0" w:tplc="4CEEA7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1028D2">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362C6A">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20C43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7A7F7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8C7BEA">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20AC64">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C25614">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3E0D7C">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0" w15:restartNumberingAfterBreak="0">
    <w:nsid w:val="5C240B16"/>
    <w:multiLevelType w:val="hybridMultilevel"/>
    <w:tmpl w:val="03AACE80"/>
    <w:styleLink w:val="Zaimportowanystyl54"/>
    <w:lvl w:ilvl="0" w:tplc="B436F33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C119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98870A">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B2CEA9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68F20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2A937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41F0000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32D09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9CB92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1" w15:restartNumberingAfterBreak="0">
    <w:nsid w:val="5C527B37"/>
    <w:multiLevelType w:val="hybridMultilevel"/>
    <w:tmpl w:val="5AEED258"/>
    <w:styleLink w:val="Zaimportowanystyl12"/>
    <w:lvl w:ilvl="0" w:tplc="03BA62C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0DCE688">
      <w:start w:val="1"/>
      <w:numFmt w:val="decimal"/>
      <w:lvlText w:val="%2."/>
      <w:lvlJc w:val="left"/>
      <w:pPr>
        <w:ind w:left="425"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D12830A">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89D2E802">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574CABC">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52CB5FC">
      <w:start w:val="1"/>
      <w:numFmt w:val="lowerRoman"/>
      <w:lvlText w:val="%6."/>
      <w:lvlJc w:val="left"/>
      <w:pPr>
        <w:ind w:left="330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2D60363C">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8FC9D80">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F2AF03C">
      <w:start w:val="1"/>
      <w:numFmt w:val="lowerRoman"/>
      <w:lvlText w:val="%9."/>
      <w:lvlJc w:val="left"/>
      <w:pPr>
        <w:ind w:left="546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2" w15:restartNumberingAfterBreak="0">
    <w:nsid w:val="5C7961AB"/>
    <w:multiLevelType w:val="hybridMultilevel"/>
    <w:tmpl w:val="618A6100"/>
    <w:numStyleLink w:val="Zaimportowanystyl37"/>
  </w:abstractNum>
  <w:abstractNum w:abstractNumId="343" w15:restartNumberingAfterBreak="0">
    <w:nsid w:val="5CA60E50"/>
    <w:multiLevelType w:val="hybridMultilevel"/>
    <w:tmpl w:val="6BA88848"/>
    <w:styleLink w:val="Zaimportowanystyl215"/>
    <w:lvl w:ilvl="0" w:tplc="A7168C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6989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CE1484">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EB6AB8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DCCAFA">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E2F84">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88417C">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88D6F6">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1A32F4">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4" w15:restartNumberingAfterBreak="0">
    <w:nsid w:val="5CE33A90"/>
    <w:multiLevelType w:val="hybridMultilevel"/>
    <w:tmpl w:val="D26AED46"/>
    <w:styleLink w:val="Zaimportowanystyl91"/>
    <w:lvl w:ilvl="0" w:tplc="336E4AE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D6568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BC043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5D4DD4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1001A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6454A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9ACF90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5078A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64B44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5" w15:restartNumberingAfterBreak="0">
    <w:nsid w:val="5CF32734"/>
    <w:multiLevelType w:val="hybridMultilevel"/>
    <w:tmpl w:val="100E6B88"/>
    <w:numStyleLink w:val="Zaimportowanystyl13"/>
  </w:abstractNum>
  <w:abstractNum w:abstractNumId="346" w15:restartNumberingAfterBreak="0">
    <w:nsid w:val="5D5A02D1"/>
    <w:multiLevelType w:val="hybridMultilevel"/>
    <w:tmpl w:val="9A2644BE"/>
    <w:styleLink w:val="Zaimportowanystyl223"/>
    <w:lvl w:ilvl="0" w:tplc="7C3A1B9C">
      <w:start w:val="1"/>
      <w:numFmt w:val="lowerLetter"/>
      <w:lvlText w:val="%1)"/>
      <w:lvlJc w:val="left"/>
      <w:pPr>
        <w:ind w:left="1275"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7584B91E">
      <w:start w:val="1"/>
      <w:numFmt w:val="lowerLetter"/>
      <w:lvlText w:val="%2."/>
      <w:lvlJc w:val="left"/>
      <w:pPr>
        <w:ind w:left="199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4DD095C2">
      <w:start w:val="1"/>
      <w:numFmt w:val="lowerRoman"/>
      <w:lvlText w:val="%3."/>
      <w:lvlJc w:val="left"/>
      <w:pPr>
        <w:ind w:left="2715"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9704F086">
      <w:start w:val="1"/>
      <w:numFmt w:val="decimal"/>
      <w:lvlText w:val="%4."/>
      <w:lvlJc w:val="left"/>
      <w:pPr>
        <w:ind w:left="3435"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96A83A0">
      <w:start w:val="1"/>
      <w:numFmt w:val="lowerLetter"/>
      <w:lvlText w:val="%5."/>
      <w:lvlJc w:val="left"/>
      <w:pPr>
        <w:ind w:left="4155"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B023A7C">
      <w:start w:val="1"/>
      <w:numFmt w:val="lowerRoman"/>
      <w:lvlText w:val="%6."/>
      <w:lvlJc w:val="left"/>
      <w:pPr>
        <w:ind w:left="4875"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F1EEEC74">
      <w:start w:val="1"/>
      <w:numFmt w:val="decimal"/>
      <w:lvlText w:val="%7."/>
      <w:lvlJc w:val="left"/>
      <w:pPr>
        <w:ind w:left="5595"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FDE7AD0">
      <w:start w:val="1"/>
      <w:numFmt w:val="lowerLetter"/>
      <w:lvlText w:val="%8."/>
      <w:lvlJc w:val="left"/>
      <w:pPr>
        <w:ind w:left="6315"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E20EEAD0">
      <w:start w:val="1"/>
      <w:numFmt w:val="lowerRoman"/>
      <w:lvlText w:val="%9."/>
      <w:lvlJc w:val="left"/>
      <w:pPr>
        <w:ind w:left="703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7" w15:restartNumberingAfterBreak="0">
    <w:nsid w:val="5D683388"/>
    <w:multiLevelType w:val="hybridMultilevel"/>
    <w:tmpl w:val="62BC2C00"/>
    <w:styleLink w:val="Zaimportowanystyl220"/>
    <w:lvl w:ilvl="0" w:tplc="48A8E0B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5EFF84">
      <w:start w:val="1"/>
      <w:numFmt w:val="bullet"/>
      <w:lvlText w:val="○"/>
      <w:lvlJc w:val="left"/>
      <w:pPr>
        <w:ind w:left="100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8E9F7A">
      <w:start w:val="1"/>
      <w:numFmt w:val="bullet"/>
      <w:lvlText w:val="■"/>
      <w:lvlJc w:val="left"/>
      <w:pPr>
        <w:ind w:left="172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089DE8">
      <w:start w:val="1"/>
      <w:numFmt w:val="bullet"/>
      <w:lvlText w:val="●"/>
      <w:lvlJc w:val="left"/>
      <w:pPr>
        <w:ind w:left="244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3AAEC2">
      <w:start w:val="1"/>
      <w:numFmt w:val="bullet"/>
      <w:lvlText w:val="○"/>
      <w:lvlJc w:val="left"/>
      <w:pPr>
        <w:ind w:left="316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9CEBE8">
      <w:start w:val="1"/>
      <w:numFmt w:val="bullet"/>
      <w:lvlText w:val="■"/>
      <w:lvlJc w:val="left"/>
      <w:pPr>
        <w:ind w:left="388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646ADC">
      <w:start w:val="1"/>
      <w:numFmt w:val="bullet"/>
      <w:lvlText w:val="●"/>
      <w:lvlJc w:val="left"/>
      <w:pPr>
        <w:ind w:left="460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0E67E4">
      <w:start w:val="1"/>
      <w:numFmt w:val="bullet"/>
      <w:lvlText w:val="○"/>
      <w:lvlJc w:val="left"/>
      <w:pPr>
        <w:ind w:left="532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8A462">
      <w:start w:val="1"/>
      <w:numFmt w:val="bullet"/>
      <w:lvlText w:val="■"/>
      <w:lvlJc w:val="left"/>
      <w:pPr>
        <w:ind w:left="604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8" w15:restartNumberingAfterBreak="0">
    <w:nsid w:val="5DB93C82"/>
    <w:multiLevelType w:val="hybridMultilevel"/>
    <w:tmpl w:val="9A2644BE"/>
    <w:numStyleLink w:val="Zaimportowanystyl223"/>
  </w:abstractNum>
  <w:abstractNum w:abstractNumId="349" w15:restartNumberingAfterBreak="0">
    <w:nsid w:val="5E15096A"/>
    <w:multiLevelType w:val="hybridMultilevel"/>
    <w:tmpl w:val="C6C29376"/>
    <w:styleLink w:val="Zaimportowanystyl118"/>
    <w:lvl w:ilvl="0" w:tplc="BC06BD5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22DC0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E2050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D61EC7E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FEFAF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92331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40E86ED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6A0E4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8CD4E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0" w15:restartNumberingAfterBreak="0">
    <w:nsid w:val="5E4D732D"/>
    <w:multiLevelType w:val="hybridMultilevel"/>
    <w:tmpl w:val="9DD8EB56"/>
    <w:styleLink w:val="Zaimportowanystyl204"/>
    <w:lvl w:ilvl="0" w:tplc="08F02C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F2E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46473E">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F2BE2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487B5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605200">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946C028">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60B052">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0C2C02">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1" w15:restartNumberingAfterBreak="0">
    <w:nsid w:val="5E911934"/>
    <w:multiLevelType w:val="hybridMultilevel"/>
    <w:tmpl w:val="9CF601D8"/>
    <w:numStyleLink w:val="Zaimportowanystyl64"/>
  </w:abstractNum>
  <w:abstractNum w:abstractNumId="352" w15:restartNumberingAfterBreak="0">
    <w:nsid w:val="5EC213BC"/>
    <w:multiLevelType w:val="hybridMultilevel"/>
    <w:tmpl w:val="6AACD3FE"/>
    <w:styleLink w:val="Zaimportowanystyl25"/>
    <w:lvl w:ilvl="0" w:tplc="6148975E">
      <w:start w:val="1"/>
      <w:numFmt w:val="decimal"/>
      <w:lvlText w:val="%1)"/>
      <w:lvlJc w:val="left"/>
      <w:pPr>
        <w:tabs>
          <w:tab w:val="left" w:pos="8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3290DE">
      <w:start w:val="1"/>
      <w:numFmt w:val="lowerLetter"/>
      <w:lvlText w:val="%2."/>
      <w:lvlJc w:val="left"/>
      <w:pPr>
        <w:tabs>
          <w:tab w:val="left" w:pos="82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34A8CA">
      <w:start w:val="1"/>
      <w:numFmt w:val="lowerRoman"/>
      <w:lvlText w:val="%3."/>
      <w:lvlJc w:val="left"/>
      <w:pPr>
        <w:tabs>
          <w:tab w:val="left" w:pos="821"/>
        </w:tabs>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DA1AB806">
      <w:start w:val="1"/>
      <w:numFmt w:val="decimal"/>
      <w:lvlText w:val="%4."/>
      <w:lvlJc w:val="left"/>
      <w:pPr>
        <w:tabs>
          <w:tab w:val="left" w:pos="82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7AA174">
      <w:start w:val="1"/>
      <w:numFmt w:val="lowerLetter"/>
      <w:lvlText w:val="%5."/>
      <w:lvlJc w:val="left"/>
      <w:pPr>
        <w:tabs>
          <w:tab w:val="left" w:pos="82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5273F6">
      <w:start w:val="1"/>
      <w:numFmt w:val="lowerRoman"/>
      <w:lvlText w:val="%6."/>
      <w:lvlJc w:val="left"/>
      <w:pPr>
        <w:tabs>
          <w:tab w:val="left" w:pos="821"/>
        </w:tabs>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DAA8454">
      <w:start w:val="1"/>
      <w:numFmt w:val="decimal"/>
      <w:lvlText w:val="%7."/>
      <w:lvlJc w:val="left"/>
      <w:pPr>
        <w:tabs>
          <w:tab w:val="left" w:pos="82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706694">
      <w:start w:val="1"/>
      <w:numFmt w:val="lowerLetter"/>
      <w:lvlText w:val="%8."/>
      <w:lvlJc w:val="left"/>
      <w:pPr>
        <w:tabs>
          <w:tab w:val="left" w:pos="82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34DF1A">
      <w:start w:val="1"/>
      <w:numFmt w:val="lowerRoman"/>
      <w:lvlText w:val="%9."/>
      <w:lvlJc w:val="left"/>
      <w:pPr>
        <w:tabs>
          <w:tab w:val="left" w:pos="821"/>
        </w:tabs>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3" w15:restartNumberingAfterBreak="0">
    <w:nsid w:val="5EF35C18"/>
    <w:multiLevelType w:val="hybridMultilevel"/>
    <w:tmpl w:val="D70A3F0E"/>
    <w:numStyleLink w:val="Zaimportowanystyl44"/>
  </w:abstractNum>
  <w:abstractNum w:abstractNumId="354" w15:restartNumberingAfterBreak="0">
    <w:nsid w:val="5EFD4FF0"/>
    <w:multiLevelType w:val="hybridMultilevel"/>
    <w:tmpl w:val="05201290"/>
    <w:styleLink w:val="Zaimportowanystyl138"/>
    <w:lvl w:ilvl="0" w:tplc="8660B0EE">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F05776">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43DD8">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1961B84">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DE09A0">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36949E">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728939E">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3CF854">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245D38">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5" w15:restartNumberingAfterBreak="0">
    <w:nsid w:val="5F0D5364"/>
    <w:multiLevelType w:val="hybridMultilevel"/>
    <w:tmpl w:val="FBB28FBA"/>
    <w:numStyleLink w:val="Zaimportowanystyl158"/>
  </w:abstractNum>
  <w:abstractNum w:abstractNumId="356" w15:restartNumberingAfterBreak="0">
    <w:nsid w:val="5F964D19"/>
    <w:multiLevelType w:val="hybridMultilevel"/>
    <w:tmpl w:val="00761834"/>
    <w:styleLink w:val="Zaimportowanystyl90"/>
    <w:lvl w:ilvl="0" w:tplc="E694827A">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AC74B6">
      <w:start w:val="1"/>
      <w:numFmt w:val="decimal"/>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CC9E2A">
      <w:start w:val="1"/>
      <w:numFmt w:val="lowerRoman"/>
      <w:lvlText w:val="%3."/>
      <w:lvlJc w:val="left"/>
      <w:pPr>
        <w:ind w:left="18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C88B35A">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6E5164">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52F9DA">
      <w:start w:val="1"/>
      <w:numFmt w:val="lowerRoman"/>
      <w:lvlText w:val="%6."/>
      <w:lvlJc w:val="left"/>
      <w:pPr>
        <w:ind w:left="40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93889A6">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9A8446">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6AF7C6">
      <w:start w:val="1"/>
      <w:numFmt w:val="lowerRoman"/>
      <w:lvlText w:val="%9."/>
      <w:lvlJc w:val="left"/>
      <w:pPr>
        <w:ind w:left="61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7" w15:restartNumberingAfterBreak="0">
    <w:nsid w:val="5FCF4078"/>
    <w:multiLevelType w:val="hybridMultilevel"/>
    <w:tmpl w:val="EA24EDA4"/>
    <w:styleLink w:val="Zaimportowanystyl230"/>
    <w:lvl w:ilvl="0" w:tplc="7474209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5EE5DC">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86E1DC">
      <w:start w:val="1"/>
      <w:numFmt w:val="lowerRoman"/>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B0AD9FE">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B6E66C">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9C4317A">
      <w:start w:val="1"/>
      <w:numFmt w:val="lowerRoman"/>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42676E2">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9EF322">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FD2CA88">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8" w15:restartNumberingAfterBreak="0">
    <w:nsid w:val="5FEA6F2E"/>
    <w:multiLevelType w:val="hybridMultilevel"/>
    <w:tmpl w:val="32CC0CD0"/>
    <w:styleLink w:val="Zaimportowanystyl174"/>
    <w:lvl w:ilvl="0" w:tplc="C4AC8BF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46363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6289A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25A695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6401B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8440B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FA5E940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8A3BE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6024D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9" w15:restartNumberingAfterBreak="0">
    <w:nsid w:val="611F2594"/>
    <w:multiLevelType w:val="hybridMultilevel"/>
    <w:tmpl w:val="B9243630"/>
    <w:numStyleLink w:val="Zaimportowanystyl141"/>
  </w:abstractNum>
  <w:abstractNum w:abstractNumId="360" w15:restartNumberingAfterBreak="0">
    <w:nsid w:val="626101C7"/>
    <w:multiLevelType w:val="hybridMultilevel"/>
    <w:tmpl w:val="C606858C"/>
    <w:styleLink w:val="Zaimportowanystyl210"/>
    <w:lvl w:ilvl="0" w:tplc="EF9E1E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F6E7B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3647D0">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3AC958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BC47D8">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D66D42">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B7CE72E">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F21F4E">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D6F848">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1" w15:restartNumberingAfterBreak="0">
    <w:nsid w:val="626F143F"/>
    <w:multiLevelType w:val="hybridMultilevel"/>
    <w:tmpl w:val="414A176C"/>
    <w:numStyleLink w:val="Zaimportowanystyl128"/>
  </w:abstractNum>
  <w:abstractNum w:abstractNumId="362" w15:restartNumberingAfterBreak="0">
    <w:nsid w:val="627F7530"/>
    <w:multiLevelType w:val="hybridMultilevel"/>
    <w:tmpl w:val="B43A865C"/>
    <w:numStyleLink w:val="Zaimportowanystyl167"/>
  </w:abstractNum>
  <w:abstractNum w:abstractNumId="363" w15:restartNumberingAfterBreak="0">
    <w:nsid w:val="62826392"/>
    <w:multiLevelType w:val="hybridMultilevel"/>
    <w:tmpl w:val="39B41962"/>
    <w:styleLink w:val="Zaimportowanystyl34"/>
    <w:lvl w:ilvl="0" w:tplc="1BDAE08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EEC040">
      <w:start w:val="1"/>
      <w:numFmt w:val="decimal"/>
      <w:lvlText w:val="%2)"/>
      <w:lvlJc w:val="left"/>
      <w:pPr>
        <w:ind w:left="85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C8E2137E">
      <w:start w:val="1"/>
      <w:numFmt w:val="lowerRoman"/>
      <w:lvlText w:val="%3."/>
      <w:lvlJc w:val="left"/>
      <w:pPr>
        <w:ind w:left="1575" w:hanging="568"/>
      </w:pPr>
      <w:rPr>
        <w:rFonts w:hAnsi="Arial Unicode MS"/>
        <w:caps w:val="0"/>
        <w:smallCaps w:val="0"/>
        <w:strike w:val="0"/>
        <w:dstrike w:val="0"/>
        <w:outline w:val="0"/>
        <w:emboss w:val="0"/>
        <w:imprint w:val="0"/>
        <w:spacing w:val="0"/>
        <w:w w:val="100"/>
        <w:kern w:val="0"/>
        <w:position w:val="0"/>
        <w:highlight w:val="none"/>
        <w:vertAlign w:val="baseline"/>
      </w:rPr>
    </w:lvl>
    <w:lvl w:ilvl="3" w:tplc="0D722A0E">
      <w:start w:val="1"/>
      <w:numFmt w:val="decimal"/>
      <w:lvlText w:val="%4."/>
      <w:lvlJc w:val="left"/>
      <w:pPr>
        <w:ind w:left="229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EA545108">
      <w:start w:val="1"/>
      <w:numFmt w:val="lowerLetter"/>
      <w:lvlText w:val="%5."/>
      <w:lvlJc w:val="left"/>
      <w:pPr>
        <w:ind w:left="301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31E0CE86">
      <w:start w:val="1"/>
      <w:numFmt w:val="lowerRoman"/>
      <w:lvlText w:val="%6."/>
      <w:lvlJc w:val="left"/>
      <w:pPr>
        <w:ind w:left="3735"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737CDD7E">
      <w:start w:val="1"/>
      <w:numFmt w:val="decimal"/>
      <w:lvlText w:val="%7."/>
      <w:lvlJc w:val="left"/>
      <w:pPr>
        <w:ind w:left="445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B0009606">
      <w:start w:val="1"/>
      <w:numFmt w:val="lowerLetter"/>
      <w:lvlText w:val="%8."/>
      <w:lvlJc w:val="left"/>
      <w:pPr>
        <w:ind w:left="517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0AA81678">
      <w:start w:val="1"/>
      <w:numFmt w:val="lowerRoman"/>
      <w:lvlText w:val="%9."/>
      <w:lvlJc w:val="left"/>
      <w:pPr>
        <w:ind w:left="5895"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4" w15:restartNumberingAfterBreak="0">
    <w:nsid w:val="629374DA"/>
    <w:multiLevelType w:val="hybridMultilevel"/>
    <w:tmpl w:val="27764F56"/>
    <w:styleLink w:val="Zaimportowanystyl150"/>
    <w:lvl w:ilvl="0" w:tplc="0552669C">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24A77A">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60ADFC">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1F2AE86">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1C7FA4">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F40BAA">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61C3FBA">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DA2960">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6C50AE">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5" w15:restartNumberingAfterBreak="0">
    <w:nsid w:val="62982B7B"/>
    <w:multiLevelType w:val="hybridMultilevel"/>
    <w:tmpl w:val="7A72C898"/>
    <w:styleLink w:val="Zaimportowanystyl207"/>
    <w:lvl w:ilvl="0" w:tplc="25B034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00E51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FCD746">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F246C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0C2F2E">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36C3A0">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F165ACE">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D0805A">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DC4E5C">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6" w15:restartNumberingAfterBreak="0">
    <w:nsid w:val="62CD1A1D"/>
    <w:multiLevelType w:val="hybridMultilevel"/>
    <w:tmpl w:val="D288556E"/>
    <w:numStyleLink w:val="Zaimportowanystyl22"/>
  </w:abstractNum>
  <w:abstractNum w:abstractNumId="367" w15:restartNumberingAfterBreak="0">
    <w:nsid w:val="62E82676"/>
    <w:multiLevelType w:val="hybridMultilevel"/>
    <w:tmpl w:val="E514EC9C"/>
    <w:numStyleLink w:val="Zaimportowanystyl199"/>
  </w:abstractNum>
  <w:abstractNum w:abstractNumId="368" w15:restartNumberingAfterBreak="0">
    <w:nsid w:val="63992BBA"/>
    <w:multiLevelType w:val="hybridMultilevel"/>
    <w:tmpl w:val="E266035E"/>
    <w:numStyleLink w:val="Zaimportowanystyl103"/>
  </w:abstractNum>
  <w:abstractNum w:abstractNumId="369" w15:restartNumberingAfterBreak="0">
    <w:nsid w:val="64125A1B"/>
    <w:multiLevelType w:val="hybridMultilevel"/>
    <w:tmpl w:val="4162D0B2"/>
    <w:numStyleLink w:val="Zaimportowanystyl17"/>
  </w:abstractNum>
  <w:abstractNum w:abstractNumId="370" w15:restartNumberingAfterBreak="0">
    <w:nsid w:val="64915474"/>
    <w:multiLevelType w:val="hybridMultilevel"/>
    <w:tmpl w:val="C26E953C"/>
    <w:numStyleLink w:val="Zaimportowanystyl196"/>
  </w:abstractNum>
  <w:abstractNum w:abstractNumId="371" w15:restartNumberingAfterBreak="0">
    <w:nsid w:val="64C245E0"/>
    <w:multiLevelType w:val="hybridMultilevel"/>
    <w:tmpl w:val="B0F4F2A2"/>
    <w:styleLink w:val="Zaimportowanystyl146"/>
    <w:lvl w:ilvl="0" w:tplc="B3821AF4">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DA8CDA">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4836E8">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902C9E4">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168B42">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B0C78E">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33521802">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64DB76">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E5234">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2" w15:restartNumberingAfterBreak="0">
    <w:nsid w:val="64F44265"/>
    <w:multiLevelType w:val="hybridMultilevel"/>
    <w:tmpl w:val="D4869862"/>
    <w:numStyleLink w:val="Zaimportowanystyl111"/>
  </w:abstractNum>
  <w:abstractNum w:abstractNumId="373" w15:restartNumberingAfterBreak="0">
    <w:nsid w:val="64F84498"/>
    <w:multiLevelType w:val="hybridMultilevel"/>
    <w:tmpl w:val="89B66E42"/>
    <w:numStyleLink w:val="Zaimportowanystyl185"/>
  </w:abstractNum>
  <w:abstractNum w:abstractNumId="374" w15:restartNumberingAfterBreak="0">
    <w:nsid w:val="650A6E34"/>
    <w:multiLevelType w:val="hybridMultilevel"/>
    <w:tmpl w:val="8B14F654"/>
    <w:numStyleLink w:val="Zaimportowanystyl124"/>
  </w:abstractNum>
  <w:abstractNum w:abstractNumId="375" w15:restartNumberingAfterBreak="0">
    <w:nsid w:val="658977AF"/>
    <w:multiLevelType w:val="hybridMultilevel"/>
    <w:tmpl w:val="869C9776"/>
    <w:numStyleLink w:val="Zaimportowanystyl85"/>
  </w:abstractNum>
  <w:abstractNum w:abstractNumId="376" w15:restartNumberingAfterBreak="0">
    <w:nsid w:val="65EA0D1F"/>
    <w:multiLevelType w:val="hybridMultilevel"/>
    <w:tmpl w:val="4588CE60"/>
    <w:numStyleLink w:val="Zaimportowanystyl60"/>
  </w:abstractNum>
  <w:abstractNum w:abstractNumId="377" w15:restartNumberingAfterBreak="0">
    <w:nsid w:val="660100A2"/>
    <w:multiLevelType w:val="hybridMultilevel"/>
    <w:tmpl w:val="D4E8563A"/>
    <w:numStyleLink w:val="Zaimportowanystyl98"/>
  </w:abstractNum>
  <w:abstractNum w:abstractNumId="378" w15:restartNumberingAfterBreak="0">
    <w:nsid w:val="663846AF"/>
    <w:multiLevelType w:val="hybridMultilevel"/>
    <w:tmpl w:val="DB2E2520"/>
    <w:styleLink w:val="Zaimportowanystyl194"/>
    <w:lvl w:ilvl="0" w:tplc="C85C2A16">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F62912">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4223B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C9896F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0D03C">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6283DA">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14C822E">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E29088">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8CC6C2">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9" w15:restartNumberingAfterBreak="0">
    <w:nsid w:val="664A033E"/>
    <w:multiLevelType w:val="hybridMultilevel"/>
    <w:tmpl w:val="09F8B728"/>
    <w:styleLink w:val="Zaimportowanystyl36"/>
    <w:lvl w:ilvl="0" w:tplc="F3F81884">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18BD26">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C6C792">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D4BCDD84">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BAA21E">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EA3D88">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7963838">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DEAD7A">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16077E">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0" w15:restartNumberingAfterBreak="0">
    <w:nsid w:val="6657606B"/>
    <w:multiLevelType w:val="hybridMultilevel"/>
    <w:tmpl w:val="640213E6"/>
    <w:numStyleLink w:val="Zaimportowanystyl53"/>
  </w:abstractNum>
  <w:abstractNum w:abstractNumId="381" w15:restartNumberingAfterBreak="0">
    <w:nsid w:val="669E0774"/>
    <w:multiLevelType w:val="hybridMultilevel"/>
    <w:tmpl w:val="50F643F4"/>
    <w:numStyleLink w:val="Zaimportowanystyl229"/>
  </w:abstractNum>
  <w:abstractNum w:abstractNumId="382" w15:restartNumberingAfterBreak="0">
    <w:nsid w:val="66A75807"/>
    <w:multiLevelType w:val="hybridMultilevel"/>
    <w:tmpl w:val="8B14F654"/>
    <w:styleLink w:val="Zaimportowanystyl124"/>
    <w:lvl w:ilvl="0" w:tplc="BF187A4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22815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A4CF7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BF5EF33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96638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CC58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7CAD12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281BE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EC3D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3" w15:restartNumberingAfterBreak="0">
    <w:nsid w:val="67B9717A"/>
    <w:multiLevelType w:val="hybridMultilevel"/>
    <w:tmpl w:val="0F1AA14A"/>
    <w:numStyleLink w:val="Zaimportowanystyl182"/>
  </w:abstractNum>
  <w:abstractNum w:abstractNumId="384" w15:restartNumberingAfterBreak="0">
    <w:nsid w:val="6836210C"/>
    <w:multiLevelType w:val="hybridMultilevel"/>
    <w:tmpl w:val="65E44F76"/>
    <w:numStyleLink w:val="Zaimportowanystyl105"/>
  </w:abstractNum>
  <w:abstractNum w:abstractNumId="385" w15:restartNumberingAfterBreak="0">
    <w:nsid w:val="685F52BC"/>
    <w:multiLevelType w:val="hybridMultilevel"/>
    <w:tmpl w:val="B01EED40"/>
    <w:numStyleLink w:val="Zaimportowanystyl75"/>
  </w:abstractNum>
  <w:abstractNum w:abstractNumId="386" w15:restartNumberingAfterBreak="0">
    <w:nsid w:val="687E79B4"/>
    <w:multiLevelType w:val="hybridMultilevel"/>
    <w:tmpl w:val="A630024C"/>
    <w:styleLink w:val="Zaimportowanystyl191"/>
    <w:lvl w:ilvl="0" w:tplc="7018D0E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1C080E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90C2BE8">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ABFA41D0">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C1453A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0FA90AC">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AB5A4C5E">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AA042E4">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0CCC68A">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7" w15:restartNumberingAfterBreak="0">
    <w:nsid w:val="68A00474"/>
    <w:multiLevelType w:val="hybridMultilevel"/>
    <w:tmpl w:val="E828D256"/>
    <w:numStyleLink w:val="Zaimportowanystyl74"/>
  </w:abstractNum>
  <w:abstractNum w:abstractNumId="388" w15:restartNumberingAfterBreak="0">
    <w:nsid w:val="68D92741"/>
    <w:multiLevelType w:val="hybridMultilevel"/>
    <w:tmpl w:val="4C56012C"/>
    <w:styleLink w:val="Zaimportowanystyl217"/>
    <w:lvl w:ilvl="0" w:tplc="5676530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66E53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4EC6F2">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F4203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0045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62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F40DD58">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52587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F2764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9" w15:restartNumberingAfterBreak="0">
    <w:nsid w:val="69083190"/>
    <w:multiLevelType w:val="hybridMultilevel"/>
    <w:tmpl w:val="311C60D0"/>
    <w:styleLink w:val="Zaimportowanystyl122"/>
    <w:lvl w:ilvl="0" w:tplc="6808930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BED00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2EBE6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F8E0630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168D5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3A70C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68200C7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12E0F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40C61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0" w15:restartNumberingAfterBreak="0">
    <w:nsid w:val="6919271B"/>
    <w:multiLevelType w:val="hybridMultilevel"/>
    <w:tmpl w:val="D7B036DC"/>
    <w:numStyleLink w:val="Zaimportowanystyl31"/>
  </w:abstractNum>
  <w:abstractNum w:abstractNumId="391" w15:restartNumberingAfterBreak="0">
    <w:nsid w:val="69291B66"/>
    <w:multiLevelType w:val="hybridMultilevel"/>
    <w:tmpl w:val="773243A2"/>
    <w:numStyleLink w:val="Zaimportowanystyl61"/>
  </w:abstractNum>
  <w:abstractNum w:abstractNumId="392" w15:restartNumberingAfterBreak="0">
    <w:nsid w:val="698C6C0F"/>
    <w:multiLevelType w:val="hybridMultilevel"/>
    <w:tmpl w:val="64F80B40"/>
    <w:numStyleLink w:val="Zaimportowanystyl104"/>
  </w:abstractNum>
  <w:abstractNum w:abstractNumId="393" w15:restartNumberingAfterBreak="0">
    <w:nsid w:val="69A116A1"/>
    <w:multiLevelType w:val="hybridMultilevel"/>
    <w:tmpl w:val="9162BEBA"/>
    <w:styleLink w:val="Zaimportowanystyl177"/>
    <w:lvl w:ilvl="0" w:tplc="974E15AC">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6368E">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42E628">
      <w:start w:val="1"/>
      <w:numFmt w:val="lowerRoman"/>
      <w:lvlText w:val="%3."/>
      <w:lvlJc w:val="left"/>
      <w:pPr>
        <w:ind w:left="18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77A2294">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FA71BE">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C6262A">
      <w:start w:val="1"/>
      <w:numFmt w:val="lowerRoman"/>
      <w:lvlText w:val="%6."/>
      <w:lvlJc w:val="left"/>
      <w:pPr>
        <w:ind w:left="40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E302D22">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2EBFF8">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5609F4">
      <w:start w:val="1"/>
      <w:numFmt w:val="lowerRoman"/>
      <w:lvlText w:val="%9."/>
      <w:lvlJc w:val="left"/>
      <w:pPr>
        <w:ind w:left="61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4" w15:restartNumberingAfterBreak="0">
    <w:nsid w:val="69CE5EA3"/>
    <w:multiLevelType w:val="hybridMultilevel"/>
    <w:tmpl w:val="D42C360A"/>
    <w:styleLink w:val="Zaimportowanystyl38"/>
    <w:lvl w:ilvl="0" w:tplc="64C446F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D6C1C6">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C365352">
      <w:start w:val="1"/>
      <w:numFmt w:val="lowerLetter"/>
      <w:lvlText w:val="%3)"/>
      <w:lvlJc w:val="left"/>
      <w:pPr>
        <w:ind w:left="1559"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FAB225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5638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DEB27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08887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A05F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CDA2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5" w15:restartNumberingAfterBreak="0">
    <w:nsid w:val="6A6B541F"/>
    <w:multiLevelType w:val="hybridMultilevel"/>
    <w:tmpl w:val="E828D256"/>
    <w:styleLink w:val="Zaimportowanystyl74"/>
    <w:lvl w:ilvl="0" w:tplc="A3B8393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A2158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3AAC2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DE8C49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06F99C">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5E902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27A1E8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4A7C18">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D418C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6" w15:restartNumberingAfterBreak="0">
    <w:nsid w:val="6A952F1F"/>
    <w:multiLevelType w:val="hybridMultilevel"/>
    <w:tmpl w:val="D694AC0E"/>
    <w:styleLink w:val="Zaimportowanystyl71"/>
    <w:lvl w:ilvl="0" w:tplc="0C0221F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521A24">
      <w:start w:val="1"/>
      <w:numFmt w:val="decimal"/>
      <w:lvlText w:val="%2)"/>
      <w:lvlJc w:val="left"/>
      <w:pPr>
        <w:tabs>
          <w:tab w:val="left" w:pos="417"/>
        </w:tabs>
        <w:ind w:left="992" w:hanging="566"/>
      </w:pPr>
      <w:rPr>
        <w:rFonts w:hAnsi="Arial Unicode MS"/>
        <w:caps w:val="0"/>
        <w:smallCaps w:val="0"/>
        <w:strike w:val="0"/>
        <w:dstrike w:val="0"/>
        <w:outline w:val="0"/>
        <w:emboss w:val="0"/>
        <w:imprint w:val="0"/>
        <w:spacing w:val="0"/>
        <w:w w:val="100"/>
        <w:kern w:val="0"/>
        <w:position w:val="0"/>
        <w:highlight w:val="none"/>
        <w:vertAlign w:val="baseline"/>
      </w:rPr>
    </w:lvl>
    <w:lvl w:ilvl="2" w:tplc="38F0B07E">
      <w:start w:val="1"/>
      <w:numFmt w:val="lowerRoman"/>
      <w:lvlText w:val="%3."/>
      <w:lvlJc w:val="left"/>
      <w:pPr>
        <w:tabs>
          <w:tab w:val="left" w:pos="417"/>
        </w:tabs>
        <w:ind w:left="1712" w:hanging="699"/>
      </w:pPr>
      <w:rPr>
        <w:rFonts w:hAnsi="Arial Unicode MS"/>
        <w:caps w:val="0"/>
        <w:smallCaps w:val="0"/>
        <w:strike w:val="0"/>
        <w:dstrike w:val="0"/>
        <w:outline w:val="0"/>
        <w:emboss w:val="0"/>
        <w:imprint w:val="0"/>
        <w:spacing w:val="0"/>
        <w:w w:val="100"/>
        <w:kern w:val="0"/>
        <w:position w:val="0"/>
        <w:highlight w:val="none"/>
        <w:vertAlign w:val="baseline"/>
      </w:rPr>
    </w:lvl>
    <w:lvl w:ilvl="3" w:tplc="48681CB4">
      <w:start w:val="1"/>
      <w:numFmt w:val="decimal"/>
      <w:lvlText w:val="%4."/>
      <w:lvlJc w:val="left"/>
      <w:pPr>
        <w:tabs>
          <w:tab w:val="left" w:pos="417"/>
        </w:tabs>
        <w:ind w:left="2432"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6C9E5B1C">
      <w:start w:val="1"/>
      <w:numFmt w:val="lowerLetter"/>
      <w:lvlText w:val="%5."/>
      <w:lvlJc w:val="left"/>
      <w:pPr>
        <w:tabs>
          <w:tab w:val="left" w:pos="417"/>
        </w:tabs>
        <w:ind w:left="3152"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BB8ED4D2">
      <w:start w:val="1"/>
      <w:numFmt w:val="lowerRoman"/>
      <w:lvlText w:val="%6."/>
      <w:lvlJc w:val="left"/>
      <w:pPr>
        <w:tabs>
          <w:tab w:val="left" w:pos="417"/>
        </w:tabs>
        <w:ind w:left="3872" w:hanging="699"/>
      </w:pPr>
      <w:rPr>
        <w:rFonts w:hAnsi="Arial Unicode MS"/>
        <w:caps w:val="0"/>
        <w:smallCaps w:val="0"/>
        <w:strike w:val="0"/>
        <w:dstrike w:val="0"/>
        <w:outline w:val="0"/>
        <w:emboss w:val="0"/>
        <w:imprint w:val="0"/>
        <w:spacing w:val="0"/>
        <w:w w:val="100"/>
        <w:kern w:val="0"/>
        <w:position w:val="0"/>
        <w:highlight w:val="none"/>
        <w:vertAlign w:val="baseline"/>
      </w:rPr>
    </w:lvl>
    <w:lvl w:ilvl="6" w:tplc="3E1AF25A">
      <w:start w:val="1"/>
      <w:numFmt w:val="decimal"/>
      <w:lvlText w:val="%7."/>
      <w:lvlJc w:val="left"/>
      <w:pPr>
        <w:tabs>
          <w:tab w:val="left" w:pos="417"/>
        </w:tabs>
        <w:ind w:left="4592"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0220E138">
      <w:start w:val="1"/>
      <w:numFmt w:val="lowerLetter"/>
      <w:lvlText w:val="%8."/>
      <w:lvlJc w:val="left"/>
      <w:pPr>
        <w:tabs>
          <w:tab w:val="left" w:pos="417"/>
        </w:tabs>
        <w:ind w:left="5312"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E62A63CE">
      <w:start w:val="1"/>
      <w:numFmt w:val="lowerRoman"/>
      <w:lvlText w:val="%9."/>
      <w:lvlJc w:val="left"/>
      <w:pPr>
        <w:tabs>
          <w:tab w:val="left" w:pos="417"/>
        </w:tabs>
        <w:ind w:left="6032" w:hanging="6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7" w15:restartNumberingAfterBreak="0">
    <w:nsid w:val="6AF16489"/>
    <w:multiLevelType w:val="hybridMultilevel"/>
    <w:tmpl w:val="3288FB52"/>
    <w:styleLink w:val="Zaimportowanystyl129"/>
    <w:lvl w:ilvl="0" w:tplc="0DAE27E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E095F8">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0126BCE">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30A8FB90">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AAAB070">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AA24BCA">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16868D56">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B7A6E16">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7F44B74">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8" w15:restartNumberingAfterBreak="0">
    <w:nsid w:val="6B0274D8"/>
    <w:multiLevelType w:val="hybridMultilevel"/>
    <w:tmpl w:val="B01EED40"/>
    <w:styleLink w:val="Zaimportowanystyl75"/>
    <w:lvl w:ilvl="0" w:tplc="6A744B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47F46">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0ACB036">
      <w:start w:val="1"/>
      <w:numFmt w:val="lowerLetter"/>
      <w:lvlText w:val="%3)"/>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A55683AE">
      <w:start w:val="1"/>
      <w:numFmt w:val="decimal"/>
      <w:lvlText w:val="%4."/>
      <w:lvlJc w:val="left"/>
      <w:pPr>
        <w:ind w:left="199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0D40B6C">
      <w:start w:val="1"/>
      <w:numFmt w:val="lowerLetter"/>
      <w:lvlText w:val="%5."/>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CCC647C">
      <w:start w:val="1"/>
      <w:numFmt w:val="lowerRoman"/>
      <w:lvlText w:val="%6."/>
      <w:lvlJc w:val="left"/>
      <w:pPr>
        <w:ind w:left="343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8458B1FC">
      <w:start w:val="1"/>
      <w:numFmt w:val="decimal"/>
      <w:lvlText w:val="%7."/>
      <w:lvlJc w:val="left"/>
      <w:pPr>
        <w:ind w:left="415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882AB20">
      <w:start w:val="1"/>
      <w:numFmt w:val="lowerLetter"/>
      <w:lvlText w:val="%8."/>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60C40FA">
      <w:start w:val="1"/>
      <w:numFmt w:val="lowerRoman"/>
      <w:lvlText w:val="%9."/>
      <w:lvlJc w:val="left"/>
      <w:pPr>
        <w:ind w:left="559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9" w15:restartNumberingAfterBreak="0">
    <w:nsid w:val="6B264ED7"/>
    <w:multiLevelType w:val="hybridMultilevel"/>
    <w:tmpl w:val="B4CEC66C"/>
    <w:numStyleLink w:val="Zaimportowanystyl193"/>
  </w:abstractNum>
  <w:abstractNum w:abstractNumId="400" w15:restartNumberingAfterBreak="0">
    <w:nsid w:val="6B8E7A86"/>
    <w:multiLevelType w:val="hybridMultilevel"/>
    <w:tmpl w:val="56125D20"/>
    <w:styleLink w:val="Zaimportowanystyl94"/>
    <w:lvl w:ilvl="0" w:tplc="27C87A9A">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5B4914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35E83E4">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3AD466F0">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CB859EC">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86C1FB0">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1A92D3D8">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E0A6CB4">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F9AF092">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1" w15:restartNumberingAfterBreak="0">
    <w:nsid w:val="6BA436E0"/>
    <w:multiLevelType w:val="hybridMultilevel"/>
    <w:tmpl w:val="E3D622B6"/>
    <w:styleLink w:val="Zaimportowanystyl6"/>
    <w:lvl w:ilvl="0" w:tplc="ED821C1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25F04">
      <w:start w:val="1"/>
      <w:numFmt w:val="decimal"/>
      <w:lvlText w:val="%2)"/>
      <w:lvlJc w:val="left"/>
      <w:pPr>
        <w:ind w:left="850"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B21EAFF4">
      <w:start w:val="1"/>
      <w:numFmt w:val="lowerRoman"/>
      <w:lvlText w:val="%3."/>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B6B6091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D0A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74A91E">
      <w:start w:val="1"/>
      <w:numFmt w:val="lowerRoman"/>
      <w:lvlText w:val="%6."/>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448DEA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36D32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9EEDA2">
      <w:start w:val="1"/>
      <w:numFmt w:val="lowerRoman"/>
      <w:lvlText w:val="%9."/>
      <w:lvlJc w:val="left"/>
      <w:pPr>
        <w:ind w:left="720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2" w15:restartNumberingAfterBreak="0">
    <w:nsid w:val="6C054A86"/>
    <w:multiLevelType w:val="hybridMultilevel"/>
    <w:tmpl w:val="71880986"/>
    <w:numStyleLink w:val="Zaimportowanystyl120"/>
  </w:abstractNum>
  <w:abstractNum w:abstractNumId="403" w15:restartNumberingAfterBreak="0">
    <w:nsid w:val="6C7513A8"/>
    <w:multiLevelType w:val="hybridMultilevel"/>
    <w:tmpl w:val="FFE0FCE6"/>
    <w:numStyleLink w:val="Zaimportowanystyl143"/>
  </w:abstractNum>
  <w:abstractNum w:abstractNumId="404" w15:restartNumberingAfterBreak="0">
    <w:nsid w:val="6C8C73FD"/>
    <w:multiLevelType w:val="hybridMultilevel"/>
    <w:tmpl w:val="F094ECEC"/>
    <w:styleLink w:val="Zaimportowanystyl140"/>
    <w:lvl w:ilvl="0" w:tplc="9DB2249C">
      <w:start w:val="1"/>
      <w:numFmt w:val="decimal"/>
      <w:lvlText w:val="%1."/>
      <w:lvlJc w:val="left"/>
      <w:pPr>
        <w:tabs>
          <w:tab w:val="num" w:pos="720"/>
          <w:tab w:val="left" w:pos="821"/>
        </w:tabs>
        <w:ind w:left="749" w:hanging="389"/>
      </w:pPr>
      <w:rPr>
        <w:rFonts w:hAnsi="Arial Unicode MS"/>
        <w:caps w:val="0"/>
        <w:smallCaps w:val="0"/>
        <w:strike w:val="0"/>
        <w:dstrike w:val="0"/>
        <w:outline w:val="0"/>
        <w:emboss w:val="0"/>
        <w:imprint w:val="0"/>
        <w:spacing w:val="0"/>
        <w:w w:val="100"/>
        <w:kern w:val="0"/>
        <w:position w:val="0"/>
        <w:highlight w:val="none"/>
        <w:vertAlign w:val="baseline"/>
      </w:rPr>
    </w:lvl>
    <w:lvl w:ilvl="1" w:tplc="FC7851FE">
      <w:start w:val="1"/>
      <w:numFmt w:val="decimal"/>
      <w:lvlText w:val="%2)"/>
      <w:lvlJc w:val="left"/>
      <w:pPr>
        <w:tabs>
          <w:tab w:val="num" w:pos="821"/>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6AC19BE">
      <w:start w:val="1"/>
      <w:numFmt w:val="lowerRoman"/>
      <w:lvlText w:val="%3."/>
      <w:lvlJc w:val="left"/>
      <w:pPr>
        <w:tabs>
          <w:tab w:val="left" w:pos="821"/>
          <w:tab w:val="num" w:pos="1570"/>
        </w:tabs>
        <w:ind w:left="1599" w:hanging="587"/>
      </w:pPr>
      <w:rPr>
        <w:rFonts w:hAnsi="Arial Unicode MS"/>
        <w:caps w:val="0"/>
        <w:smallCaps w:val="0"/>
        <w:strike w:val="0"/>
        <w:dstrike w:val="0"/>
        <w:outline w:val="0"/>
        <w:emboss w:val="0"/>
        <w:imprint w:val="0"/>
        <w:spacing w:val="0"/>
        <w:w w:val="100"/>
        <w:kern w:val="0"/>
        <w:position w:val="0"/>
        <w:highlight w:val="none"/>
        <w:vertAlign w:val="baseline"/>
      </w:rPr>
    </w:lvl>
    <w:lvl w:ilvl="3" w:tplc="D7DA6826">
      <w:start w:val="1"/>
      <w:numFmt w:val="decimal"/>
      <w:lvlText w:val="%4."/>
      <w:lvlJc w:val="left"/>
      <w:pPr>
        <w:tabs>
          <w:tab w:val="left" w:pos="821"/>
          <w:tab w:val="num" w:pos="2290"/>
        </w:tabs>
        <w:ind w:left="2319" w:hanging="454"/>
      </w:pPr>
      <w:rPr>
        <w:rFonts w:hAnsi="Arial Unicode MS"/>
        <w:caps w:val="0"/>
        <w:smallCaps w:val="0"/>
        <w:strike w:val="0"/>
        <w:dstrike w:val="0"/>
        <w:outline w:val="0"/>
        <w:emboss w:val="0"/>
        <w:imprint w:val="0"/>
        <w:spacing w:val="0"/>
        <w:w w:val="100"/>
        <w:kern w:val="0"/>
        <w:position w:val="0"/>
        <w:highlight w:val="none"/>
        <w:vertAlign w:val="baseline"/>
      </w:rPr>
    </w:lvl>
    <w:lvl w:ilvl="4" w:tplc="D9FAEF5C">
      <w:start w:val="1"/>
      <w:numFmt w:val="lowerLetter"/>
      <w:lvlText w:val="%5."/>
      <w:lvlJc w:val="left"/>
      <w:pPr>
        <w:tabs>
          <w:tab w:val="left" w:pos="821"/>
          <w:tab w:val="num" w:pos="3010"/>
        </w:tabs>
        <w:ind w:left="3039" w:hanging="454"/>
      </w:pPr>
      <w:rPr>
        <w:rFonts w:hAnsi="Arial Unicode MS"/>
        <w:caps w:val="0"/>
        <w:smallCaps w:val="0"/>
        <w:strike w:val="0"/>
        <w:dstrike w:val="0"/>
        <w:outline w:val="0"/>
        <w:emboss w:val="0"/>
        <w:imprint w:val="0"/>
        <w:spacing w:val="0"/>
        <w:w w:val="100"/>
        <w:kern w:val="0"/>
        <w:position w:val="0"/>
        <w:highlight w:val="none"/>
        <w:vertAlign w:val="baseline"/>
      </w:rPr>
    </w:lvl>
    <w:lvl w:ilvl="5" w:tplc="52585FAE">
      <w:start w:val="1"/>
      <w:numFmt w:val="lowerRoman"/>
      <w:lvlText w:val="%6."/>
      <w:lvlJc w:val="left"/>
      <w:pPr>
        <w:tabs>
          <w:tab w:val="left" w:pos="821"/>
          <w:tab w:val="num" w:pos="3730"/>
        </w:tabs>
        <w:ind w:left="3759" w:hanging="587"/>
      </w:pPr>
      <w:rPr>
        <w:rFonts w:hAnsi="Arial Unicode MS"/>
        <w:caps w:val="0"/>
        <w:smallCaps w:val="0"/>
        <w:strike w:val="0"/>
        <w:dstrike w:val="0"/>
        <w:outline w:val="0"/>
        <w:emboss w:val="0"/>
        <w:imprint w:val="0"/>
        <w:spacing w:val="0"/>
        <w:w w:val="100"/>
        <w:kern w:val="0"/>
        <w:position w:val="0"/>
        <w:highlight w:val="none"/>
        <w:vertAlign w:val="baseline"/>
      </w:rPr>
    </w:lvl>
    <w:lvl w:ilvl="6" w:tplc="1B8AE26A">
      <w:start w:val="1"/>
      <w:numFmt w:val="decimal"/>
      <w:lvlText w:val="%7."/>
      <w:lvlJc w:val="left"/>
      <w:pPr>
        <w:tabs>
          <w:tab w:val="left" w:pos="821"/>
          <w:tab w:val="num" w:pos="4450"/>
        </w:tabs>
        <w:ind w:left="4479" w:hanging="454"/>
      </w:pPr>
      <w:rPr>
        <w:rFonts w:hAnsi="Arial Unicode MS"/>
        <w:caps w:val="0"/>
        <w:smallCaps w:val="0"/>
        <w:strike w:val="0"/>
        <w:dstrike w:val="0"/>
        <w:outline w:val="0"/>
        <w:emboss w:val="0"/>
        <w:imprint w:val="0"/>
        <w:spacing w:val="0"/>
        <w:w w:val="100"/>
        <w:kern w:val="0"/>
        <w:position w:val="0"/>
        <w:highlight w:val="none"/>
        <w:vertAlign w:val="baseline"/>
      </w:rPr>
    </w:lvl>
    <w:lvl w:ilvl="7" w:tplc="C124FAFA">
      <w:start w:val="1"/>
      <w:numFmt w:val="lowerLetter"/>
      <w:lvlText w:val="%8."/>
      <w:lvlJc w:val="left"/>
      <w:pPr>
        <w:tabs>
          <w:tab w:val="left" w:pos="821"/>
          <w:tab w:val="num" w:pos="5170"/>
        </w:tabs>
        <w:ind w:left="5199" w:hanging="454"/>
      </w:pPr>
      <w:rPr>
        <w:rFonts w:hAnsi="Arial Unicode MS"/>
        <w:caps w:val="0"/>
        <w:smallCaps w:val="0"/>
        <w:strike w:val="0"/>
        <w:dstrike w:val="0"/>
        <w:outline w:val="0"/>
        <w:emboss w:val="0"/>
        <w:imprint w:val="0"/>
        <w:spacing w:val="0"/>
        <w:w w:val="100"/>
        <w:kern w:val="0"/>
        <w:position w:val="0"/>
        <w:highlight w:val="none"/>
        <w:vertAlign w:val="baseline"/>
      </w:rPr>
    </w:lvl>
    <w:lvl w:ilvl="8" w:tplc="EC5C263C">
      <w:start w:val="1"/>
      <w:numFmt w:val="lowerRoman"/>
      <w:lvlText w:val="%9."/>
      <w:lvlJc w:val="left"/>
      <w:pPr>
        <w:tabs>
          <w:tab w:val="left" w:pos="821"/>
          <w:tab w:val="num" w:pos="5890"/>
        </w:tabs>
        <w:ind w:left="5919" w:hanging="5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5" w15:restartNumberingAfterBreak="0">
    <w:nsid w:val="6CB53861"/>
    <w:multiLevelType w:val="hybridMultilevel"/>
    <w:tmpl w:val="9A6475F0"/>
    <w:numStyleLink w:val="Zaimportowanystyl198"/>
  </w:abstractNum>
  <w:abstractNum w:abstractNumId="406" w15:restartNumberingAfterBreak="0">
    <w:nsid w:val="6D093A43"/>
    <w:multiLevelType w:val="hybridMultilevel"/>
    <w:tmpl w:val="8BF83004"/>
    <w:numStyleLink w:val="Zaimportowanystyl49"/>
  </w:abstractNum>
  <w:abstractNum w:abstractNumId="407" w15:restartNumberingAfterBreak="0">
    <w:nsid w:val="6DB61BA0"/>
    <w:multiLevelType w:val="hybridMultilevel"/>
    <w:tmpl w:val="A77E25D6"/>
    <w:numStyleLink w:val="Zaimportowanystyl16"/>
  </w:abstractNum>
  <w:abstractNum w:abstractNumId="408" w15:restartNumberingAfterBreak="0">
    <w:nsid w:val="6DE40614"/>
    <w:multiLevelType w:val="hybridMultilevel"/>
    <w:tmpl w:val="CD189A78"/>
    <w:styleLink w:val="Zaimportowanystyl2"/>
    <w:lvl w:ilvl="0" w:tplc="5F3624B0">
      <w:start w:val="1"/>
      <w:numFmt w:val="decimal"/>
      <w:lvlText w:val="%1."/>
      <w:lvlJc w:val="left"/>
      <w:pPr>
        <w:ind w:left="425"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C43EF9B8">
      <w:start w:val="1"/>
      <w:numFmt w:val="lowerLetter"/>
      <w:lvlText w:val="%2."/>
      <w:lvlJc w:val="left"/>
      <w:pPr>
        <w:ind w:left="114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900C8744">
      <w:start w:val="1"/>
      <w:numFmt w:val="lowerRoman"/>
      <w:lvlText w:val="%3."/>
      <w:lvlJc w:val="left"/>
      <w:pPr>
        <w:ind w:left="1865" w:hanging="553"/>
      </w:pPr>
      <w:rPr>
        <w:rFonts w:hAnsi="Arial Unicode MS"/>
        <w:caps w:val="0"/>
        <w:smallCaps w:val="0"/>
        <w:strike w:val="0"/>
        <w:dstrike w:val="0"/>
        <w:outline w:val="0"/>
        <w:emboss w:val="0"/>
        <w:imprint w:val="0"/>
        <w:spacing w:val="0"/>
        <w:w w:val="100"/>
        <w:kern w:val="0"/>
        <w:position w:val="0"/>
        <w:highlight w:val="none"/>
        <w:vertAlign w:val="baseline"/>
      </w:rPr>
    </w:lvl>
    <w:lvl w:ilvl="3" w:tplc="A6C66358">
      <w:start w:val="1"/>
      <w:numFmt w:val="decimal"/>
      <w:lvlText w:val="%4."/>
      <w:lvlJc w:val="left"/>
      <w:pPr>
        <w:ind w:left="2585"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B052DB80">
      <w:start w:val="1"/>
      <w:numFmt w:val="lowerLetter"/>
      <w:lvlText w:val="%5."/>
      <w:lvlJc w:val="left"/>
      <w:pPr>
        <w:ind w:left="3305"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F30F204">
      <w:start w:val="1"/>
      <w:numFmt w:val="lowerRoman"/>
      <w:lvlText w:val="%6."/>
      <w:lvlJc w:val="left"/>
      <w:pPr>
        <w:ind w:left="4025" w:hanging="553"/>
      </w:pPr>
      <w:rPr>
        <w:rFonts w:hAnsi="Arial Unicode MS"/>
        <w:caps w:val="0"/>
        <w:smallCaps w:val="0"/>
        <w:strike w:val="0"/>
        <w:dstrike w:val="0"/>
        <w:outline w:val="0"/>
        <w:emboss w:val="0"/>
        <w:imprint w:val="0"/>
        <w:spacing w:val="0"/>
        <w:w w:val="100"/>
        <w:kern w:val="0"/>
        <w:position w:val="0"/>
        <w:highlight w:val="none"/>
        <w:vertAlign w:val="baseline"/>
      </w:rPr>
    </w:lvl>
    <w:lvl w:ilvl="6" w:tplc="17242D04">
      <w:start w:val="1"/>
      <w:numFmt w:val="decimal"/>
      <w:lvlText w:val="%7."/>
      <w:lvlJc w:val="left"/>
      <w:pPr>
        <w:ind w:left="4745"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66761630">
      <w:start w:val="1"/>
      <w:numFmt w:val="lowerLetter"/>
      <w:lvlText w:val="%8."/>
      <w:lvlJc w:val="left"/>
      <w:pPr>
        <w:ind w:left="5465"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98104256">
      <w:start w:val="1"/>
      <w:numFmt w:val="lowerRoman"/>
      <w:lvlText w:val="%9."/>
      <w:lvlJc w:val="left"/>
      <w:pPr>
        <w:ind w:left="6185"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9" w15:restartNumberingAfterBreak="0">
    <w:nsid w:val="6E1E4D80"/>
    <w:multiLevelType w:val="hybridMultilevel"/>
    <w:tmpl w:val="C688E608"/>
    <w:styleLink w:val="Zaimportowanystyl192"/>
    <w:lvl w:ilvl="0" w:tplc="7BC6E3C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2403C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A824B6">
      <w:start w:val="1"/>
      <w:numFmt w:val="lowerRoman"/>
      <w:lvlText w:val="%3."/>
      <w:lvlJc w:val="left"/>
      <w:pPr>
        <w:ind w:left="2160"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5419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D086E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AD22BEC">
      <w:start w:val="1"/>
      <w:numFmt w:val="lowerRoman"/>
      <w:lvlText w:val="%6."/>
      <w:lvlJc w:val="left"/>
      <w:pPr>
        <w:ind w:left="4320"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6" w:tplc="73F2730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32706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1927F78">
      <w:start w:val="1"/>
      <w:numFmt w:val="lowerRoman"/>
      <w:lvlText w:val="%9."/>
      <w:lvlJc w:val="left"/>
      <w:pPr>
        <w:ind w:left="6480" w:hanging="4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0" w15:restartNumberingAfterBreak="0">
    <w:nsid w:val="6E37053E"/>
    <w:multiLevelType w:val="hybridMultilevel"/>
    <w:tmpl w:val="9A30C20A"/>
    <w:styleLink w:val="Zaimportowanystyl73"/>
    <w:lvl w:ilvl="0" w:tplc="74B48EC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C43B6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70DE2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B5062B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48561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BA135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DB8EA7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B26AF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682EC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1" w15:restartNumberingAfterBreak="0">
    <w:nsid w:val="6E3C3AA7"/>
    <w:multiLevelType w:val="hybridMultilevel"/>
    <w:tmpl w:val="B8B0B8BE"/>
    <w:styleLink w:val="Zaimportowanystyl46"/>
    <w:lvl w:ilvl="0" w:tplc="006A4234">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5D6F706">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D52E342">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6BE667C">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73A7D12">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0AABACA">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84FC4FBA">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BB09CAA">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6C8B4C4">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2" w15:restartNumberingAfterBreak="0">
    <w:nsid w:val="6E7B28C6"/>
    <w:multiLevelType w:val="hybridMultilevel"/>
    <w:tmpl w:val="F61415B0"/>
    <w:styleLink w:val="Zaimportowanystyl136"/>
    <w:lvl w:ilvl="0" w:tplc="6B343EE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34250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BCDE7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5187E2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C4103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36F0F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BA85F9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DE6A1A">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E992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3" w15:restartNumberingAfterBreak="0">
    <w:nsid w:val="6EB444AF"/>
    <w:multiLevelType w:val="hybridMultilevel"/>
    <w:tmpl w:val="F11AF71C"/>
    <w:numStyleLink w:val="Zaimportowanystyl65"/>
  </w:abstractNum>
  <w:abstractNum w:abstractNumId="414" w15:restartNumberingAfterBreak="0">
    <w:nsid w:val="6F12485D"/>
    <w:multiLevelType w:val="hybridMultilevel"/>
    <w:tmpl w:val="DA488158"/>
    <w:styleLink w:val="Zaimportowanystyl232"/>
    <w:lvl w:ilvl="0" w:tplc="7338A6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E42A3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8C9AE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FA177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CC892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BE153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4CCF52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76B0A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C8CE0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5" w15:restartNumberingAfterBreak="0">
    <w:nsid w:val="6F585B0F"/>
    <w:multiLevelType w:val="hybridMultilevel"/>
    <w:tmpl w:val="3176FB9C"/>
    <w:styleLink w:val="Zaimportowanystyl70"/>
    <w:lvl w:ilvl="0" w:tplc="5B20424E">
      <w:start w:val="1"/>
      <w:numFmt w:val="decimal"/>
      <w:lvlText w:val="%1)"/>
      <w:lvlJc w:val="left"/>
      <w:pPr>
        <w:tabs>
          <w:tab w:val="left" w:pos="521"/>
        </w:tabs>
        <w:ind w:left="850"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EC4291E">
      <w:start w:val="1"/>
      <w:numFmt w:val="decimal"/>
      <w:lvlText w:val="%2)"/>
      <w:lvlJc w:val="left"/>
      <w:pPr>
        <w:tabs>
          <w:tab w:val="left" w:pos="521"/>
        </w:tabs>
        <w:ind w:left="114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7EF432">
      <w:start w:val="1"/>
      <w:numFmt w:val="decimal"/>
      <w:lvlText w:val="%3)"/>
      <w:lvlJc w:val="left"/>
      <w:pPr>
        <w:tabs>
          <w:tab w:val="left" w:pos="521"/>
        </w:tabs>
        <w:ind w:left="186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0059CA">
      <w:start w:val="1"/>
      <w:numFmt w:val="decimal"/>
      <w:lvlText w:val="%4)"/>
      <w:lvlJc w:val="left"/>
      <w:pPr>
        <w:tabs>
          <w:tab w:val="left" w:pos="521"/>
        </w:tabs>
        <w:ind w:left="258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026B80">
      <w:start w:val="1"/>
      <w:numFmt w:val="decimal"/>
      <w:lvlText w:val="%5)"/>
      <w:lvlJc w:val="left"/>
      <w:pPr>
        <w:tabs>
          <w:tab w:val="left" w:pos="521"/>
        </w:tabs>
        <w:ind w:left="330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DB69F9A">
      <w:start w:val="1"/>
      <w:numFmt w:val="decimal"/>
      <w:lvlText w:val="%6)"/>
      <w:lvlJc w:val="left"/>
      <w:pPr>
        <w:tabs>
          <w:tab w:val="left" w:pos="521"/>
        </w:tabs>
        <w:ind w:left="402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DE8898E">
      <w:start w:val="1"/>
      <w:numFmt w:val="decimal"/>
      <w:lvlText w:val="%7)"/>
      <w:lvlJc w:val="left"/>
      <w:pPr>
        <w:tabs>
          <w:tab w:val="left" w:pos="521"/>
        </w:tabs>
        <w:ind w:left="474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E32E86C">
      <w:start w:val="1"/>
      <w:numFmt w:val="decimal"/>
      <w:lvlText w:val="%8)"/>
      <w:lvlJc w:val="left"/>
      <w:pPr>
        <w:tabs>
          <w:tab w:val="left" w:pos="521"/>
        </w:tabs>
        <w:ind w:left="546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F00B3E">
      <w:start w:val="1"/>
      <w:numFmt w:val="decimal"/>
      <w:lvlText w:val="%9)"/>
      <w:lvlJc w:val="left"/>
      <w:pPr>
        <w:tabs>
          <w:tab w:val="left" w:pos="521"/>
        </w:tabs>
        <w:ind w:left="6185"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16" w15:restartNumberingAfterBreak="0">
    <w:nsid w:val="6FAC6B18"/>
    <w:multiLevelType w:val="hybridMultilevel"/>
    <w:tmpl w:val="8EEA217E"/>
    <w:styleLink w:val="Zaimportowanystyl211"/>
    <w:lvl w:ilvl="0" w:tplc="2FBA453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2206A4">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2A1E8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63AA64A">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7AF7C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1C3FB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60473B8">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8B2E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6EB18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7" w15:restartNumberingAfterBreak="0">
    <w:nsid w:val="6FB66F38"/>
    <w:multiLevelType w:val="hybridMultilevel"/>
    <w:tmpl w:val="CBCAA132"/>
    <w:numStyleLink w:val="Zaimportowanystyl189"/>
  </w:abstractNum>
  <w:abstractNum w:abstractNumId="418" w15:restartNumberingAfterBreak="0">
    <w:nsid w:val="70571C89"/>
    <w:multiLevelType w:val="hybridMultilevel"/>
    <w:tmpl w:val="C26E953C"/>
    <w:styleLink w:val="Zaimportowanystyl196"/>
    <w:lvl w:ilvl="0" w:tplc="A44A5B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907C10">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2E22C">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C8F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F4502A">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9C26B6">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D4EC2A2">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7A7B60">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6E61AE">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9" w15:restartNumberingAfterBreak="0">
    <w:nsid w:val="710B7817"/>
    <w:multiLevelType w:val="hybridMultilevel"/>
    <w:tmpl w:val="A1248652"/>
    <w:numStyleLink w:val="Zaimportowanystyl159"/>
  </w:abstractNum>
  <w:abstractNum w:abstractNumId="420" w15:restartNumberingAfterBreak="0">
    <w:nsid w:val="711C1A90"/>
    <w:multiLevelType w:val="hybridMultilevel"/>
    <w:tmpl w:val="955EC456"/>
    <w:styleLink w:val="Zaimportowanystyl30"/>
    <w:lvl w:ilvl="0" w:tplc="8CA883B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7C140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0C29B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E02B01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48B4C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4038E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32828B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0CAD2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B84D2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1" w15:restartNumberingAfterBreak="0">
    <w:nsid w:val="71412954"/>
    <w:multiLevelType w:val="hybridMultilevel"/>
    <w:tmpl w:val="490231A6"/>
    <w:styleLink w:val="Zaimportowanystyl209"/>
    <w:lvl w:ilvl="0" w:tplc="358CB60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649BC2">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4E32DA">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262E3C0">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88F9E6">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589454">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5C34DA">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E663FA">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F049A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2" w15:restartNumberingAfterBreak="0">
    <w:nsid w:val="71466753"/>
    <w:multiLevelType w:val="hybridMultilevel"/>
    <w:tmpl w:val="E7485D04"/>
    <w:numStyleLink w:val="Zaimportowanystyl41"/>
  </w:abstractNum>
  <w:abstractNum w:abstractNumId="423" w15:restartNumberingAfterBreak="0">
    <w:nsid w:val="7154658C"/>
    <w:multiLevelType w:val="hybridMultilevel"/>
    <w:tmpl w:val="9F0AD822"/>
    <w:numStyleLink w:val="Zaimportowanystyl21"/>
  </w:abstractNum>
  <w:abstractNum w:abstractNumId="424" w15:restartNumberingAfterBreak="0">
    <w:nsid w:val="7165770C"/>
    <w:multiLevelType w:val="hybridMultilevel"/>
    <w:tmpl w:val="9C18B716"/>
    <w:styleLink w:val="Zaimportowanystyl92"/>
    <w:lvl w:ilvl="0" w:tplc="7CB8416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6E83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E8E47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4AC018C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E8518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66ED7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B08EDA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5EF588">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16FED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5" w15:restartNumberingAfterBreak="0">
    <w:nsid w:val="716D3737"/>
    <w:multiLevelType w:val="hybridMultilevel"/>
    <w:tmpl w:val="D70A3F0E"/>
    <w:styleLink w:val="Zaimportowanystyl44"/>
    <w:lvl w:ilvl="0" w:tplc="698480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A241F8">
      <w:start w:val="1"/>
      <w:numFmt w:val="decimal"/>
      <w:lvlText w:val="%2)"/>
      <w:lvlJc w:val="left"/>
      <w:pPr>
        <w:ind w:left="85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38D01118">
      <w:start w:val="1"/>
      <w:numFmt w:val="lowerRoman"/>
      <w:lvlText w:val="%3."/>
      <w:lvlJc w:val="left"/>
      <w:pPr>
        <w:ind w:left="1575" w:hanging="568"/>
      </w:pPr>
      <w:rPr>
        <w:rFonts w:hAnsi="Arial Unicode MS"/>
        <w:caps w:val="0"/>
        <w:smallCaps w:val="0"/>
        <w:strike w:val="0"/>
        <w:dstrike w:val="0"/>
        <w:outline w:val="0"/>
        <w:emboss w:val="0"/>
        <w:imprint w:val="0"/>
        <w:spacing w:val="0"/>
        <w:w w:val="100"/>
        <w:kern w:val="0"/>
        <w:position w:val="0"/>
        <w:highlight w:val="none"/>
        <w:vertAlign w:val="baseline"/>
      </w:rPr>
    </w:lvl>
    <w:lvl w:ilvl="3" w:tplc="27FEA1BE">
      <w:start w:val="1"/>
      <w:numFmt w:val="decimal"/>
      <w:lvlText w:val="%4."/>
      <w:lvlJc w:val="left"/>
      <w:pPr>
        <w:ind w:left="229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9EFC9A7C">
      <w:start w:val="1"/>
      <w:numFmt w:val="lowerLetter"/>
      <w:lvlText w:val="%5."/>
      <w:lvlJc w:val="left"/>
      <w:pPr>
        <w:ind w:left="301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19AE6C8C">
      <w:start w:val="1"/>
      <w:numFmt w:val="lowerRoman"/>
      <w:lvlText w:val="%6."/>
      <w:lvlJc w:val="left"/>
      <w:pPr>
        <w:ind w:left="3735"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AE7A145C">
      <w:start w:val="1"/>
      <w:numFmt w:val="decimal"/>
      <w:lvlText w:val="%7."/>
      <w:lvlJc w:val="left"/>
      <w:pPr>
        <w:ind w:left="445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5750F9E6">
      <w:start w:val="1"/>
      <w:numFmt w:val="lowerLetter"/>
      <w:lvlText w:val="%8."/>
      <w:lvlJc w:val="left"/>
      <w:pPr>
        <w:ind w:left="517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9092D208">
      <w:start w:val="1"/>
      <w:numFmt w:val="lowerRoman"/>
      <w:lvlText w:val="%9."/>
      <w:lvlJc w:val="left"/>
      <w:pPr>
        <w:ind w:left="5895"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6" w15:restartNumberingAfterBreak="0">
    <w:nsid w:val="71970E21"/>
    <w:multiLevelType w:val="hybridMultilevel"/>
    <w:tmpl w:val="FF2CCB94"/>
    <w:numStyleLink w:val="Zaimportowanystyl119"/>
  </w:abstractNum>
  <w:abstractNum w:abstractNumId="427" w15:restartNumberingAfterBreak="0">
    <w:nsid w:val="71F62F7A"/>
    <w:multiLevelType w:val="hybridMultilevel"/>
    <w:tmpl w:val="26ACE8BC"/>
    <w:styleLink w:val="Zaimportowanystyl218"/>
    <w:lvl w:ilvl="0" w:tplc="2B3ABD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880F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A042CC">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5688A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5074E6">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0E700A">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A8B3C6">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D2F9CE">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6030A8">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8" w15:restartNumberingAfterBreak="0">
    <w:nsid w:val="72021452"/>
    <w:multiLevelType w:val="hybridMultilevel"/>
    <w:tmpl w:val="651E93B0"/>
    <w:styleLink w:val="Zaimportowanystyl130"/>
    <w:lvl w:ilvl="0" w:tplc="749C151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9EA13A">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8AE57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E8255D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506FF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60331A">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BE8C987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9C3CC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C48CF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9" w15:restartNumberingAfterBreak="0">
    <w:nsid w:val="72032DBC"/>
    <w:multiLevelType w:val="hybridMultilevel"/>
    <w:tmpl w:val="65307E48"/>
    <w:numStyleLink w:val="Zaimportowanystyl68"/>
  </w:abstractNum>
  <w:abstractNum w:abstractNumId="430" w15:restartNumberingAfterBreak="0">
    <w:nsid w:val="720625AC"/>
    <w:multiLevelType w:val="hybridMultilevel"/>
    <w:tmpl w:val="37B6B768"/>
    <w:numStyleLink w:val="Zaimportowanystyl163"/>
  </w:abstractNum>
  <w:abstractNum w:abstractNumId="431" w15:restartNumberingAfterBreak="0">
    <w:nsid w:val="722D701E"/>
    <w:multiLevelType w:val="hybridMultilevel"/>
    <w:tmpl w:val="005C2442"/>
    <w:styleLink w:val="Zaimportowanystyl227"/>
    <w:lvl w:ilvl="0" w:tplc="6AF8379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4E766A">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E4A42E">
      <w:start w:val="1"/>
      <w:numFmt w:val="lowerRoman"/>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DCE5B0C">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FCA17A6">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8628924">
      <w:start w:val="1"/>
      <w:numFmt w:val="lowerRoman"/>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330F38A">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1F254E8">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2A3A50">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2" w15:restartNumberingAfterBreak="0">
    <w:nsid w:val="72F617DC"/>
    <w:multiLevelType w:val="hybridMultilevel"/>
    <w:tmpl w:val="1FA2EFC2"/>
    <w:styleLink w:val="Zaimportowanystyl208"/>
    <w:lvl w:ilvl="0" w:tplc="8FB81C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F274FC">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16440C">
      <w:start w:val="1"/>
      <w:numFmt w:val="lowerRoman"/>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3889E7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BE1A8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02A4C0">
      <w:start w:val="1"/>
      <w:numFmt w:val="lowerRoman"/>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0CD6C8">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88D26C">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D0F020">
      <w:start w:val="1"/>
      <w:numFmt w:val="lowerRoman"/>
      <w:lvlText w:val="%9."/>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3" w15:restartNumberingAfterBreak="0">
    <w:nsid w:val="72F73DCA"/>
    <w:multiLevelType w:val="hybridMultilevel"/>
    <w:tmpl w:val="773243A2"/>
    <w:styleLink w:val="Zaimportowanystyl61"/>
    <w:lvl w:ilvl="0" w:tplc="F90261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62EC7A">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91884AA">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D17C3D64">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5C84E22">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93206F8">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ABA444D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9DA8FC0">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108EAE2">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4" w15:restartNumberingAfterBreak="0">
    <w:nsid w:val="7314282F"/>
    <w:multiLevelType w:val="hybridMultilevel"/>
    <w:tmpl w:val="4794807A"/>
    <w:numStyleLink w:val="Zaimportowanystyl33"/>
  </w:abstractNum>
  <w:abstractNum w:abstractNumId="435" w15:restartNumberingAfterBreak="0">
    <w:nsid w:val="73426C9D"/>
    <w:multiLevelType w:val="hybridMultilevel"/>
    <w:tmpl w:val="A5CC170E"/>
    <w:numStyleLink w:val="Zaimportowanystyl197"/>
  </w:abstractNum>
  <w:abstractNum w:abstractNumId="436" w15:restartNumberingAfterBreak="0">
    <w:nsid w:val="737A69CE"/>
    <w:multiLevelType w:val="hybridMultilevel"/>
    <w:tmpl w:val="992EFC08"/>
    <w:styleLink w:val="Zaimportowanystyl45"/>
    <w:lvl w:ilvl="0" w:tplc="7B7CE5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F8C480">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3B88F04">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105AC146">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CF0A4D0">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9CE3C8A">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DC1A4BE4">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5348D14">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DE2E8E2">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7" w15:restartNumberingAfterBreak="0">
    <w:nsid w:val="738926FD"/>
    <w:multiLevelType w:val="hybridMultilevel"/>
    <w:tmpl w:val="4FC8188A"/>
    <w:numStyleLink w:val="Zaimportowanystyl169"/>
  </w:abstractNum>
  <w:abstractNum w:abstractNumId="438" w15:restartNumberingAfterBreak="0">
    <w:nsid w:val="73943D90"/>
    <w:multiLevelType w:val="hybridMultilevel"/>
    <w:tmpl w:val="EA24EDA4"/>
    <w:numStyleLink w:val="Zaimportowanystyl230"/>
  </w:abstractNum>
  <w:abstractNum w:abstractNumId="439" w15:restartNumberingAfterBreak="0">
    <w:nsid w:val="73A55DF5"/>
    <w:multiLevelType w:val="hybridMultilevel"/>
    <w:tmpl w:val="F07A1340"/>
    <w:numStyleLink w:val="Zaimportowanystyl24"/>
  </w:abstractNum>
  <w:abstractNum w:abstractNumId="440" w15:restartNumberingAfterBreak="0">
    <w:nsid w:val="73B66EBA"/>
    <w:multiLevelType w:val="hybridMultilevel"/>
    <w:tmpl w:val="691CC22A"/>
    <w:numStyleLink w:val="Zaimportowanystyl219"/>
  </w:abstractNum>
  <w:abstractNum w:abstractNumId="441" w15:restartNumberingAfterBreak="0">
    <w:nsid w:val="74275AEE"/>
    <w:multiLevelType w:val="hybridMultilevel"/>
    <w:tmpl w:val="B8B0B8BE"/>
    <w:numStyleLink w:val="Zaimportowanystyl46"/>
  </w:abstractNum>
  <w:abstractNum w:abstractNumId="442" w15:restartNumberingAfterBreak="0">
    <w:nsid w:val="7481580B"/>
    <w:multiLevelType w:val="hybridMultilevel"/>
    <w:tmpl w:val="E36C5770"/>
    <w:styleLink w:val="Zaimportowanystyl114"/>
    <w:lvl w:ilvl="0" w:tplc="EAC2B6A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E88A0D6">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FC20390">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FB80F1B0">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E48D018">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E0E205C">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BBF8B08E">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9A43D32">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CCE5582">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3" w15:restartNumberingAfterBreak="0">
    <w:nsid w:val="74BF1AE8"/>
    <w:multiLevelType w:val="hybridMultilevel"/>
    <w:tmpl w:val="B7CC7B3A"/>
    <w:styleLink w:val="Zaimportowanystyl216"/>
    <w:lvl w:ilvl="0" w:tplc="E598A65C">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C4389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70F61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CE499A2">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4C9C4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76E7A8">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141FD0">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2CB62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64321C">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4" w15:restartNumberingAfterBreak="0">
    <w:nsid w:val="75603241"/>
    <w:multiLevelType w:val="hybridMultilevel"/>
    <w:tmpl w:val="FD74D4A6"/>
    <w:numStyleLink w:val="Zaimportowanystyl82"/>
  </w:abstractNum>
  <w:abstractNum w:abstractNumId="445" w15:restartNumberingAfterBreak="0">
    <w:nsid w:val="75645A69"/>
    <w:multiLevelType w:val="hybridMultilevel"/>
    <w:tmpl w:val="7E8C2A80"/>
    <w:numStyleLink w:val="Zaimportowanystyl47"/>
  </w:abstractNum>
  <w:abstractNum w:abstractNumId="446" w15:restartNumberingAfterBreak="0">
    <w:nsid w:val="75BF6CF7"/>
    <w:multiLevelType w:val="hybridMultilevel"/>
    <w:tmpl w:val="26ACE8BC"/>
    <w:numStyleLink w:val="Zaimportowanystyl218"/>
  </w:abstractNum>
  <w:abstractNum w:abstractNumId="447" w15:restartNumberingAfterBreak="0">
    <w:nsid w:val="7611475D"/>
    <w:multiLevelType w:val="hybridMultilevel"/>
    <w:tmpl w:val="A1DABF8C"/>
    <w:numStyleLink w:val="Zaimportowanystyl5"/>
  </w:abstractNum>
  <w:abstractNum w:abstractNumId="448" w15:restartNumberingAfterBreak="0">
    <w:nsid w:val="764F193D"/>
    <w:multiLevelType w:val="hybridMultilevel"/>
    <w:tmpl w:val="F424C62E"/>
    <w:styleLink w:val="Zaimportowanystyl134"/>
    <w:lvl w:ilvl="0" w:tplc="8D7AE1F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A6E05C">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10A4F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100E3BF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DEF578">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2EE4E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01A7FB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90A6F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8CC04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9" w15:restartNumberingAfterBreak="0">
    <w:nsid w:val="765457DA"/>
    <w:multiLevelType w:val="hybridMultilevel"/>
    <w:tmpl w:val="14C666CA"/>
    <w:styleLink w:val="Zaimportowanystyl203"/>
    <w:lvl w:ilvl="0" w:tplc="ADCCF91A">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82D95C">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94A09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FAB450">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42E47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48B574">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62ECE5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E02FE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C80C4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0" w15:restartNumberingAfterBreak="0">
    <w:nsid w:val="769A5149"/>
    <w:multiLevelType w:val="hybridMultilevel"/>
    <w:tmpl w:val="691CC22A"/>
    <w:styleLink w:val="Zaimportowanystyl219"/>
    <w:lvl w:ilvl="0" w:tplc="716A7984">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10CEA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B408E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DB29D6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0C6980">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6E9172">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C45E0A">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029A40">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6E439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1" w15:restartNumberingAfterBreak="0">
    <w:nsid w:val="77030CAC"/>
    <w:multiLevelType w:val="hybridMultilevel"/>
    <w:tmpl w:val="8C54FC6E"/>
    <w:styleLink w:val="Zaimportowanystyl221"/>
    <w:lvl w:ilvl="0" w:tplc="8B1069C4">
      <w:start w:val="1"/>
      <w:numFmt w:val="decimal"/>
      <w:lvlText w:val="%1."/>
      <w:lvlJc w:val="left"/>
      <w:pPr>
        <w:ind w:left="435" w:hanging="435"/>
      </w:pPr>
      <w:rPr>
        <w:rFonts w:hAnsi="Arial Unicode MS"/>
        <w:b/>
        <w:bCs/>
        <w:caps w:val="0"/>
        <w:smallCaps w:val="0"/>
        <w:strike w:val="0"/>
        <w:dstrike w:val="0"/>
        <w:outline w:val="0"/>
        <w:emboss w:val="0"/>
        <w:imprint w:val="0"/>
        <w:spacing w:val="0"/>
        <w:w w:val="100"/>
        <w:kern w:val="0"/>
        <w:position w:val="0"/>
        <w:highlight w:val="none"/>
        <w:vertAlign w:val="baseline"/>
      </w:rPr>
    </w:lvl>
    <w:lvl w:ilvl="1" w:tplc="14CADAD6">
      <w:start w:val="1"/>
      <w:numFmt w:val="decimal"/>
      <w:lvlText w:val="%2)"/>
      <w:lvlJc w:val="left"/>
      <w:pPr>
        <w:ind w:left="85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E4D68EA2">
      <w:start w:val="1"/>
      <w:numFmt w:val="lowerLetter"/>
      <w:lvlText w:val="%3)"/>
      <w:lvlJc w:val="left"/>
      <w:pPr>
        <w:ind w:left="157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6B32E606">
      <w:start w:val="1"/>
      <w:numFmt w:val="decimal"/>
      <w:lvlText w:val="%4."/>
      <w:lvlJc w:val="left"/>
      <w:pPr>
        <w:ind w:left="229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7A2F0CC">
      <w:start w:val="1"/>
      <w:numFmt w:val="lowerLetter"/>
      <w:lvlText w:val="%5."/>
      <w:lvlJc w:val="left"/>
      <w:pPr>
        <w:ind w:left="301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DE08FE">
      <w:start w:val="1"/>
      <w:numFmt w:val="lowerRoman"/>
      <w:lvlText w:val="%6."/>
      <w:lvlJc w:val="left"/>
      <w:pPr>
        <w:ind w:left="3730" w:hanging="553"/>
      </w:pPr>
      <w:rPr>
        <w:rFonts w:hAnsi="Arial Unicode MS"/>
        <w:b/>
        <w:bCs/>
        <w:caps w:val="0"/>
        <w:smallCaps w:val="0"/>
        <w:strike w:val="0"/>
        <w:dstrike w:val="0"/>
        <w:outline w:val="0"/>
        <w:emboss w:val="0"/>
        <w:imprint w:val="0"/>
        <w:spacing w:val="0"/>
        <w:w w:val="100"/>
        <w:kern w:val="0"/>
        <w:position w:val="0"/>
        <w:highlight w:val="none"/>
        <w:vertAlign w:val="baseline"/>
      </w:rPr>
    </w:lvl>
    <w:lvl w:ilvl="6" w:tplc="5366C036">
      <w:start w:val="1"/>
      <w:numFmt w:val="decimal"/>
      <w:lvlText w:val="%7."/>
      <w:lvlJc w:val="left"/>
      <w:pPr>
        <w:ind w:left="445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66B24A48">
      <w:start w:val="1"/>
      <w:numFmt w:val="lowerLetter"/>
      <w:lvlText w:val="%8."/>
      <w:lvlJc w:val="left"/>
      <w:pPr>
        <w:ind w:left="517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1152DAE6">
      <w:start w:val="1"/>
      <w:numFmt w:val="lowerRoman"/>
      <w:lvlText w:val="%9."/>
      <w:lvlJc w:val="left"/>
      <w:pPr>
        <w:ind w:left="5890" w:hanging="5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2" w15:restartNumberingAfterBreak="0">
    <w:nsid w:val="772A6875"/>
    <w:multiLevelType w:val="hybridMultilevel"/>
    <w:tmpl w:val="11CE70FE"/>
    <w:numStyleLink w:val="Zaimportowanystyl77"/>
  </w:abstractNum>
  <w:abstractNum w:abstractNumId="453" w15:restartNumberingAfterBreak="0">
    <w:nsid w:val="778D24E7"/>
    <w:multiLevelType w:val="hybridMultilevel"/>
    <w:tmpl w:val="4454A888"/>
    <w:numStyleLink w:val="Zaimportowanystyl157"/>
  </w:abstractNum>
  <w:abstractNum w:abstractNumId="454" w15:restartNumberingAfterBreak="0">
    <w:nsid w:val="79045F45"/>
    <w:multiLevelType w:val="hybridMultilevel"/>
    <w:tmpl w:val="49EE946C"/>
    <w:styleLink w:val="Zaimportowanystyl162"/>
    <w:lvl w:ilvl="0" w:tplc="7D1C2462">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662FA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44820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C0CF4B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AA3C2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A8E39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76ACCC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40FA5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D6287E">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5" w15:restartNumberingAfterBreak="0">
    <w:nsid w:val="795C1400"/>
    <w:multiLevelType w:val="hybridMultilevel"/>
    <w:tmpl w:val="49EE946C"/>
    <w:numStyleLink w:val="Zaimportowanystyl162"/>
  </w:abstractNum>
  <w:abstractNum w:abstractNumId="456" w15:restartNumberingAfterBreak="0">
    <w:nsid w:val="79D70DB3"/>
    <w:multiLevelType w:val="hybridMultilevel"/>
    <w:tmpl w:val="992EFC08"/>
    <w:numStyleLink w:val="Zaimportowanystyl45"/>
  </w:abstractNum>
  <w:abstractNum w:abstractNumId="457" w15:restartNumberingAfterBreak="0">
    <w:nsid w:val="79F85EB3"/>
    <w:multiLevelType w:val="hybridMultilevel"/>
    <w:tmpl w:val="7ABC1586"/>
    <w:styleLink w:val="Zaimportowanystyl113"/>
    <w:lvl w:ilvl="0" w:tplc="F7DA2D7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16FB26">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328D2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F5AE75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94195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FC013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3EECF9C">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A40A0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8C17D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8" w15:restartNumberingAfterBreak="0">
    <w:nsid w:val="7A990833"/>
    <w:multiLevelType w:val="hybridMultilevel"/>
    <w:tmpl w:val="F894E5D2"/>
    <w:numStyleLink w:val="Zaimportowanystyl40"/>
  </w:abstractNum>
  <w:abstractNum w:abstractNumId="459" w15:restartNumberingAfterBreak="0">
    <w:nsid w:val="7B3732E1"/>
    <w:multiLevelType w:val="hybridMultilevel"/>
    <w:tmpl w:val="28280926"/>
    <w:styleLink w:val="Zaimportowanystyl102"/>
    <w:lvl w:ilvl="0" w:tplc="53D6B8C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28A0C0">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85297E8">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1D688D8E">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11A3CE8">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0E4A528">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A04E488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D4670E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330826E">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0" w15:restartNumberingAfterBreak="0">
    <w:nsid w:val="7B4006FD"/>
    <w:multiLevelType w:val="hybridMultilevel"/>
    <w:tmpl w:val="4636E018"/>
    <w:numStyleLink w:val="Zaimportowanystyl99"/>
  </w:abstractNum>
  <w:abstractNum w:abstractNumId="461" w15:restartNumberingAfterBreak="0">
    <w:nsid w:val="7BE00531"/>
    <w:multiLevelType w:val="hybridMultilevel"/>
    <w:tmpl w:val="36A0F3E4"/>
    <w:numStyleLink w:val="Zaimportowanystyl42"/>
  </w:abstractNum>
  <w:abstractNum w:abstractNumId="462" w15:restartNumberingAfterBreak="0">
    <w:nsid w:val="7C5633F9"/>
    <w:multiLevelType w:val="hybridMultilevel"/>
    <w:tmpl w:val="04129E06"/>
    <w:numStyleLink w:val="Zaimportowanystyl9"/>
  </w:abstractNum>
  <w:abstractNum w:abstractNumId="463" w15:restartNumberingAfterBreak="0">
    <w:nsid w:val="7D057DD8"/>
    <w:multiLevelType w:val="hybridMultilevel"/>
    <w:tmpl w:val="3034BC2A"/>
    <w:styleLink w:val="Zaimportowanystyl131"/>
    <w:lvl w:ilvl="0" w:tplc="15CED8E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FC5388">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00C19C">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2AE441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9881C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5E0E3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A0D8FEE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62BD4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860F7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4" w15:restartNumberingAfterBreak="0">
    <w:nsid w:val="7D5215D1"/>
    <w:multiLevelType w:val="hybridMultilevel"/>
    <w:tmpl w:val="3EBACCDA"/>
    <w:styleLink w:val="Zaimportowanystyl166"/>
    <w:lvl w:ilvl="0" w:tplc="7824732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E8FCD2">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2C5EE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8F285A3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F4B53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90D97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CC8C5F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86840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D81844">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5" w15:restartNumberingAfterBreak="0">
    <w:nsid w:val="7D575228"/>
    <w:multiLevelType w:val="hybridMultilevel"/>
    <w:tmpl w:val="FFE0FCE6"/>
    <w:styleLink w:val="Zaimportowanystyl143"/>
    <w:lvl w:ilvl="0" w:tplc="C532919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4EA644">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AEC4CE6">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 w:ilvl="3" w:tplc="68AE7216">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30C8008">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5CA135A">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 w:ilvl="6" w:tplc="C95A01EE">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23E0DC8">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C66A0BE">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6" w15:restartNumberingAfterBreak="0">
    <w:nsid w:val="7D7079C9"/>
    <w:multiLevelType w:val="hybridMultilevel"/>
    <w:tmpl w:val="8EEA217E"/>
    <w:numStyleLink w:val="Zaimportowanystyl211"/>
  </w:abstractNum>
  <w:abstractNum w:abstractNumId="467" w15:restartNumberingAfterBreak="0">
    <w:nsid w:val="7D8122A3"/>
    <w:multiLevelType w:val="hybridMultilevel"/>
    <w:tmpl w:val="8BDC0758"/>
    <w:numStyleLink w:val="Zaimportowanystyl228"/>
  </w:abstractNum>
  <w:abstractNum w:abstractNumId="468" w15:restartNumberingAfterBreak="0">
    <w:nsid w:val="7DDF268E"/>
    <w:multiLevelType w:val="hybridMultilevel"/>
    <w:tmpl w:val="2A50C954"/>
    <w:numStyleLink w:val="Zaimportowanystyl149"/>
  </w:abstractNum>
  <w:abstractNum w:abstractNumId="469" w15:restartNumberingAfterBreak="0">
    <w:nsid w:val="7E8C07CF"/>
    <w:multiLevelType w:val="hybridMultilevel"/>
    <w:tmpl w:val="BB9A863C"/>
    <w:lvl w:ilvl="0" w:tplc="FFFFFFFF">
      <w:start w:val="1"/>
      <w:numFmt w:val="decimal"/>
      <w:lvlText w:val="%1)"/>
      <w:lvlJc w:val="left"/>
      <w:pPr>
        <w:ind w:left="36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0" w15:restartNumberingAfterBreak="0">
    <w:nsid w:val="7F81516A"/>
    <w:multiLevelType w:val="hybridMultilevel"/>
    <w:tmpl w:val="59BE3A62"/>
    <w:numStyleLink w:val="Zaimportowanystyl123"/>
  </w:abstractNum>
  <w:abstractNum w:abstractNumId="471" w15:restartNumberingAfterBreak="0">
    <w:nsid w:val="7FBA586C"/>
    <w:multiLevelType w:val="hybridMultilevel"/>
    <w:tmpl w:val="0428E8BA"/>
    <w:styleLink w:val="Zaimportowanystyl83"/>
    <w:lvl w:ilvl="0" w:tplc="A5E4C8A6">
      <w:start w:val="1"/>
      <w:numFmt w:val="decimal"/>
      <w:suff w:val="nothing"/>
      <w:lvlText w:val="%1)"/>
      <w:lvlJc w:val="left"/>
      <w:pPr>
        <w:tabs>
          <w:tab w:val="left" w:pos="519"/>
          <w:tab w:val="left" w:pos="525"/>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643ABE">
      <w:start w:val="1"/>
      <w:numFmt w:val="lowerLetter"/>
      <w:lvlText w:val="%2)"/>
      <w:lvlJc w:val="left"/>
      <w:pPr>
        <w:tabs>
          <w:tab w:val="left" w:pos="519"/>
          <w:tab w:val="left" w:pos="525"/>
          <w:tab w:val="num" w:pos="1440"/>
        </w:tabs>
        <w:ind w:left="1641" w:hanging="561"/>
      </w:pPr>
      <w:rPr>
        <w:rFonts w:hAnsi="Arial Unicode MS"/>
        <w:caps w:val="0"/>
        <w:smallCaps w:val="0"/>
        <w:strike w:val="0"/>
        <w:dstrike w:val="0"/>
        <w:outline w:val="0"/>
        <w:emboss w:val="0"/>
        <w:imprint w:val="0"/>
        <w:spacing w:val="0"/>
        <w:w w:val="100"/>
        <w:kern w:val="0"/>
        <w:position w:val="0"/>
        <w:highlight w:val="none"/>
        <w:vertAlign w:val="baseline"/>
      </w:rPr>
    </w:lvl>
    <w:lvl w:ilvl="2" w:tplc="1E645E54">
      <w:start w:val="1"/>
      <w:numFmt w:val="lowerRoman"/>
      <w:lvlText w:val="%3)"/>
      <w:lvlJc w:val="left"/>
      <w:pPr>
        <w:tabs>
          <w:tab w:val="left" w:pos="519"/>
          <w:tab w:val="left" w:pos="525"/>
          <w:tab w:val="num" w:pos="2160"/>
        </w:tabs>
        <w:ind w:left="2361" w:hanging="694"/>
      </w:pPr>
      <w:rPr>
        <w:rFonts w:hAnsi="Arial Unicode MS"/>
        <w:caps w:val="0"/>
        <w:smallCaps w:val="0"/>
        <w:strike w:val="0"/>
        <w:dstrike w:val="0"/>
        <w:outline w:val="0"/>
        <w:emboss w:val="0"/>
        <w:imprint w:val="0"/>
        <w:spacing w:val="0"/>
        <w:w w:val="100"/>
        <w:kern w:val="0"/>
        <w:position w:val="0"/>
        <w:highlight w:val="none"/>
        <w:vertAlign w:val="baseline"/>
      </w:rPr>
    </w:lvl>
    <w:lvl w:ilvl="3" w:tplc="17B27B08">
      <w:start w:val="1"/>
      <w:numFmt w:val="decimal"/>
      <w:lvlText w:val="(%4)"/>
      <w:lvlJc w:val="left"/>
      <w:pPr>
        <w:tabs>
          <w:tab w:val="left" w:pos="519"/>
          <w:tab w:val="left" w:pos="525"/>
          <w:tab w:val="num" w:pos="2880"/>
        </w:tabs>
        <w:ind w:left="3081" w:hanging="561"/>
      </w:pPr>
      <w:rPr>
        <w:rFonts w:hAnsi="Arial Unicode MS"/>
        <w:caps w:val="0"/>
        <w:smallCaps w:val="0"/>
        <w:strike w:val="0"/>
        <w:dstrike w:val="0"/>
        <w:outline w:val="0"/>
        <w:emboss w:val="0"/>
        <w:imprint w:val="0"/>
        <w:spacing w:val="0"/>
        <w:w w:val="100"/>
        <w:kern w:val="0"/>
        <w:position w:val="0"/>
        <w:highlight w:val="none"/>
        <w:vertAlign w:val="baseline"/>
      </w:rPr>
    </w:lvl>
    <w:lvl w:ilvl="4" w:tplc="544A30FE">
      <w:start w:val="1"/>
      <w:numFmt w:val="lowerLetter"/>
      <w:lvlText w:val="(%5)"/>
      <w:lvlJc w:val="left"/>
      <w:pPr>
        <w:tabs>
          <w:tab w:val="left" w:pos="519"/>
          <w:tab w:val="left" w:pos="525"/>
          <w:tab w:val="num" w:pos="3600"/>
        </w:tabs>
        <w:ind w:left="3801" w:hanging="561"/>
      </w:pPr>
      <w:rPr>
        <w:rFonts w:hAnsi="Arial Unicode MS"/>
        <w:caps w:val="0"/>
        <w:smallCaps w:val="0"/>
        <w:strike w:val="0"/>
        <w:dstrike w:val="0"/>
        <w:outline w:val="0"/>
        <w:emboss w:val="0"/>
        <w:imprint w:val="0"/>
        <w:spacing w:val="0"/>
        <w:w w:val="100"/>
        <w:kern w:val="0"/>
        <w:position w:val="0"/>
        <w:highlight w:val="none"/>
        <w:vertAlign w:val="baseline"/>
      </w:rPr>
    </w:lvl>
    <w:lvl w:ilvl="5" w:tplc="E06E57E6">
      <w:start w:val="1"/>
      <w:numFmt w:val="lowerRoman"/>
      <w:lvlText w:val="(%6)"/>
      <w:lvlJc w:val="left"/>
      <w:pPr>
        <w:tabs>
          <w:tab w:val="left" w:pos="519"/>
          <w:tab w:val="left" w:pos="525"/>
          <w:tab w:val="num" w:pos="4320"/>
        </w:tabs>
        <w:ind w:left="4521" w:hanging="694"/>
      </w:pPr>
      <w:rPr>
        <w:rFonts w:hAnsi="Arial Unicode MS"/>
        <w:caps w:val="0"/>
        <w:smallCaps w:val="0"/>
        <w:strike w:val="0"/>
        <w:dstrike w:val="0"/>
        <w:outline w:val="0"/>
        <w:emboss w:val="0"/>
        <w:imprint w:val="0"/>
        <w:spacing w:val="0"/>
        <w:w w:val="100"/>
        <w:kern w:val="0"/>
        <w:position w:val="0"/>
        <w:highlight w:val="none"/>
        <w:vertAlign w:val="baseline"/>
      </w:rPr>
    </w:lvl>
    <w:lvl w:ilvl="6" w:tplc="794CBC7E">
      <w:start w:val="1"/>
      <w:numFmt w:val="decimal"/>
      <w:lvlText w:val="%7."/>
      <w:lvlJc w:val="left"/>
      <w:pPr>
        <w:tabs>
          <w:tab w:val="left" w:pos="519"/>
          <w:tab w:val="left" w:pos="525"/>
          <w:tab w:val="num" w:pos="5040"/>
        </w:tabs>
        <w:ind w:left="5241" w:hanging="561"/>
      </w:pPr>
      <w:rPr>
        <w:rFonts w:hAnsi="Arial Unicode MS"/>
        <w:caps w:val="0"/>
        <w:smallCaps w:val="0"/>
        <w:strike w:val="0"/>
        <w:dstrike w:val="0"/>
        <w:outline w:val="0"/>
        <w:emboss w:val="0"/>
        <w:imprint w:val="0"/>
        <w:spacing w:val="0"/>
        <w:w w:val="100"/>
        <w:kern w:val="0"/>
        <w:position w:val="0"/>
        <w:highlight w:val="none"/>
        <w:vertAlign w:val="baseline"/>
      </w:rPr>
    </w:lvl>
    <w:lvl w:ilvl="7" w:tplc="A02E7814">
      <w:start w:val="1"/>
      <w:numFmt w:val="lowerLetter"/>
      <w:lvlText w:val="%8."/>
      <w:lvlJc w:val="left"/>
      <w:pPr>
        <w:tabs>
          <w:tab w:val="left" w:pos="519"/>
          <w:tab w:val="left" w:pos="525"/>
          <w:tab w:val="num" w:pos="5760"/>
        </w:tabs>
        <w:ind w:left="5961" w:hanging="561"/>
      </w:pPr>
      <w:rPr>
        <w:rFonts w:hAnsi="Arial Unicode MS"/>
        <w:caps w:val="0"/>
        <w:smallCaps w:val="0"/>
        <w:strike w:val="0"/>
        <w:dstrike w:val="0"/>
        <w:outline w:val="0"/>
        <w:emboss w:val="0"/>
        <w:imprint w:val="0"/>
        <w:spacing w:val="0"/>
        <w:w w:val="100"/>
        <w:kern w:val="0"/>
        <w:position w:val="0"/>
        <w:highlight w:val="none"/>
        <w:vertAlign w:val="baseline"/>
      </w:rPr>
    </w:lvl>
    <w:lvl w:ilvl="8" w:tplc="2F5081F0">
      <w:start w:val="1"/>
      <w:numFmt w:val="lowerRoman"/>
      <w:lvlText w:val="%9."/>
      <w:lvlJc w:val="left"/>
      <w:pPr>
        <w:tabs>
          <w:tab w:val="left" w:pos="519"/>
          <w:tab w:val="left" w:pos="525"/>
          <w:tab w:val="num" w:pos="6480"/>
        </w:tabs>
        <w:ind w:left="6681" w:hanging="6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2" w15:restartNumberingAfterBreak="0">
    <w:nsid w:val="7FF2378D"/>
    <w:multiLevelType w:val="hybridMultilevel"/>
    <w:tmpl w:val="9CF601D8"/>
    <w:styleLink w:val="Zaimportowanystyl64"/>
    <w:lvl w:ilvl="0" w:tplc="3CDE6C2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183C00">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5A611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37A47B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CC19A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FEF85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D989F4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E0895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78863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51245664">
    <w:abstractNumId w:val="408"/>
  </w:num>
  <w:num w:numId="2" w16cid:durableId="1376537234">
    <w:abstractNumId w:val="186"/>
    <w:lvlOverride w:ilvl="0">
      <w:startOverride w:val="2"/>
    </w:lvlOverride>
  </w:num>
  <w:num w:numId="3" w16cid:durableId="202450744">
    <w:abstractNumId w:val="186"/>
    <w:lvlOverride w:ilvl="0">
      <w:lvl w:ilvl="0" w:tplc="3386FE3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2E3CC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940360">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E27AE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02D8F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9007F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7EA7B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2406E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144F3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24607758">
    <w:abstractNumId w:val="118"/>
  </w:num>
  <w:num w:numId="5" w16cid:durableId="1014185559">
    <w:abstractNumId w:val="154"/>
  </w:num>
  <w:num w:numId="6" w16cid:durableId="1502548446">
    <w:abstractNumId w:val="132"/>
  </w:num>
  <w:num w:numId="7" w16cid:durableId="527525843">
    <w:abstractNumId w:val="214"/>
  </w:num>
  <w:num w:numId="8" w16cid:durableId="852379827">
    <w:abstractNumId w:val="111"/>
  </w:num>
  <w:num w:numId="9" w16cid:durableId="1257329405">
    <w:abstractNumId w:val="447"/>
  </w:num>
  <w:num w:numId="10" w16cid:durableId="1118451797">
    <w:abstractNumId w:val="447"/>
    <w:lvlOverride w:ilvl="0">
      <w:startOverride w:val="2"/>
    </w:lvlOverride>
  </w:num>
  <w:num w:numId="11" w16cid:durableId="1891846151">
    <w:abstractNumId w:val="401"/>
  </w:num>
  <w:num w:numId="12" w16cid:durableId="2138258494">
    <w:abstractNumId w:val="160"/>
  </w:num>
  <w:num w:numId="13" w16cid:durableId="890263904">
    <w:abstractNumId w:val="447"/>
    <w:lvlOverride w:ilvl="0">
      <w:startOverride w:val="3"/>
    </w:lvlOverride>
  </w:num>
  <w:num w:numId="14" w16cid:durableId="2060858173">
    <w:abstractNumId w:val="131"/>
  </w:num>
  <w:num w:numId="15" w16cid:durableId="1583834787">
    <w:abstractNumId w:val="107"/>
  </w:num>
  <w:num w:numId="16" w16cid:durableId="2019112969">
    <w:abstractNumId w:val="140"/>
  </w:num>
  <w:num w:numId="17" w16cid:durableId="1162625001">
    <w:abstractNumId w:val="329"/>
  </w:num>
  <w:num w:numId="18" w16cid:durableId="180361975">
    <w:abstractNumId w:val="329"/>
    <w:lvlOverride w:ilvl="0">
      <w:startOverride w:val="2"/>
    </w:lvlOverride>
  </w:num>
  <w:num w:numId="19" w16cid:durableId="852720071">
    <w:abstractNumId w:val="193"/>
  </w:num>
  <w:num w:numId="20" w16cid:durableId="717705234">
    <w:abstractNumId w:val="462"/>
  </w:num>
  <w:num w:numId="21" w16cid:durableId="227691569">
    <w:abstractNumId w:val="462"/>
    <w:lvlOverride w:ilvl="0">
      <w:startOverride w:val="2"/>
    </w:lvlOverride>
  </w:num>
  <w:num w:numId="22" w16cid:durableId="1940259388">
    <w:abstractNumId w:val="283"/>
  </w:num>
  <w:num w:numId="23" w16cid:durableId="2019581740">
    <w:abstractNumId w:val="299"/>
  </w:num>
  <w:num w:numId="24" w16cid:durableId="1937982721">
    <w:abstractNumId w:val="299"/>
    <w:lvlOverride w:ilvl="0">
      <w:startOverride w:val="2"/>
    </w:lvlOverride>
  </w:num>
  <w:num w:numId="25" w16cid:durableId="136805532">
    <w:abstractNumId w:val="242"/>
  </w:num>
  <w:num w:numId="26" w16cid:durableId="1787114377">
    <w:abstractNumId w:val="34"/>
  </w:num>
  <w:num w:numId="27" w16cid:durableId="1898709041">
    <w:abstractNumId w:val="341"/>
  </w:num>
  <w:num w:numId="28" w16cid:durableId="967510656">
    <w:abstractNumId w:val="165"/>
  </w:num>
  <w:num w:numId="29" w16cid:durableId="1895848302">
    <w:abstractNumId w:val="69"/>
  </w:num>
  <w:num w:numId="30" w16cid:durableId="2064713054">
    <w:abstractNumId w:val="345"/>
  </w:num>
  <w:num w:numId="31" w16cid:durableId="212278501">
    <w:abstractNumId w:val="345"/>
    <w:lvlOverride w:ilvl="0">
      <w:startOverride w:val="2"/>
    </w:lvlOverride>
  </w:num>
  <w:num w:numId="32" w16cid:durableId="24213114">
    <w:abstractNumId w:val="256"/>
  </w:num>
  <w:num w:numId="33" w16cid:durableId="1103377012">
    <w:abstractNumId w:val="265"/>
    <w:lvlOverride w:ilvl="0">
      <w:startOverride w:val="2"/>
    </w:lvlOverride>
  </w:num>
  <w:num w:numId="34" w16cid:durableId="335112858">
    <w:abstractNumId w:val="55"/>
  </w:num>
  <w:num w:numId="35" w16cid:durableId="1537934611">
    <w:abstractNumId w:val="280"/>
  </w:num>
  <w:num w:numId="36" w16cid:durableId="642007513">
    <w:abstractNumId w:val="280"/>
    <w:lvlOverride w:ilvl="0">
      <w:lvl w:ilvl="0" w:tplc="C8526B3A">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A48C4A">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B8C09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6EF1E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D85C2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346918">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985C8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12236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22887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353843211">
    <w:abstractNumId w:val="59"/>
  </w:num>
  <w:num w:numId="38" w16cid:durableId="448553529">
    <w:abstractNumId w:val="407"/>
    <w:lvlOverride w:ilvl="0">
      <w:startOverride w:val="2"/>
    </w:lvlOverride>
  </w:num>
  <w:num w:numId="39" w16cid:durableId="998846065">
    <w:abstractNumId w:val="407"/>
    <w:lvlOverride w:ilvl="0">
      <w:lvl w:ilvl="0" w:tplc="07D6E0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140B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294DCD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3806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90F4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232AD1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360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0848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78155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419986869">
    <w:abstractNumId w:val="334"/>
  </w:num>
  <w:num w:numId="41" w16cid:durableId="181549805">
    <w:abstractNumId w:val="369"/>
    <w:lvlOverride w:ilvl="0">
      <w:lvl w:ilvl="0" w:tplc="13BEB9D6">
        <w:start w:val="1"/>
        <w:numFmt w:val="decimal"/>
        <w:lvlText w:val="%1)"/>
        <w:lvlJc w:val="left"/>
        <w:pPr>
          <w:tabs>
            <w:tab w:val="left" w:pos="519"/>
            <w:tab w:val="left" w:pos="525"/>
          </w:tabs>
          <w:ind w:left="850"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16cid:durableId="1803231678">
    <w:abstractNumId w:val="369"/>
    <w:lvlOverride w:ilvl="0">
      <w:lvl w:ilvl="0" w:tplc="13BEB9D6">
        <w:start w:val="1"/>
        <w:numFmt w:val="decimal"/>
        <w:lvlText w:val="%1)"/>
        <w:lvlJc w:val="left"/>
        <w:pPr>
          <w:tabs>
            <w:tab w:val="left" w:pos="519"/>
            <w:tab w:val="left" w:pos="521"/>
          </w:tabs>
          <w:ind w:left="850"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FECE8E">
        <w:start w:val="1"/>
        <w:numFmt w:val="decimal"/>
        <w:lvlText w:val="%2)"/>
        <w:lvlJc w:val="left"/>
        <w:pPr>
          <w:tabs>
            <w:tab w:val="left" w:pos="519"/>
            <w:tab w:val="left" w:pos="521"/>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689D56">
        <w:start w:val="1"/>
        <w:numFmt w:val="decimal"/>
        <w:lvlText w:val="%3)"/>
        <w:lvlJc w:val="left"/>
        <w:pPr>
          <w:tabs>
            <w:tab w:val="left" w:pos="519"/>
            <w:tab w:val="left" w:pos="521"/>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C6C880">
        <w:start w:val="1"/>
        <w:numFmt w:val="decimal"/>
        <w:lvlText w:val="%4)"/>
        <w:lvlJc w:val="left"/>
        <w:pPr>
          <w:tabs>
            <w:tab w:val="left" w:pos="519"/>
            <w:tab w:val="left" w:pos="521"/>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E01982">
        <w:start w:val="1"/>
        <w:numFmt w:val="decimal"/>
        <w:lvlText w:val="%5)"/>
        <w:lvlJc w:val="left"/>
        <w:pPr>
          <w:tabs>
            <w:tab w:val="left" w:pos="519"/>
            <w:tab w:val="left" w:pos="521"/>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080DEA">
        <w:start w:val="1"/>
        <w:numFmt w:val="decimal"/>
        <w:lvlText w:val="%6)"/>
        <w:lvlJc w:val="left"/>
        <w:pPr>
          <w:tabs>
            <w:tab w:val="left" w:pos="519"/>
            <w:tab w:val="left" w:pos="521"/>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CE2148">
        <w:start w:val="1"/>
        <w:numFmt w:val="decimal"/>
        <w:lvlText w:val="%7)"/>
        <w:lvlJc w:val="left"/>
        <w:pPr>
          <w:tabs>
            <w:tab w:val="left" w:pos="519"/>
            <w:tab w:val="left" w:pos="521"/>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EFE88">
        <w:start w:val="1"/>
        <w:numFmt w:val="decimal"/>
        <w:lvlText w:val="%8)"/>
        <w:lvlJc w:val="left"/>
        <w:pPr>
          <w:tabs>
            <w:tab w:val="left" w:pos="519"/>
            <w:tab w:val="left" w:pos="521"/>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C08B72">
        <w:start w:val="1"/>
        <w:numFmt w:val="decimal"/>
        <w:lvlText w:val="%9)"/>
        <w:lvlJc w:val="left"/>
        <w:pPr>
          <w:tabs>
            <w:tab w:val="left" w:pos="519"/>
            <w:tab w:val="left" w:pos="521"/>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16cid:durableId="1089348171">
    <w:abstractNumId w:val="51"/>
  </w:num>
  <w:num w:numId="44" w16cid:durableId="1910842668">
    <w:abstractNumId w:val="369"/>
    <w:lvlOverride w:ilvl="0">
      <w:lvl w:ilvl="0" w:tplc="13BEB9D6">
        <w:start w:val="1"/>
        <w:numFmt w:val="decimal"/>
        <w:lvlText w:val="%1)"/>
        <w:lvlJc w:val="left"/>
        <w:pPr>
          <w:tabs>
            <w:tab w:val="left" w:pos="519"/>
            <w:tab w:val="left" w:pos="521"/>
          </w:tabs>
          <w:ind w:left="85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FECE8E">
        <w:start w:val="1"/>
        <w:numFmt w:val="decimal"/>
        <w:lvlText w:val="%2)"/>
        <w:lvlJc w:val="left"/>
        <w:pPr>
          <w:tabs>
            <w:tab w:val="left" w:pos="519"/>
            <w:tab w:val="left" w:pos="521"/>
          </w:tabs>
          <w:ind w:left="115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689D56">
        <w:start w:val="1"/>
        <w:numFmt w:val="decimal"/>
        <w:lvlText w:val="%3)"/>
        <w:lvlJc w:val="left"/>
        <w:pPr>
          <w:tabs>
            <w:tab w:val="left" w:pos="519"/>
            <w:tab w:val="left" w:pos="521"/>
          </w:tabs>
          <w:ind w:left="187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C6C880">
        <w:start w:val="1"/>
        <w:numFmt w:val="decimal"/>
        <w:lvlText w:val="%4)"/>
        <w:lvlJc w:val="left"/>
        <w:pPr>
          <w:tabs>
            <w:tab w:val="left" w:pos="519"/>
            <w:tab w:val="left" w:pos="521"/>
          </w:tabs>
          <w:ind w:left="259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E01982">
        <w:start w:val="1"/>
        <w:numFmt w:val="decimal"/>
        <w:lvlText w:val="%5)"/>
        <w:lvlJc w:val="left"/>
        <w:pPr>
          <w:tabs>
            <w:tab w:val="left" w:pos="519"/>
            <w:tab w:val="left" w:pos="521"/>
          </w:tabs>
          <w:ind w:left="331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080DEA">
        <w:start w:val="1"/>
        <w:numFmt w:val="decimal"/>
        <w:lvlText w:val="%6)"/>
        <w:lvlJc w:val="left"/>
        <w:pPr>
          <w:tabs>
            <w:tab w:val="left" w:pos="519"/>
            <w:tab w:val="left" w:pos="521"/>
          </w:tabs>
          <w:ind w:left="403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CE2148">
        <w:start w:val="1"/>
        <w:numFmt w:val="decimal"/>
        <w:lvlText w:val="%7)"/>
        <w:lvlJc w:val="left"/>
        <w:pPr>
          <w:tabs>
            <w:tab w:val="left" w:pos="519"/>
            <w:tab w:val="left" w:pos="521"/>
          </w:tabs>
          <w:ind w:left="475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EFE88">
        <w:start w:val="1"/>
        <w:numFmt w:val="decimal"/>
        <w:lvlText w:val="%8)"/>
        <w:lvlJc w:val="left"/>
        <w:pPr>
          <w:tabs>
            <w:tab w:val="left" w:pos="519"/>
            <w:tab w:val="left" w:pos="521"/>
          </w:tabs>
          <w:ind w:left="547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C08B72">
        <w:start w:val="1"/>
        <w:numFmt w:val="decimal"/>
        <w:lvlText w:val="%9)"/>
        <w:lvlJc w:val="left"/>
        <w:pPr>
          <w:tabs>
            <w:tab w:val="left" w:pos="519"/>
            <w:tab w:val="left" w:pos="521"/>
          </w:tabs>
          <w:ind w:left="619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1407217541">
    <w:abstractNumId w:val="369"/>
    <w:lvlOverride w:ilvl="0">
      <w:lvl w:ilvl="0" w:tplc="13BEB9D6">
        <w:start w:val="1"/>
        <w:numFmt w:val="decimal"/>
        <w:lvlText w:val="%1)"/>
        <w:lvlJc w:val="left"/>
        <w:pPr>
          <w:tabs>
            <w:tab w:val="left" w:pos="521"/>
          </w:tabs>
          <w:ind w:left="850"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FECE8E">
        <w:start w:val="1"/>
        <w:numFmt w:val="decimal"/>
        <w:lvlText w:val="%2)"/>
        <w:lvlJc w:val="left"/>
        <w:pPr>
          <w:tabs>
            <w:tab w:val="left" w:pos="521"/>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689D56">
        <w:start w:val="1"/>
        <w:numFmt w:val="decimal"/>
        <w:lvlText w:val="%3)"/>
        <w:lvlJc w:val="left"/>
        <w:pPr>
          <w:tabs>
            <w:tab w:val="left" w:pos="521"/>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C6C880">
        <w:start w:val="1"/>
        <w:numFmt w:val="decimal"/>
        <w:lvlText w:val="%4)"/>
        <w:lvlJc w:val="left"/>
        <w:pPr>
          <w:tabs>
            <w:tab w:val="left" w:pos="521"/>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E01982">
        <w:start w:val="1"/>
        <w:numFmt w:val="decimal"/>
        <w:lvlText w:val="%5)"/>
        <w:lvlJc w:val="left"/>
        <w:pPr>
          <w:tabs>
            <w:tab w:val="left" w:pos="521"/>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080DEA">
        <w:start w:val="1"/>
        <w:numFmt w:val="decimal"/>
        <w:lvlText w:val="%6)"/>
        <w:lvlJc w:val="left"/>
        <w:pPr>
          <w:tabs>
            <w:tab w:val="left" w:pos="521"/>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CE2148">
        <w:start w:val="1"/>
        <w:numFmt w:val="decimal"/>
        <w:lvlText w:val="%7)"/>
        <w:lvlJc w:val="left"/>
        <w:pPr>
          <w:tabs>
            <w:tab w:val="left" w:pos="521"/>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EFE88">
        <w:start w:val="1"/>
        <w:numFmt w:val="decimal"/>
        <w:lvlText w:val="%8)"/>
        <w:lvlJc w:val="left"/>
        <w:pPr>
          <w:tabs>
            <w:tab w:val="left" w:pos="521"/>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C08B72">
        <w:start w:val="1"/>
        <w:numFmt w:val="decimal"/>
        <w:lvlText w:val="%9)"/>
        <w:lvlJc w:val="left"/>
        <w:pPr>
          <w:tabs>
            <w:tab w:val="left" w:pos="521"/>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112869295">
    <w:abstractNumId w:val="369"/>
    <w:lvlOverride w:ilvl="0">
      <w:lvl w:ilvl="0" w:tplc="13BEB9D6">
        <w:start w:val="1"/>
        <w:numFmt w:val="decimal"/>
        <w:lvlText w:val="%1)"/>
        <w:lvlJc w:val="left"/>
        <w:pPr>
          <w:tabs>
            <w:tab w:val="left" w:pos="521"/>
          </w:tabs>
          <w:ind w:left="855" w:hanging="43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CFECE8E">
        <w:start w:val="1"/>
        <w:numFmt w:val="decimal"/>
        <w:lvlText w:val="%2)"/>
        <w:lvlJc w:val="left"/>
        <w:pPr>
          <w:tabs>
            <w:tab w:val="left" w:pos="521"/>
          </w:tabs>
          <w:ind w:left="115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689D56">
        <w:start w:val="1"/>
        <w:numFmt w:val="decimal"/>
        <w:lvlText w:val="%3)"/>
        <w:lvlJc w:val="left"/>
        <w:pPr>
          <w:tabs>
            <w:tab w:val="left" w:pos="521"/>
          </w:tabs>
          <w:ind w:left="187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C6C880">
        <w:start w:val="1"/>
        <w:numFmt w:val="decimal"/>
        <w:lvlText w:val="%4)"/>
        <w:lvlJc w:val="left"/>
        <w:pPr>
          <w:tabs>
            <w:tab w:val="left" w:pos="521"/>
          </w:tabs>
          <w:ind w:left="259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E01982">
        <w:start w:val="1"/>
        <w:numFmt w:val="decimal"/>
        <w:lvlText w:val="%5)"/>
        <w:lvlJc w:val="left"/>
        <w:pPr>
          <w:tabs>
            <w:tab w:val="left" w:pos="521"/>
          </w:tabs>
          <w:ind w:left="331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080DEA">
        <w:start w:val="1"/>
        <w:numFmt w:val="decimal"/>
        <w:lvlText w:val="%6)"/>
        <w:lvlJc w:val="left"/>
        <w:pPr>
          <w:tabs>
            <w:tab w:val="left" w:pos="521"/>
          </w:tabs>
          <w:ind w:left="403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CE2148">
        <w:start w:val="1"/>
        <w:numFmt w:val="decimal"/>
        <w:lvlText w:val="%7)"/>
        <w:lvlJc w:val="left"/>
        <w:pPr>
          <w:tabs>
            <w:tab w:val="left" w:pos="521"/>
          </w:tabs>
          <w:ind w:left="475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EFE88">
        <w:start w:val="1"/>
        <w:numFmt w:val="decimal"/>
        <w:lvlText w:val="%8)"/>
        <w:lvlJc w:val="left"/>
        <w:pPr>
          <w:tabs>
            <w:tab w:val="left" w:pos="521"/>
          </w:tabs>
          <w:ind w:left="547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C08B72">
        <w:start w:val="1"/>
        <w:numFmt w:val="decimal"/>
        <w:lvlText w:val="%9)"/>
        <w:lvlJc w:val="left"/>
        <w:pPr>
          <w:tabs>
            <w:tab w:val="left" w:pos="521"/>
          </w:tabs>
          <w:ind w:left="6195" w:hanging="43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950475231">
    <w:abstractNumId w:val="83"/>
  </w:num>
  <w:num w:numId="48" w16cid:durableId="630020515">
    <w:abstractNumId w:val="257"/>
    <w:lvlOverride w:ilvl="0">
      <w:startOverride w:val="2"/>
    </w:lvlOverride>
  </w:num>
  <w:num w:numId="49" w16cid:durableId="20016884">
    <w:abstractNumId w:val="20"/>
  </w:num>
  <w:num w:numId="50" w16cid:durableId="1572816228">
    <w:abstractNumId w:val="226"/>
    <w:lvlOverride w:ilvl="0">
      <w:lvl w:ilvl="0" w:tplc="AB3828F6">
        <w:start w:val="1"/>
        <w:numFmt w:val="decimal"/>
        <w:lvlText w:val="%1)"/>
        <w:lvlJc w:val="left"/>
        <w:pPr>
          <w:tabs>
            <w:tab w:val="num" w:pos="839"/>
          </w:tabs>
          <w:ind w:left="850"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1" w16cid:durableId="559638677">
    <w:abstractNumId w:val="0"/>
  </w:num>
  <w:num w:numId="52" w16cid:durableId="353923261">
    <w:abstractNumId w:val="268"/>
    <w:lvlOverride w:ilvl="0">
      <w:startOverride w:val="3"/>
    </w:lvlOverride>
  </w:num>
  <w:num w:numId="53" w16cid:durableId="1819686588">
    <w:abstractNumId w:val="14"/>
  </w:num>
  <w:num w:numId="54" w16cid:durableId="591625811">
    <w:abstractNumId w:val="423"/>
  </w:num>
  <w:num w:numId="55" w16cid:durableId="751245428">
    <w:abstractNumId w:val="423"/>
    <w:lvlOverride w:ilvl="0">
      <w:startOverride w:val="2"/>
      <w:lvl w:ilvl="0" w:tplc="95C0554C">
        <w:start w:val="2"/>
        <w:numFmt w:val="decimal"/>
        <w:lvlText w:val="%1."/>
        <w:lvlJc w:val="left"/>
        <w:pPr>
          <w:tabs>
            <w:tab w:val="left" w:pos="519"/>
            <w:tab w:val="left" w:pos="5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C8CEB78">
        <w:start w:val="1"/>
        <w:numFmt w:val="decimal"/>
        <w:lvlText w:val="%2)"/>
        <w:lvlJc w:val="left"/>
        <w:pPr>
          <w:tabs>
            <w:tab w:val="left" w:pos="519"/>
            <w:tab w:val="left" w:pos="5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8E598A">
        <w:start w:val="1"/>
        <w:numFmt w:val="lowerRoman"/>
        <w:lvlText w:val="%3."/>
        <w:lvlJc w:val="left"/>
        <w:pPr>
          <w:tabs>
            <w:tab w:val="left" w:pos="519"/>
            <w:tab w:val="left" w:pos="5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CC38E8">
        <w:start w:val="1"/>
        <w:numFmt w:val="decimal"/>
        <w:lvlText w:val="%4."/>
        <w:lvlJc w:val="left"/>
        <w:pPr>
          <w:tabs>
            <w:tab w:val="left" w:pos="519"/>
            <w:tab w:val="left" w:pos="5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902C3A">
        <w:start w:val="1"/>
        <w:numFmt w:val="lowerLetter"/>
        <w:lvlText w:val="%5."/>
        <w:lvlJc w:val="left"/>
        <w:pPr>
          <w:tabs>
            <w:tab w:val="left" w:pos="519"/>
            <w:tab w:val="left" w:pos="5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C3E9174">
        <w:start w:val="1"/>
        <w:numFmt w:val="lowerRoman"/>
        <w:lvlText w:val="%6."/>
        <w:lvlJc w:val="left"/>
        <w:pPr>
          <w:tabs>
            <w:tab w:val="left" w:pos="519"/>
            <w:tab w:val="left" w:pos="5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527A80">
        <w:start w:val="1"/>
        <w:numFmt w:val="decimal"/>
        <w:lvlText w:val="%7."/>
        <w:lvlJc w:val="left"/>
        <w:pPr>
          <w:tabs>
            <w:tab w:val="left" w:pos="519"/>
            <w:tab w:val="left" w:pos="5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602836">
        <w:start w:val="1"/>
        <w:numFmt w:val="lowerLetter"/>
        <w:lvlText w:val="%8."/>
        <w:lvlJc w:val="left"/>
        <w:pPr>
          <w:tabs>
            <w:tab w:val="left" w:pos="519"/>
            <w:tab w:val="left" w:pos="5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EE4492">
        <w:start w:val="1"/>
        <w:numFmt w:val="lowerRoman"/>
        <w:lvlText w:val="%9."/>
        <w:lvlJc w:val="left"/>
        <w:pPr>
          <w:tabs>
            <w:tab w:val="left" w:pos="519"/>
            <w:tab w:val="left" w:pos="5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16cid:durableId="30425936">
    <w:abstractNumId w:val="95"/>
  </w:num>
  <w:num w:numId="57" w16cid:durableId="32537569">
    <w:abstractNumId w:val="366"/>
  </w:num>
  <w:num w:numId="58" w16cid:durableId="1344282066">
    <w:abstractNumId w:val="366"/>
    <w:lvlOverride w:ilvl="0">
      <w:startOverride w:val="2"/>
    </w:lvlOverride>
  </w:num>
  <w:num w:numId="59" w16cid:durableId="543099996">
    <w:abstractNumId w:val="116"/>
  </w:num>
  <w:num w:numId="60" w16cid:durableId="101192160">
    <w:abstractNumId w:val="22"/>
    <w:lvlOverride w:ilvl="0">
      <w:lvl w:ilvl="0" w:tplc="07047C00">
        <w:start w:val="1"/>
        <w:numFmt w:val="decimal"/>
        <w:lvlText w:val="%1)"/>
        <w:lvlJc w:val="left"/>
        <w:pPr>
          <w:tabs>
            <w:tab w:val="num" w:pos="837"/>
          </w:tabs>
          <w:ind w:left="850"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16cid:durableId="967662961">
    <w:abstractNumId w:val="22"/>
    <w:lvlOverride w:ilvl="0">
      <w:lvl w:ilvl="0" w:tplc="07047C00">
        <w:start w:val="1"/>
        <w:numFmt w:val="decimal"/>
        <w:lvlText w:val="%1)"/>
        <w:lvlJc w:val="left"/>
        <w:pPr>
          <w:tabs>
            <w:tab w:val="left" w:pos="519"/>
            <w:tab w:val="num" w:pos="837"/>
          </w:tabs>
          <w:ind w:left="850"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4808BE">
        <w:start w:val="1"/>
        <w:numFmt w:val="decimal"/>
        <w:lvlText w:val="%2)"/>
        <w:lvlJc w:val="left"/>
        <w:pPr>
          <w:tabs>
            <w:tab w:val="left" w:pos="519"/>
            <w:tab w:val="left" w:pos="837"/>
            <w:tab w:val="num" w:pos="1132"/>
          </w:tabs>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6C784A">
        <w:start w:val="1"/>
        <w:numFmt w:val="decimal"/>
        <w:lvlText w:val="%3)"/>
        <w:lvlJc w:val="left"/>
        <w:pPr>
          <w:tabs>
            <w:tab w:val="left" w:pos="519"/>
            <w:tab w:val="left" w:pos="837"/>
            <w:tab w:val="num" w:pos="1852"/>
          </w:tabs>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A02485E">
        <w:start w:val="1"/>
        <w:numFmt w:val="decimal"/>
        <w:lvlText w:val="%4)"/>
        <w:lvlJc w:val="left"/>
        <w:pPr>
          <w:tabs>
            <w:tab w:val="left" w:pos="519"/>
            <w:tab w:val="left" w:pos="837"/>
            <w:tab w:val="num" w:pos="2572"/>
          </w:tabs>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3303F9C">
        <w:start w:val="1"/>
        <w:numFmt w:val="decimal"/>
        <w:lvlText w:val="%5)"/>
        <w:lvlJc w:val="left"/>
        <w:pPr>
          <w:tabs>
            <w:tab w:val="left" w:pos="519"/>
            <w:tab w:val="left" w:pos="837"/>
            <w:tab w:val="num" w:pos="3292"/>
          </w:tabs>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1C68F2">
        <w:start w:val="1"/>
        <w:numFmt w:val="decimal"/>
        <w:lvlText w:val="%6)"/>
        <w:lvlJc w:val="left"/>
        <w:pPr>
          <w:tabs>
            <w:tab w:val="left" w:pos="519"/>
            <w:tab w:val="left" w:pos="837"/>
            <w:tab w:val="num" w:pos="4012"/>
          </w:tabs>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E620C64">
        <w:start w:val="1"/>
        <w:numFmt w:val="decimal"/>
        <w:lvlText w:val="%7)"/>
        <w:lvlJc w:val="left"/>
        <w:pPr>
          <w:tabs>
            <w:tab w:val="left" w:pos="519"/>
            <w:tab w:val="left" w:pos="837"/>
            <w:tab w:val="num" w:pos="4732"/>
          </w:tabs>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528E0B6">
        <w:start w:val="1"/>
        <w:numFmt w:val="decimal"/>
        <w:lvlText w:val="%8)"/>
        <w:lvlJc w:val="left"/>
        <w:pPr>
          <w:tabs>
            <w:tab w:val="left" w:pos="519"/>
            <w:tab w:val="left" w:pos="837"/>
            <w:tab w:val="num" w:pos="5452"/>
          </w:tabs>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E64C9FA">
        <w:start w:val="1"/>
        <w:numFmt w:val="decimal"/>
        <w:lvlText w:val="%9)"/>
        <w:lvlJc w:val="left"/>
        <w:pPr>
          <w:tabs>
            <w:tab w:val="left" w:pos="519"/>
            <w:tab w:val="left" w:pos="837"/>
            <w:tab w:val="num" w:pos="6172"/>
          </w:tabs>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16cid:durableId="953172083">
    <w:abstractNumId w:val="218"/>
  </w:num>
  <w:num w:numId="63" w16cid:durableId="56053613">
    <w:abstractNumId w:val="439"/>
    <w:lvlOverride w:ilvl="0">
      <w:startOverride w:val="5"/>
    </w:lvlOverride>
  </w:num>
  <w:num w:numId="64" w16cid:durableId="2140875253">
    <w:abstractNumId w:val="352"/>
  </w:num>
  <w:num w:numId="65" w16cid:durableId="811022979">
    <w:abstractNumId w:val="271"/>
  </w:num>
  <w:num w:numId="66" w16cid:durableId="675307183">
    <w:abstractNumId w:val="113"/>
  </w:num>
  <w:num w:numId="67" w16cid:durableId="480660688">
    <w:abstractNumId w:val="146"/>
  </w:num>
  <w:num w:numId="68" w16cid:durableId="913513360">
    <w:abstractNumId w:val="146"/>
    <w:lvlOverride w:ilvl="0">
      <w:startOverride w:val="2"/>
    </w:lvlOverride>
  </w:num>
  <w:num w:numId="69" w16cid:durableId="933787280">
    <w:abstractNumId w:val="74"/>
  </w:num>
  <w:num w:numId="70" w16cid:durableId="1330519120">
    <w:abstractNumId w:val="208"/>
    <w:lvlOverride w:ilvl="0">
      <w:startOverride w:val="2"/>
    </w:lvlOverride>
  </w:num>
  <w:num w:numId="71" w16cid:durableId="1530751523">
    <w:abstractNumId w:val="155"/>
  </w:num>
  <w:num w:numId="72" w16cid:durableId="79302991">
    <w:abstractNumId w:val="176"/>
    <w:lvlOverride w:ilvl="0">
      <w:startOverride w:val="2"/>
    </w:lvlOverride>
  </w:num>
  <w:num w:numId="73" w16cid:durableId="2103910612">
    <w:abstractNumId w:val="117"/>
  </w:num>
  <w:num w:numId="74" w16cid:durableId="1811895473">
    <w:abstractNumId w:val="133"/>
  </w:num>
  <w:num w:numId="75" w16cid:durableId="1085808067">
    <w:abstractNumId w:val="133"/>
    <w:lvlOverride w:ilvl="0">
      <w:startOverride w:val="2"/>
    </w:lvlOverride>
  </w:num>
  <w:num w:numId="76" w16cid:durableId="541989171">
    <w:abstractNumId w:val="420"/>
  </w:num>
  <w:num w:numId="77" w16cid:durableId="138038257">
    <w:abstractNumId w:val="336"/>
  </w:num>
  <w:num w:numId="78" w16cid:durableId="1483737203">
    <w:abstractNumId w:val="336"/>
    <w:lvlOverride w:ilvl="0">
      <w:startOverride w:val="2"/>
    </w:lvlOverride>
  </w:num>
  <w:num w:numId="79" w16cid:durableId="31615312">
    <w:abstractNumId w:val="253"/>
  </w:num>
  <w:num w:numId="80" w16cid:durableId="2121366197">
    <w:abstractNumId w:val="390"/>
  </w:num>
  <w:num w:numId="81" w16cid:durableId="1211572358">
    <w:abstractNumId w:val="390"/>
    <w:lvlOverride w:ilvl="0">
      <w:startOverride w:val="2"/>
    </w:lvlOverride>
  </w:num>
  <w:num w:numId="82" w16cid:durableId="962081152">
    <w:abstractNumId w:val="7"/>
  </w:num>
  <w:num w:numId="83" w16cid:durableId="2083525192">
    <w:abstractNumId w:val="73"/>
    <w:lvlOverride w:ilvl="0">
      <w:startOverride w:val="2"/>
    </w:lvlOverride>
  </w:num>
  <w:num w:numId="84" w16cid:durableId="863446649">
    <w:abstractNumId w:val="98"/>
  </w:num>
  <w:num w:numId="85" w16cid:durableId="2108840797">
    <w:abstractNumId w:val="434"/>
  </w:num>
  <w:num w:numId="86" w16cid:durableId="638726083">
    <w:abstractNumId w:val="434"/>
    <w:lvlOverride w:ilvl="0">
      <w:startOverride w:val="2"/>
    </w:lvlOverride>
  </w:num>
  <w:num w:numId="87" w16cid:durableId="1379668474">
    <w:abstractNumId w:val="363"/>
  </w:num>
  <w:num w:numId="88" w16cid:durableId="1689015228">
    <w:abstractNumId w:val="205"/>
  </w:num>
  <w:num w:numId="89" w16cid:durableId="31734380">
    <w:abstractNumId w:val="205"/>
    <w:lvlOverride w:ilvl="0">
      <w:lvl w:ilvl="0" w:tplc="3A18360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2A7E82">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5808B5A">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12F56E">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76DDEA">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D82B02">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8E7366">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8EDC08">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B1C7366">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16cid:durableId="1766151720">
    <w:abstractNumId w:val="67"/>
  </w:num>
  <w:num w:numId="91" w16cid:durableId="470942320">
    <w:abstractNumId w:val="171"/>
    <w:lvlOverride w:ilvl="0">
      <w:startOverride w:val="9"/>
    </w:lvlOverride>
  </w:num>
  <w:num w:numId="92" w16cid:durableId="530067821">
    <w:abstractNumId w:val="379"/>
  </w:num>
  <w:num w:numId="93" w16cid:durableId="950015203">
    <w:abstractNumId w:val="157"/>
  </w:num>
  <w:num w:numId="94" w16cid:durableId="997610635">
    <w:abstractNumId w:val="157"/>
    <w:lvlOverride w:ilvl="0">
      <w:startOverride w:val="2"/>
    </w:lvlOverride>
  </w:num>
  <w:num w:numId="95" w16cid:durableId="1827086885">
    <w:abstractNumId w:val="287"/>
  </w:num>
  <w:num w:numId="96" w16cid:durableId="65153333">
    <w:abstractNumId w:val="342"/>
    <w:lvlOverride w:ilvl="0">
      <w:startOverride w:val="2"/>
    </w:lvlOverride>
  </w:num>
  <w:num w:numId="97" w16cid:durableId="2139909969">
    <w:abstractNumId w:val="342"/>
    <w:lvlOverride w:ilvl="0">
      <w:lvl w:ilvl="0" w:tplc="D9F4E20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4C1706">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083B1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0088E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0E628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AF85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92A0C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C869A8">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1D0639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16cid:durableId="832842661">
    <w:abstractNumId w:val="394"/>
  </w:num>
  <w:num w:numId="99" w16cid:durableId="567303258">
    <w:abstractNumId w:val="102"/>
  </w:num>
  <w:num w:numId="100" w16cid:durableId="191576868">
    <w:abstractNumId w:val="102"/>
    <w:lvlOverride w:ilvl="0">
      <w:startOverride w:val="2"/>
    </w:lvlOverride>
  </w:num>
  <w:num w:numId="101" w16cid:durableId="1086265351">
    <w:abstractNumId w:val="289"/>
  </w:num>
  <w:num w:numId="102" w16cid:durableId="1607538676">
    <w:abstractNumId w:val="331"/>
  </w:num>
  <w:num w:numId="103" w16cid:durableId="1831829443">
    <w:abstractNumId w:val="6"/>
  </w:num>
  <w:num w:numId="104" w16cid:durableId="532378526">
    <w:abstractNumId w:val="458"/>
  </w:num>
  <w:num w:numId="105" w16cid:durableId="1837110369">
    <w:abstractNumId w:val="18"/>
  </w:num>
  <w:num w:numId="106" w16cid:durableId="1594850080">
    <w:abstractNumId w:val="422"/>
  </w:num>
  <w:num w:numId="107" w16cid:durableId="1940747603">
    <w:abstractNumId w:val="54"/>
  </w:num>
  <w:num w:numId="108" w16cid:durableId="145056131">
    <w:abstractNumId w:val="461"/>
  </w:num>
  <w:num w:numId="109" w16cid:durableId="108553776">
    <w:abstractNumId w:val="21"/>
  </w:num>
  <w:num w:numId="110" w16cid:durableId="1827892659">
    <w:abstractNumId w:val="188"/>
  </w:num>
  <w:num w:numId="111" w16cid:durableId="1528719374">
    <w:abstractNumId w:val="188"/>
    <w:lvlOverride w:ilvl="0">
      <w:startOverride w:val="2"/>
    </w:lvlOverride>
  </w:num>
  <w:num w:numId="112" w16cid:durableId="91781267">
    <w:abstractNumId w:val="425"/>
  </w:num>
  <w:num w:numId="113" w16cid:durableId="1905984949">
    <w:abstractNumId w:val="353"/>
  </w:num>
  <w:num w:numId="114" w16cid:durableId="1206599610">
    <w:abstractNumId w:val="353"/>
    <w:lvlOverride w:ilvl="0">
      <w:lvl w:ilvl="0" w:tplc="726296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2C960E">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365046">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423EE2">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3EABDA">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CCAEF6">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F22BEA">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74DD7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8A4D76">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16cid:durableId="1087190638">
    <w:abstractNumId w:val="353"/>
    <w:lvlOverride w:ilvl="0">
      <w:startOverride w:val="2"/>
      <w:lvl w:ilvl="0" w:tplc="72629608">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2C960E">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365046">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23EE2">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83EABDA">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CCAEF6">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F22BEA">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74DD7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18A4D76">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16cid:durableId="1711412443">
    <w:abstractNumId w:val="436"/>
  </w:num>
  <w:num w:numId="117" w16cid:durableId="232544904">
    <w:abstractNumId w:val="456"/>
  </w:num>
  <w:num w:numId="118" w16cid:durableId="1600602713">
    <w:abstractNumId w:val="456"/>
    <w:lvlOverride w:ilvl="0">
      <w:startOverride w:val="2"/>
      <w:lvl w:ilvl="0" w:tplc="92DCA22A">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A88B8A">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7CB2D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7CBC4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EA2B4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DC89BC">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2A807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A44E0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B0DDF0">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9" w16cid:durableId="898051830">
    <w:abstractNumId w:val="411"/>
  </w:num>
  <w:num w:numId="120" w16cid:durableId="987319531">
    <w:abstractNumId w:val="441"/>
  </w:num>
  <w:num w:numId="121" w16cid:durableId="756560867">
    <w:abstractNumId w:val="220"/>
  </w:num>
  <w:num w:numId="122" w16cid:durableId="255135322">
    <w:abstractNumId w:val="445"/>
  </w:num>
  <w:num w:numId="123" w16cid:durableId="138422083">
    <w:abstractNumId w:val="445"/>
    <w:lvlOverride w:ilvl="0">
      <w:startOverride w:val="2"/>
    </w:lvlOverride>
  </w:num>
  <w:num w:numId="124" w16cid:durableId="819734331">
    <w:abstractNumId w:val="194"/>
  </w:num>
  <w:num w:numId="125" w16cid:durableId="371610474">
    <w:abstractNumId w:val="31"/>
  </w:num>
  <w:num w:numId="126" w16cid:durableId="1559509840">
    <w:abstractNumId w:val="31"/>
    <w:lvlOverride w:ilvl="0">
      <w:startOverride w:val="2"/>
      <w:lvl w:ilvl="0" w:tplc="6B2C13A8">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4CFFB6">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6EC383C">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0ADEC0">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503C2C">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B7ECFFA">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401F0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7A58F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F848D0">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7" w16cid:durableId="701325936">
    <w:abstractNumId w:val="148"/>
  </w:num>
  <w:num w:numId="128" w16cid:durableId="1069690812">
    <w:abstractNumId w:val="406"/>
  </w:num>
  <w:num w:numId="129" w16cid:durableId="1629581862">
    <w:abstractNumId w:val="31"/>
    <w:lvlOverride w:ilvl="0">
      <w:startOverride w:val="4"/>
      <w:lvl w:ilvl="0" w:tplc="6B2C13A8">
        <w:start w:val="4"/>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B4CFFB6">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6EC383C">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0ADEC0">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503C2C">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B7ECFFA">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401F0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7A58FE">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3F848D0">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0" w16cid:durableId="371736724">
    <w:abstractNumId w:val="324"/>
  </w:num>
  <w:num w:numId="131" w16cid:durableId="1991016083">
    <w:abstractNumId w:val="247"/>
  </w:num>
  <w:num w:numId="132" w16cid:durableId="574752979">
    <w:abstractNumId w:val="247"/>
    <w:lvlOverride w:ilvl="0">
      <w:startOverride w:val="2"/>
    </w:lvlOverride>
  </w:num>
  <w:num w:numId="133" w16cid:durableId="1585185978">
    <w:abstractNumId w:val="247"/>
    <w:lvlOverride w:ilvl="0">
      <w:lvl w:ilvl="0" w:tplc="43D262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71630E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26243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75AEEA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0AB4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DED8AA">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5CCF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FE7A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CA39C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4" w16cid:durableId="236474151">
    <w:abstractNumId w:val="325"/>
  </w:num>
  <w:num w:numId="135" w16cid:durableId="1887594611">
    <w:abstractNumId w:val="94"/>
  </w:num>
  <w:num w:numId="136" w16cid:durableId="1282227694">
    <w:abstractNumId w:val="294"/>
  </w:num>
  <w:num w:numId="137" w16cid:durableId="668487864">
    <w:abstractNumId w:val="56"/>
  </w:num>
  <w:num w:numId="138" w16cid:durableId="710961456">
    <w:abstractNumId w:val="298"/>
  </w:num>
  <w:num w:numId="139" w16cid:durableId="2050299929">
    <w:abstractNumId w:val="380"/>
  </w:num>
  <w:num w:numId="140" w16cid:durableId="1992098222">
    <w:abstractNumId w:val="380"/>
    <w:lvlOverride w:ilvl="1">
      <w:startOverride w:val="2"/>
    </w:lvlOverride>
  </w:num>
  <w:num w:numId="141" w16cid:durableId="898128896">
    <w:abstractNumId w:val="340"/>
  </w:num>
  <w:num w:numId="142" w16cid:durableId="1472988357">
    <w:abstractNumId w:val="91"/>
  </w:num>
  <w:num w:numId="143" w16cid:durableId="1731461605">
    <w:abstractNumId w:val="91"/>
    <w:lvlOverride w:ilvl="0">
      <w:startOverride w:val="2"/>
    </w:lvlOverride>
  </w:num>
  <w:num w:numId="144" w16cid:durableId="1147017918">
    <w:abstractNumId w:val="264"/>
  </w:num>
  <w:num w:numId="145" w16cid:durableId="2079668509">
    <w:abstractNumId w:val="202"/>
  </w:num>
  <w:num w:numId="146" w16cid:durableId="2055540229">
    <w:abstractNumId w:val="249"/>
  </w:num>
  <w:num w:numId="147" w16cid:durableId="1557858713">
    <w:abstractNumId w:val="248"/>
  </w:num>
  <w:num w:numId="148" w16cid:durableId="1883052004">
    <w:abstractNumId w:val="248"/>
    <w:lvlOverride w:ilvl="0">
      <w:startOverride w:val="2"/>
    </w:lvlOverride>
  </w:num>
  <w:num w:numId="149" w16cid:durableId="1753547710">
    <w:abstractNumId w:val="338"/>
  </w:num>
  <w:num w:numId="150" w16cid:durableId="6256428">
    <w:abstractNumId w:val="178"/>
  </w:num>
  <w:num w:numId="151" w16cid:durableId="1820607166">
    <w:abstractNumId w:val="260"/>
  </w:num>
  <w:num w:numId="152" w16cid:durableId="1004363031">
    <w:abstractNumId w:val="123"/>
    <w:lvlOverride w:ilvl="0">
      <w:startOverride w:val="2"/>
    </w:lvlOverride>
  </w:num>
  <w:num w:numId="153" w16cid:durableId="210190086">
    <w:abstractNumId w:val="251"/>
  </w:num>
  <w:num w:numId="154" w16cid:durableId="1291671617">
    <w:abstractNumId w:val="235"/>
  </w:num>
  <w:num w:numId="155" w16cid:durableId="1503623893">
    <w:abstractNumId w:val="235"/>
    <w:lvlOverride w:ilvl="0">
      <w:startOverride w:val="2"/>
    </w:lvlOverride>
  </w:num>
  <w:num w:numId="156" w16cid:durableId="1094981118">
    <w:abstractNumId w:val="197"/>
  </w:num>
  <w:num w:numId="157" w16cid:durableId="1145584545">
    <w:abstractNumId w:val="376"/>
    <w:lvlOverride w:ilvl="0">
      <w:lvl w:ilvl="0" w:tplc="ECBED100">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16cid:durableId="1350908710">
    <w:abstractNumId w:val="376"/>
    <w:lvlOverride w:ilvl="0">
      <w:startOverride w:val="2"/>
    </w:lvlOverride>
  </w:num>
  <w:num w:numId="159" w16cid:durableId="1968662078">
    <w:abstractNumId w:val="433"/>
  </w:num>
  <w:num w:numId="160" w16cid:durableId="538857175">
    <w:abstractNumId w:val="391"/>
  </w:num>
  <w:num w:numId="161" w16cid:durableId="918254069">
    <w:abstractNumId w:val="376"/>
    <w:lvlOverride w:ilvl="0">
      <w:startOverride w:val="3"/>
    </w:lvlOverride>
  </w:num>
  <w:num w:numId="162" w16cid:durableId="918322803">
    <w:abstractNumId w:val="172"/>
  </w:num>
  <w:num w:numId="163" w16cid:durableId="209536631">
    <w:abstractNumId w:val="159"/>
  </w:num>
  <w:num w:numId="164" w16cid:durableId="1540582996">
    <w:abstractNumId w:val="159"/>
    <w:lvlOverride w:ilvl="0">
      <w:startOverride w:val="2"/>
    </w:lvlOverride>
  </w:num>
  <w:num w:numId="165" w16cid:durableId="1065643366">
    <w:abstractNumId w:val="191"/>
  </w:num>
  <w:num w:numId="166" w16cid:durableId="1080372480">
    <w:abstractNumId w:val="276"/>
  </w:num>
  <w:num w:numId="167" w16cid:durableId="1729842821">
    <w:abstractNumId w:val="276"/>
    <w:lvlOverride w:ilvl="0">
      <w:lvl w:ilvl="0" w:tplc="AA260A5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662A0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2C5AF8">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86353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F0DC9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BA848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1F48A6E">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66EBF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98B6F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16cid:durableId="455366894">
    <w:abstractNumId w:val="472"/>
  </w:num>
  <w:num w:numId="169" w16cid:durableId="461575567">
    <w:abstractNumId w:val="351"/>
    <w:lvlOverride w:ilvl="0">
      <w:startOverride w:val="2"/>
    </w:lvlOverride>
  </w:num>
  <w:num w:numId="170" w16cid:durableId="1603956555">
    <w:abstractNumId w:val="42"/>
  </w:num>
  <w:num w:numId="171" w16cid:durableId="1891107031">
    <w:abstractNumId w:val="413"/>
  </w:num>
  <w:num w:numId="172" w16cid:durableId="1642727801">
    <w:abstractNumId w:val="53"/>
  </w:num>
  <w:num w:numId="173" w16cid:durableId="624890774">
    <w:abstractNumId w:val="156"/>
  </w:num>
  <w:num w:numId="174" w16cid:durableId="1776706422">
    <w:abstractNumId w:val="156"/>
    <w:lvlOverride w:ilvl="0">
      <w:startOverride w:val="3"/>
    </w:lvlOverride>
  </w:num>
  <w:num w:numId="175" w16cid:durableId="1337928513">
    <w:abstractNumId w:val="65"/>
  </w:num>
  <w:num w:numId="176" w16cid:durableId="1898281516">
    <w:abstractNumId w:val="43"/>
  </w:num>
  <w:num w:numId="177" w16cid:durableId="353846706">
    <w:abstractNumId w:val="308"/>
  </w:num>
  <w:num w:numId="178" w16cid:durableId="552354699">
    <w:abstractNumId w:val="429"/>
    <w:lvlOverride w:ilvl="0">
      <w:startOverride w:val="2"/>
    </w:lvlOverride>
  </w:num>
  <w:num w:numId="179" w16cid:durableId="897084751">
    <w:abstractNumId w:val="183"/>
  </w:num>
  <w:num w:numId="180" w16cid:durableId="2084138797">
    <w:abstractNumId w:val="139"/>
  </w:num>
  <w:num w:numId="181" w16cid:durableId="342245989">
    <w:abstractNumId w:val="415"/>
  </w:num>
  <w:num w:numId="182" w16cid:durableId="2083676382">
    <w:abstractNumId w:val="70"/>
    <w:lvlOverride w:ilvl="0">
      <w:lvl w:ilvl="0" w:tplc="961ADA60">
        <w:start w:val="1"/>
        <w:numFmt w:val="decimal"/>
        <w:lvlText w:val="%1)"/>
        <w:lvlJc w:val="left"/>
        <w:pPr>
          <w:tabs>
            <w:tab w:val="left" w:pos="521"/>
          </w:tabs>
          <w:ind w:left="850"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83" w16cid:durableId="282152328">
    <w:abstractNumId w:val="70"/>
    <w:lvlOverride w:ilvl="0">
      <w:lvl w:ilvl="0" w:tplc="961ADA60">
        <w:start w:val="1"/>
        <w:numFmt w:val="decimal"/>
        <w:lvlText w:val="%1)"/>
        <w:lvlJc w:val="left"/>
        <w:pPr>
          <w:tabs>
            <w:tab w:val="left" w:pos="521"/>
          </w:tabs>
          <w:ind w:left="85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F66C586">
        <w:start w:val="1"/>
        <w:numFmt w:val="decimal"/>
        <w:lvlText w:val="%2)"/>
        <w:lvlJc w:val="left"/>
        <w:pPr>
          <w:tabs>
            <w:tab w:val="left" w:pos="521"/>
          </w:tabs>
          <w:ind w:left="114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CBC428C">
        <w:start w:val="1"/>
        <w:numFmt w:val="decimal"/>
        <w:lvlText w:val="%3)"/>
        <w:lvlJc w:val="left"/>
        <w:pPr>
          <w:tabs>
            <w:tab w:val="left" w:pos="521"/>
          </w:tabs>
          <w:ind w:left="186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4C28F8D6">
        <w:start w:val="1"/>
        <w:numFmt w:val="decimal"/>
        <w:lvlText w:val="%4)"/>
        <w:lvlJc w:val="left"/>
        <w:pPr>
          <w:tabs>
            <w:tab w:val="left" w:pos="521"/>
          </w:tabs>
          <w:ind w:left="25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D8FE3E26">
        <w:start w:val="1"/>
        <w:numFmt w:val="decimal"/>
        <w:lvlText w:val="%5)"/>
        <w:lvlJc w:val="left"/>
        <w:pPr>
          <w:tabs>
            <w:tab w:val="left" w:pos="521"/>
          </w:tabs>
          <w:ind w:left="330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C29A3B4C">
        <w:start w:val="1"/>
        <w:numFmt w:val="decimal"/>
        <w:lvlText w:val="%6)"/>
        <w:lvlJc w:val="left"/>
        <w:pPr>
          <w:tabs>
            <w:tab w:val="left" w:pos="521"/>
          </w:tabs>
          <w:ind w:left="402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88C003E">
        <w:start w:val="1"/>
        <w:numFmt w:val="decimal"/>
        <w:lvlText w:val="%7)"/>
        <w:lvlJc w:val="left"/>
        <w:pPr>
          <w:tabs>
            <w:tab w:val="left" w:pos="521"/>
          </w:tabs>
          <w:ind w:left="474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9D06520">
        <w:start w:val="1"/>
        <w:numFmt w:val="decimal"/>
        <w:lvlText w:val="%8)"/>
        <w:lvlJc w:val="left"/>
        <w:pPr>
          <w:tabs>
            <w:tab w:val="left" w:pos="521"/>
          </w:tabs>
          <w:ind w:left="546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0E808C6">
        <w:start w:val="1"/>
        <w:numFmt w:val="decimal"/>
        <w:lvlText w:val="%9)"/>
        <w:lvlJc w:val="left"/>
        <w:pPr>
          <w:tabs>
            <w:tab w:val="left" w:pos="521"/>
          </w:tabs>
          <w:ind w:left="61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84" w16cid:durableId="1390691610">
    <w:abstractNumId w:val="396"/>
  </w:num>
  <w:num w:numId="185" w16cid:durableId="597639351">
    <w:abstractNumId w:val="266"/>
  </w:num>
  <w:num w:numId="186" w16cid:durableId="1018315584">
    <w:abstractNumId w:val="266"/>
    <w:lvlOverride w:ilvl="0">
      <w:startOverride w:val="2"/>
    </w:lvlOverride>
  </w:num>
  <w:num w:numId="187" w16cid:durableId="299115887">
    <w:abstractNumId w:val="108"/>
  </w:num>
  <w:num w:numId="188" w16cid:durableId="711421580">
    <w:abstractNumId w:val="13"/>
  </w:num>
  <w:num w:numId="189" w16cid:durableId="1997764093">
    <w:abstractNumId w:val="13"/>
    <w:lvlOverride w:ilvl="0">
      <w:startOverride w:val="2"/>
    </w:lvlOverride>
  </w:num>
  <w:num w:numId="190" w16cid:durableId="401102461">
    <w:abstractNumId w:val="410"/>
  </w:num>
  <w:num w:numId="191" w16cid:durableId="1807116696">
    <w:abstractNumId w:val="187"/>
    <w:lvlOverride w:ilvl="0">
      <w:startOverride w:val="2"/>
    </w:lvlOverride>
  </w:num>
  <w:num w:numId="192" w16cid:durableId="1270239069">
    <w:abstractNumId w:val="395"/>
  </w:num>
  <w:num w:numId="193" w16cid:durableId="1046640850">
    <w:abstractNumId w:val="387"/>
    <w:lvlOverride w:ilvl="0">
      <w:lvl w:ilvl="0" w:tplc="148A3F66">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16cid:durableId="1415593217">
    <w:abstractNumId w:val="387"/>
    <w:lvlOverride w:ilvl="0">
      <w:startOverride w:val="2"/>
    </w:lvlOverride>
  </w:num>
  <w:num w:numId="195" w16cid:durableId="1359426402">
    <w:abstractNumId w:val="398"/>
  </w:num>
  <w:num w:numId="196" w16cid:durableId="1464040956">
    <w:abstractNumId w:val="385"/>
  </w:num>
  <w:num w:numId="197" w16cid:durableId="370375463">
    <w:abstractNumId w:val="33"/>
  </w:num>
  <w:num w:numId="198" w16cid:durableId="1398553164">
    <w:abstractNumId w:val="278"/>
  </w:num>
  <w:num w:numId="199" w16cid:durableId="871066945">
    <w:abstractNumId w:val="163"/>
  </w:num>
  <w:num w:numId="200" w16cid:durableId="1925913302">
    <w:abstractNumId w:val="452"/>
  </w:num>
  <w:num w:numId="201" w16cid:durableId="1712731706">
    <w:abstractNumId w:val="267"/>
  </w:num>
  <w:num w:numId="202" w16cid:durableId="1709139254">
    <w:abstractNumId w:val="303"/>
  </w:num>
  <w:num w:numId="203" w16cid:durableId="318966268">
    <w:abstractNumId w:val="303"/>
    <w:lvlOverride w:ilvl="0">
      <w:startOverride w:val="2"/>
    </w:lvlOverride>
  </w:num>
  <w:num w:numId="204" w16cid:durableId="376929117">
    <w:abstractNumId w:val="296"/>
  </w:num>
  <w:num w:numId="205" w16cid:durableId="1033381197">
    <w:abstractNumId w:val="134"/>
  </w:num>
  <w:num w:numId="206" w16cid:durableId="1207332524">
    <w:abstractNumId w:val="275"/>
  </w:num>
  <w:num w:numId="207" w16cid:durableId="325019463">
    <w:abstractNumId w:val="327"/>
  </w:num>
  <w:num w:numId="208" w16cid:durableId="1287664358">
    <w:abstractNumId w:val="327"/>
    <w:lvlOverride w:ilvl="0">
      <w:lvl w:ilvl="0" w:tplc="45E6FE20">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168D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C455BA">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BCA4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BAC5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CE3362">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2EA0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EC96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E00935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16cid:durableId="1402826531">
    <w:abstractNumId w:val="104"/>
  </w:num>
  <w:num w:numId="210" w16cid:durableId="756905033">
    <w:abstractNumId w:val="71"/>
  </w:num>
  <w:num w:numId="211" w16cid:durableId="1505709277">
    <w:abstractNumId w:val="71"/>
    <w:lvlOverride w:ilvl="0">
      <w:startOverride w:val="2"/>
    </w:lvlOverride>
  </w:num>
  <w:num w:numId="212" w16cid:durableId="1996448327">
    <w:abstractNumId w:val="237"/>
  </w:num>
  <w:num w:numId="213" w16cid:durableId="715859912">
    <w:abstractNumId w:val="444"/>
  </w:num>
  <w:num w:numId="214" w16cid:durableId="1818643671">
    <w:abstractNumId w:val="444"/>
    <w:lvlOverride w:ilvl="0">
      <w:lvl w:ilvl="0" w:tplc="6D885F54">
        <w:start w:val="1"/>
        <w:numFmt w:val="decimal"/>
        <w:suff w:val="nothing"/>
        <w:lvlText w:val="%1)"/>
        <w:lvlJc w:val="left"/>
        <w:pPr>
          <w:tabs>
            <w:tab w:val="left" w:pos="519"/>
            <w:tab w:val="left" w:pos="5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1015F4">
        <w:start w:val="1"/>
        <w:numFmt w:val="lowerLetter"/>
        <w:lvlText w:val="%2)"/>
        <w:lvlJc w:val="left"/>
        <w:pPr>
          <w:tabs>
            <w:tab w:val="left" w:pos="519"/>
            <w:tab w:val="left" w:pos="521"/>
            <w:tab w:val="num" w:pos="1440"/>
          </w:tabs>
          <w:ind w:left="164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9E89586">
        <w:start w:val="1"/>
        <w:numFmt w:val="lowerRoman"/>
        <w:lvlText w:val="%3)"/>
        <w:lvlJc w:val="left"/>
        <w:pPr>
          <w:tabs>
            <w:tab w:val="left" w:pos="519"/>
            <w:tab w:val="left" w:pos="521"/>
            <w:tab w:val="num" w:pos="2160"/>
          </w:tabs>
          <w:ind w:left="2361" w:hanging="6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B2F4CE">
        <w:start w:val="1"/>
        <w:numFmt w:val="decimal"/>
        <w:lvlText w:val="(%4)"/>
        <w:lvlJc w:val="left"/>
        <w:pPr>
          <w:tabs>
            <w:tab w:val="left" w:pos="519"/>
            <w:tab w:val="left" w:pos="521"/>
            <w:tab w:val="num" w:pos="2880"/>
          </w:tabs>
          <w:ind w:left="308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FB4D9A4">
        <w:start w:val="1"/>
        <w:numFmt w:val="lowerLetter"/>
        <w:lvlText w:val="(%5)"/>
        <w:lvlJc w:val="left"/>
        <w:pPr>
          <w:tabs>
            <w:tab w:val="left" w:pos="519"/>
            <w:tab w:val="left" w:pos="521"/>
            <w:tab w:val="num" w:pos="3600"/>
          </w:tabs>
          <w:ind w:left="380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5BA0C8E">
        <w:start w:val="1"/>
        <w:numFmt w:val="lowerRoman"/>
        <w:lvlText w:val="(%6)"/>
        <w:lvlJc w:val="left"/>
        <w:pPr>
          <w:tabs>
            <w:tab w:val="left" w:pos="519"/>
            <w:tab w:val="left" w:pos="521"/>
            <w:tab w:val="num" w:pos="4320"/>
          </w:tabs>
          <w:ind w:left="4521" w:hanging="6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A8A704">
        <w:start w:val="1"/>
        <w:numFmt w:val="decimal"/>
        <w:lvlText w:val="%7."/>
        <w:lvlJc w:val="left"/>
        <w:pPr>
          <w:tabs>
            <w:tab w:val="left" w:pos="519"/>
            <w:tab w:val="left" w:pos="521"/>
            <w:tab w:val="num" w:pos="5040"/>
          </w:tabs>
          <w:ind w:left="524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06D7D6">
        <w:start w:val="1"/>
        <w:numFmt w:val="lowerLetter"/>
        <w:lvlText w:val="%8."/>
        <w:lvlJc w:val="left"/>
        <w:pPr>
          <w:tabs>
            <w:tab w:val="left" w:pos="519"/>
            <w:tab w:val="left" w:pos="521"/>
            <w:tab w:val="num" w:pos="5760"/>
          </w:tabs>
          <w:ind w:left="596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E0DE8C">
        <w:start w:val="1"/>
        <w:numFmt w:val="lowerRoman"/>
        <w:lvlText w:val="%9."/>
        <w:lvlJc w:val="left"/>
        <w:pPr>
          <w:tabs>
            <w:tab w:val="left" w:pos="519"/>
            <w:tab w:val="left" w:pos="521"/>
            <w:tab w:val="num" w:pos="6480"/>
          </w:tabs>
          <w:ind w:left="6681" w:hanging="6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5" w16cid:durableId="494152463">
    <w:abstractNumId w:val="471"/>
  </w:num>
  <w:num w:numId="216" w16cid:durableId="817383950">
    <w:abstractNumId w:val="180"/>
  </w:num>
  <w:num w:numId="217" w16cid:durableId="1976837411">
    <w:abstractNumId w:val="180"/>
    <w:lvlOverride w:ilvl="0">
      <w:lvl w:ilvl="0" w:tplc="A43ADE0A">
        <w:start w:val="1"/>
        <w:numFmt w:val="decimal"/>
        <w:suff w:val="nothing"/>
        <w:lvlText w:val="%1)"/>
        <w:lvlJc w:val="left"/>
        <w:pPr>
          <w:tabs>
            <w:tab w:val="left" w:pos="519"/>
            <w:tab w:val="left" w:pos="5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86FDCE">
        <w:start w:val="1"/>
        <w:numFmt w:val="lowerLetter"/>
        <w:lvlText w:val="%2)"/>
        <w:lvlJc w:val="left"/>
        <w:pPr>
          <w:tabs>
            <w:tab w:val="left" w:pos="519"/>
            <w:tab w:val="left" w:pos="521"/>
            <w:tab w:val="num" w:pos="1440"/>
          </w:tabs>
          <w:ind w:left="164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963F38">
        <w:start w:val="1"/>
        <w:numFmt w:val="lowerRoman"/>
        <w:lvlText w:val="%3)"/>
        <w:lvlJc w:val="left"/>
        <w:pPr>
          <w:tabs>
            <w:tab w:val="left" w:pos="519"/>
            <w:tab w:val="left" w:pos="521"/>
            <w:tab w:val="num" w:pos="2160"/>
          </w:tabs>
          <w:ind w:left="2361" w:hanging="6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0C2122">
        <w:start w:val="1"/>
        <w:numFmt w:val="decimal"/>
        <w:lvlText w:val="(%4)"/>
        <w:lvlJc w:val="left"/>
        <w:pPr>
          <w:tabs>
            <w:tab w:val="left" w:pos="519"/>
            <w:tab w:val="left" w:pos="521"/>
            <w:tab w:val="num" w:pos="2880"/>
          </w:tabs>
          <w:ind w:left="308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CC9F3C">
        <w:start w:val="1"/>
        <w:numFmt w:val="lowerLetter"/>
        <w:lvlText w:val="(%5)"/>
        <w:lvlJc w:val="left"/>
        <w:pPr>
          <w:tabs>
            <w:tab w:val="left" w:pos="519"/>
            <w:tab w:val="left" w:pos="521"/>
            <w:tab w:val="num" w:pos="3600"/>
          </w:tabs>
          <w:ind w:left="380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4ABBA0">
        <w:start w:val="1"/>
        <w:numFmt w:val="lowerRoman"/>
        <w:lvlText w:val="(%6)"/>
        <w:lvlJc w:val="left"/>
        <w:pPr>
          <w:tabs>
            <w:tab w:val="left" w:pos="519"/>
            <w:tab w:val="left" w:pos="521"/>
            <w:tab w:val="num" w:pos="4320"/>
          </w:tabs>
          <w:ind w:left="4521" w:hanging="6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A08C76">
        <w:start w:val="1"/>
        <w:numFmt w:val="decimal"/>
        <w:lvlText w:val="%7."/>
        <w:lvlJc w:val="left"/>
        <w:pPr>
          <w:tabs>
            <w:tab w:val="left" w:pos="519"/>
            <w:tab w:val="left" w:pos="521"/>
            <w:tab w:val="num" w:pos="5040"/>
          </w:tabs>
          <w:ind w:left="524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84ECC4">
        <w:start w:val="1"/>
        <w:numFmt w:val="lowerLetter"/>
        <w:lvlText w:val="%8."/>
        <w:lvlJc w:val="left"/>
        <w:pPr>
          <w:tabs>
            <w:tab w:val="left" w:pos="519"/>
            <w:tab w:val="left" w:pos="521"/>
            <w:tab w:val="num" w:pos="5760"/>
          </w:tabs>
          <w:ind w:left="5961"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3A5436">
        <w:start w:val="1"/>
        <w:numFmt w:val="lowerRoman"/>
        <w:lvlText w:val="%9."/>
        <w:lvlJc w:val="left"/>
        <w:pPr>
          <w:tabs>
            <w:tab w:val="left" w:pos="519"/>
            <w:tab w:val="left" w:pos="521"/>
            <w:tab w:val="num" w:pos="6480"/>
          </w:tabs>
          <w:ind w:left="6681" w:hanging="6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8" w16cid:durableId="2020153569">
    <w:abstractNumId w:val="180"/>
    <w:lvlOverride w:ilvl="0">
      <w:lvl w:ilvl="0" w:tplc="A43ADE0A">
        <w:start w:val="1"/>
        <w:numFmt w:val="decimal"/>
        <w:suff w:val="nothing"/>
        <w:lvlText w:val="%1)"/>
        <w:lvlJc w:val="left"/>
        <w:pPr>
          <w:tabs>
            <w:tab w:val="left" w:pos="5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86FDCE">
        <w:start w:val="1"/>
        <w:numFmt w:val="lowerLetter"/>
        <w:lvlText w:val="%2)"/>
        <w:lvlJc w:val="left"/>
        <w:pPr>
          <w:tabs>
            <w:tab w:val="left" w:pos="521"/>
            <w:tab w:val="num" w:pos="1440"/>
          </w:tabs>
          <w:ind w:left="1639" w:hanging="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963F38">
        <w:start w:val="1"/>
        <w:numFmt w:val="lowerRoman"/>
        <w:lvlText w:val="%3)"/>
        <w:lvlJc w:val="left"/>
        <w:pPr>
          <w:tabs>
            <w:tab w:val="left" w:pos="521"/>
            <w:tab w:val="num" w:pos="2160"/>
          </w:tabs>
          <w:ind w:left="2359" w:hanging="6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0C2122">
        <w:start w:val="1"/>
        <w:numFmt w:val="decimal"/>
        <w:lvlText w:val="(%4)"/>
        <w:lvlJc w:val="left"/>
        <w:pPr>
          <w:tabs>
            <w:tab w:val="left" w:pos="521"/>
            <w:tab w:val="num" w:pos="2880"/>
          </w:tabs>
          <w:ind w:left="3079" w:hanging="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CC9F3C">
        <w:start w:val="1"/>
        <w:numFmt w:val="lowerLetter"/>
        <w:lvlText w:val="(%5)"/>
        <w:lvlJc w:val="left"/>
        <w:pPr>
          <w:tabs>
            <w:tab w:val="left" w:pos="521"/>
            <w:tab w:val="num" w:pos="3600"/>
          </w:tabs>
          <w:ind w:left="3799" w:hanging="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4ABBA0">
        <w:start w:val="1"/>
        <w:numFmt w:val="lowerRoman"/>
        <w:lvlText w:val="(%6)"/>
        <w:lvlJc w:val="left"/>
        <w:pPr>
          <w:tabs>
            <w:tab w:val="left" w:pos="521"/>
            <w:tab w:val="num" w:pos="4320"/>
          </w:tabs>
          <w:ind w:left="4519" w:hanging="6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A08C76">
        <w:start w:val="1"/>
        <w:numFmt w:val="decimal"/>
        <w:lvlText w:val="%7."/>
        <w:lvlJc w:val="left"/>
        <w:pPr>
          <w:tabs>
            <w:tab w:val="left" w:pos="521"/>
            <w:tab w:val="num" w:pos="5040"/>
          </w:tabs>
          <w:ind w:left="5239" w:hanging="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84ECC4">
        <w:start w:val="1"/>
        <w:numFmt w:val="lowerLetter"/>
        <w:lvlText w:val="%8."/>
        <w:lvlJc w:val="left"/>
        <w:pPr>
          <w:tabs>
            <w:tab w:val="left" w:pos="521"/>
            <w:tab w:val="num" w:pos="5760"/>
          </w:tabs>
          <w:ind w:left="5959" w:hanging="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3A5436">
        <w:start w:val="1"/>
        <w:numFmt w:val="lowerRoman"/>
        <w:lvlText w:val="%9."/>
        <w:lvlJc w:val="left"/>
        <w:pPr>
          <w:tabs>
            <w:tab w:val="left" w:pos="521"/>
            <w:tab w:val="num" w:pos="6480"/>
          </w:tabs>
          <w:ind w:left="6679" w:hanging="6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16cid:durableId="1858930883">
    <w:abstractNumId w:val="24"/>
  </w:num>
  <w:num w:numId="220" w16cid:durableId="958561337">
    <w:abstractNumId w:val="41"/>
    <w:lvlOverride w:ilvl="0">
      <w:startOverride w:val="2"/>
    </w:lvlOverride>
  </w:num>
  <w:num w:numId="221" w16cid:durableId="1113934963">
    <w:abstractNumId w:val="167"/>
  </w:num>
  <w:num w:numId="222" w16cid:durableId="1991519352">
    <w:abstractNumId w:val="375"/>
    <w:lvlOverride w:ilvl="0">
      <w:startOverride w:val="3"/>
    </w:lvlOverride>
  </w:num>
  <w:num w:numId="223" w16cid:durableId="1005398846">
    <w:abstractNumId w:val="282"/>
  </w:num>
  <w:num w:numId="224" w16cid:durableId="1250189450">
    <w:abstractNumId w:val="97"/>
  </w:num>
  <w:num w:numId="225" w16cid:durableId="339351606">
    <w:abstractNumId w:val="198"/>
  </w:num>
  <w:num w:numId="226" w16cid:durableId="1657757283">
    <w:abstractNumId w:val="231"/>
  </w:num>
  <w:num w:numId="227" w16cid:durableId="1763603897">
    <w:abstractNumId w:val="231"/>
    <w:lvlOverride w:ilvl="0">
      <w:lvl w:ilvl="0" w:tplc="0318180A">
        <w:start w:val="1"/>
        <w:numFmt w:val="decimal"/>
        <w:lvlText w:val="%1)"/>
        <w:lvlJc w:val="left"/>
        <w:pPr>
          <w:ind w:left="850"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27E9102">
        <w:start w:val="1"/>
        <w:numFmt w:val="lowerLetter"/>
        <w:lvlText w:val="%2)"/>
        <w:lvlJc w:val="left"/>
        <w:pPr>
          <w:ind w:left="1570"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BE7A84">
        <w:start w:val="1"/>
        <w:numFmt w:val="lowerRoman"/>
        <w:lvlText w:val="%3."/>
        <w:lvlJc w:val="left"/>
        <w:pPr>
          <w:ind w:left="2290"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EA111C">
        <w:start w:val="1"/>
        <w:numFmt w:val="decimal"/>
        <w:lvlText w:val="%4."/>
        <w:lvlJc w:val="left"/>
        <w:pPr>
          <w:ind w:left="3010"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5EF102">
        <w:start w:val="1"/>
        <w:numFmt w:val="lowerLetter"/>
        <w:lvlText w:val="%5."/>
        <w:lvlJc w:val="left"/>
        <w:pPr>
          <w:ind w:left="3730"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10B222">
        <w:start w:val="1"/>
        <w:numFmt w:val="lowerRoman"/>
        <w:lvlText w:val="%6."/>
        <w:lvlJc w:val="left"/>
        <w:pPr>
          <w:ind w:left="4450"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14A582">
        <w:start w:val="1"/>
        <w:numFmt w:val="decimal"/>
        <w:lvlText w:val="%7."/>
        <w:lvlJc w:val="left"/>
        <w:pPr>
          <w:ind w:left="5170"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DC5AB2">
        <w:start w:val="1"/>
        <w:numFmt w:val="lowerLetter"/>
        <w:lvlText w:val="%8."/>
        <w:lvlJc w:val="left"/>
        <w:pPr>
          <w:ind w:left="5890"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880752">
        <w:start w:val="1"/>
        <w:numFmt w:val="lowerRoman"/>
        <w:lvlText w:val="%9."/>
        <w:lvlJc w:val="left"/>
        <w:pPr>
          <w:ind w:left="6610" w:hanging="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8" w16cid:durableId="137647510">
    <w:abstractNumId w:val="306"/>
  </w:num>
  <w:num w:numId="229" w16cid:durableId="1162893835">
    <w:abstractNumId w:val="79"/>
  </w:num>
  <w:num w:numId="230" w16cid:durableId="1150558155">
    <w:abstractNumId w:val="199"/>
  </w:num>
  <w:num w:numId="231" w16cid:durableId="981814219">
    <w:abstractNumId w:val="175"/>
  </w:num>
  <w:num w:numId="232" w16cid:durableId="1211845124">
    <w:abstractNumId w:val="356"/>
  </w:num>
  <w:num w:numId="233" w16cid:durableId="1383750509">
    <w:abstractNumId w:val="244"/>
    <w:lvlOverride w:ilvl="0">
      <w:startOverride w:val="2"/>
    </w:lvlOverride>
  </w:num>
  <w:num w:numId="234" w16cid:durableId="426384698">
    <w:abstractNumId w:val="344"/>
  </w:num>
  <w:num w:numId="235" w16cid:durableId="430703596">
    <w:abstractNumId w:val="328"/>
  </w:num>
  <w:num w:numId="236" w16cid:durableId="725221662">
    <w:abstractNumId w:val="328"/>
    <w:lvlOverride w:ilvl="0">
      <w:startOverride w:val="2"/>
    </w:lvlOverride>
  </w:num>
  <w:num w:numId="237" w16cid:durableId="1112941164">
    <w:abstractNumId w:val="424"/>
  </w:num>
  <w:num w:numId="238" w16cid:durableId="530999516">
    <w:abstractNumId w:val="239"/>
  </w:num>
  <w:num w:numId="239" w16cid:durableId="1348942163">
    <w:abstractNumId w:val="239"/>
    <w:lvlOverride w:ilvl="0">
      <w:startOverride w:val="8"/>
    </w:lvlOverride>
  </w:num>
  <w:num w:numId="240" w16cid:durableId="1614438413">
    <w:abstractNumId w:val="305"/>
  </w:num>
  <w:num w:numId="241" w16cid:durableId="1703550560">
    <w:abstractNumId w:val="174"/>
  </w:num>
  <w:num w:numId="242" w16cid:durableId="1319654282">
    <w:abstractNumId w:val="400"/>
  </w:num>
  <w:num w:numId="243" w16cid:durableId="1669744213">
    <w:abstractNumId w:val="255"/>
  </w:num>
  <w:num w:numId="244" w16cid:durableId="695272790">
    <w:abstractNumId w:val="241"/>
  </w:num>
  <w:num w:numId="245" w16cid:durableId="2054116677">
    <w:abstractNumId w:val="229"/>
  </w:num>
  <w:num w:numId="246" w16cid:durableId="476532812">
    <w:abstractNumId w:val="229"/>
    <w:lvlOverride w:ilvl="0">
      <w:startOverride w:val="2"/>
    </w:lvlOverride>
  </w:num>
  <w:num w:numId="247" w16cid:durableId="1640263620">
    <w:abstractNumId w:val="335"/>
  </w:num>
  <w:num w:numId="248" w16cid:durableId="2094890265">
    <w:abstractNumId w:val="316"/>
  </w:num>
  <w:num w:numId="249" w16cid:durableId="1167283398">
    <w:abstractNumId w:val="227"/>
  </w:num>
  <w:num w:numId="250" w16cid:durableId="7879946">
    <w:abstractNumId w:val="304"/>
  </w:num>
  <w:num w:numId="251" w16cid:durableId="195044596">
    <w:abstractNumId w:val="304"/>
    <w:lvlOverride w:ilvl="0">
      <w:startOverride w:val="2"/>
    </w:lvlOverride>
  </w:num>
  <w:num w:numId="252" w16cid:durableId="920791360">
    <w:abstractNumId w:val="330"/>
  </w:num>
  <w:num w:numId="253" w16cid:durableId="699361672">
    <w:abstractNumId w:val="377"/>
  </w:num>
  <w:num w:numId="254" w16cid:durableId="872578206">
    <w:abstractNumId w:val="377"/>
    <w:lvlOverride w:ilvl="0">
      <w:startOverride w:val="2"/>
    </w:lvlOverride>
  </w:num>
  <w:num w:numId="255" w16cid:durableId="578640056">
    <w:abstractNumId w:val="4"/>
  </w:num>
  <w:num w:numId="256" w16cid:durableId="1291857462">
    <w:abstractNumId w:val="460"/>
  </w:num>
  <w:num w:numId="257" w16cid:durableId="92626197">
    <w:abstractNumId w:val="460"/>
    <w:lvlOverride w:ilvl="0">
      <w:startOverride w:val="2"/>
    </w:lvlOverride>
  </w:num>
  <w:num w:numId="258" w16cid:durableId="1912620922">
    <w:abstractNumId w:val="460"/>
    <w:lvlOverride w:ilvl="0">
      <w:lvl w:ilvl="0" w:tplc="9A460D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A23D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FC249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02D8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425A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6E59D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96BB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E56E9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1653E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9" w16cid:durableId="1599756855">
    <w:abstractNumId w:val="277"/>
  </w:num>
  <w:num w:numId="260" w16cid:durableId="2146459086">
    <w:abstractNumId w:val="44"/>
  </w:num>
  <w:num w:numId="261" w16cid:durableId="1890802933">
    <w:abstractNumId w:val="44"/>
    <w:lvlOverride w:ilvl="0">
      <w:startOverride w:val="2"/>
    </w:lvlOverride>
  </w:num>
  <w:num w:numId="262" w16cid:durableId="1462335480">
    <w:abstractNumId w:val="284"/>
  </w:num>
  <w:num w:numId="263" w16cid:durableId="464666336">
    <w:abstractNumId w:val="300"/>
  </w:num>
  <w:num w:numId="264" w16cid:durableId="688533771">
    <w:abstractNumId w:val="300"/>
    <w:lvlOverride w:ilvl="0">
      <w:startOverride w:val="2"/>
    </w:lvlOverride>
  </w:num>
  <w:num w:numId="265" w16cid:durableId="128593688">
    <w:abstractNumId w:val="300"/>
    <w:lvlOverride w:ilvl="0">
      <w:lvl w:ilvl="0" w:tplc="E99815EC">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50DC0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0231B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E8BCA6">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DC759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225F74">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DA2B4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EE1F7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12E3CEA">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6" w16cid:durableId="1817919042">
    <w:abstractNumId w:val="459"/>
  </w:num>
  <w:num w:numId="267" w16cid:durableId="1511870657">
    <w:abstractNumId w:val="38"/>
  </w:num>
  <w:num w:numId="268" w16cid:durableId="460004520">
    <w:abstractNumId w:val="307"/>
  </w:num>
  <w:num w:numId="269" w16cid:durableId="1394700132">
    <w:abstractNumId w:val="368"/>
  </w:num>
  <w:num w:numId="270" w16cid:durableId="1875147463">
    <w:abstractNumId w:val="368"/>
    <w:lvlOverride w:ilvl="0">
      <w:startOverride w:val="2"/>
    </w:lvlOverride>
  </w:num>
  <w:num w:numId="271" w16cid:durableId="1368143827">
    <w:abstractNumId w:val="312"/>
  </w:num>
  <w:num w:numId="272" w16cid:durableId="1022710107">
    <w:abstractNumId w:val="392"/>
  </w:num>
  <w:num w:numId="273" w16cid:durableId="77141239">
    <w:abstractNumId w:val="57"/>
  </w:num>
  <w:num w:numId="274" w16cid:durableId="979501593">
    <w:abstractNumId w:val="384"/>
  </w:num>
  <w:num w:numId="275" w16cid:durableId="495147862">
    <w:abstractNumId w:val="39"/>
  </w:num>
  <w:num w:numId="276" w16cid:durableId="1711958947">
    <w:abstractNumId w:val="105"/>
  </w:num>
  <w:num w:numId="277" w16cid:durableId="1205871997">
    <w:abstractNumId w:val="105"/>
    <w:lvlOverride w:ilvl="0">
      <w:startOverride w:val="2"/>
    </w:lvlOverride>
  </w:num>
  <w:num w:numId="278" w16cid:durableId="1790588345">
    <w:abstractNumId w:val="37"/>
  </w:num>
  <w:num w:numId="279" w16cid:durableId="328796043">
    <w:abstractNumId w:val="86"/>
  </w:num>
  <w:num w:numId="280" w16cid:durableId="1396389009">
    <w:abstractNumId w:val="86"/>
    <w:lvlOverride w:ilvl="0">
      <w:startOverride w:val="2"/>
    </w:lvlOverride>
  </w:num>
  <w:num w:numId="281" w16cid:durableId="2115980100">
    <w:abstractNumId w:val="192"/>
  </w:num>
  <w:num w:numId="282" w16cid:durableId="1428381751">
    <w:abstractNumId w:val="217"/>
  </w:num>
  <w:num w:numId="283" w16cid:durableId="241918018">
    <w:abstractNumId w:val="215"/>
  </w:num>
  <w:num w:numId="284" w16cid:durableId="496579758">
    <w:abstractNumId w:val="92"/>
  </w:num>
  <w:num w:numId="285" w16cid:durableId="1425761062">
    <w:abstractNumId w:val="92"/>
    <w:lvlOverride w:ilvl="0">
      <w:lvl w:ilvl="0" w:tplc="50B0D88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7068E2">
        <w:start w:val="1"/>
        <w:numFmt w:val="decimal"/>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DC228E8">
        <w:start w:val="1"/>
        <w:numFmt w:val="lowerLetter"/>
        <w:lvlText w:val="%3)"/>
        <w:lvlJc w:val="left"/>
        <w:pPr>
          <w:tabs>
            <w:tab w:val="left" w:pos="939"/>
            <w:tab w:val="left" w:pos="940"/>
          </w:tabs>
          <w:ind w:left="155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E63DEE">
        <w:start w:val="1"/>
        <w:numFmt w:val="decimal"/>
        <w:lvlText w:val="%4)"/>
        <w:lvlJc w:val="left"/>
        <w:pPr>
          <w:tabs>
            <w:tab w:val="left" w:pos="939"/>
            <w:tab w:val="left" w:pos="940"/>
          </w:tabs>
          <w:ind w:left="227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CCF5E4">
        <w:start w:val="1"/>
        <w:numFmt w:val="lowerLetter"/>
        <w:lvlText w:val="%5."/>
        <w:lvlJc w:val="left"/>
        <w:pPr>
          <w:tabs>
            <w:tab w:val="left" w:pos="939"/>
            <w:tab w:val="left" w:pos="940"/>
          </w:tabs>
          <w:ind w:left="299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FEB02E">
        <w:start w:val="1"/>
        <w:numFmt w:val="lowerRoman"/>
        <w:lvlText w:val="%6."/>
        <w:lvlJc w:val="left"/>
        <w:pPr>
          <w:tabs>
            <w:tab w:val="left" w:pos="939"/>
            <w:tab w:val="left" w:pos="940"/>
          </w:tabs>
          <w:ind w:left="3719" w:hanging="4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20C264">
        <w:start w:val="1"/>
        <w:numFmt w:val="decimal"/>
        <w:lvlText w:val="%7."/>
        <w:lvlJc w:val="left"/>
        <w:pPr>
          <w:tabs>
            <w:tab w:val="left" w:pos="939"/>
            <w:tab w:val="left" w:pos="940"/>
          </w:tabs>
          <w:ind w:left="443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08C93E">
        <w:start w:val="1"/>
        <w:numFmt w:val="lowerLetter"/>
        <w:lvlText w:val="%8."/>
        <w:lvlJc w:val="left"/>
        <w:pPr>
          <w:tabs>
            <w:tab w:val="left" w:pos="939"/>
            <w:tab w:val="left" w:pos="940"/>
          </w:tabs>
          <w:ind w:left="515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169ACE">
        <w:start w:val="1"/>
        <w:numFmt w:val="lowerRoman"/>
        <w:lvlText w:val="%9."/>
        <w:lvlJc w:val="left"/>
        <w:pPr>
          <w:tabs>
            <w:tab w:val="left" w:pos="939"/>
            <w:tab w:val="left" w:pos="940"/>
          </w:tabs>
          <w:ind w:left="5879" w:hanging="4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6" w16cid:durableId="1465851508">
    <w:abstractNumId w:val="142"/>
  </w:num>
  <w:num w:numId="287" w16cid:durableId="206918145">
    <w:abstractNumId w:val="101"/>
  </w:num>
  <w:num w:numId="288" w16cid:durableId="1716737266">
    <w:abstractNumId w:val="195"/>
  </w:num>
  <w:num w:numId="289" w16cid:durableId="815679878">
    <w:abstractNumId w:val="372"/>
  </w:num>
  <w:num w:numId="290" w16cid:durableId="1959138164">
    <w:abstractNumId w:val="372"/>
    <w:lvlOverride w:ilvl="0">
      <w:startOverride w:val="2"/>
      <w:lvl w:ilvl="0" w:tplc="2E387C8A">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9A381E">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BCAF484">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6ABFE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1584FE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8497D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B80BE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1C4A4C">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D70CBD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1" w16cid:durableId="1097746735">
    <w:abstractNumId w:val="210"/>
  </w:num>
  <w:num w:numId="292" w16cid:durableId="686910677">
    <w:abstractNumId w:val="224"/>
  </w:num>
  <w:num w:numId="293" w16cid:durableId="1541283959">
    <w:abstractNumId w:val="224"/>
    <w:lvlOverride w:ilvl="0">
      <w:startOverride w:val="2"/>
    </w:lvlOverride>
  </w:num>
  <w:num w:numId="294" w16cid:durableId="2136832383">
    <w:abstractNumId w:val="457"/>
  </w:num>
  <w:num w:numId="295" w16cid:durableId="999116184">
    <w:abstractNumId w:val="19"/>
  </w:num>
  <w:num w:numId="296" w16cid:durableId="1030690612">
    <w:abstractNumId w:val="19"/>
    <w:lvlOverride w:ilvl="0">
      <w:startOverride w:val="2"/>
    </w:lvlOverride>
  </w:num>
  <w:num w:numId="297" w16cid:durableId="841286986">
    <w:abstractNumId w:val="442"/>
  </w:num>
  <w:num w:numId="298" w16cid:durableId="306128619">
    <w:abstractNumId w:val="216"/>
  </w:num>
  <w:num w:numId="299" w16cid:durableId="1137339556">
    <w:abstractNumId w:val="168"/>
  </w:num>
  <w:num w:numId="300" w16cid:durableId="1262568441">
    <w:abstractNumId w:val="85"/>
  </w:num>
  <w:num w:numId="301" w16cid:durableId="221261640">
    <w:abstractNumId w:val="85"/>
    <w:lvlOverride w:ilvl="0">
      <w:startOverride w:val="2"/>
      <w:lvl w:ilvl="0" w:tplc="EC0C3176">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FA0A14E">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05C03AE">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F2526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3496F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4B0CB3E">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C5054C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FA985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203C2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2" w16cid:durableId="991058445">
    <w:abstractNumId w:val="179"/>
  </w:num>
  <w:num w:numId="303" w16cid:durableId="1267350228">
    <w:abstractNumId w:val="129"/>
  </w:num>
  <w:num w:numId="304" w16cid:durableId="96994419">
    <w:abstractNumId w:val="129"/>
    <w:lvlOverride w:ilvl="0">
      <w:startOverride w:val="2"/>
    </w:lvlOverride>
  </w:num>
  <w:num w:numId="305" w16cid:durableId="883367590">
    <w:abstractNumId w:val="250"/>
  </w:num>
  <w:num w:numId="306" w16cid:durableId="147285694">
    <w:abstractNumId w:val="181"/>
  </w:num>
  <w:num w:numId="307" w16cid:durableId="1851292330">
    <w:abstractNumId w:val="349"/>
  </w:num>
  <w:num w:numId="308" w16cid:durableId="1122961810">
    <w:abstractNumId w:val="162"/>
    <w:lvlOverride w:ilvl="0">
      <w:startOverride w:val="2"/>
    </w:lvlOverride>
  </w:num>
  <w:num w:numId="309" w16cid:durableId="1716811017">
    <w:abstractNumId w:val="162"/>
    <w:lvlOverride w:ilvl="0">
      <w:lvl w:ilvl="0" w:tplc="95264172">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02E4530">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1AC8558">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4031E8">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8EE908">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D6F28C">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3680C8">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B2023E">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901F70">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0" w16cid:durableId="1797984864">
    <w:abstractNumId w:val="47"/>
  </w:num>
  <w:num w:numId="311" w16cid:durableId="1787772710">
    <w:abstractNumId w:val="426"/>
  </w:num>
  <w:num w:numId="312" w16cid:durableId="246230590">
    <w:abstractNumId w:val="426"/>
    <w:lvlOverride w:ilvl="0">
      <w:startOverride w:val="2"/>
    </w:lvlOverride>
  </w:num>
  <w:num w:numId="313" w16cid:durableId="1914464300">
    <w:abstractNumId w:val="295"/>
  </w:num>
  <w:num w:numId="314" w16cid:durableId="1218476243">
    <w:abstractNumId w:val="402"/>
  </w:num>
  <w:num w:numId="315" w16cid:durableId="85732188">
    <w:abstractNumId w:val="402"/>
    <w:lvlOverride w:ilvl="0">
      <w:startOverride w:val="2"/>
      <w:lvl w:ilvl="0" w:tplc="C76AC844">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DA2BA8">
        <w:start w:val="1"/>
        <w:numFmt w:val="decimal"/>
        <w:lvlText w:val="%2)"/>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6E84E8">
        <w:start w:val="1"/>
        <w:numFmt w:val="lowerRoman"/>
        <w:lvlText w:val="%3."/>
        <w:lvlJc w:val="left"/>
        <w:pPr>
          <w:ind w:left="157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5B0A5F8">
        <w:start w:val="1"/>
        <w:numFmt w:val="decimal"/>
        <w:lvlText w:val="%4."/>
        <w:lvlJc w:val="left"/>
        <w:pPr>
          <w:ind w:left="22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0A9AC8">
        <w:start w:val="1"/>
        <w:numFmt w:val="lowerLetter"/>
        <w:lvlText w:val="%5."/>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E56E3E2">
        <w:start w:val="1"/>
        <w:numFmt w:val="lowerRoman"/>
        <w:lvlText w:val="%6."/>
        <w:lvlJc w:val="left"/>
        <w:pPr>
          <w:ind w:left="373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AB4E9B0">
        <w:start w:val="1"/>
        <w:numFmt w:val="decimal"/>
        <w:lvlText w:val="%7."/>
        <w:lvlJc w:val="left"/>
        <w:pPr>
          <w:ind w:left="44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D56D750">
        <w:start w:val="1"/>
        <w:numFmt w:val="lowerLetter"/>
        <w:lvlText w:val="%8."/>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1C9A1A">
        <w:start w:val="1"/>
        <w:numFmt w:val="lowerRoman"/>
        <w:lvlText w:val="%9."/>
        <w:lvlJc w:val="left"/>
        <w:pPr>
          <w:ind w:left="58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6" w16cid:durableId="1226450273">
    <w:abstractNumId w:val="143"/>
  </w:num>
  <w:num w:numId="317" w16cid:durableId="2025084291">
    <w:abstractNumId w:val="82"/>
  </w:num>
  <w:num w:numId="318" w16cid:durableId="81227449">
    <w:abstractNumId w:val="82"/>
    <w:lvlOverride w:ilvl="0">
      <w:startOverride w:val="2"/>
      <w:lvl w:ilvl="0" w:tplc="E0C47F1A">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C5223AA">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A66A58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AAA968">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FC6146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3EAB56">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CC0EF2">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56292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28A872">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9" w16cid:durableId="375348888">
    <w:abstractNumId w:val="389"/>
  </w:num>
  <w:num w:numId="320" w16cid:durableId="576088607">
    <w:abstractNumId w:val="126"/>
    <w:lvlOverride w:ilvl="0">
      <w:startOverride w:val="2"/>
    </w:lvlOverride>
  </w:num>
  <w:num w:numId="321" w16cid:durableId="814760321">
    <w:abstractNumId w:val="80"/>
  </w:num>
  <w:num w:numId="322" w16cid:durableId="208684558">
    <w:abstractNumId w:val="470"/>
  </w:num>
  <w:num w:numId="323" w16cid:durableId="1733849279">
    <w:abstractNumId w:val="470"/>
    <w:lvlOverride w:ilvl="0">
      <w:startOverride w:val="2"/>
    </w:lvlOverride>
  </w:num>
  <w:num w:numId="324" w16cid:durableId="1931428632">
    <w:abstractNumId w:val="382"/>
  </w:num>
  <w:num w:numId="325" w16cid:durableId="1306667307">
    <w:abstractNumId w:val="374"/>
    <w:lvlOverride w:ilvl="0">
      <w:startOverride w:val="2"/>
    </w:lvlOverride>
  </w:num>
  <w:num w:numId="326" w16cid:durableId="221909337">
    <w:abstractNumId w:val="1"/>
  </w:num>
  <w:num w:numId="327" w16cid:durableId="2092581203">
    <w:abstractNumId w:val="106"/>
  </w:num>
  <w:num w:numId="328" w16cid:durableId="903757252">
    <w:abstractNumId w:val="106"/>
    <w:lvlOverride w:ilvl="0">
      <w:startOverride w:val="2"/>
    </w:lvlOverride>
  </w:num>
  <w:num w:numId="329" w16cid:durableId="341860113">
    <w:abstractNumId w:val="206"/>
  </w:num>
  <w:num w:numId="330" w16cid:durableId="780757931">
    <w:abstractNumId w:val="28"/>
  </w:num>
  <w:num w:numId="331" w16cid:durableId="1133476849">
    <w:abstractNumId w:val="28"/>
    <w:lvlOverride w:ilvl="0">
      <w:startOverride w:val="2"/>
    </w:lvlOverride>
  </w:num>
  <w:num w:numId="332" w16cid:durableId="994340112">
    <w:abstractNumId w:val="17"/>
  </w:num>
  <w:num w:numId="333" w16cid:durableId="770979441">
    <w:abstractNumId w:val="124"/>
  </w:num>
  <w:num w:numId="334" w16cid:durableId="1558084097">
    <w:abstractNumId w:val="72"/>
  </w:num>
  <w:num w:numId="335" w16cid:durableId="802887804">
    <w:abstractNumId w:val="361"/>
  </w:num>
  <w:num w:numId="336" w16cid:durableId="111633251">
    <w:abstractNumId w:val="361"/>
    <w:lvlOverride w:ilvl="0">
      <w:startOverride w:val="2"/>
      <w:lvl w:ilvl="0" w:tplc="F7ECC6DC">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202C0C">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8EC1B6">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1E8CD4">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445A9E">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D476F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88AAB4">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5AFCF6">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1E2A98">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7" w16cid:durableId="1701009940">
    <w:abstractNumId w:val="361"/>
    <w:lvlOverride w:ilvl="0">
      <w:lvl w:ilvl="0" w:tplc="F7ECC6DC">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202C0C">
        <w:start w:val="1"/>
        <w:numFmt w:val="decimal"/>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8EC1B6">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31E8CD4">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445A9E">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D476F2">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88AAB4">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B5AFCF6">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1E2A98">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8" w16cid:durableId="2141608148">
    <w:abstractNumId w:val="397"/>
  </w:num>
  <w:num w:numId="339" w16cid:durableId="2119568820">
    <w:abstractNumId w:val="52"/>
  </w:num>
  <w:num w:numId="340" w16cid:durableId="219370914">
    <w:abstractNumId w:val="52"/>
    <w:lvlOverride w:ilvl="0">
      <w:startOverride w:val="2"/>
    </w:lvlOverride>
  </w:num>
  <w:num w:numId="341" w16cid:durableId="1246918046">
    <w:abstractNumId w:val="428"/>
  </w:num>
  <w:num w:numId="342" w16cid:durableId="338779170">
    <w:abstractNumId w:val="258"/>
  </w:num>
  <w:num w:numId="343" w16cid:durableId="602150909">
    <w:abstractNumId w:val="258"/>
    <w:lvlOverride w:ilvl="0">
      <w:startOverride w:val="2"/>
    </w:lvlOverride>
  </w:num>
  <w:num w:numId="344" w16cid:durableId="1924298792">
    <w:abstractNumId w:val="463"/>
  </w:num>
  <w:num w:numId="345" w16cid:durableId="318506797">
    <w:abstractNumId w:val="150"/>
  </w:num>
  <w:num w:numId="346" w16cid:durableId="1019623822">
    <w:abstractNumId w:val="150"/>
    <w:lvlOverride w:ilvl="0">
      <w:lvl w:ilvl="0" w:tplc="C2FE3D14">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7" w16cid:durableId="63265922">
    <w:abstractNumId w:val="150"/>
    <w:lvlOverride w:ilvl="0">
      <w:lvl w:ilvl="0" w:tplc="C2FE3D14">
        <w:start w:val="1"/>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7C9EDA">
        <w:start w:val="1"/>
        <w:numFmt w:val="lowerLetter"/>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07E815C">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B0265A">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6928876">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A4C1F0">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9CF870">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860AEA">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99A789A">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8" w16cid:durableId="1890342797">
    <w:abstractNumId w:val="40"/>
  </w:num>
  <w:num w:numId="349" w16cid:durableId="1328748883">
    <w:abstractNumId w:val="151"/>
  </w:num>
  <w:num w:numId="350" w16cid:durableId="1588073869">
    <w:abstractNumId w:val="204"/>
  </w:num>
  <w:num w:numId="351" w16cid:durableId="309404844">
    <w:abstractNumId w:val="190"/>
  </w:num>
  <w:num w:numId="352" w16cid:durableId="716660602">
    <w:abstractNumId w:val="190"/>
    <w:lvlOverride w:ilvl="0">
      <w:startOverride w:val="2"/>
    </w:lvlOverride>
  </w:num>
  <w:num w:numId="353" w16cid:durableId="1818380703">
    <w:abstractNumId w:val="448"/>
  </w:num>
  <w:num w:numId="354" w16cid:durableId="962226378">
    <w:abstractNumId w:val="263"/>
  </w:num>
  <w:num w:numId="355" w16cid:durableId="1626543110">
    <w:abstractNumId w:val="263"/>
    <w:lvlOverride w:ilvl="0">
      <w:startOverride w:val="2"/>
    </w:lvlOverride>
  </w:num>
  <w:num w:numId="356" w16cid:durableId="471602505">
    <w:abstractNumId w:val="32"/>
  </w:num>
  <w:num w:numId="357" w16cid:durableId="1827092485">
    <w:abstractNumId w:val="222"/>
  </w:num>
  <w:num w:numId="358" w16cid:durableId="1565332856">
    <w:abstractNumId w:val="222"/>
    <w:lvlOverride w:ilvl="0">
      <w:startOverride w:val="2"/>
      <w:lvl w:ilvl="0" w:tplc="B1323CC2">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E0D496">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8F80272">
        <w:start w:val="1"/>
        <w:numFmt w:val="lowerRoman"/>
        <w:lvlText w:val="%3."/>
        <w:lvlJc w:val="left"/>
        <w:pPr>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2A942E">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BCD830">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D888C50">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CC0FB6">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260EA8">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A92A62C">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9" w16cid:durableId="1038041740">
    <w:abstractNumId w:val="412"/>
  </w:num>
  <w:num w:numId="360" w16cid:durableId="1911381961">
    <w:abstractNumId w:val="121"/>
  </w:num>
  <w:num w:numId="361" w16cid:durableId="1270700633">
    <w:abstractNumId w:val="121"/>
    <w:lvlOverride w:ilvl="0">
      <w:startOverride w:val="2"/>
    </w:lvlOverride>
  </w:num>
  <w:num w:numId="362" w16cid:durableId="1992755207">
    <w:abstractNumId w:val="128"/>
  </w:num>
  <w:num w:numId="363" w16cid:durableId="235866478">
    <w:abstractNumId w:val="238"/>
  </w:num>
  <w:num w:numId="364" w16cid:durableId="1989942528">
    <w:abstractNumId w:val="354"/>
  </w:num>
  <w:num w:numId="365" w16cid:durableId="1878395901">
    <w:abstractNumId w:val="313"/>
  </w:num>
  <w:num w:numId="366" w16cid:durableId="1006440188">
    <w:abstractNumId w:val="313"/>
    <w:lvlOverride w:ilvl="0">
      <w:startOverride w:val="2"/>
    </w:lvlOverride>
  </w:num>
  <w:num w:numId="367" w16cid:durableId="548683822">
    <w:abstractNumId w:val="173"/>
  </w:num>
  <w:num w:numId="368" w16cid:durableId="438989092">
    <w:abstractNumId w:val="26"/>
  </w:num>
  <w:num w:numId="369" w16cid:durableId="1636719095">
    <w:abstractNumId w:val="26"/>
    <w:lvlOverride w:ilvl="0">
      <w:startOverride w:val="2"/>
    </w:lvlOverride>
  </w:num>
  <w:num w:numId="370" w16cid:durableId="581186267">
    <w:abstractNumId w:val="404"/>
  </w:num>
  <w:num w:numId="371" w16cid:durableId="1834643876">
    <w:abstractNumId w:val="288"/>
  </w:num>
  <w:num w:numId="372" w16cid:durableId="1565140016">
    <w:abstractNumId w:val="288"/>
    <w:lvlOverride w:ilvl="0">
      <w:startOverride w:val="2"/>
      <w:lvl w:ilvl="0" w:tplc="77183FEE">
        <w:start w:val="2"/>
        <w:numFmt w:val="decimal"/>
        <w:lvlText w:val="%1."/>
        <w:lvlJc w:val="left"/>
        <w:pPr>
          <w:tabs>
            <w:tab w:val="left" w:pos="821"/>
          </w:tabs>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0E0C10">
        <w:start w:val="1"/>
        <w:numFmt w:val="decimal"/>
        <w:lvlText w:val="%2)"/>
        <w:lvlJc w:val="left"/>
        <w:pPr>
          <w:tabs>
            <w:tab w:val="left" w:pos="821"/>
          </w:tabs>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D04576">
        <w:start w:val="1"/>
        <w:numFmt w:val="lowerRoman"/>
        <w:lvlText w:val="%3."/>
        <w:lvlJc w:val="left"/>
        <w:pPr>
          <w:tabs>
            <w:tab w:val="left" w:pos="821"/>
          </w:tabs>
          <w:ind w:left="186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FB6B760">
        <w:start w:val="1"/>
        <w:numFmt w:val="decimal"/>
        <w:lvlText w:val="%4."/>
        <w:lvlJc w:val="left"/>
        <w:pPr>
          <w:tabs>
            <w:tab w:val="left" w:pos="821"/>
          </w:tabs>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CA8CD2">
        <w:start w:val="1"/>
        <w:numFmt w:val="lowerLetter"/>
        <w:lvlText w:val="%5."/>
        <w:lvlJc w:val="left"/>
        <w:pPr>
          <w:tabs>
            <w:tab w:val="left" w:pos="821"/>
          </w:tabs>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854F388">
        <w:start w:val="1"/>
        <w:numFmt w:val="lowerRoman"/>
        <w:lvlText w:val="%6."/>
        <w:lvlJc w:val="left"/>
        <w:pPr>
          <w:tabs>
            <w:tab w:val="left" w:pos="821"/>
          </w:tabs>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9E1156">
        <w:start w:val="1"/>
        <w:numFmt w:val="decimal"/>
        <w:lvlText w:val="%7."/>
        <w:lvlJc w:val="left"/>
        <w:pPr>
          <w:tabs>
            <w:tab w:val="left" w:pos="821"/>
          </w:tabs>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2D4F202">
        <w:start w:val="1"/>
        <w:numFmt w:val="lowerLetter"/>
        <w:lvlText w:val="%8."/>
        <w:lvlJc w:val="left"/>
        <w:pPr>
          <w:tabs>
            <w:tab w:val="left" w:pos="821"/>
          </w:tabs>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6869980">
        <w:start w:val="1"/>
        <w:numFmt w:val="lowerRoman"/>
        <w:lvlText w:val="%9."/>
        <w:lvlJc w:val="left"/>
        <w:pPr>
          <w:tabs>
            <w:tab w:val="left" w:pos="821"/>
          </w:tabs>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3" w16cid:durableId="875391488">
    <w:abstractNumId w:val="109"/>
  </w:num>
  <w:num w:numId="374" w16cid:durableId="376666492">
    <w:abstractNumId w:val="359"/>
    <w:lvlOverride w:ilvl="0">
      <w:startOverride w:val="2"/>
    </w:lvlOverride>
  </w:num>
  <w:num w:numId="375" w16cid:durableId="1642810222">
    <w:abstractNumId w:val="359"/>
    <w:lvlOverride w:ilvl="0">
      <w:lvl w:ilvl="0" w:tplc="7736B664">
        <w:start w:val="1"/>
        <w:numFmt w:val="decimal"/>
        <w:lvlText w:val="%1."/>
        <w:lvlJc w:val="left"/>
        <w:pPr>
          <w:ind w:left="425"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5EA99A0">
        <w:start w:val="1"/>
        <w:numFmt w:val="lowerLetter"/>
        <w:lvlText w:val="%2."/>
        <w:lvlJc w:val="left"/>
        <w:pPr>
          <w:ind w:left="1145"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5E8FD0">
        <w:start w:val="1"/>
        <w:numFmt w:val="lowerRoman"/>
        <w:lvlText w:val="%3."/>
        <w:lvlJc w:val="left"/>
        <w:pPr>
          <w:ind w:left="1865"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22B5A6">
        <w:start w:val="1"/>
        <w:numFmt w:val="decimal"/>
        <w:lvlText w:val="%4."/>
        <w:lvlJc w:val="left"/>
        <w:pPr>
          <w:ind w:left="2585"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6E8EEA6">
        <w:start w:val="1"/>
        <w:numFmt w:val="lowerLetter"/>
        <w:lvlText w:val="%5."/>
        <w:lvlJc w:val="left"/>
        <w:pPr>
          <w:ind w:left="3305"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E2E3A8">
        <w:start w:val="1"/>
        <w:numFmt w:val="lowerRoman"/>
        <w:lvlText w:val="%6."/>
        <w:lvlJc w:val="left"/>
        <w:pPr>
          <w:ind w:left="4025" w:hanging="5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4CFD8C">
        <w:start w:val="1"/>
        <w:numFmt w:val="decimal"/>
        <w:lvlText w:val="%7."/>
        <w:lvlJc w:val="left"/>
        <w:pPr>
          <w:ind w:left="4745"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5488E4">
        <w:start w:val="1"/>
        <w:numFmt w:val="lowerLetter"/>
        <w:lvlText w:val="%8."/>
        <w:lvlJc w:val="left"/>
        <w:pPr>
          <w:ind w:left="5465"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287C7A">
        <w:start w:val="1"/>
        <w:numFmt w:val="lowerRoman"/>
        <w:lvlText w:val="%9."/>
        <w:lvlJc w:val="left"/>
        <w:pPr>
          <w:ind w:left="6185" w:hanging="5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6" w16cid:durableId="1611743619">
    <w:abstractNumId w:val="3"/>
  </w:num>
  <w:num w:numId="377" w16cid:durableId="488516864">
    <w:abstractNumId w:val="76"/>
  </w:num>
  <w:num w:numId="378" w16cid:durableId="792752860">
    <w:abstractNumId w:val="76"/>
    <w:lvlOverride w:ilvl="0">
      <w:startOverride w:val="2"/>
    </w:lvlOverride>
  </w:num>
  <w:num w:numId="379" w16cid:durableId="2007898065">
    <w:abstractNumId w:val="465"/>
  </w:num>
  <w:num w:numId="380" w16cid:durableId="1690184042">
    <w:abstractNumId w:val="403"/>
  </w:num>
  <w:num w:numId="381" w16cid:durableId="1586184515">
    <w:abstractNumId w:val="403"/>
    <w:lvlOverride w:ilvl="0">
      <w:startOverride w:val="2"/>
    </w:lvlOverride>
  </w:num>
  <w:num w:numId="382" w16cid:durableId="1257713811">
    <w:abstractNumId w:val="200"/>
  </w:num>
  <w:num w:numId="383" w16cid:durableId="890845471">
    <w:abstractNumId w:val="99"/>
    <w:lvlOverride w:ilvl="0">
      <w:lvl w:ilvl="0" w:tplc="79D42330">
        <w:start w:val="1"/>
        <w:numFmt w:val="decimal"/>
        <w:lvlText w:val="%1."/>
        <w:lvlJc w:val="left"/>
        <w:pPr>
          <w:tabs>
            <w:tab w:val="left" w:pos="821"/>
          </w:tabs>
          <w:ind w:left="425"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4" w16cid:durableId="1428039531">
    <w:abstractNumId w:val="99"/>
    <w:lvlOverride w:ilvl="0">
      <w:lvl w:ilvl="0" w:tplc="79D42330">
        <w:start w:val="1"/>
        <w:numFmt w:val="decimal"/>
        <w:lvlText w:val="%1."/>
        <w:lvlJc w:val="left"/>
        <w:pPr>
          <w:tabs>
            <w:tab w:val="left" w:pos="821"/>
          </w:tabs>
          <w:ind w:left="425"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5" w16cid:durableId="1285042525">
    <w:abstractNumId w:val="225"/>
  </w:num>
  <w:num w:numId="386" w16cid:durableId="385031166">
    <w:abstractNumId w:val="16"/>
  </w:num>
  <w:num w:numId="387" w16cid:durableId="597567768">
    <w:abstractNumId w:val="99"/>
    <w:lvlOverride w:ilvl="0">
      <w:lvl w:ilvl="0" w:tplc="79D42330">
        <w:start w:val="1"/>
        <w:numFmt w:val="decimal"/>
        <w:lvlText w:val="%1."/>
        <w:lvlJc w:val="left"/>
        <w:pPr>
          <w:tabs>
            <w:tab w:val="left" w:pos="821"/>
          </w:tabs>
          <w:ind w:left="425" w:hanging="425"/>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8" w16cid:durableId="1809081807">
    <w:abstractNumId w:val="371"/>
  </w:num>
  <w:num w:numId="389" w16cid:durableId="1597665698">
    <w:abstractNumId w:val="272"/>
  </w:num>
  <w:num w:numId="390" w16cid:durableId="1576016447">
    <w:abstractNumId w:val="272"/>
    <w:lvlOverride w:ilvl="0">
      <w:startOverride w:val="2"/>
    </w:lvlOverride>
  </w:num>
  <w:num w:numId="391" w16cid:durableId="1094132341">
    <w:abstractNumId w:val="50"/>
  </w:num>
  <w:num w:numId="392" w16cid:durableId="484274925">
    <w:abstractNumId w:val="223"/>
  </w:num>
  <w:num w:numId="393" w16cid:durableId="1233856888">
    <w:abstractNumId w:val="196"/>
  </w:num>
  <w:num w:numId="394" w16cid:durableId="1058746933">
    <w:abstractNumId w:val="48"/>
    <w:lvlOverride w:ilvl="0">
      <w:startOverride w:val="5"/>
    </w:lvlOverride>
  </w:num>
  <w:num w:numId="395" w16cid:durableId="1191332956">
    <w:abstractNumId w:val="141"/>
  </w:num>
  <w:num w:numId="396" w16cid:durableId="1745762722">
    <w:abstractNumId w:val="468"/>
  </w:num>
  <w:num w:numId="397" w16cid:durableId="571358072">
    <w:abstractNumId w:val="468"/>
    <w:lvlOverride w:ilvl="0">
      <w:lvl w:ilvl="0" w:tplc="11BA5B82">
        <w:start w:val="1"/>
        <w:numFmt w:val="decimal"/>
        <w:lvlText w:val="%1)"/>
        <w:lvlJc w:val="left"/>
        <w:pPr>
          <w:tabs>
            <w:tab w:val="left" w:pos="417"/>
          </w:tabs>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CA246A">
        <w:start w:val="1"/>
        <w:numFmt w:val="lowerLetter"/>
        <w:lvlText w:val="%2."/>
        <w:lvlJc w:val="left"/>
        <w:pPr>
          <w:tabs>
            <w:tab w:val="left" w:pos="417"/>
          </w:tabs>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C0CFE4">
        <w:start w:val="1"/>
        <w:numFmt w:val="lowerRoman"/>
        <w:lvlText w:val="%3."/>
        <w:lvlJc w:val="left"/>
        <w:pPr>
          <w:tabs>
            <w:tab w:val="left" w:pos="417"/>
          </w:tabs>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5840A0">
        <w:start w:val="1"/>
        <w:numFmt w:val="decimal"/>
        <w:lvlText w:val="%4."/>
        <w:lvlJc w:val="left"/>
        <w:pPr>
          <w:tabs>
            <w:tab w:val="left" w:pos="417"/>
          </w:tabs>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662E78">
        <w:start w:val="1"/>
        <w:numFmt w:val="lowerLetter"/>
        <w:lvlText w:val="%5."/>
        <w:lvlJc w:val="left"/>
        <w:pPr>
          <w:tabs>
            <w:tab w:val="left" w:pos="417"/>
          </w:tabs>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1822B6">
        <w:start w:val="1"/>
        <w:numFmt w:val="lowerRoman"/>
        <w:lvlText w:val="%6."/>
        <w:lvlJc w:val="left"/>
        <w:pPr>
          <w:tabs>
            <w:tab w:val="left" w:pos="417"/>
          </w:tabs>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C0F31A">
        <w:start w:val="1"/>
        <w:numFmt w:val="decimal"/>
        <w:lvlText w:val="%7."/>
        <w:lvlJc w:val="left"/>
        <w:pPr>
          <w:tabs>
            <w:tab w:val="left" w:pos="417"/>
          </w:tabs>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9429C8">
        <w:start w:val="1"/>
        <w:numFmt w:val="lowerLetter"/>
        <w:lvlText w:val="%8."/>
        <w:lvlJc w:val="left"/>
        <w:pPr>
          <w:tabs>
            <w:tab w:val="left" w:pos="417"/>
          </w:tabs>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740478">
        <w:start w:val="1"/>
        <w:numFmt w:val="lowerRoman"/>
        <w:lvlText w:val="%9."/>
        <w:lvlJc w:val="left"/>
        <w:pPr>
          <w:tabs>
            <w:tab w:val="left" w:pos="417"/>
          </w:tabs>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8" w16cid:durableId="919945096">
    <w:abstractNumId w:val="364"/>
  </w:num>
  <w:num w:numId="399" w16cid:durableId="299264561">
    <w:abstractNumId w:val="333"/>
  </w:num>
  <w:num w:numId="400" w16cid:durableId="621884333">
    <w:abstractNumId w:val="333"/>
    <w:lvlOverride w:ilvl="0">
      <w:startOverride w:val="2"/>
    </w:lvlOverride>
  </w:num>
  <w:num w:numId="401" w16cid:durableId="810051208">
    <w:abstractNumId w:val="125"/>
  </w:num>
  <w:num w:numId="402" w16cid:durableId="376978339">
    <w:abstractNumId w:val="212"/>
    <w:lvlOverride w:ilvl="0">
      <w:startOverride w:val="2"/>
    </w:lvlOverride>
  </w:num>
  <w:num w:numId="403" w16cid:durableId="918323197">
    <w:abstractNumId w:val="49"/>
  </w:num>
  <w:num w:numId="404" w16cid:durableId="927349257">
    <w:abstractNumId w:val="2"/>
    <w:lvlOverride w:ilvl="0">
      <w:startOverride w:val="2"/>
    </w:lvlOverride>
  </w:num>
  <w:num w:numId="405" w16cid:durableId="2142451701">
    <w:abstractNumId w:val="64"/>
  </w:num>
  <w:num w:numId="406" w16cid:durableId="1961953542">
    <w:abstractNumId w:val="189"/>
    <w:lvlOverride w:ilvl="0">
      <w:startOverride w:val="2"/>
    </w:lvlOverride>
  </w:num>
  <w:num w:numId="407" w16cid:durableId="1927373823">
    <w:abstractNumId w:val="322"/>
  </w:num>
  <w:num w:numId="408" w16cid:durableId="694186322">
    <w:abstractNumId w:val="46"/>
  </w:num>
  <w:num w:numId="409" w16cid:durableId="1690910988">
    <w:abstractNumId w:val="46"/>
    <w:lvlOverride w:ilvl="0">
      <w:startOverride w:val="2"/>
    </w:lvlOverride>
  </w:num>
  <w:num w:numId="410" w16cid:durableId="231701872">
    <w:abstractNumId w:val="11"/>
  </w:num>
  <w:num w:numId="411" w16cid:durableId="829053931">
    <w:abstractNumId w:val="213"/>
    <w:lvlOverride w:ilvl="0">
      <w:startOverride w:val="2"/>
    </w:lvlOverride>
  </w:num>
  <w:num w:numId="412" w16cid:durableId="1913853452">
    <w:abstractNumId w:val="259"/>
  </w:num>
  <w:num w:numId="413" w16cid:durableId="79835309">
    <w:abstractNumId w:val="10"/>
    <w:lvlOverride w:ilvl="0">
      <w:startOverride w:val="2"/>
    </w:lvlOverride>
  </w:num>
  <w:num w:numId="414" w16cid:durableId="1674792819">
    <w:abstractNumId w:val="29"/>
  </w:num>
  <w:num w:numId="415" w16cid:durableId="412120157">
    <w:abstractNumId w:val="453"/>
  </w:num>
  <w:num w:numId="416" w16cid:durableId="2072196129">
    <w:abstractNumId w:val="453"/>
    <w:lvlOverride w:ilvl="0">
      <w:startOverride w:val="2"/>
      <w:lvl w:ilvl="0" w:tplc="382E9882">
        <w:start w:val="2"/>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7EB7AE">
        <w:start w:val="1"/>
        <w:numFmt w:val="decimal"/>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9CC994">
        <w:start w:val="1"/>
        <w:numFmt w:val="lowerLetter"/>
        <w:lvlText w:val="%3)"/>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9C0F79C">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4D82EC4">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A6B7F2">
        <w:start w:val="1"/>
        <w:numFmt w:val="lowerRoman"/>
        <w:lvlText w:val="%6."/>
        <w:lvlJc w:val="left"/>
        <w:pPr>
          <w:ind w:left="402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303F00">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4022DE">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3C79A6">
        <w:start w:val="1"/>
        <w:numFmt w:val="lowerRoman"/>
        <w:lvlText w:val="%9."/>
        <w:lvlJc w:val="left"/>
        <w:pPr>
          <w:ind w:left="618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7" w16cid:durableId="1074205892">
    <w:abstractNumId w:val="137"/>
  </w:num>
  <w:num w:numId="418" w16cid:durableId="1324814062">
    <w:abstractNumId w:val="355"/>
  </w:num>
  <w:num w:numId="419" w16cid:durableId="740908957">
    <w:abstractNumId w:val="355"/>
    <w:lvlOverride w:ilvl="0">
      <w:startOverride w:val="2"/>
    </w:lvlOverride>
  </w:num>
  <w:num w:numId="420" w16cid:durableId="2133819243">
    <w:abstractNumId w:val="87"/>
  </w:num>
  <w:num w:numId="421" w16cid:durableId="1517452788">
    <w:abstractNumId w:val="419"/>
  </w:num>
  <w:num w:numId="422" w16cid:durableId="1771659651">
    <w:abstractNumId w:val="419"/>
    <w:lvlOverride w:ilvl="0">
      <w:startOverride w:val="2"/>
    </w:lvlOverride>
  </w:num>
  <w:num w:numId="423" w16cid:durableId="1440758717">
    <w:abstractNumId w:val="261"/>
  </w:num>
  <w:num w:numId="424" w16cid:durableId="468862035">
    <w:abstractNumId w:val="96"/>
  </w:num>
  <w:num w:numId="425" w16cid:durableId="1455751332">
    <w:abstractNumId w:val="96"/>
    <w:lvlOverride w:ilvl="0">
      <w:startOverride w:val="2"/>
    </w:lvlOverride>
  </w:num>
  <w:num w:numId="426" w16cid:durableId="875696402">
    <w:abstractNumId w:val="90"/>
  </w:num>
  <w:num w:numId="427" w16cid:durableId="1924603845">
    <w:abstractNumId w:val="274"/>
  </w:num>
  <w:num w:numId="428" w16cid:durableId="920456251">
    <w:abstractNumId w:val="274"/>
    <w:lvlOverride w:ilvl="0">
      <w:lvl w:ilvl="0" w:tplc="10FCF4D8">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9" w16cid:durableId="505635424">
    <w:abstractNumId w:val="454"/>
  </w:num>
  <w:num w:numId="430" w16cid:durableId="1453597797">
    <w:abstractNumId w:val="455"/>
  </w:num>
  <w:num w:numId="431" w16cid:durableId="1245452439">
    <w:abstractNumId w:val="455"/>
    <w:lvlOverride w:ilvl="0">
      <w:startOverride w:val="2"/>
    </w:lvlOverride>
  </w:num>
  <w:num w:numId="432" w16cid:durableId="895703526">
    <w:abstractNumId w:val="317"/>
  </w:num>
  <w:num w:numId="433" w16cid:durableId="702368873">
    <w:abstractNumId w:val="430"/>
  </w:num>
  <w:num w:numId="434" w16cid:durableId="912154959">
    <w:abstractNumId w:val="149"/>
  </w:num>
  <w:num w:numId="435" w16cid:durableId="1805925666">
    <w:abstractNumId w:val="290"/>
  </w:num>
  <w:num w:numId="436" w16cid:durableId="781925769">
    <w:abstractNumId w:val="290"/>
    <w:lvlOverride w:ilvl="0">
      <w:startOverride w:val="2"/>
    </w:lvlOverride>
  </w:num>
  <w:num w:numId="437" w16cid:durableId="1174568776">
    <w:abstractNumId w:val="301"/>
  </w:num>
  <w:num w:numId="438" w16cid:durableId="1068115011">
    <w:abstractNumId w:val="8"/>
  </w:num>
  <w:num w:numId="439" w16cid:durableId="242032564">
    <w:abstractNumId w:val="464"/>
  </w:num>
  <w:num w:numId="440" w16cid:durableId="680081314">
    <w:abstractNumId w:val="110"/>
  </w:num>
  <w:num w:numId="441" w16cid:durableId="1307197075">
    <w:abstractNumId w:val="110"/>
    <w:lvlOverride w:ilvl="0">
      <w:startOverride w:val="2"/>
    </w:lvlOverride>
  </w:num>
  <w:num w:numId="442" w16cid:durableId="406224824">
    <w:abstractNumId w:val="323"/>
  </w:num>
  <w:num w:numId="443" w16cid:durableId="2129664650">
    <w:abstractNumId w:val="362"/>
    <w:lvlOverride w:ilvl="0">
      <w:lvl w:ilvl="0" w:tplc="CA58219C">
        <w:start w:val="1"/>
        <w:numFmt w:val="decimal"/>
        <w:lvlText w:val="%1)"/>
        <w:lvlJc w:val="left"/>
        <w:pPr>
          <w:ind w:left="850" w:hanging="425"/>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44" w16cid:durableId="1755320263">
    <w:abstractNumId w:val="61"/>
  </w:num>
  <w:num w:numId="445" w16cid:durableId="125507814">
    <w:abstractNumId w:val="127"/>
  </w:num>
  <w:num w:numId="446" w16cid:durableId="1879079697">
    <w:abstractNumId w:val="127"/>
    <w:lvlOverride w:ilvl="0">
      <w:startOverride w:val="2"/>
    </w:lvlOverride>
  </w:num>
  <w:num w:numId="447" w16cid:durableId="1300187095">
    <w:abstractNumId w:val="78"/>
  </w:num>
  <w:num w:numId="448" w16cid:durableId="842941642">
    <w:abstractNumId w:val="437"/>
  </w:num>
  <w:num w:numId="449" w16cid:durableId="1753963700">
    <w:abstractNumId w:val="437"/>
    <w:lvlOverride w:ilvl="0">
      <w:startOverride w:val="2"/>
    </w:lvlOverride>
  </w:num>
  <w:num w:numId="450" w16cid:durableId="1257444952">
    <w:abstractNumId w:val="30"/>
  </w:num>
  <w:num w:numId="451" w16cid:durableId="877594771">
    <w:abstractNumId w:val="254"/>
  </w:num>
  <w:num w:numId="452" w16cid:durableId="1485589221">
    <w:abstractNumId w:val="254"/>
    <w:lvlOverride w:ilvl="0">
      <w:lvl w:ilvl="0" w:tplc="FB0207D4">
        <w:start w:val="1"/>
        <w:numFmt w:val="decimal"/>
        <w:lvlText w:val="%1)"/>
        <w:lvlJc w:val="left"/>
        <w:pPr>
          <w:ind w:left="85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2ED820">
        <w:start w:val="1"/>
        <w:numFmt w:val="lowerLetter"/>
        <w:lvlText w:val="%2)"/>
        <w:lvlJc w:val="left"/>
        <w:pPr>
          <w:ind w:left="15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009FC8">
        <w:start w:val="1"/>
        <w:numFmt w:val="lowerRoman"/>
        <w:lvlText w:val="%3)"/>
        <w:lvlJc w:val="left"/>
        <w:pPr>
          <w:ind w:left="229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B747ADA">
        <w:start w:val="1"/>
        <w:numFmt w:val="decimal"/>
        <w:lvlText w:val="(%4)"/>
        <w:lvlJc w:val="left"/>
        <w:pPr>
          <w:ind w:left="30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20F02C">
        <w:start w:val="1"/>
        <w:numFmt w:val="lowerLetter"/>
        <w:lvlText w:val="(%5)"/>
        <w:lvlJc w:val="left"/>
        <w:pPr>
          <w:ind w:left="373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B22AE58">
        <w:start w:val="1"/>
        <w:numFmt w:val="lowerRoman"/>
        <w:lvlText w:val="(%6)"/>
        <w:lvlJc w:val="left"/>
        <w:pPr>
          <w:ind w:left="4450"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7A6748">
        <w:start w:val="1"/>
        <w:numFmt w:val="decimal"/>
        <w:lvlText w:val="%7."/>
        <w:lvlJc w:val="left"/>
        <w:pPr>
          <w:ind w:left="517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6E6114">
        <w:start w:val="1"/>
        <w:numFmt w:val="lowerLetter"/>
        <w:lvlText w:val="%8."/>
        <w:lvlJc w:val="left"/>
        <w:pPr>
          <w:ind w:left="589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0A16AA">
        <w:start w:val="1"/>
        <w:numFmt w:val="lowerRoman"/>
        <w:lvlText w:val="%9."/>
        <w:lvlJc w:val="left"/>
        <w:pPr>
          <w:ind w:left="6610"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3" w16cid:durableId="458573531">
    <w:abstractNumId w:val="119"/>
  </w:num>
  <w:num w:numId="454" w16cid:durableId="270816666">
    <w:abstractNumId w:val="209"/>
  </w:num>
  <w:num w:numId="455" w16cid:durableId="703018154">
    <w:abstractNumId w:val="209"/>
    <w:lvlOverride w:ilvl="0">
      <w:startOverride w:val="2"/>
    </w:lvlOverride>
  </w:num>
  <w:num w:numId="456" w16cid:durableId="927348448">
    <w:abstractNumId w:val="100"/>
  </w:num>
  <w:num w:numId="457" w16cid:durableId="1697340449">
    <w:abstractNumId w:val="66"/>
  </w:num>
  <w:num w:numId="458" w16cid:durableId="1425567071">
    <w:abstractNumId w:val="66"/>
    <w:lvlOverride w:ilvl="0">
      <w:startOverride w:val="2"/>
    </w:lvlOverride>
  </w:num>
  <w:num w:numId="459" w16cid:durableId="1480729947">
    <w:abstractNumId w:val="201"/>
  </w:num>
  <w:num w:numId="460" w16cid:durableId="1157114041">
    <w:abstractNumId w:val="309"/>
  </w:num>
  <w:num w:numId="461" w16cid:durableId="1079906903">
    <w:abstractNumId w:val="309"/>
    <w:lvlOverride w:ilvl="0">
      <w:startOverride w:val="2"/>
    </w:lvlOverride>
  </w:num>
  <w:num w:numId="462" w16cid:durableId="1125998968">
    <w:abstractNumId w:val="358"/>
  </w:num>
  <w:num w:numId="463" w16cid:durableId="2144151476">
    <w:abstractNumId w:val="319"/>
  </w:num>
  <w:num w:numId="464" w16cid:durableId="96146231">
    <w:abstractNumId w:val="319"/>
    <w:lvlOverride w:ilvl="0">
      <w:startOverride w:val="2"/>
    </w:lvlOverride>
  </w:num>
  <w:num w:numId="465" w16cid:durableId="1288319923">
    <w:abstractNumId w:val="27"/>
  </w:num>
  <w:num w:numId="466" w16cid:durableId="426508591">
    <w:abstractNumId w:val="207"/>
    <w:lvlOverride w:ilvl="0">
      <w:startOverride w:val="2"/>
    </w:lvlOverride>
  </w:num>
  <w:num w:numId="467" w16cid:durableId="1642298362">
    <w:abstractNumId w:val="207"/>
    <w:lvlOverride w:ilvl="0">
      <w:lvl w:ilvl="0" w:tplc="08D090B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265680">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10FB06">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5A885E">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0C62B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5E7FD8">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746F68">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32DE44">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268C50">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8" w16cid:durableId="1710379516">
    <w:abstractNumId w:val="269"/>
  </w:num>
  <w:num w:numId="469" w16cid:durableId="313533217">
    <w:abstractNumId w:val="337"/>
  </w:num>
  <w:num w:numId="470" w16cid:durableId="1780444003">
    <w:abstractNumId w:val="337"/>
    <w:lvlOverride w:ilvl="0">
      <w:startOverride w:val="2"/>
    </w:lvlOverride>
  </w:num>
  <w:num w:numId="471" w16cid:durableId="1211310618">
    <w:abstractNumId w:val="393"/>
  </w:num>
  <w:num w:numId="472" w16cid:durableId="2059208040">
    <w:abstractNumId w:val="144"/>
    <w:lvlOverride w:ilvl="0">
      <w:startOverride w:val="2"/>
    </w:lvlOverride>
  </w:num>
  <w:num w:numId="473" w16cid:durableId="288171553">
    <w:abstractNumId w:val="5"/>
  </w:num>
  <w:num w:numId="474" w16cid:durableId="681396990">
    <w:abstractNumId w:val="184"/>
  </w:num>
  <w:num w:numId="475" w16cid:durableId="1857576554">
    <w:abstractNumId w:val="292"/>
  </w:num>
  <w:num w:numId="476" w16cid:durableId="766272408">
    <w:abstractNumId w:val="203"/>
    <w:lvlOverride w:ilvl="0">
      <w:startOverride w:val="3"/>
    </w:lvlOverride>
  </w:num>
  <w:num w:numId="477" w16cid:durableId="236943933">
    <w:abstractNumId w:val="120"/>
  </w:num>
  <w:num w:numId="478" w16cid:durableId="2009554545">
    <w:abstractNumId w:val="164"/>
    <w:lvlOverride w:ilvl="0">
      <w:startOverride w:val="2"/>
    </w:lvlOverride>
  </w:num>
  <w:num w:numId="479" w16cid:durableId="1169444496">
    <w:abstractNumId w:val="293"/>
  </w:num>
  <w:num w:numId="480" w16cid:durableId="940066307">
    <w:abstractNumId w:val="232"/>
  </w:num>
  <w:num w:numId="481" w16cid:durableId="328217279">
    <w:abstractNumId w:val="232"/>
    <w:lvlOverride w:ilvl="0">
      <w:startOverride w:val="2"/>
    </w:lvlOverride>
  </w:num>
  <w:num w:numId="482" w16cid:durableId="1739282600">
    <w:abstractNumId w:val="232"/>
    <w:lvlOverride w:ilvl="0">
      <w:lvl w:ilvl="0" w:tplc="5080B35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46A43A">
        <w:start w:val="1"/>
        <w:numFmt w:val="lowerLetter"/>
        <w:lvlText w:val="%2."/>
        <w:lvlJc w:val="left"/>
        <w:pPr>
          <w:ind w:left="158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3E659A">
        <w:start w:val="1"/>
        <w:numFmt w:val="lowerRoman"/>
        <w:lvlText w:val="%3."/>
        <w:lvlJc w:val="left"/>
        <w:pPr>
          <w:ind w:left="2302" w:hanging="6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A9417A2">
        <w:start w:val="1"/>
        <w:numFmt w:val="decimal"/>
        <w:lvlText w:val="%4."/>
        <w:lvlJc w:val="left"/>
        <w:pPr>
          <w:ind w:left="302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5F8AE9A">
        <w:start w:val="1"/>
        <w:numFmt w:val="lowerLetter"/>
        <w:lvlText w:val="%5."/>
        <w:lvlJc w:val="left"/>
        <w:pPr>
          <w:ind w:left="374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781C4C">
        <w:start w:val="1"/>
        <w:numFmt w:val="lowerRoman"/>
        <w:lvlText w:val="%6."/>
        <w:lvlJc w:val="left"/>
        <w:pPr>
          <w:ind w:left="4462" w:hanging="6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EC4172">
        <w:start w:val="1"/>
        <w:numFmt w:val="decimal"/>
        <w:lvlText w:val="%7."/>
        <w:lvlJc w:val="left"/>
        <w:pPr>
          <w:ind w:left="518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DCC1A1C">
        <w:start w:val="1"/>
        <w:numFmt w:val="lowerLetter"/>
        <w:lvlText w:val="%8."/>
        <w:lvlJc w:val="left"/>
        <w:pPr>
          <w:ind w:left="590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840BC0">
        <w:start w:val="1"/>
        <w:numFmt w:val="lowerRoman"/>
        <w:lvlText w:val="%9."/>
        <w:lvlJc w:val="left"/>
        <w:pPr>
          <w:ind w:left="6622" w:hanging="6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3" w16cid:durableId="1481339779">
    <w:abstractNumId w:val="68"/>
  </w:num>
  <w:num w:numId="484" w16cid:durableId="99645598">
    <w:abstractNumId w:val="383"/>
    <w:lvlOverride w:ilvl="0">
      <w:startOverride w:val="2"/>
    </w:lvlOverride>
  </w:num>
  <w:num w:numId="485" w16cid:durableId="2054961496">
    <w:abstractNumId w:val="310"/>
  </w:num>
  <w:num w:numId="486" w16cid:durableId="552986">
    <w:abstractNumId w:val="211"/>
    <w:lvlOverride w:ilvl="0">
      <w:startOverride w:val="2"/>
    </w:lvlOverride>
  </w:num>
  <w:num w:numId="487" w16cid:durableId="44647618">
    <w:abstractNumId w:val="311"/>
  </w:num>
  <w:num w:numId="488" w16cid:durableId="790592359">
    <w:abstractNumId w:val="279"/>
  </w:num>
  <w:num w:numId="489" w16cid:durableId="1458378112">
    <w:abstractNumId w:val="279"/>
    <w:lvlOverride w:ilvl="0">
      <w:startOverride w:val="3"/>
    </w:lvlOverride>
  </w:num>
  <w:num w:numId="490" w16cid:durableId="195391320">
    <w:abstractNumId w:val="60"/>
  </w:num>
  <w:num w:numId="491" w16cid:durableId="1122769810">
    <w:abstractNumId w:val="373"/>
  </w:num>
  <w:num w:numId="492" w16cid:durableId="1005282111">
    <w:abstractNumId w:val="373"/>
    <w:lvlOverride w:ilvl="0">
      <w:startOverride w:val="2"/>
    </w:lvlOverride>
  </w:num>
  <w:num w:numId="493" w16cid:durableId="1273629175">
    <w:abstractNumId w:val="45"/>
  </w:num>
  <w:num w:numId="494" w16cid:durableId="545603462">
    <w:abstractNumId w:val="15"/>
    <w:lvlOverride w:ilvl="0">
      <w:startOverride w:val="2"/>
    </w:lvlOverride>
  </w:num>
  <w:num w:numId="495" w16cid:durableId="1246527278">
    <w:abstractNumId w:val="152"/>
  </w:num>
  <w:num w:numId="496" w16cid:durableId="773594332">
    <w:abstractNumId w:val="302"/>
  </w:num>
  <w:num w:numId="497" w16cid:durableId="1041243483">
    <w:abstractNumId w:val="302"/>
    <w:lvlOverride w:ilvl="0">
      <w:startOverride w:val="2"/>
    </w:lvlOverride>
  </w:num>
  <w:num w:numId="498" w16cid:durableId="1603881497">
    <w:abstractNumId w:val="302"/>
    <w:lvlOverride w:ilvl="0">
      <w:lvl w:ilvl="0" w:tplc="5790B25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930714A">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F60A52">
        <w:start w:val="1"/>
        <w:numFmt w:val="lowerRoman"/>
        <w:lvlText w:val="%3."/>
        <w:lvlJc w:val="left"/>
        <w:pPr>
          <w:ind w:left="186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B8404C">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1D81F14">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5276EE">
        <w:start w:val="1"/>
        <w:numFmt w:val="lowerRoman"/>
        <w:lvlText w:val="%6."/>
        <w:lvlJc w:val="left"/>
        <w:pPr>
          <w:ind w:left="402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4CC87E">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3D4908E">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E2B2EA">
        <w:start w:val="1"/>
        <w:numFmt w:val="lowerRoman"/>
        <w:lvlText w:val="%9."/>
        <w:lvlJc w:val="left"/>
        <w:pPr>
          <w:ind w:left="6185"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9" w16cid:durableId="21640548">
    <w:abstractNumId w:val="58"/>
  </w:num>
  <w:num w:numId="500" w16cid:durableId="1844012255">
    <w:abstractNumId w:val="326"/>
  </w:num>
  <w:num w:numId="501" w16cid:durableId="1167090522">
    <w:abstractNumId w:val="246"/>
  </w:num>
  <w:num w:numId="502" w16cid:durableId="1215774644">
    <w:abstractNumId w:val="417"/>
  </w:num>
  <w:num w:numId="503" w16cid:durableId="434909269">
    <w:abstractNumId w:val="417"/>
    <w:lvlOverride w:ilvl="0">
      <w:startOverride w:val="2"/>
    </w:lvlOverride>
  </w:num>
  <w:num w:numId="504" w16cid:durableId="1181894252">
    <w:abstractNumId w:val="9"/>
  </w:num>
  <w:num w:numId="505" w16cid:durableId="1465536369">
    <w:abstractNumId w:val="153"/>
    <w:lvlOverride w:ilvl="0">
      <w:startOverride w:val="2"/>
    </w:lvlOverride>
  </w:num>
  <w:num w:numId="506" w16cid:durableId="301929845">
    <w:abstractNumId w:val="386"/>
  </w:num>
  <w:num w:numId="507" w16cid:durableId="443810352">
    <w:abstractNumId w:val="281"/>
    <w:lvlOverride w:ilvl="0">
      <w:startOverride w:val="2"/>
    </w:lvlOverride>
  </w:num>
  <w:num w:numId="508" w16cid:durableId="132796661">
    <w:abstractNumId w:val="409"/>
  </w:num>
  <w:num w:numId="509" w16cid:durableId="842281692">
    <w:abstractNumId w:val="273"/>
  </w:num>
  <w:num w:numId="510" w16cid:durableId="133178495">
    <w:abstractNumId w:val="177"/>
  </w:num>
  <w:num w:numId="511" w16cid:durableId="469174052">
    <w:abstractNumId w:val="399"/>
  </w:num>
  <w:num w:numId="512" w16cid:durableId="51541786">
    <w:abstractNumId w:val="378"/>
  </w:num>
  <w:num w:numId="513" w16cid:durableId="666444539">
    <w:abstractNumId w:val="36"/>
  </w:num>
  <w:num w:numId="514" w16cid:durableId="1025638491">
    <w:abstractNumId w:val="318"/>
  </w:num>
  <w:num w:numId="515" w16cid:durableId="1631595016">
    <w:abstractNumId w:val="112"/>
    <w:lvlOverride w:ilvl="0">
      <w:startOverride w:val="2"/>
    </w:lvlOverride>
  </w:num>
  <w:num w:numId="516" w16cid:durableId="953174860">
    <w:abstractNumId w:val="418"/>
  </w:num>
  <w:num w:numId="517" w16cid:durableId="1160922330">
    <w:abstractNumId w:val="370"/>
  </w:num>
  <w:num w:numId="518" w16cid:durableId="1849098301">
    <w:abstractNumId w:val="252"/>
  </w:num>
  <w:num w:numId="519" w16cid:durableId="851574803">
    <w:abstractNumId w:val="435"/>
  </w:num>
  <w:num w:numId="520" w16cid:durableId="1727101522">
    <w:abstractNumId w:val="236"/>
  </w:num>
  <w:num w:numId="521" w16cid:durableId="1405958406">
    <w:abstractNumId w:val="405"/>
    <w:lvlOverride w:ilvl="1">
      <w:startOverride w:val="2"/>
    </w:lvlOverride>
  </w:num>
  <w:num w:numId="522" w16cid:durableId="1367680877">
    <w:abstractNumId w:val="147"/>
  </w:num>
  <w:num w:numId="523" w16cid:durableId="1418986187">
    <w:abstractNumId w:val="367"/>
  </w:num>
  <w:num w:numId="524" w16cid:durableId="1976518794">
    <w:abstractNumId w:val="89"/>
  </w:num>
  <w:num w:numId="525" w16cid:durableId="1500657937">
    <w:abstractNumId w:val="62"/>
  </w:num>
  <w:num w:numId="526" w16cid:durableId="2126075334">
    <w:abstractNumId w:val="25"/>
  </w:num>
  <w:num w:numId="527" w16cid:durableId="1940601888">
    <w:abstractNumId w:val="166"/>
  </w:num>
  <w:num w:numId="528" w16cid:durableId="1420374354">
    <w:abstractNumId w:val="339"/>
  </w:num>
  <w:num w:numId="529" w16cid:durableId="1612976567">
    <w:abstractNumId w:val="170"/>
    <w:lvlOverride w:ilvl="1">
      <w:startOverride w:val="3"/>
    </w:lvlOverride>
  </w:num>
  <w:num w:numId="530" w16cid:durableId="796726646">
    <w:abstractNumId w:val="449"/>
  </w:num>
  <w:num w:numId="531" w16cid:durableId="96560000">
    <w:abstractNumId w:val="219"/>
  </w:num>
  <w:num w:numId="532" w16cid:durableId="13500787">
    <w:abstractNumId w:val="350"/>
  </w:num>
  <w:num w:numId="533" w16cid:durableId="284193799">
    <w:abstractNumId w:val="88"/>
    <w:lvlOverride w:ilvl="1">
      <w:startOverride w:val="4"/>
    </w:lvlOverride>
  </w:num>
  <w:num w:numId="534" w16cid:durableId="445738260">
    <w:abstractNumId w:val="145"/>
  </w:num>
  <w:num w:numId="535" w16cid:durableId="877933102">
    <w:abstractNumId w:val="234"/>
    <w:lvlOverride w:ilvl="1">
      <w:startOverride w:val="5"/>
    </w:lvlOverride>
  </w:num>
  <w:num w:numId="536" w16cid:durableId="1658606751">
    <w:abstractNumId w:val="243"/>
  </w:num>
  <w:num w:numId="537" w16cid:durableId="976910918">
    <w:abstractNumId w:val="161"/>
  </w:num>
  <w:num w:numId="538" w16cid:durableId="1221358613">
    <w:abstractNumId w:val="365"/>
  </w:num>
  <w:num w:numId="539" w16cid:durableId="1490948002">
    <w:abstractNumId w:val="221"/>
    <w:lvlOverride w:ilvl="1">
      <w:startOverride w:val="5"/>
    </w:lvlOverride>
  </w:num>
  <w:num w:numId="540" w16cid:durableId="1006246438">
    <w:abstractNumId w:val="432"/>
  </w:num>
  <w:num w:numId="541" w16cid:durableId="1412895250">
    <w:abstractNumId w:val="185"/>
    <w:lvlOverride w:ilvl="1">
      <w:startOverride w:val="6"/>
    </w:lvlOverride>
  </w:num>
  <w:num w:numId="542" w16cid:durableId="1018123246">
    <w:abstractNumId w:val="421"/>
  </w:num>
  <w:num w:numId="543" w16cid:durableId="1619678416">
    <w:abstractNumId w:val="135"/>
  </w:num>
  <w:num w:numId="544" w16cid:durableId="1535579125">
    <w:abstractNumId w:val="360"/>
  </w:num>
  <w:num w:numId="545" w16cid:durableId="701905370">
    <w:abstractNumId w:val="77"/>
    <w:lvlOverride w:ilvl="1">
      <w:startOverride w:val="7"/>
    </w:lvlOverride>
  </w:num>
  <w:num w:numId="546" w16cid:durableId="1047218557">
    <w:abstractNumId w:val="416"/>
  </w:num>
  <w:num w:numId="547" w16cid:durableId="621424290">
    <w:abstractNumId w:val="466"/>
  </w:num>
  <w:num w:numId="548" w16cid:durableId="2015759544">
    <w:abstractNumId w:val="35"/>
  </w:num>
  <w:num w:numId="549" w16cid:durableId="625428486">
    <w:abstractNumId w:val="75"/>
  </w:num>
  <w:num w:numId="550" w16cid:durableId="1615210565">
    <w:abstractNumId w:val="285"/>
  </w:num>
  <w:num w:numId="551" w16cid:durableId="1657492721">
    <w:abstractNumId w:val="228"/>
    <w:lvlOverride w:ilvl="1">
      <w:startOverride w:val="8"/>
    </w:lvlOverride>
  </w:num>
  <w:num w:numId="552" w16cid:durableId="518155459">
    <w:abstractNumId w:val="12"/>
  </w:num>
  <w:num w:numId="553" w16cid:durableId="140120089">
    <w:abstractNumId w:val="240"/>
    <w:lvlOverride w:ilvl="1">
      <w:startOverride w:val="9"/>
    </w:lvlOverride>
  </w:num>
  <w:num w:numId="554" w16cid:durableId="2111311136">
    <w:abstractNumId w:val="343"/>
  </w:num>
  <w:num w:numId="555" w16cid:durableId="539823282">
    <w:abstractNumId w:val="321"/>
    <w:lvlOverride w:ilvl="1">
      <w:startOverride w:val="10"/>
    </w:lvlOverride>
  </w:num>
  <w:num w:numId="556" w16cid:durableId="1721637316">
    <w:abstractNumId w:val="443"/>
  </w:num>
  <w:num w:numId="557" w16cid:durableId="553467749">
    <w:abstractNumId w:val="84"/>
  </w:num>
  <w:num w:numId="558" w16cid:durableId="200941781">
    <w:abstractNumId w:val="388"/>
  </w:num>
  <w:num w:numId="559" w16cid:durableId="190921128">
    <w:abstractNumId w:val="230"/>
  </w:num>
  <w:num w:numId="560" w16cid:durableId="1365599997">
    <w:abstractNumId w:val="427"/>
  </w:num>
  <w:num w:numId="561" w16cid:durableId="220099371">
    <w:abstractNumId w:val="446"/>
    <w:lvlOverride w:ilvl="1">
      <w:startOverride w:val="11"/>
    </w:lvlOverride>
  </w:num>
  <w:num w:numId="562" w16cid:durableId="2012025906">
    <w:abstractNumId w:val="450"/>
  </w:num>
  <w:num w:numId="563" w16cid:durableId="860971012">
    <w:abstractNumId w:val="440"/>
  </w:num>
  <w:num w:numId="564" w16cid:durableId="1233806637">
    <w:abstractNumId w:val="347"/>
  </w:num>
  <w:num w:numId="565" w16cid:durableId="1420903971">
    <w:abstractNumId w:val="233"/>
  </w:num>
  <w:num w:numId="566" w16cid:durableId="1538548506">
    <w:abstractNumId w:val="451"/>
  </w:num>
  <w:num w:numId="567" w16cid:durableId="404184086">
    <w:abstractNumId w:val="332"/>
    <w:lvlOverride w:ilvl="0">
      <w:lvl w:ilvl="0" w:tplc="F3025542">
        <w:start w:val="1"/>
        <w:numFmt w:val="decimal"/>
        <w:lvlText w:val="%1."/>
        <w:lvlJc w:val="left"/>
        <w:pPr>
          <w:ind w:left="435" w:hanging="435"/>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3258D90A">
        <w:start w:val="1"/>
        <w:numFmt w:val="decimal"/>
        <w:lvlText w:val="%2)"/>
        <w:lvlJc w:val="left"/>
        <w:pPr>
          <w:ind w:left="850" w:hanging="4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568" w16cid:durableId="1889753731">
    <w:abstractNumId w:val="103"/>
  </w:num>
  <w:num w:numId="569" w16cid:durableId="59791982">
    <w:abstractNumId w:val="262"/>
  </w:num>
  <w:num w:numId="570" w16cid:durableId="1802919601">
    <w:abstractNumId w:val="332"/>
    <w:lvlOverride w:ilvl="1">
      <w:lvl w:ilvl="1" w:tplc="3258D90A">
        <w:start w:val="1"/>
        <w:numFmt w:val="decimal"/>
        <w:lvlText w:val="%2)"/>
        <w:lvlJc w:val="left"/>
        <w:pPr>
          <w:ind w:left="850" w:hanging="4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571" w16cid:durableId="370612427">
    <w:abstractNumId w:val="346"/>
  </w:num>
  <w:num w:numId="572" w16cid:durableId="1159885796">
    <w:abstractNumId w:val="348"/>
  </w:num>
  <w:num w:numId="573" w16cid:durableId="1501193226">
    <w:abstractNumId w:val="332"/>
    <w:lvlOverride w:ilvl="0">
      <w:startOverride w:val="2"/>
      <w:lvl w:ilvl="0" w:tplc="F3025542">
        <w:start w:val="2"/>
        <w:numFmt w:val="decimal"/>
        <w:lvlText w:val="%1."/>
        <w:lvlJc w:val="left"/>
        <w:pPr>
          <w:ind w:left="425"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58D90A">
        <w:start w:val="1"/>
        <w:numFmt w:val="decimal"/>
        <w:lvlText w:val="%2)"/>
        <w:lvlJc w:val="left"/>
        <w:pPr>
          <w:ind w:left="850" w:hanging="425"/>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26EBC2">
        <w:start w:val="1"/>
        <w:numFmt w:val="lowerLetter"/>
        <w:lvlText w:val="%3)"/>
        <w:lvlJc w:val="left"/>
        <w:pPr>
          <w:ind w:left="12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F0DF4C">
        <w:start w:val="1"/>
        <w:numFmt w:val="decimal"/>
        <w:lvlText w:val="%4."/>
        <w:lvlJc w:val="left"/>
        <w:pPr>
          <w:ind w:left="19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C8085C0">
        <w:start w:val="1"/>
        <w:numFmt w:val="lowerLetter"/>
        <w:lvlText w:val="%5."/>
        <w:lvlJc w:val="left"/>
        <w:pPr>
          <w:ind w:left="27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60F4A">
        <w:start w:val="1"/>
        <w:numFmt w:val="lowerRoman"/>
        <w:lvlText w:val="%6."/>
        <w:lvlJc w:val="left"/>
        <w:pPr>
          <w:ind w:left="343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04A149A">
        <w:start w:val="1"/>
        <w:numFmt w:val="decimal"/>
        <w:lvlText w:val="%7."/>
        <w:lvlJc w:val="left"/>
        <w:pPr>
          <w:ind w:left="41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90C624">
        <w:start w:val="1"/>
        <w:numFmt w:val="lowerLetter"/>
        <w:lvlText w:val="%8."/>
        <w:lvlJc w:val="left"/>
        <w:pPr>
          <w:ind w:left="48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DA9574">
        <w:start w:val="1"/>
        <w:numFmt w:val="lowerRoman"/>
        <w:lvlText w:val="%9."/>
        <w:lvlJc w:val="left"/>
        <w:pPr>
          <w:ind w:left="559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4" w16cid:durableId="1526284112">
    <w:abstractNumId w:val="332"/>
    <w:lvlOverride w:ilvl="0">
      <w:lvl w:ilvl="0" w:tplc="F3025542">
        <w:start w:val="1"/>
        <w:numFmt w:val="decimal"/>
        <w:lvlText w:val="%1."/>
        <w:lvlJc w:val="left"/>
        <w:pPr>
          <w:ind w:left="42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258D90A">
        <w:start w:val="1"/>
        <w:numFmt w:val="decimal"/>
        <w:lvlText w:val="%2)"/>
        <w:lvlJc w:val="left"/>
        <w:pPr>
          <w:ind w:left="850"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026EBC2">
        <w:start w:val="1"/>
        <w:numFmt w:val="lowerLetter"/>
        <w:lvlText w:val="%3)"/>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DF0DF4C">
        <w:start w:val="1"/>
        <w:numFmt w:val="decimal"/>
        <w:lvlText w:val="%4."/>
        <w:lvlJc w:val="left"/>
        <w:pPr>
          <w:ind w:left="199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8085C0">
        <w:start w:val="1"/>
        <w:numFmt w:val="lowerLetter"/>
        <w:lvlText w:val="%5."/>
        <w:lvlJc w:val="left"/>
        <w:pPr>
          <w:ind w:left="271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960F4A">
        <w:start w:val="1"/>
        <w:numFmt w:val="lowerRoman"/>
        <w:lvlText w:val="%6."/>
        <w:lvlJc w:val="left"/>
        <w:pPr>
          <w:ind w:left="3435"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4A149A">
        <w:start w:val="1"/>
        <w:numFmt w:val="decimal"/>
        <w:lvlText w:val="%7."/>
        <w:lvlJc w:val="left"/>
        <w:pPr>
          <w:ind w:left="415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790C624">
        <w:start w:val="1"/>
        <w:numFmt w:val="lowerLetter"/>
        <w:lvlText w:val="%8."/>
        <w:lvlJc w:val="left"/>
        <w:pPr>
          <w:ind w:left="487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DA9574">
        <w:start w:val="1"/>
        <w:numFmt w:val="lowerRoman"/>
        <w:lvlText w:val="%9."/>
        <w:lvlJc w:val="left"/>
        <w:pPr>
          <w:ind w:left="5595"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5" w16cid:durableId="447167930">
    <w:abstractNumId w:val="130"/>
  </w:num>
  <w:num w:numId="576" w16cid:durableId="425538527">
    <w:abstractNumId w:val="286"/>
  </w:num>
  <w:num w:numId="577" w16cid:durableId="1341397834">
    <w:abstractNumId w:val="332"/>
    <w:lvlOverride w:ilvl="0">
      <w:startOverride w:val="1"/>
      <w:lvl w:ilvl="0" w:tplc="F3025542">
        <w:start w:val="1"/>
        <w:numFmt w:val="decimal"/>
        <w:lvlText w:val="%1."/>
        <w:lvlJc w:val="left"/>
        <w:pPr>
          <w:ind w:left="42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3258D90A">
        <w:start w:val="2"/>
        <w:numFmt w:val="decimal"/>
        <w:lvlText w:val="%2)"/>
        <w:lvlJc w:val="left"/>
        <w:pPr>
          <w:ind w:left="850" w:hanging="425"/>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26EBC2">
        <w:start w:val="1"/>
        <w:numFmt w:val="lowerLetter"/>
        <w:lvlText w:val="%3)"/>
        <w:lvlJc w:val="left"/>
        <w:pPr>
          <w:ind w:left="12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F0DF4C">
        <w:start w:val="1"/>
        <w:numFmt w:val="decimal"/>
        <w:lvlText w:val="%4."/>
        <w:lvlJc w:val="left"/>
        <w:pPr>
          <w:ind w:left="19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C8085C0">
        <w:start w:val="1"/>
        <w:numFmt w:val="lowerLetter"/>
        <w:lvlText w:val="%5."/>
        <w:lvlJc w:val="left"/>
        <w:pPr>
          <w:ind w:left="27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60F4A">
        <w:start w:val="1"/>
        <w:numFmt w:val="lowerRoman"/>
        <w:lvlText w:val="%6."/>
        <w:lvlJc w:val="left"/>
        <w:pPr>
          <w:ind w:left="343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04A149A">
        <w:start w:val="1"/>
        <w:numFmt w:val="decimal"/>
        <w:lvlText w:val="%7."/>
        <w:lvlJc w:val="left"/>
        <w:pPr>
          <w:ind w:left="41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90C624">
        <w:start w:val="1"/>
        <w:numFmt w:val="lowerLetter"/>
        <w:lvlText w:val="%8."/>
        <w:lvlJc w:val="left"/>
        <w:pPr>
          <w:ind w:left="48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DA9574">
        <w:start w:val="1"/>
        <w:numFmt w:val="lowerRoman"/>
        <w:lvlText w:val="%9."/>
        <w:lvlJc w:val="left"/>
        <w:pPr>
          <w:ind w:left="559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8" w16cid:durableId="280965237">
    <w:abstractNumId w:val="332"/>
    <w:lvlOverride w:ilvl="0">
      <w:startOverride w:val="5"/>
      <w:lvl w:ilvl="0" w:tplc="F3025542">
        <w:start w:val="5"/>
        <w:numFmt w:val="decimal"/>
        <w:lvlText w:val="%1."/>
        <w:lvlJc w:val="left"/>
        <w:pPr>
          <w:ind w:left="425"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258D90A">
        <w:start w:val="1"/>
        <w:numFmt w:val="decimal"/>
        <w:lvlText w:val="%2)"/>
        <w:lvlJc w:val="left"/>
        <w:pPr>
          <w:ind w:left="850"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26EBC2">
        <w:start w:val="1"/>
        <w:numFmt w:val="lowerLetter"/>
        <w:lvlText w:val="%3)"/>
        <w:lvlJc w:val="left"/>
        <w:pPr>
          <w:ind w:left="12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F0DF4C">
        <w:start w:val="1"/>
        <w:numFmt w:val="decimal"/>
        <w:lvlText w:val="%4."/>
        <w:lvlJc w:val="left"/>
        <w:pPr>
          <w:ind w:left="19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C8085C0">
        <w:start w:val="1"/>
        <w:numFmt w:val="lowerLetter"/>
        <w:lvlText w:val="%5."/>
        <w:lvlJc w:val="left"/>
        <w:pPr>
          <w:ind w:left="27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60F4A">
        <w:start w:val="1"/>
        <w:numFmt w:val="lowerRoman"/>
        <w:lvlText w:val="%6."/>
        <w:lvlJc w:val="left"/>
        <w:pPr>
          <w:ind w:left="3435"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04A149A">
        <w:start w:val="1"/>
        <w:numFmt w:val="decimal"/>
        <w:lvlText w:val="%7."/>
        <w:lvlJc w:val="left"/>
        <w:pPr>
          <w:ind w:left="41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90C624">
        <w:start w:val="1"/>
        <w:numFmt w:val="lowerLetter"/>
        <w:lvlText w:val="%8."/>
        <w:lvlJc w:val="left"/>
        <w:pPr>
          <w:ind w:left="48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DA9574">
        <w:start w:val="1"/>
        <w:numFmt w:val="lowerRoman"/>
        <w:lvlText w:val="%9."/>
        <w:lvlJc w:val="left"/>
        <w:pPr>
          <w:ind w:left="5595"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9" w16cid:durableId="631405314">
    <w:abstractNumId w:val="114"/>
  </w:num>
  <w:num w:numId="580" w16cid:durableId="1923486844">
    <w:abstractNumId w:val="182"/>
    <w:lvlOverride w:ilvl="0">
      <w:lvl w:ilvl="0" w:tplc="887EBCDA">
        <w:start w:val="1"/>
        <w:numFmt w:val="lowerLetter"/>
        <w:lvlText w:val="%1."/>
        <w:lvlJc w:val="left"/>
        <w:pPr>
          <w:ind w:left="425"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581" w16cid:durableId="1220559920">
    <w:abstractNumId w:val="122"/>
  </w:num>
  <w:num w:numId="582" w16cid:durableId="677582695">
    <w:abstractNumId w:val="245"/>
    <w:lvlOverride w:ilvl="0">
      <w:startOverride w:val="3"/>
    </w:lvlOverride>
  </w:num>
  <w:num w:numId="583" w16cid:durableId="475758176">
    <w:abstractNumId w:val="431"/>
  </w:num>
  <w:num w:numId="584" w16cid:durableId="1314606753">
    <w:abstractNumId w:val="314"/>
  </w:num>
  <w:num w:numId="585" w16cid:durableId="319774454">
    <w:abstractNumId w:val="314"/>
    <w:lvlOverride w:ilvl="0">
      <w:startOverride w:val="4"/>
    </w:lvlOverride>
  </w:num>
  <w:num w:numId="586" w16cid:durableId="1143814215">
    <w:abstractNumId w:val="270"/>
  </w:num>
  <w:num w:numId="587" w16cid:durableId="1919168234">
    <w:abstractNumId w:val="467"/>
    <w:lvlOverride w:ilvl="0">
      <w:startOverride w:val="5"/>
    </w:lvlOverride>
  </w:num>
  <w:num w:numId="588" w16cid:durableId="1104610623">
    <w:abstractNumId w:val="320"/>
  </w:num>
  <w:num w:numId="589" w16cid:durableId="1294601792">
    <w:abstractNumId w:val="381"/>
  </w:num>
  <w:num w:numId="590" w16cid:durableId="1746294830">
    <w:abstractNumId w:val="357"/>
  </w:num>
  <w:num w:numId="591" w16cid:durableId="1669862557">
    <w:abstractNumId w:val="438"/>
    <w:lvlOverride w:ilvl="0">
      <w:startOverride w:val="7"/>
    </w:lvlOverride>
  </w:num>
  <w:num w:numId="592" w16cid:durableId="2122677317">
    <w:abstractNumId w:val="315"/>
  </w:num>
  <w:num w:numId="593" w16cid:durableId="1773893246">
    <w:abstractNumId w:val="136"/>
    <w:lvlOverride w:ilvl="0">
      <w:startOverride w:val="8"/>
    </w:lvlOverride>
  </w:num>
  <w:num w:numId="594" w16cid:durableId="296573126">
    <w:abstractNumId w:val="136"/>
    <w:lvlOverride w:ilvl="0">
      <w:lvl w:ilvl="0" w:tplc="A8C053F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404A7EE">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51E676E">
        <w:start w:val="1"/>
        <w:numFmt w:val="lowerRoman"/>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C5657A0">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8BAE112">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FDE226C">
        <w:start w:val="1"/>
        <w:numFmt w:val="lowerRoman"/>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E3AB64E">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F09C1A">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5AE5296">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95" w16cid:durableId="1049955905">
    <w:abstractNumId w:val="414"/>
  </w:num>
  <w:num w:numId="596" w16cid:durableId="1245142049">
    <w:abstractNumId w:val="169"/>
  </w:num>
  <w:num w:numId="597" w16cid:durableId="1262639788">
    <w:abstractNumId w:val="297"/>
  </w:num>
  <w:num w:numId="598" w16cid:durableId="724766633">
    <w:abstractNumId w:val="23"/>
  </w:num>
  <w:num w:numId="599" w16cid:durableId="1781949001">
    <w:abstractNumId w:val="93"/>
  </w:num>
  <w:num w:numId="600" w16cid:durableId="1446652448">
    <w:abstractNumId w:val="81"/>
  </w:num>
  <w:num w:numId="601" w16cid:durableId="1240170445">
    <w:abstractNumId w:val="158"/>
  </w:num>
  <w:num w:numId="602" w16cid:durableId="851990319">
    <w:abstractNumId w:val="469"/>
  </w:num>
  <w:num w:numId="603" w16cid:durableId="1092320467">
    <w:abstractNumId w:val="63"/>
  </w:num>
  <w:num w:numId="604" w16cid:durableId="1955288901">
    <w:abstractNumId w:val="291"/>
  </w:num>
  <w:num w:numId="605" w16cid:durableId="821656333">
    <w:abstractNumId w:val="138"/>
  </w:num>
  <w:num w:numId="606" w16cid:durableId="864901993">
    <w:abstractNumId w:val="115"/>
  </w:num>
  <w:numIdMacAtCleanup w:val="5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71"/>
    <w:rsid w:val="00003FCF"/>
    <w:rsid w:val="00033D72"/>
    <w:rsid w:val="00045878"/>
    <w:rsid w:val="000518BA"/>
    <w:rsid w:val="00061FE1"/>
    <w:rsid w:val="000D6796"/>
    <w:rsid w:val="001034B3"/>
    <w:rsid w:val="001106AF"/>
    <w:rsid w:val="001240BD"/>
    <w:rsid w:val="00136EEE"/>
    <w:rsid w:val="00140C98"/>
    <w:rsid w:val="0014545F"/>
    <w:rsid w:val="00150427"/>
    <w:rsid w:val="0016502A"/>
    <w:rsid w:val="00177DBC"/>
    <w:rsid w:val="001931E9"/>
    <w:rsid w:val="001D6A10"/>
    <w:rsid w:val="001F03A3"/>
    <w:rsid w:val="0020179B"/>
    <w:rsid w:val="00204377"/>
    <w:rsid w:val="00235554"/>
    <w:rsid w:val="002900BB"/>
    <w:rsid w:val="002C5FD1"/>
    <w:rsid w:val="002D6E1A"/>
    <w:rsid w:val="002F28B0"/>
    <w:rsid w:val="002F754A"/>
    <w:rsid w:val="0030702E"/>
    <w:rsid w:val="0032394D"/>
    <w:rsid w:val="0038154D"/>
    <w:rsid w:val="003A2FD3"/>
    <w:rsid w:val="003E7DC8"/>
    <w:rsid w:val="003F34EA"/>
    <w:rsid w:val="004214AF"/>
    <w:rsid w:val="00431686"/>
    <w:rsid w:val="0046352B"/>
    <w:rsid w:val="00476BEA"/>
    <w:rsid w:val="0048575C"/>
    <w:rsid w:val="00486B42"/>
    <w:rsid w:val="004E573B"/>
    <w:rsid w:val="004E71C9"/>
    <w:rsid w:val="00510F2C"/>
    <w:rsid w:val="005376A3"/>
    <w:rsid w:val="0055364D"/>
    <w:rsid w:val="005820E4"/>
    <w:rsid w:val="005F69FF"/>
    <w:rsid w:val="00667E80"/>
    <w:rsid w:val="00671EF3"/>
    <w:rsid w:val="006932F6"/>
    <w:rsid w:val="006B6775"/>
    <w:rsid w:val="006B7E98"/>
    <w:rsid w:val="006F621E"/>
    <w:rsid w:val="0071309F"/>
    <w:rsid w:val="00715821"/>
    <w:rsid w:val="00730C86"/>
    <w:rsid w:val="00736093"/>
    <w:rsid w:val="00770822"/>
    <w:rsid w:val="00772197"/>
    <w:rsid w:val="00773033"/>
    <w:rsid w:val="007A178E"/>
    <w:rsid w:val="007A3850"/>
    <w:rsid w:val="007A3B14"/>
    <w:rsid w:val="00801971"/>
    <w:rsid w:val="0081706F"/>
    <w:rsid w:val="0082211D"/>
    <w:rsid w:val="00841B8F"/>
    <w:rsid w:val="00877813"/>
    <w:rsid w:val="008C5488"/>
    <w:rsid w:val="00906514"/>
    <w:rsid w:val="00940837"/>
    <w:rsid w:val="0094419B"/>
    <w:rsid w:val="00956992"/>
    <w:rsid w:val="0097146E"/>
    <w:rsid w:val="009841C9"/>
    <w:rsid w:val="009851D6"/>
    <w:rsid w:val="009F0E96"/>
    <w:rsid w:val="00A123E7"/>
    <w:rsid w:val="00A21D36"/>
    <w:rsid w:val="00AA569B"/>
    <w:rsid w:val="00B35732"/>
    <w:rsid w:val="00B67575"/>
    <w:rsid w:val="00B76B5C"/>
    <w:rsid w:val="00B86E6C"/>
    <w:rsid w:val="00BA4DE2"/>
    <w:rsid w:val="00BC1E82"/>
    <w:rsid w:val="00BD3536"/>
    <w:rsid w:val="00BE2BDC"/>
    <w:rsid w:val="00C543C2"/>
    <w:rsid w:val="00CF42E8"/>
    <w:rsid w:val="00D27610"/>
    <w:rsid w:val="00DB44D9"/>
    <w:rsid w:val="00E15E34"/>
    <w:rsid w:val="00E162B9"/>
    <w:rsid w:val="00E71CF0"/>
    <w:rsid w:val="00EB253F"/>
    <w:rsid w:val="00EC3BA3"/>
    <w:rsid w:val="00ED6E7F"/>
    <w:rsid w:val="00EE7AEF"/>
    <w:rsid w:val="00EF3649"/>
    <w:rsid w:val="00F00B03"/>
    <w:rsid w:val="00F076D1"/>
    <w:rsid w:val="00F15BF3"/>
    <w:rsid w:val="00F32F4B"/>
    <w:rsid w:val="00F5011D"/>
    <w:rsid w:val="00F641D9"/>
    <w:rsid w:val="00F7176E"/>
    <w:rsid w:val="00F8022D"/>
    <w:rsid w:val="00F93131"/>
    <w:rsid w:val="00FC4423"/>
    <w:rsid w:val="00FC4677"/>
    <w:rsid w:val="00FD2962"/>
    <w:rsid w:val="00FD7528"/>
    <w:rsid w:val="00FF0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ACA5"/>
  <w15:chartTrackingRefBased/>
  <w15:docId w15:val="{93582FC8-AC4A-4930-9CA9-C41F4B4C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971"/>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801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1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19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19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19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197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197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197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197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19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19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19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19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19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19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19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19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1971"/>
    <w:rPr>
      <w:rFonts w:eastAsiaTheme="majorEastAsia" w:cstheme="majorBidi"/>
      <w:color w:val="272727" w:themeColor="text1" w:themeTint="D8"/>
    </w:rPr>
  </w:style>
  <w:style w:type="paragraph" w:styleId="Tytu">
    <w:name w:val="Title"/>
    <w:basedOn w:val="Normalny"/>
    <w:next w:val="Normalny"/>
    <w:link w:val="TytuZnak"/>
    <w:uiPriority w:val="10"/>
    <w:qFormat/>
    <w:rsid w:val="00801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19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19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19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1971"/>
    <w:pPr>
      <w:spacing w:before="160"/>
      <w:jc w:val="center"/>
    </w:pPr>
    <w:rPr>
      <w:i/>
      <w:iCs/>
      <w:color w:val="404040" w:themeColor="text1" w:themeTint="BF"/>
    </w:rPr>
  </w:style>
  <w:style w:type="character" w:customStyle="1" w:styleId="CytatZnak">
    <w:name w:val="Cytat Znak"/>
    <w:basedOn w:val="Domylnaczcionkaakapitu"/>
    <w:link w:val="Cytat"/>
    <w:uiPriority w:val="29"/>
    <w:rsid w:val="00801971"/>
    <w:rPr>
      <w:i/>
      <w:iCs/>
      <w:color w:val="404040" w:themeColor="text1" w:themeTint="BF"/>
    </w:rPr>
  </w:style>
  <w:style w:type="paragraph" w:styleId="Akapitzlist">
    <w:name w:val="List Paragraph"/>
    <w:basedOn w:val="Normalny"/>
    <w:uiPriority w:val="34"/>
    <w:qFormat/>
    <w:rsid w:val="00801971"/>
    <w:pPr>
      <w:ind w:left="720"/>
      <w:contextualSpacing/>
    </w:pPr>
  </w:style>
  <w:style w:type="character" w:styleId="Wyrnienieintensywne">
    <w:name w:val="Intense Emphasis"/>
    <w:basedOn w:val="Domylnaczcionkaakapitu"/>
    <w:uiPriority w:val="21"/>
    <w:qFormat/>
    <w:rsid w:val="00801971"/>
    <w:rPr>
      <w:i/>
      <w:iCs/>
      <w:color w:val="0F4761" w:themeColor="accent1" w:themeShade="BF"/>
    </w:rPr>
  </w:style>
  <w:style w:type="paragraph" w:styleId="Cytatintensywny">
    <w:name w:val="Intense Quote"/>
    <w:basedOn w:val="Normalny"/>
    <w:next w:val="Normalny"/>
    <w:link w:val="CytatintensywnyZnak"/>
    <w:uiPriority w:val="30"/>
    <w:qFormat/>
    <w:rsid w:val="0080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1971"/>
    <w:rPr>
      <w:i/>
      <w:iCs/>
      <w:color w:val="0F4761" w:themeColor="accent1" w:themeShade="BF"/>
    </w:rPr>
  </w:style>
  <w:style w:type="character" w:styleId="Odwoanieintensywne">
    <w:name w:val="Intense Reference"/>
    <w:basedOn w:val="Domylnaczcionkaakapitu"/>
    <w:uiPriority w:val="32"/>
    <w:qFormat/>
    <w:rsid w:val="00801971"/>
    <w:rPr>
      <w:b/>
      <w:bCs/>
      <w:smallCaps/>
      <w:color w:val="0F4761" w:themeColor="accent1" w:themeShade="BF"/>
      <w:spacing w:val="5"/>
    </w:rPr>
  </w:style>
  <w:style w:type="numbering" w:customStyle="1" w:styleId="Zaimportowanystyl2">
    <w:name w:val="Zaimportowany styl 2"/>
    <w:rsid w:val="00801971"/>
    <w:pPr>
      <w:numPr>
        <w:numId w:val="1"/>
      </w:numPr>
    </w:pPr>
  </w:style>
  <w:style w:type="numbering" w:customStyle="1" w:styleId="Zaimportowanystyl3">
    <w:name w:val="Zaimportowany styl 3"/>
    <w:rsid w:val="00801971"/>
    <w:pPr>
      <w:numPr>
        <w:numId w:val="4"/>
      </w:numPr>
    </w:pPr>
  </w:style>
  <w:style w:type="numbering" w:customStyle="1" w:styleId="Zaimportowanystyl4">
    <w:name w:val="Zaimportowany styl 4"/>
    <w:rsid w:val="00801971"/>
    <w:pPr>
      <w:numPr>
        <w:numId w:val="6"/>
      </w:numPr>
    </w:pPr>
  </w:style>
  <w:style w:type="numbering" w:customStyle="1" w:styleId="Zaimportowanystyl5">
    <w:name w:val="Zaimportowany styl 5"/>
    <w:rsid w:val="00801971"/>
    <w:pPr>
      <w:numPr>
        <w:numId w:val="8"/>
      </w:numPr>
    </w:pPr>
  </w:style>
  <w:style w:type="numbering" w:customStyle="1" w:styleId="Zaimportowanystyl6">
    <w:name w:val="Zaimportowany styl 6"/>
    <w:rsid w:val="00801971"/>
    <w:pPr>
      <w:numPr>
        <w:numId w:val="11"/>
      </w:numPr>
    </w:pPr>
  </w:style>
  <w:style w:type="numbering" w:customStyle="1" w:styleId="Zaimportowanystyl7">
    <w:name w:val="Zaimportowany styl 7"/>
    <w:rsid w:val="00801971"/>
    <w:pPr>
      <w:numPr>
        <w:numId w:val="14"/>
      </w:numPr>
    </w:pPr>
  </w:style>
  <w:style w:type="numbering" w:customStyle="1" w:styleId="Zaimportowanystyl8">
    <w:name w:val="Zaimportowany styl 8"/>
    <w:rsid w:val="00801971"/>
    <w:pPr>
      <w:numPr>
        <w:numId w:val="16"/>
      </w:numPr>
    </w:pPr>
  </w:style>
  <w:style w:type="numbering" w:customStyle="1" w:styleId="Zaimportowanystyl9">
    <w:name w:val="Zaimportowany styl 9"/>
    <w:rsid w:val="00801971"/>
    <w:pPr>
      <w:numPr>
        <w:numId w:val="19"/>
      </w:numPr>
    </w:pPr>
  </w:style>
  <w:style w:type="numbering" w:customStyle="1" w:styleId="Zaimportowanystyl10">
    <w:name w:val="Zaimportowany styl 10"/>
    <w:rsid w:val="00801971"/>
    <w:pPr>
      <w:numPr>
        <w:numId w:val="22"/>
      </w:numPr>
    </w:pPr>
  </w:style>
  <w:style w:type="numbering" w:customStyle="1" w:styleId="Zaimportowanystyl11">
    <w:name w:val="Zaimportowany styl 11"/>
    <w:rsid w:val="00801971"/>
    <w:pPr>
      <w:numPr>
        <w:numId w:val="25"/>
      </w:numPr>
    </w:pPr>
  </w:style>
  <w:style w:type="numbering" w:customStyle="1" w:styleId="Zaimportowanystyl12">
    <w:name w:val="Zaimportowany styl 12"/>
    <w:rsid w:val="00801971"/>
    <w:pPr>
      <w:numPr>
        <w:numId w:val="27"/>
      </w:numPr>
    </w:pPr>
  </w:style>
  <w:style w:type="numbering" w:customStyle="1" w:styleId="Zaimportowanystyl13">
    <w:name w:val="Zaimportowany styl 13"/>
    <w:rsid w:val="00801971"/>
    <w:pPr>
      <w:numPr>
        <w:numId w:val="29"/>
      </w:numPr>
    </w:pPr>
  </w:style>
  <w:style w:type="numbering" w:customStyle="1" w:styleId="Zaimportowanystyl14">
    <w:name w:val="Zaimportowany styl 14"/>
    <w:rsid w:val="00801971"/>
    <w:pPr>
      <w:numPr>
        <w:numId w:val="32"/>
      </w:numPr>
    </w:pPr>
  </w:style>
  <w:style w:type="numbering" w:customStyle="1" w:styleId="Zaimportowanystyl15">
    <w:name w:val="Zaimportowany styl 15"/>
    <w:rsid w:val="00801971"/>
    <w:pPr>
      <w:numPr>
        <w:numId w:val="34"/>
      </w:numPr>
    </w:pPr>
  </w:style>
  <w:style w:type="numbering" w:customStyle="1" w:styleId="Zaimportowanystyl16">
    <w:name w:val="Zaimportowany styl 16"/>
    <w:rsid w:val="00801971"/>
    <w:pPr>
      <w:numPr>
        <w:numId w:val="37"/>
      </w:numPr>
    </w:pPr>
  </w:style>
  <w:style w:type="numbering" w:customStyle="1" w:styleId="Zaimportowanystyl17">
    <w:name w:val="Zaimportowany styl 17"/>
    <w:rsid w:val="00801971"/>
    <w:pPr>
      <w:numPr>
        <w:numId w:val="40"/>
      </w:numPr>
    </w:pPr>
  </w:style>
  <w:style w:type="character" w:styleId="Hipercze">
    <w:name w:val="Hyperlink"/>
    <w:rsid w:val="00801971"/>
    <w:rPr>
      <w:u w:val="single"/>
    </w:rPr>
  </w:style>
  <w:style w:type="table" w:customStyle="1" w:styleId="TableNormal">
    <w:name w:val="Table Normal"/>
    <w:rsid w:val="0080197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numbering" w:customStyle="1" w:styleId="Zaimportowanystyl1">
    <w:name w:val="Zaimportowany styl 1"/>
    <w:rsid w:val="00801971"/>
    <w:pPr>
      <w:numPr>
        <w:numId w:val="43"/>
      </w:numPr>
    </w:pPr>
  </w:style>
  <w:style w:type="numbering" w:customStyle="1" w:styleId="Zaimportowanystyl18">
    <w:name w:val="Zaimportowany styl 18"/>
    <w:rsid w:val="00801971"/>
    <w:pPr>
      <w:numPr>
        <w:numId w:val="47"/>
      </w:numPr>
    </w:pPr>
  </w:style>
  <w:style w:type="numbering" w:customStyle="1" w:styleId="Zaimportowanystyl19">
    <w:name w:val="Zaimportowany styl 19"/>
    <w:rsid w:val="00801971"/>
    <w:pPr>
      <w:numPr>
        <w:numId w:val="49"/>
      </w:numPr>
    </w:pPr>
  </w:style>
  <w:style w:type="numbering" w:customStyle="1" w:styleId="Zaimportowanystyl20">
    <w:name w:val="Zaimportowany styl 20"/>
    <w:rsid w:val="00801971"/>
    <w:pPr>
      <w:numPr>
        <w:numId w:val="51"/>
      </w:numPr>
    </w:pPr>
  </w:style>
  <w:style w:type="numbering" w:customStyle="1" w:styleId="Zaimportowanystyl21">
    <w:name w:val="Zaimportowany styl 21"/>
    <w:rsid w:val="00801971"/>
    <w:pPr>
      <w:numPr>
        <w:numId w:val="53"/>
      </w:numPr>
    </w:pPr>
  </w:style>
  <w:style w:type="numbering" w:customStyle="1" w:styleId="Zaimportowanystyl22">
    <w:name w:val="Zaimportowany styl 22"/>
    <w:rsid w:val="00801971"/>
    <w:pPr>
      <w:numPr>
        <w:numId w:val="56"/>
      </w:numPr>
    </w:pPr>
  </w:style>
  <w:style w:type="numbering" w:customStyle="1" w:styleId="Zaimportowanystyl23">
    <w:name w:val="Zaimportowany styl 23"/>
    <w:rsid w:val="00801971"/>
    <w:pPr>
      <w:numPr>
        <w:numId w:val="59"/>
      </w:numPr>
    </w:pPr>
  </w:style>
  <w:style w:type="numbering" w:customStyle="1" w:styleId="Zaimportowanystyl24">
    <w:name w:val="Zaimportowany styl 24"/>
    <w:rsid w:val="00801971"/>
    <w:pPr>
      <w:numPr>
        <w:numId w:val="62"/>
      </w:numPr>
    </w:pPr>
  </w:style>
  <w:style w:type="numbering" w:customStyle="1" w:styleId="Zaimportowanystyl25">
    <w:name w:val="Zaimportowany styl 25"/>
    <w:rsid w:val="00801971"/>
    <w:pPr>
      <w:numPr>
        <w:numId w:val="64"/>
      </w:numPr>
    </w:pPr>
  </w:style>
  <w:style w:type="numbering" w:customStyle="1" w:styleId="Zaimportowanystyl26">
    <w:name w:val="Zaimportowany styl 26"/>
    <w:rsid w:val="00801971"/>
    <w:pPr>
      <w:numPr>
        <w:numId w:val="66"/>
      </w:numPr>
    </w:pPr>
  </w:style>
  <w:style w:type="numbering" w:customStyle="1" w:styleId="Zaimportowanystyl27">
    <w:name w:val="Zaimportowany styl 27"/>
    <w:rsid w:val="00801971"/>
    <w:pPr>
      <w:numPr>
        <w:numId w:val="69"/>
      </w:numPr>
    </w:pPr>
  </w:style>
  <w:style w:type="numbering" w:customStyle="1" w:styleId="Zaimportowanystyl28">
    <w:name w:val="Zaimportowany styl 28"/>
    <w:rsid w:val="00801971"/>
    <w:pPr>
      <w:numPr>
        <w:numId w:val="71"/>
      </w:numPr>
    </w:pPr>
  </w:style>
  <w:style w:type="numbering" w:customStyle="1" w:styleId="Zaimportowanystyl29">
    <w:name w:val="Zaimportowany styl 29"/>
    <w:rsid w:val="00801971"/>
    <w:pPr>
      <w:numPr>
        <w:numId w:val="73"/>
      </w:numPr>
    </w:pPr>
  </w:style>
  <w:style w:type="numbering" w:customStyle="1" w:styleId="Zaimportowanystyl30">
    <w:name w:val="Zaimportowany styl 30"/>
    <w:rsid w:val="00801971"/>
    <w:pPr>
      <w:numPr>
        <w:numId w:val="76"/>
      </w:numPr>
    </w:pPr>
  </w:style>
  <w:style w:type="numbering" w:customStyle="1" w:styleId="Zaimportowanystyl31">
    <w:name w:val="Zaimportowany styl 31"/>
    <w:rsid w:val="00801971"/>
    <w:pPr>
      <w:numPr>
        <w:numId w:val="79"/>
      </w:numPr>
    </w:pPr>
  </w:style>
  <w:style w:type="numbering" w:customStyle="1" w:styleId="Zaimportowanystyl32">
    <w:name w:val="Zaimportowany styl 32"/>
    <w:rsid w:val="00801971"/>
    <w:pPr>
      <w:numPr>
        <w:numId w:val="82"/>
      </w:numPr>
    </w:pPr>
  </w:style>
  <w:style w:type="numbering" w:customStyle="1" w:styleId="Zaimportowanystyl33">
    <w:name w:val="Zaimportowany styl 33"/>
    <w:rsid w:val="00801971"/>
    <w:pPr>
      <w:numPr>
        <w:numId w:val="84"/>
      </w:numPr>
    </w:pPr>
  </w:style>
  <w:style w:type="numbering" w:customStyle="1" w:styleId="Zaimportowanystyl34">
    <w:name w:val="Zaimportowany styl 34"/>
    <w:rsid w:val="00801971"/>
    <w:pPr>
      <w:numPr>
        <w:numId w:val="87"/>
      </w:numPr>
    </w:pPr>
  </w:style>
  <w:style w:type="numbering" w:customStyle="1" w:styleId="Zaimportowanystyl35">
    <w:name w:val="Zaimportowany styl 35"/>
    <w:rsid w:val="00801971"/>
    <w:pPr>
      <w:numPr>
        <w:numId w:val="90"/>
      </w:numPr>
    </w:pPr>
  </w:style>
  <w:style w:type="numbering" w:customStyle="1" w:styleId="Zaimportowanystyl36">
    <w:name w:val="Zaimportowany styl 36"/>
    <w:rsid w:val="00801971"/>
    <w:pPr>
      <w:numPr>
        <w:numId w:val="92"/>
      </w:numPr>
    </w:pPr>
  </w:style>
  <w:style w:type="numbering" w:customStyle="1" w:styleId="Zaimportowanystyl37">
    <w:name w:val="Zaimportowany styl 37"/>
    <w:rsid w:val="00801971"/>
    <w:pPr>
      <w:numPr>
        <w:numId w:val="95"/>
      </w:numPr>
    </w:pPr>
  </w:style>
  <w:style w:type="numbering" w:customStyle="1" w:styleId="Zaimportowanystyl38">
    <w:name w:val="Zaimportowany styl 38"/>
    <w:rsid w:val="00801971"/>
    <w:pPr>
      <w:numPr>
        <w:numId w:val="98"/>
      </w:numPr>
    </w:pPr>
  </w:style>
  <w:style w:type="numbering" w:customStyle="1" w:styleId="Zaimportowanystyl39">
    <w:name w:val="Zaimportowany styl 39"/>
    <w:rsid w:val="00801971"/>
    <w:pPr>
      <w:numPr>
        <w:numId w:val="101"/>
      </w:numPr>
    </w:pPr>
  </w:style>
  <w:style w:type="numbering" w:customStyle="1" w:styleId="Zaimportowanystyl40">
    <w:name w:val="Zaimportowany styl 40"/>
    <w:rsid w:val="00801971"/>
    <w:pPr>
      <w:numPr>
        <w:numId w:val="103"/>
      </w:numPr>
    </w:pPr>
  </w:style>
  <w:style w:type="numbering" w:customStyle="1" w:styleId="Zaimportowanystyl41">
    <w:name w:val="Zaimportowany styl 41"/>
    <w:rsid w:val="00801971"/>
    <w:pPr>
      <w:numPr>
        <w:numId w:val="105"/>
      </w:numPr>
    </w:pPr>
  </w:style>
  <w:style w:type="numbering" w:customStyle="1" w:styleId="Zaimportowanystyl42">
    <w:name w:val="Zaimportowany styl 42"/>
    <w:rsid w:val="00801971"/>
    <w:pPr>
      <w:numPr>
        <w:numId w:val="107"/>
      </w:numPr>
    </w:pPr>
  </w:style>
  <w:style w:type="numbering" w:customStyle="1" w:styleId="Zaimportowanystyl43">
    <w:name w:val="Zaimportowany styl 43"/>
    <w:rsid w:val="00801971"/>
    <w:pPr>
      <w:numPr>
        <w:numId w:val="109"/>
      </w:numPr>
    </w:pPr>
  </w:style>
  <w:style w:type="numbering" w:customStyle="1" w:styleId="Zaimportowanystyl44">
    <w:name w:val="Zaimportowany styl 44"/>
    <w:rsid w:val="00801971"/>
    <w:pPr>
      <w:numPr>
        <w:numId w:val="112"/>
      </w:numPr>
    </w:pPr>
  </w:style>
  <w:style w:type="numbering" w:customStyle="1" w:styleId="Zaimportowanystyl45">
    <w:name w:val="Zaimportowany styl 45"/>
    <w:rsid w:val="00801971"/>
    <w:pPr>
      <w:numPr>
        <w:numId w:val="116"/>
      </w:numPr>
    </w:pPr>
  </w:style>
  <w:style w:type="numbering" w:customStyle="1" w:styleId="Zaimportowanystyl46">
    <w:name w:val="Zaimportowany styl 46"/>
    <w:rsid w:val="00801971"/>
    <w:pPr>
      <w:numPr>
        <w:numId w:val="119"/>
      </w:numPr>
    </w:pPr>
  </w:style>
  <w:style w:type="numbering" w:customStyle="1" w:styleId="Zaimportowanystyl47">
    <w:name w:val="Zaimportowany styl 47"/>
    <w:rsid w:val="00801971"/>
    <w:pPr>
      <w:numPr>
        <w:numId w:val="121"/>
      </w:numPr>
    </w:pPr>
  </w:style>
  <w:style w:type="numbering" w:customStyle="1" w:styleId="Zaimportowanystyl48">
    <w:name w:val="Zaimportowany styl 48"/>
    <w:rsid w:val="00801971"/>
    <w:pPr>
      <w:numPr>
        <w:numId w:val="124"/>
      </w:numPr>
    </w:pPr>
  </w:style>
  <w:style w:type="numbering" w:customStyle="1" w:styleId="Zaimportowanystyl49">
    <w:name w:val="Zaimportowany styl 49"/>
    <w:rsid w:val="00801971"/>
    <w:pPr>
      <w:numPr>
        <w:numId w:val="127"/>
      </w:numPr>
    </w:pPr>
  </w:style>
  <w:style w:type="numbering" w:customStyle="1" w:styleId="Zaimportowanystyl50">
    <w:name w:val="Zaimportowany styl 50"/>
    <w:rsid w:val="00801971"/>
    <w:pPr>
      <w:numPr>
        <w:numId w:val="130"/>
      </w:numPr>
    </w:pPr>
  </w:style>
  <w:style w:type="numbering" w:customStyle="1" w:styleId="Zaimportowanystyl51">
    <w:name w:val="Zaimportowany styl 51"/>
    <w:rsid w:val="00801971"/>
    <w:pPr>
      <w:numPr>
        <w:numId w:val="134"/>
      </w:numPr>
    </w:pPr>
  </w:style>
  <w:style w:type="numbering" w:customStyle="1" w:styleId="Zaimportowanystyl52">
    <w:name w:val="Zaimportowany styl 52"/>
    <w:rsid w:val="00801971"/>
    <w:pPr>
      <w:numPr>
        <w:numId w:val="136"/>
      </w:numPr>
    </w:pPr>
  </w:style>
  <w:style w:type="numbering" w:customStyle="1" w:styleId="Zaimportowanystyl53">
    <w:name w:val="Zaimportowany styl 53"/>
    <w:rsid w:val="00801971"/>
    <w:pPr>
      <w:numPr>
        <w:numId w:val="138"/>
      </w:numPr>
    </w:pPr>
  </w:style>
  <w:style w:type="numbering" w:customStyle="1" w:styleId="Zaimportowanystyl54">
    <w:name w:val="Zaimportowany styl 54"/>
    <w:rsid w:val="00801971"/>
    <w:pPr>
      <w:numPr>
        <w:numId w:val="141"/>
      </w:numPr>
    </w:pPr>
  </w:style>
  <w:style w:type="numbering" w:customStyle="1" w:styleId="Zaimportowanystyl55">
    <w:name w:val="Zaimportowany styl 55"/>
    <w:rsid w:val="00801971"/>
    <w:pPr>
      <w:numPr>
        <w:numId w:val="144"/>
      </w:numPr>
    </w:pPr>
  </w:style>
  <w:style w:type="numbering" w:customStyle="1" w:styleId="Zaimportowanystyl56">
    <w:name w:val="Zaimportowany styl 56"/>
    <w:rsid w:val="00801971"/>
    <w:pPr>
      <w:numPr>
        <w:numId w:val="146"/>
      </w:numPr>
    </w:pPr>
  </w:style>
  <w:style w:type="numbering" w:customStyle="1" w:styleId="Zaimportowanystyl57">
    <w:name w:val="Zaimportowany styl 57"/>
    <w:rsid w:val="00801971"/>
    <w:pPr>
      <w:numPr>
        <w:numId w:val="149"/>
      </w:numPr>
    </w:pPr>
  </w:style>
  <w:style w:type="numbering" w:customStyle="1" w:styleId="Zaimportowanystyl58">
    <w:name w:val="Zaimportowany styl 58"/>
    <w:rsid w:val="00801971"/>
    <w:pPr>
      <w:numPr>
        <w:numId w:val="151"/>
      </w:numPr>
    </w:pPr>
  </w:style>
  <w:style w:type="numbering" w:customStyle="1" w:styleId="Zaimportowanystyl59">
    <w:name w:val="Zaimportowany styl 59"/>
    <w:rsid w:val="00801971"/>
    <w:pPr>
      <w:numPr>
        <w:numId w:val="153"/>
      </w:numPr>
    </w:pPr>
  </w:style>
  <w:style w:type="numbering" w:customStyle="1" w:styleId="Zaimportowanystyl60">
    <w:name w:val="Zaimportowany styl 60"/>
    <w:rsid w:val="00801971"/>
    <w:pPr>
      <w:numPr>
        <w:numId w:val="156"/>
      </w:numPr>
    </w:pPr>
  </w:style>
  <w:style w:type="numbering" w:customStyle="1" w:styleId="Zaimportowanystyl61">
    <w:name w:val="Zaimportowany styl 61"/>
    <w:rsid w:val="00801971"/>
    <w:pPr>
      <w:numPr>
        <w:numId w:val="159"/>
      </w:numPr>
    </w:pPr>
  </w:style>
  <w:style w:type="numbering" w:customStyle="1" w:styleId="Zaimportowanystyl62">
    <w:name w:val="Zaimportowany styl 62"/>
    <w:rsid w:val="00801971"/>
    <w:pPr>
      <w:numPr>
        <w:numId w:val="162"/>
      </w:numPr>
    </w:pPr>
  </w:style>
  <w:style w:type="numbering" w:customStyle="1" w:styleId="Zaimportowanystyl63">
    <w:name w:val="Zaimportowany styl 63"/>
    <w:rsid w:val="00801971"/>
    <w:pPr>
      <w:numPr>
        <w:numId w:val="165"/>
      </w:numPr>
    </w:pPr>
  </w:style>
  <w:style w:type="numbering" w:customStyle="1" w:styleId="Zaimportowanystyl64">
    <w:name w:val="Zaimportowany styl 64"/>
    <w:rsid w:val="00801971"/>
    <w:pPr>
      <w:numPr>
        <w:numId w:val="168"/>
      </w:numPr>
    </w:pPr>
  </w:style>
  <w:style w:type="numbering" w:customStyle="1" w:styleId="Zaimportowanystyl65">
    <w:name w:val="Zaimportowany styl 65"/>
    <w:rsid w:val="00801971"/>
    <w:pPr>
      <w:numPr>
        <w:numId w:val="170"/>
      </w:numPr>
    </w:pPr>
  </w:style>
  <w:style w:type="numbering" w:customStyle="1" w:styleId="Zaimportowanystyl66">
    <w:name w:val="Zaimportowany styl 66"/>
    <w:rsid w:val="00801971"/>
    <w:pPr>
      <w:numPr>
        <w:numId w:val="172"/>
      </w:numPr>
    </w:pPr>
  </w:style>
  <w:style w:type="numbering" w:customStyle="1" w:styleId="Zaimportowanystyl67">
    <w:name w:val="Zaimportowany styl 67"/>
    <w:rsid w:val="00801971"/>
    <w:pPr>
      <w:numPr>
        <w:numId w:val="175"/>
      </w:numPr>
    </w:pPr>
  </w:style>
  <w:style w:type="numbering" w:customStyle="1" w:styleId="Zaimportowanystyl68">
    <w:name w:val="Zaimportowany styl 68"/>
    <w:rsid w:val="00801971"/>
    <w:pPr>
      <w:numPr>
        <w:numId w:val="177"/>
      </w:numPr>
    </w:pPr>
  </w:style>
  <w:style w:type="numbering" w:customStyle="1" w:styleId="Zaimportowanystyl69">
    <w:name w:val="Zaimportowany styl 69"/>
    <w:rsid w:val="00801971"/>
    <w:pPr>
      <w:numPr>
        <w:numId w:val="179"/>
      </w:numPr>
    </w:pPr>
  </w:style>
  <w:style w:type="numbering" w:customStyle="1" w:styleId="Zaimportowanystyl70">
    <w:name w:val="Zaimportowany styl 70"/>
    <w:rsid w:val="00801971"/>
    <w:pPr>
      <w:numPr>
        <w:numId w:val="181"/>
      </w:numPr>
    </w:pPr>
  </w:style>
  <w:style w:type="numbering" w:customStyle="1" w:styleId="Zaimportowanystyl71">
    <w:name w:val="Zaimportowany styl 71"/>
    <w:rsid w:val="00801971"/>
    <w:pPr>
      <w:numPr>
        <w:numId w:val="184"/>
      </w:numPr>
    </w:pPr>
  </w:style>
  <w:style w:type="numbering" w:customStyle="1" w:styleId="Zaimportowanystyl72">
    <w:name w:val="Zaimportowany styl 72"/>
    <w:rsid w:val="00801971"/>
    <w:pPr>
      <w:numPr>
        <w:numId w:val="187"/>
      </w:numPr>
    </w:pPr>
  </w:style>
  <w:style w:type="numbering" w:customStyle="1" w:styleId="Zaimportowanystyl73">
    <w:name w:val="Zaimportowany styl 73"/>
    <w:rsid w:val="00801971"/>
    <w:pPr>
      <w:numPr>
        <w:numId w:val="190"/>
      </w:numPr>
    </w:pPr>
  </w:style>
  <w:style w:type="numbering" w:customStyle="1" w:styleId="Zaimportowanystyl74">
    <w:name w:val="Zaimportowany styl 74"/>
    <w:rsid w:val="00801971"/>
    <w:pPr>
      <w:numPr>
        <w:numId w:val="192"/>
      </w:numPr>
    </w:pPr>
  </w:style>
  <w:style w:type="numbering" w:customStyle="1" w:styleId="Zaimportowanystyl75">
    <w:name w:val="Zaimportowany styl 75"/>
    <w:rsid w:val="00801971"/>
    <w:pPr>
      <w:numPr>
        <w:numId w:val="195"/>
      </w:numPr>
    </w:pPr>
  </w:style>
  <w:style w:type="numbering" w:customStyle="1" w:styleId="Zaimportowanystyl76">
    <w:name w:val="Zaimportowany styl 76"/>
    <w:rsid w:val="00801971"/>
    <w:pPr>
      <w:numPr>
        <w:numId w:val="197"/>
      </w:numPr>
    </w:pPr>
  </w:style>
  <w:style w:type="numbering" w:customStyle="1" w:styleId="Zaimportowanystyl77">
    <w:name w:val="Zaimportowany styl 77"/>
    <w:rsid w:val="00801971"/>
    <w:pPr>
      <w:numPr>
        <w:numId w:val="199"/>
      </w:numPr>
    </w:pPr>
  </w:style>
  <w:style w:type="numbering" w:customStyle="1" w:styleId="Zaimportowanystyl78">
    <w:name w:val="Zaimportowany styl 78"/>
    <w:rsid w:val="00801971"/>
    <w:pPr>
      <w:numPr>
        <w:numId w:val="201"/>
      </w:numPr>
    </w:pPr>
  </w:style>
  <w:style w:type="numbering" w:customStyle="1" w:styleId="Zaimportowanystyl79">
    <w:name w:val="Zaimportowany styl 79"/>
    <w:rsid w:val="00801971"/>
    <w:pPr>
      <w:numPr>
        <w:numId w:val="204"/>
      </w:numPr>
    </w:pPr>
  </w:style>
  <w:style w:type="numbering" w:customStyle="1" w:styleId="Zaimportowanystyl80">
    <w:name w:val="Zaimportowany styl 80"/>
    <w:rsid w:val="00801971"/>
    <w:pPr>
      <w:numPr>
        <w:numId w:val="206"/>
      </w:numPr>
    </w:pPr>
  </w:style>
  <w:style w:type="numbering" w:customStyle="1" w:styleId="Zaimportowanystyl81">
    <w:name w:val="Zaimportowany styl 81"/>
    <w:rsid w:val="00801971"/>
    <w:pPr>
      <w:numPr>
        <w:numId w:val="209"/>
      </w:numPr>
    </w:pPr>
  </w:style>
  <w:style w:type="numbering" w:customStyle="1" w:styleId="Zaimportowanystyl82">
    <w:name w:val="Zaimportowany styl 82"/>
    <w:rsid w:val="00801971"/>
    <w:pPr>
      <w:numPr>
        <w:numId w:val="212"/>
      </w:numPr>
    </w:pPr>
  </w:style>
  <w:style w:type="numbering" w:customStyle="1" w:styleId="Zaimportowanystyl83">
    <w:name w:val="Zaimportowany styl 83"/>
    <w:rsid w:val="00801971"/>
    <w:pPr>
      <w:numPr>
        <w:numId w:val="215"/>
      </w:numPr>
    </w:pPr>
  </w:style>
  <w:style w:type="numbering" w:customStyle="1" w:styleId="Zaimportowanystyl84">
    <w:name w:val="Zaimportowany styl 84"/>
    <w:rsid w:val="00801971"/>
    <w:pPr>
      <w:numPr>
        <w:numId w:val="219"/>
      </w:numPr>
    </w:pPr>
  </w:style>
  <w:style w:type="numbering" w:customStyle="1" w:styleId="Zaimportowanystyl85">
    <w:name w:val="Zaimportowany styl 85"/>
    <w:rsid w:val="00801971"/>
    <w:pPr>
      <w:numPr>
        <w:numId w:val="221"/>
      </w:numPr>
    </w:pPr>
  </w:style>
  <w:style w:type="numbering" w:customStyle="1" w:styleId="Zaimportowanystyl86">
    <w:name w:val="Zaimportowany styl 86"/>
    <w:rsid w:val="00801971"/>
    <w:pPr>
      <w:numPr>
        <w:numId w:val="223"/>
      </w:numPr>
    </w:pPr>
  </w:style>
  <w:style w:type="numbering" w:customStyle="1" w:styleId="Zaimportowanystyl87">
    <w:name w:val="Zaimportowany styl 87"/>
    <w:rsid w:val="00801971"/>
    <w:pPr>
      <w:numPr>
        <w:numId w:val="225"/>
      </w:numPr>
    </w:pPr>
  </w:style>
  <w:style w:type="numbering" w:customStyle="1" w:styleId="Zaimportowanystyl88">
    <w:name w:val="Zaimportowany styl 88"/>
    <w:rsid w:val="00801971"/>
    <w:pPr>
      <w:numPr>
        <w:numId w:val="228"/>
      </w:numPr>
    </w:pPr>
  </w:style>
  <w:style w:type="numbering" w:customStyle="1" w:styleId="Zaimportowanystyl89">
    <w:name w:val="Zaimportowany styl 89"/>
    <w:rsid w:val="00801971"/>
    <w:pPr>
      <w:numPr>
        <w:numId w:val="230"/>
      </w:numPr>
    </w:pPr>
  </w:style>
  <w:style w:type="numbering" w:customStyle="1" w:styleId="Zaimportowanystyl90">
    <w:name w:val="Zaimportowany styl 90"/>
    <w:rsid w:val="00801971"/>
    <w:pPr>
      <w:numPr>
        <w:numId w:val="232"/>
      </w:numPr>
    </w:pPr>
  </w:style>
  <w:style w:type="numbering" w:customStyle="1" w:styleId="Zaimportowanystyl91">
    <w:name w:val="Zaimportowany styl 91"/>
    <w:rsid w:val="00801971"/>
    <w:pPr>
      <w:numPr>
        <w:numId w:val="234"/>
      </w:numPr>
    </w:pPr>
  </w:style>
  <w:style w:type="numbering" w:customStyle="1" w:styleId="Zaimportowanystyl92">
    <w:name w:val="Zaimportowany styl 92"/>
    <w:rsid w:val="00801971"/>
    <w:pPr>
      <w:numPr>
        <w:numId w:val="237"/>
      </w:numPr>
    </w:pPr>
  </w:style>
  <w:style w:type="numbering" w:customStyle="1" w:styleId="Zaimportowanystyl93">
    <w:name w:val="Zaimportowany styl 93"/>
    <w:rsid w:val="00801971"/>
    <w:pPr>
      <w:numPr>
        <w:numId w:val="240"/>
      </w:numPr>
    </w:pPr>
  </w:style>
  <w:style w:type="numbering" w:customStyle="1" w:styleId="Zaimportowanystyl94">
    <w:name w:val="Zaimportowany styl 94"/>
    <w:rsid w:val="00801971"/>
    <w:pPr>
      <w:numPr>
        <w:numId w:val="242"/>
      </w:numPr>
    </w:pPr>
  </w:style>
  <w:style w:type="numbering" w:customStyle="1" w:styleId="Zaimportowanystyl95">
    <w:name w:val="Zaimportowany styl 95"/>
    <w:rsid w:val="00801971"/>
    <w:pPr>
      <w:numPr>
        <w:numId w:val="244"/>
      </w:numPr>
    </w:pPr>
  </w:style>
  <w:style w:type="numbering" w:customStyle="1" w:styleId="Zaimportowanystyl96">
    <w:name w:val="Zaimportowany styl 96"/>
    <w:rsid w:val="00801971"/>
    <w:pPr>
      <w:numPr>
        <w:numId w:val="247"/>
      </w:numPr>
    </w:pPr>
  </w:style>
  <w:style w:type="numbering" w:customStyle="1" w:styleId="Zaimportowanystyl97">
    <w:name w:val="Zaimportowany styl 97"/>
    <w:rsid w:val="00801971"/>
    <w:pPr>
      <w:numPr>
        <w:numId w:val="249"/>
      </w:numPr>
    </w:pPr>
  </w:style>
  <w:style w:type="numbering" w:customStyle="1" w:styleId="Zaimportowanystyl98">
    <w:name w:val="Zaimportowany styl 98"/>
    <w:rsid w:val="00801971"/>
    <w:pPr>
      <w:numPr>
        <w:numId w:val="252"/>
      </w:numPr>
    </w:pPr>
  </w:style>
  <w:style w:type="numbering" w:customStyle="1" w:styleId="Zaimportowanystyl99">
    <w:name w:val="Zaimportowany styl 99"/>
    <w:rsid w:val="00801971"/>
    <w:pPr>
      <w:numPr>
        <w:numId w:val="255"/>
      </w:numPr>
    </w:pPr>
  </w:style>
  <w:style w:type="numbering" w:customStyle="1" w:styleId="Zaimportowanystyl100">
    <w:name w:val="Zaimportowany styl 100"/>
    <w:rsid w:val="00801971"/>
    <w:pPr>
      <w:numPr>
        <w:numId w:val="259"/>
      </w:numPr>
    </w:pPr>
  </w:style>
  <w:style w:type="numbering" w:customStyle="1" w:styleId="Zaimportowanystyl101">
    <w:name w:val="Zaimportowany styl 101"/>
    <w:rsid w:val="00801971"/>
    <w:pPr>
      <w:numPr>
        <w:numId w:val="262"/>
      </w:numPr>
    </w:pPr>
  </w:style>
  <w:style w:type="numbering" w:customStyle="1" w:styleId="Zaimportowanystyl102">
    <w:name w:val="Zaimportowany styl 102"/>
    <w:rsid w:val="00801971"/>
    <w:pPr>
      <w:numPr>
        <w:numId w:val="266"/>
      </w:numPr>
    </w:pPr>
  </w:style>
  <w:style w:type="numbering" w:customStyle="1" w:styleId="Zaimportowanystyl103">
    <w:name w:val="Zaimportowany styl 103"/>
    <w:rsid w:val="00801971"/>
    <w:pPr>
      <w:numPr>
        <w:numId w:val="268"/>
      </w:numPr>
    </w:pPr>
  </w:style>
  <w:style w:type="numbering" w:customStyle="1" w:styleId="Zaimportowanystyl104">
    <w:name w:val="Zaimportowany styl 104"/>
    <w:rsid w:val="00801971"/>
    <w:pPr>
      <w:numPr>
        <w:numId w:val="271"/>
      </w:numPr>
    </w:pPr>
  </w:style>
  <w:style w:type="numbering" w:customStyle="1" w:styleId="Zaimportowanystyl105">
    <w:name w:val="Zaimportowany styl 105"/>
    <w:rsid w:val="00801971"/>
    <w:pPr>
      <w:numPr>
        <w:numId w:val="273"/>
      </w:numPr>
    </w:pPr>
  </w:style>
  <w:style w:type="numbering" w:customStyle="1" w:styleId="Zaimportowanystyl106">
    <w:name w:val="Zaimportowany styl 106"/>
    <w:rsid w:val="00801971"/>
    <w:pPr>
      <w:numPr>
        <w:numId w:val="275"/>
      </w:numPr>
    </w:pPr>
  </w:style>
  <w:style w:type="numbering" w:customStyle="1" w:styleId="Zaimportowanystyl107">
    <w:name w:val="Zaimportowany styl 107"/>
    <w:rsid w:val="00801971"/>
    <w:pPr>
      <w:numPr>
        <w:numId w:val="278"/>
      </w:numPr>
    </w:pPr>
  </w:style>
  <w:style w:type="numbering" w:customStyle="1" w:styleId="Zaimportowanystyl108">
    <w:name w:val="Zaimportowany styl 108"/>
    <w:rsid w:val="00801971"/>
    <w:pPr>
      <w:numPr>
        <w:numId w:val="281"/>
      </w:numPr>
    </w:pPr>
  </w:style>
  <w:style w:type="numbering" w:customStyle="1" w:styleId="Zaimportowanystyl109">
    <w:name w:val="Zaimportowany styl 109"/>
    <w:rsid w:val="00801971"/>
    <w:pPr>
      <w:numPr>
        <w:numId w:val="283"/>
      </w:numPr>
    </w:pPr>
  </w:style>
  <w:style w:type="numbering" w:customStyle="1" w:styleId="Zaimportowanystyl110">
    <w:name w:val="Zaimportowany styl 110"/>
    <w:rsid w:val="00801971"/>
    <w:pPr>
      <w:numPr>
        <w:numId w:val="286"/>
      </w:numPr>
    </w:pPr>
  </w:style>
  <w:style w:type="numbering" w:customStyle="1" w:styleId="Zaimportowanystyl111">
    <w:name w:val="Zaimportowany styl 111"/>
    <w:rsid w:val="00801971"/>
    <w:pPr>
      <w:numPr>
        <w:numId w:val="288"/>
      </w:numPr>
    </w:pPr>
  </w:style>
  <w:style w:type="numbering" w:customStyle="1" w:styleId="Zaimportowanystyl112">
    <w:name w:val="Zaimportowany styl 112"/>
    <w:rsid w:val="00801971"/>
    <w:pPr>
      <w:numPr>
        <w:numId w:val="291"/>
      </w:numPr>
    </w:pPr>
  </w:style>
  <w:style w:type="numbering" w:customStyle="1" w:styleId="Zaimportowanystyl113">
    <w:name w:val="Zaimportowany styl 113"/>
    <w:rsid w:val="00801971"/>
    <w:pPr>
      <w:numPr>
        <w:numId w:val="294"/>
      </w:numPr>
    </w:pPr>
  </w:style>
  <w:style w:type="numbering" w:customStyle="1" w:styleId="Zaimportowanystyl114">
    <w:name w:val="Zaimportowany styl 114"/>
    <w:rsid w:val="00801971"/>
    <w:pPr>
      <w:numPr>
        <w:numId w:val="297"/>
      </w:numPr>
    </w:pPr>
  </w:style>
  <w:style w:type="numbering" w:customStyle="1" w:styleId="Zaimportowanystyl115">
    <w:name w:val="Zaimportowany styl 115"/>
    <w:rsid w:val="00801971"/>
    <w:pPr>
      <w:numPr>
        <w:numId w:val="299"/>
      </w:numPr>
    </w:pPr>
  </w:style>
  <w:style w:type="numbering" w:customStyle="1" w:styleId="Zaimportowanystyl116">
    <w:name w:val="Zaimportowany styl 116"/>
    <w:rsid w:val="00801971"/>
    <w:pPr>
      <w:numPr>
        <w:numId w:val="302"/>
      </w:numPr>
    </w:pPr>
  </w:style>
  <w:style w:type="numbering" w:customStyle="1" w:styleId="Zaimportowanystyl117">
    <w:name w:val="Zaimportowany styl 117"/>
    <w:rsid w:val="00801971"/>
    <w:pPr>
      <w:numPr>
        <w:numId w:val="305"/>
      </w:numPr>
    </w:pPr>
  </w:style>
  <w:style w:type="numbering" w:customStyle="1" w:styleId="Zaimportowanystyl118">
    <w:name w:val="Zaimportowany styl 118"/>
    <w:rsid w:val="00801971"/>
    <w:pPr>
      <w:numPr>
        <w:numId w:val="307"/>
      </w:numPr>
    </w:pPr>
  </w:style>
  <w:style w:type="numbering" w:customStyle="1" w:styleId="Zaimportowanystyl119">
    <w:name w:val="Zaimportowany styl 119"/>
    <w:rsid w:val="00801971"/>
    <w:pPr>
      <w:numPr>
        <w:numId w:val="310"/>
      </w:numPr>
    </w:pPr>
  </w:style>
  <w:style w:type="numbering" w:customStyle="1" w:styleId="Zaimportowanystyl120">
    <w:name w:val="Zaimportowany styl 120"/>
    <w:rsid w:val="00801971"/>
    <w:pPr>
      <w:numPr>
        <w:numId w:val="313"/>
      </w:numPr>
    </w:pPr>
  </w:style>
  <w:style w:type="numbering" w:customStyle="1" w:styleId="Zaimportowanystyl121">
    <w:name w:val="Zaimportowany styl 121"/>
    <w:rsid w:val="00801971"/>
    <w:pPr>
      <w:numPr>
        <w:numId w:val="316"/>
      </w:numPr>
    </w:pPr>
  </w:style>
  <w:style w:type="numbering" w:customStyle="1" w:styleId="Zaimportowanystyl122">
    <w:name w:val="Zaimportowany styl 122"/>
    <w:rsid w:val="00801971"/>
    <w:pPr>
      <w:numPr>
        <w:numId w:val="319"/>
      </w:numPr>
    </w:pPr>
  </w:style>
  <w:style w:type="numbering" w:customStyle="1" w:styleId="Zaimportowanystyl123">
    <w:name w:val="Zaimportowany styl 123"/>
    <w:rsid w:val="00801971"/>
    <w:pPr>
      <w:numPr>
        <w:numId w:val="321"/>
      </w:numPr>
    </w:pPr>
  </w:style>
  <w:style w:type="numbering" w:customStyle="1" w:styleId="Zaimportowanystyl124">
    <w:name w:val="Zaimportowany styl 124"/>
    <w:rsid w:val="00801971"/>
    <w:pPr>
      <w:numPr>
        <w:numId w:val="324"/>
      </w:numPr>
    </w:pPr>
  </w:style>
  <w:style w:type="numbering" w:customStyle="1" w:styleId="Zaimportowanystyl125">
    <w:name w:val="Zaimportowany styl 125"/>
    <w:rsid w:val="00801971"/>
    <w:pPr>
      <w:numPr>
        <w:numId w:val="326"/>
      </w:numPr>
    </w:pPr>
  </w:style>
  <w:style w:type="numbering" w:customStyle="1" w:styleId="Zaimportowanystyl126">
    <w:name w:val="Zaimportowany styl 126"/>
    <w:rsid w:val="00801971"/>
    <w:pPr>
      <w:numPr>
        <w:numId w:val="329"/>
      </w:numPr>
    </w:pPr>
  </w:style>
  <w:style w:type="numbering" w:customStyle="1" w:styleId="Zaimportowanystyl127">
    <w:name w:val="Zaimportowany styl 127"/>
    <w:rsid w:val="00801971"/>
    <w:pPr>
      <w:numPr>
        <w:numId w:val="332"/>
      </w:numPr>
    </w:pPr>
  </w:style>
  <w:style w:type="numbering" w:customStyle="1" w:styleId="Zaimportowanystyl128">
    <w:name w:val="Zaimportowany styl 128"/>
    <w:rsid w:val="00801971"/>
    <w:pPr>
      <w:numPr>
        <w:numId w:val="334"/>
      </w:numPr>
    </w:pPr>
  </w:style>
  <w:style w:type="numbering" w:customStyle="1" w:styleId="Zaimportowanystyl129">
    <w:name w:val="Zaimportowany styl 129"/>
    <w:rsid w:val="00801971"/>
    <w:pPr>
      <w:numPr>
        <w:numId w:val="338"/>
      </w:numPr>
    </w:pPr>
  </w:style>
  <w:style w:type="numbering" w:customStyle="1" w:styleId="Zaimportowanystyl130">
    <w:name w:val="Zaimportowany styl 130"/>
    <w:rsid w:val="00801971"/>
    <w:pPr>
      <w:numPr>
        <w:numId w:val="341"/>
      </w:numPr>
    </w:pPr>
  </w:style>
  <w:style w:type="numbering" w:customStyle="1" w:styleId="Zaimportowanystyl131">
    <w:name w:val="Zaimportowany styl 131"/>
    <w:rsid w:val="00801971"/>
    <w:pPr>
      <w:numPr>
        <w:numId w:val="344"/>
      </w:numPr>
    </w:pPr>
  </w:style>
  <w:style w:type="numbering" w:customStyle="1" w:styleId="Zaimportowanystyl132">
    <w:name w:val="Zaimportowany styl 132"/>
    <w:rsid w:val="00801971"/>
    <w:pPr>
      <w:numPr>
        <w:numId w:val="348"/>
      </w:numPr>
    </w:pPr>
  </w:style>
  <w:style w:type="numbering" w:customStyle="1" w:styleId="Zaimportowanystyl133">
    <w:name w:val="Zaimportowany styl 133"/>
    <w:rsid w:val="00801971"/>
    <w:pPr>
      <w:numPr>
        <w:numId w:val="350"/>
      </w:numPr>
    </w:pPr>
  </w:style>
  <w:style w:type="numbering" w:customStyle="1" w:styleId="Zaimportowanystyl134">
    <w:name w:val="Zaimportowany styl 134"/>
    <w:rsid w:val="00801971"/>
    <w:pPr>
      <w:numPr>
        <w:numId w:val="353"/>
      </w:numPr>
    </w:pPr>
  </w:style>
  <w:style w:type="numbering" w:customStyle="1" w:styleId="Zaimportowanystyl135">
    <w:name w:val="Zaimportowany styl 135"/>
    <w:rsid w:val="00801971"/>
    <w:pPr>
      <w:numPr>
        <w:numId w:val="356"/>
      </w:numPr>
    </w:pPr>
  </w:style>
  <w:style w:type="numbering" w:customStyle="1" w:styleId="Zaimportowanystyl136">
    <w:name w:val="Zaimportowany styl 136"/>
    <w:rsid w:val="00801971"/>
    <w:pPr>
      <w:numPr>
        <w:numId w:val="359"/>
      </w:numPr>
    </w:pPr>
  </w:style>
  <w:style w:type="numbering" w:customStyle="1" w:styleId="Zaimportowanystyl137">
    <w:name w:val="Zaimportowany styl 137"/>
    <w:rsid w:val="00801971"/>
    <w:pPr>
      <w:numPr>
        <w:numId w:val="362"/>
      </w:numPr>
    </w:pPr>
  </w:style>
  <w:style w:type="numbering" w:customStyle="1" w:styleId="Zaimportowanystyl138">
    <w:name w:val="Zaimportowany styl 138"/>
    <w:rsid w:val="00801971"/>
    <w:pPr>
      <w:numPr>
        <w:numId w:val="364"/>
      </w:numPr>
    </w:pPr>
  </w:style>
  <w:style w:type="numbering" w:customStyle="1" w:styleId="Zaimportowanystyl139">
    <w:name w:val="Zaimportowany styl 139"/>
    <w:rsid w:val="00801971"/>
    <w:pPr>
      <w:numPr>
        <w:numId w:val="367"/>
      </w:numPr>
    </w:pPr>
  </w:style>
  <w:style w:type="numbering" w:customStyle="1" w:styleId="Zaimportowanystyl140">
    <w:name w:val="Zaimportowany styl 140"/>
    <w:rsid w:val="00801971"/>
    <w:pPr>
      <w:numPr>
        <w:numId w:val="370"/>
      </w:numPr>
    </w:pPr>
  </w:style>
  <w:style w:type="numbering" w:customStyle="1" w:styleId="Zaimportowanystyl141">
    <w:name w:val="Zaimportowany styl 141"/>
    <w:rsid w:val="00801971"/>
    <w:pPr>
      <w:numPr>
        <w:numId w:val="373"/>
      </w:numPr>
    </w:pPr>
  </w:style>
  <w:style w:type="numbering" w:customStyle="1" w:styleId="Zaimportowanystyl142">
    <w:name w:val="Zaimportowany styl 142"/>
    <w:rsid w:val="00801971"/>
    <w:pPr>
      <w:numPr>
        <w:numId w:val="376"/>
      </w:numPr>
    </w:pPr>
  </w:style>
  <w:style w:type="numbering" w:customStyle="1" w:styleId="Zaimportowanystyl143">
    <w:name w:val="Zaimportowany styl 143"/>
    <w:rsid w:val="00801971"/>
    <w:pPr>
      <w:numPr>
        <w:numId w:val="379"/>
      </w:numPr>
    </w:pPr>
  </w:style>
  <w:style w:type="numbering" w:customStyle="1" w:styleId="Zaimportowanystyl144">
    <w:name w:val="Zaimportowany styl 144"/>
    <w:rsid w:val="00801971"/>
    <w:pPr>
      <w:numPr>
        <w:numId w:val="382"/>
      </w:numPr>
    </w:pPr>
  </w:style>
  <w:style w:type="numbering" w:customStyle="1" w:styleId="Zaimportowanystyl145">
    <w:name w:val="Zaimportowany styl 145"/>
    <w:rsid w:val="00801971"/>
    <w:pPr>
      <w:numPr>
        <w:numId w:val="385"/>
      </w:numPr>
    </w:pPr>
  </w:style>
  <w:style w:type="numbering" w:customStyle="1" w:styleId="Zaimportowanystyl146">
    <w:name w:val="Zaimportowany styl 146"/>
    <w:rsid w:val="00801971"/>
    <w:pPr>
      <w:numPr>
        <w:numId w:val="388"/>
      </w:numPr>
    </w:pPr>
  </w:style>
  <w:style w:type="numbering" w:customStyle="1" w:styleId="Zaimportowanystyl147">
    <w:name w:val="Zaimportowany styl 147"/>
    <w:rsid w:val="00801971"/>
    <w:pPr>
      <w:numPr>
        <w:numId w:val="391"/>
      </w:numPr>
    </w:pPr>
  </w:style>
  <w:style w:type="numbering" w:customStyle="1" w:styleId="Zaimportowanystyl148">
    <w:name w:val="Zaimportowany styl 148"/>
    <w:rsid w:val="00801971"/>
    <w:pPr>
      <w:numPr>
        <w:numId w:val="393"/>
      </w:numPr>
    </w:pPr>
  </w:style>
  <w:style w:type="numbering" w:customStyle="1" w:styleId="Zaimportowanystyl149">
    <w:name w:val="Zaimportowany styl 149"/>
    <w:rsid w:val="00801971"/>
    <w:pPr>
      <w:numPr>
        <w:numId w:val="395"/>
      </w:numPr>
    </w:pPr>
  </w:style>
  <w:style w:type="numbering" w:customStyle="1" w:styleId="Zaimportowanystyl150">
    <w:name w:val="Zaimportowany styl 150"/>
    <w:rsid w:val="00801971"/>
    <w:pPr>
      <w:numPr>
        <w:numId w:val="398"/>
      </w:numPr>
    </w:pPr>
  </w:style>
  <w:style w:type="numbering" w:customStyle="1" w:styleId="Zaimportowanystyl151">
    <w:name w:val="Zaimportowany styl 151"/>
    <w:rsid w:val="00801971"/>
    <w:pPr>
      <w:numPr>
        <w:numId w:val="401"/>
      </w:numPr>
    </w:pPr>
  </w:style>
  <w:style w:type="numbering" w:customStyle="1" w:styleId="Zaimportowanystyl152">
    <w:name w:val="Zaimportowany styl 152"/>
    <w:rsid w:val="00801971"/>
    <w:pPr>
      <w:numPr>
        <w:numId w:val="403"/>
      </w:numPr>
    </w:pPr>
  </w:style>
  <w:style w:type="numbering" w:customStyle="1" w:styleId="Zaimportowanystyl153">
    <w:name w:val="Zaimportowany styl 153"/>
    <w:rsid w:val="00801971"/>
    <w:pPr>
      <w:numPr>
        <w:numId w:val="405"/>
      </w:numPr>
    </w:pPr>
  </w:style>
  <w:style w:type="numbering" w:customStyle="1" w:styleId="Zaimportowanystyl154">
    <w:name w:val="Zaimportowany styl 154"/>
    <w:rsid w:val="00801971"/>
    <w:pPr>
      <w:numPr>
        <w:numId w:val="407"/>
      </w:numPr>
    </w:pPr>
  </w:style>
  <w:style w:type="numbering" w:customStyle="1" w:styleId="Zaimportowanystyl155">
    <w:name w:val="Zaimportowany styl 155"/>
    <w:rsid w:val="00801971"/>
    <w:pPr>
      <w:numPr>
        <w:numId w:val="410"/>
      </w:numPr>
    </w:pPr>
  </w:style>
  <w:style w:type="numbering" w:customStyle="1" w:styleId="Zaimportowanystyl156">
    <w:name w:val="Zaimportowany styl 156"/>
    <w:rsid w:val="00801971"/>
    <w:pPr>
      <w:numPr>
        <w:numId w:val="412"/>
      </w:numPr>
    </w:pPr>
  </w:style>
  <w:style w:type="numbering" w:customStyle="1" w:styleId="Zaimportowanystyl157">
    <w:name w:val="Zaimportowany styl 157"/>
    <w:rsid w:val="00801971"/>
    <w:pPr>
      <w:numPr>
        <w:numId w:val="414"/>
      </w:numPr>
    </w:pPr>
  </w:style>
  <w:style w:type="numbering" w:customStyle="1" w:styleId="Zaimportowanystyl158">
    <w:name w:val="Zaimportowany styl 158"/>
    <w:rsid w:val="00801971"/>
    <w:pPr>
      <w:numPr>
        <w:numId w:val="417"/>
      </w:numPr>
    </w:pPr>
  </w:style>
  <w:style w:type="numbering" w:customStyle="1" w:styleId="Zaimportowanystyl159">
    <w:name w:val="Zaimportowany styl 159"/>
    <w:rsid w:val="00801971"/>
    <w:pPr>
      <w:numPr>
        <w:numId w:val="420"/>
      </w:numPr>
    </w:pPr>
  </w:style>
  <w:style w:type="numbering" w:customStyle="1" w:styleId="Zaimportowanystyl160">
    <w:name w:val="Zaimportowany styl 160"/>
    <w:rsid w:val="00801971"/>
    <w:pPr>
      <w:numPr>
        <w:numId w:val="423"/>
      </w:numPr>
    </w:pPr>
  </w:style>
  <w:style w:type="numbering" w:customStyle="1" w:styleId="Zaimportowanystyl161">
    <w:name w:val="Zaimportowany styl 161"/>
    <w:rsid w:val="00801971"/>
    <w:pPr>
      <w:numPr>
        <w:numId w:val="426"/>
      </w:numPr>
    </w:pPr>
  </w:style>
  <w:style w:type="numbering" w:customStyle="1" w:styleId="Zaimportowanystyl162">
    <w:name w:val="Zaimportowany styl 162"/>
    <w:rsid w:val="00801971"/>
    <w:pPr>
      <w:numPr>
        <w:numId w:val="429"/>
      </w:numPr>
    </w:pPr>
  </w:style>
  <w:style w:type="numbering" w:customStyle="1" w:styleId="Zaimportowanystyl163">
    <w:name w:val="Zaimportowany styl 163"/>
    <w:rsid w:val="00801971"/>
    <w:pPr>
      <w:numPr>
        <w:numId w:val="432"/>
      </w:numPr>
    </w:pPr>
  </w:style>
  <w:style w:type="numbering" w:customStyle="1" w:styleId="Zaimportowanystyl164">
    <w:name w:val="Zaimportowany styl 164"/>
    <w:rsid w:val="00801971"/>
    <w:pPr>
      <w:numPr>
        <w:numId w:val="434"/>
      </w:numPr>
    </w:pPr>
  </w:style>
  <w:style w:type="numbering" w:customStyle="1" w:styleId="Zaimportowanystyl165">
    <w:name w:val="Zaimportowany styl 165"/>
    <w:rsid w:val="00801971"/>
    <w:pPr>
      <w:numPr>
        <w:numId w:val="437"/>
      </w:numPr>
    </w:pPr>
  </w:style>
  <w:style w:type="numbering" w:customStyle="1" w:styleId="Zaimportowanystyl166">
    <w:name w:val="Zaimportowany styl 166"/>
    <w:rsid w:val="00801971"/>
    <w:pPr>
      <w:numPr>
        <w:numId w:val="439"/>
      </w:numPr>
    </w:pPr>
  </w:style>
  <w:style w:type="numbering" w:customStyle="1" w:styleId="Zaimportowanystyl167">
    <w:name w:val="Zaimportowany styl 167"/>
    <w:rsid w:val="00801971"/>
    <w:pPr>
      <w:numPr>
        <w:numId w:val="442"/>
      </w:numPr>
    </w:pPr>
  </w:style>
  <w:style w:type="numbering" w:customStyle="1" w:styleId="Zaimportowanystyl168">
    <w:name w:val="Zaimportowany styl 168"/>
    <w:rsid w:val="00801971"/>
    <w:pPr>
      <w:numPr>
        <w:numId w:val="444"/>
      </w:numPr>
    </w:pPr>
  </w:style>
  <w:style w:type="numbering" w:customStyle="1" w:styleId="Zaimportowanystyl169">
    <w:name w:val="Zaimportowany styl 169"/>
    <w:rsid w:val="00801971"/>
    <w:pPr>
      <w:numPr>
        <w:numId w:val="447"/>
      </w:numPr>
    </w:pPr>
  </w:style>
  <w:style w:type="numbering" w:customStyle="1" w:styleId="Zaimportowanystyl170">
    <w:name w:val="Zaimportowany styl 170"/>
    <w:rsid w:val="00801971"/>
    <w:pPr>
      <w:numPr>
        <w:numId w:val="450"/>
      </w:numPr>
    </w:pPr>
  </w:style>
  <w:style w:type="numbering" w:customStyle="1" w:styleId="Zaimportowanystyl171">
    <w:name w:val="Zaimportowany styl 171"/>
    <w:rsid w:val="00801971"/>
    <w:pPr>
      <w:numPr>
        <w:numId w:val="453"/>
      </w:numPr>
    </w:pPr>
  </w:style>
  <w:style w:type="numbering" w:customStyle="1" w:styleId="Zaimportowanystyl172">
    <w:name w:val="Zaimportowany styl 172"/>
    <w:rsid w:val="00801971"/>
    <w:pPr>
      <w:numPr>
        <w:numId w:val="456"/>
      </w:numPr>
    </w:pPr>
  </w:style>
  <w:style w:type="numbering" w:customStyle="1" w:styleId="Zaimportowanystyl173">
    <w:name w:val="Zaimportowany styl 173"/>
    <w:rsid w:val="00801971"/>
    <w:pPr>
      <w:numPr>
        <w:numId w:val="459"/>
      </w:numPr>
    </w:pPr>
  </w:style>
  <w:style w:type="numbering" w:customStyle="1" w:styleId="Zaimportowanystyl174">
    <w:name w:val="Zaimportowany styl 174"/>
    <w:rsid w:val="00801971"/>
    <w:pPr>
      <w:numPr>
        <w:numId w:val="462"/>
      </w:numPr>
    </w:pPr>
  </w:style>
  <w:style w:type="numbering" w:customStyle="1" w:styleId="Zaimportowanystyl175">
    <w:name w:val="Zaimportowany styl 175"/>
    <w:rsid w:val="00801971"/>
    <w:pPr>
      <w:numPr>
        <w:numId w:val="465"/>
      </w:numPr>
    </w:pPr>
  </w:style>
  <w:style w:type="numbering" w:customStyle="1" w:styleId="Zaimportowanystyl176">
    <w:name w:val="Zaimportowany styl 176"/>
    <w:rsid w:val="00801971"/>
    <w:pPr>
      <w:numPr>
        <w:numId w:val="468"/>
      </w:numPr>
    </w:pPr>
  </w:style>
  <w:style w:type="numbering" w:customStyle="1" w:styleId="Zaimportowanystyl177">
    <w:name w:val="Zaimportowany styl 177"/>
    <w:rsid w:val="00801971"/>
    <w:pPr>
      <w:numPr>
        <w:numId w:val="471"/>
      </w:numPr>
    </w:pPr>
  </w:style>
  <w:style w:type="numbering" w:customStyle="1" w:styleId="Zaimportowanystyl178">
    <w:name w:val="Zaimportowany styl 178"/>
    <w:rsid w:val="00801971"/>
    <w:pPr>
      <w:numPr>
        <w:numId w:val="473"/>
      </w:numPr>
    </w:pPr>
  </w:style>
  <w:style w:type="numbering" w:customStyle="1" w:styleId="Zaimportowanystyl179">
    <w:name w:val="Zaimportowany styl 179"/>
    <w:rsid w:val="00801971"/>
    <w:pPr>
      <w:numPr>
        <w:numId w:val="475"/>
      </w:numPr>
    </w:pPr>
  </w:style>
  <w:style w:type="numbering" w:customStyle="1" w:styleId="Zaimportowanystyl180">
    <w:name w:val="Zaimportowany styl 180"/>
    <w:rsid w:val="00801971"/>
    <w:pPr>
      <w:numPr>
        <w:numId w:val="477"/>
      </w:numPr>
    </w:pPr>
  </w:style>
  <w:style w:type="numbering" w:customStyle="1" w:styleId="Zaimportowanystyl181">
    <w:name w:val="Zaimportowany styl 181"/>
    <w:rsid w:val="00801971"/>
    <w:pPr>
      <w:numPr>
        <w:numId w:val="479"/>
      </w:numPr>
    </w:pPr>
  </w:style>
  <w:style w:type="numbering" w:customStyle="1" w:styleId="Zaimportowanystyl182">
    <w:name w:val="Zaimportowany styl 182"/>
    <w:rsid w:val="00801971"/>
    <w:pPr>
      <w:numPr>
        <w:numId w:val="483"/>
      </w:numPr>
    </w:pPr>
  </w:style>
  <w:style w:type="numbering" w:customStyle="1" w:styleId="Zaimportowanystyl183">
    <w:name w:val="Zaimportowany styl 183"/>
    <w:rsid w:val="00801971"/>
    <w:pPr>
      <w:numPr>
        <w:numId w:val="485"/>
      </w:numPr>
    </w:pPr>
  </w:style>
  <w:style w:type="numbering" w:customStyle="1" w:styleId="Zaimportowanystyl184">
    <w:name w:val="Zaimportowany styl 184"/>
    <w:rsid w:val="00801971"/>
    <w:pPr>
      <w:numPr>
        <w:numId w:val="487"/>
      </w:numPr>
    </w:pPr>
  </w:style>
  <w:style w:type="numbering" w:customStyle="1" w:styleId="Zaimportowanystyl185">
    <w:name w:val="Zaimportowany styl 185"/>
    <w:rsid w:val="00801971"/>
    <w:pPr>
      <w:numPr>
        <w:numId w:val="490"/>
      </w:numPr>
    </w:pPr>
  </w:style>
  <w:style w:type="numbering" w:customStyle="1" w:styleId="Zaimportowanystyl186">
    <w:name w:val="Zaimportowany styl 186"/>
    <w:rsid w:val="00801971"/>
    <w:pPr>
      <w:numPr>
        <w:numId w:val="493"/>
      </w:numPr>
    </w:pPr>
  </w:style>
  <w:style w:type="numbering" w:customStyle="1" w:styleId="Zaimportowanystyl187">
    <w:name w:val="Zaimportowany styl 187"/>
    <w:rsid w:val="00801971"/>
    <w:pPr>
      <w:numPr>
        <w:numId w:val="495"/>
      </w:numPr>
    </w:pPr>
  </w:style>
  <w:style w:type="numbering" w:customStyle="1" w:styleId="Zaimportowanystyl188">
    <w:name w:val="Zaimportowany styl 188"/>
    <w:rsid w:val="00801971"/>
    <w:pPr>
      <w:numPr>
        <w:numId w:val="499"/>
      </w:numPr>
    </w:pPr>
  </w:style>
  <w:style w:type="numbering" w:customStyle="1" w:styleId="Zaimportowanystyl189">
    <w:name w:val="Zaimportowany styl 189"/>
    <w:rsid w:val="00801971"/>
    <w:pPr>
      <w:numPr>
        <w:numId w:val="501"/>
      </w:numPr>
    </w:pPr>
  </w:style>
  <w:style w:type="numbering" w:customStyle="1" w:styleId="Zaimportowanystyl190">
    <w:name w:val="Zaimportowany styl 190"/>
    <w:rsid w:val="00801971"/>
    <w:pPr>
      <w:numPr>
        <w:numId w:val="504"/>
      </w:numPr>
    </w:pPr>
  </w:style>
  <w:style w:type="numbering" w:customStyle="1" w:styleId="Zaimportowanystyl191">
    <w:name w:val="Zaimportowany styl 191"/>
    <w:rsid w:val="00801971"/>
    <w:pPr>
      <w:numPr>
        <w:numId w:val="506"/>
      </w:numPr>
    </w:pPr>
  </w:style>
  <w:style w:type="numbering" w:customStyle="1" w:styleId="Zaimportowanystyl192">
    <w:name w:val="Zaimportowany styl 192"/>
    <w:rsid w:val="00801971"/>
    <w:pPr>
      <w:numPr>
        <w:numId w:val="508"/>
      </w:numPr>
    </w:pPr>
  </w:style>
  <w:style w:type="numbering" w:customStyle="1" w:styleId="Zaimportowanystyl193">
    <w:name w:val="Zaimportowany styl 193"/>
    <w:rsid w:val="00801971"/>
    <w:pPr>
      <w:numPr>
        <w:numId w:val="510"/>
      </w:numPr>
    </w:pPr>
  </w:style>
  <w:style w:type="numbering" w:customStyle="1" w:styleId="Zaimportowanystyl194">
    <w:name w:val="Zaimportowany styl 194"/>
    <w:rsid w:val="00801971"/>
    <w:pPr>
      <w:numPr>
        <w:numId w:val="512"/>
      </w:numPr>
    </w:pPr>
  </w:style>
  <w:style w:type="numbering" w:customStyle="1" w:styleId="Zaimportowanystyl195">
    <w:name w:val="Zaimportowany styl 195"/>
    <w:rsid w:val="00801971"/>
    <w:pPr>
      <w:numPr>
        <w:numId w:val="514"/>
      </w:numPr>
    </w:pPr>
  </w:style>
  <w:style w:type="numbering" w:customStyle="1" w:styleId="Zaimportowanystyl196">
    <w:name w:val="Zaimportowany styl 196"/>
    <w:rsid w:val="00801971"/>
    <w:pPr>
      <w:numPr>
        <w:numId w:val="516"/>
      </w:numPr>
    </w:pPr>
  </w:style>
  <w:style w:type="numbering" w:customStyle="1" w:styleId="Zaimportowanystyl197">
    <w:name w:val="Zaimportowany styl 197"/>
    <w:rsid w:val="00801971"/>
    <w:pPr>
      <w:numPr>
        <w:numId w:val="518"/>
      </w:numPr>
    </w:pPr>
  </w:style>
  <w:style w:type="numbering" w:customStyle="1" w:styleId="Zaimportowanystyl198">
    <w:name w:val="Zaimportowany styl 198"/>
    <w:rsid w:val="00801971"/>
    <w:pPr>
      <w:numPr>
        <w:numId w:val="520"/>
      </w:numPr>
    </w:pPr>
  </w:style>
  <w:style w:type="numbering" w:customStyle="1" w:styleId="Zaimportowanystyl199">
    <w:name w:val="Zaimportowany styl 199"/>
    <w:rsid w:val="00801971"/>
    <w:pPr>
      <w:numPr>
        <w:numId w:val="522"/>
      </w:numPr>
    </w:pPr>
  </w:style>
  <w:style w:type="numbering" w:customStyle="1" w:styleId="Zaimportowanystyl200">
    <w:name w:val="Zaimportowany styl 200"/>
    <w:rsid w:val="00801971"/>
    <w:pPr>
      <w:numPr>
        <w:numId w:val="524"/>
      </w:numPr>
    </w:pPr>
  </w:style>
  <w:style w:type="numbering" w:customStyle="1" w:styleId="Zaimportowanystyl201">
    <w:name w:val="Zaimportowany styl 201"/>
    <w:rsid w:val="00801971"/>
    <w:pPr>
      <w:numPr>
        <w:numId w:val="526"/>
      </w:numPr>
    </w:pPr>
  </w:style>
  <w:style w:type="numbering" w:customStyle="1" w:styleId="Zaimportowanystyl202">
    <w:name w:val="Zaimportowany styl 202"/>
    <w:rsid w:val="00801971"/>
    <w:pPr>
      <w:numPr>
        <w:numId w:val="528"/>
      </w:numPr>
    </w:pPr>
  </w:style>
  <w:style w:type="numbering" w:customStyle="1" w:styleId="Zaimportowanystyl203">
    <w:name w:val="Zaimportowany styl 203"/>
    <w:rsid w:val="00801971"/>
    <w:pPr>
      <w:numPr>
        <w:numId w:val="530"/>
      </w:numPr>
    </w:pPr>
  </w:style>
  <w:style w:type="numbering" w:customStyle="1" w:styleId="Zaimportowanystyl204">
    <w:name w:val="Zaimportowany styl 204"/>
    <w:rsid w:val="00801971"/>
    <w:pPr>
      <w:numPr>
        <w:numId w:val="532"/>
      </w:numPr>
    </w:pPr>
  </w:style>
  <w:style w:type="numbering" w:customStyle="1" w:styleId="Zaimportowanystyl205">
    <w:name w:val="Zaimportowany styl 205"/>
    <w:rsid w:val="00801971"/>
    <w:pPr>
      <w:numPr>
        <w:numId w:val="534"/>
      </w:numPr>
    </w:pPr>
  </w:style>
  <w:style w:type="numbering" w:customStyle="1" w:styleId="Zaimportowanystyl206">
    <w:name w:val="Zaimportowany styl 206"/>
    <w:rsid w:val="00801971"/>
    <w:pPr>
      <w:numPr>
        <w:numId w:val="536"/>
      </w:numPr>
    </w:pPr>
  </w:style>
  <w:style w:type="numbering" w:customStyle="1" w:styleId="Zaimportowanystyl207">
    <w:name w:val="Zaimportowany styl 207"/>
    <w:rsid w:val="00801971"/>
    <w:pPr>
      <w:numPr>
        <w:numId w:val="538"/>
      </w:numPr>
    </w:pPr>
  </w:style>
  <w:style w:type="numbering" w:customStyle="1" w:styleId="Zaimportowanystyl208">
    <w:name w:val="Zaimportowany styl 208"/>
    <w:rsid w:val="00801971"/>
    <w:pPr>
      <w:numPr>
        <w:numId w:val="540"/>
      </w:numPr>
    </w:pPr>
  </w:style>
  <w:style w:type="numbering" w:customStyle="1" w:styleId="Zaimportowanystyl209">
    <w:name w:val="Zaimportowany styl 209"/>
    <w:rsid w:val="00801971"/>
    <w:pPr>
      <w:numPr>
        <w:numId w:val="542"/>
      </w:numPr>
    </w:pPr>
  </w:style>
  <w:style w:type="numbering" w:customStyle="1" w:styleId="Zaimportowanystyl210">
    <w:name w:val="Zaimportowany styl 210"/>
    <w:rsid w:val="00801971"/>
    <w:pPr>
      <w:numPr>
        <w:numId w:val="544"/>
      </w:numPr>
    </w:pPr>
  </w:style>
  <w:style w:type="numbering" w:customStyle="1" w:styleId="Zaimportowanystyl211">
    <w:name w:val="Zaimportowany styl 211"/>
    <w:rsid w:val="00801971"/>
    <w:pPr>
      <w:numPr>
        <w:numId w:val="546"/>
      </w:numPr>
    </w:pPr>
  </w:style>
  <w:style w:type="numbering" w:customStyle="1" w:styleId="Zaimportowanystyl212">
    <w:name w:val="Zaimportowany styl 212"/>
    <w:rsid w:val="00801971"/>
    <w:pPr>
      <w:numPr>
        <w:numId w:val="548"/>
      </w:numPr>
    </w:pPr>
  </w:style>
  <w:style w:type="numbering" w:customStyle="1" w:styleId="Zaimportowanystyl213">
    <w:name w:val="Zaimportowany styl 213"/>
    <w:rsid w:val="00801971"/>
    <w:pPr>
      <w:numPr>
        <w:numId w:val="550"/>
      </w:numPr>
    </w:pPr>
  </w:style>
  <w:style w:type="numbering" w:customStyle="1" w:styleId="Zaimportowanystyl214">
    <w:name w:val="Zaimportowany styl 214"/>
    <w:rsid w:val="00801971"/>
    <w:pPr>
      <w:numPr>
        <w:numId w:val="552"/>
      </w:numPr>
    </w:pPr>
  </w:style>
  <w:style w:type="numbering" w:customStyle="1" w:styleId="Zaimportowanystyl215">
    <w:name w:val="Zaimportowany styl 215"/>
    <w:rsid w:val="00801971"/>
    <w:pPr>
      <w:numPr>
        <w:numId w:val="554"/>
      </w:numPr>
    </w:pPr>
  </w:style>
  <w:style w:type="numbering" w:customStyle="1" w:styleId="Zaimportowanystyl216">
    <w:name w:val="Zaimportowany styl 216"/>
    <w:rsid w:val="00801971"/>
    <w:pPr>
      <w:numPr>
        <w:numId w:val="556"/>
      </w:numPr>
    </w:pPr>
  </w:style>
  <w:style w:type="numbering" w:customStyle="1" w:styleId="Zaimportowanystyl217">
    <w:name w:val="Zaimportowany styl 217"/>
    <w:rsid w:val="00801971"/>
    <w:pPr>
      <w:numPr>
        <w:numId w:val="558"/>
      </w:numPr>
    </w:pPr>
  </w:style>
  <w:style w:type="character" w:customStyle="1" w:styleId="Brak">
    <w:name w:val="Brak"/>
    <w:rsid w:val="00801971"/>
  </w:style>
  <w:style w:type="character" w:customStyle="1" w:styleId="Hyperlink0">
    <w:name w:val="Hyperlink.0"/>
    <w:basedOn w:val="Brak"/>
    <w:rsid w:val="00801971"/>
    <w:rPr>
      <w:outline w:val="0"/>
      <w:color w:val="1155CC"/>
      <w:u w:val="single" w:color="1155CC"/>
    </w:rPr>
  </w:style>
  <w:style w:type="numbering" w:customStyle="1" w:styleId="Zaimportowanystyl218">
    <w:name w:val="Zaimportowany styl 218"/>
    <w:rsid w:val="00801971"/>
    <w:pPr>
      <w:numPr>
        <w:numId w:val="560"/>
      </w:numPr>
    </w:pPr>
  </w:style>
  <w:style w:type="numbering" w:customStyle="1" w:styleId="Zaimportowanystyl219">
    <w:name w:val="Zaimportowany styl 219"/>
    <w:rsid w:val="00801971"/>
    <w:pPr>
      <w:numPr>
        <w:numId w:val="562"/>
      </w:numPr>
    </w:pPr>
  </w:style>
  <w:style w:type="numbering" w:customStyle="1" w:styleId="Zaimportowanystyl220">
    <w:name w:val="Zaimportowany styl 220"/>
    <w:rsid w:val="00801971"/>
    <w:pPr>
      <w:numPr>
        <w:numId w:val="564"/>
      </w:numPr>
    </w:pPr>
  </w:style>
  <w:style w:type="numbering" w:customStyle="1" w:styleId="Zaimportowanystyl221">
    <w:name w:val="Zaimportowany styl 221"/>
    <w:rsid w:val="00801971"/>
    <w:pPr>
      <w:numPr>
        <w:numId w:val="566"/>
      </w:numPr>
    </w:pPr>
  </w:style>
  <w:style w:type="numbering" w:customStyle="1" w:styleId="Zaimportowanystyl222">
    <w:name w:val="Zaimportowany styl 222"/>
    <w:rsid w:val="00801971"/>
    <w:pPr>
      <w:numPr>
        <w:numId w:val="568"/>
      </w:numPr>
    </w:pPr>
  </w:style>
  <w:style w:type="numbering" w:customStyle="1" w:styleId="Zaimportowanystyl223">
    <w:name w:val="Zaimportowany styl 223"/>
    <w:rsid w:val="00801971"/>
    <w:pPr>
      <w:numPr>
        <w:numId w:val="571"/>
      </w:numPr>
    </w:pPr>
  </w:style>
  <w:style w:type="numbering" w:customStyle="1" w:styleId="Zaimportowanystyl224">
    <w:name w:val="Zaimportowany styl 224"/>
    <w:rsid w:val="00801971"/>
    <w:pPr>
      <w:numPr>
        <w:numId w:val="575"/>
      </w:numPr>
    </w:pPr>
  </w:style>
  <w:style w:type="numbering" w:customStyle="1" w:styleId="Zaimportowanystyl225">
    <w:name w:val="Zaimportowany styl 225"/>
    <w:rsid w:val="00801971"/>
    <w:pPr>
      <w:numPr>
        <w:numId w:val="579"/>
      </w:numPr>
    </w:pPr>
  </w:style>
  <w:style w:type="character" w:customStyle="1" w:styleId="Hyperlink1">
    <w:name w:val="Hyperlink.1"/>
    <w:basedOn w:val="Brak"/>
    <w:rsid w:val="00801971"/>
    <w:rPr>
      <w:outline w:val="0"/>
      <w:color w:val="1155CC"/>
      <w:u w:val="single" w:color="1155CC"/>
      <w:shd w:val="clear" w:color="auto" w:fill="FFFFFF"/>
    </w:rPr>
  </w:style>
  <w:style w:type="numbering" w:customStyle="1" w:styleId="Zaimportowanystyl226">
    <w:name w:val="Zaimportowany styl 226"/>
    <w:rsid w:val="00801971"/>
    <w:pPr>
      <w:numPr>
        <w:numId w:val="581"/>
      </w:numPr>
    </w:pPr>
  </w:style>
  <w:style w:type="numbering" w:customStyle="1" w:styleId="Zaimportowanystyl227">
    <w:name w:val="Zaimportowany styl 227"/>
    <w:rsid w:val="00801971"/>
    <w:pPr>
      <w:numPr>
        <w:numId w:val="583"/>
      </w:numPr>
    </w:pPr>
  </w:style>
  <w:style w:type="numbering" w:customStyle="1" w:styleId="Zaimportowanystyl228">
    <w:name w:val="Zaimportowany styl 228"/>
    <w:rsid w:val="00801971"/>
    <w:pPr>
      <w:numPr>
        <w:numId w:val="586"/>
      </w:numPr>
    </w:pPr>
  </w:style>
  <w:style w:type="numbering" w:customStyle="1" w:styleId="Zaimportowanystyl229">
    <w:name w:val="Zaimportowany styl 229"/>
    <w:rsid w:val="00801971"/>
    <w:pPr>
      <w:numPr>
        <w:numId w:val="588"/>
      </w:numPr>
    </w:pPr>
  </w:style>
  <w:style w:type="numbering" w:customStyle="1" w:styleId="Zaimportowanystyl230">
    <w:name w:val="Zaimportowany styl 230"/>
    <w:rsid w:val="00801971"/>
    <w:pPr>
      <w:numPr>
        <w:numId w:val="590"/>
      </w:numPr>
    </w:pPr>
  </w:style>
  <w:style w:type="numbering" w:customStyle="1" w:styleId="Zaimportowanystyl231">
    <w:name w:val="Zaimportowany styl 231"/>
    <w:rsid w:val="00801971"/>
    <w:pPr>
      <w:numPr>
        <w:numId w:val="592"/>
      </w:numPr>
    </w:pPr>
  </w:style>
  <w:style w:type="numbering" w:customStyle="1" w:styleId="Zaimportowanystyl232">
    <w:name w:val="Zaimportowany styl 232"/>
    <w:rsid w:val="00801971"/>
    <w:pPr>
      <w:numPr>
        <w:numId w:val="595"/>
      </w:numPr>
    </w:pPr>
  </w:style>
  <w:style w:type="paragraph" w:styleId="Nagwek">
    <w:name w:val="header"/>
    <w:basedOn w:val="Normalny"/>
    <w:link w:val="NagwekZnak"/>
    <w:uiPriority w:val="99"/>
    <w:unhideWhenUsed/>
    <w:rsid w:val="00801971"/>
    <w:pPr>
      <w:widowControl/>
      <w:pBdr>
        <w:top w:val="nil"/>
        <w:left w:val="nil"/>
        <w:bottom w:val="nil"/>
        <w:right w:val="nil"/>
        <w:between w:val="nil"/>
        <w:bar w:val="nil"/>
      </w:pBdr>
      <w:tabs>
        <w:tab w:val="center" w:pos="4536"/>
        <w:tab w:val="right" w:pos="9072"/>
      </w:tabs>
      <w:autoSpaceDE/>
      <w:autoSpaceDN/>
      <w:adjustRightInd/>
      <w:spacing w:line="240" w:lineRule="auto"/>
      <w:ind w:left="375"/>
    </w:pPr>
    <w:rPr>
      <w:rFonts w:ascii="Arial" w:eastAsia="Arial Unicode MS" w:hAnsi="Arial" w:cs="Arial Unicode MS"/>
      <w:color w:val="000000"/>
      <w:szCs w:val="24"/>
      <w:u w:color="000000"/>
      <w:bdr w:val="nil"/>
    </w:rPr>
  </w:style>
  <w:style w:type="character" w:customStyle="1" w:styleId="NagwekZnak">
    <w:name w:val="Nagłówek Znak"/>
    <w:basedOn w:val="Domylnaczcionkaakapitu"/>
    <w:link w:val="Nagwek"/>
    <w:uiPriority w:val="99"/>
    <w:rsid w:val="00801971"/>
    <w:rPr>
      <w:rFonts w:ascii="Arial" w:eastAsia="Arial Unicode MS" w:hAnsi="Arial" w:cs="Arial Unicode MS"/>
      <w:color w:val="000000"/>
      <w:kern w:val="0"/>
      <w:sz w:val="24"/>
      <w:szCs w:val="24"/>
      <w:u w:color="000000"/>
      <w:bdr w:val="nil"/>
      <w:lang w:eastAsia="pl-PL"/>
      <w14:ligatures w14:val="none"/>
    </w:rPr>
  </w:style>
  <w:style w:type="paragraph" w:styleId="Stopka">
    <w:name w:val="footer"/>
    <w:basedOn w:val="Normalny"/>
    <w:link w:val="StopkaZnak"/>
    <w:uiPriority w:val="99"/>
    <w:unhideWhenUsed/>
    <w:rsid w:val="00801971"/>
    <w:pPr>
      <w:widowControl/>
      <w:pBdr>
        <w:top w:val="nil"/>
        <w:left w:val="nil"/>
        <w:bottom w:val="nil"/>
        <w:right w:val="nil"/>
        <w:between w:val="nil"/>
        <w:bar w:val="nil"/>
      </w:pBdr>
      <w:tabs>
        <w:tab w:val="center" w:pos="4536"/>
        <w:tab w:val="right" w:pos="9072"/>
      </w:tabs>
      <w:autoSpaceDE/>
      <w:autoSpaceDN/>
      <w:adjustRightInd/>
      <w:spacing w:line="240" w:lineRule="auto"/>
      <w:ind w:left="375"/>
    </w:pPr>
    <w:rPr>
      <w:rFonts w:ascii="Arial" w:eastAsia="Arial Unicode MS" w:hAnsi="Arial" w:cs="Arial Unicode MS"/>
      <w:color w:val="000000"/>
      <w:szCs w:val="24"/>
      <w:u w:color="000000"/>
      <w:bdr w:val="nil"/>
    </w:rPr>
  </w:style>
  <w:style w:type="character" w:customStyle="1" w:styleId="StopkaZnak">
    <w:name w:val="Stopka Znak"/>
    <w:basedOn w:val="Domylnaczcionkaakapitu"/>
    <w:link w:val="Stopka"/>
    <w:uiPriority w:val="99"/>
    <w:rsid w:val="00801971"/>
    <w:rPr>
      <w:rFonts w:ascii="Arial" w:eastAsia="Arial Unicode MS" w:hAnsi="Arial" w:cs="Arial Unicode MS"/>
      <w:color w:val="000000"/>
      <w:kern w:val="0"/>
      <w:sz w:val="24"/>
      <w:szCs w:val="24"/>
      <w:u w:color="000000"/>
      <w:bdr w:val="nil"/>
      <w:lang w:eastAsia="pl-PL"/>
      <w14:ligatures w14:val="none"/>
    </w:rPr>
  </w:style>
  <w:style w:type="character" w:styleId="Odwoaniedokomentarza">
    <w:name w:val="annotation reference"/>
    <w:basedOn w:val="Domylnaczcionkaakapitu"/>
    <w:uiPriority w:val="99"/>
    <w:semiHidden/>
    <w:unhideWhenUsed/>
    <w:rsid w:val="00A123E7"/>
    <w:rPr>
      <w:sz w:val="16"/>
      <w:szCs w:val="16"/>
    </w:rPr>
  </w:style>
  <w:style w:type="paragraph" w:styleId="Tekstkomentarza">
    <w:name w:val="annotation text"/>
    <w:basedOn w:val="Normalny"/>
    <w:link w:val="TekstkomentarzaZnak"/>
    <w:uiPriority w:val="99"/>
    <w:unhideWhenUsed/>
    <w:rsid w:val="00A123E7"/>
    <w:pPr>
      <w:spacing w:line="240" w:lineRule="auto"/>
    </w:pPr>
    <w:rPr>
      <w:sz w:val="20"/>
    </w:rPr>
  </w:style>
  <w:style w:type="character" w:customStyle="1" w:styleId="TekstkomentarzaZnak">
    <w:name w:val="Tekst komentarza Znak"/>
    <w:basedOn w:val="Domylnaczcionkaakapitu"/>
    <w:link w:val="Tekstkomentarza"/>
    <w:uiPriority w:val="99"/>
    <w:rsid w:val="00A123E7"/>
    <w:rPr>
      <w:rFonts w:ascii="Times New Roman" w:eastAsiaTheme="minorEastAsia"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123E7"/>
    <w:rPr>
      <w:b/>
      <w:bCs/>
    </w:rPr>
  </w:style>
  <w:style w:type="character" w:customStyle="1" w:styleId="TematkomentarzaZnak">
    <w:name w:val="Temat komentarza Znak"/>
    <w:basedOn w:val="TekstkomentarzaZnak"/>
    <w:link w:val="Tematkomentarza"/>
    <w:uiPriority w:val="99"/>
    <w:semiHidden/>
    <w:rsid w:val="00A123E7"/>
    <w:rPr>
      <w:rFonts w:ascii="Times New Roman" w:eastAsiaTheme="minorEastAsia" w:hAnsi="Times New Roman" w:cs="Arial"/>
      <w:b/>
      <w:bCs/>
      <w:kern w:val="0"/>
      <w:sz w:val="20"/>
      <w:szCs w:val="20"/>
      <w:lang w:eastAsia="pl-PL"/>
      <w14:ligatures w14:val="none"/>
    </w:rPr>
  </w:style>
  <w:style w:type="character" w:styleId="Nierozpoznanawzmianka">
    <w:name w:val="Unresolved Mention"/>
    <w:basedOn w:val="Domylnaczcionkaakapitu"/>
    <w:uiPriority w:val="99"/>
    <w:semiHidden/>
    <w:unhideWhenUsed/>
    <w:rsid w:val="0046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syg.2015.02021/full" TargetMode="External"/><Relationship Id="rId3" Type="http://schemas.openxmlformats.org/officeDocument/2006/relationships/styles" Target="styles.xml"/><Relationship Id="rId7" Type="http://schemas.openxmlformats.org/officeDocument/2006/relationships/hyperlink" Target="https://doi.org/10.1093/med-psych/9780190690465.003.0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skk.pl/badania/roczniki-statystyczne/374-annuarium-stafsfcum-ecclesiae-in-polonia-dane-za-rok-202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888D-94A6-4749-B3A6-AED0653F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134</Pages>
  <Words>41305</Words>
  <Characters>247833</Characters>
  <DocSecurity>0</DocSecurity>
  <Lines>2065</Lines>
  <Paragraphs>577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2025-02-10T10:58:00Z</cp:lastPrinted>
  <dcterms:created xsi:type="dcterms:W3CDTF">2025-02-11T09:44:00Z</dcterms:created>
  <dcterms:modified xsi:type="dcterms:W3CDTF">2025-02-11T09:44:00Z</dcterms:modified>
</cp:coreProperties>
</file>