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A1C8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37CA5E7B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69977304" w14:textId="34AC50DF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B65B3B">
        <w:t>11 czerwca 2025 r.</w:t>
      </w:r>
    </w:p>
    <w:p w14:paraId="72245497" w14:textId="5FA472CA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B4585F" w:rsidRPr="00B4585F">
        <w:t>zmianie ustawy o repatriacji oraz niektórych innych ustaw</w:t>
      </w:r>
    </w:p>
    <w:p w14:paraId="76CE1386" w14:textId="1F95DE7F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B4585F">
        <w:t>21 maja 2025</w:t>
      </w:r>
      <w:r w:rsidR="008F40C5">
        <w:t xml:space="preserve"> </w:t>
      </w:r>
      <w:r w:rsidRPr="00E000DC">
        <w:t xml:space="preserve">r. ustawy o </w:t>
      </w:r>
      <w:r w:rsidR="00B4585F" w:rsidRPr="00B4585F">
        <w:t>zmianie ustawy o repatriacji oraz niektórych innych ustaw</w:t>
      </w:r>
      <w:r w:rsidRPr="00E000DC">
        <w:t>, wprowadza do jej tekstu następując</w:t>
      </w:r>
      <w:r w:rsidR="00B4585F">
        <w:t>ą</w:t>
      </w:r>
      <w:r w:rsidRPr="00E000DC">
        <w:t xml:space="preserve"> poprawk</w:t>
      </w:r>
      <w:r w:rsidR="00B4585F">
        <w:t>ę</w:t>
      </w:r>
      <w:r w:rsidRPr="00E000DC">
        <w:t>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912118" w:rsidRPr="00B528A4" w14:paraId="5F0CA735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CFE075" w14:textId="301C2F74" w:rsidR="00912118" w:rsidRPr="00B528A4" w:rsidRDefault="00B4585F" w:rsidP="00B4585F">
            <w:pPr>
              <w:pStyle w:val="OZNACZENIEPUNKTUWUCHWALESENACKIEJ"/>
              <w:numPr>
                <w:ilvl w:val="0"/>
                <w:numId w:val="0"/>
              </w:numPr>
              <w:ind w:left="480"/>
            </w:pPr>
            <w:r>
              <w:t>–</w:t>
            </w:r>
            <w:r>
              <w:tab/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3E2CE2E" w14:textId="098E7548" w:rsidR="00912118" w:rsidRPr="00B528A4" w:rsidRDefault="00B4585F" w:rsidP="000F57AC">
            <w:pPr>
              <w:pStyle w:val="TREPUNKTUWUCHWALESENACKIEJ"/>
            </w:pPr>
            <w:r>
              <w:t>w art. 6 wyrazy „1 lipca 2025 r.” zastępuje się wyrazami „1 sierpnia 2025 r.”.</w:t>
            </w:r>
          </w:p>
        </w:tc>
      </w:tr>
    </w:tbl>
    <w:p w14:paraId="008FCA65" w14:textId="3DF2699C" w:rsidR="00912118" w:rsidRDefault="00912118" w:rsidP="00A054FD">
      <w:pPr>
        <w:pStyle w:val="POPIERAJCYPOPRAWKZAMIESZCZONWZESTAWIENIUWNIOSKW"/>
      </w:pPr>
    </w:p>
    <w:p w14:paraId="17CA4FEE" w14:textId="5EEF0F9C" w:rsidR="00F4242A" w:rsidRDefault="00F4242A" w:rsidP="00A054FD">
      <w:pPr>
        <w:pStyle w:val="POPIERAJCYPOPRAWKZAMIESZCZONWZESTAWIENIUWNIOSKW"/>
      </w:pPr>
    </w:p>
    <w:p w14:paraId="1436AAE4" w14:textId="1046B0CB" w:rsidR="00F4242A" w:rsidRDefault="00F4242A" w:rsidP="00A054FD">
      <w:pPr>
        <w:pStyle w:val="POPIERAJCYPOPRAWKZAMIESZCZONWZESTAWIENIUWNIOSKW"/>
      </w:pPr>
    </w:p>
    <w:p w14:paraId="02F9058F" w14:textId="77777777" w:rsidR="00F4242A" w:rsidRDefault="00F4242A" w:rsidP="00A054FD">
      <w:pPr>
        <w:pStyle w:val="POPIERAJCYPOPRAWKZAMIESZCZONWZESTAWIENIUWNIOSKW"/>
      </w:pPr>
    </w:p>
    <w:p w14:paraId="24C43879" w14:textId="16B746FC" w:rsidR="00F4242A" w:rsidRDefault="00F4242A" w:rsidP="00A054FD">
      <w:pPr>
        <w:pStyle w:val="POPIERAJCYPOPRAWKZAMIESZCZONWZESTAWIENIUWNIOSKW"/>
      </w:pPr>
    </w:p>
    <w:p w14:paraId="4E232B8B" w14:textId="77777777" w:rsidR="00F4242A" w:rsidRPr="00F4242A" w:rsidRDefault="00F4242A" w:rsidP="00F4242A">
      <w:pPr>
        <w:ind w:left="5443"/>
        <w:rPr>
          <w:rStyle w:val="Ppogrubienie"/>
        </w:rPr>
      </w:pPr>
      <w:r w:rsidRPr="00F4242A">
        <w:tab/>
      </w:r>
      <w:r w:rsidRPr="00F4242A">
        <w:rPr>
          <w:rStyle w:val="Ppogrubienie"/>
          <w:color w:val="000000" w:themeColor="text1"/>
        </w:rPr>
        <w:t>MARSZAŁEK</w:t>
      </w:r>
      <w:r w:rsidRPr="00F4242A">
        <w:rPr>
          <w:rStyle w:val="Ppogrubienie"/>
        </w:rPr>
        <w:t xml:space="preserve"> SENATU</w:t>
      </w:r>
    </w:p>
    <w:p w14:paraId="364A64A4" w14:textId="77777777" w:rsidR="00F4242A" w:rsidRPr="00F4242A" w:rsidRDefault="00F4242A" w:rsidP="00F4242A">
      <w:pPr>
        <w:jc w:val="right"/>
        <w:rPr>
          <w:rStyle w:val="Ppogrubienie"/>
        </w:rPr>
      </w:pPr>
    </w:p>
    <w:p w14:paraId="5F03A5B1" w14:textId="77777777" w:rsidR="00F4242A" w:rsidRPr="00F4242A" w:rsidRDefault="00F4242A" w:rsidP="00F4242A">
      <w:pPr>
        <w:jc w:val="right"/>
        <w:rPr>
          <w:rStyle w:val="Ppogrubienie"/>
        </w:rPr>
      </w:pPr>
    </w:p>
    <w:p w14:paraId="29F86765" w14:textId="77777777" w:rsidR="00F4242A" w:rsidRPr="00F4242A" w:rsidRDefault="00F4242A" w:rsidP="00F4242A">
      <w:pPr>
        <w:tabs>
          <w:tab w:val="left" w:pos="5387"/>
        </w:tabs>
        <w:ind w:left="4962" w:firstLine="283"/>
      </w:pPr>
      <w:r w:rsidRPr="00F4242A">
        <w:rPr>
          <w:rStyle w:val="Ppogrubienie"/>
        </w:rPr>
        <w:t xml:space="preserve">Małgorzata </w:t>
      </w:r>
      <w:r w:rsidRPr="00F4242A">
        <w:rPr>
          <w:rStyle w:val="Ppogrubienie"/>
          <w:color w:val="000000" w:themeColor="text1"/>
        </w:rPr>
        <w:t>KIDAWA</w:t>
      </w:r>
      <w:r w:rsidRPr="00F4242A">
        <w:rPr>
          <w:rStyle w:val="Ppogrubienie"/>
        </w:rPr>
        <w:t>-BŁOŃSKA</w:t>
      </w:r>
    </w:p>
    <w:p w14:paraId="39A35D57" w14:textId="77777777" w:rsidR="00F4242A" w:rsidRPr="00F4242A" w:rsidRDefault="00F4242A" w:rsidP="00F4242A"/>
    <w:p w14:paraId="0775BC90" w14:textId="77777777" w:rsidR="00F4242A" w:rsidRDefault="00F4242A" w:rsidP="00A054FD">
      <w:pPr>
        <w:pStyle w:val="POPIERAJCYPOPRAWKZAMIESZCZONWZESTAWIENIUWNIOSKW"/>
        <w:sectPr w:rsidR="00F4242A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3D27D8A0" w14:textId="77777777" w:rsidR="00F4242A" w:rsidRDefault="00F4242A" w:rsidP="00A14BEE">
      <w:pPr>
        <w:pStyle w:val="TYTUAKTUprzedmiotregulacjiustawylubrozporzdzenia"/>
      </w:pPr>
    </w:p>
    <w:p w14:paraId="3CAE3B41" w14:textId="77777777" w:rsidR="00F4242A" w:rsidRDefault="00F4242A" w:rsidP="00A14BEE">
      <w:pPr>
        <w:pStyle w:val="TYTUAKTUprzedmiotregulacjiustawylubrozporzdzenia"/>
      </w:pPr>
      <w:r>
        <w:t>UZASADNIENIE</w:t>
      </w:r>
    </w:p>
    <w:p w14:paraId="0324113F" w14:textId="77777777" w:rsidR="00F4242A" w:rsidRPr="000B6057" w:rsidRDefault="00F4242A" w:rsidP="000B6057">
      <w:pPr>
        <w:pStyle w:val="ARTartustawynprozporzdzenia"/>
      </w:pPr>
    </w:p>
    <w:p w14:paraId="19B64F31" w14:textId="77777777" w:rsidR="00F4242A" w:rsidRPr="00D50D7B" w:rsidRDefault="00F4242A" w:rsidP="002D498F">
      <w:pPr>
        <w:pStyle w:val="NIEARTTEKSTtekstnieartykuowanynppodstprawnarozplubpreambua"/>
      </w:pPr>
      <w:r w:rsidRPr="00EB693B">
        <w:t xml:space="preserve">Senat, po rozpatrzeniu </w:t>
      </w:r>
      <w:r>
        <w:t xml:space="preserve">uchwalonej przez Sejm na posiedzeniu w dniu 21 maja 2025 r. ustawy o zmianie ustawy o repatriacji oraz niektórych innych ustaw, postanowił wprowadzić do niej poprawkę. </w:t>
      </w:r>
    </w:p>
    <w:p w14:paraId="0208D237" w14:textId="77777777" w:rsidR="00F4242A" w:rsidRPr="00D50D7B" w:rsidRDefault="00F4242A" w:rsidP="00B766C0">
      <w:pPr>
        <w:pStyle w:val="ARTartustawynprozporzdzenia"/>
      </w:pPr>
      <w:r>
        <w:t xml:space="preserve">Z uwagi na harmonogram prac legislacyjnych nad ustawą w Senacie, poprawka zmienia termin wejścia w życie ustawy w celu </w:t>
      </w:r>
      <w:r w:rsidRPr="009D4523">
        <w:t>uwzględni</w:t>
      </w:r>
      <w:r>
        <w:t>enia</w:t>
      </w:r>
      <w:r w:rsidRPr="009D4523">
        <w:t xml:space="preserve"> wynikając</w:t>
      </w:r>
      <w:r>
        <w:t>ego</w:t>
      </w:r>
      <w:r w:rsidRPr="009D4523">
        <w:t xml:space="preserve"> z art. 122 ust. 2 Konstytucji</w:t>
      </w:r>
      <w:r>
        <w:t xml:space="preserve"> </w:t>
      </w:r>
      <w:r w:rsidRPr="009D4523">
        <w:t>termin</w:t>
      </w:r>
      <w:r>
        <w:t>u na</w:t>
      </w:r>
      <w:r w:rsidRPr="009D4523">
        <w:t xml:space="preserve"> podjęci</w:t>
      </w:r>
      <w:r>
        <w:t>e</w:t>
      </w:r>
      <w:r w:rsidRPr="009D4523">
        <w:t xml:space="preserve"> przez Prezydenta decyzji co do podpisania ustawy</w:t>
      </w:r>
      <w:r>
        <w:t>.</w:t>
      </w:r>
    </w:p>
    <w:p w14:paraId="102B00E6" w14:textId="72AA39BB" w:rsidR="00F4242A" w:rsidRPr="00737F6A" w:rsidRDefault="00F4242A" w:rsidP="00A054FD">
      <w:pPr>
        <w:pStyle w:val="POPIERAJCYPOPRAWKZAMIESZCZONWZESTAWIENIUWNIOSKW"/>
      </w:pPr>
    </w:p>
    <w:sectPr w:rsidR="00F4242A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78DA" w14:textId="77777777" w:rsidR="00136994" w:rsidRDefault="00136994">
      <w:r>
        <w:separator/>
      </w:r>
    </w:p>
  </w:endnote>
  <w:endnote w:type="continuationSeparator" w:id="0">
    <w:p w14:paraId="37CAF74E" w14:textId="77777777" w:rsidR="00136994" w:rsidRDefault="0013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F02E" w14:textId="77777777" w:rsidR="00136994" w:rsidRDefault="00136994">
      <w:r>
        <w:separator/>
      </w:r>
    </w:p>
  </w:footnote>
  <w:footnote w:type="continuationSeparator" w:id="0">
    <w:p w14:paraId="0E8549BF" w14:textId="77777777" w:rsidR="00136994" w:rsidRDefault="00136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92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301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4242A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9503761">
    <w:abstractNumId w:val="23"/>
  </w:num>
  <w:num w:numId="2" w16cid:durableId="1166898306">
    <w:abstractNumId w:val="23"/>
  </w:num>
  <w:num w:numId="3" w16cid:durableId="1709404167">
    <w:abstractNumId w:val="18"/>
  </w:num>
  <w:num w:numId="4" w16cid:durableId="73742064">
    <w:abstractNumId w:val="18"/>
  </w:num>
  <w:num w:numId="5" w16cid:durableId="28145188">
    <w:abstractNumId w:val="36"/>
  </w:num>
  <w:num w:numId="6" w16cid:durableId="1641687230">
    <w:abstractNumId w:val="32"/>
  </w:num>
  <w:num w:numId="7" w16cid:durableId="353073534">
    <w:abstractNumId w:val="36"/>
  </w:num>
  <w:num w:numId="8" w16cid:durableId="1715344188">
    <w:abstractNumId w:val="32"/>
  </w:num>
  <w:num w:numId="9" w16cid:durableId="100685345">
    <w:abstractNumId w:val="36"/>
  </w:num>
  <w:num w:numId="10" w16cid:durableId="1543857597">
    <w:abstractNumId w:val="32"/>
  </w:num>
  <w:num w:numId="11" w16cid:durableId="44644695">
    <w:abstractNumId w:val="14"/>
  </w:num>
  <w:num w:numId="12" w16cid:durableId="938218977">
    <w:abstractNumId w:val="10"/>
  </w:num>
  <w:num w:numId="13" w16cid:durableId="1137452695">
    <w:abstractNumId w:val="15"/>
  </w:num>
  <w:num w:numId="14" w16cid:durableId="1986422691">
    <w:abstractNumId w:val="27"/>
  </w:num>
  <w:num w:numId="15" w16cid:durableId="953948108">
    <w:abstractNumId w:val="14"/>
  </w:num>
  <w:num w:numId="16" w16cid:durableId="1461343585">
    <w:abstractNumId w:val="16"/>
  </w:num>
  <w:num w:numId="17" w16cid:durableId="648290428">
    <w:abstractNumId w:val="8"/>
  </w:num>
  <w:num w:numId="18" w16cid:durableId="1890069509">
    <w:abstractNumId w:val="3"/>
  </w:num>
  <w:num w:numId="19" w16cid:durableId="204606358">
    <w:abstractNumId w:val="2"/>
  </w:num>
  <w:num w:numId="20" w16cid:durableId="113599237">
    <w:abstractNumId w:val="1"/>
  </w:num>
  <w:num w:numId="21" w16cid:durableId="1744445204">
    <w:abstractNumId w:val="0"/>
  </w:num>
  <w:num w:numId="22" w16cid:durableId="1028870515">
    <w:abstractNumId w:val="9"/>
  </w:num>
  <w:num w:numId="23" w16cid:durableId="1689988917">
    <w:abstractNumId w:val="7"/>
  </w:num>
  <w:num w:numId="24" w16cid:durableId="1626042873">
    <w:abstractNumId w:val="6"/>
  </w:num>
  <w:num w:numId="25" w16cid:durableId="207647501">
    <w:abstractNumId w:val="5"/>
  </w:num>
  <w:num w:numId="26" w16cid:durableId="468669926">
    <w:abstractNumId w:val="4"/>
  </w:num>
  <w:num w:numId="27" w16cid:durableId="943420931">
    <w:abstractNumId w:val="34"/>
  </w:num>
  <w:num w:numId="28" w16cid:durableId="1285696221">
    <w:abstractNumId w:val="26"/>
  </w:num>
  <w:num w:numId="29" w16cid:durableId="982664178">
    <w:abstractNumId w:val="37"/>
  </w:num>
  <w:num w:numId="30" w16cid:durableId="1973632751">
    <w:abstractNumId w:val="33"/>
  </w:num>
  <w:num w:numId="31" w16cid:durableId="343749230">
    <w:abstractNumId w:val="19"/>
  </w:num>
  <w:num w:numId="32" w16cid:durableId="342172521">
    <w:abstractNumId w:val="11"/>
  </w:num>
  <w:num w:numId="33" w16cid:durableId="143200377">
    <w:abstractNumId w:val="31"/>
  </w:num>
  <w:num w:numId="34" w16cid:durableId="796024042">
    <w:abstractNumId w:val="20"/>
  </w:num>
  <w:num w:numId="35" w16cid:durableId="798570704">
    <w:abstractNumId w:val="17"/>
  </w:num>
  <w:num w:numId="36" w16cid:durableId="858084495">
    <w:abstractNumId w:val="22"/>
  </w:num>
  <w:num w:numId="37" w16cid:durableId="1951623540">
    <w:abstractNumId w:val="28"/>
  </w:num>
  <w:num w:numId="38" w16cid:durableId="1207332660">
    <w:abstractNumId w:val="25"/>
  </w:num>
  <w:num w:numId="39" w16cid:durableId="567500745">
    <w:abstractNumId w:val="13"/>
  </w:num>
  <w:num w:numId="40" w16cid:durableId="886718842">
    <w:abstractNumId w:val="30"/>
  </w:num>
  <w:num w:numId="41" w16cid:durableId="1304852147">
    <w:abstractNumId w:val="29"/>
  </w:num>
  <w:num w:numId="42" w16cid:durableId="867372995">
    <w:abstractNumId w:val="21"/>
  </w:num>
  <w:num w:numId="43" w16cid:durableId="372774373">
    <w:abstractNumId w:val="35"/>
  </w:num>
  <w:num w:numId="44" w16cid:durableId="1233390087">
    <w:abstractNumId w:val="12"/>
  </w:num>
  <w:num w:numId="45" w16cid:durableId="1273511318">
    <w:abstractNumId w:val="24"/>
  </w:num>
  <w:num w:numId="46" w16cid:durableId="1977107066">
    <w:abstractNumId w:val="24"/>
  </w:num>
  <w:num w:numId="47" w16cid:durableId="330837514">
    <w:abstractNumId w:val="24"/>
  </w:num>
  <w:num w:numId="48" w16cid:durableId="13300650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371F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36994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038D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B66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37F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4FE3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8B6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85F"/>
    <w:rsid w:val="00B45FBC"/>
    <w:rsid w:val="00B51A7D"/>
    <w:rsid w:val="00B535C2"/>
    <w:rsid w:val="00B55544"/>
    <w:rsid w:val="00B640EE"/>
    <w:rsid w:val="00B642FC"/>
    <w:rsid w:val="00B64D26"/>
    <w:rsid w:val="00B64FBB"/>
    <w:rsid w:val="00B65B3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242A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66F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42A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2025-06-11T17:06:00Z</dcterms:created>
  <dcterms:modified xsi:type="dcterms:W3CDTF">2025-06-11T17:06:00Z</dcterms:modified>
  <cp:category/>
</cp:coreProperties>
</file>