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FDD0" w14:textId="0F75122E" w:rsidR="00FD6135" w:rsidRPr="008A3F60" w:rsidRDefault="00FD6135" w:rsidP="00FD6135">
      <w:pPr>
        <w:pStyle w:val="OZNPROJEKTUwskazaniedatylubwersjiprojektu"/>
      </w:pPr>
      <w:r w:rsidRPr="008A3F60">
        <w:t>Projekt</w:t>
      </w:r>
    </w:p>
    <w:p w14:paraId="6402FBCE" w14:textId="77777777" w:rsidR="00FD6135" w:rsidRPr="008A3F60" w:rsidRDefault="00FD6135" w:rsidP="00FD6135">
      <w:pPr>
        <w:pStyle w:val="OZNRODZAKTUtznustawalubrozporzdzenieiorganwydajcy"/>
      </w:pPr>
      <w:r w:rsidRPr="008A3F60">
        <w:t>USTAWA</w:t>
      </w:r>
    </w:p>
    <w:p w14:paraId="6182F72F" w14:textId="1947282F" w:rsidR="00FD6135" w:rsidRPr="008A3F60" w:rsidRDefault="00FD6135" w:rsidP="00FD6135">
      <w:pPr>
        <w:pStyle w:val="DATAAKTUdatauchwalenialubwydaniaaktu"/>
      </w:pPr>
      <w:r w:rsidRPr="008A3F60">
        <w:t>z dnia</w:t>
      </w:r>
    </w:p>
    <w:p w14:paraId="7851AEBF" w14:textId="77777777" w:rsidR="00FD6135" w:rsidRPr="0046580E" w:rsidRDefault="00FD6135" w:rsidP="00FD6135">
      <w:pPr>
        <w:pStyle w:val="TYTUAKTUprzedmiotregulacjiustawylubrozporzdzenia"/>
        <w:rPr>
          <w:rStyle w:val="IGindeksgrny"/>
        </w:rPr>
      </w:pPr>
      <w:r w:rsidRPr="008A3F60">
        <w:t>o zmianie ustawy – Prawo o ruchu drogowym oraz ustawy o ubezpieczeniach obowiązkowych, Ubezpieczeniowym Funduszu Gwarancyjnym i Polskim Biurze Ubezpieczycieli Komunikacyjnych</w:t>
      </w:r>
    </w:p>
    <w:p w14:paraId="70A9CC12" w14:textId="59DD52C3" w:rsidR="00FD6135" w:rsidRPr="008A3F60" w:rsidRDefault="00FD6135" w:rsidP="00FD6135">
      <w:pPr>
        <w:pStyle w:val="ARTartustawynprozporzdzenia"/>
      </w:pPr>
      <w:r w:rsidRPr="008A3F60">
        <w:rPr>
          <w:rStyle w:val="Ppogrubienie"/>
        </w:rPr>
        <w:t>Art. 1.</w:t>
      </w:r>
      <w:r>
        <w:t> </w:t>
      </w:r>
      <w:r w:rsidRPr="008A3F60">
        <w:t xml:space="preserve">W </w:t>
      </w:r>
      <w:bookmarkStart w:id="0" w:name="_Hlk200100626"/>
      <w:r w:rsidRPr="008A3F60">
        <w:t xml:space="preserve">ustawie z dnia 20 czerwca 1997 r. – Prawo o ruchu drogowym </w:t>
      </w:r>
      <w:bookmarkEnd w:id="0"/>
      <w:r w:rsidRPr="008A3F60">
        <w:t>(Dz. U. z 2024 r. poz. 1251) wprowadza się następujące zmiany:</w:t>
      </w:r>
    </w:p>
    <w:p w14:paraId="3D06C3F4" w14:textId="77777777" w:rsidR="00FD6135" w:rsidRPr="008A3F60" w:rsidRDefault="00FD6135" w:rsidP="00FD6135">
      <w:pPr>
        <w:pStyle w:val="PKTpunkt"/>
      </w:pPr>
      <w:r w:rsidRPr="008A3F60">
        <w:t>1)</w:t>
      </w:r>
      <w:r w:rsidRPr="008A3F60">
        <w:tab/>
        <w:t xml:space="preserve">w art. 2 w pkt 87 kropkę zastępuje się średnikiem i dodaje się pkt 88–90 w brzmieniu: </w:t>
      </w:r>
    </w:p>
    <w:p w14:paraId="47983365" w14:textId="5CAF76C2" w:rsidR="00FD6135" w:rsidRPr="008A3F60" w:rsidRDefault="00FD6135" w:rsidP="00FD6135">
      <w:pPr>
        <w:pStyle w:val="ZPKTzmpktartykuempunktem"/>
      </w:pPr>
      <w:r w:rsidRPr="008A3F60">
        <w:t>„88)</w:t>
      </w:r>
      <w:r w:rsidRPr="008A3F60">
        <w:tab/>
        <w:t>pojazd zautomatyzowany – pojazd zautomatyzowany w rozumieniu art. 3 pkt 21 rozporządzenia Parlamentu Europejskiego i Rady (UE) 2019/2144 z dnia 27</w:t>
      </w:r>
      <w:r w:rsidR="00455A80">
        <w:t> </w:t>
      </w:r>
      <w:r w:rsidRPr="008A3F60">
        <w:t>listopada 2019 r. w sprawie wymogów dotyczących homologacji typu pojazdów silnikowych i ich przyczep oraz układów, komponentów i oddzielnych zespołów technicznych przeznaczonych do tych pojazdów, w odniesieniu do ich ogólnego bezpieczeństwa oraz ochrony osób znajdujących się w pojeździe i niechronionych uczestników ruchu drogowego, zmieniającego rozporządzenie Parlamentu Europejskiego i Rady (UE) 2018/858 oraz uchylającego rozporządzenia Parlamentu Europejskiego i Rady (WE) nr 78/2009, (WE) nr 79/2009 i (WE) nr 661/2009 oraz rozporządzenia Komisji (WE) nr 631/2009, (UE) nr 406/2010, (UE) nr 672/2010, (UE) nr 1003/2010, (UE) nr 1005/2010, (UE) nr 1008/2010, (UE) nr 1009/2010, (UE) nr 19/2011, (UE) nr 109/2011, (UE) nr 458/2011, (UE) nr 65/2012, (UE) nr</w:t>
      </w:r>
      <w:r w:rsidR="00455A80">
        <w:t> </w:t>
      </w:r>
      <w:r w:rsidRPr="008A3F60">
        <w:t xml:space="preserve">130/2012, (UE) nr 347/2012, (UE) nr 351/2012, (UE) nr 1230/2012 i (UE) 2015/166 (Dz. Urz. UE L 325 z 16.12.2019, str. 1, z </w:t>
      </w:r>
      <w:proofErr w:type="spellStart"/>
      <w:r w:rsidRPr="008A3F60">
        <w:t>późn</w:t>
      </w:r>
      <w:proofErr w:type="spellEnd"/>
      <w:r w:rsidRPr="008A3F60">
        <w:t>. zm.</w:t>
      </w:r>
      <w:r w:rsidRPr="0046580E">
        <w:rPr>
          <w:rStyle w:val="IGindeksgrny"/>
        </w:rPr>
        <w:footnoteReference w:id="1"/>
      </w:r>
      <w:r w:rsidRPr="0046580E">
        <w:rPr>
          <w:rStyle w:val="IGindeksgrny"/>
        </w:rPr>
        <w:t>)</w:t>
      </w:r>
      <w:r w:rsidRPr="008A3F60">
        <w:t>), zwanego dalej „rozporządzeniem (UE) 2019/2144”;</w:t>
      </w:r>
    </w:p>
    <w:p w14:paraId="34F875AB" w14:textId="77777777" w:rsidR="00FD6135" w:rsidRPr="008A3F60" w:rsidRDefault="00FD6135" w:rsidP="00FD6135">
      <w:pPr>
        <w:pStyle w:val="ZPKTzmpktartykuempunktem"/>
      </w:pPr>
      <w:r w:rsidRPr="008A3F60">
        <w:t>89)</w:t>
      </w:r>
      <w:r w:rsidRPr="008A3F60">
        <w:tab/>
        <w:t>pojazd w pełni zautomatyzowany – pojazd w pełni zautomatyzowany w rozumieniu art. 3 pkt 22 rozporządzenia (UE) 2019/2144;</w:t>
      </w:r>
    </w:p>
    <w:p w14:paraId="3AC70201" w14:textId="2EAE7609" w:rsidR="00FD6135" w:rsidRPr="008A3F60" w:rsidRDefault="00FD6135" w:rsidP="00FD6135">
      <w:pPr>
        <w:pStyle w:val="ZPKTzmpktartykuempunktem"/>
      </w:pPr>
      <w:bookmarkStart w:id="1" w:name="_Hlk183686826"/>
      <w:bookmarkStart w:id="2" w:name="_Hlk198627657"/>
      <w:r w:rsidRPr="008A3F60">
        <w:t>90)</w:t>
      </w:r>
      <w:r w:rsidRPr="008A3F60">
        <w:tab/>
        <w:t xml:space="preserve">organizator prac badawczych </w:t>
      </w:r>
      <w:bookmarkEnd w:id="1"/>
      <w:r w:rsidRPr="008A3F60">
        <w:t>– podmiot prowadzący działalność badawczo</w:t>
      </w:r>
      <w:r w:rsidR="00407649">
        <w:noBreakHyphen/>
      </w:r>
      <w:r w:rsidRPr="008A3F60">
        <w:t xml:space="preserve">rozwojową, w tym obejmującą prowadzenie prac badawczych nad </w:t>
      </w:r>
      <w:r w:rsidRPr="008A3F60">
        <w:lastRenderedPageBreak/>
        <w:t>pojazdami zautomatyzowanymi lub pojazdami w pełni zautomatyzowanymi, w celu badania i oceny funkcji automatycznych, które nie wchodzą w zakres homologacji typu albo dopuszczenia indywidualnego pojazdu, lub podmiot uprawniony, o którym mowa w art. 80s ust. 2.”;</w:t>
      </w:r>
      <w:bookmarkEnd w:id="2"/>
    </w:p>
    <w:p w14:paraId="7FA4B4E1" w14:textId="50DFBE48" w:rsidR="00FD6135" w:rsidRPr="008A3F60" w:rsidRDefault="00FD6135" w:rsidP="00FD6135">
      <w:pPr>
        <w:pStyle w:val="PKTpunkt"/>
      </w:pPr>
      <w:r w:rsidRPr="008A3F60">
        <w:t>2)</w:t>
      </w:r>
      <w:r w:rsidRPr="008A3F60">
        <w:tab/>
        <w:t>w dziale II w rozdziale 5 tytuł oddziału 6 otrzymuje brzmienie:</w:t>
      </w:r>
    </w:p>
    <w:p w14:paraId="6CBC17BE" w14:textId="77777777" w:rsidR="00FD6135" w:rsidRPr="00531F8F" w:rsidRDefault="00FD6135" w:rsidP="00407649">
      <w:pPr>
        <w:pStyle w:val="ZROZDZODDZOZNzmoznrozdzoddzartykuempunktem"/>
      </w:pPr>
      <w:r w:rsidRPr="00531F8F">
        <w:t>„</w:t>
      </w:r>
      <w:r w:rsidRPr="00531F8F">
        <w:rPr>
          <w:rStyle w:val="Ppogrubienie"/>
          <w:b w:val="0"/>
        </w:rPr>
        <w:t>Wykorzystanie dróg na potrzeby prac badawczych nad pojazdami zautomatyzowanymi lub pojazdami w pełni zautomatyzowanymi</w:t>
      </w:r>
      <w:r w:rsidRPr="00531F8F">
        <w:t>”;</w:t>
      </w:r>
    </w:p>
    <w:p w14:paraId="06E7C58B" w14:textId="3293A367" w:rsidR="00FD6135" w:rsidRPr="008A3F60" w:rsidRDefault="00FD6135" w:rsidP="00FD6135">
      <w:pPr>
        <w:pStyle w:val="PKTpunkt"/>
      </w:pPr>
      <w:r w:rsidRPr="008A3F60">
        <w:t>3)</w:t>
      </w:r>
      <w:r w:rsidRPr="008A3F60">
        <w:tab/>
        <w:t>uchyla się art. 65k</w:t>
      </w:r>
      <w:bookmarkStart w:id="3" w:name="_Hlk111202454"/>
      <w:r w:rsidRPr="008A3F60">
        <w:t>;</w:t>
      </w:r>
    </w:p>
    <w:p w14:paraId="0492202B" w14:textId="7852E2B5" w:rsidR="00FD6135" w:rsidRPr="008A3F60" w:rsidRDefault="00FD6135" w:rsidP="00FD6135">
      <w:pPr>
        <w:pStyle w:val="PKTpunkt"/>
      </w:pPr>
      <w:r w:rsidRPr="008A3F60">
        <w:t>4)</w:t>
      </w:r>
      <w:r w:rsidRPr="008A3F60">
        <w:tab/>
        <w:t>art. 65l–65n otrzymuj</w:t>
      </w:r>
      <w:r w:rsidR="009B58E2">
        <w:t>ą</w:t>
      </w:r>
      <w:r w:rsidRPr="008A3F60">
        <w:t xml:space="preserve"> brzmienie:</w:t>
      </w:r>
    </w:p>
    <w:bookmarkEnd w:id="3"/>
    <w:p w14:paraId="74E8CDB6" w14:textId="5F86068E" w:rsidR="00FD6135" w:rsidRPr="008A3F60" w:rsidRDefault="00FD6135" w:rsidP="00FD6135">
      <w:pPr>
        <w:pStyle w:val="ZARTzmartartykuempunktem"/>
      </w:pPr>
      <w:r w:rsidRPr="008A3F60">
        <w:t>„Art.</w:t>
      </w:r>
      <w:r w:rsidR="0091410F">
        <w:t> </w:t>
      </w:r>
      <w:r w:rsidRPr="008A3F60">
        <w:t>65l. 1.</w:t>
      </w:r>
      <w:r w:rsidR="0091410F">
        <w:t> </w:t>
      </w:r>
      <w:r w:rsidRPr="008A3F60">
        <w:t xml:space="preserve">Prowadzenie prac badawczych nad pojazdami zautomatyzowanymi lub pojazdami w pełni zautomatyzowanymi w ruchu drogowym na drogach publicznych, zwanych dalej „pracami badawczymi”, jest możliwe pod warunkiem stosowania zasad ruchu drogowego, zapewnienia bezpieczeństwa ruchu drogowego oraz uzyskania zezwolenia na prowadzenie prac badawczych. </w:t>
      </w:r>
    </w:p>
    <w:p w14:paraId="2228B2E2" w14:textId="33B660F6" w:rsidR="00FD6135" w:rsidRPr="008A3F60" w:rsidRDefault="00FD6135" w:rsidP="00110DB4">
      <w:pPr>
        <w:pStyle w:val="ZUSTzmustartykuempunktem"/>
      </w:pPr>
      <w:r w:rsidRPr="008A3F60">
        <w:t>2.</w:t>
      </w:r>
      <w:r w:rsidR="0091410F">
        <w:t> </w:t>
      </w:r>
      <w:r w:rsidRPr="008A3F60">
        <w:t>Ustala się sześć poziomów automatyzacji, określonych w załączniku nr 3 do ustawy, w tym poziom „0” jako najniższy poziom automatyzacji i poziom „5” jako najwyższy poziom automatyzacji.</w:t>
      </w:r>
    </w:p>
    <w:p w14:paraId="0E635402" w14:textId="76B27C01" w:rsidR="00FD6135" w:rsidRPr="008A3F60" w:rsidRDefault="00FD6135" w:rsidP="00110DB4">
      <w:pPr>
        <w:pStyle w:val="ZUSTzmustartykuempunktem"/>
      </w:pPr>
      <w:r w:rsidRPr="008A3F60">
        <w:t>3.</w:t>
      </w:r>
      <w:r w:rsidR="0091410F">
        <w:t> </w:t>
      </w:r>
      <w:r w:rsidRPr="008A3F60">
        <w:t>Zezwolenia, o którym mowa w ust. 1, nie wymaga się w przypadku prowadzenia prac badawczych nad pojazdami zautomatyzowanymi o poziomie automatyzacji niższym niż poziom „3”, o którym mowa w załączniku nr 3 do ustawy.</w:t>
      </w:r>
    </w:p>
    <w:p w14:paraId="139A8448" w14:textId="644D1AE9" w:rsidR="00FD6135" w:rsidRPr="008A3F60" w:rsidRDefault="00FD6135" w:rsidP="00FD6135">
      <w:pPr>
        <w:pStyle w:val="ZUSTzmustartykuempunktem"/>
      </w:pPr>
      <w:r w:rsidRPr="008A3F60">
        <w:t>4.</w:t>
      </w:r>
      <w:r w:rsidR="0091410F">
        <w:t> </w:t>
      </w:r>
      <w:r w:rsidRPr="008A3F60">
        <w:t>Pojazdy zautomatyzowane lub pojazdy w pełni zautomatyzowane stanowią pojazdy badawcze, wykorzystywane wyłącznie do prowadzenia działalności badawczo</w:t>
      </w:r>
      <w:r w:rsidR="00407649">
        <w:noBreakHyphen/>
      </w:r>
      <w:r w:rsidRPr="008A3F60">
        <w:t>rozwojowej w rozumieniu art. 4a pkt 26 ustawy z dnia 15 lutego 1992 r. o</w:t>
      </w:r>
      <w:r w:rsidR="00407649">
        <w:t> </w:t>
      </w:r>
      <w:r w:rsidRPr="008A3F60">
        <w:t>podatku dochodowym od osób prawnych (Dz. U. z 2025 r. poz. 278, 340, 620 i 680) i</w:t>
      </w:r>
      <w:r w:rsidR="00407649">
        <w:t> </w:t>
      </w:r>
      <w:r w:rsidRPr="008A3F60">
        <w:t xml:space="preserve">nie podlegają dalszej odsprzedaży. </w:t>
      </w:r>
      <w:bookmarkStart w:id="4" w:name="_Hlk198241830"/>
      <w:bookmarkStart w:id="5" w:name="_Hlk198239265"/>
    </w:p>
    <w:bookmarkEnd w:id="4"/>
    <w:bookmarkEnd w:id="5"/>
    <w:p w14:paraId="29D1706F" w14:textId="7D0E4E3B" w:rsidR="00FD6135" w:rsidRPr="008A3F60" w:rsidRDefault="00FD6135" w:rsidP="00FD6135">
      <w:pPr>
        <w:pStyle w:val="ZUSTzmustartykuempunktem"/>
      </w:pPr>
      <w:r w:rsidRPr="008A3F60">
        <w:t>5.</w:t>
      </w:r>
      <w:r w:rsidR="0091410F">
        <w:t> </w:t>
      </w:r>
      <w:r w:rsidRPr="008A3F60">
        <w:t xml:space="preserve">Zezwolenie, o którym mowa w ust. 1, wydaje za opłatą Krajowy Koordynator Prac Badawczych, w drodze decyzji administracyjnej, na pisemny wniosek organizatora prac badawczych. </w:t>
      </w:r>
    </w:p>
    <w:p w14:paraId="62D32797" w14:textId="28DC3BB9" w:rsidR="00FD6135" w:rsidRPr="008A3F60" w:rsidRDefault="00FD6135" w:rsidP="00FD6135">
      <w:pPr>
        <w:pStyle w:val="ZUSTzmustartykuempunktem"/>
      </w:pPr>
      <w:r w:rsidRPr="008A3F60">
        <w:t>6.</w:t>
      </w:r>
      <w:r w:rsidR="0091410F">
        <w:t> </w:t>
      </w:r>
      <w:r w:rsidRPr="008A3F60">
        <w:t xml:space="preserve">Zezwolenie, o którym mowa w ust. 1, określa warunki prowadzenia prac badawczych na obszarach położonych na terenie nie więcej niż pięciu województw. </w:t>
      </w:r>
    </w:p>
    <w:p w14:paraId="59A2C0D1" w14:textId="41CBC7CB" w:rsidR="00FD6135" w:rsidRPr="008A3F60" w:rsidRDefault="00FD6135" w:rsidP="00FD6135">
      <w:pPr>
        <w:pStyle w:val="ZUSTzmustartykuempunktem"/>
      </w:pPr>
      <w:r w:rsidRPr="008A3F60">
        <w:t>7.</w:t>
      </w:r>
      <w:r w:rsidR="0091410F">
        <w:t> </w:t>
      </w:r>
      <w:r w:rsidRPr="008A3F60">
        <w:t xml:space="preserve">Zezwolenie, o którym mowa w ust. 1, wydaje się na okres nie dłuższy niż 3 lata. </w:t>
      </w:r>
      <w:bookmarkStart w:id="6" w:name="_Hlk197690502"/>
      <w:r w:rsidRPr="008A3F60">
        <w:t>Okres ten może zostać skrócony w trakcie obowiązywania zezwolenia, jeżeli ulegną zmianie warunki określone w zezwoleniu, cel i zakres prac</w:t>
      </w:r>
      <w:bookmarkEnd w:id="6"/>
      <w:r w:rsidRPr="008A3F60">
        <w:t xml:space="preserve"> badawczych oraz analiza </w:t>
      </w:r>
      <w:r w:rsidRPr="008A3F60">
        <w:lastRenderedPageBreak/>
        <w:t>zagrożeń i ocena ryzyka, o których mowa w ust. 11 pkt 6 i ust. 13 pkt 4. W przypadku, o</w:t>
      </w:r>
      <w:r w:rsidR="00407649">
        <w:t> </w:t>
      </w:r>
      <w:r w:rsidRPr="008A3F60">
        <w:t>którym mowa w zdaniu drugim, Krajowy Koordynator Prac Badawczych stwierdza, w</w:t>
      </w:r>
      <w:r w:rsidR="00407649">
        <w:t> </w:t>
      </w:r>
      <w:r w:rsidRPr="008A3F60">
        <w:t>drodze decyzji administracyjnej, wygaśnięcie zezwolenia.</w:t>
      </w:r>
    </w:p>
    <w:p w14:paraId="53CC0085" w14:textId="41BC9F59" w:rsidR="00FD6135" w:rsidRPr="008A3F60" w:rsidRDefault="00FD6135" w:rsidP="00FD6135">
      <w:pPr>
        <w:pStyle w:val="ZUSTzmustartykuempunktem"/>
      </w:pPr>
      <w:r w:rsidRPr="008A3F60">
        <w:t>8.</w:t>
      </w:r>
      <w:r w:rsidR="0091410F">
        <w:t> </w:t>
      </w:r>
      <w:r w:rsidRPr="008A3F60">
        <w:t>Zezwolenie, o którym mowa w ust. 1, podlega zmianie za opłatą, na pisemny wniosek organizatora prac badawczych, w drodze decyzji administracyjnej o zmianie zezwolenia, w zakresie danych i informacji, o których mowa w ust. 11 pkt 4, 5 i 7 oraz ust. 13 pkt 1–3, przy czym zmiana danych, o którym mowa w ust. 11 pkt 7</w:t>
      </w:r>
      <w:r w:rsidR="00500DBB">
        <w:t>,</w:t>
      </w:r>
      <w:r w:rsidRPr="008A3F60">
        <w:t xml:space="preserve"> może dotyczyć także zastąpienia lub zgłoszenia dodatkowego pojazdu zautomatyzowanego lub pojazdu w pełni zautomatyzowanego, nad którymi będą prowadzone prace badawcze.</w:t>
      </w:r>
    </w:p>
    <w:p w14:paraId="543CCC0D" w14:textId="10680109" w:rsidR="00FD6135" w:rsidRPr="008A3F60" w:rsidRDefault="00FD6135" w:rsidP="00FD6135">
      <w:pPr>
        <w:pStyle w:val="ZUSTzmustartykuempunktem"/>
      </w:pPr>
      <w:r w:rsidRPr="008A3F60">
        <w:t>9.</w:t>
      </w:r>
      <w:r w:rsidR="0091410F">
        <w:t> </w:t>
      </w:r>
      <w:bookmarkStart w:id="7" w:name="_Hlk198140243"/>
      <w:r w:rsidRPr="008A3F60">
        <w:t xml:space="preserve">Krajowy Koordynator Prac Badawczych </w:t>
      </w:r>
      <w:bookmarkEnd w:id="7"/>
      <w:r w:rsidRPr="008A3F60">
        <w:t>prowadzi kontrolę prac badawczych w</w:t>
      </w:r>
      <w:r w:rsidR="00E26ECC">
        <w:t> </w:t>
      </w:r>
      <w:r w:rsidRPr="008A3F60">
        <w:t>zakresie zgodności prowadzonych prac badawczych z wydanym zezwoleniem.</w:t>
      </w:r>
    </w:p>
    <w:p w14:paraId="3B6CF17B" w14:textId="00FC6255" w:rsidR="00FD6135" w:rsidRPr="008A3F60" w:rsidRDefault="00FD6135" w:rsidP="00FD6135">
      <w:pPr>
        <w:pStyle w:val="ZUSTzmustartykuempunktem"/>
      </w:pPr>
      <w:r w:rsidRPr="008A3F60">
        <w:t>10.</w:t>
      </w:r>
      <w:r w:rsidR="0091410F">
        <w:t> </w:t>
      </w:r>
      <w:r w:rsidRPr="008A3F60">
        <w:t xml:space="preserve">Do obowiązków </w:t>
      </w:r>
      <w:bookmarkStart w:id="8" w:name="_Hlk197515688"/>
      <w:r w:rsidRPr="008A3F60">
        <w:t xml:space="preserve">Krajowego Koordynatora Prac Badawczych </w:t>
      </w:r>
      <w:bookmarkEnd w:id="8"/>
      <w:r w:rsidRPr="008A3F60">
        <w:t xml:space="preserve">należy: </w:t>
      </w:r>
    </w:p>
    <w:p w14:paraId="5D78BE98" w14:textId="715BA3A9" w:rsidR="00FD6135" w:rsidRPr="008A3F60" w:rsidRDefault="00FD6135" w:rsidP="00FD6135">
      <w:pPr>
        <w:pStyle w:val="ZPKTzmpktartykuempunktem"/>
      </w:pPr>
      <w:r w:rsidRPr="008A3F60">
        <w:t>1)</w:t>
      </w:r>
      <w:r w:rsidRPr="008A3F60">
        <w:tab/>
        <w:t>wydawanie zezwoleń, o których mowa w ust. 1, i decyzji administracyjnych o</w:t>
      </w:r>
      <w:r w:rsidR="00E26ECC">
        <w:t> </w:t>
      </w:r>
      <w:r w:rsidRPr="008A3F60">
        <w:t>stwierdzeniu wygaśnięcia tego zezwolenia oraz decyzji administracyjnych o</w:t>
      </w:r>
      <w:r w:rsidR="00E26ECC">
        <w:t> </w:t>
      </w:r>
      <w:r w:rsidRPr="008A3F60">
        <w:t xml:space="preserve">odmowie wydania, zmianie, cofnięciu lub zawieszeniu tego zezwolenia; </w:t>
      </w:r>
    </w:p>
    <w:p w14:paraId="7C34AEEC" w14:textId="77777777" w:rsidR="00FD6135" w:rsidRPr="008A3F60" w:rsidRDefault="00FD6135" w:rsidP="00FD6135">
      <w:pPr>
        <w:pStyle w:val="ZPKTzmpktartykuempunktem"/>
      </w:pPr>
      <w:r w:rsidRPr="008A3F60">
        <w:t>2)</w:t>
      </w:r>
      <w:r w:rsidRPr="008A3F60">
        <w:tab/>
        <w:t xml:space="preserve">prowadzenie rejestru zezwoleń, o których mowa w ust. 1, w formie elektronicznej, zawierającego: </w:t>
      </w:r>
    </w:p>
    <w:p w14:paraId="0C278E8C" w14:textId="77777777" w:rsidR="00FD6135" w:rsidRPr="008A3F60" w:rsidRDefault="00FD6135" w:rsidP="00FD6135">
      <w:pPr>
        <w:pStyle w:val="ZLITwPKTzmlitwpktartykuempunktem"/>
      </w:pPr>
      <w:r w:rsidRPr="008A3F60">
        <w:t>a)</w:t>
      </w:r>
      <w:r w:rsidRPr="008A3F60">
        <w:tab/>
        <w:t>imię i nazwisko albo firmę (nazwę) organizatora prac badawczych,</w:t>
      </w:r>
    </w:p>
    <w:p w14:paraId="6494393E" w14:textId="77777777" w:rsidR="00FD6135" w:rsidRPr="008A3F60" w:rsidRDefault="00FD6135" w:rsidP="00FD6135">
      <w:pPr>
        <w:pStyle w:val="ZLITwPKTzmlitwpktartykuempunktem"/>
      </w:pPr>
      <w:bookmarkStart w:id="9" w:name="_Hlk197702312"/>
      <w:r w:rsidRPr="008A3F60">
        <w:t>b)</w:t>
      </w:r>
      <w:r w:rsidRPr="008A3F60">
        <w:tab/>
        <w:t>okres, na jaki zostało wydane zezwolenie,</w:t>
      </w:r>
    </w:p>
    <w:p w14:paraId="2564FC0E" w14:textId="77777777" w:rsidR="00FD6135" w:rsidRPr="008A3F60" w:rsidRDefault="00FD6135" w:rsidP="00FD6135">
      <w:pPr>
        <w:pStyle w:val="ZLITwPKTzmlitwpktartykuempunktem"/>
      </w:pPr>
      <w:r w:rsidRPr="008A3F60">
        <w:t>c)</w:t>
      </w:r>
      <w:r w:rsidRPr="008A3F60">
        <w:tab/>
        <w:t>obszar prac badawczych,</w:t>
      </w:r>
    </w:p>
    <w:p w14:paraId="2E267A95" w14:textId="77777777" w:rsidR="00FD6135" w:rsidRPr="008A3F60" w:rsidRDefault="00FD6135" w:rsidP="00FD6135">
      <w:pPr>
        <w:pStyle w:val="ZLITwPKTzmlitwpktartykuempunktem"/>
      </w:pPr>
      <w:r w:rsidRPr="008A3F60">
        <w:t>d)</w:t>
      </w:r>
      <w:r w:rsidRPr="008A3F60">
        <w:tab/>
        <w:t>cel i zakres prac badawczych;</w:t>
      </w:r>
    </w:p>
    <w:bookmarkEnd w:id="9"/>
    <w:p w14:paraId="15396346" w14:textId="63A28BCB" w:rsidR="00FD6135" w:rsidRPr="008A3F60" w:rsidRDefault="00FD6135" w:rsidP="00FD6135">
      <w:pPr>
        <w:pStyle w:val="ZPKTzmpktartykuempunktem"/>
      </w:pPr>
      <w:r w:rsidRPr="008A3F60">
        <w:t>3)</w:t>
      </w:r>
      <w:r w:rsidRPr="008A3F60">
        <w:tab/>
        <w:t>podawanie do publicznej wiadomości, przez opublikowanie na stronie internetowej Krajowego Koordynatora Prac Badawczych, informacji o wydanych zezwoleniach i</w:t>
      </w:r>
      <w:r w:rsidR="00E26ECC">
        <w:t> </w:t>
      </w:r>
      <w:r w:rsidRPr="008A3F60">
        <w:t xml:space="preserve">o okresach prowadzonych prac badawczych oraz o obszarze, lokalizacji i drogach, na których będą prowadzone prace badawcze; </w:t>
      </w:r>
    </w:p>
    <w:p w14:paraId="55A2304C" w14:textId="6DD9DF42" w:rsidR="00FD6135" w:rsidRPr="008A3F60" w:rsidRDefault="00FD6135" w:rsidP="00FD6135">
      <w:pPr>
        <w:pStyle w:val="ZPKTzmpktartykuempunktem"/>
      </w:pPr>
      <w:bookmarkStart w:id="10" w:name="_Hlk198827766"/>
      <w:r w:rsidRPr="008A3F60">
        <w:t>4)</w:t>
      </w:r>
      <w:r w:rsidRPr="008A3F60">
        <w:tab/>
        <w:t>monitorowanie prac badawczych w zakresie zgodności z warunkami określonymi w</w:t>
      </w:r>
      <w:r w:rsidR="00E26ECC">
        <w:t> </w:t>
      </w:r>
      <w:r w:rsidRPr="008A3F60">
        <w:t>zezwoleniu;</w:t>
      </w:r>
    </w:p>
    <w:bookmarkEnd w:id="10"/>
    <w:p w14:paraId="4A23B278" w14:textId="77777777" w:rsidR="00FD6135" w:rsidRPr="008A3F60" w:rsidRDefault="00FD6135" w:rsidP="00FD6135">
      <w:pPr>
        <w:pStyle w:val="ZPKTzmpktartykuempunktem"/>
      </w:pPr>
      <w:r w:rsidRPr="008A3F60">
        <w:t>5)</w:t>
      </w:r>
      <w:r w:rsidRPr="008A3F60">
        <w:tab/>
        <w:t>prowadzenie rejestru sprawozdań składanych przez organizatorów prac badawczych;</w:t>
      </w:r>
    </w:p>
    <w:p w14:paraId="56827DC9" w14:textId="095E3F82" w:rsidR="00FD6135" w:rsidRPr="008A3F60" w:rsidRDefault="00FD6135" w:rsidP="00FD6135">
      <w:pPr>
        <w:pStyle w:val="ZPKTzmpktartykuempunktem"/>
      </w:pPr>
      <w:r w:rsidRPr="008A3F60">
        <w:t>6)</w:t>
      </w:r>
      <w:r w:rsidRPr="008A3F60">
        <w:tab/>
        <w:t xml:space="preserve">prowadzenie rejestru zdarzeń, o których mowa w art. 65n ust. 1 pkt 5; </w:t>
      </w:r>
    </w:p>
    <w:p w14:paraId="672059D7" w14:textId="77777777" w:rsidR="00FD6135" w:rsidRPr="008A3F60" w:rsidRDefault="00FD6135" w:rsidP="00FD6135">
      <w:pPr>
        <w:pStyle w:val="ZPKTzmpktartykuempunktem"/>
      </w:pPr>
      <w:r w:rsidRPr="008A3F60">
        <w:t>7)</w:t>
      </w:r>
      <w:r w:rsidRPr="008A3F60">
        <w:tab/>
        <w:t>badanie zgodności ze stanem faktycznym oświadczenia o przeprowadzeniu wewnętrznych testów symulacyjnych i prób fizycznych na zamkniętych drogach lub torach testowych;</w:t>
      </w:r>
    </w:p>
    <w:p w14:paraId="5F23746E" w14:textId="77777777" w:rsidR="00FD6135" w:rsidRPr="008A3F60" w:rsidRDefault="00FD6135" w:rsidP="00FD6135">
      <w:pPr>
        <w:pStyle w:val="ZPKTzmpktartykuempunktem"/>
      </w:pPr>
      <w:r w:rsidRPr="008A3F60">
        <w:lastRenderedPageBreak/>
        <w:t>8)</w:t>
      </w:r>
      <w:r w:rsidRPr="008A3F60">
        <w:tab/>
        <w:t xml:space="preserve">ocena przeprowadzonej analizy zagrożeń i ocena ryzyka, o których mowa w ust. 13 pkt 4 oraz ust. 14 </w:t>
      </w:r>
      <w:r>
        <w:t>pkt</w:t>
      </w:r>
      <w:r w:rsidRPr="008A3F60">
        <w:t xml:space="preserve"> 4, w tym w zakresie ich kompletności i adekwatności do zakresu planowanych prac badawczych</w:t>
      </w:r>
    </w:p>
    <w:p w14:paraId="6E368C4E" w14:textId="77777777" w:rsidR="00FD6135" w:rsidRPr="008A3F60" w:rsidRDefault="00FD6135" w:rsidP="00FD6135">
      <w:pPr>
        <w:pStyle w:val="ZPKTzmpktartykuempunktem"/>
      </w:pPr>
      <w:r w:rsidRPr="008A3F60">
        <w:t>9)</w:t>
      </w:r>
      <w:r w:rsidRPr="008A3F60">
        <w:tab/>
        <w:t>współpraca w zakresie nadzoru nad prowadzeniem prac badawczych z podmiotami zagranicznymi, odpowiedzialnymi za nadzór nad pracami badawczymi w innych krajach;</w:t>
      </w:r>
    </w:p>
    <w:p w14:paraId="3DB17F34" w14:textId="77777777" w:rsidR="00FD6135" w:rsidRPr="008A3F60" w:rsidRDefault="00FD6135" w:rsidP="00FD6135">
      <w:pPr>
        <w:pStyle w:val="ZPKTzmpktartykuempunktem"/>
      </w:pPr>
      <w:r w:rsidRPr="008A3F60">
        <w:t>10)</w:t>
      </w:r>
      <w:r w:rsidRPr="008A3F60">
        <w:tab/>
        <w:t>sporządzanie i przekazywanie do dnia 31 stycznia kolejnego roku do ministra właściwego do spraw transportu rocznego zestawienia prac badawczych, za poprzedni rok, w tym prac badawczych transgranicznych, zawierającego nazwę organizatora prac badawczych, okresy realizacji prac badawczych oraz obszar, lokalizację i drogi, na których prowadzone były prace badawcze, na które zostały wydane zezwolenia;</w:t>
      </w:r>
    </w:p>
    <w:p w14:paraId="5D69B2E6" w14:textId="7FB7105A" w:rsidR="00FD6135" w:rsidRPr="008A3F60" w:rsidRDefault="00FD6135" w:rsidP="00FD6135">
      <w:pPr>
        <w:pStyle w:val="ZPKTzmpktartykuempunktem"/>
      </w:pPr>
      <w:r w:rsidRPr="008A3F60">
        <w:t>11)</w:t>
      </w:r>
      <w:r w:rsidRPr="008A3F60">
        <w:tab/>
        <w:t>administrowanie danymi zgromadzonymi w związku z wydawaniem zezwoleń, o</w:t>
      </w:r>
      <w:r w:rsidR="00E26ECC">
        <w:t> </w:t>
      </w:r>
      <w:r w:rsidRPr="008A3F60">
        <w:t xml:space="preserve">których mowa w ust. 1; </w:t>
      </w:r>
    </w:p>
    <w:p w14:paraId="3B01068F" w14:textId="7E08CA7A" w:rsidR="00FD6135" w:rsidRPr="008A3F60" w:rsidRDefault="00FD6135" w:rsidP="00FD6135">
      <w:pPr>
        <w:pStyle w:val="ZPKTzmpktartykuempunktem"/>
      </w:pPr>
      <w:r w:rsidRPr="008A3F60">
        <w:t>12)</w:t>
      </w:r>
      <w:r w:rsidRPr="008A3F60">
        <w:tab/>
        <w:t>przetwarzanie danych osobowych organizatora prac badawczych, o których mowa w pkt 2 lit. a, oraz usuwanie tych danych po upływie 5 lat od dnia utraty ważności zezwolenia, o którym mowa w ust. 1</w:t>
      </w:r>
      <w:r w:rsidR="00E26ECC">
        <w:t>,</w:t>
      </w:r>
      <w:r w:rsidRPr="008A3F60">
        <w:t xml:space="preserve"> lub od dnia wydania decyzji administracyjnej o stwierdzeniu wygaśnięcia zezwolenia lub decyzji administracyjnej o odmowie wydania, zmianie, cofnięciu lub zawieszeniu tego zezwolenia, z wyłączeniem spraw wszczętych i niezakończonych prawomocnym rozstrzygnięciem.</w:t>
      </w:r>
    </w:p>
    <w:p w14:paraId="31657018" w14:textId="2CFB3A64" w:rsidR="00FD6135" w:rsidRPr="008A3F60" w:rsidRDefault="00FD6135" w:rsidP="00FD6135">
      <w:pPr>
        <w:pStyle w:val="ZUSTzmustartykuempunktem"/>
      </w:pPr>
      <w:r w:rsidRPr="008A3F60">
        <w:t>11.</w:t>
      </w:r>
      <w:r w:rsidR="0091410F">
        <w:t> </w:t>
      </w:r>
      <w:r w:rsidRPr="008A3F60">
        <w:t xml:space="preserve">Wniosek o wydanie zezwolenia, o którym mowa w ust. 5, zawiera: </w:t>
      </w:r>
    </w:p>
    <w:p w14:paraId="1B8A21E3" w14:textId="77777777" w:rsidR="00FD6135" w:rsidRPr="008A3F60" w:rsidRDefault="00FD6135" w:rsidP="00FD6135">
      <w:pPr>
        <w:pStyle w:val="ZPKTzmpktartykuempunktem"/>
      </w:pPr>
      <w:bookmarkStart w:id="11" w:name="_Hlk200031918"/>
      <w:r w:rsidRPr="008A3F60">
        <w:t>1)</w:t>
      </w:r>
      <w:r w:rsidRPr="008A3F60">
        <w:tab/>
        <w:t xml:space="preserve">imię i nazwisko albo firmę (nazwę), numer identyfikacyjny REGON albo numer PESEL oraz adres zamieszkania lub adres do doręczeń elektronicznych albo adres siedziby lub oddziału organizatora prac badawczych oraz imię i nazwisko oraz adres zamieszkania lub adres do doręczeń elektronicznych osoby reprezentującej organizatora prac badawczych; </w:t>
      </w:r>
    </w:p>
    <w:p w14:paraId="1D42BACA" w14:textId="77777777" w:rsidR="00FD6135" w:rsidRPr="008A3F60" w:rsidRDefault="00FD6135" w:rsidP="00FD6135">
      <w:pPr>
        <w:pStyle w:val="ZPKTzmpktartykuempunktem"/>
      </w:pPr>
      <w:r w:rsidRPr="008A3F60">
        <w:t>2)</w:t>
      </w:r>
      <w:r w:rsidRPr="008A3F60">
        <w:tab/>
        <w:t>imię i nazwisko albo firmę (nazwę), numer identyfikacyjny REGON albo numer PESEL oraz adres zamieszkania lub adres do doręczeń elektronicznych albo adres siedziby lub oddziału właściciela pojazdu zautomatyzowanego lub pojazdu w pełni zautomatyzowanego, nad którym prowadzone są prace badawcze;</w:t>
      </w:r>
    </w:p>
    <w:p w14:paraId="24048923" w14:textId="77777777" w:rsidR="00FD6135" w:rsidRPr="008A3F60" w:rsidRDefault="00FD6135" w:rsidP="00FD6135">
      <w:pPr>
        <w:pStyle w:val="ZPKTzmpktartykuempunktem"/>
      </w:pPr>
      <w:r w:rsidRPr="008A3F60">
        <w:t>3)</w:t>
      </w:r>
      <w:r w:rsidRPr="008A3F60">
        <w:tab/>
        <w:t>informację o okresie, na jaki ma zostać wydane zezwolenie na prowadzenie prac badawczych;</w:t>
      </w:r>
    </w:p>
    <w:p w14:paraId="5D0DCE91" w14:textId="3CFBE52C" w:rsidR="00FD6135" w:rsidRPr="008A3F60" w:rsidRDefault="00FD6135" w:rsidP="00FD6135">
      <w:pPr>
        <w:pStyle w:val="ZPKTzmpktartykuempunktem"/>
      </w:pPr>
      <w:r w:rsidRPr="008A3F60">
        <w:lastRenderedPageBreak/>
        <w:t>4)</w:t>
      </w:r>
      <w:r w:rsidRPr="008A3F60">
        <w:tab/>
        <w:t>informację o planowanym obszarze prowadzenia prac badawczych, ich lokalizację oraz drogi, po których będzie poruszał się pojazd zautomatyzowany albo pojazd w</w:t>
      </w:r>
      <w:r w:rsidR="00E26ECC">
        <w:t> </w:t>
      </w:r>
      <w:r w:rsidRPr="008A3F60">
        <w:t>pełni zautomatyzowany, z zastrzeżeniem, że obszar prowadzenia prac badawczych może obejmować maksymalnie pięć województw;</w:t>
      </w:r>
    </w:p>
    <w:p w14:paraId="75BA7C1F" w14:textId="77777777" w:rsidR="00FD6135" w:rsidRPr="008A3F60" w:rsidRDefault="00FD6135" w:rsidP="00FD6135">
      <w:pPr>
        <w:pStyle w:val="ZPKTzmpktartykuempunktem"/>
      </w:pPr>
      <w:r w:rsidRPr="008A3F60">
        <w:t>5)</w:t>
      </w:r>
      <w:r w:rsidRPr="008A3F60">
        <w:tab/>
        <w:t>opis sposobu zarządzania pracami badawczymi i odpowiedzialności organizatora lub opis planowanej zmiany zezwolenia w tych zakresach;</w:t>
      </w:r>
    </w:p>
    <w:p w14:paraId="0E389D3D" w14:textId="77777777" w:rsidR="00FD6135" w:rsidRPr="008A3F60" w:rsidRDefault="00FD6135" w:rsidP="00FD6135">
      <w:pPr>
        <w:pStyle w:val="ZPKTzmpktartykuempunktem"/>
      </w:pPr>
      <w:r w:rsidRPr="008A3F60">
        <w:t>6)</w:t>
      </w:r>
      <w:r w:rsidRPr="008A3F60">
        <w:tab/>
        <w:t>cel i zakres prac badawczych;</w:t>
      </w:r>
    </w:p>
    <w:p w14:paraId="2CF4D6E6" w14:textId="77777777" w:rsidR="00FD6135" w:rsidRPr="008A3F60" w:rsidRDefault="00FD6135" w:rsidP="00FD6135">
      <w:pPr>
        <w:pStyle w:val="ZPKTzmpktartykuempunktem"/>
      </w:pPr>
      <w:r w:rsidRPr="008A3F60">
        <w:t>7)</w:t>
      </w:r>
      <w:r w:rsidRPr="008A3F60">
        <w:tab/>
        <w:t xml:space="preserve">dane pojazdu zautomatyzowanego albo pojazdu w pełni zautomatyzowanego, nad którym będą prowadzone prace badawcze, a w przypadku wniosku o zmianę zezwolenia – dane zastępującego lub dodatkowego pojazdu zautomatyzowanego lub pojazdu w pełni zautomatyzowanego, nad którymi będą prowadzone prace badawcze: </w:t>
      </w:r>
    </w:p>
    <w:p w14:paraId="47E4EFB3" w14:textId="77777777" w:rsidR="00FD6135" w:rsidRPr="008A3F60" w:rsidRDefault="00FD6135" w:rsidP="00FD6135">
      <w:pPr>
        <w:pStyle w:val="ZLITwPKTzmlitwpktartykuempunktem"/>
      </w:pPr>
      <w:r w:rsidRPr="008A3F60">
        <w:t>a)</w:t>
      </w:r>
      <w:r w:rsidRPr="008A3F60">
        <w:tab/>
        <w:t xml:space="preserve">numer rejestracyjny pojazdu, </w:t>
      </w:r>
    </w:p>
    <w:p w14:paraId="34CC7E12" w14:textId="77777777" w:rsidR="00FD6135" w:rsidRPr="008A3F60" w:rsidRDefault="00FD6135" w:rsidP="00FD6135">
      <w:pPr>
        <w:pStyle w:val="ZLITwPKTzmlitwpktartykuempunktem"/>
      </w:pPr>
      <w:r w:rsidRPr="008A3F60">
        <w:t>b)</w:t>
      </w:r>
      <w:r w:rsidRPr="008A3F60">
        <w:tab/>
        <w:t>numer i datę decyzji o profesjonalnej rejestracji pojazdu,</w:t>
      </w:r>
    </w:p>
    <w:p w14:paraId="240D3C6D" w14:textId="77777777" w:rsidR="00FD6135" w:rsidRPr="008A3F60" w:rsidRDefault="00FD6135" w:rsidP="00FD6135">
      <w:pPr>
        <w:pStyle w:val="ZLITwPKTzmlitwpktartykuempunktem"/>
      </w:pPr>
      <w:r w:rsidRPr="008A3F60">
        <w:t>c)</w:t>
      </w:r>
      <w:r w:rsidRPr="008A3F60">
        <w:tab/>
        <w:t xml:space="preserve">numer VIN pojazdu, </w:t>
      </w:r>
    </w:p>
    <w:p w14:paraId="2AD3EACE" w14:textId="77777777" w:rsidR="00FD6135" w:rsidRPr="008A3F60" w:rsidRDefault="00FD6135" w:rsidP="00FD6135">
      <w:pPr>
        <w:pStyle w:val="ZLITwPKTzmlitwpktartykuempunktem"/>
      </w:pPr>
      <w:r w:rsidRPr="008A3F60">
        <w:t>d)</w:t>
      </w:r>
      <w:r w:rsidRPr="008A3F60">
        <w:tab/>
        <w:t xml:space="preserve">informację o spełnieniu warunków określonych w art. 66 ust. 1 i ust. 4 pkt 1–4, </w:t>
      </w:r>
    </w:p>
    <w:p w14:paraId="1EE3A612" w14:textId="26939078" w:rsidR="00FD6135" w:rsidRPr="008A3F60" w:rsidRDefault="00FD6135" w:rsidP="00FD6135">
      <w:pPr>
        <w:pStyle w:val="ZLITwPKTzmlitwpktartykuempunktem"/>
      </w:pPr>
      <w:r w:rsidRPr="008A3F60">
        <w:t>e)</w:t>
      </w:r>
      <w:r w:rsidRPr="008A3F60">
        <w:tab/>
        <w:t>deklarowany poziom automatyzacji pojazdu, zgodny z poziomami określonymi w tabeli stanowiącej załącznik nr 3 do ustawy;</w:t>
      </w:r>
    </w:p>
    <w:p w14:paraId="1E66D416" w14:textId="77777777" w:rsidR="00FD6135" w:rsidRPr="008A3F60" w:rsidRDefault="00FD6135" w:rsidP="00FD6135">
      <w:pPr>
        <w:pStyle w:val="ZPKTzmpktartykuempunktem"/>
      </w:pPr>
      <w:r w:rsidRPr="008A3F60">
        <w:t>8)</w:t>
      </w:r>
      <w:r w:rsidRPr="008A3F60">
        <w:tab/>
        <w:t xml:space="preserve">podpis organizatora prac badawczych lub osoby jego reprezentującej. </w:t>
      </w:r>
    </w:p>
    <w:bookmarkEnd w:id="11"/>
    <w:p w14:paraId="69E317C5" w14:textId="0F93374C" w:rsidR="00FD6135" w:rsidRPr="008A3F60" w:rsidRDefault="00FD6135" w:rsidP="00FD6135">
      <w:pPr>
        <w:pStyle w:val="ZUSTzmustartykuempunktem"/>
      </w:pPr>
      <w:r w:rsidRPr="008A3F60">
        <w:t>12.</w:t>
      </w:r>
      <w:r w:rsidR="005F75A0">
        <w:t> </w:t>
      </w:r>
      <w:r w:rsidRPr="008A3F60">
        <w:t xml:space="preserve">Wniosek o zmianę zezwolenia, o którym mowa w ust. 8, zawiera: </w:t>
      </w:r>
    </w:p>
    <w:p w14:paraId="4813E138" w14:textId="77777777" w:rsidR="00FD6135" w:rsidRPr="008A3F60" w:rsidRDefault="00FD6135" w:rsidP="00FD6135">
      <w:pPr>
        <w:pStyle w:val="ZPKTzmpktartykuempunktem"/>
      </w:pPr>
      <w:r w:rsidRPr="008A3F60">
        <w:t>1)</w:t>
      </w:r>
      <w:r w:rsidRPr="008A3F60">
        <w:tab/>
        <w:t>numer i datę zezwolenia na prowadzenie prac badawczych, którego dotyczy wniosek o zmianę tego zezwolenia;</w:t>
      </w:r>
    </w:p>
    <w:p w14:paraId="3DB3F676" w14:textId="1DBD2A97" w:rsidR="00FD6135" w:rsidRPr="008A3F60" w:rsidRDefault="00FD6135" w:rsidP="00FD6135">
      <w:pPr>
        <w:pStyle w:val="ZPKTzmpktartykuempunktem"/>
      </w:pPr>
      <w:r w:rsidRPr="008A3F60">
        <w:t>2)</w:t>
      </w:r>
      <w:r>
        <w:tab/>
      </w:r>
      <w:r w:rsidRPr="008A3F60">
        <w:t xml:space="preserve">imię i nazwisko albo firmę (nazwę), numer identyfikacyjny REGON albo numer PESEL oraz adres zamieszkania lub adres do doręczeń elektronicznych albo adres siedziby lub oddziału organizatora prac badawczych oraz imię i nazwisko oraz adres zamieszkania lub adres do doręczeń elektronicznych osoby reprezentującej organizatora prac badawczych; </w:t>
      </w:r>
    </w:p>
    <w:p w14:paraId="3C02F3E5" w14:textId="77777777" w:rsidR="00FD6135" w:rsidRPr="008A3F60" w:rsidRDefault="00FD6135" w:rsidP="00FD6135">
      <w:pPr>
        <w:pStyle w:val="ZPKTzmpktartykuempunktem"/>
      </w:pPr>
      <w:r>
        <w:t>3</w:t>
      </w:r>
      <w:r w:rsidRPr="008A3F60">
        <w:t>)</w:t>
      </w:r>
      <w:r w:rsidRPr="008A3F60">
        <w:tab/>
        <w:t>imię i nazwisko albo firmę (nazwę), numer identyfikacyjny REGON albo numer PESEL oraz adres zamieszkania lub adres do doręczeń elektronicznych albo adres siedziby lub oddziału właściciela pojazdu zautomatyzowanego lub pojazdu w pełni zautomatyzowanego, nad którym prowadzone są prace badawcze;</w:t>
      </w:r>
    </w:p>
    <w:p w14:paraId="585368AA" w14:textId="7D179D5F" w:rsidR="00FD6135" w:rsidRPr="008A3F60" w:rsidRDefault="00FD6135" w:rsidP="00FD6135">
      <w:pPr>
        <w:pStyle w:val="ZPKTzmpktartykuempunktem"/>
      </w:pPr>
      <w:r>
        <w:t>4</w:t>
      </w:r>
      <w:r w:rsidRPr="008A3F60">
        <w:t>)</w:t>
      </w:r>
      <w:r w:rsidRPr="008A3F60">
        <w:tab/>
        <w:t xml:space="preserve">informację planowanej zmianie zezwolenia w zakresie tego obszaru, ich lokalizacji oraz drogi, po których będzie poruszał się pojazd zautomatyzowany albo pojazd </w:t>
      </w:r>
      <w:r w:rsidRPr="008A3F60">
        <w:lastRenderedPageBreak/>
        <w:t>w</w:t>
      </w:r>
      <w:r w:rsidR="00E26ECC">
        <w:t> </w:t>
      </w:r>
      <w:r w:rsidRPr="008A3F60">
        <w:t>pełni zautomatyzowany, z zastrzeżeniem, że obszar prowadzenia prac badawczych może obejmować maksymalnie pięć województw;</w:t>
      </w:r>
    </w:p>
    <w:p w14:paraId="12E31EBF" w14:textId="0DFD4066" w:rsidR="00FD6135" w:rsidRPr="008A3F60" w:rsidRDefault="00FD6135" w:rsidP="00FD6135">
      <w:pPr>
        <w:pStyle w:val="ZPKTzmpktartykuempunktem"/>
      </w:pPr>
      <w:r w:rsidRPr="008A3F60">
        <w:t>5)</w:t>
      </w:r>
      <w:r w:rsidRPr="008A3F60">
        <w:tab/>
        <w:t>opis planowanej zmiany sposobu zarządzania pracami badawczymi i</w:t>
      </w:r>
      <w:r w:rsidR="00E26ECC">
        <w:t> </w:t>
      </w:r>
      <w:r w:rsidRPr="008A3F60">
        <w:t>odpowiedzialności organizatora;</w:t>
      </w:r>
    </w:p>
    <w:p w14:paraId="2E1F48D3" w14:textId="479C3856" w:rsidR="00FD6135" w:rsidRPr="008A3F60" w:rsidRDefault="00FD6135" w:rsidP="00FD6135">
      <w:pPr>
        <w:pStyle w:val="ZPKTzmpktartykuempunktem"/>
      </w:pPr>
      <w:r w:rsidRPr="008A3F60">
        <w:t>6)</w:t>
      </w:r>
      <w:r w:rsidRPr="008A3F60">
        <w:tab/>
        <w:t>dane zastępującego lub dodatkowego pojazdu zautomatyzowanego lub pojazdu w</w:t>
      </w:r>
      <w:r w:rsidR="00E26ECC">
        <w:t> </w:t>
      </w:r>
      <w:r w:rsidRPr="008A3F60">
        <w:t xml:space="preserve">pełni zautomatyzowanego, nad którym będą prowadzone prace badawcze: </w:t>
      </w:r>
    </w:p>
    <w:p w14:paraId="01398C6A" w14:textId="77777777" w:rsidR="00FD6135" w:rsidRPr="008A3F60" w:rsidRDefault="00FD6135" w:rsidP="00FD6135">
      <w:pPr>
        <w:pStyle w:val="ZLITwPKTzmlitwpktartykuempunktem"/>
      </w:pPr>
      <w:r w:rsidRPr="008A3F60">
        <w:t>a)</w:t>
      </w:r>
      <w:r w:rsidRPr="008A3F60">
        <w:tab/>
        <w:t xml:space="preserve">numer rejestracyjny pojazdu, </w:t>
      </w:r>
    </w:p>
    <w:p w14:paraId="17CC761B" w14:textId="77777777" w:rsidR="00FD6135" w:rsidRPr="008A3F60" w:rsidRDefault="00FD6135" w:rsidP="00FD6135">
      <w:pPr>
        <w:pStyle w:val="ZLITwPKTzmlitwpktartykuempunktem"/>
      </w:pPr>
      <w:r w:rsidRPr="008A3F60">
        <w:t>b)</w:t>
      </w:r>
      <w:r w:rsidRPr="008A3F60">
        <w:tab/>
        <w:t>numer i datę decyzji o profesjonalnej rejestracji pojazdu,</w:t>
      </w:r>
    </w:p>
    <w:p w14:paraId="19DBBB1C" w14:textId="77777777" w:rsidR="00FD6135" w:rsidRPr="008A3F60" w:rsidRDefault="00FD6135" w:rsidP="00FD6135">
      <w:pPr>
        <w:pStyle w:val="ZLITwPKTzmlitwpktartykuempunktem"/>
      </w:pPr>
      <w:r w:rsidRPr="008A3F60">
        <w:t>c)</w:t>
      </w:r>
      <w:r w:rsidRPr="008A3F60">
        <w:tab/>
        <w:t xml:space="preserve">numer VIN pojazdu, </w:t>
      </w:r>
    </w:p>
    <w:p w14:paraId="1DA5E339" w14:textId="77777777" w:rsidR="00FD6135" w:rsidRPr="008A3F60" w:rsidRDefault="00FD6135" w:rsidP="00FD6135">
      <w:pPr>
        <w:pStyle w:val="ZLITwPKTzmlitwpktartykuempunktem"/>
      </w:pPr>
      <w:r w:rsidRPr="008A3F60">
        <w:t>d)</w:t>
      </w:r>
      <w:r w:rsidRPr="008A3F60">
        <w:tab/>
        <w:t xml:space="preserve">informację o spełnieniu warunków określonych w art. 66 ust. 1 i ust. 4 pkt 1–4, </w:t>
      </w:r>
    </w:p>
    <w:p w14:paraId="000ACCD4" w14:textId="77777777" w:rsidR="00FD6135" w:rsidRPr="008A3F60" w:rsidRDefault="00FD6135" w:rsidP="00FD6135">
      <w:pPr>
        <w:pStyle w:val="ZLITwPKTzmlitwpktartykuempunktem"/>
      </w:pPr>
      <w:r w:rsidRPr="008A3F60">
        <w:t>e)</w:t>
      </w:r>
      <w:r w:rsidRPr="008A3F60">
        <w:tab/>
        <w:t>deklarowany poziom automatyzacji pojazdu, zgodny z poziomami określonymi w tabeli stanowiącej załącznik nr 3 do ustawy;</w:t>
      </w:r>
    </w:p>
    <w:p w14:paraId="396084F2" w14:textId="016168E2" w:rsidR="00FD6135" w:rsidRPr="00FD6135" w:rsidRDefault="00FD6135" w:rsidP="00110DB4">
      <w:pPr>
        <w:pStyle w:val="ZPKTzmpktartykuempunktem"/>
      </w:pPr>
      <w:r w:rsidRPr="00FD6135">
        <w:t>7)</w:t>
      </w:r>
      <w:r>
        <w:tab/>
      </w:r>
      <w:r w:rsidRPr="00FD6135">
        <w:t>informację o zakresie zmian wynikających z dokumentów, o których mowa w</w:t>
      </w:r>
      <w:r w:rsidR="00E26ECC">
        <w:t> </w:t>
      </w:r>
      <w:r w:rsidRPr="00FD6135">
        <w:t>ust.</w:t>
      </w:r>
      <w:r w:rsidR="00E26ECC">
        <w:t> </w:t>
      </w:r>
      <w:r w:rsidRPr="00FD6135">
        <w:t>13 pkt 1</w:t>
      </w:r>
      <w:r w:rsidR="005F75A0">
        <w:t>–</w:t>
      </w:r>
      <w:r w:rsidRPr="00FD6135">
        <w:t>3, o ile wniosek dotyczy tych zmian.</w:t>
      </w:r>
    </w:p>
    <w:p w14:paraId="46D90248" w14:textId="110148DF" w:rsidR="00FD6135" w:rsidRPr="008A3F60" w:rsidRDefault="00FD6135" w:rsidP="00FD6135">
      <w:pPr>
        <w:pStyle w:val="ZUSTzmustartykuempunktem"/>
      </w:pPr>
      <w:r w:rsidRPr="008A3F60">
        <w:t>13.</w:t>
      </w:r>
      <w:r w:rsidR="005F75A0">
        <w:t> </w:t>
      </w:r>
      <w:r w:rsidRPr="008A3F60">
        <w:t xml:space="preserve">Do wniosku, o którym mowa w ust. 5, dołącza się: </w:t>
      </w:r>
    </w:p>
    <w:p w14:paraId="0E39632B" w14:textId="79555146" w:rsidR="00FD6135" w:rsidRPr="008A3F60" w:rsidRDefault="00FD6135" w:rsidP="00FD6135">
      <w:pPr>
        <w:pStyle w:val="ZPKTzmpktartykuempunktem"/>
      </w:pPr>
      <w:bookmarkStart w:id="12" w:name="_Hlk197342285"/>
      <w:r w:rsidRPr="008A3F60">
        <w:t>1)</w:t>
      </w:r>
      <w:r w:rsidRPr="008A3F60">
        <w:tab/>
        <w:t xml:space="preserve">dokument </w:t>
      </w:r>
      <w:bookmarkStart w:id="13" w:name="_Hlk197603702"/>
      <w:r w:rsidRPr="008A3F60">
        <w:t>potwierdzający zawarcie umowy ubezpieczenia odpowiedzialności cywilnej posiadaczy pojazdów mechanicznych, dotyczącej pojazdu zautomatyzowanego lub pojazdu w pełni zautomatyzowanego, nad którym prowadzone są prace badawcze, za szkody powstałe w związku z ruchem tego pojazdu;</w:t>
      </w:r>
      <w:bookmarkEnd w:id="13"/>
      <w:r w:rsidRPr="008A3F60">
        <w:t xml:space="preserve"> </w:t>
      </w:r>
    </w:p>
    <w:p w14:paraId="4A9E2862" w14:textId="51B7C747" w:rsidR="00FD6135" w:rsidRPr="008A3F60" w:rsidRDefault="00FD6135" w:rsidP="00FD6135">
      <w:pPr>
        <w:pStyle w:val="ZPKTzmpktartykuempunktem"/>
      </w:pPr>
      <w:bookmarkStart w:id="14" w:name="_Hlk197956637"/>
      <w:bookmarkEnd w:id="12"/>
      <w:r w:rsidRPr="008A3F60">
        <w:t>2)</w:t>
      </w:r>
      <w:r w:rsidRPr="008A3F60">
        <w:tab/>
        <w:t>oświadczenie o dokonaniu</w:t>
      </w:r>
      <w:r w:rsidRPr="008A3F60" w:rsidDel="00A42E5B">
        <w:t xml:space="preserve"> </w:t>
      </w:r>
      <w:bookmarkEnd w:id="14"/>
      <w:r w:rsidRPr="008A3F60">
        <w:t>opłacenia składki za ubezpieczenie, o którym mowa w</w:t>
      </w:r>
      <w:r w:rsidR="00E26ECC">
        <w:t> </w:t>
      </w:r>
      <w:r w:rsidRPr="008A3F60">
        <w:t>pkt 1;</w:t>
      </w:r>
    </w:p>
    <w:p w14:paraId="3080278C" w14:textId="77777777" w:rsidR="00FD6135" w:rsidRPr="008A3F60" w:rsidRDefault="00FD6135" w:rsidP="00FD6135">
      <w:pPr>
        <w:pStyle w:val="ZPKTzmpktartykuempunktem"/>
      </w:pPr>
      <w:bookmarkStart w:id="15" w:name="_Hlk198627828"/>
      <w:r w:rsidRPr="008A3F60">
        <w:t>3)</w:t>
      </w:r>
      <w:r w:rsidRPr="008A3F60">
        <w:tab/>
        <w:t>w przypadku pojazdów zarejestrowanych w innym państwie członkowskim Unii Europejskiej – kopię dowodu rejestracyjnego</w:t>
      </w:r>
      <w:bookmarkEnd w:id="15"/>
      <w:r w:rsidRPr="008A3F60">
        <w:t>;</w:t>
      </w:r>
    </w:p>
    <w:p w14:paraId="3F79E792" w14:textId="1264CC02" w:rsidR="00FD6135" w:rsidRPr="008A3F60" w:rsidRDefault="00FD6135" w:rsidP="00FD6135">
      <w:pPr>
        <w:pStyle w:val="ZPKTzmpktartykuempunktem"/>
      </w:pPr>
      <w:r w:rsidRPr="008A3F60">
        <w:t>4)</w:t>
      </w:r>
      <w:r w:rsidRPr="008A3F60">
        <w:tab/>
        <w:t>analizę zagrożeń oraz ocenę ryzyka związanego z zagrożeniami, sporządzone zgodnie z międzynarodową normą ISO 26262, dotyczącą bezpieczeństwa funkcjonalnego systemów elektrycznych lub elektronicznych montowanych w</w:t>
      </w:r>
      <w:r w:rsidR="00E26ECC">
        <w:t> </w:t>
      </w:r>
      <w:r w:rsidRPr="008A3F60">
        <w:t>pojazdach drogowych;</w:t>
      </w:r>
    </w:p>
    <w:p w14:paraId="42B5B158" w14:textId="77777777" w:rsidR="00FD6135" w:rsidRPr="008A3F60" w:rsidRDefault="00FD6135" w:rsidP="00FD6135">
      <w:pPr>
        <w:pStyle w:val="ZPKTzmpktartykuempunktem"/>
      </w:pPr>
      <w:r w:rsidRPr="008A3F60">
        <w:t>5)</w:t>
      </w:r>
      <w:r w:rsidRPr="008A3F60">
        <w:tab/>
        <w:t>deklarację organizatora prac badawczych potwierdzającą, że prace badawcze nie będą powodować zagrożenia bezpieczeństwa w ruchu drogowym lub poważnego zakłócenia ruchu drogowego;</w:t>
      </w:r>
    </w:p>
    <w:p w14:paraId="4F61469F" w14:textId="3FF31AB4" w:rsidR="00FD6135" w:rsidRPr="008A3F60" w:rsidRDefault="00FD6135" w:rsidP="00FD6135">
      <w:pPr>
        <w:pStyle w:val="ZPKTzmpktartykuempunktem"/>
      </w:pPr>
      <w:bookmarkStart w:id="16" w:name="_Hlk198279423"/>
      <w:r w:rsidRPr="008A3F60">
        <w:t>6)</w:t>
      </w:r>
      <w:r w:rsidRPr="008A3F60">
        <w:tab/>
        <w:t>oświadczenie wnioskodawcy złożone pod rygorem odpowiedzialności karnej za składanie fałszywych oświadczeń</w:t>
      </w:r>
      <w:bookmarkEnd w:id="16"/>
      <w:r w:rsidRPr="008A3F60">
        <w:t xml:space="preserve">, że każdy z pojazdów zautomatyzowanych lub </w:t>
      </w:r>
      <w:r w:rsidRPr="008A3F60">
        <w:lastRenderedPageBreak/>
        <w:t xml:space="preserve">pojazdów w pełni zautomatyzowanych, nad którymi będą prowadzone prace badawcze, spełnia warunki określone w art. 66 ust. 1 i ust. 4 pkt 1–4 oraz że wnioskujący posiada udokumentowane prawo do dysponowania nimi; </w:t>
      </w:r>
    </w:p>
    <w:p w14:paraId="61DF30CE" w14:textId="77777777" w:rsidR="00FD6135" w:rsidRPr="008A3F60" w:rsidRDefault="00FD6135" w:rsidP="00FD6135">
      <w:pPr>
        <w:pStyle w:val="ZPKTzmpktartykuempunktem"/>
      </w:pPr>
      <w:r w:rsidRPr="008A3F60">
        <w:t>7)</w:t>
      </w:r>
      <w:r w:rsidRPr="008A3F60">
        <w:tab/>
        <w:t xml:space="preserve">oświadczenie wnioskodawcy złożone pod rygorem odpowiedzialności karnej za składanie fałszywych oświadczeń, że zostały przeprowadzone wewnętrzne testy symulacyjne i próby fizyczne, o których mowa w ust. </w:t>
      </w:r>
      <w:r>
        <w:t>10</w:t>
      </w:r>
      <w:r w:rsidRPr="008A3F60">
        <w:t xml:space="preserve"> pkt 7; </w:t>
      </w:r>
    </w:p>
    <w:p w14:paraId="4A603005" w14:textId="77777777" w:rsidR="00FD6135" w:rsidRPr="008A3F60" w:rsidRDefault="00FD6135" w:rsidP="00FD6135">
      <w:pPr>
        <w:pStyle w:val="ZPKTzmpktartykuempunktem"/>
      </w:pPr>
      <w:r>
        <w:t>8</w:t>
      </w:r>
      <w:r w:rsidRPr="008A3F60">
        <w:t>)</w:t>
      </w:r>
      <w:r w:rsidRPr="008A3F60">
        <w:tab/>
        <w:t>oświadczenie o wyposażeniu pojazdu zautomatyzowanego lub pojazdu w pełni zautomatyzowanego, nad którym będą prowadzone prace badawcze, w rejestrator spełniający minimalne wymagania techniczne określone w przepisach wydanych na podstawie ust. 2</w:t>
      </w:r>
      <w:r>
        <w:t>5</w:t>
      </w:r>
      <w:r w:rsidRPr="008A3F60">
        <w:t xml:space="preserve"> pkt 3;</w:t>
      </w:r>
    </w:p>
    <w:p w14:paraId="671EF9D8" w14:textId="78D3CFE3" w:rsidR="00FD6135" w:rsidRPr="008A3F60" w:rsidRDefault="00FD6135" w:rsidP="00FD6135">
      <w:pPr>
        <w:pStyle w:val="ZPKTzmpktartykuempunktem"/>
      </w:pPr>
      <w:r>
        <w:t>9</w:t>
      </w:r>
      <w:r w:rsidRPr="008A3F60">
        <w:t>)</w:t>
      </w:r>
      <w:r w:rsidRPr="008A3F60">
        <w:tab/>
        <w:t>kopię decyzji o udzieleniu zezwolenia na odstępstwo od warunków technicznych, o</w:t>
      </w:r>
      <w:r w:rsidR="00E26ECC">
        <w:t> </w:t>
      </w:r>
      <w:r w:rsidRPr="008A3F60">
        <w:t xml:space="preserve">której mowa w art. 67 ust. 1, </w:t>
      </w:r>
      <w:bookmarkStart w:id="17" w:name="_Hlk200616089"/>
      <w:r w:rsidRPr="008A3F60">
        <w:t>o ile zastępujący lub dodatkowy pojazd zautomatyzowany lub pojazd w pełni zautomatyzowany, nad którym planowane jest prowadzenie prac badawczych,</w:t>
      </w:r>
      <w:r w:rsidRPr="008A3F60" w:rsidDel="006D4527">
        <w:t xml:space="preserve"> </w:t>
      </w:r>
      <w:r w:rsidRPr="008A3F60">
        <w:t>został uprzednio dopuszczony do ruchu na jego podstawi</w:t>
      </w:r>
      <w:bookmarkEnd w:id="17"/>
      <w:r w:rsidRPr="008A3F60">
        <w:t xml:space="preserve">e; </w:t>
      </w:r>
    </w:p>
    <w:p w14:paraId="2A63BEFE" w14:textId="77777777" w:rsidR="00FD6135" w:rsidRPr="008A3F60" w:rsidRDefault="00FD6135" w:rsidP="00FD6135">
      <w:pPr>
        <w:pStyle w:val="ZPKTzmpktartykuempunktem"/>
      </w:pPr>
      <w:r>
        <w:t>10</w:t>
      </w:r>
      <w:r w:rsidRPr="008A3F60">
        <w:t>)</w:t>
      </w:r>
      <w:r w:rsidRPr="008A3F60">
        <w:tab/>
        <w:t xml:space="preserve">dowód wniesienia opłaty, o której mowa w ust. </w:t>
      </w:r>
      <w:r>
        <w:t>5</w:t>
      </w:r>
      <w:r w:rsidRPr="008A3F60">
        <w:t xml:space="preserve">. </w:t>
      </w:r>
    </w:p>
    <w:p w14:paraId="4FA2E2D9" w14:textId="2328CF18" w:rsidR="00FD6135" w:rsidRPr="008A3F60" w:rsidRDefault="00FD6135" w:rsidP="00FD6135">
      <w:pPr>
        <w:pStyle w:val="ZUSTzmustartykuempunktem"/>
      </w:pPr>
      <w:r w:rsidRPr="008A3F60">
        <w:t>14.</w:t>
      </w:r>
      <w:r w:rsidR="005F75A0">
        <w:t> </w:t>
      </w:r>
      <w:r w:rsidRPr="008A3F60">
        <w:t xml:space="preserve">Do wniosku, o którym mowa w ust. 8, dołącza się: </w:t>
      </w:r>
    </w:p>
    <w:p w14:paraId="36E59119" w14:textId="48DB2D8B" w:rsidR="00FD6135" w:rsidRPr="008A3F60" w:rsidRDefault="00FD6135" w:rsidP="00FD6135">
      <w:pPr>
        <w:pStyle w:val="ZPKTzmpktartykuempunktem"/>
      </w:pPr>
      <w:r w:rsidRPr="008A3F60">
        <w:t>1)</w:t>
      </w:r>
      <w:r w:rsidRPr="008A3F60">
        <w:tab/>
        <w:t xml:space="preserve">dokument potwierdzający zawarcie umowy ubezpieczenia odpowiedzialności cywilnej posiadaczy pojazdów mechanicznych, dotyczącej pojazdu zautomatyzowanego lub pojazdu w pełni zautomatyzowanego, nad którym prowadzone są prace badawcze, za szkody powstałe w związku z ruchem tego pojazdu </w:t>
      </w:r>
      <w:r w:rsidR="00531F8F">
        <w:t>–</w:t>
      </w:r>
      <w:r w:rsidRPr="008A3F60">
        <w:t xml:space="preserve"> o ile wniosek dotyczy zmiany zakresu danych zawartych w tych dokumentach lub zastąpienia lub zgłoszenia dodatkowego pojazd</w:t>
      </w:r>
      <w:r w:rsidR="00E26ECC">
        <w:t>u</w:t>
      </w:r>
      <w:r w:rsidRPr="008A3F60">
        <w:t xml:space="preserve"> zautomatyzowanego lub pojazdu w pełni zautomatyzowanego, nad którymi planowane jest prowadzenie prac badawczych; </w:t>
      </w:r>
    </w:p>
    <w:p w14:paraId="1FFC4600" w14:textId="0BEF71A3" w:rsidR="00FD6135" w:rsidRPr="008A3F60" w:rsidRDefault="00FD6135" w:rsidP="00FD6135">
      <w:pPr>
        <w:pStyle w:val="ZPKTzmpktartykuempunktem"/>
      </w:pPr>
      <w:r w:rsidRPr="008A3F60">
        <w:t>2)</w:t>
      </w:r>
      <w:r w:rsidRPr="008A3F60">
        <w:tab/>
        <w:t>oświadczenie o dokonaniu</w:t>
      </w:r>
      <w:r w:rsidRPr="008A3F60" w:rsidDel="00A42E5B">
        <w:t xml:space="preserve"> </w:t>
      </w:r>
      <w:r w:rsidRPr="008A3F60">
        <w:t>opłacenia składki za ubezpieczenie, o którym mowa w</w:t>
      </w:r>
      <w:r w:rsidR="00E26ECC">
        <w:t> </w:t>
      </w:r>
      <w:r w:rsidRPr="008A3F60">
        <w:t xml:space="preserve">pkt 1 </w:t>
      </w:r>
      <w:r w:rsidR="0091410F">
        <w:t>–</w:t>
      </w:r>
      <w:r w:rsidRPr="008A3F60">
        <w:t xml:space="preserve"> o ile wniosek dotyczy zmiany w tym zakresie;</w:t>
      </w:r>
    </w:p>
    <w:p w14:paraId="2C162047" w14:textId="6D1EA480" w:rsidR="00FD6135" w:rsidRPr="008A3F60" w:rsidRDefault="00FD6135" w:rsidP="00FD6135">
      <w:pPr>
        <w:pStyle w:val="ZPKTzmpktartykuempunktem"/>
      </w:pPr>
      <w:r w:rsidRPr="008A3F60">
        <w:t>3)</w:t>
      </w:r>
      <w:r w:rsidRPr="008A3F60">
        <w:tab/>
        <w:t xml:space="preserve">w przypadku pojazdów zarejestrowanych w innym państwie członkowskim Unii Europejskiej – kopię dowodu rejestracyjnego </w:t>
      </w:r>
      <w:r w:rsidR="00531F8F">
        <w:t>–</w:t>
      </w:r>
      <w:r w:rsidRPr="008A3F60">
        <w:t xml:space="preserve"> o ile wniosek dotyczy zastąpienia lub zgłoszenia dodatkowego pojazd</w:t>
      </w:r>
      <w:r w:rsidR="001260D5">
        <w:t>u</w:t>
      </w:r>
      <w:r w:rsidRPr="008A3F60">
        <w:t xml:space="preserve"> zautomatyzowanego lub pojazdu w pełni zautomatyzowanego, nad którymi planowane jest prowadzenie prac badawczych;</w:t>
      </w:r>
    </w:p>
    <w:p w14:paraId="67E1190F" w14:textId="6045F962" w:rsidR="00FD6135" w:rsidRPr="008A3F60" w:rsidRDefault="00FD6135" w:rsidP="00FD6135">
      <w:pPr>
        <w:pStyle w:val="ZPKTzmpktartykuempunktem"/>
      </w:pPr>
      <w:r w:rsidRPr="008A3F60">
        <w:t>4)</w:t>
      </w:r>
      <w:r w:rsidRPr="008A3F60">
        <w:tab/>
        <w:t xml:space="preserve">analizę zagrożeń oraz ocenę ryzyka związanego z zagrożeniami, sporządzone zgodnie z międzynarodową normą ISO 26262, dotyczącą bezpieczeństwa </w:t>
      </w:r>
      <w:r w:rsidRPr="008A3F60">
        <w:lastRenderedPageBreak/>
        <w:t>funkcjonalnego systemów elektrycznych lub elektronicznych montowanych w</w:t>
      </w:r>
      <w:r w:rsidR="001260D5">
        <w:t> </w:t>
      </w:r>
      <w:r w:rsidRPr="008A3F60">
        <w:t xml:space="preserve">pojazdach drogowych </w:t>
      </w:r>
      <w:r w:rsidR="00531F8F">
        <w:t>–</w:t>
      </w:r>
      <w:r w:rsidRPr="008A3F60">
        <w:t xml:space="preserve"> w zakresie objętym wnioskowaną zmianą;</w:t>
      </w:r>
    </w:p>
    <w:p w14:paraId="418B496A" w14:textId="777D143E" w:rsidR="00FD6135" w:rsidRPr="008A3F60" w:rsidRDefault="00FD6135" w:rsidP="00FD6135">
      <w:pPr>
        <w:pStyle w:val="ZPKTzmpktartykuempunktem"/>
      </w:pPr>
      <w:r w:rsidRPr="008A3F60">
        <w:t>5)</w:t>
      </w:r>
      <w:r w:rsidRPr="008A3F60">
        <w:tab/>
        <w:t xml:space="preserve">deklarację organizatora prac badawczych potwierdzającą, że prace badawcze nie będą powodować zagrożenia bezpieczeństwa w ruchu drogowym lub poważnego zakłócenia ruchu drogowego </w:t>
      </w:r>
      <w:r w:rsidR="00531F8F">
        <w:t>–</w:t>
      </w:r>
      <w:r w:rsidRPr="008A3F60">
        <w:t xml:space="preserve"> w zakresie objętym wnioskowaną zmianą;</w:t>
      </w:r>
    </w:p>
    <w:p w14:paraId="178C2FBE" w14:textId="154B86B0" w:rsidR="00FD6135" w:rsidRPr="008A3F60" w:rsidRDefault="00FD6135" w:rsidP="00FD6135">
      <w:pPr>
        <w:pStyle w:val="ZPKTzmpktartykuempunktem"/>
      </w:pPr>
      <w:r w:rsidRPr="008A3F60">
        <w:t>6)</w:t>
      </w:r>
      <w:r w:rsidRPr="008A3F60">
        <w:tab/>
        <w:t xml:space="preserve">oświadczenie wnioskodawcy złożone pod rygorem odpowiedzialności karnej za składanie fałszywych oświadczeń, że każdy z pojazdów zautomatyzowanych lub pojazdów w pełni zautomatyzowanych, nad którymi będą prowadzone prace badawcze, spełnia warunki określone w art. 66 ust. 1 i ust. 4 pkt 1–4 oraz że wnioskujący posiada udokumentowane prawo do dysponowania nimi </w:t>
      </w:r>
      <w:r w:rsidR="00531F8F">
        <w:t>–</w:t>
      </w:r>
      <w:r w:rsidRPr="008A3F60">
        <w:t xml:space="preserve"> o ile wniosek dotyczy zastąpienia lub zgłoszenia dodatkowego pojazd</w:t>
      </w:r>
      <w:r w:rsidR="001260D5">
        <w:t>u</w:t>
      </w:r>
      <w:r w:rsidRPr="008A3F60">
        <w:t xml:space="preserve"> zautomatyzowanego lub pojazdu w pełni zautomatyzowanego, nad którymi planowane jest prowadzenie prac badawczych; </w:t>
      </w:r>
    </w:p>
    <w:p w14:paraId="78104364" w14:textId="3846DD99" w:rsidR="00FD6135" w:rsidRPr="008A3F60" w:rsidRDefault="00FD6135" w:rsidP="00FD6135">
      <w:pPr>
        <w:pStyle w:val="ZPKTzmpktartykuempunktem"/>
      </w:pPr>
      <w:r w:rsidRPr="008A3F60">
        <w:t>7)</w:t>
      </w:r>
      <w:r w:rsidRPr="008A3F60">
        <w:tab/>
        <w:t xml:space="preserve">oświadczenie wnioskodawcy złożone pod rygorem odpowiedzialności karnej za składanie fałszywych oświadczeń, że zostały przeprowadzone wewnętrzne testy symulacyjne i próby fizyczne, o których mowa w ust. </w:t>
      </w:r>
      <w:r>
        <w:t>10</w:t>
      </w:r>
      <w:r w:rsidRPr="008A3F60">
        <w:t xml:space="preserve"> pkt 7 </w:t>
      </w:r>
      <w:r w:rsidR="00531F8F">
        <w:t>–</w:t>
      </w:r>
      <w:r w:rsidRPr="008A3F60">
        <w:t xml:space="preserve"> o ile wniosek dotyczy zastąpienia lub zgłoszenia dodatkowego pojazd</w:t>
      </w:r>
      <w:r w:rsidR="001260D5">
        <w:t>u</w:t>
      </w:r>
      <w:r w:rsidRPr="008A3F60">
        <w:t xml:space="preserve"> zautomatyzowanego lub pojazdu w pełni zautomatyzowanego, nad którymi planowane jest prowadzenie prac badawczych; </w:t>
      </w:r>
    </w:p>
    <w:p w14:paraId="22F65C73" w14:textId="266DBF35" w:rsidR="00FD6135" w:rsidRPr="008A3F60" w:rsidRDefault="00FD6135" w:rsidP="00FD6135">
      <w:pPr>
        <w:pStyle w:val="ZPKTzmpktartykuempunktem"/>
      </w:pPr>
      <w:r>
        <w:t>8</w:t>
      </w:r>
      <w:r w:rsidRPr="008A3F60">
        <w:t>)</w:t>
      </w:r>
      <w:r w:rsidRPr="008A3F60">
        <w:tab/>
        <w:t>oświadczenie o wyposażeniu pojazdu zautomatyzowanego lub pojazdu w pełni zautomatyzowanego, nad którym będą prowadzone prace badawcze, w rejestrator spełniający minimalne wymagania techniczne określone w przepisach wydanych na podstawie ust. 2</w:t>
      </w:r>
      <w:r>
        <w:t>5</w:t>
      </w:r>
      <w:r w:rsidRPr="008A3F60">
        <w:t xml:space="preserve"> pkt 3 </w:t>
      </w:r>
      <w:r w:rsidR="00531F8F">
        <w:t>–</w:t>
      </w:r>
      <w:r w:rsidRPr="008A3F60">
        <w:t xml:space="preserve"> o ile wniosek dotyczy zastąpienia lub zgłoszenia dodatkowego pojazd</w:t>
      </w:r>
      <w:r w:rsidR="001260D5">
        <w:t>u</w:t>
      </w:r>
      <w:r w:rsidRPr="008A3F60">
        <w:t xml:space="preserve"> zautomatyzowanego lub pojazdu w pełni zautomatyzowanego, nad którymi planowane jest prowadzenie prac badawczych;</w:t>
      </w:r>
    </w:p>
    <w:p w14:paraId="60456AD6" w14:textId="5B4D18D0" w:rsidR="00FD6135" w:rsidRPr="008A3F60" w:rsidRDefault="00FD6135" w:rsidP="00FD6135">
      <w:pPr>
        <w:pStyle w:val="ZPKTzmpktartykuempunktem"/>
      </w:pPr>
      <w:r>
        <w:t>9</w:t>
      </w:r>
      <w:r w:rsidRPr="008A3F60">
        <w:t>)</w:t>
      </w:r>
      <w:r w:rsidRPr="008A3F60">
        <w:tab/>
        <w:t>kopię decyzji o udzieleniu zezwolenia na odstępstwo od warunków technicznych, o</w:t>
      </w:r>
      <w:r w:rsidR="001260D5">
        <w:t> </w:t>
      </w:r>
      <w:r w:rsidRPr="008A3F60">
        <w:t>której mowa w art. 67 ust. 1, o ile pojazd zautomatyzowany lub pojazd w pełni zautomatyzowany, nad którym będą prowadzone prace badawcze,</w:t>
      </w:r>
      <w:r w:rsidRPr="008A3F60" w:rsidDel="006D4527">
        <w:t xml:space="preserve"> </w:t>
      </w:r>
      <w:r w:rsidRPr="008A3F60">
        <w:t xml:space="preserve">został uprzednio dopuszczony do ruchu na jego podstawie; </w:t>
      </w:r>
    </w:p>
    <w:p w14:paraId="62208362" w14:textId="77777777" w:rsidR="00FD6135" w:rsidRPr="008A3F60" w:rsidRDefault="00FD6135" w:rsidP="00FD6135">
      <w:pPr>
        <w:pStyle w:val="ZPKTzmpktartykuempunktem"/>
      </w:pPr>
      <w:r>
        <w:t>10</w:t>
      </w:r>
      <w:r w:rsidRPr="008A3F60">
        <w:t>)</w:t>
      </w:r>
      <w:r w:rsidRPr="008A3F60">
        <w:tab/>
        <w:t xml:space="preserve">dowód wniesienia opłaty, o której mowa w ust. 8. </w:t>
      </w:r>
    </w:p>
    <w:p w14:paraId="145D392B" w14:textId="5FD0E87B" w:rsidR="00FD6135" w:rsidRPr="008A3F60" w:rsidRDefault="00FD6135" w:rsidP="00FD6135">
      <w:pPr>
        <w:pStyle w:val="ZUSTzmustartykuempunktem"/>
      </w:pPr>
      <w:r w:rsidRPr="008A3F60">
        <w:t>15.</w:t>
      </w:r>
      <w:r w:rsidR="005F75A0">
        <w:t> </w:t>
      </w:r>
      <w:r w:rsidRPr="008A3F60">
        <w:t xml:space="preserve">Składający oświadczenie, o którym mowa w ust. 13 pkt 6 </w:t>
      </w:r>
      <w:bookmarkStart w:id="18" w:name="_Hlk200969359"/>
      <w:r w:rsidRPr="008A3F60">
        <w:t>lub ust. 14 pkt 6</w:t>
      </w:r>
      <w:bookmarkEnd w:id="18"/>
      <w:r w:rsidRPr="008A3F60">
        <w:t xml:space="preserve">, jest obowiązany do zawarcia w nim klauzuli następującej treści: „Świadomy odpowiedzialności karnej za złożenie fałszywego oświadczenia, wynikającej z art. 233 </w:t>
      </w:r>
      <w:r w:rsidRPr="008A3F60">
        <w:lastRenderedPageBreak/>
        <w:t>§</w:t>
      </w:r>
      <w:r w:rsidR="001260D5">
        <w:t> </w:t>
      </w:r>
      <w:r w:rsidRPr="008A3F60">
        <w:t>6 Kodeksu karnego, oświadczam, że każdy z pojazdów zautomatyzowanych lub pojazdów w pełni zautomatyzowanych, nad którymi będą prowadzone prace badawcze, spełnia warunki określone w art. 66 ust. 1 i ust. 4 pkt 1–4 ustawy z dnia 20 czerwca 1997</w:t>
      </w:r>
      <w:r w:rsidR="001260D5">
        <w:t> </w:t>
      </w:r>
      <w:r w:rsidRPr="008A3F60">
        <w:t>r. – Prawo o ruchu drogowym oraz że posiadam udokumentowane prawo do dysponowania tymi pojazdami.”</w:t>
      </w:r>
      <w:r w:rsidR="001260D5">
        <w:t>.</w:t>
      </w:r>
      <w:r w:rsidRPr="008A3F60">
        <w:t xml:space="preserve"> Klauzula ta zastępuje pouczenie organu o odpowiedzialności karnej za składanie fałszywych oświadczeń.</w:t>
      </w:r>
    </w:p>
    <w:p w14:paraId="5766F60B" w14:textId="472046F4" w:rsidR="00FD6135" w:rsidRPr="008A3F60" w:rsidRDefault="00FD6135" w:rsidP="00FD6135">
      <w:pPr>
        <w:pStyle w:val="ZUSTzmustartykuempunktem"/>
      </w:pPr>
      <w:r w:rsidRPr="008A3F60">
        <w:t>16.</w:t>
      </w:r>
      <w:r w:rsidR="005F75A0">
        <w:t> </w:t>
      </w:r>
      <w:r w:rsidRPr="008A3F60">
        <w:t xml:space="preserve">Składający oświadczenie, o którym mowa w ust. 13 pkt 7 lub ust. 14 pkt </w:t>
      </w:r>
      <w:r>
        <w:t>7</w:t>
      </w:r>
      <w:r w:rsidRPr="008A3F60">
        <w:t>, jest obowiązany do zawarcia w nim klauzuli następującej treści: „Świadomy odpowiedzialności karnej za złożenie fałszywego oświadczenia, wynikającej z art. 233 §</w:t>
      </w:r>
      <w:r w:rsidR="001260D5">
        <w:t> </w:t>
      </w:r>
      <w:r w:rsidRPr="008A3F60">
        <w:t>6 Kodeksu karnego, oświadczam, że zostały przeprowadzone wewnętrzne testy symulacyjne i próby fizyczne na zamkniętych drogach lub torach testowych każdego z</w:t>
      </w:r>
      <w:r w:rsidR="001260D5">
        <w:t> </w:t>
      </w:r>
      <w:r w:rsidRPr="008A3F60">
        <w:t>pojazdów zautomatyzowanych lub pojazdów w pełni zautomatyzowanych, nad którymi będą prowadzone prace badawcze.”</w:t>
      </w:r>
      <w:r w:rsidR="001260D5">
        <w:t>.</w:t>
      </w:r>
      <w:r w:rsidRPr="008A3F60">
        <w:t xml:space="preserve"> Klauzula ta zastępuje pouczenie organu o</w:t>
      </w:r>
      <w:r w:rsidR="001260D5">
        <w:t> </w:t>
      </w:r>
      <w:r w:rsidRPr="008A3F60">
        <w:t>odpowiedzialności karnej za składanie fałszywych oświadczeń.</w:t>
      </w:r>
    </w:p>
    <w:p w14:paraId="23F9F284" w14:textId="3C4EE6B7" w:rsidR="00FD6135" w:rsidRPr="008A3F60" w:rsidRDefault="00FD6135" w:rsidP="00FD6135">
      <w:pPr>
        <w:pStyle w:val="ZUSTzmustartykuempunktem"/>
      </w:pPr>
      <w:r w:rsidRPr="008A3F60">
        <w:t>1</w:t>
      </w:r>
      <w:r>
        <w:t>7</w:t>
      </w:r>
      <w:r w:rsidRPr="008A3F60">
        <w:t>.</w:t>
      </w:r>
      <w:r w:rsidR="005F75A0">
        <w:t> </w:t>
      </w:r>
      <w:r w:rsidRPr="008A3F60">
        <w:t xml:space="preserve">Wydanie zezwolenia, o którym mowa w ust. 1, poprzedza uzyskanie </w:t>
      </w:r>
      <w:bookmarkStart w:id="19" w:name="_Hlk190861005"/>
      <w:bookmarkStart w:id="20" w:name="_Hlk190861419"/>
      <w:r w:rsidRPr="008A3F60">
        <w:t>przez Krajowego Koordynatora Prac Badawczych opinii:</w:t>
      </w:r>
    </w:p>
    <w:p w14:paraId="46D988B8" w14:textId="2896EBAD" w:rsidR="00FD6135" w:rsidRPr="008A3F60" w:rsidRDefault="00FD6135" w:rsidP="00FD6135">
      <w:pPr>
        <w:pStyle w:val="ZPKTzmpktartykuempunktem"/>
      </w:pPr>
      <w:bookmarkStart w:id="21" w:name="_Hlk198629517"/>
      <w:r w:rsidRPr="008A3F60">
        <w:t>1)</w:t>
      </w:r>
      <w:bookmarkEnd w:id="19"/>
      <w:bookmarkEnd w:id="20"/>
      <w:r w:rsidRPr="008A3F60">
        <w:tab/>
        <w:t xml:space="preserve">komendanta wojewódzkiego Policji, właściwego dla </w:t>
      </w:r>
      <w:bookmarkStart w:id="22" w:name="_Hlk197962008"/>
      <w:r w:rsidRPr="008A3F60">
        <w:t>obszaru planowanych prac badawczych</w:t>
      </w:r>
      <w:bookmarkEnd w:id="22"/>
      <w:r w:rsidRPr="008A3F60">
        <w:t>, o technicznych możliwościach prowadzenia akcji ratowniczej w</w:t>
      </w:r>
      <w:r w:rsidR="001260D5">
        <w:t> </w:t>
      </w:r>
      <w:r w:rsidRPr="008A3F60">
        <w:t>zdarzeniu z udziałem pojazdu zautomatyzowanego lub pojazdu w pełni zautomatyzowanego, nad którym będą prowadzone prace badawcze</w:t>
      </w:r>
      <w:r w:rsidR="001260D5">
        <w:t>,</w:t>
      </w:r>
      <w:r w:rsidRPr="008A3F60">
        <w:t xml:space="preserve"> </w:t>
      </w:r>
    </w:p>
    <w:p w14:paraId="225EE1B9" w14:textId="560C6039" w:rsidR="00FD6135" w:rsidRPr="008A3F60" w:rsidRDefault="00FD6135" w:rsidP="00FD6135">
      <w:pPr>
        <w:pStyle w:val="ZPKTzmpktartykuempunktem"/>
      </w:pPr>
      <w:r w:rsidRPr="008A3F60">
        <w:t>2)</w:t>
      </w:r>
      <w:r w:rsidRPr="008A3F60">
        <w:tab/>
        <w:t>komendanta wojewódzkiego Państwowej Straży Pożarnej, właściwego dla obszaru planowanych prac badawczych, o technicznych możliwościach prowadzenia akcji ratowniczej w zdarzeniu z udziałem pojazdu zautomatyzowanego lub pojazdu w</w:t>
      </w:r>
      <w:r w:rsidR="001260D5">
        <w:t> </w:t>
      </w:r>
      <w:r w:rsidRPr="008A3F60">
        <w:t>pełni zautomatyzowanego, nad którym będą prowadzone prace badawcze</w:t>
      </w:r>
      <w:r w:rsidR="001260D5">
        <w:t>,</w:t>
      </w:r>
    </w:p>
    <w:p w14:paraId="2D0638BF" w14:textId="77777777" w:rsidR="00FD6135" w:rsidRPr="008A3F60" w:rsidRDefault="00FD6135" w:rsidP="00FD6135">
      <w:pPr>
        <w:pStyle w:val="ZPKTzmpktartykuempunktem"/>
      </w:pPr>
      <w:r w:rsidRPr="008A3F60">
        <w:t>3</w:t>
      </w:r>
      <w:bookmarkStart w:id="23" w:name="_Hlk183703964"/>
      <w:bookmarkStart w:id="24" w:name="_Hlk172531398"/>
      <w:r w:rsidRPr="008A3F60">
        <w:t>)</w:t>
      </w:r>
      <w:r w:rsidRPr="008A3F60">
        <w:tab/>
        <w:t xml:space="preserve">organu zarządzającego ruchem na drodze w zakresie prowadzenia prac badawczych </w:t>
      </w:r>
      <w:bookmarkEnd w:id="23"/>
      <w:r w:rsidRPr="008A3F60">
        <w:t>i organizacji ruchu na drogach, na których planowane są prace badawcze, pod kątem spełnienia wymagań określonych w przepisach dotyczących znaków i sygnałów drogowych</w:t>
      </w:r>
      <w:bookmarkEnd w:id="24"/>
    </w:p>
    <w:p w14:paraId="62BBB640" w14:textId="33D45B1A" w:rsidR="00FD6135" w:rsidRPr="008A3F60" w:rsidRDefault="00FD6135" w:rsidP="00110DB4">
      <w:pPr>
        <w:pStyle w:val="ZCZWSPPKTzmczciwsppktartykuempunktem"/>
      </w:pPr>
      <w:r w:rsidRPr="008A3F60">
        <w:t xml:space="preserve">– przy czym nieprzedstawienie opinii w terminie 7 dni od dnia skierowania sprawy do zaopiniowania jest równoznaczne z </w:t>
      </w:r>
      <w:bookmarkStart w:id="25" w:name="_Hlk183776071"/>
      <w:r w:rsidRPr="008A3F60">
        <w:t>wydaniem opinii pozytywnej.</w:t>
      </w:r>
    </w:p>
    <w:bookmarkEnd w:id="21"/>
    <w:bookmarkEnd w:id="25"/>
    <w:p w14:paraId="564B9E4C" w14:textId="49047469" w:rsidR="00FD6135" w:rsidRPr="008A3F60" w:rsidRDefault="00FD6135" w:rsidP="00FD6135">
      <w:pPr>
        <w:pStyle w:val="ZUSTzmustartykuempunktem"/>
      </w:pPr>
      <w:r w:rsidRPr="008A3F60">
        <w:t>1</w:t>
      </w:r>
      <w:r>
        <w:t>8</w:t>
      </w:r>
      <w:r w:rsidRPr="008A3F60">
        <w:t>.</w:t>
      </w:r>
      <w:r w:rsidR="005F75A0">
        <w:t> </w:t>
      </w:r>
      <w:bookmarkStart w:id="26" w:name="_Hlk197686399"/>
      <w:r w:rsidRPr="008A3F60">
        <w:t>Zadania Krajowego Koordynatora Prac Badawczych realizuje Dyrektor Instytutu Transportu Samochodowego</w:t>
      </w:r>
      <w:bookmarkEnd w:id="26"/>
      <w:r w:rsidRPr="008A3F60">
        <w:t xml:space="preserve">. </w:t>
      </w:r>
    </w:p>
    <w:p w14:paraId="2E04BCC7" w14:textId="4EDB747F" w:rsidR="00FD6135" w:rsidRPr="008A3F60" w:rsidRDefault="00FD6135" w:rsidP="00FD6135">
      <w:pPr>
        <w:pStyle w:val="ZUSTzmustartykuempunktem"/>
      </w:pPr>
      <w:r>
        <w:lastRenderedPageBreak/>
        <w:t>19</w:t>
      </w:r>
      <w:r w:rsidRPr="008A3F60">
        <w:t>.</w:t>
      </w:r>
      <w:r w:rsidR="005F75A0">
        <w:t> </w:t>
      </w:r>
      <w:bookmarkStart w:id="27" w:name="_Hlk197686557"/>
      <w:r w:rsidRPr="008A3F60">
        <w:t xml:space="preserve">Minister właściwy do spraw transportu </w:t>
      </w:r>
      <w:bookmarkEnd w:id="27"/>
      <w:r w:rsidRPr="008A3F60">
        <w:t>sprawuje nadzór nad działalnością Krajowego Koordynatora Prac Badawczych.</w:t>
      </w:r>
    </w:p>
    <w:p w14:paraId="06CAD8BE" w14:textId="61BB7128" w:rsidR="00FD6135" w:rsidRPr="008A3F60" w:rsidRDefault="00FD6135" w:rsidP="00FD6135">
      <w:pPr>
        <w:pStyle w:val="ZUSTzmustartykuempunktem"/>
      </w:pPr>
      <w:r w:rsidRPr="008A3F60">
        <w:t>2</w:t>
      </w:r>
      <w:r>
        <w:t>0</w:t>
      </w:r>
      <w:r w:rsidRPr="008A3F60">
        <w:t>.</w:t>
      </w:r>
      <w:r w:rsidR="005F75A0">
        <w:t> </w:t>
      </w:r>
      <w:bookmarkStart w:id="28" w:name="_Hlk197687007"/>
      <w:r w:rsidRPr="008A3F60">
        <w:t xml:space="preserve">Opłatę za </w:t>
      </w:r>
      <w:bookmarkStart w:id="29" w:name="_Hlk179378869"/>
      <w:r w:rsidRPr="008A3F60">
        <w:t>wydanie zezwolenia, o którym mowa w ust. 1, lub opłatę za zmianę tego zezwolenia uiszcza się na wyodrębniony rachunek bankowy Instytutu Transportu Samochodowego, z zastrzeżeniem, że prowizja stanowiąca:</w:t>
      </w:r>
    </w:p>
    <w:p w14:paraId="2EE99836" w14:textId="77777777" w:rsidR="00FD6135" w:rsidRPr="008A3F60" w:rsidRDefault="00FD6135" w:rsidP="00FD6135">
      <w:pPr>
        <w:pStyle w:val="ZPKTzmpktartykuempunktem"/>
      </w:pPr>
      <w:bookmarkStart w:id="30" w:name="_Hlk200022856"/>
      <w:r w:rsidRPr="008A3F60">
        <w:t>1)</w:t>
      </w:r>
      <w:r w:rsidRPr="008A3F60">
        <w:tab/>
        <w:t xml:space="preserve">10% tych opłat </w:t>
      </w:r>
      <w:bookmarkStart w:id="31" w:name="_Hlk200979551"/>
      <w:r w:rsidRPr="008A3F60">
        <w:t xml:space="preserve">jest </w:t>
      </w:r>
      <w:r>
        <w:t xml:space="preserve">przekazywana </w:t>
      </w:r>
      <w:bookmarkEnd w:id="31"/>
      <w:r w:rsidRPr="008A3F60">
        <w:t xml:space="preserve">do budżetu </w:t>
      </w:r>
      <w:bookmarkEnd w:id="30"/>
      <w:r w:rsidRPr="008A3F60">
        <w:t>województwa – właściwego ze względu na najdłuższy łączny odcinek dróg wojewódzkich,</w:t>
      </w:r>
    </w:p>
    <w:p w14:paraId="52812961" w14:textId="77777777" w:rsidR="00FD6135" w:rsidRPr="008A3F60" w:rsidRDefault="00FD6135" w:rsidP="00FD6135">
      <w:pPr>
        <w:pStyle w:val="ZPKTzmpktartykuempunktem"/>
      </w:pPr>
      <w:r w:rsidRPr="008A3F60">
        <w:t>2)</w:t>
      </w:r>
      <w:r w:rsidRPr="008A3F60">
        <w:tab/>
        <w:t xml:space="preserve">10% tych opłat </w:t>
      </w:r>
      <w:r w:rsidRPr="00FA6FAD">
        <w:t xml:space="preserve">jest przekazywana </w:t>
      </w:r>
      <w:r w:rsidRPr="008A3F60">
        <w:t>do budżetu powiatu – właściwego ze względu na najdłuższy łączny odcinek dróg powiatowych,</w:t>
      </w:r>
    </w:p>
    <w:p w14:paraId="401D5F4E" w14:textId="77777777" w:rsidR="00FD6135" w:rsidRPr="008A3F60" w:rsidRDefault="00FD6135" w:rsidP="00FD6135">
      <w:pPr>
        <w:pStyle w:val="ZPKTzmpktartykuempunktem"/>
      </w:pPr>
      <w:r w:rsidRPr="008A3F60">
        <w:t>3)</w:t>
      </w:r>
      <w:r w:rsidRPr="008A3F60">
        <w:tab/>
        <w:t xml:space="preserve">10% tych opłat jest </w:t>
      </w:r>
      <w:r>
        <w:t xml:space="preserve">przekazywana </w:t>
      </w:r>
      <w:r w:rsidRPr="008A3F60">
        <w:t>do budżetu gminy – właściwej ze względu na najdłuższy łączny odcinek dróg gminnych</w:t>
      </w:r>
    </w:p>
    <w:p w14:paraId="41DE10D9" w14:textId="77777777" w:rsidR="00FD6135" w:rsidRPr="008A3F60" w:rsidRDefault="00FD6135" w:rsidP="00FD6135">
      <w:pPr>
        <w:pStyle w:val="ZCZWSPPKTzmczciwsppktartykuempunktem"/>
      </w:pPr>
      <w:r w:rsidRPr="008A3F60">
        <w:t xml:space="preserve">– na których są prowadzone prace badawcze określone w tym zezwoleniu. </w:t>
      </w:r>
    </w:p>
    <w:p w14:paraId="7F3922AE" w14:textId="6EF1019E" w:rsidR="00FD6135" w:rsidRPr="008A3F60" w:rsidRDefault="00FD6135" w:rsidP="00FD6135">
      <w:pPr>
        <w:pStyle w:val="ZUSTzmustartykuempunktem"/>
      </w:pPr>
      <w:r w:rsidRPr="008A3F60">
        <w:t>2</w:t>
      </w:r>
      <w:r>
        <w:t>1</w:t>
      </w:r>
      <w:r w:rsidRPr="008A3F60">
        <w:t>.</w:t>
      </w:r>
      <w:r w:rsidR="005F75A0">
        <w:t> </w:t>
      </w:r>
      <w:r w:rsidRPr="008A3F60">
        <w:t xml:space="preserve">Opłaty, o których mowa w ust. </w:t>
      </w:r>
      <w:r>
        <w:t>20</w:t>
      </w:r>
      <w:r w:rsidRPr="008A3F60">
        <w:t xml:space="preserve">, stanowią </w:t>
      </w:r>
      <w:bookmarkEnd w:id="28"/>
      <w:r w:rsidRPr="008A3F60">
        <w:t xml:space="preserve">przychód Instytutu Transportu Samochodowego, a prowizja, o której mowa w ust. </w:t>
      </w:r>
      <w:r>
        <w:t>20</w:t>
      </w:r>
      <w:r w:rsidRPr="008A3F60">
        <w:t>, stanowi dochód właściwej jednostki samorządu terytorialnego.</w:t>
      </w:r>
    </w:p>
    <w:p w14:paraId="4DF462D9" w14:textId="2CE2B852" w:rsidR="00FD6135" w:rsidRPr="008A3F60" w:rsidRDefault="00FD6135" w:rsidP="00FD6135">
      <w:pPr>
        <w:pStyle w:val="ZUSTzmustartykuempunktem"/>
      </w:pPr>
      <w:r w:rsidRPr="008A3F60">
        <w:t>2</w:t>
      </w:r>
      <w:r>
        <w:t>2</w:t>
      </w:r>
      <w:r w:rsidRPr="008A3F60">
        <w:t>.</w:t>
      </w:r>
      <w:r w:rsidR="005F75A0">
        <w:t> </w:t>
      </w:r>
      <w:r w:rsidRPr="008A3F60">
        <w:t xml:space="preserve">Jeżeli zezwolenie, o którym mowa w ust. 1, nie obejmuje dróg danej kategorii drogi, o której mowa w ust. </w:t>
      </w:r>
      <w:r>
        <w:t>20</w:t>
      </w:r>
      <w:r w:rsidRPr="008A3F60">
        <w:t xml:space="preserve"> pkt 1–3, prowizja właściwa dla danej kategorii drogi podlega podziałowi w równych częściach na pozostałe kategorie dróg. </w:t>
      </w:r>
    </w:p>
    <w:bookmarkEnd w:id="29"/>
    <w:p w14:paraId="3380FF91" w14:textId="2A53CC9C" w:rsidR="00FD6135" w:rsidRPr="008A3F60" w:rsidRDefault="00FD6135" w:rsidP="00FD6135">
      <w:pPr>
        <w:pStyle w:val="ZUSTzmustartykuempunktem"/>
      </w:pPr>
      <w:r w:rsidRPr="008A3F60">
        <w:t>2</w:t>
      </w:r>
      <w:r>
        <w:t>3</w:t>
      </w:r>
      <w:r w:rsidRPr="008A3F60">
        <w:t>.</w:t>
      </w:r>
      <w:r w:rsidR="005F75A0">
        <w:t> </w:t>
      </w:r>
      <w:r w:rsidRPr="008A3F60">
        <w:t xml:space="preserve">Maksymalna wysokość stawki opłaty </w:t>
      </w:r>
      <w:bookmarkStart w:id="32" w:name="_Hlk198280807"/>
      <w:r w:rsidRPr="008A3F60">
        <w:t>za:</w:t>
      </w:r>
    </w:p>
    <w:p w14:paraId="76D92441" w14:textId="77777777" w:rsidR="00FD6135" w:rsidRPr="008A3F60" w:rsidRDefault="00FD6135" w:rsidP="00FD6135">
      <w:pPr>
        <w:pStyle w:val="ZPKTzmpktartykuempunktem"/>
      </w:pPr>
      <w:r w:rsidRPr="008A3F60">
        <w:t>1)</w:t>
      </w:r>
      <w:r w:rsidRPr="008A3F60">
        <w:tab/>
        <w:t>wydanie zezwolenia</w:t>
      </w:r>
      <w:bookmarkEnd w:id="32"/>
      <w:r w:rsidRPr="008A3F60">
        <w:t>, o którym mowa w ust. 1, wynosi:</w:t>
      </w:r>
    </w:p>
    <w:p w14:paraId="0350D5DE" w14:textId="6BDD5875" w:rsidR="00FD6135" w:rsidRPr="008A3F60" w:rsidRDefault="00FD6135" w:rsidP="00FD6135">
      <w:pPr>
        <w:pStyle w:val="ZLITwPKTzmlitwpktartykuempunktem"/>
      </w:pPr>
      <w:r w:rsidRPr="008A3F60">
        <w:t>a)</w:t>
      </w:r>
      <w:r w:rsidRPr="008A3F60">
        <w:tab/>
        <w:t xml:space="preserve">20 000 zł – w przypadku wniosku o wydanie tego zezwolenia obejmującego obszary położone na terenie jednego województwa, </w:t>
      </w:r>
    </w:p>
    <w:p w14:paraId="4F2949B0" w14:textId="77777777" w:rsidR="00FD6135" w:rsidRPr="008A3F60" w:rsidRDefault="00FD6135" w:rsidP="00FD6135">
      <w:pPr>
        <w:pStyle w:val="ZLITwPKTzmlitwpktartykuempunktem"/>
      </w:pPr>
      <w:r w:rsidRPr="008A3F60">
        <w:t>b)</w:t>
      </w:r>
      <w:r w:rsidRPr="008A3F60">
        <w:tab/>
        <w:t>40 000 zł – w przypadku wniosku o wydanie tego zezwolenia obejmującego obszary położone na terenie od dwóch do pięciu województw;</w:t>
      </w:r>
    </w:p>
    <w:p w14:paraId="7DFCCCF0" w14:textId="77777777" w:rsidR="00FD6135" w:rsidRPr="008A3F60" w:rsidRDefault="00FD6135" w:rsidP="00FD6135">
      <w:pPr>
        <w:pStyle w:val="ZPKTzmpktartykuempunktem"/>
      </w:pPr>
      <w:r w:rsidRPr="008A3F60">
        <w:t>2)</w:t>
      </w:r>
      <w:r w:rsidRPr="008A3F60">
        <w:tab/>
        <w:t>zmianę zezwolenia, o którym mowa w ust. 1, wynosi 5000 zł.</w:t>
      </w:r>
    </w:p>
    <w:p w14:paraId="664F0886" w14:textId="440C843E" w:rsidR="00FD6135" w:rsidRPr="008A3F60" w:rsidRDefault="00FD6135" w:rsidP="00FD6135">
      <w:pPr>
        <w:pStyle w:val="ZUSTzmustartykuempunktem"/>
      </w:pPr>
      <w:r w:rsidRPr="008A3F60">
        <w:t>2</w:t>
      </w:r>
      <w:r>
        <w:t>4</w:t>
      </w:r>
      <w:r w:rsidRPr="008A3F60">
        <w:t>.</w:t>
      </w:r>
      <w:r w:rsidR="005F75A0">
        <w:t> </w:t>
      </w:r>
      <w:r w:rsidRPr="008A3F60">
        <w:t>W przypadku odmowy wydania zezwolenia, o którym mowa w ust. 1, lub zmiany tego zezwolenia Krajowy Koordynator Prac Badawczych z urzędu, w terminie 30</w:t>
      </w:r>
      <w:r w:rsidR="00256167">
        <w:t> </w:t>
      </w:r>
      <w:r w:rsidRPr="008A3F60">
        <w:t>dni od dnia, w którym decyzja o odmowie stała się ostateczna, zwraca 70% opłaty za wydanie zezwolenia lub zmianę zezwolenia.</w:t>
      </w:r>
    </w:p>
    <w:p w14:paraId="0106E7E8" w14:textId="5CE24327" w:rsidR="00FD6135" w:rsidRPr="008A3F60" w:rsidRDefault="00FD6135" w:rsidP="00FD6135">
      <w:pPr>
        <w:pStyle w:val="ZUSTzmustartykuempunktem"/>
      </w:pPr>
      <w:r w:rsidRPr="008A3F60">
        <w:t>2</w:t>
      </w:r>
      <w:r>
        <w:t>5</w:t>
      </w:r>
      <w:r w:rsidRPr="008A3F60">
        <w:t>.</w:t>
      </w:r>
      <w:r w:rsidR="005F75A0">
        <w:t> </w:t>
      </w:r>
      <w:r w:rsidRPr="008A3F60">
        <w:t xml:space="preserve">Minister właściwy do spraw transportu, kierując się potrzebą uzyskania jednolitych informacji niezbędnych do wydania zezwolenia, o którym mowa w ust. 1, oraz potrzebą zapewnienia dostępu do jednolitych informacji o niezawodności funkcjonowania pojazdów zautomatyzowanych i pojazdów w pełni zautomatyzowanych, sposobie </w:t>
      </w:r>
      <w:r w:rsidRPr="008A3F60">
        <w:lastRenderedPageBreak/>
        <w:t>poruszania się tych pojazdów po drogach, sposobie sterowania tymi pojazdami i</w:t>
      </w:r>
      <w:r w:rsidR="0014775D">
        <w:t> </w:t>
      </w:r>
      <w:r w:rsidRPr="008A3F60">
        <w:t xml:space="preserve">bezpieczeństwie ruchu drogowego, określi, w drodze rozporządzenia: </w:t>
      </w:r>
    </w:p>
    <w:p w14:paraId="00FB5FFD" w14:textId="77777777" w:rsidR="00FD6135" w:rsidRPr="008A3F60" w:rsidRDefault="00FD6135" w:rsidP="00110DB4">
      <w:pPr>
        <w:pStyle w:val="ZPKTzmpktartykuempunktem"/>
      </w:pPr>
      <w:r w:rsidRPr="008A3F60">
        <w:t>1)</w:t>
      </w:r>
      <w:r w:rsidRPr="008A3F60">
        <w:tab/>
        <w:t xml:space="preserve">wzór wniosku o wydanie lub zmianę zezwolenia na prowadzenie prac badawczych, o którym mowa w ust. 5 i 8; </w:t>
      </w:r>
    </w:p>
    <w:p w14:paraId="469E22EF" w14:textId="6F370B8D" w:rsidR="00FD6135" w:rsidRPr="008A3F60" w:rsidRDefault="00FD6135" w:rsidP="00110DB4">
      <w:pPr>
        <w:pStyle w:val="ZPKTzmpktartykuempunktem"/>
      </w:pPr>
      <w:r w:rsidRPr="008A3F60">
        <w:t>2)</w:t>
      </w:r>
      <w:r w:rsidRPr="008A3F60">
        <w:tab/>
        <w:t>wzór sprawozdania, o którym mowa w art. 65n ust. 1 pkt 6;</w:t>
      </w:r>
    </w:p>
    <w:p w14:paraId="3BAF0EBD" w14:textId="77777777" w:rsidR="00FD6135" w:rsidRPr="008A3F60" w:rsidRDefault="00FD6135" w:rsidP="00110DB4">
      <w:pPr>
        <w:pStyle w:val="ZPKTzmpktartykuempunktem"/>
      </w:pPr>
      <w:r w:rsidRPr="008A3F60">
        <w:t>3)</w:t>
      </w:r>
      <w:r w:rsidRPr="008A3F60">
        <w:tab/>
        <w:t>minimalne wymagania techniczne dotyczące elektronicznego rejestratora, o którym mowa w art. 65n ust. 1 pkt 1, oraz sposób i format udostępniania danych na potrzeby potwierdzenia prowadzonych testów symulacyjnych i prób fizycznych oraz rejestracji obrazu z przodu, z tyłu i z wnętrza pojazdu zautomatyzowanego lub pojazdu w pełni zautomatyzowanego, nad którymi będą prowadzone prace badawcze, oraz dźwięku z wnętrza tych pojazdów.</w:t>
      </w:r>
    </w:p>
    <w:p w14:paraId="45D54712" w14:textId="2DC31F01" w:rsidR="00FD6135" w:rsidRPr="008A3F60" w:rsidRDefault="00FD6135" w:rsidP="00FD6135">
      <w:pPr>
        <w:pStyle w:val="ZUSTzmustartykuempunktem"/>
      </w:pPr>
      <w:r w:rsidRPr="008A3F60">
        <w:t>2</w:t>
      </w:r>
      <w:r>
        <w:t>6</w:t>
      </w:r>
      <w:r w:rsidRPr="008A3F60">
        <w:t>.</w:t>
      </w:r>
      <w:r w:rsidR="005F75A0">
        <w:t> </w:t>
      </w:r>
      <w:bookmarkStart w:id="33" w:name="_Hlk198491323"/>
      <w:r w:rsidRPr="008A3F60">
        <w:t xml:space="preserve">Minister właściwy do spraw transportu określi, w drodze rozporządzenia, </w:t>
      </w:r>
      <w:bookmarkStart w:id="34" w:name="_Hlk198805148"/>
      <w:r w:rsidRPr="008A3F60">
        <w:t>wysokość opłat za:</w:t>
      </w:r>
    </w:p>
    <w:p w14:paraId="22145249" w14:textId="76129F88" w:rsidR="00FD6135" w:rsidRPr="008A3F60" w:rsidRDefault="00FD6135" w:rsidP="00FD6135">
      <w:pPr>
        <w:pStyle w:val="ZPKTzmpktartykuempunktem"/>
      </w:pPr>
      <w:r w:rsidRPr="008A3F60">
        <w:t>1)</w:t>
      </w:r>
      <w:r w:rsidRPr="008A3F60">
        <w:tab/>
        <w:t>wydanie zezwolenia, o którym mowa w ust. 1, dla poszczególnych obszarów, o</w:t>
      </w:r>
      <w:r w:rsidR="0014775D">
        <w:t> </w:t>
      </w:r>
      <w:r w:rsidRPr="008A3F60">
        <w:t>których mowa w ust. 2</w:t>
      </w:r>
      <w:r>
        <w:t>3 pkt 1</w:t>
      </w:r>
      <w:r w:rsidRPr="008A3F60">
        <w:t xml:space="preserve"> lit. a i b, z uwzględnieniem wielkości obszaru oraz okresu, na jaki zezwolenie będzie wydane, i liczby pojazdów zautomatyzowanych lub pojazdów w pełni zautomatyzowanych, nad którymi będą prowadzone prace badawcze i wskazanych w zezwoleniu, mając na uwadze poziom automatyzacji tych pojazdów oraz nakład pracy i koszty wydania zezwolenia; </w:t>
      </w:r>
    </w:p>
    <w:p w14:paraId="00A57EB5" w14:textId="437F11E0" w:rsidR="00FD6135" w:rsidRPr="008A3F60" w:rsidRDefault="00FD6135" w:rsidP="00FD6135">
      <w:pPr>
        <w:pStyle w:val="ZPKTzmpktartykuempunktem"/>
      </w:pPr>
      <w:r w:rsidRPr="008A3F60">
        <w:t>2)</w:t>
      </w:r>
      <w:r w:rsidRPr="008A3F60">
        <w:tab/>
        <w:t xml:space="preserve">zmianę zezwolenia, o którym mowa w ust. 1, </w:t>
      </w:r>
      <w:bookmarkStart w:id="35" w:name="_Hlk198502411"/>
      <w:r w:rsidRPr="008A3F60">
        <w:t>mając na uwadze nakład pracy w</w:t>
      </w:r>
      <w:r w:rsidR="0014775D">
        <w:t> </w:t>
      </w:r>
      <w:r w:rsidRPr="008A3F60">
        <w:t>ramach rozpatrywania wniosku o tę zmianę i koszty zmiany tego zezwolenia</w:t>
      </w:r>
      <w:bookmarkEnd w:id="35"/>
      <w:r w:rsidRPr="008A3F60">
        <w:t>.</w:t>
      </w:r>
    </w:p>
    <w:p w14:paraId="67FAA477" w14:textId="2E96E9D9" w:rsidR="00FD6135" w:rsidRPr="008A3F60" w:rsidRDefault="00FD6135" w:rsidP="00FD6135">
      <w:pPr>
        <w:pStyle w:val="ZARTzmartartykuempunktem"/>
      </w:pPr>
      <w:bookmarkStart w:id="36" w:name="_Hlk197963874"/>
      <w:bookmarkStart w:id="37" w:name="_Hlk111202667"/>
      <w:bookmarkEnd w:id="33"/>
      <w:bookmarkEnd w:id="34"/>
      <w:r w:rsidRPr="008A3F60">
        <w:t>Art.</w:t>
      </w:r>
      <w:r w:rsidR="005F75A0">
        <w:t> </w:t>
      </w:r>
      <w:r w:rsidRPr="008A3F60">
        <w:t>65m.</w:t>
      </w:r>
      <w:r w:rsidR="005F75A0">
        <w:t> </w:t>
      </w:r>
      <w:bookmarkEnd w:id="36"/>
      <w:r w:rsidRPr="008A3F60">
        <w:t>1.</w:t>
      </w:r>
      <w:r w:rsidR="005F75A0">
        <w:t> </w:t>
      </w:r>
      <w:r w:rsidRPr="008A3F60">
        <w:t>Krajowy Koordynator Prac Badawczych odmawia wydania zezwolenia, o którym mowa w art. 65l ust. 1, jeżeli:</w:t>
      </w:r>
    </w:p>
    <w:bookmarkEnd w:id="37"/>
    <w:p w14:paraId="15846AB6" w14:textId="77777777" w:rsidR="00FD6135" w:rsidRPr="008A3F60" w:rsidRDefault="00FD6135" w:rsidP="00FD6135">
      <w:pPr>
        <w:pStyle w:val="ZPKTzmpktartykuempunktem"/>
      </w:pPr>
      <w:r w:rsidRPr="008A3F60">
        <w:t>1)</w:t>
      </w:r>
      <w:r w:rsidRPr="008A3F60">
        <w:tab/>
        <w:t>organizator prac badawczych:</w:t>
      </w:r>
    </w:p>
    <w:p w14:paraId="13FE8244" w14:textId="77777777" w:rsidR="00FD6135" w:rsidRPr="008A3F60" w:rsidRDefault="00FD6135" w:rsidP="00FD6135">
      <w:pPr>
        <w:pStyle w:val="ZLITwPKTzmlitwpktartykuempunktem"/>
      </w:pPr>
      <w:r w:rsidRPr="008A3F60">
        <w:t>a)</w:t>
      </w:r>
      <w:r w:rsidRPr="008A3F60">
        <w:tab/>
        <w:t>nie podał we wniosku, o którym mowa w art. 65l ust. 5, danych i informacji określonych w art. 65l ust. 11,</w:t>
      </w:r>
    </w:p>
    <w:p w14:paraId="25D81C62" w14:textId="77777777" w:rsidR="00FD6135" w:rsidRPr="008A3F60" w:rsidRDefault="00FD6135" w:rsidP="00FD6135">
      <w:pPr>
        <w:pStyle w:val="ZLITwPKTzmlitwpktartykuempunktem"/>
      </w:pPr>
      <w:r w:rsidRPr="008A3F60">
        <w:t>b)</w:t>
      </w:r>
      <w:r w:rsidRPr="008A3F60">
        <w:tab/>
        <w:t>nie dołączył do wniosku, o którym mowa w art. 65l ust. 5, załączników określonych w art. 65l ust. 13;</w:t>
      </w:r>
    </w:p>
    <w:p w14:paraId="6EC59F7C" w14:textId="5A242EEE" w:rsidR="00FD6135" w:rsidRPr="008A3F60" w:rsidRDefault="00FD6135" w:rsidP="00FD6135">
      <w:pPr>
        <w:pStyle w:val="ZPKTzmpktartykuempunktem"/>
      </w:pPr>
      <w:r w:rsidRPr="008A3F60">
        <w:t>2)</w:t>
      </w:r>
      <w:r w:rsidRPr="008A3F60">
        <w:tab/>
        <w:t>mimo złożenia deklaracji, o której mowa w art. 65l ust. 13 pkt 5, stwierdzi, że prace badawcze będą stanowić zagrożenie bezpieczeństwa w ruchu drogowym lub poważne zakłócenie ruchu drogowego.</w:t>
      </w:r>
    </w:p>
    <w:p w14:paraId="2E84479E" w14:textId="392958CC" w:rsidR="00FD6135" w:rsidRPr="008A3F60" w:rsidRDefault="00FD6135" w:rsidP="00110DB4">
      <w:pPr>
        <w:pStyle w:val="ZUSTzmustartykuempunktem"/>
      </w:pPr>
      <w:r w:rsidRPr="008A3F60">
        <w:t>2.</w:t>
      </w:r>
      <w:r w:rsidR="005F75A0">
        <w:t> </w:t>
      </w:r>
      <w:r w:rsidRPr="008A3F60">
        <w:t xml:space="preserve">Krajowy Koordynator Prac Badawczych na każdym etapie prac badawczych: </w:t>
      </w:r>
    </w:p>
    <w:p w14:paraId="23BC3DB6" w14:textId="02405903" w:rsidR="00FD6135" w:rsidRPr="008A3F60" w:rsidRDefault="00FD6135" w:rsidP="00FD6135">
      <w:pPr>
        <w:pStyle w:val="ZPKTzmpktartykuempunktem"/>
      </w:pPr>
      <w:r w:rsidRPr="008A3F60">
        <w:lastRenderedPageBreak/>
        <w:t>1)</w:t>
      </w:r>
      <w:bookmarkStart w:id="38" w:name="_Hlk197678315"/>
      <w:r w:rsidRPr="008A3F60">
        <w:tab/>
        <w:t>cofa w drodze decyzji administracyjnej zezwolenie, o którym mowa w art. 65l ust.</w:t>
      </w:r>
      <w:r w:rsidR="000D4F30">
        <w:t> </w:t>
      </w:r>
      <w:r w:rsidRPr="008A3F60">
        <w:t xml:space="preserve">1, jeżeli: </w:t>
      </w:r>
    </w:p>
    <w:p w14:paraId="07982345" w14:textId="79A385D4" w:rsidR="00FD6135" w:rsidRPr="008A3F60" w:rsidRDefault="00FD6135" w:rsidP="00FD6135">
      <w:pPr>
        <w:pStyle w:val="ZLITwPKTzmlitwpktartykuempunktem"/>
      </w:pPr>
      <w:r w:rsidRPr="008A3F60">
        <w:t>a)</w:t>
      </w:r>
      <w:r w:rsidRPr="008A3F60">
        <w:tab/>
        <w:t>organizator prac badawczych podał we wniosku, o którym mowa w art. 65l ust.</w:t>
      </w:r>
      <w:r w:rsidR="000D4F30">
        <w:t> </w:t>
      </w:r>
      <w:r w:rsidRPr="008A3F60">
        <w:t xml:space="preserve">5 lub 8, nieprawdziwe informacje, </w:t>
      </w:r>
    </w:p>
    <w:p w14:paraId="728DD1B9" w14:textId="77777777" w:rsidR="00FD6135" w:rsidRPr="008A3F60" w:rsidRDefault="00FD6135" w:rsidP="00FD6135">
      <w:pPr>
        <w:pStyle w:val="ZLITwPKTzmlitwpktartykuempunktem"/>
      </w:pPr>
      <w:r w:rsidRPr="008A3F60">
        <w:t>b)</w:t>
      </w:r>
      <w:r w:rsidRPr="008A3F60">
        <w:tab/>
        <w:t xml:space="preserve">prace badawcze są prowadzone niezgodnie z warunkami tego zezwolenia lub niezgodnie </w:t>
      </w:r>
      <w:bookmarkStart w:id="39" w:name="_Hlk200618368"/>
      <w:r w:rsidRPr="008A3F60">
        <w:t>z analizą zagrożeń oraz oceną ryzyka</w:t>
      </w:r>
      <w:bookmarkEnd w:id="39"/>
      <w:r w:rsidRPr="008A3F60">
        <w:t xml:space="preserve">, o których mowa w art. 65l ust. 13 pkt 4 lub ust. 14 pkt 4, </w:t>
      </w:r>
    </w:p>
    <w:p w14:paraId="45B3A73C" w14:textId="76622A6C" w:rsidR="00FD6135" w:rsidRPr="008A3F60" w:rsidRDefault="00FD6135" w:rsidP="00FD6135">
      <w:pPr>
        <w:pStyle w:val="ZLITwPKTzmlitwpktartykuempunktem"/>
      </w:pPr>
      <w:r w:rsidRPr="008A3F60">
        <w:t>c)</w:t>
      </w:r>
      <w:r w:rsidRPr="008A3F60">
        <w:tab/>
        <w:t>w wyniku prowadzonych prac badawczych ujawniono incydent lub zdarzenie drogowe, stanowiące zagrożenie dla życia lub zdrowia ludzkiego albo mienia wielkiej wartości</w:t>
      </w:r>
      <w:bookmarkEnd w:id="38"/>
      <w:r w:rsidRPr="008A3F60">
        <w:t>, do którego doszło wskutek okoliczności, na które organizator prac badawczych miał wpływ lub godził się na ich powstanie;</w:t>
      </w:r>
    </w:p>
    <w:p w14:paraId="18237A8C" w14:textId="77777777" w:rsidR="00FD6135" w:rsidRPr="008A3F60" w:rsidRDefault="00FD6135" w:rsidP="00FD6135">
      <w:pPr>
        <w:pStyle w:val="ZPKTzmpktartykuempunktem"/>
      </w:pPr>
      <w:r w:rsidRPr="008A3F60">
        <w:t>2)</w:t>
      </w:r>
      <w:r w:rsidRPr="008A3F60">
        <w:tab/>
        <w:t>zawiesza w drodze decyzji administracyjnej zezwolenie, o którym mowa w art. 65l ust. 1, jeżeli:</w:t>
      </w:r>
    </w:p>
    <w:p w14:paraId="242106DB" w14:textId="082C043E" w:rsidR="00FD6135" w:rsidRPr="008A3F60" w:rsidRDefault="00FD6135" w:rsidP="00FD6135">
      <w:pPr>
        <w:pStyle w:val="ZLITwPKTzmlitwpktartykuempunktem"/>
      </w:pPr>
      <w:r w:rsidRPr="008A3F60">
        <w:t>a)</w:t>
      </w:r>
      <w:r w:rsidRPr="008A3F60">
        <w:tab/>
        <w:t>w wyniku rażących zaniedbań organizatora prac badawczych doszło do incydentu lub zdarzenia drogowego, a dalsze prowadzenie prac badawczych może stanowić zagrożenie dla życia lub zdrowia ludzkiego albo mienia – d</w:t>
      </w:r>
      <w:r>
        <w:t>o czasu ustania tego zagrożenia,</w:t>
      </w:r>
    </w:p>
    <w:p w14:paraId="2210C9AA" w14:textId="3B6D03F5" w:rsidR="00FD6135" w:rsidRPr="008A3F60" w:rsidRDefault="00FD6135" w:rsidP="00FD6135">
      <w:pPr>
        <w:pStyle w:val="ZLITwPKTzmlitwpktartykuempunktem"/>
      </w:pPr>
      <w:r w:rsidRPr="008A3F60">
        <w:t>b)</w:t>
      </w:r>
      <w:r w:rsidRPr="008A3F60">
        <w:tab/>
        <w:t>organizator prac badawczych nie zgłosił zmiany danych i informacji, o których mowa w art. 65l ust. 11 i 1</w:t>
      </w:r>
      <w:r>
        <w:t>2</w:t>
      </w:r>
      <w:r w:rsidRPr="008A3F60">
        <w:t>, oraz nie aktualizował załączników, o których mowa w art. 65l ust. 13 i 14, w terminie 14 dni od dnia zaistnienia tych zmian – do czasu wypełnienia tego obowiązku,</w:t>
      </w:r>
    </w:p>
    <w:p w14:paraId="79154AE2" w14:textId="603DB421" w:rsidR="00FD6135" w:rsidRPr="008A3F60" w:rsidRDefault="00FD6135" w:rsidP="00FD6135">
      <w:pPr>
        <w:pStyle w:val="ZLITwPKTzmlitwpktartykuempunktem"/>
      </w:pPr>
      <w:r w:rsidRPr="008A3F60">
        <w:t>c)</w:t>
      </w:r>
      <w:r w:rsidRPr="008A3F60">
        <w:tab/>
        <w:t>po zakończeniu obowiązującej umowy ubezpieczenia odpowiedzialności cywilnej posiadaczy pojazdów mechanicznych, o której mowa w art. 65n ust.</w:t>
      </w:r>
      <w:r w:rsidR="000D4F30">
        <w:t> </w:t>
      </w:r>
      <w:r>
        <w:t>4</w:t>
      </w:r>
      <w:r w:rsidRPr="008A3F60">
        <w:t>, organizator prac badawczych nie przedstawił polisy ubezpieczenia na kolejny okres ubezpieczenia pojazdu zautomatyzowanego lub pojazdu w pełni zautomatyzowanego, nad którymi są prowadzone prace badawcze, za szkody powstałe w związku z ruchem tego pojazdu, do czasu przedłożenia nowej umowy ubezpieczenia</w:t>
      </w:r>
    </w:p>
    <w:p w14:paraId="40E6AEEC" w14:textId="77777777" w:rsidR="00FD6135" w:rsidRPr="008A3F60" w:rsidRDefault="00FD6135" w:rsidP="0091410F">
      <w:pPr>
        <w:pStyle w:val="ZCZWSPLITwPKTzmczciwsplitwpktartykuempunktem"/>
      </w:pPr>
      <w:r w:rsidRPr="008A3F60">
        <w:t>– okres obowiązywania zezwolenia ulega wydłużeniu o czas zawieszenia zezwolenia.</w:t>
      </w:r>
    </w:p>
    <w:p w14:paraId="6CD16015" w14:textId="3A3445EF" w:rsidR="00FD6135" w:rsidRPr="008A3F60" w:rsidRDefault="00FD6135" w:rsidP="00FD6135">
      <w:pPr>
        <w:pStyle w:val="ZUSTzmustartykuempunktem"/>
      </w:pPr>
      <w:r w:rsidRPr="008A3F60">
        <w:t>3.</w:t>
      </w:r>
      <w:r w:rsidR="005F75A0">
        <w:t> </w:t>
      </w:r>
      <w:r w:rsidRPr="008A3F60">
        <w:t xml:space="preserve">Krajowy Koordynator Prac Badawczych: </w:t>
      </w:r>
    </w:p>
    <w:p w14:paraId="3760095B" w14:textId="766DA412" w:rsidR="00FD6135" w:rsidRPr="008A3F60" w:rsidRDefault="00FD6135" w:rsidP="00FD6135">
      <w:pPr>
        <w:pStyle w:val="ZPKTzmpktartykuempunktem"/>
      </w:pPr>
      <w:r w:rsidRPr="008A3F60">
        <w:t>1)</w:t>
      </w:r>
      <w:r w:rsidRPr="008A3F60">
        <w:tab/>
        <w:t xml:space="preserve">przeprowadza kontrolę prowadzonych prac badawczych, przynajmniej raz w okresie ważności zezwolenia, o którym mowa w art. 65l ust. 1, w zakresie zgodności </w:t>
      </w:r>
      <w:r w:rsidRPr="008A3F60">
        <w:lastRenderedPageBreak/>
        <w:t>z</w:t>
      </w:r>
      <w:r w:rsidR="000D4F30">
        <w:t> </w:t>
      </w:r>
      <w:r w:rsidRPr="008A3F60">
        <w:t>warunkami określonymi w zezwoleniu i analizą zagrożeń oraz oceną ryzyka, o</w:t>
      </w:r>
      <w:r w:rsidR="000D4F30">
        <w:t> </w:t>
      </w:r>
      <w:r w:rsidRPr="008A3F60">
        <w:t>których mowa w art. 65l ust. 13 pkt 4</w:t>
      </w:r>
      <w:r>
        <w:t xml:space="preserve"> lub ust. 14 pkt 4</w:t>
      </w:r>
      <w:r w:rsidRPr="008A3F60">
        <w:t>;</w:t>
      </w:r>
    </w:p>
    <w:p w14:paraId="7A53A81E" w14:textId="77777777" w:rsidR="00FD6135" w:rsidRPr="008A3F60" w:rsidRDefault="00FD6135" w:rsidP="00FD6135">
      <w:pPr>
        <w:pStyle w:val="ZPKTzmpktartykuempunktem"/>
      </w:pPr>
      <w:r w:rsidRPr="008A3F60">
        <w:t>2)</w:t>
      </w:r>
      <w:r w:rsidRPr="008A3F60">
        <w:tab/>
        <w:t>może wyznaczyć obserwatora do monitorowania prowadzonych prac badawczych, z zachowaniem obowiązku poinformowania o takim zamiarze organizatora prac badawczych z wyprzedzeniem co najmniej 3 dni przed planowanym dniem uczestnictwa w tych pracach wraz z podaniem imienia i nazwiska tego obserwatora oraz z zapewnieniem jego niezależności, bezstronności i braku konfliktu interesów.</w:t>
      </w:r>
    </w:p>
    <w:p w14:paraId="766592B6" w14:textId="673C368F" w:rsidR="00FD6135" w:rsidRPr="008A3F60" w:rsidRDefault="00FD6135" w:rsidP="00FD6135">
      <w:pPr>
        <w:pStyle w:val="ZUSTzmustartykuempunktem"/>
      </w:pPr>
      <w:r w:rsidRPr="008A3F60">
        <w:t>4.</w:t>
      </w:r>
      <w:r w:rsidR="005F75A0">
        <w:t> </w:t>
      </w:r>
      <w:r w:rsidRPr="008A3F60">
        <w:t>Obserwator, o którym mowa w ust. 3 pkt 2, jest obowiązany wykonywać czynności związane z monitorowaniem prowadzonych prac badawczych w sposób niezakłócający przebiegu prac badawczych, jak również uwzględniający potrzebę ochrony własności intelektualnej i tajemnicy przedsiębiorstwa organizatora prac badawczych lub innych podmiotów.</w:t>
      </w:r>
    </w:p>
    <w:p w14:paraId="31BA4E39" w14:textId="5A2D7DF7" w:rsidR="00FD6135" w:rsidRPr="008A3F60" w:rsidRDefault="00FD6135" w:rsidP="00FD6135">
      <w:pPr>
        <w:pStyle w:val="ZUSTzmustartykuempunktem"/>
      </w:pPr>
      <w:r w:rsidRPr="008A3F60">
        <w:t>5.</w:t>
      </w:r>
      <w:r w:rsidR="005F75A0">
        <w:t> </w:t>
      </w:r>
      <w:r w:rsidRPr="008A3F60">
        <w:t>Organizator prac badawczych jest obowiązany umożliwić uczestnictwo w</w:t>
      </w:r>
      <w:r w:rsidR="000D4F30">
        <w:t> </w:t>
      </w:r>
      <w:r w:rsidRPr="008A3F60">
        <w:t>prowadzonych pracach badawczych obserwatorowi, o którym mowa w ust. 3 pkt 2.</w:t>
      </w:r>
    </w:p>
    <w:p w14:paraId="5357AF28" w14:textId="63DACD64" w:rsidR="00FD6135" w:rsidRPr="008A3F60" w:rsidRDefault="00FD6135" w:rsidP="00FD6135">
      <w:pPr>
        <w:pStyle w:val="ZUSTzmustartykuempunktem"/>
      </w:pPr>
      <w:r w:rsidRPr="008A3F60">
        <w:t>6.</w:t>
      </w:r>
      <w:r w:rsidR="005F75A0">
        <w:t> </w:t>
      </w:r>
      <w:r w:rsidRPr="008A3F60">
        <w:t>Krajowy Koordynator Prac Badawczych może zawiesić w drodze decyzji administracyjnej zezwolenie, o którym mowa w art. 65l ust. 1, w przypadku uniemożliwienia przez organizatora prac badawczych uczestnictwa w pracach badawczych obserwatora, o którym mowa w ust. 3 pkt 2, lub niepoddania się kontroli, o</w:t>
      </w:r>
      <w:r w:rsidR="000D4F30">
        <w:t> </w:t>
      </w:r>
      <w:r w:rsidRPr="008A3F60">
        <w:t>której mowa w ust. 3 pkt 1, do czasu umożliwienia uczestnictwa obserwatora lub poddania się kontroli, z wyjątkiem uzasadnionej przerwy w prowadzeniu prac badawczych. Okres obowiązywania zezwolenia ulega wydłużeniu o czas zawieszenia zezwolenia.</w:t>
      </w:r>
    </w:p>
    <w:p w14:paraId="65E77230" w14:textId="461C0CFA" w:rsidR="00FD6135" w:rsidRPr="008A3F60" w:rsidRDefault="00FD6135" w:rsidP="00FD6135">
      <w:pPr>
        <w:pStyle w:val="ZUSTzmustartykuempunktem"/>
      </w:pPr>
      <w:r w:rsidRPr="008A3F60">
        <w:t>7.</w:t>
      </w:r>
      <w:r w:rsidR="005F75A0">
        <w:t> </w:t>
      </w:r>
      <w:r w:rsidRPr="008A3F60">
        <w:t xml:space="preserve">W przypadku gdy obszar planowanych prac badawczych wskazany we wniosku o wydanie zezwolenia, o którym mowa w art. 65l ust. 1, wymaga wydania opinii, o której mowa w art. 65l ust. </w:t>
      </w:r>
      <w:r>
        <w:t>17</w:t>
      </w:r>
      <w:r w:rsidRPr="008A3F60">
        <w:t xml:space="preserve"> pkt 1</w:t>
      </w:r>
      <w:r w:rsidR="005F75A0">
        <w:t>–</w:t>
      </w:r>
      <w:r w:rsidRPr="008A3F60">
        <w:t>3, przez więcej niż jeden właściwy organ i co najmniej jeden organ wyda opinię negatywną, Krajowy Koordynator Prac Badawczych może odpowiednio ograniczyć lub zmienić obszar prowadzenia prac badawczych wskazany w</w:t>
      </w:r>
      <w:r w:rsidR="000D4F30">
        <w:t> </w:t>
      </w:r>
      <w:r w:rsidRPr="008A3F60">
        <w:t>zezwoleniu, o którym mowa w art. 65l ust. 1.</w:t>
      </w:r>
    </w:p>
    <w:p w14:paraId="7B148169" w14:textId="3D2ABCD8" w:rsidR="00FD6135" w:rsidRPr="008A3F60" w:rsidRDefault="00FD6135" w:rsidP="00FD6135">
      <w:pPr>
        <w:pStyle w:val="ZUSTzmustartykuempunktem"/>
      </w:pPr>
      <w:r w:rsidRPr="008A3F60">
        <w:t>8.</w:t>
      </w:r>
      <w:r w:rsidR="005F75A0">
        <w:t> </w:t>
      </w:r>
      <w:r w:rsidRPr="008A3F60">
        <w:t xml:space="preserve">Organem wyższego stopnia w rozumieniu Kodeksu postępowania administracyjnego w sprawach, o których mowa w art. 65l ust. 1, 5, 7, 8 i </w:t>
      </w:r>
      <w:r w:rsidR="000D4F30">
        <w:t xml:space="preserve">ust. </w:t>
      </w:r>
      <w:r w:rsidRPr="008A3F60">
        <w:t>10 pkt 1 oraz art. 65m ust. 1, 2, 6 i 7</w:t>
      </w:r>
      <w:r>
        <w:t>,</w:t>
      </w:r>
      <w:r w:rsidRPr="008A3F60">
        <w:t xml:space="preserve"> jest minister właściwy do spraw transportu.</w:t>
      </w:r>
    </w:p>
    <w:p w14:paraId="5CB5A183" w14:textId="62954EB2" w:rsidR="00FD6135" w:rsidRPr="008A3F60" w:rsidRDefault="00FD6135" w:rsidP="00FD6135">
      <w:pPr>
        <w:pStyle w:val="ZARTzmartartykuempunktem"/>
      </w:pPr>
      <w:bookmarkStart w:id="40" w:name="_Hlk111202759"/>
      <w:r w:rsidRPr="008A3F60">
        <w:t>Art.</w:t>
      </w:r>
      <w:r w:rsidR="005F75A0">
        <w:t> </w:t>
      </w:r>
      <w:r w:rsidRPr="008A3F60">
        <w:t>65n.</w:t>
      </w:r>
      <w:r w:rsidR="005F75A0">
        <w:t> </w:t>
      </w:r>
      <w:bookmarkStart w:id="41" w:name="_Hlk198286499"/>
      <w:r w:rsidRPr="008A3F60">
        <w:t>1.</w:t>
      </w:r>
      <w:r w:rsidR="005F75A0">
        <w:t> </w:t>
      </w:r>
      <w:bookmarkEnd w:id="40"/>
      <w:r w:rsidRPr="008A3F60">
        <w:t xml:space="preserve">Organizator </w:t>
      </w:r>
      <w:bookmarkEnd w:id="41"/>
      <w:r w:rsidRPr="008A3F60">
        <w:t>prac badawczych jest obowiązany:</w:t>
      </w:r>
    </w:p>
    <w:p w14:paraId="3F020EE8" w14:textId="77777777" w:rsidR="00FD6135" w:rsidRPr="008A3F60" w:rsidRDefault="00FD6135" w:rsidP="00FD6135">
      <w:pPr>
        <w:pStyle w:val="ZPKTzmpktartykuempunktem"/>
      </w:pPr>
      <w:bookmarkStart w:id="42" w:name="_Hlk172532553"/>
      <w:r w:rsidRPr="008A3F60">
        <w:lastRenderedPageBreak/>
        <w:t>1)</w:t>
      </w:r>
      <w:r w:rsidRPr="008A3F60">
        <w:tab/>
        <w:t xml:space="preserve">wyposażyć pojazd zautomatyzowany albo pojazd w pełni zautomatyzowany, nad którym są prowadzone prace badawcze, w elektroniczny rejestrator, który rejestruje i przechowuje obraz z przodu, z tyłu i z wnętrza pojazdu oraz dźwięk z wnętrza pojazdu; </w:t>
      </w:r>
    </w:p>
    <w:p w14:paraId="4D02BED6" w14:textId="77777777" w:rsidR="00FD6135" w:rsidRPr="008A3F60" w:rsidRDefault="00FD6135" w:rsidP="00FD6135">
      <w:pPr>
        <w:pStyle w:val="ZPKTzmpktartykuempunktem"/>
      </w:pPr>
      <w:r w:rsidRPr="008A3F60">
        <w:t>2)</w:t>
      </w:r>
      <w:r w:rsidRPr="008A3F60">
        <w:tab/>
        <w:t xml:space="preserve">prowadzić </w:t>
      </w:r>
      <w:bookmarkStart w:id="43" w:name="_Hlk166151830"/>
      <w:r w:rsidRPr="008A3F60">
        <w:t>wewnętrzne testy symulacyjne i próby fizyczne na zamkniętych drogach lub torach testowych</w:t>
      </w:r>
      <w:bookmarkEnd w:id="43"/>
      <w:r w:rsidRPr="008A3F60">
        <w:t>;</w:t>
      </w:r>
    </w:p>
    <w:p w14:paraId="7D5FE870" w14:textId="284F59DF" w:rsidR="00FD6135" w:rsidRPr="008A3F60" w:rsidRDefault="00FD6135" w:rsidP="00FD6135">
      <w:pPr>
        <w:pStyle w:val="ZPKTzmpktartykuempunktem"/>
      </w:pPr>
      <w:r w:rsidRPr="008A3F60">
        <w:t>3)</w:t>
      </w:r>
      <w:r w:rsidRPr="008A3F60">
        <w:tab/>
        <w:t xml:space="preserve">rejestrować wewnętrzne testy symulacyjne i próby fizyczne na zamkniętych drogach lub torach testowych i przechowywać zapisy tej rejestracji przez okres 5 lat od daty rejestracji; </w:t>
      </w:r>
    </w:p>
    <w:p w14:paraId="63650294" w14:textId="77777777" w:rsidR="00FD6135" w:rsidRPr="008A3F60" w:rsidRDefault="00FD6135" w:rsidP="00FD6135">
      <w:pPr>
        <w:pStyle w:val="ZPKTzmpktartykuempunktem"/>
      </w:pPr>
      <w:r w:rsidRPr="008A3F60">
        <w:t>4)</w:t>
      </w:r>
      <w:r w:rsidRPr="008A3F60">
        <w:tab/>
        <w:t xml:space="preserve">rejestrować obecność </w:t>
      </w:r>
      <w:bookmarkStart w:id="44" w:name="_Hlk167370572"/>
      <w:r w:rsidRPr="008A3F60">
        <w:t>kierowcy mającego kontrolę lub mogącego w każdej chwili przejąć kontrolę nad pojazdem zautomatyzowanym</w:t>
      </w:r>
      <w:bookmarkEnd w:id="44"/>
      <w:r w:rsidRPr="008A3F60">
        <w:t xml:space="preserve"> albo pojazdem w pełni zautomatyzowanym, nad którymi są prowadzone prace badawcze;</w:t>
      </w:r>
    </w:p>
    <w:p w14:paraId="3520C534" w14:textId="221EB220" w:rsidR="00FD6135" w:rsidRPr="008A3F60" w:rsidRDefault="00FD6135" w:rsidP="00FD6135">
      <w:pPr>
        <w:pStyle w:val="ZPKTzmpktartykuempunktem"/>
      </w:pPr>
      <w:r w:rsidRPr="008A3F60">
        <w:t>5)</w:t>
      </w:r>
      <w:r w:rsidRPr="008A3F60">
        <w:tab/>
        <w:t>rejestrować zdarzenia, w których doszło do kolizji lub wypadku z udziałem pojazdu zautomatyzowanego albo pojazdu w pełni zautomatyzowanego</w:t>
      </w:r>
      <w:bookmarkStart w:id="45" w:name="_Hlk197613570"/>
      <w:r w:rsidRPr="008A3F60">
        <w:t>,</w:t>
      </w:r>
      <w:bookmarkStart w:id="46" w:name="_Hlk198032822"/>
      <w:r w:rsidRPr="008A3F60">
        <w:t xml:space="preserve"> przechowywać zapisy tej rejestracji przez okres 5 lat od daty zdarzenia</w:t>
      </w:r>
      <w:bookmarkEnd w:id="46"/>
      <w:r w:rsidRPr="008A3F60">
        <w:t>, a także przekazywać te zapisy Krajowemu Koordynatorowi Prac Badawczych, wraz z opisem okoliczności i</w:t>
      </w:r>
      <w:r w:rsidR="000D4F30">
        <w:t> </w:t>
      </w:r>
      <w:r w:rsidRPr="008A3F60">
        <w:t>wskazaniem czasu oraz miejsca zdarzenia;</w:t>
      </w:r>
    </w:p>
    <w:bookmarkEnd w:id="45"/>
    <w:p w14:paraId="453A22C6" w14:textId="0EA43F82" w:rsidR="00FD6135" w:rsidRPr="008A3F60" w:rsidRDefault="00FD6135" w:rsidP="00FD6135">
      <w:pPr>
        <w:pStyle w:val="ZPKTzmpktartykuempunktem"/>
      </w:pPr>
      <w:r w:rsidRPr="008A3F60">
        <w:t>6)</w:t>
      </w:r>
      <w:r w:rsidRPr="008A3F60">
        <w:tab/>
        <w:t xml:space="preserve">przekazać </w:t>
      </w:r>
      <w:bookmarkStart w:id="47" w:name="_Hlk197613092"/>
      <w:r w:rsidRPr="008A3F60">
        <w:t xml:space="preserve">Krajowemu Koordynatorowi Prac Badawczych </w:t>
      </w:r>
      <w:bookmarkEnd w:id="47"/>
      <w:r w:rsidRPr="008A3F60">
        <w:t>sprawozdanie z</w:t>
      </w:r>
      <w:r w:rsidR="000D4F30">
        <w:t> </w:t>
      </w:r>
      <w:r w:rsidRPr="008A3F60">
        <w:t>przeprowadzonych prac badawczych, zgodnie z wzorem określonym w przepisach wydanych na podstawie art. 65l ust. 2</w:t>
      </w:r>
      <w:r>
        <w:t>5</w:t>
      </w:r>
      <w:r w:rsidRPr="008A3F60">
        <w:t xml:space="preserve"> pkt 2, w terminie 30 dni od dnia zakończenia prac badawczych lub utraty ważności zezwolenia, o którym mowa w art. 65l ust. 1; organizator prac badawczych jest uprawniony do nieujawniania w treści sprawozdania informacji stanowiących tajemnicę przedsiębiorstwa organizatora prac badawczych lub innych podmiotów; </w:t>
      </w:r>
    </w:p>
    <w:p w14:paraId="6254D953" w14:textId="77777777" w:rsidR="00FD6135" w:rsidRPr="008A3F60" w:rsidRDefault="00FD6135" w:rsidP="00FD6135">
      <w:pPr>
        <w:pStyle w:val="ZPKTzmpktartykuempunktem"/>
      </w:pPr>
      <w:r w:rsidRPr="008A3F60">
        <w:t>7)</w:t>
      </w:r>
      <w:r w:rsidRPr="008A3F60">
        <w:tab/>
        <w:t xml:space="preserve">zapewnić, aby: </w:t>
      </w:r>
    </w:p>
    <w:p w14:paraId="6C22255C" w14:textId="77777777" w:rsidR="00FD6135" w:rsidRPr="008A3F60" w:rsidRDefault="00FD6135" w:rsidP="00FD6135">
      <w:pPr>
        <w:pStyle w:val="ZLITwPKTzmlitwpktartykuempunktem"/>
      </w:pPr>
      <w:r w:rsidRPr="008A3F60">
        <w:t>a)</w:t>
      </w:r>
      <w:r w:rsidRPr="008A3F60">
        <w:tab/>
        <w:t xml:space="preserve">w trakcie prowadzenia prac badawczych w pojeździe zautomatyzowanym albo w pojeździe w pełni zautomatyzowanym znajdowała się osoba posiadająca uprawnienia do kierowania pojazdem, odpowiednie do kategorii pojazdu zautomatyzowanego lub pojazdu w pełni zautomatyzowanego, która ma kontrolę lub może w każdej chwili przejąć kontrolę nad tym pojazdem; osobę taką uważa się za kierującego, </w:t>
      </w:r>
    </w:p>
    <w:p w14:paraId="75001CF3" w14:textId="77777777" w:rsidR="00FD6135" w:rsidRPr="008A3F60" w:rsidRDefault="00FD6135" w:rsidP="00FD6135">
      <w:pPr>
        <w:pStyle w:val="ZLITwPKTzmlitwpktartykuempunktem"/>
      </w:pPr>
      <w:r w:rsidRPr="008A3F60">
        <w:lastRenderedPageBreak/>
        <w:t>b)</w:t>
      </w:r>
      <w:r w:rsidRPr="008A3F60">
        <w:tab/>
        <w:t xml:space="preserve">pojazd zautomatyzowany albo pojazd w pełni zautomatyzowany i ich systemy podlegające pracom badawczym posiadały odpowiedni poziom </w:t>
      </w:r>
      <w:proofErr w:type="spellStart"/>
      <w:r w:rsidRPr="008A3F60">
        <w:t>cyberbezpieczeństwa</w:t>
      </w:r>
      <w:proofErr w:type="spellEnd"/>
      <w:r w:rsidRPr="008A3F60">
        <w:t xml:space="preserve">, </w:t>
      </w:r>
    </w:p>
    <w:p w14:paraId="20639116" w14:textId="77777777" w:rsidR="00FD6135" w:rsidRPr="008A3F60" w:rsidRDefault="00FD6135" w:rsidP="00FD6135">
      <w:pPr>
        <w:pStyle w:val="ZLITwPKTzmlitwpktartykuempunktem"/>
      </w:pPr>
      <w:r w:rsidRPr="008A3F60">
        <w:t>c)</w:t>
      </w:r>
      <w:r w:rsidRPr="008A3F60">
        <w:tab/>
        <w:t xml:space="preserve">pojazd </w:t>
      </w:r>
      <w:bookmarkStart w:id="48" w:name="_Hlk183447554"/>
      <w:r w:rsidRPr="008A3F60">
        <w:t xml:space="preserve">zautomatyzowany i pojazd w pełni zautomatyzowany </w:t>
      </w:r>
      <w:bookmarkEnd w:id="48"/>
      <w:r w:rsidRPr="008A3F60">
        <w:t xml:space="preserve">oraz wszystkie systemy i prototypy pojazdu, a także inne systemy lub prototypy, nad którymi są prowadzone prace badawcze, były chronione przed nieuprawnionym dostępem, w szczególności dostępem przez Internet; </w:t>
      </w:r>
    </w:p>
    <w:p w14:paraId="26C1C7BE" w14:textId="77777777" w:rsidR="00FD6135" w:rsidRPr="008A3F60" w:rsidRDefault="00FD6135" w:rsidP="00FD6135">
      <w:pPr>
        <w:pStyle w:val="ZPKTzmpktartykuempunktem"/>
      </w:pPr>
      <w:r w:rsidRPr="008A3F60">
        <w:t>8)</w:t>
      </w:r>
      <w:r w:rsidRPr="008A3F60">
        <w:tab/>
        <w:t xml:space="preserve">uwzględnić </w:t>
      </w:r>
      <w:proofErr w:type="spellStart"/>
      <w:r w:rsidRPr="008A3F60">
        <w:t>cyberzagrożenia</w:t>
      </w:r>
      <w:proofErr w:type="spellEnd"/>
      <w:r w:rsidRPr="008A3F60">
        <w:t xml:space="preserve"> w zarządzaniu ryzykiem;</w:t>
      </w:r>
    </w:p>
    <w:p w14:paraId="73189A30" w14:textId="7FB4B198" w:rsidR="00FD6135" w:rsidRPr="008A3F60" w:rsidRDefault="00FD6135" w:rsidP="00FD6135">
      <w:pPr>
        <w:pStyle w:val="ZPKTzmpktartykuempunktem"/>
      </w:pPr>
      <w:r w:rsidRPr="008A3F60">
        <w:t>9)</w:t>
      </w:r>
      <w:r w:rsidRPr="008A3F60">
        <w:tab/>
        <w:t>zgłaszać w formie pisemnej, w postaci papierowej lub elektronicznej, Krajowemu Koordynatorowi Prac Badawczych informacje o rozpoczęciu i zakończeniu prac badawczych, odpowiednio nie później niż w terminie 7 dni przed rozpoczęciem lub zakończeniem prac badawczych;</w:t>
      </w:r>
    </w:p>
    <w:p w14:paraId="11E01F4C" w14:textId="7EFEDE53" w:rsidR="00FD6135" w:rsidRPr="008A3F60" w:rsidRDefault="00FD6135" w:rsidP="00FD6135">
      <w:pPr>
        <w:pStyle w:val="ZPKTzmpktartykuempunktem"/>
      </w:pPr>
      <w:r w:rsidRPr="008A3F60">
        <w:t>10)</w:t>
      </w:r>
      <w:r w:rsidRPr="008A3F60">
        <w:tab/>
        <w:t>zgłaszać w formie pisemnej, w postaci papierowej lub elektronicznej, Krajowemu Koordynatorowi Prac Badawczych, który udzielił zezwolenia, o którym mowa w</w:t>
      </w:r>
      <w:r w:rsidR="000D4F30">
        <w:t> </w:t>
      </w:r>
      <w:r w:rsidRPr="008A3F60">
        <w:t>art.</w:t>
      </w:r>
      <w:r w:rsidR="000D4F30">
        <w:t> </w:t>
      </w:r>
      <w:r w:rsidRPr="008A3F60">
        <w:t>65l ust. 1, zmiany danych i informacji, wskazanych we wniosku, o których mowa w art. 65l ust. 11, oraz aktualizować załączniki do wniosku, o których mowa w art. 65l ust. 13;</w:t>
      </w:r>
    </w:p>
    <w:p w14:paraId="5E1D63D3" w14:textId="12A41EF9" w:rsidR="00FD6135" w:rsidRPr="008A3F60" w:rsidRDefault="00FD6135" w:rsidP="00FD6135">
      <w:pPr>
        <w:pStyle w:val="ZPKTzmpktartykuempunktem"/>
      </w:pPr>
      <w:r w:rsidRPr="008A3F60">
        <w:t>11)</w:t>
      </w:r>
      <w:r w:rsidRPr="008A3F60">
        <w:tab/>
        <w:t>wystąpić do Krajowego Koordynatora Prac Badawczych z wnioskiem o zmianę zezwolenia, o którym mowa w art. 65l ust. 1, wraz z wymaganymi dokumentami, w</w:t>
      </w:r>
      <w:r w:rsidR="000D4F30">
        <w:t> </w:t>
      </w:r>
      <w:r w:rsidRPr="008A3F60">
        <w:t>zależności od zakresu zmiany, jeżeli zmiany, o których mowa w pkt 10, obejmują dane i informacje, o których mowa w art. 65l ust. 11 pkt 4, 5 i 7</w:t>
      </w:r>
      <w:r w:rsidR="0094760C">
        <w:t>,</w:t>
      </w:r>
      <w:r w:rsidRPr="008A3F60">
        <w:t xml:space="preserve"> lub wymagać będą aktualizacji załączników do wniosku, o których mowa w ust. 13 pkt 1–3. </w:t>
      </w:r>
    </w:p>
    <w:p w14:paraId="288B7EDA" w14:textId="3D450402" w:rsidR="00FD6135" w:rsidRPr="008A3F60" w:rsidRDefault="00FD6135" w:rsidP="00FD6135">
      <w:pPr>
        <w:pStyle w:val="ZUSTzmustartykuempunktem"/>
      </w:pPr>
      <w:r w:rsidRPr="008A3F60">
        <w:t>2.</w:t>
      </w:r>
      <w:r w:rsidR="0091410F">
        <w:t> </w:t>
      </w:r>
      <w:r w:rsidRPr="008A3F60">
        <w:t xml:space="preserve">Sprawozdanie z przeprowadzonych prac badawczych zawiera w szczególności: </w:t>
      </w:r>
    </w:p>
    <w:p w14:paraId="0A8E4BF0" w14:textId="77777777" w:rsidR="00FD6135" w:rsidRPr="008A3F60" w:rsidRDefault="00FD6135" w:rsidP="00FD6135">
      <w:pPr>
        <w:pStyle w:val="ZPKTzmpktartykuempunktem"/>
      </w:pPr>
      <w:r w:rsidRPr="008A3F60">
        <w:t>1)</w:t>
      </w:r>
      <w:r w:rsidRPr="008A3F60">
        <w:tab/>
        <w:t>imię i nazwisko albo firmę (nazw</w:t>
      </w:r>
      <w:r>
        <w:t>ę) organizatora prac badawczych;</w:t>
      </w:r>
    </w:p>
    <w:p w14:paraId="1003E865" w14:textId="77777777" w:rsidR="00FD6135" w:rsidRPr="008A3F60" w:rsidRDefault="00FD6135" w:rsidP="00FD6135">
      <w:pPr>
        <w:pStyle w:val="ZPKTzmpktartykuempunktem"/>
      </w:pPr>
      <w:r w:rsidRPr="008A3F60">
        <w:t>2)</w:t>
      </w:r>
      <w:r w:rsidRPr="008A3F60">
        <w:tab/>
        <w:t>terminy rozpoczęci</w:t>
      </w:r>
      <w:r>
        <w:t>a i zakończenia prac badawczych;</w:t>
      </w:r>
    </w:p>
    <w:p w14:paraId="00F712A2" w14:textId="1BB79A7E" w:rsidR="00FD6135" w:rsidRPr="008A3F60" w:rsidRDefault="00FD6135" w:rsidP="00FD6135">
      <w:pPr>
        <w:pStyle w:val="ZPKTzmpktartykuempunktem"/>
      </w:pPr>
      <w:r w:rsidRPr="008A3F60">
        <w:t>3)</w:t>
      </w:r>
      <w:r w:rsidRPr="008A3F60">
        <w:tab/>
        <w:t>opis zautomatyzowanych i w pełni zautomatyzowanych systemów i funkcji w</w:t>
      </w:r>
      <w:r w:rsidR="00303187">
        <w:t> </w:t>
      </w:r>
      <w:r w:rsidRPr="008A3F60">
        <w:t xml:space="preserve">pojeździe automatyzowanym lub pojeździe w pełni zautomatyzowanym, nad którym były prowadzone prace badawcze, z uwzględnieniem ochrony informacji stanowiących tajemnicę przedsiębiorstwa organizatora prac </w:t>
      </w:r>
      <w:r>
        <w:t>badawczych lub innych podmiotów;</w:t>
      </w:r>
    </w:p>
    <w:p w14:paraId="21927D36" w14:textId="77777777" w:rsidR="00FD6135" w:rsidRPr="008A3F60" w:rsidRDefault="00FD6135" w:rsidP="00FD6135">
      <w:pPr>
        <w:pStyle w:val="ZPKTzmpktartykuempunktem"/>
      </w:pPr>
      <w:r>
        <w:t>4)</w:t>
      </w:r>
      <w:r>
        <w:tab/>
        <w:t>cel i zakres prac badawczych;</w:t>
      </w:r>
    </w:p>
    <w:p w14:paraId="0BDA487A" w14:textId="77777777" w:rsidR="00FD6135" w:rsidRPr="008A3F60" w:rsidRDefault="00FD6135" w:rsidP="00FD6135">
      <w:pPr>
        <w:pStyle w:val="ZPKTzmpktartykuempunktem"/>
      </w:pPr>
      <w:r w:rsidRPr="008A3F60">
        <w:t>5)</w:t>
      </w:r>
      <w:r w:rsidRPr="008A3F60">
        <w:tab/>
        <w:t>wykaz dokumentacji wykorzystanej lub sporządzonej podczas prac</w:t>
      </w:r>
      <w:r>
        <w:t xml:space="preserve"> badawczych;</w:t>
      </w:r>
    </w:p>
    <w:p w14:paraId="501B36B7" w14:textId="77777777" w:rsidR="00FD6135" w:rsidRPr="008A3F60" w:rsidRDefault="00FD6135" w:rsidP="00FD6135">
      <w:pPr>
        <w:pStyle w:val="ZPKTzmpktartykuempunktem"/>
      </w:pPr>
      <w:r w:rsidRPr="008A3F60">
        <w:t>6)</w:t>
      </w:r>
      <w:r>
        <w:tab/>
        <w:t>opis przebiegu prac badawczych;</w:t>
      </w:r>
    </w:p>
    <w:p w14:paraId="3F0EEA20" w14:textId="77777777" w:rsidR="00FD6135" w:rsidRPr="008A3F60" w:rsidRDefault="00FD6135" w:rsidP="00FD6135">
      <w:pPr>
        <w:pStyle w:val="ZPKTzmpktartykuempunktem"/>
      </w:pPr>
      <w:r>
        <w:lastRenderedPageBreak/>
        <w:t>7)</w:t>
      </w:r>
      <w:r>
        <w:tab/>
        <w:t>opis wyników prac badawczych;</w:t>
      </w:r>
      <w:r w:rsidRPr="008A3F60">
        <w:t xml:space="preserve"> </w:t>
      </w:r>
    </w:p>
    <w:p w14:paraId="3A38B57A" w14:textId="77777777" w:rsidR="00FD6135" w:rsidRPr="008A3F60" w:rsidRDefault="00FD6135" w:rsidP="00FD6135">
      <w:pPr>
        <w:pStyle w:val="ZPKTzmpktartykuempunktem"/>
      </w:pPr>
      <w:r w:rsidRPr="008A3F60">
        <w:t>8)</w:t>
      </w:r>
      <w:r w:rsidRPr="008A3F60">
        <w:tab/>
        <w:t>podsu</w:t>
      </w:r>
      <w:r>
        <w:t>mowanie wyników prac badawczych;</w:t>
      </w:r>
    </w:p>
    <w:p w14:paraId="2C96D9B8" w14:textId="6DAE9E79" w:rsidR="00FD6135" w:rsidRPr="008A3F60" w:rsidRDefault="00FD6135" w:rsidP="00FD6135">
      <w:pPr>
        <w:pStyle w:val="ZPKTzmpktartykuempunktem"/>
      </w:pPr>
      <w:r w:rsidRPr="008A3F60">
        <w:t>9)</w:t>
      </w:r>
      <w:r w:rsidRPr="008A3F60">
        <w:tab/>
        <w:t xml:space="preserve">informację o wystąpieniu i liczbie incydentów i zdarzeń z udziałem pojazdu automatyzowanego lub pojazdu w pełni zautomatyzowanego, nad którym były prowadzone prace badawcze. </w:t>
      </w:r>
    </w:p>
    <w:p w14:paraId="322B3DDD" w14:textId="7FBB383A" w:rsidR="00FD6135" w:rsidRPr="008A3F60" w:rsidRDefault="00FD6135" w:rsidP="00FD6135">
      <w:pPr>
        <w:pStyle w:val="ZUSTzmustartykuempunktem"/>
      </w:pPr>
      <w:r w:rsidRPr="008A3F60">
        <w:t>3.</w:t>
      </w:r>
      <w:r w:rsidR="0091410F">
        <w:t> </w:t>
      </w:r>
      <w:r w:rsidRPr="008A3F60">
        <w:t>Posiadacz pojazdu zautomatyzowanego albo pojazdu w pełni zautomatyzowanego ponosi odpowiedzialność za szkody na osobie lub mieniu wyrządzone komukolwiek przez ruch takiego pojazdu, na zasadzie określonej w art. 436 § 1 ustawy z dnia 23 kwietnia 1964 r. – Kodeks cywilny. Do odpowiedzialności posiadacza, o której mowa w zdaniu pierwszym, nie stosuje się art. 436 § 2 ustawy z dnia 23 kwietnia 1964 r. – Kodeks cywilny, o ile nie można przypisać winy żadnemu z</w:t>
      </w:r>
      <w:r w:rsidR="00303187">
        <w:t> </w:t>
      </w:r>
      <w:r w:rsidRPr="008A3F60">
        <w:t>posiadaczy pojazdów lub kierujących pojazdami, które się zderzyły.</w:t>
      </w:r>
    </w:p>
    <w:p w14:paraId="3FF10ED8" w14:textId="0097CC0B" w:rsidR="00FD6135" w:rsidRPr="008A3F60" w:rsidRDefault="00FD6135" w:rsidP="00FD6135">
      <w:pPr>
        <w:pStyle w:val="ZUSTzmustartykuempunktem"/>
      </w:pPr>
      <w:r w:rsidRPr="008A3F60">
        <w:t>4.</w:t>
      </w:r>
      <w:r w:rsidR="0091410F">
        <w:t> </w:t>
      </w:r>
      <w:r w:rsidRPr="008A3F60">
        <w:t>Posiadacz pojazdu zautomatyzowanego albo pojazdu w pełni zautomatyzowanego jest obowiązany zawrzeć umowę obowiązkowego ubezpieczenia odpowiedzialności cywilnej posiadaczy pojazdów mechanicznych za szkody powstałe w</w:t>
      </w:r>
      <w:r w:rsidR="0094760C">
        <w:t> </w:t>
      </w:r>
      <w:r w:rsidRPr="008A3F60">
        <w:t>związku z ruchem pojazdu zautomatyzowanego albo pojazdu w pełni zautomatyzowanego, o którym mowa w art. 4 pkt 1 ustawy z dnia 22 maja 2003 r. o</w:t>
      </w:r>
      <w:r w:rsidR="0094760C">
        <w:t> </w:t>
      </w:r>
      <w:r w:rsidRPr="008A3F60">
        <w:t>ubezpieczeniach obowiązkowych, Ubezpieczeniowym Funduszu Gwarancyjnym i</w:t>
      </w:r>
      <w:r w:rsidR="0094760C">
        <w:t> </w:t>
      </w:r>
      <w:r w:rsidRPr="008A3F60">
        <w:t>Polskim Biurze Ubezpieczycieli Komunikacyjnych. Umowę obowiązkowego ubezpieczenia, o której mowa w zdaniu pierwszym, może zawrzeć również organizator prac badawczych.”;</w:t>
      </w:r>
    </w:p>
    <w:p w14:paraId="1DD339DB" w14:textId="5A7B7B64" w:rsidR="00FD6135" w:rsidRPr="008A3F60" w:rsidRDefault="00FD6135" w:rsidP="00FD6135">
      <w:pPr>
        <w:pStyle w:val="PKTpunkt"/>
      </w:pPr>
      <w:bookmarkStart w:id="49" w:name="_Hlk197956785"/>
      <w:bookmarkEnd w:id="42"/>
      <w:r w:rsidRPr="004168C3">
        <w:t>5)</w:t>
      </w:r>
      <w:r w:rsidRPr="004168C3">
        <w:tab/>
        <w:t>w art</w:t>
      </w:r>
      <w:r w:rsidRPr="008A3F60">
        <w:t xml:space="preserve">. 66 </w:t>
      </w:r>
      <w:r w:rsidR="00303187">
        <w:t xml:space="preserve">w </w:t>
      </w:r>
      <w:r w:rsidRPr="008A3F60">
        <w:t>ust. 1 pkt 5 otrzymuje brzmienie:</w:t>
      </w:r>
    </w:p>
    <w:p w14:paraId="4B5F41AD" w14:textId="4E398A6A" w:rsidR="00FD6135" w:rsidRPr="008A3F60" w:rsidRDefault="00FD6135" w:rsidP="00FD6135">
      <w:pPr>
        <w:pStyle w:val="ZPKTzmpktartykuempunktem"/>
      </w:pPr>
      <w:r w:rsidRPr="008A3F60">
        <w:t>„5)</w:t>
      </w:r>
      <w:r w:rsidRPr="008A3F60">
        <w:tab/>
        <w:t>zapewniało dostateczne pole widzenia kierowcy oraz łatwe, wygodne i pewne posługiwanie się urządzeniami do kierowania, hamowania, sygnalizacji i</w:t>
      </w:r>
      <w:r w:rsidR="00903B89">
        <w:t> </w:t>
      </w:r>
      <w:r w:rsidRPr="008A3F60">
        <w:t>oświetlenia drogi przy równoczesnym jej obserwowaniu, z wyłączeniem pojazdu w pełni zautomatyzowanego</w:t>
      </w:r>
      <w:bookmarkEnd w:id="49"/>
      <w:r w:rsidRPr="008A3F60">
        <w:t>;”;</w:t>
      </w:r>
    </w:p>
    <w:p w14:paraId="20676FC1" w14:textId="5C12E568" w:rsidR="00FD6135" w:rsidRPr="008A3F60" w:rsidRDefault="00FD6135" w:rsidP="00FD6135">
      <w:pPr>
        <w:pStyle w:val="PKTpunkt"/>
      </w:pPr>
      <w:r>
        <w:t>6</w:t>
      </w:r>
      <w:r w:rsidRPr="008A3F60">
        <w:t>)</w:t>
      </w:r>
      <w:r w:rsidRPr="008A3F60">
        <w:tab/>
        <w:t>w art. 80c w ust. 1 w pkt 27 kropkę zastępuje się średnikiem i dodaje się pkt 27a w</w:t>
      </w:r>
      <w:r w:rsidR="00CB47FF">
        <w:t> </w:t>
      </w:r>
      <w:r w:rsidRPr="008A3F60">
        <w:t xml:space="preserve">brzmieniu: </w:t>
      </w:r>
    </w:p>
    <w:p w14:paraId="3B36F3CA" w14:textId="5BF7A39E" w:rsidR="00FD6135" w:rsidRPr="008A3F60" w:rsidRDefault="00FD6135" w:rsidP="00FD6135">
      <w:pPr>
        <w:pStyle w:val="ZPKTzmpktartykuempunktem"/>
      </w:pPr>
      <w:r w:rsidRPr="008A3F60">
        <w:t>„27a)</w:t>
      </w:r>
      <w:r w:rsidR="0091410F">
        <w:tab/>
      </w:r>
      <w:r w:rsidRPr="008A3F60">
        <w:t>Krajowemu Koordynatorowi Prac Badawczych;”;</w:t>
      </w:r>
    </w:p>
    <w:p w14:paraId="46335A75" w14:textId="77777777" w:rsidR="00FD6135" w:rsidRPr="008A3F60" w:rsidRDefault="00FD6135" w:rsidP="00FD6135">
      <w:pPr>
        <w:pStyle w:val="PKTpunkt"/>
      </w:pPr>
      <w:r>
        <w:t>7</w:t>
      </w:r>
      <w:r w:rsidRPr="008A3F60">
        <w:t>)</w:t>
      </w:r>
      <w:r w:rsidRPr="008A3F60">
        <w:tab/>
        <w:t>w art. 80s:</w:t>
      </w:r>
    </w:p>
    <w:p w14:paraId="3B221EAF" w14:textId="0BD36457" w:rsidR="00FD6135" w:rsidRPr="008A3F60" w:rsidRDefault="00FD6135" w:rsidP="00FD6135">
      <w:pPr>
        <w:pStyle w:val="LITlitera"/>
      </w:pPr>
      <w:r w:rsidRPr="008A3F60">
        <w:t>a)</w:t>
      </w:r>
      <w:r w:rsidRPr="008A3F60">
        <w:tab/>
        <w:t>ust. 1 otrzymuje brzmienie:</w:t>
      </w:r>
    </w:p>
    <w:p w14:paraId="26FFF3CC" w14:textId="464CC043" w:rsidR="00FD6135" w:rsidRPr="008A3F60" w:rsidRDefault="00FD6135" w:rsidP="00110DB4">
      <w:pPr>
        <w:pStyle w:val="ZLITUSTzmustliter"/>
      </w:pPr>
      <w:r w:rsidRPr="008A3F60">
        <w:t xml:space="preserve">„1. Dokumentem stwierdzającym dopuszczenie do ruchu pojazdu samochodowego, motoroweru, ciągnika rolniczego lub przyczepy w celu </w:t>
      </w:r>
      <w:r w:rsidRPr="008A3F60">
        <w:lastRenderedPageBreak/>
        <w:t>wykonywania jazd testowych tymi pojazdami w ramach działalności prowadzonej przez podmiot uprawniony jest profesjonalny dowód rejestracyjny wraz z</w:t>
      </w:r>
      <w:r w:rsidR="00A5747F">
        <w:t> </w:t>
      </w:r>
      <w:r w:rsidRPr="008A3F60">
        <w:t>profesjonalnymi tablicami (tablicą) rejestracyjnymi.”,</w:t>
      </w:r>
    </w:p>
    <w:p w14:paraId="443892E1" w14:textId="3205B322" w:rsidR="00FD6135" w:rsidRPr="008A3F60" w:rsidRDefault="00FD6135" w:rsidP="00FD6135">
      <w:pPr>
        <w:pStyle w:val="LITlitera"/>
      </w:pPr>
      <w:r w:rsidRPr="008A3F60">
        <w:t>b)</w:t>
      </w:r>
      <w:r w:rsidRPr="008A3F60">
        <w:tab/>
        <w:t>ust. 2 otrzymuje brzmienie:</w:t>
      </w:r>
    </w:p>
    <w:p w14:paraId="49679D4D" w14:textId="7CDFEAD7" w:rsidR="00FD6135" w:rsidRPr="008A3F60" w:rsidRDefault="00FD6135" w:rsidP="00110DB4">
      <w:pPr>
        <w:pStyle w:val="ZLITUSTzmustliter"/>
      </w:pPr>
      <w:r w:rsidRPr="008A3F60">
        <w:t>„2. Podmiotami uprawnionymi w ramach prowadzonej działalności do posługiwania się profesjonalnym dowodem rejestracyjnym i profesjonalnymi tablicami (tablicą) rejestracyjnymi są:</w:t>
      </w:r>
    </w:p>
    <w:p w14:paraId="270A6B77" w14:textId="09789858" w:rsidR="00FD6135" w:rsidRPr="00F110CC" w:rsidRDefault="00FD6135" w:rsidP="00110DB4">
      <w:pPr>
        <w:pStyle w:val="ZLITPKTzmpktliter"/>
      </w:pPr>
      <w:r w:rsidRPr="00F110CC">
        <w:t>1)</w:t>
      </w:r>
      <w:r w:rsidRPr="00F110CC">
        <w:tab/>
        <w:t>przedsiębiorca posiadający na terytorium Rzeczypospolitej Polskiej siedzibę, a</w:t>
      </w:r>
      <w:r w:rsidR="006D7B90">
        <w:t> </w:t>
      </w:r>
      <w:r w:rsidRPr="00F110CC">
        <w:t>w przypadku przedsiębiorcy posiadającego siedzibę za granicą – oddział, zajmujący się produkcją, dystrybucją (sprzedażą prowadzoną w ramach handlu) lub badaniem pojazdów w ramach prowadzonej działalności badawczo-rozwojowej w rozumieniu art. 4a pkt 26 ustawy z dnia 15 lutego 1992 r. o podatku dochodowym od osób prawnych,</w:t>
      </w:r>
    </w:p>
    <w:p w14:paraId="55C97B90" w14:textId="72791ED0" w:rsidR="00FD6135" w:rsidRPr="008A3F60" w:rsidRDefault="00FD6135" w:rsidP="00110DB4">
      <w:pPr>
        <w:pStyle w:val="ZLITPKTzmpktliter"/>
      </w:pPr>
      <w:r w:rsidRPr="008A3F60">
        <w:t>2)</w:t>
      </w:r>
      <w:r w:rsidRPr="008A3F60">
        <w:tab/>
        <w:t>służba techniczna, o której mowa w art. 4 ustawy z dnia 14 kwietnia 2023 r. o</w:t>
      </w:r>
      <w:r w:rsidR="006D7B90">
        <w:t> </w:t>
      </w:r>
      <w:r w:rsidRPr="008A3F60">
        <w:t>systemach homologacji pojazdów oraz ich wyposażenia, albo jednostka badawcza producenta pojazdu, przedmiotu wyposażenia lub części przeprowadzająca badania pojazdu, przedmiotu wyposażenia lub części</w:t>
      </w:r>
    </w:p>
    <w:p w14:paraId="2D961A28" w14:textId="2BA01045" w:rsidR="00FD6135" w:rsidRPr="008A3F60" w:rsidRDefault="00FD6135" w:rsidP="00110DB4">
      <w:pPr>
        <w:pStyle w:val="ZLITCZWSPPKTzmczciwsppktliter"/>
      </w:pPr>
      <w:r w:rsidRPr="008A3F60">
        <w:t>– zwani dalej „podmiotami uprawnionymi”</w:t>
      </w:r>
      <w:r w:rsidR="006D7B90">
        <w:t>.</w:t>
      </w:r>
      <w:r w:rsidR="006D7B90" w:rsidRPr="006D7B90">
        <w:t>”</w:t>
      </w:r>
      <w:r w:rsidRPr="008A3F60">
        <w:t xml:space="preserve">, </w:t>
      </w:r>
    </w:p>
    <w:p w14:paraId="72763803" w14:textId="47BD2430" w:rsidR="00FD6135" w:rsidRPr="008A3F60" w:rsidRDefault="00FD6135" w:rsidP="00FD6135">
      <w:pPr>
        <w:pStyle w:val="LITlitera"/>
      </w:pPr>
      <w:r w:rsidRPr="008A3F60">
        <w:t>c)</w:t>
      </w:r>
      <w:r w:rsidRPr="008A3F60">
        <w:tab/>
        <w:t>ust. 4 otrzymuje brzmienie:</w:t>
      </w:r>
    </w:p>
    <w:p w14:paraId="3C4FAFDE" w14:textId="77777777" w:rsidR="00FD6135" w:rsidRPr="008A3F60" w:rsidRDefault="00FD6135" w:rsidP="00110DB4">
      <w:pPr>
        <w:pStyle w:val="ZLITUSTzmustliter"/>
      </w:pPr>
      <w:r w:rsidRPr="008A3F60">
        <w:t>„4. Przez jazdę testową rozumie się jazdę w ruchu drogowym pojazdem wykonywaną:</w:t>
      </w:r>
    </w:p>
    <w:p w14:paraId="581ABD53" w14:textId="369CE08A" w:rsidR="00FD6135" w:rsidRPr="008A3F60" w:rsidRDefault="00FD6135" w:rsidP="00110DB4">
      <w:pPr>
        <w:pStyle w:val="ZLITPKTzmpktliter"/>
      </w:pPr>
      <w:r w:rsidRPr="008A3F60">
        <w:t>1)</w:t>
      </w:r>
      <w:r w:rsidRPr="008A3F60">
        <w:tab/>
        <w:t>z wykorzystaniem profesjonalnego dowodu rejestracyjnego i profesjonalnych tablic (tablicy) rejestracyjnych</w:t>
      </w:r>
      <w:r w:rsidR="006D7B90">
        <w:t>,</w:t>
      </w:r>
    </w:p>
    <w:p w14:paraId="14DE05A7" w14:textId="3F0ADA44" w:rsidR="00FD6135" w:rsidRPr="008A3F60" w:rsidRDefault="00FD6135" w:rsidP="00110DB4">
      <w:pPr>
        <w:pStyle w:val="ZLITPKTzmpktliter"/>
      </w:pPr>
      <w:r w:rsidRPr="008A3F60">
        <w:t>2)</w:t>
      </w:r>
      <w:r w:rsidRPr="008A3F60">
        <w:tab/>
        <w:t>w ramach działalności prowadzonej przez podmiot uprawniony w zakresie, o</w:t>
      </w:r>
      <w:r w:rsidR="006D7B90">
        <w:t> </w:t>
      </w:r>
      <w:r w:rsidRPr="008A3F60">
        <w:t>którym mowa w ust. 2</w:t>
      </w:r>
      <w:r w:rsidR="006D7B90">
        <w:t>,</w:t>
      </w:r>
    </w:p>
    <w:p w14:paraId="248B8BBF" w14:textId="77777777" w:rsidR="00FD6135" w:rsidRPr="008A3F60" w:rsidRDefault="00FD6135" w:rsidP="00110DB4">
      <w:pPr>
        <w:pStyle w:val="ZLITPKTzmpktliter"/>
      </w:pPr>
      <w:r w:rsidRPr="008A3F60">
        <w:t>3)</w:t>
      </w:r>
      <w:r w:rsidRPr="008A3F60">
        <w:tab/>
        <w:t>przez podmiot uprawniony albo osoby, o których mowa w art. 80w ust. 2–4</w:t>
      </w:r>
    </w:p>
    <w:p w14:paraId="187CDB15" w14:textId="1E64288A" w:rsidR="00FD6135" w:rsidRPr="008A3F60" w:rsidRDefault="00FD6135" w:rsidP="00110DB4">
      <w:pPr>
        <w:pStyle w:val="ZLITCZWSPPKTzmczciwsppktliter"/>
      </w:pPr>
      <w:r w:rsidRPr="008A3F60">
        <w:t>– w celu przeprowadzenia testu produkowanego pojazdu, w tym przedmiotu jego wyposażenia lub części, lub testu pojazdu będącego przedmiotem dystrybucji lub badania pojazdu w ramach prowadzenia działalności badawczo-rozwojowej w</w:t>
      </w:r>
      <w:r w:rsidR="006D7B90">
        <w:t> </w:t>
      </w:r>
      <w:r w:rsidRPr="008A3F60">
        <w:t xml:space="preserve">rozumieniu art. 4a pkt 26 ustawy z dnia 15 lutego 1992 r. o podatku </w:t>
      </w:r>
      <w:r>
        <w:t>dochodowym od osób prawnych.”,</w:t>
      </w:r>
    </w:p>
    <w:p w14:paraId="08ED6D0E" w14:textId="3E222353" w:rsidR="00FD6135" w:rsidRPr="008A3F60" w:rsidRDefault="00FD6135" w:rsidP="00FD6135">
      <w:pPr>
        <w:pStyle w:val="LITlitera"/>
      </w:pPr>
      <w:r w:rsidRPr="008A3F60">
        <w:t>d)</w:t>
      </w:r>
      <w:r w:rsidRPr="008A3F60">
        <w:tab/>
        <w:t>dodaje się ust. 7 w brzmieniu:</w:t>
      </w:r>
    </w:p>
    <w:p w14:paraId="177D5CF3" w14:textId="77777777" w:rsidR="00FD6135" w:rsidRPr="008A3F60" w:rsidRDefault="00FD6135" w:rsidP="00110DB4">
      <w:pPr>
        <w:pStyle w:val="ZLITUSTzmustliter"/>
      </w:pPr>
      <w:r w:rsidRPr="008A3F60">
        <w:lastRenderedPageBreak/>
        <w:t>„7. Pojazdy wykorzystywane wyłącznie do prowadzenia działalności badawczo-rozwojowej w rozumieniu art. 4a pkt 26 ustawy z dnia 15 lutego 1992 r. o podatku dochodowym od osób prawnych podlegają wyłącznie rejestracji profesjonalnej.”;</w:t>
      </w:r>
    </w:p>
    <w:p w14:paraId="3F6385DB" w14:textId="77777777" w:rsidR="00FD6135" w:rsidRPr="008A3F60" w:rsidRDefault="00FD6135" w:rsidP="00FD6135">
      <w:pPr>
        <w:pStyle w:val="PKTpunkt"/>
      </w:pPr>
      <w:r>
        <w:t>8</w:t>
      </w:r>
      <w:r w:rsidRPr="008A3F60">
        <w:t>)</w:t>
      </w:r>
      <w:r w:rsidRPr="008A3F60">
        <w:tab/>
        <w:t xml:space="preserve">w art. 80t ust. 1 otrzymuje brzmienie: </w:t>
      </w:r>
    </w:p>
    <w:p w14:paraId="68130982" w14:textId="77777777" w:rsidR="00FD6135" w:rsidRPr="008A3F60" w:rsidRDefault="00FD6135" w:rsidP="00FD6135">
      <w:pPr>
        <w:pStyle w:val="ZUSTzmustartykuempunktem"/>
      </w:pPr>
      <w:r w:rsidRPr="008A3F60">
        <w:t>„1. O decyzję o profesjonalnej rejestracji pojazdów może ubiegać się podmiot uprawniony, który:</w:t>
      </w:r>
    </w:p>
    <w:p w14:paraId="3D60B018" w14:textId="77777777" w:rsidR="00FD6135" w:rsidRPr="008A3F60" w:rsidRDefault="00FD6135" w:rsidP="00FD6135">
      <w:pPr>
        <w:pStyle w:val="ZPKTzmpktartykuempunktem"/>
      </w:pPr>
      <w:r w:rsidRPr="008A3F60">
        <w:t>1)</w:t>
      </w:r>
      <w:r w:rsidRPr="008A3F60">
        <w:tab/>
        <w:t>nie został prawomocnie skazany za przestępstwo przeciwko mieniu, przestępstwo przeciwko obrotowi gospodarczemu lub przestępstwo przeciwko wiarygodności dokumentów – dotyczy przedsiębiorcy, jeżeli jest on osobą fizyczną, albo członków władz organów osoby prawnej lub nieposiadającej osobowości prawnej jednostki organizacyjnej;</w:t>
      </w:r>
    </w:p>
    <w:p w14:paraId="415069D3" w14:textId="77777777" w:rsidR="00FD6135" w:rsidRPr="008A3F60" w:rsidRDefault="00FD6135" w:rsidP="00FD6135">
      <w:pPr>
        <w:pStyle w:val="ZPKTzmpktartykuempunktem"/>
      </w:pPr>
      <w:r w:rsidRPr="008A3F60">
        <w:t>2)</w:t>
      </w:r>
      <w:r w:rsidRPr="008A3F60">
        <w:tab/>
        <w:t xml:space="preserve">złożył oświadczenia, że: </w:t>
      </w:r>
    </w:p>
    <w:p w14:paraId="44F8AD14" w14:textId="127F4435" w:rsidR="00FD6135" w:rsidRPr="008A3F60" w:rsidRDefault="00FD6135" w:rsidP="00FD6135">
      <w:pPr>
        <w:pStyle w:val="ZLITwPKTzmlitwpktartykuempunktem"/>
      </w:pPr>
      <w:r w:rsidRPr="008A3F60">
        <w:t>a)</w:t>
      </w:r>
      <w:r w:rsidRPr="008A3F60">
        <w:tab/>
        <w:t>każdy z pojazdów, którymi będą wykonywane jazdy testowe, będzie spełniał warunki określone w art. 66, odpowiednie dla pojazdu, którym będą wykonywane te jazdy, a pojazd, którym będzie prowadzona działalność badawczo-rozwojowa w rozumieniu art. 4a pkt 26 ustawy z dnia 15 lutego 1992</w:t>
      </w:r>
      <w:r w:rsidR="006D7B90">
        <w:t> </w:t>
      </w:r>
      <w:r w:rsidRPr="008A3F60">
        <w:t>r. o podatku dochodowym od osób prawnych, będzie spełniał wymagania techniczne opisane w art. 66 ust. 1 i ust. 4 pkt 1–4,</w:t>
      </w:r>
    </w:p>
    <w:p w14:paraId="1314A18C" w14:textId="39A509A8" w:rsidR="00FD6135" w:rsidRPr="008A3F60" w:rsidRDefault="00FD6135" w:rsidP="00FD6135">
      <w:pPr>
        <w:pStyle w:val="ZLITwPKTzmlitwpktartykuempunktem"/>
      </w:pPr>
      <w:r w:rsidRPr="008A3F60">
        <w:t>b)</w:t>
      </w:r>
      <w:r w:rsidRPr="008A3F60">
        <w:tab/>
        <w:t>będzie używał w ruchu drogowym z wykorzystaniem profesjonalnego dowodu rejestracyjnego tylko pojazdów, dla których posiada udokumentowane prawo do dysponowania nimi, oraz wyłącznie w celu wykonywania jazd testowych, a</w:t>
      </w:r>
      <w:r w:rsidR="006D7B90">
        <w:t> </w:t>
      </w:r>
      <w:r w:rsidRPr="008A3F60">
        <w:t>w przypadku podmiotów prowadzących działalność badawczo-rozwojową w</w:t>
      </w:r>
      <w:r w:rsidR="006D7B90">
        <w:t> </w:t>
      </w:r>
      <w:r w:rsidRPr="008A3F60">
        <w:t>rozumieniu art. 4a pkt 26 ustawy z dnia 15 lutego 1992 r. o podatku dochodowym od osób prawnych będzie wykorzystywał pojazdy wyłącznie do celów prowadzenia prac badawczych, które nie będą podlegały dalszej odsprzedaży,</w:t>
      </w:r>
    </w:p>
    <w:p w14:paraId="19864410" w14:textId="0B704DAC" w:rsidR="00FD6135" w:rsidRPr="008A3F60" w:rsidRDefault="00FD6135" w:rsidP="00FD6135">
      <w:pPr>
        <w:pStyle w:val="ZLITwPKTzmlitwpktartykuempunktem"/>
      </w:pPr>
      <w:r w:rsidRPr="008A3F60">
        <w:t>c)</w:t>
      </w:r>
      <w:r w:rsidRPr="008A3F60">
        <w:tab/>
        <w:t>podmiot prowadzący działalność badawczo-rozwojową w rozumieniu art. 4a pkt 26 ustawy z dnia 15 lutego 1992 r. o podatku dochodowym od osób prawnych ma ubezpieczenie OC dla prowadzonej działalności badawczo</w:t>
      </w:r>
      <w:r w:rsidR="006D7B90">
        <w:noBreakHyphen/>
      </w:r>
      <w:r w:rsidRPr="008A3F60">
        <w:t>rozwojowej,</w:t>
      </w:r>
    </w:p>
    <w:p w14:paraId="4EEDE93C" w14:textId="77777777" w:rsidR="00FD6135" w:rsidRPr="008A3F60" w:rsidRDefault="00FD6135" w:rsidP="00FD6135">
      <w:pPr>
        <w:pStyle w:val="ZLITwPKTzmlitwpktartykuempunktem"/>
      </w:pPr>
      <w:r w:rsidRPr="008A3F60">
        <w:lastRenderedPageBreak/>
        <w:t>d)</w:t>
      </w:r>
      <w:r w:rsidRPr="008A3F60">
        <w:tab/>
        <w:t>blankiety profesjonalnych dowodów rejestracyjnych będą wypełniane wyłącznie przez podmiot uprawniony albo osoby zatrudnione przez ten podmiot.”;</w:t>
      </w:r>
    </w:p>
    <w:p w14:paraId="18199152" w14:textId="77777777" w:rsidR="00FD6135" w:rsidRPr="008A3F60" w:rsidRDefault="00FD6135" w:rsidP="00FD6135">
      <w:pPr>
        <w:pStyle w:val="PKTpunkt"/>
      </w:pPr>
      <w:r>
        <w:t>9</w:t>
      </w:r>
      <w:r w:rsidRPr="008A3F60">
        <w:t>)</w:t>
      </w:r>
      <w:r w:rsidRPr="008A3F60">
        <w:tab/>
        <w:t>w art. 80w ust. 3 otrzymuje brzmienie:</w:t>
      </w:r>
    </w:p>
    <w:p w14:paraId="27E8A732" w14:textId="6E607894" w:rsidR="00FD6135" w:rsidRPr="008A3F60" w:rsidRDefault="00FD6135" w:rsidP="00FD6135">
      <w:pPr>
        <w:pStyle w:val="ZUSTzmustartykuempunktem"/>
      </w:pPr>
      <w:r w:rsidRPr="008A3F60">
        <w:t>„3. W przypadku podmiotu uprawnionego zajmującego się produkcją pojazdów lub badaniem pojazdów w ramach prowadzonej działalności badawczo-rozwojowej w</w:t>
      </w:r>
      <w:r w:rsidR="006D7B90">
        <w:t> </w:t>
      </w:r>
      <w:r w:rsidRPr="008A3F60">
        <w:t>rozumieniu art. 4a pkt 26 ustawy z dnia 15 lutego 1992 r. o podatku dochodowym od osób prawnych, jazda testowa może być wykonywana także na podstawie umowy cywilnoprawnej.”;</w:t>
      </w:r>
    </w:p>
    <w:p w14:paraId="2362E9AE" w14:textId="77777777" w:rsidR="00FD6135" w:rsidRPr="008A3F60" w:rsidRDefault="00FD6135" w:rsidP="00FD6135">
      <w:pPr>
        <w:pStyle w:val="PKTpunkt"/>
      </w:pPr>
      <w:r>
        <w:t>10</w:t>
      </w:r>
      <w:r w:rsidRPr="008A3F60">
        <w:t>)</w:t>
      </w:r>
      <w:r w:rsidRPr="008A3F60">
        <w:tab/>
        <w:t xml:space="preserve">po art. 140mb dodaje się </w:t>
      </w:r>
      <w:bookmarkStart w:id="50" w:name="_Hlk197955243"/>
      <w:r w:rsidRPr="008A3F60">
        <w:t xml:space="preserve">art. 140mc </w:t>
      </w:r>
      <w:bookmarkEnd w:id="50"/>
      <w:r w:rsidRPr="008A3F60">
        <w:t>w brzmieniu:</w:t>
      </w:r>
    </w:p>
    <w:p w14:paraId="24AB7AC0" w14:textId="5478A619" w:rsidR="00FD6135" w:rsidRPr="008A3F60" w:rsidRDefault="00FD6135" w:rsidP="00FD6135">
      <w:pPr>
        <w:pStyle w:val="ZARTzmartartykuempunktem"/>
      </w:pPr>
      <w:r w:rsidRPr="008A3F60">
        <w:t>„Art.</w:t>
      </w:r>
      <w:r w:rsidR="00AC3D3D">
        <w:t> </w:t>
      </w:r>
      <w:r w:rsidRPr="008A3F60">
        <w:t>140mc.</w:t>
      </w:r>
      <w:r w:rsidR="00AC3D3D">
        <w:t> </w:t>
      </w:r>
      <w:r w:rsidRPr="008A3F60">
        <w:t>1.</w:t>
      </w:r>
      <w:r w:rsidR="00AC3D3D">
        <w:t> </w:t>
      </w:r>
      <w:r w:rsidRPr="008A3F60">
        <w:t>Kto prowadzi prace badawcze nad pojazdem zautomatyzowanym albo pojazdem w pełni zautomatyzowanym bez wymaganego zezwolenia lub z</w:t>
      </w:r>
      <w:r w:rsidR="006D7B90">
        <w:t> </w:t>
      </w:r>
      <w:r w:rsidRPr="008A3F60">
        <w:t>naruszeniem warunków określonych w zezwoleniu</w:t>
      </w:r>
      <w:r w:rsidR="00DA5577">
        <w:t>,</w:t>
      </w:r>
      <w:r w:rsidRPr="008A3F60">
        <w:t xml:space="preserve"> podlega karze pieniężnej.</w:t>
      </w:r>
    </w:p>
    <w:p w14:paraId="6190D69D" w14:textId="3388F4EF" w:rsidR="00FD6135" w:rsidRPr="008A3F60" w:rsidRDefault="00FD6135" w:rsidP="00110DB4">
      <w:pPr>
        <w:pStyle w:val="ZUSTzmustartykuempunktem"/>
      </w:pPr>
      <w:r w:rsidRPr="008A3F60">
        <w:t>2.</w:t>
      </w:r>
      <w:r w:rsidR="00AC3D3D">
        <w:t> </w:t>
      </w:r>
      <w:r w:rsidRPr="008A3F60">
        <w:t>Karę pieniężną, o której mowa w ust. 1, ustala się w wysokości:</w:t>
      </w:r>
    </w:p>
    <w:p w14:paraId="0C862E17" w14:textId="77777777" w:rsidR="00FD6135" w:rsidRPr="008A3F60" w:rsidRDefault="00FD6135" w:rsidP="00FD6135">
      <w:pPr>
        <w:pStyle w:val="ZPKTzmpktartykuempunktem"/>
      </w:pPr>
      <w:r w:rsidRPr="008A3F60">
        <w:t>1)</w:t>
      </w:r>
      <w:r w:rsidRPr="008A3F60">
        <w:tab/>
        <w:t>od 200 000 zł do 450 000 zł – za brak zezwolenia, o którym mowa w art. 65l ust. 1,</w:t>
      </w:r>
    </w:p>
    <w:p w14:paraId="12A2CECC" w14:textId="28294539" w:rsidR="00FD6135" w:rsidRPr="008A3F60" w:rsidRDefault="00FD6135" w:rsidP="00FD6135">
      <w:pPr>
        <w:pStyle w:val="ZPKTzmpktartykuempunktem"/>
      </w:pPr>
      <w:r w:rsidRPr="008A3F60">
        <w:t>2)</w:t>
      </w:r>
      <w:r w:rsidRPr="008A3F60">
        <w:tab/>
        <w:t>od 50 000 zł do 200 000 zł – za naruszenie warunków określonych w zezwoleniu, o</w:t>
      </w:r>
      <w:r w:rsidR="00DA0170">
        <w:t> </w:t>
      </w:r>
      <w:r w:rsidRPr="008A3F60">
        <w:t>którym mowa w art. 65l ust. 1</w:t>
      </w:r>
    </w:p>
    <w:p w14:paraId="0AE4228F" w14:textId="77777777" w:rsidR="00FD6135" w:rsidRPr="008A3F60" w:rsidRDefault="00FD6135" w:rsidP="00FD6135">
      <w:pPr>
        <w:pStyle w:val="ZCZWSPPKTzmczciwsppktartykuempunktem"/>
      </w:pPr>
      <w:r w:rsidRPr="008A3F60">
        <w:t>– uwzględniając okoliczności, zakres oraz uprzednie naruszenie przepisów ustawy.</w:t>
      </w:r>
    </w:p>
    <w:p w14:paraId="6D0E6F22" w14:textId="525171B9" w:rsidR="00FD6135" w:rsidRPr="008A3F60" w:rsidRDefault="00FD6135" w:rsidP="00110DB4">
      <w:pPr>
        <w:pStyle w:val="ZUSTzmustartykuempunktem"/>
      </w:pPr>
      <w:r w:rsidRPr="008A3F60">
        <w:t>3.</w:t>
      </w:r>
      <w:r w:rsidR="00AC3D3D">
        <w:t> </w:t>
      </w:r>
      <w:r w:rsidRPr="008A3F60">
        <w:t>Kary pieniężne, w sprawach określonych w ust. 1, są nakładane w drodze decyzji administracyjnej.</w:t>
      </w:r>
    </w:p>
    <w:p w14:paraId="5DCA6B7A" w14:textId="1984B421" w:rsidR="00FD6135" w:rsidRPr="008A3F60" w:rsidRDefault="00FD6135" w:rsidP="00FD6135">
      <w:pPr>
        <w:pStyle w:val="ZUSTzmustartykuempunktem"/>
      </w:pPr>
      <w:r w:rsidRPr="008A3F60">
        <w:t>4.</w:t>
      </w:r>
      <w:r w:rsidR="00AC3D3D">
        <w:t> </w:t>
      </w:r>
      <w:r w:rsidRPr="008A3F60">
        <w:t>Karę pieniężną, o której mowa w ust. 1, nakłada:</w:t>
      </w:r>
    </w:p>
    <w:p w14:paraId="398A188A" w14:textId="77777777" w:rsidR="00FD6135" w:rsidRPr="008A3F60" w:rsidRDefault="00FD6135" w:rsidP="00FD6135">
      <w:pPr>
        <w:pStyle w:val="ZPKTzmpktartykuempunktem"/>
      </w:pPr>
      <w:r w:rsidRPr="008A3F60">
        <w:t>1)</w:t>
      </w:r>
      <w:r w:rsidRPr="008A3F60">
        <w:tab/>
        <w:t>wojewódzki inspektor transportu drogowego, właściwy ze względu na m</w:t>
      </w:r>
      <w:r>
        <w:t>iejsce przeprowadzanej kontroli;</w:t>
      </w:r>
    </w:p>
    <w:p w14:paraId="01DC2B39" w14:textId="12FF1B60" w:rsidR="00FD6135" w:rsidRPr="008A3F60" w:rsidRDefault="00FD6135" w:rsidP="00FD6135">
      <w:pPr>
        <w:pStyle w:val="ZPKTzmpktartykuempunktem"/>
      </w:pPr>
      <w:r w:rsidRPr="008A3F60">
        <w:t>2)</w:t>
      </w:r>
      <w:r w:rsidRPr="008A3F60">
        <w:tab/>
        <w:t>wojewódzki inspektor transportu drogowego, na wniosek Krajowego Koordynatora Prac Badawczych, po przeprowadzeniu kontroli, o której mowa w art. 65m ust. 3 pkt</w:t>
      </w:r>
      <w:r w:rsidR="00DA0170">
        <w:t> </w:t>
      </w:r>
      <w:r w:rsidRPr="008A3F60">
        <w:t>1, właściwy ze względu na miejsce roz</w:t>
      </w:r>
      <w:r>
        <w:t>poczęcia tej kontroli;</w:t>
      </w:r>
    </w:p>
    <w:p w14:paraId="7672C8F3" w14:textId="77777777" w:rsidR="00FD6135" w:rsidRPr="008A3F60" w:rsidRDefault="00FD6135" w:rsidP="00FD6135">
      <w:pPr>
        <w:pStyle w:val="ZPKTzmpktartykuempunktem"/>
      </w:pPr>
      <w:r w:rsidRPr="008A3F60">
        <w:t>3)</w:t>
      </w:r>
      <w:r w:rsidRPr="008A3F60">
        <w:tab/>
        <w:t xml:space="preserve">Komendant Wojewódzki Policji lub Komendant Oddziału Straży Granicznej, którego pracownicy lub funkcjonariusze stwierdzili naruszenie, właściwy ze względu na miejsce kontroli. </w:t>
      </w:r>
    </w:p>
    <w:p w14:paraId="2C9408AB" w14:textId="5FC9ECFE" w:rsidR="00FD6135" w:rsidRPr="008A3F60" w:rsidRDefault="00FD6135" w:rsidP="00FD6135">
      <w:pPr>
        <w:pStyle w:val="ZUSTzmustartykuempunktem"/>
      </w:pPr>
      <w:r w:rsidRPr="008A3F60">
        <w:t>5.</w:t>
      </w:r>
      <w:r w:rsidR="00AC3D3D">
        <w:t> </w:t>
      </w:r>
      <w:r w:rsidRPr="008A3F60">
        <w:t>Karę pieniężną, o której mowa w ust. 1, nakłada się na organizatora prac badawczych.</w:t>
      </w:r>
    </w:p>
    <w:p w14:paraId="461D5260" w14:textId="6095B22D" w:rsidR="00FD6135" w:rsidRPr="008A3F60" w:rsidRDefault="00FD6135" w:rsidP="00FD6135">
      <w:pPr>
        <w:pStyle w:val="ZUSTzmustartykuempunktem"/>
      </w:pPr>
      <w:r w:rsidRPr="008A3F60">
        <w:t>6.</w:t>
      </w:r>
      <w:r w:rsidR="00AC3D3D">
        <w:t> </w:t>
      </w:r>
      <w:r w:rsidRPr="008A3F60">
        <w:t xml:space="preserve">Organem wyższego stopnia w rozumieniu Kodeksu postępowania administracyjnego w sprawach, o których mowa w ust. 1 i 2, jest odpowiednio Główny </w:t>
      </w:r>
      <w:r w:rsidRPr="008A3F60">
        <w:lastRenderedPageBreak/>
        <w:t xml:space="preserve">Inspektor Transportu Drogowego, Komendant Główny Policji, Komendant Główny Straży Granicznej. </w:t>
      </w:r>
    </w:p>
    <w:p w14:paraId="6DEE06F0" w14:textId="69E14362" w:rsidR="00FD6135" w:rsidRPr="008A3F60" w:rsidRDefault="00FD6135" w:rsidP="00FD6135">
      <w:pPr>
        <w:pStyle w:val="ZUSTzmustartykuempunktem"/>
      </w:pPr>
      <w:r w:rsidRPr="008A3F60">
        <w:t>7.</w:t>
      </w:r>
      <w:r w:rsidR="00AC3D3D">
        <w:t> </w:t>
      </w:r>
      <w:r w:rsidRPr="008A3F60">
        <w:t>Środki z tytułu kar pieniężnych, o których mowa w ust. 3, są gromadzone na wyodrębnionym rachunku bankowym właściwego:</w:t>
      </w:r>
    </w:p>
    <w:p w14:paraId="5F8D0BC3" w14:textId="3EB1F17B" w:rsidR="00FD6135" w:rsidRPr="008A3F60" w:rsidRDefault="00FD6135" w:rsidP="00FD6135">
      <w:pPr>
        <w:pStyle w:val="ZPKTzmpktartykuempunktem"/>
      </w:pPr>
      <w:r w:rsidRPr="008A3F60">
        <w:t>1)</w:t>
      </w:r>
      <w:r w:rsidRPr="008A3F60">
        <w:tab/>
        <w:t>wojewódzkiego inspektoratu transportu drogowego i są przekazywane w terminie pierwszych 2 dni roboczych po upływie tygodnia, w którym wpłynęły, do Funduszu rozwoju przewozów autobusowych o charakterze użyteczności publicznej, o którym mowa w ustawie z dnia 16 maja 2019 r. o Funduszu rozwoju przewozów autobusowych o char</w:t>
      </w:r>
      <w:r>
        <w:t>akterze użyteczności publicznej;</w:t>
      </w:r>
    </w:p>
    <w:p w14:paraId="41092B4E" w14:textId="02E53AF1" w:rsidR="00FD6135" w:rsidRPr="008A3F60" w:rsidRDefault="00FD6135" w:rsidP="00FD6135">
      <w:pPr>
        <w:pStyle w:val="ZPKTzmpktartykuempunktem"/>
      </w:pPr>
      <w:r w:rsidRPr="008A3F60">
        <w:t>2)</w:t>
      </w:r>
      <w:r w:rsidRPr="008A3F60">
        <w:tab/>
        <w:t>komendy wojewódzkiej Policji lub oddziału Straży Granicznej i s</w:t>
      </w:r>
      <w:r>
        <w:t>tanowią dochód budżetu państwa.</w:t>
      </w:r>
      <w:r w:rsidRPr="008A3F60">
        <w:t>”.</w:t>
      </w:r>
    </w:p>
    <w:p w14:paraId="17CF25A8" w14:textId="01E2FB0B" w:rsidR="00FD6135" w:rsidRPr="008A3F60" w:rsidRDefault="00FD6135" w:rsidP="00FD6135">
      <w:pPr>
        <w:pStyle w:val="ARTartustawynprozporzdzenia"/>
      </w:pPr>
      <w:r w:rsidRPr="008A3F60">
        <w:rPr>
          <w:rStyle w:val="Ppogrubienie"/>
        </w:rPr>
        <w:t>Art. 2.</w:t>
      </w:r>
      <w:r w:rsidR="00AC3D3D">
        <w:t> </w:t>
      </w:r>
      <w:r w:rsidRPr="008A3F60">
        <w:t xml:space="preserve">W </w:t>
      </w:r>
      <w:bookmarkStart w:id="51" w:name="_Hlk200027151"/>
      <w:r w:rsidRPr="008A3F60">
        <w:t xml:space="preserve">ustawie z dnia 22 maja 2003 r. o ubezpieczeniach obowiązkowych, Ubezpieczeniowym Funduszu Gwarancyjnym i Polskim Biurze Ubezpieczycieli Komunikacyjnych (Dz. U. z 2025 r. poz. 367) </w:t>
      </w:r>
      <w:bookmarkEnd w:id="51"/>
      <w:r w:rsidRPr="008A3F60">
        <w:t>wprowadza się następujące zmiany:</w:t>
      </w:r>
    </w:p>
    <w:p w14:paraId="00E45B1A" w14:textId="77777777" w:rsidR="00FD6135" w:rsidRPr="008A3F60" w:rsidRDefault="00FD6135" w:rsidP="00FD6135">
      <w:pPr>
        <w:pStyle w:val="PKTpunkt"/>
      </w:pPr>
      <w:r w:rsidRPr="008A3F60">
        <w:t>1)</w:t>
      </w:r>
      <w:r w:rsidRPr="008A3F60">
        <w:tab/>
        <w:t>w art. 2 w ust. 1 po pkt 10a dodaje się pkt 10aa i 10ab w brzmieniu:</w:t>
      </w:r>
    </w:p>
    <w:p w14:paraId="5387A958" w14:textId="7BC592CF" w:rsidR="00FD6135" w:rsidRPr="008A3F60" w:rsidRDefault="00FD6135" w:rsidP="00FD6135">
      <w:pPr>
        <w:pStyle w:val="ZPKTzmpktartykuempunktem"/>
      </w:pPr>
      <w:r w:rsidRPr="008A3F60">
        <w:t>„10aa)</w:t>
      </w:r>
      <w:r w:rsidRPr="008A3F60">
        <w:tab/>
        <w:t>pojazd zautomatyzowany– pojazd w rozumieniu art. 2 pkt 88 ustawy – Prawo o</w:t>
      </w:r>
      <w:r w:rsidR="00DA0170">
        <w:t> </w:t>
      </w:r>
      <w:r w:rsidRPr="008A3F60">
        <w:t>ruchu drogowym;</w:t>
      </w:r>
    </w:p>
    <w:p w14:paraId="167877F4" w14:textId="77777777" w:rsidR="00FD6135" w:rsidRPr="008A3F60" w:rsidRDefault="00FD6135" w:rsidP="00FD6135">
      <w:pPr>
        <w:pStyle w:val="ZPKTzmpktartykuempunktem"/>
      </w:pPr>
      <w:r w:rsidRPr="008A3F60">
        <w:t>10ab)</w:t>
      </w:r>
      <w:r w:rsidRPr="008A3F60">
        <w:tab/>
        <w:t>pojazd w pełni zautomatyzowany – pojazd w rozumieniu, o którym mowa w art. 2 pkt 89 ustawy – Prawo o ruchu drogowym;”;</w:t>
      </w:r>
    </w:p>
    <w:p w14:paraId="269E888F" w14:textId="659E09C8" w:rsidR="00FD6135" w:rsidRPr="008A3F60" w:rsidRDefault="00FD6135" w:rsidP="00FD6135">
      <w:pPr>
        <w:pStyle w:val="PKTpunkt"/>
      </w:pPr>
      <w:r w:rsidRPr="008A3F60">
        <w:t>2)</w:t>
      </w:r>
      <w:r w:rsidRPr="008A3F60">
        <w:tab/>
        <w:t>w art. 23 po ust. 2 dodaje się ust. 2a w brzmieniu:</w:t>
      </w:r>
    </w:p>
    <w:p w14:paraId="2AE9A347" w14:textId="7AEA34DD" w:rsidR="00FD6135" w:rsidRPr="008A3F60" w:rsidRDefault="00FD6135" w:rsidP="00FD6135">
      <w:pPr>
        <w:pStyle w:val="ZUSTzmustartykuempunktem"/>
      </w:pPr>
      <w:r w:rsidRPr="008A3F60">
        <w:t>„2a. Z zastrzeżeniem wyjątków przewidzianych poniżej, przepisy dotyczące obowiązkowego ubezpieczenia OC posiadaczy pojazdów mechanicznych stosuje się także do organizatora prac badawczych w rozumieniu art. 2 pkt 90 ustawy – Prawo o</w:t>
      </w:r>
      <w:r w:rsidR="00DA0170">
        <w:t> </w:t>
      </w:r>
      <w:r w:rsidRPr="008A3F60">
        <w:t>ruchu drogowym oraz osoby, o której mowa w art. 65n ust. 1 pkt 7 lit. a ustawy – Prawo o ruchu drogowym, która ma kontrolę lub w każdej chwili może przejąć kontrolę nad ruchem pojazdu do jazd testowych, będącego pojazdem zautomatyzowanym lub pojazdem w pełni zautomatyzowanym, wykorzystywanym do prac badawczych, od chwili wprowadzenia tego pojazdu do ruchu.”;</w:t>
      </w:r>
    </w:p>
    <w:p w14:paraId="60299FA7" w14:textId="77777777" w:rsidR="00FD6135" w:rsidRPr="008A3F60" w:rsidRDefault="00FD6135" w:rsidP="00FD6135">
      <w:pPr>
        <w:pStyle w:val="PKTpunkt"/>
      </w:pPr>
      <w:r w:rsidRPr="008A3F60">
        <w:t>3)</w:t>
      </w:r>
      <w:r w:rsidRPr="008A3F60">
        <w:tab/>
        <w:t>w art. 27 w ust. 1 w pkt 6 kropkę zastępuje się średnikiem i dodaje się pkt 7 w brzmieniu:</w:t>
      </w:r>
    </w:p>
    <w:p w14:paraId="37DEA0BC" w14:textId="77777777" w:rsidR="00FD6135" w:rsidRPr="008A3F60" w:rsidRDefault="00FD6135" w:rsidP="00FD6135">
      <w:pPr>
        <w:pStyle w:val="ZPKTzmpktartykuempunktem"/>
      </w:pPr>
      <w:r w:rsidRPr="008A3F60">
        <w:t>„</w:t>
      </w:r>
      <w:bookmarkStart w:id="52" w:name="_Hlk198290669"/>
      <w:r w:rsidRPr="008A3F60">
        <w:t>7)</w:t>
      </w:r>
      <w:r w:rsidRPr="008A3F60">
        <w:tab/>
        <w:t>pojazdem zautomatyzowanym lub pojazdem w pełni zautomatyzowanym</w:t>
      </w:r>
      <w:bookmarkEnd w:id="52"/>
      <w:r w:rsidRPr="008A3F60">
        <w:t>;”;</w:t>
      </w:r>
    </w:p>
    <w:p w14:paraId="72C928AE" w14:textId="77777777" w:rsidR="00FD6135" w:rsidRPr="008A3F60" w:rsidRDefault="00FD6135" w:rsidP="00FD6135">
      <w:pPr>
        <w:pStyle w:val="PKTpunkt"/>
      </w:pPr>
      <w:r w:rsidRPr="008A3F60">
        <w:t>4)</w:t>
      </w:r>
      <w:r w:rsidRPr="008A3F60">
        <w:tab/>
        <w:t>w art. 27:</w:t>
      </w:r>
    </w:p>
    <w:p w14:paraId="2A2A99FE" w14:textId="77777777" w:rsidR="00FD6135" w:rsidRPr="008A3F60" w:rsidRDefault="00FD6135" w:rsidP="00FD6135">
      <w:pPr>
        <w:pStyle w:val="LITlitera"/>
      </w:pPr>
      <w:r w:rsidRPr="008A3F60">
        <w:t>a)</w:t>
      </w:r>
      <w:r w:rsidRPr="008A3F60">
        <w:tab/>
        <w:t>ust. 7 otrzymuje brzmienie:</w:t>
      </w:r>
    </w:p>
    <w:p w14:paraId="3F6265A3" w14:textId="77777777" w:rsidR="00FD6135" w:rsidRPr="008A3F60" w:rsidRDefault="00FD6135" w:rsidP="00110DB4">
      <w:pPr>
        <w:pStyle w:val="ZLITUSTzmustliter"/>
      </w:pPr>
      <w:r w:rsidRPr="008A3F60">
        <w:lastRenderedPageBreak/>
        <w:t>„7. Umowę ubezpieczenia krótkoterminowego może zawrzeć podmiot uprawniony, o którym mowa w art. 80s ust. 2 ustawy – Prawo o ruchu drogowym, na okres ważności profesjonalnego dowodu rejestracyjnego, nie krótszy jednak niż 30 dni, w odniesieniu do pojazdów do jazd testowych, będącego pojazdem zautomatyzowanym lub pojazdem w pełni zautomatyzowanym, wykorzystywanym do prac badawczych.”;</w:t>
      </w:r>
    </w:p>
    <w:p w14:paraId="3CE1F92E" w14:textId="77777777" w:rsidR="00FD6135" w:rsidRPr="008A3F60" w:rsidRDefault="00FD6135" w:rsidP="00FD6135">
      <w:pPr>
        <w:pStyle w:val="LITlitera"/>
      </w:pPr>
      <w:r w:rsidRPr="008A3F60">
        <w:t>b)</w:t>
      </w:r>
      <w:r w:rsidRPr="008A3F60">
        <w:tab/>
        <w:t>dodaje się ust. 8 w brzmieniu:</w:t>
      </w:r>
    </w:p>
    <w:p w14:paraId="442120D1" w14:textId="7DA8784E" w:rsidR="00FD6135" w:rsidRPr="008A3F60" w:rsidRDefault="00FD6135" w:rsidP="00110DB4">
      <w:pPr>
        <w:pStyle w:val="ZLITUSTzmustliter"/>
      </w:pPr>
      <w:r w:rsidRPr="008A3F60">
        <w:t>„8.</w:t>
      </w:r>
      <w:r w:rsidR="00AC3D3D">
        <w:t> </w:t>
      </w:r>
      <w:r w:rsidRPr="008A3F60">
        <w:t>Umowę ubezpieczenia krótkoterminowego może zawrzeć posiadacz pojazdu zautomatyzowanego lub pojazdu w pełni zautomatyzowanego, wykorzystywanego do prac badawczych, lub organizator prac badawczych w</w:t>
      </w:r>
      <w:r w:rsidR="00DA0170">
        <w:t> </w:t>
      </w:r>
      <w:r w:rsidRPr="008A3F60">
        <w:t>rozumieniu art. 2 pkt 90 ustawy – Prawo o ruchu drogowym, na okres prowadzenia prac badawczych.”;</w:t>
      </w:r>
    </w:p>
    <w:p w14:paraId="45F4DA3A" w14:textId="77777777" w:rsidR="00FD6135" w:rsidRPr="008A3F60" w:rsidRDefault="00FD6135" w:rsidP="00FD6135">
      <w:pPr>
        <w:pStyle w:val="PKTpunkt"/>
      </w:pPr>
      <w:r w:rsidRPr="008A3F60">
        <w:t>5)</w:t>
      </w:r>
      <w:r w:rsidRPr="008A3F60">
        <w:tab/>
        <w:t>w art. 29 w ust. 1 pkt 1a otrzymuje brzmienie:</w:t>
      </w:r>
    </w:p>
    <w:p w14:paraId="5D64B6EA" w14:textId="4DCC4ECE" w:rsidR="00FD6135" w:rsidRPr="008A3F60" w:rsidRDefault="00FD6135" w:rsidP="00FD6135">
      <w:pPr>
        <w:pStyle w:val="ZPKTzmpktartykuempunktem"/>
      </w:pPr>
      <w:r w:rsidRPr="008A3F60">
        <w:t>„1a)</w:t>
      </w:r>
      <w:r w:rsidR="00AC3D3D">
        <w:tab/>
      </w:r>
      <w:r w:rsidRPr="008A3F60">
        <w:t>najpóźniej w dniu wypełnienia przez podmiot uprawniony, o którym mowa w</w:t>
      </w:r>
      <w:r w:rsidR="00DA0170">
        <w:t> </w:t>
      </w:r>
      <w:r w:rsidRPr="008A3F60">
        <w:t>art.</w:t>
      </w:r>
      <w:r w:rsidR="00DA0170">
        <w:t> </w:t>
      </w:r>
      <w:r w:rsidRPr="008A3F60">
        <w:t>80s ust. 2 ustawy – Prawo o ruchu drogowym, blankietu profesjonalnego dowodu rejestracyjnego, ale nie później niż z chwilą wprowadzenia pojazdu do ruchu, w odniesieniu do pojazdów będących pojazdami zautomatyzowanymi lub pojazdami w pełni zautomatyzowanymi, wykorzystywanym</w:t>
      </w:r>
      <w:r w:rsidR="00BB6A57">
        <w:t>i</w:t>
      </w:r>
      <w:r w:rsidRPr="008A3F60">
        <w:t xml:space="preserve"> do prac badawczych;”;</w:t>
      </w:r>
    </w:p>
    <w:p w14:paraId="7BCA12A9" w14:textId="31F80563" w:rsidR="00FD6135" w:rsidRPr="008A3F60" w:rsidRDefault="00FD6135" w:rsidP="00FD6135">
      <w:pPr>
        <w:pStyle w:val="PKTpunkt"/>
      </w:pPr>
      <w:r w:rsidRPr="008A3F60">
        <w:t>6)</w:t>
      </w:r>
      <w:r w:rsidRPr="008A3F60">
        <w:tab/>
        <w:t>w art. 32 ust. 6 otrzymuje brzmienie:</w:t>
      </w:r>
    </w:p>
    <w:p w14:paraId="123ACD91" w14:textId="6CE6E59B" w:rsidR="00FD6135" w:rsidRPr="008A3F60" w:rsidRDefault="00FD6135" w:rsidP="00FD6135">
      <w:pPr>
        <w:pStyle w:val="ZUSTzmustartykuempunktem"/>
      </w:pPr>
      <w:r w:rsidRPr="008A3F60">
        <w:t>„6. Przepisów ust. 1–4 nie stosuje się do umowy ubezpieczenia OC posiadaczy pojazdów mechanicznych zawieranej w odniesieniu do pojazdów będących pojazdami zautomatyzowanymi lub pojazdami w pełni zautomatyzowanymi, wykorzystywanymi do prac badawczych, z wyłączeniem przypadku</w:t>
      </w:r>
      <w:r w:rsidR="00901AB3">
        <w:t>,</w:t>
      </w:r>
      <w:r w:rsidRPr="008A3F60">
        <w:t xml:space="preserve"> gdy przeniesienie prawa własności tego pojazdu nie jest następstwem jego sprzedaży.”; </w:t>
      </w:r>
    </w:p>
    <w:p w14:paraId="74ECE400" w14:textId="77777777" w:rsidR="00FD6135" w:rsidRPr="008A3F60" w:rsidRDefault="00FD6135" w:rsidP="00FD6135">
      <w:pPr>
        <w:pStyle w:val="PKTpunkt"/>
      </w:pPr>
      <w:r w:rsidRPr="008A3F60">
        <w:t>7)</w:t>
      </w:r>
      <w:r w:rsidRPr="008A3F60">
        <w:tab/>
        <w:t>w art. 33 w pkt 11 kropkę zastępuje się średnikiem i dodaje się pkt 12 w brzmieniu:</w:t>
      </w:r>
    </w:p>
    <w:p w14:paraId="3EF3DA46" w14:textId="12F3648F" w:rsidR="00FD6135" w:rsidRPr="008A3F60" w:rsidRDefault="00FD6135" w:rsidP="00FD6135">
      <w:pPr>
        <w:pStyle w:val="ZPKTzmpktartykuempunktem"/>
      </w:pPr>
      <w:r w:rsidRPr="008A3F60">
        <w:t>„12)</w:t>
      </w:r>
      <w:r w:rsidRPr="008A3F60">
        <w:tab/>
        <w:t>w przypadku pojazdów zautomatyzowanych lub pojazdów w pełni zautomatyzowanych, wykorzystywanych do prac badawczych, z dniem odmowy wydania lub cofnięcia zezwolenia, o którym mowa w art. 65l ust. 1 ustawy – Prawo o ruchu drogowym, jeżeli ubezpieczającym jest organizator prac badawczych w</w:t>
      </w:r>
      <w:r w:rsidR="00DA0170">
        <w:t> </w:t>
      </w:r>
      <w:r w:rsidRPr="008A3F60">
        <w:t>rozumieniu art. 2 pkt 90 ustawy – Prawo o ruchu drogowym”;</w:t>
      </w:r>
    </w:p>
    <w:p w14:paraId="2C097617" w14:textId="1E658144" w:rsidR="00FD6135" w:rsidRPr="008A3F60" w:rsidRDefault="00FD6135" w:rsidP="00FD6135">
      <w:pPr>
        <w:pStyle w:val="PKTpunkt"/>
      </w:pPr>
      <w:r w:rsidRPr="008A3F60">
        <w:t>8)</w:t>
      </w:r>
      <w:r w:rsidRPr="008A3F60">
        <w:tab/>
        <w:t xml:space="preserve">art. 33a otrzymuje brzmienie: </w:t>
      </w:r>
    </w:p>
    <w:p w14:paraId="02040EDA" w14:textId="371CD3D6" w:rsidR="00FD6135" w:rsidRPr="008A3F60" w:rsidRDefault="00FD6135" w:rsidP="00FD6135">
      <w:pPr>
        <w:pStyle w:val="ZARTzmartartykuempunktem"/>
      </w:pPr>
      <w:r w:rsidRPr="008A3F60">
        <w:t>„Art.</w:t>
      </w:r>
      <w:r>
        <w:t xml:space="preserve"> </w:t>
      </w:r>
      <w:r w:rsidRPr="008A3F60">
        <w:t xml:space="preserve">33a. Przepisów art. 33 pkt 2–4 nie stosuje się do umowy ubezpieczenia OC posiadaczy pojazdów mechanicznych zawieranej przez podmiot uprawniony, o którym </w:t>
      </w:r>
      <w:r w:rsidRPr="008A3F60">
        <w:lastRenderedPageBreak/>
        <w:t>mowa w art. 80s ust. 2 ustawy – Prawo o ruchu drogowym, w odniesieniu do pojazdów do jazd testowych oraz w przypadku pojazdów zautomatyzowanych lub pojazdów w pełni zautomatyzowanych – do umowy ubezpieczenia OC posiadaczy pojazdów mechanicznych zawieranej przez organizatora prac badawczych w rozumieniu art. 2 pkt</w:t>
      </w:r>
      <w:r w:rsidR="00DA0170">
        <w:t> </w:t>
      </w:r>
      <w:r w:rsidRPr="008A3F60">
        <w:t>90 ustawy – Prawo o ruchu drogowym, na okres prac badawczych.”;</w:t>
      </w:r>
    </w:p>
    <w:p w14:paraId="70BA610A" w14:textId="77777777" w:rsidR="00FD6135" w:rsidRPr="008A3F60" w:rsidRDefault="00FD6135" w:rsidP="00FD6135">
      <w:pPr>
        <w:pStyle w:val="PKTpunkt"/>
      </w:pPr>
      <w:r w:rsidRPr="008A3F60">
        <w:t>9)</w:t>
      </w:r>
      <w:r w:rsidRPr="008A3F60">
        <w:tab/>
        <w:t xml:space="preserve">w art. 35 dotychczasową treść oznacza się jako ust. 1 i dodaje się ust. 2 w brzmieniu: </w:t>
      </w:r>
    </w:p>
    <w:p w14:paraId="39299E0B" w14:textId="76CCF3FC" w:rsidR="00FD6135" w:rsidRPr="008A3F60" w:rsidRDefault="00FD6135" w:rsidP="00110DB4">
      <w:pPr>
        <w:pStyle w:val="ZUSTzmustartykuempunktem"/>
      </w:pPr>
      <w:r w:rsidRPr="008A3F60">
        <w:t>„2.</w:t>
      </w:r>
      <w:r w:rsidR="00AC3D3D">
        <w:t> </w:t>
      </w:r>
      <w:r w:rsidRPr="008A3F60">
        <w:t>Ubezpieczeniem OC posiadaczy pojazdów mechanicznych jest także objęta odpowiedzialność cywilna osoby, o której mowa w art. 65n ust. 1 pkt 7 lit. a ustawy – Prawo o ruchu drogowym, która ma kontrolę nad ruchem takiego pojazdu i która</w:t>
      </w:r>
      <w:r w:rsidR="00DA0170">
        <w:t>,</w:t>
      </w:r>
      <w:r w:rsidRPr="008A3F60">
        <w:t xml:space="preserve"> sprawując taką kontrolę w okresie trwania odpowiedzialności ubezpieczeniowej, wyrządziła szkodę w związku z ruchem tego pojazdu.”;</w:t>
      </w:r>
    </w:p>
    <w:p w14:paraId="0CA0DBA6" w14:textId="2FB90222" w:rsidR="00FD6135" w:rsidRPr="008A3F60" w:rsidRDefault="00FD6135" w:rsidP="00FD6135">
      <w:pPr>
        <w:pStyle w:val="PKTpunkt"/>
      </w:pPr>
      <w:r w:rsidRPr="008A3F60">
        <w:t>10)</w:t>
      </w:r>
      <w:r w:rsidRPr="008A3F60">
        <w:tab/>
        <w:t xml:space="preserve">w art. 41 </w:t>
      </w:r>
      <w:r w:rsidR="00DA0170">
        <w:t xml:space="preserve">w </w:t>
      </w:r>
      <w:r w:rsidRPr="008A3F60">
        <w:t>ust. 1 w pkt 8 kropkę zastępuje się średnikiem i dodaje się pkt 9 w brzmieniu:</w:t>
      </w:r>
    </w:p>
    <w:p w14:paraId="12172601" w14:textId="6793A84B" w:rsidR="00FD6135" w:rsidRPr="008A3F60" w:rsidRDefault="00FD6135" w:rsidP="00FD6135">
      <w:pPr>
        <w:pStyle w:val="ZPKTzmpktartykuempunktem"/>
      </w:pPr>
      <w:r w:rsidRPr="008A3F60">
        <w:t>„9)</w:t>
      </w:r>
      <w:r w:rsidRPr="008A3F60">
        <w:tab/>
        <w:t>w przypadku pojazdów zautomatyzowanych lub pojazdów w pełni zautomatyzowanych, wykorzystywanych do prac badawczych, rozwiązania umowy w związku z doręczeniem organizatorowi prac badawczych w rozumieniu art. 2 pkt</w:t>
      </w:r>
      <w:r w:rsidR="00A40BA5">
        <w:t> </w:t>
      </w:r>
      <w:r w:rsidRPr="008A3F60">
        <w:t>90 ustawy – Prawo o ruchu drogowym decyzji w przedmiocie odmowy wydania lub cofnięcia zezwolenia, o którym mowa w art. 65l ust. 1 ustawy – Prawo o ruchu drogowym, jeżeli ubezpieczającym jest organizator prac badawczych w rozumieniu art. 2 pkt 90 ustawy – Prawo o ruchu drogowym.”.</w:t>
      </w:r>
    </w:p>
    <w:p w14:paraId="1D19BEC5" w14:textId="36286A08" w:rsidR="00FD6135" w:rsidRPr="008A3F60" w:rsidRDefault="00FD6135" w:rsidP="00FD6135">
      <w:pPr>
        <w:pStyle w:val="ARTartustawynprozporzdzenia"/>
      </w:pPr>
      <w:r w:rsidRPr="008A3F60">
        <w:rPr>
          <w:rStyle w:val="Ppogrubienie"/>
        </w:rPr>
        <w:t>Art. 3.</w:t>
      </w:r>
      <w:bookmarkStart w:id="53" w:name="_Hlk197956203"/>
      <w:r w:rsidR="00AC3D3D">
        <w:rPr>
          <w:rStyle w:val="Ppogrubienie"/>
        </w:rPr>
        <w:t> </w:t>
      </w:r>
      <w:r w:rsidRPr="008A3F60">
        <w:t>1.</w:t>
      </w:r>
      <w:r w:rsidR="00AC3D3D">
        <w:t> </w:t>
      </w:r>
      <w:r w:rsidRPr="008A3F60">
        <w:t>Zezwolenia wydane na podstawie dotychczasowych przepisów art. 65l ustawy z dnia 20 czerwca 1997 r. – Prawo o ruchu drogowym zachowują ważność przez okres, na jaki zostały wydane.</w:t>
      </w:r>
    </w:p>
    <w:p w14:paraId="7FB84D33" w14:textId="47789603" w:rsidR="00FD6135" w:rsidRPr="008A3F60" w:rsidRDefault="00FD6135" w:rsidP="00FD6135">
      <w:pPr>
        <w:pStyle w:val="USTustnpkodeksu"/>
      </w:pPr>
      <w:r w:rsidRPr="008A3F60">
        <w:t>2.</w:t>
      </w:r>
      <w:r w:rsidR="00AC3D3D">
        <w:t> </w:t>
      </w:r>
      <w:r w:rsidRPr="008A3F60">
        <w:t xml:space="preserve">Do prac badawczych prowadzonych na podstawie zezwoleń, o których mowa w ust. 1, stosuje się przepisy dotychczasowe. </w:t>
      </w:r>
    </w:p>
    <w:p w14:paraId="5C76A239" w14:textId="4664A126" w:rsidR="00FD6135" w:rsidRPr="008A3F60" w:rsidRDefault="00FD6135" w:rsidP="00FD6135">
      <w:pPr>
        <w:pStyle w:val="USTustnpkodeksu"/>
      </w:pPr>
      <w:r w:rsidRPr="008A3F60">
        <w:t>3.</w:t>
      </w:r>
      <w:r w:rsidR="00AC3D3D">
        <w:t> </w:t>
      </w:r>
      <w:r w:rsidRPr="008A3F60">
        <w:t>Do spraw wszczętych i niezakończonych decyzją ostateczną przed dniem wejścia w</w:t>
      </w:r>
      <w:r w:rsidR="00A40BA5">
        <w:t> </w:t>
      </w:r>
      <w:r w:rsidRPr="008A3F60">
        <w:t xml:space="preserve">życie niniejszej ustawy w zakresie wydawania zezwolenia na prowadzenie prac badawczych stosuje się przepisy dotychczasowe. </w:t>
      </w:r>
      <w:bookmarkStart w:id="54" w:name="_Hlk199930828"/>
      <w:bookmarkEnd w:id="53"/>
    </w:p>
    <w:p w14:paraId="4E3A58EC" w14:textId="1D870C3E" w:rsidR="00FD6135" w:rsidRPr="008A3F60" w:rsidRDefault="00FD6135" w:rsidP="00FD6135">
      <w:pPr>
        <w:pStyle w:val="ARTartustawynprozporzdzenia"/>
      </w:pPr>
      <w:r w:rsidRPr="008A3F60">
        <w:rPr>
          <w:rStyle w:val="Ppogrubienie"/>
        </w:rPr>
        <w:t>Art. 4.</w:t>
      </w:r>
      <w:r w:rsidR="00AC3D3D">
        <w:rPr>
          <w:rStyle w:val="Ppogrubienie"/>
        </w:rPr>
        <w:t> </w:t>
      </w:r>
      <w:r w:rsidRPr="008A3F60">
        <w:t>Dotychczasowe przepisy wykonawcze wydane na podstawie art. 80cf ust. 2 ustawy zmienianej w art. 1 zachowują moc do dnia wejścia w życie nowych przepisów wykonawczych wydanych na podstawie art. 80cf ust. 2 ustawy zmienianej w art. 1, jednak nie dłużej niż przez okres 12 miesięcy od dnia wejścia w życie niniejszej ustawy, i mogą być zmieniane.</w:t>
      </w:r>
    </w:p>
    <w:bookmarkEnd w:id="54"/>
    <w:p w14:paraId="0EC69C89" w14:textId="1A51CC91" w:rsidR="00261A16" w:rsidRPr="00737F6A" w:rsidRDefault="00FD6135" w:rsidP="00110DB4">
      <w:pPr>
        <w:pStyle w:val="ARTartustawynprozporzdzenia"/>
      </w:pPr>
      <w:r w:rsidRPr="008A3F60">
        <w:rPr>
          <w:rStyle w:val="Ppogrubienie"/>
        </w:rPr>
        <w:lastRenderedPageBreak/>
        <w:t>Art. 5.</w:t>
      </w:r>
      <w:r w:rsidR="00AC3D3D">
        <w:rPr>
          <w:rStyle w:val="Ppogrubienie"/>
        </w:rPr>
        <w:t> </w:t>
      </w:r>
      <w:r w:rsidRPr="008A3F60">
        <w:t>Ustawa wchodzi w życie po upływie 6 miesięcy o</w:t>
      </w:r>
      <w:r>
        <w:t>d dnia ogłoszenia, z wyjątkiem</w:t>
      </w:r>
      <w:r w:rsidRPr="008A3F60">
        <w:t xml:space="preserve"> art. 1 pkt </w:t>
      </w:r>
      <w:r>
        <w:t>7</w:t>
      </w:r>
      <w:r w:rsidRPr="008A3F60">
        <w:t>, który wchodzi w życie z dniem 5 lipca 2026 r.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D67E6" w14:textId="77777777" w:rsidR="00632F9D" w:rsidRDefault="00632F9D">
      <w:r>
        <w:separator/>
      </w:r>
    </w:p>
  </w:endnote>
  <w:endnote w:type="continuationSeparator" w:id="0">
    <w:p w14:paraId="7C70E745" w14:textId="77777777" w:rsidR="00632F9D" w:rsidRDefault="0063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FEA5D" w14:textId="77777777" w:rsidR="00632F9D" w:rsidRDefault="00632F9D">
      <w:r>
        <w:separator/>
      </w:r>
    </w:p>
  </w:footnote>
  <w:footnote w:type="continuationSeparator" w:id="0">
    <w:p w14:paraId="297CE807" w14:textId="77777777" w:rsidR="00632F9D" w:rsidRDefault="00632F9D">
      <w:r>
        <w:continuationSeparator/>
      </w:r>
    </w:p>
  </w:footnote>
  <w:footnote w:id="1">
    <w:p w14:paraId="654D22C6" w14:textId="56E5B302" w:rsidR="00FD6135" w:rsidRDefault="00FD6135" w:rsidP="00FD613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Zmiany </w:t>
      </w:r>
      <w:r w:rsidRPr="00840FFF">
        <w:t>wym</w:t>
      </w:r>
      <w:r>
        <w:t>ienionego rozporządzenia zostały</w:t>
      </w:r>
      <w:r w:rsidRPr="00840FFF">
        <w:t xml:space="preserve"> ogłoszon</w:t>
      </w:r>
      <w:r>
        <w:t>e</w:t>
      </w:r>
      <w:r w:rsidRPr="00840FFF">
        <w:t xml:space="preserve"> w Dz. Urz. UE L</w:t>
      </w:r>
      <w:r>
        <w:t xml:space="preserve"> 272 z </w:t>
      </w:r>
      <w:r w:rsidRPr="00C62F71">
        <w:t>30.</w:t>
      </w:r>
      <w:r>
        <w:t>0</w:t>
      </w:r>
      <w:r w:rsidRPr="00C62F71">
        <w:t>7.2021</w:t>
      </w:r>
      <w:r>
        <w:t xml:space="preserve">, str. 11, </w:t>
      </w:r>
      <w:r w:rsidRPr="00C62F71">
        <w:t>Dz. Urz. UE L</w:t>
      </w:r>
      <w:r>
        <w:t xml:space="preserve"> 292</w:t>
      </w:r>
      <w:r w:rsidRPr="00C62F71">
        <w:t xml:space="preserve"> </w:t>
      </w:r>
      <w:r>
        <w:t xml:space="preserve">z </w:t>
      </w:r>
      <w:r w:rsidRPr="00C62F71">
        <w:t>16.</w:t>
      </w:r>
      <w:r>
        <w:t>0</w:t>
      </w:r>
      <w:r w:rsidRPr="00C62F71">
        <w:t>8.2021</w:t>
      </w:r>
      <w:r>
        <w:t>, str. 4, Dz. Urz. UE L 398 z 11.11.2021, str. 29</w:t>
      </w:r>
      <w:r w:rsidR="00500DBB">
        <w:t>,</w:t>
      </w:r>
      <w:r>
        <w:t xml:space="preserve"> </w:t>
      </w:r>
      <w:r w:rsidRPr="00C62F71">
        <w:t>Dz. Urz. UE L</w:t>
      </w:r>
      <w:r>
        <w:t xml:space="preserve"> 409 z </w:t>
      </w:r>
      <w:r w:rsidRPr="00C62F71">
        <w:t>17.11.2021</w:t>
      </w:r>
      <w:r>
        <w:t>, str.</w:t>
      </w:r>
      <w:r w:rsidR="00407649">
        <w:t> </w:t>
      </w:r>
      <w:r>
        <w:t xml:space="preserve">1, </w:t>
      </w:r>
      <w:r w:rsidRPr="00C62F71">
        <w:t>Dz. Urz. UE L</w:t>
      </w:r>
      <w:r>
        <w:t xml:space="preserve"> 107 z 0</w:t>
      </w:r>
      <w:r w:rsidRPr="00C62F71">
        <w:t>6.</w:t>
      </w:r>
      <w:r>
        <w:t>0</w:t>
      </w:r>
      <w:r w:rsidRPr="00C62F71">
        <w:t>4.2022</w:t>
      </w:r>
      <w:r>
        <w:t xml:space="preserve">, str. 18, </w:t>
      </w:r>
      <w:r w:rsidRPr="00C62F71">
        <w:t>Dz. Urz. UE L</w:t>
      </w:r>
      <w:r>
        <w:t xml:space="preserve"> 213 z </w:t>
      </w:r>
      <w:r w:rsidRPr="00C62F71">
        <w:t>16.</w:t>
      </w:r>
      <w:r>
        <w:t>0</w:t>
      </w:r>
      <w:r w:rsidRPr="00C62F71">
        <w:t>8.2022</w:t>
      </w:r>
      <w:r>
        <w:t xml:space="preserve">, str. 1 oraz </w:t>
      </w:r>
      <w:r w:rsidRPr="00C62F71">
        <w:t>Dz. Urz. UE L</w:t>
      </w:r>
      <w:r>
        <w:t xml:space="preserve"> 2590</w:t>
      </w:r>
      <w:r w:rsidRPr="00C62F71">
        <w:t xml:space="preserve"> </w:t>
      </w:r>
      <w:r>
        <w:t>z</w:t>
      </w:r>
      <w:r w:rsidR="00407649">
        <w:t> </w:t>
      </w:r>
      <w:r w:rsidRPr="00C62F71">
        <w:t>22.11.2023</w:t>
      </w:r>
      <w:r>
        <w:t>, str.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08612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477217">
    <w:abstractNumId w:val="23"/>
  </w:num>
  <w:num w:numId="2" w16cid:durableId="157885130">
    <w:abstractNumId w:val="23"/>
  </w:num>
  <w:num w:numId="3" w16cid:durableId="679553341">
    <w:abstractNumId w:val="18"/>
  </w:num>
  <w:num w:numId="4" w16cid:durableId="1584677369">
    <w:abstractNumId w:val="18"/>
  </w:num>
  <w:num w:numId="5" w16cid:durableId="872620137">
    <w:abstractNumId w:val="35"/>
  </w:num>
  <w:num w:numId="6" w16cid:durableId="686636022">
    <w:abstractNumId w:val="31"/>
  </w:num>
  <w:num w:numId="7" w16cid:durableId="192230732">
    <w:abstractNumId w:val="35"/>
  </w:num>
  <w:num w:numId="8" w16cid:durableId="1665351286">
    <w:abstractNumId w:val="31"/>
  </w:num>
  <w:num w:numId="9" w16cid:durableId="438646244">
    <w:abstractNumId w:val="35"/>
  </w:num>
  <w:num w:numId="10" w16cid:durableId="1437480781">
    <w:abstractNumId w:val="31"/>
  </w:num>
  <w:num w:numId="11" w16cid:durableId="28575040">
    <w:abstractNumId w:val="14"/>
  </w:num>
  <w:num w:numId="12" w16cid:durableId="379598682">
    <w:abstractNumId w:val="10"/>
  </w:num>
  <w:num w:numId="13" w16cid:durableId="1082751333">
    <w:abstractNumId w:val="15"/>
  </w:num>
  <w:num w:numId="14" w16cid:durableId="513230277">
    <w:abstractNumId w:val="26"/>
  </w:num>
  <w:num w:numId="15" w16cid:durableId="501354677">
    <w:abstractNumId w:val="14"/>
  </w:num>
  <w:num w:numId="16" w16cid:durableId="117839280">
    <w:abstractNumId w:val="16"/>
  </w:num>
  <w:num w:numId="17" w16cid:durableId="725026755">
    <w:abstractNumId w:val="8"/>
  </w:num>
  <w:num w:numId="18" w16cid:durableId="873425209">
    <w:abstractNumId w:val="3"/>
  </w:num>
  <w:num w:numId="19" w16cid:durableId="1366325694">
    <w:abstractNumId w:val="2"/>
  </w:num>
  <w:num w:numId="20" w16cid:durableId="1916280059">
    <w:abstractNumId w:val="1"/>
  </w:num>
  <w:num w:numId="21" w16cid:durableId="1444807866">
    <w:abstractNumId w:val="0"/>
  </w:num>
  <w:num w:numId="22" w16cid:durableId="176966111">
    <w:abstractNumId w:val="9"/>
  </w:num>
  <w:num w:numId="23" w16cid:durableId="318655256">
    <w:abstractNumId w:val="7"/>
  </w:num>
  <w:num w:numId="24" w16cid:durableId="566573516">
    <w:abstractNumId w:val="6"/>
  </w:num>
  <w:num w:numId="25" w16cid:durableId="745608139">
    <w:abstractNumId w:val="5"/>
  </w:num>
  <w:num w:numId="26" w16cid:durableId="1211501618">
    <w:abstractNumId w:val="4"/>
  </w:num>
  <w:num w:numId="27" w16cid:durableId="1871259955">
    <w:abstractNumId w:val="33"/>
  </w:num>
  <w:num w:numId="28" w16cid:durableId="2039817366">
    <w:abstractNumId w:val="25"/>
  </w:num>
  <w:num w:numId="29" w16cid:durableId="1715302850">
    <w:abstractNumId w:val="36"/>
  </w:num>
  <w:num w:numId="30" w16cid:durableId="533807504">
    <w:abstractNumId w:val="32"/>
  </w:num>
  <w:num w:numId="31" w16cid:durableId="180632663">
    <w:abstractNumId w:val="19"/>
  </w:num>
  <w:num w:numId="32" w16cid:durableId="2061123688">
    <w:abstractNumId w:val="11"/>
  </w:num>
  <w:num w:numId="33" w16cid:durableId="807669906">
    <w:abstractNumId w:val="30"/>
  </w:num>
  <w:num w:numId="34" w16cid:durableId="1488479847">
    <w:abstractNumId w:val="20"/>
  </w:num>
  <w:num w:numId="35" w16cid:durableId="537205281">
    <w:abstractNumId w:val="17"/>
  </w:num>
  <w:num w:numId="36" w16cid:durableId="592709346">
    <w:abstractNumId w:val="22"/>
  </w:num>
  <w:num w:numId="37" w16cid:durableId="1868830295">
    <w:abstractNumId w:val="27"/>
  </w:num>
  <w:num w:numId="38" w16cid:durableId="162297">
    <w:abstractNumId w:val="24"/>
  </w:num>
  <w:num w:numId="39" w16cid:durableId="1561558282">
    <w:abstractNumId w:val="13"/>
  </w:num>
  <w:num w:numId="40" w16cid:durableId="1643578511">
    <w:abstractNumId w:val="29"/>
  </w:num>
  <w:num w:numId="41" w16cid:durableId="1793983492">
    <w:abstractNumId w:val="28"/>
  </w:num>
  <w:num w:numId="42" w16cid:durableId="971863925">
    <w:abstractNumId w:val="21"/>
  </w:num>
  <w:num w:numId="43" w16cid:durableId="1596133163">
    <w:abstractNumId w:val="34"/>
  </w:num>
  <w:num w:numId="44" w16cid:durableId="2290041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35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C6982"/>
    <w:rsid w:val="000D0110"/>
    <w:rsid w:val="000D2468"/>
    <w:rsid w:val="000D318A"/>
    <w:rsid w:val="000D4F30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0DB4"/>
    <w:rsid w:val="0011245A"/>
    <w:rsid w:val="0011493E"/>
    <w:rsid w:val="00115B72"/>
    <w:rsid w:val="001209EC"/>
    <w:rsid w:val="00120A9E"/>
    <w:rsid w:val="00125A9C"/>
    <w:rsid w:val="001260D5"/>
    <w:rsid w:val="001270A2"/>
    <w:rsid w:val="00131237"/>
    <w:rsid w:val="001329AC"/>
    <w:rsid w:val="00134CA0"/>
    <w:rsid w:val="0014026F"/>
    <w:rsid w:val="0014775D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5A2C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2214"/>
    <w:rsid w:val="002166AD"/>
    <w:rsid w:val="00217871"/>
    <w:rsid w:val="00221ED8"/>
    <w:rsid w:val="002231EA"/>
    <w:rsid w:val="00223FDF"/>
    <w:rsid w:val="002277F7"/>
    <w:rsid w:val="002279C0"/>
    <w:rsid w:val="0023727E"/>
    <w:rsid w:val="00242081"/>
    <w:rsid w:val="00243777"/>
    <w:rsid w:val="002441CD"/>
    <w:rsid w:val="002501A3"/>
    <w:rsid w:val="0025166C"/>
    <w:rsid w:val="002555D4"/>
    <w:rsid w:val="00256167"/>
    <w:rsid w:val="00261A16"/>
    <w:rsid w:val="00263522"/>
    <w:rsid w:val="00264EC6"/>
    <w:rsid w:val="00271013"/>
    <w:rsid w:val="00273FE4"/>
    <w:rsid w:val="002765B4"/>
    <w:rsid w:val="00276A94"/>
    <w:rsid w:val="0029405D"/>
    <w:rsid w:val="002941A9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4F93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1480"/>
    <w:rsid w:val="002F669F"/>
    <w:rsid w:val="00301C97"/>
    <w:rsid w:val="00303187"/>
    <w:rsid w:val="0031004C"/>
    <w:rsid w:val="003105F6"/>
    <w:rsid w:val="00311297"/>
    <w:rsid w:val="003113BE"/>
    <w:rsid w:val="003122CA"/>
    <w:rsid w:val="003148FD"/>
    <w:rsid w:val="00315654"/>
    <w:rsid w:val="00321080"/>
    <w:rsid w:val="00322D45"/>
    <w:rsid w:val="0032569A"/>
    <w:rsid w:val="00325A1F"/>
    <w:rsid w:val="003268F9"/>
    <w:rsid w:val="00330982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0C4B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649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55A80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25EB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4AE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0DBB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1F8F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08FD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5A0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2F9D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3230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384E"/>
    <w:rsid w:val="006D45B2"/>
    <w:rsid w:val="006D7B90"/>
    <w:rsid w:val="006E0FCC"/>
    <w:rsid w:val="006E1E96"/>
    <w:rsid w:val="006E5E21"/>
    <w:rsid w:val="006E69BF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2AAF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428B"/>
    <w:rsid w:val="007D5196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1AB3"/>
    <w:rsid w:val="0090293D"/>
    <w:rsid w:val="009034DE"/>
    <w:rsid w:val="00903B89"/>
    <w:rsid w:val="00905396"/>
    <w:rsid w:val="0090605D"/>
    <w:rsid w:val="00906419"/>
    <w:rsid w:val="00912889"/>
    <w:rsid w:val="00913A42"/>
    <w:rsid w:val="0091410F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4760C"/>
    <w:rsid w:val="009509E6"/>
    <w:rsid w:val="00952018"/>
    <w:rsid w:val="00952800"/>
    <w:rsid w:val="00952BE5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58E2"/>
    <w:rsid w:val="009B6701"/>
    <w:rsid w:val="009B6EF7"/>
    <w:rsid w:val="009B7000"/>
    <w:rsid w:val="009B739C"/>
    <w:rsid w:val="009C0194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0BA5"/>
    <w:rsid w:val="00A437E1"/>
    <w:rsid w:val="00A4685E"/>
    <w:rsid w:val="00A50CD4"/>
    <w:rsid w:val="00A51191"/>
    <w:rsid w:val="00A56D62"/>
    <w:rsid w:val="00A56F07"/>
    <w:rsid w:val="00A5747F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97C56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3D3D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B77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2E82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A57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5031"/>
    <w:rsid w:val="00CB18D0"/>
    <w:rsid w:val="00CB1C8A"/>
    <w:rsid w:val="00CB24F5"/>
    <w:rsid w:val="00CB2663"/>
    <w:rsid w:val="00CB3BBE"/>
    <w:rsid w:val="00CB47FF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00D1"/>
    <w:rsid w:val="00D011F4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258E"/>
    <w:rsid w:val="00D93106"/>
    <w:rsid w:val="00D933E9"/>
    <w:rsid w:val="00D9505D"/>
    <w:rsid w:val="00D953D0"/>
    <w:rsid w:val="00D959F5"/>
    <w:rsid w:val="00D96884"/>
    <w:rsid w:val="00DA0170"/>
    <w:rsid w:val="00DA3FDD"/>
    <w:rsid w:val="00DA5577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6ECC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0CC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45F8D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99C"/>
    <w:rsid w:val="00FA7F91"/>
    <w:rsid w:val="00FB121C"/>
    <w:rsid w:val="00FB1CDD"/>
    <w:rsid w:val="00FB2C2F"/>
    <w:rsid w:val="00FB305C"/>
    <w:rsid w:val="00FB663A"/>
    <w:rsid w:val="00FC2E3D"/>
    <w:rsid w:val="00FC3BDE"/>
    <w:rsid w:val="00FD1DBE"/>
    <w:rsid w:val="00FD25A7"/>
    <w:rsid w:val="00FD27B6"/>
    <w:rsid w:val="00FD3689"/>
    <w:rsid w:val="00FD42A3"/>
    <w:rsid w:val="00FD6135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52DD6"/>
  <w15:docId w15:val="{270AAF31-0FFE-46B0-B090-C94DB170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FD6135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zarnec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7632B5-8047-4283-87D9-C193B42A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414</TotalTime>
  <Pages>1</Pages>
  <Words>6612</Words>
  <Characters>39677</Characters>
  <Application>Microsoft Office Word</Application>
  <DocSecurity>0</DocSecurity>
  <Lines>330</Lines>
  <Paragraphs>92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Trafisz Kinga</dc:creator>
  <cp:lastModifiedBy>Czarnecka Grażyna</cp:lastModifiedBy>
  <cp:revision>35</cp:revision>
  <cp:lastPrinted>2012-04-23T06:39:00Z</cp:lastPrinted>
  <dcterms:created xsi:type="dcterms:W3CDTF">2025-06-18T14:16:00Z</dcterms:created>
  <dcterms:modified xsi:type="dcterms:W3CDTF">2025-06-20T13:13:00Z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