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3C32" w14:textId="6DADE251" w:rsidR="005550A6" w:rsidRPr="00941B39" w:rsidRDefault="004F02A1" w:rsidP="00941B39">
      <w:pPr>
        <w:spacing w:after="240" w:line="360" w:lineRule="auto"/>
        <w:jc w:val="center"/>
        <w:rPr>
          <w:rFonts w:ascii="Times New Roman" w:hAnsi="Times New Roman" w:cs="Times New Roman"/>
          <w:bCs/>
          <w:sz w:val="24"/>
          <w:szCs w:val="24"/>
        </w:rPr>
      </w:pPr>
      <w:r w:rsidRPr="00941B39">
        <w:rPr>
          <w:rFonts w:ascii="Times New Roman" w:hAnsi="Times New Roman" w:cs="Times New Roman"/>
          <w:bCs/>
          <w:sz w:val="24"/>
          <w:szCs w:val="24"/>
        </w:rPr>
        <w:t>UZASADNIENI</w:t>
      </w:r>
      <w:r w:rsidR="00A36503" w:rsidRPr="00941B39">
        <w:rPr>
          <w:rFonts w:ascii="Times New Roman" w:hAnsi="Times New Roman" w:cs="Times New Roman"/>
          <w:bCs/>
          <w:sz w:val="24"/>
          <w:szCs w:val="24"/>
        </w:rPr>
        <w:t>E</w:t>
      </w:r>
    </w:p>
    <w:p w14:paraId="625414CA" w14:textId="77777777" w:rsidR="005550A6" w:rsidRPr="00F70771" w:rsidRDefault="00CC0095" w:rsidP="00941B39">
      <w:pPr>
        <w:pStyle w:val="Akapitzlist"/>
        <w:numPr>
          <w:ilvl w:val="0"/>
          <w:numId w:val="60"/>
        </w:numPr>
        <w:spacing w:before="120" w:after="0" w:line="360" w:lineRule="auto"/>
        <w:ind w:left="567"/>
        <w:jc w:val="both"/>
        <w:rPr>
          <w:rFonts w:ascii="Times New Roman" w:hAnsi="Times New Roman" w:cs="Times New Roman"/>
          <w:b/>
          <w:sz w:val="24"/>
          <w:szCs w:val="24"/>
        </w:rPr>
      </w:pPr>
      <w:r w:rsidRPr="00F70771">
        <w:rPr>
          <w:rFonts w:ascii="Times New Roman" w:hAnsi="Times New Roman" w:cs="Times New Roman"/>
          <w:b/>
          <w:sz w:val="24"/>
          <w:szCs w:val="24"/>
        </w:rPr>
        <w:t>Wprowadzenie</w:t>
      </w:r>
    </w:p>
    <w:p w14:paraId="187D39EE" w14:textId="49D14083" w:rsidR="00B8584E" w:rsidRPr="00F70771" w:rsidRDefault="00DD2765"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W celu </w:t>
      </w:r>
      <w:r w:rsidR="00093ABE" w:rsidRPr="00F70771">
        <w:rPr>
          <w:rFonts w:ascii="Times New Roman" w:hAnsi="Times New Roman" w:cs="Times New Roman"/>
          <w:sz w:val="24"/>
          <w:szCs w:val="24"/>
        </w:rPr>
        <w:t xml:space="preserve">zwiększenia przejrzystości rynku nieruchomości, a w następstwie </w:t>
      </w:r>
      <w:r w:rsidR="00D727E1" w:rsidRPr="00F70771">
        <w:rPr>
          <w:rFonts w:ascii="Times New Roman" w:hAnsi="Times New Roman" w:cs="Times New Roman"/>
          <w:sz w:val="24"/>
          <w:szCs w:val="24"/>
        </w:rPr>
        <w:t xml:space="preserve">wzmocnienia ochrony nabywców mieszkań oraz </w:t>
      </w:r>
      <w:r w:rsidRPr="00F70771">
        <w:rPr>
          <w:rFonts w:ascii="Times New Roman" w:hAnsi="Times New Roman" w:cs="Times New Roman"/>
          <w:sz w:val="24"/>
          <w:szCs w:val="24"/>
        </w:rPr>
        <w:t>ułatwienia podmiotom profesjonalnym planowania i</w:t>
      </w:r>
      <w:r w:rsidR="00093ABE" w:rsidRPr="00F70771">
        <w:rPr>
          <w:rFonts w:ascii="Times New Roman" w:hAnsi="Times New Roman" w:cs="Times New Roman"/>
          <w:sz w:val="24"/>
          <w:szCs w:val="24"/>
        </w:rPr>
        <w:t> </w:t>
      </w:r>
      <w:r w:rsidRPr="00F70771">
        <w:rPr>
          <w:rFonts w:ascii="Times New Roman" w:hAnsi="Times New Roman" w:cs="Times New Roman"/>
          <w:sz w:val="24"/>
          <w:szCs w:val="24"/>
        </w:rPr>
        <w:t xml:space="preserve">parametryzowania inwestycji mieszkaniowych, w projekcie ustawy </w:t>
      </w:r>
      <w:r w:rsidR="00FA23B4" w:rsidRPr="00F70771">
        <w:rPr>
          <w:rFonts w:ascii="Times New Roman" w:hAnsi="Times New Roman" w:cs="Times New Roman"/>
          <w:sz w:val="24"/>
          <w:szCs w:val="24"/>
        </w:rPr>
        <w:t>o zmianie ustawy o ochronie praw nabywcy lokalu mieszkalnego lub domu jednorodzinnego oraz Deweloperskim Funduszu Gwarancyjnym oraz niektórych innych ustaw</w:t>
      </w:r>
      <w:r w:rsidR="0071209A" w:rsidRPr="00F70771">
        <w:rPr>
          <w:rFonts w:ascii="Times New Roman" w:hAnsi="Times New Roman" w:cs="Times New Roman"/>
          <w:sz w:val="24"/>
          <w:szCs w:val="24"/>
        </w:rPr>
        <w:t>, zwanym dalej „projektem ustawy”,</w:t>
      </w:r>
      <w:r w:rsidR="00FA23B4"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zawarto przepisy, które będą stanowiły podstawę </w:t>
      </w:r>
      <w:r w:rsidR="00093ABE" w:rsidRPr="00F70771">
        <w:rPr>
          <w:rFonts w:ascii="Times New Roman" w:hAnsi="Times New Roman" w:cs="Times New Roman"/>
          <w:sz w:val="24"/>
          <w:szCs w:val="24"/>
        </w:rPr>
        <w:t xml:space="preserve">prawną </w:t>
      </w:r>
      <w:r w:rsidR="00E841F9" w:rsidRPr="00F70771">
        <w:rPr>
          <w:rFonts w:ascii="Times New Roman" w:hAnsi="Times New Roman" w:cs="Times New Roman"/>
          <w:sz w:val="24"/>
          <w:szCs w:val="24"/>
        </w:rPr>
        <w:t xml:space="preserve">działania </w:t>
      </w:r>
      <w:r w:rsidRPr="00F70771">
        <w:rPr>
          <w:rFonts w:ascii="Times New Roman" w:hAnsi="Times New Roman" w:cs="Times New Roman"/>
          <w:sz w:val="24"/>
          <w:szCs w:val="24"/>
        </w:rPr>
        <w:t>Portalu Danych o</w:t>
      </w:r>
      <w:r w:rsidR="00FA23B4" w:rsidRPr="00F70771">
        <w:rPr>
          <w:rFonts w:ascii="Times New Roman" w:hAnsi="Times New Roman" w:cs="Times New Roman"/>
          <w:sz w:val="24"/>
          <w:szCs w:val="24"/>
        </w:rPr>
        <w:t xml:space="preserve"> </w:t>
      </w:r>
      <w:r w:rsidRPr="00F70771">
        <w:rPr>
          <w:rFonts w:ascii="Times New Roman" w:hAnsi="Times New Roman" w:cs="Times New Roman"/>
          <w:sz w:val="24"/>
          <w:szCs w:val="24"/>
        </w:rPr>
        <w:t>Obrocie Mieszka</w:t>
      </w:r>
      <w:r w:rsidR="00AB4085" w:rsidRPr="00F70771">
        <w:rPr>
          <w:rFonts w:ascii="Times New Roman" w:hAnsi="Times New Roman" w:cs="Times New Roman"/>
          <w:sz w:val="24"/>
          <w:szCs w:val="24"/>
        </w:rPr>
        <w:t>niami</w:t>
      </w:r>
      <w:r w:rsidR="0071209A" w:rsidRPr="00F70771">
        <w:rPr>
          <w:rFonts w:ascii="Times New Roman" w:hAnsi="Times New Roman" w:cs="Times New Roman"/>
          <w:sz w:val="24"/>
          <w:szCs w:val="24"/>
        </w:rPr>
        <w:t xml:space="preserve">, zwanego dalej </w:t>
      </w:r>
      <w:r w:rsidRPr="00F70771">
        <w:rPr>
          <w:rFonts w:ascii="Times New Roman" w:hAnsi="Times New Roman" w:cs="Times New Roman"/>
          <w:sz w:val="24"/>
          <w:szCs w:val="24"/>
        </w:rPr>
        <w:t>„Portal</w:t>
      </w:r>
      <w:r w:rsidR="00473B9E" w:rsidRPr="00F70771">
        <w:rPr>
          <w:rFonts w:ascii="Times New Roman" w:hAnsi="Times New Roman" w:cs="Times New Roman"/>
          <w:sz w:val="24"/>
          <w:szCs w:val="24"/>
        </w:rPr>
        <w:t>em</w:t>
      </w:r>
      <w:r w:rsidRPr="00F70771">
        <w:rPr>
          <w:rFonts w:ascii="Times New Roman" w:hAnsi="Times New Roman" w:cs="Times New Roman"/>
          <w:sz w:val="24"/>
          <w:szCs w:val="24"/>
        </w:rPr>
        <w:t xml:space="preserve"> DOM”</w:t>
      </w:r>
      <w:r w:rsidR="00D07A1A" w:rsidRPr="00F70771">
        <w:rPr>
          <w:rFonts w:ascii="Times New Roman" w:hAnsi="Times New Roman" w:cs="Times New Roman"/>
          <w:sz w:val="24"/>
          <w:szCs w:val="24"/>
        </w:rPr>
        <w:t>. Portal ten będzie</w:t>
      </w:r>
      <w:r w:rsidRPr="00F70771">
        <w:rPr>
          <w:rFonts w:ascii="Times New Roman" w:hAnsi="Times New Roman" w:cs="Times New Roman"/>
          <w:sz w:val="24"/>
          <w:szCs w:val="24"/>
        </w:rPr>
        <w:t xml:space="preserve"> służ</w:t>
      </w:r>
      <w:r w:rsidR="00D07A1A" w:rsidRPr="00F70771">
        <w:rPr>
          <w:rFonts w:ascii="Times New Roman" w:hAnsi="Times New Roman" w:cs="Times New Roman"/>
          <w:sz w:val="24"/>
          <w:szCs w:val="24"/>
        </w:rPr>
        <w:t>ył</w:t>
      </w:r>
      <w:r w:rsidRPr="00F70771">
        <w:rPr>
          <w:rFonts w:ascii="Times New Roman" w:hAnsi="Times New Roman" w:cs="Times New Roman"/>
          <w:sz w:val="24"/>
          <w:szCs w:val="24"/>
        </w:rPr>
        <w:t xml:space="preserve"> prezentacji </w:t>
      </w:r>
      <w:r w:rsidR="004E2309" w:rsidRPr="00F70771">
        <w:rPr>
          <w:rFonts w:ascii="Times New Roman" w:hAnsi="Times New Roman" w:cs="Times New Roman"/>
          <w:sz w:val="24"/>
          <w:szCs w:val="24"/>
        </w:rPr>
        <w:t xml:space="preserve">statystyk dotyczących </w:t>
      </w:r>
      <w:r w:rsidRPr="00F70771">
        <w:rPr>
          <w:rFonts w:ascii="Times New Roman" w:hAnsi="Times New Roman" w:cs="Times New Roman"/>
          <w:sz w:val="24"/>
          <w:szCs w:val="24"/>
        </w:rPr>
        <w:t>cen transakcyjnych na</w:t>
      </w:r>
      <w:r w:rsidR="006B6405" w:rsidRPr="00F70771">
        <w:rPr>
          <w:rFonts w:ascii="Times New Roman" w:hAnsi="Times New Roman" w:cs="Times New Roman"/>
          <w:sz w:val="24"/>
          <w:szCs w:val="24"/>
        </w:rPr>
        <w:t xml:space="preserve"> </w:t>
      </w:r>
      <w:r w:rsidRPr="00F70771">
        <w:rPr>
          <w:rFonts w:ascii="Times New Roman" w:hAnsi="Times New Roman" w:cs="Times New Roman"/>
          <w:sz w:val="24"/>
          <w:szCs w:val="24"/>
        </w:rPr>
        <w:t>rynku mieszkaniowym.</w:t>
      </w:r>
    </w:p>
    <w:p w14:paraId="3F3E3F43" w14:textId="5F8324E4" w:rsidR="004C68A6" w:rsidRPr="00F70771" w:rsidRDefault="004E2309"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Informacje </w:t>
      </w:r>
      <w:r w:rsidR="00F618E6" w:rsidRPr="00F70771">
        <w:rPr>
          <w:rFonts w:ascii="Times New Roman" w:hAnsi="Times New Roman" w:cs="Times New Roman"/>
          <w:sz w:val="24"/>
          <w:szCs w:val="24"/>
        </w:rPr>
        <w:t xml:space="preserve">uzyskiwane dzięki </w:t>
      </w:r>
      <w:r w:rsidR="00E841F9" w:rsidRPr="00F70771">
        <w:rPr>
          <w:rFonts w:ascii="Times New Roman" w:hAnsi="Times New Roman" w:cs="Times New Roman"/>
          <w:sz w:val="24"/>
          <w:szCs w:val="24"/>
        </w:rPr>
        <w:t>działaniu</w:t>
      </w:r>
      <w:r w:rsidR="00F618E6" w:rsidRPr="00F70771">
        <w:rPr>
          <w:rFonts w:ascii="Times New Roman" w:hAnsi="Times New Roman" w:cs="Times New Roman"/>
          <w:sz w:val="24"/>
          <w:szCs w:val="24"/>
        </w:rPr>
        <w:t xml:space="preserve"> Portalu</w:t>
      </w:r>
      <w:r w:rsidR="00C375E0" w:rsidRPr="00F70771">
        <w:rPr>
          <w:rFonts w:ascii="Times New Roman" w:hAnsi="Times New Roman" w:cs="Times New Roman"/>
          <w:sz w:val="24"/>
          <w:szCs w:val="24"/>
        </w:rPr>
        <w:t xml:space="preserve"> DOM</w:t>
      </w:r>
      <w:r w:rsidR="00F618E6" w:rsidRPr="00F70771">
        <w:rPr>
          <w:rFonts w:ascii="Times New Roman" w:hAnsi="Times New Roman" w:cs="Times New Roman"/>
          <w:sz w:val="24"/>
          <w:szCs w:val="24"/>
        </w:rPr>
        <w:t xml:space="preserve"> będą </w:t>
      </w:r>
      <w:r w:rsidR="00D07A1A" w:rsidRPr="00F70771">
        <w:rPr>
          <w:rFonts w:ascii="Times New Roman" w:hAnsi="Times New Roman" w:cs="Times New Roman"/>
          <w:sz w:val="24"/>
          <w:szCs w:val="24"/>
        </w:rPr>
        <w:t xml:space="preserve">ponadto </w:t>
      </w:r>
      <w:r w:rsidR="00F618E6" w:rsidRPr="00F70771">
        <w:rPr>
          <w:rFonts w:ascii="Times New Roman" w:hAnsi="Times New Roman" w:cs="Times New Roman"/>
          <w:sz w:val="24"/>
          <w:szCs w:val="24"/>
        </w:rPr>
        <w:t xml:space="preserve">umożliwiać </w:t>
      </w:r>
      <w:r w:rsidR="00B8584E" w:rsidRPr="00F70771">
        <w:rPr>
          <w:rFonts w:ascii="Times New Roman" w:hAnsi="Times New Roman" w:cs="Times New Roman"/>
          <w:sz w:val="24"/>
          <w:szCs w:val="24"/>
        </w:rPr>
        <w:t xml:space="preserve">organom publicznym </w:t>
      </w:r>
      <w:r w:rsidR="00F618E6" w:rsidRPr="00F70771">
        <w:rPr>
          <w:rFonts w:ascii="Times New Roman" w:hAnsi="Times New Roman" w:cs="Times New Roman"/>
          <w:sz w:val="24"/>
          <w:szCs w:val="24"/>
        </w:rPr>
        <w:t xml:space="preserve">bieżącą analizę rynku mieszkaniowego, w tym wpływu instrumentów wsparcia </w:t>
      </w:r>
      <w:r w:rsidR="00904E1E" w:rsidRPr="00F70771">
        <w:rPr>
          <w:rFonts w:ascii="Times New Roman" w:hAnsi="Times New Roman" w:cs="Times New Roman"/>
          <w:sz w:val="24"/>
          <w:szCs w:val="24"/>
        </w:rPr>
        <w:t xml:space="preserve">mieszkalnictwa </w:t>
      </w:r>
      <w:r w:rsidR="00F618E6" w:rsidRPr="00F70771">
        <w:rPr>
          <w:rFonts w:ascii="Times New Roman" w:hAnsi="Times New Roman" w:cs="Times New Roman"/>
          <w:sz w:val="24"/>
          <w:szCs w:val="24"/>
        </w:rPr>
        <w:t xml:space="preserve">na parametry tego rynku </w:t>
      </w:r>
      <w:r w:rsidR="00594D71" w:rsidRPr="00F70771">
        <w:rPr>
          <w:rFonts w:ascii="Times New Roman" w:hAnsi="Times New Roman" w:cs="Times New Roman"/>
          <w:sz w:val="24"/>
          <w:szCs w:val="24"/>
        </w:rPr>
        <w:t xml:space="preserve">także </w:t>
      </w:r>
      <w:r w:rsidR="00F618E6" w:rsidRPr="00F70771">
        <w:rPr>
          <w:rFonts w:ascii="Times New Roman" w:hAnsi="Times New Roman" w:cs="Times New Roman"/>
          <w:sz w:val="24"/>
          <w:szCs w:val="24"/>
        </w:rPr>
        <w:t>w skali lokalnej (liczba i struktura transakcji, ceny</w:t>
      </w:r>
      <w:r w:rsidR="00B8584E" w:rsidRPr="00F70771">
        <w:rPr>
          <w:rFonts w:ascii="Times New Roman" w:hAnsi="Times New Roman" w:cs="Times New Roman"/>
          <w:sz w:val="24"/>
          <w:szCs w:val="24"/>
        </w:rPr>
        <w:t xml:space="preserve">, struktura </w:t>
      </w:r>
      <w:r w:rsidR="00904E1E" w:rsidRPr="00F70771">
        <w:rPr>
          <w:rFonts w:ascii="Times New Roman" w:hAnsi="Times New Roman" w:cs="Times New Roman"/>
          <w:sz w:val="24"/>
          <w:szCs w:val="24"/>
        </w:rPr>
        <w:t>nabywców</w:t>
      </w:r>
      <w:r w:rsidR="00F618E6" w:rsidRPr="00F70771">
        <w:rPr>
          <w:rFonts w:ascii="Times New Roman" w:hAnsi="Times New Roman" w:cs="Times New Roman"/>
          <w:sz w:val="24"/>
          <w:szCs w:val="24"/>
        </w:rPr>
        <w:t>).</w:t>
      </w:r>
      <w:r w:rsidR="00B8584E" w:rsidRPr="00F70771">
        <w:rPr>
          <w:rFonts w:ascii="Times New Roman" w:hAnsi="Times New Roman" w:cs="Times New Roman"/>
          <w:sz w:val="24"/>
          <w:szCs w:val="24"/>
        </w:rPr>
        <w:t xml:space="preserve"> </w:t>
      </w:r>
      <w:r w:rsidR="00715341" w:rsidRPr="00F70771">
        <w:rPr>
          <w:rFonts w:ascii="Times New Roman" w:hAnsi="Times New Roman" w:cs="Times New Roman"/>
          <w:sz w:val="24"/>
          <w:szCs w:val="24"/>
        </w:rPr>
        <w:t>Działanie</w:t>
      </w:r>
      <w:r w:rsidR="00B8584E" w:rsidRPr="00F70771">
        <w:rPr>
          <w:rFonts w:ascii="Times New Roman" w:hAnsi="Times New Roman" w:cs="Times New Roman"/>
          <w:sz w:val="24"/>
          <w:szCs w:val="24"/>
        </w:rPr>
        <w:t xml:space="preserve"> </w:t>
      </w:r>
      <w:r w:rsidR="00A93AA2" w:rsidRPr="00F70771">
        <w:rPr>
          <w:rFonts w:ascii="Times New Roman" w:hAnsi="Times New Roman" w:cs="Times New Roman"/>
          <w:sz w:val="24"/>
          <w:szCs w:val="24"/>
        </w:rPr>
        <w:t>P</w:t>
      </w:r>
      <w:r w:rsidR="00B8584E" w:rsidRPr="00F70771">
        <w:rPr>
          <w:rFonts w:ascii="Times New Roman" w:hAnsi="Times New Roman" w:cs="Times New Roman"/>
          <w:sz w:val="24"/>
          <w:szCs w:val="24"/>
        </w:rPr>
        <w:t>ortalu</w:t>
      </w:r>
      <w:r w:rsidR="0071209A" w:rsidRPr="00F70771">
        <w:rPr>
          <w:rFonts w:ascii="Times New Roman" w:hAnsi="Times New Roman" w:cs="Times New Roman"/>
          <w:sz w:val="24"/>
          <w:szCs w:val="24"/>
        </w:rPr>
        <w:t xml:space="preserve"> DOM</w:t>
      </w:r>
      <w:r w:rsidR="00B8584E" w:rsidRPr="00F70771">
        <w:rPr>
          <w:rFonts w:ascii="Times New Roman" w:hAnsi="Times New Roman" w:cs="Times New Roman"/>
          <w:sz w:val="24"/>
          <w:szCs w:val="24"/>
        </w:rPr>
        <w:t xml:space="preserve"> ma docelowo dostarczyć </w:t>
      </w:r>
      <w:r w:rsidRPr="00F70771">
        <w:rPr>
          <w:rFonts w:ascii="Times New Roman" w:hAnsi="Times New Roman" w:cs="Times New Roman"/>
          <w:sz w:val="24"/>
          <w:szCs w:val="24"/>
        </w:rPr>
        <w:t xml:space="preserve">informacji </w:t>
      </w:r>
      <w:r w:rsidR="00B8584E" w:rsidRPr="00F70771">
        <w:rPr>
          <w:rFonts w:ascii="Times New Roman" w:hAnsi="Times New Roman" w:cs="Times New Roman"/>
          <w:sz w:val="24"/>
          <w:szCs w:val="24"/>
        </w:rPr>
        <w:t>niezbędnych do prawidłowego prowadzenia polityki mieszkaniowej państwa</w:t>
      </w:r>
      <w:r w:rsidR="00715341" w:rsidRPr="00F70771">
        <w:rPr>
          <w:rFonts w:ascii="Times New Roman" w:hAnsi="Times New Roman" w:cs="Times New Roman"/>
          <w:sz w:val="24"/>
          <w:szCs w:val="24"/>
        </w:rPr>
        <w:t>, w tym</w:t>
      </w:r>
      <w:r w:rsidR="00B8584E" w:rsidRPr="00F70771">
        <w:rPr>
          <w:rFonts w:ascii="Times New Roman" w:hAnsi="Times New Roman" w:cs="Times New Roman"/>
          <w:sz w:val="24"/>
          <w:szCs w:val="24"/>
        </w:rPr>
        <w:t xml:space="preserve"> </w:t>
      </w:r>
      <w:r w:rsidR="00F5184E" w:rsidRPr="00F70771">
        <w:rPr>
          <w:rFonts w:ascii="Times New Roman" w:hAnsi="Times New Roman" w:cs="Times New Roman"/>
          <w:sz w:val="24"/>
          <w:szCs w:val="24"/>
        </w:rPr>
        <w:t>parametryzowania instrumentów wsparcia mieszkalnictwa</w:t>
      </w:r>
      <w:r w:rsidR="00715341" w:rsidRPr="00F70771">
        <w:rPr>
          <w:rFonts w:ascii="Times New Roman" w:hAnsi="Times New Roman" w:cs="Times New Roman"/>
          <w:sz w:val="24"/>
          <w:szCs w:val="24"/>
        </w:rPr>
        <w:t>,</w:t>
      </w:r>
      <w:r w:rsidR="00F5184E" w:rsidRPr="00F70771">
        <w:rPr>
          <w:rFonts w:ascii="Times New Roman" w:hAnsi="Times New Roman" w:cs="Times New Roman"/>
          <w:sz w:val="24"/>
          <w:szCs w:val="24"/>
        </w:rPr>
        <w:t xml:space="preserve"> </w:t>
      </w:r>
      <w:r w:rsidR="00B8584E" w:rsidRPr="00F70771">
        <w:rPr>
          <w:rFonts w:ascii="Times New Roman" w:hAnsi="Times New Roman" w:cs="Times New Roman"/>
          <w:sz w:val="24"/>
          <w:szCs w:val="24"/>
        </w:rPr>
        <w:t>w</w:t>
      </w:r>
      <w:r w:rsidR="006B6405" w:rsidRPr="00F70771">
        <w:rPr>
          <w:rFonts w:ascii="Times New Roman" w:hAnsi="Times New Roman" w:cs="Times New Roman"/>
          <w:sz w:val="24"/>
          <w:szCs w:val="24"/>
        </w:rPr>
        <w:t xml:space="preserve"> </w:t>
      </w:r>
      <w:r w:rsidR="00B8584E" w:rsidRPr="00F70771">
        <w:rPr>
          <w:rFonts w:ascii="Times New Roman" w:hAnsi="Times New Roman" w:cs="Times New Roman"/>
          <w:sz w:val="24"/>
          <w:szCs w:val="24"/>
        </w:rPr>
        <w:t>związku z art. 75 Konstytucji RP, który stanowi, że władze publiczne prowadzą politykę sprzyjającą zaspokojeniu potrzeb mieszkaniowych obywateli, w szczególności przeciwdziałają bezdomności, wspierają rozwój budownictwa socjalnego oraz popierają działania obywateli zmierzające do uzyskania własnego mieszkania.</w:t>
      </w:r>
    </w:p>
    <w:p w14:paraId="60DB2A0D" w14:textId="50ABEE0E" w:rsidR="00C1677B" w:rsidRPr="00F70771" w:rsidRDefault="00AB0E10"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Portal DOM zostanie</w:t>
      </w:r>
      <w:r w:rsidR="004B407C" w:rsidRPr="00F70771">
        <w:rPr>
          <w:rFonts w:ascii="Times New Roman" w:hAnsi="Times New Roman" w:cs="Times New Roman"/>
          <w:sz w:val="24"/>
          <w:szCs w:val="24"/>
        </w:rPr>
        <w:t xml:space="preserve"> uruchomiony</w:t>
      </w:r>
      <w:r w:rsidRPr="00F70771">
        <w:rPr>
          <w:rFonts w:ascii="Times New Roman" w:hAnsi="Times New Roman" w:cs="Times New Roman"/>
          <w:sz w:val="24"/>
          <w:szCs w:val="24"/>
        </w:rPr>
        <w:t xml:space="preserve"> w oparciu</w:t>
      </w:r>
      <w:r w:rsidR="004B407C" w:rsidRPr="00F70771">
        <w:rPr>
          <w:rFonts w:ascii="Times New Roman" w:hAnsi="Times New Roman" w:cs="Times New Roman"/>
          <w:sz w:val="24"/>
          <w:szCs w:val="24"/>
        </w:rPr>
        <w:t xml:space="preserve"> o</w:t>
      </w:r>
      <w:r w:rsidRPr="00F70771">
        <w:rPr>
          <w:rFonts w:ascii="Times New Roman" w:hAnsi="Times New Roman" w:cs="Times New Roman"/>
          <w:sz w:val="24"/>
          <w:szCs w:val="24"/>
        </w:rPr>
        <w:t xml:space="preserve"> nowelizację</w:t>
      </w:r>
      <w:r w:rsidR="00DD2765" w:rsidRPr="00F70771">
        <w:rPr>
          <w:rFonts w:ascii="Times New Roman" w:hAnsi="Times New Roman" w:cs="Times New Roman"/>
          <w:sz w:val="24"/>
          <w:szCs w:val="24"/>
        </w:rPr>
        <w:t xml:space="preserve"> ustaw</w:t>
      </w:r>
      <w:r w:rsidRPr="00F70771">
        <w:rPr>
          <w:rFonts w:ascii="Times New Roman" w:hAnsi="Times New Roman" w:cs="Times New Roman"/>
          <w:sz w:val="24"/>
          <w:szCs w:val="24"/>
        </w:rPr>
        <w:t>y</w:t>
      </w:r>
      <w:r w:rsidR="00DD2765" w:rsidRPr="00F70771">
        <w:rPr>
          <w:rFonts w:ascii="Times New Roman" w:hAnsi="Times New Roman" w:cs="Times New Roman"/>
          <w:sz w:val="24"/>
          <w:szCs w:val="24"/>
        </w:rPr>
        <w:t xml:space="preserve"> z dnia 20 maja 2021 r. o</w:t>
      </w:r>
      <w:r w:rsidR="004B407C" w:rsidRPr="00F70771">
        <w:rPr>
          <w:rFonts w:ascii="Times New Roman" w:hAnsi="Times New Roman" w:cs="Times New Roman"/>
          <w:sz w:val="24"/>
          <w:szCs w:val="24"/>
        </w:rPr>
        <w:t> </w:t>
      </w:r>
      <w:r w:rsidR="00DD2765" w:rsidRPr="00F70771">
        <w:rPr>
          <w:rFonts w:ascii="Times New Roman" w:hAnsi="Times New Roman" w:cs="Times New Roman"/>
          <w:sz w:val="24"/>
          <w:szCs w:val="24"/>
        </w:rPr>
        <w:t>ochronie praw nabywcy lokalu mieszkalnego lub domu jednorodzinnego oraz Deweloperskim Funduszu Gwarancyjnym</w:t>
      </w:r>
      <w:r w:rsidR="00093ABE" w:rsidRPr="00F70771">
        <w:rPr>
          <w:rFonts w:ascii="Times New Roman" w:hAnsi="Times New Roman" w:cs="Times New Roman"/>
          <w:sz w:val="24"/>
          <w:szCs w:val="24"/>
        </w:rPr>
        <w:t xml:space="preserve"> (Dz.</w:t>
      </w:r>
      <w:r w:rsidR="006B6405" w:rsidRPr="00F70771">
        <w:rPr>
          <w:rFonts w:ascii="Times New Roman" w:hAnsi="Times New Roman" w:cs="Times New Roman"/>
          <w:sz w:val="24"/>
          <w:szCs w:val="24"/>
        </w:rPr>
        <w:t xml:space="preserve"> </w:t>
      </w:r>
      <w:r w:rsidR="00093ABE" w:rsidRPr="00F70771">
        <w:rPr>
          <w:rFonts w:ascii="Times New Roman" w:hAnsi="Times New Roman" w:cs="Times New Roman"/>
          <w:sz w:val="24"/>
          <w:szCs w:val="24"/>
        </w:rPr>
        <w:t xml:space="preserve">U. </w:t>
      </w:r>
      <w:r w:rsidR="00436A86" w:rsidRPr="00F70771">
        <w:rPr>
          <w:rFonts w:ascii="Times New Roman" w:hAnsi="Times New Roman" w:cs="Times New Roman"/>
          <w:sz w:val="24"/>
          <w:szCs w:val="24"/>
        </w:rPr>
        <w:t>z 2024 r. poz. 695</w:t>
      </w:r>
      <w:r w:rsidR="00A15290" w:rsidRPr="00F70771">
        <w:rPr>
          <w:rFonts w:ascii="Times New Roman" w:hAnsi="Times New Roman" w:cs="Times New Roman"/>
          <w:sz w:val="24"/>
          <w:szCs w:val="24"/>
        </w:rPr>
        <w:t xml:space="preserve">, z </w:t>
      </w:r>
      <w:proofErr w:type="spellStart"/>
      <w:r w:rsidR="00A15290" w:rsidRPr="00F70771">
        <w:rPr>
          <w:rFonts w:ascii="Times New Roman" w:hAnsi="Times New Roman" w:cs="Times New Roman"/>
          <w:sz w:val="24"/>
          <w:szCs w:val="24"/>
        </w:rPr>
        <w:t>późn</w:t>
      </w:r>
      <w:proofErr w:type="spellEnd"/>
      <w:r w:rsidR="00A15290" w:rsidRPr="00F70771">
        <w:rPr>
          <w:rFonts w:ascii="Times New Roman" w:hAnsi="Times New Roman" w:cs="Times New Roman"/>
          <w:sz w:val="24"/>
          <w:szCs w:val="24"/>
        </w:rPr>
        <w:t>. zm.</w:t>
      </w:r>
      <w:r w:rsidR="00436A86" w:rsidRPr="00F70771">
        <w:rPr>
          <w:rFonts w:ascii="Times New Roman" w:hAnsi="Times New Roman" w:cs="Times New Roman"/>
          <w:sz w:val="24"/>
          <w:szCs w:val="24"/>
        </w:rPr>
        <w:t>)</w:t>
      </w:r>
      <w:r w:rsidR="005163CF" w:rsidRPr="00F70771">
        <w:rPr>
          <w:rFonts w:ascii="Times New Roman" w:hAnsi="Times New Roman" w:cs="Times New Roman"/>
          <w:sz w:val="24"/>
          <w:szCs w:val="24"/>
        </w:rPr>
        <w:t xml:space="preserve">, </w:t>
      </w:r>
      <w:r w:rsidR="00DF1A7A" w:rsidRPr="00F70771">
        <w:rPr>
          <w:rFonts w:ascii="Times New Roman" w:hAnsi="Times New Roman" w:cs="Times New Roman"/>
          <w:sz w:val="24"/>
          <w:szCs w:val="24"/>
        </w:rPr>
        <w:t>zwanej dalej</w:t>
      </w:r>
      <w:r w:rsidR="005163CF" w:rsidRPr="00F70771">
        <w:rPr>
          <w:rFonts w:ascii="Times New Roman" w:hAnsi="Times New Roman" w:cs="Times New Roman"/>
          <w:sz w:val="24"/>
          <w:szCs w:val="24"/>
        </w:rPr>
        <w:t xml:space="preserve"> „ustawą deweloperską”</w:t>
      </w:r>
      <w:r w:rsidR="004B407C" w:rsidRPr="00F70771">
        <w:rPr>
          <w:rFonts w:ascii="Times New Roman" w:hAnsi="Times New Roman" w:cs="Times New Roman"/>
          <w:sz w:val="24"/>
          <w:szCs w:val="24"/>
        </w:rPr>
        <w:t>,</w:t>
      </w:r>
      <w:r w:rsidR="00436A86" w:rsidRPr="00F70771">
        <w:rPr>
          <w:rFonts w:ascii="Times New Roman" w:hAnsi="Times New Roman" w:cs="Times New Roman"/>
          <w:sz w:val="24"/>
          <w:szCs w:val="24"/>
        </w:rPr>
        <w:t xml:space="preserve"> </w:t>
      </w:r>
      <w:r w:rsidRPr="00F70771">
        <w:rPr>
          <w:rFonts w:ascii="Times New Roman" w:hAnsi="Times New Roman" w:cs="Times New Roman"/>
          <w:sz w:val="24"/>
          <w:szCs w:val="24"/>
        </w:rPr>
        <w:t>gdzie proponuje się wprowadzenie</w:t>
      </w:r>
      <w:r w:rsidR="00DD2765" w:rsidRPr="00F70771">
        <w:rPr>
          <w:rFonts w:ascii="Times New Roman" w:hAnsi="Times New Roman" w:cs="Times New Roman"/>
          <w:sz w:val="24"/>
          <w:szCs w:val="24"/>
        </w:rPr>
        <w:t xml:space="preserve"> podstawy prawnej </w:t>
      </w:r>
      <w:r w:rsidRPr="00F70771">
        <w:rPr>
          <w:rFonts w:ascii="Times New Roman" w:hAnsi="Times New Roman" w:cs="Times New Roman"/>
          <w:sz w:val="24"/>
          <w:szCs w:val="24"/>
        </w:rPr>
        <w:t xml:space="preserve">jego </w:t>
      </w:r>
      <w:r w:rsidR="00DD2765" w:rsidRPr="00F70771">
        <w:rPr>
          <w:rFonts w:ascii="Times New Roman" w:hAnsi="Times New Roman" w:cs="Times New Roman"/>
          <w:sz w:val="24"/>
          <w:szCs w:val="24"/>
        </w:rPr>
        <w:t xml:space="preserve">działania </w:t>
      </w:r>
      <w:r w:rsidRPr="00F70771">
        <w:rPr>
          <w:rFonts w:ascii="Times New Roman" w:hAnsi="Times New Roman" w:cs="Times New Roman"/>
          <w:sz w:val="24"/>
          <w:szCs w:val="24"/>
        </w:rPr>
        <w:t>oraz regulacj</w:t>
      </w:r>
      <w:r w:rsidR="004B407C" w:rsidRPr="00F70771">
        <w:rPr>
          <w:rFonts w:ascii="Times New Roman" w:hAnsi="Times New Roman" w:cs="Times New Roman"/>
          <w:sz w:val="24"/>
          <w:szCs w:val="24"/>
        </w:rPr>
        <w:t>i</w:t>
      </w:r>
      <w:r w:rsidRPr="00F70771">
        <w:rPr>
          <w:rFonts w:ascii="Times New Roman" w:hAnsi="Times New Roman" w:cs="Times New Roman"/>
          <w:sz w:val="24"/>
          <w:szCs w:val="24"/>
        </w:rPr>
        <w:t xml:space="preserve"> kształtując</w:t>
      </w:r>
      <w:r w:rsidR="004B407C" w:rsidRPr="00F70771">
        <w:rPr>
          <w:rFonts w:ascii="Times New Roman" w:hAnsi="Times New Roman" w:cs="Times New Roman"/>
          <w:sz w:val="24"/>
          <w:szCs w:val="24"/>
        </w:rPr>
        <w:t>ych</w:t>
      </w:r>
      <w:r w:rsidRPr="00F70771">
        <w:rPr>
          <w:rFonts w:ascii="Times New Roman" w:hAnsi="Times New Roman" w:cs="Times New Roman"/>
          <w:sz w:val="24"/>
          <w:szCs w:val="24"/>
        </w:rPr>
        <w:t xml:space="preserve"> ten instrument jako narzędzie do</w:t>
      </w:r>
      <w:r w:rsidR="004B407C" w:rsidRPr="00F70771">
        <w:rPr>
          <w:rFonts w:ascii="Times New Roman" w:hAnsi="Times New Roman" w:cs="Times New Roman"/>
          <w:sz w:val="24"/>
          <w:szCs w:val="24"/>
        </w:rPr>
        <w:t xml:space="preserve"> </w:t>
      </w:r>
      <w:r w:rsidR="00DD2765" w:rsidRPr="00F70771">
        <w:rPr>
          <w:rFonts w:ascii="Times New Roman" w:hAnsi="Times New Roman" w:cs="Times New Roman"/>
          <w:sz w:val="24"/>
          <w:szCs w:val="24"/>
        </w:rPr>
        <w:t xml:space="preserve">prezentacji </w:t>
      </w:r>
      <w:r w:rsidR="004E2309" w:rsidRPr="00F70771">
        <w:rPr>
          <w:rFonts w:ascii="Times New Roman" w:hAnsi="Times New Roman" w:cs="Times New Roman"/>
          <w:sz w:val="24"/>
          <w:szCs w:val="24"/>
        </w:rPr>
        <w:t xml:space="preserve">statystyk dotyczących </w:t>
      </w:r>
      <w:r w:rsidR="00DD2765" w:rsidRPr="00F70771">
        <w:rPr>
          <w:rFonts w:ascii="Times New Roman" w:hAnsi="Times New Roman" w:cs="Times New Roman"/>
          <w:sz w:val="24"/>
          <w:szCs w:val="24"/>
        </w:rPr>
        <w:t xml:space="preserve">cen transakcyjnych na rynku mieszkaniowym. Funkcjonowanie </w:t>
      </w:r>
      <w:r w:rsidR="00C708D9" w:rsidRPr="00F70771">
        <w:rPr>
          <w:rFonts w:ascii="Times New Roman" w:hAnsi="Times New Roman" w:cs="Times New Roman"/>
          <w:sz w:val="24"/>
          <w:szCs w:val="24"/>
        </w:rPr>
        <w:t>P</w:t>
      </w:r>
      <w:r w:rsidR="00DD2765" w:rsidRPr="00F70771">
        <w:rPr>
          <w:rFonts w:ascii="Times New Roman" w:hAnsi="Times New Roman" w:cs="Times New Roman"/>
          <w:sz w:val="24"/>
          <w:szCs w:val="24"/>
        </w:rPr>
        <w:t>ortalu</w:t>
      </w:r>
      <w:r w:rsidR="00C708D9" w:rsidRPr="00F70771">
        <w:rPr>
          <w:rFonts w:ascii="Times New Roman" w:hAnsi="Times New Roman" w:cs="Times New Roman"/>
          <w:sz w:val="24"/>
          <w:szCs w:val="24"/>
        </w:rPr>
        <w:t xml:space="preserve"> DOM</w:t>
      </w:r>
      <w:r w:rsidR="00DD2765" w:rsidRPr="00F70771">
        <w:rPr>
          <w:rFonts w:ascii="Times New Roman" w:hAnsi="Times New Roman" w:cs="Times New Roman"/>
          <w:sz w:val="24"/>
          <w:szCs w:val="24"/>
        </w:rPr>
        <w:t xml:space="preserve"> ma</w:t>
      </w:r>
      <w:r w:rsidR="006B6405" w:rsidRPr="00F70771">
        <w:rPr>
          <w:rFonts w:ascii="Times New Roman" w:hAnsi="Times New Roman" w:cs="Times New Roman"/>
          <w:sz w:val="24"/>
          <w:szCs w:val="24"/>
        </w:rPr>
        <w:t xml:space="preserve"> </w:t>
      </w:r>
      <w:r w:rsidR="00DD2765" w:rsidRPr="00F70771">
        <w:rPr>
          <w:rFonts w:ascii="Times New Roman" w:hAnsi="Times New Roman" w:cs="Times New Roman"/>
          <w:sz w:val="24"/>
          <w:szCs w:val="24"/>
        </w:rPr>
        <w:t>przyczynić się do</w:t>
      </w:r>
      <w:r w:rsidR="00C1677B" w:rsidRPr="00F70771">
        <w:rPr>
          <w:rFonts w:ascii="Times New Roman" w:hAnsi="Times New Roman" w:cs="Times New Roman"/>
          <w:sz w:val="24"/>
          <w:szCs w:val="24"/>
        </w:rPr>
        <w:t>:</w:t>
      </w:r>
    </w:p>
    <w:p w14:paraId="1289E491" w14:textId="69C0459A" w:rsidR="00C1677B" w:rsidRPr="00F70771" w:rsidRDefault="00DD2765" w:rsidP="00941B39">
      <w:pPr>
        <w:pStyle w:val="Akapitzlist"/>
        <w:numPr>
          <w:ilvl w:val="0"/>
          <w:numId w:val="62"/>
        </w:numPr>
        <w:spacing w:after="0" w:line="360" w:lineRule="auto"/>
        <w:ind w:left="363" w:hanging="374"/>
        <w:contextualSpacing w:val="0"/>
        <w:jc w:val="both"/>
        <w:rPr>
          <w:rFonts w:ascii="Times New Roman" w:hAnsi="Times New Roman" w:cs="Times New Roman"/>
          <w:sz w:val="24"/>
          <w:szCs w:val="24"/>
        </w:rPr>
      </w:pPr>
      <w:r w:rsidRPr="00F70771">
        <w:rPr>
          <w:rFonts w:ascii="Times New Roman" w:hAnsi="Times New Roman" w:cs="Times New Roman"/>
          <w:sz w:val="24"/>
          <w:szCs w:val="24"/>
        </w:rPr>
        <w:t>zwiększenia przejrzystości rynku nieruchomości</w:t>
      </w:r>
      <w:r w:rsidR="00C708D9" w:rsidRPr="00F70771">
        <w:rPr>
          <w:rFonts w:ascii="Times New Roman" w:hAnsi="Times New Roman" w:cs="Times New Roman"/>
          <w:sz w:val="24"/>
          <w:szCs w:val="24"/>
        </w:rPr>
        <w:t xml:space="preserve"> mieszkaniowych</w:t>
      </w:r>
      <w:r w:rsidRPr="00F70771">
        <w:rPr>
          <w:rFonts w:ascii="Times New Roman" w:hAnsi="Times New Roman" w:cs="Times New Roman"/>
          <w:sz w:val="24"/>
          <w:szCs w:val="24"/>
        </w:rPr>
        <w:t xml:space="preserve"> przez udostępnianie obywatelom </w:t>
      </w:r>
      <w:r w:rsidR="00C708D9" w:rsidRPr="00F70771">
        <w:rPr>
          <w:rFonts w:ascii="Times New Roman" w:hAnsi="Times New Roman" w:cs="Times New Roman"/>
          <w:sz w:val="24"/>
          <w:szCs w:val="24"/>
        </w:rPr>
        <w:t xml:space="preserve">aktualnych i wiarygodnych (w tym poprawnych pod względem merytorycznym) </w:t>
      </w:r>
      <w:r w:rsidRPr="00F70771">
        <w:rPr>
          <w:rFonts w:ascii="Times New Roman" w:hAnsi="Times New Roman" w:cs="Times New Roman"/>
          <w:sz w:val="24"/>
          <w:szCs w:val="24"/>
        </w:rPr>
        <w:t xml:space="preserve">statystyk </w:t>
      </w:r>
      <w:r w:rsidR="00A136AE" w:rsidRPr="00F70771">
        <w:rPr>
          <w:rFonts w:ascii="Times New Roman" w:hAnsi="Times New Roman" w:cs="Times New Roman"/>
          <w:sz w:val="24"/>
          <w:szCs w:val="24"/>
        </w:rPr>
        <w:t xml:space="preserve">przeciętnych </w:t>
      </w:r>
      <w:r w:rsidRPr="00F70771">
        <w:rPr>
          <w:rFonts w:ascii="Times New Roman" w:hAnsi="Times New Roman" w:cs="Times New Roman"/>
          <w:sz w:val="24"/>
          <w:szCs w:val="24"/>
        </w:rPr>
        <w:t>cen transakcyjnych na rynku pierwotnym i</w:t>
      </w:r>
      <w:r w:rsidR="00DF1A7A" w:rsidRPr="00F70771">
        <w:rPr>
          <w:rFonts w:ascii="Times New Roman" w:hAnsi="Times New Roman" w:cs="Times New Roman"/>
          <w:sz w:val="24"/>
          <w:szCs w:val="24"/>
        </w:rPr>
        <w:t> </w:t>
      </w:r>
      <w:r w:rsidRPr="00F70771">
        <w:rPr>
          <w:rFonts w:ascii="Times New Roman" w:hAnsi="Times New Roman" w:cs="Times New Roman"/>
          <w:sz w:val="24"/>
          <w:szCs w:val="24"/>
        </w:rPr>
        <w:t>wtórnym w</w:t>
      </w:r>
      <w:r w:rsidR="00C42391"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przekrojach umożliwiających zaprezentowanie </w:t>
      </w:r>
      <w:r w:rsidR="006F0CE2" w:rsidRPr="00F70771">
        <w:rPr>
          <w:rFonts w:ascii="Times New Roman" w:hAnsi="Times New Roman" w:cs="Times New Roman"/>
          <w:sz w:val="24"/>
          <w:szCs w:val="24"/>
        </w:rPr>
        <w:t xml:space="preserve">średniej ceny lub mediany zależnie </w:t>
      </w:r>
      <w:r w:rsidRPr="00F70771">
        <w:rPr>
          <w:rFonts w:ascii="Times New Roman" w:hAnsi="Times New Roman" w:cs="Times New Roman"/>
          <w:sz w:val="24"/>
          <w:szCs w:val="24"/>
        </w:rPr>
        <w:t xml:space="preserve">od atrybutów </w:t>
      </w:r>
      <w:r w:rsidR="00715341" w:rsidRPr="00F70771">
        <w:rPr>
          <w:rFonts w:ascii="Times New Roman" w:hAnsi="Times New Roman" w:cs="Times New Roman"/>
          <w:sz w:val="24"/>
          <w:szCs w:val="24"/>
        </w:rPr>
        <w:t>transakcji</w:t>
      </w:r>
      <w:r w:rsidRPr="00F70771">
        <w:rPr>
          <w:rFonts w:ascii="Times New Roman" w:hAnsi="Times New Roman" w:cs="Times New Roman"/>
          <w:sz w:val="24"/>
          <w:szCs w:val="24"/>
        </w:rPr>
        <w:t>, w</w:t>
      </w:r>
      <w:r w:rsidR="006B6405"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szczególności </w:t>
      </w:r>
      <w:r w:rsidR="00A136AE" w:rsidRPr="00F70771">
        <w:rPr>
          <w:rFonts w:ascii="Times New Roman" w:hAnsi="Times New Roman" w:cs="Times New Roman"/>
          <w:sz w:val="24"/>
          <w:szCs w:val="24"/>
        </w:rPr>
        <w:t xml:space="preserve">rodzaju nieruchomości (lokal mieszkalny </w:t>
      </w:r>
      <w:r w:rsidR="00A136AE" w:rsidRPr="00F70771">
        <w:rPr>
          <w:rFonts w:ascii="Times New Roman" w:hAnsi="Times New Roman" w:cs="Times New Roman"/>
          <w:sz w:val="24"/>
          <w:szCs w:val="24"/>
        </w:rPr>
        <w:lastRenderedPageBreak/>
        <w:t xml:space="preserve">lub dom jednorodzinny) i </w:t>
      </w:r>
      <w:r w:rsidR="00715341" w:rsidRPr="00F70771">
        <w:rPr>
          <w:rFonts w:ascii="Times New Roman" w:hAnsi="Times New Roman" w:cs="Times New Roman"/>
          <w:sz w:val="24"/>
          <w:szCs w:val="24"/>
        </w:rPr>
        <w:t xml:space="preserve">jej </w:t>
      </w:r>
      <w:r w:rsidRPr="00F70771">
        <w:rPr>
          <w:rFonts w:ascii="Times New Roman" w:hAnsi="Times New Roman" w:cs="Times New Roman"/>
          <w:sz w:val="24"/>
          <w:szCs w:val="24"/>
        </w:rPr>
        <w:t>lokalizacji</w:t>
      </w:r>
      <w:r w:rsidR="004E2309" w:rsidRPr="00F70771">
        <w:rPr>
          <w:rFonts w:ascii="Times New Roman" w:hAnsi="Times New Roman" w:cs="Times New Roman"/>
          <w:sz w:val="24"/>
          <w:szCs w:val="24"/>
        </w:rPr>
        <w:t>;</w:t>
      </w:r>
      <w:r w:rsidRPr="00F70771">
        <w:rPr>
          <w:rFonts w:ascii="Times New Roman" w:hAnsi="Times New Roman" w:cs="Times New Roman"/>
          <w:sz w:val="24"/>
          <w:szCs w:val="24"/>
        </w:rPr>
        <w:t xml:space="preserve"> </w:t>
      </w:r>
      <w:r w:rsidR="004E2309" w:rsidRPr="00F70771">
        <w:rPr>
          <w:rFonts w:ascii="Times New Roman" w:hAnsi="Times New Roman" w:cs="Times New Roman"/>
          <w:sz w:val="24"/>
          <w:szCs w:val="24"/>
        </w:rPr>
        <w:t>d</w:t>
      </w:r>
      <w:r w:rsidRPr="00F70771">
        <w:rPr>
          <w:rFonts w:ascii="Times New Roman" w:hAnsi="Times New Roman" w:cs="Times New Roman"/>
          <w:sz w:val="24"/>
          <w:szCs w:val="24"/>
        </w:rPr>
        <w:t>ostęp do wiarygodnej i</w:t>
      </w:r>
      <w:r w:rsidR="00DF1A7A" w:rsidRPr="00F70771">
        <w:rPr>
          <w:rFonts w:ascii="Times New Roman" w:hAnsi="Times New Roman" w:cs="Times New Roman"/>
          <w:sz w:val="24"/>
          <w:szCs w:val="24"/>
        </w:rPr>
        <w:t> </w:t>
      </w:r>
      <w:r w:rsidRPr="00F70771">
        <w:rPr>
          <w:rFonts w:ascii="Times New Roman" w:hAnsi="Times New Roman" w:cs="Times New Roman"/>
          <w:sz w:val="24"/>
          <w:szCs w:val="24"/>
        </w:rPr>
        <w:t>aktualnej informacji z</w:t>
      </w:r>
      <w:r w:rsidR="006F0CE2" w:rsidRPr="00F70771">
        <w:rPr>
          <w:rFonts w:ascii="Times New Roman" w:hAnsi="Times New Roman" w:cs="Times New Roman"/>
          <w:sz w:val="24"/>
          <w:szCs w:val="24"/>
        </w:rPr>
        <w:t xml:space="preserve"> </w:t>
      </w:r>
      <w:r w:rsidRPr="00F70771">
        <w:rPr>
          <w:rFonts w:ascii="Times New Roman" w:hAnsi="Times New Roman" w:cs="Times New Roman"/>
          <w:sz w:val="24"/>
          <w:szCs w:val="24"/>
        </w:rPr>
        <w:t>rynku ma stanowić jeden z</w:t>
      </w:r>
      <w:r w:rsidR="006B6405" w:rsidRPr="00F70771">
        <w:rPr>
          <w:rFonts w:ascii="Times New Roman" w:hAnsi="Times New Roman" w:cs="Times New Roman"/>
          <w:sz w:val="24"/>
          <w:szCs w:val="24"/>
        </w:rPr>
        <w:t xml:space="preserve"> </w:t>
      </w:r>
      <w:r w:rsidRPr="00F70771">
        <w:rPr>
          <w:rFonts w:ascii="Times New Roman" w:hAnsi="Times New Roman" w:cs="Times New Roman"/>
          <w:sz w:val="24"/>
          <w:szCs w:val="24"/>
        </w:rPr>
        <w:t>instrumentów ochrony nabywców mieszkań</w:t>
      </w:r>
      <w:r w:rsidR="0039034A" w:rsidRPr="00F70771">
        <w:rPr>
          <w:rFonts w:ascii="Times New Roman" w:hAnsi="Times New Roman" w:cs="Times New Roman"/>
          <w:sz w:val="24"/>
          <w:szCs w:val="24"/>
        </w:rPr>
        <w:t xml:space="preserve"> będących osobami fizycznymi zainteresowanymi nabyciem nieruchomości na własne potrzeby mieszkaniowe</w:t>
      </w:r>
      <w:r w:rsidRPr="00F70771">
        <w:rPr>
          <w:rFonts w:ascii="Times New Roman" w:hAnsi="Times New Roman" w:cs="Times New Roman"/>
          <w:sz w:val="24"/>
          <w:szCs w:val="24"/>
        </w:rPr>
        <w:t>, w</w:t>
      </w:r>
      <w:r w:rsidR="006C7A24" w:rsidRPr="00F70771">
        <w:rPr>
          <w:rFonts w:ascii="Times New Roman" w:hAnsi="Times New Roman" w:cs="Times New Roman"/>
          <w:sz w:val="24"/>
          <w:szCs w:val="24"/>
        </w:rPr>
        <w:t xml:space="preserve"> </w:t>
      </w:r>
      <w:r w:rsidRPr="00F70771">
        <w:rPr>
          <w:rFonts w:ascii="Times New Roman" w:hAnsi="Times New Roman" w:cs="Times New Roman"/>
          <w:sz w:val="24"/>
          <w:szCs w:val="24"/>
        </w:rPr>
        <w:t>szczególności na</w:t>
      </w:r>
      <w:r w:rsidR="00E91442" w:rsidRPr="00F70771">
        <w:rPr>
          <w:rFonts w:ascii="Times New Roman" w:hAnsi="Times New Roman" w:cs="Times New Roman"/>
          <w:sz w:val="24"/>
          <w:szCs w:val="24"/>
        </w:rPr>
        <w:t> </w:t>
      </w:r>
      <w:r w:rsidRPr="00F70771">
        <w:rPr>
          <w:rFonts w:ascii="Times New Roman" w:hAnsi="Times New Roman" w:cs="Times New Roman"/>
          <w:sz w:val="24"/>
          <w:szCs w:val="24"/>
        </w:rPr>
        <w:t>rynku pierwotnym</w:t>
      </w:r>
      <w:r w:rsidR="004E2309" w:rsidRPr="00F70771">
        <w:rPr>
          <w:rFonts w:ascii="Times New Roman" w:hAnsi="Times New Roman" w:cs="Times New Roman"/>
          <w:sz w:val="24"/>
          <w:szCs w:val="24"/>
        </w:rPr>
        <w:t>;</w:t>
      </w:r>
      <w:r w:rsidRPr="00F70771">
        <w:rPr>
          <w:rFonts w:ascii="Times New Roman" w:hAnsi="Times New Roman" w:cs="Times New Roman"/>
          <w:sz w:val="24"/>
          <w:szCs w:val="24"/>
        </w:rPr>
        <w:t xml:space="preserve"> </w:t>
      </w:r>
      <w:r w:rsidR="004E2309" w:rsidRPr="00F70771">
        <w:rPr>
          <w:rFonts w:ascii="Times New Roman" w:hAnsi="Times New Roman" w:cs="Times New Roman"/>
          <w:sz w:val="24"/>
          <w:szCs w:val="24"/>
        </w:rPr>
        <w:t>p</w:t>
      </w:r>
      <w:r w:rsidRPr="00F70771">
        <w:rPr>
          <w:rFonts w:ascii="Times New Roman" w:hAnsi="Times New Roman" w:cs="Times New Roman"/>
          <w:sz w:val="24"/>
          <w:szCs w:val="24"/>
        </w:rPr>
        <w:t>ozwoli na racjonalną ocenę warunków cenowych ofert nabycia mieszkania w</w:t>
      </w:r>
      <w:r w:rsidR="0039034A" w:rsidRPr="00F70771">
        <w:rPr>
          <w:rFonts w:ascii="Times New Roman" w:hAnsi="Times New Roman" w:cs="Times New Roman"/>
          <w:sz w:val="24"/>
          <w:szCs w:val="24"/>
        </w:rPr>
        <w:t xml:space="preserve"> </w:t>
      </w:r>
      <w:r w:rsidRPr="00F70771">
        <w:rPr>
          <w:rFonts w:ascii="Times New Roman" w:hAnsi="Times New Roman" w:cs="Times New Roman"/>
          <w:sz w:val="24"/>
          <w:szCs w:val="24"/>
        </w:rPr>
        <w:t>porównaniu do</w:t>
      </w:r>
      <w:r w:rsidR="00DF1A7A" w:rsidRPr="00F70771">
        <w:rPr>
          <w:rFonts w:ascii="Times New Roman" w:hAnsi="Times New Roman" w:cs="Times New Roman"/>
          <w:sz w:val="24"/>
          <w:szCs w:val="24"/>
        </w:rPr>
        <w:t> </w:t>
      </w:r>
      <w:r w:rsidRPr="00F70771">
        <w:rPr>
          <w:rFonts w:ascii="Times New Roman" w:hAnsi="Times New Roman" w:cs="Times New Roman"/>
          <w:sz w:val="24"/>
          <w:szCs w:val="24"/>
        </w:rPr>
        <w:t>realnych transakcyjnych (a nie ofertowych) cen rynkowych</w:t>
      </w:r>
      <w:r w:rsidR="004E2309" w:rsidRPr="00F70771">
        <w:rPr>
          <w:rFonts w:ascii="Times New Roman" w:hAnsi="Times New Roman" w:cs="Times New Roman"/>
          <w:sz w:val="24"/>
          <w:szCs w:val="24"/>
        </w:rPr>
        <w:t>;</w:t>
      </w:r>
      <w:r w:rsidRPr="00F70771">
        <w:rPr>
          <w:rFonts w:ascii="Times New Roman" w:hAnsi="Times New Roman" w:cs="Times New Roman"/>
          <w:sz w:val="24"/>
          <w:szCs w:val="24"/>
        </w:rPr>
        <w:t xml:space="preserve"> </w:t>
      </w:r>
      <w:r w:rsidR="004E2309" w:rsidRPr="00F70771">
        <w:rPr>
          <w:rFonts w:ascii="Times New Roman" w:hAnsi="Times New Roman" w:cs="Times New Roman"/>
          <w:sz w:val="24"/>
          <w:szCs w:val="24"/>
        </w:rPr>
        <w:t>w</w:t>
      </w:r>
      <w:r w:rsidRPr="00F70771">
        <w:rPr>
          <w:rFonts w:ascii="Times New Roman" w:hAnsi="Times New Roman" w:cs="Times New Roman"/>
          <w:sz w:val="24"/>
          <w:szCs w:val="24"/>
        </w:rPr>
        <w:t xml:space="preserve">iarygodna informacja o </w:t>
      </w:r>
      <w:r w:rsidR="004E2309" w:rsidRPr="00F70771">
        <w:rPr>
          <w:rFonts w:ascii="Times New Roman" w:hAnsi="Times New Roman" w:cs="Times New Roman"/>
          <w:sz w:val="24"/>
          <w:szCs w:val="24"/>
        </w:rPr>
        <w:t xml:space="preserve">średnich </w:t>
      </w:r>
      <w:r w:rsidRPr="00F70771">
        <w:rPr>
          <w:rFonts w:ascii="Times New Roman" w:hAnsi="Times New Roman" w:cs="Times New Roman"/>
          <w:sz w:val="24"/>
          <w:szCs w:val="24"/>
        </w:rPr>
        <w:t>cenach transakcyjnych w</w:t>
      </w:r>
      <w:r w:rsidR="0039034A" w:rsidRPr="00F70771">
        <w:rPr>
          <w:rFonts w:ascii="Times New Roman" w:hAnsi="Times New Roman" w:cs="Times New Roman"/>
          <w:sz w:val="24"/>
          <w:szCs w:val="24"/>
        </w:rPr>
        <w:t> </w:t>
      </w:r>
      <w:r w:rsidRPr="00F70771">
        <w:rPr>
          <w:rFonts w:ascii="Times New Roman" w:hAnsi="Times New Roman" w:cs="Times New Roman"/>
          <w:sz w:val="24"/>
          <w:szCs w:val="24"/>
        </w:rPr>
        <w:t>poszczególnych lokalizacjach może być również ułatwieniem dla podmiotów gospodarczych podejmujących np. decyzje inwestycyjne n</w:t>
      </w:r>
      <w:r w:rsidR="006B6405" w:rsidRPr="00F70771">
        <w:rPr>
          <w:rFonts w:ascii="Times New Roman" w:hAnsi="Times New Roman" w:cs="Times New Roman"/>
          <w:sz w:val="24"/>
          <w:szCs w:val="24"/>
        </w:rPr>
        <w:t xml:space="preserve">a </w:t>
      </w:r>
      <w:r w:rsidRPr="00F70771">
        <w:rPr>
          <w:rFonts w:ascii="Times New Roman" w:hAnsi="Times New Roman" w:cs="Times New Roman"/>
          <w:sz w:val="24"/>
          <w:szCs w:val="24"/>
        </w:rPr>
        <w:t>rynku mieszkaniowym</w:t>
      </w:r>
      <w:r w:rsidR="004E2309" w:rsidRPr="00F70771">
        <w:rPr>
          <w:rFonts w:ascii="Times New Roman" w:hAnsi="Times New Roman" w:cs="Times New Roman"/>
          <w:sz w:val="24"/>
          <w:szCs w:val="24"/>
        </w:rPr>
        <w:t>;</w:t>
      </w:r>
    </w:p>
    <w:p w14:paraId="34A999F1" w14:textId="4B9F6BDE" w:rsidR="00DD2765" w:rsidRPr="00F70771" w:rsidRDefault="00A136AE" w:rsidP="00941B39">
      <w:pPr>
        <w:pStyle w:val="Akapitzlist"/>
        <w:numPr>
          <w:ilvl w:val="0"/>
          <w:numId w:val="62"/>
        </w:numPr>
        <w:spacing w:after="0" w:line="360" w:lineRule="auto"/>
        <w:ind w:left="363" w:hanging="374"/>
        <w:contextualSpacing w:val="0"/>
        <w:jc w:val="both"/>
        <w:rPr>
          <w:rFonts w:ascii="Times New Roman" w:hAnsi="Times New Roman" w:cs="Times New Roman"/>
          <w:sz w:val="24"/>
          <w:szCs w:val="24"/>
        </w:rPr>
      </w:pPr>
      <w:r w:rsidRPr="00F70771">
        <w:rPr>
          <w:rFonts w:ascii="Times New Roman" w:hAnsi="Times New Roman" w:cs="Times New Roman"/>
          <w:sz w:val="24"/>
          <w:szCs w:val="24"/>
        </w:rPr>
        <w:t>u</w:t>
      </w:r>
      <w:r w:rsidR="00C1677B" w:rsidRPr="00F70771">
        <w:rPr>
          <w:rFonts w:ascii="Times New Roman" w:hAnsi="Times New Roman" w:cs="Times New Roman"/>
          <w:sz w:val="24"/>
          <w:szCs w:val="24"/>
        </w:rPr>
        <w:t>możliwienia organom publicznym właściwego parametryzowania instrumentów wsparcia mieszkalnictwa przez generowanie na podstawie zgromadzonych w</w:t>
      </w:r>
      <w:r w:rsidR="00232730" w:rsidRPr="00F70771">
        <w:rPr>
          <w:rFonts w:ascii="Times New Roman" w:hAnsi="Times New Roman" w:cs="Times New Roman"/>
          <w:sz w:val="24"/>
          <w:szCs w:val="24"/>
        </w:rPr>
        <w:t> </w:t>
      </w:r>
      <w:r w:rsidR="00C1677B" w:rsidRPr="00F70771">
        <w:rPr>
          <w:rFonts w:ascii="Times New Roman" w:hAnsi="Times New Roman" w:cs="Times New Roman"/>
          <w:sz w:val="24"/>
          <w:szCs w:val="24"/>
        </w:rPr>
        <w:t xml:space="preserve">Portalu </w:t>
      </w:r>
      <w:r w:rsidR="00C42391" w:rsidRPr="00F70771">
        <w:rPr>
          <w:rFonts w:ascii="Times New Roman" w:hAnsi="Times New Roman" w:cs="Times New Roman"/>
          <w:sz w:val="24"/>
          <w:szCs w:val="24"/>
        </w:rPr>
        <w:t xml:space="preserve">DOM </w:t>
      </w:r>
      <w:r w:rsidR="00C1677B" w:rsidRPr="00F70771">
        <w:rPr>
          <w:rFonts w:ascii="Times New Roman" w:hAnsi="Times New Roman" w:cs="Times New Roman"/>
          <w:sz w:val="24"/>
          <w:szCs w:val="24"/>
        </w:rPr>
        <w:t xml:space="preserve">danych aktualnych </w:t>
      </w:r>
      <w:r w:rsidR="006F0CE2" w:rsidRPr="00F70771">
        <w:rPr>
          <w:rFonts w:ascii="Times New Roman" w:hAnsi="Times New Roman" w:cs="Times New Roman"/>
          <w:sz w:val="24"/>
          <w:szCs w:val="24"/>
        </w:rPr>
        <w:t xml:space="preserve">i wiarygodnych </w:t>
      </w:r>
      <w:r w:rsidR="00C1677B" w:rsidRPr="00F70771">
        <w:rPr>
          <w:rFonts w:ascii="Times New Roman" w:hAnsi="Times New Roman" w:cs="Times New Roman"/>
          <w:sz w:val="24"/>
          <w:szCs w:val="24"/>
        </w:rPr>
        <w:t xml:space="preserve">informacji statystycznych </w:t>
      </w:r>
      <w:r w:rsidR="006F0CE2" w:rsidRPr="00F70771">
        <w:rPr>
          <w:rFonts w:ascii="Times New Roman" w:hAnsi="Times New Roman" w:cs="Times New Roman"/>
          <w:sz w:val="24"/>
          <w:szCs w:val="24"/>
        </w:rPr>
        <w:t xml:space="preserve">obrazujących </w:t>
      </w:r>
      <w:r w:rsidR="00503A4E" w:rsidRPr="00F70771">
        <w:rPr>
          <w:rFonts w:ascii="Times New Roman" w:hAnsi="Times New Roman" w:cs="Times New Roman"/>
          <w:sz w:val="24"/>
          <w:szCs w:val="24"/>
        </w:rPr>
        <w:t>sytuacj</w:t>
      </w:r>
      <w:r w:rsidR="00C1677B" w:rsidRPr="00F70771">
        <w:rPr>
          <w:rFonts w:ascii="Times New Roman" w:hAnsi="Times New Roman" w:cs="Times New Roman"/>
          <w:sz w:val="24"/>
          <w:szCs w:val="24"/>
        </w:rPr>
        <w:t>ę</w:t>
      </w:r>
      <w:r w:rsidR="00503A4E" w:rsidRPr="00F70771">
        <w:rPr>
          <w:rFonts w:ascii="Times New Roman" w:hAnsi="Times New Roman" w:cs="Times New Roman"/>
          <w:sz w:val="24"/>
          <w:szCs w:val="24"/>
        </w:rPr>
        <w:t xml:space="preserve"> na rynku mieszkaniowym, w tym </w:t>
      </w:r>
      <w:r w:rsidR="006E557F" w:rsidRPr="00F70771">
        <w:rPr>
          <w:rFonts w:ascii="Times New Roman" w:hAnsi="Times New Roman" w:cs="Times New Roman"/>
          <w:sz w:val="24"/>
          <w:szCs w:val="24"/>
        </w:rPr>
        <w:t xml:space="preserve">o </w:t>
      </w:r>
      <w:r w:rsidR="00503A4E" w:rsidRPr="00F70771">
        <w:rPr>
          <w:rFonts w:ascii="Times New Roman" w:hAnsi="Times New Roman" w:cs="Times New Roman"/>
          <w:sz w:val="24"/>
          <w:szCs w:val="24"/>
        </w:rPr>
        <w:t>liczbie transakcji, strukturze transakcji (w</w:t>
      </w:r>
      <w:r w:rsidR="00A347BF" w:rsidRPr="00F70771">
        <w:rPr>
          <w:rFonts w:ascii="Times New Roman" w:hAnsi="Times New Roman" w:cs="Times New Roman"/>
          <w:sz w:val="24"/>
          <w:szCs w:val="24"/>
        </w:rPr>
        <w:t> </w:t>
      </w:r>
      <w:r w:rsidR="00503A4E" w:rsidRPr="00F70771">
        <w:rPr>
          <w:rFonts w:ascii="Times New Roman" w:hAnsi="Times New Roman" w:cs="Times New Roman"/>
          <w:sz w:val="24"/>
          <w:szCs w:val="24"/>
        </w:rPr>
        <w:t xml:space="preserve">tym </w:t>
      </w:r>
      <w:r w:rsidR="00232730" w:rsidRPr="00F70771">
        <w:rPr>
          <w:rFonts w:ascii="Times New Roman" w:hAnsi="Times New Roman" w:cs="Times New Roman"/>
          <w:sz w:val="24"/>
          <w:szCs w:val="24"/>
        </w:rPr>
        <w:t>w</w:t>
      </w:r>
      <w:r w:rsidR="006B6405" w:rsidRPr="00F70771">
        <w:rPr>
          <w:rFonts w:ascii="Times New Roman" w:hAnsi="Times New Roman" w:cs="Times New Roman"/>
          <w:sz w:val="24"/>
          <w:szCs w:val="24"/>
        </w:rPr>
        <w:t xml:space="preserve"> </w:t>
      </w:r>
      <w:r w:rsidR="00503A4E" w:rsidRPr="00F70771">
        <w:rPr>
          <w:rFonts w:ascii="Times New Roman" w:hAnsi="Times New Roman" w:cs="Times New Roman"/>
          <w:sz w:val="24"/>
          <w:szCs w:val="24"/>
        </w:rPr>
        <w:t>podziale na rynek pierwotny i wtórny</w:t>
      </w:r>
      <w:r w:rsidR="00C42391" w:rsidRPr="00F70771">
        <w:rPr>
          <w:rFonts w:ascii="Times New Roman" w:hAnsi="Times New Roman" w:cs="Times New Roman"/>
          <w:sz w:val="24"/>
          <w:szCs w:val="24"/>
        </w:rPr>
        <w:t xml:space="preserve"> oraz na typy nabywców i motywacje zakupowe obejmujące nabycie na </w:t>
      </w:r>
      <w:r w:rsidR="00FD419E" w:rsidRPr="00F70771">
        <w:rPr>
          <w:rFonts w:ascii="Times New Roman" w:hAnsi="Times New Roman" w:cs="Times New Roman"/>
          <w:sz w:val="24"/>
          <w:szCs w:val="24"/>
        </w:rPr>
        <w:t xml:space="preserve">zaspokojenie </w:t>
      </w:r>
      <w:r w:rsidR="00C42391" w:rsidRPr="00F70771">
        <w:rPr>
          <w:rFonts w:ascii="Times New Roman" w:hAnsi="Times New Roman" w:cs="Times New Roman"/>
          <w:sz w:val="24"/>
          <w:szCs w:val="24"/>
        </w:rPr>
        <w:t>potrzeb mieszkaniow</w:t>
      </w:r>
      <w:r w:rsidR="00FD419E" w:rsidRPr="00F70771">
        <w:rPr>
          <w:rFonts w:ascii="Times New Roman" w:hAnsi="Times New Roman" w:cs="Times New Roman"/>
          <w:sz w:val="24"/>
          <w:szCs w:val="24"/>
        </w:rPr>
        <w:t>ych</w:t>
      </w:r>
      <w:r w:rsidR="00C42391" w:rsidRPr="00F70771">
        <w:rPr>
          <w:rFonts w:ascii="Times New Roman" w:hAnsi="Times New Roman" w:cs="Times New Roman"/>
          <w:sz w:val="24"/>
          <w:szCs w:val="24"/>
        </w:rPr>
        <w:t xml:space="preserve"> </w:t>
      </w:r>
      <w:r w:rsidR="00FD419E" w:rsidRPr="00F70771">
        <w:rPr>
          <w:rFonts w:ascii="Times New Roman" w:hAnsi="Times New Roman" w:cs="Times New Roman"/>
          <w:sz w:val="24"/>
          <w:szCs w:val="24"/>
        </w:rPr>
        <w:t>lub</w:t>
      </w:r>
      <w:r w:rsidR="00C42391" w:rsidRPr="00F70771">
        <w:rPr>
          <w:rFonts w:ascii="Times New Roman" w:hAnsi="Times New Roman" w:cs="Times New Roman"/>
          <w:sz w:val="24"/>
          <w:szCs w:val="24"/>
        </w:rPr>
        <w:t xml:space="preserve"> nabycie w ramach prowadzenia działalności gospodarczej</w:t>
      </w:r>
      <w:r w:rsidR="00503A4E" w:rsidRPr="00F70771">
        <w:rPr>
          <w:rFonts w:ascii="Times New Roman" w:hAnsi="Times New Roman" w:cs="Times New Roman"/>
          <w:sz w:val="24"/>
          <w:szCs w:val="24"/>
        </w:rPr>
        <w:t>)</w:t>
      </w:r>
      <w:r w:rsidR="00C1677B" w:rsidRPr="00F70771">
        <w:rPr>
          <w:rFonts w:ascii="Times New Roman" w:hAnsi="Times New Roman" w:cs="Times New Roman"/>
          <w:sz w:val="24"/>
          <w:szCs w:val="24"/>
        </w:rPr>
        <w:t>,</w:t>
      </w:r>
      <w:r w:rsidR="00503A4E" w:rsidRPr="00F70771">
        <w:rPr>
          <w:rFonts w:ascii="Times New Roman" w:hAnsi="Times New Roman" w:cs="Times New Roman"/>
          <w:sz w:val="24"/>
          <w:szCs w:val="24"/>
        </w:rPr>
        <w:t xml:space="preserve"> cenach transakcyjnych</w:t>
      </w:r>
      <w:r w:rsidR="0071209A" w:rsidRPr="00F70771">
        <w:rPr>
          <w:rFonts w:ascii="Times New Roman" w:hAnsi="Times New Roman" w:cs="Times New Roman"/>
          <w:sz w:val="24"/>
          <w:szCs w:val="24"/>
        </w:rPr>
        <w:t xml:space="preserve"> i</w:t>
      </w:r>
      <w:r w:rsidR="00C1677B" w:rsidRPr="00F70771">
        <w:rPr>
          <w:rFonts w:ascii="Times New Roman" w:hAnsi="Times New Roman" w:cs="Times New Roman"/>
          <w:sz w:val="24"/>
          <w:szCs w:val="24"/>
        </w:rPr>
        <w:t xml:space="preserve"> sytuacji demograficznej (wiek, płeć) nabywców</w:t>
      </w:r>
      <w:r w:rsidR="00232730" w:rsidRPr="00F70771">
        <w:rPr>
          <w:rFonts w:ascii="Times New Roman" w:hAnsi="Times New Roman" w:cs="Times New Roman"/>
          <w:sz w:val="24"/>
          <w:szCs w:val="24"/>
        </w:rPr>
        <w:t>;</w:t>
      </w:r>
      <w:r w:rsidR="00C1677B" w:rsidRPr="00F70771">
        <w:rPr>
          <w:rFonts w:ascii="Times New Roman" w:hAnsi="Times New Roman" w:cs="Times New Roman"/>
          <w:sz w:val="24"/>
          <w:szCs w:val="24"/>
        </w:rPr>
        <w:t xml:space="preserve"> </w:t>
      </w:r>
      <w:r w:rsidR="00232730" w:rsidRPr="00F70771">
        <w:rPr>
          <w:rFonts w:ascii="Times New Roman" w:hAnsi="Times New Roman" w:cs="Times New Roman"/>
          <w:sz w:val="24"/>
          <w:szCs w:val="24"/>
        </w:rPr>
        <w:t xml:space="preserve">informacje </w:t>
      </w:r>
      <w:r w:rsidR="00C1677B" w:rsidRPr="00F70771">
        <w:rPr>
          <w:rFonts w:ascii="Times New Roman" w:hAnsi="Times New Roman" w:cs="Times New Roman"/>
          <w:sz w:val="24"/>
          <w:szCs w:val="24"/>
        </w:rPr>
        <w:t>te</w:t>
      </w:r>
      <w:r w:rsidR="00A347BF" w:rsidRPr="00F70771">
        <w:rPr>
          <w:rFonts w:ascii="Times New Roman" w:hAnsi="Times New Roman" w:cs="Times New Roman"/>
          <w:sz w:val="24"/>
          <w:szCs w:val="24"/>
        </w:rPr>
        <w:t xml:space="preserve"> </w:t>
      </w:r>
      <w:r w:rsidR="00503A4E" w:rsidRPr="00F70771">
        <w:rPr>
          <w:rFonts w:ascii="Times New Roman" w:hAnsi="Times New Roman" w:cs="Times New Roman"/>
          <w:sz w:val="24"/>
          <w:szCs w:val="24"/>
        </w:rPr>
        <w:t>umożliwią</w:t>
      </w:r>
      <w:r w:rsidR="00C1677B" w:rsidRPr="00F70771">
        <w:rPr>
          <w:rFonts w:ascii="Times New Roman" w:hAnsi="Times New Roman" w:cs="Times New Roman"/>
          <w:sz w:val="24"/>
          <w:szCs w:val="24"/>
        </w:rPr>
        <w:t xml:space="preserve"> również</w:t>
      </w:r>
      <w:r w:rsidR="00503A4E" w:rsidRPr="00F70771">
        <w:rPr>
          <w:rFonts w:ascii="Times New Roman" w:hAnsi="Times New Roman" w:cs="Times New Roman"/>
          <w:sz w:val="24"/>
          <w:szCs w:val="24"/>
        </w:rPr>
        <w:t xml:space="preserve"> monitorowanie wpływu instrumentów wsparcia </w:t>
      </w:r>
      <w:r w:rsidR="00904E1E" w:rsidRPr="00F70771">
        <w:rPr>
          <w:rFonts w:ascii="Times New Roman" w:hAnsi="Times New Roman" w:cs="Times New Roman"/>
          <w:sz w:val="24"/>
          <w:szCs w:val="24"/>
        </w:rPr>
        <w:t>mieszkalnictwa</w:t>
      </w:r>
      <w:r w:rsidR="00503A4E" w:rsidRPr="00F70771">
        <w:rPr>
          <w:rFonts w:ascii="Times New Roman" w:hAnsi="Times New Roman" w:cs="Times New Roman"/>
          <w:sz w:val="24"/>
          <w:szCs w:val="24"/>
        </w:rPr>
        <w:t xml:space="preserve"> na lokalne rynki mieszkaniowe.</w:t>
      </w:r>
    </w:p>
    <w:p w14:paraId="4A27E786" w14:textId="0B404C86" w:rsidR="00870D1A" w:rsidRPr="00F70771" w:rsidRDefault="00870D1A"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Efekty te nie są możliwe do osiągnięcia w ramach aktualnie dostępnych narzędzi, w tym aktualnie dostępnych baz danych o transakcjach mieszkaniowych.</w:t>
      </w:r>
    </w:p>
    <w:p w14:paraId="6983735D" w14:textId="7B606204" w:rsidR="00DD2765" w:rsidRPr="00F70771" w:rsidRDefault="00DD2765"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Obecnie osoby zainteresowane zakupem nieruchomości mieszkaniowych w Polsce nie mają dostępu do wiarygodnych i aktualnych danych na temat cen transakcyjnych zakupu mieszkań. Publikowane ceny są najczęściej cenami ofertowymi, które mogą znacząco odbiegać od wartości rynkowych i </w:t>
      </w:r>
      <w:r w:rsidR="00503A4E" w:rsidRPr="00F70771">
        <w:rPr>
          <w:rFonts w:ascii="Times New Roman" w:hAnsi="Times New Roman" w:cs="Times New Roman"/>
          <w:sz w:val="24"/>
          <w:szCs w:val="24"/>
        </w:rPr>
        <w:t>mogą być</w:t>
      </w:r>
      <w:r w:rsidRPr="00F70771">
        <w:rPr>
          <w:rFonts w:ascii="Times New Roman" w:hAnsi="Times New Roman" w:cs="Times New Roman"/>
          <w:sz w:val="24"/>
          <w:szCs w:val="24"/>
        </w:rPr>
        <w:t xml:space="preserve"> podatne na</w:t>
      </w:r>
      <w:r w:rsidR="006B6405" w:rsidRPr="00F70771">
        <w:rPr>
          <w:rFonts w:ascii="Times New Roman" w:hAnsi="Times New Roman" w:cs="Times New Roman"/>
          <w:sz w:val="24"/>
          <w:szCs w:val="24"/>
        </w:rPr>
        <w:t xml:space="preserve"> </w:t>
      </w:r>
      <w:r w:rsidRPr="00F70771">
        <w:rPr>
          <w:rFonts w:ascii="Times New Roman" w:hAnsi="Times New Roman" w:cs="Times New Roman"/>
          <w:sz w:val="24"/>
          <w:szCs w:val="24"/>
        </w:rPr>
        <w:t>manipulacje. Dane transakcyjne podawane przez Narodowy Bank Polski są</w:t>
      </w:r>
      <w:r w:rsidR="006B6405" w:rsidRPr="00F70771">
        <w:rPr>
          <w:rFonts w:ascii="Times New Roman" w:hAnsi="Times New Roman" w:cs="Times New Roman"/>
          <w:sz w:val="24"/>
          <w:szCs w:val="24"/>
        </w:rPr>
        <w:t xml:space="preserve"> </w:t>
      </w:r>
      <w:r w:rsidRPr="00F70771">
        <w:rPr>
          <w:rFonts w:ascii="Times New Roman" w:hAnsi="Times New Roman" w:cs="Times New Roman"/>
          <w:sz w:val="24"/>
          <w:szCs w:val="24"/>
        </w:rPr>
        <w:t>publikowane tylko dla największych miast. Dane z innych źródeł są natomiast publikowane z dużym opóźnieniem (dane Głównego Urzędu Statystycznego) lub nie są</w:t>
      </w:r>
      <w:r w:rsidR="00564B5D"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dostępne </w:t>
      </w:r>
      <w:r w:rsidR="00503A4E" w:rsidRPr="00F70771">
        <w:rPr>
          <w:rFonts w:ascii="Times New Roman" w:hAnsi="Times New Roman" w:cs="Times New Roman"/>
          <w:sz w:val="24"/>
          <w:szCs w:val="24"/>
        </w:rPr>
        <w:t>powszechnie i</w:t>
      </w:r>
      <w:r w:rsidR="006B6405"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bezpłatnie (np. dane gromadzone przez Związek Banków Polskich w ramach systemu </w:t>
      </w:r>
      <w:proofErr w:type="spellStart"/>
      <w:r w:rsidRPr="00F70771">
        <w:rPr>
          <w:rFonts w:ascii="Times New Roman" w:hAnsi="Times New Roman" w:cs="Times New Roman"/>
          <w:sz w:val="24"/>
          <w:szCs w:val="24"/>
        </w:rPr>
        <w:t>Amron-Sarfin</w:t>
      </w:r>
      <w:proofErr w:type="spellEnd"/>
      <w:r w:rsidRPr="00F70771">
        <w:rPr>
          <w:rFonts w:ascii="Times New Roman" w:hAnsi="Times New Roman" w:cs="Times New Roman"/>
          <w:sz w:val="24"/>
          <w:szCs w:val="24"/>
        </w:rPr>
        <w:t>).</w:t>
      </w:r>
    </w:p>
    <w:p w14:paraId="29357ADD" w14:textId="67A14200" w:rsidR="006F0CE2" w:rsidRPr="00F70771" w:rsidRDefault="006F0CE2"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Brak powszechnego i bezpłatnego dostępu do aktualnych i wiarygodnych informacji o cenach transakcyjnych nieruchomości mieszkaniowych utrudnia osobom fizycznym zamierzającym nabyć mieszkanie lub dom jednorodzinny orientację w realnych cenach rynkowych nieruchomości mieszkaniowych (a w konsekwencji porównywanie ofert nabycia mieszkania lub domu i wybór najkorzystniejszej)</w:t>
      </w:r>
      <w:r w:rsidR="0053384A" w:rsidRPr="00F70771">
        <w:rPr>
          <w:rFonts w:ascii="Times New Roman" w:hAnsi="Times New Roman" w:cs="Times New Roman"/>
          <w:sz w:val="24"/>
          <w:szCs w:val="24"/>
        </w:rPr>
        <w:t>. Pojawiające się w przestrzeni medialnej informacje o</w:t>
      </w:r>
      <w:r w:rsidR="00F62658" w:rsidRPr="00F70771">
        <w:rPr>
          <w:rFonts w:ascii="Times New Roman" w:hAnsi="Times New Roman" w:cs="Times New Roman"/>
          <w:sz w:val="24"/>
          <w:szCs w:val="24"/>
        </w:rPr>
        <w:t> </w:t>
      </w:r>
      <w:r w:rsidR="0053384A" w:rsidRPr="00F70771">
        <w:rPr>
          <w:rFonts w:ascii="Times New Roman" w:hAnsi="Times New Roman" w:cs="Times New Roman"/>
          <w:sz w:val="24"/>
          <w:szCs w:val="24"/>
        </w:rPr>
        <w:t xml:space="preserve">cenach mieszkań oparte są często na danych ofertowych. Ceny ofertowe – jak wskazują m.in. </w:t>
      </w:r>
      <w:r w:rsidR="0053384A" w:rsidRPr="00F70771">
        <w:rPr>
          <w:rFonts w:ascii="Times New Roman" w:hAnsi="Times New Roman" w:cs="Times New Roman"/>
          <w:sz w:val="24"/>
          <w:szCs w:val="24"/>
        </w:rPr>
        <w:lastRenderedPageBreak/>
        <w:t>badania NBP – są najczęściej o kilka</w:t>
      </w:r>
      <w:r w:rsidR="003B385A" w:rsidRPr="00F70771">
        <w:rPr>
          <w:rFonts w:ascii="Times New Roman" w:hAnsi="Times New Roman" w:cs="Times New Roman"/>
          <w:sz w:val="24"/>
          <w:szCs w:val="24"/>
        </w:rPr>
        <w:t xml:space="preserve"> bądź</w:t>
      </w:r>
      <w:r w:rsidR="00F16D30" w:rsidRPr="00F70771">
        <w:rPr>
          <w:rFonts w:ascii="Times New Roman" w:hAnsi="Times New Roman" w:cs="Times New Roman"/>
          <w:sz w:val="24"/>
          <w:szCs w:val="24"/>
        </w:rPr>
        <w:t xml:space="preserve"> </w:t>
      </w:r>
      <w:r w:rsidR="0053384A" w:rsidRPr="00F70771">
        <w:rPr>
          <w:rFonts w:ascii="Times New Roman" w:hAnsi="Times New Roman" w:cs="Times New Roman"/>
          <w:sz w:val="24"/>
          <w:szCs w:val="24"/>
        </w:rPr>
        <w:t>kilkanaście procent wyższe od realnych cen transakcyjnych. Bez świadomości tego faktu nabywcy mogą podejmować pochopne decyzje</w:t>
      </w:r>
      <w:r w:rsidR="00F62658" w:rsidRPr="00F70771">
        <w:rPr>
          <w:rFonts w:ascii="Times New Roman" w:hAnsi="Times New Roman" w:cs="Times New Roman"/>
          <w:sz w:val="24"/>
          <w:szCs w:val="24"/>
        </w:rPr>
        <w:t>,</w:t>
      </w:r>
      <w:r w:rsidR="0053384A" w:rsidRPr="00F70771">
        <w:rPr>
          <w:rFonts w:ascii="Times New Roman" w:hAnsi="Times New Roman" w:cs="Times New Roman"/>
          <w:sz w:val="24"/>
          <w:szCs w:val="24"/>
        </w:rPr>
        <w:t xml:space="preserve"> np. wskutek stosowania przez sprzedawców technik marketingowych zachęcających do</w:t>
      </w:r>
      <w:r w:rsidR="006B6405" w:rsidRPr="00F70771">
        <w:rPr>
          <w:rFonts w:ascii="Times New Roman" w:hAnsi="Times New Roman" w:cs="Times New Roman"/>
          <w:sz w:val="24"/>
          <w:szCs w:val="24"/>
        </w:rPr>
        <w:t xml:space="preserve"> </w:t>
      </w:r>
      <w:r w:rsidR="0053384A" w:rsidRPr="00F70771">
        <w:rPr>
          <w:rFonts w:ascii="Times New Roman" w:hAnsi="Times New Roman" w:cs="Times New Roman"/>
          <w:sz w:val="24"/>
          <w:szCs w:val="24"/>
        </w:rPr>
        <w:t>nieprzemyślanego zakupu.</w:t>
      </w:r>
      <w:r w:rsidRPr="00F70771">
        <w:rPr>
          <w:rFonts w:ascii="Times New Roman" w:hAnsi="Times New Roman" w:cs="Times New Roman"/>
          <w:sz w:val="24"/>
          <w:szCs w:val="24"/>
        </w:rPr>
        <w:t xml:space="preserve"> </w:t>
      </w:r>
      <w:r w:rsidR="0053384A" w:rsidRPr="00F70771">
        <w:rPr>
          <w:rFonts w:ascii="Times New Roman" w:hAnsi="Times New Roman" w:cs="Times New Roman"/>
          <w:sz w:val="24"/>
          <w:szCs w:val="24"/>
        </w:rPr>
        <w:t>Wiarygodne dane statystyczne o cenach transakcyjnych są</w:t>
      </w:r>
      <w:r w:rsidR="006B6405" w:rsidRPr="00F70771">
        <w:rPr>
          <w:rFonts w:ascii="Times New Roman" w:hAnsi="Times New Roman" w:cs="Times New Roman"/>
          <w:sz w:val="24"/>
          <w:szCs w:val="24"/>
        </w:rPr>
        <w:t xml:space="preserve"> </w:t>
      </w:r>
      <w:r w:rsidR="0053384A" w:rsidRPr="00F70771">
        <w:rPr>
          <w:rFonts w:ascii="Times New Roman" w:hAnsi="Times New Roman" w:cs="Times New Roman"/>
          <w:sz w:val="24"/>
          <w:szCs w:val="24"/>
        </w:rPr>
        <w:t xml:space="preserve">również niezbędne </w:t>
      </w:r>
      <w:r w:rsidRPr="00F70771">
        <w:rPr>
          <w:rFonts w:ascii="Times New Roman" w:hAnsi="Times New Roman" w:cs="Times New Roman"/>
          <w:sz w:val="24"/>
          <w:szCs w:val="24"/>
        </w:rPr>
        <w:t>podmiotom profesjonalnym (</w:t>
      </w:r>
      <w:r w:rsidR="006B6405" w:rsidRPr="00F70771">
        <w:rPr>
          <w:rFonts w:ascii="Times New Roman" w:hAnsi="Times New Roman" w:cs="Times New Roman"/>
          <w:sz w:val="24"/>
          <w:szCs w:val="24"/>
        </w:rPr>
        <w:t xml:space="preserve">np. </w:t>
      </w:r>
      <w:r w:rsidRPr="00F70771">
        <w:rPr>
          <w:rFonts w:ascii="Times New Roman" w:hAnsi="Times New Roman" w:cs="Times New Roman"/>
          <w:sz w:val="24"/>
          <w:szCs w:val="24"/>
        </w:rPr>
        <w:t>deweloperom, inwestorom, bankom, ubezpieczycielom itp.)</w:t>
      </w:r>
      <w:r w:rsidR="0053384A" w:rsidRPr="00F70771">
        <w:rPr>
          <w:rFonts w:ascii="Times New Roman" w:hAnsi="Times New Roman" w:cs="Times New Roman"/>
          <w:sz w:val="24"/>
          <w:szCs w:val="24"/>
        </w:rPr>
        <w:t xml:space="preserve">. </w:t>
      </w:r>
      <w:r w:rsidR="008E4929" w:rsidRPr="00F70771">
        <w:rPr>
          <w:rFonts w:ascii="Times New Roman" w:hAnsi="Times New Roman" w:cs="Times New Roman"/>
          <w:sz w:val="24"/>
          <w:szCs w:val="24"/>
        </w:rPr>
        <w:t xml:space="preserve">Ułatwiają </w:t>
      </w:r>
      <w:r w:rsidR="0053384A" w:rsidRPr="00F70771">
        <w:rPr>
          <w:rFonts w:ascii="Times New Roman" w:hAnsi="Times New Roman" w:cs="Times New Roman"/>
          <w:sz w:val="24"/>
          <w:szCs w:val="24"/>
        </w:rPr>
        <w:t xml:space="preserve">one </w:t>
      </w:r>
      <w:r w:rsidRPr="00F70771">
        <w:rPr>
          <w:rFonts w:ascii="Times New Roman" w:hAnsi="Times New Roman" w:cs="Times New Roman"/>
          <w:sz w:val="24"/>
          <w:szCs w:val="24"/>
        </w:rPr>
        <w:t>planowanie i</w:t>
      </w:r>
      <w:r w:rsidR="00AE57AA"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parametryzowanie inwestycji mieszkaniowych na lokalnych rynkach oraz analizowanie potencjalnych </w:t>
      </w:r>
      <w:proofErr w:type="spellStart"/>
      <w:r w:rsidRPr="00F70771">
        <w:rPr>
          <w:rFonts w:ascii="Times New Roman" w:hAnsi="Times New Roman" w:cs="Times New Roman"/>
          <w:sz w:val="24"/>
          <w:szCs w:val="24"/>
        </w:rPr>
        <w:t>ryzyk</w:t>
      </w:r>
      <w:proofErr w:type="spellEnd"/>
      <w:r w:rsidRPr="00F70771">
        <w:rPr>
          <w:rFonts w:ascii="Times New Roman" w:hAnsi="Times New Roman" w:cs="Times New Roman"/>
          <w:sz w:val="24"/>
          <w:szCs w:val="24"/>
        </w:rPr>
        <w:t xml:space="preserve"> wiążących się z inwestowaniem na rynku mieszkaniowym.</w:t>
      </w:r>
      <w:r w:rsidR="0053384A" w:rsidRPr="00F70771">
        <w:rPr>
          <w:rFonts w:ascii="Times New Roman" w:hAnsi="Times New Roman" w:cs="Times New Roman"/>
          <w:sz w:val="24"/>
          <w:szCs w:val="24"/>
        </w:rPr>
        <w:t xml:space="preserve"> Warto jednak podkreślić, że podmioty te – w</w:t>
      </w:r>
      <w:r w:rsidR="009C358D" w:rsidRPr="00F70771">
        <w:rPr>
          <w:rFonts w:ascii="Times New Roman" w:hAnsi="Times New Roman" w:cs="Times New Roman"/>
          <w:sz w:val="24"/>
          <w:szCs w:val="24"/>
        </w:rPr>
        <w:t> </w:t>
      </w:r>
      <w:r w:rsidR="0053384A" w:rsidRPr="00F70771">
        <w:rPr>
          <w:rFonts w:ascii="Times New Roman" w:hAnsi="Times New Roman" w:cs="Times New Roman"/>
          <w:sz w:val="24"/>
          <w:szCs w:val="24"/>
        </w:rPr>
        <w:t>odróżnieniu od potencjalnych nabywców – dysponują wiedzą i</w:t>
      </w:r>
      <w:r w:rsidR="006B6405" w:rsidRPr="00F70771">
        <w:rPr>
          <w:rFonts w:ascii="Times New Roman" w:hAnsi="Times New Roman" w:cs="Times New Roman"/>
          <w:sz w:val="24"/>
          <w:szCs w:val="24"/>
        </w:rPr>
        <w:t xml:space="preserve"> </w:t>
      </w:r>
      <w:r w:rsidR="0053384A" w:rsidRPr="00F70771">
        <w:rPr>
          <w:rFonts w:ascii="Times New Roman" w:hAnsi="Times New Roman" w:cs="Times New Roman"/>
          <w:sz w:val="24"/>
          <w:szCs w:val="24"/>
        </w:rPr>
        <w:t>środkami finansowymi i</w:t>
      </w:r>
      <w:r w:rsidR="009C358D" w:rsidRPr="00F70771">
        <w:rPr>
          <w:rFonts w:ascii="Times New Roman" w:hAnsi="Times New Roman" w:cs="Times New Roman"/>
          <w:sz w:val="24"/>
          <w:szCs w:val="24"/>
        </w:rPr>
        <w:t> </w:t>
      </w:r>
      <w:r w:rsidR="0053384A" w:rsidRPr="00F70771">
        <w:rPr>
          <w:rFonts w:ascii="Times New Roman" w:hAnsi="Times New Roman" w:cs="Times New Roman"/>
          <w:sz w:val="24"/>
          <w:szCs w:val="24"/>
        </w:rPr>
        <w:t xml:space="preserve">mają przez to większe możliwości dotarcia do wiarygodnych danych transakcyjnych. Stwarza to na rynku mieszkaniowym asymetrię informacji, </w:t>
      </w:r>
      <w:r w:rsidR="004614FC" w:rsidRPr="00F70771">
        <w:rPr>
          <w:rFonts w:ascii="Times New Roman" w:hAnsi="Times New Roman" w:cs="Times New Roman"/>
          <w:sz w:val="24"/>
          <w:szCs w:val="24"/>
        </w:rPr>
        <w:t xml:space="preserve">uznawaną </w:t>
      </w:r>
      <w:r w:rsidR="0053384A" w:rsidRPr="00F70771">
        <w:rPr>
          <w:rFonts w:ascii="Times New Roman" w:hAnsi="Times New Roman" w:cs="Times New Roman"/>
          <w:sz w:val="24"/>
          <w:szCs w:val="24"/>
        </w:rPr>
        <w:t>w</w:t>
      </w:r>
      <w:r w:rsidR="006B6405" w:rsidRPr="00F70771">
        <w:rPr>
          <w:rFonts w:ascii="Times New Roman" w:hAnsi="Times New Roman" w:cs="Times New Roman"/>
          <w:sz w:val="24"/>
          <w:szCs w:val="24"/>
        </w:rPr>
        <w:t xml:space="preserve"> </w:t>
      </w:r>
      <w:r w:rsidR="0053384A" w:rsidRPr="00F70771">
        <w:rPr>
          <w:rFonts w:ascii="Times New Roman" w:hAnsi="Times New Roman" w:cs="Times New Roman"/>
          <w:sz w:val="24"/>
          <w:szCs w:val="24"/>
        </w:rPr>
        <w:t>teorii ekonomii za</w:t>
      </w:r>
      <w:r w:rsidR="006B6405" w:rsidRPr="00F70771">
        <w:rPr>
          <w:rFonts w:ascii="Times New Roman" w:hAnsi="Times New Roman" w:cs="Times New Roman"/>
          <w:sz w:val="24"/>
          <w:szCs w:val="24"/>
        </w:rPr>
        <w:t xml:space="preserve"> </w:t>
      </w:r>
      <w:r w:rsidR="0053384A" w:rsidRPr="00F70771">
        <w:rPr>
          <w:rFonts w:ascii="Times New Roman" w:hAnsi="Times New Roman" w:cs="Times New Roman"/>
          <w:sz w:val="24"/>
          <w:szCs w:val="24"/>
        </w:rPr>
        <w:t>jedną z tzw. zawodności rynku (</w:t>
      </w:r>
      <w:r w:rsidR="0053384A" w:rsidRPr="00F70771">
        <w:rPr>
          <w:rFonts w:ascii="Times New Roman" w:hAnsi="Times New Roman" w:cs="Times New Roman"/>
          <w:i/>
          <w:iCs/>
          <w:sz w:val="24"/>
          <w:szCs w:val="24"/>
        </w:rPr>
        <w:t xml:space="preserve">market </w:t>
      </w:r>
      <w:proofErr w:type="spellStart"/>
      <w:r w:rsidR="0053384A" w:rsidRPr="00F70771">
        <w:rPr>
          <w:rFonts w:ascii="Times New Roman" w:hAnsi="Times New Roman" w:cs="Times New Roman"/>
          <w:i/>
          <w:iCs/>
          <w:sz w:val="24"/>
          <w:szCs w:val="24"/>
        </w:rPr>
        <w:t>failure</w:t>
      </w:r>
      <w:proofErr w:type="spellEnd"/>
      <w:r w:rsidR="0053384A" w:rsidRPr="00F70771">
        <w:rPr>
          <w:rFonts w:ascii="Times New Roman" w:hAnsi="Times New Roman" w:cs="Times New Roman"/>
          <w:sz w:val="24"/>
          <w:szCs w:val="24"/>
        </w:rPr>
        <w:t>), będących uzasadnieniem interwencji publicznej.</w:t>
      </w:r>
    </w:p>
    <w:p w14:paraId="5ED3FBBD" w14:textId="5A643162" w:rsidR="00321714" w:rsidRPr="00F70771" w:rsidRDefault="006F0CE2"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Problem braku dostępu do aktualnych, pełnych i wiarygodnych danych statystycznych dotyczy również organów administracji rządowej, w tym ministra właściwego w sprawach prowadzenia polityki mieszkaniowej państwa. Brak takich danych </w:t>
      </w:r>
      <w:r w:rsidR="00564B5D" w:rsidRPr="00F70771">
        <w:rPr>
          <w:rFonts w:ascii="Times New Roman" w:hAnsi="Times New Roman" w:cs="Times New Roman"/>
          <w:sz w:val="24"/>
          <w:szCs w:val="24"/>
        </w:rPr>
        <w:t xml:space="preserve">utrudnia lub </w:t>
      </w:r>
      <w:r w:rsidRPr="00F70771">
        <w:rPr>
          <w:rFonts w:ascii="Times New Roman" w:hAnsi="Times New Roman" w:cs="Times New Roman"/>
          <w:sz w:val="24"/>
          <w:szCs w:val="24"/>
        </w:rPr>
        <w:t xml:space="preserve">uniemożliwia </w:t>
      </w:r>
      <w:r w:rsidR="003B385A" w:rsidRPr="00F70771">
        <w:rPr>
          <w:rFonts w:ascii="Times New Roman" w:hAnsi="Times New Roman" w:cs="Times New Roman"/>
          <w:sz w:val="24"/>
          <w:szCs w:val="24"/>
        </w:rPr>
        <w:t>m.in.</w:t>
      </w:r>
      <w:r w:rsidRPr="00F70771">
        <w:rPr>
          <w:rFonts w:ascii="Times New Roman" w:hAnsi="Times New Roman" w:cs="Times New Roman"/>
          <w:sz w:val="24"/>
          <w:szCs w:val="24"/>
        </w:rPr>
        <w:t> </w:t>
      </w:r>
      <w:r w:rsidR="00564B5D" w:rsidRPr="00F70771">
        <w:rPr>
          <w:rFonts w:ascii="Times New Roman" w:hAnsi="Times New Roman" w:cs="Times New Roman"/>
          <w:sz w:val="24"/>
          <w:szCs w:val="24"/>
        </w:rPr>
        <w:t xml:space="preserve">monitorowanie zjawisk na rynku transakcji mieszkaniowych, </w:t>
      </w:r>
      <w:r w:rsidRPr="00F70771">
        <w:rPr>
          <w:rFonts w:ascii="Times New Roman" w:hAnsi="Times New Roman" w:cs="Times New Roman"/>
          <w:sz w:val="24"/>
          <w:szCs w:val="24"/>
        </w:rPr>
        <w:t xml:space="preserve">parametryzowanie instrumentów wsparcia </w:t>
      </w:r>
      <w:r w:rsidR="00C84490" w:rsidRPr="00F70771">
        <w:rPr>
          <w:rFonts w:ascii="Times New Roman" w:hAnsi="Times New Roman" w:cs="Times New Roman"/>
          <w:sz w:val="24"/>
          <w:szCs w:val="24"/>
        </w:rPr>
        <w:t>i</w:t>
      </w:r>
      <w:r w:rsidR="00564B5D" w:rsidRPr="00F70771">
        <w:rPr>
          <w:rFonts w:ascii="Times New Roman" w:hAnsi="Times New Roman" w:cs="Times New Roman"/>
          <w:sz w:val="24"/>
          <w:szCs w:val="24"/>
        </w:rPr>
        <w:t> </w:t>
      </w:r>
      <w:r w:rsidR="00C84490" w:rsidRPr="00F70771">
        <w:rPr>
          <w:rFonts w:ascii="Times New Roman" w:hAnsi="Times New Roman" w:cs="Times New Roman"/>
          <w:sz w:val="24"/>
          <w:szCs w:val="24"/>
        </w:rPr>
        <w:t>obliczanie ich potencjalnych skutków dla budżetu</w:t>
      </w:r>
      <w:r w:rsidR="00664AA0" w:rsidRPr="00F70771">
        <w:rPr>
          <w:rFonts w:ascii="Times New Roman" w:hAnsi="Times New Roman" w:cs="Times New Roman"/>
          <w:sz w:val="24"/>
          <w:szCs w:val="24"/>
        </w:rPr>
        <w:t>, społeczeństwa</w:t>
      </w:r>
      <w:r w:rsidR="00C84490" w:rsidRPr="00F70771">
        <w:rPr>
          <w:rFonts w:ascii="Times New Roman" w:hAnsi="Times New Roman" w:cs="Times New Roman"/>
          <w:sz w:val="24"/>
          <w:szCs w:val="24"/>
        </w:rPr>
        <w:t xml:space="preserve"> i</w:t>
      </w:r>
      <w:r w:rsidR="00564B5D" w:rsidRPr="00F70771">
        <w:rPr>
          <w:rFonts w:ascii="Times New Roman" w:hAnsi="Times New Roman" w:cs="Times New Roman"/>
          <w:sz w:val="24"/>
          <w:szCs w:val="24"/>
        </w:rPr>
        <w:t> </w:t>
      </w:r>
      <w:r w:rsidR="00C84490" w:rsidRPr="00F70771">
        <w:rPr>
          <w:rFonts w:ascii="Times New Roman" w:hAnsi="Times New Roman" w:cs="Times New Roman"/>
          <w:sz w:val="24"/>
          <w:szCs w:val="24"/>
        </w:rPr>
        <w:t xml:space="preserve">dla rynku </w:t>
      </w:r>
      <w:r w:rsidRPr="00F70771">
        <w:rPr>
          <w:rFonts w:ascii="Times New Roman" w:hAnsi="Times New Roman" w:cs="Times New Roman"/>
          <w:sz w:val="24"/>
          <w:szCs w:val="24"/>
        </w:rPr>
        <w:t>w</w:t>
      </w:r>
      <w:r w:rsidR="00564B5D" w:rsidRPr="00F70771">
        <w:rPr>
          <w:rFonts w:ascii="Times New Roman" w:hAnsi="Times New Roman" w:cs="Times New Roman"/>
          <w:sz w:val="24"/>
          <w:szCs w:val="24"/>
        </w:rPr>
        <w:t xml:space="preserve"> </w:t>
      </w:r>
      <w:r w:rsidRPr="00F70771">
        <w:rPr>
          <w:rFonts w:ascii="Times New Roman" w:hAnsi="Times New Roman" w:cs="Times New Roman"/>
          <w:sz w:val="24"/>
          <w:szCs w:val="24"/>
        </w:rPr>
        <w:t>oparciu o</w:t>
      </w:r>
      <w:r w:rsidR="00360769"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wiarygodne dane </w:t>
      </w:r>
      <w:r w:rsidR="00664AA0" w:rsidRPr="00F70771">
        <w:rPr>
          <w:rFonts w:ascii="Times New Roman" w:hAnsi="Times New Roman" w:cs="Times New Roman"/>
          <w:sz w:val="24"/>
          <w:szCs w:val="24"/>
        </w:rPr>
        <w:t>dotyczą</w:t>
      </w:r>
      <w:r w:rsidR="00ED5935" w:rsidRPr="00F70771">
        <w:rPr>
          <w:rFonts w:ascii="Times New Roman" w:hAnsi="Times New Roman" w:cs="Times New Roman"/>
          <w:sz w:val="24"/>
          <w:szCs w:val="24"/>
        </w:rPr>
        <w:t>ce</w:t>
      </w:r>
      <w:r w:rsidR="00664AA0" w:rsidRPr="00F70771">
        <w:rPr>
          <w:rFonts w:ascii="Times New Roman" w:hAnsi="Times New Roman" w:cs="Times New Roman"/>
          <w:sz w:val="24"/>
          <w:szCs w:val="24"/>
        </w:rPr>
        <w:t xml:space="preserve"> np. liczby zawieranych transakcji, </w:t>
      </w:r>
      <w:r w:rsidRPr="00F70771">
        <w:rPr>
          <w:rFonts w:ascii="Times New Roman" w:hAnsi="Times New Roman" w:cs="Times New Roman"/>
          <w:sz w:val="24"/>
          <w:szCs w:val="24"/>
        </w:rPr>
        <w:t xml:space="preserve">przeciętnych cen </w:t>
      </w:r>
      <w:r w:rsidR="00664AA0" w:rsidRPr="00F70771">
        <w:rPr>
          <w:rFonts w:ascii="Times New Roman" w:hAnsi="Times New Roman" w:cs="Times New Roman"/>
          <w:sz w:val="24"/>
          <w:szCs w:val="24"/>
        </w:rPr>
        <w:t>transakcyjnych</w:t>
      </w:r>
      <w:r w:rsidRPr="00F70771">
        <w:rPr>
          <w:rFonts w:ascii="Times New Roman" w:hAnsi="Times New Roman" w:cs="Times New Roman"/>
          <w:sz w:val="24"/>
          <w:szCs w:val="24"/>
        </w:rPr>
        <w:t xml:space="preserve"> na</w:t>
      </w:r>
      <w:r w:rsidR="00564B5D" w:rsidRPr="00F70771">
        <w:rPr>
          <w:rFonts w:ascii="Times New Roman" w:hAnsi="Times New Roman" w:cs="Times New Roman"/>
          <w:sz w:val="24"/>
          <w:szCs w:val="24"/>
        </w:rPr>
        <w:t xml:space="preserve"> </w:t>
      </w:r>
      <w:r w:rsidRPr="00F70771">
        <w:rPr>
          <w:rFonts w:ascii="Times New Roman" w:hAnsi="Times New Roman" w:cs="Times New Roman"/>
          <w:sz w:val="24"/>
          <w:szCs w:val="24"/>
        </w:rPr>
        <w:t>danym obszarze</w:t>
      </w:r>
      <w:r w:rsidR="00664AA0" w:rsidRPr="00F70771">
        <w:rPr>
          <w:rFonts w:ascii="Times New Roman" w:hAnsi="Times New Roman" w:cs="Times New Roman"/>
          <w:sz w:val="24"/>
          <w:szCs w:val="24"/>
        </w:rPr>
        <w:t>, udziału osób o</w:t>
      </w:r>
      <w:r w:rsidR="00A0233B" w:rsidRPr="00F70771">
        <w:rPr>
          <w:rFonts w:ascii="Times New Roman" w:hAnsi="Times New Roman" w:cs="Times New Roman"/>
          <w:sz w:val="24"/>
          <w:szCs w:val="24"/>
        </w:rPr>
        <w:t xml:space="preserve"> </w:t>
      </w:r>
      <w:r w:rsidR="00664AA0" w:rsidRPr="00F70771">
        <w:rPr>
          <w:rFonts w:ascii="Times New Roman" w:hAnsi="Times New Roman" w:cs="Times New Roman"/>
          <w:sz w:val="24"/>
          <w:szCs w:val="24"/>
        </w:rPr>
        <w:t>danym wieku w</w:t>
      </w:r>
      <w:r w:rsidR="00564B5D" w:rsidRPr="00F70771">
        <w:rPr>
          <w:rFonts w:ascii="Times New Roman" w:hAnsi="Times New Roman" w:cs="Times New Roman"/>
          <w:sz w:val="24"/>
          <w:szCs w:val="24"/>
        </w:rPr>
        <w:t> </w:t>
      </w:r>
      <w:r w:rsidR="00664AA0" w:rsidRPr="00F70771">
        <w:rPr>
          <w:rFonts w:ascii="Times New Roman" w:hAnsi="Times New Roman" w:cs="Times New Roman"/>
          <w:sz w:val="24"/>
          <w:szCs w:val="24"/>
        </w:rPr>
        <w:t>strukturze zawieranych transakcji itp.</w:t>
      </w:r>
    </w:p>
    <w:p w14:paraId="7D488724" w14:textId="08ECA08B" w:rsidR="006F0CE2" w:rsidRPr="00F70771" w:rsidRDefault="00321714"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Rozwiązaniem tych problemów jest stworzenie portalu, w ramach prowadzenia którego będą gromadzone aktualne i wiarygodne (pochodzące z publicznych źródeł, poprawne pod względem merytorycznym, możliwie najbardziej kompletne etc.) dane i informacje o transakcjach mieszkaniowych na rynku pierwotnym i wtórnym</w:t>
      </w:r>
      <w:r w:rsidR="00D203C6" w:rsidRPr="00F70771">
        <w:rPr>
          <w:rFonts w:ascii="Times New Roman" w:hAnsi="Times New Roman" w:cs="Times New Roman"/>
          <w:sz w:val="24"/>
          <w:szCs w:val="24"/>
        </w:rPr>
        <w:t>.</w:t>
      </w:r>
      <w:r w:rsidRPr="00F70771">
        <w:rPr>
          <w:rFonts w:ascii="Times New Roman" w:hAnsi="Times New Roman" w:cs="Times New Roman"/>
          <w:sz w:val="24"/>
          <w:szCs w:val="24"/>
        </w:rPr>
        <w:t xml:space="preserve"> </w:t>
      </w:r>
      <w:r w:rsidR="00D203C6" w:rsidRPr="00F70771">
        <w:rPr>
          <w:rFonts w:ascii="Times New Roman" w:hAnsi="Times New Roman" w:cs="Times New Roman"/>
          <w:sz w:val="24"/>
          <w:szCs w:val="24"/>
        </w:rPr>
        <w:t>W</w:t>
      </w:r>
      <w:r w:rsidRPr="00F70771">
        <w:rPr>
          <w:rFonts w:ascii="Times New Roman" w:hAnsi="Times New Roman" w:cs="Times New Roman"/>
          <w:sz w:val="24"/>
          <w:szCs w:val="24"/>
        </w:rPr>
        <w:t xml:space="preserve"> konsekwencji umożliwi</w:t>
      </w:r>
      <w:r w:rsidR="00D203C6" w:rsidRPr="00F70771">
        <w:rPr>
          <w:rFonts w:ascii="Times New Roman" w:hAnsi="Times New Roman" w:cs="Times New Roman"/>
          <w:sz w:val="24"/>
          <w:szCs w:val="24"/>
        </w:rPr>
        <w:t xml:space="preserve"> to</w:t>
      </w:r>
      <w:r w:rsidRPr="00F70771">
        <w:rPr>
          <w:rFonts w:ascii="Times New Roman" w:hAnsi="Times New Roman" w:cs="Times New Roman"/>
          <w:sz w:val="24"/>
          <w:szCs w:val="24"/>
        </w:rPr>
        <w:t xml:space="preserve"> powszechny i bezpłatny dostęp do wiarygodnych statystyk cen transakcyjnych nieruchomości mieszkaniowych na rynkach mieszkaniowych w wybranych zakresach czasowych i lokalizacjach, przy jednoczesnym zapewnieniu ochrony stronom poszczególnych transakcji mieszkaniowych, w tym ochrony ich prawa do prywatności.</w:t>
      </w:r>
    </w:p>
    <w:p w14:paraId="72ED9531" w14:textId="027532AA" w:rsidR="00DD2765" w:rsidRPr="00F70771" w:rsidRDefault="00DD2765"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Aby </w:t>
      </w:r>
      <w:r w:rsidR="004F2962" w:rsidRPr="00F70771">
        <w:rPr>
          <w:rFonts w:ascii="Times New Roman" w:hAnsi="Times New Roman" w:cs="Times New Roman"/>
          <w:sz w:val="24"/>
          <w:szCs w:val="24"/>
        </w:rPr>
        <w:t xml:space="preserve">rozwiązać zdiagnozowane problemy, w tym </w:t>
      </w:r>
      <w:r w:rsidRPr="00F70771">
        <w:rPr>
          <w:rFonts w:ascii="Times New Roman" w:hAnsi="Times New Roman" w:cs="Times New Roman"/>
          <w:sz w:val="24"/>
          <w:szCs w:val="24"/>
        </w:rPr>
        <w:t>ułatwić decyzje zakupowe w oparciu o</w:t>
      </w:r>
      <w:r w:rsidR="004F2962" w:rsidRPr="00F70771">
        <w:rPr>
          <w:rFonts w:ascii="Times New Roman" w:hAnsi="Times New Roman" w:cs="Times New Roman"/>
          <w:sz w:val="24"/>
          <w:szCs w:val="24"/>
        </w:rPr>
        <w:t> </w:t>
      </w:r>
      <w:r w:rsidRPr="00F70771">
        <w:rPr>
          <w:rFonts w:ascii="Times New Roman" w:hAnsi="Times New Roman" w:cs="Times New Roman"/>
          <w:sz w:val="24"/>
          <w:szCs w:val="24"/>
        </w:rPr>
        <w:t xml:space="preserve">wiarygodne dane dotyczące cen transakcyjnych, niezbędne jest zbudowanie </w:t>
      </w:r>
      <w:r w:rsidR="00FA23B4" w:rsidRPr="00F70771">
        <w:rPr>
          <w:rFonts w:ascii="Times New Roman" w:hAnsi="Times New Roman" w:cs="Times New Roman"/>
          <w:sz w:val="24"/>
          <w:szCs w:val="24"/>
        </w:rPr>
        <w:t xml:space="preserve">portalu </w:t>
      </w:r>
      <w:r w:rsidRPr="00F70771">
        <w:rPr>
          <w:rFonts w:ascii="Times New Roman" w:hAnsi="Times New Roman" w:cs="Times New Roman"/>
          <w:sz w:val="24"/>
          <w:szCs w:val="24"/>
        </w:rPr>
        <w:t>o</w:t>
      </w:r>
      <w:r w:rsidR="004F2962" w:rsidRPr="00F70771">
        <w:rPr>
          <w:rFonts w:ascii="Times New Roman" w:hAnsi="Times New Roman" w:cs="Times New Roman"/>
          <w:sz w:val="24"/>
          <w:szCs w:val="24"/>
        </w:rPr>
        <w:t> </w:t>
      </w:r>
      <w:r w:rsidRPr="00F70771">
        <w:rPr>
          <w:rFonts w:ascii="Times New Roman" w:hAnsi="Times New Roman" w:cs="Times New Roman"/>
          <w:sz w:val="24"/>
          <w:szCs w:val="24"/>
        </w:rPr>
        <w:t>zasięgu ogólnokrajowym, aktualizowanego na bieżąco</w:t>
      </w:r>
      <w:r w:rsidR="00B90EAE" w:rsidRPr="00F70771">
        <w:rPr>
          <w:rFonts w:ascii="Times New Roman" w:hAnsi="Times New Roman" w:cs="Times New Roman"/>
          <w:sz w:val="24"/>
          <w:szCs w:val="24"/>
        </w:rPr>
        <w:t>,</w:t>
      </w:r>
      <w:r w:rsidRPr="00F70771">
        <w:rPr>
          <w:rFonts w:ascii="Times New Roman" w:hAnsi="Times New Roman" w:cs="Times New Roman"/>
          <w:sz w:val="24"/>
          <w:szCs w:val="24"/>
        </w:rPr>
        <w:t xml:space="preserve"> z</w:t>
      </w:r>
      <w:r w:rsidR="00B90EAE"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uwzględnieniem zarówno przeprowadzanych transakcji przeniesienia własności (dotyczy przede wszystkim rynku wtórnego), jak i przyrzeczeń transakcji w umowach deweloperskich (dotyczy rynku pierwotnego, ponieważ w </w:t>
      </w:r>
      <w:r w:rsidRPr="00F70771">
        <w:rPr>
          <w:rFonts w:ascii="Times New Roman" w:hAnsi="Times New Roman" w:cs="Times New Roman"/>
          <w:sz w:val="24"/>
          <w:szCs w:val="24"/>
        </w:rPr>
        <w:lastRenderedPageBreak/>
        <w:t>tego typu transakcjach większe znaczenie dla oceny sytuacji na</w:t>
      </w:r>
      <w:r w:rsidR="00B90EAE" w:rsidRPr="00F70771">
        <w:rPr>
          <w:rFonts w:ascii="Times New Roman" w:hAnsi="Times New Roman" w:cs="Times New Roman"/>
          <w:sz w:val="24"/>
          <w:szCs w:val="24"/>
        </w:rPr>
        <w:t> </w:t>
      </w:r>
      <w:r w:rsidRPr="00F70771">
        <w:rPr>
          <w:rFonts w:ascii="Times New Roman" w:hAnsi="Times New Roman" w:cs="Times New Roman"/>
          <w:sz w:val="24"/>
          <w:szCs w:val="24"/>
        </w:rPr>
        <w:t>rynku ma umowa deweloperska, a nie umowa przeniesienia własności zawierana w</w:t>
      </w:r>
      <w:r w:rsidR="00B90EAE" w:rsidRPr="00F70771">
        <w:rPr>
          <w:rFonts w:ascii="Times New Roman" w:hAnsi="Times New Roman" w:cs="Times New Roman"/>
          <w:sz w:val="24"/>
          <w:szCs w:val="24"/>
        </w:rPr>
        <w:t> </w:t>
      </w:r>
      <w:r w:rsidRPr="00F70771">
        <w:rPr>
          <w:rFonts w:ascii="Times New Roman" w:hAnsi="Times New Roman" w:cs="Times New Roman"/>
          <w:sz w:val="24"/>
          <w:szCs w:val="24"/>
        </w:rPr>
        <w:t xml:space="preserve">późniejszym okresie i </w:t>
      </w:r>
      <w:r w:rsidR="00D203C6" w:rsidRPr="00F70771">
        <w:rPr>
          <w:rFonts w:ascii="Times New Roman" w:hAnsi="Times New Roman" w:cs="Times New Roman"/>
          <w:sz w:val="24"/>
          <w:szCs w:val="24"/>
        </w:rPr>
        <w:t xml:space="preserve">obejmująca </w:t>
      </w:r>
      <w:r w:rsidRPr="00F70771">
        <w:rPr>
          <w:rFonts w:ascii="Times New Roman" w:hAnsi="Times New Roman" w:cs="Times New Roman"/>
          <w:sz w:val="24"/>
          <w:szCs w:val="24"/>
        </w:rPr>
        <w:t>tę samą cenę co umowa deweloperska).</w:t>
      </w:r>
    </w:p>
    <w:p w14:paraId="1F8173E9" w14:textId="12A34D4F" w:rsidR="00DD2765" w:rsidRPr="00F70771" w:rsidRDefault="00DD2765"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Prowadzenie </w:t>
      </w:r>
      <w:r w:rsidR="00232730" w:rsidRPr="00F70771">
        <w:rPr>
          <w:rFonts w:ascii="Times New Roman" w:hAnsi="Times New Roman" w:cs="Times New Roman"/>
          <w:sz w:val="24"/>
          <w:szCs w:val="24"/>
        </w:rPr>
        <w:t>P</w:t>
      </w:r>
      <w:r w:rsidR="00B7488C" w:rsidRPr="00F70771">
        <w:rPr>
          <w:rFonts w:ascii="Times New Roman" w:hAnsi="Times New Roman" w:cs="Times New Roman"/>
          <w:sz w:val="24"/>
          <w:szCs w:val="24"/>
        </w:rPr>
        <w:t>ortalu</w:t>
      </w:r>
      <w:r w:rsidRPr="00F70771">
        <w:rPr>
          <w:rFonts w:ascii="Times New Roman" w:hAnsi="Times New Roman" w:cs="Times New Roman"/>
          <w:sz w:val="24"/>
          <w:szCs w:val="24"/>
        </w:rPr>
        <w:t xml:space="preserve"> </w:t>
      </w:r>
      <w:r w:rsidR="00232730" w:rsidRPr="00F70771">
        <w:rPr>
          <w:rFonts w:ascii="Times New Roman" w:hAnsi="Times New Roman" w:cs="Times New Roman"/>
          <w:sz w:val="24"/>
          <w:szCs w:val="24"/>
        </w:rPr>
        <w:t xml:space="preserve">DOM </w:t>
      </w:r>
      <w:r w:rsidRPr="00F70771">
        <w:rPr>
          <w:rFonts w:ascii="Times New Roman" w:hAnsi="Times New Roman" w:cs="Times New Roman"/>
          <w:sz w:val="24"/>
          <w:szCs w:val="24"/>
        </w:rPr>
        <w:t>powierzono Ubezpieczeniowemu Funduszowi Gwarancyjnemu</w:t>
      </w:r>
      <w:r w:rsidR="00521D95" w:rsidRPr="00F70771">
        <w:rPr>
          <w:rFonts w:ascii="Times New Roman" w:hAnsi="Times New Roman" w:cs="Times New Roman"/>
          <w:sz w:val="24"/>
          <w:szCs w:val="24"/>
        </w:rPr>
        <w:t>, zwanemu dalej „</w:t>
      </w:r>
      <w:proofErr w:type="spellStart"/>
      <w:r w:rsidR="00521D95" w:rsidRPr="00F70771">
        <w:rPr>
          <w:rFonts w:ascii="Times New Roman" w:hAnsi="Times New Roman" w:cs="Times New Roman"/>
          <w:sz w:val="24"/>
          <w:szCs w:val="24"/>
        </w:rPr>
        <w:t>UFG</w:t>
      </w:r>
      <w:proofErr w:type="spellEnd"/>
      <w:r w:rsidR="00521D95"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który prowadzi już na podstawie </w:t>
      </w:r>
      <w:r w:rsidR="00B90EAE" w:rsidRPr="00F70771">
        <w:rPr>
          <w:rFonts w:ascii="Times New Roman" w:hAnsi="Times New Roman" w:cs="Times New Roman"/>
          <w:sz w:val="24"/>
          <w:szCs w:val="24"/>
        </w:rPr>
        <w:t xml:space="preserve">nowelizowanej </w:t>
      </w:r>
      <w:r w:rsidRPr="00F70771">
        <w:rPr>
          <w:rFonts w:ascii="Times New Roman" w:hAnsi="Times New Roman" w:cs="Times New Roman"/>
          <w:sz w:val="24"/>
          <w:szCs w:val="24"/>
        </w:rPr>
        <w:t>ustawy</w:t>
      </w:r>
      <w:r w:rsidR="005163CF" w:rsidRPr="00F70771">
        <w:rPr>
          <w:rFonts w:ascii="Times New Roman" w:hAnsi="Times New Roman" w:cs="Times New Roman"/>
          <w:sz w:val="24"/>
          <w:szCs w:val="24"/>
        </w:rPr>
        <w:t xml:space="preserve"> deweloperskiej </w:t>
      </w:r>
      <w:r w:rsidRPr="00F70771">
        <w:rPr>
          <w:rFonts w:ascii="Times New Roman" w:hAnsi="Times New Roman" w:cs="Times New Roman"/>
          <w:sz w:val="24"/>
          <w:szCs w:val="24"/>
        </w:rPr>
        <w:t>Ewidencję Deweloperskiego Funduszu Gwarancyjnego</w:t>
      </w:r>
      <w:r w:rsidR="00521D95" w:rsidRPr="00F70771">
        <w:rPr>
          <w:rFonts w:ascii="Times New Roman" w:hAnsi="Times New Roman" w:cs="Times New Roman"/>
          <w:sz w:val="24"/>
          <w:szCs w:val="24"/>
        </w:rPr>
        <w:t>, zwan</w:t>
      </w:r>
      <w:r w:rsidR="00CD64A8" w:rsidRPr="00F70771">
        <w:rPr>
          <w:rFonts w:ascii="Times New Roman" w:hAnsi="Times New Roman" w:cs="Times New Roman"/>
          <w:sz w:val="24"/>
          <w:szCs w:val="24"/>
        </w:rPr>
        <w:t>ą</w:t>
      </w:r>
      <w:r w:rsidR="00521D95" w:rsidRPr="00F70771">
        <w:rPr>
          <w:rFonts w:ascii="Times New Roman" w:hAnsi="Times New Roman" w:cs="Times New Roman"/>
          <w:sz w:val="24"/>
          <w:szCs w:val="24"/>
        </w:rPr>
        <w:t xml:space="preserve"> dalej „Ewidencją”</w:t>
      </w:r>
      <w:r w:rsidRPr="00F70771">
        <w:rPr>
          <w:rFonts w:ascii="Times New Roman" w:hAnsi="Times New Roman" w:cs="Times New Roman"/>
          <w:sz w:val="24"/>
          <w:szCs w:val="24"/>
        </w:rPr>
        <w:t>. W</w:t>
      </w:r>
      <w:r w:rsidR="006B6405" w:rsidRPr="00F70771">
        <w:rPr>
          <w:rFonts w:ascii="Times New Roman" w:hAnsi="Times New Roman" w:cs="Times New Roman"/>
          <w:sz w:val="24"/>
          <w:szCs w:val="24"/>
        </w:rPr>
        <w:t xml:space="preserve"> </w:t>
      </w:r>
      <w:r w:rsidRPr="00F70771">
        <w:rPr>
          <w:rFonts w:ascii="Times New Roman" w:hAnsi="Times New Roman" w:cs="Times New Roman"/>
          <w:sz w:val="24"/>
          <w:szCs w:val="24"/>
        </w:rPr>
        <w:t xml:space="preserve">Ewidencji </w:t>
      </w:r>
      <w:r w:rsidR="00630BB9" w:rsidRPr="00F70771">
        <w:rPr>
          <w:rFonts w:ascii="Times New Roman" w:hAnsi="Times New Roman" w:cs="Times New Roman"/>
          <w:sz w:val="24"/>
          <w:szCs w:val="24"/>
        </w:rPr>
        <w:t xml:space="preserve">są </w:t>
      </w:r>
      <w:r w:rsidRPr="00F70771">
        <w:rPr>
          <w:rFonts w:ascii="Times New Roman" w:hAnsi="Times New Roman" w:cs="Times New Roman"/>
          <w:sz w:val="24"/>
          <w:szCs w:val="24"/>
        </w:rPr>
        <w:t>gromadzone dane</w:t>
      </w:r>
      <w:r w:rsidR="00257521" w:rsidRPr="00F70771">
        <w:rPr>
          <w:rFonts w:ascii="Times New Roman" w:hAnsi="Times New Roman" w:cs="Times New Roman"/>
          <w:sz w:val="24"/>
          <w:szCs w:val="24"/>
        </w:rPr>
        <w:t xml:space="preserve"> i informacje</w:t>
      </w:r>
      <w:r w:rsidRPr="00F70771">
        <w:rPr>
          <w:rFonts w:ascii="Times New Roman" w:hAnsi="Times New Roman" w:cs="Times New Roman"/>
          <w:sz w:val="24"/>
          <w:szCs w:val="24"/>
        </w:rPr>
        <w:t xml:space="preserve">, które częściowo będą mogły zasilić również </w:t>
      </w:r>
      <w:r w:rsidR="00F66D22" w:rsidRPr="00F70771">
        <w:rPr>
          <w:rFonts w:ascii="Times New Roman" w:hAnsi="Times New Roman" w:cs="Times New Roman"/>
          <w:sz w:val="24"/>
          <w:szCs w:val="24"/>
        </w:rPr>
        <w:t>Portal DOM</w:t>
      </w:r>
      <w:r w:rsidRPr="00F70771">
        <w:rPr>
          <w:rFonts w:ascii="Times New Roman" w:hAnsi="Times New Roman" w:cs="Times New Roman"/>
          <w:sz w:val="24"/>
          <w:szCs w:val="24"/>
        </w:rPr>
        <w:t>. Deweloperzy, którzy stanowią główne źródło informacji o</w:t>
      </w:r>
      <w:r w:rsidR="00D53E21" w:rsidRPr="00F70771">
        <w:rPr>
          <w:rFonts w:ascii="Times New Roman" w:hAnsi="Times New Roman" w:cs="Times New Roman"/>
          <w:sz w:val="24"/>
          <w:szCs w:val="24"/>
        </w:rPr>
        <w:t> </w:t>
      </w:r>
      <w:r w:rsidRPr="00F70771">
        <w:rPr>
          <w:rFonts w:ascii="Times New Roman" w:hAnsi="Times New Roman" w:cs="Times New Roman"/>
          <w:sz w:val="24"/>
          <w:szCs w:val="24"/>
        </w:rPr>
        <w:t>transakcjach zawieranych na rynku pierwotnym, mają zapewnione automatyczne kanały komunikacji do zasilania Ewidencji. Rozszerzenie zakresu danych będzie więc szybsze i</w:t>
      </w:r>
      <w:r w:rsidR="00D53E21" w:rsidRPr="00F70771">
        <w:rPr>
          <w:rFonts w:ascii="Times New Roman" w:hAnsi="Times New Roman" w:cs="Times New Roman"/>
          <w:sz w:val="24"/>
          <w:szCs w:val="24"/>
        </w:rPr>
        <w:t> </w:t>
      </w:r>
      <w:r w:rsidRPr="00F70771">
        <w:rPr>
          <w:rFonts w:ascii="Times New Roman" w:hAnsi="Times New Roman" w:cs="Times New Roman"/>
          <w:sz w:val="24"/>
          <w:szCs w:val="24"/>
        </w:rPr>
        <w:t>tańsze w realizacji niż konfiguracja integracji z nową infrastrukturą systemową.</w:t>
      </w:r>
    </w:p>
    <w:p w14:paraId="444875E7" w14:textId="0E052061" w:rsidR="00DD2765" w:rsidRPr="00F70771" w:rsidRDefault="00DD2765"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W celu pokrycia danymi całego rynku pierwotnego dane pozyskiwane z Ewidencji będą uzupełniane o dane dostarczane przez deweloperów (i inne podmioty profesjonalne), którzy dotychczas nie rejestrowali transakcji w Ewidencji. Dodatkowe dane z rynku pierwotnego oraz dane z rynku wtórnego będą dostarczane przez Krajową Administrację Skarbową, która gromadzi dane o transakcjach dotyczących nabywania nieruchomości dla celów podatkowych oraz w celu zapobiegania praniu pieniędzy i finansowaniu terroryzmu. Wykorzystanie istniejących struktur i baz danych ograniczy obowiązki sprawozdawcze podmiotów dysponujących wiedzą źródłową o transakcjach na rynku mieszkaniowym, a więc przede wszystkim deweloperów (dla rynku pierwotnego) i notariuszy (dla rynku pierwotnego i</w:t>
      </w:r>
      <w:r w:rsidR="00B7488C" w:rsidRPr="00F70771">
        <w:rPr>
          <w:rFonts w:ascii="Times New Roman" w:hAnsi="Times New Roman" w:cs="Times New Roman"/>
          <w:sz w:val="24"/>
          <w:szCs w:val="24"/>
        </w:rPr>
        <w:t> </w:t>
      </w:r>
      <w:r w:rsidRPr="00F70771">
        <w:rPr>
          <w:rFonts w:ascii="Times New Roman" w:hAnsi="Times New Roman" w:cs="Times New Roman"/>
          <w:sz w:val="24"/>
          <w:szCs w:val="24"/>
        </w:rPr>
        <w:t>wtórnego).</w:t>
      </w:r>
    </w:p>
    <w:p w14:paraId="6FF2FE75" w14:textId="7E81A029" w:rsidR="0087488E" w:rsidRPr="00F70771" w:rsidRDefault="0087488E"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Warto podkreślić, </w:t>
      </w:r>
      <w:r w:rsidR="00C33345" w:rsidRPr="00F70771">
        <w:rPr>
          <w:rFonts w:ascii="Times New Roman" w:hAnsi="Times New Roman" w:cs="Times New Roman"/>
          <w:sz w:val="24"/>
          <w:szCs w:val="24"/>
        </w:rPr>
        <w:t>ż</w:t>
      </w:r>
      <w:r w:rsidRPr="00F70771">
        <w:rPr>
          <w:rFonts w:ascii="Times New Roman" w:hAnsi="Times New Roman" w:cs="Times New Roman"/>
          <w:sz w:val="24"/>
          <w:szCs w:val="24"/>
        </w:rPr>
        <w:t xml:space="preserve">e co do zasady Portal </w:t>
      </w:r>
      <w:r w:rsidR="00CF1F9E" w:rsidRPr="00F70771">
        <w:rPr>
          <w:rFonts w:ascii="Times New Roman" w:hAnsi="Times New Roman" w:cs="Times New Roman"/>
          <w:sz w:val="24"/>
          <w:szCs w:val="24"/>
        </w:rPr>
        <w:t xml:space="preserve">DOM </w:t>
      </w:r>
      <w:r w:rsidRPr="00F70771">
        <w:rPr>
          <w:rFonts w:ascii="Times New Roman" w:hAnsi="Times New Roman" w:cs="Times New Roman"/>
          <w:sz w:val="24"/>
          <w:szCs w:val="24"/>
        </w:rPr>
        <w:t>będzie korzystać z danych już obecnie gromadzonych przez organy publiczne. Zestawienie tych danych w jednym miejscu oraz upublicznienie generowanych na podstawie tych danych statystyk ma zapewnić większą przejrzystość rynku mieszkaniowego oraz możliwość właściwej parametryzacji instrumentów wsparcia mieszkalnictwa.</w:t>
      </w:r>
    </w:p>
    <w:p w14:paraId="7D250ECD" w14:textId="7D6A0E3A" w:rsidR="00B7488C" w:rsidRPr="00F70771" w:rsidRDefault="00B7488C"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 xml:space="preserve">Jak wspomniano, </w:t>
      </w:r>
      <w:r w:rsidR="00CF1F9E" w:rsidRPr="00F70771">
        <w:rPr>
          <w:rFonts w:ascii="Times New Roman" w:hAnsi="Times New Roman" w:cs="Times New Roman"/>
          <w:sz w:val="24"/>
          <w:szCs w:val="24"/>
        </w:rPr>
        <w:t xml:space="preserve">Portal DOM </w:t>
      </w:r>
      <w:r w:rsidRPr="00F70771">
        <w:rPr>
          <w:rFonts w:ascii="Times New Roman" w:hAnsi="Times New Roman" w:cs="Times New Roman"/>
          <w:sz w:val="24"/>
          <w:szCs w:val="24"/>
        </w:rPr>
        <w:t>będzie prowadzon</w:t>
      </w:r>
      <w:r w:rsidR="00CF1F9E" w:rsidRPr="00F70771">
        <w:rPr>
          <w:rFonts w:ascii="Times New Roman" w:hAnsi="Times New Roman" w:cs="Times New Roman"/>
          <w:sz w:val="24"/>
          <w:szCs w:val="24"/>
        </w:rPr>
        <w:t>y</w:t>
      </w:r>
      <w:r w:rsidRPr="00F70771">
        <w:rPr>
          <w:rFonts w:ascii="Times New Roman" w:hAnsi="Times New Roman" w:cs="Times New Roman"/>
          <w:sz w:val="24"/>
          <w:szCs w:val="24"/>
        </w:rPr>
        <w:t xml:space="preserve"> przez </w:t>
      </w:r>
      <w:proofErr w:type="spellStart"/>
      <w:r w:rsidR="00A0233B" w:rsidRPr="00F70771">
        <w:rPr>
          <w:rFonts w:ascii="Times New Roman" w:hAnsi="Times New Roman" w:cs="Times New Roman"/>
          <w:sz w:val="24"/>
          <w:szCs w:val="24"/>
        </w:rPr>
        <w:t>UFG</w:t>
      </w:r>
      <w:proofErr w:type="spellEnd"/>
      <w:r w:rsidRPr="00F70771">
        <w:rPr>
          <w:rFonts w:ascii="Times New Roman" w:hAnsi="Times New Roman" w:cs="Times New Roman"/>
          <w:sz w:val="24"/>
          <w:szCs w:val="24"/>
        </w:rPr>
        <w:t>, zaś koszty je</w:t>
      </w:r>
      <w:r w:rsidR="00CF1F9E" w:rsidRPr="00F70771">
        <w:rPr>
          <w:rFonts w:ascii="Times New Roman" w:hAnsi="Times New Roman" w:cs="Times New Roman"/>
          <w:sz w:val="24"/>
          <w:szCs w:val="24"/>
        </w:rPr>
        <w:t>go</w:t>
      </w:r>
      <w:r w:rsidRPr="00F70771">
        <w:rPr>
          <w:rFonts w:ascii="Times New Roman" w:hAnsi="Times New Roman" w:cs="Times New Roman"/>
          <w:sz w:val="24"/>
          <w:szCs w:val="24"/>
        </w:rPr>
        <w:t xml:space="preserve"> funkcjonowania </w:t>
      </w:r>
      <w:r w:rsidR="00A0233B" w:rsidRPr="00F70771">
        <w:rPr>
          <w:rFonts w:ascii="Times New Roman" w:hAnsi="Times New Roman" w:cs="Times New Roman"/>
          <w:sz w:val="24"/>
          <w:szCs w:val="24"/>
        </w:rPr>
        <w:t xml:space="preserve">jako narzędzia ochrony nabywców </w:t>
      </w:r>
      <w:r w:rsidRPr="00F70771">
        <w:rPr>
          <w:rFonts w:ascii="Times New Roman" w:hAnsi="Times New Roman" w:cs="Times New Roman"/>
          <w:sz w:val="24"/>
          <w:szCs w:val="24"/>
        </w:rPr>
        <w:t>będą pokrywane ze środków gromadzonych w</w:t>
      </w:r>
      <w:r w:rsidR="00AD70FB" w:rsidRPr="00F70771">
        <w:rPr>
          <w:rFonts w:ascii="Times New Roman" w:hAnsi="Times New Roman" w:cs="Times New Roman"/>
          <w:sz w:val="24"/>
          <w:szCs w:val="24"/>
        </w:rPr>
        <w:t> </w:t>
      </w:r>
      <w:r w:rsidRPr="00F70771">
        <w:rPr>
          <w:rFonts w:ascii="Times New Roman" w:hAnsi="Times New Roman" w:cs="Times New Roman"/>
          <w:sz w:val="24"/>
          <w:szCs w:val="24"/>
        </w:rPr>
        <w:t>Deweloperskim Funduszu Gwarancyjnym</w:t>
      </w:r>
      <w:r w:rsidR="00B659E0" w:rsidRPr="00F70771">
        <w:rPr>
          <w:rFonts w:ascii="Times New Roman" w:hAnsi="Times New Roman" w:cs="Times New Roman"/>
          <w:sz w:val="24"/>
          <w:szCs w:val="24"/>
        </w:rPr>
        <w:t>, zwanym dalej „</w:t>
      </w:r>
      <w:proofErr w:type="spellStart"/>
      <w:r w:rsidR="00B659E0" w:rsidRPr="00F70771">
        <w:rPr>
          <w:rFonts w:ascii="Times New Roman" w:hAnsi="Times New Roman" w:cs="Times New Roman"/>
          <w:sz w:val="24"/>
          <w:szCs w:val="24"/>
        </w:rPr>
        <w:t>DFG</w:t>
      </w:r>
      <w:proofErr w:type="spellEnd"/>
      <w:r w:rsidR="00B659E0" w:rsidRPr="00F70771">
        <w:rPr>
          <w:rFonts w:ascii="Times New Roman" w:hAnsi="Times New Roman" w:cs="Times New Roman"/>
          <w:sz w:val="24"/>
          <w:szCs w:val="24"/>
        </w:rPr>
        <w:t>”</w:t>
      </w:r>
      <w:r w:rsidRPr="00F70771">
        <w:rPr>
          <w:rFonts w:ascii="Times New Roman" w:hAnsi="Times New Roman" w:cs="Times New Roman"/>
          <w:sz w:val="24"/>
          <w:szCs w:val="24"/>
        </w:rPr>
        <w:t>.</w:t>
      </w:r>
    </w:p>
    <w:p w14:paraId="3AAD24B3" w14:textId="18CD7484" w:rsidR="00FA23B4" w:rsidRPr="00F70771" w:rsidRDefault="00D36D69" w:rsidP="00941B39">
      <w:pPr>
        <w:spacing w:before="120" w:after="0" w:line="360" w:lineRule="auto"/>
        <w:jc w:val="both"/>
        <w:rPr>
          <w:rFonts w:ascii="Times New Roman" w:hAnsi="Times New Roman" w:cs="Times New Roman"/>
          <w:sz w:val="24"/>
          <w:szCs w:val="24"/>
        </w:rPr>
      </w:pPr>
      <w:r w:rsidRPr="00F70771">
        <w:rPr>
          <w:rFonts w:ascii="Times New Roman" w:hAnsi="Times New Roman" w:cs="Times New Roman"/>
          <w:sz w:val="24"/>
          <w:szCs w:val="24"/>
        </w:rPr>
        <w:t>Szczegółowe wyjaśnieni</w:t>
      </w:r>
      <w:r w:rsidR="0092175E" w:rsidRPr="00F70771">
        <w:rPr>
          <w:rFonts w:ascii="Times New Roman" w:hAnsi="Times New Roman" w:cs="Times New Roman"/>
          <w:sz w:val="24"/>
          <w:szCs w:val="24"/>
        </w:rPr>
        <w:t>e</w:t>
      </w:r>
      <w:r w:rsidRPr="00F70771">
        <w:rPr>
          <w:rFonts w:ascii="Times New Roman" w:hAnsi="Times New Roman" w:cs="Times New Roman"/>
          <w:sz w:val="24"/>
          <w:szCs w:val="24"/>
        </w:rPr>
        <w:t xml:space="preserve"> proponowanych rozwiązań </w:t>
      </w:r>
      <w:r w:rsidR="00A0233B" w:rsidRPr="00F70771">
        <w:rPr>
          <w:rFonts w:ascii="Times New Roman" w:hAnsi="Times New Roman" w:cs="Times New Roman"/>
          <w:sz w:val="24"/>
          <w:szCs w:val="24"/>
        </w:rPr>
        <w:t xml:space="preserve">zawarto </w:t>
      </w:r>
      <w:r w:rsidRPr="00F70771">
        <w:rPr>
          <w:rFonts w:ascii="Times New Roman" w:hAnsi="Times New Roman" w:cs="Times New Roman"/>
          <w:sz w:val="24"/>
          <w:szCs w:val="24"/>
        </w:rPr>
        <w:t>w dalszej części uzasadnienia.</w:t>
      </w:r>
    </w:p>
    <w:p w14:paraId="4384F032" w14:textId="4278A7BD" w:rsidR="008874FD" w:rsidRPr="00F70771" w:rsidRDefault="008874FD" w:rsidP="00941B39">
      <w:pPr>
        <w:pStyle w:val="Akapitzlist"/>
        <w:keepNext/>
        <w:numPr>
          <w:ilvl w:val="0"/>
          <w:numId w:val="60"/>
        </w:numPr>
        <w:spacing w:before="120" w:after="0" w:line="360" w:lineRule="auto"/>
        <w:ind w:left="567"/>
        <w:jc w:val="both"/>
        <w:rPr>
          <w:rFonts w:ascii="Times New Roman" w:hAnsi="Times New Roman" w:cs="Times New Roman"/>
          <w:b/>
          <w:sz w:val="24"/>
          <w:szCs w:val="24"/>
        </w:rPr>
      </w:pPr>
      <w:r w:rsidRPr="00F70771">
        <w:rPr>
          <w:rFonts w:ascii="Times New Roman" w:hAnsi="Times New Roman" w:cs="Times New Roman"/>
          <w:b/>
          <w:sz w:val="24"/>
          <w:szCs w:val="24"/>
        </w:rPr>
        <w:lastRenderedPageBreak/>
        <w:t>Uzasadnienie szczegółowe proponowanych rozwiązań</w:t>
      </w:r>
    </w:p>
    <w:p w14:paraId="317B1EDE" w14:textId="436ECA28" w:rsidR="00AB0E10" w:rsidRPr="00F70771" w:rsidRDefault="00AB0E10" w:rsidP="00941B39">
      <w:pPr>
        <w:keepNext/>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Podstawowe dla funkcjonowania Portalu </w:t>
      </w:r>
      <w:r w:rsidR="004313E7" w:rsidRPr="00F70771">
        <w:rPr>
          <w:rFonts w:ascii="Times New Roman" w:hAnsi="Times New Roman" w:cs="Times New Roman"/>
          <w:bCs/>
          <w:sz w:val="24"/>
          <w:szCs w:val="24"/>
        </w:rPr>
        <w:t>DOM</w:t>
      </w:r>
      <w:r w:rsidRPr="00F70771">
        <w:rPr>
          <w:rFonts w:ascii="Times New Roman" w:hAnsi="Times New Roman" w:cs="Times New Roman"/>
          <w:bCs/>
          <w:sz w:val="24"/>
          <w:szCs w:val="24"/>
        </w:rPr>
        <w:t xml:space="preserve"> zmiany prawne zawiera </w:t>
      </w:r>
      <w:r w:rsidRPr="00F70771">
        <w:rPr>
          <w:rFonts w:ascii="Times New Roman" w:hAnsi="Times New Roman" w:cs="Times New Roman"/>
          <w:b/>
          <w:sz w:val="24"/>
          <w:szCs w:val="24"/>
        </w:rPr>
        <w:t>art.</w:t>
      </w:r>
      <w:r w:rsidR="006B6405" w:rsidRPr="00F70771">
        <w:rPr>
          <w:rFonts w:ascii="Times New Roman" w:hAnsi="Times New Roman" w:cs="Times New Roman"/>
          <w:b/>
          <w:sz w:val="24"/>
          <w:szCs w:val="24"/>
        </w:rPr>
        <w:t xml:space="preserve"> </w:t>
      </w:r>
      <w:r w:rsidRPr="00F70771">
        <w:rPr>
          <w:rFonts w:ascii="Times New Roman" w:hAnsi="Times New Roman" w:cs="Times New Roman"/>
          <w:b/>
          <w:sz w:val="24"/>
          <w:szCs w:val="24"/>
        </w:rPr>
        <w:t>1</w:t>
      </w:r>
      <w:r w:rsidR="005E4706" w:rsidRPr="00F70771">
        <w:rPr>
          <w:rFonts w:ascii="Times New Roman" w:hAnsi="Times New Roman" w:cs="Times New Roman"/>
          <w:bCs/>
          <w:sz w:val="24"/>
          <w:szCs w:val="24"/>
        </w:rPr>
        <w:t xml:space="preserve"> projektu ustawy</w:t>
      </w:r>
      <w:r w:rsidRPr="00F70771">
        <w:rPr>
          <w:rFonts w:ascii="Times New Roman" w:hAnsi="Times New Roman" w:cs="Times New Roman"/>
          <w:bCs/>
          <w:sz w:val="24"/>
          <w:szCs w:val="24"/>
        </w:rPr>
        <w:t xml:space="preserve">. Proponuje się w nim wprowadzenie zmian w ustawie </w:t>
      </w:r>
      <w:r w:rsidR="00521D95" w:rsidRPr="00F70771">
        <w:rPr>
          <w:rFonts w:ascii="Times New Roman" w:hAnsi="Times New Roman" w:cs="Times New Roman"/>
          <w:bCs/>
          <w:sz w:val="24"/>
          <w:szCs w:val="24"/>
        </w:rPr>
        <w:t>deweloperskiej</w:t>
      </w:r>
      <w:r w:rsidRPr="00F70771">
        <w:rPr>
          <w:rFonts w:ascii="Times New Roman" w:hAnsi="Times New Roman" w:cs="Times New Roman"/>
          <w:bCs/>
          <w:sz w:val="24"/>
          <w:szCs w:val="24"/>
        </w:rPr>
        <w:t xml:space="preserve"> w celu stworzenia podstawy prawnej do uruchomienia i działania Portalu DOM. Z tego względu w</w:t>
      </w:r>
      <w:r w:rsidR="005E4706"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art. 1 pkt 1 </w:t>
      </w:r>
      <w:r w:rsidR="005E4706" w:rsidRPr="00F70771">
        <w:rPr>
          <w:rFonts w:ascii="Times New Roman" w:hAnsi="Times New Roman" w:cs="Times New Roman"/>
          <w:bCs/>
          <w:sz w:val="24"/>
          <w:szCs w:val="24"/>
        </w:rPr>
        <w:t>projektu ustawy</w:t>
      </w:r>
      <w:r w:rsidR="00257521"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proponuje się uzupełnienie zakresu przedmiotowego ustawy deweloperskiej (art. 1) o</w:t>
      </w:r>
      <w:r w:rsidR="00D53E21" w:rsidRPr="00F70771">
        <w:rPr>
          <w:rFonts w:ascii="Times New Roman" w:hAnsi="Times New Roman" w:cs="Times New Roman"/>
          <w:bCs/>
          <w:sz w:val="24"/>
          <w:szCs w:val="24"/>
        </w:rPr>
        <w:t> </w:t>
      </w:r>
      <w:r w:rsidRPr="00F70771">
        <w:rPr>
          <w:rFonts w:ascii="Times New Roman" w:hAnsi="Times New Roman" w:cs="Times New Roman"/>
          <w:bCs/>
          <w:sz w:val="24"/>
          <w:szCs w:val="24"/>
        </w:rPr>
        <w:t>wskazanie, że określa ona także zasady działania i</w:t>
      </w:r>
      <w:r w:rsidR="005E4706" w:rsidRPr="00F70771">
        <w:rPr>
          <w:rFonts w:ascii="Times New Roman" w:hAnsi="Times New Roman" w:cs="Times New Roman"/>
          <w:bCs/>
          <w:sz w:val="24"/>
          <w:szCs w:val="24"/>
        </w:rPr>
        <w:t> </w:t>
      </w:r>
      <w:r w:rsidRPr="00F70771">
        <w:rPr>
          <w:rFonts w:ascii="Times New Roman" w:hAnsi="Times New Roman" w:cs="Times New Roman"/>
          <w:bCs/>
          <w:sz w:val="24"/>
          <w:szCs w:val="24"/>
        </w:rPr>
        <w:t>udostępniania informacji z Portalu DOM oraz sposób pozyskiwania danych i informacji do tego portalu. Pozostałe zmiany objęły następujące rozwiązania.</w:t>
      </w:r>
    </w:p>
    <w:p w14:paraId="5B5BE8EA" w14:textId="3A6CE6FE"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Ramy prawne działania Portalu DOM określa </w:t>
      </w:r>
      <w:r w:rsidR="00521D95"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rozdział </w:t>
      </w:r>
      <w:proofErr w:type="spellStart"/>
      <w:r w:rsidRPr="00F70771">
        <w:rPr>
          <w:rFonts w:ascii="Times New Roman" w:hAnsi="Times New Roman" w:cs="Times New Roman"/>
          <w:bCs/>
          <w:sz w:val="24"/>
          <w:szCs w:val="24"/>
        </w:rPr>
        <w:t>8a</w:t>
      </w:r>
      <w:proofErr w:type="spellEnd"/>
      <w:r w:rsidRPr="00F70771">
        <w:rPr>
          <w:rFonts w:ascii="Times New Roman" w:hAnsi="Times New Roman" w:cs="Times New Roman"/>
          <w:bCs/>
          <w:sz w:val="24"/>
          <w:szCs w:val="24"/>
        </w:rPr>
        <w:t xml:space="preserve"> (art. 1 pkt 6</w:t>
      </w:r>
      <w:r w:rsidR="00397C3A" w:rsidRPr="00F70771">
        <w:rPr>
          <w:rFonts w:ascii="Times New Roman" w:hAnsi="Times New Roman" w:cs="Times New Roman"/>
          <w:bCs/>
          <w:sz w:val="24"/>
          <w:szCs w:val="24"/>
        </w:rPr>
        <w:t xml:space="preserve"> projektu ustawy</w:t>
      </w:r>
      <w:r w:rsidRPr="00F70771">
        <w:rPr>
          <w:rFonts w:ascii="Times New Roman" w:hAnsi="Times New Roman" w:cs="Times New Roman"/>
          <w:bCs/>
          <w:sz w:val="24"/>
          <w:szCs w:val="24"/>
        </w:rPr>
        <w:t>). W</w:t>
      </w:r>
      <w:r w:rsidR="00F47B46" w:rsidRPr="00F70771">
        <w:rPr>
          <w:rFonts w:ascii="Times New Roman" w:hAnsi="Times New Roman" w:cs="Times New Roman"/>
          <w:bCs/>
          <w:sz w:val="24"/>
          <w:szCs w:val="24"/>
        </w:rPr>
        <w:t> </w:t>
      </w:r>
      <w:r w:rsidR="00397C3A" w:rsidRPr="00F70771">
        <w:rPr>
          <w:rFonts w:ascii="Times New Roman" w:hAnsi="Times New Roman" w:cs="Times New Roman"/>
          <w:bCs/>
          <w:sz w:val="24"/>
          <w:szCs w:val="24"/>
        </w:rPr>
        <w:t xml:space="preserve">projektowanym </w:t>
      </w:r>
      <w:r w:rsidRPr="00F70771">
        <w:rPr>
          <w:rFonts w:ascii="Times New Roman" w:hAnsi="Times New Roman" w:cs="Times New Roman"/>
          <w:bCs/>
          <w:sz w:val="24"/>
          <w:szCs w:val="24"/>
        </w:rPr>
        <w:t>art.</w:t>
      </w:r>
      <w:r w:rsidR="00F47B46" w:rsidRPr="00F70771">
        <w:rPr>
          <w:rFonts w:ascii="Times New Roman" w:hAnsi="Times New Roman" w:cs="Times New Roman"/>
          <w:bCs/>
          <w:sz w:val="24"/>
          <w:szCs w:val="24"/>
        </w:rPr>
        <w:t> </w:t>
      </w:r>
      <w:proofErr w:type="spellStart"/>
      <w:r w:rsidRPr="00F70771">
        <w:rPr>
          <w:rFonts w:ascii="Times New Roman" w:hAnsi="Times New Roman" w:cs="Times New Roman"/>
          <w:bCs/>
          <w:sz w:val="24"/>
          <w:szCs w:val="24"/>
        </w:rPr>
        <w:t>56a</w:t>
      </w:r>
      <w:proofErr w:type="spellEnd"/>
      <w:r w:rsidRPr="00F70771">
        <w:rPr>
          <w:rFonts w:ascii="Times New Roman" w:hAnsi="Times New Roman" w:cs="Times New Roman"/>
          <w:bCs/>
          <w:sz w:val="24"/>
          <w:szCs w:val="24"/>
        </w:rPr>
        <w:t xml:space="preserve"> </w:t>
      </w:r>
      <w:r w:rsidR="007442B9" w:rsidRPr="00F70771">
        <w:rPr>
          <w:rFonts w:ascii="Times New Roman" w:hAnsi="Times New Roman" w:cs="Times New Roman"/>
          <w:bCs/>
          <w:sz w:val="24"/>
          <w:szCs w:val="24"/>
        </w:rPr>
        <w:t xml:space="preserve">ustawy deweloperskiej </w:t>
      </w:r>
      <w:r w:rsidRPr="00F70771">
        <w:rPr>
          <w:rFonts w:ascii="Times New Roman" w:hAnsi="Times New Roman" w:cs="Times New Roman"/>
          <w:bCs/>
          <w:sz w:val="24"/>
          <w:szCs w:val="24"/>
        </w:rPr>
        <w:t xml:space="preserve">przesądzono, że Portal DOM jest prowadzony przez </w:t>
      </w:r>
      <w:proofErr w:type="spellStart"/>
      <w:r w:rsidR="00521D95"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(art. </w:t>
      </w:r>
      <w:proofErr w:type="spellStart"/>
      <w:r w:rsidRPr="00F70771">
        <w:rPr>
          <w:rFonts w:ascii="Times New Roman" w:hAnsi="Times New Roman" w:cs="Times New Roman"/>
          <w:bCs/>
          <w:sz w:val="24"/>
          <w:szCs w:val="24"/>
        </w:rPr>
        <w:t>56a</w:t>
      </w:r>
      <w:proofErr w:type="spellEnd"/>
      <w:r w:rsidRPr="00F70771">
        <w:rPr>
          <w:rFonts w:ascii="Times New Roman" w:hAnsi="Times New Roman" w:cs="Times New Roman"/>
          <w:bCs/>
          <w:sz w:val="24"/>
          <w:szCs w:val="24"/>
        </w:rPr>
        <w:t xml:space="preserve"> ust. 1) w</w:t>
      </w:r>
      <w:r w:rsidR="00F47B46" w:rsidRPr="00F70771">
        <w:rPr>
          <w:rFonts w:ascii="Times New Roman" w:hAnsi="Times New Roman" w:cs="Times New Roman"/>
          <w:bCs/>
          <w:sz w:val="24"/>
          <w:szCs w:val="24"/>
        </w:rPr>
        <w:t> </w:t>
      </w:r>
      <w:r w:rsidRPr="00F70771">
        <w:rPr>
          <w:rFonts w:ascii="Times New Roman" w:hAnsi="Times New Roman" w:cs="Times New Roman"/>
          <w:bCs/>
          <w:sz w:val="24"/>
          <w:szCs w:val="24"/>
        </w:rPr>
        <w:t>oparciu o system teleinformatyczny, który, podobnie jak ma to miejsce w przypadku Ewidencji, spełnia minimalne wymagania dla systemów teleinformatycznych oraz zapewnia interoperacyjność systemu na zasadach określonych w Krajowych Ramach Interoperacyjności</w:t>
      </w:r>
      <w:r w:rsidR="00FA23B4" w:rsidRPr="00F70771">
        <w:rPr>
          <w:rStyle w:val="Odwoanieprzypisudolnego"/>
          <w:rFonts w:ascii="Times New Roman" w:hAnsi="Times New Roman"/>
          <w:bCs/>
          <w:sz w:val="24"/>
          <w:szCs w:val="24"/>
        </w:rPr>
        <w:footnoteReference w:id="1"/>
      </w:r>
      <w:r w:rsidR="005A0EB0">
        <w:rPr>
          <w:rFonts w:ascii="Times New Roman" w:hAnsi="Times New Roman" w:cs="Times New Roman"/>
          <w:bCs/>
          <w:sz w:val="24"/>
          <w:szCs w:val="24"/>
          <w:vertAlign w:val="superscript"/>
        </w:rPr>
        <w:t>)</w:t>
      </w:r>
      <w:r w:rsidRPr="00F70771">
        <w:rPr>
          <w:rFonts w:ascii="Times New Roman" w:hAnsi="Times New Roman" w:cs="Times New Roman"/>
          <w:bCs/>
          <w:sz w:val="24"/>
          <w:szCs w:val="24"/>
        </w:rPr>
        <w:t xml:space="preserve">. Wybór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został podyktowany jego dotychczasowym zaangażowaniem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działania służące ochronie praw nabywców mieszkań, w szczególności w</w:t>
      </w:r>
      <w:r w:rsidR="002A63F4" w:rsidRPr="00F70771">
        <w:rPr>
          <w:rFonts w:ascii="Times New Roman" w:hAnsi="Times New Roman" w:cs="Times New Roman"/>
          <w:bCs/>
          <w:sz w:val="24"/>
          <w:szCs w:val="24"/>
        </w:rPr>
        <w:t> </w:t>
      </w:r>
      <w:r w:rsidRPr="00F70771">
        <w:rPr>
          <w:rFonts w:ascii="Times New Roman" w:hAnsi="Times New Roman" w:cs="Times New Roman"/>
          <w:bCs/>
          <w:sz w:val="24"/>
          <w:szCs w:val="24"/>
        </w:rPr>
        <w:t>prowadzenie Deweloperskiego Funduszu Gwarancyjnego i</w:t>
      </w:r>
      <w:r w:rsidR="007442B9" w:rsidRPr="00F70771">
        <w:rPr>
          <w:rFonts w:ascii="Times New Roman" w:hAnsi="Times New Roman" w:cs="Times New Roman"/>
          <w:bCs/>
          <w:sz w:val="24"/>
          <w:szCs w:val="24"/>
        </w:rPr>
        <w:t> </w:t>
      </w:r>
      <w:r w:rsidRPr="00F70771">
        <w:rPr>
          <w:rFonts w:ascii="Times New Roman" w:hAnsi="Times New Roman" w:cs="Times New Roman"/>
          <w:bCs/>
          <w:sz w:val="24"/>
          <w:szCs w:val="24"/>
        </w:rPr>
        <w:t>powiązanej z nim Ewidencji. Wykorzystanie istniejących struktur przyczyni się ponadto do ograniczenia nie tylko kosztów postawienia i funkcjonowania szeroko pojętej infrastruktury nowego systemu, ale również obowiązków informacyjnych podmiotów zaangażowanych. Pozwoli także na</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zaadaptowanie do tego systemu dobrych praktyk wypracowanych w toku działania Ewidencji.</w:t>
      </w:r>
    </w:p>
    <w:p w14:paraId="2B4265B5" w14:textId="709883A0" w:rsidR="00C707E0" w:rsidRPr="00F70771" w:rsidRDefault="009D1836"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Projektowany a</w:t>
      </w:r>
      <w:r w:rsidR="00AB0E10" w:rsidRPr="00F70771">
        <w:rPr>
          <w:rFonts w:ascii="Times New Roman" w:hAnsi="Times New Roman" w:cs="Times New Roman"/>
          <w:bCs/>
          <w:sz w:val="24"/>
          <w:szCs w:val="24"/>
        </w:rPr>
        <w:t xml:space="preserve">rt. </w:t>
      </w:r>
      <w:proofErr w:type="spellStart"/>
      <w:r w:rsidR="00AB0E10" w:rsidRPr="00F70771">
        <w:rPr>
          <w:rFonts w:ascii="Times New Roman" w:hAnsi="Times New Roman" w:cs="Times New Roman"/>
          <w:bCs/>
          <w:sz w:val="24"/>
          <w:szCs w:val="24"/>
        </w:rPr>
        <w:t>56a</w:t>
      </w:r>
      <w:proofErr w:type="spellEnd"/>
      <w:r w:rsidR="00AB0E10" w:rsidRPr="00F70771">
        <w:rPr>
          <w:rFonts w:ascii="Times New Roman" w:hAnsi="Times New Roman" w:cs="Times New Roman"/>
          <w:bCs/>
          <w:sz w:val="24"/>
          <w:szCs w:val="24"/>
        </w:rPr>
        <w:t xml:space="preserve"> ust. 2 </w:t>
      </w:r>
      <w:r w:rsidR="007442B9" w:rsidRPr="00F70771">
        <w:rPr>
          <w:rFonts w:ascii="Times New Roman" w:hAnsi="Times New Roman" w:cs="Times New Roman"/>
          <w:bCs/>
          <w:sz w:val="24"/>
          <w:szCs w:val="24"/>
        </w:rPr>
        <w:t xml:space="preserve">ustawy deweloperskiej </w:t>
      </w:r>
      <w:r w:rsidR="00C707E0" w:rsidRPr="00F70771">
        <w:rPr>
          <w:rFonts w:ascii="Times New Roman" w:hAnsi="Times New Roman" w:cs="Times New Roman"/>
          <w:bCs/>
          <w:sz w:val="24"/>
          <w:szCs w:val="24"/>
        </w:rPr>
        <w:t xml:space="preserve">określa ustawowe zadania </w:t>
      </w:r>
      <w:proofErr w:type="spellStart"/>
      <w:r w:rsidR="00C707E0" w:rsidRPr="00F70771">
        <w:rPr>
          <w:rFonts w:ascii="Times New Roman" w:hAnsi="Times New Roman" w:cs="Times New Roman"/>
          <w:bCs/>
          <w:sz w:val="24"/>
          <w:szCs w:val="24"/>
        </w:rPr>
        <w:t>UFG</w:t>
      </w:r>
      <w:proofErr w:type="spellEnd"/>
      <w:r w:rsidR="00C707E0" w:rsidRPr="00F70771">
        <w:rPr>
          <w:rFonts w:ascii="Times New Roman" w:hAnsi="Times New Roman" w:cs="Times New Roman"/>
          <w:bCs/>
          <w:sz w:val="24"/>
          <w:szCs w:val="24"/>
        </w:rPr>
        <w:t xml:space="preserve"> składające się na prowadzenie Portalu DOM. Zgodnie z tym przepisem dane i informacje </w:t>
      </w:r>
      <w:r w:rsidR="00870D1A" w:rsidRPr="00F70771">
        <w:rPr>
          <w:rFonts w:ascii="Times New Roman" w:hAnsi="Times New Roman" w:cs="Times New Roman"/>
          <w:bCs/>
          <w:sz w:val="24"/>
          <w:szCs w:val="24"/>
        </w:rPr>
        <w:t xml:space="preserve">dotyczące </w:t>
      </w:r>
      <w:r w:rsidR="00C707E0" w:rsidRPr="00F70771">
        <w:rPr>
          <w:rFonts w:ascii="Times New Roman" w:hAnsi="Times New Roman" w:cs="Times New Roman"/>
          <w:bCs/>
          <w:sz w:val="24"/>
          <w:szCs w:val="24"/>
        </w:rPr>
        <w:t>obrotu lokalami mieszkalnymi i</w:t>
      </w:r>
      <w:r w:rsidRPr="00F70771">
        <w:rPr>
          <w:rFonts w:ascii="Times New Roman" w:hAnsi="Times New Roman" w:cs="Times New Roman"/>
          <w:bCs/>
          <w:sz w:val="24"/>
          <w:szCs w:val="24"/>
        </w:rPr>
        <w:t xml:space="preserve"> </w:t>
      </w:r>
      <w:r w:rsidR="00C707E0" w:rsidRPr="00F70771">
        <w:rPr>
          <w:rFonts w:ascii="Times New Roman" w:hAnsi="Times New Roman" w:cs="Times New Roman"/>
          <w:bCs/>
          <w:sz w:val="24"/>
          <w:szCs w:val="24"/>
        </w:rPr>
        <w:t>domami jednorodzinnymi położonymi na terytorium Rzeczypospolitej Polskiej będą gromadzone i przetwarzane w celu realizacji w</w:t>
      </w:r>
      <w:r w:rsidR="007442B9" w:rsidRPr="00F70771">
        <w:rPr>
          <w:rFonts w:ascii="Times New Roman" w:hAnsi="Times New Roman" w:cs="Times New Roman"/>
          <w:bCs/>
          <w:sz w:val="24"/>
          <w:szCs w:val="24"/>
        </w:rPr>
        <w:t> </w:t>
      </w:r>
      <w:r w:rsidR="00C707E0" w:rsidRPr="00F70771">
        <w:rPr>
          <w:rFonts w:ascii="Times New Roman" w:hAnsi="Times New Roman" w:cs="Times New Roman"/>
          <w:bCs/>
          <w:sz w:val="24"/>
          <w:szCs w:val="24"/>
        </w:rPr>
        <w:t xml:space="preserve">ramach prowadzenia Portalu DOM dwóch zadań </w:t>
      </w:r>
      <w:proofErr w:type="spellStart"/>
      <w:r w:rsidR="00C707E0" w:rsidRPr="00F70771">
        <w:rPr>
          <w:rFonts w:ascii="Times New Roman" w:hAnsi="Times New Roman" w:cs="Times New Roman"/>
          <w:bCs/>
          <w:sz w:val="24"/>
          <w:szCs w:val="24"/>
        </w:rPr>
        <w:t>UFG</w:t>
      </w:r>
      <w:proofErr w:type="spellEnd"/>
      <w:r w:rsidR="00C707E0" w:rsidRPr="00F70771">
        <w:rPr>
          <w:rFonts w:ascii="Times New Roman" w:hAnsi="Times New Roman" w:cs="Times New Roman"/>
          <w:bCs/>
          <w:sz w:val="24"/>
          <w:szCs w:val="24"/>
        </w:rPr>
        <w:t>, które obejmą:</w:t>
      </w:r>
    </w:p>
    <w:p w14:paraId="2D44A427" w14:textId="47FCA077" w:rsidR="00C707E0" w:rsidRPr="00F70771" w:rsidRDefault="00C707E0" w:rsidP="00941B39">
      <w:pPr>
        <w:pStyle w:val="Akapitzlist"/>
        <w:numPr>
          <w:ilvl w:val="0"/>
          <w:numId w:val="63"/>
        </w:numPr>
        <w:spacing w:after="0" w:line="360" w:lineRule="auto"/>
        <w:ind w:left="31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utworzenie, utrzymywanie i rozwijanie w oparciu o te dane i informacje punktu dostępu do informacji statystycznych </w:t>
      </w:r>
      <w:r w:rsidR="006861E7" w:rsidRPr="00F70771">
        <w:rPr>
          <w:rFonts w:ascii="Times New Roman" w:hAnsi="Times New Roman" w:cs="Times New Roman"/>
          <w:bCs/>
          <w:sz w:val="24"/>
          <w:szCs w:val="24"/>
        </w:rPr>
        <w:t xml:space="preserve">dotyczących </w:t>
      </w:r>
      <w:r w:rsidRPr="00F70771">
        <w:rPr>
          <w:rFonts w:ascii="Times New Roman" w:hAnsi="Times New Roman" w:cs="Times New Roman"/>
          <w:bCs/>
          <w:sz w:val="24"/>
          <w:szCs w:val="24"/>
        </w:rPr>
        <w:t xml:space="preserve">cen transakcyjnych </w:t>
      </w:r>
      <w:r w:rsidR="009D1836" w:rsidRPr="00F70771">
        <w:rPr>
          <w:rFonts w:ascii="Times New Roman" w:hAnsi="Times New Roman" w:cs="Times New Roman"/>
          <w:bCs/>
          <w:sz w:val="24"/>
          <w:szCs w:val="24"/>
        </w:rPr>
        <w:t xml:space="preserve">odnoszących się do </w:t>
      </w:r>
      <w:r w:rsidRPr="00F70771">
        <w:rPr>
          <w:rFonts w:ascii="Times New Roman" w:hAnsi="Times New Roman" w:cs="Times New Roman"/>
          <w:bCs/>
          <w:sz w:val="24"/>
          <w:szCs w:val="24"/>
        </w:rPr>
        <w:t>lokali mieszkalnych i domów jednorodzinnych;</w:t>
      </w:r>
    </w:p>
    <w:p w14:paraId="69F7E994" w14:textId="0394E3F4" w:rsidR="00C707E0" w:rsidRPr="00F70771" w:rsidRDefault="00C707E0" w:rsidP="00941B39">
      <w:pPr>
        <w:pStyle w:val="Akapitzlist"/>
        <w:numPr>
          <w:ilvl w:val="0"/>
          <w:numId w:val="63"/>
        </w:numPr>
        <w:spacing w:after="0" w:line="360" w:lineRule="auto"/>
        <w:ind w:left="31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generowanie lub opracowywanie w oparciu o te dane i informacje informacji statystycznych służących prowadzeniu polityki sprzyjającej zaspokojeniu potrzeb mieszkaniowych </w:t>
      </w:r>
      <w:r w:rsidRPr="00F70771">
        <w:rPr>
          <w:rFonts w:ascii="Times New Roman" w:hAnsi="Times New Roman" w:cs="Times New Roman"/>
          <w:bCs/>
          <w:sz w:val="24"/>
          <w:szCs w:val="24"/>
        </w:rPr>
        <w:lastRenderedPageBreak/>
        <w:t>obywateli, w tym informacji statystycznych dotyczących uczestników obrotu nieruchomościami mieszkaniowymi.</w:t>
      </w:r>
    </w:p>
    <w:p w14:paraId="700330AC" w14:textId="7394FE53" w:rsidR="00AB0E10" w:rsidRPr="00F70771" w:rsidRDefault="00C707E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Przepis ten wskazuje tym samym </w:t>
      </w:r>
      <w:r w:rsidR="00AB0E10" w:rsidRPr="00F70771">
        <w:rPr>
          <w:rFonts w:ascii="Times New Roman" w:hAnsi="Times New Roman" w:cs="Times New Roman"/>
          <w:bCs/>
          <w:sz w:val="24"/>
          <w:szCs w:val="24"/>
        </w:rPr>
        <w:t xml:space="preserve">dwa główne cele </w:t>
      </w:r>
      <w:r w:rsidR="00870D1A" w:rsidRPr="00F70771">
        <w:rPr>
          <w:rFonts w:ascii="Times New Roman" w:hAnsi="Times New Roman" w:cs="Times New Roman"/>
          <w:bCs/>
          <w:sz w:val="24"/>
          <w:szCs w:val="24"/>
        </w:rPr>
        <w:t xml:space="preserve">działania </w:t>
      </w:r>
      <w:r w:rsidR="00AB0E10" w:rsidRPr="00F70771">
        <w:rPr>
          <w:rFonts w:ascii="Times New Roman" w:hAnsi="Times New Roman" w:cs="Times New Roman"/>
          <w:bCs/>
          <w:sz w:val="24"/>
          <w:szCs w:val="24"/>
        </w:rPr>
        <w:t>Portalu DOM:</w:t>
      </w:r>
    </w:p>
    <w:p w14:paraId="456F2441" w14:textId="09389036" w:rsidR="00AB0E10" w:rsidRPr="00F70771" w:rsidRDefault="00AB0E10" w:rsidP="00941B39">
      <w:pPr>
        <w:pStyle w:val="Akapitzlist"/>
        <w:numPr>
          <w:ilvl w:val="0"/>
          <w:numId w:val="69"/>
        </w:numPr>
        <w:spacing w:after="0" w:line="360" w:lineRule="auto"/>
        <w:ind w:left="380" w:hanging="380"/>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stworzenie dla </w:t>
      </w:r>
      <w:r w:rsidR="00B26E9F" w:rsidRPr="00F70771">
        <w:rPr>
          <w:rFonts w:ascii="Times New Roman" w:hAnsi="Times New Roman" w:cs="Times New Roman"/>
          <w:bCs/>
          <w:sz w:val="24"/>
          <w:szCs w:val="24"/>
        </w:rPr>
        <w:t xml:space="preserve">ogółu społeczeństwa, w tym </w:t>
      </w:r>
      <w:r w:rsidRPr="00F70771">
        <w:rPr>
          <w:rFonts w:ascii="Times New Roman" w:hAnsi="Times New Roman" w:cs="Times New Roman"/>
          <w:bCs/>
          <w:sz w:val="24"/>
          <w:szCs w:val="24"/>
        </w:rPr>
        <w:t>potencjalnych nabywców</w:t>
      </w:r>
      <w:r w:rsidR="00B26E9F" w:rsidRPr="00F70771">
        <w:rPr>
          <w:rFonts w:ascii="Times New Roman" w:hAnsi="Times New Roman" w:cs="Times New Roman"/>
          <w:bCs/>
          <w:sz w:val="24"/>
          <w:szCs w:val="24"/>
        </w:rPr>
        <w:t xml:space="preserve"> nieruchomości mieszkaniowych,</w:t>
      </w:r>
      <w:r w:rsidRPr="00F70771">
        <w:rPr>
          <w:rFonts w:ascii="Times New Roman" w:hAnsi="Times New Roman" w:cs="Times New Roman"/>
          <w:bCs/>
          <w:sz w:val="24"/>
          <w:szCs w:val="24"/>
        </w:rPr>
        <w:t xml:space="preserve"> punktu dostępu do </w:t>
      </w:r>
      <w:r w:rsidR="00B26E9F" w:rsidRPr="00F70771">
        <w:rPr>
          <w:rFonts w:ascii="Times New Roman" w:hAnsi="Times New Roman" w:cs="Times New Roman"/>
          <w:bCs/>
          <w:sz w:val="24"/>
          <w:szCs w:val="24"/>
        </w:rPr>
        <w:t xml:space="preserve">wiarygodnych i aktualnych </w:t>
      </w:r>
      <w:r w:rsidRPr="00F70771">
        <w:rPr>
          <w:rFonts w:ascii="Times New Roman" w:hAnsi="Times New Roman" w:cs="Times New Roman"/>
          <w:bCs/>
          <w:sz w:val="24"/>
          <w:szCs w:val="24"/>
        </w:rPr>
        <w:t xml:space="preserve">informacji o średnich cenach transakcyjnych </w:t>
      </w:r>
      <w:r w:rsidR="00B26E9F" w:rsidRPr="00F70771">
        <w:rPr>
          <w:rFonts w:ascii="Times New Roman" w:hAnsi="Times New Roman" w:cs="Times New Roman"/>
          <w:bCs/>
          <w:sz w:val="24"/>
          <w:szCs w:val="24"/>
        </w:rPr>
        <w:t>tych nieruchomości</w:t>
      </w:r>
      <w:r w:rsidRPr="00F70771">
        <w:rPr>
          <w:rFonts w:ascii="Times New Roman" w:hAnsi="Times New Roman" w:cs="Times New Roman"/>
          <w:bCs/>
          <w:sz w:val="24"/>
          <w:szCs w:val="24"/>
        </w:rPr>
        <w:t>;</w:t>
      </w:r>
    </w:p>
    <w:p w14:paraId="53CEAF7F" w14:textId="4A465BAA" w:rsidR="00AB0E10" w:rsidRPr="00F70771" w:rsidRDefault="00AB0E10" w:rsidP="00941B39">
      <w:pPr>
        <w:pStyle w:val="Akapitzlist"/>
        <w:numPr>
          <w:ilvl w:val="0"/>
          <w:numId w:val="69"/>
        </w:numPr>
        <w:spacing w:after="0" w:line="360" w:lineRule="auto"/>
        <w:ind w:left="380" w:hanging="380"/>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dostarczanie organom publicznym </w:t>
      </w:r>
      <w:r w:rsidR="00B26E9F" w:rsidRPr="00F70771">
        <w:rPr>
          <w:rFonts w:ascii="Times New Roman" w:hAnsi="Times New Roman" w:cs="Times New Roman"/>
          <w:bCs/>
          <w:sz w:val="24"/>
          <w:szCs w:val="24"/>
        </w:rPr>
        <w:t xml:space="preserve">wiarygodnych </w:t>
      </w:r>
      <w:r w:rsidRPr="00F70771">
        <w:rPr>
          <w:rFonts w:ascii="Times New Roman" w:hAnsi="Times New Roman" w:cs="Times New Roman"/>
          <w:bCs/>
          <w:sz w:val="24"/>
          <w:szCs w:val="24"/>
        </w:rPr>
        <w:t xml:space="preserve">informacji </w:t>
      </w:r>
      <w:r w:rsidR="00B26E9F" w:rsidRPr="00F70771">
        <w:rPr>
          <w:rFonts w:ascii="Times New Roman" w:hAnsi="Times New Roman" w:cs="Times New Roman"/>
          <w:bCs/>
          <w:sz w:val="24"/>
          <w:szCs w:val="24"/>
        </w:rPr>
        <w:t xml:space="preserve">statystycznych </w:t>
      </w:r>
      <w:r w:rsidRPr="00F70771">
        <w:rPr>
          <w:rFonts w:ascii="Times New Roman" w:hAnsi="Times New Roman" w:cs="Times New Roman"/>
          <w:bCs/>
          <w:sz w:val="24"/>
          <w:szCs w:val="24"/>
        </w:rPr>
        <w:t xml:space="preserve">niezbędnych do </w:t>
      </w:r>
      <w:r w:rsidR="001F22BC" w:rsidRPr="00F70771">
        <w:rPr>
          <w:rFonts w:ascii="Times New Roman" w:hAnsi="Times New Roman" w:cs="Times New Roman"/>
          <w:bCs/>
          <w:sz w:val="24"/>
          <w:szCs w:val="24"/>
        </w:rPr>
        <w:t>prowadzeni</w:t>
      </w:r>
      <w:r w:rsidR="008E2E1D">
        <w:rPr>
          <w:rFonts w:ascii="Times New Roman" w:hAnsi="Times New Roman" w:cs="Times New Roman"/>
          <w:bCs/>
          <w:sz w:val="24"/>
          <w:szCs w:val="24"/>
        </w:rPr>
        <w:t>a</w:t>
      </w:r>
      <w:r w:rsidR="001F22BC" w:rsidRPr="00F70771">
        <w:rPr>
          <w:rFonts w:ascii="Times New Roman" w:hAnsi="Times New Roman" w:cs="Times New Roman"/>
          <w:bCs/>
          <w:sz w:val="24"/>
          <w:szCs w:val="24"/>
        </w:rPr>
        <w:t xml:space="preserve"> polityki sprzyjającej zaspokojeniu potrzeb mieszkaniowych obywateli, czyli do </w:t>
      </w:r>
      <w:r w:rsidR="00DB1E7F" w:rsidRPr="00F70771">
        <w:rPr>
          <w:rFonts w:ascii="Times New Roman" w:hAnsi="Times New Roman" w:cs="Times New Roman"/>
          <w:bCs/>
          <w:sz w:val="24"/>
          <w:szCs w:val="24"/>
        </w:rPr>
        <w:t xml:space="preserve">monitorowania rynku mieszkaniowego, </w:t>
      </w:r>
      <w:r w:rsidRPr="00F70771">
        <w:rPr>
          <w:rFonts w:ascii="Times New Roman" w:hAnsi="Times New Roman" w:cs="Times New Roman"/>
          <w:bCs/>
          <w:sz w:val="24"/>
          <w:szCs w:val="24"/>
        </w:rPr>
        <w:t>właściwego parametryzowania instrumentów polityki mieszkaniowej oraz oceny wpływu realizowanych instrumentów na funkcjonowanie rynku mieszkaniowego.</w:t>
      </w:r>
    </w:p>
    <w:p w14:paraId="2A14250D" w14:textId="53551459"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W celu zapewnienia kompletności danych dotyczących transakcji na rynku mieszkaniowym Portal DOM będzie tworzony i prowadzony w oparciu o trzy źródła danych mieszkaniowych (</w:t>
      </w:r>
      <w:r w:rsidR="00BF1892"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B64F9E" w:rsidRPr="00F70771">
        <w:rPr>
          <w:rFonts w:ascii="Times New Roman" w:hAnsi="Times New Roman" w:cs="Times New Roman"/>
          <w:bCs/>
          <w:sz w:val="24"/>
          <w:szCs w:val="24"/>
        </w:rPr>
        <w:t>b</w:t>
      </w:r>
      <w:proofErr w:type="spellEnd"/>
      <w:r w:rsidRPr="00F70771">
        <w:rPr>
          <w:rFonts w:ascii="Times New Roman" w:hAnsi="Times New Roman" w:cs="Times New Roman"/>
          <w:bCs/>
          <w:sz w:val="24"/>
          <w:szCs w:val="24"/>
        </w:rPr>
        <w:t xml:space="preserve"> ust. </w:t>
      </w:r>
      <w:r w:rsidR="00B64F9E" w:rsidRPr="00F70771">
        <w:rPr>
          <w:rFonts w:ascii="Times New Roman" w:hAnsi="Times New Roman" w:cs="Times New Roman"/>
          <w:bCs/>
          <w:sz w:val="24"/>
          <w:szCs w:val="24"/>
        </w:rPr>
        <w:t>1</w:t>
      </w:r>
      <w:r w:rsidR="007442B9"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w:t>
      </w:r>
    </w:p>
    <w:p w14:paraId="61DE1FD0" w14:textId="154180C6" w:rsidR="00AB0E10" w:rsidRPr="00F70771" w:rsidRDefault="00AB0E10" w:rsidP="00941B39">
      <w:pPr>
        <w:pStyle w:val="Akapitzlist"/>
        <w:numPr>
          <w:ilvl w:val="0"/>
          <w:numId w:val="56"/>
        </w:numPr>
        <w:spacing w:after="0" w:line="360" w:lineRule="auto"/>
        <w:ind w:left="284" w:hanging="352"/>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dane z rynku pierwotnego dotyczące umów w zakresie mieszkań i domów jednorodzinnych objętych obowiązkiem prowadzenia mieszkaniowego rachunku powierniczego, pozyskiwane od podmiotów profesjonalnych obowiązanych do zgłaszania danych do Ewidencji,</w:t>
      </w:r>
    </w:p>
    <w:p w14:paraId="21776254" w14:textId="218A17BA" w:rsidR="00AB0E10" w:rsidRPr="00F70771" w:rsidRDefault="00AB0E10" w:rsidP="00941B39">
      <w:pPr>
        <w:pStyle w:val="Akapitzlist"/>
        <w:numPr>
          <w:ilvl w:val="0"/>
          <w:numId w:val="56"/>
        </w:numPr>
        <w:spacing w:after="0" w:line="360" w:lineRule="auto"/>
        <w:ind w:left="284" w:hanging="352"/>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dane z rynku pierwotnego dotyczące umów sprzedaży nieruchomości mieszkaniowych nieobjętych obowiązkiem prowadzenia mieszkaniowego rachunku powierniczego, pozyskiwane od podmiotów profesjonalnych nieobjętych obowiązkiem zgłaszania danych do Ewidencji,</w:t>
      </w:r>
    </w:p>
    <w:p w14:paraId="7C03FC57" w14:textId="277EFE8C" w:rsidR="00AB0E10" w:rsidRPr="00F70771" w:rsidRDefault="00AB0E10" w:rsidP="00941B39">
      <w:pPr>
        <w:pStyle w:val="Akapitzlist"/>
        <w:numPr>
          <w:ilvl w:val="0"/>
          <w:numId w:val="56"/>
        </w:numPr>
        <w:spacing w:after="0" w:line="360" w:lineRule="auto"/>
        <w:ind w:left="284" w:hanging="352"/>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dane z rynku pierwotnego i wtórnego </w:t>
      </w:r>
      <w:r w:rsidR="00094406" w:rsidRPr="00F70771">
        <w:rPr>
          <w:rFonts w:ascii="Times New Roman" w:hAnsi="Times New Roman" w:cs="Times New Roman"/>
          <w:bCs/>
          <w:sz w:val="24"/>
          <w:szCs w:val="24"/>
        </w:rPr>
        <w:t xml:space="preserve">udostępniane </w:t>
      </w:r>
      <w:r w:rsidRPr="00F70771">
        <w:rPr>
          <w:rFonts w:ascii="Times New Roman" w:hAnsi="Times New Roman" w:cs="Times New Roman"/>
          <w:bCs/>
          <w:sz w:val="24"/>
          <w:szCs w:val="24"/>
        </w:rPr>
        <w:t>przez Szefa Krajowej Administracji Skarbowej</w:t>
      </w:r>
      <w:r w:rsidR="00521D95" w:rsidRPr="00F70771">
        <w:rPr>
          <w:rFonts w:ascii="Times New Roman" w:hAnsi="Times New Roman" w:cs="Times New Roman"/>
          <w:bCs/>
          <w:sz w:val="24"/>
          <w:szCs w:val="24"/>
        </w:rPr>
        <w:t xml:space="preserve">, zwanej dalej „KAS”, </w:t>
      </w:r>
      <w:r w:rsidRPr="00F70771">
        <w:rPr>
          <w:rFonts w:ascii="Times New Roman" w:hAnsi="Times New Roman" w:cs="Times New Roman"/>
          <w:bCs/>
          <w:sz w:val="24"/>
          <w:szCs w:val="24"/>
        </w:rPr>
        <w:t>w oparciu o informacje wynikające z</w:t>
      </w:r>
      <w:r w:rsidR="00F47B46" w:rsidRPr="00F70771">
        <w:rPr>
          <w:rFonts w:ascii="Times New Roman" w:hAnsi="Times New Roman" w:cs="Times New Roman"/>
          <w:bCs/>
          <w:sz w:val="24"/>
          <w:szCs w:val="24"/>
        </w:rPr>
        <w:t> </w:t>
      </w:r>
      <w:r w:rsidRPr="00F70771">
        <w:rPr>
          <w:rFonts w:ascii="Times New Roman" w:hAnsi="Times New Roman" w:cs="Times New Roman"/>
          <w:bCs/>
          <w:sz w:val="24"/>
          <w:szCs w:val="24"/>
        </w:rPr>
        <w:t>aktów notarialnych zgłaszanych przez notariuszy.</w:t>
      </w:r>
    </w:p>
    <w:p w14:paraId="3FF48EEA" w14:textId="63C2C691"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We wszystkich tych przypadkach katalog danych i informacji pozyskiwanych na potrzeby Portalu DOM został ograniczony wyłącznie do danych motywowanych celami </w:t>
      </w:r>
      <w:r w:rsidR="002859AD" w:rsidRPr="00F70771">
        <w:rPr>
          <w:rFonts w:ascii="Times New Roman" w:hAnsi="Times New Roman" w:cs="Times New Roman"/>
          <w:bCs/>
          <w:sz w:val="24"/>
          <w:szCs w:val="24"/>
        </w:rPr>
        <w:t>P</w:t>
      </w:r>
      <w:r w:rsidRPr="00F70771">
        <w:rPr>
          <w:rFonts w:ascii="Times New Roman" w:hAnsi="Times New Roman" w:cs="Times New Roman"/>
          <w:bCs/>
          <w:sz w:val="24"/>
          <w:szCs w:val="24"/>
        </w:rPr>
        <w:t>ortalu</w:t>
      </w:r>
      <w:r w:rsidR="00521D95" w:rsidRPr="00F70771">
        <w:rPr>
          <w:rFonts w:ascii="Times New Roman" w:hAnsi="Times New Roman" w:cs="Times New Roman"/>
          <w:bCs/>
          <w:sz w:val="24"/>
          <w:szCs w:val="24"/>
        </w:rPr>
        <w:t xml:space="preserve"> DOM</w:t>
      </w:r>
      <w:r w:rsidRPr="00F70771">
        <w:rPr>
          <w:rFonts w:ascii="Times New Roman" w:hAnsi="Times New Roman" w:cs="Times New Roman"/>
          <w:bCs/>
          <w:sz w:val="24"/>
          <w:szCs w:val="24"/>
        </w:rPr>
        <w:t>. Ogranicza to ryzyko wystąpienia sytuacji wykorzystania na potrzeby Portalu DOM tych danych z Ewidencji, które służą wyłącznie ochronie transakcji podejmowanych na gruncie ustawy deweloperskiej i monitorowaniu płynności</w:t>
      </w:r>
      <w:r w:rsidR="00B659E0" w:rsidRPr="00F70771">
        <w:rPr>
          <w:rFonts w:ascii="Times New Roman" w:hAnsi="Times New Roman" w:cs="Times New Roman"/>
          <w:bCs/>
          <w:sz w:val="24"/>
          <w:szCs w:val="24"/>
        </w:rPr>
        <w:t xml:space="preserve"> </w:t>
      </w:r>
      <w:proofErr w:type="spellStart"/>
      <w:r w:rsidR="00B659E0"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w:t>
      </w:r>
    </w:p>
    <w:p w14:paraId="67B8E328" w14:textId="73A0808B" w:rsidR="00415DAB"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 zakresie pierwszego źródła, w celu niepowielania obowiązków informacyjnych deweloperów zaangażowanych w tworzenie systemu informacji o cenach transakcyjnych </w:t>
      </w:r>
      <w:r w:rsidRPr="00F70771">
        <w:rPr>
          <w:rFonts w:ascii="Times New Roman" w:hAnsi="Times New Roman" w:cs="Times New Roman"/>
          <w:bCs/>
          <w:sz w:val="24"/>
          <w:szCs w:val="24"/>
        </w:rPr>
        <w:lastRenderedPageBreak/>
        <w:t>mieszkań, dane niezbędne do uruchomienia i prowadzenia Portalu DOM będą przekazywane z Ewidencji (</w:t>
      </w:r>
      <w:r w:rsidR="00B2325F"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874516" w:rsidRPr="00F70771">
        <w:rPr>
          <w:rFonts w:ascii="Times New Roman" w:hAnsi="Times New Roman" w:cs="Times New Roman"/>
          <w:bCs/>
          <w:sz w:val="24"/>
          <w:szCs w:val="24"/>
        </w:rPr>
        <w:t>b</w:t>
      </w:r>
      <w:proofErr w:type="spellEnd"/>
      <w:r w:rsidRPr="00F70771">
        <w:rPr>
          <w:rFonts w:ascii="Times New Roman" w:hAnsi="Times New Roman" w:cs="Times New Roman"/>
          <w:bCs/>
          <w:sz w:val="24"/>
          <w:szCs w:val="24"/>
        </w:rPr>
        <w:t xml:space="preserve"> ust. </w:t>
      </w:r>
      <w:r w:rsidR="00874516" w:rsidRPr="00F70771">
        <w:rPr>
          <w:rFonts w:ascii="Times New Roman" w:hAnsi="Times New Roman" w:cs="Times New Roman"/>
          <w:bCs/>
          <w:sz w:val="24"/>
          <w:szCs w:val="24"/>
        </w:rPr>
        <w:t xml:space="preserve">1 </w:t>
      </w:r>
      <w:r w:rsidRPr="00F70771">
        <w:rPr>
          <w:rFonts w:ascii="Times New Roman" w:hAnsi="Times New Roman" w:cs="Times New Roman"/>
          <w:bCs/>
          <w:sz w:val="24"/>
          <w:szCs w:val="24"/>
        </w:rPr>
        <w:t>pkt 1</w:t>
      </w:r>
      <w:r w:rsidR="00217508" w:rsidRPr="00F70771">
        <w:rPr>
          <w:rFonts w:ascii="Times New Roman" w:hAnsi="Times New Roman" w:cs="Times New Roman"/>
          <w:bCs/>
          <w:sz w:val="24"/>
          <w:szCs w:val="24"/>
        </w:rPr>
        <w:t xml:space="preserve"> oraz ust. </w:t>
      </w:r>
      <w:r w:rsidR="00643329" w:rsidRPr="00F70771">
        <w:rPr>
          <w:rFonts w:ascii="Times New Roman" w:hAnsi="Times New Roman" w:cs="Times New Roman"/>
          <w:bCs/>
          <w:sz w:val="24"/>
          <w:szCs w:val="24"/>
        </w:rPr>
        <w:t xml:space="preserve">3 </w:t>
      </w:r>
      <w:r w:rsidR="00217508" w:rsidRPr="00F70771">
        <w:rPr>
          <w:rFonts w:ascii="Times New Roman" w:hAnsi="Times New Roman" w:cs="Times New Roman"/>
          <w:bCs/>
          <w:sz w:val="24"/>
          <w:szCs w:val="24"/>
        </w:rPr>
        <w:t>pkt 1</w:t>
      </w:r>
      <w:r w:rsidR="00B2325F"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xml:space="preserve">). </w:t>
      </w:r>
      <w:r w:rsidR="00874516" w:rsidRPr="00F70771">
        <w:rPr>
          <w:rFonts w:ascii="Times New Roman" w:hAnsi="Times New Roman" w:cs="Times New Roman"/>
          <w:bCs/>
          <w:sz w:val="24"/>
          <w:szCs w:val="24"/>
        </w:rPr>
        <w:t>Będzie to możliwe dzięki rozszerzonemu katalogowi danych i informacji gromadzonych w</w:t>
      </w:r>
      <w:r w:rsidR="00F47B46" w:rsidRPr="00F70771">
        <w:rPr>
          <w:rFonts w:ascii="Times New Roman" w:hAnsi="Times New Roman" w:cs="Times New Roman"/>
          <w:bCs/>
          <w:sz w:val="24"/>
          <w:szCs w:val="24"/>
        </w:rPr>
        <w:t> </w:t>
      </w:r>
      <w:r w:rsidR="00874516" w:rsidRPr="00F70771">
        <w:rPr>
          <w:rFonts w:ascii="Times New Roman" w:hAnsi="Times New Roman" w:cs="Times New Roman"/>
          <w:bCs/>
          <w:sz w:val="24"/>
          <w:szCs w:val="24"/>
        </w:rPr>
        <w:t>Ewidencji na</w:t>
      </w:r>
      <w:r w:rsidR="006B6405" w:rsidRPr="00F70771">
        <w:rPr>
          <w:rFonts w:ascii="Times New Roman" w:hAnsi="Times New Roman" w:cs="Times New Roman"/>
          <w:bCs/>
          <w:sz w:val="24"/>
          <w:szCs w:val="24"/>
        </w:rPr>
        <w:t xml:space="preserve"> </w:t>
      </w:r>
      <w:r w:rsidR="00874516" w:rsidRPr="00F70771">
        <w:rPr>
          <w:rFonts w:ascii="Times New Roman" w:hAnsi="Times New Roman" w:cs="Times New Roman"/>
          <w:bCs/>
          <w:sz w:val="24"/>
          <w:szCs w:val="24"/>
        </w:rPr>
        <w:t>potrzeby realizacji celu ochrony nabywców nieruchomości mieszkaniowych</w:t>
      </w:r>
      <w:r w:rsidRPr="00F70771">
        <w:rPr>
          <w:rFonts w:ascii="Times New Roman" w:hAnsi="Times New Roman" w:cs="Times New Roman"/>
          <w:bCs/>
          <w:sz w:val="24"/>
          <w:szCs w:val="24"/>
        </w:rPr>
        <w:t xml:space="preserve"> (art.</w:t>
      </w:r>
      <w:r w:rsidR="006B6405" w:rsidRPr="00F70771">
        <w:rPr>
          <w:rFonts w:ascii="Times New Roman" w:hAnsi="Times New Roman" w:cs="Times New Roman"/>
          <w:bCs/>
          <w:sz w:val="24"/>
          <w:szCs w:val="24"/>
        </w:rPr>
        <w:t xml:space="preserve"> </w:t>
      </w:r>
      <w:r w:rsidR="00A310AE" w:rsidRPr="00F70771">
        <w:rPr>
          <w:rFonts w:ascii="Times New Roman" w:hAnsi="Times New Roman" w:cs="Times New Roman"/>
          <w:bCs/>
          <w:sz w:val="24"/>
          <w:szCs w:val="24"/>
        </w:rPr>
        <w:t>1</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pkt</w:t>
      </w:r>
      <w:r w:rsidR="00874516" w:rsidRPr="00F70771">
        <w:rPr>
          <w:rFonts w:ascii="Times New Roman" w:hAnsi="Times New Roman" w:cs="Times New Roman"/>
          <w:bCs/>
          <w:sz w:val="24"/>
          <w:szCs w:val="24"/>
        </w:rPr>
        <w:t xml:space="preserve"> </w:t>
      </w:r>
      <w:r w:rsidR="00115536" w:rsidRPr="00F70771">
        <w:rPr>
          <w:rFonts w:ascii="Times New Roman" w:hAnsi="Times New Roman" w:cs="Times New Roman"/>
          <w:bCs/>
          <w:sz w:val="24"/>
          <w:szCs w:val="24"/>
        </w:rPr>
        <w:t>3</w:t>
      </w:r>
      <w:r w:rsidR="00B2325F" w:rsidRPr="00F70771">
        <w:rPr>
          <w:rFonts w:ascii="Times New Roman" w:hAnsi="Times New Roman" w:cs="Times New Roman"/>
          <w:bCs/>
          <w:sz w:val="24"/>
          <w:szCs w:val="24"/>
        </w:rPr>
        <w:t xml:space="preserve"> projektu ustawy</w:t>
      </w:r>
      <w:r w:rsidRPr="00F70771">
        <w:rPr>
          <w:rFonts w:ascii="Times New Roman" w:hAnsi="Times New Roman" w:cs="Times New Roman"/>
          <w:bCs/>
          <w:sz w:val="24"/>
          <w:szCs w:val="24"/>
        </w:rPr>
        <w:t>). Poza gromadzonymi już w</w:t>
      </w:r>
      <w:r w:rsidR="00874516" w:rsidRPr="00F70771">
        <w:rPr>
          <w:rFonts w:ascii="Times New Roman" w:hAnsi="Times New Roman" w:cs="Times New Roman"/>
          <w:bCs/>
          <w:sz w:val="24"/>
          <w:szCs w:val="24"/>
        </w:rPr>
        <w:t> </w:t>
      </w:r>
      <w:r w:rsidRPr="00F70771">
        <w:rPr>
          <w:rFonts w:ascii="Times New Roman" w:hAnsi="Times New Roman" w:cs="Times New Roman"/>
          <w:bCs/>
          <w:sz w:val="24"/>
          <w:szCs w:val="24"/>
        </w:rPr>
        <w:t>Ewidencji danymi identyfikującymi nabywcę</w:t>
      </w:r>
      <w:r w:rsidR="00874516" w:rsidRPr="00F70771">
        <w:rPr>
          <w:rFonts w:ascii="Times New Roman" w:hAnsi="Times New Roman" w:cs="Times New Roman"/>
          <w:bCs/>
          <w:sz w:val="24"/>
          <w:szCs w:val="24"/>
        </w:rPr>
        <w:t xml:space="preserve"> będącego osobą fizyczną niedziałającą w celach gospodarczych lub zawodowych </w:t>
      </w:r>
      <w:r w:rsidRPr="00F70771">
        <w:rPr>
          <w:rFonts w:ascii="Times New Roman" w:hAnsi="Times New Roman" w:cs="Times New Roman"/>
          <w:bCs/>
          <w:sz w:val="24"/>
          <w:szCs w:val="24"/>
        </w:rPr>
        <w:t>(w</w:t>
      </w:r>
      <w:r w:rsidR="00F47B46"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tym </w:t>
      </w:r>
      <w:r w:rsidR="00392E01" w:rsidRPr="00F70771">
        <w:rPr>
          <w:rFonts w:ascii="Times New Roman" w:hAnsi="Times New Roman" w:cs="Times New Roman"/>
          <w:bCs/>
          <w:sz w:val="24"/>
          <w:szCs w:val="24"/>
        </w:rPr>
        <w:t xml:space="preserve">numerem </w:t>
      </w:r>
      <w:r w:rsidRPr="00F70771">
        <w:rPr>
          <w:rFonts w:ascii="Times New Roman" w:hAnsi="Times New Roman" w:cs="Times New Roman"/>
          <w:bCs/>
          <w:sz w:val="24"/>
          <w:szCs w:val="24"/>
        </w:rPr>
        <w:t>PESEL), datą zawarcia umowy deweloperskiej oraz numerem księgi wieczystej nieruchomości objętej umową i adresem tej nieruchomości, użytecznymi także w</w:t>
      </w:r>
      <w:r w:rsidR="00F47B46"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kontekście działania Portalu DOM, zgłoszenia do Ewidencji będą wymagać </w:t>
      </w:r>
      <w:r w:rsidR="00F47B46" w:rsidRPr="00F70771">
        <w:rPr>
          <w:rFonts w:ascii="Times New Roman" w:hAnsi="Times New Roman" w:cs="Times New Roman"/>
          <w:bCs/>
          <w:sz w:val="24"/>
          <w:szCs w:val="24"/>
        </w:rPr>
        <w:t>dane i </w:t>
      </w:r>
      <w:r w:rsidR="00B659E0" w:rsidRPr="00F70771">
        <w:rPr>
          <w:rFonts w:ascii="Times New Roman" w:hAnsi="Times New Roman" w:cs="Times New Roman"/>
          <w:bCs/>
          <w:sz w:val="24"/>
          <w:szCs w:val="24"/>
        </w:rPr>
        <w:t>informacj</w:t>
      </w:r>
      <w:r w:rsidR="00F47B46" w:rsidRPr="00F70771">
        <w:rPr>
          <w:rFonts w:ascii="Times New Roman" w:hAnsi="Times New Roman" w:cs="Times New Roman"/>
          <w:bCs/>
          <w:sz w:val="24"/>
          <w:szCs w:val="24"/>
        </w:rPr>
        <w:t>e</w:t>
      </w:r>
      <w:r w:rsidR="00B659E0" w:rsidRPr="00F70771">
        <w:rPr>
          <w:rFonts w:ascii="Times New Roman" w:hAnsi="Times New Roman" w:cs="Times New Roman"/>
          <w:bCs/>
          <w:sz w:val="24"/>
          <w:szCs w:val="24"/>
        </w:rPr>
        <w:t xml:space="preserve"> o </w:t>
      </w:r>
      <w:r w:rsidR="002B7889" w:rsidRPr="00F70771">
        <w:rPr>
          <w:rFonts w:ascii="Times New Roman" w:hAnsi="Times New Roman" w:cs="Times New Roman"/>
          <w:bCs/>
          <w:sz w:val="24"/>
          <w:szCs w:val="24"/>
        </w:rPr>
        <w:t>planowany</w:t>
      </w:r>
      <w:r w:rsidR="00B659E0" w:rsidRPr="00F70771">
        <w:rPr>
          <w:rFonts w:ascii="Times New Roman" w:hAnsi="Times New Roman" w:cs="Times New Roman"/>
          <w:bCs/>
          <w:sz w:val="24"/>
          <w:szCs w:val="24"/>
        </w:rPr>
        <w:t>m</w:t>
      </w:r>
      <w:r w:rsidR="002B7889" w:rsidRPr="00F70771">
        <w:rPr>
          <w:rFonts w:ascii="Times New Roman" w:hAnsi="Times New Roman" w:cs="Times New Roman"/>
          <w:bCs/>
          <w:sz w:val="24"/>
          <w:szCs w:val="24"/>
        </w:rPr>
        <w:t xml:space="preserve"> termin</w:t>
      </w:r>
      <w:r w:rsidR="00B659E0" w:rsidRPr="00F70771">
        <w:rPr>
          <w:rFonts w:ascii="Times New Roman" w:hAnsi="Times New Roman" w:cs="Times New Roman"/>
          <w:bCs/>
          <w:sz w:val="24"/>
          <w:szCs w:val="24"/>
        </w:rPr>
        <w:t>ie</w:t>
      </w:r>
      <w:r w:rsidR="002B7889" w:rsidRPr="00F70771">
        <w:rPr>
          <w:rFonts w:ascii="Times New Roman" w:hAnsi="Times New Roman" w:cs="Times New Roman"/>
          <w:bCs/>
          <w:sz w:val="24"/>
          <w:szCs w:val="24"/>
        </w:rPr>
        <w:t xml:space="preserve"> zakończenia robót budowlanych, </w:t>
      </w:r>
      <w:r w:rsidRPr="00F70771">
        <w:rPr>
          <w:rFonts w:ascii="Times New Roman" w:hAnsi="Times New Roman" w:cs="Times New Roman"/>
          <w:bCs/>
          <w:sz w:val="24"/>
          <w:szCs w:val="24"/>
        </w:rPr>
        <w:t>rodzaj</w:t>
      </w:r>
      <w:r w:rsidR="00B659E0" w:rsidRPr="00F70771">
        <w:rPr>
          <w:rFonts w:ascii="Times New Roman" w:hAnsi="Times New Roman" w:cs="Times New Roman"/>
          <w:bCs/>
          <w:sz w:val="24"/>
          <w:szCs w:val="24"/>
        </w:rPr>
        <w:t>u</w:t>
      </w:r>
      <w:r w:rsidRPr="00F70771">
        <w:rPr>
          <w:rFonts w:ascii="Times New Roman" w:hAnsi="Times New Roman" w:cs="Times New Roman"/>
          <w:bCs/>
          <w:sz w:val="24"/>
          <w:szCs w:val="24"/>
        </w:rPr>
        <w:t xml:space="preserve"> obiektu będącego przedmiotem umowy, cen</w:t>
      </w:r>
      <w:r w:rsidR="00B659E0" w:rsidRPr="00F70771">
        <w:rPr>
          <w:rFonts w:ascii="Times New Roman" w:hAnsi="Times New Roman" w:cs="Times New Roman"/>
          <w:bCs/>
          <w:sz w:val="24"/>
          <w:szCs w:val="24"/>
        </w:rPr>
        <w:t>ie</w:t>
      </w:r>
      <w:r w:rsidRPr="00F70771">
        <w:rPr>
          <w:rFonts w:ascii="Times New Roman" w:hAnsi="Times New Roman" w:cs="Times New Roman"/>
          <w:bCs/>
          <w:sz w:val="24"/>
          <w:szCs w:val="24"/>
        </w:rPr>
        <w:t xml:space="preserve"> lokalu / domu jednorodzinnego, jego powierzchni użytkow</w:t>
      </w:r>
      <w:r w:rsidR="00B659E0" w:rsidRPr="00F70771">
        <w:rPr>
          <w:rFonts w:ascii="Times New Roman" w:hAnsi="Times New Roman" w:cs="Times New Roman"/>
          <w:bCs/>
          <w:sz w:val="24"/>
          <w:szCs w:val="24"/>
        </w:rPr>
        <w:t>ej</w:t>
      </w:r>
      <w:r w:rsidRPr="00F70771">
        <w:rPr>
          <w:rFonts w:ascii="Times New Roman" w:hAnsi="Times New Roman" w:cs="Times New Roman"/>
          <w:bCs/>
          <w:sz w:val="24"/>
          <w:szCs w:val="24"/>
        </w:rPr>
        <w:t>, liczb</w:t>
      </w:r>
      <w:r w:rsidR="00B659E0" w:rsidRPr="00F70771">
        <w:rPr>
          <w:rFonts w:ascii="Times New Roman" w:hAnsi="Times New Roman" w:cs="Times New Roman"/>
          <w:bCs/>
          <w:sz w:val="24"/>
          <w:szCs w:val="24"/>
        </w:rPr>
        <w:t>ie</w:t>
      </w:r>
      <w:r w:rsidRPr="00F70771">
        <w:rPr>
          <w:rFonts w:ascii="Times New Roman" w:hAnsi="Times New Roman" w:cs="Times New Roman"/>
          <w:bCs/>
          <w:sz w:val="24"/>
          <w:szCs w:val="24"/>
        </w:rPr>
        <w:t xml:space="preserve"> pokoi, kondygnacj</w:t>
      </w:r>
      <w:r w:rsidR="00B659E0" w:rsidRPr="00F70771">
        <w:rPr>
          <w:rFonts w:ascii="Times New Roman" w:hAnsi="Times New Roman" w:cs="Times New Roman"/>
          <w:bCs/>
          <w:sz w:val="24"/>
          <w:szCs w:val="24"/>
        </w:rPr>
        <w:t>i</w:t>
      </w:r>
      <w:r w:rsidRPr="00F70771">
        <w:rPr>
          <w:rFonts w:ascii="Times New Roman" w:hAnsi="Times New Roman" w:cs="Times New Roman"/>
          <w:bCs/>
          <w:sz w:val="24"/>
          <w:szCs w:val="24"/>
        </w:rPr>
        <w:t xml:space="preserve"> nadziemn</w:t>
      </w:r>
      <w:r w:rsidR="00B659E0" w:rsidRPr="00F70771">
        <w:rPr>
          <w:rFonts w:ascii="Times New Roman" w:hAnsi="Times New Roman" w:cs="Times New Roman"/>
          <w:bCs/>
          <w:sz w:val="24"/>
          <w:szCs w:val="24"/>
        </w:rPr>
        <w:t>ej</w:t>
      </w:r>
      <w:r w:rsidRPr="00F70771">
        <w:rPr>
          <w:rFonts w:ascii="Times New Roman" w:hAnsi="Times New Roman" w:cs="Times New Roman"/>
          <w:bCs/>
          <w:sz w:val="24"/>
          <w:szCs w:val="24"/>
        </w:rPr>
        <w:t xml:space="preserve"> budynku, na której znajduje się lokal mieszkalny objęty umową</w:t>
      </w:r>
      <w:r w:rsidR="002859AD"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oraz </w:t>
      </w:r>
      <w:r w:rsidR="00B659E0" w:rsidRPr="00F70771">
        <w:rPr>
          <w:rFonts w:ascii="Times New Roman" w:hAnsi="Times New Roman" w:cs="Times New Roman"/>
          <w:bCs/>
          <w:sz w:val="24"/>
          <w:szCs w:val="24"/>
        </w:rPr>
        <w:t xml:space="preserve">o </w:t>
      </w:r>
      <w:r w:rsidRPr="00F70771">
        <w:rPr>
          <w:rFonts w:ascii="Times New Roman" w:hAnsi="Times New Roman" w:cs="Times New Roman"/>
          <w:bCs/>
          <w:sz w:val="24"/>
          <w:szCs w:val="24"/>
        </w:rPr>
        <w:t>liczb</w:t>
      </w:r>
      <w:r w:rsidR="00B659E0" w:rsidRPr="00F70771">
        <w:rPr>
          <w:rFonts w:ascii="Times New Roman" w:hAnsi="Times New Roman" w:cs="Times New Roman"/>
          <w:bCs/>
          <w:sz w:val="24"/>
          <w:szCs w:val="24"/>
        </w:rPr>
        <w:t>ie</w:t>
      </w:r>
      <w:r w:rsidRPr="00F70771">
        <w:rPr>
          <w:rFonts w:ascii="Times New Roman" w:hAnsi="Times New Roman" w:cs="Times New Roman"/>
          <w:bCs/>
          <w:sz w:val="24"/>
          <w:szCs w:val="24"/>
        </w:rPr>
        <w:t xml:space="preserve"> kondygnacji tego budynku, a także dane identyfikujące akt notarialny. Ostatnia dana nie będzie jednak dotyczyła umowy zobowiązującej do</w:t>
      </w:r>
      <w:r w:rsidR="002859AD"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przeniesienia własności nieruchomości mieszkaniowej na nabywcę, a</w:t>
      </w:r>
      <w:r w:rsidR="00F47B46" w:rsidRPr="00F70771">
        <w:rPr>
          <w:rFonts w:ascii="Times New Roman" w:hAnsi="Times New Roman" w:cs="Times New Roman"/>
          <w:bCs/>
          <w:sz w:val="24"/>
          <w:szCs w:val="24"/>
        </w:rPr>
        <w:t> </w:t>
      </w:r>
      <w:r w:rsidRPr="00F70771">
        <w:rPr>
          <w:rFonts w:ascii="Times New Roman" w:hAnsi="Times New Roman" w:cs="Times New Roman"/>
          <w:bCs/>
          <w:sz w:val="24"/>
          <w:szCs w:val="24"/>
        </w:rPr>
        <w:t>dopiero umowy przenoszącej własność tej nieruchomości.</w:t>
      </w:r>
      <w:r w:rsidR="002B7889" w:rsidRPr="00F70771">
        <w:rPr>
          <w:rFonts w:ascii="Times New Roman" w:hAnsi="Times New Roman" w:cs="Times New Roman"/>
          <w:bCs/>
          <w:sz w:val="24"/>
          <w:szCs w:val="24"/>
        </w:rPr>
        <w:t xml:space="preserve"> </w:t>
      </w:r>
    </w:p>
    <w:p w14:paraId="2F4E0B95" w14:textId="46A1A6EC" w:rsidR="002333E4" w:rsidRPr="00F70771" w:rsidRDefault="002B7889"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Dodatkowo katalog gromadzonych w Ewidencji danych i informacji </w:t>
      </w:r>
      <w:r w:rsidR="00415DAB" w:rsidRPr="00F70771">
        <w:rPr>
          <w:rFonts w:ascii="Times New Roman" w:hAnsi="Times New Roman" w:cs="Times New Roman"/>
          <w:bCs/>
          <w:sz w:val="24"/>
          <w:szCs w:val="24"/>
        </w:rPr>
        <w:t>n</w:t>
      </w:r>
      <w:r w:rsidRPr="00F70771">
        <w:rPr>
          <w:rFonts w:ascii="Times New Roman" w:hAnsi="Times New Roman" w:cs="Times New Roman"/>
          <w:bCs/>
          <w:sz w:val="24"/>
          <w:szCs w:val="24"/>
        </w:rPr>
        <w:t xml:space="preserve">a potrzeby </w:t>
      </w:r>
      <w:r w:rsidR="00415DAB" w:rsidRPr="00F70771">
        <w:rPr>
          <w:rFonts w:ascii="Times New Roman" w:hAnsi="Times New Roman" w:cs="Times New Roman"/>
          <w:bCs/>
          <w:sz w:val="24"/>
          <w:szCs w:val="24"/>
        </w:rPr>
        <w:t xml:space="preserve">realizacji </w:t>
      </w:r>
      <w:r w:rsidRPr="00F70771">
        <w:rPr>
          <w:rFonts w:ascii="Times New Roman" w:hAnsi="Times New Roman" w:cs="Times New Roman"/>
          <w:bCs/>
          <w:sz w:val="24"/>
          <w:szCs w:val="24"/>
        </w:rPr>
        <w:t xml:space="preserve">celów Ewidencji został rozszerzony o </w:t>
      </w:r>
      <w:r w:rsidR="00F47B46" w:rsidRPr="00F70771">
        <w:rPr>
          <w:rFonts w:ascii="Times New Roman" w:hAnsi="Times New Roman" w:cs="Times New Roman"/>
          <w:bCs/>
          <w:sz w:val="24"/>
          <w:szCs w:val="24"/>
        </w:rPr>
        <w:t>dane i informacje identyfikujące</w:t>
      </w:r>
      <w:r w:rsidR="00B659E0" w:rsidRPr="00F70771">
        <w:rPr>
          <w:rFonts w:ascii="Times New Roman" w:hAnsi="Times New Roman" w:cs="Times New Roman"/>
          <w:bCs/>
          <w:sz w:val="24"/>
          <w:szCs w:val="24"/>
        </w:rPr>
        <w:t xml:space="preserve"> </w:t>
      </w:r>
      <w:r w:rsidR="00415DAB" w:rsidRPr="00F70771">
        <w:rPr>
          <w:rFonts w:ascii="Times New Roman" w:hAnsi="Times New Roman" w:cs="Times New Roman"/>
          <w:bCs/>
          <w:sz w:val="24"/>
          <w:szCs w:val="24"/>
        </w:rPr>
        <w:t>grup</w:t>
      </w:r>
      <w:r w:rsidR="00F47B46" w:rsidRPr="00F70771">
        <w:rPr>
          <w:rFonts w:ascii="Times New Roman" w:hAnsi="Times New Roman" w:cs="Times New Roman"/>
          <w:bCs/>
          <w:sz w:val="24"/>
          <w:szCs w:val="24"/>
        </w:rPr>
        <w:t>ę</w:t>
      </w:r>
      <w:r w:rsidR="00415DAB" w:rsidRPr="00F70771">
        <w:rPr>
          <w:rFonts w:ascii="Times New Roman" w:hAnsi="Times New Roman" w:cs="Times New Roman"/>
          <w:bCs/>
          <w:sz w:val="24"/>
          <w:szCs w:val="24"/>
        </w:rPr>
        <w:t xml:space="preserve"> kapitałow</w:t>
      </w:r>
      <w:r w:rsidR="00F47B46" w:rsidRPr="00F70771">
        <w:rPr>
          <w:rFonts w:ascii="Times New Roman" w:hAnsi="Times New Roman" w:cs="Times New Roman"/>
          <w:bCs/>
          <w:sz w:val="24"/>
          <w:szCs w:val="24"/>
        </w:rPr>
        <w:t>ą</w:t>
      </w:r>
      <w:r w:rsidR="00415DAB" w:rsidRPr="00F70771">
        <w:rPr>
          <w:rFonts w:ascii="Times New Roman" w:hAnsi="Times New Roman" w:cs="Times New Roman"/>
          <w:bCs/>
          <w:sz w:val="24"/>
          <w:szCs w:val="24"/>
        </w:rPr>
        <w:t xml:space="preserve"> podmiotu realizującego przedsięwzięcie deweloperskie lub zadanie inwestycyjne </w:t>
      </w:r>
      <w:r w:rsidR="00986A51" w:rsidRPr="00F70771">
        <w:rPr>
          <w:rFonts w:ascii="Times New Roman" w:hAnsi="Times New Roman" w:cs="Times New Roman"/>
          <w:bCs/>
          <w:sz w:val="24"/>
          <w:szCs w:val="24"/>
        </w:rPr>
        <w:t xml:space="preserve">oraz </w:t>
      </w:r>
      <w:r w:rsidR="00F47B46" w:rsidRPr="00F70771">
        <w:rPr>
          <w:rFonts w:ascii="Times New Roman" w:hAnsi="Times New Roman" w:cs="Times New Roman"/>
          <w:bCs/>
          <w:sz w:val="24"/>
          <w:szCs w:val="24"/>
        </w:rPr>
        <w:t>o </w:t>
      </w:r>
      <w:r w:rsidR="00415DAB" w:rsidRPr="00F70771">
        <w:rPr>
          <w:rFonts w:ascii="Times New Roman" w:hAnsi="Times New Roman" w:cs="Times New Roman"/>
          <w:bCs/>
          <w:sz w:val="24"/>
          <w:szCs w:val="24"/>
        </w:rPr>
        <w:t>planowany</w:t>
      </w:r>
      <w:r w:rsidR="00B659E0" w:rsidRPr="00F70771">
        <w:rPr>
          <w:rFonts w:ascii="Times New Roman" w:hAnsi="Times New Roman" w:cs="Times New Roman"/>
          <w:bCs/>
          <w:sz w:val="24"/>
          <w:szCs w:val="24"/>
        </w:rPr>
        <w:t>m</w:t>
      </w:r>
      <w:r w:rsidR="00415DAB" w:rsidRPr="00F70771">
        <w:rPr>
          <w:rFonts w:ascii="Times New Roman" w:hAnsi="Times New Roman" w:cs="Times New Roman"/>
          <w:bCs/>
          <w:sz w:val="24"/>
          <w:szCs w:val="24"/>
        </w:rPr>
        <w:t xml:space="preserve"> termin</w:t>
      </w:r>
      <w:r w:rsidR="00B659E0" w:rsidRPr="00F70771">
        <w:rPr>
          <w:rFonts w:ascii="Times New Roman" w:hAnsi="Times New Roman" w:cs="Times New Roman"/>
          <w:bCs/>
          <w:sz w:val="24"/>
          <w:szCs w:val="24"/>
        </w:rPr>
        <w:t>ie</w:t>
      </w:r>
      <w:r w:rsidR="00415DAB" w:rsidRPr="00F70771">
        <w:rPr>
          <w:rFonts w:ascii="Times New Roman" w:hAnsi="Times New Roman" w:cs="Times New Roman"/>
          <w:bCs/>
          <w:sz w:val="24"/>
          <w:szCs w:val="24"/>
        </w:rPr>
        <w:t xml:space="preserve"> rozpoczęcia robót budowlanych, liczb</w:t>
      </w:r>
      <w:r w:rsidR="00B659E0" w:rsidRPr="00F70771">
        <w:rPr>
          <w:rFonts w:ascii="Times New Roman" w:hAnsi="Times New Roman" w:cs="Times New Roman"/>
          <w:bCs/>
          <w:sz w:val="24"/>
          <w:szCs w:val="24"/>
        </w:rPr>
        <w:t>ie</w:t>
      </w:r>
      <w:r w:rsidR="00415DAB" w:rsidRPr="00F70771">
        <w:rPr>
          <w:rFonts w:ascii="Times New Roman" w:hAnsi="Times New Roman" w:cs="Times New Roman"/>
          <w:bCs/>
          <w:sz w:val="24"/>
          <w:szCs w:val="24"/>
        </w:rPr>
        <w:t xml:space="preserve"> lokali mieszkalnych planowanych w ramach przedsięwzięcia deweloperskiego lub zadania inwestycyjnego </w:t>
      </w:r>
      <w:r w:rsidR="00986A51" w:rsidRPr="00F70771">
        <w:rPr>
          <w:rFonts w:ascii="Times New Roman" w:hAnsi="Times New Roman" w:cs="Times New Roman"/>
          <w:bCs/>
          <w:sz w:val="24"/>
          <w:szCs w:val="24"/>
        </w:rPr>
        <w:t>i </w:t>
      </w:r>
      <w:r w:rsidR="00415DAB" w:rsidRPr="00F70771">
        <w:rPr>
          <w:rFonts w:ascii="Times New Roman" w:hAnsi="Times New Roman" w:cs="Times New Roman"/>
          <w:bCs/>
          <w:sz w:val="24"/>
          <w:szCs w:val="24"/>
        </w:rPr>
        <w:t>nazw</w:t>
      </w:r>
      <w:r w:rsidR="00B659E0" w:rsidRPr="00F70771">
        <w:rPr>
          <w:rFonts w:ascii="Times New Roman" w:hAnsi="Times New Roman" w:cs="Times New Roman"/>
          <w:bCs/>
          <w:sz w:val="24"/>
          <w:szCs w:val="24"/>
        </w:rPr>
        <w:t>ie</w:t>
      </w:r>
      <w:r w:rsidR="00415DAB" w:rsidRPr="00F70771">
        <w:rPr>
          <w:rFonts w:ascii="Times New Roman" w:hAnsi="Times New Roman" w:cs="Times New Roman"/>
          <w:bCs/>
          <w:sz w:val="24"/>
          <w:szCs w:val="24"/>
        </w:rPr>
        <w:t>, pod którą jest prowadzone to</w:t>
      </w:r>
      <w:r w:rsidR="00380427" w:rsidRPr="00F70771">
        <w:rPr>
          <w:rFonts w:ascii="Times New Roman" w:hAnsi="Times New Roman" w:cs="Times New Roman"/>
          <w:bCs/>
          <w:sz w:val="24"/>
          <w:szCs w:val="24"/>
        </w:rPr>
        <w:t> </w:t>
      </w:r>
      <w:r w:rsidR="00415DAB" w:rsidRPr="00F70771">
        <w:rPr>
          <w:rFonts w:ascii="Times New Roman" w:hAnsi="Times New Roman" w:cs="Times New Roman"/>
          <w:bCs/>
          <w:sz w:val="24"/>
          <w:szCs w:val="24"/>
        </w:rPr>
        <w:t>przedsięwzięcie lub zadanie. Z racji tego, że informacje te nie są istotne dla celów Portalu DOM, nie będą one do niego przekazywane.</w:t>
      </w:r>
    </w:p>
    <w:p w14:paraId="4E9DD155" w14:textId="51509AAF"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Obecnie przekazywane do Ewidencji dane i informacje nie pozwalają na określenie realnych, rynkowych cen nieruchomości będących przedmiotem umów zawieranych z nabywcami. Dane i informacje o umowach, o których mowa w art. 2 ust. 1 ustawy deweloperskiej, w szczególności dane o cenie lokalu mieszkalnego lub domu jednorodzinnego, są jednocześnie jednymi z kluczowych danych na etapie wypłaty środków z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xml:space="preserve"> na rzecz nabywców. Pozyskanie dodatkowych danych i informacji w tym zakresie przełoży się na bardziej efektywne szacowanie kosztów potencjalnych wypłat z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xml:space="preserve"> w przypadku odstąpienia przez nabywcę od umowy</w:t>
      </w:r>
      <w:r w:rsidR="00E46191" w:rsidRPr="00F70771">
        <w:rPr>
          <w:rFonts w:ascii="Times New Roman" w:hAnsi="Times New Roman" w:cs="Times New Roman"/>
          <w:bCs/>
          <w:sz w:val="24"/>
          <w:szCs w:val="24"/>
        </w:rPr>
        <w:t xml:space="preserve"> oraz</w:t>
      </w:r>
      <w:r w:rsidRPr="00F70771">
        <w:rPr>
          <w:rFonts w:ascii="Times New Roman" w:hAnsi="Times New Roman" w:cs="Times New Roman"/>
          <w:bCs/>
          <w:sz w:val="24"/>
          <w:szCs w:val="24"/>
        </w:rPr>
        <w:t xml:space="preserve"> </w:t>
      </w:r>
      <w:r w:rsidR="00E46191" w:rsidRPr="00F70771">
        <w:rPr>
          <w:rFonts w:ascii="Times New Roman" w:hAnsi="Times New Roman" w:cs="Times New Roman"/>
          <w:bCs/>
          <w:sz w:val="24"/>
          <w:szCs w:val="24"/>
        </w:rPr>
        <w:t>w</w:t>
      </w:r>
      <w:r w:rsidRPr="00F70771">
        <w:rPr>
          <w:rFonts w:ascii="Times New Roman" w:hAnsi="Times New Roman" w:cs="Times New Roman"/>
          <w:bCs/>
          <w:sz w:val="24"/>
          <w:szCs w:val="24"/>
        </w:rPr>
        <w:t xml:space="preserve">płynie na usprawnienie, a co za tym idzie, na przyspieszenie procesu ewentualnej weryfikacji wniosków nabywców występujących o wypłatę środków z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xml:space="preserve"> w przypadku odstąpienia od umowy, co może </w:t>
      </w:r>
      <w:r w:rsidR="003E20F1" w:rsidRPr="00F70771">
        <w:rPr>
          <w:rFonts w:ascii="Times New Roman" w:hAnsi="Times New Roman" w:cs="Times New Roman"/>
          <w:bCs/>
          <w:sz w:val="24"/>
          <w:szCs w:val="24"/>
        </w:rPr>
        <w:t xml:space="preserve">się </w:t>
      </w:r>
      <w:r w:rsidRPr="00F70771">
        <w:rPr>
          <w:rFonts w:ascii="Times New Roman" w:hAnsi="Times New Roman" w:cs="Times New Roman"/>
          <w:bCs/>
          <w:sz w:val="24"/>
          <w:szCs w:val="24"/>
        </w:rPr>
        <w:t xml:space="preserve">przyczynić do skrócenia okresu dokonywania przez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xml:space="preserve"> zwrotów środków na rzecz nabywców.</w:t>
      </w:r>
    </w:p>
    <w:p w14:paraId="4ED461BA" w14:textId="26E6F283" w:rsidR="00A06570" w:rsidRPr="00F70771" w:rsidRDefault="00B71D01"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lastRenderedPageBreak/>
        <w:t>Rozszerzenie katalogu danych i informacji gromadzonych w Ewidencji w pozostałym zakresie jest motywowane</w:t>
      </w:r>
      <w:r w:rsidR="00A06570" w:rsidRPr="00F70771">
        <w:rPr>
          <w:rFonts w:ascii="Times New Roman" w:hAnsi="Times New Roman" w:cs="Times New Roman"/>
          <w:bCs/>
          <w:sz w:val="24"/>
          <w:szCs w:val="24"/>
        </w:rPr>
        <w:t xml:space="preserve"> zadaniami realizowanymi już przez </w:t>
      </w:r>
      <w:proofErr w:type="spellStart"/>
      <w:r w:rsidR="00A06570" w:rsidRPr="00F70771">
        <w:rPr>
          <w:rFonts w:ascii="Times New Roman" w:hAnsi="Times New Roman" w:cs="Times New Roman"/>
          <w:bCs/>
          <w:sz w:val="24"/>
          <w:szCs w:val="24"/>
        </w:rPr>
        <w:t>UFG</w:t>
      </w:r>
      <w:proofErr w:type="spellEnd"/>
      <w:r w:rsidR="00A06570" w:rsidRPr="00F70771">
        <w:rPr>
          <w:rFonts w:ascii="Times New Roman" w:hAnsi="Times New Roman" w:cs="Times New Roman"/>
          <w:bCs/>
          <w:sz w:val="24"/>
          <w:szCs w:val="24"/>
        </w:rPr>
        <w:t xml:space="preserve">. Ustawa </w:t>
      </w:r>
      <w:r w:rsidR="00380427" w:rsidRPr="00F70771">
        <w:rPr>
          <w:rFonts w:ascii="Times New Roman" w:hAnsi="Times New Roman" w:cs="Times New Roman"/>
          <w:bCs/>
          <w:sz w:val="24"/>
          <w:szCs w:val="24"/>
        </w:rPr>
        <w:t>deweloperska</w:t>
      </w:r>
      <w:r w:rsidR="00A06570" w:rsidRPr="00F70771">
        <w:rPr>
          <w:rFonts w:ascii="Times New Roman" w:hAnsi="Times New Roman" w:cs="Times New Roman"/>
          <w:bCs/>
          <w:sz w:val="24"/>
          <w:szCs w:val="24"/>
        </w:rPr>
        <w:t xml:space="preserve">, jak wcześniej wspomniano, nałożyła na </w:t>
      </w:r>
      <w:proofErr w:type="spellStart"/>
      <w:r w:rsidR="00A06570" w:rsidRPr="00F70771">
        <w:rPr>
          <w:rFonts w:ascii="Times New Roman" w:hAnsi="Times New Roman" w:cs="Times New Roman"/>
          <w:bCs/>
          <w:sz w:val="24"/>
          <w:szCs w:val="24"/>
        </w:rPr>
        <w:t>UFG</w:t>
      </w:r>
      <w:proofErr w:type="spellEnd"/>
      <w:r w:rsidR="00A06570" w:rsidRPr="00F70771">
        <w:rPr>
          <w:rFonts w:ascii="Times New Roman" w:hAnsi="Times New Roman" w:cs="Times New Roman"/>
          <w:bCs/>
          <w:sz w:val="24"/>
          <w:szCs w:val="24"/>
        </w:rPr>
        <w:t xml:space="preserve"> obowiązki związane z zapewnieniem bieżącej obsługi </w:t>
      </w:r>
      <w:proofErr w:type="spellStart"/>
      <w:r w:rsidR="00A06570" w:rsidRPr="00F70771">
        <w:rPr>
          <w:rFonts w:ascii="Times New Roman" w:hAnsi="Times New Roman" w:cs="Times New Roman"/>
          <w:bCs/>
          <w:sz w:val="24"/>
          <w:szCs w:val="24"/>
        </w:rPr>
        <w:t>DFG</w:t>
      </w:r>
      <w:proofErr w:type="spellEnd"/>
      <w:r w:rsidR="00A06570" w:rsidRPr="00F70771">
        <w:rPr>
          <w:rFonts w:ascii="Times New Roman" w:hAnsi="Times New Roman" w:cs="Times New Roman"/>
          <w:bCs/>
          <w:sz w:val="24"/>
          <w:szCs w:val="24"/>
        </w:rPr>
        <w:t>, w tym</w:t>
      </w:r>
      <w:r w:rsidR="00252D60" w:rsidRPr="00F70771">
        <w:rPr>
          <w:rFonts w:ascii="Times New Roman" w:hAnsi="Times New Roman" w:cs="Times New Roman"/>
          <w:bCs/>
          <w:sz w:val="24"/>
          <w:szCs w:val="24"/>
        </w:rPr>
        <w:t xml:space="preserve"> obowiązek</w:t>
      </w:r>
      <w:r w:rsidR="00A06570" w:rsidRPr="00F70771">
        <w:rPr>
          <w:rFonts w:ascii="Times New Roman" w:hAnsi="Times New Roman" w:cs="Times New Roman"/>
          <w:bCs/>
          <w:sz w:val="24"/>
          <w:szCs w:val="24"/>
        </w:rPr>
        <w:t xml:space="preserve"> prowadzenia Ewidencji. Zgodnie z art. 52 tej ustawy </w:t>
      </w:r>
      <w:proofErr w:type="spellStart"/>
      <w:r w:rsidR="00A06570" w:rsidRPr="00F70771">
        <w:rPr>
          <w:rFonts w:ascii="Times New Roman" w:hAnsi="Times New Roman" w:cs="Times New Roman"/>
          <w:bCs/>
          <w:sz w:val="24"/>
          <w:szCs w:val="24"/>
        </w:rPr>
        <w:t>UFG</w:t>
      </w:r>
      <w:proofErr w:type="spellEnd"/>
      <w:r w:rsidR="00A06570" w:rsidRPr="00F70771">
        <w:rPr>
          <w:rFonts w:ascii="Times New Roman" w:hAnsi="Times New Roman" w:cs="Times New Roman"/>
          <w:bCs/>
          <w:sz w:val="24"/>
          <w:szCs w:val="24"/>
        </w:rPr>
        <w:t xml:space="preserve"> gromadzi i</w:t>
      </w:r>
      <w:r w:rsidR="00380427" w:rsidRPr="00F70771">
        <w:rPr>
          <w:rFonts w:ascii="Times New Roman" w:hAnsi="Times New Roman" w:cs="Times New Roman"/>
          <w:bCs/>
          <w:sz w:val="24"/>
          <w:szCs w:val="24"/>
        </w:rPr>
        <w:t> </w:t>
      </w:r>
      <w:r w:rsidR="00A06570" w:rsidRPr="00F70771">
        <w:rPr>
          <w:rFonts w:ascii="Times New Roman" w:hAnsi="Times New Roman" w:cs="Times New Roman"/>
          <w:bCs/>
          <w:sz w:val="24"/>
          <w:szCs w:val="24"/>
        </w:rPr>
        <w:t xml:space="preserve">przetwarza dane i informacje zawarte w Ewidencji </w:t>
      </w:r>
      <w:r w:rsidR="005A2FD2" w:rsidRPr="00F70771">
        <w:rPr>
          <w:rFonts w:ascii="Times New Roman" w:hAnsi="Times New Roman" w:cs="Times New Roman"/>
          <w:bCs/>
          <w:sz w:val="24"/>
          <w:szCs w:val="24"/>
        </w:rPr>
        <w:t xml:space="preserve">m.in. </w:t>
      </w:r>
      <w:r w:rsidR="00A06570" w:rsidRPr="00F70771">
        <w:rPr>
          <w:rFonts w:ascii="Times New Roman" w:hAnsi="Times New Roman" w:cs="Times New Roman"/>
          <w:bCs/>
          <w:sz w:val="24"/>
          <w:szCs w:val="24"/>
        </w:rPr>
        <w:t xml:space="preserve">w celu weryfikacji prawidłowości odprowadzanych składek, prowadzenia analiz, oceny ryzyka i adekwatności posiadanych środków oraz realizacji obowiązków sprawozdawczych. Ponad </w:t>
      </w:r>
      <w:r w:rsidR="008709EF" w:rsidRPr="00F70771">
        <w:rPr>
          <w:rFonts w:ascii="Times New Roman" w:hAnsi="Times New Roman" w:cs="Times New Roman"/>
          <w:bCs/>
          <w:sz w:val="24"/>
          <w:szCs w:val="24"/>
        </w:rPr>
        <w:t>trzyletnia</w:t>
      </w:r>
      <w:r w:rsidR="00A06570" w:rsidRPr="00F70771">
        <w:rPr>
          <w:rFonts w:ascii="Times New Roman" w:hAnsi="Times New Roman" w:cs="Times New Roman"/>
          <w:bCs/>
          <w:sz w:val="24"/>
          <w:szCs w:val="24"/>
        </w:rPr>
        <w:t xml:space="preserve"> praktyka wykonywani</w:t>
      </w:r>
      <w:r w:rsidR="00CE461A" w:rsidRPr="00F70771">
        <w:rPr>
          <w:rFonts w:ascii="Times New Roman" w:hAnsi="Times New Roman" w:cs="Times New Roman"/>
          <w:bCs/>
          <w:sz w:val="24"/>
          <w:szCs w:val="24"/>
        </w:rPr>
        <w:t>a</w:t>
      </w:r>
      <w:r w:rsidR="00A06570" w:rsidRPr="00F70771">
        <w:rPr>
          <w:rFonts w:ascii="Times New Roman" w:hAnsi="Times New Roman" w:cs="Times New Roman"/>
          <w:bCs/>
          <w:sz w:val="24"/>
          <w:szCs w:val="24"/>
        </w:rPr>
        <w:t xml:space="preserve"> zadań określonych w ustawie </w:t>
      </w:r>
      <w:r w:rsidR="00380427" w:rsidRPr="00F70771">
        <w:rPr>
          <w:rFonts w:ascii="Times New Roman" w:hAnsi="Times New Roman" w:cs="Times New Roman"/>
          <w:bCs/>
          <w:sz w:val="24"/>
          <w:szCs w:val="24"/>
        </w:rPr>
        <w:t xml:space="preserve">deweloperskiej </w:t>
      </w:r>
      <w:r w:rsidR="00A06570" w:rsidRPr="00F70771">
        <w:rPr>
          <w:rFonts w:ascii="Times New Roman" w:hAnsi="Times New Roman" w:cs="Times New Roman"/>
          <w:bCs/>
          <w:sz w:val="24"/>
          <w:szCs w:val="24"/>
        </w:rPr>
        <w:t xml:space="preserve">pozwoliła na identyfikację zagadnień, które powodują trudności w przeprowadzaniu pełnej analizy danych dotyczących przedsięwzięć deweloperskich i zadań inwestycyjnych objętych ochroną </w:t>
      </w:r>
      <w:proofErr w:type="spellStart"/>
      <w:r w:rsidR="00A06570" w:rsidRPr="00F70771">
        <w:rPr>
          <w:rFonts w:ascii="Times New Roman" w:hAnsi="Times New Roman" w:cs="Times New Roman"/>
          <w:bCs/>
          <w:sz w:val="24"/>
          <w:szCs w:val="24"/>
        </w:rPr>
        <w:t>DFG</w:t>
      </w:r>
      <w:proofErr w:type="spellEnd"/>
      <w:r w:rsidR="00A06570" w:rsidRPr="00F70771">
        <w:rPr>
          <w:rFonts w:ascii="Times New Roman" w:hAnsi="Times New Roman" w:cs="Times New Roman"/>
          <w:bCs/>
          <w:sz w:val="24"/>
          <w:szCs w:val="24"/>
        </w:rPr>
        <w:t>. Brak wystarczającej ilości informacji rodzi ryzyka związane z właściwym planowaniem oraz oceną adekwatności posiadanych środków, a co za tym idzie gwarancją zwrotu środków dla wszystkich nabywców w przypadku wystąpienia zdarzeń takich jak upadłość poszczególnych deweloperów lub problemy całej grupy kapitałowej, skutkujących uruchomieniem wypłat z</w:t>
      </w:r>
      <w:r w:rsidR="00CE461A" w:rsidRPr="00F70771">
        <w:rPr>
          <w:rFonts w:ascii="Times New Roman" w:hAnsi="Times New Roman" w:cs="Times New Roman"/>
          <w:bCs/>
          <w:sz w:val="24"/>
          <w:szCs w:val="24"/>
        </w:rPr>
        <w:t> </w:t>
      </w:r>
      <w:proofErr w:type="spellStart"/>
      <w:r w:rsidR="00A06570" w:rsidRPr="00F70771">
        <w:rPr>
          <w:rFonts w:ascii="Times New Roman" w:hAnsi="Times New Roman" w:cs="Times New Roman"/>
          <w:bCs/>
          <w:sz w:val="24"/>
          <w:szCs w:val="24"/>
        </w:rPr>
        <w:t>DFG</w:t>
      </w:r>
      <w:proofErr w:type="spellEnd"/>
      <w:r w:rsidR="00A06570" w:rsidRPr="00F70771">
        <w:rPr>
          <w:rFonts w:ascii="Times New Roman" w:hAnsi="Times New Roman" w:cs="Times New Roman"/>
          <w:bCs/>
          <w:sz w:val="24"/>
          <w:szCs w:val="24"/>
        </w:rPr>
        <w:t>.</w:t>
      </w:r>
    </w:p>
    <w:p w14:paraId="44B60399" w14:textId="30C92C5B" w:rsidR="00A06570" w:rsidRPr="00F70771" w:rsidRDefault="00A0657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Rozszerzenie zakresu danych i informacji gromadzonych w Ewidencji o dane dotyczące planowanego terminu rozpoczęcia robót budowlanych, liczb</w:t>
      </w:r>
      <w:r w:rsidR="00CE461A" w:rsidRPr="00F70771">
        <w:rPr>
          <w:rFonts w:ascii="Times New Roman" w:hAnsi="Times New Roman" w:cs="Times New Roman"/>
          <w:bCs/>
          <w:sz w:val="24"/>
          <w:szCs w:val="24"/>
        </w:rPr>
        <w:t>y</w:t>
      </w:r>
      <w:r w:rsidRPr="00F70771">
        <w:rPr>
          <w:rFonts w:ascii="Times New Roman" w:hAnsi="Times New Roman" w:cs="Times New Roman"/>
          <w:bCs/>
          <w:sz w:val="24"/>
          <w:szCs w:val="24"/>
        </w:rPr>
        <w:t xml:space="preserve"> projektowanych lokali mieszkalnych czy grup</w:t>
      </w:r>
      <w:r w:rsidR="006B1F48" w:rsidRPr="00F70771">
        <w:rPr>
          <w:rFonts w:ascii="Times New Roman" w:hAnsi="Times New Roman" w:cs="Times New Roman"/>
          <w:bCs/>
          <w:sz w:val="24"/>
          <w:szCs w:val="24"/>
        </w:rPr>
        <w:t>y</w:t>
      </w:r>
      <w:r w:rsidRPr="00F70771">
        <w:rPr>
          <w:rFonts w:ascii="Times New Roman" w:hAnsi="Times New Roman" w:cs="Times New Roman"/>
          <w:bCs/>
          <w:sz w:val="24"/>
          <w:szCs w:val="24"/>
        </w:rPr>
        <w:t xml:space="preserve"> kapitałow</w:t>
      </w:r>
      <w:r w:rsidR="006B1F48" w:rsidRPr="00F70771">
        <w:rPr>
          <w:rFonts w:ascii="Times New Roman" w:hAnsi="Times New Roman" w:cs="Times New Roman"/>
          <w:bCs/>
          <w:sz w:val="24"/>
          <w:szCs w:val="24"/>
        </w:rPr>
        <w:t>ej</w:t>
      </w:r>
      <w:r w:rsidRPr="00F70771">
        <w:rPr>
          <w:rFonts w:ascii="Times New Roman" w:hAnsi="Times New Roman" w:cs="Times New Roman"/>
          <w:bCs/>
          <w:sz w:val="24"/>
          <w:szCs w:val="24"/>
        </w:rPr>
        <w:t>, do której należy deweloper, umożliwią bardziej precyzyjne analizy skali inwestycji, a także okresów</w:t>
      </w:r>
      <w:r w:rsidR="006B1F48"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w których nabywcy podlegać będą ochronie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xml:space="preserve"> w tych inwestycjach. To z kolei umożliwi bardziej dokładne planowanie i</w:t>
      </w:r>
      <w:r w:rsidR="006B1F48" w:rsidRPr="00F70771">
        <w:rPr>
          <w:rFonts w:ascii="Times New Roman" w:hAnsi="Times New Roman" w:cs="Times New Roman"/>
          <w:bCs/>
          <w:sz w:val="24"/>
          <w:szCs w:val="24"/>
        </w:rPr>
        <w:t> </w:t>
      </w:r>
      <w:r w:rsidRPr="00F70771">
        <w:rPr>
          <w:rFonts w:ascii="Times New Roman" w:hAnsi="Times New Roman" w:cs="Times New Roman"/>
          <w:bCs/>
          <w:sz w:val="24"/>
          <w:szCs w:val="24"/>
        </w:rPr>
        <w:t>szacowanie potencjalnych wypłat z Funduszu w przypadku pojawienia się zjawisk o</w:t>
      </w:r>
      <w:r w:rsidR="006B1F48" w:rsidRPr="00F70771">
        <w:rPr>
          <w:rFonts w:ascii="Times New Roman" w:hAnsi="Times New Roman" w:cs="Times New Roman"/>
          <w:bCs/>
          <w:sz w:val="24"/>
          <w:szCs w:val="24"/>
        </w:rPr>
        <w:t> </w:t>
      </w:r>
      <w:r w:rsidRPr="00F70771">
        <w:rPr>
          <w:rFonts w:ascii="Times New Roman" w:hAnsi="Times New Roman" w:cs="Times New Roman"/>
          <w:bCs/>
          <w:sz w:val="24"/>
          <w:szCs w:val="24"/>
        </w:rPr>
        <w:t>charakterze masowym (np. problemy konkretnej grupy kapitałowej) oraz możliwość wcześniejszego reagowania przez informowanie ministra właściwego do spraw budownictwa, planowania i zagospodarowania przestrzennego</w:t>
      </w:r>
      <w:r w:rsidR="006B1F48" w:rsidRPr="00F70771">
        <w:rPr>
          <w:rFonts w:ascii="Times New Roman" w:hAnsi="Times New Roman" w:cs="Times New Roman"/>
          <w:bCs/>
          <w:sz w:val="24"/>
          <w:szCs w:val="24"/>
        </w:rPr>
        <w:t xml:space="preserve"> oraz mieszkalnictwa</w:t>
      </w:r>
      <w:r w:rsidRPr="00F70771">
        <w:rPr>
          <w:rFonts w:ascii="Times New Roman" w:hAnsi="Times New Roman" w:cs="Times New Roman"/>
          <w:bCs/>
          <w:sz w:val="24"/>
          <w:szCs w:val="24"/>
        </w:rPr>
        <w:t xml:space="preserve">, ministra właściwego do spraw instytucji finansowych oraz Prezesa Urzędu </w:t>
      </w:r>
      <w:r w:rsidR="00F87872" w:rsidRPr="00F70771">
        <w:rPr>
          <w:rFonts w:ascii="Times New Roman" w:hAnsi="Times New Roman" w:cs="Times New Roman"/>
          <w:bCs/>
          <w:sz w:val="24"/>
          <w:szCs w:val="24"/>
        </w:rPr>
        <w:t xml:space="preserve">Ochrony </w:t>
      </w:r>
      <w:r w:rsidRPr="00F70771">
        <w:rPr>
          <w:rFonts w:ascii="Times New Roman" w:hAnsi="Times New Roman" w:cs="Times New Roman"/>
          <w:bCs/>
          <w:sz w:val="24"/>
          <w:szCs w:val="24"/>
        </w:rPr>
        <w:t>Konkurencji i</w:t>
      </w:r>
      <w:r w:rsidR="00F87872" w:rsidRPr="00F70771">
        <w:rPr>
          <w:rFonts w:ascii="Times New Roman" w:hAnsi="Times New Roman" w:cs="Times New Roman"/>
          <w:bCs/>
          <w:sz w:val="24"/>
          <w:szCs w:val="24"/>
        </w:rPr>
        <w:t> </w:t>
      </w:r>
      <w:r w:rsidRPr="00F70771">
        <w:rPr>
          <w:rFonts w:ascii="Times New Roman" w:hAnsi="Times New Roman" w:cs="Times New Roman"/>
          <w:bCs/>
          <w:sz w:val="24"/>
          <w:szCs w:val="24"/>
        </w:rPr>
        <w:t>Konsumentów o</w:t>
      </w:r>
      <w:r w:rsidR="00986A51"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ryzykach związanych np. z niedoborem środków zgromadzonych w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w:t>
      </w:r>
    </w:p>
    <w:p w14:paraId="5F724690" w14:textId="0D4A5F41" w:rsidR="00B71D01" w:rsidRPr="00F70771" w:rsidRDefault="00A0657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Dodatkowo zaproponowane zmiany mają na celu ułatwienie korzystania z Ewidencji podmiotom zasilającym, przede wszystkim </w:t>
      </w:r>
      <w:r w:rsidR="00F87872" w:rsidRPr="00F70771">
        <w:rPr>
          <w:rFonts w:ascii="Times New Roman" w:hAnsi="Times New Roman" w:cs="Times New Roman"/>
          <w:bCs/>
          <w:sz w:val="24"/>
          <w:szCs w:val="24"/>
        </w:rPr>
        <w:t>d</w:t>
      </w:r>
      <w:r w:rsidRPr="00F70771">
        <w:rPr>
          <w:rFonts w:ascii="Times New Roman" w:hAnsi="Times New Roman" w:cs="Times New Roman"/>
          <w:bCs/>
          <w:sz w:val="24"/>
          <w:szCs w:val="24"/>
        </w:rPr>
        <w:t xml:space="preserve">eweloperom. Obecne brzmienie przepisów nie przewiduje podawania przez deweloperów nazw, pod którymi </w:t>
      </w:r>
      <w:r w:rsidR="00F87872" w:rsidRPr="00F70771">
        <w:rPr>
          <w:rFonts w:ascii="Times New Roman" w:hAnsi="Times New Roman" w:cs="Times New Roman"/>
          <w:bCs/>
          <w:sz w:val="24"/>
          <w:szCs w:val="24"/>
        </w:rPr>
        <w:t xml:space="preserve">są </w:t>
      </w:r>
      <w:r w:rsidRPr="00F70771">
        <w:rPr>
          <w:rFonts w:ascii="Times New Roman" w:hAnsi="Times New Roman" w:cs="Times New Roman"/>
          <w:bCs/>
          <w:sz w:val="24"/>
          <w:szCs w:val="24"/>
        </w:rPr>
        <w:t>prowadzone przedsięwzięcia deweloperskie lub zadania inwestycyjne. Wprowadzenie proponowanej zmiany</w:t>
      </w:r>
      <w:r w:rsidR="005652A1"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przyczyni się</w:t>
      </w:r>
      <w:r w:rsidR="00B91F38" w:rsidRPr="00941B39">
        <w:rPr>
          <w:rFonts w:ascii="Times New Roman" w:hAnsi="Times New Roman" w:cs="Times New Roman"/>
          <w:sz w:val="24"/>
          <w:szCs w:val="24"/>
        </w:rPr>
        <w:t xml:space="preserve"> </w:t>
      </w:r>
      <w:r w:rsidR="00B91F38" w:rsidRPr="00F70771">
        <w:rPr>
          <w:rFonts w:ascii="Times New Roman" w:hAnsi="Times New Roman" w:cs="Times New Roman"/>
          <w:bCs/>
          <w:sz w:val="24"/>
          <w:szCs w:val="24"/>
        </w:rPr>
        <w:t>jednocześnie</w:t>
      </w:r>
      <w:r w:rsidRPr="00F70771">
        <w:rPr>
          <w:rFonts w:ascii="Times New Roman" w:hAnsi="Times New Roman" w:cs="Times New Roman"/>
          <w:bCs/>
          <w:sz w:val="24"/>
          <w:szCs w:val="24"/>
        </w:rPr>
        <w:t xml:space="preserve"> </w:t>
      </w:r>
      <w:r w:rsidR="005652A1" w:rsidRPr="00F70771">
        <w:rPr>
          <w:rFonts w:ascii="Times New Roman" w:hAnsi="Times New Roman" w:cs="Times New Roman"/>
          <w:bCs/>
          <w:sz w:val="24"/>
          <w:szCs w:val="24"/>
        </w:rPr>
        <w:t xml:space="preserve">w przypadku deweloperów prowadzących wiele inwestycji </w:t>
      </w:r>
      <w:r w:rsidRPr="00F70771">
        <w:rPr>
          <w:rFonts w:ascii="Times New Roman" w:hAnsi="Times New Roman" w:cs="Times New Roman"/>
          <w:bCs/>
          <w:sz w:val="24"/>
          <w:szCs w:val="24"/>
        </w:rPr>
        <w:t>do usprawnienia procesu przekazywania przez nich danych i informacji do Ewidencji.</w:t>
      </w:r>
    </w:p>
    <w:p w14:paraId="177477E2" w14:textId="6D6864BE"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lastRenderedPageBreak/>
        <w:t xml:space="preserve">Zgodnie ze zmianą proponowaną w art. 51 ust. 1 </w:t>
      </w:r>
      <w:r w:rsidR="00B2325F" w:rsidRPr="00F70771">
        <w:rPr>
          <w:rFonts w:ascii="Times New Roman" w:hAnsi="Times New Roman" w:cs="Times New Roman"/>
          <w:bCs/>
          <w:sz w:val="24"/>
          <w:szCs w:val="24"/>
        </w:rPr>
        <w:t xml:space="preserve">ustawy deweloperskiej </w:t>
      </w:r>
      <w:r w:rsidRPr="00F70771">
        <w:rPr>
          <w:rFonts w:ascii="Times New Roman" w:hAnsi="Times New Roman" w:cs="Times New Roman"/>
          <w:bCs/>
          <w:sz w:val="24"/>
          <w:szCs w:val="24"/>
        </w:rPr>
        <w:t>informacje identyfikujące akt notarialny będą przekazywane przez banki i spółdzielcze kasy oszczędnościowo-kredytowe</w:t>
      </w:r>
      <w:r w:rsidR="00986A51" w:rsidRPr="00F70771">
        <w:rPr>
          <w:rFonts w:ascii="Times New Roman" w:hAnsi="Times New Roman" w:cs="Times New Roman"/>
          <w:bCs/>
          <w:sz w:val="24"/>
          <w:szCs w:val="24"/>
        </w:rPr>
        <w:t xml:space="preserve"> </w:t>
      </w:r>
      <w:r w:rsidR="00B2325F" w:rsidRPr="00F70771">
        <w:rPr>
          <w:rFonts w:ascii="Times New Roman" w:hAnsi="Times New Roman" w:cs="Times New Roman"/>
          <w:bCs/>
          <w:sz w:val="24"/>
          <w:szCs w:val="24"/>
        </w:rPr>
        <w:t>prowadzące mieszkaniow</w:t>
      </w:r>
      <w:r w:rsidR="00986A51" w:rsidRPr="00F70771">
        <w:rPr>
          <w:rFonts w:ascii="Times New Roman" w:hAnsi="Times New Roman" w:cs="Times New Roman"/>
          <w:bCs/>
          <w:sz w:val="24"/>
          <w:szCs w:val="24"/>
        </w:rPr>
        <w:t>e</w:t>
      </w:r>
      <w:r w:rsidR="00B2325F" w:rsidRPr="00F70771">
        <w:rPr>
          <w:rFonts w:ascii="Times New Roman" w:hAnsi="Times New Roman" w:cs="Times New Roman"/>
          <w:bCs/>
          <w:sz w:val="24"/>
          <w:szCs w:val="24"/>
        </w:rPr>
        <w:t xml:space="preserve"> rachun</w:t>
      </w:r>
      <w:r w:rsidR="00986A51" w:rsidRPr="00F70771">
        <w:rPr>
          <w:rFonts w:ascii="Times New Roman" w:hAnsi="Times New Roman" w:cs="Times New Roman"/>
          <w:bCs/>
          <w:sz w:val="24"/>
          <w:szCs w:val="24"/>
        </w:rPr>
        <w:t>ki</w:t>
      </w:r>
      <w:r w:rsidR="00B2325F" w:rsidRPr="00F70771">
        <w:rPr>
          <w:rFonts w:ascii="Times New Roman" w:hAnsi="Times New Roman" w:cs="Times New Roman"/>
          <w:bCs/>
          <w:sz w:val="24"/>
          <w:szCs w:val="24"/>
        </w:rPr>
        <w:t xml:space="preserve"> powiernicz</w:t>
      </w:r>
      <w:r w:rsidR="00986A51" w:rsidRPr="00F70771">
        <w:rPr>
          <w:rFonts w:ascii="Times New Roman" w:hAnsi="Times New Roman" w:cs="Times New Roman"/>
          <w:bCs/>
          <w:sz w:val="24"/>
          <w:szCs w:val="24"/>
        </w:rPr>
        <w:t>e</w:t>
      </w:r>
      <w:r w:rsidRPr="00F70771">
        <w:rPr>
          <w:rFonts w:ascii="Times New Roman" w:hAnsi="Times New Roman" w:cs="Times New Roman"/>
          <w:bCs/>
          <w:sz w:val="24"/>
          <w:szCs w:val="24"/>
        </w:rPr>
        <w:t xml:space="preserve"> (ze względu na fakt, że podmioty te pozyskują te informacje w celu stwierdzenia, czy mogą wypłacić deweloperowi ostatnią transzę środków z mieszkaniowego rachunku powierniczego), natomiast pozostałe dane – przez deweloperów na dotychczasowych zasadach obowiązujących przy realizacji obowiązku zgłoszenia do Ewidencji (art. 1 pkt </w:t>
      </w:r>
      <w:r w:rsidR="00115536" w:rsidRPr="00F70771">
        <w:rPr>
          <w:rFonts w:ascii="Times New Roman" w:hAnsi="Times New Roman" w:cs="Times New Roman"/>
          <w:bCs/>
          <w:sz w:val="24"/>
          <w:szCs w:val="24"/>
        </w:rPr>
        <w:t>4</w:t>
      </w:r>
      <w:r w:rsidR="004C2874" w:rsidRPr="00F70771">
        <w:rPr>
          <w:rFonts w:ascii="Times New Roman" w:hAnsi="Times New Roman" w:cs="Times New Roman"/>
          <w:bCs/>
          <w:sz w:val="24"/>
          <w:szCs w:val="24"/>
        </w:rPr>
        <w:t xml:space="preserve"> lit. a</w:t>
      </w:r>
      <w:r w:rsidR="00B2325F" w:rsidRPr="00F70771">
        <w:rPr>
          <w:rFonts w:ascii="Times New Roman" w:hAnsi="Times New Roman" w:cs="Times New Roman"/>
          <w:bCs/>
          <w:sz w:val="24"/>
          <w:szCs w:val="24"/>
        </w:rPr>
        <w:t xml:space="preserve"> projektu ustawy</w:t>
      </w:r>
      <w:r w:rsidRPr="00F70771">
        <w:rPr>
          <w:rFonts w:ascii="Times New Roman" w:hAnsi="Times New Roman" w:cs="Times New Roman"/>
          <w:bCs/>
          <w:sz w:val="24"/>
          <w:szCs w:val="24"/>
        </w:rPr>
        <w:t>).</w:t>
      </w:r>
    </w:p>
    <w:p w14:paraId="6A27CFF2" w14:textId="4B9CE8F9"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Poszerzenie katalogu gromadzonych w Ewidencji danych i informacji o umowach skutkuje objęciem dewelopera sankcją wstrzymania wypłaty środków z mieszkaniowego rachunku powierniczego również z tytułu nieprzekazania do Ewidencji nowych kategorii danych i informacji. Głównym celem funkcjonowania </w:t>
      </w:r>
      <w:proofErr w:type="spellStart"/>
      <w:r w:rsidR="00AD4AE1"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xml:space="preserve"> jest ochrona środków wpłacanych przez nabywców na poczet zawartych umów, która </w:t>
      </w:r>
      <w:r w:rsidR="003E20F1" w:rsidRPr="00F70771">
        <w:rPr>
          <w:rFonts w:ascii="Times New Roman" w:hAnsi="Times New Roman" w:cs="Times New Roman"/>
          <w:bCs/>
          <w:sz w:val="24"/>
          <w:szCs w:val="24"/>
        </w:rPr>
        <w:t xml:space="preserve">jest </w:t>
      </w:r>
      <w:r w:rsidRPr="00F70771">
        <w:rPr>
          <w:rFonts w:ascii="Times New Roman" w:hAnsi="Times New Roman" w:cs="Times New Roman"/>
          <w:bCs/>
          <w:sz w:val="24"/>
          <w:szCs w:val="24"/>
        </w:rPr>
        <w:t xml:space="preserve">realizowana przez gwarancję zwrotu środków nabywcy m.in. w przypadku odstąpienia przez niego od umowy. Cel ten </w:t>
      </w:r>
      <w:r w:rsidR="003E20F1" w:rsidRPr="00F70771">
        <w:rPr>
          <w:rFonts w:ascii="Times New Roman" w:hAnsi="Times New Roman" w:cs="Times New Roman"/>
          <w:bCs/>
          <w:sz w:val="24"/>
          <w:szCs w:val="24"/>
        </w:rPr>
        <w:t xml:space="preserve">jest </w:t>
      </w:r>
      <w:r w:rsidRPr="00F70771">
        <w:rPr>
          <w:rFonts w:ascii="Times New Roman" w:hAnsi="Times New Roman" w:cs="Times New Roman"/>
          <w:bCs/>
          <w:sz w:val="24"/>
          <w:szCs w:val="24"/>
        </w:rPr>
        <w:t>realizowany w oparciu o Ewidencję, w której gromadzone są dane i informacje przekazywane przez podmioty zasilające – instytucje finansowe i</w:t>
      </w:r>
      <w:r w:rsidR="00EB535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deweloperów. Funkcja rejestrowa zapewnia możliwość weryfikacji prawidłowości wykonywania obowiązków sprawozdawczych podmiotów zasilających wobec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Objęcie poszerzonego zakresu danych i informacji o umowach, o których mowa w art. 2 ust. 1</w:t>
      </w:r>
      <w:r w:rsidR="00B2325F"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wspomnianą sankcją zapewni kompletność i odpowiednią jakość danych i informacji przekazywanych do Ewidencji, co</w:t>
      </w:r>
      <w:r w:rsidR="00591841"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umożliwi realizację ustawowych celów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w:t>
      </w:r>
    </w:p>
    <w:p w14:paraId="1461759F" w14:textId="7FDC9984"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Na podstawie przepisu dostosowującego (</w:t>
      </w:r>
      <w:r w:rsidRPr="00F70771">
        <w:rPr>
          <w:rFonts w:ascii="Times New Roman" w:hAnsi="Times New Roman" w:cs="Times New Roman"/>
          <w:b/>
          <w:sz w:val="24"/>
          <w:szCs w:val="24"/>
        </w:rPr>
        <w:t>art. 7</w:t>
      </w:r>
      <w:r w:rsidR="00B2325F" w:rsidRPr="00F70771">
        <w:rPr>
          <w:rFonts w:ascii="Times New Roman" w:hAnsi="Times New Roman" w:cs="Times New Roman"/>
          <w:b/>
          <w:sz w:val="24"/>
          <w:szCs w:val="24"/>
        </w:rPr>
        <w:t xml:space="preserve"> projektu ustawy</w:t>
      </w:r>
      <w:r w:rsidRPr="00F70771">
        <w:rPr>
          <w:rFonts w:ascii="Times New Roman" w:hAnsi="Times New Roman" w:cs="Times New Roman"/>
          <w:bCs/>
          <w:sz w:val="24"/>
          <w:szCs w:val="24"/>
        </w:rPr>
        <w:t>) w przypadku danych i</w:t>
      </w:r>
      <w:r w:rsidR="00986A51"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informacji gromadzonych w Ewidencji przekazaniu do Portalu </w:t>
      </w:r>
      <w:r w:rsidR="00C41B24" w:rsidRPr="00F70771">
        <w:rPr>
          <w:rFonts w:ascii="Times New Roman" w:hAnsi="Times New Roman" w:cs="Times New Roman"/>
          <w:bCs/>
          <w:sz w:val="24"/>
          <w:szCs w:val="24"/>
        </w:rPr>
        <w:t xml:space="preserve">DOM </w:t>
      </w:r>
      <w:r w:rsidRPr="00F70771">
        <w:rPr>
          <w:rFonts w:ascii="Times New Roman" w:hAnsi="Times New Roman" w:cs="Times New Roman"/>
          <w:bCs/>
          <w:sz w:val="24"/>
          <w:szCs w:val="24"/>
        </w:rPr>
        <w:t>podlegają jedynie dane i</w:t>
      </w:r>
      <w:r w:rsidR="00C41B24"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informacje w zakresie umów zawartych po dniu wejścia w życie przepisu uzupełniającego katalog gromadzonych w Ewidencji danych i informacji, czyli po upływie 12 miesięcy od dnia ogłoszenia niniejszej ustawy. Ze względu na to, że sam Portal </w:t>
      </w:r>
      <w:r w:rsidR="00AD4AE1" w:rsidRPr="00F70771">
        <w:rPr>
          <w:rFonts w:ascii="Times New Roman" w:hAnsi="Times New Roman" w:cs="Times New Roman"/>
          <w:bCs/>
          <w:sz w:val="24"/>
          <w:szCs w:val="24"/>
        </w:rPr>
        <w:t xml:space="preserve">DOM </w:t>
      </w:r>
      <w:r w:rsidRPr="00F70771">
        <w:rPr>
          <w:rFonts w:ascii="Times New Roman" w:hAnsi="Times New Roman" w:cs="Times New Roman"/>
          <w:bCs/>
          <w:sz w:val="24"/>
          <w:szCs w:val="24"/>
        </w:rPr>
        <w:t xml:space="preserve">osiągnie pełną funkcjonalność w późniejszym terminie (po upływie 20 miesięcy od dnia ogłoszenia niniejszej ustawy), zgodnie z art. </w:t>
      </w:r>
      <w:r w:rsidR="00E05DD6" w:rsidRPr="00F70771">
        <w:rPr>
          <w:rFonts w:ascii="Times New Roman" w:hAnsi="Times New Roman" w:cs="Times New Roman"/>
          <w:bCs/>
          <w:sz w:val="24"/>
          <w:szCs w:val="24"/>
        </w:rPr>
        <w:t xml:space="preserve">7 </w:t>
      </w:r>
      <w:r w:rsidRPr="00F70771">
        <w:rPr>
          <w:rFonts w:ascii="Times New Roman" w:hAnsi="Times New Roman" w:cs="Times New Roman"/>
          <w:bCs/>
          <w:sz w:val="24"/>
          <w:szCs w:val="24"/>
        </w:rPr>
        <w:t xml:space="preserve">ust. 2 </w:t>
      </w:r>
      <w:r w:rsidR="00B2325F" w:rsidRPr="00F70771">
        <w:rPr>
          <w:rFonts w:ascii="Times New Roman" w:hAnsi="Times New Roman" w:cs="Times New Roman"/>
          <w:bCs/>
          <w:sz w:val="24"/>
          <w:szCs w:val="24"/>
        </w:rPr>
        <w:t xml:space="preserve">projektu ustawy </w:t>
      </w:r>
      <w:r w:rsidRPr="00F70771">
        <w:rPr>
          <w:rFonts w:ascii="Times New Roman" w:hAnsi="Times New Roman" w:cs="Times New Roman"/>
          <w:bCs/>
          <w:sz w:val="24"/>
          <w:szCs w:val="24"/>
        </w:rPr>
        <w:t>dane i informacje dotyczące umów zawartych w okresie od dnia wejścia w życie przepisu uzupełniającego katalog danych i</w:t>
      </w:r>
      <w:r w:rsidR="00986A51"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informacji gromadzonych w Ewidencji do dnia uzyskania pełnej funkcjonalności Portalu </w:t>
      </w:r>
      <w:r w:rsidR="00B2325F" w:rsidRPr="00F70771">
        <w:rPr>
          <w:rFonts w:ascii="Times New Roman" w:hAnsi="Times New Roman" w:cs="Times New Roman"/>
          <w:bCs/>
          <w:sz w:val="24"/>
          <w:szCs w:val="24"/>
        </w:rPr>
        <w:t xml:space="preserve">DOM </w:t>
      </w:r>
      <w:r w:rsidRPr="00F70771">
        <w:rPr>
          <w:rFonts w:ascii="Times New Roman" w:hAnsi="Times New Roman" w:cs="Times New Roman"/>
          <w:bCs/>
          <w:sz w:val="24"/>
          <w:szCs w:val="24"/>
        </w:rPr>
        <w:t xml:space="preserve">podlegają przekazaniu do Portalu </w:t>
      </w:r>
      <w:r w:rsidR="00B2325F" w:rsidRPr="00F70771">
        <w:rPr>
          <w:rFonts w:ascii="Times New Roman" w:hAnsi="Times New Roman" w:cs="Times New Roman"/>
          <w:bCs/>
          <w:sz w:val="24"/>
          <w:szCs w:val="24"/>
        </w:rPr>
        <w:t xml:space="preserve">DOM </w:t>
      </w:r>
      <w:r w:rsidRPr="00F70771">
        <w:rPr>
          <w:rFonts w:ascii="Times New Roman" w:hAnsi="Times New Roman" w:cs="Times New Roman"/>
          <w:bCs/>
          <w:sz w:val="24"/>
          <w:szCs w:val="24"/>
        </w:rPr>
        <w:t>w terminie 14 dni od dnia rozpoczęcia funkcjonowania Portalu</w:t>
      </w:r>
      <w:r w:rsidR="004313E7" w:rsidRPr="00F70771">
        <w:rPr>
          <w:rFonts w:ascii="Times New Roman" w:hAnsi="Times New Roman" w:cs="Times New Roman"/>
          <w:bCs/>
          <w:sz w:val="24"/>
          <w:szCs w:val="24"/>
        </w:rPr>
        <w:t xml:space="preserve"> DOM</w:t>
      </w:r>
      <w:r w:rsidRPr="00F70771">
        <w:rPr>
          <w:rFonts w:ascii="Times New Roman" w:hAnsi="Times New Roman" w:cs="Times New Roman"/>
          <w:bCs/>
          <w:sz w:val="24"/>
          <w:szCs w:val="24"/>
        </w:rPr>
        <w:t>.</w:t>
      </w:r>
    </w:p>
    <w:p w14:paraId="79EA0E27" w14:textId="1A374CF7" w:rsidR="00AB0E10" w:rsidRPr="00F70771" w:rsidRDefault="004B072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Niemal t</w:t>
      </w:r>
      <w:r w:rsidR="00AB0E10" w:rsidRPr="00F70771">
        <w:rPr>
          <w:rFonts w:ascii="Times New Roman" w:hAnsi="Times New Roman" w:cs="Times New Roman"/>
          <w:bCs/>
          <w:sz w:val="24"/>
          <w:szCs w:val="24"/>
        </w:rPr>
        <w:t>aki sam katalog danych i informacji będzie pozyskiwany w zakresie drugiego źródła danych (</w:t>
      </w:r>
      <w:r w:rsidR="007E22CB" w:rsidRPr="00F70771">
        <w:rPr>
          <w:rFonts w:ascii="Times New Roman" w:hAnsi="Times New Roman" w:cs="Times New Roman"/>
          <w:bCs/>
          <w:sz w:val="24"/>
          <w:szCs w:val="24"/>
        </w:rPr>
        <w:t xml:space="preserve">projektowany </w:t>
      </w:r>
      <w:r w:rsidR="00AB0E10" w:rsidRPr="00F70771">
        <w:rPr>
          <w:rFonts w:ascii="Times New Roman" w:hAnsi="Times New Roman" w:cs="Times New Roman"/>
          <w:bCs/>
          <w:sz w:val="24"/>
          <w:szCs w:val="24"/>
        </w:rPr>
        <w:t xml:space="preserve">art. </w:t>
      </w:r>
      <w:proofErr w:type="spellStart"/>
      <w:r w:rsidR="00AB0E10" w:rsidRPr="00F70771">
        <w:rPr>
          <w:rFonts w:ascii="Times New Roman" w:hAnsi="Times New Roman" w:cs="Times New Roman"/>
          <w:bCs/>
          <w:sz w:val="24"/>
          <w:szCs w:val="24"/>
        </w:rPr>
        <w:t>56</w:t>
      </w:r>
      <w:r w:rsidRPr="00F70771">
        <w:rPr>
          <w:rFonts w:ascii="Times New Roman" w:hAnsi="Times New Roman" w:cs="Times New Roman"/>
          <w:bCs/>
          <w:sz w:val="24"/>
          <w:szCs w:val="24"/>
        </w:rPr>
        <w:t>b</w:t>
      </w:r>
      <w:proofErr w:type="spellEnd"/>
      <w:r w:rsidR="00AB0E10" w:rsidRPr="00F70771">
        <w:rPr>
          <w:rFonts w:ascii="Times New Roman" w:hAnsi="Times New Roman" w:cs="Times New Roman"/>
          <w:bCs/>
          <w:sz w:val="24"/>
          <w:szCs w:val="24"/>
        </w:rPr>
        <w:t xml:space="preserve"> ust. </w:t>
      </w:r>
      <w:r w:rsidRPr="00F70771">
        <w:rPr>
          <w:rFonts w:ascii="Times New Roman" w:hAnsi="Times New Roman" w:cs="Times New Roman"/>
          <w:bCs/>
          <w:sz w:val="24"/>
          <w:szCs w:val="24"/>
        </w:rPr>
        <w:t xml:space="preserve">1 </w:t>
      </w:r>
      <w:r w:rsidR="00AB0E10" w:rsidRPr="00F70771">
        <w:rPr>
          <w:rFonts w:ascii="Times New Roman" w:hAnsi="Times New Roman" w:cs="Times New Roman"/>
          <w:bCs/>
          <w:sz w:val="24"/>
          <w:szCs w:val="24"/>
        </w:rPr>
        <w:t>pkt 2</w:t>
      </w:r>
      <w:r w:rsidRPr="00F70771">
        <w:rPr>
          <w:rFonts w:ascii="Times New Roman" w:hAnsi="Times New Roman" w:cs="Times New Roman"/>
          <w:bCs/>
          <w:sz w:val="24"/>
          <w:szCs w:val="24"/>
        </w:rPr>
        <w:t xml:space="preserve"> i 3 oraz ust. </w:t>
      </w:r>
      <w:r w:rsidR="00643329" w:rsidRPr="00F70771">
        <w:rPr>
          <w:rFonts w:ascii="Times New Roman" w:hAnsi="Times New Roman" w:cs="Times New Roman"/>
          <w:bCs/>
          <w:sz w:val="24"/>
          <w:szCs w:val="24"/>
        </w:rPr>
        <w:t xml:space="preserve">3 </w:t>
      </w:r>
      <w:r w:rsidRPr="00F70771">
        <w:rPr>
          <w:rFonts w:ascii="Times New Roman" w:hAnsi="Times New Roman" w:cs="Times New Roman"/>
          <w:bCs/>
          <w:sz w:val="24"/>
          <w:szCs w:val="24"/>
        </w:rPr>
        <w:t>pkt 2</w:t>
      </w:r>
      <w:r w:rsidR="007E22CB" w:rsidRPr="00F70771">
        <w:rPr>
          <w:rFonts w:ascii="Times New Roman" w:hAnsi="Times New Roman" w:cs="Times New Roman"/>
          <w:bCs/>
          <w:sz w:val="24"/>
          <w:szCs w:val="24"/>
        </w:rPr>
        <w:t xml:space="preserve"> ustawy deweloperskiej</w:t>
      </w:r>
      <w:r w:rsidR="00AB0E1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Pierwszy </w:t>
      </w:r>
      <w:r w:rsidRPr="00F70771">
        <w:rPr>
          <w:rFonts w:ascii="Times New Roman" w:hAnsi="Times New Roman" w:cs="Times New Roman"/>
          <w:bCs/>
          <w:sz w:val="24"/>
          <w:szCs w:val="24"/>
        </w:rPr>
        <w:lastRenderedPageBreak/>
        <w:t>wyjątek dotyczy obowiązku przekazania, z uwagi na typ umowy, informacji o</w:t>
      </w:r>
      <w:r w:rsidR="003130D5" w:rsidRPr="00F70771">
        <w:rPr>
          <w:rFonts w:ascii="Times New Roman" w:hAnsi="Times New Roman" w:cs="Times New Roman"/>
          <w:bCs/>
          <w:sz w:val="24"/>
          <w:szCs w:val="24"/>
        </w:rPr>
        <w:t> </w:t>
      </w:r>
      <w:r w:rsidRPr="00F70771">
        <w:rPr>
          <w:rFonts w:ascii="Times New Roman" w:hAnsi="Times New Roman" w:cs="Times New Roman"/>
          <w:bCs/>
          <w:sz w:val="24"/>
          <w:szCs w:val="24"/>
        </w:rPr>
        <w:t>terminie zakończenia robót budowlanych</w:t>
      </w:r>
      <w:r w:rsidR="00FE63A7" w:rsidRPr="00F70771">
        <w:rPr>
          <w:rFonts w:ascii="Times New Roman" w:hAnsi="Times New Roman" w:cs="Times New Roman"/>
          <w:bCs/>
          <w:sz w:val="24"/>
          <w:szCs w:val="24"/>
        </w:rPr>
        <w:t>, nie zaś o planowanym terminie zakończenia tych robót</w:t>
      </w:r>
      <w:r w:rsidRPr="00F70771">
        <w:rPr>
          <w:rFonts w:ascii="Times New Roman" w:hAnsi="Times New Roman" w:cs="Times New Roman"/>
          <w:bCs/>
          <w:sz w:val="24"/>
          <w:szCs w:val="24"/>
        </w:rPr>
        <w:t xml:space="preserve">. Drugi wyjątek obejmuje obowiązek </w:t>
      </w:r>
      <w:r w:rsidR="00040468" w:rsidRPr="00F70771">
        <w:rPr>
          <w:rFonts w:ascii="Times New Roman" w:hAnsi="Times New Roman" w:cs="Times New Roman"/>
          <w:bCs/>
          <w:sz w:val="24"/>
          <w:szCs w:val="24"/>
        </w:rPr>
        <w:t>przekazania NIP</w:t>
      </w:r>
      <w:r w:rsidRPr="00F70771">
        <w:rPr>
          <w:rFonts w:ascii="Times New Roman" w:hAnsi="Times New Roman" w:cs="Times New Roman"/>
          <w:bCs/>
          <w:sz w:val="24"/>
          <w:szCs w:val="24"/>
        </w:rPr>
        <w:t xml:space="preserve"> nabywcy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miejsce numer</w:t>
      </w:r>
      <w:r w:rsidR="00B8571B" w:rsidRPr="00F70771">
        <w:rPr>
          <w:rFonts w:ascii="Times New Roman" w:hAnsi="Times New Roman" w:cs="Times New Roman"/>
          <w:bCs/>
          <w:sz w:val="24"/>
          <w:szCs w:val="24"/>
        </w:rPr>
        <w:t>u</w:t>
      </w:r>
      <w:r w:rsidRPr="00F70771">
        <w:rPr>
          <w:rFonts w:ascii="Times New Roman" w:hAnsi="Times New Roman" w:cs="Times New Roman"/>
          <w:bCs/>
          <w:sz w:val="24"/>
          <w:szCs w:val="24"/>
        </w:rPr>
        <w:t xml:space="preserve"> PESEL)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przypadku nabywców innych niż osoba fizyczna, która zawiera umowę w celu niezwiązanym bezpośrednio z jej działalnością gospodarczą lub zawodową. Rozbieżność wynika z faktu, że obowiąz</w:t>
      </w:r>
      <w:r w:rsidR="005D27E2" w:rsidRPr="00F70771">
        <w:rPr>
          <w:rFonts w:ascii="Times New Roman" w:hAnsi="Times New Roman" w:cs="Times New Roman"/>
          <w:bCs/>
          <w:sz w:val="24"/>
          <w:szCs w:val="24"/>
        </w:rPr>
        <w:t>ek</w:t>
      </w:r>
      <w:r w:rsidRPr="00F70771">
        <w:rPr>
          <w:rFonts w:ascii="Times New Roman" w:hAnsi="Times New Roman" w:cs="Times New Roman"/>
          <w:bCs/>
          <w:sz w:val="24"/>
          <w:szCs w:val="24"/>
        </w:rPr>
        <w:t xml:space="preserve"> sprawozdawania do Ewidencji </w:t>
      </w:r>
      <w:r w:rsidR="005D27E2" w:rsidRPr="00F70771">
        <w:rPr>
          <w:rFonts w:ascii="Times New Roman" w:hAnsi="Times New Roman" w:cs="Times New Roman"/>
          <w:bCs/>
          <w:sz w:val="24"/>
          <w:szCs w:val="24"/>
        </w:rPr>
        <w:t>dotyczy</w:t>
      </w:r>
      <w:r w:rsidRPr="00F70771">
        <w:rPr>
          <w:rFonts w:ascii="Times New Roman" w:hAnsi="Times New Roman" w:cs="Times New Roman"/>
          <w:bCs/>
          <w:sz w:val="24"/>
          <w:szCs w:val="24"/>
        </w:rPr>
        <w:t xml:space="preserve"> tylko t</w:t>
      </w:r>
      <w:r w:rsidR="005D27E2" w:rsidRPr="00F70771">
        <w:rPr>
          <w:rFonts w:ascii="Times New Roman" w:hAnsi="Times New Roman" w:cs="Times New Roman"/>
          <w:bCs/>
          <w:sz w:val="24"/>
          <w:szCs w:val="24"/>
        </w:rPr>
        <w:t>ych</w:t>
      </w:r>
      <w:r w:rsidRPr="00F70771">
        <w:rPr>
          <w:rFonts w:ascii="Times New Roman" w:hAnsi="Times New Roman" w:cs="Times New Roman"/>
          <w:bCs/>
          <w:sz w:val="24"/>
          <w:szCs w:val="24"/>
        </w:rPr>
        <w:t xml:space="preserve"> um</w:t>
      </w:r>
      <w:r w:rsidR="005D27E2" w:rsidRPr="00F70771">
        <w:rPr>
          <w:rFonts w:ascii="Times New Roman" w:hAnsi="Times New Roman" w:cs="Times New Roman"/>
          <w:bCs/>
          <w:sz w:val="24"/>
          <w:szCs w:val="24"/>
        </w:rPr>
        <w:t>ów</w:t>
      </w:r>
      <w:r w:rsidRPr="00F70771">
        <w:rPr>
          <w:rFonts w:ascii="Times New Roman" w:hAnsi="Times New Roman" w:cs="Times New Roman"/>
          <w:bCs/>
          <w:sz w:val="24"/>
          <w:szCs w:val="24"/>
        </w:rPr>
        <w:t>, w</w:t>
      </w:r>
      <w:r w:rsidR="003130D5" w:rsidRPr="00F70771">
        <w:rPr>
          <w:rFonts w:ascii="Times New Roman" w:hAnsi="Times New Roman" w:cs="Times New Roman"/>
          <w:bCs/>
          <w:sz w:val="24"/>
          <w:szCs w:val="24"/>
        </w:rPr>
        <w:t> </w:t>
      </w:r>
      <w:r w:rsidRPr="00F70771">
        <w:rPr>
          <w:rFonts w:ascii="Times New Roman" w:hAnsi="Times New Roman" w:cs="Times New Roman"/>
          <w:bCs/>
          <w:sz w:val="24"/>
          <w:szCs w:val="24"/>
        </w:rPr>
        <w:t>których nabywcą jest osoba fizyczna zawierająca umowę w celu niezwiązanym bezpośrednio z jej działalnością gospodarczą lub zawodową. Obowiąz</w:t>
      </w:r>
      <w:r w:rsidR="005D27E2" w:rsidRPr="00F70771">
        <w:rPr>
          <w:rFonts w:ascii="Times New Roman" w:hAnsi="Times New Roman" w:cs="Times New Roman"/>
          <w:bCs/>
          <w:sz w:val="24"/>
          <w:szCs w:val="24"/>
        </w:rPr>
        <w:t>ek</w:t>
      </w:r>
      <w:r w:rsidRPr="00F70771">
        <w:rPr>
          <w:rFonts w:ascii="Times New Roman" w:hAnsi="Times New Roman" w:cs="Times New Roman"/>
          <w:bCs/>
          <w:sz w:val="24"/>
          <w:szCs w:val="24"/>
        </w:rPr>
        <w:t xml:space="preserve"> sprawozdawania w</w:t>
      </w:r>
      <w:r w:rsidR="003130D5"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przypadku umów stanowiących drugie źródło danych i informacji dla Portalu DOM </w:t>
      </w:r>
      <w:r w:rsidR="005D27E2" w:rsidRPr="00F70771">
        <w:rPr>
          <w:rFonts w:ascii="Times New Roman" w:hAnsi="Times New Roman" w:cs="Times New Roman"/>
          <w:bCs/>
          <w:sz w:val="24"/>
          <w:szCs w:val="24"/>
        </w:rPr>
        <w:t xml:space="preserve">obejmuje natomiast </w:t>
      </w:r>
      <w:r w:rsidRPr="00F70771">
        <w:rPr>
          <w:rFonts w:ascii="Times New Roman" w:hAnsi="Times New Roman" w:cs="Times New Roman"/>
          <w:bCs/>
          <w:sz w:val="24"/>
          <w:szCs w:val="24"/>
        </w:rPr>
        <w:t xml:space="preserve">co do zasady </w:t>
      </w:r>
      <w:r w:rsidR="005D27E2" w:rsidRPr="00F70771">
        <w:rPr>
          <w:rFonts w:ascii="Times New Roman" w:hAnsi="Times New Roman" w:cs="Times New Roman"/>
          <w:bCs/>
          <w:sz w:val="24"/>
          <w:szCs w:val="24"/>
        </w:rPr>
        <w:t>dane i</w:t>
      </w:r>
      <w:r w:rsidR="00FE63A7" w:rsidRPr="00F70771">
        <w:rPr>
          <w:rFonts w:ascii="Times New Roman" w:hAnsi="Times New Roman" w:cs="Times New Roman"/>
          <w:bCs/>
          <w:sz w:val="24"/>
          <w:szCs w:val="24"/>
        </w:rPr>
        <w:t> </w:t>
      </w:r>
      <w:r w:rsidR="005D27E2" w:rsidRPr="00F70771">
        <w:rPr>
          <w:rFonts w:ascii="Times New Roman" w:hAnsi="Times New Roman" w:cs="Times New Roman"/>
          <w:bCs/>
          <w:sz w:val="24"/>
          <w:szCs w:val="24"/>
        </w:rPr>
        <w:t xml:space="preserve">informacje </w:t>
      </w:r>
      <w:r w:rsidR="00B8571B" w:rsidRPr="00F70771">
        <w:rPr>
          <w:rFonts w:ascii="Times New Roman" w:hAnsi="Times New Roman" w:cs="Times New Roman"/>
          <w:bCs/>
          <w:sz w:val="24"/>
          <w:szCs w:val="24"/>
        </w:rPr>
        <w:t>o</w:t>
      </w:r>
      <w:r w:rsidR="005D27E2"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wszystki</w:t>
      </w:r>
      <w:r w:rsidR="00B8571B" w:rsidRPr="00F70771">
        <w:rPr>
          <w:rFonts w:ascii="Times New Roman" w:hAnsi="Times New Roman" w:cs="Times New Roman"/>
          <w:bCs/>
          <w:sz w:val="24"/>
          <w:szCs w:val="24"/>
        </w:rPr>
        <w:t>ch</w:t>
      </w:r>
      <w:r w:rsidRPr="00F70771">
        <w:rPr>
          <w:rFonts w:ascii="Times New Roman" w:hAnsi="Times New Roman" w:cs="Times New Roman"/>
          <w:bCs/>
          <w:sz w:val="24"/>
          <w:szCs w:val="24"/>
        </w:rPr>
        <w:t xml:space="preserve"> podmiot</w:t>
      </w:r>
      <w:r w:rsidR="00B8571B" w:rsidRPr="00F70771">
        <w:rPr>
          <w:rFonts w:ascii="Times New Roman" w:hAnsi="Times New Roman" w:cs="Times New Roman"/>
          <w:bCs/>
          <w:sz w:val="24"/>
          <w:szCs w:val="24"/>
        </w:rPr>
        <w:t>ach</w:t>
      </w:r>
      <w:r w:rsidRPr="00F70771">
        <w:rPr>
          <w:rFonts w:ascii="Times New Roman" w:hAnsi="Times New Roman" w:cs="Times New Roman"/>
          <w:bCs/>
          <w:sz w:val="24"/>
          <w:szCs w:val="24"/>
        </w:rPr>
        <w:t xml:space="preserve"> występując</w:t>
      </w:r>
      <w:r w:rsidR="00B8571B" w:rsidRPr="00F70771">
        <w:rPr>
          <w:rFonts w:ascii="Times New Roman" w:hAnsi="Times New Roman" w:cs="Times New Roman"/>
          <w:bCs/>
          <w:sz w:val="24"/>
          <w:szCs w:val="24"/>
        </w:rPr>
        <w:t>ych w roli nabywcy</w:t>
      </w:r>
      <w:r w:rsidRPr="00F70771">
        <w:rPr>
          <w:rFonts w:ascii="Times New Roman" w:hAnsi="Times New Roman" w:cs="Times New Roman"/>
          <w:bCs/>
          <w:sz w:val="24"/>
          <w:szCs w:val="24"/>
        </w:rPr>
        <w:t>.</w:t>
      </w:r>
      <w:r w:rsidR="00B8571B" w:rsidRPr="00F70771">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W tym przypadku, z</w:t>
      </w:r>
      <w:r w:rsidR="00FE63A7" w:rsidRPr="00F70771">
        <w:rPr>
          <w:rFonts w:ascii="Times New Roman" w:hAnsi="Times New Roman" w:cs="Times New Roman"/>
          <w:bCs/>
          <w:sz w:val="24"/>
          <w:szCs w:val="24"/>
        </w:rPr>
        <w:t> </w:t>
      </w:r>
      <w:r w:rsidR="00AB0E10" w:rsidRPr="00F70771">
        <w:rPr>
          <w:rFonts w:ascii="Times New Roman" w:hAnsi="Times New Roman" w:cs="Times New Roman"/>
          <w:bCs/>
          <w:sz w:val="24"/>
          <w:szCs w:val="24"/>
        </w:rPr>
        <w:t>uwagi na brak obowiązku przekazywania danych i</w:t>
      </w:r>
      <w:r w:rsidR="003130D5" w:rsidRPr="00F70771">
        <w:rPr>
          <w:rFonts w:ascii="Times New Roman" w:hAnsi="Times New Roman" w:cs="Times New Roman"/>
          <w:bCs/>
          <w:sz w:val="24"/>
          <w:szCs w:val="24"/>
        </w:rPr>
        <w:t> </w:t>
      </w:r>
      <w:r w:rsidR="00AB0E10" w:rsidRPr="00F70771">
        <w:rPr>
          <w:rFonts w:ascii="Times New Roman" w:hAnsi="Times New Roman" w:cs="Times New Roman"/>
          <w:bCs/>
          <w:sz w:val="24"/>
          <w:szCs w:val="24"/>
        </w:rPr>
        <w:t>informacji o umowach sprzedaży, o</w:t>
      </w:r>
      <w:r w:rsidR="00FE63A7" w:rsidRPr="00F70771">
        <w:rPr>
          <w:rFonts w:ascii="Times New Roman" w:hAnsi="Times New Roman" w:cs="Times New Roman"/>
          <w:bCs/>
          <w:sz w:val="24"/>
          <w:szCs w:val="24"/>
        </w:rPr>
        <w:t> </w:t>
      </w:r>
      <w:r w:rsidR="00AB0E10" w:rsidRPr="00F70771">
        <w:rPr>
          <w:rFonts w:ascii="Times New Roman" w:hAnsi="Times New Roman" w:cs="Times New Roman"/>
          <w:bCs/>
          <w:sz w:val="24"/>
          <w:szCs w:val="24"/>
        </w:rPr>
        <w:t>których mowa w art. 3 pkt 1 i art. 4 pkt 1</w:t>
      </w:r>
      <w:r w:rsidR="00B2325F" w:rsidRPr="00F70771">
        <w:rPr>
          <w:rFonts w:ascii="Times New Roman" w:hAnsi="Times New Roman" w:cs="Times New Roman"/>
          <w:bCs/>
          <w:sz w:val="24"/>
          <w:szCs w:val="24"/>
        </w:rPr>
        <w:t xml:space="preserve"> ustawy deweloperskiej</w:t>
      </w:r>
      <w:r w:rsidR="00AB0E10" w:rsidRPr="00F70771">
        <w:rPr>
          <w:rFonts w:ascii="Times New Roman" w:hAnsi="Times New Roman" w:cs="Times New Roman"/>
          <w:bCs/>
          <w:sz w:val="24"/>
          <w:szCs w:val="24"/>
        </w:rPr>
        <w:t>, do Ewidencji, wspomniane kategorie danych i</w:t>
      </w:r>
      <w:r w:rsidR="00FE63A7" w:rsidRPr="00F70771">
        <w:rPr>
          <w:rFonts w:ascii="Times New Roman" w:hAnsi="Times New Roman" w:cs="Times New Roman"/>
          <w:bCs/>
          <w:sz w:val="24"/>
          <w:szCs w:val="24"/>
        </w:rPr>
        <w:t> </w:t>
      </w:r>
      <w:r w:rsidR="00AB0E10" w:rsidRPr="00F70771">
        <w:rPr>
          <w:rFonts w:ascii="Times New Roman" w:hAnsi="Times New Roman" w:cs="Times New Roman"/>
          <w:bCs/>
          <w:sz w:val="24"/>
          <w:szCs w:val="24"/>
        </w:rPr>
        <w:t>informacji będą przekazywane przez podmioty profesjonalne bezpośrednio do Portalu DOM.</w:t>
      </w:r>
    </w:p>
    <w:p w14:paraId="2A9FF306" w14:textId="690DDE5B" w:rsidR="00F300AE"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Podobny </w:t>
      </w:r>
      <w:r w:rsidR="00B8571B" w:rsidRPr="00F70771">
        <w:rPr>
          <w:rFonts w:ascii="Times New Roman" w:hAnsi="Times New Roman" w:cs="Times New Roman"/>
          <w:bCs/>
          <w:sz w:val="24"/>
          <w:szCs w:val="24"/>
        </w:rPr>
        <w:t xml:space="preserve">do drugiego źródła danych </w:t>
      </w:r>
      <w:r w:rsidRPr="00F70771">
        <w:rPr>
          <w:rFonts w:ascii="Times New Roman" w:hAnsi="Times New Roman" w:cs="Times New Roman"/>
          <w:bCs/>
          <w:sz w:val="24"/>
          <w:szCs w:val="24"/>
        </w:rPr>
        <w:t>katalog kategorii danych i informacji przyjęto też w</w:t>
      </w:r>
      <w:r w:rsidR="00F300AE" w:rsidRPr="00F70771">
        <w:rPr>
          <w:rFonts w:ascii="Times New Roman" w:hAnsi="Times New Roman" w:cs="Times New Roman"/>
          <w:bCs/>
          <w:sz w:val="24"/>
          <w:szCs w:val="24"/>
        </w:rPr>
        <w:t> </w:t>
      </w:r>
      <w:r w:rsidRPr="00F70771">
        <w:rPr>
          <w:rFonts w:ascii="Times New Roman" w:hAnsi="Times New Roman" w:cs="Times New Roman"/>
          <w:bCs/>
          <w:sz w:val="24"/>
          <w:szCs w:val="24"/>
        </w:rPr>
        <w:t>kontekście trzeciego źródła (</w:t>
      </w:r>
      <w:r w:rsidR="007E22CB"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B8571B" w:rsidRPr="00F70771">
        <w:rPr>
          <w:rFonts w:ascii="Times New Roman" w:hAnsi="Times New Roman" w:cs="Times New Roman"/>
          <w:bCs/>
          <w:sz w:val="24"/>
          <w:szCs w:val="24"/>
        </w:rPr>
        <w:t>b</w:t>
      </w:r>
      <w:proofErr w:type="spellEnd"/>
      <w:r w:rsidRPr="00F70771">
        <w:rPr>
          <w:rFonts w:ascii="Times New Roman" w:hAnsi="Times New Roman" w:cs="Times New Roman"/>
          <w:bCs/>
          <w:sz w:val="24"/>
          <w:szCs w:val="24"/>
        </w:rPr>
        <w:t xml:space="preserve"> ust. </w:t>
      </w:r>
      <w:r w:rsidR="00B8571B" w:rsidRPr="00F70771">
        <w:rPr>
          <w:rFonts w:ascii="Times New Roman" w:hAnsi="Times New Roman" w:cs="Times New Roman"/>
          <w:bCs/>
          <w:sz w:val="24"/>
          <w:szCs w:val="24"/>
        </w:rPr>
        <w:t xml:space="preserve">1 </w:t>
      </w:r>
      <w:r w:rsidRPr="00F70771">
        <w:rPr>
          <w:rFonts w:ascii="Times New Roman" w:hAnsi="Times New Roman" w:cs="Times New Roman"/>
          <w:bCs/>
          <w:sz w:val="24"/>
          <w:szCs w:val="24"/>
        </w:rPr>
        <w:t xml:space="preserve">pkt </w:t>
      </w:r>
      <w:r w:rsidR="00B8571B" w:rsidRPr="00F70771">
        <w:rPr>
          <w:rFonts w:ascii="Times New Roman" w:hAnsi="Times New Roman" w:cs="Times New Roman"/>
          <w:bCs/>
          <w:sz w:val="24"/>
          <w:szCs w:val="24"/>
        </w:rPr>
        <w:t xml:space="preserve">4 oraz ust. </w:t>
      </w:r>
      <w:r w:rsidR="00643329" w:rsidRPr="00F70771">
        <w:rPr>
          <w:rFonts w:ascii="Times New Roman" w:hAnsi="Times New Roman" w:cs="Times New Roman"/>
          <w:bCs/>
          <w:sz w:val="24"/>
          <w:szCs w:val="24"/>
        </w:rPr>
        <w:t xml:space="preserve">3 </w:t>
      </w:r>
      <w:r w:rsidR="00B8571B" w:rsidRPr="00F70771">
        <w:rPr>
          <w:rFonts w:ascii="Times New Roman" w:hAnsi="Times New Roman" w:cs="Times New Roman"/>
          <w:bCs/>
          <w:sz w:val="24"/>
          <w:szCs w:val="24"/>
        </w:rPr>
        <w:t>pkt 3</w:t>
      </w:r>
      <w:r w:rsidR="007E22CB"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W tym przypadku jednak, z uwagi na brak możliwości pozyskania z aktów notarialnych niektórych danych dotyczących cudzoziemców</w:t>
      </w:r>
      <w:r w:rsidR="004B6D6D"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oraz danych</w:t>
      </w:r>
      <w:r w:rsidR="004B6D6D" w:rsidRPr="00F70771">
        <w:rPr>
          <w:rFonts w:ascii="Times New Roman" w:hAnsi="Times New Roman" w:cs="Times New Roman"/>
          <w:bCs/>
          <w:sz w:val="24"/>
          <w:szCs w:val="24"/>
        </w:rPr>
        <w:t xml:space="preserve"> i informacji</w:t>
      </w:r>
      <w:r w:rsidRPr="00F70771">
        <w:rPr>
          <w:rFonts w:ascii="Times New Roman" w:hAnsi="Times New Roman" w:cs="Times New Roman"/>
          <w:bCs/>
          <w:sz w:val="24"/>
          <w:szCs w:val="24"/>
        </w:rPr>
        <w:t xml:space="preserve"> dotyczących </w:t>
      </w:r>
      <w:r w:rsidR="004B6D6D" w:rsidRPr="00F70771">
        <w:rPr>
          <w:rFonts w:ascii="Times New Roman" w:hAnsi="Times New Roman" w:cs="Times New Roman"/>
          <w:bCs/>
          <w:sz w:val="24"/>
          <w:szCs w:val="24"/>
        </w:rPr>
        <w:t xml:space="preserve">terminu zakończenia robót budowlanych i </w:t>
      </w:r>
      <w:r w:rsidRPr="00F70771">
        <w:rPr>
          <w:rFonts w:ascii="Times New Roman" w:hAnsi="Times New Roman" w:cs="Times New Roman"/>
          <w:bCs/>
          <w:sz w:val="24"/>
          <w:szCs w:val="24"/>
        </w:rPr>
        <w:t>liczby kondygnacji budynku, w</w:t>
      </w:r>
      <w:r w:rsidR="00B37B54" w:rsidRPr="00F70771">
        <w:rPr>
          <w:rFonts w:ascii="Times New Roman" w:hAnsi="Times New Roman" w:cs="Times New Roman"/>
          <w:bCs/>
          <w:sz w:val="24"/>
          <w:szCs w:val="24"/>
        </w:rPr>
        <w:t> </w:t>
      </w:r>
      <w:r w:rsidRPr="00F70771">
        <w:rPr>
          <w:rFonts w:ascii="Times New Roman" w:hAnsi="Times New Roman" w:cs="Times New Roman"/>
          <w:bCs/>
          <w:sz w:val="24"/>
          <w:szCs w:val="24"/>
        </w:rPr>
        <w:t>którym znajduje się lokal mieszkalny objęty umową, zmodyfikowano (w pierwszym przypadku) albo wykreślono (w drugim</w:t>
      </w:r>
      <w:r w:rsidR="004B6D6D" w:rsidRPr="00F70771">
        <w:rPr>
          <w:rFonts w:ascii="Times New Roman" w:hAnsi="Times New Roman" w:cs="Times New Roman"/>
          <w:bCs/>
          <w:sz w:val="24"/>
          <w:szCs w:val="24"/>
        </w:rPr>
        <w:t xml:space="preserve"> i trzecim</w:t>
      </w:r>
      <w:r w:rsidRPr="00F70771">
        <w:rPr>
          <w:rFonts w:ascii="Times New Roman" w:hAnsi="Times New Roman" w:cs="Times New Roman"/>
          <w:bCs/>
          <w:sz w:val="24"/>
          <w:szCs w:val="24"/>
        </w:rPr>
        <w:t xml:space="preserve"> przypadku) te kategorie w katalogu. Nie wpłynie to</w:t>
      </w:r>
      <w:r w:rsidR="00F300AE"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jednak znacząco na</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wartość porównawczą dokonywanych zestawień statystycznych ze</w:t>
      </w:r>
      <w:r w:rsidR="00F300AE"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względu na ogromne zróżnicowanie nabywców i</w:t>
      </w:r>
      <w:r w:rsidR="00F300AE"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zbywanych nieruchomości.</w:t>
      </w:r>
    </w:p>
    <w:p w14:paraId="0CE1CAB8" w14:textId="32D6E6F1" w:rsidR="00B268A4" w:rsidRPr="00F70771" w:rsidRDefault="00B268A4"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Na potrzeby trzeciego źródła danych i informacji niezbędne było także przyjęcie szczególnego rozumienia ceny lokalu mieszkalnego </w:t>
      </w:r>
      <w:r w:rsidR="004B6D6D" w:rsidRPr="00F70771">
        <w:rPr>
          <w:rFonts w:ascii="Times New Roman" w:hAnsi="Times New Roman" w:cs="Times New Roman"/>
          <w:bCs/>
          <w:sz w:val="24"/>
          <w:szCs w:val="24"/>
        </w:rPr>
        <w:t>i</w:t>
      </w:r>
      <w:r w:rsidRPr="00F70771">
        <w:rPr>
          <w:rFonts w:ascii="Times New Roman" w:hAnsi="Times New Roman" w:cs="Times New Roman"/>
          <w:bCs/>
          <w:sz w:val="24"/>
          <w:szCs w:val="24"/>
        </w:rPr>
        <w:t xml:space="preserve"> domu jednorodzinnego (</w:t>
      </w:r>
      <w:r w:rsidR="00684274"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56b</w:t>
      </w:r>
      <w:proofErr w:type="spellEnd"/>
      <w:r w:rsidRPr="00F70771">
        <w:rPr>
          <w:rFonts w:ascii="Times New Roman" w:hAnsi="Times New Roman" w:cs="Times New Roman"/>
          <w:bCs/>
          <w:sz w:val="24"/>
          <w:szCs w:val="24"/>
        </w:rPr>
        <w:t xml:space="preserve"> ust. 4</w:t>
      </w:r>
      <w:r w:rsidR="00684274"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Taki wyjątek jest niezbędny z powodu szczególnych zasad dotyczących obrotu nieruchomościami niektórych podmiotów. Możliwość stosowania bonifikat powoduje, że</w:t>
      </w:r>
      <w:r w:rsidR="004B6D6D" w:rsidRPr="00F70771">
        <w:rPr>
          <w:rFonts w:ascii="Times New Roman" w:hAnsi="Times New Roman" w:cs="Times New Roman"/>
          <w:bCs/>
          <w:sz w:val="24"/>
          <w:szCs w:val="24"/>
        </w:rPr>
        <w:t> </w:t>
      </w:r>
      <w:r w:rsidRPr="00F70771">
        <w:rPr>
          <w:rFonts w:ascii="Times New Roman" w:hAnsi="Times New Roman" w:cs="Times New Roman"/>
          <w:bCs/>
          <w:sz w:val="24"/>
          <w:szCs w:val="24"/>
        </w:rPr>
        <w:t>generowane przez takie transakcje ceny mogłyby ograniczać użyteczność informacji statystycznych, a tym samym znacząco utrudniać lub uniemożliwiać realizację celów Portalu DOM.</w:t>
      </w:r>
    </w:p>
    <w:p w14:paraId="34E7BB35" w14:textId="46B3D8BE" w:rsidR="00AB0E10" w:rsidRPr="00F70771" w:rsidRDefault="00C44F53"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K</w:t>
      </w:r>
      <w:r w:rsidR="00F300AE" w:rsidRPr="00F70771">
        <w:rPr>
          <w:rFonts w:ascii="Times New Roman" w:hAnsi="Times New Roman" w:cs="Times New Roman"/>
          <w:bCs/>
          <w:sz w:val="24"/>
          <w:szCs w:val="24"/>
        </w:rPr>
        <w:t xml:space="preserve">atalog źródeł danych i informacji wymaga </w:t>
      </w:r>
      <w:r w:rsidR="00300BD7" w:rsidRPr="00F70771">
        <w:rPr>
          <w:rFonts w:ascii="Times New Roman" w:hAnsi="Times New Roman" w:cs="Times New Roman"/>
          <w:bCs/>
          <w:sz w:val="24"/>
          <w:szCs w:val="24"/>
        </w:rPr>
        <w:t xml:space="preserve">na potrzeby rozdziału o Portalu DOM </w:t>
      </w:r>
      <w:r w:rsidR="00F300AE" w:rsidRPr="00F70771">
        <w:rPr>
          <w:rFonts w:ascii="Times New Roman" w:hAnsi="Times New Roman" w:cs="Times New Roman"/>
          <w:bCs/>
          <w:sz w:val="24"/>
          <w:szCs w:val="24"/>
        </w:rPr>
        <w:t>modyfikacji przyjętej na gruncie zmienianej ustawy definicji nabywcy</w:t>
      </w:r>
      <w:r w:rsidR="002C4CAE" w:rsidRPr="00F70771">
        <w:rPr>
          <w:rFonts w:ascii="Times New Roman" w:hAnsi="Times New Roman" w:cs="Times New Roman"/>
          <w:bCs/>
          <w:sz w:val="24"/>
          <w:szCs w:val="24"/>
        </w:rPr>
        <w:t xml:space="preserve"> (</w:t>
      </w:r>
      <w:r w:rsidR="00684274" w:rsidRPr="00F70771">
        <w:rPr>
          <w:rFonts w:ascii="Times New Roman" w:hAnsi="Times New Roman" w:cs="Times New Roman"/>
          <w:bCs/>
          <w:sz w:val="24"/>
          <w:szCs w:val="24"/>
        </w:rPr>
        <w:t xml:space="preserve">projektowany </w:t>
      </w:r>
      <w:r w:rsidR="002C4CAE" w:rsidRPr="00F70771">
        <w:rPr>
          <w:rFonts w:ascii="Times New Roman" w:hAnsi="Times New Roman" w:cs="Times New Roman"/>
          <w:bCs/>
          <w:sz w:val="24"/>
          <w:szCs w:val="24"/>
        </w:rPr>
        <w:t xml:space="preserve">art. </w:t>
      </w:r>
      <w:proofErr w:type="spellStart"/>
      <w:r w:rsidR="002C4CAE" w:rsidRPr="00F70771">
        <w:rPr>
          <w:rFonts w:ascii="Times New Roman" w:hAnsi="Times New Roman" w:cs="Times New Roman"/>
          <w:bCs/>
          <w:sz w:val="24"/>
          <w:szCs w:val="24"/>
        </w:rPr>
        <w:t>56b</w:t>
      </w:r>
      <w:proofErr w:type="spellEnd"/>
      <w:r w:rsidR="002C4CAE" w:rsidRPr="00F70771">
        <w:rPr>
          <w:rFonts w:ascii="Times New Roman" w:hAnsi="Times New Roman" w:cs="Times New Roman"/>
          <w:bCs/>
          <w:sz w:val="24"/>
          <w:szCs w:val="24"/>
        </w:rPr>
        <w:t xml:space="preserve"> ust. </w:t>
      </w:r>
      <w:r w:rsidR="00B268A4" w:rsidRPr="00F70771">
        <w:rPr>
          <w:rFonts w:ascii="Times New Roman" w:hAnsi="Times New Roman" w:cs="Times New Roman"/>
          <w:bCs/>
          <w:sz w:val="24"/>
          <w:szCs w:val="24"/>
        </w:rPr>
        <w:t>2</w:t>
      </w:r>
      <w:r w:rsidR="00684274" w:rsidRPr="00F70771">
        <w:rPr>
          <w:rFonts w:ascii="Times New Roman" w:hAnsi="Times New Roman" w:cs="Times New Roman"/>
          <w:bCs/>
          <w:sz w:val="24"/>
          <w:szCs w:val="24"/>
        </w:rPr>
        <w:t xml:space="preserve"> ustawy deweloperskiej</w:t>
      </w:r>
      <w:r w:rsidR="002C4CAE" w:rsidRPr="00F70771">
        <w:rPr>
          <w:rFonts w:ascii="Times New Roman" w:hAnsi="Times New Roman" w:cs="Times New Roman"/>
          <w:bCs/>
          <w:sz w:val="24"/>
          <w:szCs w:val="24"/>
        </w:rPr>
        <w:t>)</w:t>
      </w:r>
      <w:r w:rsidR="00F300AE" w:rsidRPr="00F70771">
        <w:rPr>
          <w:rFonts w:ascii="Times New Roman" w:hAnsi="Times New Roman" w:cs="Times New Roman"/>
          <w:bCs/>
          <w:sz w:val="24"/>
          <w:szCs w:val="24"/>
        </w:rPr>
        <w:t>. Jak wcześniej wspomniano, obowiązkiem sprawozdawania do</w:t>
      </w:r>
      <w:r w:rsidR="0030710D" w:rsidRPr="00F70771">
        <w:rPr>
          <w:rFonts w:ascii="Times New Roman" w:hAnsi="Times New Roman" w:cs="Times New Roman"/>
          <w:bCs/>
          <w:sz w:val="24"/>
          <w:szCs w:val="24"/>
        </w:rPr>
        <w:t> </w:t>
      </w:r>
      <w:r w:rsidR="00F300AE" w:rsidRPr="00F70771">
        <w:rPr>
          <w:rFonts w:ascii="Times New Roman" w:hAnsi="Times New Roman" w:cs="Times New Roman"/>
          <w:bCs/>
          <w:sz w:val="24"/>
          <w:szCs w:val="24"/>
        </w:rPr>
        <w:t xml:space="preserve">Ewidencji są </w:t>
      </w:r>
      <w:r w:rsidR="00F300AE" w:rsidRPr="00F70771">
        <w:rPr>
          <w:rFonts w:ascii="Times New Roman" w:hAnsi="Times New Roman" w:cs="Times New Roman"/>
          <w:bCs/>
          <w:sz w:val="24"/>
          <w:szCs w:val="24"/>
        </w:rPr>
        <w:lastRenderedPageBreak/>
        <w:t>objęte jedynie te</w:t>
      </w:r>
      <w:r w:rsidR="00661666" w:rsidRPr="00F70771">
        <w:rPr>
          <w:rFonts w:ascii="Times New Roman" w:hAnsi="Times New Roman" w:cs="Times New Roman"/>
          <w:bCs/>
          <w:sz w:val="24"/>
          <w:szCs w:val="24"/>
        </w:rPr>
        <w:t xml:space="preserve"> </w:t>
      </w:r>
      <w:r w:rsidR="00F300AE" w:rsidRPr="00F70771">
        <w:rPr>
          <w:rFonts w:ascii="Times New Roman" w:hAnsi="Times New Roman" w:cs="Times New Roman"/>
          <w:bCs/>
          <w:sz w:val="24"/>
          <w:szCs w:val="24"/>
        </w:rPr>
        <w:t xml:space="preserve">transakcje, w których nabywcą jest osoba fizyczna </w:t>
      </w:r>
      <w:r w:rsidR="00F645B7" w:rsidRPr="00F70771">
        <w:rPr>
          <w:rFonts w:ascii="Times New Roman" w:hAnsi="Times New Roman" w:cs="Times New Roman"/>
          <w:bCs/>
          <w:sz w:val="24"/>
          <w:szCs w:val="24"/>
        </w:rPr>
        <w:t>działająca</w:t>
      </w:r>
      <w:r w:rsidR="00F300AE" w:rsidRPr="00F70771">
        <w:rPr>
          <w:rFonts w:ascii="Times New Roman" w:hAnsi="Times New Roman" w:cs="Times New Roman"/>
          <w:bCs/>
          <w:sz w:val="24"/>
          <w:szCs w:val="24"/>
        </w:rPr>
        <w:t xml:space="preserve"> w celu niezwiązanym bezpośrednio z jej działalnością gospodarczą lub zawodową</w:t>
      </w:r>
      <w:r w:rsidR="00F645B7"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Wynika to z</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charakteru tych umów. W pozostałych przypadkach w Portalu DOM będą uwzględniane transakcje niezależnie od typu nabywcy</w:t>
      </w:r>
      <w:r w:rsidR="0030710D" w:rsidRPr="00F70771">
        <w:rPr>
          <w:rFonts w:ascii="Times New Roman" w:hAnsi="Times New Roman" w:cs="Times New Roman"/>
          <w:bCs/>
          <w:sz w:val="24"/>
          <w:szCs w:val="24"/>
        </w:rPr>
        <w:t xml:space="preserve"> (a zatem nie tylko transakcje osób fizycznych działających w</w:t>
      </w:r>
      <w:r w:rsidR="00300BD7" w:rsidRPr="00F70771">
        <w:rPr>
          <w:rFonts w:ascii="Times New Roman" w:hAnsi="Times New Roman" w:cs="Times New Roman"/>
          <w:bCs/>
          <w:sz w:val="24"/>
          <w:szCs w:val="24"/>
        </w:rPr>
        <w:t> </w:t>
      </w:r>
      <w:r w:rsidR="0030710D" w:rsidRPr="00F70771">
        <w:rPr>
          <w:rFonts w:ascii="Times New Roman" w:hAnsi="Times New Roman" w:cs="Times New Roman"/>
          <w:bCs/>
          <w:sz w:val="24"/>
          <w:szCs w:val="24"/>
        </w:rPr>
        <w:t>cel</w:t>
      </w:r>
      <w:r w:rsidR="004E5E7F" w:rsidRPr="00F70771">
        <w:rPr>
          <w:rFonts w:ascii="Times New Roman" w:hAnsi="Times New Roman" w:cs="Times New Roman"/>
          <w:bCs/>
          <w:sz w:val="24"/>
          <w:szCs w:val="24"/>
        </w:rPr>
        <w:t>u zaspokojenia własnych potrzeb</w:t>
      </w:r>
      <w:r w:rsidR="0030710D" w:rsidRPr="00F70771">
        <w:rPr>
          <w:rFonts w:ascii="Times New Roman" w:hAnsi="Times New Roman" w:cs="Times New Roman"/>
          <w:bCs/>
          <w:sz w:val="24"/>
          <w:szCs w:val="24"/>
        </w:rPr>
        <w:t xml:space="preserve"> mieszkaniowych, ale również osób fizycznych dokonujących transakcji w ramach działalności gospodarczej, osób prawnych oraz jednostek organizacyjnych nieposiadających osobowości prawnej)</w:t>
      </w:r>
      <w:r w:rsidRPr="00F70771">
        <w:rPr>
          <w:rFonts w:ascii="Times New Roman" w:hAnsi="Times New Roman" w:cs="Times New Roman"/>
          <w:bCs/>
          <w:sz w:val="24"/>
          <w:szCs w:val="24"/>
        </w:rPr>
        <w:t xml:space="preserve">. </w:t>
      </w:r>
      <w:r w:rsidR="0030710D" w:rsidRPr="00F70771">
        <w:rPr>
          <w:rFonts w:ascii="Times New Roman" w:hAnsi="Times New Roman" w:cs="Times New Roman"/>
          <w:bCs/>
          <w:sz w:val="24"/>
          <w:szCs w:val="24"/>
        </w:rPr>
        <w:t xml:space="preserve">W celu wykluczenia transakcji wewnętrznych w odniesieniu do umów, o których mowa w art. 3 pkt 1 ustawy </w:t>
      </w:r>
      <w:r w:rsidR="000161F3" w:rsidRPr="00F70771">
        <w:rPr>
          <w:rFonts w:ascii="Times New Roman" w:hAnsi="Times New Roman" w:cs="Times New Roman"/>
          <w:bCs/>
          <w:sz w:val="24"/>
          <w:szCs w:val="24"/>
        </w:rPr>
        <w:t>deweloperskiej</w:t>
      </w:r>
      <w:r w:rsidR="0030710D" w:rsidRPr="00F70771">
        <w:rPr>
          <w:rFonts w:ascii="Times New Roman" w:hAnsi="Times New Roman" w:cs="Times New Roman"/>
          <w:bCs/>
          <w:sz w:val="24"/>
          <w:szCs w:val="24"/>
        </w:rPr>
        <w:t xml:space="preserve">, przyjęto jednak ograniczenie, że </w:t>
      </w:r>
      <w:r w:rsidR="002F4DB2" w:rsidRPr="00F70771">
        <w:rPr>
          <w:rFonts w:ascii="Times New Roman" w:hAnsi="Times New Roman" w:cs="Times New Roman"/>
          <w:bCs/>
          <w:sz w:val="24"/>
          <w:szCs w:val="24"/>
        </w:rPr>
        <w:t>wykazywane będą tylko te</w:t>
      </w:r>
      <w:r w:rsidR="0014439E" w:rsidRPr="00F70771">
        <w:rPr>
          <w:rFonts w:ascii="Times New Roman" w:hAnsi="Times New Roman" w:cs="Times New Roman"/>
          <w:bCs/>
          <w:sz w:val="24"/>
          <w:szCs w:val="24"/>
        </w:rPr>
        <w:t xml:space="preserve"> </w:t>
      </w:r>
      <w:r w:rsidR="002F4DB2" w:rsidRPr="00F70771">
        <w:rPr>
          <w:rFonts w:ascii="Times New Roman" w:hAnsi="Times New Roman" w:cs="Times New Roman"/>
          <w:bCs/>
          <w:sz w:val="24"/>
          <w:szCs w:val="24"/>
        </w:rPr>
        <w:t>transakcje, w</w:t>
      </w:r>
      <w:r w:rsidR="00300BD7" w:rsidRPr="00F70771">
        <w:rPr>
          <w:rFonts w:ascii="Times New Roman" w:hAnsi="Times New Roman" w:cs="Times New Roman"/>
          <w:bCs/>
          <w:sz w:val="24"/>
          <w:szCs w:val="24"/>
        </w:rPr>
        <w:t> </w:t>
      </w:r>
      <w:r w:rsidR="002F4DB2" w:rsidRPr="00F70771">
        <w:rPr>
          <w:rFonts w:ascii="Times New Roman" w:hAnsi="Times New Roman" w:cs="Times New Roman"/>
          <w:bCs/>
          <w:sz w:val="24"/>
          <w:szCs w:val="24"/>
        </w:rPr>
        <w:t xml:space="preserve">których </w:t>
      </w:r>
      <w:r w:rsidR="0030710D" w:rsidRPr="00F70771">
        <w:rPr>
          <w:rFonts w:ascii="Times New Roman" w:hAnsi="Times New Roman" w:cs="Times New Roman"/>
          <w:bCs/>
          <w:sz w:val="24"/>
          <w:szCs w:val="24"/>
        </w:rPr>
        <w:t xml:space="preserve">nabywcą </w:t>
      </w:r>
      <w:r w:rsidR="002F4DB2" w:rsidRPr="00F70771">
        <w:rPr>
          <w:rFonts w:ascii="Times New Roman" w:hAnsi="Times New Roman" w:cs="Times New Roman"/>
          <w:bCs/>
          <w:sz w:val="24"/>
          <w:szCs w:val="24"/>
        </w:rPr>
        <w:t>jest podmiot zawierający z deweloperem taką umowę po</w:t>
      </w:r>
      <w:r w:rsidR="000161F3" w:rsidRPr="00F70771">
        <w:rPr>
          <w:rFonts w:ascii="Times New Roman" w:hAnsi="Times New Roman" w:cs="Times New Roman"/>
          <w:bCs/>
          <w:sz w:val="24"/>
          <w:szCs w:val="24"/>
        </w:rPr>
        <w:t> </w:t>
      </w:r>
      <w:r w:rsidR="002F4DB2" w:rsidRPr="00F70771">
        <w:rPr>
          <w:rFonts w:ascii="Times New Roman" w:hAnsi="Times New Roman" w:cs="Times New Roman"/>
          <w:bCs/>
          <w:sz w:val="24"/>
          <w:szCs w:val="24"/>
        </w:rPr>
        <w:t>podaniu przez tego dewelopera do publicznej wiadomości informacji na temat rozpoczęcia procesu oferowania lokali mieszkalnych lub domów jednorodzinnych na sprzedaż.</w:t>
      </w:r>
    </w:p>
    <w:p w14:paraId="5845AF36" w14:textId="15BAD46F" w:rsidR="002F4DB2" w:rsidRPr="00F70771" w:rsidRDefault="002F4DB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Rozszerzenie obowiązującej w ustawie </w:t>
      </w:r>
      <w:r w:rsidR="000161F3" w:rsidRPr="00F70771">
        <w:rPr>
          <w:rFonts w:ascii="Times New Roman" w:hAnsi="Times New Roman" w:cs="Times New Roman"/>
          <w:bCs/>
          <w:sz w:val="24"/>
          <w:szCs w:val="24"/>
        </w:rPr>
        <w:t xml:space="preserve">deweloperskiej </w:t>
      </w:r>
      <w:r w:rsidRPr="00F70771">
        <w:rPr>
          <w:rFonts w:ascii="Times New Roman" w:hAnsi="Times New Roman" w:cs="Times New Roman"/>
          <w:bCs/>
          <w:sz w:val="24"/>
          <w:szCs w:val="24"/>
        </w:rPr>
        <w:t>definicji nabywcy</w:t>
      </w:r>
      <w:r w:rsidR="00300BD7" w:rsidRPr="00F70771">
        <w:rPr>
          <w:rFonts w:ascii="Times New Roman" w:hAnsi="Times New Roman" w:cs="Times New Roman"/>
          <w:bCs/>
          <w:sz w:val="24"/>
          <w:szCs w:val="24"/>
        </w:rPr>
        <w:t xml:space="preserve">, ale </w:t>
      </w:r>
      <w:r w:rsidR="00661666" w:rsidRPr="00F70771">
        <w:rPr>
          <w:rFonts w:ascii="Times New Roman" w:hAnsi="Times New Roman" w:cs="Times New Roman"/>
          <w:bCs/>
          <w:sz w:val="24"/>
          <w:szCs w:val="24"/>
        </w:rPr>
        <w:t xml:space="preserve">wyłącznie </w:t>
      </w:r>
      <w:r w:rsidRPr="00F70771">
        <w:rPr>
          <w:rFonts w:ascii="Times New Roman" w:hAnsi="Times New Roman" w:cs="Times New Roman"/>
          <w:bCs/>
          <w:sz w:val="24"/>
          <w:szCs w:val="24"/>
        </w:rPr>
        <w:t>w</w:t>
      </w:r>
      <w:r w:rsidR="00300BD7"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kontekście </w:t>
      </w:r>
      <w:r w:rsidR="00661666" w:rsidRPr="00F70771">
        <w:rPr>
          <w:rFonts w:ascii="Times New Roman" w:hAnsi="Times New Roman" w:cs="Times New Roman"/>
          <w:bCs/>
          <w:sz w:val="24"/>
          <w:szCs w:val="24"/>
        </w:rPr>
        <w:t xml:space="preserve">prowadzenia </w:t>
      </w:r>
      <w:r w:rsidRPr="00F70771">
        <w:rPr>
          <w:rFonts w:ascii="Times New Roman" w:hAnsi="Times New Roman" w:cs="Times New Roman"/>
          <w:bCs/>
          <w:sz w:val="24"/>
          <w:szCs w:val="24"/>
        </w:rPr>
        <w:t>Portalu DOM</w:t>
      </w:r>
      <w:r w:rsidR="00300BD7"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w:t>
      </w:r>
      <w:r w:rsidR="002C4CAE" w:rsidRPr="00F70771">
        <w:rPr>
          <w:rFonts w:ascii="Times New Roman" w:hAnsi="Times New Roman" w:cs="Times New Roman"/>
          <w:bCs/>
          <w:sz w:val="24"/>
          <w:szCs w:val="24"/>
        </w:rPr>
        <w:t>umożliwi monitorowanie rynku mieszkaniowego pod kątem ogólnej aktywności nabywców (którzy kupują mieszkania bądź w celach konsumpcyjnych</w:t>
      </w:r>
      <w:r w:rsidR="00765383">
        <w:rPr>
          <w:rFonts w:ascii="Times New Roman" w:hAnsi="Times New Roman" w:cs="Times New Roman"/>
          <w:bCs/>
          <w:sz w:val="24"/>
          <w:szCs w:val="24"/>
        </w:rPr>
        <w:t>,</w:t>
      </w:r>
      <w:r w:rsidR="002C4CAE" w:rsidRPr="00F70771">
        <w:rPr>
          <w:rFonts w:ascii="Times New Roman" w:hAnsi="Times New Roman" w:cs="Times New Roman"/>
          <w:bCs/>
          <w:sz w:val="24"/>
          <w:szCs w:val="24"/>
        </w:rPr>
        <w:t xml:space="preserve"> bądź inwestycyjnych). Wiedza o transakcjach dokonywanych przez osoby inne niż fizyczne wzbogaci obraz segmentu rynkowego, gdzie dominującym bodźcem do dokonywania transakcji jest chęć inwestowania środków w nieruchomości mieszkaniowe.</w:t>
      </w:r>
    </w:p>
    <w:p w14:paraId="06F67B07" w14:textId="7127A34B" w:rsidR="00BB597E" w:rsidRPr="00F70771" w:rsidRDefault="00BB597E"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Jak wspomniano, wskutek rozszerzenia definicji nabywcy na potrzeby prowadzenia Portalu DOM zmianie nie ulegają zakresy podmiotowe umów</w:t>
      </w:r>
      <w:r w:rsidR="004E7ED7" w:rsidRPr="00F70771">
        <w:rPr>
          <w:rFonts w:ascii="Times New Roman" w:hAnsi="Times New Roman" w:cs="Times New Roman"/>
          <w:bCs/>
          <w:sz w:val="24"/>
          <w:szCs w:val="24"/>
        </w:rPr>
        <w:t xml:space="preserve"> objętych przepisami innych rozdziałów</w:t>
      </w:r>
      <w:r w:rsidRPr="00F70771">
        <w:rPr>
          <w:rFonts w:ascii="Times New Roman" w:hAnsi="Times New Roman" w:cs="Times New Roman"/>
          <w:bCs/>
          <w:sz w:val="24"/>
          <w:szCs w:val="24"/>
        </w:rPr>
        <w:t xml:space="preserve"> </w:t>
      </w:r>
      <w:r w:rsidR="004E7ED7" w:rsidRPr="00F70771">
        <w:rPr>
          <w:rFonts w:ascii="Times New Roman" w:hAnsi="Times New Roman" w:cs="Times New Roman"/>
          <w:bCs/>
          <w:sz w:val="24"/>
          <w:szCs w:val="24"/>
        </w:rPr>
        <w:t xml:space="preserve">ustawy deweloperskiej </w:t>
      </w:r>
      <w:r w:rsidRPr="00F70771">
        <w:rPr>
          <w:rFonts w:ascii="Times New Roman" w:hAnsi="Times New Roman" w:cs="Times New Roman"/>
          <w:bCs/>
          <w:sz w:val="24"/>
          <w:szCs w:val="24"/>
        </w:rPr>
        <w:t xml:space="preserve">– po wejściu w życie zmian rozszerzona definicja nabywcy będzie </w:t>
      </w:r>
      <w:r w:rsidR="004E7ED7" w:rsidRPr="00F70771">
        <w:rPr>
          <w:rFonts w:ascii="Times New Roman" w:hAnsi="Times New Roman" w:cs="Times New Roman"/>
          <w:bCs/>
          <w:sz w:val="24"/>
          <w:szCs w:val="24"/>
        </w:rPr>
        <w:t xml:space="preserve">dotyczyła </w:t>
      </w:r>
      <w:r w:rsidRPr="00F70771">
        <w:rPr>
          <w:rFonts w:ascii="Times New Roman" w:hAnsi="Times New Roman" w:cs="Times New Roman"/>
          <w:bCs/>
          <w:sz w:val="24"/>
          <w:szCs w:val="24"/>
        </w:rPr>
        <w:t xml:space="preserve">wyłącznie materii związanej z prowadzeniem Portalu DOM, natomiast w zakresie pozostałych przepisów ustawy deweloperskiej przez nabywcę zawierającego umowę, o której mowa w art. 3 pkt 1 lub art. 4 pkt 1 ustawy deweloperskiej, </w:t>
      </w:r>
      <w:r w:rsidR="004E7ED7" w:rsidRPr="00F70771">
        <w:rPr>
          <w:rFonts w:ascii="Times New Roman" w:hAnsi="Times New Roman" w:cs="Times New Roman"/>
          <w:bCs/>
          <w:sz w:val="24"/>
          <w:szCs w:val="24"/>
        </w:rPr>
        <w:t xml:space="preserve">nadal </w:t>
      </w:r>
      <w:r w:rsidRPr="00F70771">
        <w:rPr>
          <w:rFonts w:ascii="Times New Roman" w:hAnsi="Times New Roman" w:cs="Times New Roman"/>
          <w:bCs/>
          <w:sz w:val="24"/>
          <w:szCs w:val="24"/>
        </w:rPr>
        <w:t xml:space="preserve">rozumieć się będzie </w:t>
      </w:r>
      <w:r w:rsidR="00D2456C" w:rsidRPr="00F70771">
        <w:rPr>
          <w:rFonts w:ascii="Times New Roman" w:hAnsi="Times New Roman" w:cs="Times New Roman"/>
          <w:bCs/>
          <w:sz w:val="24"/>
          <w:szCs w:val="24"/>
        </w:rPr>
        <w:t>osobę fizyczną, która zawiera tę umowę w celu niezwiązanym bezpośrednio z jej działalnością gospodarczą lub zawodową.</w:t>
      </w:r>
    </w:p>
    <w:p w14:paraId="47DE1E26" w14:textId="70E9868C" w:rsidR="00300BD7" w:rsidRPr="00F70771" w:rsidRDefault="00300BD7"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Podsumowując, w </w:t>
      </w:r>
      <w:r w:rsidR="002762A0" w:rsidRPr="00F70771">
        <w:rPr>
          <w:rFonts w:ascii="Times New Roman" w:hAnsi="Times New Roman" w:cs="Times New Roman"/>
          <w:bCs/>
          <w:sz w:val="24"/>
          <w:szCs w:val="24"/>
        </w:rPr>
        <w:t xml:space="preserve">projektowanym </w:t>
      </w:r>
      <w:r w:rsidRPr="00F70771">
        <w:rPr>
          <w:rFonts w:ascii="Times New Roman" w:hAnsi="Times New Roman" w:cs="Times New Roman"/>
          <w:bCs/>
          <w:sz w:val="24"/>
          <w:szCs w:val="24"/>
        </w:rPr>
        <w:t xml:space="preserve">rozdziale </w:t>
      </w:r>
      <w:proofErr w:type="spellStart"/>
      <w:r w:rsidRPr="00F70771">
        <w:rPr>
          <w:rFonts w:ascii="Times New Roman" w:hAnsi="Times New Roman" w:cs="Times New Roman"/>
          <w:bCs/>
          <w:sz w:val="24"/>
          <w:szCs w:val="24"/>
        </w:rPr>
        <w:t>8a</w:t>
      </w:r>
      <w:proofErr w:type="spellEnd"/>
      <w:r w:rsidRPr="00F70771">
        <w:rPr>
          <w:rFonts w:ascii="Times New Roman" w:hAnsi="Times New Roman" w:cs="Times New Roman"/>
          <w:bCs/>
          <w:sz w:val="24"/>
          <w:szCs w:val="24"/>
        </w:rPr>
        <w:t xml:space="preserve"> będzie stosowana rozszerzona w stosunku do </w:t>
      </w:r>
      <w:r w:rsidR="00BB597E" w:rsidRPr="00F70771">
        <w:rPr>
          <w:rFonts w:ascii="Times New Roman" w:hAnsi="Times New Roman" w:cs="Times New Roman"/>
          <w:bCs/>
          <w:sz w:val="24"/>
          <w:szCs w:val="24"/>
        </w:rPr>
        <w:t xml:space="preserve">zawartej w art. 5 pkt 5 ustawy deweloperskiej </w:t>
      </w:r>
      <w:r w:rsidRPr="00F70771">
        <w:rPr>
          <w:rFonts w:ascii="Times New Roman" w:hAnsi="Times New Roman" w:cs="Times New Roman"/>
          <w:bCs/>
          <w:sz w:val="24"/>
          <w:szCs w:val="24"/>
        </w:rPr>
        <w:t xml:space="preserve">definicja nabywcy. </w:t>
      </w:r>
      <w:r w:rsidR="00661666" w:rsidRPr="00F70771">
        <w:rPr>
          <w:rFonts w:ascii="Times New Roman" w:hAnsi="Times New Roman" w:cs="Times New Roman"/>
          <w:bCs/>
          <w:sz w:val="24"/>
          <w:szCs w:val="24"/>
        </w:rPr>
        <w:t>Rozszerzona definicja nabywcy nie będzie natomiast stosowana w kontekście pozostałych przepisów ustawy deweloperskiej</w:t>
      </w:r>
      <w:r w:rsidR="00BB597E" w:rsidRPr="00F70771">
        <w:rPr>
          <w:rFonts w:ascii="Times New Roman" w:hAnsi="Times New Roman" w:cs="Times New Roman"/>
          <w:bCs/>
          <w:sz w:val="24"/>
          <w:szCs w:val="24"/>
        </w:rPr>
        <w:t>, w tym w kontekście przepisów innych rozdziałów ustawy deweloperskiej dotyczących umów, o których mowa w art. 3 pkt 1 i art. 4 pkt 1 ustawy deweloperskiej</w:t>
      </w:r>
      <w:r w:rsidR="00661666" w:rsidRPr="00F70771">
        <w:rPr>
          <w:rFonts w:ascii="Times New Roman" w:hAnsi="Times New Roman" w:cs="Times New Roman"/>
          <w:bCs/>
          <w:sz w:val="24"/>
          <w:szCs w:val="24"/>
        </w:rPr>
        <w:t>.</w:t>
      </w:r>
    </w:p>
    <w:p w14:paraId="1D1B22A4" w14:textId="0ABD31E0" w:rsidR="002333E4"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Wybór zakresu danych i informacji pozyskiwanych na potrzeby Portalu DOM jest motywowany </w:t>
      </w:r>
      <w:r w:rsidR="008A5CBD" w:rsidRPr="00F70771">
        <w:rPr>
          <w:rFonts w:ascii="Times New Roman" w:hAnsi="Times New Roman" w:cs="Times New Roman"/>
          <w:bCs/>
          <w:sz w:val="24"/>
          <w:szCs w:val="24"/>
        </w:rPr>
        <w:t xml:space="preserve">kilkoma czynnikami. </w:t>
      </w:r>
      <w:r w:rsidR="00870D1A" w:rsidRPr="00F70771">
        <w:rPr>
          <w:rFonts w:ascii="Times New Roman" w:hAnsi="Times New Roman" w:cs="Times New Roman"/>
          <w:bCs/>
          <w:sz w:val="24"/>
          <w:szCs w:val="24"/>
        </w:rPr>
        <w:t xml:space="preserve">Zgodnie z projektowanymi przepisami </w:t>
      </w:r>
      <w:proofErr w:type="spellStart"/>
      <w:r w:rsidR="002333E4" w:rsidRPr="00F70771">
        <w:rPr>
          <w:rFonts w:ascii="Times New Roman" w:hAnsi="Times New Roman" w:cs="Times New Roman"/>
          <w:bCs/>
          <w:sz w:val="24"/>
          <w:szCs w:val="24"/>
        </w:rPr>
        <w:t>UFG</w:t>
      </w:r>
      <w:proofErr w:type="spellEnd"/>
      <w:r w:rsidR="002333E4" w:rsidRPr="00F70771">
        <w:rPr>
          <w:rFonts w:ascii="Times New Roman" w:hAnsi="Times New Roman" w:cs="Times New Roman"/>
          <w:bCs/>
          <w:sz w:val="24"/>
          <w:szCs w:val="24"/>
        </w:rPr>
        <w:t xml:space="preserve"> będzie </w:t>
      </w:r>
      <w:r w:rsidR="002333E4" w:rsidRPr="00F70771">
        <w:rPr>
          <w:rFonts w:ascii="Times New Roman" w:hAnsi="Times New Roman" w:cs="Times New Roman"/>
          <w:bCs/>
          <w:sz w:val="24"/>
          <w:szCs w:val="24"/>
        </w:rPr>
        <w:lastRenderedPageBreak/>
        <w:t>przetwarzał dane i informacje gromadzone w ramach prowadzenia Portalu DOM w</w:t>
      </w:r>
      <w:r w:rsidR="006B6405" w:rsidRPr="00F70771">
        <w:rPr>
          <w:rFonts w:ascii="Times New Roman" w:hAnsi="Times New Roman" w:cs="Times New Roman"/>
          <w:bCs/>
          <w:sz w:val="24"/>
          <w:szCs w:val="24"/>
        </w:rPr>
        <w:t xml:space="preserve"> </w:t>
      </w:r>
      <w:r w:rsidR="002333E4" w:rsidRPr="00F70771">
        <w:rPr>
          <w:rFonts w:ascii="Times New Roman" w:hAnsi="Times New Roman" w:cs="Times New Roman"/>
          <w:bCs/>
          <w:sz w:val="24"/>
          <w:szCs w:val="24"/>
        </w:rPr>
        <w:t>celu (</w:t>
      </w:r>
      <w:r w:rsidR="002762A0" w:rsidRPr="00F70771">
        <w:rPr>
          <w:rFonts w:ascii="Times New Roman" w:hAnsi="Times New Roman" w:cs="Times New Roman"/>
          <w:bCs/>
          <w:sz w:val="24"/>
          <w:szCs w:val="24"/>
        </w:rPr>
        <w:t xml:space="preserve">projektowany </w:t>
      </w:r>
      <w:r w:rsidR="002333E4" w:rsidRPr="00F70771">
        <w:rPr>
          <w:rFonts w:ascii="Times New Roman" w:hAnsi="Times New Roman" w:cs="Times New Roman"/>
          <w:bCs/>
          <w:sz w:val="24"/>
          <w:szCs w:val="24"/>
        </w:rPr>
        <w:t>art.</w:t>
      </w:r>
      <w:r w:rsidR="00870D1A" w:rsidRPr="00F70771">
        <w:rPr>
          <w:rFonts w:ascii="Times New Roman" w:hAnsi="Times New Roman" w:cs="Times New Roman"/>
          <w:bCs/>
          <w:sz w:val="24"/>
          <w:szCs w:val="24"/>
        </w:rPr>
        <w:t> </w:t>
      </w:r>
      <w:proofErr w:type="spellStart"/>
      <w:r w:rsidR="002333E4" w:rsidRPr="00F70771">
        <w:rPr>
          <w:rFonts w:ascii="Times New Roman" w:hAnsi="Times New Roman" w:cs="Times New Roman"/>
          <w:bCs/>
          <w:sz w:val="24"/>
          <w:szCs w:val="24"/>
        </w:rPr>
        <w:t>56</w:t>
      </w:r>
      <w:r w:rsidR="002C4CAE" w:rsidRPr="00F70771">
        <w:rPr>
          <w:rFonts w:ascii="Times New Roman" w:hAnsi="Times New Roman" w:cs="Times New Roman"/>
          <w:bCs/>
          <w:sz w:val="24"/>
          <w:szCs w:val="24"/>
        </w:rPr>
        <w:t>d</w:t>
      </w:r>
      <w:proofErr w:type="spellEnd"/>
      <w:r w:rsidR="002333E4" w:rsidRPr="00F70771">
        <w:rPr>
          <w:rFonts w:ascii="Times New Roman" w:hAnsi="Times New Roman" w:cs="Times New Roman"/>
          <w:bCs/>
          <w:sz w:val="24"/>
          <w:szCs w:val="24"/>
        </w:rPr>
        <w:t xml:space="preserve"> ust. 1</w:t>
      </w:r>
      <w:r w:rsidR="002762A0" w:rsidRPr="00F70771">
        <w:rPr>
          <w:rFonts w:ascii="Times New Roman" w:hAnsi="Times New Roman" w:cs="Times New Roman"/>
          <w:bCs/>
          <w:sz w:val="24"/>
          <w:szCs w:val="24"/>
        </w:rPr>
        <w:t xml:space="preserve"> ustawy deweloperskiej</w:t>
      </w:r>
      <w:r w:rsidR="002333E4" w:rsidRPr="00F70771">
        <w:rPr>
          <w:rFonts w:ascii="Times New Roman" w:hAnsi="Times New Roman" w:cs="Times New Roman"/>
          <w:bCs/>
          <w:sz w:val="24"/>
          <w:szCs w:val="24"/>
        </w:rPr>
        <w:t>):</w:t>
      </w:r>
    </w:p>
    <w:p w14:paraId="350CB2E3" w14:textId="0487344E" w:rsidR="002333E4" w:rsidRPr="00F70771" w:rsidRDefault="002333E4" w:rsidP="00941B39">
      <w:pPr>
        <w:pStyle w:val="Akapitzlist"/>
        <w:numPr>
          <w:ilvl w:val="0"/>
          <w:numId w:val="56"/>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udostępniania ogółowi społeczeństwa informacji statystycznych </w:t>
      </w:r>
      <w:r w:rsidR="001D4330" w:rsidRPr="00F70771">
        <w:rPr>
          <w:rFonts w:ascii="Times New Roman" w:hAnsi="Times New Roman" w:cs="Times New Roman"/>
          <w:bCs/>
          <w:sz w:val="24"/>
          <w:szCs w:val="24"/>
        </w:rPr>
        <w:t xml:space="preserve">dotyczących </w:t>
      </w:r>
      <w:r w:rsidRPr="00F70771">
        <w:rPr>
          <w:rFonts w:ascii="Times New Roman" w:hAnsi="Times New Roman" w:cs="Times New Roman"/>
          <w:bCs/>
          <w:sz w:val="24"/>
          <w:szCs w:val="24"/>
        </w:rPr>
        <w:t xml:space="preserve">cen transakcyjnych </w:t>
      </w:r>
      <w:r w:rsidR="001D4330" w:rsidRPr="00F70771">
        <w:rPr>
          <w:rFonts w:ascii="Times New Roman" w:hAnsi="Times New Roman" w:cs="Times New Roman"/>
          <w:bCs/>
          <w:sz w:val="24"/>
          <w:szCs w:val="24"/>
        </w:rPr>
        <w:t xml:space="preserve">odnoszących się do </w:t>
      </w:r>
      <w:r w:rsidRPr="00F70771">
        <w:rPr>
          <w:rFonts w:ascii="Times New Roman" w:hAnsi="Times New Roman" w:cs="Times New Roman"/>
          <w:bCs/>
          <w:sz w:val="24"/>
          <w:szCs w:val="24"/>
        </w:rPr>
        <w:t>lokali mieszkalnych i domów jednorodzinnych,</w:t>
      </w:r>
    </w:p>
    <w:p w14:paraId="433788FA" w14:textId="77777777" w:rsidR="002333E4" w:rsidRPr="00F70771" w:rsidRDefault="002333E4" w:rsidP="00941B39">
      <w:pPr>
        <w:pStyle w:val="Akapitzlist"/>
        <w:numPr>
          <w:ilvl w:val="0"/>
          <w:numId w:val="56"/>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udostępniania ustawowo wskazanym podmiotom publicznym informacji statystycznych służących prowadzeniu polityki sprzyjającej zaspokojeniu potrzeb mieszkaniowych obywateli,</w:t>
      </w:r>
    </w:p>
    <w:p w14:paraId="448EC8D8" w14:textId="77777777" w:rsidR="002333E4" w:rsidRPr="00F70771" w:rsidRDefault="002333E4" w:rsidP="00941B39">
      <w:pPr>
        <w:pStyle w:val="Akapitzlist"/>
        <w:numPr>
          <w:ilvl w:val="0"/>
          <w:numId w:val="56"/>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zapewnienia poprawności informacji przeznaczonych do udostępnienia w ramach dwóch powyższych typów dostępu,</w:t>
      </w:r>
    </w:p>
    <w:p w14:paraId="34BBE122" w14:textId="77777777" w:rsidR="002333E4" w:rsidRPr="00F70771" w:rsidRDefault="002333E4" w:rsidP="00941B39">
      <w:pPr>
        <w:pStyle w:val="Akapitzlist"/>
        <w:numPr>
          <w:ilvl w:val="0"/>
          <w:numId w:val="56"/>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opracowywania na podstawie tych danych analiz statystycznych oraz upubliczniania tych analiz.</w:t>
      </w:r>
    </w:p>
    <w:p w14:paraId="26B8A6F3" w14:textId="5985509D" w:rsidR="002333E4" w:rsidRPr="00F70771" w:rsidRDefault="002333E4"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Gromadzenie i przetwarzanie ustawowo wskazanych danych i informacji dotyczących obrotu lokalami mieszkalnymi i domami jednorodzinnymi w Polsce, w tym niektórych danych o nabywcach tych nieruchomości (np. numeru PESEL</w:t>
      </w:r>
      <w:r w:rsidR="002762A0" w:rsidRPr="00F70771">
        <w:rPr>
          <w:rFonts w:ascii="Times New Roman" w:hAnsi="Times New Roman" w:cs="Times New Roman"/>
          <w:bCs/>
          <w:sz w:val="24"/>
          <w:szCs w:val="24"/>
        </w:rPr>
        <w:t xml:space="preserve"> lub</w:t>
      </w:r>
      <w:r w:rsidR="002C4CAE" w:rsidRPr="00F70771">
        <w:rPr>
          <w:rFonts w:ascii="Times New Roman" w:hAnsi="Times New Roman" w:cs="Times New Roman"/>
          <w:bCs/>
          <w:sz w:val="24"/>
          <w:szCs w:val="24"/>
        </w:rPr>
        <w:t xml:space="preserve"> NIP</w:t>
      </w:r>
      <w:r w:rsidRPr="00F70771">
        <w:rPr>
          <w:rFonts w:ascii="Times New Roman" w:hAnsi="Times New Roman" w:cs="Times New Roman"/>
          <w:bCs/>
          <w:sz w:val="24"/>
          <w:szCs w:val="24"/>
        </w:rPr>
        <w:t xml:space="preserve">), </w:t>
      </w:r>
      <w:r w:rsidR="00787854" w:rsidRPr="00F70771">
        <w:rPr>
          <w:rFonts w:ascii="Times New Roman" w:hAnsi="Times New Roman" w:cs="Times New Roman"/>
          <w:bCs/>
          <w:sz w:val="24"/>
          <w:szCs w:val="24"/>
        </w:rPr>
        <w:t xml:space="preserve">są </w:t>
      </w:r>
      <w:r w:rsidRPr="00F70771">
        <w:rPr>
          <w:rFonts w:ascii="Times New Roman" w:hAnsi="Times New Roman" w:cs="Times New Roman"/>
          <w:bCs/>
          <w:sz w:val="24"/>
          <w:szCs w:val="24"/>
        </w:rPr>
        <w:t xml:space="preserve">zatem </w:t>
      </w:r>
      <w:r w:rsidR="006A1368" w:rsidRPr="00F70771">
        <w:rPr>
          <w:rFonts w:ascii="Times New Roman" w:hAnsi="Times New Roman" w:cs="Times New Roman"/>
          <w:bCs/>
          <w:sz w:val="24"/>
          <w:szCs w:val="24"/>
        </w:rPr>
        <w:t xml:space="preserve">nowymi ustawowymi zadaniami </w:t>
      </w:r>
      <w:proofErr w:type="spellStart"/>
      <w:r w:rsidR="006A1368" w:rsidRPr="00F70771">
        <w:rPr>
          <w:rFonts w:ascii="Times New Roman" w:hAnsi="Times New Roman" w:cs="Times New Roman"/>
          <w:bCs/>
          <w:sz w:val="24"/>
          <w:szCs w:val="24"/>
        </w:rPr>
        <w:t>UFG</w:t>
      </w:r>
      <w:proofErr w:type="spellEnd"/>
      <w:r w:rsidR="006A1368" w:rsidRPr="00F70771">
        <w:rPr>
          <w:rFonts w:ascii="Times New Roman" w:hAnsi="Times New Roman" w:cs="Times New Roman"/>
          <w:bCs/>
          <w:sz w:val="24"/>
          <w:szCs w:val="24"/>
        </w:rPr>
        <w:t xml:space="preserve"> motywowanymi wskazanymi we wstępie problemami zdiagnozowanymi w</w:t>
      </w:r>
      <w:r w:rsidR="00F2294D" w:rsidRPr="00F70771">
        <w:rPr>
          <w:rFonts w:ascii="Times New Roman" w:hAnsi="Times New Roman" w:cs="Times New Roman"/>
          <w:bCs/>
          <w:sz w:val="24"/>
          <w:szCs w:val="24"/>
        </w:rPr>
        <w:t xml:space="preserve"> </w:t>
      </w:r>
      <w:r w:rsidR="006A1368" w:rsidRPr="00F70771">
        <w:rPr>
          <w:rFonts w:ascii="Times New Roman" w:hAnsi="Times New Roman" w:cs="Times New Roman"/>
          <w:bCs/>
          <w:sz w:val="24"/>
          <w:szCs w:val="24"/>
        </w:rPr>
        <w:t>sferze mieszkaniowej, celami i funkcjami Portalu DOM oraz konstytucyjnym obowiązkiem prowadzenia przez władze publiczne polityki sprzyjającej zaspokojeniu potrzeb mieszkaniowych obywateli</w:t>
      </w:r>
      <w:r w:rsidRPr="00F70771">
        <w:rPr>
          <w:rFonts w:ascii="Times New Roman" w:hAnsi="Times New Roman" w:cs="Times New Roman"/>
          <w:bCs/>
          <w:sz w:val="24"/>
          <w:szCs w:val="24"/>
        </w:rPr>
        <w:t>. Wskazane ustawowo dane i informacje będą gromadzone i</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przetwarzane po to, aby możliwa była realizacja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ramach prowadzenia Portalu DOM dwóch wskazanych </w:t>
      </w:r>
      <w:r w:rsidR="002C4CAE" w:rsidRPr="00F70771">
        <w:rPr>
          <w:rFonts w:ascii="Times New Roman" w:hAnsi="Times New Roman" w:cs="Times New Roman"/>
          <w:bCs/>
          <w:sz w:val="24"/>
          <w:szCs w:val="24"/>
        </w:rPr>
        <w:t xml:space="preserve">wcześniej </w:t>
      </w:r>
      <w:r w:rsidRPr="00F70771">
        <w:rPr>
          <w:rFonts w:ascii="Times New Roman" w:hAnsi="Times New Roman" w:cs="Times New Roman"/>
          <w:bCs/>
          <w:sz w:val="24"/>
          <w:szCs w:val="24"/>
        </w:rPr>
        <w:t xml:space="preserve">w punktach 1 i 2 ustawowych zadań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Aby możliwa była zgodna z</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prawem i celami podjęcia inicjatywy legislacyjnej realizacja tych zadań (innymi słowy, aby uruchomienie i działanie Portalu DOM miało prawny i praktyczny sens i stanowiło wartość dodaną względem aktualnie dostępnych baz danych, narzędzi ochrony nabywców i narzędzi dostępnych władzom publicznym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ramach wykonywania zadań w sferze mieszkaniowej), udostępniane informacje statystyczne muszą mieć walory informacji wiarygodnych i</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aktualnych, a</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jednocześnie niegodzących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konstytucyjne prawa jednostki. </w:t>
      </w:r>
    </w:p>
    <w:p w14:paraId="14E98AB4" w14:textId="77777777" w:rsidR="002333E4" w:rsidRPr="00F70771" w:rsidRDefault="002333E4"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Gromadzenie i przetwarzanie ustawowo wskazanych danych i informacji jest zatem niezbędne do tego, by możliwe było, po pierwsze, udostępnianie w ramach powszechnego dostępu aktualnych i wiarygodnych informacji statystycznych o cenach transakcyjnych lokali mieszkalnych i domów jednorodzinnych oraz udostępnianie ustawowo wskazanym podmiotom publicznym wiarygodnych informacji statystycznych służących prowadzeniu polityki sprzyjającej zaspokojeniu potrzeb mieszkaniowych obywateli, ponieważ w oparciu o te dane i informacje będą generowane informacje statystyczne w ramach obu tych typów dostępu. Aby </w:t>
      </w:r>
      <w:r w:rsidRPr="00F70771">
        <w:rPr>
          <w:rFonts w:ascii="Times New Roman" w:hAnsi="Times New Roman" w:cs="Times New Roman"/>
          <w:bCs/>
          <w:sz w:val="24"/>
          <w:szCs w:val="24"/>
        </w:rPr>
        <w:lastRenderedPageBreak/>
        <w:t xml:space="preserve">informacje statystyczne były wiarygodne, muszą być oparte na wiarygodnych, w tym poprawnych (np. niezdublowanych), danych źródłowych. </w:t>
      </w:r>
    </w:p>
    <w:p w14:paraId="55E35026" w14:textId="105E0234" w:rsidR="002333E4" w:rsidRPr="00F70771" w:rsidRDefault="002333E4"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Po drugie, gromadzenie i przetwarzanie tych danych i informacji jest niezbędne do tego, by możliwe było udostępnianie statystyk przy zapewnieniu właściwej ochrony, w tym ochrony danych osobowych, stronom transakcji, ponieważ część tych danych i informacji umożliwia zastosowanie mechanizmu ochrony informacji o</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konkretnych nabywcach i ich transakcjach.</w:t>
      </w:r>
    </w:p>
    <w:p w14:paraId="2A4D8A0C" w14:textId="01EA1F49" w:rsidR="004C1CE8" w:rsidRPr="00F70771" w:rsidRDefault="00246C9A"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Jedną z kluczowych danych w tym zakresie jest n</w:t>
      </w:r>
      <w:r w:rsidR="0034107F" w:rsidRPr="00F70771">
        <w:rPr>
          <w:rFonts w:ascii="Times New Roman" w:hAnsi="Times New Roman" w:cs="Times New Roman"/>
          <w:bCs/>
          <w:sz w:val="24"/>
          <w:szCs w:val="24"/>
        </w:rPr>
        <w:t>ume</w:t>
      </w:r>
      <w:r w:rsidRPr="00F70771">
        <w:rPr>
          <w:rFonts w:ascii="Times New Roman" w:hAnsi="Times New Roman" w:cs="Times New Roman"/>
          <w:bCs/>
          <w:sz w:val="24"/>
          <w:szCs w:val="24"/>
        </w:rPr>
        <w:t>r PESEL</w:t>
      </w:r>
      <w:r w:rsidR="00663EF7" w:rsidRPr="00F70771">
        <w:rPr>
          <w:rFonts w:ascii="Times New Roman" w:hAnsi="Times New Roman" w:cs="Times New Roman"/>
          <w:bCs/>
          <w:sz w:val="24"/>
          <w:szCs w:val="24"/>
        </w:rPr>
        <w:t xml:space="preserve"> nabywcy</w:t>
      </w:r>
      <w:r w:rsidRPr="00F70771">
        <w:rPr>
          <w:rFonts w:ascii="Times New Roman" w:hAnsi="Times New Roman" w:cs="Times New Roman"/>
          <w:bCs/>
          <w:sz w:val="24"/>
          <w:szCs w:val="24"/>
        </w:rPr>
        <w:t>. To przede wszystkim ta</w:t>
      </w:r>
      <w:r w:rsidR="00787854" w:rsidRPr="00F70771">
        <w:rPr>
          <w:rFonts w:ascii="Times New Roman" w:hAnsi="Times New Roman" w:cs="Times New Roman"/>
          <w:bCs/>
          <w:sz w:val="24"/>
          <w:szCs w:val="24"/>
        </w:rPr>
        <w:t> </w:t>
      </w:r>
      <w:r w:rsidRPr="00F70771">
        <w:rPr>
          <w:rFonts w:ascii="Times New Roman" w:hAnsi="Times New Roman" w:cs="Times New Roman"/>
          <w:bCs/>
          <w:sz w:val="24"/>
          <w:szCs w:val="24"/>
        </w:rPr>
        <w:t>dana pozwoli na zastosowanie mechanizmu ochrony prywatności nabywców, w</w:t>
      </w:r>
      <w:r w:rsidR="00787854" w:rsidRPr="00F70771">
        <w:rPr>
          <w:rFonts w:ascii="Times New Roman" w:hAnsi="Times New Roman" w:cs="Times New Roman"/>
          <w:bCs/>
          <w:sz w:val="24"/>
          <w:szCs w:val="24"/>
        </w:rPr>
        <w:t> </w:t>
      </w:r>
      <w:r w:rsidRPr="00F70771">
        <w:rPr>
          <w:rFonts w:ascii="Times New Roman" w:hAnsi="Times New Roman" w:cs="Times New Roman"/>
          <w:bCs/>
          <w:sz w:val="24"/>
          <w:szCs w:val="24"/>
        </w:rPr>
        <w:t>szczególności informacji o konkretnych nabywcach i ich transakcjach w ramach powszechnego dostępu do</w:t>
      </w:r>
      <w:r w:rsidR="00AD6AFD"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statystyk dotyczących cen transakcyjnych nieruchomości mieszkaniowych (tym mechanizmem jest wyświetlenie wyniku w Portalu DOM tylko wówczas, jeżeli w oparciu o</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wybrane przez użytkownika Portalu DOM parametry możliwe będzie spełnienie warunków, że liczba </w:t>
      </w:r>
      <w:r w:rsidR="00AD6AFD" w:rsidRPr="00F70771">
        <w:rPr>
          <w:rFonts w:ascii="Times New Roman" w:hAnsi="Times New Roman" w:cs="Times New Roman"/>
          <w:bCs/>
          <w:sz w:val="24"/>
          <w:szCs w:val="24"/>
        </w:rPr>
        <w:t xml:space="preserve">różnych </w:t>
      </w:r>
      <w:r w:rsidRPr="00F70771">
        <w:rPr>
          <w:rFonts w:ascii="Times New Roman" w:hAnsi="Times New Roman" w:cs="Times New Roman"/>
          <w:bCs/>
          <w:sz w:val="24"/>
          <w:szCs w:val="24"/>
        </w:rPr>
        <w:t>nabywców jest nie niższa niż sześciu, a liczba lokali mieszkalnych albo domów jednorodzinnych objętych umowami nie niższa niż sześć). N</w:t>
      </w:r>
      <w:r w:rsidR="003A37FA" w:rsidRPr="00F70771">
        <w:rPr>
          <w:rFonts w:ascii="Times New Roman" w:hAnsi="Times New Roman" w:cs="Times New Roman"/>
          <w:bCs/>
          <w:sz w:val="24"/>
          <w:szCs w:val="24"/>
        </w:rPr>
        <w:t>ume</w:t>
      </w:r>
      <w:r w:rsidRPr="00F70771">
        <w:rPr>
          <w:rFonts w:ascii="Times New Roman" w:hAnsi="Times New Roman" w:cs="Times New Roman"/>
          <w:bCs/>
          <w:sz w:val="24"/>
          <w:szCs w:val="24"/>
        </w:rPr>
        <w:t>r</w:t>
      </w:r>
      <w:r w:rsidR="00787854" w:rsidRPr="00F70771">
        <w:rPr>
          <w:rFonts w:ascii="Times New Roman" w:hAnsi="Times New Roman" w:cs="Times New Roman"/>
          <w:bCs/>
          <w:sz w:val="24"/>
          <w:szCs w:val="24"/>
        </w:rPr>
        <w:t> </w:t>
      </w:r>
      <w:r w:rsidRPr="00F70771">
        <w:rPr>
          <w:rFonts w:ascii="Times New Roman" w:hAnsi="Times New Roman" w:cs="Times New Roman"/>
          <w:bCs/>
          <w:sz w:val="24"/>
          <w:szCs w:val="24"/>
        </w:rPr>
        <w:t>PESEL jest podstawową daną umożliwiającą identyfikację osoby fizycznej</w:t>
      </w:r>
      <w:r w:rsidR="00354350" w:rsidRPr="00F70771">
        <w:rPr>
          <w:rStyle w:val="Odwoanieprzypisudolnego"/>
          <w:rFonts w:ascii="Times New Roman" w:hAnsi="Times New Roman"/>
          <w:bCs/>
          <w:sz w:val="24"/>
          <w:szCs w:val="24"/>
        </w:rPr>
        <w:footnoteReference w:id="2"/>
      </w:r>
      <w:r w:rsidR="005A0EB0">
        <w:rPr>
          <w:rFonts w:ascii="Times New Roman" w:hAnsi="Times New Roman" w:cs="Times New Roman"/>
          <w:bCs/>
          <w:sz w:val="24"/>
          <w:szCs w:val="24"/>
          <w:vertAlign w:val="superscript"/>
        </w:rPr>
        <w:t>)</w:t>
      </w:r>
      <w:r w:rsidRPr="00F70771">
        <w:rPr>
          <w:rFonts w:ascii="Times New Roman" w:hAnsi="Times New Roman" w:cs="Times New Roman"/>
          <w:bCs/>
          <w:sz w:val="24"/>
          <w:szCs w:val="24"/>
        </w:rPr>
        <w:t>, tylko dzięki gromadzeniu i przetwarzaniu tej danej możliwe jest zatem zagwarantowanie poprawności działania wspomnianego mechanizmu. Ponadto n</w:t>
      </w:r>
      <w:r w:rsidR="003A37FA" w:rsidRPr="00F70771">
        <w:rPr>
          <w:rFonts w:ascii="Times New Roman" w:hAnsi="Times New Roman" w:cs="Times New Roman"/>
          <w:bCs/>
          <w:sz w:val="24"/>
          <w:szCs w:val="24"/>
        </w:rPr>
        <w:t>ume</w:t>
      </w:r>
      <w:r w:rsidRPr="00F70771">
        <w:rPr>
          <w:rFonts w:ascii="Times New Roman" w:hAnsi="Times New Roman" w:cs="Times New Roman"/>
          <w:bCs/>
          <w:sz w:val="24"/>
          <w:szCs w:val="24"/>
        </w:rPr>
        <w:t>r PESEL jako dana uzupełniająca ułatwi eliminowanie z systemu danych dotyczących tych samych szeroko rozumianych transakcji (ograniczy zatem ryzyko dublowania danych o tej samej transakcji z</w:t>
      </w:r>
      <w:r w:rsidR="003A37FA" w:rsidRPr="00F70771">
        <w:rPr>
          <w:rFonts w:ascii="Times New Roman" w:hAnsi="Times New Roman" w:cs="Times New Roman"/>
          <w:bCs/>
          <w:sz w:val="24"/>
          <w:szCs w:val="24"/>
        </w:rPr>
        <w:t> </w:t>
      </w:r>
      <w:r w:rsidRPr="00F70771">
        <w:rPr>
          <w:rFonts w:ascii="Times New Roman" w:hAnsi="Times New Roman" w:cs="Times New Roman"/>
          <w:bCs/>
          <w:sz w:val="24"/>
          <w:szCs w:val="24"/>
        </w:rPr>
        <w:t>etapu umowy deweloperskiej oraz z etapu umowy przenoszącej własność nieruchomości). Ze względu na</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to, że z n</w:t>
      </w:r>
      <w:r w:rsidR="003A37FA" w:rsidRPr="00F70771">
        <w:rPr>
          <w:rFonts w:ascii="Times New Roman" w:hAnsi="Times New Roman" w:cs="Times New Roman"/>
          <w:bCs/>
          <w:sz w:val="24"/>
          <w:szCs w:val="24"/>
        </w:rPr>
        <w:t>ume</w:t>
      </w:r>
      <w:r w:rsidRPr="00F70771">
        <w:rPr>
          <w:rFonts w:ascii="Times New Roman" w:hAnsi="Times New Roman" w:cs="Times New Roman"/>
          <w:bCs/>
          <w:sz w:val="24"/>
          <w:szCs w:val="24"/>
        </w:rPr>
        <w:t>r</w:t>
      </w:r>
      <w:r w:rsidR="003A37FA" w:rsidRPr="00F70771">
        <w:rPr>
          <w:rFonts w:ascii="Times New Roman" w:hAnsi="Times New Roman" w:cs="Times New Roman"/>
          <w:bCs/>
          <w:sz w:val="24"/>
          <w:szCs w:val="24"/>
        </w:rPr>
        <w:t>u</w:t>
      </w:r>
      <w:r w:rsidRPr="00F70771">
        <w:rPr>
          <w:rFonts w:ascii="Times New Roman" w:hAnsi="Times New Roman" w:cs="Times New Roman"/>
          <w:bCs/>
          <w:sz w:val="24"/>
          <w:szCs w:val="24"/>
        </w:rPr>
        <w:t xml:space="preserve"> PESEL można odczytać również informacje o wieku i płci nabywców, umożliwi on także opracowanie przetworzonych danych o wieku i płci nabywców na potrzeby realizacji polityki mieszkaniowej państwa zgodnie z konstytucyjnym obowiązkiem. Obecnie takie dane nie są gromadzone przez komercyjne, takie jak Związek Banków Polskich (system </w:t>
      </w:r>
      <w:proofErr w:type="spellStart"/>
      <w:r w:rsidRPr="00F70771">
        <w:rPr>
          <w:rFonts w:ascii="Times New Roman" w:hAnsi="Times New Roman" w:cs="Times New Roman"/>
          <w:bCs/>
          <w:sz w:val="24"/>
          <w:szCs w:val="24"/>
        </w:rPr>
        <w:t>AMRON</w:t>
      </w:r>
      <w:proofErr w:type="spellEnd"/>
      <w:r w:rsidRPr="00F70771">
        <w:rPr>
          <w:rFonts w:ascii="Times New Roman" w:hAnsi="Times New Roman" w:cs="Times New Roman"/>
          <w:bCs/>
          <w:sz w:val="24"/>
          <w:szCs w:val="24"/>
        </w:rPr>
        <w:t>), i</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powszechnie dostępne, takie jak GUS i NBP, źródła danych, a są one kluczowe dla właściwego parametryzowania instrumentów polityki mieszkaniowej, które często obejmują wiek </w:t>
      </w:r>
      <w:r w:rsidR="00663EF7" w:rsidRPr="00F70771">
        <w:rPr>
          <w:rFonts w:ascii="Times New Roman" w:hAnsi="Times New Roman" w:cs="Times New Roman"/>
          <w:bCs/>
          <w:sz w:val="24"/>
          <w:szCs w:val="24"/>
        </w:rPr>
        <w:t>nabywcy</w:t>
      </w:r>
      <w:r w:rsidR="00DE30E8" w:rsidRPr="00F70771">
        <w:rPr>
          <w:rFonts w:ascii="Times New Roman" w:hAnsi="Times New Roman" w:cs="Times New Roman"/>
          <w:bCs/>
          <w:sz w:val="24"/>
          <w:szCs w:val="24"/>
        </w:rPr>
        <w:t xml:space="preserve"> </w:t>
      </w:r>
      <w:r w:rsidR="00663EF7" w:rsidRPr="00F70771">
        <w:rPr>
          <w:rFonts w:ascii="Times New Roman" w:hAnsi="Times New Roman" w:cs="Times New Roman"/>
          <w:bCs/>
          <w:sz w:val="24"/>
          <w:szCs w:val="24"/>
        </w:rPr>
        <w:t>/</w:t>
      </w:r>
      <w:r w:rsidR="00DE30E8" w:rsidRPr="00F70771">
        <w:rPr>
          <w:rFonts w:ascii="Times New Roman" w:hAnsi="Times New Roman" w:cs="Times New Roman"/>
          <w:bCs/>
          <w:sz w:val="24"/>
          <w:szCs w:val="24"/>
        </w:rPr>
        <w:t xml:space="preserve"> </w:t>
      </w:r>
      <w:r w:rsidR="00663EF7" w:rsidRPr="00F70771">
        <w:rPr>
          <w:rFonts w:ascii="Times New Roman" w:hAnsi="Times New Roman" w:cs="Times New Roman"/>
          <w:bCs/>
          <w:sz w:val="24"/>
          <w:szCs w:val="24"/>
        </w:rPr>
        <w:t xml:space="preserve">kredytobiorcy </w:t>
      </w:r>
      <w:r w:rsidRPr="00F70771">
        <w:rPr>
          <w:rFonts w:ascii="Times New Roman" w:hAnsi="Times New Roman" w:cs="Times New Roman"/>
          <w:bCs/>
          <w:sz w:val="24"/>
          <w:szCs w:val="24"/>
        </w:rPr>
        <w:t>jako kryterium dostępu do wsparcia. Należy jednocześnie przypomnieć, że dane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zakresie </w:t>
      </w:r>
      <w:r w:rsidR="003A37FA" w:rsidRPr="00F70771">
        <w:rPr>
          <w:rFonts w:ascii="Times New Roman" w:hAnsi="Times New Roman" w:cs="Times New Roman"/>
          <w:bCs/>
          <w:sz w:val="24"/>
          <w:szCs w:val="24"/>
        </w:rPr>
        <w:t xml:space="preserve">numeru </w:t>
      </w:r>
      <w:r w:rsidRPr="00F70771">
        <w:rPr>
          <w:rFonts w:ascii="Times New Roman" w:hAnsi="Times New Roman" w:cs="Times New Roman"/>
          <w:bCs/>
          <w:sz w:val="24"/>
          <w:szCs w:val="24"/>
        </w:rPr>
        <w:t xml:space="preserve">PESEL są już </w:t>
      </w:r>
      <w:r w:rsidRPr="00F70771">
        <w:rPr>
          <w:rFonts w:ascii="Times New Roman" w:hAnsi="Times New Roman" w:cs="Times New Roman"/>
          <w:bCs/>
          <w:sz w:val="24"/>
          <w:szCs w:val="24"/>
        </w:rPr>
        <w:lastRenderedPageBreak/>
        <w:t>zbierane w Ewidencji. Wskutek wdrożenia Portalu DOM zwiększy się tylko katalog źródeł, z</w:t>
      </w:r>
      <w:r w:rsidR="003A37FA" w:rsidRPr="00F70771">
        <w:rPr>
          <w:rFonts w:ascii="Times New Roman" w:hAnsi="Times New Roman" w:cs="Times New Roman"/>
          <w:bCs/>
          <w:sz w:val="24"/>
          <w:szCs w:val="24"/>
        </w:rPr>
        <w:t> </w:t>
      </w:r>
      <w:r w:rsidRPr="00F70771">
        <w:rPr>
          <w:rFonts w:ascii="Times New Roman" w:hAnsi="Times New Roman" w:cs="Times New Roman"/>
          <w:bCs/>
          <w:sz w:val="24"/>
          <w:szCs w:val="24"/>
        </w:rPr>
        <w:t>których są one pozyskiwane. Dostęp do</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danych o </w:t>
      </w:r>
      <w:r w:rsidR="003A37FA" w:rsidRPr="00F70771">
        <w:rPr>
          <w:rFonts w:ascii="Times New Roman" w:hAnsi="Times New Roman" w:cs="Times New Roman"/>
          <w:bCs/>
          <w:sz w:val="24"/>
          <w:szCs w:val="24"/>
        </w:rPr>
        <w:t xml:space="preserve">numerach </w:t>
      </w:r>
      <w:r w:rsidRPr="00F70771">
        <w:rPr>
          <w:rFonts w:ascii="Times New Roman" w:hAnsi="Times New Roman" w:cs="Times New Roman"/>
          <w:bCs/>
          <w:sz w:val="24"/>
          <w:szCs w:val="24"/>
        </w:rPr>
        <w:t>PESEL na</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potrzeby Portalu</w:t>
      </w:r>
      <w:r w:rsidR="004313E7" w:rsidRPr="00F70771">
        <w:rPr>
          <w:rFonts w:ascii="Times New Roman" w:hAnsi="Times New Roman" w:cs="Times New Roman"/>
          <w:bCs/>
          <w:sz w:val="24"/>
          <w:szCs w:val="24"/>
        </w:rPr>
        <w:t xml:space="preserve"> DOM</w:t>
      </w:r>
      <w:r w:rsidRPr="00F70771">
        <w:rPr>
          <w:rFonts w:ascii="Times New Roman" w:hAnsi="Times New Roman" w:cs="Times New Roman"/>
          <w:bCs/>
          <w:sz w:val="24"/>
          <w:szCs w:val="24"/>
        </w:rPr>
        <w:t xml:space="preserve"> będzie miał przy tym nadal tylko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podobnie jak ma dostęp do takich danych w</w:t>
      </w:r>
      <w:r w:rsidR="003A37FA" w:rsidRPr="00F70771">
        <w:rPr>
          <w:rFonts w:ascii="Times New Roman" w:hAnsi="Times New Roman" w:cs="Times New Roman"/>
          <w:bCs/>
          <w:sz w:val="24"/>
          <w:szCs w:val="24"/>
        </w:rPr>
        <w:t> </w:t>
      </w:r>
      <w:r w:rsidRPr="00F70771">
        <w:rPr>
          <w:rFonts w:ascii="Times New Roman" w:hAnsi="Times New Roman" w:cs="Times New Roman"/>
          <w:bCs/>
          <w:sz w:val="24"/>
          <w:szCs w:val="24"/>
        </w:rPr>
        <w:t>kontekście prowadzenia Ewidencji.</w:t>
      </w:r>
    </w:p>
    <w:p w14:paraId="3D8A57FC" w14:textId="2C29A644" w:rsidR="00246C9A" w:rsidRPr="00F70771" w:rsidRDefault="008D487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Częściowo</w:t>
      </w:r>
      <w:r w:rsidR="00914902" w:rsidRPr="00F70771">
        <w:rPr>
          <w:rFonts w:ascii="Times New Roman" w:hAnsi="Times New Roman" w:cs="Times New Roman"/>
          <w:bCs/>
          <w:sz w:val="24"/>
          <w:szCs w:val="24"/>
        </w:rPr>
        <w:t xml:space="preserve"> analogiczna</w:t>
      </w:r>
      <w:r w:rsidR="002C4CAE" w:rsidRPr="00F70771">
        <w:rPr>
          <w:rFonts w:ascii="Times New Roman" w:hAnsi="Times New Roman" w:cs="Times New Roman"/>
          <w:bCs/>
          <w:sz w:val="24"/>
          <w:szCs w:val="24"/>
        </w:rPr>
        <w:t xml:space="preserve"> argumentacja stoi za </w:t>
      </w:r>
      <w:r w:rsidR="00F14A3A" w:rsidRPr="00F70771">
        <w:rPr>
          <w:rFonts w:ascii="Times New Roman" w:hAnsi="Times New Roman" w:cs="Times New Roman"/>
          <w:bCs/>
          <w:sz w:val="24"/>
          <w:szCs w:val="24"/>
        </w:rPr>
        <w:t>pozyskiwaniem NIP</w:t>
      </w:r>
      <w:r w:rsidR="004C1CE8" w:rsidRPr="00F70771">
        <w:rPr>
          <w:rFonts w:ascii="Times New Roman" w:hAnsi="Times New Roman" w:cs="Times New Roman"/>
          <w:bCs/>
          <w:sz w:val="24"/>
          <w:szCs w:val="24"/>
        </w:rPr>
        <w:t xml:space="preserve"> </w:t>
      </w:r>
      <w:r w:rsidR="002C4CAE" w:rsidRPr="00F70771">
        <w:rPr>
          <w:rFonts w:ascii="Times New Roman" w:hAnsi="Times New Roman" w:cs="Times New Roman"/>
          <w:bCs/>
          <w:sz w:val="24"/>
          <w:szCs w:val="24"/>
        </w:rPr>
        <w:t xml:space="preserve">w przypadku nabywców niebędących osobami fizycznymi działającymi w celu zaspokojenia </w:t>
      </w:r>
      <w:r w:rsidR="004E5E7F" w:rsidRPr="00F70771">
        <w:rPr>
          <w:rFonts w:ascii="Times New Roman" w:hAnsi="Times New Roman" w:cs="Times New Roman"/>
          <w:bCs/>
          <w:sz w:val="24"/>
          <w:szCs w:val="24"/>
        </w:rPr>
        <w:t xml:space="preserve">własnych </w:t>
      </w:r>
      <w:r w:rsidR="002C4CAE" w:rsidRPr="00F70771">
        <w:rPr>
          <w:rFonts w:ascii="Times New Roman" w:hAnsi="Times New Roman" w:cs="Times New Roman"/>
          <w:bCs/>
          <w:sz w:val="24"/>
          <w:szCs w:val="24"/>
        </w:rPr>
        <w:t>potrzeb mieszkaniowych.</w:t>
      </w:r>
    </w:p>
    <w:p w14:paraId="788A8074" w14:textId="184580B7" w:rsidR="00E37392" w:rsidRPr="00F70771" w:rsidRDefault="00E3739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Pozostałe gromadzone </w:t>
      </w:r>
      <w:r w:rsidR="00F4709F" w:rsidRPr="00F70771">
        <w:rPr>
          <w:rFonts w:ascii="Times New Roman" w:hAnsi="Times New Roman" w:cs="Times New Roman"/>
          <w:bCs/>
          <w:sz w:val="24"/>
          <w:szCs w:val="24"/>
        </w:rPr>
        <w:t xml:space="preserve">w ramach prowadzenia Portalu DOM </w:t>
      </w:r>
      <w:r w:rsidRPr="00F70771">
        <w:rPr>
          <w:rFonts w:ascii="Times New Roman" w:hAnsi="Times New Roman" w:cs="Times New Roman"/>
          <w:bCs/>
          <w:sz w:val="24"/>
          <w:szCs w:val="24"/>
        </w:rPr>
        <w:t>dane osobowe oraz inne dane i</w:t>
      </w:r>
      <w:r w:rsidR="00F4709F"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informacje, które mogą potencjalnie stwarzać ryzyko identyfikacji </w:t>
      </w:r>
      <w:r w:rsidR="00914902" w:rsidRPr="00F70771">
        <w:rPr>
          <w:rFonts w:ascii="Times New Roman" w:hAnsi="Times New Roman" w:cs="Times New Roman"/>
          <w:bCs/>
          <w:sz w:val="24"/>
          <w:szCs w:val="24"/>
        </w:rPr>
        <w:t>nabywcy</w:t>
      </w:r>
      <w:r w:rsidRPr="00F70771">
        <w:rPr>
          <w:rFonts w:ascii="Times New Roman" w:hAnsi="Times New Roman" w:cs="Times New Roman"/>
          <w:bCs/>
          <w:sz w:val="24"/>
          <w:szCs w:val="24"/>
        </w:rPr>
        <w:t xml:space="preserve">, są </w:t>
      </w:r>
      <w:r w:rsidR="00063C9C" w:rsidRPr="00F70771">
        <w:rPr>
          <w:rFonts w:ascii="Times New Roman" w:hAnsi="Times New Roman" w:cs="Times New Roman"/>
          <w:bCs/>
          <w:sz w:val="24"/>
          <w:szCs w:val="24"/>
        </w:rPr>
        <w:t xml:space="preserve">natomiast </w:t>
      </w:r>
      <w:r w:rsidRPr="00F70771">
        <w:rPr>
          <w:rFonts w:ascii="Times New Roman" w:hAnsi="Times New Roman" w:cs="Times New Roman"/>
          <w:bCs/>
          <w:sz w:val="24"/>
          <w:szCs w:val="24"/>
        </w:rPr>
        <w:t>adekwatne, stosowne i niezbędne dla celów, w których będą przetwarzane, z</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następujących powodów:</w:t>
      </w:r>
    </w:p>
    <w:p w14:paraId="5848E85C" w14:textId="7DEEED70" w:rsidR="00E37392" w:rsidRPr="00F70771" w:rsidRDefault="00E37392" w:rsidP="00941B39">
      <w:pPr>
        <w:pStyle w:val="Akapitzlist"/>
        <w:numPr>
          <w:ilvl w:val="0"/>
          <w:numId w:val="70"/>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numer, pod którym akt notarialny został wpisany do repertorium A, oraz dane identyfikujące osobę sporządzającą akt notarialny – usprawnienie weryfikacji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danych z rynku pierwotnego w celu uniknięcia powielania w Portalu DOM danych i informacji dotyczących tych samych szeroko rozumianych transakcji wskutek pozyskiwania tych kategorii danych z różnych etapów transakcji (np. umowa deweloperska i umowa przenosząca własność nieruchomości) oraz z różnych źródeł (od deweloperów oraz od notariuszy za pośrednictwem KAS); sam numer, pod którym akt notarialny został wpisany do repertorium A, jest numerem potencjalnie powtarzalnym w skali kraju (różni notariusze mogą nadać ten sam numer w ramach swojej wewnętrznej ewidencji spraw); aby była możliwa identyfikacja transakcji, konieczne jest uzupełnienie tego numeru o dane identyfikujące osobę sporządzającą akt;</w:t>
      </w:r>
    </w:p>
    <w:p w14:paraId="00070112" w14:textId="3D679A30" w:rsidR="00E37392" w:rsidRPr="00F70771" w:rsidRDefault="00E37392" w:rsidP="00941B39">
      <w:pPr>
        <w:pStyle w:val="Akapitzlist"/>
        <w:numPr>
          <w:ilvl w:val="0"/>
          <w:numId w:val="70"/>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n</w:t>
      </w:r>
      <w:r w:rsidR="0022282B" w:rsidRPr="00F70771">
        <w:rPr>
          <w:rFonts w:ascii="Times New Roman" w:hAnsi="Times New Roman" w:cs="Times New Roman"/>
          <w:bCs/>
          <w:sz w:val="24"/>
          <w:szCs w:val="24"/>
        </w:rPr>
        <w:t>ume</w:t>
      </w:r>
      <w:r w:rsidRPr="00F70771">
        <w:rPr>
          <w:rFonts w:ascii="Times New Roman" w:hAnsi="Times New Roman" w:cs="Times New Roman"/>
          <w:bCs/>
          <w:sz w:val="24"/>
          <w:szCs w:val="24"/>
        </w:rPr>
        <w:t>r księgi wieczystej nieruchomości objętej umową –</w:t>
      </w:r>
      <w:r w:rsidR="003A545C" w:rsidRPr="00F70771">
        <w:rPr>
          <w:rFonts w:ascii="Times New Roman" w:hAnsi="Times New Roman" w:cs="Times New Roman"/>
          <w:bCs/>
          <w:sz w:val="24"/>
          <w:szCs w:val="24"/>
        </w:rPr>
        <w:t xml:space="preserve"> </w:t>
      </w:r>
      <w:r w:rsidR="0063188F" w:rsidRPr="00F70771">
        <w:rPr>
          <w:rFonts w:ascii="Times New Roman" w:hAnsi="Times New Roman" w:cs="Times New Roman"/>
          <w:bCs/>
          <w:sz w:val="24"/>
          <w:szCs w:val="24"/>
        </w:rPr>
        <w:t>umożliwienie działania Portalu DOM</w:t>
      </w:r>
      <w:r w:rsidR="00FD7B59" w:rsidRPr="00F70771">
        <w:rPr>
          <w:rFonts w:ascii="Times New Roman" w:hAnsi="Times New Roman" w:cs="Times New Roman"/>
          <w:bCs/>
          <w:sz w:val="24"/>
          <w:szCs w:val="24"/>
        </w:rPr>
        <w:t xml:space="preserve"> zgodnie z celami i zakładanymi funkcjonalnościami</w:t>
      </w:r>
      <w:r w:rsidR="0063188F" w:rsidRPr="00F70771">
        <w:rPr>
          <w:rFonts w:ascii="Times New Roman" w:hAnsi="Times New Roman" w:cs="Times New Roman"/>
          <w:bCs/>
          <w:sz w:val="24"/>
          <w:szCs w:val="24"/>
        </w:rPr>
        <w:t xml:space="preserve"> (jedna z</w:t>
      </w:r>
      <w:r w:rsidR="00FD7B59" w:rsidRPr="00F70771">
        <w:rPr>
          <w:rFonts w:ascii="Times New Roman" w:hAnsi="Times New Roman" w:cs="Times New Roman"/>
          <w:bCs/>
          <w:sz w:val="24"/>
          <w:szCs w:val="24"/>
        </w:rPr>
        <w:t> </w:t>
      </w:r>
      <w:r w:rsidR="0063188F" w:rsidRPr="00F70771">
        <w:rPr>
          <w:rFonts w:ascii="Times New Roman" w:hAnsi="Times New Roman" w:cs="Times New Roman"/>
          <w:bCs/>
          <w:sz w:val="24"/>
          <w:szCs w:val="24"/>
        </w:rPr>
        <w:t xml:space="preserve">informacji, bez których nie jest możliwe wdrożenie funkcjonalności Portalu DOM – </w:t>
      </w:r>
      <w:r w:rsidR="00FD7B59" w:rsidRPr="00F70771">
        <w:rPr>
          <w:rFonts w:ascii="Times New Roman" w:hAnsi="Times New Roman" w:cs="Times New Roman"/>
          <w:bCs/>
          <w:sz w:val="24"/>
          <w:szCs w:val="24"/>
        </w:rPr>
        <w:t>ma kluczowe znaczenie z punktu widzenia możliwości generowania wyników na</w:t>
      </w:r>
      <w:r w:rsidR="00AB0391" w:rsidRPr="00F70771">
        <w:rPr>
          <w:rFonts w:ascii="Times New Roman" w:hAnsi="Times New Roman" w:cs="Times New Roman"/>
          <w:bCs/>
          <w:sz w:val="24"/>
          <w:szCs w:val="24"/>
        </w:rPr>
        <w:t xml:space="preserve"> </w:t>
      </w:r>
      <w:r w:rsidR="00FD7B59" w:rsidRPr="00F70771">
        <w:rPr>
          <w:rFonts w:ascii="Times New Roman" w:hAnsi="Times New Roman" w:cs="Times New Roman"/>
          <w:bCs/>
          <w:sz w:val="24"/>
          <w:szCs w:val="24"/>
        </w:rPr>
        <w:t>mapach, umożliwia bowiem pozyskiwanie unikalnych danych adresów administracyjnych nieruchomości</w:t>
      </w:r>
      <w:r w:rsidR="00527A47" w:rsidRPr="00F70771">
        <w:rPr>
          <w:rFonts w:ascii="Times New Roman" w:hAnsi="Times New Roman" w:cs="Times New Roman"/>
          <w:bCs/>
          <w:sz w:val="24"/>
          <w:szCs w:val="24"/>
        </w:rPr>
        <w:t xml:space="preserve"> pozwalających na precyzyjne określenie położenia nieruchomości</w:t>
      </w:r>
      <w:r w:rsidR="0063188F" w:rsidRPr="00F70771">
        <w:rPr>
          <w:rFonts w:ascii="Times New Roman" w:hAnsi="Times New Roman" w:cs="Times New Roman"/>
          <w:bCs/>
          <w:sz w:val="24"/>
          <w:szCs w:val="24"/>
        </w:rPr>
        <w:t>);</w:t>
      </w:r>
    </w:p>
    <w:p w14:paraId="27C0B561" w14:textId="402C1CCF" w:rsidR="00E37392" w:rsidRPr="00F70771" w:rsidRDefault="00E37392" w:rsidP="00941B39">
      <w:pPr>
        <w:pStyle w:val="Akapitzlist"/>
        <w:numPr>
          <w:ilvl w:val="0"/>
          <w:numId w:val="70"/>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adres nieruchomości objętej umową – umożliwienie działania Portalu DOM </w:t>
      </w:r>
      <w:r w:rsidR="00527A47" w:rsidRPr="00F70771">
        <w:rPr>
          <w:rFonts w:ascii="Times New Roman" w:hAnsi="Times New Roman" w:cs="Times New Roman"/>
          <w:bCs/>
          <w:sz w:val="24"/>
          <w:szCs w:val="24"/>
        </w:rPr>
        <w:t xml:space="preserve">zgodnie z celami i zakładanymi funkcjonalnościami </w:t>
      </w:r>
      <w:r w:rsidRPr="00F70771">
        <w:rPr>
          <w:rFonts w:ascii="Times New Roman" w:hAnsi="Times New Roman" w:cs="Times New Roman"/>
          <w:bCs/>
          <w:sz w:val="24"/>
          <w:szCs w:val="24"/>
        </w:rPr>
        <w:t>(jedna z</w:t>
      </w:r>
      <w:r w:rsidR="00207DAB" w:rsidRPr="00F70771">
        <w:rPr>
          <w:rFonts w:ascii="Times New Roman" w:hAnsi="Times New Roman" w:cs="Times New Roman"/>
          <w:bCs/>
          <w:sz w:val="24"/>
          <w:szCs w:val="24"/>
        </w:rPr>
        <w:t> </w:t>
      </w:r>
      <w:r w:rsidRPr="00F70771">
        <w:rPr>
          <w:rFonts w:ascii="Times New Roman" w:hAnsi="Times New Roman" w:cs="Times New Roman"/>
          <w:bCs/>
          <w:sz w:val="24"/>
          <w:szCs w:val="24"/>
        </w:rPr>
        <w:t>informacji, bez których nie jest możliwe wdrożenie funkcjonalności Portalu DOM – wyniki będą mogły być wyświetlane, w tym wyświetlane na mapach, w oparciu o</w:t>
      </w:r>
      <w:r w:rsidR="00207DAB" w:rsidRPr="00F70771">
        <w:rPr>
          <w:rFonts w:ascii="Times New Roman" w:hAnsi="Times New Roman" w:cs="Times New Roman"/>
          <w:bCs/>
          <w:sz w:val="24"/>
          <w:szCs w:val="24"/>
        </w:rPr>
        <w:t> </w:t>
      </w:r>
      <w:r w:rsidRPr="00F70771">
        <w:rPr>
          <w:rFonts w:ascii="Times New Roman" w:hAnsi="Times New Roman" w:cs="Times New Roman"/>
          <w:bCs/>
          <w:sz w:val="24"/>
          <w:szCs w:val="24"/>
        </w:rPr>
        <w:t>lokalizację nieruchomości);</w:t>
      </w:r>
    </w:p>
    <w:p w14:paraId="15604FE5" w14:textId="449E53F5" w:rsidR="00063C9C" w:rsidRPr="00941B39" w:rsidRDefault="00E37392" w:rsidP="00941B39">
      <w:pPr>
        <w:pStyle w:val="Akapitzlist"/>
        <w:numPr>
          <w:ilvl w:val="0"/>
          <w:numId w:val="70"/>
        </w:numPr>
        <w:spacing w:after="0" w:line="360" w:lineRule="auto"/>
        <w:ind w:left="357" w:hanging="357"/>
        <w:contextualSpacing w:val="0"/>
        <w:jc w:val="both"/>
        <w:rPr>
          <w:rFonts w:ascii="Times New Roman" w:hAnsi="Times New Roman" w:cs="Times New Roman"/>
          <w:sz w:val="24"/>
          <w:szCs w:val="24"/>
        </w:rPr>
      </w:pPr>
      <w:r w:rsidRPr="00F70771">
        <w:rPr>
          <w:rFonts w:ascii="Times New Roman" w:hAnsi="Times New Roman" w:cs="Times New Roman"/>
          <w:bCs/>
          <w:sz w:val="24"/>
          <w:szCs w:val="24"/>
        </w:rPr>
        <w:lastRenderedPageBreak/>
        <w:t xml:space="preserve">data zawarcia umowy – umożliwienie działania Portalu DOM (jedna z informacji, bez których nie jest możliwe wdrożenie funkcjonalności Portalu DOM – wyniki będą wyświetlane przez pryzmat wybranego przez użytkownika </w:t>
      </w:r>
      <w:r w:rsidR="00994BD0" w:rsidRPr="00F70771">
        <w:rPr>
          <w:rFonts w:ascii="Times New Roman" w:hAnsi="Times New Roman" w:cs="Times New Roman"/>
          <w:bCs/>
          <w:sz w:val="24"/>
          <w:szCs w:val="24"/>
        </w:rPr>
        <w:t xml:space="preserve">w ustawowych ramach </w:t>
      </w:r>
      <w:r w:rsidRPr="00F70771">
        <w:rPr>
          <w:rFonts w:ascii="Times New Roman" w:hAnsi="Times New Roman" w:cs="Times New Roman"/>
          <w:bCs/>
          <w:sz w:val="24"/>
          <w:szCs w:val="24"/>
        </w:rPr>
        <w:t>okresu, z jakiego pochodzą transakcje).</w:t>
      </w:r>
    </w:p>
    <w:p w14:paraId="748632AD" w14:textId="7E89688D" w:rsidR="00063C9C" w:rsidRPr="00F70771" w:rsidRDefault="00063C9C"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Dostęp do gromadzonych w ramach prowadzenia Portalu DOM danych i informacji oraz uprawnienie do ich przetwarzania zostaną ograniczone do niewielkiej liczby osób podlegających dodatkowym wymaganiom, w tym wymaganiom związanym z ochroną danych osobowych. Co więcej, osoby te będą pracownikami wiarygodnego społecznie podmiotu powołanego i działającego na podstawie dedykowanej mu ustawy, mającego doświadczenie w przetwarzaniu danych osobowych, a nie podmiotu powołanego w celach komercyjnych.</w:t>
      </w:r>
    </w:p>
    <w:p w14:paraId="6D033424" w14:textId="0FD579D3" w:rsidR="00063C9C" w:rsidRPr="00F70771" w:rsidRDefault="00063C9C"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Należy przy tym </w:t>
      </w:r>
      <w:r w:rsidR="006D3A1E" w:rsidRPr="00F70771">
        <w:rPr>
          <w:rFonts w:ascii="Times New Roman" w:hAnsi="Times New Roman" w:cs="Times New Roman"/>
          <w:bCs/>
          <w:sz w:val="24"/>
          <w:szCs w:val="24"/>
        </w:rPr>
        <w:t>przypomnieć</w:t>
      </w:r>
      <w:r w:rsidRPr="00F70771">
        <w:rPr>
          <w:rFonts w:ascii="Times New Roman" w:hAnsi="Times New Roman" w:cs="Times New Roman"/>
          <w:bCs/>
          <w:sz w:val="24"/>
          <w:szCs w:val="24"/>
        </w:rPr>
        <w:t>, że dane dotyczące n</w:t>
      </w:r>
      <w:r w:rsidR="00A2367A" w:rsidRPr="00F70771">
        <w:rPr>
          <w:rFonts w:ascii="Times New Roman" w:hAnsi="Times New Roman" w:cs="Times New Roman"/>
          <w:bCs/>
          <w:sz w:val="24"/>
          <w:szCs w:val="24"/>
        </w:rPr>
        <w:t>ume</w:t>
      </w:r>
      <w:r w:rsidRPr="00F70771">
        <w:rPr>
          <w:rFonts w:ascii="Times New Roman" w:hAnsi="Times New Roman" w:cs="Times New Roman"/>
          <w:bCs/>
          <w:sz w:val="24"/>
          <w:szCs w:val="24"/>
        </w:rPr>
        <w:t>r</w:t>
      </w:r>
      <w:r w:rsidR="00A2367A" w:rsidRPr="00F70771">
        <w:rPr>
          <w:rFonts w:ascii="Times New Roman" w:hAnsi="Times New Roman" w:cs="Times New Roman"/>
          <w:bCs/>
          <w:sz w:val="24"/>
          <w:szCs w:val="24"/>
        </w:rPr>
        <w:t>u</w:t>
      </w:r>
      <w:r w:rsidRPr="00F70771">
        <w:rPr>
          <w:rFonts w:ascii="Times New Roman" w:hAnsi="Times New Roman" w:cs="Times New Roman"/>
          <w:bCs/>
          <w:sz w:val="24"/>
          <w:szCs w:val="24"/>
        </w:rPr>
        <w:t xml:space="preserve"> PESEL (oraz dane identyfikujące nabywcę, który nie posiada n</w:t>
      </w:r>
      <w:r w:rsidR="00A2367A" w:rsidRPr="00F70771">
        <w:rPr>
          <w:rFonts w:ascii="Times New Roman" w:hAnsi="Times New Roman" w:cs="Times New Roman"/>
          <w:bCs/>
          <w:sz w:val="24"/>
          <w:szCs w:val="24"/>
        </w:rPr>
        <w:t>ume</w:t>
      </w:r>
      <w:r w:rsidRPr="00F70771">
        <w:rPr>
          <w:rFonts w:ascii="Times New Roman" w:hAnsi="Times New Roman" w:cs="Times New Roman"/>
          <w:bCs/>
          <w:sz w:val="24"/>
          <w:szCs w:val="24"/>
        </w:rPr>
        <w:t>r</w:t>
      </w:r>
      <w:r w:rsidR="00A2367A" w:rsidRPr="00F70771">
        <w:rPr>
          <w:rFonts w:ascii="Times New Roman" w:hAnsi="Times New Roman" w:cs="Times New Roman"/>
          <w:bCs/>
          <w:sz w:val="24"/>
          <w:szCs w:val="24"/>
        </w:rPr>
        <w:t>u</w:t>
      </w:r>
      <w:r w:rsidRPr="00F70771">
        <w:rPr>
          <w:rFonts w:ascii="Times New Roman" w:hAnsi="Times New Roman" w:cs="Times New Roman"/>
          <w:bCs/>
          <w:sz w:val="24"/>
          <w:szCs w:val="24"/>
        </w:rPr>
        <w:t xml:space="preserve"> PESEL), daty zawarcia umowy, adresu nieruchomości i</w:t>
      </w:r>
      <w:r w:rsidR="006D3A1E" w:rsidRPr="00F70771">
        <w:rPr>
          <w:rFonts w:ascii="Times New Roman" w:hAnsi="Times New Roman" w:cs="Times New Roman"/>
          <w:bCs/>
          <w:sz w:val="24"/>
          <w:szCs w:val="24"/>
        </w:rPr>
        <w:t> </w:t>
      </w:r>
      <w:r w:rsidRPr="00F70771">
        <w:rPr>
          <w:rFonts w:ascii="Times New Roman" w:hAnsi="Times New Roman" w:cs="Times New Roman"/>
          <w:bCs/>
          <w:sz w:val="24"/>
          <w:szCs w:val="24"/>
        </w:rPr>
        <w:t>n</w:t>
      </w:r>
      <w:r w:rsidR="00C80563" w:rsidRPr="00F70771">
        <w:rPr>
          <w:rFonts w:ascii="Times New Roman" w:hAnsi="Times New Roman" w:cs="Times New Roman"/>
          <w:bCs/>
          <w:sz w:val="24"/>
          <w:szCs w:val="24"/>
        </w:rPr>
        <w:t>ume</w:t>
      </w:r>
      <w:r w:rsidRPr="00F70771">
        <w:rPr>
          <w:rFonts w:ascii="Times New Roman" w:hAnsi="Times New Roman" w:cs="Times New Roman"/>
          <w:bCs/>
          <w:sz w:val="24"/>
          <w:szCs w:val="24"/>
        </w:rPr>
        <w:t>r</w:t>
      </w:r>
      <w:r w:rsidR="00C80563" w:rsidRPr="00F70771">
        <w:rPr>
          <w:rFonts w:ascii="Times New Roman" w:hAnsi="Times New Roman" w:cs="Times New Roman"/>
          <w:bCs/>
          <w:sz w:val="24"/>
          <w:szCs w:val="24"/>
        </w:rPr>
        <w:t>u</w:t>
      </w:r>
      <w:r w:rsidR="006D3A1E"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księgi wieczystej nieruchomości są już obecnie przetwarzane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w ramach prowadzenia w</w:t>
      </w:r>
      <w:r w:rsidR="004C6BA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oparciu o przepisy ustawy</w:t>
      </w:r>
      <w:r w:rsidR="00D20345" w:rsidRPr="00F70771">
        <w:rPr>
          <w:rFonts w:ascii="Times New Roman" w:hAnsi="Times New Roman" w:cs="Times New Roman"/>
          <w:bCs/>
          <w:sz w:val="24"/>
          <w:szCs w:val="24"/>
        </w:rPr>
        <w:t xml:space="preserve"> deweloperskiej</w:t>
      </w:r>
      <w:r w:rsidR="00F14A3A"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Ewidencji. Gromadzenie i</w:t>
      </w:r>
      <w:r w:rsidR="006D3A1E"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przetwarzanie tych danych wiąże się z </w:t>
      </w:r>
      <w:proofErr w:type="spellStart"/>
      <w:r w:rsidRPr="00F70771">
        <w:rPr>
          <w:rFonts w:ascii="Times New Roman" w:hAnsi="Times New Roman" w:cs="Times New Roman"/>
          <w:bCs/>
          <w:sz w:val="24"/>
          <w:szCs w:val="24"/>
        </w:rPr>
        <w:t>ryzykami</w:t>
      </w:r>
      <w:proofErr w:type="spellEnd"/>
      <w:r w:rsidRPr="00F70771">
        <w:rPr>
          <w:rFonts w:ascii="Times New Roman" w:hAnsi="Times New Roman" w:cs="Times New Roman"/>
          <w:bCs/>
          <w:sz w:val="24"/>
          <w:szCs w:val="24"/>
        </w:rPr>
        <w:t xml:space="preserve"> dla ochrony danych osobowych, ale wskutek zastosowania proponowanych środków ochrony istnieje wysokie prawdopodobieństwo, że ryzyka </w:t>
      </w:r>
      <w:r w:rsidR="00D20345" w:rsidRPr="00F70771">
        <w:rPr>
          <w:rFonts w:ascii="Times New Roman" w:hAnsi="Times New Roman" w:cs="Times New Roman"/>
          <w:bCs/>
          <w:sz w:val="24"/>
          <w:szCs w:val="24"/>
        </w:rPr>
        <w:t xml:space="preserve">te </w:t>
      </w:r>
      <w:r w:rsidRPr="00F70771">
        <w:rPr>
          <w:rFonts w:ascii="Times New Roman" w:hAnsi="Times New Roman" w:cs="Times New Roman"/>
          <w:bCs/>
          <w:sz w:val="24"/>
          <w:szCs w:val="24"/>
        </w:rPr>
        <w:t>nie zostaną zmaterializowane.</w:t>
      </w:r>
      <w:r w:rsidR="00017512" w:rsidRPr="00F70771">
        <w:rPr>
          <w:rFonts w:ascii="Times New Roman" w:hAnsi="Times New Roman" w:cs="Times New Roman"/>
          <w:bCs/>
          <w:sz w:val="24"/>
          <w:szCs w:val="24"/>
        </w:rPr>
        <w:t xml:space="preserve"> </w:t>
      </w:r>
    </w:p>
    <w:p w14:paraId="6864CA9B" w14:textId="4A92F5A2" w:rsidR="008A5CBD" w:rsidRPr="00F70771" w:rsidRDefault="008A5CBD" w:rsidP="00941B39">
      <w:pPr>
        <w:spacing w:before="120" w:after="0" w:line="360" w:lineRule="auto"/>
        <w:jc w:val="both"/>
        <w:rPr>
          <w:rFonts w:ascii="Times New Roman" w:hAnsi="Times New Roman" w:cs="Times New Roman"/>
          <w:bCs/>
          <w:sz w:val="24"/>
          <w:szCs w:val="24"/>
          <w:highlight w:val="yellow"/>
        </w:rPr>
      </w:pPr>
      <w:r w:rsidRPr="00F70771">
        <w:rPr>
          <w:rFonts w:ascii="Times New Roman" w:hAnsi="Times New Roman" w:cs="Times New Roman"/>
          <w:bCs/>
          <w:sz w:val="24"/>
          <w:szCs w:val="24"/>
        </w:rPr>
        <w:t>Zebrane dane i informacje mają umożliwiać prezentację danych statystycznych w przekrojach terytorialnym, czasowym i rodzajowym</w:t>
      </w:r>
      <w:r w:rsidR="004C6BA4" w:rsidRPr="00F70771">
        <w:rPr>
          <w:rFonts w:ascii="Times New Roman" w:hAnsi="Times New Roman" w:cs="Times New Roman"/>
          <w:bCs/>
          <w:sz w:val="24"/>
          <w:szCs w:val="24"/>
        </w:rPr>
        <w:t xml:space="preserve"> (tj. przez pryzmat charakterystyki nieruchomości lub transakcji)</w:t>
      </w:r>
      <w:r w:rsidRPr="00F70771">
        <w:rPr>
          <w:rFonts w:ascii="Times New Roman" w:hAnsi="Times New Roman" w:cs="Times New Roman"/>
          <w:bCs/>
          <w:sz w:val="24"/>
          <w:szCs w:val="24"/>
        </w:rPr>
        <w:t xml:space="preserve">, </w:t>
      </w:r>
      <w:r w:rsidR="00F6438A" w:rsidRPr="00F70771">
        <w:rPr>
          <w:rFonts w:ascii="Times New Roman" w:hAnsi="Times New Roman" w:cs="Times New Roman"/>
          <w:bCs/>
          <w:sz w:val="24"/>
          <w:szCs w:val="24"/>
        </w:rPr>
        <w:t xml:space="preserve">co pozwoli </w:t>
      </w:r>
      <w:r w:rsidRPr="00F70771">
        <w:rPr>
          <w:rFonts w:ascii="Times New Roman" w:hAnsi="Times New Roman" w:cs="Times New Roman"/>
          <w:bCs/>
          <w:sz w:val="24"/>
          <w:szCs w:val="24"/>
        </w:rPr>
        <w:t xml:space="preserve">osobom zainteresowanym nabyciem mieszkania lub domu zorientowanie się w cenach </w:t>
      </w:r>
      <w:r w:rsidR="004C6BA4" w:rsidRPr="00F70771">
        <w:rPr>
          <w:rFonts w:ascii="Times New Roman" w:hAnsi="Times New Roman" w:cs="Times New Roman"/>
          <w:bCs/>
          <w:sz w:val="24"/>
          <w:szCs w:val="24"/>
        </w:rPr>
        <w:t xml:space="preserve">danej kategorii </w:t>
      </w:r>
      <w:r w:rsidRPr="00F70771">
        <w:rPr>
          <w:rFonts w:ascii="Times New Roman" w:hAnsi="Times New Roman" w:cs="Times New Roman"/>
          <w:bCs/>
          <w:sz w:val="24"/>
          <w:szCs w:val="24"/>
        </w:rPr>
        <w:t>nieruchomości mieszkaniowych na</w:t>
      </w:r>
      <w:r w:rsidR="004C6BA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wybranym terenie i</w:t>
      </w:r>
      <w:r w:rsidR="00DD7D67"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w:t>
      </w:r>
      <w:r w:rsidR="00DD7D67"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wybranym czasie, a w konsekwencji wybór najkorzystniejszej oferty z </w:t>
      </w:r>
      <w:r w:rsidR="00EF237D" w:rsidRPr="00F70771">
        <w:rPr>
          <w:rFonts w:ascii="Times New Roman" w:hAnsi="Times New Roman" w:cs="Times New Roman"/>
          <w:bCs/>
          <w:sz w:val="24"/>
          <w:szCs w:val="24"/>
        </w:rPr>
        <w:t>katalogu</w:t>
      </w:r>
      <w:r w:rsidRPr="00F70771">
        <w:rPr>
          <w:rFonts w:ascii="Times New Roman" w:hAnsi="Times New Roman" w:cs="Times New Roman"/>
          <w:bCs/>
          <w:sz w:val="24"/>
          <w:szCs w:val="24"/>
        </w:rPr>
        <w:t xml:space="preserve"> im</w:t>
      </w:r>
      <w:r w:rsidR="00506C2E" w:rsidRPr="00F70771">
        <w:rPr>
          <w:rFonts w:ascii="Times New Roman" w:hAnsi="Times New Roman" w:cs="Times New Roman"/>
          <w:bCs/>
          <w:sz w:val="24"/>
          <w:szCs w:val="24"/>
        </w:rPr>
        <w:t> </w:t>
      </w:r>
      <w:r w:rsidRPr="00F70771">
        <w:rPr>
          <w:rFonts w:ascii="Times New Roman" w:hAnsi="Times New Roman" w:cs="Times New Roman"/>
          <w:bCs/>
          <w:sz w:val="24"/>
          <w:szCs w:val="24"/>
        </w:rPr>
        <w:t>dostępnych.</w:t>
      </w:r>
    </w:p>
    <w:p w14:paraId="3156C00C" w14:textId="3402D5D9" w:rsidR="00536050" w:rsidRPr="00F70771" w:rsidRDefault="008A5CBD"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Niektóre informacje, takie jak np. ustalany w oparciu o n</w:t>
      </w:r>
      <w:r w:rsidR="0011381D" w:rsidRPr="00F70771">
        <w:rPr>
          <w:rFonts w:ascii="Times New Roman" w:hAnsi="Times New Roman" w:cs="Times New Roman"/>
          <w:bCs/>
          <w:sz w:val="24"/>
          <w:szCs w:val="24"/>
        </w:rPr>
        <w:t>ume</w:t>
      </w:r>
      <w:r w:rsidRPr="00F70771">
        <w:rPr>
          <w:rFonts w:ascii="Times New Roman" w:hAnsi="Times New Roman" w:cs="Times New Roman"/>
          <w:bCs/>
          <w:sz w:val="24"/>
          <w:szCs w:val="24"/>
        </w:rPr>
        <w:t>r PESEL wiek nabywcy, będą natomiast dostępne, wyłącznie po ich przetworzeniu i zagregowaniu, ograniczonemu gronu podmiotów realizujących zadania publiczne (katalog podmiotów został wskazany w</w:t>
      </w:r>
      <w:r w:rsidR="00C65CE9" w:rsidRPr="00F70771">
        <w:rPr>
          <w:rFonts w:ascii="Times New Roman" w:hAnsi="Times New Roman" w:cs="Times New Roman"/>
          <w:bCs/>
          <w:sz w:val="24"/>
          <w:szCs w:val="24"/>
        </w:rPr>
        <w:t> </w:t>
      </w:r>
      <w:r w:rsidR="00D20345" w:rsidRPr="00F70771">
        <w:rPr>
          <w:rFonts w:ascii="Times New Roman" w:hAnsi="Times New Roman" w:cs="Times New Roman"/>
          <w:bCs/>
          <w:sz w:val="24"/>
          <w:szCs w:val="24"/>
        </w:rPr>
        <w:t xml:space="preserve">projektowanym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87624C" w:rsidRPr="00F70771">
        <w:rPr>
          <w:rFonts w:ascii="Times New Roman" w:hAnsi="Times New Roman" w:cs="Times New Roman"/>
          <w:bCs/>
          <w:sz w:val="24"/>
          <w:szCs w:val="24"/>
        </w:rPr>
        <w:t>e</w:t>
      </w:r>
      <w:proofErr w:type="spellEnd"/>
      <w:r w:rsidRPr="00F70771">
        <w:rPr>
          <w:rFonts w:ascii="Times New Roman" w:hAnsi="Times New Roman" w:cs="Times New Roman"/>
          <w:bCs/>
          <w:sz w:val="24"/>
          <w:szCs w:val="24"/>
        </w:rPr>
        <w:t xml:space="preserve"> ust. 1</w:t>
      </w:r>
      <w:r w:rsidR="00D20345"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xml:space="preserve">) i tylko wówczas, jeżeli takie informacje będą niezbędne do realizacji zadań ustawowych tych podmiotów </w:t>
      </w:r>
      <w:r w:rsidR="0087624C" w:rsidRPr="00F70771">
        <w:rPr>
          <w:rFonts w:ascii="Times New Roman" w:hAnsi="Times New Roman" w:cs="Times New Roman"/>
          <w:bCs/>
          <w:sz w:val="24"/>
          <w:szCs w:val="24"/>
        </w:rPr>
        <w:t>przyczyniających się do</w:t>
      </w:r>
      <w:r w:rsidRPr="00F70771">
        <w:rPr>
          <w:rFonts w:ascii="Times New Roman" w:hAnsi="Times New Roman" w:cs="Times New Roman"/>
          <w:bCs/>
          <w:sz w:val="24"/>
          <w:szCs w:val="24"/>
        </w:rPr>
        <w:t xml:space="preserve"> prowadzenia polityki sprzyjającej zaspokojeniu potrzeb mieszkaniowych obywateli. </w:t>
      </w:r>
      <w:r w:rsidR="001A3272" w:rsidRPr="00F70771">
        <w:rPr>
          <w:rFonts w:ascii="Times New Roman" w:hAnsi="Times New Roman" w:cs="Times New Roman"/>
          <w:bCs/>
          <w:sz w:val="24"/>
          <w:szCs w:val="24"/>
        </w:rPr>
        <w:t>W</w:t>
      </w:r>
      <w:r w:rsidR="00C65CE9" w:rsidRPr="00F70771">
        <w:rPr>
          <w:rFonts w:ascii="Times New Roman" w:hAnsi="Times New Roman" w:cs="Times New Roman"/>
          <w:bCs/>
          <w:sz w:val="24"/>
          <w:szCs w:val="24"/>
        </w:rPr>
        <w:t> </w:t>
      </w:r>
      <w:r w:rsidR="001A3272" w:rsidRPr="00F70771">
        <w:rPr>
          <w:rFonts w:ascii="Times New Roman" w:hAnsi="Times New Roman" w:cs="Times New Roman"/>
          <w:bCs/>
          <w:sz w:val="24"/>
          <w:szCs w:val="24"/>
        </w:rPr>
        <w:t>przedmiotowym przepisie jest zatem mowa nie tylko o</w:t>
      </w:r>
      <w:r w:rsidR="006B6405" w:rsidRPr="00F70771">
        <w:rPr>
          <w:rFonts w:ascii="Times New Roman" w:hAnsi="Times New Roman" w:cs="Times New Roman"/>
          <w:bCs/>
          <w:sz w:val="24"/>
          <w:szCs w:val="24"/>
        </w:rPr>
        <w:t xml:space="preserve"> </w:t>
      </w:r>
      <w:r w:rsidR="001A3272" w:rsidRPr="00F70771">
        <w:rPr>
          <w:rFonts w:ascii="Times New Roman" w:hAnsi="Times New Roman" w:cs="Times New Roman"/>
          <w:bCs/>
          <w:sz w:val="24"/>
          <w:szCs w:val="24"/>
        </w:rPr>
        <w:t>zadaniach składających się na</w:t>
      </w:r>
      <w:r w:rsidR="00C65CE9" w:rsidRPr="00F70771">
        <w:rPr>
          <w:rFonts w:ascii="Times New Roman" w:hAnsi="Times New Roman" w:cs="Times New Roman"/>
          <w:bCs/>
          <w:sz w:val="24"/>
          <w:szCs w:val="24"/>
        </w:rPr>
        <w:t> </w:t>
      </w:r>
      <w:r w:rsidR="001A3272" w:rsidRPr="00F70771">
        <w:rPr>
          <w:rFonts w:ascii="Times New Roman" w:hAnsi="Times New Roman" w:cs="Times New Roman"/>
          <w:bCs/>
          <w:sz w:val="24"/>
          <w:szCs w:val="24"/>
        </w:rPr>
        <w:t>realizację polityki mieszkaniowej (a zatem o</w:t>
      </w:r>
      <w:r w:rsidR="00EF416F" w:rsidRPr="00F70771">
        <w:rPr>
          <w:rFonts w:ascii="Times New Roman" w:hAnsi="Times New Roman" w:cs="Times New Roman"/>
          <w:bCs/>
          <w:sz w:val="24"/>
          <w:szCs w:val="24"/>
        </w:rPr>
        <w:t xml:space="preserve"> </w:t>
      </w:r>
      <w:r w:rsidR="001A3272" w:rsidRPr="00F70771">
        <w:rPr>
          <w:rFonts w:ascii="Times New Roman" w:hAnsi="Times New Roman" w:cs="Times New Roman"/>
          <w:bCs/>
          <w:sz w:val="24"/>
          <w:szCs w:val="24"/>
        </w:rPr>
        <w:t>realizacji tej polityki), ale również o</w:t>
      </w:r>
      <w:r w:rsidR="00C65CE9" w:rsidRPr="00F70771">
        <w:rPr>
          <w:rFonts w:ascii="Times New Roman" w:hAnsi="Times New Roman" w:cs="Times New Roman"/>
          <w:bCs/>
          <w:sz w:val="24"/>
          <w:szCs w:val="24"/>
        </w:rPr>
        <w:t> </w:t>
      </w:r>
      <w:r w:rsidR="001A3272" w:rsidRPr="00F70771">
        <w:rPr>
          <w:rFonts w:ascii="Times New Roman" w:hAnsi="Times New Roman" w:cs="Times New Roman"/>
          <w:bCs/>
          <w:sz w:val="24"/>
          <w:szCs w:val="24"/>
        </w:rPr>
        <w:t>zadaniach, które przyczyniają się do tego, by realizowana polityka mieszkaniowa była adekwatną odpowiedzią na nałożony na władze publiczne w tym zakresie obowiązek wynikający z art.</w:t>
      </w:r>
      <w:r w:rsidR="00C65CE9" w:rsidRPr="00F70771">
        <w:rPr>
          <w:rFonts w:ascii="Times New Roman" w:hAnsi="Times New Roman" w:cs="Times New Roman"/>
          <w:bCs/>
          <w:sz w:val="24"/>
          <w:szCs w:val="24"/>
        </w:rPr>
        <w:t> </w:t>
      </w:r>
      <w:r w:rsidR="001A3272" w:rsidRPr="00F70771">
        <w:rPr>
          <w:rFonts w:ascii="Times New Roman" w:hAnsi="Times New Roman" w:cs="Times New Roman"/>
          <w:bCs/>
          <w:sz w:val="24"/>
          <w:szCs w:val="24"/>
        </w:rPr>
        <w:t xml:space="preserve">75 </w:t>
      </w:r>
      <w:r w:rsidR="001A3272" w:rsidRPr="00F70771">
        <w:rPr>
          <w:rFonts w:ascii="Times New Roman" w:hAnsi="Times New Roman" w:cs="Times New Roman"/>
          <w:bCs/>
          <w:sz w:val="24"/>
          <w:szCs w:val="24"/>
        </w:rPr>
        <w:lastRenderedPageBreak/>
        <w:t xml:space="preserve">Konstytucji. </w:t>
      </w:r>
      <w:r w:rsidR="00391AE6" w:rsidRPr="00F70771">
        <w:rPr>
          <w:rFonts w:ascii="Times New Roman" w:hAnsi="Times New Roman" w:cs="Times New Roman"/>
          <w:bCs/>
          <w:sz w:val="24"/>
          <w:szCs w:val="24"/>
        </w:rPr>
        <w:t>Prawo dostępu otrzymają konkretne organy, a także wybrane podmioty o</w:t>
      </w:r>
      <w:r w:rsidR="008C46E2" w:rsidRPr="00F70771">
        <w:rPr>
          <w:rFonts w:ascii="Times New Roman" w:hAnsi="Times New Roman" w:cs="Times New Roman"/>
          <w:bCs/>
          <w:sz w:val="24"/>
          <w:szCs w:val="24"/>
        </w:rPr>
        <w:t xml:space="preserve"> </w:t>
      </w:r>
      <w:r w:rsidR="00391AE6" w:rsidRPr="00F70771">
        <w:rPr>
          <w:rFonts w:ascii="Times New Roman" w:hAnsi="Times New Roman" w:cs="Times New Roman"/>
          <w:bCs/>
          <w:sz w:val="24"/>
          <w:szCs w:val="24"/>
        </w:rPr>
        <w:t>krajowym zasięgu oddziaływania, zaangażowane w zadanie monitorowania rynku nieruchomości mieszkaniowych w Polsce (np. w celach kontrolnych, statystycznych, finansowych</w:t>
      </w:r>
      <w:r w:rsidR="00FC0D13" w:rsidRPr="00F70771">
        <w:rPr>
          <w:rFonts w:ascii="Times New Roman" w:hAnsi="Times New Roman" w:cs="Times New Roman"/>
          <w:bCs/>
          <w:sz w:val="24"/>
          <w:szCs w:val="24"/>
        </w:rPr>
        <w:t>, poprawy przejrzystości funkcjonowania sektora nieruchomości mieszkaniowych</w:t>
      </w:r>
      <w:r w:rsidR="00391AE6" w:rsidRPr="00F70771">
        <w:rPr>
          <w:rFonts w:ascii="Times New Roman" w:hAnsi="Times New Roman" w:cs="Times New Roman"/>
          <w:bCs/>
          <w:sz w:val="24"/>
          <w:szCs w:val="24"/>
        </w:rPr>
        <w:t xml:space="preserve"> etc.). </w:t>
      </w:r>
      <w:r w:rsidRPr="00F70771">
        <w:rPr>
          <w:rFonts w:ascii="Times New Roman" w:hAnsi="Times New Roman" w:cs="Times New Roman"/>
          <w:bCs/>
          <w:sz w:val="24"/>
          <w:szCs w:val="24"/>
        </w:rPr>
        <w:t>Ustawa zastrzega (</w:t>
      </w:r>
      <w:r w:rsidR="00D20345"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art.</w:t>
      </w:r>
      <w:r w:rsidR="00C65CE9" w:rsidRPr="00F70771">
        <w:rPr>
          <w:rFonts w:ascii="Times New Roman" w:hAnsi="Times New Roman" w:cs="Times New Roman"/>
          <w:bCs/>
          <w:sz w:val="24"/>
          <w:szCs w:val="24"/>
        </w:rPr>
        <w:t xml:space="preserve"> </w:t>
      </w:r>
      <w:proofErr w:type="spellStart"/>
      <w:r w:rsidRPr="00F70771">
        <w:rPr>
          <w:rFonts w:ascii="Times New Roman" w:hAnsi="Times New Roman" w:cs="Times New Roman"/>
          <w:bCs/>
          <w:sz w:val="24"/>
          <w:szCs w:val="24"/>
        </w:rPr>
        <w:t>56</w:t>
      </w:r>
      <w:r w:rsidR="0087624C" w:rsidRPr="00F70771">
        <w:rPr>
          <w:rFonts w:ascii="Times New Roman" w:hAnsi="Times New Roman" w:cs="Times New Roman"/>
          <w:bCs/>
          <w:sz w:val="24"/>
          <w:szCs w:val="24"/>
        </w:rPr>
        <w:t>e</w:t>
      </w:r>
      <w:proofErr w:type="spellEnd"/>
      <w:r w:rsidRPr="00F70771">
        <w:rPr>
          <w:rFonts w:ascii="Times New Roman" w:hAnsi="Times New Roman" w:cs="Times New Roman"/>
          <w:bCs/>
          <w:sz w:val="24"/>
          <w:szCs w:val="24"/>
        </w:rPr>
        <w:t xml:space="preserve"> ust.</w:t>
      </w:r>
      <w:r w:rsidR="008C46E2"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2</w:t>
      </w:r>
      <w:r w:rsidR="00D20345"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że informacje przekazywane tym podmiotom są generowane, opracowywane i</w:t>
      </w:r>
      <w:r w:rsidR="00FC0D13"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udostępniane w postaci, która uniemożliwia identyfikację pojedynczej nieruchomości </w:t>
      </w:r>
      <w:r w:rsidR="00F6438A" w:rsidRPr="00F70771">
        <w:rPr>
          <w:rFonts w:ascii="Times New Roman" w:hAnsi="Times New Roman" w:cs="Times New Roman"/>
          <w:bCs/>
          <w:sz w:val="24"/>
          <w:szCs w:val="24"/>
        </w:rPr>
        <w:t>i </w:t>
      </w:r>
      <w:r w:rsidRPr="00F70771">
        <w:rPr>
          <w:rFonts w:ascii="Times New Roman" w:hAnsi="Times New Roman" w:cs="Times New Roman"/>
          <w:bCs/>
          <w:sz w:val="24"/>
          <w:szCs w:val="24"/>
        </w:rPr>
        <w:t>dane</w:t>
      </w:r>
      <w:r w:rsidR="00F6438A" w:rsidRPr="00F70771">
        <w:rPr>
          <w:rFonts w:ascii="Times New Roman" w:hAnsi="Times New Roman" w:cs="Times New Roman"/>
          <w:bCs/>
          <w:sz w:val="24"/>
          <w:szCs w:val="24"/>
        </w:rPr>
        <w:t>go</w:t>
      </w:r>
      <w:r w:rsidRPr="00F70771">
        <w:rPr>
          <w:rFonts w:ascii="Times New Roman" w:hAnsi="Times New Roman" w:cs="Times New Roman"/>
          <w:bCs/>
          <w:sz w:val="24"/>
          <w:szCs w:val="24"/>
        </w:rPr>
        <w:t xml:space="preserve"> </w:t>
      </w:r>
      <w:r w:rsidR="00F6438A" w:rsidRPr="00F70771">
        <w:rPr>
          <w:rFonts w:ascii="Times New Roman" w:hAnsi="Times New Roman" w:cs="Times New Roman"/>
          <w:bCs/>
          <w:sz w:val="24"/>
          <w:szCs w:val="24"/>
        </w:rPr>
        <w:t>nabywcy</w:t>
      </w:r>
      <w:r w:rsidRPr="00F70771">
        <w:rPr>
          <w:rFonts w:ascii="Times New Roman" w:hAnsi="Times New Roman" w:cs="Times New Roman"/>
          <w:bCs/>
          <w:sz w:val="24"/>
          <w:szCs w:val="24"/>
        </w:rPr>
        <w:t xml:space="preserve">. Przykładem takiej informacji, służącej np. monitorowaniu instrumentów wsparcia mieszkalnictwa, może być zestawienie statystyczne liczby transakcji rynkowych według </w:t>
      </w:r>
      <w:r w:rsidR="0087624C" w:rsidRPr="00F70771">
        <w:rPr>
          <w:rFonts w:ascii="Times New Roman" w:hAnsi="Times New Roman" w:cs="Times New Roman"/>
          <w:bCs/>
          <w:sz w:val="24"/>
          <w:szCs w:val="24"/>
        </w:rPr>
        <w:t xml:space="preserve">typu nabywcy lub </w:t>
      </w:r>
      <w:r w:rsidRPr="00F70771">
        <w:rPr>
          <w:rFonts w:ascii="Times New Roman" w:hAnsi="Times New Roman" w:cs="Times New Roman"/>
          <w:bCs/>
          <w:sz w:val="24"/>
          <w:szCs w:val="24"/>
        </w:rPr>
        <w:t>wieku nabywców. P</w:t>
      </w:r>
      <w:r w:rsidR="00D20345" w:rsidRPr="00F70771">
        <w:rPr>
          <w:rFonts w:ascii="Times New Roman" w:hAnsi="Times New Roman" w:cs="Times New Roman"/>
          <w:bCs/>
          <w:sz w:val="24"/>
          <w:szCs w:val="24"/>
        </w:rPr>
        <w:t>rojektowane p</w:t>
      </w:r>
      <w:r w:rsidRPr="00F70771">
        <w:rPr>
          <w:rFonts w:ascii="Times New Roman" w:hAnsi="Times New Roman" w:cs="Times New Roman"/>
          <w:bCs/>
          <w:sz w:val="24"/>
          <w:szCs w:val="24"/>
        </w:rPr>
        <w:t xml:space="preserve">rzepisy art. </w:t>
      </w:r>
      <w:proofErr w:type="spellStart"/>
      <w:r w:rsidRPr="00F70771">
        <w:rPr>
          <w:rFonts w:ascii="Times New Roman" w:hAnsi="Times New Roman" w:cs="Times New Roman"/>
          <w:bCs/>
          <w:sz w:val="24"/>
          <w:szCs w:val="24"/>
        </w:rPr>
        <w:t>56</w:t>
      </w:r>
      <w:r w:rsidR="0087624C" w:rsidRPr="00F70771">
        <w:rPr>
          <w:rFonts w:ascii="Times New Roman" w:hAnsi="Times New Roman" w:cs="Times New Roman"/>
          <w:bCs/>
          <w:sz w:val="24"/>
          <w:szCs w:val="24"/>
        </w:rPr>
        <w:t>e</w:t>
      </w:r>
      <w:proofErr w:type="spellEnd"/>
      <w:r w:rsidRPr="00F70771">
        <w:rPr>
          <w:rFonts w:ascii="Times New Roman" w:hAnsi="Times New Roman" w:cs="Times New Roman"/>
          <w:bCs/>
          <w:sz w:val="24"/>
          <w:szCs w:val="24"/>
        </w:rPr>
        <w:t xml:space="preserve"> ust. 3–5</w:t>
      </w:r>
      <w:r w:rsidR="00D20345"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xml:space="preserve"> określają z</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kolei formę i sposób przekazywania informacji określonym w</w:t>
      </w:r>
      <w:r w:rsidR="00C65CE9" w:rsidRPr="00F70771">
        <w:rPr>
          <w:rFonts w:ascii="Times New Roman" w:hAnsi="Times New Roman" w:cs="Times New Roman"/>
          <w:bCs/>
          <w:sz w:val="24"/>
          <w:szCs w:val="24"/>
        </w:rPr>
        <w:t> </w:t>
      </w:r>
      <w:r w:rsidRPr="00F70771">
        <w:rPr>
          <w:rFonts w:ascii="Times New Roman" w:hAnsi="Times New Roman" w:cs="Times New Roman"/>
          <w:bCs/>
          <w:sz w:val="24"/>
          <w:szCs w:val="24"/>
        </w:rPr>
        <w:t>ustawie podmiotom</w:t>
      </w:r>
      <w:r w:rsidR="00F6438A" w:rsidRPr="00F70771">
        <w:rPr>
          <w:rFonts w:ascii="Times New Roman" w:hAnsi="Times New Roman" w:cs="Times New Roman"/>
          <w:bCs/>
          <w:sz w:val="24"/>
          <w:szCs w:val="24"/>
        </w:rPr>
        <w:t xml:space="preserve"> (w tym, że takie udostępnienie następuje na wniosek uprawnionego podmiotu)</w:t>
      </w:r>
      <w:r w:rsidRPr="00F70771">
        <w:rPr>
          <w:rFonts w:ascii="Times New Roman" w:hAnsi="Times New Roman" w:cs="Times New Roman"/>
          <w:bCs/>
          <w:sz w:val="24"/>
          <w:szCs w:val="24"/>
        </w:rPr>
        <w:t xml:space="preserve">. </w:t>
      </w:r>
    </w:p>
    <w:p w14:paraId="32DE6D6B" w14:textId="1D0076D5" w:rsidR="006D3A1E" w:rsidRPr="00F70771" w:rsidRDefault="006D3A1E"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Oznacza to, że w ramach dostępu powszechnego, dostępu na wniosek oraz analiz statystycznych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nie będą upubliczniane jednostkowe dane dotyczące poszczególnych nabywców ani dokonanych przez nich transakcji oraz nieruchomości objętych umowami, w tym nie będą upubliczniane jednostkowe dane osobowe.</w:t>
      </w:r>
    </w:p>
    <w:p w14:paraId="5D5E929E" w14:textId="65F3DF8E" w:rsidR="00BE5346"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W celu zapewnienia wiarygodnej i aktualnej informacji o podstawowych transakcjach na</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rynku pierwotnym dane i informacje z Ewidencji będą przekazywane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do</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Portalu DOM, z</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wyjątkiem pierwszego przekazania danych i informacji (art. </w:t>
      </w:r>
      <w:r w:rsidR="00E05DD6" w:rsidRPr="00F70771">
        <w:rPr>
          <w:rFonts w:ascii="Times New Roman" w:hAnsi="Times New Roman" w:cs="Times New Roman"/>
          <w:bCs/>
          <w:sz w:val="24"/>
          <w:szCs w:val="24"/>
        </w:rPr>
        <w:t>7</w:t>
      </w:r>
      <w:r w:rsidR="00127959" w:rsidRPr="00F70771">
        <w:rPr>
          <w:rFonts w:ascii="Times New Roman" w:hAnsi="Times New Roman" w:cs="Times New Roman"/>
          <w:bCs/>
          <w:sz w:val="24"/>
          <w:szCs w:val="24"/>
        </w:rPr>
        <w:t xml:space="preserve"> projektu ustawy</w:t>
      </w:r>
      <w:r w:rsidRPr="00F70771">
        <w:rPr>
          <w:rFonts w:ascii="Times New Roman" w:hAnsi="Times New Roman" w:cs="Times New Roman"/>
          <w:bCs/>
          <w:sz w:val="24"/>
          <w:szCs w:val="24"/>
        </w:rPr>
        <w:t>), niezwłocznie, nie później niż 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terminie 7 dni od dnia przekazania przez właściwe podmioty tych danych lub informacji do obsługiwanej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Ewidencji (</w:t>
      </w:r>
      <w:r w:rsidR="00127959"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FF3406" w:rsidRPr="00F70771">
        <w:rPr>
          <w:rFonts w:ascii="Times New Roman" w:hAnsi="Times New Roman" w:cs="Times New Roman"/>
          <w:bCs/>
          <w:sz w:val="24"/>
          <w:szCs w:val="24"/>
        </w:rPr>
        <w:t>c</w:t>
      </w:r>
      <w:proofErr w:type="spellEnd"/>
      <w:r w:rsidRPr="00F70771">
        <w:rPr>
          <w:rFonts w:ascii="Times New Roman" w:hAnsi="Times New Roman" w:cs="Times New Roman"/>
          <w:bCs/>
          <w:sz w:val="24"/>
          <w:szCs w:val="24"/>
        </w:rPr>
        <w:t xml:space="preserve"> pkt 1</w:t>
      </w:r>
      <w:r w:rsidR="00127959"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Dane i informacje dotyczące umów sprzedaży mieszkań i domów jednorodzinnych na rynku pierwotnym</w:t>
      </w:r>
      <w:r w:rsidR="00506C2E"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będą przekazywane przez podmioty profesjonalne nieobjęte obowiązkiem zgłoszenia do Ewidencji, podobnie jak w przypadku podmiotów objętych tym obowiązkiem, także za</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pośrednictwem systemu teleinformatycznego prowadzonego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W celu ograniczenia niedogodności dla uczestników systemu, przy ustalaniu terminu przekazywania tych danych i informacji również odniesiono się do</w:t>
      </w:r>
      <w:r w:rsidR="00C65CE9" w:rsidRPr="00F70771">
        <w:rPr>
          <w:rFonts w:ascii="Times New Roman" w:hAnsi="Times New Roman" w:cs="Times New Roman"/>
          <w:bCs/>
          <w:sz w:val="24"/>
          <w:szCs w:val="24"/>
        </w:rPr>
        <w:t> </w:t>
      </w:r>
      <w:r w:rsidRPr="00F70771">
        <w:rPr>
          <w:rFonts w:ascii="Times New Roman" w:hAnsi="Times New Roman" w:cs="Times New Roman"/>
          <w:bCs/>
          <w:sz w:val="24"/>
          <w:szCs w:val="24"/>
        </w:rPr>
        <w:t>rozwiązań funkcjonujących w kontekście zgłaszania danych do Ewidencji. Przyjęto, że</w:t>
      </w:r>
      <w:r w:rsidR="00C65CE9" w:rsidRPr="00F70771">
        <w:rPr>
          <w:rFonts w:ascii="Times New Roman" w:hAnsi="Times New Roman" w:cs="Times New Roman"/>
          <w:bCs/>
          <w:sz w:val="24"/>
          <w:szCs w:val="24"/>
        </w:rPr>
        <w:t> </w:t>
      </w:r>
      <w:r w:rsidRPr="00F70771">
        <w:rPr>
          <w:rFonts w:ascii="Times New Roman" w:hAnsi="Times New Roman" w:cs="Times New Roman"/>
          <w:bCs/>
          <w:sz w:val="24"/>
          <w:szCs w:val="24"/>
        </w:rPr>
        <w:t>podmiot profesjonalny przekazuje dane lub informacje niezwłocznie, nie później niż w</w:t>
      </w:r>
      <w:r w:rsidR="00C65CE9" w:rsidRPr="00F70771">
        <w:rPr>
          <w:rFonts w:ascii="Times New Roman" w:hAnsi="Times New Roman" w:cs="Times New Roman"/>
          <w:bCs/>
          <w:sz w:val="24"/>
          <w:szCs w:val="24"/>
        </w:rPr>
        <w:t> </w:t>
      </w:r>
      <w:r w:rsidRPr="00F70771">
        <w:rPr>
          <w:rFonts w:ascii="Times New Roman" w:hAnsi="Times New Roman" w:cs="Times New Roman"/>
          <w:bCs/>
          <w:sz w:val="24"/>
          <w:szCs w:val="24"/>
        </w:rPr>
        <w:t>terminie 7 dni od dnia zawarcia umowy, której te</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dane lub informacje dotyczą</w:t>
      </w:r>
      <w:r w:rsidR="00FF3406" w:rsidRPr="00F70771">
        <w:rPr>
          <w:rFonts w:ascii="Times New Roman" w:hAnsi="Times New Roman" w:cs="Times New Roman"/>
          <w:bCs/>
          <w:sz w:val="24"/>
          <w:szCs w:val="24"/>
        </w:rPr>
        <w:t xml:space="preserve"> (</w:t>
      </w:r>
      <w:r w:rsidR="00127959" w:rsidRPr="00F70771">
        <w:rPr>
          <w:rFonts w:ascii="Times New Roman" w:hAnsi="Times New Roman" w:cs="Times New Roman"/>
          <w:bCs/>
          <w:sz w:val="24"/>
          <w:szCs w:val="24"/>
        </w:rPr>
        <w:t xml:space="preserve">projektowany </w:t>
      </w:r>
      <w:r w:rsidR="00FF3406" w:rsidRPr="00F70771">
        <w:rPr>
          <w:rFonts w:ascii="Times New Roman" w:hAnsi="Times New Roman" w:cs="Times New Roman"/>
          <w:bCs/>
          <w:sz w:val="24"/>
          <w:szCs w:val="24"/>
        </w:rPr>
        <w:t xml:space="preserve">art. </w:t>
      </w:r>
      <w:proofErr w:type="spellStart"/>
      <w:r w:rsidR="00FF3406" w:rsidRPr="00F70771">
        <w:rPr>
          <w:rFonts w:ascii="Times New Roman" w:hAnsi="Times New Roman" w:cs="Times New Roman"/>
          <w:bCs/>
          <w:sz w:val="24"/>
          <w:szCs w:val="24"/>
        </w:rPr>
        <w:t>56c</w:t>
      </w:r>
      <w:proofErr w:type="spellEnd"/>
      <w:r w:rsidR="00FF3406" w:rsidRPr="00F70771">
        <w:rPr>
          <w:rFonts w:ascii="Times New Roman" w:hAnsi="Times New Roman" w:cs="Times New Roman"/>
          <w:bCs/>
          <w:sz w:val="24"/>
          <w:szCs w:val="24"/>
        </w:rPr>
        <w:t xml:space="preserve"> pkt 2</w:t>
      </w:r>
      <w:r w:rsidR="00127959" w:rsidRPr="00F70771">
        <w:rPr>
          <w:rFonts w:ascii="Times New Roman" w:hAnsi="Times New Roman" w:cs="Times New Roman"/>
          <w:bCs/>
          <w:sz w:val="24"/>
          <w:szCs w:val="24"/>
        </w:rPr>
        <w:t xml:space="preserve"> ustawy deweloperskiej</w:t>
      </w:r>
      <w:r w:rsidR="00FF3406" w:rsidRPr="00F70771">
        <w:rPr>
          <w:rFonts w:ascii="Times New Roman" w:hAnsi="Times New Roman" w:cs="Times New Roman"/>
          <w:bCs/>
          <w:sz w:val="24"/>
          <w:szCs w:val="24"/>
        </w:rPr>
        <w:t>)</w:t>
      </w:r>
      <w:r w:rsidRPr="00F70771">
        <w:rPr>
          <w:rFonts w:ascii="Times New Roman" w:hAnsi="Times New Roman" w:cs="Times New Roman"/>
          <w:bCs/>
          <w:sz w:val="24"/>
          <w:szCs w:val="24"/>
        </w:rPr>
        <w:t>.</w:t>
      </w:r>
      <w:r w:rsidR="0094522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w:t>
      </w:r>
      <w:r w:rsidR="006B640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przypadku </w:t>
      </w:r>
      <w:r w:rsidR="00FA3408" w:rsidRPr="00F70771">
        <w:rPr>
          <w:rFonts w:ascii="Times New Roman" w:hAnsi="Times New Roman" w:cs="Times New Roman"/>
          <w:bCs/>
          <w:sz w:val="24"/>
          <w:szCs w:val="24"/>
        </w:rPr>
        <w:t>udostępniania</w:t>
      </w:r>
      <w:r w:rsidRPr="00F70771">
        <w:rPr>
          <w:rFonts w:ascii="Times New Roman" w:hAnsi="Times New Roman" w:cs="Times New Roman"/>
          <w:bCs/>
          <w:sz w:val="24"/>
          <w:szCs w:val="24"/>
        </w:rPr>
        <w:t xml:space="preserve"> danych i</w:t>
      </w:r>
      <w:r w:rsidR="00C65CE9"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informacji przez Szefa KAS ustalono, że będą one zasilały Portal </w:t>
      </w:r>
      <w:r w:rsidR="004313E7" w:rsidRPr="00F70771">
        <w:rPr>
          <w:rFonts w:ascii="Times New Roman" w:hAnsi="Times New Roman" w:cs="Times New Roman"/>
          <w:bCs/>
          <w:sz w:val="24"/>
          <w:szCs w:val="24"/>
        </w:rPr>
        <w:t xml:space="preserve">DOM </w:t>
      </w:r>
      <w:r w:rsidR="00DA7558" w:rsidRPr="00F70771">
        <w:rPr>
          <w:rFonts w:ascii="Times New Roman" w:hAnsi="Times New Roman" w:cs="Times New Roman"/>
          <w:bCs/>
          <w:sz w:val="24"/>
          <w:szCs w:val="24"/>
        </w:rPr>
        <w:t>na zasadzie teletransmisji danych. W</w:t>
      </w:r>
      <w:r w:rsidR="006B6405" w:rsidRPr="00F70771">
        <w:rPr>
          <w:rFonts w:ascii="Times New Roman" w:hAnsi="Times New Roman" w:cs="Times New Roman"/>
          <w:bCs/>
          <w:sz w:val="24"/>
          <w:szCs w:val="24"/>
        </w:rPr>
        <w:t xml:space="preserve"> </w:t>
      </w:r>
      <w:r w:rsidR="00DA7558" w:rsidRPr="00F70771">
        <w:rPr>
          <w:rFonts w:ascii="Times New Roman" w:hAnsi="Times New Roman" w:cs="Times New Roman"/>
          <w:bCs/>
          <w:sz w:val="24"/>
          <w:szCs w:val="24"/>
        </w:rPr>
        <w:t xml:space="preserve">tym przypadku również będą one udostępniane za pomocą prowadzonego przez </w:t>
      </w:r>
      <w:proofErr w:type="spellStart"/>
      <w:r w:rsidR="00DA7558" w:rsidRPr="00F70771">
        <w:rPr>
          <w:rFonts w:ascii="Times New Roman" w:hAnsi="Times New Roman" w:cs="Times New Roman"/>
          <w:bCs/>
          <w:sz w:val="24"/>
          <w:szCs w:val="24"/>
        </w:rPr>
        <w:t>UFG</w:t>
      </w:r>
      <w:proofErr w:type="spellEnd"/>
      <w:r w:rsidR="00DA7558" w:rsidRPr="00F70771">
        <w:rPr>
          <w:rFonts w:ascii="Times New Roman" w:hAnsi="Times New Roman" w:cs="Times New Roman"/>
          <w:bCs/>
          <w:sz w:val="24"/>
          <w:szCs w:val="24"/>
        </w:rPr>
        <w:t xml:space="preserve"> systemu </w:t>
      </w:r>
      <w:r w:rsidR="00DA7558" w:rsidRPr="00F70771">
        <w:rPr>
          <w:rFonts w:ascii="Times New Roman" w:hAnsi="Times New Roman" w:cs="Times New Roman"/>
          <w:bCs/>
          <w:sz w:val="24"/>
          <w:szCs w:val="24"/>
        </w:rPr>
        <w:lastRenderedPageBreak/>
        <w:t>teleinformatycznego</w:t>
      </w:r>
      <w:r w:rsidR="00945224" w:rsidRPr="00F70771">
        <w:rPr>
          <w:rFonts w:ascii="Times New Roman" w:hAnsi="Times New Roman" w:cs="Times New Roman"/>
          <w:bCs/>
          <w:sz w:val="24"/>
          <w:szCs w:val="24"/>
        </w:rPr>
        <w:t xml:space="preserve"> (</w:t>
      </w:r>
      <w:r w:rsidR="00127959" w:rsidRPr="00F70771">
        <w:rPr>
          <w:rFonts w:ascii="Times New Roman" w:hAnsi="Times New Roman" w:cs="Times New Roman"/>
          <w:bCs/>
          <w:sz w:val="24"/>
          <w:szCs w:val="24"/>
        </w:rPr>
        <w:t xml:space="preserve">projektowany </w:t>
      </w:r>
      <w:r w:rsidR="00945224" w:rsidRPr="00F70771">
        <w:rPr>
          <w:rFonts w:ascii="Times New Roman" w:hAnsi="Times New Roman" w:cs="Times New Roman"/>
          <w:bCs/>
          <w:sz w:val="24"/>
          <w:szCs w:val="24"/>
        </w:rPr>
        <w:t xml:space="preserve">art. </w:t>
      </w:r>
      <w:proofErr w:type="spellStart"/>
      <w:r w:rsidR="00945224" w:rsidRPr="00F70771">
        <w:rPr>
          <w:rFonts w:ascii="Times New Roman" w:hAnsi="Times New Roman" w:cs="Times New Roman"/>
          <w:bCs/>
          <w:sz w:val="24"/>
          <w:szCs w:val="24"/>
        </w:rPr>
        <w:t>56c</w:t>
      </w:r>
      <w:proofErr w:type="spellEnd"/>
      <w:r w:rsidR="00945224" w:rsidRPr="00F70771">
        <w:rPr>
          <w:rFonts w:ascii="Times New Roman" w:hAnsi="Times New Roman" w:cs="Times New Roman"/>
          <w:bCs/>
          <w:sz w:val="24"/>
          <w:szCs w:val="24"/>
        </w:rPr>
        <w:t xml:space="preserve"> pkt 3</w:t>
      </w:r>
      <w:r w:rsidR="00127959" w:rsidRPr="00F70771">
        <w:rPr>
          <w:rFonts w:ascii="Times New Roman" w:hAnsi="Times New Roman" w:cs="Times New Roman"/>
          <w:bCs/>
          <w:sz w:val="24"/>
          <w:szCs w:val="24"/>
        </w:rPr>
        <w:t xml:space="preserve"> ustawy deweloperskiej</w:t>
      </w:r>
      <w:r w:rsidR="00945224" w:rsidRPr="00F70771">
        <w:rPr>
          <w:rFonts w:ascii="Times New Roman" w:hAnsi="Times New Roman" w:cs="Times New Roman"/>
          <w:bCs/>
          <w:sz w:val="24"/>
          <w:szCs w:val="24"/>
        </w:rPr>
        <w:t>)</w:t>
      </w:r>
      <w:r w:rsidRPr="00F70771">
        <w:rPr>
          <w:rFonts w:ascii="Times New Roman" w:hAnsi="Times New Roman" w:cs="Times New Roman"/>
          <w:bCs/>
          <w:sz w:val="24"/>
          <w:szCs w:val="24"/>
        </w:rPr>
        <w:t>.</w:t>
      </w:r>
      <w:r w:rsidR="00945224" w:rsidRPr="00F70771">
        <w:rPr>
          <w:rFonts w:ascii="Times New Roman" w:hAnsi="Times New Roman" w:cs="Times New Roman"/>
          <w:bCs/>
          <w:sz w:val="24"/>
          <w:szCs w:val="24"/>
        </w:rPr>
        <w:t xml:space="preserve"> </w:t>
      </w:r>
      <w:r w:rsidR="00BE5346" w:rsidRPr="00F70771">
        <w:rPr>
          <w:rFonts w:ascii="Times New Roman" w:hAnsi="Times New Roman" w:cs="Times New Roman"/>
          <w:bCs/>
          <w:sz w:val="24"/>
          <w:szCs w:val="24"/>
        </w:rPr>
        <w:t xml:space="preserve">Zakłada się, że dane </w:t>
      </w:r>
      <w:r w:rsidR="00CC14E8" w:rsidRPr="00F70771">
        <w:rPr>
          <w:rFonts w:ascii="Times New Roman" w:hAnsi="Times New Roman" w:cs="Times New Roman"/>
          <w:bCs/>
          <w:sz w:val="24"/>
          <w:szCs w:val="24"/>
        </w:rPr>
        <w:t xml:space="preserve">i informacje </w:t>
      </w:r>
      <w:r w:rsidR="00BE5346" w:rsidRPr="00F70771">
        <w:rPr>
          <w:rFonts w:ascii="Times New Roman" w:hAnsi="Times New Roman" w:cs="Times New Roman"/>
          <w:bCs/>
          <w:sz w:val="24"/>
          <w:szCs w:val="24"/>
        </w:rPr>
        <w:t>do</w:t>
      </w:r>
      <w:r w:rsidR="006B6405" w:rsidRPr="00F70771">
        <w:rPr>
          <w:rFonts w:ascii="Times New Roman" w:hAnsi="Times New Roman" w:cs="Times New Roman"/>
          <w:bCs/>
          <w:sz w:val="24"/>
          <w:szCs w:val="24"/>
        </w:rPr>
        <w:t xml:space="preserve"> </w:t>
      </w:r>
      <w:r w:rsidR="00BE5346" w:rsidRPr="00F70771">
        <w:rPr>
          <w:rFonts w:ascii="Times New Roman" w:hAnsi="Times New Roman" w:cs="Times New Roman"/>
          <w:bCs/>
          <w:sz w:val="24"/>
          <w:szCs w:val="24"/>
        </w:rPr>
        <w:t>Portalu DOM będą automatycznie pobierane przez automatyczne połączenie z</w:t>
      </w:r>
      <w:r w:rsidR="006B6405" w:rsidRPr="00F70771">
        <w:rPr>
          <w:rFonts w:ascii="Times New Roman" w:hAnsi="Times New Roman" w:cs="Times New Roman"/>
          <w:bCs/>
          <w:sz w:val="24"/>
          <w:szCs w:val="24"/>
        </w:rPr>
        <w:t xml:space="preserve"> </w:t>
      </w:r>
      <w:r w:rsidR="00BE5346" w:rsidRPr="00F70771">
        <w:rPr>
          <w:rFonts w:ascii="Times New Roman" w:hAnsi="Times New Roman" w:cs="Times New Roman"/>
          <w:bCs/>
          <w:sz w:val="24"/>
          <w:szCs w:val="24"/>
        </w:rPr>
        <w:t xml:space="preserve">systemem prowadzonym przez </w:t>
      </w:r>
      <w:r w:rsidR="00CC14E8" w:rsidRPr="00F70771">
        <w:rPr>
          <w:rFonts w:ascii="Times New Roman" w:hAnsi="Times New Roman" w:cs="Times New Roman"/>
          <w:bCs/>
          <w:sz w:val="24"/>
          <w:szCs w:val="24"/>
        </w:rPr>
        <w:t>S</w:t>
      </w:r>
      <w:r w:rsidR="00BE5346" w:rsidRPr="00F70771">
        <w:rPr>
          <w:rFonts w:ascii="Times New Roman" w:hAnsi="Times New Roman" w:cs="Times New Roman"/>
          <w:bCs/>
          <w:sz w:val="24"/>
          <w:szCs w:val="24"/>
        </w:rPr>
        <w:t>zefa KAS</w:t>
      </w:r>
      <w:r w:rsidR="00127959" w:rsidRPr="00F70771">
        <w:rPr>
          <w:rFonts w:ascii="Times New Roman" w:hAnsi="Times New Roman" w:cs="Times New Roman"/>
          <w:bCs/>
          <w:sz w:val="24"/>
          <w:szCs w:val="24"/>
        </w:rPr>
        <w:t>,</w:t>
      </w:r>
      <w:r w:rsidR="00C65CE9" w:rsidRPr="00F70771">
        <w:rPr>
          <w:rFonts w:ascii="Times New Roman" w:hAnsi="Times New Roman" w:cs="Times New Roman"/>
          <w:bCs/>
          <w:sz w:val="24"/>
          <w:szCs w:val="24"/>
        </w:rPr>
        <w:t xml:space="preserve"> </w:t>
      </w:r>
      <w:r w:rsidR="00CC14E8" w:rsidRPr="00F70771">
        <w:rPr>
          <w:rFonts w:ascii="Times New Roman" w:hAnsi="Times New Roman" w:cs="Times New Roman"/>
          <w:bCs/>
          <w:sz w:val="24"/>
          <w:szCs w:val="24"/>
        </w:rPr>
        <w:t>tj.</w:t>
      </w:r>
      <w:r w:rsidR="00C65CE9" w:rsidRPr="00F70771">
        <w:rPr>
          <w:rFonts w:ascii="Times New Roman" w:hAnsi="Times New Roman" w:cs="Times New Roman"/>
          <w:bCs/>
          <w:sz w:val="24"/>
          <w:szCs w:val="24"/>
        </w:rPr>
        <w:t> </w:t>
      </w:r>
      <w:r w:rsidR="00BE5346" w:rsidRPr="00F70771">
        <w:rPr>
          <w:rFonts w:ascii="Times New Roman" w:hAnsi="Times New Roman" w:cs="Times New Roman"/>
          <w:bCs/>
          <w:sz w:val="24"/>
          <w:szCs w:val="24"/>
        </w:rPr>
        <w:t>Centralny</w:t>
      </w:r>
      <w:r w:rsidR="00CC14E8" w:rsidRPr="00F70771">
        <w:rPr>
          <w:rFonts w:ascii="Times New Roman" w:hAnsi="Times New Roman" w:cs="Times New Roman"/>
          <w:bCs/>
          <w:sz w:val="24"/>
          <w:szCs w:val="24"/>
        </w:rPr>
        <w:t>m</w:t>
      </w:r>
      <w:r w:rsidR="00BE5346" w:rsidRPr="00F70771">
        <w:rPr>
          <w:rFonts w:ascii="Times New Roman" w:hAnsi="Times New Roman" w:cs="Times New Roman"/>
          <w:bCs/>
          <w:sz w:val="24"/>
          <w:szCs w:val="24"/>
        </w:rPr>
        <w:t xml:space="preserve"> Rejestr</w:t>
      </w:r>
      <w:r w:rsidR="00CC14E8" w:rsidRPr="00F70771">
        <w:rPr>
          <w:rFonts w:ascii="Times New Roman" w:hAnsi="Times New Roman" w:cs="Times New Roman"/>
          <w:bCs/>
          <w:sz w:val="24"/>
          <w:szCs w:val="24"/>
        </w:rPr>
        <w:t>em</w:t>
      </w:r>
      <w:r w:rsidR="00BE5346" w:rsidRPr="00F70771">
        <w:rPr>
          <w:rFonts w:ascii="Times New Roman" w:hAnsi="Times New Roman" w:cs="Times New Roman"/>
          <w:bCs/>
          <w:sz w:val="24"/>
          <w:szCs w:val="24"/>
        </w:rPr>
        <w:t xml:space="preserve"> Czynności Majątkowych</w:t>
      </w:r>
      <w:r w:rsidR="00127959" w:rsidRPr="00F70771">
        <w:rPr>
          <w:rFonts w:ascii="Times New Roman" w:hAnsi="Times New Roman" w:cs="Times New Roman"/>
          <w:bCs/>
          <w:sz w:val="24"/>
          <w:szCs w:val="24"/>
        </w:rPr>
        <w:t>, zwanym dalej „</w:t>
      </w:r>
      <w:proofErr w:type="spellStart"/>
      <w:r w:rsidR="00127959" w:rsidRPr="00F70771">
        <w:rPr>
          <w:rFonts w:ascii="Times New Roman" w:hAnsi="Times New Roman" w:cs="Times New Roman"/>
          <w:bCs/>
          <w:sz w:val="24"/>
          <w:szCs w:val="24"/>
        </w:rPr>
        <w:t>CRCM</w:t>
      </w:r>
      <w:proofErr w:type="spellEnd"/>
      <w:r w:rsidR="00127959" w:rsidRPr="00F70771">
        <w:rPr>
          <w:rFonts w:ascii="Times New Roman" w:hAnsi="Times New Roman" w:cs="Times New Roman"/>
          <w:bCs/>
          <w:sz w:val="24"/>
          <w:szCs w:val="24"/>
        </w:rPr>
        <w:t>”</w:t>
      </w:r>
      <w:r w:rsidR="00BE5346" w:rsidRPr="00F70771">
        <w:rPr>
          <w:rFonts w:ascii="Times New Roman" w:hAnsi="Times New Roman" w:cs="Times New Roman"/>
          <w:bCs/>
          <w:sz w:val="24"/>
          <w:szCs w:val="24"/>
        </w:rPr>
        <w:t>, który będzie z</w:t>
      </w:r>
      <w:r w:rsidR="006B6405" w:rsidRPr="00F70771">
        <w:rPr>
          <w:rFonts w:ascii="Times New Roman" w:hAnsi="Times New Roman" w:cs="Times New Roman"/>
          <w:bCs/>
          <w:sz w:val="24"/>
          <w:szCs w:val="24"/>
        </w:rPr>
        <w:t> </w:t>
      </w:r>
      <w:r w:rsidR="00BE5346" w:rsidRPr="00F70771">
        <w:rPr>
          <w:rFonts w:ascii="Times New Roman" w:hAnsi="Times New Roman" w:cs="Times New Roman"/>
          <w:bCs/>
          <w:sz w:val="24"/>
          <w:szCs w:val="24"/>
        </w:rPr>
        <w:t>kolei automatycznie zasilany przez Centralne Repozytorium Elektronicznych Wypisów Aktów Notarialnych</w:t>
      </w:r>
      <w:r w:rsidR="00127959" w:rsidRPr="00F70771">
        <w:rPr>
          <w:rFonts w:ascii="Times New Roman" w:hAnsi="Times New Roman" w:cs="Times New Roman"/>
          <w:bCs/>
          <w:sz w:val="24"/>
          <w:szCs w:val="24"/>
        </w:rPr>
        <w:t>, zwan</w:t>
      </w:r>
      <w:r w:rsidR="00C65CE9" w:rsidRPr="00F70771">
        <w:rPr>
          <w:rFonts w:ascii="Times New Roman" w:hAnsi="Times New Roman" w:cs="Times New Roman"/>
          <w:bCs/>
          <w:sz w:val="24"/>
          <w:szCs w:val="24"/>
        </w:rPr>
        <w:t>e</w:t>
      </w:r>
      <w:r w:rsidR="00127959" w:rsidRPr="00F70771">
        <w:rPr>
          <w:rFonts w:ascii="Times New Roman" w:hAnsi="Times New Roman" w:cs="Times New Roman"/>
          <w:bCs/>
          <w:sz w:val="24"/>
          <w:szCs w:val="24"/>
        </w:rPr>
        <w:t xml:space="preserve"> dalej </w:t>
      </w:r>
      <w:r w:rsidR="00CC14E8" w:rsidRPr="00F70771">
        <w:rPr>
          <w:rFonts w:ascii="Times New Roman" w:hAnsi="Times New Roman" w:cs="Times New Roman"/>
          <w:bCs/>
          <w:sz w:val="24"/>
          <w:szCs w:val="24"/>
        </w:rPr>
        <w:t>„</w:t>
      </w:r>
      <w:proofErr w:type="spellStart"/>
      <w:r w:rsidR="001B5156" w:rsidRPr="00F70771">
        <w:rPr>
          <w:rFonts w:ascii="Times New Roman" w:hAnsi="Times New Roman" w:cs="Times New Roman"/>
          <w:bCs/>
          <w:sz w:val="24"/>
          <w:szCs w:val="24"/>
        </w:rPr>
        <w:t>CREWAN</w:t>
      </w:r>
      <w:proofErr w:type="spellEnd"/>
      <w:r w:rsidR="00CC14E8" w:rsidRPr="00F70771">
        <w:rPr>
          <w:rFonts w:ascii="Times New Roman" w:hAnsi="Times New Roman" w:cs="Times New Roman"/>
          <w:bCs/>
          <w:sz w:val="24"/>
          <w:szCs w:val="24"/>
        </w:rPr>
        <w:t>”</w:t>
      </w:r>
      <w:r w:rsidR="00BE5346" w:rsidRPr="00F70771">
        <w:rPr>
          <w:rFonts w:ascii="Times New Roman" w:hAnsi="Times New Roman" w:cs="Times New Roman"/>
          <w:bCs/>
          <w:sz w:val="24"/>
          <w:szCs w:val="24"/>
        </w:rPr>
        <w:t xml:space="preserve">, do którego dane </w:t>
      </w:r>
      <w:r w:rsidR="00CC14E8" w:rsidRPr="00F70771">
        <w:rPr>
          <w:rFonts w:ascii="Times New Roman" w:hAnsi="Times New Roman" w:cs="Times New Roman"/>
          <w:bCs/>
          <w:sz w:val="24"/>
          <w:szCs w:val="24"/>
        </w:rPr>
        <w:t xml:space="preserve">i informacje </w:t>
      </w:r>
      <w:r w:rsidR="00BE5346" w:rsidRPr="00F70771">
        <w:rPr>
          <w:rFonts w:ascii="Times New Roman" w:hAnsi="Times New Roman" w:cs="Times New Roman"/>
          <w:bCs/>
          <w:sz w:val="24"/>
          <w:szCs w:val="24"/>
        </w:rPr>
        <w:t>są wprowadzane przez notariuszy. Oznacza to, że po wpisaniu przez notariuszy</w:t>
      </w:r>
      <w:r w:rsidR="001B5156" w:rsidRPr="00F70771">
        <w:rPr>
          <w:rFonts w:ascii="Times New Roman" w:hAnsi="Times New Roman" w:cs="Times New Roman"/>
          <w:bCs/>
          <w:sz w:val="24"/>
          <w:szCs w:val="24"/>
        </w:rPr>
        <w:t xml:space="preserve"> do </w:t>
      </w:r>
      <w:proofErr w:type="spellStart"/>
      <w:r w:rsidR="001B5156" w:rsidRPr="00F70771">
        <w:rPr>
          <w:rFonts w:ascii="Times New Roman" w:hAnsi="Times New Roman" w:cs="Times New Roman"/>
          <w:bCs/>
          <w:sz w:val="24"/>
          <w:szCs w:val="24"/>
        </w:rPr>
        <w:t>CREWAN</w:t>
      </w:r>
      <w:proofErr w:type="spellEnd"/>
      <w:r w:rsidR="00BE5346" w:rsidRPr="00F70771">
        <w:rPr>
          <w:rFonts w:ascii="Times New Roman" w:hAnsi="Times New Roman" w:cs="Times New Roman"/>
          <w:bCs/>
          <w:sz w:val="24"/>
          <w:szCs w:val="24"/>
        </w:rPr>
        <w:t xml:space="preserve"> danych dot</w:t>
      </w:r>
      <w:r w:rsidR="00CC14E8" w:rsidRPr="00F70771">
        <w:rPr>
          <w:rFonts w:ascii="Times New Roman" w:hAnsi="Times New Roman" w:cs="Times New Roman"/>
          <w:bCs/>
          <w:sz w:val="24"/>
          <w:szCs w:val="24"/>
        </w:rPr>
        <w:t>yczących</w:t>
      </w:r>
      <w:r w:rsidR="00BE5346" w:rsidRPr="00F70771">
        <w:rPr>
          <w:rFonts w:ascii="Times New Roman" w:hAnsi="Times New Roman" w:cs="Times New Roman"/>
          <w:bCs/>
          <w:sz w:val="24"/>
          <w:szCs w:val="24"/>
        </w:rPr>
        <w:t xml:space="preserve"> m.in. wartości transakcji i powierzchni nieruchomości, znajd</w:t>
      </w:r>
      <w:r w:rsidR="001B5156" w:rsidRPr="00F70771">
        <w:rPr>
          <w:rFonts w:ascii="Times New Roman" w:hAnsi="Times New Roman" w:cs="Times New Roman"/>
          <w:bCs/>
          <w:sz w:val="24"/>
          <w:szCs w:val="24"/>
        </w:rPr>
        <w:t>ą</w:t>
      </w:r>
      <w:r w:rsidR="00BE5346" w:rsidRPr="00F70771">
        <w:rPr>
          <w:rFonts w:ascii="Times New Roman" w:hAnsi="Times New Roman" w:cs="Times New Roman"/>
          <w:bCs/>
          <w:sz w:val="24"/>
          <w:szCs w:val="24"/>
        </w:rPr>
        <w:t xml:space="preserve"> się one automatycznie w</w:t>
      </w:r>
      <w:r w:rsidR="006B6405" w:rsidRPr="00F70771">
        <w:rPr>
          <w:rFonts w:ascii="Times New Roman" w:hAnsi="Times New Roman" w:cs="Times New Roman"/>
          <w:bCs/>
          <w:sz w:val="24"/>
          <w:szCs w:val="24"/>
        </w:rPr>
        <w:t> </w:t>
      </w:r>
      <w:proofErr w:type="spellStart"/>
      <w:r w:rsidR="00BE5346" w:rsidRPr="00F70771">
        <w:rPr>
          <w:rFonts w:ascii="Times New Roman" w:hAnsi="Times New Roman" w:cs="Times New Roman"/>
          <w:bCs/>
          <w:sz w:val="24"/>
          <w:szCs w:val="24"/>
        </w:rPr>
        <w:t>CRCM</w:t>
      </w:r>
      <w:proofErr w:type="spellEnd"/>
      <w:r w:rsidR="00BE5346" w:rsidRPr="00F70771">
        <w:rPr>
          <w:rFonts w:ascii="Times New Roman" w:hAnsi="Times New Roman" w:cs="Times New Roman"/>
          <w:bCs/>
          <w:sz w:val="24"/>
          <w:szCs w:val="24"/>
        </w:rPr>
        <w:t>, a następnie – również automatycznie</w:t>
      </w:r>
      <w:r w:rsidR="001B5156" w:rsidRPr="00F70771">
        <w:rPr>
          <w:rFonts w:ascii="Times New Roman" w:hAnsi="Times New Roman" w:cs="Times New Roman"/>
          <w:bCs/>
          <w:sz w:val="24"/>
          <w:szCs w:val="24"/>
        </w:rPr>
        <w:t xml:space="preserve"> – </w:t>
      </w:r>
      <w:r w:rsidR="00BE5346" w:rsidRPr="00F70771">
        <w:rPr>
          <w:rFonts w:ascii="Times New Roman" w:hAnsi="Times New Roman" w:cs="Times New Roman"/>
          <w:bCs/>
          <w:sz w:val="24"/>
          <w:szCs w:val="24"/>
        </w:rPr>
        <w:t xml:space="preserve">będą pobierane do Portalu DOM przez połączenie między systemami (API). </w:t>
      </w:r>
    </w:p>
    <w:p w14:paraId="45933885" w14:textId="7E18B53A" w:rsidR="00506C2E" w:rsidRPr="00F70771" w:rsidRDefault="00945224"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W obu ostatnich przypadkach obowiązek przekazania danych i informacji będzie dotyczył umów zawartych po wejściu w życie ustawy (</w:t>
      </w:r>
      <w:r w:rsidRPr="00F70771">
        <w:rPr>
          <w:rFonts w:ascii="Times New Roman" w:hAnsi="Times New Roman" w:cs="Times New Roman"/>
          <w:b/>
          <w:sz w:val="24"/>
          <w:szCs w:val="24"/>
        </w:rPr>
        <w:t>art. 8</w:t>
      </w:r>
      <w:r w:rsidR="006E5DB2" w:rsidRPr="00F70771">
        <w:rPr>
          <w:rFonts w:ascii="Times New Roman" w:hAnsi="Times New Roman" w:cs="Times New Roman"/>
          <w:b/>
          <w:sz w:val="24"/>
          <w:szCs w:val="24"/>
        </w:rPr>
        <w:t xml:space="preserve"> </w:t>
      </w:r>
      <w:r w:rsidR="006E5DB2" w:rsidRPr="00F70771">
        <w:rPr>
          <w:rFonts w:ascii="Times New Roman" w:hAnsi="Times New Roman" w:cs="Times New Roman"/>
          <w:bCs/>
          <w:sz w:val="24"/>
          <w:szCs w:val="24"/>
        </w:rPr>
        <w:t>projektu ustawy</w:t>
      </w:r>
      <w:r w:rsidRPr="00F70771">
        <w:rPr>
          <w:rFonts w:ascii="Times New Roman" w:hAnsi="Times New Roman" w:cs="Times New Roman"/>
          <w:bCs/>
          <w:sz w:val="24"/>
          <w:szCs w:val="24"/>
        </w:rPr>
        <w:t>).</w:t>
      </w:r>
    </w:p>
    <w:p w14:paraId="6FCE2C4B" w14:textId="760F3E1E" w:rsidR="0072617E"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 celu zapewnienia regularnego dostarczania przez podmioty profesjonalne do Portalu DOM danych i informacji o umowach sprzedaży na rynku pierwotnym oraz rzetelnej realizacji tego obowiązku niezbędne było zaprojektowanie przepisów przewidujących sankcje za niewypełnianie obowiązków w tym przedmiocie również w odniesieniu do podmiotów profesjonalnych nieobjętych obowiązkiem zgłaszania danych i informacji do Ewidencji. Przepisy w tym zakresie zostały zaproponowane w art. 1 pkt </w:t>
      </w:r>
      <w:r w:rsidR="00115536" w:rsidRPr="00F70771">
        <w:rPr>
          <w:rFonts w:ascii="Times New Roman" w:hAnsi="Times New Roman" w:cs="Times New Roman"/>
          <w:bCs/>
          <w:sz w:val="24"/>
          <w:szCs w:val="24"/>
        </w:rPr>
        <w:t>7</w:t>
      </w:r>
      <w:r w:rsidRPr="00F70771">
        <w:rPr>
          <w:rFonts w:ascii="Times New Roman" w:hAnsi="Times New Roman" w:cs="Times New Roman"/>
          <w:bCs/>
          <w:sz w:val="24"/>
          <w:szCs w:val="24"/>
        </w:rPr>
        <w:t>–</w:t>
      </w:r>
      <w:r w:rsidR="00115536" w:rsidRPr="00F70771">
        <w:rPr>
          <w:rFonts w:ascii="Times New Roman" w:hAnsi="Times New Roman" w:cs="Times New Roman"/>
          <w:bCs/>
          <w:sz w:val="24"/>
          <w:szCs w:val="24"/>
        </w:rPr>
        <w:t>9</w:t>
      </w:r>
      <w:r w:rsidR="0096757E" w:rsidRPr="00F70771">
        <w:rPr>
          <w:rFonts w:ascii="Times New Roman" w:hAnsi="Times New Roman" w:cs="Times New Roman"/>
          <w:bCs/>
          <w:sz w:val="24"/>
          <w:szCs w:val="24"/>
        </w:rPr>
        <w:t xml:space="preserve"> </w:t>
      </w:r>
      <w:r w:rsidR="00B73760" w:rsidRPr="00F70771">
        <w:rPr>
          <w:rFonts w:ascii="Times New Roman" w:hAnsi="Times New Roman" w:cs="Times New Roman"/>
          <w:bCs/>
          <w:sz w:val="24"/>
          <w:szCs w:val="24"/>
        </w:rPr>
        <w:t xml:space="preserve">projektu ustawy </w:t>
      </w:r>
      <w:r w:rsidRPr="00F70771">
        <w:rPr>
          <w:rFonts w:ascii="Times New Roman" w:hAnsi="Times New Roman" w:cs="Times New Roman"/>
          <w:bCs/>
          <w:sz w:val="24"/>
          <w:szCs w:val="24"/>
        </w:rPr>
        <w:t>(</w:t>
      </w:r>
      <w:r w:rsidR="006E5DB2" w:rsidRPr="00F70771">
        <w:rPr>
          <w:rFonts w:ascii="Times New Roman" w:hAnsi="Times New Roman" w:cs="Times New Roman"/>
          <w:bCs/>
          <w:sz w:val="24"/>
          <w:szCs w:val="24"/>
        </w:rPr>
        <w:t xml:space="preserve">projektowane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60a</w:t>
      </w:r>
      <w:proofErr w:type="spellEnd"/>
      <w:r w:rsidRPr="00F70771">
        <w:rPr>
          <w:rFonts w:ascii="Times New Roman" w:hAnsi="Times New Roman" w:cs="Times New Roman"/>
          <w:bCs/>
          <w:sz w:val="24"/>
          <w:szCs w:val="24"/>
        </w:rPr>
        <w:t>–</w:t>
      </w:r>
      <w:proofErr w:type="spellStart"/>
      <w:r w:rsidRPr="00F70771">
        <w:rPr>
          <w:rFonts w:ascii="Times New Roman" w:hAnsi="Times New Roman" w:cs="Times New Roman"/>
          <w:bCs/>
          <w:sz w:val="24"/>
          <w:szCs w:val="24"/>
        </w:rPr>
        <w:t>60c</w:t>
      </w:r>
      <w:proofErr w:type="spellEnd"/>
      <w:r w:rsidRPr="00F70771">
        <w:rPr>
          <w:rFonts w:ascii="Times New Roman" w:hAnsi="Times New Roman" w:cs="Times New Roman"/>
          <w:bCs/>
          <w:sz w:val="24"/>
          <w:szCs w:val="24"/>
        </w:rPr>
        <w:t>, art. 61 i art. 63</w:t>
      </w:r>
      <w:r w:rsidR="006E5DB2"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w:t>
      </w:r>
    </w:p>
    <w:p w14:paraId="4DE89F40" w14:textId="3150318D" w:rsidR="006738DF"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Oparcie jednego ze źródeł danych i informacji dla Portalu DOM na Ewidencji wymaga upoważnienia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do gromadzenia i przetwarzania danych i informacji zawartych w Ewidencji również w tym celu (art. </w:t>
      </w:r>
      <w:r w:rsidR="00E05DD6" w:rsidRPr="00F70771">
        <w:rPr>
          <w:rFonts w:ascii="Times New Roman" w:hAnsi="Times New Roman" w:cs="Times New Roman"/>
          <w:bCs/>
          <w:sz w:val="24"/>
          <w:szCs w:val="24"/>
        </w:rPr>
        <w:t xml:space="preserve">1 </w:t>
      </w:r>
      <w:r w:rsidRPr="00F70771">
        <w:rPr>
          <w:rFonts w:ascii="Times New Roman" w:hAnsi="Times New Roman" w:cs="Times New Roman"/>
          <w:bCs/>
          <w:sz w:val="24"/>
          <w:szCs w:val="24"/>
        </w:rPr>
        <w:t xml:space="preserve">pkt </w:t>
      </w:r>
      <w:r w:rsidR="00115536" w:rsidRPr="00F70771">
        <w:rPr>
          <w:rFonts w:ascii="Times New Roman" w:hAnsi="Times New Roman" w:cs="Times New Roman"/>
          <w:bCs/>
          <w:sz w:val="24"/>
          <w:szCs w:val="24"/>
        </w:rPr>
        <w:t>5</w:t>
      </w:r>
      <w:r w:rsidR="00C22F85" w:rsidRPr="00F70771">
        <w:rPr>
          <w:rFonts w:ascii="Times New Roman" w:hAnsi="Times New Roman" w:cs="Times New Roman"/>
          <w:bCs/>
          <w:sz w:val="24"/>
          <w:szCs w:val="24"/>
        </w:rPr>
        <w:t xml:space="preserve"> projektu ustawy</w:t>
      </w:r>
      <w:r w:rsidRPr="00F70771">
        <w:rPr>
          <w:rFonts w:ascii="Times New Roman" w:hAnsi="Times New Roman" w:cs="Times New Roman"/>
          <w:bCs/>
          <w:sz w:val="24"/>
          <w:szCs w:val="24"/>
        </w:rPr>
        <w:t xml:space="preserve">). </w:t>
      </w:r>
      <w:r w:rsidR="0096757E" w:rsidRPr="00F70771">
        <w:rPr>
          <w:rFonts w:ascii="Times New Roman" w:hAnsi="Times New Roman" w:cs="Times New Roman"/>
          <w:bCs/>
          <w:sz w:val="24"/>
          <w:szCs w:val="24"/>
        </w:rPr>
        <w:t>Dodatkowo wspomniany przepis został uzupełniony o przetwarzanie tych danych i informacji w celu opracowywania analiz statystycznych</w:t>
      </w:r>
      <w:r w:rsidR="00E77C6A" w:rsidRPr="00F70771">
        <w:rPr>
          <w:rFonts w:ascii="Times New Roman" w:hAnsi="Times New Roman" w:cs="Times New Roman"/>
          <w:bCs/>
          <w:sz w:val="24"/>
          <w:szCs w:val="24"/>
        </w:rPr>
        <w:t xml:space="preserve"> </w:t>
      </w:r>
      <w:r w:rsidR="00E46577" w:rsidRPr="00F70771">
        <w:rPr>
          <w:rFonts w:ascii="Times New Roman" w:hAnsi="Times New Roman" w:cs="Times New Roman"/>
          <w:bCs/>
          <w:sz w:val="24"/>
          <w:szCs w:val="24"/>
        </w:rPr>
        <w:t>(</w:t>
      </w:r>
      <w:r w:rsidR="00E77C6A" w:rsidRPr="00F70771">
        <w:rPr>
          <w:rFonts w:ascii="Times New Roman" w:hAnsi="Times New Roman" w:cs="Times New Roman"/>
          <w:bCs/>
          <w:sz w:val="24"/>
          <w:szCs w:val="24"/>
        </w:rPr>
        <w:t>w postaci uniemożliwiającej identyfikację nabywców, deweloperów i instytucji finansowych</w:t>
      </w:r>
      <w:r w:rsidR="00E46577" w:rsidRPr="00F70771">
        <w:rPr>
          <w:rFonts w:ascii="Times New Roman" w:hAnsi="Times New Roman" w:cs="Times New Roman"/>
          <w:bCs/>
          <w:sz w:val="24"/>
          <w:szCs w:val="24"/>
        </w:rPr>
        <w:t xml:space="preserve"> wykazywanych w Ewidencji)</w:t>
      </w:r>
      <w:r w:rsidR="00E77C6A" w:rsidRPr="00F70771">
        <w:rPr>
          <w:rFonts w:ascii="Times New Roman" w:hAnsi="Times New Roman" w:cs="Times New Roman"/>
          <w:bCs/>
          <w:sz w:val="24"/>
          <w:szCs w:val="24"/>
        </w:rPr>
        <w:t xml:space="preserve">, </w:t>
      </w:r>
      <w:r w:rsidR="00E46577" w:rsidRPr="00F70771">
        <w:rPr>
          <w:rFonts w:ascii="Times New Roman" w:hAnsi="Times New Roman" w:cs="Times New Roman"/>
          <w:bCs/>
          <w:sz w:val="24"/>
          <w:szCs w:val="24"/>
        </w:rPr>
        <w:t>które będą</w:t>
      </w:r>
      <w:r w:rsidR="00E77C6A" w:rsidRPr="00F70771">
        <w:rPr>
          <w:rFonts w:ascii="Times New Roman" w:hAnsi="Times New Roman" w:cs="Times New Roman"/>
          <w:bCs/>
          <w:sz w:val="24"/>
          <w:szCs w:val="24"/>
        </w:rPr>
        <w:t xml:space="preserve"> następnie </w:t>
      </w:r>
      <w:r w:rsidR="00E46577" w:rsidRPr="00F70771">
        <w:rPr>
          <w:rFonts w:ascii="Times New Roman" w:hAnsi="Times New Roman" w:cs="Times New Roman"/>
          <w:bCs/>
          <w:sz w:val="24"/>
          <w:szCs w:val="24"/>
        </w:rPr>
        <w:t xml:space="preserve">udostępniane </w:t>
      </w:r>
      <w:r w:rsidR="00E77C6A" w:rsidRPr="00F70771">
        <w:rPr>
          <w:rFonts w:ascii="Times New Roman" w:hAnsi="Times New Roman" w:cs="Times New Roman"/>
          <w:bCs/>
          <w:sz w:val="24"/>
          <w:szCs w:val="24"/>
        </w:rPr>
        <w:t>deweloperom i instytucjom finansowym objętym obowiązkiem zgłaszania danych do</w:t>
      </w:r>
      <w:r w:rsidR="00E46577" w:rsidRPr="00F70771">
        <w:rPr>
          <w:rFonts w:ascii="Times New Roman" w:hAnsi="Times New Roman" w:cs="Times New Roman"/>
          <w:bCs/>
          <w:sz w:val="24"/>
          <w:szCs w:val="24"/>
        </w:rPr>
        <w:t> </w:t>
      </w:r>
      <w:r w:rsidR="00E77C6A" w:rsidRPr="00F70771">
        <w:rPr>
          <w:rFonts w:ascii="Times New Roman" w:hAnsi="Times New Roman" w:cs="Times New Roman"/>
          <w:bCs/>
          <w:sz w:val="24"/>
          <w:szCs w:val="24"/>
        </w:rPr>
        <w:t>Ewidencji</w:t>
      </w:r>
      <w:r w:rsidR="00E46577" w:rsidRPr="00F70771">
        <w:rPr>
          <w:rFonts w:ascii="Times New Roman" w:hAnsi="Times New Roman" w:cs="Times New Roman"/>
          <w:bCs/>
          <w:sz w:val="24"/>
          <w:szCs w:val="24"/>
        </w:rPr>
        <w:t xml:space="preserve"> </w:t>
      </w:r>
      <w:r w:rsidR="00E77C6A" w:rsidRPr="00F70771">
        <w:rPr>
          <w:rFonts w:ascii="Times New Roman" w:hAnsi="Times New Roman" w:cs="Times New Roman"/>
          <w:bCs/>
          <w:sz w:val="24"/>
          <w:szCs w:val="24"/>
        </w:rPr>
        <w:t xml:space="preserve">oraz podmiotom </w:t>
      </w:r>
      <w:r w:rsidR="00E46577" w:rsidRPr="00F70771">
        <w:rPr>
          <w:rFonts w:ascii="Times New Roman" w:hAnsi="Times New Roman" w:cs="Times New Roman"/>
          <w:bCs/>
          <w:sz w:val="24"/>
          <w:szCs w:val="24"/>
        </w:rPr>
        <w:t xml:space="preserve">publicznym </w:t>
      </w:r>
      <w:r w:rsidR="00E77C6A" w:rsidRPr="00F70771">
        <w:rPr>
          <w:rFonts w:ascii="Times New Roman" w:hAnsi="Times New Roman" w:cs="Times New Roman"/>
          <w:bCs/>
          <w:sz w:val="24"/>
          <w:szCs w:val="24"/>
        </w:rPr>
        <w:t>uprawnionym do</w:t>
      </w:r>
      <w:r w:rsidR="007B700A" w:rsidRPr="00F70771">
        <w:rPr>
          <w:rFonts w:ascii="Times New Roman" w:hAnsi="Times New Roman" w:cs="Times New Roman"/>
          <w:bCs/>
          <w:sz w:val="24"/>
          <w:szCs w:val="24"/>
        </w:rPr>
        <w:t xml:space="preserve"> </w:t>
      </w:r>
      <w:r w:rsidR="00E77C6A" w:rsidRPr="00F70771">
        <w:rPr>
          <w:rFonts w:ascii="Times New Roman" w:hAnsi="Times New Roman" w:cs="Times New Roman"/>
          <w:bCs/>
          <w:sz w:val="24"/>
          <w:szCs w:val="24"/>
        </w:rPr>
        <w:t>dostępu do Portalu DOM na</w:t>
      </w:r>
      <w:r w:rsidR="00E46577" w:rsidRPr="00F70771">
        <w:rPr>
          <w:rFonts w:ascii="Times New Roman" w:hAnsi="Times New Roman" w:cs="Times New Roman"/>
          <w:bCs/>
          <w:sz w:val="24"/>
          <w:szCs w:val="24"/>
        </w:rPr>
        <w:t> </w:t>
      </w:r>
      <w:r w:rsidR="00E77C6A" w:rsidRPr="00F70771">
        <w:rPr>
          <w:rFonts w:ascii="Times New Roman" w:hAnsi="Times New Roman" w:cs="Times New Roman"/>
          <w:bCs/>
          <w:sz w:val="24"/>
          <w:szCs w:val="24"/>
        </w:rPr>
        <w:t>wniosek</w:t>
      </w:r>
      <w:r w:rsidR="005A2FD2" w:rsidRPr="00F70771">
        <w:rPr>
          <w:rFonts w:ascii="Times New Roman" w:hAnsi="Times New Roman" w:cs="Times New Roman"/>
          <w:bCs/>
          <w:sz w:val="24"/>
          <w:szCs w:val="24"/>
        </w:rPr>
        <w:t xml:space="preserve"> na zasadach dostępu na wniosek</w:t>
      </w:r>
      <w:r w:rsidR="0096757E" w:rsidRPr="00F70771">
        <w:rPr>
          <w:rFonts w:ascii="Times New Roman" w:hAnsi="Times New Roman" w:cs="Times New Roman"/>
          <w:bCs/>
          <w:sz w:val="24"/>
          <w:szCs w:val="24"/>
        </w:rPr>
        <w:t>.</w:t>
      </w:r>
      <w:r w:rsidR="00E77C6A" w:rsidRPr="00F70771">
        <w:rPr>
          <w:rFonts w:ascii="Times New Roman" w:hAnsi="Times New Roman" w:cs="Times New Roman"/>
          <w:bCs/>
          <w:sz w:val="24"/>
          <w:szCs w:val="24"/>
        </w:rPr>
        <w:t xml:space="preserve"> </w:t>
      </w:r>
      <w:r w:rsidR="00276F16" w:rsidRPr="00F70771">
        <w:rPr>
          <w:rFonts w:ascii="Times New Roman" w:hAnsi="Times New Roman" w:cs="Times New Roman"/>
          <w:bCs/>
          <w:sz w:val="24"/>
          <w:szCs w:val="24"/>
        </w:rPr>
        <w:t xml:space="preserve">Dwie pierwsze grupy stanowią podmioty, które zgłaszają dane i informacje do Ewidencji, a zatem podmioty mające bezpośredni dostęp do części danych jednostkowych gromadzonych i przetwarzanych w Ewidencji. Udostępnianie im analiz statystycznych opracowywanych na bazie danych jednostkowych gromadzonych w Ewidencji </w:t>
      </w:r>
      <w:r w:rsidR="00E77C6A" w:rsidRPr="00F70771">
        <w:rPr>
          <w:rFonts w:ascii="Times New Roman" w:hAnsi="Times New Roman" w:cs="Times New Roman"/>
          <w:bCs/>
          <w:sz w:val="24"/>
          <w:szCs w:val="24"/>
        </w:rPr>
        <w:t>ma równoważyć obciążenia płynące z obowiązku zgłaszania dodatkowych danych i informacji do Ewidencji</w:t>
      </w:r>
      <w:r w:rsidR="00E46577" w:rsidRPr="00F70771">
        <w:rPr>
          <w:rFonts w:ascii="Times New Roman" w:hAnsi="Times New Roman" w:cs="Times New Roman"/>
          <w:bCs/>
          <w:sz w:val="24"/>
          <w:szCs w:val="24"/>
        </w:rPr>
        <w:t>. W przypadku ostatniej grupy analizy te będą pomocne w zadaniach przyczyniających się do</w:t>
      </w:r>
      <w:r w:rsidR="006B6405" w:rsidRPr="00F70771">
        <w:rPr>
          <w:rFonts w:ascii="Times New Roman" w:hAnsi="Times New Roman" w:cs="Times New Roman"/>
          <w:bCs/>
          <w:sz w:val="24"/>
          <w:szCs w:val="24"/>
        </w:rPr>
        <w:t xml:space="preserve"> </w:t>
      </w:r>
      <w:r w:rsidR="00E46577" w:rsidRPr="00F70771">
        <w:rPr>
          <w:rFonts w:ascii="Times New Roman" w:hAnsi="Times New Roman" w:cs="Times New Roman"/>
          <w:bCs/>
          <w:sz w:val="24"/>
          <w:szCs w:val="24"/>
        </w:rPr>
        <w:t>prowadzenia adekwatnej do wyzwań polityki mieszkaniowej.</w:t>
      </w:r>
      <w:r w:rsidR="00EE4C32" w:rsidRPr="00F70771">
        <w:rPr>
          <w:rFonts w:ascii="Times New Roman" w:hAnsi="Times New Roman" w:cs="Times New Roman"/>
          <w:bCs/>
          <w:sz w:val="24"/>
          <w:szCs w:val="24"/>
        </w:rPr>
        <w:t xml:space="preserve"> </w:t>
      </w:r>
      <w:r w:rsidR="00EE4C32" w:rsidRPr="00F70771">
        <w:rPr>
          <w:rFonts w:ascii="Times New Roman" w:hAnsi="Times New Roman" w:cs="Times New Roman"/>
          <w:bCs/>
          <w:sz w:val="24"/>
          <w:szCs w:val="24"/>
        </w:rPr>
        <w:lastRenderedPageBreak/>
        <w:t>Zwiększenie zakresu pozyskiwanych</w:t>
      </w:r>
      <w:r w:rsidR="00FD419E" w:rsidRPr="00F70771">
        <w:rPr>
          <w:rFonts w:ascii="Times New Roman" w:hAnsi="Times New Roman" w:cs="Times New Roman"/>
          <w:bCs/>
          <w:sz w:val="24"/>
          <w:szCs w:val="24"/>
        </w:rPr>
        <w:t>, a następnie</w:t>
      </w:r>
      <w:r w:rsidR="00EE4C32" w:rsidRPr="00F70771">
        <w:rPr>
          <w:rFonts w:ascii="Times New Roman" w:hAnsi="Times New Roman" w:cs="Times New Roman"/>
          <w:bCs/>
          <w:sz w:val="24"/>
          <w:szCs w:val="24"/>
        </w:rPr>
        <w:t xml:space="preserve"> udostępnianych w formie </w:t>
      </w:r>
      <w:r w:rsidR="00FD419E" w:rsidRPr="00F70771">
        <w:rPr>
          <w:rFonts w:ascii="Times New Roman" w:hAnsi="Times New Roman" w:cs="Times New Roman"/>
          <w:bCs/>
          <w:sz w:val="24"/>
          <w:szCs w:val="24"/>
        </w:rPr>
        <w:t xml:space="preserve">zagregowanych </w:t>
      </w:r>
      <w:r w:rsidR="00EE4C32" w:rsidRPr="00F70771">
        <w:rPr>
          <w:rFonts w:ascii="Times New Roman" w:hAnsi="Times New Roman" w:cs="Times New Roman"/>
          <w:bCs/>
          <w:sz w:val="24"/>
          <w:szCs w:val="24"/>
        </w:rPr>
        <w:t>analiz danych</w:t>
      </w:r>
      <w:r w:rsidR="00B545CE" w:rsidRPr="00F70771">
        <w:rPr>
          <w:rFonts w:ascii="Times New Roman" w:hAnsi="Times New Roman" w:cs="Times New Roman"/>
          <w:bCs/>
          <w:sz w:val="24"/>
          <w:szCs w:val="24"/>
        </w:rPr>
        <w:t xml:space="preserve"> i</w:t>
      </w:r>
      <w:r w:rsidR="006B6405" w:rsidRPr="00F70771">
        <w:rPr>
          <w:rFonts w:ascii="Times New Roman" w:hAnsi="Times New Roman" w:cs="Times New Roman"/>
          <w:bCs/>
          <w:sz w:val="24"/>
          <w:szCs w:val="24"/>
        </w:rPr>
        <w:t xml:space="preserve"> </w:t>
      </w:r>
      <w:r w:rsidR="00B545CE" w:rsidRPr="00F70771">
        <w:rPr>
          <w:rFonts w:ascii="Times New Roman" w:hAnsi="Times New Roman" w:cs="Times New Roman"/>
          <w:bCs/>
          <w:sz w:val="24"/>
          <w:szCs w:val="24"/>
        </w:rPr>
        <w:t>informacji</w:t>
      </w:r>
      <w:r w:rsidR="00EE4C32" w:rsidRPr="00F70771">
        <w:rPr>
          <w:rFonts w:ascii="Times New Roman" w:hAnsi="Times New Roman" w:cs="Times New Roman"/>
          <w:bCs/>
          <w:sz w:val="24"/>
          <w:szCs w:val="24"/>
        </w:rPr>
        <w:t xml:space="preserve"> zwiększy przejrzystość rynku mieszkaniowego. Ułatwi podejmowanie racjonalnych decyzji zarówno </w:t>
      </w:r>
      <w:r w:rsidR="00E74486" w:rsidRPr="00F70771">
        <w:rPr>
          <w:rFonts w:ascii="Times New Roman" w:hAnsi="Times New Roman" w:cs="Times New Roman"/>
          <w:bCs/>
          <w:sz w:val="24"/>
          <w:szCs w:val="24"/>
        </w:rPr>
        <w:t xml:space="preserve">przez </w:t>
      </w:r>
      <w:proofErr w:type="spellStart"/>
      <w:r w:rsidR="00EE4C32" w:rsidRPr="00F70771">
        <w:rPr>
          <w:rFonts w:ascii="Times New Roman" w:hAnsi="Times New Roman" w:cs="Times New Roman"/>
          <w:bCs/>
          <w:sz w:val="24"/>
          <w:szCs w:val="24"/>
        </w:rPr>
        <w:t>UFG</w:t>
      </w:r>
      <w:proofErr w:type="spellEnd"/>
      <w:r w:rsidR="00E74486" w:rsidRPr="00F70771">
        <w:rPr>
          <w:rFonts w:ascii="Times New Roman" w:hAnsi="Times New Roman" w:cs="Times New Roman"/>
          <w:bCs/>
          <w:sz w:val="24"/>
          <w:szCs w:val="24"/>
        </w:rPr>
        <w:t xml:space="preserve">, jak i </w:t>
      </w:r>
      <w:r w:rsidR="00FD419E" w:rsidRPr="00F70771">
        <w:rPr>
          <w:rFonts w:ascii="Times New Roman" w:hAnsi="Times New Roman" w:cs="Times New Roman"/>
          <w:bCs/>
          <w:sz w:val="24"/>
          <w:szCs w:val="24"/>
        </w:rPr>
        <w:t xml:space="preserve">przez </w:t>
      </w:r>
      <w:r w:rsidR="00E74486" w:rsidRPr="00F70771">
        <w:rPr>
          <w:rFonts w:ascii="Times New Roman" w:hAnsi="Times New Roman" w:cs="Times New Roman"/>
          <w:bCs/>
          <w:sz w:val="24"/>
          <w:szCs w:val="24"/>
        </w:rPr>
        <w:t>organ</w:t>
      </w:r>
      <w:r w:rsidR="00FD419E" w:rsidRPr="00F70771">
        <w:rPr>
          <w:rFonts w:ascii="Times New Roman" w:hAnsi="Times New Roman" w:cs="Times New Roman"/>
          <w:bCs/>
          <w:sz w:val="24"/>
          <w:szCs w:val="24"/>
        </w:rPr>
        <w:t>y</w:t>
      </w:r>
      <w:r w:rsidR="00E74486" w:rsidRPr="00F70771">
        <w:rPr>
          <w:rFonts w:ascii="Times New Roman" w:hAnsi="Times New Roman" w:cs="Times New Roman"/>
          <w:bCs/>
          <w:sz w:val="24"/>
          <w:szCs w:val="24"/>
        </w:rPr>
        <w:t xml:space="preserve"> publiczn</w:t>
      </w:r>
      <w:r w:rsidR="00FD419E" w:rsidRPr="00F70771">
        <w:rPr>
          <w:rFonts w:ascii="Times New Roman" w:hAnsi="Times New Roman" w:cs="Times New Roman"/>
          <w:bCs/>
          <w:sz w:val="24"/>
          <w:szCs w:val="24"/>
        </w:rPr>
        <w:t>e</w:t>
      </w:r>
      <w:r w:rsidR="00E74486" w:rsidRPr="00F70771">
        <w:rPr>
          <w:rFonts w:ascii="Times New Roman" w:hAnsi="Times New Roman" w:cs="Times New Roman"/>
          <w:bCs/>
          <w:sz w:val="24"/>
          <w:szCs w:val="24"/>
        </w:rPr>
        <w:t xml:space="preserve"> </w:t>
      </w:r>
      <w:r w:rsidR="00FD419E" w:rsidRPr="00F70771">
        <w:rPr>
          <w:rFonts w:ascii="Times New Roman" w:hAnsi="Times New Roman" w:cs="Times New Roman"/>
          <w:bCs/>
          <w:sz w:val="24"/>
          <w:szCs w:val="24"/>
        </w:rPr>
        <w:t>oraz przedsiębiorców (banki i</w:t>
      </w:r>
      <w:r w:rsidR="00E74486" w:rsidRPr="00F70771">
        <w:rPr>
          <w:rFonts w:ascii="Times New Roman" w:hAnsi="Times New Roman" w:cs="Times New Roman"/>
          <w:bCs/>
          <w:sz w:val="24"/>
          <w:szCs w:val="24"/>
        </w:rPr>
        <w:t xml:space="preserve"> dewelop</w:t>
      </w:r>
      <w:r w:rsidR="00FD419E" w:rsidRPr="00F70771">
        <w:rPr>
          <w:rFonts w:ascii="Times New Roman" w:hAnsi="Times New Roman" w:cs="Times New Roman"/>
          <w:bCs/>
          <w:sz w:val="24"/>
          <w:szCs w:val="24"/>
        </w:rPr>
        <w:t>er</w:t>
      </w:r>
      <w:r w:rsidR="00B545CE" w:rsidRPr="00F70771">
        <w:rPr>
          <w:rFonts w:ascii="Times New Roman" w:hAnsi="Times New Roman" w:cs="Times New Roman"/>
          <w:bCs/>
          <w:sz w:val="24"/>
          <w:szCs w:val="24"/>
        </w:rPr>
        <w:t>ów</w:t>
      </w:r>
      <w:r w:rsidR="00FD419E" w:rsidRPr="00F70771">
        <w:rPr>
          <w:rFonts w:ascii="Times New Roman" w:hAnsi="Times New Roman" w:cs="Times New Roman"/>
          <w:bCs/>
          <w:sz w:val="24"/>
          <w:szCs w:val="24"/>
        </w:rPr>
        <w:t>)</w:t>
      </w:r>
      <w:r w:rsidR="00E74486" w:rsidRPr="00F70771">
        <w:rPr>
          <w:rFonts w:ascii="Times New Roman" w:hAnsi="Times New Roman" w:cs="Times New Roman"/>
          <w:bCs/>
          <w:sz w:val="24"/>
          <w:szCs w:val="24"/>
        </w:rPr>
        <w:t xml:space="preserve">. </w:t>
      </w:r>
      <w:proofErr w:type="spellStart"/>
      <w:r w:rsidR="00E74486" w:rsidRPr="00F70771">
        <w:rPr>
          <w:rFonts w:ascii="Times New Roman" w:hAnsi="Times New Roman" w:cs="Times New Roman"/>
          <w:bCs/>
          <w:sz w:val="24"/>
          <w:szCs w:val="24"/>
        </w:rPr>
        <w:t>UFG</w:t>
      </w:r>
      <w:proofErr w:type="spellEnd"/>
      <w:r w:rsidR="00B545CE" w:rsidRPr="00F70771">
        <w:rPr>
          <w:rFonts w:ascii="Times New Roman" w:hAnsi="Times New Roman" w:cs="Times New Roman"/>
          <w:bCs/>
          <w:sz w:val="24"/>
          <w:szCs w:val="24"/>
        </w:rPr>
        <w:t>,</w:t>
      </w:r>
      <w:r w:rsidR="00E74486" w:rsidRPr="00F70771">
        <w:rPr>
          <w:rFonts w:ascii="Times New Roman" w:hAnsi="Times New Roman" w:cs="Times New Roman"/>
          <w:bCs/>
          <w:sz w:val="24"/>
          <w:szCs w:val="24"/>
        </w:rPr>
        <w:t xml:space="preserve"> dysponując dodatkowymi danymi</w:t>
      </w:r>
      <w:r w:rsidR="00B545CE" w:rsidRPr="00F70771">
        <w:rPr>
          <w:rFonts w:ascii="Times New Roman" w:hAnsi="Times New Roman" w:cs="Times New Roman"/>
          <w:bCs/>
          <w:sz w:val="24"/>
          <w:szCs w:val="24"/>
        </w:rPr>
        <w:t>,</w:t>
      </w:r>
      <w:r w:rsidR="00E74486" w:rsidRPr="00F70771">
        <w:rPr>
          <w:rFonts w:ascii="Times New Roman" w:hAnsi="Times New Roman" w:cs="Times New Roman"/>
          <w:bCs/>
          <w:sz w:val="24"/>
          <w:szCs w:val="24"/>
        </w:rPr>
        <w:t xml:space="preserve"> będzie mógł prowadzić bardziej zaawansowane analizy dotyczące przedsięwzięć deweloperskich i</w:t>
      </w:r>
      <w:r w:rsidR="00734CEE" w:rsidRPr="00F70771">
        <w:rPr>
          <w:rFonts w:ascii="Times New Roman" w:hAnsi="Times New Roman" w:cs="Times New Roman"/>
          <w:bCs/>
          <w:sz w:val="24"/>
          <w:szCs w:val="24"/>
        </w:rPr>
        <w:t> </w:t>
      </w:r>
      <w:r w:rsidR="00E74486" w:rsidRPr="00F70771">
        <w:rPr>
          <w:rFonts w:ascii="Times New Roman" w:hAnsi="Times New Roman" w:cs="Times New Roman"/>
          <w:bCs/>
          <w:sz w:val="24"/>
          <w:szCs w:val="24"/>
        </w:rPr>
        <w:t xml:space="preserve">zadań inwestycyjnych objętych ochroną </w:t>
      </w:r>
      <w:proofErr w:type="spellStart"/>
      <w:r w:rsidR="00E74486" w:rsidRPr="00F70771">
        <w:rPr>
          <w:rFonts w:ascii="Times New Roman" w:hAnsi="Times New Roman" w:cs="Times New Roman"/>
          <w:bCs/>
          <w:sz w:val="24"/>
          <w:szCs w:val="24"/>
        </w:rPr>
        <w:t>DFG</w:t>
      </w:r>
      <w:proofErr w:type="spellEnd"/>
      <w:r w:rsidR="00E74486" w:rsidRPr="00F70771">
        <w:rPr>
          <w:rFonts w:ascii="Times New Roman" w:hAnsi="Times New Roman" w:cs="Times New Roman"/>
          <w:bCs/>
          <w:sz w:val="24"/>
          <w:szCs w:val="24"/>
        </w:rPr>
        <w:t>. Umożliwi to lepsze planowanie oraz ocenę adekwatności posiadanych środków, a co za tym idzie</w:t>
      </w:r>
      <w:r w:rsidR="006E5DB2" w:rsidRPr="00F70771">
        <w:rPr>
          <w:rFonts w:ascii="Times New Roman" w:hAnsi="Times New Roman" w:cs="Times New Roman"/>
          <w:bCs/>
          <w:sz w:val="24"/>
          <w:szCs w:val="24"/>
        </w:rPr>
        <w:t>,</w:t>
      </w:r>
      <w:r w:rsidR="00E74486" w:rsidRPr="00F70771">
        <w:rPr>
          <w:rFonts w:ascii="Times New Roman" w:hAnsi="Times New Roman" w:cs="Times New Roman"/>
          <w:bCs/>
          <w:sz w:val="24"/>
          <w:szCs w:val="24"/>
        </w:rPr>
        <w:t xml:space="preserve"> zagwarantuje zwrot środków dla wszystkich nabywców w przypadku wystąpienia zdarzeń takich jak upadłość poszczególnych deweloperów lub problemy całej grupy kapitałowej, skutkujących uruchomieniem wypłat z</w:t>
      </w:r>
      <w:r w:rsidR="00B545CE" w:rsidRPr="00F70771">
        <w:rPr>
          <w:rFonts w:ascii="Times New Roman" w:hAnsi="Times New Roman" w:cs="Times New Roman"/>
          <w:bCs/>
          <w:sz w:val="24"/>
          <w:szCs w:val="24"/>
        </w:rPr>
        <w:t> </w:t>
      </w:r>
      <w:proofErr w:type="spellStart"/>
      <w:r w:rsidR="00E74486" w:rsidRPr="00F70771">
        <w:rPr>
          <w:rFonts w:ascii="Times New Roman" w:hAnsi="Times New Roman" w:cs="Times New Roman"/>
          <w:bCs/>
          <w:sz w:val="24"/>
          <w:szCs w:val="24"/>
        </w:rPr>
        <w:t>DFG</w:t>
      </w:r>
      <w:proofErr w:type="spellEnd"/>
      <w:r w:rsidR="00E74486" w:rsidRPr="00F70771">
        <w:rPr>
          <w:rFonts w:ascii="Times New Roman" w:hAnsi="Times New Roman" w:cs="Times New Roman"/>
          <w:bCs/>
          <w:sz w:val="24"/>
          <w:szCs w:val="24"/>
        </w:rPr>
        <w:t xml:space="preserve">. Dane te będą mogły być wykorzystane również przez organy zajmujące się </w:t>
      </w:r>
      <w:r w:rsidR="00FD419E" w:rsidRPr="00F70771">
        <w:rPr>
          <w:rFonts w:ascii="Times New Roman" w:hAnsi="Times New Roman" w:cs="Times New Roman"/>
          <w:bCs/>
          <w:sz w:val="24"/>
          <w:szCs w:val="24"/>
        </w:rPr>
        <w:t>m.in.</w:t>
      </w:r>
      <w:r w:rsidR="00734CEE" w:rsidRPr="00F70771">
        <w:rPr>
          <w:rFonts w:ascii="Times New Roman" w:hAnsi="Times New Roman" w:cs="Times New Roman"/>
          <w:bCs/>
          <w:sz w:val="24"/>
          <w:szCs w:val="24"/>
        </w:rPr>
        <w:t> </w:t>
      </w:r>
      <w:r w:rsidR="00E74486" w:rsidRPr="00F70771">
        <w:rPr>
          <w:rFonts w:ascii="Times New Roman" w:hAnsi="Times New Roman" w:cs="Times New Roman"/>
          <w:bCs/>
          <w:sz w:val="24"/>
          <w:szCs w:val="24"/>
        </w:rPr>
        <w:t>wsparciem mieszkalnictwa oraz ochroną konkurencji i konsumentów. Pozwolą na ocenę stopnia koncentracji rynkowej i wynikając</w:t>
      </w:r>
      <w:r w:rsidR="009B7BDC" w:rsidRPr="00F70771">
        <w:rPr>
          <w:rFonts w:ascii="Times New Roman" w:hAnsi="Times New Roman" w:cs="Times New Roman"/>
          <w:bCs/>
          <w:sz w:val="24"/>
          <w:szCs w:val="24"/>
        </w:rPr>
        <w:t>ych</w:t>
      </w:r>
      <w:r w:rsidR="00E74486" w:rsidRPr="00F70771">
        <w:rPr>
          <w:rFonts w:ascii="Times New Roman" w:hAnsi="Times New Roman" w:cs="Times New Roman"/>
          <w:bCs/>
          <w:sz w:val="24"/>
          <w:szCs w:val="24"/>
        </w:rPr>
        <w:t xml:space="preserve"> z tej koncentracji zagrożeń</w:t>
      </w:r>
      <w:r w:rsidR="00FA627E" w:rsidRPr="00F70771">
        <w:rPr>
          <w:rFonts w:ascii="Times New Roman" w:hAnsi="Times New Roman" w:cs="Times New Roman"/>
          <w:bCs/>
          <w:sz w:val="24"/>
          <w:szCs w:val="24"/>
        </w:rPr>
        <w:t>,</w:t>
      </w:r>
      <w:r w:rsidR="00E74486" w:rsidRPr="00F70771">
        <w:rPr>
          <w:rFonts w:ascii="Times New Roman" w:hAnsi="Times New Roman" w:cs="Times New Roman"/>
          <w:bCs/>
          <w:sz w:val="24"/>
          <w:szCs w:val="24"/>
        </w:rPr>
        <w:t xml:space="preserve"> np. monopolizacji rynku. Udost</w:t>
      </w:r>
      <w:r w:rsidR="00517C67" w:rsidRPr="00F70771">
        <w:rPr>
          <w:rFonts w:ascii="Times New Roman" w:hAnsi="Times New Roman" w:cs="Times New Roman"/>
          <w:bCs/>
          <w:sz w:val="24"/>
          <w:szCs w:val="24"/>
        </w:rPr>
        <w:t>ę</w:t>
      </w:r>
      <w:r w:rsidR="00E74486" w:rsidRPr="00F70771">
        <w:rPr>
          <w:rFonts w:ascii="Times New Roman" w:hAnsi="Times New Roman" w:cs="Times New Roman"/>
          <w:bCs/>
          <w:sz w:val="24"/>
          <w:szCs w:val="24"/>
        </w:rPr>
        <w:t>pnienie tych danych (w zagregowanej formie) podmiotom zasilającym Ewidencję (deweloperom, bankom)</w:t>
      </w:r>
      <w:r w:rsidR="00CA0DB6" w:rsidRPr="00F70771">
        <w:rPr>
          <w:rFonts w:ascii="Times New Roman" w:hAnsi="Times New Roman" w:cs="Times New Roman"/>
          <w:bCs/>
          <w:sz w:val="24"/>
          <w:szCs w:val="24"/>
        </w:rPr>
        <w:t xml:space="preserve"> pozwoli im na prowadzenie własnych analiz i</w:t>
      </w:r>
      <w:r w:rsidR="00B545CE" w:rsidRPr="00F70771">
        <w:rPr>
          <w:rFonts w:ascii="Times New Roman" w:hAnsi="Times New Roman" w:cs="Times New Roman"/>
          <w:bCs/>
          <w:sz w:val="24"/>
          <w:szCs w:val="24"/>
        </w:rPr>
        <w:t> </w:t>
      </w:r>
      <w:r w:rsidR="00CA0DB6" w:rsidRPr="00F70771">
        <w:rPr>
          <w:rFonts w:ascii="Times New Roman" w:hAnsi="Times New Roman" w:cs="Times New Roman"/>
          <w:bCs/>
          <w:sz w:val="24"/>
          <w:szCs w:val="24"/>
        </w:rPr>
        <w:t>wykorzystanie przy planowaniu działalności gospodarczej.</w:t>
      </w:r>
      <w:r w:rsidR="007916DD" w:rsidRPr="00F70771">
        <w:rPr>
          <w:rFonts w:ascii="Times New Roman" w:hAnsi="Times New Roman" w:cs="Times New Roman"/>
          <w:bCs/>
          <w:sz w:val="24"/>
          <w:szCs w:val="24"/>
        </w:rPr>
        <w:t xml:space="preserve"> </w:t>
      </w:r>
      <w:r w:rsidR="00CA0DB6" w:rsidRPr="00F70771">
        <w:rPr>
          <w:rFonts w:ascii="Times New Roman" w:hAnsi="Times New Roman" w:cs="Times New Roman"/>
          <w:bCs/>
          <w:sz w:val="24"/>
          <w:szCs w:val="24"/>
        </w:rPr>
        <w:t>Jednocześnie zachęci do</w:t>
      </w:r>
      <w:r w:rsidR="00B545CE" w:rsidRPr="00F70771">
        <w:rPr>
          <w:rFonts w:ascii="Times New Roman" w:hAnsi="Times New Roman" w:cs="Times New Roman"/>
          <w:bCs/>
          <w:sz w:val="24"/>
          <w:szCs w:val="24"/>
        </w:rPr>
        <w:t> </w:t>
      </w:r>
      <w:r w:rsidR="00CA0DB6" w:rsidRPr="00F70771">
        <w:rPr>
          <w:rFonts w:ascii="Times New Roman" w:hAnsi="Times New Roman" w:cs="Times New Roman"/>
          <w:bCs/>
          <w:sz w:val="24"/>
          <w:szCs w:val="24"/>
        </w:rPr>
        <w:t>przekazywania do Ewidencji danych o właściwej wiarygodności.</w:t>
      </w:r>
      <w:r w:rsidR="007916DD" w:rsidRPr="00F70771">
        <w:rPr>
          <w:rFonts w:ascii="Times New Roman" w:hAnsi="Times New Roman" w:cs="Times New Roman"/>
          <w:bCs/>
          <w:sz w:val="24"/>
          <w:szCs w:val="24"/>
        </w:rPr>
        <w:t xml:space="preserve"> </w:t>
      </w:r>
      <w:r w:rsidR="00FC2C00" w:rsidRPr="00F70771">
        <w:rPr>
          <w:rFonts w:ascii="Times New Roman" w:hAnsi="Times New Roman" w:cs="Times New Roman"/>
          <w:bCs/>
          <w:sz w:val="24"/>
          <w:szCs w:val="24"/>
        </w:rPr>
        <w:t xml:space="preserve">Możliwości pozyskiwania aktualnych </w:t>
      </w:r>
      <w:r w:rsidR="00DD13A1" w:rsidRPr="00F70771">
        <w:rPr>
          <w:rFonts w:ascii="Times New Roman" w:hAnsi="Times New Roman" w:cs="Times New Roman"/>
          <w:bCs/>
          <w:sz w:val="24"/>
          <w:szCs w:val="24"/>
        </w:rPr>
        <w:t xml:space="preserve">i </w:t>
      </w:r>
      <w:r w:rsidR="00FC2C00" w:rsidRPr="00F70771">
        <w:rPr>
          <w:rFonts w:ascii="Times New Roman" w:hAnsi="Times New Roman" w:cs="Times New Roman"/>
          <w:bCs/>
          <w:sz w:val="24"/>
          <w:szCs w:val="24"/>
        </w:rPr>
        <w:t xml:space="preserve">wiarygodnych analiz statystycznych obrazujących rynek mieszkaniowy są w szczególności zapewnione również poprzez możliwość jednoczesnego korzystania przez </w:t>
      </w:r>
      <w:proofErr w:type="spellStart"/>
      <w:r w:rsidR="00FC2C00" w:rsidRPr="00F70771">
        <w:rPr>
          <w:rFonts w:ascii="Times New Roman" w:hAnsi="Times New Roman" w:cs="Times New Roman"/>
          <w:bCs/>
          <w:sz w:val="24"/>
          <w:szCs w:val="24"/>
        </w:rPr>
        <w:t>UFG</w:t>
      </w:r>
      <w:proofErr w:type="spellEnd"/>
      <w:r w:rsidR="00FC2C00" w:rsidRPr="00F70771">
        <w:rPr>
          <w:rFonts w:ascii="Times New Roman" w:hAnsi="Times New Roman" w:cs="Times New Roman"/>
          <w:bCs/>
          <w:sz w:val="24"/>
          <w:szCs w:val="24"/>
        </w:rPr>
        <w:t xml:space="preserve"> z Ewidencji i Portalu DOM, co pozwoli na łączenie tych źródeł danych w celu kompleksowego </w:t>
      </w:r>
      <w:r w:rsidR="00CE4529" w:rsidRPr="00F70771">
        <w:rPr>
          <w:rFonts w:ascii="Times New Roman" w:hAnsi="Times New Roman" w:cs="Times New Roman"/>
          <w:bCs/>
          <w:sz w:val="24"/>
          <w:szCs w:val="24"/>
        </w:rPr>
        <w:t>monitorowania</w:t>
      </w:r>
      <w:r w:rsidR="00FC2C00" w:rsidRPr="00F70771">
        <w:rPr>
          <w:rFonts w:ascii="Times New Roman" w:hAnsi="Times New Roman" w:cs="Times New Roman"/>
          <w:bCs/>
          <w:sz w:val="24"/>
          <w:szCs w:val="24"/>
        </w:rPr>
        <w:t xml:space="preserve"> tendencj</w:t>
      </w:r>
      <w:r w:rsidR="00CE4529" w:rsidRPr="00F70771">
        <w:rPr>
          <w:rFonts w:ascii="Times New Roman" w:hAnsi="Times New Roman" w:cs="Times New Roman"/>
          <w:bCs/>
          <w:sz w:val="24"/>
          <w:szCs w:val="24"/>
        </w:rPr>
        <w:t>i</w:t>
      </w:r>
      <w:r w:rsidR="00FC2C00" w:rsidRPr="00F70771">
        <w:rPr>
          <w:rFonts w:ascii="Times New Roman" w:hAnsi="Times New Roman" w:cs="Times New Roman"/>
          <w:bCs/>
          <w:sz w:val="24"/>
          <w:szCs w:val="24"/>
        </w:rPr>
        <w:t xml:space="preserve"> rynkow</w:t>
      </w:r>
      <w:r w:rsidR="00CE4529" w:rsidRPr="00F70771">
        <w:rPr>
          <w:rFonts w:ascii="Times New Roman" w:hAnsi="Times New Roman" w:cs="Times New Roman"/>
          <w:bCs/>
          <w:sz w:val="24"/>
          <w:szCs w:val="24"/>
        </w:rPr>
        <w:t>ych</w:t>
      </w:r>
      <w:r w:rsidR="00FC2C00" w:rsidRPr="00F70771">
        <w:rPr>
          <w:rFonts w:ascii="Times New Roman" w:hAnsi="Times New Roman" w:cs="Times New Roman"/>
          <w:bCs/>
          <w:sz w:val="24"/>
          <w:szCs w:val="24"/>
        </w:rPr>
        <w:t>.</w:t>
      </w:r>
      <w:r w:rsidR="006738DF" w:rsidRPr="00F70771">
        <w:rPr>
          <w:rFonts w:ascii="Times New Roman" w:hAnsi="Times New Roman" w:cs="Times New Roman"/>
          <w:bCs/>
          <w:sz w:val="24"/>
          <w:szCs w:val="24"/>
        </w:rPr>
        <w:t xml:space="preserve"> </w:t>
      </w:r>
    </w:p>
    <w:p w14:paraId="686A4D3D" w14:textId="6C89C2E4"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Dane i informacje pozyskiwane na potrzeby Portalu DOM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będzie natomiast przetwarzał</w:t>
      </w:r>
      <w:r w:rsidR="009B3C4D" w:rsidRPr="00F70771">
        <w:rPr>
          <w:rFonts w:ascii="Times New Roman" w:hAnsi="Times New Roman" w:cs="Times New Roman"/>
          <w:bCs/>
          <w:sz w:val="24"/>
          <w:szCs w:val="24"/>
        </w:rPr>
        <w:t>, jak wspomniano,</w:t>
      </w:r>
      <w:r w:rsidRPr="00F70771">
        <w:rPr>
          <w:rFonts w:ascii="Times New Roman" w:hAnsi="Times New Roman" w:cs="Times New Roman"/>
          <w:bCs/>
          <w:sz w:val="24"/>
          <w:szCs w:val="24"/>
        </w:rPr>
        <w:t xml:space="preserve"> w </w:t>
      </w:r>
      <w:r w:rsidR="009B3C4D" w:rsidRPr="00F70771">
        <w:rPr>
          <w:rFonts w:ascii="Times New Roman" w:hAnsi="Times New Roman" w:cs="Times New Roman"/>
          <w:bCs/>
          <w:sz w:val="24"/>
          <w:szCs w:val="24"/>
        </w:rPr>
        <w:t>czterech</w:t>
      </w:r>
      <w:r w:rsidRPr="00F70771">
        <w:rPr>
          <w:rFonts w:ascii="Times New Roman" w:hAnsi="Times New Roman" w:cs="Times New Roman"/>
          <w:bCs/>
          <w:sz w:val="24"/>
          <w:szCs w:val="24"/>
        </w:rPr>
        <w:t xml:space="preserve"> celach (</w:t>
      </w:r>
      <w:r w:rsidR="006E5DB2"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art.</w:t>
      </w:r>
      <w:r w:rsidR="00E00120" w:rsidRPr="00F70771">
        <w:rPr>
          <w:rFonts w:ascii="Times New Roman" w:hAnsi="Times New Roman" w:cs="Times New Roman"/>
          <w:bCs/>
          <w:sz w:val="24"/>
          <w:szCs w:val="24"/>
        </w:rPr>
        <w:t xml:space="preserve"> </w:t>
      </w:r>
      <w:proofErr w:type="spellStart"/>
      <w:r w:rsidRPr="00F70771">
        <w:rPr>
          <w:rFonts w:ascii="Times New Roman" w:hAnsi="Times New Roman" w:cs="Times New Roman"/>
          <w:bCs/>
          <w:sz w:val="24"/>
          <w:szCs w:val="24"/>
        </w:rPr>
        <w:t>56</w:t>
      </w:r>
      <w:r w:rsidR="0096757E" w:rsidRPr="00F70771">
        <w:rPr>
          <w:rFonts w:ascii="Times New Roman" w:hAnsi="Times New Roman" w:cs="Times New Roman"/>
          <w:bCs/>
          <w:sz w:val="24"/>
          <w:szCs w:val="24"/>
        </w:rPr>
        <w:t>d</w:t>
      </w:r>
      <w:proofErr w:type="spellEnd"/>
      <w:r w:rsidRPr="00F70771">
        <w:rPr>
          <w:rFonts w:ascii="Times New Roman" w:hAnsi="Times New Roman" w:cs="Times New Roman"/>
          <w:bCs/>
          <w:sz w:val="24"/>
          <w:szCs w:val="24"/>
        </w:rPr>
        <w:t xml:space="preserve"> ust. 1</w:t>
      </w:r>
      <w:r w:rsidR="006E5DB2"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xml:space="preserve">). </w:t>
      </w:r>
      <w:r w:rsidR="008B6A2B" w:rsidRPr="00F70771">
        <w:rPr>
          <w:rFonts w:ascii="Times New Roman" w:hAnsi="Times New Roman" w:cs="Times New Roman"/>
          <w:bCs/>
          <w:sz w:val="24"/>
          <w:szCs w:val="24"/>
        </w:rPr>
        <w:t xml:space="preserve">Jednym </w:t>
      </w:r>
      <w:r w:rsidRPr="00F70771">
        <w:rPr>
          <w:rFonts w:ascii="Times New Roman" w:hAnsi="Times New Roman" w:cs="Times New Roman"/>
          <w:bCs/>
          <w:sz w:val="24"/>
          <w:szCs w:val="24"/>
        </w:rPr>
        <w:t xml:space="preserve">z nich będzie </w:t>
      </w:r>
      <w:r w:rsidR="00992C45" w:rsidRPr="00F70771">
        <w:rPr>
          <w:rFonts w:ascii="Times New Roman" w:hAnsi="Times New Roman" w:cs="Times New Roman"/>
          <w:bCs/>
          <w:sz w:val="24"/>
          <w:szCs w:val="24"/>
        </w:rPr>
        <w:t xml:space="preserve">omówione już </w:t>
      </w:r>
      <w:r w:rsidRPr="00F70771">
        <w:rPr>
          <w:rFonts w:ascii="Times New Roman" w:hAnsi="Times New Roman" w:cs="Times New Roman"/>
          <w:bCs/>
          <w:sz w:val="24"/>
          <w:szCs w:val="24"/>
        </w:rPr>
        <w:t xml:space="preserve">udostępnianie wygenerowanych </w:t>
      </w:r>
      <w:r w:rsidR="002E1723" w:rsidRPr="00F70771">
        <w:rPr>
          <w:rFonts w:ascii="Times New Roman" w:hAnsi="Times New Roman" w:cs="Times New Roman"/>
          <w:bCs/>
          <w:sz w:val="24"/>
          <w:szCs w:val="24"/>
        </w:rPr>
        <w:t>lub</w:t>
      </w:r>
      <w:r w:rsidRPr="00F70771">
        <w:rPr>
          <w:rFonts w:ascii="Times New Roman" w:hAnsi="Times New Roman" w:cs="Times New Roman"/>
          <w:bCs/>
          <w:sz w:val="24"/>
          <w:szCs w:val="24"/>
        </w:rPr>
        <w:t xml:space="preserve"> opracowanych informacji ustawowo wskazanym podmiotom (</w:t>
      </w:r>
      <w:r w:rsidR="006E5DB2"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art.</w:t>
      </w:r>
      <w:r w:rsidR="00E00120" w:rsidRPr="00F70771">
        <w:rPr>
          <w:rFonts w:ascii="Times New Roman" w:hAnsi="Times New Roman" w:cs="Times New Roman"/>
          <w:bCs/>
          <w:sz w:val="24"/>
          <w:szCs w:val="24"/>
        </w:rPr>
        <w:t xml:space="preserve"> </w:t>
      </w:r>
      <w:proofErr w:type="spellStart"/>
      <w:r w:rsidRPr="00F70771">
        <w:rPr>
          <w:rFonts w:ascii="Times New Roman" w:hAnsi="Times New Roman" w:cs="Times New Roman"/>
          <w:bCs/>
          <w:sz w:val="24"/>
          <w:szCs w:val="24"/>
        </w:rPr>
        <w:t>56</w:t>
      </w:r>
      <w:r w:rsidR="0096757E" w:rsidRPr="00F70771">
        <w:rPr>
          <w:rFonts w:ascii="Times New Roman" w:hAnsi="Times New Roman" w:cs="Times New Roman"/>
          <w:bCs/>
          <w:sz w:val="24"/>
          <w:szCs w:val="24"/>
        </w:rPr>
        <w:t>e</w:t>
      </w:r>
      <w:proofErr w:type="spellEnd"/>
      <w:r w:rsidR="006E5DB2"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xml:space="preserve">) dla realizacji ich ustawowych zadań </w:t>
      </w:r>
      <w:r w:rsidR="0096757E" w:rsidRPr="00F70771">
        <w:rPr>
          <w:rFonts w:ascii="Times New Roman" w:hAnsi="Times New Roman" w:cs="Times New Roman"/>
          <w:bCs/>
          <w:sz w:val="24"/>
          <w:szCs w:val="24"/>
        </w:rPr>
        <w:t>przyczyniających się do</w:t>
      </w:r>
      <w:r w:rsidR="007916DD" w:rsidRPr="00F70771">
        <w:rPr>
          <w:rFonts w:ascii="Times New Roman" w:hAnsi="Times New Roman" w:cs="Times New Roman"/>
          <w:bCs/>
          <w:sz w:val="24"/>
          <w:szCs w:val="24"/>
        </w:rPr>
        <w:t> </w:t>
      </w:r>
      <w:r w:rsidRPr="00F70771">
        <w:rPr>
          <w:rFonts w:ascii="Times New Roman" w:hAnsi="Times New Roman" w:cs="Times New Roman"/>
          <w:bCs/>
          <w:sz w:val="24"/>
          <w:szCs w:val="24"/>
        </w:rPr>
        <w:t>prowadzenia polityki sprzyjającej zaspokojeniu potrzeb mieszkaniowych obywateli. Katalog tych podmiotów został zaprojektowany w oparciu o wspomniane zadania oraz działania tych podmiotów w obszarze statystyki mieszkaniowej. Dane i informacje gromadzone w Portalu DOM będą im udostępniane w szczególności na potrzeby prowadzenia pogłębionych badań i</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analiz sytuacji na rynku nieruchomości mieszkaniowych w celu adekwatnego do niej reagowania na</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zjawiska i trendy ujawniające się w badanym obszarze.</w:t>
      </w:r>
    </w:p>
    <w:p w14:paraId="1E3AF291" w14:textId="69179EDC" w:rsidR="00B57C58" w:rsidRPr="00F70771" w:rsidRDefault="00132A7F"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Jak już wspomniano, nowym zadaniem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jest także upublicznianie w Portalu DOM (na</w:t>
      </w:r>
      <w:r w:rsidR="002E1723"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zasadach powszechnego i bezpłatnego dostępu) wiarygodnych i aktualnych informacji </w:t>
      </w:r>
      <w:r w:rsidRPr="00F70771">
        <w:rPr>
          <w:rFonts w:ascii="Times New Roman" w:hAnsi="Times New Roman" w:cs="Times New Roman"/>
          <w:bCs/>
          <w:sz w:val="24"/>
          <w:szCs w:val="24"/>
        </w:rPr>
        <w:lastRenderedPageBreak/>
        <w:t>statystycznych dotyczących cen transakcyjnych nieruchomości mieszkaniowych</w:t>
      </w:r>
      <w:r w:rsidR="006738DF" w:rsidRPr="00F70771">
        <w:rPr>
          <w:rFonts w:ascii="Times New Roman" w:hAnsi="Times New Roman" w:cs="Times New Roman"/>
          <w:bCs/>
          <w:sz w:val="24"/>
          <w:szCs w:val="24"/>
        </w:rPr>
        <w:t>. Z</w:t>
      </w:r>
      <w:r w:rsidR="00E00120" w:rsidRPr="00F70771">
        <w:rPr>
          <w:rFonts w:ascii="Times New Roman" w:hAnsi="Times New Roman" w:cs="Times New Roman"/>
          <w:bCs/>
          <w:sz w:val="24"/>
          <w:szCs w:val="24"/>
        </w:rPr>
        <w:t xml:space="preserve"> </w:t>
      </w:r>
      <w:r w:rsidR="006738DF" w:rsidRPr="00F70771">
        <w:rPr>
          <w:rFonts w:ascii="Times New Roman" w:hAnsi="Times New Roman" w:cs="Times New Roman"/>
          <w:bCs/>
          <w:sz w:val="24"/>
          <w:szCs w:val="24"/>
        </w:rPr>
        <w:t xml:space="preserve">tego względu </w:t>
      </w:r>
      <w:r w:rsidR="000B6106" w:rsidRPr="00F70771">
        <w:rPr>
          <w:rFonts w:ascii="Times New Roman" w:hAnsi="Times New Roman" w:cs="Times New Roman"/>
          <w:bCs/>
          <w:sz w:val="24"/>
          <w:szCs w:val="24"/>
        </w:rPr>
        <w:t xml:space="preserve">kolejnym </w:t>
      </w:r>
      <w:r w:rsidR="00AB0E10" w:rsidRPr="00F70771">
        <w:rPr>
          <w:rFonts w:ascii="Times New Roman" w:hAnsi="Times New Roman" w:cs="Times New Roman"/>
          <w:bCs/>
          <w:sz w:val="24"/>
          <w:szCs w:val="24"/>
        </w:rPr>
        <w:t xml:space="preserve">celem przetwarzania danych i informacji gromadzonych w Portalu DOM przez </w:t>
      </w:r>
      <w:proofErr w:type="spellStart"/>
      <w:r w:rsidR="00AB0E10" w:rsidRPr="00F70771">
        <w:rPr>
          <w:rFonts w:ascii="Times New Roman" w:hAnsi="Times New Roman" w:cs="Times New Roman"/>
          <w:bCs/>
          <w:sz w:val="24"/>
          <w:szCs w:val="24"/>
        </w:rPr>
        <w:t>UFG</w:t>
      </w:r>
      <w:proofErr w:type="spellEnd"/>
      <w:r w:rsidR="00AB0E10" w:rsidRPr="00F70771">
        <w:rPr>
          <w:rFonts w:ascii="Times New Roman" w:hAnsi="Times New Roman" w:cs="Times New Roman"/>
          <w:bCs/>
          <w:sz w:val="24"/>
          <w:szCs w:val="24"/>
        </w:rPr>
        <w:t xml:space="preserve"> będzie udostępnianie w Portalu DOM </w:t>
      </w:r>
      <w:r w:rsidR="00F52F8F" w:rsidRPr="00F70771">
        <w:rPr>
          <w:rFonts w:ascii="Times New Roman" w:hAnsi="Times New Roman" w:cs="Times New Roman"/>
          <w:bCs/>
          <w:sz w:val="24"/>
          <w:szCs w:val="24"/>
        </w:rPr>
        <w:t>takich informacji statystycznych</w:t>
      </w:r>
      <w:r w:rsidR="00A847CE" w:rsidRPr="00F70771">
        <w:rPr>
          <w:rFonts w:ascii="Times New Roman" w:hAnsi="Times New Roman" w:cs="Times New Roman"/>
          <w:bCs/>
          <w:sz w:val="24"/>
          <w:szCs w:val="24"/>
        </w:rPr>
        <w:t>, w</w:t>
      </w:r>
      <w:r w:rsidR="00E00120" w:rsidRPr="00F70771">
        <w:rPr>
          <w:rFonts w:ascii="Times New Roman" w:hAnsi="Times New Roman" w:cs="Times New Roman"/>
          <w:bCs/>
          <w:sz w:val="24"/>
          <w:szCs w:val="24"/>
        </w:rPr>
        <w:t xml:space="preserve"> </w:t>
      </w:r>
      <w:r w:rsidR="00A847CE" w:rsidRPr="00F70771">
        <w:rPr>
          <w:rFonts w:ascii="Times New Roman" w:hAnsi="Times New Roman" w:cs="Times New Roman"/>
          <w:bCs/>
          <w:sz w:val="24"/>
          <w:szCs w:val="24"/>
        </w:rPr>
        <w:t>tym udostępnianie wyników na mapach</w:t>
      </w:r>
      <w:r w:rsidR="00AB0E10" w:rsidRPr="00F70771">
        <w:rPr>
          <w:rFonts w:ascii="Times New Roman" w:hAnsi="Times New Roman" w:cs="Times New Roman"/>
          <w:bCs/>
          <w:sz w:val="24"/>
          <w:szCs w:val="24"/>
        </w:rPr>
        <w:t xml:space="preserve"> (</w:t>
      </w:r>
      <w:r w:rsidR="00E067E4" w:rsidRPr="00F70771">
        <w:rPr>
          <w:rFonts w:ascii="Times New Roman" w:hAnsi="Times New Roman" w:cs="Times New Roman"/>
          <w:bCs/>
          <w:sz w:val="24"/>
          <w:szCs w:val="24"/>
        </w:rPr>
        <w:t xml:space="preserve">projektowany </w:t>
      </w:r>
      <w:r w:rsidR="00AB0E10" w:rsidRPr="00F70771">
        <w:rPr>
          <w:rFonts w:ascii="Times New Roman" w:hAnsi="Times New Roman" w:cs="Times New Roman"/>
          <w:bCs/>
          <w:sz w:val="24"/>
          <w:szCs w:val="24"/>
        </w:rPr>
        <w:t xml:space="preserve">art. </w:t>
      </w:r>
      <w:proofErr w:type="spellStart"/>
      <w:r w:rsidR="00AB0E10" w:rsidRPr="00F70771">
        <w:rPr>
          <w:rFonts w:ascii="Times New Roman" w:hAnsi="Times New Roman" w:cs="Times New Roman"/>
          <w:bCs/>
          <w:sz w:val="24"/>
          <w:szCs w:val="24"/>
        </w:rPr>
        <w:t>56</w:t>
      </w:r>
      <w:r w:rsidR="0096757E" w:rsidRPr="00F70771">
        <w:rPr>
          <w:rFonts w:ascii="Times New Roman" w:hAnsi="Times New Roman" w:cs="Times New Roman"/>
          <w:bCs/>
          <w:sz w:val="24"/>
          <w:szCs w:val="24"/>
        </w:rPr>
        <w:t>f</w:t>
      </w:r>
      <w:proofErr w:type="spellEnd"/>
      <w:r w:rsidR="00E067E4" w:rsidRPr="00F70771">
        <w:rPr>
          <w:rFonts w:ascii="Times New Roman" w:hAnsi="Times New Roman" w:cs="Times New Roman"/>
          <w:bCs/>
          <w:sz w:val="24"/>
          <w:szCs w:val="24"/>
        </w:rPr>
        <w:t xml:space="preserve"> ustawy deweloperskiej</w:t>
      </w:r>
      <w:r w:rsidR="00AB0E10" w:rsidRPr="00F70771">
        <w:rPr>
          <w:rFonts w:ascii="Times New Roman" w:hAnsi="Times New Roman" w:cs="Times New Roman"/>
          <w:bCs/>
          <w:sz w:val="24"/>
          <w:szCs w:val="24"/>
        </w:rPr>
        <w:t>). Jak wcześniej wspomniano, funkcją Portalu DOM jest upublicznianie odpowiednio zagregowanych informacji statystycznych na</w:t>
      </w:r>
      <w:r w:rsidR="00084653" w:rsidRPr="00F70771">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temat cen transakcyjnych nieruchomości mieszkaniowych, ułatwiających podejmowanie decyzji zakupowych, uniemożliwiających jednak ustalenie szczegółowych danych w</w:t>
      </w:r>
      <w:r w:rsidR="00E00120" w:rsidRPr="00F70771">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 xml:space="preserve">przedmiocie konkretnych transakcji. Z tego względu będą tu upubliczniane informacje </w:t>
      </w:r>
      <w:r w:rsidR="00561790" w:rsidRPr="00F70771">
        <w:rPr>
          <w:rFonts w:ascii="Times New Roman" w:hAnsi="Times New Roman" w:cs="Times New Roman"/>
          <w:bCs/>
          <w:sz w:val="24"/>
          <w:szCs w:val="24"/>
        </w:rPr>
        <w:t xml:space="preserve">o średnich cenach transakcyjnych lokali mieszkalnych albo domów jednorodzinnych lub średnich cenach transakcyjnych </w:t>
      </w:r>
      <w:proofErr w:type="spellStart"/>
      <w:r w:rsidR="00561790" w:rsidRPr="00F70771">
        <w:rPr>
          <w:rFonts w:ascii="Times New Roman" w:hAnsi="Times New Roman" w:cs="Times New Roman"/>
          <w:bCs/>
          <w:sz w:val="24"/>
          <w:szCs w:val="24"/>
        </w:rPr>
        <w:t>m</w:t>
      </w:r>
      <w:r w:rsidR="00561790" w:rsidRPr="00F70771">
        <w:rPr>
          <w:rFonts w:ascii="Times New Roman" w:hAnsi="Times New Roman" w:cs="Times New Roman"/>
          <w:bCs/>
          <w:sz w:val="24"/>
          <w:szCs w:val="24"/>
          <w:vertAlign w:val="superscript"/>
        </w:rPr>
        <w:t>2</w:t>
      </w:r>
      <w:proofErr w:type="spellEnd"/>
      <w:r w:rsidR="00561790" w:rsidRPr="00F70771">
        <w:rPr>
          <w:rFonts w:ascii="Times New Roman" w:hAnsi="Times New Roman" w:cs="Times New Roman"/>
          <w:bCs/>
          <w:sz w:val="24"/>
          <w:szCs w:val="24"/>
        </w:rPr>
        <w:t xml:space="preserve"> powierzchni użytkowej lokali mieszkalnych albo domów jednorodzinnych, lub medianach tych cen transakcyjnych (oraz o liczbie transakcji, z których pochodzą ceny transakcyjne uwzględnione przy generowaniu informacji</w:t>
      </w:r>
      <w:r w:rsidR="005E4C53" w:rsidRPr="00F70771">
        <w:rPr>
          <w:rFonts w:ascii="Times New Roman" w:hAnsi="Times New Roman" w:cs="Times New Roman"/>
          <w:bCs/>
          <w:sz w:val="24"/>
          <w:szCs w:val="24"/>
        </w:rPr>
        <w:t xml:space="preserve"> statystycznych</w:t>
      </w:r>
      <w:r w:rsidR="00561790" w:rsidRPr="00F70771">
        <w:rPr>
          <w:rFonts w:ascii="Times New Roman" w:hAnsi="Times New Roman" w:cs="Times New Roman"/>
          <w:bCs/>
          <w:sz w:val="24"/>
          <w:szCs w:val="24"/>
        </w:rPr>
        <w:t>)</w:t>
      </w:r>
      <w:r w:rsidR="0072420A" w:rsidRPr="00F70771">
        <w:rPr>
          <w:rFonts w:ascii="Times New Roman" w:hAnsi="Times New Roman" w:cs="Times New Roman"/>
          <w:bCs/>
          <w:sz w:val="24"/>
          <w:szCs w:val="24"/>
        </w:rPr>
        <w:t>,</w:t>
      </w:r>
      <w:r w:rsidR="00561790" w:rsidRPr="00F70771" w:rsidDel="00561790">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 xml:space="preserve">w lokalizacji, okresie </w:t>
      </w:r>
      <w:r w:rsidR="0096757E" w:rsidRPr="00F70771">
        <w:rPr>
          <w:rFonts w:ascii="Times New Roman" w:hAnsi="Times New Roman" w:cs="Times New Roman"/>
          <w:bCs/>
          <w:sz w:val="24"/>
          <w:szCs w:val="24"/>
        </w:rPr>
        <w:t>oraz o</w:t>
      </w:r>
      <w:r w:rsidR="005E4C53" w:rsidRPr="00F70771">
        <w:rPr>
          <w:rFonts w:ascii="Times New Roman" w:hAnsi="Times New Roman" w:cs="Times New Roman"/>
          <w:bCs/>
          <w:sz w:val="24"/>
          <w:szCs w:val="24"/>
        </w:rPr>
        <w:t> </w:t>
      </w:r>
      <w:r w:rsidR="0096757E" w:rsidRPr="00F70771">
        <w:rPr>
          <w:rFonts w:ascii="Times New Roman" w:hAnsi="Times New Roman" w:cs="Times New Roman"/>
          <w:bCs/>
          <w:sz w:val="24"/>
          <w:szCs w:val="24"/>
        </w:rPr>
        <w:t>charakterystyce nieruchomości (np.</w:t>
      </w:r>
      <w:r w:rsidR="00E00120" w:rsidRPr="00F70771">
        <w:rPr>
          <w:rFonts w:ascii="Times New Roman" w:hAnsi="Times New Roman" w:cs="Times New Roman"/>
          <w:bCs/>
          <w:sz w:val="24"/>
          <w:szCs w:val="24"/>
        </w:rPr>
        <w:t xml:space="preserve"> </w:t>
      </w:r>
      <w:r w:rsidR="0096757E" w:rsidRPr="00F70771">
        <w:rPr>
          <w:rFonts w:ascii="Times New Roman" w:hAnsi="Times New Roman" w:cs="Times New Roman"/>
          <w:bCs/>
          <w:sz w:val="24"/>
          <w:szCs w:val="24"/>
        </w:rPr>
        <w:t>rodzaju obiektu będącego przedmiotem umowy, powierzchni użytkowej, liczbie pokoi) lub transakcji</w:t>
      </w:r>
      <w:r w:rsidR="00AB0E10" w:rsidRPr="00F70771">
        <w:rPr>
          <w:rFonts w:ascii="Times New Roman" w:hAnsi="Times New Roman" w:cs="Times New Roman"/>
          <w:bCs/>
          <w:sz w:val="24"/>
          <w:szCs w:val="24"/>
        </w:rPr>
        <w:t xml:space="preserve"> </w:t>
      </w:r>
      <w:r w:rsidR="0096757E" w:rsidRPr="00F70771">
        <w:rPr>
          <w:rFonts w:ascii="Times New Roman" w:hAnsi="Times New Roman" w:cs="Times New Roman"/>
          <w:bCs/>
          <w:sz w:val="24"/>
          <w:szCs w:val="24"/>
        </w:rPr>
        <w:t xml:space="preserve">(np. rodzaju nabywcy) </w:t>
      </w:r>
      <w:r w:rsidR="00AB0E10" w:rsidRPr="00F70771">
        <w:rPr>
          <w:rFonts w:ascii="Times New Roman" w:hAnsi="Times New Roman" w:cs="Times New Roman"/>
          <w:bCs/>
          <w:sz w:val="24"/>
          <w:szCs w:val="24"/>
        </w:rPr>
        <w:t xml:space="preserve">wybranych łącznie przez użytkownika Portalu DOM. </w:t>
      </w:r>
      <w:r w:rsidR="00B57C58" w:rsidRPr="00F70771">
        <w:rPr>
          <w:rFonts w:ascii="Times New Roman" w:hAnsi="Times New Roman" w:cs="Times New Roman"/>
          <w:bCs/>
          <w:sz w:val="24"/>
          <w:szCs w:val="24"/>
        </w:rPr>
        <w:t>Upublicznianie informacji zgodnie z ust. 1 będzie następowało w sposób, który uniemożliwia identyfikację nabywców i nieruchomości (</w:t>
      </w:r>
      <w:r w:rsidR="00E067E4" w:rsidRPr="00F70771">
        <w:rPr>
          <w:rFonts w:ascii="Times New Roman" w:hAnsi="Times New Roman" w:cs="Times New Roman"/>
          <w:bCs/>
          <w:sz w:val="24"/>
          <w:szCs w:val="24"/>
        </w:rPr>
        <w:t xml:space="preserve">projektowany </w:t>
      </w:r>
      <w:r w:rsidR="00B57C58" w:rsidRPr="00F70771">
        <w:rPr>
          <w:rFonts w:ascii="Times New Roman" w:hAnsi="Times New Roman" w:cs="Times New Roman"/>
          <w:bCs/>
          <w:sz w:val="24"/>
          <w:szCs w:val="24"/>
        </w:rPr>
        <w:t xml:space="preserve">art. </w:t>
      </w:r>
      <w:proofErr w:type="spellStart"/>
      <w:r w:rsidR="00B57C58" w:rsidRPr="00F70771">
        <w:rPr>
          <w:rFonts w:ascii="Times New Roman" w:hAnsi="Times New Roman" w:cs="Times New Roman"/>
          <w:bCs/>
          <w:sz w:val="24"/>
          <w:szCs w:val="24"/>
        </w:rPr>
        <w:t>56f</w:t>
      </w:r>
      <w:proofErr w:type="spellEnd"/>
      <w:r w:rsidR="00B57C58" w:rsidRPr="00F70771">
        <w:rPr>
          <w:rFonts w:ascii="Times New Roman" w:hAnsi="Times New Roman" w:cs="Times New Roman"/>
          <w:bCs/>
          <w:sz w:val="24"/>
          <w:szCs w:val="24"/>
        </w:rPr>
        <w:t xml:space="preserve"> ust. </w:t>
      </w:r>
      <w:r w:rsidR="000A132C" w:rsidRPr="00F70771">
        <w:rPr>
          <w:rFonts w:ascii="Times New Roman" w:hAnsi="Times New Roman" w:cs="Times New Roman"/>
          <w:bCs/>
          <w:sz w:val="24"/>
          <w:szCs w:val="24"/>
        </w:rPr>
        <w:t xml:space="preserve">5 </w:t>
      </w:r>
      <w:r w:rsidR="00E067E4" w:rsidRPr="00F70771">
        <w:rPr>
          <w:rFonts w:ascii="Times New Roman" w:hAnsi="Times New Roman" w:cs="Times New Roman"/>
          <w:bCs/>
          <w:sz w:val="24"/>
          <w:szCs w:val="24"/>
        </w:rPr>
        <w:t>ustawy deweloperskiej</w:t>
      </w:r>
      <w:r w:rsidR="00B57C58" w:rsidRPr="00F70771">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Dla zapewnienia właściwej ochrony interesów stron stosunków prawnych objętych danymi i</w:t>
      </w:r>
      <w:r w:rsidR="00E00120" w:rsidRPr="00F70771">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informacjami przekazywanymi do</w:t>
      </w:r>
      <w:r w:rsidR="00992C45" w:rsidRPr="00F70771">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Portalu DOM oraz ich danych, w tym dla wyeliminowania ryzyka ustalenia danych konkretnych nabywców i</w:t>
      </w:r>
      <w:r w:rsidR="00E00120" w:rsidRPr="00F70771">
        <w:rPr>
          <w:rFonts w:ascii="Times New Roman" w:hAnsi="Times New Roman" w:cs="Times New Roman"/>
          <w:bCs/>
          <w:sz w:val="24"/>
          <w:szCs w:val="24"/>
        </w:rPr>
        <w:t xml:space="preserve"> </w:t>
      </w:r>
      <w:r w:rsidR="00AB0E10" w:rsidRPr="00F70771">
        <w:rPr>
          <w:rFonts w:ascii="Times New Roman" w:hAnsi="Times New Roman" w:cs="Times New Roman"/>
          <w:bCs/>
          <w:sz w:val="24"/>
          <w:szCs w:val="24"/>
        </w:rPr>
        <w:t>danych dotyczących konkretnych transakcji, zaproponowano</w:t>
      </w:r>
      <w:r w:rsidR="00904774" w:rsidRPr="00F70771">
        <w:rPr>
          <w:rFonts w:ascii="Times New Roman" w:hAnsi="Times New Roman" w:cs="Times New Roman"/>
          <w:bCs/>
          <w:sz w:val="24"/>
          <w:szCs w:val="24"/>
        </w:rPr>
        <w:t>, jak wcześniej wspomniano,</w:t>
      </w:r>
      <w:r w:rsidR="00AB0E10" w:rsidRPr="00F70771">
        <w:rPr>
          <w:rFonts w:ascii="Times New Roman" w:hAnsi="Times New Roman" w:cs="Times New Roman"/>
          <w:bCs/>
          <w:sz w:val="24"/>
          <w:szCs w:val="24"/>
        </w:rPr>
        <w:t xml:space="preserve"> mechanizm, zgodnie z</w:t>
      </w:r>
      <w:r w:rsidR="00904774" w:rsidRPr="00F70771">
        <w:rPr>
          <w:rFonts w:ascii="Times New Roman" w:hAnsi="Times New Roman" w:cs="Times New Roman"/>
          <w:bCs/>
          <w:sz w:val="24"/>
          <w:szCs w:val="24"/>
        </w:rPr>
        <w:t> </w:t>
      </w:r>
      <w:r w:rsidR="00AB0E10" w:rsidRPr="00F70771">
        <w:rPr>
          <w:rFonts w:ascii="Times New Roman" w:hAnsi="Times New Roman" w:cs="Times New Roman"/>
          <w:bCs/>
          <w:sz w:val="24"/>
          <w:szCs w:val="24"/>
        </w:rPr>
        <w:t xml:space="preserve">którym wyniki oparte na wybranych przez użytkownika Portalu DOM parametrach będą mu prezentowane pod warunkiem, że liczba opartych na tych parametrach lokali mieszkalnych lub domów jednorodzinnych i </w:t>
      </w:r>
      <w:r w:rsidR="00B57C58" w:rsidRPr="00F70771">
        <w:rPr>
          <w:rFonts w:ascii="Times New Roman" w:hAnsi="Times New Roman" w:cs="Times New Roman"/>
          <w:bCs/>
          <w:sz w:val="24"/>
          <w:szCs w:val="24"/>
        </w:rPr>
        <w:t xml:space="preserve">różnych </w:t>
      </w:r>
      <w:r w:rsidR="00AB0E10" w:rsidRPr="00F70771">
        <w:rPr>
          <w:rFonts w:ascii="Times New Roman" w:hAnsi="Times New Roman" w:cs="Times New Roman"/>
          <w:bCs/>
          <w:sz w:val="24"/>
          <w:szCs w:val="24"/>
        </w:rPr>
        <w:t xml:space="preserve">nabywców będzie nie niższa niż sześć. Dodatkowo liczba </w:t>
      </w:r>
      <w:r w:rsidR="00A518DE" w:rsidRPr="00F70771">
        <w:rPr>
          <w:rFonts w:ascii="Times New Roman" w:hAnsi="Times New Roman" w:cs="Times New Roman"/>
          <w:bCs/>
          <w:sz w:val="24"/>
          <w:szCs w:val="24"/>
        </w:rPr>
        <w:t>transakcji</w:t>
      </w:r>
      <w:r w:rsidR="00AB0E10" w:rsidRPr="00F70771">
        <w:rPr>
          <w:rFonts w:ascii="Times New Roman" w:hAnsi="Times New Roman" w:cs="Times New Roman"/>
          <w:bCs/>
          <w:sz w:val="24"/>
          <w:szCs w:val="24"/>
        </w:rPr>
        <w:t xml:space="preserve"> będzie dotyczyła albo lokali mieszkalnych</w:t>
      </w:r>
      <w:r w:rsidR="0030114B" w:rsidRPr="00F70771">
        <w:rPr>
          <w:rFonts w:ascii="Times New Roman" w:hAnsi="Times New Roman" w:cs="Times New Roman"/>
          <w:bCs/>
          <w:sz w:val="24"/>
          <w:szCs w:val="24"/>
        </w:rPr>
        <w:t>,</w:t>
      </w:r>
      <w:r w:rsidR="00AB0E10" w:rsidRPr="00F70771">
        <w:rPr>
          <w:rFonts w:ascii="Times New Roman" w:hAnsi="Times New Roman" w:cs="Times New Roman"/>
          <w:bCs/>
          <w:sz w:val="24"/>
          <w:szCs w:val="24"/>
        </w:rPr>
        <w:t xml:space="preserve"> albo domów jednorodzinnych (tzn. nie będzie możliwe wygenerowanie średniej ceny transakcyjnej np. dla 4 lokali i</w:t>
      </w:r>
      <w:r w:rsidR="00840D53" w:rsidRPr="00F70771">
        <w:rPr>
          <w:rFonts w:ascii="Times New Roman" w:hAnsi="Times New Roman" w:cs="Times New Roman"/>
          <w:bCs/>
          <w:sz w:val="24"/>
          <w:szCs w:val="24"/>
        </w:rPr>
        <w:t> </w:t>
      </w:r>
      <w:r w:rsidR="00AB0E10" w:rsidRPr="00F70771">
        <w:rPr>
          <w:rFonts w:ascii="Times New Roman" w:hAnsi="Times New Roman" w:cs="Times New Roman"/>
          <w:bCs/>
          <w:sz w:val="24"/>
          <w:szCs w:val="24"/>
        </w:rPr>
        <w:t>2</w:t>
      </w:r>
      <w:r w:rsidR="00840D53" w:rsidRPr="00F70771">
        <w:rPr>
          <w:rFonts w:ascii="Times New Roman" w:hAnsi="Times New Roman" w:cs="Times New Roman"/>
          <w:bCs/>
          <w:sz w:val="24"/>
          <w:szCs w:val="24"/>
        </w:rPr>
        <w:t> </w:t>
      </w:r>
      <w:r w:rsidR="00AB0E10" w:rsidRPr="00F70771">
        <w:rPr>
          <w:rFonts w:ascii="Times New Roman" w:hAnsi="Times New Roman" w:cs="Times New Roman"/>
          <w:bCs/>
          <w:sz w:val="24"/>
          <w:szCs w:val="24"/>
        </w:rPr>
        <w:t xml:space="preserve">domów jednorodzinnych). </w:t>
      </w:r>
      <w:r w:rsidR="00B57C58" w:rsidRPr="00F70771">
        <w:rPr>
          <w:rFonts w:ascii="Times New Roman" w:hAnsi="Times New Roman" w:cs="Times New Roman"/>
          <w:bCs/>
          <w:sz w:val="24"/>
          <w:szCs w:val="24"/>
        </w:rPr>
        <w:t>Ponadto ze względu na ograniczenie okresu przechowywania w</w:t>
      </w:r>
      <w:r w:rsidR="00840D53" w:rsidRPr="00F70771">
        <w:rPr>
          <w:rFonts w:ascii="Times New Roman" w:hAnsi="Times New Roman" w:cs="Times New Roman"/>
          <w:bCs/>
          <w:sz w:val="24"/>
          <w:szCs w:val="24"/>
        </w:rPr>
        <w:t> </w:t>
      </w:r>
      <w:r w:rsidR="00B57C58" w:rsidRPr="00F70771">
        <w:rPr>
          <w:rFonts w:ascii="Times New Roman" w:hAnsi="Times New Roman" w:cs="Times New Roman"/>
          <w:bCs/>
          <w:sz w:val="24"/>
          <w:szCs w:val="24"/>
        </w:rPr>
        <w:t xml:space="preserve">ramach prowadzenia Portalu DOM danych identyfikujących nabywcę konieczne </w:t>
      </w:r>
      <w:r w:rsidR="004C5E08" w:rsidRPr="00F70771">
        <w:rPr>
          <w:rFonts w:ascii="Times New Roman" w:hAnsi="Times New Roman" w:cs="Times New Roman"/>
          <w:bCs/>
          <w:sz w:val="24"/>
          <w:szCs w:val="24"/>
        </w:rPr>
        <w:t xml:space="preserve">jest </w:t>
      </w:r>
      <w:r w:rsidR="00B57C58" w:rsidRPr="00F70771">
        <w:rPr>
          <w:rFonts w:ascii="Times New Roman" w:hAnsi="Times New Roman" w:cs="Times New Roman"/>
          <w:bCs/>
          <w:sz w:val="24"/>
          <w:szCs w:val="24"/>
        </w:rPr>
        <w:t>dostosowanie do</w:t>
      </w:r>
      <w:r w:rsidR="007B30D0" w:rsidRPr="00F70771">
        <w:rPr>
          <w:rFonts w:ascii="Times New Roman" w:hAnsi="Times New Roman" w:cs="Times New Roman"/>
          <w:bCs/>
          <w:sz w:val="24"/>
          <w:szCs w:val="24"/>
        </w:rPr>
        <w:t xml:space="preserve"> </w:t>
      </w:r>
      <w:r w:rsidR="00B57C58" w:rsidRPr="00F70771">
        <w:rPr>
          <w:rFonts w:ascii="Times New Roman" w:hAnsi="Times New Roman" w:cs="Times New Roman"/>
          <w:bCs/>
          <w:sz w:val="24"/>
          <w:szCs w:val="24"/>
        </w:rPr>
        <w:t>tego ograniczenia przyjętego mechanizmu ochrony</w:t>
      </w:r>
      <w:r w:rsidR="007B30D0" w:rsidRPr="00F70771">
        <w:rPr>
          <w:rFonts w:ascii="Times New Roman" w:hAnsi="Times New Roman" w:cs="Times New Roman"/>
          <w:bCs/>
          <w:sz w:val="24"/>
          <w:szCs w:val="24"/>
        </w:rPr>
        <w:t xml:space="preserve"> prywatności</w:t>
      </w:r>
      <w:r w:rsidR="00B57C58" w:rsidRPr="00F70771">
        <w:rPr>
          <w:rFonts w:ascii="Times New Roman" w:hAnsi="Times New Roman" w:cs="Times New Roman"/>
          <w:bCs/>
          <w:sz w:val="24"/>
          <w:szCs w:val="24"/>
        </w:rPr>
        <w:t xml:space="preserve">. Z tego względu </w:t>
      </w:r>
      <w:r w:rsidR="004C5E08" w:rsidRPr="00F70771">
        <w:rPr>
          <w:rFonts w:ascii="Times New Roman" w:hAnsi="Times New Roman" w:cs="Times New Roman"/>
          <w:bCs/>
          <w:sz w:val="24"/>
          <w:szCs w:val="24"/>
        </w:rPr>
        <w:t>ograniczono możliwość dokonania przez użytkownika Portalu DOM dyspozycji zawężenia wyniku przez pryzmat okresu do okresu nie dłuższego niż dwa lata poprzedzające dokonanie dyspozycji takiego zawężenia.</w:t>
      </w:r>
    </w:p>
    <w:p w14:paraId="512214F8" w14:textId="5F31B6BA"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lastRenderedPageBreak/>
        <w:t>Użytkownik Portalu DOM będzie mógł określić np.</w:t>
      </w:r>
      <w:r w:rsidR="0043475D"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zakres czasowy </w:t>
      </w:r>
      <w:r w:rsidR="00B90F7C" w:rsidRPr="00F70771">
        <w:rPr>
          <w:rFonts w:ascii="Times New Roman" w:hAnsi="Times New Roman" w:cs="Times New Roman"/>
          <w:bCs/>
          <w:sz w:val="24"/>
          <w:szCs w:val="24"/>
        </w:rPr>
        <w:t>(w przyjętych w</w:t>
      </w:r>
      <w:r w:rsidR="005B5ABA" w:rsidRPr="00F70771">
        <w:rPr>
          <w:rFonts w:ascii="Times New Roman" w:hAnsi="Times New Roman" w:cs="Times New Roman"/>
          <w:bCs/>
          <w:sz w:val="24"/>
          <w:szCs w:val="24"/>
        </w:rPr>
        <w:t> </w:t>
      </w:r>
      <w:r w:rsidR="00B90F7C" w:rsidRPr="00F70771">
        <w:rPr>
          <w:rFonts w:ascii="Times New Roman" w:hAnsi="Times New Roman" w:cs="Times New Roman"/>
          <w:bCs/>
          <w:sz w:val="24"/>
          <w:szCs w:val="24"/>
        </w:rPr>
        <w:t xml:space="preserve">projekcie </w:t>
      </w:r>
      <w:r w:rsidR="00B75606" w:rsidRPr="00F70771">
        <w:rPr>
          <w:rFonts w:ascii="Times New Roman" w:hAnsi="Times New Roman" w:cs="Times New Roman"/>
          <w:bCs/>
          <w:sz w:val="24"/>
          <w:szCs w:val="24"/>
        </w:rPr>
        <w:t xml:space="preserve">ustawy </w:t>
      </w:r>
      <w:r w:rsidR="00B90F7C" w:rsidRPr="00F70771">
        <w:rPr>
          <w:rFonts w:ascii="Times New Roman" w:hAnsi="Times New Roman" w:cs="Times New Roman"/>
          <w:bCs/>
          <w:sz w:val="24"/>
          <w:szCs w:val="24"/>
        </w:rPr>
        <w:t xml:space="preserve">ramach) </w:t>
      </w:r>
      <w:r w:rsidRPr="00F70771">
        <w:rPr>
          <w:rFonts w:ascii="Times New Roman" w:hAnsi="Times New Roman" w:cs="Times New Roman"/>
          <w:bCs/>
          <w:sz w:val="24"/>
          <w:szCs w:val="24"/>
        </w:rPr>
        <w:t xml:space="preserve">oraz lokalizację transakcji. Dane zostaną zaprezentowane tylko, jeżeli </w:t>
      </w:r>
      <w:r w:rsidR="00354A63" w:rsidRPr="00F70771">
        <w:rPr>
          <w:rFonts w:ascii="Times New Roman" w:hAnsi="Times New Roman" w:cs="Times New Roman"/>
          <w:bCs/>
          <w:sz w:val="24"/>
          <w:szCs w:val="24"/>
        </w:rPr>
        <w:t xml:space="preserve">zostaną </w:t>
      </w:r>
      <w:r w:rsidRPr="00F70771">
        <w:rPr>
          <w:rFonts w:ascii="Times New Roman" w:hAnsi="Times New Roman" w:cs="Times New Roman"/>
          <w:bCs/>
          <w:sz w:val="24"/>
          <w:szCs w:val="24"/>
        </w:rPr>
        <w:t>spełni</w:t>
      </w:r>
      <w:r w:rsidR="00992C45" w:rsidRPr="00F70771">
        <w:rPr>
          <w:rFonts w:ascii="Times New Roman" w:hAnsi="Times New Roman" w:cs="Times New Roman"/>
          <w:bCs/>
          <w:sz w:val="24"/>
          <w:szCs w:val="24"/>
        </w:rPr>
        <w:t xml:space="preserve">one </w:t>
      </w:r>
      <w:r w:rsidRPr="00F70771">
        <w:rPr>
          <w:rFonts w:ascii="Times New Roman" w:hAnsi="Times New Roman" w:cs="Times New Roman"/>
          <w:bCs/>
          <w:sz w:val="24"/>
          <w:szCs w:val="24"/>
        </w:rPr>
        <w:t>ww. warunki. Przykładowo, jeżeli na danej ulicy zawarto w</w:t>
      </w:r>
      <w:r w:rsidR="00B75606" w:rsidRPr="00F70771">
        <w:rPr>
          <w:rFonts w:ascii="Times New Roman" w:hAnsi="Times New Roman" w:cs="Times New Roman"/>
          <w:bCs/>
          <w:sz w:val="24"/>
          <w:szCs w:val="24"/>
        </w:rPr>
        <w:t> </w:t>
      </w:r>
      <w:r w:rsidRPr="00F70771">
        <w:rPr>
          <w:rFonts w:ascii="Times New Roman" w:hAnsi="Times New Roman" w:cs="Times New Roman"/>
          <w:bCs/>
          <w:sz w:val="24"/>
          <w:szCs w:val="24"/>
        </w:rPr>
        <w:t>wybranych przekrojach czasowo-rodzajowych tylko 5</w:t>
      </w:r>
      <w:r w:rsidR="001C794C"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transakcji, dane nie będą udostępniane. Te same dane mogą być natomiast wykorzystane dla zobrazowania transakcji na wyższym poziomie terytorialnym (np. dzielnicy lub gminy). Znacznie ogranicza to ryzyko ujawnienia danych wrażliwych dla stron umów, w</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tym wyłącza ryzyko wystąpienia sytuacji, w której wskutek doboru parametrów przez użytkownika Portalu DOM zostanie wyszukany tylko jeden wynik. </w:t>
      </w:r>
      <w:r w:rsidR="00904774" w:rsidRPr="00F70771">
        <w:rPr>
          <w:rFonts w:ascii="Times New Roman" w:hAnsi="Times New Roman" w:cs="Times New Roman"/>
          <w:bCs/>
          <w:sz w:val="24"/>
          <w:szCs w:val="24"/>
        </w:rPr>
        <w:t xml:space="preserve">By wzmocnić ochronę prywatności, </w:t>
      </w:r>
      <w:r w:rsidRPr="00F70771">
        <w:rPr>
          <w:rFonts w:ascii="Times New Roman" w:hAnsi="Times New Roman" w:cs="Times New Roman"/>
          <w:bCs/>
          <w:sz w:val="24"/>
          <w:szCs w:val="24"/>
        </w:rPr>
        <w:t>wprowadzono</w:t>
      </w:r>
      <w:r w:rsidR="00904774" w:rsidRPr="00F70771">
        <w:rPr>
          <w:rFonts w:ascii="Times New Roman" w:hAnsi="Times New Roman" w:cs="Times New Roman"/>
          <w:bCs/>
          <w:sz w:val="24"/>
          <w:szCs w:val="24"/>
        </w:rPr>
        <w:t xml:space="preserve"> ponadto</w:t>
      </w:r>
      <w:r w:rsidRPr="00F70771">
        <w:rPr>
          <w:rFonts w:ascii="Times New Roman" w:hAnsi="Times New Roman" w:cs="Times New Roman"/>
          <w:bCs/>
          <w:sz w:val="24"/>
          <w:szCs w:val="24"/>
        </w:rPr>
        <w:t xml:space="preserve"> ograniczenie, że nie można generować danych w</w:t>
      </w:r>
      <w:r w:rsidR="00904774" w:rsidRPr="00F70771">
        <w:rPr>
          <w:rFonts w:ascii="Times New Roman" w:hAnsi="Times New Roman" w:cs="Times New Roman"/>
          <w:bCs/>
          <w:sz w:val="24"/>
          <w:szCs w:val="24"/>
        </w:rPr>
        <w:t> </w:t>
      </w:r>
      <w:r w:rsidRPr="00F70771">
        <w:rPr>
          <w:rFonts w:ascii="Times New Roman" w:hAnsi="Times New Roman" w:cs="Times New Roman"/>
          <w:bCs/>
          <w:sz w:val="24"/>
          <w:szCs w:val="24"/>
        </w:rPr>
        <w:t>przypadku, gdy liczba</w:t>
      </w:r>
      <w:r w:rsidR="00797909"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nabywców</w:t>
      </w:r>
      <w:r w:rsidR="00797909" w:rsidRPr="00F70771">
        <w:rPr>
          <w:rFonts w:ascii="Times New Roman" w:hAnsi="Times New Roman" w:cs="Times New Roman"/>
          <w:bCs/>
          <w:sz w:val="24"/>
          <w:szCs w:val="24"/>
        </w:rPr>
        <w:t xml:space="preserve"> (różnych)</w:t>
      </w:r>
      <w:r w:rsidRPr="00F70771">
        <w:rPr>
          <w:rFonts w:ascii="Times New Roman" w:hAnsi="Times New Roman" w:cs="Times New Roman"/>
          <w:bCs/>
          <w:sz w:val="24"/>
          <w:szCs w:val="24"/>
        </w:rPr>
        <w:t xml:space="preserve"> w danej kategorii jest niższa niż sześć. Wobec tego nie jest możliwe wygenerowanie informacji o</w:t>
      </w:r>
      <w:r w:rsidR="00B75606" w:rsidRPr="00F70771">
        <w:rPr>
          <w:rFonts w:ascii="Times New Roman" w:hAnsi="Times New Roman" w:cs="Times New Roman"/>
          <w:bCs/>
          <w:sz w:val="24"/>
          <w:szCs w:val="24"/>
        </w:rPr>
        <w:t> </w:t>
      </w:r>
      <w:r w:rsidRPr="00F70771">
        <w:rPr>
          <w:rFonts w:ascii="Times New Roman" w:hAnsi="Times New Roman" w:cs="Times New Roman"/>
          <w:bCs/>
          <w:sz w:val="24"/>
          <w:szCs w:val="24"/>
        </w:rPr>
        <w:t>przeciętnej cenie transakcyjnej np.</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6 mieszkań nabytych przez tego samego nabywcę. Jest to, jak wspomniano, jedno z</w:t>
      </w:r>
      <w:r w:rsidR="00E00120" w:rsidRPr="00F70771">
        <w:rPr>
          <w:rFonts w:ascii="Times New Roman" w:hAnsi="Times New Roman" w:cs="Times New Roman"/>
          <w:bCs/>
          <w:sz w:val="24"/>
          <w:szCs w:val="24"/>
        </w:rPr>
        <w:t xml:space="preserve"> </w:t>
      </w:r>
      <w:r w:rsidR="00904774" w:rsidRPr="00F70771">
        <w:rPr>
          <w:rFonts w:ascii="Times New Roman" w:hAnsi="Times New Roman" w:cs="Times New Roman"/>
          <w:bCs/>
          <w:sz w:val="24"/>
          <w:szCs w:val="24"/>
        </w:rPr>
        <w:t xml:space="preserve">kluczowych </w:t>
      </w:r>
      <w:r w:rsidRPr="00F70771">
        <w:rPr>
          <w:rFonts w:ascii="Times New Roman" w:hAnsi="Times New Roman" w:cs="Times New Roman"/>
          <w:bCs/>
          <w:sz w:val="24"/>
          <w:szCs w:val="24"/>
        </w:rPr>
        <w:t xml:space="preserve">uzasadnień, dlaczego w ramach prowadzenia Portalu DOM niezbędne jest zbieranie numerów PESEL </w:t>
      </w:r>
      <w:r w:rsidR="0096757E" w:rsidRPr="00F70771">
        <w:rPr>
          <w:rFonts w:ascii="Times New Roman" w:hAnsi="Times New Roman" w:cs="Times New Roman"/>
          <w:bCs/>
          <w:sz w:val="24"/>
          <w:szCs w:val="24"/>
        </w:rPr>
        <w:t xml:space="preserve">(NIP) </w:t>
      </w:r>
      <w:r w:rsidRPr="00F70771">
        <w:rPr>
          <w:rFonts w:ascii="Times New Roman" w:hAnsi="Times New Roman" w:cs="Times New Roman"/>
          <w:bCs/>
          <w:sz w:val="24"/>
          <w:szCs w:val="24"/>
        </w:rPr>
        <w:t>nabywców.</w:t>
      </w:r>
    </w:p>
    <w:p w14:paraId="238B58F2" w14:textId="2E76670F"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Zakłada się, że dane będzie można sortować według </w:t>
      </w:r>
      <w:r w:rsidR="0096757E" w:rsidRPr="00F70771">
        <w:rPr>
          <w:rFonts w:ascii="Times New Roman" w:hAnsi="Times New Roman" w:cs="Times New Roman"/>
          <w:bCs/>
          <w:sz w:val="24"/>
          <w:szCs w:val="24"/>
        </w:rPr>
        <w:t>różnych charakterystyk</w:t>
      </w:r>
      <w:r w:rsidRPr="00F70771">
        <w:rPr>
          <w:rFonts w:ascii="Times New Roman" w:hAnsi="Times New Roman" w:cs="Times New Roman"/>
          <w:bCs/>
          <w:sz w:val="24"/>
          <w:szCs w:val="24"/>
        </w:rPr>
        <w:t xml:space="preserve"> </w:t>
      </w:r>
      <w:r w:rsidR="0096757E" w:rsidRPr="00F70771">
        <w:rPr>
          <w:rFonts w:ascii="Times New Roman" w:hAnsi="Times New Roman" w:cs="Times New Roman"/>
          <w:bCs/>
          <w:sz w:val="24"/>
          <w:szCs w:val="24"/>
        </w:rPr>
        <w:t>nieruchomości lub transakcji</w:t>
      </w:r>
      <w:r w:rsidRPr="00F70771">
        <w:rPr>
          <w:rFonts w:ascii="Times New Roman" w:hAnsi="Times New Roman" w:cs="Times New Roman"/>
          <w:bCs/>
          <w:sz w:val="24"/>
          <w:szCs w:val="24"/>
        </w:rPr>
        <w:t>, np. liczby pokoi, powierzchni użytkowych, rynku pierwotnego lub wtórnego, domu jednorodzinnego albo lokalu mieszkalnego, umiejscowienia na danej kondygnacji</w:t>
      </w:r>
      <w:r w:rsidR="007B76FF" w:rsidRPr="00F70771">
        <w:rPr>
          <w:rFonts w:ascii="Times New Roman" w:hAnsi="Times New Roman" w:cs="Times New Roman"/>
          <w:bCs/>
          <w:sz w:val="24"/>
          <w:szCs w:val="24"/>
        </w:rPr>
        <w:t>, rodzaju nabywcy</w:t>
      </w:r>
      <w:r w:rsidR="000865F1" w:rsidRPr="00F70771">
        <w:rPr>
          <w:rStyle w:val="Odwoanieprzypisudolnego"/>
          <w:rFonts w:ascii="Times New Roman" w:hAnsi="Times New Roman"/>
          <w:bCs/>
          <w:sz w:val="24"/>
          <w:szCs w:val="24"/>
        </w:rPr>
        <w:footnoteReference w:id="3"/>
      </w:r>
      <w:r w:rsidR="005A0EB0">
        <w:rPr>
          <w:rFonts w:ascii="Times New Roman" w:hAnsi="Times New Roman" w:cs="Times New Roman"/>
          <w:bCs/>
          <w:sz w:val="24"/>
          <w:szCs w:val="24"/>
          <w:vertAlign w:val="superscript"/>
        </w:rPr>
        <w:t>)</w:t>
      </w:r>
      <w:r w:rsidR="007B76FF" w:rsidRPr="00F70771">
        <w:rPr>
          <w:rFonts w:ascii="Times New Roman" w:hAnsi="Times New Roman" w:cs="Times New Roman"/>
          <w:bCs/>
          <w:sz w:val="24"/>
          <w:szCs w:val="24"/>
        </w:rPr>
        <w:t xml:space="preserve"> (np. osoba fizyczna, osoba prawna)</w:t>
      </w:r>
      <w:r w:rsidRPr="00F70771">
        <w:rPr>
          <w:rFonts w:ascii="Times New Roman" w:hAnsi="Times New Roman" w:cs="Times New Roman"/>
          <w:bCs/>
          <w:sz w:val="24"/>
          <w:szCs w:val="24"/>
        </w:rPr>
        <w:t xml:space="preserve"> itp.</w:t>
      </w:r>
    </w:p>
    <w:p w14:paraId="259BB7B4" w14:textId="083757A9" w:rsidR="009323D6" w:rsidRPr="00F70771" w:rsidRDefault="009323D6"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Wyjaśniając mechanizm działania ograniczenia parametru dotyczącego okresu, użytkownik Portalu DOM nie będzie mógł w ramach parametryzowania wyniku wybrać okresu, który nie mieści się w ramach dwóch lat poprzedzających dzień, w którym użytkownik generuje wynik. Przykładowo generowanie wyniku następuje </w:t>
      </w:r>
      <w:r w:rsidR="00E067E4" w:rsidRPr="00F70771">
        <w:rPr>
          <w:rFonts w:ascii="Times New Roman" w:hAnsi="Times New Roman" w:cs="Times New Roman"/>
          <w:bCs/>
          <w:sz w:val="24"/>
          <w:szCs w:val="24"/>
        </w:rPr>
        <w:t xml:space="preserve">dnia </w:t>
      </w:r>
      <w:r w:rsidRPr="00F70771">
        <w:rPr>
          <w:rFonts w:ascii="Times New Roman" w:hAnsi="Times New Roman" w:cs="Times New Roman"/>
          <w:bCs/>
          <w:sz w:val="24"/>
          <w:szCs w:val="24"/>
        </w:rPr>
        <w:t>30 czerwca 2027 r. Użytkownik może uzyskać wynik np. na dzień 27 maja 2027 r., ze stycznia 2027 r. lub z okresu</w:t>
      </w:r>
      <w:r w:rsidR="00E067E4" w:rsidRPr="00F70771">
        <w:rPr>
          <w:rFonts w:ascii="Times New Roman" w:hAnsi="Times New Roman" w:cs="Times New Roman"/>
          <w:bCs/>
          <w:sz w:val="24"/>
          <w:szCs w:val="24"/>
        </w:rPr>
        <w:t xml:space="preserve"> od dnia</w:t>
      </w:r>
      <w:r w:rsidRPr="00F70771">
        <w:rPr>
          <w:rFonts w:ascii="Times New Roman" w:hAnsi="Times New Roman" w:cs="Times New Roman"/>
          <w:bCs/>
          <w:sz w:val="24"/>
          <w:szCs w:val="24"/>
        </w:rPr>
        <w:t xml:space="preserve"> 30</w:t>
      </w:r>
      <w:r w:rsidR="00FA022B"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czerwca 2025 r. </w:t>
      </w:r>
      <w:r w:rsidR="00E067E4" w:rsidRPr="00F70771">
        <w:rPr>
          <w:rFonts w:ascii="Times New Roman" w:hAnsi="Times New Roman" w:cs="Times New Roman"/>
          <w:bCs/>
          <w:sz w:val="24"/>
          <w:szCs w:val="24"/>
        </w:rPr>
        <w:t xml:space="preserve">do dnia </w:t>
      </w:r>
      <w:r w:rsidRPr="00F70771">
        <w:rPr>
          <w:rFonts w:ascii="Times New Roman" w:hAnsi="Times New Roman" w:cs="Times New Roman"/>
          <w:bCs/>
          <w:sz w:val="24"/>
          <w:szCs w:val="24"/>
        </w:rPr>
        <w:t>30 czerwca 2027 r. Nie może natomiast uzyskać wyniku np.</w:t>
      </w:r>
      <w:r w:rsidR="00FA022B" w:rsidRPr="00F70771">
        <w:rPr>
          <w:rFonts w:ascii="Times New Roman" w:hAnsi="Times New Roman" w:cs="Times New Roman"/>
          <w:bCs/>
          <w:sz w:val="24"/>
          <w:szCs w:val="24"/>
        </w:rPr>
        <w:t> </w:t>
      </w:r>
      <w:r w:rsidRPr="00F70771">
        <w:rPr>
          <w:rFonts w:ascii="Times New Roman" w:hAnsi="Times New Roman" w:cs="Times New Roman"/>
          <w:bCs/>
          <w:sz w:val="24"/>
          <w:szCs w:val="24"/>
        </w:rPr>
        <w:t>z</w:t>
      </w:r>
      <w:r w:rsidR="00FA022B" w:rsidRPr="00F70771">
        <w:rPr>
          <w:rFonts w:ascii="Times New Roman" w:hAnsi="Times New Roman" w:cs="Times New Roman"/>
          <w:bCs/>
          <w:sz w:val="24"/>
          <w:szCs w:val="24"/>
        </w:rPr>
        <w:t> </w:t>
      </w:r>
      <w:r w:rsidRPr="00F70771">
        <w:rPr>
          <w:rFonts w:ascii="Times New Roman" w:hAnsi="Times New Roman" w:cs="Times New Roman"/>
          <w:bCs/>
          <w:sz w:val="24"/>
          <w:szCs w:val="24"/>
        </w:rPr>
        <w:t>maja 2025 r. lub z okresu</w:t>
      </w:r>
      <w:r w:rsidR="00E067E4" w:rsidRPr="00F70771">
        <w:rPr>
          <w:rFonts w:ascii="Times New Roman" w:hAnsi="Times New Roman" w:cs="Times New Roman"/>
          <w:bCs/>
          <w:sz w:val="24"/>
          <w:szCs w:val="24"/>
        </w:rPr>
        <w:t xml:space="preserve"> od dnia</w:t>
      </w:r>
      <w:r w:rsidRPr="00F70771">
        <w:rPr>
          <w:rFonts w:ascii="Times New Roman" w:hAnsi="Times New Roman" w:cs="Times New Roman"/>
          <w:bCs/>
          <w:sz w:val="24"/>
          <w:szCs w:val="24"/>
        </w:rPr>
        <w:t xml:space="preserve"> 30 kwietnia 2025 r. </w:t>
      </w:r>
      <w:r w:rsidR="00E067E4" w:rsidRPr="00F70771">
        <w:rPr>
          <w:rFonts w:ascii="Times New Roman" w:hAnsi="Times New Roman" w:cs="Times New Roman"/>
          <w:bCs/>
          <w:sz w:val="24"/>
          <w:szCs w:val="24"/>
        </w:rPr>
        <w:t xml:space="preserve">do dnia </w:t>
      </w:r>
      <w:r w:rsidRPr="00F70771">
        <w:rPr>
          <w:rFonts w:ascii="Times New Roman" w:hAnsi="Times New Roman" w:cs="Times New Roman"/>
          <w:bCs/>
          <w:sz w:val="24"/>
          <w:szCs w:val="24"/>
        </w:rPr>
        <w:t xml:space="preserve">12 października 2026 r. </w:t>
      </w:r>
    </w:p>
    <w:p w14:paraId="2612B1DC" w14:textId="5E3C9E0A" w:rsidR="006738DF" w:rsidRPr="00F70771" w:rsidRDefault="006738DF"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Aby możliwe było upublicznianie informacji statystycznych na mapach, konieczne jest, jak wcześniej wspomniano</w:t>
      </w:r>
      <w:r w:rsidR="00197CB6" w:rsidRPr="00F70771">
        <w:rPr>
          <w:rFonts w:ascii="Times New Roman" w:hAnsi="Times New Roman" w:cs="Times New Roman"/>
          <w:bCs/>
          <w:sz w:val="24"/>
          <w:szCs w:val="24"/>
        </w:rPr>
        <w:t xml:space="preserve">, precyzyjne określenie położenia poszczególnych nieruchomości mieszkaniowych objętych transakcjami. </w:t>
      </w:r>
      <w:proofErr w:type="spellStart"/>
      <w:r w:rsidR="00197CB6" w:rsidRPr="00F70771">
        <w:rPr>
          <w:rFonts w:ascii="Times New Roman" w:hAnsi="Times New Roman" w:cs="Times New Roman"/>
          <w:bCs/>
          <w:sz w:val="24"/>
          <w:szCs w:val="24"/>
        </w:rPr>
        <w:t>UFG</w:t>
      </w:r>
      <w:proofErr w:type="spellEnd"/>
      <w:r w:rsidR="00197CB6" w:rsidRPr="00F70771">
        <w:rPr>
          <w:rFonts w:ascii="Times New Roman" w:hAnsi="Times New Roman" w:cs="Times New Roman"/>
          <w:bCs/>
          <w:sz w:val="24"/>
          <w:szCs w:val="24"/>
        </w:rPr>
        <w:t xml:space="preserve"> będzie je ustalał w </w:t>
      </w:r>
      <w:r w:rsidR="007E69F7" w:rsidRPr="00F70771">
        <w:rPr>
          <w:rFonts w:ascii="Times New Roman" w:hAnsi="Times New Roman" w:cs="Times New Roman"/>
          <w:bCs/>
          <w:sz w:val="24"/>
          <w:szCs w:val="24"/>
        </w:rPr>
        <w:t xml:space="preserve">szczególności w </w:t>
      </w:r>
      <w:r w:rsidR="00197CB6" w:rsidRPr="00F70771">
        <w:rPr>
          <w:rFonts w:ascii="Times New Roman" w:hAnsi="Times New Roman" w:cs="Times New Roman"/>
          <w:bCs/>
          <w:sz w:val="24"/>
          <w:szCs w:val="24"/>
        </w:rPr>
        <w:t>oparciu o</w:t>
      </w:r>
      <w:r w:rsidR="007E69F7" w:rsidRPr="00F70771">
        <w:rPr>
          <w:rFonts w:ascii="Times New Roman" w:hAnsi="Times New Roman" w:cs="Times New Roman"/>
          <w:bCs/>
          <w:sz w:val="24"/>
          <w:szCs w:val="24"/>
        </w:rPr>
        <w:t> </w:t>
      </w:r>
      <w:r w:rsidR="00197CB6" w:rsidRPr="00F70771">
        <w:rPr>
          <w:rFonts w:ascii="Times New Roman" w:hAnsi="Times New Roman" w:cs="Times New Roman"/>
          <w:bCs/>
          <w:sz w:val="24"/>
          <w:szCs w:val="24"/>
        </w:rPr>
        <w:t>numer działki i identyfikator działki</w:t>
      </w:r>
      <w:r w:rsidR="007B700A" w:rsidRPr="00F70771">
        <w:rPr>
          <w:rFonts w:ascii="Times New Roman" w:hAnsi="Times New Roman" w:cs="Times New Roman"/>
          <w:bCs/>
          <w:sz w:val="24"/>
          <w:szCs w:val="24"/>
        </w:rPr>
        <w:t xml:space="preserve"> pozyskane z księgi wieczystej</w:t>
      </w:r>
      <w:r w:rsidR="00197CB6" w:rsidRPr="00F70771">
        <w:rPr>
          <w:rFonts w:ascii="Times New Roman" w:hAnsi="Times New Roman" w:cs="Times New Roman"/>
          <w:bCs/>
          <w:sz w:val="24"/>
          <w:szCs w:val="24"/>
        </w:rPr>
        <w:t>.</w:t>
      </w:r>
    </w:p>
    <w:p w14:paraId="1E45B788" w14:textId="3A314852" w:rsidR="002370DC" w:rsidRPr="00F70771" w:rsidRDefault="002370DC"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lastRenderedPageBreak/>
        <w:t xml:space="preserve">Aby Portal DOM był wiarygodnym źródłem informacji, niezbędne jest przetwarzanie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wybranych kategorii danych i informacji również w celu zapewnienia poprawności informacji przeznaczonych do udostępnienia</w:t>
      </w:r>
      <w:r w:rsidR="00B55E40" w:rsidRPr="00F70771">
        <w:rPr>
          <w:rFonts w:ascii="Times New Roman" w:hAnsi="Times New Roman" w:cs="Times New Roman"/>
          <w:bCs/>
          <w:sz w:val="24"/>
          <w:szCs w:val="24"/>
        </w:rPr>
        <w:t xml:space="preserve">, w tym </w:t>
      </w:r>
      <w:r w:rsidR="001C794C" w:rsidRPr="00F70771">
        <w:rPr>
          <w:rFonts w:ascii="Times New Roman" w:hAnsi="Times New Roman" w:cs="Times New Roman"/>
          <w:bCs/>
          <w:sz w:val="24"/>
          <w:szCs w:val="24"/>
        </w:rPr>
        <w:t xml:space="preserve">ograniczenia możliwości wystąpienia błędu rzeczowego oraz </w:t>
      </w:r>
      <w:r w:rsidR="00B55E40" w:rsidRPr="00F70771">
        <w:rPr>
          <w:rFonts w:ascii="Times New Roman" w:hAnsi="Times New Roman" w:cs="Times New Roman"/>
          <w:bCs/>
          <w:sz w:val="24"/>
          <w:szCs w:val="24"/>
        </w:rPr>
        <w:t>zapobieżenia generowaniu wyników w oparciu o</w:t>
      </w:r>
      <w:r w:rsidR="001C794C" w:rsidRPr="00F70771">
        <w:rPr>
          <w:rFonts w:ascii="Times New Roman" w:hAnsi="Times New Roman" w:cs="Times New Roman"/>
          <w:bCs/>
          <w:sz w:val="24"/>
          <w:szCs w:val="24"/>
        </w:rPr>
        <w:t> </w:t>
      </w:r>
      <w:r w:rsidR="00B55E40" w:rsidRPr="00F70771">
        <w:rPr>
          <w:rFonts w:ascii="Times New Roman" w:hAnsi="Times New Roman" w:cs="Times New Roman"/>
          <w:bCs/>
          <w:sz w:val="24"/>
          <w:szCs w:val="24"/>
        </w:rPr>
        <w:t>powielone dane i</w:t>
      </w:r>
      <w:r w:rsidR="007B700A" w:rsidRPr="00F70771">
        <w:rPr>
          <w:rFonts w:ascii="Times New Roman" w:hAnsi="Times New Roman" w:cs="Times New Roman"/>
          <w:bCs/>
          <w:sz w:val="24"/>
          <w:szCs w:val="24"/>
        </w:rPr>
        <w:t> </w:t>
      </w:r>
      <w:r w:rsidR="00B55E40" w:rsidRPr="00F70771">
        <w:rPr>
          <w:rFonts w:ascii="Times New Roman" w:hAnsi="Times New Roman" w:cs="Times New Roman"/>
          <w:bCs/>
          <w:sz w:val="24"/>
          <w:szCs w:val="24"/>
        </w:rPr>
        <w:t>informacje dotyczące tych samych transakcji wskutek pozyskiwania danych z różnych źródeł (od deweloperów oraz od notariuszy za pośrednictwem KAS).</w:t>
      </w:r>
    </w:p>
    <w:p w14:paraId="42FF2CAA" w14:textId="20129D19" w:rsidR="00E87624" w:rsidRPr="00F70771" w:rsidRDefault="00E87624"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Jednocześnie, w celu wzmocnienia kluczowej wartości Portalu DOM, jaką jest upublicznianie aktualnych i wiarygodnych informacji statystycznych, przesądzono, że przy generowaniu </w:t>
      </w:r>
      <w:r w:rsidR="00443463" w:rsidRPr="00F70771">
        <w:rPr>
          <w:rFonts w:ascii="Times New Roman" w:hAnsi="Times New Roman" w:cs="Times New Roman"/>
          <w:bCs/>
          <w:sz w:val="24"/>
          <w:szCs w:val="24"/>
        </w:rPr>
        <w:t xml:space="preserve">tych </w:t>
      </w:r>
      <w:r w:rsidRPr="00F70771">
        <w:rPr>
          <w:rFonts w:ascii="Times New Roman" w:hAnsi="Times New Roman" w:cs="Times New Roman"/>
          <w:bCs/>
          <w:sz w:val="24"/>
          <w:szCs w:val="24"/>
        </w:rPr>
        <w:t xml:space="preserve">informacji nie będą uwzględniane dane i informacje o umowach przenoszących na nabywcę własność nieruchomości, jeżeli te umowy zostały zawarte w celu realizacji roszczeń wynikających z umów deweloperskich </w:t>
      </w:r>
      <w:r w:rsidR="00443463" w:rsidRPr="00F70771">
        <w:rPr>
          <w:rFonts w:ascii="Times New Roman" w:hAnsi="Times New Roman" w:cs="Times New Roman"/>
          <w:bCs/>
          <w:sz w:val="24"/>
          <w:szCs w:val="24"/>
        </w:rPr>
        <w:t>albo</w:t>
      </w:r>
      <w:r w:rsidRPr="00F70771">
        <w:rPr>
          <w:rFonts w:ascii="Times New Roman" w:hAnsi="Times New Roman" w:cs="Times New Roman"/>
          <w:bCs/>
          <w:sz w:val="24"/>
          <w:szCs w:val="24"/>
        </w:rPr>
        <w:t xml:space="preserve"> umów pokrewnych</w:t>
      </w:r>
      <w:r w:rsidR="000A132C" w:rsidRPr="00F70771">
        <w:rPr>
          <w:rFonts w:ascii="Times New Roman" w:hAnsi="Times New Roman" w:cs="Times New Roman"/>
          <w:bCs/>
          <w:sz w:val="24"/>
          <w:szCs w:val="24"/>
        </w:rPr>
        <w:t xml:space="preserve"> (projektowany art. </w:t>
      </w:r>
      <w:proofErr w:type="spellStart"/>
      <w:r w:rsidR="000A132C" w:rsidRPr="00F70771">
        <w:rPr>
          <w:rFonts w:ascii="Times New Roman" w:hAnsi="Times New Roman" w:cs="Times New Roman"/>
          <w:bCs/>
          <w:sz w:val="24"/>
          <w:szCs w:val="24"/>
        </w:rPr>
        <w:t>56f</w:t>
      </w:r>
      <w:proofErr w:type="spellEnd"/>
      <w:r w:rsidR="000A132C" w:rsidRPr="00F70771">
        <w:rPr>
          <w:rFonts w:ascii="Times New Roman" w:hAnsi="Times New Roman" w:cs="Times New Roman"/>
          <w:bCs/>
          <w:sz w:val="24"/>
          <w:szCs w:val="24"/>
        </w:rPr>
        <w:t xml:space="preserve"> ust. 3 ustawy deweloperskiej)</w:t>
      </w:r>
      <w:r w:rsidRPr="00F70771">
        <w:rPr>
          <w:rFonts w:ascii="Times New Roman" w:hAnsi="Times New Roman" w:cs="Times New Roman"/>
          <w:bCs/>
          <w:sz w:val="24"/>
          <w:szCs w:val="24"/>
        </w:rPr>
        <w:t>. Pozwoli to oprzeć wyniki generowane w</w:t>
      </w:r>
      <w:r w:rsidR="00443463"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Portalu DOM na możliwie najbardziej aktualnych danych o cenach transakcyjnych nieruchomości mieszkaniowych</w:t>
      </w:r>
      <w:r w:rsidRPr="00F70771">
        <w:rPr>
          <w:rStyle w:val="Odwoanieprzypisudolnego"/>
          <w:rFonts w:ascii="Times New Roman" w:hAnsi="Times New Roman"/>
          <w:bCs/>
          <w:sz w:val="24"/>
          <w:szCs w:val="24"/>
        </w:rPr>
        <w:footnoteReference w:id="4"/>
      </w:r>
      <w:r w:rsidR="005A0EB0">
        <w:rPr>
          <w:rFonts w:ascii="Times New Roman" w:hAnsi="Times New Roman" w:cs="Times New Roman"/>
          <w:bCs/>
          <w:sz w:val="24"/>
          <w:szCs w:val="24"/>
          <w:vertAlign w:val="superscript"/>
        </w:rPr>
        <w:t>)</w:t>
      </w:r>
      <w:r w:rsidRPr="00F70771">
        <w:rPr>
          <w:rFonts w:ascii="Times New Roman" w:hAnsi="Times New Roman" w:cs="Times New Roman"/>
          <w:bCs/>
          <w:sz w:val="24"/>
          <w:szCs w:val="24"/>
        </w:rPr>
        <w:t xml:space="preserve">, co zwiększy użyteczność informacji statystycznych dla osób </w:t>
      </w:r>
      <w:r w:rsidR="00B17343" w:rsidRPr="00F70771">
        <w:rPr>
          <w:rFonts w:ascii="Times New Roman" w:hAnsi="Times New Roman" w:cs="Times New Roman"/>
          <w:bCs/>
          <w:sz w:val="24"/>
          <w:szCs w:val="24"/>
        </w:rPr>
        <w:t>upatrujących</w:t>
      </w:r>
      <w:r w:rsidRPr="00F70771">
        <w:rPr>
          <w:rFonts w:ascii="Times New Roman" w:hAnsi="Times New Roman" w:cs="Times New Roman"/>
          <w:bCs/>
          <w:sz w:val="24"/>
          <w:szCs w:val="24"/>
        </w:rPr>
        <w:t xml:space="preserve"> w </w:t>
      </w:r>
      <w:r w:rsidR="00443463" w:rsidRPr="00F70771">
        <w:rPr>
          <w:rFonts w:ascii="Times New Roman" w:hAnsi="Times New Roman" w:cs="Times New Roman"/>
          <w:bCs/>
          <w:sz w:val="24"/>
          <w:szCs w:val="24"/>
        </w:rPr>
        <w:t>tych informacjach</w:t>
      </w:r>
      <w:r w:rsidRPr="00F70771">
        <w:rPr>
          <w:rFonts w:ascii="Times New Roman" w:hAnsi="Times New Roman" w:cs="Times New Roman"/>
          <w:bCs/>
          <w:sz w:val="24"/>
          <w:szCs w:val="24"/>
        </w:rPr>
        <w:t xml:space="preserve"> punkt</w:t>
      </w:r>
      <w:r w:rsidR="00443463" w:rsidRPr="00F70771">
        <w:rPr>
          <w:rFonts w:ascii="Times New Roman" w:hAnsi="Times New Roman" w:cs="Times New Roman"/>
          <w:bCs/>
          <w:sz w:val="24"/>
          <w:szCs w:val="24"/>
        </w:rPr>
        <w:t>u</w:t>
      </w:r>
      <w:r w:rsidRPr="00F70771">
        <w:rPr>
          <w:rFonts w:ascii="Times New Roman" w:hAnsi="Times New Roman" w:cs="Times New Roman"/>
          <w:bCs/>
          <w:sz w:val="24"/>
          <w:szCs w:val="24"/>
        </w:rPr>
        <w:t xml:space="preserve"> odniesienia </w:t>
      </w:r>
      <w:r w:rsidR="00B17343" w:rsidRPr="00F70771">
        <w:rPr>
          <w:rFonts w:ascii="Times New Roman" w:hAnsi="Times New Roman" w:cs="Times New Roman"/>
          <w:bCs/>
          <w:sz w:val="24"/>
          <w:szCs w:val="24"/>
        </w:rPr>
        <w:t>w procesie oceny</w:t>
      </w:r>
      <w:r w:rsidRPr="00F70771">
        <w:rPr>
          <w:rFonts w:ascii="Times New Roman" w:hAnsi="Times New Roman" w:cs="Times New Roman"/>
          <w:bCs/>
          <w:sz w:val="24"/>
          <w:szCs w:val="24"/>
        </w:rPr>
        <w:t xml:space="preserve"> rozważanych ofert.</w:t>
      </w:r>
    </w:p>
    <w:p w14:paraId="33DFF024" w14:textId="2DBD95F4"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Ponadto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 jako operator Portalu DOM – będzie upoważniony do przetwarzania gromadzonych danych i informacji w celu opracowywania na ich podstawie zbiorczych analiz statystycznych dotyczących obrotu nieruchomościami mieszkaniowymi oraz upubliczniania tych analiz</w:t>
      </w:r>
      <w:r w:rsidR="001C794C" w:rsidRPr="00F70771">
        <w:rPr>
          <w:rFonts w:ascii="Times New Roman" w:hAnsi="Times New Roman" w:cs="Times New Roman"/>
          <w:bCs/>
          <w:sz w:val="24"/>
          <w:szCs w:val="24"/>
        </w:rPr>
        <w:t xml:space="preserve"> niezależnie od wniosku złożonego przez podmiot zewnętrzny</w:t>
      </w:r>
      <w:r w:rsidRPr="00F70771">
        <w:rPr>
          <w:rFonts w:ascii="Times New Roman" w:hAnsi="Times New Roman" w:cs="Times New Roman"/>
          <w:bCs/>
          <w:sz w:val="24"/>
          <w:szCs w:val="24"/>
        </w:rPr>
        <w:t>.</w:t>
      </w:r>
    </w:p>
    <w:p w14:paraId="54DF713B" w14:textId="5CFBA3C1" w:rsidR="00F7569F"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Ze względu na rozszerzenie możliwości korzystania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z centralnej bazy danych ksiąg wieczystych o cel prowadzenia Portalu DOM, ustaw</w:t>
      </w:r>
      <w:r w:rsidR="00917931" w:rsidRPr="00F70771">
        <w:rPr>
          <w:rFonts w:ascii="Times New Roman" w:hAnsi="Times New Roman" w:cs="Times New Roman"/>
          <w:bCs/>
          <w:sz w:val="24"/>
          <w:szCs w:val="24"/>
        </w:rPr>
        <w:t>ę</w:t>
      </w:r>
      <w:r w:rsidRPr="00F70771">
        <w:rPr>
          <w:rFonts w:ascii="Times New Roman" w:hAnsi="Times New Roman" w:cs="Times New Roman"/>
          <w:bCs/>
          <w:sz w:val="24"/>
          <w:szCs w:val="24"/>
        </w:rPr>
        <w:t xml:space="preserve"> z dnia 6 lipca 1982 r. o</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księgach wieczystych i hipotece </w:t>
      </w:r>
      <w:r w:rsidR="00F84E81" w:rsidRPr="00F70771">
        <w:rPr>
          <w:rFonts w:ascii="Times New Roman" w:hAnsi="Times New Roman" w:cs="Times New Roman"/>
          <w:bCs/>
          <w:sz w:val="24"/>
          <w:szCs w:val="24"/>
        </w:rPr>
        <w:t>(Dz. U. z 202</w:t>
      </w:r>
      <w:r w:rsidR="00427442" w:rsidRPr="00F70771">
        <w:rPr>
          <w:rFonts w:ascii="Times New Roman" w:hAnsi="Times New Roman" w:cs="Times New Roman"/>
          <w:bCs/>
          <w:sz w:val="24"/>
          <w:szCs w:val="24"/>
        </w:rPr>
        <w:t>5</w:t>
      </w:r>
      <w:r w:rsidR="00F84E81" w:rsidRPr="00F70771">
        <w:rPr>
          <w:rFonts w:ascii="Times New Roman" w:hAnsi="Times New Roman" w:cs="Times New Roman"/>
          <w:bCs/>
          <w:sz w:val="24"/>
          <w:szCs w:val="24"/>
        </w:rPr>
        <w:t xml:space="preserve"> r. poz. </w:t>
      </w:r>
      <w:r w:rsidR="00427442" w:rsidRPr="00F70771">
        <w:rPr>
          <w:rFonts w:ascii="Times New Roman" w:hAnsi="Times New Roman" w:cs="Times New Roman"/>
          <w:bCs/>
          <w:sz w:val="24"/>
          <w:szCs w:val="24"/>
        </w:rPr>
        <w:t>341</w:t>
      </w:r>
      <w:r w:rsidR="00F84E81"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uzupełniono o analogiczny jak w</w:t>
      </w:r>
      <w:r w:rsidR="00396C65" w:rsidRPr="00F70771">
        <w:rPr>
          <w:rFonts w:ascii="Times New Roman" w:hAnsi="Times New Roman" w:cs="Times New Roman"/>
          <w:bCs/>
          <w:sz w:val="24"/>
          <w:szCs w:val="24"/>
        </w:rPr>
        <w:t> </w:t>
      </w:r>
      <w:r w:rsidRPr="00F70771">
        <w:rPr>
          <w:rFonts w:ascii="Times New Roman" w:hAnsi="Times New Roman" w:cs="Times New Roman"/>
          <w:bCs/>
          <w:sz w:val="24"/>
          <w:szCs w:val="24"/>
        </w:rPr>
        <w:t>przypadku Ewidencji przepis</w:t>
      </w:r>
      <w:r w:rsidR="00515FEE">
        <w:rPr>
          <w:rFonts w:ascii="Times New Roman" w:hAnsi="Times New Roman" w:cs="Times New Roman"/>
          <w:bCs/>
          <w:sz w:val="24"/>
          <w:szCs w:val="24"/>
        </w:rPr>
        <w:t>,</w:t>
      </w:r>
      <w:r w:rsidRPr="00F70771">
        <w:rPr>
          <w:rFonts w:ascii="Times New Roman" w:hAnsi="Times New Roman" w:cs="Times New Roman"/>
          <w:bCs/>
          <w:sz w:val="24"/>
          <w:szCs w:val="24"/>
        </w:rPr>
        <w:t xml:space="preserve"> zgodnie z którym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jest uprawniony do wyszukiwania ksiąg wieczystych w</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centralnej bazie danych ksiąg wieczystych na zasadach określonych w</w:t>
      </w:r>
      <w:r w:rsidR="00F84E81" w:rsidRPr="00F70771">
        <w:rPr>
          <w:rFonts w:ascii="Times New Roman" w:hAnsi="Times New Roman" w:cs="Times New Roman"/>
          <w:bCs/>
          <w:sz w:val="24"/>
          <w:szCs w:val="24"/>
        </w:rPr>
        <w:t> </w:t>
      </w:r>
      <w:r w:rsidRPr="00F70771">
        <w:rPr>
          <w:rFonts w:ascii="Times New Roman" w:hAnsi="Times New Roman" w:cs="Times New Roman"/>
          <w:bCs/>
          <w:sz w:val="24"/>
          <w:szCs w:val="24"/>
        </w:rPr>
        <w:t>art. 36</w:t>
      </w:r>
      <w:r w:rsidRPr="00F70771">
        <w:rPr>
          <w:rFonts w:ascii="Times New Roman" w:hAnsi="Times New Roman" w:cs="Times New Roman"/>
          <w:bCs/>
          <w:sz w:val="24"/>
          <w:szCs w:val="24"/>
          <w:vertAlign w:val="superscript"/>
        </w:rPr>
        <w:t>4</w:t>
      </w:r>
      <w:r w:rsidRPr="00F70771">
        <w:rPr>
          <w:rFonts w:ascii="Times New Roman" w:hAnsi="Times New Roman" w:cs="Times New Roman"/>
          <w:bCs/>
          <w:sz w:val="24"/>
          <w:szCs w:val="24"/>
        </w:rPr>
        <w:t xml:space="preserve"> wspomnianej ustawy (</w:t>
      </w:r>
      <w:r w:rsidR="00E067E4"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524BF3" w:rsidRPr="00F70771">
        <w:rPr>
          <w:rFonts w:ascii="Times New Roman" w:hAnsi="Times New Roman" w:cs="Times New Roman"/>
          <w:bCs/>
          <w:sz w:val="24"/>
          <w:szCs w:val="24"/>
        </w:rPr>
        <w:t>d</w:t>
      </w:r>
      <w:proofErr w:type="spellEnd"/>
      <w:r w:rsidRPr="00F70771">
        <w:rPr>
          <w:rFonts w:ascii="Times New Roman" w:hAnsi="Times New Roman" w:cs="Times New Roman"/>
          <w:bCs/>
          <w:sz w:val="24"/>
          <w:szCs w:val="24"/>
        </w:rPr>
        <w:t xml:space="preserve"> ust. 2</w:t>
      </w:r>
      <w:r w:rsidR="00E067E4"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xml:space="preserve">). </w:t>
      </w:r>
      <w:r w:rsidR="00900D6A" w:rsidRPr="00F70771">
        <w:rPr>
          <w:rFonts w:ascii="Times New Roman" w:hAnsi="Times New Roman" w:cs="Times New Roman"/>
          <w:bCs/>
          <w:sz w:val="24"/>
          <w:szCs w:val="24"/>
        </w:rPr>
        <w:t>W</w:t>
      </w:r>
      <w:r w:rsidR="00FA022B" w:rsidRPr="00F70771">
        <w:rPr>
          <w:rFonts w:ascii="Times New Roman" w:hAnsi="Times New Roman" w:cs="Times New Roman"/>
          <w:bCs/>
          <w:sz w:val="24"/>
          <w:szCs w:val="24"/>
        </w:rPr>
        <w:t> </w:t>
      </w:r>
      <w:r w:rsidR="00900D6A" w:rsidRPr="00F70771">
        <w:rPr>
          <w:rFonts w:ascii="Times New Roman" w:hAnsi="Times New Roman" w:cs="Times New Roman"/>
          <w:bCs/>
          <w:sz w:val="24"/>
          <w:szCs w:val="24"/>
        </w:rPr>
        <w:t xml:space="preserve">związku z tą zmianą doprecyzowano również cel uprawnienia w kontekście Ewidencji, wskazując, że </w:t>
      </w:r>
      <w:proofErr w:type="spellStart"/>
      <w:r w:rsidR="00900D6A" w:rsidRPr="00F70771">
        <w:rPr>
          <w:rFonts w:ascii="Times New Roman" w:hAnsi="Times New Roman" w:cs="Times New Roman"/>
          <w:bCs/>
          <w:sz w:val="24"/>
          <w:szCs w:val="24"/>
        </w:rPr>
        <w:t>UFG</w:t>
      </w:r>
      <w:proofErr w:type="spellEnd"/>
      <w:r w:rsidR="00900D6A" w:rsidRPr="00F70771">
        <w:rPr>
          <w:rFonts w:ascii="Times New Roman" w:hAnsi="Times New Roman" w:cs="Times New Roman"/>
          <w:bCs/>
          <w:sz w:val="24"/>
          <w:szCs w:val="24"/>
        </w:rPr>
        <w:t xml:space="preserve"> jest uprawniony do</w:t>
      </w:r>
      <w:r w:rsidR="00E00120" w:rsidRPr="00F70771">
        <w:rPr>
          <w:rFonts w:ascii="Times New Roman" w:hAnsi="Times New Roman" w:cs="Times New Roman"/>
          <w:bCs/>
          <w:sz w:val="24"/>
          <w:szCs w:val="24"/>
        </w:rPr>
        <w:t xml:space="preserve"> </w:t>
      </w:r>
      <w:r w:rsidR="00900D6A" w:rsidRPr="00F70771">
        <w:rPr>
          <w:rFonts w:ascii="Times New Roman" w:hAnsi="Times New Roman" w:cs="Times New Roman"/>
          <w:bCs/>
          <w:sz w:val="24"/>
          <w:szCs w:val="24"/>
        </w:rPr>
        <w:t>wyszukiwania ksiąg wieczystych w centralnej bazie danych ksiąg wieczystych w celu realizacji zadań określonych w rozdziale 8 (art. 1 pkt 4 lit. b</w:t>
      </w:r>
      <w:r w:rsidR="00E067E4" w:rsidRPr="00F70771">
        <w:rPr>
          <w:rFonts w:ascii="Times New Roman" w:hAnsi="Times New Roman" w:cs="Times New Roman"/>
          <w:bCs/>
          <w:sz w:val="24"/>
          <w:szCs w:val="24"/>
        </w:rPr>
        <w:t xml:space="preserve"> projektu ustawy</w:t>
      </w:r>
      <w:r w:rsidR="00900D6A"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W celu ochrony interesów stron transakcji oraz ochrony ich danych osobowych wskazano jednak, </w:t>
      </w:r>
      <w:r w:rsidRPr="00F70771">
        <w:rPr>
          <w:rFonts w:ascii="Times New Roman" w:hAnsi="Times New Roman" w:cs="Times New Roman"/>
          <w:bCs/>
          <w:sz w:val="24"/>
          <w:szCs w:val="24"/>
        </w:rPr>
        <w:lastRenderedPageBreak/>
        <w:t xml:space="preserve">podobnie jak ma to miejsce w kontekście prowadzenia Ewidencji, że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oraz osoby w nim zatrudnione, którym w związku z</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prowadzeniem Portalu DOM udzielono danych i</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informacji objętych ochroną danych osobowych lub tajemnicą skarbową lub je ujawniono, mogą wykorzystać te dane i informacje w celu realizacji zadań związanych z prowadzeniem Portalu DOM (</w:t>
      </w:r>
      <w:r w:rsidR="00E067E4"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art.</w:t>
      </w:r>
      <w:r w:rsidR="00B166CF" w:rsidRPr="00F70771">
        <w:rPr>
          <w:rFonts w:ascii="Times New Roman" w:hAnsi="Times New Roman" w:cs="Times New Roman"/>
          <w:bCs/>
          <w:sz w:val="24"/>
          <w:szCs w:val="24"/>
        </w:rPr>
        <w:t> </w:t>
      </w:r>
      <w:proofErr w:type="spellStart"/>
      <w:r w:rsidRPr="00F70771">
        <w:rPr>
          <w:rFonts w:ascii="Times New Roman" w:hAnsi="Times New Roman" w:cs="Times New Roman"/>
          <w:bCs/>
          <w:sz w:val="24"/>
          <w:szCs w:val="24"/>
        </w:rPr>
        <w:t>56</w:t>
      </w:r>
      <w:r w:rsidR="00524BF3" w:rsidRPr="00F70771">
        <w:rPr>
          <w:rFonts w:ascii="Times New Roman" w:hAnsi="Times New Roman" w:cs="Times New Roman"/>
          <w:bCs/>
          <w:sz w:val="24"/>
          <w:szCs w:val="24"/>
        </w:rPr>
        <w:t>d</w:t>
      </w:r>
      <w:proofErr w:type="spellEnd"/>
      <w:r w:rsidR="00B166CF" w:rsidRPr="00F70771">
        <w:rPr>
          <w:rFonts w:ascii="Times New Roman" w:hAnsi="Times New Roman" w:cs="Times New Roman"/>
          <w:bCs/>
          <w:sz w:val="24"/>
          <w:szCs w:val="24"/>
        </w:rPr>
        <w:t> </w:t>
      </w:r>
      <w:r w:rsidRPr="00F70771">
        <w:rPr>
          <w:rFonts w:ascii="Times New Roman" w:hAnsi="Times New Roman" w:cs="Times New Roman"/>
          <w:bCs/>
          <w:sz w:val="24"/>
          <w:szCs w:val="24"/>
        </w:rPr>
        <w:t>ust.</w:t>
      </w:r>
      <w:r w:rsidR="00524BF3" w:rsidRPr="00F70771">
        <w:rPr>
          <w:rFonts w:ascii="Times New Roman" w:hAnsi="Times New Roman" w:cs="Times New Roman"/>
          <w:bCs/>
          <w:sz w:val="24"/>
          <w:szCs w:val="24"/>
        </w:rPr>
        <w:t> </w:t>
      </w:r>
      <w:r w:rsidRPr="00F70771">
        <w:rPr>
          <w:rFonts w:ascii="Times New Roman" w:hAnsi="Times New Roman" w:cs="Times New Roman"/>
          <w:bCs/>
          <w:sz w:val="24"/>
          <w:szCs w:val="24"/>
        </w:rPr>
        <w:t>3</w:t>
      </w:r>
      <w:r w:rsidR="00E067E4"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w:t>
      </w:r>
    </w:p>
    <w:p w14:paraId="4B521E7A" w14:textId="3236A793" w:rsidR="006D3A1E"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Mając na względzie charakter Portalu DOM jako punktu dostępu do informacji statystycznych o cenach transakcyjnych nieruchomości mieszkaniowych w różnych przekrojach czasowych oraz cele działania Portalu DOM, przesądzono jednocześnie, że</w:t>
      </w:r>
      <w:r w:rsidR="00F84E81" w:rsidRPr="00F70771">
        <w:rPr>
          <w:rFonts w:ascii="Times New Roman" w:hAnsi="Times New Roman" w:cs="Times New Roman"/>
          <w:bCs/>
          <w:sz w:val="24"/>
          <w:szCs w:val="24"/>
        </w:rPr>
        <w:t> </w:t>
      </w:r>
      <w:r w:rsidRPr="00F70771">
        <w:rPr>
          <w:rFonts w:ascii="Times New Roman" w:hAnsi="Times New Roman" w:cs="Times New Roman"/>
          <w:bCs/>
          <w:sz w:val="24"/>
          <w:szCs w:val="24"/>
        </w:rPr>
        <w:t>większość danych i</w:t>
      </w:r>
      <w:r w:rsidR="00793283"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informacji gromadzonych w Portalu DOM będzie usuwana najpóźniej z dniem zakończenia działania Portalu DOM (</w:t>
      </w:r>
      <w:r w:rsidR="00E067E4"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084AB0" w:rsidRPr="00F70771">
        <w:rPr>
          <w:rFonts w:ascii="Times New Roman" w:hAnsi="Times New Roman" w:cs="Times New Roman"/>
          <w:bCs/>
          <w:sz w:val="24"/>
          <w:szCs w:val="24"/>
        </w:rPr>
        <w:t>d</w:t>
      </w:r>
      <w:proofErr w:type="spellEnd"/>
      <w:r w:rsidRPr="00F70771">
        <w:rPr>
          <w:rFonts w:ascii="Times New Roman" w:hAnsi="Times New Roman" w:cs="Times New Roman"/>
          <w:bCs/>
          <w:sz w:val="24"/>
          <w:szCs w:val="24"/>
        </w:rPr>
        <w:t xml:space="preserve"> ust. 4 pkt </w:t>
      </w:r>
      <w:r w:rsidR="00104DF6" w:rsidRPr="00F70771">
        <w:rPr>
          <w:rFonts w:ascii="Times New Roman" w:hAnsi="Times New Roman" w:cs="Times New Roman"/>
          <w:bCs/>
          <w:sz w:val="24"/>
          <w:szCs w:val="24"/>
        </w:rPr>
        <w:t>3</w:t>
      </w:r>
      <w:r w:rsidR="00E067E4"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Wyjątkiem (</w:t>
      </w:r>
      <w:r w:rsidR="00E067E4" w:rsidRPr="00F70771">
        <w:rPr>
          <w:rFonts w:ascii="Times New Roman" w:hAnsi="Times New Roman" w:cs="Times New Roman"/>
          <w:bCs/>
          <w:sz w:val="24"/>
          <w:szCs w:val="24"/>
        </w:rPr>
        <w:t xml:space="preserve">projektowany </w:t>
      </w:r>
      <w:r w:rsidRPr="00F70771">
        <w:rPr>
          <w:rFonts w:ascii="Times New Roman" w:hAnsi="Times New Roman" w:cs="Times New Roman"/>
          <w:bCs/>
          <w:sz w:val="24"/>
          <w:szCs w:val="24"/>
        </w:rPr>
        <w:t xml:space="preserve">art. </w:t>
      </w:r>
      <w:proofErr w:type="spellStart"/>
      <w:r w:rsidRPr="00F70771">
        <w:rPr>
          <w:rFonts w:ascii="Times New Roman" w:hAnsi="Times New Roman" w:cs="Times New Roman"/>
          <w:bCs/>
          <w:sz w:val="24"/>
          <w:szCs w:val="24"/>
        </w:rPr>
        <w:t>56</w:t>
      </w:r>
      <w:r w:rsidR="00084AB0" w:rsidRPr="00F70771">
        <w:rPr>
          <w:rFonts w:ascii="Times New Roman" w:hAnsi="Times New Roman" w:cs="Times New Roman"/>
          <w:bCs/>
          <w:sz w:val="24"/>
          <w:szCs w:val="24"/>
        </w:rPr>
        <w:t>d</w:t>
      </w:r>
      <w:proofErr w:type="spellEnd"/>
      <w:r w:rsidRPr="00F70771">
        <w:rPr>
          <w:rFonts w:ascii="Times New Roman" w:hAnsi="Times New Roman" w:cs="Times New Roman"/>
          <w:bCs/>
          <w:sz w:val="24"/>
          <w:szCs w:val="24"/>
        </w:rPr>
        <w:t xml:space="preserve"> ust. 4 pkt 1</w:t>
      </w:r>
      <w:r w:rsidR="00996299" w:rsidRPr="00F70771">
        <w:rPr>
          <w:rFonts w:ascii="Times New Roman" w:hAnsi="Times New Roman" w:cs="Times New Roman"/>
          <w:bCs/>
          <w:sz w:val="24"/>
          <w:szCs w:val="24"/>
        </w:rPr>
        <w:t xml:space="preserve"> i 2</w:t>
      </w:r>
      <w:r w:rsidR="00E067E4" w:rsidRPr="00F70771">
        <w:rPr>
          <w:rFonts w:ascii="Times New Roman" w:hAnsi="Times New Roman" w:cs="Times New Roman"/>
          <w:bCs/>
          <w:sz w:val="24"/>
          <w:szCs w:val="24"/>
        </w:rPr>
        <w:t xml:space="preserve"> ustawy deweloperskiej</w:t>
      </w:r>
      <w:r w:rsidRPr="00F70771">
        <w:rPr>
          <w:rFonts w:ascii="Times New Roman" w:hAnsi="Times New Roman" w:cs="Times New Roman"/>
          <w:bCs/>
          <w:sz w:val="24"/>
          <w:szCs w:val="24"/>
        </w:rPr>
        <w:t xml:space="preserve">) są tu dane nabywcy (w tym </w:t>
      </w:r>
      <w:r w:rsidR="007E43B5" w:rsidRPr="00F70771">
        <w:rPr>
          <w:rFonts w:ascii="Times New Roman" w:hAnsi="Times New Roman" w:cs="Times New Roman"/>
          <w:bCs/>
          <w:sz w:val="24"/>
          <w:szCs w:val="24"/>
        </w:rPr>
        <w:t xml:space="preserve">numer </w:t>
      </w:r>
      <w:r w:rsidRPr="00F70771">
        <w:rPr>
          <w:rFonts w:ascii="Times New Roman" w:hAnsi="Times New Roman" w:cs="Times New Roman"/>
          <w:bCs/>
          <w:sz w:val="24"/>
          <w:szCs w:val="24"/>
        </w:rPr>
        <w:t>PESEL</w:t>
      </w:r>
      <w:r w:rsidR="00084AB0" w:rsidRPr="00F70771">
        <w:rPr>
          <w:rFonts w:ascii="Times New Roman" w:hAnsi="Times New Roman" w:cs="Times New Roman"/>
          <w:bCs/>
          <w:sz w:val="24"/>
          <w:szCs w:val="24"/>
        </w:rPr>
        <w:t xml:space="preserve"> albo NIP</w:t>
      </w:r>
      <w:r w:rsidRPr="00F70771">
        <w:rPr>
          <w:rFonts w:ascii="Times New Roman" w:hAnsi="Times New Roman" w:cs="Times New Roman"/>
          <w:bCs/>
          <w:sz w:val="24"/>
          <w:szCs w:val="24"/>
        </w:rPr>
        <w:t xml:space="preserve">), </w:t>
      </w:r>
      <w:r w:rsidR="00996299" w:rsidRPr="00F70771">
        <w:rPr>
          <w:rFonts w:ascii="Times New Roman" w:hAnsi="Times New Roman" w:cs="Times New Roman"/>
          <w:bCs/>
          <w:sz w:val="24"/>
          <w:szCs w:val="24"/>
        </w:rPr>
        <w:t xml:space="preserve">a także </w:t>
      </w:r>
      <w:r w:rsidRPr="00F70771">
        <w:rPr>
          <w:rFonts w:ascii="Times New Roman" w:hAnsi="Times New Roman" w:cs="Times New Roman"/>
          <w:bCs/>
          <w:sz w:val="24"/>
          <w:szCs w:val="24"/>
        </w:rPr>
        <w:t xml:space="preserve">numer księgi wieczystej </w:t>
      </w:r>
      <w:r w:rsidR="00996299" w:rsidRPr="00F70771">
        <w:rPr>
          <w:rFonts w:ascii="Times New Roman" w:hAnsi="Times New Roman" w:cs="Times New Roman"/>
          <w:bCs/>
          <w:sz w:val="24"/>
          <w:szCs w:val="24"/>
        </w:rPr>
        <w:t>i</w:t>
      </w:r>
      <w:r w:rsidR="00E0012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dane identyfikujące akt notarialny. Dane te usuwa się najpóźniej </w:t>
      </w:r>
      <w:r w:rsidR="00084AB0" w:rsidRPr="00F70771">
        <w:rPr>
          <w:rFonts w:ascii="Times New Roman" w:hAnsi="Times New Roman" w:cs="Times New Roman"/>
          <w:bCs/>
          <w:sz w:val="24"/>
          <w:szCs w:val="24"/>
        </w:rPr>
        <w:t>po upływie</w:t>
      </w:r>
      <w:r w:rsidR="00996299" w:rsidRPr="00F70771">
        <w:rPr>
          <w:rFonts w:ascii="Times New Roman" w:hAnsi="Times New Roman" w:cs="Times New Roman"/>
          <w:bCs/>
          <w:sz w:val="24"/>
          <w:szCs w:val="24"/>
        </w:rPr>
        <w:t xml:space="preserve"> 3 </w:t>
      </w:r>
      <w:r w:rsidR="0044220F" w:rsidRPr="00F70771">
        <w:rPr>
          <w:rFonts w:ascii="Times New Roman" w:hAnsi="Times New Roman" w:cs="Times New Roman"/>
          <w:bCs/>
          <w:sz w:val="24"/>
          <w:szCs w:val="24"/>
        </w:rPr>
        <w:t xml:space="preserve">lat </w:t>
      </w:r>
      <w:r w:rsidR="007E43B5" w:rsidRPr="00F70771">
        <w:rPr>
          <w:rFonts w:ascii="Times New Roman" w:hAnsi="Times New Roman" w:cs="Times New Roman"/>
          <w:bCs/>
          <w:sz w:val="24"/>
          <w:szCs w:val="24"/>
        </w:rPr>
        <w:t xml:space="preserve">(w przypadku numeru PESEL i wybranych danych identyfikujących cudzoziemca nabywającego nieruchomość na własne potrzeby mieszkaniowe) </w:t>
      </w:r>
      <w:r w:rsidR="00996299" w:rsidRPr="00F70771">
        <w:rPr>
          <w:rFonts w:ascii="Times New Roman" w:hAnsi="Times New Roman" w:cs="Times New Roman"/>
          <w:bCs/>
          <w:sz w:val="24"/>
          <w:szCs w:val="24"/>
        </w:rPr>
        <w:t>albo</w:t>
      </w:r>
      <w:r w:rsidRPr="00F70771">
        <w:rPr>
          <w:rFonts w:ascii="Times New Roman" w:hAnsi="Times New Roman" w:cs="Times New Roman"/>
          <w:bCs/>
          <w:sz w:val="24"/>
          <w:szCs w:val="24"/>
        </w:rPr>
        <w:t xml:space="preserve"> 6 lat od</w:t>
      </w:r>
      <w:r w:rsidR="0044220F" w:rsidRPr="00F70771">
        <w:rPr>
          <w:rFonts w:ascii="Times New Roman" w:hAnsi="Times New Roman" w:cs="Times New Roman"/>
          <w:bCs/>
          <w:sz w:val="24"/>
          <w:szCs w:val="24"/>
        </w:rPr>
        <w:t xml:space="preserve"> dnia</w:t>
      </w:r>
      <w:r w:rsidRPr="00F70771">
        <w:rPr>
          <w:rFonts w:ascii="Times New Roman" w:hAnsi="Times New Roman" w:cs="Times New Roman"/>
          <w:bCs/>
          <w:sz w:val="24"/>
          <w:szCs w:val="24"/>
        </w:rPr>
        <w:t xml:space="preserve"> ich przekazania </w:t>
      </w:r>
      <w:r w:rsidR="00FA022B" w:rsidRPr="00F70771">
        <w:rPr>
          <w:rFonts w:ascii="Times New Roman" w:hAnsi="Times New Roman" w:cs="Times New Roman"/>
          <w:bCs/>
          <w:sz w:val="24"/>
          <w:szCs w:val="24"/>
        </w:rPr>
        <w:t xml:space="preserve">lub udostępnienia </w:t>
      </w:r>
      <w:r w:rsidRPr="00F70771">
        <w:rPr>
          <w:rFonts w:ascii="Times New Roman" w:hAnsi="Times New Roman" w:cs="Times New Roman"/>
          <w:bCs/>
          <w:sz w:val="24"/>
          <w:szCs w:val="24"/>
        </w:rPr>
        <w:t xml:space="preserve">do Portalu DOM. Nie podlegają natomiast usunięciu </w:t>
      </w:r>
      <w:r w:rsidR="00A253EF" w:rsidRPr="00F70771">
        <w:rPr>
          <w:rFonts w:ascii="Times New Roman" w:hAnsi="Times New Roman" w:cs="Times New Roman"/>
          <w:bCs/>
          <w:sz w:val="24"/>
          <w:szCs w:val="24"/>
        </w:rPr>
        <w:t xml:space="preserve">w tych terminach </w:t>
      </w:r>
      <w:r w:rsidRPr="00F70771">
        <w:rPr>
          <w:rFonts w:ascii="Times New Roman" w:hAnsi="Times New Roman" w:cs="Times New Roman"/>
          <w:bCs/>
          <w:sz w:val="24"/>
          <w:szCs w:val="24"/>
        </w:rPr>
        <w:t>możliwe do wygenerowania na podstawie numeru PESEL dane dotyczące roku urodzenia oraz płci nabywcy</w:t>
      </w:r>
      <w:r w:rsidR="0044220F" w:rsidRPr="00F70771">
        <w:rPr>
          <w:rFonts w:ascii="Times New Roman" w:hAnsi="Times New Roman" w:cs="Times New Roman"/>
          <w:bCs/>
          <w:sz w:val="24"/>
          <w:szCs w:val="24"/>
        </w:rPr>
        <w:t xml:space="preserve">, a także </w:t>
      </w:r>
      <w:r w:rsidR="00B166CF" w:rsidRPr="00F70771">
        <w:rPr>
          <w:rFonts w:ascii="Times New Roman" w:hAnsi="Times New Roman" w:cs="Times New Roman"/>
          <w:bCs/>
          <w:sz w:val="24"/>
          <w:szCs w:val="24"/>
        </w:rPr>
        <w:t>dane dotyczące państwa w</w:t>
      </w:r>
      <w:r w:rsidR="00E00120" w:rsidRPr="00F70771">
        <w:rPr>
          <w:rFonts w:ascii="Times New Roman" w:hAnsi="Times New Roman" w:cs="Times New Roman"/>
          <w:bCs/>
          <w:sz w:val="24"/>
          <w:szCs w:val="24"/>
        </w:rPr>
        <w:t xml:space="preserve"> </w:t>
      </w:r>
      <w:r w:rsidR="00B166CF" w:rsidRPr="00F70771">
        <w:rPr>
          <w:rFonts w:ascii="Times New Roman" w:hAnsi="Times New Roman" w:cs="Times New Roman"/>
          <w:bCs/>
          <w:sz w:val="24"/>
          <w:szCs w:val="24"/>
        </w:rPr>
        <w:t>przypadku cudzoziemca</w:t>
      </w:r>
      <w:r w:rsidR="00DC5F8B" w:rsidRPr="00941B39">
        <w:rPr>
          <w:rFonts w:ascii="Times New Roman" w:hAnsi="Times New Roman" w:cs="Times New Roman"/>
          <w:sz w:val="24"/>
          <w:szCs w:val="24"/>
        </w:rPr>
        <w:t xml:space="preserve"> </w:t>
      </w:r>
      <w:r w:rsidR="00DC5F8B" w:rsidRPr="00F70771">
        <w:rPr>
          <w:rFonts w:ascii="Times New Roman" w:hAnsi="Times New Roman" w:cs="Times New Roman"/>
          <w:bCs/>
          <w:sz w:val="24"/>
          <w:szCs w:val="24"/>
        </w:rPr>
        <w:t>nabywającego nieruchomość na własne potrzeby mieszkaniowe</w:t>
      </w:r>
      <w:r w:rsidRPr="00F70771">
        <w:rPr>
          <w:rFonts w:ascii="Times New Roman" w:hAnsi="Times New Roman" w:cs="Times New Roman"/>
          <w:bCs/>
          <w:sz w:val="24"/>
          <w:szCs w:val="24"/>
        </w:rPr>
        <w:t xml:space="preserve">. </w:t>
      </w:r>
    </w:p>
    <w:p w14:paraId="37211F82" w14:textId="2C08F5EB" w:rsidR="006D3A1E" w:rsidRPr="00F70771" w:rsidRDefault="006D3A1E"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Okres</w:t>
      </w:r>
      <w:r w:rsidR="00E25FF1" w:rsidRPr="00F70771">
        <w:rPr>
          <w:rFonts w:ascii="Times New Roman" w:hAnsi="Times New Roman" w:cs="Times New Roman"/>
          <w:bCs/>
          <w:sz w:val="24"/>
          <w:szCs w:val="24"/>
        </w:rPr>
        <w:t>y</w:t>
      </w:r>
      <w:r w:rsidRPr="00F70771">
        <w:rPr>
          <w:rFonts w:ascii="Times New Roman" w:hAnsi="Times New Roman" w:cs="Times New Roman"/>
          <w:bCs/>
          <w:sz w:val="24"/>
          <w:szCs w:val="24"/>
        </w:rPr>
        <w:t xml:space="preserve"> przechowywania danych osobowych </w:t>
      </w:r>
      <w:r w:rsidR="00E25FF1" w:rsidRPr="00F70771">
        <w:rPr>
          <w:rFonts w:ascii="Times New Roman" w:hAnsi="Times New Roman" w:cs="Times New Roman"/>
          <w:bCs/>
          <w:sz w:val="24"/>
          <w:szCs w:val="24"/>
        </w:rPr>
        <w:t xml:space="preserve">są uzasadnione </w:t>
      </w:r>
      <w:r w:rsidRPr="00F70771">
        <w:rPr>
          <w:rFonts w:ascii="Times New Roman" w:hAnsi="Times New Roman" w:cs="Times New Roman"/>
          <w:bCs/>
          <w:sz w:val="24"/>
          <w:szCs w:val="24"/>
        </w:rPr>
        <w:t>celami regulacji i istotą rozwiązania, w tym jego funkcjami. Po pierwsze, Portal DOM ma umożliwiać dostęp do</w:t>
      </w:r>
      <w:r w:rsidR="007064ED"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wiarygodnych statystyk dotyczących cen transakcyjnych nieruchomości mieszkaniowych w okresie wybranym </w:t>
      </w:r>
      <w:r w:rsidR="0023599D" w:rsidRPr="00F70771">
        <w:rPr>
          <w:rFonts w:ascii="Times New Roman" w:hAnsi="Times New Roman" w:cs="Times New Roman"/>
          <w:bCs/>
          <w:sz w:val="24"/>
          <w:szCs w:val="24"/>
        </w:rPr>
        <w:t xml:space="preserve">w ramach ustawowych </w:t>
      </w:r>
      <w:r w:rsidRPr="00F70771">
        <w:rPr>
          <w:rFonts w:ascii="Times New Roman" w:hAnsi="Times New Roman" w:cs="Times New Roman"/>
          <w:bCs/>
          <w:sz w:val="24"/>
          <w:szCs w:val="24"/>
        </w:rPr>
        <w:t>przez użytkownika Portalu DOM. Zaproponowane okresy przechowywania danych osobowych uzasadnione są w tym przypadku w szczególności następującymi motywacjami:</w:t>
      </w:r>
    </w:p>
    <w:p w14:paraId="0CC28A6F" w14:textId="49C485BD" w:rsidR="006D3A1E" w:rsidRPr="00F70771" w:rsidRDefault="006D3A1E" w:rsidP="00941B39">
      <w:pPr>
        <w:pStyle w:val="Akapitzlist"/>
        <w:numPr>
          <w:ilvl w:val="0"/>
          <w:numId w:val="73"/>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zapewnienie stosowalności mechanizmu ochrony danych o konkretnych nabywcach i</w:t>
      </w:r>
      <w:r w:rsidR="007064ED" w:rsidRPr="00F70771">
        <w:rPr>
          <w:rFonts w:ascii="Times New Roman" w:hAnsi="Times New Roman" w:cs="Times New Roman"/>
          <w:bCs/>
          <w:sz w:val="24"/>
          <w:szCs w:val="24"/>
        </w:rPr>
        <w:t> </w:t>
      </w:r>
      <w:r w:rsidRPr="00F70771">
        <w:rPr>
          <w:rFonts w:ascii="Times New Roman" w:hAnsi="Times New Roman" w:cs="Times New Roman"/>
          <w:bCs/>
          <w:sz w:val="24"/>
          <w:szCs w:val="24"/>
        </w:rPr>
        <w:t>ich transakcjach w postaci parametru liczby nabywców przez możliwie długi okres, a</w:t>
      </w:r>
      <w:r w:rsidR="007064ED" w:rsidRPr="00F70771">
        <w:rPr>
          <w:rFonts w:ascii="Times New Roman" w:hAnsi="Times New Roman" w:cs="Times New Roman"/>
          <w:bCs/>
          <w:sz w:val="24"/>
          <w:szCs w:val="24"/>
        </w:rPr>
        <w:t> </w:t>
      </w:r>
      <w:r w:rsidRPr="00F70771">
        <w:rPr>
          <w:rFonts w:ascii="Times New Roman" w:hAnsi="Times New Roman" w:cs="Times New Roman"/>
          <w:bCs/>
          <w:sz w:val="24"/>
          <w:szCs w:val="24"/>
        </w:rPr>
        <w:t>tym samym zapewnienie stronom umów ochrony ich prywatności;</w:t>
      </w:r>
    </w:p>
    <w:p w14:paraId="1E456D63" w14:textId="60F34F30" w:rsidR="006D3A1E" w:rsidRPr="00F70771" w:rsidRDefault="006D3A1E" w:rsidP="00941B39">
      <w:pPr>
        <w:pStyle w:val="Akapitzlist"/>
        <w:numPr>
          <w:ilvl w:val="0"/>
          <w:numId w:val="73"/>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zapewnienie możliwości weryfikacji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danych z rynku pierwotnego w celu uniknięcia powielania w Portalu DOM danych i informacji dotyczących tych samych szeroko rozumianych transakcji wskutek pozyskiwania danych z różnych etapów transakcji finalizowanych w wielu przypadkach w znacznych odstępach czasu od</w:t>
      </w:r>
      <w:r w:rsidR="007064ED" w:rsidRPr="00F70771">
        <w:rPr>
          <w:rFonts w:ascii="Times New Roman" w:hAnsi="Times New Roman" w:cs="Times New Roman"/>
          <w:bCs/>
          <w:sz w:val="24"/>
          <w:szCs w:val="24"/>
        </w:rPr>
        <w:t> </w:t>
      </w:r>
      <w:r w:rsidRPr="00F70771">
        <w:rPr>
          <w:rFonts w:ascii="Times New Roman" w:hAnsi="Times New Roman" w:cs="Times New Roman"/>
          <w:bCs/>
          <w:sz w:val="24"/>
          <w:szCs w:val="24"/>
        </w:rPr>
        <w:t>siebie oraz z różnych źródeł.</w:t>
      </w:r>
    </w:p>
    <w:p w14:paraId="6882371E" w14:textId="2D69DCE4" w:rsidR="006D3A1E" w:rsidRPr="00F70771" w:rsidRDefault="006D3A1E"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lastRenderedPageBreak/>
        <w:t>W tym kontekście przyjęcie</w:t>
      </w:r>
      <w:r w:rsidR="00CA3FB7" w:rsidRPr="00F70771">
        <w:rPr>
          <w:rFonts w:ascii="Times New Roman" w:hAnsi="Times New Roman" w:cs="Times New Roman"/>
          <w:bCs/>
          <w:sz w:val="24"/>
          <w:szCs w:val="24"/>
        </w:rPr>
        <w:t xml:space="preserve"> trzyletniego i</w:t>
      </w:r>
      <w:r w:rsidRPr="00F70771">
        <w:rPr>
          <w:rFonts w:ascii="Times New Roman" w:hAnsi="Times New Roman" w:cs="Times New Roman"/>
          <w:bCs/>
          <w:sz w:val="24"/>
          <w:szCs w:val="24"/>
        </w:rPr>
        <w:t xml:space="preserve"> sześcioletniego okresu przechowywania najbardziej wrażliwych danych i informacji gromadzonych w ramach prowadzenia Portalu DOM wynika w</w:t>
      </w:r>
      <w:r w:rsidR="007064ED" w:rsidRPr="00F70771">
        <w:rPr>
          <w:rFonts w:ascii="Times New Roman" w:hAnsi="Times New Roman" w:cs="Times New Roman"/>
          <w:bCs/>
          <w:sz w:val="24"/>
          <w:szCs w:val="24"/>
        </w:rPr>
        <w:t> </w:t>
      </w:r>
      <w:r w:rsidRPr="00F70771">
        <w:rPr>
          <w:rFonts w:ascii="Times New Roman" w:hAnsi="Times New Roman" w:cs="Times New Roman"/>
          <w:bCs/>
          <w:sz w:val="24"/>
          <w:szCs w:val="24"/>
        </w:rPr>
        <w:t>szczególności z następujących przyczyn:</w:t>
      </w:r>
    </w:p>
    <w:p w14:paraId="66897707" w14:textId="1D220F5B" w:rsidR="006D3A1E" w:rsidRPr="00F70771" w:rsidRDefault="006D3A1E" w:rsidP="00941B39">
      <w:pPr>
        <w:pStyle w:val="Akapitzlist"/>
        <w:numPr>
          <w:ilvl w:val="0"/>
          <w:numId w:val="56"/>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 xml:space="preserve">jest próbą wyważenia racji między potrzebą zapewnienia stosowalności mechanizmu ochrony informacji o konkretnych nabywcach (ochrony ich prywatności, szczególnie w sytuacji, kiedy </w:t>
      </w:r>
      <w:r w:rsidR="00F56894" w:rsidRPr="00F70771">
        <w:rPr>
          <w:rFonts w:ascii="Times New Roman" w:hAnsi="Times New Roman" w:cs="Times New Roman"/>
          <w:bCs/>
          <w:sz w:val="24"/>
          <w:szCs w:val="24"/>
        </w:rPr>
        <w:t xml:space="preserve">dokonali </w:t>
      </w:r>
      <w:r w:rsidRPr="00F70771">
        <w:rPr>
          <w:rFonts w:ascii="Times New Roman" w:hAnsi="Times New Roman" w:cs="Times New Roman"/>
          <w:bCs/>
          <w:sz w:val="24"/>
          <w:szCs w:val="24"/>
        </w:rPr>
        <w:t>w danym okresie większej liczby transakcji) a potrzebą ochrony danych osobowych, w szczególności danych osób, które nabyły tylko jedno mieszkanie (trudno wskazać jeden konkretny okres retencji, który dla każdego przypadku w praktyce obrotu będzie gwarantował bezpieczeństwo ochrony prywatności i stosowalność przyjętego w ramach powszechnego dostępu do statystyk mechanizmu tej ochrony; skrócenie przyjętego okresu mogłoby powodować skrócenie okresu ochrony dla niektórych kategorii nabywców, o czym wspomniano w</w:t>
      </w:r>
      <w:r w:rsidR="007064ED" w:rsidRPr="00F70771">
        <w:rPr>
          <w:rFonts w:ascii="Times New Roman" w:hAnsi="Times New Roman" w:cs="Times New Roman"/>
          <w:bCs/>
          <w:sz w:val="24"/>
          <w:szCs w:val="24"/>
        </w:rPr>
        <w:t> </w:t>
      </w:r>
      <w:r w:rsidRPr="00F70771">
        <w:rPr>
          <w:rFonts w:ascii="Times New Roman" w:hAnsi="Times New Roman" w:cs="Times New Roman"/>
          <w:bCs/>
          <w:sz w:val="24"/>
          <w:szCs w:val="24"/>
        </w:rPr>
        <w:t>kontekście wyjaśnienia motywów przetwarzania n</w:t>
      </w:r>
      <w:r w:rsidR="007115E1" w:rsidRPr="00F70771">
        <w:rPr>
          <w:rFonts w:ascii="Times New Roman" w:hAnsi="Times New Roman" w:cs="Times New Roman"/>
          <w:bCs/>
          <w:sz w:val="24"/>
          <w:szCs w:val="24"/>
        </w:rPr>
        <w:t>ume</w:t>
      </w:r>
      <w:r w:rsidRPr="00F70771">
        <w:rPr>
          <w:rFonts w:ascii="Times New Roman" w:hAnsi="Times New Roman" w:cs="Times New Roman"/>
          <w:bCs/>
          <w:sz w:val="24"/>
          <w:szCs w:val="24"/>
        </w:rPr>
        <w:t>r</w:t>
      </w:r>
      <w:r w:rsidR="007115E1" w:rsidRPr="00F70771">
        <w:rPr>
          <w:rFonts w:ascii="Times New Roman" w:hAnsi="Times New Roman" w:cs="Times New Roman"/>
          <w:bCs/>
          <w:sz w:val="24"/>
          <w:szCs w:val="24"/>
        </w:rPr>
        <w:t>u</w:t>
      </w:r>
      <w:r w:rsidRPr="00F70771">
        <w:rPr>
          <w:rFonts w:ascii="Times New Roman" w:hAnsi="Times New Roman" w:cs="Times New Roman"/>
          <w:bCs/>
          <w:sz w:val="24"/>
          <w:szCs w:val="24"/>
        </w:rPr>
        <w:t xml:space="preserve"> PESEL);</w:t>
      </w:r>
    </w:p>
    <w:p w14:paraId="42A82E6B" w14:textId="523186A5" w:rsidR="006D3A1E" w:rsidRPr="00F70771" w:rsidRDefault="006D3A1E" w:rsidP="00941B39">
      <w:pPr>
        <w:pStyle w:val="Akapitzlist"/>
        <w:numPr>
          <w:ilvl w:val="0"/>
          <w:numId w:val="56"/>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pozwala na eliminowanie powielania danych w Portalu DOM w możliwie wysokiej liczbie przypadków (trudno wskazać konkretny okres, który będzie optymalny dla pozyskiwania pełnych danych o szeroko rozumianej transakcji, ponieważ inwestycje mieszkaniowe różnią się okresami trwania, różne zatem będą też okresy przekazywania danych o umowach przeniesienia własności nieruchomości);</w:t>
      </w:r>
    </w:p>
    <w:p w14:paraId="4909A7C5" w14:textId="6A27FAF1" w:rsidR="006D3A1E" w:rsidRPr="00F70771" w:rsidRDefault="006D3A1E" w:rsidP="00941B39">
      <w:pPr>
        <w:pStyle w:val="Akapitzlist"/>
        <w:numPr>
          <w:ilvl w:val="0"/>
          <w:numId w:val="56"/>
        </w:numPr>
        <w:spacing w:after="0" w:line="360" w:lineRule="auto"/>
        <w:ind w:left="357" w:hanging="357"/>
        <w:contextualSpacing w:val="0"/>
        <w:jc w:val="both"/>
        <w:rPr>
          <w:rFonts w:ascii="Times New Roman" w:hAnsi="Times New Roman" w:cs="Times New Roman"/>
          <w:bCs/>
          <w:sz w:val="24"/>
          <w:szCs w:val="24"/>
        </w:rPr>
      </w:pPr>
      <w:r w:rsidRPr="00F70771">
        <w:rPr>
          <w:rFonts w:ascii="Times New Roman" w:hAnsi="Times New Roman" w:cs="Times New Roman"/>
          <w:bCs/>
          <w:sz w:val="24"/>
          <w:szCs w:val="24"/>
        </w:rPr>
        <w:t>uwzględnia funkcjonalności Portalu DOM (zakładające różne okresy objęte wynikiem, lokalizacje, parametry nieruchomości), gdzie informacje statystyczne generowane będą każdorazowo na nowo, czyli z uwzględnieniem danych źródłowych, a nie na</w:t>
      </w:r>
      <w:r w:rsidR="00170B98"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bazie wcześniej wygenerowanych informacji statystycznych. </w:t>
      </w:r>
    </w:p>
    <w:p w14:paraId="127615CC" w14:textId="44FFC509" w:rsidR="006D3A1E" w:rsidRPr="00F70771" w:rsidRDefault="00523425"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Przyjęte </w:t>
      </w:r>
      <w:r w:rsidR="006D3A1E" w:rsidRPr="00F70771">
        <w:rPr>
          <w:rFonts w:ascii="Times New Roman" w:hAnsi="Times New Roman" w:cs="Times New Roman"/>
          <w:bCs/>
          <w:sz w:val="24"/>
          <w:szCs w:val="24"/>
        </w:rPr>
        <w:t>okres</w:t>
      </w:r>
      <w:r w:rsidRPr="00F70771">
        <w:rPr>
          <w:rFonts w:ascii="Times New Roman" w:hAnsi="Times New Roman" w:cs="Times New Roman"/>
          <w:bCs/>
          <w:sz w:val="24"/>
          <w:szCs w:val="24"/>
        </w:rPr>
        <w:t>y</w:t>
      </w:r>
      <w:r w:rsidR="006D3A1E"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są </w:t>
      </w:r>
      <w:r w:rsidR="006D3A1E" w:rsidRPr="00F70771">
        <w:rPr>
          <w:rFonts w:ascii="Times New Roman" w:hAnsi="Times New Roman" w:cs="Times New Roman"/>
          <w:bCs/>
          <w:sz w:val="24"/>
          <w:szCs w:val="24"/>
        </w:rPr>
        <w:t>zatem wyrazem dążenia do kompromisu pomiędzy uwarunkowaniami rynku mieszkaniowego oraz potrzebami wynikającymi z funkcjonalności Portalu DOM</w:t>
      </w:r>
      <w:r w:rsidR="0044220F" w:rsidRPr="00F70771">
        <w:rPr>
          <w:rFonts w:ascii="Times New Roman" w:hAnsi="Times New Roman" w:cs="Times New Roman"/>
          <w:bCs/>
          <w:sz w:val="24"/>
          <w:szCs w:val="24"/>
        </w:rPr>
        <w:t>,</w:t>
      </w:r>
      <w:r w:rsidR="006D3A1E" w:rsidRPr="00F70771">
        <w:rPr>
          <w:rFonts w:ascii="Times New Roman" w:hAnsi="Times New Roman" w:cs="Times New Roman"/>
          <w:bCs/>
          <w:sz w:val="24"/>
          <w:szCs w:val="24"/>
        </w:rPr>
        <w:t xml:space="preserve"> a</w:t>
      </w:r>
      <w:r w:rsidR="007064ED" w:rsidRPr="00F70771">
        <w:rPr>
          <w:rFonts w:ascii="Times New Roman" w:hAnsi="Times New Roman" w:cs="Times New Roman"/>
          <w:bCs/>
          <w:sz w:val="24"/>
          <w:szCs w:val="24"/>
        </w:rPr>
        <w:t> </w:t>
      </w:r>
      <w:r w:rsidR="006D3A1E" w:rsidRPr="00F70771">
        <w:rPr>
          <w:rFonts w:ascii="Times New Roman" w:hAnsi="Times New Roman" w:cs="Times New Roman"/>
          <w:bCs/>
          <w:sz w:val="24"/>
          <w:szCs w:val="24"/>
        </w:rPr>
        <w:t xml:space="preserve">obowiązkiem ochrony danych osobowych i prywatności </w:t>
      </w:r>
      <w:r w:rsidR="00816517" w:rsidRPr="00F70771">
        <w:rPr>
          <w:rFonts w:ascii="Times New Roman" w:hAnsi="Times New Roman" w:cs="Times New Roman"/>
          <w:bCs/>
          <w:sz w:val="24"/>
          <w:szCs w:val="24"/>
        </w:rPr>
        <w:t>nabywcy</w:t>
      </w:r>
      <w:r w:rsidR="006D3A1E" w:rsidRPr="00F70771">
        <w:rPr>
          <w:rFonts w:ascii="Times New Roman" w:hAnsi="Times New Roman" w:cs="Times New Roman"/>
          <w:bCs/>
          <w:sz w:val="24"/>
          <w:szCs w:val="24"/>
        </w:rPr>
        <w:t xml:space="preserve">. Nie należy przy tym zapominać, że okres </w:t>
      </w:r>
      <w:r w:rsidRPr="00F70771">
        <w:rPr>
          <w:rFonts w:ascii="Times New Roman" w:hAnsi="Times New Roman" w:cs="Times New Roman"/>
          <w:bCs/>
          <w:sz w:val="24"/>
          <w:szCs w:val="24"/>
        </w:rPr>
        <w:t xml:space="preserve">6 lat </w:t>
      </w:r>
      <w:r w:rsidR="006D3A1E" w:rsidRPr="00F70771">
        <w:rPr>
          <w:rFonts w:ascii="Times New Roman" w:hAnsi="Times New Roman" w:cs="Times New Roman"/>
          <w:bCs/>
          <w:sz w:val="24"/>
          <w:szCs w:val="24"/>
        </w:rPr>
        <w:t>został przyjęty w już obowiązujących regulacjach dotyczących danych i informacji gromadzonych na potrzeby prowadzonej na podstawie zmienianej ustawy Ewidencji. Wobec faktu, że dane z Ewidencji będą zasilać również Portal DOM, nie ma szczególnych przesłanek dla zróżnicowania okresu przechowywania części danych w</w:t>
      </w:r>
      <w:r w:rsidRPr="00F70771">
        <w:rPr>
          <w:rFonts w:ascii="Times New Roman" w:hAnsi="Times New Roman" w:cs="Times New Roman"/>
          <w:bCs/>
          <w:sz w:val="24"/>
          <w:szCs w:val="24"/>
        </w:rPr>
        <w:t> </w:t>
      </w:r>
      <w:r w:rsidR="006D3A1E" w:rsidRPr="00F70771">
        <w:rPr>
          <w:rFonts w:ascii="Times New Roman" w:hAnsi="Times New Roman" w:cs="Times New Roman"/>
          <w:bCs/>
          <w:sz w:val="24"/>
          <w:szCs w:val="24"/>
        </w:rPr>
        <w:t>Ewidencji i w Portalu DOM.</w:t>
      </w:r>
    </w:p>
    <w:p w14:paraId="572EF5CB" w14:textId="078520C8" w:rsidR="006D3A1E" w:rsidRPr="00F70771" w:rsidRDefault="006D3A1E"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Ponadto dane </w:t>
      </w:r>
      <w:r w:rsidR="0095132C" w:rsidRPr="00F70771">
        <w:rPr>
          <w:rFonts w:ascii="Times New Roman" w:hAnsi="Times New Roman" w:cs="Times New Roman"/>
          <w:bCs/>
          <w:sz w:val="24"/>
          <w:szCs w:val="24"/>
        </w:rPr>
        <w:t xml:space="preserve">i informacje </w:t>
      </w:r>
      <w:r w:rsidRPr="00F70771">
        <w:rPr>
          <w:rFonts w:ascii="Times New Roman" w:hAnsi="Times New Roman" w:cs="Times New Roman"/>
          <w:bCs/>
          <w:sz w:val="24"/>
          <w:szCs w:val="24"/>
        </w:rPr>
        <w:t xml:space="preserve">gromadzone w Portalu DOM mają służyć opracowywaniu informacji statystycznych na potrzeby realizacji ustawowych zadań ustawowo wskazanych podmiotów </w:t>
      </w:r>
      <w:r w:rsidR="00816517" w:rsidRPr="00F70771">
        <w:rPr>
          <w:rFonts w:ascii="Times New Roman" w:hAnsi="Times New Roman" w:cs="Times New Roman"/>
          <w:bCs/>
          <w:sz w:val="24"/>
          <w:szCs w:val="24"/>
        </w:rPr>
        <w:t>przyczyniających się do</w:t>
      </w:r>
      <w:r w:rsidRPr="00F70771">
        <w:rPr>
          <w:rFonts w:ascii="Times New Roman" w:hAnsi="Times New Roman" w:cs="Times New Roman"/>
          <w:bCs/>
          <w:sz w:val="24"/>
          <w:szCs w:val="24"/>
        </w:rPr>
        <w:t xml:space="preserve"> prowadzenia polityki sprzyjającej zaspokojeniu potrzeb </w:t>
      </w:r>
      <w:r w:rsidRPr="00F70771">
        <w:rPr>
          <w:rFonts w:ascii="Times New Roman" w:hAnsi="Times New Roman" w:cs="Times New Roman"/>
          <w:bCs/>
          <w:sz w:val="24"/>
          <w:szCs w:val="24"/>
        </w:rPr>
        <w:lastRenderedPageBreak/>
        <w:t xml:space="preserve">mieszkaniowych obywateli, w tym informacji statystycznych dotyczących uczestników obrotu nieruchomościami mieszkaniowymi. Wydłużenie w stosunku do pozostałych danych dotyczących nabywcy </w:t>
      </w:r>
      <w:r w:rsidR="00816517" w:rsidRPr="00F70771">
        <w:rPr>
          <w:rFonts w:ascii="Times New Roman" w:hAnsi="Times New Roman" w:cs="Times New Roman"/>
          <w:bCs/>
          <w:sz w:val="24"/>
          <w:szCs w:val="24"/>
        </w:rPr>
        <w:t xml:space="preserve">będącego osobą fizyczną działającą w celu zaspokojenia własnych potrzeb mieszkaniowych </w:t>
      </w:r>
      <w:r w:rsidRPr="00F70771">
        <w:rPr>
          <w:rFonts w:ascii="Times New Roman" w:hAnsi="Times New Roman" w:cs="Times New Roman"/>
          <w:bCs/>
          <w:sz w:val="24"/>
          <w:szCs w:val="24"/>
        </w:rPr>
        <w:t>nieruchomości okresu przechowywania takich danych jak wiek, płeć i</w:t>
      </w:r>
      <w:r w:rsidR="007064ED" w:rsidRPr="00F70771">
        <w:rPr>
          <w:rFonts w:ascii="Times New Roman" w:hAnsi="Times New Roman" w:cs="Times New Roman"/>
          <w:bCs/>
          <w:sz w:val="24"/>
          <w:szCs w:val="24"/>
        </w:rPr>
        <w:t> </w:t>
      </w:r>
      <w:r w:rsidRPr="00F70771">
        <w:rPr>
          <w:rFonts w:ascii="Times New Roman" w:hAnsi="Times New Roman" w:cs="Times New Roman"/>
          <w:bCs/>
          <w:sz w:val="24"/>
          <w:szCs w:val="24"/>
        </w:rPr>
        <w:t>państwo urodzenia</w:t>
      </w:r>
      <w:r w:rsidR="0044220F"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t>
      </w:r>
      <w:r w:rsidR="0044220F"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wydania dokumentu tożsamości nabywcy jest motywowane m.in.</w:t>
      </w:r>
      <w:r w:rsidR="00895682"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potrzebą monitorowania trendów dotyczących uczestników obrotu nieruchomościami mieszkaniowymi w celu adekwatnego do sytuacji mieszkaniowej w Polsce parametryzowania instrumentów wsparcia mieszkalnictwa, które </w:t>
      </w:r>
      <w:r w:rsidR="00B740CA" w:rsidRPr="00F70771">
        <w:rPr>
          <w:rFonts w:ascii="Times New Roman" w:hAnsi="Times New Roman" w:cs="Times New Roman"/>
          <w:bCs/>
          <w:sz w:val="24"/>
          <w:szCs w:val="24"/>
        </w:rPr>
        <w:t xml:space="preserve">np. </w:t>
      </w:r>
      <w:r w:rsidRPr="00F70771">
        <w:rPr>
          <w:rFonts w:ascii="Times New Roman" w:hAnsi="Times New Roman" w:cs="Times New Roman"/>
          <w:bCs/>
          <w:sz w:val="24"/>
          <w:szCs w:val="24"/>
        </w:rPr>
        <w:t xml:space="preserve">często są kierowane do osób </w:t>
      </w:r>
      <w:r w:rsidR="0044220F" w:rsidRPr="00F70771">
        <w:rPr>
          <w:rFonts w:ascii="Times New Roman" w:hAnsi="Times New Roman" w:cs="Times New Roman"/>
          <w:bCs/>
          <w:sz w:val="24"/>
          <w:szCs w:val="24"/>
        </w:rPr>
        <w:t xml:space="preserve">w </w:t>
      </w:r>
      <w:r w:rsidRPr="00F70771">
        <w:rPr>
          <w:rFonts w:ascii="Times New Roman" w:hAnsi="Times New Roman" w:cs="Times New Roman"/>
          <w:bCs/>
          <w:sz w:val="24"/>
          <w:szCs w:val="24"/>
        </w:rPr>
        <w:t>określonym wieku. Umożliwi ponadto realizację celów archiwalnych w interesie publicznym oraz celów badań naukowych lub historycznych w obszarze monitorowania sytuacji mieszkaniowej.</w:t>
      </w:r>
    </w:p>
    <w:p w14:paraId="58ECA9ED" w14:textId="61440253" w:rsidR="006D3A1E" w:rsidRPr="00F70771" w:rsidRDefault="006D3A1E"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Przyjęcie proponowanych okresów przechowywania poszczególnych danych osobowych umożliwi realizację wskazanych celów prowadzenia Portalu DOM, usprawni weryfikację poprawności danych gromadzonych w Portalu </w:t>
      </w:r>
      <w:r w:rsidR="0044220F" w:rsidRPr="00F70771">
        <w:rPr>
          <w:rFonts w:ascii="Times New Roman" w:hAnsi="Times New Roman" w:cs="Times New Roman"/>
          <w:bCs/>
          <w:sz w:val="24"/>
          <w:szCs w:val="24"/>
        </w:rPr>
        <w:t xml:space="preserve">DOM </w:t>
      </w:r>
      <w:r w:rsidRPr="00F70771">
        <w:rPr>
          <w:rFonts w:ascii="Times New Roman" w:hAnsi="Times New Roman" w:cs="Times New Roman"/>
          <w:bCs/>
          <w:sz w:val="24"/>
          <w:szCs w:val="24"/>
        </w:rPr>
        <w:t>oraz przyczyni się do zapewnienia ochrony prywatności nabywców.</w:t>
      </w:r>
    </w:p>
    <w:p w14:paraId="17351808" w14:textId="2CF8D65A" w:rsidR="006D3A1E" w:rsidRPr="00F70771" w:rsidRDefault="007064ED"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Należy jeszcze raz podkreślić</w:t>
      </w:r>
      <w:r w:rsidR="00AB0E10"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że </w:t>
      </w:r>
      <w:r w:rsidR="00AB0E10" w:rsidRPr="00F70771">
        <w:rPr>
          <w:rFonts w:ascii="Times New Roman" w:hAnsi="Times New Roman" w:cs="Times New Roman"/>
          <w:bCs/>
          <w:sz w:val="24"/>
          <w:szCs w:val="24"/>
        </w:rPr>
        <w:t xml:space="preserve">dane jednostkowe gromadzone w Portalu DOM są objęte ochroną danych osobowych oraz tajemnicą skarbową, a </w:t>
      </w:r>
      <w:proofErr w:type="spellStart"/>
      <w:r w:rsidR="00AB0E10" w:rsidRPr="00F70771">
        <w:rPr>
          <w:rFonts w:ascii="Times New Roman" w:hAnsi="Times New Roman" w:cs="Times New Roman"/>
          <w:bCs/>
          <w:sz w:val="24"/>
          <w:szCs w:val="24"/>
        </w:rPr>
        <w:t>UFG</w:t>
      </w:r>
      <w:proofErr w:type="spellEnd"/>
      <w:r w:rsidR="00AB0E10" w:rsidRPr="00F70771">
        <w:rPr>
          <w:rFonts w:ascii="Times New Roman" w:hAnsi="Times New Roman" w:cs="Times New Roman"/>
          <w:bCs/>
          <w:sz w:val="24"/>
          <w:szCs w:val="24"/>
        </w:rPr>
        <w:t xml:space="preserve"> i osoby w nim zatrudnione mogą je wykorzystywać wyłącznie do realizacji zadań określonych w rozdziale </w:t>
      </w:r>
      <w:proofErr w:type="spellStart"/>
      <w:r w:rsidR="00AB0E10" w:rsidRPr="00F70771">
        <w:rPr>
          <w:rFonts w:ascii="Times New Roman" w:hAnsi="Times New Roman" w:cs="Times New Roman"/>
          <w:bCs/>
          <w:sz w:val="24"/>
          <w:szCs w:val="24"/>
        </w:rPr>
        <w:t>8a</w:t>
      </w:r>
      <w:proofErr w:type="spellEnd"/>
      <w:r w:rsidR="00AB0E10" w:rsidRPr="00F70771">
        <w:rPr>
          <w:rFonts w:ascii="Times New Roman" w:hAnsi="Times New Roman" w:cs="Times New Roman"/>
          <w:bCs/>
          <w:sz w:val="24"/>
          <w:szCs w:val="24"/>
        </w:rPr>
        <w:t xml:space="preserve"> ustawy (</w:t>
      </w:r>
      <w:r w:rsidR="0044220F" w:rsidRPr="00F70771">
        <w:rPr>
          <w:rFonts w:ascii="Times New Roman" w:hAnsi="Times New Roman" w:cs="Times New Roman"/>
          <w:bCs/>
          <w:sz w:val="24"/>
          <w:szCs w:val="24"/>
        </w:rPr>
        <w:t xml:space="preserve">projektowany </w:t>
      </w:r>
      <w:r w:rsidR="00AB0E10" w:rsidRPr="00F70771">
        <w:rPr>
          <w:rFonts w:ascii="Times New Roman" w:hAnsi="Times New Roman" w:cs="Times New Roman"/>
          <w:bCs/>
          <w:sz w:val="24"/>
          <w:szCs w:val="24"/>
        </w:rPr>
        <w:t xml:space="preserve">art. </w:t>
      </w:r>
      <w:proofErr w:type="spellStart"/>
      <w:r w:rsidR="00AB0E10" w:rsidRPr="00F70771">
        <w:rPr>
          <w:rFonts w:ascii="Times New Roman" w:hAnsi="Times New Roman" w:cs="Times New Roman"/>
          <w:bCs/>
          <w:sz w:val="24"/>
          <w:szCs w:val="24"/>
        </w:rPr>
        <w:t>56</w:t>
      </w:r>
      <w:r w:rsidR="00FC4D36" w:rsidRPr="00F70771">
        <w:rPr>
          <w:rFonts w:ascii="Times New Roman" w:hAnsi="Times New Roman" w:cs="Times New Roman"/>
          <w:bCs/>
          <w:sz w:val="24"/>
          <w:szCs w:val="24"/>
        </w:rPr>
        <w:t>d</w:t>
      </w:r>
      <w:proofErr w:type="spellEnd"/>
      <w:r w:rsidR="00AB0E10" w:rsidRPr="00F70771">
        <w:rPr>
          <w:rFonts w:ascii="Times New Roman" w:hAnsi="Times New Roman" w:cs="Times New Roman"/>
          <w:bCs/>
          <w:sz w:val="24"/>
          <w:szCs w:val="24"/>
        </w:rPr>
        <w:t xml:space="preserve"> ust. 3</w:t>
      </w:r>
      <w:r w:rsidR="0044220F" w:rsidRPr="00F70771">
        <w:rPr>
          <w:rFonts w:ascii="Times New Roman" w:hAnsi="Times New Roman" w:cs="Times New Roman"/>
          <w:bCs/>
          <w:sz w:val="24"/>
          <w:szCs w:val="24"/>
        </w:rPr>
        <w:t xml:space="preserve"> ustawy deweloperskiej</w:t>
      </w:r>
      <w:r w:rsidR="00AB0E10" w:rsidRPr="00F70771">
        <w:rPr>
          <w:rFonts w:ascii="Times New Roman" w:hAnsi="Times New Roman" w:cs="Times New Roman"/>
          <w:bCs/>
          <w:sz w:val="24"/>
          <w:szCs w:val="24"/>
        </w:rPr>
        <w:t>).</w:t>
      </w:r>
    </w:p>
    <w:p w14:paraId="05D758ED" w14:textId="500D9541" w:rsidR="00AB0E10" w:rsidRPr="00F70771" w:rsidRDefault="00AB0E10"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Realizacja zadania prowadzenia (a zatem utworzenia, utrzymania i rozwijania) Portalu DOM wiąże się dla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z</w:t>
      </w:r>
      <w:r w:rsidR="00752D0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dodatkowymi kosztami finansowymi. Mając na względzie fakt, że Portal DOM ma służyć </w:t>
      </w:r>
      <w:r w:rsidR="00FC4D36" w:rsidRPr="00F70771">
        <w:rPr>
          <w:rFonts w:ascii="Times New Roman" w:hAnsi="Times New Roman" w:cs="Times New Roman"/>
          <w:bCs/>
          <w:sz w:val="24"/>
          <w:szCs w:val="24"/>
        </w:rPr>
        <w:t xml:space="preserve">m.in. </w:t>
      </w:r>
      <w:r w:rsidRPr="00F70771">
        <w:rPr>
          <w:rFonts w:ascii="Times New Roman" w:hAnsi="Times New Roman" w:cs="Times New Roman"/>
          <w:bCs/>
          <w:sz w:val="24"/>
          <w:szCs w:val="24"/>
        </w:rPr>
        <w:t>ochronie praw nabywców mieszkań, a jego budowa będzie dokonywana w</w:t>
      </w:r>
      <w:r w:rsidR="00752D0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szczególności w</w:t>
      </w:r>
      <w:r w:rsidR="00752D0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oparciu o struktury informacyjne prowadzonej przez </w:t>
      </w:r>
      <w:proofErr w:type="spellStart"/>
      <w:r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Ewidencji, w art. 1 pkt </w:t>
      </w:r>
      <w:r w:rsidR="00115536" w:rsidRPr="00F70771">
        <w:rPr>
          <w:rFonts w:ascii="Times New Roman" w:hAnsi="Times New Roman" w:cs="Times New Roman"/>
          <w:bCs/>
          <w:sz w:val="24"/>
          <w:szCs w:val="24"/>
        </w:rPr>
        <w:t>2</w:t>
      </w:r>
      <w:r w:rsidR="0044220F" w:rsidRPr="00F70771">
        <w:rPr>
          <w:rFonts w:ascii="Times New Roman" w:hAnsi="Times New Roman" w:cs="Times New Roman"/>
          <w:bCs/>
          <w:sz w:val="24"/>
          <w:szCs w:val="24"/>
        </w:rPr>
        <w:t xml:space="preserve"> projektu ustawy</w:t>
      </w:r>
      <w:r w:rsidRPr="00F70771">
        <w:rPr>
          <w:rFonts w:ascii="Times New Roman" w:hAnsi="Times New Roman" w:cs="Times New Roman"/>
          <w:bCs/>
          <w:sz w:val="24"/>
          <w:szCs w:val="24"/>
        </w:rPr>
        <w:t xml:space="preserve"> proponuje się uzupełnienie art.</w:t>
      </w:r>
      <w:r w:rsidR="0069437A"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48 ustawy deweloperskiej o wskazanie, że koszty </w:t>
      </w:r>
      <w:r w:rsidR="00CA0683" w:rsidRPr="00F70771">
        <w:rPr>
          <w:rFonts w:ascii="Times New Roman" w:hAnsi="Times New Roman" w:cs="Times New Roman"/>
          <w:bCs/>
          <w:sz w:val="24"/>
          <w:szCs w:val="24"/>
        </w:rPr>
        <w:t xml:space="preserve">te </w:t>
      </w:r>
      <w:r w:rsidRPr="00F70771">
        <w:rPr>
          <w:rFonts w:ascii="Times New Roman" w:hAnsi="Times New Roman" w:cs="Times New Roman"/>
          <w:bCs/>
          <w:sz w:val="24"/>
          <w:szCs w:val="24"/>
        </w:rPr>
        <w:t>będą finansowane ze</w:t>
      </w:r>
      <w:r w:rsidR="00CA0683"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środków </w:t>
      </w:r>
      <w:proofErr w:type="spellStart"/>
      <w:r w:rsidR="0044220F"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Na te koszty będą się składać zarówno koszty związane z utworzeniem Portalu DOM, jak i koszty jego bieżącego prowadzenia. Z</w:t>
      </w:r>
      <w:r w:rsidR="00F84E81"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tego względu przepis dotyczący ponoszenia tych kosztów przez </w:t>
      </w:r>
      <w:proofErr w:type="spellStart"/>
      <w:r w:rsidRPr="00F70771">
        <w:rPr>
          <w:rFonts w:ascii="Times New Roman" w:hAnsi="Times New Roman" w:cs="Times New Roman"/>
          <w:bCs/>
          <w:sz w:val="24"/>
          <w:szCs w:val="24"/>
        </w:rPr>
        <w:t>DFG</w:t>
      </w:r>
      <w:proofErr w:type="spellEnd"/>
      <w:r w:rsidRPr="00F70771">
        <w:rPr>
          <w:rFonts w:ascii="Times New Roman" w:hAnsi="Times New Roman" w:cs="Times New Roman"/>
          <w:bCs/>
          <w:sz w:val="24"/>
          <w:szCs w:val="24"/>
        </w:rPr>
        <w:t xml:space="preserve"> wchodzi w życie z</w:t>
      </w:r>
      <w:r w:rsidR="00F84E81"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dniem następującym po dniu ogłoszenia ustawy, co ma umożliwić ponoszenie kosztów tworzenia Portalu </w:t>
      </w:r>
      <w:r w:rsidR="0044220F" w:rsidRPr="00F70771">
        <w:rPr>
          <w:rFonts w:ascii="Times New Roman" w:hAnsi="Times New Roman" w:cs="Times New Roman"/>
          <w:bCs/>
          <w:sz w:val="24"/>
          <w:szCs w:val="24"/>
        </w:rPr>
        <w:t xml:space="preserve">DOM </w:t>
      </w:r>
      <w:r w:rsidRPr="00F70771">
        <w:rPr>
          <w:rFonts w:ascii="Times New Roman" w:hAnsi="Times New Roman" w:cs="Times New Roman"/>
          <w:bCs/>
          <w:sz w:val="24"/>
          <w:szCs w:val="24"/>
        </w:rPr>
        <w:t>przed osiągnięciem przez niego pełnej funkcjonalności. Nie przewiduje się kosztów w tym przedmiocie po stronie budżetu państwa.</w:t>
      </w:r>
    </w:p>
    <w:p w14:paraId="5709F805" w14:textId="1F574815" w:rsidR="002E0421" w:rsidRPr="00F70771" w:rsidRDefault="002E0421"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Zmiana proponowana w </w:t>
      </w:r>
      <w:r w:rsidRPr="00F70771">
        <w:rPr>
          <w:rFonts w:ascii="Times New Roman" w:hAnsi="Times New Roman" w:cs="Times New Roman"/>
          <w:b/>
          <w:sz w:val="24"/>
          <w:szCs w:val="24"/>
        </w:rPr>
        <w:t>art. 2</w:t>
      </w:r>
      <w:r w:rsidR="0044220F" w:rsidRPr="00F70771">
        <w:rPr>
          <w:rFonts w:ascii="Times New Roman" w:hAnsi="Times New Roman" w:cs="Times New Roman"/>
          <w:b/>
          <w:sz w:val="24"/>
          <w:szCs w:val="24"/>
        </w:rPr>
        <w:t xml:space="preserve"> </w:t>
      </w:r>
      <w:r w:rsidR="0044220F" w:rsidRPr="00F70771">
        <w:rPr>
          <w:rFonts w:ascii="Times New Roman" w:hAnsi="Times New Roman" w:cs="Times New Roman"/>
          <w:bCs/>
          <w:sz w:val="24"/>
          <w:szCs w:val="24"/>
        </w:rPr>
        <w:t>projektu ustawy, tj.</w:t>
      </w:r>
      <w:r w:rsidRPr="00F70771">
        <w:rPr>
          <w:rFonts w:ascii="Times New Roman" w:hAnsi="Times New Roman" w:cs="Times New Roman"/>
          <w:bCs/>
          <w:sz w:val="24"/>
          <w:szCs w:val="24"/>
        </w:rPr>
        <w:t xml:space="preserve"> w ustaw</w:t>
      </w:r>
      <w:r w:rsidR="00D478BB" w:rsidRPr="00F70771">
        <w:rPr>
          <w:rFonts w:ascii="Times New Roman" w:hAnsi="Times New Roman" w:cs="Times New Roman"/>
          <w:bCs/>
          <w:sz w:val="24"/>
          <w:szCs w:val="24"/>
        </w:rPr>
        <w:t>ie</w:t>
      </w:r>
      <w:r w:rsidRPr="00F70771">
        <w:rPr>
          <w:rFonts w:ascii="Times New Roman" w:hAnsi="Times New Roman" w:cs="Times New Roman"/>
          <w:bCs/>
          <w:sz w:val="24"/>
          <w:szCs w:val="24"/>
        </w:rPr>
        <w:t xml:space="preserve"> z dnia 6 lipca 1982 r. o księgach wieczystych i</w:t>
      </w:r>
      <w:r w:rsidR="00470375"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hipotece dotyczy </w:t>
      </w:r>
      <w:r w:rsidR="00CC7826" w:rsidRPr="00F70771">
        <w:rPr>
          <w:rFonts w:ascii="Times New Roman" w:hAnsi="Times New Roman" w:cs="Times New Roman"/>
          <w:bCs/>
          <w:sz w:val="24"/>
          <w:szCs w:val="24"/>
        </w:rPr>
        <w:t xml:space="preserve">udostępniania </w:t>
      </w:r>
      <w:proofErr w:type="spellStart"/>
      <w:r w:rsidR="0044220F" w:rsidRPr="00F70771">
        <w:rPr>
          <w:rFonts w:ascii="Times New Roman" w:hAnsi="Times New Roman" w:cs="Times New Roman"/>
          <w:bCs/>
          <w:sz w:val="24"/>
          <w:szCs w:val="24"/>
        </w:rPr>
        <w:t>UFG</w:t>
      </w:r>
      <w:proofErr w:type="spellEnd"/>
      <w:r w:rsidR="00CC7826" w:rsidRPr="00F70771">
        <w:rPr>
          <w:rFonts w:ascii="Times New Roman" w:hAnsi="Times New Roman" w:cs="Times New Roman"/>
          <w:bCs/>
          <w:sz w:val="24"/>
          <w:szCs w:val="24"/>
        </w:rPr>
        <w:t xml:space="preserve"> do</w:t>
      </w:r>
      <w:r w:rsidR="00F84E81" w:rsidRPr="00F70771">
        <w:rPr>
          <w:rFonts w:ascii="Times New Roman" w:hAnsi="Times New Roman" w:cs="Times New Roman"/>
          <w:bCs/>
          <w:sz w:val="24"/>
          <w:szCs w:val="24"/>
        </w:rPr>
        <w:t> </w:t>
      </w:r>
      <w:r w:rsidR="00CC7826" w:rsidRPr="00F70771">
        <w:rPr>
          <w:rFonts w:ascii="Times New Roman" w:hAnsi="Times New Roman" w:cs="Times New Roman"/>
          <w:bCs/>
          <w:sz w:val="24"/>
          <w:szCs w:val="24"/>
        </w:rPr>
        <w:t>realizacji jego zadań ustawowych</w:t>
      </w:r>
      <w:r w:rsidR="00F507CF" w:rsidRPr="00F70771">
        <w:rPr>
          <w:rFonts w:ascii="Times New Roman" w:hAnsi="Times New Roman" w:cs="Times New Roman"/>
          <w:bCs/>
          <w:sz w:val="24"/>
          <w:szCs w:val="24"/>
        </w:rPr>
        <w:t xml:space="preserve"> określonych w ustawie deweloperskiej</w:t>
      </w:r>
      <w:r w:rsidR="00CC7826" w:rsidRPr="00F70771">
        <w:rPr>
          <w:rFonts w:ascii="Times New Roman" w:hAnsi="Times New Roman" w:cs="Times New Roman"/>
          <w:bCs/>
          <w:sz w:val="24"/>
          <w:szCs w:val="24"/>
        </w:rPr>
        <w:t xml:space="preserve"> informacji gromadzonych w centralnej bazie danych ksiąg wieczystych. W obecnym stanie prawnym </w:t>
      </w:r>
      <w:proofErr w:type="spellStart"/>
      <w:r w:rsidR="00CC7826" w:rsidRPr="00F70771">
        <w:rPr>
          <w:rFonts w:ascii="Times New Roman" w:hAnsi="Times New Roman" w:cs="Times New Roman"/>
          <w:bCs/>
          <w:sz w:val="24"/>
          <w:szCs w:val="24"/>
        </w:rPr>
        <w:t>UFG</w:t>
      </w:r>
      <w:proofErr w:type="spellEnd"/>
      <w:r w:rsidR="00CC7826" w:rsidRPr="00F70771">
        <w:rPr>
          <w:rFonts w:ascii="Times New Roman" w:hAnsi="Times New Roman" w:cs="Times New Roman"/>
          <w:bCs/>
          <w:sz w:val="24"/>
          <w:szCs w:val="24"/>
        </w:rPr>
        <w:t xml:space="preserve"> może wystąpić do Ministra </w:t>
      </w:r>
      <w:r w:rsidR="00CC7826" w:rsidRPr="00F70771">
        <w:rPr>
          <w:rFonts w:ascii="Times New Roman" w:hAnsi="Times New Roman" w:cs="Times New Roman"/>
          <w:bCs/>
          <w:sz w:val="24"/>
          <w:szCs w:val="24"/>
        </w:rPr>
        <w:lastRenderedPageBreak/>
        <w:t xml:space="preserve">Sprawiedliwości o zgodę na </w:t>
      </w:r>
      <w:r w:rsidR="00F507CF" w:rsidRPr="00F70771">
        <w:rPr>
          <w:rFonts w:ascii="Times New Roman" w:hAnsi="Times New Roman" w:cs="Times New Roman"/>
          <w:bCs/>
          <w:sz w:val="24"/>
          <w:szCs w:val="24"/>
        </w:rPr>
        <w:t xml:space="preserve">wielokrotne, nieograniczone w czasie </w:t>
      </w:r>
      <w:r w:rsidR="00CC7826" w:rsidRPr="00F70771">
        <w:rPr>
          <w:rFonts w:ascii="Times New Roman" w:hAnsi="Times New Roman" w:cs="Times New Roman"/>
          <w:bCs/>
          <w:sz w:val="24"/>
          <w:szCs w:val="24"/>
        </w:rPr>
        <w:t xml:space="preserve">wyszukiwanie ksiąg wieczystych w centralnej bazie danych ksiąg wieczystych tylko w celu realizacji zadań związanych z obsługą </w:t>
      </w:r>
      <w:proofErr w:type="spellStart"/>
      <w:r w:rsidR="0044220F" w:rsidRPr="00F70771">
        <w:rPr>
          <w:rFonts w:ascii="Times New Roman" w:hAnsi="Times New Roman" w:cs="Times New Roman"/>
          <w:bCs/>
          <w:sz w:val="24"/>
          <w:szCs w:val="24"/>
        </w:rPr>
        <w:t>DFG</w:t>
      </w:r>
      <w:proofErr w:type="spellEnd"/>
      <w:r w:rsidR="00CC7826" w:rsidRPr="00F70771">
        <w:rPr>
          <w:rFonts w:ascii="Times New Roman" w:hAnsi="Times New Roman" w:cs="Times New Roman"/>
          <w:bCs/>
          <w:sz w:val="24"/>
          <w:szCs w:val="24"/>
        </w:rPr>
        <w:t xml:space="preserve"> określonych w rozdziale 8</w:t>
      </w:r>
      <w:r w:rsidR="007E69F7" w:rsidRPr="00F70771">
        <w:rPr>
          <w:rFonts w:ascii="Times New Roman" w:hAnsi="Times New Roman" w:cs="Times New Roman"/>
          <w:bCs/>
          <w:sz w:val="24"/>
          <w:szCs w:val="24"/>
        </w:rPr>
        <w:t xml:space="preserve"> </w:t>
      </w:r>
      <w:r w:rsidR="00CC7826" w:rsidRPr="00F70771">
        <w:rPr>
          <w:rFonts w:ascii="Times New Roman" w:hAnsi="Times New Roman" w:cs="Times New Roman"/>
          <w:bCs/>
          <w:sz w:val="24"/>
          <w:szCs w:val="24"/>
        </w:rPr>
        <w:t xml:space="preserve">ustawy </w:t>
      </w:r>
      <w:r w:rsidR="009755A9" w:rsidRPr="00F70771">
        <w:rPr>
          <w:rFonts w:ascii="Times New Roman" w:hAnsi="Times New Roman" w:cs="Times New Roman"/>
          <w:bCs/>
          <w:sz w:val="24"/>
          <w:szCs w:val="24"/>
        </w:rPr>
        <w:t>deweloperskiej</w:t>
      </w:r>
      <w:r w:rsidR="00CC7826" w:rsidRPr="00F70771">
        <w:rPr>
          <w:rFonts w:ascii="Times New Roman" w:hAnsi="Times New Roman" w:cs="Times New Roman"/>
          <w:bCs/>
          <w:sz w:val="24"/>
          <w:szCs w:val="24"/>
        </w:rPr>
        <w:t xml:space="preserve">. Proponowana zmiana rozszerza tę możliwość </w:t>
      </w:r>
      <w:r w:rsidR="007B3E4E" w:rsidRPr="00F70771">
        <w:rPr>
          <w:rFonts w:ascii="Times New Roman" w:hAnsi="Times New Roman" w:cs="Times New Roman"/>
          <w:bCs/>
          <w:sz w:val="24"/>
          <w:szCs w:val="24"/>
        </w:rPr>
        <w:t xml:space="preserve">analogicznie </w:t>
      </w:r>
      <w:r w:rsidR="00CC7826" w:rsidRPr="00F70771">
        <w:rPr>
          <w:rFonts w:ascii="Times New Roman" w:hAnsi="Times New Roman" w:cs="Times New Roman"/>
          <w:bCs/>
          <w:sz w:val="24"/>
          <w:szCs w:val="24"/>
        </w:rPr>
        <w:t xml:space="preserve">na realizację </w:t>
      </w:r>
      <w:r w:rsidR="00483D8C" w:rsidRPr="00F70771">
        <w:rPr>
          <w:rFonts w:ascii="Times New Roman" w:hAnsi="Times New Roman" w:cs="Times New Roman"/>
          <w:bCs/>
          <w:sz w:val="24"/>
          <w:szCs w:val="24"/>
        </w:rPr>
        <w:t xml:space="preserve">nowych </w:t>
      </w:r>
      <w:r w:rsidRPr="00F70771">
        <w:rPr>
          <w:rFonts w:ascii="Times New Roman" w:hAnsi="Times New Roman" w:cs="Times New Roman"/>
          <w:bCs/>
          <w:sz w:val="24"/>
          <w:szCs w:val="24"/>
        </w:rPr>
        <w:t>zadań</w:t>
      </w:r>
      <w:r w:rsidR="00483D8C" w:rsidRPr="00F70771">
        <w:rPr>
          <w:rFonts w:ascii="Times New Roman" w:hAnsi="Times New Roman" w:cs="Times New Roman"/>
          <w:bCs/>
          <w:sz w:val="24"/>
          <w:szCs w:val="24"/>
        </w:rPr>
        <w:t xml:space="preserve"> </w:t>
      </w:r>
      <w:proofErr w:type="spellStart"/>
      <w:r w:rsidR="00CC7826" w:rsidRPr="00F70771">
        <w:rPr>
          <w:rFonts w:ascii="Times New Roman" w:hAnsi="Times New Roman" w:cs="Times New Roman"/>
          <w:bCs/>
          <w:sz w:val="24"/>
          <w:szCs w:val="24"/>
        </w:rPr>
        <w:t>UFG</w:t>
      </w:r>
      <w:proofErr w:type="spellEnd"/>
      <w:r w:rsidR="00CC7826" w:rsidRPr="00F70771">
        <w:rPr>
          <w:rFonts w:ascii="Times New Roman" w:hAnsi="Times New Roman" w:cs="Times New Roman"/>
          <w:bCs/>
          <w:sz w:val="24"/>
          <w:szCs w:val="24"/>
        </w:rPr>
        <w:t xml:space="preserve"> </w:t>
      </w:r>
      <w:r w:rsidR="00483D8C" w:rsidRPr="00F70771">
        <w:rPr>
          <w:rFonts w:ascii="Times New Roman" w:hAnsi="Times New Roman" w:cs="Times New Roman"/>
          <w:bCs/>
          <w:sz w:val="24"/>
          <w:szCs w:val="24"/>
        </w:rPr>
        <w:t xml:space="preserve">wprowadzanych niniejszą nowelizacją, czyli </w:t>
      </w:r>
      <w:r w:rsidR="00014279" w:rsidRPr="00F70771">
        <w:rPr>
          <w:rFonts w:ascii="Times New Roman" w:hAnsi="Times New Roman" w:cs="Times New Roman"/>
          <w:bCs/>
          <w:sz w:val="24"/>
          <w:szCs w:val="24"/>
        </w:rPr>
        <w:t xml:space="preserve">na potrzeby </w:t>
      </w:r>
      <w:r w:rsidR="00483D8C" w:rsidRPr="00F70771">
        <w:rPr>
          <w:rFonts w:ascii="Times New Roman" w:hAnsi="Times New Roman" w:cs="Times New Roman"/>
          <w:bCs/>
          <w:sz w:val="24"/>
          <w:szCs w:val="24"/>
        </w:rPr>
        <w:t>prowadzeni</w:t>
      </w:r>
      <w:r w:rsidR="00014279" w:rsidRPr="00F70771">
        <w:rPr>
          <w:rFonts w:ascii="Times New Roman" w:hAnsi="Times New Roman" w:cs="Times New Roman"/>
          <w:bCs/>
          <w:sz w:val="24"/>
          <w:szCs w:val="24"/>
        </w:rPr>
        <w:t>a</w:t>
      </w:r>
      <w:r w:rsidR="00483D8C" w:rsidRPr="00F70771">
        <w:rPr>
          <w:rFonts w:ascii="Times New Roman" w:hAnsi="Times New Roman" w:cs="Times New Roman"/>
          <w:bCs/>
          <w:sz w:val="24"/>
          <w:szCs w:val="24"/>
        </w:rPr>
        <w:t xml:space="preserve"> Portalu DOM</w:t>
      </w:r>
      <w:r w:rsidR="00540C07" w:rsidRPr="00F70771">
        <w:rPr>
          <w:rFonts w:ascii="Times New Roman" w:hAnsi="Times New Roman" w:cs="Times New Roman"/>
          <w:bCs/>
          <w:sz w:val="24"/>
          <w:szCs w:val="24"/>
        </w:rPr>
        <w:t>, a</w:t>
      </w:r>
      <w:r w:rsidR="00FA022B" w:rsidRPr="00F70771">
        <w:rPr>
          <w:rFonts w:ascii="Times New Roman" w:hAnsi="Times New Roman" w:cs="Times New Roman"/>
          <w:bCs/>
          <w:sz w:val="24"/>
          <w:szCs w:val="24"/>
        </w:rPr>
        <w:t> </w:t>
      </w:r>
      <w:r w:rsidR="00540C07" w:rsidRPr="00F70771">
        <w:rPr>
          <w:rFonts w:ascii="Times New Roman" w:hAnsi="Times New Roman" w:cs="Times New Roman"/>
          <w:bCs/>
          <w:sz w:val="24"/>
          <w:szCs w:val="24"/>
        </w:rPr>
        <w:t>konkretnie na potrzeby ustalenia numeru działki i identyfikatora działki</w:t>
      </w:r>
      <w:r w:rsidR="00483D8C" w:rsidRPr="00F70771">
        <w:rPr>
          <w:rFonts w:ascii="Times New Roman" w:hAnsi="Times New Roman" w:cs="Times New Roman"/>
          <w:bCs/>
          <w:sz w:val="24"/>
          <w:szCs w:val="24"/>
        </w:rPr>
        <w:t>.</w:t>
      </w:r>
      <w:r w:rsidR="003A6BF3" w:rsidRPr="00F70771">
        <w:rPr>
          <w:rFonts w:ascii="Times New Roman" w:hAnsi="Times New Roman" w:cs="Times New Roman"/>
          <w:bCs/>
          <w:sz w:val="24"/>
          <w:szCs w:val="24"/>
        </w:rPr>
        <w:t xml:space="preserve"> </w:t>
      </w:r>
      <w:r w:rsidR="007617BD" w:rsidRPr="00F70771">
        <w:rPr>
          <w:rFonts w:ascii="Times New Roman" w:hAnsi="Times New Roman" w:cs="Times New Roman"/>
          <w:bCs/>
          <w:sz w:val="24"/>
          <w:szCs w:val="24"/>
        </w:rPr>
        <w:t>W</w:t>
      </w:r>
      <w:r w:rsidR="003A6BF3" w:rsidRPr="00F70771">
        <w:rPr>
          <w:rFonts w:ascii="Times New Roman" w:hAnsi="Times New Roman" w:cs="Times New Roman"/>
          <w:bCs/>
          <w:sz w:val="24"/>
          <w:szCs w:val="24"/>
        </w:rPr>
        <w:t xml:space="preserve">yszukiwanie ksiąg wieczystych w centralnej bazie danych ksiąg wieczystych jest </w:t>
      </w:r>
      <w:proofErr w:type="spellStart"/>
      <w:r w:rsidR="003A6BF3" w:rsidRPr="00F70771">
        <w:rPr>
          <w:rFonts w:ascii="Times New Roman" w:hAnsi="Times New Roman" w:cs="Times New Roman"/>
          <w:bCs/>
          <w:sz w:val="24"/>
          <w:szCs w:val="24"/>
        </w:rPr>
        <w:t>UFG</w:t>
      </w:r>
      <w:proofErr w:type="spellEnd"/>
      <w:r w:rsidR="003A6BF3" w:rsidRPr="00F70771">
        <w:rPr>
          <w:rFonts w:ascii="Times New Roman" w:hAnsi="Times New Roman" w:cs="Times New Roman"/>
          <w:bCs/>
          <w:sz w:val="24"/>
          <w:szCs w:val="24"/>
        </w:rPr>
        <w:t xml:space="preserve"> niezbędne do</w:t>
      </w:r>
      <w:r w:rsidR="00FA022B" w:rsidRPr="00F70771">
        <w:rPr>
          <w:rFonts w:ascii="Times New Roman" w:hAnsi="Times New Roman" w:cs="Times New Roman"/>
          <w:bCs/>
          <w:sz w:val="24"/>
          <w:szCs w:val="24"/>
        </w:rPr>
        <w:t> </w:t>
      </w:r>
      <w:r w:rsidR="003A6BF3" w:rsidRPr="00F70771">
        <w:rPr>
          <w:rFonts w:ascii="Times New Roman" w:hAnsi="Times New Roman" w:cs="Times New Roman"/>
          <w:bCs/>
          <w:sz w:val="24"/>
          <w:szCs w:val="24"/>
        </w:rPr>
        <w:t xml:space="preserve">realizacji zadania ustawowego jakim jest </w:t>
      </w:r>
      <w:r w:rsidR="003F585C" w:rsidRPr="00F70771">
        <w:rPr>
          <w:rFonts w:ascii="Times New Roman" w:hAnsi="Times New Roman" w:cs="Times New Roman"/>
          <w:bCs/>
          <w:sz w:val="24"/>
          <w:szCs w:val="24"/>
        </w:rPr>
        <w:t xml:space="preserve">zadanie </w:t>
      </w:r>
      <w:r w:rsidR="003A6BF3" w:rsidRPr="00F70771">
        <w:rPr>
          <w:rFonts w:ascii="Times New Roman" w:hAnsi="Times New Roman" w:cs="Times New Roman"/>
          <w:bCs/>
          <w:sz w:val="24"/>
          <w:szCs w:val="24"/>
        </w:rPr>
        <w:t>upubliczniani</w:t>
      </w:r>
      <w:r w:rsidR="003F585C" w:rsidRPr="00F70771">
        <w:rPr>
          <w:rFonts w:ascii="Times New Roman" w:hAnsi="Times New Roman" w:cs="Times New Roman"/>
          <w:bCs/>
          <w:sz w:val="24"/>
          <w:szCs w:val="24"/>
        </w:rPr>
        <w:t>a</w:t>
      </w:r>
      <w:r w:rsidR="003A6BF3" w:rsidRPr="00F70771">
        <w:rPr>
          <w:rFonts w:ascii="Times New Roman" w:hAnsi="Times New Roman" w:cs="Times New Roman"/>
          <w:bCs/>
          <w:sz w:val="24"/>
          <w:szCs w:val="24"/>
        </w:rPr>
        <w:t xml:space="preserve"> przez </w:t>
      </w:r>
      <w:proofErr w:type="spellStart"/>
      <w:r w:rsidR="003A6BF3" w:rsidRPr="00F70771">
        <w:rPr>
          <w:rFonts w:ascii="Times New Roman" w:hAnsi="Times New Roman" w:cs="Times New Roman"/>
          <w:bCs/>
          <w:sz w:val="24"/>
          <w:szCs w:val="24"/>
        </w:rPr>
        <w:t>UFG</w:t>
      </w:r>
      <w:proofErr w:type="spellEnd"/>
      <w:r w:rsidR="003A6BF3" w:rsidRPr="00F70771">
        <w:rPr>
          <w:rFonts w:ascii="Times New Roman" w:hAnsi="Times New Roman" w:cs="Times New Roman"/>
          <w:bCs/>
          <w:sz w:val="24"/>
          <w:szCs w:val="24"/>
        </w:rPr>
        <w:t xml:space="preserve"> w Portalu DOM, w tym upubliczniani</w:t>
      </w:r>
      <w:r w:rsidR="003F585C" w:rsidRPr="00F70771">
        <w:rPr>
          <w:rFonts w:ascii="Times New Roman" w:hAnsi="Times New Roman" w:cs="Times New Roman"/>
          <w:bCs/>
          <w:sz w:val="24"/>
          <w:szCs w:val="24"/>
        </w:rPr>
        <w:t>a</w:t>
      </w:r>
      <w:r w:rsidR="003A6BF3" w:rsidRPr="00F70771">
        <w:rPr>
          <w:rFonts w:ascii="Times New Roman" w:hAnsi="Times New Roman" w:cs="Times New Roman"/>
          <w:bCs/>
          <w:sz w:val="24"/>
          <w:szCs w:val="24"/>
        </w:rPr>
        <w:t xml:space="preserve"> na mapach, informacji o liczbie transakcji oraz średnich cenach transakcyjnych lokali mieszkalnych albo domów jednorodzinnych</w:t>
      </w:r>
      <w:r w:rsidR="00992570" w:rsidRPr="00F70771">
        <w:rPr>
          <w:rFonts w:ascii="Times New Roman" w:hAnsi="Times New Roman" w:cs="Times New Roman"/>
          <w:bCs/>
          <w:sz w:val="24"/>
          <w:szCs w:val="24"/>
        </w:rPr>
        <w:t xml:space="preserve">, średnich cenach transakcyjnych </w:t>
      </w:r>
      <w:proofErr w:type="spellStart"/>
      <w:r w:rsidR="00992570" w:rsidRPr="00F70771">
        <w:rPr>
          <w:rFonts w:ascii="Times New Roman" w:hAnsi="Times New Roman" w:cs="Times New Roman"/>
          <w:bCs/>
          <w:sz w:val="24"/>
          <w:szCs w:val="24"/>
        </w:rPr>
        <w:t>m</w:t>
      </w:r>
      <w:r w:rsidR="00992570" w:rsidRPr="00F70771">
        <w:rPr>
          <w:rFonts w:ascii="Times New Roman" w:hAnsi="Times New Roman" w:cs="Times New Roman"/>
          <w:bCs/>
          <w:sz w:val="24"/>
          <w:szCs w:val="24"/>
          <w:vertAlign w:val="superscript"/>
        </w:rPr>
        <w:t>2</w:t>
      </w:r>
      <w:proofErr w:type="spellEnd"/>
      <w:r w:rsidR="003A6BF3" w:rsidRPr="00F70771">
        <w:rPr>
          <w:rFonts w:ascii="Times New Roman" w:hAnsi="Times New Roman" w:cs="Times New Roman"/>
          <w:bCs/>
          <w:sz w:val="24"/>
          <w:szCs w:val="24"/>
        </w:rPr>
        <w:t xml:space="preserve"> </w:t>
      </w:r>
      <w:r w:rsidR="00992570" w:rsidRPr="00F70771">
        <w:rPr>
          <w:rFonts w:ascii="Times New Roman" w:hAnsi="Times New Roman" w:cs="Times New Roman"/>
          <w:bCs/>
          <w:sz w:val="24"/>
          <w:szCs w:val="24"/>
        </w:rPr>
        <w:t xml:space="preserve">powierzchni użytkowej lokali mieszkalnych albo domów jednorodzinnych </w:t>
      </w:r>
      <w:r w:rsidR="003A6BF3" w:rsidRPr="00F70771">
        <w:rPr>
          <w:rFonts w:ascii="Times New Roman" w:hAnsi="Times New Roman" w:cs="Times New Roman"/>
          <w:bCs/>
          <w:sz w:val="24"/>
          <w:szCs w:val="24"/>
        </w:rPr>
        <w:t xml:space="preserve">lub medianach </w:t>
      </w:r>
      <w:r w:rsidR="00113F35" w:rsidRPr="00F70771">
        <w:rPr>
          <w:rFonts w:ascii="Times New Roman" w:hAnsi="Times New Roman" w:cs="Times New Roman"/>
          <w:bCs/>
          <w:sz w:val="24"/>
          <w:szCs w:val="24"/>
        </w:rPr>
        <w:t xml:space="preserve">cen transakcyjnych </w:t>
      </w:r>
      <w:r w:rsidR="003A6BF3" w:rsidRPr="00F70771">
        <w:rPr>
          <w:rFonts w:ascii="Times New Roman" w:hAnsi="Times New Roman" w:cs="Times New Roman"/>
          <w:bCs/>
          <w:sz w:val="24"/>
          <w:szCs w:val="24"/>
        </w:rPr>
        <w:t>w</w:t>
      </w:r>
      <w:r w:rsidR="00470375" w:rsidRPr="00F70771">
        <w:rPr>
          <w:rFonts w:ascii="Times New Roman" w:hAnsi="Times New Roman" w:cs="Times New Roman"/>
          <w:bCs/>
          <w:sz w:val="24"/>
          <w:szCs w:val="24"/>
        </w:rPr>
        <w:t xml:space="preserve"> </w:t>
      </w:r>
      <w:r w:rsidR="003A6BF3" w:rsidRPr="00F70771">
        <w:rPr>
          <w:rFonts w:ascii="Times New Roman" w:hAnsi="Times New Roman" w:cs="Times New Roman"/>
          <w:bCs/>
          <w:sz w:val="24"/>
          <w:szCs w:val="24"/>
        </w:rPr>
        <w:t>lokalizacji i okresie oraz o charakterystyce nieruchomości lub transakcji wybranych przez użytkownika Portalu DOM</w:t>
      </w:r>
      <w:r w:rsidR="003F585C" w:rsidRPr="00F70771">
        <w:rPr>
          <w:rFonts w:ascii="Times New Roman" w:hAnsi="Times New Roman" w:cs="Times New Roman"/>
          <w:bCs/>
          <w:sz w:val="24"/>
          <w:szCs w:val="24"/>
        </w:rPr>
        <w:t xml:space="preserve"> (</w:t>
      </w:r>
      <w:r w:rsidR="003F585C" w:rsidRPr="00F70771">
        <w:rPr>
          <w:rFonts w:ascii="Times New Roman" w:hAnsi="Times New Roman" w:cs="Times New Roman"/>
          <w:bCs/>
          <w:i/>
          <w:iCs/>
          <w:sz w:val="24"/>
          <w:szCs w:val="24"/>
        </w:rPr>
        <w:t>vide</w:t>
      </w:r>
      <w:r w:rsidR="003F585C" w:rsidRPr="00F70771">
        <w:rPr>
          <w:rFonts w:ascii="Times New Roman" w:hAnsi="Times New Roman" w:cs="Times New Roman"/>
          <w:bCs/>
          <w:sz w:val="24"/>
          <w:szCs w:val="24"/>
        </w:rPr>
        <w:t xml:space="preserve"> </w:t>
      </w:r>
      <w:r w:rsidR="0044220F" w:rsidRPr="00F70771">
        <w:rPr>
          <w:rFonts w:ascii="Times New Roman" w:hAnsi="Times New Roman" w:cs="Times New Roman"/>
          <w:bCs/>
          <w:sz w:val="24"/>
          <w:szCs w:val="24"/>
        </w:rPr>
        <w:t xml:space="preserve">projektowane </w:t>
      </w:r>
      <w:r w:rsidR="0092359D" w:rsidRPr="00F70771">
        <w:rPr>
          <w:rFonts w:ascii="Times New Roman" w:hAnsi="Times New Roman" w:cs="Times New Roman"/>
          <w:bCs/>
          <w:sz w:val="24"/>
          <w:szCs w:val="24"/>
        </w:rPr>
        <w:t xml:space="preserve">art. </w:t>
      </w:r>
      <w:proofErr w:type="spellStart"/>
      <w:r w:rsidR="0092359D" w:rsidRPr="00F70771">
        <w:rPr>
          <w:rFonts w:ascii="Times New Roman" w:hAnsi="Times New Roman" w:cs="Times New Roman"/>
          <w:bCs/>
          <w:sz w:val="24"/>
          <w:szCs w:val="24"/>
        </w:rPr>
        <w:t>56d</w:t>
      </w:r>
      <w:proofErr w:type="spellEnd"/>
      <w:r w:rsidR="0092359D" w:rsidRPr="00F70771">
        <w:rPr>
          <w:rFonts w:ascii="Times New Roman" w:hAnsi="Times New Roman" w:cs="Times New Roman"/>
          <w:bCs/>
          <w:sz w:val="24"/>
          <w:szCs w:val="24"/>
        </w:rPr>
        <w:t xml:space="preserve"> ust. 2 w zw. z </w:t>
      </w:r>
      <w:r w:rsidR="003F585C" w:rsidRPr="00F70771">
        <w:rPr>
          <w:rFonts w:ascii="Times New Roman" w:hAnsi="Times New Roman" w:cs="Times New Roman"/>
          <w:bCs/>
          <w:sz w:val="24"/>
          <w:szCs w:val="24"/>
        </w:rPr>
        <w:t xml:space="preserve">art. </w:t>
      </w:r>
      <w:proofErr w:type="spellStart"/>
      <w:r w:rsidR="003F585C" w:rsidRPr="00F70771">
        <w:rPr>
          <w:rFonts w:ascii="Times New Roman" w:hAnsi="Times New Roman" w:cs="Times New Roman"/>
          <w:bCs/>
          <w:sz w:val="24"/>
          <w:szCs w:val="24"/>
        </w:rPr>
        <w:t>56f</w:t>
      </w:r>
      <w:proofErr w:type="spellEnd"/>
      <w:r w:rsidR="003F585C" w:rsidRPr="00F70771">
        <w:rPr>
          <w:rFonts w:ascii="Times New Roman" w:hAnsi="Times New Roman" w:cs="Times New Roman"/>
          <w:bCs/>
          <w:sz w:val="24"/>
          <w:szCs w:val="24"/>
        </w:rPr>
        <w:t xml:space="preserve"> ust. 1 i 2 w</w:t>
      </w:r>
      <w:r w:rsidR="00FA022B" w:rsidRPr="00F70771">
        <w:rPr>
          <w:rFonts w:ascii="Times New Roman" w:hAnsi="Times New Roman" w:cs="Times New Roman"/>
          <w:bCs/>
          <w:sz w:val="24"/>
          <w:szCs w:val="24"/>
        </w:rPr>
        <w:t> </w:t>
      </w:r>
      <w:r w:rsidR="003F585C" w:rsidRPr="00F70771">
        <w:rPr>
          <w:rFonts w:ascii="Times New Roman" w:hAnsi="Times New Roman" w:cs="Times New Roman"/>
          <w:bCs/>
          <w:sz w:val="24"/>
          <w:szCs w:val="24"/>
        </w:rPr>
        <w:t>art.</w:t>
      </w:r>
      <w:r w:rsidR="00FA022B" w:rsidRPr="00F70771">
        <w:rPr>
          <w:rFonts w:ascii="Times New Roman" w:hAnsi="Times New Roman" w:cs="Times New Roman"/>
          <w:bCs/>
          <w:sz w:val="24"/>
          <w:szCs w:val="24"/>
        </w:rPr>
        <w:t> </w:t>
      </w:r>
      <w:r w:rsidR="003F585C" w:rsidRPr="00F70771">
        <w:rPr>
          <w:rFonts w:ascii="Times New Roman" w:hAnsi="Times New Roman" w:cs="Times New Roman"/>
          <w:bCs/>
          <w:sz w:val="24"/>
          <w:szCs w:val="24"/>
        </w:rPr>
        <w:t>1 pkt 6</w:t>
      </w:r>
      <w:r w:rsidR="0044220F" w:rsidRPr="00F70771">
        <w:rPr>
          <w:rFonts w:ascii="Times New Roman" w:hAnsi="Times New Roman" w:cs="Times New Roman"/>
          <w:bCs/>
          <w:sz w:val="24"/>
          <w:szCs w:val="24"/>
        </w:rPr>
        <w:t xml:space="preserve"> </w:t>
      </w:r>
      <w:r w:rsidR="00FA022B" w:rsidRPr="00F70771">
        <w:rPr>
          <w:rFonts w:ascii="Times New Roman" w:hAnsi="Times New Roman" w:cs="Times New Roman"/>
          <w:bCs/>
          <w:sz w:val="24"/>
          <w:szCs w:val="24"/>
        </w:rPr>
        <w:t>projektu ustawy</w:t>
      </w:r>
      <w:r w:rsidR="003F585C" w:rsidRPr="00F70771">
        <w:rPr>
          <w:rFonts w:ascii="Times New Roman" w:hAnsi="Times New Roman" w:cs="Times New Roman"/>
          <w:bCs/>
          <w:sz w:val="24"/>
          <w:szCs w:val="24"/>
        </w:rPr>
        <w:t>)</w:t>
      </w:r>
      <w:r w:rsidR="007617BD" w:rsidRPr="00F70771">
        <w:rPr>
          <w:rFonts w:ascii="Times New Roman" w:hAnsi="Times New Roman" w:cs="Times New Roman"/>
          <w:bCs/>
          <w:sz w:val="24"/>
          <w:szCs w:val="24"/>
        </w:rPr>
        <w:t>.</w:t>
      </w:r>
    </w:p>
    <w:p w14:paraId="5DA84364" w14:textId="561A87F7" w:rsidR="0039132B" w:rsidRPr="00F70771" w:rsidRDefault="00365E04"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 </w:t>
      </w:r>
      <w:r w:rsidRPr="00F70771">
        <w:rPr>
          <w:rFonts w:ascii="Times New Roman" w:hAnsi="Times New Roman" w:cs="Times New Roman"/>
          <w:b/>
          <w:sz w:val="24"/>
          <w:szCs w:val="24"/>
        </w:rPr>
        <w:t>art. 3</w:t>
      </w:r>
      <w:r w:rsidRPr="00F70771">
        <w:rPr>
          <w:rFonts w:ascii="Times New Roman" w:hAnsi="Times New Roman" w:cs="Times New Roman"/>
          <w:bCs/>
          <w:sz w:val="24"/>
          <w:szCs w:val="24"/>
        </w:rPr>
        <w:t xml:space="preserve"> </w:t>
      </w:r>
      <w:r w:rsidR="0044220F" w:rsidRPr="00F70771">
        <w:rPr>
          <w:rFonts w:ascii="Times New Roman" w:hAnsi="Times New Roman" w:cs="Times New Roman"/>
          <w:bCs/>
          <w:sz w:val="24"/>
          <w:szCs w:val="24"/>
        </w:rPr>
        <w:t xml:space="preserve">projektu ustawy </w:t>
      </w:r>
      <w:r w:rsidRPr="00F70771">
        <w:rPr>
          <w:rFonts w:ascii="Times New Roman" w:hAnsi="Times New Roman" w:cs="Times New Roman"/>
          <w:bCs/>
          <w:sz w:val="24"/>
          <w:szCs w:val="24"/>
        </w:rPr>
        <w:t>zaproponowano zmianę w ustawie z dnia 14 lutego 1991 r. – Prawo o notariacie (Dz.</w:t>
      </w:r>
      <w:r w:rsidR="00752D0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U. z 202</w:t>
      </w:r>
      <w:r w:rsidR="00B55E40" w:rsidRPr="00F70771">
        <w:rPr>
          <w:rFonts w:ascii="Times New Roman" w:hAnsi="Times New Roman" w:cs="Times New Roman"/>
          <w:bCs/>
          <w:sz w:val="24"/>
          <w:szCs w:val="24"/>
        </w:rPr>
        <w:t>4</w:t>
      </w:r>
      <w:r w:rsidRPr="00F70771">
        <w:rPr>
          <w:rFonts w:ascii="Times New Roman" w:hAnsi="Times New Roman" w:cs="Times New Roman"/>
          <w:bCs/>
          <w:sz w:val="24"/>
          <w:szCs w:val="24"/>
        </w:rPr>
        <w:t xml:space="preserve"> r. poz. </w:t>
      </w:r>
      <w:r w:rsidR="00B55E40" w:rsidRPr="00F70771">
        <w:rPr>
          <w:rFonts w:ascii="Times New Roman" w:hAnsi="Times New Roman" w:cs="Times New Roman"/>
          <w:bCs/>
          <w:sz w:val="24"/>
          <w:szCs w:val="24"/>
        </w:rPr>
        <w:t>1001</w:t>
      </w:r>
      <w:r w:rsidR="00427442" w:rsidRPr="00F70771">
        <w:rPr>
          <w:rFonts w:ascii="Times New Roman" w:hAnsi="Times New Roman" w:cs="Times New Roman"/>
          <w:bCs/>
          <w:sz w:val="24"/>
          <w:szCs w:val="24"/>
        </w:rPr>
        <w:t xml:space="preserve">, z </w:t>
      </w:r>
      <w:proofErr w:type="spellStart"/>
      <w:r w:rsidR="00427442" w:rsidRPr="00F70771">
        <w:rPr>
          <w:rFonts w:ascii="Times New Roman" w:hAnsi="Times New Roman" w:cs="Times New Roman"/>
          <w:bCs/>
          <w:sz w:val="24"/>
          <w:szCs w:val="24"/>
        </w:rPr>
        <w:t>późn</w:t>
      </w:r>
      <w:proofErr w:type="spellEnd"/>
      <w:r w:rsidR="00427442" w:rsidRPr="00F70771">
        <w:rPr>
          <w:rFonts w:ascii="Times New Roman" w:hAnsi="Times New Roman" w:cs="Times New Roman"/>
          <w:bCs/>
          <w:sz w:val="24"/>
          <w:szCs w:val="24"/>
        </w:rPr>
        <w:t>. zm.</w:t>
      </w:r>
      <w:r w:rsidRPr="00F70771">
        <w:rPr>
          <w:rFonts w:ascii="Times New Roman" w:hAnsi="Times New Roman" w:cs="Times New Roman"/>
          <w:bCs/>
          <w:sz w:val="24"/>
          <w:szCs w:val="24"/>
        </w:rPr>
        <w:t>)</w:t>
      </w:r>
      <w:r w:rsidR="00A136AE"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w:t>
      </w:r>
      <w:r w:rsidR="008D1BAD" w:rsidRPr="00F70771">
        <w:rPr>
          <w:rFonts w:ascii="Times New Roman" w:hAnsi="Times New Roman" w:cs="Times New Roman"/>
          <w:bCs/>
          <w:sz w:val="24"/>
          <w:szCs w:val="24"/>
        </w:rPr>
        <w:t xml:space="preserve">Celem zmiany jest prawidłowa i szybka identyfikacja osób oraz ich uprawnień wypełniających obowiązek informacyjny, o którym mowa w art. </w:t>
      </w:r>
      <w:proofErr w:type="spellStart"/>
      <w:r w:rsidR="008D1BAD" w:rsidRPr="00F70771">
        <w:rPr>
          <w:rFonts w:ascii="Times New Roman" w:hAnsi="Times New Roman" w:cs="Times New Roman"/>
          <w:bCs/>
          <w:sz w:val="24"/>
          <w:szCs w:val="24"/>
        </w:rPr>
        <w:t>84a</w:t>
      </w:r>
      <w:proofErr w:type="spellEnd"/>
      <w:r w:rsidR="008D1BAD" w:rsidRPr="00F70771">
        <w:rPr>
          <w:rFonts w:ascii="Times New Roman" w:hAnsi="Times New Roman" w:cs="Times New Roman"/>
          <w:bCs/>
          <w:sz w:val="24"/>
          <w:szCs w:val="24"/>
        </w:rPr>
        <w:t xml:space="preserve"> ustawy z</w:t>
      </w:r>
      <w:r w:rsidR="00752D04" w:rsidRPr="00F70771">
        <w:rPr>
          <w:rFonts w:ascii="Times New Roman" w:hAnsi="Times New Roman" w:cs="Times New Roman"/>
          <w:bCs/>
          <w:sz w:val="24"/>
          <w:szCs w:val="24"/>
        </w:rPr>
        <w:t xml:space="preserve"> </w:t>
      </w:r>
      <w:r w:rsidR="008D1BAD" w:rsidRPr="00F70771">
        <w:rPr>
          <w:rFonts w:ascii="Times New Roman" w:hAnsi="Times New Roman" w:cs="Times New Roman"/>
          <w:bCs/>
          <w:sz w:val="24"/>
          <w:szCs w:val="24"/>
        </w:rPr>
        <w:t xml:space="preserve">dnia 29 sierpnia 1997 r. – Ordynacja podatkowa (Dz. U. z </w:t>
      </w:r>
      <w:r w:rsidR="00F507CF" w:rsidRPr="00F70771">
        <w:rPr>
          <w:rFonts w:ascii="Times New Roman" w:hAnsi="Times New Roman" w:cs="Times New Roman"/>
          <w:bCs/>
          <w:sz w:val="24"/>
          <w:szCs w:val="24"/>
        </w:rPr>
        <w:t xml:space="preserve">2025 </w:t>
      </w:r>
      <w:r w:rsidR="008D1BAD" w:rsidRPr="00F70771">
        <w:rPr>
          <w:rFonts w:ascii="Times New Roman" w:hAnsi="Times New Roman" w:cs="Times New Roman"/>
          <w:bCs/>
          <w:sz w:val="24"/>
          <w:szCs w:val="24"/>
        </w:rPr>
        <w:t xml:space="preserve">r. poz. </w:t>
      </w:r>
      <w:r w:rsidR="00F507CF" w:rsidRPr="00F70771">
        <w:rPr>
          <w:rFonts w:ascii="Times New Roman" w:hAnsi="Times New Roman" w:cs="Times New Roman"/>
          <w:bCs/>
          <w:sz w:val="24"/>
          <w:szCs w:val="24"/>
        </w:rPr>
        <w:t>111</w:t>
      </w:r>
      <w:r w:rsidR="000F4295" w:rsidRPr="00F70771">
        <w:rPr>
          <w:rFonts w:ascii="Times New Roman" w:hAnsi="Times New Roman" w:cs="Times New Roman"/>
          <w:bCs/>
          <w:sz w:val="24"/>
          <w:szCs w:val="24"/>
        </w:rPr>
        <w:t xml:space="preserve">, z </w:t>
      </w:r>
      <w:proofErr w:type="spellStart"/>
      <w:r w:rsidR="000F4295" w:rsidRPr="00F70771">
        <w:rPr>
          <w:rFonts w:ascii="Times New Roman" w:hAnsi="Times New Roman" w:cs="Times New Roman"/>
          <w:bCs/>
          <w:sz w:val="24"/>
          <w:szCs w:val="24"/>
        </w:rPr>
        <w:t>późn</w:t>
      </w:r>
      <w:proofErr w:type="spellEnd"/>
      <w:r w:rsidR="000F4295" w:rsidRPr="00F70771">
        <w:rPr>
          <w:rFonts w:ascii="Times New Roman" w:hAnsi="Times New Roman" w:cs="Times New Roman"/>
          <w:bCs/>
          <w:sz w:val="24"/>
          <w:szCs w:val="24"/>
        </w:rPr>
        <w:t>. zm.</w:t>
      </w:r>
      <w:r w:rsidR="008D1BAD" w:rsidRPr="00F70771">
        <w:rPr>
          <w:rFonts w:ascii="Times New Roman" w:hAnsi="Times New Roman" w:cs="Times New Roman"/>
          <w:bCs/>
          <w:sz w:val="24"/>
          <w:szCs w:val="24"/>
        </w:rPr>
        <w:t xml:space="preserve">). Szef KAS gromadzi w systemie </w:t>
      </w:r>
      <w:proofErr w:type="spellStart"/>
      <w:r w:rsidR="008D1BAD" w:rsidRPr="00F70771">
        <w:rPr>
          <w:rFonts w:ascii="Times New Roman" w:hAnsi="Times New Roman" w:cs="Times New Roman"/>
          <w:bCs/>
          <w:sz w:val="24"/>
          <w:szCs w:val="24"/>
        </w:rPr>
        <w:t>CRCM</w:t>
      </w:r>
      <w:proofErr w:type="spellEnd"/>
      <w:r w:rsidR="008D1BAD" w:rsidRPr="00F70771">
        <w:rPr>
          <w:rFonts w:ascii="Times New Roman" w:hAnsi="Times New Roman" w:cs="Times New Roman"/>
          <w:bCs/>
          <w:sz w:val="24"/>
          <w:szCs w:val="24"/>
        </w:rPr>
        <w:t xml:space="preserve"> dane o czynnościach majątkowych, które mogą powodować powstanie zobowiązania podatkowego</w:t>
      </w:r>
      <w:r w:rsidR="003C66FF" w:rsidRPr="00F70771">
        <w:rPr>
          <w:rFonts w:ascii="Times New Roman" w:hAnsi="Times New Roman" w:cs="Times New Roman"/>
          <w:bCs/>
          <w:sz w:val="24"/>
          <w:szCs w:val="24"/>
        </w:rPr>
        <w:t>,</w:t>
      </w:r>
      <w:r w:rsidR="008D1BAD" w:rsidRPr="00F70771">
        <w:rPr>
          <w:rFonts w:ascii="Times New Roman" w:hAnsi="Times New Roman" w:cs="Times New Roman"/>
          <w:bCs/>
          <w:sz w:val="24"/>
          <w:szCs w:val="24"/>
        </w:rPr>
        <w:t xml:space="preserve"> na podstawie informacji i aktów notarialnych przesyłanych przez notariuszy i</w:t>
      </w:r>
      <w:r w:rsidR="003C66FF" w:rsidRPr="00F70771">
        <w:rPr>
          <w:rFonts w:ascii="Times New Roman" w:hAnsi="Times New Roman" w:cs="Times New Roman"/>
          <w:bCs/>
          <w:sz w:val="24"/>
          <w:szCs w:val="24"/>
        </w:rPr>
        <w:t xml:space="preserve"> </w:t>
      </w:r>
      <w:r w:rsidR="008D1BAD" w:rsidRPr="00F70771">
        <w:rPr>
          <w:rFonts w:ascii="Times New Roman" w:hAnsi="Times New Roman" w:cs="Times New Roman"/>
          <w:bCs/>
          <w:sz w:val="24"/>
          <w:szCs w:val="24"/>
        </w:rPr>
        <w:t xml:space="preserve">ich zastępców. </w:t>
      </w:r>
      <w:r w:rsidR="003C66FF" w:rsidRPr="00F70771">
        <w:rPr>
          <w:rFonts w:ascii="Times New Roman" w:hAnsi="Times New Roman" w:cs="Times New Roman"/>
          <w:bCs/>
          <w:sz w:val="24"/>
          <w:szCs w:val="24"/>
        </w:rPr>
        <w:t>W</w:t>
      </w:r>
      <w:r w:rsidR="002B42E9" w:rsidRPr="00F70771">
        <w:rPr>
          <w:rFonts w:ascii="Times New Roman" w:hAnsi="Times New Roman" w:cs="Times New Roman"/>
          <w:bCs/>
          <w:sz w:val="24"/>
          <w:szCs w:val="24"/>
        </w:rPr>
        <w:t> </w:t>
      </w:r>
      <w:r w:rsidR="003C66FF" w:rsidRPr="00F70771">
        <w:rPr>
          <w:rFonts w:ascii="Times New Roman" w:hAnsi="Times New Roman" w:cs="Times New Roman"/>
          <w:bCs/>
          <w:sz w:val="24"/>
          <w:szCs w:val="24"/>
        </w:rPr>
        <w:t xml:space="preserve">obowiązującym stanie prawnym na </w:t>
      </w:r>
      <w:r w:rsidR="001C0409" w:rsidRPr="00F70771">
        <w:rPr>
          <w:rFonts w:ascii="Times New Roman" w:hAnsi="Times New Roman" w:cs="Times New Roman"/>
          <w:bCs/>
          <w:sz w:val="24"/>
          <w:szCs w:val="24"/>
        </w:rPr>
        <w:t>gruncie</w:t>
      </w:r>
      <w:r w:rsidR="003C66FF" w:rsidRPr="00F70771">
        <w:rPr>
          <w:rFonts w:ascii="Times New Roman" w:hAnsi="Times New Roman" w:cs="Times New Roman"/>
          <w:bCs/>
          <w:sz w:val="24"/>
          <w:szCs w:val="24"/>
        </w:rPr>
        <w:t xml:space="preserve"> art. </w:t>
      </w:r>
      <w:proofErr w:type="spellStart"/>
      <w:r w:rsidR="003C66FF" w:rsidRPr="00F70771">
        <w:rPr>
          <w:rFonts w:ascii="Times New Roman" w:hAnsi="Times New Roman" w:cs="Times New Roman"/>
          <w:bCs/>
          <w:sz w:val="24"/>
          <w:szCs w:val="24"/>
        </w:rPr>
        <w:t>41a</w:t>
      </w:r>
      <w:proofErr w:type="spellEnd"/>
      <w:r w:rsidR="003C66FF" w:rsidRPr="00F70771">
        <w:rPr>
          <w:rFonts w:ascii="Times New Roman" w:hAnsi="Times New Roman" w:cs="Times New Roman"/>
          <w:bCs/>
          <w:sz w:val="24"/>
          <w:szCs w:val="24"/>
        </w:rPr>
        <w:t xml:space="preserve"> § 1 ustawy z dnia 14 lutego 1991 r. – Prawo o notariacie Krajowa Rada Notarialna w oparciu o informacje przekazywane przez rady izb notarialnych prowadzi w systemie teleinformatycznym listę notariuszy oraz zastępców notarialnych, która zawiera imię i nazwisko, właściwą izbę notarialną, datę i numer decyzji o powołaniu notariusza lub o jego odwołaniu, datę umieszczenia w wykazie zastępców notarialnych lub skreślenia z tego wykazu, a także informacje o zawieszeniu w</w:t>
      </w:r>
      <w:r w:rsidR="002B42E9" w:rsidRPr="00F70771">
        <w:rPr>
          <w:rFonts w:ascii="Times New Roman" w:hAnsi="Times New Roman" w:cs="Times New Roman"/>
          <w:bCs/>
          <w:sz w:val="24"/>
          <w:szCs w:val="24"/>
        </w:rPr>
        <w:t> </w:t>
      </w:r>
      <w:r w:rsidR="003C66FF" w:rsidRPr="00F70771">
        <w:rPr>
          <w:rFonts w:ascii="Times New Roman" w:hAnsi="Times New Roman" w:cs="Times New Roman"/>
          <w:bCs/>
          <w:sz w:val="24"/>
          <w:szCs w:val="24"/>
        </w:rPr>
        <w:t xml:space="preserve">czynnościach zawodowych. Dane zbierane na tej podstawie są następnie przekazywane przez Krajową Radę Notarialną Szefowi KAS </w:t>
      </w:r>
      <w:r w:rsidR="0044220F" w:rsidRPr="00F70771">
        <w:rPr>
          <w:rFonts w:ascii="Times New Roman" w:hAnsi="Times New Roman" w:cs="Times New Roman"/>
          <w:bCs/>
          <w:sz w:val="24"/>
          <w:szCs w:val="24"/>
        </w:rPr>
        <w:t>zgodnie z</w:t>
      </w:r>
      <w:r w:rsidR="003C66FF" w:rsidRPr="00F70771">
        <w:rPr>
          <w:rFonts w:ascii="Times New Roman" w:hAnsi="Times New Roman" w:cs="Times New Roman"/>
          <w:bCs/>
          <w:sz w:val="24"/>
          <w:szCs w:val="24"/>
        </w:rPr>
        <w:t xml:space="preserve"> art.</w:t>
      </w:r>
      <w:r w:rsidR="00752D04" w:rsidRPr="00F70771">
        <w:rPr>
          <w:rFonts w:ascii="Times New Roman" w:hAnsi="Times New Roman" w:cs="Times New Roman"/>
          <w:bCs/>
          <w:sz w:val="24"/>
          <w:szCs w:val="24"/>
        </w:rPr>
        <w:t xml:space="preserve"> </w:t>
      </w:r>
      <w:proofErr w:type="spellStart"/>
      <w:r w:rsidR="003C66FF" w:rsidRPr="00F70771">
        <w:rPr>
          <w:rFonts w:ascii="Times New Roman" w:hAnsi="Times New Roman" w:cs="Times New Roman"/>
          <w:bCs/>
          <w:sz w:val="24"/>
          <w:szCs w:val="24"/>
        </w:rPr>
        <w:t>41a</w:t>
      </w:r>
      <w:proofErr w:type="spellEnd"/>
      <w:r w:rsidR="003C66FF" w:rsidRPr="00F70771">
        <w:rPr>
          <w:rFonts w:ascii="Times New Roman" w:hAnsi="Times New Roman" w:cs="Times New Roman"/>
          <w:bCs/>
          <w:sz w:val="24"/>
          <w:szCs w:val="24"/>
        </w:rPr>
        <w:t xml:space="preserve"> § </w:t>
      </w:r>
      <w:proofErr w:type="spellStart"/>
      <w:r w:rsidR="003C66FF" w:rsidRPr="00F70771">
        <w:rPr>
          <w:rFonts w:ascii="Times New Roman" w:hAnsi="Times New Roman" w:cs="Times New Roman"/>
          <w:bCs/>
          <w:sz w:val="24"/>
          <w:szCs w:val="24"/>
        </w:rPr>
        <w:t>3a</w:t>
      </w:r>
      <w:proofErr w:type="spellEnd"/>
      <w:r w:rsidR="0044220F" w:rsidRPr="00F70771">
        <w:rPr>
          <w:rFonts w:ascii="Times New Roman" w:hAnsi="Times New Roman" w:cs="Times New Roman"/>
          <w:bCs/>
          <w:sz w:val="24"/>
          <w:szCs w:val="24"/>
        </w:rPr>
        <w:t xml:space="preserve"> ustawy z dnia 14 lutego 1991 r. – Prawo o notariacie</w:t>
      </w:r>
      <w:r w:rsidR="003C66FF" w:rsidRPr="00F70771">
        <w:rPr>
          <w:rFonts w:ascii="Times New Roman" w:hAnsi="Times New Roman" w:cs="Times New Roman"/>
          <w:bCs/>
          <w:sz w:val="24"/>
          <w:szCs w:val="24"/>
        </w:rPr>
        <w:t xml:space="preserve"> za pośrednictwem systemu teleinformatycznego w celu automatycznej weryfikacji notariuszy i zastępców notarialnych.</w:t>
      </w:r>
    </w:p>
    <w:p w14:paraId="518ACBAB" w14:textId="25CC84BE" w:rsidR="00A22D7B" w:rsidRPr="00F70771" w:rsidRDefault="00A22D7B"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Już w obecnym stanie prawnym </w:t>
      </w:r>
      <w:r w:rsidR="003C66FF" w:rsidRPr="00F70771">
        <w:rPr>
          <w:rFonts w:ascii="Times New Roman" w:hAnsi="Times New Roman" w:cs="Times New Roman"/>
          <w:bCs/>
          <w:sz w:val="24"/>
          <w:szCs w:val="24"/>
        </w:rPr>
        <w:t>lista zawierająca m.in. imiona i nazwiska notariuszy jest przekazywana przez Krajową Izbę Notarialną</w:t>
      </w:r>
      <w:r w:rsidRPr="00F70771">
        <w:rPr>
          <w:rFonts w:ascii="Times New Roman" w:hAnsi="Times New Roman" w:cs="Times New Roman"/>
          <w:bCs/>
          <w:sz w:val="24"/>
          <w:szCs w:val="24"/>
        </w:rPr>
        <w:t xml:space="preserve"> Szefowi KAS.</w:t>
      </w:r>
      <w:r w:rsidR="003C66FF"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Szef KAS o</w:t>
      </w:r>
      <w:r w:rsidR="00365E04" w:rsidRPr="00F70771">
        <w:rPr>
          <w:rFonts w:ascii="Times New Roman" w:hAnsi="Times New Roman" w:cs="Times New Roman"/>
          <w:bCs/>
          <w:sz w:val="24"/>
          <w:szCs w:val="24"/>
        </w:rPr>
        <w:t>trzymuje</w:t>
      </w:r>
      <w:r w:rsidR="008D1BAD" w:rsidRPr="00F70771">
        <w:rPr>
          <w:rFonts w:ascii="Times New Roman" w:hAnsi="Times New Roman" w:cs="Times New Roman"/>
          <w:bCs/>
          <w:sz w:val="24"/>
          <w:szCs w:val="24"/>
        </w:rPr>
        <w:t xml:space="preserve"> </w:t>
      </w:r>
      <w:r w:rsidR="00D4756E" w:rsidRPr="00F70771">
        <w:rPr>
          <w:rFonts w:ascii="Times New Roman" w:hAnsi="Times New Roman" w:cs="Times New Roman"/>
          <w:bCs/>
          <w:sz w:val="24"/>
          <w:szCs w:val="24"/>
        </w:rPr>
        <w:t xml:space="preserve">wprawdzie </w:t>
      </w:r>
      <w:r w:rsidR="00365E04" w:rsidRPr="00F70771">
        <w:rPr>
          <w:rFonts w:ascii="Times New Roman" w:hAnsi="Times New Roman" w:cs="Times New Roman"/>
          <w:bCs/>
          <w:sz w:val="24"/>
          <w:szCs w:val="24"/>
        </w:rPr>
        <w:lastRenderedPageBreak/>
        <w:t xml:space="preserve">listę notariuszy </w:t>
      </w:r>
      <w:r w:rsidR="008D1BAD" w:rsidRPr="00F70771">
        <w:rPr>
          <w:rFonts w:ascii="Times New Roman" w:hAnsi="Times New Roman" w:cs="Times New Roman"/>
          <w:bCs/>
          <w:sz w:val="24"/>
          <w:szCs w:val="24"/>
        </w:rPr>
        <w:t>i</w:t>
      </w:r>
      <w:r w:rsidR="00CC14E8" w:rsidRPr="00F70771">
        <w:rPr>
          <w:rFonts w:ascii="Times New Roman" w:hAnsi="Times New Roman" w:cs="Times New Roman"/>
          <w:bCs/>
          <w:sz w:val="24"/>
          <w:szCs w:val="24"/>
        </w:rPr>
        <w:t> </w:t>
      </w:r>
      <w:r w:rsidR="008D1BAD" w:rsidRPr="00F70771">
        <w:rPr>
          <w:rFonts w:ascii="Times New Roman" w:hAnsi="Times New Roman" w:cs="Times New Roman"/>
          <w:bCs/>
          <w:sz w:val="24"/>
          <w:szCs w:val="24"/>
        </w:rPr>
        <w:t xml:space="preserve">zastępców notarialnych </w:t>
      </w:r>
      <w:r w:rsidR="00365E04" w:rsidRPr="00F70771">
        <w:rPr>
          <w:rFonts w:ascii="Times New Roman" w:hAnsi="Times New Roman" w:cs="Times New Roman"/>
          <w:bCs/>
          <w:sz w:val="24"/>
          <w:szCs w:val="24"/>
        </w:rPr>
        <w:t xml:space="preserve">drogą elektroniczną, </w:t>
      </w:r>
      <w:r w:rsidR="00D4756E" w:rsidRPr="00F70771">
        <w:rPr>
          <w:rFonts w:ascii="Times New Roman" w:hAnsi="Times New Roman" w:cs="Times New Roman"/>
          <w:bCs/>
          <w:sz w:val="24"/>
          <w:szCs w:val="24"/>
        </w:rPr>
        <w:t>zawiera ona jednak tylko</w:t>
      </w:r>
      <w:r w:rsidR="00365E0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wspomniane już </w:t>
      </w:r>
      <w:r w:rsidR="00365E04" w:rsidRPr="00F70771">
        <w:rPr>
          <w:rFonts w:ascii="Times New Roman" w:hAnsi="Times New Roman" w:cs="Times New Roman"/>
          <w:bCs/>
          <w:sz w:val="24"/>
          <w:szCs w:val="24"/>
        </w:rPr>
        <w:t>elementy wskazane wprost w</w:t>
      </w:r>
      <w:r w:rsidR="008D1BAD" w:rsidRPr="00F70771">
        <w:rPr>
          <w:rFonts w:ascii="Times New Roman" w:hAnsi="Times New Roman" w:cs="Times New Roman"/>
          <w:bCs/>
          <w:sz w:val="24"/>
          <w:szCs w:val="24"/>
        </w:rPr>
        <w:t> </w:t>
      </w:r>
      <w:r w:rsidR="00365E04" w:rsidRPr="00F70771">
        <w:rPr>
          <w:rFonts w:ascii="Times New Roman" w:hAnsi="Times New Roman" w:cs="Times New Roman"/>
          <w:bCs/>
          <w:sz w:val="24"/>
          <w:szCs w:val="24"/>
        </w:rPr>
        <w:t>aktualnym brzmieniu przepisu art.</w:t>
      </w:r>
      <w:r w:rsidR="00553F58" w:rsidRPr="00F70771">
        <w:rPr>
          <w:rFonts w:ascii="Times New Roman" w:hAnsi="Times New Roman" w:cs="Times New Roman"/>
          <w:bCs/>
          <w:sz w:val="24"/>
          <w:szCs w:val="24"/>
        </w:rPr>
        <w:t> </w:t>
      </w:r>
      <w:proofErr w:type="spellStart"/>
      <w:r w:rsidR="00365E04" w:rsidRPr="00F70771">
        <w:rPr>
          <w:rFonts w:ascii="Times New Roman" w:hAnsi="Times New Roman" w:cs="Times New Roman"/>
          <w:bCs/>
          <w:sz w:val="24"/>
          <w:szCs w:val="24"/>
        </w:rPr>
        <w:t>41a</w:t>
      </w:r>
      <w:proofErr w:type="spellEnd"/>
      <w:r w:rsidR="00553F58" w:rsidRPr="00F70771">
        <w:rPr>
          <w:rFonts w:ascii="Times New Roman" w:hAnsi="Times New Roman" w:cs="Times New Roman"/>
          <w:bCs/>
          <w:sz w:val="24"/>
          <w:szCs w:val="24"/>
        </w:rPr>
        <w:t> </w:t>
      </w:r>
      <w:r w:rsidR="00365E04" w:rsidRPr="00F70771">
        <w:rPr>
          <w:rFonts w:ascii="Times New Roman" w:hAnsi="Times New Roman" w:cs="Times New Roman"/>
          <w:bCs/>
          <w:sz w:val="24"/>
          <w:szCs w:val="24"/>
        </w:rPr>
        <w:t>§ 1 w</w:t>
      </w:r>
      <w:r w:rsidRPr="00F70771">
        <w:rPr>
          <w:rFonts w:ascii="Times New Roman" w:hAnsi="Times New Roman" w:cs="Times New Roman"/>
          <w:bCs/>
          <w:sz w:val="24"/>
          <w:szCs w:val="24"/>
        </w:rPr>
        <w:t> </w:t>
      </w:r>
      <w:r w:rsidR="00365E04" w:rsidRPr="00F70771">
        <w:rPr>
          <w:rFonts w:ascii="Times New Roman" w:hAnsi="Times New Roman" w:cs="Times New Roman"/>
          <w:bCs/>
          <w:sz w:val="24"/>
          <w:szCs w:val="24"/>
        </w:rPr>
        <w:t>związku z</w:t>
      </w:r>
      <w:r w:rsidR="00C33F8E" w:rsidRPr="00F70771">
        <w:rPr>
          <w:rFonts w:ascii="Times New Roman" w:hAnsi="Times New Roman" w:cs="Times New Roman"/>
          <w:bCs/>
          <w:sz w:val="24"/>
          <w:szCs w:val="24"/>
        </w:rPr>
        <w:t> </w:t>
      </w:r>
      <w:r w:rsidR="00365E04" w:rsidRPr="00F70771">
        <w:rPr>
          <w:rFonts w:ascii="Times New Roman" w:hAnsi="Times New Roman" w:cs="Times New Roman"/>
          <w:bCs/>
          <w:sz w:val="24"/>
          <w:szCs w:val="24"/>
        </w:rPr>
        <w:t>§</w:t>
      </w:r>
      <w:r w:rsidR="00C33F8E" w:rsidRPr="00F70771">
        <w:rPr>
          <w:rFonts w:ascii="Times New Roman" w:hAnsi="Times New Roman" w:cs="Times New Roman"/>
          <w:bCs/>
          <w:sz w:val="24"/>
          <w:szCs w:val="24"/>
        </w:rPr>
        <w:t> </w:t>
      </w:r>
      <w:proofErr w:type="spellStart"/>
      <w:r w:rsidR="00365E04" w:rsidRPr="00F70771">
        <w:rPr>
          <w:rFonts w:ascii="Times New Roman" w:hAnsi="Times New Roman" w:cs="Times New Roman"/>
          <w:bCs/>
          <w:sz w:val="24"/>
          <w:szCs w:val="24"/>
        </w:rPr>
        <w:t>3a</w:t>
      </w:r>
      <w:proofErr w:type="spellEnd"/>
      <w:r w:rsidR="00365E04" w:rsidRPr="00F70771">
        <w:rPr>
          <w:rFonts w:ascii="Times New Roman" w:hAnsi="Times New Roman" w:cs="Times New Roman"/>
          <w:bCs/>
          <w:sz w:val="24"/>
          <w:szCs w:val="24"/>
        </w:rPr>
        <w:t xml:space="preserve"> ustawy</w:t>
      </w:r>
      <w:r w:rsidR="00D715D3" w:rsidRPr="00941B39">
        <w:rPr>
          <w:rFonts w:ascii="Times New Roman" w:hAnsi="Times New Roman" w:cs="Times New Roman"/>
          <w:sz w:val="24"/>
          <w:szCs w:val="24"/>
        </w:rPr>
        <w:t xml:space="preserve"> </w:t>
      </w:r>
      <w:r w:rsidR="00D715D3" w:rsidRPr="00F70771">
        <w:rPr>
          <w:rFonts w:ascii="Times New Roman" w:hAnsi="Times New Roman" w:cs="Times New Roman"/>
          <w:bCs/>
          <w:sz w:val="24"/>
          <w:szCs w:val="24"/>
        </w:rPr>
        <w:t>z</w:t>
      </w:r>
      <w:r w:rsidR="00752D04" w:rsidRPr="00F70771">
        <w:rPr>
          <w:rFonts w:ascii="Times New Roman" w:hAnsi="Times New Roman" w:cs="Times New Roman"/>
          <w:bCs/>
          <w:sz w:val="24"/>
          <w:szCs w:val="24"/>
        </w:rPr>
        <w:t xml:space="preserve"> </w:t>
      </w:r>
      <w:r w:rsidR="00D715D3" w:rsidRPr="00F70771">
        <w:rPr>
          <w:rFonts w:ascii="Times New Roman" w:hAnsi="Times New Roman" w:cs="Times New Roman"/>
          <w:bCs/>
          <w:sz w:val="24"/>
          <w:szCs w:val="24"/>
        </w:rPr>
        <w:t>dnia 14 lutego 1991 r.</w:t>
      </w:r>
      <w:r w:rsidR="00365E04" w:rsidRPr="00F70771">
        <w:rPr>
          <w:rFonts w:ascii="Times New Roman" w:hAnsi="Times New Roman" w:cs="Times New Roman"/>
          <w:bCs/>
          <w:sz w:val="24"/>
          <w:szCs w:val="24"/>
        </w:rPr>
        <w:t xml:space="preserve"> – Prawo o</w:t>
      </w:r>
      <w:r w:rsidR="00752D04" w:rsidRPr="00F70771">
        <w:rPr>
          <w:rFonts w:ascii="Times New Roman" w:hAnsi="Times New Roman" w:cs="Times New Roman"/>
          <w:bCs/>
          <w:sz w:val="24"/>
          <w:szCs w:val="24"/>
        </w:rPr>
        <w:t xml:space="preserve"> </w:t>
      </w:r>
      <w:r w:rsidR="00365E04" w:rsidRPr="00F70771">
        <w:rPr>
          <w:rFonts w:ascii="Times New Roman" w:hAnsi="Times New Roman" w:cs="Times New Roman"/>
          <w:bCs/>
          <w:sz w:val="24"/>
          <w:szCs w:val="24"/>
        </w:rPr>
        <w:t xml:space="preserve">notariacie </w:t>
      </w:r>
      <w:r w:rsidR="00D4756E" w:rsidRPr="00F70771">
        <w:rPr>
          <w:rFonts w:ascii="Times New Roman" w:hAnsi="Times New Roman" w:cs="Times New Roman"/>
          <w:bCs/>
          <w:sz w:val="24"/>
          <w:szCs w:val="24"/>
        </w:rPr>
        <w:t xml:space="preserve">(m.in. </w:t>
      </w:r>
      <w:r w:rsidRPr="00F70771">
        <w:rPr>
          <w:rFonts w:ascii="Times New Roman" w:hAnsi="Times New Roman" w:cs="Times New Roman"/>
          <w:bCs/>
          <w:sz w:val="24"/>
          <w:szCs w:val="24"/>
        </w:rPr>
        <w:t xml:space="preserve">ww. </w:t>
      </w:r>
      <w:r w:rsidR="00365E04" w:rsidRPr="00F70771">
        <w:rPr>
          <w:rFonts w:ascii="Times New Roman" w:hAnsi="Times New Roman" w:cs="Times New Roman"/>
          <w:bCs/>
          <w:sz w:val="24"/>
          <w:szCs w:val="24"/>
        </w:rPr>
        <w:t>imię i</w:t>
      </w:r>
      <w:r w:rsidRPr="00F70771">
        <w:rPr>
          <w:rFonts w:ascii="Times New Roman" w:hAnsi="Times New Roman" w:cs="Times New Roman"/>
          <w:bCs/>
          <w:sz w:val="24"/>
          <w:szCs w:val="24"/>
        </w:rPr>
        <w:t> </w:t>
      </w:r>
      <w:r w:rsidR="00365E04" w:rsidRPr="00F70771">
        <w:rPr>
          <w:rFonts w:ascii="Times New Roman" w:hAnsi="Times New Roman" w:cs="Times New Roman"/>
          <w:bCs/>
          <w:sz w:val="24"/>
          <w:szCs w:val="24"/>
        </w:rPr>
        <w:t>nazwisko notariusza albo zastępcy notarialnego</w:t>
      </w:r>
      <w:r w:rsidR="00D4756E" w:rsidRPr="00F70771">
        <w:rPr>
          <w:rFonts w:ascii="Times New Roman" w:hAnsi="Times New Roman" w:cs="Times New Roman"/>
          <w:bCs/>
          <w:sz w:val="24"/>
          <w:szCs w:val="24"/>
        </w:rPr>
        <w:t>)</w:t>
      </w:r>
      <w:r w:rsidR="008D1BAD" w:rsidRPr="00F70771">
        <w:rPr>
          <w:rFonts w:ascii="Times New Roman" w:hAnsi="Times New Roman" w:cs="Times New Roman"/>
          <w:bCs/>
          <w:sz w:val="24"/>
          <w:szCs w:val="24"/>
        </w:rPr>
        <w:t>.</w:t>
      </w:r>
      <w:r w:rsidR="008D1BAD" w:rsidRPr="00941B39">
        <w:rPr>
          <w:rFonts w:ascii="Times New Roman" w:hAnsi="Times New Roman" w:cs="Times New Roman"/>
          <w:sz w:val="24"/>
          <w:szCs w:val="24"/>
        </w:rPr>
        <w:t xml:space="preserve"> </w:t>
      </w:r>
      <w:r w:rsidR="008D1BAD" w:rsidRPr="00F70771">
        <w:rPr>
          <w:rFonts w:ascii="Times New Roman" w:hAnsi="Times New Roman" w:cs="Times New Roman"/>
          <w:bCs/>
          <w:sz w:val="24"/>
          <w:szCs w:val="24"/>
        </w:rPr>
        <w:t>Determinuje to</w:t>
      </w:r>
      <w:r w:rsidR="00752D04" w:rsidRPr="00F70771">
        <w:rPr>
          <w:rFonts w:ascii="Times New Roman" w:hAnsi="Times New Roman" w:cs="Times New Roman"/>
          <w:bCs/>
          <w:sz w:val="24"/>
          <w:szCs w:val="24"/>
        </w:rPr>
        <w:t xml:space="preserve"> </w:t>
      </w:r>
      <w:r w:rsidR="008D1BAD" w:rsidRPr="00F70771">
        <w:rPr>
          <w:rFonts w:ascii="Times New Roman" w:hAnsi="Times New Roman" w:cs="Times New Roman"/>
          <w:bCs/>
          <w:sz w:val="24"/>
          <w:szCs w:val="24"/>
        </w:rPr>
        <w:t>konieczność ich dalszej „manualnej” weryfikacji przed zaimportowaniem do</w:t>
      </w:r>
      <w:r w:rsidRPr="00F70771">
        <w:rPr>
          <w:rFonts w:ascii="Times New Roman" w:hAnsi="Times New Roman" w:cs="Times New Roman"/>
          <w:bCs/>
          <w:sz w:val="24"/>
          <w:szCs w:val="24"/>
        </w:rPr>
        <w:t xml:space="preserve"> </w:t>
      </w:r>
      <w:r w:rsidR="008D1BAD" w:rsidRPr="00F70771">
        <w:rPr>
          <w:rFonts w:ascii="Times New Roman" w:hAnsi="Times New Roman" w:cs="Times New Roman"/>
          <w:bCs/>
          <w:sz w:val="24"/>
          <w:szCs w:val="24"/>
        </w:rPr>
        <w:t>prowadzonego przez Szefa KAS systemu</w:t>
      </w:r>
      <w:r w:rsidRPr="00F70771">
        <w:rPr>
          <w:rFonts w:ascii="Times New Roman" w:hAnsi="Times New Roman" w:cs="Times New Roman"/>
          <w:bCs/>
          <w:sz w:val="24"/>
          <w:szCs w:val="24"/>
        </w:rPr>
        <w:t xml:space="preserve"> </w:t>
      </w:r>
      <w:proofErr w:type="spellStart"/>
      <w:r w:rsidRPr="00F70771">
        <w:rPr>
          <w:rFonts w:ascii="Times New Roman" w:hAnsi="Times New Roman" w:cs="Times New Roman"/>
          <w:bCs/>
          <w:sz w:val="24"/>
          <w:szCs w:val="24"/>
        </w:rPr>
        <w:t>CRCM</w:t>
      </w:r>
      <w:proofErr w:type="spellEnd"/>
      <w:r w:rsidR="008D1BAD"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Rocznie do systemu jest przesyłanych prawie 2 mln dokumentów. Przedstawiona </w:t>
      </w:r>
      <w:r w:rsidR="008D1BAD" w:rsidRPr="00F70771">
        <w:rPr>
          <w:rFonts w:ascii="Times New Roman" w:hAnsi="Times New Roman" w:cs="Times New Roman"/>
          <w:bCs/>
          <w:sz w:val="24"/>
          <w:szCs w:val="24"/>
        </w:rPr>
        <w:t xml:space="preserve">sytuacja opóźnia udostępnianie aktów notarialnych w systemie. </w:t>
      </w:r>
    </w:p>
    <w:p w14:paraId="76E11579" w14:textId="0EE11A20" w:rsidR="003B2221" w:rsidRPr="00F70771" w:rsidRDefault="008D1BAD"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Brak możliwości identyfikacji osoby, która dokonała czynności notarialnych, powoduje niemożność powiązania tych danych bądź błędne pobieranie i</w:t>
      </w:r>
      <w:r w:rsidR="003B2221"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prezentowanie danych przekazywanych przez notariuszy. </w:t>
      </w:r>
      <w:r w:rsidR="00A06689" w:rsidRPr="00F70771">
        <w:rPr>
          <w:rFonts w:ascii="Times New Roman" w:hAnsi="Times New Roman" w:cs="Times New Roman"/>
          <w:bCs/>
          <w:sz w:val="24"/>
          <w:szCs w:val="24"/>
        </w:rPr>
        <w:t>Należy pamiętać, że</w:t>
      </w:r>
      <w:r w:rsidR="00752D04" w:rsidRPr="00F70771">
        <w:rPr>
          <w:rFonts w:ascii="Times New Roman" w:hAnsi="Times New Roman" w:cs="Times New Roman"/>
          <w:bCs/>
          <w:sz w:val="24"/>
          <w:szCs w:val="24"/>
        </w:rPr>
        <w:t xml:space="preserve"> </w:t>
      </w:r>
      <w:r w:rsidR="00A06689" w:rsidRPr="00F70771">
        <w:rPr>
          <w:rFonts w:ascii="Times New Roman" w:hAnsi="Times New Roman" w:cs="Times New Roman"/>
          <w:bCs/>
          <w:sz w:val="24"/>
          <w:szCs w:val="24"/>
        </w:rPr>
        <w:t>n</w:t>
      </w:r>
      <w:r w:rsidRPr="00F70771">
        <w:rPr>
          <w:rFonts w:ascii="Times New Roman" w:hAnsi="Times New Roman" w:cs="Times New Roman"/>
          <w:bCs/>
          <w:sz w:val="24"/>
          <w:szCs w:val="24"/>
        </w:rPr>
        <w:t>otariusz jest osobą prowadzącą działalność gospodarczą i wykonuje zawód zaufania publicznego, a jego dane identyfikacyjne takie jak imię, nazwisko, n</w:t>
      </w:r>
      <w:r w:rsidR="00F943BA" w:rsidRPr="00F70771">
        <w:rPr>
          <w:rFonts w:ascii="Times New Roman" w:hAnsi="Times New Roman" w:cs="Times New Roman"/>
          <w:bCs/>
          <w:sz w:val="24"/>
          <w:szCs w:val="24"/>
        </w:rPr>
        <w:t>ume</w:t>
      </w:r>
      <w:r w:rsidRPr="00F70771">
        <w:rPr>
          <w:rFonts w:ascii="Times New Roman" w:hAnsi="Times New Roman" w:cs="Times New Roman"/>
          <w:bCs/>
          <w:sz w:val="24"/>
          <w:szCs w:val="24"/>
        </w:rPr>
        <w:t>r PESEL czy NIP są</w:t>
      </w:r>
      <w:r w:rsidR="00752D04"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znane Szefowi </w:t>
      </w:r>
      <w:r w:rsidR="00C14D9C" w:rsidRPr="00F70771">
        <w:rPr>
          <w:rFonts w:ascii="Times New Roman" w:hAnsi="Times New Roman" w:cs="Times New Roman"/>
          <w:bCs/>
          <w:sz w:val="24"/>
          <w:szCs w:val="24"/>
        </w:rPr>
        <w:t>KAS</w:t>
      </w:r>
      <w:r w:rsidRPr="00F70771">
        <w:rPr>
          <w:rFonts w:ascii="Times New Roman" w:hAnsi="Times New Roman" w:cs="Times New Roman"/>
          <w:bCs/>
          <w:sz w:val="24"/>
          <w:szCs w:val="24"/>
        </w:rPr>
        <w:t xml:space="preserve"> i</w:t>
      </w:r>
      <w:r w:rsidR="00CC14E8" w:rsidRPr="00F70771">
        <w:rPr>
          <w:rFonts w:ascii="Times New Roman" w:hAnsi="Times New Roman" w:cs="Times New Roman"/>
          <w:bCs/>
          <w:sz w:val="24"/>
          <w:szCs w:val="24"/>
        </w:rPr>
        <w:t> </w:t>
      </w:r>
      <w:r w:rsidRPr="00F70771">
        <w:rPr>
          <w:rFonts w:ascii="Times New Roman" w:hAnsi="Times New Roman" w:cs="Times New Roman"/>
          <w:bCs/>
          <w:sz w:val="24"/>
          <w:szCs w:val="24"/>
        </w:rPr>
        <w:t>znajdują się w</w:t>
      </w:r>
      <w:r w:rsidR="00C14D9C" w:rsidRPr="00F70771">
        <w:rPr>
          <w:rFonts w:ascii="Times New Roman" w:hAnsi="Times New Roman" w:cs="Times New Roman"/>
          <w:bCs/>
          <w:sz w:val="24"/>
          <w:szCs w:val="24"/>
        </w:rPr>
        <w:t> </w:t>
      </w:r>
      <w:r w:rsidRPr="00F70771">
        <w:rPr>
          <w:rFonts w:ascii="Times New Roman" w:hAnsi="Times New Roman" w:cs="Times New Roman"/>
          <w:bCs/>
          <w:i/>
          <w:iCs/>
          <w:sz w:val="24"/>
          <w:szCs w:val="24"/>
        </w:rPr>
        <w:t>Centralnym Rejestrze Podatników</w:t>
      </w:r>
      <w:r w:rsidRPr="00F70771">
        <w:rPr>
          <w:rFonts w:ascii="Times New Roman" w:hAnsi="Times New Roman" w:cs="Times New Roman"/>
          <w:bCs/>
          <w:sz w:val="24"/>
          <w:szCs w:val="24"/>
        </w:rPr>
        <w:t xml:space="preserve">. Zaprojektowana zmiana </w:t>
      </w:r>
      <w:r w:rsidR="00231622" w:rsidRPr="00F70771">
        <w:rPr>
          <w:rFonts w:ascii="Times New Roman" w:hAnsi="Times New Roman" w:cs="Times New Roman"/>
          <w:bCs/>
          <w:sz w:val="24"/>
          <w:szCs w:val="24"/>
        </w:rPr>
        <w:t>polega na</w:t>
      </w:r>
      <w:r w:rsidR="003B2221" w:rsidRPr="00F70771">
        <w:rPr>
          <w:rFonts w:ascii="Times New Roman" w:hAnsi="Times New Roman" w:cs="Times New Roman"/>
          <w:bCs/>
          <w:sz w:val="24"/>
          <w:szCs w:val="24"/>
        </w:rPr>
        <w:t xml:space="preserve"> </w:t>
      </w:r>
      <w:r w:rsidR="00231622" w:rsidRPr="00F70771">
        <w:rPr>
          <w:rFonts w:ascii="Times New Roman" w:hAnsi="Times New Roman" w:cs="Times New Roman"/>
          <w:bCs/>
          <w:sz w:val="24"/>
          <w:szCs w:val="24"/>
        </w:rPr>
        <w:t xml:space="preserve">umożliwieniu </w:t>
      </w:r>
      <w:r w:rsidRPr="00F70771">
        <w:rPr>
          <w:rFonts w:ascii="Times New Roman" w:hAnsi="Times New Roman" w:cs="Times New Roman"/>
          <w:bCs/>
          <w:sz w:val="24"/>
          <w:szCs w:val="24"/>
        </w:rPr>
        <w:t>automatyczn</w:t>
      </w:r>
      <w:r w:rsidR="00231622" w:rsidRPr="00F70771">
        <w:rPr>
          <w:rFonts w:ascii="Times New Roman" w:hAnsi="Times New Roman" w:cs="Times New Roman"/>
          <w:bCs/>
          <w:sz w:val="24"/>
          <w:szCs w:val="24"/>
        </w:rPr>
        <w:t>ego</w:t>
      </w:r>
      <w:r w:rsidRPr="00F70771">
        <w:rPr>
          <w:rFonts w:ascii="Times New Roman" w:hAnsi="Times New Roman" w:cs="Times New Roman"/>
          <w:bCs/>
          <w:sz w:val="24"/>
          <w:szCs w:val="24"/>
        </w:rPr>
        <w:t xml:space="preserve"> </w:t>
      </w:r>
      <w:r w:rsidR="00231622" w:rsidRPr="00F70771">
        <w:rPr>
          <w:rFonts w:ascii="Times New Roman" w:hAnsi="Times New Roman" w:cs="Times New Roman"/>
          <w:bCs/>
          <w:sz w:val="24"/>
          <w:szCs w:val="24"/>
        </w:rPr>
        <w:t xml:space="preserve">przekazywania </w:t>
      </w:r>
      <w:r w:rsidRPr="00F70771">
        <w:rPr>
          <w:rFonts w:ascii="Times New Roman" w:hAnsi="Times New Roman" w:cs="Times New Roman"/>
          <w:bCs/>
          <w:sz w:val="24"/>
          <w:szCs w:val="24"/>
        </w:rPr>
        <w:t>danych, które dotychczas były wprowadzane</w:t>
      </w:r>
      <w:r w:rsidR="00A06689" w:rsidRPr="00F70771">
        <w:rPr>
          <w:rFonts w:ascii="Times New Roman" w:hAnsi="Times New Roman" w:cs="Times New Roman"/>
          <w:bCs/>
          <w:sz w:val="24"/>
          <w:szCs w:val="24"/>
        </w:rPr>
        <w:t xml:space="preserve"> </w:t>
      </w:r>
      <w:r w:rsidR="00044BE0" w:rsidRPr="00F70771">
        <w:rPr>
          <w:rFonts w:ascii="Times New Roman" w:hAnsi="Times New Roman" w:cs="Times New Roman"/>
          <w:bCs/>
          <w:sz w:val="24"/>
          <w:szCs w:val="24"/>
        </w:rPr>
        <w:t>manualnie</w:t>
      </w:r>
      <w:r w:rsidRPr="00F70771">
        <w:rPr>
          <w:rFonts w:ascii="Times New Roman" w:hAnsi="Times New Roman" w:cs="Times New Roman"/>
          <w:bCs/>
          <w:sz w:val="24"/>
          <w:szCs w:val="24"/>
        </w:rPr>
        <w:t xml:space="preserve"> w</w:t>
      </w:r>
      <w:r w:rsidR="00C14D9C" w:rsidRPr="00F70771">
        <w:rPr>
          <w:rFonts w:ascii="Times New Roman" w:hAnsi="Times New Roman" w:cs="Times New Roman"/>
          <w:bCs/>
          <w:sz w:val="24"/>
          <w:szCs w:val="24"/>
        </w:rPr>
        <w:t> </w:t>
      </w:r>
      <w:r w:rsidRPr="00F70771">
        <w:rPr>
          <w:rFonts w:ascii="Times New Roman" w:hAnsi="Times New Roman" w:cs="Times New Roman"/>
          <w:bCs/>
          <w:sz w:val="24"/>
          <w:szCs w:val="24"/>
        </w:rPr>
        <w:t>celu identyfikacji osób uczestniczących w</w:t>
      </w:r>
      <w:r w:rsidR="00B978CD"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czynnościach majątkowych</w:t>
      </w:r>
      <w:r w:rsidR="00FA5FB7" w:rsidRPr="00F70771">
        <w:rPr>
          <w:rFonts w:ascii="Times New Roman" w:hAnsi="Times New Roman" w:cs="Times New Roman"/>
          <w:bCs/>
          <w:sz w:val="24"/>
          <w:szCs w:val="24"/>
        </w:rPr>
        <w:t xml:space="preserve"> (rozszerzenie katalogu o dane dotyczące emerytowanych notariuszy, jeżeli zostali oni wyznaczeni do</w:t>
      </w:r>
      <w:r w:rsidR="00C14D9C" w:rsidRPr="00F70771">
        <w:rPr>
          <w:rFonts w:ascii="Times New Roman" w:hAnsi="Times New Roman" w:cs="Times New Roman"/>
          <w:bCs/>
          <w:sz w:val="24"/>
          <w:szCs w:val="24"/>
        </w:rPr>
        <w:t> </w:t>
      </w:r>
      <w:r w:rsidR="00FA5FB7" w:rsidRPr="00F70771">
        <w:rPr>
          <w:rFonts w:ascii="Times New Roman" w:hAnsi="Times New Roman" w:cs="Times New Roman"/>
          <w:bCs/>
          <w:sz w:val="24"/>
          <w:szCs w:val="24"/>
        </w:rPr>
        <w:t xml:space="preserve">zastępstwa notariusza, stanowi w tym kontekście jedynie uzupełnienie katalogu </w:t>
      </w:r>
      <w:r w:rsidR="00C473A2" w:rsidRPr="00F70771">
        <w:rPr>
          <w:rFonts w:ascii="Times New Roman" w:hAnsi="Times New Roman" w:cs="Times New Roman"/>
          <w:bCs/>
          <w:sz w:val="24"/>
          <w:szCs w:val="24"/>
        </w:rPr>
        <w:t xml:space="preserve">o inne </w:t>
      </w:r>
      <w:r w:rsidR="00FA5FB7" w:rsidRPr="00F70771">
        <w:rPr>
          <w:rFonts w:ascii="Times New Roman" w:hAnsi="Times New Roman" w:cs="Times New Roman"/>
          <w:bCs/>
          <w:sz w:val="24"/>
          <w:szCs w:val="24"/>
        </w:rPr>
        <w:t>os</w:t>
      </w:r>
      <w:r w:rsidR="00C473A2" w:rsidRPr="00F70771">
        <w:rPr>
          <w:rFonts w:ascii="Times New Roman" w:hAnsi="Times New Roman" w:cs="Times New Roman"/>
          <w:bCs/>
          <w:sz w:val="24"/>
          <w:szCs w:val="24"/>
        </w:rPr>
        <w:t>oby</w:t>
      </w:r>
      <w:r w:rsidR="00FA5FB7" w:rsidRPr="00F70771">
        <w:rPr>
          <w:rFonts w:ascii="Times New Roman" w:hAnsi="Times New Roman" w:cs="Times New Roman"/>
          <w:bCs/>
          <w:sz w:val="24"/>
          <w:szCs w:val="24"/>
        </w:rPr>
        <w:t xml:space="preserve"> uprawnion</w:t>
      </w:r>
      <w:r w:rsidR="00C473A2" w:rsidRPr="00F70771">
        <w:rPr>
          <w:rFonts w:ascii="Times New Roman" w:hAnsi="Times New Roman" w:cs="Times New Roman"/>
          <w:bCs/>
          <w:sz w:val="24"/>
          <w:szCs w:val="24"/>
        </w:rPr>
        <w:t>e</w:t>
      </w:r>
      <w:r w:rsidR="00FA5FB7" w:rsidRPr="00F70771">
        <w:rPr>
          <w:rFonts w:ascii="Times New Roman" w:hAnsi="Times New Roman" w:cs="Times New Roman"/>
          <w:bCs/>
          <w:sz w:val="24"/>
          <w:szCs w:val="24"/>
        </w:rPr>
        <w:t xml:space="preserve"> już na gruncie obowiązujących przepisów do</w:t>
      </w:r>
      <w:r w:rsidR="00B978CD" w:rsidRPr="00F70771">
        <w:rPr>
          <w:rFonts w:ascii="Times New Roman" w:hAnsi="Times New Roman" w:cs="Times New Roman"/>
          <w:bCs/>
          <w:sz w:val="24"/>
          <w:szCs w:val="24"/>
        </w:rPr>
        <w:t xml:space="preserve"> </w:t>
      </w:r>
      <w:r w:rsidR="00FA5FB7" w:rsidRPr="00F70771">
        <w:rPr>
          <w:rFonts w:ascii="Times New Roman" w:hAnsi="Times New Roman" w:cs="Times New Roman"/>
          <w:bCs/>
          <w:sz w:val="24"/>
          <w:szCs w:val="24"/>
        </w:rPr>
        <w:t xml:space="preserve">dokonywania objętych </w:t>
      </w:r>
      <w:proofErr w:type="spellStart"/>
      <w:r w:rsidR="00FA5FB7" w:rsidRPr="00F70771">
        <w:rPr>
          <w:rFonts w:ascii="Times New Roman" w:hAnsi="Times New Roman" w:cs="Times New Roman"/>
          <w:bCs/>
          <w:sz w:val="24"/>
          <w:szCs w:val="24"/>
        </w:rPr>
        <w:t>CRCM</w:t>
      </w:r>
      <w:proofErr w:type="spellEnd"/>
      <w:r w:rsidR="00FA5FB7" w:rsidRPr="00F70771">
        <w:rPr>
          <w:rFonts w:ascii="Times New Roman" w:hAnsi="Times New Roman" w:cs="Times New Roman"/>
          <w:bCs/>
          <w:sz w:val="24"/>
          <w:szCs w:val="24"/>
        </w:rPr>
        <w:t xml:space="preserve"> czynności notarialnych)</w:t>
      </w:r>
      <w:r w:rsidRPr="00F70771">
        <w:rPr>
          <w:rFonts w:ascii="Times New Roman" w:hAnsi="Times New Roman" w:cs="Times New Roman"/>
          <w:bCs/>
          <w:sz w:val="24"/>
          <w:szCs w:val="24"/>
        </w:rPr>
        <w:t>. Taki sposób przekazywania</w:t>
      </w:r>
      <w:r w:rsidR="00A06689"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danych nie tylko usprawni proces</w:t>
      </w:r>
      <w:r w:rsidR="00A06689"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ale też ograniczy możliwość wprowadzania błędnych danych.</w:t>
      </w:r>
      <w:r w:rsidR="00A06689"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Przetwarzanie krajowego numeru identyfikacyjnego podlega </w:t>
      </w:r>
      <w:r w:rsidR="00A06689" w:rsidRPr="00F70771">
        <w:rPr>
          <w:rFonts w:ascii="Times New Roman" w:hAnsi="Times New Roman" w:cs="Times New Roman"/>
          <w:bCs/>
          <w:sz w:val="24"/>
          <w:szCs w:val="24"/>
        </w:rPr>
        <w:t xml:space="preserve">przy tym </w:t>
      </w:r>
      <w:r w:rsidRPr="00F70771">
        <w:rPr>
          <w:rFonts w:ascii="Times New Roman" w:hAnsi="Times New Roman" w:cs="Times New Roman"/>
          <w:bCs/>
          <w:sz w:val="24"/>
          <w:szCs w:val="24"/>
        </w:rPr>
        <w:t>szczególnej ochronie, zgodnie z</w:t>
      </w:r>
      <w:r w:rsidR="00641599" w:rsidRPr="00F70771">
        <w:rPr>
          <w:rFonts w:ascii="Times New Roman" w:hAnsi="Times New Roman" w:cs="Times New Roman"/>
          <w:bCs/>
          <w:sz w:val="24"/>
          <w:szCs w:val="24"/>
        </w:rPr>
        <w:t> </w:t>
      </w:r>
      <w:r w:rsidRPr="00F70771">
        <w:rPr>
          <w:rFonts w:ascii="Times New Roman" w:hAnsi="Times New Roman" w:cs="Times New Roman"/>
          <w:bCs/>
          <w:sz w:val="24"/>
          <w:szCs w:val="24"/>
        </w:rPr>
        <w:t>art.</w:t>
      </w:r>
      <w:r w:rsidR="00641599" w:rsidRPr="00F70771">
        <w:rPr>
          <w:rFonts w:ascii="Times New Roman" w:hAnsi="Times New Roman" w:cs="Times New Roman"/>
          <w:bCs/>
          <w:sz w:val="24"/>
          <w:szCs w:val="24"/>
        </w:rPr>
        <w:t> </w:t>
      </w:r>
      <w:r w:rsidRPr="00F70771">
        <w:rPr>
          <w:rFonts w:ascii="Times New Roman" w:hAnsi="Times New Roman" w:cs="Times New Roman"/>
          <w:bCs/>
          <w:sz w:val="24"/>
          <w:szCs w:val="24"/>
        </w:rPr>
        <w:t>87</w:t>
      </w:r>
      <w:r w:rsidR="00A06689"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rozporządzenia </w:t>
      </w:r>
      <w:r w:rsidR="00A06689" w:rsidRPr="00F70771">
        <w:rPr>
          <w:rFonts w:ascii="Times New Roman" w:hAnsi="Times New Roman" w:cs="Times New Roman"/>
          <w:bCs/>
          <w:sz w:val="24"/>
          <w:szCs w:val="24"/>
        </w:rPr>
        <w:t>Parlamentu Europejskiego i</w:t>
      </w:r>
      <w:r w:rsidR="00C473A2" w:rsidRPr="00F70771">
        <w:rPr>
          <w:rFonts w:ascii="Times New Roman" w:hAnsi="Times New Roman" w:cs="Times New Roman"/>
          <w:bCs/>
          <w:sz w:val="24"/>
          <w:szCs w:val="24"/>
        </w:rPr>
        <w:t> </w:t>
      </w:r>
      <w:r w:rsidR="00A06689" w:rsidRPr="00F70771">
        <w:rPr>
          <w:rFonts w:ascii="Times New Roman" w:hAnsi="Times New Roman" w:cs="Times New Roman"/>
          <w:bCs/>
          <w:sz w:val="24"/>
          <w:szCs w:val="24"/>
        </w:rPr>
        <w:t xml:space="preserve">Rady (UE) </w:t>
      </w:r>
      <w:r w:rsidRPr="00F70771">
        <w:rPr>
          <w:rFonts w:ascii="Times New Roman" w:hAnsi="Times New Roman" w:cs="Times New Roman"/>
          <w:bCs/>
          <w:sz w:val="24"/>
          <w:szCs w:val="24"/>
        </w:rPr>
        <w:t xml:space="preserve">2016/679 </w:t>
      </w:r>
      <w:r w:rsidR="00A06689" w:rsidRPr="00F70771">
        <w:rPr>
          <w:rFonts w:ascii="Times New Roman" w:hAnsi="Times New Roman" w:cs="Times New Roman"/>
          <w:bCs/>
          <w:sz w:val="24"/>
          <w:szCs w:val="24"/>
        </w:rPr>
        <w:t>z</w:t>
      </w:r>
      <w:r w:rsidR="00CC14E8" w:rsidRPr="00F70771">
        <w:rPr>
          <w:rFonts w:ascii="Times New Roman" w:hAnsi="Times New Roman" w:cs="Times New Roman"/>
          <w:bCs/>
          <w:sz w:val="24"/>
          <w:szCs w:val="24"/>
        </w:rPr>
        <w:t> </w:t>
      </w:r>
      <w:r w:rsidR="00A06689" w:rsidRPr="00F70771">
        <w:rPr>
          <w:rFonts w:ascii="Times New Roman" w:hAnsi="Times New Roman" w:cs="Times New Roman"/>
          <w:bCs/>
          <w:sz w:val="24"/>
          <w:szCs w:val="24"/>
        </w:rPr>
        <w:t>dnia 27 kwietnia 2016 r. w sprawie ochrony osób fizycznych w</w:t>
      </w:r>
      <w:r w:rsidR="00C473A2" w:rsidRPr="00F70771">
        <w:rPr>
          <w:rFonts w:ascii="Times New Roman" w:hAnsi="Times New Roman" w:cs="Times New Roman"/>
          <w:bCs/>
          <w:sz w:val="24"/>
          <w:szCs w:val="24"/>
        </w:rPr>
        <w:t> </w:t>
      </w:r>
      <w:r w:rsidR="00A06689" w:rsidRPr="00F70771">
        <w:rPr>
          <w:rFonts w:ascii="Times New Roman" w:hAnsi="Times New Roman" w:cs="Times New Roman"/>
          <w:bCs/>
          <w:sz w:val="24"/>
          <w:szCs w:val="24"/>
        </w:rPr>
        <w:t>związku z</w:t>
      </w:r>
      <w:r w:rsidR="00427442" w:rsidRPr="00F70771">
        <w:rPr>
          <w:rFonts w:ascii="Times New Roman" w:hAnsi="Times New Roman" w:cs="Times New Roman"/>
          <w:bCs/>
          <w:sz w:val="24"/>
          <w:szCs w:val="24"/>
        </w:rPr>
        <w:t> </w:t>
      </w:r>
      <w:r w:rsidR="00A06689" w:rsidRPr="00F70771">
        <w:rPr>
          <w:rFonts w:ascii="Times New Roman" w:hAnsi="Times New Roman" w:cs="Times New Roman"/>
          <w:bCs/>
          <w:sz w:val="24"/>
          <w:szCs w:val="24"/>
        </w:rPr>
        <w:t xml:space="preserve">przetwarzaniem danych osobowych i w sprawie swobodnego przepływu takich danych oraz uchylenia dyrektywy 95/46/WE (ogólne rozporządzenie o ochronie danych) </w:t>
      </w:r>
      <w:r w:rsidR="00DC4567" w:rsidRPr="00F70771">
        <w:rPr>
          <w:rFonts w:ascii="Times New Roman" w:hAnsi="Times New Roman" w:cs="Times New Roman"/>
          <w:bCs/>
          <w:sz w:val="24"/>
          <w:szCs w:val="24"/>
        </w:rPr>
        <w:t>(Dz.</w:t>
      </w:r>
      <w:r w:rsidR="00C473A2" w:rsidRPr="00F70771">
        <w:rPr>
          <w:rFonts w:ascii="Times New Roman" w:hAnsi="Times New Roman" w:cs="Times New Roman"/>
          <w:bCs/>
          <w:sz w:val="24"/>
          <w:szCs w:val="24"/>
        </w:rPr>
        <w:t> </w:t>
      </w:r>
      <w:r w:rsidR="00DC4567" w:rsidRPr="00F70771">
        <w:rPr>
          <w:rFonts w:ascii="Times New Roman" w:hAnsi="Times New Roman" w:cs="Times New Roman"/>
          <w:bCs/>
          <w:sz w:val="24"/>
          <w:szCs w:val="24"/>
        </w:rPr>
        <w:t>Urz. UE L 119 z</w:t>
      </w:r>
      <w:r w:rsidR="00CC14E8" w:rsidRPr="00F70771">
        <w:rPr>
          <w:rFonts w:ascii="Times New Roman" w:hAnsi="Times New Roman" w:cs="Times New Roman"/>
          <w:bCs/>
          <w:sz w:val="24"/>
          <w:szCs w:val="24"/>
        </w:rPr>
        <w:t> </w:t>
      </w:r>
      <w:r w:rsidR="00DC4567" w:rsidRPr="00F70771">
        <w:rPr>
          <w:rFonts w:ascii="Times New Roman" w:hAnsi="Times New Roman" w:cs="Times New Roman"/>
          <w:bCs/>
          <w:sz w:val="24"/>
          <w:szCs w:val="24"/>
        </w:rPr>
        <w:t>04.05.2016, str. 1</w:t>
      </w:r>
      <w:r w:rsidR="005803D0" w:rsidRPr="00F70771">
        <w:rPr>
          <w:rFonts w:ascii="Times New Roman" w:hAnsi="Times New Roman" w:cs="Times New Roman"/>
          <w:bCs/>
          <w:sz w:val="24"/>
          <w:szCs w:val="24"/>
        </w:rPr>
        <w:t xml:space="preserve">, z </w:t>
      </w:r>
      <w:proofErr w:type="spellStart"/>
      <w:r w:rsidR="005803D0" w:rsidRPr="00F70771">
        <w:rPr>
          <w:rFonts w:ascii="Times New Roman" w:hAnsi="Times New Roman" w:cs="Times New Roman"/>
          <w:bCs/>
          <w:sz w:val="24"/>
          <w:szCs w:val="24"/>
        </w:rPr>
        <w:t>późn</w:t>
      </w:r>
      <w:proofErr w:type="spellEnd"/>
      <w:r w:rsidR="005803D0" w:rsidRPr="00F70771">
        <w:rPr>
          <w:rFonts w:ascii="Times New Roman" w:hAnsi="Times New Roman" w:cs="Times New Roman"/>
          <w:bCs/>
          <w:sz w:val="24"/>
          <w:szCs w:val="24"/>
        </w:rPr>
        <w:t>. zm.</w:t>
      </w:r>
      <w:r w:rsidR="00DC4567" w:rsidRPr="00F70771">
        <w:rPr>
          <w:rFonts w:ascii="Times New Roman" w:hAnsi="Times New Roman" w:cs="Times New Roman"/>
          <w:bCs/>
          <w:sz w:val="24"/>
          <w:szCs w:val="24"/>
        </w:rPr>
        <w:t xml:space="preserve">) </w:t>
      </w:r>
      <w:r w:rsidR="00A06689"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systemy prowadzone przez Szefa KAS spełniają warunki ochrony, które są</w:t>
      </w:r>
      <w:r w:rsidR="00A06689"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zawarte w</w:t>
      </w:r>
      <w:r w:rsidR="00DC4567"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Polityce Ochrony Danych Osobowych w </w:t>
      </w:r>
      <w:r w:rsidR="00A06689" w:rsidRPr="00F70771">
        <w:rPr>
          <w:rFonts w:ascii="Times New Roman" w:hAnsi="Times New Roman" w:cs="Times New Roman"/>
          <w:bCs/>
          <w:sz w:val="24"/>
          <w:szCs w:val="24"/>
        </w:rPr>
        <w:t>r</w:t>
      </w:r>
      <w:r w:rsidRPr="00F70771">
        <w:rPr>
          <w:rFonts w:ascii="Times New Roman" w:hAnsi="Times New Roman" w:cs="Times New Roman"/>
          <w:bCs/>
          <w:sz w:val="24"/>
          <w:szCs w:val="24"/>
        </w:rPr>
        <w:t xml:space="preserve">esorcie </w:t>
      </w:r>
      <w:r w:rsidR="00A06689" w:rsidRPr="00F70771">
        <w:rPr>
          <w:rFonts w:ascii="Times New Roman" w:hAnsi="Times New Roman" w:cs="Times New Roman"/>
          <w:bCs/>
          <w:sz w:val="24"/>
          <w:szCs w:val="24"/>
        </w:rPr>
        <w:t>f</w:t>
      </w:r>
      <w:r w:rsidRPr="00F70771">
        <w:rPr>
          <w:rFonts w:ascii="Times New Roman" w:hAnsi="Times New Roman" w:cs="Times New Roman"/>
          <w:bCs/>
          <w:sz w:val="24"/>
          <w:szCs w:val="24"/>
        </w:rPr>
        <w:t>inansów.</w:t>
      </w:r>
    </w:p>
    <w:p w14:paraId="2BDA2B6E" w14:textId="27186E26" w:rsidR="00432F23" w:rsidRPr="00F70771" w:rsidRDefault="00B40F53"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Podsumowując, pozyskiwanie i dalsze przetwarzanie numeru PESEL notariusza lub zastępcy notarialnego oraz notariusza emerytowanego, jeżeli został wyznaczony do zastępstwa notariusza, jest niezbędne do identyfikacji transakcji związanych z obrotem nieruchomościami</w:t>
      </w:r>
      <w:r w:rsidR="003C66FF" w:rsidRPr="00F70771">
        <w:rPr>
          <w:rFonts w:ascii="Times New Roman" w:hAnsi="Times New Roman" w:cs="Times New Roman"/>
          <w:bCs/>
          <w:sz w:val="24"/>
          <w:szCs w:val="24"/>
        </w:rPr>
        <w:t xml:space="preserve"> i przekazywanych cyfrowo do Szefa KAS</w:t>
      </w:r>
      <w:r w:rsidRPr="00F70771">
        <w:rPr>
          <w:rFonts w:ascii="Times New Roman" w:hAnsi="Times New Roman" w:cs="Times New Roman"/>
          <w:bCs/>
          <w:sz w:val="24"/>
          <w:szCs w:val="24"/>
        </w:rPr>
        <w:t xml:space="preserve">. </w:t>
      </w:r>
      <w:r w:rsidR="003B2221" w:rsidRPr="00F70771">
        <w:rPr>
          <w:rFonts w:ascii="Times New Roman" w:hAnsi="Times New Roman" w:cs="Times New Roman"/>
          <w:bCs/>
          <w:sz w:val="24"/>
          <w:szCs w:val="24"/>
        </w:rPr>
        <w:t xml:space="preserve">Organom KAS już na gruncie obowiązujących przepisów są znane numery PESEL notariuszy, ale manualna identyfikacja aktu notarialnego z notariuszem, który go sporządził, może prowadzić do błędów i pomyłek, szczególnie w </w:t>
      </w:r>
      <w:r w:rsidR="003B2221" w:rsidRPr="00F70771">
        <w:rPr>
          <w:rFonts w:ascii="Times New Roman" w:hAnsi="Times New Roman" w:cs="Times New Roman"/>
          <w:bCs/>
          <w:sz w:val="24"/>
          <w:szCs w:val="24"/>
        </w:rPr>
        <w:lastRenderedPageBreak/>
        <w:t>sytuacjach zmiany nazwiska lub występowania osób o tych samych imionach i nazwiskach. Ręczna walidacja danych notariusza może mieć dalsze konsekwencje dla ochrony danych osobowych, prawidłowości prowadzonych postępowań, udostępniania aktów notarialnych stronom etc.</w:t>
      </w:r>
      <w:r w:rsidR="00432F23"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Brak możliwości przetwarzania danych i identyfikacji transakcji rodzi także ryzyko udostępniania nieprawidłowych danych statystycznych w ramach Portalu DOM.</w:t>
      </w:r>
    </w:p>
    <w:p w14:paraId="5A5D6384" w14:textId="197004D7" w:rsidR="00432F23" w:rsidRPr="00F70771" w:rsidRDefault="00432F23"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Należy pamiętać, że n</w:t>
      </w:r>
      <w:r w:rsidR="00B40F53" w:rsidRPr="00F70771">
        <w:rPr>
          <w:rFonts w:ascii="Times New Roman" w:hAnsi="Times New Roman" w:cs="Times New Roman"/>
          <w:bCs/>
          <w:sz w:val="24"/>
          <w:szCs w:val="24"/>
        </w:rPr>
        <w:t>otariusz jako osoba wykonująca zawód prawniczy może go realizować w formie kancelarii notarialnej prowadzonej jednoosobowo lub w formie spółki. To nie kancelaria notarialna dokonuje czynności notarialnej, a notariusz, który w akcie notarialnym występuje jako osoba zaufania publicznego indywidualnie. Identyfikowanie zastępcy notarialnego lub emerytowanego notariusza wyznaczonego do zastępstwa notariusza dokonującego czynności notarialnych za pomocą NIP kancelarii nie jest możliwe. W</w:t>
      </w:r>
      <w:r w:rsidRPr="00F70771">
        <w:rPr>
          <w:rFonts w:ascii="Times New Roman" w:hAnsi="Times New Roman" w:cs="Times New Roman"/>
          <w:bCs/>
          <w:sz w:val="24"/>
          <w:szCs w:val="24"/>
        </w:rPr>
        <w:t> </w:t>
      </w:r>
      <w:r w:rsidR="00B40F53" w:rsidRPr="00F70771">
        <w:rPr>
          <w:rFonts w:ascii="Times New Roman" w:hAnsi="Times New Roman" w:cs="Times New Roman"/>
          <w:bCs/>
          <w:sz w:val="24"/>
          <w:szCs w:val="24"/>
        </w:rPr>
        <w:t xml:space="preserve">takim przypadku indywidualny NIP może nie być nadany osobie zastępującej notariusza. </w:t>
      </w:r>
      <w:r w:rsidRPr="00F70771">
        <w:rPr>
          <w:rFonts w:ascii="Times New Roman" w:hAnsi="Times New Roman" w:cs="Times New Roman"/>
          <w:bCs/>
          <w:sz w:val="24"/>
          <w:szCs w:val="24"/>
        </w:rPr>
        <w:t>Dodatkowo, co wymaga ponownego podkreślenia, numer repertorium A nie jest unikalnym numerem w skali kraju.</w:t>
      </w:r>
    </w:p>
    <w:p w14:paraId="30166CF9" w14:textId="418E4817" w:rsidR="00B40F53" w:rsidRPr="00F70771" w:rsidRDefault="00B40F53"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Zachowanie integralności, spójności, prawidłowości i rzetelności danych jest niezbędne także dla ich prawidłowego udostępniania. Numer PESEL jest daną służącą notariuszowi jako obywatelowi, ale też jako osobie wykonującej zawód prawniczy</w:t>
      </w:r>
      <w:r w:rsidR="00861AA4"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również identyfikowan</w:t>
      </w:r>
      <w:r w:rsidR="00B412D4" w:rsidRPr="00F70771">
        <w:rPr>
          <w:rFonts w:ascii="Times New Roman" w:hAnsi="Times New Roman" w:cs="Times New Roman"/>
          <w:bCs/>
          <w:sz w:val="24"/>
          <w:szCs w:val="24"/>
        </w:rPr>
        <w:t>ej</w:t>
      </w:r>
      <w:r w:rsidRPr="00F70771">
        <w:rPr>
          <w:rFonts w:ascii="Times New Roman" w:hAnsi="Times New Roman" w:cs="Times New Roman"/>
          <w:bCs/>
          <w:sz w:val="24"/>
          <w:szCs w:val="24"/>
        </w:rPr>
        <w:t xml:space="preserve"> przez organy KAS za pomocą tego numeru</w:t>
      </w:r>
      <w:r w:rsidR="00B412D4" w:rsidRPr="00F70771">
        <w:rPr>
          <w:rFonts w:ascii="Times New Roman" w:hAnsi="Times New Roman" w:cs="Times New Roman"/>
          <w:bCs/>
          <w:sz w:val="24"/>
          <w:szCs w:val="24"/>
        </w:rPr>
        <w:t xml:space="preserve"> </w:t>
      </w:r>
      <w:r w:rsidR="00432F23" w:rsidRPr="00F70771">
        <w:rPr>
          <w:rFonts w:ascii="Times New Roman" w:hAnsi="Times New Roman" w:cs="Times New Roman"/>
          <w:bCs/>
          <w:sz w:val="24"/>
          <w:szCs w:val="24"/>
        </w:rPr>
        <w:t>od 2012 r</w:t>
      </w:r>
      <w:r w:rsidRPr="00F70771">
        <w:rPr>
          <w:rFonts w:ascii="Times New Roman" w:hAnsi="Times New Roman" w:cs="Times New Roman"/>
          <w:bCs/>
          <w:sz w:val="24"/>
          <w:szCs w:val="24"/>
        </w:rPr>
        <w:t xml:space="preserve">. Numer PESEL jest podstawowym, unikatowym identyfikatorem, pozwalającym na prawidłowe ustalenie i przypisanie twórcy aktu notarialnego, co istotnie przekłada się na prawidłowość danych osobowych zawartych w dokumentach przetwarzanych przez KAS. Należy mieć na uwadze, że system </w:t>
      </w:r>
      <w:proofErr w:type="spellStart"/>
      <w:r w:rsidRPr="00F70771">
        <w:rPr>
          <w:rFonts w:ascii="Times New Roman" w:hAnsi="Times New Roman" w:cs="Times New Roman"/>
          <w:bCs/>
          <w:sz w:val="24"/>
          <w:szCs w:val="24"/>
        </w:rPr>
        <w:t>CRCM</w:t>
      </w:r>
      <w:proofErr w:type="spellEnd"/>
      <w:r w:rsidRPr="00F70771">
        <w:rPr>
          <w:rFonts w:ascii="Times New Roman" w:hAnsi="Times New Roman" w:cs="Times New Roman"/>
          <w:bCs/>
          <w:sz w:val="24"/>
          <w:szCs w:val="24"/>
        </w:rPr>
        <w:t xml:space="preserve"> prowadzony przez KAS jest zasilany przez system </w:t>
      </w:r>
      <w:proofErr w:type="spellStart"/>
      <w:r w:rsidRPr="00F70771">
        <w:rPr>
          <w:rFonts w:ascii="Times New Roman" w:hAnsi="Times New Roman" w:cs="Times New Roman"/>
          <w:bCs/>
          <w:sz w:val="24"/>
          <w:szCs w:val="24"/>
        </w:rPr>
        <w:t>CREWAN</w:t>
      </w:r>
      <w:proofErr w:type="spellEnd"/>
      <w:r w:rsidRPr="00F70771">
        <w:rPr>
          <w:rFonts w:ascii="Times New Roman" w:hAnsi="Times New Roman" w:cs="Times New Roman"/>
          <w:bCs/>
          <w:sz w:val="24"/>
          <w:szCs w:val="24"/>
        </w:rPr>
        <w:t xml:space="preserve">, który prowadzą notariusze, ale identyfikacja osoby sporządzającej akt notarialny (którą może być osoba zastępująca notariusza lub notariusz emerytowany) musi być dodatkowo zweryfikowana z rejestrem PESEL. Numer PESEL jest również identyfikatorem podatkowym, z którego korzystają organy podatkowe. Obecnie system opierający się na repertorium A oraz imieniu i nazwisku </w:t>
      </w:r>
      <w:r w:rsidR="002B42E9" w:rsidRPr="00F70771">
        <w:rPr>
          <w:rFonts w:ascii="Times New Roman" w:hAnsi="Times New Roman" w:cs="Times New Roman"/>
          <w:bCs/>
          <w:sz w:val="24"/>
          <w:szCs w:val="24"/>
        </w:rPr>
        <w:t>i NIP</w:t>
      </w:r>
      <w:r w:rsidRPr="00F70771">
        <w:rPr>
          <w:rFonts w:ascii="Times New Roman" w:hAnsi="Times New Roman" w:cs="Times New Roman"/>
          <w:bCs/>
          <w:sz w:val="24"/>
          <w:szCs w:val="24"/>
        </w:rPr>
        <w:t xml:space="preserve"> osoby sporządzającej dokument powoduje błędy i pomyłki.</w:t>
      </w:r>
    </w:p>
    <w:p w14:paraId="0E5580AD" w14:textId="6A8D1872" w:rsidR="00575415" w:rsidRPr="00F70771" w:rsidRDefault="00395AB5"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Rozszerzenie zakresu danych i informacji gromadzonych na gruncie zmienianych ustaw towarzyszących jest </w:t>
      </w:r>
      <w:r w:rsidR="00B40F53" w:rsidRPr="00F70771">
        <w:rPr>
          <w:rFonts w:ascii="Times New Roman" w:hAnsi="Times New Roman" w:cs="Times New Roman"/>
          <w:bCs/>
          <w:sz w:val="24"/>
          <w:szCs w:val="24"/>
        </w:rPr>
        <w:t xml:space="preserve">zatem </w:t>
      </w:r>
      <w:r w:rsidRPr="00F70771">
        <w:rPr>
          <w:rFonts w:ascii="Times New Roman" w:hAnsi="Times New Roman" w:cs="Times New Roman"/>
          <w:bCs/>
          <w:sz w:val="24"/>
          <w:szCs w:val="24"/>
        </w:rPr>
        <w:t xml:space="preserve">motywowane przede wszystkim zadaniami podmiotów, którym te dane są docelowo przekazywane, w tym KAS. Szef KAS będzie udostępniał </w:t>
      </w:r>
      <w:proofErr w:type="spellStart"/>
      <w:r w:rsidR="005E5620"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dane jedynie w</w:t>
      </w:r>
      <w:r w:rsidR="005E5620" w:rsidRPr="00F70771">
        <w:rPr>
          <w:rFonts w:ascii="Times New Roman" w:hAnsi="Times New Roman" w:cs="Times New Roman"/>
          <w:bCs/>
          <w:sz w:val="24"/>
          <w:szCs w:val="24"/>
        </w:rPr>
        <w:t> </w:t>
      </w:r>
      <w:r w:rsidRPr="00F70771">
        <w:rPr>
          <w:rFonts w:ascii="Times New Roman" w:hAnsi="Times New Roman" w:cs="Times New Roman"/>
          <w:bCs/>
          <w:sz w:val="24"/>
          <w:szCs w:val="24"/>
        </w:rPr>
        <w:t>zakresie i na zasadach określonych w</w:t>
      </w:r>
      <w:r w:rsidR="005803D0" w:rsidRPr="00F70771">
        <w:rPr>
          <w:rFonts w:ascii="Times New Roman" w:hAnsi="Times New Roman" w:cs="Times New Roman"/>
          <w:bCs/>
          <w:sz w:val="24"/>
          <w:szCs w:val="24"/>
        </w:rPr>
        <w:t xml:space="preserve"> projektowanym</w:t>
      </w:r>
      <w:r w:rsidRPr="00F70771">
        <w:rPr>
          <w:rFonts w:ascii="Times New Roman" w:hAnsi="Times New Roman" w:cs="Times New Roman"/>
          <w:bCs/>
          <w:sz w:val="24"/>
          <w:szCs w:val="24"/>
        </w:rPr>
        <w:t xml:space="preserve"> rozdziale </w:t>
      </w:r>
      <w:proofErr w:type="spellStart"/>
      <w:r w:rsidRPr="00F70771">
        <w:rPr>
          <w:rFonts w:ascii="Times New Roman" w:hAnsi="Times New Roman" w:cs="Times New Roman"/>
          <w:bCs/>
          <w:sz w:val="24"/>
          <w:szCs w:val="24"/>
        </w:rPr>
        <w:t>8a</w:t>
      </w:r>
      <w:proofErr w:type="spellEnd"/>
      <w:r w:rsidRPr="00F70771">
        <w:rPr>
          <w:rFonts w:ascii="Times New Roman" w:hAnsi="Times New Roman" w:cs="Times New Roman"/>
          <w:bCs/>
          <w:sz w:val="24"/>
          <w:szCs w:val="24"/>
        </w:rPr>
        <w:t xml:space="preserve"> ustawy </w:t>
      </w:r>
      <w:r w:rsidR="005E5620" w:rsidRPr="00F70771">
        <w:rPr>
          <w:rFonts w:ascii="Times New Roman" w:hAnsi="Times New Roman" w:cs="Times New Roman"/>
          <w:bCs/>
          <w:sz w:val="24"/>
          <w:szCs w:val="24"/>
        </w:rPr>
        <w:t>deweloperskiej</w:t>
      </w:r>
      <w:r w:rsidRPr="00F70771">
        <w:rPr>
          <w:rFonts w:ascii="Times New Roman" w:hAnsi="Times New Roman" w:cs="Times New Roman"/>
          <w:bCs/>
          <w:sz w:val="24"/>
          <w:szCs w:val="24"/>
        </w:rPr>
        <w:t xml:space="preserve"> (uzasadnienie pozyskiwania poszczególnych kategorii danych i</w:t>
      </w:r>
      <w:r w:rsidR="006E6FB9"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informacji zostało przedstawione w części poświęconej omówieniu pozyskiwania tych danych i</w:t>
      </w:r>
      <w:r w:rsidR="002B42E9"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informacji). Jak wcześniej wspomniano, </w:t>
      </w:r>
      <w:proofErr w:type="spellStart"/>
      <w:r w:rsidR="005E5620" w:rsidRPr="00F70771">
        <w:rPr>
          <w:rFonts w:ascii="Times New Roman" w:hAnsi="Times New Roman" w:cs="Times New Roman"/>
          <w:bCs/>
          <w:sz w:val="24"/>
          <w:szCs w:val="24"/>
        </w:rPr>
        <w:t>UFG</w:t>
      </w:r>
      <w:proofErr w:type="spellEnd"/>
      <w:r w:rsidRPr="00F70771">
        <w:rPr>
          <w:rFonts w:ascii="Times New Roman" w:hAnsi="Times New Roman" w:cs="Times New Roman"/>
          <w:bCs/>
          <w:sz w:val="24"/>
          <w:szCs w:val="24"/>
        </w:rPr>
        <w:t xml:space="preserve"> gromadzi i przetwarza dane i informacje w</w:t>
      </w:r>
      <w:r w:rsidR="002B42E9"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ramach prowadzenia </w:t>
      </w:r>
      <w:r w:rsidRPr="00F70771">
        <w:rPr>
          <w:rFonts w:ascii="Times New Roman" w:hAnsi="Times New Roman" w:cs="Times New Roman"/>
          <w:bCs/>
          <w:sz w:val="24"/>
          <w:szCs w:val="24"/>
        </w:rPr>
        <w:lastRenderedPageBreak/>
        <w:t>Portalu DOM w celach określonych w</w:t>
      </w:r>
      <w:r w:rsidR="005803D0" w:rsidRPr="00F70771">
        <w:rPr>
          <w:rFonts w:ascii="Times New Roman" w:hAnsi="Times New Roman" w:cs="Times New Roman"/>
          <w:bCs/>
          <w:sz w:val="24"/>
          <w:szCs w:val="24"/>
        </w:rPr>
        <w:t xml:space="preserve"> projektowanym</w:t>
      </w:r>
      <w:r w:rsidRPr="00F70771">
        <w:rPr>
          <w:rFonts w:ascii="Times New Roman" w:hAnsi="Times New Roman" w:cs="Times New Roman"/>
          <w:bCs/>
          <w:sz w:val="24"/>
          <w:szCs w:val="24"/>
        </w:rPr>
        <w:t xml:space="preserve"> art. </w:t>
      </w:r>
      <w:proofErr w:type="spellStart"/>
      <w:r w:rsidRPr="00F70771">
        <w:rPr>
          <w:rFonts w:ascii="Times New Roman" w:hAnsi="Times New Roman" w:cs="Times New Roman"/>
          <w:bCs/>
          <w:sz w:val="24"/>
          <w:szCs w:val="24"/>
        </w:rPr>
        <w:t>56</w:t>
      </w:r>
      <w:r w:rsidR="005E5620" w:rsidRPr="00F70771">
        <w:rPr>
          <w:rFonts w:ascii="Times New Roman" w:hAnsi="Times New Roman" w:cs="Times New Roman"/>
          <w:bCs/>
          <w:sz w:val="24"/>
          <w:szCs w:val="24"/>
        </w:rPr>
        <w:t>d</w:t>
      </w:r>
      <w:proofErr w:type="spellEnd"/>
      <w:r w:rsidRPr="00F70771">
        <w:rPr>
          <w:rFonts w:ascii="Times New Roman" w:hAnsi="Times New Roman" w:cs="Times New Roman"/>
          <w:bCs/>
          <w:sz w:val="24"/>
          <w:szCs w:val="24"/>
        </w:rPr>
        <w:t xml:space="preserve"> ust. 1 tej ustawy, a uzyskane przez ten podmiot w związku z prowadzeniem Portalu DOM dane i</w:t>
      </w:r>
      <w:r w:rsidR="002B42E9" w:rsidRPr="00F70771">
        <w:rPr>
          <w:rFonts w:ascii="Times New Roman" w:hAnsi="Times New Roman" w:cs="Times New Roman"/>
          <w:bCs/>
          <w:sz w:val="24"/>
          <w:szCs w:val="24"/>
        </w:rPr>
        <w:t> </w:t>
      </w:r>
      <w:r w:rsidRPr="00F70771">
        <w:rPr>
          <w:rFonts w:ascii="Times New Roman" w:hAnsi="Times New Roman" w:cs="Times New Roman"/>
          <w:bCs/>
          <w:sz w:val="24"/>
          <w:szCs w:val="24"/>
        </w:rPr>
        <w:t>informacje objęte tajemnic</w:t>
      </w:r>
      <w:r w:rsidR="00B43FB2" w:rsidRPr="00F70771">
        <w:rPr>
          <w:rFonts w:ascii="Times New Roman" w:hAnsi="Times New Roman" w:cs="Times New Roman"/>
          <w:bCs/>
          <w:sz w:val="24"/>
          <w:szCs w:val="24"/>
        </w:rPr>
        <w:t>ą</w:t>
      </w:r>
      <w:r w:rsidRPr="00F70771">
        <w:rPr>
          <w:rFonts w:ascii="Times New Roman" w:hAnsi="Times New Roman" w:cs="Times New Roman"/>
          <w:bCs/>
          <w:sz w:val="24"/>
          <w:szCs w:val="24"/>
        </w:rPr>
        <w:t xml:space="preserve"> skarbową będą mogły być wykorzystane wyłącznie w celu realizacji zadań określonych w </w:t>
      </w:r>
      <w:r w:rsidR="005803D0" w:rsidRPr="00F70771">
        <w:rPr>
          <w:rFonts w:ascii="Times New Roman" w:hAnsi="Times New Roman" w:cs="Times New Roman"/>
          <w:bCs/>
          <w:sz w:val="24"/>
          <w:szCs w:val="24"/>
        </w:rPr>
        <w:t xml:space="preserve">projektowanym </w:t>
      </w:r>
      <w:r w:rsidRPr="00F70771">
        <w:rPr>
          <w:rFonts w:ascii="Times New Roman" w:hAnsi="Times New Roman" w:cs="Times New Roman"/>
          <w:bCs/>
          <w:sz w:val="24"/>
          <w:szCs w:val="24"/>
        </w:rPr>
        <w:t xml:space="preserve">rozdziale </w:t>
      </w:r>
      <w:proofErr w:type="spellStart"/>
      <w:r w:rsidRPr="00F70771">
        <w:rPr>
          <w:rFonts w:ascii="Times New Roman" w:hAnsi="Times New Roman" w:cs="Times New Roman"/>
          <w:bCs/>
          <w:sz w:val="24"/>
          <w:szCs w:val="24"/>
        </w:rPr>
        <w:t>8a</w:t>
      </w:r>
      <w:proofErr w:type="spellEnd"/>
      <w:r w:rsidRPr="00F70771">
        <w:rPr>
          <w:rFonts w:ascii="Times New Roman" w:hAnsi="Times New Roman" w:cs="Times New Roman"/>
          <w:bCs/>
          <w:sz w:val="24"/>
          <w:szCs w:val="24"/>
        </w:rPr>
        <w:t xml:space="preserve">. </w:t>
      </w:r>
      <w:r w:rsidR="00575415" w:rsidRPr="00F70771">
        <w:rPr>
          <w:rFonts w:ascii="Times New Roman" w:hAnsi="Times New Roman" w:cs="Times New Roman"/>
          <w:bCs/>
          <w:sz w:val="24"/>
          <w:szCs w:val="24"/>
        </w:rPr>
        <w:t xml:space="preserve">Zaproponowane w </w:t>
      </w:r>
      <w:r w:rsidR="00575415" w:rsidRPr="00F70771">
        <w:rPr>
          <w:rFonts w:ascii="Times New Roman" w:hAnsi="Times New Roman" w:cs="Times New Roman"/>
          <w:b/>
          <w:sz w:val="24"/>
          <w:szCs w:val="24"/>
        </w:rPr>
        <w:t xml:space="preserve">art. </w:t>
      </w:r>
      <w:r w:rsidR="003E0C36" w:rsidRPr="00F70771">
        <w:rPr>
          <w:rFonts w:ascii="Times New Roman" w:hAnsi="Times New Roman" w:cs="Times New Roman"/>
          <w:b/>
          <w:sz w:val="24"/>
          <w:szCs w:val="24"/>
        </w:rPr>
        <w:t>4</w:t>
      </w:r>
      <w:r w:rsidR="00575415" w:rsidRPr="00F70771">
        <w:rPr>
          <w:rFonts w:ascii="Times New Roman" w:hAnsi="Times New Roman" w:cs="Times New Roman"/>
          <w:bCs/>
          <w:sz w:val="24"/>
          <w:szCs w:val="24"/>
        </w:rPr>
        <w:t xml:space="preserve"> </w:t>
      </w:r>
      <w:r w:rsidR="005803D0" w:rsidRPr="00F70771">
        <w:rPr>
          <w:rFonts w:ascii="Times New Roman" w:hAnsi="Times New Roman" w:cs="Times New Roman"/>
          <w:bCs/>
          <w:sz w:val="24"/>
          <w:szCs w:val="24"/>
        </w:rPr>
        <w:t xml:space="preserve">projektu ustawy </w:t>
      </w:r>
      <w:r w:rsidR="00575415" w:rsidRPr="00F70771">
        <w:rPr>
          <w:rFonts w:ascii="Times New Roman" w:hAnsi="Times New Roman" w:cs="Times New Roman"/>
          <w:bCs/>
          <w:sz w:val="24"/>
          <w:szCs w:val="24"/>
        </w:rPr>
        <w:t xml:space="preserve">uzupełnienie ustawy z dnia 29 sierpnia 1997 r. </w:t>
      </w:r>
      <w:r w:rsidR="00133BFA" w:rsidRPr="00F70771">
        <w:rPr>
          <w:rFonts w:ascii="Times New Roman" w:hAnsi="Times New Roman" w:cs="Times New Roman"/>
          <w:bCs/>
          <w:sz w:val="24"/>
          <w:szCs w:val="24"/>
        </w:rPr>
        <w:t xml:space="preserve">– Ordynacja podatkowa </w:t>
      </w:r>
      <w:r w:rsidR="006A6DD4" w:rsidRPr="00F70771">
        <w:rPr>
          <w:rFonts w:ascii="Times New Roman" w:hAnsi="Times New Roman" w:cs="Times New Roman"/>
          <w:bCs/>
          <w:sz w:val="24"/>
          <w:szCs w:val="24"/>
        </w:rPr>
        <w:t xml:space="preserve">ma </w:t>
      </w:r>
      <w:r w:rsidR="003C7296" w:rsidRPr="00F70771">
        <w:rPr>
          <w:rFonts w:ascii="Times New Roman" w:hAnsi="Times New Roman" w:cs="Times New Roman"/>
          <w:bCs/>
          <w:sz w:val="24"/>
          <w:szCs w:val="24"/>
        </w:rPr>
        <w:t xml:space="preserve">zatem </w:t>
      </w:r>
      <w:r w:rsidR="006A6DD4" w:rsidRPr="00F70771">
        <w:rPr>
          <w:rFonts w:ascii="Times New Roman" w:hAnsi="Times New Roman" w:cs="Times New Roman"/>
          <w:bCs/>
          <w:sz w:val="24"/>
          <w:szCs w:val="24"/>
        </w:rPr>
        <w:t>na</w:t>
      </w:r>
      <w:r w:rsidR="00B43FB2" w:rsidRPr="00F70771">
        <w:rPr>
          <w:rFonts w:ascii="Times New Roman" w:hAnsi="Times New Roman" w:cs="Times New Roman"/>
          <w:bCs/>
          <w:sz w:val="24"/>
          <w:szCs w:val="24"/>
        </w:rPr>
        <w:t> </w:t>
      </w:r>
      <w:r w:rsidR="006A6DD4" w:rsidRPr="00F70771">
        <w:rPr>
          <w:rFonts w:ascii="Times New Roman" w:hAnsi="Times New Roman" w:cs="Times New Roman"/>
          <w:bCs/>
          <w:sz w:val="24"/>
          <w:szCs w:val="24"/>
        </w:rPr>
        <w:t xml:space="preserve">celu umożliwienie </w:t>
      </w:r>
      <w:proofErr w:type="spellStart"/>
      <w:r w:rsidR="005E5620" w:rsidRPr="00F70771">
        <w:rPr>
          <w:rFonts w:ascii="Times New Roman" w:hAnsi="Times New Roman" w:cs="Times New Roman"/>
          <w:bCs/>
          <w:sz w:val="24"/>
          <w:szCs w:val="24"/>
        </w:rPr>
        <w:t>UFG</w:t>
      </w:r>
      <w:proofErr w:type="spellEnd"/>
      <w:r w:rsidR="006A6DD4" w:rsidRPr="00F70771">
        <w:rPr>
          <w:rFonts w:ascii="Times New Roman" w:hAnsi="Times New Roman" w:cs="Times New Roman"/>
          <w:bCs/>
          <w:sz w:val="24"/>
          <w:szCs w:val="24"/>
        </w:rPr>
        <w:t xml:space="preserve"> jako operatorowi Portalu DOM dostępu </w:t>
      </w:r>
      <w:r w:rsidR="004571C3" w:rsidRPr="00F70771">
        <w:rPr>
          <w:rFonts w:ascii="Times New Roman" w:hAnsi="Times New Roman" w:cs="Times New Roman"/>
          <w:bCs/>
          <w:sz w:val="24"/>
          <w:szCs w:val="24"/>
        </w:rPr>
        <w:t>na</w:t>
      </w:r>
      <w:r w:rsidR="00DC7BE5" w:rsidRPr="00F70771">
        <w:rPr>
          <w:rFonts w:ascii="Times New Roman" w:hAnsi="Times New Roman" w:cs="Times New Roman"/>
          <w:bCs/>
          <w:sz w:val="24"/>
          <w:szCs w:val="24"/>
        </w:rPr>
        <w:t> </w:t>
      </w:r>
      <w:r w:rsidR="004571C3" w:rsidRPr="00F70771">
        <w:rPr>
          <w:rFonts w:ascii="Times New Roman" w:hAnsi="Times New Roman" w:cs="Times New Roman"/>
          <w:bCs/>
          <w:sz w:val="24"/>
          <w:szCs w:val="24"/>
        </w:rPr>
        <w:t xml:space="preserve">potrzeby prowadzenia Portalu </w:t>
      </w:r>
      <w:r w:rsidR="005E5620" w:rsidRPr="00F70771">
        <w:rPr>
          <w:rFonts w:ascii="Times New Roman" w:hAnsi="Times New Roman" w:cs="Times New Roman"/>
          <w:bCs/>
          <w:sz w:val="24"/>
          <w:szCs w:val="24"/>
        </w:rPr>
        <w:t xml:space="preserve">DOM </w:t>
      </w:r>
      <w:r w:rsidR="006A6DD4" w:rsidRPr="00F70771">
        <w:rPr>
          <w:rFonts w:ascii="Times New Roman" w:hAnsi="Times New Roman" w:cs="Times New Roman"/>
          <w:bCs/>
          <w:sz w:val="24"/>
          <w:szCs w:val="24"/>
        </w:rPr>
        <w:t xml:space="preserve">do </w:t>
      </w:r>
      <w:r w:rsidR="004571C3" w:rsidRPr="00F70771">
        <w:rPr>
          <w:rFonts w:ascii="Times New Roman" w:hAnsi="Times New Roman" w:cs="Times New Roman"/>
          <w:bCs/>
          <w:sz w:val="24"/>
          <w:szCs w:val="24"/>
        </w:rPr>
        <w:t xml:space="preserve">tych </w:t>
      </w:r>
      <w:r w:rsidR="006A6DD4" w:rsidRPr="00F70771">
        <w:rPr>
          <w:rFonts w:ascii="Times New Roman" w:hAnsi="Times New Roman" w:cs="Times New Roman"/>
          <w:bCs/>
          <w:sz w:val="24"/>
          <w:szCs w:val="24"/>
        </w:rPr>
        <w:t xml:space="preserve">informacji </w:t>
      </w:r>
      <w:r w:rsidR="00A150C1" w:rsidRPr="00F70771">
        <w:rPr>
          <w:rFonts w:ascii="Times New Roman" w:hAnsi="Times New Roman" w:cs="Times New Roman"/>
          <w:bCs/>
          <w:sz w:val="24"/>
          <w:szCs w:val="24"/>
        </w:rPr>
        <w:t xml:space="preserve">gromadzonych przez organy administracji skarbowej, które </w:t>
      </w:r>
      <w:r w:rsidR="006A6DD4" w:rsidRPr="00F70771">
        <w:rPr>
          <w:rFonts w:ascii="Times New Roman" w:hAnsi="Times New Roman" w:cs="Times New Roman"/>
          <w:bCs/>
          <w:sz w:val="24"/>
          <w:szCs w:val="24"/>
        </w:rPr>
        <w:t>stanowią tajemnic</w:t>
      </w:r>
      <w:r w:rsidR="00716A96" w:rsidRPr="00F70771">
        <w:rPr>
          <w:rFonts w:ascii="Times New Roman" w:hAnsi="Times New Roman" w:cs="Times New Roman"/>
          <w:bCs/>
          <w:sz w:val="24"/>
          <w:szCs w:val="24"/>
        </w:rPr>
        <w:t>ę</w:t>
      </w:r>
      <w:r w:rsidR="006A6DD4" w:rsidRPr="00F70771">
        <w:rPr>
          <w:rFonts w:ascii="Times New Roman" w:hAnsi="Times New Roman" w:cs="Times New Roman"/>
          <w:bCs/>
          <w:sz w:val="24"/>
          <w:szCs w:val="24"/>
        </w:rPr>
        <w:t xml:space="preserve"> skarbową.</w:t>
      </w:r>
    </w:p>
    <w:p w14:paraId="2B217643" w14:textId="206D476D" w:rsidR="0066737C" w:rsidRPr="00F70771" w:rsidRDefault="0066737C"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Zaproponowana w </w:t>
      </w:r>
      <w:r w:rsidRPr="00F70771">
        <w:rPr>
          <w:rFonts w:ascii="Times New Roman" w:hAnsi="Times New Roman" w:cs="Times New Roman"/>
          <w:b/>
          <w:sz w:val="24"/>
          <w:szCs w:val="24"/>
        </w:rPr>
        <w:t xml:space="preserve">art. </w:t>
      </w:r>
      <w:r w:rsidR="003E0C36" w:rsidRPr="00F70771">
        <w:rPr>
          <w:rFonts w:ascii="Times New Roman" w:hAnsi="Times New Roman" w:cs="Times New Roman"/>
          <w:b/>
          <w:sz w:val="24"/>
          <w:szCs w:val="24"/>
        </w:rPr>
        <w:t>5</w:t>
      </w:r>
      <w:r w:rsidRPr="00F70771">
        <w:rPr>
          <w:rFonts w:ascii="Times New Roman" w:hAnsi="Times New Roman" w:cs="Times New Roman"/>
          <w:bCs/>
          <w:sz w:val="24"/>
          <w:szCs w:val="24"/>
        </w:rPr>
        <w:t xml:space="preserve"> </w:t>
      </w:r>
      <w:r w:rsidR="005803D0" w:rsidRPr="00F70771">
        <w:rPr>
          <w:rFonts w:ascii="Times New Roman" w:hAnsi="Times New Roman" w:cs="Times New Roman"/>
          <w:bCs/>
          <w:sz w:val="24"/>
          <w:szCs w:val="24"/>
        </w:rPr>
        <w:t xml:space="preserve">projektu ustawy </w:t>
      </w:r>
      <w:r w:rsidRPr="00F70771">
        <w:rPr>
          <w:rFonts w:ascii="Times New Roman" w:hAnsi="Times New Roman" w:cs="Times New Roman"/>
          <w:bCs/>
          <w:sz w:val="24"/>
          <w:szCs w:val="24"/>
        </w:rPr>
        <w:t xml:space="preserve">zmiana w art. </w:t>
      </w:r>
      <w:proofErr w:type="spellStart"/>
      <w:r w:rsidR="00B43FB2" w:rsidRPr="00F70771">
        <w:rPr>
          <w:rFonts w:ascii="Times New Roman" w:hAnsi="Times New Roman" w:cs="Times New Roman"/>
          <w:bCs/>
          <w:sz w:val="24"/>
          <w:szCs w:val="24"/>
        </w:rPr>
        <w:t>98a</w:t>
      </w:r>
      <w:proofErr w:type="spellEnd"/>
      <w:r w:rsidR="00B43FB2" w:rsidRPr="00F70771">
        <w:rPr>
          <w:rFonts w:ascii="Times New Roman" w:hAnsi="Times New Roman" w:cs="Times New Roman"/>
          <w:bCs/>
          <w:sz w:val="24"/>
          <w:szCs w:val="24"/>
        </w:rPr>
        <w:t xml:space="preserve"> ust. 1</w:t>
      </w:r>
      <w:r w:rsidRPr="00F70771">
        <w:rPr>
          <w:rFonts w:ascii="Times New Roman" w:hAnsi="Times New Roman" w:cs="Times New Roman"/>
          <w:bCs/>
          <w:sz w:val="24"/>
          <w:szCs w:val="24"/>
        </w:rPr>
        <w:t xml:space="preserve"> ustawy z dnia 22 maja 2003 r. o ubezpieczeniach obowiązkowych, Ubezpieczeniowym Funduszu Gwarancyjnym i</w:t>
      </w:r>
      <w:r w:rsidR="002B42E9" w:rsidRPr="00F70771">
        <w:rPr>
          <w:rFonts w:ascii="Times New Roman" w:hAnsi="Times New Roman" w:cs="Times New Roman"/>
          <w:bCs/>
          <w:sz w:val="24"/>
          <w:szCs w:val="24"/>
        </w:rPr>
        <w:t> </w:t>
      </w:r>
      <w:r w:rsidRPr="00F70771">
        <w:rPr>
          <w:rFonts w:ascii="Times New Roman" w:hAnsi="Times New Roman" w:cs="Times New Roman"/>
          <w:bCs/>
          <w:sz w:val="24"/>
          <w:szCs w:val="24"/>
        </w:rPr>
        <w:t>Polskim Biurze Ubezpieczycieli Komunikacyjnych</w:t>
      </w:r>
      <w:r w:rsidR="00D715D3" w:rsidRPr="00F70771">
        <w:rPr>
          <w:rFonts w:ascii="Times New Roman" w:hAnsi="Times New Roman" w:cs="Times New Roman"/>
          <w:bCs/>
          <w:sz w:val="24"/>
          <w:szCs w:val="24"/>
        </w:rPr>
        <w:t xml:space="preserve"> (Dz. U</w:t>
      </w:r>
      <w:r w:rsidR="00427442" w:rsidRPr="00F70771">
        <w:rPr>
          <w:rFonts w:ascii="Times New Roman" w:hAnsi="Times New Roman" w:cs="Times New Roman"/>
          <w:bCs/>
          <w:sz w:val="24"/>
          <w:szCs w:val="24"/>
        </w:rPr>
        <w:t>.</w:t>
      </w:r>
      <w:r w:rsidR="00D715D3" w:rsidRPr="00F70771">
        <w:rPr>
          <w:rFonts w:ascii="Times New Roman" w:hAnsi="Times New Roman" w:cs="Times New Roman"/>
          <w:bCs/>
          <w:sz w:val="24"/>
          <w:szCs w:val="24"/>
        </w:rPr>
        <w:t xml:space="preserve"> z 202</w:t>
      </w:r>
      <w:r w:rsidR="00427442" w:rsidRPr="00F70771">
        <w:rPr>
          <w:rFonts w:ascii="Times New Roman" w:hAnsi="Times New Roman" w:cs="Times New Roman"/>
          <w:bCs/>
          <w:sz w:val="24"/>
          <w:szCs w:val="24"/>
        </w:rPr>
        <w:t>5</w:t>
      </w:r>
      <w:r w:rsidR="00D715D3" w:rsidRPr="00F70771">
        <w:rPr>
          <w:rFonts w:ascii="Times New Roman" w:hAnsi="Times New Roman" w:cs="Times New Roman"/>
          <w:bCs/>
          <w:sz w:val="24"/>
          <w:szCs w:val="24"/>
        </w:rPr>
        <w:t xml:space="preserve"> r. poz. </w:t>
      </w:r>
      <w:r w:rsidR="00427442" w:rsidRPr="00F70771">
        <w:rPr>
          <w:rFonts w:ascii="Times New Roman" w:hAnsi="Times New Roman" w:cs="Times New Roman"/>
          <w:bCs/>
          <w:sz w:val="24"/>
          <w:szCs w:val="24"/>
        </w:rPr>
        <w:t>367</w:t>
      </w:r>
      <w:r w:rsidR="00B26451" w:rsidRPr="00F70771">
        <w:rPr>
          <w:rFonts w:ascii="Times New Roman" w:hAnsi="Times New Roman" w:cs="Times New Roman"/>
          <w:bCs/>
          <w:sz w:val="24"/>
          <w:szCs w:val="24"/>
        </w:rPr>
        <w:t xml:space="preserve">, z </w:t>
      </w:r>
      <w:proofErr w:type="spellStart"/>
      <w:r w:rsidR="00B26451" w:rsidRPr="00F70771">
        <w:rPr>
          <w:rFonts w:ascii="Times New Roman" w:hAnsi="Times New Roman" w:cs="Times New Roman"/>
          <w:bCs/>
          <w:sz w:val="24"/>
          <w:szCs w:val="24"/>
        </w:rPr>
        <w:t>późn</w:t>
      </w:r>
      <w:proofErr w:type="spellEnd"/>
      <w:r w:rsidR="00B26451" w:rsidRPr="00F70771">
        <w:rPr>
          <w:rFonts w:ascii="Times New Roman" w:hAnsi="Times New Roman" w:cs="Times New Roman"/>
          <w:bCs/>
          <w:sz w:val="24"/>
          <w:szCs w:val="24"/>
        </w:rPr>
        <w:t>. zm.</w:t>
      </w:r>
      <w:r w:rsidR="00D715D3"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ma na celu </w:t>
      </w:r>
      <w:r w:rsidR="009D243B" w:rsidRPr="00F70771">
        <w:rPr>
          <w:rFonts w:ascii="Times New Roman" w:hAnsi="Times New Roman" w:cs="Times New Roman"/>
          <w:bCs/>
          <w:sz w:val="24"/>
          <w:szCs w:val="24"/>
        </w:rPr>
        <w:t xml:space="preserve">uzupełnienie dotychczasowych zadań </w:t>
      </w:r>
      <w:proofErr w:type="spellStart"/>
      <w:r w:rsidR="009D243B" w:rsidRPr="00F70771">
        <w:rPr>
          <w:rFonts w:ascii="Times New Roman" w:hAnsi="Times New Roman" w:cs="Times New Roman"/>
          <w:bCs/>
          <w:sz w:val="24"/>
          <w:szCs w:val="24"/>
        </w:rPr>
        <w:t>UFG</w:t>
      </w:r>
      <w:proofErr w:type="spellEnd"/>
      <w:r w:rsidR="009D243B" w:rsidRPr="00F70771">
        <w:rPr>
          <w:rFonts w:ascii="Times New Roman" w:hAnsi="Times New Roman" w:cs="Times New Roman"/>
          <w:bCs/>
          <w:sz w:val="24"/>
          <w:szCs w:val="24"/>
        </w:rPr>
        <w:t xml:space="preserve"> o </w:t>
      </w:r>
      <w:r w:rsidR="005E5620" w:rsidRPr="00F70771">
        <w:rPr>
          <w:rFonts w:ascii="Times New Roman" w:hAnsi="Times New Roman" w:cs="Times New Roman"/>
          <w:bCs/>
          <w:sz w:val="24"/>
          <w:szCs w:val="24"/>
        </w:rPr>
        <w:t xml:space="preserve">zadania </w:t>
      </w:r>
      <w:r w:rsidR="009D243B" w:rsidRPr="00F70771">
        <w:rPr>
          <w:rFonts w:ascii="Times New Roman" w:hAnsi="Times New Roman" w:cs="Times New Roman"/>
          <w:bCs/>
          <w:sz w:val="24"/>
          <w:szCs w:val="24"/>
        </w:rPr>
        <w:t>wprowadzane niniejszą ustawą</w:t>
      </w:r>
      <w:r w:rsidRPr="00F70771">
        <w:rPr>
          <w:rFonts w:ascii="Times New Roman" w:hAnsi="Times New Roman" w:cs="Times New Roman"/>
          <w:bCs/>
          <w:sz w:val="24"/>
          <w:szCs w:val="24"/>
        </w:rPr>
        <w:t>.</w:t>
      </w:r>
    </w:p>
    <w:p w14:paraId="7E238736" w14:textId="019C018C" w:rsidR="0066737C" w:rsidRPr="00F70771" w:rsidRDefault="00C30E5F"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 </w:t>
      </w:r>
      <w:r w:rsidRPr="00F70771">
        <w:rPr>
          <w:rFonts w:ascii="Times New Roman" w:hAnsi="Times New Roman" w:cs="Times New Roman"/>
          <w:b/>
          <w:sz w:val="24"/>
          <w:szCs w:val="24"/>
        </w:rPr>
        <w:t xml:space="preserve">art. </w:t>
      </w:r>
      <w:r w:rsidR="003E0C36" w:rsidRPr="00F70771">
        <w:rPr>
          <w:rFonts w:ascii="Times New Roman" w:hAnsi="Times New Roman" w:cs="Times New Roman"/>
          <w:b/>
          <w:sz w:val="24"/>
          <w:szCs w:val="24"/>
        </w:rPr>
        <w:t>6</w:t>
      </w:r>
      <w:r w:rsidR="00A65EC1" w:rsidRPr="00F70771">
        <w:rPr>
          <w:rFonts w:ascii="Times New Roman" w:hAnsi="Times New Roman" w:cs="Times New Roman"/>
          <w:b/>
          <w:sz w:val="24"/>
          <w:szCs w:val="24"/>
        </w:rPr>
        <w:t xml:space="preserve"> </w:t>
      </w:r>
      <w:r w:rsidR="005803D0" w:rsidRPr="00F70771">
        <w:rPr>
          <w:rFonts w:ascii="Times New Roman" w:hAnsi="Times New Roman" w:cs="Times New Roman"/>
          <w:bCs/>
          <w:sz w:val="24"/>
          <w:szCs w:val="24"/>
        </w:rPr>
        <w:t xml:space="preserve">projektu ustawy </w:t>
      </w:r>
      <w:r w:rsidRPr="00F70771">
        <w:rPr>
          <w:rFonts w:ascii="Times New Roman" w:hAnsi="Times New Roman" w:cs="Times New Roman"/>
          <w:bCs/>
          <w:sz w:val="24"/>
          <w:szCs w:val="24"/>
        </w:rPr>
        <w:t xml:space="preserve">zawarto propozycję zmiany art. 72 ust. 6 pkt </w:t>
      </w:r>
      <w:proofErr w:type="spellStart"/>
      <w:r w:rsidRPr="00F70771">
        <w:rPr>
          <w:rFonts w:ascii="Times New Roman" w:hAnsi="Times New Roman" w:cs="Times New Roman"/>
          <w:bCs/>
          <w:sz w:val="24"/>
          <w:szCs w:val="24"/>
        </w:rPr>
        <w:t>7a</w:t>
      </w:r>
      <w:proofErr w:type="spellEnd"/>
      <w:r w:rsidRPr="00F70771">
        <w:rPr>
          <w:rFonts w:ascii="Times New Roman" w:hAnsi="Times New Roman" w:cs="Times New Roman"/>
          <w:bCs/>
          <w:sz w:val="24"/>
          <w:szCs w:val="24"/>
        </w:rPr>
        <w:t xml:space="preserve"> ustawy z dnia 1 marca 2018 r. o przeciwdziałaniu praniu pieniędzy oraz finansowaniu terroryzmu (Dz. U. z</w:t>
      </w:r>
      <w:r w:rsidR="002B42E9" w:rsidRPr="00F70771">
        <w:rPr>
          <w:rFonts w:ascii="Times New Roman" w:hAnsi="Times New Roman" w:cs="Times New Roman"/>
          <w:bCs/>
          <w:sz w:val="24"/>
          <w:szCs w:val="24"/>
        </w:rPr>
        <w:t> </w:t>
      </w:r>
      <w:r w:rsidRPr="00F70771">
        <w:rPr>
          <w:rFonts w:ascii="Times New Roman" w:hAnsi="Times New Roman" w:cs="Times New Roman"/>
          <w:bCs/>
          <w:sz w:val="24"/>
          <w:szCs w:val="24"/>
        </w:rPr>
        <w:t>202</w:t>
      </w:r>
      <w:r w:rsidR="00ED7C9A" w:rsidRPr="00F70771">
        <w:rPr>
          <w:rFonts w:ascii="Times New Roman" w:hAnsi="Times New Roman" w:cs="Times New Roman"/>
          <w:bCs/>
          <w:sz w:val="24"/>
          <w:szCs w:val="24"/>
        </w:rPr>
        <w:t>5</w:t>
      </w:r>
      <w:r w:rsidRPr="00F70771">
        <w:rPr>
          <w:rFonts w:ascii="Times New Roman" w:hAnsi="Times New Roman" w:cs="Times New Roman"/>
          <w:bCs/>
          <w:sz w:val="24"/>
          <w:szCs w:val="24"/>
        </w:rPr>
        <w:t xml:space="preserve"> r. poz. </w:t>
      </w:r>
      <w:r w:rsidR="00ED7C9A" w:rsidRPr="00F70771">
        <w:rPr>
          <w:rFonts w:ascii="Times New Roman" w:hAnsi="Times New Roman" w:cs="Times New Roman"/>
          <w:bCs/>
          <w:sz w:val="24"/>
          <w:szCs w:val="24"/>
        </w:rPr>
        <w:t>644</w:t>
      </w:r>
      <w:r w:rsidRPr="00F70771">
        <w:rPr>
          <w:rFonts w:ascii="Times New Roman" w:hAnsi="Times New Roman" w:cs="Times New Roman"/>
          <w:bCs/>
          <w:sz w:val="24"/>
          <w:szCs w:val="24"/>
        </w:rPr>
        <w:t>)</w:t>
      </w:r>
      <w:r w:rsidR="00D36E4E"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w:t>
      </w:r>
      <w:r w:rsidR="00D36E4E" w:rsidRPr="00F70771">
        <w:rPr>
          <w:rFonts w:ascii="Times New Roman" w:hAnsi="Times New Roman" w:cs="Times New Roman"/>
          <w:bCs/>
          <w:sz w:val="24"/>
          <w:szCs w:val="24"/>
        </w:rPr>
        <w:t>Rozszerzenie zakresu danych i informacji gromadzonych na gruncie tej ustawy również jest motywowane przede wszystkim zadaniami podmiotów, którym te</w:t>
      </w:r>
      <w:r w:rsidR="00A00EF4" w:rsidRPr="00F70771">
        <w:rPr>
          <w:rFonts w:ascii="Times New Roman" w:hAnsi="Times New Roman" w:cs="Times New Roman"/>
          <w:bCs/>
          <w:sz w:val="24"/>
          <w:szCs w:val="24"/>
        </w:rPr>
        <w:t xml:space="preserve"> </w:t>
      </w:r>
      <w:r w:rsidR="00D36E4E" w:rsidRPr="00F70771">
        <w:rPr>
          <w:rFonts w:ascii="Times New Roman" w:hAnsi="Times New Roman" w:cs="Times New Roman"/>
          <w:bCs/>
          <w:sz w:val="24"/>
          <w:szCs w:val="24"/>
        </w:rPr>
        <w:t xml:space="preserve">dane są docelowo przekazywane. Zmiana ta </w:t>
      </w:r>
      <w:r w:rsidRPr="00F70771">
        <w:rPr>
          <w:rFonts w:ascii="Times New Roman" w:hAnsi="Times New Roman" w:cs="Times New Roman"/>
          <w:bCs/>
          <w:sz w:val="24"/>
          <w:szCs w:val="24"/>
        </w:rPr>
        <w:t xml:space="preserve">pozwoli pozyskiwać dodatkowe dane </w:t>
      </w:r>
      <w:r w:rsidR="00D36E4E" w:rsidRPr="00F70771">
        <w:rPr>
          <w:rFonts w:ascii="Times New Roman" w:hAnsi="Times New Roman" w:cs="Times New Roman"/>
          <w:bCs/>
          <w:sz w:val="24"/>
          <w:szCs w:val="24"/>
        </w:rPr>
        <w:t xml:space="preserve">i informacje </w:t>
      </w:r>
      <w:r w:rsidRPr="00F70771">
        <w:rPr>
          <w:rFonts w:ascii="Times New Roman" w:hAnsi="Times New Roman" w:cs="Times New Roman"/>
          <w:bCs/>
          <w:sz w:val="24"/>
          <w:szCs w:val="24"/>
        </w:rPr>
        <w:t xml:space="preserve">dotyczące transakcji mieszkaniowych od notariuszy na potrzeby realizacji obowiązków wynikających z </w:t>
      </w:r>
      <w:r w:rsidR="00BA2FAD" w:rsidRPr="00F70771">
        <w:rPr>
          <w:rFonts w:ascii="Times New Roman" w:hAnsi="Times New Roman" w:cs="Times New Roman"/>
          <w:bCs/>
          <w:sz w:val="24"/>
          <w:szCs w:val="24"/>
        </w:rPr>
        <w:t xml:space="preserve">przywołanej wyżej </w:t>
      </w:r>
      <w:r w:rsidRPr="00F70771">
        <w:rPr>
          <w:rFonts w:ascii="Times New Roman" w:hAnsi="Times New Roman" w:cs="Times New Roman"/>
          <w:bCs/>
          <w:sz w:val="24"/>
          <w:szCs w:val="24"/>
        </w:rPr>
        <w:t xml:space="preserve">ustawy. </w:t>
      </w:r>
      <w:r w:rsidR="00D36E4E" w:rsidRPr="00F70771">
        <w:rPr>
          <w:rFonts w:ascii="Times New Roman" w:hAnsi="Times New Roman" w:cs="Times New Roman"/>
          <w:bCs/>
          <w:sz w:val="24"/>
          <w:szCs w:val="24"/>
        </w:rPr>
        <w:t xml:space="preserve">Dodatkowe dane i informacje mają umożliwić ocenę transakcji pod kątem wartości nieruchomości, co jest głównym celem wprowadzonej regulacji i jednym z zadań </w:t>
      </w:r>
      <w:bookmarkStart w:id="0" w:name="_Hlk187412989"/>
      <w:r w:rsidR="00D36E4E" w:rsidRPr="00F70771">
        <w:rPr>
          <w:rFonts w:ascii="Times New Roman" w:hAnsi="Times New Roman" w:cs="Times New Roman"/>
          <w:bCs/>
          <w:sz w:val="24"/>
          <w:szCs w:val="24"/>
        </w:rPr>
        <w:t>Generalnego Inspektora Informacji Finansowej</w:t>
      </w:r>
      <w:bookmarkEnd w:id="0"/>
      <w:r w:rsidR="00D36E4E" w:rsidRPr="00F70771">
        <w:rPr>
          <w:rFonts w:ascii="Times New Roman" w:hAnsi="Times New Roman" w:cs="Times New Roman"/>
          <w:bCs/>
          <w:sz w:val="24"/>
          <w:szCs w:val="24"/>
        </w:rPr>
        <w:t>. Dane dotyczące przedmiotu transakcji ograniczone wyłącznie do adresu i miejsca jego położenia</w:t>
      </w:r>
      <w:r w:rsidR="005803D0" w:rsidRPr="00F70771">
        <w:rPr>
          <w:rFonts w:ascii="Times New Roman" w:hAnsi="Times New Roman" w:cs="Times New Roman"/>
          <w:bCs/>
          <w:sz w:val="24"/>
          <w:szCs w:val="24"/>
        </w:rPr>
        <w:t xml:space="preserve"> oraz</w:t>
      </w:r>
      <w:r w:rsidR="00D36E4E" w:rsidRPr="00F70771">
        <w:rPr>
          <w:rFonts w:ascii="Times New Roman" w:hAnsi="Times New Roman" w:cs="Times New Roman"/>
          <w:bCs/>
          <w:sz w:val="24"/>
          <w:szCs w:val="24"/>
        </w:rPr>
        <w:t xml:space="preserve"> ceny nie pozwalają na ocenę takiej transakcji pod kątem wartości nieruchomości. Tym samym takie ograniczanie zakresu danych nie pozwala na analizę informacji dotyczących wartości majątkowych. Automatyzacja przekazywania takich informacji, które są dostępne w aktach notarialnych sporządzanych przez notariuszy przyczyni się do szybszej oceny danej transakcji i skróci czas na reakcję w przypadku podejrzenia, że transakcja ma związek z przestępstwem prania brudnych pieniędzy czy chociażby uszczupleniami podatkowymi. Jednocześnie u</w:t>
      </w:r>
      <w:r w:rsidRPr="00F70771">
        <w:rPr>
          <w:rFonts w:ascii="Times New Roman" w:hAnsi="Times New Roman" w:cs="Times New Roman"/>
          <w:bCs/>
          <w:sz w:val="24"/>
          <w:szCs w:val="24"/>
        </w:rPr>
        <w:t>sprawni to prace administracji skarbowej i zredukuje ryzyko popełnienia błędów przy wpisywaniu danych. Dane te będą mogły być dodatkowo wykorzystywane dla celów działania Portalu DOM.</w:t>
      </w:r>
    </w:p>
    <w:p w14:paraId="4DB69CC3" w14:textId="34C7CE83" w:rsidR="00D36E4E" w:rsidRPr="00F70771" w:rsidRDefault="003E0C36"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Art. 7</w:t>
      </w:r>
      <w:r w:rsidR="00091621" w:rsidRPr="00F70771">
        <w:rPr>
          <w:rFonts w:ascii="Times New Roman" w:hAnsi="Times New Roman" w:cs="Times New Roman"/>
          <w:bCs/>
          <w:sz w:val="24"/>
          <w:szCs w:val="24"/>
        </w:rPr>
        <w:t xml:space="preserve"> i</w:t>
      </w:r>
      <w:r w:rsidR="00891588" w:rsidRPr="00F70771">
        <w:rPr>
          <w:rFonts w:ascii="Times New Roman" w:hAnsi="Times New Roman" w:cs="Times New Roman"/>
          <w:bCs/>
          <w:sz w:val="24"/>
          <w:szCs w:val="24"/>
        </w:rPr>
        <w:t xml:space="preserve"> art. 8</w:t>
      </w:r>
      <w:r w:rsidR="002D0C78" w:rsidRPr="00F70771">
        <w:rPr>
          <w:rFonts w:ascii="Times New Roman" w:hAnsi="Times New Roman" w:cs="Times New Roman"/>
          <w:bCs/>
          <w:sz w:val="24"/>
          <w:szCs w:val="24"/>
        </w:rPr>
        <w:t xml:space="preserve"> </w:t>
      </w:r>
      <w:r w:rsidR="00032859" w:rsidRPr="00F70771">
        <w:rPr>
          <w:rFonts w:ascii="Times New Roman" w:hAnsi="Times New Roman" w:cs="Times New Roman"/>
          <w:bCs/>
          <w:sz w:val="24"/>
          <w:szCs w:val="24"/>
        </w:rPr>
        <w:t>zawiera</w:t>
      </w:r>
      <w:r w:rsidR="00891588" w:rsidRPr="00F70771">
        <w:rPr>
          <w:rFonts w:ascii="Times New Roman" w:hAnsi="Times New Roman" w:cs="Times New Roman"/>
          <w:bCs/>
          <w:sz w:val="24"/>
          <w:szCs w:val="24"/>
        </w:rPr>
        <w:t>ją</w:t>
      </w:r>
      <w:r w:rsidR="00032859" w:rsidRPr="00F70771">
        <w:rPr>
          <w:rFonts w:ascii="Times New Roman" w:hAnsi="Times New Roman" w:cs="Times New Roman"/>
          <w:bCs/>
          <w:sz w:val="24"/>
          <w:szCs w:val="24"/>
        </w:rPr>
        <w:t xml:space="preserve"> omówione już przepisy dostosowujące</w:t>
      </w:r>
      <w:r w:rsidR="0031762B" w:rsidRPr="00F70771">
        <w:rPr>
          <w:rFonts w:ascii="Times New Roman" w:hAnsi="Times New Roman" w:cs="Times New Roman"/>
          <w:bCs/>
          <w:sz w:val="24"/>
          <w:szCs w:val="24"/>
        </w:rPr>
        <w:t xml:space="preserve"> i przejściow</w:t>
      </w:r>
      <w:r w:rsidR="00BA2FAD" w:rsidRPr="00F70771">
        <w:rPr>
          <w:rFonts w:ascii="Times New Roman" w:hAnsi="Times New Roman" w:cs="Times New Roman"/>
          <w:bCs/>
          <w:sz w:val="24"/>
          <w:szCs w:val="24"/>
        </w:rPr>
        <w:t>e</w:t>
      </w:r>
      <w:r w:rsidR="00E05DD6" w:rsidRPr="00F70771">
        <w:rPr>
          <w:rFonts w:ascii="Times New Roman" w:hAnsi="Times New Roman" w:cs="Times New Roman"/>
          <w:bCs/>
          <w:sz w:val="24"/>
          <w:szCs w:val="24"/>
        </w:rPr>
        <w:t>.</w:t>
      </w:r>
    </w:p>
    <w:p w14:paraId="05BC07DE" w14:textId="3E4D5773" w:rsidR="003F27FA" w:rsidRPr="00F70771" w:rsidRDefault="003E0C36"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W </w:t>
      </w:r>
      <w:r w:rsidRPr="00F70771">
        <w:rPr>
          <w:rFonts w:ascii="Times New Roman" w:hAnsi="Times New Roman" w:cs="Times New Roman"/>
          <w:b/>
          <w:sz w:val="24"/>
          <w:szCs w:val="24"/>
        </w:rPr>
        <w:t xml:space="preserve">art. </w:t>
      </w:r>
      <w:r w:rsidR="00091621" w:rsidRPr="00F70771">
        <w:rPr>
          <w:rFonts w:ascii="Times New Roman" w:hAnsi="Times New Roman" w:cs="Times New Roman"/>
          <w:b/>
          <w:sz w:val="24"/>
          <w:szCs w:val="24"/>
        </w:rPr>
        <w:t>9</w:t>
      </w:r>
      <w:r w:rsidR="00091621" w:rsidRPr="00F70771">
        <w:rPr>
          <w:rFonts w:ascii="Times New Roman" w:hAnsi="Times New Roman" w:cs="Times New Roman"/>
          <w:bCs/>
          <w:sz w:val="24"/>
          <w:szCs w:val="24"/>
        </w:rPr>
        <w:t xml:space="preserve"> </w:t>
      </w:r>
      <w:r w:rsidR="004A55F3" w:rsidRPr="00F70771">
        <w:rPr>
          <w:rFonts w:ascii="Times New Roman" w:hAnsi="Times New Roman" w:cs="Times New Roman"/>
          <w:bCs/>
          <w:sz w:val="24"/>
          <w:szCs w:val="24"/>
        </w:rPr>
        <w:t xml:space="preserve">projektu ustawy </w:t>
      </w:r>
      <w:r w:rsidRPr="00F70771">
        <w:rPr>
          <w:rFonts w:ascii="Times New Roman" w:hAnsi="Times New Roman" w:cs="Times New Roman"/>
          <w:bCs/>
          <w:sz w:val="24"/>
          <w:szCs w:val="24"/>
        </w:rPr>
        <w:t>p</w:t>
      </w:r>
      <w:r w:rsidR="00A35B32" w:rsidRPr="00F70771">
        <w:rPr>
          <w:rFonts w:ascii="Times New Roman" w:hAnsi="Times New Roman" w:cs="Times New Roman"/>
          <w:bCs/>
          <w:sz w:val="24"/>
          <w:szCs w:val="24"/>
        </w:rPr>
        <w:t>roponuje się</w:t>
      </w:r>
      <w:r w:rsidR="004579C9" w:rsidRPr="00F70771">
        <w:rPr>
          <w:rFonts w:ascii="Times New Roman" w:hAnsi="Times New Roman" w:cs="Times New Roman"/>
          <w:bCs/>
          <w:sz w:val="24"/>
          <w:szCs w:val="24"/>
        </w:rPr>
        <w:t>,</w:t>
      </w:r>
      <w:r w:rsidR="00D63921" w:rsidRPr="00F70771">
        <w:rPr>
          <w:rFonts w:ascii="Times New Roman" w:hAnsi="Times New Roman" w:cs="Times New Roman"/>
          <w:bCs/>
          <w:sz w:val="24"/>
          <w:szCs w:val="24"/>
        </w:rPr>
        <w:t xml:space="preserve"> </w:t>
      </w:r>
      <w:r w:rsidR="00A35B32" w:rsidRPr="00F70771">
        <w:rPr>
          <w:rFonts w:ascii="Times New Roman" w:hAnsi="Times New Roman" w:cs="Times New Roman"/>
          <w:bCs/>
          <w:sz w:val="24"/>
          <w:szCs w:val="24"/>
        </w:rPr>
        <w:t xml:space="preserve">by nowelizacja ustawy deweloperskiej dotycząca Portalu </w:t>
      </w:r>
      <w:r w:rsidR="004A55F3" w:rsidRPr="00F70771">
        <w:rPr>
          <w:rFonts w:ascii="Times New Roman" w:hAnsi="Times New Roman" w:cs="Times New Roman"/>
          <w:bCs/>
          <w:sz w:val="24"/>
          <w:szCs w:val="24"/>
        </w:rPr>
        <w:t>DOM</w:t>
      </w:r>
      <w:r w:rsidR="00A35B32" w:rsidRPr="00F70771">
        <w:rPr>
          <w:rFonts w:ascii="Times New Roman" w:hAnsi="Times New Roman" w:cs="Times New Roman"/>
          <w:bCs/>
          <w:sz w:val="24"/>
          <w:szCs w:val="24"/>
        </w:rPr>
        <w:t xml:space="preserve"> oraz </w:t>
      </w:r>
      <w:r w:rsidR="003A7E49" w:rsidRPr="00F70771">
        <w:rPr>
          <w:rFonts w:ascii="Times New Roman" w:hAnsi="Times New Roman" w:cs="Times New Roman"/>
          <w:bCs/>
          <w:sz w:val="24"/>
          <w:szCs w:val="24"/>
        </w:rPr>
        <w:t xml:space="preserve">towarzyszące </w:t>
      </w:r>
      <w:r w:rsidR="00A35B32" w:rsidRPr="00F70771">
        <w:rPr>
          <w:rFonts w:ascii="Times New Roman" w:hAnsi="Times New Roman" w:cs="Times New Roman"/>
          <w:bCs/>
          <w:sz w:val="24"/>
          <w:szCs w:val="24"/>
        </w:rPr>
        <w:t xml:space="preserve">jej </w:t>
      </w:r>
      <w:r w:rsidR="00992570" w:rsidRPr="00F70771">
        <w:rPr>
          <w:rFonts w:ascii="Times New Roman" w:hAnsi="Times New Roman" w:cs="Times New Roman"/>
          <w:bCs/>
          <w:sz w:val="24"/>
          <w:szCs w:val="24"/>
        </w:rPr>
        <w:t>art. 2,</w:t>
      </w:r>
      <w:r w:rsidR="003A7E49" w:rsidRPr="00F70771">
        <w:rPr>
          <w:rFonts w:ascii="Times New Roman" w:hAnsi="Times New Roman" w:cs="Times New Roman"/>
          <w:bCs/>
          <w:sz w:val="24"/>
          <w:szCs w:val="24"/>
        </w:rPr>
        <w:t xml:space="preserve"> art. 4,</w:t>
      </w:r>
      <w:r w:rsidR="00992570" w:rsidRPr="00F70771">
        <w:rPr>
          <w:rFonts w:ascii="Times New Roman" w:hAnsi="Times New Roman" w:cs="Times New Roman"/>
          <w:bCs/>
          <w:sz w:val="24"/>
          <w:szCs w:val="24"/>
        </w:rPr>
        <w:t xml:space="preserve"> </w:t>
      </w:r>
      <w:r w:rsidR="000F41AB" w:rsidRPr="00F70771">
        <w:rPr>
          <w:rFonts w:ascii="Times New Roman" w:hAnsi="Times New Roman" w:cs="Times New Roman"/>
          <w:bCs/>
          <w:sz w:val="24"/>
          <w:szCs w:val="24"/>
        </w:rPr>
        <w:t xml:space="preserve">art. </w:t>
      </w:r>
      <w:r w:rsidRPr="00F70771">
        <w:rPr>
          <w:rFonts w:ascii="Times New Roman" w:hAnsi="Times New Roman" w:cs="Times New Roman"/>
          <w:bCs/>
          <w:sz w:val="24"/>
          <w:szCs w:val="24"/>
        </w:rPr>
        <w:t>7</w:t>
      </w:r>
      <w:r w:rsidR="001465B4" w:rsidRPr="00F70771">
        <w:rPr>
          <w:rFonts w:ascii="Times New Roman" w:hAnsi="Times New Roman" w:cs="Times New Roman"/>
          <w:bCs/>
          <w:sz w:val="24"/>
          <w:szCs w:val="24"/>
        </w:rPr>
        <w:t xml:space="preserve"> i art. 8</w:t>
      </w:r>
      <w:r w:rsidR="000E6C67" w:rsidRPr="00F70771">
        <w:rPr>
          <w:rFonts w:ascii="Times New Roman" w:hAnsi="Times New Roman" w:cs="Times New Roman"/>
          <w:bCs/>
          <w:sz w:val="24"/>
          <w:szCs w:val="24"/>
        </w:rPr>
        <w:t>, co do zasady,</w:t>
      </w:r>
      <w:r w:rsidR="00A35B32" w:rsidRPr="00F70771">
        <w:rPr>
          <w:rFonts w:ascii="Times New Roman" w:hAnsi="Times New Roman" w:cs="Times New Roman"/>
          <w:bCs/>
          <w:sz w:val="24"/>
          <w:szCs w:val="24"/>
        </w:rPr>
        <w:t xml:space="preserve"> weszły w</w:t>
      </w:r>
      <w:r w:rsidR="000F41AB" w:rsidRPr="00F70771">
        <w:rPr>
          <w:rFonts w:ascii="Times New Roman" w:hAnsi="Times New Roman" w:cs="Times New Roman"/>
          <w:bCs/>
          <w:sz w:val="24"/>
          <w:szCs w:val="24"/>
        </w:rPr>
        <w:t> </w:t>
      </w:r>
      <w:r w:rsidR="00A35B32" w:rsidRPr="00F70771">
        <w:rPr>
          <w:rFonts w:ascii="Times New Roman" w:hAnsi="Times New Roman" w:cs="Times New Roman"/>
          <w:bCs/>
          <w:sz w:val="24"/>
          <w:szCs w:val="24"/>
        </w:rPr>
        <w:t xml:space="preserve">życie </w:t>
      </w:r>
      <w:r w:rsidR="00A35B32" w:rsidRPr="00F70771">
        <w:rPr>
          <w:rFonts w:ascii="Times New Roman" w:hAnsi="Times New Roman" w:cs="Times New Roman"/>
          <w:bCs/>
          <w:sz w:val="24"/>
          <w:szCs w:val="24"/>
        </w:rPr>
        <w:lastRenderedPageBreak/>
        <w:t>po</w:t>
      </w:r>
      <w:r w:rsidR="000E6C67" w:rsidRPr="00F70771">
        <w:rPr>
          <w:rFonts w:ascii="Times New Roman" w:hAnsi="Times New Roman" w:cs="Times New Roman"/>
          <w:bCs/>
          <w:sz w:val="24"/>
          <w:szCs w:val="24"/>
        </w:rPr>
        <w:t> </w:t>
      </w:r>
      <w:r w:rsidR="00A35B32" w:rsidRPr="00F70771">
        <w:rPr>
          <w:rFonts w:ascii="Times New Roman" w:hAnsi="Times New Roman" w:cs="Times New Roman"/>
          <w:bCs/>
          <w:sz w:val="24"/>
          <w:szCs w:val="24"/>
        </w:rPr>
        <w:t xml:space="preserve">upływie </w:t>
      </w:r>
      <w:r w:rsidR="00531D8D" w:rsidRPr="00F70771">
        <w:rPr>
          <w:rFonts w:ascii="Times New Roman" w:hAnsi="Times New Roman" w:cs="Times New Roman"/>
          <w:bCs/>
          <w:sz w:val="24"/>
          <w:szCs w:val="24"/>
        </w:rPr>
        <w:t>20</w:t>
      </w:r>
      <w:r w:rsidR="00992570" w:rsidRPr="00F70771">
        <w:rPr>
          <w:rFonts w:ascii="Times New Roman" w:hAnsi="Times New Roman" w:cs="Times New Roman"/>
          <w:bCs/>
          <w:sz w:val="24"/>
          <w:szCs w:val="24"/>
        </w:rPr>
        <w:t xml:space="preserve"> </w:t>
      </w:r>
      <w:r w:rsidR="00A35B32" w:rsidRPr="00F70771">
        <w:rPr>
          <w:rFonts w:ascii="Times New Roman" w:hAnsi="Times New Roman" w:cs="Times New Roman"/>
          <w:bCs/>
          <w:sz w:val="24"/>
          <w:szCs w:val="24"/>
        </w:rPr>
        <w:t xml:space="preserve">miesięcy od dnia ogłoszenia, co pozwoli adresatom norm odpowiednio przygotować się na zmiany. </w:t>
      </w:r>
      <w:r w:rsidR="000E6C67" w:rsidRPr="00F70771">
        <w:rPr>
          <w:rFonts w:ascii="Times New Roman" w:hAnsi="Times New Roman" w:cs="Times New Roman"/>
          <w:bCs/>
          <w:sz w:val="24"/>
          <w:szCs w:val="24"/>
        </w:rPr>
        <w:t>Pierwszym w</w:t>
      </w:r>
      <w:r w:rsidR="00A35B32" w:rsidRPr="00F70771">
        <w:rPr>
          <w:rFonts w:ascii="Times New Roman" w:hAnsi="Times New Roman" w:cs="Times New Roman"/>
          <w:bCs/>
          <w:sz w:val="24"/>
          <w:szCs w:val="24"/>
        </w:rPr>
        <w:t xml:space="preserve">yjątkiem są przepisy dotyczące </w:t>
      </w:r>
      <w:r w:rsidR="00531D8D" w:rsidRPr="00F70771">
        <w:rPr>
          <w:rFonts w:ascii="Times New Roman" w:hAnsi="Times New Roman" w:cs="Times New Roman"/>
          <w:bCs/>
          <w:sz w:val="24"/>
          <w:szCs w:val="24"/>
        </w:rPr>
        <w:t xml:space="preserve">utworzenia Portalu </w:t>
      </w:r>
      <w:r w:rsidR="007610A9" w:rsidRPr="00F70771">
        <w:rPr>
          <w:rFonts w:ascii="Times New Roman" w:hAnsi="Times New Roman" w:cs="Times New Roman"/>
          <w:bCs/>
          <w:sz w:val="24"/>
          <w:szCs w:val="24"/>
        </w:rPr>
        <w:t>DOM</w:t>
      </w:r>
      <w:r w:rsidR="00531D8D" w:rsidRPr="00F70771">
        <w:rPr>
          <w:rFonts w:ascii="Times New Roman" w:hAnsi="Times New Roman" w:cs="Times New Roman"/>
          <w:bCs/>
          <w:sz w:val="24"/>
          <w:szCs w:val="24"/>
        </w:rPr>
        <w:t xml:space="preserve"> i </w:t>
      </w:r>
      <w:r w:rsidR="007610A9" w:rsidRPr="00F70771">
        <w:rPr>
          <w:rFonts w:ascii="Times New Roman" w:hAnsi="Times New Roman" w:cs="Times New Roman"/>
          <w:bCs/>
          <w:sz w:val="24"/>
          <w:szCs w:val="24"/>
        </w:rPr>
        <w:t xml:space="preserve">jego </w:t>
      </w:r>
      <w:r w:rsidR="00A35B32" w:rsidRPr="00F70771">
        <w:rPr>
          <w:rFonts w:ascii="Times New Roman" w:hAnsi="Times New Roman" w:cs="Times New Roman"/>
          <w:bCs/>
          <w:sz w:val="24"/>
          <w:szCs w:val="24"/>
        </w:rPr>
        <w:t>finansowania (</w:t>
      </w:r>
      <w:r w:rsidR="004A55F3" w:rsidRPr="00F70771">
        <w:rPr>
          <w:rFonts w:ascii="Times New Roman" w:hAnsi="Times New Roman" w:cs="Times New Roman"/>
          <w:bCs/>
          <w:sz w:val="24"/>
          <w:szCs w:val="24"/>
        </w:rPr>
        <w:t xml:space="preserve">projektowane </w:t>
      </w:r>
      <w:r w:rsidR="00531D8D" w:rsidRPr="00F70771">
        <w:rPr>
          <w:rFonts w:ascii="Times New Roman" w:hAnsi="Times New Roman" w:cs="Times New Roman"/>
          <w:bCs/>
          <w:sz w:val="24"/>
          <w:szCs w:val="24"/>
        </w:rPr>
        <w:t xml:space="preserve">art. 1 pkt 9, </w:t>
      </w:r>
      <w:r w:rsidR="00DB1BFB" w:rsidRPr="00F70771">
        <w:rPr>
          <w:rFonts w:ascii="Times New Roman" w:hAnsi="Times New Roman" w:cs="Times New Roman"/>
          <w:bCs/>
          <w:sz w:val="24"/>
          <w:szCs w:val="24"/>
        </w:rPr>
        <w:t>art.</w:t>
      </w:r>
      <w:r w:rsidR="00A35B32" w:rsidRPr="00F70771">
        <w:rPr>
          <w:rFonts w:ascii="Times New Roman" w:hAnsi="Times New Roman" w:cs="Times New Roman"/>
          <w:bCs/>
          <w:sz w:val="24"/>
          <w:szCs w:val="24"/>
        </w:rPr>
        <w:t xml:space="preserve"> 4</w:t>
      </w:r>
      <w:r w:rsidR="00DB1BFB" w:rsidRPr="00F70771">
        <w:rPr>
          <w:rFonts w:ascii="Times New Roman" w:hAnsi="Times New Roman" w:cs="Times New Roman"/>
          <w:bCs/>
          <w:sz w:val="24"/>
          <w:szCs w:val="24"/>
        </w:rPr>
        <w:t>8</w:t>
      </w:r>
      <w:r w:rsidR="00A35B32" w:rsidRPr="00F70771">
        <w:rPr>
          <w:rFonts w:ascii="Times New Roman" w:hAnsi="Times New Roman" w:cs="Times New Roman"/>
          <w:bCs/>
          <w:sz w:val="24"/>
          <w:szCs w:val="24"/>
        </w:rPr>
        <w:t xml:space="preserve"> ust. </w:t>
      </w:r>
      <w:proofErr w:type="spellStart"/>
      <w:r w:rsidR="00EA26D6" w:rsidRPr="00F70771">
        <w:rPr>
          <w:rFonts w:ascii="Times New Roman" w:hAnsi="Times New Roman" w:cs="Times New Roman"/>
          <w:bCs/>
          <w:sz w:val="24"/>
          <w:szCs w:val="24"/>
        </w:rPr>
        <w:t>5a</w:t>
      </w:r>
      <w:proofErr w:type="spellEnd"/>
      <w:r w:rsidR="00EA26D6" w:rsidRPr="00F70771">
        <w:rPr>
          <w:rFonts w:ascii="Times New Roman" w:hAnsi="Times New Roman" w:cs="Times New Roman"/>
          <w:bCs/>
          <w:sz w:val="24"/>
          <w:szCs w:val="24"/>
        </w:rPr>
        <w:t xml:space="preserve"> </w:t>
      </w:r>
      <w:r w:rsidR="00DB1BFB" w:rsidRPr="00F70771">
        <w:rPr>
          <w:rFonts w:ascii="Times New Roman" w:hAnsi="Times New Roman" w:cs="Times New Roman"/>
          <w:bCs/>
          <w:sz w:val="24"/>
          <w:szCs w:val="24"/>
        </w:rPr>
        <w:t>i </w:t>
      </w:r>
      <w:r w:rsidR="00A35B32" w:rsidRPr="00F70771">
        <w:rPr>
          <w:rFonts w:ascii="Times New Roman" w:hAnsi="Times New Roman" w:cs="Times New Roman"/>
          <w:bCs/>
          <w:sz w:val="24"/>
          <w:szCs w:val="24"/>
        </w:rPr>
        <w:t>art.</w:t>
      </w:r>
      <w:r w:rsidR="00DB1BFB" w:rsidRPr="00F70771">
        <w:rPr>
          <w:rFonts w:ascii="Times New Roman" w:hAnsi="Times New Roman" w:cs="Times New Roman"/>
          <w:bCs/>
          <w:sz w:val="24"/>
          <w:szCs w:val="24"/>
        </w:rPr>
        <w:t> </w:t>
      </w:r>
      <w:proofErr w:type="spellStart"/>
      <w:r w:rsidR="00A35B32" w:rsidRPr="00F70771">
        <w:rPr>
          <w:rFonts w:ascii="Times New Roman" w:hAnsi="Times New Roman" w:cs="Times New Roman"/>
          <w:bCs/>
          <w:sz w:val="24"/>
          <w:szCs w:val="24"/>
        </w:rPr>
        <w:t>56a</w:t>
      </w:r>
      <w:proofErr w:type="spellEnd"/>
      <w:r w:rsidR="00A35B32" w:rsidRPr="00F70771">
        <w:rPr>
          <w:rFonts w:ascii="Times New Roman" w:hAnsi="Times New Roman" w:cs="Times New Roman"/>
          <w:bCs/>
          <w:sz w:val="24"/>
          <w:szCs w:val="24"/>
        </w:rPr>
        <w:t xml:space="preserve"> ust. 1 </w:t>
      </w:r>
      <w:r w:rsidR="00B81AF1" w:rsidRPr="00F70771">
        <w:rPr>
          <w:rFonts w:ascii="Times New Roman" w:hAnsi="Times New Roman" w:cs="Times New Roman"/>
          <w:bCs/>
          <w:sz w:val="24"/>
          <w:szCs w:val="24"/>
        </w:rPr>
        <w:t>i</w:t>
      </w:r>
      <w:r w:rsidR="00B55E40" w:rsidRPr="00F70771">
        <w:rPr>
          <w:rFonts w:ascii="Times New Roman" w:hAnsi="Times New Roman" w:cs="Times New Roman"/>
          <w:bCs/>
          <w:sz w:val="24"/>
          <w:szCs w:val="24"/>
        </w:rPr>
        <w:t> </w:t>
      </w:r>
      <w:r w:rsidR="00B81AF1" w:rsidRPr="00F70771">
        <w:rPr>
          <w:rFonts w:ascii="Times New Roman" w:hAnsi="Times New Roman" w:cs="Times New Roman"/>
          <w:bCs/>
          <w:sz w:val="24"/>
          <w:szCs w:val="24"/>
        </w:rPr>
        <w:t xml:space="preserve">ust. 2 pkt 1 </w:t>
      </w:r>
      <w:r w:rsidR="00A35B32" w:rsidRPr="00F70771">
        <w:rPr>
          <w:rFonts w:ascii="Times New Roman" w:hAnsi="Times New Roman" w:cs="Times New Roman"/>
          <w:bCs/>
          <w:sz w:val="24"/>
          <w:szCs w:val="24"/>
        </w:rPr>
        <w:t xml:space="preserve">ustawy </w:t>
      </w:r>
      <w:r w:rsidR="004A55F3" w:rsidRPr="00F70771">
        <w:rPr>
          <w:rFonts w:ascii="Times New Roman" w:hAnsi="Times New Roman" w:cs="Times New Roman"/>
          <w:bCs/>
          <w:sz w:val="24"/>
          <w:szCs w:val="24"/>
        </w:rPr>
        <w:t>deweloperskiej</w:t>
      </w:r>
      <w:r w:rsidR="00A35B32" w:rsidRPr="00F70771">
        <w:rPr>
          <w:rFonts w:ascii="Times New Roman" w:hAnsi="Times New Roman" w:cs="Times New Roman"/>
          <w:bCs/>
          <w:sz w:val="24"/>
          <w:szCs w:val="24"/>
        </w:rPr>
        <w:t>)</w:t>
      </w:r>
      <w:r w:rsidR="00100EF7" w:rsidRPr="00F70771">
        <w:rPr>
          <w:rFonts w:ascii="Times New Roman" w:hAnsi="Times New Roman" w:cs="Times New Roman"/>
          <w:bCs/>
          <w:sz w:val="24"/>
          <w:szCs w:val="24"/>
        </w:rPr>
        <w:t xml:space="preserve"> oraz</w:t>
      </w:r>
      <w:r w:rsidR="00EA26D6" w:rsidRPr="00F70771">
        <w:rPr>
          <w:rFonts w:ascii="Times New Roman" w:hAnsi="Times New Roman" w:cs="Times New Roman"/>
          <w:bCs/>
          <w:sz w:val="24"/>
          <w:szCs w:val="24"/>
        </w:rPr>
        <w:t xml:space="preserve"> </w:t>
      </w:r>
      <w:r w:rsidR="00F1716E" w:rsidRPr="00F70771">
        <w:rPr>
          <w:rFonts w:ascii="Times New Roman" w:hAnsi="Times New Roman" w:cs="Times New Roman"/>
          <w:bCs/>
          <w:sz w:val="24"/>
          <w:szCs w:val="24"/>
        </w:rPr>
        <w:t xml:space="preserve">zmiany w </w:t>
      </w:r>
      <w:r w:rsidR="00992570" w:rsidRPr="00F70771">
        <w:rPr>
          <w:rFonts w:ascii="Times New Roman" w:hAnsi="Times New Roman" w:cs="Times New Roman"/>
          <w:bCs/>
          <w:sz w:val="24"/>
          <w:szCs w:val="24"/>
        </w:rPr>
        <w:t xml:space="preserve">jednej z </w:t>
      </w:r>
      <w:r w:rsidR="00F1716E" w:rsidRPr="00F70771">
        <w:rPr>
          <w:rFonts w:ascii="Times New Roman" w:hAnsi="Times New Roman" w:cs="Times New Roman"/>
          <w:bCs/>
          <w:sz w:val="24"/>
          <w:szCs w:val="24"/>
        </w:rPr>
        <w:t xml:space="preserve">ustaw towarzyszących </w:t>
      </w:r>
      <w:r w:rsidR="00EA26D6" w:rsidRPr="00F70771">
        <w:rPr>
          <w:rFonts w:ascii="Times New Roman" w:hAnsi="Times New Roman" w:cs="Times New Roman"/>
          <w:bCs/>
          <w:sz w:val="24"/>
          <w:szCs w:val="24"/>
        </w:rPr>
        <w:t xml:space="preserve">regulacji Portalu DOM </w:t>
      </w:r>
      <w:r w:rsidR="00F1716E" w:rsidRPr="00F70771">
        <w:rPr>
          <w:rFonts w:ascii="Times New Roman" w:hAnsi="Times New Roman" w:cs="Times New Roman"/>
          <w:bCs/>
          <w:sz w:val="24"/>
          <w:szCs w:val="24"/>
        </w:rPr>
        <w:t xml:space="preserve">(art. </w:t>
      </w:r>
      <w:r w:rsidR="003D4384" w:rsidRPr="00F70771">
        <w:rPr>
          <w:rFonts w:ascii="Times New Roman" w:hAnsi="Times New Roman" w:cs="Times New Roman"/>
          <w:bCs/>
          <w:sz w:val="24"/>
          <w:szCs w:val="24"/>
        </w:rPr>
        <w:t>5</w:t>
      </w:r>
      <w:r w:rsidR="00F1716E" w:rsidRPr="00F70771">
        <w:rPr>
          <w:rFonts w:ascii="Times New Roman" w:hAnsi="Times New Roman" w:cs="Times New Roman"/>
          <w:bCs/>
          <w:sz w:val="24"/>
          <w:szCs w:val="24"/>
        </w:rPr>
        <w:t xml:space="preserve"> </w:t>
      </w:r>
      <w:r w:rsidR="004A55F3" w:rsidRPr="00F70771">
        <w:rPr>
          <w:rFonts w:ascii="Times New Roman" w:hAnsi="Times New Roman" w:cs="Times New Roman"/>
          <w:bCs/>
          <w:sz w:val="24"/>
          <w:szCs w:val="24"/>
        </w:rPr>
        <w:t xml:space="preserve">projektu </w:t>
      </w:r>
      <w:r w:rsidR="00F1716E" w:rsidRPr="00F70771">
        <w:rPr>
          <w:rFonts w:ascii="Times New Roman" w:hAnsi="Times New Roman" w:cs="Times New Roman"/>
          <w:bCs/>
          <w:sz w:val="24"/>
          <w:szCs w:val="24"/>
        </w:rPr>
        <w:t>ustawy)</w:t>
      </w:r>
      <w:r w:rsidR="00A35B32" w:rsidRPr="00F70771">
        <w:rPr>
          <w:rFonts w:ascii="Times New Roman" w:hAnsi="Times New Roman" w:cs="Times New Roman"/>
          <w:bCs/>
          <w:sz w:val="24"/>
          <w:szCs w:val="24"/>
        </w:rPr>
        <w:t>. Proponuje się, by</w:t>
      </w:r>
      <w:r w:rsidR="00B35CA8" w:rsidRPr="00F70771">
        <w:rPr>
          <w:rFonts w:ascii="Times New Roman" w:hAnsi="Times New Roman" w:cs="Times New Roman"/>
          <w:bCs/>
          <w:sz w:val="24"/>
          <w:szCs w:val="24"/>
        </w:rPr>
        <w:t xml:space="preserve"> </w:t>
      </w:r>
      <w:r w:rsidR="00A35B32" w:rsidRPr="00F70771">
        <w:rPr>
          <w:rFonts w:ascii="Times New Roman" w:hAnsi="Times New Roman" w:cs="Times New Roman"/>
          <w:bCs/>
          <w:sz w:val="24"/>
          <w:szCs w:val="24"/>
        </w:rPr>
        <w:t>weszły one w życie w dniu następującym po</w:t>
      </w:r>
      <w:r w:rsidR="00F1716E" w:rsidRPr="00F70771">
        <w:rPr>
          <w:rFonts w:ascii="Times New Roman" w:hAnsi="Times New Roman" w:cs="Times New Roman"/>
          <w:bCs/>
          <w:sz w:val="24"/>
          <w:szCs w:val="24"/>
        </w:rPr>
        <w:t> </w:t>
      </w:r>
      <w:r w:rsidR="00A35B32" w:rsidRPr="00F70771">
        <w:rPr>
          <w:rFonts w:ascii="Times New Roman" w:hAnsi="Times New Roman" w:cs="Times New Roman"/>
          <w:bCs/>
          <w:sz w:val="24"/>
          <w:szCs w:val="24"/>
        </w:rPr>
        <w:t>dniu ogłoszenia</w:t>
      </w:r>
      <w:r w:rsidR="00B35CA8" w:rsidRPr="00F70771">
        <w:rPr>
          <w:rFonts w:ascii="Times New Roman" w:hAnsi="Times New Roman" w:cs="Times New Roman"/>
          <w:bCs/>
          <w:sz w:val="24"/>
          <w:szCs w:val="24"/>
        </w:rPr>
        <w:t>.</w:t>
      </w:r>
      <w:r w:rsidR="00A35B32" w:rsidRPr="00F70771">
        <w:rPr>
          <w:rFonts w:ascii="Times New Roman" w:hAnsi="Times New Roman" w:cs="Times New Roman"/>
          <w:bCs/>
          <w:sz w:val="24"/>
          <w:szCs w:val="24"/>
        </w:rPr>
        <w:t xml:space="preserve"> </w:t>
      </w:r>
      <w:r w:rsidR="00B35CA8" w:rsidRPr="00F70771">
        <w:rPr>
          <w:rFonts w:ascii="Times New Roman" w:hAnsi="Times New Roman" w:cs="Times New Roman"/>
          <w:bCs/>
          <w:sz w:val="24"/>
          <w:szCs w:val="24"/>
        </w:rPr>
        <w:t xml:space="preserve">Wejście </w:t>
      </w:r>
      <w:r w:rsidR="00D50281" w:rsidRPr="00F70771">
        <w:rPr>
          <w:rFonts w:ascii="Times New Roman" w:hAnsi="Times New Roman" w:cs="Times New Roman"/>
          <w:bCs/>
          <w:sz w:val="24"/>
          <w:szCs w:val="24"/>
        </w:rPr>
        <w:t xml:space="preserve">w życie </w:t>
      </w:r>
      <w:r w:rsidR="00B35CA8" w:rsidRPr="00F70771">
        <w:rPr>
          <w:rFonts w:ascii="Times New Roman" w:hAnsi="Times New Roman" w:cs="Times New Roman"/>
          <w:bCs/>
          <w:sz w:val="24"/>
          <w:szCs w:val="24"/>
        </w:rPr>
        <w:t xml:space="preserve">we wskazanym terminie </w:t>
      </w:r>
      <w:r w:rsidR="00100EF7" w:rsidRPr="00F70771">
        <w:rPr>
          <w:rFonts w:ascii="Times New Roman" w:hAnsi="Times New Roman" w:cs="Times New Roman"/>
          <w:bCs/>
          <w:sz w:val="24"/>
          <w:szCs w:val="24"/>
        </w:rPr>
        <w:t xml:space="preserve">tych </w:t>
      </w:r>
      <w:r w:rsidR="00B35CA8" w:rsidRPr="00F70771">
        <w:rPr>
          <w:rFonts w:ascii="Times New Roman" w:hAnsi="Times New Roman" w:cs="Times New Roman"/>
          <w:bCs/>
          <w:sz w:val="24"/>
          <w:szCs w:val="24"/>
        </w:rPr>
        <w:t xml:space="preserve">zmian </w:t>
      </w:r>
      <w:r w:rsidR="00A35B32" w:rsidRPr="00F70771">
        <w:rPr>
          <w:rFonts w:ascii="Times New Roman" w:hAnsi="Times New Roman" w:cs="Times New Roman"/>
          <w:bCs/>
          <w:sz w:val="24"/>
          <w:szCs w:val="24"/>
        </w:rPr>
        <w:t xml:space="preserve">pozwoli </w:t>
      </w:r>
      <w:proofErr w:type="spellStart"/>
      <w:r w:rsidR="00A35B32" w:rsidRPr="00F70771">
        <w:rPr>
          <w:rFonts w:ascii="Times New Roman" w:hAnsi="Times New Roman" w:cs="Times New Roman"/>
          <w:bCs/>
          <w:sz w:val="24"/>
          <w:szCs w:val="24"/>
        </w:rPr>
        <w:t>UFG</w:t>
      </w:r>
      <w:proofErr w:type="spellEnd"/>
      <w:r w:rsidR="00A35B32" w:rsidRPr="00F70771">
        <w:rPr>
          <w:rFonts w:ascii="Times New Roman" w:hAnsi="Times New Roman" w:cs="Times New Roman"/>
          <w:bCs/>
          <w:sz w:val="24"/>
          <w:szCs w:val="24"/>
        </w:rPr>
        <w:t xml:space="preserve"> </w:t>
      </w:r>
      <w:r w:rsidR="00FB0C3E" w:rsidRPr="00F70771">
        <w:rPr>
          <w:rFonts w:ascii="Times New Roman" w:hAnsi="Times New Roman" w:cs="Times New Roman"/>
          <w:bCs/>
          <w:sz w:val="24"/>
          <w:szCs w:val="24"/>
        </w:rPr>
        <w:t>na </w:t>
      </w:r>
      <w:r w:rsidR="00A35B32" w:rsidRPr="00F70771">
        <w:rPr>
          <w:rFonts w:ascii="Times New Roman" w:hAnsi="Times New Roman" w:cs="Times New Roman"/>
          <w:bCs/>
          <w:sz w:val="24"/>
          <w:szCs w:val="24"/>
        </w:rPr>
        <w:t>niezwłoczne przystąp</w:t>
      </w:r>
      <w:r w:rsidR="00FB0C3E" w:rsidRPr="00F70771">
        <w:rPr>
          <w:rFonts w:ascii="Times New Roman" w:hAnsi="Times New Roman" w:cs="Times New Roman"/>
          <w:bCs/>
          <w:sz w:val="24"/>
          <w:szCs w:val="24"/>
        </w:rPr>
        <w:t>ienie</w:t>
      </w:r>
      <w:r w:rsidR="00A35B32" w:rsidRPr="00F70771">
        <w:rPr>
          <w:rFonts w:ascii="Times New Roman" w:hAnsi="Times New Roman" w:cs="Times New Roman"/>
          <w:bCs/>
          <w:sz w:val="24"/>
          <w:szCs w:val="24"/>
        </w:rPr>
        <w:t xml:space="preserve"> do prac związanych z</w:t>
      </w:r>
      <w:r w:rsidR="00F1716E" w:rsidRPr="00F70771">
        <w:rPr>
          <w:rFonts w:ascii="Times New Roman" w:hAnsi="Times New Roman" w:cs="Times New Roman"/>
          <w:bCs/>
          <w:sz w:val="24"/>
          <w:szCs w:val="24"/>
        </w:rPr>
        <w:t> </w:t>
      </w:r>
      <w:r w:rsidR="00A35B32" w:rsidRPr="00F70771">
        <w:rPr>
          <w:rFonts w:ascii="Times New Roman" w:hAnsi="Times New Roman" w:cs="Times New Roman"/>
          <w:bCs/>
          <w:sz w:val="24"/>
          <w:szCs w:val="24"/>
        </w:rPr>
        <w:t>postawieniem infrastruktury niezbędnej do</w:t>
      </w:r>
      <w:r w:rsidR="00927B3A" w:rsidRPr="00F70771">
        <w:rPr>
          <w:rFonts w:ascii="Times New Roman" w:hAnsi="Times New Roman" w:cs="Times New Roman"/>
          <w:bCs/>
          <w:sz w:val="24"/>
          <w:szCs w:val="24"/>
        </w:rPr>
        <w:t> </w:t>
      </w:r>
      <w:r w:rsidR="00A35B32" w:rsidRPr="00F70771">
        <w:rPr>
          <w:rFonts w:ascii="Times New Roman" w:hAnsi="Times New Roman" w:cs="Times New Roman"/>
          <w:bCs/>
          <w:sz w:val="24"/>
          <w:szCs w:val="24"/>
        </w:rPr>
        <w:t>uruchomienia Portalu DOM.</w:t>
      </w:r>
    </w:p>
    <w:p w14:paraId="4436DD03" w14:textId="406954A2" w:rsidR="00EA26D6"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Drugim </w:t>
      </w:r>
      <w:r w:rsidR="00B053D5" w:rsidRPr="00F70771">
        <w:rPr>
          <w:rFonts w:ascii="Times New Roman" w:hAnsi="Times New Roman" w:cs="Times New Roman"/>
          <w:bCs/>
          <w:sz w:val="24"/>
          <w:szCs w:val="24"/>
        </w:rPr>
        <w:t xml:space="preserve">i trzecim </w:t>
      </w:r>
      <w:r w:rsidR="00DB1BFB" w:rsidRPr="00F70771">
        <w:rPr>
          <w:rFonts w:ascii="Times New Roman" w:hAnsi="Times New Roman" w:cs="Times New Roman"/>
          <w:bCs/>
          <w:sz w:val="24"/>
          <w:szCs w:val="24"/>
        </w:rPr>
        <w:t xml:space="preserve">wyjątkiem </w:t>
      </w:r>
      <w:r w:rsidRPr="00F70771">
        <w:rPr>
          <w:rFonts w:ascii="Times New Roman" w:hAnsi="Times New Roman" w:cs="Times New Roman"/>
          <w:bCs/>
          <w:sz w:val="24"/>
          <w:szCs w:val="24"/>
        </w:rPr>
        <w:t>są</w:t>
      </w:r>
      <w:r w:rsidR="00B35CA8" w:rsidRPr="00F70771">
        <w:rPr>
          <w:rFonts w:ascii="Times New Roman" w:hAnsi="Times New Roman" w:cs="Times New Roman"/>
          <w:bCs/>
          <w:sz w:val="24"/>
          <w:szCs w:val="24"/>
        </w:rPr>
        <w:t xml:space="preserve"> przepisy dotyczące </w:t>
      </w:r>
      <w:r w:rsidR="000237C0" w:rsidRPr="00F70771">
        <w:rPr>
          <w:rFonts w:ascii="Times New Roman" w:hAnsi="Times New Roman" w:cs="Times New Roman"/>
          <w:bCs/>
          <w:sz w:val="24"/>
          <w:szCs w:val="24"/>
        </w:rPr>
        <w:t xml:space="preserve">identyfikacji notariuszy i osób ich </w:t>
      </w:r>
      <w:r w:rsidR="00C56587" w:rsidRPr="00F70771">
        <w:rPr>
          <w:rFonts w:ascii="Times New Roman" w:hAnsi="Times New Roman" w:cs="Times New Roman"/>
          <w:bCs/>
          <w:sz w:val="24"/>
          <w:szCs w:val="24"/>
        </w:rPr>
        <w:t>zastępujących (</w:t>
      </w:r>
      <w:r w:rsidR="000237C0" w:rsidRPr="00F70771">
        <w:rPr>
          <w:rFonts w:ascii="Times New Roman" w:hAnsi="Times New Roman" w:cs="Times New Roman"/>
          <w:bCs/>
          <w:sz w:val="24"/>
          <w:szCs w:val="24"/>
        </w:rPr>
        <w:t>art. 3</w:t>
      </w:r>
      <w:r w:rsidR="004A55F3" w:rsidRPr="00F70771">
        <w:rPr>
          <w:rFonts w:ascii="Times New Roman" w:hAnsi="Times New Roman" w:cs="Times New Roman"/>
          <w:bCs/>
          <w:sz w:val="24"/>
          <w:szCs w:val="24"/>
        </w:rPr>
        <w:t xml:space="preserve"> projektu</w:t>
      </w:r>
      <w:r w:rsidR="000237C0" w:rsidRPr="00F70771">
        <w:rPr>
          <w:rFonts w:ascii="Times New Roman" w:hAnsi="Times New Roman" w:cs="Times New Roman"/>
          <w:bCs/>
          <w:sz w:val="24"/>
          <w:szCs w:val="24"/>
        </w:rPr>
        <w:t xml:space="preserve"> ustawy) </w:t>
      </w:r>
      <w:r w:rsidR="00F1716E" w:rsidRPr="00F70771">
        <w:rPr>
          <w:rFonts w:ascii="Times New Roman" w:hAnsi="Times New Roman" w:cs="Times New Roman"/>
          <w:bCs/>
          <w:sz w:val="24"/>
          <w:szCs w:val="24"/>
        </w:rPr>
        <w:t xml:space="preserve">oraz </w:t>
      </w:r>
      <w:r w:rsidR="00B81AF1" w:rsidRPr="00F70771">
        <w:rPr>
          <w:rFonts w:ascii="Times New Roman" w:hAnsi="Times New Roman" w:cs="Times New Roman"/>
          <w:bCs/>
          <w:sz w:val="24"/>
          <w:szCs w:val="24"/>
        </w:rPr>
        <w:t>uzupełnienia Ewidencji (</w:t>
      </w:r>
      <w:r w:rsidRPr="00F70771">
        <w:rPr>
          <w:rFonts w:ascii="Times New Roman" w:hAnsi="Times New Roman" w:cs="Times New Roman"/>
          <w:bCs/>
          <w:sz w:val="24"/>
          <w:szCs w:val="24"/>
        </w:rPr>
        <w:t>art.</w:t>
      </w:r>
      <w:r w:rsidR="00DB1BFB" w:rsidRPr="00F70771">
        <w:rPr>
          <w:rFonts w:ascii="Times New Roman" w:hAnsi="Times New Roman" w:cs="Times New Roman"/>
          <w:bCs/>
          <w:sz w:val="24"/>
          <w:szCs w:val="24"/>
        </w:rPr>
        <w:t> </w:t>
      </w:r>
      <w:r w:rsidRPr="00F70771">
        <w:rPr>
          <w:rFonts w:ascii="Times New Roman" w:hAnsi="Times New Roman" w:cs="Times New Roman"/>
          <w:bCs/>
          <w:sz w:val="24"/>
          <w:szCs w:val="24"/>
        </w:rPr>
        <w:t>50</w:t>
      </w:r>
      <w:r w:rsidR="00DB1BFB"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ust. 2 i art. 51 ustawy </w:t>
      </w:r>
      <w:r w:rsidR="004A55F3" w:rsidRPr="00F70771">
        <w:rPr>
          <w:rFonts w:ascii="Times New Roman" w:hAnsi="Times New Roman" w:cs="Times New Roman"/>
          <w:bCs/>
          <w:sz w:val="24"/>
          <w:szCs w:val="24"/>
        </w:rPr>
        <w:t>deweloperskiej</w:t>
      </w:r>
      <w:r w:rsidR="00B81AF1" w:rsidRPr="00F70771">
        <w:rPr>
          <w:rFonts w:ascii="Times New Roman" w:hAnsi="Times New Roman" w:cs="Times New Roman"/>
          <w:bCs/>
          <w:sz w:val="24"/>
          <w:szCs w:val="24"/>
        </w:rPr>
        <w:t>)</w:t>
      </w:r>
      <w:r w:rsidR="00DD5051"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które wejdą w życie</w:t>
      </w:r>
      <w:r w:rsidR="001A503B" w:rsidRPr="00F70771">
        <w:rPr>
          <w:rFonts w:ascii="Times New Roman" w:hAnsi="Times New Roman" w:cs="Times New Roman"/>
          <w:bCs/>
          <w:sz w:val="24"/>
          <w:szCs w:val="24"/>
        </w:rPr>
        <w:t>, odpowiednio,</w:t>
      </w:r>
      <w:r w:rsidRPr="00F70771">
        <w:rPr>
          <w:rFonts w:ascii="Times New Roman" w:hAnsi="Times New Roman" w:cs="Times New Roman"/>
          <w:bCs/>
          <w:sz w:val="24"/>
          <w:szCs w:val="24"/>
        </w:rPr>
        <w:t xml:space="preserve"> po upływie</w:t>
      </w:r>
      <w:r w:rsidR="001A503B" w:rsidRPr="00F70771">
        <w:rPr>
          <w:rFonts w:ascii="Times New Roman" w:hAnsi="Times New Roman" w:cs="Times New Roman"/>
          <w:bCs/>
          <w:sz w:val="24"/>
          <w:szCs w:val="24"/>
        </w:rPr>
        <w:t xml:space="preserve"> 6 i</w:t>
      </w:r>
      <w:r w:rsidRPr="00F70771">
        <w:rPr>
          <w:rFonts w:ascii="Times New Roman" w:hAnsi="Times New Roman" w:cs="Times New Roman"/>
          <w:bCs/>
          <w:sz w:val="24"/>
          <w:szCs w:val="24"/>
        </w:rPr>
        <w:t xml:space="preserve"> </w:t>
      </w:r>
      <w:r w:rsidR="00F1716E" w:rsidRPr="00F70771">
        <w:rPr>
          <w:rFonts w:ascii="Times New Roman" w:hAnsi="Times New Roman" w:cs="Times New Roman"/>
          <w:bCs/>
          <w:sz w:val="24"/>
          <w:szCs w:val="24"/>
        </w:rPr>
        <w:t>12</w:t>
      </w:r>
      <w:r w:rsidRPr="00F70771">
        <w:rPr>
          <w:rFonts w:ascii="Times New Roman" w:hAnsi="Times New Roman" w:cs="Times New Roman"/>
          <w:bCs/>
          <w:sz w:val="24"/>
          <w:szCs w:val="24"/>
        </w:rPr>
        <w:t xml:space="preserve"> miesięcy od dnia ogłoszenia. </w:t>
      </w:r>
      <w:r w:rsidR="000237C0" w:rsidRPr="00F70771">
        <w:rPr>
          <w:rFonts w:ascii="Times New Roman" w:hAnsi="Times New Roman" w:cs="Times New Roman"/>
          <w:bCs/>
          <w:sz w:val="24"/>
          <w:szCs w:val="24"/>
        </w:rPr>
        <w:t>Wcześniejsze wejście w życie art. 3</w:t>
      </w:r>
      <w:r w:rsidR="004A55F3" w:rsidRPr="00F70771">
        <w:rPr>
          <w:rFonts w:ascii="Times New Roman" w:hAnsi="Times New Roman" w:cs="Times New Roman"/>
          <w:bCs/>
          <w:sz w:val="24"/>
          <w:szCs w:val="24"/>
        </w:rPr>
        <w:t xml:space="preserve"> projektu ustawy</w:t>
      </w:r>
      <w:r w:rsidR="000237C0" w:rsidRPr="00F70771">
        <w:rPr>
          <w:rFonts w:ascii="Times New Roman" w:hAnsi="Times New Roman" w:cs="Times New Roman"/>
          <w:bCs/>
          <w:sz w:val="24"/>
          <w:szCs w:val="24"/>
        </w:rPr>
        <w:t xml:space="preserve"> jest umotywowane tym, że proponowane w nim zmiany są niezbędne ze względu na potrzebę wyeliminowania manualnej weryfikacji i identyfikacji listy notariuszy. Wpłynie to na zmniejszenie ryzyka generowania błędów w prowadzonym przez KAS </w:t>
      </w:r>
      <w:proofErr w:type="spellStart"/>
      <w:r w:rsidR="004A55F3" w:rsidRPr="00F70771">
        <w:rPr>
          <w:rFonts w:ascii="Times New Roman" w:hAnsi="Times New Roman" w:cs="Times New Roman"/>
          <w:bCs/>
          <w:sz w:val="24"/>
          <w:szCs w:val="24"/>
        </w:rPr>
        <w:t>CRCM</w:t>
      </w:r>
      <w:proofErr w:type="spellEnd"/>
      <w:r w:rsidR="000237C0" w:rsidRPr="00F70771">
        <w:rPr>
          <w:rFonts w:ascii="Times New Roman" w:hAnsi="Times New Roman" w:cs="Times New Roman"/>
          <w:bCs/>
          <w:sz w:val="24"/>
          <w:szCs w:val="24"/>
        </w:rPr>
        <w:t>, z którego dane będą przekazywane do Portalu DOM. Wcześniejsze wejście w życie pozostałych zmian p</w:t>
      </w:r>
      <w:r w:rsidRPr="00F70771">
        <w:rPr>
          <w:rFonts w:ascii="Times New Roman" w:hAnsi="Times New Roman" w:cs="Times New Roman"/>
          <w:bCs/>
          <w:sz w:val="24"/>
          <w:szCs w:val="24"/>
        </w:rPr>
        <w:t>ozwoli na dostosowanie się interesariuszy Portalu DOM.</w:t>
      </w:r>
      <w:r w:rsidR="000237C0" w:rsidRPr="00F70771" w:rsidDel="000237C0">
        <w:rPr>
          <w:rFonts w:ascii="Times New Roman" w:hAnsi="Times New Roman" w:cs="Times New Roman"/>
          <w:bCs/>
          <w:sz w:val="24"/>
          <w:szCs w:val="24"/>
        </w:rPr>
        <w:t xml:space="preserve"> </w:t>
      </w:r>
    </w:p>
    <w:p w14:paraId="7BCEF1AB" w14:textId="30651EA1" w:rsidR="005171DB" w:rsidRPr="00F70771" w:rsidRDefault="005171DB"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Ostatniemu celowi służy też wprowadzenie czwartego wyjątku, który dotyczy zgłaszania dodatkowych danych przez notariuszy (art. 6</w:t>
      </w:r>
      <w:r w:rsidR="004A55F3" w:rsidRPr="00F70771">
        <w:rPr>
          <w:rFonts w:ascii="Times New Roman" w:hAnsi="Times New Roman" w:cs="Times New Roman"/>
          <w:bCs/>
          <w:sz w:val="24"/>
          <w:szCs w:val="24"/>
        </w:rPr>
        <w:t xml:space="preserve"> projektu</w:t>
      </w:r>
      <w:r w:rsidRPr="00F70771">
        <w:rPr>
          <w:rFonts w:ascii="Times New Roman" w:hAnsi="Times New Roman" w:cs="Times New Roman"/>
          <w:bCs/>
          <w:sz w:val="24"/>
          <w:szCs w:val="24"/>
        </w:rPr>
        <w:t xml:space="preserve"> ustawy</w:t>
      </w:r>
      <w:r w:rsidR="00040B75" w:rsidRPr="00F70771">
        <w:rPr>
          <w:rFonts w:ascii="Times New Roman" w:hAnsi="Times New Roman" w:cs="Times New Roman"/>
          <w:bCs/>
          <w:sz w:val="24"/>
          <w:szCs w:val="24"/>
        </w:rPr>
        <w:t>)</w:t>
      </w:r>
      <w:r w:rsidRPr="00F70771">
        <w:rPr>
          <w:rFonts w:ascii="Times New Roman" w:hAnsi="Times New Roman" w:cs="Times New Roman"/>
          <w:bCs/>
          <w:sz w:val="24"/>
          <w:szCs w:val="24"/>
        </w:rPr>
        <w:t>. Przepis ten wejdzie w życie z</w:t>
      </w:r>
      <w:r w:rsidR="002B42E9" w:rsidRPr="00F70771">
        <w:rPr>
          <w:rFonts w:ascii="Times New Roman" w:hAnsi="Times New Roman" w:cs="Times New Roman"/>
          <w:bCs/>
          <w:sz w:val="24"/>
          <w:szCs w:val="24"/>
        </w:rPr>
        <w:t> </w:t>
      </w:r>
      <w:r w:rsidRPr="00F70771">
        <w:rPr>
          <w:rFonts w:ascii="Times New Roman" w:hAnsi="Times New Roman" w:cs="Times New Roman"/>
          <w:bCs/>
          <w:sz w:val="24"/>
          <w:szCs w:val="24"/>
        </w:rPr>
        <w:t>dniem 30 czerwca 2026 r.</w:t>
      </w:r>
      <w:r w:rsidRPr="00941B39">
        <w:rPr>
          <w:rFonts w:ascii="Times New Roman" w:hAnsi="Times New Roman" w:cs="Times New Roman"/>
          <w:sz w:val="24"/>
          <w:szCs w:val="24"/>
        </w:rPr>
        <w:t xml:space="preserve"> </w:t>
      </w:r>
      <w:r w:rsidRPr="00F70771">
        <w:rPr>
          <w:rFonts w:ascii="Times New Roman" w:hAnsi="Times New Roman" w:cs="Times New Roman"/>
          <w:bCs/>
          <w:sz w:val="24"/>
          <w:szCs w:val="24"/>
        </w:rPr>
        <w:t xml:space="preserve">Pozwoli to na dostosowanie </w:t>
      </w:r>
      <w:r w:rsidR="00040B75" w:rsidRPr="00F70771">
        <w:rPr>
          <w:rFonts w:ascii="Times New Roman" w:hAnsi="Times New Roman" w:cs="Times New Roman"/>
          <w:bCs/>
          <w:sz w:val="24"/>
          <w:szCs w:val="24"/>
        </w:rPr>
        <w:t>systemu informacji finansowej do</w:t>
      </w:r>
      <w:r w:rsidR="002B42E9" w:rsidRPr="00F70771">
        <w:rPr>
          <w:rFonts w:ascii="Times New Roman" w:hAnsi="Times New Roman" w:cs="Times New Roman"/>
          <w:bCs/>
          <w:sz w:val="24"/>
          <w:szCs w:val="24"/>
        </w:rPr>
        <w:t> </w:t>
      </w:r>
      <w:r w:rsidR="00040B75" w:rsidRPr="00F70771">
        <w:rPr>
          <w:rFonts w:ascii="Times New Roman" w:hAnsi="Times New Roman" w:cs="Times New Roman"/>
          <w:bCs/>
          <w:sz w:val="24"/>
          <w:szCs w:val="24"/>
        </w:rPr>
        <w:t xml:space="preserve">zmian, a także na dostosowanie się do nich </w:t>
      </w:r>
      <w:r w:rsidRPr="00F70771">
        <w:rPr>
          <w:rFonts w:ascii="Times New Roman" w:hAnsi="Times New Roman" w:cs="Times New Roman"/>
          <w:bCs/>
          <w:sz w:val="24"/>
          <w:szCs w:val="24"/>
        </w:rPr>
        <w:t>notariuszy</w:t>
      </w:r>
      <w:r w:rsidR="00040B75" w:rsidRPr="00F70771">
        <w:rPr>
          <w:rFonts w:ascii="Times New Roman" w:hAnsi="Times New Roman" w:cs="Times New Roman"/>
          <w:bCs/>
          <w:sz w:val="24"/>
          <w:szCs w:val="24"/>
        </w:rPr>
        <w:t xml:space="preserve"> – u</w:t>
      </w:r>
      <w:r w:rsidRPr="00F70771">
        <w:rPr>
          <w:rFonts w:ascii="Times New Roman" w:hAnsi="Times New Roman" w:cs="Times New Roman"/>
          <w:bCs/>
          <w:sz w:val="24"/>
          <w:szCs w:val="24"/>
        </w:rPr>
        <w:t>możliwi przygotowanie elektronicznych systemów stosowanych w praktyce notarialnej oraz samych notariuszy do</w:t>
      </w:r>
      <w:r w:rsidR="002B42E9"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przesyłania w nowym formacie danych, </w:t>
      </w:r>
      <w:r w:rsidR="004A55F3" w:rsidRPr="00F70771">
        <w:rPr>
          <w:rFonts w:ascii="Times New Roman" w:hAnsi="Times New Roman" w:cs="Times New Roman"/>
          <w:bCs/>
          <w:sz w:val="24"/>
          <w:szCs w:val="24"/>
        </w:rPr>
        <w:t xml:space="preserve">które </w:t>
      </w:r>
      <w:r w:rsidRPr="00F70771">
        <w:rPr>
          <w:rFonts w:ascii="Times New Roman" w:hAnsi="Times New Roman" w:cs="Times New Roman"/>
          <w:bCs/>
          <w:sz w:val="24"/>
          <w:szCs w:val="24"/>
        </w:rPr>
        <w:t>są niezbędne do przekazywania Szefowi KAS, a następnie przez ten organ do Portalu DOM</w:t>
      </w:r>
      <w:r w:rsidR="00040B75" w:rsidRPr="00F70771">
        <w:rPr>
          <w:rFonts w:ascii="Times New Roman" w:hAnsi="Times New Roman" w:cs="Times New Roman"/>
          <w:bCs/>
          <w:sz w:val="24"/>
          <w:szCs w:val="24"/>
        </w:rPr>
        <w:t>.</w:t>
      </w:r>
    </w:p>
    <w:p w14:paraId="1A28B85C" w14:textId="1C5AA35D" w:rsidR="00A35B32"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Mając na względzie charakter proponowanej regulacji, służącej stworzeniu podstawy prawnej do uruchomienia i działania </w:t>
      </w:r>
      <w:r w:rsidR="004A55F3" w:rsidRPr="00F70771">
        <w:rPr>
          <w:rFonts w:ascii="Times New Roman" w:hAnsi="Times New Roman" w:cs="Times New Roman"/>
          <w:bCs/>
          <w:sz w:val="24"/>
          <w:szCs w:val="24"/>
        </w:rPr>
        <w:t>P</w:t>
      </w:r>
      <w:r w:rsidRPr="00F70771">
        <w:rPr>
          <w:rFonts w:ascii="Times New Roman" w:hAnsi="Times New Roman" w:cs="Times New Roman"/>
          <w:bCs/>
          <w:sz w:val="24"/>
          <w:szCs w:val="24"/>
        </w:rPr>
        <w:t xml:space="preserve">ortalu </w:t>
      </w:r>
      <w:r w:rsidR="004A55F3" w:rsidRPr="00F70771">
        <w:rPr>
          <w:rFonts w:ascii="Times New Roman" w:hAnsi="Times New Roman" w:cs="Times New Roman"/>
          <w:bCs/>
          <w:sz w:val="24"/>
          <w:szCs w:val="24"/>
        </w:rPr>
        <w:t xml:space="preserve">DOM – </w:t>
      </w:r>
      <w:r w:rsidRPr="00F70771">
        <w:rPr>
          <w:rFonts w:ascii="Times New Roman" w:hAnsi="Times New Roman" w:cs="Times New Roman"/>
          <w:bCs/>
          <w:sz w:val="24"/>
          <w:szCs w:val="24"/>
        </w:rPr>
        <w:t>prezentującego dane statystyczne o cenach transakcyjnych nieruchomości mieszkaniowych, nie jest możliwe podjęcie alternatywnych w</w:t>
      </w:r>
      <w:r w:rsidR="003D4384" w:rsidRPr="00F70771">
        <w:rPr>
          <w:rFonts w:ascii="Times New Roman" w:hAnsi="Times New Roman" w:cs="Times New Roman"/>
          <w:bCs/>
          <w:sz w:val="24"/>
          <w:szCs w:val="24"/>
        </w:rPr>
        <w:t> </w:t>
      </w:r>
      <w:r w:rsidRPr="00F70771">
        <w:rPr>
          <w:rFonts w:ascii="Times New Roman" w:hAnsi="Times New Roman" w:cs="Times New Roman"/>
          <w:bCs/>
          <w:sz w:val="24"/>
          <w:szCs w:val="24"/>
        </w:rPr>
        <w:t>stosunku do proponowanego środków umożliwiających osiągnięcie zamierzonego celu.</w:t>
      </w:r>
    </w:p>
    <w:p w14:paraId="27354E88" w14:textId="3C9E3676" w:rsidR="00A35B32"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Projektowana </w:t>
      </w:r>
      <w:r w:rsidR="00514A3D" w:rsidRPr="00F70771">
        <w:rPr>
          <w:rFonts w:ascii="Times New Roman" w:hAnsi="Times New Roman" w:cs="Times New Roman"/>
          <w:bCs/>
          <w:sz w:val="24"/>
          <w:szCs w:val="24"/>
        </w:rPr>
        <w:t xml:space="preserve">ustawa </w:t>
      </w:r>
      <w:r w:rsidRPr="00F70771">
        <w:rPr>
          <w:rFonts w:ascii="Times New Roman" w:hAnsi="Times New Roman" w:cs="Times New Roman"/>
          <w:bCs/>
          <w:sz w:val="24"/>
          <w:szCs w:val="24"/>
        </w:rPr>
        <w:t>będzie wpływać na</w:t>
      </w:r>
      <w:r w:rsidR="008E208B"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 xml:space="preserve">działalność przedsiębiorców, w tym </w:t>
      </w:r>
      <w:proofErr w:type="spellStart"/>
      <w:r w:rsidRPr="00F70771">
        <w:rPr>
          <w:rFonts w:ascii="Times New Roman" w:hAnsi="Times New Roman" w:cs="Times New Roman"/>
          <w:bCs/>
          <w:sz w:val="24"/>
          <w:szCs w:val="24"/>
        </w:rPr>
        <w:t>mikroprzedsiębiorców</w:t>
      </w:r>
      <w:proofErr w:type="spellEnd"/>
      <w:r w:rsidRPr="00F70771">
        <w:rPr>
          <w:rFonts w:ascii="Times New Roman" w:hAnsi="Times New Roman" w:cs="Times New Roman"/>
          <w:bCs/>
          <w:sz w:val="24"/>
          <w:szCs w:val="24"/>
        </w:rPr>
        <w:t>, małych i średnich przedsiębiorców. Wyniki oceny przewidywanych skutków społeczno-gospodarczych dla przedsiębiorców, w tym oceny wpływu na</w:t>
      </w:r>
      <w:r w:rsidR="00F4767B" w:rsidRPr="00F70771">
        <w:rPr>
          <w:rFonts w:ascii="Times New Roman" w:hAnsi="Times New Roman" w:cs="Times New Roman"/>
          <w:bCs/>
          <w:sz w:val="24"/>
          <w:szCs w:val="24"/>
        </w:rPr>
        <w:t> </w:t>
      </w:r>
      <w:proofErr w:type="spellStart"/>
      <w:r w:rsidRPr="00F70771">
        <w:rPr>
          <w:rFonts w:ascii="Times New Roman" w:hAnsi="Times New Roman" w:cs="Times New Roman"/>
          <w:bCs/>
          <w:sz w:val="24"/>
          <w:szCs w:val="24"/>
        </w:rPr>
        <w:t>mikroprzedsiębiorców</w:t>
      </w:r>
      <w:proofErr w:type="spellEnd"/>
      <w:r w:rsidRPr="00F70771">
        <w:rPr>
          <w:rFonts w:ascii="Times New Roman" w:hAnsi="Times New Roman" w:cs="Times New Roman"/>
          <w:bCs/>
          <w:sz w:val="24"/>
          <w:szCs w:val="24"/>
        </w:rPr>
        <w:t>, małych i średnich przedsiębiorców, zostały przedstawione w</w:t>
      </w:r>
      <w:r w:rsidR="00100EF7" w:rsidRPr="00F70771">
        <w:rPr>
          <w:rFonts w:ascii="Times New Roman" w:hAnsi="Times New Roman" w:cs="Times New Roman"/>
          <w:bCs/>
          <w:sz w:val="24"/>
          <w:szCs w:val="24"/>
        </w:rPr>
        <w:t> </w:t>
      </w:r>
      <w:r w:rsidRPr="00F70771">
        <w:rPr>
          <w:rFonts w:ascii="Times New Roman" w:hAnsi="Times New Roman" w:cs="Times New Roman"/>
          <w:bCs/>
          <w:sz w:val="24"/>
          <w:szCs w:val="24"/>
        </w:rPr>
        <w:t>ocenie skutków regulacji.</w:t>
      </w:r>
    </w:p>
    <w:p w14:paraId="43127838" w14:textId="77777777" w:rsidR="00A35B32"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lastRenderedPageBreak/>
        <w:t xml:space="preserve">Projekt ustawy nie jest sprzeczny z prawem Unii Europejskiej. </w:t>
      </w:r>
    </w:p>
    <w:p w14:paraId="369ADAC1" w14:textId="5C39F83B" w:rsidR="00A35B32"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Projekt ustawy nie wymaga przedstawienia właściwym organom i instytucjom Unii Europejskiej, w tym Europejskiemu Bankowi Centralnemu, w celu uzyskania opinii, dokonania powiadomienia, konsultacji </w:t>
      </w:r>
      <w:r w:rsidR="004A55F3" w:rsidRPr="00F70771">
        <w:rPr>
          <w:rFonts w:ascii="Times New Roman" w:hAnsi="Times New Roman" w:cs="Times New Roman"/>
          <w:bCs/>
          <w:sz w:val="24"/>
          <w:szCs w:val="24"/>
        </w:rPr>
        <w:t xml:space="preserve">albo </w:t>
      </w:r>
      <w:r w:rsidRPr="00F70771">
        <w:rPr>
          <w:rFonts w:ascii="Times New Roman" w:hAnsi="Times New Roman" w:cs="Times New Roman"/>
          <w:bCs/>
          <w:sz w:val="24"/>
          <w:szCs w:val="24"/>
        </w:rPr>
        <w:t>uzgodnienia.</w:t>
      </w:r>
    </w:p>
    <w:p w14:paraId="6DC6F2DB" w14:textId="3FBB06EC" w:rsidR="00A35B32"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Projekt ustawy nie zawiera norm technicznych w rozumieniu przepisów rozporządzenia Rady Ministrów z dnia 23 grudnia 2002 r. w sprawie sposobu funkcjonowania krajowego systemu notyfikacji norm i aktów prawnych </w:t>
      </w:r>
      <w:r w:rsidR="00DE1B23" w:rsidRPr="00F70771">
        <w:rPr>
          <w:rFonts w:ascii="Times New Roman" w:hAnsi="Times New Roman" w:cs="Times New Roman"/>
          <w:bCs/>
          <w:sz w:val="24"/>
          <w:szCs w:val="24"/>
        </w:rPr>
        <w:t xml:space="preserve">(Dz. U. poz. 2039, z </w:t>
      </w:r>
      <w:proofErr w:type="spellStart"/>
      <w:r w:rsidR="00DE1B23" w:rsidRPr="00F70771">
        <w:rPr>
          <w:rFonts w:ascii="Times New Roman" w:hAnsi="Times New Roman" w:cs="Times New Roman"/>
          <w:bCs/>
          <w:sz w:val="24"/>
          <w:szCs w:val="24"/>
        </w:rPr>
        <w:t>późn</w:t>
      </w:r>
      <w:proofErr w:type="spellEnd"/>
      <w:r w:rsidR="00DE1B23" w:rsidRPr="00F70771">
        <w:rPr>
          <w:rFonts w:ascii="Times New Roman" w:hAnsi="Times New Roman" w:cs="Times New Roman"/>
          <w:bCs/>
          <w:sz w:val="24"/>
          <w:szCs w:val="24"/>
        </w:rPr>
        <w:t>. zm.)</w:t>
      </w:r>
      <w:r w:rsidRPr="00F70771">
        <w:rPr>
          <w:rFonts w:ascii="Times New Roman" w:hAnsi="Times New Roman" w:cs="Times New Roman"/>
          <w:bCs/>
          <w:sz w:val="24"/>
          <w:szCs w:val="24"/>
        </w:rPr>
        <w:t>. W związku z powyższym nie podlega notyfikacji zgodnie z trybem przewidzianym w tych przepisach.</w:t>
      </w:r>
    </w:p>
    <w:p w14:paraId="045FA61C" w14:textId="18F8BD93" w:rsidR="00A35B32"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Projekt ustawy nie zawiera wymogów nakładanych na usługodawców podlegających notyfikacji, o której mowa w art. 15 ust. 7 i art. 39 ust. 5 dyrektywy 2006/123/WE Parlamentu Europejskiego i Rady z dnia 12 grudnia 2006 r. dotyczącej usług na rynku wewnętrznym </w:t>
      </w:r>
      <w:r w:rsidR="00DE1B23" w:rsidRPr="00F70771">
        <w:rPr>
          <w:rFonts w:ascii="Times New Roman" w:hAnsi="Times New Roman" w:cs="Times New Roman"/>
          <w:bCs/>
          <w:sz w:val="24"/>
          <w:szCs w:val="24"/>
        </w:rPr>
        <w:t>(Dz.</w:t>
      </w:r>
      <w:r w:rsidR="006432D5" w:rsidRPr="00F70771">
        <w:rPr>
          <w:rFonts w:ascii="Times New Roman" w:hAnsi="Times New Roman" w:cs="Times New Roman"/>
          <w:bCs/>
          <w:sz w:val="24"/>
          <w:szCs w:val="24"/>
        </w:rPr>
        <w:t> </w:t>
      </w:r>
      <w:r w:rsidR="00DE1B23" w:rsidRPr="00F70771">
        <w:rPr>
          <w:rFonts w:ascii="Times New Roman" w:hAnsi="Times New Roman" w:cs="Times New Roman"/>
          <w:bCs/>
          <w:sz w:val="24"/>
          <w:szCs w:val="24"/>
        </w:rPr>
        <w:t>Urz. UE L 376 z 27.12.2006, str. 36)</w:t>
      </w:r>
      <w:r w:rsidRPr="00F70771">
        <w:rPr>
          <w:rFonts w:ascii="Times New Roman" w:hAnsi="Times New Roman" w:cs="Times New Roman"/>
          <w:bCs/>
          <w:sz w:val="24"/>
          <w:szCs w:val="24"/>
        </w:rPr>
        <w:t>.</w:t>
      </w:r>
    </w:p>
    <w:p w14:paraId="64743F09" w14:textId="74FBDB9E" w:rsidR="00A35B32"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 xml:space="preserve">Zgodnie z art. 5 </w:t>
      </w:r>
      <w:r w:rsidR="00514A3D" w:rsidRPr="00F70771">
        <w:rPr>
          <w:rFonts w:ascii="Times New Roman" w:hAnsi="Times New Roman" w:cs="Times New Roman"/>
          <w:bCs/>
          <w:sz w:val="24"/>
          <w:szCs w:val="24"/>
        </w:rPr>
        <w:t>ustawy z dnia 7 lipca 2005 r. o działalności lobbingowej w procesie stanowienia prawa (Dz. U. z 20</w:t>
      </w:r>
      <w:r w:rsidR="00F06B8E" w:rsidRPr="00F70771">
        <w:rPr>
          <w:rFonts w:ascii="Times New Roman" w:hAnsi="Times New Roman" w:cs="Times New Roman"/>
          <w:bCs/>
          <w:sz w:val="24"/>
          <w:szCs w:val="24"/>
        </w:rPr>
        <w:t>25</w:t>
      </w:r>
      <w:r w:rsidR="00514A3D" w:rsidRPr="00F70771">
        <w:rPr>
          <w:rFonts w:ascii="Times New Roman" w:hAnsi="Times New Roman" w:cs="Times New Roman"/>
          <w:bCs/>
          <w:sz w:val="24"/>
          <w:szCs w:val="24"/>
        </w:rPr>
        <w:t xml:space="preserve"> r. poz. </w:t>
      </w:r>
      <w:r w:rsidR="00F06B8E" w:rsidRPr="00F70771">
        <w:rPr>
          <w:rFonts w:ascii="Times New Roman" w:hAnsi="Times New Roman" w:cs="Times New Roman"/>
          <w:bCs/>
          <w:sz w:val="24"/>
          <w:szCs w:val="24"/>
        </w:rPr>
        <w:t>677</w:t>
      </w:r>
      <w:r w:rsidR="00514A3D" w:rsidRPr="00F70771">
        <w:rPr>
          <w:rFonts w:ascii="Times New Roman" w:hAnsi="Times New Roman" w:cs="Times New Roman"/>
          <w:bCs/>
          <w:sz w:val="24"/>
          <w:szCs w:val="24"/>
        </w:rPr>
        <w:t>)</w:t>
      </w:r>
      <w:r w:rsidR="0022687B" w:rsidRPr="00F70771">
        <w:rPr>
          <w:rFonts w:ascii="Times New Roman" w:hAnsi="Times New Roman" w:cs="Times New Roman"/>
          <w:bCs/>
          <w:sz w:val="24"/>
          <w:szCs w:val="24"/>
        </w:rPr>
        <w:t xml:space="preserve"> </w:t>
      </w:r>
      <w:r w:rsidRPr="00F70771">
        <w:rPr>
          <w:rFonts w:ascii="Times New Roman" w:hAnsi="Times New Roman" w:cs="Times New Roman"/>
          <w:bCs/>
          <w:sz w:val="24"/>
          <w:szCs w:val="24"/>
        </w:rPr>
        <w:t>oraz § 52 uchwały nr 190 Rady Ministrów z</w:t>
      </w:r>
      <w:r w:rsidR="00351667" w:rsidRPr="00F70771">
        <w:rPr>
          <w:rFonts w:ascii="Times New Roman" w:hAnsi="Times New Roman" w:cs="Times New Roman"/>
          <w:bCs/>
          <w:sz w:val="24"/>
          <w:szCs w:val="24"/>
        </w:rPr>
        <w:t> </w:t>
      </w:r>
      <w:r w:rsidRPr="00F70771">
        <w:rPr>
          <w:rFonts w:ascii="Times New Roman" w:hAnsi="Times New Roman" w:cs="Times New Roman"/>
          <w:bCs/>
          <w:sz w:val="24"/>
          <w:szCs w:val="24"/>
        </w:rPr>
        <w:t xml:space="preserve">dnia 29 października 2013 r. – Regulamin pracy Rady Ministrów </w:t>
      </w:r>
      <w:r w:rsidR="00734BB5" w:rsidRPr="00F70771">
        <w:rPr>
          <w:rFonts w:ascii="Times New Roman" w:hAnsi="Times New Roman" w:cs="Times New Roman"/>
          <w:bCs/>
          <w:sz w:val="24"/>
          <w:szCs w:val="24"/>
        </w:rPr>
        <w:t>(</w:t>
      </w:r>
      <w:proofErr w:type="spellStart"/>
      <w:r w:rsidR="00734BB5" w:rsidRPr="00F70771">
        <w:rPr>
          <w:rFonts w:ascii="Times New Roman" w:hAnsi="Times New Roman" w:cs="Times New Roman"/>
          <w:bCs/>
          <w:sz w:val="24"/>
          <w:szCs w:val="24"/>
        </w:rPr>
        <w:t>M.P</w:t>
      </w:r>
      <w:proofErr w:type="spellEnd"/>
      <w:r w:rsidR="00734BB5" w:rsidRPr="00F70771">
        <w:rPr>
          <w:rFonts w:ascii="Times New Roman" w:hAnsi="Times New Roman" w:cs="Times New Roman"/>
          <w:bCs/>
          <w:sz w:val="24"/>
          <w:szCs w:val="24"/>
        </w:rPr>
        <w:t>. z 202</w:t>
      </w:r>
      <w:r w:rsidR="00E76CC0" w:rsidRPr="00F70771">
        <w:rPr>
          <w:rFonts w:ascii="Times New Roman" w:hAnsi="Times New Roman" w:cs="Times New Roman"/>
          <w:bCs/>
          <w:sz w:val="24"/>
          <w:szCs w:val="24"/>
        </w:rPr>
        <w:t>4</w:t>
      </w:r>
      <w:r w:rsidR="00734BB5" w:rsidRPr="00F70771">
        <w:rPr>
          <w:rFonts w:ascii="Times New Roman" w:hAnsi="Times New Roman" w:cs="Times New Roman"/>
          <w:bCs/>
          <w:sz w:val="24"/>
          <w:szCs w:val="24"/>
        </w:rPr>
        <w:t xml:space="preserve"> r. poz. </w:t>
      </w:r>
      <w:r w:rsidR="00E76CC0" w:rsidRPr="00F70771">
        <w:rPr>
          <w:rFonts w:ascii="Times New Roman" w:hAnsi="Times New Roman" w:cs="Times New Roman"/>
          <w:bCs/>
          <w:sz w:val="24"/>
          <w:szCs w:val="24"/>
        </w:rPr>
        <w:t>806</w:t>
      </w:r>
      <w:r w:rsidR="00ED7C9A" w:rsidRPr="00F70771">
        <w:rPr>
          <w:rFonts w:ascii="Times New Roman" w:hAnsi="Times New Roman" w:cs="Times New Roman"/>
          <w:bCs/>
          <w:sz w:val="24"/>
          <w:szCs w:val="24"/>
        </w:rPr>
        <w:t>, z</w:t>
      </w:r>
      <w:r w:rsidR="00C146DA" w:rsidRPr="00F70771">
        <w:rPr>
          <w:rFonts w:ascii="Times New Roman" w:hAnsi="Times New Roman" w:cs="Times New Roman"/>
          <w:bCs/>
          <w:sz w:val="24"/>
          <w:szCs w:val="24"/>
        </w:rPr>
        <w:t> </w:t>
      </w:r>
      <w:proofErr w:type="spellStart"/>
      <w:r w:rsidR="00ED7C9A" w:rsidRPr="00F70771">
        <w:rPr>
          <w:rFonts w:ascii="Times New Roman" w:hAnsi="Times New Roman" w:cs="Times New Roman"/>
          <w:bCs/>
          <w:sz w:val="24"/>
          <w:szCs w:val="24"/>
        </w:rPr>
        <w:t>późn</w:t>
      </w:r>
      <w:proofErr w:type="spellEnd"/>
      <w:r w:rsidR="00ED7C9A" w:rsidRPr="00F70771">
        <w:rPr>
          <w:rFonts w:ascii="Times New Roman" w:hAnsi="Times New Roman" w:cs="Times New Roman"/>
          <w:bCs/>
          <w:sz w:val="24"/>
          <w:szCs w:val="24"/>
        </w:rPr>
        <w:t>. zm.</w:t>
      </w:r>
      <w:r w:rsidR="00734BB5" w:rsidRPr="00F70771">
        <w:rPr>
          <w:rFonts w:ascii="Times New Roman" w:hAnsi="Times New Roman" w:cs="Times New Roman"/>
          <w:bCs/>
          <w:sz w:val="24"/>
          <w:szCs w:val="24"/>
        </w:rPr>
        <w:t>)</w:t>
      </w:r>
      <w:r w:rsidRPr="00F70771">
        <w:rPr>
          <w:rFonts w:ascii="Times New Roman" w:hAnsi="Times New Roman" w:cs="Times New Roman"/>
          <w:bCs/>
          <w:sz w:val="24"/>
          <w:szCs w:val="24"/>
        </w:rPr>
        <w:t xml:space="preserve"> projekt ustawy </w:t>
      </w:r>
      <w:r w:rsidR="004C1D59" w:rsidRPr="00F70771">
        <w:rPr>
          <w:rFonts w:ascii="Times New Roman" w:hAnsi="Times New Roman" w:cs="Times New Roman"/>
          <w:bCs/>
          <w:sz w:val="24"/>
          <w:szCs w:val="24"/>
        </w:rPr>
        <w:t>został</w:t>
      </w:r>
      <w:r w:rsidRPr="00F70771">
        <w:rPr>
          <w:rFonts w:ascii="Times New Roman" w:hAnsi="Times New Roman" w:cs="Times New Roman"/>
          <w:bCs/>
          <w:sz w:val="24"/>
          <w:szCs w:val="24"/>
        </w:rPr>
        <w:t xml:space="preserve"> udostępniony w Biuletynie Informacji Publicznej na</w:t>
      </w:r>
      <w:r w:rsidR="00207DAB" w:rsidRPr="00F70771">
        <w:rPr>
          <w:rFonts w:ascii="Times New Roman" w:hAnsi="Times New Roman" w:cs="Times New Roman"/>
          <w:bCs/>
          <w:sz w:val="24"/>
          <w:szCs w:val="24"/>
        </w:rPr>
        <w:t> </w:t>
      </w:r>
      <w:r w:rsidRPr="00F70771">
        <w:rPr>
          <w:rFonts w:ascii="Times New Roman" w:hAnsi="Times New Roman" w:cs="Times New Roman"/>
          <w:bCs/>
          <w:sz w:val="24"/>
          <w:szCs w:val="24"/>
        </w:rPr>
        <w:t>stronie podmiotowej Rządowego Centrum Legislacji.</w:t>
      </w:r>
    </w:p>
    <w:p w14:paraId="0C1BE970" w14:textId="089A6DE9" w:rsidR="00032859" w:rsidRPr="00F70771" w:rsidRDefault="00A35B32" w:rsidP="00941B39">
      <w:pPr>
        <w:spacing w:before="120" w:after="0" w:line="360" w:lineRule="auto"/>
        <w:jc w:val="both"/>
        <w:rPr>
          <w:rFonts w:ascii="Times New Roman" w:hAnsi="Times New Roman" w:cs="Times New Roman"/>
          <w:bCs/>
          <w:sz w:val="24"/>
          <w:szCs w:val="24"/>
        </w:rPr>
      </w:pPr>
      <w:r w:rsidRPr="00F70771">
        <w:rPr>
          <w:rFonts w:ascii="Times New Roman" w:hAnsi="Times New Roman" w:cs="Times New Roman"/>
          <w:bCs/>
          <w:sz w:val="24"/>
          <w:szCs w:val="24"/>
        </w:rPr>
        <w:t>Projekt</w:t>
      </w:r>
      <w:r w:rsidR="002F2A85" w:rsidRPr="00F70771">
        <w:rPr>
          <w:rFonts w:ascii="Times New Roman" w:hAnsi="Times New Roman" w:cs="Times New Roman"/>
          <w:bCs/>
          <w:sz w:val="24"/>
          <w:szCs w:val="24"/>
        </w:rPr>
        <w:t xml:space="preserve"> </w:t>
      </w:r>
      <w:r w:rsidR="00317C61" w:rsidRPr="00F70771">
        <w:rPr>
          <w:rFonts w:ascii="Times New Roman" w:hAnsi="Times New Roman" w:cs="Times New Roman"/>
          <w:bCs/>
          <w:sz w:val="24"/>
          <w:szCs w:val="24"/>
        </w:rPr>
        <w:t xml:space="preserve">przepisów </w:t>
      </w:r>
      <w:r w:rsidRPr="00F70771">
        <w:rPr>
          <w:rFonts w:ascii="Times New Roman" w:hAnsi="Times New Roman" w:cs="Times New Roman"/>
          <w:bCs/>
          <w:sz w:val="24"/>
          <w:szCs w:val="24"/>
        </w:rPr>
        <w:t xml:space="preserve">podlegał </w:t>
      </w:r>
      <w:r w:rsidR="002F2A85" w:rsidRPr="00F70771">
        <w:rPr>
          <w:rFonts w:ascii="Times New Roman" w:hAnsi="Times New Roman" w:cs="Times New Roman"/>
          <w:bCs/>
          <w:sz w:val="24"/>
          <w:szCs w:val="24"/>
        </w:rPr>
        <w:t>ocenie</w:t>
      </w:r>
      <w:r w:rsidRPr="00F70771">
        <w:rPr>
          <w:rFonts w:ascii="Times New Roman" w:hAnsi="Times New Roman" w:cs="Times New Roman"/>
          <w:bCs/>
          <w:sz w:val="24"/>
          <w:szCs w:val="24"/>
        </w:rPr>
        <w:t xml:space="preserve"> </w:t>
      </w:r>
      <w:proofErr w:type="spellStart"/>
      <w:r w:rsidRPr="00F70771">
        <w:rPr>
          <w:rFonts w:ascii="Times New Roman" w:hAnsi="Times New Roman" w:cs="Times New Roman"/>
          <w:bCs/>
          <w:sz w:val="24"/>
          <w:szCs w:val="24"/>
        </w:rPr>
        <w:t>OSR</w:t>
      </w:r>
      <w:proofErr w:type="spellEnd"/>
      <w:r w:rsidRPr="00F70771">
        <w:rPr>
          <w:rFonts w:ascii="Times New Roman" w:hAnsi="Times New Roman" w:cs="Times New Roman"/>
          <w:bCs/>
          <w:sz w:val="24"/>
          <w:szCs w:val="24"/>
        </w:rPr>
        <w:t xml:space="preserve"> przez koordynatora </w:t>
      </w:r>
      <w:proofErr w:type="spellStart"/>
      <w:r w:rsidRPr="00F70771">
        <w:rPr>
          <w:rFonts w:ascii="Times New Roman" w:hAnsi="Times New Roman" w:cs="Times New Roman"/>
          <w:bCs/>
          <w:sz w:val="24"/>
          <w:szCs w:val="24"/>
        </w:rPr>
        <w:t>OSR</w:t>
      </w:r>
      <w:proofErr w:type="spellEnd"/>
      <w:r w:rsidRPr="00F70771">
        <w:rPr>
          <w:rFonts w:ascii="Times New Roman" w:hAnsi="Times New Roman" w:cs="Times New Roman"/>
          <w:bCs/>
          <w:sz w:val="24"/>
          <w:szCs w:val="24"/>
        </w:rPr>
        <w:t xml:space="preserve"> w trybie § 32 uchwały nr</w:t>
      </w:r>
      <w:r w:rsidR="00734BB5" w:rsidRPr="00F70771">
        <w:rPr>
          <w:rFonts w:ascii="Times New Roman" w:hAnsi="Times New Roman" w:cs="Times New Roman"/>
          <w:bCs/>
          <w:sz w:val="24"/>
          <w:szCs w:val="24"/>
        </w:rPr>
        <w:t> </w:t>
      </w:r>
      <w:r w:rsidRPr="00F70771">
        <w:rPr>
          <w:rFonts w:ascii="Times New Roman" w:hAnsi="Times New Roman" w:cs="Times New Roman"/>
          <w:bCs/>
          <w:sz w:val="24"/>
          <w:szCs w:val="24"/>
        </w:rPr>
        <w:t>190 Rady Ministrów z dnia 29 października 2013 r. – Regulamin pracy Rady Ministrów.</w:t>
      </w:r>
    </w:p>
    <w:sectPr w:rsidR="00032859" w:rsidRPr="00F70771" w:rsidSect="00F70771">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FF80" w14:textId="77777777" w:rsidR="006B3F30" w:rsidRDefault="006B3F30" w:rsidP="007E78C8">
      <w:pPr>
        <w:spacing w:after="0" w:line="240" w:lineRule="auto"/>
      </w:pPr>
      <w:r>
        <w:separator/>
      </w:r>
    </w:p>
  </w:endnote>
  <w:endnote w:type="continuationSeparator" w:id="0">
    <w:p w14:paraId="253FF94D" w14:textId="77777777" w:rsidR="006B3F30" w:rsidRDefault="006B3F30" w:rsidP="007E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77860"/>
      <w:docPartObj>
        <w:docPartGallery w:val="Page Numbers (Bottom of Page)"/>
        <w:docPartUnique/>
      </w:docPartObj>
    </w:sdtPr>
    <w:sdtEndPr>
      <w:rPr>
        <w:rFonts w:ascii="Times New Roman" w:hAnsi="Times New Roman" w:cs="Times New Roman"/>
        <w:sz w:val="24"/>
        <w:szCs w:val="24"/>
      </w:rPr>
    </w:sdtEndPr>
    <w:sdtContent>
      <w:p w14:paraId="52A63CC3" w14:textId="02CC3B2B" w:rsidR="00391DD2" w:rsidRPr="00F70771" w:rsidRDefault="00F70771" w:rsidP="00F70771">
        <w:pPr>
          <w:pStyle w:val="Stopka"/>
          <w:jc w:val="center"/>
          <w:rPr>
            <w:rFonts w:ascii="Times New Roman" w:hAnsi="Times New Roman" w:cs="Times New Roman"/>
            <w:sz w:val="24"/>
            <w:szCs w:val="24"/>
          </w:rPr>
        </w:pPr>
        <w:r w:rsidRPr="00F70771">
          <w:rPr>
            <w:rFonts w:ascii="Times New Roman" w:hAnsi="Times New Roman" w:cs="Times New Roman"/>
            <w:sz w:val="24"/>
            <w:szCs w:val="24"/>
          </w:rPr>
          <w:fldChar w:fldCharType="begin"/>
        </w:r>
        <w:r w:rsidRPr="00F70771">
          <w:rPr>
            <w:rFonts w:ascii="Times New Roman" w:hAnsi="Times New Roman" w:cs="Times New Roman"/>
            <w:sz w:val="24"/>
            <w:szCs w:val="24"/>
          </w:rPr>
          <w:instrText>PAGE   \* MERGEFORMAT</w:instrText>
        </w:r>
        <w:r w:rsidRPr="00F70771">
          <w:rPr>
            <w:rFonts w:ascii="Times New Roman" w:hAnsi="Times New Roman" w:cs="Times New Roman"/>
            <w:sz w:val="24"/>
            <w:szCs w:val="24"/>
          </w:rPr>
          <w:fldChar w:fldCharType="separate"/>
        </w:r>
        <w:r w:rsidRPr="00F70771">
          <w:rPr>
            <w:rFonts w:ascii="Times New Roman" w:hAnsi="Times New Roman" w:cs="Times New Roman"/>
            <w:sz w:val="24"/>
            <w:szCs w:val="24"/>
          </w:rPr>
          <w:t>2</w:t>
        </w:r>
        <w:r w:rsidRPr="00F7077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7B5E" w14:textId="1E80487E" w:rsidR="00A54F34" w:rsidRDefault="00A54F34">
    <w:pPr>
      <w:pStyle w:val="Stopka"/>
      <w:jc w:val="center"/>
    </w:pPr>
  </w:p>
  <w:p w14:paraId="272005CE" w14:textId="77777777" w:rsidR="00A54F34" w:rsidRDefault="00A54F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8E03" w14:textId="77777777" w:rsidR="006B3F30" w:rsidRDefault="006B3F30" w:rsidP="007E78C8">
      <w:pPr>
        <w:spacing w:after="0" w:line="240" w:lineRule="auto"/>
      </w:pPr>
      <w:r>
        <w:separator/>
      </w:r>
    </w:p>
  </w:footnote>
  <w:footnote w:type="continuationSeparator" w:id="0">
    <w:p w14:paraId="48D93CFD" w14:textId="77777777" w:rsidR="006B3F30" w:rsidRDefault="006B3F30" w:rsidP="007E78C8">
      <w:pPr>
        <w:spacing w:after="0" w:line="240" w:lineRule="auto"/>
      </w:pPr>
      <w:r>
        <w:continuationSeparator/>
      </w:r>
    </w:p>
  </w:footnote>
  <w:footnote w:id="1">
    <w:p w14:paraId="0C9CD79C" w14:textId="52DEF2FC" w:rsidR="00FA23B4" w:rsidRPr="00BD5038" w:rsidRDefault="00FA23B4" w:rsidP="00756737">
      <w:pPr>
        <w:pStyle w:val="Tekstprzypisudolnego"/>
        <w:ind w:left="142" w:hanging="142"/>
        <w:jc w:val="both"/>
        <w:rPr>
          <w:rFonts w:ascii="Times New Roman" w:hAnsi="Times New Roman" w:cs="Times New Roman"/>
        </w:rPr>
      </w:pPr>
      <w:r w:rsidRPr="00207DAB">
        <w:rPr>
          <w:rStyle w:val="Odwoanieprzypisudolnego"/>
          <w:rFonts w:ascii="Times New Roman" w:hAnsi="Times New Roman"/>
        </w:rPr>
        <w:footnoteRef/>
      </w:r>
      <w:r w:rsidR="0046369B">
        <w:rPr>
          <w:rFonts w:ascii="Times New Roman" w:hAnsi="Times New Roman" w:cs="Times New Roman"/>
          <w:vertAlign w:val="superscript"/>
        </w:rPr>
        <w:t>)</w:t>
      </w:r>
      <w:r w:rsidR="0046369B">
        <w:rPr>
          <w:rFonts w:ascii="Times New Roman" w:hAnsi="Times New Roman" w:cs="Times New Roman"/>
          <w:vertAlign w:val="superscript"/>
        </w:rPr>
        <w:tab/>
      </w:r>
      <w:r w:rsidR="00784F17">
        <w:rPr>
          <w:rFonts w:ascii="Times New Roman" w:hAnsi="Times New Roman" w:cs="Times New Roman"/>
        </w:rPr>
        <w:t>Szczegółowe s</w:t>
      </w:r>
      <w:r w:rsidRPr="00207DAB">
        <w:rPr>
          <w:rFonts w:ascii="Times New Roman" w:hAnsi="Times New Roman" w:cs="Times New Roman"/>
        </w:rPr>
        <w:t>tandardy, jakie będą miały zastosowanie w przypadku przetwarzania danych i informacji</w:t>
      </w:r>
      <w:r>
        <w:rPr>
          <w:rFonts w:ascii="Times New Roman" w:hAnsi="Times New Roman" w:cs="Times New Roman"/>
        </w:rPr>
        <w:t xml:space="preserve"> na</w:t>
      </w:r>
      <w:r w:rsidR="001F22BC">
        <w:rPr>
          <w:rFonts w:ascii="Times New Roman" w:hAnsi="Times New Roman" w:cs="Times New Roman"/>
        </w:rPr>
        <w:t> </w:t>
      </w:r>
      <w:r>
        <w:rPr>
          <w:rFonts w:ascii="Times New Roman" w:hAnsi="Times New Roman" w:cs="Times New Roman"/>
        </w:rPr>
        <w:t>gruncie projektowanej ustawy</w:t>
      </w:r>
      <w:r w:rsidRPr="00207DAB">
        <w:rPr>
          <w:rFonts w:ascii="Times New Roman" w:hAnsi="Times New Roman" w:cs="Times New Roman"/>
        </w:rPr>
        <w:t xml:space="preserve">, zostały </w:t>
      </w:r>
      <w:r>
        <w:rPr>
          <w:rFonts w:ascii="Times New Roman" w:hAnsi="Times New Roman" w:cs="Times New Roman"/>
        </w:rPr>
        <w:t>wskazane</w:t>
      </w:r>
      <w:r w:rsidRPr="00207DAB">
        <w:rPr>
          <w:rFonts w:ascii="Times New Roman" w:hAnsi="Times New Roman" w:cs="Times New Roman"/>
        </w:rPr>
        <w:t xml:space="preserve"> i</w:t>
      </w:r>
      <w:r w:rsidR="006B6405">
        <w:rPr>
          <w:rFonts w:ascii="Times New Roman" w:hAnsi="Times New Roman" w:cs="Times New Roman"/>
        </w:rPr>
        <w:t xml:space="preserve"> </w:t>
      </w:r>
      <w:r w:rsidRPr="00207DAB">
        <w:rPr>
          <w:rFonts w:ascii="Times New Roman" w:hAnsi="Times New Roman" w:cs="Times New Roman"/>
        </w:rPr>
        <w:t>przeanalizowane przez przyszłego administratora na etapie dokonywania oceny skutków projektowanych rozwiązań dla ochrony danych.</w:t>
      </w:r>
    </w:p>
  </w:footnote>
  <w:footnote w:id="2">
    <w:p w14:paraId="1B7084DA" w14:textId="368551C5" w:rsidR="00354350" w:rsidRPr="00941B39" w:rsidRDefault="00354350" w:rsidP="00756737">
      <w:pPr>
        <w:pStyle w:val="Tekstprzypisudolnego"/>
        <w:ind w:left="142" w:hanging="142"/>
        <w:jc w:val="both"/>
        <w:rPr>
          <w:rFonts w:ascii="Times New Roman" w:hAnsi="Times New Roman" w:cs="Times New Roman"/>
        </w:rPr>
      </w:pPr>
      <w:r w:rsidRPr="00941B39">
        <w:rPr>
          <w:rStyle w:val="Odwoanieprzypisudolnego"/>
          <w:rFonts w:ascii="Times New Roman" w:hAnsi="Times New Roman"/>
        </w:rPr>
        <w:footnoteRef/>
      </w:r>
      <w:r w:rsidR="00756737">
        <w:rPr>
          <w:rFonts w:ascii="Times New Roman" w:hAnsi="Times New Roman" w:cs="Times New Roman"/>
          <w:vertAlign w:val="superscript"/>
        </w:rPr>
        <w:t>)</w:t>
      </w:r>
      <w:r w:rsidR="00756737">
        <w:rPr>
          <w:rFonts w:ascii="Times New Roman" w:hAnsi="Times New Roman" w:cs="Times New Roman"/>
          <w:vertAlign w:val="superscript"/>
        </w:rPr>
        <w:tab/>
      </w:r>
      <w:r w:rsidRPr="00941B39">
        <w:rPr>
          <w:rFonts w:ascii="Times New Roman" w:hAnsi="Times New Roman" w:cs="Times New Roman"/>
        </w:rPr>
        <w:t xml:space="preserve">W ramach projektowania przepisów przeanalizowano różne inne dane, w tym numer dowodu osobistego oraz imię i nazwisko, pod kątem możliwości identyfikacji osoby fizycznej na potrzeby prowadzenia Portalu DOM. </w:t>
      </w:r>
      <w:r w:rsidR="002A7090" w:rsidRPr="00941B39">
        <w:rPr>
          <w:rFonts w:ascii="Times New Roman" w:hAnsi="Times New Roman" w:cs="Times New Roman"/>
        </w:rPr>
        <w:t>Dane te okazały się jednak niewystarczające, aby zapewnić poprawne funkcjonowanie projektowanych funkcjonalności, w tym mechanizmu ochrony</w:t>
      </w:r>
      <w:r w:rsidR="0094045C" w:rsidRPr="00941B39">
        <w:rPr>
          <w:rFonts w:ascii="Times New Roman" w:hAnsi="Times New Roman" w:cs="Times New Roman"/>
        </w:rPr>
        <w:t xml:space="preserve"> prywatności</w:t>
      </w:r>
      <w:r w:rsidR="002A7090" w:rsidRPr="00941B39">
        <w:rPr>
          <w:rFonts w:ascii="Times New Roman" w:hAnsi="Times New Roman" w:cs="Times New Roman"/>
        </w:rPr>
        <w:t xml:space="preserve">. </w:t>
      </w:r>
      <w:r w:rsidR="004B3C14" w:rsidRPr="00941B39">
        <w:rPr>
          <w:rFonts w:ascii="Times New Roman" w:hAnsi="Times New Roman" w:cs="Times New Roman"/>
        </w:rPr>
        <w:t>Ograniczenia wynikały m.in. z możliwości zmiany tych danych</w:t>
      </w:r>
      <w:r w:rsidR="00286D85" w:rsidRPr="00941B39">
        <w:rPr>
          <w:rFonts w:ascii="Times New Roman" w:hAnsi="Times New Roman" w:cs="Times New Roman"/>
        </w:rPr>
        <w:t xml:space="preserve"> w toku działania Portalu DOM oraz</w:t>
      </w:r>
      <w:r w:rsidR="004B3C14" w:rsidRPr="00941B39">
        <w:rPr>
          <w:rFonts w:ascii="Times New Roman" w:hAnsi="Times New Roman" w:cs="Times New Roman"/>
        </w:rPr>
        <w:t xml:space="preserve"> konieczności nałożeni</w:t>
      </w:r>
      <w:r w:rsidR="00286D85" w:rsidRPr="00941B39">
        <w:rPr>
          <w:rFonts w:ascii="Times New Roman" w:hAnsi="Times New Roman" w:cs="Times New Roman"/>
        </w:rPr>
        <w:t>a</w:t>
      </w:r>
      <w:r w:rsidR="004B3C14" w:rsidRPr="00941B39">
        <w:rPr>
          <w:rFonts w:ascii="Times New Roman" w:hAnsi="Times New Roman" w:cs="Times New Roman"/>
        </w:rPr>
        <w:t xml:space="preserve"> dodatkowych obowiązków informacyjnych na podmioty dostarczające danych i informacji</w:t>
      </w:r>
      <w:r w:rsidR="00AD1B32" w:rsidRPr="00941B39">
        <w:rPr>
          <w:rFonts w:ascii="Times New Roman" w:hAnsi="Times New Roman" w:cs="Times New Roman"/>
        </w:rPr>
        <w:t xml:space="preserve">, a w konsekwencji </w:t>
      </w:r>
      <w:r w:rsidR="0094045C" w:rsidRPr="00941B39">
        <w:rPr>
          <w:rFonts w:ascii="Times New Roman" w:hAnsi="Times New Roman" w:cs="Times New Roman"/>
        </w:rPr>
        <w:t xml:space="preserve">również </w:t>
      </w:r>
      <w:r w:rsidR="00AD1B32" w:rsidRPr="00941B39">
        <w:rPr>
          <w:rFonts w:ascii="Times New Roman" w:hAnsi="Times New Roman" w:cs="Times New Roman"/>
        </w:rPr>
        <w:t>na samych nabywców</w:t>
      </w:r>
      <w:r w:rsidR="00286D85" w:rsidRPr="00941B39">
        <w:rPr>
          <w:rFonts w:ascii="Times New Roman" w:hAnsi="Times New Roman" w:cs="Times New Roman"/>
        </w:rPr>
        <w:t>.</w:t>
      </w:r>
    </w:p>
  </w:footnote>
  <w:footnote w:id="3">
    <w:p w14:paraId="45834A29" w14:textId="3E08C25B" w:rsidR="000865F1" w:rsidRPr="000865F1" w:rsidRDefault="000865F1" w:rsidP="00756737">
      <w:pPr>
        <w:pStyle w:val="Tekstprzypisudolnego"/>
        <w:ind w:left="142" w:hanging="142"/>
        <w:jc w:val="both"/>
        <w:rPr>
          <w:rFonts w:ascii="Times New Roman" w:hAnsi="Times New Roman" w:cs="Times New Roman"/>
        </w:rPr>
      </w:pPr>
      <w:r w:rsidRPr="000865F1">
        <w:rPr>
          <w:rStyle w:val="Odwoanieprzypisudolnego"/>
          <w:rFonts w:ascii="Times New Roman" w:hAnsi="Times New Roman"/>
        </w:rPr>
        <w:footnoteRef/>
      </w:r>
      <w:r w:rsidR="00756737">
        <w:rPr>
          <w:rFonts w:ascii="Times New Roman" w:hAnsi="Times New Roman" w:cs="Times New Roman"/>
          <w:vertAlign w:val="superscript"/>
        </w:rPr>
        <w:t>)</w:t>
      </w:r>
      <w:r w:rsidR="00756737">
        <w:rPr>
          <w:rFonts w:ascii="Times New Roman" w:hAnsi="Times New Roman" w:cs="Times New Roman"/>
          <w:vertAlign w:val="superscript"/>
        </w:rPr>
        <w:tab/>
      </w:r>
      <w:r w:rsidRPr="000865F1">
        <w:rPr>
          <w:rFonts w:ascii="Times New Roman" w:hAnsi="Times New Roman" w:cs="Times New Roman"/>
        </w:rPr>
        <w:t xml:space="preserve">Typ nabywcy </w:t>
      </w:r>
      <w:r>
        <w:rPr>
          <w:rFonts w:ascii="Times New Roman" w:hAnsi="Times New Roman" w:cs="Times New Roman"/>
        </w:rPr>
        <w:t>jest szczególnie istotny ze względu na możliwość różnicowania cen w transakcjach podmiotów nabywających nieruchomości mieszkaniowe na własne potrzeby oraz tych nabywających takie nieruchomości w celach inwestycyjnych.</w:t>
      </w:r>
    </w:p>
  </w:footnote>
  <w:footnote w:id="4">
    <w:p w14:paraId="62563DE9" w14:textId="17B549C1" w:rsidR="00E87624" w:rsidRPr="00E65DCA" w:rsidRDefault="00E87624" w:rsidP="00756737">
      <w:pPr>
        <w:pStyle w:val="Tekstprzypisudolnego"/>
        <w:ind w:left="142" w:hanging="142"/>
        <w:jc w:val="both"/>
        <w:rPr>
          <w:rFonts w:ascii="Times New Roman" w:hAnsi="Times New Roman" w:cs="Times New Roman"/>
        </w:rPr>
      </w:pPr>
      <w:r w:rsidRPr="00E65DCA">
        <w:rPr>
          <w:rStyle w:val="Odwoanieprzypisudolnego"/>
          <w:rFonts w:ascii="Times New Roman" w:hAnsi="Times New Roman"/>
        </w:rPr>
        <w:footnoteRef/>
      </w:r>
      <w:r w:rsidR="00756737">
        <w:rPr>
          <w:rFonts w:ascii="Times New Roman" w:hAnsi="Times New Roman" w:cs="Times New Roman"/>
          <w:vertAlign w:val="superscript"/>
        </w:rPr>
        <w:t>)</w:t>
      </w:r>
      <w:r w:rsidR="00756737">
        <w:rPr>
          <w:rFonts w:ascii="Times New Roman" w:hAnsi="Times New Roman" w:cs="Times New Roman"/>
          <w:vertAlign w:val="superscript"/>
        </w:rPr>
        <w:tab/>
      </w:r>
      <w:r w:rsidRPr="00E65DCA">
        <w:rPr>
          <w:rFonts w:ascii="Times New Roman" w:hAnsi="Times New Roman" w:cs="Times New Roman"/>
        </w:rPr>
        <w:t>Umow</w:t>
      </w:r>
      <w:r>
        <w:rPr>
          <w:rFonts w:ascii="Times New Roman" w:hAnsi="Times New Roman" w:cs="Times New Roman"/>
        </w:rPr>
        <w:t>a</w:t>
      </w:r>
      <w:r w:rsidRPr="00E65DCA">
        <w:rPr>
          <w:rFonts w:ascii="Times New Roman" w:hAnsi="Times New Roman" w:cs="Times New Roman"/>
        </w:rPr>
        <w:t xml:space="preserve"> przenosząc</w:t>
      </w:r>
      <w:r>
        <w:rPr>
          <w:rFonts w:ascii="Times New Roman" w:hAnsi="Times New Roman" w:cs="Times New Roman"/>
        </w:rPr>
        <w:t>a</w:t>
      </w:r>
      <w:r w:rsidRPr="00E65DCA">
        <w:rPr>
          <w:rFonts w:ascii="Times New Roman" w:hAnsi="Times New Roman" w:cs="Times New Roman"/>
        </w:rPr>
        <w:t xml:space="preserve"> własność </w:t>
      </w:r>
      <w:r>
        <w:rPr>
          <w:rFonts w:ascii="Times New Roman" w:hAnsi="Times New Roman" w:cs="Times New Roman"/>
        </w:rPr>
        <w:t>jest</w:t>
      </w:r>
      <w:r w:rsidRPr="00E65DCA">
        <w:rPr>
          <w:rFonts w:ascii="Times New Roman" w:hAnsi="Times New Roman" w:cs="Times New Roman"/>
        </w:rPr>
        <w:t xml:space="preserve"> zawieran</w:t>
      </w:r>
      <w:r>
        <w:rPr>
          <w:rFonts w:ascii="Times New Roman" w:hAnsi="Times New Roman" w:cs="Times New Roman"/>
        </w:rPr>
        <w:t>a</w:t>
      </w:r>
      <w:r w:rsidRPr="00E65DCA">
        <w:rPr>
          <w:rFonts w:ascii="Times New Roman" w:hAnsi="Times New Roman" w:cs="Times New Roman"/>
        </w:rPr>
        <w:t xml:space="preserve"> zwykle wiele miesięcy po </w:t>
      </w:r>
      <w:r>
        <w:rPr>
          <w:rFonts w:ascii="Times New Roman" w:hAnsi="Times New Roman" w:cs="Times New Roman"/>
        </w:rPr>
        <w:t>zawarciu umowy</w:t>
      </w:r>
      <w:r w:rsidRPr="00E65DCA">
        <w:rPr>
          <w:rFonts w:ascii="Times New Roman" w:hAnsi="Times New Roman" w:cs="Times New Roman"/>
        </w:rPr>
        <w:t>, o któr</w:t>
      </w:r>
      <w:r>
        <w:rPr>
          <w:rFonts w:ascii="Times New Roman" w:hAnsi="Times New Roman" w:cs="Times New Roman"/>
        </w:rPr>
        <w:t>ej</w:t>
      </w:r>
      <w:r w:rsidRPr="00E65DCA">
        <w:rPr>
          <w:rFonts w:ascii="Times New Roman" w:hAnsi="Times New Roman" w:cs="Times New Roman"/>
        </w:rPr>
        <w:t xml:space="preserve"> mowa w</w:t>
      </w:r>
      <w:r>
        <w:rPr>
          <w:rFonts w:ascii="Times New Roman" w:hAnsi="Times New Roman" w:cs="Times New Roman"/>
        </w:rPr>
        <w:t> </w:t>
      </w:r>
      <w:r w:rsidRPr="00E65DCA">
        <w:rPr>
          <w:rFonts w:ascii="Times New Roman" w:hAnsi="Times New Roman" w:cs="Times New Roman"/>
        </w:rPr>
        <w:t>art.</w:t>
      </w:r>
      <w:r>
        <w:rPr>
          <w:rFonts w:ascii="Times New Roman" w:hAnsi="Times New Roman" w:cs="Times New Roman"/>
        </w:rPr>
        <w:t> </w:t>
      </w:r>
      <w:r w:rsidRPr="00E65DCA">
        <w:rPr>
          <w:rFonts w:ascii="Times New Roman" w:hAnsi="Times New Roman" w:cs="Times New Roman"/>
        </w:rPr>
        <w:t>2 ust.</w:t>
      </w:r>
      <w:r>
        <w:rPr>
          <w:rFonts w:ascii="Times New Roman" w:hAnsi="Times New Roman" w:cs="Times New Roman"/>
        </w:rPr>
        <w:t> </w:t>
      </w:r>
      <w:r w:rsidRPr="00E65DCA">
        <w:rPr>
          <w:rFonts w:ascii="Times New Roman" w:hAnsi="Times New Roman" w:cs="Times New Roman"/>
        </w:rPr>
        <w:t>1 ustawy deweloperskiej</w:t>
      </w:r>
      <w:r>
        <w:rPr>
          <w:rFonts w:ascii="Times New Roman" w:hAnsi="Times New Roman" w:cs="Times New Roman"/>
        </w:rPr>
        <w:t>.</w:t>
      </w:r>
      <w:r w:rsidR="00D02882">
        <w:rPr>
          <w:rFonts w:ascii="Times New Roman" w:hAnsi="Times New Roman" w:cs="Times New Roman"/>
        </w:rPr>
        <w:t xml:space="preserve"> </w:t>
      </w:r>
      <w:r w:rsidR="00B17343">
        <w:rPr>
          <w:rFonts w:ascii="Times New Roman" w:hAnsi="Times New Roman" w:cs="Times New Roman"/>
        </w:rPr>
        <w:t>Generowanie</w:t>
      </w:r>
      <w:r w:rsidR="00D02882">
        <w:rPr>
          <w:rFonts w:ascii="Times New Roman" w:hAnsi="Times New Roman" w:cs="Times New Roman"/>
        </w:rPr>
        <w:t xml:space="preserve"> wyników </w:t>
      </w:r>
      <w:r w:rsidR="00B17343">
        <w:rPr>
          <w:rFonts w:ascii="Times New Roman" w:hAnsi="Times New Roman" w:cs="Times New Roman"/>
        </w:rPr>
        <w:t>z uwzględnieniem</w:t>
      </w:r>
      <w:r w:rsidR="00D02882">
        <w:rPr>
          <w:rFonts w:ascii="Times New Roman" w:hAnsi="Times New Roman" w:cs="Times New Roman"/>
        </w:rPr>
        <w:t xml:space="preserve"> danych </w:t>
      </w:r>
      <w:r w:rsidR="00B17343">
        <w:rPr>
          <w:rFonts w:ascii="Times New Roman" w:hAnsi="Times New Roman" w:cs="Times New Roman"/>
        </w:rPr>
        <w:t>z</w:t>
      </w:r>
      <w:r w:rsidR="00D02882">
        <w:rPr>
          <w:rFonts w:ascii="Times New Roman" w:hAnsi="Times New Roman" w:cs="Times New Roman"/>
        </w:rPr>
        <w:t xml:space="preserve"> takich um</w:t>
      </w:r>
      <w:r w:rsidR="00B17343">
        <w:rPr>
          <w:rFonts w:ascii="Times New Roman" w:hAnsi="Times New Roman" w:cs="Times New Roman"/>
        </w:rPr>
        <w:t>ów</w:t>
      </w:r>
      <w:r w:rsidR="00D02882">
        <w:rPr>
          <w:rFonts w:ascii="Times New Roman" w:hAnsi="Times New Roman" w:cs="Times New Roman"/>
        </w:rPr>
        <w:t xml:space="preserve"> </w:t>
      </w:r>
      <w:r w:rsidR="00B17343">
        <w:rPr>
          <w:rFonts w:ascii="Times New Roman" w:hAnsi="Times New Roman" w:cs="Times New Roman"/>
        </w:rPr>
        <w:t xml:space="preserve">zamiast danych z poprzedzających je umów deweloperskich albo umów pokrewnych </w:t>
      </w:r>
      <w:r w:rsidR="00D02882">
        <w:rPr>
          <w:rFonts w:ascii="Times New Roman" w:hAnsi="Times New Roman" w:cs="Times New Roman"/>
        </w:rPr>
        <w:t xml:space="preserve">powodowałoby, że część </w:t>
      </w:r>
      <w:r w:rsidR="00B17343">
        <w:rPr>
          <w:rFonts w:ascii="Times New Roman" w:hAnsi="Times New Roman" w:cs="Times New Roman"/>
        </w:rPr>
        <w:t xml:space="preserve">wyników </w:t>
      </w:r>
      <w:r w:rsidR="00D02882">
        <w:rPr>
          <w:rFonts w:ascii="Times New Roman" w:hAnsi="Times New Roman" w:cs="Times New Roman"/>
        </w:rPr>
        <w:t>byłaby oparta na danych o wartości historycznej, co ograniczałoby aktualność prezentowanych informacji statystycznych.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924"/>
    <w:multiLevelType w:val="hybridMultilevel"/>
    <w:tmpl w:val="3B6851D4"/>
    <w:lvl w:ilvl="0" w:tplc="BAEA47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1ED7DA2"/>
    <w:multiLevelType w:val="hybridMultilevel"/>
    <w:tmpl w:val="239098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7316B7"/>
    <w:multiLevelType w:val="hybridMultilevel"/>
    <w:tmpl w:val="469C4D86"/>
    <w:lvl w:ilvl="0" w:tplc="A98CCA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AA0BE9"/>
    <w:multiLevelType w:val="hybridMultilevel"/>
    <w:tmpl w:val="29DC34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55C93"/>
    <w:multiLevelType w:val="hybridMultilevel"/>
    <w:tmpl w:val="7AEC41D2"/>
    <w:lvl w:ilvl="0" w:tplc="BAEA479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C46DBF"/>
    <w:multiLevelType w:val="hybridMultilevel"/>
    <w:tmpl w:val="2CBEFF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A087531"/>
    <w:multiLevelType w:val="hybridMultilevel"/>
    <w:tmpl w:val="66CE7C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F777EF1"/>
    <w:multiLevelType w:val="hybridMultilevel"/>
    <w:tmpl w:val="E4E8582A"/>
    <w:lvl w:ilvl="0" w:tplc="BAEA47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E365EB"/>
    <w:multiLevelType w:val="hybridMultilevel"/>
    <w:tmpl w:val="80CA593C"/>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A60A25"/>
    <w:multiLevelType w:val="hybridMultilevel"/>
    <w:tmpl w:val="61928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8D09AC"/>
    <w:multiLevelType w:val="hybridMultilevel"/>
    <w:tmpl w:val="75CCA4D4"/>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7A4319"/>
    <w:multiLevelType w:val="hybridMultilevel"/>
    <w:tmpl w:val="CAAE0F32"/>
    <w:lvl w:ilvl="0" w:tplc="F5AA45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A95C31"/>
    <w:multiLevelType w:val="hybridMultilevel"/>
    <w:tmpl w:val="FE9AED8A"/>
    <w:lvl w:ilvl="0" w:tplc="87041728">
      <w:start w:val="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B44C07"/>
    <w:multiLevelType w:val="hybridMultilevel"/>
    <w:tmpl w:val="BFA0F2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EDC15C5"/>
    <w:multiLevelType w:val="hybridMultilevel"/>
    <w:tmpl w:val="A368443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 w15:restartNumberingAfterBreak="0">
    <w:nsid w:val="20EA62C1"/>
    <w:multiLevelType w:val="hybridMultilevel"/>
    <w:tmpl w:val="B7C23B82"/>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375C7D"/>
    <w:multiLevelType w:val="hybridMultilevel"/>
    <w:tmpl w:val="5F3CF0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E7332D"/>
    <w:multiLevelType w:val="hybridMultilevel"/>
    <w:tmpl w:val="ADDAF6CA"/>
    <w:lvl w:ilvl="0" w:tplc="F5AA453C">
      <w:start w:val="1"/>
      <w:numFmt w:val="bullet"/>
      <w:lvlText w:val=""/>
      <w:lvlJc w:val="left"/>
      <w:pPr>
        <w:ind w:left="720" w:hanging="360"/>
      </w:pPr>
      <w:rPr>
        <w:rFonts w:ascii="Symbol" w:hAnsi="Symbol" w:hint="default"/>
      </w:rPr>
    </w:lvl>
    <w:lvl w:ilvl="1" w:tplc="43929BC2">
      <w:numFmt w:val="bullet"/>
      <w:lvlText w:val="•"/>
      <w:lvlJc w:val="left"/>
      <w:pPr>
        <w:ind w:left="1790" w:hanging="71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134425"/>
    <w:multiLevelType w:val="hybridMultilevel"/>
    <w:tmpl w:val="99724070"/>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40045EB"/>
    <w:multiLevelType w:val="hybridMultilevel"/>
    <w:tmpl w:val="110073D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25BA7948"/>
    <w:multiLevelType w:val="hybridMultilevel"/>
    <w:tmpl w:val="37681928"/>
    <w:lvl w:ilvl="0" w:tplc="BAEA47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0C5F02"/>
    <w:multiLevelType w:val="hybridMultilevel"/>
    <w:tmpl w:val="003C5D04"/>
    <w:lvl w:ilvl="0" w:tplc="F5AA453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26984B21"/>
    <w:multiLevelType w:val="hybridMultilevel"/>
    <w:tmpl w:val="13202932"/>
    <w:lvl w:ilvl="0" w:tplc="04150013">
      <w:start w:val="1"/>
      <w:numFmt w:val="upperRoman"/>
      <w:lvlText w:val="%1."/>
      <w:lvlJc w:val="righ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85E5745"/>
    <w:multiLevelType w:val="hybridMultilevel"/>
    <w:tmpl w:val="D7E64746"/>
    <w:lvl w:ilvl="0" w:tplc="A98CCA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9014C92"/>
    <w:multiLevelType w:val="hybridMultilevel"/>
    <w:tmpl w:val="7850F1A2"/>
    <w:lvl w:ilvl="0" w:tplc="D4EACF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6546F7"/>
    <w:multiLevelType w:val="hybridMultilevel"/>
    <w:tmpl w:val="5C685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EA08C2"/>
    <w:multiLevelType w:val="hybridMultilevel"/>
    <w:tmpl w:val="0F404684"/>
    <w:lvl w:ilvl="0" w:tplc="A7B0BAB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1F1DE2"/>
    <w:multiLevelType w:val="hybridMultilevel"/>
    <w:tmpl w:val="6EB0D036"/>
    <w:lvl w:ilvl="0" w:tplc="BAEA47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235764"/>
    <w:multiLevelType w:val="hybridMultilevel"/>
    <w:tmpl w:val="C7D241DC"/>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164CFF"/>
    <w:multiLevelType w:val="hybridMultilevel"/>
    <w:tmpl w:val="3DB23A96"/>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176204"/>
    <w:multiLevelType w:val="hybridMultilevel"/>
    <w:tmpl w:val="A32075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197E85"/>
    <w:multiLevelType w:val="hybridMultilevel"/>
    <w:tmpl w:val="1A6C09F8"/>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3E1C8B"/>
    <w:multiLevelType w:val="hybridMultilevel"/>
    <w:tmpl w:val="6FF800F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15:restartNumberingAfterBreak="0">
    <w:nsid w:val="3B8C32B6"/>
    <w:multiLevelType w:val="hybridMultilevel"/>
    <w:tmpl w:val="7E9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E20871"/>
    <w:multiLevelType w:val="hybridMultilevel"/>
    <w:tmpl w:val="EBA2282A"/>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4113BC"/>
    <w:multiLevelType w:val="hybridMultilevel"/>
    <w:tmpl w:val="7AE65AA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3F59035C"/>
    <w:multiLevelType w:val="hybridMultilevel"/>
    <w:tmpl w:val="142E72CC"/>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626526"/>
    <w:multiLevelType w:val="hybridMultilevel"/>
    <w:tmpl w:val="7244F860"/>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26D0974"/>
    <w:multiLevelType w:val="hybridMultilevel"/>
    <w:tmpl w:val="C0B809F0"/>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3FE2C51"/>
    <w:multiLevelType w:val="hybridMultilevel"/>
    <w:tmpl w:val="AE6E5AC4"/>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47D30CA"/>
    <w:multiLevelType w:val="hybridMultilevel"/>
    <w:tmpl w:val="EE26C8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1338C5"/>
    <w:multiLevelType w:val="hybridMultilevel"/>
    <w:tmpl w:val="2D9E7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524212"/>
    <w:multiLevelType w:val="hybridMultilevel"/>
    <w:tmpl w:val="56FEC17C"/>
    <w:lvl w:ilvl="0" w:tplc="E902903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BB4D84"/>
    <w:multiLevelType w:val="hybridMultilevel"/>
    <w:tmpl w:val="0E16DC3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A990B26"/>
    <w:multiLevelType w:val="hybridMultilevel"/>
    <w:tmpl w:val="D6D4FD92"/>
    <w:lvl w:ilvl="0" w:tplc="BAEA47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AB95B4C"/>
    <w:multiLevelType w:val="hybridMultilevel"/>
    <w:tmpl w:val="075810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387F86"/>
    <w:multiLevelType w:val="hybridMultilevel"/>
    <w:tmpl w:val="2D9651CA"/>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07139C7"/>
    <w:multiLevelType w:val="hybridMultilevel"/>
    <w:tmpl w:val="B280853C"/>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50C266ED"/>
    <w:multiLevelType w:val="hybridMultilevel"/>
    <w:tmpl w:val="31DE9C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523451BF"/>
    <w:multiLevelType w:val="hybridMultilevel"/>
    <w:tmpl w:val="AE90490C"/>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2850D2F"/>
    <w:multiLevelType w:val="hybridMultilevel"/>
    <w:tmpl w:val="F5569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11355F"/>
    <w:multiLevelType w:val="hybridMultilevel"/>
    <w:tmpl w:val="96B29CDA"/>
    <w:lvl w:ilvl="0" w:tplc="87041728">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4332BE"/>
    <w:multiLevelType w:val="hybridMultilevel"/>
    <w:tmpl w:val="FF1807BA"/>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5DC31E8"/>
    <w:multiLevelType w:val="hybridMultilevel"/>
    <w:tmpl w:val="7D8E46C0"/>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CF73E9F"/>
    <w:multiLevelType w:val="hybridMultilevel"/>
    <w:tmpl w:val="2CE6DFBE"/>
    <w:lvl w:ilvl="0" w:tplc="BAEA47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DE2606A"/>
    <w:multiLevelType w:val="hybridMultilevel"/>
    <w:tmpl w:val="3FF636D0"/>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ED443AA"/>
    <w:multiLevelType w:val="hybridMultilevel"/>
    <w:tmpl w:val="9AD8FF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21349C4"/>
    <w:multiLevelType w:val="hybridMultilevel"/>
    <w:tmpl w:val="5A166314"/>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2243D2A"/>
    <w:multiLevelType w:val="hybridMultilevel"/>
    <w:tmpl w:val="F556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B11E0E"/>
    <w:multiLevelType w:val="hybridMultilevel"/>
    <w:tmpl w:val="6AC68B96"/>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9C27B10"/>
    <w:multiLevelType w:val="hybridMultilevel"/>
    <w:tmpl w:val="09B2498C"/>
    <w:lvl w:ilvl="0" w:tplc="BAEA47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69F64DC3"/>
    <w:multiLevelType w:val="hybridMultilevel"/>
    <w:tmpl w:val="D43C89C4"/>
    <w:lvl w:ilvl="0" w:tplc="A98CC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FA01620"/>
    <w:multiLevelType w:val="hybridMultilevel"/>
    <w:tmpl w:val="10DE7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894177"/>
    <w:multiLevelType w:val="hybridMultilevel"/>
    <w:tmpl w:val="B53A09A8"/>
    <w:lvl w:ilvl="0" w:tplc="BAEA47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0D09CD"/>
    <w:multiLevelType w:val="hybridMultilevel"/>
    <w:tmpl w:val="F556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E13A0D"/>
    <w:multiLevelType w:val="hybridMultilevel"/>
    <w:tmpl w:val="331C411A"/>
    <w:lvl w:ilvl="0" w:tplc="2912120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546738"/>
    <w:multiLevelType w:val="hybridMultilevel"/>
    <w:tmpl w:val="23164570"/>
    <w:lvl w:ilvl="0" w:tplc="F5AA4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5BC7CCE"/>
    <w:multiLevelType w:val="hybridMultilevel"/>
    <w:tmpl w:val="85DAA3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6A5679C"/>
    <w:multiLevelType w:val="hybridMultilevel"/>
    <w:tmpl w:val="2E6E890A"/>
    <w:lvl w:ilvl="0" w:tplc="8D0C80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1D6F8B"/>
    <w:multiLevelType w:val="hybridMultilevel"/>
    <w:tmpl w:val="E6E458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7D5A26DF"/>
    <w:multiLevelType w:val="hybridMultilevel"/>
    <w:tmpl w:val="15A6C146"/>
    <w:lvl w:ilvl="0" w:tplc="41A024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F372B02"/>
    <w:multiLevelType w:val="hybridMultilevel"/>
    <w:tmpl w:val="62BADF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5D6DE6"/>
    <w:multiLevelType w:val="hybridMultilevel"/>
    <w:tmpl w:val="9036F2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38317332">
    <w:abstractNumId w:val="68"/>
  </w:num>
  <w:num w:numId="2" w16cid:durableId="366226533">
    <w:abstractNumId w:val="31"/>
  </w:num>
  <w:num w:numId="3" w16cid:durableId="961038121">
    <w:abstractNumId w:val="69"/>
  </w:num>
  <w:num w:numId="4" w16cid:durableId="568930595">
    <w:abstractNumId w:val="8"/>
  </w:num>
  <w:num w:numId="5" w16cid:durableId="1874612292">
    <w:abstractNumId w:val="57"/>
  </w:num>
  <w:num w:numId="6" w16cid:durableId="1144732522">
    <w:abstractNumId w:val="34"/>
  </w:num>
  <w:num w:numId="7" w16cid:durableId="676420065">
    <w:abstractNumId w:val="70"/>
  </w:num>
  <w:num w:numId="8" w16cid:durableId="1910530730">
    <w:abstractNumId w:val="37"/>
  </w:num>
  <w:num w:numId="9" w16cid:durableId="950162567">
    <w:abstractNumId w:val="61"/>
  </w:num>
  <w:num w:numId="10" w16cid:durableId="989865777">
    <w:abstractNumId w:val="45"/>
  </w:num>
  <w:num w:numId="11" w16cid:durableId="1393504541">
    <w:abstractNumId w:val="27"/>
  </w:num>
  <w:num w:numId="12" w16cid:durableId="959609644">
    <w:abstractNumId w:val="4"/>
  </w:num>
  <w:num w:numId="13" w16cid:durableId="1131361903">
    <w:abstractNumId w:val="7"/>
  </w:num>
  <w:num w:numId="14" w16cid:durableId="1984116338">
    <w:abstractNumId w:val="60"/>
  </w:num>
  <w:num w:numId="15" w16cid:durableId="234322096">
    <w:abstractNumId w:val="0"/>
  </w:num>
  <w:num w:numId="16" w16cid:durableId="80371743">
    <w:abstractNumId w:val="44"/>
  </w:num>
  <w:num w:numId="17" w16cid:durableId="720372581">
    <w:abstractNumId w:val="13"/>
  </w:num>
  <w:num w:numId="18" w16cid:durableId="53817381">
    <w:abstractNumId w:val="54"/>
  </w:num>
  <w:num w:numId="19" w16cid:durableId="1912766051">
    <w:abstractNumId w:val="72"/>
  </w:num>
  <w:num w:numId="20" w16cid:durableId="189997832">
    <w:abstractNumId w:val="56"/>
  </w:num>
  <w:num w:numId="21" w16cid:durableId="235366313">
    <w:abstractNumId w:val="20"/>
  </w:num>
  <w:num w:numId="22" w16cid:durableId="2145080477">
    <w:abstractNumId w:val="10"/>
  </w:num>
  <w:num w:numId="23" w16cid:durableId="526910512">
    <w:abstractNumId w:val="46"/>
  </w:num>
  <w:num w:numId="24" w16cid:durableId="1545557949">
    <w:abstractNumId w:val="28"/>
  </w:num>
  <w:num w:numId="25" w16cid:durableId="407073084">
    <w:abstractNumId w:val="48"/>
  </w:num>
  <w:num w:numId="26" w16cid:durableId="1097363376">
    <w:abstractNumId w:val="63"/>
  </w:num>
  <w:num w:numId="27" w16cid:durableId="1517890479">
    <w:abstractNumId w:val="40"/>
  </w:num>
  <w:num w:numId="28" w16cid:durableId="1256402712">
    <w:abstractNumId w:val="16"/>
  </w:num>
  <w:num w:numId="29" w16cid:durableId="123355273">
    <w:abstractNumId w:val="23"/>
  </w:num>
  <w:num w:numId="30" w16cid:durableId="93483044">
    <w:abstractNumId w:val="18"/>
  </w:num>
  <w:num w:numId="31" w16cid:durableId="2121416991">
    <w:abstractNumId w:val="14"/>
  </w:num>
  <w:num w:numId="32" w16cid:durableId="295374558">
    <w:abstractNumId w:val="5"/>
  </w:num>
  <w:num w:numId="33" w16cid:durableId="1712995439">
    <w:abstractNumId w:val="15"/>
  </w:num>
  <w:num w:numId="34" w16cid:durableId="392656372">
    <w:abstractNumId w:val="51"/>
  </w:num>
  <w:num w:numId="35" w16cid:durableId="1792478898">
    <w:abstractNumId w:val="30"/>
  </w:num>
  <w:num w:numId="36" w16cid:durableId="2028170902">
    <w:abstractNumId w:val="53"/>
  </w:num>
  <w:num w:numId="37" w16cid:durableId="330328370">
    <w:abstractNumId w:val="59"/>
  </w:num>
  <w:num w:numId="38" w16cid:durableId="682051853">
    <w:abstractNumId w:val="55"/>
  </w:num>
  <w:num w:numId="39" w16cid:durableId="1164512931">
    <w:abstractNumId w:val="52"/>
  </w:num>
  <w:num w:numId="40" w16cid:durableId="675308028">
    <w:abstractNumId w:val="21"/>
  </w:num>
  <w:num w:numId="41" w16cid:durableId="1023438107">
    <w:abstractNumId w:val="36"/>
  </w:num>
  <w:num w:numId="42" w16cid:durableId="423035944">
    <w:abstractNumId w:val="71"/>
  </w:num>
  <w:num w:numId="43" w16cid:durableId="902066447">
    <w:abstractNumId w:val="39"/>
  </w:num>
  <w:num w:numId="44" w16cid:durableId="853878884">
    <w:abstractNumId w:val="49"/>
  </w:num>
  <w:num w:numId="45" w16cid:durableId="1396779588">
    <w:abstractNumId w:val="25"/>
  </w:num>
  <w:num w:numId="46" w16cid:durableId="1280989522">
    <w:abstractNumId w:val="3"/>
  </w:num>
  <w:num w:numId="47" w16cid:durableId="773669583">
    <w:abstractNumId w:val="29"/>
  </w:num>
  <w:num w:numId="48" w16cid:durableId="533927529">
    <w:abstractNumId w:val="38"/>
  </w:num>
  <w:num w:numId="49" w16cid:durableId="2071876193">
    <w:abstractNumId w:val="66"/>
  </w:num>
  <w:num w:numId="50" w16cid:durableId="1387294062">
    <w:abstractNumId w:val="11"/>
  </w:num>
  <w:num w:numId="51" w16cid:durableId="887911563">
    <w:abstractNumId w:val="17"/>
  </w:num>
  <w:num w:numId="52" w16cid:durableId="1429109913">
    <w:abstractNumId w:val="33"/>
  </w:num>
  <w:num w:numId="53" w16cid:durableId="449477050">
    <w:abstractNumId w:val="67"/>
  </w:num>
  <w:num w:numId="54" w16cid:durableId="435829056">
    <w:abstractNumId w:val="6"/>
  </w:num>
  <w:num w:numId="55" w16cid:durableId="700859131">
    <w:abstractNumId w:val="9"/>
  </w:num>
  <w:num w:numId="56" w16cid:durableId="515466232">
    <w:abstractNumId w:val="2"/>
  </w:num>
  <w:num w:numId="57" w16cid:durableId="1468429614">
    <w:abstractNumId w:val="1"/>
  </w:num>
  <w:num w:numId="58" w16cid:durableId="140271658">
    <w:abstractNumId w:val="24"/>
  </w:num>
  <w:num w:numId="59" w16cid:durableId="10493999">
    <w:abstractNumId w:val="47"/>
  </w:num>
  <w:num w:numId="60" w16cid:durableId="1953201030">
    <w:abstractNumId w:val="22"/>
  </w:num>
  <w:num w:numId="61" w16cid:durableId="332493587">
    <w:abstractNumId w:val="43"/>
  </w:num>
  <w:num w:numId="62" w16cid:durableId="164592349">
    <w:abstractNumId w:val="42"/>
  </w:num>
  <w:num w:numId="63" w16cid:durableId="1360280295">
    <w:abstractNumId w:val="50"/>
  </w:num>
  <w:num w:numId="64" w16cid:durableId="736590862">
    <w:abstractNumId w:val="62"/>
  </w:num>
  <w:num w:numId="65" w16cid:durableId="1584682979">
    <w:abstractNumId w:val="32"/>
  </w:num>
  <w:num w:numId="66" w16cid:durableId="341398173">
    <w:abstractNumId w:val="19"/>
  </w:num>
  <w:num w:numId="67" w16cid:durableId="887716349">
    <w:abstractNumId w:val="35"/>
  </w:num>
  <w:num w:numId="68" w16cid:durableId="1985308155">
    <w:abstractNumId w:val="12"/>
  </w:num>
  <w:num w:numId="69" w16cid:durableId="845097557">
    <w:abstractNumId w:val="58"/>
  </w:num>
  <w:num w:numId="70" w16cid:durableId="1568607593">
    <w:abstractNumId w:val="26"/>
  </w:num>
  <w:num w:numId="71" w16cid:durableId="2032219178">
    <w:abstractNumId w:val="41"/>
  </w:num>
  <w:num w:numId="72" w16cid:durableId="1013263480">
    <w:abstractNumId w:val="65"/>
  </w:num>
  <w:num w:numId="73" w16cid:durableId="529535065">
    <w:abstractNumId w:val="6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73"/>
    <w:rsid w:val="000000B2"/>
    <w:rsid w:val="000009BA"/>
    <w:rsid w:val="000025F9"/>
    <w:rsid w:val="0000273C"/>
    <w:rsid w:val="000029F6"/>
    <w:rsid w:val="00003C65"/>
    <w:rsid w:val="00003F7D"/>
    <w:rsid w:val="00004FF4"/>
    <w:rsid w:val="00005BB1"/>
    <w:rsid w:val="00005E8D"/>
    <w:rsid w:val="00006175"/>
    <w:rsid w:val="0001093F"/>
    <w:rsid w:val="00010CF6"/>
    <w:rsid w:val="000124D9"/>
    <w:rsid w:val="00012EA0"/>
    <w:rsid w:val="00013773"/>
    <w:rsid w:val="00014181"/>
    <w:rsid w:val="00014279"/>
    <w:rsid w:val="00014839"/>
    <w:rsid w:val="00015007"/>
    <w:rsid w:val="000161F3"/>
    <w:rsid w:val="00017512"/>
    <w:rsid w:val="000202DC"/>
    <w:rsid w:val="00023294"/>
    <w:rsid w:val="000237C0"/>
    <w:rsid w:val="000238ED"/>
    <w:rsid w:val="0002458D"/>
    <w:rsid w:val="0002467E"/>
    <w:rsid w:val="000253E2"/>
    <w:rsid w:val="00025792"/>
    <w:rsid w:val="00026260"/>
    <w:rsid w:val="0002696A"/>
    <w:rsid w:val="0003046C"/>
    <w:rsid w:val="00030529"/>
    <w:rsid w:val="00030844"/>
    <w:rsid w:val="00030A54"/>
    <w:rsid w:val="00030BD5"/>
    <w:rsid w:val="00030FAD"/>
    <w:rsid w:val="0003279B"/>
    <w:rsid w:val="00032859"/>
    <w:rsid w:val="000328D7"/>
    <w:rsid w:val="00035613"/>
    <w:rsid w:val="0003565F"/>
    <w:rsid w:val="00035C72"/>
    <w:rsid w:val="000377AA"/>
    <w:rsid w:val="000377E6"/>
    <w:rsid w:val="00037DE1"/>
    <w:rsid w:val="00040468"/>
    <w:rsid w:val="0004097E"/>
    <w:rsid w:val="00040B75"/>
    <w:rsid w:val="00041E35"/>
    <w:rsid w:val="000438D4"/>
    <w:rsid w:val="00043E87"/>
    <w:rsid w:val="00043F5A"/>
    <w:rsid w:val="00044BE0"/>
    <w:rsid w:val="000458EA"/>
    <w:rsid w:val="000465CA"/>
    <w:rsid w:val="000513F3"/>
    <w:rsid w:val="00051467"/>
    <w:rsid w:val="0005160A"/>
    <w:rsid w:val="00051632"/>
    <w:rsid w:val="000527F1"/>
    <w:rsid w:val="0005322A"/>
    <w:rsid w:val="0005332C"/>
    <w:rsid w:val="000537EE"/>
    <w:rsid w:val="0006028D"/>
    <w:rsid w:val="00060C6A"/>
    <w:rsid w:val="0006283F"/>
    <w:rsid w:val="00063C9C"/>
    <w:rsid w:val="000647EB"/>
    <w:rsid w:val="00064D5A"/>
    <w:rsid w:val="00065AEC"/>
    <w:rsid w:val="000661AC"/>
    <w:rsid w:val="000718D7"/>
    <w:rsid w:val="00071EB6"/>
    <w:rsid w:val="000740A7"/>
    <w:rsid w:val="0008001B"/>
    <w:rsid w:val="000807DD"/>
    <w:rsid w:val="00082313"/>
    <w:rsid w:val="000823C0"/>
    <w:rsid w:val="0008244A"/>
    <w:rsid w:val="0008333A"/>
    <w:rsid w:val="0008443F"/>
    <w:rsid w:val="00084653"/>
    <w:rsid w:val="00084AB0"/>
    <w:rsid w:val="00084C4A"/>
    <w:rsid w:val="00084D56"/>
    <w:rsid w:val="000852B0"/>
    <w:rsid w:val="000854B3"/>
    <w:rsid w:val="00085618"/>
    <w:rsid w:val="000865F1"/>
    <w:rsid w:val="00090072"/>
    <w:rsid w:val="0009058E"/>
    <w:rsid w:val="0009105B"/>
    <w:rsid w:val="00091621"/>
    <w:rsid w:val="00091BD5"/>
    <w:rsid w:val="00091FF5"/>
    <w:rsid w:val="0009266C"/>
    <w:rsid w:val="000929EE"/>
    <w:rsid w:val="00092C01"/>
    <w:rsid w:val="00092ECD"/>
    <w:rsid w:val="00093ABE"/>
    <w:rsid w:val="00094406"/>
    <w:rsid w:val="000952F5"/>
    <w:rsid w:val="000958F0"/>
    <w:rsid w:val="00096DB8"/>
    <w:rsid w:val="000A025E"/>
    <w:rsid w:val="000A132C"/>
    <w:rsid w:val="000A1705"/>
    <w:rsid w:val="000A28BB"/>
    <w:rsid w:val="000A45FD"/>
    <w:rsid w:val="000A4851"/>
    <w:rsid w:val="000A5E16"/>
    <w:rsid w:val="000A62B0"/>
    <w:rsid w:val="000A7367"/>
    <w:rsid w:val="000A75DB"/>
    <w:rsid w:val="000B029F"/>
    <w:rsid w:val="000B20A1"/>
    <w:rsid w:val="000B3118"/>
    <w:rsid w:val="000B3234"/>
    <w:rsid w:val="000B3AF4"/>
    <w:rsid w:val="000B3E67"/>
    <w:rsid w:val="000B45EF"/>
    <w:rsid w:val="000B6106"/>
    <w:rsid w:val="000B664C"/>
    <w:rsid w:val="000B6E60"/>
    <w:rsid w:val="000C0E0B"/>
    <w:rsid w:val="000C16AB"/>
    <w:rsid w:val="000C1B0E"/>
    <w:rsid w:val="000C2512"/>
    <w:rsid w:val="000C3E4B"/>
    <w:rsid w:val="000C3FC2"/>
    <w:rsid w:val="000C51B3"/>
    <w:rsid w:val="000C5F36"/>
    <w:rsid w:val="000C6175"/>
    <w:rsid w:val="000D0993"/>
    <w:rsid w:val="000D13C4"/>
    <w:rsid w:val="000D371D"/>
    <w:rsid w:val="000D3F59"/>
    <w:rsid w:val="000D5052"/>
    <w:rsid w:val="000D56D0"/>
    <w:rsid w:val="000D60CB"/>
    <w:rsid w:val="000D7741"/>
    <w:rsid w:val="000D7F1A"/>
    <w:rsid w:val="000E0D19"/>
    <w:rsid w:val="000E1B14"/>
    <w:rsid w:val="000E282A"/>
    <w:rsid w:val="000E37F9"/>
    <w:rsid w:val="000E3869"/>
    <w:rsid w:val="000E4538"/>
    <w:rsid w:val="000E69D5"/>
    <w:rsid w:val="000E6C67"/>
    <w:rsid w:val="000E7707"/>
    <w:rsid w:val="000E7994"/>
    <w:rsid w:val="000E7F56"/>
    <w:rsid w:val="000F081A"/>
    <w:rsid w:val="000F1228"/>
    <w:rsid w:val="000F13A0"/>
    <w:rsid w:val="000F1776"/>
    <w:rsid w:val="000F1FBB"/>
    <w:rsid w:val="000F2E15"/>
    <w:rsid w:val="000F2EB7"/>
    <w:rsid w:val="000F33D1"/>
    <w:rsid w:val="000F3566"/>
    <w:rsid w:val="000F41AB"/>
    <w:rsid w:val="000F4295"/>
    <w:rsid w:val="000F4D00"/>
    <w:rsid w:val="000F52B2"/>
    <w:rsid w:val="000F52C4"/>
    <w:rsid w:val="000F5786"/>
    <w:rsid w:val="000F5C3A"/>
    <w:rsid w:val="000F61E7"/>
    <w:rsid w:val="000F7113"/>
    <w:rsid w:val="000F7D6C"/>
    <w:rsid w:val="001003A0"/>
    <w:rsid w:val="00100EF7"/>
    <w:rsid w:val="00101B6C"/>
    <w:rsid w:val="00102A1D"/>
    <w:rsid w:val="00102DB4"/>
    <w:rsid w:val="001037B3"/>
    <w:rsid w:val="001037C7"/>
    <w:rsid w:val="00103A72"/>
    <w:rsid w:val="00103F1D"/>
    <w:rsid w:val="0010401D"/>
    <w:rsid w:val="00104085"/>
    <w:rsid w:val="00104DF6"/>
    <w:rsid w:val="001052AE"/>
    <w:rsid w:val="00106A27"/>
    <w:rsid w:val="001079D4"/>
    <w:rsid w:val="00107A79"/>
    <w:rsid w:val="0011006B"/>
    <w:rsid w:val="001116E4"/>
    <w:rsid w:val="00111847"/>
    <w:rsid w:val="00111BA6"/>
    <w:rsid w:val="00111DB7"/>
    <w:rsid w:val="00111FBA"/>
    <w:rsid w:val="0011294A"/>
    <w:rsid w:val="00112DF7"/>
    <w:rsid w:val="00112F03"/>
    <w:rsid w:val="001133AA"/>
    <w:rsid w:val="0011381D"/>
    <w:rsid w:val="00113B2F"/>
    <w:rsid w:val="00113F35"/>
    <w:rsid w:val="0011479F"/>
    <w:rsid w:val="0011509D"/>
    <w:rsid w:val="00115536"/>
    <w:rsid w:val="00115ABB"/>
    <w:rsid w:val="00115CB3"/>
    <w:rsid w:val="00115D63"/>
    <w:rsid w:val="00116773"/>
    <w:rsid w:val="001170AB"/>
    <w:rsid w:val="00117738"/>
    <w:rsid w:val="00117B70"/>
    <w:rsid w:val="001206F9"/>
    <w:rsid w:val="001219BA"/>
    <w:rsid w:val="00123575"/>
    <w:rsid w:val="001268CE"/>
    <w:rsid w:val="001271EB"/>
    <w:rsid w:val="00127879"/>
    <w:rsid w:val="00127959"/>
    <w:rsid w:val="001279E4"/>
    <w:rsid w:val="00130CB6"/>
    <w:rsid w:val="001327F2"/>
    <w:rsid w:val="00132902"/>
    <w:rsid w:val="00132A7F"/>
    <w:rsid w:val="001332B8"/>
    <w:rsid w:val="00133BFA"/>
    <w:rsid w:val="00133FAC"/>
    <w:rsid w:val="0013407A"/>
    <w:rsid w:val="00134F66"/>
    <w:rsid w:val="001350BB"/>
    <w:rsid w:val="00135480"/>
    <w:rsid w:val="00135B0E"/>
    <w:rsid w:val="00135F6D"/>
    <w:rsid w:val="00136104"/>
    <w:rsid w:val="00136519"/>
    <w:rsid w:val="00140506"/>
    <w:rsid w:val="00140889"/>
    <w:rsid w:val="00140EDC"/>
    <w:rsid w:val="0014126D"/>
    <w:rsid w:val="001431E2"/>
    <w:rsid w:val="00143259"/>
    <w:rsid w:val="001440C9"/>
    <w:rsid w:val="0014439E"/>
    <w:rsid w:val="00145470"/>
    <w:rsid w:val="0014579A"/>
    <w:rsid w:val="0014655C"/>
    <w:rsid w:val="001465B4"/>
    <w:rsid w:val="001473FD"/>
    <w:rsid w:val="00150997"/>
    <w:rsid w:val="00150EA9"/>
    <w:rsid w:val="00151DCB"/>
    <w:rsid w:val="0015213A"/>
    <w:rsid w:val="00152593"/>
    <w:rsid w:val="00153CF8"/>
    <w:rsid w:val="00154018"/>
    <w:rsid w:val="00155017"/>
    <w:rsid w:val="0015578C"/>
    <w:rsid w:val="00156491"/>
    <w:rsid w:val="00156F67"/>
    <w:rsid w:val="00160071"/>
    <w:rsid w:val="001623B8"/>
    <w:rsid w:val="00162AFA"/>
    <w:rsid w:val="00163046"/>
    <w:rsid w:val="00163DF0"/>
    <w:rsid w:val="00163EE5"/>
    <w:rsid w:val="0016423F"/>
    <w:rsid w:val="001662F8"/>
    <w:rsid w:val="001704CC"/>
    <w:rsid w:val="00170B98"/>
    <w:rsid w:val="00171D8D"/>
    <w:rsid w:val="001723AF"/>
    <w:rsid w:val="001725AB"/>
    <w:rsid w:val="00172634"/>
    <w:rsid w:val="001730C9"/>
    <w:rsid w:val="0017357E"/>
    <w:rsid w:val="00173873"/>
    <w:rsid w:val="00173E8E"/>
    <w:rsid w:val="001743FA"/>
    <w:rsid w:val="00175C02"/>
    <w:rsid w:val="00176AD3"/>
    <w:rsid w:val="00176BD6"/>
    <w:rsid w:val="00177B05"/>
    <w:rsid w:val="00180228"/>
    <w:rsid w:val="001814F6"/>
    <w:rsid w:val="00181ADD"/>
    <w:rsid w:val="001838EB"/>
    <w:rsid w:val="00183F5D"/>
    <w:rsid w:val="001842CB"/>
    <w:rsid w:val="0018598C"/>
    <w:rsid w:val="00185FE2"/>
    <w:rsid w:val="00187D44"/>
    <w:rsid w:val="00190674"/>
    <w:rsid w:val="001906AD"/>
    <w:rsid w:val="001917E3"/>
    <w:rsid w:val="00191E52"/>
    <w:rsid w:val="00191E9E"/>
    <w:rsid w:val="00192EF5"/>
    <w:rsid w:val="001935A3"/>
    <w:rsid w:val="00194ACF"/>
    <w:rsid w:val="00195F48"/>
    <w:rsid w:val="00197657"/>
    <w:rsid w:val="00197978"/>
    <w:rsid w:val="00197CB6"/>
    <w:rsid w:val="001A04E2"/>
    <w:rsid w:val="001A25F2"/>
    <w:rsid w:val="001A25F6"/>
    <w:rsid w:val="001A28B4"/>
    <w:rsid w:val="001A3104"/>
    <w:rsid w:val="001A3272"/>
    <w:rsid w:val="001A46C5"/>
    <w:rsid w:val="001A503B"/>
    <w:rsid w:val="001A532E"/>
    <w:rsid w:val="001A6130"/>
    <w:rsid w:val="001A6E61"/>
    <w:rsid w:val="001B01B2"/>
    <w:rsid w:val="001B034A"/>
    <w:rsid w:val="001B2639"/>
    <w:rsid w:val="001B2B0C"/>
    <w:rsid w:val="001B33A5"/>
    <w:rsid w:val="001B4B9A"/>
    <w:rsid w:val="001B5156"/>
    <w:rsid w:val="001B515E"/>
    <w:rsid w:val="001B58B0"/>
    <w:rsid w:val="001B595F"/>
    <w:rsid w:val="001B64A7"/>
    <w:rsid w:val="001B69A8"/>
    <w:rsid w:val="001B7AAA"/>
    <w:rsid w:val="001C0409"/>
    <w:rsid w:val="001C1179"/>
    <w:rsid w:val="001C1601"/>
    <w:rsid w:val="001C3A14"/>
    <w:rsid w:val="001C473D"/>
    <w:rsid w:val="001C5738"/>
    <w:rsid w:val="001C5D8A"/>
    <w:rsid w:val="001C60F5"/>
    <w:rsid w:val="001C650A"/>
    <w:rsid w:val="001C6C37"/>
    <w:rsid w:val="001C794C"/>
    <w:rsid w:val="001D1B99"/>
    <w:rsid w:val="001D1E63"/>
    <w:rsid w:val="001D2154"/>
    <w:rsid w:val="001D21D3"/>
    <w:rsid w:val="001D2F5E"/>
    <w:rsid w:val="001D4330"/>
    <w:rsid w:val="001D6DD3"/>
    <w:rsid w:val="001D7C18"/>
    <w:rsid w:val="001E1297"/>
    <w:rsid w:val="001E2287"/>
    <w:rsid w:val="001E25AB"/>
    <w:rsid w:val="001E295E"/>
    <w:rsid w:val="001E5FD8"/>
    <w:rsid w:val="001E6730"/>
    <w:rsid w:val="001E681E"/>
    <w:rsid w:val="001E6E16"/>
    <w:rsid w:val="001E728B"/>
    <w:rsid w:val="001E72C1"/>
    <w:rsid w:val="001F061C"/>
    <w:rsid w:val="001F1E5C"/>
    <w:rsid w:val="001F22BC"/>
    <w:rsid w:val="001F2BDD"/>
    <w:rsid w:val="001F45E9"/>
    <w:rsid w:val="001F4640"/>
    <w:rsid w:val="001F504B"/>
    <w:rsid w:val="001F5119"/>
    <w:rsid w:val="001F5EFF"/>
    <w:rsid w:val="001F61E9"/>
    <w:rsid w:val="001F65E2"/>
    <w:rsid w:val="001F6E3A"/>
    <w:rsid w:val="001F7EC6"/>
    <w:rsid w:val="00200664"/>
    <w:rsid w:val="00200BEE"/>
    <w:rsid w:val="00201D44"/>
    <w:rsid w:val="00201D96"/>
    <w:rsid w:val="00201F90"/>
    <w:rsid w:val="00202239"/>
    <w:rsid w:val="00202570"/>
    <w:rsid w:val="00203E41"/>
    <w:rsid w:val="00204204"/>
    <w:rsid w:val="00204395"/>
    <w:rsid w:val="0020451B"/>
    <w:rsid w:val="00205494"/>
    <w:rsid w:val="00206F94"/>
    <w:rsid w:val="0020730E"/>
    <w:rsid w:val="00207DAB"/>
    <w:rsid w:val="002106F6"/>
    <w:rsid w:val="00210B87"/>
    <w:rsid w:val="002111BB"/>
    <w:rsid w:val="0021120C"/>
    <w:rsid w:val="0021290A"/>
    <w:rsid w:val="002155BF"/>
    <w:rsid w:val="002160CC"/>
    <w:rsid w:val="002173FC"/>
    <w:rsid w:val="00217508"/>
    <w:rsid w:val="00221610"/>
    <w:rsid w:val="002217BB"/>
    <w:rsid w:val="00221990"/>
    <w:rsid w:val="00221B40"/>
    <w:rsid w:val="0022216C"/>
    <w:rsid w:val="00222189"/>
    <w:rsid w:val="002221F8"/>
    <w:rsid w:val="0022282B"/>
    <w:rsid w:val="00223E46"/>
    <w:rsid w:val="002248B8"/>
    <w:rsid w:val="00224ACA"/>
    <w:rsid w:val="00224B14"/>
    <w:rsid w:val="002261BE"/>
    <w:rsid w:val="0022687B"/>
    <w:rsid w:val="002268B8"/>
    <w:rsid w:val="00226DBB"/>
    <w:rsid w:val="00227CAB"/>
    <w:rsid w:val="002305A3"/>
    <w:rsid w:val="00230846"/>
    <w:rsid w:val="00230975"/>
    <w:rsid w:val="00231622"/>
    <w:rsid w:val="00231EF1"/>
    <w:rsid w:val="00232730"/>
    <w:rsid w:val="00232AB4"/>
    <w:rsid w:val="002333E4"/>
    <w:rsid w:val="002348FB"/>
    <w:rsid w:val="0023599D"/>
    <w:rsid w:val="002360A5"/>
    <w:rsid w:val="00236325"/>
    <w:rsid w:val="002370DC"/>
    <w:rsid w:val="00237E25"/>
    <w:rsid w:val="00240485"/>
    <w:rsid w:val="0024080E"/>
    <w:rsid w:val="00242E94"/>
    <w:rsid w:val="00243AA3"/>
    <w:rsid w:val="0024664B"/>
    <w:rsid w:val="00246C9A"/>
    <w:rsid w:val="00247175"/>
    <w:rsid w:val="002475F4"/>
    <w:rsid w:val="00247BA5"/>
    <w:rsid w:val="00250362"/>
    <w:rsid w:val="002507BF"/>
    <w:rsid w:val="0025089E"/>
    <w:rsid w:val="00251157"/>
    <w:rsid w:val="00252D60"/>
    <w:rsid w:val="00253EBB"/>
    <w:rsid w:val="00255F52"/>
    <w:rsid w:val="00256F7A"/>
    <w:rsid w:val="00257217"/>
    <w:rsid w:val="00257521"/>
    <w:rsid w:val="00257924"/>
    <w:rsid w:val="002606C2"/>
    <w:rsid w:val="00260AE9"/>
    <w:rsid w:val="002627C0"/>
    <w:rsid w:val="0026287E"/>
    <w:rsid w:val="0026296B"/>
    <w:rsid w:val="00265870"/>
    <w:rsid w:val="002658D6"/>
    <w:rsid w:val="00265D22"/>
    <w:rsid w:val="00266351"/>
    <w:rsid w:val="00266CB2"/>
    <w:rsid w:val="00267825"/>
    <w:rsid w:val="00267F65"/>
    <w:rsid w:val="00270E4D"/>
    <w:rsid w:val="00271D16"/>
    <w:rsid w:val="002723AD"/>
    <w:rsid w:val="00273623"/>
    <w:rsid w:val="0027408E"/>
    <w:rsid w:val="002741A6"/>
    <w:rsid w:val="00274C7E"/>
    <w:rsid w:val="002756F2"/>
    <w:rsid w:val="00275C16"/>
    <w:rsid w:val="002762A0"/>
    <w:rsid w:val="00276F16"/>
    <w:rsid w:val="002806C6"/>
    <w:rsid w:val="00283FDF"/>
    <w:rsid w:val="002859AD"/>
    <w:rsid w:val="00286D85"/>
    <w:rsid w:val="00287455"/>
    <w:rsid w:val="00287692"/>
    <w:rsid w:val="00287C2B"/>
    <w:rsid w:val="00287EC8"/>
    <w:rsid w:val="002900A6"/>
    <w:rsid w:val="00290D30"/>
    <w:rsid w:val="00291E00"/>
    <w:rsid w:val="0029219F"/>
    <w:rsid w:val="00292612"/>
    <w:rsid w:val="00292D82"/>
    <w:rsid w:val="0029303C"/>
    <w:rsid w:val="00293533"/>
    <w:rsid w:val="002935E6"/>
    <w:rsid w:val="00293B2A"/>
    <w:rsid w:val="00293D3C"/>
    <w:rsid w:val="002940E6"/>
    <w:rsid w:val="002945A6"/>
    <w:rsid w:val="002959DE"/>
    <w:rsid w:val="00295CAE"/>
    <w:rsid w:val="002A021A"/>
    <w:rsid w:val="002A1CB2"/>
    <w:rsid w:val="002A1EC0"/>
    <w:rsid w:val="002A31BC"/>
    <w:rsid w:val="002A43C1"/>
    <w:rsid w:val="002A4F68"/>
    <w:rsid w:val="002A57BF"/>
    <w:rsid w:val="002A5CCD"/>
    <w:rsid w:val="002A63B2"/>
    <w:rsid w:val="002A63F4"/>
    <w:rsid w:val="002A644B"/>
    <w:rsid w:val="002A68AF"/>
    <w:rsid w:val="002A7090"/>
    <w:rsid w:val="002A74F1"/>
    <w:rsid w:val="002B06EB"/>
    <w:rsid w:val="002B0A99"/>
    <w:rsid w:val="002B2E30"/>
    <w:rsid w:val="002B3621"/>
    <w:rsid w:val="002B3A70"/>
    <w:rsid w:val="002B42E9"/>
    <w:rsid w:val="002B4770"/>
    <w:rsid w:val="002B524A"/>
    <w:rsid w:val="002B56D9"/>
    <w:rsid w:val="002B7656"/>
    <w:rsid w:val="002B7801"/>
    <w:rsid w:val="002B7889"/>
    <w:rsid w:val="002B7D54"/>
    <w:rsid w:val="002C017E"/>
    <w:rsid w:val="002C04CB"/>
    <w:rsid w:val="002C082A"/>
    <w:rsid w:val="002C09BB"/>
    <w:rsid w:val="002C0BD0"/>
    <w:rsid w:val="002C0FB9"/>
    <w:rsid w:val="002C21E9"/>
    <w:rsid w:val="002C2EDB"/>
    <w:rsid w:val="002C3260"/>
    <w:rsid w:val="002C4988"/>
    <w:rsid w:val="002C49D5"/>
    <w:rsid w:val="002C4CAE"/>
    <w:rsid w:val="002C5B09"/>
    <w:rsid w:val="002C5E76"/>
    <w:rsid w:val="002C5E92"/>
    <w:rsid w:val="002C69F5"/>
    <w:rsid w:val="002C6C5E"/>
    <w:rsid w:val="002C70A9"/>
    <w:rsid w:val="002C73BB"/>
    <w:rsid w:val="002C7424"/>
    <w:rsid w:val="002D0230"/>
    <w:rsid w:val="002D048C"/>
    <w:rsid w:val="002D0C78"/>
    <w:rsid w:val="002D1F20"/>
    <w:rsid w:val="002D1F4F"/>
    <w:rsid w:val="002D361A"/>
    <w:rsid w:val="002D44BC"/>
    <w:rsid w:val="002D50F3"/>
    <w:rsid w:val="002D5B1B"/>
    <w:rsid w:val="002E0421"/>
    <w:rsid w:val="002E06EC"/>
    <w:rsid w:val="002E0CCB"/>
    <w:rsid w:val="002E1694"/>
    <w:rsid w:val="002E1723"/>
    <w:rsid w:val="002E394B"/>
    <w:rsid w:val="002E3C1D"/>
    <w:rsid w:val="002E40CA"/>
    <w:rsid w:val="002E437F"/>
    <w:rsid w:val="002E4716"/>
    <w:rsid w:val="002E4F0D"/>
    <w:rsid w:val="002E5BB3"/>
    <w:rsid w:val="002E609F"/>
    <w:rsid w:val="002E6259"/>
    <w:rsid w:val="002E7EA7"/>
    <w:rsid w:val="002F0967"/>
    <w:rsid w:val="002F1695"/>
    <w:rsid w:val="002F2A85"/>
    <w:rsid w:val="002F2BA7"/>
    <w:rsid w:val="002F2FA1"/>
    <w:rsid w:val="002F300E"/>
    <w:rsid w:val="002F31F7"/>
    <w:rsid w:val="002F32DF"/>
    <w:rsid w:val="002F38AF"/>
    <w:rsid w:val="002F441B"/>
    <w:rsid w:val="002F4DB2"/>
    <w:rsid w:val="002F6C0C"/>
    <w:rsid w:val="00300BD7"/>
    <w:rsid w:val="0030114B"/>
    <w:rsid w:val="00301799"/>
    <w:rsid w:val="00301D69"/>
    <w:rsid w:val="00303665"/>
    <w:rsid w:val="003047A8"/>
    <w:rsid w:val="00304848"/>
    <w:rsid w:val="0030555C"/>
    <w:rsid w:val="00305760"/>
    <w:rsid w:val="003070B4"/>
    <w:rsid w:val="0030710D"/>
    <w:rsid w:val="00307DD5"/>
    <w:rsid w:val="00311D84"/>
    <w:rsid w:val="003130D5"/>
    <w:rsid w:val="0031371A"/>
    <w:rsid w:val="003138A3"/>
    <w:rsid w:val="0031399B"/>
    <w:rsid w:val="0031426D"/>
    <w:rsid w:val="0031482E"/>
    <w:rsid w:val="00315F5D"/>
    <w:rsid w:val="00315F91"/>
    <w:rsid w:val="00316224"/>
    <w:rsid w:val="00316277"/>
    <w:rsid w:val="00316982"/>
    <w:rsid w:val="00316A6E"/>
    <w:rsid w:val="0031762B"/>
    <w:rsid w:val="00317C61"/>
    <w:rsid w:val="00317FDA"/>
    <w:rsid w:val="00320195"/>
    <w:rsid w:val="0032021E"/>
    <w:rsid w:val="00321714"/>
    <w:rsid w:val="003219F0"/>
    <w:rsid w:val="00322847"/>
    <w:rsid w:val="003241B1"/>
    <w:rsid w:val="00324A15"/>
    <w:rsid w:val="00325C8E"/>
    <w:rsid w:val="00325F83"/>
    <w:rsid w:val="00326573"/>
    <w:rsid w:val="00326B59"/>
    <w:rsid w:val="00326E39"/>
    <w:rsid w:val="00327980"/>
    <w:rsid w:val="00330479"/>
    <w:rsid w:val="003306E9"/>
    <w:rsid w:val="00330F39"/>
    <w:rsid w:val="00332954"/>
    <w:rsid w:val="00332D7F"/>
    <w:rsid w:val="00332F36"/>
    <w:rsid w:val="00334C25"/>
    <w:rsid w:val="0033796F"/>
    <w:rsid w:val="00340323"/>
    <w:rsid w:val="00340F67"/>
    <w:rsid w:val="0034107F"/>
    <w:rsid w:val="00342B47"/>
    <w:rsid w:val="003440BE"/>
    <w:rsid w:val="00345421"/>
    <w:rsid w:val="00345FBB"/>
    <w:rsid w:val="00346120"/>
    <w:rsid w:val="00347DF8"/>
    <w:rsid w:val="00350607"/>
    <w:rsid w:val="00350976"/>
    <w:rsid w:val="00351667"/>
    <w:rsid w:val="0035198B"/>
    <w:rsid w:val="0035346E"/>
    <w:rsid w:val="00354118"/>
    <w:rsid w:val="00354350"/>
    <w:rsid w:val="00354A63"/>
    <w:rsid w:val="00355943"/>
    <w:rsid w:val="0035615F"/>
    <w:rsid w:val="0035631B"/>
    <w:rsid w:val="00356699"/>
    <w:rsid w:val="00356B36"/>
    <w:rsid w:val="00360769"/>
    <w:rsid w:val="00360B15"/>
    <w:rsid w:val="00361346"/>
    <w:rsid w:val="003616ED"/>
    <w:rsid w:val="00361A28"/>
    <w:rsid w:val="003629B1"/>
    <w:rsid w:val="003633B2"/>
    <w:rsid w:val="003645A2"/>
    <w:rsid w:val="00365E04"/>
    <w:rsid w:val="00366BAB"/>
    <w:rsid w:val="00366E15"/>
    <w:rsid w:val="00367617"/>
    <w:rsid w:val="0036799B"/>
    <w:rsid w:val="00370045"/>
    <w:rsid w:val="0037038E"/>
    <w:rsid w:val="00370800"/>
    <w:rsid w:val="0037186D"/>
    <w:rsid w:val="0037227B"/>
    <w:rsid w:val="00372A23"/>
    <w:rsid w:val="0037313A"/>
    <w:rsid w:val="003731A8"/>
    <w:rsid w:val="003736A6"/>
    <w:rsid w:val="00373EB8"/>
    <w:rsid w:val="00374E52"/>
    <w:rsid w:val="00376B5E"/>
    <w:rsid w:val="003777A4"/>
    <w:rsid w:val="00377D17"/>
    <w:rsid w:val="00380427"/>
    <w:rsid w:val="00381B1F"/>
    <w:rsid w:val="00381C66"/>
    <w:rsid w:val="0038305F"/>
    <w:rsid w:val="00383753"/>
    <w:rsid w:val="00383912"/>
    <w:rsid w:val="00383F77"/>
    <w:rsid w:val="00386C01"/>
    <w:rsid w:val="00386F05"/>
    <w:rsid w:val="00386F33"/>
    <w:rsid w:val="00387A42"/>
    <w:rsid w:val="0039034A"/>
    <w:rsid w:val="003905A8"/>
    <w:rsid w:val="00390A69"/>
    <w:rsid w:val="00390CD5"/>
    <w:rsid w:val="0039132B"/>
    <w:rsid w:val="00391AE6"/>
    <w:rsid w:val="00391DD2"/>
    <w:rsid w:val="00392E01"/>
    <w:rsid w:val="00393370"/>
    <w:rsid w:val="003951A5"/>
    <w:rsid w:val="00395AB5"/>
    <w:rsid w:val="003966C7"/>
    <w:rsid w:val="00396C65"/>
    <w:rsid w:val="00396DF9"/>
    <w:rsid w:val="00396E4D"/>
    <w:rsid w:val="00396EF3"/>
    <w:rsid w:val="00396FB3"/>
    <w:rsid w:val="003974FE"/>
    <w:rsid w:val="00397841"/>
    <w:rsid w:val="00397C3A"/>
    <w:rsid w:val="003A120E"/>
    <w:rsid w:val="003A37FA"/>
    <w:rsid w:val="003A3B06"/>
    <w:rsid w:val="003A48A8"/>
    <w:rsid w:val="003A545C"/>
    <w:rsid w:val="003A68B0"/>
    <w:rsid w:val="003A6BF3"/>
    <w:rsid w:val="003A7E49"/>
    <w:rsid w:val="003B1579"/>
    <w:rsid w:val="003B2194"/>
    <w:rsid w:val="003B2221"/>
    <w:rsid w:val="003B2A19"/>
    <w:rsid w:val="003B2AFC"/>
    <w:rsid w:val="003B385A"/>
    <w:rsid w:val="003B3B6A"/>
    <w:rsid w:val="003B60F8"/>
    <w:rsid w:val="003B6DB0"/>
    <w:rsid w:val="003C05FE"/>
    <w:rsid w:val="003C08BA"/>
    <w:rsid w:val="003C0BD0"/>
    <w:rsid w:val="003C1318"/>
    <w:rsid w:val="003C14AD"/>
    <w:rsid w:val="003C22FE"/>
    <w:rsid w:val="003C4D0D"/>
    <w:rsid w:val="003C4F29"/>
    <w:rsid w:val="003C52ED"/>
    <w:rsid w:val="003C5B7B"/>
    <w:rsid w:val="003C62AB"/>
    <w:rsid w:val="003C66FF"/>
    <w:rsid w:val="003C691A"/>
    <w:rsid w:val="003C6CDE"/>
    <w:rsid w:val="003C7296"/>
    <w:rsid w:val="003D0154"/>
    <w:rsid w:val="003D0472"/>
    <w:rsid w:val="003D0627"/>
    <w:rsid w:val="003D13D8"/>
    <w:rsid w:val="003D1984"/>
    <w:rsid w:val="003D1B39"/>
    <w:rsid w:val="003D1C86"/>
    <w:rsid w:val="003D2052"/>
    <w:rsid w:val="003D30C8"/>
    <w:rsid w:val="003D3BF1"/>
    <w:rsid w:val="003D41C3"/>
    <w:rsid w:val="003D4384"/>
    <w:rsid w:val="003D4D31"/>
    <w:rsid w:val="003D5BF5"/>
    <w:rsid w:val="003D6DD1"/>
    <w:rsid w:val="003D6E6A"/>
    <w:rsid w:val="003D6E77"/>
    <w:rsid w:val="003E0C36"/>
    <w:rsid w:val="003E1633"/>
    <w:rsid w:val="003E180C"/>
    <w:rsid w:val="003E1DC5"/>
    <w:rsid w:val="003E20F1"/>
    <w:rsid w:val="003E49E0"/>
    <w:rsid w:val="003E5BE9"/>
    <w:rsid w:val="003E684D"/>
    <w:rsid w:val="003F0209"/>
    <w:rsid w:val="003F065C"/>
    <w:rsid w:val="003F274E"/>
    <w:rsid w:val="003F27FA"/>
    <w:rsid w:val="003F2F1A"/>
    <w:rsid w:val="003F310E"/>
    <w:rsid w:val="003F3B72"/>
    <w:rsid w:val="003F3FC9"/>
    <w:rsid w:val="003F4BBC"/>
    <w:rsid w:val="003F5325"/>
    <w:rsid w:val="003F585C"/>
    <w:rsid w:val="003F659B"/>
    <w:rsid w:val="003F7028"/>
    <w:rsid w:val="003F74FB"/>
    <w:rsid w:val="0040003B"/>
    <w:rsid w:val="004005DC"/>
    <w:rsid w:val="0040063D"/>
    <w:rsid w:val="00401B94"/>
    <w:rsid w:val="00401D4A"/>
    <w:rsid w:val="004021C6"/>
    <w:rsid w:val="004034B7"/>
    <w:rsid w:val="00403B51"/>
    <w:rsid w:val="00406F04"/>
    <w:rsid w:val="004074D9"/>
    <w:rsid w:val="00407B13"/>
    <w:rsid w:val="00410DA9"/>
    <w:rsid w:val="00411D12"/>
    <w:rsid w:val="00411DF0"/>
    <w:rsid w:val="0041264D"/>
    <w:rsid w:val="00413DBC"/>
    <w:rsid w:val="00414CA0"/>
    <w:rsid w:val="00414D92"/>
    <w:rsid w:val="00415DAB"/>
    <w:rsid w:val="00416733"/>
    <w:rsid w:val="004172AB"/>
    <w:rsid w:val="004174F8"/>
    <w:rsid w:val="00417717"/>
    <w:rsid w:val="00420CE7"/>
    <w:rsid w:val="0042142F"/>
    <w:rsid w:val="00421B11"/>
    <w:rsid w:val="00421B9A"/>
    <w:rsid w:val="00423D90"/>
    <w:rsid w:val="0042535A"/>
    <w:rsid w:val="00426116"/>
    <w:rsid w:val="00426B65"/>
    <w:rsid w:val="004273A4"/>
    <w:rsid w:val="00427442"/>
    <w:rsid w:val="00427E91"/>
    <w:rsid w:val="004313E7"/>
    <w:rsid w:val="00431F96"/>
    <w:rsid w:val="00432C67"/>
    <w:rsid w:val="00432E2F"/>
    <w:rsid w:val="00432F23"/>
    <w:rsid w:val="00433C4E"/>
    <w:rsid w:val="0043475D"/>
    <w:rsid w:val="00434848"/>
    <w:rsid w:val="00435149"/>
    <w:rsid w:val="00435920"/>
    <w:rsid w:val="00435FAB"/>
    <w:rsid w:val="00436A86"/>
    <w:rsid w:val="00440629"/>
    <w:rsid w:val="00441FD9"/>
    <w:rsid w:val="0044220F"/>
    <w:rsid w:val="004422BE"/>
    <w:rsid w:val="00442D2B"/>
    <w:rsid w:val="0044305C"/>
    <w:rsid w:val="00443284"/>
    <w:rsid w:val="00443463"/>
    <w:rsid w:val="00443B6D"/>
    <w:rsid w:val="004464CD"/>
    <w:rsid w:val="004466D7"/>
    <w:rsid w:val="00446D17"/>
    <w:rsid w:val="00446DD2"/>
    <w:rsid w:val="0044758D"/>
    <w:rsid w:val="00450062"/>
    <w:rsid w:val="00451B1A"/>
    <w:rsid w:val="00452583"/>
    <w:rsid w:val="00452F70"/>
    <w:rsid w:val="004532FB"/>
    <w:rsid w:val="00453FB8"/>
    <w:rsid w:val="00454305"/>
    <w:rsid w:val="00454E7D"/>
    <w:rsid w:val="004551E2"/>
    <w:rsid w:val="00456CF7"/>
    <w:rsid w:val="00456EDD"/>
    <w:rsid w:val="004571C3"/>
    <w:rsid w:val="0045763D"/>
    <w:rsid w:val="004576B6"/>
    <w:rsid w:val="004579C9"/>
    <w:rsid w:val="00457D85"/>
    <w:rsid w:val="004614FC"/>
    <w:rsid w:val="0046369B"/>
    <w:rsid w:val="004650DD"/>
    <w:rsid w:val="00465288"/>
    <w:rsid w:val="00465BC2"/>
    <w:rsid w:val="00465EA7"/>
    <w:rsid w:val="00466435"/>
    <w:rsid w:val="004672C4"/>
    <w:rsid w:val="00467316"/>
    <w:rsid w:val="00470375"/>
    <w:rsid w:val="0047317C"/>
    <w:rsid w:val="00473B01"/>
    <w:rsid w:val="00473B9E"/>
    <w:rsid w:val="00474058"/>
    <w:rsid w:val="004744CD"/>
    <w:rsid w:val="00474E7E"/>
    <w:rsid w:val="00474FA2"/>
    <w:rsid w:val="0047532A"/>
    <w:rsid w:val="004754C2"/>
    <w:rsid w:val="00476AFB"/>
    <w:rsid w:val="004770A2"/>
    <w:rsid w:val="0048031E"/>
    <w:rsid w:val="004810D9"/>
    <w:rsid w:val="00481A35"/>
    <w:rsid w:val="00481ADF"/>
    <w:rsid w:val="00482D51"/>
    <w:rsid w:val="00483D8C"/>
    <w:rsid w:val="0048578A"/>
    <w:rsid w:val="00485A16"/>
    <w:rsid w:val="00485CB5"/>
    <w:rsid w:val="0048608B"/>
    <w:rsid w:val="00487FD0"/>
    <w:rsid w:val="004908A3"/>
    <w:rsid w:val="0049090B"/>
    <w:rsid w:val="00490BC1"/>
    <w:rsid w:val="004916C9"/>
    <w:rsid w:val="0049304D"/>
    <w:rsid w:val="004934ED"/>
    <w:rsid w:val="00493A76"/>
    <w:rsid w:val="00494FBC"/>
    <w:rsid w:val="00495187"/>
    <w:rsid w:val="004958DA"/>
    <w:rsid w:val="00495925"/>
    <w:rsid w:val="00496CC7"/>
    <w:rsid w:val="00496CD5"/>
    <w:rsid w:val="0049740E"/>
    <w:rsid w:val="00497665"/>
    <w:rsid w:val="004A1E4E"/>
    <w:rsid w:val="004A21A1"/>
    <w:rsid w:val="004A3494"/>
    <w:rsid w:val="004A3902"/>
    <w:rsid w:val="004A4C92"/>
    <w:rsid w:val="004A55F3"/>
    <w:rsid w:val="004A704B"/>
    <w:rsid w:val="004B0722"/>
    <w:rsid w:val="004B079B"/>
    <w:rsid w:val="004B0B4E"/>
    <w:rsid w:val="004B1FFA"/>
    <w:rsid w:val="004B2EB2"/>
    <w:rsid w:val="004B3276"/>
    <w:rsid w:val="004B345F"/>
    <w:rsid w:val="004B3C10"/>
    <w:rsid w:val="004B3C14"/>
    <w:rsid w:val="004B407C"/>
    <w:rsid w:val="004B53E8"/>
    <w:rsid w:val="004B6D6D"/>
    <w:rsid w:val="004C0AAF"/>
    <w:rsid w:val="004C1A88"/>
    <w:rsid w:val="004C1CE8"/>
    <w:rsid w:val="004C1CFF"/>
    <w:rsid w:val="004C1D59"/>
    <w:rsid w:val="004C2363"/>
    <w:rsid w:val="004C2874"/>
    <w:rsid w:val="004C2EBB"/>
    <w:rsid w:val="004C3924"/>
    <w:rsid w:val="004C3ED3"/>
    <w:rsid w:val="004C40A0"/>
    <w:rsid w:val="004C49CA"/>
    <w:rsid w:val="004C4B5C"/>
    <w:rsid w:val="004C4E3C"/>
    <w:rsid w:val="004C4F10"/>
    <w:rsid w:val="004C5E08"/>
    <w:rsid w:val="004C5F6A"/>
    <w:rsid w:val="004C6670"/>
    <w:rsid w:val="004C68A6"/>
    <w:rsid w:val="004C6BA4"/>
    <w:rsid w:val="004C779D"/>
    <w:rsid w:val="004C7B8B"/>
    <w:rsid w:val="004D048E"/>
    <w:rsid w:val="004D2DCB"/>
    <w:rsid w:val="004D32AB"/>
    <w:rsid w:val="004D3E1C"/>
    <w:rsid w:val="004D4214"/>
    <w:rsid w:val="004D44F7"/>
    <w:rsid w:val="004D4BA2"/>
    <w:rsid w:val="004D4CDA"/>
    <w:rsid w:val="004D538D"/>
    <w:rsid w:val="004D5731"/>
    <w:rsid w:val="004D59BE"/>
    <w:rsid w:val="004D6687"/>
    <w:rsid w:val="004E1252"/>
    <w:rsid w:val="004E1650"/>
    <w:rsid w:val="004E1BDC"/>
    <w:rsid w:val="004E2306"/>
    <w:rsid w:val="004E2309"/>
    <w:rsid w:val="004E2432"/>
    <w:rsid w:val="004E369E"/>
    <w:rsid w:val="004E37DB"/>
    <w:rsid w:val="004E3DA1"/>
    <w:rsid w:val="004E48AD"/>
    <w:rsid w:val="004E5E7F"/>
    <w:rsid w:val="004E6404"/>
    <w:rsid w:val="004E67BE"/>
    <w:rsid w:val="004E6CC7"/>
    <w:rsid w:val="004E6EB7"/>
    <w:rsid w:val="004E7C94"/>
    <w:rsid w:val="004E7ED7"/>
    <w:rsid w:val="004F01B4"/>
    <w:rsid w:val="004F02A1"/>
    <w:rsid w:val="004F03C7"/>
    <w:rsid w:val="004F0946"/>
    <w:rsid w:val="004F0A58"/>
    <w:rsid w:val="004F0D2E"/>
    <w:rsid w:val="004F1293"/>
    <w:rsid w:val="004F13F0"/>
    <w:rsid w:val="004F2962"/>
    <w:rsid w:val="004F2F51"/>
    <w:rsid w:val="004F373A"/>
    <w:rsid w:val="004F429A"/>
    <w:rsid w:val="004F430C"/>
    <w:rsid w:val="004F4B76"/>
    <w:rsid w:val="004F6344"/>
    <w:rsid w:val="004F7C6B"/>
    <w:rsid w:val="004F7ECB"/>
    <w:rsid w:val="00500434"/>
    <w:rsid w:val="005027D1"/>
    <w:rsid w:val="005034A3"/>
    <w:rsid w:val="00503A4E"/>
    <w:rsid w:val="00503A7B"/>
    <w:rsid w:val="00503EC7"/>
    <w:rsid w:val="00505E90"/>
    <w:rsid w:val="00505FE2"/>
    <w:rsid w:val="00506871"/>
    <w:rsid w:val="00506BE0"/>
    <w:rsid w:val="00506C2E"/>
    <w:rsid w:val="0050705B"/>
    <w:rsid w:val="00507612"/>
    <w:rsid w:val="00507E59"/>
    <w:rsid w:val="00510A70"/>
    <w:rsid w:val="0051130A"/>
    <w:rsid w:val="00514039"/>
    <w:rsid w:val="0051427B"/>
    <w:rsid w:val="00514A3D"/>
    <w:rsid w:val="0051593D"/>
    <w:rsid w:val="00515A09"/>
    <w:rsid w:val="00515FEE"/>
    <w:rsid w:val="005163CF"/>
    <w:rsid w:val="0051671C"/>
    <w:rsid w:val="005171DB"/>
    <w:rsid w:val="00517C67"/>
    <w:rsid w:val="00517D87"/>
    <w:rsid w:val="0052022D"/>
    <w:rsid w:val="00520313"/>
    <w:rsid w:val="005205F7"/>
    <w:rsid w:val="005207C7"/>
    <w:rsid w:val="00521D95"/>
    <w:rsid w:val="00522470"/>
    <w:rsid w:val="00523425"/>
    <w:rsid w:val="00524297"/>
    <w:rsid w:val="00524537"/>
    <w:rsid w:val="00524BF3"/>
    <w:rsid w:val="00525C8C"/>
    <w:rsid w:val="005262FC"/>
    <w:rsid w:val="00526EE2"/>
    <w:rsid w:val="00527A47"/>
    <w:rsid w:val="0053027D"/>
    <w:rsid w:val="00530A28"/>
    <w:rsid w:val="005313BF"/>
    <w:rsid w:val="00531D8D"/>
    <w:rsid w:val="00531F50"/>
    <w:rsid w:val="00532538"/>
    <w:rsid w:val="00533673"/>
    <w:rsid w:val="0053384A"/>
    <w:rsid w:val="00534488"/>
    <w:rsid w:val="0053472F"/>
    <w:rsid w:val="0053490A"/>
    <w:rsid w:val="00534F9A"/>
    <w:rsid w:val="005357EE"/>
    <w:rsid w:val="00536050"/>
    <w:rsid w:val="00536B52"/>
    <w:rsid w:val="00536FE7"/>
    <w:rsid w:val="0053772D"/>
    <w:rsid w:val="00537EAB"/>
    <w:rsid w:val="00540C07"/>
    <w:rsid w:val="00540E50"/>
    <w:rsid w:val="00541B87"/>
    <w:rsid w:val="0054571F"/>
    <w:rsid w:val="0054606C"/>
    <w:rsid w:val="00546504"/>
    <w:rsid w:val="00546B0D"/>
    <w:rsid w:val="0054785E"/>
    <w:rsid w:val="005479CD"/>
    <w:rsid w:val="00547C1A"/>
    <w:rsid w:val="00547FA7"/>
    <w:rsid w:val="00550687"/>
    <w:rsid w:val="00552136"/>
    <w:rsid w:val="00552ED0"/>
    <w:rsid w:val="00553F58"/>
    <w:rsid w:val="00555005"/>
    <w:rsid w:val="005550A6"/>
    <w:rsid w:val="00555AE3"/>
    <w:rsid w:val="00555AEA"/>
    <w:rsid w:val="005568F4"/>
    <w:rsid w:val="00556D52"/>
    <w:rsid w:val="00560869"/>
    <w:rsid w:val="00560AD8"/>
    <w:rsid w:val="005613DA"/>
    <w:rsid w:val="00561790"/>
    <w:rsid w:val="00561C30"/>
    <w:rsid w:val="00561D1C"/>
    <w:rsid w:val="00561DD1"/>
    <w:rsid w:val="00563B8B"/>
    <w:rsid w:val="00564B5D"/>
    <w:rsid w:val="00564E71"/>
    <w:rsid w:val="00565060"/>
    <w:rsid w:val="005651DE"/>
    <w:rsid w:val="005652A1"/>
    <w:rsid w:val="00566406"/>
    <w:rsid w:val="005668B4"/>
    <w:rsid w:val="00566A0A"/>
    <w:rsid w:val="00566A7D"/>
    <w:rsid w:val="00567549"/>
    <w:rsid w:val="0057061A"/>
    <w:rsid w:val="00570E91"/>
    <w:rsid w:val="005715DF"/>
    <w:rsid w:val="00571C29"/>
    <w:rsid w:val="0057269A"/>
    <w:rsid w:val="0057279A"/>
    <w:rsid w:val="00572936"/>
    <w:rsid w:val="00575415"/>
    <w:rsid w:val="00576000"/>
    <w:rsid w:val="00576FC3"/>
    <w:rsid w:val="00577134"/>
    <w:rsid w:val="00577743"/>
    <w:rsid w:val="00580166"/>
    <w:rsid w:val="005803D0"/>
    <w:rsid w:val="005807CB"/>
    <w:rsid w:val="00580C20"/>
    <w:rsid w:val="00581294"/>
    <w:rsid w:val="00582208"/>
    <w:rsid w:val="00583045"/>
    <w:rsid w:val="005841BB"/>
    <w:rsid w:val="00585975"/>
    <w:rsid w:val="005859EF"/>
    <w:rsid w:val="00585EEE"/>
    <w:rsid w:val="0058659E"/>
    <w:rsid w:val="00586623"/>
    <w:rsid w:val="00586E5C"/>
    <w:rsid w:val="00587B2E"/>
    <w:rsid w:val="00590416"/>
    <w:rsid w:val="00590ADC"/>
    <w:rsid w:val="00591023"/>
    <w:rsid w:val="00591841"/>
    <w:rsid w:val="005929DE"/>
    <w:rsid w:val="00592B34"/>
    <w:rsid w:val="00592E39"/>
    <w:rsid w:val="005941ED"/>
    <w:rsid w:val="00594D3E"/>
    <w:rsid w:val="00594D71"/>
    <w:rsid w:val="00597497"/>
    <w:rsid w:val="005A058F"/>
    <w:rsid w:val="005A0EB0"/>
    <w:rsid w:val="005A2FD2"/>
    <w:rsid w:val="005A3D58"/>
    <w:rsid w:val="005A41D7"/>
    <w:rsid w:val="005A4E78"/>
    <w:rsid w:val="005A58F5"/>
    <w:rsid w:val="005A6596"/>
    <w:rsid w:val="005A6828"/>
    <w:rsid w:val="005B0AA6"/>
    <w:rsid w:val="005B0D27"/>
    <w:rsid w:val="005B0E1C"/>
    <w:rsid w:val="005B0F4E"/>
    <w:rsid w:val="005B27B0"/>
    <w:rsid w:val="005B2C10"/>
    <w:rsid w:val="005B2EDE"/>
    <w:rsid w:val="005B3947"/>
    <w:rsid w:val="005B499C"/>
    <w:rsid w:val="005B5851"/>
    <w:rsid w:val="005B5ABA"/>
    <w:rsid w:val="005B5C69"/>
    <w:rsid w:val="005B5FB0"/>
    <w:rsid w:val="005B69FF"/>
    <w:rsid w:val="005B6B24"/>
    <w:rsid w:val="005C1C65"/>
    <w:rsid w:val="005C1E14"/>
    <w:rsid w:val="005C2942"/>
    <w:rsid w:val="005C29D1"/>
    <w:rsid w:val="005C29D3"/>
    <w:rsid w:val="005C2C0D"/>
    <w:rsid w:val="005C2F5D"/>
    <w:rsid w:val="005C318F"/>
    <w:rsid w:val="005C434D"/>
    <w:rsid w:val="005C49E7"/>
    <w:rsid w:val="005C4C2D"/>
    <w:rsid w:val="005C5187"/>
    <w:rsid w:val="005C5838"/>
    <w:rsid w:val="005C5C28"/>
    <w:rsid w:val="005C6131"/>
    <w:rsid w:val="005C64CE"/>
    <w:rsid w:val="005C7CB7"/>
    <w:rsid w:val="005D059E"/>
    <w:rsid w:val="005D12B0"/>
    <w:rsid w:val="005D1B42"/>
    <w:rsid w:val="005D1C4E"/>
    <w:rsid w:val="005D27E2"/>
    <w:rsid w:val="005D4A29"/>
    <w:rsid w:val="005D5F46"/>
    <w:rsid w:val="005D740E"/>
    <w:rsid w:val="005E048B"/>
    <w:rsid w:val="005E04B0"/>
    <w:rsid w:val="005E06C6"/>
    <w:rsid w:val="005E1738"/>
    <w:rsid w:val="005E1F4F"/>
    <w:rsid w:val="005E226C"/>
    <w:rsid w:val="005E2C49"/>
    <w:rsid w:val="005E33F8"/>
    <w:rsid w:val="005E4706"/>
    <w:rsid w:val="005E47B8"/>
    <w:rsid w:val="005E4C53"/>
    <w:rsid w:val="005E50CD"/>
    <w:rsid w:val="005E5148"/>
    <w:rsid w:val="005E5620"/>
    <w:rsid w:val="005E570F"/>
    <w:rsid w:val="005E5B45"/>
    <w:rsid w:val="005E6090"/>
    <w:rsid w:val="005E651C"/>
    <w:rsid w:val="005F06AA"/>
    <w:rsid w:val="005F076A"/>
    <w:rsid w:val="005F07B1"/>
    <w:rsid w:val="005F086D"/>
    <w:rsid w:val="005F1952"/>
    <w:rsid w:val="005F1A38"/>
    <w:rsid w:val="005F1CDD"/>
    <w:rsid w:val="005F3940"/>
    <w:rsid w:val="005F403D"/>
    <w:rsid w:val="005F45CE"/>
    <w:rsid w:val="005F498E"/>
    <w:rsid w:val="005F7068"/>
    <w:rsid w:val="00600923"/>
    <w:rsid w:val="00600AD3"/>
    <w:rsid w:val="00600BE5"/>
    <w:rsid w:val="006010CC"/>
    <w:rsid w:val="006034C6"/>
    <w:rsid w:val="00603591"/>
    <w:rsid w:val="0060513B"/>
    <w:rsid w:val="006053BD"/>
    <w:rsid w:val="006053FE"/>
    <w:rsid w:val="0060551E"/>
    <w:rsid w:val="006055FB"/>
    <w:rsid w:val="00605DB4"/>
    <w:rsid w:val="00606ADE"/>
    <w:rsid w:val="00606CD7"/>
    <w:rsid w:val="006109BB"/>
    <w:rsid w:val="00610F4B"/>
    <w:rsid w:val="0061130D"/>
    <w:rsid w:val="00611C02"/>
    <w:rsid w:val="0061267E"/>
    <w:rsid w:val="00612C9D"/>
    <w:rsid w:val="00613052"/>
    <w:rsid w:val="0061315C"/>
    <w:rsid w:val="00613B51"/>
    <w:rsid w:val="00613BDD"/>
    <w:rsid w:val="00613F1F"/>
    <w:rsid w:val="00614615"/>
    <w:rsid w:val="00615370"/>
    <w:rsid w:val="00616766"/>
    <w:rsid w:val="0061731D"/>
    <w:rsid w:val="006215A7"/>
    <w:rsid w:val="006222D5"/>
    <w:rsid w:val="0062236F"/>
    <w:rsid w:val="00624D70"/>
    <w:rsid w:val="006258D1"/>
    <w:rsid w:val="00627B42"/>
    <w:rsid w:val="00630009"/>
    <w:rsid w:val="006303F2"/>
    <w:rsid w:val="00630BB9"/>
    <w:rsid w:val="006317C9"/>
    <w:rsid w:val="0063188F"/>
    <w:rsid w:val="00631B7D"/>
    <w:rsid w:val="00632E7C"/>
    <w:rsid w:val="0063372A"/>
    <w:rsid w:val="00633F08"/>
    <w:rsid w:val="00634137"/>
    <w:rsid w:val="00635567"/>
    <w:rsid w:val="006355FA"/>
    <w:rsid w:val="00637684"/>
    <w:rsid w:val="00637F83"/>
    <w:rsid w:val="00641352"/>
    <w:rsid w:val="00641599"/>
    <w:rsid w:val="006415C9"/>
    <w:rsid w:val="00641A73"/>
    <w:rsid w:val="00641B07"/>
    <w:rsid w:val="0064219C"/>
    <w:rsid w:val="00642EC7"/>
    <w:rsid w:val="006432D5"/>
    <w:rsid w:val="00643329"/>
    <w:rsid w:val="00643633"/>
    <w:rsid w:val="00644B1E"/>
    <w:rsid w:val="00644C2D"/>
    <w:rsid w:val="00650709"/>
    <w:rsid w:val="006508CB"/>
    <w:rsid w:val="006510F3"/>
    <w:rsid w:val="00651E32"/>
    <w:rsid w:val="006528CE"/>
    <w:rsid w:val="00652F24"/>
    <w:rsid w:val="00654760"/>
    <w:rsid w:val="00654C66"/>
    <w:rsid w:val="00654CB9"/>
    <w:rsid w:val="00654FCF"/>
    <w:rsid w:val="0065688B"/>
    <w:rsid w:val="00656A4E"/>
    <w:rsid w:val="00661666"/>
    <w:rsid w:val="00662897"/>
    <w:rsid w:val="00662AEF"/>
    <w:rsid w:val="00662DE6"/>
    <w:rsid w:val="00663EF7"/>
    <w:rsid w:val="00664AA0"/>
    <w:rsid w:val="00666224"/>
    <w:rsid w:val="00666C9B"/>
    <w:rsid w:val="00666DF5"/>
    <w:rsid w:val="0066737C"/>
    <w:rsid w:val="006679BE"/>
    <w:rsid w:val="00670C15"/>
    <w:rsid w:val="00670FF0"/>
    <w:rsid w:val="006715A6"/>
    <w:rsid w:val="00672570"/>
    <w:rsid w:val="006738DF"/>
    <w:rsid w:val="0067394D"/>
    <w:rsid w:val="00673B0C"/>
    <w:rsid w:val="00673B93"/>
    <w:rsid w:val="006741AA"/>
    <w:rsid w:val="006765C3"/>
    <w:rsid w:val="00677A9E"/>
    <w:rsid w:val="00681A71"/>
    <w:rsid w:val="00684274"/>
    <w:rsid w:val="006861E7"/>
    <w:rsid w:val="00686D46"/>
    <w:rsid w:val="00687643"/>
    <w:rsid w:val="00690F34"/>
    <w:rsid w:val="00692340"/>
    <w:rsid w:val="0069275A"/>
    <w:rsid w:val="00692D36"/>
    <w:rsid w:val="00693528"/>
    <w:rsid w:val="0069365F"/>
    <w:rsid w:val="0069437A"/>
    <w:rsid w:val="00694480"/>
    <w:rsid w:val="0069464C"/>
    <w:rsid w:val="00694C5D"/>
    <w:rsid w:val="00695275"/>
    <w:rsid w:val="00695306"/>
    <w:rsid w:val="00695587"/>
    <w:rsid w:val="00695E15"/>
    <w:rsid w:val="006965F4"/>
    <w:rsid w:val="006967FF"/>
    <w:rsid w:val="00697C6C"/>
    <w:rsid w:val="006A000F"/>
    <w:rsid w:val="006A056D"/>
    <w:rsid w:val="006A05E8"/>
    <w:rsid w:val="006A0A79"/>
    <w:rsid w:val="006A1368"/>
    <w:rsid w:val="006A1E06"/>
    <w:rsid w:val="006A1EBA"/>
    <w:rsid w:val="006A2001"/>
    <w:rsid w:val="006A2F2B"/>
    <w:rsid w:val="006A4968"/>
    <w:rsid w:val="006A52F6"/>
    <w:rsid w:val="006A5D92"/>
    <w:rsid w:val="006A6DC5"/>
    <w:rsid w:val="006A6DD4"/>
    <w:rsid w:val="006A6FF0"/>
    <w:rsid w:val="006A7290"/>
    <w:rsid w:val="006B189F"/>
    <w:rsid w:val="006B1EBA"/>
    <w:rsid w:val="006B1F48"/>
    <w:rsid w:val="006B261D"/>
    <w:rsid w:val="006B2EFE"/>
    <w:rsid w:val="006B3F30"/>
    <w:rsid w:val="006B5543"/>
    <w:rsid w:val="006B59E0"/>
    <w:rsid w:val="006B5E7A"/>
    <w:rsid w:val="006B6405"/>
    <w:rsid w:val="006B6F4A"/>
    <w:rsid w:val="006B6F6B"/>
    <w:rsid w:val="006B7541"/>
    <w:rsid w:val="006C0ABF"/>
    <w:rsid w:val="006C0CA7"/>
    <w:rsid w:val="006C1AA9"/>
    <w:rsid w:val="006C1B21"/>
    <w:rsid w:val="006C1E65"/>
    <w:rsid w:val="006C1F58"/>
    <w:rsid w:val="006C2A7F"/>
    <w:rsid w:val="006C2C74"/>
    <w:rsid w:val="006C4EAB"/>
    <w:rsid w:val="006C5B17"/>
    <w:rsid w:val="006C5DBA"/>
    <w:rsid w:val="006C6008"/>
    <w:rsid w:val="006C7A24"/>
    <w:rsid w:val="006D0864"/>
    <w:rsid w:val="006D0BE4"/>
    <w:rsid w:val="006D1638"/>
    <w:rsid w:val="006D2112"/>
    <w:rsid w:val="006D2AC0"/>
    <w:rsid w:val="006D3525"/>
    <w:rsid w:val="006D3A1E"/>
    <w:rsid w:val="006D3EB0"/>
    <w:rsid w:val="006D3F89"/>
    <w:rsid w:val="006D4E23"/>
    <w:rsid w:val="006D5002"/>
    <w:rsid w:val="006D6E5E"/>
    <w:rsid w:val="006D7502"/>
    <w:rsid w:val="006E0C4F"/>
    <w:rsid w:val="006E0CB8"/>
    <w:rsid w:val="006E10AA"/>
    <w:rsid w:val="006E1525"/>
    <w:rsid w:val="006E2E27"/>
    <w:rsid w:val="006E3436"/>
    <w:rsid w:val="006E420F"/>
    <w:rsid w:val="006E4319"/>
    <w:rsid w:val="006E557F"/>
    <w:rsid w:val="006E5A3C"/>
    <w:rsid w:val="006E5D58"/>
    <w:rsid w:val="006E5DB2"/>
    <w:rsid w:val="006E6ACF"/>
    <w:rsid w:val="006E6DA7"/>
    <w:rsid w:val="006E6FB9"/>
    <w:rsid w:val="006E7CE8"/>
    <w:rsid w:val="006F02ED"/>
    <w:rsid w:val="006F0CE2"/>
    <w:rsid w:val="006F0E42"/>
    <w:rsid w:val="006F1744"/>
    <w:rsid w:val="006F3193"/>
    <w:rsid w:val="006F3391"/>
    <w:rsid w:val="006F43EE"/>
    <w:rsid w:val="006F5F82"/>
    <w:rsid w:val="006F7A14"/>
    <w:rsid w:val="00700918"/>
    <w:rsid w:val="00700934"/>
    <w:rsid w:val="00700CCB"/>
    <w:rsid w:val="00701898"/>
    <w:rsid w:val="00702302"/>
    <w:rsid w:val="00702C96"/>
    <w:rsid w:val="007043F1"/>
    <w:rsid w:val="007049C2"/>
    <w:rsid w:val="0070606A"/>
    <w:rsid w:val="007064ED"/>
    <w:rsid w:val="00706D88"/>
    <w:rsid w:val="00706DC0"/>
    <w:rsid w:val="007075F8"/>
    <w:rsid w:val="00707B88"/>
    <w:rsid w:val="00710670"/>
    <w:rsid w:val="007115E1"/>
    <w:rsid w:val="0071209A"/>
    <w:rsid w:val="007143BF"/>
    <w:rsid w:val="0071489B"/>
    <w:rsid w:val="00714E5A"/>
    <w:rsid w:val="00715341"/>
    <w:rsid w:val="007153B0"/>
    <w:rsid w:val="007158F9"/>
    <w:rsid w:val="00715AF0"/>
    <w:rsid w:val="007164E1"/>
    <w:rsid w:val="00716597"/>
    <w:rsid w:val="00716A96"/>
    <w:rsid w:val="00716B6B"/>
    <w:rsid w:val="00716D02"/>
    <w:rsid w:val="00720076"/>
    <w:rsid w:val="00721846"/>
    <w:rsid w:val="00723376"/>
    <w:rsid w:val="00723F7D"/>
    <w:rsid w:val="0072420A"/>
    <w:rsid w:val="0072490E"/>
    <w:rsid w:val="0072617E"/>
    <w:rsid w:val="007267E8"/>
    <w:rsid w:val="00726BBB"/>
    <w:rsid w:val="007276FB"/>
    <w:rsid w:val="00727E11"/>
    <w:rsid w:val="00730310"/>
    <w:rsid w:val="007306E5"/>
    <w:rsid w:val="00730A09"/>
    <w:rsid w:val="00730A3B"/>
    <w:rsid w:val="00730F2B"/>
    <w:rsid w:val="00731658"/>
    <w:rsid w:val="00731ACE"/>
    <w:rsid w:val="00732058"/>
    <w:rsid w:val="00732E41"/>
    <w:rsid w:val="00733AAC"/>
    <w:rsid w:val="00733F5A"/>
    <w:rsid w:val="00734B0D"/>
    <w:rsid w:val="00734BB5"/>
    <w:rsid w:val="00734CEE"/>
    <w:rsid w:val="00735839"/>
    <w:rsid w:val="00735C91"/>
    <w:rsid w:val="007367F0"/>
    <w:rsid w:val="00736F7A"/>
    <w:rsid w:val="0073717B"/>
    <w:rsid w:val="007371B5"/>
    <w:rsid w:val="00737FC3"/>
    <w:rsid w:val="00740AFF"/>
    <w:rsid w:val="007410EC"/>
    <w:rsid w:val="00741883"/>
    <w:rsid w:val="007421A1"/>
    <w:rsid w:val="00742317"/>
    <w:rsid w:val="007434CB"/>
    <w:rsid w:val="00743763"/>
    <w:rsid w:val="007442B9"/>
    <w:rsid w:val="0074532C"/>
    <w:rsid w:val="00747A31"/>
    <w:rsid w:val="00752D04"/>
    <w:rsid w:val="007538C6"/>
    <w:rsid w:val="00756490"/>
    <w:rsid w:val="007564BC"/>
    <w:rsid w:val="00756737"/>
    <w:rsid w:val="00756F0E"/>
    <w:rsid w:val="00757397"/>
    <w:rsid w:val="0076017F"/>
    <w:rsid w:val="00760324"/>
    <w:rsid w:val="00760408"/>
    <w:rsid w:val="007610A9"/>
    <w:rsid w:val="007610D8"/>
    <w:rsid w:val="007616D0"/>
    <w:rsid w:val="007617BD"/>
    <w:rsid w:val="0076250A"/>
    <w:rsid w:val="0076299D"/>
    <w:rsid w:val="00762F80"/>
    <w:rsid w:val="00763186"/>
    <w:rsid w:val="00764B23"/>
    <w:rsid w:val="00765383"/>
    <w:rsid w:val="0076571C"/>
    <w:rsid w:val="00765ECE"/>
    <w:rsid w:val="007667BA"/>
    <w:rsid w:val="00767914"/>
    <w:rsid w:val="00772FF9"/>
    <w:rsid w:val="00774C04"/>
    <w:rsid w:val="00775887"/>
    <w:rsid w:val="0077632A"/>
    <w:rsid w:val="00776546"/>
    <w:rsid w:val="0077673A"/>
    <w:rsid w:val="007776DE"/>
    <w:rsid w:val="00777A46"/>
    <w:rsid w:val="00780360"/>
    <w:rsid w:val="0078089A"/>
    <w:rsid w:val="00781FFA"/>
    <w:rsid w:val="00782347"/>
    <w:rsid w:val="00783722"/>
    <w:rsid w:val="00784D5D"/>
    <w:rsid w:val="00784F17"/>
    <w:rsid w:val="00785C95"/>
    <w:rsid w:val="00785DD9"/>
    <w:rsid w:val="007863BD"/>
    <w:rsid w:val="00787854"/>
    <w:rsid w:val="007916DD"/>
    <w:rsid w:val="00792AA0"/>
    <w:rsid w:val="00792C06"/>
    <w:rsid w:val="00793283"/>
    <w:rsid w:val="00793E21"/>
    <w:rsid w:val="0079628D"/>
    <w:rsid w:val="00796B5C"/>
    <w:rsid w:val="00797435"/>
    <w:rsid w:val="00797909"/>
    <w:rsid w:val="00797CD3"/>
    <w:rsid w:val="007A0A3E"/>
    <w:rsid w:val="007A1029"/>
    <w:rsid w:val="007A117E"/>
    <w:rsid w:val="007A1555"/>
    <w:rsid w:val="007A18F6"/>
    <w:rsid w:val="007A1C5B"/>
    <w:rsid w:val="007A1F8B"/>
    <w:rsid w:val="007A29D1"/>
    <w:rsid w:val="007A322C"/>
    <w:rsid w:val="007A35DD"/>
    <w:rsid w:val="007A3AC5"/>
    <w:rsid w:val="007A4C01"/>
    <w:rsid w:val="007B0666"/>
    <w:rsid w:val="007B0D59"/>
    <w:rsid w:val="007B1A27"/>
    <w:rsid w:val="007B2B5E"/>
    <w:rsid w:val="007B30D0"/>
    <w:rsid w:val="007B3E4E"/>
    <w:rsid w:val="007B5AB4"/>
    <w:rsid w:val="007B5AC1"/>
    <w:rsid w:val="007B5F29"/>
    <w:rsid w:val="007B635A"/>
    <w:rsid w:val="007B700A"/>
    <w:rsid w:val="007B76FF"/>
    <w:rsid w:val="007C0B0F"/>
    <w:rsid w:val="007C19AC"/>
    <w:rsid w:val="007C4662"/>
    <w:rsid w:val="007C4C05"/>
    <w:rsid w:val="007C536D"/>
    <w:rsid w:val="007C54AE"/>
    <w:rsid w:val="007C5D2A"/>
    <w:rsid w:val="007C6DED"/>
    <w:rsid w:val="007C6ED2"/>
    <w:rsid w:val="007D08E3"/>
    <w:rsid w:val="007D0B62"/>
    <w:rsid w:val="007D0C2A"/>
    <w:rsid w:val="007D188D"/>
    <w:rsid w:val="007D2C8F"/>
    <w:rsid w:val="007D3A44"/>
    <w:rsid w:val="007D5442"/>
    <w:rsid w:val="007D56A1"/>
    <w:rsid w:val="007D5879"/>
    <w:rsid w:val="007D6DF3"/>
    <w:rsid w:val="007D6F5E"/>
    <w:rsid w:val="007D753B"/>
    <w:rsid w:val="007D7ECF"/>
    <w:rsid w:val="007E0AF3"/>
    <w:rsid w:val="007E0C69"/>
    <w:rsid w:val="007E152A"/>
    <w:rsid w:val="007E1B8A"/>
    <w:rsid w:val="007E22CB"/>
    <w:rsid w:val="007E2D67"/>
    <w:rsid w:val="007E43B5"/>
    <w:rsid w:val="007E4704"/>
    <w:rsid w:val="007E4F51"/>
    <w:rsid w:val="007E59CF"/>
    <w:rsid w:val="007E5CAD"/>
    <w:rsid w:val="007E69F7"/>
    <w:rsid w:val="007E6C01"/>
    <w:rsid w:val="007E78C8"/>
    <w:rsid w:val="007E792B"/>
    <w:rsid w:val="007F15AD"/>
    <w:rsid w:val="007F1C3B"/>
    <w:rsid w:val="007F1DCA"/>
    <w:rsid w:val="007F1EF8"/>
    <w:rsid w:val="007F31F5"/>
    <w:rsid w:val="007F4087"/>
    <w:rsid w:val="007F47A3"/>
    <w:rsid w:val="007F4B14"/>
    <w:rsid w:val="007F75DF"/>
    <w:rsid w:val="007F79F3"/>
    <w:rsid w:val="0080056E"/>
    <w:rsid w:val="008012A4"/>
    <w:rsid w:val="00801381"/>
    <w:rsid w:val="008017ED"/>
    <w:rsid w:val="0080227D"/>
    <w:rsid w:val="00804203"/>
    <w:rsid w:val="00804B91"/>
    <w:rsid w:val="00805F6B"/>
    <w:rsid w:val="00806D12"/>
    <w:rsid w:val="00807E4F"/>
    <w:rsid w:val="00812301"/>
    <w:rsid w:val="00813DB9"/>
    <w:rsid w:val="00813E9C"/>
    <w:rsid w:val="00815309"/>
    <w:rsid w:val="008157D9"/>
    <w:rsid w:val="00816517"/>
    <w:rsid w:val="008167D8"/>
    <w:rsid w:val="008170FD"/>
    <w:rsid w:val="0081767D"/>
    <w:rsid w:val="008176B5"/>
    <w:rsid w:val="00817D80"/>
    <w:rsid w:val="00820C01"/>
    <w:rsid w:val="00820DAE"/>
    <w:rsid w:val="0082163F"/>
    <w:rsid w:val="008220F3"/>
    <w:rsid w:val="008223DC"/>
    <w:rsid w:val="00822BA5"/>
    <w:rsid w:val="00823C56"/>
    <w:rsid w:val="008254D8"/>
    <w:rsid w:val="00825E68"/>
    <w:rsid w:val="00826203"/>
    <w:rsid w:val="00827739"/>
    <w:rsid w:val="00827CC6"/>
    <w:rsid w:val="00836245"/>
    <w:rsid w:val="00840833"/>
    <w:rsid w:val="00840D53"/>
    <w:rsid w:val="008410EB"/>
    <w:rsid w:val="00843620"/>
    <w:rsid w:val="00843797"/>
    <w:rsid w:val="00843A19"/>
    <w:rsid w:val="00843BE3"/>
    <w:rsid w:val="008447C0"/>
    <w:rsid w:val="00846192"/>
    <w:rsid w:val="008470B2"/>
    <w:rsid w:val="00847A6F"/>
    <w:rsid w:val="00847BED"/>
    <w:rsid w:val="00847C69"/>
    <w:rsid w:val="00847EE3"/>
    <w:rsid w:val="00850171"/>
    <w:rsid w:val="00853123"/>
    <w:rsid w:val="00855BDE"/>
    <w:rsid w:val="00856798"/>
    <w:rsid w:val="00856FB0"/>
    <w:rsid w:val="00856FE7"/>
    <w:rsid w:val="0085738C"/>
    <w:rsid w:val="00857C6C"/>
    <w:rsid w:val="0086002B"/>
    <w:rsid w:val="00860D02"/>
    <w:rsid w:val="008613B2"/>
    <w:rsid w:val="00861AA4"/>
    <w:rsid w:val="00861DD1"/>
    <w:rsid w:val="008638DA"/>
    <w:rsid w:val="00863D50"/>
    <w:rsid w:val="00864C22"/>
    <w:rsid w:val="0086512F"/>
    <w:rsid w:val="00865AF0"/>
    <w:rsid w:val="0086664D"/>
    <w:rsid w:val="00866929"/>
    <w:rsid w:val="0086697E"/>
    <w:rsid w:val="00866E07"/>
    <w:rsid w:val="00867021"/>
    <w:rsid w:val="0087035A"/>
    <w:rsid w:val="00870594"/>
    <w:rsid w:val="008709EF"/>
    <w:rsid w:val="00870D1A"/>
    <w:rsid w:val="0087113D"/>
    <w:rsid w:val="00871DB3"/>
    <w:rsid w:val="00872917"/>
    <w:rsid w:val="00872DAA"/>
    <w:rsid w:val="008738D8"/>
    <w:rsid w:val="008743B9"/>
    <w:rsid w:val="00874516"/>
    <w:rsid w:val="008747D9"/>
    <w:rsid w:val="0087488E"/>
    <w:rsid w:val="008748BD"/>
    <w:rsid w:val="00875054"/>
    <w:rsid w:val="0087554F"/>
    <w:rsid w:val="0087594D"/>
    <w:rsid w:val="00875A5D"/>
    <w:rsid w:val="0087624C"/>
    <w:rsid w:val="008765B4"/>
    <w:rsid w:val="00876BB0"/>
    <w:rsid w:val="00877DA3"/>
    <w:rsid w:val="0088024D"/>
    <w:rsid w:val="00880507"/>
    <w:rsid w:val="008812FA"/>
    <w:rsid w:val="00883EDE"/>
    <w:rsid w:val="00884034"/>
    <w:rsid w:val="00884565"/>
    <w:rsid w:val="00884817"/>
    <w:rsid w:val="008851C6"/>
    <w:rsid w:val="0088687C"/>
    <w:rsid w:val="00886F3A"/>
    <w:rsid w:val="008874FD"/>
    <w:rsid w:val="008878CD"/>
    <w:rsid w:val="00887AD8"/>
    <w:rsid w:val="008908C4"/>
    <w:rsid w:val="00891588"/>
    <w:rsid w:val="00891D11"/>
    <w:rsid w:val="00891EA0"/>
    <w:rsid w:val="00892114"/>
    <w:rsid w:val="00892E5E"/>
    <w:rsid w:val="008930C1"/>
    <w:rsid w:val="00895682"/>
    <w:rsid w:val="00896E78"/>
    <w:rsid w:val="008971DA"/>
    <w:rsid w:val="008979BC"/>
    <w:rsid w:val="008A1D72"/>
    <w:rsid w:val="008A2430"/>
    <w:rsid w:val="008A3449"/>
    <w:rsid w:val="008A39A0"/>
    <w:rsid w:val="008A5B47"/>
    <w:rsid w:val="008A5CBD"/>
    <w:rsid w:val="008A6368"/>
    <w:rsid w:val="008A6ABC"/>
    <w:rsid w:val="008A6DFA"/>
    <w:rsid w:val="008A7C41"/>
    <w:rsid w:val="008B032C"/>
    <w:rsid w:val="008B055C"/>
    <w:rsid w:val="008B0768"/>
    <w:rsid w:val="008B0E1B"/>
    <w:rsid w:val="008B284A"/>
    <w:rsid w:val="008B2DA6"/>
    <w:rsid w:val="008B2DE7"/>
    <w:rsid w:val="008B2FEB"/>
    <w:rsid w:val="008B55E1"/>
    <w:rsid w:val="008B5A2B"/>
    <w:rsid w:val="008B5AA7"/>
    <w:rsid w:val="008B5FD4"/>
    <w:rsid w:val="008B612B"/>
    <w:rsid w:val="008B6A2B"/>
    <w:rsid w:val="008B76B2"/>
    <w:rsid w:val="008B7981"/>
    <w:rsid w:val="008C015F"/>
    <w:rsid w:val="008C017C"/>
    <w:rsid w:val="008C1DA0"/>
    <w:rsid w:val="008C22D3"/>
    <w:rsid w:val="008C262A"/>
    <w:rsid w:val="008C4514"/>
    <w:rsid w:val="008C46E2"/>
    <w:rsid w:val="008C5F5F"/>
    <w:rsid w:val="008C7F50"/>
    <w:rsid w:val="008D00E2"/>
    <w:rsid w:val="008D12FE"/>
    <w:rsid w:val="008D19A5"/>
    <w:rsid w:val="008D1BAD"/>
    <w:rsid w:val="008D1DFA"/>
    <w:rsid w:val="008D2AA9"/>
    <w:rsid w:val="008D3D48"/>
    <w:rsid w:val="008D4870"/>
    <w:rsid w:val="008D5318"/>
    <w:rsid w:val="008D53BF"/>
    <w:rsid w:val="008D5529"/>
    <w:rsid w:val="008D5D48"/>
    <w:rsid w:val="008D6169"/>
    <w:rsid w:val="008D6E25"/>
    <w:rsid w:val="008E16D6"/>
    <w:rsid w:val="008E208B"/>
    <w:rsid w:val="008E2E1D"/>
    <w:rsid w:val="008E3580"/>
    <w:rsid w:val="008E4929"/>
    <w:rsid w:val="008E4B89"/>
    <w:rsid w:val="008E4EF2"/>
    <w:rsid w:val="008E548F"/>
    <w:rsid w:val="008E55D0"/>
    <w:rsid w:val="008E6572"/>
    <w:rsid w:val="008E6D5D"/>
    <w:rsid w:val="008E7343"/>
    <w:rsid w:val="008E795A"/>
    <w:rsid w:val="008F0339"/>
    <w:rsid w:val="008F0DA7"/>
    <w:rsid w:val="008F2240"/>
    <w:rsid w:val="008F2550"/>
    <w:rsid w:val="008F261D"/>
    <w:rsid w:val="008F2DA5"/>
    <w:rsid w:val="008F3094"/>
    <w:rsid w:val="008F365F"/>
    <w:rsid w:val="008F3A6C"/>
    <w:rsid w:val="008F671A"/>
    <w:rsid w:val="008F6867"/>
    <w:rsid w:val="008F692B"/>
    <w:rsid w:val="00900D6A"/>
    <w:rsid w:val="00900E68"/>
    <w:rsid w:val="00901D1E"/>
    <w:rsid w:val="00902623"/>
    <w:rsid w:val="0090373A"/>
    <w:rsid w:val="00903AE1"/>
    <w:rsid w:val="009040F0"/>
    <w:rsid w:val="00904774"/>
    <w:rsid w:val="00904836"/>
    <w:rsid w:val="00904E1E"/>
    <w:rsid w:val="00905D5F"/>
    <w:rsid w:val="00906847"/>
    <w:rsid w:val="00910255"/>
    <w:rsid w:val="00910373"/>
    <w:rsid w:val="00912BF4"/>
    <w:rsid w:val="00912D23"/>
    <w:rsid w:val="00912EDF"/>
    <w:rsid w:val="00912FB0"/>
    <w:rsid w:val="0091451C"/>
    <w:rsid w:val="00914902"/>
    <w:rsid w:val="0091559F"/>
    <w:rsid w:val="009172B1"/>
    <w:rsid w:val="00917931"/>
    <w:rsid w:val="00917A78"/>
    <w:rsid w:val="009216B4"/>
    <w:rsid w:val="0092175E"/>
    <w:rsid w:val="00921865"/>
    <w:rsid w:val="009230BB"/>
    <w:rsid w:val="0092359D"/>
    <w:rsid w:val="0092393B"/>
    <w:rsid w:val="00923A71"/>
    <w:rsid w:val="00924036"/>
    <w:rsid w:val="00925A4E"/>
    <w:rsid w:val="00925C7D"/>
    <w:rsid w:val="00926866"/>
    <w:rsid w:val="00927B3A"/>
    <w:rsid w:val="00931C8A"/>
    <w:rsid w:val="009323D6"/>
    <w:rsid w:val="00932915"/>
    <w:rsid w:val="00932E40"/>
    <w:rsid w:val="0093366A"/>
    <w:rsid w:val="00933DE3"/>
    <w:rsid w:val="0093432C"/>
    <w:rsid w:val="009351AE"/>
    <w:rsid w:val="009352B3"/>
    <w:rsid w:val="00935482"/>
    <w:rsid w:val="00935ED1"/>
    <w:rsid w:val="0093683D"/>
    <w:rsid w:val="0094045C"/>
    <w:rsid w:val="00941B39"/>
    <w:rsid w:val="00941EBF"/>
    <w:rsid w:val="00944825"/>
    <w:rsid w:val="00945224"/>
    <w:rsid w:val="00946438"/>
    <w:rsid w:val="00946BD0"/>
    <w:rsid w:val="0095116E"/>
    <w:rsid w:val="0095132C"/>
    <w:rsid w:val="00951897"/>
    <w:rsid w:val="009519B5"/>
    <w:rsid w:val="009522C8"/>
    <w:rsid w:val="009537B7"/>
    <w:rsid w:val="00955B0C"/>
    <w:rsid w:val="0095609A"/>
    <w:rsid w:val="009566DF"/>
    <w:rsid w:val="00957020"/>
    <w:rsid w:val="00957EA7"/>
    <w:rsid w:val="00960611"/>
    <w:rsid w:val="00960DEA"/>
    <w:rsid w:val="00961D23"/>
    <w:rsid w:val="0096311E"/>
    <w:rsid w:val="009638CA"/>
    <w:rsid w:val="00963B91"/>
    <w:rsid w:val="00963D14"/>
    <w:rsid w:val="00963EC1"/>
    <w:rsid w:val="00965C72"/>
    <w:rsid w:val="00966C07"/>
    <w:rsid w:val="0096757E"/>
    <w:rsid w:val="00967D29"/>
    <w:rsid w:val="00970E48"/>
    <w:rsid w:val="00972658"/>
    <w:rsid w:val="009737CF"/>
    <w:rsid w:val="00973C83"/>
    <w:rsid w:val="00975437"/>
    <w:rsid w:val="009755A9"/>
    <w:rsid w:val="00975A51"/>
    <w:rsid w:val="00975DA3"/>
    <w:rsid w:val="00976062"/>
    <w:rsid w:val="00976AFA"/>
    <w:rsid w:val="00976EDC"/>
    <w:rsid w:val="00977347"/>
    <w:rsid w:val="00977A47"/>
    <w:rsid w:val="00980876"/>
    <w:rsid w:val="00980E57"/>
    <w:rsid w:val="00982BA8"/>
    <w:rsid w:val="009856D3"/>
    <w:rsid w:val="00986A51"/>
    <w:rsid w:val="009903A6"/>
    <w:rsid w:val="00991C72"/>
    <w:rsid w:val="00992365"/>
    <w:rsid w:val="0099242C"/>
    <w:rsid w:val="00992570"/>
    <w:rsid w:val="00992C45"/>
    <w:rsid w:val="009936A2"/>
    <w:rsid w:val="0099378E"/>
    <w:rsid w:val="00993E1F"/>
    <w:rsid w:val="00994757"/>
    <w:rsid w:val="009947BD"/>
    <w:rsid w:val="00994AAD"/>
    <w:rsid w:val="00994BD0"/>
    <w:rsid w:val="00995ABD"/>
    <w:rsid w:val="00995B23"/>
    <w:rsid w:val="00996299"/>
    <w:rsid w:val="00996CC7"/>
    <w:rsid w:val="00996CF1"/>
    <w:rsid w:val="00997000"/>
    <w:rsid w:val="009976B0"/>
    <w:rsid w:val="009A14CE"/>
    <w:rsid w:val="009A1753"/>
    <w:rsid w:val="009A27DE"/>
    <w:rsid w:val="009A3246"/>
    <w:rsid w:val="009A51E4"/>
    <w:rsid w:val="009A5465"/>
    <w:rsid w:val="009A59CE"/>
    <w:rsid w:val="009A63A1"/>
    <w:rsid w:val="009A783E"/>
    <w:rsid w:val="009A789E"/>
    <w:rsid w:val="009A7900"/>
    <w:rsid w:val="009A7B62"/>
    <w:rsid w:val="009B3C4D"/>
    <w:rsid w:val="009B451D"/>
    <w:rsid w:val="009B7BDC"/>
    <w:rsid w:val="009C0123"/>
    <w:rsid w:val="009C06ED"/>
    <w:rsid w:val="009C0838"/>
    <w:rsid w:val="009C0BED"/>
    <w:rsid w:val="009C1705"/>
    <w:rsid w:val="009C179B"/>
    <w:rsid w:val="009C2AB6"/>
    <w:rsid w:val="009C2F9B"/>
    <w:rsid w:val="009C358D"/>
    <w:rsid w:val="009C38A7"/>
    <w:rsid w:val="009C40CD"/>
    <w:rsid w:val="009C5CF5"/>
    <w:rsid w:val="009C6428"/>
    <w:rsid w:val="009C6B4C"/>
    <w:rsid w:val="009C6FEC"/>
    <w:rsid w:val="009C73BF"/>
    <w:rsid w:val="009C79AA"/>
    <w:rsid w:val="009D021D"/>
    <w:rsid w:val="009D0FD9"/>
    <w:rsid w:val="009D1836"/>
    <w:rsid w:val="009D1A2B"/>
    <w:rsid w:val="009D243B"/>
    <w:rsid w:val="009D3722"/>
    <w:rsid w:val="009D4E44"/>
    <w:rsid w:val="009D56F6"/>
    <w:rsid w:val="009D72D6"/>
    <w:rsid w:val="009D75DC"/>
    <w:rsid w:val="009E0780"/>
    <w:rsid w:val="009E079C"/>
    <w:rsid w:val="009E29D9"/>
    <w:rsid w:val="009E4B4C"/>
    <w:rsid w:val="009E6D1C"/>
    <w:rsid w:val="009E75BA"/>
    <w:rsid w:val="009F0261"/>
    <w:rsid w:val="009F0A0A"/>
    <w:rsid w:val="009F198F"/>
    <w:rsid w:val="009F23FF"/>
    <w:rsid w:val="009F2882"/>
    <w:rsid w:val="009F312A"/>
    <w:rsid w:val="009F3942"/>
    <w:rsid w:val="009F6235"/>
    <w:rsid w:val="009F666A"/>
    <w:rsid w:val="009F6FAC"/>
    <w:rsid w:val="009F7088"/>
    <w:rsid w:val="009F74E0"/>
    <w:rsid w:val="009F7EF5"/>
    <w:rsid w:val="00A00EF4"/>
    <w:rsid w:val="00A013FE"/>
    <w:rsid w:val="00A019B9"/>
    <w:rsid w:val="00A0233B"/>
    <w:rsid w:val="00A03784"/>
    <w:rsid w:val="00A03E4E"/>
    <w:rsid w:val="00A054B2"/>
    <w:rsid w:val="00A05712"/>
    <w:rsid w:val="00A06570"/>
    <w:rsid w:val="00A06689"/>
    <w:rsid w:val="00A06A2E"/>
    <w:rsid w:val="00A101CC"/>
    <w:rsid w:val="00A106AF"/>
    <w:rsid w:val="00A11F83"/>
    <w:rsid w:val="00A131EC"/>
    <w:rsid w:val="00A134CB"/>
    <w:rsid w:val="00A136AE"/>
    <w:rsid w:val="00A141EC"/>
    <w:rsid w:val="00A150C1"/>
    <w:rsid w:val="00A150D5"/>
    <w:rsid w:val="00A15290"/>
    <w:rsid w:val="00A16D1B"/>
    <w:rsid w:val="00A20537"/>
    <w:rsid w:val="00A20D25"/>
    <w:rsid w:val="00A214BD"/>
    <w:rsid w:val="00A22D7B"/>
    <w:rsid w:val="00A2340C"/>
    <w:rsid w:val="00A2367A"/>
    <w:rsid w:val="00A245DF"/>
    <w:rsid w:val="00A24B20"/>
    <w:rsid w:val="00A253EF"/>
    <w:rsid w:val="00A25612"/>
    <w:rsid w:val="00A257E7"/>
    <w:rsid w:val="00A26834"/>
    <w:rsid w:val="00A26BA7"/>
    <w:rsid w:val="00A26D33"/>
    <w:rsid w:val="00A30597"/>
    <w:rsid w:val="00A310AE"/>
    <w:rsid w:val="00A3126E"/>
    <w:rsid w:val="00A31BB5"/>
    <w:rsid w:val="00A32226"/>
    <w:rsid w:val="00A32928"/>
    <w:rsid w:val="00A33069"/>
    <w:rsid w:val="00A34008"/>
    <w:rsid w:val="00A347BF"/>
    <w:rsid w:val="00A34AC1"/>
    <w:rsid w:val="00A3511F"/>
    <w:rsid w:val="00A35B32"/>
    <w:rsid w:val="00A36503"/>
    <w:rsid w:val="00A3683F"/>
    <w:rsid w:val="00A36C3F"/>
    <w:rsid w:val="00A36EF7"/>
    <w:rsid w:val="00A40DC8"/>
    <w:rsid w:val="00A40F67"/>
    <w:rsid w:val="00A419FB"/>
    <w:rsid w:val="00A423CE"/>
    <w:rsid w:val="00A44111"/>
    <w:rsid w:val="00A44703"/>
    <w:rsid w:val="00A44E40"/>
    <w:rsid w:val="00A45842"/>
    <w:rsid w:val="00A478E0"/>
    <w:rsid w:val="00A47BFD"/>
    <w:rsid w:val="00A47F4F"/>
    <w:rsid w:val="00A5007E"/>
    <w:rsid w:val="00A508C3"/>
    <w:rsid w:val="00A50C41"/>
    <w:rsid w:val="00A518DE"/>
    <w:rsid w:val="00A53404"/>
    <w:rsid w:val="00A5401D"/>
    <w:rsid w:val="00A54F34"/>
    <w:rsid w:val="00A60B16"/>
    <w:rsid w:val="00A613E7"/>
    <w:rsid w:val="00A62434"/>
    <w:rsid w:val="00A62FC2"/>
    <w:rsid w:val="00A64D79"/>
    <w:rsid w:val="00A65080"/>
    <w:rsid w:val="00A654C3"/>
    <w:rsid w:val="00A65EC1"/>
    <w:rsid w:val="00A65F27"/>
    <w:rsid w:val="00A661FC"/>
    <w:rsid w:val="00A679BD"/>
    <w:rsid w:val="00A67AA3"/>
    <w:rsid w:val="00A707FD"/>
    <w:rsid w:val="00A70C57"/>
    <w:rsid w:val="00A730D3"/>
    <w:rsid w:val="00A73F9A"/>
    <w:rsid w:val="00A75B33"/>
    <w:rsid w:val="00A75C8B"/>
    <w:rsid w:val="00A762D8"/>
    <w:rsid w:val="00A7635A"/>
    <w:rsid w:val="00A76E41"/>
    <w:rsid w:val="00A80E31"/>
    <w:rsid w:val="00A82A1E"/>
    <w:rsid w:val="00A83656"/>
    <w:rsid w:val="00A84655"/>
    <w:rsid w:val="00A847CE"/>
    <w:rsid w:val="00A85658"/>
    <w:rsid w:val="00A85D90"/>
    <w:rsid w:val="00A86C60"/>
    <w:rsid w:val="00A86C78"/>
    <w:rsid w:val="00A86F54"/>
    <w:rsid w:val="00A87DE0"/>
    <w:rsid w:val="00A917C3"/>
    <w:rsid w:val="00A92401"/>
    <w:rsid w:val="00A936EC"/>
    <w:rsid w:val="00A9396B"/>
    <w:rsid w:val="00A93AA2"/>
    <w:rsid w:val="00A93F61"/>
    <w:rsid w:val="00A954A5"/>
    <w:rsid w:val="00A956DB"/>
    <w:rsid w:val="00A957E5"/>
    <w:rsid w:val="00A95834"/>
    <w:rsid w:val="00AA02F1"/>
    <w:rsid w:val="00AA0A01"/>
    <w:rsid w:val="00AA1161"/>
    <w:rsid w:val="00AA1312"/>
    <w:rsid w:val="00AA304C"/>
    <w:rsid w:val="00AA378B"/>
    <w:rsid w:val="00AA3E3A"/>
    <w:rsid w:val="00AA449A"/>
    <w:rsid w:val="00AA4DC9"/>
    <w:rsid w:val="00AA5C90"/>
    <w:rsid w:val="00AA6417"/>
    <w:rsid w:val="00AB0052"/>
    <w:rsid w:val="00AB0391"/>
    <w:rsid w:val="00AB0E10"/>
    <w:rsid w:val="00AB1939"/>
    <w:rsid w:val="00AB2A4F"/>
    <w:rsid w:val="00AB2A5F"/>
    <w:rsid w:val="00AB2FF3"/>
    <w:rsid w:val="00AB3BF2"/>
    <w:rsid w:val="00AB4085"/>
    <w:rsid w:val="00AB4289"/>
    <w:rsid w:val="00AB4303"/>
    <w:rsid w:val="00AB4EF6"/>
    <w:rsid w:val="00AB6609"/>
    <w:rsid w:val="00AB6A68"/>
    <w:rsid w:val="00AB6E7B"/>
    <w:rsid w:val="00AC0552"/>
    <w:rsid w:val="00AC085A"/>
    <w:rsid w:val="00AC1411"/>
    <w:rsid w:val="00AC1CB4"/>
    <w:rsid w:val="00AC33D6"/>
    <w:rsid w:val="00AC3C08"/>
    <w:rsid w:val="00AC3F56"/>
    <w:rsid w:val="00AC40EF"/>
    <w:rsid w:val="00AC4A08"/>
    <w:rsid w:val="00AC4C09"/>
    <w:rsid w:val="00AC50A8"/>
    <w:rsid w:val="00AC5B36"/>
    <w:rsid w:val="00AC721F"/>
    <w:rsid w:val="00AC76EA"/>
    <w:rsid w:val="00AC7F79"/>
    <w:rsid w:val="00AD0C44"/>
    <w:rsid w:val="00AD14BF"/>
    <w:rsid w:val="00AD161C"/>
    <w:rsid w:val="00AD1B32"/>
    <w:rsid w:val="00AD2019"/>
    <w:rsid w:val="00AD3B60"/>
    <w:rsid w:val="00AD3D8B"/>
    <w:rsid w:val="00AD4AE1"/>
    <w:rsid w:val="00AD5F35"/>
    <w:rsid w:val="00AD6684"/>
    <w:rsid w:val="00AD6711"/>
    <w:rsid w:val="00AD6AFD"/>
    <w:rsid w:val="00AD6E9B"/>
    <w:rsid w:val="00AD70FB"/>
    <w:rsid w:val="00AE10CF"/>
    <w:rsid w:val="00AE13FA"/>
    <w:rsid w:val="00AE154B"/>
    <w:rsid w:val="00AE1E60"/>
    <w:rsid w:val="00AE24B8"/>
    <w:rsid w:val="00AE3BDD"/>
    <w:rsid w:val="00AE3D2E"/>
    <w:rsid w:val="00AE440C"/>
    <w:rsid w:val="00AE4C01"/>
    <w:rsid w:val="00AE57AA"/>
    <w:rsid w:val="00AE6196"/>
    <w:rsid w:val="00AE6903"/>
    <w:rsid w:val="00AE780E"/>
    <w:rsid w:val="00AF0E2F"/>
    <w:rsid w:val="00AF2157"/>
    <w:rsid w:val="00AF3CDD"/>
    <w:rsid w:val="00AF3DFE"/>
    <w:rsid w:val="00AF4890"/>
    <w:rsid w:val="00AF69C2"/>
    <w:rsid w:val="00AF6ED3"/>
    <w:rsid w:val="00AF769A"/>
    <w:rsid w:val="00B031EC"/>
    <w:rsid w:val="00B0355E"/>
    <w:rsid w:val="00B047C1"/>
    <w:rsid w:val="00B04BDA"/>
    <w:rsid w:val="00B053D5"/>
    <w:rsid w:val="00B05EF3"/>
    <w:rsid w:val="00B05F1A"/>
    <w:rsid w:val="00B0644A"/>
    <w:rsid w:val="00B10C4F"/>
    <w:rsid w:val="00B1105F"/>
    <w:rsid w:val="00B11A54"/>
    <w:rsid w:val="00B11C35"/>
    <w:rsid w:val="00B12A4F"/>
    <w:rsid w:val="00B12B46"/>
    <w:rsid w:val="00B139B7"/>
    <w:rsid w:val="00B13EE6"/>
    <w:rsid w:val="00B158B1"/>
    <w:rsid w:val="00B15B6E"/>
    <w:rsid w:val="00B16529"/>
    <w:rsid w:val="00B166CF"/>
    <w:rsid w:val="00B16D20"/>
    <w:rsid w:val="00B17343"/>
    <w:rsid w:val="00B177E7"/>
    <w:rsid w:val="00B20351"/>
    <w:rsid w:val="00B217FB"/>
    <w:rsid w:val="00B21902"/>
    <w:rsid w:val="00B21C57"/>
    <w:rsid w:val="00B229E0"/>
    <w:rsid w:val="00B22E11"/>
    <w:rsid w:val="00B2325F"/>
    <w:rsid w:val="00B23567"/>
    <w:rsid w:val="00B23B6B"/>
    <w:rsid w:val="00B23C3A"/>
    <w:rsid w:val="00B23E40"/>
    <w:rsid w:val="00B24418"/>
    <w:rsid w:val="00B24F44"/>
    <w:rsid w:val="00B25000"/>
    <w:rsid w:val="00B25BD0"/>
    <w:rsid w:val="00B26451"/>
    <w:rsid w:val="00B268A4"/>
    <w:rsid w:val="00B26E39"/>
    <w:rsid w:val="00B26E9F"/>
    <w:rsid w:val="00B27E07"/>
    <w:rsid w:val="00B3166F"/>
    <w:rsid w:val="00B32E5A"/>
    <w:rsid w:val="00B3399C"/>
    <w:rsid w:val="00B35444"/>
    <w:rsid w:val="00B35A68"/>
    <w:rsid w:val="00B35CA8"/>
    <w:rsid w:val="00B35D48"/>
    <w:rsid w:val="00B37127"/>
    <w:rsid w:val="00B378DD"/>
    <w:rsid w:val="00B37B54"/>
    <w:rsid w:val="00B4013C"/>
    <w:rsid w:val="00B40F53"/>
    <w:rsid w:val="00B41094"/>
    <w:rsid w:val="00B412D4"/>
    <w:rsid w:val="00B413DD"/>
    <w:rsid w:val="00B43FB2"/>
    <w:rsid w:val="00B44D01"/>
    <w:rsid w:val="00B44E55"/>
    <w:rsid w:val="00B45C50"/>
    <w:rsid w:val="00B4658C"/>
    <w:rsid w:val="00B475D8"/>
    <w:rsid w:val="00B47A6B"/>
    <w:rsid w:val="00B51386"/>
    <w:rsid w:val="00B52033"/>
    <w:rsid w:val="00B52BCD"/>
    <w:rsid w:val="00B53DFA"/>
    <w:rsid w:val="00B545CE"/>
    <w:rsid w:val="00B55E40"/>
    <w:rsid w:val="00B56C8D"/>
    <w:rsid w:val="00B57C58"/>
    <w:rsid w:val="00B57F5D"/>
    <w:rsid w:val="00B60B2A"/>
    <w:rsid w:val="00B60C2A"/>
    <w:rsid w:val="00B61F4E"/>
    <w:rsid w:val="00B620C5"/>
    <w:rsid w:val="00B6252C"/>
    <w:rsid w:val="00B62786"/>
    <w:rsid w:val="00B6352A"/>
    <w:rsid w:val="00B64F9E"/>
    <w:rsid w:val="00B659E0"/>
    <w:rsid w:val="00B66C9F"/>
    <w:rsid w:val="00B67332"/>
    <w:rsid w:val="00B67AE7"/>
    <w:rsid w:val="00B67BBE"/>
    <w:rsid w:val="00B67DC9"/>
    <w:rsid w:val="00B7162B"/>
    <w:rsid w:val="00B71D01"/>
    <w:rsid w:val="00B71E4D"/>
    <w:rsid w:val="00B73253"/>
    <w:rsid w:val="00B73760"/>
    <w:rsid w:val="00B7383F"/>
    <w:rsid w:val="00B740CA"/>
    <w:rsid w:val="00B74222"/>
    <w:rsid w:val="00B7488C"/>
    <w:rsid w:val="00B75606"/>
    <w:rsid w:val="00B8039E"/>
    <w:rsid w:val="00B813D3"/>
    <w:rsid w:val="00B81AF1"/>
    <w:rsid w:val="00B81C13"/>
    <w:rsid w:val="00B81CD9"/>
    <w:rsid w:val="00B823BE"/>
    <w:rsid w:val="00B829DC"/>
    <w:rsid w:val="00B82E1F"/>
    <w:rsid w:val="00B84C42"/>
    <w:rsid w:val="00B8518B"/>
    <w:rsid w:val="00B8571B"/>
    <w:rsid w:val="00B8584E"/>
    <w:rsid w:val="00B8618A"/>
    <w:rsid w:val="00B8728B"/>
    <w:rsid w:val="00B87547"/>
    <w:rsid w:val="00B87575"/>
    <w:rsid w:val="00B877A4"/>
    <w:rsid w:val="00B90EAE"/>
    <w:rsid w:val="00B90F7C"/>
    <w:rsid w:val="00B91755"/>
    <w:rsid w:val="00B91E47"/>
    <w:rsid w:val="00B91F37"/>
    <w:rsid w:val="00B91F38"/>
    <w:rsid w:val="00B92206"/>
    <w:rsid w:val="00B92907"/>
    <w:rsid w:val="00B9343E"/>
    <w:rsid w:val="00B93C91"/>
    <w:rsid w:val="00B93D84"/>
    <w:rsid w:val="00B94073"/>
    <w:rsid w:val="00B94EEB"/>
    <w:rsid w:val="00B95416"/>
    <w:rsid w:val="00B955A1"/>
    <w:rsid w:val="00B96E9A"/>
    <w:rsid w:val="00B978CD"/>
    <w:rsid w:val="00B97F91"/>
    <w:rsid w:val="00BA00B8"/>
    <w:rsid w:val="00BA0A77"/>
    <w:rsid w:val="00BA0CCC"/>
    <w:rsid w:val="00BA16AC"/>
    <w:rsid w:val="00BA2FAD"/>
    <w:rsid w:val="00BA3865"/>
    <w:rsid w:val="00BA4298"/>
    <w:rsid w:val="00BA508D"/>
    <w:rsid w:val="00BA5388"/>
    <w:rsid w:val="00BA574F"/>
    <w:rsid w:val="00BA5B85"/>
    <w:rsid w:val="00BA6095"/>
    <w:rsid w:val="00BB009B"/>
    <w:rsid w:val="00BB189E"/>
    <w:rsid w:val="00BB1BD4"/>
    <w:rsid w:val="00BB32A7"/>
    <w:rsid w:val="00BB350F"/>
    <w:rsid w:val="00BB597E"/>
    <w:rsid w:val="00BB5C5E"/>
    <w:rsid w:val="00BB5D6E"/>
    <w:rsid w:val="00BC15AB"/>
    <w:rsid w:val="00BC3AF3"/>
    <w:rsid w:val="00BC43CB"/>
    <w:rsid w:val="00BC696C"/>
    <w:rsid w:val="00BC6A50"/>
    <w:rsid w:val="00BC6BD3"/>
    <w:rsid w:val="00BC7D20"/>
    <w:rsid w:val="00BD0ABB"/>
    <w:rsid w:val="00BD0B2A"/>
    <w:rsid w:val="00BD0E2D"/>
    <w:rsid w:val="00BD3688"/>
    <w:rsid w:val="00BD4DAD"/>
    <w:rsid w:val="00BD5038"/>
    <w:rsid w:val="00BD5632"/>
    <w:rsid w:val="00BD6AA1"/>
    <w:rsid w:val="00BD7208"/>
    <w:rsid w:val="00BD799E"/>
    <w:rsid w:val="00BE074B"/>
    <w:rsid w:val="00BE0997"/>
    <w:rsid w:val="00BE0A53"/>
    <w:rsid w:val="00BE1D98"/>
    <w:rsid w:val="00BE2808"/>
    <w:rsid w:val="00BE3BBB"/>
    <w:rsid w:val="00BE3D26"/>
    <w:rsid w:val="00BE4DC6"/>
    <w:rsid w:val="00BE5346"/>
    <w:rsid w:val="00BE575F"/>
    <w:rsid w:val="00BE5C32"/>
    <w:rsid w:val="00BE65EC"/>
    <w:rsid w:val="00BE6765"/>
    <w:rsid w:val="00BE6E9D"/>
    <w:rsid w:val="00BF0F21"/>
    <w:rsid w:val="00BF11D7"/>
    <w:rsid w:val="00BF14BA"/>
    <w:rsid w:val="00BF1892"/>
    <w:rsid w:val="00BF2E8D"/>
    <w:rsid w:val="00BF43F6"/>
    <w:rsid w:val="00BF4DFC"/>
    <w:rsid w:val="00BF7C8E"/>
    <w:rsid w:val="00C00726"/>
    <w:rsid w:val="00C01D47"/>
    <w:rsid w:val="00C03062"/>
    <w:rsid w:val="00C03AAF"/>
    <w:rsid w:val="00C05706"/>
    <w:rsid w:val="00C05B9C"/>
    <w:rsid w:val="00C11B47"/>
    <w:rsid w:val="00C11C3C"/>
    <w:rsid w:val="00C12B8B"/>
    <w:rsid w:val="00C13AD1"/>
    <w:rsid w:val="00C146DA"/>
    <w:rsid w:val="00C147C4"/>
    <w:rsid w:val="00C14D9C"/>
    <w:rsid w:val="00C15F54"/>
    <w:rsid w:val="00C1677B"/>
    <w:rsid w:val="00C17684"/>
    <w:rsid w:val="00C1773B"/>
    <w:rsid w:val="00C17BF1"/>
    <w:rsid w:val="00C17DFA"/>
    <w:rsid w:val="00C212EB"/>
    <w:rsid w:val="00C21517"/>
    <w:rsid w:val="00C21B96"/>
    <w:rsid w:val="00C22F85"/>
    <w:rsid w:val="00C238CD"/>
    <w:rsid w:val="00C24328"/>
    <w:rsid w:val="00C25696"/>
    <w:rsid w:val="00C2593F"/>
    <w:rsid w:val="00C27675"/>
    <w:rsid w:val="00C30E5F"/>
    <w:rsid w:val="00C30FF5"/>
    <w:rsid w:val="00C3192C"/>
    <w:rsid w:val="00C324BA"/>
    <w:rsid w:val="00C328BC"/>
    <w:rsid w:val="00C32A3A"/>
    <w:rsid w:val="00C3300D"/>
    <w:rsid w:val="00C33345"/>
    <w:rsid w:val="00C33CEC"/>
    <w:rsid w:val="00C33F8E"/>
    <w:rsid w:val="00C343C0"/>
    <w:rsid w:val="00C34C21"/>
    <w:rsid w:val="00C34D79"/>
    <w:rsid w:val="00C366F3"/>
    <w:rsid w:val="00C375E0"/>
    <w:rsid w:val="00C401C9"/>
    <w:rsid w:val="00C402CE"/>
    <w:rsid w:val="00C40810"/>
    <w:rsid w:val="00C41B24"/>
    <w:rsid w:val="00C42391"/>
    <w:rsid w:val="00C423A8"/>
    <w:rsid w:val="00C42BBA"/>
    <w:rsid w:val="00C44F53"/>
    <w:rsid w:val="00C45515"/>
    <w:rsid w:val="00C459ED"/>
    <w:rsid w:val="00C46ED9"/>
    <w:rsid w:val="00C473A2"/>
    <w:rsid w:val="00C47838"/>
    <w:rsid w:val="00C47AD4"/>
    <w:rsid w:val="00C5118D"/>
    <w:rsid w:val="00C51848"/>
    <w:rsid w:val="00C539F9"/>
    <w:rsid w:val="00C551AD"/>
    <w:rsid w:val="00C5572E"/>
    <w:rsid w:val="00C558F2"/>
    <w:rsid w:val="00C55B45"/>
    <w:rsid w:val="00C56587"/>
    <w:rsid w:val="00C5760D"/>
    <w:rsid w:val="00C57D8A"/>
    <w:rsid w:val="00C608F3"/>
    <w:rsid w:val="00C60FC1"/>
    <w:rsid w:val="00C61463"/>
    <w:rsid w:val="00C6148E"/>
    <w:rsid w:val="00C6178C"/>
    <w:rsid w:val="00C62380"/>
    <w:rsid w:val="00C62FA8"/>
    <w:rsid w:val="00C63517"/>
    <w:rsid w:val="00C63CCE"/>
    <w:rsid w:val="00C64143"/>
    <w:rsid w:val="00C659DC"/>
    <w:rsid w:val="00C65CE9"/>
    <w:rsid w:val="00C668DC"/>
    <w:rsid w:val="00C67100"/>
    <w:rsid w:val="00C70137"/>
    <w:rsid w:val="00C703A0"/>
    <w:rsid w:val="00C707E0"/>
    <w:rsid w:val="00C708D9"/>
    <w:rsid w:val="00C7255C"/>
    <w:rsid w:val="00C73617"/>
    <w:rsid w:val="00C739F3"/>
    <w:rsid w:val="00C73BFB"/>
    <w:rsid w:val="00C73D0D"/>
    <w:rsid w:val="00C73F83"/>
    <w:rsid w:val="00C756AC"/>
    <w:rsid w:val="00C75DB7"/>
    <w:rsid w:val="00C764A2"/>
    <w:rsid w:val="00C765BF"/>
    <w:rsid w:val="00C777D0"/>
    <w:rsid w:val="00C80563"/>
    <w:rsid w:val="00C80B35"/>
    <w:rsid w:val="00C80D48"/>
    <w:rsid w:val="00C813B7"/>
    <w:rsid w:val="00C81528"/>
    <w:rsid w:val="00C81B45"/>
    <w:rsid w:val="00C82F7E"/>
    <w:rsid w:val="00C83218"/>
    <w:rsid w:val="00C83445"/>
    <w:rsid w:val="00C8403E"/>
    <w:rsid w:val="00C84307"/>
    <w:rsid w:val="00C84490"/>
    <w:rsid w:val="00C84DBC"/>
    <w:rsid w:val="00C87386"/>
    <w:rsid w:val="00C87759"/>
    <w:rsid w:val="00C87C20"/>
    <w:rsid w:val="00C87FF7"/>
    <w:rsid w:val="00C90950"/>
    <w:rsid w:val="00C90AA7"/>
    <w:rsid w:val="00C91BAC"/>
    <w:rsid w:val="00C92220"/>
    <w:rsid w:val="00C93495"/>
    <w:rsid w:val="00C955E6"/>
    <w:rsid w:val="00C95658"/>
    <w:rsid w:val="00C959C4"/>
    <w:rsid w:val="00C963D7"/>
    <w:rsid w:val="00C96AE3"/>
    <w:rsid w:val="00C971F0"/>
    <w:rsid w:val="00CA0683"/>
    <w:rsid w:val="00CA0DB6"/>
    <w:rsid w:val="00CA16D8"/>
    <w:rsid w:val="00CA174E"/>
    <w:rsid w:val="00CA182E"/>
    <w:rsid w:val="00CA229F"/>
    <w:rsid w:val="00CA3FB7"/>
    <w:rsid w:val="00CA5DBD"/>
    <w:rsid w:val="00CA5FC2"/>
    <w:rsid w:val="00CA6840"/>
    <w:rsid w:val="00CB1942"/>
    <w:rsid w:val="00CB251B"/>
    <w:rsid w:val="00CB373F"/>
    <w:rsid w:val="00CB4875"/>
    <w:rsid w:val="00CB57C7"/>
    <w:rsid w:val="00CB79A6"/>
    <w:rsid w:val="00CB7B62"/>
    <w:rsid w:val="00CB7FE8"/>
    <w:rsid w:val="00CC0095"/>
    <w:rsid w:val="00CC0439"/>
    <w:rsid w:val="00CC1348"/>
    <w:rsid w:val="00CC14E8"/>
    <w:rsid w:val="00CC20FD"/>
    <w:rsid w:val="00CC4548"/>
    <w:rsid w:val="00CC4E0F"/>
    <w:rsid w:val="00CC5D88"/>
    <w:rsid w:val="00CC7700"/>
    <w:rsid w:val="00CC7826"/>
    <w:rsid w:val="00CC7C19"/>
    <w:rsid w:val="00CD225B"/>
    <w:rsid w:val="00CD26A4"/>
    <w:rsid w:val="00CD2B81"/>
    <w:rsid w:val="00CD2BCB"/>
    <w:rsid w:val="00CD2D6F"/>
    <w:rsid w:val="00CD31BB"/>
    <w:rsid w:val="00CD3392"/>
    <w:rsid w:val="00CD359C"/>
    <w:rsid w:val="00CD3997"/>
    <w:rsid w:val="00CD3DB9"/>
    <w:rsid w:val="00CD3E4C"/>
    <w:rsid w:val="00CD516B"/>
    <w:rsid w:val="00CD5DF9"/>
    <w:rsid w:val="00CD6184"/>
    <w:rsid w:val="00CD64A8"/>
    <w:rsid w:val="00CE037E"/>
    <w:rsid w:val="00CE0D43"/>
    <w:rsid w:val="00CE16B1"/>
    <w:rsid w:val="00CE1986"/>
    <w:rsid w:val="00CE1CC9"/>
    <w:rsid w:val="00CE1E60"/>
    <w:rsid w:val="00CE2822"/>
    <w:rsid w:val="00CE2E77"/>
    <w:rsid w:val="00CE2FF3"/>
    <w:rsid w:val="00CE39F1"/>
    <w:rsid w:val="00CE4529"/>
    <w:rsid w:val="00CE461A"/>
    <w:rsid w:val="00CE4C32"/>
    <w:rsid w:val="00CE4DF4"/>
    <w:rsid w:val="00CE4FB7"/>
    <w:rsid w:val="00CE60A9"/>
    <w:rsid w:val="00CE645A"/>
    <w:rsid w:val="00CE6F46"/>
    <w:rsid w:val="00CE723F"/>
    <w:rsid w:val="00CE7A65"/>
    <w:rsid w:val="00CE7E47"/>
    <w:rsid w:val="00CF05B3"/>
    <w:rsid w:val="00CF0650"/>
    <w:rsid w:val="00CF1888"/>
    <w:rsid w:val="00CF1F9E"/>
    <w:rsid w:val="00CF22E0"/>
    <w:rsid w:val="00CF3161"/>
    <w:rsid w:val="00CF3A75"/>
    <w:rsid w:val="00CF3C17"/>
    <w:rsid w:val="00CF42BF"/>
    <w:rsid w:val="00CF5465"/>
    <w:rsid w:val="00CF6F79"/>
    <w:rsid w:val="00CF771F"/>
    <w:rsid w:val="00D01F33"/>
    <w:rsid w:val="00D025C7"/>
    <w:rsid w:val="00D02882"/>
    <w:rsid w:val="00D02B18"/>
    <w:rsid w:val="00D03681"/>
    <w:rsid w:val="00D04D95"/>
    <w:rsid w:val="00D04F23"/>
    <w:rsid w:val="00D068CF"/>
    <w:rsid w:val="00D06DBE"/>
    <w:rsid w:val="00D07A1A"/>
    <w:rsid w:val="00D10127"/>
    <w:rsid w:val="00D1129B"/>
    <w:rsid w:val="00D117B2"/>
    <w:rsid w:val="00D11AD0"/>
    <w:rsid w:val="00D11C26"/>
    <w:rsid w:val="00D1272E"/>
    <w:rsid w:val="00D15B86"/>
    <w:rsid w:val="00D1683D"/>
    <w:rsid w:val="00D20345"/>
    <w:rsid w:val="00D203C6"/>
    <w:rsid w:val="00D205B7"/>
    <w:rsid w:val="00D20B1D"/>
    <w:rsid w:val="00D21023"/>
    <w:rsid w:val="00D21354"/>
    <w:rsid w:val="00D21A19"/>
    <w:rsid w:val="00D22BF0"/>
    <w:rsid w:val="00D22F9B"/>
    <w:rsid w:val="00D2358A"/>
    <w:rsid w:val="00D237E7"/>
    <w:rsid w:val="00D2456C"/>
    <w:rsid w:val="00D2457C"/>
    <w:rsid w:val="00D246B0"/>
    <w:rsid w:val="00D25F23"/>
    <w:rsid w:val="00D27745"/>
    <w:rsid w:val="00D31885"/>
    <w:rsid w:val="00D31B59"/>
    <w:rsid w:val="00D31D60"/>
    <w:rsid w:val="00D32FA6"/>
    <w:rsid w:val="00D3387F"/>
    <w:rsid w:val="00D33D26"/>
    <w:rsid w:val="00D34BCF"/>
    <w:rsid w:val="00D35294"/>
    <w:rsid w:val="00D357E3"/>
    <w:rsid w:val="00D36D69"/>
    <w:rsid w:val="00D36E4E"/>
    <w:rsid w:val="00D379D1"/>
    <w:rsid w:val="00D37E68"/>
    <w:rsid w:val="00D40CF1"/>
    <w:rsid w:val="00D41D91"/>
    <w:rsid w:val="00D431A5"/>
    <w:rsid w:val="00D434A9"/>
    <w:rsid w:val="00D44638"/>
    <w:rsid w:val="00D44E10"/>
    <w:rsid w:val="00D4572D"/>
    <w:rsid w:val="00D45994"/>
    <w:rsid w:val="00D46D3A"/>
    <w:rsid w:val="00D46E0F"/>
    <w:rsid w:val="00D471C5"/>
    <w:rsid w:val="00D4756E"/>
    <w:rsid w:val="00D478BB"/>
    <w:rsid w:val="00D5016D"/>
    <w:rsid w:val="00D50281"/>
    <w:rsid w:val="00D51AF9"/>
    <w:rsid w:val="00D521DF"/>
    <w:rsid w:val="00D53E21"/>
    <w:rsid w:val="00D5543B"/>
    <w:rsid w:val="00D57CEE"/>
    <w:rsid w:val="00D57DCD"/>
    <w:rsid w:val="00D60C6B"/>
    <w:rsid w:val="00D61909"/>
    <w:rsid w:val="00D619F2"/>
    <w:rsid w:val="00D61E2D"/>
    <w:rsid w:val="00D621F4"/>
    <w:rsid w:val="00D6266E"/>
    <w:rsid w:val="00D62D7C"/>
    <w:rsid w:val="00D63921"/>
    <w:rsid w:val="00D6424A"/>
    <w:rsid w:val="00D64932"/>
    <w:rsid w:val="00D649FD"/>
    <w:rsid w:val="00D64A3D"/>
    <w:rsid w:val="00D6528E"/>
    <w:rsid w:val="00D65BB4"/>
    <w:rsid w:val="00D672CB"/>
    <w:rsid w:val="00D675B7"/>
    <w:rsid w:val="00D67A8E"/>
    <w:rsid w:val="00D703B1"/>
    <w:rsid w:val="00D710BA"/>
    <w:rsid w:val="00D715D3"/>
    <w:rsid w:val="00D71AA1"/>
    <w:rsid w:val="00D71C03"/>
    <w:rsid w:val="00D72273"/>
    <w:rsid w:val="00D727E1"/>
    <w:rsid w:val="00D72D91"/>
    <w:rsid w:val="00D72FEC"/>
    <w:rsid w:val="00D733EA"/>
    <w:rsid w:val="00D736C9"/>
    <w:rsid w:val="00D740D3"/>
    <w:rsid w:val="00D74AE0"/>
    <w:rsid w:val="00D76419"/>
    <w:rsid w:val="00D7666B"/>
    <w:rsid w:val="00D76B7E"/>
    <w:rsid w:val="00D7720F"/>
    <w:rsid w:val="00D77BA6"/>
    <w:rsid w:val="00D80AF6"/>
    <w:rsid w:val="00D8301A"/>
    <w:rsid w:val="00D83BEE"/>
    <w:rsid w:val="00D8463C"/>
    <w:rsid w:val="00D848BF"/>
    <w:rsid w:val="00D85AE7"/>
    <w:rsid w:val="00D86511"/>
    <w:rsid w:val="00D8658C"/>
    <w:rsid w:val="00D90458"/>
    <w:rsid w:val="00D90465"/>
    <w:rsid w:val="00D90D3B"/>
    <w:rsid w:val="00D90F62"/>
    <w:rsid w:val="00D9101B"/>
    <w:rsid w:val="00D91394"/>
    <w:rsid w:val="00D91D30"/>
    <w:rsid w:val="00D92F53"/>
    <w:rsid w:val="00D93108"/>
    <w:rsid w:val="00D9618A"/>
    <w:rsid w:val="00D971F9"/>
    <w:rsid w:val="00D973F8"/>
    <w:rsid w:val="00D97823"/>
    <w:rsid w:val="00DA1B03"/>
    <w:rsid w:val="00DA22FC"/>
    <w:rsid w:val="00DA32D5"/>
    <w:rsid w:val="00DA48F5"/>
    <w:rsid w:val="00DA502F"/>
    <w:rsid w:val="00DA5767"/>
    <w:rsid w:val="00DA6395"/>
    <w:rsid w:val="00DA6810"/>
    <w:rsid w:val="00DA7093"/>
    <w:rsid w:val="00DA7558"/>
    <w:rsid w:val="00DA785A"/>
    <w:rsid w:val="00DB1BFB"/>
    <w:rsid w:val="00DB1E7F"/>
    <w:rsid w:val="00DB22A7"/>
    <w:rsid w:val="00DB2A0F"/>
    <w:rsid w:val="00DB31C0"/>
    <w:rsid w:val="00DB33A7"/>
    <w:rsid w:val="00DB366C"/>
    <w:rsid w:val="00DB36FB"/>
    <w:rsid w:val="00DB4BB1"/>
    <w:rsid w:val="00DB5643"/>
    <w:rsid w:val="00DB606A"/>
    <w:rsid w:val="00DB6355"/>
    <w:rsid w:val="00DB65AC"/>
    <w:rsid w:val="00DB67DD"/>
    <w:rsid w:val="00DB71B5"/>
    <w:rsid w:val="00DC007D"/>
    <w:rsid w:val="00DC1C92"/>
    <w:rsid w:val="00DC1D26"/>
    <w:rsid w:val="00DC2A94"/>
    <w:rsid w:val="00DC2E23"/>
    <w:rsid w:val="00DC2FD4"/>
    <w:rsid w:val="00DC3068"/>
    <w:rsid w:val="00DC4567"/>
    <w:rsid w:val="00DC5EBD"/>
    <w:rsid w:val="00DC5F8B"/>
    <w:rsid w:val="00DC6231"/>
    <w:rsid w:val="00DC6724"/>
    <w:rsid w:val="00DC7BE5"/>
    <w:rsid w:val="00DD0F52"/>
    <w:rsid w:val="00DD13A1"/>
    <w:rsid w:val="00DD1957"/>
    <w:rsid w:val="00DD2765"/>
    <w:rsid w:val="00DD2EDD"/>
    <w:rsid w:val="00DD2F18"/>
    <w:rsid w:val="00DD3CC8"/>
    <w:rsid w:val="00DD410F"/>
    <w:rsid w:val="00DD43E2"/>
    <w:rsid w:val="00DD4AAF"/>
    <w:rsid w:val="00DD4E5B"/>
    <w:rsid w:val="00DD5051"/>
    <w:rsid w:val="00DD6C3C"/>
    <w:rsid w:val="00DD6CBF"/>
    <w:rsid w:val="00DD71BC"/>
    <w:rsid w:val="00DD767A"/>
    <w:rsid w:val="00DD7D67"/>
    <w:rsid w:val="00DE0511"/>
    <w:rsid w:val="00DE0557"/>
    <w:rsid w:val="00DE09DD"/>
    <w:rsid w:val="00DE0C57"/>
    <w:rsid w:val="00DE1B23"/>
    <w:rsid w:val="00DE1FB8"/>
    <w:rsid w:val="00DE22A3"/>
    <w:rsid w:val="00DE2378"/>
    <w:rsid w:val="00DE30E8"/>
    <w:rsid w:val="00DE3595"/>
    <w:rsid w:val="00DE5123"/>
    <w:rsid w:val="00DE5D1B"/>
    <w:rsid w:val="00DF03C6"/>
    <w:rsid w:val="00DF0918"/>
    <w:rsid w:val="00DF1A7A"/>
    <w:rsid w:val="00DF224A"/>
    <w:rsid w:val="00DF314C"/>
    <w:rsid w:val="00DF3387"/>
    <w:rsid w:val="00DF358C"/>
    <w:rsid w:val="00DF41E1"/>
    <w:rsid w:val="00DF4533"/>
    <w:rsid w:val="00DF5C81"/>
    <w:rsid w:val="00DF7B2D"/>
    <w:rsid w:val="00E00120"/>
    <w:rsid w:val="00E00BD9"/>
    <w:rsid w:val="00E014D6"/>
    <w:rsid w:val="00E01DFF"/>
    <w:rsid w:val="00E0328A"/>
    <w:rsid w:val="00E0387C"/>
    <w:rsid w:val="00E04B31"/>
    <w:rsid w:val="00E05CD0"/>
    <w:rsid w:val="00E05DD6"/>
    <w:rsid w:val="00E067E4"/>
    <w:rsid w:val="00E1084F"/>
    <w:rsid w:val="00E112BC"/>
    <w:rsid w:val="00E11502"/>
    <w:rsid w:val="00E11721"/>
    <w:rsid w:val="00E11833"/>
    <w:rsid w:val="00E11F54"/>
    <w:rsid w:val="00E12716"/>
    <w:rsid w:val="00E12BC3"/>
    <w:rsid w:val="00E15D32"/>
    <w:rsid w:val="00E164D1"/>
    <w:rsid w:val="00E1714C"/>
    <w:rsid w:val="00E1725B"/>
    <w:rsid w:val="00E173C9"/>
    <w:rsid w:val="00E17B5D"/>
    <w:rsid w:val="00E21735"/>
    <w:rsid w:val="00E220A7"/>
    <w:rsid w:val="00E22942"/>
    <w:rsid w:val="00E22A91"/>
    <w:rsid w:val="00E22C10"/>
    <w:rsid w:val="00E22D22"/>
    <w:rsid w:val="00E23067"/>
    <w:rsid w:val="00E235C8"/>
    <w:rsid w:val="00E24345"/>
    <w:rsid w:val="00E25FF1"/>
    <w:rsid w:val="00E27053"/>
    <w:rsid w:val="00E27D5F"/>
    <w:rsid w:val="00E27F2B"/>
    <w:rsid w:val="00E32ADB"/>
    <w:rsid w:val="00E33691"/>
    <w:rsid w:val="00E3404D"/>
    <w:rsid w:val="00E34D12"/>
    <w:rsid w:val="00E35219"/>
    <w:rsid w:val="00E354BB"/>
    <w:rsid w:val="00E366BB"/>
    <w:rsid w:val="00E36E62"/>
    <w:rsid w:val="00E37392"/>
    <w:rsid w:val="00E40CB0"/>
    <w:rsid w:val="00E42226"/>
    <w:rsid w:val="00E42744"/>
    <w:rsid w:val="00E427C9"/>
    <w:rsid w:val="00E42D36"/>
    <w:rsid w:val="00E42D62"/>
    <w:rsid w:val="00E43A15"/>
    <w:rsid w:val="00E43F63"/>
    <w:rsid w:val="00E44562"/>
    <w:rsid w:val="00E4490A"/>
    <w:rsid w:val="00E44D21"/>
    <w:rsid w:val="00E45396"/>
    <w:rsid w:val="00E46191"/>
    <w:rsid w:val="00E46577"/>
    <w:rsid w:val="00E505D6"/>
    <w:rsid w:val="00E50EF3"/>
    <w:rsid w:val="00E51271"/>
    <w:rsid w:val="00E52306"/>
    <w:rsid w:val="00E52A37"/>
    <w:rsid w:val="00E52C2B"/>
    <w:rsid w:val="00E53691"/>
    <w:rsid w:val="00E539FB"/>
    <w:rsid w:val="00E54BC6"/>
    <w:rsid w:val="00E559C7"/>
    <w:rsid w:val="00E56F8B"/>
    <w:rsid w:val="00E57E3A"/>
    <w:rsid w:val="00E614B5"/>
    <w:rsid w:val="00E614BE"/>
    <w:rsid w:val="00E64F07"/>
    <w:rsid w:val="00E65023"/>
    <w:rsid w:val="00E65671"/>
    <w:rsid w:val="00E658D1"/>
    <w:rsid w:val="00E65DCA"/>
    <w:rsid w:val="00E66E91"/>
    <w:rsid w:val="00E676F4"/>
    <w:rsid w:val="00E67A76"/>
    <w:rsid w:val="00E701ED"/>
    <w:rsid w:val="00E70347"/>
    <w:rsid w:val="00E70ACF"/>
    <w:rsid w:val="00E71A22"/>
    <w:rsid w:val="00E72CE8"/>
    <w:rsid w:val="00E73B80"/>
    <w:rsid w:val="00E74486"/>
    <w:rsid w:val="00E76CC0"/>
    <w:rsid w:val="00E772B7"/>
    <w:rsid w:val="00E7737C"/>
    <w:rsid w:val="00E77C6A"/>
    <w:rsid w:val="00E81808"/>
    <w:rsid w:val="00E81D7C"/>
    <w:rsid w:val="00E841F9"/>
    <w:rsid w:val="00E84503"/>
    <w:rsid w:val="00E848BC"/>
    <w:rsid w:val="00E84C62"/>
    <w:rsid w:val="00E84F66"/>
    <w:rsid w:val="00E85D98"/>
    <w:rsid w:val="00E85EB0"/>
    <w:rsid w:val="00E87624"/>
    <w:rsid w:val="00E91442"/>
    <w:rsid w:val="00E91ACF"/>
    <w:rsid w:val="00E91BA9"/>
    <w:rsid w:val="00E91CA8"/>
    <w:rsid w:val="00E92FB3"/>
    <w:rsid w:val="00E943EB"/>
    <w:rsid w:val="00E94950"/>
    <w:rsid w:val="00E9666E"/>
    <w:rsid w:val="00E96D05"/>
    <w:rsid w:val="00E96EE9"/>
    <w:rsid w:val="00E97190"/>
    <w:rsid w:val="00E9724E"/>
    <w:rsid w:val="00E9742B"/>
    <w:rsid w:val="00EA26D6"/>
    <w:rsid w:val="00EA2AB9"/>
    <w:rsid w:val="00EA3696"/>
    <w:rsid w:val="00EA3A69"/>
    <w:rsid w:val="00EA46D8"/>
    <w:rsid w:val="00EA50B1"/>
    <w:rsid w:val="00EA5363"/>
    <w:rsid w:val="00EA54A0"/>
    <w:rsid w:val="00EA6129"/>
    <w:rsid w:val="00EA6B6A"/>
    <w:rsid w:val="00EA7E70"/>
    <w:rsid w:val="00EB0099"/>
    <w:rsid w:val="00EB08FB"/>
    <w:rsid w:val="00EB2DC7"/>
    <w:rsid w:val="00EB2DFD"/>
    <w:rsid w:val="00EB36F7"/>
    <w:rsid w:val="00EB37F7"/>
    <w:rsid w:val="00EB3D11"/>
    <w:rsid w:val="00EB513A"/>
    <w:rsid w:val="00EB5355"/>
    <w:rsid w:val="00EB5D33"/>
    <w:rsid w:val="00EB6DC1"/>
    <w:rsid w:val="00EB71ED"/>
    <w:rsid w:val="00EB7EE3"/>
    <w:rsid w:val="00EC09E7"/>
    <w:rsid w:val="00EC1FCD"/>
    <w:rsid w:val="00EC1FDF"/>
    <w:rsid w:val="00EC2940"/>
    <w:rsid w:val="00EC3A45"/>
    <w:rsid w:val="00EC3B4E"/>
    <w:rsid w:val="00EC4CD2"/>
    <w:rsid w:val="00EC689B"/>
    <w:rsid w:val="00EC71D6"/>
    <w:rsid w:val="00EC798F"/>
    <w:rsid w:val="00ED03E8"/>
    <w:rsid w:val="00ED0556"/>
    <w:rsid w:val="00ED0EB0"/>
    <w:rsid w:val="00ED1356"/>
    <w:rsid w:val="00ED2FA7"/>
    <w:rsid w:val="00ED365B"/>
    <w:rsid w:val="00ED3AE4"/>
    <w:rsid w:val="00ED43E1"/>
    <w:rsid w:val="00ED4721"/>
    <w:rsid w:val="00ED4DB0"/>
    <w:rsid w:val="00ED5935"/>
    <w:rsid w:val="00ED6ECA"/>
    <w:rsid w:val="00ED70F1"/>
    <w:rsid w:val="00ED73B8"/>
    <w:rsid w:val="00ED7C9A"/>
    <w:rsid w:val="00EE0358"/>
    <w:rsid w:val="00EE16D3"/>
    <w:rsid w:val="00EE28D7"/>
    <w:rsid w:val="00EE439E"/>
    <w:rsid w:val="00EE47D3"/>
    <w:rsid w:val="00EE4C32"/>
    <w:rsid w:val="00EE4FBF"/>
    <w:rsid w:val="00EE4FC1"/>
    <w:rsid w:val="00EE5B18"/>
    <w:rsid w:val="00EE7614"/>
    <w:rsid w:val="00EF1527"/>
    <w:rsid w:val="00EF237D"/>
    <w:rsid w:val="00EF2867"/>
    <w:rsid w:val="00EF416F"/>
    <w:rsid w:val="00EF4502"/>
    <w:rsid w:val="00EF4A0A"/>
    <w:rsid w:val="00EF5987"/>
    <w:rsid w:val="00EF5EB5"/>
    <w:rsid w:val="00EF6BFB"/>
    <w:rsid w:val="00EF7E02"/>
    <w:rsid w:val="00F003CD"/>
    <w:rsid w:val="00F00823"/>
    <w:rsid w:val="00F00891"/>
    <w:rsid w:val="00F0168A"/>
    <w:rsid w:val="00F016F6"/>
    <w:rsid w:val="00F02632"/>
    <w:rsid w:val="00F02F69"/>
    <w:rsid w:val="00F03284"/>
    <w:rsid w:val="00F0365F"/>
    <w:rsid w:val="00F0450A"/>
    <w:rsid w:val="00F04D59"/>
    <w:rsid w:val="00F05FD4"/>
    <w:rsid w:val="00F066EB"/>
    <w:rsid w:val="00F0698A"/>
    <w:rsid w:val="00F06B8E"/>
    <w:rsid w:val="00F07759"/>
    <w:rsid w:val="00F078A1"/>
    <w:rsid w:val="00F10C5E"/>
    <w:rsid w:val="00F10F64"/>
    <w:rsid w:val="00F13493"/>
    <w:rsid w:val="00F13AD7"/>
    <w:rsid w:val="00F13EEA"/>
    <w:rsid w:val="00F14026"/>
    <w:rsid w:val="00F14774"/>
    <w:rsid w:val="00F14A3A"/>
    <w:rsid w:val="00F14DE0"/>
    <w:rsid w:val="00F163F5"/>
    <w:rsid w:val="00F16D30"/>
    <w:rsid w:val="00F1716E"/>
    <w:rsid w:val="00F17EE9"/>
    <w:rsid w:val="00F20AB4"/>
    <w:rsid w:val="00F2115A"/>
    <w:rsid w:val="00F2185C"/>
    <w:rsid w:val="00F2294D"/>
    <w:rsid w:val="00F2313F"/>
    <w:rsid w:val="00F2443D"/>
    <w:rsid w:val="00F300AE"/>
    <w:rsid w:val="00F310DC"/>
    <w:rsid w:val="00F31114"/>
    <w:rsid w:val="00F33736"/>
    <w:rsid w:val="00F33E2B"/>
    <w:rsid w:val="00F36A77"/>
    <w:rsid w:val="00F405AB"/>
    <w:rsid w:val="00F41424"/>
    <w:rsid w:val="00F41C05"/>
    <w:rsid w:val="00F436F5"/>
    <w:rsid w:val="00F4376B"/>
    <w:rsid w:val="00F4450A"/>
    <w:rsid w:val="00F44537"/>
    <w:rsid w:val="00F46881"/>
    <w:rsid w:val="00F46B27"/>
    <w:rsid w:val="00F46E8C"/>
    <w:rsid w:val="00F4709F"/>
    <w:rsid w:val="00F4711C"/>
    <w:rsid w:val="00F4767B"/>
    <w:rsid w:val="00F478A1"/>
    <w:rsid w:val="00F47B46"/>
    <w:rsid w:val="00F507CF"/>
    <w:rsid w:val="00F50D1C"/>
    <w:rsid w:val="00F5184E"/>
    <w:rsid w:val="00F5196D"/>
    <w:rsid w:val="00F52A0F"/>
    <w:rsid w:val="00F52C91"/>
    <w:rsid w:val="00F52F8F"/>
    <w:rsid w:val="00F53174"/>
    <w:rsid w:val="00F53417"/>
    <w:rsid w:val="00F536D9"/>
    <w:rsid w:val="00F5376A"/>
    <w:rsid w:val="00F53A94"/>
    <w:rsid w:val="00F5420B"/>
    <w:rsid w:val="00F549E7"/>
    <w:rsid w:val="00F54D55"/>
    <w:rsid w:val="00F55783"/>
    <w:rsid w:val="00F55A2E"/>
    <w:rsid w:val="00F55D17"/>
    <w:rsid w:val="00F562EE"/>
    <w:rsid w:val="00F56894"/>
    <w:rsid w:val="00F56AC8"/>
    <w:rsid w:val="00F577C7"/>
    <w:rsid w:val="00F57A25"/>
    <w:rsid w:val="00F57DD5"/>
    <w:rsid w:val="00F604C3"/>
    <w:rsid w:val="00F6146E"/>
    <w:rsid w:val="00F61600"/>
    <w:rsid w:val="00F618E6"/>
    <w:rsid w:val="00F623F1"/>
    <w:rsid w:val="00F62658"/>
    <w:rsid w:val="00F62EEC"/>
    <w:rsid w:val="00F642FA"/>
    <w:rsid w:val="00F6430B"/>
    <w:rsid w:val="00F6436E"/>
    <w:rsid w:val="00F6438A"/>
    <w:rsid w:val="00F643AC"/>
    <w:rsid w:val="00F645B7"/>
    <w:rsid w:val="00F6560E"/>
    <w:rsid w:val="00F65724"/>
    <w:rsid w:val="00F65790"/>
    <w:rsid w:val="00F6692E"/>
    <w:rsid w:val="00F669E4"/>
    <w:rsid w:val="00F66B4F"/>
    <w:rsid w:val="00F66D22"/>
    <w:rsid w:val="00F673DD"/>
    <w:rsid w:val="00F67571"/>
    <w:rsid w:val="00F67A6E"/>
    <w:rsid w:val="00F7030A"/>
    <w:rsid w:val="00F70771"/>
    <w:rsid w:val="00F70A82"/>
    <w:rsid w:val="00F72C64"/>
    <w:rsid w:val="00F72C73"/>
    <w:rsid w:val="00F7311A"/>
    <w:rsid w:val="00F734CF"/>
    <w:rsid w:val="00F7371F"/>
    <w:rsid w:val="00F74545"/>
    <w:rsid w:val="00F7569F"/>
    <w:rsid w:val="00F756DB"/>
    <w:rsid w:val="00F77E3F"/>
    <w:rsid w:val="00F80E67"/>
    <w:rsid w:val="00F818D4"/>
    <w:rsid w:val="00F81C97"/>
    <w:rsid w:val="00F8257C"/>
    <w:rsid w:val="00F8464A"/>
    <w:rsid w:val="00F84E81"/>
    <w:rsid w:val="00F85E1E"/>
    <w:rsid w:val="00F86777"/>
    <w:rsid w:val="00F87337"/>
    <w:rsid w:val="00F87872"/>
    <w:rsid w:val="00F90155"/>
    <w:rsid w:val="00F926EC"/>
    <w:rsid w:val="00F943BA"/>
    <w:rsid w:val="00F95AE6"/>
    <w:rsid w:val="00F96B39"/>
    <w:rsid w:val="00F979BD"/>
    <w:rsid w:val="00F97ABC"/>
    <w:rsid w:val="00FA022B"/>
    <w:rsid w:val="00FA11C8"/>
    <w:rsid w:val="00FA17DA"/>
    <w:rsid w:val="00FA23B4"/>
    <w:rsid w:val="00FA3408"/>
    <w:rsid w:val="00FA3A1B"/>
    <w:rsid w:val="00FA4035"/>
    <w:rsid w:val="00FA534C"/>
    <w:rsid w:val="00FA5A22"/>
    <w:rsid w:val="00FA5FB7"/>
    <w:rsid w:val="00FA627E"/>
    <w:rsid w:val="00FA62D0"/>
    <w:rsid w:val="00FA6FBA"/>
    <w:rsid w:val="00FA7055"/>
    <w:rsid w:val="00FA7FF4"/>
    <w:rsid w:val="00FB0553"/>
    <w:rsid w:val="00FB0C3E"/>
    <w:rsid w:val="00FB23E2"/>
    <w:rsid w:val="00FB2EF7"/>
    <w:rsid w:val="00FB340D"/>
    <w:rsid w:val="00FB45DE"/>
    <w:rsid w:val="00FB61C1"/>
    <w:rsid w:val="00FB70C6"/>
    <w:rsid w:val="00FB7D3A"/>
    <w:rsid w:val="00FC09D4"/>
    <w:rsid w:val="00FC0A6C"/>
    <w:rsid w:val="00FC0D13"/>
    <w:rsid w:val="00FC0D8A"/>
    <w:rsid w:val="00FC11C1"/>
    <w:rsid w:val="00FC145B"/>
    <w:rsid w:val="00FC1D55"/>
    <w:rsid w:val="00FC201C"/>
    <w:rsid w:val="00FC21D8"/>
    <w:rsid w:val="00FC282A"/>
    <w:rsid w:val="00FC2C00"/>
    <w:rsid w:val="00FC2CD3"/>
    <w:rsid w:val="00FC3831"/>
    <w:rsid w:val="00FC4269"/>
    <w:rsid w:val="00FC4D36"/>
    <w:rsid w:val="00FC5004"/>
    <w:rsid w:val="00FC592E"/>
    <w:rsid w:val="00FC5CEE"/>
    <w:rsid w:val="00FC658B"/>
    <w:rsid w:val="00FC6890"/>
    <w:rsid w:val="00FC69CD"/>
    <w:rsid w:val="00FC6D5D"/>
    <w:rsid w:val="00FC6D8B"/>
    <w:rsid w:val="00FC77E3"/>
    <w:rsid w:val="00FC7D01"/>
    <w:rsid w:val="00FD08FE"/>
    <w:rsid w:val="00FD16CF"/>
    <w:rsid w:val="00FD1B6E"/>
    <w:rsid w:val="00FD4153"/>
    <w:rsid w:val="00FD419E"/>
    <w:rsid w:val="00FD429F"/>
    <w:rsid w:val="00FD5364"/>
    <w:rsid w:val="00FD67A9"/>
    <w:rsid w:val="00FD7B59"/>
    <w:rsid w:val="00FD7FDE"/>
    <w:rsid w:val="00FE0921"/>
    <w:rsid w:val="00FE2B89"/>
    <w:rsid w:val="00FE2F92"/>
    <w:rsid w:val="00FE2FEC"/>
    <w:rsid w:val="00FE3420"/>
    <w:rsid w:val="00FE63A7"/>
    <w:rsid w:val="00FF1870"/>
    <w:rsid w:val="00FF195E"/>
    <w:rsid w:val="00FF1D28"/>
    <w:rsid w:val="00FF20EB"/>
    <w:rsid w:val="00FF248D"/>
    <w:rsid w:val="00FF2864"/>
    <w:rsid w:val="00FF3015"/>
    <w:rsid w:val="00FF3406"/>
    <w:rsid w:val="00FF36E5"/>
    <w:rsid w:val="00FF38CB"/>
    <w:rsid w:val="00FF3BCD"/>
    <w:rsid w:val="00FF59C9"/>
    <w:rsid w:val="00FF619F"/>
    <w:rsid w:val="00FF6EE6"/>
    <w:rsid w:val="00FF7468"/>
    <w:rsid w:val="00FF7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B32BE"/>
  <w15:docId w15:val="{93B28327-6940-490A-9F83-B84D212B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2206"/>
  </w:style>
  <w:style w:type="paragraph" w:styleId="Nagwek2">
    <w:name w:val="heading 2"/>
    <w:basedOn w:val="Normalny"/>
    <w:link w:val="Nagwek2Znak"/>
    <w:uiPriority w:val="9"/>
    <w:qFormat/>
    <w:rsid w:val="0071659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368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683D"/>
    <w:rPr>
      <w:rFonts w:ascii="Segoe UI" w:hAnsi="Segoe UI" w:cs="Segoe UI"/>
      <w:sz w:val="18"/>
      <w:szCs w:val="18"/>
    </w:rPr>
  </w:style>
  <w:style w:type="paragraph" w:styleId="Tekstkomentarza">
    <w:name w:val="annotation text"/>
    <w:basedOn w:val="Normalny"/>
    <w:link w:val="TekstkomentarzaZnak"/>
    <w:uiPriority w:val="99"/>
    <w:unhideWhenUsed/>
    <w:rsid w:val="00DB4BB1"/>
    <w:pPr>
      <w:spacing w:line="240" w:lineRule="auto"/>
    </w:pPr>
    <w:rPr>
      <w:sz w:val="20"/>
      <w:szCs w:val="20"/>
    </w:rPr>
  </w:style>
  <w:style w:type="character" w:customStyle="1" w:styleId="TekstkomentarzaZnak">
    <w:name w:val="Tekst komentarza Znak"/>
    <w:basedOn w:val="Domylnaczcionkaakapitu"/>
    <w:link w:val="Tekstkomentarza"/>
    <w:uiPriority w:val="99"/>
    <w:rsid w:val="00DB4BB1"/>
    <w:rPr>
      <w:sz w:val="20"/>
      <w:szCs w:val="20"/>
    </w:rPr>
  </w:style>
  <w:style w:type="character" w:styleId="Odwoaniedokomentarza">
    <w:name w:val="annotation reference"/>
    <w:basedOn w:val="Domylnaczcionkaakapitu"/>
    <w:uiPriority w:val="99"/>
    <w:rsid w:val="00DB4BB1"/>
    <w:rPr>
      <w:sz w:val="16"/>
      <w:szCs w:val="16"/>
    </w:rPr>
  </w:style>
  <w:style w:type="paragraph" w:styleId="Nagwek">
    <w:name w:val="header"/>
    <w:basedOn w:val="Normalny"/>
    <w:link w:val="NagwekZnak"/>
    <w:uiPriority w:val="99"/>
    <w:unhideWhenUsed/>
    <w:rsid w:val="007E78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8C8"/>
  </w:style>
  <w:style w:type="paragraph" w:styleId="Stopka">
    <w:name w:val="footer"/>
    <w:basedOn w:val="Normalny"/>
    <w:link w:val="StopkaZnak"/>
    <w:uiPriority w:val="99"/>
    <w:unhideWhenUsed/>
    <w:rsid w:val="007E78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8C8"/>
  </w:style>
  <w:style w:type="paragraph" w:customStyle="1" w:styleId="PKTpunkt">
    <w:name w:val="PKT – punkt"/>
    <w:uiPriority w:val="13"/>
    <w:qFormat/>
    <w:rsid w:val="00401B94"/>
    <w:pPr>
      <w:suppressAutoHyphens/>
      <w:autoSpaceDN w:val="0"/>
      <w:spacing w:after="0" w:line="360" w:lineRule="auto"/>
      <w:ind w:left="510" w:hanging="510"/>
      <w:jc w:val="both"/>
      <w:textAlignment w:val="baseline"/>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7667BA"/>
    <w:pPr>
      <w:suppressAutoHyphens/>
      <w:autoSpaceDE w:val="0"/>
      <w:autoSpaceDN w:val="0"/>
      <w:spacing w:before="120" w:after="0" w:line="360" w:lineRule="auto"/>
      <w:ind w:firstLine="510"/>
      <w:jc w:val="both"/>
      <w:textAlignment w:val="baseline"/>
    </w:pPr>
    <w:rPr>
      <w:rFonts w:ascii="Times" w:eastAsia="Times New Roman" w:hAnsi="Times" w:cs="Arial"/>
      <w:sz w:val="24"/>
      <w:szCs w:val="20"/>
      <w:lang w:eastAsia="pl-PL"/>
    </w:rPr>
  </w:style>
  <w:style w:type="paragraph" w:customStyle="1" w:styleId="USTustnpkodeksu">
    <w:name w:val="UST(§) – ust. (§ np. kodeksu)"/>
    <w:basedOn w:val="ARTartustawynprozporzdzenia"/>
    <w:uiPriority w:val="12"/>
    <w:qFormat/>
    <w:rsid w:val="001170AB"/>
    <w:pPr>
      <w:spacing w:before="0"/>
    </w:pPr>
    <w:rPr>
      <w:bCs/>
    </w:rPr>
  </w:style>
  <w:style w:type="character" w:styleId="Odwoanieprzypisudolnego">
    <w:name w:val="footnote reference"/>
    <w:uiPriority w:val="99"/>
    <w:rsid w:val="00585975"/>
    <w:rPr>
      <w:rFonts w:cs="Times New Roman"/>
      <w:position w:val="0"/>
      <w:vertAlign w:val="superscript"/>
    </w:rPr>
  </w:style>
  <w:style w:type="paragraph" w:customStyle="1" w:styleId="ODNONIKtreodnonika">
    <w:name w:val="ODNOŚNIK – treść odnośnika"/>
    <w:uiPriority w:val="19"/>
    <w:qFormat/>
    <w:rsid w:val="00585975"/>
    <w:pPr>
      <w:suppressAutoHyphens/>
      <w:autoSpaceDN w:val="0"/>
      <w:spacing w:after="0" w:line="240" w:lineRule="auto"/>
      <w:ind w:left="284" w:hanging="284"/>
      <w:jc w:val="both"/>
      <w:textAlignment w:val="baseline"/>
    </w:pPr>
    <w:rPr>
      <w:rFonts w:ascii="Times New Roman" w:eastAsia="Times New Roman" w:hAnsi="Times New Roman" w:cs="Arial"/>
      <w:sz w:val="20"/>
      <w:szCs w:val="20"/>
      <w:lang w:eastAsia="pl-PL"/>
    </w:rPr>
  </w:style>
  <w:style w:type="character" w:customStyle="1" w:styleId="IGindeksgrny">
    <w:name w:val="_IG_ – indeks górny"/>
    <w:basedOn w:val="Domylnaczcionkaakapitu"/>
    <w:uiPriority w:val="2"/>
    <w:qFormat/>
    <w:rsid w:val="00585975"/>
    <w:rPr>
      <w:b w:val="0"/>
      <w:i w:val="0"/>
      <w:vanish w:val="0"/>
      <w:spacing w:val="0"/>
      <w:position w:val="0"/>
      <w:vertAlign w:val="superscript"/>
    </w:rPr>
  </w:style>
  <w:style w:type="character" w:customStyle="1" w:styleId="Ppogrubienie">
    <w:name w:val="_P_ – pogrubienie"/>
    <w:basedOn w:val="Domylnaczcionkaakapitu"/>
    <w:rsid w:val="00E27053"/>
    <w:rPr>
      <w:b/>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
    <w:basedOn w:val="Normalny"/>
    <w:link w:val="AkapitzlistZnak"/>
    <w:uiPriority w:val="34"/>
    <w:qFormat/>
    <w:rsid w:val="00B81C13"/>
    <w:pPr>
      <w:ind w:left="720"/>
      <w:contextualSpacing/>
    </w:pPr>
  </w:style>
  <w:style w:type="paragraph" w:styleId="Tekstprzypisukocowego">
    <w:name w:val="endnote text"/>
    <w:basedOn w:val="Normalny"/>
    <w:link w:val="TekstprzypisukocowegoZnak"/>
    <w:semiHidden/>
    <w:unhideWhenUsed/>
    <w:rsid w:val="00FD41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4153"/>
    <w:rPr>
      <w:sz w:val="20"/>
      <w:szCs w:val="20"/>
    </w:rPr>
  </w:style>
  <w:style w:type="character" w:styleId="Odwoanieprzypisukocowego">
    <w:name w:val="endnote reference"/>
    <w:basedOn w:val="Domylnaczcionkaakapitu"/>
    <w:semiHidden/>
    <w:unhideWhenUsed/>
    <w:rsid w:val="00FD4153"/>
    <w:rPr>
      <w:vertAlign w:val="superscript"/>
    </w:rPr>
  </w:style>
  <w:style w:type="paragraph" w:styleId="Tekstprzypisudolnego">
    <w:name w:val="footnote text"/>
    <w:basedOn w:val="Normalny"/>
    <w:link w:val="TekstprzypisudolnegoZnak"/>
    <w:uiPriority w:val="99"/>
    <w:unhideWhenUsed/>
    <w:rsid w:val="00DC1C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C1C92"/>
    <w:rPr>
      <w:sz w:val="20"/>
      <w:szCs w:val="20"/>
    </w:rPr>
  </w:style>
  <w:style w:type="paragraph" w:styleId="Tematkomentarza">
    <w:name w:val="annotation subject"/>
    <w:basedOn w:val="Tekstkomentarza"/>
    <w:next w:val="Tekstkomentarza"/>
    <w:link w:val="TematkomentarzaZnak"/>
    <w:uiPriority w:val="99"/>
    <w:semiHidden/>
    <w:unhideWhenUsed/>
    <w:rsid w:val="007276FB"/>
    <w:rPr>
      <w:b/>
      <w:bCs/>
    </w:rPr>
  </w:style>
  <w:style w:type="character" w:customStyle="1" w:styleId="TematkomentarzaZnak">
    <w:name w:val="Temat komentarza Znak"/>
    <w:basedOn w:val="TekstkomentarzaZnak"/>
    <w:link w:val="Tematkomentarza"/>
    <w:uiPriority w:val="99"/>
    <w:semiHidden/>
    <w:rsid w:val="007276FB"/>
    <w:rPr>
      <w:b/>
      <w:bCs/>
      <w:sz w:val="20"/>
      <w:szCs w:val="20"/>
    </w:rPr>
  </w:style>
  <w:style w:type="character" w:customStyle="1" w:styleId="acopre">
    <w:name w:val="acopre"/>
    <w:basedOn w:val="Domylnaczcionkaakapitu"/>
    <w:rsid w:val="00EC689B"/>
  </w:style>
  <w:style w:type="character" w:styleId="Uwydatnienie">
    <w:name w:val="Emphasis"/>
    <w:basedOn w:val="Domylnaczcionkaakapitu"/>
    <w:uiPriority w:val="20"/>
    <w:qFormat/>
    <w:rsid w:val="00EC689B"/>
    <w:rPr>
      <w:i/>
      <w:iCs/>
    </w:rPr>
  </w:style>
  <w:style w:type="character" w:customStyle="1" w:styleId="Nagwek2Znak">
    <w:name w:val="Nagłówek 2 Znak"/>
    <w:basedOn w:val="Domylnaczcionkaakapitu"/>
    <w:link w:val="Nagwek2"/>
    <w:uiPriority w:val="9"/>
    <w:rsid w:val="00716597"/>
    <w:rPr>
      <w:rFonts w:ascii="Times New Roman" w:eastAsia="Times New Roman" w:hAnsi="Times New Roman" w:cs="Times New Roman"/>
      <w:b/>
      <w:bCs/>
      <w:sz w:val="36"/>
      <w:szCs w:val="36"/>
      <w:lang w:eastAsia="pl-PL"/>
    </w:rPr>
  </w:style>
  <w:style w:type="character" w:customStyle="1" w:styleId="highlight">
    <w:name w:val="highlight"/>
    <w:basedOn w:val="Domylnaczcionkaakapitu"/>
    <w:rsid w:val="00EB6DC1"/>
  </w:style>
  <w:style w:type="paragraph" w:styleId="Tekstpodstawowy2">
    <w:name w:val="Body Text 2"/>
    <w:basedOn w:val="Normalny"/>
    <w:link w:val="Tekstpodstawowy2Znak"/>
    <w:semiHidden/>
    <w:rsid w:val="0031426D"/>
    <w:pPr>
      <w:tabs>
        <w:tab w:val="left" w:pos="709"/>
      </w:tabs>
      <w:spacing w:after="0" w:line="36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31426D"/>
    <w:rPr>
      <w:rFonts w:ascii="Times New Roman" w:eastAsia="Times New Roman" w:hAnsi="Times New Roman" w:cs="Times New Roman"/>
      <w:sz w:val="24"/>
      <w:szCs w:val="24"/>
      <w:lang w:eastAsia="pl-PL"/>
    </w:rPr>
  </w:style>
  <w:style w:type="table" w:styleId="Tabela-Siatka">
    <w:name w:val="Table Grid"/>
    <w:basedOn w:val="Standardowy"/>
    <w:uiPriority w:val="39"/>
    <w:rsid w:val="005A6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litera">
    <w:name w:val="LIT – litera"/>
    <w:basedOn w:val="PKTpunkt"/>
    <w:uiPriority w:val="14"/>
    <w:qFormat/>
    <w:rsid w:val="00397841"/>
    <w:pPr>
      <w:suppressAutoHyphens w:val="0"/>
      <w:autoSpaceDN/>
      <w:ind w:left="986" w:hanging="476"/>
      <w:textAlignment w:val="auto"/>
    </w:pPr>
    <w:rPr>
      <w:rFonts w:eastAsiaTheme="minorEastAsia"/>
    </w:rPr>
  </w:style>
  <w:style w:type="paragraph" w:customStyle="1" w:styleId="TIRtiret">
    <w:name w:val="TIR – tiret"/>
    <w:basedOn w:val="LITlitera"/>
    <w:uiPriority w:val="15"/>
    <w:qFormat/>
    <w:rsid w:val="00397841"/>
    <w:pPr>
      <w:ind w:left="1384" w:hanging="397"/>
    </w:pPr>
  </w:style>
  <w:style w:type="character" w:customStyle="1" w:styleId="AkapitzlistZnak">
    <w:name w:val="Akapit z listą Znak"/>
    <w:aliases w:val="Wyliczanie Znak,List Paragraph Znak,BulletC Znak,Listaszerű bekezdés1 Znak,List Paragraph à moi Znak,Dot pt Znak,F5 List Paragraph Znak,Numbered Para 1 Znak,No Spacing1 Znak,List Paragraph Char Char Char Znak,Indicator Text Znak"/>
    <w:link w:val="Akapitzlist"/>
    <w:uiPriority w:val="34"/>
    <w:qFormat/>
    <w:rsid w:val="0003565F"/>
  </w:style>
  <w:style w:type="paragraph" w:styleId="Poprawka">
    <w:name w:val="Revision"/>
    <w:hidden/>
    <w:uiPriority w:val="99"/>
    <w:semiHidden/>
    <w:rsid w:val="00A95834"/>
    <w:pPr>
      <w:spacing w:after="0" w:line="240" w:lineRule="auto"/>
    </w:pPr>
  </w:style>
  <w:style w:type="paragraph" w:customStyle="1" w:styleId="ZUSTzmustartykuempunktem">
    <w:name w:val="Z/UST(§) – zm. ust. (§) artykułem (punktem)"/>
    <w:basedOn w:val="Normalny"/>
    <w:uiPriority w:val="30"/>
    <w:qFormat/>
    <w:rsid w:val="000D7741"/>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1"/>
    <w:qFormat/>
    <w:rsid w:val="00035C72"/>
    <w:pPr>
      <w:spacing w:after="0" w:line="360" w:lineRule="auto"/>
      <w:ind w:left="1020" w:hanging="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Normalny"/>
    <w:uiPriority w:val="30"/>
    <w:qFormat/>
    <w:rsid w:val="00035C72"/>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Kkursywa">
    <w:name w:val="_K_ – kursywa"/>
    <w:basedOn w:val="Domylnaczcionkaakapitu"/>
    <w:uiPriority w:val="1"/>
    <w:qFormat/>
    <w:rsid w:val="00035C72"/>
    <w:rPr>
      <w:i/>
    </w:rPr>
  </w:style>
  <w:style w:type="character" w:styleId="Hipercze">
    <w:name w:val="Hyperlink"/>
    <w:basedOn w:val="Domylnaczcionkaakapitu"/>
    <w:uiPriority w:val="99"/>
    <w:semiHidden/>
    <w:unhideWhenUsed/>
    <w:rsid w:val="00204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413">
      <w:bodyDiv w:val="1"/>
      <w:marLeft w:val="0"/>
      <w:marRight w:val="0"/>
      <w:marTop w:val="0"/>
      <w:marBottom w:val="0"/>
      <w:divBdr>
        <w:top w:val="none" w:sz="0" w:space="0" w:color="auto"/>
        <w:left w:val="none" w:sz="0" w:space="0" w:color="auto"/>
        <w:bottom w:val="none" w:sz="0" w:space="0" w:color="auto"/>
        <w:right w:val="none" w:sz="0" w:space="0" w:color="auto"/>
      </w:divBdr>
    </w:div>
    <w:div w:id="208958073">
      <w:bodyDiv w:val="1"/>
      <w:marLeft w:val="0"/>
      <w:marRight w:val="0"/>
      <w:marTop w:val="0"/>
      <w:marBottom w:val="0"/>
      <w:divBdr>
        <w:top w:val="none" w:sz="0" w:space="0" w:color="auto"/>
        <w:left w:val="none" w:sz="0" w:space="0" w:color="auto"/>
        <w:bottom w:val="none" w:sz="0" w:space="0" w:color="auto"/>
        <w:right w:val="none" w:sz="0" w:space="0" w:color="auto"/>
      </w:divBdr>
      <w:divsChild>
        <w:div w:id="1739134234">
          <w:marLeft w:val="0"/>
          <w:marRight w:val="0"/>
          <w:marTop w:val="0"/>
          <w:marBottom w:val="0"/>
          <w:divBdr>
            <w:top w:val="none" w:sz="0" w:space="0" w:color="auto"/>
            <w:left w:val="none" w:sz="0" w:space="0" w:color="auto"/>
            <w:bottom w:val="none" w:sz="0" w:space="0" w:color="auto"/>
            <w:right w:val="none" w:sz="0" w:space="0" w:color="auto"/>
          </w:divBdr>
          <w:divsChild>
            <w:div w:id="1042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4441">
      <w:bodyDiv w:val="1"/>
      <w:marLeft w:val="0"/>
      <w:marRight w:val="0"/>
      <w:marTop w:val="0"/>
      <w:marBottom w:val="0"/>
      <w:divBdr>
        <w:top w:val="none" w:sz="0" w:space="0" w:color="auto"/>
        <w:left w:val="none" w:sz="0" w:space="0" w:color="auto"/>
        <w:bottom w:val="none" w:sz="0" w:space="0" w:color="auto"/>
        <w:right w:val="none" w:sz="0" w:space="0" w:color="auto"/>
      </w:divBdr>
    </w:div>
    <w:div w:id="300697343">
      <w:bodyDiv w:val="1"/>
      <w:marLeft w:val="0"/>
      <w:marRight w:val="0"/>
      <w:marTop w:val="0"/>
      <w:marBottom w:val="0"/>
      <w:divBdr>
        <w:top w:val="none" w:sz="0" w:space="0" w:color="auto"/>
        <w:left w:val="none" w:sz="0" w:space="0" w:color="auto"/>
        <w:bottom w:val="none" w:sz="0" w:space="0" w:color="auto"/>
        <w:right w:val="none" w:sz="0" w:space="0" w:color="auto"/>
      </w:divBdr>
    </w:div>
    <w:div w:id="307823900">
      <w:bodyDiv w:val="1"/>
      <w:marLeft w:val="0"/>
      <w:marRight w:val="0"/>
      <w:marTop w:val="0"/>
      <w:marBottom w:val="0"/>
      <w:divBdr>
        <w:top w:val="none" w:sz="0" w:space="0" w:color="auto"/>
        <w:left w:val="none" w:sz="0" w:space="0" w:color="auto"/>
        <w:bottom w:val="none" w:sz="0" w:space="0" w:color="auto"/>
        <w:right w:val="none" w:sz="0" w:space="0" w:color="auto"/>
      </w:divBdr>
    </w:div>
    <w:div w:id="309409149">
      <w:bodyDiv w:val="1"/>
      <w:marLeft w:val="0"/>
      <w:marRight w:val="0"/>
      <w:marTop w:val="0"/>
      <w:marBottom w:val="0"/>
      <w:divBdr>
        <w:top w:val="none" w:sz="0" w:space="0" w:color="auto"/>
        <w:left w:val="none" w:sz="0" w:space="0" w:color="auto"/>
        <w:bottom w:val="none" w:sz="0" w:space="0" w:color="auto"/>
        <w:right w:val="none" w:sz="0" w:space="0" w:color="auto"/>
      </w:divBdr>
    </w:div>
    <w:div w:id="386730019">
      <w:bodyDiv w:val="1"/>
      <w:marLeft w:val="0"/>
      <w:marRight w:val="0"/>
      <w:marTop w:val="0"/>
      <w:marBottom w:val="0"/>
      <w:divBdr>
        <w:top w:val="none" w:sz="0" w:space="0" w:color="auto"/>
        <w:left w:val="none" w:sz="0" w:space="0" w:color="auto"/>
        <w:bottom w:val="none" w:sz="0" w:space="0" w:color="auto"/>
        <w:right w:val="none" w:sz="0" w:space="0" w:color="auto"/>
      </w:divBdr>
    </w:div>
    <w:div w:id="412632815">
      <w:bodyDiv w:val="1"/>
      <w:marLeft w:val="0"/>
      <w:marRight w:val="0"/>
      <w:marTop w:val="0"/>
      <w:marBottom w:val="0"/>
      <w:divBdr>
        <w:top w:val="none" w:sz="0" w:space="0" w:color="auto"/>
        <w:left w:val="none" w:sz="0" w:space="0" w:color="auto"/>
        <w:bottom w:val="none" w:sz="0" w:space="0" w:color="auto"/>
        <w:right w:val="none" w:sz="0" w:space="0" w:color="auto"/>
      </w:divBdr>
    </w:div>
    <w:div w:id="448429068">
      <w:bodyDiv w:val="1"/>
      <w:marLeft w:val="0"/>
      <w:marRight w:val="0"/>
      <w:marTop w:val="0"/>
      <w:marBottom w:val="0"/>
      <w:divBdr>
        <w:top w:val="none" w:sz="0" w:space="0" w:color="auto"/>
        <w:left w:val="none" w:sz="0" w:space="0" w:color="auto"/>
        <w:bottom w:val="none" w:sz="0" w:space="0" w:color="auto"/>
        <w:right w:val="none" w:sz="0" w:space="0" w:color="auto"/>
      </w:divBdr>
    </w:div>
    <w:div w:id="457145375">
      <w:bodyDiv w:val="1"/>
      <w:marLeft w:val="0"/>
      <w:marRight w:val="0"/>
      <w:marTop w:val="0"/>
      <w:marBottom w:val="0"/>
      <w:divBdr>
        <w:top w:val="none" w:sz="0" w:space="0" w:color="auto"/>
        <w:left w:val="none" w:sz="0" w:space="0" w:color="auto"/>
        <w:bottom w:val="none" w:sz="0" w:space="0" w:color="auto"/>
        <w:right w:val="none" w:sz="0" w:space="0" w:color="auto"/>
      </w:divBdr>
    </w:div>
    <w:div w:id="471798828">
      <w:bodyDiv w:val="1"/>
      <w:marLeft w:val="0"/>
      <w:marRight w:val="0"/>
      <w:marTop w:val="0"/>
      <w:marBottom w:val="0"/>
      <w:divBdr>
        <w:top w:val="none" w:sz="0" w:space="0" w:color="auto"/>
        <w:left w:val="none" w:sz="0" w:space="0" w:color="auto"/>
        <w:bottom w:val="none" w:sz="0" w:space="0" w:color="auto"/>
        <w:right w:val="none" w:sz="0" w:space="0" w:color="auto"/>
      </w:divBdr>
    </w:div>
    <w:div w:id="540439431">
      <w:bodyDiv w:val="1"/>
      <w:marLeft w:val="0"/>
      <w:marRight w:val="0"/>
      <w:marTop w:val="0"/>
      <w:marBottom w:val="0"/>
      <w:divBdr>
        <w:top w:val="none" w:sz="0" w:space="0" w:color="auto"/>
        <w:left w:val="none" w:sz="0" w:space="0" w:color="auto"/>
        <w:bottom w:val="none" w:sz="0" w:space="0" w:color="auto"/>
        <w:right w:val="none" w:sz="0" w:space="0" w:color="auto"/>
      </w:divBdr>
    </w:div>
    <w:div w:id="604924824">
      <w:bodyDiv w:val="1"/>
      <w:marLeft w:val="0"/>
      <w:marRight w:val="0"/>
      <w:marTop w:val="0"/>
      <w:marBottom w:val="0"/>
      <w:divBdr>
        <w:top w:val="none" w:sz="0" w:space="0" w:color="auto"/>
        <w:left w:val="none" w:sz="0" w:space="0" w:color="auto"/>
        <w:bottom w:val="none" w:sz="0" w:space="0" w:color="auto"/>
        <w:right w:val="none" w:sz="0" w:space="0" w:color="auto"/>
      </w:divBdr>
      <w:divsChild>
        <w:div w:id="224805041">
          <w:marLeft w:val="0"/>
          <w:marRight w:val="0"/>
          <w:marTop w:val="0"/>
          <w:marBottom w:val="0"/>
          <w:divBdr>
            <w:top w:val="none" w:sz="0" w:space="0" w:color="auto"/>
            <w:left w:val="none" w:sz="0" w:space="0" w:color="auto"/>
            <w:bottom w:val="none" w:sz="0" w:space="0" w:color="auto"/>
            <w:right w:val="none" w:sz="0" w:space="0" w:color="auto"/>
          </w:divBdr>
        </w:div>
        <w:div w:id="1948848687">
          <w:marLeft w:val="0"/>
          <w:marRight w:val="0"/>
          <w:marTop w:val="0"/>
          <w:marBottom w:val="0"/>
          <w:divBdr>
            <w:top w:val="none" w:sz="0" w:space="0" w:color="auto"/>
            <w:left w:val="none" w:sz="0" w:space="0" w:color="auto"/>
            <w:bottom w:val="none" w:sz="0" w:space="0" w:color="auto"/>
            <w:right w:val="none" w:sz="0" w:space="0" w:color="auto"/>
          </w:divBdr>
          <w:divsChild>
            <w:div w:id="19092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207">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1056273935">
      <w:bodyDiv w:val="1"/>
      <w:marLeft w:val="0"/>
      <w:marRight w:val="0"/>
      <w:marTop w:val="0"/>
      <w:marBottom w:val="0"/>
      <w:divBdr>
        <w:top w:val="none" w:sz="0" w:space="0" w:color="auto"/>
        <w:left w:val="none" w:sz="0" w:space="0" w:color="auto"/>
        <w:bottom w:val="none" w:sz="0" w:space="0" w:color="auto"/>
        <w:right w:val="none" w:sz="0" w:space="0" w:color="auto"/>
      </w:divBdr>
    </w:div>
    <w:div w:id="1188561549">
      <w:bodyDiv w:val="1"/>
      <w:marLeft w:val="0"/>
      <w:marRight w:val="0"/>
      <w:marTop w:val="0"/>
      <w:marBottom w:val="0"/>
      <w:divBdr>
        <w:top w:val="none" w:sz="0" w:space="0" w:color="auto"/>
        <w:left w:val="none" w:sz="0" w:space="0" w:color="auto"/>
        <w:bottom w:val="none" w:sz="0" w:space="0" w:color="auto"/>
        <w:right w:val="none" w:sz="0" w:space="0" w:color="auto"/>
      </w:divBdr>
    </w:div>
    <w:div w:id="1234006614">
      <w:bodyDiv w:val="1"/>
      <w:marLeft w:val="0"/>
      <w:marRight w:val="0"/>
      <w:marTop w:val="0"/>
      <w:marBottom w:val="0"/>
      <w:divBdr>
        <w:top w:val="none" w:sz="0" w:space="0" w:color="auto"/>
        <w:left w:val="none" w:sz="0" w:space="0" w:color="auto"/>
        <w:bottom w:val="none" w:sz="0" w:space="0" w:color="auto"/>
        <w:right w:val="none" w:sz="0" w:space="0" w:color="auto"/>
      </w:divBdr>
    </w:div>
    <w:div w:id="1331786882">
      <w:bodyDiv w:val="1"/>
      <w:marLeft w:val="0"/>
      <w:marRight w:val="0"/>
      <w:marTop w:val="0"/>
      <w:marBottom w:val="0"/>
      <w:divBdr>
        <w:top w:val="none" w:sz="0" w:space="0" w:color="auto"/>
        <w:left w:val="none" w:sz="0" w:space="0" w:color="auto"/>
        <w:bottom w:val="none" w:sz="0" w:space="0" w:color="auto"/>
        <w:right w:val="none" w:sz="0" w:space="0" w:color="auto"/>
      </w:divBdr>
    </w:div>
    <w:div w:id="1455631352">
      <w:bodyDiv w:val="1"/>
      <w:marLeft w:val="0"/>
      <w:marRight w:val="0"/>
      <w:marTop w:val="0"/>
      <w:marBottom w:val="0"/>
      <w:divBdr>
        <w:top w:val="none" w:sz="0" w:space="0" w:color="auto"/>
        <w:left w:val="none" w:sz="0" w:space="0" w:color="auto"/>
        <w:bottom w:val="none" w:sz="0" w:space="0" w:color="auto"/>
        <w:right w:val="none" w:sz="0" w:space="0" w:color="auto"/>
      </w:divBdr>
    </w:div>
    <w:div w:id="1728261635">
      <w:bodyDiv w:val="1"/>
      <w:marLeft w:val="0"/>
      <w:marRight w:val="0"/>
      <w:marTop w:val="0"/>
      <w:marBottom w:val="0"/>
      <w:divBdr>
        <w:top w:val="none" w:sz="0" w:space="0" w:color="auto"/>
        <w:left w:val="none" w:sz="0" w:space="0" w:color="auto"/>
        <w:bottom w:val="none" w:sz="0" w:space="0" w:color="auto"/>
        <w:right w:val="none" w:sz="0" w:space="0" w:color="auto"/>
      </w:divBdr>
    </w:div>
    <w:div w:id="1964261151">
      <w:bodyDiv w:val="1"/>
      <w:marLeft w:val="0"/>
      <w:marRight w:val="0"/>
      <w:marTop w:val="0"/>
      <w:marBottom w:val="0"/>
      <w:divBdr>
        <w:top w:val="none" w:sz="0" w:space="0" w:color="auto"/>
        <w:left w:val="none" w:sz="0" w:space="0" w:color="auto"/>
        <w:bottom w:val="none" w:sz="0" w:space="0" w:color="auto"/>
        <w:right w:val="none" w:sz="0" w:space="0" w:color="auto"/>
      </w:divBdr>
    </w:div>
    <w:div w:id="21259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E4C1A-ABE6-4794-9F1B-59695B99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10962</Words>
  <Characters>65774</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Tetzlaff Juliusz</dc:creator>
  <cp:lastModifiedBy>Bodych Dominika</cp:lastModifiedBy>
  <cp:revision>2</cp:revision>
  <cp:lastPrinted>2025-07-10T09:58:00Z</cp:lastPrinted>
  <dcterms:created xsi:type="dcterms:W3CDTF">2025-08-27T07:36:00Z</dcterms:created>
  <dcterms:modified xsi:type="dcterms:W3CDTF">2025-08-27T07:36:00Z</dcterms:modified>
</cp:coreProperties>
</file>