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A009" w14:textId="77777777" w:rsidR="002B4232" w:rsidRPr="00113179" w:rsidRDefault="002B4232" w:rsidP="002B4232">
      <w:pPr>
        <w:pStyle w:val="OZNPROJEKTUwskazaniedatylubwersjiprojektu"/>
      </w:pPr>
      <w:r w:rsidRPr="00113179">
        <w:t>Projekt</w:t>
      </w:r>
    </w:p>
    <w:p w14:paraId="1ABA60D3" w14:textId="77777777" w:rsidR="002B4232" w:rsidRDefault="002B4232" w:rsidP="002B4232">
      <w:pPr>
        <w:pStyle w:val="OZNRODZAKTUtznustawalubrozporzdzenieiorganwydajcy"/>
      </w:pPr>
      <w:r>
        <w:t xml:space="preserve">    </w:t>
      </w:r>
    </w:p>
    <w:p w14:paraId="7B21332C" w14:textId="77777777" w:rsidR="002B4232" w:rsidRPr="00113179" w:rsidRDefault="002B4232" w:rsidP="002B4232">
      <w:pPr>
        <w:pStyle w:val="OZNRODZAKTUtznustawalubrozporzdzenieiorganwydajcy"/>
      </w:pPr>
      <w:r w:rsidRPr="00113179">
        <w:t xml:space="preserve">USTAWA </w:t>
      </w:r>
    </w:p>
    <w:p w14:paraId="43B52BDA" w14:textId="77777777" w:rsidR="002B4232" w:rsidRPr="00113179" w:rsidRDefault="002B4232" w:rsidP="002B4232">
      <w:pPr>
        <w:pStyle w:val="DATAAKTUdatauchwalenialubwydaniaaktu"/>
      </w:pPr>
      <w:r w:rsidRPr="00113179">
        <w:t>z dnia … r.</w:t>
      </w:r>
    </w:p>
    <w:p w14:paraId="18601042" w14:textId="77777777" w:rsidR="002B4232" w:rsidRPr="00113179" w:rsidRDefault="002B4232" w:rsidP="002B4232">
      <w:pPr>
        <w:pStyle w:val="TYTUAKTUprzedmiotregulacjiustawylubrozporzdzenia"/>
      </w:pPr>
      <w:r w:rsidRPr="00113179">
        <w:t xml:space="preserve">o zmianie ustawy </w:t>
      </w:r>
      <w:r w:rsidRPr="008110CE">
        <w:t>– Prawo geodezyjne i kartograficzne</w:t>
      </w:r>
    </w:p>
    <w:p w14:paraId="385C6116" w14:textId="77777777" w:rsidR="002B4232" w:rsidRDefault="002B4232" w:rsidP="002B4232">
      <w:pPr>
        <w:pStyle w:val="ARTartustawynprozporzdzenia"/>
      </w:pPr>
      <w:r w:rsidRPr="00113179">
        <w:rPr>
          <w:rStyle w:val="Ppogrubienie"/>
        </w:rPr>
        <w:t>Art. 1.</w:t>
      </w:r>
      <w:r w:rsidRPr="00113179">
        <w:t xml:space="preserve"> W </w:t>
      </w:r>
      <w:bookmarkStart w:id="0" w:name="_Hlk189164562"/>
      <w:r w:rsidRPr="00113179">
        <w:t xml:space="preserve">ustawie </w:t>
      </w:r>
      <w:r w:rsidRPr="00F069B7">
        <w:t>z dnia 17 maja 1989 r.</w:t>
      </w:r>
      <w:r>
        <w:t xml:space="preserve"> –</w:t>
      </w:r>
      <w:r w:rsidRPr="00F069B7">
        <w:t xml:space="preserve"> Prawo geodezyjne i kartograficzne </w:t>
      </w:r>
      <w:r w:rsidRPr="00113179">
        <w:t xml:space="preserve">(Dz. U. z </w:t>
      </w:r>
      <w:r w:rsidRPr="00F069B7">
        <w:t>2024 r. poz. 1151</w:t>
      </w:r>
      <w:r>
        <w:t xml:space="preserve"> i</w:t>
      </w:r>
      <w:r w:rsidRPr="00F069B7">
        <w:t xml:space="preserve"> 1824</w:t>
      </w:r>
      <w:r w:rsidRPr="00113179">
        <w:t>)</w:t>
      </w:r>
      <w:r>
        <w:t xml:space="preserve"> </w:t>
      </w:r>
      <w:bookmarkEnd w:id="0"/>
      <w:r>
        <w:t>wprowadza się następujące zmiany:</w:t>
      </w:r>
    </w:p>
    <w:p w14:paraId="4B0549CE" w14:textId="77777777" w:rsidR="002B4232" w:rsidRDefault="002B4232" w:rsidP="002B4232">
      <w:pPr>
        <w:pStyle w:val="PKTpunkt"/>
      </w:pPr>
      <w:r>
        <w:t>1)</w:t>
      </w:r>
      <w:r>
        <w:tab/>
      </w:r>
      <w:r w:rsidRPr="001F5981">
        <w:t xml:space="preserve">w art. 40a w ust. 2 w pkt 1 </w:t>
      </w:r>
      <w:r>
        <w:t>w lit. j średnik zastępuje się przecinkiem i dodaje się lit. k w brzmieniu:</w:t>
      </w:r>
    </w:p>
    <w:p w14:paraId="24ED423F" w14:textId="77777777" w:rsidR="002B4232" w:rsidRDefault="002B4232" w:rsidP="002B4232">
      <w:pPr>
        <w:pStyle w:val="ZLITzmlitartykuempunktem"/>
      </w:pPr>
      <w:r>
        <w:t>„k)</w:t>
      </w:r>
      <w:r>
        <w:tab/>
      </w:r>
      <w:r w:rsidRPr="001F5981">
        <w:t>rejestru cen nieruchomości;</w:t>
      </w:r>
      <w:r>
        <w:t>”;</w:t>
      </w:r>
    </w:p>
    <w:p w14:paraId="3D133FA2" w14:textId="7C7C5697" w:rsidR="002B4232" w:rsidRDefault="002B4232" w:rsidP="002B4232">
      <w:pPr>
        <w:pStyle w:val="PKTpunkt"/>
      </w:pPr>
      <w:r>
        <w:t>2)</w:t>
      </w:r>
      <w:r w:rsidR="009A0E96">
        <w:tab/>
      </w:r>
      <w:r>
        <w:t>w załączniku do ustawy:</w:t>
      </w:r>
    </w:p>
    <w:p w14:paraId="22BCD9B4" w14:textId="2F44FC79" w:rsidR="009A0E96" w:rsidRPr="00097A46" w:rsidRDefault="00097A46" w:rsidP="009A0E96">
      <w:pPr>
        <w:pStyle w:val="LITlitera"/>
      </w:pPr>
      <w:r w:rsidRPr="00097A46">
        <w:t>a</w:t>
      </w:r>
      <w:r w:rsidR="009A0E96" w:rsidRPr="00097A46">
        <w:t>)</w:t>
      </w:r>
      <w:r w:rsidR="009A0E96" w:rsidRPr="00097A46">
        <w:tab/>
        <w:t>w ust. 1 wyrazy „nr 2, 3, 6</w:t>
      </w:r>
      <w:bookmarkStart w:id="1" w:name="_Hlk208225033"/>
      <w:r w:rsidR="009A0E96" w:rsidRPr="00097A46">
        <w:t>–</w:t>
      </w:r>
      <w:bookmarkEnd w:id="1"/>
      <w:r w:rsidR="009A0E96" w:rsidRPr="00097A46">
        <w:t>14 i 16” zastępuje się wyrazami „nr 2, 3, 6–11, 13, 14 i 16”,</w:t>
      </w:r>
    </w:p>
    <w:p w14:paraId="267CEE0A" w14:textId="1A43F88E" w:rsidR="002B4232" w:rsidRPr="00E20BDD" w:rsidRDefault="00097A46" w:rsidP="002B4232">
      <w:pPr>
        <w:pStyle w:val="LITlitera"/>
      </w:pPr>
      <w:r>
        <w:t>b</w:t>
      </w:r>
      <w:r w:rsidR="002B4232">
        <w:t>)</w:t>
      </w:r>
      <w:r w:rsidR="002B4232">
        <w:tab/>
        <w:t>w ust. 4 pkt 1 otrzymuje brzmienie:</w:t>
      </w:r>
    </w:p>
    <w:p w14:paraId="21C4B45A" w14:textId="7FFDC0B1" w:rsidR="002B4232" w:rsidRDefault="002B4232" w:rsidP="002B4232">
      <w:pPr>
        <w:pStyle w:val="ZLITPKTzmpktliter"/>
      </w:pPr>
      <w:r>
        <w:t>„</w:t>
      </w:r>
      <w:r w:rsidRPr="00E20BDD">
        <w:t>1)</w:t>
      </w:r>
      <w:r w:rsidR="009A0E96">
        <w:tab/>
      </w:r>
      <w:r w:rsidRPr="00E20BDD">
        <w:t>1,0 – gdy materiały zasobu są udostępniane określonemu podmiotowi dla jego potrzeb własnych niezwiązanych z działalnością gospodarczą, bez prawa publikacji w sieci Internet</w:t>
      </w:r>
      <w:r>
        <w:t>;”,</w:t>
      </w:r>
    </w:p>
    <w:p w14:paraId="12479573" w14:textId="5B101117" w:rsidR="002B4232" w:rsidRDefault="00097A46" w:rsidP="002B4232">
      <w:pPr>
        <w:pStyle w:val="LITlitera"/>
      </w:pPr>
      <w:r>
        <w:t>c</w:t>
      </w:r>
      <w:r w:rsidR="002B4232">
        <w:t>)</w:t>
      </w:r>
      <w:r w:rsidR="002B4232">
        <w:tab/>
        <w:t>w ust. 8 wyrazy „</w:t>
      </w:r>
      <w:r w:rsidR="002B4232" w:rsidRPr="00A67869">
        <w:t>nr 2, 3, 6–14 i 16</w:t>
      </w:r>
      <w:r w:rsidR="002B4232">
        <w:t>” zastępuje się wyrazami „</w:t>
      </w:r>
      <w:r w:rsidR="002B4232" w:rsidRPr="00A67869">
        <w:t>nr 2, 3, 6–</w:t>
      </w:r>
      <w:r w:rsidR="002B4232">
        <w:t xml:space="preserve">11, 13, </w:t>
      </w:r>
      <w:r w:rsidR="002B4232" w:rsidRPr="00A67869">
        <w:t>14 i 16</w:t>
      </w:r>
      <w:r w:rsidR="002B4232">
        <w:t>”,</w:t>
      </w:r>
    </w:p>
    <w:p w14:paraId="037A4E13" w14:textId="68131215" w:rsidR="009A0E96" w:rsidRPr="00097A46" w:rsidRDefault="00097A46" w:rsidP="009A0E96">
      <w:pPr>
        <w:pStyle w:val="LITlitera"/>
      </w:pPr>
      <w:r w:rsidRPr="00097A46">
        <w:t>d</w:t>
      </w:r>
      <w:r w:rsidR="009A0E96" w:rsidRPr="00097A46">
        <w:t>)</w:t>
      </w:r>
      <w:r w:rsidR="009A0E96" w:rsidRPr="00097A46">
        <w:tab/>
        <w:t>w ust. 10 wyrazy „nr 2, 3, 6–14, 16 i 17” zastępuje się wyrazami „nr 2, 3, 6</w:t>
      </w:r>
      <w:bookmarkStart w:id="2" w:name="_Hlk208225440"/>
      <w:r w:rsidR="009A0E96" w:rsidRPr="00097A46">
        <w:t>–</w:t>
      </w:r>
      <w:bookmarkEnd w:id="2"/>
      <w:r w:rsidR="009A0E96" w:rsidRPr="00097A46">
        <w:t>11, 13, 14, 16 i 17”,</w:t>
      </w:r>
    </w:p>
    <w:p w14:paraId="5F3D0B75" w14:textId="0B6A16FB" w:rsidR="002B4232" w:rsidRDefault="00097A46" w:rsidP="002B4232">
      <w:pPr>
        <w:pStyle w:val="LITlitera"/>
      </w:pPr>
      <w:r>
        <w:t>e</w:t>
      </w:r>
      <w:r w:rsidR="002B4232">
        <w:t>)</w:t>
      </w:r>
      <w:r w:rsidR="002B4232">
        <w:tab/>
        <w:t xml:space="preserve">w ust. 18 </w:t>
      </w:r>
      <w:r w:rsidR="002B4232" w:rsidRPr="00A67869">
        <w:t xml:space="preserve">wyrazy </w:t>
      </w:r>
      <w:r w:rsidR="002B4232">
        <w:t>„</w:t>
      </w:r>
      <w:r w:rsidR="002B4232" w:rsidRPr="00A67869">
        <w:t>nr 6, 9, 10 (lp. 3, 4, 19, 20), 12 lub 13</w:t>
      </w:r>
      <w:r w:rsidR="002B4232">
        <w:t>”</w:t>
      </w:r>
      <w:r w:rsidR="002B4232" w:rsidRPr="00A67869">
        <w:t xml:space="preserve"> zastępuje się wyrazami </w:t>
      </w:r>
      <w:r w:rsidR="002B4232">
        <w:t>„</w:t>
      </w:r>
      <w:r w:rsidR="002B4232" w:rsidRPr="00A67869">
        <w:t>nr 6, 9, 10 (lp. 3, 4, 19, 20) lub 13</w:t>
      </w:r>
      <w:r w:rsidR="002B4232">
        <w:t>”</w:t>
      </w:r>
      <w:r w:rsidR="002B4232" w:rsidRPr="00A67869">
        <w:t>,</w:t>
      </w:r>
    </w:p>
    <w:p w14:paraId="43ED6790" w14:textId="28B0C5BB" w:rsidR="002B4232" w:rsidRDefault="00097A46" w:rsidP="002B4232">
      <w:pPr>
        <w:pStyle w:val="LITlitera"/>
      </w:pPr>
      <w:r>
        <w:t>f</w:t>
      </w:r>
      <w:r w:rsidR="002B4232">
        <w:t>)</w:t>
      </w:r>
      <w:r w:rsidR="002B4232">
        <w:tab/>
        <w:t>uchyla się tabelę nr 12</w:t>
      </w:r>
      <w:r w:rsidR="009A0E96">
        <w:t>,</w:t>
      </w:r>
    </w:p>
    <w:p w14:paraId="3D420191" w14:textId="751D8C24" w:rsidR="009A0E96" w:rsidRPr="00097A46" w:rsidRDefault="00097A46" w:rsidP="009A0E96">
      <w:pPr>
        <w:pStyle w:val="LITlitera"/>
      </w:pPr>
      <w:r w:rsidRPr="00097A46">
        <w:t>g</w:t>
      </w:r>
      <w:r w:rsidR="009A0E96" w:rsidRPr="00097A46">
        <w:t>)</w:t>
      </w:r>
      <w:r w:rsidR="009A0E96" w:rsidRPr="00097A46">
        <w:tab/>
        <w:t>użyte w tabeli nr 14 w kolumnie drugiej w lp. 1–3 wyrazy „1–13” zastępuje się wyrazami „1–11 i 13”,</w:t>
      </w:r>
    </w:p>
    <w:p w14:paraId="2842E4A1" w14:textId="23360865" w:rsidR="009A0E96" w:rsidRPr="00097A46" w:rsidRDefault="00097A46" w:rsidP="009A0E96">
      <w:pPr>
        <w:pStyle w:val="LITlitera"/>
      </w:pPr>
      <w:r w:rsidRPr="00097A46">
        <w:t>h</w:t>
      </w:r>
      <w:r w:rsidR="009A0E96" w:rsidRPr="00097A46">
        <w:t>)</w:t>
      </w:r>
      <w:r w:rsidR="009A0E96" w:rsidRPr="00097A46">
        <w:tab/>
        <w:t>użyte w tabeli nr 16 w tytule tabeli oraz w kolumnie drugiej w lp. 1 i 2 wyrazy „2, 3 i 6–14” zastępuje się wyrazami „2, 3, 6–11, 13 i 14”.</w:t>
      </w:r>
    </w:p>
    <w:p w14:paraId="119278BF" w14:textId="77777777" w:rsidR="009A0E96" w:rsidRPr="00A67869" w:rsidRDefault="009A0E96" w:rsidP="002B4232">
      <w:pPr>
        <w:pStyle w:val="LITlitera"/>
      </w:pPr>
    </w:p>
    <w:p w14:paraId="05AAD3E9" w14:textId="78814636" w:rsidR="002B4232" w:rsidRDefault="002B4232" w:rsidP="002B4232">
      <w:pPr>
        <w:pStyle w:val="ARTartustawynprozporzdzenia"/>
      </w:pPr>
      <w:r>
        <w:rPr>
          <w:rStyle w:val="Ppogrubienie"/>
        </w:rPr>
        <w:lastRenderedPageBreak/>
        <w:t xml:space="preserve">Art. 2. </w:t>
      </w:r>
      <w:r>
        <w:t>Do wniosków o udostępnienie</w:t>
      </w:r>
      <w:r w:rsidR="009A0E96">
        <w:t xml:space="preserve"> </w:t>
      </w:r>
      <w:r w:rsidR="009A0E96" w:rsidRPr="00097A46">
        <w:t>zbiorów danych</w:t>
      </w:r>
      <w:r w:rsidRPr="00097A46">
        <w:t xml:space="preserve"> </w:t>
      </w:r>
      <w:r>
        <w:t>rejestru cen nieruchomości złożonych i nierozpatrzonych przed dniem wejścia w życie niniejszej ustawy stosuje się przepisy ustawy zmienianej w art. 1 w brzmieniu dotychczasowym.</w:t>
      </w:r>
    </w:p>
    <w:p w14:paraId="059047E6" w14:textId="4EE72388" w:rsidR="002B4232" w:rsidRPr="008110CE" w:rsidRDefault="002B4232" w:rsidP="002B4232">
      <w:pPr>
        <w:pStyle w:val="ARTartustawynprozporzdzenia"/>
      </w:pPr>
      <w:r w:rsidRPr="00F05CA7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F05CA7">
        <w:rPr>
          <w:rStyle w:val="Ppogrubienie"/>
        </w:rPr>
        <w:t>.</w:t>
      </w:r>
      <w:r w:rsidRPr="00F05CA7">
        <w:t xml:space="preserve"> Dotychczasowe przepisy wykonawcze wydane na podstawie art. </w:t>
      </w:r>
      <w:r>
        <w:t xml:space="preserve">40g </w:t>
      </w:r>
      <w:r w:rsidRPr="00F05CA7">
        <w:t xml:space="preserve">ustawy zmienianej w art. 1 zachowują moc do </w:t>
      </w:r>
      <w:r>
        <w:t>dnia</w:t>
      </w:r>
      <w:r w:rsidRPr="00F05CA7">
        <w:t xml:space="preserve"> wejścia w życie przepisów wykonawczych wydanych na podstawie art. </w:t>
      </w:r>
      <w:r>
        <w:t xml:space="preserve">40g </w:t>
      </w:r>
      <w:r w:rsidRPr="00F05CA7">
        <w:t>ustawy zmienianej w art. 1, w</w:t>
      </w:r>
      <w:r w:rsidR="009A0E96">
        <w:t> </w:t>
      </w:r>
      <w:r w:rsidRPr="00F05CA7">
        <w:t xml:space="preserve">brzmieniu nadanym niniejszą ustawą, jednak nie dłużej niż przez </w:t>
      </w:r>
      <w:r>
        <w:t>6</w:t>
      </w:r>
      <w:r w:rsidRPr="00F05CA7">
        <w:t xml:space="preserve"> miesięcy od dnia wejścia w życie niniejszej ustawy.</w:t>
      </w:r>
    </w:p>
    <w:p w14:paraId="0B22E327" w14:textId="77777777" w:rsidR="002B4232" w:rsidRDefault="002B4232" w:rsidP="002B4232">
      <w:pPr>
        <w:pStyle w:val="ARTartustawynprozporzdzenia"/>
      </w:pPr>
      <w:r w:rsidRPr="00477B30">
        <w:rPr>
          <w:rStyle w:val="Ppogrubienie"/>
        </w:rPr>
        <w:t xml:space="preserve">Art. </w:t>
      </w:r>
      <w:r>
        <w:rPr>
          <w:rStyle w:val="Ppogrubienie"/>
        </w:rPr>
        <w:t>4</w:t>
      </w:r>
      <w:r w:rsidRPr="00477B30">
        <w:rPr>
          <w:rStyle w:val="Ppogrubienie"/>
        </w:rPr>
        <w:t>.</w:t>
      </w:r>
      <w:r>
        <w:t xml:space="preserve"> Ustawa wchodzi w życie po upływie 3 miesięcy od dnia ogłoszenia.</w:t>
      </w:r>
    </w:p>
    <w:p w14:paraId="1A4FB201" w14:textId="4F5B516E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8E74" w14:textId="77777777" w:rsidR="003150D7" w:rsidRDefault="003150D7">
      <w:r>
        <w:separator/>
      </w:r>
    </w:p>
  </w:endnote>
  <w:endnote w:type="continuationSeparator" w:id="0">
    <w:p w14:paraId="77206C4B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4B5B" w14:textId="77777777" w:rsidR="003150D7" w:rsidRDefault="003150D7">
      <w:r>
        <w:separator/>
      </w:r>
    </w:p>
  </w:footnote>
  <w:footnote w:type="continuationSeparator" w:id="0">
    <w:p w14:paraId="2AE52044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8876" w14:textId="6A796C4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40888">
      <w:rPr>
        <w:rStyle w:val="Ppogrubienie"/>
        <w:noProof/>
      </w:rPr>
      <w:t>2025-09-12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97A46">
          <w:rPr>
            <w:rStyle w:val="Ppogrubienie"/>
            <w:noProof/>
          </w:rPr>
          <w:t>V3_210-6.NK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C83E9E4" w14:textId="4554511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CF2B52" wp14:editId="6ABD9C6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B4232">
      <w:rPr>
        <w:rStyle w:val="Ppogrubienie"/>
      </w:rPr>
      <w:t xml:space="preserve"> 1525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4BDE" w14:textId="5B09A51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40888">
      <w:rPr>
        <w:rStyle w:val="Ppogrubienie"/>
        <w:noProof/>
      </w:rPr>
      <w:t>2025-09-12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27E3A">
          <w:rPr>
            <w:rStyle w:val="Ppogrubienie"/>
            <w:noProof/>
          </w:rPr>
          <w:t>V3_210-6.PN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0F84F6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266E1F" wp14:editId="685B460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2913136">
    <w:abstractNumId w:val="24"/>
  </w:num>
  <w:num w:numId="2" w16cid:durableId="1854831939">
    <w:abstractNumId w:val="24"/>
  </w:num>
  <w:num w:numId="3" w16cid:durableId="323244636">
    <w:abstractNumId w:val="19"/>
  </w:num>
  <w:num w:numId="4" w16cid:durableId="171994091">
    <w:abstractNumId w:val="19"/>
  </w:num>
  <w:num w:numId="5" w16cid:durableId="1000238999">
    <w:abstractNumId w:val="38"/>
  </w:num>
  <w:num w:numId="6" w16cid:durableId="1331637062">
    <w:abstractNumId w:val="34"/>
  </w:num>
  <w:num w:numId="7" w16cid:durableId="1276213417">
    <w:abstractNumId w:val="38"/>
  </w:num>
  <w:num w:numId="8" w16cid:durableId="163671664">
    <w:abstractNumId w:val="34"/>
  </w:num>
  <w:num w:numId="9" w16cid:durableId="1854682508">
    <w:abstractNumId w:val="38"/>
  </w:num>
  <w:num w:numId="10" w16cid:durableId="1131820740">
    <w:abstractNumId w:val="34"/>
  </w:num>
  <w:num w:numId="11" w16cid:durableId="1720274929">
    <w:abstractNumId w:val="15"/>
  </w:num>
  <w:num w:numId="12" w16cid:durableId="287056481">
    <w:abstractNumId w:val="10"/>
  </w:num>
  <w:num w:numId="13" w16cid:durableId="1442651739">
    <w:abstractNumId w:val="16"/>
  </w:num>
  <w:num w:numId="14" w16cid:durableId="2143225031">
    <w:abstractNumId w:val="28"/>
  </w:num>
  <w:num w:numId="15" w16cid:durableId="312292414">
    <w:abstractNumId w:val="15"/>
  </w:num>
  <w:num w:numId="16" w16cid:durableId="190842321">
    <w:abstractNumId w:val="17"/>
  </w:num>
  <w:num w:numId="17" w16cid:durableId="1691294965">
    <w:abstractNumId w:val="8"/>
  </w:num>
  <w:num w:numId="18" w16cid:durableId="817654359">
    <w:abstractNumId w:val="3"/>
  </w:num>
  <w:num w:numId="19" w16cid:durableId="1836608341">
    <w:abstractNumId w:val="2"/>
  </w:num>
  <w:num w:numId="20" w16cid:durableId="2062047941">
    <w:abstractNumId w:val="1"/>
  </w:num>
  <w:num w:numId="21" w16cid:durableId="540097604">
    <w:abstractNumId w:val="0"/>
  </w:num>
  <w:num w:numId="22" w16cid:durableId="727218797">
    <w:abstractNumId w:val="9"/>
  </w:num>
  <w:num w:numId="23" w16cid:durableId="1476951690">
    <w:abstractNumId w:val="7"/>
  </w:num>
  <w:num w:numId="24" w16cid:durableId="350301221">
    <w:abstractNumId w:val="6"/>
  </w:num>
  <w:num w:numId="25" w16cid:durableId="1547178808">
    <w:abstractNumId w:val="5"/>
  </w:num>
  <w:num w:numId="26" w16cid:durableId="1873954112">
    <w:abstractNumId w:val="4"/>
  </w:num>
  <w:num w:numId="27" w16cid:durableId="1504467730">
    <w:abstractNumId w:val="36"/>
  </w:num>
  <w:num w:numId="28" w16cid:durableId="87965897">
    <w:abstractNumId w:val="27"/>
  </w:num>
  <w:num w:numId="29" w16cid:durableId="877743201">
    <w:abstractNumId w:val="39"/>
  </w:num>
  <w:num w:numId="30" w16cid:durableId="170262570">
    <w:abstractNumId w:val="35"/>
  </w:num>
  <w:num w:numId="31" w16cid:durableId="136723764">
    <w:abstractNumId w:val="20"/>
  </w:num>
  <w:num w:numId="32" w16cid:durableId="1700085970">
    <w:abstractNumId w:val="11"/>
  </w:num>
  <w:num w:numId="33" w16cid:durableId="1817336204">
    <w:abstractNumId w:val="33"/>
  </w:num>
  <w:num w:numId="34" w16cid:durableId="581259822">
    <w:abstractNumId w:val="21"/>
  </w:num>
  <w:num w:numId="35" w16cid:durableId="1792548676">
    <w:abstractNumId w:val="18"/>
  </w:num>
  <w:num w:numId="36" w16cid:durableId="1379629861">
    <w:abstractNumId w:val="23"/>
  </w:num>
  <w:num w:numId="37" w16cid:durableId="1377193756">
    <w:abstractNumId w:val="29"/>
  </w:num>
  <w:num w:numId="38" w16cid:durableId="1863476392">
    <w:abstractNumId w:val="26"/>
  </w:num>
  <w:num w:numId="39" w16cid:durableId="623273370">
    <w:abstractNumId w:val="14"/>
  </w:num>
  <w:num w:numId="40" w16cid:durableId="150603651">
    <w:abstractNumId w:val="32"/>
  </w:num>
  <w:num w:numId="41" w16cid:durableId="969869454">
    <w:abstractNumId w:val="30"/>
  </w:num>
  <w:num w:numId="42" w16cid:durableId="2051807768">
    <w:abstractNumId w:val="22"/>
  </w:num>
  <w:num w:numId="43" w16cid:durableId="1890989631">
    <w:abstractNumId w:val="37"/>
  </w:num>
  <w:num w:numId="44" w16cid:durableId="1435056391">
    <w:abstractNumId w:val="13"/>
  </w:num>
  <w:num w:numId="45" w16cid:durableId="291641115">
    <w:abstractNumId w:val="40"/>
  </w:num>
  <w:num w:numId="46" w16cid:durableId="434908134">
    <w:abstractNumId w:val="25"/>
  </w:num>
  <w:num w:numId="47" w16cid:durableId="181283725">
    <w:abstractNumId w:val="12"/>
  </w:num>
  <w:num w:numId="48" w16cid:durableId="16419594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97A46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A30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653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91B"/>
    <w:rsid w:val="0023727E"/>
    <w:rsid w:val="00240888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232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87F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7E3A"/>
    <w:rsid w:val="006333DA"/>
    <w:rsid w:val="00635134"/>
    <w:rsid w:val="006356E2"/>
    <w:rsid w:val="00642A65"/>
    <w:rsid w:val="00643623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0E96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CCC0B31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370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Janusz A. Markiewicz</cp:lastModifiedBy>
  <cp:revision>2</cp:revision>
  <cp:lastPrinted>2025-07-24T09:28:00Z</cp:lastPrinted>
  <dcterms:created xsi:type="dcterms:W3CDTF">2025-09-12T07:40:00Z</dcterms:created>
  <dcterms:modified xsi:type="dcterms:W3CDTF">2025-09-12T07:40:00Z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