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025E" w14:textId="77777777" w:rsidR="004C2846" w:rsidRPr="004C2846" w:rsidRDefault="004C2846" w:rsidP="004C2846">
      <w:pPr>
        <w:pStyle w:val="OZNPROJEKTUwskazaniedatylubwersjiprojektu"/>
        <w:keepNext/>
      </w:pPr>
      <w:r w:rsidRPr="004C2846">
        <w:t>projekt</w:t>
      </w:r>
    </w:p>
    <w:p w14:paraId="1D73A3EC" w14:textId="77777777" w:rsidR="004C2846" w:rsidRPr="004C2846" w:rsidRDefault="004C2846" w:rsidP="004C2846">
      <w:pPr>
        <w:pStyle w:val="OZNRODZAKTUtznustawalubrozporzdzenieiorganwydajcy"/>
      </w:pPr>
      <w:r w:rsidRPr="004C2846">
        <w:t>ustawa</w:t>
      </w:r>
    </w:p>
    <w:p w14:paraId="78644B0E" w14:textId="423FE737" w:rsidR="004C2846" w:rsidRPr="004C2846" w:rsidRDefault="004C2846" w:rsidP="004C2846">
      <w:pPr>
        <w:pStyle w:val="DATAAKTUdatauchwalenialubwydaniaaktu"/>
      </w:pPr>
      <w:r w:rsidRPr="004C2846">
        <w:t>z dnia</w:t>
      </w:r>
    </w:p>
    <w:p w14:paraId="3AA04C60" w14:textId="77777777" w:rsidR="004C2846" w:rsidRPr="004C2846" w:rsidRDefault="004C2846" w:rsidP="004C2846">
      <w:pPr>
        <w:pStyle w:val="TYTUAKTUprzedmiotregulacjiustawylubrozporzdzenia"/>
      </w:pPr>
      <w:r w:rsidRPr="004C2846">
        <w:t>o zmianie ustawy o rzecznikach patentowych</w:t>
      </w:r>
    </w:p>
    <w:p w14:paraId="329ED51E" w14:textId="33BEF80C" w:rsidR="004C2846" w:rsidRPr="004C2846" w:rsidRDefault="004C2846" w:rsidP="004C2846">
      <w:pPr>
        <w:pStyle w:val="ARTartustawynprozporzdzenia"/>
        <w:keepNext/>
      </w:pPr>
      <w:r w:rsidRPr="004C2846">
        <w:rPr>
          <w:rStyle w:val="Ppogrubienie"/>
        </w:rPr>
        <w:t xml:space="preserve">Art. 1. </w:t>
      </w:r>
      <w:r w:rsidRPr="004C2846">
        <w:t>W ustawie z dnia 11 kwietnia 2001 r. o rzecznikach patentowych (Dz. U. z 2024 r. poz. 749) wprowadza się następujące zmiany:</w:t>
      </w:r>
    </w:p>
    <w:p w14:paraId="1262BC5D" w14:textId="77777777" w:rsidR="004C2846" w:rsidRPr="004C2846" w:rsidRDefault="004C2846" w:rsidP="004C2846">
      <w:pPr>
        <w:pStyle w:val="PKTpunkt"/>
        <w:keepNext/>
      </w:pPr>
      <w:r w:rsidRPr="004C2846">
        <w:t>1)</w:t>
      </w:r>
      <w:r w:rsidRPr="004C2846">
        <w:tab/>
        <w:t>w art. 18 w ust. 2 po pkt 2 dodaje się pkt 2a w brzmieniu:</w:t>
      </w:r>
    </w:p>
    <w:p w14:paraId="70E0F4CE" w14:textId="008B0537" w:rsidR="004C2846" w:rsidRPr="004C2846" w:rsidRDefault="004C2846" w:rsidP="004C2846">
      <w:pPr>
        <w:pStyle w:val="ZPKTzmpktartykuempunktem"/>
      </w:pPr>
      <w:r w:rsidRPr="004C2846">
        <w:t>„2a)</w:t>
      </w:r>
      <w:r w:rsidRPr="004C2846">
        <w:tab/>
        <w:t>numer PESEL;”;</w:t>
      </w:r>
    </w:p>
    <w:p w14:paraId="011C6572" w14:textId="77777777" w:rsidR="004C2846" w:rsidRPr="004C2846" w:rsidRDefault="004C2846" w:rsidP="004C2846">
      <w:pPr>
        <w:pStyle w:val="PKTpunkt"/>
        <w:keepNext/>
      </w:pPr>
      <w:r w:rsidRPr="004C2846">
        <w:t>2)</w:t>
      </w:r>
      <w:r w:rsidRPr="004C2846">
        <w:tab/>
        <w:t>w art. 25a ust. 1 otrzymuje brzmienie:</w:t>
      </w:r>
    </w:p>
    <w:p w14:paraId="396C7B64" w14:textId="072018BB" w:rsidR="004C2846" w:rsidRPr="004C2846" w:rsidRDefault="004C2846" w:rsidP="004C2846">
      <w:pPr>
        <w:pStyle w:val="ZUSTzmustartykuempunktem"/>
        <w:rPr>
          <w:rStyle w:val="Ppogrubienie"/>
        </w:rPr>
      </w:pPr>
      <w:r w:rsidRPr="004C2846">
        <w:t xml:space="preserve">„1. Na podstawie aktualnych informacji przekazywanych przez Krajową Radę Rzeczników Patentowych Urząd Patentowy prowadzi w systemie teleinformatycznym listę rzeczników patentowych oraz aplikantów, która zawiera imię i nazwisko rzecznika patentowego lub aplikanta, numer PESEL, datę uchwały o wpisie na listę i numer wpisu na listę oraz datę skreślenia z listy, informację o zawieszeniu prawa wykonywania zawodu rzecznika patentowego, a w przypadku aplikantów – także rok aplikacji </w:t>
      </w:r>
      <w:proofErr w:type="spellStart"/>
      <w:r w:rsidRPr="004C2846">
        <w:t>rzecznikowskiej</w:t>
      </w:r>
      <w:proofErr w:type="spellEnd"/>
      <w:r w:rsidRPr="004C2846">
        <w:t>.”.</w:t>
      </w:r>
    </w:p>
    <w:p w14:paraId="11C66EEB" w14:textId="6A352F8B" w:rsidR="004C2846" w:rsidRPr="004C2846" w:rsidRDefault="004C2846" w:rsidP="004C2846">
      <w:pPr>
        <w:pStyle w:val="ARTartustawynprozporzdzenia"/>
      </w:pPr>
      <w:r w:rsidRPr="004C2846">
        <w:rPr>
          <w:rStyle w:val="Ppogrubienie"/>
        </w:rPr>
        <w:t>Art. 2.</w:t>
      </w:r>
      <w:r w:rsidRPr="004C2846">
        <w:t xml:space="preserve"> 1. Rzecznik patentowy wpisany na listę rzeczników patentowych, o której mowa w art. 18 ust. </w:t>
      </w:r>
      <w:r w:rsidR="00BF6131">
        <w:t>2</w:t>
      </w:r>
      <w:r w:rsidRPr="004C2846">
        <w:t xml:space="preserve"> ustawy zmienianej w art. 1, informuje pisemnie Prezesa Urzędu Patentowego Rzeczypospolitej Polskiej o posiadanym numerze PESEL w terminie 30 dni od dnia wejścia w życie niniejszej ustawy.</w:t>
      </w:r>
    </w:p>
    <w:p w14:paraId="0499E62C" w14:textId="3B7F400D" w:rsidR="004C2846" w:rsidRPr="004C2846" w:rsidRDefault="004C2846" w:rsidP="004C2846">
      <w:pPr>
        <w:pStyle w:val="USTustnpkodeksu"/>
        <w:rPr>
          <w:rStyle w:val="Ppogrubienie"/>
        </w:rPr>
      </w:pPr>
      <w:r w:rsidRPr="004C2846">
        <w:t>2. Aplikant wpisany na listę rzeczników patentowych oraz aplikantów, o której mowa w art. 25a ust. 1 ustawy zmienianej w art. 1, informuje pisemnie Prezesa Urzędu Patentowego Rzeczypospolitej Polskiej o posiadanym numerze PESEL w terminie 30</w:t>
      </w:r>
      <w:r>
        <w:t> </w:t>
      </w:r>
      <w:r w:rsidRPr="004C2846">
        <w:t>dni od dnia wejścia w życie niniejszej ustawy.</w:t>
      </w:r>
    </w:p>
    <w:p w14:paraId="1F1FCD53" w14:textId="7C7CB2EB" w:rsidR="004C2846" w:rsidRPr="004C2846" w:rsidRDefault="004C2846" w:rsidP="004C2846">
      <w:pPr>
        <w:pStyle w:val="USTustnpkodeksu"/>
      </w:pPr>
      <w:r w:rsidRPr="004C2846">
        <w:t xml:space="preserve">3. Prezes Urzędu Patentowego </w:t>
      </w:r>
      <w:bookmarkStart w:id="0" w:name="_Hlk204779047"/>
      <w:r w:rsidRPr="004C2846">
        <w:t xml:space="preserve">Rzeczypospolitej Polskiej </w:t>
      </w:r>
      <w:bookmarkEnd w:id="0"/>
      <w:r w:rsidRPr="004C2846">
        <w:t>uzupełnia dane w</w:t>
      </w:r>
      <w:r>
        <w:t> </w:t>
      </w:r>
      <w:r w:rsidRPr="004C2846">
        <w:t>systemach teleinformatycznych, w których prowadzone są listy, o których mowa w</w:t>
      </w:r>
      <w:r>
        <w:t> </w:t>
      </w:r>
      <w:r w:rsidRPr="004C2846">
        <w:t>ust. 1 i 2, o numer PESEL niezwłocznie po uzyskaniu informacji, o której mowa w</w:t>
      </w:r>
      <w:r>
        <w:t> </w:t>
      </w:r>
      <w:r w:rsidRPr="004C2846">
        <w:t>ust. 1 albo 2.</w:t>
      </w:r>
    </w:p>
    <w:p w14:paraId="2214AA7E" w14:textId="6BF1FE5B" w:rsidR="004C2846" w:rsidRPr="004C2846" w:rsidRDefault="004C2846" w:rsidP="004C2846">
      <w:pPr>
        <w:pStyle w:val="ARTartustawynprozporzdzenia"/>
      </w:pPr>
      <w:r w:rsidRPr="004C2846">
        <w:rPr>
          <w:rStyle w:val="Ppogrubienie"/>
        </w:rPr>
        <w:t xml:space="preserve">Art. 3. </w:t>
      </w:r>
      <w:r w:rsidRPr="004C2846">
        <w:t>Ustawa wchodzi w życie po upływie 14 dni od dnia ogłoszenia.</w:t>
      </w:r>
    </w:p>
    <w:p w14:paraId="3A4EE3E8" w14:textId="77777777" w:rsidR="005E31CC" w:rsidRPr="004C2846" w:rsidRDefault="005E31CC" w:rsidP="005315BE">
      <w:pPr>
        <w:rPr>
          <w:rStyle w:val="Ppogrubienie"/>
          <w:b w:val="0"/>
        </w:rPr>
      </w:pPr>
    </w:p>
    <w:sectPr w:rsidR="005E31CC" w:rsidRPr="004C2846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FE97" w14:textId="77777777" w:rsidR="003150D7" w:rsidRDefault="003150D7">
      <w:r>
        <w:separator/>
      </w:r>
    </w:p>
  </w:endnote>
  <w:endnote w:type="continuationSeparator" w:id="0">
    <w:p w14:paraId="3F02A71D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C5B0" w14:textId="77777777" w:rsidR="003150D7" w:rsidRDefault="003150D7">
      <w:r>
        <w:separator/>
      </w:r>
    </w:p>
  </w:footnote>
  <w:footnote w:type="continuationSeparator" w:id="0">
    <w:p w14:paraId="40130E4C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AAD7" w14:textId="5EA3AF9E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56420">
      <w:rPr>
        <w:rStyle w:val="Ppogrubienie"/>
        <w:noProof/>
      </w:rPr>
      <w:t>2025-09-26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56420">
          <w:rPr>
            <w:rStyle w:val="Ppogrubienie"/>
            <w:noProof/>
          </w:rPr>
          <w:t>V2_232-3.NK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F0EFBA7" w14:textId="58BDB1FC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956695" wp14:editId="088D2F6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C2846">
      <w:rPr>
        <w:rStyle w:val="Ppogrubienie"/>
      </w:rPr>
      <w:t xml:space="preserve"> 1649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9738" w14:textId="29122E2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56420">
      <w:rPr>
        <w:rStyle w:val="Ppogrubienie"/>
        <w:noProof/>
      </w:rPr>
      <w:t>2025-09-26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56420">
          <w:rPr>
            <w:rStyle w:val="Ppogrubienie"/>
            <w:noProof/>
          </w:rPr>
          <w:t>V2_232-3.NK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51F19EF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5F807E" wp14:editId="09D13CF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7932573">
    <w:abstractNumId w:val="24"/>
  </w:num>
  <w:num w:numId="2" w16cid:durableId="778717962">
    <w:abstractNumId w:val="24"/>
  </w:num>
  <w:num w:numId="3" w16cid:durableId="684283688">
    <w:abstractNumId w:val="19"/>
  </w:num>
  <w:num w:numId="4" w16cid:durableId="1047990880">
    <w:abstractNumId w:val="19"/>
  </w:num>
  <w:num w:numId="5" w16cid:durableId="797378459">
    <w:abstractNumId w:val="38"/>
  </w:num>
  <w:num w:numId="6" w16cid:durableId="1692561690">
    <w:abstractNumId w:val="34"/>
  </w:num>
  <w:num w:numId="7" w16cid:durableId="110980513">
    <w:abstractNumId w:val="38"/>
  </w:num>
  <w:num w:numId="8" w16cid:durableId="953711154">
    <w:abstractNumId w:val="34"/>
  </w:num>
  <w:num w:numId="9" w16cid:durableId="82344058">
    <w:abstractNumId w:val="38"/>
  </w:num>
  <w:num w:numId="10" w16cid:durableId="1546914335">
    <w:abstractNumId w:val="34"/>
  </w:num>
  <w:num w:numId="11" w16cid:durableId="1550923541">
    <w:abstractNumId w:val="15"/>
  </w:num>
  <w:num w:numId="12" w16cid:durableId="635644292">
    <w:abstractNumId w:val="10"/>
  </w:num>
  <w:num w:numId="13" w16cid:durableId="1938975140">
    <w:abstractNumId w:val="16"/>
  </w:num>
  <w:num w:numId="14" w16cid:durableId="379863433">
    <w:abstractNumId w:val="28"/>
  </w:num>
  <w:num w:numId="15" w16cid:durableId="2030905256">
    <w:abstractNumId w:val="15"/>
  </w:num>
  <w:num w:numId="16" w16cid:durableId="121316081">
    <w:abstractNumId w:val="17"/>
  </w:num>
  <w:num w:numId="17" w16cid:durableId="2028822841">
    <w:abstractNumId w:val="8"/>
  </w:num>
  <w:num w:numId="18" w16cid:durableId="2001034214">
    <w:abstractNumId w:val="3"/>
  </w:num>
  <w:num w:numId="19" w16cid:durableId="1412700378">
    <w:abstractNumId w:val="2"/>
  </w:num>
  <w:num w:numId="20" w16cid:durableId="1478035297">
    <w:abstractNumId w:val="1"/>
  </w:num>
  <w:num w:numId="21" w16cid:durableId="1525941879">
    <w:abstractNumId w:val="0"/>
  </w:num>
  <w:num w:numId="22" w16cid:durableId="346178366">
    <w:abstractNumId w:val="9"/>
  </w:num>
  <w:num w:numId="23" w16cid:durableId="823937129">
    <w:abstractNumId w:val="7"/>
  </w:num>
  <w:num w:numId="24" w16cid:durableId="2116321045">
    <w:abstractNumId w:val="6"/>
  </w:num>
  <w:num w:numId="25" w16cid:durableId="1586645884">
    <w:abstractNumId w:val="5"/>
  </w:num>
  <w:num w:numId="26" w16cid:durableId="2077123618">
    <w:abstractNumId w:val="4"/>
  </w:num>
  <w:num w:numId="27" w16cid:durableId="229929860">
    <w:abstractNumId w:val="36"/>
  </w:num>
  <w:num w:numId="28" w16cid:durableId="1776975287">
    <w:abstractNumId w:val="27"/>
  </w:num>
  <w:num w:numId="29" w16cid:durableId="1854103726">
    <w:abstractNumId w:val="39"/>
  </w:num>
  <w:num w:numId="30" w16cid:durableId="1984960983">
    <w:abstractNumId w:val="35"/>
  </w:num>
  <w:num w:numId="31" w16cid:durableId="2093316181">
    <w:abstractNumId w:val="20"/>
  </w:num>
  <w:num w:numId="32" w16cid:durableId="1594969140">
    <w:abstractNumId w:val="11"/>
  </w:num>
  <w:num w:numId="33" w16cid:durableId="1087768976">
    <w:abstractNumId w:val="33"/>
  </w:num>
  <w:num w:numId="34" w16cid:durableId="214855879">
    <w:abstractNumId w:val="21"/>
  </w:num>
  <w:num w:numId="35" w16cid:durableId="1639144667">
    <w:abstractNumId w:val="18"/>
  </w:num>
  <w:num w:numId="36" w16cid:durableId="1686708144">
    <w:abstractNumId w:val="23"/>
  </w:num>
  <w:num w:numId="37" w16cid:durableId="292637054">
    <w:abstractNumId w:val="29"/>
  </w:num>
  <w:num w:numId="38" w16cid:durableId="767892230">
    <w:abstractNumId w:val="26"/>
  </w:num>
  <w:num w:numId="39" w16cid:durableId="154881879">
    <w:abstractNumId w:val="14"/>
  </w:num>
  <w:num w:numId="40" w16cid:durableId="817769694">
    <w:abstractNumId w:val="32"/>
  </w:num>
  <w:num w:numId="41" w16cid:durableId="1495797278">
    <w:abstractNumId w:val="30"/>
  </w:num>
  <w:num w:numId="42" w16cid:durableId="876546185">
    <w:abstractNumId w:val="22"/>
  </w:num>
  <w:num w:numId="43" w16cid:durableId="439877860">
    <w:abstractNumId w:val="37"/>
  </w:num>
  <w:num w:numId="44" w16cid:durableId="773671298">
    <w:abstractNumId w:val="13"/>
  </w:num>
  <w:num w:numId="45" w16cid:durableId="1354959427">
    <w:abstractNumId w:val="40"/>
  </w:num>
  <w:num w:numId="46" w16cid:durableId="1846481684">
    <w:abstractNumId w:val="25"/>
  </w:num>
  <w:num w:numId="47" w16cid:durableId="120735098">
    <w:abstractNumId w:val="12"/>
  </w:num>
  <w:num w:numId="48" w16cid:durableId="3641402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20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866B0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2846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53A1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3D06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0B43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C56"/>
    <w:rsid w:val="00BE0C44"/>
    <w:rsid w:val="00BE1B8B"/>
    <w:rsid w:val="00BE2A18"/>
    <w:rsid w:val="00BE2C01"/>
    <w:rsid w:val="00BE41EC"/>
    <w:rsid w:val="00BE56FB"/>
    <w:rsid w:val="00BF3DDE"/>
    <w:rsid w:val="00BF6131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020B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4914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2025-09-26T06:58:00Z</dcterms:created>
  <dcterms:modified xsi:type="dcterms:W3CDTF">2025-09-26T06:58:00Z</dcterms:modified>
  <cp:category/>
</cp:coreProperties>
</file>