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5C9A" w14:textId="77777777" w:rsidR="006F575A" w:rsidRPr="006F575A" w:rsidRDefault="006F575A" w:rsidP="006F575A">
      <w:bookmarkStart w:id="0" w:name="_GoBack"/>
      <w:bookmarkEnd w:id="0"/>
    </w:p>
    <w:p w14:paraId="46E955BD" w14:textId="77777777" w:rsidR="006F575A" w:rsidRPr="006F575A" w:rsidRDefault="00A23674" w:rsidP="006F575A">
      <w:pPr>
        <w:pStyle w:val="OZNRODZAKTUtznustawalubrozporzdzenieiorganwydajcy"/>
      </w:pPr>
      <w:r>
        <w:t>Ustawa</w:t>
      </w:r>
    </w:p>
    <w:p w14:paraId="008B0CAE" w14:textId="77777777" w:rsidR="006F575A" w:rsidRPr="006F575A" w:rsidRDefault="000202AC" w:rsidP="006F575A">
      <w:pPr>
        <w:pStyle w:val="DATAAKTUdatauchwalenialubwydaniaaktu"/>
      </w:pPr>
      <w:r>
        <w:t xml:space="preserve">z dnia </w:t>
      </w:r>
      <w:r w:rsidR="00D4402F">
        <w:t>……..</w:t>
      </w:r>
      <w:r w:rsidR="001F2ECB">
        <w:t>…</w:t>
      </w:r>
      <w:r w:rsidR="00A23674">
        <w:t xml:space="preserve"> 2025</w:t>
      </w:r>
      <w:r w:rsidR="006F575A" w:rsidRPr="006F575A">
        <w:t xml:space="preserve"> r.</w:t>
      </w:r>
    </w:p>
    <w:p w14:paraId="71721A97" w14:textId="7DE4AEED" w:rsidR="006F575A" w:rsidRPr="00A23674" w:rsidRDefault="00A23674" w:rsidP="00A23674">
      <w:pPr>
        <w:pStyle w:val="TYTUAKTUprzedmiotregulacjiustawylubrozporzdzenia"/>
        <w:rPr>
          <w:vertAlign w:val="superscript"/>
        </w:rPr>
      </w:pPr>
      <w:r>
        <w:t xml:space="preserve"> </w:t>
      </w:r>
      <w:r w:rsidRPr="00A23674">
        <w:t>o zm</w:t>
      </w:r>
      <w:r w:rsidR="00425012">
        <w:t>ianie</w:t>
      </w:r>
      <w:r w:rsidR="005D268E">
        <w:t xml:space="preserve"> </w:t>
      </w:r>
      <w:r w:rsidR="00933CAD">
        <w:t xml:space="preserve">ustawy </w:t>
      </w:r>
      <w:r w:rsidR="005D268E">
        <w:t xml:space="preserve">o </w:t>
      </w:r>
      <w:r w:rsidR="005D268E" w:rsidRPr="00F439B6">
        <w:t>Instytucie Pamięci Narodowej – Komisji Ścigania Zbrodni przeciwko Narodowi Polskiemu</w:t>
      </w:r>
      <w:r w:rsidR="005D268E">
        <w:t xml:space="preserve"> oraz ustawy </w:t>
      </w:r>
      <w:r w:rsidR="00425012" w:rsidRPr="00F439B6">
        <w:t xml:space="preserve">– </w:t>
      </w:r>
      <w:r w:rsidR="005D268E">
        <w:t>Kodeks karny</w:t>
      </w:r>
    </w:p>
    <w:p w14:paraId="41731994" w14:textId="77777777" w:rsidR="007B0D0C" w:rsidRDefault="007B0D0C" w:rsidP="006F575A"/>
    <w:p w14:paraId="77A91868" w14:textId="77777777" w:rsidR="005D268E" w:rsidRPr="00F439B6" w:rsidRDefault="005D268E" w:rsidP="005D268E">
      <w:pPr>
        <w:pStyle w:val="ARTartustawynprozporzdzenia"/>
      </w:pPr>
      <w:r>
        <w:rPr>
          <w:rStyle w:val="Ppogrubienie"/>
        </w:rPr>
        <w:t>Art. 1</w:t>
      </w:r>
      <w:r w:rsidRPr="00F211E0">
        <w:rPr>
          <w:rStyle w:val="Ppogrubienie"/>
        </w:rPr>
        <w:t>.</w:t>
      </w:r>
      <w:r>
        <w:t xml:space="preserve"> </w:t>
      </w:r>
      <w:r w:rsidRPr="00F439B6">
        <w:t>W ustawie z dnia 18 grudnia 1998 r. o</w:t>
      </w:r>
      <w:r w:rsidR="00425012">
        <w:t xml:space="preserve"> </w:t>
      </w:r>
      <w:r w:rsidR="00425012" w:rsidRPr="00F439B6">
        <w:t>Instytucie Pamięci Narodowej – Komisji Ścigania Zbrodni przeciwko Narodowi Polskiemu</w:t>
      </w:r>
      <w:r w:rsidRPr="00F439B6">
        <w:t xml:space="preserve"> (Dz. U. z 2023 r. poz. 102) wpr</w:t>
      </w:r>
      <w:r w:rsidR="00425012">
        <w:t>owadza się następujące zmiany:</w:t>
      </w:r>
    </w:p>
    <w:p w14:paraId="2D1A3F39" w14:textId="77777777" w:rsidR="005D268E" w:rsidRPr="00F439B6" w:rsidRDefault="005D268E" w:rsidP="005D268E">
      <w:pPr>
        <w:pStyle w:val="PKTpunkt"/>
      </w:pPr>
      <w:r w:rsidRPr="00F439B6">
        <w:t xml:space="preserve">1) w art. 1 w pkt 1 w lit. a </w:t>
      </w:r>
      <w:proofErr w:type="spellStart"/>
      <w:r w:rsidRPr="00F439B6">
        <w:t>tiret</w:t>
      </w:r>
      <w:proofErr w:type="spellEnd"/>
      <w:r w:rsidRPr="00F439B6">
        <w:t xml:space="preserve"> trzecie otrzymuje brzmienie:</w:t>
      </w:r>
    </w:p>
    <w:p w14:paraId="62F847D8" w14:textId="77777777" w:rsidR="005D268E" w:rsidRPr="00F439B6" w:rsidRDefault="005D268E" w:rsidP="005D268E">
      <w:pPr>
        <w:pStyle w:val="ZTIRzmtirartykuempunktem"/>
      </w:pPr>
      <w:bookmarkStart w:id="1" w:name="_1fob9te" w:colFirst="0" w:colLast="0"/>
      <w:bookmarkEnd w:id="1"/>
      <w:r w:rsidRPr="00F439B6">
        <w:t xml:space="preserve">„– zbrodni członków i współpracowników Organizacji Ukraińskich Nacjonalistów frakcji Bandery i Ukraińskiej Armii Powstańczej oraz innych ukraińskich formacji kolaborujących z </w:t>
      </w:r>
      <w:bookmarkStart w:id="2" w:name="_Hlk184037946"/>
      <w:r w:rsidRPr="00F439B6">
        <w:t>Trzecią Rzeszą Niemiecką</w:t>
      </w:r>
      <w:bookmarkEnd w:id="2"/>
      <w:r w:rsidRPr="00F439B6">
        <w:t>,”;</w:t>
      </w:r>
    </w:p>
    <w:p w14:paraId="69E91703" w14:textId="77777777" w:rsidR="005D268E" w:rsidRDefault="005D268E" w:rsidP="005D268E">
      <w:pPr>
        <w:pStyle w:val="PKTpunkt"/>
      </w:pPr>
      <w:r w:rsidRPr="00F439B6">
        <w:t>2) art. 2a otrzymuje brzmienie:</w:t>
      </w:r>
    </w:p>
    <w:p w14:paraId="2E24BD5C" w14:textId="50FE3BA8" w:rsidR="005D268E" w:rsidRPr="005D268E" w:rsidRDefault="005D268E" w:rsidP="005D268E">
      <w:pPr>
        <w:pStyle w:val="ZARTzmartartykuempunktem"/>
        <w:rPr>
          <w:rStyle w:val="Ppogrubienie"/>
          <w:b w:val="0"/>
        </w:rPr>
      </w:pPr>
      <w:r w:rsidRPr="00F439B6">
        <w:t>„Art. 2a. Zbrodniami członków i współpracowników Organizacji Ukraińskich Nacjonalistów frakcji Bandery i Ukraińskiej Armii Powstańczej oraz innych ukraińskich formacji kolaborujących z Trzecią Rzeszą Niemiecką w rozumieniu ustawy jest zbrodnia ludobójstwa dokonana na terytorium II Rzeczypospolitej</w:t>
      </w:r>
      <w:r w:rsidR="000F4643">
        <w:t xml:space="preserve"> Polskiej w latach 1943-1945, a </w:t>
      </w:r>
      <w:r w:rsidRPr="00F439B6">
        <w:t>także inne czyny polegające na stosowaniu przemocy, terroru lub innych form naruszania praw człowieka wobec jednostek lub grup ludności narodowości polskiej lub obywatel</w:t>
      </w:r>
      <w:r w:rsidR="005D09A3">
        <w:t>i polskich innych narodowości.”</w:t>
      </w:r>
      <w:r w:rsidRPr="00F439B6">
        <w:t xml:space="preserve">. </w:t>
      </w:r>
    </w:p>
    <w:p w14:paraId="52814225" w14:textId="77777777" w:rsidR="00F439B6" w:rsidRPr="00F439B6" w:rsidRDefault="005D268E" w:rsidP="00F439B6">
      <w:pPr>
        <w:pStyle w:val="ARTartustawynprozporzdzenia"/>
      </w:pPr>
      <w:r>
        <w:rPr>
          <w:rStyle w:val="Ppogrubienie"/>
        </w:rPr>
        <w:t>Art. 2</w:t>
      </w:r>
      <w:r w:rsidR="00F439B6" w:rsidRPr="00F211E0">
        <w:rPr>
          <w:rStyle w:val="Ppogrubienie"/>
        </w:rPr>
        <w:t>.</w:t>
      </w:r>
      <w:r w:rsidR="00F439B6">
        <w:t xml:space="preserve"> </w:t>
      </w:r>
      <w:r w:rsidR="00F439B6" w:rsidRPr="00F439B6">
        <w:t>W ustawie z dnia 6 czerwca 1997 r. – Kodeks karny (Dz. U. z 2025 r. poz. 383) wprowadza się następujące zmiany:</w:t>
      </w:r>
    </w:p>
    <w:p w14:paraId="43D36979" w14:textId="77777777" w:rsidR="00F439B6" w:rsidRPr="00F439B6" w:rsidRDefault="00F439B6" w:rsidP="00D47BAE">
      <w:pPr>
        <w:pStyle w:val="PKTpunkt"/>
      </w:pPr>
      <w:r w:rsidRPr="00F439B6">
        <w:t>1) w art. 256 § 1a otrzymuje brzmienie:</w:t>
      </w:r>
    </w:p>
    <w:p w14:paraId="20820D3E" w14:textId="02C81F7F" w:rsidR="00F439B6" w:rsidRDefault="00F439B6" w:rsidP="00D47BAE">
      <w:pPr>
        <w:pStyle w:val="ZUSTzmustartykuempunktem"/>
      </w:pPr>
      <w:r w:rsidRPr="00F439B6">
        <w:t>„§ 1a. Tej samej karze podlega, kto publicznie propaguje ideologię nazistowską, komunistyczną, faszystowską, ideologię Organizacji Ukraińskich Nacjonalistów frakcja Bandery i Ukraińskiej Armii Powstańczej</w:t>
      </w:r>
      <w:r w:rsidR="00376835">
        <w:t xml:space="preserve"> </w:t>
      </w:r>
      <w:r w:rsidRPr="00F439B6">
        <w:t>lub ideologię nawołującą do użycia przemocy w celu wpływania na ż</w:t>
      </w:r>
      <w:r w:rsidR="00425012">
        <w:t>ycie polityczne lub społeczne.”;</w:t>
      </w:r>
    </w:p>
    <w:p w14:paraId="3842C589" w14:textId="77777777" w:rsidR="00425012" w:rsidRPr="00F439B6" w:rsidRDefault="00425012" w:rsidP="00425012">
      <w:pPr>
        <w:pStyle w:val="PKTpunkt"/>
      </w:pPr>
      <w:r>
        <w:t xml:space="preserve">2) </w:t>
      </w:r>
      <w:r w:rsidRPr="00F439B6">
        <w:t>art. 264 § 2 i 3 otrzymują brzmienie:</w:t>
      </w:r>
    </w:p>
    <w:p w14:paraId="74A0F394" w14:textId="77777777" w:rsidR="00425012" w:rsidRPr="00F439B6" w:rsidRDefault="00425012" w:rsidP="00425012">
      <w:pPr>
        <w:pStyle w:val="ZUSTzmustartykuempunktem"/>
      </w:pPr>
      <w:r w:rsidRPr="00F439B6">
        <w:t>„§ 2. Kto wbrew przepisom przekracza granicę Rzeczypospolitej Polskiej, używając przemocy, groźby, podstępu lub we współdziałaniu z innymi osobami,</w:t>
      </w:r>
    </w:p>
    <w:p w14:paraId="5DAD7AA9" w14:textId="77777777" w:rsidR="00425012" w:rsidRPr="00F439B6" w:rsidRDefault="00425012" w:rsidP="00425012">
      <w:pPr>
        <w:pStyle w:val="ZSKARNzmsankcjikarnejwszczeglnociwKodeksiekarnym"/>
      </w:pPr>
      <w:r w:rsidRPr="00F439B6">
        <w:lastRenderedPageBreak/>
        <w:t>podlega karze pozbawienia wolności do lat 5.</w:t>
      </w:r>
    </w:p>
    <w:p w14:paraId="63479603" w14:textId="77777777" w:rsidR="00425012" w:rsidRPr="00F439B6" w:rsidRDefault="00425012" w:rsidP="00425012">
      <w:pPr>
        <w:pStyle w:val="ZUSTzmustartykuempunktem"/>
      </w:pPr>
      <w:r w:rsidRPr="00F439B6">
        <w:t xml:space="preserve">§ 3. Kto organizuje innym osobom przekraczanie wbrew przepisom granicy Rzeczypospolitej Polskiej, </w:t>
      </w:r>
    </w:p>
    <w:p w14:paraId="4C52CB27" w14:textId="77777777" w:rsidR="00425012" w:rsidRPr="00F439B6" w:rsidRDefault="00425012" w:rsidP="00425012">
      <w:pPr>
        <w:pStyle w:val="ZUSTzmustartykuempunktem"/>
      </w:pPr>
      <w:r w:rsidRPr="00F439B6">
        <w:t xml:space="preserve">podlega karze pozbawienia </w:t>
      </w:r>
      <w:r>
        <w:t>wolności od lat 2 do lat 12.”.</w:t>
      </w:r>
    </w:p>
    <w:p w14:paraId="1F487DBF" w14:textId="77777777" w:rsidR="00604E7A" w:rsidRPr="00D47BAE" w:rsidRDefault="005D09A3" w:rsidP="005D268E">
      <w:pPr>
        <w:pStyle w:val="ARTartustawynprozporzdzenia"/>
      </w:pPr>
      <w:r>
        <w:rPr>
          <w:rStyle w:val="Ppogrubienie"/>
        </w:rPr>
        <w:t xml:space="preserve">Art. </w:t>
      </w:r>
      <w:r w:rsidR="003C2674" w:rsidRPr="00131AB4">
        <w:rPr>
          <w:rStyle w:val="Ppogrubienie"/>
        </w:rPr>
        <w:t>3</w:t>
      </w:r>
      <w:r w:rsidR="00604E7A" w:rsidRPr="00131AB4">
        <w:rPr>
          <w:rStyle w:val="Ppogrubienie"/>
        </w:rPr>
        <w:t>.</w:t>
      </w:r>
      <w:r w:rsidR="00604E7A" w:rsidRPr="00604E7A">
        <w:t xml:space="preserve"> Ustawa wchodzi w życie </w:t>
      </w:r>
      <w:r w:rsidR="005D268E">
        <w:t>po upływie 14 dni od dnia ogłoszenia.</w:t>
      </w:r>
    </w:p>
    <w:p w14:paraId="023E862C" w14:textId="333DE63B" w:rsidR="00A23674" w:rsidRPr="006F575A" w:rsidRDefault="00A23674" w:rsidP="003621E2">
      <w:pPr>
        <w:pStyle w:val="ARTartustawynprozporzdzenia"/>
        <w:ind w:firstLine="0"/>
      </w:pPr>
    </w:p>
    <w:sectPr w:rsidR="00A23674" w:rsidRPr="006F575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6E24C" w14:textId="77777777" w:rsidR="009604A6" w:rsidRDefault="009604A6">
      <w:r>
        <w:separator/>
      </w:r>
    </w:p>
  </w:endnote>
  <w:endnote w:type="continuationSeparator" w:id="0">
    <w:p w14:paraId="1E6EC463" w14:textId="77777777" w:rsidR="009604A6" w:rsidRDefault="009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B2F24" w14:textId="77777777" w:rsidR="009604A6" w:rsidRDefault="009604A6">
      <w:r>
        <w:separator/>
      </w:r>
    </w:p>
  </w:footnote>
  <w:footnote w:type="continuationSeparator" w:id="0">
    <w:p w14:paraId="04693AE0" w14:textId="77777777" w:rsidR="009604A6" w:rsidRDefault="0096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D104" w14:textId="0B75A6A7" w:rsidR="00D50536" w:rsidRPr="00B371CC" w:rsidRDefault="00D5053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4E2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9106A"/>
    <w:multiLevelType w:val="singleLevel"/>
    <w:tmpl w:val="A2BED1CC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73A6AEB"/>
    <w:multiLevelType w:val="hybridMultilevel"/>
    <w:tmpl w:val="0AE41AF0"/>
    <w:lvl w:ilvl="0" w:tplc="785A8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4547F18"/>
    <w:multiLevelType w:val="singleLevel"/>
    <w:tmpl w:val="1264F2D4"/>
    <w:lvl w:ilvl="0">
      <w:start w:val="1"/>
      <w:numFmt w:val="lowerLetter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191042D5"/>
    <w:multiLevelType w:val="singleLevel"/>
    <w:tmpl w:val="A2BED1CC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3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27"/>
  </w:num>
  <w:num w:numId="3">
    <w:abstractNumId w:val="22"/>
  </w:num>
  <w:num w:numId="4">
    <w:abstractNumId w:val="22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7"/>
  </w:num>
  <w:num w:numId="12">
    <w:abstractNumId w:val="11"/>
  </w:num>
  <w:num w:numId="13">
    <w:abstractNumId w:val="19"/>
  </w:num>
  <w:num w:numId="14">
    <w:abstractNumId w:val="30"/>
  </w:num>
  <w:num w:numId="15">
    <w:abstractNumId w:val="17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9"/>
  </w:num>
  <w:num w:numId="29">
    <w:abstractNumId w:val="40"/>
  </w:num>
  <w:num w:numId="30">
    <w:abstractNumId w:val="36"/>
  </w:num>
  <w:num w:numId="31">
    <w:abstractNumId w:val="23"/>
  </w:num>
  <w:num w:numId="32">
    <w:abstractNumId w:val="13"/>
  </w:num>
  <w:num w:numId="33">
    <w:abstractNumId w:val="34"/>
  </w:num>
  <w:num w:numId="34">
    <w:abstractNumId w:val="24"/>
  </w:num>
  <w:num w:numId="35">
    <w:abstractNumId w:val="21"/>
  </w:num>
  <w:num w:numId="36">
    <w:abstractNumId w:val="26"/>
  </w:num>
  <w:num w:numId="37">
    <w:abstractNumId w:val="31"/>
  </w:num>
  <w:num w:numId="38">
    <w:abstractNumId w:val="28"/>
  </w:num>
  <w:num w:numId="39">
    <w:abstractNumId w:val="15"/>
  </w:num>
  <w:num w:numId="40">
    <w:abstractNumId w:val="33"/>
  </w:num>
  <w:num w:numId="41">
    <w:abstractNumId w:val="32"/>
  </w:num>
  <w:num w:numId="42">
    <w:abstractNumId w:val="25"/>
  </w:num>
  <w:num w:numId="43">
    <w:abstractNumId w:val="38"/>
  </w:num>
  <w:num w:numId="44">
    <w:abstractNumId w:val="14"/>
  </w:num>
  <w:num w:numId="45">
    <w:abstractNumId w:val="12"/>
  </w:num>
  <w:num w:numId="46">
    <w:abstractNumId w:val="18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CF"/>
    <w:rsid w:val="000012DA"/>
    <w:rsid w:val="0000246E"/>
    <w:rsid w:val="00003862"/>
    <w:rsid w:val="000058D7"/>
    <w:rsid w:val="00012A35"/>
    <w:rsid w:val="00016099"/>
    <w:rsid w:val="00017DC2"/>
    <w:rsid w:val="000202AC"/>
    <w:rsid w:val="00021522"/>
    <w:rsid w:val="00023471"/>
    <w:rsid w:val="00023F13"/>
    <w:rsid w:val="00027EBC"/>
    <w:rsid w:val="00030634"/>
    <w:rsid w:val="00030832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4C2"/>
    <w:rsid w:val="0005339C"/>
    <w:rsid w:val="0005571B"/>
    <w:rsid w:val="00057AB3"/>
    <w:rsid w:val="00060076"/>
    <w:rsid w:val="00060432"/>
    <w:rsid w:val="00060D87"/>
    <w:rsid w:val="000615A5"/>
    <w:rsid w:val="00063748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13E"/>
    <w:rsid w:val="000C05BA"/>
    <w:rsid w:val="000C0E8F"/>
    <w:rsid w:val="000C4BC4"/>
    <w:rsid w:val="000D0110"/>
    <w:rsid w:val="000D2468"/>
    <w:rsid w:val="000D30D7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643"/>
    <w:rsid w:val="000F4B52"/>
    <w:rsid w:val="000F6ED4"/>
    <w:rsid w:val="000F7A6E"/>
    <w:rsid w:val="001020B4"/>
    <w:rsid w:val="001042BA"/>
    <w:rsid w:val="00105175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1AB4"/>
    <w:rsid w:val="00132860"/>
    <w:rsid w:val="001329AC"/>
    <w:rsid w:val="00134CA0"/>
    <w:rsid w:val="0014026F"/>
    <w:rsid w:val="00147A47"/>
    <w:rsid w:val="00147AA1"/>
    <w:rsid w:val="001520CF"/>
    <w:rsid w:val="001560CF"/>
    <w:rsid w:val="0015667C"/>
    <w:rsid w:val="00157110"/>
    <w:rsid w:val="0015742A"/>
    <w:rsid w:val="00157DA1"/>
    <w:rsid w:val="00163147"/>
    <w:rsid w:val="00164C57"/>
    <w:rsid w:val="00164C9D"/>
    <w:rsid w:val="0016725D"/>
    <w:rsid w:val="00172F7A"/>
    <w:rsid w:val="00173150"/>
    <w:rsid w:val="00173390"/>
    <w:rsid w:val="001736F0"/>
    <w:rsid w:val="00173BB3"/>
    <w:rsid w:val="001740D0"/>
    <w:rsid w:val="00174F2C"/>
    <w:rsid w:val="001802CE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05A"/>
    <w:rsid w:val="001A5BEF"/>
    <w:rsid w:val="001A7F15"/>
    <w:rsid w:val="001B342E"/>
    <w:rsid w:val="001B41AE"/>
    <w:rsid w:val="001C1832"/>
    <w:rsid w:val="001C188C"/>
    <w:rsid w:val="001C3110"/>
    <w:rsid w:val="001C7248"/>
    <w:rsid w:val="001D0468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2ECB"/>
    <w:rsid w:val="001F6616"/>
    <w:rsid w:val="00201107"/>
    <w:rsid w:val="00202BD4"/>
    <w:rsid w:val="00204A97"/>
    <w:rsid w:val="002114EF"/>
    <w:rsid w:val="0021344E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C31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7CF5"/>
    <w:rsid w:val="0029405D"/>
    <w:rsid w:val="00294FA6"/>
    <w:rsid w:val="00295A6F"/>
    <w:rsid w:val="0029738E"/>
    <w:rsid w:val="002A20C4"/>
    <w:rsid w:val="002A570F"/>
    <w:rsid w:val="002A7292"/>
    <w:rsid w:val="002A7358"/>
    <w:rsid w:val="002A7902"/>
    <w:rsid w:val="002B0AF3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110"/>
    <w:rsid w:val="002F0A00"/>
    <w:rsid w:val="002F0CFA"/>
    <w:rsid w:val="002F54B2"/>
    <w:rsid w:val="002F669F"/>
    <w:rsid w:val="002F7017"/>
    <w:rsid w:val="00301C97"/>
    <w:rsid w:val="00301DD8"/>
    <w:rsid w:val="0031004C"/>
    <w:rsid w:val="00310377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19D0"/>
    <w:rsid w:val="00334E3A"/>
    <w:rsid w:val="003361DD"/>
    <w:rsid w:val="00341A6A"/>
    <w:rsid w:val="00345B9C"/>
    <w:rsid w:val="00352DAE"/>
    <w:rsid w:val="00354EB9"/>
    <w:rsid w:val="003602AE"/>
    <w:rsid w:val="00360929"/>
    <w:rsid w:val="003621E2"/>
    <w:rsid w:val="003647D5"/>
    <w:rsid w:val="003674B0"/>
    <w:rsid w:val="00376835"/>
    <w:rsid w:val="0037727C"/>
    <w:rsid w:val="00377688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0814"/>
    <w:rsid w:val="003A306E"/>
    <w:rsid w:val="003A60DC"/>
    <w:rsid w:val="003A6A46"/>
    <w:rsid w:val="003A7A63"/>
    <w:rsid w:val="003B000C"/>
    <w:rsid w:val="003B0F1D"/>
    <w:rsid w:val="003B2A5C"/>
    <w:rsid w:val="003B4A57"/>
    <w:rsid w:val="003C0AD9"/>
    <w:rsid w:val="003C0ED0"/>
    <w:rsid w:val="003C1D49"/>
    <w:rsid w:val="003C2674"/>
    <w:rsid w:val="003C35C4"/>
    <w:rsid w:val="003D12C2"/>
    <w:rsid w:val="003D31B9"/>
    <w:rsid w:val="003D3867"/>
    <w:rsid w:val="003E0D1A"/>
    <w:rsid w:val="003E2DA3"/>
    <w:rsid w:val="003E6D91"/>
    <w:rsid w:val="003F020D"/>
    <w:rsid w:val="003F03D9"/>
    <w:rsid w:val="003F2FBE"/>
    <w:rsid w:val="003F318D"/>
    <w:rsid w:val="003F3211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902"/>
    <w:rsid w:val="0042465E"/>
    <w:rsid w:val="00424DF7"/>
    <w:rsid w:val="00425012"/>
    <w:rsid w:val="004258B1"/>
    <w:rsid w:val="00432B76"/>
    <w:rsid w:val="00434D01"/>
    <w:rsid w:val="00435D26"/>
    <w:rsid w:val="00440C99"/>
    <w:rsid w:val="0044175C"/>
    <w:rsid w:val="00445F4D"/>
    <w:rsid w:val="004504C0"/>
    <w:rsid w:val="004550FB"/>
    <w:rsid w:val="0046056E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18D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F15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292B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6C9"/>
    <w:rsid w:val="00534F52"/>
    <w:rsid w:val="005363AB"/>
    <w:rsid w:val="00542567"/>
    <w:rsid w:val="00544EF4"/>
    <w:rsid w:val="00545E53"/>
    <w:rsid w:val="005479D9"/>
    <w:rsid w:val="005572BD"/>
    <w:rsid w:val="00557A12"/>
    <w:rsid w:val="00560AC7"/>
    <w:rsid w:val="00561AFB"/>
    <w:rsid w:val="00561FA8"/>
    <w:rsid w:val="0056273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D47"/>
    <w:rsid w:val="00597024"/>
    <w:rsid w:val="005A0274"/>
    <w:rsid w:val="005A095C"/>
    <w:rsid w:val="005A669D"/>
    <w:rsid w:val="005A70F0"/>
    <w:rsid w:val="005A75D8"/>
    <w:rsid w:val="005B0DC1"/>
    <w:rsid w:val="005B713E"/>
    <w:rsid w:val="005C03B6"/>
    <w:rsid w:val="005C03FA"/>
    <w:rsid w:val="005C348E"/>
    <w:rsid w:val="005C68E1"/>
    <w:rsid w:val="005D09A3"/>
    <w:rsid w:val="005D268E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E7A"/>
    <w:rsid w:val="00607A93"/>
    <w:rsid w:val="00610C08"/>
    <w:rsid w:val="00611F74"/>
    <w:rsid w:val="00615772"/>
    <w:rsid w:val="00621256"/>
    <w:rsid w:val="00621FCC"/>
    <w:rsid w:val="00622E4B"/>
    <w:rsid w:val="006242F0"/>
    <w:rsid w:val="006333DA"/>
    <w:rsid w:val="00635134"/>
    <w:rsid w:val="006356E2"/>
    <w:rsid w:val="00642A65"/>
    <w:rsid w:val="00645DCE"/>
    <w:rsid w:val="006465AC"/>
    <w:rsid w:val="006465BF"/>
    <w:rsid w:val="006466E4"/>
    <w:rsid w:val="00653B22"/>
    <w:rsid w:val="00657BF4"/>
    <w:rsid w:val="006603FB"/>
    <w:rsid w:val="006608DF"/>
    <w:rsid w:val="006623AC"/>
    <w:rsid w:val="006631BD"/>
    <w:rsid w:val="00663A05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07CC"/>
    <w:rsid w:val="006C419E"/>
    <w:rsid w:val="006C4A31"/>
    <w:rsid w:val="006C5AC2"/>
    <w:rsid w:val="006C6AFB"/>
    <w:rsid w:val="006D2735"/>
    <w:rsid w:val="006D40B8"/>
    <w:rsid w:val="006D45B2"/>
    <w:rsid w:val="006E0FCC"/>
    <w:rsid w:val="006E1E96"/>
    <w:rsid w:val="006E5E21"/>
    <w:rsid w:val="006F2648"/>
    <w:rsid w:val="006F2F10"/>
    <w:rsid w:val="006F482B"/>
    <w:rsid w:val="006F575A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3EFE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618"/>
    <w:rsid w:val="00725C82"/>
    <w:rsid w:val="0072621B"/>
    <w:rsid w:val="00730555"/>
    <w:rsid w:val="00731078"/>
    <w:rsid w:val="007312CC"/>
    <w:rsid w:val="00736A64"/>
    <w:rsid w:val="00737F6A"/>
    <w:rsid w:val="007410B6"/>
    <w:rsid w:val="00742FB5"/>
    <w:rsid w:val="00744C6F"/>
    <w:rsid w:val="007457F6"/>
    <w:rsid w:val="00745ABB"/>
    <w:rsid w:val="00746E38"/>
    <w:rsid w:val="00747CD5"/>
    <w:rsid w:val="00753B51"/>
    <w:rsid w:val="00756629"/>
    <w:rsid w:val="007569BC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77D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D0C"/>
    <w:rsid w:val="007B344C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0C8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236"/>
    <w:rsid w:val="00851B96"/>
    <w:rsid w:val="00852B59"/>
    <w:rsid w:val="00854D9C"/>
    <w:rsid w:val="00856272"/>
    <w:rsid w:val="008563FF"/>
    <w:rsid w:val="0086018B"/>
    <w:rsid w:val="008611DD"/>
    <w:rsid w:val="008620DE"/>
    <w:rsid w:val="00866867"/>
    <w:rsid w:val="008709FA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B38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2E68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4AD"/>
    <w:rsid w:val="00913932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CAD"/>
    <w:rsid w:val="00934C83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0D"/>
    <w:rsid w:val="0095719A"/>
    <w:rsid w:val="009604A6"/>
    <w:rsid w:val="009623E9"/>
    <w:rsid w:val="00963EEB"/>
    <w:rsid w:val="0096450A"/>
    <w:rsid w:val="009648BC"/>
    <w:rsid w:val="00964C2F"/>
    <w:rsid w:val="00965F88"/>
    <w:rsid w:val="0097389E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3C1"/>
    <w:rsid w:val="009C328C"/>
    <w:rsid w:val="009C4444"/>
    <w:rsid w:val="009C79AD"/>
    <w:rsid w:val="009C7CA6"/>
    <w:rsid w:val="009D22AB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277"/>
    <w:rsid w:val="00A14769"/>
    <w:rsid w:val="00A16151"/>
    <w:rsid w:val="00A16EC6"/>
    <w:rsid w:val="00A17C06"/>
    <w:rsid w:val="00A2126E"/>
    <w:rsid w:val="00A21706"/>
    <w:rsid w:val="00A23674"/>
    <w:rsid w:val="00A23DD1"/>
    <w:rsid w:val="00A24E28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5A5"/>
    <w:rsid w:val="00A65B41"/>
    <w:rsid w:val="00A65E00"/>
    <w:rsid w:val="00A66A78"/>
    <w:rsid w:val="00A7436E"/>
    <w:rsid w:val="00A74E96"/>
    <w:rsid w:val="00A75A8E"/>
    <w:rsid w:val="00A81EFF"/>
    <w:rsid w:val="00A824DD"/>
    <w:rsid w:val="00A83676"/>
    <w:rsid w:val="00A83B7B"/>
    <w:rsid w:val="00A84274"/>
    <w:rsid w:val="00A850F3"/>
    <w:rsid w:val="00A864E3"/>
    <w:rsid w:val="00A9145F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066"/>
    <w:rsid w:val="00AC5381"/>
    <w:rsid w:val="00AC5920"/>
    <w:rsid w:val="00AD0E65"/>
    <w:rsid w:val="00AD2BF2"/>
    <w:rsid w:val="00AD4E90"/>
    <w:rsid w:val="00AD5422"/>
    <w:rsid w:val="00AE1865"/>
    <w:rsid w:val="00AE4179"/>
    <w:rsid w:val="00AE4425"/>
    <w:rsid w:val="00AE4FBE"/>
    <w:rsid w:val="00AE650F"/>
    <w:rsid w:val="00AE6555"/>
    <w:rsid w:val="00AE7D16"/>
    <w:rsid w:val="00AF3F9C"/>
    <w:rsid w:val="00AF4CAA"/>
    <w:rsid w:val="00AF571A"/>
    <w:rsid w:val="00AF60A0"/>
    <w:rsid w:val="00AF67FC"/>
    <w:rsid w:val="00AF7DF5"/>
    <w:rsid w:val="00B006E5"/>
    <w:rsid w:val="00B024C2"/>
    <w:rsid w:val="00B02E84"/>
    <w:rsid w:val="00B07700"/>
    <w:rsid w:val="00B13921"/>
    <w:rsid w:val="00B1528C"/>
    <w:rsid w:val="00B16ACD"/>
    <w:rsid w:val="00B21487"/>
    <w:rsid w:val="00B22962"/>
    <w:rsid w:val="00B22B0A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D7B"/>
    <w:rsid w:val="00B51A7D"/>
    <w:rsid w:val="00B535C2"/>
    <w:rsid w:val="00B55544"/>
    <w:rsid w:val="00B642FC"/>
    <w:rsid w:val="00B64D26"/>
    <w:rsid w:val="00B64FBB"/>
    <w:rsid w:val="00B66769"/>
    <w:rsid w:val="00B668CD"/>
    <w:rsid w:val="00B70E22"/>
    <w:rsid w:val="00B774CB"/>
    <w:rsid w:val="00B80402"/>
    <w:rsid w:val="00B80B9A"/>
    <w:rsid w:val="00B830B7"/>
    <w:rsid w:val="00B848EA"/>
    <w:rsid w:val="00B84B2B"/>
    <w:rsid w:val="00B8670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98F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91C"/>
    <w:rsid w:val="00BF3DDE"/>
    <w:rsid w:val="00BF6589"/>
    <w:rsid w:val="00BF6F7F"/>
    <w:rsid w:val="00C00647"/>
    <w:rsid w:val="00C02764"/>
    <w:rsid w:val="00C02836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2F3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77B81"/>
    <w:rsid w:val="00C823DA"/>
    <w:rsid w:val="00C8259F"/>
    <w:rsid w:val="00C82746"/>
    <w:rsid w:val="00C8312F"/>
    <w:rsid w:val="00C84C47"/>
    <w:rsid w:val="00C858A4"/>
    <w:rsid w:val="00C86AFA"/>
    <w:rsid w:val="00C902DE"/>
    <w:rsid w:val="00C95958"/>
    <w:rsid w:val="00CB18D0"/>
    <w:rsid w:val="00CB1C8A"/>
    <w:rsid w:val="00CB24F5"/>
    <w:rsid w:val="00CB2663"/>
    <w:rsid w:val="00CB3BBE"/>
    <w:rsid w:val="00CB59E9"/>
    <w:rsid w:val="00CB787E"/>
    <w:rsid w:val="00CC0D6A"/>
    <w:rsid w:val="00CC2B96"/>
    <w:rsid w:val="00CC3831"/>
    <w:rsid w:val="00CC3E3D"/>
    <w:rsid w:val="00CC4FBF"/>
    <w:rsid w:val="00CC519B"/>
    <w:rsid w:val="00CD1229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1123"/>
    <w:rsid w:val="00D32721"/>
    <w:rsid w:val="00D328DC"/>
    <w:rsid w:val="00D33387"/>
    <w:rsid w:val="00D402FB"/>
    <w:rsid w:val="00D4402F"/>
    <w:rsid w:val="00D47BAE"/>
    <w:rsid w:val="00D47D7A"/>
    <w:rsid w:val="00D50536"/>
    <w:rsid w:val="00D50ABD"/>
    <w:rsid w:val="00D55290"/>
    <w:rsid w:val="00D57791"/>
    <w:rsid w:val="00D6046A"/>
    <w:rsid w:val="00D60E5C"/>
    <w:rsid w:val="00D62870"/>
    <w:rsid w:val="00D640B5"/>
    <w:rsid w:val="00D655D9"/>
    <w:rsid w:val="00D65872"/>
    <w:rsid w:val="00D6652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BE1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9B3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0A29"/>
    <w:rsid w:val="00E11420"/>
    <w:rsid w:val="00E132FB"/>
    <w:rsid w:val="00E15E49"/>
    <w:rsid w:val="00E170B7"/>
    <w:rsid w:val="00E177DD"/>
    <w:rsid w:val="00E20900"/>
    <w:rsid w:val="00E20C7F"/>
    <w:rsid w:val="00E2396E"/>
    <w:rsid w:val="00E24728"/>
    <w:rsid w:val="00E26882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F11"/>
    <w:rsid w:val="00E75DDA"/>
    <w:rsid w:val="00E76CC6"/>
    <w:rsid w:val="00E773E8"/>
    <w:rsid w:val="00E83ADD"/>
    <w:rsid w:val="00E84F38"/>
    <w:rsid w:val="00E85623"/>
    <w:rsid w:val="00E87441"/>
    <w:rsid w:val="00E91FAE"/>
    <w:rsid w:val="00E964A2"/>
    <w:rsid w:val="00E96E3F"/>
    <w:rsid w:val="00EA08EA"/>
    <w:rsid w:val="00EA270C"/>
    <w:rsid w:val="00EA4974"/>
    <w:rsid w:val="00EA4A66"/>
    <w:rsid w:val="00EA532E"/>
    <w:rsid w:val="00EB00AA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66D4"/>
    <w:rsid w:val="00F115CA"/>
    <w:rsid w:val="00F14817"/>
    <w:rsid w:val="00F14EBA"/>
    <w:rsid w:val="00F1510F"/>
    <w:rsid w:val="00F1533A"/>
    <w:rsid w:val="00F15E5A"/>
    <w:rsid w:val="00F17F0A"/>
    <w:rsid w:val="00F211E0"/>
    <w:rsid w:val="00F23E05"/>
    <w:rsid w:val="00F2668F"/>
    <w:rsid w:val="00F2742F"/>
    <w:rsid w:val="00F2753B"/>
    <w:rsid w:val="00F33F8B"/>
    <w:rsid w:val="00F340B2"/>
    <w:rsid w:val="00F3442C"/>
    <w:rsid w:val="00F36316"/>
    <w:rsid w:val="00F3787E"/>
    <w:rsid w:val="00F42E9E"/>
    <w:rsid w:val="00F43390"/>
    <w:rsid w:val="00F439B6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0CEB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E4C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1B368"/>
  <w15:docId w15:val="{29637C10-A4A7-4989-98F4-4C29DBCB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C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15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rp1315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023B37-5354-413F-BF08-6828A276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Olga Kazalska</dc:creator>
  <cp:lastModifiedBy>Aneta Frań-Adamek</cp:lastModifiedBy>
  <cp:revision>2</cp:revision>
  <cp:lastPrinted>2025-09-25T10:26:00Z</cp:lastPrinted>
  <dcterms:created xsi:type="dcterms:W3CDTF">2025-09-26T09:11:00Z</dcterms:created>
  <dcterms:modified xsi:type="dcterms:W3CDTF">2025-09-26T09:11:00Z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