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C17D" w14:textId="7AB13D7A" w:rsidR="001968AD" w:rsidRPr="00C969BF" w:rsidRDefault="001968AD" w:rsidP="00C969BF">
      <w:pPr>
        <w:pStyle w:val="OZNPROJEKTUwskazaniedatylubwersjiprojektu"/>
        <w:keepNext/>
      </w:pPr>
      <w:r w:rsidRPr="00C969BF">
        <w:t>Projekt</w:t>
      </w:r>
      <w:r w:rsidR="00C969BF" w:rsidRPr="00C969BF">
        <w:t xml:space="preserve"> </w:t>
      </w:r>
    </w:p>
    <w:p w14:paraId="6359AFC6" w14:textId="77777777" w:rsidR="001968AD" w:rsidRPr="00C969BF" w:rsidRDefault="001968AD" w:rsidP="001968AD">
      <w:pPr>
        <w:pStyle w:val="OZNRODZAKTUtznustawalubrozporzdzenieiorganwydajcy"/>
      </w:pPr>
      <w:r w:rsidRPr="00C969BF">
        <w:t>USTAWA</w:t>
      </w:r>
    </w:p>
    <w:p w14:paraId="02B93732" w14:textId="5B3D63A0" w:rsidR="001968AD" w:rsidRPr="00C969BF" w:rsidRDefault="001968AD" w:rsidP="001968AD">
      <w:pPr>
        <w:pStyle w:val="DATAAKTUdatauchwalenialubwydaniaaktu"/>
      </w:pPr>
      <w:r w:rsidRPr="00C969BF">
        <w:t xml:space="preserve">z dnia </w:t>
      </w:r>
    </w:p>
    <w:p w14:paraId="16871ABC" w14:textId="468051A3" w:rsidR="001968AD" w:rsidRPr="00C969BF" w:rsidRDefault="001968AD" w:rsidP="00C969BF">
      <w:pPr>
        <w:pStyle w:val="TYTUAKTUprzedmiotregulacjiustawylubrozporzdzenia"/>
      </w:pPr>
      <w:r w:rsidRPr="00C969BF">
        <w:t>o zmianie ustawy</w:t>
      </w:r>
      <w:r w:rsidR="00C969BF" w:rsidRPr="00C969BF">
        <w:t xml:space="preserve"> o</w:t>
      </w:r>
      <w:r w:rsidR="00E02C93">
        <w:t xml:space="preserve"> </w:t>
      </w:r>
      <w:r w:rsidR="00023B83">
        <w:t>dochodach jednostek samorządu terytorialnego</w:t>
      </w:r>
    </w:p>
    <w:p w14:paraId="325B30DE" w14:textId="5D23D83A" w:rsidR="001968AD" w:rsidRPr="00C969BF" w:rsidRDefault="001968AD" w:rsidP="00583C65">
      <w:pPr>
        <w:pStyle w:val="ARTartustawynprozporzdzenia"/>
        <w:keepNext/>
      </w:pPr>
      <w:r w:rsidRPr="00C969BF">
        <w:rPr>
          <w:rStyle w:val="Ppogrubienie"/>
        </w:rPr>
        <w:t>Art.</w:t>
      </w:r>
      <w:r w:rsidR="00886BC7" w:rsidRPr="00C969BF">
        <w:rPr>
          <w:rStyle w:val="Ppogrubienie"/>
        </w:rPr>
        <w:t> </w:t>
      </w:r>
      <w:r w:rsidRPr="00C969BF">
        <w:rPr>
          <w:rStyle w:val="Ppogrubienie"/>
        </w:rPr>
        <w:t>1.</w:t>
      </w:r>
      <w:r w:rsidR="00521EB2">
        <w:t> </w:t>
      </w:r>
      <w:r w:rsidR="00C969BF" w:rsidRPr="00C969BF">
        <w:t>W</w:t>
      </w:r>
      <w:r w:rsidR="006720C2">
        <w:t xml:space="preserve"> </w:t>
      </w:r>
      <w:r w:rsidRPr="00C969BF">
        <w:t>ustawie</w:t>
      </w:r>
      <w:r w:rsidR="00C969BF" w:rsidRPr="00C969BF">
        <w:t xml:space="preserve"> z</w:t>
      </w:r>
      <w:r w:rsidR="006720C2">
        <w:t xml:space="preserve"> </w:t>
      </w:r>
      <w:r w:rsidRPr="00C969BF">
        <w:t xml:space="preserve">dnia </w:t>
      </w:r>
      <w:r w:rsidR="00023B83">
        <w:t>1 października</w:t>
      </w:r>
      <w:r w:rsidRPr="00C969BF">
        <w:t xml:space="preserve"> 20</w:t>
      </w:r>
      <w:r w:rsidR="00023B83">
        <w:t>24</w:t>
      </w:r>
      <w:r w:rsidR="006720C2">
        <w:t xml:space="preserve"> </w:t>
      </w:r>
      <w:r w:rsidRPr="00C969BF">
        <w:t>r.</w:t>
      </w:r>
      <w:r w:rsidR="00C969BF" w:rsidRPr="00C969BF">
        <w:t xml:space="preserve"> o</w:t>
      </w:r>
      <w:r w:rsidR="006720C2">
        <w:t xml:space="preserve"> </w:t>
      </w:r>
      <w:r w:rsidR="00023B83">
        <w:t>dochodach jednostek samorządu terytorialnego</w:t>
      </w:r>
      <w:r w:rsidRPr="00C969BF">
        <w:t xml:space="preserve"> (</w:t>
      </w:r>
      <w:r w:rsidR="00C969BF" w:rsidRPr="00C969BF">
        <w:t>Dz.</w:t>
      </w:r>
      <w:r w:rsidR="006720C2">
        <w:t xml:space="preserve"> </w:t>
      </w:r>
      <w:r w:rsidR="00C969BF" w:rsidRPr="00C969BF">
        <w:t xml:space="preserve">U. </w:t>
      </w:r>
      <w:r w:rsidR="00023B83">
        <w:t>poz. 1572 i 1717</w:t>
      </w:r>
      <w:r w:rsidRPr="00C969BF">
        <w:t>)</w:t>
      </w:r>
      <w:r w:rsidR="00394FCE">
        <w:t xml:space="preserve"> wprowadza się następujące zmiany:</w:t>
      </w:r>
      <w:r w:rsidRPr="00C969BF">
        <w:t xml:space="preserve"> </w:t>
      </w:r>
    </w:p>
    <w:p w14:paraId="3D83CAC6" w14:textId="477F012E" w:rsidR="00394FCE" w:rsidRDefault="00394FCE" w:rsidP="00394FCE">
      <w:pPr>
        <w:pStyle w:val="PKTpunkt"/>
      </w:pPr>
      <w:r>
        <w:t>1)</w:t>
      </w:r>
      <w:r w:rsidR="009C6EDD">
        <w:tab/>
      </w:r>
      <w:r>
        <w:t>po art. 80 dodaje się art. 80a w brzmieniu:</w:t>
      </w:r>
    </w:p>
    <w:p w14:paraId="4520D988" w14:textId="64FA0138" w:rsidR="00394FCE" w:rsidRDefault="00394FCE" w:rsidP="00394FCE">
      <w:pPr>
        <w:pStyle w:val="ZARTzmartartykuempunktem"/>
      </w:pPr>
      <w:r w:rsidRPr="00583C65">
        <w:t xml:space="preserve">„Art. </w:t>
      </w:r>
      <w:r>
        <w:t>80a</w:t>
      </w:r>
      <w:r w:rsidRPr="00583C65">
        <w:t xml:space="preserve">. 1. </w:t>
      </w:r>
      <w:r>
        <w:t xml:space="preserve">W celu obliczenia na rok 2026 </w:t>
      </w:r>
      <w:r w:rsidR="00114B7A" w:rsidRPr="00114B7A">
        <w:t xml:space="preserve">przeliczeniowej liczby </w:t>
      </w:r>
      <w:r w:rsidR="00040461">
        <w:t>mieszkańców</w:t>
      </w:r>
      <w:r w:rsidR="00114B7A" w:rsidRPr="00114B7A">
        <w:t xml:space="preserve"> jednostki samorządu </w:t>
      </w:r>
      <w:r>
        <w:t xml:space="preserve">terytorialnego przyjmuje się </w:t>
      </w:r>
      <w:r w:rsidRPr="00583C65">
        <w:t xml:space="preserve">dla poszczególnych kategorii jednostek samorządu terytorialnego </w:t>
      </w:r>
      <w:r w:rsidR="00A373BB">
        <w:t xml:space="preserve">następujące </w:t>
      </w:r>
      <w:r w:rsidRPr="00583C65">
        <w:t xml:space="preserve">obszary wydatkowe i wartości ich wag, determinanty </w:t>
      </w:r>
      <w:bookmarkStart w:id="0" w:name="_Hlk202983375"/>
      <w:r w:rsidRPr="00583C65">
        <w:t>wpływające na potrzeby wydatkowe w danym obszarze wydatkowym</w:t>
      </w:r>
      <w:bookmarkEnd w:id="0"/>
      <w:r w:rsidRPr="00583C65">
        <w:t xml:space="preserve"> oraz wysokość współczynników regresji dla poszczególnych determinant</w:t>
      </w:r>
      <w:r w:rsidR="00A373BB">
        <w:t>:</w:t>
      </w:r>
    </w:p>
    <w:tbl>
      <w:tblPr>
        <w:tblStyle w:val="TABELA1zszablonu"/>
        <w:tblW w:w="10104" w:type="dxa"/>
        <w:tblLook w:val="04A0" w:firstRow="1" w:lastRow="0" w:firstColumn="1" w:lastColumn="0" w:noHBand="0" w:noVBand="1"/>
      </w:tblPr>
      <w:tblGrid>
        <w:gridCol w:w="1578"/>
        <w:gridCol w:w="2261"/>
        <w:gridCol w:w="1563"/>
        <w:gridCol w:w="2859"/>
        <w:gridCol w:w="1843"/>
      </w:tblGrid>
      <w:tr w:rsidR="00A373BB" w:rsidRPr="007A63F8" w14:paraId="5949DD60" w14:textId="77777777" w:rsidTr="00515E91">
        <w:tc>
          <w:tcPr>
            <w:tcW w:w="1583" w:type="dxa"/>
            <w:vAlign w:val="center"/>
          </w:tcPr>
          <w:p w14:paraId="2DC62422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Kategoria jednostki samorządu terytorialnego</w:t>
            </w:r>
          </w:p>
        </w:tc>
        <w:tc>
          <w:tcPr>
            <w:tcW w:w="2504" w:type="dxa"/>
            <w:vAlign w:val="center"/>
          </w:tcPr>
          <w:p w14:paraId="2564E97F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Obszar wydatkowy</w:t>
            </w:r>
          </w:p>
        </w:tc>
        <w:tc>
          <w:tcPr>
            <w:tcW w:w="1472" w:type="dxa"/>
            <w:vAlign w:val="center"/>
          </w:tcPr>
          <w:p w14:paraId="2B5E6902" w14:textId="77777777" w:rsidR="00A373BB" w:rsidRPr="00A373BB" w:rsidRDefault="00A373BB" w:rsidP="00A373BB">
            <w:pPr>
              <w:pStyle w:val="TEKSTwTABELIWYRODKOWANYtekstwyrodkowanywpoziomie"/>
            </w:pPr>
            <w:r>
              <w:t>Wartość w</w:t>
            </w:r>
            <w:r w:rsidRPr="00A373BB">
              <w:t>agi obszaru wydatkowego (</w:t>
            </w:r>
            <w:r w:rsidRPr="00A373BB">
              <w:rPr>
                <w:rFonts w:ascii="Cambria Math" w:hAnsi="Cambria Math" w:cs="Cambria Math"/>
              </w:rPr>
              <w:t>𝜆</w:t>
            </w:r>
            <w:r w:rsidRPr="00A373BB">
              <w:t>f)</w:t>
            </w:r>
          </w:p>
        </w:tc>
        <w:tc>
          <w:tcPr>
            <w:tcW w:w="3058" w:type="dxa"/>
            <w:vAlign w:val="center"/>
          </w:tcPr>
          <w:p w14:paraId="5FEF2A39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Determinant</w:t>
            </w:r>
            <w:r w:rsidRPr="00A373BB">
              <w:t>y wpływające na potrzeby wydatkowe w danym obszarze wydatkowym</w:t>
            </w:r>
          </w:p>
        </w:tc>
        <w:tc>
          <w:tcPr>
            <w:tcW w:w="1487" w:type="dxa"/>
            <w:vAlign w:val="center"/>
          </w:tcPr>
          <w:p w14:paraId="7533A4E5" w14:textId="77777777" w:rsidR="00A373BB" w:rsidRPr="00A373BB" w:rsidRDefault="00A373BB" w:rsidP="00A373BB">
            <w:pPr>
              <w:pStyle w:val="TEKSTwTABELIWYRODKOWANYtekstwyrodkowanywpoziomie"/>
            </w:pPr>
            <w:r>
              <w:t>Wysokoś</w:t>
            </w:r>
            <w:r w:rsidRPr="00A373BB">
              <w:t>ć współczynników regresji dla poszczególnych determinant (</w:t>
            </w:r>
            <w:r w:rsidRPr="00A373BB">
              <w:rPr>
                <w:rFonts w:ascii="Cambria Math" w:hAnsi="Cambria Math" w:cs="Cambria Math"/>
              </w:rPr>
              <w:t>𝛽</w:t>
            </w:r>
            <w:r w:rsidRPr="00A373BB">
              <w:t>)</w:t>
            </w:r>
          </w:p>
        </w:tc>
      </w:tr>
      <w:tr w:rsidR="00A373BB" w:rsidRPr="007A63F8" w14:paraId="56E049D4" w14:textId="77777777" w:rsidTr="00515E91">
        <w:tc>
          <w:tcPr>
            <w:tcW w:w="1583" w:type="dxa"/>
            <w:vMerge w:val="restart"/>
            <w:vAlign w:val="center"/>
          </w:tcPr>
          <w:p w14:paraId="01BE9335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gminy</w:t>
            </w:r>
          </w:p>
        </w:tc>
        <w:tc>
          <w:tcPr>
            <w:tcW w:w="2504" w:type="dxa"/>
            <w:vAlign w:val="center"/>
          </w:tcPr>
          <w:p w14:paraId="0721F7E1" w14:textId="660DA931" w:rsidR="00A373BB" w:rsidRPr="00A373BB" w:rsidRDefault="0054184B" w:rsidP="00A373BB">
            <w:pPr>
              <w:pStyle w:val="TEKSTwTABELIWYRODKOWANYtekstwyrodkowanywpoziomie"/>
            </w:pPr>
            <w:r>
              <w:t>a</w:t>
            </w:r>
            <w:r w:rsidR="00A373BB" w:rsidRPr="00944F34">
              <w:t>dministracja publiczna</w:t>
            </w:r>
          </w:p>
        </w:tc>
        <w:tc>
          <w:tcPr>
            <w:tcW w:w="1472" w:type="dxa"/>
            <w:vAlign w:val="center"/>
          </w:tcPr>
          <w:p w14:paraId="3D2F18E1" w14:textId="77777777" w:rsidR="00A373BB" w:rsidRPr="00A373BB" w:rsidRDefault="00A373BB" w:rsidP="00A373BB">
            <w:pPr>
              <w:pStyle w:val="TEKSTwTABELIWYRODKOWANYtekstwyrodkowanywpoziomie"/>
            </w:pPr>
            <w:r>
              <w:t>0,24</w:t>
            </w:r>
          </w:p>
        </w:tc>
        <w:tc>
          <w:tcPr>
            <w:tcW w:w="3058" w:type="dxa"/>
            <w:vAlign w:val="center"/>
          </w:tcPr>
          <w:p w14:paraId="52DA4BAA" w14:textId="3520B390" w:rsidR="00A373BB" w:rsidRPr="00A373BB" w:rsidRDefault="0054184B" w:rsidP="00A373BB">
            <w:pPr>
              <w:pStyle w:val="TEKSTwTABELIWYRODKOWANYtekstwyrodkowanywpoziomie"/>
            </w:pPr>
            <w:r>
              <w:t>i</w:t>
            </w:r>
            <w:r w:rsidR="00A373BB" w:rsidRPr="00944F34">
              <w:t>loczyn liczby mieszkańców i relacji przeciętnego miesięcznego wynagrodzenia brutto w danym powiecie do średniej krajowej</w:t>
            </w:r>
          </w:p>
        </w:tc>
        <w:tc>
          <w:tcPr>
            <w:tcW w:w="1487" w:type="dxa"/>
            <w:vAlign w:val="center"/>
          </w:tcPr>
          <w:p w14:paraId="1B95A4CF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561FDF8C" w14:textId="77777777" w:rsidTr="00515E91">
        <w:tc>
          <w:tcPr>
            <w:tcW w:w="1583" w:type="dxa"/>
            <w:vMerge/>
            <w:vAlign w:val="center"/>
          </w:tcPr>
          <w:p w14:paraId="757D1F6E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5C2BC1DC" w14:textId="42957155" w:rsidR="00A373BB" w:rsidRPr="00A373BB" w:rsidRDefault="0054184B" w:rsidP="00A373BB">
            <w:pPr>
              <w:pStyle w:val="TEKSTwTABELIWYRODKOWANYtekstwyrodkowanywpoziomie"/>
            </w:pPr>
            <w:r>
              <w:t>o</w:t>
            </w:r>
            <w:r w:rsidR="00A373BB" w:rsidRPr="00944F34">
              <w:t xml:space="preserve">świata </w:t>
            </w:r>
            <w:r w:rsidR="00A373BB" w:rsidRPr="00A373BB">
              <w:t>i wychowanie – szkoły</w:t>
            </w:r>
          </w:p>
        </w:tc>
        <w:tc>
          <w:tcPr>
            <w:tcW w:w="1472" w:type="dxa"/>
            <w:vAlign w:val="center"/>
          </w:tcPr>
          <w:p w14:paraId="15B8FB5A" w14:textId="77777777" w:rsidR="00A373BB" w:rsidRPr="00A373BB" w:rsidRDefault="00A373BB" w:rsidP="00A373BB">
            <w:pPr>
              <w:pStyle w:val="TEKSTwTABELIWYRODKOWANYtekstwyrodkowanywpoziomie"/>
            </w:pPr>
            <w:r>
              <w:t>0,17</w:t>
            </w:r>
          </w:p>
        </w:tc>
        <w:tc>
          <w:tcPr>
            <w:tcW w:w="3058" w:type="dxa"/>
            <w:vAlign w:val="center"/>
          </w:tcPr>
          <w:p w14:paraId="748F6AC8" w14:textId="7A29916F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>iczba oddziałów w szkołach podstawowych</w:t>
            </w:r>
          </w:p>
        </w:tc>
        <w:tc>
          <w:tcPr>
            <w:tcW w:w="1487" w:type="dxa"/>
            <w:vAlign w:val="center"/>
          </w:tcPr>
          <w:p w14:paraId="3D00789C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5A22A1EA" w14:textId="77777777" w:rsidTr="00515E91">
        <w:tc>
          <w:tcPr>
            <w:tcW w:w="1583" w:type="dxa"/>
            <w:vMerge/>
            <w:vAlign w:val="center"/>
          </w:tcPr>
          <w:p w14:paraId="1FCFE6C3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05D485B5" w14:textId="27BD3B13" w:rsidR="00A373BB" w:rsidRPr="00A373BB" w:rsidRDefault="0054184B" w:rsidP="00A373BB">
            <w:pPr>
              <w:pStyle w:val="TEKSTwTABELIWYRODKOWANYtekstwyrodkowanywpoziomie"/>
            </w:pPr>
            <w:r>
              <w:t>o</w:t>
            </w:r>
            <w:r w:rsidR="00A373BB" w:rsidRPr="00944F34">
              <w:t xml:space="preserve">świata </w:t>
            </w:r>
            <w:r w:rsidR="00A373BB" w:rsidRPr="00A373BB">
              <w:t>i wychowanie – wychowanie przedszkolne</w:t>
            </w:r>
          </w:p>
        </w:tc>
        <w:tc>
          <w:tcPr>
            <w:tcW w:w="1472" w:type="dxa"/>
            <w:vAlign w:val="center"/>
          </w:tcPr>
          <w:p w14:paraId="451A3371" w14:textId="77777777" w:rsidR="00A373BB" w:rsidRPr="00A373BB" w:rsidRDefault="00A373BB" w:rsidP="00A373BB">
            <w:pPr>
              <w:pStyle w:val="TEKSTwTABELIWYRODKOWANYtekstwyrodkowanywpoziomie"/>
            </w:pPr>
            <w:r>
              <w:t>0,19</w:t>
            </w:r>
          </w:p>
        </w:tc>
        <w:tc>
          <w:tcPr>
            <w:tcW w:w="3058" w:type="dxa"/>
            <w:vAlign w:val="center"/>
          </w:tcPr>
          <w:p w14:paraId="193442DB" w14:textId="76AD1E39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 xml:space="preserve">iczba dzieci uczęszczających do </w:t>
            </w:r>
            <w:r w:rsidR="00A373BB" w:rsidRPr="00583C65">
              <w:t>przedszkoli</w:t>
            </w:r>
            <w:r w:rsidR="00DE14A8">
              <w:t>, oddziałów przedszkolnych w szkołach podstawowych</w:t>
            </w:r>
            <w:r w:rsidR="00A373BB" w:rsidRPr="00583C65">
              <w:t xml:space="preserve"> i innych form wychowania przedszkolnego prowadzonych przez jednostki samorządu terytorialnego, osoby prawne niebędące jednostkami samorządu terytorialnego oraz osoby fizyczne</w:t>
            </w:r>
          </w:p>
        </w:tc>
        <w:tc>
          <w:tcPr>
            <w:tcW w:w="1487" w:type="dxa"/>
            <w:vAlign w:val="center"/>
          </w:tcPr>
          <w:p w14:paraId="04F58602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41C58232" w14:textId="77777777" w:rsidTr="00515E91">
        <w:tc>
          <w:tcPr>
            <w:tcW w:w="1583" w:type="dxa"/>
            <w:vMerge/>
            <w:vAlign w:val="center"/>
          </w:tcPr>
          <w:p w14:paraId="7DAA67C5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0D5BE1A3" w14:textId="2CD67C76" w:rsidR="00A373BB" w:rsidRPr="00A373BB" w:rsidRDefault="0054184B" w:rsidP="00A373BB">
            <w:pPr>
              <w:pStyle w:val="TEKSTwTABELIWYRODKOWANYtekstwyrodkowanywpoziomie"/>
            </w:pPr>
            <w:r>
              <w:t>p</w:t>
            </w:r>
            <w:r w:rsidR="00A373BB" w:rsidRPr="00944F34">
              <w:t>olityka społeczna</w:t>
            </w:r>
          </w:p>
        </w:tc>
        <w:tc>
          <w:tcPr>
            <w:tcW w:w="1472" w:type="dxa"/>
            <w:vAlign w:val="center"/>
          </w:tcPr>
          <w:p w14:paraId="18EBE171" w14:textId="77777777" w:rsidR="00A373BB" w:rsidRPr="00A373BB" w:rsidRDefault="00A373BB" w:rsidP="00A373BB">
            <w:pPr>
              <w:pStyle w:val="TEKSTwTABELIWYRODKOWANYtekstwyrodkowanywpoziomie"/>
            </w:pPr>
            <w:r>
              <w:t>0,12</w:t>
            </w:r>
          </w:p>
        </w:tc>
        <w:tc>
          <w:tcPr>
            <w:tcW w:w="3058" w:type="dxa"/>
            <w:vAlign w:val="center"/>
          </w:tcPr>
          <w:p w14:paraId="2C345A82" w14:textId="3B718DAA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 xml:space="preserve">iczba gospodarstw domowych </w:t>
            </w:r>
            <w:r w:rsidR="00A373BB" w:rsidRPr="00A373BB">
              <w:t>korzystających ze środowiskowej pomocy społecznej</w:t>
            </w:r>
          </w:p>
        </w:tc>
        <w:tc>
          <w:tcPr>
            <w:tcW w:w="1487" w:type="dxa"/>
            <w:vAlign w:val="center"/>
          </w:tcPr>
          <w:p w14:paraId="6F80F861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2B0021B0" w14:textId="77777777" w:rsidTr="00515E91">
        <w:tc>
          <w:tcPr>
            <w:tcW w:w="1583" w:type="dxa"/>
            <w:vMerge/>
            <w:vAlign w:val="center"/>
          </w:tcPr>
          <w:p w14:paraId="512093CD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69D2FEEE" w14:textId="0E548196" w:rsidR="00A373BB" w:rsidRPr="00A373BB" w:rsidRDefault="0054184B" w:rsidP="00A373BB">
            <w:pPr>
              <w:pStyle w:val="TEKSTwTABELIWYRODKOWANYtekstwyrodkowanywpoziomie"/>
            </w:pPr>
            <w:r>
              <w:t>g</w:t>
            </w:r>
            <w:r w:rsidR="00A373BB" w:rsidRPr="00944F34">
              <w:t>ospodarka komunalna i ochrona środowiska</w:t>
            </w:r>
          </w:p>
        </w:tc>
        <w:tc>
          <w:tcPr>
            <w:tcW w:w="1472" w:type="dxa"/>
            <w:vAlign w:val="center"/>
          </w:tcPr>
          <w:p w14:paraId="5E8ADA09" w14:textId="77777777" w:rsidR="00A373BB" w:rsidRPr="00A373BB" w:rsidRDefault="00A373BB" w:rsidP="00A373BB">
            <w:pPr>
              <w:pStyle w:val="TEKSTwTABELIWYRODKOWANYtekstwyrodkowanywpoziomie"/>
            </w:pPr>
            <w:r>
              <w:t>0,07</w:t>
            </w:r>
          </w:p>
        </w:tc>
        <w:tc>
          <w:tcPr>
            <w:tcW w:w="3058" w:type="dxa"/>
            <w:vAlign w:val="center"/>
          </w:tcPr>
          <w:p w14:paraId="0FDB627D" w14:textId="5AFC0E43" w:rsidR="00A373BB" w:rsidRPr="00A373BB" w:rsidRDefault="0054184B" w:rsidP="00A373BB">
            <w:pPr>
              <w:pStyle w:val="TEKSTwTABELIWYRODKOWANYtekstwyrodkowanywpoziomie"/>
            </w:pPr>
            <w:r>
              <w:t>i</w:t>
            </w:r>
            <w:r w:rsidR="00A373BB" w:rsidRPr="00944F34">
              <w:t>lość wody dostarczonej i ścieków bytowych odprowadzonych siecią kanalizacyjną [dam</w:t>
            </w:r>
            <w:r w:rsidR="00A373BB" w:rsidRPr="00163AA5">
              <w:rPr>
                <w:rStyle w:val="IGindeksgrny"/>
              </w:rPr>
              <w:t>3</w:t>
            </w:r>
            <w:r w:rsidR="00A373BB" w:rsidRPr="00944F34">
              <w:t>]</w:t>
            </w:r>
          </w:p>
        </w:tc>
        <w:tc>
          <w:tcPr>
            <w:tcW w:w="1487" w:type="dxa"/>
            <w:vAlign w:val="center"/>
          </w:tcPr>
          <w:p w14:paraId="6E5E195E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4B2A15EC" w14:textId="77777777" w:rsidTr="00515E91">
        <w:tc>
          <w:tcPr>
            <w:tcW w:w="1583" w:type="dxa"/>
            <w:vMerge/>
            <w:vAlign w:val="center"/>
          </w:tcPr>
          <w:p w14:paraId="3F191E33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41A86C62" w14:textId="12BC1814" w:rsidR="00A373BB" w:rsidRPr="00A373BB" w:rsidRDefault="0054184B" w:rsidP="00A373BB">
            <w:pPr>
              <w:pStyle w:val="TEKSTwTABELIWYRODKOWANYtekstwyrodkowanywpoziomie"/>
            </w:pPr>
            <w:r>
              <w:t>t</w:t>
            </w:r>
            <w:r w:rsidR="00A373BB" w:rsidRPr="00944F34">
              <w:t>ransport i łączność</w:t>
            </w:r>
          </w:p>
        </w:tc>
        <w:tc>
          <w:tcPr>
            <w:tcW w:w="1472" w:type="dxa"/>
            <w:vAlign w:val="center"/>
          </w:tcPr>
          <w:p w14:paraId="7552CDFB" w14:textId="77777777" w:rsidR="00A373BB" w:rsidRPr="00A373BB" w:rsidRDefault="00A373BB" w:rsidP="00A373BB">
            <w:pPr>
              <w:pStyle w:val="TEKSTwTABELIWYRODKOWANYtekstwyrodkowanywpoziomie"/>
            </w:pPr>
            <w:r>
              <w:t>0,06</w:t>
            </w:r>
          </w:p>
        </w:tc>
        <w:tc>
          <w:tcPr>
            <w:tcW w:w="3058" w:type="dxa"/>
            <w:vAlign w:val="center"/>
          </w:tcPr>
          <w:p w14:paraId="04B502FC" w14:textId="54F474C8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>iczba mieszkańców w wieku 20</w:t>
            </w:r>
            <w:r w:rsidR="00A373BB" w:rsidRPr="00A373BB">
              <w:t>–64</w:t>
            </w:r>
          </w:p>
        </w:tc>
        <w:tc>
          <w:tcPr>
            <w:tcW w:w="1487" w:type="dxa"/>
            <w:vAlign w:val="center"/>
          </w:tcPr>
          <w:p w14:paraId="2F402722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4E3FE30C" w14:textId="77777777" w:rsidTr="00515E91">
        <w:tc>
          <w:tcPr>
            <w:tcW w:w="1583" w:type="dxa"/>
            <w:vMerge/>
            <w:vAlign w:val="center"/>
          </w:tcPr>
          <w:p w14:paraId="2897DF05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655385F3" w14:textId="4130FB5E" w:rsidR="00A373BB" w:rsidRPr="00A373BB" w:rsidRDefault="0054184B" w:rsidP="00A373BB">
            <w:pPr>
              <w:pStyle w:val="TEKSTwTABELIWYRODKOWANYtekstwyrodkowanywpoziomie"/>
            </w:pPr>
            <w:r>
              <w:t>k</w:t>
            </w:r>
            <w:r w:rsidR="00A373BB" w:rsidRPr="00944F34">
              <w:t>ultura i ochrona dziedzictwa narodowego</w:t>
            </w:r>
          </w:p>
        </w:tc>
        <w:tc>
          <w:tcPr>
            <w:tcW w:w="1472" w:type="dxa"/>
            <w:vAlign w:val="center"/>
          </w:tcPr>
          <w:p w14:paraId="5046B1E3" w14:textId="77777777" w:rsidR="00A373BB" w:rsidRPr="00A373BB" w:rsidRDefault="00A373BB" w:rsidP="00A373BB">
            <w:pPr>
              <w:pStyle w:val="TEKSTwTABELIWYRODKOWANYtekstwyrodkowanywpoziomie"/>
            </w:pPr>
            <w:r>
              <w:t>0,07</w:t>
            </w:r>
          </w:p>
        </w:tc>
        <w:tc>
          <w:tcPr>
            <w:tcW w:w="3058" w:type="dxa"/>
            <w:vAlign w:val="center"/>
          </w:tcPr>
          <w:p w14:paraId="43233FE9" w14:textId="0F280F68" w:rsidR="00A373BB" w:rsidRPr="00A373BB" w:rsidRDefault="0054184B" w:rsidP="00A373BB">
            <w:pPr>
              <w:pStyle w:val="TEKSTwTABELIWYRODKOWANYtekstwyrodkowanywpoziomie"/>
            </w:pPr>
            <w:r>
              <w:t>i</w:t>
            </w:r>
            <w:r w:rsidR="00A373BB" w:rsidRPr="00944F34">
              <w:t>loczyn liczby mieszkańców i relacji przeciętnego miesięcznego wynagrodzenia brutto w danym powiecie do średniej krajowej</w:t>
            </w:r>
          </w:p>
        </w:tc>
        <w:tc>
          <w:tcPr>
            <w:tcW w:w="1487" w:type="dxa"/>
            <w:vAlign w:val="center"/>
          </w:tcPr>
          <w:p w14:paraId="3A579D72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7F9BAAE1" w14:textId="77777777" w:rsidTr="00515E91">
        <w:trPr>
          <w:trHeight w:val="387"/>
        </w:trPr>
        <w:tc>
          <w:tcPr>
            <w:tcW w:w="1583" w:type="dxa"/>
            <w:vMerge/>
            <w:vAlign w:val="center"/>
          </w:tcPr>
          <w:p w14:paraId="03F62BE3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15FE65DB" w14:textId="0EE3BC7C" w:rsidR="00A373BB" w:rsidRPr="00A373BB" w:rsidRDefault="0054184B" w:rsidP="00A373BB">
            <w:pPr>
              <w:pStyle w:val="TEKSTwTABELIWYRODKOWANYtekstwyrodkowanywpoziomie"/>
            </w:pPr>
            <w:r>
              <w:t>p</w:t>
            </w:r>
            <w:r w:rsidR="00A373BB" w:rsidRPr="00944F34">
              <w:t>ozostałe</w:t>
            </w:r>
          </w:p>
        </w:tc>
        <w:tc>
          <w:tcPr>
            <w:tcW w:w="1472" w:type="dxa"/>
            <w:vAlign w:val="center"/>
          </w:tcPr>
          <w:p w14:paraId="5B96337C" w14:textId="77777777" w:rsidR="00A373BB" w:rsidRPr="00A373BB" w:rsidRDefault="00A373BB" w:rsidP="00A373BB">
            <w:pPr>
              <w:pStyle w:val="TEKSTwTABELIWYRODKOWANYtekstwyrodkowanywpoziomie"/>
            </w:pPr>
            <w:r>
              <w:t>0,08</w:t>
            </w:r>
          </w:p>
        </w:tc>
        <w:tc>
          <w:tcPr>
            <w:tcW w:w="3058" w:type="dxa"/>
            <w:vAlign w:val="center"/>
          </w:tcPr>
          <w:p w14:paraId="2C420D57" w14:textId="51C2A142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 xml:space="preserve">iczba mieszkańców </w:t>
            </w:r>
          </w:p>
        </w:tc>
        <w:tc>
          <w:tcPr>
            <w:tcW w:w="1487" w:type="dxa"/>
            <w:vAlign w:val="center"/>
          </w:tcPr>
          <w:p w14:paraId="7D068EA7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44EE23F5" w14:textId="77777777" w:rsidTr="00515E91">
        <w:trPr>
          <w:trHeight w:val="407"/>
        </w:trPr>
        <w:tc>
          <w:tcPr>
            <w:tcW w:w="1583" w:type="dxa"/>
            <w:vMerge w:val="restart"/>
            <w:vAlign w:val="center"/>
          </w:tcPr>
          <w:p w14:paraId="11F770A7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miasta na prawach powiatu</w:t>
            </w:r>
          </w:p>
        </w:tc>
        <w:tc>
          <w:tcPr>
            <w:tcW w:w="2504" w:type="dxa"/>
            <w:vAlign w:val="center"/>
          </w:tcPr>
          <w:p w14:paraId="5CA97455" w14:textId="32B1545E" w:rsidR="00A373BB" w:rsidRPr="00A373BB" w:rsidRDefault="0054184B" w:rsidP="00A373BB">
            <w:pPr>
              <w:pStyle w:val="TEKSTwTABELIWYRODKOWANYtekstwyrodkowanywpoziomie"/>
            </w:pPr>
            <w:r>
              <w:t>t</w:t>
            </w:r>
            <w:r w:rsidR="00A373BB" w:rsidRPr="00944F34">
              <w:t xml:space="preserve">ransport i </w:t>
            </w:r>
            <w:r w:rsidR="00A373BB" w:rsidRPr="00A373BB">
              <w:t>łączność</w:t>
            </w:r>
          </w:p>
        </w:tc>
        <w:tc>
          <w:tcPr>
            <w:tcW w:w="1472" w:type="dxa"/>
            <w:vAlign w:val="center"/>
          </w:tcPr>
          <w:p w14:paraId="6BE0CD86" w14:textId="77777777" w:rsidR="00A373BB" w:rsidRPr="00A373BB" w:rsidRDefault="00A373BB" w:rsidP="00A373BB">
            <w:pPr>
              <w:pStyle w:val="TEKSTwTABELIWYRODKOWANYtekstwyrodkowanywpoziomie"/>
            </w:pPr>
            <w:r>
              <w:t>0,18</w:t>
            </w:r>
          </w:p>
        </w:tc>
        <w:tc>
          <w:tcPr>
            <w:tcW w:w="3058" w:type="dxa"/>
            <w:vAlign w:val="center"/>
          </w:tcPr>
          <w:p w14:paraId="2A39760E" w14:textId="57FE697F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>iczba pracujących ogółem</w:t>
            </w:r>
          </w:p>
        </w:tc>
        <w:tc>
          <w:tcPr>
            <w:tcW w:w="1487" w:type="dxa"/>
            <w:vAlign w:val="center"/>
          </w:tcPr>
          <w:p w14:paraId="7972D1F9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4BC8892D" w14:textId="77777777" w:rsidTr="00515E91">
        <w:tc>
          <w:tcPr>
            <w:tcW w:w="1583" w:type="dxa"/>
            <w:vMerge/>
            <w:vAlign w:val="center"/>
          </w:tcPr>
          <w:p w14:paraId="7EE65A6C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6627DB11" w14:textId="562214B0" w:rsidR="00A373BB" w:rsidRPr="00A373BB" w:rsidRDefault="0054184B" w:rsidP="00A373BB">
            <w:pPr>
              <w:pStyle w:val="TEKSTwTABELIWYRODKOWANYtekstwyrodkowanywpoziomie"/>
            </w:pPr>
            <w:r>
              <w:t>a</w:t>
            </w:r>
            <w:r w:rsidR="00A373BB" w:rsidRPr="00944F34">
              <w:t>dministracja publiczna</w:t>
            </w:r>
          </w:p>
        </w:tc>
        <w:tc>
          <w:tcPr>
            <w:tcW w:w="1472" w:type="dxa"/>
            <w:vAlign w:val="center"/>
          </w:tcPr>
          <w:p w14:paraId="220C0281" w14:textId="77777777" w:rsidR="00A373BB" w:rsidRPr="00A373BB" w:rsidRDefault="00A373BB" w:rsidP="00A373BB">
            <w:pPr>
              <w:pStyle w:val="TEKSTwTABELIWYRODKOWANYtekstwyrodkowanywpoziomie"/>
            </w:pPr>
            <w:r>
              <w:t>0,15</w:t>
            </w:r>
          </w:p>
        </w:tc>
        <w:tc>
          <w:tcPr>
            <w:tcW w:w="3058" w:type="dxa"/>
            <w:vAlign w:val="center"/>
          </w:tcPr>
          <w:p w14:paraId="41C8D4D9" w14:textId="74807ED3" w:rsidR="00A373BB" w:rsidRPr="00A373BB" w:rsidRDefault="0054184B" w:rsidP="00A373BB">
            <w:pPr>
              <w:pStyle w:val="TEKSTwTABELIWYRODKOWANYtekstwyrodkowanywpoziomie"/>
            </w:pPr>
            <w:r>
              <w:t>i</w:t>
            </w:r>
            <w:r w:rsidR="00A373BB" w:rsidRPr="00944F34">
              <w:t>loczyn liczby mieszkańców i relacji przeciętnego miesięcznego wynagrodzenia brutto do średniej krajowej</w:t>
            </w:r>
          </w:p>
        </w:tc>
        <w:tc>
          <w:tcPr>
            <w:tcW w:w="1487" w:type="dxa"/>
            <w:vAlign w:val="center"/>
          </w:tcPr>
          <w:p w14:paraId="509A5555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4C271D34" w14:textId="77777777" w:rsidTr="00515E91">
        <w:tc>
          <w:tcPr>
            <w:tcW w:w="1583" w:type="dxa"/>
            <w:vMerge/>
            <w:vAlign w:val="center"/>
          </w:tcPr>
          <w:p w14:paraId="67436161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1EFBC4DF" w14:textId="008E4B29" w:rsidR="00A373BB" w:rsidRPr="00A373BB" w:rsidRDefault="0054184B" w:rsidP="00A373BB">
            <w:pPr>
              <w:pStyle w:val="TEKSTwTABELIWYRODKOWANYtekstwyrodkowanywpoziomie"/>
            </w:pPr>
            <w:r>
              <w:t>o</w:t>
            </w:r>
            <w:r w:rsidR="00A373BB" w:rsidRPr="00944F34">
              <w:t xml:space="preserve">świata </w:t>
            </w:r>
            <w:r w:rsidR="00A373BB" w:rsidRPr="00A373BB">
              <w:t>i wychowanie – szkoły</w:t>
            </w:r>
          </w:p>
        </w:tc>
        <w:tc>
          <w:tcPr>
            <w:tcW w:w="1472" w:type="dxa"/>
            <w:vAlign w:val="center"/>
          </w:tcPr>
          <w:p w14:paraId="3BBC5170" w14:textId="77777777" w:rsidR="00A373BB" w:rsidRPr="00A373BB" w:rsidRDefault="00A373BB" w:rsidP="00A373BB">
            <w:pPr>
              <w:pStyle w:val="TEKSTwTABELIWYRODKOWANYtekstwyrodkowanywpoziomie"/>
            </w:pPr>
            <w:r>
              <w:t>0,15</w:t>
            </w:r>
          </w:p>
        </w:tc>
        <w:tc>
          <w:tcPr>
            <w:tcW w:w="3058" w:type="dxa"/>
            <w:vAlign w:val="center"/>
          </w:tcPr>
          <w:p w14:paraId="428D18E5" w14:textId="6DE60396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 xml:space="preserve">iczba oddziałów w szkołach </w:t>
            </w:r>
            <w:r w:rsidR="00A373BB" w:rsidRPr="00A373BB">
              <w:t>podstawowych, ponadpodstawowych i policealnych</w:t>
            </w:r>
          </w:p>
        </w:tc>
        <w:tc>
          <w:tcPr>
            <w:tcW w:w="1487" w:type="dxa"/>
            <w:vAlign w:val="center"/>
          </w:tcPr>
          <w:p w14:paraId="3A00CF8D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7226A50D" w14:textId="77777777" w:rsidTr="00515E91">
        <w:trPr>
          <w:trHeight w:val="612"/>
        </w:trPr>
        <w:tc>
          <w:tcPr>
            <w:tcW w:w="1583" w:type="dxa"/>
            <w:vMerge/>
            <w:vAlign w:val="center"/>
          </w:tcPr>
          <w:p w14:paraId="13982A96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4FA67609" w14:textId="2C248B54" w:rsidR="00A373BB" w:rsidRPr="00A373BB" w:rsidRDefault="0054184B" w:rsidP="00A373BB">
            <w:pPr>
              <w:pStyle w:val="TEKSTwTABELIWYRODKOWANYtekstwyrodkowanywpoziomie"/>
            </w:pPr>
            <w:r>
              <w:t>o</w:t>
            </w:r>
            <w:r w:rsidR="00A373BB" w:rsidRPr="00944F34">
              <w:t xml:space="preserve">świata </w:t>
            </w:r>
            <w:r w:rsidR="00A373BB" w:rsidRPr="00A373BB">
              <w:t>i wychowanie – wychowanie przedszkolne</w:t>
            </w:r>
          </w:p>
        </w:tc>
        <w:tc>
          <w:tcPr>
            <w:tcW w:w="1472" w:type="dxa"/>
            <w:vAlign w:val="center"/>
          </w:tcPr>
          <w:p w14:paraId="400B244A" w14:textId="77777777" w:rsidR="00A373BB" w:rsidRPr="00A373BB" w:rsidRDefault="00A373BB" w:rsidP="00A373BB">
            <w:pPr>
              <w:pStyle w:val="TEKSTwTABELIWYRODKOWANYtekstwyrodkowanywpoziomie"/>
            </w:pPr>
            <w:r>
              <w:t>0,17</w:t>
            </w:r>
          </w:p>
        </w:tc>
        <w:tc>
          <w:tcPr>
            <w:tcW w:w="3058" w:type="dxa"/>
            <w:vAlign w:val="center"/>
          </w:tcPr>
          <w:p w14:paraId="067C0FBD" w14:textId="1DFBDC31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 xml:space="preserve">iczba dzieci uczęszczających do </w:t>
            </w:r>
            <w:r w:rsidR="00A373BB" w:rsidRPr="00A373BB">
              <w:t>przedszkoli</w:t>
            </w:r>
            <w:r w:rsidR="00DE14A8">
              <w:t>, oddziałów przedszkolnych w szkołach podstawowych</w:t>
            </w:r>
            <w:r w:rsidR="00A373BB" w:rsidRPr="00A373BB">
              <w:t xml:space="preserve"> i innych form wychowania przedszkolnego prowadzonych przez jednostki samorządu terytorialnego, osoby prawne niebędące jednostkami samorządu terytorialnego oraz osoby fizyczne</w:t>
            </w:r>
          </w:p>
        </w:tc>
        <w:tc>
          <w:tcPr>
            <w:tcW w:w="1487" w:type="dxa"/>
            <w:vAlign w:val="center"/>
          </w:tcPr>
          <w:p w14:paraId="60748BDE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11DC7435" w14:textId="77777777" w:rsidTr="00515E91">
        <w:trPr>
          <w:trHeight w:val="800"/>
        </w:trPr>
        <w:tc>
          <w:tcPr>
            <w:tcW w:w="1583" w:type="dxa"/>
            <w:vMerge/>
            <w:vAlign w:val="center"/>
          </w:tcPr>
          <w:p w14:paraId="4F96E905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Merge w:val="restart"/>
            <w:vAlign w:val="center"/>
          </w:tcPr>
          <w:p w14:paraId="6B76440C" w14:textId="1042DF03" w:rsidR="00A373BB" w:rsidRPr="00A373BB" w:rsidRDefault="0054184B" w:rsidP="00A373BB">
            <w:pPr>
              <w:pStyle w:val="TEKSTwTABELIWYRODKOWANYtekstwyrodkowanywpoziomie"/>
            </w:pPr>
            <w:r>
              <w:t>p</w:t>
            </w:r>
            <w:r w:rsidR="00A373BB" w:rsidRPr="00944F34">
              <w:t>olityka społeczna</w:t>
            </w:r>
          </w:p>
        </w:tc>
        <w:tc>
          <w:tcPr>
            <w:tcW w:w="1472" w:type="dxa"/>
            <w:vMerge w:val="restart"/>
            <w:vAlign w:val="center"/>
          </w:tcPr>
          <w:p w14:paraId="331D7B65" w14:textId="77777777" w:rsidR="00A373BB" w:rsidRPr="00A373BB" w:rsidRDefault="00A373BB" w:rsidP="00A373BB">
            <w:pPr>
              <w:pStyle w:val="TEKSTwTABELIWYRODKOWANYtekstwyrodkowanywpoziomie"/>
            </w:pPr>
            <w:r>
              <w:t>0,15</w:t>
            </w:r>
          </w:p>
        </w:tc>
        <w:tc>
          <w:tcPr>
            <w:tcW w:w="3058" w:type="dxa"/>
            <w:vAlign w:val="center"/>
          </w:tcPr>
          <w:p w14:paraId="0D138F10" w14:textId="70723600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 xml:space="preserve">iczba osób korzystających ze </w:t>
            </w:r>
            <w:r w:rsidR="00A373BB" w:rsidRPr="00A373BB">
              <w:t>środowiskowej pomocy społecznej (łącznie z filiami)</w:t>
            </w:r>
          </w:p>
        </w:tc>
        <w:tc>
          <w:tcPr>
            <w:tcW w:w="1487" w:type="dxa"/>
            <w:vAlign w:val="center"/>
          </w:tcPr>
          <w:p w14:paraId="42640339" w14:textId="77777777" w:rsidR="00A373BB" w:rsidRPr="00A373BB" w:rsidRDefault="00A373BB" w:rsidP="00A373BB">
            <w:pPr>
              <w:pStyle w:val="TEKSTwTABELIWYRODKOWANYtekstwyrodkowanywpoziomie"/>
            </w:pPr>
            <w:r>
              <w:t>0,</w:t>
            </w:r>
            <w:r w:rsidRPr="00A373BB">
              <w:t>8065</w:t>
            </w:r>
          </w:p>
        </w:tc>
      </w:tr>
      <w:tr w:rsidR="00A373BB" w:rsidRPr="007A63F8" w14:paraId="308749C8" w14:textId="77777777" w:rsidTr="00515E91">
        <w:trPr>
          <w:trHeight w:val="634"/>
        </w:trPr>
        <w:tc>
          <w:tcPr>
            <w:tcW w:w="1583" w:type="dxa"/>
            <w:vMerge/>
            <w:vAlign w:val="center"/>
          </w:tcPr>
          <w:p w14:paraId="5162C834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Merge/>
            <w:vAlign w:val="center"/>
          </w:tcPr>
          <w:p w14:paraId="55A76082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1472" w:type="dxa"/>
            <w:vMerge/>
            <w:vAlign w:val="center"/>
          </w:tcPr>
          <w:p w14:paraId="112E5177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3058" w:type="dxa"/>
            <w:vAlign w:val="center"/>
          </w:tcPr>
          <w:p w14:paraId="38F80DD5" w14:textId="688E9BE1" w:rsidR="00A373BB" w:rsidRPr="00A373BB" w:rsidDel="00436638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>iczba bezrobotnych zarejestrowanych</w:t>
            </w:r>
          </w:p>
        </w:tc>
        <w:tc>
          <w:tcPr>
            <w:tcW w:w="1487" w:type="dxa"/>
            <w:vAlign w:val="center"/>
          </w:tcPr>
          <w:p w14:paraId="1F3788C9" w14:textId="77777777" w:rsidR="00A373BB" w:rsidRPr="00A373BB" w:rsidRDefault="00A373BB" w:rsidP="00A373BB">
            <w:pPr>
              <w:pStyle w:val="TEKSTwTABELIWYRODKOWANYtekstwyrodkowanywpoziomie"/>
            </w:pPr>
            <w:r>
              <w:t>0,</w:t>
            </w:r>
            <w:r w:rsidRPr="00A373BB">
              <w:t>1935</w:t>
            </w:r>
          </w:p>
        </w:tc>
      </w:tr>
      <w:tr w:rsidR="00A373BB" w:rsidRPr="007A63F8" w14:paraId="75130E27" w14:textId="77777777" w:rsidTr="00515E91">
        <w:tc>
          <w:tcPr>
            <w:tcW w:w="1583" w:type="dxa"/>
            <w:vMerge/>
            <w:vAlign w:val="center"/>
          </w:tcPr>
          <w:p w14:paraId="5126516D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460E9F49" w14:textId="41FEE692" w:rsidR="00A373BB" w:rsidRPr="00A373BB" w:rsidRDefault="0054184B" w:rsidP="00A373BB">
            <w:pPr>
              <w:pStyle w:val="TEKSTwTABELIWYRODKOWANYtekstwyrodkowanywpoziomie"/>
            </w:pPr>
            <w:r>
              <w:t>g</w:t>
            </w:r>
            <w:r w:rsidR="00A373BB" w:rsidRPr="00944F34">
              <w:t>ospodarka komunalna i ochrona środowiska</w:t>
            </w:r>
          </w:p>
        </w:tc>
        <w:tc>
          <w:tcPr>
            <w:tcW w:w="1472" w:type="dxa"/>
            <w:vAlign w:val="center"/>
          </w:tcPr>
          <w:p w14:paraId="3A018172" w14:textId="77777777" w:rsidR="00A373BB" w:rsidRPr="00A373BB" w:rsidRDefault="00A373BB" w:rsidP="00A373BB">
            <w:pPr>
              <w:pStyle w:val="TEKSTwTABELIWYRODKOWANYtekstwyrodkowanywpoziomie"/>
            </w:pPr>
            <w:r>
              <w:t>0,05</w:t>
            </w:r>
          </w:p>
        </w:tc>
        <w:tc>
          <w:tcPr>
            <w:tcW w:w="3058" w:type="dxa"/>
            <w:vAlign w:val="center"/>
          </w:tcPr>
          <w:p w14:paraId="66CFC8A8" w14:textId="432B0083" w:rsidR="00A373BB" w:rsidRPr="00A373BB" w:rsidRDefault="0054184B" w:rsidP="00A373BB">
            <w:pPr>
              <w:pStyle w:val="TEKSTwTABELIWYRODKOWANYtekstwyrodkowanywpoziomie"/>
            </w:pPr>
            <w:r>
              <w:t>s</w:t>
            </w:r>
            <w:r w:rsidR="00A373BB" w:rsidRPr="00944F34">
              <w:t>uma powierzchni parków</w:t>
            </w:r>
            <w:r w:rsidR="00A418B2">
              <w:t xml:space="preserve"> </w:t>
            </w:r>
            <w:r w:rsidR="00A373BB" w:rsidRPr="00944F34">
              <w:t xml:space="preserve">spacerowo-wypoczynkowych, zieleńców i terenów zieleni osiedlowej oraz średniej powierzchni objętej utrzymaniem </w:t>
            </w:r>
            <w:r w:rsidR="00A373BB" w:rsidRPr="00A373BB">
              <w:t>czystości i porządku przez gminy w okresie letnim i powierzchni objętej utrzymaniem czystości i porządku przez gminy w okresie zimowym – będąca w gestii miasta [w ha]</w:t>
            </w:r>
          </w:p>
        </w:tc>
        <w:tc>
          <w:tcPr>
            <w:tcW w:w="1487" w:type="dxa"/>
            <w:vAlign w:val="center"/>
          </w:tcPr>
          <w:p w14:paraId="4C51B17E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3E8B4B36" w14:textId="77777777" w:rsidTr="00515E91">
        <w:tc>
          <w:tcPr>
            <w:tcW w:w="1583" w:type="dxa"/>
            <w:vMerge/>
            <w:vAlign w:val="center"/>
          </w:tcPr>
          <w:p w14:paraId="7712F722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2D9FD50E" w14:textId="3B2D3C55" w:rsidR="00A373BB" w:rsidRPr="00A373BB" w:rsidRDefault="0054184B" w:rsidP="00A373BB">
            <w:pPr>
              <w:pStyle w:val="TEKSTwTABELIWYRODKOWANYtekstwyrodkowanywpoziomie"/>
            </w:pPr>
            <w:r>
              <w:t>k</w:t>
            </w:r>
            <w:r w:rsidR="00A373BB" w:rsidRPr="00944F34">
              <w:t>ultura i ochrona dziedzictwa narodowego</w:t>
            </w:r>
          </w:p>
        </w:tc>
        <w:tc>
          <w:tcPr>
            <w:tcW w:w="1472" w:type="dxa"/>
            <w:vAlign w:val="center"/>
          </w:tcPr>
          <w:p w14:paraId="67BD3DBE" w14:textId="77777777" w:rsidR="00A373BB" w:rsidRPr="00A373BB" w:rsidRDefault="00A373BB" w:rsidP="00A373BB">
            <w:pPr>
              <w:pStyle w:val="TEKSTwTABELIWYRODKOWANYtekstwyrodkowanywpoziomie"/>
            </w:pPr>
            <w:r>
              <w:t>0,06</w:t>
            </w:r>
          </w:p>
        </w:tc>
        <w:tc>
          <w:tcPr>
            <w:tcW w:w="3058" w:type="dxa"/>
            <w:vAlign w:val="center"/>
          </w:tcPr>
          <w:p w14:paraId="61F6A30C" w14:textId="51704EC9" w:rsidR="00A373BB" w:rsidRPr="00A373BB" w:rsidRDefault="0054184B" w:rsidP="00A373BB">
            <w:pPr>
              <w:pStyle w:val="TEKSTwTABELIWYRODKOWANYtekstwyrodkowanywpoziomie"/>
            </w:pPr>
            <w:r>
              <w:t>i</w:t>
            </w:r>
            <w:r w:rsidR="00A373BB" w:rsidRPr="00944F34">
              <w:t xml:space="preserve">loczyn liczby mieszkańców i </w:t>
            </w:r>
            <w:r w:rsidR="00A373BB" w:rsidRPr="00A373BB">
              <w:t>relacji przeciętnego miesięcznego wynagrodzenia brutto do średniej krajowej</w:t>
            </w:r>
          </w:p>
        </w:tc>
        <w:tc>
          <w:tcPr>
            <w:tcW w:w="1487" w:type="dxa"/>
            <w:vAlign w:val="center"/>
          </w:tcPr>
          <w:p w14:paraId="4DD9FB52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5FD1B7BA" w14:textId="77777777" w:rsidTr="00515E91">
        <w:trPr>
          <w:trHeight w:val="389"/>
        </w:trPr>
        <w:tc>
          <w:tcPr>
            <w:tcW w:w="1583" w:type="dxa"/>
            <w:vMerge/>
            <w:vAlign w:val="center"/>
          </w:tcPr>
          <w:p w14:paraId="00D128F8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731D571B" w14:textId="5C8B60EA" w:rsidR="00A373BB" w:rsidRPr="00A373BB" w:rsidRDefault="0054184B" w:rsidP="00A373BB">
            <w:pPr>
              <w:pStyle w:val="TEKSTwTABELIWYRODKOWANYtekstwyrodkowanywpoziomie"/>
            </w:pPr>
            <w:r>
              <w:t>p</w:t>
            </w:r>
            <w:r w:rsidR="00A373BB" w:rsidRPr="00944F34">
              <w:t>ozostałe</w:t>
            </w:r>
          </w:p>
        </w:tc>
        <w:tc>
          <w:tcPr>
            <w:tcW w:w="1472" w:type="dxa"/>
            <w:vAlign w:val="center"/>
          </w:tcPr>
          <w:p w14:paraId="47A39CAC" w14:textId="77777777" w:rsidR="00A373BB" w:rsidRPr="00A373BB" w:rsidRDefault="00A373BB" w:rsidP="00A373BB">
            <w:pPr>
              <w:pStyle w:val="TEKSTwTABELIWYRODKOWANYtekstwyrodkowanywpoziomie"/>
            </w:pPr>
            <w:r>
              <w:t>0,09</w:t>
            </w:r>
          </w:p>
        </w:tc>
        <w:tc>
          <w:tcPr>
            <w:tcW w:w="3058" w:type="dxa"/>
            <w:vAlign w:val="center"/>
          </w:tcPr>
          <w:p w14:paraId="6ABE4D38" w14:textId="6A11E06D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>iczba mieszkańców</w:t>
            </w:r>
          </w:p>
        </w:tc>
        <w:tc>
          <w:tcPr>
            <w:tcW w:w="1487" w:type="dxa"/>
            <w:vAlign w:val="center"/>
          </w:tcPr>
          <w:p w14:paraId="21A55C46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5A549232" w14:textId="77777777" w:rsidTr="00515E91">
        <w:tc>
          <w:tcPr>
            <w:tcW w:w="1583" w:type="dxa"/>
            <w:vMerge w:val="restart"/>
            <w:vAlign w:val="center"/>
          </w:tcPr>
          <w:p w14:paraId="0B8253A8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powiaty</w:t>
            </w:r>
          </w:p>
        </w:tc>
        <w:tc>
          <w:tcPr>
            <w:tcW w:w="2504" w:type="dxa"/>
            <w:vAlign w:val="center"/>
          </w:tcPr>
          <w:p w14:paraId="21D01BE4" w14:textId="4ADB9342" w:rsidR="00A373BB" w:rsidRPr="00A373BB" w:rsidRDefault="0054184B" w:rsidP="00A373BB">
            <w:pPr>
              <w:pStyle w:val="TEKSTwTABELIWYRODKOWANYtekstwyrodkowanywpoziomie"/>
            </w:pPr>
            <w:r>
              <w:t>a</w:t>
            </w:r>
            <w:r w:rsidR="00A373BB" w:rsidRPr="00944F34">
              <w:t>dministracja publiczna</w:t>
            </w:r>
          </w:p>
        </w:tc>
        <w:tc>
          <w:tcPr>
            <w:tcW w:w="1472" w:type="dxa"/>
            <w:vAlign w:val="center"/>
          </w:tcPr>
          <w:p w14:paraId="47CAB4B9" w14:textId="77777777" w:rsidR="00A373BB" w:rsidRPr="00A373BB" w:rsidRDefault="00A373BB" w:rsidP="00A373BB">
            <w:pPr>
              <w:pStyle w:val="TEKSTwTABELIWYRODKOWANYtekstwyrodkowanywpoziomie"/>
            </w:pPr>
            <w:r>
              <w:t>0,40</w:t>
            </w:r>
          </w:p>
        </w:tc>
        <w:tc>
          <w:tcPr>
            <w:tcW w:w="3058" w:type="dxa"/>
            <w:vAlign w:val="center"/>
          </w:tcPr>
          <w:p w14:paraId="4683EE34" w14:textId="64AD26C3" w:rsidR="00A373BB" w:rsidRPr="00A373BB" w:rsidRDefault="0054184B" w:rsidP="00A373BB">
            <w:pPr>
              <w:pStyle w:val="TEKSTwTABELIWYRODKOWANYtekstwyrodkowanywpoziomie"/>
            </w:pPr>
            <w:r>
              <w:t>i</w:t>
            </w:r>
            <w:r w:rsidR="00A373BB" w:rsidRPr="00944F34">
              <w:t xml:space="preserve">loczyn liczby mieszkańców i relacji przeciętnego miesięcznego wynagrodzenia brutto do średniej </w:t>
            </w:r>
            <w:r w:rsidR="00A373BB" w:rsidRPr="00A373BB">
              <w:t>krajowej</w:t>
            </w:r>
          </w:p>
        </w:tc>
        <w:tc>
          <w:tcPr>
            <w:tcW w:w="1487" w:type="dxa"/>
            <w:vAlign w:val="center"/>
          </w:tcPr>
          <w:p w14:paraId="4E56284B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3F21A71B" w14:textId="77777777" w:rsidTr="00515E91">
        <w:tc>
          <w:tcPr>
            <w:tcW w:w="1583" w:type="dxa"/>
            <w:vMerge/>
            <w:vAlign w:val="center"/>
          </w:tcPr>
          <w:p w14:paraId="797976E8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Merge w:val="restart"/>
            <w:vAlign w:val="center"/>
          </w:tcPr>
          <w:p w14:paraId="43D38DF4" w14:textId="61B4F43C" w:rsidR="00A373BB" w:rsidRPr="00A373BB" w:rsidRDefault="0054184B" w:rsidP="00A373BB">
            <w:pPr>
              <w:pStyle w:val="TEKSTwTABELIWYRODKOWANYtekstwyrodkowanywpoziomie"/>
            </w:pPr>
            <w:r>
              <w:t>p</w:t>
            </w:r>
            <w:r w:rsidR="00A373BB" w:rsidRPr="00944F34">
              <w:t>olityka społeczna</w:t>
            </w:r>
          </w:p>
        </w:tc>
        <w:tc>
          <w:tcPr>
            <w:tcW w:w="1472" w:type="dxa"/>
            <w:vMerge w:val="restart"/>
            <w:vAlign w:val="center"/>
          </w:tcPr>
          <w:p w14:paraId="25F9A43B" w14:textId="77777777" w:rsidR="00A373BB" w:rsidRPr="00A373BB" w:rsidRDefault="00A373BB" w:rsidP="00A373BB">
            <w:pPr>
              <w:pStyle w:val="TEKSTwTABELIWYRODKOWANYtekstwyrodkowanywpoziomie"/>
            </w:pPr>
            <w:r>
              <w:t>0,25</w:t>
            </w:r>
          </w:p>
        </w:tc>
        <w:tc>
          <w:tcPr>
            <w:tcW w:w="3058" w:type="dxa"/>
            <w:vAlign w:val="center"/>
          </w:tcPr>
          <w:p w14:paraId="751E360F" w14:textId="760A8320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>iczba mieszkańców zakładów stacjonarnych pomocy społecznej podległych samorządowi powiatu (łącznie z filiami)</w:t>
            </w:r>
          </w:p>
        </w:tc>
        <w:tc>
          <w:tcPr>
            <w:tcW w:w="1487" w:type="dxa"/>
            <w:vAlign w:val="center"/>
          </w:tcPr>
          <w:p w14:paraId="230CDA5B" w14:textId="77777777" w:rsidR="00A373BB" w:rsidRPr="00A373BB" w:rsidRDefault="00A373BB" w:rsidP="00A373BB">
            <w:pPr>
              <w:pStyle w:val="TEKSTwTABELIWYRODKOWANYtekstwyrodkowanywpoziomie"/>
            </w:pPr>
            <w:r>
              <w:t>0,</w:t>
            </w:r>
            <w:r w:rsidRPr="00A373BB">
              <w:t>3712</w:t>
            </w:r>
          </w:p>
        </w:tc>
      </w:tr>
      <w:tr w:rsidR="00A373BB" w:rsidRPr="007A63F8" w14:paraId="594ACC83" w14:textId="77777777" w:rsidTr="00515E91">
        <w:tc>
          <w:tcPr>
            <w:tcW w:w="1583" w:type="dxa"/>
            <w:vMerge/>
            <w:vAlign w:val="center"/>
          </w:tcPr>
          <w:p w14:paraId="09148CAE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Merge/>
            <w:vAlign w:val="center"/>
          </w:tcPr>
          <w:p w14:paraId="7465A8D4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1472" w:type="dxa"/>
            <w:vMerge/>
            <w:vAlign w:val="center"/>
          </w:tcPr>
          <w:p w14:paraId="7B0AC100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3058" w:type="dxa"/>
            <w:vAlign w:val="center"/>
          </w:tcPr>
          <w:p w14:paraId="669B2418" w14:textId="0C5560F5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>iczba bezrobotnych zarejestrowanych</w:t>
            </w:r>
          </w:p>
        </w:tc>
        <w:tc>
          <w:tcPr>
            <w:tcW w:w="1487" w:type="dxa"/>
            <w:vAlign w:val="center"/>
          </w:tcPr>
          <w:p w14:paraId="68C499BD" w14:textId="77777777" w:rsidR="00A373BB" w:rsidRPr="00A373BB" w:rsidRDefault="00A373BB" w:rsidP="00A373BB">
            <w:pPr>
              <w:pStyle w:val="TEKSTwTABELIWYRODKOWANYtekstwyrodkowanywpoziomie"/>
            </w:pPr>
            <w:r>
              <w:t>0,</w:t>
            </w:r>
            <w:r w:rsidRPr="00A373BB">
              <w:t>6288</w:t>
            </w:r>
          </w:p>
        </w:tc>
      </w:tr>
      <w:tr w:rsidR="00A373BB" w:rsidRPr="007A63F8" w14:paraId="55C24473" w14:textId="77777777" w:rsidTr="00515E91">
        <w:tc>
          <w:tcPr>
            <w:tcW w:w="1583" w:type="dxa"/>
            <w:vMerge/>
            <w:vAlign w:val="center"/>
          </w:tcPr>
          <w:p w14:paraId="2594AA2A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Merge w:val="restart"/>
            <w:vAlign w:val="center"/>
          </w:tcPr>
          <w:p w14:paraId="5350C84D" w14:textId="42755412" w:rsidR="00A373BB" w:rsidRPr="00A373BB" w:rsidRDefault="0054184B" w:rsidP="00A373BB">
            <w:pPr>
              <w:pStyle w:val="TEKSTwTABELIWYRODKOWANYtekstwyrodkowanywpoziomie"/>
            </w:pPr>
            <w:r>
              <w:t>t</w:t>
            </w:r>
            <w:r w:rsidR="00A373BB" w:rsidRPr="00944F34">
              <w:t>ransport i łączność</w:t>
            </w:r>
          </w:p>
        </w:tc>
        <w:tc>
          <w:tcPr>
            <w:tcW w:w="1472" w:type="dxa"/>
            <w:vMerge w:val="restart"/>
            <w:vAlign w:val="center"/>
          </w:tcPr>
          <w:p w14:paraId="5D2110E8" w14:textId="77777777" w:rsidR="00A373BB" w:rsidRPr="00A373BB" w:rsidRDefault="00A373BB" w:rsidP="00A373BB">
            <w:pPr>
              <w:pStyle w:val="TEKSTwTABELIWYRODKOWANYtekstwyrodkowanywpoziomie"/>
            </w:pPr>
            <w:r>
              <w:t>0,12</w:t>
            </w:r>
          </w:p>
        </w:tc>
        <w:tc>
          <w:tcPr>
            <w:tcW w:w="3058" w:type="dxa"/>
            <w:vAlign w:val="center"/>
          </w:tcPr>
          <w:p w14:paraId="58927370" w14:textId="2A2711CE" w:rsidR="00A373BB" w:rsidRPr="00A373BB" w:rsidRDefault="0054184B" w:rsidP="00A373BB">
            <w:pPr>
              <w:pStyle w:val="TEKSTwTABELIWYRODKOWANYtekstwyrodkowanywpoziomie"/>
            </w:pPr>
            <w:r>
              <w:t>d</w:t>
            </w:r>
            <w:r w:rsidR="00A373BB" w:rsidRPr="00944F34">
              <w:t xml:space="preserve">ługość dróg </w:t>
            </w:r>
            <w:r w:rsidR="00A373BB" w:rsidRPr="00A373BB">
              <w:t>powiatowych o nawierzchni twardej [w km]</w:t>
            </w:r>
          </w:p>
        </w:tc>
        <w:tc>
          <w:tcPr>
            <w:tcW w:w="1487" w:type="dxa"/>
            <w:vAlign w:val="center"/>
          </w:tcPr>
          <w:p w14:paraId="056383C1" w14:textId="77777777" w:rsidR="00A373BB" w:rsidRPr="00A373BB" w:rsidRDefault="00A373BB" w:rsidP="00A373BB">
            <w:pPr>
              <w:pStyle w:val="TEKSTwTABELIWYRODKOWANYtekstwyrodkowanywpoziomie"/>
            </w:pPr>
            <w:r>
              <w:t>0,</w:t>
            </w:r>
            <w:r w:rsidRPr="00A373BB">
              <w:t>1632</w:t>
            </w:r>
          </w:p>
        </w:tc>
      </w:tr>
      <w:tr w:rsidR="00A373BB" w:rsidRPr="007A63F8" w14:paraId="68DD5374" w14:textId="77777777" w:rsidTr="00515E91">
        <w:tc>
          <w:tcPr>
            <w:tcW w:w="1583" w:type="dxa"/>
            <w:vMerge/>
            <w:vAlign w:val="center"/>
          </w:tcPr>
          <w:p w14:paraId="18C8D89B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Merge/>
            <w:vAlign w:val="center"/>
          </w:tcPr>
          <w:p w14:paraId="6C2A6A34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1472" w:type="dxa"/>
            <w:vMerge/>
            <w:vAlign w:val="center"/>
          </w:tcPr>
          <w:p w14:paraId="32393A10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3058" w:type="dxa"/>
            <w:vAlign w:val="center"/>
          </w:tcPr>
          <w:p w14:paraId="58754450" w14:textId="37E2C874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>iczba mieszkańców w wieku 20</w:t>
            </w:r>
            <w:r w:rsidR="00A373BB" w:rsidRPr="00A373BB">
              <w:t>–64</w:t>
            </w:r>
          </w:p>
        </w:tc>
        <w:tc>
          <w:tcPr>
            <w:tcW w:w="1487" w:type="dxa"/>
            <w:vAlign w:val="center"/>
          </w:tcPr>
          <w:p w14:paraId="25CA9C5D" w14:textId="77777777" w:rsidR="00A373BB" w:rsidRPr="00A373BB" w:rsidRDefault="00A373BB" w:rsidP="00A373BB">
            <w:pPr>
              <w:pStyle w:val="TEKSTwTABELIWYRODKOWANYtekstwyrodkowanywpoziomie"/>
            </w:pPr>
            <w:r>
              <w:t>0,</w:t>
            </w:r>
            <w:r w:rsidRPr="00A373BB">
              <w:t>8368</w:t>
            </w:r>
          </w:p>
        </w:tc>
      </w:tr>
      <w:tr w:rsidR="00A373BB" w:rsidRPr="007A63F8" w14:paraId="38321E4F" w14:textId="77777777" w:rsidTr="00515E91">
        <w:tc>
          <w:tcPr>
            <w:tcW w:w="1583" w:type="dxa"/>
            <w:vMerge/>
            <w:vAlign w:val="center"/>
          </w:tcPr>
          <w:p w14:paraId="0DD787C6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2080695C" w14:textId="1230E1F6" w:rsidR="00A373BB" w:rsidRPr="00A373BB" w:rsidRDefault="0054184B" w:rsidP="00A373BB">
            <w:pPr>
              <w:pStyle w:val="TEKSTwTABELIWYRODKOWANYtekstwyrodkowanywpoziomie"/>
            </w:pPr>
            <w:r>
              <w:t>o</w:t>
            </w:r>
            <w:r w:rsidR="00A373BB" w:rsidRPr="00944F34">
              <w:t xml:space="preserve">świata </w:t>
            </w:r>
            <w:r w:rsidR="00A373BB" w:rsidRPr="00A373BB">
              <w:t>i wychowanie – szkoły</w:t>
            </w:r>
          </w:p>
        </w:tc>
        <w:tc>
          <w:tcPr>
            <w:tcW w:w="1472" w:type="dxa"/>
            <w:vAlign w:val="center"/>
          </w:tcPr>
          <w:p w14:paraId="7956AB43" w14:textId="77777777" w:rsidR="00A373BB" w:rsidRPr="00A373BB" w:rsidRDefault="00A373BB" w:rsidP="00A373BB">
            <w:pPr>
              <w:pStyle w:val="TEKSTwTABELIWYRODKOWANYtekstwyrodkowanywpoziomie"/>
            </w:pPr>
            <w:r>
              <w:t>0,16</w:t>
            </w:r>
          </w:p>
        </w:tc>
        <w:tc>
          <w:tcPr>
            <w:tcW w:w="3058" w:type="dxa"/>
            <w:vAlign w:val="center"/>
          </w:tcPr>
          <w:p w14:paraId="0CF51610" w14:textId="78594958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 xml:space="preserve">iczba </w:t>
            </w:r>
            <w:r w:rsidR="00A373BB" w:rsidRPr="00A373BB">
              <w:t>oddziałów w szkołach ponadpodstawowych i policealnych</w:t>
            </w:r>
          </w:p>
        </w:tc>
        <w:tc>
          <w:tcPr>
            <w:tcW w:w="1487" w:type="dxa"/>
            <w:vAlign w:val="center"/>
          </w:tcPr>
          <w:p w14:paraId="315C2CDE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42563612" w14:textId="77777777" w:rsidTr="00515E91">
        <w:trPr>
          <w:trHeight w:val="433"/>
        </w:trPr>
        <w:tc>
          <w:tcPr>
            <w:tcW w:w="1583" w:type="dxa"/>
            <w:vMerge/>
            <w:vAlign w:val="center"/>
          </w:tcPr>
          <w:p w14:paraId="75C1987C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1F03BA72" w14:textId="145FB0E7" w:rsidR="00A373BB" w:rsidRPr="00A373BB" w:rsidRDefault="0054184B" w:rsidP="00A373BB">
            <w:pPr>
              <w:pStyle w:val="TEKSTwTABELIWYRODKOWANYtekstwyrodkowanywpoziomie"/>
            </w:pPr>
            <w:r>
              <w:t>p</w:t>
            </w:r>
            <w:r w:rsidR="00A373BB" w:rsidRPr="00944F34">
              <w:t>ozostałe</w:t>
            </w:r>
          </w:p>
        </w:tc>
        <w:tc>
          <w:tcPr>
            <w:tcW w:w="1472" w:type="dxa"/>
            <w:vAlign w:val="center"/>
          </w:tcPr>
          <w:p w14:paraId="6D146261" w14:textId="77777777" w:rsidR="00A373BB" w:rsidRPr="00A373BB" w:rsidRDefault="00A373BB" w:rsidP="00A373BB">
            <w:pPr>
              <w:pStyle w:val="TEKSTwTABELIWYRODKOWANYtekstwyrodkowanywpoziomie"/>
            </w:pPr>
            <w:r>
              <w:t>0,07</w:t>
            </w:r>
          </w:p>
        </w:tc>
        <w:tc>
          <w:tcPr>
            <w:tcW w:w="3058" w:type="dxa"/>
            <w:vAlign w:val="center"/>
          </w:tcPr>
          <w:p w14:paraId="420F2191" w14:textId="3612522E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>iczba mieszkańców</w:t>
            </w:r>
          </w:p>
        </w:tc>
        <w:tc>
          <w:tcPr>
            <w:tcW w:w="1487" w:type="dxa"/>
            <w:vAlign w:val="center"/>
          </w:tcPr>
          <w:p w14:paraId="59879B1B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2A9CBA7A" w14:textId="77777777" w:rsidTr="00515E91">
        <w:trPr>
          <w:trHeight w:val="1364"/>
        </w:trPr>
        <w:tc>
          <w:tcPr>
            <w:tcW w:w="1583" w:type="dxa"/>
            <w:vMerge w:val="restart"/>
            <w:vAlign w:val="center"/>
          </w:tcPr>
          <w:p w14:paraId="00653386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województwa</w:t>
            </w:r>
          </w:p>
        </w:tc>
        <w:tc>
          <w:tcPr>
            <w:tcW w:w="2504" w:type="dxa"/>
            <w:vAlign w:val="center"/>
          </w:tcPr>
          <w:p w14:paraId="45764D22" w14:textId="77E77464" w:rsidR="00A373BB" w:rsidRPr="00A373BB" w:rsidRDefault="0054184B" w:rsidP="00A373BB">
            <w:pPr>
              <w:pStyle w:val="TEKSTwTABELIWYRODKOWANYtekstwyrodkowanywpoziomie"/>
            </w:pPr>
            <w:r>
              <w:t>t</w:t>
            </w:r>
            <w:r w:rsidR="00A373BB" w:rsidRPr="00944F34">
              <w:t>ransport i łączność</w:t>
            </w:r>
          </w:p>
        </w:tc>
        <w:tc>
          <w:tcPr>
            <w:tcW w:w="1472" w:type="dxa"/>
            <w:vAlign w:val="center"/>
          </w:tcPr>
          <w:p w14:paraId="6679E6B2" w14:textId="77777777" w:rsidR="00A373BB" w:rsidRPr="00A373BB" w:rsidRDefault="00A373BB" w:rsidP="00A373BB">
            <w:pPr>
              <w:pStyle w:val="TEKSTwTABELIWYRODKOWANYtekstwyrodkowanywpoziomie"/>
            </w:pPr>
            <w:r>
              <w:t>0,36</w:t>
            </w:r>
          </w:p>
        </w:tc>
        <w:tc>
          <w:tcPr>
            <w:tcW w:w="3058" w:type="dxa"/>
            <w:vAlign w:val="center"/>
          </w:tcPr>
          <w:p w14:paraId="6D941E9E" w14:textId="05691DB0" w:rsidR="00A373BB" w:rsidRPr="00A373BB" w:rsidRDefault="0054184B" w:rsidP="00A373BB">
            <w:pPr>
              <w:pStyle w:val="TEKSTwTABELIWYRODKOWANYtekstwyrodkowanywpoziomie"/>
            </w:pPr>
            <w:r>
              <w:t>s</w:t>
            </w:r>
            <w:r w:rsidR="00A373BB" w:rsidRPr="00944F34">
              <w:t>uma długości dróg wojewódzkich o nawierzchni twardej i długości linii kolejowych eksploatowanych [w km]</w:t>
            </w:r>
          </w:p>
        </w:tc>
        <w:tc>
          <w:tcPr>
            <w:tcW w:w="1487" w:type="dxa"/>
            <w:vAlign w:val="center"/>
          </w:tcPr>
          <w:p w14:paraId="66677913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5F8E3774" w14:textId="77777777" w:rsidTr="00515E91">
        <w:tc>
          <w:tcPr>
            <w:tcW w:w="1583" w:type="dxa"/>
            <w:vMerge/>
            <w:vAlign w:val="center"/>
          </w:tcPr>
          <w:p w14:paraId="59AA955D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0030EFB9" w14:textId="2CA49812" w:rsidR="00A373BB" w:rsidRPr="00A373BB" w:rsidRDefault="0054184B" w:rsidP="00A373BB">
            <w:pPr>
              <w:pStyle w:val="TEKSTwTABELIWYRODKOWANYtekstwyrodkowanywpoziomie"/>
            </w:pPr>
            <w:r>
              <w:t>a</w:t>
            </w:r>
            <w:r w:rsidR="00A373BB" w:rsidRPr="00944F34">
              <w:t>dministracja publiczna</w:t>
            </w:r>
          </w:p>
        </w:tc>
        <w:tc>
          <w:tcPr>
            <w:tcW w:w="1472" w:type="dxa"/>
            <w:vAlign w:val="center"/>
          </w:tcPr>
          <w:p w14:paraId="70694500" w14:textId="77777777" w:rsidR="00A373BB" w:rsidRPr="00A373BB" w:rsidRDefault="00A373BB" w:rsidP="00A373BB">
            <w:pPr>
              <w:pStyle w:val="TEKSTwTABELIWYRODKOWANYtekstwyrodkowanywpoziomie"/>
            </w:pPr>
            <w:r>
              <w:t>0,24</w:t>
            </w:r>
          </w:p>
        </w:tc>
        <w:tc>
          <w:tcPr>
            <w:tcW w:w="3058" w:type="dxa"/>
            <w:vAlign w:val="center"/>
          </w:tcPr>
          <w:p w14:paraId="11890512" w14:textId="416AA7AE" w:rsidR="00A373BB" w:rsidRPr="00A373BB" w:rsidRDefault="0054184B" w:rsidP="00A373BB">
            <w:pPr>
              <w:pStyle w:val="TEKSTwTABELIWYRODKOWANYtekstwyrodkowanywpoziomie"/>
            </w:pPr>
            <w:r>
              <w:t>i</w:t>
            </w:r>
            <w:r w:rsidR="00A373BB" w:rsidRPr="00944F34">
              <w:t xml:space="preserve">loczyn liczby mieszkańców i relacji przeciętnego miesięcznego wynagrodzenia brutto do </w:t>
            </w:r>
            <w:r w:rsidR="00A373BB" w:rsidRPr="00A373BB">
              <w:t>średniej krajowej</w:t>
            </w:r>
          </w:p>
        </w:tc>
        <w:tc>
          <w:tcPr>
            <w:tcW w:w="1487" w:type="dxa"/>
            <w:vAlign w:val="center"/>
          </w:tcPr>
          <w:p w14:paraId="50942CF9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18E981BE" w14:textId="77777777" w:rsidTr="00515E91">
        <w:trPr>
          <w:trHeight w:val="375"/>
        </w:trPr>
        <w:tc>
          <w:tcPr>
            <w:tcW w:w="1583" w:type="dxa"/>
            <w:vMerge/>
            <w:vAlign w:val="center"/>
          </w:tcPr>
          <w:p w14:paraId="6DF245AA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02677383" w14:textId="33AFA071" w:rsidR="00A373BB" w:rsidRPr="00A373BB" w:rsidRDefault="0054184B" w:rsidP="00A373BB">
            <w:pPr>
              <w:pStyle w:val="TEKSTwTABELIWYRODKOWANYtekstwyrodkowanywpoziomie"/>
            </w:pPr>
            <w:r>
              <w:t>o</w:t>
            </w:r>
            <w:r w:rsidR="00A373BB" w:rsidRPr="00944F34">
              <w:t>chrona zdrowia</w:t>
            </w:r>
          </w:p>
        </w:tc>
        <w:tc>
          <w:tcPr>
            <w:tcW w:w="1472" w:type="dxa"/>
            <w:vAlign w:val="center"/>
          </w:tcPr>
          <w:p w14:paraId="55C719AB" w14:textId="77777777" w:rsidR="00A373BB" w:rsidRPr="00A373BB" w:rsidRDefault="00A373BB" w:rsidP="00A373BB">
            <w:pPr>
              <w:pStyle w:val="TEKSTwTABELIWYRODKOWANYtekstwyrodkowanywpoziomie"/>
            </w:pPr>
            <w:r>
              <w:t>0,05</w:t>
            </w:r>
          </w:p>
        </w:tc>
        <w:tc>
          <w:tcPr>
            <w:tcW w:w="3058" w:type="dxa"/>
            <w:vAlign w:val="center"/>
          </w:tcPr>
          <w:p w14:paraId="52308DFD" w14:textId="73AAEDE8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>iczba mieszkańców</w:t>
            </w:r>
          </w:p>
        </w:tc>
        <w:tc>
          <w:tcPr>
            <w:tcW w:w="1487" w:type="dxa"/>
            <w:vAlign w:val="center"/>
          </w:tcPr>
          <w:p w14:paraId="2BC3FDBA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5BCEF128" w14:textId="77777777" w:rsidTr="00515E91">
        <w:trPr>
          <w:trHeight w:val="866"/>
        </w:trPr>
        <w:tc>
          <w:tcPr>
            <w:tcW w:w="1583" w:type="dxa"/>
            <w:vMerge/>
            <w:vAlign w:val="center"/>
          </w:tcPr>
          <w:p w14:paraId="51232034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4B973DFC" w14:textId="7F75DBD5" w:rsidR="00A373BB" w:rsidRPr="00A373BB" w:rsidRDefault="0054184B" w:rsidP="00A373BB">
            <w:pPr>
              <w:pStyle w:val="TEKSTwTABELIWYRODKOWANYtekstwyrodkowanywpoziomie"/>
            </w:pPr>
            <w:r>
              <w:t>p</w:t>
            </w:r>
            <w:r w:rsidR="00A373BB" w:rsidRPr="00944F34">
              <w:t>olityka społeczna</w:t>
            </w:r>
          </w:p>
        </w:tc>
        <w:tc>
          <w:tcPr>
            <w:tcW w:w="1472" w:type="dxa"/>
            <w:vAlign w:val="center"/>
          </w:tcPr>
          <w:p w14:paraId="0431D740" w14:textId="77777777" w:rsidR="00A373BB" w:rsidRPr="00A373BB" w:rsidRDefault="00A373BB" w:rsidP="00A373BB">
            <w:pPr>
              <w:pStyle w:val="TEKSTwTABELIWYRODKOWANYtekstwyrodkowanywpoziomie"/>
            </w:pPr>
            <w:r>
              <w:t>0,08</w:t>
            </w:r>
          </w:p>
        </w:tc>
        <w:tc>
          <w:tcPr>
            <w:tcW w:w="3058" w:type="dxa"/>
            <w:vAlign w:val="center"/>
          </w:tcPr>
          <w:p w14:paraId="071B588B" w14:textId="677F72A3" w:rsidR="00A373BB" w:rsidRPr="00A373BB" w:rsidRDefault="0054184B" w:rsidP="00A373BB">
            <w:pPr>
              <w:pStyle w:val="TEKSTwTABELIWYRODKOWANYtekstwyrodkowanywpoziomie"/>
            </w:pPr>
            <w:r>
              <w:t>s</w:t>
            </w:r>
            <w:r w:rsidR="00A373BB" w:rsidRPr="00944F34">
              <w:t xml:space="preserve">uma liczby bezrobotnych </w:t>
            </w:r>
            <w:r w:rsidR="00A373BB" w:rsidRPr="00A373BB">
              <w:t>zarejestrowanych i liczby osób w wieku poprodukcyjnym</w:t>
            </w:r>
          </w:p>
        </w:tc>
        <w:tc>
          <w:tcPr>
            <w:tcW w:w="1487" w:type="dxa"/>
            <w:vAlign w:val="center"/>
          </w:tcPr>
          <w:p w14:paraId="3F207901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27E6B1FC" w14:textId="77777777" w:rsidTr="00515E91">
        <w:tc>
          <w:tcPr>
            <w:tcW w:w="1583" w:type="dxa"/>
            <w:vMerge/>
            <w:vAlign w:val="center"/>
          </w:tcPr>
          <w:p w14:paraId="2D06648C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694C209B" w14:textId="1F5DC596" w:rsidR="00A373BB" w:rsidRPr="00A373BB" w:rsidRDefault="0054184B" w:rsidP="00A373BB">
            <w:pPr>
              <w:pStyle w:val="TEKSTwTABELIWYRODKOWANYtekstwyrodkowanywpoziomie"/>
            </w:pPr>
            <w:r>
              <w:t>k</w:t>
            </w:r>
            <w:r w:rsidR="00A373BB" w:rsidRPr="00944F34">
              <w:t>ultura i ochrona dziedzictwa narodowego</w:t>
            </w:r>
          </w:p>
        </w:tc>
        <w:tc>
          <w:tcPr>
            <w:tcW w:w="1472" w:type="dxa"/>
            <w:vAlign w:val="center"/>
          </w:tcPr>
          <w:p w14:paraId="288BBAAB" w14:textId="77777777" w:rsidR="00A373BB" w:rsidRPr="00A373BB" w:rsidRDefault="00A373BB" w:rsidP="00A373BB">
            <w:pPr>
              <w:pStyle w:val="TEKSTwTABELIWYRODKOWANYtekstwyrodkowanywpoziomie"/>
            </w:pPr>
            <w:r>
              <w:t>0,16</w:t>
            </w:r>
          </w:p>
        </w:tc>
        <w:tc>
          <w:tcPr>
            <w:tcW w:w="3058" w:type="dxa"/>
            <w:vAlign w:val="center"/>
          </w:tcPr>
          <w:p w14:paraId="1384FC3A" w14:textId="6B71D452" w:rsidR="00A373BB" w:rsidRPr="00A373BB" w:rsidRDefault="0054184B" w:rsidP="00A373BB">
            <w:pPr>
              <w:pStyle w:val="TEKSTwTABELIWYRODKOWANYtekstwyrodkowanywpoziomie"/>
            </w:pPr>
            <w:r>
              <w:t>i</w:t>
            </w:r>
            <w:r w:rsidR="00A373BB" w:rsidRPr="00944F34">
              <w:t>loczyn liczby mieszkańców i relacji przeciętnego miesięcznego wynagrodzenia brutto do średniej krajowej</w:t>
            </w:r>
          </w:p>
        </w:tc>
        <w:tc>
          <w:tcPr>
            <w:tcW w:w="1487" w:type="dxa"/>
            <w:vAlign w:val="center"/>
          </w:tcPr>
          <w:p w14:paraId="6FCD0932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  <w:tr w:rsidR="00A373BB" w:rsidRPr="007A63F8" w14:paraId="35869B93" w14:textId="77777777" w:rsidTr="00515E91">
        <w:trPr>
          <w:trHeight w:val="355"/>
        </w:trPr>
        <w:tc>
          <w:tcPr>
            <w:tcW w:w="1583" w:type="dxa"/>
            <w:vMerge/>
            <w:vAlign w:val="center"/>
          </w:tcPr>
          <w:p w14:paraId="5846DCE6" w14:textId="77777777" w:rsidR="00A373BB" w:rsidRPr="00944F34" w:rsidRDefault="00A373BB" w:rsidP="00A373BB">
            <w:pPr>
              <w:pStyle w:val="TEKSTwTABELIWYRODKOWANYtekstwyrodkowanywpoziomie"/>
            </w:pPr>
          </w:p>
        </w:tc>
        <w:tc>
          <w:tcPr>
            <w:tcW w:w="2504" w:type="dxa"/>
            <w:vAlign w:val="center"/>
          </w:tcPr>
          <w:p w14:paraId="319540EB" w14:textId="08EB3CE9" w:rsidR="00A373BB" w:rsidRPr="00A373BB" w:rsidRDefault="0054184B" w:rsidP="00A373BB">
            <w:pPr>
              <w:pStyle w:val="TEKSTwTABELIWYRODKOWANYtekstwyrodkowanywpoziomie"/>
            </w:pPr>
            <w:r>
              <w:t>p</w:t>
            </w:r>
            <w:r w:rsidR="00A373BB" w:rsidRPr="00944F34">
              <w:t>ozostałe</w:t>
            </w:r>
          </w:p>
        </w:tc>
        <w:tc>
          <w:tcPr>
            <w:tcW w:w="1472" w:type="dxa"/>
            <w:vAlign w:val="center"/>
          </w:tcPr>
          <w:p w14:paraId="45E83749" w14:textId="77777777" w:rsidR="00A373BB" w:rsidRPr="00A373BB" w:rsidRDefault="00A373BB" w:rsidP="00A373BB">
            <w:pPr>
              <w:pStyle w:val="TEKSTwTABELIWYRODKOWANYtekstwyrodkowanywpoziomie"/>
            </w:pPr>
            <w:r>
              <w:t>0,11</w:t>
            </w:r>
          </w:p>
        </w:tc>
        <w:tc>
          <w:tcPr>
            <w:tcW w:w="3058" w:type="dxa"/>
            <w:vAlign w:val="center"/>
          </w:tcPr>
          <w:p w14:paraId="789DC308" w14:textId="438C7882" w:rsidR="00A373BB" w:rsidRPr="00A373BB" w:rsidRDefault="0054184B" w:rsidP="00A373BB">
            <w:pPr>
              <w:pStyle w:val="TEKSTwTABELIWYRODKOWANYtekstwyrodkowanywpoziomie"/>
            </w:pPr>
            <w:r>
              <w:t>l</w:t>
            </w:r>
            <w:r w:rsidR="00A373BB" w:rsidRPr="00944F34">
              <w:t xml:space="preserve">iczba </w:t>
            </w:r>
            <w:r w:rsidR="00A373BB" w:rsidRPr="00A373BB">
              <w:t>mieszkańców</w:t>
            </w:r>
          </w:p>
        </w:tc>
        <w:tc>
          <w:tcPr>
            <w:tcW w:w="1487" w:type="dxa"/>
            <w:vAlign w:val="center"/>
          </w:tcPr>
          <w:p w14:paraId="5750101A" w14:textId="77777777" w:rsidR="00A373BB" w:rsidRPr="00A373BB" w:rsidRDefault="00A373BB" w:rsidP="00A373BB">
            <w:pPr>
              <w:pStyle w:val="TEKSTwTABELIWYRODKOWANYtekstwyrodkowanywpoziomie"/>
            </w:pPr>
            <w:r w:rsidRPr="00944F34">
              <w:t>1</w:t>
            </w:r>
          </w:p>
        </w:tc>
      </w:tr>
    </w:tbl>
    <w:p w14:paraId="3550E591" w14:textId="77777777" w:rsidR="00A373BB" w:rsidRPr="00583C65" w:rsidRDefault="00A373BB" w:rsidP="00394FCE">
      <w:pPr>
        <w:pStyle w:val="ZARTzmartartykuempunktem"/>
      </w:pPr>
    </w:p>
    <w:p w14:paraId="174DD53E" w14:textId="63BF7A74" w:rsidR="00394FCE" w:rsidRDefault="00A373BB" w:rsidP="00163AA5">
      <w:pPr>
        <w:pStyle w:val="ZUSTzmustartykuempunktem"/>
      </w:pPr>
      <w:r>
        <w:t>2</w:t>
      </w:r>
      <w:r w:rsidR="00394FCE" w:rsidRPr="00583C65">
        <w:t xml:space="preserve">. W przypadku gdy na dzień 31 maja 2025 r. wartości determinant </w:t>
      </w:r>
      <w:r w:rsidR="00E107DE" w:rsidRPr="00E107DE">
        <w:t>wpływając</w:t>
      </w:r>
      <w:r w:rsidR="00E107DE">
        <w:t>ych</w:t>
      </w:r>
      <w:r w:rsidR="00E107DE" w:rsidRPr="00E107DE">
        <w:t xml:space="preserve"> na potrzeby wydatkowe w danym obszarze wydatkowym</w:t>
      </w:r>
      <w:r w:rsidR="00E107DE">
        <w:t xml:space="preserve"> </w:t>
      </w:r>
      <w:r w:rsidR="00EC277D">
        <w:t>były</w:t>
      </w:r>
      <w:r w:rsidR="00394FCE" w:rsidRPr="00583C65">
        <w:t xml:space="preserve"> objęte tajemnicą statystyczną do obliczenia przeliczeniowej liczby </w:t>
      </w:r>
      <w:r w:rsidR="00040461">
        <w:t>mieszkańców</w:t>
      </w:r>
      <w:r w:rsidR="00394FCE" w:rsidRPr="00583C65">
        <w:t xml:space="preserve"> jednostek samorządu terytorialnego na rok 2026 przyjmuje się </w:t>
      </w:r>
      <w:r w:rsidR="006056CD">
        <w:t>posiadane przez Główny Urząd Statystyczny</w:t>
      </w:r>
      <w:r w:rsidR="006056CD" w:rsidRPr="00583C65">
        <w:t xml:space="preserve"> </w:t>
      </w:r>
      <w:r w:rsidR="00685859">
        <w:t xml:space="preserve">i ostatnio dostępne </w:t>
      </w:r>
      <w:r w:rsidR="00394FCE" w:rsidRPr="00583C65">
        <w:t>wartości determinant, które nie były objęte</w:t>
      </w:r>
      <w:r w:rsidR="00E107DE">
        <w:t xml:space="preserve"> tą</w:t>
      </w:r>
      <w:r w:rsidR="00394FCE" w:rsidRPr="00583C65">
        <w:t xml:space="preserve"> tajemnicą w dniu 30</w:t>
      </w:r>
      <w:r w:rsidR="00A418B2">
        <w:t> </w:t>
      </w:r>
      <w:r w:rsidR="00394FCE" w:rsidRPr="00583C65">
        <w:t>czerwca 2025 r.</w:t>
      </w:r>
      <w:r w:rsidR="00394FCE">
        <w:t>”;</w:t>
      </w:r>
    </w:p>
    <w:p w14:paraId="2391C2A3" w14:textId="66EA24F4" w:rsidR="00394FCE" w:rsidRDefault="00394FCE" w:rsidP="008E403C">
      <w:pPr>
        <w:pStyle w:val="PKTpunkt"/>
      </w:pPr>
      <w:r>
        <w:t>2)</w:t>
      </w:r>
      <w:r w:rsidR="009C6EDD">
        <w:tab/>
      </w:r>
      <w:r>
        <w:t>po art. 93 dodaje się art. 93a w brzmieniu:</w:t>
      </w:r>
    </w:p>
    <w:p w14:paraId="6187CE53" w14:textId="4EDA9BD6" w:rsidR="00583C65" w:rsidRPr="00583C65" w:rsidRDefault="00C969BF" w:rsidP="00394FCE">
      <w:pPr>
        <w:pStyle w:val="ZARTzmartartykuempunktem"/>
      </w:pPr>
      <w:r w:rsidRPr="00583C65">
        <w:t>„</w:t>
      </w:r>
      <w:r w:rsidR="001968AD" w:rsidRPr="00583C65">
        <w:t xml:space="preserve">Art. </w:t>
      </w:r>
      <w:r w:rsidR="00583C65" w:rsidRPr="00583C65">
        <w:t>9</w:t>
      </w:r>
      <w:r w:rsidR="00394FCE">
        <w:t>3</w:t>
      </w:r>
      <w:r w:rsidR="001968AD" w:rsidRPr="00583C65">
        <w:t>a.</w:t>
      </w:r>
      <w:r w:rsidRPr="00583C65">
        <w:t xml:space="preserve"> </w:t>
      </w:r>
      <w:r w:rsidR="00583C65" w:rsidRPr="00583C65">
        <w:t>Do obliczenia dochodów jednostek samorządu terytorialnego na rok 2026 z tytułu udziału w podatku dochod</w:t>
      </w:r>
      <w:r w:rsidR="00F81C90">
        <w:t>owym</w:t>
      </w:r>
      <w:r w:rsidR="00583C65" w:rsidRPr="00583C65">
        <w:t xml:space="preserve"> od osób fizycznych</w:t>
      </w:r>
      <w:r w:rsidR="00050A26">
        <w:t>,</w:t>
      </w:r>
      <w:r w:rsidR="00583C65" w:rsidRPr="00583C65">
        <w:t xml:space="preserve"> podatku dochodowym od osób prawnych </w:t>
      </w:r>
      <w:r w:rsidR="00050A26">
        <w:t>i</w:t>
      </w:r>
      <w:r w:rsidR="00583C65" w:rsidRPr="00583C65">
        <w:t xml:space="preserve"> subwencji ogólnej, przyjmuje się:</w:t>
      </w:r>
    </w:p>
    <w:p w14:paraId="32034395" w14:textId="7177DEAE" w:rsidR="00583C65" w:rsidRPr="00583C65" w:rsidRDefault="00583C65" w:rsidP="00394FCE">
      <w:pPr>
        <w:pStyle w:val="ZPKTzmpktartykuempunktem"/>
      </w:pPr>
      <w:r>
        <w:t>1)</w:t>
      </w:r>
      <w:r w:rsidR="009C6EDD">
        <w:tab/>
      </w:r>
      <w:r w:rsidRPr="00583C65">
        <w:t>kwoty dochodów za 2025 r. z tytułu udziału w podatku dochodowym od osób fizycznych</w:t>
      </w:r>
      <w:r w:rsidR="00050A26">
        <w:t>,</w:t>
      </w:r>
      <w:r w:rsidRPr="00583C65">
        <w:t xml:space="preserve"> podatku dochodowym od osób prawnych</w:t>
      </w:r>
      <w:r w:rsidR="00F81C90">
        <w:t xml:space="preserve"> </w:t>
      </w:r>
      <w:r w:rsidR="00050A26">
        <w:t>i</w:t>
      </w:r>
      <w:r w:rsidRPr="00583C65">
        <w:t xml:space="preserve"> subwencji ogólnej </w:t>
      </w:r>
      <w:r w:rsidR="00050A26">
        <w:t>oraz</w:t>
      </w:r>
      <w:r w:rsidRPr="00583C65">
        <w:t xml:space="preserve"> środków z rezerwy, o których mowa w art. 89 ust. 2 i 3, obliczone </w:t>
      </w:r>
      <w:r w:rsidR="00050A26">
        <w:t>w sposób określony w niniejszej ustawie</w:t>
      </w:r>
      <w:r w:rsidRPr="00583C65">
        <w:t>, przy czym:</w:t>
      </w:r>
    </w:p>
    <w:p w14:paraId="42448784" w14:textId="3EE9A6CB" w:rsidR="00583C65" w:rsidRPr="00583C65" w:rsidRDefault="00583C65" w:rsidP="00394FCE">
      <w:pPr>
        <w:pStyle w:val="ZLITwPKTzmlitwpktartykuempunktem"/>
      </w:pPr>
      <w:r>
        <w:t>a)</w:t>
      </w:r>
      <w:r w:rsidR="009C6EDD">
        <w:tab/>
      </w:r>
      <w:r w:rsidRPr="00583C65">
        <w:t>do obliczenia dochodu jednostki samorządu terytorialnego z tytułu udziału w</w:t>
      </w:r>
      <w:r w:rsidR="00394FCE">
        <w:t> </w:t>
      </w:r>
      <w:r w:rsidRPr="00583C65">
        <w:t>podatku dochodowym od osób prawnych przyjmuje się kwotę dochodów podatników podatku dochodowego od osób prawnych, o których mowa w</w:t>
      </w:r>
      <w:r w:rsidR="00394FCE">
        <w:t> </w:t>
      </w:r>
      <w:r w:rsidRPr="00583C65">
        <w:t>art.</w:t>
      </w:r>
      <w:r w:rsidR="00394FCE">
        <w:t> </w:t>
      </w:r>
      <w:r w:rsidRPr="00583C65">
        <w:t>12, ustaloną na podstawie danych, według stanu na dzień 30 czerwca 2025 r.,</w:t>
      </w:r>
    </w:p>
    <w:p w14:paraId="5A0FAB5E" w14:textId="3F9CAD36" w:rsidR="00583C65" w:rsidRPr="00583C65" w:rsidRDefault="00583C65" w:rsidP="00394FCE">
      <w:pPr>
        <w:pStyle w:val="ZLITwPKTzmlitwpktartykuempunktem"/>
      </w:pPr>
      <w:r>
        <w:t>b)</w:t>
      </w:r>
      <w:r w:rsidR="009C6EDD">
        <w:tab/>
      </w:r>
      <w:r w:rsidRPr="00583C65">
        <w:t>do obliczenia kwoty rocznego dochodu jednostki samorządu terytorialnego z</w:t>
      </w:r>
      <w:r w:rsidR="00394FCE">
        <w:t> </w:t>
      </w:r>
      <w:r w:rsidRPr="00583C65">
        <w:t xml:space="preserve">tytułu udziału we wpływach z podatku dochodowego od osób prawnych za </w:t>
      </w:r>
      <w:r w:rsidRPr="00583C65">
        <w:lastRenderedPageBreak/>
        <w:t>lata 2024 i 2025 przyjmuje się kwotę należnego podatku dochodowego od osób prawnych i wskaźnik udziału należnego podatku dochodowego od osób prawnych od podatników posiadających siedzibę na obszarze danej jednostki samorządu terytorialnego w ogólnej kwocie należnego podatku, ustalone, w</w:t>
      </w:r>
      <w:r w:rsidR="00394FCE">
        <w:t> </w:t>
      </w:r>
      <w:r w:rsidR="006056CD">
        <w:t>przypadku</w:t>
      </w:r>
      <w:r w:rsidR="006056CD" w:rsidRPr="00583C65">
        <w:t xml:space="preserve"> </w:t>
      </w:r>
      <w:r w:rsidRPr="00583C65">
        <w:t>lat 2021 i 2022, na podstawie danych</w:t>
      </w:r>
      <w:r w:rsidR="00D129D6">
        <w:t>,</w:t>
      </w:r>
      <w:r w:rsidRPr="00583C65">
        <w:t xml:space="preserve"> według stanu na dzień 30</w:t>
      </w:r>
      <w:r w:rsidR="00394FCE">
        <w:t> </w:t>
      </w:r>
      <w:r w:rsidRPr="00583C65">
        <w:t>czerwca 2025 r.,</w:t>
      </w:r>
    </w:p>
    <w:p w14:paraId="262E1BE1" w14:textId="78ADD1B9" w:rsidR="00583C65" w:rsidRPr="00583C65" w:rsidRDefault="00583C65" w:rsidP="00394FCE">
      <w:pPr>
        <w:pStyle w:val="ZLITwPKTzmlitwpktartykuempunktem"/>
      </w:pPr>
      <w:r>
        <w:t>c)</w:t>
      </w:r>
      <w:r w:rsidR="009C6EDD">
        <w:tab/>
      </w:r>
      <w:r w:rsidRPr="00583C65">
        <w:t>do obliczenia kwoty kalkulacyjnej za rok 2025</w:t>
      </w:r>
      <w:r w:rsidR="00A373BB">
        <w:t xml:space="preserve"> </w:t>
      </w:r>
      <w:r w:rsidRPr="00583C65">
        <w:t>przyjmuje się dochody jednostki samorządu terytorialnego z</w:t>
      </w:r>
      <w:r w:rsidR="006D0516">
        <w:t xml:space="preserve"> </w:t>
      </w:r>
      <w:r w:rsidRPr="00583C65">
        <w:t>tytułu udziału w podatku dochodowym od osób prawnych, obliczone z</w:t>
      </w:r>
      <w:r w:rsidR="006D0516">
        <w:t xml:space="preserve"> </w:t>
      </w:r>
      <w:r w:rsidRPr="00583C65">
        <w:t>uwzględnieniem danych, o których mowa w lit. a i b,</w:t>
      </w:r>
    </w:p>
    <w:p w14:paraId="51F03B56" w14:textId="1219DB6D" w:rsidR="00583C65" w:rsidRPr="00583C65" w:rsidRDefault="00583C65" w:rsidP="00394FCE">
      <w:pPr>
        <w:pStyle w:val="ZLITwPKTzmlitwpktartykuempunktem"/>
      </w:pPr>
      <w:r>
        <w:t>d)</w:t>
      </w:r>
      <w:r w:rsidR="009C6EDD">
        <w:tab/>
      </w:r>
      <w:r w:rsidRPr="00583C65">
        <w:t xml:space="preserve">w zakresie potrzeb oświatowych za rok 2025 przyjmuje się </w:t>
      </w:r>
      <w:r w:rsidR="00C11F59" w:rsidRPr="00583C65">
        <w:t>dla poszczególnych jednostek samorządu terytorialnego</w:t>
      </w:r>
      <w:r w:rsidR="00C11F59">
        <w:t xml:space="preserve"> </w:t>
      </w:r>
      <w:r w:rsidRPr="00583C65">
        <w:t xml:space="preserve">kwoty </w:t>
      </w:r>
      <w:r w:rsidR="006056CD">
        <w:t>przekazane</w:t>
      </w:r>
      <w:r w:rsidRPr="00583C65">
        <w:t xml:space="preserve"> przez </w:t>
      </w:r>
      <w:bookmarkStart w:id="1" w:name="_Hlk205974929"/>
      <w:r w:rsidRPr="00583C65">
        <w:t>ministra właściwego do spraw oświaty i wychowania</w:t>
      </w:r>
      <w:bookmarkEnd w:id="1"/>
      <w:r w:rsidRPr="00583C65">
        <w:t xml:space="preserve"> ministrowi właściwemu do spraw finansów publicznych do dnia 31 maja 2025 r.,</w:t>
      </w:r>
    </w:p>
    <w:p w14:paraId="08213FB7" w14:textId="62BF0135" w:rsidR="00583C65" w:rsidRPr="00583C65" w:rsidRDefault="00583C65" w:rsidP="00394FCE">
      <w:pPr>
        <w:pStyle w:val="ZLITwPKTzmlitwpktartykuempunktem"/>
      </w:pPr>
      <w:r>
        <w:t>e)</w:t>
      </w:r>
      <w:r w:rsidR="009C6EDD">
        <w:tab/>
      </w:r>
      <w:r w:rsidRPr="00583C65">
        <w:t>do obliczenia potrzeb wyrównawczych i uzupełniających oraz korekty z tytułu zamożności za rok 2025</w:t>
      </w:r>
      <w:r w:rsidR="00DE154C">
        <w:t xml:space="preserve"> </w:t>
      </w:r>
      <w:r w:rsidRPr="00583C65">
        <w:t>przyjmuje się dane, o których mowa w lit. a i b, oraz potrzeby oświatowe, o których mowa w lit. d;</w:t>
      </w:r>
    </w:p>
    <w:p w14:paraId="7E96116A" w14:textId="0503AFE8" w:rsidR="00583C65" w:rsidRPr="00583C65" w:rsidRDefault="00583C65" w:rsidP="00394FCE">
      <w:pPr>
        <w:pStyle w:val="ZPKTzmpktartykuempunktem"/>
      </w:pPr>
      <w:r>
        <w:t>2)</w:t>
      </w:r>
      <w:r w:rsidR="009C6EDD">
        <w:tab/>
      </w:r>
      <w:r w:rsidRPr="00583C65">
        <w:t>wskaźnik, o którym mowa w art. 31 ust. 2, ustalony jako iloraz dochodów</w:t>
      </w:r>
      <w:r w:rsidR="006056CD">
        <w:t xml:space="preserve"> jednostki samorządu terytorialnego</w:t>
      </w:r>
      <w:r w:rsidRPr="00583C65">
        <w:t xml:space="preserve"> z tytułu udziału w podatku dochodowym od osób fizycznych i podatku dochodowym od osób prawnych na </w:t>
      </w:r>
      <w:r w:rsidR="006D0516">
        <w:t xml:space="preserve">rok </w:t>
      </w:r>
      <w:r w:rsidRPr="00583C65">
        <w:t xml:space="preserve">2026 i dochodów </w:t>
      </w:r>
      <w:r w:rsidR="006056CD">
        <w:t xml:space="preserve">tej jednostki </w:t>
      </w:r>
      <w:r w:rsidRPr="00583C65">
        <w:t xml:space="preserve">z tych tytułów za </w:t>
      </w:r>
      <w:r w:rsidR="006D0516">
        <w:t xml:space="preserve">rok </w:t>
      </w:r>
      <w:r w:rsidRPr="00583C65">
        <w:t>2025, obliczonych z uwzględnieniem danych, o których mowa w pkt 1 lit. a.</w:t>
      </w:r>
      <w:r w:rsidR="00394FCE">
        <w:t>”.</w:t>
      </w:r>
    </w:p>
    <w:p w14:paraId="46A51E78" w14:textId="411827EF" w:rsidR="009D23EB" w:rsidRDefault="001968AD" w:rsidP="009D23EB">
      <w:pPr>
        <w:pStyle w:val="ARTartustawynprozporzdzenia"/>
      </w:pPr>
      <w:r w:rsidRPr="00C969BF">
        <w:rPr>
          <w:rStyle w:val="Ppogrubienie"/>
        </w:rPr>
        <w:t>Art.</w:t>
      </w:r>
      <w:r w:rsidR="00886BC7" w:rsidRPr="00C969BF">
        <w:rPr>
          <w:rStyle w:val="Ppogrubienie"/>
        </w:rPr>
        <w:t> </w:t>
      </w:r>
      <w:r w:rsidR="009836CC">
        <w:rPr>
          <w:rStyle w:val="Ppogrubienie"/>
        </w:rPr>
        <w:t>2</w:t>
      </w:r>
      <w:r w:rsidRPr="00C969BF">
        <w:rPr>
          <w:rStyle w:val="Ppogrubienie"/>
        </w:rPr>
        <w:t>.</w:t>
      </w:r>
      <w:r w:rsidR="00521EB2">
        <w:t> </w:t>
      </w:r>
      <w:r w:rsidR="007857E2" w:rsidRPr="00C969BF">
        <w:t>Ustawa wchodzi</w:t>
      </w:r>
      <w:r w:rsidR="00C969BF" w:rsidRPr="00C969BF">
        <w:t xml:space="preserve"> w</w:t>
      </w:r>
      <w:bookmarkStart w:id="2" w:name="_Hlk179280523"/>
      <w:r w:rsidR="00554D7B">
        <w:t xml:space="preserve"> </w:t>
      </w:r>
      <w:r w:rsidR="007857E2" w:rsidRPr="00C969BF">
        <w:t xml:space="preserve">życie </w:t>
      </w:r>
      <w:r w:rsidR="00486DA3">
        <w:t>z dniem następującym po dniu</w:t>
      </w:r>
      <w:r w:rsidR="007857E2" w:rsidRPr="00C969BF">
        <w:t xml:space="preserve"> ogłoszenia</w:t>
      </w:r>
      <w:r w:rsidR="00BF37D0">
        <w:t>.</w:t>
      </w:r>
      <w:bookmarkEnd w:id="2"/>
    </w:p>
    <w:sectPr w:rsidR="009D23E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0103" w14:textId="77777777" w:rsidR="006E3A62" w:rsidRDefault="006E3A62">
      <w:r>
        <w:separator/>
      </w:r>
    </w:p>
  </w:endnote>
  <w:endnote w:type="continuationSeparator" w:id="0">
    <w:p w14:paraId="4160988A" w14:textId="77777777" w:rsidR="006E3A62" w:rsidRDefault="006E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77F3" w14:textId="77777777" w:rsidR="006E3A62" w:rsidRDefault="006E3A62">
      <w:r>
        <w:separator/>
      </w:r>
    </w:p>
  </w:footnote>
  <w:footnote w:type="continuationSeparator" w:id="0">
    <w:p w14:paraId="7F09CA88" w14:textId="77777777" w:rsidR="006E3A62" w:rsidRDefault="006E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D4A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65C05B8"/>
    <w:multiLevelType w:val="hybridMultilevel"/>
    <w:tmpl w:val="45F66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BAABB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D62484F"/>
    <w:multiLevelType w:val="hybridMultilevel"/>
    <w:tmpl w:val="70F26912"/>
    <w:lvl w:ilvl="0" w:tplc="6A4C60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969421E"/>
    <w:multiLevelType w:val="hybridMultilevel"/>
    <w:tmpl w:val="957EAF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0886336">
    <w:abstractNumId w:val="25"/>
  </w:num>
  <w:num w:numId="2" w16cid:durableId="906304605">
    <w:abstractNumId w:val="25"/>
  </w:num>
  <w:num w:numId="3" w16cid:durableId="202913265">
    <w:abstractNumId w:val="19"/>
  </w:num>
  <w:num w:numId="4" w16cid:durableId="1944996303">
    <w:abstractNumId w:val="19"/>
  </w:num>
  <w:num w:numId="5" w16cid:durableId="1956061709">
    <w:abstractNumId w:val="38"/>
  </w:num>
  <w:num w:numId="6" w16cid:durableId="750932733">
    <w:abstractNumId w:val="33"/>
  </w:num>
  <w:num w:numId="7" w16cid:durableId="1679582393">
    <w:abstractNumId w:val="38"/>
  </w:num>
  <w:num w:numId="8" w16cid:durableId="1532064719">
    <w:abstractNumId w:val="33"/>
  </w:num>
  <w:num w:numId="9" w16cid:durableId="1282566624">
    <w:abstractNumId w:val="38"/>
  </w:num>
  <w:num w:numId="10" w16cid:durableId="4943959">
    <w:abstractNumId w:val="33"/>
  </w:num>
  <w:num w:numId="11" w16cid:durableId="38172974">
    <w:abstractNumId w:val="14"/>
  </w:num>
  <w:num w:numId="12" w16cid:durableId="755050623">
    <w:abstractNumId w:val="10"/>
  </w:num>
  <w:num w:numId="13" w16cid:durableId="445195054">
    <w:abstractNumId w:val="16"/>
  </w:num>
  <w:num w:numId="14" w16cid:durableId="1876579605">
    <w:abstractNumId w:val="28"/>
  </w:num>
  <w:num w:numId="15" w16cid:durableId="1881161049">
    <w:abstractNumId w:val="14"/>
  </w:num>
  <w:num w:numId="16" w16cid:durableId="1352486359">
    <w:abstractNumId w:val="17"/>
  </w:num>
  <w:num w:numId="17" w16cid:durableId="1359895550">
    <w:abstractNumId w:val="8"/>
  </w:num>
  <w:num w:numId="18" w16cid:durableId="1373339248">
    <w:abstractNumId w:val="3"/>
  </w:num>
  <w:num w:numId="19" w16cid:durableId="119341475">
    <w:abstractNumId w:val="2"/>
  </w:num>
  <w:num w:numId="20" w16cid:durableId="1245839715">
    <w:abstractNumId w:val="1"/>
  </w:num>
  <w:num w:numId="21" w16cid:durableId="64843794">
    <w:abstractNumId w:val="0"/>
  </w:num>
  <w:num w:numId="22" w16cid:durableId="363362624">
    <w:abstractNumId w:val="9"/>
  </w:num>
  <w:num w:numId="23" w16cid:durableId="130833991">
    <w:abstractNumId w:val="7"/>
  </w:num>
  <w:num w:numId="24" w16cid:durableId="1832066100">
    <w:abstractNumId w:val="6"/>
  </w:num>
  <w:num w:numId="25" w16cid:durableId="1589999293">
    <w:abstractNumId w:val="5"/>
  </w:num>
  <w:num w:numId="26" w16cid:durableId="1488932787">
    <w:abstractNumId w:val="4"/>
  </w:num>
  <w:num w:numId="27" w16cid:durableId="1499075323">
    <w:abstractNumId w:val="36"/>
  </w:num>
  <w:num w:numId="28" w16cid:durableId="894589440">
    <w:abstractNumId w:val="27"/>
  </w:num>
  <w:num w:numId="29" w16cid:durableId="1406338703">
    <w:abstractNumId w:val="39"/>
  </w:num>
  <w:num w:numId="30" w16cid:durableId="1345866942">
    <w:abstractNumId w:val="35"/>
  </w:num>
  <w:num w:numId="31" w16cid:durableId="700663439">
    <w:abstractNumId w:val="20"/>
  </w:num>
  <w:num w:numId="32" w16cid:durableId="447358650">
    <w:abstractNumId w:val="11"/>
  </w:num>
  <w:num w:numId="33" w16cid:durableId="407658876">
    <w:abstractNumId w:val="32"/>
  </w:num>
  <w:num w:numId="34" w16cid:durableId="1098527836">
    <w:abstractNumId w:val="21"/>
  </w:num>
  <w:num w:numId="35" w16cid:durableId="1792358116">
    <w:abstractNumId w:val="18"/>
  </w:num>
  <w:num w:numId="36" w16cid:durableId="473303037">
    <w:abstractNumId w:val="24"/>
  </w:num>
  <w:num w:numId="37" w16cid:durableId="1647278045">
    <w:abstractNumId w:val="29"/>
  </w:num>
  <w:num w:numId="38" w16cid:durableId="706610453">
    <w:abstractNumId w:val="26"/>
  </w:num>
  <w:num w:numId="39" w16cid:durableId="33388573">
    <w:abstractNumId w:val="13"/>
  </w:num>
  <w:num w:numId="40" w16cid:durableId="1994680337">
    <w:abstractNumId w:val="31"/>
  </w:num>
  <w:num w:numId="41" w16cid:durableId="518279993">
    <w:abstractNumId w:val="30"/>
  </w:num>
  <w:num w:numId="42" w16cid:durableId="304548105">
    <w:abstractNumId w:val="23"/>
  </w:num>
  <w:num w:numId="43" w16cid:durableId="444078317">
    <w:abstractNumId w:val="37"/>
  </w:num>
  <w:num w:numId="44" w16cid:durableId="1833176259">
    <w:abstractNumId w:val="12"/>
  </w:num>
  <w:num w:numId="45" w16cid:durableId="438331579">
    <w:abstractNumId w:val="22"/>
  </w:num>
  <w:num w:numId="46" w16cid:durableId="874737038">
    <w:abstractNumId w:val="15"/>
  </w:num>
  <w:num w:numId="47" w16cid:durableId="334296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AD"/>
    <w:rsid w:val="000012DA"/>
    <w:rsid w:val="0000246E"/>
    <w:rsid w:val="00002DE8"/>
    <w:rsid w:val="00003862"/>
    <w:rsid w:val="00004D53"/>
    <w:rsid w:val="000064FB"/>
    <w:rsid w:val="000070C9"/>
    <w:rsid w:val="00007509"/>
    <w:rsid w:val="00011723"/>
    <w:rsid w:val="0001210D"/>
    <w:rsid w:val="00012A35"/>
    <w:rsid w:val="00013258"/>
    <w:rsid w:val="000135A8"/>
    <w:rsid w:val="00013E89"/>
    <w:rsid w:val="00014E5B"/>
    <w:rsid w:val="0001504F"/>
    <w:rsid w:val="00016032"/>
    <w:rsid w:val="00016099"/>
    <w:rsid w:val="000166BB"/>
    <w:rsid w:val="00016DB2"/>
    <w:rsid w:val="00017DC2"/>
    <w:rsid w:val="00020225"/>
    <w:rsid w:val="00021522"/>
    <w:rsid w:val="00021797"/>
    <w:rsid w:val="00023471"/>
    <w:rsid w:val="00023B83"/>
    <w:rsid w:val="00023F13"/>
    <w:rsid w:val="000250D9"/>
    <w:rsid w:val="000257C4"/>
    <w:rsid w:val="00026794"/>
    <w:rsid w:val="00027C75"/>
    <w:rsid w:val="00030634"/>
    <w:rsid w:val="000319C1"/>
    <w:rsid w:val="00031A8B"/>
    <w:rsid w:val="00031BCA"/>
    <w:rsid w:val="000330FA"/>
    <w:rsid w:val="000332C9"/>
    <w:rsid w:val="000332CB"/>
    <w:rsid w:val="0003362F"/>
    <w:rsid w:val="00033787"/>
    <w:rsid w:val="00033F31"/>
    <w:rsid w:val="00034B97"/>
    <w:rsid w:val="00034BE4"/>
    <w:rsid w:val="0003670F"/>
    <w:rsid w:val="00036B63"/>
    <w:rsid w:val="000378D8"/>
    <w:rsid w:val="00037E1A"/>
    <w:rsid w:val="00040461"/>
    <w:rsid w:val="000419F8"/>
    <w:rsid w:val="00041E84"/>
    <w:rsid w:val="00042D5B"/>
    <w:rsid w:val="00043495"/>
    <w:rsid w:val="000434DF"/>
    <w:rsid w:val="00043831"/>
    <w:rsid w:val="00044393"/>
    <w:rsid w:val="00045AE6"/>
    <w:rsid w:val="00046483"/>
    <w:rsid w:val="00046A75"/>
    <w:rsid w:val="00046CBF"/>
    <w:rsid w:val="00047312"/>
    <w:rsid w:val="000508BD"/>
    <w:rsid w:val="00050A26"/>
    <w:rsid w:val="000517AB"/>
    <w:rsid w:val="0005275A"/>
    <w:rsid w:val="0005286E"/>
    <w:rsid w:val="00052E50"/>
    <w:rsid w:val="0005339C"/>
    <w:rsid w:val="0005571B"/>
    <w:rsid w:val="0005694E"/>
    <w:rsid w:val="000573F9"/>
    <w:rsid w:val="00057AB3"/>
    <w:rsid w:val="00060076"/>
    <w:rsid w:val="00060432"/>
    <w:rsid w:val="00060D87"/>
    <w:rsid w:val="00060FA2"/>
    <w:rsid w:val="000615A5"/>
    <w:rsid w:val="00062388"/>
    <w:rsid w:val="00063163"/>
    <w:rsid w:val="00064424"/>
    <w:rsid w:val="00064CEC"/>
    <w:rsid w:val="00064E4C"/>
    <w:rsid w:val="00066901"/>
    <w:rsid w:val="00067895"/>
    <w:rsid w:val="00071BEE"/>
    <w:rsid w:val="000736CD"/>
    <w:rsid w:val="00074316"/>
    <w:rsid w:val="000750C4"/>
    <w:rsid w:val="0007533B"/>
    <w:rsid w:val="0007545D"/>
    <w:rsid w:val="0007582F"/>
    <w:rsid w:val="000760BF"/>
    <w:rsid w:val="0007613E"/>
    <w:rsid w:val="000763A8"/>
    <w:rsid w:val="00076BFC"/>
    <w:rsid w:val="000772B5"/>
    <w:rsid w:val="000814A7"/>
    <w:rsid w:val="000829C6"/>
    <w:rsid w:val="00082E0B"/>
    <w:rsid w:val="00083215"/>
    <w:rsid w:val="0008406C"/>
    <w:rsid w:val="00084870"/>
    <w:rsid w:val="00084ED3"/>
    <w:rsid w:val="00085216"/>
    <w:rsid w:val="0008557B"/>
    <w:rsid w:val="0008592D"/>
    <w:rsid w:val="0008595A"/>
    <w:rsid w:val="00085CE7"/>
    <w:rsid w:val="00086A70"/>
    <w:rsid w:val="000906EE"/>
    <w:rsid w:val="00091BA2"/>
    <w:rsid w:val="00092A9E"/>
    <w:rsid w:val="000944EF"/>
    <w:rsid w:val="00095170"/>
    <w:rsid w:val="00096A7F"/>
    <w:rsid w:val="0009732D"/>
    <w:rsid w:val="000973F0"/>
    <w:rsid w:val="00097DB4"/>
    <w:rsid w:val="000A1296"/>
    <w:rsid w:val="000A146C"/>
    <w:rsid w:val="000A1B74"/>
    <w:rsid w:val="000A1C27"/>
    <w:rsid w:val="000A1DAD"/>
    <w:rsid w:val="000A2649"/>
    <w:rsid w:val="000A323B"/>
    <w:rsid w:val="000A4286"/>
    <w:rsid w:val="000A453E"/>
    <w:rsid w:val="000A4BF8"/>
    <w:rsid w:val="000A55A0"/>
    <w:rsid w:val="000A712B"/>
    <w:rsid w:val="000B298D"/>
    <w:rsid w:val="000B2B7C"/>
    <w:rsid w:val="000B41AA"/>
    <w:rsid w:val="000B455C"/>
    <w:rsid w:val="000B4A7D"/>
    <w:rsid w:val="000B5B2D"/>
    <w:rsid w:val="000B5DCE"/>
    <w:rsid w:val="000B6F74"/>
    <w:rsid w:val="000C00A0"/>
    <w:rsid w:val="000C05BA"/>
    <w:rsid w:val="000C0A7D"/>
    <w:rsid w:val="000C0E8F"/>
    <w:rsid w:val="000C1ED5"/>
    <w:rsid w:val="000C3C79"/>
    <w:rsid w:val="000C4BC4"/>
    <w:rsid w:val="000D0110"/>
    <w:rsid w:val="000D2468"/>
    <w:rsid w:val="000D2BF2"/>
    <w:rsid w:val="000D310B"/>
    <w:rsid w:val="000D318A"/>
    <w:rsid w:val="000D345D"/>
    <w:rsid w:val="000D3618"/>
    <w:rsid w:val="000D421E"/>
    <w:rsid w:val="000D4291"/>
    <w:rsid w:val="000D5518"/>
    <w:rsid w:val="000D6173"/>
    <w:rsid w:val="000D6F83"/>
    <w:rsid w:val="000D7E4B"/>
    <w:rsid w:val="000E25CC"/>
    <w:rsid w:val="000E2902"/>
    <w:rsid w:val="000E3694"/>
    <w:rsid w:val="000E3875"/>
    <w:rsid w:val="000E490F"/>
    <w:rsid w:val="000E4DBC"/>
    <w:rsid w:val="000E5336"/>
    <w:rsid w:val="000E5684"/>
    <w:rsid w:val="000E5735"/>
    <w:rsid w:val="000E574B"/>
    <w:rsid w:val="000E6241"/>
    <w:rsid w:val="000F2BE3"/>
    <w:rsid w:val="000F3D0D"/>
    <w:rsid w:val="000F6C3E"/>
    <w:rsid w:val="000F6ED4"/>
    <w:rsid w:val="000F78E7"/>
    <w:rsid w:val="000F7A6E"/>
    <w:rsid w:val="00101A9E"/>
    <w:rsid w:val="001042BA"/>
    <w:rsid w:val="001057F0"/>
    <w:rsid w:val="00106D03"/>
    <w:rsid w:val="00107A70"/>
    <w:rsid w:val="00110465"/>
    <w:rsid w:val="00110628"/>
    <w:rsid w:val="00111ABE"/>
    <w:rsid w:val="0011245A"/>
    <w:rsid w:val="0011435C"/>
    <w:rsid w:val="0011493E"/>
    <w:rsid w:val="00114B7A"/>
    <w:rsid w:val="00115104"/>
    <w:rsid w:val="00115B72"/>
    <w:rsid w:val="00120633"/>
    <w:rsid w:val="001209EC"/>
    <w:rsid w:val="00120A9E"/>
    <w:rsid w:val="0012241F"/>
    <w:rsid w:val="0012290C"/>
    <w:rsid w:val="00123FA7"/>
    <w:rsid w:val="001246D8"/>
    <w:rsid w:val="00125A9C"/>
    <w:rsid w:val="001270A2"/>
    <w:rsid w:val="00131237"/>
    <w:rsid w:val="001329AC"/>
    <w:rsid w:val="00134CA0"/>
    <w:rsid w:val="0013765F"/>
    <w:rsid w:val="0014026F"/>
    <w:rsid w:val="00144D21"/>
    <w:rsid w:val="00145CB2"/>
    <w:rsid w:val="00147A47"/>
    <w:rsid w:val="00147AA1"/>
    <w:rsid w:val="00150E9D"/>
    <w:rsid w:val="001520CF"/>
    <w:rsid w:val="00152B06"/>
    <w:rsid w:val="0015521B"/>
    <w:rsid w:val="0015667C"/>
    <w:rsid w:val="00156828"/>
    <w:rsid w:val="00157110"/>
    <w:rsid w:val="0015742A"/>
    <w:rsid w:val="00157DA1"/>
    <w:rsid w:val="00160153"/>
    <w:rsid w:val="00163147"/>
    <w:rsid w:val="001638A4"/>
    <w:rsid w:val="00163AA5"/>
    <w:rsid w:val="00164622"/>
    <w:rsid w:val="00164C57"/>
    <w:rsid w:val="00164C9D"/>
    <w:rsid w:val="001671B2"/>
    <w:rsid w:val="00172F7A"/>
    <w:rsid w:val="00173150"/>
    <w:rsid w:val="00173390"/>
    <w:rsid w:val="001736F0"/>
    <w:rsid w:val="001739A4"/>
    <w:rsid w:val="00173BB3"/>
    <w:rsid w:val="001740D0"/>
    <w:rsid w:val="00174F2C"/>
    <w:rsid w:val="001764D0"/>
    <w:rsid w:val="001766C6"/>
    <w:rsid w:val="00176D5C"/>
    <w:rsid w:val="00180F2A"/>
    <w:rsid w:val="00184988"/>
    <w:rsid w:val="00184B91"/>
    <w:rsid w:val="00184D4A"/>
    <w:rsid w:val="00186EC1"/>
    <w:rsid w:val="00191E1F"/>
    <w:rsid w:val="00192C1B"/>
    <w:rsid w:val="00194018"/>
    <w:rsid w:val="001940CE"/>
    <w:rsid w:val="0019473B"/>
    <w:rsid w:val="00194F0F"/>
    <w:rsid w:val="001952B1"/>
    <w:rsid w:val="001962B9"/>
    <w:rsid w:val="001968AD"/>
    <w:rsid w:val="00196DD0"/>
    <w:rsid w:val="00196E39"/>
    <w:rsid w:val="00197649"/>
    <w:rsid w:val="001A01FB"/>
    <w:rsid w:val="001A10E9"/>
    <w:rsid w:val="001A1506"/>
    <w:rsid w:val="001A183D"/>
    <w:rsid w:val="001A2B65"/>
    <w:rsid w:val="001A3CD3"/>
    <w:rsid w:val="001A5BEF"/>
    <w:rsid w:val="001A7F15"/>
    <w:rsid w:val="001B2739"/>
    <w:rsid w:val="001B2FEA"/>
    <w:rsid w:val="001B342E"/>
    <w:rsid w:val="001B38EA"/>
    <w:rsid w:val="001B3CC7"/>
    <w:rsid w:val="001B6846"/>
    <w:rsid w:val="001B68F5"/>
    <w:rsid w:val="001B7362"/>
    <w:rsid w:val="001B7EEC"/>
    <w:rsid w:val="001C1832"/>
    <w:rsid w:val="001C188C"/>
    <w:rsid w:val="001C1E47"/>
    <w:rsid w:val="001C4F38"/>
    <w:rsid w:val="001C7103"/>
    <w:rsid w:val="001D089D"/>
    <w:rsid w:val="001D1783"/>
    <w:rsid w:val="001D3312"/>
    <w:rsid w:val="001D4CCB"/>
    <w:rsid w:val="001D4DE2"/>
    <w:rsid w:val="001D53CD"/>
    <w:rsid w:val="001D55A3"/>
    <w:rsid w:val="001D5AF5"/>
    <w:rsid w:val="001D63AC"/>
    <w:rsid w:val="001D687C"/>
    <w:rsid w:val="001D7E7C"/>
    <w:rsid w:val="001E0B29"/>
    <w:rsid w:val="001E1E73"/>
    <w:rsid w:val="001E2B83"/>
    <w:rsid w:val="001E4E0C"/>
    <w:rsid w:val="001E526D"/>
    <w:rsid w:val="001E5655"/>
    <w:rsid w:val="001E5978"/>
    <w:rsid w:val="001F055B"/>
    <w:rsid w:val="001F1832"/>
    <w:rsid w:val="001F220F"/>
    <w:rsid w:val="001F25B3"/>
    <w:rsid w:val="001F2ABC"/>
    <w:rsid w:val="001F5D41"/>
    <w:rsid w:val="001F6616"/>
    <w:rsid w:val="001F6EC3"/>
    <w:rsid w:val="001F71D9"/>
    <w:rsid w:val="00202488"/>
    <w:rsid w:val="00202794"/>
    <w:rsid w:val="00202BD4"/>
    <w:rsid w:val="0020349B"/>
    <w:rsid w:val="00203D35"/>
    <w:rsid w:val="00204A97"/>
    <w:rsid w:val="00206033"/>
    <w:rsid w:val="00207A40"/>
    <w:rsid w:val="00210345"/>
    <w:rsid w:val="002112B1"/>
    <w:rsid w:val="002114EF"/>
    <w:rsid w:val="002116F5"/>
    <w:rsid w:val="002166AD"/>
    <w:rsid w:val="00217871"/>
    <w:rsid w:val="00220C64"/>
    <w:rsid w:val="00221C7E"/>
    <w:rsid w:val="00221CA6"/>
    <w:rsid w:val="00221ED8"/>
    <w:rsid w:val="002231EA"/>
    <w:rsid w:val="002237D9"/>
    <w:rsid w:val="00223FDF"/>
    <w:rsid w:val="00226CA4"/>
    <w:rsid w:val="002279C0"/>
    <w:rsid w:val="00233BC1"/>
    <w:rsid w:val="00235578"/>
    <w:rsid w:val="00235787"/>
    <w:rsid w:val="00236291"/>
    <w:rsid w:val="00236950"/>
    <w:rsid w:val="00236BAF"/>
    <w:rsid w:val="0023727E"/>
    <w:rsid w:val="00242081"/>
    <w:rsid w:val="0024234D"/>
    <w:rsid w:val="00242D2D"/>
    <w:rsid w:val="00243777"/>
    <w:rsid w:val="002441CD"/>
    <w:rsid w:val="002450F2"/>
    <w:rsid w:val="0024515D"/>
    <w:rsid w:val="002459F9"/>
    <w:rsid w:val="002461AD"/>
    <w:rsid w:val="002501A3"/>
    <w:rsid w:val="0025166C"/>
    <w:rsid w:val="002555D4"/>
    <w:rsid w:val="00256296"/>
    <w:rsid w:val="0025677F"/>
    <w:rsid w:val="00256C81"/>
    <w:rsid w:val="00256E9B"/>
    <w:rsid w:val="002572F1"/>
    <w:rsid w:val="00257E08"/>
    <w:rsid w:val="002617A2"/>
    <w:rsid w:val="00261A16"/>
    <w:rsid w:val="00261E08"/>
    <w:rsid w:val="002623FC"/>
    <w:rsid w:val="00263522"/>
    <w:rsid w:val="00264EC6"/>
    <w:rsid w:val="0026730B"/>
    <w:rsid w:val="00270A39"/>
    <w:rsid w:val="00271013"/>
    <w:rsid w:val="00271B9B"/>
    <w:rsid w:val="00273FE4"/>
    <w:rsid w:val="0027598C"/>
    <w:rsid w:val="002765B4"/>
    <w:rsid w:val="00276A94"/>
    <w:rsid w:val="00277919"/>
    <w:rsid w:val="00280019"/>
    <w:rsid w:val="00280B37"/>
    <w:rsid w:val="002839F0"/>
    <w:rsid w:val="00284C49"/>
    <w:rsid w:val="0028657E"/>
    <w:rsid w:val="0028699B"/>
    <w:rsid w:val="0029320A"/>
    <w:rsid w:val="0029405D"/>
    <w:rsid w:val="00294C9B"/>
    <w:rsid w:val="00294FA6"/>
    <w:rsid w:val="00295A6F"/>
    <w:rsid w:val="00295A9A"/>
    <w:rsid w:val="00296F1A"/>
    <w:rsid w:val="002A0CF4"/>
    <w:rsid w:val="002A20C4"/>
    <w:rsid w:val="002A38FD"/>
    <w:rsid w:val="002A51B6"/>
    <w:rsid w:val="002A570F"/>
    <w:rsid w:val="002A7292"/>
    <w:rsid w:val="002A7358"/>
    <w:rsid w:val="002A7902"/>
    <w:rsid w:val="002B0937"/>
    <w:rsid w:val="002B0F6B"/>
    <w:rsid w:val="002B21DD"/>
    <w:rsid w:val="002B23B8"/>
    <w:rsid w:val="002B297F"/>
    <w:rsid w:val="002B3F35"/>
    <w:rsid w:val="002B4429"/>
    <w:rsid w:val="002B4A8F"/>
    <w:rsid w:val="002B5412"/>
    <w:rsid w:val="002B68A6"/>
    <w:rsid w:val="002B6E35"/>
    <w:rsid w:val="002B7FAF"/>
    <w:rsid w:val="002C5B30"/>
    <w:rsid w:val="002C6D66"/>
    <w:rsid w:val="002C70B8"/>
    <w:rsid w:val="002C777E"/>
    <w:rsid w:val="002D0C4F"/>
    <w:rsid w:val="002D1364"/>
    <w:rsid w:val="002D32FF"/>
    <w:rsid w:val="002D48F9"/>
    <w:rsid w:val="002D4D30"/>
    <w:rsid w:val="002D5000"/>
    <w:rsid w:val="002D598D"/>
    <w:rsid w:val="002D60AC"/>
    <w:rsid w:val="002D6593"/>
    <w:rsid w:val="002D7188"/>
    <w:rsid w:val="002D7D07"/>
    <w:rsid w:val="002E0F36"/>
    <w:rsid w:val="002E1486"/>
    <w:rsid w:val="002E1DE3"/>
    <w:rsid w:val="002E2AB6"/>
    <w:rsid w:val="002E3F34"/>
    <w:rsid w:val="002E57A1"/>
    <w:rsid w:val="002E5F79"/>
    <w:rsid w:val="002E5FFF"/>
    <w:rsid w:val="002E64FA"/>
    <w:rsid w:val="002E693B"/>
    <w:rsid w:val="002F046F"/>
    <w:rsid w:val="002F0A00"/>
    <w:rsid w:val="002F0CFA"/>
    <w:rsid w:val="002F223B"/>
    <w:rsid w:val="002F23E4"/>
    <w:rsid w:val="002F2EEF"/>
    <w:rsid w:val="002F4ABC"/>
    <w:rsid w:val="002F4C0B"/>
    <w:rsid w:val="002F5052"/>
    <w:rsid w:val="002F669F"/>
    <w:rsid w:val="002F6B01"/>
    <w:rsid w:val="002F7440"/>
    <w:rsid w:val="00300160"/>
    <w:rsid w:val="00301C97"/>
    <w:rsid w:val="00302130"/>
    <w:rsid w:val="0031004C"/>
    <w:rsid w:val="003105F6"/>
    <w:rsid w:val="003111E9"/>
    <w:rsid w:val="00311297"/>
    <w:rsid w:val="00311327"/>
    <w:rsid w:val="003113BE"/>
    <w:rsid w:val="003122CA"/>
    <w:rsid w:val="00312383"/>
    <w:rsid w:val="003133E8"/>
    <w:rsid w:val="003148FD"/>
    <w:rsid w:val="003155B6"/>
    <w:rsid w:val="00316978"/>
    <w:rsid w:val="00316BD0"/>
    <w:rsid w:val="00321080"/>
    <w:rsid w:val="003213CB"/>
    <w:rsid w:val="00321D15"/>
    <w:rsid w:val="00322D45"/>
    <w:rsid w:val="00322FE5"/>
    <w:rsid w:val="0032569A"/>
    <w:rsid w:val="00325A1F"/>
    <w:rsid w:val="00326316"/>
    <w:rsid w:val="003267EE"/>
    <w:rsid w:val="003268F9"/>
    <w:rsid w:val="00327218"/>
    <w:rsid w:val="003279D3"/>
    <w:rsid w:val="00330306"/>
    <w:rsid w:val="00330BAF"/>
    <w:rsid w:val="003311F8"/>
    <w:rsid w:val="00332608"/>
    <w:rsid w:val="0033331A"/>
    <w:rsid w:val="00334E3A"/>
    <w:rsid w:val="003361DD"/>
    <w:rsid w:val="003371F4"/>
    <w:rsid w:val="00337B7D"/>
    <w:rsid w:val="0034002D"/>
    <w:rsid w:val="003417E4"/>
    <w:rsid w:val="00341A6A"/>
    <w:rsid w:val="00342560"/>
    <w:rsid w:val="00343991"/>
    <w:rsid w:val="00345B9C"/>
    <w:rsid w:val="003464E2"/>
    <w:rsid w:val="00347D91"/>
    <w:rsid w:val="00352B8E"/>
    <w:rsid w:val="00352DAE"/>
    <w:rsid w:val="00354C69"/>
    <w:rsid w:val="00354EB9"/>
    <w:rsid w:val="00355D32"/>
    <w:rsid w:val="00357A3B"/>
    <w:rsid w:val="003602AE"/>
    <w:rsid w:val="00360929"/>
    <w:rsid w:val="00361633"/>
    <w:rsid w:val="00364565"/>
    <w:rsid w:val="00364794"/>
    <w:rsid w:val="003647D5"/>
    <w:rsid w:val="003674B0"/>
    <w:rsid w:val="003677CB"/>
    <w:rsid w:val="00367E3B"/>
    <w:rsid w:val="0037038E"/>
    <w:rsid w:val="003726AB"/>
    <w:rsid w:val="00375547"/>
    <w:rsid w:val="0037668C"/>
    <w:rsid w:val="003769EE"/>
    <w:rsid w:val="00376D69"/>
    <w:rsid w:val="0037727C"/>
    <w:rsid w:val="003779CF"/>
    <w:rsid w:val="00377E70"/>
    <w:rsid w:val="0038056C"/>
    <w:rsid w:val="003807FA"/>
    <w:rsid w:val="003808AD"/>
    <w:rsid w:val="00380904"/>
    <w:rsid w:val="00380C59"/>
    <w:rsid w:val="0038136D"/>
    <w:rsid w:val="00381AE7"/>
    <w:rsid w:val="003823EE"/>
    <w:rsid w:val="00382960"/>
    <w:rsid w:val="00382C9A"/>
    <w:rsid w:val="0038332A"/>
    <w:rsid w:val="003846F7"/>
    <w:rsid w:val="003851ED"/>
    <w:rsid w:val="00385B39"/>
    <w:rsid w:val="00386785"/>
    <w:rsid w:val="003878DE"/>
    <w:rsid w:val="00390E89"/>
    <w:rsid w:val="00391B1A"/>
    <w:rsid w:val="00392ADD"/>
    <w:rsid w:val="00392C7D"/>
    <w:rsid w:val="00392D35"/>
    <w:rsid w:val="003937C5"/>
    <w:rsid w:val="00394423"/>
    <w:rsid w:val="00394FCE"/>
    <w:rsid w:val="00396942"/>
    <w:rsid w:val="00396B49"/>
    <w:rsid w:val="00396E3E"/>
    <w:rsid w:val="00397544"/>
    <w:rsid w:val="003A0189"/>
    <w:rsid w:val="003A306E"/>
    <w:rsid w:val="003A31D4"/>
    <w:rsid w:val="003A4908"/>
    <w:rsid w:val="003A505D"/>
    <w:rsid w:val="003A5DD7"/>
    <w:rsid w:val="003A60DC"/>
    <w:rsid w:val="003A6A46"/>
    <w:rsid w:val="003A787E"/>
    <w:rsid w:val="003A7A63"/>
    <w:rsid w:val="003A7D20"/>
    <w:rsid w:val="003B000C"/>
    <w:rsid w:val="003B0F1D"/>
    <w:rsid w:val="003B3961"/>
    <w:rsid w:val="003B4A57"/>
    <w:rsid w:val="003B6E17"/>
    <w:rsid w:val="003C0AD9"/>
    <w:rsid w:val="003C0ED0"/>
    <w:rsid w:val="003C12BA"/>
    <w:rsid w:val="003C1D49"/>
    <w:rsid w:val="003C35C4"/>
    <w:rsid w:val="003C3686"/>
    <w:rsid w:val="003C5A65"/>
    <w:rsid w:val="003C5D43"/>
    <w:rsid w:val="003D12C2"/>
    <w:rsid w:val="003D31B9"/>
    <w:rsid w:val="003D3867"/>
    <w:rsid w:val="003E0D1A"/>
    <w:rsid w:val="003E1216"/>
    <w:rsid w:val="003E2DA3"/>
    <w:rsid w:val="003E34A5"/>
    <w:rsid w:val="003E39D6"/>
    <w:rsid w:val="003E7B40"/>
    <w:rsid w:val="003F020D"/>
    <w:rsid w:val="003F03D9"/>
    <w:rsid w:val="003F2B8A"/>
    <w:rsid w:val="003F2FBE"/>
    <w:rsid w:val="003F318D"/>
    <w:rsid w:val="003F3ED7"/>
    <w:rsid w:val="003F5BAE"/>
    <w:rsid w:val="003F6ED7"/>
    <w:rsid w:val="003F76F0"/>
    <w:rsid w:val="003F7752"/>
    <w:rsid w:val="00400D64"/>
    <w:rsid w:val="00401183"/>
    <w:rsid w:val="00401C84"/>
    <w:rsid w:val="004025B8"/>
    <w:rsid w:val="00402619"/>
    <w:rsid w:val="00403210"/>
    <w:rsid w:val="004035BB"/>
    <w:rsid w:val="004035EB"/>
    <w:rsid w:val="00405078"/>
    <w:rsid w:val="00406052"/>
    <w:rsid w:val="0040672B"/>
    <w:rsid w:val="00406EDC"/>
    <w:rsid w:val="00407332"/>
    <w:rsid w:val="00407828"/>
    <w:rsid w:val="004102B6"/>
    <w:rsid w:val="00410505"/>
    <w:rsid w:val="004112C0"/>
    <w:rsid w:val="004118A7"/>
    <w:rsid w:val="0041229C"/>
    <w:rsid w:val="00412968"/>
    <w:rsid w:val="0041299B"/>
    <w:rsid w:val="00413D8E"/>
    <w:rsid w:val="004140F2"/>
    <w:rsid w:val="0041451B"/>
    <w:rsid w:val="00414A1E"/>
    <w:rsid w:val="00416138"/>
    <w:rsid w:val="004162F6"/>
    <w:rsid w:val="00416D10"/>
    <w:rsid w:val="00417B22"/>
    <w:rsid w:val="00417B85"/>
    <w:rsid w:val="00420BA6"/>
    <w:rsid w:val="00421085"/>
    <w:rsid w:val="00422163"/>
    <w:rsid w:val="004224BD"/>
    <w:rsid w:val="0042465E"/>
    <w:rsid w:val="00424DF7"/>
    <w:rsid w:val="00432695"/>
    <w:rsid w:val="00432B76"/>
    <w:rsid w:val="00434D01"/>
    <w:rsid w:val="00435D26"/>
    <w:rsid w:val="00437E47"/>
    <w:rsid w:val="00440C99"/>
    <w:rsid w:val="0044175C"/>
    <w:rsid w:val="00444F71"/>
    <w:rsid w:val="00445893"/>
    <w:rsid w:val="00445F4D"/>
    <w:rsid w:val="004504C0"/>
    <w:rsid w:val="00451321"/>
    <w:rsid w:val="004516CA"/>
    <w:rsid w:val="00452866"/>
    <w:rsid w:val="00454E96"/>
    <w:rsid w:val="00455048"/>
    <w:rsid w:val="004550FB"/>
    <w:rsid w:val="004578BE"/>
    <w:rsid w:val="00460F67"/>
    <w:rsid w:val="0046111A"/>
    <w:rsid w:val="00462946"/>
    <w:rsid w:val="00463F43"/>
    <w:rsid w:val="00464574"/>
    <w:rsid w:val="00464B94"/>
    <w:rsid w:val="004653A8"/>
    <w:rsid w:val="00465A0B"/>
    <w:rsid w:val="00466D49"/>
    <w:rsid w:val="004670BE"/>
    <w:rsid w:val="0047077C"/>
    <w:rsid w:val="00470B05"/>
    <w:rsid w:val="0047207C"/>
    <w:rsid w:val="00472CD6"/>
    <w:rsid w:val="00473473"/>
    <w:rsid w:val="00473670"/>
    <w:rsid w:val="00473B8E"/>
    <w:rsid w:val="00473C21"/>
    <w:rsid w:val="00474E3C"/>
    <w:rsid w:val="0047596A"/>
    <w:rsid w:val="004762FE"/>
    <w:rsid w:val="00480473"/>
    <w:rsid w:val="00480A58"/>
    <w:rsid w:val="00482151"/>
    <w:rsid w:val="00485471"/>
    <w:rsid w:val="00485FAD"/>
    <w:rsid w:val="00486DA3"/>
    <w:rsid w:val="0048724A"/>
    <w:rsid w:val="00487532"/>
    <w:rsid w:val="00487AED"/>
    <w:rsid w:val="00491EDF"/>
    <w:rsid w:val="004924FA"/>
    <w:rsid w:val="00492A3F"/>
    <w:rsid w:val="00492F2B"/>
    <w:rsid w:val="004934A3"/>
    <w:rsid w:val="00494F62"/>
    <w:rsid w:val="004A1AAE"/>
    <w:rsid w:val="004A2001"/>
    <w:rsid w:val="004A2733"/>
    <w:rsid w:val="004A3590"/>
    <w:rsid w:val="004A36C7"/>
    <w:rsid w:val="004A462B"/>
    <w:rsid w:val="004A48F2"/>
    <w:rsid w:val="004A4DE1"/>
    <w:rsid w:val="004A64E7"/>
    <w:rsid w:val="004B00A7"/>
    <w:rsid w:val="004B0DD2"/>
    <w:rsid w:val="004B249A"/>
    <w:rsid w:val="004B25E2"/>
    <w:rsid w:val="004B3065"/>
    <w:rsid w:val="004B34D7"/>
    <w:rsid w:val="004B3F2E"/>
    <w:rsid w:val="004B5037"/>
    <w:rsid w:val="004B5446"/>
    <w:rsid w:val="004B54BC"/>
    <w:rsid w:val="004B582B"/>
    <w:rsid w:val="004B5B2F"/>
    <w:rsid w:val="004B626A"/>
    <w:rsid w:val="004B660E"/>
    <w:rsid w:val="004B7349"/>
    <w:rsid w:val="004B78A3"/>
    <w:rsid w:val="004C05BD"/>
    <w:rsid w:val="004C0ADF"/>
    <w:rsid w:val="004C1B88"/>
    <w:rsid w:val="004C1CDD"/>
    <w:rsid w:val="004C2D27"/>
    <w:rsid w:val="004C3B06"/>
    <w:rsid w:val="004C3F97"/>
    <w:rsid w:val="004C669F"/>
    <w:rsid w:val="004C72A0"/>
    <w:rsid w:val="004C7EE7"/>
    <w:rsid w:val="004D0D21"/>
    <w:rsid w:val="004D18C6"/>
    <w:rsid w:val="004D2DEE"/>
    <w:rsid w:val="004D2E1F"/>
    <w:rsid w:val="004D3FBC"/>
    <w:rsid w:val="004D7F00"/>
    <w:rsid w:val="004D7FD9"/>
    <w:rsid w:val="004E07FE"/>
    <w:rsid w:val="004E1324"/>
    <w:rsid w:val="004E15FF"/>
    <w:rsid w:val="004E1983"/>
    <w:rsid w:val="004E19A5"/>
    <w:rsid w:val="004E35AB"/>
    <w:rsid w:val="004E37E5"/>
    <w:rsid w:val="004E3FDB"/>
    <w:rsid w:val="004E580F"/>
    <w:rsid w:val="004F1788"/>
    <w:rsid w:val="004F1F4A"/>
    <w:rsid w:val="004F296D"/>
    <w:rsid w:val="004F2EE5"/>
    <w:rsid w:val="004F508B"/>
    <w:rsid w:val="004F5B41"/>
    <w:rsid w:val="004F695F"/>
    <w:rsid w:val="004F6CA4"/>
    <w:rsid w:val="004F6E63"/>
    <w:rsid w:val="00500752"/>
    <w:rsid w:val="00500D2D"/>
    <w:rsid w:val="00501A50"/>
    <w:rsid w:val="00501CEC"/>
    <w:rsid w:val="0050222D"/>
    <w:rsid w:val="00502729"/>
    <w:rsid w:val="0050286B"/>
    <w:rsid w:val="00502CF3"/>
    <w:rsid w:val="00503AF3"/>
    <w:rsid w:val="005049AE"/>
    <w:rsid w:val="00504FD7"/>
    <w:rsid w:val="005054EB"/>
    <w:rsid w:val="00505990"/>
    <w:rsid w:val="0050664C"/>
    <w:rsid w:val="0050696D"/>
    <w:rsid w:val="00506E36"/>
    <w:rsid w:val="00507E0E"/>
    <w:rsid w:val="0051094B"/>
    <w:rsid w:val="005110D7"/>
    <w:rsid w:val="00511D99"/>
    <w:rsid w:val="005126BB"/>
    <w:rsid w:val="005128D3"/>
    <w:rsid w:val="00512FE5"/>
    <w:rsid w:val="0051479B"/>
    <w:rsid w:val="005147E8"/>
    <w:rsid w:val="005158F2"/>
    <w:rsid w:val="0051628B"/>
    <w:rsid w:val="00520C81"/>
    <w:rsid w:val="005210AC"/>
    <w:rsid w:val="00521EB2"/>
    <w:rsid w:val="0052350C"/>
    <w:rsid w:val="00525013"/>
    <w:rsid w:val="00526DFC"/>
    <w:rsid w:val="00526F43"/>
    <w:rsid w:val="00527651"/>
    <w:rsid w:val="00530773"/>
    <w:rsid w:val="005314EE"/>
    <w:rsid w:val="00531519"/>
    <w:rsid w:val="0053481F"/>
    <w:rsid w:val="005363AB"/>
    <w:rsid w:val="00536BD6"/>
    <w:rsid w:val="0053771D"/>
    <w:rsid w:val="00537D13"/>
    <w:rsid w:val="00540F56"/>
    <w:rsid w:val="0054184B"/>
    <w:rsid w:val="00544EF4"/>
    <w:rsid w:val="00545913"/>
    <w:rsid w:val="00545E53"/>
    <w:rsid w:val="0054738C"/>
    <w:rsid w:val="005476B4"/>
    <w:rsid w:val="005479D9"/>
    <w:rsid w:val="00551B28"/>
    <w:rsid w:val="0055233B"/>
    <w:rsid w:val="00552E06"/>
    <w:rsid w:val="005545AA"/>
    <w:rsid w:val="00554758"/>
    <w:rsid w:val="00554D7B"/>
    <w:rsid w:val="005564E4"/>
    <w:rsid w:val="005572BD"/>
    <w:rsid w:val="005578C5"/>
    <w:rsid w:val="00557A12"/>
    <w:rsid w:val="00557C66"/>
    <w:rsid w:val="00560AC7"/>
    <w:rsid w:val="00561AFB"/>
    <w:rsid w:val="00561FA8"/>
    <w:rsid w:val="005623FF"/>
    <w:rsid w:val="005627B1"/>
    <w:rsid w:val="005635ED"/>
    <w:rsid w:val="00563DB3"/>
    <w:rsid w:val="00565103"/>
    <w:rsid w:val="00565253"/>
    <w:rsid w:val="00570191"/>
    <w:rsid w:val="00570570"/>
    <w:rsid w:val="00571A14"/>
    <w:rsid w:val="00572512"/>
    <w:rsid w:val="00572E5E"/>
    <w:rsid w:val="005732AF"/>
    <w:rsid w:val="00573938"/>
    <w:rsid w:val="00573EE6"/>
    <w:rsid w:val="005744E9"/>
    <w:rsid w:val="0057547F"/>
    <w:rsid w:val="005754EE"/>
    <w:rsid w:val="0057617E"/>
    <w:rsid w:val="00576497"/>
    <w:rsid w:val="005777CD"/>
    <w:rsid w:val="0058126E"/>
    <w:rsid w:val="00582282"/>
    <w:rsid w:val="005835E7"/>
    <w:rsid w:val="0058397F"/>
    <w:rsid w:val="00583BF8"/>
    <w:rsid w:val="00583C65"/>
    <w:rsid w:val="005842FF"/>
    <w:rsid w:val="00585F33"/>
    <w:rsid w:val="0058639B"/>
    <w:rsid w:val="00587873"/>
    <w:rsid w:val="00591124"/>
    <w:rsid w:val="005940AB"/>
    <w:rsid w:val="00594B43"/>
    <w:rsid w:val="00595E6C"/>
    <w:rsid w:val="00596578"/>
    <w:rsid w:val="00596D61"/>
    <w:rsid w:val="00597024"/>
    <w:rsid w:val="00597400"/>
    <w:rsid w:val="005A0274"/>
    <w:rsid w:val="005A095C"/>
    <w:rsid w:val="005A0B13"/>
    <w:rsid w:val="005A1C83"/>
    <w:rsid w:val="005A1EA9"/>
    <w:rsid w:val="005A3B97"/>
    <w:rsid w:val="005A4987"/>
    <w:rsid w:val="005A5DA8"/>
    <w:rsid w:val="005A5DE8"/>
    <w:rsid w:val="005A669D"/>
    <w:rsid w:val="005A75D8"/>
    <w:rsid w:val="005A7A93"/>
    <w:rsid w:val="005B10EA"/>
    <w:rsid w:val="005B11CD"/>
    <w:rsid w:val="005B58C4"/>
    <w:rsid w:val="005B60F7"/>
    <w:rsid w:val="005B6793"/>
    <w:rsid w:val="005B700F"/>
    <w:rsid w:val="005B713E"/>
    <w:rsid w:val="005C03B6"/>
    <w:rsid w:val="005C348E"/>
    <w:rsid w:val="005C68E1"/>
    <w:rsid w:val="005C6C4F"/>
    <w:rsid w:val="005C6E07"/>
    <w:rsid w:val="005C7027"/>
    <w:rsid w:val="005D3763"/>
    <w:rsid w:val="005D55E1"/>
    <w:rsid w:val="005D59C8"/>
    <w:rsid w:val="005D72FF"/>
    <w:rsid w:val="005E0C50"/>
    <w:rsid w:val="005E0E18"/>
    <w:rsid w:val="005E19F7"/>
    <w:rsid w:val="005E4F04"/>
    <w:rsid w:val="005E55F6"/>
    <w:rsid w:val="005E62C2"/>
    <w:rsid w:val="005E66EC"/>
    <w:rsid w:val="005E6C71"/>
    <w:rsid w:val="005E7764"/>
    <w:rsid w:val="005F0963"/>
    <w:rsid w:val="005F1B56"/>
    <w:rsid w:val="005F2824"/>
    <w:rsid w:val="005F2EBA"/>
    <w:rsid w:val="005F35ED"/>
    <w:rsid w:val="005F41F8"/>
    <w:rsid w:val="005F4882"/>
    <w:rsid w:val="005F6AA9"/>
    <w:rsid w:val="005F7812"/>
    <w:rsid w:val="005F79D2"/>
    <w:rsid w:val="005F7A88"/>
    <w:rsid w:val="00600758"/>
    <w:rsid w:val="0060166E"/>
    <w:rsid w:val="00603A1A"/>
    <w:rsid w:val="006046D5"/>
    <w:rsid w:val="006056CD"/>
    <w:rsid w:val="00605E41"/>
    <w:rsid w:val="006073D4"/>
    <w:rsid w:val="006078B6"/>
    <w:rsid w:val="0060799B"/>
    <w:rsid w:val="00607A93"/>
    <w:rsid w:val="00610C08"/>
    <w:rsid w:val="00611F23"/>
    <w:rsid w:val="00611F74"/>
    <w:rsid w:val="00613992"/>
    <w:rsid w:val="00615278"/>
    <w:rsid w:val="006154FD"/>
    <w:rsid w:val="00615772"/>
    <w:rsid w:val="00615C2C"/>
    <w:rsid w:val="0061603E"/>
    <w:rsid w:val="00616185"/>
    <w:rsid w:val="00616E69"/>
    <w:rsid w:val="00617CCD"/>
    <w:rsid w:val="00621256"/>
    <w:rsid w:val="006216E9"/>
    <w:rsid w:val="00621C5C"/>
    <w:rsid w:val="00621FCC"/>
    <w:rsid w:val="00622E4B"/>
    <w:rsid w:val="00623BBC"/>
    <w:rsid w:val="006269FE"/>
    <w:rsid w:val="0062771B"/>
    <w:rsid w:val="00627A2B"/>
    <w:rsid w:val="006333DA"/>
    <w:rsid w:val="00635134"/>
    <w:rsid w:val="006356E2"/>
    <w:rsid w:val="00635FE4"/>
    <w:rsid w:val="00636644"/>
    <w:rsid w:val="00642A08"/>
    <w:rsid w:val="00642A65"/>
    <w:rsid w:val="00645DCE"/>
    <w:rsid w:val="006465AC"/>
    <w:rsid w:val="006465BF"/>
    <w:rsid w:val="006466C2"/>
    <w:rsid w:val="006500B9"/>
    <w:rsid w:val="0065052E"/>
    <w:rsid w:val="0065107D"/>
    <w:rsid w:val="0065186C"/>
    <w:rsid w:val="006518FC"/>
    <w:rsid w:val="00652940"/>
    <w:rsid w:val="00652DB1"/>
    <w:rsid w:val="00653B20"/>
    <w:rsid w:val="00653B22"/>
    <w:rsid w:val="00653DD8"/>
    <w:rsid w:val="00654B6A"/>
    <w:rsid w:val="006578B3"/>
    <w:rsid w:val="0065795D"/>
    <w:rsid w:val="00657BF4"/>
    <w:rsid w:val="006603FB"/>
    <w:rsid w:val="006608DF"/>
    <w:rsid w:val="006623AC"/>
    <w:rsid w:val="00664444"/>
    <w:rsid w:val="00664631"/>
    <w:rsid w:val="00664926"/>
    <w:rsid w:val="00665F24"/>
    <w:rsid w:val="006678AF"/>
    <w:rsid w:val="006701EF"/>
    <w:rsid w:val="00671267"/>
    <w:rsid w:val="00671B1E"/>
    <w:rsid w:val="006720C2"/>
    <w:rsid w:val="006730B3"/>
    <w:rsid w:val="00673BA5"/>
    <w:rsid w:val="0067404D"/>
    <w:rsid w:val="00676156"/>
    <w:rsid w:val="00676479"/>
    <w:rsid w:val="00676C05"/>
    <w:rsid w:val="00680058"/>
    <w:rsid w:val="00681DE1"/>
    <w:rsid w:val="00681F9F"/>
    <w:rsid w:val="00682729"/>
    <w:rsid w:val="00683803"/>
    <w:rsid w:val="00683875"/>
    <w:rsid w:val="006840EA"/>
    <w:rsid w:val="006844E2"/>
    <w:rsid w:val="00684581"/>
    <w:rsid w:val="00685267"/>
    <w:rsid w:val="00685859"/>
    <w:rsid w:val="006872AE"/>
    <w:rsid w:val="00690082"/>
    <w:rsid w:val="00690252"/>
    <w:rsid w:val="00691EAA"/>
    <w:rsid w:val="00692238"/>
    <w:rsid w:val="00692290"/>
    <w:rsid w:val="006932F5"/>
    <w:rsid w:val="006946BB"/>
    <w:rsid w:val="00695AA2"/>
    <w:rsid w:val="006969FA"/>
    <w:rsid w:val="006973A8"/>
    <w:rsid w:val="006A0063"/>
    <w:rsid w:val="006A0640"/>
    <w:rsid w:val="006A1132"/>
    <w:rsid w:val="006A22DB"/>
    <w:rsid w:val="006A35D5"/>
    <w:rsid w:val="006A6DAD"/>
    <w:rsid w:val="006A748A"/>
    <w:rsid w:val="006A792D"/>
    <w:rsid w:val="006B2460"/>
    <w:rsid w:val="006B2995"/>
    <w:rsid w:val="006B4249"/>
    <w:rsid w:val="006B6B87"/>
    <w:rsid w:val="006B6EA6"/>
    <w:rsid w:val="006B7E17"/>
    <w:rsid w:val="006C2B98"/>
    <w:rsid w:val="006C419E"/>
    <w:rsid w:val="006C4A31"/>
    <w:rsid w:val="006C5AC2"/>
    <w:rsid w:val="006C5FAC"/>
    <w:rsid w:val="006C6AFB"/>
    <w:rsid w:val="006C7170"/>
    <w:rsid w:val="006D0516"/>
    <w:rsid w:val="006D0982"/>
    <w:rsid w:val="006D229F"/>
    <w:rsid w:val="006D2735"/>
    <w:rsid w:val="006D2B58"/>
    <w:rsid w:val="006D3D0B"/>
    <w:rsid w:val="006D45B2"/>
    <w:rsid w:val="006D5212"/>
    <w:rsid w:val="006D640B"/>
    <w:rsid w:val="006D6617"/>
    <w:rsid w:val="006E0060"/>
    <w:rsid w:val="006E0D9F"/>
    <w:rsid w:val="006E0FCC"/>
    <w:rsid w:val="006E1451"/>
    <w:rsid w:val="006E1E96"/>
    <w:rsid w:val="006E3A62"/>
    <w:rsid w:val="006E5E21"/>
    <w:rsid w:val="006F04AF"/>
    <w:rsid w:val="006F2648"/>
    <w:rsid w:val="006F2F10"/>
    <w:rsid w:val="006F482B"/>
    <w:rsid w:val="006F567D"/>
    <w:rsid w:val="006F5EF6"/>
    <w:rsid w:val="006F6311"/>
    <w:rsid w:val="006F6A5A"/>
    <w:rsid w:val="006F7B43"/>
    <w:rsid w:val="00700917"/>
    <w:rsid w:val="00701076"/>
    <w:rsid w:val="00701952"/>
    <w:rsid w:val="00701B0B"/>
    <w:rsid w:val="00702556"/>
    <w:rsid w:val="0070277E"/>
    <w:rsid w:val="00703EEC"/>
    <w:rsid w:val="00704156"/>
    <w:rsid w:val="0070654D"/>
    <w:rsid w:val="007069FC"/>
    <w:rsid w:val="00711221"/>
    <w:rsid w:val="0071138B"/>
    <w:rsid w:val="00711A38"/>
    <w:rsid w:val="00712675"/>
    <w:rsid w:val="00712835"/>
    <w:rsid w:val="00713808"/>
    <w:rsid w:val="007151B6"/>
    <w:rsid w:val="0071520D"/>
    <w:rsid w:val="00715458"/>
    <w:rsid w:val="00715EDB"/>
    <w:rsid w:val="007160D5"/>
    <w:rsid w:val="007163FB"/>
    <w:rsid w:val="0071704F"/>
    <w:rsid w:val="00717061"/>
    <w:rsid w:val="00717C2E"/>
    <w:rsid w:val="00717C8A"/>
    <w:rsid w:val="007204FA"/>
    <w:rsid w:val="007213B3"/>
    <w:rsid w:val="00723AAE"/>
    <w:rsid w:val="0072457F"/>
    <w:rsid w:val="00725131"/>
    <w:rsid w:val="00725406"/>
    <w:rsid w:val="00726045"/>
    <w:rsid w:val="0072621B"/>
    <w:rsid w:val="00730555"/>
    <w:rsid w:val="00730EFC"/>
    <w:rsid w:val="007312CC"/>
    <w:rsid w:val="0073328B"/>
    <w:rsid w:val="00736435"/>
    <w:rsid w:val="00736779"/>
    <w:rsid w:val="00736A64"/>
    <w:rsid w:val="00737F6A"/>
    <w:rsid w:val="0074022C"/>
    <w:rsid w:val="007410B6"/>
    <w:rsid w:val="00744C6F"/>
    <w:rsid w:val="007457F6"/>
    <w:rsid w:val="00745ABB"/>
    <w:rsid w:val="00746E38"/>
    <w:rsid w:val="00747CD5"/>
    <w:rsid w:val="00750E96"/>
    <w:rsid w:val="00753B51"/>
    <w:rsid w:val="00754E6F"/>
    <w:rsid w:val="00755257"/>
    <w:rsid w:val="00756629"/>
    <w:rsid w:val="007575D2"/>
    <w:rsid w:val="00757B4F"/>
    <w:rsid w:val="00757B6A"/>
    <w:rsid w:val="00761080"/>
    <w:rsid w:val="007610E0"/>
    <w:rsid w:val="007621AA"/>
    <w:rsid w:val="0076260A"/>
    <w:rsid w:val="0076487D"/>
    <w:rsid w:val="00764A67"/>
    <w:rsid w:val="00765461"/>
    <w:rsid w:val="007666AC"/>
    <w:rsid w:val="00767B1F"/>
    <w:rsid w:val="00770F6B"/>
    <w:rsid w:val="00771883"/>
    <w:rsid w:val="007760A5"/>
    <w:rsid w:val="00776DC2"/>
    <w:rsid w:val="00780122"/>
    <w:rsid w:val="0078183C"/>
    <w:rsid w:val="0078214B"/>
    <w:rsid w:val="007836F1"/>
    <w:rsid w:val="0078498A"/>
    <w:rsid w:val="00784E91"/>
    <w:rsid w:val="007857E2"/>
    <w:rsid w:val="007878FE"/>
    <w:rsid w:val="007917C1"/>
    <w:rsid w:val="00792207"/>
    <w:rsid w:val="00792B64"/>
    <w:rsid w:val="00792E29"/>
    <w:rsid w:val="0079379A"/>
    <w:rsid w:val="00793CBE"/>
    <w:rsid w:val="00794953"/>
    <w:rsid w:val="007955D7"/>
    <w:rsid w:val="007A1F2F"/>
    <w:rsid w:val="007A2A5C"/>
    <w:rsid w:val="007A5150"/>
    <w:rsid w:val="007A5373"/>
    <w:rsid w:val="007A789F"/>
    <w:rsid w:val="007B0406"/>
    <w:rsid w:val="007B15D0"/>
    <w:rsid w:val="007B1721"/>
    <w:rsid w:val="007B1C23"/>
    <w:rsid w:val="007B23EB"/>
    <w:rsid w:val="007B369F"/>
    <w:rsid w:val="007B4911"/>
    <w:rsid w:val="007B4BCC"/>
    <w:rsid w:val="007B75BC"/>
    <w:rsid w:val="007C0BD6"/>
    <w:rsid w:val="007C0E2F"/>
    <w:rsid w:val="007C37C3"/>
    <w:rsid w:val="007C3806"/>
    <w:rsid w:val="007C3BD1"/>
    <w:rsid w:val="007C542C"/>
    <w:rsid w:val="007C5BB7"/>
    <w:rsid w:val="007C5C07"/>
    <w:rsid w:val="007C5D7C"/>
    <w:rsid w:val="007C7946"/>
    <w:rsid w:val="007C7992"/>
    <w:rsid w:val="007D07D5"/>
    <w:rsid w:val="007D1C64"/>
    <w:rsid w:val="007D32DD"/>
    <w:rsid w:val="007D35D9"/>
    <w:rsid w:val="007D3932"/>
    <w:rsid w:val="007D6DCE"/>
    <w:rsid w:val="007D72C4"/>
    <w:rsid w:val="007D735D"/>
    <w:rsid w:val="007E1B8B"/>
    <w:rsid w:val="007E2CFE"/>
    <w:rsid w:val="007E59C9"/>
    <w:rsid w:val="007E59F9"/>
    <w:rsid w:val="007E73F8"/>
    <w:rsid w:val="007F0072"/>
    <w:rsid w:val="007F0CD0"/>
    <w:rsid w:val="007F245D"/>
    <w:rsid w:val="007F2EB6"/>
    <w:rsid w:val="007F39DE"/>
    <w:rsid w:val="007F49A1"/>
    <w:rsid w:val="007F54C3"/>
    <w:rsid w:val="0080222F"/>
    <w:rsid w:val="00802949"/>
    <w:rsid w:val="0080301E"/>
    <w:rsid w:val="0080342D"/>
    <w:rsid w:val="0080365F"/>
    <w:rsid w:val="00803815"/>
    <w:rsid w:val="008041CB"/>
    <w:rsid w:val="00804A3F"/>
    <w:rsid w:val="00804C39"/>
    <w:rsid w:val="00805762"/>
    <w:rsid w:val="0080751E"/>
    <w:rsid w:val="00807BA5"/>
    <w:rsid w:val="00812619"/>
    <w:rsid w:val="00812BE5"/>
    <w:rsid w:val="00814746"/>
    <w:rsid w:val="00814FF8"/>
    <w:rsid w:val="00815E1F"/>
    <w:rsid w:val="00816B53"/>
    <w:rsid w:val="00816CFE"/>
    <w:rsid w:val="00817429"/>
    <w:rsid w:val="008204B2"/>
    <w:rsid w:val="00821514"/>
    <w:rsid w:val="00821E35"/>
    <w:rsid w:val="00822165"/>
    <w:rsid w:val="00824591"/>
    <w:rsid w:val="00824AED"/>
    <w:rsid w:val="00824DFB"/>
    <w:rsid w:val="00825626"/>
    <w:rsid w:val="008261BD"/>
    <w:rsid w:val="00827820"/>
    <w:rsid w:val="008313F9"/>
    <w:rsid w:val="00831B8B"/>
    <w:rsid w:val="00831C0C"/>
    <w:rsid w:val="00831E83"/>
    <w:rsid w:val="008327BE"/>
    <w:rsid w:val="00832E01"/>
    <w:rsid w:val="0083405D"/>
    <w:rsid w:val="00834AD4"/>
    <w:rsid w:val="008352D4"/>
    <w:rsid w:val="008363A9"/>
    <w:rsid w:val="00836DB9"/>
    <w:rsid w:val="00837C67"/>
    <w:rsid w:val="00837E1D"/>
    <w:rsid w:val="008415B0"/>
    <w:rsid w:val="00842028"/>
    <w:rsid w:val="0084310F"/>
    <w:rsid w:val="008436B8"/>
    <w:rsid w:val="008460B6"/>
    <w:rsid w:val="00850C9D"/>
    <w:rsid w:val="00850EE6"/>
    <w:rsid w:val="00851E9D"/>
    <w:rsid w:val="008526F5"/>
    <w:rsid w:val="00852B59"/>
    <w:rsid w:val="0085374B"/>
    <w:rsid w:val="00853CFE"/>
    <w:rsid w:val="00854269"/>
    <w:rsid w:val="00854CFF"/>
    <w:rsid w:val="00855467"/>
    <w:rsid w:val="00856272"/>
    <w:rsid w:val="008563FF"/>
    <w:rsid w:val="00856866"/>
    <w:rsid w:val="00856CED"/>
    <w:rsid w:val="008575AF"/>
    <w:rsid w:val="0086018B"/>
    <w:rsid w:val="00860EDB"/>
    <w:rsid w:val="008611DD"/>
    <w:rsid w:val="008620DE"/>
    <w:rsid w:val="00864B7F"/>
    <w:rsid w:val="00866867"/>
    <w:rsid w:val="008671F4"/>
    <w:rsid w:val="00871C70"/>
    <w:rsid w:val="00872257"/>
    <w:rsid w:val="008740DC"/>
    <w:rsid w:val="00874F85"/>
    <w:rsid w:val="008753E6"/>
    <w:rsid w:val="0087738C"/>
    <w:rsid w:val="008776EF"/>
    <w:rsid w:val="008802AF"/>
    <w:rsid w:val="00881926"/>
    <w:rsid w:val="0088318F"/>
    <w:rsid w:val="0088331D"/>
    <w:rsid w:val="008852B0"/>
    <w:rsid w:val="00885AE7"/>
    <w:rsid w:val="008868EF"/>
    <w:rsid w:val="00886A91"/>
    <w:rsid w:val="00886B60"/>
    <w:rsid w:val="00886BC7"/>
    <w:rsid w:val="00887889"/>
    <w:rsid w:val="008920FF"/>
    <w:rsid w:val="0089236D"/>
    <w:rsid w:val="008926E8"/>
    <w:rsid w:val="00894F19"/>
    <w:rsid w:val="00896500"/>
    <w:rsid w:val="00896A10"/>
    <w:rsid w:val="008971B5"/>
    <w:rsid w:val="008A0EEF"/>
    <w:rsid w:val="008A1171"/>
    <w:rsid w:val="008A1B58"/>
    <w:rsid w:val="008A2698"/>
    <w:rsid w:val="008A376B"/>
    <w:rsid w:val="008A3943"/>
    <w:rsid w:val="008A5D26"/>
    <w:rsid w:val="008A6538"/>
    <w:rsid w:val="008A6B13"/>
    <w:rsid w:val="008A6ECB"/>
    <w:rsid w:val="008B0A42"/>
    <w:rsid w:val="008B0BF9"/>
    <w:rsid w:val="008B2866"/>
    <w:rsid w:val="008B3859"/>
    <w:rsid w:val="008B436D"/>
    <w:rsid w:val="008B45E3"/>
    <w:rsid w:val="008B4C4B"/>
    <w:rsid w:val="008B4E49"/>
    <w:rsid w:val="008B5F2D"/>
    <w:rsid w:val="008B7712"/>
    <w:rsid w:val="008B7B26"/>
    <w:rsid w:val="008B7E4B"/>
    <w:rsid w:val="008B7F5A"/>
    <w:rsid w:val="008C1A01"/>
    <w:rsid w:val="008C27B2"/>
    <w:rsid w:val="008C2BD1"/>
    <w:rsid w:val="008C3524"/>
    <w:rsid w:val="008C4061"/>
    <w:rsid w:val="008C4229"/>
    <w:rsid w:val="008C4B56"/>
    <w:rsid w:val="008C4B7A"/>
    <w:rsid w:val="008C5BE0"/>
    <w:rsid w:val="008C7233"/>
    <w:rsid w:val="008C73A4"/>
    <w:rsid w:val="008D1690"/>
    <w:rsid w:val="008D2434"/>
    <w:rsid w:val="008D3DD0"/>
    <w:rsid w:val="008E171D"/>
    <w:rsid w:val="008E2785"/>
    <w:rsid w:val="008E403C"/>
    <w:rsid w:val="008E5106"/>
    <w:rsid w:val="008E5325"/>
    <w:rsid w:val="008E546A"/>
    <w:rsid w:val="008E5FE8"/>
    <w:rsid w:val="008E6B23"/>
    <w:rsid w:val="008E78A3"/>
    <w:rsid w:val="008F0654"/>
    <w:rsid w:val="008F06CB"/>
    <w:rsid w:val="008F09CB"/>
    <w:rsid w:val="008F0C65"/>
    <w:rsid w:val="008F1036"/>
    <w:rsid w:val="008F1F9F"/>
    <w:rsid w:val="008F2E83"/>
    <w:rsid w:val="008F35B1"/>
    <w:rsid w:val="008F4018"/>
    <w:rsid w:val="008F612A"/>
    <w:rsid w:val="008F6B4F"/>
    <w:rsid w:val="0090293D"/>
    <w:rsid w:val="009034DE"/>
    <w:rsid w:val="00905394"/>
    <w:rsid w:val="00905396"/>
    <w:rsid w:val="0090605D"/>
    <w:rsid w:val="00906419"/>
    <w:rsid w:val="00907477"/>
    <w:rsid w:val="00907BAE"/>
    <w:rsid w:val="00910005"/>
    <w:rsid w:val="00912889"/>
    <w:rsid w:val="00912CF6"/>
    <w:rsid w:val="00913A42"/>
    <w:rsid w:val="00913ECF"/>
    <w:rsid w:val="00914167"/>
    <w:rsid w:val="009143DB"/>
    <w:rsid w:val="0091477A"/>
    <w:rsid w:val="00915065"/>
    <w:rsid w:val="00916776"/>
    <w:rsid w:val="00917305"/>
    <w:rsid w:val="00917CE5"/>
    <w:rsid w:val="009201B7"/>
    <w:rsid w:val="009213CF"/>
    <w:rsid w:val="0092159B"/>
    <w:rsid w:val="009217C0"/>
    <w:rsid w:val="00925241"/>
    <w:rsid w:val="00925741"/>
    <w:rsid w:val="00925CEC"/>
    <w:rsid w:val="00926A3F"/>
    <w:rsid w:val="0092794E"/>
    <w:rsid w:val="00930D30"/>
    <w:rsid w:val="00930F6F"/>
    <w:rsid w:val="00931FA2"/>
    <w:rsid w:val="009332A2"/>
    <w:rsid w:val="009336D5"/>
    <w:rsid w:val="00934E17"/>
    <w:rsid w:val="009373B0"/>
    <w:rsid w:val="00937598"/>
    <w:rsid w:val="0093790B"/>
    <w:rsid w:val="009436E9"/>
    <w:rsid w:val="00943751"/>
    <w:rsid w:val="00946C07"/>
    <w:rsid w:val="00946DD0"/>
    <w:rsid w:val="00946FBA"/>
    <w:rsid w:val="00946FE6"/>
    <w:rsid w:val="009509E6"/>
    <w:rsid w:val="00952018"/>
    <w:rsid w:val="00952032"/>
    <w:rsid w:val="00952800"/>
    <w:rsid w:val="0095300D"/>
    <w:rsid w:val="009545B0"/>
    <w:rsid w:val="00956812"/>
    <w:rsid w:val="0095719A"/>
    <w:rsid w:val="0096151E"/>
    <w:rsid w:val="009623E9"/>
    <w:rsid w:val="00962D90"/>
    <w:rsid w:val="00963EEB"/>
    <w:rsid w:val="009648BC"/>
    <w:rsid w:val="00964C2F"/>
    <w:rsid w:val="00964D36"/>
    <w:rsid w:val="00965F88"/>
    <w:rsid w:val="009662B5"/>
    <w:rsid w:val="009706D1"/>
    <w:rsid w:val="009707D8"/>
    <w:rsid w:val="00970FA9"/>
    <w:rsid w:val="00971083"/>
    <w:rsid w:val="009715E4"/>
    <w:rsid w:val="00973F21"/>
    <w:rsid w:val="00980B18"/>
    <w:rsid w:val="00980F23"/>
    <w:rsid w:val="009836CC"/>
    <w:rsid w:val="00984E03"/>
    <w:rsid w:val="00985895"/>
    <w:rsid w:val="009864B2"/>
    <w:rsid w:val="00987E85"/>
    <w:rsid w:val="009943A4"/>
    <w:rsid w:val="00994DDE"/>
    <w:rsid w:val="00995841"/>
    <w:rsid w:val="009A0D12"/>
    <w:rsid w:val="009A1987"/>
    <w:rsid w:val="009A1C4D"/>
    <w:rsid w:val="009A1DB5"/>
    <w:rsid w:val="009A2790"/>
    <w:rsid w:val="009A2BEE"/>
    <w:rsid w:val="009A31C1"/>
    <w:rsid w:val="009A357F"/>
    <w:rsid w:val="009A5289"/>
    <w:rsid w:val="009A7A53"/>
    <w:rsid w:val="009B0402"/>
    <w:rsid w:val="009B0B75"/>
    <w:rsid w:val="009B16DF"/>
    <w:rsid w:val="009B3E71"/>
    <w:rsid w:val="009B4CB2"/>
    <w:rsid w:val="009B6701"/>
    <w:rsid w:val="009B6E56"/>
    <w:rsid w:val="009B6EF7"/>
    <w:rsid w:val="009B7000"/>
    <w:rsid w:val="009B7255"/>
    <w:rsid w:val="009B739C"/>
    <w:rsid w:val="009C04EC"/>
    <w:rsid w:val="009C288D"/>
    <w:rsid w:val="009C328C"/>
    <w:rsid w:val="009C3E32"/>
    <w:rsid w:val="009C4444"/>
    <w:rsid w:val="009C5656"/>
    <w:rsid w:val="009C6EDD"/>
    <w:rsid w:val="009C79AD"/>
    <w:rsid w:val="009C7CA6"/>
    <w:rsid w:val="009D14BC"/>
    <w:rsid w:val="009D1C1C"/>
    <w:rsid w:val="009D1CD6"/>
    <w:rsid w:val="009D23EB"/>
    <w:rsid w:val="009D2813"/>
    <w:rsid w:val="009D3316"/>
    <w:rsid w:val="009D4B04"/>
    <w:rsid w:val="009D4DFD"/>
    <w:rsid w:val="009D55AA"/>
    <w:rsid w:val="009D79F3"/>
    <w:rsid w:val="009E0AAC"/>
    <w:rsid w:val="009E0E52"/>
    <w:rsid w:val="009E2A06"/>
    <w:rsid w:val="009E3E77"/>
    <w:rsid w:val="009E3FAB"/>
    <w:rsid w:val="009E5B3F"/>
    <w:rsid w:val="009E5E99"/>
    <w:rsid w:val="009E69B5"/>
    <w:rsid w:val="009E7AB5"/>
    <w:rsid w:val="009E7D90"/>
    <w:rsid w:val="009F0734"/>
    <w:rsid w:val="009F0B48"/>
    <w:rsid w:val="009F134D"/>
    <w:rsid w:val="009F1AB0"/>
    <w:rsid w:val="009F3B0C"/>
    <w:rsid w:val="009F435D"/>
    <w:rsid w:val="009F501D"/>
    <w:rsid w:val="009F7503"/>
    <w:rsid w:val="00A024D0"/>
    <w:rsid w:val="00A02CB5"/>
    <w:rsid w:val="00A039D5"/>
    <w:rsid w:val="00A03B36"/>
    <w:rsid w:val="00A045A7"/>
    <w:rsid w:val="00A046AD"/>
    <w:rsid w:val="00A046BA"/>
    <w:rsid w:val="00A05F46"/>
    <w:rsid w:val="00A068F3"/>
    <w:rsid w:val="00A079C1"/>
    <w:rsid w:val="00A10652"/>
    <w:rsid w:val="00A11E77"/>
    <w:rsid w:val="00A123C4"/>
    <w:rsid w:val="00A12520"/>
    <w:rsid w:val="00A130FD"/>
    <w:rsid w:val="00A13D6D"/>
    <w:rsid w:val="00A142BF"/>
    <w:rsid w:val="00A14769"/>
    <w:rsid w:val="00A16151"/>
    <w:rsid w:val="00A16EC6"/>
    <w:rsid w:val="00A17C06"/>
    <w:rsid w:val="00A2126E"/>
    <w:rsid w:val="00A21706"/>
    <w:rsid w:val="00A238EC"/>
    <w:rsid w:val="00A2432F"/>
    <w:rsid w:val="00A245AF"/>
    <w:rsid w:val="00A24641"/>
    <w:rsid w:val="00A24FCC"/>
    <w:rsid w:val="00A25369"/>
    <w:rsid w:val="00A26A90"/>
    <w:rsid w:val="00A26B27"/>
    <w:rsid w:val="00A30E4F"/>
    <w:rsid w:val="00A31C5F"/>
    <w:rsid w:val="00A32253"/>
    <w:rsid w:val="00A3310E"/>
    <w:rsid w:val="00A333A0"/>
    <w:rsid w:val="00A34789"/>
    <w:rsid w:val="00A347BE"/>
    <w:rsid w:val="00A366A1"/>
    <w:rsid w:val="00A373BB"/>
    <w:rsid w:val="00A37E70"/>
    <w:rsid w:val="00A418B2"/>
    <w:rsid w:val="00A4264C"/>
    <w:rsid w:val="00A437E1"/>
    <w:rsid w:val="00A43A20"/>
    <w:rsid w:val="00A4470C"/>
    <w:rsid w:val="00A4685E"/>
    <w:rsid w:val="00A47005"/>
    <w:rsid w:val="00A470FF"/>
    <w:rsid w:val="00A50161"/>
    <w:rsid w:val="00A50CD4"/>
    <w:rsid w:val="00A51191"/>
    <w:rsid w:val="00A511CF"/>
    <w:rsid w:val="00A519CB"/>
    <w:rsid w:val="00A52F86"/>
    <w:rsid w:val="00A530E3"/>
    <w:rsid w:val="00A54D46"/>
    <w:rsid w:val="00A54E68"/>
    <w:rsid w:val="00A55E20"/>
    <w:rsid w:val="00A56D62"/>
    <w:rsid w:val="00A56F07"/>
    <w:rsid w:val="00A574BD"/>
    <w:rsid w:val="00A5762C"/>
    <w:rsid w:val="00A57BFC"/>
    <w:rsid w:val="00A600FC"/>
    <w:rsid w:val="00A60787"/>
    <w:rsid w:val="00A60BCA"/>
    <w:rsid w:val="00A6134D"/>
    <w:rsid w:val="00A638DA"/>
    <w:rsid w:val="00A643FB"/>
    <w:rsid w:val="00A65B41"/>
    <w:rsid w:val="00A65C6B"/>
    <w:rsid w:val="00A65E00"/>
    <w:rsid w:val="00A667BA"/>
    <w:rsid w:val="00A66A78"/>
    <w:rsid w:val="00A66B21"/>
    <w:rsid w:val="00A715AF"/>
    <w:rsid w:val="00A7436E"/>
    <w:rsid w:val="00A746ED"/>
    <w:rsid w:val="00A74E96"/>
    <w:rsid w:val="00A75A8E"/>
    <w:rsid w:val="00A82026"/>
    <w:rsid w:val="00A824DD"/>
    <w:rsid w:val="00A83676"/>
    <w:rsid w:val="00A83B7B"/>
    <w:rsid w:val="00A84274"/>
    <w:rsid w:val="00A84494"/>
    <w:rsid w:val="00A850F3"/>
    <w:rsid w:val="00A85DB6"/>
    <w:rsid w:val="00A864E3"/>
    <w:rsid w:val="00A865E9"/>
    <w:rsid w:val="00A867E1"/>
    <w:rsid w:val="00A9115E"/>
    <w:rsid w:val="00A9137E"/>
    <w:rsid w:val="00A94574"/>
    <w:rsid w:val="00A95936"/>
    <w:rsid w:val="00A95B63"/>
    <w:rsid w:val="00A96265"/>
    <w:rsid w:val="00A97084"/>
    <w:rsid w:val="00AA0328"/>
    <w:rsid w:val="00AA10B1"/>
    <w:rsid w:val="00AA1C2C"/>
    <w:rsid w:val="00AA35F6"/>
    <w:rsid w:val="00AA6142"/>
    <w:rsid w:val="00AA667C"/>
    <w:rsid w:val="00AA6E91"/>
    <w:rsid w:val="00AA6F6D"/>
    <w:rsid w:val="00AA7439"/>
    <w:rsid w:val="00AA7DB2"/>
    <w:rsid w:val="00AB047E"/>
    <w:rsid w:val="00AB0B0A"/>
    <w:rsid w:val="00AB0BB7"/>
    <w:rsid w:val="00AB22C6"/>
    <w:rsid w:val="00AB29BD"/>
    <w:rsid w:val="00AB2AD0"/>
    <w:rsid w:val="00AB3C3D"/>
    <w:rsid w:val="00AB3CB4"/>
    <w:rsid w:val="00AB4365"/>
    <w:rsid w:val="00AB67FC"/>
    <w:rsid w:val="00AB6A53"/>
    <w:rsid w:val="00AC00F2"/>
    <w:rsid w:val="00AC0FD4"/>
    <w:rsid w:val="00AC31B5"/>
    <w:rsid w:val="00AC4A85"/>
    <w:rsid w:val="00AC4EA1"/>
    <w:rsid w:val="00AC5381"/>
    <w:rsid w:val="00AC57AF"/>
    <w:rsid w:val="00AC585A"/>
    <w:rsid w:val="00AC5920"/>
    <w:rsid w:val="00AC5A13"/>
    <w:rsid w:val="00AC7030"/>
    <w:rsid w:val="00AC7C56"/>
    <w:rsid w:val="00AD0273"/>
    <w:rsid w:val="00AD0E65"/>
    <w:rsid w:val="00AD2BF2"/>
    <w:rsid w:val="00AD377A"/>
    <w:rsid w:val="00AD4AC9"/>
    <w:rsid w:val="00AD4E90"/>
    <w:rsid w:val="00AD5422"/>
    <w:rsid w:val="00AD5457"/>
    <w:rsid w:val="00AD558F"/>
    <w:rsid w:val="00AD5B70"/>
    <w:rsid w:val="00AE1848"/>
    <w:rsid w:val="00AE3823"/>
    <w:rsid w:val="00AE3CAE"/>
    <w:rsid w:val="00AE4179"/>
    <w:rsid w:val="00AE4425"/>
    <w:rsid w:val="00AE4816"/>
    <w:rsid w:val="00AE4FBE"/>
    <w:rsid w:val="00AE650F"/>
    <w:rsid w:val="00AE6555"/>
    <w:rsid w:val="00AE7D16"/>
    <w:rsid w:val="00AF189A"/>
    <w:rsid w:val="00AF3C6E"/>
    <w:rsid w:val="00AF4CAA"/>
    <w:rsid w:val="00AF571A"/>
    <w:rsid w:val="00AF60A0"/>
    <w:rsid w:val="00AF67FC"/>
    <w:rsid w:val="00AF7DF5"/>
    <w:rsid w:val="00B006E5"/>
    <w:rsid w:val="00B01F88"/>
    <w:rsid w:val="00B024C2"/>
    <w:rsid w:val="00B03C47"/>
    <w:rsid w:val="00B0744A"/>
    <w:rsid w:val="00B07700"/>
    <w:rsid w:val="00B07CC9"/>
    <w:rsid w:val="00B10B49"/>
    <w:rsid w:val="00B112AB"/>
    <w:rsid w:val="00B1182C"/>
    <w:rsid w:val="00B13921"/>
    <w:rsid w:val="00B14A1E"/>
    <w:rsid w:val="00B14E69"/>
    <w:rsid w:val="00B1528C"/>
    <w:rsid w:val="00B154DB"/>
    <w:rsid w:val="00B16914"/>
    <w:rsid w:val="00B16ACD"/>
    <w:rsid w:val="00B170C0"/>
    <w:rsid w:val="00B17EB9"/>
    <w:rsid w:val="00B210DB"/>
    <w:rsid w:val="00B21487"/>
    <w:rsid w:val="00B216E9"/>
    <w:rsid w:val="00B21747"/>
    <w:rsid w:val="00B232D1"/>
    <w:rsid w:val="00B24DB5"/>
    <w:rsid w:val="00B25023"/>
    <w:rsid w:val="00B308EF"/>
    <w:rsid w:val="00B30BA9"/>
    <w:rsid w:val="00B31F9E"/>
    <w:rsid w:val="00B3268F"/>
    <w:rsid w:val="00B32C2C"/>
    <w:rsid w:val="00B33A1A"/>
    <w:rsid w:val="00B33E6C"/>
    <w:rsid w:val="00B37037"/>
    <w:rsid w:val="00B371CC"/>
    <w:rsid w:val="00B37BF4"/>
    <w:rsid w:val="00B37C6E"/>
    <w:rsid w:val="00B40266"/>
    <w:rsid w:val="00B404DD"/>
    <w:rsid w:val="00B41CD9"/>
    <w:rsid w:val="00B427E6"/>
    <w:rsid w:val="00B428A6"/>
    <w:rsid w:val="00B437FB"/>
    <w:rsid w:val="00B43E1F"/>
    <w:rsid w:val="00B45FBC"/>
    <w:rsid w:val="00B51A7D"/>
    <w:rsid w:val="00B520F7"/>
    <w:rsid w:val="00B535C2"/>
    <w:rsid w:val="00B55544"/>
    <w:rsid w:val="00B568CC"/>
    <w:rsid w:val="00B6368F"/>
    <w:rsid w:val="00B63E83"/>
    <w:rsid w:val="00B642FC"/>
    <w:rsid w:val="00B64796"/>
    <w:rsid w:val="00B64D26"/>
    <w:rsid w:val="00B64FBB"/>
    <w:rsid w:val="00B6587F"/>
    <w:rsid w:val="00B70E22"/>
    <w:rsid w:val="00B71729"/>
    <w:rsid w:val="00B718EA"/>
    <w:rsid w:val="00B72960"/>
    <w:rsid w:val="00B72D26"/>
    <w:rsid w:val="00B75348"/>
    <w:rsid w:val="00B774CB"/>
    <w:rsid w:val="00B80402"/>
    <w:rsid w:val="00B80990"/>
    <w:rsid w:val="00B80B9A"/>
    <w:rsid w:val="00B81FFB"/>
    <w:rsid w:val="00B82778"/>
    <w:rsid w:val="00B82843"/>
    <w:rsid w:val="00B830B7"/>
    <w:rsid w:val="00B848EA"/>
    <w:rsid w:val="00B84B2B"/>
    <w:rsid w:val="00B85F48"/>
    <w:rsid w:val="00B86113"/>
    <w:rsid w:val="00B90500"/>
    <w:rsid w:val="00B9176C"/>
    <w:rsid w:val="00B935A4"/>
    <w:rsid w:val="00B95E67"/>
    <w:rsid w:val="00BA2662"/>
    <w:rsid w:val="00BA561A"/>
    <w:rsid w:val="00BA569D"/>
    <w:rsid w:val="00BA630C"/>
    <w:rsid w:val="00BB0DC6"/>
    <w:rsid w:val="00BB15E4"/>
    <w:rsid w:val="00BB1E19"/>
    <w:rsid w:val="00BB1EE1"/>
    <w:rsid w:val="00BB21D1"/>
    <w:rsid w:val="00BB32F2"/>
    <w:rsid w:val="00BB36D6"/>
    <w:rsid w:val="00BB398C"/>
    <w:rsid w:val="00BB4338"/>
    <w:rsid w:val="00BB4367"/>
    <w:rsid w:val="00BB6C0E"/>
    <w:rsid w:val="00BB7B38"/>
    <w:rsid w:val="00BC11E5"/>
    <w:rsid w:val="00BC4811"/>
    <w:rsid w:val="00BC4BC6"/>
    <w:rsid w:val="00BC52FD"/>
    <w:rsid w:val="00BC585C"/>
    <w:rsid w:val="00BC6E62"/>
    <w:rsid w:val="00BC7443"/>
    <w:rsid w:val="00BC7F0D"/>
    <w:rsid w:val="00BD0648"/>
    <w:rsid w:val="00BD1040"/>
    <w:rsid w:val="00BD1C43"/>
    <w:rsid w:val="00BD337A"/>
    <w:rsid w:val="00BD34AA"/>
    <w:rsid w:val="00BD58CA"/>
    <w:rsid w:val="00BD5DF8"/>
    <w:rsid w:val="00BD69A2"/>
    <w:rsid w:val="00BD797B"/>
    <w:rsid w:val="00BE0C44"/>
    <w:rsid w:val="00BE1B8B"/>
    <w:rsid w:val="00BE2A18"/>
    <w:rsid w:val="00BE2C01"/>
    <w:rsid w:val="00BE41EC"/>
    <w:rsid w:val="00BE56FB"/>
    <w:rsid w:val="00BE5946"/>
    <w:rsid w:val="00BE5B5E"/>
    <w:rsid w:val="00BE6E07"/>
    <w:rsid w:val="00BE7149"/>
    <w:rsid w:val="00BE71C4"/>
    <w:rsid w:val="00BF1A90"/>
    <w:rsid w:val="00BF246E"/>
    <w:rsid w:val="00BF278E"/>
    <w:rsid w:val="00BF37D0"/>
    <w:rsid w:val="00BF3DDE"/>
    <w:rsid w:val="00BF4490"/>
    <w:rsid w:val="00BF4F60"/>
    <w:rsid w:val="00BF6589"/>
    <w:rsid w:val="00BF6F7F"/>
    <w:rsid w:val="00C00647"/>
    <w:rsid w:val="00C00DAD"/>
    <w:rsid w:val="00C02102"/>
    <w:rsid w:val="00C02764"/>
    <w:rsid w:val="00C04CEF"/>
    <w:rsid w:val="00C05328"/>
    <w:rsid w:val="00C05C86"/>
    <w:rsid w:val="00C0662F"/>
    <w:rsid w:val="00C10867"/>
    <w:rsid w:val="00C10F03"/>
    <w:rsid w:val="00C11943"/>
    <w:rsid w:val="00C11F59"/>
    <w:rsid w:val="00C1258C"/>
    <w:rsid w:val="00C12E96"/>
    <w:rsid w:val="00C135ED"/>
    <w:rsid w:val="00C143E7"/>
    <w:rsid w:val="00C14763"/>
    <w:rsid w:val="00C151A7"/>
    <w:rsid w:val="00C16141"/>
    <w:rsid w:val="00C16497"/>
    <w:rsid w:val="00C20208"/>
    <w:rsid w:val="00C214E9"/>
    <w:rsid w:val="00C22517"/>
    <w:rsid w:val="00C2363F"/>
    <w:rsid w:val="00C236C8"/>
    <w:rsid w:val="00C239B8"/>
    <w:rsid w:val="00C260B1"/>
    <w:rsid w:val="00C26E56"/>
    <w:rsid w:val="00C30768"/>
    <w:rsid w:val="00C31406"/>
    <w:rsid w:val="00C32E25"/>
    <w:rsid w:val="00C33429"/>
    <w:rsid w:val="00C33B8D"/>
    <w:rsid w:val="00C34AA3"/>
    <w:rsid w:val="00C354D9"/>
    <w:rsid w:val="00C3553F"/>
    <w:rsid w:val="00C36917"/>
    <w:rsid w:val="00C3698F"/>
    <w:rsid w:val="00C36A95"/>
    <w:rsid w:val="00C37194"/>
    <w:rsid w:val="00C37534"/>
    <w:rsid w:val="00C40637"/>
    <w:rsid w:val="00C40F6C"/>
    <w:rsid w:val="00C41DED"/>
    <w:rsid w:val="00C44426"/>
    <w:rsid w:val="00C445F3"/>
    <w:rsid w:val="00C451F4"/>
    <w:rsid w:val="00C45EB1"/>
    <w:rsid w:val="00C5170A"/>
    <w:rsid w:val="00C51E4C"/>
    <w:rsid w:val="00C549EB"/>
    <w:rsid w:val="00C54A3A"/>
    <w:rsid w:val="00C55566"/>
    <w:rsid w:val="00C56448"/>
    <w:rsid w:val="00C615BB"/>
    <w:rsid w:val="00C63438"/>
    <w:rsid w:val="00C64713"/>
    <w:rsid w:val="00C64D4D"/>
    <w:rsid w:val="00C667BE"/>
    <w:rsid w:val="00C6766B"/>
    <w:rsid w:val="00C72184"/>
    <w:rsid w:val="00C72223"/>
    <w:rsid w:val="00C72AA1"/>
    <w:rsid w:val="00C73077"/>
    <w:rsid w:val="00C73BCA"/>
    <w:rsid w:val="00C73FAD"/>
    <w:rsid w:val="00C76417"/>
    <w:rsid w:val="00C76642"/>
    <w:rsid w:val="00C7726F"/>
    <w:rsid w:val="00C778DC"/>
    <w:rsid w:val="00C7792F"/>
    <w:rsid w:val="00C802CA"/>
    <w:rsid w:val="00C81BB5"/>
    <w:rsid w:val="00C823DA"/>
    <w:rsid w:val="00C8259F"/>
    <w:rsid w:val="00C82746"/>
    <w:rsid w:val="00C8312F"/>
    <w:rsid w:val="00C84C47"/>
    <w:rsid w:val="00C858A4"/>
    <w:rsid w:val="00C85DE3"/>
    <w:rsid w:val="00C86AE1"/>
    <w:rsid w:val="00C86AFA"/>
    <w:rsid w:val="00C8784F"/>
    <w:rsid w:val="00C92417"/>
    <w:rsid w:val="00C959A6"/>
    <w:rsid w:val="00C969BF"/>
    <w:rsid w:val="00CA0650"/>
    <w:rsid w:val="00CA4BFA"/>
    <w:rsid w:val="00CA7882"/>
    <w:rsid w:val="00CB159C"/>
    <w:rsid w:val="00CB18D0"/>
    <w:rsid w:val="00CB1C8A"/>
    <w:rsid w:val="00CB24F5"/>
    <w:rsid w:val="00CB2663"/>
    <w:rsid w:val="00CB2EC0"/>
    <w:rsid w:val="00CB3BBE"/>
    <w:rsid w:val="00CB3BD5"/>
    <w:rsid w:val="00CB5386"/>
    <w:rsid w:val="00CB59E9"/>
    <w:rsid w:val="00CB6A9F"/>
    <w:rsid w:val="00CC05DE"/>
    <w:rsid w:val="00CC0730"/>
    <w:rsid w:val="00CC0AEA"/>
    <w:rsid w:val="00CC0D6A"/>
    <w:rsid w:val="00CC3831"/>
    <w:rsid w:val="00CC3E3D"/>
    <w:rsid w:val="00CC519B"/>
    <w:rsid w:val="00CD09A8"/>
    <w:rsid w:val="00CD12C1"/>
    <w:rsid w:val="00CD1D4D"/>
    <w:rsid w:val="00CD214E"/>
    <w:rsid w:val="00CD392D"/>
    <w:rsid w:val="00CD46FA"/>
    <w:rsid w:val="00CD5973"/>
    <w:rsid w:val="00CD598C"/>
    <w:rsid w:val="00CD7280"/>
    <w:rsid w:val="00CE133C"/>
    <w:rsid w:val="00CE1D96"/>
    <w:rsid w:val="00CE31A6"/>
    <w:rsid w:val="00CE49C5"/>
    <w:rsid w:val="00CE61EE"/>
    <w:rsid w:val="00CE6B68"/>
    <w:rsid w:val="00CF09AA"/>
    <w:rsid w:val="00CF1E83"/>
    <w:rsid w:val="00CF206E"/>
    <w:rsid w:val="00CF215E"/>
    <w:rsid w:val="00CF3A42"/>
    <w:rsid w:val="00CF4813"/>
    <w:rsid w:val="00CF4D96"/>
    <w:rsid w:val="00CF5233"/>
    <w:rsid w:val="00CF6F16"/>
    <w:rsid w:val="00D01CE8"/>
    <w:rsid w:val="00D029B8"/>
    <w:rsid w:val="00D02F60"/>
    <w:rsid w:val="00D0464E"/>
    <w:rsid w:val="00D04A96"/>
    <w:rsid w:val="00D05623"/>
    <w:rsid w:val="00D07A7B"/>
    <w:rsid w:val="00D10B88"/>
    <w:rsid w:val="00D10E06"/>
    <w:rsid w:val="00D11D3F"/>
    <w:rsid w:val="00D129D6"/>
    <w:rsid w:val="00D15197"/>
    <w:rsid w:val="00D15ECB"/>
    <w:rsid w:val="00D16161"/>
    <w:rsid w:val="00D16820"/>
    <w:rsid w:val="00D169C8"/>
    <w:rsid w:val="00D1793F"/>
    <w:rsid w:val="00D20B56"/>
    <w:rsid w:val="00D22AF5"/>
    <w:rsid w:val="00D22C36"/>
    <w:rsid w:val="00D235EA"/>
    <w:rsid w:val="00D247A9"/>
    <w:rsid w:val="00D24D23"/>
    <w:rsid w:val="00D32721"/>
    <w:rsid w:val="00D328DC"/>
    <w:rsid w:val="00D33387"/>
    <w:rsid w:val="00D34907"/>
    <w:rsid w:val="00D37A2E"/>
    <w:rsid w:val="00D402FB"/>
    <w:rsid w:val="00D42FC8"/>
    <w:rsid w:val="00D464F2"/>
    <w:rsid w:val="00D47D7A"/>
    <w:rsid w:val="00D50662"/>
    <w:rsid w:val="00D50ABD"/>
    <w:rsid w:val="00D515B6"/>
    <w:rsid w:val="00D51A18"/>
    <w:rsid w:val="00D52D57"/>
    <w:rsid w:val="00D55290"/>
    <w:rsid w:val="00D57791"/>
    <w:rsid w:val="00D6041B"/>
    <w:rsid w:val="00D6046A"/>
    <w:rsid w:val="00D62870"/>
    <w:rsid w:val="00D62984"/>
    <w:rsid w:val="00D64A2C"/>
    <w:rsid w:val="00D655D9"/>
    <w:rsid w:val="00D65872"/>
    <w:rsid w:val="00D659B6"/>
    <w:rsid w:val="00D676F3"/>
    <w:rsid w:val="00D70EF5"/>
    <w:rsid w:val="00D71024"/>
    <w:rsid w:val="00D717FA"/>
    <w:rsid w:val="00D719EA"/>
    <w:rsid w:val="00D71A25"/>
    <w:rsid w:val="00D71C16"/>
    <w:rsid w:val="00D71FCF"/>
    <w:rsid w:val="00D727BB"/>
    <w:rsid w:val="00D72A54"/>
    <w:rsid w:val="00D72ABC"/>
    <w:rsid w:val="00D72CC1"/>
    <w:rsid w:val="00D74C70"/>
    <w:rsid w:val="00D75C7F"/>
    <w:rsid w:val="00D76EC9"/>
    <w:rsid w:val="00D80E7D"/>
    <w:rsid w:val="00D81397"/>
    <w:rsid w:val="00D8385F"/>
    <w:rsid w:val="00D83F9F"/>
    <w:rsid w:val="00D848B9"/>
    <w:rsid w:val="00D87147"/>
    <w:rsid w:val="00D90332"/>
    <w:rsid w:val="00D90E69"/>
    <w:rsid w:val="00D91368"/>
    <w:rsid w:val="00D93106"/>
    <w:rsid w:val="00D933E9"/>
    <w:rsid w:val="00D9505D"/>
    <w:rsid w:val="00D953D0"/>
    <w:rsid w:val="00D9554F"/>
    <w:rsid w:val="00D959F5"/>
    <w:rsid w:val="00D961C0"/>
    <w:rsid w:val="00D9658D"/>
    <w:rsid w:val="00D96884"/>
    <w:rsid w:val="00D97CB1"/>
    <w:rsid w:val="00DA340B"/>
    <w:rsid w:val="00DA3E1D"/>
    <w:rsid w:val="00DA3FDD"/>
    <w:rsid w:val="00DA56F4"/>
    <w:rsid w:val="00DA6C01"/>
    <w:rsid w:val="00DA7017"/>
    <w:rsid w:val="00DA7028"/>
    <w:rsid w:val="00DB1AD2"/>
    <w:rsid w:val="00DB2B58"/>
    <w:rsid w:val="00DB2CC1"/>
    <w:rsid w:val="00DB30E5"/>
    <w:rsid w:val="00DB43BE"/>
    <w:rsid w:val="00DB5206"/>
    <w:rsid w:val="00DB58E7"/>
    <w:rsid w:val="00DB6276"/>
    <w:rsid w:val="00DB63F5"/>
    <w:rsid w:val="00DB6F4A"/>
    <w:rsid w:val="00DB7908"/>
    <w:rsid w:val="00DC048C"/>
    <w:rsid w:val="00DC1C6B"/>
    <w:rsid w:val="00DC2731"/>
    <w:rsid w:val="00DC2C2E"/>
    <w:rsid w:val="00DC42CA"/>
    <w:rsid w:val="00DC4AF0"/>
    <w:rsid w:val="00DC5098"/>
    <w:rsid w:val="00DC5487"/>
    <w:rsid w:val="00DC6B42"/>
    <w:rsid w:val="00DC7285"/>
    <w:rsid w:val="00DC7886"/>
    <w:rsid w:val="00DC7FAD"/>
    <w:rsid w:val="00DD0931"/>
    <w:rsid w:val="00DD0CF2"/>
    <w:rsid w:val="00DD1D6D"/>
    <w:rsid w:val="00DD38E2"/>
    <w:rsid w:val="00DD3DF9"/>
    <w:rsid w:val="00DD4D8F"/>
    <w:rsid w:val="00DD57F7"/>
    <w:rsid w:val="00DD6305"/>
    <w:rsid w:val="00DD742D"/>
    <w:rsid w:val="00DD7B8D"/>
    <w:rsid w:val="00DE14A8"/>
    <w:rsid w:val="00DE154C"/>
    <w:rsid w:val="00DE1554"/>
    <w:rsid w:val="00DE2901"/>
    <w:rsid w:val="00DE590F"/>
    <w:rsid w:val="00DE6ABE"/>
    <w:rsid w:val="00DE7DC1"/>
    <w:rsid w:val="00DF0018"/>
    <w:rsid w:val="00DF3F7E"/>
    <w:rsid w:val="00DF5393"/>
    <w:rsid w:val="00DF7648"/>
    <w:rsid w:val="00DF77AF"/>
    <w:rsid w:val="00DF7BDF"/>
    <w:rsid w:val="00E004E7"/>
    <w:rsid w:val="00E0054E"/>
    <w:rsid w:val="00E00E29"/>
    <w:rsid w:val="00E02BAB"/>
    <w:rsid w:val="00E02C93"/>
    <w:rsid w:val="00E033A1"/>
    <w:rsid w:val="00E04CEB"/>
    <w:rsid w:val="00E0569D"/>
    <w:rsid w:val="00E0575B"/>
    <w:rsid w:val="00E05977"/>
    <w:rsid w:val="00E060BC"/>
    <w:rsid w:val="00E060EA"/>
    <w:rsid w:val="00E107DE"/>
    <w:rsid w:val="00E11420"/>
    <w:rsid w:val="00E11E13"/>
    <w:rsid w:val="00E132FB"/>
    <w:rsid w:val="00E133B9"/>
    <w:rsid w:val="00E13A9E"/>
    <w:rsid w:val="00E14FD1"/>
    <w:rsid w:val="00E15098"/>
    <w:rsid w:val="00E1513B"/>
    <w:rsid w:val="00E170B7"/>
    <w:rsid w:val="00E177DD"/>
    <w:rsid w:val="00E20048"/>
    <w:rsid w:val="00E20900"/>
    <w:rsid w:val="00E20C7F"/>
    <w:rsid w:val="00E22969"/>
    <w:rsid w:val="00E236F6"/>
    <w:rsid w:val="00E2396E"/>
    <w:rsid w:val="00E24728"/>
    <w:rsid w:val="00E2490F"/>
    <w:rsid w:val="00E25492"/>
    <w:rsid w:val="00E25A8C"/>
    <w:rsid w:val="00E26050"/>
    <w:rsid w:val="00E276AC"/>
    <w:rsid w:val="00E3089F"/>
    <w:rsid w:val="00E3251F"/>
    <w:rsid w:val="00E32FCE"/>
    <w:rsid w:val="00E332D6"/>
    <w:rsid w:val="00E33D05"/>
    <w:rsid w:val="00E348D2"/>
    <w:rsid w:val="00E34A35"/>
    <w:rsid w:val="00E37ABB"/>
    <w:rsid w:val="00E37C2F"/>
    <w:rsid w:val="00E37E51"/>
    <w:rsid w:val="00E41C28"/>
    <w:rsid w:val="00E46308"/>
    <w:rsid w:val="00E47066"/>
    <w:rsid w:val="00E47499"/>
    <w:rsid w:val="00E474D3"/>
    <w:rsid w:val="00E51A43"/>
    <w:rsid w:val="00E51E17"/>
    <w:rsid w:val="00E52DAB"/>
    <w:rsid w:val="00E52FC3"/>
    <w:rsid w:val="00E539B0"/>
    <w:rsid w:val="00E55994"/>
    <w:rsid w:val="00E56E32"/>
    <w:rsid w:val="00E5703B"/>
    <w:rsid w:val="00E60606"/>
    <w:rsid w:val="00E60C66"/>
    <w:rsid w:val="00E60D37"/>
    <w:rsid w:val="00E6164D"/>
    <w:rsid w:val="00E618C9"/>
    <w:rsid w:val="00E62774"/>
    <w:rsid w:val="00E6307C"/>
    <w:rsid w:val="00E63436"/>
    <w:rsid w:val="00E636FA"/>
    <w:rsid w:val="00E65623"/>
    <w:rsid w:val="00E66C50"/>
    <w:rsid w:val="00E66EE4"/>
    <w:rsid w:val="00E679D3"/>
    <w:rsid w:val="00E67DEC"/>
    <w:rsid w:val="00E71208"/>
    <w:rsid w:val="00E71444"/>
    <w:rsid w:val="00E71C91"/>
    <w:rsid w:val="00E720A1"/>
    <w:rsid w:val="00E73E7D"/>
    <w:rsid w:val="00E73F39"/>
    <w:rsid w:val="00E7508B"/>
    <w:rsid w:val="00E75DDA"/>
    <w:rsid w:val="00E76474"/>
    <w:rsid w:val="00E77341"/>
    <w:rsid w:val="00E773E8"/>
    <w:rsid w:val="00E818B6"/>
    <w:rsid w:val="00E83628"/>
    <w:rsid w:val="00E83ADD"/>
    <w:rsid w:val="00E84F38"/>
    <w:rsid w:val="00E85623"/>
    <w:rsid w:val="00E873F6"/>
    <w:rsid w:val="00E87441"/>
    <w:rsid w:val="00E91F82"/>
    <w:rsid w:val="00E91FAE"/>
    <w:rsid w:val="00E92F72"/>
    <w:rsid w:val="00E96E3F"/>
    <w:rsid w:val="00E9707F"/>
    <w:rsid w:val="00E97171"/>
    <w:rsid w:val="00E97853"/>
    <w:rsid w:val="00EA0449"/>
    <w:rsid w:val="00EA0953"/>
    <w:rsid w:val="00EA270C"/>
    <w:rsid w:val="00EA31E6"/>
    <w:rsid w:val="00EA4974"/>
    <w:rsid w:val="00EA4A6D"/>
    <w:rsid w:val="00EA532E"/>
    <w:rsid w:val="00EB06D9"/>
    <w:rsid w:val="00EB192B"/>
    <w:rsid w:val="00EB19ED"/>
    <w:rsid w:val="00EB1CAB"/>
    <w:rsid w:val="00EC0A93"/>
    <w:rsid w:val="00EC0F5A"/>
    <w:rsid w:val="00EC2192"/>
    <w:rsid w:val="00EC277D"/>
    <w:rsid w:val="00EC357C"/>
    <w:rsid w:val="00EC4265"/>
    <w:rsid w:val="00EC4CEB"/>
    <w:rsid w:val="00EC5997"/>
    <w:rsid w:val="00EC659E"/>
    <w:rsid w:val="00EC6A40"/>
    <w:rsid w:val="00EC6A72"/>
    <w:rsid w:val="00ED05FB"/>
    <w:rsid w:val="00ED0698"/>
    <w:rsid w:val="00ED0DB5"/>
    <w:rsid w:val="00ED2072"/>
    <w:rsid w:val="00ED290B"/>
    <w:rsid w:val="00ED2AE0"/>
    <w:rsid w:val="00ED5553"/>
    <w:rsid w:val="00ED5E36"/>
    <w:rsid w:val="00ED6961"/>
    <w:rsid w:val="00EE02D3"/>
    <w:rsid w:val="00EE0980"/>
    <w:rsid w:val="00EE2CBC"/>
    <w:rsid w:val="00EE7082"/>
    <w:rsid w:val="00EE7386"/>
    <w:rsid w:val="00EF0552"/>
    <w:rsid w:val="00EF0B96"/>
    <w:rsid w:val="00EF1034"/>
    <w:rsid w:val="00EF3389"/>
    <w:rsid w:val="00EF3432"/>
    <w:rsid w:val="00EF3486"/>
    <w:rsid w:val="00EF443A"/>
    <w:rsid w:val="00EF47AF"/>
    <w:rsid w:val="00EF5249"/>
    <w:rsid w:val="00EF53B6"/>
    <w:rsid w:val="00EF6371"/>
    <w:rsid w:val="00EF6AFB"/>
    <w:rsid w:val="00EF6B5D"/>
    <w:rsid w:val="00F00B73"/>
    <w:rsid w:val="00F05CE3"/>
    <w:rsid w:val="00F0767F"/>
    <w:rsid w:val="00F07693"/>
    <w:rsid w:val="00F11321"/>
    <w:rsid w:val="00F115CA"/>
    <w:rsid w:val="00F132F4"/>
    <w:rsid w:val="00F14817"/>
    <w:rsid w:val="00F14EBA"/>
    <w:rsid w:val="00F1510F"/>
    <w:rsid w:val="00F1533A"/>
    <w:rsid w:val="00F153C7"/>
    <w:rsid w:val="00F15E5A"/>
    <w:rsid w:val="00F15E78"/>
    <w:rsid w:val="00F1636F"/>
    <w:rsid w:val="00F17F0A"/>
    <w:rsid w:val="00F23AF2"/>
    <w:rsid w:val="00F2668F"/>
    <w:rsid w:val="00F2742F"/>
    <w:rsid w:val="00F2753B"/>
    <w:rsid w:val="00F27E05"/>
    <w:rsid w:val="00F300B8"/>
    <w:rsid w:val="00F302B2"/>
    <w:rsid w:val="00F3069D"/>
    <w:rsid w:val="00F3157D"/>
    <w:rsid w:val="00F33417"/>
    <w:rsid w:val="00F33F8B"/>
    <w:rsid w:val="00F340B2"/>
    <w:rsid w:val="00F4247C"/>
    <w:rsid w:val="00F43390"/>
    <w:rsid w:val="00F443A2"/>
    <w:rsid w:val="00F443B2"/>
    <w:rsid w:val="00F458D8"/>
    <w:rsid w:val="00F474AD"/>
    <w:rsid w:val="00F47B49"/>
    <w:rsid w:val="00F50237"/>
    <w:rsid w:val="00F50F28"/>
    <w:rsid w:val="00F526E4"/>
    <w:rsid w:val="00F53388"/>
    <w:rsid w:val="00F53596"/>
    <w:rsid w:val="00F54AEA"/>
    <w:rsid w:val="00F55BA8"/>
    <w:rsid w:val="00F55DB1"/>
    <w:rsid w:val="00F56228"/>
    <w:rsid w:val="00F56ACA"/>
    <w:rsid w:val="00F600FE"/>
    <w:rsid w:val="00F60590"/>
    <w:rsid w:val="00F62E4D"/>
    <w:rsid w:val="00F637C6"/>
    <w:rsid w:val="00F64EDD"/>
    <w:rsid w:val="00F66846"/>
    <w:rsid w:val="00F66B34"/>
    <w:rsid w:val="00F675B9"/>
    <w:rsid w:val="00F711C9"/>
    <w:rsid w:val="00F72D7D"/>
    <w:rsid w:val="00F732F1"/>
    <w:rsid w:val="00F74227"/>
    <w:rsid w:val="00F74C59"/>
    <w:rsid w:val="00F75C3A"/>
    <w:rsid w:val="00F76057"/>
    <w:rsid w:val="00F76D02"/>
    <w:rsid w:val="00F80DE6"/>
    <w:rsid w:val="00F81C90"/>
    <w:rsid w:val="00F8237E"/>
    <w:rsid w:val="00F82E30"/>
    <w:rsid w:val="00F831CB"/>
    <w:rsid w:val="00F848A3"/>
    <w:rsid w:val="00F84ACF"/>
    <w:rsid w:val="00F85732"/>
    <w:rsid w:val="00F85742"/>
    <w:rsid w:val="00F85AF5"/>
    <w:rsid w:val="00F85BF8"/>
    <w:rsid w:val="00F87116"/>
    <w:rsid w:val="00F871CE"/>
    <w:rsid w:val="00F87802"/>
    <w:rsid w:val="00F90564"/>
    <w:rsid w:val="00F9194B"/>
    <w:rsid w:val="00F92C0A"/>
    <w:rsid w:val="00F939C4"/>
    <w:rsid w:val="00F9415B"/>
    <w:rsid w:val="00F94426"/>
    <w:rsid w:val="00F96316"/>
    <w:rsid w:val="00F96BA2"/>
    <w:rsid w:val="00F97F31"/>
    <w:rsid w:val="00FA0A33"/>
    <w:rsid w:val="00FA1202"/>
    <w:rsid w:val="00FA13C2"/>
    <w:rsid w:val="00FA2935"/>
    <w:rsid w:val="00FA617D"/>
    <w:rsid w:val="00FA7F91"/>
    <w:rsid w:val="00FB121C"/>
    <w:rsid w:val="00FB1CB6"/>
    <w:rsid w:val="00FB1CDD"/>
    <w:rsid w:val="00FB1FBF"/>
    <w:rsid w:val="00FB2BE8"/>
    <w:rsid w:val="00FB2C2F"/>
    <w:rsid w:val="00FB305C"/>
    <w:rsid w:val="00FB4F72"/>
    <w:rsid w:val="00FB5097"/>
    <w:rsid w:val="00FB51A7"/>
    <w:rsid w:val="00FC015D"/>
    <w:rsid w:val="00FC01A1"/>
    <w:rsid w:val="00FC2E3D"/>
    <w:rsid w:val="00FC3BDE"/>
    <w:rsid w:val="00FC7179"/>
    <w:rsid w:val="00FD1DBE"/>
    <w:rsid w:val="00FD25A7"/>
    <w:rsid w:val="00FD27B6"/>
    <w:rsid w:val="00FD3689"/>
    <w:rsid w:val="00FD42A3"/>
    <w:rsid w:val="00FD4D57"/>
    <w:rsid w:val="00FD7468"/>
    <w:rsid w:val="00FD7CE0"/>
    <w:rsid w:val="00FD7F80"/>
    <w:rsid w:val="00FE05A5"/>
    <w:rsid w:val="00FE0B3B"/>
    <w:rsid w:val="00FE1BE2"/>
    <w:rsid w:val="00FE5AAB"/>
    <w:rsid w:val="00FE6E23"/>
    <w:rsid w:val="00FE730A"/>
    <w:rsid w:val="00FF1C4A"/>
    <w:rsid w:val="00FF1DD7"/>
    <w:rsid w:val="00FF4453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AB40BAF"/>
  <w15:docId w15:val="{53589CA1-450E-4343-8514-D2482421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1968A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968AD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AD"/>
    <w:pPr>
      <w:widowControl/>
      <w:autoSpaceDE/>
      <w:autoSpaceDN/>
      <w:adjustRightInd/>
      <w:spacing w:after="200" w:line="240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8AD"/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968AD"/>
    <w:pPr>
      <w:widowControl/>
      <w:autoSpaceDE/>
      <w:autoSpaceDN/>
      <w:adjustRightInd/>
      <w:spacing w:after="200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968AD"/>
    <w:rPr>
      <w:rFonts w:ascii="Calibri" w:eastAsiaTheme="minorHAns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968AD"/>
    <w:pPr>
      <w:widowControl/>
      <w:autoSpaceDE/>
      <w:autoSpaceDN/>
      <w:adjustRightInd/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8A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968AD"/>
    <w:pPr>
      <w:widowControl/>
      <w:autoSpaceDE/>
      <w:autoSpaceDN/>
      <w:adjustRightInd/>
      <w:spacing w:after="200" w:line="240" w:lineRule="auto"/>
    </w:pPr>
    <w:rPr>
      <w:rFonts w:asciiTheme="minorHAnsi" w:eastAsiaTheme="minorHAnsi" w:hAnsiTheme="minorHAnsi" w:cs="Times New Roman"/>
      <w:sz w:val="22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56F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21EB2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6800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872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13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65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50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41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692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902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68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95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32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0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72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1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03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8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67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70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43E57A-BEBE-43AF-A273-3598943D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5</Pages>
  <Words>1017</Words>
  <Characters>6455</Characters>
  <Application>Microsoft Office Word</Application>
  <DocSecurity>4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Mazur Krystian</dc:creator>
  <cp:lastModifiedBy>Pietrzak Ewa</cp:lastModifiedBy>
  <cp:revision>2</cp:revision>
  <cp:lastPrinted>2025-07-30T14:33:00Z</cp:lastPrinted>
  <dcterms:created xsi:type="dcterms:W3CDTF">2025-10-14T15:23:00Z</dcterms:created>
  <dcterms:modified xsi:type="dcterms:W3CDTF">2025-10-14T15:23:00Z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UxC4dwLulzfINJ8nQH+xvX5LNGipWa4BRSZhPgxsCvntgC9U0WWN+xL7TFT1poNiSyMGqzjKUhQygY38fkurzA==</vt:lpwstr>
  </property>
  <property fmtid="{D5CDD505-2E9C-101B-9397-08002B2CF9AE}" pid="6" name="MFClassificationDate">
    <vt:lpwstr>2024-03-01T10:18:30.8614911+01:00</vt:lpwstr>
  </property>
  <property fmtid="{D5CDD505-2E9C-101B-9397-08002B2CF9AE}" pid="7" name="MFClassifiedBySID">
    <vt:lpwstr>UxC4dwLulzfINJ8nQH+xvX5LNGipWa4BRSZhPgxsCvm42mrIC/DSDv0ggS+FjUN/2v1BBotkLlY5aAiEhoi6uWtPdc+OvUrwaR0F4N/AbgZwYHPLyZeIp1BzZ5Y7Wxpo</vt:lpwstr>
  </property>
  <property fmtid="{D5CDD505-2E9C-101B-9397-08002B2CF9AE}" pid="8" name="MFGRNItemId">
    <vt:lpwstr>GRN-dc77bd67-e4fc-4998-b14b-802c5d7c5189</vt:lpwstr>
  </property>
  <property fmtid="{D5CDD505-2E9C-101B-9397-08002B2CF9AE}" pid="9" name="MFHash">
    <vt:lpwstr>raGlbkFSZmsJagnaPqsScBMHnr70jVqnI2DLTirDslA=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