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369B" w14:textId="3FDAD7F5" w:rsidR="00AB05C4" w:rsidRPr="00AB05C4" w:rsidRDefault="00AB05C4" w:rsidP="00096DFD">
      <w:pPr>
        <w:spacing w:after="120" w:line="360" w:lineRule="auto"/>
        <w:jc w:val="center"/>
        <w:rPr>
          <w:b/>
          <w:bCs/>
          <w:spacing w:val="20"/>
          <w:sz w:val="22"/>
          <w:szCs w:val="22"/>
        </w:rPr>
      </w:pPr>
      <w:r w:rsidRPr="00AB05C4">
        <w:rPr>
          <w:b/>
          <w:bCs/>
          <w:spacing w:val="20"/>
          <w:sz w:val="22"/>
          <w:szCs w:val="22"/>
        </w:rPr>
        <w:t>U S T A W A</w:t>
      </w:r>
    </w:p>
    <w:p w14:paraId="41E9DE5F" w14:textId="517545B1" w:rsidR="00AB05C4" w:rsidRPr="00AB05C4" w:rsidRDefault="00AB05C4" w:rsidP="00096DFD">
      <w:pPr>
        <w:spacing w:after="120" w:line="360" w:lineRule="auto"/>
        <w:jc w:val="center"/>
        <w:rPr>
          <w:spacing w:val="20"/>
          <w:sz w:val="22"/>
          <w:szCs w:val="22"/>
        </w:rPr>
      </w:pPr>
      <w:r w:rsidRPr="00AB05C4">
        <w:rPr>
          <w:spacing w:val="20"/>
          <w:sz w:val="22"/>
          <w:szCs w:val="22"/>
        </w:rPr>
        <w:t>z dnia …</w:t>
      </w:r>
    </w:p>
    <w:p w14:paraId="73B0F850" w14:textId="5BB6A7EF" w:rsidR="00AB05C4" w:rsidRDefault="00AB05C4" w:rsidP="00AB05C4">
      <w:pPr>
        <w:spacing w:after="120" w:line="360" w:lineRule="auto"/>
        <w:jc w:val="center"/>
        <w:rPr>
          <w:b/>
          <w:bCs/>
          <w:sz w:val="22"/>
          <w:szCs w:val="22"/>
        </w:rPr>
      </w:pPr>
      <w:r w:rsidRPr="00AB05C4">
        <w:rPr>
          <w:b/>
          <w:bCs/>
          <w:sz w:val="22"/>
          <w:szCs w:val="22"/>
        </w:rPr>
        <w:t>o zmianie ustawy o społecznych formach rozwoju mieszkalnictwa</w:t>
      </w:r>
    </w:p>
    <w:p w14:paraId="3A86F5BB" w14:textId="77777777" w:rsidR="00752C5B" w:rsidRPr="00AB05C4" w:rsidRDefault="00752C5B" w:rsidP="00AB05C4">
      <w:pPr>
        <w:spacing w:after="120" w:line="360" w:lineRule="auto"/>
        <w:jc w:val="center"/>
        <w:rPr>
          <w:b/>
          <w:bCs/>
          <w:sz w:val="22"/>
          <w:szCs w:val="22"/>
        </w:rPr>
      </w:pPr>
    </w:p>
    <w:p w14:paraId="1A14FDA0" w14:textId="53FAB20C" w:rsidR="004410FB" w:rsidRPr="00752C5B" w:rsidRDefault="004410FB" w:rsidP="00752C5B">
      <w:pPr>
        <w:spacing w:after="120" w:line="360" w:lineRule="auto"/>
        <w:ind w:firstLine="708"/>
        <w:jc w:val="both"/>
        <w:rPr>
          <w:sz w:val="22"/>
          <w:szCs w:val="22"/>
        </w:rPr>
      </w:pPr>
      <w:r w:rsidRPr="00752C5B">
        <w:rPr>
          <w:b/>
          <w:bCs/>
          <w:sz w:val="22"/>
          <w:szCs w:val="22"/>
        </w:rPr>
        <w:t>Art. 1</w:t>
      </w:r>
      <w:r w:rsidRPr="00752C5B">
        <w:rPr>
          <w:sz w:val="22"/>
          <w:szCs w:val="22"/>
        </w:rPr>
        <w:t xml:space="preserve">. </w:t>
      </w:r>
      <w:r w:rsidR="00AB331D" w:rsidRPr="00752C5B">
        <w:rPr>
          <w:sz w:val="22"/>
          <w:szCs w:val="22"/>
        </w:rPr>
        <w:t>W u</w:t>
      </w:r>
      <w:r w:rsidRPr="00752C5B">
        <w:rPr>
          <w:sz w:val="22"/>
          <w:szCs w:val="22"/>
        </w:rPr>
        <w:t>staw</w:t>
      </w:r>
      <w:r w:rsidR="00AB331D" w:rsidRPr="00752C5B">
        <w:rPr>
          <w:sz w:val="22"/>
          <w:szCs w:val="22"/>
        </w:rPr>
        <w:t>ie</w:t>
      </w:r>
      <w:r w:rsidRPr="00752C5B">
        <w:rPr>
          <w:sz w:val="22"/>
          <w:szCs w:val="22"/>
        </w:rPr>
        <w:t xml:space="preserve"> z </w:t>
      </w:r>
      <w:r w:rsidR="000A2809">
        <w:rPr>
          <w:sz w:val="22"/>
          <w:szCs w:val="22"/>
        </w:rPr>
        <w:t xml:space="preserve">dnia </w:t>
      </w:r>
      <w:r w:rsidRPr="00752C5B">
        <w:rPr>
          <w:sz w:val="22"/>
          <w:szCs w:val="22"/>
        </w:rPr>
        <w:t xml:space="preserve">26 października 1995 r. </w:t>
      </w:r>
      <w:r w:rsidR="00AB05C4" w:rsidRPr="00752C5B">
        <w:rPr>
          <w:sz w:val="22"/>
          <w:szCs w:val="22"/>
        </w:rPr>
        <w:t>o społecznych formach rozwoju mieszkalnictwa (Dz. U. z 202</w:t>
      </w:r>
      <w:r w:rsidR="00893B26">
        <w:rPr>
          <w:sz w:val="22"/>
          <w:szCs w:val="22"/>
        </w:rPr>
        <w:t>5</w:t>
      </w:r>
      <w:r w:rsidR="00AB05C4" w:rsidRPr="00752C5B">
        <w:rPr>
          <w:sz w:val="22"/>
          <w:szCs w:val="22"/>
        </w:rPr>
        <w:t xml:space="preserve"> r. poz. 1</w:t>
      </w:r>
      <w:r w:rsidR="00893B26">
        <w:rPr>
          <w:sz w:val="22"/>
          <w:szCs w:val="22"/>
        </w:rPr>
        <w:t>273</w:t>
      </w:r>
      <w:r w:rsidR="00AB05C4" w:rsidRPr="00752C5B">
        <w:rPr>
          <w:sz w:val="22"/>
          <w:szCs w:val="22"/>
        </w:rPr>
        <w:t>) w art. 28</w:t>
      </w:r>
      <w:r w:rsidR="00986910" w:rsidRPr="00752C5B">
        <w:rPr>
          <w:sz w:val="22"/>
          <w:szCs w:val="22"/>
        </w:rPr>
        <w:t>:</w:t>
      </w:r>
    </w:p>
    <w:p w14:paraId="641D21F2" w14:textId="6FC26029" w:rsidR="00432FC5" w:rsidRPr="00AB05C4" w:rsidRDefault="00AB05C4" w:rsidP="00AB05C4">
      <w:pPr>
        <w:pStyle w:val="Akapitzlist"/>
        <w:numPr>
          <w:ilvl w:val="0"/>
          <w:numId w:val="44"/>
        </w:numPr>
        <w:spacing w:after="120" w:line="360" w:lineRule="auto"/>
        <w:jc w:val="both"/>
        <w:rPr>
          <w:sz w:val="22"/>
          <w:szCs w:val="22"/>
        </w:rPr>
      </w:pPr>
      <w:r w:rsidRPr="00AB05C4">
        <w:rPr>
          <w:sz w:val="22"/>
          <w:szCs w:val="22"/>
        </w:rPr>
        <w:t>ust. 1 otrzymuje brzmienie:</w:t>
      </w:r>
    </w:p>
    <w:p w14:paraId="59F1C74E" w14:textId="58C54648" w:rsidR="002740F1" w:rsidRDefault="00AB05C4" w:rsidP="00AB05C4">
      <w:pPr>
        <w:spacing w:after="120" w:line="360" w:lineRule="auto"/>
        <w:ind w:left="708" w:right="304" w:firstLine="708"/>
        <w:jc w:val="both"/>
        <w:rPr>
          <w:sz w:val="22"/>
          <w:szCs w:val="22"/>
        </w:rPr>
      </w:pPr>
      <w:r w:rsidRPr="000A2809">
        <w:rPr>
          <w:sz w:val="22"/>
          <w:szCs w:val="22"/>
        </w:rPr>
        <w:t xml:space="preserve">„1. </w:t>
      </w:r>
      <w:r w:rsidR="009416D2" w:rsidRPr="000A2809">
        <w:rPr>
          <w:sz w:val="22"/>
          <w:szCs w:val="22"/>
        </w:rPr>
        <w:t>Stawk</w:t>
      </w:r>
      <w:r w:rsidR="00EF42B8" w:rsidRPr="000A2809">
        <w:rPr>
          <w:sz w:val="22"/>
          <w:szCs w:val="22"/>
        </w:rPr>
        <w:t>i</w:t>
      </w:r>
      <w:r w:rsidR="009416D2" w:rsidRPr="000A2809">
        <w:rPr>
          <w:sz w:val="22"/>
          <w:szCs w:val="22"/>
        </w:rPr>
        <w:t xml:space="preserve"> czynszu za 1m</w:t>
      </w:r>
      <w:r w:rsidR="009416D2" w:rsidRPr="000A2809">
        <w:rPr>
          <w:sz w:val="22"/>
          <w:szCs w:val="22"/>
          <w:vertAlign w:val="superscript"/>
        </w:rPr>
        <w:t xml:space="preserve">2 </w:t>
      </w:r>
      <w:r w:rsidR="009416D2" w:rsidRPr="000A2809">
        <w:rPr>
          <w:sz w:val="22"/>
          <w:szCs w:val="22"/>
        </w:rPr>
        <w:t xml:space="preserve">powierzchni użytkowej lokalu mieszkalnego w zasobach mieszkaniowych, należących do </w:t>
      </w:r>
      <w:r w:rsidR="0070220E" w:rsidRPr="000A2809">
        <w:rPr>
          <w:sz w:val="22"/>
          <w:szCs w:val="22"/>
        </w:rPr>
        <w:t>SIM</w:t>
      </w:r>
      <w:r w:rsidR="002740F1" w:rsidRPr="000A2809">
        <w:rPr>
          <w:sz w:val="22"/>
          <w:szCs w:val="22"/>
        </w:rPr>
        <w:t>, zwan</w:t>
      </w:r>
      <w:r w:rsidRPr="000A2809">
        <w:rPr>
          <w:sz w:val="22"/>
          <w:szCs w:val="22"/>
        </w:rPr>
        <w:t>e</w:t>
      </w:r>
      <w:r w:rsidR="002740F1" w:rsidRPr="000A2809">
        <w:rPr>
          <w:sz w:val="22"/>
          <w:szCs w:val="22"/>
        </w:rPr>
        <w:t xml:space="preserve"> </w:t>
      </w:r>
      <w:r w:rsidRPr="000A2809">
        <w:rPr>
          <w:sz w:val="22"/>
          <w:szCs w:val="22"/>
        </w:rPr>
        <w:t>dalej</w:t>
      </w:r>
      <w:r w:rsidR="002740F1" w:rsidRPr="000A2809">
        <w:rPr>
          <w:sz w:val="22"/>
          <w:szCs w:val="22"/>
        </w:rPr>
        <w:t xml:space="preserve"> „stawką czynszu”</w:t>
      </w:r>
      <w:r w:rsidR="009416D2" w:rsidRPr="000A2809">
        <w:rPr>
          <w:sz w:val="22"/>
          <w:szCs w:val="22"/>
        </w:rPr>
        <w:t>, są ustalane przez zgromadzenie wspólników</w:t>
      </w:r>
      <w:r w:rsidR="009416D2" w:rsidRPr="00AB05C4">
        <w:rPr>
          <w:sz w:val="22"/>
          <w:szCs w:val="22"/>
        </w:rPr>
        <w:t>, walne zgromadzenie akcjonariuszy albo walne zgromadzenie</w:t>
      </w:r>
      <w:r w:rsidR="00432FC5" w:rsidRPr="00AB05C4">
        <w:rPr>
          <w:sz w:val="22"/>
          <w:szCs w:val="22"/>
        </w:rPr>
        <w:t xml:space="preserve">, </w:t>
      </w:r>
      <w:r>
        <w:rPr>
          <w:sz w:val="22"/>
          <w:szCs w:val="22"/>
        </w:rPr>
        <w:t>zwanymi dalej</w:t>
      </w:r>
      <w:r w:rsidR="00432FC5" w:rsidRPr="00AB05C4">
        <w:rPr>
          <w:sz w:val="22"/>
          <w:szCs w:val="22"/>
        </w:rPr>
        <w:t xml:space="preserve"> </w:t>
      </w:r>
      <w:r w:rsidR="002740F1" w:rsidRPr="00AB05C4">
        <w:rPr>
          <w:sz w:val="22"/>
          <w:szCs w:val="22"/>
        </w:rPr>
        <w:t>„o</w:t>
      </w:r>
      <w:r w:rsidR="00432FC5" w:rsidRPr="00AB05C4">
        <w:rPr>
          <w:sz w:val="22"/>
          <w:szCs w:val="22"/>
        </w:rPr>
        <w:t xml:space="preserve">rganami </w:t>
      </w:r>
      <w:r w:rsidR="002740F1" w:rsidRPr="00AB05C4">
        <w:rPr>
          <w:sz w:val="22"/>
          <w:szCs w:val="22"/>
        </w:rPr>
        <w:t>uchwałodawczymi”;</w:t>
      </w:r>
      <w:r w:rsidR="00432FC5" w:rsidRPr="00AB05C4">
        <w:rPr>
          <w:sz w:val="22"/>
          <w:szCs w:val="22"/>
        </w:rPr>
        <w:t xml:space="preserve"> na podstawie rzetelnych wyliczeń</w:t>
      </w:r>
      <w:r w:rsidR="002740F1" w:rsidRPr="00AB05C4">
        <w:rPr>
          <w:sz w:val="22"/>
          <w:szCs w:val="22"/>
        </w:rPr>
        <w:t xml:space="preserve"> organu reprezentującego </w:t>
      </w:r>
      <w:r w:rsidR="0070220E" w:rsidRPr="00AB05C4">
        <w:rPr>
          <w:sz w:val="22"/>
          <w:szCs w:val="22"/>
        </w:rPr>
        <w:t>SIM</w:t>
      </w:r>
      <w:r w:rsidR="00432FC5" w:rsidRPr="00AB05C4">
        <w:rPr>
          <w:sz w:val="22"/>
          <w:szCs w:val="22"/>
        </w:rPr>
        <w:t>, publikowan</w:t>
      </w:r>
      <w:r>
        <w:rPr>
          <w:sz w:val="22"/>
          <w:szCs w:val="22"/>
        </w:rPr>
        <w:t>ych</w:t>
      </w:r>
      <w:r w:rsidR="00432FC5" w:rsidRPr="00AB05C4">
        <w:rPr>
          <w:sz w:val="22"/>
          <w:szCs w:val="22"/>
        </w:rPr>
        <w:t xml:space="preserve"> na stronie internetowej </w:t>
      </w:r>
      <w:r w:rsidR="00AB331D" w:rsidRPr="00AB05C4">
        <w:rPr>
          <w:sz w:val="22"/>
          <w:szCs w:val="22"/>
        </w:rPr>
        <w:t>SIM-u</w:t>
      </w:r>
      <w:r w:rsidR="00432FC5" w:rsidRPr="00AB05C4">
        <w:rPr>
          <w:sz w:val="22"/>
          <w:szCs w:val="22"/>
        </w:rPr>
        <w:t>, na co najmniej dwa tygodnie przed podjęciem</w:t>
      </w:r>
      <w:r w:rsidR="002740F1" w:rsidRPr="00AB05C4">
        <w:rPr>
          <w:sz w:val="22"/>
          <w:szCs w:val="22"/>
        </w:rPr>
        <w:t xml:space="preserve"> uchwały przez organy uchwałodawcze </w:t>
      </w:r>
      <w:r w:rsidR="0070220E" w:rsidRPr="00AB05C4">
        <w:rPr>
          <w:sz w:val="22"/>
          <w:szCs w:val="22"/>
        </w:rPr>
        <w:t>SIM</w:t>
      </w:r>
      <w:r w:rsidR="002740F1" w:rsidRPr="00AB05C4">
        <w:rPr>
          <w:sz w:val="22"/>
          <w:szCs w:val="22"/>
        </w:rPr>
        <w:t xml:space="preserve">, w sposób określony w </w:t>
      </w:r>
      <w:r>
        <w:rPr>
          <w:sz w:val="22"/>
          <w:szCs w:val="22"/>
        </w:rPr>
        <w:t>ust. 1d</w:t>
      </w:r>
      <w:r w:rsidR="002740F1" w:rsidRPr="00AB05C4">
        <w:rPr>
          <w:sz w:val="22"/>
          <w:szCs w:val="22"/>
        </w:rPr>
        <w:t>.</w:t>
      </w:r>
    </w:p>
    <w:p w14:paraId="07C0C779" w14:textId="6053C3F6" w:rsidR="00AB05C4" w:rsidRPr="00AB05C4" w:rsidRDefault="00AB05C4" w:rsidP="00AB05C4">
      <w:pPr>
        <w:pStyle w:val="Akapitzlist"/>
        <w:numPr>
          <w:ilvl w:val="0"/>
          <w:numId w:val="44"/>
        </w:numPr>
        <w:spacing w:after="120" w:line="360" w:lineRule="auto"/>
        <w:ind w:right="304"/>
        <w:jc w:val="both"/>
        <w:rPr>
          <w:sz w:val="22"/>
          <w:szCs w:val="22"/>
        </w:rPr>
      </w:pPr>
      <w:r>
        <w:rPr>
          <w:sz w:val="22"/>
          <w:szCs w:val="22"/>
        </w:rPr>
        <w:t>po ust. 1c dodaje się ust. 1d-1g w brzmieniu:</w:t>
      </w:r>
    </w:p>
    <w:p w14:paraId="63F81EC7" w14:textId="353BD7C1" w:rsidR="002740F1" w:rsidRPr="0086039E" w:rsidRDefault="00AB05C4" w:rsidP="00AB05C4">
      <w:pPr>
        <w:spacing w:after="120" w:line="360" w:lineRule="auto"/>
        <w:ind w:left="708" w:firstLine="708"/>
        <w:jc w:val="both"/>
        <w:rPr>
          <w:sz w:val="22"/>
          <w:szCs w:val="22"/>
        </w:rPr>
      </w:pPr>
      <w:r w:rsidRPr="00AB05C4">
        <w:rPr>
          <w:sz w:val="22"/>
          <w:szCs w:val="22"/>
        </w:rPr>
        <w:t>„</w:t>
      </w:r>
      <w:r w:rsidRPr="0086039E">
        <w:rPr>
          <w:sz w:val="22"/>
          <w:szCs w:val="22"/>
        </w:rPr>
        <w:t xml:space="preserve">1d. </w:t>
      </w:r>
      <w:r w:rsidR="0086039E">
        <w:rPr>
          <w:sz w:val="22"/>
          <w:szCs w:val="22"/>
        </w:rPr>
        <w:t>W</w:t>
      </w:r>
      <w:r w:rsidR="002740F1" w:rsidRPr="0086039E">
        <w:rPr>
          <w:sz w:val="22"/>
          <w:szCs w:val="22"/>
        </w:rPr>
        <w:t>ysokoś</w:t>
      </w:r>
      <w:r w:rsidR="0086039E">
        <w:rPr>
          <w:sz w:val="22"/>
          <w:szCs w:val="22"/>
        </w:rPr>
        <w:t>ć</w:t>
      </w:r>
      <w:r w:rsidR="002740F1" w:rsidRPr="0086039E">
        <w:rPr>
          <w:sz w:val="22"/>
          <w:szCs w:val="22"/>
        </w:rPr>
        <w:t xml:space="preserve"> stawki czynszu ustal</w:t>
      </w:r>
      <w:r w:rsidR="00FA29B0">
        <w:rPr>
          <w:sz w:val="22"/>
          <w:szCs w:val="22"/>
        </w:rPr>
        <w:t>a się</w:t>
      </w:r>
      <w:r w:rsidR="002740F1" w:rsidRPr="0086039E">
        <w:rPr>
          <w:sz w:val="22"/>
          <w:szCs w:val="22"/>
        </w:rPr>
        <w:t xml:space="preserve"> w ten sposób, aby </w:t>
      </w:r>
      <w:r w:rsidR="003B5AD9" w:rsidRPr="0086039E">
        <w:rPr>
          <w:sz w:val="22"/>
          <w:szCs w:val="22"/>
        </w:rPr>
        <w:t xml:space="preserve">suma czynszów </w:t>
      </w:r>
      <w:r w:rsidR="002740F1" w:rsidRPr="0086039E">
        <w:rPr>
          <w:sz w:val="22"/>
          <w:szCs w:val="22"/>
        </w:rPr>
        <w:t>za najem wszystkich lokali</w:t>
      </w:r>
      <w:r w:rsidR="006E0B99" w:rsidRPr="0086039E">
        <w:rPr>
          <w:sz w:val="22"/>
          <w:szCs w:val="22"/>
        </w:rPr>
        <w:t xml:space="preserve"> mieszkalnych i niemieszkalnych należących do </w:t>
      </w:r>
      <w:r w:rsidR="0070220E" w:rsidRPr="0086039E">
        <w:rPr>
          <w:sz w:val="22"/>
          <w:szCs w:val="22"/>
        </w:rPr>
        <w:t>SIM</w:t>
      </w:r>
      <w:r w:rsidR="006E0B99" w:rsidRPr="0086039E">
        <w:rPr>
          <w:sz w:val="22"/>
          <w:szCs w:val="22"/>
        </w:rPr>
        <w:t xml:space="preserve"> oraz z pożytków cywilnych z innych składników majątkowych </w:t>
      </w:r>
      <w:r w:rsidR="003B5AD9" w:rsidRPr="0086039E">
        <w:rPr>
          <w:sz w:val="22"/>
          <w:szCs w:val="22"/>
        </w:rPr>
        <w:t>SIM</w:t>
      </w:r>
      <w:r w:rsidR="006E0B99" w:rsidRPr="0086039E">
        <w:rPr>
          <w:sz w:val="22"/>
          <w:szCs w:val="22"/>
        </w:rPr>
        <w:t>,</w:t>
      </w:r>
      <w:r w:rsidR="002740F1" w:rsidRPr="0086039E">
        <w:rPr>
          <w:sz w:val="22"/>
          <w:szCs w:val="22"/>
        </w:rPr>
        <w:t xml:space="preserve"> pozw</w:t>
      </w:r>
      <w:r w:rsidR="00A41BE5" w:rsidRPr="0086039E">
        <w:rPr>
          <w:sz w:val="22"/>
          <w:szCs w:val="22"/>
        </w:rPr>
        <w:t>oli</w:t>
      </w:r>
      <w:r w:rsidR="00FA29B0">
        <w:rPr>
          <w:sz w:val="22"/>
          <w:szCs w:val="22"/>
        </w:rPr>
        <w:t>ła</w:t>
      </w:r>
      <w:r w:rsidR="002740F1" w:rsidRPr="0086039E">
        <w:rPr>
          <w:sz w:val="22"/>
          <w:szCs w:val="22"/>
        </w:rPr>
        <w:t xml:space="preserve"> na pokrycie:</w:t>
      </w:r>
    </w:p>
    <w:p w14:paraId="355D2A4D" w14:textId="74E8887C" w:rsidR="00406450" w:rsidRPr="0086039E" w:rsidRDefault="002740F1" w:rsidP="00AB05C4">
      <w:pPr>
        <w:pStyle w:val="Akapitzlist"/>
        <w:numPr>
          <w:ilvl w:val="0"/>
          <w:numId w:val="38"/>
        </w:numPr>
        <w:spacing w:after="120" w:line="360" w:lineRule="auto"/>
        <w:ind w:right="304"/>
        <w:jc w:val="both"/>
        <w:rPr>
          <w:sz w:val="22"/>
          <w:szCs w:val="22"/>
        </w:rPr>
      </w:pPr>
      <w:r w:rsidRPr="0086039E">
        <w:rPr>
          <w:sz w:val="22"/>
          <w:szCs w:val="22"/>
        </w:rPr>
        <w:t>kosztów eksploatacji</w:t>
      </w:r>
      <w:r w:rsidR="00D7501A" w:rsidRPr="0086039E">
        <w:rPr>
          <w:sz w:val="22"/>
          <w:szCs w:val="22"/>
        </w:rPr>
        <w:t>;</w:t>
      </w:r>
    </w:p>
    <w:p w14:paraId="52235889" w14:textId="57D183D1" w:rsidR="00D7501A" w:rsidRPr="0086039E" w:rsidRDefault="00D7501A" w:rsidP="00AB05C4">
      <w:pPr>
        <w:pStyle w:val="Akapitzlist"/>
        <w:numPr>
          <w:ilvl w:val="0"/>
          <w:numId w:val="38"/>
        </w:numPr>
        <w:spacing w:after="120" w:line="360" w:lineRule="auto"/>
        <w:ind w:right="304"/>
        <w:jc w:val="both"/>
        <w:rPr>
          <w:sz w:val="22"/>
          <w:szCs w:val="22"/>
        </w:rPr>
      </w:pPr>
      <w:r w:rsidRPr="0086039E">
        <w:rPr>
          <w:sz w:val="22"/>
          <w:szCs w:val="22"/>
        </w:rPr>
        <w:t xml:space="preserve">kosztów </w:t>
      </w:r>
      <w:r w:rsidR="002740F1" w:rsidRPr="0086039E">
        <w:rPr>
          <w:sz w:val="22"/>
          <w:szCs w:val="22"/>
        </w:rPr>
        <w:t>remontów</w:t>
      </w:r>
      <w:r w:rsidRPr="0086039E">
        <w:rPr>
          <w:sz w:val="22"/>
          <w:szCs w:val="22"/>
        </w:rPr>
        <w:t>;</w:t>
      </w:r>
    </w:p>
    <w:p w14:paraId="27B64615" w14:textId="399BECF2" w:rsidR="00D7501A" w:rsidRPr="0086039E" w:rsidRDefault="00D7501A" w:rsidP="00AB05C4">
      <w:pPr>
        <w:pStyle w:val="Akapitzlist"/>
        <w:numPr>
          <w:ilvl w:val="0"/>
          <w:numId w:val="38"/>
        </w:numPr>
        <w:spacing w:after="120" w:line="360" w:lineRule="auto"/>
        <w:ind w:right="304"/>
        <w:jc w:val="both"/>
        <w:rPr>
          <w:sz w:val="22"/>
          <w:szCs w:val="22"/>
        </w:rPr>
      </w:pPr>
      <w:r w:rsidRPr="0086039E">
        <w:rPr>
          <w:sz w:val="22"/>
          <w:szCs w:val="22"/>
        </w:rPr>
        <w:t xml:space="preserve">spłatę zobowiązań </w:t>
      </w:r>
      <w:r w:rsidR="000B5792" w:rsidRPr="0086039E">
        <w:rPr>
          <w:sz w:val="22"/>
          <w:szCs w:val="22"/>
        </w:rPr>
        <w:t>SIM</w:t>
      </w:r>
      <w:r w:rsidRPr="0086039E">
        <w:rPr>
          <w:sz w:val="22"/>
          <w:szCs w:val="22"/>
        </w:rPr>
        <w:t xml:space="preserve"> związanych z budową</w:t>
      </w:r>
      <w:r w:rsidR="00AB05C4" w:rsidRPr="0086039E">
        <w:rPr>
          <w:sz w:val="22"/>
          <w:szCs w:val="22"/>
        </w:rPr>
        <w:t xml:space="preserve"> </w:t>
      </w:r>
      <w:r w:rsidRPr="0086039E">
        <w:rPr>
          <w:sz w:val="22"/>
          <w:szCs w:val="22"/>
        </w:rPr>
        <w:t>budynku, dla którego ustala się stawkę czynszu.</w:t>
      </w:r>
    </w:p>
    <w:p w14:paraId="5526C8B9" w14:textId="53D0CC45" w:rsidR="00A41BE5" w:rsidRPr="0086039E" w:rsidRDefault="00A41BE5" w:rsidP="00AB05C4">
      <w:pPr>
        <w:pStyle w:val="Akapitzlist"/>
        <w:numPr>
          <w:ilvl w:val="0"/>
          <w:numId w:val="38"/>
        </w:numPr>
        <w:spacing w:after="120" w:line="360" w:lineRule="auto"/>
        <w:ind w:right="304"/>
        <w:jc w:val="both"/>
        <w:rPr>
          <w:sz w:val="22"/>
          <w:szCs w:val="22"/>
        </w:rPr>
      </w:pPr>
      <w:r w:rsidRPr="0086039E">
        <w:rPr>
          <w:sz w:val="22"/>
          <w:szCs w:val="22"/>
        </w:rPr>
        <w:t>koszt</w:t>
      </w:r>
      <w:r w:rsidR="003B5AD9" w:rsidRPr="0086039E">
        <w:rPr>
          <w:sz w:val="22"/>
          <w:szCs w:val="22"/>
        </w:rPr>
        <w:t>ów</w:t>
      </w:r>
      <w:r w:rsidRPr="0086039E">
        <w:rPr>
          <w:sz w:val="22"/>
          <w:szCs w:val="22"/>
        </w:rPr>
        <w:t xml:space="preserve"> funkcjonowania </w:t>
      </w:r>
      <w:r w:rsidR="003B5AD9" w:rsidRPr="0086039E">
        <w:rPr>
          <w:sz w:val="22"/>
          <w:szCs w:val="22"/>
        </w:rPr>
        <w:t>SIM</w:t>
      </w:r>
      <w:r w:rsidRPr="0086039E">
        <w:rPr>
          <w:sz w:val="22"/>
          <w:szCs w:val="22"/>
        </w:rPr>
        <w:t xml:space="preserve">, </w:t>
      </w:r>
      <w:r w:rsidR="001A6DD4">
        <w:rPr>
          <w:sz w:val="22"/>
          <w:szCs w:val="22"/>
        </w:rPr>
        <w:t xml:space="preserve"> z tym, że nie one</w:t>
      </w:r>
      <w:r w:rsidRPr="0086039E">
        <w:rPr>
          <w:sz w:val="22"/>
          <w:szCs w:val="22"/>
        </w:rPr>
        <w:t xml:space="preserve"> mogą przekroczyć wartości </w:t>
      </w:r>
      <w:r w:rsidR="001A6DD4">
        <w:rPr>
          <w:sz w:val="22"/>
          <w:szCs w:val="22"/>
        </w:rPr>
        <w:t>określonych w</w:t>
      </w:r>
      <w:r w:rsidRPr="0086039E">
        <w:rPr>
          <w:sz w:val="22"/>
          <w:szCs w:val="22"/>
        </w:rPr>
        <w:t xml:space="preserve"> ust</w:t>
      </w:r>
      <w:r w:rsidR="001A6DD4">
        <w:rPr>
          <w:sz w:val="22"/>
          <w:szCs w:val="22"/>
        </w:rPr>
        <w:t>.</w:t>
      </w:r>
      <w:r w:rsidRPr="0086039E">
        <w:rPr>
          <w:sz w:val="22"/>
          <w:szCs w:val="22"/>
        </w:rPr>
        <w:t xml:space="preserve"> </w:t>
      </w:r>
      <w:r w:rsidR="0086039E">
        <w:rPr>
          <w:sz w:val="22"/>
          <w:szCs w:val="22"/>
        </w:rPr>
        <w:t>1</w:t>
      </w:r>
      <w:r w:rsidR="001A6DD4">
        <w:rPr>
          <w:sz w:val="22"/>
          <w:szCs w:val="22"/>
        </w:rPr>
        <w:t>e</w:t>
      </w:r>
      <w:r w:rsidRPr="0086039E">
        <w:rPr>
          <w:sz w:val="22"/>
          <w:szCs w:val="22"/>
        </w:rPr>
        <w:t>.</w:t>
      </w:r>
    </w:p>
    <w:p w14:paraId="16707585" w14:textId="64A34CF0" w:rsidR="009E7F0F" w:rsidRPr="001A6DD4" w:rsidRDefault="0086039E" w:rsidP="001A6DD4">
      <w:pPr>
        <w:spacing w:after="120" w:line="360" w:lineRule="auto"/>
        <w:ind w:left="1416"/>
        <w:jc w:val="both"/>
        <w:rPr>
          <w:sz w:val="22"/>
          <w:szCs w:val="22"/>
        </w:rPr>
      </w:pPr>
      <w:r w:rsidRPr="001A6DD4">
        <w:rPr>
          <w:sz w:val="22"/>
          <w:szCs w:val="22"/>
        </w:rPr>
        <w:t>1e.</w:t>
      </w:r>
      <w:r w:rsidR="001A6DD4" w:rsidRPr="001A6DD4">
        <w:rPr>
          <w:sz w:val="22"/>
          <w:szCs w:val="22"/>
        </w:rPr>
        <w:t xml:space="preserve"> </w:t>
      </w:r>
      <w:r w:rsidR="00E37E33" w:rsidRPr="001A6DD4">
        <w:rPr>
          <w:sz w:val="22"/>
          <w:szCs w:val="22"/>
        </w:rPr>
        <w:t>K</w:t>
      </w:r>
      <w:r w:rsidR="006E0B99" w:rsidRPr="001A6DD4">
        <w:rPr>
          <w:sz w:val="22"/>
          <w:szCs w:val="22"/>
        </w:rPr>
        <w:t xml:space="preserve">oszty funkcjonowania </w:t>
      </w:r>
      <w:r w:rsidR="003B5AD9" w:rsidRPr="001A6DD4">
        <w:rPr>
          <w:sz w:val="22"/>
          <w:szCs w:val="22"/>
        </w:rPr>
        <w:t xml:space="preserve">SIM </w:t>
      </w:r>
      <w:r w:rsidR="006E0B99" w:rsidRPr="001A6DD4">
        <w:rPr>
          <w:sz w:val="22"/>
          <w:szCs w:val="22"/>
        </w:rPr>
        <w:t>w roku obrotowym nie mogą być większe niż:</w:t>
      </w:r>
    </w:p>
    <w:p w14:paraId="3B09A1A1" w14:textId="00E74718" w:rsidR="00A41BE5" w:rsidRPr="001A6DD4" w:rsidRDefault="00A41BE5" w:rsidP="00E16D27">
      <w:pPr>
        <w:pStyle w:val="Akapitzlist"/>
        <w:numPr>
          <w:ilvl w:val="0"/>
          <w:numId w:val="39"/>
        </w:numPr>
        <w:spacing w:after="120" w:line="360" w:lineRule="auto"/>
        <w:ind w:left="1428" w:right="304"/>
        <w:jc w:val="both"/>
        <w:rPr>
          <w:sz w:val="22"/>
          <w:szCs w:val="22"/>
        </w:rPr>
      </w:pPr>
      <w:r w:rsidRPr="001A6DD4">
        <w:rPr>
          <w:sz w:val="22"/>
          <w:szCs w:val="22"/>
        </w:rPr>
        <w:t>15</w:t>
      </w:r>
      <w:r w:rsidR="006E0B99" w:rsidRPr="001A6DD4">
        <w:rPr>
          <w:sz w:val="22"/>
          <w:szCs w:val="22"/>
        </w:rPr>
        <w:t xml:space="preserve">% </w:t>
      </w:r>
      <w:r w:rsidRPr="001A6DD4">
        <w:rPr>
          <w:sz w:val="22"/>
          <w:szCs w:val="22"/>
        </w:rPr>
        <w:t xml:space="preserve">gdy </w:t>
      </w:r>
      <w:r w:rsidR="0070220E" w:rsidRPr="001A6DD4">
        <w:rPr>
          <w:sz w:val="22"/>
          <w:szCs w:val="22"/>
        </w:rPr>
        <w:t>SIM</w:t>
      </w:r>
      <w:r w:rsidRPr="001A6DD4">
        <w:rPr>
          <w:sz w:val="22"/>
          <w:szCs w:val="22"/>
        </w:rPr>
        <w:t xml:space="preserve"> posiada mniej niż 100 lokali mieszkalnych;</w:t>
      </w:r>
    </w:p>
    <w:p w14:paraId="1FF8A324" w14:textId="2D7B0266" w:rsidR="00A41BE5" w:rsidRPr="001A6DD4" w:rsidRDefault="00E37E33" w:rsidP="00E16D27">
      <w:pPr>
        <w:pStyle w:val="Akapitzlist"/>
        <w:numPr>
          <w:ilvl w:val="0"/>
          <w:numId w:val="39"/>
        </w:numPr>
        <w:spacing w:after="120" w:line="360" w:lineRule="auto"/>
        <w:ind w:left="1428" w:right="304"/>
        <w:jc w:val="both"/>
        <w:rPr>
          <w:sz w:val="22"/>
          <w:szCs w:val="22"/>
        </w:rPr>
      </w:pPr>
      <w:r w:rsidRPr="001A6DD4">
        <w:rPr>
          <w:sz w:val="22"/>
          <w:szCs w:val="22"/>
        </w:rPr>
        <w:t>5</w:t>
      </w:r>
      <w:r w:rsidR="00A41BE5" w:rsidRPr="001A6DD4">
        <w:rPr>
          <w:sz w:val="22"/>
          <w:szCs w:val="22"/>
        </w:rPr>
        <w:t xml:space="preserve">% gdy </w:t>
      </w:r>
      <w:r w:rsidR="0070220E" w:rsidRPr="001A6DD4">
        <w:rPr>
          <w:sz w:val="22"/>
          <w:szCs w:val="22"/>
        </w:rPr>
        <w:t>SIM</w:t>
      </w:r>
      <w:r w:rsidR="00386EC2">
        <w:rPr>
          <w:sz w:val="22"/>
          <w:szCs w:val="22"/>
        </w:rPr>
        <w:t xml:space="preserve"> </w:t>
      </w:r>
      <w:r w:rsidR="00A41BE5" w:rsidRPr="001A6DD4">
        <w:rPr>
          <w:sz w:val="22"/>
          <w:szCs w:val="22"/>
        </w:rPr>
        <w:t xml:space="preserve">posiada </w:t>
      </w:r>
      <w:r w:rsidR="00AA5880" w:rsidRPr="001A6DD4">
        <w:rPr>
          <w:sz w:val="22"/>
          <w:szCs w:val="22"/>
        </w:rPr>
        <w:t xml:space="preserve">od 100 do </w:t>
      </w:r>
      <w:r w:rsidR="00A41BE5" w:rsidRPr="001A6DD4">
        <w:rPr>
          <w:sz w:val="22"/>
          <w:szCs w:val="22"/>
        </w:rPr>
        <w:t>500 lokali mieszkalnych,</w:t>
      </w:r>
    </w:p>
    <w:p w14:paraId="7ECA9DB5" w14:textId="6317DB81" w:rsidR="00A41BE5" w:rsidRPr="001A6DD4" w:rsidRDefault="00E37E33" w:rsidP="00E16D27">
      <w:pPr>
        <w:pStyle w:val="Akapitzlist"/>
        <w:numPr>
          <w:ilvl w:val="0"/>
          <w:numId w:val="39"/>
        </w:numPr>
        <w:spacing w:after="120" w:line="360" w:lineRule="auto"/>
        <w:ind w:left="1428" w:right="304"/>
        <w:jc w:val="both"/>
        <w:rPr>
          <w:sz w:val="22"/>
          <w:szCs w:val="22"/>
        </w:rPr>
      </w:pPr>
      <w:r w:rsidRPr="001A6DD4">
        <w:rPr>
          <w:sz w:val="22"/>
          <w:szCs w:val="22"/>
        </w:rPr>
        <w:t>2</w:t>
      </w:r>
      <w:r w:rsidR="00A41BE5" w:rsidRPr="001A6DD4">
        <w:rPr>
          <w:sz w:val="22"/>
          <w:szCs w:val="22"/>
        </w:rPr>
        <w:t xml:space="preserve">% gdy </w:t>
      </w:r>
      <w:r w:rsidR="0070220E" w:rsidRPr="001A6DD4">
        <w:rPr>
          <w:sz w:val="22"/>
          <w:szCs w:val="22"/>
        </w:rPr>
        <w:t>SIM</w:t>
      </w:r>
      <w:r w:rsidR="00AA5880" w:rsidRPr="001A6DD4">
        <w:rPr>
          <w:sz w:val="22"/>
          <w:szCs w:val="22"/>
        </w:rPr>
        <w:t xml:space="preserve"> posiada od 500 do </w:t>
      </w:r>
      <w:r w:rsidR="00A41BE5" w:rsidRPr="001A6DD4">
        <w:rPr>
          <w:sz w:val="22"/>
          <w:szCs w:val="22"/>
        </w:rPr>
        <w:t>1.000 lokali mieszkalnych</w:t>
      </w:r>
    </w:p>
    <w:p w14:paraId="22E8651E" w14:textId="20A8A4AA" w:rsidR="00E37E33" w:rsidRPr="001A6DD4" w:rsidRDefault="00E37E33" w:rsidP="00E16D27">
      <w:pPr>
        <w:pStyle w:val="Akapitzlist"/>
        <w:numPr>
          <w:ilvl w:val="0"/>
          <w:numId w:val="39"/>
        </w:numPr>
        <w:spacing w:after="120" w:line="360" w:lineRule="auto"/>
        <w:ind w:left="1428" w:right="304"/>
        <w:jc w:val="both"/>
        <w:rPr>
          <w:sz w:val="22"/>
          <w:szCs w:val="22"/>
        </w:rPr>
      </w:pPr>
      <w:r w:rsidRPr="001A6DD4">
        <w:rPr>
          <w:sz w:val="22"/>
          <w:szCs w:val="22"/>
        </w:rPr>
        <w:t xml:space="preserve">0,5% gdy </w:t>
      </w:r>
      <w:r w:rsidR="0070220E" w:rsidRPr="001A6DD4">
        <w:rPr>
          <w:sz w:val="22"/>
          <w:szCs w:val="22"/>
        </w:rPr>
        <w:t>SIM</w:t>
      </w:r>
      <w:r w:rsidR="00386EC2">
        <w:rPr>
          <w:sz w:val="22"/>
          <w:szCs w:val="22"/>
        </w:rPr>
        <w:t xml:space="preserve"> </w:t>
      </w:r>
      <w:r w:rsidR="00AA5880" w:rsidRPr="001A6DD4">
        <w:rPr>
          <w:sz w:val="22"/>
          <w:szCs w:val="22"/>
        </w:rPr>
        <w:t xml:space="preserve">posiada od 1.000 do </w:t>
      </w:r>
      <w:r w:rsidRPr="001A6DD4">
        <w:rPr>
          <w:sz w:val="22"/>
          <w:szCs w:val="22"/>
        </w:rPr>
        <w:t>4.000 lokali mieszkalnych;</w:t>
      </w:r>
    </w:p>
    <w:p w14:paraId="5772824E" w14:textId="4871EB8C" w:rsidR="00E37E33" w:rsidRPr="001A6DD4" w:rsidRDefault="00E37E33" w:rsidP="00E16D27">
      <w:pPr>
        <w:pStyle w:val="Akapitzlist"/>
        <w:numPr>
          <w:ilvl w:val="0"/>
          <w:numId w:val="39"/>
        </w:numPr>
        <w:spacing w:after="120" w:line="360" w:lineRule="auto"/>
        <w:ind w:left="1428" w:right="304"/>
        <w:jc w:val="both"/>
        <w:rPr>
          <w:sz w:val="22"/>
          <w:szCs w:val="22"/>
        </w:rPr>
      </w:pPr>
      <w:r w:rsidRPr="001A6DD4">
        <w:rPr>
          <w:sz w:val="22"/>
          <w:szCs w:val="22"/>
        </w:rPr>
        <w:t xml:space="preserve">0,2% gdy </w:t>
      </w:r>
      <w:r w:rsidR="0070220E" w:rsidRPr="001A6DD4">
        <w:rPr>
          <w:sz w:val="22"/>
          <w:szCs w:val="22"/>
        </w:rPr>
        <w:t>SIM</w:t>
      </w:r>
      <w:r w:rsidRPr="001A6DD4">
        <w:rPr>
          <w:sz w:val="22"/>
          <w:szCs w:val="22"/>
        </w:rPr>
        <w:t xml:space="preserve"> posiada więcej niż 4.000 lokali mieszkalnych</w:t>
      </w:r>
    </w:p>
    <w:p w14:paraId="3672F6F6" w14:textId="00321804" w:rsidR="006E0B99" w:rsidRPr="001A6DD4" w:rsidRDefault="001A6DD4" w:rsidP="00E16D27">
      <w:pPr>
        <w:spacing w:after="120" w:line="360" w:lineRule="auto"/>
        <w:ind w:left="708" w:right="304"/>
        <w:jc w:val="both"/>
        <w:rPr>
          <w:sz w:val="22"/>
          <w:szCs w:val="22"/>
        </w:rPr>
      </w:pPr>
      <w:r w:rsidRPr="001A6DD4">
        <w:rPr>
          <w:sz w:val="22"/>
          <w:szCs w:val="22"/>
        </w:rPr>
        <w:t xml:space="preserve">- </w:t>
      </w:r>
      <w:r w:rsidR="006E0B99" w:rsidRPr="001A6DD4">
        <w:rPr>
          <w:sz w:val="22"/>
          <w:szCs w:val="22"/>
        </w:rPr>
        <w:t xml:space="preserve">sumy wszystkich czynszów </w:t>
      </w:r>
      <w:r w:rsidR="00A41BE5" w:rsidRPr="001A6DD4">
        <w:rPr>
          <w:sz w:val="22"/>
          <w:szCs w:val="22"/>
        </w:rPr>
        <w:t xml:space="preserve">uzyskanych z lokali mieszkalnych i niemieszkalnych należących do </w:t>
      </w:r>
      <w:r w:rsidR="0070220E" w:rsidRPr="001A6DD4">
        <w:rPr>
          <w:sz w:val="22"/>
          <w:szCs w:val="22"/>
        </w:rPr>
        <w:t>SIM</w:t>
      </w:r>
      <w:r w:rsidR="00A41BE5" w:rsidRPr="001A6DD4">
        <w:rPr>
          <w:sz w:val="22"/>
          <w:szCs w:val="22"/>
        </w:rPr>
        <w:t xml:space="preserve"> i pożytków cywilnych z innych składników majątkowych </w:t>
      </w:r>
      <w:r w:rsidR="0070220E" w:rsidRPr="001A6DD4">
        <w:rPr>
          <w:sz w:val="22"/>
          <w:szCs w:val="22"/>
        </w:rPr>
        <w:t>SIM.</w:t>
      </w:r>
    </w:p>
    <w:p w14:paraId="48F5343E" w14:textId="77777777" w:rsidR="00B740AB" w:rsidRDefault="00B740AB" w:rsidP="00E16D27">
      <w:pPr>
        <w:spacing w:after="120" w:line="360" w:lineRule="auto"/>
        <w:ind w:right="871"/>
        <w:jc w:val="both"/>
      </w:pPr>
    </w:p>
    <w:p w14:paraId="341CD872" w14:textId="4DB94943" w:rsidR="00B740AB" w:rsidRPr="001A6DD4" w:rsidRDefault="001A6DD4" w:rsidP="00C332CE">
      <w:pPr>
        <w:spacing w:after="120" w:line="360" w:lineRule="auto"/>
        <w:ind w:left="709" w:right="304" w:firstLine="707"/>
        <w:jc w:val="both"/>
        <w:rPr>
          <w:sz w:val="22"/>
          <w:szCs w:val="22"/>
        </w:rPr>
      </w:pPr>
      <w:r w:rsidRPr="001A6DD4">
        <w:rPr>
          <w:sz w:val="22"/>
          <w:szCs w:val="22"/>
        </w:rPr>
        <w:lastRenderedPageBreak/>
        <w:t xml:space="preserve">1f. </w:t>
      </w:r>
      <w:r w:rsidR="0070220E" w:rsidRPr="001A6DD4">
        <w:rPr>
          <w:sz w:val="22"/>
          <w:szCs w:val="22"/>
        </w:rPr>
        <w:t>Organ reprezentujący</w:t>
      </w:r>
      <w:r w:rsidR="00B740AB" w:rsidRPr="001A6DD4">
        <w:rPr>
          <w:sz w:val="22"/>
          <w:szCs w:val="22"/>
        </w:rPr>
        <w:t xml:space="preserve"> </w:t>
      </w:r>
      <w:r w:rsidR="0070220E" w:rsidRPr="001A6DD4">
        <w:rPr>
          <w:sz w:val="22"/>
          <w:szCs w:val="22"/>
        </w:rPr>
        <w:t>SIM</w:t>
      </w:r>
      <w:r w:rsidR="00B740AB" w:rsidRPr="001A6DD4">
        <w:rPr>
          <w:sz w:val="22"/>
          <w:szCs w:val="22"/>
        </w:rPr>
        <w:t xml:space="preserve"> ujawnia, aktualizuje i archiwizuje </w:t>
      </w:r>
      <w:r w:rsidR="005736F6">
        <w:rPr>
          <w:sz w:val="22"/>
          <w:szCs w:val="22"/>
        </w:rPr>
        <w:t xml:space="preserve">na </w:t>
      </w:r>
      <w:r w:rsidR="00B740AB" w:rsidRPr="001A6DD4">
        <w:rPr>
          <w:sz w:val="22"/>
          <w:szCs w:val="22"/>
        </w:rPr>
        <w:t xml:space="preserve">stronie internetowej </w:t>
      </w:r>
      <w:r w:rsidR="0090665C" w:rsidRPr="001A6DD4">
        <w:rPr>
          <w:sz w:val="22"/>
          <w:szCs w:val="22"/>
        </w:rPr>
        <w:t xml:space="preserve">dane, zawierające koszty funkcjonowania </w:t>
      </w:r>
      <w:r w:rsidR="000B5792" w:rsidRPr="001A6DD4">
        <w:rPr>
          <w:sz w:val="22"/>
          <w:szCs w:val="22"/>
        </w:rPr>
        <w:t>SIM</w:t>
      </w:r>
      <w:r w:rsidR="0090665C" w:rsidRPr="001A6DD4">
        <w:rPr>
          <w:sz w:val="22"/>
          <w:szCs w:val="22"/>
        </w:rPr>
        <w:t>, w szczególności dotyczą</w:t>
      </w:r>
      <w:r>
        <w:rPr>
          <w:sz w:val="22"/>
          <w:szCs w:val="22"/>
        </w:rPr>
        <w:t>ce</w:t>
      </w:r>
      <w:r w:rsidR="0090665C" w:rsidRPr="001A6DD4">
        <w:rPr>
          <w:sz w:val="22"/>
          <w:szCs w:val="22"/>
        </w:rPr>
        <w:t xml:space="preserve"> wydatków związanych z: </w:t>
      </w:r>
    </w:p>
    <w:p w14:paraId="6AA966B1" w14:textId="73D5C866" w:rsidR="0090665C" w:rsidRPr="001A6DD4" w:rsidRDefault="0090665C" w:rsidP="00E16D27">
      <w:pPr>
        <w:pStyle w:val="Akapitzlist"/>
        <w:numPr>
          <w:ilvl w:val="0"/>
          <w:numId w:val="43"/>
        </w:numPr>
        <w:spacing w:after="120" w:line="360" w:lineRule="auto"/>
        <w:ind w:right="304"/>
        <w:jc w:val="both"/>
        <w:rPr>
          <w:sz w:val="22"/>
          <w:szCs w:val="22"/>
        </w:rPr>
      </w:pPr>
      <w:r w:rsidRPr="001A6DD4">
        <w:rPr>
          <w:sz w:val="22"/>
          <w:szCs w:val="22"/>
        </w:rPr>
        <w:t>kosztami zatrudnienia, z podaniem stanowisk pracy;</w:t>
      </w:r>
    </w:p>
    <w:p w14:paraId="5DE3BCFF" w14:textId="28E727CC" w:rsidR="0090665C" w:rsidRPr="001A6DD4" w:rsidRDefault="0090665C" w:rsidP="00E16D27">
      <w:pPr>
        <w:pStyle w:val="Akapitzlist"/>
        <w:numPr>
          <w:ilvl w:val="0"/>
          <w:numId w:val="43"/>
        </w:numPr>
        <w:spacing w:after="120" w:line="360" w:lineRule="auto"/>
        <w:ind w:right="304"/>
        <w:jc w:val="both"/>
        <w:rPr>
          <w:sz w:val="22"/>
          <w:szCs w:val="22"/>
        </w:rPr>
      </w:pPr>
      <w:r w:rsidRPr="001A6DD4">
        <w:rPr>
          <w:sz w:val="22"/>
          <w:szCs w:val="22"/>
        </w:rPr>
        <w:t>kosztami umów cywilnoprawnych</w:t>
      </w:r>
      <w:r w:rsidR="00C332CE">
        <w:rPr>
          <w:sz w:val="22"/>
          <w:szCs w:val="22"/>
        </w:rPr>
        <w:t>,</w:t>
      </w:r>
      <w:r w:rsidRPr="001A6DD4">
        <w:rPr>
          <w:sz w:val="22"/>
          <w:szCs w:val="22"/>
        </w:rPr>
        <w:t xml:space="preserve"> wraz z opisem, uzasadniającym zawarcie takiej umowy; oraz, jeżeli kontrahentem jest podmiot prowadzący działalność gospodarczą, ze wskazaniem danych tego podmiotu, w szczególności nazwy, numeru NIP lub KRS.</w:t>
      </w:r>
    </w:p>
    <w:p w14:paraId="52BCF98F" w14:textId="7B19EF3E" w:rsidR="0019790F" w:rsidRPr="00C332CE" w:rsidRDefault="001A6DD4" w:rsidP="00C332CE">
      <w:pPr>
        <w:spacing w:after="120" w:line="360" w:lineRule="auto"/>
        <w:ind w:left="709" w:right="304" w:firstLine="360"/>
        <w:jc w:val="both"/>
        <w:rPr>
          <w:sz w:val="22"/>
          <w:szCs w:val="22"/>
        </w:rPr>
      </w:pPr>
      <w:r w:rsidRPr="00C332CE">
        <w:rPr>
          <w:sz w:val="22"/>
          <w:szCs w:val="22"/>
        </w:rPr>
        <w:t xml:space="preserve">1g. </w:t>
      </w:r>
      <w:r w:rsidR="00C332CE">
        <w:rPr>
          <w:sz w:val="22"/>
          <w:szCs w:val="22"/>
        </w:rPr>
        <w:t>W przypadku, gdy</w:t>
      </w:r>
      <w:r w:rsidR="00E37E33" w:rsidRPr="00C332CE">
        <w:rPr>
          <w:sz w:val="22"/>
          <w:szCs w:val="22"/>
        </w:rPr>
        <w:t xml:space="preserve"> po zakończeniu roku obrotowego, okaże się, że </w:t>
      </w:r>
      <w:r w:rsidR="001C666C" w:rsidRPr="00C332CE">
        <w:rPr>
          <w:sz w:val="22"/>
          <w:szCs w:val="22"/>
        </w:rPr>
        <w:t>uzyskan</w:t>
      </w:r>
      <w:r w:rsidR="00B740AB" w:rsidRPr="00C332CE">
        <w:rPr>
          <w:sz w:val="22"/>
          <w:szCs w:val="22"/>
        </w:rPr>
        <w:t xml:space="preserve">a kwota z </w:t>
      </w:r>
      <w:r w:rsidR="001C666C" w:rsidRPr="00C332CE">
        <w:rPr>
          <w:sz w:val="22"/>
          <w:szCs w:val="22"/>
        </w:rPr>
        <w:t>czynsz</w:t>
      </w:r>
      <w:r w:rsidR="00B740AB" w:rsidRPr="00C332CE">
        <w:rPr>
          <w:sz w:val="22"/>
          <w:szCs w:val="22"/>
        </w:rPr>
        <w:t>ów</w:t>
      </w:r>
      <w:r w:rsidR="001C666C" w:rsidRPr="00C332CE">
        <w:rPr>
          <w:sz w:val="22"/>
          <w:szCs w:val="22"/>
        </w:rPr>
        <w:t xml:space="preserve"> za lokale mieszkalne i niemieszkalne towarzystwa</w:t>
      </w:r>
      <w:r w:rsidR="00B740AB" w:rsidRPr="00C332CE">
        <w:rPr>
          <w:sz w:val="22"/>
          <w:szCs w:val="22"/>
        </w:rPr>
        <w:t xml:space="preserve"> oraz pożytki cywilne z innych składników majątkowych </w:t>
      </w:r>
      <w:r w:rsidR="000B5792" w:rsidRPr="00C332CE">
        <w:rPr>
          <w:sz w:val="22"/>
          <w:szCs w:val="22"/>
        </w:rPr>
        <w:t>SIM</w:t>
      </w:r>
      <w:r w:rsidR="001C666C" w:rsidRPr="00C332CE">
        <w:rPr>
          <w:sz w:val="22"/>
          <w:szCs w:val="22"/>
        </w:rPr>
        <w:t>, był</w:t>
      </w:r>
      <w:r w:rsidR="00B740AB" w:rsidRPr="00C332CE">
        <w:rPr>
          <w:sz w:val="22"/>
          <w:szCs w:val="22"/>
        </w:rPr>
        <w:t>a</w:t>
      </w:r>
      <w:r w:rsidR="001C666C" w:rsidRPr="00C332CE">
        <w:rPr>
          <w:sz w:val="22"/>
          <w:szCs w:val="22"/>
        </w:rPr>
        <w:t xml:space="preserve"> większe niż k</w:t>
      </w:r>
      <w:r w:rsidR="00B740AB" w:rsidRPr="00C332CE">
        <w:rPr>
          <w:sz w:val="22"/>
          <w:szCs w:val="22"/>
        </w:rPr>
        <w:t xml:space="preserve">wota, jaka powinna być uzyskana zgodnie z </w:t>
      </w:r>
      <w:r w:rsidR="001C666C" w:rsidRPr="00C332CE">
        <w:rPr>
          <w:sz w:val="22"/>
          <w:szCs w:val="22"/>
        </w:rPr>
        <w:t xml:space="preserve">ust. </w:t>
      </w:r>
      <w:r w:rsidR="00C155B0">
        <w:rPr>
          <w:sz w:val="22"/>
          <w:szCs w:val="22"/>
        </w:rPr>
        <w:t>1d</w:t>
      </w:r>
      <w:r w:rsidR="001C666C" w:rsidRPr="00C332CE">
        <w:rPr>
          <w:sz w:val="22"/>
          <w:szCs w:val="22"/>
        </w:rPr>
        <w:t xml:space="preserve">, </w:t>
      </w:r>
      <w:r w:rsidR="00B740AB" w:rsidRPr="00C332CE">
        <w:rPr>
          <w:sz w:val="22"/>
          <w:szCs w:val="22"/>
        </w:rPr>
        <w:t>zarząd przeznacza tę nadwyżkę na kapitał dodatkowy, który, w sytuacji konieczności podwyższenia stawki czynszu, zostanie przeznaczony w całości na ograniczenie zakresu podwyżki.</w:t>
      </w:r>
      <w:r w:rsidR="000A2809">
        <w:rPr>
          <w:sz w:val="22"/>
          <w:szCs w:val="22"/>
        </w:rPr>
        <w:t>”.</w:t>
      </w:r>
    </w:p>
    <w:p w14:paraId="6AE8A926" w14:textId="77777777" w:rsidR="00E16D27" w:rsidRDefault="00E16D27" w:rsidP="00E16D27">
      <w:pPr>
        <w:spacing w:after="120" w:line="360" w:lineRule="auto"/>
        <w:ind w:right="871"/>
        <w:jc w:val="both"/>
        <w:rPr>
          <w:b/>
          <w:bCs/>
        </w:rPr>
      </w:pPr>
    </w:p>
    <w:p w14:paraId="0F1F48D3" w14:textId="7E49714B" w:rsidR="00AB331D" w:rsidRPr="00752C5B" w:rsidRDefault="00AB331D" w:rsidP="00752C5B">
      <w:pPr>
        <w:spacing w:after="120" w:line="360" w:lineRule="auto"/>
        <w:ind w:right="871" w:firstLine="708"/>
        <w:jc w:val="both"/>
        <w:rPr>
          <w:sz w:val="22"/>
          <w:szCs w:val="22"/>
        </w:rPr>
      </w:pPr>
      <w:r w:rsidRPr="00752C5B">
        <w:rPr>
          <w:b/>
          <w:bCs/>
          <w:sz w:val="22"/>
          <w:szCs w:val="22"/>
        </w:rPr>
        <w:t>Art. 2.</w:t>
      </w:r>
      <w:r w:rsidRPr="00752C5B">
        <w:rPr>
          <w:sz w:val="22"/>
          <w:szCs w:val="22"/>
        </w:rPr>
        <w:t xml:space="preserve"> Ustawa wchodzi w życie po 30 dniach </w:t>
      </w:r>
      <w:r w:rsidR="00752C5B">
        <w:rPr>
          <w:sz w:val="22"/>
          <w:szCs w:val="22"/>
        </w:rPr>
        <w:t>od dnia ogłoszenia</w:t>
      </w:r>
      <w:r w:rsidRPr="00752C5B">
        <w:rPr>
          <w:sz w:val="22"/>
          <w:szCs w:val="22"/>
        </w:rPr>
        <w:t>.</w:t>
      </w:r>
    </w:p>
    <w:sectPr w:rsidR="00AB331D" w:rsidRPr="00752C5B" w:rsidSect="00C9516A">
      <w:headerReference w:type="default" r:id="rId8"/>
      <w:footerReference w:type="default" r:id="rId9"/>
      <w:pgSz w:w="11900" w:h="16840"/>
      <w:pgMar w:top="1418" w:right="1418" w:bottom="1418" w:left="16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5DA41" w14:textId="77777777" w:rsidR="00D56235" w:rsidRDefault="00D56235" w:rsidP="00216902">
      <w:r>
        <w:separator/>
      </w:r>
    </w:p>
  </w:endnote>
  <w:endnote w:type="continuationSeparator" w:id="0">
    <w:p w14:paraId="115FC7E0" w14:textId="77777777" w:rsidR="00D56235" w:rsidRDefault="00D56235" w:rsidP="0021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810570653"/>
      <w:docPartObj>
        <w:docPartGallery w:val="Page Numbers (Top of Page)"/>
        <w:docPartUnique/>
      </w:docPartObj>
    </w:sdtPr>
    <w:sdtEndPr/>
    <w:sdtContent>
      <w:p w14:paraId="61FD60A2" w14:textId="0A1C0E9B" w:rsidR="00216902" w:rsidRDefault="00216902" w:rsidP="00F0305B">
        <w:pPr>
          <w:pStyle w:val="Stopka"/>
          <w:jc w:val="right"/>
          <w:rPr>
            <w:sz w:val="16"/>
            <w:szCs w:val="16"/>
          </w:rPr>
        </w:pPr>
      </w:p>
      <w:p w14:paraId="507107A9" w14:textId="77777777" w:rsidR="00216902" w:rsidRDefault="00893B26" w:rsidP="00216902">
        <w:pPr>
          <w:pStyle w:val="Stopka"/>
          <w:jc w:val="right"/>
          <w:rPr>
            <w:sz w:val="16"/>
            <w:szCs w:val="16"/>
          </w:rPr>
        </w:pPr>
      </w:p>
    </w:sdtContent>
  </w:sdt>
  <w:p w14:paraId="1B3FABF3" w14:textId="3450D661" w:rsidR="00216902" w:rsidRDefault="002169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C40C9" w14:textId="77777777" w:rsidR="00D56235" w:rsidRDefault="00D56235" w:rsidP="00216902">
      <w:r>
        <w:separator/>
      </w:r>
    </w:p>
  </w:footnote>
  <w:footnote w:type="continuationSeparator" w:id="0">
    <w:p w14:paraId="60091A5A" w14:textId="77777777" w:rsidR="00D56235" w:rsidRDefault="00D56235" w:rsidP="00216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1DFEA" w14:textId="4427C5E5" w:rsidR="00014BB6" w:rsidRDefault="00014BB6">
    <w:pPr>
      <w:pStyle w:val="Nagwek"/>
    </w:pPr>
  </w:p>
  <w:p w14:paraId="3133C69C" w14:textId="77777777" w:rsidR="0075124C" w:rsidRDefault="0075124C">
    <w:pPr>
      <w:pStyle w:val="Nagwek"/>
    </w:pPr>
  </w:p>
  <w:p w14:paraId="52A7F93C" w14:textId="77777777" w:rsidR="00E30C31" w:rsidRDefault="00E30C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6F32"/>
    <w:multiLevelType w:val="hybridMultilevel"/>
    <w:tmpl w:val="BE4AAB02"/>
    <w:lvl w:ilvl="0" w:tplc="E54418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1ACD"/>
    <w:multiLevelType w:val="hybridMultilevel"/>
    <w:tmpl w:val="C1FEB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7263D"/>
    <w:multiLevelType w:val="hybridMultilevel"/>
    <w:tmpl w:val="3F40E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83107"/>
    <w:multiLevelType w:val="hybridMultilevel"/>
    <w:tmpl w:val="3AECE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A6DCD"/>
    <w:multiLevelType w:val="hybridMultilevel"/>
    <w:tmpl w:val="5F7C8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A366D"/>
    <w:multiLevelType w:val="hybridMultilevel"/>
    <w:tmpl w:val="CC2C6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37E40"/>
    <w:multiLevelType w:val="hybridMultilevel"/>
    <w:tmpl w:val="65A83B2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8F5D69"/>
    <w:multiLevelType w:val="hybridMultilevel"/>
    <w:tmpl w:val="CE18F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B7236"/>
    <w:multiLevelType w:val="hybridMultilevel"/>
    <w:tmpl w:val="C944A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1151B"/>
    <w:multiLevelType w:val="hybridMultilevel"/>
    <w:tmpl w:val="E2160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F022A"/>
    <w:multiLevelType w:val="hybridMultilevel"/>
    <w:tmpl w:val="47CCDD6C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BC564F7"/>
    <w:multiLevelType w:val="hybridMultilevel"/>
    <w:tmpl w:val="341C5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71294"/>
    <w:multiLevelType w:val="hybridMultilevel"/>
    <w:tmpl w:val="F7BC8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A5416"/>
    <w:multiLevelType w:val="hybridMultilevel"/>
    <w:tmpl w:val="5D644E32"/>
    <w:lvl w:ilvl="0" w:tplc="50B245EE">
      <w:start w:val="1"/>
      <w:numFmt w:val="lowerLetter"/>
      <w:lvlText w:val="%1."/>
      <w:lvlJc w:val="left"/>
      <w:pPr>
        <w:ind w:left="158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" w15:restartNumberingAfterBreak="0">
    <w:nsid w:val="353B66DC"/>
    <w:multiLevelType w:val="hybridMultilevel"/>
    <w:tmpl w:val="B3125B3E"/>
    <w:lvl w:ilvl="0" w:tplc="0415000F">
      <w:start w:val="1"/>
      <w:numFmt w:val="decimal"/>
      <w:lvlText w:val="%1."/>
      <w:lvlJc w:val="left"/>
      <w:pPr>
        <w:ind w:left="1851" w:hanging="360"/>
      </w:pPr>
    </w:lvl>
    <w:lvl w:ilvl="1" w:tplc="04150019" w:tentative="1">
      <w:start w:val="1"/>
      <w:numFmt w:val="lowerLetter"/>
      <w:lvlText w:val="%2."/>
      <w:lvlJc w:val="left"/>
      <w:pPr>
        <w:ind w:left="2571" w:hanging="360"/>
      </w:pPr>
    </w:lvl>
    <w:lvl w:ilvl="2" w:tplc="0415001B" w:tentative="1">
      <w:start w:val="1"/>
      <w:numFmt w:val="lowerRoman"/>
      <w:lvlText w:val="%3."/>
      <w:lvlJc w:val="right"/>
      <w:pPr>
        <w:ind w:left="3291" w:hanging="180"/>
      </w:pPr>
    </w:lvl>
    <w:lvl w:ilvl="3" w:tplc="0415000F" w:tentative="1">
      <w:start w:val="1"/>
      <w:numFmt w:val="decimal"/>
      <w:lvlText w:val="%4."/>
      <w:lvlJc w:val="left"/>
      <w:pPr>
        <w:ind w:left="4011" w:hanging="360"/>
      </w:pPr>
    </w:lvl>
    <w:lvl w:ilvl="4" w:tplc="04150019" w:tentative="1">
      <w:start w:val="1"/>
      <w:numFmt w:val="lowerLetter"/>
      <w:lvlText w:val="%5."/>
      <w:lvlJc w:val="left"/>
      <w:pPr>
        <w:ind w:left="4731" w:hanging="360"/>
      </w:pPr>
    </w:lvl>
    <w:lvl w:ilvl="5" w:tplc="0415001B" w:tentative="1">
      <w:start w:val="1"/>
      <w:numFmt w:val="lowerRoman"/>
      <w:lvlText w:val="%6."/>
      <w:lvlJc w:val="right"/>
      <w:pPr>
        <w:ind w:left="5451" w:hanging="180"/>
      </w:pPr>
    </w:lvl>
    <w:lvl w:ilvl="6" w:tplc="0415000F" w:tentative="1">
      <w:start w:val="1"/>
      <w:numFmt w:val="decimal"/>
      <w:lvlText w:val="%7."/>
      <w:lvlJc w:val="left"/>
      <w:pPr>
        <w:ind w:left="6171" w:hanging="360"/>
      </w:pPr>
    </w:lvl>
    <w:lvl w:ilvl="7" w:tplc="04150019" w:tentative="1">
      <w:start w:val="1"/>
      <w:numFmt w:val="lowerLetter"/>
      <w:lvlText w:val="%8."/>
      <w:lvlJc w:val="left"/>
      <w:pPr>
        <w:ind w:left="6891" w:hanging="360"/>
      </w:pPr>
    </w:lvl>
    <w:lvl w:ilvl="8" w:tplc="0415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5" w15:restartNumberingAfterBreak="0">
    <w:nsid w:val="37283CD7"/>
    <w:multiLevelType w:val="hybridMultilevel"/>
    <w:tmpl w:val="C25A6E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624C6"/>
    <w:multiLevelType w:val="hybridMultilevel"/>
    <w:tmpl w:val="02B2D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D1425"/>
    <w:multiLevelType w:val="hybridMultilevel"/>
    <w:tmpl w:val="ED72EE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960C2"/>
    <w:multiLevelType w:val="hybridMultilevel"/>
    <w:tmpl w:val="5A9454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2050EF"/>
    <w:multiLevelType w:val="hybridMultilevel"/>
    <w:tmpl w:val="28603A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43DDA"/>
    <w:multiLevelType w:val="hybridMultilevel"/>
    <w:tmpl w:val="3B768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C7DBA"/>
    <w:multiLevelType w:val="hybridMultilevel"/>
    <w:tmpl w:val="1B304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65181"/>
    <w:multiLevelType w:val="hybridMultilevel"/>
    <w:tmpl w:val="C25A6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65718"/>
    <w:multiLevelType w:val="hybridMultilevel"/>
    <w:tmpl w:val="D8C6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E21DB"/>
    <w:multiLevelType w:val="hybridMultilevel"/>
    <w:tmpl w:val="CC2C60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66BA"/>
    <w:multiLevelType w:val="hybridMultilevel"/>
    <w:tmpl w:val="2E8887F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74A1842"/>
    <w:multiLevelType w:val="hybridMultilevel"/>
    <w:tmpl w:val="C398228C"/>
    <w:lvl w:ilvl="0" w:tplc="C3648C04">
      <w:start w:val="1"/>
      <w:numFmt w:val="decimal"/>
      <w:lvlText w:val="%1)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" w15:restartNumberingAfterBreak="0">
    <w:nsid w:val="4A5D24B0"/>
    <w:multiLevelType w:val="hybridMultilevel"/>
    <w:tmpl w:val="55BA495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0B1548C"/>
    <w:multiLevelType w:val="hybridMultilevel"/>
    <w:tmpl w:val="0DE43C42"/>
    <w:lvl w:ilvl="0" w:tplc="1F66FF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D0B8D"/>
    <w:multiLevelType w:val="hybridMultilevel"/>
    <w:tmpl w:val="B426C3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008AA"/>
    <w:multiLevelType w:val="hybridMultilevel"/>
    <w:tmpl w:val="3B582F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C1A2256"/>
    <w:multiLevelType w:val="hybridMultilevel"/>
    <w:tmpl w:val="A5064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636F5"/>
    <w:multiLevelType w:val="hybridMultilevel"/>
    <w:tmpl w:val="230A9374"/>
    <w:lvl w:ilvl="0" w:tplc="FFFFFFFF">
      <w:start w:val="1"/>
      <w:numFmt w:val="decimal"/>
      <w:lvlText w:val="%1)"/>
      <w:lvlJc w:val="left"/>
      <w:pPr>
        <w:ind w:left="1851" w:hanging="360"/>
      </w:pPr>
    </w:lvl>
    <w:lvl w:ilvl="1" w:tplc="FFFFFFFF" w:tentative="1">
      <w:start w:val="1"/>
      <w:numFmt w:val="lowerLetter"/>
      <w:lvlText w:val="%2."/>
      <w:lvlJc w:val="left"/>
      <w:pPr>
        <w:ind w:left="2571" w:hanging="360"/>
      </w:pPr>
    </w:lvl>
    <w:lvl w:ilvl="2" w:tplc="FFFFFFFF" w:tentative="1">
      <w:start w:val="1"/>
      <w:numFmt w:val="lowerRoman"/>
      <w:lvlText w:val="%3."/>
      <w:lvlJc w:val="right"/>
      <w:pPr>
        <w:ind w:left="3291" w:hanging="180"/>
      </w:pPr>
    </w:lvl>
    <w:lvl w:ilvl="3" w:tplc="FFFFFFFF" w:tentative="1">
      <w:start w:val="1"/>
      <w:numFmt w:val="decimal"/>
      <w:lvlText w:val="%4."/>
      <w:lvlJc w:val="left"/>
      <w:pPr>
        <w:ind w:left="4011" w:hanging="360"/>
      </w:pPr>
    </w:lvl>
    <w:lvl w:ilvl="4" w:tplc="FFFFFFFF" w:tentative="1">
      <w:start w:val="1"/>
      <w:numFmt w:val="lowerLetter"/>
      <w:lvlText w:val="%5."/>
      <w:lvlJc w:val="left"/>
      <w:pPr>
        <w:ind w:left="4731" w:hanging="360"/>
      </w:pPr>
    </w:lvl>
    <w:lvl w:ilvl="5" w:tplc="FFFFFFFF" w:tentative="1">
      <w:start w:val="1"/>
      <w:numFmt w:val="lowerRoman"/>
      <w:lvlText w:val="%6."/>
      <w:lvlJc w:val="right"/>
      <w:pPr>
        <w:ind w:left="5451" w:hanging="180"/>
      </w:pPr>
    </w:lvl>
    <w:lvl w:ilvl="6" w:tplc="FFFFFFFF" w:tentative="1">
      <w:start w:val="1"/>
      <w:numFmt w:val="decimal"/>
      <w:lvlText w:val="%7."/>
      <w:lvlJc w:val="left"/>
      <w:pPr>
        <w:ind w:left="6171" w:hanging="360"/>
      </w:pPr>
    </w:lvl>
    <w:lvl w:ilvl="7" w:tplc="FFFFFFFF" w:tentative="1">
      <w:start w:val="1"/>
      <w:numFmt w:val="lowerLetter"/>
      <w:lvlText w:val="%8."/>
      <w:lvlJc w:val="left"/>
      <w:pPr>
        <w:ind w:left="6891" w:hanging="360"/>
      </w:pPr>
    </w:lvl>
    <w:lvl w:ilvl="8" w:tplc="FFFFFFFF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33" w15:restartNumberingAfterBreak="0">
    <w:nsid w:val="660179C5"/>
    <w:multiLevelType w:val="hybridMultilevel"/>
    <w:tmpl w:val="0DE43C4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43A3E"/>
    <w:multiLevelType w:val="hybridMultilevel"/>
    <w:tmpl w:val="9CD2B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17E6C"/>
    <w:multiLevelType w:val="hybridMultilevel"/>
    <w:tmpl w:val="8BF48EB8"/>
    <w:lvl w:ilvl="0" w:tplc="1F66FF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C2F18"/>
    <w:multiLevelType w:val="hybridMultilevel"/>
    <w:tmpl w:val="E402DE8C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C13651A"/>
    <w:multiLevelType w:val="hybridMultilevel"/>
    <w:tmpl w:val="CCF2D6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08B5566"/>
    <w:multiLevelType w:val="hybridMultilevel"/>
    <w:tmpl w:val="D1CC3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9470F"/>
    <w:multiLevelType w:val="hybridMultilevel"/>
    <w:tmpl w:val="7CA08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8636F"/>
    <w:multiLevelType w:val="hybridMultilevel"/>
    <w:tmpl w:val="C6AC4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E0839"/>
    <w:multiLevelType w:val="hybridMultilevel"/>
    <w:tmpl w:val="55587A76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DC5350B"/>
    <w:multiLevelType w:val="hybridMultilevel"/>
    <w:tmpl w:val="3DFAE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61D15"/>
    <w:multiLevelType w:val="hybridMultilevel"/>
    <w:tmpl w:val="A4D04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612199">
    <w:abstractNumId w:val="1"/>
  </w:num>
  <w:num w:numId="2" w16cid:durableId="901014983">
    <w:abstractNumId w:val="8"/>
  </w:num>
  <w:num w:numId="3" w16cid:durableId="28458754">
    <w:abstractNumId w:val="21"/>
  </w:num>
  <w:num w:numId="4" w16cid:durableId="1310090355">
    <w:abstractNumId w:val="38"/>
  </w:num>
  <w:num w:numId="5" w16cid:durableId="2110007808">
    <w:abstractNumId w:val="12"/>
  </w:num>
  <w:num w:numId="6" w16cid:durableId="1200625788">
    <w:abstractNumId w:val="27"/>
  </w:num>
  <w:num w:numId="7" w16cid:durableId="267276587">
    <w:abstractNumId w:val="40"/>
  </w:num>
  <w:num w:numId="8" w16cid:durableId="1230339143">
    <w:abstractNumId w:val="5"/>
  </w:num>
  <w:num w:numId="9" w16cid:durableId="798062619">
    <w:abstractNumId w:val="24"/>
  </w:num>
  <w:num w:numId="10" w16cid:durableId="851650368">
    <w:abstractNumId w:val="41"/>
  </w:num>
  <w:num w:numId="11" w16cid:durableId="1477456330">
    <w:abstractNumId w:val="19"/>
  </w:num>
  <w:num w:numId="12" w16cid:durableId="502204072">
    <w:abstractNumId w:val="4"/>
  </w:num>
  <w:num w:numId="13" w16cid:durableId="486749292">
    <w:abstractNumId w:val="22"/>
  </w:num>
  <w:num w:numId="14" w16cid:durableId="1470170177">
    <w:abstractNumId w:val="15"/>
  </w:num>
  <w:num w:numId="15" w16cid:durableId="1766685188">
    <w:abstractNumId w:val="17"/>
  </w:num>
  <w:num w:numId="16" w16cid:durableId="789250682">
    <w:abstractNumId w:val="29"/>
  </w:num>
  <w:num w:numId="17" w16cid:durableId="988360408">
    <w:abstractNumId w:val="10"/>
  </w:num>
  <w:num w:numId="18" w16cid:durableId="1260412357">
    <w:abstractNumId w:val="18"/>
  </w:num>
  <w:num w:numId="19" w16cid:durableId="255289583">
    <w:abstractNumId w:val="37"/>
  </w:num>
  <w:num w:numId="20" w16cid:durableId="1422144192">
    <w:abstractNumId w:val="36"/>
  </w:num>
  <w:num w:numId="21" w16cid:durableId="1125586785">
    <w:abstractNumId w:val="11"/>
  </w:num>
  <w:num w:numId="22" w16cid:durableId="2074232064">
    <w:abstractNumId w:val="34"/>
  </w:num>
  <w:num w:numId="23" w16cid:durableId="928537577">
    <w:abstractNumId w:val="28"/>
  </w:num>
  <w:num w:numId="24" w16cid:durableId="59643437">
    <w:abstractNumId w:val="35"/>
  </w:num>
  <w:num w:numId="25" w16cid:durableId="1257635996">
    <w:abstractNumId w:val="33"/>
  </w:num>
  <w:num w:numId="26" w16cid:durableId="1963032512">
    <w:abstractNumId w:val="25"/>
  </w:num>
  <w:num w:numId="27" w16cid:durableId="1367759464">
    <w:abstractNumId w:val="9"/>
  </w:num>
  <w:num w:numId="28" w16cid:durableId="877015384">
    <w:abstractNumId w:val="13"/>
  </w:num>
  <w:num w:numId="29" w16cid:durableId="2067802489">
    <w:abstractNumId w:val="23"/>
  </w:num>
  <w:num w:numId="30" w16cid:durableId="179900720">
    <w:abstractNumId w:val="3"/>
  </w:num>
  <w:num w:numId="31" w16cid:durableId="642124106">
    <w:abstractNumId w:val="43"/>
  </w:num>
  <w:num w:numId="32" w16cid:durableId="176161167">
    <w:abstractNumId w:val="39"/>
  </w:num>
  <w:num w:numId="33" w16cid:durableId="536622028">
    <w:abstractNumId w:val="31"/>
  </w:num>
  <w:num w:numId="34" w16cid:durableId="320350633">
    <w:abstractNumId w:val="0"/>
  </w:num>
  <w:num w:numId="35" w16cid:durableId="1591039946">
    <w:abstractNumId w:val="14"/>
  </w:num>
  <w:num w:numId="36" w16cid:durableId="142358281">
    <w:abstractNumId w:val="2"/>
  </w:num>
  <w:num w:numId="37" w16cid:durableId="1833058421">
    <w:abstractNumId w:val="42"/>
  </w:num>
  <w:num w:numId="38" w16cid:durableId="1497571375">
    <w:abstractNumId w:val="26"/>
  </w:num>
  <w:num w:numId="39" w16cid:durableId="1758945317">
    <w:abstractNumId w:val="20"/>
  </w:num>
  <w:num w:numId="40" w16cid:durableId="397359957">
    <w:abstractNumId w:val="30"/>
  </w:num>
  <w:num w:numId="41" w16cid:durableId="481820783">
    <w:abstractNumId w:val="32"/>
  </w:num>
  <w:num w:numId="42" w16cid:durableId="1633946442">
    <w:abstractNumId w:val="16"/>
  </w:num>
  <w:num w:numId="43" w16cid:durableId="200747801">
    <w:abstractNumId w:val="6"/>
  </w:num>
  <w:num w:numId="44" w16cid:durableId="1898274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4A"/>
    <w:rsid w:val="00000ED1"/>
    <w:rsid w:val="00014BB6"/>
    <w:rsid w:val="0002509E"/>
    <w:rsid w:val="000250BC"/>
    <w:rsid w:val="00033599"/>
    <w:rsid w:val="00035AB8"/>
    <w:rsid w:val="0004223D"/>
    <w:rsid w:val="00044E54"/>
    <w:rsid w:val="00051330"/>
    <w:rsid w:val="0005660B"/>
    <w:rsid w:val="00060F16"/>
    <w:rsid w:val="000672CF"/>
    <w:rsid w:val="00085C33"/>
    <w:rsid w:val="00092626"/>
    <w:rsid w:val="00095DA8"/>
    <w:rsid w:val="00096DFD"/>
    <w:rsid w:val="00097AD2"/>
    <w:rsid w:val="000A021F"/>
    <w:rsid w:val="000A1CE5"/>
    <w:rsid w:val="000A2809"/>
    <w:rsid w:val="000A6FB2"/>
    <w:rsid w:val="000B5792"/>
    <w:rsid w:val="000C09C5"/>
    <w:rsid w:val="000C296A"/>
    <w:rsid w:val="000C3EAB"/>
    <w:rsid w:val="000D437E"/>
    <w:rsid w:val="000D58D6"/>
    <w:rsid w:val="000E48F7"/>
    <w:rsid w:val="000E60A8"/>
    <w:rsid w:val="000E7B09"/>
    <w:rsid w:val="00102D6E"/>
    <w:rsid w:val="00103711"/>
    <w:rsid w:val="0010539E"/>
    <w:rsid w:val="0011028E"/>
    <w:rsid w:val="0012474B"/>
    <w:rsid w:val="00136754"/>
    <w:rsid w:val="00137773"/>
    <w:rsid w:val="00147C11"/>
    <w:rsid w:val="00152A1C"/>
    <w:rsid w:val="001532E8"/>
    <w:rsid w:val="00155754"/>
    <w:rsid w:val="00157781"/>
    <w:rsid w:val="0016320F"/>
    <w:rsid w:val="001645BD"/>
    <w:rsid w:val="00165EE5"/>
    <w:rsid w:val="00173BDC"/>
    <w:rsid w:val="00173FCA"/>
    <w:rsid w:val="00174756"/>
    <w:rsid w:val="00182314"/>
    <w:rsid w:val="001864EC"/>
    <w:rsid w:val="0019790F"/>
    <w:rsid w:val="001A0069"/>
    <w:rsid w:val="001A4373"/>
    <w:rsid w:val="001A4E9B"/>
    <w:rsid w:val="001A6DD4"/>
    <w:rsid w:val="001A740E"/>
    <w:rsid w:val="001B3146"/>
    <w:rsid w:val="001B76DD"/>
    <w:rsid w:val="001B7F04"/>
    <w:rsid w:val="001C0825"/>
    <w:rsid w:val="001C3DF7"/>
    <w:rsid w:val="001C666C"/>
    <w:rsid w:val="001D5603"/>
    <w:rsid w:val="001E3B09"/>
    <w:rsid w:val="001F2806"/>
    <w:rsid w:val="001F7DAB"/>
    <w:rsid w:val="002017CE"/>
    <w:rsid w:val="002044EB"/>
    <w:rsid w:val="002049F3"/>
    <w:rsid w:val="002112F1"/>
    <w:rsid w:val="00212212"/>
    <w:rsid w:val="00216588"/>
    <w:rsid w:val="00216902"/>
    <w:rsid w:val="00220EA0"/>
    <w:rsid w:val="00226D3D"/>
    <w:rsid w:val="00234A53"/>
    <w:rsid w:val="00235882"/>
    <w:rsid w:val="00240F2C"/>
    <w:rsid w:val="00250561"/>
    <w:rsid w:val="00251AA3"/>
    <w:rsid w:val="00254031"/>
    <w:rsid w:val="00256D82"/>
    <w:rsid w:val="00257162"/>
    <w:rsid w:val="00257324"/>
    <w:rsid w:val="00261A18"/>
    <w:rsid w:val="002740F1"/>
    <w:rsid w:val="002770D9"/>
    <w:rsid w:val="002777C6"/>
    <w:rsid w:val="0028294C"/>
    <w:rsid w:val="00287FDF"/>
    <w:rsid w:val="00291227"/>
    <w:rsid w:val="002A1F84"/>
    <w:rsid w:val="002A70BF"/>
    <w:rsid w:val="002A7A1E"/>
    <w:rsid w:val="002A7B3A"/>
    <w:rsid w:val="002B6AAF"/>
    <w:rsid w:val="002B74CA"/>
    <w:rsid w:val="002C67BB"/>
    <w:rsid w:val="002C6B11"/>
    <w:rsid w:val="002D2D8B"/>
    <w:rsid w:val="002D2DB5"/>
    <w:rsid w:val="002F3990"/>
    <w:rsid w:val="002F53AB"/>
    <w:rsid w:val="002F6248"/>
    <w:rsid w:val="00307603"/>
    <w:rsid w:val="003204D8"/>
    <w:rsid w:val="00325520"/>
    <w:rsid w:val="00327075"/>
    <w:rsid w:val="00335A2B"/>
    <w:rsid w:val="0036053B"/>
    <w:rsid w:val="0036064D"/>
    <w:rsid w:val="003636ED"/>
    <w:rsid w:val="00367C40"/>
    <w:rsid w:val="00371601"/>
    <w:rsid w:val="00371894"/>
    <w:rsid w:val="00371DD7"/>
    <w:rsid w:val="00375FBF"/>
    <w:rsid w:val="003779E1"/>
    <w:rsid w:val="0038103E"/>
    <w:rsid w:val="0038490E"/>
    <w:rsid w:val="00385CA6"/>
    <w:rsid w:val="00386EC2"/>
    <w:rsid w:val="0038708F"/>
    <w:rsid w:val="00387CC9"/>
    <w:rsid w:val="003906B1"/>
    <w:rsid w:val="003A71E5"/>
    <w:rsid w:val="003A7B05"/>
    <w:rsid w:val="003B5AD9"/>
    <w:rsid w:val="003D0E5A"/>
    <w:rsid w:val="003E761D"/>
    <w:rsid w:val="00401D67"/>
    <w:rsid w:val="00402ED6"/>
    <w:rsid w:val="00404125"/>
    <w:rsid w:val="00406450"/>
    <w:rsid w:val="00406912"/>
    <w:rsid w:val="00415239"/>
    <w:rsid w:val="00416C8B"/>
    <w:rsid w:val="00423D69"/>
    <w:rsid w:val="00426FCB"/>
    <w:rsid w:val="00430021"/>
    <w:rsid w:val="00430572"/>
    <w:rsid w:val="00431137"/>
    <w:rsid w:val="00432FC5"/>
    <w:rsid w:val="004410FB"/>
    <w:rsid w:val="0044148C"/>
    <w:rsid w:val="00443BC3"/>
    <w:rsid w:val="00444A01"/>
    <w:rsid w:val="00452EE6"/>
    <w:rsid w:val="0046418F"/>
    <w:rsid w:val="00471885"/>
    <w:rsid w:val="004771E7"/>
    <w:rsid w:val="00480408"/>
    <w:rsid w:val="00491311"/>
    <w:rsid w:val="00492296"/>
    <w:rsid w:val="004A04EA"/>
    <w:rsid w:val="004A0940"/>
    <w:rsid w:val="004A3816"/>
    <w:rsid w:val="004A7579"/>
    <w:rsid w:val="004A7AA8"/>
    <w:rsid w:val="004B66DC"/>
    <w:rsid w:val="004F584E"/>
    <w:rsid w:val="004F7136"/>
    <w:rsid w:val="00506A92"/>
    <w:rsid w:val="005120BE"/>
    <w:rsid w:val="005132D6"/>
    <w:rsid w:val="0051671B"/>
    <w:rsid w:val="005223F0"/>
    <w:rsid w:val="00527154"/>
    <w:rsid w:val="00534BE7"/>
    <w:rsid w:val="005374DD"/>
    <w:rsid w:val="0054060F"/>
    <w:rsid w:val="00551DFB"/>
    <w:rsid w:val="00555160"/>
    <w:rsid w:val="00555EBC"/>
    <w:rsid w:val="00566A12"/>
    <w:rsid w:val="00566A1F"/>
    <w:rsid w:val="005736F6"/>
    <w:rsid w:val="005748C3"/>
    <w:rsid w:val="005855B5"/>
    <w:rsid w:val="00596AB9"/>
    <w:rsid w:val="005A2AFB"/>
    <w:rsid w:val="005A5326"/>
    <w:rsid w:val="005A5958"/>
    <w:rsid w:val="005A5A8B"/>
    <w:rsid w:val="005B41CB"/>
    <w:rsid w:val="005C1068"/>
    <w:rsid w:val="005C68C1"/>
    <w:rsid w:val="005C76A7"/>
    <w:rsid w:val="005D1E20"/>
    <w:rsid w:val="005D24F2"/>
    <w:rsid w:val="005D3656"/>
    <w:rsid w:val="005D58CB"/>
    <w:rsid w:val="005E2AA1"/>
    <w:rsid w:val="005E4FC6"/>
    <w:rsid w:val="005E680C"/>
    <w:rsid w:val="005E7264"/>
    <w:rsid w:val="005F514E"/>
    <w:rsid w:val="005F6B8C"/>
    <w:rsid w:val="00600524"/>
    <w:rsid w:val="00612968"/>
    <w:rsid w:val="00613F58"/>
    <w:rsid w:val="006250D5"/>
    <w:rsid w:val="00630009"/>
    <w:rsid w:val="006353A8"/>
    <w:rsid w:val="006370D8"/>
    <w:rsid w:val="0063771B"/>
    <w:rsid w:val="00637FD0"/>
    <w:rsid w:val="00641CB8"/>
    <w:rsid w:val="00641D35"/>
    <w:rsid w:val="006478CA"/>
    <w:rsid w:val="00655F93"/>
    <w:rsid w:val="0065726F"/>
    <w:rsid w:val="006579EF"/>
    <w:rsid w:val="00662429"/>
    <w:rsid w:val="00662CF1"/>
    <w:rsid w:val="006726D0"/>
    <w:rsid w:val="00684AC9"/>
    <w:rsid w:val="00691853"/>
    <w:rsid w:val="006A101A"/>
    <w:rsid w:val="006A16E5"/>
    <w:rsid w:val="006A3541"/>
    <w:rsid w:val="006B3758"/>
    <w:rsid w:val="006B6E38"/>
    <w:rsid w:val="006C0C3C"/>
    <w:rsid w:val="006C4081"/>
    <w:rsid w:val="006C4CE6"/>
    <w:rsid w:val="006C4D5A"/>
    <w:rsid w:val="006C5C5A"/>
    <w:rsid w:val="006D0DE9"/>
    <w:rsid w:val="006E097C"/>
    <w:rsid w:val="006E0B99"/>
    <w:rsid w:val="006E1949"/>
    <w:rsid w:val="006E4CEF"/>
    <w:rsid w:val="006F2590"/>
    <w:rsid w:val="0070220E"/>
    <w:rsid w:val="0070507D"/>
    <w:rsid w:val="00705825"/>
    <w:rsid w:val="00710ACB"/>
    <w:rsid w:val="007179F2"/>
    <w:rsid w:val="00721737"/>
    <w:rsid w:val="0073061F"/>
    <w:rsid w:val="00731AC9"/>
    <w:rsid w:val="00732C13"/>
    <w:rsid w:val="007362D1"/>
    <w:rsid w:val="007454D7"/>
    <w:rsid w:val="0075124C"/>
    <w:rsid w:val="00752C5B"/>
    <w:rsid w:val="00760956"/>
    <w:rsid w:val="00761FCE"/>
    <w:rsid w:val="00762CE5"/>
    <w:rsid w:val="007635F5"/>
    <w:rsid w:val="00763B1A"/>
    <w:rsid w:val="00764017"/>
    <w:rsid w:val="00766C5E"/>
    <w:rsid w:val="007671AE"/>
    <w:rsid w:val="00767C9C"/>
    <w:rsid w:val="007749F3"/>
    <w:rsid w:val="007767CD"/>
    <w:rsid w:val="00777711"/>
    <w:rsid w:val="00777904"/>
    <w:rsid w:val="00781AAF"/>
    <w:rsid w:val="00784366"/>
    <w:rsid w:val="00784734"/>
    <w:rsid w:val="007909E4"/>
    <w:rsid w:val="00790EE7"/>
    <w:rsid w:val="007925FD"/>
    <w:rsid w:val="00793BBC"/>
    <w:rsid w:val="007970CA"/>
    <w:rsid w:val="007A0F22"/>
    <w:rsid w:val="007A21F5"/>
    <w:rsid w:val="007A3009"/>
    <w:rsid w:val="007A62E2"/>
    <w:rsid w:val="007B6C94"/>
    <w:rsid w:val="007C0A9C"/>
    <w:rsid w:val="007C70F1"/>
    <w:rsid w:val="007E069D"/>
    <w:rsid w:val="007E25B8"/>
    <w:rsid w:val="007E6A08"/>
    <w:rsid w:val="007F048B"/>
    <w:rsid w:val="007F0BA5"/>
    <w:rsid w:val="007F506C"/>
    <w:rsid w:val="007F5E1A"/>
    <w:rsid w:val="008035A8"/>
    <w:rsid w:val="00823733"/>
    <w:rsid w:val="008309DE"/>
    <w:rsid w:val="00831C7C"/>
    <w:rsid w:val="0083231B"/>
    <w:rsid w:val="00832715"/>
    <w:rsid w:val="00840A45"/>
    <w:rsid w:val="00847EC3"/>
    <w:rsid w:val="00852A2C"/>
    <w:rsid w:val="00853431"/>
    <w:rsid w:val="00856424"/>
    <w:rsid w:val="008570DC"/>
    <w:rsid w:val="0086039E"/>
    <w:rsid w:val="008668FE"/>
    <w:rsid w:val="0088018C"/>
    <w:rsid w:val="00881945"/>
    <w:rsid w:val="00891D98"/>
    <w:rsid w:val="00893B26"/>
    <w:rsid w:val="00895E73"/>
    <w:rsid w:val="008A03D7"/>
    <w:rsid w:val="008A1B11"/>
    <w:rsid w:val="008A4151"/>
    <w:rsid w:val="008B3042"/>
    <w:rsid w:val="008D1E46"/>
    <w:rsid w:val="008D504D"/>
    <w:rsid w:val="008F2D3F"/>
    <w:rsid w:val="008F4802"/>
    <w:rsid w:val="008F4A23"/>
    <w:rsid w:val="008F5D0C"/>
    <w:rsid w:val="0090013C"/>
    <w:rsid w:val="00903955"/>
    <w:rsid w:val="00904874"/>
    <w:rsid w:val="0090665C"/>
    <w:rsid w:val="00906E55"/>
    <w:rsid w:val="00911719"/>
    <w:rsid w:val="009164C5"/>
    <w:rsid w:val="00922949"/>
    <w:rsid w:val="009258B3"/>
    <w:rsid w:val="009416D2"/>
    <w:rsid w:val="00944479"/>
    <w:rsid w:val="00952719"/>
    <w:rsid w:val="00963252"/>
    <w:rsid w:val="0097331C"/>
    <w:rsid w:val="0097653A"/>
    <w:rsid w:val="00976810"/>
    <w:rsid w:val="00984B3E"/>
    <w:rsid w:val="00986910"/>
    <w:rsid w:val="0099371E"/>
    <w:rsid w:val="0099403F"/>
    <w:rsid w:val="009942BE"/>
    <w:rsid w:val="009B1801"/>
    <w:rsid w:val="009B3F4B"/>
    <w:rsid w:val="009B61C0"/>
    <w:rsid w:val="009C083B"/>
    <w:rsid w:val="009C0A37"/>
    <w:rsid w:val="009C0B09"/>
    <w:rsid w:val="009C2B34"/>
    <w:rsid w:val="009C2EC3"/>
    <w:rsid w:val="009C4339"/>
    <w:rsid w:val="009C4DC4"/>
    <w:rsid w:val="009D1B17"/>
    <w:rsid w:val="009E2A7A"/>
    <w:rsid w:val="009E7F0F"/>
    <w:rsid w:val="009F49A2"/>
    <w:rsid w:val="009F7174"/>
    <w:rsid w:val="009F76F2"/>
    <w:rsid w:val="00A0408A"/>
    <w:rsid w:val="00A121BB"/>
    <w:rsid w:val="00A12BF0"/>
    <w:rsid w:val="00A17F67"/>
    <w:rsid w:val="00A24BC6"/>
    <w:rsid w:val="00A30D05"/>
    <w:rsid w:val="00A40EB4"/>
    <w:rsid w:val="00A41BE5"/>
    <w:rsid w:val="00A43042"/>
    <w:rsid w:val="00A43ED1"/>
    <w:rsid w:val="00A46291"/>
    <w:rsid w:val="00A47EAA"/>
    <w:rsid w:val="00A500AB"/>
    <w:rsid w:val="00A55B10"/>
    <w:rsid w:val="00A606C5"/>
    <w:rsid w:val="00A6422A"/>
    <w:rsid w:val="00A752C1"/>
    <w:rsid w:val="00A817C2"/>
    <w:rsid w:val="00A82519"/>
    <w:rsid w:val="00A87CDE"/>
    <w:rsid w:val="00A929FF"/>
    <w:rsid w:val="00A92B74"/>
    <w:rsid w:val="00A963D1"/>
    <w:rsid w:val="00AA4F04"/>
    <w:rsid w:val="00AA5880"/>
    <w:rsid w:val="00AA5FDA"/>
    <w:rsid w:val="00AB05C4"/>
    <w:rsid w:val="00AB331D"/>
    <w:rsid w:val="00AB6686"/>
    <w:rsid w:val="00AC2E95"/>
    <w:rsid w:val="00AD5061"/>
    <w:rsid w:val="00AD6977"/>
    <w:rsid w:val="00AE0C79"/>
    <w:rsid w:val="00AE1574"/>
    <w:rsid w:val="00AE202F"/>
    <w:rsid w:val="00AE4DBA"/>
    <w:rsid w:val="00AE7998"/>
    <w:rsid w:val="00AE7CDC"/>
    <w:rsid w:val="00AF36D2"/>
    <w:rsid w:val="00AF4290"/>
    <w:rsid w:val="00B20BF8"/>
    <w:rsid w:val="00B20EA1"/>
    <w:rsid w:val="00B25958"/>
    <w:rsid w:val="00B32C1D"/>
    <w:rsid w:val="00B341B6"/>
    <w:rsid w:val="00B364C5"/>
    <w:rsid w:val="00B36E2D"/>
    <w:rsid w:val="00B429D6"/>
    <w:rsid w:val="00B52667"/>
    <w:rsid w:val="00B648DF"/>
    <w:rsid w:val="00B662F2"/>
    <w:rsid w:val="00B6729C"/>
    <w:rsid w:val="00B7259C"/>
    <w:rsid w:val="00B740AB"/>
    <w:rsid w:val="00B74B1F"/>
    <w:rsid w:val="00B75922"/>
    <w:rsid w:val="00B903EA"/>
    <w:rsid w:val="00B944D2"/>
    <w:rsid w:val="00B965D3"/>
    <w:rsid w:val="00BA2646"/>
    <w:rsid w:val="00BA48F3"/>
    <w:rsid w:val="00BA548A"/>
    <w:rsid w:val="00BA789A"/>
    <w:rsid w:val="00BB44FF"/>
    <w:rsid w:val="00BC2010"/>
    <w:rsid w:val="00BD1C53"/>
    <w:rsid w:val="00BD2A8E"/>
    <w:rsid w:val="00BE405B"/>
    <w:rsid w:val="00BF6108"/>
    <w:rsid w:val="00C03453"/>
    <w:rsid w:val="00C0730D"/>
    <w:rsid w:val="00C11127"/>
    <w:rsid w:val="00C11ADF"/>
    <w:rsid w:val="00C12D69"/>
    <w:rsid w:val="00C12EFC"/>
    <w:rsid w:val="00C152E4"/>
    <w:rsid w:val="00C155B0"/>
    <w:rsid w:val="00C1632B"/>
    <w:rsid w:val="00C332CE"/>
    <w:rsid w:val="00C334CD"/>
    <w:rsid w:val="00C34EF4"/>
    <w:rsid w:val="00C41534"/>
    <w:rsid w:val="00C44595"/>
    <w:rsid w:val="00C570E1"/>
    <w:rsid w:val="00C651AB"/>
    <w:rsid w:val="00C705AF"/>
    <w:rsid w:val="00C74EB4"/>
    <w:rsid w:val="00C76AB8"/>
    <w:rsid w:val="00C77C5B"/>
    <w:rsid w:val="00C81847"/>
    <w:rsid w:val="00C873AB"/>
    <w:rsid w:val="00C90C85"/>
    <w:rsid w:val="00C92B24"/>
    <w:rsid w:val="00C930FC"/>
    <w:rsid w:val="00C9516A"/>
    <w:rsid w:val="00C96257"/>
    <w:rsid w:val="00C963F4"/>
    <w:rsid w:val="00C97327"/>
    <w:rsid w:val="00CA344B"/>
    <w:rsid w:val="00CA510F"/>
    <w:rsid w:val="00CA594E"/>
    <w:rsid w:val="00CB2A4D"/>
    <w:rsid w:val="00CB443C"/>
    <w:rsid w:val="00CB4B07"/>
    <w:rsid w:val="00CC3B12"/>
    <w:rsid w:val="00CC5699"/>
    <w:rsid w:val="00CC6A29"/>
    <w:rsid w:val="00CD07D7"/>
    <w:rsid w:val="00CD1F45"/>
    <w:rsid w:val="00CD3D09"/>
    <w:rsid w:val="00CD55CC"/>
    <w:rsid w:val="00CD57F8"/>
    <w:rsid w:val="00CE0E93"/>
    <w:rsid w:val="00CE3DC3"/>
    <w:rsid w:val="00CF7846"/>
    <w:rsid w:val="00D01855"/>
    <w:rsid w:val="00D0473F"/>
    <w:rsid w:val="00D07A8B"/>
    <w:rsid w:val="00D11025"/>
    <w:rsid w:val="00D17B94"/>
    <w:rsid w:val="00D21097"/>
    <w:rsid w:val="00D25CBA"/>
    <w:rsid w:val="00D26DEB"/>
    <w:rsid w:val="00D323F5"/>
    <w:rsid w:val="00D352D1"/>
    <w:rsid w:val="00D42DB5"/>
    <w:rsid w:val="00D43D91"/>
    <w:rsid w:val="00D444F5"/>
    <w:rsid w:val="00D4570A"/>
    <w:rsid w:val="00D45CC1"/>
    <w:rsid w:val="00D51143"/>
    <w:rsid w:val="00D5129F"/>
    <w:rsid w:val="00D54E25"/>
    <w:rsid w:val="00D56235"/>
    <w:rsid w:val="00D563FD"/>
    <w:rsid w:val="00D56B41"/>
    <w:rsid w:val="00D634DE"/>
    <w:rsid w:val="00D650A9"/>
    <w:rsid w:val="00D67826"/>
    <w:rsid w:val="00D70AFB"/>
    <w:rsid w:val="00D71BC1"/>
    <w:rsid w:val="00D73CD1"/>
    <w:rsid w:val="00D73FC2"/>
    <w:rsid w:val="00D7501A"/>
    <w:rsid w:val="00D84A0A"/>
    <w:rsid w:val="00D86805"/>
    <w:rsid w:val="00D87D96"/>
    <w:rsid w:val="00D972BC"/>
    <w:rsid w:val="00DB3256"/>
    <w:rsid w:val="00DB38EE"/>
    <w:rsid w:val="00DC0054"/>
    <w:rsid w:val="00DC09E2"/>
    <w:rsid w:val="00DC21E9"/>
    <w:rsid w:val="00DC6027"/>
    <w:rsid w:val="00DC7F97"/>
    <w:rsid w:val="00DD0DFA"/>
    <w:rsid w:val="00DD2186"/>
    <w:rsid w:val="00DE3FFC"/>
    <w:rsid w:val="00DE46E8"/>
    <w:rsid w:val="00DE54B1"/>
    <w:rsid w:val="00DF1F76"/>
    <w:rsid w:val="00DF3681"/>
    <w:rsid w:val="00DF3E09"/>
    <w:rsid w:val="00DF6C7C"/>
    <w:rsid w:val="00E169E2"/>
    <w:rsid w:val="00E16D27"/>
    <w:rsid w:val="00E17EE4"/>
    <w:rsid w:val="00E23D71"/>
    <w:rsid w:val="00E27281"/>
    <w:rsid w:val="00E30C31"/>
    <w:rsid w:val="00E37E33"/>
    <w:rsid w:val="00E43141"/>
    <w:rsid w:val="00E47952"/>
    <w:rsid w:val="00E50F7C"/>
    <w:rsid w:val="00E511EC"/>
    <w:rsid w:val="00E62253"/>
    <w:rsid w:val="00E64800"/>
    <w:rsid w:val="00E66FDB"/>
    <w:rsid w:val="00E71BA3"/>
    <w:rsid w:val="00E77047"/>
    <w:rsid w:val="00E80928"/>
    <w:rsid w:val="00E81D4A"/>
    <w:rsid w:val="00E865D4"/>
    <w:rsid w:val="00E9549A"/>
    <w:rsid w:val="00E95A22"/>
    <w:rsid w:val="00E96D0F"/>
    <w:rsid w:val="00EA4110"/>
    <w:rsid w:val="00EC70BB"/>
    <w:rsid w:val="00EC7879"/>
    <w:rsid w:val="00ED1852"/>
    <w:rsid w:val="00ED4EA9"/>
    <w:rsid w:val="00ED737D"/>
    <w:rsid w:val="00EE6546"/>
    <w:rsid w:val="00EE7ED5"/>
    <w:rsid w:val="00EF0942"/>
    <w:rsid w:val="00EF0E73"/>
    <w:rsid w:val="00EF1220"/>
    <w:rsid w:val="00EF2EF2"/>
    <w:rsid w:val="00EF42B8"/>
    <w:rsid w:val="00F02015"/>
    <w:rsid w:val="00F0305B"/>
    <w:rsid w:val="00F03964"/>
    <w:rsid w:val="00F06777"/>
    <w:rsid w:val="00F07EA2"/>
    <w:rsid w:val="00F10D41"/>
    <w:rsid w:val="00F10D5F"/>
    <w:rsid w:val="00F12996"/>
    <w:rsid w:val="00F15E1A"/>
    <w:rsid w:val="00F173A3"/>
    <w:rsid w:val="00F2058A"/>
    <w:rsid w:val="00F2337F"/>
    <w:rsid w:val="00F2442E"/>
    <w:rsid w:val="00F43C2C"/>
    <w:rsid w:val="00F44E08"/>
    <w:rsid w:val="00F63AEE"/>
    <w:rsid w:val="00F64FD5"/>
    <w:rsid w:val="00F670C0"/>
    <w:rsid w:val="00F710C7"/>
    <w:rsid w:val="00F72925"/>
    <w:rsid w:val="00F77B31"/>
    <w:rsid w:val="00F80988"/>
    <w:rsid w:val="00F845F4"/>
    <w:rsid w:val="00F90EA0"/>
    <w:rsid w:val="00FA08B4"/>
    <w:rsid w:val="00FA290F"/>
    <w:rsid w:val="00FA29B0"/>
    <w:rsid w:val="00FA3ACA"/>
    <w:rsid w:val="00FA502D"/>
    <w:rsid w:val="00FB0C6F"/>
    <w:rsid w:val="00FB412D"/>
    <w:rsid w:val="00FB6FDA"/>
    <w:rsid w:val="00FB79ED"/>
    <w:rsid w:val="00FC4E1C"/>
    <w:rsid w:val="00FD3D26"/>
    <w:rsid w:val="00FD4814"/>
    <w:rsid w:val="00FE68E3"/>
    <w:rsid w:val="00FF2AAB"/>
    <w:rsid w:val="00FF5AC7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F4E38"/>
  <w15:chartTrackingRefBased/>
  <w15:docId w15:val="{D056992D-31EE-2F45-AC50-1A944EC7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5F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1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5F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69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6902"/>
  </w:style>
  <w:style w:type="paragraph" w:styleId="Stopka">
    <w:name w:val="footer"/>
    <w:basedOn w:val="Normalny"/>
    <w:link w:val="StopkaZnak"/>
    <w:uiPriority w:val="99"/>
    <w:unhideWhenUsed/>
    <w:rsid w:val="002169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6902"/>
  </w:style>
  <w:style w:type="paragraph" w:customStyle="1" w:styleId="Standard">
    <w:name w:val="Standard"/>
    <w:rsid w:val="00E30C31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F8098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0988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5F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12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12D"/>
  </w:style>
  <w:style w:type="character" w:styleId="Odwoanieprzypisudolnego">
    <w:name w:val="footnote reference"/>
    <w:basedOn w:val="Domylnaczcionkaakapitu"/>
    <w:uiPriority w:val="99"/>
    <w:semiHidden/>
    <w:unhideWhenUsed/>
    <w:rsid w:val="00FB412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0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039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039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39E"/>
    <w:rPr>
      <w:b/>
      <w:bCs/>
    </w:rPr>
  </w:style>
  <w:style w:type="paragraph" w:styleId="Poprawka">
    <w:name w:val="Revision"/>
    <w:hidden/>
    <w:uiPriority w:val="99"/>
    <w:semiHidden/>
    <w:rsid w:val="001A6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6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F170B2-C2DB-5641-AB0B-FD9E6BC8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393</Words>
  <Characters>2363</Characters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2025-10-09T07:37:00Z</cp:lastPrinted>
  <dcterms:created xsi:type="dcterms:W3CDTF">2025-10-02T10:25:00Z</dcterms:created>
  <dcterms:modified xsi:type="dcterms:W3CDTF">2025-10-09T07:40:00Z</dcterms:modified>
</cp:coreProperties>
</file>