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B2E0" w14:textId="4DB8CAE2" w:rsidR="00B9369D" w:rsidRPr="00610EFB" w:rsidRDefault="00B377DF">
      <w:pPr>
        <w:pStyle w:val="OZNPROJEKTUwskazaniedatylubwersjiprojektu"/>
      </w:pPr>
      <w:r w:rsidRPr="00610EFB">
        <w:t>Projekt</w:t>
      </w:r>
    </w:p>
    <w:p w14:paraId="6500B2E1" w14:textId="77777777" w:rsidR="00B9369D" w:rsidRPr="00610EFB" w:rsidRDefault="00B377DF">
      <w:pPr>
        <w:pStyle w:val="OZNRODZAKTUtznustawalubrozporzdzenieiorganwydajcy"/>
      </w:pPr>
      <w:bookmarkStart w:id="0" w:name="_USTAWA"/>
      <w:bookmarkEnd w:id="0"/>
      <w:r w:rsidRPr="00610EFB">
        <w:t>USTAWA</w:t>
      </w:r>
    </w:p>
    <w:p w14:paraId="6500B2E2" w14:textId="454C1BE4" w:rsidR="00B9369D" w:rsidRPr="00610EFB" w:rsidRDefault="00B377DF">
      <w:pPr>
        <w:pStyle w:val="DATAAKTUdatauchwalenialubwydaniaaktu"/>
      </w:pPr>
      <w:r w:rsidRPr="00610EFB">
        <w:t>z dnia</w:t>
      </w:r>
    </w:p>
    <w:p w14:paraId="6500B2E3" w14:textId="668562CD" w:rsidR="00B9369D" w:rsidRPr="00610EFB" w:rsidRDefault="00B377DF">
      <w:pPr>
        <w:pStyle w:val="TYTUAKTUprzedmiotregulacjiustawylubrozporzdzenia"/>
      </w:pPr>
      <w:bookmarkStart w:id="1" w:name="_Hlk167827292"/>
      <w:r w:rsidRPr="00610EFB">
        <w:t>o asystencji osobistej osób z niepełnosprawnościami</w:t>
      </w:r>
      <w:bookmarkEnd w:id="1"/>
      <w:r w:rsidR="00F650C4" w:rsidRPr="0074386B">
        <w:rPr>
          <w:rStyle w:val="IGPindeksgrnyipogrubienie"/>
        </w:rPr>
        <w:footnoteReference w:id="2"/>
      </w:r>
      <w:r w:rsidRPr="00F55014">
        <w:rPr>
          <w:rStyle w:val="IGPindeksgrnyipogrubienie"/>
        </w:rPr>
        <w:t>)</w:t>
      </w:r>
    </w:p>
    <w:p w14:paraId="6500B2E4" w14:textId="40D55E7C" w:rsidR="00B9369D" w:rsidRPr="00EE2BC3" w:rsidRDefault="00B377DF" w:rsidP="00F55014">
      <w:pPr>
        <w:pStyle w:val="ROZDZODDZOZNoznaczenierozdziauluboddziau"/>
      </w:pPr>
      <w:r w:rsidRPr="00610EFB">
        <w:t>Rozdział 1</w:t>
      </w:r>
    </w:p>
    <w:p w14:paraId="6500B2E5" w14:textId="77777777" w:rsidR="00B9369D" w:rsidRPr="00610EFB" w:rsidRDefault="00B377DF">
      <w:pPr>
        <w:pStyle w:val="ROZDZODDZPRZEDMprzedmiotregulacjirozdziauluboddziau"/>
      </w:pPr>
      <w:r w:rsidRPr="00610EFB">
        <w:t>Przepisy ogólne</w:t>
      </w:r>
    </w:p>
    <w:p w14:paraId="6500B2E6" w14:textId="77777777" w:rsidR="00B9369D" w:rsidRPr="00610EFB" w:rsidRDefault="00B377DF">
      <w:pPr>
        <w:pStyle w:val="ARTartustawynprozporzdzenia"/>
        <w:ind w:firstLine="0"/>
      </w:pPr>
      <w:r w:rsidRPr="00E247D4">
        <w:rPr>
          <w:rStyle w:val="Ppogrubienie"/>
        </w:rPr>
        <w:t>Art. 1.</w:t>
      </w:r>
      <w:r w:rsidRPr="00610EFB">
        <w:t> Ustawa określa:</w:t>
      </w:r>
    </w:p>
    <w:p w14:paraId="6500B2E7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warunki nabywania prawa do asystencji osobistej;</w:t>
      </w:r>
    </w:p>
    <w:p w14:paraId="6500B2E8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zadania asystentów osobistych;</w:t>
      </w:r>
    </w:p>
    <w:p w14:paraId="3B1A2A2C" w14:textId="4DD35B7F" w:rsidR="00F06A2C" w:rsidRPr="00610EFB" w:rsidRDefault="00B377DF">
      <w:pPr>
        <w:pStyle w:val="PKTpunkt"/>
      </w:pPr>
      <w:r w:rsidRPr="00610EFB">
        <w:t>3)</w:t>
      </w:r>
      <w:r w:rsidRPr="00610EFB">
        <w:tab/>
      </w:r>
      <w:r w:rsidR="00F06A2C" w:rsidRPr="00610EFB">
        <w:t>zasady realizacji asystencji osobistej</w:t>
      </w:r>
      <w:r w:rsidR="008836F0" w:rsidRPr="00610EFB">
        <w:t>;</w:t>
      </w:r>
    </w:p>
    <w:p w14:paraId="6500B2E9" w14:textId="54969F73" w:rsidR="00B9369D" w:rsidRPr="00610EFB" w:rsidRDefault="00F06A2C">
      <w:pPr>
        <w:pStyle w:val="PKTpunkt"/>
      </w:pPr>
      <w:r w:rsidRPr="00610EFB">
        <w:t>4)</w:t>
      </w:r>
      <w:r w:rsidRPr="00610EFB">
        <w:tab/>
      </w:r>
      <w:r w:rsidR="00B377DF" w:rsidRPr="00610EFB">
        <w:t xml:space="preserve">zasady nadzoru nad </w:t>
      </w:r>
      <w:r w:rsidR="008836F0" w:rsidRPr="00610EFB">
        <w:t xml:space="preserve">realizacją </w:t>
      </w:r>
      <w:r w:rsidR="00B377DF" w:rsidRPr="00610EFB">
        <w:t>asystencji osobistej</w:t>
      </w:r>
      <w:r w:rsidRPr="00610EFB">
        <w:t xml:space="preserve"> i </w:t>
      </w:r>
      <w:r w:rsidR="00F2119F" w:rsidRPr="00610EFB">
        <w:t>post</w:t>
      </w:r>
      <w:r w:rsidR="008836F0" w:rsidRPr="00610EFB">
        <w:t>ę</w:t>
      </w:r>
      <w:r w:rsidR="00F2119F" w:rsidRPr="00610EFB">
        <w:t>powań kontrolnych w zakresie realizacji asystencji osobistej</w:t>
      </w:r>
      <w:r w:rsidR="00B377DF" w:rsidRPr="00610EFB">
        <w:t>;</w:t>
      </w:r>
    </w:p>
    <w:p w14:paraId="6500B2EA" w14:textId="5AA9F043" w:rsidR="00B9369D" w:rsidRPr="00610EFB" w:rsidRDefault="00665DC0">
      <w:pPr>
        <w:pStyle w:val="PKTpunkt"/>
      </w:pPr>
      <w:r w:rsidRPr="00610EFB">
        <w:t>5</w:t>
      </w:r>
      <w:r w:rsidR="00B377DF" w:rsidRPr="00610EFB">
        <w:t>)</w:t>
      </w:r>
      <w:r w:rsidR="00B377DF" w:rsidRPr="00610EFB">
        <w:tab/>
        <w:t xml:space="preserve">zadania organów władzy publicznej w </w:t>
      </w:r>
      <w:r w:rsidR="008836F0" w:rsidRPr="00610EFB">
        <w:t xml:space="preserve">zakresie </w:t>
      </w:r>
      <w:r w:rsidR="00B377DF" w:rsidRPr="00610EFB">
        <w:t>asystencji osobistej;</w:t>
      </w:r>
    </w:p>
    <w:p w14:paraId="6500B2EB" w14:textId="316FE7E7" w:rsidR="00B9369D" w:rsidRPr="00610EFB" w:rsidRDefault="00665DC0">
      <w:pPr>
        <w:pStyle w:val="PKTpunkt"/>
      </w:pPr>
      <w:r w:rsidRPr="00610EFB">
        <w:t>6</w:t>
      </w:r>
      <w:r w:rsidR="00B377DF" w:rsidRPr="00610EFB">
        <w:t>)</w:t>
      </w:r>
      <w:r w:rsidR="00B377DF" w:rsidRPr="00610EFB">
        <w:tab/>
      </w:r>
      <w:r w:rsidR="005252B4" w:rsidRPr="00610EFB">
        <w:t xml:space="preserve">zasady </w:t>
      </w:r>
      <w:r w:rsidRPr="00610EFB">
        <w:t>finansowani</w:t>
      </w:r>
      <w:r w:rsidR="005252B4" w:rsidRPr="00610EFB">
        <w:t>a</w:t>
      </w:r>
      <w:r w:rsidRPr="00610EFB">
        <w:t xml:space="preserve"> asystencji osobistej.</w:t>
      </w:r>
    </w:p>
    <w:p w14:paraId="6500B2EC" w14:textId="4D90A8A0" w:rsidR="00B9369D" w:rsidRPr="00610EFB" w:rsidRDefault="00B377DF">
      <w:pPr>
        <w:pStyle w:val="ARTartustawynprozporzdzenia"/>
        <w:rPr>
          <w:bCs/>
        </w:rPr>
      </w:pPr>
      <w:r w:rsidRPr="00E247D4">
        <w:rPr>
          <w:rStyle w:val="Ppogrubienie"/>
        </w:rPr>
        <w:t>Art. 2.</w:t>
      </w:r>
      <w:r w:rsidR="00EE2BC3" w:rsidRPr="00E247D4">
        <w:t> </w:t>
      </w:r>
      <w:r w:rsidR="005252B4" w:rsidRPr="00F55014">
        <w:t>1.</w:t>
      </w:r>
      <w:r w:rsidR="00EE2BC3">
        <w:t> </w:t>
      </w:r>
      <w:r w:rsidRPr="00610EFB">
        <w:rPr>
          <w:bCs/>
        </w:rPr>
        <w:t>Użyte w ustawie określenia oznaczają:</w:t>
      </w:r>
    </w:p>
    <w:p w14:paraId="6500B2ED" w14:textId="4FDCD831" w:rsidR="00B9369D" w:rsidRPr="00610EFB" w:rsidRDefault="00B377DF" w:rsidP="00F55014">
      <w:pPr>
        <w:pStyle w:val="PKTpunkt"/>
        <w:suppressAutoHyphens/>
      </w:pPr>
      <w:r w:rsidRPr="00610EFB">
        <w:t>1)</w:t>
      </w:r>
      <w:r w:rsidRPr="00610EFB">
        <w:tab/>
      </w:r>
      <w:r w:rsidR="00437B57" w:rsidRPr="00610EFB">
        <w:t>asystencja osobista – zorganizowaną formę indywidualnego wsparcia osoby z</w:t>
      </w:r>
      <w:r w:rsidR="006658AC">
        <w:t> </w:t>
      </w:r>
      <w:r w:rsidR="00437B57" w:rsidRPr="00610EFB">
        <w:t>niepełnosprawnością, polegającą na wsparciu tej osoby w wykonywaniu codziennych czynności, poruszaniu się oraz uczestniczeniu w życiu społecznym i zawodowym, umożliwiającą tej osobie niezależne życie, świadczoną pod kierunkiem osoby z</w:t>
      </w:r>
      <w:r w:rsidR="006658AC">
        <w:t> </w:t>
      </w:r>
      <w:r w:rsidR="00437B57" w:rsidRPr="00610EFB">
        <w:t>niepełnosprawnością i zgodnie z jej potrzebami;</w:t>
      </w:r>
    </w:p>
    <w:p w14:paraId="1968E624" w14:textId="665EAF55" w:rsidR="00B9369D" w:rsidRPr="00610EFB" w:rsidRDefault="00B377DF" w:rsidP="00884B3B">
      <w:pPr>
        <w:pStyle w:val="PKTpunkt"/>
      </w:pPr>
      <w:r w:rsidRPr="00610EFB">
        <w:t>2)</w:t>
      </w:r>
      <w:r w:rsidRPr="00610EFB">
        <w:tab/>
      </w:r>
      <w:r w:rsidR="00437B57" w:rsidRPr="00610EFB">
        <w:t>asystent osobisty – osobę fizyczną świadczącą osobiście asystencję osobistą na rzecz użytkownika, wpisaną do Rejestru asystentów osobistych;</w:t>
      </w:r>
    </w:p>
    <w:p w14:paraId="6500B2EF" w14:textId="787F9322" w:rsidR="00B9369D" w:rsidRPr="00610EFB" w:rsidRDefault="003B1AB4" w:rsidP="00F55014">
      <w:pPr>
        <w:pStyle w:val="PKTpunkt"/>
        <w:suppressAutoHyphens/>
      </w:pPr>
      <w:r w:rsidRPr="00610EFB">
        <w:t>3</w:t>
      </w:r>
      <w:r w:rsidR="00B377DF" w:rsidRPr="00610EFB">
        <w:t>)</w:t>
      </w:r>
      <w:r w:rsidRPr="00610EFB">
        <w:tab/>
      </w:r>
      <w:r w:rsidR="00B377DF" w:rsidRPr="00610EFB">
        <w:t>doradca wzajemny – osob</w:t>
      </w:r>
      <w:r w:rsidR="00F8235D" w:rsidRPr="00610EFB">
        <w:t>ę</w:t>
      </w:r>
      <w:r w:rsidR="00B377DF" w:rsidRPr="00610EFB">
        <w:t xml:space="preserve"> z niepełnosprawnością jak najbardziej zbliżoną do niepełnosprawności </w:t>
      </w:r>
      <w:r w:rsidR="00F8235D" w:rsidRPr="00610EFB">
        <w:t>użytkownika</w:t>
      </w:r>
      <w:r w:rsidR="00B377DF" w:rsidRPr="00610EFB">
        <w:t xml:space="preserve"> albo osob</w:t>
      </w:r>
      <w:r w:rsidR="00F8235D" w:rsidRPr="00610EFB">
        <w:t xml:space="preserve">ę </w:t>
      </w:r>
      <w:r w:rsidR="00B377DF" w:rsidRPr="00610EFB">
        <w:t>stale wspierając</w:t>
      </w:r>
      <w:r w:rsidR="005E7BA4" w:rsidRPr="00610EFB">
        <w:t>ą</w:t>
      </w:r>
      <w:r w:rsidR="00DC6975" w:rsidRPr="00610EFB">
        <w:t xml:space="preserve"> </w:t>
      </w:r>
      <w:r w:rsidR="005252B4" w:rsidRPr="00610EFB">
        <w:t>użytkownika</w:t>
      </w:r>
      <w:r w:rsidR="00B377DF" w:rsidRPr="00610EFB">
        <w:t>, świadcząc</w:t>
      </w:r>
      <w:r w:rsidR="005E7BA4" w:rsidRPr="00610EFB">
        <w:t>ą</w:t>
      </w:r>
      <w:r w:rsidR="00B377DF" w:rsidRPr="00610EFB">
        <w:t xml:space="preserve"> doradztwo wzajemne;</w:t>
      </w:r>
    </w:p>
    <w:p w14:paraId="6500B2F0" w14:textId="56E4A54F" w:rsidR="00B9369D" w:rsidRPr="00610EFB" w:rsidRDefault="007647F3" w:rsidP="00F55014">
      <w:pPr>
        <w:pStyle w:val="PKTpunkt"/>
        <w:suppressAutoHyphens/>
      </w:pPr>
      <w:r w:rsidRPr="00610EFB">
        <w:lastRenderedPageBreak/>
        <w:t>4</w:t>
      </w:r>
      <w:r w:rsidR="00B377DF" w:rsidRPr="00610EFB">
        <w:t>)</w:t>
      </w:r>
      <w:r w:rsidR="00B377DF" w:rsidRPr="00610EFB">
        <w:tab/>
        <w:t xml:space="preserve">doradztwo wzajemne – doradztwo świadczone na rzecz </w:t>
      </w:r>
      <w:r w:rsidR="00F8235D" w:rsidRPr="00610EFB">
        <w:t xml:space="preserve">użytkownika </w:t>
      </w:r>
      <w:r w:rsidR="00B377DF" w:rsidRPr="00610EFB">
        <w:t>w zakresie praktycznego korzystania z asystencji osobistej, oparte o własne doświadczenie doradcy wzajemnego wynikające z korzystania z asystencji osobistej</w:t>
      </w:r>
      <w:r w:rsidR="00265763" w:rsidRPr="00610EFB">
        <w:t xml:space="preserve"> lub wspierania użytkownika w korzystaniu z asystencji osobistej</w:t>
      </w:r>
      <w:r w:rsidR="00B377DF" w:rsidRPr="00610EFB">
        <w:t>;</w:t>
      </w:r>
    </w:p>
    <w:p w14:paraId="6500B2F1" w14:textId="5979406C" w:rsidR="00B9369D" w:rsidRPr="00610EFB" w:rsidRDefault="007647F3" w:rsidP="00F55014">
      <w:pPr>
        <w:pStyle w:val="PKTpunkt"/>
        <w:suppressAutoHyphens/>
      </w:pPr>
      <w:r w:rsidRPr="00610EFB">
        <w:t>5</w:t>
      </w:r>
      <w:r w:rsidR="00B377DF" w:rsidRPr="00610EFB">
        <w:t>)</w:t>
      </w:r>
      <w:r w:rsidR="00B377DF" w:rsidRPr="00610EFB">
        <w:tab/>
        <w:t>formularz samooceny – narzędzie pozwalające na określenie potrzeb osoby z</w:t>
      </w:r>
      <w:r w:rsidR="006658AC">
        <w:t> </w:t>
      </w:r>
      <w:r w:rsidR="00B377DF" w:rsidRPr="00610EFB">
        <w:t>niepełnosprawnością w zakresie asystencji osobistej, w tym przy wsparciu osoby stale wspierającej;</w:t>
      </w:r>
    </w:p>
    <w:p w14:paraId="6500B2F3" w14:textId="48740F1F" w:rsidR="00B9369D" w:rsidRPr="00610EFB" w:rsidRDefault="00437B57" w:rsidP="00F55014">
      <w:pPr>
        <w:pStyle w:val="PKTpunkt"/>
        <w:suppressAutoHyphens/>
      </w:pPr>
      <w:r w:rsidRPr="00610EFB">
        <w:t>6</w:t>
      </w:r>
      <w:r w:rsidR="00B377DF" w:rsidRPr="00610EFB">
        <w:t>)</w:t>
      </w:r>
      <w:r w:rsidR="00B377DF" w:rsidRPr="00610EFB">
        <w:tab/>
        <w:t>kontrakt – umow</w:t>
      </w:r>
      <w:r w:rsidR="00F8235D" w:rsidRPr="00610EFB">
        <w:t>ę</w:t>
      </w:r>
      <w:r w:rsidR="00B377DF" w:rsidRPr="00610EFB">
        <w:t xml:space="preserve"> trójstronn</w:t>
      </w:r>
      <w:r w:rsidR="00F8235D" w:rsidRPr="00610EFB">
        <w:t>ą</w:t>
      </w:r>
      <w:r w:rsidR="00B377DF" w:rsidRPr="00610EFB">
        <w:t xml:space="preserve"> o świadczenie asystencji osobistej zawieran</w:t>
      </w:r>
      <w:r w:rsidR="00F8235D" w:rsidRPr="00610EFB">
        <w:t>ą</w:t>
      </w:r>
      <w:r w:rsidR="00B377DF" w:rsidRPr="00610EFB">
        <w:t xml:space="preserve"> między </w:t>
      </w:r>
      <w:r w:rsidR="000B06B5" w:rsidRPr="00610EFB">
        <w:t>użytkownikiem</w:t>
      </w:r>
      <w:r w:rsidR="00B377DF" w:rsidRPr="00610EFB">
        <w:t>, realizatorem i asystentem osobistym</w:t>
      </w:r>
      <w:r w:rsidR="5DEA9F20" w:rsidRPr="00610EFB">
        <w:t>;</w:t>
      </w:r>
    </w:p>
    <w:p w14:paraId="6500B2F4" w14:textId="2774E930" w:rsidR="00B9369D" w:rsidRPr="00610EFB" w:rsidRDefault="00437B57" w:rsidP="00F55014">
      <w:pPr>
        <w:pStyle w:val="PKTpunkt"/>
        <w:suppressAutoHyphens/>
      </w:pPr>
      <w:r w:rsidRPr="00610EFB">
        <w:t>7</w:t>
      </w:r>
      <w:r w:rsidR="00C8316C" w:rsidRPr="00610EFB">
        <w:t>)</w:t>
      </w:r>
      <w:r w:rsidR="00C8316C" w:rsidRPr="00610EFB">
        <w:tab/>
      </w:r>
      <w:r w:rsidR="00B377DF" w:rsidRPr="00610EFB">
        <w:t>osoba stale wspierająca – osob</w:t>
      </w:r>
      <w:r w:rsidR="00F8235D" w:rsidRPr="00610EFB">
        <w:t>ę</w:t>
      </w:r>
      <w:r w:rsidR="00B377DF" w:rsidRPr="00610EFB">
        <w:t>, która długotrwale, systematycznie i nieodpłatnie</w:t>
      </w:r>
      <w:r w:rsidR="00B03307" w:rsidRPr="00610EFB">
        <w:t xml:space="preserve"> </w:t>
      </w:r>
      <w:r w:rsidR="00B377DF" w:rsidRPr="00610EFB">
        <w:t>wspiera osobę z niepełnosprawnością w codziennym funkcjonowaniu</w:t>
      </w:r>
      <w:r w:rsidR="004C3256" w:rsidRPr="00610EFB">
        <w:t>, a także</w:t>
      </w:r>
      <w:r w:rsidR="00F2119F" w:rsidRPr="00610EFB">
        <w:t xml:space="preserve"> </w:t>
      </w:r>
      <w:r w:rsidR="00F8235D" w:rsidRPr="00610EFB">
        <w:t>rodziców zastępczych;</w:t>
      </w:r>
    </w:p>
    <w:p w14:paraId="3694D929" w14:textId="1BA94255" w:rsidR="006F2315" w:rsidRPr="00610EFB" w:rsidRDefault="00437B57" w:rsidP="00F55014">
      <w:pPr>
        <w:pStyle w:val="PKTpunkt"/>
        <w:suppressAutoHyphens/>
      </w:pPr>
      <w:r w:rsidRPr="00610EFB">
        <w:t>8</w:t>
      </w:r>
      <w:r w:rsidR="00B377DF" w:rsidRPr="00610EFB">
        <w:t>)</w:t>
      </w:r>
      <w:r w:rsidR="00B377DF" w:rsidRPr="00610EFB">
        <w:tab/>
        <w:t xml:space="preserve">osoba z niepełnosprawnością </w:t>
      </w:r>
      <w:bookmarkStart w:id="2" w:name="_Hlk197950212"/>
      <w:r w:rsidR="00B377DF" w:rsidRPr="00610EFB">
        <w:t>– osob</w:t>
      </w:r>
      <w:r w:rsidR="00F8235D" w:rsidRPr="00610EFB">
        <w:t>ę</w:t>
      </w:r>
      <w:r w:rsidR="00B377DF" w:rsidRPr="00610EFB">
        <w:t xml:space="preserve"> </w:t>
      </w:r>
      <w:bookmarkEnd w:id="2"/>
      <w:r w:rsidR="00B377DF" w:rsidRPr="00610EFB">
        <w:t>niepełnosprawn</w:t>
      </w:r>
      <w:r w:rsidR="00F8235D" w:rsidRPr="00610EFB">
        <w:t>ą</w:t>
      </w:r>
      <w:r w:rsidR="00B377DF" w:rsidRPr="00610EFB">
        <w:t xml:space="preserve"> w rozumieniu </w:t>
      </w:r>
      <w:r w:rsidR="003834CB" w:rsidRPr="00610EFB">
        <w:t>art. 1</w:t>
      </w:r>
      <w:r w:rsidR="00FE202F" w:rsidRPr="00610EFB">
        <w:t xml:space="preserve"> </w:t>
      </w:r>
      <w:r w:rsidR="00B377DF" w:rsidRPr="00610EFB">
        <w:t xml:space="preserve">ustawy z dnia 27 sierpnia 1997 r. o rehabilitacji zawodowej i społecznej </w:t>
      </w:r>
      <w:r w:rsidR="003834CB" w:rsidRPr="00610EFB">
        <w:t>oraz</w:t>
      </w:r>
      <w:r w:rsidR="00B377DF" w:rsidRPr="00610EFB">
        <w:t xml:space="preserve"> zatrudnianiu osób niepełnosprawnych </w:t>
      </w:r>
      <w:bookmarkStart w:id="3" w:name="_Hlk202184994"/>
      <w:r w:rsidR="00B377DF" w:rsidRPr="00610EFB">
        <w:t>(Dz. U. z 202</w:t>
      </w:r>
      <w:r w:rsidR="003834CB" w:rsidRPr="00610EFB">
        <w:t>5</w:t>
      </w:r>
      <w:r w:rsidR="00B377DF" w:rsidRPr="00610EFB">
        <w:t xml:space="preserve"> r. poz. </w:t>
      </w:r>
      <w:r w:rsidR="00E64AA5" w:rsidRPr="00610EFB">
        <w:t>913</w:t>
      </w:r>
      <w:r w:rsidR="0040188D" w:rsidRPr="00610EFB">
        <w:t xml:space="preserve"> i 1301</w:t>
      </w:r>
      <w:r w:rsidR="003D3C56" w:rsidRPr="00610EFB">
        <w:t>)</w:t>
      </w:r>
      <w:bookmarkStart w:id="4" w:name="_Hlk201061238"/>
      <w:r w:rsidR="00B377DF" w:rsidRPr="00610EFB">
        <w:t>;</w:t>
      </w:r>
      <w:bookmarkEnd w:id="3"/>
      <w:bookmarkEnd w:id="4"/>
    </w:p>
    <w:p w14:paraId="6500B2F6" w14:textId="47627B37" w:rsidR="00B9369D" w:rsidRPr="00610EFB" w:rsidRDefault="00437B57" w:rsidP="00F55014">
      <w:pPr>
        <w:pStyle w:val="PKTpunkt"/>
        <w:suppressAutoHyphens/>
      </w:pPr>
      <w:r w:rsidRPr="00610EFB">
        <w:t>9</w:t>
      </w:r>
      <w:r w:rsidR="00B377DF" w:rsidRPr="00610EFB">
        <w:t>)</w:t>
      </w:r>
      <w:r w:rsidR="007647F3" w:rsidRPr="00610EFB">
        <w:tab/>
      </w:r>
      <w:r w:rsidR="00B377DF" w:rsidRPr="00610EFB">
        <w:t>realizator –</w:t>
      </w:r>
      <w:r w:rsidR="006A772C" w:rsidRPr="00610EFB">
        <w:t xml:space="preserve"> </w:t>
      </w:r>
      <w:r w:rsidR="002151AE" w:rsidRPr="00610EFB">
        <w:t>powiat lub gminę, z którą powiat zawarł porozumienie o realizowanie asystencji osobistej</w:t>
      </w:r>
      <w:r w:rsidR="00935150" w:rsidRPr="00610EFB">
        <w:t>,</w:t>
      </w:r>
      <w:r w:rsidR="002151AE" w:rsidRPr="00610EFB">
        <w:t xml:space="preserve"> lub podmiot wpisany do Rejestru realizatorów asystencji osobistej, któremu powiat powierzył realizację asystencji osobistej</w:t>
      </w:r>
      <w:r w:rsidR="00B377DF" w:rsidRPr="00610EFB">
        <w:t>;</w:t>
      </w:r>
    </w:p>
    <w:p w14:paraId="6500B2F7" w14:textId="7143E4FF" w:rsidR="00B9369D" w:rsidRPr="00610EFB" w:rsidRDefault="3F4765FA" w:rsidP="00F55014">
      <w:pPr>
        <w:pStyle w:val="PKTpunkt"/>
        <w:suppressAutoHyphens/>
      </w:pPr>
      <w:r w:rsidRPr="00610EFB">
        <w:t>1</w:t>
      </w:r>
      <w:r w:rsidR="00437B57" w:rsidRPr="00610EFB">
        <w:t>0</w:t>
      </w:r>
      <w:r w:rsidR="00B377DF" w:rsidRPr="00610EFB">
        <w:t>)</w:t>
      </w:r>
      <w:r w:rsidR="00442544" w:rsidRPr="00610EFB">
        <w:tab/>
      </w:r>
      <w:r w:rsidR="00B377DF" w:rsidRPr="00610EFB">
        <w:t>superwizja asystencji osobistej –</w:t>
      </w:r>
      <w:r w:rsidR="00266C90" w:rsidRPr="00610EFB">
        <w:t xml:space="preserve"> </w:t>
      </w:r>
      <w:r w:rsidR="00E5698F" w:rsidRPr="00610EFB">
        <w:t>systematyczne wsparcie</w:t>
      </w:r>
      <w:r w:rsidR="00AD0871" w:rsidRPr="00610EFB">
        <w:t xml:space="preserve"> </w:t>
      </w:r>
      <w:r w:rsidR="00E5698F" w:rsidRPr="00610EFB">
        <w:t>rozwoju zawodowego asystentów osobistych, służące utrzymaniu wysokiej jakości świadczonych usług, wzmacnianiu kompetencji zawodowych, udzielaniu wsparcia psychologicznego i</w:t>
      </w:r>
      <w:r w:rsidR="006658AC">
        <w:t> </w:t>
      </w:r>
      <w:r w:rsidR="00E5698F" w:rsidRPr="00610EFB">
        <w:t>metodycznego oraz diagnozowaniu i rozwiązywaniu problemów pojawiających się w</w:t>
      </w:r>
      <w:r w:rsidR="006658AC">
        <w:t> </w:t>
      </w:r>
      <w:r w:rsidR="00E5698F" w:rsidRPr="00610EFB">
        <w:t>pracy</w:t>
      </w:r>
      <w:r w:rsidR="00D10B80" w:rsidRPr="00610EFB">
        <w:t xml:space="preserve"> asystentów osobistych</w:t>
      </w:r>
      <w:r w:rsidR="00B377DF" w:rsidRPr="00610EFB">
        <w:t>;</w:t>
      </w:r>
    </w:p>
    <w:p w14:paraId="1F4431C2" w14:textId="404E0D33" w:rsidR="00B9369D" w:rsidRPr="00610EFB" w:rsidRDefault="00B377DF" w:rsidP="00F55014">
      <w:pPr>
        <w:pStyle w:val="PKTpunkt"/>
        <w:suppressAutoHyphens/>
      </w:pPr>
      <w:r w:rsidRPr="00610EFB">
        <w:t>1</w:t>
      </w:r>
      <w:r w:rsidR="00EE2BC3">
        <w:t>1</w:t>
      </w:r>
      <w:r w:rsidRPr="00610EFB">
        <w:t>)</w:t>
      </w:r>
      <w:r w:rsidR="00442544" w:rsidRPr="00610EFB">
        <w:tab/>
      </w:r>
      <w:r w:rsidRPr="00610EFB">
        <w:t>użytkownik – osob</w:t>
      </w:r>
      <w:r w:rsidR="7F7AE173" w:rsidRPr="00610EFB">
        <w:t>ę</w:t>
      </w:r>
      <w:r w:rsidRPr="00610EFB">
        <w:t xml:space="preserve"> z niepełnosprawnością korzystając</w:t>
      </w:r>
      <w:r w:rsidR="7F7AE173" w:rsidRPr="00610EFB">
        <w:t>ą</w:t>
      </w:r>
      <w:r w:rsidRPr="00610EFB">
        <w:t xml:space="preserve"> z asystencji osobistej na zasadach określonych w ustawie</w:t>
      </w:r>
      <w:r w:rsidR="434651DD" w:rsidRPr="00610EFB">
        <w:t>.</w:t>
      </w:r>
    </w:p>
    <w:p w14:paraId="6500B2FB" w14:textId="24671B06" w:rsidR="00B9369D" w:rsidRPr="00610EFB" w:rsidRDefault="00B377DF" w:rsidP="00442544">
      <w:pPr>
        <w:pStyle w:val="USTustnpkodeksu"/>
      </w:pPr>
      <w:r w:rsidRPr="00610EFB">
        <w:t>2. Ilekroć w ustawie jest mowa o:</w:t>
      </w:r>
    </w:p>
    <w:p w14:paraId="622384EB" w14:textId="7EB142BB" w:rsidR="00E35D6F" w:rsidRPr="00610EFB" w:rsidRDefault="00190D70" w:rsidP="00F55014">
      <w:pPr>
        <w:pStyle w:val="PKTpunkt"/>
        <w:suppressAutoHyphens/>
      </w:pPr>
      <w:r w:rsidRPr="00610EFB">
        <w:t>1</w:t>
      </w:r>
      <w:r w:rsidR="00B377DF" w:rsidRPr="00610EFB">
        <w:t>)</w:t>
      </w:r>
      <w:r w:rsidR="00B377DF" w:rsidRPr="00610EFB">
        <w:tab/>
      </w:r>
      <w:r w:rsidR="004939B3" w:rsidRPr="00610EFB">
        <w:t>R</w:t>
      </w:r>
      <w:r w:rsidR="00E35D6F" w:rsidRPr="00610EFB">
        <w:t xml:space="preserve">ejestrze realizatorów – należy przez to rozumieć </w:t>
      </w:r>
      <w:r w:rsidR="004939B3" w:rsidRPr="00610EFB">
        <w:t>R</w:t>
      </w:r>
      <w:r w:rsidR="00E35D6F" w:rsidRPr="00610EFB">
        <w:t xml:space="preserve">ejestr </w:t>
      </w:r>
      <w:r w:rsidR="003E15EB" w:rsidRPr="00610EFB">
        <w:t>r</w:t>
      </w:r>
      <w:r w:rsidR="00E35D6F" w:rsidRPr="00610EFB">
        <w:t xml:space="preserve">ealizatorów </w:t>
      </w:r>
      <w:r w:rsidR="003E15EB" w:rsidRPr="00610EFB">
        <w:t>a</w:t>
      </w:r>
      <w:r w:rsidR="00E35D6F" w:rsidRPr="00610EFB">
        <w:t xml:space="preserve">systencji </w:t>
      </w:r>
      <w:r w:rsidR="003E15EB" w:rsidRPr="00610EFB">
        <w:t>o</w:t>
      </w:r>
      <w:r w:rsidR="00E35D6F" w:rsidRPr="00610EFB">
        <w:t>sobistej;</w:t>
      </w:r>
    </w:p>
    <w:p w14:paraId="7260EED3" w14:textId="0D5D3DE3" w:rsidR="00E35D6F" w:rsidRPr="00610EFB" w:rsidRDefault="00190D70" w:rsidP="00F55014">
      <w:pPr>
        <w:pStyle w:val="PKTpunkt"/>
        <w:suppressAutoHyphens/>
      </w:pPr>
      <w:r w:rsidRPr="00610EFB">
        <w:t>2</w:t>
      </w:r>
      <w:r w:rsidR="00E35D6F" w:rsidRPr="00610EFB">
        <w:t>)</w:t>
      </w:r>
      <w:r w:rsidR="00E35D6F" w:rsidRPr="00610EFB">
        <w:tab/>
      </w:r>
      <w:r w:rsidR="004939B3" w:rsidRPr="00610EFB">
        <w:t>R</w:t>
      </w:r>
      <w:r w:rsidR="00E35D6F" w:rsidRPr="00610EFB">
        <w:t xml:space="preserve">ejestrze asystentów – należy przez to rozumieć Rejestr </w:t>
      </w:r>
      <w:r w:rsidR="003E15EB" w:rsidRPr="00610EFB">
        <w:t>a</w:t>
      </w:r>
      <w:r w:rsidR="00E35D6F" w:rsidRPr="00610EFB">
        <w:t xml:space="preserve">systentów </w:t>
      </w:r>
      <w:r w:rsidR="003E15EB" w:rsidRPr="00610EFB">
        <w:t>o</w:t>
      </w:r>
      <w:r w:rsidR="00E35D6F" w:rsidRPr="00610EFB">
        <w:t>sobistych;</w:t>
      </w:r>
    </w:p>
    <w:p w14:paraId="2E9F1A20" w14:textId="44F5682B" w:rsidR="003E15EB" w:rsidRPr="00610EFB" w:rsidRDefault="00190D70" w:rsidP="00F55014">
      <w:pPr>
        <w:pStyle w:val="PKTpunkt"/>
        <w:suppressAutoHyphens/>
      </w:pPr>
      <w:r w:rsidRPr="00610EFB">
        <w:t>3</w:t>
      </w:r>
      <w:r w:rsidR="00E35D6F" w:rsidRPr="00610EFB">
        <w:t>)</w:t>
      </w:r>
      <w:r w:rsidR="00E35D6F" w:rsidRPr="00610EFB">
        <w:tab/>
      </w:r>
      <w:r w:rsidR="00823390" w:rsidRPr="00610EFB">
        <w:t xml:space="preserve">Składzie – należy przez </w:t>
      </w:r>
      <w:r w:rsidR="00377619" w:rsidRPr="00610EFB">
        <w:t xml:space="preserve">to rozumieć </w:t>
      </w:r>
      <w:r w:rsidR="007B7A92" w:rsidRPr="00610EFB">
        <w:t xml:space="preserve">dwóch </w:t>
      </w:r>
      <w:r w:rsidR="002D133B" w:rsidRPr="00610EFB">
        <w:t xml:space="preserve">członków </w:t>
      </w:r>
      <w:r w:rsidR="005E7BA4" w:rsidRPr="00610EFB">
        <w:t>Zespołu</w:t>
      </w:r>
      <w:r w:rsidR="007B7A92" w:rsidRPr="00610EFB">
        <w:t>,</w:t>
      </w:r>
      <w:r w:rsidR="00D10B80" w:rsidRPr="00610EFB">
        <w:t xml:space="preserve"> o którym mowa w pkt </w:t>
      </w:r>
      <w:r w:rsidRPr="00610EFB">
        <w:t>4</w:t>
      </w:r>
      <w:r w:rsidR="00870446">
        <w:t>,</w:t>
      </w:r>
      <w:r w:rsidR="007B7A92" w:rsidRPr="00610EFB">
        <w:t xml:space="preserve"> </w:t>
      </w:r>
      <w:r w:rsidR="004F4A3F" w:rsidRPr="00610EFB">
        <w:t>wyznaczonych</w:t>
      </w:r>
      <w:r w:rsidR="007B7A92" w:rsidRPr="00610EFB">
        <w:t xml:space="preserve"> </w:t>
      </w:r>
      <w:r w:rsidR="00CC0E78" w:rsidRPr="00610EFB">
        <w:t xml:space="preserve">w celu </w:t>
      </w:r>
      <w:bookmarkStart w:id="5" w:name="_Hlk197953335"/>
      <w:r w:rsidR="00971CA1" w:rsidRPr="00610EFB">
        <w:t xml:space="preserve">przyznania prawa do </w:t>
      </w:r>
      <w:r w:rsidR="00785266" w:rsidRPr="00610EFB">
        <w:t>asy</w:t>
      </w:r>
      <w:r w:rsidR="00C37F45" w:rsidRPr="00610EFB">
        <w:t>stencji osobistej</w:t>
      </w:r>
      <w:r w:rsidR="00511B29" w:rsidRPr="00610EFB">
        <w:t xml:space="preserve"> </w:t>
      </w:r>
      <w:r w:rsidR="00F2194E" w:rsidRPr="00610EFB">
        <w:t>określ</w:t>
      </w:r>
      <w:r w:rsidR="004E28FE" w:rsidRPr="00610EFB">
        <w:t>onej</w:t>
      </w:r>
      <w:r w:rsidR="00FB3041" w:rsidRPr="00610EFB">
        <w:t xml:space="preserve"> osob</w:t>
      </w:r>
      <w:r w:rsidR="00971CA1" w:rsidRPr="00610EFB">
        <w:t>ie</w:t>
      </w:r>
      <w:r w:rsidR="004E28FE" w:rsidRPr="00610EFB">
        <w:t xml:space="preserve"> z</w:t>
      </w:r>
      <w:r w:rsidR="006658AC">
        <w:t> </w:t>
      </w:r>
      <w:r w:rsidR="004E28FE" w:rsidRPr="00610EFB">
        <w:t>niepełnosprawnością</w:t>
      </w:r>
      <w:bookmarkEnd w:id="5"/>
      <w:r w:rsidR="003E15EB" w:rsidRPr="00610EFB">
        <w:t>;</w:t>
      </w:r>
    </w:p>
    <w:p w14:paraId="3B1D46B8" w14:textId="15AA0214" w:rsidR="00823390" w:rsidRPr="00610EFB" w:rsidRDefault="00190D70" w:rsidP="00F55014">
      <w:pPr>
        <w:pStyle w:val="PKTpunkt"/>
        <w:suppressAutoHyphens/>
      </w:pPr>
      <w:r w:rsidRPr="00610EFB">
        <w:lastRenderedPageBreak/>
        <w:t>4</w:t>
      </w:r>
      <w:r w:rsidR="003E15EB" w:rsidRPr="00610EFB">
        <w:t>)</w:t>
      </w:r>
      <w:r w:rsidR="003E15EB" w:rsidRPr="00610EFB">
        <w:tab/>
        <w:t>Zespole – należy przez to rozumieć wojewódzki zespół do spraw orzekania o</w:t>
      </w:r>
      <w:r w:rsidR="006658AC">
        <w:t> </w:t>
      </w:r>
      <w:r w:rsidR="003E15EB" w:rsidRPr="00610EFB">
        <w:t>niepełnosprawności, o którym mowa w ustawie z dnia 27 sierpnia 1997 r. o rehabilitacji zawodowej i społecznej oraz zatrudnianiu osób niepełnosprawnych</w:t>
      </w:r>
      <w:r w:rsidR="004720D1" w:rsidRPr="00610EFB">
        <w:t>.</w:t>
      </w:r>
    </w:p>
    <w:p w14:paraId="6500B2FE" w14:textId="361E858B" w:rsidR="00B9369D" w:rsidRPr="00610EFB" w:rsidRDefault="00B377DF">
      <w:pPr>
        <w:pStyle w:val="ARTartustawynprozporzdzenia"/>
      </w:pPr>
      <w:r w:rsidRPr="00E247D4">
        <w:rPr>
          <w:rStyle w:val="Ppogrubienie"/>
        </w:rPr>
        <w:t>Art. 3.</w:t>
      </w:r>
      <w:r w:rsidR="00E247D4" w:rsidRPr="00F55014">
        <w:t> </w:t>
      </w:r>
      <w:r w:rsidRPr="00610EFB">
        <w:t>Celem asystencji osobistej jest udzielanie osob</w:t>
      </w:r>
      <w:r w:rsidR="00D10B80" w:rsidRPr="00610EFB">
        <w:t>ie</w:t>
      </w:r>
      <w:r w:rsidRPr="00610EFB">
        <w:t xml:space="preserve"> z niepełnosprawności</w:t>
      </w:r>
      <w:r w:rsidR="00D10B80" w:rsidRPr="00610EFB">
        <w:t>ą</w:t>
      </w:r>
      <w:r w:rsidRPr="00610EFB">
        <w:t xml:space="preserve"> wsparcia umożliwiającego niezależne życie, zgodnie z art. 19 Konwencji o prawach osób niepełnosprawnych </w:t>
      </w:r>
      <w:r w:rsidR="00D10B80" w:rsidRPr="00610EFB">
        <w:t xml:space="preserve">sporządzonej w Nowym Jorku dnia 13 grudnia 2006 r. </w:t>
      </w:r>
      <w:r w:rsidRPr="00610EFB">
        <w:t>(Dz. U. z 2012 r. poz. 1169 oraz z 2018 r. poz. 1217).</w:t>
      </w:r>
    </w:p>
    <w:p w14:paraId="6500B2FF" w14:textId="4BF5FBE3" w:rsidR="00B9369D" w:rsidRPr="00610EFB" w:rsidRDefault="00B377DF">
      <w:pPr>
        <w:pStyle w:val="ARTartustawynprozporzdzenia"/>
      </w:pPr>
      <w:r w:rsidRPr="00E247D4">
        <w:rPr>
          <w:rStyle w:val="Ppogrubienie"/>
        </w:rPr>
        <w:t>Art. 4.</w:t>
      </w:r>
      <w:r w:rsidRPr="00F55014">
        <w:t> </w:t>
      </w:r>
      <w:r w:rsidRPr="00E247D4">
        <w:t>1.</w:t>
      </w:r>
      <w:r w:rsidR="00EE2BC3">
        <w:t> </w:t>
      </w:r>
      <w:r w:rsidRPr="00610EFB">
        <w:t>Uprawnionymi do ubiegania się o przyznanie asystencji osobistej są:</w:t>
      </w:r>
    </w:p>
    <w:p w14:paraId="6500B300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obywatele polscy;</w:t>
      </w:r>
    </w:p>
    <w:p w14:paraId="6500B301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cudzoziemcy:</w:t>
      </w:r>
    </w:p>
    <w:p w14:paraId="6500B302" w14:textId="75FF7E6C" w:rsidR="00B9369D" w:rsidRPr="00610EFB" w:rsidRDefault="00B377DF" w:rsidP="00F55014">
      <w:pPr>
        <w:pStyle w:val="LITlitera"/>
        <w:suppressAutoHyphens/>
      </w:pPr>
      <w:r w:rsidRPr="00610EFB">
        <w:t>a)</w:t>
      </w:r>
      <w:r w:rsidRPr="00610EFB">
        <w:tab/>
        <w:t>obywatele państwa członkowskiego Unii Europejskiej, państwa członkowskiego Europejskiego Porozumienia o Wolnym Handlu (EFTA) – strony umowy o</w:t>
      </w:r>
      <w:r w:rsidR="006658AC">
        <w:t> </w:t>
      </w:r>
      <w:r w:rsidRPr="00610EFB">
        <w:t>Europejskim Obszarze Gospodarczym lub Konfederacji Szwajcarskiej, oraz członko</w:t>
      </w:r>
      <w:r w:rsidR="00030CCC" w:rsidRPr="00610EFB">
        <w:t>wie</w:t>
      </w:r>
      <w:r w:rsidRPr="00610EFB">
        <w:t xml:space="preserve"> </w:t>
      </w:r>
      <w:r w:rsidR="005252B4" w:rsidRPr="00610EFB">
        <w:t>ich</w:t>
      </w:r>
      <w:r w:rsidRPr="00610EFB">
        <w:t xml:space="preserve"> rodzin w rozumieniu art. 2 pkt 4 ustawy z dnia 14 lipca 2006 r. o</w:t>
      </w:r>
      <w:r w:rsidR="006658AC">
        <w:t> </w:t>
      </w:r>
      <w:r w:rsidRPr="00610EFB">
        <w:t>wjeździe na terytorium Rzeczypospolitej Polskiej, pobycie oraz wyjeździe z tego terytorium obywateli państw członkowskich Unii Europejskiej i członków ich rodzin (Dz. U. z</w:t>
      </w:r>
      <w:r w:rsidR="00030CCC" w:rsidRPr="00610EFB">
        <w:t xml:space="preserve"> 2025 r. poz. </w:t>
      </w:r>
      <w:r w:rsidR="00D10B80" w:rsidRPr="00610EFB">
        <w:t>1164</w:t>
      </w:r>
      <w:r w:rsidRPr="00610EFB">
        <w:t>), posiadający prawo pobytu lub prawo stałego pobytu na terytorium Rzeczypospolitej Polskiej,</w:t>
      </w:r>
    </w:p>
    <w:p w14:paraId="6500B303" w14:textId="6D59711F" w:rsidR="00B9369D" w:rsidRPr="00610EFB" w:rsidRDefault="00B377DF" w:rsidP="00F55014">
      <w:pPr>
        <w:pStyle w:val="LITlitera"/>
        <w:suppressAutoHyphens/>
      </w:pPr>
      <w:r w:rsidRPr="00610EFB">
        <w:t>b)</w:t>
      </w:r>
      <w:r w:rsidRPr="00610EFB">
        <w:tab/>
        <w:t>jeżeli wynika to z wiążących Rzeczpospolitą Polską dwustronnych umów międzynarodowych o zabezpieczeniu społecznym,</w:t>
      </w:r>
    </w:p>
    <w:p w14:paraId="6500B304" w14:textId="64CF2452" w:rsidR="00B9369D" w:rsidRPr="00610EFB" w:rsidRDefault="00B377DF">
      <w:pPr>
        <w:pStyle w:val="LITlitera"/>
      </w:pPr>
      <w:bookmarkStart w:id="6" w:name="_Hlk206669860"/>
      <w:r w:rsidRPr="00610EFB">
        <w:t>c)</w:t>
      </w:r>
      <w:r w:rsidRPr="00610EFB">
        <w:tab/>
        <w:t>przebywający na terytorium Rzeczypospolitej Polskiej na podstawie zezwolenia na pobyt czasowy udzielonego w związku z okolicznościami, o których mowa w</w:t>
      </w:r>
      <w:r w:rsidR="006658AC">
        <w:t> </w:t>
      </w:r>
      <w:r w:rsidRPr="00610EFB">
        <w:t>art.</w:t>
      </w:r>
      <w:r w:rsidR="00866106">
        <w:t> </w:t>
      </w:r>
      <w:r w:rsidRPr="00610EFB">
        <w:t xml:space="preserve">127 </w:t>
      </w:r>
      <w:r w:rsidR="00667B70" w:rsidRPr="00610EFB">
        <w:t>lub art. 137a</w:t>
      </w:r>
      <w:r w:rsidR="00E679EE" w:rsidRPr="00610EFB">
        <w:t xml:space="preserve"> </w:t>
      </w:r>
      <w:r w:rsidRPr="00610EFB">
        <w:t xml:space="preserve">ustawy z dnia 12 grudnia 2013 r. o cudzoziemcach (Dz. U. </w:t>
      </w:r>
      <w:r w:rsidR="00030CCC" w:rsidRPr="00610EFB">
        <w:t>z</w:t>
      </w:r>
      <w:r w:rsidR="00866106">
        <w:t> </w:t>
      </w:r>
      <w:r w:rsidR="00030CCC" w:rsidRPr="00610EFB">
        <w:t xml:space="preserve">2025 r. poz. </w:t>
      </w:r>
      <w:r w:rsidR="00D10B80" w:rsidRPr="00610EFB">
        <w:t>1079</w:t>
      </w:r>
      <w:r w:rsidRPr="00610EFB">
        <w:t>),</w:t>
      </w:r>
    </w:p>
    <w:p w14:paraId="6500B305" w14:textId="79B13766" w:rsidR="00B9369D" w:rsidRPr="00610EFB" w:rsidRDefault="00B377DF" w:rsidP="00F55014">
      <w:pPr>
        <w:pStyle w:val="LITlitera"/>
        <w:suppressAutoHyphens/>
      </w:pPr>
      <w:r w:rsidRPr="00610EFB">
        <w:t>d)</w:t>
      </w:r>
      <w:r w:rsidRPr="00610EFB">
        <w:tab/>
        <w:t>przebywający na terytorium Rzeczypospolitej Polskiej na podstawie zezwolenia na pobyt stały, zezwolenia na pobyt rezydenta długoterminowego Unii Europejskiej, zezwolenia na pobyt czasowy udzielony w związku z okolicznością, o której mowa w art. 159 ust. 1 i art. 186 ust. 1 pkt 3 ustawy z dnia 12 grudnia 2013 r. o</w:t>
      </w:r>
      <w:r w:rsidR="006658AC">
        <w:t> </w:t>
      </w:r>
      <w:r w:rsidRPr="00610EFB">
        <w:t xml:space="preserve">cudzoziemcach, lub w związku z uzyskaniem w Rzeczypospolitej Polskiej statusu uchodźcy lub ochrony uzupełniającej, </w:t>
      </w:r>
    </w:p>
    <w:bookmarkEnd w:id="6"/>
    <w:p w14:paraId="3F255351" w14:textId="2378238E" w:rsidR="00030CCC" w:rsidRPr="00610EFB" w:rsidRDefault="00B377DF" w:rsidP="00F55014">
      <w:pPr>
        <w:pStyle w:val="LITlitera"/>
        <w:suppressAutoHyphens/>
      </w:pPr>
      <w:r w:rsidRPr="00610EFB">
        <w:t>e)</w:t>
      </w:r>
      <w:r w:rsidRPr="00610EFB">
        <w:tab/>
        <w:t xml:space="preserve">posiadający kartę pobytu z adnotacją </w:t>
      </w:r>
      <w:bookmarkStart w:id="7" w:name="_Hlk190773756"/>
      <w:r w:rsidRPr="00610EFB">
        <w:t>„</w:t>
      </w:r>
      <w:bookmarkEnd w:id="7"/>
      <w:r w:rsidRPr="00610EFB">
        <w:t>dostęp do rynku pracy”, jeżeli zamieszkują na terytorium Rzeczypospolitej Polskiej, z wyłączeniem</w:t>
      </w:r>
      <w:r w:rsidR="00030CCC" w:rsidRPr="00610EFB">
        <w:t xml:space="preserve"> obywateli</w:t>
      </w:r>
      <w:r w:rsidR="00B915B6" w:rsidRPr="00610EFB">
        <w:t xml:space="preserve"> państw trzecich, którzy</w:t>
      </w:r>
      <w:r w:rsidR="00030CCC" w:rsidRPr="00610EFB">
        <w:t>:</w:t>
      </w:r>
    </w:p>
    <w:p w14:paraId="091E0A13" w14:textId="084325D4" w:rsidR="00030CCC" w:rsidRPr="00610EFB" w:rsidRDefault="00030CCC" w:rsidP="00030CCC">
      <w:pPr>
        <w:pStyle w:val="TIRtiret"/>
      </w:pPr>
      <w:r w:rsidRPr="00610EFB">
        <w:t>–</w:t>
      </w:r>
      <w:r w:rsidRPr="00610EFB">
        <w:tab/>
      </w:r>
      <w:r w:rsidR="00B377DF" w:rsidRPr="00610EFB">
        <w:t xml:space="preserve">uzyskali zezwolenie na pracę na terytorium państwa członkowskiego na okres nieprzekraczający 6 miesięcy, </w:t>
      </w:r>
    </w:p>
    <w:p w14:paraId="39CB7616" w14:textId="130EEAFE" w:rsidR="00030CCC" w:rsidRPr="00610EFB" w:rsidRDefault="00030CCC" w:rsidP="00030CCC">
      <w:pPr>
        <w:pStyle w:val="TIRtiret"/>
      </w:pPr>
      <w:r w:rsidRPr="00610EFB">
        <w:t>–</w:t>
      </w:r>
      <w:r w:rsidRPr="00610EFB">
        <w:tab/>
      </w:r>
      <w:r w:rsidR="00B915B6" w:rsidRPr="00610EFB">
        <w:t xml:space="preserve">zostali przyjęci </w:t>
      </w:r>
      <w:r w:rsidR="00B377DF" w:rsidRPr="00610EFB">
        <w:t xml:space="preserve">w celu podjęcia studiów lub pracy sezonowej oraz </w:t>
      </w:r>
    </w:p>
    <w:p w14:paraId="6500B306" w14:textId="3E59D5DC" w:rsidR="00B9369D" w:rsidRPr="00610EFB" w:rsidRDefault="00030CCC" w:rsidP="00030CCC">
      <w:pPr>
        <w:pStyle w:val="TIRtiret"/>
      </w:pPr>
      <w:r w:rsidRPr="00610EFB">
        <w:t>–</w:t>
      </w:r>
      <w:r w:rsidRPr="00610EFB">
        <w:tab/>
      </w:r>
      <w:r w:rsidR="00B377DF" w:rsidRPr="00610EFB">
        <w:t>mają prawo do wykonywania pracy na podstawie wizy,</w:t>
      </w:r>
    </w:p>
    <w:p w14:paraId="6500B307" w14:textId="176E2C9F" w:rsidR="00B9369D" w:rsidRPr="00610EFB" w:rsidRDefault="00B377DF">
      <w:pPr>
        <w:pStyle w:val="LITlitera"/>
      </w:pPr>
      <w:r w:rsidRPr="00610EFB">
        <w:t>f)</w:t>
      </w:r>
      <w:r w:rsidRPr="00610EFB">
        <w:tab/>
        <w:t>przebywający na terytorium Rzeczypospolitej Polskiej:</w:t>
      </w:r>
    </w:p>
    <w:p w14:paraId="6500B308" w14:textId="77777777" w:rsidR="00B9369D" w:rsidRPr="00610EFB" w:rsidRDefault="00B377DF">
      <w:pPr>
        <w:pStyle w:val="TIRtiret"/>
      </w:pPr>
      <w:bookmarkStart w:id="8" w:name="_Hlk191280718"/>
      <w:r w:rsidRPr="00610EFB">
        <w:t>–</w:t>
      </w:r>
      <w:bookmarkEnd w:id="8"/>
      <w:r w:rsidRPr="00610EFB">
        <w:tab/>
        <w:t>na podstawie zezwolenia na pobyt czasowy, o którym mowa w art. 139a ust. 1 lub art. 139o ust. 1 ustawy z dnia 12 grudnia 2013 r. o cudzoziemcach, lub</w:t>
      </w:r>
    </w:p>
    <w:p w14:paraId="6500B309" w14:textId="7617654B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 xml:space="preserve">w związku z korzystaniem z mobilności krótkoterminowej pracownika kadry kierowniczej, specjalisty lub pracownika odbywającego staż w ramach przeniesienia wewnątrz przedsiębiorstwa na warunkach określonych w art. 139n ust. 1 ustawy z dnia 12 grudnia 2013 r. o cudzoziemcach </w:t>
      </w:r>
    </w:p>
    <w:p w14:paraId="6500B30A" w14:textId="78B27F1D" w:rsidR="00B9369D" w:rsidRPr="00610EFB" w:rsidRDefault="00B377DF" w:rsidP="00F55014">
      <w:pPr>
        <w:pStyle w:val="CZWSPTIRczwsplnatiret"/>
        <w:suppressAutoHyphens/>
      </w:pPr>
      <w:r w:rsidRPr="00610EFB">
        <w:t>–</w:t>
      </w:r>
      <w:r w:rsidR="00F319C5">
        <w:t xml:space="preserve"> </w:t>
      </w:r>
      <w:r w:rsidRPr="00610EFB">
        <w:t>jeżeli zamieszkują na terytorium Rzeczypospolitej Polskiej, z wyłączeniem cudzoziemców, którym zezwolono na pobyt i pracę na terytorium Rzeczypospolitej Polskiej przez okres nieprzekraczający 9 miesięcy, chyba że dwustronne umowy międzynarodowe o zabezpieczeniu społecznym stanowią inaczej,</w:t>
      </w:r>
    </w:p>
    <w:p w14:paraId="6500B30B" w14:textId="72C373F1" w:rsidR="00B9369D" w:rsidRPr="00610EFB" w:rsidRDefault="00B377DF">
      <w:pPr>
        <w:pStyle w:val="LITlitera"/>
      </w:pPr>
      <w:r w:rsidRPr="00610EFB">
        <w:t>g)</w:t>
      </w:r>
      <w:r w:rsidRPr="00610EFB">
        <w:tab/>
        <w:t>przebywający na terytorium Rzeczypospolitej Polskiej:</w:t>
      </w:r>
    </w:p>
    <w:p w14:paraId="6500B30C" w14:textId="40112BB4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>na podstawie zezwolenia na pobyt czasowy, o którym mowa w art. 151</w:t>
      </w:r>
      <w:r w:rsidR="00D10B80" w:rsidRPr="00610EFB">
        <w:t xml:space="preserve"> ust. 1</w:t>
      </w:r>
      <w:r w:rsidRPr="00610EFB">
        <w:t xml:space="preserve"> lub art. 151b</w:t>
      </w:r>
      <w:r w:rsidR="00D10B80" w:rsidRPr="00610EFB">
        <w:t xml:space="preserve"> ust. 1</w:t>
      </w:r>
      <w:r w:rsidRPr="00610EFB">
        <w:t xml:space="preserve"> ustawy z dnia 12 grudnia 2013 r. o cudzoziemcach, lub</w:t>
      </w:r>
    </w:p>
    <w:p w14:paraId="6500B30D" w14:textId="77777777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>na podstawie wizy krajowej w celu prowadzenia badań naukowych lub prac rozwojowych, lub</w:t>
      </w:r>
    </w:p>
    <w:p w14:paraId="6500B30E" w14:textId="4F43E0DB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>w związku z korzystaniem z mobilności krótkoterminowej naukowca na warunkach określonych w art. 156b ust. 1 ustawy z dnia 12 grudnia 2013 r. o</w:t>
      </w:r>
      <w:r w:rsidR="006658AC">
        <w:t> </w:t>
      </w:r>
      <w:r w:rsidRPr="00610EFB">
        <w:t>cudzoziemcach</w:t>
      </w:r>
    </w:p>
    <w:p w14:paraId="6500B30F" w14:textId="7A161895" w:rsidR="00B9369D" w:rsidRPr="00610EFB" w:rsidRDefault="00B377DF" w:rsidP="00F55014">
      <w:pPr>
        <w:pStyle w:val="CZWSPTIRczwsplnatiret"/>
        <w:suppressAutoHyphens/>
      </w:pPr>
      <w:r w:rsidRPr="00610EFB">
        <w:t>–</w:t>
      </w:r>
      <w:r w:rsidR="00F319C5">
        <w:t xml:space="preserve"> </w:t>
      </w:r>
      <w:r w:rsidRPr="00610EFB">
        <w:t>z wyłączeniem cudzoziemców, którym zezwolono na pobyt na terytorium Rzeczypospolitej Polskiej przez okres nieprzekraczający 6 miesięcy, chyba że dwustronne umowy międzynarodowe o zabezpieczeniu społecznym stanowią inaczej,</w:t>
      </w:r>
    </w:p>
    <w:p w14:paraId="6500B310" w14:textId="45CA8BB2" w:rsidR="00B9369D" w:rsidRPr="00610EFB" w:rsidRDefault="00B377DF" w:rsidP="00F55014">
      <w:pPr>
        <w:pStyle w:val="LITlitera"/>
        <w:suppressAutoHyphens/>
      </w:pPr>
      <w:r w:rsidRPr="00610EFB">
        <w:t>h)</w:t>
      </w:r>
      <w:r w:rsidRPr="00610EFB">
        <w:tab/>
        <w:t>przebywający na terytorium Rzeczypospolitej Polskiej obywatel</w:t>
      </w:r>
      <w:r w:rsidR="005252B4" w:rsidRPr="00610EFB">
        <w:t>e</w:t>
      </w:r>
      <w:r w:rsidRPr="00610EFB">
        <w:t xml:space="preserve"> Zjednoczonego Królestwa Wielkiej Brytanii i Irlandii Północnej oraz członkowie ich rodzin, o</w:t>
      </w:r>
      <w:r w:rsidR="006658AC">
        <w:t> </w:t>
      </w:r>
      <w:r w:rsidRPr="00610EFB">
        <w:t>których mowa w art. 10 ust. 1 lit. b, d, e lub f umowy z dnia 24 stycznia 2020 r. o</w:t>
      </w:r>
      <w:r w:rsidR="006658AC">
        <w:t> </w:t>
      </w:r>
      <w:r w:rsidRPr="00610EFB">
        <w:t>wystąpieniu Zjednoczonego Królestwa Wielkiej Brytanii i Irlandii Północnej z</w:t>
      </w:r>
      <w:r w:rsidR="00B74E20">
        <w:t> </w:t>
      </w:r>
      <w:r w:rsidRPr="00610EFB">
        <w:t>Unii Europejskiej i Europejskiej Wspólnoty Energii Atomowej (Dz. Urz. UE L 29 z 31.01.2020, str. 7, z późn</w:t>
      </w:r>
      <w:r w:rsidR="0059407A" w:rsidRPr="00610EFB">
        <w:t>.</w:t>
      </w:r>
      <w:r w:rsidR="00D56C33">
        <w:t xml:space="preserve"> zm.</w:t>
      </w:r>
      <w:r w:rsidR="00A5587B">
        <w:rPr>
          <w:rStyle w:val="Odwoanieprzypisudolnego"/>
        </w:rPr>
        <w:footnoteReference w:id="3"/>
      </w:r>
      <w:r w:rsidR="00A5587B" w:rsidRPr="00F55014">
        <w:rPr>
          <w:rStyle w:val="IGindeksgrny"/>
        </w:rPr>
        <w:t>)</w:t>
      </w:r>
      <w:r w:rsidRPr="00610EFB">
        <w:t>).</w:t>
      </w:r>
    </w:p>
    <w:p w14:paraId="6500B311" w14:textId="77777777" w:rsidR="00B9369D" w:rsidRPr="00610EFB" w:rsidRDefault="00B377DF">
      <w:pPr>
        <w:pStyle w:val="USTustnpkodeksu"/>
      </w:pPr>
      <w:r w:rsidRPr="00610EFB">
        <w:t>2. Asystencja osobista przysługuje osobom, o których mowa w ust. 1, posiadającym miejsce zamieszkania na terytorium Rzeczypospolitej Polskiej przez okres, w którym korzystają z asystencji osobistej.</w:t>
      </w:r>
    </w:p>
    <w:p w14:paraId="6500B313" w14:textId="55EEB1AE" w:rsidR="00B9369D" w:rsidRPr="00610EFB" w:rsidRDefault="00B377DF">
      <w:pPr>
        <w:pStyle w:val="ROZDZODDZOZNoznaczenierozdziauluboddziau"/>
      </w:pPr>
      <w:r w:rsidRPr="00610EFB">
        <w:t xml:space="preserve">Rozdział </w:t>
      </w:r>
      <w:r w:rsidR="00085841" w:rsidRPr="00610EFB">
        <w:t>2</w:t>
      </w:r>
    </w:p>
    <w:p w14:paraId="6500B314" w14:textId="77777777" w:rsidR="00B9369D" w:rsidRPr="00610EFB" w:rsidRDefault="00B377DF">
      <w:pPr>
        <w:pStyle w:val="ROZDZODDZPRZEDMprzedmiotregulacjirozdziauluboddziau"/>
      </w:pPr>
      <w:r w:rsidRPr="00610EFB">
        <w:t>Przetwarzanie danych osobowych w zakresie asystencji osobistej</w:t>
      </w:r>
    </w:p>
    <w:p w14:paraId="6500B315" w14:textId="2BC1EF98" w:rsidR="00B9369D" w:rsidRPr="00610EFB" w:rsidRDefault="00B377DF">
      <w:pPr>
        <w:pStyle w:val="ARTartustawynprozporzdzenia"/>
      </w:pPr>
      <w:r w:rsidRPr="00E247D4">
        <w:rPr>
          <w:rStyle w:val="Ppogrubienie"/>
        </w:rPr>
        <w:t>Art. 5.</w:t>
      </w:r>
      <w:r w:rsidRPr="00E247D4">
        <w:t> 1.</w:t>
      </w:r>
      <w:r w:rsidRPr="00610EFB">
        <w:t> Podmioty realizujące zadania w zakresie asystencji osobistej przetwarzają dane osobowe dotyczące:</w:t>
      </w:r>
    </w:p>
    <w:p w14:paraId="6500B316" w14:textId="6309944C" w:rsidR="00B9369D" w:rsidRPr="00610EFB" w:rsidRDefault="00B377DF" w:rsidP="0074386B">
      <w:pPr>
        <w:pStyle w:val="PKTpunkt"/>
        <w:numPr>
          <w:ilvl w:val="0"/>
          <w:numId w:val="2"/>
        </w:numPr>
        <w:ind w:left="567" w:hanging="567"/>
      </w:pPr>
      <w:r w:rsidRPr="00610EFB">
        <w:t>osób z niepełnosprawnościami, składających wnioski o ustalenie prawa do asystencji osobistej</w:t>
      </w:r>
      <w:r w:rsidR="00DA6A7D">
        <w:t>,</w:t>
      </w:r>
      <w:r w:rsidR="00E4519D" w:rsidRPr="00610EFB">
        <w:t xml:space="preserve"> oraz </w:t>
      </w:r>
      <w:r w:rsidRPr="00610EFB">
        <w:t xml:space="preserve">osób, o których mowa w </w:t>
      </w:r>
      <w:r w:rsidR="00B1731F" w:rsidRPr="00610EFB">
        <w:t>a</w:t>
      </w:r>
      <w:r w:rsidR="0059407A" w:rsidRPr="00610EFB">
        <w:t>rt.</w:t>
      </w:r>
      <w:r w:rsidRPr="00610EFB">
        <w:t xml:space="preserve"> 1</w:t>
      </w:r>
      <w:r w:rsidR="00351D32" w:rsidRPr="00610EFB">
        <w:t>7</w:t>
      </w:r>
      <w:r w:rsidRPr="00610EFB">
        <w:t>,</w:t>
      </w:r>
    </w:p>
    <w:p w14:paraId="6D074268" w14:textId="1981A1ED" w:rsidR="005252B4" w:rsidRPr="00610EFB" w:rsidRDefault="006F2315" w:rsidP="0074386B">
      <w:pPr>
        <w:pStyle w:val="PKTpunkt"/>
        <w:numPr>
          <w:ilvl w:val="0"/>
          <w:numId w:val="2"/>
        </w:numPr>
        <w:ind w:left="567" w:hanging="567"/>
      </w:pPr>
      <w:r w:rsidRPr="00610EFB">
        <w:t>o</w:t>
      </w:r>
      <w:r w:rsidR="005252B4" w:rsidRPr="00610EFB">
        <w:t>sób uprawnionych do asystencji osobistej,</w:t>
      </w:r>
    </w:p>
    <w:p w14:paraId="6500B317" w14:textId="1D2DCC7A" w:rsidR="00B9369D" w:rsidRPr="00610EFB" w:rsidRDefault="005252B4">
      <w:pPr>
        <w:pStyle w:val="PKTpunkt"/>
      </w:pPr>
      <w:r w:rsidRPr="00610EFB">
        <w:t>3</w:t>
      </w:r>
      <w:r w:rsidR="00B377DF" w:rsidRPr="00610EFB">
        <w:t>)</w:t>
      </w:r>
      <w:r w:rsidR="00B377DF" w:rsidRPr="00610EFB">
        <w:tab/>
        <w:t>użytkowników</w:t>
      </w:r>
      <w:r w:rsidR="00CC73AE" w:rsidRPr="00610EFB">
        <w:t>,</w:t>
      </w:r>
    </w:p>
    <w:p w14:paraId="6500B318" w14:textId="010A33D3" w:rsidR="00B9369D" w:rsidRPr="00610EFB" w:rsidRDefault="005252B4">
      <w:pPr>
        <w:pStyle w:val="PKTpunkt"/>
      </w:pPr>
      <w:r w:rsidRPr="00610EFB">
        <w:t>4</w:t>
      </w:r>
      <w:r w:rsidR="00B377DF" w:rsidRPr="00610EFB">
        <w:t>)</w:t>
      </w:r>
      <w:r w:rsidR="00B377DF" w:rsidRPr="00610EFB">
        <w:tab/>
        <w:t>asystentów osobistych</w:t>
      </w:r>
      <w:r w:rsidR="00CC73AE" w:rsidRPr="00610EFB">
        <w:t>,</w:t>
      </w:r>
    </w:p>
    <w:p w14:paraId="6500B31A" w14:textId="7F72CE69" w:rsidR="00B9369D" w:rsidRPr="00610EFB" w:rsidRDefault="005252B4">
      <w:pPr>
        <w:pStyle w:val="PKTpunkt"/>
      </w:pPr>
      <w:r w:rsidRPr="00610EFB">
        <w:t>5</w:t>
      </w:r>
      <w:r w:rsidR="00B377DF" w:rsidRPr="00610EFB">
        <w:t>)</w:t>
      </w:r>
      <w:r w:rsidR="00B377DF" w:rsidRPr="00610EFB">
        <w:tab/>
        <w:t>koordynatorów asystencji osobistej,</w:t>
      </w:r>
    </w:p>
    <w:p w14:paraId="0D2247CF" w14:textId="065E0A61" w:rsidR="00351D32" w:rsidRPr="00610EFB" w:rsidRDefault="005252B4">
      <w:pPr>
        <w:pStyle w:val="PKTpunkt"/>
      </w:pPr>
      <w:r w:rsidRPr="00610EFB">
        <w:t>6</w:t>
      </w:r>
      <w:r w:rsidR="00351D32" w:rsidRPr="00610EFB">
        <w:t>)</w:t>
      </w:r>
      <w:r w:rsidR="00351D32" w:rsidRPr="00610EFB">
        <w:tab/>
        <w:t xml:space="preserve">osób ubiegających się o wpis do </w:t>
      </w:r>
      <w:r w:rsidR="004939B3" w:rsidRPr="00610EFB">
        <w:t>R</w:t>
      </w:r>
      <w:r w:rsidR="00AB6A0D" w:rsidRPr="00610EFB">
        <w:t>ejestru asystentów</w:t>
      </w:r>
      <w:r w:rsidR="00351D32" w:rsidRPr="00610EFB">
        <w:t>,</w:t>
      </w:r>
    </w:p>
    <w:p w14:paraId="6500B31B" w14:textId="395D0047" w:rsidR="00B9369D" w:rsidRPr="00610EFB" w:rsidRDefault="005252B4">
      <w:pPr>
        <w:pStyle w:val="PKTpunkt"/>
      </w:pPr>
      <w:r w:rsidRPr="00610EFB">
        <w:t>7</w:t>
      </w:r>
      <w:r w:rsidR="00B377DF" w:rsidRPr="00610EFB">
        <w:t>)</w:t>
      </w:r>
      <w:r w:rsidR="00B377DF" w:rsidRPr="00610EFB">
        <w:tab/>
        <w:t>superwizorów asystencji osobistej,</w:t>
      </w:r>
    </w:p>
    <w:p w14:paraId="6500B31C" w14:textId="23ECCE42" w:rsidR="00B9369D" w:rsidRPr="00610EFB" w:rsidRDefault="005252B4">
      <w:pPr>
        <w:pStyle w:val="PKTpunkt"/>
      </w:pPr>
      <w:r w:rsidRPr="00610EFB">
        <w:t>8</w:t>
      </w:r>
      <w:r w:rsidR="006F2315" w:rsidRPr="00610EFB">
        <w:t>)</w:t>
      </w:r>
      <w:r w:rsidR="00B377DF" w:rsidRPr="00610EFB">
        <w:tab/>
        <w:t>doradców wzajemnych,</w:t>
      </w:r>
    </w:p>
    <w:p w14:paraId="6500B31D" w14:textId="60C0CF21" w:rsidR="00B9369D" w:rsidRPr="00610EFB" w:rsidRDefault="005252B4">
      <w:pPr>
        <w:pStyle w:val="PKTpunkt"/>
      </w:pPr>
      <w:r w:rsidRPr="00610EFB">
        <w:t>9</w:t>
      </w:r>
      <w:r w:rsidR="00B377DF" w:rsidRPr="00610EFB">
        <w:t>)</w:t>
      </w:r>
      <w:r w:rsidR="00B377DF" w:rsidRPr="00610EFB">
        <w:tab/>
      </w:r>
      <w:r w:rsidR="00D10B80" w:rsidRPr="00610EFB">
        <w:t xml:space="preserve">osób </w:t>
      </w:r>
      <w:r w:rsidR="00B377DF" w:rsidRPr="00610EFB">
        <w:t>prowadzących szkolenia ogólne,</w:t>
      </w:r>
      <w:r w:rsidR="00E4519D" w:rsidRPr="00610EFB">
        <w:t xml:space="preserve"> szkolenia</w:t>
      </w:r>
      <w:r w:rsidR="00B377DF" w:rsidRPr="00610EFB">
        <w:t xml:space="preserve"> z zakresu pierwszej pomocy, szkolenia specjalistyczne</w:t>
      </w:r>
      <w:r w:rsidR="005E655F" w:rsidRPr="00610EFB">
        <w:t>, instruktaż specjalistyczny</w:t>
      </w:r>
      <w:r w:rsidR="00B377DF" w:rsidRPr="00610EFB">
        <w:t xml:space="preserve"> oraz przeszkolenia z zakresu ewakuacji osób z</w:t>
      </w:r>
      <w:r w:rsidR="00B74E20">
        <w:t> </w:t>
      </w:r>
      <w:r w:rsidR="00B377DF" w:rsidRPr="00610EFB">
        <w:t>niepełnosprawnościami,</w:t>
      </w:r>
    </w:p>
    <w:p w14:paraId="6500B31E" w14:textId="239C0443" w:rsidR="00B9369D" w:rsidRPr="00610EFB" w:rsidRDefault="005252B4" w:rsidP="3F655C95">
      <w:pPr>
        <w:pStyle w:val="PKTpunkt"/>
      </w:pPr>
      <w:r w:rsidRPr="00610EFB">
        <w:t>10</w:t>
      </w:r>
      <w:r w:rsidR="00B377DF" w:rsidRPr="00610EFB">
        <w:t>)</w:t>
      </w:r>
      <w:r w:rsidR="00B377DF" w:rsidRPr="00610EFB">
        <w:tab/>
        <w:t xml:space="preserve">członków </w:t>
      </w:r>
      <w:r w:rsidR="00190D70" w:rsidRPr="00610EFB">
        <w:t xml:space="preserve">Zespołów </w:t>
      </w:r>
      <w:r w:rsidR="00B377DF" w:rsidRPr="00610EFB">
        <w:t xml:space="preserve">oraz </w:t>
      </w:r>
      <w:r w:rsidR="008613E9" w:rsidRPr="00610EFB">
        <w:t xml:space="preserve">osób ubiegających się o status członka </w:t>
      </w:r>
      <w:r w:rsidR="00190D70" w:rsidRPr="00610EFB">
        <w:t>Zespołu</w:t>
      </w:r>
    </w:p>
    <w:p w14:paraId="6500B31F" w14:textId="56037C4C" w:rsidR="00B9369D" w:rsidRPr="00610EFB" w:rsidRDefault="00B377DF" w:rsidP="2AD3C695">
      <w:pPr>
        <w:pStyle w:val="CZWSPPKTczwsplnapunktw"/>
      </w:pPr>
      <w:bookmarkStart w:id="9" w:name="_Hlk196389145"/>
      <w:r w:rsidRPr="00610EFB">
        <w:t xml:space="preserve">– </w:t>
      </w:r>
      <w:bookmarkEnd w:id="9"/>
      <w:r w:rsidRPr="00610EFB">
        <w:t>w zakresie niezbędnym do realizacji zadań wynikających z ustawy.</w:t>
      </w:r>
    </w:p>
    <w:p w14:paraId="6500B320" w14:textId="77777777" w:rsidR="00B9369D" w:rsidRPr="00610EFB" w:rsidRDefault="00B377DF">
      <w:pPr>
        <w:pStyle w:val="USTustnpkodeksu"/>
      </w:pPr>
      <w:r w:rsidRPr="00610EFB">
        <w:t>2. Podmioty i osoby realizujące zadania w zakresie asystencji osobistej są obowiązane do zachowania w tajemnicy informacji o:</w:t>
      </w:r>
    </w:p>
    <w:p w14:paraId="6500B321" w14:textId="24B2B4C8" w:rsidR="00B9369D" w:rsidRPr="00610EFB" w:rsidRDefault="00B377DF">
      <w:pPr>
        <w:pStyle w:val="PKTpunkt"/>
      </w:pPr>
      <w:r w:rsidRPr="00610EFB">
        <w:t>1)</w:t>
      </w:r>
      <w:r w:rsidRPr="00610EFB">
        <w:tab/>
        <w:t>osobach z niepełnosprawnościami składających wnios</w:t>
      </w:r>
      <w:r w:rsidR="00C34130" w:rsidRPr="00610EFB">
        <w:t>e</w:t>
      </w:r>
      <w:r w:rsidRPr="00610EFB">
        <w:t>k o ustalenie prawa do asystencji osobistej</w:t>
      </w:r>
      <w:r w:rsidR="00E4519D" w:rsidRPr="00610EFB">
        <w:t xml:space="preserve"> oraz </w:t>
      </w:r>
      <w:r w:rsidR="000C4770" w:rsidRPr="00610EFB">
        <w:t xml:space="preserve">o </w:t>
      </w:r>
      <w:r w:rsidRPr="00610EFB">
        <w:t>osobach, o których mowa w art</w:t>
      </w:r>
      <w:r w:rsidR="00CC73AE" w:rsidRPr="00610EFB">
        <w:t>.</w:t>
      </w:r>
      <w:r w:rsidRPr="00610EFB">
        <w:t xml:space="preserve"> 1</w:t>
      </w:r>
      <w:r w:rsidR="00351D32" w:rsidRPr="00610EFB">
        <w:t>7</w:t>
      </w:r>
      <w:r w:rsidR="00D10B80" w:rsidRPr="00610EFB">
        <w:t>;</w:t>
      </w:r>
    </w:p>
    <w:p w14:paraId="6500B322" w14:textId="28B2265B" w:rsidR="00B9369D" w:rsidRPr="00610EFB" w:rsidRDefault="00B377DF">
      <w:pPr>
        <w:pStyle w:val="PKTpunkt"/>
      </w:pPr>
      <w:r w:rsidRPr="00610EFB">
        <w:t>2)</w:t>
      </w:r>
      <w:r w:rsidRPr="00610EFB">
        <w:tab/>
      </w:r>
      <w:r w:rsidR="00F8235D" w:rsidRPr="00610EFB">
        <w:t>użytkownikach</w:t>
      </w:r>
      <w:r w:rsidR="00D10B80" w:rsidRPr="00610EFB">
        <w:t>.</w:t>
      </w:r>
    </w:p>
    <w:p w14:paraId="6500B324" w14:textId="3F1C8473" w:rsidR="00B9369D" w:rsidRPr="00610EFB" w:rsidRDefault="00B377DF">
      <w:pPr>
        <w:pStyle w:val="USTustnpkodeksu"/>
      </w:pPr>
      <w:r w:rsidRPr="00610EFB">
        <w:t>3. Dane osobowe</w:t>
      </w:r>
      <w:r w:rsidR="00EB2986" w:rsidRPr="00610EFB">
        <w:t xml:space="preserve"> </w:t>
      </w:r>
      <w:r w:rsidRPr="00610EFB">
        <w:t>osób</w:t>
      </w:r>
      <w:r w:rsidR="00EB2986" w:rsidRPr="00610EFB">
        <w:t>,</w:t>
      </w:r>
      <w:r w:rsidRPr="00610EFB">
        <w:t xml:space="preserve"> o których mowa w ust. 1, mogą być przetwarzane wyłącznie przez osoby posiadające upoważnienie wydane w tym celu przez administratora danych. Osoby upoważnione do przetwarzania danych osobowych</w:t>
      </w:r>
      <w:r w:rsidR="004C3256" w:rsidRPr="00610EFB">
        <w:t xml:space="preserve"> są</w:t>
      </w:r>
      <w:r w:rsidRPr="00610EFB">
        <w:t xml:space="preserve"> obowiązane do zachowania w tajemnicy informacji, które pozyska</w:t>
      </w:r>
      <w:r w:rsidR="00431B5B" w:rsidRPr="00610EFB">
        <w:t>ły</w:t>
      </w:r>
      <w:r w:rsidRPr="00610EFB">
        <w:t xml:space="preserve"> w związku z ich przetwarzaniem.</w:t>
      </w:r>
    </w:p>
    <w:p w14:paraId="6500B325" w14:textId="5EC462FF" w:rsidR="00B9369D" w:rsidRPr="00610EFB" w:rsidRDefault="00B377DF">
      <w:pPr>
        <w:pStyle w:val="ARTartustawynprozporzdzenia"/>
      </w:pPr>
      <w:r w:rsidRPr="00E247D4">
        <w:rPr>
          <w:rStyle w:val="Ppogrubienie"/>
        </w:rPr>
        <w:t>Art. 6.</w:t>
      </w:r>
      <w:r w:rsidRPr="00E247D4">
        <w:t> </w:t>
      </w:r>
      <w:r w:rsidR="009F2661" w:rsidRPr="00E247D4">
        <w:t>1.</w:t>
      </w:r>
      <w:r w:rsidR="00F319C5">
        <w:t> </w:t>
      </w:r>
      <w:r w:rsidR="00B1731F" w:rsidRPr="00610EFB">
        <w:t>D</w:t>
      </w:r>
      <w:r w:rsidRPr="00610EFB">
        <w:t xml:space="preserve">ziałania </w:t>
      </w:r>
      <w:r w:rsidR="006417C5" w:rsidRPr="00610EFB">
        <w:t xml:space="preserve">służące ustaleniu prawa do </w:t>
      </w:r>
      <w:r w:rsidRPr="00610EFB">
        <w:t xml:space="preserve">asystencji osobistej </w:t>
      </w:r>
      <w:r w:rsidR="006417C5" w:rsidRPr="00610EFB">
        <w:t xml:space="preserve">oraz jej realizacji </w:t>
      </w:r>
      <w:r w:rsidRPr="00610EFB">
        <w:t>odbywają się drogą elektroniczną w</w:t>
      </w:r>
      <w:r w:rsidR="00C34130" w:rsidRPr="00610EFB">
        <w:t xml:space="preserve"> system</w:t>
      </w:r>
      <w:r w:rsidR="006417C5" w:rsidRPr="00610EFB">
        <w:t>ach</w:t>
      </w:r>
      <w:r w:rsidR="00C34130" w:rsidRPr="00610EFB">
        <w:t xml:space="preserve"> teleinformatyczny</w:t>
      </w:r>
      <w:r w:rsidR="006417C5" w:rsidRPr="00610EFB">
        <w:t>ch</w:t>
      </w:r>
      <w:r w:rsidR="00C34130" w:rsidRPr="00610EFB">
        <w:t xml:space="preserve"> </w:t>
      </w:r>
      <w:r w:rsidR="00AC7EF5" w:rsidRPr="00610EFB">
        <w:t>służących do</w:t>
      </w:r>
      <w:r w:rsidRPr="00610EFB">
        <w:t>:</w:t>
      </w:r>
    </w:p>
    <w:p w14:paraId="6500B326" w14:textId="25C1F289" w:rsidR="00B9369D" w:rsidRPr="00610EFB" w:rsidRDefault="00B377DF">
      <w:pPr>
        <w:pStyle w:val="PKTpunkt"/>
      </w:pPr>
      <w:r w:rsidRPr="00610EFB">
        <w:t>1)</w:t>
      </w:r>
      <w:r w:rsidRPr="00610EFB">
        <w:tab/>
        <w:t>obsługi realizacji prawa do asystencji osobistej;</w:t>
      </w:r>
    </w:p>
    <w:p w14:paraId="6500B327" w14:textId="2F16C65A" w:rsidR="00B9369D" w:rsidRPr="00610EFB" w:rsidRDefault="00B377DF">
      <w:pPr>
        <w:pStyle w:val="PKTpunkt"/>
        <w:rPr>
          <w:rFonts w:ascii="Times New Roman" w:hAnsi="Times New Roman" w:cs="Times New Roman"/>
        </w:rPr>
      </w:pPr>
      <w:r w:rsidRPr="00610EFB">
        <w:t>2)</w:t>
      </w:r>
      <w:r w:rsidRPr="00610EFB">
        <w:tab/>
      </w:r>
      <w:r w:rsidRPr="00610EFB">
        <w:rPr>
          <w:rFonts w:ascii="Times New Roman" w:hAnsi="Times New Roman" w:cs="Times New Roman"/>
        </w:rPr>
        <w:t>ustal</w:t>
      </w:r>
      <w:r w:rsidR="00C34130" w:rsidRPr="00610EFB">
        <w:rPr>
          <w:rFonts w:ascii="Times New Roman" w:hAnsi="Times New Roman" w:cs="Times New Roman"/>
        </w:rPr>
        <w:t>a</w:t>
      </w:r>
      <w:r w:rsidRPr="00610EFB">
        <w:rPr>
          <w:rFonts w:ascii="Times New Roman" w:hAnsi="Times New Roman" w:cs="Times New Roman"/>
        </w:rPr>
        <w:t>nia prawa do asystencji osobistej.</w:t>
      </w:r>
    </w:p>
    <w:p w14:paraId="5F1FDABA" w14:textId="17C42BE3" w:rsidR="009F2661" w:rsidRPr="00610EFB" w:rsidRDefault="009F2661" w:rsidP="00A56BCE">
      <w:pPr>
        <w:pStyle w:val="USTustnpkodeksu"/>
      </w:pPr>
      <w:r w:rsidRPr="00610EFB">
        <w:t>2.</w:t>
      </w:r>
      <w:r w:rsidR="00E247D4">
        <w:t> </w:t>
      </w:r>
      <w:r w:rsidRPr="00610EFB">
        <w:t xml:space="preserve">Decyzje, zawiadomienia, wezwania, informacje i inne pisma w sprawie asystencji osobistej </w:t>
      </w:r>
      <w:r w:rsidR="005252B4" w:rsidRPr="00610EFB">
        <w:t xml:space="preserve">są </w:t>
      </w:r>
      <w:r w:rsidRPr="00610EFB">
        <w:t xml:space="preserve">doręczane osobie </w:t>
      </w:r>
      <w:r w:rsidR="00F8235D" w:rsidRPr="00610EFB">
        <w:t xml:space="preserve">z niepełnosprawnością </w:t>
      </w:r>
      <w:r w:rsidRPr="00610EFB">
        <w:t>ubiegającej się o asystencję osobistą,</w:t>
      </w:r>
      <w:r w:rsidR="005252B4" w:rsidRPr="00610EFB">
        <w:t xml:space="preserve"> osobie uprawnionej do asystencji osobistej,</w:t>
      </w:r>
      <w:r w:rsidRPr="00610EFB">
        <w:t xml:space="preserve"> </w:t>
      </w:r>
      <w:r w:rsidR="00F8235D" w:rsidRPr="00610EFB">
        <w:t>użytkownikowi</w:t>
      </w:r>
      <w:r w:rsidRPr="00610EFB">
        <w:t>, asystentowi</w:t>
      </w:r>
      <w:r w:rsidR="00F8235D" w:rsidRPr="00610EFB">
        <w:t xml:space="preserve"> osobistemu</w:t>
      </w:r>
      <w:r w:rsidR="00DE286A" w:rsidRPr="00610EFB">
        <w:t>,</w:t>
      </w:r>
      <w:r w:rsidRPr="00610EFB">
        <w:t xml:space="preserve"> realizatorowi</w:t>
      </w:r>
      <w:bookmarkStart w:id="10" w:name="_Hlk207277276"/>
      <w:r w:rsidR="00DE286A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DE286A" w:rsidRPr="00610EFB">
        <w:t>oraz osobom, o których mowa w art. 17</w:t>
      </w:r>
      <w:bookmarkEnd w:id="10"/>
      <w:r w:rsidR="00C34130" w:rsidRPr="00610EFB">
        <w:t>,</w:t>
      </w:r>
      <w:r w:rsidRPr="00610EFB">
        <w:t xml:space="preserve"> w postaci elektronicznej na profilu informacyjnym utworzonym w systemie</w:t>
      </w:r>
      <w:r w:rsidR="00610F06" w:rsidRPr="00610EFB">
        <w:t xml:space="preserve"> teleinformatycznym</w:t>
      </w:r>
      <w:r w:rsidRPr="00610EFB">
        <w:t>, o którym mowa w</w:t>
      </w:r>
      <w:r w:rsidR="00AD0871" w:rsidRPr="00610EFB">
        <w:t xml:space="preserve"> </w:t>
      </w:r>
      <w:r w:rsidRPr="00610EFB">
        <w:t>ust. 1</w:t>
      </w:r>
      <w:r w:rsidR="00F8235D" w:rsidRPr="00610EFB">
        <w:t xml:space="preserve"> pkt 1</w:t>
      </w:r>
      <w:r w:rsidRPr="00610EFB">
        <w:t xml:space="preserve">. Informacja o umieszczeniu na profilu informacyjnym decyzji, zawiadomienia, wezwania, informacji </w:t>
      </w:r>
      <w:r w:rsidR="00F75245" w:rsidRPr="00610EFB">
        <w:t>lub</w:t>
      </w:r>
      <w:r w:rsidRPr="00610EFB">
        <w:t xml:space="preserve"> innego pisma w sprawie asystencji osobistej może zostać prze</w:t>
      </w:r>
      <w:r w:rsidR="00253BAD" w:rsidRPr="00610EFB">
        <w:t>kazana</w:t>
      </w:r>
      <w:r w:rsidRPr="00610EFB">
        <w:t xml:space="preserve"> na wskazany we wniosku</w:t>
      </w:r>
      <w:r w:rsidR="00D57EC6" w:rsidRPr="00610EFB">
        <w:t>, o którym mowa w art. 1</w:t>
      </w:r>
      <w:r w:rsidR="0026358E" w:rsidRPr="00610EFB">
        <w:t>9</w:t>
      </w:r>
      <w:r w:rsidR="00D57EC6" w:rsidRPr="00610EFB">
        <w:t xml:space="preserve"> ust. 1</w:t>
      </w:r>
      <w:r w:rsidR="0026358E" w:rsidRPr="00610EFB">
        <w:t xml:space="preserve"> pkt 1 lit. e</w:t>
      </w:r>
      <w:r w:rsidR="00D57EC6" w:rsidRPr="00610EFB">
        <w:t>,</w:t>
      </w:r>
      <w:r w:rsidR="00D10B80" w:rsidRPr="00610EFB">
        <w:t xml:space="preserve"> </w:t>
      </w:r>
      <w:r w:rsidRPr="00610EFB">
        <w:t>adres poczty elektronicznej lub numer telefonu.</w:t>
      </w:r>
    </w:p>
    <w:p w14:paraId="6500B328" w14:textId="5BD457FD" w:rsidR="00B9369D" w:rsidRPr="00610EFB" w:rsidRDefault="00B377DF">
      <w:pPr>
        <w:pStyle w:val="ARTartustawynprozporzdzenia"/>
        <w:rPr>
          <w:lang w:eastAsia="en-US"/>
        </w:rPr>
      </w:pPr>
      <w:r w:rsidRPr="00E247D4">
        <w:rPr>
          <w:rStyle w:val="Ppogrubienie"/>
        </w:rPr>
        <w:t>Art. 7.</w:t>
      </w:r>
      <w:r w:rsidRPr="00E247D4">
        <w:t> 1.</w:t>
      </w:r>
      <w:r w:rsidRPr="00610EFB">
        <w:t> Zakład Ubezpieczeń Społecznych tworzy, rozbudowuje, dostosowuje i</w:t>
      </w:r>
      <w:r w:rsidR="00EB3B0B">
        <w:t> </w:t>
      </w:r>
      <w:r w:rsidRPr="00610EFB">
        <w:t>utrzymuje system teleinformatyczny, o którym mowa w art. 6</w:t>
      </w:r>
      <w:r w:rsidR="00DA3EC7" w:rsidRPr="00610EFB">
        <w:t xml:space="preserve"> ust.</w:t>
      </w:r>
      <w:r w:rsidRPr="00610EFB">
        <w:t xml:space="preserve"> </w:t>
      </w:r>
      <w:r w:rsidR="00CC73AE" w:rsidRPr="00610EFB">
        <w:t xml:space="preserve">1 </w:t>
      </w:r>
      <w:r w:rsidRPr="00610EFB">
        <w:t>pkt 1</w:t>
      </w:r>
      <w:r w:rsidR="00EB2986" w:rsidRPr="00610EFB">
        <w:t>,</w:t>
      </w:r>
      <w:r w:rsidRPr="00610EFB">
        <w:t xml:space="preserve"> oraz zapewnia funkcjonowanie tego systemu.</w:t>
      </w:r>
    </w:p>
    <w:p w14:paraId="6500B329" w14:textId="4E658791" w:rsidR="00B9369D" w:rsidRPr="00610EFB" w:rsidRDefault="00B377DF" w:rsidP="00A5757C">
      <w:pPr>
        <w:pStyle w:val="USTustnpkodeksu"/>
        <w:rPr>
          <w:lang w:eastAsia="en-US"/>
        </w:rPr>
      </w:pPr>
      <w:r w:rsidRPr="00610EFB">
        <w:t>2.</w:t>
      </w:r>
      <w:r w:rsidR="00E247D4">
        <w:t> </w:t>
      </w:r>
      <w:r w:rsidRPr="00610EFB">
        <w:t>Zakład Ubezpieczeń Społecznych nieodpłatnie udostępnia system</w:t>
      </w:r>
      <w:r w:rsidR="00D57EC6" w:rsidRPr="00610EFB">
        <w:t xml:space="preserve"> teleinformatyczny</w:t>
      </w:r>
      <w:r w:rsidRPr="00610EFB">
        <w:t>, o</w:t>
      </w:r>
      <w:r w:rsidR="00EB3B0B">
        <w:t> </w:t>
      </w:r>
      <w:r w:rsidRPr="00610EFB">
        <w:t>którym mowa w</w:t>
      </w:r>
      <w:r w:rsidR="0067637C" w:rsidRPr="00610EFB">
        <w:t xml:space="preserve"> </w:t>
      </w:r>
      <w:r w:rsidR="00B1731F" w:rsidRPr="00610EFB">
        <w:t xml:space="preserve">art. 6 </w:t>
      </w:r>
      <w:r w:rsidRPr="00610EFB">
        <w:t>ust. 1</w:t>
      </w:r>
      <w:r w:rsidR="00B1731F" w:rsidRPr="00610EFB">
        <w:t xml:space="preserve"> pkt 1</w:t>
      </w:r>
      <w:r w:rsidRPr="00610EFB">
        <w:t>:</w:t>
      </w:r>
    </w:p>
    <w:p w14:paraId="6500B32A" w14:textId="342F3B2B" w:rsidR="00B9369D" w:rsidRPr="00610EFB" w:rsidRDefault="00B377DF">
      <w:pPr>
        <w:pStyle w:val="PKTpunkt"/>
        <w:rPr>
          <w:lang w:eastAsia="en-US"/>
        </w:rPr>
      </w:pPr>
      <w:r w:rsidRPr="00610EFB">
        <w:t>1)</w:t>
      </w:r>
      <w:r w:rsidRPr="00610EFB">
        <w:tab/>
      </w:r>
      <w:r w:rsidR="00D57EC6" w:rsidRPr="00610EFB">
        <w:t>ministrowi właściwemu do spraw zabezpieczenia społecznego;</w:t>
      </w:r>
    </w:p>
    <w:p w14:paraId="6500B32B" w14:textId="280E9939" w:rsidR="00B9369D" w:rsidRPr="00610EFB" w:rsidRDefault="00B377DF">
      <w:pPr>
        <w:pStyle w:val="PKTpunkt"/>
      </w:pPr>
      <w:r w:rsidRPr="00610EFB">
        <w:t>2)</w:t>
      </w:r>
      <w:r w:rsidRPr="00610EFB">
        <w:tab/>
      </w:r>
      <w:r w:rsidR="00D57EC6" w:rsidRPr="00610EFB">
        <w:t>Pełnomocnikowi Rządu do Spraw Osób Niepełnosprawnych</w:t>
      </w:r>
      <w:r w:rsidR="001A0828" w:rsidRPr="00610EFB">
        <w:t>;</w:t>
      </w:r>
    </w:p>
    <w:p w14:paraId="2FDD81E1" w14:textId="2B710C55" w:rsidR="007F4940" w:rsidRPr="00610EFB" w:rsidRDefault="007F4940">
      <w:pPr>
        <w:pStyle w:val="PKTpunkt"/>
      </w:pPr>
      <w:r w:rsidRPr="00610EFB">
        <w:t>3)</w:t>
      </w:r>
      <w:r w:rsidRPr="00610EFB">
        <w:tab/>
      </w:r>
      <w:r w:rsidR="00D57EC6" w:rsidRPr="00610EFB">
        <w:t>wojewodom</w:t>
      </w:r>
      <w:r w:rsidRPr="00610EFB">
        <w:t>;</w:t>
      </w:r>
    </w:p>
    <w:p w14:paraId="04D36199" w14:textId="5318E77D" w:rsidR="002F7724" w:rsidRPr="00610EFB" w:rsidRDefault="002F7724">
      <w:pPr>
        <w:pStyle w:val="PKTpunkt"/>
        <w:rPr>
          <w:lang w:eastAsia="en-US"/>
        </w:rPr>
      </w:pPr>
      <w:r w:rsidRPr="00610EFB">
        <w:t>4)</w:t>
      </w:r>
      <w:r w:rsidRPr="00610EFB">
        <w:tab/>
        <w:t>powiatom;</w:t>
      </w:r>
    </w:p>
    <w:p w14:paraId="6500B32C" w14:textId="36309677" w:rsidR="00B9369D" w:rsidRPr="00610EFB" w:rsidRDefault="002F7724">
      <w:pPr>
        <w:pStyle w:val="PKTpunkt"/>
      </w:pPr>
      <w:r w:rsidRPr="00610EFB">
        <w:t>5</w:t>
      </w:r>
      <w:r w:rsidR="00B377DF" w:rsidRPr="00610EFB">
        <w:t>)</w:t>
      </w:r>
      <w:r w:rsidR="00B377DF" w:rsidRPr="00610EFB">
        <w:tab/>
        <w:t>realizatorom</w:t>
      </w:r>
      <w:r w:rsidR="00F75245" w:rsidRPr="00610EFB">
        <w:t xml:space="preserve"> innym niż powiaty</w:t>
      </w:r>
      <w:r w:rsidR="00B377DF" w:rsidRPr="00610EFB">
        <w:t>;</w:t>
      </w:r>
    </w:p>
    <w:p w14:paraId="6F1F8701" w14:textId="7D7580B2" w:rsidR="00352493" w:rsidRPr="00610EFB" w:rsidRDefault="002F7724">
      <w:pPr>
        <w:pStyle w:val="PKTpunkt"/>
      </w:pPr>
      <w:r w:rsidRPr="00610EFB">
        <w:t>6</w:t>
      </w:r>
      <w:r w:rsidR="00352493" w:rsidRPr="00610EFB">
        <w:t>)</w:t>
      </w:r>
      <w:r w:rsidR="00352493" w:rsidRPr="00610EFB">
        <w:tab/>
        <w:t>koordynatorom asystencji osobistej;</w:t>
      </w:r>
    </w:p>
    <w:p w14:paraId="33DBF3FF" w14:textId="7D9E372E" w:rsidR="00253BAD" w:rsidRPr="00610EFB" w:rsidRDefault="002F7724">
      <w:pPr>
        <w:pStyle w:val="PKTpunkt"/>
        <w:rPr>
          <w:lang w:eastAsia="en-US"/>
        </w:rPr>
      </w:pPr>
      <w:r w:rsidRPr="00610EFB">
        <w:t>7</w:t>
      </w:r>
      <w:r w:rsidR="00253BAD" w:rsidRPr="00610EFB">
        <w:t>)</w:t>
      </w:r>
      <w:r w:rsidR="00253BAD" w:rsidRPr="00610EFB">
        <w:tab/>
        <w:t>osobom uprawnionym do asystencji osobistej;</w:t>
      </w:r>
    </w:p>
    <w:p w14:paraId="6500B32D" w14:textId="39B7DF9D" w:rsidR="00B9369D" w:rsidRPr="00610EFB" w:rsidRDefault="002F7724">
      <w:pPr>
        <w:pStyle w:val="PKTpunkt"/>
        <w:rPr>
          <w:lang w:eastAsia="en-US"/>
        </w:rPr>
      </w:pPr>
      <w:r w:rsidRPr="00610EFB">
        <w:t>8</w:t>
      </w:r>
      <w:r w:rsidR="00B377DF" w:rsidRPr="00610EFB">
        <w:t>)</w:t>
      </w:r>
      <w:r w:rsidR="00B377DF" w:rsidRPr="00610EFB">
        <w:tab/>
      </w:r>
      <w:r w:rsidR="00F8235D" w:rsidRPr="00610EFB">
        <w:t>użytkownikom</w:t>
      </w:r>
      <w:r w:rsidR="00B377DF" w:rsidRPr="00610EFB">
        <w:t>;</w:t>
      </w:r>
    </w:p>
    <w:p w14:paraId="6500B32E" w14:textId="5E0A6645" w:rsidR="00B9369D" w:rsidRPr="00610EFB" w:rsidRDefault="002F7724">
      <w:pPr>
        <w:pStyle w:val="PKTpunkt"/>
        <w:rPr>
          <w:lang w:eastAsia="en-US"/>
        </w:rPr>
      </w:pPr>
      <w:r w:rsidRPr="00610EFB">
        <w:t>9</w:t>
      </w:r>
      <w:r w:rsidR="00B377DF" w:rsidRPr="00610EFB">
        <w:t>)</w:t>
      </w:r>
      <w:r w:rsidR="00B377DF" w:rsidRPr="00610EFB">
        <w:tab/>
        <w:t>asystentom osobistym.</w:t>
      </w:r>
    </w:p>
    <w:p w14:paraId="6500B32F" w14:textId="40F1BF18" w:rsidR="00B9369D" w:rsidRPr="00610EFB" w:rsidRDefault="00B377DF" w:rsidP="00C96B01">
      <w:pPr>
        <w:pStyle w:val="USTustnpkodeksu"/>
      </w:pPr>
      <w:r w:rsidRPr="00610EFB">
        <w:t>3.</w:t>
      </w:r>
      <w:r w:rsidRPr="00610EFB">
        <w:rPr>
          <w:rStyle w:val="Ppogrubienie"/>
          <w:b w:val="0"/>
        </w:rPr>
        <w:t> </w:t>
      </w:r>
      <w:r w:rsidRPr="00610EFB">
        <w:t>W systemie teleinformatycznym, o którym mowa w art. 6</w:t>
      </w:r>
      <w:r w:rsidR="00DA3EC7" w:rsidRPr="00610EFB">
        <w:t xml:space="preserve"> </w:t>
      </w:r>
      <w:r w:rsidR="00B1731F" w:rsidRPr="00610EFB">
        <w:t xml:space="preserve">ust. 1 </w:t>
      </w:r>
      <w:r w:rsidRPr="00610EFB">
        <w:t>pkt 1</w:t>
      </w:r>
      <w:r w:rsidR="00E33CCB" w:rsidRPr="00610EFB">
        <w:t>,</w:t>
      </w:r>
      <w:r w:rsidRPr="00610EFB">
        <w:t xml:space="preserve"> prowadz</w:t>
      </w:r>
      <w:r w:rsidR="00F8235D" w:rsidRPr="00610EFB">
        <w:t>i się</w:t>
      </w:r>
      <w:r w:rsidRPr="00610EFB">
        <w:t xml:space="preserve"> </w:t>
      </w:r>
      <w:r w:rsidR="00A27860" w:rsidRPr="00610EFB">
        <w:t>R</w:t>
      </w:r>
      <w:r w:rsidRPr="00610EFB">
        <w:t xml:space="preserve">ejestr realizatorów i </w:t>
      </w:r>
      <w:r w:rsidR="00A27860" w:rsidRPr="00610EFB">
        <w:t>R</w:t>
      </w:r>
      <w:r w:rsidRPr="00610EFB">
        <w:t>ejestr asystentów.</w:t>
      </w:r>
    </w:p>
    <w:p w14:paraId="6500B330" w14:textId="006E067F" w:rsidR="00B9369D" w:rsidRPr="00610EFB" w:rsidRDefault="00B377DF" w:rsidP="00C96B01">
      <w:pPr>
        <w:pStyle w:val="USTustnpkodeksu"/>
      </w:pPr>
      <w:r w:rsidRPr="00610EFB">
        <w:t>4. Rejestr</w:t>
      </w:r>
      <w:r w:rsidR="0001198C" w:rsidRPr="00610EFB">
        <w:t xml:space="preserve"> realizatorów </w:t>
      </w:r>
      <w:r w:rsidR="00EB2986" w:rsidRPr="00610EFB">
        <w:t>i</w:t>
      </w:r>
      <w:r w:rsidR="00E56BE8" w:rsidRPr="00610EFB">
        <w:t xml:space="preserve"> </w:t>
      </w:r>
      <w:r w:rsidR="00A27860" w:rsidRPr="00610EFB">
        <w:t>R</w:t>
      </w:r>
      <w:r w:rsidR="0001198C" w:rsidRPr="00610EFB">
        <w:t xml:space="preserve">ejestr </w:t>
      </w:r>
      <w:r w:rsidR="00406229" w:rsidRPr="00610EFB">
        <w:t>asystentów</w:t>
      </w:r>
      <w:r w:rsidRPr="00610EFB">
        <w:t xml:space="preserve"> prowadzą wojewodowie</w:t>
      </w:r>
      <w:r w:rsidR="002A103C" w:rsidRPr="00610EFB">
        <w:t xml:space="preserve">, </w:t>
      </w:r>
      <w:r w:rsidRPr="00610EFB">
        <w:t>każdy w zakresie właściwości terytorialnej swojego województwa.</w:t>
      </w:r>
    </w:p>
    <w:p w14:paraId="4C00B33E" w14:textId="1C2BFA78" w:rsidR="00D06AB7" w:rsidRPr="00610EFB" w:rsidRDefault="00B377DF" w:rsidP="00C96B01">
      <w:pPr>
        <w:pStyle w:val="USTustnpkodeksu"/>
      </w:pPr>
      <w:r w:rsidRPr="00610EFB">
        <w:t>5.</w:t>
      </w:r>
      <w:r w:rsidR="00406229" w:rsidRPr="00610EFB">
        <w:t> </w:t>
      </w:r>
      <w:r w:rsidRPr="00610EFB">
        <w:t>Wojewodowie są administratorami danych osobowych przetwarzanych w rejestrach, o</w:t>
      </w:r>
      <w:r w:rsidR="00EB3B0B">
        <w:t> </w:t>
      </w:r>
      <w:r w:rsidRPr="00610EFB">
        <w:t xml:space="preserve">których mowa w ust. </w:t>
      </w:r>
      <w:r w:rsidR="001A2E3F" w:rsidRPr="00610EFB">
        <w:t>3</w:t>
      </w:r>
      <w:r w:rsidRPr="00610EFB">
        <w:t>.</w:t>
      </w:r>
    </w:p>
    <w:p w14:paraId="6500B332" w14:textId="6B3841B1" w:rsidR="00B9369D" w:rsidRPr="00610EFB" w:rsidRDefault="00B377DF" w:rsidP="00C96B01">
      <w:pPr>
        <w:pStyle w:val="USTustnpkodeksu"/>
        <w:rPr>
          <w:rStyle w:val="Ppogrubienie"/>
          <w:b w:val="0"/>
        </w:rPr>
      </w:pPr>
      <w:r w:rsidRPr="00610EFB">
        <w:t>6. Dane osobowe są przetwarzane w celu prowadzenia rejestrów, o których mowa w</w:t>
      </w:r>
      <w:r w:rsidR="00EB3B0B">
        <w:t> </w:t>
      </w:r>
      <w:r w:rsidRPr="00610EFB">
        <w:t>ust.</w:t>
      </w:r>
      <w:r w:rsidR="00EB3B0B">
        <w:t> </w:t>
      </w:r>
      <w:r w:rsidRPr="00610EFB">
        <w:t>3, w zakresie niezbędnym do realizacji zadań związanych ze świadczeniem usług asystencji osobistej.</w:t>
      </w:r>
    </w:p>
    <w:p w14:paraId="6500B333" w14:textId="5E1FAAB9" w:rsidR="00B9369D" w:rsidRPr="00610EFB" w:rsidRDefault="00B377DF" w:rsidP="00C96B01">
      <w:pPr>
        <w:pStyle w:val="USTustnpkodeksu"/>
        <w:rPr>
          <w:rStyle w:val="Ppogrubienie"/>
          <w:b w:val="0"/>
        </w:rPr>
      </w:pPr>
      <w:r w:rsidRPr="00610EFB">
        <w:t>7. </w:t>
      </w:r>
      <w:r w:rsidRPr="00610EFB">
        <w:rPr>
          <w:rStyle w:val="Ppogrubienie"/>
          <w:b w:val="0"/>
        </w:rPr>
        <w:t>Minister właściwy do spraw zabezpieczenia społecznego</w:t>
      </w:r>
      <w:r w:rsidR="00E33CCB" w:rsidRPr="00610EFB">
        <w:rPr>
          <w:rStyle w:val="Ppogrubienie"/>
          <w:b w:val="0"/>
        </w:rPr>
        <w:t xml:space="preserve"> </w:t>
      </w:r>
      <w:r w:rsidR="00F75245" w:rsidRPr="00610EFB">
        <w:rPr>
          <w:rStyle w:val="Ppogrubienie"/>
          <w:b w:val="0"/>
        </w:rPr>
        <w:t xml:space="preserve">tworzy, </w:t>
      </w:r>
      <w:r w:rsidR="00DA7023" w:rsidRPr="00610EFB">
        <w:rPr>
          <w:rStyle w:val="Ppogrubienie"/>
          <w:b w:val="0"/>
        </w:rPr>
        <w:t xml:space="preserve">rozbudowuje, dostosowuje, utrzymuje oraz </w:t>
      </w:r>
      <w:r w:rsidR="00E33CCB" w:rsidRPr="00610EFB">
        <w:rPr>
          <w:rStyle w:val="Ppogrubienie"/>
          <w:b w:val="0"/>
        </w:rPr>
        <w:t>zapewnia funkcjonowanie</w:t>
      </w:r>
      <w:r w:rsidRPr="00610EFB">
        <w:rPr>
          <w:rStyle w:val="Ppogrubienie"/>
          <w:b w:val="0"/>
        </w:rPr>
        <w:t xml:space="preserve"> i nieodpłatnie udostępnia </w:t>
      </w:r>
      <w:r w:rsidR="000C4770" w:rsidRPr="00610EFB">
        <w:rPr>
          <w:rStyle w:val="Ppogrubienie"/>
          <w:b w:val="0"/>
        </w:rPr>
        <w:t xml:space="preserve">wojewodom </w:t>
      </w:r>
      <w:r w:rsidRPr="00610EFB">
        <w:rPr>
          <w:rStyle w:val="Ppogrubienie"/>
          <w:b w:val="0"/>
        </w:rPr>
        <w:t xml:space="preserve">system teleinformatyczny, o którym mowa w art. 6 </w:t>
      </w:r>
      <w:r w:rsidR="00DA3EC7" w:rsidRPr="00610EFB">
        <w:rPr>
          <w:rStyle w:val="Ppogrubienie"/>
          <w:b w:val="0"/>
        </w:rPr>
        <w:t xml:space="preserve">ust. 1 </w:t>
      </w:r>
      <w:r w:rsidRPr="00610EFB">
        <w:rPr>
          <w:rStyle w:val="Ppogrubienie"/>
          <w:b w:val="0"/>
        </w:rPr>
        <w:t>pkt 2.</w:t>
      </w:r>
    </w:p>
    <w:p w14:paraId="6500B336" w14:textId="6196AF55" w:rsidR="00B9369D" w:rsidRPr="00F55014" w:rsidRDefault="0069417D" w:rsidP="00F55014">
      <w:pPr>
        <w:pStyle w:val="ARTartustawynprozporzdzenia"/>
      </w:pPr>
      <w:r w:rsidRPr="00E247D4">
        <w:rPr>
          <w:rStyle w:val="Ppogrubienie"/>
        </w:rPr>
        <w:t>Art.</w:t>
      </w:r>
      <w:r w:rsidR="00F319C5" w:rsidRPr="00E247D4">
        <w:rPr>
          <w:rStyle w:val="Ppogrubienie"/>
        </w:rPr>
        <w:t> </w:t>
      </w:r>
      <w:r w:rsidRPr="00E247D4">
        <w:rPr>
          <w:rStyle w:val="Ppogrubienie"/>
        </w:rPr>
        <w:t>8.</w:t>
      </w:r>
      <w:r w:rsidR="00F319C5" w:rsidRPr="00F55014">
        <w:t> </w:t>
      </w:r>
      <w:r w:rsidRPr="00F55014">
        <w:t>1</w:t>
      </w:r>
      <w:r w:rsidR="008A0300" w:rsidRPr="00F55014">
        <w:t>.</w:t>
      </w:r>
      <w:r w:rsidR="00F319C5" w:rsidRPr="00F55014">
        <w:t> </w:t>
      </w:r>
      <w:r w:rsidR="00333765" w:rsidRPr="00F55014">
        <w:t>M</w:t>
      </w:r>
      <w:r w:rsidR="00B377DF" w:rsidRPr="00F55014">
        <w:t>inister</w:t>
      </w:r>
      <w:r w:rsidR="004C3256" w:rsidRPr="00F55014">
        <w:t xml:space="preserve"> wła</w:t>
      </w:r>
      <w:r w:rsidR="00E56BE8" w:rsidRPr="00F55014">
        <w:t>ś</w:t>
      </w:r>
      <w:r w:rsidR="004C3256" w:rsidRPr="00F55014">
        <w:t>ciwy</w:t>
      </w:r>
      <w:r w:rsidR="00B377DF" w:rsidRPr="00F55014">
        <w:t xml:space="preserve"> do spraw zabezpieczenia społecznego przetwarza dane osobowe zawarte w systemie teleinformatycznym, o którym mowa w art. 6</w:t>
      </w:r>
      <w:r w:rsidR="00DA3EC7" w:rsidRPr="00F55014">
        <w:t xml:space="preserve"> ust. 1</w:t>
      </w:r>
      <w:r w:rsidR="00B377DF" w:rsidRPr="00F55014">
        <w:t xml:space="preserve"> pkt 2, w zakresie niezbędnym do </w:t>
      </w:r>
      <w:r w:rsidR="005252B4" w:rsidRPr="00F55014">
        <w:t>ustalania prawa do asystencji osobistej.</w:t>
      </w:r>
      <w:r w:rsidR="00B377DF" w:rsidRPr="00F55014">
        <w:t xml:space="preserve"> </w:t>
      </w:r>
    </w:p>
    <w:p w14:paraId="6500B339" w14:textId="2F120B54" w:rsidR="00B9369D" w:rsidRPr="00F319C5" w:rsidRDefault="0069417D" w:rsidP="00F319C5">
      <w:pPr>
        <w:pStyle w:val="USTustnpkodeksu"/>
      </w:pPr>
      <w:r w:rsidRPr="00F55014">
        <w:t>2</w:t>
      </w:r>
      <w:r w:rsidR="008A0300" w:rsidRPr="00F55014">
        <w:t>.</w:t>
      </w:r>
      <w:r w:rsidR="00E247D4">
        <w:t> </w:t>
      </w:r>
      <w:r w:rsidR="1306600E" w:rsidRPr="00F55014">
        <w:t xml:space="preserve">Minister właściwy do spraw zabezpieczenia społecznego i Pełnomocnik Rządu do Spraw Osób Niepełnosprawnych są administratorami w rozumieniu art. 26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</w:t>
      </w:r>
      <w:r w:rsidR="002A103C" w:rsidRPr="00F55014">
        <w:t>z</w:t>
      </w:r>
      <w:r w:rsidR="1306600E" w:rsidRPr="00F55014">
        <w:t>m</w:t>
      </w:r>
      <w:r w:rsidR="002A103C" w:rsidRPr="00F55014">
        <w:t>.</w:t>
      </w:r>
      <w:r w:rsidR="00A5587B">
        <w:rPr>
          <w:rStyle w:val="Odwoanieprzypisudolnego"/>
        </w:rPr>
        <w:footnoteReference w:id="4"/>
      </w:r>
      <w:r w:rsidR="00A5587B">
        <w:rPr>
          <w:rStyle w:val="IGindeksgrny"/>
        </w:rPr>
        <w:t>)</w:t>
      </w:r>
      <w:r w:rsidR="1306600E" w:rsidRPr="00F319C5">
        <w:t>)</w:t>
      </w:r>
      <w:r w:rsidR="1306600E" w:rsidRPr="00F55014">
        <w:t xml:space="preserve"> danych zgromadzonych </w:t>
      </w:r>
      <w:r w:rsidR="1306600E" w:rsidRPr="00F319C5">
        <w:t xml:space="preserve">w systemie, o którym mowa w art. 6 </w:t>
      </w:r>
      <w:r w:rsidR="0049465F" w:rsidRPr="00F319C5">
        <w:t xml:space="preserve">ust. 1 </w:t>
      </w:r>
      <w:r w:rsidR="1306600E" w:rsidRPr="00F319C5">
        <w:t>pkt 2</w:t>
      </w:r>
      <w:r w:rsidR="004C3256" w:rsidRPr="00F319C5">
        <w:t>,</w:t>
      </w:r>
      <w:r w:rsidR="1306600E" w:rsidRPr="00F319C5">
        <w:t xml:space="preserve"> przez </w:t>
      </w:r>
      <w:r w:rsidR="00FB6E20" w:rsidRPr="00F319C5">
        <w:t>Z</w:t>
      </w:r>
      <w:r w:rsidR="1306600E" w:rsidRPr="00F319C5">
        <w:t>espoły.</w:t>
      </w:r>
    </w:p>
    <w:p w14:paraId="5A1F9E53" w14:textId="62495BDF" w:rsidR="006417C5" w:rsidRPr="00610EFB" w:rsidRDefault="006417C5" w:rsidP="006417C5">
      <w:pPr>
        <w:pStyle w:val="USTustnpkodeksu"/>
        <w:rPr>
          <w:rStyle w:val="Ppogrubienie"/>
          <w:b w:val="0"/>
        </w:rPr>
      </w:pPr>
      <w:r w:rsidRPr="00610EFB">
        <w:t>3.</w:t>
      </w:r>
      <w:r w:rsidR="00E247D4">
        <w:t> </w:t>
      </w:r>
      <w:r w:rsidRPr="00610EFB">
        <w:t>Zakład Ubezpieczeń Społecznych</w:t>
      </w:r>
      <w:r w:rsidR="004B6A3F" w:rsidRPr="00610EFB">
        <w:t>,</w:t>
      </w:r>
      <w:r w:rsidRPr="00610EFB">
        <w:t xml:space="preserve"> podmioty</w:t>
      </w:r>
      <w:r w:rsidR="004B6A3F" w:rsidRPr="00610EFB">
        <w:t xml:space="preserve"> i osoby</w:t>
      </w:r>
      <w:r w:rsidRPr="00610EFB">
        <w:t>, o których mowa w art. 7 ust. 2, przetwarzają dane osobowe zawarte w systemie, o którym mowa w art. 6 ust. 1 pkt 1, w zakresie niezbędnym do realizacji zadań związanych z realizacją prawa do asystencji osobistej.</w:t>
      </w:r>
    </w:p>
    <w:p w14:paraId="6500B33A" w14:textId="3356695B" w:rsidR="00B9369D" w:rsidRPr="00F55014" w:rsidRDefault="006417C5" w:rsidP="00F319C5">
      <w:pPr>
        <w:pStyle w:val="USTustnpkodeksu"/>
      </w:pPr>
      <w:r w:rsidRPr="00F55014">
        <w:t>4</w:t>
      </w:r>
      <w:r w:rsidR="008A0300" w:rsidRPr="00F55014">
        <w:t>.</w:t>
      </w:r>
      <w:r w:rsidR="1306600E" w:rsidRPr="00F55014">
        <w:t> Minister właściwy do spraw zabezpieczenia społecznego i Zakład Ubezpieczeń Społecznych przechowuj</w:t>
      </w:r>
      <w:r w:rsidR="2DAD116F" w:rsidRPr="00F55014">
        <w:t>ą</w:t>
      </w:r>
      <w:r w:rsidR="1306600E" w:rsidRPr="00F55014">
        <w:t xml:space="preserve"> </w:t>
      </w:r>
      <w:r w:rsidR="0049465F" w:rsidRPr="00F55014">
        <w:t>dane</w:t>
      </w:r>
      <w:r w:rsidR="1306600E" w:rsidRPr="00F55014">
        <w:t xml:space="preserve"> w systemach teleinformatycznych, o których mowa w art. 6 </w:t>
      </w:r>
      <w:r w:rsidR="2D50F4DB" w:rsidRPr="00F55014">
        <w:t>ust. 1</w:t>
      </w:r>
      <w:r w:rsidR="00EB2986" w:rsidRPr="00F55014">
        <w:t>,</w:t>
      </w:r>
      <w:r w:rsidR="2D50F4DB" w:rsidRPr="00F55014">
        <w:t xml:space="preserve"> </w:t>
      </w:r>
      <w:r w:rsidR="1306600E" w:rsidRPr="00F55014">
        <w:t>przez okres 10 lat od dnia zaprzestania realizacji asystencji osobistej</w:t>
      </w:r>
      <w:r w:rsidR="5866B943" w:rsidRPr="00F55014">
        <w:t xml:space="preserve"> w stosunku do danej osoby</w:t>
      </w:r>
      <w:r w:rsidR="00FF4424" w:rsidRPr="00F55014">
        <w:t xml:space="preserve">. </w:t>
      </w:r>
      <w:r w:rsidR="00E33CCB" w:rsidRPr="00F55014">
        <w:t xml:space="preserve">Dane dotyczące </w:t>
      </w:r>
      <w:r w:rsidR="00FF4424" w:rsidRPr="00F55014">
        <w:t>osób, którym asystencja osobista nie została przyznana</w:t>
      </w:r>
      <w:r w:rsidR="00C1613B">
        <w:t>,</w:t>
      </w:r>
      <w:r w:rsidR="00FF4424" w:rsidRPr="00F55014">
        <w:t xml:space="preserve"> </w:t>
      </w:r>
      <w:r w:rsidR="1306600E" w:rsidRPr="00F55014">
        <w:t xml:space="preserve">przechowuje się przez okres roku od dnia, w którym decyzja </w:t>
      </w:r>
      <w:r w:rsidR="00F75245" w:rsidRPr="00F55014">
        <w:t>przyznająca prawo do</w:t>
      </w:r>
      <w:r w:rsidR="1306600E" w:rsidRPr="00F55014">
        <w:t xml:space="preserve"> asystencji osobistej stała się ostateczna.</w:t>
      </w:r>
    </w:p>
    <w:p w14:paraId="6500B33B" w14:textId="0E9C06C0" w:rsidR="00B9369D" w:rsidRPr="00F55014" w:rsidRDefault="006417C5" w:rsidP="00F319C5">
      <w:pPr>
        <w:pStyle w:val="USTustnpkodeksu"/>
      </w:pPr>
      <w:r w:rsidRPr="00F55014">
        <w:t>5</w:t>
      </w:r>
      <w:r w:rsidR="008A0300" w:rsidRPr="00F55014">
        <w:t>.</w:t>
      </w:r>
      <w:r w:rsidR="1306600E" w:rsidRPr="00F55014">
        <w:t> </w:t>
      </w:r>
      <w:r w:rsidR="0049465F" w:rsidRPr="00F55014">
        <w:t>Dane</w:t>
      </w:r>
      <w:r w:rsidR="1306600E" w:rsidRPr="00F55014">
        <w:t>, o których mowa w ust.</w:t>
      </w:r>
      <w:r w:rsidR="2D50F4DB" w:rsidRPr="00F55014">
        <w:t xml:space="preserve"> </w:t>
      </w:r>
      <w:r w:rsidRPr="00F55014">
        <w:t>4</w:t>
      </w:r>
      <w:r w:rsidR="00EB2986" w:rsidRPr="00F55014">
        <w:t>,</w:t>
      </w:r>
      <w:r w:rsidR="1306600E" w:rsidRPr="00F55014">
        <w:t xml:space="preserve"> </w:t>
      </w:r>
      <w:r w:rsidR="00E33CCB" w:rsidRPr="00F55014">
        <w:t xml:space="preserve">są </w:t>
      </w:r>
      <w:r w:rsidR="1306600E" w:rsidRPr="00F55014">
        <w:t>usuwa</w:t>
      </w:r>
      <w:r w:rsidR="00E33CCB" w:rsidRPr="00F55014">
        <w:t>ne</w:t>
      </w:r>
      <w:r w:rsidR="00F75245" w:rsidRPr="00F55014">
        <w:t xml:space="preserve"> </w:t>
      </w:r>
      <w:r w:rsidR="1306600E" w:rsidRPr="00F55014">
        <w:t>niezwłocznie po upływie okresów przechowywania.</w:t>
      </w:r>
    </w:p>
    <w:p w14:paraId="6500B33C" w14:textId="77777777" w:rsidR="00B9369D" w:rsidRPr="00610EFB" w:rsidRDefault="00B377DF">
      <w:pPr>
        <w:pStyle w:val="ROZDZODDZOZNoznaczenierozdziauluboddziau"/>
      </w:pPr>
      <w:r w:rsidRPr="00610EFB">
        <w:t>Rozdział 3</w:t>
      </w:r>
    </w:p>
    <w:p w14:paraId="6500B33D" w14:textId="3E2DB03C" w:rsidR="00B9369D" w:rsidRPr="00610EFB" w:rsidRDefault="008A0300">
      <w:pPr>
        <w:pStyle w:val="ROZDZODDZPRZEDMprzedmiotregulacjirozdziauluboddziau"/>
      </w:pPr>
      <w:r w:rsidRPr="00610EFB">
        <w:t>Osoby uprawnione</w:t>
      </w:r>
      <w:r w:rsidR="005C6EDE" w:rsidRPr="00610EFB">
        <w:t xml:space="preserve"> </w:t>
      </w:r>
      <w:r w:rsidR="00B377DF" w:rsidRPr="00610EFB">
        <w:t>do asystencji osobistej</w:t>
      </w:r>
    </w:p>
    <w:p w14:paraId="6500B33E" w14:textId="15149EC1" w:rsidR="00B9369D" w:rsidRPr="00610EFB" w:rsidRDefault="00B377DF">
      <w:pPr>
        <w:pStyle w:val="ARTartustawynprozporzdzenia"/>
      </w:pPr>
      <w:r w:rsidRPr="00E247D4">
        <w:rPr>
          <w:rStyle w:val="Ppogrubienie"/>
        </w:rPr>
        <w:t>Art. </w:t>
      </w:r>
      <w:r w:rsidR="008A0300" w:rsidRPr="00E247D4">
        <w:rPr>
          <w:rStyle w:val="Ppogrubienie"/>
        </w:rPr>
        <w:t>9</w:t>
      </w:r>
      <w:bookmarkStart w:id="11" w:name="_Hlk190774343"/>
      <w:r w:rsidRPr="00E247D4">
        <w:rPr>
          <w:rStyle w:val="Ppogrubienie"/>
        </w:rPr>
        <w:t>.</w:t>
      </w:r>
      <w:r w:rsidRPr="00E247D4">
        <w:t> 1.</w:t>
      </w:r>
      <w:r w:rsidR="00F319C5">
        <w:t> </w:t>
      </w:r>
      <w:r w:rsidR="001C1D75" w:rsidRPr="00610EFB">
        <w:t>Uprawnione do asystencji osobistej są</w:t>
      </w:r>
      <w:r w:rsidRPr="00610EFB">
        <w:t xml:space="preserve"> osob</w:t>
      </w:r>
      <w:r w:rsidR="001C1D75" w:rsidRPr="00610EFB">
        <w:t>y</w:t>
      </w:r>
      <w:r w:rsidRPr="00610EFB">
        <w:t>, o któr</w:t>
      </w:r>
      <w:r w:rsidR="001C1D75" w:rsidRPr="00610EFB">
        <w:t>ych</w:t>
      </w:r>
      <w:r w:rsidRPr="00610EFB">
        <w:t xml:space="preserve"> mowa w art. 4, w wieku od ukończenia:</w:t>
      </w:r>
    </w:p>
    <w:p w14:paraId="6500B33F" w14:textId="0579562C" w:rsidR="00B9369D" w:rsidRPr="00610EFB" w:rsidRDefault="00B377DF" w:rsidP="00F55014">
      <w:pPr>
        <w:pStyle w:val="PKTpunkt"/>
        <w:suppressAutoHyphens/>
      </w:pPr>
      <w:r w:rsidRPr="00610EFB">
        <w:t>1)</w:t>
      </w:r>
      <w:r w:rsidRPr="00610EFB">
        <w:tab/>
        <w:t>18. roku życia do ukończenia 65. roku życia</w:t>
      </w:r>
      <w:r w:rsidR="00DB185C" w:rsidRPr="00610EFB">
        <w:t>,</w:t>
      </w:r>
      <w:r w:rsidRPr="00610EFB">
        <w:t xml:space="preserve"> posiadając</w:t>
      </w:r>
      <w:r w:rsidR="00A27A16" w:rsidRPr="00610EFB">
        <w:t>e</w:t>
      </w:r>
      <w:r w:rsidRPr="00610EFB">
        <w:t xml:space="preserve"> decyzję ustalającą poziom potrzeby wsparcia, o której mowa w art. 6b</w:t>
      </w:r>
      <w:r w:rsidRPr="00610EFB">
        <w:rPr>
          <w:rStyle w:val="IGindeksgrny"/>
        </w:rPr>
        <w:t>3</w:t>
      </w:r>
      <w:r w:rsidRPr="00610EFB">
        <w:t xml:space="preserve"> ust. 1 ustawy z dnia 27 sierpnia 1997 r. o rehabilitacji zawodowej i społecznej </w:t>
      </w:r>
      <w:r w:rsidR="00CC73AE" w:rsidRPr="00610EFB">
        <w:t>oraz</w:t>
      </w:r>
      <w:r w:rsidRPr="00610EFB">
        <w:t xml:space="preserve"> zatrudnianiu osób niepełnosprawnych, w której poziom potrzeby wsparcia określono na poziomie co najmniej 80 punktów w skali poziomu potrzeby wsparcia, o której mowa w art</w:t>
      </w:r>
      <w:r w:rsidR="003504C7">
        <w:t>.</w:t>
      </w:r>
      <w:r w:rsidRPr="00610EFB">
        <w:t xml:space="preserve"> 4b ust. 3 </w:t>
      </w:r>
      <w:r w:rsidR="00E33CCB" w:rsidRPr="00610EFB">
        <w:t xml:space="preserve">tej </w:t>
      </w:r>
      <w:r w:rsidRPr="00610EFB">
        <w:t>ustawy</w:t>
      </w:r>
      <w:r w:rsidR="00A27A16" w:rsidRPr="00610EFB">
        <w:t>,</w:t>
      </w:r>
    </w:p>
    <w:p w14:paraId="6500B340" w14:textId="47D2F76C" w:rsidR="00B9369D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  <w:t>13. roku życia do ukończenia 18. roku życia, posiadając</w:t>
      </w:r>
      <w:r w:rsidR="00A27A16" w:rsidRPr="00610EFB">
        <w:t>e</w:t>
      </w:r>
      <w:r w:rsidRPr="00610EFB">
        <w:t>:</w:t>
      </w:r>
    </w:p>
    <w:p w14:paraId="6500B343" w14:textId="244BEB12" w:rsidR="00B9369D" w:rsidRPr="00610EFB" w:rsidRDefault="00B377DF" w:rsidP="00F55014">
      <w:pPr>
        <w:pStyle w:val="LITlitera"/>
        <w:suppressAutoHyphens/>
      </w:pPr>
      <w:r w:rsidRPr="00610EFB">
        <w:t>a)</w:t>
      </w:r>
      <w:r w:rsidRPr="00610EFB">
        <w:tab/>
      </w:r>
      <w:r w:rsidR="00E33CCB" w:rsidRPr="00610EFB">
        <w:t>orzeczenie o niepełnosprawności łącznie ze wskazaniami, o których mowa w art. 6b ust. 3 pkt 7 i 8</w:t>
      </w:r>
      <w:r w:rsidR="00BE251D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BE251D" w:rsidRPr="00610EFB">
        <w:t>ustawy z dnia 27 sierpnia 1997 r. o rehabilitacji zawodowej i społecznej oraz zatrudnianiu osób niepełnosprawnych</w:t>
      </w:r>
      <w:r w:rsidR="00E33CCB" w:rsidRPr="00610EFB">
        <w:t>, albo</w:t>
      </w:r>
      <w:r w:rsidR="00E33CCB" w:rsidRPr="00610EFB" w:rsidDel="00E33CCB">
        <w:t xml:space="preserve"> </w:t>
      </w:r>
    </w:p>
    <w:p w14:paraId="6500B344" w14:textId="036ACCEB" w:rsidR="00B9369D" w:rsidRPr="00610EFB" w:rsidRDefault="00B377DF">
      <w:pPr>
        <w:pStyle w:val="LITlitera"/>
      </w:pPr>
      <w:r w:rsidRPr="00610EFB">
        <w:t>b)</w:t>
      </w:r>
      <w:r w:rsidRPr="00610EFB">
        <w:tab/>
        <w:t xml:space="preserve">orzeczenie o znacznym stopniu niepełnosprawności ze wskazaniem, o którym mowa w art. 6b ust. 3 pkt 7 ustawy z dnia 27 sierpnia 1997 r. o rehabilitacji zawodowej i społecznej </w:t>
      </w:r>
      <w:r w:rsidR="00CC73AE" w:rsidRPr="00610EFB">
        <w:t>oraz</w:t>
      </w:r>
      <w:r w:rsidRPr="00610EFB">
        <w:t xml:space="preserve"> zatrudnianiu osób niepełnosprawnych</w:t>
      </w:r>
    </w:p>
    <w:p w14:paraId="6173593A" w14:textId="35B7E3EA" w:rsidR="001C1D75" w:rsidRPr="00610EFB" w:rsidRDefault="00782417" w:rsidP="00940394">
      <w:pPr>
        <w:pStyle w:val="CZWSPPKTczwsplnapunktw"/>
      </w:pPr>
      <w:bookmarkStart w:id="12" w:name="_Hlk204695407"/>
      <w:r w:rsidRPr="00610EFB">
        <w:t>–</w:t>
      </w:r>
      <w:r w:rsidR="00FE202F" w:rsidRPr="00610EFB">
        <w:t xml:space="preserve"> </w:t>
      </w:r>
      <w:r w:rsidR="00E33CCB" w:rsidRPr="00610EFB">
        <w:t xml:space="preserve">posiadające </w:t>
      </w:r>
      <w:r w:rsidR="001C1D75" w:rsidRPr="00610EFB">
        <w:t xml:space="preserve">decyzję </w:t>
      </w:r>
      <w:r w:rsidR="00F75245" w:rsidRPr="00610EFB">
        <w:t xml:space="preserve">przyznającą prawo </w:t>
      </w:r>
      <w:r w:rsidR="001C1D75" w:rsidRPr="00610EFB">
        <w:t>do asystencji osobistej.</w:t>
      </w:r>
    </w:p>
    <w:bookmarkEnd w:id="12"/>
    <w:p w14:paraId="6500B345" w14:textId="531B0BA8" w:rsidR="00B9369D" w:rsidRPr="00610EFB" w:rsidRDefault="00B377DF">
      <w:pPr>
        <w:pStyle w:val="USTustnpkodeksu"/>
      </w:pPr>
      <w:r w:rsidRPr="00610EFB">
        <w:t>2. Jeżeli osoba, o której mowa w ust. 1 pkt 1</w:t>
      </w:r>
      <w:r w:rsidR="00DB185C" w:rsidRPr="00610EFB">
        <w:t>,</w:t>
      </w:r>
      <w:r w:rsidRPr="00610EFB">
        <w:t xml:space="preserve"> nabyła prawo do asystencji osobistej przed ukończeniem 65. roku życia</w:t>
      </w:r>
      <w:r w:rsidR="00E33CCB" w:rsidRPr="00610EFB">
        <w:t>,</w:t>
      </w:r>
      <w:r w:rsidRPr="00610EFB">
        <w:t xml:space="preserve"> jest uprawniona do korzystania z asystencji osobistej po ukończeniu 65. roku życia do upływu okresu, na który została wydana decyzja </w:t>
      </w:r>
      <w:r w:rsidR="00F75245" w:rsidRPr="00610EFB">
        <w:t xml:space="preserve">przyznająca </w:t>
      </w:r>
      <w:r w:rsidRPr="00610EFB">
        <w:t>prawo do asystencji osobistej.</w:t>
      </w:r>
    </w:p>
    <w:p w14:paraId="6500B346" w14:textId="6AB105FC" w:rsidR="00B9369D" w:rsidRPr="00610EFB" w:rsidRDefault="00B377DF">
      <w:pPr>
        <w:pStyle w:val="USTustnpkodeksu"/>
      </w:pPr>
      <w:r w:rsidRPr="00610EFB">
        <w:t xml:space="preserve">3. Jeżeli osoba, o której mowa w ust. 1 pkt 2, </w:t>
      </w:r>
      <w:r w:rsidR="00971CA1" w:rsidRPr="00610EFB">
        <w:t xml:space="preserve">nabyła prawo do asystencji osobistej przed </w:t>
      </w:r>
      <w:r w:rsidRPr="00610EFB">
        <w:t>ukończ</w:t>
      </w:r>
      <w:r w:rsidR="00971CA1" w:rsidRPr="00610EFB">
        <w:t>eniem</w:t>
      </w:r>
      <w:r w:rsidRPr="00610EFB">
        <w:t xml:space="preserve"> 18. rok</w:t>
      </w:r>
      <w:r w:rsidR="004B6A3F" w:rsidRPr="00610EFB">
        <w:t>u</w:t>
      </w:r>
      <w:r w:rsidRPr="00610EFB">
        <w:t xml:space="preserve"> życia</w:t>
      </w:r>
      <w:r w:rsidR="00E33CCB" w:rsidRPr="00610EFB">
        <w:t>,</w:t>
      </w:r>
      <w:r w:rsidRPr="00610EFB">
        <w:t xml:space="preserve"> </w:t>
      </w:r>
      <w:r w:rsidR="000E0100" w:rsidRPr="00610EFB">
        <w:t>jest uprawniona do korzystania z asystencji oso</w:t>
      </w:r>
      <w:r w:rsidR="00B05398" w:rsidRPr="00610EFB">
        <w:t xml:space="preserve">bistej </w:t>
      </w:r>
      <w:r w:rsidRPr="00610EFB">
        <w:t>nie dłużej niż przez</w:t>
      </w:r>
      <w:r w:rsidR="007B1ACB" w:rsidRPr="00610EFB">
        <w:t xml:space="preserve"> kolejne</w:t>
      </w:r>
      <w:r w:rsidRPr="00610EFB">
        <w:t xml:space="preserve"> </w:t>
      </w:r>
      <w:r w:rsidR="00971CA1" w:rsidRPr="00610EFB">
        <w:t>6</w:t>
      </w:r>
      <w:r w:rsidRPr="00610EFB">
        <w:t xml:space="preserve"> miesi</w:t>
      </w:r>
      <w:r w:rsidR="00971CA1" w:rsidRPr="00610EFB">
        <w:t>ę</w:t>
      </w:r>
      <w:r w:rsidRPr="00610EFB">
        <w:t>c</w:t>
      </w:r>
      <w:r w:rsidR="00971CA1" w:rsidRPr="00610EFB">
        <w:t>y</w:t>
      </w:r>
      <w:r w:rsidR="00B05398" w:rsidRPr="00610EFB">
        <w:t>.</w:t>
      </w:r>
      <w:r w:rsidRPr="00610EFB">
        <w:t xml:space="preserve"> Jeżeli osoba ta złożyła wniosek o ustalenie prawa do asystencji osobistej w tym okresie, zachowuje ona prawo do dotychczas ustalonej miesięcznej liczby godzin asystencji osobistej do czasu ostatecznego rozpoznania tego wniosku.</w:t>
      </w:r>
    </w:p>
    <w:p w14:paraId="6500B347" w14:textId="4F9B190D" w:rsidR="00B9369D" w:rsidRPr="00610EFB" w:rsidRDefault="00B377DF">
      <w:pPr>
        <w:pStyle w:val="ARTartustawynprozporzdzenia"/>
      </w:pPr>
      <w:r w:rsidRPr="0087366C">
        <w:rPr>
          <w:rStyle w:val="Ppogrubienie"/>
        </w:rPr>
        <w:t>Art. </w:t>
      </w:r>
      <w:r w:rsidR="005C6EDE" w:rsidRPr="0087366C">
        <w:rPr>
          <w:rStyle w:val="Ppogrubienie"/>
        </w:rPr>
        <w:t>10</w:t>
      </w:r>
      <w:r w:rsidRPr="0087366C">
        <w:rPr>
          <w:rStyle w:val="Ppogrubienie"/>
        </w:rPr>
        <w:t>.</w:t>
      </w:r>
      <w:r w:rsidRPr="0087366C">
        <w:t> 1.</w:t>
      </w:r>
      <w:r w:rsidR="00F319C5">
        <w:t> </w:t>
      </w:r>
      <w:r w:rsidRPr="00610EFB">
        <w:t>Asystencj</w:t>
      </w:r>
      <w:r w:rsidR="00DB185C" w:rsidRPr="00610EFB">
        <w:t>ę</w:t>
      </w:r>
      <w:r w:rsidRPr="00610EFB">
        <w:t xml:space="preserve"> osobist</w:t>
      </w:r>
      <w:r w:rsidR="00DB185C" w:rsidRPr="00610EFB">
        <w:t>ą</w:t>
      </w:r>
      <w:r w:rsidRPr="00610EFB">
        <w:t xml:space="preserve"> ustala</w:t>
      </w:r>
      <w:r w:rsidR="001D40CB" w:rsidRPr="00610EFB">
        <w:t xml:space="preserve"> się</w:t>
      </w:r>
      <w:r w:rsidRPr="00610EFB">
        <w:t xml:space="preserve"> miesięcznie w wymiarze:</w:t>
      </w:r>
    </w:p>
    <w:p w14:paraId="6500B348" w14:textId="77921C51" w:rsidR="00B9369D" w:rsidRPr="00610EFB" w:rsidRDefault="00B377DF">
      <w:pPr>
        <w:pStyle w:val="PKTpunkt"/>
      </w:pPr>
      <w:r w:rsidRPr="00610EFB">
        <w:t>1)</w:t>
      </w:r>
      <w:r w:rsidRPr="00610EFB">
        <w:tab/>
        <w:t xml:space="preserve">od 20 do 240 godzin </w:t>
      </w:r>
      <w:r w:rsidR="007B1ACB" w:rsidRPr="00610EFB">
        <w:t xml:space="preserve">– </w:t>
      </w:r>
      <w:r w:rsidRPr="00610EFB">
        <w:t>w przypadku</w:t>
      </w:r>
      <w:r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610EFB">
        <w:t xml:space="preserve">osób, o których mowa w art. </w:t>
      </w:r>
      <w:r w:rsidR="005C6EDE" w:rsidRPr="00610EFB">
        <w:t>9</w:t>
      </w:r>
      <w:r w:rsidRPr="00610EFB">
        <w:t xml:space="preserve"> ust. 1 pkt 1;</w:t>
      </w:r>
    </w:p>
    <w:p w14:paraId="6500B349" w14:textId="3B554DD5" w:rsidR="00B9369D" w:rsidRPr="00610EFB" w:rsidRDefault="00B377DF">
      <w:pPr>
        <w:pStyle w:val="PKTpunkt"/>
      </w:pPr>
      <w:r w:rsidRPr="00610EFB">
        <w:t>2)</w:t>
      </w:r>
      <w:r w:rsidRPr="00610EFB">
        <w:tab/>
        <w:t xml:space="preserve">od 20 do 80 godzin </w:t>
      </w:r>
      <w:r w:rsidR="007B1ACB" w:rsidRPr="00610EFB">
        <w:t xml:space="preserve">– </w:t>
      </w:r>
      <w:r w:rsidRPr="00610EFB">
        <w:t xml:space="preserve">w przypadku osób, o których mowa w art. </w:t>
      </w:r>
      <w:r w:rsidR="005C6EDE" w:rsidRPr="00610EFB">
        <w:t>9</w:t>
      </w:r>
      <w:r w:rsidRPr="00610EFB">
        <w:t xml:space="preserve"> ust. 1 pkt 2.</w:t>
      </w:r>
    </w:p>
    <w:p w14:paraId="6500B34A" w14:textId="0C1CEC94" w:rsidR="00B9369D" w:rsidRPr="00610EFB" w:rsidRDefault="00B377DF">
      <w:pPr>
        <w:pStyle w:val="USTustnpkodeksu"/>
      </w:pPr>
      <w:r w:rsidRPr="00610EFB">
        <w:t>2. Godziny asystencji osobistej niewykorzystane w danym miesiącu</w:t>
      </w:r>
      <w:r w:rsidR="00E64AA5" w:rsidRPr="00610EFB">
        <w:t>, nie więcej niż 100</w:t>
      </w:r>
      <w:r w:rsidR="008B4DA4">
        <w:t> </w:t>
      </w:r>
      <w:r w:rsidR="00E64AA5" w:rsidRPr="00610EFB">
        <w:t>godzin i nie więcej niż 50 % miesięcznego wymiaru godzin,</w:t>
      </w:r>
      <w:r w:rsidRPr="00610EFB">
        <w:t xml:space="preserve"> mogą zostać wykorzystane w kolejn</w:t>
      </w:r>
      <w:r w:rsidR="0066776E" w:rsidRPr="00610EFB">
        <w:t>ym miesiącu</w:t>
      </w:r>
      <w:r w:rsidR="00391272" w:rsidRPr="00610EFB">
        <w:t>. Niewykorzystane godziny asystencji osobistej w grudniu danego roku nie mogą być wykorzystane w styczniu roku następnego.</w:t>
      </w:r>
    </w:p>
    <w:p w14:paraId="6500B359" w14:textId="4CACAFF9" w:rsidR="00B9369D" w:rsidRPr="00610EFB" w:rsidRDefault="00B377DF">
      <w:pPr>
        <w:pStyle w:val="ARTartustawynprozporzdzenia"/>
      </w:pPr>
      <w:r w:rsidRPr="0087366C">
        <w:rPr>
          <w:rStyle w:val="Ppogrubienie"/>
        </w:rPr>
        <w:t>Art. </w:t>
      </w:r>
      <w:r w:rsidR="0069417D" w:rsidRPr="0087366C">
        <w:rPr>
          <w:rStyle w:val="Ppogrubienie"/>
        </w:rPr>
        <w:t>11</w:t>
      </w:r>
      <w:r w:rsidRPr="0087366C">
        <w:rPr>
          <w:rStyle w:val="Ppogrubienie"/>
        </w:rPr>
        <w:t>.</w:t>
      </w:r>
      <w:r w:rsidRPr="0087366C">
        <w:t> 1.</w:t>
      </w:r>
      <w:r w:rsidR="00F319C5">
        <w:rPr>
          <w:rFonts w:ascii="Calibri" w:hAnsi="Calibri" w:cs="Calibri"/>
          <w:sz w:val="22"/>
          <w:szCs w:val="22"/>
          <w:lang w:eastAsia="en-US"/>
        </w:rPr>
        <w:t> </w:t>
      </w:r>
      <w:r w:rsidR="00B26896" w:rsidRPr="00610EFB">
        <w:t>Użytkownikowi</w:t>
      </w:r>
      <w:r w:rsidRPr="00610EFB">
        <w:t xml:space="preserve"> przysługuje </w:t>
      </w:r>
      <w:r w:rsidR="00640C70" w:rsidRPr="00610EFB">
        <w:t xml:space="preserve">prawo do korzystania z </w:t>
      </w:r>
      <w:r w:rsidRPr="00610EFB">
        <w:t>doradztw</w:t>
      </w:r>
      <w:r w:rsidR="00640C70" w:rsidRPr="00610EFB">
        <w:t>a</w:t>
      </w:r>
      <w:r w:rsidRPr="00610EFB">
        <w:t xml:space="preserve"> wzajemne</w:t>
      </w:r>
      <w:r w:rsidR="00640C70" w:rsidRPr="00610EFB">
        <w:t xml:space="preserve">go </w:t>
      </w:r>
      <w:r w:rsidR="001639CD" w:rsidRPr="00610EFB">
        <w:t xml:space="preserve">w wymiarze </w:t>
      </w:r>
      <w:r w:rsidR="002B2602" w:rsidRPr="00610EFB">
        <w:t xml:space="preserve">nie większym niż </w:t>
      </w:r>
      <w:r w:rsidR="00A46D3B" w:rsidRPr="00610EFB">
        <w:t>5</w:t>
      </w:r>
      <w:r w:rsidR="002B2602" w:rsidRPr="00610EFB">
        <w:t xml:space="preserve"> godzin </w:t>
      </w:r>
      <w:r w:rsidR="001639CD" w:rsidRPr="00610EFB">
        <w:t>w każdym półroczu roku kalendarzowego.</w:t>
      </w:r>
    </w:p>
    <w:p w14:paraId="6500B35A" w14:textId="77777777" w:rsidR="00B9369D" w:rsidRPr="00610EFB" w:rsidRDefault="00B377DF">
      <w:pPr>
        <w:pStyle w:val="USTustnpkodeksu"/>
      </w:pPr>
      <w:r w:rsidRPr="00610EFB">
        <w:t>2. Doradcą wzajemnym może być osoba, która:</w:t>
      </w:r>
    </w:p>
    <w:p w14:paraId="6500B35B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posiada:</w:t>
      </w:r>
    </w:p>
    <w:p w14:paraId="6500B35C" w14:textId="7B1259CA" w:rsidR="00B9369D" w:rsidRPr="00610EFB" w:rsidRDefault="00B377DF">
      <w:pPr>
        <w:pStyle w:val="LITlitera"/>
      </w:pPr>
      <w:r w:rsidRPr="00610EFB">
        <w:t>a)</w:t>
      </w:r>
      <w:r w:rsidRPr="00610EFB">
        <w:tab/>
        <w:t xml:space="preserve">co najmniej </w:t>
      </w:r>
      <w:r w:rsidR="00A46D3B" w:rsidRPr="00610EFB">
        <w:t>roczne</w:t>
      </w:r>
      <w:r w:rsidR="00193BE5" w:rsidRPr="00610EFB">
        <w:t xml:space="preserve"> </w:t>
      </w:r>
      <w:r w:rsidRPr="00610EFB">
        <w:t>udokumentowane doświadczenie korzystania z asystencji osobistej lub</w:t>
      </w:r>
    </w:p>
    <w:p w14:paraId="6500B35D" w14:textId="77777777" w:rsidR="00B9369D" w:rsidRPr="00610EFB" w:rsidRDefault="00B377DF">
      <w:pPr>
        <w:pStyle w:val="LITlitera"/>
      </w:pPr>
      <w:r w:rsidRPr="00610EFB">
        <w:t>b)</w:t>
      </w:r>
      <w:r w:rsidRPr="00610EFB">
        <w:tab/>
        <w:t>w przypadku osoby stale wspierającej osobę z niepełnosprawnością, udokumentowane doświadczenie we wspieraniu użytkownika przez co najmniej dwa lata</w:t>
      </w:r>
    </w:p>
    <w:p w14:paraId="6500B35E" w14:textId="31783138" w:rsidR="00B9369D" w:rsidRPr="00610EFB" w:rsidRDefault="00B377DF">
      <w:pPr>
        <w:pStyle w:val="CZWSPLITczwsplnaliter"/>
      </w:pPr>
      <w:bookmarkStart w:id="13" w:name="_Hlk201139331"/>
      <w:r w:rsidRPr="00610EFB">
        <w:t>–</w:t>
      </w:r>
      <w:bookmarkEnd w:id="13"/>
      <w:r w:rsidR="00100AA0">
        <w:t xml:space="preserve"> </w:t>
      </w:r>
      <w:r w:rsidRPr="00610EFB">
        <w:t>w wymiarze co najmniej średnio 30 godzin miesięcznie</w:t>
      </w:r>
      <w:r w:rsidR="00B26896" w:rsidRPr="00610EFB">
        <w:t>;</w:t>
      </w:r>
    </w:p>
    <w:p w14:paraId="6500B35F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ukończyła szkolenie dla doradców wzajemnych.</w:t>
      </w:r>
      <w:bookmarkEnd w:id="11"/>
    </w:p>
    <w:p w14:paraId="6500B360" w14:textId="7EEFE3F9" w:rsidR="00B9369D" w:rsidRPr="00610EFB" w:rsidRDefault="00B377DF">
      <w:pPr>
        <w:pStyle w:val="ROZDZODDZOZNoznaczenierozdziauluboddziau"/>
      </w:pPr>
      <w:r w:rsidRPr="00610EFB">
        <w:t>Rozdział 4</w:t>
      </w:r>
    </w:p>
    <w:p w14:paraId="6500B361" w14:textId="77777777" w:rsidR="00B9369D" w:rsidRPr="00610EFB" w:rsidRDefault="00B377DF">
      <w:pPr>
        <w:pStyle w:val="ROZDZODDZPRZEDMprzedmiotregulacjirozdziauluboddziau"/>
      </w:pPr>
      <w:r w:rsidRPr="00610EFB">
        <w:t>Ustalanie prawa do asystencji osobistej</w:t>
      </w:r>
    </w:p>
    <w:p w14:paraId="3CAB3C35" w14:textId="3D4ECF0E" w:rsidR="00736820" w:rsidRPr="00610EFB" w:rsidRDefault="4AC66C4F">
      <w:pPr>
        <w:pStyle w:val="ARTartustawynprozporzdzenia"/>
      </w:pPr>
      <w:r w:rsidRPr="0087366C">
        <w:rPr>
          <w:rStyle w:val="Ppogrubienie"/>
        </w:rPr>
        <w:t>Art. </w:t>
      </w:r>
      <w:r w:rsidR="0069417D" w:rsidRPr="0087366C">
        <w:rPr>
          <w:rStyle w:val="Ppogrubienie"/>
        </w:rPr>
        <w:t>12</w:t>
      </w:r>
      <w:r w:rsidRPr="0087366C">
        <w:rPr>
          <w:rStyle w:val="Ppogrubienie"/>
        </w:rPr>
        <w:t>.</w:t>
      </w:r>
      <w:r w:rsidRPr="0087366C">
        <w:t> 1.</w:t>
      </w:r>
      <w:r w:rsidR="00F319C5">
        <w:t> </w:t>
      </w:r>
      <w:r w:rsidR="145A8176" w:rsidRPr="00610EFB">
        <w:t xml:space="preserve">Prawo </w:t>
      </w:r>
      <w:r w:rsidRPr="00610EFB">
        <w:t xml:space="preserve">do asystencji osobistej </w:t>
      </w:r>
      <w:r w:rsidR="3013E1D0" w:rsidRPr="00610EFB">
        <w:t xml:space="preserve">jest przyznawane </w:t>
      </w:r>
      <w:r w:rsidR="1FFA88D4" w:rsidRPr="00610EFB">
        <w:t>w drodze</w:t>
      </w:r>
      <w:r w:rsidR="00AD0871" w:rsidRPr="00610EFB">
        <w:t xml:space="preserve"> </w:t>
      </w:r>
      <w:r w:rsidR="7B622CF2" w:rsidRPr="00610EFB">
        <w:t xml:space="preserve">decyzji </w:t>
      </w:r>
      <w:r w:rsidR="69345D18" w:rsidRPr="00610EFB">
        <w:t>administracyjnej</w:t>
      </w:r>
      <w:r w:rsidR="5DDDC9D3" w:rsidRPr="00610EFB">
        <w:t xml:space="preserve"> wydawan</w:t>
      </w:r>
      <w:r w:rsidR="2BDC8DB1" w:rsidRPr="00610EFB">
        <w:t>ej</w:t>
      </w:r>
      <w:r w:rsidR="5DDDC9D3" w:rsidRPr="00610EFB">
        <w:t xml:space="preserve"> </w:t>
      </w:r>
      <w:r w:rsidR="5EFBBCA3" w:rsidRPr="00610EFB">
        <w:t xml:space="preserve">przez Zespół </w:t>
      </w:r>
      <w:r w:rsidR="004C3256" w:rsidRPr="00610EFB">
        <w:t>na podstawie</w:t>
      </w:r>
      <w:r w:rsidR="00077CD9" w:rsidRPr="00610EFB">
        <w:t xml:space="preserve"> </w:t>
      </w:r>
      <w:bookmarkStart w:id="14" w:name="_Hlk209516326"/>
      <w:r w:rsidR="018D99FC" w:rsidRPr="00610EFB">
        <w:t>ustale</w:t>
      </w:r>
      <w:r w:rsidR="76A94C9B" w:rsidRPr="00610EFB">
        <w:t>ni</w:t>
      </w:r>
      <w:r w:rsidR="004C3256" w:rsidRPr="00610EFB">
        <w:t>a</w:t>
      </w:r>
      <w:r w:rsidR="49C7CE8E" w:rsidRPr="00610EFB">
        <w:t xml:space="preserve"> przez </w:t>
      </w:r>
      <w:r w:rsidR="5EFBBCA3" w:rsidRPr="00610EFB">
        <w:t xml:space="preserve">Skład </w:t>
      </w:r>
      <w:r w:rsidR="361F9C0F" w:rsidRPr="00610EFB">
        <w:t xml:space="preserve">potrzeby </w:t>
      </w:r>
      <w:r w:rsidR="191BC21B" w:rsidRPr="00610EFB">
        <w:t xml:space="preserve">przyznania </w:t>
      </w:r>
      <w:r w:rsidR="272A10E8" w:rsidRPr="00610EFB">
        <w:t xml:space="preserve">prawa do </w:t>
      </w:r>
      <w:r w:rsidR="361F9C0F" w:rsidRPr="00610EFB">
        <w:t>asystencji osobistej</w:t>
      </w:r>
      <w:bookmarkEnd w:id="14"/>
      <w:r w:rsidR="5EFBBCA3" w:rsidRPr="00610EFB">
        <w:t>.</w:t>
      </w:r>
      <w:r w:rsidR="26655CB4" w:rsidRPr="00610EFB">
        <w:t xml:space="preserve"> </w:t>
      </w:r>
    </w:p>
    <w:p w14:paraId="6500B362" w14:textId="136A16B8" w:rsidR="00B9369D" w:rsidRPr="00610EFB" w:rsidRDefault="00736820" w:rsidP="0049465F">
      <w:pPr>
        <w:pStyle w:val="USTustnpkodeksu"/>
      </w:pPr>
      <w:r w:rsidRPr="00610EFB">
        <w:t>2.</w:t>
      </w:r>
      <w:r w:rsidR="0087366C">
        <w:t> </w:t>
      </w:r>
      <w:r w:rsidR="00602C93" w:rsidRPr="00610EFB">
        <w:t xml:space="preserve">Skład dokonuje </w:t>
      </w:r>
      <w:r w:rsidR="00C24D13" w:rsidRPr="00610EFB">
        <w:t>u</w:t>
      </w:r>
      <w:r w:rsidR="00A836A0" w:rsidRPr="00610EFB">
        <w:t>stale</w:t>
      </w:r>
      <w:r w:rsidR="00ED4B21" w:rsidRPr="00610EFB">
        <w:t>nia</w:t>
      </w:r>
      <w:r w:rsidR="00A871C9" w:rsidRPr="00610EFB">
        <w:t>, o któr</w:t>
      </w:r>
      <w:r w:rsidR="00785266" w:rsidRPr="00610EFB">
        <w:t>y</w:t>
      </w:r>
      <w:r w:rsidR="00ED4B21" w:rsidRPr="00610EFB">
        <w:t>m</w:t>
      </w:r>
      <w:r w:rsidR="00A871C9" w:rsidRPr="00610EFB">
        <w:t xml:space="preserve"> mowa w ust. 1,</w:t>
      </w:r>
      <w:r w:rsidR="00511B29" w:rsidRPr="00610EFB">
        <w:t xml:space="preserve"> </w:t>
      </w:r>
      <w:r w:rsidR="005E5446" w:rsidRPr="00610EFB">
        <w:t>na podstawie</w:t>
      </w:r>
      <w:r w:rsidR="00B377DF" w:rsidRPr="00610EFB">
        <w:t>:</w:t>
      </w:r>
    </w:p>
    <w:p w14:paraId="6500B363" w14:textId="759401B6" w:rsidR="00B9369D" w:rsidRPr="00610EFB" w:rsidRDefault="00B377DF">
      <w:pPr>
        <w:pStyle w:val="PKTpunkt"/>
      </w:pPr>
      <w:r w:rsidRPr="00610EFB">
        <w:t>1)</w:t>
      </w:r>
      <w:r w:rsidRPr="00610EFB">
        <w:tab/>
        <w:t>formularz</w:t>
      </w:r>
      <w:r w:rsidR="005E5446" w:rsidRPr="00610EFB">
        <w:t>a</w:t>
      </w:r>
      <w:r w:rsidRPr="00610EFB">
        <w:t xml:space="preserve"> samooceny</w:t>
      </w:r>
      <w:r w:rsidR="005E5446" w:rsidRPr="00610EFB">
        <w:t>;</w:t>
      </w:r>
    </w:p>
    <w:p w14:paraId="6500B364" w14:textId="4A12A21F" w:rsidR="00B9369D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  <w:t>wywiad</w:t>
      </w:r>
      <w:r w:rsidR="005E5446" w:rsidRPr="00610EFB">
        <w:t>u</w:t>
      </w:r>
      <w:r w:rsidRPr="00610EFB">
        <w:t xml:space="preserve"> bezpośredni</w:t>
      </w:r>
      <w:r w:rsidR="005E5446" w:rsidRPr="00610EFB">
        <w:t>ego</w:t>
      </w:r>
      <w:r w:rsidRPr="00610EFB">
        <w:t xml:space="preserve"> z osobą z niepełnosprawnością oraz obserwacj</w:t>
      </w:r>
      <w:r w:rsidR="005E5446" w:rsidRPr="00610EFB">
        <w:t>i</w:t>
      </w:r>
      <w:r w:rsidRPr="00610EFB">
        <w:t xml:space="preserve"> jej funkcjonowania podczas wywiadu lub – je</w:t>
      </w:r>
      <w:r w:rsidR="66BEA789" w:rsidRPr="00610EFB">
        <w:t>że</w:t>
      </w:r>
      <w:r w:rsidRPr="00610EFB">
        <w:t>li jest to konieczne dla właściwego rozpoznania potrzeb osoby z niepełnosprawnością – wywiad</w:t>
      </w:r>
      <w:r w:rsidR="005E5446" w:rsidRPr="00610EFB">
        <w:t>u</w:t>
      </w:r>
      <w:r w:rsidRPr="00610EFB">
        <w:t xml:space="preserve"> bezpośredni</w:t>
      </w:r>
      <w:r w:rsidR="005E5446" w:rsidRPr="00610EFB">
        <w:t>ego</w:t>
      </w:r>
      <w:r w:rsidRPr="00610EFB">
        <w:t xml:space="preserve"> z osobą stale wspierającą</w:t>
      </w:r>
      <w:r w:rsidR="005E5446" w:rsidRPr="00610EFB">
        <w:t>;</w:t>
      </w:r>
    </w:p>
    <w:p w14:paraId="6500B365" w14:textId="67F64105" w:rsidR="00B9369D" w:rsidRPr="00610EFB" w:rsidRDefault="00B377DF" w:rsidP="00F55014">
      <w:pPr>
        <w:pStyle w:val="PKTpunkt"/>
        <w:suppressAutoHyphens/>
      </w:pPr>
      <w:r w:rsidRPr="00610EFB">
        <w:t>3)</w:t>
      </w:r>
      <w:r w:rsidRPr="00610EFB">
        <w:tab/>
        <w:t>wynik</w:t>
      </w:r>
      <w:r w:rsidR="005E5446" w:rsidRPr="00610EFB">
        <w:t>u</w:t>
      </w:r>
      <w:r w:rsidRPr="00610EFB">
        <w:t xml:space="preserve"> oceny poziomu </w:t>
      </w:r>
      <w:r w:rsidR="005E5446" w:rsidRPr="00610EFB">
        <w:t xml:space="preserve">potrzeby </w:t>
      </w:r>
      <w:r w:rsidRPr="00610EFB">
        <w:t>wsparcia, ze wskazaniem zdolności do samodzielnego wykonywania określonych czynności związanych z codziennym funkcjonowaniem oraz rodzajem wymaganego wsparcia, ustalonych na podstawie art. 6b</w:t>
      </w:r>
      <w:r w:rsidRPr="00610EFB">
        <w:rPr>
          <w:rStyle w:val="IGindeksgrny"/>
        </w:rPr>
        <w:t>6</w:t>
      </w:r>
      <w:r w:rsidRPr="00610EFB">
        <w:t xml:space="preserve"> ustawy z dnia 27</w:t>
      </w:r>
      <w:r w:rsidR="008B4DA4">
        <w:t> </w:t>
      </w:r>
      <w:r w:rsidRPr="00610EFB">
        <w:t xml:space="preserve">sierpnia 1997 r. o rehabilitacji zawodowej i społecznej </w:t>
      </w:r>
      <w:r w:rsidR="645B1400" w:rsidRPr="00610EFB">
        <w:t>oraz</w:t>
      </w:r>
      <w:r w:rsidRPr="00610EFB">
        <w:t xml:space="preserve"> zatrudnianiu osób niepełnosprawnych</w:t>
      </w:r>
      <w:r w:rsidR="005E5446" w:rsidRPr="00610EFB">
        <w:t>;</w:t>
      </w:r>
    </w:p>
    <w:p w14:paraId="23E3783F" w14:textId="6D295526" w:rsidR="005E5446" w:rsidRPr="00610EFB" w:rsidRDefault="005E5446" w:rsidP="00F55014">
      <w:pPr>
        <w:pStyle w:val="PKTpunkt"/>
        <w:suppressAutoHyphens/>
      </w:pPr>
      <w:r w:rsidRPr="00610EFB">
        <w:t>4)</w:t>
      </w:r>
      <w:r w:rsidR="0049465F" w:rsidRPr="00610EFB">
        <w:tab/>
      </w:r>
      <w:r w:rsidR="00B377DF" w:rsidRPr="00610EFB">
        <w:t xml:space="preserve">formularza oceny potrzeb </w:t>
      </w:r>
      <w:bookmarkStart w:id="15" w:name="_Hlk203548605"/>
      <w:r w:rsidR="19CA4612" w:rsidRPr="00610EFB">
        <w:t>os</w:t>
      </w:r>
      <w:r w:rsidR="0026358E" w:rsidRPr="00610EFB">
        <w:t>oby</w:t>
      </w:r>
      <w:r w:rsidR="19CA4612" w:rsidRPr="00610EFB">
        <w:t xml:space="preserve"> z niepełnosprawności</w:t>
      </w:r>
      <w:r w:rsidR="6B3F800D" w:rsidRPr="00610EFB">
        <w:t>ą</w:t>
      </w:r>
      <w:r w:rsidRPr="00610EFB">
        <w:t xml:space="preserve"> </w:t>
      </w:r>
      <w:bookmarkEnd w:id="15"/>
      <w:r w:rsidRPr="00610EFB">
        <w:t>uwzględniającego potrzeby w zakresie asystencji osobistej.</w:t>
      </w:r>
    </w:p>
    <w:p w14:paraId="47E341A0" w14:textId="65B48811" w:rsidR="00821744" w:rsidRPr="00610EFB" w:rsidRDefault="008D32C0" w:rsidP="00D8736F">
      <w:pPr>
        <w:pStyle w:val="USTustnpkodeksu"/>
      </w:pPr>
      <w:r w:rsidRPr="00610EFB">
        <w:t>3</w:t>
      </w:r>
      <w:r w:rsidR="0D7B4736" w:rsidRPr="00610EFB">
        <w:t>.</w:t>
      </w:r>
      <w:r w:rsidR="0087366C">
        <w:t> </w:t>
      </w:r>
      <w:r w:rsidR="3A838B36" w:rsidRPr="00610EFB">
        <w:t>Formularz samooceny zawiera informację o osobie ubiegającej się o prawo do asystencji osobistej w zakresie jej samooceny zdolności do wykonywania czynności w obszarach określonych w</w:t>
      </w:r>
      <w:r w:rsidR="001D5F97" w:rsidRPr="00610EFB">
        <w:t xml:space="preserve"> </w:t>
      </w:r>
      <w:r w:rsidR="3A838B36" w:rsidRPr="00610EFB">
        <w:t xml:space="preserve">art. </w:t>
      </w:r>
      <w:r w:rsidR="0049465F" w:rsidRPr="00610EFB">
        <w:t>43</w:t>
      </w:r>
      <w:r w:rsidR="3A838B36" w:rsidRPr="00610EFB">
        <w:t xml:space="preserve"> ust. 1, pod względem oszacowania czasu wykonania czynności samodzielnie lub przy wsparciu innej osoby oraz oceny potrzeby i poziomu wsparcia asystenta osobistego w tych czynnościach.</w:t>
      </w:r>
      <w:r w:rsidR="001F3C6F" w:rsidRPr="00610EFB">
        <w:t xml:space="preserve"> </w:t>
      </w:r>
    </w:p>
    <w:p w14:paraId="4EBF43F4" w14:textId="59D4D85B" w:rsidR="001018F3" w:rsidRPr="00610EFB" w:rsidRDefault="009D64AD" w:rsidP="00D8736F">
      <w:pPr>
        <w:pStyle w:val="USTustnpkodeksu"/>
      </w:pPr>
      <w:r w:rsidRPr="00610EFB">
        <w:t>4.</w:t>
      </w:r>
      <w:r w:rsidR="0087366C">
        <w:t> </w:t>
      </w:r>
      <w:r w:rsidR="001018F3" w:rsidRPr="00610EFB">
        <w:t xml:space="preserve">Formularz oceny potrzeb osoby z niepełnosprawnością wypełnia osoba ubiegająca się o prawo do asystencji osobistej lub osoba, o której mowa w </w:t>
      </w:r>
      <w:r w:rsidR="00ED4B21" w:rsidRPr="00610EFB">
        <w:t xml:space="preserve">art. </w:t>
      </w:r>
      <w:r w:rsidR="001018F3" w:rsidRPr="00610EFB">
        <w:t>17.</w:t>
      </w:r>
    </w:p>
    <w:p w14:paraId="348F8E09" w14:textId="557CEF47" w:rsidR="009D64AD" w:rsidRPr="00610EFB" w:rsidRDefault="001018F3" w:rsidP="00D8736F">
      <w:pPr>
        <w:pStyle w:val="USTustnpkodeksu"/>
      </w:pPr>
      <w:r w:rsidRPr="00610EFB">
        <w:t>5.</w:t>
      </w:r>
      <w:r w:rsidR="0087366C">
        <w:t> </w:t>
      </w:r>
      <w:r w:rsidR="009D64AD" w:rsidRPr="00610EFB">
        <w:t xml:space="preserve">Formularz samooceny </w:t>
      </w:r>
      <w:r w:rsidR="00424C32" w:rsidRPr="00610EFB">
        <w:t>osoby ubiegającej się o</w:t>
      </w:r>
      <w:r w:rsidR="00610F06" w:rsidRPr="00610EFB">
        <w:t xml:space="preserve"> przyznanie</w:t>
      </w:r>
      <w:r w:rsidR="00424C32" w:rsidRPr="00610EFB">
        <w:t xml:space="preserve"> praw</w:t>
      </w:r>
      <w:r w:rsidR="00610F06" w:rsidRPr="00610EFB">
        <w:t>a</w:t>
      </w:r>
      <w:r w:rsidR="00424C32" w:rsidRPr="00610EFB">
        <w:t xml:space="preserve"> do asystencji osobistej </w:t>
      </w:r>
      <w:r w:rsidR="009D64AD" w:rsidRPr="00610EFB">
        <w:t>zawiera</w:t>
      </w:r>
      <w:r w:rsidR="0066776E" w:rsidRPr="00610EFB">
        <w:t xml:space="preserve"> </w:t>
      </w:r>
      <w:r w:rsidR="000635AD" w:rsidRPr="00610EFB">
        <w:t xml:space="preserve">następujące </w:t>
      </w:r>
      <w:r w:rsidR="0066776E" w:rsidRPr="00610EFB">
        <w:t>dane tej osoby</w:t>
      </w:r>
      <w:r w:rsidR="009D64AD" w:rsidRPr="00610EFB">
        <w:t>:</w:t>
      </w:r>
    </w:p>
    <w:p w14:paraId="1031D0EB" w14:textId="34F456ED" w:rsidR="009D64AD" w:rsidRPr="00610EFB" w:rsidRDefault="009D64AD" w:rsidP="00167E67">
      <w:pPr>
        <w:pStyle w:val="PKTpunkt"/>
      </w:pPr>
      <w:r w:rsidRPr="00610EFB">
        <w:t>1)</w:t>
      </w:r>
      <w:r w:rsidR="00AA647D" w:rsidRPr="00610EFB">
        <w:tab/>
      </w:r>
      <w:r w:rsidRPr="00610EFB">
        <w:t>imię i nazwisko;</w:t>
      </w:r>
    </w:p>
    <w:p w14:paraId="698867DB" w14:textId="1CB79DAA" w:rsidR="009D64AD" w:rsidRPr="00610EFB" w:rsidRDefault="009D64AD" w:rsidP="0066776E">
      <w:pPr>
        <w:pStyle w:val="PKTpunkt"/>
      </w:pPr>
      <w:r w:rsidRPr="00610EFB">
        <w:t>2)</w:t>
      </w:r>
      <w:r w:rsidR="00AA647D" w:rsidRPr="00610EFB">
        <w:tab/>
      </w:r>
      <w:r w:rsidRPr="00610EFB">
        <w:t>miejsce zamieszkania</w:t>
      </w:r>
      <w:r w:rsidR="00BE251D" w:rsidRPr="00610EFB">
        <w:t>,</w:t>
      </w:r>
      <w:r w:rsidR="0066776E" w:rsidRPr="00610EFB">
        <w:t xml:space="preserve"> a w przypadku osób nieposiadających miejsca zamieszkania – adres miejsca pobytu</w:t>
      </w:r>
      <w:r w:rsidRPr="00610EFB">
        <w:t>;</w:t>
      </w:r>
    </w:p>
    <w:p w14:paraId="1876ECA3" w14:textId="6081AFCB" w:rsidR="009D64AD" w:rsidRPr="00610EFB" w:rsidRDefault="009D64AD" w:rsidP="00167E67">
      <w:pPr>
        <w:pStyle w:val="PKTpunkt"/>
      </w:pPr>
      <w:r w:rsidRPr="00610EFB">
        <w:t>3)</w:t>
      </w:r>
      <w:r w:rsidR="00AA647D" w:rsidRPr="00610EFB">
        <w:tab/>
      </w:r>
      <w:r w:rsidR="00EB2986" w:rsidRPr="00610EFB">
        <w:t xml:space="preserve">numer </w:t>
      </w:r>
      <w:r w:rsidRPr="00610EFB">
        <w:t>PESEL</w:t>
      </w:r>
      <w:r w:rsidR="00EF0B98" w:rsidRPr="00610EFB">
        <w:t>,</w:t>
      </w:r>
      <w:r w:rsidR="007B26F4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7B26F4" w:rsidRPr="00610EFB">
        <w:t>a w przypadku gdy nie nadano numeru PESEL – numer i serię dokumentu potwierdzającego tożsamość</w:t>
      </w:r>
      <w:r w:rsidRPr="00610EFB">
        <w:t>;</w:t>
      </w:r>
    </w:p>
    <w:p w14:paraId="2AA7B08F" w14:textId="6A41FBF3" w:rsidR="00424C32" w:rsidRPr="00610EFB" w:rsidRDefault="00424C32" w:rsidP="00167E67">
      <w:pPr>
        <w:pStyle w:val="PKTpunkt"/>
      </w:pPr>
      <w:r w:rsidRPr="00610EFB">
        <w:t>4)</w:t>
      </w:r>
      <w:r w:rsidR="00AA647D" w:rsidRPr="00610EFB">
        <w:tab/>
      </w:r>
      <w:r w:rsidRPr="00610EFB">
        <w:t>rodzaj niepełnosprawności;</w:t>
      </w:r>
    </w:p>
    <w:p w14:paraId="76FF29BD" w14:textId="006B8720" w:rsidR="00424C32" w:rsidRPr="00610EFB" w:rsidRDefault="00424C32" w:rsidP="00167E67">
      <w:pPr>
        <w:pStyle w:val="PKTpunkt"/>
      </w:pPr>
      <w:r w:rsidRPr="00610EFB">
        <w:t>5)</w:t>
      </w:r>
      <w:r w:rsidR="00AA647D" w:rsidRPr="00610EFB">
        <w:tab/>
      </w:r>
      <w:r w:rsidR="004C3256" w:rsidRPr="00610EFB">
        <w:t xml:space="preserve">informacje o </w:t>
      </w:r>
      <w:r w:rsidRPr="00610EFB">
        <w:t>problem</w:t>
      </w:r>
      <w:r w:rsidR="004C3256" w:rsidRPr="00610EFB">
        <w:t>ach</w:t>
      </w:r>
      <w:r w:rsidRPr="00610EFB">
        <w:t xml:space="preserve"> w życiu codziennym uzasadniając</w:t>
      </w:r>
      <w:r w:rsidR="004C3256" w:rsidRPr="00610EFB">
        <w:t>ych</w:t>
      </w:r>
      <w:r w:rsidRPr="00610EFB">
        <w:t xml:space="preserve"> potrzebę i zakres asystencji osobistej;</w:t>
      </w:r>
    </w:p>
    <w:p w14:paraId="525C7A54" w14:textId="382B950B" w:rsidR="00424C32" w:rsidRPr="00610EFB" w:rsidRDefault="00424C32" w:rsidP="00167E67">
      <w:pPr>
        <w:pStyle w:val="PKTpunkt"/>
      </w:pPr>
      <w:r w:rsidRPr="00610EFB">
        <w:t>6)</w:t>
      </w:r>
      <w:r w:rsidR="00AA647D" w:rsidRPr="00610EFB">
        <w:tab/>
      </w:r>
      <w:r w:rsidRPr="00610EFB">
        <w:t>proponowaną liczbę godzin wsparcia;</w:t>
      </w:r>
    </w:p>
    <w:p w14:paraId="00E5E6FB" w14:textId="7B01863C" w:rsidR="00424C32" w:rsidRPr="00610EFB" w:rsidRDefault="00424C32" w:rsidP="00167E67">
      <w:pPr>
        <w:pStyle w:val="PKTpunkt"/>
      </w:pPr>
      <w:r w:rsidRPr="00610EFB">
        <w:t>7)</w:t>
      </w:r>
      <w:r w:rsidR="00AA647D" w:rsidRPr="00610EFB">
        <w:tab/>
      </w:r>
      <w:r w:rsidRPr="00610EFB">
        <w:t xml:space="preserve">informacje o formach wsparcia, z których </w:t>
      </w:r>
      <w:r w:rsidR="00F75245" w:rsidRPr="00610EFB">
        <w:t xml:space="preserve">osoba z niepełnosprawnością </w:t>
      </w:r>
      <w:r w:rsidRPr="00610EFB">
        <w:t>korzysta</w:t>
      </w:r>
      <w:r w:rsidR="00EB2986" w:rsidRPr="00610EFB">
        <w:t>;</w:t>
      </w:r>
    </w:p>
    <w:p w14:paraId="4B9D6F9A" w14:textId="2629DAA6" w:rsidR="009D64AD" w:rsidRPr="00610EFB" w:rsidRDefault="0066776E" w:rsidP="00167E67">
      <w:pPr>
        <w:pStyle w:val="PKTpunkt"/>
      </w:pPr>
      <w:r w:rsidRPr="00610EFB">
        <w:t>8</w:t>
      </w:r>
      <w:r w:rsidR="009D64AD" w:rsidRPr="00610EFB">
        <w:t>)</w:t>
      </w:r>
      <w:r w:rsidR="00AA647D" w:rsidRPr="00610EFB">
        <w:tab/>
      </w:r>
      <w:r w:rsidR="009D64AD" w:rsidRPr="00610EFB">
        <w:t xml:space="preserve">wskazanie obszarów, w których osoba </w:t>
      </w:r>
      <w:r w:rsidR="00F75245" w:rsidRPr="00610EFB">
        <w:t xml:space="preserve">z niepełnosprawnością </w:t>
      </w:r>
      <w:r w:rsidR="009D64AD" w:rsidRPr="00610EFB">
        <w:t>oczekuje wsparcia asystenta osobistego;</w:t>
      </w:r>
    </w:p>
    <w:p w14:paraId="4F1175F1" w14:textId="04879CCB" w:rsidR="009D64AD" w:rsidRPr="00610EFB" w:rsidRDefault="0066776E" w:rsidP="00167E67">
      <w:pPr>
        <w:pStyle w:val="PKTpunkt"/>
      </w:pPr>
      <w:r w:rsidRPr="00610EFB">
        <w:t>9</w:t>
      </w:r>
      <w:r w:rsidR="009D64AD" w:rsidRPr="00610EFB">
        <w:t>)</w:t>
      </w:r>
      <w:r w:rsidR="00AA647D" w:rsidRPr="00610EFB">
        <w:tab/>
      </w:r>
      <w:r w:rsidR="004C3256" w:rsidRPr="00610EFB">
        <w:t xml:space="preserve">informację </w:t>
      </w:r>
      <w:r w:rsidR="00BE251D" w:rsidRPr="00610EFB">
        <w:t xml:space="preserve">o </w:t>
      </w:r>
      <w:r w:rsidR="00424C32" w:rsidRPr="00610EFB">
        <w:t>potrzeb</w:t>
      </w:r>
      <w:r w:rsidRPr="00610EFB">
        <w:t>ach</w:t>
      </w:r>
      <w:r w:rsidR="00424C32" w:rsidRPr="00610EFB">
        <w:t xml:space="preserve"> związan</w:t>
      </w:r>
      <w:r w:rsidRPr="00610EFB">
        <w:t>ych</w:t>
      </w:r>
      <w:r w:rsidR="00424C32" w:rsidRPr="00610EFB">
        <w:t xml:space="preserve"> z dostępnością komunikacyjną.</w:t>
      </w:r>
    </w:p>
    <w:p w14:paraId="5F2118C2" w14:textId="7080A111" w:rsidR="001F3C6F" w:rsidRPr="00610EFB" w:rsidRDefault="001018F3" w:rsidP="00EF0B98">
      <w:pPr>
        <w:pStyle w:val="USTustnpkodeksu"/>
      </w:pPr>
      <w:r w:rsidRPr="00610EFB">
        <w:rPr>
          <w:bCs w:val="0"/>
        </w:rPr>
        <w:t>6</w:t>
      </w:r>
      <w:r w:rsidR="00821744" w:rsidRPr="00610EFB">
        <w:rPr>
          <w:bCs w:val="0"/>
        </w:rPr>
        <w:t>.</w:t>
      </w:r>
      <w:r w:rsidR="0087366C">
        <w:rPr>
          <w:bCs w:val="0"/>
        </w:rPr>
        <w:t> </w:t>
      </w:r>
      <w:bookmarkStart w:id="16" w:name="_Hlk203132207"/>
      <w:r w:rsidR="00DC5972" w:rsidRPr="00610EFB">
        <w:rPr>
          <w:bCs w:val="0"/>
        </w:rPr>
        <w:t xml:space="preserve">Formularz </w:t>
      </w:r>
      <w:r w:rsidR="00821744" w:rsidRPr="00610EFB">
        <w:rPr>
          <w:bCs w:val="0"/>
        </w:rPr>
        <w:t xml:space="preserve">samooceny jest opracowany w wersji </w:t>
      </w:r>
      <w:r w:rsidR="001F3C6F" w:rsidRPr="00610EFB">
        <w:t>łatw</w:t>
      </w:r>
      <w:r w:rsidR="00821744" w:rsidRPr="00610EFB">
        <w:t>ej</w:t>
      </w:r>
      <w:r w:rsidR="001F3C6F" w:rsidRPr="00610EFB">
        <w:t xml:space="preserve"> do czytania i </w:t>
      </w:r>
      <w:r w:rsidR="00821744" w:rsidRPr="00610EFB">
        <w:t>rozumienia</w:t>
      </w:r>
      <w:r w:rsidR="004C3256" w:rsidRPr="00610EFB">
        <w:t>,</w:t>
      </w:r>
      <w:r w:rsidR="00EF09EF">
        <w:t xml:space="preserve"> </w:t>
      </w:r>
      <w:r w:rsidR="00821744" w:rsidRPr="00610EFB">
        <w:t>z zachowaniem zasad dostępności w zakresie</w:t>
      </w:r>
      <w:r w:rsidR="001F3C6F" w:rsidRPr="00610EFB">
        <w:t xml:space="preserve"> dob</w:t>
      </w:r>
      <w:r w:rsidR="00821744" w:rsidRPr="00610EFB">
        <w:t>o</w:t>
      </w:r>
      <w:r w:rsidR="001F3C6F" w:rsidRPr="00610EFB">
        <w:t>r</w:t>
      </w:r>
      <w:r w:rsidR="00821744" w:rsidRPr="00610EFB">
        <w:t>u</w:t>
      </w:r>
      <w:r w:rsidR="001F3C6F" w:rsidRPr="00610EFB">
        <w:t xml:space="preserve"> słów, budow</w:t>
      </w:r>
      <w:r w:rsidR="00821744" w:rsidRPr="00610EFB">
        <w:t>y</w:t>
      </w:r>
      <w:r w:rsidR="001F3C6F" w:rsidRPr="00610EFB">
        <w:t xml:space="preserve"> zdań i element</w:t>
      </w:r>
      <w:r w:rsidR="00821744" w:rsidRPr="00610EFB">
        <w:t>ów</w:t>
      </w:r>
      <w:r w:rsidR="001F3C6F" w:rsidRPr="00610EFB">
        <w:t xml:space="preserve"> graficzn</w:t>
      </w:r>
      <w:r w:rsidR="00821744" w:rsidRPr="00610EFB">
        <w:t>ych</w:t>
      </w:r>
      <w:r w:rsidR="001F3C6F" w:rsidRPr="00610EFB">
        <w:t xml:space="preserve"> (kompozycja, rodzaj i rozmiar czcionki, ilustracje </w:t>
      </w:r>
      <w:r w:rsidR="0066776E" w:rsidRPr="00610EFB">
        <w:t>oraz</w:t>
      </w:r>
      <w:r w:rsidR="00610F06" w:rsidRPr="00610EFB">
        <w:t xml:space="preserve"> </w:t>
      </w:r>
      <w:r w:rsidR="001F3C6F" w:rsidRPr="00610EFB">
        <w:t>symbole)</w:t>
      </w:r>
      <w:r w:rsidR="00E96979" w:rsidRPr="00610EFB">
        <w:t>,</w:t>
      </w:r>
      <w:r w:rsidR="00821744" w:rsidRPr="00610EFB">
        <w:t xml:space="preserve"> z uwzględnieniem, że jest przeznaczony dla osób mających trudności z czytaniem i rozumieniem tekstów w języku polskim.</w:t>
      </w:r>
      <w:r w:rsidR="008171F3" w:rsidRPr="00610EFB">
        <w:t xml:space="preserve"> </w:t>
      </w:r>
    </w:p>
    <w:bookmarkEnd w:id="16"/>
    <w:p w14:paraId="1B4A1667" w14:textId="655880D4" w:rsidR="0C486E98" w:rsidRPr="00610EFB" w:rsidRDefault="001018F3" w:rsidP="00AA647D">
      <w:pPr>
        <w:pStyle w:val="USTustnpkodeksu"/>
      </w:pPr>
      <w:r w:rsidRPr="00610EFB">
        <w:t>7</w:t>
      </w:r>
      <w:r w:rsidR="0D7B4736" w:rsidRPr="00610EFB">
        <w:t>.</w:t>
      </w:r>
      <w:r w:rsidR="00A93781" w:rsidRPr="00610EFB">
        <w:t> </w:t>
      </w:r>
      <w:r w:rsidR="3A838B36" w:rsidRPr="00610EFB">
        <w:t>Formularz oceny potrzeb os</w:t>
      </w:r>
      <w:r w:rsidR="00EB2986" w:rsidRPr="00610EFB">
        <w:t>o</w:t>
      </w:r>
      <w:r w:rsidR="3A838B36" w:rsidRPr="00610EFB">
        <w:t>b</w:t>
      </w:r>
      <w:r w:rsidR="00EB2986" w:rsidRPr="00610EFB">
        <w:t>y</w:t>
      </w:r>
      <w:r w:rsidR="3A838B36" w:rsidRPr="00610EFB">
        <w:t xml:space="preserve"> z niepełnosprawnością zawiera informację o osobie ubiegającej się o </w:t>
      </w:r>
      <w:r w:rsidR="0066776E" w:rsidRPr="00610EFB">
        <w:t xml:space="preserve">przyznanie </w:t>
      </w:r>
      <w:r w:rsidR="3A838B36" w:rsidRPr="00610EFB">
        <w:t>praw</w:t>
      </w:r>
      <w:r w:rsidR="0066776E" w:rsidRPr="00610EFB">
        <w:t>a</w:t>
      </w:r>
      <w:r w:rsidR="3A838B36" w:rsidRPr="00610EFB">
        <w:t xml:space="preserve"> do asystencji osobistej w zakresie oceny przez Skład jej zdolności do wykonywania czynności w obszarach określonych w art.</w:t>
      </w:r>
      <w:r w:rsidR="0049465F" w:rsidRPr="00610EFB">
        <w:t xml:space="preserve"> 43</w:t>
      </w:r>
      <w:r w:rsidR="3A838B36" w:rsidRPr="00610EFB">
        <w:t xml:space="preserve"> ust. 1, pod względem oszacowania czasu wykonania czynności samodzielnie lub przy wsparciu innej osoby oraz oceny potrzeby i poziomu wsparcia asystenta osobistego w tych czynnościach.</w:t>
      </w:r>
    </w:p>
    <w:p w14:paraId="66B6270C" w14:textId="640A8999" w:rsidR="00167E67" w:rsidRPr="00610EFB" w:rsidRDefault="001018F3" w:rsidP="00E44192">
      <w:pPr>
        <w:pStyle w:val="USTustnpkodeksu"/>
      </w:pPr>
      <w:r w:rsidRPr="00610EFB">
        <w:t>8</w:t>
      </w:r>
      <w:r w:rsidR="008A4D13" w:rsidRPr="00610EFB">
        <w:t>.</w:t>
      </w:r>
      <w:r w:rsidR="0087366C">
        <w:t> </w:t>
      </w:r>
      <w:r w:rsidR="008A4D13" w:rsidRPr="00610EFB">
        <w:t xml:space="preserve">Formularz oceny potrzeb </w:t>
      </w:r>
      <w:r w:rsidR="00EB2986" w:rsidRPr="00610EFB">
        <w:t xml:space="preserve">osoby z niepełnosprawnością </w:t>
      </w:r>
      <w:r w:rsidR="008A4D13" w:rsidRPr="00610EFB">
        <w:t>wypełnia Skład. Formularz zawiera</w:t>
      </w:r>
      <w:r w:rsidR="0066776E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66776E" w:rsidRPr="00610EFB">
        <w:t>dane osoby ubiegającej się o przyznanie prawa do asystencji osobistej</w:t>
      </w:r>
      <w:r w:rsidR="008A4D13" w:rsidRPr="00610EFB">
        <w:t>:</w:t>
      </w:r>
    </w:p>
    <w:p w14:paraId="5CF424B7" w14:textId="034D970E" w:rsidR="008A4D13" w:rsidRPr="00610EFB" w:rsidRDefault="008A4D13" w:rsidP="00167E67">
      <w:pPr>
        <w:pStyle w:val="PKTpunkt"/>
      </w:pPr>
      <w:r w:rsidRPr="00610EFB">
        <w:t>1)</w:t>
      </w:r>
      <w:r w:rsidRPr="00610EFB">
        <w:tab/>
      </w:r>
      <w:r w:rsidR="00057EBC" w:rsidRPr="00610EFB">
        <w:t>imię i nazwisko</w:t>
      </w:r>
      <w:r w:rsidRPr="00610EFB">
        <w:t>;</w:t>
      </w:r>
    </w:p>
    <w:p w14:paraId="6EEF7E17" w14:textId="52A8AE87" w:rsidR="008A4D13" w:rsidRPr="00610EFB" w:rsidRDefault="008A4D13" w:rsidP="00167E67">
      <w:pPr>
        <w:pStyle w:val="PKTpunkt"/>
      </w:pPr>
      <w:r w:rsidRPr="00610EFB">
        <w:t>2)</w:t>
      </w:r>
      <w:r w:rsidRPr="00610EFB">
        <w:tab/>
        <w:t>rodzaj niepełnosprawności;</w:t>
      </w:r>
    </w:p>
    <w:p w14:paraId="74C52EF7" w14:textId="2C3C64F6" w:rsidR="008A4D13" w:rsidRPr="00610EFB" w:rsidRDefault="008A4D13" w:rsidP="00167E67">
      <w:pPr>
        <w:pStyle w:val="PKTpunkt"/>
      </w:pPr>
      <w:r w:rsidRPr="00610EFB">
        <w:t>3)</w:t>
      </w:r>
      <w:r w:rsidR="00AA647D" w:rsidRPr="00610EFB">
        <w:tab/>
      </w:r>
      <w:r w:rsidRPr="00610EFB">
        <w:t>adres miejsca zamieszkania, a w przypadku osób nieposiadających miejsca zamieszkania – adres miejsca pobytu</w:t>
      </w:r>
      <w:r w:rsidR="00167E67" w:rsidRPr="00610EFB">
        <w:t>;</w:t>
      </w:r>
    </w:p>
    <w:p w14:paraId="4BA7A840" w14:textId="714CA997" w:rsidR="008A4D13" w:rsidRPr="00610EFB" w:rsidRDefault="008A4D13" w:rsidP="00167E67">
      <w:pPr>
        <w:pStyle w:val="PKTpunkt"/>
      </w:pPr>
      <w:r w:rsidRPr="00610EFB">
        <w:t>4)</w:t>
      </w:r>
      <w:r w:rsidRPr="00610EFB">
        <w:tab/>
        <w:t>obywatelstwo</w:t>
      </w:r>
      <w:r w:rsidR="00167E67" w:rsidRPr="00610EFB">
        <w:t>;</w:t>
      </w:r>
    </w:p>
    <w:p w14:paraId="79EE7617" w14:textId="46DECD21" w:rsidR="008A4D13" w:rsidRPr="00610EFB" w:rsidRDefault="008A4D13" w:rsidP="00167E67">
      <w:pPr>
        <w:pStyle w:val="PKTpunkt"/>
      </w:pPr>
      <w:r w:rsidRPr="00610EFB">
        <w:t>5)</w:t>
      </w:r>
      <w:r w:rsidRPr="00610EFB">
        <w:tab/>
        <w:t xml:space="preserve">numer PESEL, </w:t>
      </w:r>
      <w:bookmarkStart w:id="17" w:name="_Hlk204076553"/>
      <w:r w:rsidRPr="00610EFB">
        <w:t>a w przypadku gdy nie nadano numeru PESEL – numer i serię dokumentu potwierdzającego tożsamość</w:t>
      </w:r>
      <w:r w:rsidR="00167E67" w:rsidRPr="00610EFB">
        <w:t>;</w:t>
      </w:r>
    </w:p>
    <w:bookmarkEnd w:id="17"/>
    <w:p w14:paraId="4C353E33" w14:textId="23F9FBC6" w:rsidR="008A4D13" w:rsidRPr="00610EFB" w:rsidRDefault="008A4D13" w:rsidP="00167E67">
      <w:pPr>
        <w:pStyle w:val="PKTpunkt"/>
      </w:pPr>
      <w:r w:rsidRPr="00610EFB">
        <w:t>6)</w:t>
      </w:r>
      <w:r w:rsidRPr="00610EFB">
        <w:tab/>
        <w:t>dane kontaktowe (numer telefonu, adres korespondencyjny</w:t>
      </w:r>
      <w:r w:rsidR="0066776E" w:rsidRPr="00610EFB">
        <w:t xml:space="preserve"> oraz</w:t>
      </w:r>
      <w:r w:rsidRPr="00610EFB">
        <w:t xml:space="preserve"> adres poczty elektronicznej</w:t>
      </w:r>
      <w:r w:rsidR="0066776E" w:rsidRPr="00610EFB">
        <w:t>, jeżeli posiada</w:t>
      </w:r>
      <w:r w:rsidRPr="00610EFB">
        <w:t>)</w:t>
      </w:r>
      <w:r w:rsidR="00167E67" w:rsidRPr="00610EFB">
        <w:t>;</w:t>
      </w:r>
    </w:p>
    <w:p w14:paraId="5DFC43C2" w14:textId="483C9C91" w:rsidR="008A4D13" w:rsidRPr="00610EFB" w:rsidRDefault="008A4D13" w:rsidP="00167E67">
      <w:pPr>
        <w:pStyle w:val="PKTpunkt"/>
      </w:pPr>
      <w:r w:rsidRPr="00610EFB">
        <w:t>7)</w:t>
      </w:r>
      <w:r w:rsidRPr="00610EFB">
        <w:tab/>
        <w:t>ocenę funkcjonowania w czynnościach życia codziennego;</w:t>
      </w:r>
    </w:p>
    <w:p w14:paraId="5128A4E3" w14:textId="584F4502" w:rsidR="008A4D13" w:rsidRPr="00610EFB" w:rsidRDefault="008A4D13" w:rsidP="00167E67">
      <w:pPr>
        <w:pStyle w:val="PKTpunkt"/>
      </w:pPr>
      <w:r w:rsidRPr="00610EFB">
        <w:t>8)</w:t>
      </w:r>
      <w:r w:rsidRPr="00610EFB">
        <w:tab/>
        <w:t>dolegliwości utrudniające codzienne funkcjonowanie;</w:t>
      </w:r>
    </w:p>
    <w:p w14:paraId="6576340D" w14:textId="741751DD" w:rsidR="008A4D13" w:rsidRPr="00610EFB" w:rsidRDefault="008A4D13" w:rsidP="00167E67">
      <w:pPr>
        <w:pStyle w:val="PKTpunkt"/>
        <w:rPr>
          <w:bCs w:val="0"/>
        </w:rPr>
      </w:pPr>
      <w:r w:rsidRPr="00610EFB">
        <w:t>9)</w:t>
      </w:r>
      <w:r w:rsidRPr="00610EFB">
        <w:tab/>
      </w:r>
      <w:r w:rsidR="00057EBC" w:rsidRPr="00610EFB">
        <w:t>dodatkowe informacje</w:t>
      </w:r>
      <w:r w:rsidRPr="00610EFB">
        <w:t xml:space="preserve">, które są istotne dla oceny potrzeby </w:t>
      </w:r>
      <w:r w:rsidR="00971CA1" w:rsidRPr="00610EFB">
        <w:t xml:space="preserve">przyznania prawa do </w:t>
      </w:r>
      <w:r w:rsidR="00B83E58" w:rsidRPr="00610EFB">
        <w:t>asystencji osobistej, jej zakresu i liczby godzin</w:t>
      </w:r>
      <w:r w:rsidR="00057EBC" w:rsidRPr="00610EFB">
        <w:t xml:space="preserve">, w tym: </w:t>
      </w:r>
      <w:r w:rsidR="00E74B6F" w:rsidRPr="00610EFB">
        <w:t xml:space="preserve">wskazanie </w:t>
      </w:r>
      <w:r w:rsidR="00057EBC" w:rsidRPr="00610EFB">
        <w:rPr>
          <w:bCs w:val="0"/>
        </w:rPr>
        <w:t>aktywności, które osoba</w:t>
      </w:r>
      <w:r w:rsidR="00E74B6F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E74B6F" w:rsidRPr="00610EFB">
        <w:rPr>
          <w:bCs w:val="0"/>
        </w:rPr>
        <w:t>ubiegająca się o przyznanie prawa do asystencji osobistej</w:t>
      </w:r>
      <w:r w:rsidR="00057EBC" w:rsidRPr="00610EFB">
        <w:rPr>
          <w:bCs w:val="0"/>
        </w:rPr>
        <w:t xml:space="preserve"> chce realizować,</w:t>
      </w:r>
      <w:r w:rsidR="00057EBC" w:rsidRPr="00610EFB">
        <w:t xml:space="preserve"> </w:t>
      </w:r>
      <w:r w:rsidR="00057EBC" w:rsidRPr="00610EFB">
        <w:rPr>
          <w:bCs w:val="0"/>
        </w:rPr>
        <w:t xml:space="preserve">obecne wsparcie, </w:t>
      </w:r>
      <w:r w:rsidR="000622DE" w:rsidRPr="00610EFB">
        <w:rPr>
          <w:bCs w:val="0"/>
        </w:rPr>
        <w:t>dodatkowe potrzeby zdrowotne,</w:t>
      </w:r>
      <w:r w:rsidR="000622DE" w:rsidRPr="00610EFB">
        <w:t xml:space="preserve"> </w:t>
      </w:r>
      <w:r w:rsidR="000622DE" w:rsidRPr="00610EFB">
        <w:rPr>
          <w:bCs w:val="0"/>
        </w:rPr>
        <w:t>możliwości i ograniczenia środowiska, w którym osoba przebywa</w:t>
      </w:r>
      <w:r w:rsidR="007B26F4" w:rsidRPr="00610EFB">
        <w:rPr>
          <w:bCs w:val="0"/>
        </w:rPr>
        <w:t>,</w:t>
      </w:r>
      <w:r w:rsidR="000622DE" w:rsidRPr="00610EFB">
        <w:rPr>
          <w:bCs w:val="0"/>
        </w:rPr>
        <w:t xml:space="preserve"> oraz</w:t>
      </w:r>
      <w:r w:rsidR="00AD0871" w:rsidRPr="00610EFB">
        <w:rPr>
          <w:bCs w:val="0"/>
        </w:rPr>
        <w:t xml:space="preserve"> </w:t>
      </w:r>
      <w:r w:rsidR="006E74E0" w:rsidRPr="00610EFB">
        <w:rPr>
          <w:bCs w:val="0"/>
        </w:rPr>
        <w:t xml:space="preserve">jej </w:t>
      </w:r>
      <w:r w:rsidR="000622DE" w:rsidRPr="00610EFB">
        <w:rPr>
          <w:bCs w:val="0"/>
        </w:rPr>
        <w:t>potrzeby społeczne i emocjonalne.</w:t>
      </w:r>
    </w:p>
    <w:p w14:paraId="76B24E45" w14:textId="1CCF6A6C" w:rsidR="00B67318" w:rsidRPr="00610EFB" w:rsidRDefault="001018F3" w:rsidP="00B67318">
      <w:pPr>
        <w:pStyle w:val="USTustnpkodeksu"/>
      </w:pPr>
      <w:r w:rsidRPr="00610EFB">
        <w:t>9</w:t>
      </w:r>
      <w:r w:rsidR="008A4D13" w:rsidRPr="00610EFB">
        <w:t>.</w:t>
      </w:r>
      <w:r w:rsidR="0087366C">
        <w:t> </w:t>
      </w:r>
      <w:r w:rsidR="3CADD839" w:rsidRPr="00610EFB">
        <w:t>Minister właściwy do spraw zabezpieczenia społecznego określi, w drodze rozporządzenia</w:t>
      </w:r>
      <w:r w:rsidR="00D8736F" w:rsidRPr="00610EFB">
        <w:t>,</w:t>
      </w:r>
      <w:r w:rsidR="3CADD839" w:rsidRPr="00610EFB">
        <w:t xml:space="preserve"> </w:t>
      </w:r>
      <w:r w:rsidR="7E5F3247" w:rsidRPr="00610EFB">
        <w:t xml:space="preserve">szczegółowy </w:t>
      </w:r>
      <w:r w:rsidR="3CADD839" w:rsidRPr="00610EFB">
        <w:t>zakres informacji podawanych w formularzu samooceny</w:t>
      </w:r>
      <w:r w:rsidRPr="00610EFB">
        <w:t>, o których mowa w ust. 5 pkt 4</w:t>
      </w:r>
      <w:r w:rsidR="00EC10B0" w:rsidRPr="00610EFB">
        <w:t>–</w:t>
      </w:r>
      <w:r w:rsidRPr="00610EFB">
        <w:t>9</w:t>
      </w:r>
      <w:r w:rsidR="3CADD839" w:rsidRPr="00610EFB">
        <w:t>, mając na względzie konieczność poprawnej weryfikacji potrzeb osoby z niepełnosprawnością</w:t>
      </w:r>
      <w:r w:rsidR="7AAF9BBA" w:rsidRPr="00610EFB">
        <w:t xml:space="preserve"> oraz</w:t>
      </w:r>
      <w:r w:rsidR="3CADD839" w:rsidRPr="00610EFB">
        <w:t xml:space="preserve"> zapewnienie jej odpowiedniego zakresu wsparcia</w:t>
      </w:r>
      <w:r w:rsidR="25ED0B02" w:rsidRPr="00610EFB">
        <w:t>.</w:t>
      </w:r>
    </w:p>
    <w:p w14:paraId="6500B368" w14:textId="3F7257E4" w:rsidR="00B9369D" w:rsidRPr="00610EFB" w:rsidRDefault="001018F3">
      <w:pPr>
        <w:pStyle w:val="USTustnpkodeksu"/>
      </w:pPr>
      <w:r w:rsidRPr="00610EFB">
        <w:t>10</w:t>
      </w:r>
      <w:r w:rsidR="0D7B4736" w:rsidRPr="00610EFB">
        <w:t>.</w:t>
      </w:r>
      <w:r w:rsidR="00B377DF" w:rsidRPr="00610EFB">
        <w:t> </w:t>
      </w:r>
      <w:bookmarkStart w:id="18" w:name="_Hlk206058487"/>
      <w:r w:rsidR="00B377DF" w:rsidRPr="00610EFB">
        <w:t>Minister właściwy do spraw zabezpieczenia społecznego określi, w drodze rozporządzenia</w:t>
      </w:r>
      <w:r w:rsidR="66BEA789" w:rsidRPr="00610EFB">
        <w:t>,</w:t>
      </w:r>
      <w:r w:rsidR="00B377DF" w:rsidRPr="00610EFB">
        <w:t xml:space="preserve"> </w:t>
      </w:r>
      <w:r w:rsidR="5D1D9140" w:rsidRPr="00610EFB">
        <w:t xml:space="preserve">szczegółowy </w:t>
      </w:r>
      <w:r w:rsidR="00B377DF" w:rsidRPr="00610EFB">
        <w:t>zakres informacji podawanych w formularzu oceny potrzeb os</w:t>
      </w:r>
      <w:r w:rsidR="00BA3D37" w:rsidRPr="00610EFB">
        <w:t>o</w:t>
      </w:r>
      <w:r w:rsidR="3A241B77" w:rsidRPr="00610EFB">
        <w:t>b</w:t>
      </w:r>
      <w:r w:rsidR="007B26F4" w:rsidRPr="00610EFB">
        <w:t>y</w:t>
      </w:r>
      <w:r w:rsidR="00B377DF" w:rsidRPr="00610EFB">
        <w:t xml:space="preserve"> z niepełnosprawnością</w:t>
      </w:r>
      <w:r w:rsidRPr="00610EFB">
        <w:t>, o których mowa w ust. 8 pkt 2 oraz pkt 7</w:t>
      </w:r>
      <w:r w:rsidR="00EC10B0" w:rsidRPr="00610EFB">
        <w:t>–</w:t>
      </w:r>
      <w:r w:rsidRPr="00610EFB">
        <w:t>9</w:t>
      </w:r>
      <w:r w:rsidR="00B377DF" w:rsidRPr="00610EFB">
        <w:t>, mając na względzie konieczność poprawnej weryfikacji potrzeb osoby z niepełnosprawnością oraz zapewnienie jej odpowiedniego zakresu wsparcia.</w:t>
      </w:r>
      <w:r w:rsidR="00903861" w:rsidRPr="00610EFB">
        <w:t xml:space="preserve"> </w:t>
      </w:r>
    </w:p>
    <w:bookmarkEnd w:id="18"/>
    <w:p w14:paraId="6500B369" w14:textId="5C327079" w:rsidR="00B9369D" w:rsidRPr="00610EFB" w:rsidRDefault="00B377DF">
      <w:pPr>
        <w:pStyle w:val="ARTartustawynprozporzdzenia"/>
      </w:pPr>
      <w:r w:rsidRPr="0087366C">
        <w:rPr>
          <w:rStyle w:val="Ppogrubienie"/>
        </w:rPr>
        <w:t>Art. </w:t>
      </w:r>
      <w:r w:rsidR="0069417D" w:rsidRPr="0087366C">
        <w:rPr>
          <w:rStyle w:val="Ppogrubienie"/>
        </w:rPr>
        <w:t>13</w:t>
      </w:r>
      <w:r w:rsidRPr="0087366C">
        <w:rPr>
          <w:rStyle w:val="Ppogrubienie"/>
        </w:rPr>
        <w:t>.</w:t>
      </w:r>
      <w:r w:rsidRPr="00F55014">
        <w:t> </w:t>
      </w:r>
      <w:r w:rsidRPr="0087366C">
        <w:t>1.</w:t>
      </w:r>
      <w:r w:rsidR="00F319C5">
        <w:t> </w:t>
      </w:r>
      <w:r w:rsidR="005D31CD" w:rsidRPr="00610EFB">
        <w:t xml:space="preserve">W </w:t>
      </w:r>
      <w:bookmarkStart w:id="19" w:name="_Hlk201923731"/>
      <w:r w:rsidR="005D31CD" w:rsidRPr="00610EFB">
        <w:t>celu ustal</w:t>
      </w:r>
      <w:r w:rsidR="008A462A" w:rsidRPr="00610EFB">
        <w:t xml:space="preserve">enia </w:t>
      </w:r>
      <w:r w:rsidR="003674B6" w:rsidRPr="00610EFB">
        <w:t xml:space="preserve">potrzeby przyznania </w:t>
      </w:r>
      <w:r w:rsidR="008A462A" w:rsidRPr="00610EFB">
        <w:t xml:space="preserve">prawa do asystencji osobistej </w:t>
      </w:r>
      <w:bookmarkEnd w:id="19"/>
      <w:r w:rsidR="00512178" w:rsidRPr="00610EFB">
        <w:t>przewodniczący Zespołu</w:t>
      </w:r>
      <w:r w:rsidR="00385541" w:rsidRPr="00610EFB">
        <w:t xml:space="preserve"> </w:t>
      </w:r>
      <w:r w:rsidR="00B51514" w:rsidRPr="00610EFB">
        <w:t>w</w:t>
      </w:r>
      <w:r w:rsidR="00512178" w:rsidRPr="00610EFB">
        <w:t xml:space="preserve">yznacza </w:t>
      </w:r>
      <w:r w:rsidRPr="00610EFB">
        <w:t xml:space="preserve">członków </w:t>
      </w:r>
      <w:r w:rsidR="004848FD" w:rsidRPr="00610EFB">
        <w:t>S</w:t>
      </w:r>
      <w:r w:rsidRPr="00610EFB">
        <w:t>kładu</w:t>
      </w:r>
      <w:r w:rsidR="00385541" w:rsidRPr="00610EFB">
        <w:t>.</w:t>
      </w:r>
      <w:r w:rsidRPr="00610EFB">
        <w:t xml:space="preserve"> </w:t>
      </w:r>
    </w:p>
    <w:p w14:paraId="6500B36B" w14:textId="69E4B116" w:rsidR="00B9369D" w:rsidRPr="00610EFB" w:rsidRDefault="00CC73AE">
      <w:pPr>
        <w:pStyle w:val="USTustnpkodeksu"/>
      </w:pPr>
      <w:r w:rsidRPr="00610EFB">
        <w:t>2</w:t>
      </w:r>
      <w:r w:rsidR="00B377DF" w:rsidRPr="00610EFB">
        <w:t>. Wyznaczenie</w:t>
      </w:r>
      <w:r w:rsidR="001018F3" w:rsidRPr="00610EFB">
        <w:t xml:space="preserve"> członków</w:t>
      </w:r>
      <w:r w:rsidR="00B377DF" w:rsidRPr="00610EFB">
        <w:t xml:space="preserve"> </w:t>
      </w:r>
      <w:r w:rsidR="00B26896" w:rsidRPr="00610EFB">
        <w:t>S</w:t>
      </w:r>
      <w:r w:rsidR="00B377DF" w:rsidRPr="00610EFB">
        <w:t xml:space="preserve">kładu następuje z uwzględnieniem rodzaju niepełnosprawności osoby z niepełnosprawnością, której dotyczy </w:t>
      </w:r>
      <w:r w:rsidR="53598E6D" w:rsidRPr="00610EFB">
        <w:t>wniosek o</w:t>
      </w:r>
      <w:r w:rsidR="00AD0871" w:rsidRPr="00610EFB">
        <w:t xml:space="preserve"> </w:t>
      </w:r>
      <w:r w:rsidR="167D556C" w:rsidRPr="00610EFB">
        <w:t>przyznanie</w:t>
      </w:r>
      <w:r w:rsidR="00B377DF" w:rsidRPr="00610EFB">
        <w:t xml:space="preserve"> prawa do asystencji osobistej</w:t>
      </w:r>
      <w:r w:rsidR="0019296B" w:rsidRPr="00610EFB">
        <w:t>,</w:t>
      </w:r>
      <w:r w:rsidR="00B377DF" w:rsidRPr="00610EFB">
        <w:t xml:space="preserve"> w sposób gwarantujący bezstronność i brak konfliktu interesów między członkami </w:t>
      </w:r>
      <w:r w:rsidR="00B26896" w:rsidRPr="00610EFB">
        <w:t>S</w:t>
      </w:r>
      <w:r w:rsidR="00B377DF" w:rsidRPr="00610EFB">
        <w:t xml:space="preserve">kładu </w:t>
      </w:r>
      <w:r w:rsidR="001018F3" w:rsidRPr="00610EFB">
        <w:t>a</w:t>
      </w:r>
      <w:r w:rsidR="00B377DF" w:rsidRPr="00610EFB">
        <w:t xml:space="preserve"> osobą z niepełnosprawnością lub osobą, o której mowa w art. 1</w:t>
      </w:r>
      <w:r w:rsidR="005C6EDE" w:rsidRPr="00610EFB">
        <w:t>7</w:t>
      </w:r>
      <w:r w:rsidR="00305D5B" w:rsidRPr="00610EFB">
        <w:t>.</w:t>
      </w:r>
    </w:p>
    <w:p w14:paraId="540C7692" w14:textId="40B8EE9B" w:rsidR="00A02474" w:rsidRPr="00610EFB" w:rsidRDefault="4CA5B9D7" w:rsidP="5A7E8FB8">
      <w:pPr>
        <w:pStyle w:val="USTustnpkodeksu"/>
        <w:rPr>
          <w:rFonts w:eastAsia="Times" w:cs="Times"/>
        </w:rPr>
      </w:pPr>
      <w:r w:rsidRPr="00610EFB">
        <w:t>3.</w:t>
      </w:r>
      <w:r w:rsidR="14D7B1E1" w:rsidRPr="00610EFB">
        <w:t> </w:t>
      </w:r>
      <w:r w:rsidRPr="00610EFB">
        <w:rPr>
          <w:rFonts w:eastAsia="Times" w:cs="Times"/>
        </w:rPr>
        <w:t xml:space="preserve">Członkowie </w:t>
      </w:r>
      <w:r w:rsidR="63E82248" w:rsidRPr="00610EFB">
        <w:rPr>
          <w:rFonts w:eastAsia="Times" w:cs="Times"/>
        </w:rPr>
        <w:t>S</w:t>
      </w:r>
      <w:r w:rsidRPr="00610EFB">
        <w:rPr>
          <w:rFonts w:eastAsia="Times" w:cs="Times"/>
        </w:rPr>
        <w:t xml:space="preserve">kładu składają przewodniczącemu </w:t>
      </w:r>
      <w:r w:rsidR="3FC1B58C" w:rsidRPr="00610EFB">
        <w:rPr>
          <w:rFonts w:eastAsia="Times" w:cs="Times"/>
        </w:rPr>
        <w:t>Z</w:t>
      </w:r>
      <w:r w:rsidRPr="00610EFB">
        <w:rPr>
          <w:rFonts w:eastAsia="Times" w:cs="Times"/>
        </w:rPr>
        <w:t>espołu oświadczenie o braku konfliktu interesów</w:t>
      </w:r>
      <w:r w:rsidRPr="00610EFB">
        <w:t xml:space="preserve"> między </w:t>
      </w:r>
      <w:r w:rsidR="02B5D18E" w:rsidRPr="00610EFB">
        <w:t>nimi</w:t>
      </w:r>
      <w:r w:rsidRPr="00610EFB">
        <w:t xml:space="preserve"> i osobą z niepełnosprawnością lub osobą, o której mowa w</w:t>
      </w:r>
      <w:r w:rsidR="00AB7980">
        <w:t> </w:t>
      </w:r>
      <w:r w:rsidRPr="00610EFB">
        <w:t>art.</w:t>
      </w:r>
      <w:r w:rsidR="00AB7980">
        <w:t> </w:t>
      </w:r>
      <w:r w:rsidRPr="00610EFB">
        <w:t>1</w:t>
      </w:r>
      <w:r w:rsidR="005C6EDE" w:rsidRPr="00610EFB">
        <w:t>7</w:t>
      </w:r>
      <w:r w:rsidRPr="00610EFB">
        <w:rPr>
          <w:rFonts w:eastAsia="Times" w:cs="Times"/>
        </w:rPr>
        <w:t>.</w:t>
      </w:r>
      <w:r w:rsidRPr="00610EFB">
        <w:rPr>
          <w:rFonts w:ascii="Arial" w:eastAsia="Arial" w:hAnsi="Arial"/>
          <w:sz w:val="18"/>
          <w:szCs w:val="18"/>
        </w:rPr>
        <w:t xml:space="preserve"> </w:t>
      </w:r>
      <w:r w:rsidRPr="00610EFB">
        <w:rPr>
          <w:rFonts w:eastAsia="Times" w:cs="Times"/>
        </w:rPr>
        <w:t>Oświadczenie zawiera klauzulę o następującej treści: „Jestem świadomy odpowiedzialności karnej za złożenie fałszywego oświadczenia.”</w:t>
      </w:r>
      <w:r w:rsidR="00EB2986" w:rsidRPr="00610EFB">
        <w:rPr>
          <w:rFonts w:eastAsia="Times" w:cs="Times"/>
        </w:rPr>
        <w:t>.</w:t>
      </w:r>
      <w:r w:rsidR="7C69D788" w:rsidRPr="00610EFB">
        <w:rPr>
          <w:rFonts w:eastAsia="Times" w:cs="Times"/>
        </w:rPr>
        <w:t xml:space="preserve"> </w:t>
      </w:r>
      <w:r w:rsidRPr="00610EFB">
        <w:rPr>
          <w:rFonts w:eastAsia="Times" w:cs="Times"/>
        </w:rPr>
        <w:t>Klauzula ta zastępuje pouczenie o odpowiedzialności karnej za składanie fałszywych oświadczeń.</w:t>
      </w:r>
    </w:p>
    <w:p w14:paraId="6500B36D" w14:textId="5BFBB0E4" w:rsidR="00B9369D" w:rsidRPr="00610EFB" w:rsidRDefault="00A02474">
      <w:pPr>
        <w:pStyle w:val="USTustnpkodeksu"/>
      </w:pPr>
      <w:r w:rsidRPr="00610EFB">
        <w:t>4</w:t>
      </w:r>
      <w:r w:rsidR="00B377DF" w:rsidRPr="00610EFB">
        <w:t>.</w:t>
      </w:r>
      <w:r w:rsidR="00456F3C" w:rsidRPr="00610EFB">
        <w:t> </w:t>
      </w:r>
      <w:r w:rsidR="00B377DF" w:rsidRPr="00610EFB">
        <w:t xml:space="preserve">W przypadku wystąpienia konfliktu interesów, o którym mowa w ust. </w:t>
      </w:r>
      <w:r w:rsidR="00E91050" w:rsidRPr="00610EFB">
        <w:t>2</w:t>
      </w:r>
      <w:r w:rsidR="00B26896" w:rsidRPr="00610EFB">
        <w:t>,</w:t>
      </w:r>
      <w:r w:rsidR="00B377DF" w:rsidRPr="00610EFB">
        <w:t xml:space="preserve"> przewodniczący </w:t>
      </w:r>
      <w:r w:rsidR="00BE251D" w:rsidRPr="00610EFB">
        <w:t>Z</w:t>
      </w:r>
      <w:r w:rsidR="00B377DF" w:rsidRPr="00610EFB">
        <w:t xml:space="preserve">espołu </w:t>
      </w:r>
      <w:r w:rsidR="00D9429E" w:rsidRPr="00610EFB">
        <w:t>wyznacza</w:t>
      </w:r>
      <w:r w:rsidR="00B377DF" w:rsidRPr="00610EFB">
        <w:t xml:space="preserve"> nowego członka </w:t>
      </w:r>
      <w:r w:rsidR="00B26896" w:rsidRPr="00610EFB">
        <w:t>S</w:t>
      </w:r>
      <w:r w:rsidR="00B377DF" w:rsidRPr="00610EFB">
        <w:t>kładu.</w:t>
      </w:r>
    </w:p>
    <w:p w14:paraId="1543266E" w14:textId="11A692FE" w:rsidR="0032261A" w:rsidRPr="00610EFB" w:rsidRDefault="0032261A" w:rsidP="00793041">
      <w:pPr>
        <w:pStyle w:val="USTustnpkodeksu"/>
      </w:pPr>
      <w:r w:rsidRPr="00610EFB">
        <w:t>5.</w:t>
      </w:r>
      <w:r w:rsidR="0087366C">
        <w:t> </w:t>
      </w:r>
      <w:r w:rsidRPr="00610EFB">
        <w:t>Składy</w:t>
      </w:r>
      <w:r w:rsidR="007B26F4" w:rsidRPr="00610EFB">
        <w:t>,</w:t>
      </w:r>
      <w:r w:rsidRPr="00610EFB">
        <w:t xml:space="preserve"> ustalając potrzebę przyznania prawa do asystencji osobistej</w:t>
      </w:r>
      <w:r w:rsidR="007B26F4" w:rsidRPr="00610EFB">
        <w:t>,</w:t>
      </w:r>
      <w:r w:rsidRPr="00610EFB">
        <w:t xml:space="preserve"> działają zgodnie ze standardami</w:t>
      </w:r>
      <w:r w:rsidR="00E572BC" w:rsidRPr="00610EFB">
        <w:t xml:space="preserve"> określającymi jednolite </w:t>
      </w:r>
      <w:bookmarkStart w:id="20" w:name="_Hlk206058735"/>
      <w:r w:rsidR="00E572BC" w:rsidRPr="00610EFB">
        <w:t>zasady działania Składów w zakresie ustalania potrzeby przyznania prawa do asystencji osobistej.</w:t>
      </w:r>
      <w:bookmarkEnd w:id="20"/>
      <w:r w:rsidR="00804857" w:rsidRPr="00610EFB">
        <w:t xml:space="preserve"> </w:t>
      </w:r>
      <w:r w:rsidR="001018F3" w:rsidRPr="00610EFB">
        <w:t>S</w:t>
      </w:r>
      <w:r w:rsidR="00804857" w:rsidRPr="00610EFB">
        <w:t>tandard</w:t>
      </w:r>
      <w:r w:rsidR="001018F3" w:rsidRPr="00610EFB">
        <w:t>y służą zapewnieniu</w:t>
      </w:r>
      <w:r w:rsidR="00E572BC" w:rsidRPr="00610EFB">
        <w:t>:</w:t>
      </w:r>
    </w:p>
    <w:p w14:paraId="1EB4A5C2" w14:textId="3E61D637" w:rsidR="00793041" w:rsidRPr="00610EFB" w:rsidRDefault="0032261A" w:rsidP="00E44192">
      <w:pPr>
        <w:pStyle w:val="PKTpunkt"/>
      </w:pPr>
      <w:r w:rsidRPr="00610EFB">
        <w:t>1)</w:t>
      </w:r>
      <w:r w:rsidR="00793041" w:rsidRPr="00610EFB">
        <w:tab/>
      </w:r>
      <w:bookmarkStart w:id="21" w:name="_Hlk206058889"/>
      <w:r w:rsidR="00793041" w:rsidRPr="00610EFB">
        <w:t>poszanowani</w:t>
      </w:r>
      <w:r w:rsidR="001018F3" w:rsidRPr="00610EFB">
        <w:t>a</w:t>
      </w:r>
      <w:r w:rsidR="00793041" w:rsidRPr="00610EFB">
        <w:t xml:space="preserve"> godności i autonomii </w:t>
      </w:r>
      <w:bookmarkStart w:id="22" w:name="_Hlk209614694"/>
      <w:r w:rsidR="00793041" w:rsidRPr="00610EFB">
        <w:t xml:space="preserve">osoby ubiegającej się o </w:t>
      </w:r>
      <w:r w:rsidR="001018F3" w:rsidRPr="00610EFB">
        <w:t xml:space="preserve">przyznanie prawa do </w:t>
      </w:r>
      <w:r w:rsidR="00793041" w:rsidRPr="00610EFB">
        <w:t>asystencj</w:t>
      </w:r>
      <w:r w:rsidR="001018F3" w:rsidRPr="00610EFB">
        <w:t>i</w:t>
      </w:r>
      <w:r w:rsidR="00793041" w:rsidRPr="00610EFB">
        <w:t xml:space="preserve"> osobist</w:t>
      </w:r>
      <w:r w:rsidR="001018F3" w:rsidRPr="00610EFB">
        <w:t>ej</w:t>
      </w:r>
      <w:bookmarkEnd w:id="21"/>
      <w:bookmarkEnd w:id="22"/>
      <w:r w:rsidR="00793041" w:rsidRPr="00610EFB">
        <w:t>;</w:t>
      </w:r>
    </w:p>
    <w:p w14:paraId="6B204AD9" w14:textId="4A63E1CF" w:rsidR="00793041" w:rsidRPr="00610EFB" w:rsidRDefault="00793041" w:rsidP="00E44192">
      <w:pPr>
        <w:pStyle w:val="PKTpunkt"/>
      </w:pPr>
      <w:r w:rsidRPr="00610EFB">
        <w:t>2)</w:t>
      </w:r>
      <w:r w:rsidRPr="00610EFB">
        <w:tab/>
        <w:t>równ</w:t>
      </w:r>
      <w:r w:rsidR="001018F3" w:rsidRPr="00610EFB">
        <w:t>ego</w:t>
      </w:r>
      <w:r w:rsidRPr="00610EFB">
        <w:t xml:space="preserve"> dostęp</w:t>
      </w:r>
      <w:r w:rsidR="00BE251D" w:rsidRPr="00610EFB">
        <w:t>u</w:t>
      </w:r>
      <w:r w:rsidRPr="00610EFB">
        <w:t xml:space="preserve"> do prawa do asystencji osobistej;</w:t>
      </w:r>
    </w:p>
    <w:p w14:paraId="3633AEB7" w14:textId="74DA9644" w:rsidR="0032261A" w:rsidRPr="00610EFB" w:rsidRDefault="00793041" w:rsidP="00E44192">
      <w:pPr>
        <w:pStyle w:val="PKTpunkt"/>
      </w:pPr>
      <w:r w:rsidRPr="00610EFB">
        <w:t>3)</w:t>
      </w:r>
      <w:r w:rsidRPr="00610EFB">
        <w:tab/>
        <w:t>spójności i porównywalności ustaleń Składów;</w:t>
      </w:r>
    </w:p>
    <w:p w14:paraId="776D55C8" w14:textId="00C3A744" w:rsidR="00793041" w:rsidRPr="00610EFB" w:rsidRDefault="00793041" w:rsidP="00E44192">
      <w:pPr>
        <w:pStyle w:val="PKTpunkt"/>
      </w:pPr>
      <w:r w:rsidRPr="00610EFB">
        <w:t>4)</w:t>
      </w:r>
      <w:r w:rsidRPr="00610EFB">
        <w:tab/>
      </w:r>
      <w:r w:rsidR="005F6D80" w:rsidRPr="00610EFB">
        <w:t xml:space="preserve">rzetelności, </w:t>
      </w:r>
      <w:r w:rsidRPr="00610EFB">
        <w:t>skuteczności i przejrzystości ustaleń</w:t>
      </w:r>
      <w:r w:rsidR="006168D9" w:rsidRPr="00610EFB">
        <w:t xml:space="preserve"> Składu</w:t>
      </w:r>
      <w:r w:rsidRPr="00610EFB">
        <w:t>.</w:t>
      </w:r>
    </w:p>
    <w:p w14:paraId="35FE2401" w14:textId="6CF49938" w:rsidR="00E77334" w:rsidRPr="00610EFB" w:rsidRDefault="00BA3D37" w:rsidP="00E77334">
      <w:pPr>
        <w:pStyle w:val="USTustnpkodeksu"/>
      </w:pPr>
      <w:r w:rsidRPr="00610EFB">
        <w:t>6.</w:t>
      </w:r>
      <w:r w:rsidR="0087366C">
        <w:rPr>
          <w:rFonts w:ascii="Times New Roman" w:hAnsi="Times New Roman"/>
          <w:bCs w:val="0"/>
        </w:rPr>
        <w:t> </w:t>
      </w:r>
      <w:r w:rsidR="00E77334" w:rsidRPr="00610EFB">
        <w:t>Składy działają na zasadach:</w:t>
      </w:r>
    </w:p>
    <w:p w14:paraId="1F568E86" w14:textId="7EA6D80D" w:rsidR="00E77334" w:rsidRPr="00610EFB" w:rsidRDefault="00E77334" w:rsidP="007C401D">
      <w:pPr>
        <w:pStyle w:val="PKTpunkt"/>
      </w:pPr>
      <w:r w:rsidRPr="00610EFB">
        <w:t>1)</w:t>
      </w:r>
      <w:r w:rsidR="007C401D" w:rsidRPr="00610EFB">
        <w:tab/>
      </w:r>
      <w:r w:rsidRPr="00610EFB">
        <w:t>poszanowania godności, autonomii i prawa do samostanowienia osoby ubiegającej się o asystencję osobistą</w:t>
      </w:r>
      <w:r w:rsidR="005B6A4D" w:rsidRPr="00610EFB">
        <w:t>;</w:t>
      </w:r>
    </w:p>
    <w:p w14:paraId="56A66BDE" w14:textId="61BB66E1" w:rsidR="00E77334" w:rsidRPr="00610EFB" w:rsidRDefault="00E77334" w:rsidP="007C401D">
      <w:pPr>
        <w:pStyle w:val="PKTpunkt"/>
      </w:pPr>
      <w:r w:rsidRPr="00610EFB">
        <w:t>2)</w:t>
      </w:r>
      <w:r w:rsidR="007C401D" w:rsidRPr="00610EFB">
        <w:tab/>
      </w:r>
      <w:r w:rsidRPr="00610EFB">
        <w:t>zapewnienia równego traktowania wszystkich osób z niepełnosprawnościami, niezależnie od rodzaju i stopnia niepełnosprawności</w:t>
      </w:r>
      <w:r w:rsidR="005B6A4D" w:rsidRPr="00610EFB">
        <w:t>;</w:t>
      </w:r>
    </w:p>
    <w:p w14:paraId="4984FE89" w14:textId="6D669ED3" w:rsidR="00E77334" w:rsidRPr="00610EFB" w:rsidRDefault="00E77334" w:rsidP="007C401D">
      <w:pPr>
        <w:pStyle w:val="PKTpunkt"/>
      </w:pPr>
      <w:r w:rsidRPr="00610EFB">
        <w:t>3)</w:t>
      </w:r>
      <w:r w:rsidR="007C401D" w:rsidRPr="00610EFB">
        <w:tab/>
      </w:r>
      <w:r w:rsidRPr="00610EFB">
        <w:t>jednolitości i spójności stosowanych kryteriów</w:t>
      </w:r>
      <w:r w:rsidR="005B6A4D" w:rsidRPr="00610EFB">
        <w:t>;</w:t>
      </w:r>
    </w:p>
    <w:p w14:paraId="0E25B446" w14:textId="14E803BC" w:rsidR="00E77334" w:rsidRPr="00610EFB" w:rsidRDefault="00E77334" w:rsidP="007C401D">
      <w:pPr>
        <w:pStyle w:val="PKTpunkt"/>
      </w:pPr>
      <w:r w:rsidRPr="00610EFB">
        <w:t>4)</w:t>
      </w:r>
      <w:r w:rsidR="007C401D" w:rsidRPr="00610EFB">
        <w:tab/>
      </w:r>
      <w:r w:rsidRPr="00610EFB">
        <w:t>rzetelności, bezstronności, skuteczności i przejrzystości działań</w:t>
      </w:r>
      <w:r w:rsidR="005B6A4D" w:rsidRPr="00610EFB">
        <w:t>;</w:t>
      </w:r>
    </w:p>
    <w:p w14:paraId="5781A77D" w14:textId="23E3F92C" w:rsidR="00E77334" w:rsidRPr="00610EFB" w:rsidRDefault="00E77334" w:rsidP="007C401D">
      <w:pPr>
        <w:pStyle w:val="PKTpunkt"/>
      </w:pPr>
      <w:r w:rsidRPr="00610EFB">
        <w:t>5)</w:t>
      </w:r>
      <w:r w:rsidR="007C401D" w:rsidRPr="00610EFB">
        <w:tab/>
      </w:r>
      <w:r w:rsidRPr="00610EFB">
        <w:t xml:space="preserve">zapewnienia aktywnego udziału </w:t>
      </w:r>
      <w:r w:rsidR="00ED5A55" w:rsidRPr="00610EFB">
        <w:t xml:space="preserve">osoby ubiegającej się o przyznanie prawa do asystencji osobistej </w:t>
      </w:r>
      <w:r w:rsidRPr="00610EFB">
        <w:t>w całym procesie.</w:t>
      </w:r>
    </w:p>
    <w:p w14:paraId="240339E2" w14:textId="7BDAD776" w:rsidR="00E77334" w:rsidRPr="00610EFB" w:rsidRDefault="00E77334" w:rsidP="00E77334">
      <w:pPr>
        <w:pStyle w:val="USTustnpkodeksu"/>
      </w:pPr>
      <w:r w:rsidRPr="00610EFB">
        <w:t>7.</w:t>
      </w:r>
      <w:r w:rsidR="0087366C">
        <w:t> </w:t>
      </w:r>
      <w:r w:rsidRPr="00610EFB">
        <w:t>Skład</w:t>
      </w:r>
      <w:r w:rsidR="009930C4" w:rsidRPr="00610EFB">
        <w:t>,</w:t>
      </w:r>
      <w:r w:rsidRPr="00610EFB">
        <w:t xml:space="preserve"> dokonując oceny potrzeb osoby ubiegającej się o asystencję</w:t>
      </w:r>
      <w:r w:rsidR="009930C4" w:rsidRPr="00610EFB">
        <w:t>,</w:t>
      </w:r>
      <w:r w:rsidRPr="00610EFB">
        <w:t xml:space="preserve"> stosuje w szczególności:</w:t>
      </w:r>
    </w:p>
    <w:p w14:paraId="2AD053EB" w14:textId="1588B8D7" w:rsidR="00E77334" w:rsidRPr="00610EFB" w:rsidRDefault="00E77334" w:rsidP="00305D5B">
      <w:pPr>
        <w:pStyle w:val="PKTpunkt"/>
      </w:pPr>
      <w:r w:rsidRPr="00610EFB">
        <w:t>1)</w:t>
      </w:r>
      <w:r w:rsidR="007C401D" w:rsidRPr="00610EFB">
        <w:tab/>
      </w:r>
      <w:r w:rsidRPr="00610EFB">
        <w:t>standard formalny – weryfikację kompletności dokumentacji i zgodności wniosku z wymaganiami ustawowymi</w:t>
      </w:r>
      <w:r w:rsidR="005B6A4D" w:rsidRPr="00610EFB">
        <w:t>;</w:t>
      </w:r>
    </w:p>
    <w:p w14:paraId="1530166C" w14:textId="3927C408" w:rsidR="00E77334" w:rsidRPr="00610EFB" w:rsidRDefault="00E77334" w:rsidP="00FB2196">
      <w:pPr>
        <w:pStyle w:val="PKTpunkt"/>
      </w:pPr>
      <w:r w:rsidRPr="00610EFB">
        <w:t>2)</w:t>
      </w:r>
      <w:r w:rsidR="007C401D" w:rsidRPr="00610EFB">
        <w:tab/>
      </w:r>
      <w:r w:rsidRPr="00610EFB">
        <w:t>standard indywidualnych potrzeb – ustalenie zakresu czynności wymagających wsparcia na podstawie wywiadu z</w:t>
      </w:r>
      <w:r w:rsidR="00ED5A55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D5A55" w:rsidRPr="00610EFB">
        <w:t>osobą ubiegającą się o przyznanie prawa do asystencji osobistej</w:t>
      </w:r>
      <w:r w:rsidRPr="00610EFB">
        <w:t>, a za jej zgodą także z osobami wspierającymi</w:t>
      </w:r>
      <w:r w:rsidR="00FB2196" w:rsidRPr="00610EFB">
        <w:t xml:space="preserve">, a w przypadku osoby małoletniej </w:t>
      </w:r>
      <w:r w:rsidR="00AF0201" w:rsidRPr="00610EFB">
        <w:t xml:space="preserve">za zgodą opiekuna prawnego </w:t>
      </w:r>
      <w:r w:rsidR="00FB2196" w:rsidRPr="00610EFB">
        <w:t>tej osoby</w:t>
      </w:r>
      <w:r w:rsidR="005B6A4D" w:rsidRPr="00610EFB">
        <w:t>;</w:t>
      </w:r>
    </w:p>
    <w:p w14:paraId="70D8DB9D" w14:textId="45983C06" w:rsidR="00E77334" w:rsidRPr="00610EFB" w:rsidRDefault="00E77334" w:rsidP="00FB2196">
      <w:pPr>
        <w:pStyle w:val="PKTpunkt"/>
      </w:pPr>
      <w:r w:rsidRPr="00610EFB">
        <w:t>3)</w:t>
      </w:r>
      <w:r w:rsidR="007C401D" w:rsidRPr="00610EFB">
        <w:tab/>
      </w:r>
      <w:r w:rsidRPr="00610EFB">
        <w:t>standard środowiskowy – ocenę warunków mieszkaniowych, społecznych i komunikacyjnych</w:t>
      </w:r>
      <w:r w:rsidR="005B6A4D" w:rsidRPr="00610EFB">
        <w:t>;</w:t>
      </w:r>
    </w:p>
    <w:p w14:paraId="4A6E0095" w14:textId="7C439934" w:rsidR="00E77334" w:rsidRPr="00610EFB" w:rsidRDefault="00E77334" w:rsidP="00FB2196">
      <w:pPr>
        <w:pStyle w:val="PKTpunkt"/>
      </w:pPr>
      <w:r w:rsidRPr="00610EFB">
        <w:t>4)</w:t>
      </w:r>
      <w:r w:rsidR="00FB2196" w:rsidRPr="00610EFB">
        <w:tab/>
      </w:r>
      <w:r w:rsidRPr="00610EFB">
        <w:t>standard funkcjonalny – ustalenie ograniczeń i barier w codziennym funkcjonowaniu</w:t>
      </w:r>
      <w:r w:rsidR="005B6A4D" w:rsidRPr="00610EFB">
        <w:t>;</w:t>
      </w:r>
    </w:p>
    <w:p w14:paraId="7919395B" w14:textId="485956BA" w:rsidR="00E77334" w:rsidRPr="00610EFB" w:rsidRDefault="00E77334" w:rsidP="00FB2196">
      <w:pPr>
        <w:pStyle w:val="PKTpunkt"/>
      </w:pPr>
      <w:r w:rsidRPr="00610EFB">
        <w:t>5)</w:t>
      </w:r>
      <w:r w:rsidR="00FB2196" w:rsidRPr="00610EFB">
        <w:tab/>
      </w:r>
      <w:r w:rsidRPr="00610EFB">
        <w:t>standard dostępności komunikacyjnej – określenie środków komunikacji wspomagającej w relacji z asystentem</w:t>
      </w:r>
      <w:r w:rsidR="005B6A4D" w:rsidRPr="00610EFB">
        <w:t>;</w:t>
      </w:r>
    </w:p>
    <w:p w14:paraId="57BA411B" w14:textId="2660FAB5" w:rsidR="00E77334" w:rsidRPr="00610EFB" w:rsidRDefault="00E77334" w:rsidP="00937690">
      <w:pPr>
        <w:pStyle w:val="PKTpunkt"/>
        <w:rPr>
          <w:rFonts w:ascii="Times New Roman" w:hAnsi="Times New Roman" w:cs="Times New Roman"/>
          <w:szCs w:val="24"/>
        </w:rPr>
      </w:pPr>
      <w:r w:rsidRPr="00610EFB">
        <w:t>6)</w:t>
      </w:r>
      <w:r w:rsidR="00FB2196" w:rsidRPr="00610EFB">
        <w:tab/>
      </w:r>
      <w:r w:rsidRPr="00610EFB">
        <w:t xml:space="preserve">standard partycypacji – zapewnienie aktywnego udziału </w:t>
      </w:r>
      <w:r w:rsidR="00ED5A55" w:rsidRPr="00610EFB">
        <w:t xml:space="preserve">osoby ubiegającej się o przyznanie prawa do asystencji osobistej </w:t>
      </w:r>
      <w:r w:rsidRPr="00610EFB">
        <w:t xml:space="preserve">w </w:t>
      </w:r>
      <w:r w:rsidR="002D477A" w:rsidRPr="00610EFB">
        <w:t>postępowaniu</w:t>
      </w:r>
      <w:r w:rsidR="00937690" w:rsidRPr="00610EFB">
        <w:t xml:space="preserve"> </w:t>
      </w:r>
      <w:r w:rsidR="00937690" w:rsidRPr="00610EFB">
        <w:rPr>
          <w:rFonts w:ascii="Times New Roman" w:eastAsiaTheme="minorHAnsi" w:hAnsi="Times New Roman" w:cs="Times New Roman"/>
          <w:bCs w:val="0"/>
          <w:szCs w:val="24"/>
          <w:lang w:eastAsia="en-US"/>
        </w:rPr>
        <w:t>o przyznanie tego prawa</w:t>
      </w:r>
      <w:r w:rsidR="005B6A4D" w:rsidRPr="00610EFB">
        <w:rPr>
          <w:rFonts w:ascii="Times New Roman" w:hAnsi="Times New Roman" w:cs="Times New Roman"/>
          <w:szCs w:val="24"/>
        </w:rPr>
        <w:t>;</w:t>
      </w:r>
    </w:p>
    <w:p w14:paraId="1F609C20" w14:textId="717EC320" w:rsidR="00E77334" w:rsidRPr="00610EFB" w:rsidRDefault="00E77334" w:rsidP="00FB2196">
      <w:pPr>
        <w:pStyle w:val="PKTpunkt"/>
      </w:pPr>
      <w:r w:rsidRPr="00610EFB">
        <w:t>7)</w:t>
      </w:r>
      <w:r w:rsidR="00FB2196" w:rsidRPr="00610EFB">
        <w:tab/>
      </w:r>
      <w:r w:rsidRPr="00610EFB">
        <w:t>standard dokumentacyjny – sporządzenie protokołu z posiedzenia Składu.</w:t>
      </w:r>
    </w:p>
    <w:p w14:paraId="58524001" w14:textId="27108682" w:rsidR="00E77334" w:rsidRPr="00610EFB" w:rsidRDefault="00E77334" w:rsidP="00FB2196">
      <w:pPr>
        <w:pStyle w:val="USTustnpkodeksu"/>
      </w:pPr>
      <w:r w:rsidRPr="00610EFB">
        <w:t>8.</w:t>
      </w:r>
      <w:r w:rsidR="0087366C">
        <w:t> </w:t>
      </w:r>
      <w:r w:rsidRPr="00610EFB">
        <w:t>Protokół, o którym mowa w ust. 7</w:t>
      </w:r>
      <w:r w:rsidR="00ED5A55" w:rsidRPr="00610EFB">
        <w:t xml:space="preserve"> pkt 7</w:t>
      </w:r>
      <w:r w:rsidRPr="00610EFB">
        <w:t>, zawiera:</w:t>
      </w:r>
    </w:p>
    <w:p w14:paraId="666E5209" w14:textId="4004E1A6" w:rsidR="00E77334" w:rsidRPr="00610EFB" w:rsidRDefault="00E77334" w:rsidP="005B6A4D">
      <w:pPr>
        <w:pStyle w:val="PKTpunkt"/>
      </w:pPr>
      <w:r w:rsidRPr="00610EFB">
        <w:t>1)</w:t>
      </w:r>
      <w:r w:rsidR="00FB2196" w:rsidRPr="00610EFB">
        <w:tab/>
      </w:r>
      <w:r w:rsidRPr="00610EFB">
        <w:t>opis przeprowadzonej oceny</w:t>
      </w:r>
      <w:r w:rsidR="00045281" w:rsidRPr="00610EFB">
        <w:t xml:space="preserve"> potrzeb osoby ubiegającej się o asystencję</w:t>
      </w:r>
      <w:r w:rsidR="005B6A4D" w:rsidRPr="00610EFB">
        <w:t>;</w:t>
      </w:r>
    </w:p>
    <w:p w14:paraId="314DFDC9" w14:textId="16516E88" w:rsidR="00E77334" w:rsidRPr="00610EFB" w:rsidRDefault="00E77334" w:rsidP="005B6A4D">
      <w:pPr>
        <w:pStyle w:val="PKTpunkt"/>
      </w:pPr>
      <w:r w:rsidRPr="00610EFB">
        <w:t>2)</w:t>
      </w:r>
      <w:r w:rsidR="00FB2196" w:rsidRPr="00610EFB">
        <w:tab/>
      </w:r>
      <w:r w:rsidRPr="00610EFB">
        <w:t xml:space="preserve">wskazanie przyjętych </w:t>
      </w:r>
      <w:r w:rsidR="002D477A" w:rsidRPr="00610EFB">
        <w:t>standardów</w:t>
      </w:r>
      <w:r w:rsidR="005B6A4D" w:rsidRPr="00610EFB">
        <w:t>;</w:t>
      </w:r>
    </w:p>
    <w:p w14:paraId="180DCBAF" w14:textId="4D0A06FC" w:rsidR="00E77334" w:rsidRPr="00610EFB" w:rsidRDefault="00E77334" w:rsidP="005B6A4D">
      <w:pPr>
        <w:pStyle w:val="PKTpunkt"/>
      </w:pPr>
      <w:r w:rsidRPr="00610EFB">
        <w:t>3)</w:t>
      </w:r>
      <w:r w:rsidR="00FB2196" w:rsidRPr="00610EFB">
        <w:tab/>
      </w:r>
      <w:r w:rsidRPr="00610EFB">
        <w:t xml:space="preserve">uzasadnienie </w:t>
      </w:r>
      <w:r w:rsidR="005B6A4D" w:rsidRPr="00610EFB">
        <w:t xml:space="preserve">oceny </w:t>
      </w:r>
      <w:r w:rsidR="008A7282" w:rsidRPr="00610EFB">
        <w:t>przeprowadzonej</w:t>
      </w:r>
      <w:r w:rsidR="005B6A4D" w:rsidRPr="00610EFB">
        <w:t xml:space="preserve"> przez</w:t>
      </w:r>
      <w:r w:rsidR="008A7282" w:rsidRPr="00610EFB">
        <w:t xml:space="preserve"> </w:t>
      </w:r>
      <w:r w:rsidRPr="00610EFB">
        <w:t>Skład</w:t>
      </w:r>
      <w:r w:rsidR="005B6A4D" w:rsidRPr="00610EFB">
        <w:t>.</w:t>
      </w:r>
    </w:p>
    <w:p w14:paraId="49E13E62" w14:textId="5F107001" w:rsidR="00BA3D37" w:rsidRPr="00610EFB" w:rsidRDefault="00E77334" w:rsidP="00B60C29">
      <w:pPr>
        <w:pStyle w:val="USTustnpkodeksu"/>
      </w:pPr>
      <w:r w:rsidRPr="00610EFB">
        <w:t>9.</w:t>
      </w:r>
      <w:r w:rsidR="0087366C">
        <w:t> </w:t>
      </w:r>
      <w:r w:rsidRPr="00610EFB">
        <w:t>Ustalenie potrzeby przyznania prawa do asystencji osobistej przez Skład powinno być sformułowane w sposób zrozumiały dla osoby z niepełnosprawnością.</w:t>
      </w:r>
    </w:p>
    <w:p w14:paraId="6500B36E" w14:textId="347C6005" w:rsidR="00B9369D" w:rsidRPr="00610EFB" w:rsidRDefault="00B377DF" w:rsidP="00E44192">
      <w:pPr>
        <w:pStyle w:val="ARTartustawynprozporzdzenia"/>
      </w:pPr>
      <w:r w:rsidRPr="00F55014">
        <w:rPr>
          <w:rStyle w:val="Ppogrubienie"/>
        </w:rPr>
        <w:t>Art.</w:t>
      </w:r>
      <w:r w:rsidR="00F319C5" w:rsidRPr="00F55014">
        <w:rPr>
          <w:rStyle w:val="Ppogrubienie"/>
        </w:rPr>
        <w:t> </w:t>
      </w:r>
      <w:r w:rsidR="0069417D" w:rsidRPr="00F55014">
        <w:rPr>
          <w:rStyle w:val="Ppogrubienie"/>
        </w:rPr>
        <w:t>14</w:t>
      </w:r>
      <w:r w:rsidRPr="00F55014">
        <w:rPr>
          <w:rStyle w:val="Ppogrubienie"/>
        </w:rPr>
        <w:t>.</w:t>
      </w:r>
      <w:r w:rsidRPr="00610EFB">
        <w:t xml:space="preserve"> Członkowie </w:t>
      </w:r>
      <w:r w:rsidR="00B51514" w:rsidRPr="00610EFB">
        <w:t>S</w:t>
      </w:r>
      <w:r w:rsidRPr="00610EFB">
        <w:t>kładu</w:t>
      </w:r>
      <w:r w:rsidR="0019296B" w:rsidRPr="00610EFB">
        <w:t>,</w:t>
      </w:r>
      <w:r w:rsidRPr="00610EFB">
        <w:t xml:space="preserve"> w związku z pełnieniem obowiązków</w:t>
      </w:r>
      <w:r w:rsidR="0019296B" w:rsidRPr="00610EFB">
        <w:t>,</w:t>
      </w:r>
      <w:r w:rsidRPr="00610EFB">
        <w:t xml:space="preserve"> korzystają z ochrony przewidzianej </w:t>
      </w:r>
      <w:r w:rsidR="00F2732C" w:rsidRPr="00610EFB">
        <w:t xml:space="preserve">dla funkcjonariuszy publicznych </w:t>
      </w:r>
      <w:r w:rsidR="001018F3" w:rsidRPr="00610EFB">
        <w:t xml:space="preserve">na zasadach określonych </w:t>
      </w:r>
      <w:r w:rsidRPr="00610EFB">
        <w:t>w ustawie z dnia 6</w:t>
      </w:r>
      <w:r w:rsidR="008B4DA4">
        <w:t> </w:t>
      </w:r>
      <w:r w:rsidRPr="00610EFB">
        <w:t>czerwca 1997 r. – Kodeks karny</w:t>
      </w:r>
      <w:r w:rsidR="00F2732C" w:rsidRPr="00610EFB">
        <w:t xml:space="preserve"> (Dz. U.</w:t>
      </w:r>
      <w:r w:rsidR="00B61C2B" w:rsidRPr="00610EFB">
        <w:t xml:space="preserve"> z 2025 r. poz. 383). </w:t>
      </w:r>
    </w:p>
    <w:p w14:paraId="67F50A19" w14:textId="227C6919" w:rsidR="00336D49" w:rsidRPr="00610EFB" w:rsidRDefault="00B377DF">
      <w:pPr>
        <w:pStyle w:val="ARTartustawynprozporzdzenia"/>
      </w:pPr>
      <w:r w:rsidRPr="0087366C">
        <w:rPr>
          <w:rStyle w:val="Ppogrubienie"/>
        </w:rPr>
        <w:t>Art. </w:t>
      </w:r>
      <w:r w:rsidR="0069417D" w:rsidRPr="0087366C">
        <w:rPr>
          <w:rStyle w:val="Ppogrubienie"/>
        </w:rPr>
        <w:t>15</w:t>
      </w:r>
      <w:r w:rsidRPr="0087366C">
        <w:rPr>
          <w:rStyle w:val="Ppogrubienie"/>
        </w:rPr>
        <w:t>.</w:t>
      </w:r>
      <w:r w:rsidRPr="00F55014">
        <w:t> </w:t>
      </w:r>
      <w:r w:rsidRPr="0087366C">
        <w:t>1.</w:t>
      </w:r>
      <w:r w:rsidR="00F319C5">
        <w:t> </w:t>
      </w:r>
      <w:r w:rsidRPr="00610EFB">
        <w:t xml:space="preserve">Do </w:t>
      </w:r>
      <w:r w:rsidR="00B26896" w:rsidRPr="00610EFB">
        <w:t>S</w:t>
      </w:r>
      <w:r w:rsidRPr="00610EFB">
        <w:t>kładu</w:t>
      </w:r>
      <w:r w:rsidR="007717FC" w:rsidRPr="00610EFB">
        <w:t>, w miarę możliwości,</w:t>
      </w:r>
      <w:r w:rsidRPr="00610EFB">
        <w:t xml:space="preserve"> </w:t>
      </w:r>
      <w:r w:rsidR="008063A2" w:rsidRPr="00610EFB">
        <w:t>wyznacza się</w:t>
      </w:r>
      <w:r w:rsidR="007717FC" w:rsidRPr="00610EFB">
        <w:t xml:space="preserve"> przynajmniej jedną osobę</w:t>
      </w:r>
      <w:r w:rsidR="00AD0871" w:rsidRPr="00610EFB">
        <w:t xml:space="preserve"> </w:t>
      </w:r>
      <w:r w:rsidR="00AD513F" w:rsidRPr="00610EFB">
        <w:t xml:space="preserve">z </w:t>
      </w:r>
      <w:bookmarkStart w:id="23" w:name="_Hlk206399714"/>
      <w:r w:rsidRPr="00610EFB">
        <w:t xml:space="preserve">niepełnosprawnością jak najbardziej zbliżoną do rodzaju niepełnosprawności osoby z niepełnosprawnością, której dotyczy </w:t>
      </w:r>
      <w:r w:rsidR="51C1CD86" w:rsidRPr="00610EFB">
        <w:t>wniosek o przyznanie</w:t>
      </w:r>
      <w:r w:rsidR="00AD0871" w:rsidRPr="00610EFB">
        <w:t xml:space="preserve"> </w:t>
      </w:r>
      <w:r w:rsidRPr="00610EFB">
        <w:t>prawa do asystencji osobistej</w:t>
      </w:r>
      <w:bookmarkEnd w:id="23"/>
      <w:r w:rsidR="00336D49" w:rsidRPr="00610EFB">
        <w:t>.</w:t>
      </w:r>
    </w:p>
    <w:p w14:paraId="41CEEF36" w14:textId="19D8B049" w:rsidR="00395D75" w:rsidRPr="00610EFB" w:rsidRDefault="00395D75" w:rsidP="00134D00">
      <w:pPr>
        <w:pStyle w:val="USTustnpkodeksu"/>
      </w:pPr>
      <w:r w:rsidRPr="00610EFB">
        <w:t>2.</w:t>
      </w:r>
      <w:r w:rsidR="0087366C">
        <w:t> </w:t>
      </w:r>
      <w:r w:rsidRPr="00610EFB">
        <w:t xml:space="preserve">W przypadku gdy </w:t>
      </w:r>
      <w:r w:rsidR="007B59DD" w:rsidRPr="00610EFB">
        <w:t xml:space="preserve">ze względu na rodzaj niepełnosprawności </w:t>
      </w:r>
      <w:r w:rsidRPr="00610EFB">
        <w:t xml:space="preserve">nie jest możliwe wyznaczenie do Składu osoby, o której mowa w ust. 1, do Składu może zostać wyznaczona </w:t>
      </w:r>
      <w:bookmarkStart w:id="24" w:name="_Hlk206399819"/>
      <w:r w:rsidRPr="00610EFB">
        <w:t>osoba stale wspierająca osobę z niepełnosprawnością</w:t>
      </w:r>
      <w:r w:rsidR="00546DB3" w:rsidRPr="00610EFB">
        <w:t xml:space="preserve"> </w:t>
      </w:r>
      <w:r w:rsidRPr="00610EFB">
        <w:t>najbardziej zbliżoną do rodzaju niepełnosprawności osoby</w:t>
      </w:r>
      <w:r w:rsidR="00546DB3" w:rsidRPr="00610EFB">
        <w:t xml:space="preserve">, </w:t>
      </w:r>
      <w:r w:rsidRPr="00610EFB">
        <w:t xml:space="preserve">której dotyczy </w:t>
      </w:r>
      <w:r w:rsidR="00DE2B8D" w:rsidRPr="00610EFB">
        <w:t xml:space="preserve">wniosek o przyznanie </w:t>
      </w:r>
      <w:r w:rsidRPr="00610EFB">
        <w:t>prawa do asystencji osobistej.</w:t>
      </w:r>
    </w:p>
    <w:bookmarkEnd w:id="24"/>
    <w:p w14:paraId="6500B373" w14:textId="734F429D" w:rsidR="00B9369D" w:rsidRPr="00610EFB" w:rsidRDefault="00134D00" w:rsidP="00134D00">
      <w:pPr>
        <w:pStyle w:val="USTustnpkodeksu"/>
      </w:pPr>
      <w:r w:rsidRPr="00610EFB">
        <w:t>3</w:t>
      </w:r>
      <w:r w:rsidR="00B377DF" w:rsidRPr="00610EFB">
        <w:t>. </w:t>
      </w:r>
      <w:bookmarkStart w:id="25" w:name="_Hlk206663874"/>
      <w:r w:rsidR="00C57814" w:rsidRPr="00610EFB">
        <w:t>Do Składu są powoływane osoby posiadające co najmniej wykształcenie średnie lub średnie branżowe i co najmniej dwuletnie doświadczenie zawodowe umożliwiające ocenę potrzeb osoby z niepełnosprawnością w zakresie świadczenia asystencji osobistej oraz które odbyły szkolenia dla kandydatów na członków Składów zakończone pozytywnym wynikiem egzaminu kwalifikacyjnego na członka Składu.</w:t>
      </w:r>
      <w:bookmarkEnd w:id="25"/>
    </w:p>
    <w:p w14:paraId="5792DC8F" w14:textId="6D0C4C4E" w:rsidR="007369AC" w:rsidRPr="00610EFB" w:rsidRDefault="00635B91" w:rsidP="00E44F97">
      <w:pPr>
        <w:pStyle w:val="USTustnpkodeksu"/>
      </w:pPr>
      <w:r w:rsidRPr="00610EFB">
        <w:t>4.</w:t>
      </w:r>
      <w:r w:rsidR="0087366C">
        <w:t> </w:t>
      </w:r>
      <w:r w:rsidR="007369AC" w:rsidRPr="00610EFB">
        <w:t>Wojewoda zapewnia warunki</w:t>
      </w:r>
      <w:r w:rsidR="002D477A" w:rsidRPr="00610EFB">
        <w:t xml:space="preserve"> </w:t>
      </w:r>
      <w:r w:rsidR="007369AC" w:rsidRPr="00610EFB">
        <w:t>organizacyjne i techniczne pomieszczeń, w których pracują członkowie Składu</w:t>
      </w:r>
      <w:r w:rsidR="00045281" w:rsidRPr="00610EFB">
        <w:t>,</w:t>
      </w:r>
      <w:r w:rsidR="007369AC" w:rsidRPr="00610EFB">
        <w:t xml:space="preserve"> </w:t>
      </w:r>
      <w:r w:rsidR="00E44F97" w:rsidRPr="00610EFB">
        <w:t xml:space="preserve">służące zapewnianiu dostępności, </w:t>
      </w:r>
      <w:r w:rsidR="006168D9" w:rsidRPr="00610EFB">
        <w:t xml:space="preserve">o </w:t>
      </w:r>
      <w:r w:rsidR="00E44F97" w:rsidRPr="00610EFB">
        <w:t>których mowa w ustawie z</w:t>
      </w:r>
      <w:r w:rsidR="0002294D">
        <w:t> </w:t>
      </w:r>
      <w:r w:rsidR="00E44F97" w:rsidRPr="00610EFB">
        <w:t>dnia 19 lipca 2019 r.</w:t>
      </w:r>
      <w:r w:rsidR="00E44F97" w:rsidRPr="00F55014">
        <w:rPr>
          <w:bCs w:val="0"/>
        </w:rPr>
        <w:t> </w:t>
      </w:r>
      <w:r w:rsidR="00E44F97" w:rsidRPr="00610EFB">
        <w:rPr>
          <w:bCs w:val="0"/>
        </w:rPr>
        <w:t>o zapewnianiu dostępności osobom ze szczególnymi potrzebami (Dz.</w:t>
      </w:r>
      <w:r w:rsidR="0002294D">
        <w:rPr>
          <w:bCs w:val="0"/>
        </w:rPr>
        <w:t> </w:t>
      </w:r>
      <w:r w:rsidR="00E44F97" w:rsidRPr="00610EFB">
        <w:rPr>
          <w:bCs w:val="0"/>
        </w:rPr>
        <w:t>U. z 2024 r. poz. 1411)</w:t>
      </w:r>
      <w:r w:rsidR="002B3CE5" w:rsidRPr="00610EFB">
        <w:rPr>
          <w:bCs w:val="0"/>
        </w:rPr>
        <w:t>,</w:t>
      </w:r>
      <w:r w:rsidR="00E44F97" w:rsidRPr="00610EFB">
        <w:t xml:space="preserve"> </w:t>
      </w:r>
      <w:r w:rsidR="007369AC" w:rsidRPr="00610EFB">
        <w:t>umożliwiające pełnienie funkcji członka Składu.</w:t>
      </w:r>
    </w:p>
    <w:p w14:paraId="2CB44800" w14:textId="0BD83337" w:rsidR="008A6B8E" w:rsidRPr="00610EFB" w:rsidRDefault="008A6B8E" w:rsidP="008A6B8E">
      <w:pPr>
        <w:pStyle w:val="USTustnpkodeksu"/>
      </w:pPr>
      <w:r w:rsidRPr="00610EFB">
        <w:t>5.</w:t>
      </w:r>
      <w:r w:rsidR="0087366C">
        <w:t> </w:t>
      </w:r>
      <w:r w:rsidRPr="00610EFB">
        <w:t xml:space="preserve">Pomieszczenia, w których pracują członkowie Składów, muszą </w:t>
      </w:r>
      <w:r w:rsidR="00B33B5A" w:rsidRPr="00610EFB">
        <w:t>zapewniać</w:t>
      </w:r>
      <w:r w:rsidRPr="00610EFB">
        <w:t>:</w:t>
      </w:r>
    </w:p>
    <w:p w14:paraId="1B3AE7C4" w14:textId="00318799" w:rsidR="008A6B8E" w:rsidRPr="00610EFB" w:rsidRDefault="008A6B8E" w:rsidP="00F55014">
      <w:pPr>
        <w:pStyle w:val="PKTpunkt"/>
        <w:suppressAutoHyphens/>
      </w:pPr>
      <w:r w:rsidRPr="00610EFB">
        <w:t>1)</w:t>
      </w:r>
      <w:r w:rsidR="00FB2196" w:rsidRPr="00610EFB">
        <w:tab/>
      </w:r>
      <w:r w:rsidRPr="00610EFB">
        <w:t>dostępność architektoniczną zgodnie z ustawą z dnia 19 lipca 2019 r. o zapewnianiu dostępności osobom ze szczególnymi potrzebami;</w:t>
      </w:r>
    </w:p>
    <w:p w14:paraId="3DDA13C8" w14:textId="072B980E" w:rsidR="008A6B8E" w:rsidRPr="00610EFB" w:rsidRDefault="008A6B8E" w:rsidP="00FB2196">
      <w:pPr>
        <w:pStyle w:val="PKTpunkt"/>
      </w:pPr>
      <w:r w:rsidRPr="00610EFB">
        <w:t>2)</w:t>
      </w:r>
      <w:r w:rsidR="00FB2196" w:rsidRPr="00610EFB">
        <w:tab/>
      </w:r>
      <w:r w:rsidRPr="00610EFB">
        <w:t>wyposażenie w sprzęt umożliwiający komunikację alternatywną;</w:t>
      </w:r>
    </w:p>
    <w:p w14:paraId="7235C7BB" w14:textId="2E750FA7" w:rsidR="008A6B8E" w:rsidRPr="00610EFB" w:rsidRDefault="008A6B8E" w:rsidP="00FB2196">
      <w:pPr>
        <w:pStyle w:val="PKTpunkt"/>
      </w:pPr>
      <w:r w:rsidRPr="00610EFB">
        <w:t>3)</w:t>
      </w:r>
      <w:r w:rsidR="00FB2196" w:rsidRPr="00610EFB">
        <w:tab/>
      </w:r>
      <w:r w:rsidRPr="00610EFB">
        <w:t>poufnoś</w:t>
      </w:r>
      <w:r w:rsidR="00B33B5A" w:rsidRPr="00610EFB">
        <w:t>ć</w:t>
      </w:r>
      <w:r w:rsidRPr="00610EFB">
        <w:t xml:space="preserve"> rozmów;</w:t>
      </w:r>
    </w:p>
    <w:p w14:paraId="143C363D" w14:textId="5BE65538" w:rsidR="008A6B8E" w:rsidRPr="00610EFB" w:rsidRDefault="008A6B8E" w:rsidP="00FB2196">
      <w:pPr>
        <w:pStyle w:val="PKTpunkt"/>
      </w:pPr>
      <w:r w:rsidRPr="00610EFB">
        <w:t>4)</w:t>
      </w:r>
      <w:r w:rsidR="00FB2196" w:rsidRPr="00610EFB">
        <w:tab/>
      </w:r>
      <w:r w:rsidRPr="00610EFB">
        <w:t>odpowiednie warunki sanitarne i bezpieczeństwa;</w:t>
      </w:r>
    </w:p>
    <w:p w14:paraId="5F548663" w14:textId="2E6034F3" w:rsidR="008A6B8E" w:rsidRPr="00610EFB" w:rsidRDefault="008A6B8E" w:rsidP="00FB2196">
      <w:pPr>
        <w:pStyle w:val="PKTpunkt"/>
      </w:pPr>
      <w:r w:rsidRPr="00610EFB">
        <w:t>5)</w:t>
      </w:r>
      <w:r w:rsidR="00FB2196" w:rsidRPr="00610EFB">
        <w:tab/>
      </w:r>
      <w:r w:rsidRPr="00610EFB">
        <w:t>możliwość swobodnego wjazdu i manewrowania wózkiem inwalidzkim.</w:t>
      </w:r>
    </w:p>
    <w:p w14:paraId="6500B374" w14:textId="08497515" w:rsidR="00B9369D" w:rsidRPr="00610EFB" w:rsidRDefault="00B377DF" w:rsidP="00134D00">
      <w:pPr>
        <w:pStyle w:val="ARTartustawynprozporzdzenia"/>
      </w:pPr>
      <w:r w:rsidRPr="00F55014">
        <w:rPr>
          <w:rStyle w:val="Ppogrubienie"/>
        </w:rPr>
        <w:t>Art.</w:t>
      </w:r>
      <w:r w:rsidR="00F319C5" w:rsidRPr="00F55014">
        <w:rPr>
          <w:rStyle w:val="Ppogrubienie"/>
        </w:rPr>
        <w:t> </w:t>
      </w:r>
      <w:r w:rsidR="0069417D" w:rsidRPr="00F55014">
        <w:rPr>
          <w:rStyle w:val="Ppogrubienie"/>
        </w:rPr>
        <w:t>16</w:t>
      </w:r>
      <w:r w:rsidRPr="00F55014">
        <w:rPr>
          <w:rStyle w:val="Ppogrubienie"/>
        </w:rPr>
        <w:t>.</w:t>
      </w:r>
      <w:r w:rsidR="00F319C5" w:rsidRPr="0087366C">
        <w:t> </w:t>
      </w:r>
      <w:r w:rsidRPr="0087366C">
        <w:t>1.</w:t>
      </w:r>
      <w:r w:rsidRPr="00610EFB">
        <w:t> Szkolenia dla</w:t>
      </w:r>
      <w:r w:rsidR="002B3CE5" w:rsidRPr="00610EFB">
        <w:t xml:space="preserve"> kandydatów na</w:t>
      </w:r>
      <w:r w:rsidRPr="00610EFB">
        <w:t xml:space="preserve"> członków </w:t>
      </w:r>
      <w:r w:rsidR="00B26896" w:rsidRPr="00610EFB">
        <w:t>S</w:t>
      </w:r>
      <w:r w:rsidRPr="00610EFB">
        <w:t>kładów</w:t>
      </w:r>
      <w:r w:rsidR="008D7510" w:rsidRPr="00610EFB">
        <w:t xml:space="preserve"> </w:t>
      </w:r>
      <w:r w:rsidRPr="00610EFB">
        <w:t xml:space="preserve">oraz egzamin kwalifikacyjny na członka </w:t>
      </w:r>
      <w:r w:rsidR="006449C2" w:rsidRPr="00610EFB">
        <w:t>S</w:t>
      </w:r>
      <w:r w:rsidRPr="00610EFB">
        <w:t>kładu organizuje Pełnomocnik Rządu do Spraw Osób Niepełnosprawnych.</w:t>
      </w:r>
    </w:p>
    <w:p w14:paraId="6500B376" w14:textId="6B5F2B40" w:rsidR="00B9369D" w:rsidRPr="00610EFB" w:rsidRDefault="007717FC">
      <w:pPr>
        <w:pStyle w:val="USTustnpkodeksu"/>
      </w:pPr>
      <w:r w:rsidRPr="00610EFB">
        <w:t>2</w:t>
      </w:r>
      <w:r w:rsidR="00B377DF" w:rsidRPr="00610EFB">
        <w:t>. Minister właściwy do spraw zabezpieczenia społecznego określi</w:t>
      </w:r>
      <w:r w:rsidR="002B3CE5" w:rsidRPr="00610EFB">
        <w:t>,</w:t>
      </w:r>
      <w:r w:rsidR="00B377DF" w:rsidRPr="00610EFB">
        <w:t xml:space="preserve"> w drodze rozporządzenia:</w:t>
      </w:r>
    </w:p>
    <w:p w14:paraId="6500B378" w14:textId="3633411D" w:rsidR="00B9369D" w:rsidRPr="00610EFB" w:rsidRDefault="0069417D">
      <w:pPr>
        <w:pStyle w:val="PKTpunkt"/>
      </w:pPr>
      <w:r w:rsidRPr="00610EFB">
        <w:t>1</w:t>
      </w:r>
      <w:r w:rsidR="00B377DF" w:rsidRPr="00610EFB">
        <w:t>)</w:t>
      </w:r>
      <w:r w:rsidR="00B377DF" w:rsidRPr="00610EFB">
        <w:tab/>
      </w:r>
      <w:bookmarkStart w:id="26" w:name="_Hlk206664798"/>
      <w:r w:rsidR="00B377DF" w:rsidRPr="00610EFB">
        <w:t>program szkoleń dla kandydatów na członków Składu,</w:t>
      </w:r>
    </w:p>
    <w:p w14:paraId="6500B379" w14:textId="7AD0323F" w:rsidR="00B9369D" w:rsidRPr="00610EFB" w:rsidRDefault="0069417D">
      <w:pPr>
        <w:pStyle w:val="PKTpunkt"/>
      </w:pPr>
      <w:r w:rsidRPr="00610EFB">
        <w:t>2</w:t>
      </w:r>
      <w:r w:rsidR="00B377DF" w:rsidRPr="00610EFB">
        <w:t>)</w:t>
      </w:r>
      <w:r w:rsidR="00B377DF" w:rsidRPr="00610EFB">
        <w:tab/>
        <w:t>zakres wiedzy objęty egzaminem kwalifikacyjnym na członka Składu,</w:t>
      </w:r>
    </w:p>
    <w:p w14:paraId="6500B37D" w14:textId="1734220F" w:rsidR="00B9369D" w:rsidRPr="00610EFB" w:rsidRDefault="0069417D" w:rsidP="00B60C29">
      <w:pPr>
        <w:pStyle w:val="PKTpunkt"/>
      </w:pPr>
      <w:r w:rsidRPr="00610EFB">
        <w:t>3</w:t>
      </w:r>
      <w:r w:rsidR="00B377DF" w:rsidRPr="00610EFB">
        <w:t>)</w:t>
      </w:r>
      <w:r w:rsidR="00B377DF" w:rsidRPr="00610EFB">
        <w:tab/>
        <w:t xml:space="preserve">sposób zapewniania członkom </w:t>
      </w:r>
      <w:r w:rsidR="006449C2" w:rsidRPr="00610EFB">
        <w:t>S</w:t>
      </w:r>
      <w:r w:rsidR="00B377DF" w:rsidRPr="00610EFB">
        <w:t xml:space="preserve">kładu </w:t>
      </w:r>
      <w:r w:rsidR="002D477A" w:rsidRPr="00610EFB">
        <w:t>warunków</w:t>
      </w:r>
      <w:r w:rsidR="00937690" w:rsidRPr="00610EFB">
        <w:t xml:space="preserve"> </w:t>
      </w:r>
      <w:r w:rsidR="000622DE" w:rsidRPr="00610EFB">
        <w:t xml:space="preserve">służących zapewnianiu dostępności, </w:t>
      </w:r>
      <w:r w:rsidR="008115F1" w:rsidRPr="00610EFB">
        <w:t xml:space="preserve">o </w:t>
      </w:r>
      <w:r w:rsidR="000622DE" w:rsidRPr="00610EFB">
        <w:t>których mowa w ustawie z dnia 19 lipca 2019 r.</w:t>
      </w:r>
      <w:r w:rsidR="000622DE" w:rsidRPr="00F55014">
        <w:rPr>
          <w:bCs w:val="0"/>
        </w:rPr>
        <w:t> </w:t>
      </w:r>
      <w:r w:rsidR="000622DE" w:rsidRPr="00610EFB">
        <w:t>o zapewnianiu dostępności osobom ze szczególnymi potrzebami</w:t>
      </w:r>
      <w:r w:rsidR="00B377DF" w:rsidRPr="00610EFB">
        <w:t xml:space="preserve">, umożliwiających pełnienie funkcji członka </w:t>
      </w:r>
      <w:r w:rsidR="00B51514" w:rsidRPr="00610EFB">
        <w:t>S</w:t>
      </w:r>
      <w:r w:rsidR="00B377DF" w:rsidRPr="00610EFB">
        <w:t>kładu</w:t>
      </w:r>
    </w:p>
    <w:bookmarkEnd w:id="26"/>
    <w:p w14:paraId="4183A403" w14:textId="727318F5" w:rsidR="00B26896" w:rsidRPr="00610EFB" w:rsidRDefault="00B377DF" w:rsidP="00134D00">
      <w:pPr>
        <w:pStyle w:val="CZWSPPKTczwsplnapunktw"/>
      </w:pPr>
      <w:r w:rsidRPr="00610EFB">
        <w:t>–</w:t>
      </w:r>
      <w:r w:rsidR="00F319C5">
        <w:t xml:space="preserve"> </w:t>
      </w:r>
      <w:r w:rsidRPr="00610EFB">
        <w:t xml:space="preserve">mając na względzie konieczność zapewnienia jednolitości, rzetelności, efektywności oraz bezstronności </w:t>
      </w:r>
      <w:r w:rsidR="110FC1C3" w:rsidRPr="00610EFB">
        <w:t>przyznawania</w:t>
      </w:r>
      <w:r w:rsidRPr="00610EFB">
        <w:t xml:space="preserve"> prawa do asystencji osobistej oraz podmiotowe traktowanie osoby ubiegającej się o </w:t>
      </w:r>
      <w:r w:rsidR="7FE1CB18" w:rsidRPr="00610EFB">
        <w:t>przyznanie</w:t>
      </w:r>
      <w:r w:rsidR="00B26896" w:rsidRPr="00610EFB">
        <w:t xml:space="preserve"> </w:t>
      </w:r>
      <w:r w:rsidRPr="00610EFB">
        <w:t>praw</w:t>
      </w:r>
      <w:r w:rsidR="00B26896" w:rsidRPr="00610EFB">
        <w:t>a</w:t>
      </w:r>
      <w:r w:rsidRPr="00610EFB">
        <w:t xml:space="preserve"> do asystencji osobistej, a także mając na względzie zapewnienie </w:t>
      </w:r>
      <w:r w:rsidR="002B3CE5" w:rsidRPr="00610EFB">
        <w:t>właściwych warunków pracy członk</w:t>
      </w:r>
      <w:r w:rsidR="00C95618" w:rsidRPr="00610EFB">
        <w:t>om</w:t>
      </w:r>
      <w:r w:rsidR="002B3CE5" w:rsidRPr="00610EFB">
        <w:t xml:space="preserve"> Składu będący</w:t>
      </w:r>
      <w:r w:rsidR="00C95618" w:rsidRPr="00610EFB">
        <w:t>m</w:t>
      </w:r>
      <w:r w:rsidR="002B3CE5" w:rsidRPr="00610EFB">
        <w:t xml:space="preserve"> </w:t>
      </w:r>
      <w:r w:rsidR="000275EB" w:rsidRPr="00610EFB">
        <w:t>os</w:t>
      </w:r>
      <w:r w:rsidR="002B3CE5" w:rsidRPr="00610EFB">
        <w:t>obami</w:t>
      </w:r>
      <w:r w:rsidRPr="00610EFB">
        <w:t xml:space="preserve"> z niepełnosprawnościami.</w:t>
      </w:r>
    </w:p>
    <w:p w14:paraId="6500B37F" w14:textId="18982AB2" w:rsidR="00B9369D" w:rsidRPr="00610EFB" w:rsidRDefault="00B377DF" w:rsidP="00B563CA">
      <w:pPr>
        <w:pStyle w:val="ARTartustawynprozporzdzenia"/>
      </w:pPr>
      <w:r w:rsidRPr="0087366C">
        <w:rPr>
          <w:rStyle w:val="Ppogrubienie"/>
        </w:rPr>
        <w:t>Art. 1</w:t>
      </w:r>
      <w:r w:rsidR="006449C2" w:rsidRPr="0087366C">
        <w:rPr>
          <w:rStyle w:val="Ppogrubienie"/>
        </w:rPr>
        <w:t>7</w:t>
      </w:r>
      <w:r w:rsidRPr="0087366C">
        <w:rPr>
          <w:rStyle w:val="Ppogrubienie"/>
        </w:rPr>
        <w:t>.</w:t>
      </w:r>
      <w:r w:rsidRPr="0087366C">
        <w:t> 1.</w:t>
      </w:r>
      <w:r w:rsidR="00F319C5">
        <w:t> </w:t>
      </w:r>
      <w:r w:rsidRPr="00610EFB">
        <w:t>Decyzj</w:t>
      </w:r>
      <w:r w:rsidR="0042719B" w:rsidRPr="00610EFB">
        <w:t>ę</w:t>
      </w:r>
      <w:r w:rsidRPr="00610EFB">
        <w:t xml:space="preserve"> </w:t>
      </w:r>
      <w:r w:rsidR="00C95618" w:rsidRPr="00610EFB">
        <w:t xml:space="preserve">przyznającą </w:t>
      </w:r>
      <w:r w:rsidRPr="00610EFB">
        <w:t>praw</w:t>
      </w:r>
      <w:r w:rsidR="00C95618" w:rsidRPr="00610EFB">
        <w:t>o</w:t>
      </w:r>
      <w:r w:rsidRPr="00610EFB">
        <w:t xml:space="preserve"> do asystencji osobistej </w:t>
      </w:r>
      <w:r w:rsidR="0042719B" w:rsidRPr="00610EFB">
        <w:t xml:space="preserve">wydaje </w:t>
      </w:r>
      <w:r w:rsidR="007B39E1" w:rsidRPr="00610EFB">
        <w:t>Zespół</w:t>
      </w:r>
      <w:r w:rsidR="0042719B" w:rsidRPr="00610EFB">
        <w:t xml:space="preserve"> </w:t>
      </w:r>
      <w:r w:rsidRPr="00610EFB">
        <w:t>na wniosek osoby z niepełnosprawnością, zwany dalej „wnioskiem”</w:t>
      </w:r>
      <w:r w:rsidR="0042719B" w:rsidRPr="00610EFB">
        <w:t>,</w:t>
      </w:r>
      <w:r w:rsidRPr="00610EFB">
        <w:t xml:space="preserve"> </w:t>
      </w:r>
      <w:r w:rsidR="00CF24CC" w:rsidRPr="00610EFB">
        <w:t xml:space="preserve">złożony osobiście </w:t>
      </w:r>
      <w:r w:rsidRPr="00610EFB">
        <w:t>albo za zgodą tej osoby</w:t>
      </w:r>
      <w:r w:rsidR="00AD513F" w:rsidRPr="00610EFB">
        <w:t xml:space="preserve"> przez</w:t>
      </w:r>
      <w:r w:rsidRPr="00610EFB">
        <w:t>:</w:t>
      </w:r>
    </w:p>
    <w:p w14:paraId="6500B380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</w:r>
      <w:bookmarkStart w:id="27" w:name="_Hlk206399364"/>
      <w:r w:rsidRPr="00610EFB">
        <w:t>jej przedstawiciela ustawowego;</w:t>
      </w:r>
    </w:p>
    <w:p w14:paraId="6500B381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kuratora osoby ubezwłasnowolnionej częściowo;</w:t>
      </w:r>
    </w:p>
    <w:p w14:paraId="6500B382" w14:textId="3FDF82C6" w:rsidR="00B9369D" w:rsidRPr="00610EFB" w:rsidRDefault="00B377DF">
      <w:pPr>
        <w:pStyle w:val="PKTpunkt"/>
      </w:pPr>
      <w:r w:rsidRPr="00610EFB">
        <w:t>3)</w:t>
      </w:r>
      <w:r w:rsidRPr="00610EFB">
        <w:tab/>
        <w:t>osob</w:t>
      </w:r>
      <w:r w:rsidR="00580476" w:rsidRPr="00610EFB">
        <w:t>ę</w:t>
      </w:r>
      <w:r w:rsidRPr="00610EFB">
        <w:t xml:space="preserve"> pełniąc</w:t>
      </w:r>
      <w:r w:rsidR="00580476" w:rsidRPr="00610EFB">
        <w:t>ą</w:t>
      </w:r>
      <w:r w:rsidRPr="00610EFB">
        <w:t xml:space="preserve"> funkcję rodziny zastępczej wobec osoby z niepełnosprawnością;</w:t>
      </w:r>
    </w:p>
    <w:p w14:paraId="6500B383" w14:textId="77777777" w:rsidR="00B9369D" w:rsidRPr="00610EFB" w:rsidRDefault="00B377DF">
      <w:pPr>
        <w:pStyle w:val="PKTpunkt"/>
      </w:pPr>
      <w:r w:rsidRPr="00610EFB">
        <w:t>4)</w:t>
      </w:r>
      <w:r w:rsidRPr="00610EFB">
        <w:tab/>
        <w:t>prowadzącego rodzinny dom dziecka, w którym osoba z niepełnosprawnością przebywa, lub</w:t>
      </w:r>
    </w:p>
    <w:p w14:paraId="6500B384" w14:textId="77777777" w:rsidR="00B9369D" w:rsidRPr="00610EFB" w:rsidRDefault="00B377DF">
      <w:pPr>
        <w:pStyle w:val="PKTpunkt"/>
      </w:pPr>
      <w:r w:rsidRPr="00610EFB">
        <w:t>5)</w:t>
      </w:r>
      <w:r w:rsidRPr="00610EFB">
        <w:tab/>
        <w:t>dyrektora placówki opiekuńczo-wychowawczej typu rodzinnego, w której osoba z niepełnosprawnością przebywa.</w:t>
      </w:r>
    </w:p>
    <w:bookmarkEnd w:id="27"/>
    <w:p w14:paraId="6500B386" w14:textId="62141255" w:rsidR="00B9369D" w:rsidRPr="00610EFB" w:rsidRDefault="00DE286A">
      <w:pPr>
        <w:pStyle w:val="USTustnpkodeksu"/>
      </w:pPr>
      <w:r w:rsidRPr="00610EFB">
        <w:t>2</w:t>
      </w:r>
      <w:r w:rsidR="00B377DF" w:rsidRPr="00610EFB">
        <w:t>. Wniosek może złożyć opiekun prawny lub osoba stale wspierająca osobę z niepełnosprawnością.</w:t>
      </w:r>
    </w:p>
    <w:p w14:paraId="6500B388" w14:textId="5583C6A9" w:rsidR="00B9369D" w:rsidRPr="00610EFB" w:rsidRDefault="00B377DF" w:rsidP="005A1A6B">
      <w:pPr>
        <w:pStyle w:val="ARTartustawynprozporzdzenia"/>
      </w:pPr>
      <w:r w:rsidRPr="0087366C">
        <w:rPr>
          <w:rStyle w:val="Ppogrubienie"/>
        </w:rPr>
        <w:t>Art.</w:t>
      </w:r>
      <w:r w:rsidRPr="00F55014">
        <w:rPr>
          <w:rStyle w:val="Ppogrubienie"/>
        </w:rPr>
        <w:t> </w:t>
      </w:r>
      <w:r w:rsidRPr="0087366C">
        <w:rPr>
          <w:rStyle w:val="Ppogrubienie"/>
        </w:rPr>
        <w:t>1</w:t>
      </w:r>
      <w:r w:rsidR="006449C2" w:rsidRPr="0087366C">
        <w:rPr>
          <w:rStyle w:val="Ppogrubienie"/>
        </w:rPr>
        <w:t>8</w:t>
      </w:r>
      <w:r w:rsidRPr="0087366C">
        <w:rPr>
          <w:rStyle w:val="Ppogrubienie"/>
        </w:rPr>
        <w:t>.</w:t>
      </w:r>
      <w:r w:rsidRPr="00610EFB">
        <w:t xml:space="preserve"> Wniosek składa się do </w:t>
      </w:r>
      <w:r w:rsidR="00B51514" w:rsidRPr="00610EFB">
        <w:t>Z</w:t>
      </w:r>
      <w:r w:rsidRPr="00610EFB">
        <w:t xml:space="preserve">espołu właściwego ze względu na miejsce zamieszkania osoby z niepełnosprawnością, której </w:t>
      </w:r>
      <w:r w:rsidR="00EC285A" w:rsidRPr="00610EFB">
        <w:t xml:space="preserve">dotyczy </w:t>
      </w:r>
      <w:r w:rsidRPr="00610EFB">
        <w:t>wniosek, a w przypadku os</w:t>
      </w:r>
      <w:r w:rsidR="002B3CE5" w:rsidRPr="00610EFB">
        <w:t>oby</w:t>
      </w:r>
      <w:r w:rsidRPr="00610EFB">
        <w:t xml:space="preserve"> nieposiadając</w:t>
      </w:r>
      <w:r w:rsidR="002B3CE5" w:rsidRPr="00610EFB">
        <w:t>ej</w:t>
      </w:r>
      <w:r w:rsidRPr="00610EFB">
        <w:t xml:space="preserve"> miejsca zamieszkania – do </w:t>
      </w:r>
      <w:r w:rsidR="00B51514" w:rsidRPr="00610EFB">
        <w:t>Z</w:t>
      </w:r>
      <w:r w:rsidRPr="00610EFB">
        <w:t>espołu właściwego ze względu na miejsce pobytu tej osoby.</w:t>
      </w:r>
    </w:p>
    <w:p w14:paraId="6500B389" w14:textId="20AAAFDB" w:rsidR="00B9369D" w:rsidRPr="00610EFB" w:rsidRDefault="00B377DF" w:rsidP="00A5757C">
      <w:pPr>
        <w:pStyle w:val="ARTartustawynprozporzdzenia"/>
      </w:pPr>
      <w:r w:rsidRPr="0087366C">
        <w:rPr>
          <w:rStyle w:val="Ppogrubienie"/>
        </w:rPr>
        <w:t>Art.</w:t>
      </w:r>
      <w:r w:rsidRPr="00F55014">
        <w:rPr>
          <w:rStyle w:val="Ppogrubienie"/>
        </w:rPr>
        <w:t> </w:t>
      </w:r>
      <w:r w:rsidRPr="0087366C">
        <w:rPr>
          <w:rStyle w:val="Ppogrubienie"/>
        </w:rPr>
        <w:t>1</w:t>
      </w:r>
      <w:r w:rsidR="006449C2" w:rsidRPr="0087366C">
        <w:rPr>
          <w:rStyle w:val="Ppogrubienie"/>
        </w:rPr>
        <w:t>9</w:t>
      </w:r>
      <w:r w:rsidRPr="00F55014">
        <w:rPr>
          <w:rStyle w:val="Ppogrubienie"/>
        </w:rPr>
        <w:t>.</w:t>
      </w:r>
      <w:r w:rsidRPr="0087366C">
        <w:t> 1.</w:t>
      </w:r>
      <w:r w:rsidR="00F319C5">
        <w:t> </w:t>
      </w:r>
      <w:r w:rsidRPr="00610EFB">
        <w:t>Wniosek zawiera:</w:t>
      </w:r>
    </w:p>
    <w:p w14:paraId="6500B38A" w14:textId="4F291915" w:rsidR="00B9369D" w:rsidRPr="00610EFB" w:rsidRDefault="00B377DF">
      <w:pPr>
        <w:pStyle w:val="PKTpunkt"/>
      </w:pPr>
      <w:r w:rsidRPr="00610EFB">
        <w:t>1)</w:t>
      </w:r>
      <w:r w:rsidRPr="00610EFB">
        <w:tab/>
        <w:t>dane dotyczące osoby z niepełnosprawnością obejmujące:</w:t>
      </w:r>
    </w:p>
    <w:p w14:paraId="6500B38B" w14:textId="77777777" w:rsidR="00B9369D" w:rsidRPr="00610EFB" w:rsidRDefault="00B377DF">
      <w:pPr>
        <w:pStyle w:val="LITlitera"/>
      </w:pPr>
      <w:bookmarkStart w:id="28" w:name="_Hlk201320097"/>
      <w:r w:rsidRPr="00610EFB">
        <w:t>a)</w:t>
      </w:r>
      <w:r w:rsidRPr="00610EFB">
        <w:tab/>
        <w:t>imię i nazwisko,</w:t>
      </w:r>
    </w:p>
    <w:p w14:paraId="6500B38C" w14:textId="52EF8C8A" w:rsidR="00B9369D" w:rsidRPr="00610EFB" w:rsidRDefault="00B377DF">
      <w:pPr>
        <w:pStyle w:val="LITlitera"/>
      </w:pPr>
      <w:r w:rsidRPr="00610EFB">
        <w:t>b)</w:t>
      </w:r>
      <w:r w:rsidRPr="00610EFB">
        <w:tab/>
        <w:t xml:space="preserve">adres miejsca zamieszkania, a w przypadku osób nieposiadających miejsca zamieszkania </w:t>
      </w:r>
      <w:bookmarkStart w:id="29" w:name="_Hlk196853908"/>
      <w:r w:rsidRPr="00610EFB">
        <w:t>–</w:t>
      </w:r>
      <w:bookmarkEnd w:id="29"/>
      <w:r w:rsidRPr="00610EFB">
        <w:t xml:space="preserve"> adres </w:t>
      </w:r>
      <w:r w:rsidR="0042719B" w:rsidRPr="00610EFB">
        <w:t xml:space="preserve">miejsca </w:t>
      </w:r>
      <w:r w:rsidRPr="00610EFB">
        <w:t>pobytu,</w:t>
      </w:r>
    </w:p>
    <w:p w14:paraId="6500B38E" w14:textId="59BA5F55" w:rsidR="00B9369D" w:rsidRPr="00610EFB" w:rsidRDefault="00B377DF">
      <w:pPr>
        <w:pStyle w:val="LITlitera"/>
      </w:pPr>
      <w:r w:rsidRPr="00610EFB">
        <w:t>c)</w:t>
      </w:r>
      <w:r w:rsidRPr="00610EFB">
        <w:tab/>
        <w:t>obywatelstwo,</w:t>
      </w:r>
    </w:p>
    <w:p w14:paraId="6500B38F" w14:textId="55AE8DDE" w:rsidR="00B9369D" w:rsidRPr="00610EFB" w:rsidRDefault="00134D00">
      <w:pPr>
        <w:pStyle w:val="LITlitera"/>
      </w:pPr>
      <w:r w:rsidRPr="00610EFB">
        <w:t>d</w:t>
      </w:r>
      <w:r w:rsidR="00B377DF" w:rsidRPr="00610EFB">
        <w:t>)</w:t>
      </w:r>
      <w:r w:rsidR="00B377DF" w:rsidRPr="00610EFB">
        <w:tab/>
        <w:t>numer PESEL, a w przypadku gdy nie nadano numeru PESEL – numer i serię dokumentu potwierdzającego tożsamość,</w:t>
      </w:r>
    </w:p>
    <w:p w14:paraId="6500B394" w14:textId="76B42121" w:rsidR="00B9369D" w:rsidRPr="00610EFB" w:rsidRDefault="00134D00" w:rsidP="00E44067">
      <w:pPr>
        <w:pStyle w:val="LITlitera"/>
      </w:pPr>
      <w:r w:rsidRPr="00610EFB">
        <w:t>e</w:t>
      </w:r>
      <w:r w:rsidR="00B377DF" w:rsidRPr="00610EFB">
        <w:t>)</w:t>
      </w:r>
      <w:r w:rsidR="00B377DF" w:rsidRPr="00610EFB">
        <w:tab/>
        <w:t>dane kontaktowe (numer telefonu, adres korespondencyjny</w:t>
      </w:r>
      <w:r w:rsidR="00765AEF" w:rsidRPr="00610EFB">
        <w:t xml:space="preserve"> oraz</w:t>
      </w:r>
      <w:r w:rsidR="00B377DF" w:rsidRPr="00610EFB">
        <w:t xml:space="preserve"> adres poczty elektronicznej</w:t>
      </w:r>
      <w:r w:rsidR="002B3CE5" w:rsidRPr="00610EFB">
        <w:t>, jeżeli posiada</w:t>
      </w:r>
      <w:r w:rsidR="00B377DF" w:rsidRPr="00610EFB">
        <w:t>)</w:t>
      </w:r>
      <w:r w:rsidR="00EC10B0" w:rsidRPr="00610EFB">
        <w:t>;</w:t>
      </w:r>
    </w:p>
    <w:bookmarkEnd w:id="28"/>
    <w:p w14:paraId="6500B395" w14:textId="5B8D7149" w:rsidR="00B9369D" w:rsidRPr="00610EFB" w:rsidRDefault="00B377DF">
      <w:pPr>
        <w:pStyle w:val="PKTpunkt"/>
      </w:pPr>
      <w:r w:rsidRPr="00610EFB">
        <w:t>2)</w:t>
      </w:r>
      <w:r w:rsidRPr="00610EFB">
        <w:tab/>
        <w:t>formularz samooceny;</w:t>
      </w:r>
    </w:p>
    <w:p w14:paraId="180B20B2" w14:textId="77777777" w:rsidR="002B3CE5" w:rsidRPr="00610EFB" w:rsidRDefault="00B377DF">
      <w:pPr>
        <w:pStyle w:val="PKTpunkt"/>
      </w:pPr>
      <w:r w:rsidRPr="00610EFB">
        <w:t>3)</w:t>
      </w:r>
      <w:r w:rsidRPr="00610EFB">
        <w:tab/>
        <w:t>oświadczenie, że informacje przedstawione we wniosku i zawarte w formularzu samooceny są prawdziwe, zostały podane zgodnie z najlepszą wiedzą i przekonaniem wnioskodawcy</w:t>
      </w:r>
      <w:r w:rsidR="002B3CE5" w:rsidRPr="00610EFB">
        <w:t>;</w:t>
      </w:r>
    </w:p>
    <w:p w14:paraId="714A7766" w14:textId="0F6B6CAD" w:rsidR="002B3CE5" w:rsidRPr="00610EFB" w:rsidRDefault="002B3CE5" w:rsidP="00EC10B0">
      <w:pPr>
        <w:pStyle w:val="PKTpunkt"/>
      </w:pPr>
      <w:r w:rsidRPr="00610EFB">
        <w:t>4)</w:t>
      </w:r>
      <w:r w:rsidR="00EC10B0" w:rsidRPr="00610EFB">
        <w:tab/>
      </w:r>
      <w:r w:rsidRPr="00610EFB">
        <w:t xml:space="preserve">w przypadku gdy wniosek składa </w:t>
      </w:r>
      <w:r w:rsidR="00DA2DEF" w:rsidRPr="00610EFB">
        <w:t xml:space="preserve">inna </w:t>
      </w:r>
      <w:r w:rsidRPr="00610EFB">
        <w:t>osoba niż osoba z niepełnosprawnością, dodatkowo dane tej osoby:</w:t>
      </w:r>
    </w:p>
    <w:p w14:paraId="50D36FE1" w14:textId="5AF6B07B" w:rsidR="002B3CE5" w:rsidRPr="00610EFB" w:rsidRDefault="002B3CE5" w:rsidP="00EC10B0">
      <w:pPr>
        <w:pStyle w:val="LITlitera"/>
      </w:pPr>
      <w:r w:rsidRPr="00610EFB">
        <w:t>a)</w:t>
      </w:r>
      <w:r w:rsidRPr="00610EFB">
        <w:tab/>
        <w:t>imię i nazwisko,</w:t>
      </w:r>
    </w:p>
    <w:p w14:paraId="5A77E3D4" w14:textId="44DD3813" w:rsidR="002B3CE5" w:rsidRPr="00610EFB" w:rsidRDefault="002B3CE5" w:rsidP="00EC10B0">
      <w:pPr>
        <w:pStyle w:val="LITlitera"/>
      </w:pPr>
      <w:r w:rsidRPr="00610EFB">
        <w:t>b)</w:t>
      </w:r>
      <w:r w:rsidRPr="00610EFB">
        <w:tab/>
        <w:t>wskazanie, na jakiej podstawie prawnej osoba ta jest uprawniona do złożenia wniosku,</w:t>
      </w:r>
    </w:p>
    <w:p w14:paraId="446C14BB" w14:textId="2734F115" w:rsidR="002B3CE5" w:rsidRPr="00610EFB" w:rsidRDefault="002B3CE5" w:rsidP="00EC10B0">
      <w:pPr>
        <w:pStyle w:val="LITlitera"/>
      </w:pPr>
      <w:r w:rsidRPr="00610EFB">
        <w:t>c)</w:t>
      </w:r>
      <w:r w:rsidRPr="00610EFB">
        <w:tab/>
        <w:t>numer PESEL, a w przypadku gdy nie nadano numeru PESEL – numer i serię dokumentu potwierdzającego tożsamość,</w:t>
      </w:r>
    </w:p>
    <w:p w14:paraId="6500B396" w14:textId="35116A00" w:rsidR="00B9369D" w:rsidRPr="00610EFB" w:rsidRDefault="002B3CE5" w:rsidP="00EC10B0">
      <w:pPr>
        <w:pStyle w:val="LITlitera"/>
        <w:ind w:left="1020" w:hanging="510"/>
      </w:pPr>
      <w:r w:rsidRPr="00610EFB">
        <w:t>d)</w:t>
      </w:r>
      <w:r w:rsidRPr="00610EFB">
        <w:tab/>
      </w:r>
      <w:bookmarkStart w:id="30" w:name="_Hlk210211728"/>
      <w:r w:rsidRPr="00610EFB">
        <w:t xml:space="preserve">dane kontaktowe </w:t>
      </w:r>
      <w:bookmarkEnd w:id="30"/>
      <w:r w:rsidR="00DA2DEF" w:rsidRPr="00610EFB">
        <w:t>(</w:t>
      </w:r>
      <w:r w:rsidRPr="00610EFB">
        <w:t>numer telefonu, adres korespondenc</w:t>
      </w:r>
      <w:r w:rsidR="00DA2DEF" w:rsidRPr="00610EFB">
        <w:t>yjny</w:t>
      </w:r>
      <w:r w:rsidRPr="00610EFB">
        <w:t xml:space="preserve"> oraz adres poczty elektronicznej, jeżeli posiada</w:t>
      </w:r>
      <w:r w:rsidR="00DA2DEF" w:rsidRPr="00610EFB">
        <w:t>)</w:t>
      </w:r>
      <w:r w:rsidRPr="00610EFB">
        <w:t>.</w:t>
      </w:r>
    </w:p>
    <w:p w14:paraId="6500B397" w14:textId="4F5CE3C5" w:rsidR="00B9369D" w:rsidRPr="00610EFB" w:rsidRDefault="002E1250">
      <w:pPr>
        <w:pStyle w:val="USTustnpkodeksu"/>
      </w:pPr>
      <w:r w:rsidRPr="00610EFB">
        <w:t>2</w:t>
      </w:r>
      <w:r w:rsidR="00B377DF" w:rsidRPr="00610EFB">
        <w:t xml:space="preserve">. Wniosek o </w:t>
      </w:r>
      <w:r w:rsidR="167EB49F" w:rsidRPr="00610EFB">
        <w:t>przyznanie</w:t>
      </w:r>
      <w:r w:rsidR="00AD0871" w:rsidRPr="00610EFB">
        <w:t xml:space="preserve"> </w:t>
      </w:r>
      <w:r w:rsidR="0B6F44C6" w:rsidRPr="00610EFB">
        <w:t>prawa do</w:t>
      </w:r>
      <w:r w:rsidR="00B377DF" w:rsidRPr="00610EFB">
        <w:t xml:space="preserve"> asystencji osobistej</w:t>
      </w:r>
      <w:r w:rsidR="0042719B" w:rsidRPr="00610EFB">
        <w:t xml:space="preserve"> oraz</w:t>
      </w:r>
      <w:r w:rsidR="00B377DF" w:rsidRPr="00610EFB">
        <w:t xml:space="preserve"> wniosek o ponowne jego rozpatrzenie</w:t>
      </w:r>
      <w:r w:rsidR="0067637C" w:rsidRPr="00610EFB">
        <w:t xml:space="preserve"> </w:t>
      </w:r>
      <w:r w:rsidR="00B377DF" w:rsidRPr="00610EFB">
        <w:t>składa się w postaci elektronicznej:</w:t>
      </w:r>
    </w:p>
    <w:p w14:paraId="6500B398" w14:textId="161365FA" w:rsidR="00B9369D" w:rsidRPr="00610EFB" w:rsidRDefault="00B377DF">
      <w:pPr>
        <w:pStyle w:val="PKTpunkt"/>
      </w:pPr>
      <w:r w:rsidRPr="00610EFB">
        <w:t>1)</w:t>
      </w:r>
      <w:r w:rsidRPr="00610EFB">
        <w:tab/>
      </w:r>
      <w:r w:rsidR="004D78FE" w:rsidRPr="00610EFB">
        <w:t>za pomocą</w:t>
      </w:r>
      <w:r w:rsidR="004D78FE" w:rsidRPr="00610EFB" w:rsidDel="00765AEF">
        <w:t xml:space="preserve"> </w:t>
      </w:r>
      <w:r w:rsidRPr="00610EFB">
        <w:t>profilu informacyjnego utworzonego w systemie teleinformatycznym</w:t>
      </w:r>
      <w:r w:rsidR="00765AEF" w:rsidRPr="00610EFB">
        <w:t>,</w:t>
      </w:r>
      <w:r w:rsidRPr="00610EFB">
        <w:t xml:space="preserve"> </w:t>
      </w:r>
      <w:r w:rsidR="00765AEF" w:rsidRPr="00610EFB">
        <w:t xml:space="preserve">o którym mowa w art. 6 ust. 1 pkt 1, </w:t>
      </w:r>
      <w:r w:rsidRPr="00610EFB">
        <w:t xml:space="preserve">udostępnionym przez Zakład Ubezpieczeń Społecznych, po opatrzeniu </w:t>
      </w:r>
      <w:r w:rsidR="00765AEF" w:rsidRPr="00610EFB">
        <w:t xml:space="preserve">wniosku </w:t>
      </w:r>
      <w:r w:rsidRPr="00610EFB">
        <w:t>kwalifikowanym podpisem elektronicznym, podpisem zaufanym albo podpisem osobistym</w:t>
      </w:r>
      <w:r w:rsidR="00765AEF" w:rsidRPr="00610EFB">
        <w:t>,</w:t>
      </w:r>
      <w:r w:rsidRPr="00610EFB">
        <w:t xml:space="preserve"> </w:t>
      </w:r>
      <w:r w:rsidR="002B3CE5" w:rsidRPr="00610EFB">
        <w:t>albo</w:t>
      </w:r>
      <w:r w:rsidRPr="00610EFB">
        <w:t xml:space="preserve"> wykorzystując sposób potwierdzania pochodzenia oraz integralności danych udostępniony przez Zakład Ubezpieczeń Społecznych bezpłatnie w </w:t>
      </w:r>
      <w:r w:rsidR="00765AEF" w:rsidRPr="00610EFB">
        <w:t xml:space="preserve">tym </w:t>
      </w:r>
      <w:r w:rsidRPr="00610EFB">
        <w:t>systemie teleinformatycznym</w:t>
      </w:r>
      <w:r w:rsidR="00B31BB3" w:rsidRPr="00610EFB">
        <w:t xml:space="preserve"> albo</w:t>
      </w:r>
      <w:r w:rsidR="002B3CE5" w:rsidRPr="00610EFB">
        <w:t xml:space="preserve"> </w:t>
      </w:r>
    </w:p>
    <w:p w14:paraId="6500B399" w14:textId="013BEDE2" w:rsidR="00B9369D" w:rsidRPr="00610EFB" w:rsidRDefault="00B377DF">
      <w:pPr>
        <w:pStyle w:val="PKTpunkt"/>
      </w:pPr>
      <w:r w:rsidRPr="00610EFB">
        <w:t>2)</w:t>
      </w:r>
      <w:r w:rsidRPr="00610EFB">
        <w:tab/>
      </w:r>
      <w:r w:rsidR="004D78FE" w:rsidRPr="00610EFB">
        <w:t xml:space="preserve">za pośrednictwem </w:t>
      </w:r>
      <w:r w:rsidRPr="00610EFB">
        <w:t>systemu teleinformatycznego</w:t>
      </w:r>
      <w:r w:rsidR="00FA31BE" w:rsidRPr="00610EFB">
        <w:t>, o którym mowa w art. 6 ust. 1 pkt 2</w:t>
      </w:r>
      <w:r w:rsidRPr="00610EFB">
        <w:t>, po uwierzytelnieniu wnioskodawcy przy użyciu profilu zaufanego, profilu osobistego, innego środka identyfikacji elektronicznej wydanego w systemie identyfikacji elektronicznej przyłączonym do węzła krajowego identyfikacji elektronicznej, o którym mowa w art. 21a ust. 1 pkt 2 lit. a ustawy z dnia 5 września 2016</w:t>
      </w:r>
      <w:r w:rsidR="00D8108B" w:rsidRPr="00610EFB">
        <w:t> </w:t>
      </w:r>
      <w:r w:rsidRPr="00610EFB">
        <w:t>r. o usługach zaufania oraz identyfikacji elektronicznej (Dz. U. z 2024 r. poz. 1725), adekwatnie do poziomu bezpieczeństwa środka identyfikacji elektronicznej wymaganego dla usług świadczonych w tym systemie, danych weryfikowanych za pomocą kwalifikowanego certyfikatu podpisu elektronicznego, jeżeli te dane pozwalają na identyfikację i uwierzytelnienie wymagane w celu realizacji usługi online, albo innych technologii</w:t>
      </w:r>
      <w:r w:rsidR="002D477A" w:rsidRPr="00610EFB">
        <w:t xml:space="preserve"> uwierzytelniania</w:t>
      </w:r>
      <w:r w:rsidR="00AB744B" w:rsidRPr="00610EFB">
        <w:t>,</w:t>
      </w:r>
      <w:r w:rsidRPr="00610EFB">
        <w:t xml:space="preserve"> jeżeli zostaną udostępnione w tym systemie.</w:t>
      </w:r>
    </w:p>
    <w:p w14:paraId="6500B39B" w14:textId="369E543E" w:rsidR="00B9369D" w:rsidRPr="00610EFB" w:rsidRDefault="002E1250">
      <w:pPr>
        <w:pStyle w:val="USTustnpkodeksu"/>
      </w:pPr>
      <w:r w:rsidRPr="00610EFB">
        <w:t>3</w:t>
      </w:r>
      <w:r w:rsidR="00B377DF" w:rsidRPr="00610EFB">
        <w:t>. </w:t>
      </w:r>
      <w:r w:rsidR="009B369A" w:rsidRPr="00610EFB">
        <w:t>S</w:t>
      </w:r>
      <w:r w:rsidR="00B377DF" w:rsidRPr="00610EFB">
        <w:t xml:space="preserve">kład ustala </w:t>
      </w:r>
      <w:r w:rsidR="000239D8" w:rsidRPr="00610EFB">
        <w:t xml:space="preserve">potrzebę </w:t>
      </w:r>
      <w:r w:rsidR="00AF585C" w:rsidRPr="00610EFB">
        <w:t>asystencji osobistej i zakres tej potrzeby</w:t>
      </w:r>
      <w:r w:rsidR="00B377DF" w:rsidRPr="00610EFB">
        <w:t xml:space="preserve"> za pośrednictwem systemu teleinformatycznego, o którym mowa w art. 6 </w:t>
      </w:r>
      <w:r w:rsidR="00F07469" w:rsidRPr="00610EFB">
        <w:t xml:space="preserve">ust. 1 </w:t>
      </w:r>
      <w:r w:rsidR="00B377DF" w:rsidRPr="00610EFB">
        <w:t>pkt 2.</w:t>
      </w:r>
    </w:p>
    <w:p w14:paraId="6500B39C" w14:textId="3937AEE3" w:rsidR="00B9369D" w:rsidRPr="00610EFB" w:rsidRDefault="002E1250">
      <w:pPr>
        <w:pStyle w:val="USTustnpkodeksu"/>
      </w:pPr>
      <w:r w:rsidRPr="00610EFB">
        <w:t>4</w:t>
      </w:r>
      <w:r w:rsidR="00B377DF" w:rsidRPr="00610EFB">
        <w:t xml:space="preserve">. Zespół </w:t>
      </w:r>
      <w:bookmarkStart w:id="31" w:name="_Hlk208218609"/>
      <w:r w:rsidR="00B377DF" w:rsidRPr="00610EFB">
        <w:t>uzysk</w:t>
      </w:r>
      <w:r w:rsidR="00ED43D9" w:rsidRPr="00610EFB">
        <w:t>uje</w:t>
      </w:r>
      <w:r w:rsidR="00B377DF" w:rsidRPr="00610EFB">
        <w:t xml:space="preserve"> lub weryfik</w:t>
      </w:r>
      <w:r w:rsidR="00ED43D9" w:rsidRPr="00610EFB">
        <w:t>uje</w:t>
      </w:r>
      <w:r w:rsidR="00B377DF" w:rsidRPr="00610EFB">
        <w:t xml:space="preserve"> drogą elektroniczną</w:t>
      </w:r>
      <w:bookmarkEnd w:id="31"/>
      <w:r w:rsidR="00B377DF" w:rsidRPr="00610EFB">
        <w:t>, za pośrednictwem system</w:t>
      </w:r>
      <w:r w:rsidR="006667C6" w:rsidRPr="00610EFB">
        <w:t>u</w:t>
      </w:r>
      <w:r w:rsidR="00B377DF" w:rsidRPr="00610EFB">
        <w:t xml:space="preserve"> teleinformatyczn</w:t>
      </w:r>
      <w:r w:rsidR="006667C6" w:rsidRPr="00610EFB">
        <w:t>ego</w:t>
      </w:r>
      <w:r w:rsidR="00B377DF" w:rsidRPr="00610EFB">
        <w:t>, o który</w:t>
      </w:r>
      <w:r w:rsidR="006667C6" w:rsidRPr="00610EFB">
        <w:t>m</w:t>
      </w:r>
      <w:r w:rsidR="00B377DF" w:rsidRPr="00610EFB">
        <w:t xml:space="preserve"> mowa w art. 6 </w:t>
      </w:r>
      <w:r w:rsidR="00CD43C0" w:rsidRPr="00610EFB">
        <w:t xml:space="preserve">ust. 1 </w:t>
      </w:r>
      <w:r w:rsidR="00B377DF" w:rsidRPr="00610EFB">
        <w:t>pkt 2, za pośrednictwem ministra właściwego do spraw zabezpieczenia społecznego albo drogą pisemną z rejestrów publicznych, odpowiednio:</w:t>
      </w:r>
    </w:p>
    <w:p w14:paraId="6500B39D" w14:textId="6CA6C7A3" w:rsidR="00B9369D" w:rsidRPr="00610EFB" w:rsidRDefault="00B377DF">
      <w:pPr>
        <w:pStyle w:val="PKTpunkt"/>
        <w:rPr>
          <w:rFonts w:ascii="Times New Roman" w:eastAsia="Times New Roman" w:hAnsi="Times New Roman" w:cs="Times New Roman"/>
        </w:rPr>
      </w:pPr>
      <w:r w:rsidRPr="00610EFB">
        <w:t>1)</w:t>
      </w:r>
      <w:r w:rsidRPr="00610EFB">
        <w:tab/>
        <w:t>dan</w:t>
      </w:r>
      <w:r w:rsidR="0042719B" w:rsidRPr="00610EFB">
        <w:t>e</w:t>
      </w:r>
      <w:r w:rsidRPr="00610EFB">
        <w:t xml:space="preserve">, o </w:t>
      </w:r>
      <w:r w:rsidRPr="00610EFB">
        <w:rPr>
          <w:rFonts w:ascii="Times New Roman" w:eastAsia="Times New Roman" w:hAnsi="Times New Roman" w:cs="Times New Roman"/>
        </w:rPr>
        <w:t>których mowa w ust. 1 pkt 1 lit</w:t>
      </w:r>
      <w:r w:rsidR="00EE0AAE" w:rsidRPr="00610EFB">
        <w:rPr>
          <w:rFonts w:ascii="Times New Roman" w:eastAsia="Times New Roman" w:hAnsi="Times New Roman" w:cs="Times New Roman"/>
        </w:rPr>
        <w:t>.</w:t>
      </w:r>
      <w:r w:rsidRPr="00610EFB">
        <w:rPr>
          <w:rFonts w:ascii="Times New Roman" w:eastAsia="Times New Roman" w:hAnsi="Times New Roman" w:cs="Times New Roman"/>
        </w:rPr>
        <w:t xml:space="preserve"> a</w:t>
      </w:r>
      <w:r w:rsidR="005F6A79" w:rsidRPr="00610EFB">
        <w:rPr>
          <w:rFonts w:ascii="Times New Roman" w:eastAsia="Times New Roman" w:hAnsi="Times New Roman" w:cs="Times New Roman"/>
        </w:rPr>
        <w:t xml:space="preserve">, </w:t>
      </w:r>
      <w:r w:rsidR="00134D00" w:rsidRPr="00610EFB">
        <w:rPr>
          <w:rFonts w:ascii="Times New Roman" w:eastAsia="Times New Roman" w:hAnsi="Times New Roman" w:cs="Times New Roman"/>
        </w:rPr>
        <w:t>c</w:t>
      </w:r>
      <w:r w:rsidR="004C724D" w:rsidRPr="00610EFB">
        <w:rPr>
          <w:rFonts w:ascii="Times New Roman" w:eastAsia="Times New Roman" w:hAnsi="Times New Roman" w:cs="Times New Roman"/>
        </w:rPr>
        <w:t>,</w:t>
      </w:r>
      <w:r w:rsidR="00E4092C" w:rsidRPr="00610EFB">
        <w:rPr>
          <w:rFonts w:ascii="Times New Roman" w:eastAsia="Times New Roman" w:hAnsi="Times New Roman" w:cs="Times New Roman"/>
        </w:rPr>
        <w:t xml:space="preserve"> </w:t>
      </w:r>
      <w:r w:rsidR="00134D00" w:rsidRPr="00610EFB">
        <w:rPr>
          <w:rFonts w:ascii="Times New Roman" w:eastAsia="Times New Roman" w:hAnsi="Times New Roman" w:cs="Times New Roman"/>
        </w:rPr>
        <w:t>d</w:t>
      </w:r>
      <w:r w:rsidRPr="00610EFB">
        <w:rPr>
          <w:rFonts w:ascii="Times New Roman" w:eastAsia="Times New Roman" w:hAnsi="Times New Roman" w:cs="Times New Roman"/>
        </w:rPr>
        <w:t xml:space="preserve">, oraz </w:t>
      </w:r>
      <w:r w:rsidR="00E26CBF" w:rsidRPr="00610EFB">
        <w:rPr>
          <w:rFonts w:ascii="Times New Roman" w:eastAsia="Times New Roman" w:hAnsi="Times New Roman" w:cs="Times New Roman"/>
        </w:rPr>
        <w:t>informacj</w:t>
      </w:r>
      <w:r w:rsidR="006C3177" w:rsidRPr="00610EFB">
        <w:rPr>
          <w:rFonts w:ascii="Times New Roman" w:eastAsia="Times New Roman" w:hAnsi="Times New Roman" w:cs="Times New Roman"/>
        </w:rPr>
        <w:t>e</w:t>
      </w:r>
      <w:r w:rsidR="00E26CBF" w:rsidRPr="00610EFB">
        <w:rPr>
          <w:rFonts w:ascii="Times New Roman" w:eastAsia="Times New Roman" w:hAnsi="Times New Roman" w:cs="Times New Roman"/>
        </w:rPr>
        <w:t xml:space="preserve"> </w:t>
      </w:r>
      <w:r w:rsidRPr="00610EFB">
        <w:rPr>
          <w:rFonts w:ascii="Times New Roman" w:eastAsia="Times New Roman" w:hAnsi="Times New Roman" w:cs="Times New Roman"/>
        </w:rPr>
        <w:t xml:space="preserve">o </w:t>
      </w:r>
      <w:r w:rsidR="00F7656C" w:rsidRPr="00610EFB">
        <w:rPr>
          <w:rFonts w:ascii="Times New Roman" w:eastAsia="Times New Roman" w:hAnsi="Times New Roman" w:cs="Times New Roman"/>
        </w:rPr>
        <w:t xml:space="preserve">dacie </w:t>
      </w:r>
      <w:r w:rsidRPr="00610EFB">
        <w:rPr>
          <w:rFonts w:ascii="Times New Roman" w:eastAsia="Times New Roman" w:hAnsi="Times New Roman" w:cs="Times New Roman"/>
        </w:rPr>
        <w:t>zgon</w:t>
      </w:r>
      <w:r w:rsidR="00F7656C" w:rsidRPr="00610EFB">
        <w:rPr>
          <w:rFonts w:ascii="Times New Roman" w:eastAsia="Times New Roman" w:hAnsi="Times New Roman" w:cs="Times New Roman"/>
        </w:rPr>
        <w:t>u</w:t>
      </w:r>
      <w:r w:rsidRPr="00610EFB">
        <w:rPr>
          <w:rFonts w:ascii="Times New Roman" w:eastAsia="Times New Roman" w:hAnsi="Times New Roman" w:cs="Times New Roman"/>
        </w:rPr>
        <w:t xml:space="preserve"> – </w:t>
      </w:r>
      <w:r w:rsidRPr="00610EFB">
        <w:rPr>
          <w:rFonts w:ascii="Times New Roman" w:eastAsia="Times New Roman" w:hAnsi="Times New Roman" w:cs="Times New Roman"/>
          <w:color w:val="333333"/>
        </w:rPr>
        <w:t>z rejestru Powszechnego Elektronicznego Systemu Ewidencji Ludności (PESEL), o którym mowa w ustawie z dnia 24 września 2010 r. o ewidencji ludności (Dz. U. z 2025 r. poz. 274</w:t>
      </w:r>
      <w:r w:rsidR="002B3CE5" w:rsidRPr="00610EFB">
        <w:rPr>
          <w:rFonts w:ascii="Times New Roman" w:eastAsia="Times New Roman" w:hAnsi="Times New Roman" w:cs="Times New Roman"/>
          <w:color w:val="333333"/>
        </w:rPr>
        <w:t>,</w:t>
      </w:r>
      <w:r w:rsidR="00E44067" w:rsidRPr="00610EFB">
        <w:rPr>
          <w:rFonts w:ascii="Times New Roman" w:eastAsia="Times New Roman" w:hAnsi="Times New Roman" w:cs="Times New Roman"/>
          <w:color w:val="333333"/>
        </w:rPr>
        <w:t xml:space="preserve"> </w:t>
      </w:r>
      <w:r w:rsidR="002B3CE5" w:rsidRPr="00610EFB">
        <w:rPr>
          <w:rFonts w:ascii="Times New Roman" w:eastAsia="Times New Roman" w:hAnsi="Times New Roman" w:cs="Times New Roman"/>
          <w:color w:val="333333"/>
        </w:rPr>
        <w:t>1006, 1176</w:t>
      </w:r>
      <w:r w:rsidR="006866DC" w:rsidRPr="00610EFB">
        <w:rPr>
          <w:rFonts w:ascii="Times New Roman" w:eastAsia="Times New Roman" w:hAnsi="Times New Roman" w:cs="Times New Roman"/>
          <w:color w:val="333333"/>
        </w:rPr>
        <w:t>,</w:t>
      </w:r>
      <w:r w:rsidR="002B3CE5" w:rsidRPr="00610EFB">
        <w:rPr>
          <w:rFonts w:ascii="Times New Roman" w:eastAsia="Times New Roman" w:hAnsi="Times New Roman" w:cs="Times New Roman"/>
          <w:color w:val="333333"/>
        </w:rPr>
        <w:t xml:space="preserve"> 1191</w:t>
      </w:r>
      <w:r w:rsidR="006866DC" w:rsidRPr="00610EFB">
        <w:rPr>
          <w:rFonts w:ascii="Times New Roman" w:eastAsia="Times New Roman" w:hAnsi="Times New Roman" w:cs="Times New Roman"/>
          <w:color w:val="333333"/>
        </w:rPr>
        <w:t>, 1216 i 1301</w:t>
      </w:r>
      <w:r w:rsidRPr="00610EFB">
        <w:rPr>
          <w:rFonts w:ascii="Times New Roman" w:eastAsia="Times New Roman" w:hAnsi="Times New Roman" w:cs="Times New Roman"/>
          <w:color w:val="333333"/>
        </w:rPr>
        <w:t>)</w:t>
      </w:r>
      <w:r w:rsidRPr="00610EFB">
        <w:rPr>
          <w:rFonts w:ascii="Times New Roman" w:eastAsia="Times New Roman" w:hAnsi="Times New Roman" w:cs="Times New Roman"/>
        </w:rPr>
        <w:t>;</w:t>
      </w:r>
    </w:p>
    <w:p w14:paraId="2BB15B40" w14:textId="77777777" w:rsidR="002B3CE5" w:rsidRPr="00610EFB" w:rsidRDefault="00B377DF">
      <w:pPr>
        <w:pStyle w:val="PKTpunkt"/>
      </w:pPr>
      <w:r w:rsidRPr="00610EFB">
        <w:t>2)</w:t>
      </w:r>
      <w:r w:rsidRPr="00610EFB">
        <w:tab/>
        <w:t>informacj</w:t>
      </w:r>
      <w:r w:rsidR="0042719B" w:rsidRPr="00610EFB">
        <w:t>e</w:t>
      </w:r>
      <w:r w:rsidRPr="00610EFB">
        <w:t xml:space="preserve"> o</w:t>
      </w:r>
      <w:r w:rsidR="002B3CE5" w:rsidRPr="00610EFB">
        <w:t>:</w:t>
      </w:r>
    </w:p>
    <w:p w14:paraId="6500B39E" w14:textId="74522962" w:rsidR="00B9369D" w:rsidRPr="00610EFB" w:rsidRDefault="002B3CE5" w:rsidP="00F55014">
      <w:pPr>
        <w:pStyle w:val="LITlitera"/>
        <w:suppressAutoHyphens/>
      </w:pPr>
      <w:r w:rsidRPr="00610EFB">
        <w:t>a)</w:t>
      </w:r>
      <w:r w:rsidR="0044487D" w:rsidRPr="00610EFB">
        <w:tab/>
      </w:r>
      <w:r w:rsidR="00B377DF" w:rsidRPr="00610EFB">
        <w:t>legitymowaniu się odpowiednim orzeczeniem wydanym na podstawie przepisów ustawy z dnia 27 sierpnia 1997 r. o rehabilitacji zawodowej i społecznej oraz zatrudnianiu osób niepełnosprawnych, obejmujące następujące dane:</w:t>
      </w:r>
    </w:p>
    <w:p w14:paraId="6500B39F" w14:textId="47D807AD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  <w:t>datę i rodzaj wydanego orzeczenia,</w:t>
      </w:r>
    </w:p>
    <w:p w14:paraId="6500B3A0" w14:textId="3C299606" w:rsidR="00B9369D" w:rsidRPr="00610EFB" w:rsidRDefault="0044487D" w:rsidP="00F55014">
      <w:pPr>
        <w:pStyle w:val="TIRtiret"/>
        <w:suppressAutoHyphens/>
      </w:pPr>
      <w:r w:rsidRPr="00610EFB">
        <w:t>–</w:t>
      </w:r>
      <w:r w:rsidR="00B377DF" w:rsidRPr="00610EFB">
        <w:tab/>
        <w:t>wskazania, o których mowa w art. 6b ust. 3 pkt 7 i 8 ustawy z dnia 27 sierpnia 1997 r. o rehabilitacji zawodowej i społecznej oraz zatrudnianiu osób niepełnosprawnych,</w:t>
      </w:r>
    </w:p>
    <w:p w14:paraId="6500B3A1" w14:textId="226D32EE" w:rsidR="00B9369D" w:rsidRPr="00610EFB" w:rsidRDefault="0044487D" w:rsidP="00F55014">
      <w:pPr>
        <w:pStyle w:val="TIRtiret"/>
        <w:suppressAutoHyphens/>
      </w:pPr>
      <w:r w:rsidRPr="00610EFB">
        <w:t>–</w:t>
      </w:r>
      <w:r w:rsidR="00B377DF" w:rsidRPr="00610EFB">
        <w:tab/>
        <w:t>datę powstania niepełnosprawności lub stopnia niepełnosprawności,</w:t>
      </w:r>
    </w:p>
    <w:p w14:paraId="6500B3A2" w14:textId="0F0A9CC0" w:rsidR="00B9369D" w:rsidRPr="00610EFB" w:rsidRDefault="0044487D" w:rsidP="00F55014">
      <w:pPr>
        <w:pStyle w:val="TIRtiret"/>
        <w:suppressAutoHyphens/>
      </w:pPr>
      <w:r w:rsidRPr="00610EFB">
        <w:t>–</w:t>
      </w:r>
      <w:r w:rsidR="00B377DF" w:rsidRPr="00610EFB">
        <w:tab/>
        <w:t>datę złożenia wniosku o wydanie orzeczenia o niepełnosprawności albo o</w:t>
      </w:r>
      <w:r w:rsidR="0002294D">
        <w:t> </w:t>
      </w:r>
      <w:r w:rsidR="00B377DF" w:rsidRPr="00610EFB">
        <w:t>stopniu niepełnosprawności,</w:t>
      </w:r>
    </w:p>
    <w:p w14:paraId="6500B3A3" w14:textId="038B7776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  <w:t>okres, na jaki zostało wydane orzeczenie</w:t>
      </w:r>
      <w:r w:rsidR="00ED5A55" w:rsidRPr="00610EFB">
        <w:t>,</w:t>
      </w:r>
    </w:p>
    <w:p w14:paraId="6500B3A5" w14:textId="1F0B5EC8" w:rsidR="00B9369D" w:rsidRPr="00610EFB" w:rsidRDefault="002B3CE5" w:rsidP="00E44067">
      <w:pPr>
        <w:pStyle w:val="LITlitera"/>
      </w:pPr>
      <w:r w:rsidRPr="00610EFB">
        <w:t>b</w:t>
      </w:r>
      <w:r w:rsidR="00B377DF" w:rsidRPr="00610EFB">
        <w:t>)</w:t>
      </w:r>
      <w:r w:rsidR="00B377DF" w:rsidRPr="00610EFB">
        <w:tab/>
        <w:t>posiadaniu decyzji ustalającej poziom potrzeby wsparcia, obejmującej dane o:</w:t>
      </w:r>
    </w:p>
    <w:p w14:paraId="6500B3A6" w14:textId="4CC3FBB0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  <w:t>dacie złożenia wniosku o wydanie decyzji,</w:t>
      </w:r>
    </w:p>
    <w:p w14:paraId="6500B3A7" w14:textId="159B712C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  <w:t>dacie wydania decyzji,</w:t>
      </w:r>
    </w:p>
    <w:p w14:paraId="6500B3A8" w14:textId="6CA56C6E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</w:r>
      <w:r w:rsidR="00DC275E" w:rsidRPr="00610EFB">
        <w:t>dacie, w której decyzja stała się ostateczna</w:t>
      </w:r>
      <w:r w:rsidR="00B377DF" w:rsidRPr="00610EFB">
        <w:t>,</w:t>
      </w:r>
    </w:p>
    <w:p w14:paraId="6500B3A9" w14:textId="252C26E0" w:rsidR="00B9369D" w:rsidRPr="00610EFB" w:rsidRDefault="0044487D" w:rsidP="00E44067">
      <w:pPr>
        <w:pStyle w:val="TIRtiret"/>
      </w:pPr>
      <w:r w:rsidRPr="00610EFB">
        <w:t>–</w:t>
      </w:r>
      <w:r w:rsidR="00B377DF" w:rsidRPr="00610EFB">
        <w:tab/>
      </w:r>
      <w:r w:rsidR="00C7029A" w:rsidRPr="00610EFB">
        <w:t xml:space="preserve">dacie </w:t>
      </w:r>
      <w:r w:rsidR="00B377DF" w:rsidRPr="00610EFB">
        <w:t>uprawomocnieni</w:t>
      </w:r>
      <w:r w:rsidR="00C7029A" w:rsidRPr="00610EFB">
        <w:t>a</w:t>
      </w:r>
      <w:r w:rsidR="00B377DF" w:rsidRPr="00610EFB">
        <w:t xml:space="preserve"> się decyzji,</w:t>
      </w:r>
    </w:p>
    <w:p w14:paraId="6500B3AA" w14:textId="29DC30E6" w:rsidR="00B9369D" w:rsidRPr="00610EFB" w:rsidRDefault="0044487D" w:rsidP="00F55014">
      <w:pPr>
        <w:pStyle w:val="TIRtiret"/>
        <w:suppressAutoHyphens/>
      </w:pPr>
      <w:r w:rsidRPr="00610EFB">
        <w:t>–</w:t>
      </w:r>
      <w:r w:rsidR="000371EE" w:rsidRPr="00610EFB">
        <w:tab/>
      </w:r>
      <w:r w:rsidR="00B377DF" w:rsidRPr="00610EFB">
        <w:t>wartościach punktowych określających poziom potrzeby wsparcia, o których mowa w art. 4b ust. 3 ustawy z dnia 27 sierpnia 1997 r. o rehabilitacji zawodowej i społecznej oraz zatrudnianiu osób niepełnosprawnych, oraz okresie</w:t>
      </w:r>
      <w:r w:rsidR="00DC275E" w:rsidRPr="00610EFB">
        <w:t>,</w:t>
      </w:r>
      <w:r w:rsidR="00B377DF" w:rsidRPr="00610EFB">
        <w:t xml:space="preserve"> na jaki decyzja została wydana</w:t>
      </w:r>
    </w:p>
    <w:p w14:paraId="6500B3AB" w14:textId="7F4CB301" w:rsidR="00B9369D" w:rsidRPr="00F55014" w:rsidRDefault="00B377DF" w:rsidP="00F55014">
      <w:pPr>
        <w:pStyle w:val="CZWSPLITczwsplnaliter"/>
        <w:suppressAutoHyphens/>
        <w:rPr>
          <w:rFonts w:ascii="Times New Roman" w:eastAsia="Noto Sans" w:hAnsi="Times New Roman" w:cs="Times New Roman"/>
          <w:color w:val="333333"/>
        </w:rPr>
      </w:pPr>
      <w:r w:rsidRPr="00610EFB">
        <w:t xml:space="preserve">– </w:t>
      </w:r>
      <w:r w:rsidRPr="00610EFB">
        <w:rPr>
          <w:rFonts w:ascii="Times New Roman" w:hAnsi="Times New Roman" w:cs="Times New Roman"/>
        </w:rPr>
        <w:t xml:space="preserve">z </w:t>
      </w:r>
      <w:r w:rsidRPr="00610EFB">
        <w:rPr>
          <w:rFonts w:ascii="Times New Roman" w:eastAsia="Noto Sans" w:hAnsi="Times New Roman" w:cs="Times New Roman"/>
          <w:color w:val="333333"/>
        </w:rPr>
        <w:t>Elektronicznego Krajowego Systemu Monitoringu Orzekania o Niepełnosprawności</w:t>
      </w:r>
      <w:r w:rsidR="0044487D" w:rsidRPr="00610EFB">
        <w:rPr>
          <w:rFonts w:ascii="Times New Roman" w:hAnsi="Times New Roman" w:cs="Times New Roman"/>
        </w:rPr>
        <w:t xml:space="preserve">, </w:t>
      </w:r>
      <w:r w:rsidRPr="00610EFB">
        <w:rPr>
          <w:rFonts w:ascii="Times New Roman" w:hAnsi="Times New Roman" w:cs="Times New Roman"/>
        </w:rPr>
        <w:t xml:space="preserve">o którym mowa w </w:t>
      </w:r>
      <w:r w:rsidR="00DC275E" w:rsidRPr="00610EFB">
        <w:rPr>
          <w:rFonts w:ascii="Times New Roman" w:hAnsi="Times New Roman" w:cs="Times New Roman"/>
        </w:rPr>
        <w:t xml:space="preserve">ustawie </w:t>
      </w:r>
      <w:r w:rsidRPr="00610EFB">
        <w:rPr>
          <w:rFonts w:ascii="Times New Roman" w:hAnsi="Times New Roman" w:cs="Times New Roman"/>
        </w:rPr>
        <w:t>z dnia</w:t>
      </w:r>
      <w:r w:rsidRPr="00610EFB">
        <w:t xml:space="preserve"> 27 sierpnia 1997 r. o rehabilitacji zawodowej i społecznej oraz zatrudnianiu osób niepełnosprawnych</w:t>
      </w:r>
      <w:r w:rsidR="007D59D0" w:rsidRPr="00610EFB">
        <w:rPr>
          <w:rFonts w:ascii="Noto Sans" w:eastAsia="Noto Sans" w:hAnsi="Noto Sans" w:cs="Noto Sans"/>
          <w:color w:val="333333"/>
          <w:sz w:val="21"/>
          <w:szCs w:val="21"/>
        </w:rPr>
        <w:t>.</w:t>
      </w:r>
    </w:p>
    <w:p w14:paraId="6500B3AD" w14:textId="68D613E3" w:rsidR="00B9369D" w:rsidRPr="00610EFB" w:rsidRDefault="002E1250">
      <w:pPr>
        <w:pStyle w:val="USTustnpkodeksu"/>
      </w:pPr>
      <w:r w:rsidRPr="00610EFB">
        <w:t>5</w:t>
      </w:r>
      <w:r w:rsidR="00B377DF" w:rsidRPr="00610EFB">
        <w:t>. W przypadku braku możliwości samodzielne</w:t>
      </w:r>
      <w:r w:rsidR="00C7029A" w:rsidRPr="00610EFB">
        <w:t>go</w:t>
      </w:r>
      <w:r w:rsidR="00B377DF" w:rsidRPr="00610EFB">
        <w:t xml:space="preserve"> </w:t>
      </w:r>
      <w:r w:rsidR="00C7029A" w:rsidRPr="00610EFB">
        <w:t xml:space="preserve">uzyskania lub </w:t>
      </w:r>
      <w:r w:rsidR="00E44067" w:rsidRPr="00610EFB">
        <w:t>weryfikacji</w:t>
      </w:r>
      <w:r w:rsidR="00C7029A" w:rsidRPr="00610EFB">
        <w:t xml:space="preserve"> drogą elektroniczną</w:t>
      </w:r>
      <w:r w:rsidR="00B377DF" w:rsidRPr="00610EFB">
        <w:t xml:space="preserve"> przez </w:t>
      </w:r>
      <w:r w:rsidR="0042719B" w:rsidRPr="00610EFB">
        <w:t>Z</w:t>
      </w:r>
      <w:r w:rsidR="00B377DF" w:rsidRPr="00610EFB">
        <w:t xml:space="preserve">espół danych i informacji, o których mowa w ust. </w:t>
      </w:r>
      <w:r w:rsidR="009014AB" w:rsidRPr="00610EFB">
        <w:t>4</w:t>
      </w:r>
      <w:r w:rsidR="00B377DF" w:rsidRPr="00610EFB">
        <w:t xml:space="preserve">, z przyczyn nieleżących po stronie tego </w:t>
      </w:r>
      <w:r w:rsidR="79C662A2" w:rsidRPr="00610EFB">
        <w:t>Z</w:t>
      </w:r>
      <w:r w:rsidR="00B377DF" w:rsidRPr="00610EFB">
        <w:t>espołu, wzywa on wnioskodawcę do okazania dokumentów potwierdzających te dane i informacje.</w:t>
      </w:r>
    </w:p>
    <w:p w14:paraId="6500B3AE" w14:textId="407C7FCC" w:rsidR="00B9369D" w:rsidRPr="00610EFB" w:rsidRDefault="002E1250">
      <w:pPr>
        <w:pStyle w:val="USTustnpkodeksu"/>
      </w:pPr>
      <w:r w:rsidRPr="00610EFB">
        <w:t>6</w:t>
      </w:r>
      <w:r w:rsidR="00B377DF" w:rsidRPr="00610EFB">
        <w:t>.</w:t>
      </w:r>
      <w:r w:rsidR="00FE7456" w:rsidRPr="00610EFB">
        <w:t> </w:t>
      </w:r>
      <w:r w:rsidR="00B377DF" w:rsidRPr="00610EFB">
        <w:t xml:space="preserve">Zespół oraz członkowie </w:t>
      </w:r>
      <w:r w:rsidR="2FA7807C" w:rsidRPr="00610EFB">
        <w:t>S</w:t>
      </w:r>
      <w:r w:rsidR="00B377DF" w:rsidRPr="00610EFB">
        <w:t>kładu przetwarzają dane osobowe pozyskane w związku z ustal</w:t>
      </w:r>
      <w:r w:rsidR="5664EAC3" w:rsidRPr="00610EFB">
        <w:t>e</w:t>
      </w:r>
      <w:r w:rsidR="00B377DF" w:rsidRPr="00610EFB">
        <w:t xml:space="preserve">niem </w:t>
      </w:r>
      <w:r w:rsidR="28D21797" w:rsidRPr="00610EFB">
        <w:t xml:space="preserve">potrzeby asystencji osobistej i zakresu tej potrzeby oraz przyznawaniem </w:t>
      </w:r>
      <w:r w:rsidR="00B377DF" w:rsidRPr="00610EFB">
        <w:t xml:space="preserve">prawa do asystencji osobistej wyłącznie w zakresie niezbędnym do realizacji powierzonych im zadań. Przetwarzanie danych odbywa się zgodnie z przepisami o ochronie danych osobowych oraz </w:t>
      </w:r>
      <w:r w:rsidR="00DC275E" w:rsidRPr="00610EFB">
        <w:t xml:space="preserve">z </w:t>
      </w:r>
      <w:r w:rsidR="00B377DF" w:rsidRPr="00610EFB">
        <w:t>zachowaniem zasad bezpieczeństwa informacji.</w:t>
      </w:r>
    </w:p>
    <w:p w14:paraId="6500B3AF" w14:textId="547C1B49" w:rsidR="00B9369D" w:rsidRPr="00610EFB" w:rsidRDefault="002E1250">
      <w:pPr>
        <w:pStyle w:val="USTustnpkodeksu"/>
        <w:rPr>
          <w:rFonts w:cs="Times"/>
          <w:szCs w:val="24"/>
        </w:rPr>
      </w:pPr>
      <w:r w:rsidRPr="00610EFB">
        <w:rPr>
          <w:szCs w:val="24"/>
        </w:rPr>
        <w:t>7</w:t>
      </w:r>
      <w:r w:rsidR="00313E0E" w:rsidRPr="00610EFB">
        <w:rPr>
          <w:szCs w:val="24"/>
        </w:rPr>
        <w:t>.</w:t>
      </w:r>
      <w:r w:rsidR="00FE7456" w:rsidRPr="00610EFB">
        <w:rPr>
          <w:szCs w:val="24"/>
        </w:rPr>
        <w:t> </w:t>
      </w:r>
      <w:r w:rsidR="00B377DF" w:rsidRPr="00610EFB">
        <w:rPr>
          <w:rFonts w:cs="Times"/>
          <w:szCs w:val="24"/>
        </w:rPr>
        <w:t xml:space="preserve">Administratorem danych osobowych przetwarzanych w związku z ustalaniem </w:t>
      </w:r>
      <w:r w:rsidR="00D6028B" w:rsidRPr="00610EFB">
        <w:rPr>
          <w:rFonts w:cs="Times"/>
          <w:szCs w:val="24"/>
        </w:rPr>
        <w:t xml:space="preserve">potrzeby </w:t>
      </w:r>
      <w:r w:rsidR="00B377DF" w:rsidRPr="00610EFB">
        <w:rPr>
          <w:rFonts w:cs="Times"/>
          <w:szCs w:val="24"/>
        </w:rPr>
        <w:t>asystencji osobistej</w:t>
      </w:r>
      <w:r w:rsidR="00D6028B" w:rsidRPr="00610EFB">
        <w:rPr>
          <w:rFonts w:cs="Times"/>
          <w:szCs w:val="24"/>
        </w:rPr>
        <w:t xml:space="preserve"> i zakresu tej potrzeby</w:t>
      </w:r>
      <w:r w:rsidR="00B377DF" w:rsidRPr="00610EFB">
        <w:rPr>
          <w:rFonts w:cs="Times"/>
          <w:szCs w:val="24"/>
        </w:rPr>
        <w:t xml:space="preserve"> dokonywanym przez </w:t>
      </w:r>
      <w:r w:rsidR="0042719B" w:rsidRPr="00610EFB">
        <w:rPr>
          <w:rFonts w:cs="Times"/>
          <w:szCs w:val="24"/>
        </w:rPr>
        <w:t>S</w:t>
      </w:r>
      <w:r w:rsidR="00B377DF" w:rsidRPr="00610EFB">
        <w:rPr>
          <w:rFonts w:cs="Times"/>
          <w:szCs w:val="24"/>
        </w:rPr>
        <w:t>kład</w:t>
      </w:r>
      <w:r w:rsidR="00A34981" w:rsidRPr="00610EFB">
        <w:rPr>
          <w:rFonts w:cs="Times"/>
          <w:szCs w:val="24"/>
        </w:rPr>
        <w:t xml:space="preserve"> </w:t>
      </w:r>
      <w:r w:rsidR="00B377DF" w:rsidRPr="00610EFB">
        <w:rPr>
          <w:rFonts w:cs="Times"/>
          <w:szCs w:val="24"/>
        </w:rPr>
        <w:t>jest wojewoda właściwy ze względu na miejsce zamieszkania osoby ubiegającej się o</w:t>
      </w:r>
      <w:r w:rsidR="00C7029A" w:rsidRPr="00610EFB">
        <w:rPr>
          <w:rFonts w:ascii="Calibri" w:eastAsiaTheme="minorHAnsi" w:hAnsi="Calibri" w:cs="Times"/>
          <w:bCs w:val="0"/>
          <w:sz w:val="22"/>
          <w:szCs w:val="22"/>
          <w:lang w:eastAsia="en-US"/>
        </w:rPr>
        <w:t xml:space="preserve"> </w:t>
      </w:r>
      <w:r w:rsidR="00C7029A" w:rsidRPr="00610EFB">
        <w:rPr>
          <w:rFonts w:cs="Times"/>
          <w:szCs w:val="24"/>
        </w:rPr>
        <w:t>przyznanie prawa do</w:t>
      </w:r>
      <w:r w:rsidR="00B377DF" w:rsidRPr="00610EFB">
        <w:rPr>
          <w:rFonts w:cs="Times"/>
          <w:szCs w:val="24"/>
        </w:rPr>
        <w:t xml:space="preserve"> asystencj</w:t>
      </w:r>
      <w:r w:rsidR="00C7029A" w:rsidRPr="00610EFB">
        <w:rPr>
          <w:rFonts w:cs="Times"/>
          <w:szCs w:val="24"/>
        </w:rPr>
        <w:t>i</w:t>
      </w:r>
      <w:r w:rsidR="00B377DF" w:rsidRPr="00610EFB">
        <w:rPr>
          <w:rFonts w:cs="Times"/>
          <w:szCs w:val="24"/>
        </w:rPr>
        <w:t xml:space="preserve"> osobist</w:t>
      </w:r>
      <w:r w:rsidR="00C7029A" w:rsidRPr="00610EFB">
        <w:rPr>
          <w:rFonts w:cs="Times"/>
          <w:szCs w:val="24"/>
        </w:rPr>
        <w:t>ej</w:t>
      </w:r>
      <w:r w:rsidR="00B377DF" w:rsidRPr="00610EFB">
        <w:rPr>
          <w:rFonts w:cs="Times"/>
          <w:szCs w:val="24"/>
        </w:rPr>
        <w:t>.</w:t>
      </w:r>
    </w:p>
    <w:p w14:paraId="6500B3B1" w14:textId="026B8B52" w:rsidR="00B9369D" w:rsidRPr="00610EFB" w:rsidRDefault="002E1250">
      <w:pPr>
        <w:pStyle w:val="USTustnpkodeksu"/>
        <w:rPr>
          <w:rFonts w:cs="Times"/>
          <w:szCs w:val="24"/>
        </w:rPr>
      </w:pPr>
      <w:r w:rsidRPr="00610EFB">
        <w:rPr>
          <w:rFonts w:cs="Times"/>
          <w:szCs w:val="24"/>
        </w:rPr>
        <w:t>8</w:t>
      </w:r>
      <w:r w:rsidR="00313E0E" w:rsidRPr="00610EFB">
        <w:rPr>
          <w:rFonts w:cs="Times"/>
          <w:szCs w:val="24"/>
        </w:rPr>
        <w:t>.</w:t>
      </w:r>
      <w:r w:rsidR="005F01A0">
        <w:rPr>
          <w:rFonts w:cs="Times"/>
          <w:szCs w:val="24"/>
          <w:lang w:eastAsia="en-US"/>
        </w:rPr>
        <w:t xml:space="preserve"> </w:t>
      </w:r>
      <w:r w:rsidR="00E42335" w:rsidRPr="00610EFB">
        <w:rPr>
          <w:rFonts w:cs="Times"/>
          <w:szCs w:val="24"/>
          <w:lang w:eastAsia="en-US"/>
        </w:rPr>
        <w:t>Użytkownik, o</w:t>
      </w:r>
      <w:r w:rsidR="00B377DF" w:rsidRPr="00610EFB">
        <w:rPr>
          <w:rFonts w:cs="Times"/>
          <w:szCs w:val="24"/>
        </w:rPr>
        <w:t>soba uprawniona do asystencji osobistej lub osoba, o której mowa w art.</w:t>
      </w:r>
      <w:r w:rsidR="008B4DA4">
        <w:rPr>
          <w:rFonts w:cs="Times"/>
          <w:szCs w:val="24"/>
        </w:rPr>
        <w:t> </w:t>
      </w:r>
      <w:r w:rsidR="00B377DF" w:rsidRPr="00610EFB">
        <w:rPr>
          <w:rFonts w:cs="Times"/>
          <w:szCs w:val="24"/>
        </w:rPr>
        <w:t>1</w:t>
      </w:r>
      <w:r w:rsidR="006449C2" w:rsidRPr="00610EFB">
        <w:rPr>
          <w:rFonts w:cs="Times"/>
          <w:szCs w:val="24"/>
        </w:rPr>
        <w:t>7</w:t>
      </w:r>
      <w:r w:rsidR="00B377DF" w:rsidRPr="00610EFB">
        <w:rPr>
          <w:rFonts w:cs="Times"/>
          <w:szCs w:val="24"/>
        </w:rPr>
        <w:t xml:space="preserve">, zgłasza informacje o zmianie danych zapisanych w profilu informacyjnym w systemie teleinformatycznym, o którym mowa w art. 6 </w:t>
      </w:r>
      <w:r w:rsidR="00EE0AAE" w:rsidRPr="00610EFB">
        <w:rPr>
          <w:rFonts w:cs="Times"/>
          <w:szCs w:val="24"/>
        </w:rPr>
        <w:t xml:space="preserve">ust. 1 </w:t>
      </w:r>
      <w:r w:rsidR="00B377DF" w:rsidRPr="00610EFB">
        <w:rPr>
          <w:rFonts w:cs="Times"/>
          <w:szCs w:val="24"/>
        </w:rPr>
        <w:t>pkt 1,</w:t>
      </w:r>
      <w:r w:rsidR="00E82274" w:rsidRPr="00610EFB">
        <w:rPr>
          <w:rFonts w:cs="Times"/>
          <w:szCs w:val="24"/>
        </w:rPr>
        <w:t xml:space="preserve"> </w:t>
      </w:r>
      <w:bookmarkStart w:id="32" w:name="_Hlk203134569"/>
      <w:r w:rsidR="00E82274" w:rsidRPr="00610EFB">
        <w:rPr>
          <w:rFonts w:cs="Times"/>
          <w:szCs w:val="24"/>
        </w:rPr>
        <w:t>na formularz</w:t>
      </w:r>
      <w:r w:rsidR="00AA647D" w:rsidRPr="00610EFB">
        <w:rPr>
          <w:rFonts w:cs="Times"/>
          <w:szCs w:val="24"/>
        </w:rPr>
        <w:t>u</w:t>
      </w:r>
      <w:r w:rsidR="00E82274" w:rsidRPr="00610EFB">
        <w:rPr>
          <w:rFonts w:cs="Times"/>
          <w:szCs w:val="24"/>
        </w:rPr>
        <w:t xml:space="preserve"> zmiany danych</w:t>
      </w:r>
      <w:r w:rsidR="006734C5" w:rsidRPr="00610EFB">
        <w:rPr>
          <w:rFonts w:cs="Times"/>
          <w:szCs w:val="24"/>
        </w:rPr>
        <w:t>,</w:t>
      </w:r>
      <w:r w:rsidR="00B377DF" w:rsidRPr="00610EFB">
        <w:rPr>
          <w:rFonts w:cs="Times"/>
          <w:szCs w:val="24"/>
        </w:rPr>
        <w:t xml:space="preserve"> najpóźniej w </w:t>
      </w:r>
      <w:r w:rsidR="00580476" w:rsidRPr="00610EFB">
        <w:rPr>
          <w:rFonts w:cs="Times"/>
          <w:szCs w:val="24"/>
        </w:rPr>
        <w:t>terminie</w:t>
      </w:r>
      <w:r w:rsidR="00B377DF" w:rsidRPr="00610EFB">
        <w:rPr>
          <w:rFonts w:cs="Times"/>
          <w:szCs w:val="24"/>
        </w:rPr>
        <w:t xml:space="preserve"> 7 dni od </w:t>
      </w:r>
      <w:r w:rsidR="00580476" w:rsidRPr="00610EFB">
        <w:rPr>
          <w:rFonts w:cs="Times"/>
          <w:szCs w:val="24"/>
        </w:rPr>
        <w:t xml:space="preserve">dnia </w:t>
      </w:r>
      <w:r w:rsidR="00B377DF" w:rsidRPr="00610EFB">
        <w:rPr>
          <w:rFonts w:cs="Times"/>
          <w:szCs w:val="24"/>
        </w:rPr>
        <w:t>ich wystąpienia.</w:t>
      </w:r>
    </w:p>
    <w:p w14:paraId="50BEBFBC" w14:textId="62F0D935" w:rsidR="00370876" w:rsidRPr="00610EFB" w:rsidRDefault="00370876" w:rsidP="003277BF">
      <w:pPr>
        <w:pStyle w:val="USTustnpkodeksu"/>
        <w:rPr>
          <w:rFonts w:cs="Times"/>
          <w:szCs w:val="24"/>
        </w:rPr>
      </w:pPr>
      <w:r w:rsidRPr="00610EFB">
        <w:rPr>
          <w:rFonts w:cs="Times"/>
          <w:szCs w:val="24"/>
        </w:rPr>
        <w:t>9. Użytkownik może uzupełnić w systemie teleinformatycznym, o którym mowa w art. 6 ust. 1 pkt 1, informacje o szczególnych potrzebach dotyczących wsparcia ze strony asystentów osobistych lub realizacji asystencji osobistej.</w:t>
      </w:r>
    </w:p>
    <w:p w14:paraId="4CC9A2CA" w14:textId="382F9816" w:rsidR="00F7656C" w:rsidRPr="00610EFB" w:rsidRDefault="00F7656C" w:rsidP="003277BF">
      <w:pPr>
        <w:pStyle w:val="USTustnpkodeksu"/>
        <w:rPr>
          <w:rFonts w:cs="Times"/>
          <w:szCs w:val="24"/>
        </w:rPr>
      </w:pPr>
      <w:r w:rsidRPr="00610EFB">
        <w:rPr>
          <w:rFonts w:cs="Times"/>
          <w:szCs w:val="24"/>
        </w:rPr>
        <w:t xml:space="preserve">10. </w:t>
      </w:r>
      <w:bookmarkStart w:id="33" w:name="_Hlk209779156"/>
      <w:r w:rsidRPr="00610EFB">
        <w:rPr>
          <w:rFonts w:cs="Times"/>
          <w:szCs w:val="24"/>
        </w:rPr>
        <w:t xml:space="preserve">Minister właściwy do spraw informatyzacji udostępnia w trybie i na zasadach określonych w art. 48 i art. 49 ustawy </w:t>
      </w:r>
      <w:r w:rsidR="00DC275E" w:rsidRPr="00610EFB">
        <w:rPr>
          <w:rFonts w:cs="Times"/>
          <w:szCs w:val="24"/>
        </w:rPr>
        <w:t xml:space="preserve">z dnia 24 września 2010 r. </w:t>
      </w:r>
      <w:r w:rsidRPr="00610EFB">
        <w:rPr>
          <w:rFonts w:cs="Times"/>
          <w:szCs w:val="24"/>
        </w:rPr>
        <w:t>o ewidencji ludności dane, o których mowa w ust. 1 pkt 1 lit. a, c, d</w:t>
      </w:r>
      <w:r w:rsidR="00021E57" w:rsidRPr="00610EFB">
        <w:rPr>
          <w:rFonts w:cs="Times"/>
          <w:szCs w:val="24"/>
        </w:rPr>
        <w:t>,</w:t>
      </w:r>
      <w:r w:rsidRPr="00610EFB">
        <w:rPr>
          <w:rFonts w:cs="Times"/>
          <w:szCs w:val="24"/>
        </w:rPr>
        <w:t xml:space="preserve"> oraz</w:t>
      </w:r>
      <w:r w:rsidR="00B74C9A" w:rsidRPr="00610EFB">
        <w:rPr>
          <w:rFonts w:cs="Times"/>
          <w:szCs w:val="24"/>
        </w:rPr>
        <w:t xml:space="preserve"> </w:t>
      </w:r>
      <w:r w:rsidR="00432D27" w:rsidRPr="00610EFB">
        <w:rPr>
          <w:rFonts w:cs="Times"/>
          <w:szCs w:val="24"/>
        </w:rPr>
        <w:t>informacj</w:t>
      </w:r>
      <w:r w:rsidR="006C3177" w:rsidRPr="00610EFB">
        <w:rPr>
          <w:rFonts w:cs="Times"/>
          <w:szCs w:val="24"/>
        </w:rPr>
        <w:t>e</w:t>
      </w:r>
      <w:r w:rsidR="00432D27" w:rsidRPr="00610EFB">
        <w:rPr>
          <w:rFonts w:cs="Times"/>
          <w:szCs w:val="24"/>
        </w:rPr>
        <w:t xml:space="preserve"> </w:t>
      </w:r>
      <w:r w:rsidR="00B74C9A" w:rsidRPr="00610EFB">
        <w:rPr>
          <w:rFonts w:cs="Times"/>
          <w:szCs w:val="24"/>
        </w:rPr>
        <w:t>o</w:t>
      </w:r>
      <w:r w:rsidRPr="00610EFB">
        <w:rPr>
          <w:rFonts w:cs="Times"/>
          <w:szCs w:val="24"/>
        </w:rPr>
        <w:t xml:space="preserve"> dacie zgonu.</w:t>
      </w:r>
    </w:p>
    <w:bookmarkEnd w:id="32"/>
    <w:bookmarkEnd w:id="33"/>
    <w:p w14:paraId="6500B3B2" w14:textId="72CC8361" w:rsidR="00B9369D" w:rsidRPr="00610EFB" w:rsidRDefault="00B377DF">
      <w:pPr>
        <w:pStyle w:val="ARTartustawynprozporzdzenia"/>
      </w:pPr>
      <w:r w:rsidRPr="0087366C">
        <w:rPr>
          <w:rStyle w:val="Ppogrubienie"/>
        </w:rPr>
        <w:t>Art. </w:t>
      </w:r>
      <w:r w:rsidR="00442544" w:rsidRPr="0087366C">
        <w:rPr>
          <w:rStyle w:val="Ppogrubienie"/>
        </w:rPr>
        <w:t>20</w:t>
      </w:r>
      <w:r w:rsidRPr="0087366C">
        <w:rPr>
          <w:rStyle w:val="Ppogrubienie"/>
        </w:rPr>
        <w:t>.</w:t>
      </w:r>
      <w:r w:rsidR="004C5046" w:rsidRPr="00F55014">
        <w:t> </w:t>
      </w:r>
      <w:r w:rsidRPr="00610EFB">
        <w:t xml:space="preserve">Miejscem ustalania </w:t>
      </w:r>
      <w:r w:rsidR="53ECED20" w:rsidRPr="00610EFB">
        <w:t>potrzeby asystencji osobistej i zakresu tej potrzeby</w:t>
      </w:r>
      <w:r w:rsidR="00A5757C" w:rsidRPr="00610EFB">
        <w:t xml:space="preserve"> </w:t>
      </w:r>
      <w:r w:rsidRPr="00610EFB">
        <w:t>jest – za zgodą osoby z niepełnosprawnością albo innej osoby składającej wniosek, o której mowa w art. 1</w:t>
      </w:r>
      <w:r w:rsidR="00442544" w:rsidRPr="00610EFB">
        <w:t>7</w:t>
      </w:r>
      <w:r w:rsidR="00935150" w:rsidRPr="00610EFB">
        <w:t xml:space="preserve"> </w:t>
      </w:r>
      <w:r w:rsidRPr="00610EFB">
        <w:t xml:space="preserve">– miejsce zamieszkania lub odpowiednio pobytu osoby z niepełnosprawnością, lub miejsce wyznaczone przez tę osobę, lub siedziba </w:t>
      </w:r>
      <w:r w:rsidR="00ED43D9" w:rsidRPr="00610EFB">
        <w:t>Z</w:t>
      </w:r>
      <w:r w:rsidRPr="00610EFB">
        <w:t xml:space="preserve">espołu, lub inne miejsce wyznaczone przez </w:t>
      </w:r>
      <w:r w:rsidR="00053A27" w:rsidRPr="00610EFB">
        <w:t xml:space="preserve">przewodniczącego </w:t>
      </w:r>
      <w:r w:rsidR="00215428" w:rsidRPr="00610EFB">
        <w:t>Z</w:t>
      </w:r>
      <w:r w:rsidRPr="00610EFB">
        <w:t>esp</w:t>
      </w:r>
      <w:r w:rsidR="00AA647D" w:rsidRPr="00610EFB">
        <w:t>o</w:t>
      </w:r>
      <w:r w:rsidRPr="00610EFB">
        <w:t>ł</w:t>
      </w:r>
      <w:r w:rsidR="00AA647D" w:rsidRPr="00610EFB">
        <w:t>u</w:t>
      </w:r>
      <w:r w:rsidRPr="00610EFB">
        <w:t xml:space="preserve"> spełniające wymagania </w:t>
      </w:r>
      <w:r w:rsidR="008C5C16" w:rsidRPr="00610EFB">
        <w:t xml:space="preserve">określone </w:t>
      </w:r>
      <w:r w:rsidRPr="00610EFB">
        <w:t>w art. 6 ustawy z dnia 19 lipca 2019 r. o zapewnianiu dostępności osobom ze szczególnymi potrzebami.</w:t>
      </w:r>
    </w:p>
    <w:p w14:paraId="6500B3B6" w14:textId="66FDB4E1" w:rsidR="00B9369D" w:rsidRPr="00610EFB" w:rsidRDefault="00B377DF" w:rsidP="00351845">
      <w:pPr>
        <w:pStyle w:val="ARTartustawynprozporzdzenia"/>
      </w:pPr>
      <w:r w:rsidRPr="0087366C">
        <w:rPr>
          <w:rStyle w:val="Ppogrubienie"/>
        </w:rPr>
        <w:t>Art. 2</w:t>
      </w:r>
      <w:r w:rsidR="00442544" w:rsidRPr="0087366C">
        <w:rPr>
          <w:rStyle w:val="Ppogrubienie"/>
        </w:rPr>
        <w:t>1</w:t>
      </w:r>
      <w:r w:rsidRPr="0087366C">
        <w:rPr>
          <w:rStyle w:val="Ppogrubienie"/>
        </w:rPr>
        <w:t>.</w:t>
      </w:r>
      <w:r w:rsidRPr="0087366C">
        <w:t> 1.</w:t>
      </w:r>
      <w:r w:rsidR="004C5046">
        <w:t> </w:t>
      </w:r>
      <w:r w:rsidRPr="00610EFB">
        <w:t>Decyzj</w:t>
      </w:r>
      <w:r w:rsidR="00CD0019" w:rsidRPr="00610EFB">
        <w:t>a</w:t>
      </w:r>
      <w:r w:rsidRPr="00610EFB">
        <w:t xml:space="preserve"> </w:t>
      </w:r>
      <w:r w:rsidR="1AFE2876" w:rsidRPr="00610EFB">
        <w:t>przyzna</w:t>
      </w:r>
      <w:r w:rsidR="00C80D17" w:rsidRPr="00610EFB">
        <w:t>jąca</w:t>
      </w:r>
      <w:r w:rsidR="005556AB" w:rsidRPr="00610EFB">
        <w:t xml:space="preserve"> </w:t>
      </w:r>
      <w:r w:rsidRPr="00610EFB">
        <w:t>praw</w:t>
      </w:r>
      <w:r w:rsidR="00C80D17" w:rsidRPr="00610EFB">
        <w:t>o</w:t>
      </w:r>
      <w:r w:rsidRPr="00610EFB">
        <w:t xml:space="preserve"> do asystencji osobistej </w:t>
      </w:r>
      <w:r w:rsidR="008C5C16" w:rsidRPr="00610EFB">
        <w:t xml:space="preserve">jest </w:t>
      </w:r>
      <w:r w:rsidRPr="00610EFB">
        <w:t>wy</w:t>
      </w:r>
      <w:r w:rsidR="008C5C16" w:rsidRPr="00610EFB">
        <w:t>dawana</w:t>
      </w:r>
      <w:r w:rsidRPr="00610EFB">
        <w:t xml:space="preserve"> na okres</w:t>
      </w:r>
      <w:r w:rsidR="001B629B" w:rsidRPr="00610EFB">
        <w:t xml:space="preserve"> </w:t>
      </w:r>
      <w:r w:rsidR="00B94E60" w:rsidRPr="00610EFB">
        <w:t xml:space="preserve">nie krótszy niż </w:t>
      </w:r>
      <w:r w:rsidR="00DE55C4" w:rsidRPr="00610EFB">
        <w:t>rok</w:t>
      </w:r>
      <w:r w:rsidR="00F21B7A" w:rsidRPr="00610EFB">
        <w:t xml:space="preserve"> i nie dłuższy niż </w:t>
      </w:r>
      <w:r w:rsidR="006723F0" w:rsidRPr="00610EFB">
        <w:t>3</w:t>
      </w:r>
      <w:r w:rsidRPr="00610EFB">
        <w:t xml:space="preserve"> lat</w:t>
      </w:r>
      <w:r w:rsidR="006723F0" w:rsidRPr="00610EFB">
        <w:t>a</w:t>
      </w:r>
      <w:r w:rsidR="00442544" w:rsidRPr="00610EFB">
        <w:t>.</w:t>
      </w:r>
      <w:r w:rsidRPr="00610EFB">
        <w:t xml:space="preserve"> </w:t>
      </w:r>
    </w:p>
    <w:p w14:paraId="6500B3B7" w14:textId="27E856A6" w:rsidR="00B9369D" w:rsidRPr="00610EFB" w:rsidRDefault="00B377DF">
      <w:pPr>
        <w:pStyle w:val="USTustnpkodeksu"/>
      </w:pPr>
      <w:r w:rsidRPr="00610EFB">
        <w:t xml:space="preserve">2. Decyzja </w:t>
      </w:r>
      <w:r w:rsidR="009B7E11" w:rsidRPr="00610EFB">
        <w:t>przyzna</w:t>
      </w:r>
      <w:r w:rsidR="00C80D17" w:rsidRPr="00610EFB">
        <w:t>jąca</w:t>
      </w:r>
      <w:r w:rsidR="009B7E11" w:rsidRPr="00610EFB">
        <w:t xml:space="preserve"> praw</w:t>
      </w:r>
      <w:r w:rsidR="00C80D17" w:rsidRPr="00610EFB">
        <w:t>o</w:t>
      </w:r>
      <w:r w:rsidR="009B7E11" w:rsidRPr="00610EFB">
        <w:t xml:space="preserve"> do asystencji osobistej </w:t>
      </w:r>
      <w:r w:rsidRPr="00610EFB">
        <w:t>określa:</w:t>
      </w:r>
    </w:p>
    <w:p w14:paraId="6500B3B8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miesięczny wymiar godzinowy asystencji osobistej;</w:t>
      </w:r>
    </w:p>
    <w:p w14:paraId="6500B3B9" w14:textId="4AA57026" w:rsidR="00B9369D" w:rsidRPr="00610EFB" w:rsidRDefault="00B377DF">
      <w:pPr>
        <w:pStyle w:val="PKTpunkt"/>
      </w:pPr>
      <w:r w:rsidRPr="00610EFB">
        <w:t>2)</w:t>
      </w:r>
      <w:r w:rsidRPr="00610EFB">
        <w:tab/>
        <w:t>rodzaje czynności</w:t>
      </w:r>
      <w:r w:rsidR="00BF590F" w:rsidRPr="00610EFB">
        <w:t>, które będą</w:t>
      </w:r>
      <w:r w:rsidRPr="00610EFB">
        <w:t xml:space="preserve"> wykonywan</w:t>
      </w:r>
      <w:r w:rsidR="00BF590F" w:rsidRPr="00610EFB">
        <w:t>e</w:t>
      </w:r>
      <w:r w:rsidRPr="00610EFB">
        <w:t xml:space="preserve"> w ramach asystencji osobistej;</w:t>
      </w:r>
    </w:p>
    <w:p w14:paraId="6500B3BA" w14:textId="66436CB2" w:rsidR="00B9369D" w:rsidRPr="00610EFB" w:rsidRDefault="00B377DF">
      <w:pPr>
        <w:pStyle w:val="PKTpunkt"/>
      </w:pPr>
      <w:r w:rsidRPr="00610EFB">
        <w:t>3)</w:t>
      </w:r>
      <w:r w:rsidRPr="00610EFB">
        <w:tab/>
        <w:t>poziom stawki godzinowej</w:t>
      </w:r>
      <w:r w:rsidR="00AE550D" w:rsidRPr="00610EFB">
        <w:t xml:space="preserve"> </w:t>
      </w:r>
      <w:r w:rsidR="00EE1300" w:rsidRPr="00610EFB">
        <w:t>asystencji osobistej</w:t>
      </w:r>
      <w:r w:rsidRPr="00610EFB">
        <w:t>;</w:t>
      </w:r>
    </w:p>
    <w:p w14:paraId="6500B3BD" w14:textId="009CAEE8" w:rsidR="00B9369D" w:rsidRPr="00610EFB" w:rsidRDefault="00B377DF">
      <w:pPr>
        <w:pStyle w:val="PKTpunkt"/>
      </w:pPr>
      <w:r w:rsidRPr="00610EFB">
        <w:t>4)</w:t>
      </w:r>
      <w:r w:rsidRPr="00610EFB">
        <w:tab/>
        <w:t>okres przysługiwania prawa do asystencji osobistej.</w:t>
      </w:r>
    </w:p>
    <w:p w14:paraId="4FB0D58D" w14:textId="2E11047D" w:rsidR="005F6F5E" w:rsidRPr="00610EFB" w:rsidRDefault="000E2BBC" w:rsidP="005F6F5E">
      <w:pPr>
        <w:pStyle w:val="USTustnpkodeksu"/>
      </w:pPr>
      <w:r w:rsidRPr="00610EFB">
        <w:t>3.</w:t>
      </w:r>
      <w:r w:rsidR="0087366C">
        <w:t> </w:t>
      </w:r>
      <w:r w:rsidR="005F6F5E" w:rsidRPr="00610EFB">
        <w:t>Poziom</w:t>
      </w:r>
      <w:r w:rsidR="00AD0871" w:rsidRPr="00610EFB">
        <w:t xml:space="preserve"> </w:t>
      </w:r>
      <w:r w:rsidR="00AA50C8" w:rsidRPr="00610EFB">
        <w:t xml:space="preserve">wynagrodzenia asystenta osobistego </w:t>
      </w:r>
      <w:r w:rsidR="005F6F5E" w:rsidRPr="00610EFB">
        <w:t>ustala się z uwzględnieniem:</w:t>
      </w:r>
    </w:p>
    <w:p w14:paraId="4DFD59F7" w14:textId="77777777" w:rsidR="005F6F5E" w:rsidRPr="00610EFB" w:rsidRDefault="005F6F5E" w:rsidP="005F6F5E">
      <w:pPr>
        <w:pStyle w:val="PKTpunkt"/>
      </w:pPr>
      <w:r w:rsidRPr="00610EFB">
        <w:t>1)</w:t>
      </w:r>
      <w:r w:rsidRPr="00610EFB">
        <w:tab/>
        <w:t>rodzaju wykonywanych czynności, o których mowa w art. 43 ust. 3, wymagających instruktażu specjalistycznego;</w:t>
      </w:r>
    </w:p>
    <w:p w14:paraId="0B71271C" w14:textId="77777777" w:rsidR="005F6F5E" w:rsidRPr="00610EFB" w:rsidRDefault="005F6F5E" w:rsidP="005F6F5E">
      <w:pPr>
        <w:pStyle w:val="PKTpunkt"/>
      </w:pPr>
      <w:r w:rsidRPr="00610EFB">
        <w:t>2)</w:t>
      </w:r>
      <w:r w:rsidRPr="00610EFB">
        <w:tab/>
        <w:t>wykluczenia komunikacyjnego użytkownika wpływającego na trudność świadczenia asystencji osobistej;</w:t>
      </w:r>
    </w:p>
    <w:p w14:paraId="0EF61080" w14:textId="68DCC44B" w:rsidR="005F6F5E" w:rsidRPr="00610EFB" w:rsidRDefault="005F6F5E" w:rsidP="005F6F5E">
      <w:pPr>
        <w:pStyle w:val="PKTpunkt"/>
      </w:pPr>
      <w:r w:rsidRPr="00610EFB">
        <w:t>3)</w:t>
      </w:r>
      <w:r w:rsidRPr="00610EFB">
        <w:tab/>
        <w:t>indywidualnych potrzeb użytkownika.</w:t>
      </w:r>
    </w:p>
    <w:p w14:paraId="10E3C23D" w14:textId="68E6402C" w:rsidR="005F6F5E" w:rsidRPr="00610EFB" w:rsidRDefault="005F6F5E" w:rsidP="00AA50C8">
      <w:pPr>
        <w:pStyle w:val="USTustnpkodeksu"/>
      </w:pPr>
      <w:r w:rsidRPr="00610EFB">
        <w:t>4. Obowiązują następujące poziomy stawek godzinowych asystencji osobistej:</w:t>
      </w:r>
    </w:p>
    <w:p w14:paraId="0C9F596F" w14:textId="14EA524C" w:rsidR="005F6F5E" w:rsidRPr="00610EFB" w:rsidRDefault="005F6F5E" w:rsidP="00F87066">
      <w:pPr>
        <w:pStyle w:val="PKTpunkt"/>
      </w:pPr>
      <w:r w:rsidRPr="00610EFB">
        <w:t>1)</w:t>
      </w:r>
      <w:r w:rsidRPr="00610EFB">
        <w:tab/>
        <w:t>poziom bazowy</w:t>
      </w:r>
      <w:r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44487D" w:rsidRPr="00610EFB">
        <w:t>–</w:t>
      </w:r>
      <w:r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Pr="00610EFB">
        <w:t xml:space="preserve">podstawowy poziom, który może być adekwatny do prostszych czynności </w:t>
      </w:r>
      <w:r w:rsidR="009930C4" w:rsidRPr="00610EFB">
        <w:t>asystencji osobistej</w:t>
      </w:r>
      <w:r w:rsidRPr="00610EFB">
        <w:t>;</w:t>
      </w:r>
    </w:p>
    <w:p w14:paraId="58369E70" w14:textId="6507DDD2" w:rsidR="005F6F5E" w:rsidRPr="00610EFB" w:rsidRDefault="005F6F5E" w:rsidP="00F87066">
      <w:pPr>
        <w:pStyle w:val="PKTpunkt"/>
      </w:pPr>
      <w:r w:rsidRPr="00610EFB">
        <w:t>2)</w:t>
      </w:r>
      <w:r w:rsidRPr="00610EFB">
        <w:tab/>
        <w:t>pierwszy poziom podwyższony;</w:t>
      </w:r>
    </w:p>
    <w:p w14:paraId="4269017C" w14:textId="15C38F19" w:rsidR="005F6F5E" w:rsidRPr="00610EFB" w:rsidRDefault="005F6F5E" w:rsidP="00F87066">
      <w:pPr>
        <w:pStyle w:val="PKTpunkt"/>
      </w:pPr>
      <w:r w:rsidRPr="00610EFB">
        <w:t>3)</w:t>
      </w:r>
      <w:r w:rsidRPr="00610EFB">
        <w:tab/>
        <w:t>drugi poziom podwyższony;</w:t>
      </w:r>
    </w:p>
    <w:p w14:paraId="516AC0DF" w14:textId="0A5576CB" w:rsidR="005F6F5E" w:rsidRPr="00610EFB" w:rsidRDefault="005F6F5E" w:rsidP="00F87066">
      <w:pPr>
        <w:pStyle w:val="PKTpunkt"/>
      </w:pPr>
      <w:r w:rsidRPr="00610EFB">
        <w:t>4)</w:t>
      </w:r>
      <w:r w:rsidRPr="00610EFB">
        <w:tab/>
        <w:t>trzeci poziom podwyższony.</w:t>
      </w:r>
    </w:p>
    <w:p w14:paraId="07760827" w14:textId="5DE606B3" w:rsidR="005F6F5E" w:rsidRPr="00610EFB" w:rsidRDefault="005F6F5E" w:rsidP="005F6F5E">
      <w:pPr>
        <w:pStyle w:val="USTustnpkodeksu"/>
      </w:pPr>
      <w:r w:rsidRPr="00610EFB">
        <w:t>5.</w:t>
      </w:r>
      <w:r w:rsidR="0087366C">
        <w:t> </w:t>
      </w:r>
      <w:bookmarkStart w:id="34" w:name="_Hlk206665125"/>
      <w:r w:rsidR="00AA50C8" w:rsidRPr="00610EFB">
        <w:t>Wynagrodzenie asystenta osobistego określa się</w:t>
      </w:r>
      <w:r w:rsidR="00942AE1">
        <w:t>,</w:t>
      </w:r>
      <w:r w:rsidR="00AA50C8" w:rsidRPr="00610EFB">
        <w:t xml:space="preserve"> </w:t>
      </w:r>
      <w:r w:rsidRPr="00610EFB">
        <w:t>mając na względzie skalę trudności zapewnienia asystencji</w:t>
      </w:r>
      <w:r w:rsidR="008C5C16" w:rsidRPr="00610EFB">
        <w:t xml:space="preserve"> osobistej</w:t>
      </w:r>
      <w:r w:rsidRPr="00610EFB">
        <w:t xml:space="preserve"> i szczególne potrzeby związane ze wsparciem danego użytkownika.</w:t>
      </w:r>
    </w:p>
    <w:bookmarkEnd w:id="34"/>
    <w:p w14:paraId="56236B2D" w14:textId="4913FD8A" w:rsidR="005F6F5E" w:rsidRPr="00610EFB" w:rsidRDefault="005F6F5E" w:rsidP="005F6F5E">
      <w:pPr>
        <w:pStyle w:val="USTustnpkodeksu"/>
      </w:pPr>
      <w:r w:rsidRPr="00610EFB">
        <w:t>6.</w:t>
      </w:r>
      <w:r w:rsidR="005F01A0">
        <w:t xml:space="preserve"> </w:t>
      </w:r>
      <w:r w:rsidRPr="00610EFB">
        <w:t>Ustala się następujące stawki godzinowe asystencji osobistej:</w:t>
      </w:r>
    </w:p>
    <w:p w14:paraId="27D3813B" w14:textId="4211BA89" w:rsidR="005F6F5E" w:rsidRPr="00610EFB" w:rsidRDefault="005F6F5E" w:rsidP="005F6F5E">
      <w:pPr>
        <w:pStyle w:val="PKTpunkt"/>
      </w:pPr>
      <w:r w:rsidRPr="00610EFB">
        <w:t>1)</w:t>
      </w:r>
      <w:r w:rsidRPr="00610EFB">
        <w:tab/>
        <w:t>dla poziomu bazowego – 49 zł brutto;</w:t>
      </w:r>
    </w:p>
    <w:p w14:paraId="78116CC7" w14:textId="27129768" w:rsidR="005F6F5E" w:rsidRPr="00610EFB" w:rsidRDefault="005F6F5E" w:rsidP="005F6F5E">
      <w:pPr>
        <w:pStyle w:val="PKTpunkt"/>
      </w:pPr>
      <w:r w:rsidRPr="00610EFB">
        <w:t>2)</w:t>
      </w:r>
      <w:r w:rsidRPr="00610EFB">
        <w:tab/>
        <w:t>dla pierwszego poziomu podwyższonego – 51 zł brutto;</w:t>
      </w:r>
    </w:p>
    <w:p w14:paraId="4F86FEE9" w14:textId="54C89397" w:rsidR="005F6F5E" w:rsidRPr="00610EFB" w:rsidRDefault="005F6F5E" w:rsidP="005F6F5E">
      <w:pPr>
        <w:pStyle w:val="PKTpunkt"/>
      </w:pPr>
      <w:r w:rsidRPr="00610EFB">
        <w:t>3)</w:t>
      </w:r>
      <w:r w:rsidRPr="00610EFB">
        <w:tab/>
        <w:t>dla drugiego poziomu podwyższonego – 53 zł brutto;</w:t>
      </w:r>
    </w:p>
    <w:p w14:paraId="08EE0AC9" w14:textId="1181D4CD" w:rsidR="005F6F5E" w:rsidRPr="00610EFB" w:rsidRDefault="005F6F5E" w:rsidP="005F6F5E">
      <w:pPr>
        <w:pStyle w:val="PKTpunkt"/>
      </w:pPr>
      <w:r w:rsidRPr="00610EFB">
        <w:t>4)</w:t>
      </w:r>
      <w:r w:rsidRPr="00610EFB">
        <w:tab/>
        <w:t>dla trzeciego poziomu podwyższonego – 55 zł brutto.</w:t>
      </w:r>
    </w:p>
    <w:p w14:paraId="42FFC534" w14:textId="0AD955B1" w:rsidR="00404B45" w:rsidRPr="00610EFB" w:rsidRDefault="002D1C87" w:rsidP="001A1A99">
      <w:pPr>
        <w:pStyle w:val="USTustnpkodeksu"/>
      </w:pPr>
      <w:r w:rsidRPr="00610EFB">
        <w:t>7</w:t>
      </w:r>
      <w:r w:rsidR="00404B45" w:rsidRPr="00610EFB">
        <w:t xml:space="preserve">. </w:t>
      </w:r>
      <w:bookmarkStart w:id="35" w:name="_Hlk207007040"/>
      <w:r w:rsidR="00404B45" w:rsidRPr="00610EFB">
        <w:t xml:space="preserve">Decyzja </w:t>
      </w:r>
      <w:r w:rsidR="00DE55C4" w:rsidRPr="00610EFB">
        <w:t xml:space="preserve">przyznająca prawo do asystencji osobistej </w:t>
      </w:r>
      <w:bookmarkEnd w:id="35"/>
      <w:r w:rsidR="00404B45" w:rsidRPr="00610EFB">
        <w:t>określa</w:t>
      </w:r>
      <w:r w:rsidR="005139BF" w:rsidRPr="00610EFB">
        <w:t>,</w:t>
      </w:r>
      <w:r w:rsidR="00404B45" w:rsidRPr="00610EFB">
        <w:t xml:space="preserve"> </w:t>
      </w:r>
      <w:r w:rsidR="00CF47E3" w:rsidRPr="00610EFB">
        <w:t>czy</w:t>
      </w:r>
      <w:r w:rsidR="00AE550D" w:rsidRPr="00610EFB">
        <w:t xml:space="preserve"> </w:t>
      </w:r>
      <w:r w:rsidR="001C42D5" w:rsidRPr="00610EFB">
        <w:t>istnieje wymóg</w:t>
      </w:r>
      <w:r w:rsidR="00AD0871" w:rsidRPr="00610EFB">
        <w:t xml:space="preserve"> </w:t>
      </w:r>
      <w:r w:rsidR="00CA5CC4" w:rsidRPr="00610EFB">
        <w:t>ukończ</w:t>
      </w:r>
      <w:r w:rsidR="00EE1300" w:rsidRPr="00610EFB">
        <w:t xml:space="preserve">enia przez asystenta osobistego </w:t>
      </w:r>
      <w:r w:rsidR="00A23F2C" w:rsidRPr="00610EFB">
        <w:t xml:space="preserve">danego użytkownika </w:t>
      </w:r>
      <w:r w:rsidR="00CF47E3" w:rsidRPr="00610EFB">
        <w:t>szkoleni</w:t>
      </w:r>
      <w:r w:rsidR="00AE550D" w:rsidRPr="00610EFB">
        <w:t xml:space="preserve">a </w:t>
      </w:r>
      <w:r w:rsidR="00CF47E3" w:rsidRPr="00610EFB">
        <w:t>z zakresu pierwszej pomocy</w:t>
      </w:r>
      <w:r w:rsidR="001C42D5" w:rsidRPr="00610EFB">
        <w:t xml:space="preserve"> oraz </w:t>
      </w:r>
      <w:r w:rsidR="00A23F2C" w:rsidRPr="00610EFB">
        <w:t>czy asystentowi osobistemu danego użytkownika przysługują</w:t>
      </w:r>
      <w:r w:rsidR="001C42D5" w:rsidRPr="00610EFB">
        <w:t xml:space="preserve"> </w:t>
      </w:r>
      <w:r w:rsidR="00CA5CC4" w:rsidRPr="00610EFB">
        <w:t>szkole</w:t>
      </w:r>
      <w:r w:rsidR="005E655F" w:rsidRPr="00610EFB">
        <w:t>nia</w:t>
      </w:r>
      <w:r w:rsidR="00CA5CC4" w:rsidRPr="00610EFB">
        <w:t xml:space="preserve"> specjalistyczn</w:t>
      </w:r>
      <w:r w:rsidR="00A23F2C" w:rsidRPr="00610EFB">
        <w:t>e</w:t>
      </w:r>
      <w:r w:rsidR="00CA5CC4" w:rsidRPr="00610EFB">
        <w:t xml:space="preserve"> </w:t>
      </w:r>
      <w:r w:rsidR="00001DC5" w:rsidRPr="00610EFB">
        <w:t>oraz</w:t>
      </w:r>
      <w:r w:rsidR="00AD0871" w:rsidRPr="00610EFB">
        <w:t xml:space="preserve"> </w:t>
      </w:r>
      <w:r w:rsidR="00001DC5" w:rsidRPr="00610EFB">
        <w:t xml:space="preserve">zakres </w:t>
      </w:r>
      <w:r w:rsidR="001C42D5" w:rsidRPr="00610EFB">
        <w:t>tych szkoleń</w:t>
      </w:r>
      <w:r w:rsidR="00A23F2C" w:rsidRPr="00610EFB">
        <w:t>, z</w:t>
      </w:r>
      <w:r w:rsidR="005E655F" w:rsidRPr="00610EFB">
        <w:t xml:space="preserve"> uwagi</w:t>
      </w:r>
      <w:r w:rsidR="00A23F2C" w:rsidRPr="00610EFB">
        <w:t xml:space="preserve"> na zakres potrzeb użytkownika.</w:t>
      </w:r>
    </w:p>
    <w:p w14:paraId="6500B3BE" w14:textId="1EF26B21" w:rsidR="00B9369D" w:rsidRPr="00610EFB" w:rsidRDefault="002D1C87">
      <w:pPr>
        <w:pStyle w:val="USTustnpkodeksu"/>
      </w:pPr>
      <w:r w:rsidRPr="00610EFB">
        <w:t>8</w:t>
      </w:r>
      <w:r w:rsidR="005F6F5E" w:rsidRPr="00610EFB">
        <w:t>.</w:t>
      </w:r>
      <w:r w:rsidR="00CF4A0E">
        <w:t xml:space="preserve"> </w:t>
      </w:r>
      <w:r w:rsidR="00B377DF" w:rsidRPr="00610EFB">
        <w:t xml:space="preserve">Decyzja </w:t>
      </w:r>
      <w:r w:rsidR="1401FCF3" w:rsidRPr="00610EFB">
        <w:t xml:space="preserve">przyznająca </w:t>
      </w:r>
      <w:r w:rsidR="00B377DF" w:rsidRPr="00610EFB">
        <w:t xml:space="preserve">prawo do asystencji osobistej </w:t>
      </w:r>
      <w:r w:rsidR="008C5C16" w:rsidRPr="00610EFB">
        <w:t>oraz</w:t>
      </w:r>
      <w:r w:rsidR="00B377DF" w:rsidRPr="00610EFB">
        <w:t xml:space="preserve"> odmawiająca przyznania prawa do asystencji osobistej zawiera</w:t>
      </w:r>
      <w:r w:rsidR="00021E57" w:rsidRPr="00610EFB">
        <w:t>ją</w:t>
      </w:r>
      <w:r w:rsidR="00B377DF" w:rsidRPr="00610EFB">
        <w:t xml:space="preserve"> uzasadnienie.</w:t>
      </w:r>
    </w:p>
    <w:p w14:paraId="7FE072E8" w14:textId="78074ECA" w:rsidR="00442544" w:rsidRPr="00610EFB" w:rsidRDefault="002D1C87">
      <w:pPr>
        <w:pStyle w:val="USTustnpkodeksu"/>
      </w:pPr>
      <w:r w:rsidRPr="00610EFB">
        <w:t>9</w:t>
      </w:r>
      <w:r w:rsidR="005F6F5E" w:rsidRPr="00610EFB">
        <w:t>.</w:t>
      </w:r>
      <w:r w:rsidR="00442544" w:rsidRPr="00610EFB">
        <w:t xml:space="preserve"> Przewodniczący Zespołu przekazuje decyzj</w:t>
      </w:r>
      <w:r w:rsidR="009B7E11" w:rsidRPr="00610EFB">
        <w:t xml:space="preserve">ę przyznającą prawo do asystencji osobistej </w:t>
      </w:r>
      <w:r w:rsidR="00442544" w:rsidRPr="00610EFB">
        <w:t>z systemu</w:t>
      </w:r>
      <w:r w:rsidR="00AD0871" w:rsidRPr="00610EFB">
        <w:t xml:space="preserve"> </w:t>
      </w:r>
      <w:r w:rsidR="00442544" w:rsidRPr="00610EFB">
        <w:t>teleinformatycznego, o którym mowa w art. 6 ust. 1 pkt 2, do systemu teleinformatycznego, o którym mowa w art. 6 ust. 1 pkt 1.</w:t>
      </w:r>
    </w:p>
    <w:p w14:paraId="11C91A2D" w14:textId="55049C37" w:rsidR="007D4602" w:rsidRPr="00610EFB" w:rsidRDefault="005F6F5E">
      <w:pPr>
        <w:pStyle w:val="USTustnpkodeksu"/>
      </w:pPr>
      <w:r w:rsidRPr="00610EFB">
        <w:t>1</w:t>
      </w:r>
      <w:r w:rsidR="002D1C87" w:rsidRPr="00610EFB">
        <w:t>0</w:t>
      </w:r>
      <w:r w:rsidR="007D4602" w:rsidRPr="00610EFB">
        <w:t>.</w:t>
      </w:r>
      <w:r w:rsidR="005F01A0">
        <w:t xml:space="preserve"> </w:t>
      </w:r>
      <w:r w:rsidR="00C01C52" w:rsidRPr="00610EFB">
        <w:t>Osobie otrzymującej decyzj</w:t>
      </w:r>
      <w:r w:rsidR="00384A31" w:rsidRPr="00610EFB">
        <w:t>ę</w:t>
      </w:r>
      <w:r w:rsidR="005139BF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5139BF" w:rsidRPr="00610EFB">
        <w:t>przyzna</w:t>
      </w:r>
      <w:r w:rsidR="00580FF1" w:rsidRPr="00610EFB">
        <w:t>jącą</w:t>
      </w:r>
      <w:r w:rsidR="005139BF" w:rsidRPr="00610EFB">
        <w:t xml:space="preserve"> praw</w:t>
      </w:r>
      <w:r w:rsidR="00580FF1" w:rsidRPr="00610EFB">
        <w:t>o</w:t>
      </w:r>
      <w:r w:rsidR="005139BF" w:rsidRPr="00610EFB">
        <w:t xml:space="preserve"> do asystencji osobistej</w:t>
      </w:r>
      <w:r w:rsidR="00FF00CE" w:rsidRPr="00610EFB">
        <w:t xml:space="preserve">, </w:t>
      </w:r>
      <w:r w:rsidR="000B264E" w:rsidRPr="00610EFB">
        <w:t xml:space="preserve">która </w:t>
      </w:r>
      <w:r w:rsidR="00466B71" w:rsidRPr="00610EFB">
        <w:t xml:space="preserve">nie posiada </w:t>
      </w:r>
      <w:r w:rsidR="00512833" w:rsidRPr="00610EFB">
        <w:t>konta</w:t>
      </w:r>
      <w:r w:rsidR="00466B71" w:rsidRPr="00610EFB">
        <w:t xml:space="preserve"> w systemie</w:t>
      </w:r>
      <w:r w:rsidR="003A6134" w:rsidRPr="00610EFB">
        <w:t>, o którym mowa w art. 6 ust. 1 pkt 1</w:t>
      </w:r>
      <w:r w:rsidR="003A355F" w:rsidRPr="00610EFB">
        <w:t xml:space="preserve">, </w:t>
      </w:r>
      <w:r w:rsidR="00512833" w:rsidRPr="00610EFB">
        <w:t>konto</w:t>
      </w:r>
      <w:r w:rsidR="003A355F" w:rsidRPr="00610EFB">
        <w:t xml:space="preserve"> t</w:t>
      </w:r>
      <w:r w:rsidR="00512833" w:rsidRPr="00610EFB">
        <w:t>o</w:t>
      </w:r>
      <w:r w:rsidR="003A355F" w:rsidRPr="00610EFB">
        <w:t xml:space="preserve"> zakłada Zakład Ubezpieczeń Społecznych</w:t>
      </w:r>
      <w:r w:rsidR="008C5C16" w:rsidRPr="00610EFB">
        <w:t xml:space="preserve">, z dniem przekazania </w:t>
      </w:r>
      <w:r w:rsidR="00580FF1" w:rsidRPr="00610EFB">
        <w:t xml:space="preserve">tej </w:t>
      </w:r>
      <w:r w:rsidR="008C5C16" w:rsidRPr="00610EFB">
        <w:t>decyzji</w:t>
      </w:r>
      <w:r w:rsidR="00580FF1" w:rsidRPr="00610EFB">
        <w:t>.</w:t>
      </w:r>
    </w:p>
    <w:p w14:paraId="06F8A65F" w14:textId="7F21865B" w:rsidR="00AF0201" w:rsidRPr="00610EFB" w:rsidRDefault="00B377DF" w:rsidP="00AF0201">
      <w:pPr>
        <w:pStyle w:val="ARTartustawynprozporzdzenia"/>
      </w:pPr>
      <w:r w:rsidRPr="00F55014">
        <w:rPr>
          <w:rStyle w:val="Ppogrubienie"/>
        </w:rPr>
        <w:t>Art.</w:t>
      </w:r>
      <w:r w:rsidRPr="00F55014">
        <w:t> </w:t>
      </w:r>
      <w:r w:rsidRPr="00F55014">
        <w:rPr>
          <w:rStyle w:val="Ppogrubienie"/>
        </w:rPr>
        <w:t>2</w:t>
      </w:r>
      <w:r w:rsidR="00442544" w:rsidRPr="00F55014">
        <w:rPr>
          <w:rStyle w:val="Ppogrubienie"/>
        </w:rPr>
        <w:t>2</w:t>
      </w:r>
      <w:r w:rsidRPr="00F55014">
        <w:rPr>
          <w:rStyle w:val="Ppogrubienie"/>
        </w:rPr>
        <w:t>.</w:t>
      </w:r>
      <w:r w:rsidRPr="0087366C">
        <w:t> 1.</w:t>
      </w:r>
      <w:r w:rsidR="004C5046" w:rsidRPr="0087366C">
        <w:t> </w:t>
      </w:r>
      <w:bookmarkStart w:id="36" w:name="_Hlk206482890"/>
      <w:r w:rsidR="008C5C16" w:rsidRPr="00610EFB">
        <w:rPr>
          <w:rStyle w:val="normaltextrun"/>
          <w:rFonts w:ascii="Times New Roman" w:hAnsi="Times New Roman" w:cs="Times New Roman"/>
        </w:rPr>
        <w:t>O</w:t>
      </w:r>
      <w:r w:rsidR="00EA469A" w:rsidRPr="00610EFB">
        <w:rPr>
          <w:rStyle w:val="normaltextrun"/>
          <w:rFonts w:ascii="Times New Roman" w:hAnsi="Times New Roman" w:cs="Times New Roman"/>
        </w:rPr>
        <w:t>sob</w:t>
      </w:r>
      <w:r w:rsidR="00FE5D4D" w:rsidRPr="00610EFB">
        <w:rPr>
          <w:rStyle w:val="normaltextrun"/>
          <w:rFonts w:ascii="Times New Roman" w:hAnsi="Times New Roman" w:cs="Times New Roman"/>
        </w:rPr>
        <w:t>a</w:t>
      </w:r>
      <w:r w:rsidR="008C5C16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C5C16" w:rsidRPr="00610EFB">
        <w:t>z niepełnosprawnością</w:t>
      </w:r>
      <w:r w:rsidR="00EA469A" w:rsidRPr="00610EFB">
        <w:rPr>
          <w:rStyle w:val="normaltextrun"/>
          <w:rFonts w:ascii="Times New Roman" w:hAnsi="Times New Roman" w:cs="Times New Roman"/>
        </w:rPr>
        <w:t>, której dotyczy decyzj</w:t>
      </w:r>
      <w:r w:rsidR="008C5C16" w:rsidRPr="00610EFB">
        <w:rPr>
          <w:rStyle w:val="normaltextrun"/>
          <w:rFonts w:ascii="Times New Roman" w:hAnsi="Times New Roman" w:cs="Times New Roman"/>
        </w:rPr>
        <w:t>a</w:t>
      </w:r>
      <w:bookmarkEnd w:id="36"/>
      <w:r w:rsidR="00A22031" w:rsidRPr="00610EFB">
        <w:rPr>
          <w:rStyle w:val="normaltextrun"/>
          <w:rFonts w:ascii="Times New Roman" w:hAnsi="Times New Roman" w:cs="Times New Roman"/>
        </w:rPr>
        <w:t xml:space="preserve"> </w:t>
      </w:r>
      <w:r w:rsidR="72CCC189" w:rsidRPr="00610EFB">
        <w:rPr>
          <w:rStyle w:val="normaltextrun"/>
          <w:rFonts w:ascii="Times New Roman" w:hAnsi="Times New Roman" w:cs="Times New Roman"/>
        </w:rPr>
        <w:t>przyznaj</w:t>
      </w:r>
      <w:r w:rsidR="3721A3FA" w:rsidRPr="00610EFB">
        <w:rPr>
          <w:rStyle w:val="normaltextrun"/>
          <w:rFonts w:ascii="Times New Roman" w:hAnsi="Times New Roman" w:cs="Times New Roman"/>
        </w:rPr>
        <w:t>ą</w:t>
      </w:r>
      <w:r w:rsidR="72CCC189" w:rsidRPr="00610EFB">
        <w:rPr>
          <w:rStyle w:val="normaltextrun"/>
          <w:rFonts w:ascii="Times New Roman" w:hAnsi="Times New Roman" w:cs="Times New Roman"/>
        </w:rPr>
        <w:t>c</w:t>
      </w:r>
      <w:r w:rsidR="008C5C16" w:rsidRPr="00610EFB">
        <w:rPr>
          <w:rStyle w:val="normaltextrun"/>
          <w:rFonts w:ascii="Times New Roman" w:hAnsi="Times New Roman" w:cs="Times New Roman"/>
        </w:rPr>
        <w:t>a</w:t>
      </w:r>
      <w:r w:rsidR="72CCC189" w:rsidRPr="00610EFB">
        <w:rPr>
          <w:rStyle w:val="normaltextrun"/>
          <w:rFonts w:ascii="Times New Roman" w:hAnsi="Times New Roman" w:cs="Times New Roman"/>
        </w:rPr>
        <w:t xml:space="preserve"> </w:t>
      </w:r>
      <w:r w:rsidR="00014281" w:rsidRPr="00610EFB">
        <w:rPr>
          <w:rStyle w:val="normaltextrun"/>
          <w:rFonts w:ascii="Times New Roman" w:hAnsi="Times New Roman" w:cs="Times New Roman"/>
        </w:rPr>
        <w:t xml:space="preserve">prawo do asystencji osobistej </w:t>
      </w:r>
      <w:r w:rsidR="204F9A16" w:rsidRPr="00610EFB">
        <w:rPr>
          <w:rStyle w:val="normaltextrun"/>
          <w:rFonts w:ascii="Times New Roman" w:hAnsi="Times New Roman" w:cs="Times New Roman"/>
        </w:rPr>
        <w:t>albo odmawiając</w:t>
      </w:r>
      <w:r w:rsidR="008C5C16" w:rsidRPr="00610EFB">
        <w:rPr>
          <w:rStyle w:val="normaltextrun"/>
          <w:rFonts w:ascii="Times New Roman" w:hAnsi="Times New Roman" w:cs="Times New Roman"/>
        </w:rPr>
        <w:t>a</w:t>
      </w:r>
      <w:r w:rsidR="204F9A16" w:rsidRPr="00610EFB">
        <w:rPr>
          <w:rStyle w:val="normaltextrun"/>
          <w:rFonts w:ascii="Times New Roman" w:hAnsi="Times New Roman" w:cs="Times New Roman"/>
        </w:rPr>
        <w:t xml:space="preserve"> przyznania tego prawa</w:t>
      </w:r>
      <w:r w:rsidR="00E845CA">
        <w:rPr>
          <w:rStyle w:val="normaltextrun"/>
          <w:rFonts w:ascii="Times New Roman" w:hAnsi="Times New Roman" w:cs="Times New Roman"/>
        </w:rPr>
        <w:t>,</w:t>
      </w:r>
      <w:r w:rsidR="204F9A16" w:rsidRPr="00610EFB">
        <w:rPr>
          <w:rStyle w:val="normaltextrun"/>
          <w:rFonts w:ascii="Times New Roman" w:hAnsi="Times New Roman" w:cs="Times New Roman"/>
        </w:rPr>
        <w:t xml:space="preserve"> </w:t>
      </w:r>
      <w:r w:rsidRPr="00610EFB">
        <w:rPr>
          <w:rStyle w:val="normaltextrun"/>
          <w:rFonts w:ascii="Times New Roman" w:hAnsi="Times New Roman" w:cs="Times New Roman"/>
        </w:rPr>
        <w:t xml:space="preserve">może zwrócić się do </w:t>
      </w:r>
      <w:r w:rsidR="009D3A76" w:rsidRPr="00610EFB">
        <w:rPr>
          <w:rStyle w:val="normaltextrun"/>
          <w:rFonts w:ascii="Times New Roman" w:hAnsi="Times New Roman" w:cs="Times New Roman"/>
        </w:rPr>
        <w:t>Zespołu</w:t>
      </w:r>
      <w:r w:rsidRPr="00610EFB">
        <w:rPr>
          <w:rStyle w:val="normaltextrun"/>
          <w:rFonts w:ascii="Times New Roman" w:hAnsi="Times New Roman" w:cs="Times New Roman"/>
        </w:rPr>
        <w:t>, który wydał decyzję, z wnioskiem o ponowne rozpatrzenie sprawy.</w:t>
      </w:r>
      <w:r w:rsidR="008C5C16" w:rsidRPr="00610EFB">
        <w:t xml:space="preserve"> Wniosek może być złożony osobiście albo, za zgodą osoby z niepełnosprawnością, przez osobę, o której mowa w art</w:t>
      </w:r>
      <w:r w:rsidR="003504C7">
        <w:t>.</w:t>
      </w:r>
      <w:r w:rsidR="008C5C16" w:rsidRPr="00610EFB">
        <w:t xml:space="preserve"> 17</w:t>
      </w:r>
      <w:r w:rsidR="00AF0201" w:rsidRPr="00610EFB">
        <w:t>, a</w:t>
      </w:r>
      <w:r w:rsidR="005F01A0">
        <w:t> </w:t>
      </w:r>
      <w:r w:rsidR="00AF0201" w:rsidRPr="00610EFB">
        <w:t>w przypadku osoby małoletniej za zgodą opiekuna prawnego tej osoby.</w:t>
      </w:r>
    </w:p>
    <w:p w14:paraId="39E8C132" w14:textId="442C54DC" w:rsidR="00053A27" w:rsidRPr="00610EFB" w:rsidRDefault="00053A27" w:rsidP="00801C50">
      <w:pPr>
        <w:pStyle w:val="USTustnpkodeksu"/>
      </w:pPr>
      <w:r w:rsidRPr="00610EFB">
        <w:t>2.</w:t>
      </w:r>
      <w:r w:rsidR="0087366C">
        <w:t> </w:t>
      </w:r>
      <w:r w:rsidR="00BF590F" w:rsidRPr="00610EFB">
        <w:t>Wniosek</w:t>
      </w:r>
      <w:r w:rsidR="00AD0871" w:rsidRPr="00610EFB">
        <w:t xml:space="preserve"> </w:t>
      </w:r>
      <w:r w:rsidR="007D53EE" w:rsidRPr="00610EFB">
        <w:t xml:space="preserve">o ponowne rozpatrzenie sprawy </w:t>
      </w:r>
      <w:r w:rsidR="00BF590F" w:rsidRPr="00610EFB">
        <w:t>zawiera</w:t>
      </w:r>
      <w:r w:rsidR="007D53EE" w:rsidRPr="00610EFB">
        <w:t>:</w:t>
      </w:r>
    </w:p>
    <w:p w14:paraId="30DE7F0E" w14:textId="73C042E0" w:rsidR="000C2C55" w:rsidRPr="00610EFB" w:rsidRDefault="00053A27" w:rsidP="00F55014">
      <w:pPr>
        <w:pStyle w:val="PKTpunkt"/>
        <w:suppressAutoHyphens/>
      </w:pPr>
      <w:r w:rsidRPr="00610EFB">
        <w:t>1)</w:t>
      </w:r>
      <w:r w:rsidR="00855553" w:rsidRPr="00610EFB">
        <w:tab/>
      </w:r>
      <w:r w:rsidR="007D53EE" w:rsidRPr="00610EFB">
        <w:t>dane osobowe osoby wnoszącej o ponowne rozpatrzenie</w:t>
      </w:r>
      <w:r w:rsidR="00BA52D3" w:rsidRPr="00610EFB">
        <w:t xml:space="preserve"> </w:t>
      </w:r>
      <w:r w:rsidR="00580FF1" w:rsidRPr="00610EFB">
        <w:t xml:space="preserve">sprawy </w:t>
      </w:r>
      <w:r w:rsidR="00BA52D3" w:rsidRPr="00610EFB">
        <w:t xml:space="preserve">(imię, nazwisko, </w:t>
      </w:r>
      <w:r w:rsidR="00EB6C1A" w:rsidRPr="00610EFB">
        <w:t xml:space="preserve">adres miejsca zamieszkania, a w przypadku osób nieposiadających </w:t>
      </w:r>
      <w:r w:rsidR="005B0F59" w:rsidRPr="00610EFB">
        <w:t xml:space="preserve">adresu </w:t>
      </w:r>
      <w:r w:rsidR="00EB6C1A" w:rsidRPr="00610EFB">
        <w:t>miejsca zamieszkania – adres miejsca pobytu</w:t>
      </w:r>
      <w:r w:rsidR="00224846" w:rsidRPr="00610EFB">
        <w:t>)</w:t>
      </w:r>
      <w:r w:rsidR="006866DC" w:rsidRPr="00610EFB">
        <w:t>;</w:t>
      </w:r>
    </w:p>
    <w:p w14:paraId="6A951F18" w14:textId="43905576" w:rsidR="00053A27" w:rsidRPr="00610EFB" w:rsidRDefault="000C2C55" w:rsidP="00EB6C1A">
      <w:pPr>
        <w:pStyle w:val="PKTpunkt"/>
      </w:pPr>
      <w:r w:rsidRPr="00610EFB">
        <w:t>2)</w:t>
      </w:r>
      <w:r w:rsidRPr="00610EFB">
        <w:tab/>
      </w:r>
      <w:r w:rsidR="00EB6C1A" w:rsidRPr="00610EFB">
        <w:t>numer PESEL, a w przypadku, gdy nie nadano numeru PESEL – numer i serię dokumentu potwierdzającego tożsamość</w:t>
      </w:r>
      <w:r w:rsidR="0044487D" w:rsidRPr="00610EFB">
        <w:t>;</w:t>
      </w:r>
    </w:p>
    <w:p w14:paraId="01FDEA61" w14:textId="31D28C1A" w:rsidR="00053A27" w:rsidRPr="00610EFB" w:rsidRDefault="000C2C55" w:rsidP="00801C50">
      <w:pPr>
        <w:pStyle w:val="PKTpunkt"/>
        <w:ind w:left="0" w:firstLine="0"/>
        <w:rPr>
          <w:rFonts w:eastAsia="Times New Roman"/>
        </w:rPr>
      </w:pPr>
      <w:r w:rsidRPr="00610EFB">
        <w:t>3</w:t>
      </w:r>
      <w:r w:rsidR="00053A27" w:rsidRPr="00610EFB">
        <w:t>)</w:t>
      </w:r>
      <w:r w:rsidR="00BF590F" w:rsidRPr="00610EFB">
        <w:tab/>
      </w:r>
      <w:r w:rsidR="00EB6C1A" w:rsidRPr="00610EFB">
        <w:t>wskazanie</w:t>
      </w:r>
      <w:r w:rsidR="00021E57" w:rsidRPr="00610EFB">
        <w:t xml:space="preserve"> </w:t>
      </w:r>
      <w:r w:rsidR="007D53EE" w:rsidRPr="00610EFB">
        <w:t>decyzj</w:t>
      </w:r>
      <w:r w:rsidR="005139BF" w:rsidRPr="00610EFB">
        <w:t>i</w:t>
      </w:r>
      <w:r w:rsidR="007D53EE" w:rsidRPr="00610EFB">
        <w:t>,</w:t>
      </w:r>
      <w:r w:rsidR="00BA52D3" w:rsidRPr="00610EFB">
        <w:t xml:space="preserve"> </w:t>
      </w:r>
      <w:r w:rsidR="007D53EE" w:rsidRPr="00610EFB">
        <w:t xml:space="preserve">której dotyczy </w:t>
      </w:r>
      <w:r w:rsidR="00BA52D3" w:rsidRPr="00610EFB">
        <w:t>wniosek</w:t>
      </w:r>
      <w:r w:rsidR="007D53EE" w:rsidRPr="00610EFB">
        <w:t xml:space="preserve"> o ponowne rozpatrzenie</w:t>
      </w:r>
      <w:r w:rsidR="00021E57" w:rsidRPr="00610EFB">
        <w:t xml:space="preserve"> sprawy</w:t>
      </w:r>
      <w:r w:rsidR="007D53EE" w:rsidRPr="00610EFB">
        <w:t xml:space="preserve">; </w:t>
      </w:r>
    </w:p>
    <w:p w14:paraId="0A2A1892" w14:textId="3AF49AD8" w:rsidR="00053A27" w:rsidRPr="00610EFB" w:rsidRDefault="000C2C55" w:rsidP="00801C50">
      <w:pPr>
        <w:pStyle w:val="PKTpunkt"/>
        <w:ind w:left="0" w:firstLine="0"/>
        <w:rPr>
          <w:rFonts w:eastAsia="Times New Roman"/>
        </w:rPr>
      </w:pPr>
      <w:r w:rsidRPr="00610EFB">
        <w:t>4</w:t>
      </w:r>
      <w:r w:rsidR="00053A27" w:rsidRPr="00610EFB">
        <w:t>)</w:t>
      </w:r>
      <w:r w:rsidR="00BF590F" w:rsidRPr="00610EFB">
        <w:tab/>
      </w:r>
      <w:r w:rsidR="007D53EE" w:rsidRPr="00610EFB">
        <w:t xml:space="preserve">treść żądania. </w:t>
      </w:r>
    </w:p>
    <w:p w14:paraId="6500B3BF" w14:textId="54E51254" w:rsidR="00B9369D" w:rsidRPr="00F55014" w:rsidRDefault="00801C50" w:rsidP="004C5046">
      <w:pPr>
        <w:pStyle w:val="USTustnpkodeksu"/>
      </w:pPr>
      <w:r w:rsidRPr="00F55014">
        <w:t>3.</w:t>
      </w:r>
      <w:r w:rsidR="0087366C">
        <w:t> </w:t>
      </w:r>
      <w:r w:rsidR="00B377DF" w:rsidRPr="00F55014">
        <w:t>Wniosek składa się w terminie 14 dni od d</w:t>
      </w:r>
      <w:r w:rsidR="00141598" w:rsidRPr="00F55014">
        <w:t>nia</w:t>
      </w:r>
      <w:r w:rsidR="00B377DF" w:rsidRPr="00F55014">
        <w:t xml:space="preserve"> doręczenia decyzji</w:t>
      </w:r>
      <w:r w:rsidR="00224846" w:rsidRPr="00F55014">
        <w:t xml:space="preserve"> przyznającej prawo do asystencji osobistej albo odmawiającej przyznania tego prawa.</w:t>
      </w:r>
    </w:p>
    <w:p w14:paraId="110F1C85" w14:textId="0203E976" w:rsidR="00CA0E40" w:rsidRPr="00F55014" w:rsidRDefault="00053A27" w:rsidP="004C5046">
      <w:pPr>
        <w:pStyle w:val="USTustnpkodeksu"/>
      </w:pPr>
      <w:r w:rsidRPr="00F55014">
        <w:t>4</w:t>
      </w:r>
      <w:r w:rsidR="00B377DF" w:rsidRPr="00F55014">
        <w:t>. </w:t>
      </w:r>
      <w:r w:rsidR="004176C8" w:rsidRPr="00F55014">
        <w:t xml:space="preserve">Rozpatrzenie </w:t>
      </w:r>
      <w:r w:rsidR="003A4EA7" w:rsidRPr="00F55014">
        <w:t xml:space="preserve">przez Zespół </w:t>
      </w:r>
      <w:r w:rsidR="004176C8" w:rsidRPr="00F55014">
        <w:t xml:space="preserve">wniosku o </w:t>
      </w:r>
      <w:r w:rsidR="00CA0E40" w:rsidRPr="00F55014">
        <w:t xml:space="preserve">ponowne rozpatrzenie sprawy wymaga </w:t>
      </w:r>
      <w:r w:rsidR="00B271FE" w:rsidRPr="00F55014">
        <w:t xml:space="preserve">ponownego ustalenia </w:t>
      </w:r>
      <w:r w:rsidR="00BF590F" w:rsidRPr="00F55014">
        <w:t xml:space="preserve">przez Skład </w:t>
      </w:r>
      <w:r w:rsidR="000E6765" w:rsidRPr="00F55014">
        <w:t xml:space="preserve">potrzeby asystencji osobistej </w:t>
      </w:r>
      <w:r w:rsidR="009876BD" w:rsidRPr="00F55014">
        <w:t>i zakresu tej potrzeby</w:t>
      </w:r>
      <w:r w:rsidR="00BF04A4" w:rsidRPr="00F55014">
        <w:t xml:space="preserve">. </w:t>
      </w:r>
      <w:r w:rsidR="00E621D5" w:rsidRPr="00F55014">
        <w:t xml:space="preserve">W tym celu przewodniczący Zespołu </w:t>
      </w:r>
      <w:r w:rsidR="006A6BF1" w:rsidRPr="00F55014">
        <w:t>wyznacza inny Skład</w:t>
      </w:r>
      <w:r w:rsidR="009E0895" w:rsidRPr="00F55014">
        <w:t xml:space="preserve"> niż Skład</w:t>
      </w:r>
      <w:r w:rsidR="00C328EE" w:rsidRPr="00F55014">
        <w:t>, który dokonał ustaleń</w:t>
      </w:r>
      <w:r w:rsidR="00B81B2C" w:rsidRPr="00F55014">
        <w:t>,</w:t>
      </w:r>
      <w:r w:rsidR="00C328EE" w:rsidRPr="00F55014">
        <w:t xml:space="preserve"> </w:t>
      </w:r>
      <w:r w:rsidR="00224846" w:rsidRPr="00F55014">
        <w:t xml:space="preserve">na </w:t>
      </w:r>
      <w:r w:rsidR="00D05238" w:rsidRPr="00F55014">
        <w:t>któr</w:t>
      </w:r>
      <w:r w:rsidR="00224846" w:rsidRPr="00F55014">
        <w:t>ych</w:t>
      </w:r>
      <w:r w:rsidR="00D05238" w:rsidRPr="00F55014">
        <w:t xml:space="preserve"> </w:t>
      </w:r>
      <w:r w:rsidR="00B81B2C" w:rsidRPr="00F55014">
        <w:t xml:space="preserve">podstawie </w:t>
      </w:r>
      <w:r w:rsidR="00D05238" w:rsidRPr="00F55014">
        <w:t>Zespół wydał decyzję</w:t>
      </w:r>
      <w:r w:rsidR="469EE27F" w:rsidRPr="00F55014">
        <w:t>.</w:t>
      </w:r>
      <w:r w:rsidR="009876BD" w:rsidRPr="00F55014">
        <w:t xml:space="preserve"> </w:t>
      </w:r>
    </w:p>
    <w:p w14:paraId="6500B3C1" w14:textId="6AB625F3" w:rsidR="00B9369D" w:rsidRPr="00610EFB" w:rsidRDefault="00053A27" w:rsidP="00BF590F">
      <w:pPr>
        <w:pStyle w:val="USTustnpkodeksu"/>
      </w:pPr>
      <w:r w:rsidRPr="00610EFB">
        <w:t>5</w:t>
      </w:r>
      <w:r w:rsidR="00B377DF" w:rsidRPr="00610EFB">
        <w:t xml:space="preserve">. W przypadku zmiany potrzeb </w:t>
      </w:r>
      <w:r w:rsidR="00060DD1" w:rsidRPr="00610EFB">
        <w:t>użytkownika w zakresie asystencji osobistej</w:t>
      </w:r>
      <w:r w:rsidR="00FE0A35" w:rsidRPr="00610EFB">
        <w:t>,</w:t>
      </w:r>
      <w:r w:rsidR="00F21B7A" w:rsidRPr="00610EFB">
        <w:t xml:space="preserve"> użytkownik</w:t>
      </w:r>
      <w:r w:rsidR="007F5C71" w:rsidRPr="00610EFB">
        <w:t xml:space="preserve"> </w:t>
      </w:r>
      <w:r w:rsidR="00F21B7A" w:rsidRPr="00610EFB">
        <w:t>albo osoba, o której mowa w art. 17, za zgod</w:t>
      </w:r>
      <w:r w:rsidR="00FE0A35" w:rsidRPr="00610EFB">
        <w:t>ą</w:t>
      </w:r>
      <w:r w:rsidR="00F21B7A" w:rsidRPr="00610EFB">
        <w:t xml:space="preserve"> osoby, której dotyczy decyzja</w:t>
      </w:r>
      <w:r w:rsidR="00B377DF" w:rsidRPr="00610EFB">
        <w:t xml:space="preserve">, </w:t>
      </w:r>
      <w:r w:rsidR="00AF0201" w:rsidRPr="00610EFB">
        <w:t xml:space="preserve">a w przypadku osoby małoletniej </w:t>
      </w:r>
      <w:r w:rsidR="00AE2891">
        <w:t xml:space="preserve">– </w:t>
      </w:r>
      <w:r w:rsidR="00AF0201" w:rsidRPr="00610EFB">
        <w:t xml:space="preserve">za zgodą opiekuna prawnego tej osoby, </w:t>
      </w:r>
      <w:r w:rsidR="007F5C71" w:rsidRPr="00610EFB">
        <w:t xml:space="preserve">może </w:t>
      </w:r>
      <w:r w:rsidR="00B377DF" w:rsidRPr="00610EFB">
        <w:t>wystąpić z wnioskiem o ponowne ustalenie zakresu uprawnień w ramach asystencji osobistej.</w:t>
      </w:r>
      <w:r w:rsidR="003345F7" w:rsidRPr="00610EFB">
        <w:t xml:space="preserve"> Do ponownego rozpatrzenia sprawy stosuje się odpowiednio przepisy art. 21 ust. 2–</w:t>
      </w:r>
      <w:r w:rsidR="00E30323" w:rsidRPr="00610EFB">
        <w:t>9</w:t>
      </w:r>
      <w:r w:rsidR="003345F7" w:rsidRPr="00610EFB">
        <w:t xml:space="preserve">. </w:t>
      </w:r>
    </w:p>
    <w:p w14:paraId="6500B3C2" w14:textId="0F361CB0" w:rsidR="00B9369D" w:rsidRPr="00610EFB" w:rsidRDefault="00053A27" w:rsidP="00801C50">
      <w:pPr>
        <w:pStyle w:val="USTustnpkodeksu"/>
      </w:pPr>
      <w:r w:rsidRPr="00610EFB">
        <w:t>6</w:t>
      </w:r>
      <w:r w:rsidR="00B377DF" w:rsidRPr="00610EFB">
        <w:t>. </w:t>
      </w:r>
      <w:bookmarkStart w:id="37" w:name="_Hlk206666012"/>
      <w:r w:rsidR="00B377DF" w:rsidRPr="00610EFB">
        <w:t>Decyzja</w:t>
      </w:r>
      <w:r w:rsidR="00141598" w:rsidRPr="00610EFB">
        <w:t xml:space="preserve"> w sprawie ponownego ustalenia zakresu uprawnień w ramach asystencji osobistej </w:t>
      </w:r>
      <w:r w:rsidR="00B377DF" w:rsidRPr="00610EFB">
        <w:t xml:space="preserve">wydana na wniosek, o którym mowa w ust. </w:t>
      </w:r>
      <w:r w:rsidR="00801C50" w:rsidRPr="00610EFB">
        <w:t>5</w:t>
      </w:r>
      <w:r w:rsidR="00B377DF" w:rsidRPr="00610EFB">
        <w:t>, uchyla w całości dotychczas obowiązującą decyzję z dniem, w którym decyzja ta stała się ostateczna.</w:t>
      </w:r>
    </w:p>
    <w:p w14:paraId="242C93FA" w14:textId="3525CE2D" w:rsidR="00370876" w:rsidRPr="00610EFB" w:rsidRDefault="00053A27" w:rsidP="00B60C29">
      <w:pPr>
        <w:pStyle w:val="USTustnpkodeksu"/>
      </w:pPr>
      <w:bookmarkStart w:id="38" w:name="_Hlk190270476"/>
      <w:bookmarkEnd w:id="37"/>
      <w:r w:rsidRPr="00610EFB">
        <w:t>7</w:t>
      </w:r>
      <w:r w:rsidR="00B377DF" w:rsidRPr="00610EFB">
        <w:t>. </w:t>
      </w:r>
      <w:bookmarkStart w:id="39" w:name="_Hlk206666081"/>
      <w:r w:rsidR="00B377DF" w:rsidRPr="00610EFB">
        <w:t xml:space="preserve">Kolejna decyzja </w:t>
      </w:r>
      <w:r w:rsidR="7B92DDE6" w:rsidRPr="00610EFB">
        <w:t>przyznaj</w:t>
      </w:r>
      <w:r w:rsidR="005556AB" w:rsidRPr="00610EFB">
        <w:t>ą</w:t>
      </w:r>
      <w:r w:rsidR="7B92DDE6" w:rsidRPr="00610EFB">
        <w:t>ca</w:t>
      </w:r>
      <w:r w:rsidR="00B377DF" w:rsidRPr="00610EFB">
        <w:t xml:space="preserve"> prawo do asystencji osobistej może zostać wydana na wniosek złożony nie wcześniej niż </w:t>
      </w:r>
      <w:r w:rsidR="00141598" w:rsidRPr="00610EFB">
        <w:t xml:space="preserve">na </w:t>
      </w:r>
      <w:r w:rsidR="00B377DF" w:rsidRPr="00610EFB">
        <w:t xml:space="preserve">6 miesięcy przed upływem okresu, na który została wydana dotychczasowa decyzja. </w:t>
      </w:r>
      <w:r w:rsidR="00EB6C1A" w:rsidRPr="00610EFB">
        <w:t>W przypadku wydania kolejnej decyzji przyznającej prawo do asystencji osobistej uprawnienia w ramach asystencji osobistej przysługują od dnia następującego po dniu upływu terminu ważności dotychczasowej decyzji.</w:t>
      </w:r>
    </w:p>
    <w:bookmarkEnd w:id="38"/>
    <w:bookmarkEnd w:id="39"/>
    <w:p w14:paraId="6500B3C4" w14:textId="72FD13C1" w:rsidR="00B9369D" w:rsidRPr="00610EFB" w:rsidRDefault="00B377DF" w:rsidP="00635700">
      <w:pPr>
        <w:pStyle w:val="ARTartustawynprozporzdzenia"/>
      </w:pPr>
      <w:r w:rsidRPr="00F55014">
        <w:rPr>
          <w:rStyle w:val="Ppogrubienie"/>
        </w:rPr>
        <w:t>Art. 2</w:t>
      </w:r>
      <w:r w:rsidR="00442544" w:rsidRPr="00F55014">
        <w:rPr>
          <w:rStyle w:val="Ppogrubienie"/>
        </w:rPr>
        <w:t>3</w:t>
      </w:r>
      <w:r w:rsidRPr="00F55014">
        <w:rPr>
          <w:rStyle w:val="Ppogrubienie"/>
        </w:rPr>
        <w:t>.</w:t>
      </w:r>
      <w:r w:rsidRPr="0087366C">
        <w:t> 1.</w:t>
      </w:r>
      <w:r w:rsidR="004C5046">
        <w:t> </w:t>
      </w:r>
      <w:r w:rsidRPr="00610EFB">
        <w:t>W sprawach nieuregulowanych w niniejszym rozdziale stosuje się przepisy ustawy z dnia 14 czerwca 1960 r. – Kodeks postępowania administracyjnego (Dz. U. z 2024 r. poz. 572</w:t>
      </w:r>
      <w:r w:rsidR="00EB6C1A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6C1A" w:rsidRPr="00610EFB">
        <w:t>oraz z 2025 r. poz. 769</w:t>
      </w:r>
      <w:r w:rsidRPr="00610EFB">
        <w:t>).</w:t>
      </w:r>
    </w:p>
    <w:p w14:paraId="6500B3C5" w14:textId="71EBBAE3" w:rsidR="00B9369D" w:rsidRPr="00610EFB" w:rsidRDefault="00B377DF">
      <w:pPr>
        <w:pStyle w:val="USTustnpkodeksu"/>
      </w:pPr>
      <w:bookmarkStart w:id="40" w:name="_Hlk206666135"/>
      <w:r w:rsidRPr="00610EFB">
        <w:t>2. Do rozpozna</w:t>
      </w:r>
      <w:r w:rsidR="003D6505" w:rsidRPr="00610EFB">
        <w:t>wa</w:t>
      </w:r>
      <w:r w:rsidRPr="00610EFB">
        <w:t xml:space="preserve">nia spraw sądowo-administracyjnych w rozumieniu </w:t>
      </w:r>
      <w:r w:rsidR="005B711C" w:rsidRPr="00610EFB">
        <w:t xml:space="preserve">art. 1 </w:t>
      </w:r>
      <w:r w:rsidRPr="00610EFB">
        <w:t>ustawy z dnia 30 sierpnia 2002 r. – Prawo o postępowaniu przed sądami administracyjnymi (Dz. U. z 2024 r. poz. 935 i 1685</w:t>
      </w:r>
      <w:r w:rsidR="00EB6C1A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6C1A" w:rsidRPr="00610EFB">
        <w:t>oraz z 2025 r. poz. 769</w:t>
      </w:r>
      <w:r w:rsidRPr="00610EFB">
        <w:t xml:space="preserve">) </w:t>
      </w:r>
      <w:r w:rsidR="00EB6C1A" w:rsidRPr="00610EFB">
        <w:t xml:space="preserve">jest </w:t>
      </w:r>
      <w:r w:rsidRPr="00610EFB">
        <w:t xml:space="preserve">właściwy wojewódzki sąd administracyjny, na którego obszarze właściwości ma miejsce </w:t>
      </w:r>
      <w:r w:rsidR="003D6505" w:rsidRPr="00610EFB">
        <w:t>zamieszkania</w:t>
      </w:r>
      <w:r w:rsidR="00AE2891">
        <w:t>,</w:t>
      </w:r>
      <w:r w:rsidRPr="00610EFB">
        <w:t xml:space="preserve"> </w:t>
      </w:r>
      <w:r w:rsidR="004C21B8" w:rsidRPr="00610EFB">
        <w:t xml:space="preserve">a w przypadku osób nieposiadających adresu miejsca zamieszkania – adres miejsca pobytu, </w:t>
      </w:r>
      <w:r w:rsidRPr="00610EFB">
        <w:t>osoba ubiegająca się o ustalenie prawa do asystencji osobistej lub użytkownik.</w:t>
      </w:r>
    </w:p>
    <w:p w14:paraId="6500B3C6" w14:textId="5F15BEBE" w:rsidR="00B9369D" w:rsidRPr="00610EFB" w:rsidRDefault="00B377DF">
      <w:pPr>
        <w:pStyle w:val="USTustnpkodeksu"/>
      </w:pPr>
      <w:r w:rsidRPr="00610EFB">
        <w:t>3. W przypadku osoby całkowicie ubezwłasnowolnionej sądem właściwym do rozpoz</w:t>
      </w:r>
      <w:r w:rsidR="004D44F0" w:rsidRPr="00610EFB">
        <w:t>n</w:t>
      </w:r>
      <w:r w:rsidR="00ED521D" w:rsidRPr="00610EFB">
        <w:t>a</w:t>
      </w:r>
      <w:r w:rsidR="004D44F0" w:rsidRPr="00610EFB">
        <w:t>wa</w:t>
      </w:r>
      <w:r w:rsidR="00ED521D" w:rsidRPr="00610EFB">
        <w:t>nia</w:t>
      </w:r>
      <w:r w:rsidRPr="00610EFB">
        <w:t xml:space="preserve"> spraw sądowo-administracyjnych w rozumieniu </w:t>
      </w:r>
      <w:r w:rsidR="00EB6C1A" w:rsidRPr="00610EFB">
        <w:t xml:space="preserve">art. 1 </w:t>
      </w:r>
      <w:r w:rsidRPr="00610EFB">
        <w:t>ustawy z dnia 30 sierpnia 2002 r. – Prawo o postępowaniu przed sądami administracyjnymi</w:t>
      </w:r>
      <w:r w:rsidR="004D44F0" w:rsidRPr="00610EFB">
        <w:t xml:space="preserve"> </w:t>
      </w:r>
      <w:r w:rsidRPr="00610EFB">
        <w:t>jest sąd miejsca zamieszkania opiekuna prawnego.</w:t>
      </w:r>
    </w:p>
    <w:bookmarkEnd w:id="40"/>
    <w:p w14:paraId="02555D8A" w14:textId="77777777" w:rsidR="00442544" w:rsidRPr="00610EFB" w:rsidRDefault="00442544" w:rsidP="00442544">
      <w:pPr>
        <w:pStyle w:val="ROZDZODDZOZNoznaczenierozdziauluboddziau"/>
      </w:pPr>
      <w:r w:rsidRPr="00610EFB">
        <w:t>Rozdział 5</w:t>
      </w:r>
    </w:p>
    <w:p w14:paraId="6F7E714F" w14:textId="77777777" w:rsidR="00754829" w:rsidRPr="00610EFB" w:rsidRDefault="00754829" w:rsidP="00754829">
      <w:pPr>
        <w:pStyle w:val="ROZDZODDZPRZEDMprzedmiotregulacjirozdziauluboddziau"/>
      </w:pPr>
      <w:r w:rsidRPr="00610EFB">
        <w:t>Asystent osobisty</w:t>
      </w:r>
    </w:p>
    <w:p w14:paraId="60CDE1F4" w14:textId="69044155" w:rsidR="00754829" w:rsidRPr="00610EFB" w:rsidRDefault="00754829" w:rsidP="00754829">
      <w:pPr>
        <w:pStyle w:val="ARTartustawynprozporzdzenia"/>
      </w:pPr>
      <w:r w:rsidRPr="0087366C">
        <w:rPr>
          <w:rStyle w:val="Ppogrubienie"/>
        </w:rPr>
        <w:t>Art.</w:t>
      </w:r>
      <w:r w:rsidR="004C5046" w:rsidRPr="0087366C">
        <w:rPr>
          <w:rStyle w:val="Ppogrubienie"/>
        </w:rPr>
        <w:t> </w:t>
      </w:r>
      <w:r w:rsidR="0010400D" w:rsidRPr="0087366C">
        <w:rPr>
          <w:rStyle w:val="Ppogrubienie"/>
        </w:rPr>
        <w:t>24</w:t>
      </w:r>
      <w:r w:rsidRPr="0087366C">
        <w:rPr>
          <w:rStyle w:val="Ppogrubienie"/>
        </w:rPr>
        <w:t>.</w:t>
      </w:r>
      <w:r w:rsidR="004C5046" w:rsidRPr="0087366C">
        <w:t> </w:t>
      </w:r>
      <w:r w:rsidR="00700C5B" w:rsidRPr="0087366C">
        <w:t>1.</w:t>
      </w:r>
      <w:r w:rsidR="004C5046">
        <w:t> </w:t>
      </w:r>
      <w:r w:rsidRPr="00610EFB">
        <w:t>Asystentem osobistym może być osoba, która:</w:t>
      </w:r>
    </w:p>
    <w:p w14:paraId="55622A07" w14:textId="77777777" w:rsidR="00754829" w:rsidRPr="00610EFB" w:rsidRDefault="00754829" w:rsidP="00754829">
      <w:pPr>
        <w:pStyle w:val="PKTpunkt"/>
      </w:pPr>
      <w:r w:rsidRPr="00610EFB">
        <w:t>1)</w:t>
      </w:r>
      <w:r w:rsidRPr="00610EFB">
        <w:tab/>
        <w:t>jest pełnoletnia;</w:t>
      </w:r>
    </w:p>
    <w:p w14:paraId="31F326F6" w14:textId="77777777" w:rsidR="00754829" w:rsidRPr="00610EFB" w:rsidRDefault="00754829" w:rsidP="00754829">
      <w:pPr>
        <w:pStyle w:val="PKTpunkt"/>
      </w:pPr>
      <w:r w:rsidRPr="00610EFB">
        <w:t>2)</w:t>
      </w:r>
      <w:r w:rsidRPr="00610EFB">
        <w:tab/>
        <w:t xml:space="preserve">nie była skazana prawomocnym wyrokiem za umyślne przestępstwo ścigane z oskarżenia publicznego lub umyślne przestępstwo skarbowe; </w:t>
      </w:r>
    </w:p>
    <w:p w14:paraId="582A6BBB" w14:textId="77777777" w:rsidR="00754829" w:rsidRPr="00610EFB" w:rsidRDefault="00754829" w:rsidP="00F55014">
      <w:pPr>
        <w:pStyle w:val="PKTpunkt"/>
        <w:suppressAutoHyphens/>
      </w:pPr>
      <w:r w:rsidRPr="00610EFB">
        <w:t>3)</w:t>
      </w:r>
      <w:r w:rsidRPr="00610EFB">
        <w:tab/>
        <w:t>nie ma orzeczonego prawomocnie zakazu prowadzenia działalności związanej z wychowywaniem, leczeniem, edukacją małoletnich lub opieką nad nimi lub zakazu przebywania w określonych środowiskach lub miejscach, zakazu kontaktowania się z określonymi osobami lub zakazu opuszczania określonego miejsca pobytu bez zgody sądu;</w:t>
      </w:r>
    </w:p>
    <w:p w14:paraId="6E73BFE5" w14:textId="77777777" w:rsidR="00754829" w:rsidRPr="00610EFB" w:rsidRDefault="00754829" w:rsidP="00F55014">
      <w:pPr>
        <w:pStyle w:val="PKTpunkt"/>
        <w:suppressAutoHyphens/>
      </w:pPr>
      <w:r w:rsidRPr="00610EFB">
        <w:t>4)</w:t>
      </w:r>
      <w:r w:rsidRPr="00610EFB">
        <w:tab/>
        <w:t>nie została prawomocnie pozbawiona władzy rodzicielskiej;</w:t>
      </w:r>
    </w:p>
    <w:p w14:paraId="6995A1A9" w14:textId="634B5B6E" w:rsidR="00754829" w:rsidRPr="00610EFB" w:rsidRDefault="00754829" w:rsidP="00F55014">
      <w:pPr>
        <w:pStyle w:val="PKTpunkt"/>
        <w:suppressAutoHyphens/>
      </w:pPr>
      <w:r w:rsidRPr="00610EFB">
        <w:t>5)</w:t>
      </w:r>
      <w:r w:rsidRPr="00610EFB">
        <w:tab/>
        <w:t>nie figuruje w bazie danych Rejestru Sprawców Przestępstw na Tle Seksualnym z</w:t>
      </w:r>
      <w:r w:rsidR="0020620C">
        <w:t> </w:t>
      </w:r>
      <w:r w:rsidRPr="00610EFB">
        <w:t>dostępem ograniczonym;</w:t>
      </w:r>
    </w:p>
    <w:p w14:paraId="22283862" w14:textId="5CFF66F9" w:rsidR="00754829" w:rsidRPr="00610EFB" w:rsidRDefault="00754829" w:rsidP="00F55014">
      <w:pPr>
        <w:pStyle w:val="PKTpunkt"/>
        <w:suppressAutoHyphens/>
      </w:pPr>
      <w:r w:rsidRPr="00610EFB">
        <w:t>6)</w:t>
      </w:r>
      <w:r w:rsidRPr="00610EFB">
        <w:tab/>
        <w:t xml:space="preserve">nie jest wstępnym oraz zstępnym, krewnym w linii bocznej do trzeciego stopnia, małżonkiem, wstępnym oraz zstępnym małżonka, krewnym w linii bocznej małżonka do trzeciego stopnia, zięciem, synową, macochą lub ojczymem </w:t>
      </w:r>
      <w:r w:rsidR="00141598" w:rsidRPr="00610EFB">
        <w:t>użytkownika</w:t>
      </w:r>
      <w:r w:rsidRPr="00610EFB">
        <w:t xml:space="preserve"> ani osobą wspólnie </w:t>
      </w:r>
      <w:r w:rsidR="00512833" w:rsidRPr="00610EFB">
        <w:t xml:space="preserve">z nią </w:t>
      </w:r>
      <w:r w:rsidRPr="00610EFB">
        <w:t xml:space="preserve">gospodarującą lub pozostającą z </w:t>
      </w:r>
      <w:r w:rsidR="00512833" w:rsidRPr="00610EFB">
        <w:t xml:space="preserve">nią </w:t>
      </w:r>
      <w:r w:rsidRPr="00610EFB">
        <w:t xml:space="preserve">w faktycznym pożyciu, a także osobą pozostającą </w:t>
      </w:r>
      <w:r w:rsidR="00512833" w:rsidRPr="00610EFB">
        <w:t xml:space="preserve">z nią </w:t>
      </w:r>
      <w:r w:rsidRPr="00610EFB">
        <w:t>w stosunku przysposobienia;</w:t>
      </w:r>
    </w:p>
    <w:p w14:paraId="7C07C0C5" w14:textId="4D1E3A65" w:rsidR="00754829" w:rsidRPr="00610EFB" w:rsidRDefault="0010400D" w:rsidP="00F55014">
      <w:pPr>
        <w:pStyle w:val="PKTpunkt"/>
        <w:suppressAutoHyphens/>
      </w:pPr>
      <w:r w:rsidRPr="00610EFB">
        <w:t>7</w:t>
      </w:r>
      <w:r w:rsidR="00754829" w:rsidRPr="00610EFB">
        <w:t>)</w:t>
      </w:r>
      <w:r w:rsidR="00754829" w:rsidRPr="00610EFB">
        <w:tab/>
        <w:t>nie jest osobą pełniącą funkcję rodziny zastępczej wobec użytkownika, osobą prowadząc</w:t>
      </w:r>
      <w:r w:rsidR="008E53CB">
        <w:t>ą</w:t>
      </w:r>
      <w:r w:rsidR="00754829" w:rsidRPr="00610EFB">
        <w:t xml:space="preserve"> rodzinny dom dziecka</w:t>
      </w:r>
      <w:r w:rsidR="007A765F" w:rsidRPr="00610EFB">
        <w:t>,</w:t>
      </w:r>
      <w:r w:rsidR="00754829" w:rsidRPr="00610EFB">
        <w:t xml:space="preserve"> w którym użytkownik przebywa, dyrektorem placówki opiekuńczo-wychowawczej typu rodzinnego</w:t>
      </w:r>
      <w:r w:rsidR="007A765F" w:rsidRPr="00610EFB">
        <w:t>,</w:t>
      </w:r>
      <w:r w:rsidR="00754829" w:rsidRPr="00610EFB">
        <w:t xml:space="preserve"> w której użytkownik przebywa, osobą zatrudnioną w rodzinie zastępczej, rodzinnym domu dziecka lub placówce opiekuńczo-wychowawczej typu rodzinnego</w:t>
      </w:r>
      <w:r w:rsidR="007A765F" w:rsidRPr="00610EFB">
        <w:t>,</w:t>
      </w:r>
      <w:r w:rsidR="00754829" w:rsidRPr="00610EFB">
        <w:t xml:space="preserve"> w której użytkownik przebywa, </w:t>
      </w:r>
      <w:r w:rsidR="005B6A4D" w:rsidRPr="00610EFB">
        <w:t xml:space="preserve">osobą </w:t>
      </w:r>
      <w:r w:rsidR="00754829" w:rsidRPr="00610EFB">
        <w:t>zatrudnioną do pomocy przy sprawowaniu opieki nad dziećmi i przy pracach gospodarskich</w:t>
      </w:r>
      <w:r w:rsidR="00425E0A" w:rsidRPr="00610EFB">
        <w:t>, o któr</w:t>
      </w:r>
      <w:r w:rsidR="005B6A4D" w:rsidRPr="00610EFB">
        <w:t>ej</w:t>
      </w:r>
      <w:r w:rsidR="00425E0A" w:rsidRPr="00610EFB">
        <w:t xml:space="preserve"> mowa w </w:t>
      </w:r>
      <w:r w:rsidR="00E57155" w:rsidRPr="00610EFB">
        <w:t xml:space="preserve">art. 57 ust. </w:t>
      </w:r>
      <w:r w:rsidR="000F4916" w:rsidRPr="00610EFB">
        <w:t>1</w:t>
      </w:r>
      <w:r w:rsidR="00E57155" w:rsidRPr="00610EFB">
        <w:t>a</w:t>
      </w:r>
      <w:r w:rsidR="000F4916" w:rsidRPr="00610EFB">
        <w:t xml:space="preserve"> </w:t>
      </w:r>
      <w:r w:rsidR="00754829" w:rsidRPr="00610EFB">
        <w:t>ustawy z dnia 9 czerwca 2011 r. o wspieraniu rodziny i systemie pieczy zastępczej (Dz. U. z 2025 r. poz. 49</w:t>
      </w:r>
      <w:r w:rsidR="00E30323" w:rsidRPr="00610EFB">
        <w:t xml:space="preserve"> i 1301</w:t>
      </w:r>
      <w:r w:rsidR="00754829" w:rsidRPr="00610EFB">
        <w:t>);</w:t>
      </w:r>
    </w:p>
    <w:p w14:paraId="507B361C" w14:textId="1BB309AA" w:rsidR="00754829" w:rsidRPr="00610EFB" w:rsidRDefault="0010400D" w:rsidP="00754829">
      <w:pPr>
        <w:pStyle w:val="PKTpunkt"/>
      </w:pPr>
      <w:r w:rsidRPr="00610EFB">
        <w:t>8</w:t>
      </w:r>
      <w:r w:rsidR="00754829" w:rsidRPr="00610EFB">
        <w:t>)</w:t>
      </w:r>
      <w:r w:rsidR="00754829" w:rsidRPr="00610EFB">
        <w:tab/>
        <w:t>nie jest osobą sprawującą wobec użytkownika funkcję rodziny wspierającej</w:t>
      </w:r>
      <w:r w:rsidR="000575B2" w:rsidRPr="00610EFB">
        <w:t>, o której mowa w art. 29</w:t>
      </w:r>
      <w:r w:rsidR="00754829" w:rsidRPr="00610EFB">
        <w:t xml:space="preserve"> </w:t>
      </w:r>
      <w:bookmarkStart w:id="41" w:name="_Hlk208317119"/>
      <w:r w:rsidR="000575B2" w:rsidRPr="00610EFB">
        <w:t>ustawy z dnia 9 czerwca 2011 r. o wspieraniu rodziny i systemie pieczy zastępczej</w:t>
      </w:r>
      <w:bookmarkEnd w:id="41"/>
      <w:r w:rsidR="008E199C" w:rsidRPr="00610EFB">
        <w:t>,</w:t>
      </w:r>
      <w:r w:rsidR="000575B2" w:rsidRPr="00610EFB">
        <w:t xml:space="preserve"> </w:t>
      </w:r>
      <w:r w:rsidR="00754829" w:rsidRPr="00610EFB">
        <w:t>lub rodziny pomocowej</w:t>
      </w:r>
      <w:r w:rsidR="000575B2" w:rsidRPr="00610EFB">
        <w:t>, o której mowa w art. 74</w:t>
      </w:r>
      <w:r w:rsidR="00754829" w:rsidRPr="00610EFB">
        <w:t xml:space="preserve"> </w:t>
      </w:r>
      <w:r w:rsidR="000575B2" w:rsidRPr="00610EFB">
        <w:t>ustawy z dnia 9 czerwca 2011 r. o wspieraniu rodziny i systemie pieczy zastępczej</w:t>
      </w:r>
      <w:r w:rsidR="00754829" w:rsidRPr="00610EFB">
        <w:t>;</w:t>
      </w:r>
    </w:p>
    <w:p w14:paraId="0B526DB7" w14:textId="3E86717C" w:rsidR="00700C5B" w:rsidRPr="00610EFB" w:rsidRDefault="005B711C" w:rsidP="000575B2">
      <w:pPr>
        <w:pStyle w:val="PKTpunkt"/>
      </w:pPr>
      <w:r w:rsidRPr="00610EFB">
        <w:t>9)</w:t>
      </w:r>
      <w:r w:rsidR="00A36440" w:rsidRPr="00610EFB">
        <w:tab/>
      </w:r>
      <w:r w:rsidR="00700C5B" w:rsidRPr="00610EFB">
        <w:t xml:space="preserve">posiada: </w:t>
      </w:r>
    </w:p>
    <w:p w14:paraId="7447AFE3" w14:textId="23113CE3" w:rsidR="00700C5B" w:rsidRPr="00610EFB" w:rsidRDefault="00700C5B" w:rsidP="000575B2">
      <w:pPr>
        <w:pStyle w:val="LITlitera"/>
      </w:pPr>
      <w:r w:rsidRPr="00610EFB">
        <w:t>a)</w:t>
      </w:r>
      <w:r w:rsidRPr="00610EFB">
        <w:tab/>
        <w:t>kwalifikacje zawodowe: asystenta osoby niepełnosprawnej, opiekuna osoby starszej, opiekuna medycznego, pedagoga, psychologa, terapeuty zajęciowego, pracownika socjalnego, pielęgniarki, położnej, ratownika medycznego, fizjoterapeuty albo</w:t>
      </w:r>
    </w:p>
    <w:p w14:paraId="4899F6B1" w14:textId="46BC7AC3" w:rsidR="00FE5D4D" w:rsidRPr="00610EFB" w:rsidRDefault="00700C5B" w:rsidP="00B60C29">
      <w:pPr>
        <w:pStyle w:val="LITlitera"/>
      </w:pPr>
      <w:r w:rsidRPr="00610EFB">
        <w:t>b)</w:t>
      </w:r>
      <w:r w:rsidRPr="00610EFB">
        <w:tab/>
      </w:r>
      <w:r w:rsidR="00224846" w:rsidRPr="00610EFB">
        <w:t>udokumentowane doświadczenie w udzielaniu bezpośredniego wsparcia osobom z niepełnosprawnościami na podstawie umowy o pracę, umowy cywilnoprawnej lub umowy o wolontariat, w wymiarze co najmniej 120 godzin w okresie co najmniej 6</w:t>
      </w:r>
      <w:r w:rsidR="008B4DA4">
        <w:t> </w:t>
      </w:r>
      <w:r w:rsidR="00224846" w:rsidRPr="00610EFB">
        <w:t xml:space="preserve">miesięcy; </w:t>
      </w:r>
    </w:p>
    <w:p w14:paraId="517095F7" w14:textId="47BE6714" w:rsidR="005B711C" w:rsidRPr="00610EFB" w:rsidRDefault="00700C5B" w:rsidP="00A36440">
      <w:pPr>
        <w:pStyle w:val="PKTpunkt"/>
      </w:pPr>
      <w:r w:rsidRPr="00610EFB">
        <w:t>10)</w:t>
      </w:r>
      <w:r w:rsidR="00A36440" w:rsidRPr="00610EFB">
        <w:tab/>
      </w:r>
      <w:r w:rsidR="00175334" w:rsidRPr="00610EFB">
        <w:t xml:space="preserve">ukończyła szkolenie ogólne i </w:t>
      </w:r>
      <w:r w:rsidR="00326D96" w:rsidRPr="00610EFB">
        <w:t>przeszkolenie</w:t>
      </w:r>
      <w:r w:rsidR="00175334" w:rsidRPr="00610EFB">
        <w:t xml:space="preserve"> z ewakuacji osób z niepełnosprawnościami</w:t>
      </w:r>
      <w:r w:rsidR="00A36440" w:rsidRPr="00610EFB">
        <w:t>;</w:t>
      </w:r>
    </w:p>
    <w:p w14:paraId="21D7A36B" w14:textId="77946EEC" w:rsidR="00754829" w:rsidRPr="00610EFB" w:rsidRDefault="00700C5B" w:rsidP="00A36440">
      <w:pPr>
        <w:pStyle w:val="PKTpunkt"/>
      </w:pPr>
      <w:r w:rsidRPr="00610EFB">
        <w:t>11</w:t>
      </w:r>
      <w:r w:rsidR="00754829" w:rsidRPr="00610EFB">
        <w:t>)</w:t>
      </w:r>
      <w:r w:rsidR="00754829" w:rsidRPr="00610EFB">
        <w:tab/>
        <w:t>została wpisana do Rejestru asystentów</w:t>
      </w:r>
      <w:r w:rsidR="005B5F65" w:rsidRPr="00610EFB">
        <w:t>.</w:t>
      </w:r>
    </w:p>
    <w:p w14:paraId="23409EDE" w14:textId="56501965" w:rsidR="00700C5B" w:rsidRPr="00610EFB" w:rsidRDefault="00700C5B" w:rsidP="00700C5B">
      <w:pPr>
        <w:pStyle w:val="USTustnpkodeksu"/>
      </w:pPr>
      <w:r w:rsidRPr="00610EFB">
        <w:t xml:space="preserve">2. </w:t>
      </w:r>
      <w:bookmarkStart w:id="42" w:name="_Hlk208318122"/>
      <w:r w:rsidRPr="00610EFB">
        <w:t xml:space="preserve">Szkolenia, o których mowa w ust. 1 pkt 10, są organizowane przez </w:t>
      </w:r>
      <w:bookmarkStart w:id="43" w:name="_Hlk208316469"/>
      <w:r w:rsidRPr="00610EFB">
        <w:t>Pełnomocnik</w:t>
      </w:r>
      <w:r w:rsidR="002A3A7C" w:rsidRPr="00610EFB">
        <w:t>a</w:t>
      </w:r>
      <w:r w:rsidRPr="00610EFB">
        <w:t xml:space="preserve"> Rządu do Spraw Osób Niepełnosprawnych</w:t>
      </w:r>
      <w:bookmarkEnd w:id="43"/>
      <w:r w:rsidRPr="00610EFB">
        <w:t>.</w:t>
      </w:r>
    </w:p>
    <w:p w14:paraId="79D363C6" w14:textId="77777777" w:rsidR="009078A6" w:rsidRPr="00610EFB" w:rsidRDefault="00700C5B" w:rsidP="009078A6">
      <w:pPr>
        <w:pStyle w:val="USTustnpkodeksu"/>
      </w:pPr>
      <w:r w:rsidRPr="00610EFB">
        <w:t xml:space="preserve">3. Warunkiem dopuszczenia do szkoleń, </w:t>
      </w:r>
      <w:bookmarkStart w:id="44" w:name="_Hlk208316496"/>
      <w:r w:rsidRPr="00610EFB">
        <w:t>o których mowa w ust. 1 pkt 10</w:t>
      </w:r>
      <w:bookmarkEnd w:id="44"/>
      <w:r w:rsidRPr="00610EFB">
        <w:t xml:space="preserve">, jest przedłożenie </w:t>
      </w:r>
      <w:bookmarkStart w:id="45" w:name="_Hlk208316555"/>
      <w:r w:rsidRPr="00610EFB">
        <w:t>dokumentów potwierdzających spełnienie warunków, o których mowa w ust. 1 pkt 1–</w:t>
      </w:r>
      <w:bookmarkEnd w:id="45"/>
      <w:r w:rsidR="00175334" w:rsidRPr="00610EFB">
        <w:t xml:space="preserve">5 i </w:t>
      </w:r>
      <w:r w:rsidR="00D60750" w:rsidRPr="00610EFB">
        <w:t>pkt</w:t>
      </w:r>
      <w:r w:rsidR="00A36440" w:rsidRPr="00610EFB">
        <w:t xml:space="preserve"> </w:t>
      </w:r>
      <w:r w:rsidR="00175334" w:rsidRPr="00610EFB">
        <w:t>9</w:t>
      </w:r>
      <w:r w:rsidRPr="00610EFB">
        <w:t>.</w:t>
      </w:r>
    </w:p>
    <w:bookmarkEnd w:id="42"/>
    <w:p w14:paraId="4E1A0EA8" w14:textId="60C9571F" w:rsidR="004E780D" w:rsidRPr="00610EFB" w:rsidRDefault="004E780D" w:rsidP="00495167">
      <w:pPr>
        <w:pStyle w:val="ARTartustawynprozporzdzenia"/>
      </w:pPr>
      <w:r w:rsidRPr="00610EFB">
        <w:rPr>
          <w:rStyle w:val="Ppogrubienie"/>
        </w:rPr>
        <w:t>Art. </w:t>
      </w:r>
      <w:r w:rsidR="00AA184D" w:rsidRPr="00610EFB">
        <w:rPr>
          <w:rStyle w:val="Ppogrubienie"/>
        </w:rPr>
        <w:t>25</w:t>
      </w:r>
      <w:r w:rsidRPr="00610EFB">
        <w:rPr>
          <w:rStyle w:val="Ppogrubienie"/>
        </w:rPr>
        <w:t>.</w:t>
      </w:r>
      <w:r w:rsidR="004C5046" w:rsidRPr="00F55014">
        <w:t> </w:t>
      </w:r>
      <w:r w:rsidRPr="00610EFB">
        <w:rPr>
          <w:rStyle w:val="Ppogrubienie"/>
          <w:b w:val="0"/>
          <w:bCs/>
        </w:rPr>
        <w:t>A</w:t>
      </w:r>
      <w:r w:rsidRPr="00610EFB">
        <w:t>systent osobisty</w:t>
      </w:r>
      <w:r w:rsidR="00EA00A3" w:rsidRPr="00610EFB">
        <w:t xml:space="preserve"> może zostać wybrany przez </w:t>
      </w:r>
      <w:r w:rsidR="00AA6D0A" w:rsidRPr="00610EFB">
        <w:t xml:space="preserve">użytkownika </w:t>
      </w:r>
      <w:r w:rsidR="00EA00A3" w:rsidRPr="00610EFB">
        <w:t>albo wskaz</w:t>
      </w:r>
      <w:r w:rsidR="00425E0A" w:rsidRPr="00610EFB">
        <w:t>any przez</w:t>
      </w:r>
      <w:r w:rsidR="00EA00A3" w:rsidRPr="00610EFB">
        <w:t xml:space="preserve"> realizator</w:t>
      </w:r>
      <w:r w:rsidR="00425E0A" w:rsidRPr="00610EFB">
        <w:t>a</w:t>
      </w:r>
      <w:r w:rsidR="00EA00A3" w:rsidRPr="00610EFB">
        <w:t>.</w:t>
      </w:r>
    </w:p>
    <w:p w14:paraId="1C7204F3" w14:textId="0AB9B18F" w:rsidR="00754829" w:rsidRPr="00610EFB" w:rsidRDefault="004E780D" w:rsidP="00F55014">
      <w:pPr>
        <w:pStyle w:val="ARTartustawynprozporzdzenia"/>
      </w:pPr>
      <w:bookmarkStart w:id="46" w:name="_Hlk200695141"/>
      <w:r w:rsidRPr="00F55014">
        <w:rPr>
          <w:rStyle w:val="Ppogrubienie"/>
        </w:rPr>
        <w:t>Art.</w:t>
      </w:r>
      <w:r w:rsidR="004C5046" w:rsidRPr="00F55014">
        <w:rPr>
          <w:rStyle w:val="Ppogrubienie"/>
        </w:rPr>
        <w:t> </w:t>
      </w:r>
      <w:r w:rsidR="00AA184D" w:rsidRPr="00F55014">
        <w:rPr>
          <w:rStyle w:val="Ppogrubienie"/>
        </w:rPr>
        <w:t>26</w:t>
      </w:r>
      <w:r w:rsidR="00754829" w:rsidRPr="00F55014">
        <w:rPr>
          <w:rStyle w:val="Ppogrubienie"/>
        </w:rPr>
        <w:t>.</w:t>
      </w:r>
      <w:r w:rsidR="004C5046" w:rsidRPr="0087366C">
        <w:t> </w:t>
      </w:r>
      <w:r w:rsidR="004D34DE" w:rsidRPr="0087366C">
        <w:t>1.</w:t>
      </w:r>
      <w:r w:rsidR="004C5046">
        <w:t> </w:t>
      </w:r>
      <w:r w:rsidR="00754829" w:rsidRPr="00610EFB">
        <w:t>Asystent osobisty przed rozpoczęciem świadczenia asystencji osobistej jest obowiązany odbyć</w:t>
      </w:r>
      <w:r w:rsidR="002A3A7C" w:rsidRPr="00610EFB">
        <w:t xml:space="preserve"> </w:t>
      </w:r>
      <w:r w:rsidR="00754829" w:rsidRPr="00610EFB">
        <w:t xml:space="preserve">szkolenie z </w:t>
      </w:r>
      <w:r w:rsidR="008E199C" w:rsidRPr="00610EFB">
        <w:t xml:space="preserve">zakresu </w:t>
      </w:r>
      <w:r w:rsidR="00754829" w:rsidRPr="00610EFB">
        <w:t>pierwszej pomocy, jeżeli w decyzji</w:t>
      </w:r>
      <w:r w:rsidR="004D34DE" w:rsidRPr="00610EFB">
        <w:t xml:space="preserve"> przyzna</w:t>
      </w:r>
      <w:r w:rsidR="00224846" w:rsidRPr="00610EFB">
        <w:t>jącej</w:t>
      </w:r>
      <w:r w:rsidR="004D34DE" w:rsidRPr="00610EFB">
        <w:t xml:space="preserve"> praw</w:t>
      </w:r>
      <w:r w:rsidR="00224846" w:rsidRPr="00610EFB">
        <w:t>o</w:t>
      </w:r>
      <w:r w:rsidR="004D34DE" w:rsidRPr="00610EFB">
        <w:t xml:space="preserve"> do asystencji osobistej</w:t>
      </w:r>
      <w:r w:rsidR="00754829" w:rsidRPr="00610EFB">
        <w:t xml:space="preserve"> określono obowiązek odbycia tego szkolenia</w:t>
      </w:r>
      <w:r w:rsidR="002A3A7C" w:rsidRPr="00610EFB">
        <w:t>.</w:t>
      </w:r>
    </w:p>
    <w:p w14:paraId="2C2D8E71" w14:textId="10DD5F38" w:rsidR="00273764" w:rsidRPr="00610EFB" w:rsidRDefault="004D34DE" w:rsidP="00E44192">
      <w:pPr>
        <w:pStyle w:val="USTustnpkodeksu"/>
      </w:pPr>
      <w:r w:rsidRPr="00610EFB">
        <w:t>2</w:t>
      </w:r>
      <w:r w:rsidR="00754829" w:rsidRPr="00610EFB">
        <w:t>.</w:t>
      </w:r>
      <w:r w:rsidR="0087366C">
        <w:t> </w:t>
      </w:r>
      <w:r w:rsidR="00754829" w:rsidRPr="00610EFB">
        <w:t>Po zawarciu kontraktu</w:t>
      </w:r>
      <w:r w:rsidR="00D675AF" w:rsidRPr="00610EFB">
        <w:t xml:space="preserve"> </w:t>
      </w:r>
      <w:r w:rsidR="00754829" w:rsidRPr="00610EFB">
        <w:t xml:space="preserve">asystent osobisty </w:t>
      </w:r>
      <w:r w:rsidR="00D675AF" w:rsidRPr="00610EFB">
        <w:t xml:space="preserve">jest </w:t>
      </w:r>
      <w:r w:rsidR="00754829" w:rsidRPr="00610EFB">
        <w:t>obowiązany odbyć</w:t>
      </w:r>
      <w:r w:rsidR="00273764" w:rsidRPr="00610EFB">
        <w:t>:</w:t>
      </w:r>
    </w:p>
    <w:p w14:paraId="61758FBB" w14:textId="179A9787" w:rsidR="000669BB" w:rsidRPr="00610EFB" w:rsidRDefault="00F21B7A" w:rsidP="00F55014">
      <w:pPr>
        <w:pStyle w:val="PKTpunkt"/>
        <w:suppressAutoHyphens/>
      </w:pPr>
      <w:r w:rsidRPr="00610EFB">
        <w:t>1</w:t>
      </w:r>
      <w:r w:rsidR="00273764" w:rsidRPr="00610EFB">
        <w:t>)</w:t>
      </w:r>
      <w:r w:rsidR="00E44192" w:rsidRPr="00610EFB">
        <w:tab/>
      </w:r>
      <w:r w:rsidR="00754829" w:rsidRPr="00610EFB">
        <w:t>zindywidualizowany instruktaż przeprowadzony przez użytkownika lub osobę stale wspierającą, osobę pełniącą funkcję rodziny zastępczej wobec użytkownika, osobę prowadzącą rodzinny dom dziecka, w którym użytkownik przebywa, dyrektora placówki opiekuńczo-wychowawczej typu rodzinnego, w której użytkownik przebywa</w:t>
      </w:r>
      <w:r w:rsidR="00A71652" w:rsidRPr="00610EFB">
        <w:t>, w zakresie obszarów, o których mowa w art. 43 ust. 1</w:t>
      </w:r>
      <w:r w:rsidR="004D78FE" w:rsidRPr="00610EFB">
        <w:t>;</w:t>
      </w:r>
    </w:p>
    <w:p w14:paraId="3BD55A01" w14:textId="20B3C1A7" w:rsidR="00EC35CF" w:rsidRPr="00610EFB" w:rsidRDefault="00F21B7A" w:rsidP="00F55014">
      <w:pPr>
        <w:pStyle w:val="PKTpunkt"/>
        <w:suppressAutoHyphens/>
      </w:pPr>
      <w:r w:rsidRPr="00610EFB">
        <w:t>2</w:t>
      </w:r>
      <w:r w:rsidR="00273764" w:rsidRPr="00610EFB">
        <w:t>)</w:t>
      </w:r>
      <w:r w:rsidR="00E44192" w:rsidRPr="00610EFB">
        <w:tab/>
      </w:r>
      <w:r w:rsidR="00273764" w:rsidRPr="00610EFB">
        <w:t>i</w:t>
      </w:r>
      <w:r w:rsidR="000669BB" w:rsidRPr="00610EFB">
        <w:t xml:space="preserve">nstruktaż </w:t>
      </w:r>
      <w:r w:rsidR="00517B39" w:rsidRPr="00610EFB">
        <w:t>specjalistyczny</w:t>
      </w:r>
      <w:r w:rsidR="00AD0871" w:rsidRPr="00610EFB">
        <w:t xml:space="preserve"> </w:t>
      </w:r>
      <w:r w:rsidR="00EC35CF" w:rsidRPr="00610EFB">
        <w:t xml:space="preserve">przeprowadzony przez lekarza, pielęgniarkę, ratownika medycznego, w </w:t>
      </w:r>
      <w:r w:rsidR="000669BB" w:rsidRPr="00610EFB">
        <w:t>zakresie czynności, o których mowa w art. 43 ust. 3</w:t>
      </w:r>
      <w:r w:rsidR="00DE55C4" w:rsidRPr="00610EFB">
        <w:t>,</w:t>
      </w:r>
      <w:r w:rsidR="00AD0871" w:rsidRPr="00610EFB">
        <w:t xml:space="preserve"> </w:t>
      </w:r>
      <w:r w:rsidR="00EC35CF" w:rsidRPr="00610EFB">
        <w:t>oraz sposobu ich wykonywania</w:t>
      </w:r>
      <w:r w:rsidR="00AC4EC6" w:rsidRPr="00610EFB">
        <w:t xml:space="preserve"> – </w:t>
      </w:r>
      <w:r w:rsidRPr="00610EFB">
        <w:t>jeżeli</w:t>
      </w:r>
      <w:r w:rsidR="00AC4EC6" w:rsidRPr="00610EFB">
        <w:t xml:space="preserve"> w kontrakcie zostało zawarte </w:t>
      </w:r>
      <w:r w:rsidR="004D78FE" w:rsidRPr="00610EFB">
        <w:t xml:space="preserve">wykonywanie </w:t>
      </w:r>
      <w:r w:rsidR="00AC4EC6" w:rsidRPr="00610EFB">
        <w:t>czynności, o których mowa w art. 43 ust. 3.</w:t>
      </w:r>
    </w:p>
    <w:p w14:paraId="6AEA127D" w14:textId="4C12AED7" w:rsidR="00754829" w:rsidRPr="00610EFB" w:rsidRDefault="00EC35CF" w:rsidP="00E44192">
      <w:pPr>
        <w:pStyle w:val="USTustnpkodeksu"/>
      </w:pPr>
      <w:r w:rsidRPr="00610EFB">
        <w:t>3</w:t>
      </w:r>
      <w:r w:rsidR="00754829" w:rsidRPr="00610EFB">
        <w:t>. Szkoleni</w:t>
      </w:r>
      <w:r w:rsidR="00175334" w:rsidRPr="00610EFB">
        <w:t>e</w:t>
      </w:r>
      <w:r w:rsidR="00754829" w:rsidRPr="00610EFB">
        <w:t>, o który</w:t>
      </w:r>
      <w:r w:rsidR="00175334" w:rsidRPr="00610EFB">
        <w:t>m</w:t>
      </w:r>
      <w:r w:rsidR="00754829" w:rsidRPr="00610EFB">
        <w:t xml:space="preserve"> mowa w </w:t>
      </w:r>
      <w:r w:rsidR="004D34DE" w:rsidRPr="00610EFB">
        <w:t>ust.</w:t>
      </w:r>
      <w:r w:rsidR="008E1EDB" w:rsidRPr="00610EFB">
        <w:t xml:space="preserve"> 1</w:t>
      </w:r>
      <w:r w:rsidR="00DE55C4" w:rsidRPr="00610EFB">
        <w:t>,</w:t>
      </w:r>
      <w:r w:rsidR="005B5F65" w:rsidRPr="00610EFB">
        <w:t xml:space="preserve"> </w:t>
      </w:r>
      <w:r w:rsidR="003A2E83" w:rsidRPr="00610EFB">
        <w:t xml:space="preserve">szkolenie specjalistyczne </w:t>
      </w:r>
      <w:r w:rsidR="005B5F65" w:rsidRPr="00610EFB">
        <w:t xml:space="preserve">oraz </w:t>
      </w:r>
      <w:bookmarkStart w:id="47" w:name="_Hlk209780119"/>
      <w:r w:rsidR="005B5F65" w:rsidRPr="00610EFB">
        <w:t>instruktaż specjalistyczny</w:t>
      </w:r>
      <w:r w:rsidR="00754829" w:rsidRPr="00610EFB">
        <w:t xml:space="preserve"> są organizowane</w:t>
      </w:r>
      <w:r w:rsidR="003D034C" w:rsidRPr="00610EFB">
        <w:t xml:space="preserve"> przez</w:t>
      </w:r>
      <w:r w:rsidR="00754829" w:rsidRPr="00610EFB">
        <w:t xml:space="preserve"> </w:t>
      </w:r>
      <w:bookmarkEnd w:id="47"/>
      <w:r w:rsidR="002D1C87" w:rsidRPr="00610EFB">
        <w:t>Pełnomocnika Rządu do Spraw Osób Niepełnosprawnych</w:t>
      </w:r>
      <w:r w:rsidR="00754829" w:rsidRPr="00610EFB">
        <w:t>. Szkolenie, o którym mowa w ust. 1</w:t>
      </w:r>
      <w:r w:rsidR="003A2E83" w:rsidRPr="00610EFB">
        <w:t xml:space="preserve">, </w:t>
      </w:r>
      <w:r w:rsidR="004D78FE" w:rsidRPr="00610EFB">
        <w:t xml:space="preserve">szkolenie </w:t>
      </w:r>
      <w:r w:rsidR="003A2E83" w:rsidRPr="00610EFB">
        <w:t xml:space="preserve">specjalistyczne </w:t>
      </w:r>
      <w:r w:rsidR="000E2BBC" w:rsidRPr="00610EFB">
        <w:t>i</w:t>
      </w:r>
      <w:r w:rsidR="00DE55C4" w:rsidRPr="00610EFB">
        <w:t xml:space="preserve"> instruktaż</w:t>
      </w:r>
      <w:r w:rsidR="00C7130B" w:rsidRPr="00610EFB">
        <w:t>e</w:t>
      </w:r>
      <w:r w:rsidR="00DE55C4" w:rsidRPr="00610EFB">
        <w:t>, o który</w:t>
      </w:r>
      <w:r w:rsidR="00C7130B" w:rsidRPr="00610EFB">
        <w:t>ch</w:t>
      </w:r>
      <w:r w:rsidR="00DE55C4" w:rsidRPr="00610EFB">
        <w:t xml:space="preserve"> mowa w</w:t>
      </w:r>
      <w:r w:rsidR="000E2BBC" w:rsidRPr="00610EFB">
        <w:t xml:space="preserve"> ust. 2</w:t>
      </w:r>
      <w:r w:rsidR="00B41E22" w:rsidRPr="00610EFB">
        <w:t>,</w:t>
      </w:r>
      <w:r w:rsidR="00754829" w:rsidRPr="00610EFB">
        <w:t xml:space="preserve"> odbywa</w:t>
      </w:r>
      <w:r w:rsidR="00C7130B" w:rsidRPr="00610EFB">
        <w:t>ją</w:t>
      </w:r>
      <w:r w:rsidR="00754829" w:rsidRPr="00610EFB">
        <w:t xml:space="preserve"> się w formie stacjonarnej.</w:t>
      </w:r>
      <w:r w:rsidR="003A2E83" w:rsidRPr="00610EFB">
        <w:t xml:space="preserve"> </w:t>
      </w:r>
      <w:bookmarkStart w:id="48" w:name="_Hlk209781055"/>
      <w:r w:rsidR="003A2E83" w:rsidRPr="00610EFB">
        <w:t xml:space="preserve">Realizator kieruje asystenta osobistego na </w:t>
      </w:r>
      <w:r w:rsidR="004D78FE" w:rsidRPr="00610EFB">
        <w:t>szkolenie,</w:t>
      </w:r>
      <w:r w:rsidR="003A2E83" w:rsidRPr="00610EFB">
        <w:t xml:space="preserve"> o którym mowa w ust. 1, szkolenie specjalistyczne oraz instruktaż specjalistyczny.</w:t>
      </w:r>
    </w:p>
    <w:bookmarkEnd w:id="48"/>
    <w:p w14:paraId="57F5C702" w14:textId="2B18F292" w:rsidR="00754829" w:rsidRPr="00610EFB" w:rsidRDefault="003D034C" w:rsidP="00E44192">
      <w:pPr>
        <w:pStyle w:val="USTustnpkodeksu"/>
      </w:pPr>
      <w:r w:rsidRPr="00610EFB">
        <w:t>4</w:t>
      </w:r>
      <w:r w:rsidR="00754829" w:rsidRPr="00610EFB">
        <w:t>.</w:t>
      </w:r>
      <w:r w:rsidR="0087366C" w:rsidRPr="00F55014">
        <w:t> </w:t>
      </w:r>
      <w:r w:rsidR="002D1C87" w:rsidRPr="00610EFB">
        <w:t>Pełnomocnik Rządu do Spraw Osób Niepełnosprawnych</w:t>
      </w:r>
      <w:r w:rsidR="00AD0871" w:rsidRPr="00610EFB">
        <w:t xml:space="preserve"> </w:t>
      </w:r>
      <w:r w:rsidR="006D0C2C" w:rsidRPr="00610EFB">
        <w:t xml:space="preserve">wprowadza do systemu teleinformatycznego, o którym mowa w art. 6 ust. 1 pkt 1, </w:t>
      </w:r>
      <w:r w:rsidR="00A44B77" w:rsidRPr="00610EFB">
        <w:t xml:space="preserve">informacje </w:t>
      </w:r>
      <w:r w:rsidR="00754829" w:rsidRPr="00610EFB">
        <w:t xml:space="preserve">o przeprowadzonym </w:t>
      </w:r>
      <w:r w:rsidR="008F1411" w:rsidRPr="00610EFB">
        <w:t xml:space="preserve">instruktażu </w:t>
      </w:r>
      <w:r w:rsidR="00EC35CF" w:rsidRPr="00610EFB">
        <w:t>specjalistycznym</w:t>
      </w:r>
      <w:r w:rsidR="006D0C2C" w:rsidRPr="00610EFB">
        <w:t xml:space="preserve"> oraz szkoleniach.</w:t>
      </w:r>
      <w:r w:rsidR="00EC35CF" w:rsidRPr="00610EFB">
        <w:t xml:space="preserve"> </w:t>
      </w:r>
    </w:p>
    <w:p w14:paraId="0AE082BA" w14:textId="4BBE37D1" w:rsidR="00754829" w:rsidRPr="00610EFB" w:rsidRDefault="003D034C" w:rsidP="00E44192">
      <w:pPr>
        <w:pStyle w:val="USTustnpkodeksu"/>
      </w:pPr>
      <w:r w:rsidRPr="00610EFB">
        <w:t>5</w:t>
      </w:r>
      <w:r w:rsidR="00754829" w:rsidRPr="00610EFB">
        <w:t>. </w:t>
      </w:r>
      <w:bookmarkStart w:id="49" w:name="_Hlk207008113"/>
      <w:r w:rsidR="00754829" w:rsidRPr="00610EFB">
        <w:t xml:space="preserve">Asystent osobisty nieposiadający </w:t>
      </w:r>
      <w:r w:rsidR="00B41E22" w:rsidRPr="00610EFB">
        <w:t>kwalifikacji do udzielania świadczeń zdrowotnych w określonym zakresie lub w określonej dziedzinie medycyny</w:t>
      </w:r>
      <w:r w:rsidR="00B41E22" w:rsidRPr="00610EFB" w:rsidDel="00B41E22">
        <w:t xml:space="preserve"> </w:t>
      </w:r>
      <w:r w:rsidR="00754829" w:rsidRPr="00610EFB">
        <w:t xml:space="preserve">jest obowiązany odbywać szkolenia z </w:t>
      </w:r>
      <w:r w:rsidR="008E199C" w:rsidRPr="00610EFB">
        <w:t xml:space="preserve">zakresu </w:t>
      </w:r>
      <w:r w:rsidR="00754829" w:rsidRPr="00610EFB">
        <w:t>pierwszej pomocy raz na trzy lata</w:t>
      </w:r>
      <w:r w:rsidR="00901895" w:rsidRPr="00610EFB">
        <w:t>, jeżeli w decyzji przyzna</w:t>
      </w:r>
      <w:r w:rsidR="005B0F59" w:rsidRPr="00610EFB">
        <w:t xml:space="preserve">jącej </w:t>
      </w:r>
      <w:r w:rsidR="00901895" w:rsidRPr="00610EFB">
        <w:t>praw</w:t>
      </w:r>
      <w:r w:rsidR="005B0F59" w:rsidRPr="00610EFB">
        <w:t>o</w:t>
      </w:r>
      <w:r w:rsidR="00901895" w:rsidRPr="00610EFB">
        <w:t xml:space="preserve"> do asystencji osobistej określono obowiązek odbycia tego szkolenia</w:t>
      </w:r>
      <w:r w:rsidR="00754829" w:rsidRPr="00610EFB">
        <w:t>.</w:t>
      </w:r>
    </w:p>
    <w:bookmarkEnd w:id="46"/>
    <w:bookmarkEnd w:id="49"/>
    <w:p w14:paraId="6203DBBB" w14:textId="7CD7B213" w:rsidR="00754829" w:rsidRPr="00610EFB" w:rsidRDefault="00754829" w:rsidP="001738B2">
      <w:pPr>
        <w:pStyle w:val="ARTartustawynprozporzdzenia"/>
      </w:pPr>
      <w:r w:rsidRPr="001738B2">
        <w:rPr>
          <w:rStyle w:val="Ppogrubienie"/>
        </w:rPr>
        <w:t>Art. </w:t>
      </w:r>
      <w:r w:rsidR="00B25838" w:rsidRPr="001738B2">
        <w:rPr>
          <w:rStyle w:val="Ppogrubienie"/>
        </w:rPr>
        <w:t>2</w:t>
      </w:r>
      <w:r w:rsidR="00AA184D" w:rsidRPr="001738B2">
        <w:rPr>
          <w:rStyle w:val="Ppogrubienie"/>
        </w:rPr>
        <w:t>7</w:t>
      </w:r>
      <w:r w:rsidRPr="001738B2">
        <w:rPr>
          <w:rStyle w:val="Ppogrubienie"/>
        </w:rPr>
        <w:t>.</w:t>
      </w:r>
      <w:r w:rsidRPr="00F55014">
        <w:t> </w:t>
      </w:r>
      <w:bookmarkStart w:id="50" w:name="_Hlk206666474"/>
      <w:r w:rsidR="006D0C2C" w:rsidRPr="00610EFB">
        <w:rPr>
          <w:bCs/>
        </w:rPr>
        <w:t>Asystent osobisty</w:t>
      </w:r>
      <w:r w:rsidR="006D0C2C" w:rsidRPr="00610EFB">
        <w:t xml:space="preserve"> składa w</w:t>
      </w:r>
      <w:r w:rsidRPr="00610EFB">
        <w:t>niosek o wpis do Rejestru asystentów za pośrednictwem systemu teleinformatycznego, o którym mowa w art. 6 ust. 1 pkt 1.</w:t>
      </w:r>
    </w:p>
    <w:bookmarkEnd w:id="50"/>
    <w:p w14:paraId="49117DAF" w14:textId="0B5737B9" w:rsidR="00754829" w:rsidRPr="00610EFB" w:rsidRDefault="00754829" w:rsidP="00754829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2</w:t>
      </w:r>
      <w:r w:rsidR="00AA184D" w:rsidRPr="00610EFB">
        <w:rPr>
          <w:rStyle w:val="Ppogrubienie"/>
        </w:rPr>
        <w:t>8</w:t>
      </w:r>
      <w:r w:rsidRPr="00610EFB">
        <w:rPr>
          <w:rStyle w:val="Ppogrubienie"/>
        </w:rPr>
        <w:t>.</w:t>
      </w:r>
      <w:r w:rsidRPr="00610EFB">
        <w:t> 1.</w:t>
      </w:r>
      <w:r w:rsidR="004C5046">
        <w:t> </w:t>
      </w:r>
      <w:r w:rsidRPr="00610EFB">
        <w:t xml:space="preserve">Wpisu do Rejestru asystentów, wykreślenia z tego rejestru oraz zmiany wpisu </w:t>
      </w:r>
      <w:r w:rsidR="00A44B77" w:rsidRPr="00610EFB">
        <w:t>w tym rejestrze</w:t>
      </w:r>
      <w:r w:rsidRPr="00610EFB">
        <w:t xml:space="preserve"> dokonuje wojewoda </w:t>
      </w:r>
      <w:r w:rsidR="004C21B8" w:rsidRPr="00610EFB">
        <w:t xml:space="preserve">za pośrednictwem </w:t>
      </w:r>
      <w:r w:rsidRPr="00610EFB">
        <w:t>systemu teleinformatycznego, o którym mowa w art. 6 ust. 1 pkt 1, przy zastosowaniu zapewnionych w tym systemie sposobów potwierdzenia pochodzenia oraz integralności przesłanych danych.</w:t>
      </w:r>
    </w:p>
    <w:p w14:paraId="3F0F79DE" w14:textId="5FDB7536" w:rsidR="00754829" w:rsidRPr="00610EFB" w:rsidRDefault="00754829" w:rsidP="00754829">
      <w:pPr>
        <w:pStyle w:val="USTustnpkodeksu"/>
      </w:pPr>
      <w:r w:rsidRPr="00610EFB">
        <w:t>2. Wniosek o wpis do Rejestru asystentów zawiera</w:t>
      </w:r>
      <w:r w:rsidR="006D0C2C" w:rsidRPr="00610EFB">
        <w:t xml:space="preserve"> dane wnioskodawcy</w:t>
      </w:r>
      <w:r w:rsidRPr="00610EFB">
        <w:t>:</w:t>
      </w:r>
    </w:p>
    <w:p w14:paraId="4FC30493" w14:textId="77777777" w:rsidR="00754829" w:rsidRPr="00610EFB" w:rsidRDefault="00754829" w:rsidP="00754829">
      <w:pPr>
        <w:pStyle w:val="PKTpunkt"/>
      </w:pPr>
      <w:bookmarkStart w:id="51" w:name="_Hlk206666531"/>
      <w:r w:rsidRPr="00610EFB">
        <w:t>1)</w:t>
      </w:r>
      <w:r w:rsidRPr="00610EFB">
        <w:tab/>
        <w:t>imię i nazwisko;</w:t>
      </w:r>
    </w:p>
    <w:p w14:paraId="3DE8D2C7" w14:textId="30B02D71" w:rsidR="00754829" w:rsidRPr="00610EFB" w:rsidRDefault="00754829" w:rsidP="00AA6D0A">
      <w:pPr>
        <w:pStyle w:val="PKTpunkt"/>
      </w:pPr>
      <w:r w:rsidRPr="00610EFB">
        <w:t>2)</w:t>
      </w:r>
      <w:r w:rsidRPr="00610EFB">
        <w:tab/>
        <w:t>datę urodzenia;</w:t>
      </w:r>
    </w:p>
    <w:p w14:paraId="27EAECB1" w14:textId="2485722A" w:rsidR="00754829" w:rsidRPr="00610EFB" w:rsidRDefault="00D675AF" w:rsidP="00754829">
      <w:pPr>
        <w:pStyle w:val="PKTpunkt"/>
      </w:pPr>
      <w:r w:rsidRPr="00610EFB">
        <w:t>3</w:t>
      </w:r>
      <w:r w:rsidR="00754829" w:rsidRPr="00610EFB">
        <w:t>)</w:t>
      </w:r>
      <w:r w:rsidR="00754829" w:rsidRPr="00610EFB">
        <w:tab/>
        <w:t>numer PESEL</w:t>
      </w:r>
      <w:r w:rsidR="00AA6D0A" w:rsidRPr="00610EFB">
        <w:t>,</w:t>
      </w:r>
      <w:r w:rsidR="00754829" w:rsidRPr="00610EFB">
        <w:t xml:space="preserve"> a w przypadku gdy nie nadano numeru PESEL – numer i serię dokumentu potwierdzającego tożsamość;</w:t>
      </w:r>
    </w:p>
    <w:p w14:paraId="1987616E" w14:textId="2C0173BF" w:rsidR="00DE286A" w:rsidRPr="00610EFB" w:rsidRDefault="00DE286A" w:rsidP="00DE286A">
      <w:pPr>
        <w:pStyle w:val="PKTpunkt"/>
      </w:pPr>
      <w:bookmarkStart w:id="52" w:name="_Hlk207277411"/>
      <w:r w:rsidRPr="00610EFB">
        <w:t>4)</w:t>
      </w:r>
      <w:r w:rsidR="00635700" w:rsidRPr="00610EFB">
        <w:tab/>
      </w:r>
      <w:r w:rsidRPr="00610EFB">
        <w:t>nazwisko rodowe;</w:t>
      </w:r>
    </w:p>
    <w:p w14:paraId="53204F19" w14:textId="4EC2416D" w:rsidR="00DE286A" w:rsidRPr="00610EFB" w:rsidRDefault="00DE286A" w:rsidP="00DE286A">
      <w:pPr>
        <w:pStyle w:val="PKTpunkt"/>
      </w:pPr>
      <w:r w:rsidRPr="00610EFB">
        <w:t>5)</w:t>
      </w:r>
      <w:r w:rsidR="00635700" w:rsidRPr="00610EFB">
        <w:tab/>
      </w:r>
      <w:r w:rsidRPr="00610EFB">
        <w:t>imiona rodziców;</w:t>
      </w:r>
      <w:bookmarkEnd w:id="52"/>
    </w:p>
    <w:p w14:paraId="7FC16FD0" w14:textId="14994F66" w:rsidR="00C75108" w:rsidRPr="00610EFB" w:rsidRDefault="00DE286A" w:rsidP="00754829">
      <w:pPr>
        <w:pStyle w:val="PKTpunkt"/>
      </w:pPr>
      <w:r w:rsidRPr="00610EFB">
        <w:t>6</w:t>
      </w:r>
      <w:r w:rsidR="00754829" w:rsidRPr="00610EFB">
        <w:t>)</w:t>
      </w:r>
      <w:r w:rsidR="00754829" w:rsidRPr="00610EFB">
        <w:tab/>
      </w:r>
      <w:bookmarkStart w:id="53" w:name="_Hlk206669775"/>
      <w:r w:rsidR="00C75108" w:rsidRPr="00610EFB">
        <w:t>adres zameldowania na pobyt stały i czasowy</w:t>
      </w:r>
      <w:bookmarkEnd w:id="53"/>
      <w:r w:rsidR="00254284" w:rsidRPr="00610EFB">
        <w:t>;</w:t>
      </w:r>
    </w:p>
    <w:p w14:paraId="7A871851" w14:textId="0D54C0AD" w:rsidR="00754829" w:rsidRPr="00610EFB" w:rsidRDefault="00DE286A" w:rsidP="00754829">
      <w:pPr>
        <w:pStyle w:val="PKTpunkt"/>
      </w:pPr>
      <w:r w:rsidRPr="00610EFB">
        <w:t>7</w:t>
      </w:r>
      <w:r w:rsidR="00C75108" w:rsidRPr="00610EFB">
        <w:t>)</w:t>
      </w:r>
      <w:r w:rsidR="00595C51" w:rsidRPr="00610EFB">
        <w:tab/>
      </w:r>
      <w:r w:rsidR="00754829" w:rsidRPr="00610EFB">
        <w:t>adres miejsca zamieszkania;</w:t>
      </w:r>
    </w:p>
    <w:p w14:paraId="2BBCC959" w14:textId="630D98BD" w:rsidR="00754829" w:rsidRPr="00610EFB" w:rsidRDefault="00DE286A" w:rsidP="00754829">
      <w:pPr>
        <w:pStyle w:val="PKTpunkt"/>
      </w:pPr>
      <w:r w:rsidRPr="00610EFB">
        <w:t>8</w:t>
      </w:r>
      <w:r w:rsidR="00754829" w:rsidRPr="00610EFB">
        <w:t>)</w:t>
      </w:r>
      <w:r w:rsidR="00754829" w:rsidRPr="00610EFB">
        <w:tab/>
        <w:t>adres miejsca pobytu w przypadku osoby nieposiadającej adresu miejsca zamieszkania;</w:t>
      </w:r>
    </w:p>
    <w:p w14:paraId="048520CB" w14:textId="6593D0C4" w:rsidR="00754829" w:rsidRPr="00610EFB" w:rsidRDefault="00DE286A" w:rsidP="00754829">
      <w:pPr>
        <w:pStyle w:val="PKTpunkt"/>
      </w:pPr>
      <w:r w:rsidRPr="00610EFB">
        <w:t>9</w:t>
      </w:r>
      <w:r w:rsidR="00754829" w:rsidRPr="00610EFB">
        <w:t>)</w:t>
      </w:r>
      <w:r w:rsidR="00754829" w:rsidRPr="00610EFB">
        <w:tab/>
        <w:t xml:space="preserve">adres do korespondencji, jeżeli jest inny niż adres </w:t>
      </w:r>
      <w:r w:rsidR="005B0F59" w:rsidRPr="00610EFB">
        <w:t xml:space="preserve">miejsca </w:t>
      </w:r>
      <w:r w:rsidR="00754829" w:rsidRPr="00610EFB">
        <w:t>zamieszkania</w:t>
      </w:r>
      <w:r w:rsidR="007F5C71" w:rsidRPr="00610EFB">
        <w:t>;</w:t>
      </w:r>
      <w:r w:rsidR="00754829" w:rsidRPr="00610EFB">
        <w:t xml:space="preserve"> </w:t>
      </w:r>
    </w:p>
    <w:p w14:paraId="0247CDD6" w14:textId="21288B46" w:rsidR="00754829" w:rsidRPr="00610EFB" w:rsidRDefault="00DE286A" w:rsidP="00754829">
      <w:pPr>
        <w:pStyle w:val="PKTpunkt"/>
      </w:pPr>
      <w:r w:rsidRPr="00610EFB">
        <w:t>10</w:t>
      </w:r>
      <w:r w:rsidR="00754829" w:rsidRPr="00610EFB">
        <w:t>)</w:t>
      </w:r>
      <w:r w:rsidR="00754829" w:rsidRPr="00610EFB">
        <w:tab/>
        <w:t xml:space="preserve">wskazanie gmin, na terenie których </w:t>
      </w:r>
      <w:r w:rsidR="00E769CE" w:rsidRPr="00610EFB">
        <w:t xml:space="preserve">asystent osobisty </w:t>
      </w:r>
      <w:r w:rsidR="00754829" w:rsidRPr="00610EFB">
        <w:t>deklaruje gotowość świadczenia asystencji osobistej;</w:t>
      </w:r>
    </w:p>
    <w:p w14:paraId="17B0462A" w14:textId="2B73B97F" w:rsidR="00754829" w:rsidRPr="00610EFB" w:rsidRDefault="00DE286A" w:rsidP="00754829">
      <w:pPr>
        <w:pStyle w:val="PKTpunkt"/>
      </w:pPr>
      <w:r w:rsidRPr="00610EFB">
        <w:t>11</w:t>
      </w:r>
      <w:r w:rsidR="00754829" w:rsidRPr="00610EFB">
        <w:t>)</w:t>
      </w:r>
      <w:r w:rsidR="00754829" w:rsidRPr="00610EFB">
        <w:tab/>
        <w:t>adres poczty elektronicznej, jeżeli wnioskodawca taki adres posiada;</w:t>
      </w:r>
    </w:p>
    <w:p w14:paraId="60806E4F" w14:textId="1D865432" w:rsidR="00754829" w:rsidRPr="00610EFB" w:rsidRDefault="00DE286A" w:rsidP="00754829">
      <w:pPr>
        <w:pStyle w:val="PKTpunkt"/>
      </w:pPr>
      <w:r w:rsidRPr="00610EFB">
        <w:t>12</w:t>
      </w:r>
      <w:r w:rsidR="00754829" w:rsidRPr="00610EFB">
        <w:t>)</w:t>
      </w:r>
      <w:r w:rsidR="00754829" w:rsidRPr="00610EFB">
        <w:tab/>
        <w:t>numer rachunku bankowego</w:t>
      </w:r>
      <w:r w:rsidR="00057B6E" w:rsidRPr="00610EFB">
        <w:t>,</w:t>
      </w:r>
      <w:r w:rsidR="007B72D2" w:rsidRPr="00610EFB">
        <w:t xml:space="preserve"> </w:t>
      </w:r>
      <w:r w:rsidR="00754829" w:rsidRPr="00610EFB">
        <w:t xml:space="preserve">na który </w:t>
      </w:r>
      <w:r w:rsidR="00A44B77" w:rsidRPr="00610EFB">
        <w:t xml:space="preserve">ma być </w:t>
      </w:r>
      <w:r w:rsidR="00A45DDA" w:rsidRPr="00610EFB">
        <w:t>dokonywana wypłata wynagrodzenia</w:t>
      </w:r>
      <w:r w:rsidR="00AD0871" w:rsidRPr="00610EFB">
        <w:t xml:space="preserve"> </w:t>
      </w:r>
      <w:r w:rsidR="00754829" w:rsidRPr="00610EFB">
        <w:t>za świadczenie asystencji osobistej;</w:t>
      </w:r>
    </w:p>
    <w:p w14:paraId="7A49E3C9" w14:textId="3C0FB002" w:rsidR="00C76BB0" w:rsidRPr="00610EFB" w:rsidRDefault="00D675AF" w:rsidP="00754829">
      <w:pPr>
        <w:pStyle w:val="PKTpunkt"/>
      </w:pPr>
      <w:r w:rsidRPr="00610EFB">
        <w:t>1</w:t>
      </w:r>
      <w:r w:rsidR="00DE286A" w:rsidRPr="00610EFB">
        <w:t>3</w:t>
      </w:r>
      <w:r w:rsidR="00754829" w:rsidRPr="00610EFB">
        <w:t>)</w:t>
      </w:r>
      <w:r w:rsidR="00754829" w:rsidRPr="00610EFB">
        <w:tab/>
        <w:t>informacje</w:t>
      </w:r>
      <w:r w:rsidR="00900784" w:rsidRPr="00610EFB">
        <w:t xml:space="preserve"> o kwalifikacjach </w:t>
      </w:r>
      <w:r w:rsidR="006D0C2C" w:rsidRPr="00610EFB">
        <w:t>albo</w:t>
      </w:r>
      <w:r w:rsidR="00900784" w:rsidRPr="00610EFB">
        <w:t xml:space="preserve"> doświadczeniu, o który</w:t>
      </w:r>
      <w:r w:rsidR="006400D4" w:rsidRPr="00610EFB">
        <w:t>ch</w:t>
      </w:r>
      <w:r w:rsidR="00900784" w:rsidRPr="00610EFB">
        <w:t xml:space="preserve"> mowa w</w:t>
      </w:r>
      <w:r w:rsidR="00754829" w:rsidRPr="00610EFB">
        <w:t xml:space="preserve"> art. </w:t>
      </w:r>
      <w:r w:rsidR="001D04D2" w:rsidRPr="00610EFB">
        <w:t>2</w:t>
      </w:r>
      <w:r w:rsidR="00C76BB0" w:rsidRPr="00610EFB">
        <w:t>4</w:t>
      </w:r>
      <w:r w:rsidR="00754829" w:rsidRPr="00610EFB">
        <w:t xml:space="preserve"> </w:t>
      </w:r>
      <w:r w:rsidR="00900784" w:rsidRPr="00610EFB">
        <w:t xml:space="preserve">ust. </w:t>
      </w:r>
      <w:r w:rsidR="00C76BB0" w:rsidRPr="00610EFB">
        <w:t>1 pkt 9</w:t>
      </w:r>
      <w:r w:rsidR="0023169C" w:rsidRPr="00610EFB">
        <w:t>;</w:t>
      </w:r>
    </w:p>
    <w:p w14:paraId="3A14AE42" w14:textId="07706AAB" w:rsidR="00754829" w:rsidRPr="00610EFB" w:rsidRDefault="00C76BB0" w:rsidP="00754829">
      <w:pPr>
        <w:pStyle w:val="PKTpunkt"/>
      </w:pPr>
      <w:r w:rsidRPr="00610EFB">
        <w:t>1</w:t>
      </w:r>
      <w:r w:rsidR="00DD0F4A" w:rsidRPr="00610EFB">
        <w:t>4</w:t>
      </w:r>
      <w:r w:rsidRPr="00610EFB">
        <w:t>)</w:t>
      </w:r>
      <w:r w:rsidR="0023169C" w:rsidRPr="00610EFB">
        <w:tab/>
      </w:r>
      <w:r w:rsidR="00A44B77" w:rsidRPr="00610EFB">
        <w:t xml:space="preserve">informacje </w:t>
      </w:r>
      <w:r w:rsidRPr="00610EFB">
        <w:t>o szkoleniach, o których mowa w art. 24 ust. 1 pkt 10</w:t>
      </w:r>
      <w:r w:rsidR="002A3A7C" w:rsidRPr="00610EFB">
        <w:t>.</w:t>
      </w:r>
    </w:p>
    <w:p w14:paraId="466DE07C" w14:textId="7364DE23" w:rsidR="00754829" w:rsidRPr="00610EFB" w:rsidRDefault="00754829" w:rsidP="00754829">
      <w:pPr>
        <w:pStyle w:val="USTustnpkodeksu"/>
      </w:pPr>
      <w:r w:rsidRPr="00610EFB">
        <w:t>3. </w:t>
      </w:r>
      <w:r w:rsidR="00316844" w:rsidRPr="00610EFB">
        <w:t>Wnioskodawca</w:t>
      </w:r>
      <w:r w:rsidRPr="00610EFB">
        <w:t xml:space="preserve"> może również podać informacje:</w:t>
      </w:r>
    </w:p>
    <w:p w14:paraId="0049CBF8" w14:textId="04A02454" w:rsidR="00754829" w:rsidRPr="00610EFB" w:rsidRDefault="00754829" w:rsidP="00754829">
      <w:pPr>
        <w:pStyle w:val="PKTpunkt"/>
      </w:pPr>
      <w:r w:rsidRPr="00610EFB">
        <w:t>1)</w:t>
      </w:r>
      <w:r w:rsidRPr="00610EFB">
        <w:tab/>
        <w:t>o ukończeniu szkol</w:t>
      </w:r>
      <w:r w:rsidR="00C76BB0" w:rsidRPr="00610EFB">
        <w:t>enia z</w:t>
      </w:r>
      <w:r w:rsidR="008E199C" w:rsidRPr="00610EFB">
        <w:t xml:space="preserve"> zakresu</w:t>
      </w:r>
      <w:r w:rsidR="00C76BB0" w:rsidRPr="00610EFB">
        <w:t xml:space="preserve"> pierwszej pomocy</w:t>
      </w:r>
      <w:r w:rsidRPr="00610EFB">
        <w:t>;</w:t>
      </w:r>
    </w:p>
    <w:p w14:paraId="2A22912F" w14:textId="5ED1B7E1" w:rsidR="00754829" w:rsidRPr="00610EFB" w:rsidRDefault="00754829" w:rsidP="00F55014">
      <w:pPr>
        <w:pStyle w:val="PKTpunkt"/>
        <w:suppressAutoHyphens/>
      </w:pPr>
      <w:r w:rsidRPr="00610EFB">
        <w:t>2)</w:t>
      </w:r>
      <w:r w:rsidRPr="00610EFB">
        <w:tab/>
        <w:t>dotyczące preferowanego zakresu</w:t>
      </w:r>
      <w:r w:rsidR="00C76BB0" w:rsidRPr="00610EFB">
        <w:t xml:space="preserve"> </w:t>
      </w:r>
      <w:r w:rsidRPr="00610EFB">
        <w:t>oraz dyspozycyjności w zakresie świadczenia asystencji osobistej, w szczególności zakresu czynności i dostępności czasowej;</w:t>
      </w:r>
    </w:p>
    <w:p w14:paraId="0B287260" w14:textId="77777777" w:rsidR="00754829" w:rsidRPr="00610EFB" w:rsidRDefault="00754829" w:rsidP="00F55014">
      <w:pPr>
        <w:pStyle w:val="PKTpunkt"/>
        <w:suppressAutoHyphens/>
      </w:pPr>
      <w:r w:rsidRPr="00610EFB">
        <w:t>3)</w:t>
      </w:r>
      <w:r w:rsidRPr="00610EFB">
        <w:tab/>
        <w:t>dotyczące kwalifikacji, doświadczenia, posiadanych uprawnień lub umiejętności istotnych dla świadczenia asystencji osobistej.</w:t>
      </w:r>
    </w:p>
    <w:bookmarkEnd w:id="51"/>
    <w:p w14:paraId="29B87484" w14:textId="5F99CDE7" w:rsidR="00754829" w:rsidRPr="00610EFB" w:rsidRDefault="00754829" w:rsidP="00754829">
      <w:pPr>
        <w:pStyle w:val="USTustnpkodeksu"/>
      </w:pPr>
      <w:r w:rsidRPr="00610EFB">
        <w:t>4. </w:t>
      </w:r>
      <w:r w:rsidR="00916FCF" w:rsidRPr="00610EFB">
        <w:t>Z wnioskiem</w:t>
      </w:r>
      <w:r w:rsidR="00E57155" w:rsidRPr="00610EFB">
        <w:t xml:space="preserve"> </w:t>
      </w:r>
      <w:r w:rsidRPr="00610EFB">
        <w:t xml:space="preserve">o wpis do Rejestru asystentów </w:t>
      </w:r>
      <w:r w:rsidR="00E9372B" w:rsidRPr="00610EFB">
        <w:t xml:space="preserve">wnioskodawca </w:t>
      </w:r>
      <w:r w:rsidRPr="00610EFB">
        <w:t xml:space="preserve">składa </w:t>
      </w:r>
      <w:bookmarkStart w:id="54" w:name="_Hlk206666581"/>
      <w:r w:rsidRPr="00610EFB">
        <w:t xml:space="preserve">oświadczenie </w:t>
      </w:r>
      <w:r w:rsidR="00E92E20">
        <w:t>o</w:t>
      </w:r>
      <w:r w:rsidR="009078A6">
        <w:t> </w:t>
      </w:r>
      <w:r w:rsidRPr="00610EFB">
        <w:t xml:space="preserve">następującej treści: „Świadomy odpowiedzialności karnej za złożenie fałszywego oświadczenia wynikającej z art. 233 § 6 ustawy z dnia 6 czerwca 1997 r. – </w:t>
      </w:r>
      <w:bookmarkStart w:id="55" w:name="_Hlk208317984"/>
      <w:r w:rsidRPr="00610EFB">
        <w:t xml:space="preserve">Kodeks karny </w:t>
      </w:r>
      <w:bookmarkEnd w:id="55"/>
      <w:r w:rsidRPr="00610EFB">
        <w:t>oświadczam, że:</w:t>
      </w:r>
    </w:p>
    <w:p w14:paraId="245AA2CD" w14:textId="0BA6AC0F" w:rsidR="00754829" w:rsidRPr="00610EFB" w:rsidRDefault="00754829" w:rsidP="00754829">
      <w:pPr>
        <w:pStyle w:val="PKTpunkt"/>
      </w:pPr>
      <w:r w:rsidRPr="00610EFB">
        <w:t>1)</w:t>
      </w:r>
      <w:r w:rsidRPr="00610EFB">
        <w:tab/>
        <w:t>dane zawarte we wniosku o wpis do Rejestru asystentów są zgodne z prawdą;</w:t>
      </w:r>
    </w:p>
    <w:p w14:paraId="44246AD0" w14:textId="2A7CEFC9" w:rsidR="00754829" w:rsidRPr="00610EFB" w:rsidRDefault="00754829" w:rsidP="00754829">
      <w:pPr>
        <w:pStyle w:val="PKTpunkt"/>
      </w:pPr>
      <w:r w:rsidRPr="00610EFB">
        <w:t>2)</w:t>
      </w:r>
      <w:r w:rsidRPr="00610EFB">
        <w:tab/>
        <w:t>znane mi są i spełniam warunki bycia asystentem osobistym określone w ustaw</w:t>
      </w:r>
      <w:r w:rsidR="005374B9" w:rsidRPr="00610EFB">
        <w:t>ie</w:t>
      </w:r>
      <w:r w:rsidRPr="00610EFB">
        <w:t xml:space="preserve"> z dnia … o asystencji osobistej osób z niepełnosprawnościami.”.</w:t>
      </w:r>
    </w:p>
    <w:bookmarkEnd w:id="54"/>
    <w:p w14:paraId="44228D52" w14:textId="333DE4D0" w:rsidR="00754829" w:rsidRPr="00610EFB" w:rsidRDefault="00754829" w:rsidP="00754829">
      <w:pPr>
        <w:pStyle w:val="USTustnpkodeksu"/>
      </w:pPr>
      <w:r w:rsidRPr="00610EFB">
        <w:t xml:space="preserve">5. Klauzula, o której mowa w ust. 4, zastępuje pouczenie o odpowiedzialności karnej za składanie fałszywych </w:t>
      </w:r>
      <w:r w:rsidR="002758E0" w:rsidRPr="00610EFB">
        <w:t>oświadczeń</w:t>
      </w:r>
      <w:r w:rsidRPr="00610EFB">
        <w:t>.</w:t>
      </w:r>
    </w:p>
    <w:p w14:paraId="7C9461DF" w14:textId="154AA842" w:rsidR="00754829" w:rsidRPr="00610EFB" w:rsidRDefault="00754829" w:rsidP="002D73E1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2</w:t>
      </w:r>
      <w:r w:rsidR="00AA184D" w:rsidRPr="00610EFB">
        <w:rPr>
          <w:rStyle w:val="Ppogrubienie"/>
        </w:rPr>
        <w:t>9</w:t>
      </w:r>
      <w:r w:rsidRPr="00610EFB">
        <w:rPr>
          <w:rStyle w:val="Ppogrubienie"/>
        </w:rPr>
        <w:t>.</w:t>
      </w:r>
      <w:r w:rsidRPr="00610EFB">
        <w:t> 1.</w:t>
      </w:r>
      <w:r w:rsidR="004C5046">
        <w:t> </w:t>
      </w:r>
      <w:r w:rsidRPr="00610EFB">
        <w:t>Wojewoda przed dokonaniem wpisu do Rejestru asystentów</w:t>
      </w:r>
      <w:r w:rsidR="00652136" w:rsidRPr="00610EFB">
        <w:t xml:space="preserve">, w terminie </w:t>
      </w:r>
      <w:r w:rsidR="000E2BBC" w:rsidRPr="00610EFB">
        <w:t>14</w:t>
      </w:r>
      <w:r w:rsidR="008B4DA4">
        <w:t> </w:t>
      </w:r>
      <w:r w:rsidR="00652136" w:rsidRPr="00610EFB">
        <w:t>dni od dnia złożenia wniosku</w:t>
      </w:r>
      <w:r w:rsidRPr="00610EFB">
        <w:t>:</w:t>
      </w:r>
    </w:p>
    <w:p w14:paraId="637B951B" w14:textId="46C29256" w:rsidR="00754829" w:rsidRPr="00610EFB" w:rsidRDefault="00754829" w:rsidP="00754829">
      <w:pPr>
        <w:pStyle w:val="PKTpunkt"/>
      </w:pPr>
      <w:r w:rsidRPr="00610EFB">
        <w:t>1)</w:t>
      </w:r>
      <w:r w:rsidRPr="00610EFB">
        <w:tab/>
        <w:t>sprawdz</w:t>
      </w:r>
      <w:r w:rsidR="006D0C2C" w:rsidRPr="00610EFB">
        <w:t>a</w:t>
      </w:r>
      <w:r w:rsidRPr="00610EFB">
        <w:t xml:space="preserve"> poprawnoś</w:t>
      </w:r>
      <w:r w:rsidR="000C2C55" w:rsidRPr="00610EFB">
        <w:t>ć</w:t>
      </w:r>
      <w:r w:rsidRPr="00610EFB">
        <w:t xml:space="preserve"> i kompletnoś</w:t>
      </w:r>
      <w:r w:rsidR="008328D3" w:rsidRPr="00610EFB">
        <w:t>ć</w:t>
      </w:r>
      <w:r w:rsidRPr="00610EFB">
        <w:t xml:space="preserve"> danych podanych przez</w:t>
      </w:r>
      <w:r w:rsidR="00E9372B" w:rsidRPr="00610EFB">
        <w:t xml:space="preserve"> wnioskodawcę</w:t>
      </w:r>
      <w:r w:rsidR="00C76BB0" w:rsidRPr="00610EFB">
        <w:t>;</w:t>
      </w:r>
    </w:p>
    <w:p w14:paraId="171418A2" w14:textId="57797B3B" w:rsidR="00754829" w:rsidRPr="00610EFB" w:rsidRDefault="00754829" w:rsidP="00F55014">
      <w:pPr>
        <w:pStyle w:val="PKTpunkt"/>
        <w:suppressAutoHyphens/>
      </w:pPr>
      <w:r w:rsidRPr="00610EFB">
        <w:t>2)</w:t>
      </w:r>
      <w:r w:rsidRPr="00610EFB">
        <w:tab/>
        <w:t>weryfik</w:t>
      </w:r>
      <w:r w:rsidR="006D0C2C" w:rsidRPr="00610EFB">
        <w:t>uje</w:t>
      </w:r>
      <w:r w:rsidRPr="00610EFB">
        <w:t xml:space="preserve"> w Krajowym Rejestrze </w:t>
      </w:r>
      <w:r w:rsidR="00A27860" w:rsidRPr="00610EFB">
        <w:t>K</w:t>
      </w:r>
      <w:r w:rsidRPr="00610EFB">
        <w:t xml:space="preserve">arnym prawdziwość oświadczenia, o którym mowa w art. </w:t>
      </w:r>
      <w:r w:rsidR="001D04D2" w:rsidRPr="00610EFB">
        <w:t>28</w:t>
      </w:r>
      <w:r w:rsidRPr="00610EFB">
        <w:t xml:space="preserve"> ust. 4</w:t>
      </w:r>
      <w:r w:rsidR="007F5C71" w:rsidRPr="00610EFB">
        <w:t>,</w:t>
      </w:r>
      <w:r w:rsidRPr="00610EFB">
        <w:t xml:space="preserve"> w zakresie wymogów, o których mowa w art. </w:t>
      </w:r>
      <w:r w:rsidR="001D04D2" w:rsidRPr="00610EFB">
        <w:t>24</w:t>
      </w:r>
      <w:r w:rsidR="00CE7BF9" w:rsidRPr="00610EFB">
        <w:t xml:space="preserve"> ust. 1</w:t>
      </w:r>
      <w:r w:rsidRPr="00610EFB">
        <w:t xml:space="preserve"> pkt 2 i 3</w:t>
      </w:r>
      <w:r w:rsidR="00C76BB0" w:rsidRPr="00610EFB">
        <w:t>;</w:t>
      </w:r>
    </w:p>
    <w:p w14:paraId="7901C0EF" w14:textId="6C25A7C4" w:rsidR="00754829" w:rsidRPr="00610EFB" w:rsidRDefault="00754829" w:rsidP="00F55014">
      <w:pPr>
        <w:pStyle w:val="PKTpunkt"/>
        <w:suppressAutoHyphens/>
      </w:pPr>
      <w:r w:rsidRPr="00610EFB">
        <w:t>3)</w:t>
      </w:r>
      <w:r w:rsidRPr="00610EFB">
        <w:tab/>
        <w:t>weryfik</w:t>
      </w:r>
      <w:r w:rsidR="006D0C2C" w:rsidRPr="00610EFB">
        <w:t>uje</w:t>
      </w:r>
      <w:r w:rsidRPr="00610EFB">
        <w:t xml:space="preserve"> w Rejestrze Sprawców Przestępstw na Tle Seksualnym z dostępem ograniczonym prawdziwość oświadczenia, o którym mowa w art. </w:t>
      </w:r>
      <w:r w:rsidR="001D04D2" w:rsidRPr="00610EFB">
        <w:t>28</w:t>
      </w:r>
      <w:r w:rsidRPr="00610EFB">
        <w:t xml:space="preserve"> ust. 4</w:t>
      </w:r>
      <w:r w:rsidR="007F5C71" w:rsidRPr="00610EFB">
        <w:t>,</w:t>
      </w:r>
      <w:r w:rsidRPr="00610EFB">
        <w:t xml:space="preserve"> w zakresie wymogu, o którym mowa w </w:t>
      </w:r>
      <w:r w:rsidR="00636BD2">
        <w:t xml:space="preserve">art. </w:t>
      </w:r>
      <w:r w:rsidR="001D04D2" w:rsidRPr="00610EFB">
        <w:t>24</w:t>
      </w:r>
      <w:r w:rsidR="00CE7BF9" w:rsidRPr="00610EFB">
        <w:t xml:space="preserve"> ust. 1</w:t>
      </w:r>
      <w:r w:rsidRPr="00610EFB">
        <w:t xml:space="preserve"> pkt 5</w:t>
      </w:r>
      <w:r w:rsidR="00254284" w:rsidRPr="00610EFB">
        <w:t>;</w:t>
      </w:r>
    </w:p>
    <w:p w14:paraId="535398F8" w14:textId="7BA20874" w:rsidR="00754829" w:rsidRPr="00610EFB" w:rsidRDefault="00754829" w:rsidP="00754829">
      <w:pPr>
        <w:pStyle w:val="PKTpunkt"/>
      </w:pPr>
      <w:r w:rsidRPr="00610EFB">
        <w:t>4)</w:t>
      </w:r>
      <w:r w:rsidRPr="00610EFB">
        <w:tab/>
        <w:t>weryfik</w:t>
      </w:r>
      <w:r w:rsidR="006D0C2C" w:rsidRPr="00610EFB">
        <w:t>uje</w:t>
      </w:r>
      <w:r w:rsidR="007B72D2" w:rsidRPr="00610EFB">
        <w:t xml:space="preserve"> </w:t>
      </w:r>
      <w:r w:rsidRPr="00610EFB">
        <w:t xml:space="preserve">w rejestrze PESEL </w:t>
      </w:r>
      <w:r w:rsidR="00A44B77" w:rsidRPr="00610EFB">
        <w:t xml:space="preserve">prawdziwość </w:t>
      </w:r>
      <w:r w:rsidRPr="00610EFB">
        <w:t xml:space="preserve">oświadczenia, o którym mowa w art. </w:t>
      </w:r>
      <w:r w:rsidR="001D04D2" w:rsidRPr="00610EFB">
        <w:t>28</w:t>
      </w:r>
      <w:r w:rsidRPr="00610EFB">
        <w:t xml:space="preserve"> ust.</w:t>
      </w:r>
      <w:r w:rsidR="008B4DA4">
        <w:t> </w:t>
      </w:r>
      <w:r w:rsidRPr="00610EFB">
        <w:t>4</w:t>
      </w:r>
      <w:r w:rsidR="007F5C71" w:rsidRPr="00610EFB">
        <w:t>,</w:t>
      </w:r>
      <w:r w:rsidRPr="00610EFB">
        <w:t xml:space="preserve"> w zakresie danych, o których mowa w art. </w:t>
      </w:r>
      <w:r w:rsidR="001D04D2" w:rsidRPr="00610EFB">
        <w:t>28</w:t>
      </w:r>
      <w:r w:rsidRPr="00610EFB">
        <w:t xml:space="preserve"> ust. 2 pkt 1, 2 i</w:t>
      </w:r>
      <w:r w:rsidR="00AD0871" w:rsidRPr="00610EFB">
        <w:t xml:space="preserve"> </w:t>
      </w:r>
      <w:r w:rsidR="008C6268" w:rsidRPr="00610EFB">
        <w:t>6</w:t>
      </w:r>
      <w:r w:rsidR="00652136" w:rsidRPr="00610EFB">
        <w:t>.</w:t>
      </w:r>
    </w:p>
    <w:p w14:paraId="74E74EA6" w14:textId="4F11F04C" w:rsidR="00754829" w:rsidRPr="00610EFB" w:rsidRDefault="00754829" w:rsidP="00754829">
      <w:pPr>
        <w:pStyle w:val="USTustnpkodeksu"/>
      </w:pPr>
      <w:r w:rsidRPr="00610EFB">
        <w:t xml:space="preserve">2. Celem </w:t>
      </w:r>
      <w:r w:rsidR="00652136" w:rsidRPr="00610EFB">
        <w:t>czynności, o których mowa w ust. 1,</w:t>
      </w:r>
      <w:r w:rsidRPr="00610EFB">
        <w:t xml:space="preserve"> jest potwierdzenie spełniania przez </w:t>
      </w:r>
      <w:r w:rsidR="00E9372B" w:rsidRPr="00610EFB">
        <w:t>wnioskodawcę warunków</w:t>
      </w:r>
      <w:r w:rsidRPr="00610EFB">
        <w:t xml:space="preserve"> niezbędnych do pełnienia funkcji asystenta osobistego.</w:t>
      </w:r>
    </w:p>
    <w:p w14:paraId="68C1281E" w14:textId="7E3C6C65" w:rsidR="00754829" w:rsidRPr="00610EFB" w:rsidRDefault="00754829" w:rsidP="00754829">
      <w:pPr>
        <w:pStyle w:val="USTustnpkodeksu"/>
      </w:pPr>
      <w:r w:rsidRPr="00610EFB">
        <w:t>3. Administratorem danych osobowych przetwarzanych w związku z czynnościami, o których mowa w ust. 1, jest wojewoda właściwy ze względu na miejsce zamieszkania</w:t>
      </w:r>
      <w:r w:rsidR="00E9372B" w:rsidRPr="00610EFB">
        <w:t xml:space="preserve"> wnioskodawcy</w:t>
      </w:r>
      <w:r w:rsidRPr="00610EFB">
        <w:t>.</w:t>
      </w:r>
    </w:p>
    <w:p w14:paraId="552D03CE" w14:textId="78207B06" w:rsidR="00754829" w:rsidRPr="00610EFB" w:rsidRDefault="00754829" w:rsidP="00754829">
      <w:pPr>
        <w:pStyle w:val="USTustnpkodeksu"/>
      </w:pPr>
      <w:r w:rsidRPr="00610EFB">
        <w:t>4.</w:t>
      </w:r>
      <w:bookmarkStart w:id="56" w:name="_Hlk193548445"/>
      <w:r w:rsidRPr="00610EFB">
        <w:t xml:space="preserve"> Zakres danych zawartych w Rejestrze asystentów obejmuje dane wskazane we wniosku, o którym mowa w art. </w:t>
      </w:r>
      <w:r w:rsidR="001D04D2" w:rsidRPr="00610EFB">
        <w:t>28</w:t>
      </w:r>
      <w:r w:rsidRPr="00610EFB">
        <w:t xml:space="preserve"> ust. 2</w:t>
      </w:r>
      <w:r w:rsidR="006D0C2C" w:rsidRPr="00610EFB">
        <w:t xml:space="preserve"> i 3</w:t>
      </w:r>
      <w:r w:rsidRPr="00610EFB">
        <w:t xml:space="preserve">. </w:t>
      </w:r>
    </w:p>
    <w:p w14:paraId="111C7FBB" w14:textId="22319F52" w:rsidR="00F7656C" w:rsidRPr="00610EFB" w:rsidRDefault="00F7656C" w:rsidP="00F7656C">
      <w:pPr>
        <w:pStyle w:val="USTustnpkodeksu"/>
      </w:pPr>
      <w:r w:rsidRPr="00610EFB">
        <w:t xml:space="preserve">5. </w:t>
      </w:r>
      <w:bookmarkStart w:id="57" w:name="_Hlk209780306"/>
      <w:r w:rsidRPr="00610EFB">
        <w:t>Minister właściwy do spraw informatyzacji udostępnia na zasadach określonych w ustaw</w:t>
      </w:r>
      <w:r w:rsidR="004C21B8" w:rsidRPr="00610EFB">
        <w:t>ie</w:t>
      </w:r>
      <w:r w:rsidRPr="00610EFB">
        <w:t xml:space="preserve"> </w:t>
      </w:r>
      <w:r w:rsidR="00DC275E" w:rsidRPr="00610EFB">
        <w:t xml:space="preserve">z dnia 24 września 2010 r. </w:t>
      </w:r>
      <w:r w:rsidRPr="00610EFB">
        <w:t>o ewidencji ludności numer PESEL</w:t>
      </w:r>
      <w:r w:rsidR="00A44B77" w:rsidRPr="00610EFB">
        <w:t xml:space="preserve"> oraz</w:t>
      </w:r>
      <w:r w:rsidRPr="00610EFB">
        <w:t xml:space="preserve"> dane, o których mowa w art. 28 ust. 2 pkt 1, 2</w:t>
      </w:r>
      <w:r w:rsidR="001256A3">
        <w:t xml:space="preserve"> i</w:t>
      </w:r>
      <w:r w:rsidRPr="00610EFB">
        <w:t xml:space="preserve"> 6.</w:t>
      </w:r>
      <w:bookmarkEnd w:id="57"/>
    </w:p>
    <w:bookmarkEnd w:id="56"/>
    <w:p w14:paraId="4EB91F19" w14:textId="3DB58A59" w:rsidR="00754829" w:rsidRPr="00610EFB" w:rsidRDefault="00754829" w:rsidP="00754829">
      <w:pPr>
        <w:pStyle w:val="ARTartustawynprozporzdzenia"/>
      </w:pPr>
      <w:r w:rsidRPr="00610EFB">
        <w:rPr>
          <w:rStyle w:val="Ppogrubienie"/>
        </w:rPr>
        <w:t>Art. </w:t>
      </w:r>
      <w:r w:rsidR="00AA184D" w:rsidRPr="00610EFB">
        <w:rPr>
          <w:rStyle w:val="Ppogrubienie"/>
        </w:rPr>
        <w:t>30</w:t>
      </w:r>
      <w:r w:rsidRPr="00610EFB">
        <w:rPr>
          <w:rStyle w:val="Ppogrubienie"/>
        </w:rPr>
        <w:t>.</w:t>
      </w:r>
      <w:r w:rsidRPr="00610EFB">
        <w:t> 1.</w:t>
      </w:r>
      <w:r w:rsidRPr="00610EFB">
        <w:rPr>
          <w:rFonts w:ascii="Times New Roman" w:hAnsi="Times New Roman" w:cs="Times New Roman"/>
        </w:rPr>
        <w:t> W przypadku gdy wniosek</w:t>
      </w:r>
      <w:r w:rsidRPr="00610EFB">
        <w:t xml:space="preserve"> o wpis do Rejestru asystentów jest niekompletny</w:t>
      </w:r>
      <w:r w:rsidR="001256A3">
        <w:t>,</w:t>
      </w:r>
      <w:r w:rsidRPr="00610EFB">
        <w:t xml:space="preserve"> </w:t>
      </w:r>
      <w:bookmarkStart w:id="58" w:name="_Hlk206666642"/>
      <w:r w:rsidRPr="00610EFB">
        <w:t>wojewoda wzywa wnioskodawcę</w:t>
      </w:r>
      <w:r w:rsidR="00D5268A" w:rsidRPr="00610EFB">
        <w:t>,</w:t>
      </w:r>
      <w:r w:rsidR="00AD0871" w:rsidRPr="00610EFB">
        <w:t xml:space="preserve"> </w:t>
      </w:r>
      <w:r w:rsidRPr="00610EFB">
        <w:t xml:space="preserve">za pośrednictwem </w:t>
      </w:r>
      <w:r w:rsidR="00FA4B3B" w:rsidRPr="00610EFB">
        <w:t xml:space="preserve">systemu </w:t>
      </w:r>
      <w:r w:rsidRPr="00610EFB">
        <w:t xml:space="preserve">teleinformatycznego, o którym mowa w art. 6 ust. 1 pkt 1, do </w:t>
      </w:r>
      <w:r w:rsidR="00D5268A" w:rsidRPr="00610EFB">
        <w:t xml:space="preserve">jego </w:t>
      </w:r>
      <w:r w:rsidRPr="00610EFB">
        <w:t xml:space="preserve">uzupełnienia w terminie </w:t>
      </w:r>
      <w:r w:rsidR="003A2E83" w:rsidRPr="00610EFB">
        <w:t>14</w:t>
      </w:r>
      <w:r w:rsidRPr="00610EFB">
        <w:t xml:space="preserve"> dni od dnia doręczenia wezwania</w:t>
      </w:r>
      <w:r w:rsidR="00D5268A" w:rsidRPr="00610EFB">
        <w:t xml:space="preserve">, wskazując stwierdzone braki </w:t>
      </w:r>
      <w:bookmarkStart w:id="59" w:name="_Hlk203647194"/>
      <w:r w:rsidR="00D5268A" w:rsidRPr="00610EFB">
        <w:t>–</w:t>
      </w:r>
      <w:bookmarkEnd w:id="59"/>
      <w:r w:rsidR="00AD0871" w:rsidRPr="00610EFB">
        <w:t xml:space="preserve"> </w:t>
      </w:r>
      <w:r w:rsidRPr="00610EFB">
        <w:t>pod rygorem pozostawienia wniosku bez rozpoznania.</w:t>
      </w:r>
    </w:p>
    <w:bookmarkEnd w:id="58"/>
    <w:p w14:paraId="79A33321" w14:textId="3E949A2A" w:rsidR="004F0409" w:rsidRPr="00610EFB" w:rsidRDefault="00754829" w:rsidP="00F55014">
      <w:pPr>
        <w:pStyle w:val="USTustnpkodeksu"/>
      </w:pPr>
      <w:r w:rsidRPr="00610EFB">
        <w:t>2. Wojewoda</w:t>
      </w:r>
      <w:r w:rsidR="00BA52D3" w:rsidRPr="00610EFB">
        <w:t xml:space="preserve"> </w:t>
      </w:r>
      <w:r w:rsidRPr="00610EFB">
        <w:t>odmawia</w:t>
      </w:r>
      <w:r w:rsidR="006D0C2C" w:rsidRPr="00610EFB">
        <w:t>,</w:t>
      </w:r>
      <w:r w:rsidRPr="00610EFB">
        <w:t xml:space="preserve"> </w:t>
      </w:r>
      <w:r w:rsidR="006D0C2C" w:rsidRPr="00610EFB">
        <w:t xml:space="preserve">w drodze decyzji, </w:t>
      </w:r>
      <w:r w:rsidRPr="00610EFB">
        <w:t xml:space="preserve">wpisu do Rejestru asystentów, jeżeli </w:t>
      </w:r>
      <w:r w:rsidR="00E9372B" w:rsidRPr="00610EFB">
        <w:t xml:space="preserve">wnioskodawca </w:t>
      </w:r>
      <w:r w:rsidRPr="00610EFB">
        <w:t xml:space="preserve">nie spełnia warunków określonych w art. </w:t>
      </w:r>
      <w:r w:rsidR="001D04D2" w:rsidRPr="00610EFB">
        <w:t>24</w:t>
      </w:r>
      <w:r w:rsidR="00CE7BF9" w:rsidRPr="00610EFB">
        <w:t xml:space="preserve"> ust. 1</w:t>
      </w:r>
      <w:r w:rsidRPr="00610EFB">
        <w:t>.</w:t>
      </w:r>
    </w:p>
    <w:p w14:paraId="79C573AA" w14:textId="65EB10F3" w:rsidR="00085249" w:rsidRPr="00610EFB" w:rsidRDefault="00754829" w:rsidP="00F55014">
      <w:pPr>
        <w:pStyle w:val="ARTartustawynprozporzdzenia"/>
      </w:pPr>
      <w:r w:rsidRPr="00610EFB">
        <w:rPr>
          <w:rStyle w:val="Ppogrubienie"/>
        </w:rPr>
        <w:t>Art. </w:t>
      </w:r>
      <w:r w:rsidR="00AA184D" w:rsidRPr="00610EFB">
        <w:rPr>
          <w:rStyle w:val="Ppogrubienie"/>
        </w:rPr>
        <w:t>31</w:t>
      </w:r>
      <w:r w:rsidRPr="00610EFB">
        <w:rPr>
          <w:rStyle w:val="Ppogrubienie"/>
        </w:rPr>
        <w:t>.</w:t>
      </w:r>
      <w:r w:rsidRPr="00610EFB">
        <w:t> </w:t>
      </w:r>
      <w:r w:rsidR="006971FC" w:rsidRPr="00610EFB">
        <w:t>1.</w:t>
      </w:r>
      <w:r w:rsidR="004C5046">
        <w:t> </w:t>
      </w:r>
      <w:r w:rsidR="00C30170" w:rsidRPr="00610EFB">
        <w:t>A</w:t>
      </w:r>
      <w:r w:rsidRPr="00610EFB">
        <w:t xml:space="preserve">systent osobisty </w:t>
      </w:r>
      <w:r w:rsidR="00C30170" w:rsidRPr="00610EFB">
        <w:t>jest</w:t>
      </w:r>
      <w:r w:rsidRPr="00610EFB">
        <w:t xml:space="preserve"> obowiązan</w:t>
      </w:r>
      <w:r w:rsidR="00C30170" w:rsidRPr="00610EFB">
        <w:t>y</w:t>
      </w:r>
      <w:r w:rsidRPr="00610EFB">
        <w:t xml:space="preserve"> do niezwłocznego</w:t>
      </w:r>
      <w:r w:rsidR="006971FC" w:rsidRPr="00610EFB">
        <w:t xml:space="preserve"> zgłoszenia zmian</w:t>
      </w:r>
      <w:r w:rsidR="00AD0871" w:rsidRPr="00610EFB">
        <w:t xml:space="preserve"> </w:t>
      </w:r>
      <w:r w:rsidR="006971FC" w:rsidRPr="00610EFB">
        <w:t xml:space="preserve">dotyczących </w:t>
      </w:r>
      <w:r w:rsidR="00C30170" w:rsidRPr="00610EFB">
        <w:t>jego</w:t>
      </w:r>
      <w:r w:rsidRPr="00610EFB">
        <w:t xml:space="preserve"> danych zawartych w Rejestrze asystentów, nie później niż w terminie </w:t>
      </w:r>
      <w:r w:rsidR="00B95294" w:rsidRPr="00610EFB">
        <w:t>14</w:t>
      </w:r>
      <w:r w:rsidRPr="00610EFB">
        <w:t xml:space="preserve"> dni od </w:t>
      </w:r>
      <w:r w:rsidR="00C30170" w:rsidRPr="00610EFB">
        <w:t xml:space="preserve">dnia </w:t>
      </w:r>
      <w:r w:rsidRPr="00610EFB">
        <w:t>ich wystąpienia</w:t>
      </w:r>
      <w:r w:rsidR="00085249" w:rsidRPr="00610EFB">
        <w:t>.</w:t>
      </w:r>
    </w:p>
    <w:p w14:paraId="2435CEEC" w14:textId="05F6365D" w:rsidR="00085249" w:rsidRPr="00610EFB" w:rsidRDefault="00085249" w:rsidP="007B72D2">
      <w:pPr>
        <w:pStyle w:val="USTustnpkodeksu"/>
      </w:pPr>
      <w:r w:rsidRPr="00610EFB">
        <w:t>2.</w:t>
      </w:r>
      <w:r w:rsidR="004C5046">
        <w:t> </w:t>
      </w:r>
      <w:r w:rsidRPr="00610EFB">
        <w:t>Zgłoszenia</w:t>
      </w:r>
      <w:r w:rsidR="00BA52D3" w:rsidRPr="00610EFB">
        <w:t xml:space="preserve">, </w:t>
      </w:r>
      <w:r w:rsidRPr="00610EFB">
        <w:t xml:space="preserve">o którym mowa w ust. 1, dokonuje się </w:t>
      </w:r>
      <w:r w:rsidR="00BA52D3" w:rsidRPr="00610EFB">
        <w:t>za pośrednictwem systemu teleinformatycznego, o którym mowa w art. 6 ust. 1 pkt 1</w:t>
      </w:r>
      <w:r w:rsidR="00D32A29" w:rsidRPr="00610EFB">
        <w:t>, na formularzu zmiany danych</w:t>
      </w:r>
      <w:r w:rsidR="006971FC" w:rsidRPr="00610EFB">
        <w:t>.</w:t>
      </w:r>
    </w:p>
    <w:p w14:paraId="048D8CB1" w14:textId="24F98677" w:rsidR="00754829" w:rsidRPr="00F55014" w:rsidRDefault="00085249" w:rsidP="007B72D2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610EFB">
        <w:t>3.</w:t>
      </w:r>
      <w:r w:rsidR="004C5046">
        <w:t> </w:t>
      </w:r>
      <w:r w:rsidR="00754829" w:rsidRPr="00610EFB">
        <w:t>Wojewoda jako administrator danych osobowych dokonuje aktualizacji danych w systemie teleinformatycznym, o którym mowa w art. 6 ust. 1 pkt 1.</w:t>
      </w:r>
    </w:p>
    <w:p w14:paraId="455B2031" w14:textId="13A83CDA" w:rsidR="00754829" w:rsidRPr="00610EFB" w:rsidRDefault="00754829" w:rsidP="007B72D2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2</w:t>
      </w:r>
      <w:r w:rsidRPr="00610EFB">
        <w:rPr>
          <w:rStyle w:val="Ppogrubienie"/>
        </w:rPr>
        <w:t>.</w:t>
      </w:r>
      <w:r w:rsidRPr="00610EFB">
        <w:t> 1.</w:t>
      </w:r>
      <w:r w:rsidR="004C5046">
        <w:t> </w:t>
      </w:r>
      <w:r w:rsidRPr="00610EFB">
        <w:t>Dane osobowe</w:t>
      </w:r>
      <w:r w:rsidR="006971FC" w:rsidRPr="00610EFB">
        <w:t xml:space="preserve"> asystentów osobistych oraz</w:t>
      </w:r>
      <w:r w:rsidR="000E72B9" w:rsidRPr="00610EFB">
        <w:t xml:space="preserve"> osób ubiegających się o wpis do Rejestru asystentów</w:t>
      </w:r>
      <w:r w:rsidR="00AD0871" w:rsidRPr="00610EFB">
        <w:t xml:space="preserve"> </w:t>
      </w:r>
      <w:r w:rsidRPr="00610EFB">
        <w:t xml:space="preserve">są </w:t>
      </w:r>
      <w:r w:rsidR="001841E6" w:rsidRPr="00610EFB">
        <w:t xml:space="preserve">udostępnione </w:t>
      </w:r>
      <w:r w:rsidRPr="00610EFB">
        <w:t>ministr</w:t>
      </w:r>
      <w:r w:rsidR="001841E6" w:rsidRPr="00610EFB">
        <w:t>owi właściwemu</w:t>
      </w:r>
      <w:r w:rsidRPr="00610EFB">
        <w:t xml:space="preserve"> do spraw zabezpieczenia społecznego.</w:t>
      </w:r>
    </w:p>
    <w:p w14:paraId="0C210FED" w14:textId="687FDE6B" w:rsidR="00754829" w:rsidRPr="00610EFB" w:rsidRDefault="00DD0F4A" w:rsidP="00754829">
      <w:pPr>
        <w:pStyle w:val="USTustnpkodeksu"/>
      </w:pPr>
      <w:r w:rsidRPr="00DE408A">
        <w:t>2</w:t>
      </w:r>
      <w:r w:rsidR="00754829" w:rsidRPr="00DE408A">
        <w:t>. Dane osobowe</w:t>
      </w:r>
      <w:r w:rsidR="00AD0871" w:rsidRPr="00DE408A">
        <w:t xml:space="preserve"> </w:t>
      </w:r>
      <w:r w:rsidR="000E72B9" w:rsidRPr="00DE408A">
        <w:t xml:space="preserve">asystentów osobistych </w:t>
      </w:r>
      <w:r w:rsidR="00754829" w:rsidRPr="00DE408A">
        <w:t xml:space="preserve">wpisanych do </w:t>
      </w:r>
      <w:r w:rsidR="00A27860" w:rsidRPr="00DE408A">
        <w:t>R</w:t>
      </w:r>
      <w:r w:rsidR="00754829" w:rsidRPr="00DE408A">
        <w:t>ejestru</w:t>
      </w:r>
      <w:r w:rsidR="00057B6E" w:rsidRPr="00DE408A">
        <w:t xml:space="preserve"> </w:t>
      </w:r>
      <w:r w:rsidR="00223885" w:rsidRPr="00DE408A">
        <w:t>asystentów są</w:t>
      </w:r>
      <w:r w:rsidR="002A262B" w:rsidRPr="00DE408A">
        <w:t xml:space="preserve"> </w:t>
      </w:r>
      <w:r w:rsidR="00085249" w:rsidRPr="00DE408A">
        <w:t>dostępne</w:t>
      </w:r>
      <w:r w:rsidR="00754829" w:rsidRPr="00DE408A">
        <w:t xml:space="preserve"> dla osób z niepełnosprawnością, dla których ustalono prawo do asystencji osobistej</w:t>
      </w:r>
      <w:r w:rsidR="00085249" w:rsidRPr="00DE408A">
        <w:t>,</w:t>
      </w:r>
      <w:r w:rsidR="00754829" w:rsidRPr="00DE408A">
        <w:t xml:space="preserve"> z wyłączeniem danych, o których mowa w art. </w:t>
      </w:r>
      <w:r w:rsidR="00081739" w:rsidRPr="00DE408A">
        <w:t>28</w:t>
      </w:r>
      <w:r w:rsidR="00754829" w:rsidRPr="00DE408A">
        <w:t xml:space="preserve"> ust. 2 pkt 2–</w:t>
      </w:r>
      <w:r w:rsidR="004C21B8" w:rsidRPr="00DE408A">
        <w:t>9</w:t>
      </w:r>
      <w:r w:rsidR="002F3566" w:rsidRPr="00DE408A">
        <w:t>,</w:t>
      </w:r>
      <w:r w:rsidR="004C21B8" w:rsidRPr="00DE408A">
        <w:t xml:space="preserve"> 11 i </w:t>
      </w:r>
      <w:r w:rsidR="00223885" w:rsidRPr="00DE408A">
        <w:t>12</w:t>
      </w:r>
      <w:r w:rsidR="00754829" w:rsidRPr="00DE408A">
        <w:t>.</w:t>
      </w:r>
    </w:p>
    <w:p w14:paraId="43291774" w14:textId="383344D2" w:rsidR="00754829" w:rsidRPr="00610EFB" w:rsidRDefault="00754829" w:rsidP="007B72D2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3</w:t>
      </w:r>
      <w:r w:rsidRPr="00610EFB">
        <w:rPr>
          <w:rStyle w:val="Ppogrubienie"/>
        </w:rPr>
        <w:t>.</w:t>
      </w:r>
      <w:r w:rsidRPr="00610EFB">
        <w:t> 1.</w:t>
      </w:r>
      <w:r w:rsidR="004C5046">
        <w:t> </w:t>
      </w:r>
      <w:r w:rsidRPr="00610EFB">
        <w:t xml:space="preserve">Wojewoda dokonuje wykreślenia </w:t>
      </w:r>
      <w:r w:rsidR="00C31474" w:rsidRPr="00610EFB">
        <w:t xml:space="preserve">asystenta osobistego </w:t>
      </w:r>
      <w:r w:rsidRPr="00610EFB">
        <w:t>z Rejestru asystentów:</w:t>
      </w:r>
    </w:p>
    <w:p w14:paraId="1A759662" w14:textId="7A45ACF2" w:rsidR="00754829" w:rsidRPr="00610EFB" w:rsidRDefault="00754829" w:rsidP="00754829">
      <w:pPr>
        <w:pStyle w:val="PKTpunkt"/>
      </w:pPr>
      <w:r w:rsidRPr="00610EFB">
        <w:t>1)</w:t>
      </w:r>
      <w:r w:rsidRPr="00610EFB">
        <w:tab/>
        <w:t xml:space="preserve">na </w:t>
      </w:r>
      <w:r w:rsidR="00C31474" w:rsidRPr="00610EFB">
        <w:t xml:space="preserve">jego </w:t>
      </w:r>
      <w:r w:rsidRPr="00610EFB">
        <w:t>wniosek;</w:t>
      </w:r>
    </w:p>
    <w:p w14:paraId="2C16EDE4" w14:textId="5EE8696A" w:rsidR="00754829" w:rsidRPr="00610EFB" w:rsidRDefault="00754829" w:rsidP="00754829">
      <w:pPr>
        <w:pStyle w:val="PKTpunkt"/>
      </w:pPr>
      <w:r w:rsidRPr="00610EFB">
        <w:t>2)</w:t>
      </w:r>
      <w:r w:rsidRPr="00610EFB">
        <w:tab/>
      </w:r>
      <w:r w:rsidR="00C30170" w:rsidRPr="00610EFB">
        <w:t>w przypadku</w:t>
      </w:r>
      <w:r w:rsidR="00AD0871" w:rsidRPr="00610EFB">
        <w:t xml:space="preserve"> </w:t>
      </w:r>
      <w:r w:rsidR="00C30170" w:rsidRPr="00610EFB">
        <w:t>nie</w:t>
      </w:r>
      <w:r w:rsidRPr="00610EFB">
        <w:t>spełniania</w:t>
      </w:r>
      <w:r w:rsidR="00AD0871" w:rsidRPr="00610EFB">
        <w:t xml:space="preserve"> </w:t>
      </w:r>
      <w:r w:rsidRPr="00610EFB">
        <w:t>warunków, o</w:t>
      </w:r>
      <w:r w:rsidR="00C31474" w:rsidRPr="00610EFB">
        <w:t xml:space="preserve">kreślonych </w:t>
      </w:r>
      <w:r w:rsidRPr="00610EFB">
        <w:t xml:space="preserve">w art. </w:t>
      </w:r>
      <w:r w:rsidR="00081739" w:rsidRPr="00610EFB">
        <w:t>24</w:t>
      </w:r>
      <w:r w:rsidR="00CE7BF9" w:rsidRPr="00610EFB">
        <w:t xml:space="preserve"> ust. 1</w:t>
      </w:r>
      <w:r w:rsidRPr="00610EFB">
        <w:t>;</w:t>
      </w:r>
    </w:p>
    <w:p w14:paraId="06B117D4" w14:textId="746AD513" w:rsidR="00754829" w:rsidRPr="00610EFB" w:rsidRDefault="00754829" w:rsidP="00F55014">
      <w:pPr>
        <w:pStyle w:val="PKTpunkt"/>
        <w:suppressAutoHyphens/>
      </w:pPr>
      <w:r w:rsidRPr="00610EFB">
        <w:t>3)</w:t>
      </w:r>
      <w:r w:rsidRPr="00610EFB">
        <w:tab/>
      </w:r>
      <w:r w:rsidR="00C30170" w:rsidRPr="00610EFB">
        <w:t xml:space="preserve">w przypadku </w:t>
      </w:r>
      <w:r w:rsidRPr="00610EFB">
        <w:t xml:space="preserve">niezgodności danych </w:t>
      </w:r>
      <w:r w:rsidR="00C31474" w:rsidRPr="00610EFB">
        <w:t xml:space="preserve">zawartych </w:t>
      </w:r>
      <w:r w:rsidRPr="00610EFB">
        <w:t xml:space="preserve">w </w:t>
      </w:r>
      <w:r w:rsidR="008D3B7B" w:rsidRPr="00610EFB">
        <w:t>R</w:t>
      </w:r>
      <w:r w:rsidRPr="00610EFB">
        <w:t xml:space="preserve">ejestrze </w:t>
      </w:r>
      <w:r w:rsidR="008D3B7B" w:rsidRPr="00610EFB">
        <w:t xml:space="preserve">asystentów </w:t>
      </w:r>
      <w:r w:rsidRPr="00610EFB">
        <w:t xml:space="preserve">ze stanem faktycznym </w:t>
      </w:r>
      <w:r w:rsidR="00C31474" w:rsidRPr="00610EFB">
        <w:t xml:space="preserve">oraz braku sprostowania </w:t>
      </w:r>
      <w:r w:rsidR="006D0C2C" w:rsidRPr="00610EFB">
        <w:t xml:space="preserve">tych danych </w:t>
      </w:r>
      <w:r w:rsidRPr="00610EFB">
        <w:t xml:space="preserve">w terminie 14 dni od dnia </w:t>
      </w:r>
      <w:r w:rsidR="00C31474" w:rsidRPr="00610EFB">
        <w:t xml:space="preserve">doręczenia </w:t>
      </w:r>
      <w:r w:rsidRPr="00610EFB">
        <w:t>wezwania w tej sprawie.</w:t>
      </w:r>
    </w:p>
    <w:p w14:paraId="52EBC4E1" w14:textId="77777777" w:rsidR="00754829" w:rsidRPr="00610EFB" w:rsidRDefault="00754829" w:rsidP="00754829">
      <w:pPr>
        <w:pStyle w:val="USTustnpkodeksu"/>
      </w:pPr>
      <w:r w:rsidRPr="00610EFB">
        <w:t>2. Wykreślenie z Rejestru asystentów następuje w drodze decyzji administracyjnej.</w:t>
      </w:r>
    </w:p>
    <w:p w14:paraId="39ECD3AA" w14:textId="2C35C669" w:rsidR="00754829" w:rsidRPr="00610EFB" w:rsidRDefault="00754829" w:rsidP="002D73E1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4</w:t>
      </w:r>
      <w:r w:rsidRPr="00610EFB">
        <w:rPr>
          <w:rStyle w:val="Ppogrubienie"/>
        </w:rPr>
        <w:t>.</w:t>
      </w:r>
      <w:r w:rsidRPr="00610EFB">
        <w:t> W postępowaniu administracyjnym w sprawach dotyczących wpisu do Rejestru asystentów organem wyższego stopnia jest minister właściwy do spraw zabezpieczenia społecznego.</w:t>
      </w:r>
    </w:p>
    <w:p w14:paraId="4D80F820" w14:textId="067E0A2E" w:rsidR="00754829" w:rsidRPr="00610EFB" w:rsidRDefault="00754829" w:rsidP="002D73E1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5</w:t>
      </w:r>
      <w:r w:rsidRPr="00610EFB">
        <w:rPr>
          <w:rStyle w:val="Ppogrubienie"/>
        </w:rPr>
        <w:t>.</w:t>
      </w:r>
      <w:r w:rsidRPr="00610EFB">
        <w:t> </w:t>
      </w:r>
      <w:r w:rsidR="00C30170" w:rsidRPr="00610EFB">
        <w:t>Prawomocna decyzja o w</w:t>
      </w:r>
      <w:r w:rsidRPr="00610EFB">
        <w:t>ykreśleni</w:t>
      </w:r>
      <w:r w:rsidR="00C30170" w:rsidRPr="00610EFB">
        <w:t>u</w:t>
      </w:r>
      <w:r w:rsidRPr="00610EFB">
        <w:t xml:space="preserve"> z Rejestru asystentów skutkuje wygaśnięciem </w:t>
      </w:r>
      <w:r w:rsidR="00057B6E" w:rsidRPr="00610EFB">
        <w:t xml:space="preserve">kontraktu </w:t>
      </w:r>
      <w:r w:rsidR="007F39C7" w:rsidRPr="00610EFB">
        <w:t>zawarte</w:t>
      </w:r>
      <w:r w:rsidR="00057B6E" w:rsidRPr="00610EFB">
        <w:t>go</w:t>
      </w:r>
      <w:r w:rsidR="007F39C7" w:rsidRPr="00610EFB">
        <w:t xml:space="preserve"> </w:t>
      </w:r>
      <w:r w:rsidRPr="00610EFB">
        <w:t>z asystentem osobistym</w:t>
      </w:r>
      <w:r w:rsidR="007F39C7" w:rsidRPr="00610EFB">
        <w:t xml:space="preserve"> z mocy prawa.</w:t>
      </w:r>
    </w:p>
    <w:p w14:paraId="67BBB585" w14:textId="6D8D909F" w:rsidR="00754829" w:rsidRPr="00610EFB" w:rsidRDefault="00754829" w:rsidP="00754829">
      <w:pPr>
        <w:pStyle w:val="ARTartustawynprozporzdzenia"/>
      </w:pPr>
      <w:r w:rsidRPr="00610EFB">
        <w:rPr>
          <w:rStyle w:val="Pogrubienie"/>
        </w:rPr>
        <w:t>Art. </w:t>
      </w:r>
      <w:r w:rsidR="00B25838" w:rsidRPr="00610EFB">
        <w:rPr>
          <w:rStyle w:val="Pogrubienie"/>
        </w:rPr>
        <w:t>3</w:t>
      </w:r>
      <w:r w:rsidR="00AA184D" w:rsidRPr="00610EFB">
        <w:rPr>
          <w:rStyle w:val="Pogrubienie"/>
        </w:rPr>
        <w:t>6</w:t>
      </w:r>
      <w:r w:rsidRPr="00610EFB">
        <w:rPr>
          <w:rStyle w:val="Pogrubienie"/>
        </w:rPr>
        <w:t>.</w:t>
      </w:r>
      <w:r w:rsidRPr="00610EFB">
        <w:t xml:space="preserve"> Asystent osobisty nie może świadczyć asystencji osobistej w wymiarze </w:t>
      </w:r>
      <w:r w:rsidR="009B6F1E" w:rsidRPr="00610EFB">
        <w:t xml:space="preserve">przekraczającym </w:t>
      </w:r>
      <w:r w:rsidRPr="00610EFB">
        <w:t xml:space="preserve">276 godzin miesięcznie, </w:t>
      </w:r>
      <w:r w:rsidR="009B6F1E" w:rsidRPr="00610EFB">
        <w:t xml:space="preserve">z uwzględnieniem łącznej liczby godzin świadczonych na rzecz </w:t>
      </w:r>
      <w:r w:rsidRPr="00610EFB">
        <w:t>wszystkich użytkowników.</w:t>
      </w:r>
    </w:p>
    <w:p w14:paraId="272F9D9D" w14:textId="03D8374A" w:rsidR="00754829" w:rsidRPr="00610EFB" w:rsidRDefault="00754829" w:rsidP="00754829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7</w:t>
      </w:r>
      <w:r w:rsidRPr="00610EFB">
        <w:rPr>
          <w:rStyle w:val="Ppogrubienie"/>
        </w:rPr>
        <w:t>.</w:t>
      </w:r>
      <w:r w:rsidRPr="00610EFB">
        <w:t xml:space="preserve"> Wynagrodzenie asystenta osobistego </w:t>
      </w:r>
      <w:r w:rsidR="00B95294" w:rsidRPr="00610EFB">
        <w:t xml:space="preserve">jest </w:t>
      </w:r>
      <w:r w:rsidRPr="00610EFB">
        <w:t>ustala</w:t>
      </w:r>
      <w:r w:rsidR="000E2BBC" w:rsidRPr="00610EFB">
        <w:t>ne</w:t>
      </w:r>
      <w:r w:rsidR="009B6F1E" w:rsidRPr="00610EFB">
        <w:t xml:space="preserve"> na podstawie liczby godzin świadczenia asystencji osobistej określonej w kontrakcie oraz odpowiedniego</w:t>
      </w:r>
      <w:r w:rsidR="00057B6E" w:rsidRPr="00610EFB">
        <w:t xml:space="preserve"> </w:t>
      </w:r>
      <w:r w:rsidRPr="00610EFB">
        <w:t>poziomu stawki godzinowej</w:t>
      </w:r>
      <w:r w:rsidR="009B6F1E" w:rsidRPr="00610EFB">
        <w:t xml:space="preserve">. </w:t>
      </w:r>
    </w:p>
    <w:p w14:paraId="32B6EF3A" w14:textId="44D465C3" w:rsidR="00754829" w:rsidRPr="00610EFB" w:rsidRDefault="00754829" w:rsidP="00754829">
      <w:pPr>
        <w:pStyle w:val="ARTartustawynprozporzdzenia"/>
      </w:pPr>
      <w:r w:rsidRPr="00610EFB">
        <w:rPr>
          <w:rStyle w:val="Pogrubienie"/>
        </w:rPr>
        <w:t>Art. </w:t>
      </w:r>
      <w:r w:rsidR="00B25838" w:rsidRPr="00610EFB">
        <w:rPr>
          <w:rStyle w:val="Pogrubienie"/>
        </w:rPr>
        <w:t>3</w:t>
      </w:r>
      <w:r w:rsidR="00AA184D" w:rsidRPr="00610EFB">
        <w:rPr>
          <w:rStyle w:val="Pogrubienie"/>
        </w:rPr>
        <w:t>8</w:t>
      </w:r>
      <w:r w:rsidRPr="00610EFB">
        <w:rPr>
          <w:rStyle w:val="Pogrubienie"/>
        </w:rPr>
        <w:t>.</w:t>
      </w:r>
      <w:r w:rsidR="004C5046" w:rsidRPr="00F55014">
        <w:t> </w:t>
      </w:r>
      <w:r w:rsidRPr="00610EFB">
        <w:t>1. Asystentowi osobistemu, który świadczy asystencję osobistą na podstawie art.</w:t>
      </w:r>
      <w:r w:rsidR="008B4DA4">
        <w:t> </w:t>
      </w:r>
      <w:r w:rsidR="0027309C" w:rsidRPr="00610EFB">
        <w:t>6</w:t>
      </w:r>
      <w:r w:rsidR="00DD0F4A" w:rsidRPr="00610EFB">
        <w:t>8</w:t>
      </w:r>
      <w:r w:rsidRPr="00610EFB">
        <w:t xml:space="preserve"> </w:t>
      </w:r>
      <w:r w:rsidR="00E5698F" w:rsidRPr="00610EFB">
        <w:t xml:space="preserve">ust. </w:t>
      </w:r>
      <w:r w:rsidR="005E27A4" w:rsidRPr="00610EFB">
        <w:t>3</w:t>
      </w:r>
      <w:r w:rsidR="00E5698F" w:rsidRPr="00610EFB">
        <w:t xml:space="preserve"> </w:t>
      </w:r>
      <w:r w:rsidRPr="00610EFB">
        <w:t xml:space="preserve">pkt 1, </w:t>
      </w:r>
      <w:r w:rsidR="00C67B89" w:rsidRPr="00610EFB">
        <w:t xml:space="preserve">przysługuje jedna godzina płatnego urlopu </w:t>
      </w:r>
      <w:r w:rsidRPr="00610EFB">
        <w:t>za każde 10 godzin świadczenia asystencji osobistej</w:t>
      </w:r>
      <w:r w:rsidR="002D1C87" w:rsidRPr="00610EFB">
        <w:t>, w wysokości nie wyższej niż 208 godzin w ciągu roku</w:t>
      </w:r>
      <w:r w:rsidR="00C67B89" w:rsidRPr="00610EFB">
        <w:t>.</w:t>
      </w:r>
    </w:p>
    <w:p w14:paraId="2F04481B" w14:textId="2350C7BA" w:rsidR="00754829" w:rsidRPr="00610EFB" w:rsidRDefault="00754829" w:rsidP="00754829">
      <w:pPr>
        <w:pStyle w:val="USTustnpkodeksu"/>
      </w:pPr>
      <w:r w:rsidRPr="00610EFB">
        <w:t>2.</w:t>
      </w:r>
      <w:r w:rsidR="00D3292F">
        <w:t xml:space="preserve"> </w:t>
      </w:r>
      <w:r w:rsidRPr="00610EFB">
        <w:t xml:space="preserve">Urlop, o którym mowa w ust. 1, nie </w:t>
      </w:r>
      <w:r w:rsidR="00C67B89" w:rsidRPr="00610EFB">
        <w:t>pom</w:t>
      </w:r>
      <w:r w:rsidRPr="00610EFB">
        <w:t>niejsza liczby godzin asystencji osobistej przyznanych użytkownikowi.</w:t>
      </w:r>
    </w:p>
    <w:p w14:paraId="06026BA3" w14:textId="18CDB301" w:rsidR="007342EC" w:rsidRPr="00610EFB" w:rsidRDefault="00754829" w:rsidP="007342EC">
      <w:pPr>
        <w:pStyle w:val="USTustnpkodeksu"/>
      </w:pPr>
      <w:r w:rsidRPr="00610EFB">
        <w:t>3</w:t>
      </w:r>
      <w:r w:rsidR="0042039D" w:rsidRPr="00610EFB">
        <w:t xml:space="preserve">. </w:t>
      </w:r>
      <w:r w:rsidR="007342EC" w:rsidRPr="00610EFB">
        <w:t>Urlop, o którym mowa w ust. 1, jest udzielany przez realizatora w uzgodnieniu z użytkownikiem, na wniosek asystenta osobistego.</w:t>
      </w:r>
    </w:p>
    <w:p w14:paraId="5FECDBC7" w14:textId="49099C94" w:rsidR="007342EC" w:rsidRPr="00610EFB" w:rsidRDefault="00103EDB" w:rsidP="00DE40F2">
      <w:pPr>
        <w:pStyle w:val="USTustnpkodeksu"/>
      </w:pPr>
      <w:r w:rsidRPr="00610EFB">
        <w:t>4</w:t>
      </w:r>
      <w:r w:rsidR="007342EC" w:rsidRPr="00610EFB">
        <w:t>.</w:t>
      </w:r>
      <w:r w:rsidR="00AF74CD" w:rsidRPr="00610EFB">
        <w:t xml:space="preserve"> Złożenie wniosku i udzielenie urlopu odbywa się </w:t>
      </w:r>
      <w:r w:rsidR="007342EC" w:rsidRPr="00610EFB">
        <w:t xml:space="preserve">za pośrednictwem systemu teleinformatycznego, o którym mowa w art. 6 ust. 1 pkt 1. </w:t>
      </w:r>
    </w:p>
    <w:p w14:paraId="34CBE2F0" w14:textId="6D0AF4E6" w:rsidR="00F3110F" w:rsidRPr="00610EFB" w:rsidRDefault="00103EDB" w:rsidP="00352229">
      <w:pPr>
        <w:pStyle w:val="USTustnpkodeksu"/>
      </w:pPr>
      <w:r w:rsidRPr="00610EFB">
        <w:t>5</w:t>
      </w:r>
      <w:r w:rsidR="00754829" w:rsidRPr="00610EFB">
        <w:t>.</w:t>
      </w:r>
      <w:r w:rsidR="00D3292F">
        <w:t xml:space="preserve"> </w:t>
      </w:r>
      <w:r w:rsidR="00F3110F" w:rsidRPr="00610EFB">
        <w:t xml:space="preserve">Urlop może zostać udzielony, gdy nie wpłynie to negatywnie na ciągłość i jakość świadczenia asystencji osobistej. </w:t>
      </w:r>
      <w:r w:rsidR="00754829" w:rsidRPr="00610EFB">
        <w:t>Przy udzielaniu urlopu należy uwzględnić</w:t>
      </w:r>
      <w:r w:rsidR="00F3110F" w:rsidRPr="00610EFB">
        <w:t>:</w:t>
      </w:r>
    </w:p>
    <w:p w14:paraId="3C14A9AF" w14:textId="5861FC96" w:rsidR="00F3110F" w:rsidRPr="00610EFB" w:rsidRDefault="00F3110F" w:rsidP="002A262B">
      <w:pPr>
        <w:pStyle w:val="PKTpunkt"/>
      </w:pPr>
      <w:r w:rsidRPr="00610EFB">
        <w:t>1)</w:t>
      </w:r>
      <w:r w:rsidR="00911A70" w:rsidRPr="00610EFB">
        <w:tab/>
      </w:r>
      <w:r w:rsidRPr="00610EFB">
        <w:t xml:space="preserve">indywidualne </w:t>
      </w:r>
      <w:r w:rsidR="00754829" w:rsidRPr="00610EFB">
        <w:t>potrzeby użytkownika</w:t>
      </w:r>
      <w:r w:rsidRPr="00610EFB">
        <w:t>;</w:t>
      </w:r>
    </w:p>
    <w:p w14:paraId="0CAA5FB0" w14:textId="1F199207" w:rsidR="00F3110F" w:rsidRPr="00610EFB" w:rsidRDefault="00F3110F" w:rsidP="002A262B">
      <w:pPr>
        <w:pStyle w:val="PKTpunkt"/>
      </w:pPr>
      <w:r w:rsidRPr="00610EFB">
        <w:t>2)</w:t>
      </w:r>
      <w:r w:rsidR="00911A70" w:rsidRPr="00610EFB">
        <w:tab/>
      </w:r>
      <w:r w:rsidR="00754829" w:rsidRPr="00610EFB">
        <w:t xml:space="preserve">dostępność </w:t>
      </w:r>
      <w:r w:rsidRPr="00610EFB">
        <w:t xml:space="preserve">innych </w:t>
      </w:r>
      <w:r w:rsidR="00754829" w:rsidRPr="00610EFB">
        <w:t>asystentów osobistych</w:t>
      </w:r>
      <w:r w:rsidRPr="00610EFB">
        <w:t>;</w:t>
      </w:r>
    </w:p>
    <w:p w14:paraId="3D63EFA2" w14:textId="4223E906" w:rsidR="00754829" w:rsidRPr="00610EFB" w:rsidRDefault="00F3110F" w:rsidP="00F55014">
      <w:pPr>
        <w:pStyle w:val="PKTpunkt"/>
        <w:suppressAutoHyphens/>
      </w:pPr>
      <w:r w:rsidRPr="00610EFB">
        <w:t>3)</w:t>
      </w:r>
      <w:r w:rsidR="00911A70" w:rsidRPr="00610EFB">
        <w:tab/>
      </w:r>
      <w:r w:rsidR="00754829" w:rsidRPr="00610EFB">
        <w:t xml:space="preserve">konieczność zapewnienia zastępstwa odpowiedniego do </w:t>
      </w:r>
      <w:r w:rsidRPr="00610EFB">
        <w:t xml:space="preserve">indywidulanych </w:t>
      </w:r>
      <w:r w:rsidR="00754829" w:rsidRPr="00610EFB">
        <w:t xml:space="preserve">potrzeb użytkownika. </w:t>
      </w:r>
    </w:p>
    <w:p w14:paraId="3764DDE0" w14:textId="76AF5F8C" w:rsidR="00F3110F" w:rsidRPr="00610EFB" w:rsidRDefault="00103EDB">
      <w:pPr>
        <w:pStyle w:val="USTustnpkodeksu"/>
      </w:pPr>
      <w:r w:rsidRPr="00610EFB">
        <w:t>6</w:t>
      </w:r>
      <w:r w:rsidR="00754829" w:rsidRPr="00610EFB">
        <w:t>.</w:t>
      </w:r>
      <w:r w:rsidR="00D3292F">
        <w:t xml:space="preserve"> </w:t>
      </w:r>
      <w:r w:rsidR="00754829" w:rsidRPr="00610EFB">
        <w:t>Wniosek o urlop powinien zawierać</w:t>
      </w:r>
      <w:r w:rsidR="00F3110F" w:rsidRPr="00610EFB">
        <w:t>:</w:t>
      </w:r>
    </w:p>
    <w:p w14:paraId="029FA80C" w14:textId="40F16BEE" w:rsidR="00F3110F" w:rsidRPr="00610EFB" w:rsidRDefault="00F3110F" w:rsidP="002A262B">
      <w:pPr>
        <w:pStyle w:val="PKTpunkt"/>
      </w:pPr>
      <w:r w:rsidRPr="00610EFB">
        <w:t>1)</w:t>
      </w:r>
      <w:r w:rsidR="001F678E" w:rsidRPr="00610EFB">
        <w:tab/>
      </w:r>
      <w:r w:rsidR="00754829" w:rsidRPr="00610EFB">
        <w:t>liczbę godzin</w:t>
      </w:r>
      <w:r w:rsidR="007E11EB" w:rsidRPr="00610EFB">
        <w:t xml:space="preserve"> urlopu</w:t>
      </w:r>
      <w:r w:rsidR="00754829" w:rsidRPr="00610EFB">
        <w:t>, które asystent zamierza wykorzystać</w:t>
      </w:r>
      <w:r w:rsidRPr="00610EFB">
        <w:t>;</w:t>
      </w:r>
    </w:p>
    <w:p w14:paraId="3DECEE25" w14:textId="08C65CDC" w:rsidR="00754829" w:rsidRPr="00610EFB" w:rsidRDefault="00F3110F" w:rsidP="002A262B">
      <w:pPr>
        <w:pStyle w:val="PKTpunkt"/>
      </w:pPr>
      <w:r w:rsidRPr="00610EFB">
        <w:t>2)</w:t>
      </w:r>
      <w:r w:rsidR="001F678E" w:rsidRPr="00610EFB">
        <w:tab/>
      </w:r>
      <w:r w:rsidR="00754829" w:rsidRPr="00610EFB">
        <w:t xml:space="preserve">proponowany termin </w:t>
      </w:r>
      <w:r w:rsidRPr="00610EFB">
        <w:t xml:space="preserve">wykorzystania </w:t>
      </w:r>
      <w:r w:rsidR="00754829" w:rsidRPr="00610EFB">
        <w:t>urlopu.</w:t>
      </w:r>
    </w:p>
    <w:p w14:paraId="4578E88B" w14:textId="149A2A15" w:rsidR="00754829" w:rsidRPr="00610EFB" w:rsidRDefault="0042039D" w:rsidP="001F678E">
      <w:pPr>
        <w:pStyle w:val="USTustnpkodeksu"/>
      </w:pPr>
      <w:r w:rsidRPr="00610EFB">
        <w:t>7</w:t>
      </w:r>
      <w:r w:rsidR="00754829" w:rsidRPr="00610EFB">
        <w:t xml:space="preserve">. Za czas </w:t>
      </w:r>
      <w:r w:rsidR="00766176" w:rsidRPr="00610EFB">
        <w:t xml:space="preserve">urlopu </w:t>
      </w:r>
      <w:r w:rsidR="00754829" w:rsidRPr="00610EFB">
        <w:t>asystent</w:t>
      </w:r>
      <w:r w:rsidR="00766176" w:rsidRPr="00610EFB">
        <w:t>owi</w:t>
      </w:r>
      <w:r w:rsidR="00754829" w:rsidRPr="00610EFB">
        <w:t xml:space="preserve"> osobiste</w:t>
      </w:r>
      <w:r w:rsidR="00766176" w:rsidRPr="00610EFB">
        <w:t>mu</w:t>
      </w:r>
      <w:r w:rsidR="00754829" w:rsidRPr="00610EFB">
        <w:t xml:space="preserve"> przysługuje wynagrodzenie </w:t>
      </w:r>
      <w:r w:rsidR="00766176" w:rsidRPr="00610EFB">
        <w:t>w wysokości</w:t>
      </w:r>
      <w:r w:rsidR="00754829" w:rsidRPr="00610EFB">
        <w:t>, jak</w:t>
      </w:r>
      <w:r w:rsidR="00766176" w:rsidRPr="00610EFB">
        <w:t>ą</w:t>
      </w:r>
      <w:r w:rsidR="00754829" w:rsidRPr="00610EFB">
        <w:t xml:space="preserve"> otrzymał</w:t>
      </w:r>
      <w:r w:rsidR="00766176" w:rsidRPr="00610EFB">
        <w:t>by</w:t>
      </w:r>
      <w:r w:rsidR="00754829" w:rsidRPr="00610EFB">
        <w:t>, gdyby w tym czasie świadczył asystencję osobistą.</w:t>
      </w:r>
    </w:p>
    <w:p w14:paraId="4A7DF3F0" w14:textId="3CE51DC4" w:rsidR="00754829" w:rsidRPr="00610EFB" w:rsidRDefault="0042039D" w:rsidP="00754829">
      <w:pPr>
        <w:pStyle w:val="USTustnpkodeksu"/>
      </w:pPr>
      <w:r w:rsidRPr="00610EFB">
        <w:t>8</w:t>
      </w:r>
      <w:r w:rsidR="00754829" w:rsidRPr="00610EFB">
        <w:t>.</w:t>
      </w:r>
      <w:r w:rsidR="00045422">
        <w:t> </w:t>
      </w:r>
      <w:r w:rsidR="00754829" w:rsidRPr="00610EFB">
        <w:t xml:space="preserve">Ekwiwalent pieniężny za </w:t>
      </w:r>
      <w:r w:rsidR="007E11EB" w:rsidRPr="00610EFB">
        <w:t xml:space="preserve">niewykorzystany </w:t>
      </w:r>
      <w:r w:rsidR="00754829" w:rsidRPr="00610EFB">
        <w:t xml:space="preserve">urlop przysługuje wyłącznie w przypadku rozwiązania albo wygaśnięcia kontraktu, jeżeli termin </w:t>
      </w:r>
      <w:r w:rsidR="007E11EB" w:rsidRPr="00610EFB">
        <w:t xml:space="preserve">jego </w:t>
      </w:r>
      <w:r w:rsidR="00754829" w:rsidRPr="00610EFB">
        <w:t xml:space="preserve">zakończenia uniemożliwia wykorzystanie </w:t>
      </w:r>
      <w:r w:rsidR="007E11EB" w:rsidRPr="00610EFB">
        <w:t>przysługującego</w:t>
      </w:r>
      <w:r w:rsidR="00754829" w:rsidRPr="00610EFB">
        <w:t xml:space="preserve"> urlopu</w:t>
      </w:r>
      <w:r w:rsidR="00EC3CC7" w:rsidRPr="00610EFB">
        <w:t>.</w:t>
      </w:r>
    </w:p>
    <w:p w14:paraId="5D04170D" w14:textId="3CB3CABC" w:rsidR="00754829" w:rsidRPr="00610EFB" w:rsidRDefault="0042039D" w:rsidP="00754829">
      <w:pPr>
        <w:pStyle w:val="USTustnpkodeksu"/>
      </w:pPr>
      <w:r w:rsidRPr="00610EFB">
        <w:t>9</w:t>
      </w:r>
      <w:r w:rsidR="00754829" w:rsidRPr="00610EFB">
        <w:t>. Wynagrodzenie za urlop</w:t>
      </w:r>
      <w:r w:rsidR="00AD0871" w:rsidRPr="00610EFB">
        <w:t xml:space="preserve"> </w:t>
      </w:r>
      <w:r w:rsidR="00754829" w:rsidRPr="00610EFB">
        <w:t xml:space="preserve">oblicza się </w:t>
      </w:r>
      <w:r w:rsidR="00BF4D9E" w:rsidRPr="00610EFB">
        <w:t>jako iloczyn stawki godzinowej</w:t>
      </w:r>
      <w:r w:rsidR="00DD0F4A" w:rsidRPr="00610EFB">
        <w:t xml:space="preserve"> </w:t>
      </w:r>
      <w:r w:rsidR="00754829" w:rsidRPr="00610EFB">
        <w:t>określonej w kontrakcie</w:t>
      </w:r>
      <w:r w:rsidR="003B7540" w:rsidRPr="00610EFB">
        <w:t xml:space="preserve"> i liczby godzin urlopu. Ekwiwalent za niewykorzystany urlop oblicza się jako iloczyn stawki godzinowej określonej w kontrakcie i </w:t>
      </w:r>
      <w:r w:rsidR="00754829" w:rsidRPr="00610EFB">
        <w:t>liczb</w:t>
      </w:r>
      <w:r w:rsidR="007225A0" w:rsidRPr="00610EFB">
        <w:t>y niewykorzystanych</w:t>
      </w:r>
      <w:r w:rsidR="00754829" w:rsidRPr="00610EFB">
        <w:t xml:space="preserve"> godzin urlopu</w:t>
      </w:r>
      <w:r w:rsidR="007225A0" w:rsidRPr="00610EFB">
        <w:t>.</w:t>
      </w:r>
    </w:p>
    <w:p w14:paraId="6A6B7EB6" w14:textId="6937C097" w:rsidR="007225A0" w:rsidRPr="00610EFB" w:rsidRDefault="00754829" w:rsidP="00754829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3</w:t>
      </w:r>
      <w:r w:rsidR="00AA184D" w:rsidRPr="00610EFB">
        <w:rPr>
          <w:rStyle w:val="Ppogrubienie"/>
        </w:rPr>
        <w:t>9</w:t>
      </w:r>
      <w:r w:rsidRPr="00610EFB">
        <w:rPr>
          <w:rStyle w:val="Ppogrubienie"/>
        </w:rPr>
        <w:t>.</w:t>
      </w:r>
      <w:r w:rsidRPr="00610EFB">
        <w:t xml:space="preserve"> 1. Asystent osobisty podlega </w:t>
      </w:r>
      <w:r w:rsidR="007225A0" w:rsidRPr="00610EFB">
        <w:t xml:space="preserve">przez cały </w:t>
      </w:r>
      <w:r w:rsidRPr="00610EFB">
        <w:t>okres świadczenia asystencji osobistej obowiązkowemu ubezpieczeniu odpowiedzialności cywilnej</w:t>
      </w:r>
      <w:r w:rsidR="000D686E" w:rsidRPr="00610EFB">
        <w:t xml:space="preserve"> </w:t>
      </w:r>
      <w:r w:rsidRPr="00610EFB">
        <w:t xml:space="preserve">za szkody wyrządzone </w:t>
      </w:r>
      <w:r w:rsidR="007225A0" w:rsidRPr="00610EFB">
        <w:t>w związku z</w:t>
      </w:r>
      <w:r w:rsidRPr="00610EFB">
        <w:t xml:space="preserve"> wykonywani</w:t>
      </w:r>
      <w:r w:rsidR="007225A0" w:rsidRPr="00610EFB">
        <w:t>em czynności</w:t>
      </w:r>
      <w:r w:rsidRPr="00610EFB">
        <w:t xml:space="preserve"> asysten</w:t>
      </w:r>
      <w:r w:rsidR="007225A0" w:rsidRPr="00610EFB">
        <w:t>ta</w:t>
      </w:r>
      <w:r w:rsidRPr="00610EFB">
        <w:t xml:space="preserve"> osobiste</w:t>
      </w:r>
      <w:r w:rsidR="007225A0" w:rsidRPr="00610EFB">
        <w:t>go</w:t>
      </w:r>
      <w:r w:rsidR="002A262B" w:rsidRPr="00610EFB">
        <w:t>.</w:t>
      </w:r>
    </w:p>
    <w:p w14:paraId="00F537E6" w14:textId="587562AA" w:rsidR="00754829" w:rsidRPr="00610EFB" w:rsidRDefault="007225A0" w:rsidP="006D2229">
      <w:pPr>
        <w:pStyle w:val="USTustnpkodeksu"/>
      </w:pPr>
      <w:r w:rsidRPr="00610EFB">
        <w:t>2</w:t>
      </w:r>
      <w:r w:rsidR="00754829" w:rsidRPr="00610EFB">
        <w:t>.</w:t>
      </w:r>
      <w:r w:rsidR="001738B2">
        <w:t> </w:t>
      </w:r>
      <w:r w:rsidR="00754829" w:rsidRPr="00610EFB">
        <w:t>Koszty ubezpieczenia</w:t>
      </w:r>
      <w:r w:rsidRPr="00610EFB">
        <w:t xml:space="preserve">, o którym mowa w ust. 1, </w:t>
      </w:r>
      <w:r w:rsidR="00754829" w:rsidRPr="00610EFB">
        <w:t>ponos</w:t>
      </w:r>
      <w:r w:rsidRPr="00610EFB">
        <w:t>i</w:t>
      </w:r>
      <w:r w:rsidR="00754829" w:rsidRPr="00610EFB">
        <w:t xml:space="preserve"> asystent osobisty.</w:t>
      </w:r>
    </w:p>
    <w:p w14:paraId="5A6E34CA" w14:textId="66EDF555" w:rsidR="00754829" w:rsidRPr="00610EFB" w:rsidRDefault="00C8673C" w:rsidP="00754829">
      <w:pPr>
        <w:pStyle w:val="USTustnpkodeksu"/>
      </w:pPr>
      <w:r w:rsidRPr="00610EFB">
        <w:t>3</w:t>
      </w:r>
      <w:r w:rsidR="00754829" w:rsidRPr="00610EFB">
        <w:t>.</w:t>
      </w:r>
      <w:r w:rsidR="001738B2">
        <w:t> </w:t>
      </w:r>
      <w:r w:rsidR="00754829" w:rsidRPr="00610EFB">
        <w:t xml:space="preserve">Minister </w:t>
      </w:r>
      <w:r w:rsidR="00E5698F" w:rsidRPr="00610EFB">
        <w:t xml:space="preserve">właściwy </w:t>
      </w:r>
      <w:r w:rsidR="00754829" w:rsidRPr="00610EFB">
        <w:t xml:space="preserve">do spraw zabezpieczenia społecznego zawiera </w:t>
      </w:r>
      <w:r w:rsidR="00797CC4" w:rsidRPr="00610EFB">
        <w:t xml:space="preserve">umowę </w:t>
      </w:r>
      <w:r w:rsidR="00754829" w:rsidRPr="00610EFB">
        <w:t>z</w:t>
      </w:r>
      <w:r w:rsidR="00AD0871" w:rsidRPr="00610EFB">
        <w:t xml:space="preserve"> </w:t>
      </w:r>
      <w:r w:rsidR="005F5AE1" w:rsidRPr="00610EFB">
        <w:t>zakładem ubezpiecze</w:t>
      </w:r>
      <w:r w:rsidR="00797CC4" w:rsidRPr="00610EFB">
        <w:t>ń</w:t>
      </w:r>
      <w:r w:rsidR="005F5AE1" w:rsidRPr="00610EFB">
        <w:t xml:space="preserve"> prowadzącym działalność ubezpieczeniową w zakresie </w:t>
      </w:r>
      <w:r w:rsidR="00797CC4" w:rsidRPr="00610EFB">
        <w:t xml:space="preserve">obowiązkowego </w:t>
      </w:r>
      <w:r w:rsidR="005F5AE1" w:rsidRPr="00610EFB">
        <w:t xml:space="preserve">ubezpieczenia odpowiedzialności cywilnej na </w:t>
      </w:r>
      <w:r w:rsidR="00797CC4" w:rsidRPr="00610EFB">
        <w:t>terytorium Rzeczypospolitej Polskiej</w:t>
      </w:r>
      <w:r w:rsidR="005F5AE1" w:rsidRPr="00610EFB">
        <w:t xml:space="preserve">, </w:t>
      </w:r>
      <w:r w:rsidR="00797CC4" w:rsidRPr="00610EFB">
        <w:t>umożliwiającą asystentom osobistym przystąpienie do ubezpieczenia</w:t>
      </w:r>
      <w:r w:rsidR="002B5AA5" w:rsidRPr="00610EFB">
        <w:t>, o którym mowa w ust.</w:t>
      </w:r>
      <w:r w:rsidR="009078A6">
        <w:t> </w:t>
      </w:r>
      <w:r w:rsidR="002B5AA5" w:rsidRPr="00610EFB">
        <w:t>1.</w:t>
      </w:r>
    </w:p>
    <w:p w14:paraId="56940CFD" w14:textId="0027FD3E" w:rsidR="00C8673C" w:rsidRPr="00610EFB" w:rsidRDefault="00C8673C" w:rsidP="00754829">
      <w:pPr>
        <w:pStyle w:val="USTustnpkodeksu"/>
      </w:pPr>
      <w:r w:rsidRPr="00610EFB">
        <w:t>4.</w:t>
      </w:r>
      <w:r w:rsidR="001738B2">
        <w:t> </w:t>
      </w:r>
      <w:r w:rsidRPr="00610EFB">
        <w:t>Przystąpienie do ubezpieczenia w ramach umowy, o której mowa w ust. 3, następuje na zasadach określonych w tej umowie i stanowi spełnienie obowiązku, o którym mowa w</w:t>
      </w:r>
      <w:r w:rsidR="009078A6">
        <w:t> </w:t>
      </w:r>
      <w:r w:rsidRPr="00610EFB">
        <w:t>ust.</w:t>
      </w:r>
      <w:r w:rsidR="009078A6">
        <w:t> </w:t>
      </w:r>
      <w:r w:rsidRPr="00610EFB">
        <w:t>1.</w:t>
      </w:r>
    </w:p>
    <w:p w14:paraId="6394AB78" w14:textId="192AD864" w:rsidR="00ED12DC" w:rsidRPr="00610EFB" w:rsidRDefault="00ED12DC" w:rsidP="00754829">
      <w:pPr>
        <w:pStyle w:val="USTustnpkodeksu"/>
      </w:pPr>
      <w:r w:rsidRPr="00610EFB">
        <w:t>5.</w:t>
      </w:r>
      <w:r w:rsidR="001738B2">
        <w:t> </w:t>
      </w:r>
      <w:r w:rsidRPr="00610EFB">
        <w:t xml:space="preserve">Składki na </w:t>
      </w:r>
      <w:r w:rsidR="00066FDA" w:rsidRPr="00610EFB">
        <w:t xml:space="preserve">ubezpieczenie </w:t>
      </w:r>
      <w:r w:rsidR="00784EFF" w:rsidRPr="00610EFB">
        <w:t xml:space="preserve">odpowiedzialności cywilnej </w:t>
      </w:r>
      <w:r w:rsidR="003A4CDB" w:rsidRPr="00610EFB">
        <w:t xml:space="preserve">są </w:t>
      </w:r>
      <w:r w:rsidR="00066FDA" w:rsidRPr="00610EFB">
        <w:t>potrącane</w:t>
      </w:r>
      <w:r w:rsidRPr="00610EFB">
        <w:t xml:space="preserve"> z wynagrodzenia</w:t>
      </w:r>
      <w:r w:rsidR="002B5AA5" w:rsidRPr="00610EFB">
        <w:t xml:space="preserve"> asystenta osobistego</w:t>
      </w:r>
      <w:r w:rsidR="00066FDA" w:rsidRPr="00610EFB">
        <w:t>.</w:t>
      </w:r>
    </w:p>
    <w:p w14:paraId="26FB1FA5" w14:textId="1BBC35E5" w:rsidR="000D686E" w:rsidRPr="00610EFB" w:rsidRDefault="00ED12DC" w:rsidP="00754829">
      <w:pPr>
        <w:pStyle w:val="USTustnpkodeksu"/>
      </w:pPr>
      <w:r w:rsidRPr="00610EFB">
        <w:t>6</w:t>
      </w:r>
      <w:r w:rsidR="000D686E" w:rsidRPr="00610EFB">
        <w:t>.</w:t>
      </w:r>
      <w:r w:rsidR="001738B2">
        <w:t> </w:t>
      </w:r>
      <w:r w:rsidR="000D686E" w:rsidRPr="00610EFB">
        <w:t>Minister</w:t>
      </w:r>
      <w:r w:rsidR="00E5698F" w:rsidRPr="00610EFB">
        <w:t xml:space="preserve"> właściwy</w:t>
      </w:r>
      <w:r w:rsidR="000D686E" w:rsidRPr="00610EFB">
        <w:t xml:space="preserve"> do spraw zabezpieczenia społecznego określi, w drodze rozporządzenia:</w:t>
      </w:r>
    </w:p>
    <w:p w14:paraId="0434F4BB" w14:textId="1E6C5190" w:rsidR="000D686E" w:rsidRPr="00610EFB" w:rsidRDefault="000D686E" w:rsidP="001F678E">
      <w:pPr>
        <w:pStyle w:val="PKTpunkt"/>
      </w:pPr>
      <w:r w:rsidRPr="00610EFB">
        <w:t>1)</w:t>
      </w:r>
      <w:r w:rsidR="001F678E" w:rsidRPr="00610EFB">
        <w:tab/>
      </w:r>
      <w:r w:rsidRPr="00610EFB">
        <w:t>minimalny zakres ochrony ubezpieczeniowej</w:t>
      </w:r>
      <w:r w:rsidR="00103EDB" w:rsidRPr="00610EFB">
        <w:t xml:space="preserve"> i wysokość ubezpieczenia</w:t>
      </w:r>
      <w:r w:rsidR="00DE55C4" w:rsidRPr="00610EFB">
        <w:t>,</w:t>
      </w:r>
    </w:p>
    <w:p w14:paraId="14912FF4" w14:textId="3C81D648" w:rsidR="000D686E" w:rsidRPr="00610EFB" w:rsidRDefault="000D686E" w:rsidP="001F678E">
      <w:pPr>
        <w:pStyle w:val="PKTpunkt"/>
      </w:pPr>
      <w:r w:rsidRPr="00610EFB">
        <w:t>2)</w:t>
      </w:r>
      <w:r w:rsidR="001F678E" w:rsidRPr="00610EFB">
        <w:tab/>
      </w:r>
      <w:r w:rsidRPr="00610EFB">
        <w:t>sposób dokumentowania posiadania ubezpieczenia</w:t>
      </w:r>
      <w:r w:rsidR="00DE55C4" w:rsidRPr="00610EFB">
        <w:t>,</w:t>
      </w:r>
    </w:p>
    <w:p w14:paraId="49FFFBB3" w14:textId="5C06613F" w:rsidR="000D686E" w:rsidRPr="00610EFB" w:rsidRDefault="000D686E" w:rsidP="001F678E">
      <w:pPr>
        <w:pStyle w:val="PKTpunkt"/>
      </w:pPr>
      <w:r w:rsidRPr="00610EFB">
        <w:t>3)</w:t>
      </w:r>
      <w:r w:rsidR="001F678E" w:rsidRPr="00610EFB">
        <w:tab/>
      </w:r>
      <w:r w:rsidRPr="00610EFB">
        <w:t>tryb i terminy przystępowania do ubezpieczenia na podstawie umowy, o której mowa w ust. 3</w:t>
      </w:r>
    </w:p>
    <w:p w14:paraId="064B9930" w14:textId="4AF52C80" w:rsidR="000D686E" w:rsidRPr="00610EFB" w:rsidRDefault="000D686E" w:rsidP="00F55014">
      <w:pPr>
        <w:pStyle w:val="CZWSPPKTczwsplnapunktw"/>
        <w:suppressAutoHyphens/>
      </w:pPr>
      <w:r w:rsidRPr="00610EFB">
        <w:t>– mając na względzie konieczność zapewnienia ochrony osób z niepełnosprawnością oraz bezpieczeństwa wykonywania usług asystencji osobistej.</w:t>
      </w:r>
    </w:p>
    <w:p w14:paraId="0C8BD915" w14:textId="7BCD8699" w:rsidR="00754829" w:rsidRPr="00610EFB" w:rsidRDefault="00754829" w:rsidP="00330013">
      <w:pPr>
        <w:pStyle w:val="ARTartustawynprozporzdzenia"/>
      </w:pPr>
      <w:r w:rsidRPr="00610EFB">
        <w:rPr>
          <w:rStyle w:val="Ppogrubienie"/>
        </w:rPr>
        <w:t>Art. </w:t>
      </w:r>
      <w:r w:rsidR="00AA184D" w:rsidRPr="00610EFB">
        <w:rPr>
          <w:rStyle w:val="Ppogrubienie"/>
        </w:rPr>
        <w:t>40</w:t>
      </w:r>
      <w:r w:rsidRPr="00610EFB">
        <w:rPr>
          <w:rStyle w:val="Ppogrubienie"/>
        </w:rPr>
        <w:t>.</w:t>
      </w:r>
      <w:r w:rsidRPr="00610EFB">
        <w:t> Asystent osobisty jest uprawniony do:</w:t>
      </w:r>
    </w:p>
    <w:p w14:paraId="6C13BDEA" w14:textId="2BC2B814" w:rsidR="00754829" w:rsidRPr="00610EFB" w:rsidRDefault="00754829" w:rsidP="00F55014">
      <w:pPr>
        <w:pStyle w:val="PKTpunkt"/>
        <w:suppressAutoHyphens/>
      </w:pPr>
      <w:r w:rsidRPr="00610EFB">
        <w:t>1)</w:t>
      </w:r>
      <w:r w:rsidRPr="00610EFB">
        <w:tab/>
        <w:t xml:space="preserve">uczestniczenia w czynnościach wskazanych przez użytkownika w ramach obszarów określonych w art. </w:t>
      </w:r>
      <w:r w:rsidR="0027309C" w:rsidRPr="00610EFB">
        <w:t>43</w:t>
      </w:r>
      <w:r w:rsidRPr="00610EFB">
        <w:t xml:space="preserve"> ust. 1;</w:t>
      </w:r>
    </w:p>
    <w:p w14:paraId="65AE2D0B" w14:textId="018B3A14" w:rsidR="00D60C09" w:rsidRPr="00610EFB" w:rsidRDefault="00754829" w:rsidP="00754829">
      <w:pPr>
        <w:pStyle w:val="PKTpunkt"/>
      </w:pPr>
      <w:r w:rsidRPr="00610EFB">
        <w:t>2)</w:t>
      </w:r>
      <w:r w:rsidRPr="00610EFB">
        <w:tab/>
        <w:t>wstępu do miejsc</w:t>
      </w:r>
      <w:r w:rsidR="003F69A9" w:rsidRPr="00610EFB">
        <w:t xml:space="preserve">, w których </w:t>
      </w:r>
      <w:r w:rsidR="00944C1A" w:rsidRPr="00610EFB">
        <w:t xml:space="preserve">są </w:t>
      </w:r>
      <w:r w:rsidR="003F69A9" w:rsidRPr="00610EFB">
        <w:t xml:space="preserve">realizowane </w:t>
      </w:r>
      <w:r w:rsidRPr="00610EFB">
        <w:t>czynności</w:t>
      </w:r>
      <w:r w:rsidR="003F69A9" w:rsidRPr="00610EFB">
        <w:t>, o których mowa w pkt 1</w:t>
      </w:r>
      <w:r w:rsidRPr="00610EFB">
        <w:t>;</w:t>
      </w:r>
    </w:p>
    <w:p w14:paraId="4C699831" w14:textId="7DE08B21" w:rsidR="00754829" w:rsidRPr="00610EFB" w:rsidRDefault="00754829" w:rsidP="00754829">
      <w:pPr>
        <w:pStyle w:val="PKTpunkt"/>
      </w:pPr>
      <w:r w:rsidRPr="00610EFB">
        <w:t>3)</w:t>
      </w:r>
      <w:r w:rsidRPr="00610EFB">
        <w:tab/>
      </w:r>
      <w:r w:rsidR="003F69A9" w:rsidRPr="00610EFB">
        <w:t xml:space="preserve">dostępu, </w:t>
      </w:r>
      <w:r w:rsidRPr="00610EFB">
        <w:t>za zgodą użytkownika,</w:t>
      </w:r>
      <w:r w:rsidR="00C0125A" w:rsidRPr="00610EFB">
        <w:t xml:space="preserve"> </w:t>
      </w:r>
      <w:r w:rsidR="00AF0201" w:rsidRPr="00610EFB">
        <w:t xml:space="preserve">a w przypadku osoby małoletniej </w:t>
      </w:r>
      <w:r w:rsidR="00E47469">
        <w:t xml:space="preserve">– </w:t>
      </w:r>
      <w:r w:rsidR="00AF0201" w:rsidRPr="00610EFB">
        <w:t xml:space="preserve">za zgodą opiekuna prawnego tej osoby, </w:t>
      </w:r>
      <w:r w:rsidRPr="00610EFB">
        <w:t xml:space="preserve">do informacji dostępnych </w:t>
      </w:r>
      <w:r w:rsidR="003F69A9" w:rsidRPr="00610EFB">
        <w:t>temu</w:t>
      </w:r>
      <w:r w:rsidRPr="00610EFB">
        <w:t xml:space="preserve"> użytkownik</w:t>
      </w:r>
      <w:r w:rsidR="003F69A9" w:rsidRPr="00610EFB">
        <w:t>owi</w:t>
      </w:r>
      <w:r w:rsidRPr="00610EFB">
        <w:t xml:space="preserve">, niezbędnych do świadczenia asystencji osobistej, </w:t>
      </w:r>
      <w:r w:rsidR="003F69A9" w:rsidRPr="00610EFB">
        <w:t xml:space="preserve">z </w:t>
      </w:r>
      <w:r w:rsidRPr="00610EFB">
        <w:t>zachowani</w:t>
      </w:r>
      <w:r w:rsidR="003F69A9" w:rsidRPr="00610EFB">
        <w:t>em obowiązku</w:t>
      </w:r>
      <w:r w:rsidRPr="00610EFB">
        <w:t xml:space="preserve"> poufności;</w:t>
      </w:r>
    </w:p>
    <w:p w14:paraId="0A007615" w14:textId="553FCF61" w:rsidR="00754829" w:rsidRPr="00610EFB" w:rsidRDefault="00754829" w:rsidP="00754829">
      <w:pPr>
        <w:pStyle w:val="PKTpunkt"/>
      </w:pPr>
      <w:r w:rsidRPr="00610EFB">
        <w:t>4)</w:t>
      </w:r>
      <w:r w:rsidRPr="00610EFB">
        <w:tab/>
        <w:t xml:space="preserve">korzystania z superwizji asystencji osobistej w wymiarze </w:t>
      </w:r>
      <w:r w:rsidR="009455A5" w:rsidRPr="00610EFB">
        <w:t xml:space="preserve">do </w:t>
      </w:r>
      <w:r w:rsidRPr="00610EFB">
        <w:t xml:space="preserve">6 godzin </w:t>
      </w:r>
      <w:r w:rsidR="003F69A9" w:rsidRPr="00610EFB">
        <w:t xml:space="preserve">w każdym półroczu </w:t>
      </w:r>
      <w:r w:rsidR="00944C1A" w:rsidRPr="00610EFB">
        <w:t xml:space="preserve">roku </w:t>
      </w:r>
      <w:r w:rsidR="003F69A9" w:rsidRPr="00610EFB">
        <w:t>kalendarzow</w:t>
      </w:r>
      <w:r w:rsidR="00944C1A" w:rsidRPr="00610EFB">
        <w:t>ego</w:t>
      </w:r>
      <w:r w:rsidRPr="00610EFB">
        <w:t>.</w:t>
      </w:r>
    </w:p>
    <w:p w14:paraId="10A2595D" w14:textId="370E3BA1" w:rsidR="008F1814" w:rsidRPr="00610EFB" w:rsidRDefault="00754829" w:rsidP="00E44192">
      <w:pPr>
        <w:pStyle w:val="ARTartustawynprozporzdzenia"/>
        <w:rPr>
          <w:rFonts w:ascii="Times New Roman" w:eastAsia="Times New Roman" w:hAnsi="Times New Roman" w:cs="Times New Roman"/>
          <w:szCs w:val="24"/>
        </w:rPr>
      </w:pPr>
      <w:bookmarkStart w:id="60" w:name="_Hlk200695227"/>
      <w:r w:rsidRPr="00045422">
        <w:rPr>
          <w:rStyle w:val="Ppogrubienie"/>
        </w:rPr>
        <w:t>Art. </w:t>
      </w:r>
      <w:r w:rsidR="00AA184D" w:rsidRPr="00045422">
        <w:rPr>
          <w:rStyle w:val="Ppogrubienie"/>
        </w:rPr>
        <w:t>41</w:t>
      </w:r>
      <w:r w:rsidRPr="00F55014">
        <w:rPr>
          <w:rStyle w:val="Ppogrubienie"/>
        </w:rPr>
        <w:t>.</w:t>
      </w:r>
      <w:r w:rsidR="00045422">
        <w:t> </w:t>
      </w:r>
      <w:r w:rsidR="00E44192" w:rsidRPr="00610EFB">
        <w:t>1</w:t>
      </w:r>
      <w:r w:rsidR="008F1814" w:rsidRPr="00610EFB">
        <w:rPr>
          <w:rFonts w:ascii="Times New Roman" w:eastAsia="Times New Roman" w:hAnsi="Times New Roman" w:cs="Times New Roman"/>
          <w:szCs w:val="24"/>
        </w:rPr>
        <w:t>.</w:t>
      </w:r>
      <w:r w:rsidR="00045422">
        <w:rPr>
          <w:rFonts w:ascii="Times New Roman" w:eastAsia="Times New Roman" w:hAnsi="Times New Roman" w:cs="Times New Roman"/>
          <w:szCs w:val="24"/>
        </w:rPr>
        <w:t> </w:t>
      </w:r>
      <w:r w:rsidR="008F1814" w:rsidRPr="00610EFB">
        <w:rPr>
          <w:rFonts w:ascii="Times New Roman" w:eastAsia="Times New Roman" w:hAnsi="Times New Roman" w:cs="Times New Roman"/>
          <w:szCs w:val="24"/>
        </w:rPr>
        <w:t xml:space="preserve">Superwizorem </w:t>
      </w:r>
      <w:bookmarkStart w:id="61" w:name="_Hlk206061738"/>
      <w:r w:rsidR="008F1814" w:rsidRPr="00610EFB">
        <w:rPr>
          <w:rFonts w:ascii="Times New Roman" w:eastAsia="Times New Roman" w:hAnsi="Times New Roman" w:cs="Times New Roman"/>
          <w:szCs w:val="24"/>
        </w:rPr>
        <w:t xml:space="preserve">asystencji osobistej </w:t>
      </w:r>
      <w:bookmarkEnd w:id="61"/>
      <w:r w:rsidR="008F1814" w:rsidRPr="00610EFB">
        <w:rPr>
          <w:rFonts w:ascii="Times New Roman" w:eastAsia="Times New Roman" w:hAnsi="Times New Roman" w:cs="Times New Roman"/>
          <w:szCs w:val="24"/>
        </w:rPr>
        <w:t>może być osoba</w:t>
      </w:r>
      <w:r w:rsidR="00085B98" w:rsidRPr="00610EFB">
        <w:rPr>
          <w:rFonts w:ascii="Times New Roman" w:eastAsia="Times New Roman" w:hAnsi="Times New Roman" w:cs="Times New Roman"/>
          <w:szCs w:val="24"/>
        </w:rPr>
        <w:t>,</w:t>
      </w:r>
      <w:r w:rsidR="008F1814" w:rsidRPr="00610EFB">
        <w:rPr>
          <w:rFonts w:ascii="Times New Roman" w:eastAsia="Times New Roman" w:hAnsi="Times New Roman" w:cs="Times New Roman"/>
          <w:szCs w:val="24"/>
        </w:rPr>
        <w:t xml:space="preserve"> która:</w:t>
      </w:r>
    </w:p>
    <w:p w14:paraId="3F4AFE68" w14:textId="33D5BEE8" w:rsidR="008F1814" w:rsidRPr="00610EFB" w:rsidRDefault="008F1814" w:rsidP="00E44192">
      <w:pPr>
        <w:pStyle w:val="PKTpunkt"/>
      </w:pPr>
      <w:r w:rsidRPr="00610EFB">
        <w:t>1)</w:t>
      </w:r>
      <w:r w:rsidR="00496F1B" w:rsidRPr="00610EFB">
        <w:tab/>
      </w:r>
      <w:r w:rsidRPr="00610EFB">
        <w:t xml:space="preserve">posiada certyfikat superwizora pracy socjalnej oraz ukończyła szkolenie uzupełniające dla superwizorów asystencji osobistej </w:t>
      </w:r>
      <w:r w:rsidR="00F21B7A" w:rsidRPr="00610EFB">
        <w:t>lub</w:t>
      </w:r>
    </w:p>
    <w:p w14:paraId="3B0EA968" w14:textId="4D37FE76" w:rsidR="008F1814" w:rsidRPr="00610EFB" w:rsidRDefault="008F1814" w:rsidP="00E44192">
      <w:pPr>
        <w:pStyle w:val="PKTpunkt"/>
      </w:pPr>
      <w:r w:rsidRPr="00610EFB">
        <w:t>2)</w:t>
      </w:r>
      <w:r w:rsidR="00496F1B" w:rsidRPr="00610EFB">
        <w:tab/>
      </w:r>
      <w:r w:rsidRPr="00610EFB">
        <w:t>ukończyła szkolenie dla superwizorów asystencji osobistej, przystąpiła do egzaminu, zdała egzamin i uzyskała certyfikat superwizora asystencji osobistej.</w:t>
      </w:r>
    </w:p>
    <w:p w14:paraId="3C85DB84" w14:textId="7829D6B8" w:rsidR="008F1814" w:rsidRPr="00610EFB" w:rsidRDefault="008F1814" w:rsidP="00E44192">
      <w:pPr>
        <w:pStyle w:val="USTustnpkodeksu"/>
      </w:pPr>
      <w:r w:rsidRPr="00610EFB">
        <w:t>2.</w:t>
      </w:r>
      <w:r w:rsidR="001738B2">
        <w:t> </w:t>
      </w:r>
      <w:r w:rsidRPr="00610EFB">
        <w:t>Szkolenie uzupełniające, o którym mowa w ust. 1 pkt 1, jest realizowane przez Pełnom</w:t>
      </w:r>
      <w:r w:rsidR="002510B7" w:rsidRPr="00610EFB">
        <w:t>oc</w:t>
      </w:r>
      <w:r w:rsidRPr="00610EFB">
        <w:t>nika Rządu do Spraw Osób Niepełnosprawnych.</w:t>
      </w:r>
    </w:p>
    <w:p w14:paraId="76431D88" w14:textId="781F5996" w:rsidR="008F1814" w:rsidRPr="00610EFB" w:rsidRDefault="008F1814" w:rsidP="00E44192">
      <w:pPr>
        <w:pStyle w:val="USTustnpkodeksu"/>
      </w:pPr>
      <w:r w:rsidRPr="00610EFB">
        <w:t>3.</w:t>
      </w:r>
      <w:r w:rsidR="001738B2">
        <w:t> </w:t>
      </w:r>
      <w:r w:rsidRPr="00610EFB">
        <w:t>Szkolenie, o którym mowa w ust. 1 pkt 2, mogą realizować jednostki prowadzące kształcenie psychologów, kształcenie pracowników socjalnych lub szkolenia z zakresu I lub II stopnia specjalizacji w zawodzie pracownik socjalny i wykazujące się co najmniej 3-letnim doświadczeniem w tym zakresie po uzyskaniu zgody ministra właściwego do spraw zabezpieczenia społecznego na prowadzenie szkoleń dla superwizorów asystencji osobistej.</w:t>
      </w:r>
    </w:p>
    <w:p w14:paraId="2DD530ED" w14:textId="65BCBC5C" w:rsidR="00944C1A" w:rsidRPr="00610EFB" w:rsidRDefault="008F1814" w:rsidP="00E44192">
      <w:pPr>
        <w:pStyle w:val="USTustnpkodeksu"/>
      </w:pPr>
      <w:r w:rsidRPr="00610EFB">
        <w:t>4.</w:t>
      </w:r>
      <w:r w:rsidR="001738B2">
        <w:t> </w:t>
      </w:r>
      <w:r w:rsidR="00944C1A" w:rsidRPr="00610EFB">
        <w:t>Do egzaminu na superwizora asystencji osobistej może przystąpić osoba, która:</w:t>
      </w:r>
    </w:p>
    <w:p w14:paraId="201A2F1D" w14:textId="149312C8" w:rsidR="00944C1A" w:rsidRPr="00610EFB" w:rsidRDefault="00944C1A" w:rsidP="002A262B">
      <w:pPr>
        <w:pStyle w:val="PKTpunkt"/>
      </w:pPr>
      <w:r w:rsidRPr="00610EFB">
        <w:t>1)</w:t>
      </w:r>
      <w:r w:rsidR="002A262B" w:rsidRPr="00610EFB">
        <w:tab/>
      </w:r>
      <w:r w:rsidR="008F1814" w:rsidRPr="00610EFB">
        <w:t>złoż</w:t>
      </w:r>
      <w:r w:rsidRPr="00610EFB">
        <w:t>yła</w:t>
      </w:r>
      <w:r w:rsidR="008F1814" w:rsidRPr="00610EFB">
        <w:t xml:space="preserve"> wnios</w:t>
      </w:r>
      <w:r w:rsidR="002A262B" w:rsidRPr="00610EFB">
        <w:t>e</w:t>
      </w:r>
      <w:r w:rsidR="008F1814" w:rsidRPr="00610EFB">
        <w:t>k o dopuszczenie do egzaminu</w:t>
      </w:r>
      <w:r w:rsidRPr="00610EFB">
        <w:t>;</w:t>
      </w:r>
    </w:p>
    <w:p w14:paraId="3F431E60" w14:textId="694431B6" w:rsidR="00944C1A" w:rsidRPr="00610EFB" w:rsidRDefault="00944C1A" w:rsidP="00F55014">
      <w:pPr>
        <w:pStyle w:val="PKTpunkt"/>
        <w:suppressAutoHyphens/>
      </w:pPr>
      <w:r w:rsidRPr="00610EFB">
        <w:t>2)</w:t>
      </w:r>
      <w:r w:rsidR="002A262B" w:rsidRPr="00610EFB">
        <w:tab/>
      </w:r>
      <w:r w:rsidR="008F1814" w:rsidRPr="00610EFB">
        <w:t>posiada tytułu zawodow</w:t>
      </w:r>
      <w:r w:rsidRPr="00610EFB">
        <w:t>y</w:t>
      </w:r>
      <w:r w:rsidR="008F1814" w:rsidRPr="00610EFB">
        <w:t xml:space="preserve"> magistra uzyskan</w:t>
      </w:r>
      <w:r w:rsidRPr="00610EFB">
        <w:t>y</w:t>
      </w:r>
      <w:r w:rsidR="008F1814" w:rsidRPr="00610EFB">
        <w:t xml:space="preserve"> po ukończeniu studiów na jednym z</w:t>
      </w:r>
      <w:r w:rsidR="009078A6">
        <w:t> </w:t>
      </w:r>
      <w:r w:rsidR="008F1814" w:rsidRPr="00610EFB">
        <w:t xml:space="preserve">kierunków lub w zakresie: </w:t>
      </w:r>
    </w:p>
    <w:p w14:paraId="21096704" w14:textId="3E58A308" w:rsidR="00944C1A" w:rsidRPr="00610EFB" w:rsidRDefault="00944C1A" w:rsidP="002A262B">
      <w:pPr>
        <w:pStyle w:val="LITlitera"/>
      </w:pPr>
      <w:r w:rsidRPr="00610EFB">
        <w:t>a)</w:t>
      </w:r>
      <w:r w:rsidR="002A262B" w:rsidRPr="00610EFB">
        <w:tab/>
      </w:r>
      <w:r w:rsidR="008F1814" w:rsidRPr="00610EFB">
        <w:t xml:space="preserve">pedagogika, </w:t>
      </w:r>
    </w:p>
    <w:p w14:paraId="29CDC408" w14:textId="7B7DC004" w:rsidR="00944C1A" w:rsidRPr="00610EFB" w:rsidRDefault="00944C1A" w:rsidP="00F55014">
      <w:pPr>
        <w:pStyle w:val="LITlitera"/>
      </w:pPr>
      <w:r w:rsidRPr="00610EFB">
        <w:t>b)</w:t>
      </w:r>
      <w:r w:rsidR="002A262B" w:rsidRPr="00610EFB">
        <w:tab/>
      </w:r>
      <w:r w:rsidR="008F1814" w:rsidRPr="00610EFB">
        <w:t xml:space="preserve">pedagogika specjalna, </w:t>
      </w:r>
    </w:p>
    <w:p w14:paraId="2AF64804" w14:textId="223C5E74" w:rsidR="00944C1A" w:rsidRPr="00610EFB" w:rsidRDefault="00944C1A" w:rsidP="002A262B">
      <w:pPr>
        <w:pStyle w:val="LITlitera"/>
      </w:pPr>
      <w:r w:rsidRPr="00610EFB">
        <w:t>c)</w:t>
      </w:r>
      <w:r w:rsidR="002A262B" w:rsidRPr="00610EFB">
        <w:tab/>
      </w:r>
      <w:r w:rsidR="008F1814" w:rsidRPr="00610EFB">
        <w:t xml:space="preserve">politologia i nauki społeczne, </w:t>
      </w:r>
    </w:p>
    <w:p w14:paraId="64B44330" w14:textId="01004B81" w:rsidR="00944C1A" w:rsidRPr="00610EFB" w:rsidRDefault="00944C1A" w:rsidP="002A262B">
      <w:pPr>
        <w:pStyle w:val="LITlitera"/>
      </w:pPr>
      <w:r w:rsidRPr="00610EFB">
        <w:t>d)</w:t>
      </w:r>
      <w:r w:rsidR="002A262B" w:rsidRPr="00610EFB">
        <w:tab/>
      </w:r>
      <w:r w:rsidR="008F1814" w:rsidRPr="00610EFB">
        <w:t xml:space="preserve">polityka społeczna, </w:t>
      </w:r>
    </w:p>
    <w:p w14:paraId="2BB2BA72" w14:textId="2E38B2C0" w:rsidR="00944C1A" w:rsidRPr="00610EFB" w:rsidRDefault="00944C1A" w:rsidP="002A262B">
      <w:pPr>
        <w:pStyle w:val="LITlitera"/>
      </w:pPr>
      <w:r w:rsidRPr="00610EFB">
        <w:t>e)</w:t>
      </w:r>
      <w:r w:rsidR="002A262B" w:rsidRPr="00610EFB">
        <w:tab/>
      </w:r>
      <w:r w:rsidR="008F1814" w:rsidRPr="00610EFB">
        <w:t>praca</w:t>
      </w:r>
      <w:r w:rsidR="00F3256E">
        <w:t xml:space="preserve"> </w:t>
      </w:r>
      <w:r w:rsidR="008F1814" w:rsidRPr="00610EFB">
        <w:t xml:space="preserve">socjalna, </w:t>
      </w:r>
    </w:p>
    <w:p w14:paraId="2FDD1E98" w14:textId="502E4C2B" w:rsidR="00944C1A" w:rsidRPr="00610EFB" w:rsidRDefault="00944C1A" w:rsidP="002A262B">
      <w:pPr>
        <w:pStyle w:val="LITlitera"/>
      </w:pPr>
      <w:r w:rsidRPr="00610EFB">
        <w:t>f)</w:t>
      </w:r>
      <w:r w:rsidR="002A262B" w:rsidRPr="00610EFB">
        <w:tab/>
      </w:r>
      <w:r w:rsidR="008F1814" w:rsidRPr="00610EFB">
        <w:t xml:space="preserve">psychologia, </w:t>
      </w:r>
    </w:p>
    <w:p w14:paraId="21B27695" w14:textId="1B2CF510" w:rsidR="00944C1A" w:rsidRPr="00610EFB" w:rsidRDefault="00944C1A" w:rsidP="002A262B">
      <w:pPr>
        <w:pStyle w:val="LITlitera"/>
      </w:pPr>
      <w:r w:rsidRPr="00610EFB">
        <w:t>g)</w:t>
      </w:r>
      <w:r w:rsidR="002A262B" w:rsidRPr="00610EFB">
        <w:tab/>
      </w:r>
      <w:r w:rsidR="008F1814" w:rsidRPr="00610EFB">
        <w:t xml:space="preserve">socjologia, </w:t>
      </w:r>
    </w:p>
    <w:p w14:paraId="763A6D07" w14:textId="548E5E62" w:rsidR="00944C1A" w:rsidRPr="00610EFB" w:rsidRDefault="00944C1A" w:rsidP="002A262B">
      <w:pPr>
        <w:pStyle w:val="LITlitera"/>
      </w:pPr>
      <w:r w:rsidRPr="00610EFB">
        <w:t>h)</w:t>
      </w:r>
      <w:r w:rsidR="002A262B" w:rsidRPr="00610EFB">
        <w:tab/>
      </w:r>
      <w:r w:rsidR="008F1814" w:rsidRPr="00610EFB">
        <w:t>nauki o rodzinie lub</w:t>
      </w:r>
    </w:p>
    <w:p w14:paraId="4685EA53" w14:textId="7BDBA194" w:rsidR="00944C1A" w:rsidRPr="00610EFB" w:rsidRDefault="00944C1A" w:rsidP="00F55014">
      <w:pPr>
        <w:pStyle w:val="PKTpunkt"/>
        <w:suppressAutoHyphens/>
      </w:pPr>
      <w:r w:rsidRPr="00610EFB">
        <w:t>3)</w:t>
      </w:r>
      <w:r w:rsidR="002A262B" w:rsidRPr="00610EFB">
        <w:tab/>
      </w:r>
      <w:r w:rsidR="008F1814" w:rsidRPr="00610EFB">
        <w:t>posiada decyz</w:t>
      </w:r>
      <w:r w:rsidR="002A262B" w:rsidRPr="00610EFB">
        <w:t>j</w:t>
      </w:r>
      <w:r w:rsidRPr="00610EFB">
        <w:t>ę</w:t>
      </w:r>
      <w:r w:rsidR="008F1814" w:rsidRPr="00610EFB">
        <w:t xml:space="preserve"> o uznaniu kwalifikacji w zawodzie regulowanym psychologa lub pracownika socjalnego na podstawie przepisów ustawy z dnia 22 grudnia 2015 r. o zasadach uznawania kwalifikacji zawodowych nabytych w państwach członkowskich Unii Europejskiej (Dz.</w:t>
      </w:r>
      <w:r w:rsidR="004E12C2" w:rsidRPr="00610EFB">
        <w:t xml:space="preserve"> </w:t>
      </w:r>
      <w:r w:rsidR="008F1814" w:rsidRPr="00610EFB">
        <w:t>U. z 2023 r. poz. 334</w:t>
      </w:r>
      <w:r w:rsidR="00E11AF8" w:rsidRPr="00610EFB">
        <w:t xml:space="preserve"> oraz z 2025 r. poz. 619</w:t>
      </w:r>
      <w:r w:rsidR="008F1814" w:rsidRPr="00610EFB">
        <w:t>)</w:t>
      </w:r>
      <w:r w:rsidR="00CE7BF9" w:rsidRPr="00610EFB">
        <w:t>;</w:t>
      </w:r>
    </w:p>
    <w:p w14:paraId="07D0EEA9" w14:textId="0EE202A8" w:rsidR="008F1814" w:rsidRPr="00610EFB" w:rsidRDefault="00944C1A" w:rsidP="00F55014">
      <w:pPr>
        <w:pStyle w:val="PKTpunkt"/>
        <w:suppressAutoHyphens/>
      </w:pPr>
      <w:r w:rsidRPr="00610EFB">
        <w:t>4)</w:t>
      </w:r>
      <w:r w:rsidR="002A262B" w:rsidRPr="00610EFB">
        <w:tab/>
      </w:r>
      <w:r w:rsidRPr="00610EFB">
        <w:t xml:space="preserve">ma </w:t>
      </w:r>
      <w:r w:rsidR="008F1814" w:rsidRPr="00610EFB">
        <w:t>co najmniej 3</w:t>
      </w:r>
      <w:r w:rsidR="00F3256E">
        <w:t>-</w:t>
      </w:r>
      <w:r w:rsidR="008F1814" w:rsidRPr="00610EFB">
        <w:t>letni</w:t>
      </w:r>
      <w:r w:rsidR="000635AD" w:rsidRPr="00610EFB">
        <w:t>e</w:t>
      </w:r>
      <w:r w:rsidR="008F1814" w:rsidRPr="00610EFB">
        <w:t xml:space="preserve"> doświadczenie w pracy jako asystent osobisty, koordynator asystencji osobistej lub wykaza</w:t>
      </w:r>
      <w:r w:rsidR="00103EDB" w:rsidRPr="00610EFB">
        <w:t>ła</w:t>
      </w:r>
      <w:r w:rsidR="008F1814" w:rsidRPr="00610EFB">
        <w:t xml:space="preserve"> się udokumentowanym doświadczeniem w przeprowadzeniu co najmniej 500 godzin szkoleń dla asystentów osobistych, koordynatorów asystencji osobistej, użytkowników, doradców wzajemnych</w:t>
      </w:r>
      <w:r w:rsidR="00FE0A35" w:rsidRPr="00610EFB">
        <w:t>,</w:t>
      </w:r>
      <w:r w:rsidR="00AD0871" w:rsidRPr="00610EFB">
        <w:t xml:space="preserve"> </w:t>
      </w:r>
      <w:r w:rsidR="008F1814" w:rsidRPr="00610EFB">
        <w:t>z zakresu umiejętności interpersonalnych i społecznych, pracy asystenta osobistego, koordynatora asystencji osobistej, doradcy wzajemnego, lub z zakresu szkoleń specjalistycznych, o których mowa w art. 68 ust.</w:t>
      </w:r>
      <w:r w:rsidR="008B4DA4">
        <w:t> </w:t>
      </w:r>
      <w:r w:rsidR="002941C4" w:rsidRPr="00610EFB">
        <w:t>1</w:t>
      </w:r>
      <w:r w:rsidR="008F1814" w:rsidRPr="00610EFB">
        <w:t xml:space="preserve"> pkt 12.</w:t>
      </w:r>
    </w:p>
    <w:p w14:paraId="5AB292B8" w14:textId="1FEDCBF4" w:rsidR="00F21B7A" w:rsidRPr="00610EFB" w:rsidRDefault="00F21B7A" w:rsidP="00F21B7A">
      <w:pPr>
        <w:pStyle w:val="USTustnpkodeksu"/>
      </w:pPr>
      <w:r w:rsidRPr="00610EFB">
        <w:t>5.</w:t>
      </w:r>
      <w:r w:rsidR="001738B2">
        <w:t> </w:t>
      </w:r>
      <w:bookmarkStart w:id="62" w:name="_Hlk206667031"/>
      <w:r w:rsidRPr="00610EFB">
        <w:t>Osoba, która nie zdała egzaminu na superwizora asystencji osobistej</w:t>
      </w:r>
      <w:r w:rsidR="0029679B" w:rsidRPr="00610EFB">
        <w:t>,</w:t>
      </w:r>
      <w:r w:rsidRPr="00610EFB">
        <w:t xml:space="preserve"> może przystąpić do egzaminu poprawkowego nie wcześniej niż po upływie 30 dni od dnia otrzymania informacji o wyniku egzaminu. Przepis ust. 4 stosuje się odpowiednio do egzaminu poprawkowego.</w:t>
      </w:r>
    </w:p>
    <w:bookmarkEnd w:id="62"/>
    <w:p w14:paraId="75606D6F" w14:textId="046BAE95" w:rsidR="008F1814" w:rsidRPr="00610EFB" w:rsidRDefault="00F21B7A" w:rsidP="00E44192">
      <w:pPr>
        <w:pStyle w:val="USTustnpkodeksu"/>
      </w:pPr>
      <w:r w:rsidRPr="00610EFB">
        <w:t>6</w:t>
      </w:r>
      <w:r w:rsidR="00F3256E">
        <w:t>.</w:t>
      </w:r>
      <w:r w:rsidR="001738B2">
        <w:t> </w:t>
      </w:r>
      <w:r w:rsidR="00DA1B91" w:rsidRPr="00610EFB">
        <w:rPr>
          <w:szCs w:val="24"/>
        </w:rPr>
        <w:t>Za egzamin, o którym mowa w ust. 4, w tym za egzamin poprawkowy, osoby przystępujące wnoszą opłatę w wysokości 20</w:t>
      </w:r>
      <w:r w:rsidR="002125A0">
        <w:rPr>
          <w:szCs w:val="24"/>
        </w:rPr>
        <w:t xml:space="preserve"> </w:t>
      </w:r>
      <w:r w:rsidR="00DA1B91" w:rsidRPr="00610EFB">
        <w:rPr>
          <w:szCs w:val="24"/>
        </w:rPr>
        <w:t>% kwoty przeciętnego wynagrodzenia w gospodarce narodowej w poprzednim roku kalendarzowym, ogłaszanego przez Prezesa Głównego Urzędu Statystycznego na podstawie art. 20 pkt 1 lit. a ustawy z dnia 17 grudnia 1998 r. o emeryturach i rentach z Funduszu Ubezpieczeń Społecznych (Dz.</w:t>
      </w:r>
      <w:r w:rsidR="0029679B" w:rsidRPr="00610EFB">
        <w:rPr>
          <w:szCs w:val="24"/>
        </w:rPr>
        <w:t xml:space="preserve"> </w:t>
      </w:r>
      <w:r w:rsidR="00DA1B91" w:rsidRPr="00610EFB">
        <w:rPr>
          <w:szCs w:val="24"/>
        </w:rPr>
        <w:t>U. z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2024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r.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poz.</w:t>
      </w:r>
      <w:r w:rsidR="009078A6">
        <w:rPr>
          <w:szCs w:val="24"/>
        </w:rPr>
        <w:t> </w:t>
      </w:r>
      <w:r w:rsidR="00DA1B91" w:rsidRPr="00610EFB">
        <w:rPr>
          <w:szCs w:val="24"/>
        </w:rPr>
        <w:t>1631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i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1674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oraz z 2025 r.</w:t>
      </w:r>
      <w:r w:rsidR="009078A6">
        <w:rPr>
          <w:szCs w:val="24"/>
        </w:rPr>
        <w:t xml:space="preserve"> </w:t>
      </w:r>
      <w:r w:rsidR="00DA1B91" w:rsidRPr="00610EFB">
        <w:rPr>
          <w:szCs w:val="24"/>
        </w:rPr>
        <w:t>poz. 718</w:t>
      </w:r>
      <w:r w:rsidR="00B95294" w:rsidRPr="00610EFB">
        <w:rPr>
          <w:szCs w:val="24"/>
        </w:rPr>
        <w:t>,</w:t>
      </w:r>
      <w:r w:rsidR="00DA1B91" w:rsidRPr="00610EFB">
        <w:rPr>
          <w:szCs w:val="24"/>
        </w:rPr>
        <w:t xml:space="preserve"> 769</w:t>
      </w:r>
      <w:r w:rsidR="00B95294" w:rsidRPr="00610EFB">
        <w:rPr>
          <w:szCs w:val="24"/>
        </w:rPr>
        <w:t xml:space="preserve"> i 1159</w:t>
      </w:r>
      <w:r w:rsidR="00DA1B91" w:rsidRPr="00610EFB">
        <w:rPr>
          <w:szCs w:val="24"/>
        </w:rPr>
        <w:t>)</w:t>
      </w:r>
      <w:r w:rsidR="008F1814" w:rsidRPr="00610EFB">
        <w:t>.</w:t>
      </w:r>
      <w:r w:rsidR="00C9556D">
        <w:t xml:space="preserve"> </w:t>
      </w:r>
      <w:r w:rsidR="00901895" w:rsidRPr="00610EFB">
        <w:t>Opłata za egzamin</w:t>
      </w:r>
      <w:r w:rsidR="00B95294" w:rsidRPr="00610EFB">
        <w:t>,</w:t>
      </w:r>
      <w:r w:rsidR="00901895" w:rsidRPr="00610EFB">
        <w:t xml:space="preserve"> w tym egzamin poprawkowy</w:t>
      </w:r>
      <w:r w:rsidR="00B95294" w:rsidRPr="00610EFB">
        <w:t>,</w:t>
      </w:r>
      <w:r w:rsidR="00901895" w:rsidRPr="00610EFB">
        <w:t xml:space="preserve"> stanowi dochód budżetu państwa.</w:t>
      </w:r>
    </w:p>
    <w:p w14:paraId="2348277C" w14:textId="32153AFC" w:rsidR="00F21B7A" w:rsidRPr="00610EFB" w:rsidRDefault="00F21B7A" w:rsidP="00F21B7A">
      <w:pPr>
        <w:pStyle w:val="USTustnpkodeksu"/>
      </w:pPr>
      <w:r w:rsidRPr="00610EFB">
        <w:t>7.</w:t>
      </w:r>
      <w:r w:rsidR="001738B2">
        <w:t> </w:t>
      </w:r>
      <w:bookmarkStart w:id="63" w:name="_Hlk206667159"/>
      <w:r w:rsidRPr="00610EFB">
        <w:t>Podmiot ubiegający się o uzyskanie zgody na prowadzenie szkoleń dla superwizorów asystencji osobistej jest obowiązany:</w:t>
      </w:r>
    </w:p>
    <w:p w14:paraId="221F83B6" w14:textId="4101E066" w:rsidR="00F21B7A" w:rsidRPr="00610EFB" w:rsidRDefault="00F21B7A" w:rsidP="00B511CD">
      <w:pPr>
        <w:pStyle w:val="PKTpunkt"/>
      </w:pPr>
      <w:r w:rsidRPr="00610EFB">
        <w:t>1)</w:t>
      </w:r>
      <w:r w:rsidRPr="00610EFB">
        <w:tab/>
        <w:t>przedstawić program szkolenia zgodny z</w:t>
      </w:r>
      <w:r w:rsidR="00206978" w:rsidRPr="00610EFB">
        <w:t xml:space="preserve"> zakresem programu szkolenia określonym </w:t>
      </w:r>
      <w:r w:rsidRPr="00610EFB">
        <w:t>w ust.</w:t>
      </w:r>
      <w:r w:rsidR="008B4DA4">
        <w:t> </w:t>
      </w:r>
      <w:r w:rsidR="0029679B" w:rsidRPr="00610EFB">
        <w:t>10</w:t>
      </w:r>
      <w:r w:rsidRPr="00610EFB">
        <w:t>;</w:t>
      </w:r>
    </w:p>
    <w:p w14:paraId="2E0C916B" w14:textId="000A90AF" w:rsidR="00F21B7A" w:rsidRPr="00610EFB" w:rsidRDefault="00F21B7A" w:rsidP="00B511CD">
      <w:pPr>
        <w:pStyle w:val="PKTpunkt"/>
      </w:pPr>
      <w:r w:rsidRPr="00610EFB">
        <w:t>2)</w:t>
      </w:r>
      <w:r w:rsidRPr="00610EFB">
        <w:tab/>
        <w:t>wykazać posiadanie kadry dydaktycznej</w:t>
      </w:r>
      <w:r w:rsidR="008D7510" w:rsidRPr="00610EFB">
        <w:t xml:space="preserve"> </w:t>
      </w:r>
      <w:bookmarkStart w:id="64" w:name="_Hlk209433873"/>
      <w:r w:rsidR="008D7510" w:rsidRPr="00610EFB">
        <w:t>posiadającej kwalifikacje do przeprowadzenia szkoleń</w:t>
      </w:r>
      <w:bookmarkEnd w:id="64"/>
      <w:r w:rsidRPr="00610EFB">
        <w:t>;</w:t>
      </w:r>
    </w:p>
    <w:p w14:paraId="33338778" w14:textId="052F7F90" w:rsidR="00F21B7A" w:rsidRPr="00610EFB" w:rsidRDefault="00F21B7A" w:rsidP="00F55014">
      <w:pPr>
        <w:pStyle w:val="PKTpunkt"/>
        <w:suppressAutoHyphens/>
      </w:pPr>
      <w:r w:rsidRPr="00610EFB">
        <w:t>3)</w:t>
      </w:r>
      <w:r w:rsidRPr="00610EFB">
        <w:tab/>
        <w:t xml:space="preserve">zapewnić warunki techniczne, lokalowe i organizacyjne </w:t>
      </w:r>
      <w:r w:rsidR="00B94873" w:rsidRPr="00610EFB">
        <w:t>do realizacji szkolenia</w:t>
      </w:r>
      <w:r w:rsidR="00B94873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B94873" w:rsidRPr="00610EFB">
        <w:t>służące zapewnianiu dostępności, o których mowa w ustawie z dnia 19 lipca 2019</w:t>
      </w:r>
      <w:r w:rsidR="009078A6">
        <w:t> </w:t>
      </w:r>
      <w:r w:rsidR="00B94873" w:rsidRPr="00610EFB">
        <w:t>r.</w:t>
      </w:r>
      <w:r w:rsidR="00B94873" w:rsidRPr="00F55014">
        <w:rPr>
          <w:bCs w:val="0"/>
        </w:rPr>
        <w:t> </w:t>
      </w:r>
      <w:r w:rsidR="00B94873" w:rsidRPr="00610EFB">
        <w:t>o zapewnianiu dostępności osobom ze szczególnymi potrzebami</w:t>
      </w:r>
      <w:r w:rsidRPr="00610EFB">
        <w:t>;</w:t>
      </w:r>
    </w:p>
    <w:p w14:paraId="5AE0D903" w14:textId="0A3D6506" w:rsidR="00F21B7A" w:rsidRPr="00610EFB" w:rsidRDefault="00F21B7A" w:rsidP="00B511CD">
      <w:pPr>
        <w:pStyle w:val="PKTpunkt"/>
      </w:pPr>
      <w:r w:rsidRPr="00610EFB">
        <w:t>4)</w:t>
      </w:r>
      <w:r w:rsidRPr="00610EFB">
        <w:tab/>
        <w:t>umożliwić przeprowadzenie nadzoru merytorycznego.</w:t>
      </w:r>
    </w:p>
    <w:p w14:paraId="77C71E3D" w14:textId="70594303" w:rsidR="004C21B8" w:rsidRPr="00610EFB" w:rsidRDefault="00114DDF" w:rsidP="00EA0A9E">
      <w:pPr>
        <w:pStyle w:val="USTustnpkodeksu"/>
      </w:pPr>
      <w:r w:rsidRPr="00610EFB">
        <w:t>8.</w:t>
      </w:r>
      <w:r w:rsidR="001738B2">
        <w:t> </w:t>
      </w:r>
      <w:r w:rsidRPr="00610EFB">
        <w:t>Kadr</w:t>
      </w:r>
      <w:r w:rsidR="00717719" w:rsidRPr="00610EFB">
        <w:t>ę</w:t>
      </w:r>
      <w:r w:rsidRPr="00610EFB">
        <w:t xml:space="preserve"> dydaktyczn</w:t>
      </w:r>
      <w:r w:rsidR="00717719" w:rsidRPr="00610EFB">
        <w:t>ą</w:t>
      </w:r>
      <w:r w:rsidRPr="00610EFB">
        <w:t xml:space="preserve"> szkoleń </w:t>
      </w:r>
      <w:r w:rsidR="00717719" w:rsidRPr="00610EFB">
        <w:t xml:space="preserve">dla superwizorów asystencji osobistej stanowią osoby </w:t>
      </w:r>
      <w:r w:rsidRPr="00610EFB">
        <w:t>posiada</w:t>
      </w:r>
      <w:r w:rsidR="00717719" w:rsidRPr="00610EFB">
        <w:t>jące</w:t>
      </w:r>
      <w:r w:rsidR="00EA0A9E" w:rsidRPr="00610EFB">
        <w:t xml:space="preserve"> </w:t>
      </w:r>
      <w:r w:rsidR="004C21B8" w:rsidRPr="00610EFB">
        <w:t xml:space="preserve">tytuł zawodowy magistra uzyskany po ukończeniu studiów na jednym z kierunków lub w zakresie: </w:t>
      </w:r>
    </w:p>
    <w:p w14:paraId="2CE008A4" w14:textId="2362F033" w:rsidR="004C21B8" w:rsidRPr="00610EFB" w:rsidRDefault="00ED0C7D" w:rsidP="00EA0A9E">
      <w:pPr>
        <w:pStyle w:val="PKTpunkt"/>
      </w:pPr>
      <w:r w:rsidRPr="00610EFB">
        <w:t>1)</w:t>
      </w:r>
      <w:r w:rsidR="004C21B8" w:rsidRPr="00610EFB">
        <w:tab/>
        <w:t>pedagogika</w:t>
      </w:r>
      <w:r w:rsidR="00A17F7F" w:rsidRPr="00610EFB">
        <w:t>;</w:t>
      </w:r>
      <w:r w:rsidR="004C21B8" w:rsidRPr="00610EFB">
        <w:t xml:space="preserve"> </w:t>
      </w:r>
    </w:p>
    <w:p w14:paraId="29B8466F" w14:textId="2B6CADE5" w:rsidR="004C21B8" w:rsidRPr="00610EFB" w:rsidRDefault="00ED0C7D" w:rsidP="00EA0A9E">
      <w:pPr>
        <w:pStyle w:val="PKTpunkt"/>
      </w:pPr>
      <w:r w:rsidRPr="00610EFB">
        <w:t>2</w:t>
      </w:r>
      <w:r w:rsidR="004C21B8" w:rsidRPr="00610EFB">
        <w:t>)</w:t>
      </w:r>
      <w:r w:rsidR="004C21B8" w:rsidRPr="00610EFB">
        <w:tab/>
        <w:t>pedagogika specjalna</w:t>
      </w:r>
      <w:r w:rsidR="00A17F7F" w:rsidRPr="00610EFB">
        <w:t>;</w:t>
      </w:r>
      <w:r w:rsidR="004C21B8" w:rsidRPr="00610EFB">
        <w:t xml:space="preserve"> </w:t>
      </w:r>
    </w:p>
    <w:p w14:paraId="1D72D569" w14:textId="035801F0" w:rsidR="004C21B8" w:rsidRPr="00610EFB" w:rsidRDefault="00ED0C7D" w:rsidP="00EA0A9E">
      <w:pPr>
        <w:pStyle w:val="PKTpunkt"/>
      </w:pPr>
      <w:r w:rsidRPr="00610EFB">
        <w:t>3</w:t>
      </w:r>
      <w:r w:rsidR="004C21B8" w:rsidRPr="00610EFB">
        <w:t>)</w:t>
      </w:r>
      <w:r w:rsidR="004C21B8" w:rsidRPr="00610EFB">
        <w:tab/>
        <w:t>politologia i nauki społeczne</w:t>
      </w:r>
      <w:r w:rsidR="00A17F7F" w:rsidRPr="00610EFB">
        <w:t>;</w:t>
      </w:r>
    </w:p>
    <w:p w14:paraId="5971E2C0" w14:textId="624EFC33" w:rsidR="004C21B8" w:rsidRPr="00610EFB" w:rsidRDefault="00ED0C7D" w:rsidP="00EA0A9E">
      <w:pPr>
        <w:pStyle w:val="PKTpunkt"/>
      </w:pPr>
      <w:r w:rsidRPr="00610EFB">
        <w:t>4</w:t>
      </w:r>
      <w:r w:rsidR="004C21B8" w:rsidRPr="00610EFB">
        <w:t>)</w:t>
      </w:r>
      <w:r w:rsidR="004C21B8" w:rsidRPr="00610EFB">
        <w:tab/>
        <w:t>polityka społeczna</w:t>
      </w:r>
      <w:r w:rsidR="00A17F7F" w:rsidRPr="00610EFB">
        <w:t>;</w:t>
      </w:r>
      <w:r w:rsidR="004C21B8" w:rsidRPr="00610EFB">
        <w:t xml:space="preserve"> </w:t>
      </w:r>
    </w:p>
    <w:p w14:paraId="0114D624" w14:textId="004ACA15" w:rsidR="004C21B8" w:rsidRPr="00610EFB" w:rsidRDefault="00ED0C7D" w:rsidP="00EA0A9E">
      <w:pPr>
        <w:pStyle w:val="PKTpunkt"/>
      </w:pPr>
      <w:r w:rsidRPr="00610EFB">
        <w:t>5</w:t>
      </w:r>
      <w:r w:rsidR="004C21B8" w:rsidRPr="00610EFB">
        <w:t>)</w:t>
      </w:r>
      <w:r w:rsidR="004C21B8" w:rsidRPr="00610EFB">
        <w:tab/>
        <w:t>praca</w:t>
      </w:r>
      <w:r w:rsidR="00C9556D">
        <w:t xml:space="preserve"> </w:t>
      </w:r>
      <w:r w:rsidR="004C21B8" w:rsidRPr="00610EFB">
        <w:t>socjalna</w:t>
      </w:r>
      <w:r w:rsidR="00A17F7F" w:rsidRPr="00610EFB">
        <w:t>;</w:t>
      </w:r>
    </w:p>
    <w:p w14:paraId="1767D642" w14:textId="503742E6" w:rsidR="004C21B8" w:rsidRPr="00610EFB" w:rsidRDefault="00ED0C7D" w:rsidP="00EA0A9E">
      <w:pPr>
        <w:pStyle w:val="PKTpunkt"/>
      </w:pPr>
      <w:r w:rsidRPr="00610EFB">
        <w:t>6</w:t>
      </w:r>
      <w:r w:rsidR="00EA0A9E" w:rsidRPr="00610EFB">
        <w:t>)</w:t>
      </w:r>
      <w:r w:rsidR="004C21B8" w:rsidRPr="00610EFB">
        <w:tab/>
        <w:t>psychologia</w:t>
      </w:r>
      <w:r w:rsidR="00A17F7F" w:rsidRPr="00610EFB">
        <w:t>;</w:t>
      </w:r>
    </w:p>
    <w:p w14:paraId="059357C8" w14:textId="730E3F07" w:rsidR="004C21B8" w:rsidRPr="00610EFB" w:rsidRDefault="00ED0C7D" w:rsidP="00EA0A9E">
      <w:pPr>
        <w:pStyle w:val="PKTpunkt"/>
      </w:pPr>
      <w:r w:rsidRPr="00610EFB">
        <w:t>7</w:t>
      </w:r>
      <w:r w:rsidR="004C21B8" w:rsidRPr="00610EFB">
        <w:t>)</w:t>
      </w:r>
      <w:r w:rsidR="004C21B8" w:rsidRPr="00610EFB">
        <w:tab/>
        <w:t>socjologia</w:t>
      </w:r>
      <w:r w:rsidR="00A17F7F" w:rsidRPr="00610EFB">
        <w:t>;</w:t>
      </w:r>
    </w:p>
    <w:p w14:paraId="009B3C4F" w14:textId="113C1746" w:rsidR="004C21B8" w:rsidRPr="00610EFB" w:rsidRDefault="00ED0C7D" w:rsidP="00EA0A9E">
      <w:pPr>
        <w:pStyle w:val="PKTpunkt"/>
      </w:pPr>
      <w:r w:rsidRPr="00610EFB">
        <w:t>8</w:t>
      </w:r>
      <w:r w:rsidR="004C21B8" w:rsidRPr="00610EFB">
        <w:t>)</w:t>
      </w:r>
      <w:r w:rsidR="004C21B8" w:rsidRPr="00610EFB">
        <w:tab/>
        <w:t>nauki o rodzinie</w:t>
      </w:r>
      <w:r w:rsidRPr="00610EFB">
        <w:t>.</w:t>
      </w:r>
    </w:p>
    <w:p w14:paraId="7EF240CC" w14:textId="0494F718" w:rsidR="00F21B7A" w:rsidRPr="00610EFB" w:rsidRDefault="00114DDF" w:rsidP="00F21B7A">
      <w:pPr>
        <w:pStyle w:val="USTustnpkodeksu"/>
      </w:pPr>
      <w:r w:rsidRPr="00610EFB">
        <w:t>9</w:t>
      </w:r>
      <w:r w:rsidR="00F21B7A" w:rsidRPr="00610EFB">
        <w:t>.</w:t>
      </w:r>
      <w:r w:rsidR="001738B2">
        <w:t> </w:t>
      </w:r>
      <w:r w:rsidR="00F21B7A" w:rsidRPr="00610EFB">
        <w:t xml:space="preserve">Minister </w:t>
      </w:r>
      <w:r w:rsidR="00944C1A" w:rsidRPr="00610EFB">
        <w:t xml:space="preserve">właściwy </w:t>
      </w:r>
      <w:r w:rsidR="00F21B7A" w:rsidRPr="00610EFB">
        <w:t>do spraw zabezpieczenia społecznego sprawuje nadzór merytoryczny nad szkoleniami dla superwizorów asystencji osobistej. Nadzór ten obejmuje:</w:t>
      </w:r>
    </w:p>
    <w:p w14:paraId="2EACC3DA" w14:textId="61D7F775" w:rsidR="00F21B7A" w:rsidRPr="00610EFB" w:rsidRDefault="00F21B7A" w:rsidP="00B511CD">
      <w:pPr>
        <w:pStyle w:val="PKTpunkt"/>
      </w:pPr>
      <w:r w:rsidRPr="00610EFB">
        <w:t>1)</w:t>
      </w:r>
      <w:r w:rsidRPr="00610EFB">
        <w:tab/>
        <w:t>ocenę zgodności programu i realizacji szkolenia z obowiązującymi standardami;</w:t>
      </w:r>
    </w:p>
    <w:p w14:paraId="34E251D8" w14:textId="02544199" w:rsidR="00F21B7A" w:rsidRPr="00610EFB" w:rsidRDefault="00F21B7A" w:rsidP="00B511CD">
      <w:pPr>
        <w:pStyle w:val="PKTpunkt"/>
      </w:pPr>
      <w:r w:rsidRPr="00610EFB">
        <w:t>2)</w:t>
      </w:r>
      <w:r w:rsidRPr="00610EFB">
        <w:tab/>
        <w:t>kontrolę kwalifikacji kadry dydaktycznej;</w:t>
      </w:r>
    </w:p>
    <w:p w14:paraId="696AA887" w14:textId="353D35FF" w:rsidR="00F21B7A" w:rsidRPr="00610EFB" w:rsidRDefault="00F21B7A" w:rsidP="00B511CD">
      <w:pPr>
        <w:pStyle w:val="PKTpunkt"/>
      </w:pPr>
      <w:r w:rsidRPr="00610EFB">
        <w:t>3)</w:t>
      </w:r>
      <w:r w:rsidRPr="00610EFB">
        <w:tab/>
        <w:t>kontrolę dokumentacji szkoleniowej;</w:t>
      </w:r>
    </w:p>
    <w:p w14:paraId="3BD033D0" w14:textId="084D4019" w:rsidR="00F21B7A" w:rsidRPr="00610EFB" w:rsidRDefault="00F21B7A" w:rsidP="00B511CD">
      <w:pPr>
        <w:pStyle w:val="PKTpunkt"/>
      </w:pPr>
      <w:r w:rsidRPr="00610EFB">
        <w:t>4)</w:t>
      </w:r>
      <w:r w:rsidRPr="00610EFB">
        <w:tab/>
        <w:t xml:space="preserve">możliwość przeprowadzenia wizytacji </w:t>
      </w:r>
      <w:r w:rsidR="00944C1A" w:rsidRPr="00610EFB">
        <w:t xml:space="preserve">podmiotów prowadzących szkolenia </w:t>
      </w:r>
      <w:r w:rsidRPr="00610EFB">
        <w:t xml:space="preserve">oraz żądania </w:t>
      </w:r>
      <w:r w:rsidR="00944C1A" w:rsidRPr="00610EFB">
        <w:t xml:space="preserve">od tych podmiotów </w:t>
      </w:r>
      <w:r w:rsidRPr="00610EFB">
        <w:t>wyjaśnień i informacji</w:t>
      </w:r>
      <w:r w:rsidR="00944C1A" w:rsidRPr="00610EFB">
        <w:t>.</w:t>
      </w:r>
    </w:p>
    <w:p w14:paraId="3D607433" w14:textId="16A0A500" w:rsidR="00F21B7A" w:rsidRPr="00610EFB" w:rsidRDefault="00114DDF" w:rsidP="00F21B7A">
      <w:pPr>
        <w:pStyle w:val="USTustnpkodeksu"/>
      </w:pPr>
      <w:r w:rsidRPr="00610EFB">
        <w:t>10</w:t>
      </w:r>
      <w:r w:rsidR="00F21B7A" w:rsidRPr="00610EFB">
        <w:t>.</w:t>
      </w:r>
      <w:r w:rsidR="001738B2">
        <w:t> </w:t>
      </w:r>
      <w:r w:rsidR="00F21B7A" w:rsidRPr="00610EFB">
        <w:t>Program szkolenia dla superwizorów asystencji osobistej uwzględnia:</w:t>
      </w:r>
    </w:p>
    <w:p w14:paraId="3856A6DD" w14:textId="2BE6A108" w:rsidR="00F21B7A" w:rsidRPr="00610EFB" w:rsidRDefault="00F21B7A" w:rsidP="00B511CD">
      <w:pPr>
        <w:pStyle w:val="PKTpunkt"/>
      </w:pPr>
      <w:r w:rsidRPr="00610EFB">
        <w:t>1)</w:t>
      </w:r>
      <w:r w:rsidRPr="00610EFB">
        <w:tab/>
        <w:t>zagadnienia z zakresu etyki zawodowej superwizora i asystenta osobistego;</w:t>
      </w:r>
    </w:p>
    <w:p w14:paraId="6F4C3A0F" w14:textId="49BC73F1" w:rsidR="00F21B7A" w:rsidRPr="00610EFB" w:rsidRDefault="00F21B7A" w:rsidP="00B511CD">
      <w:pPr>
        <w:pStyle w:val="PKTpunkt"/>
      </w:pPr>
      <w:r w:rsidRPr="00610EFB">
        <w:t>2)</w:t>
      </w:r>
      <w:r w:rsidRPr="00610EFB">
        <w:tab/>
        <w:t>metodykę i narzędzia superwizji;</w:t>
      </w:r>
    </w:p>
    <w:p w14:paraId="51634965" w14:textId="5DB8BBB1" w:rsidR="00F21B7A" w:rsidRPr="00610EFB" w:rsidRDefault="00F21B7A" w:rsidP="00B511CD">
      <w:pPr>
        <w:pStyle w:val="PKTpunkt"/>
      </w:pPr>
      <w:r w:rsidRPr="00610EFB">
        <w:t>3)</w:t>
      </w:r>
      <w:r w:rsidRPr="00610EFB">
        <w:tab/>
        <w:t>analizę przypadków oraz prowadzenie dokumentacji superwizji.</w:t>
      </w:r>
    </w:p>
    <w:p w14:paraId="7C856AB1" w14:textId="130558A9" w:rsidR="00BE054E" w:rsidRPr="00610EFB" w:rsidRDefault="00BE054E" w:rsidP="002A262B">
      <w:pPr>
        <w:pStyle w:val="USTustnpkodeksu"/>
      </w:pPr>
      <w:r w:rsidRPr="00610EFB">
        <w:t>1</w:t>
      </w:r>
      <w:r w:rsidR="00114DDF" w:rsidRPr="00610EFB">
        <w:t>1</w:t>
      </w:r>
      <w:r w:rsidRPr="00610EFB">
        <w:t>.</w:t>
      </w:r>
      <w:r w:rsidR="001738B2">
        <w:t> </w:t>
      </w:r>
      <w:r w:rsidRPr="00610EFB">
        <w:t xml:space="preserve">Superwizja asystencji osobistej służy zapewnieniu jakości </w:t>
      </w:r>
      <w:r w:rsidR="00B95294" w:rsidRPr="00610EFB">
        <w:t xml:space="preserve">świadczenia </w:t>
      </w:r>
      <w:r w:rsidRPr="00610EFB">
        <w:t xml:space="preserve">usług </w:t>
      </w:r>
      <w:r w:rsidR="00B95294" w:rsidRPr="00610EFB">
        <w:t xml:space="preserve">asystencji osobistej </w:t>
      </w:r>
      <w:r w:rsidRPr="00610EFB">
        <w:t xml:space="preserve">oraz rozwojowi zawodowemu osób świadczących asystencję osobistą. </w:t>
      </w:r>
    </w:p>
    <w:p w14:paraId="5AFD4F09" w14:textId="2537CC41" w:rsidR="00BE054E" w:rsidRPr="00610EFB" w:rsidRDefault="00944C1A" w:rsidP="002A262B">
      <w:pPr>
        <w:pStyle w:val="USTustnpkodeksu"/>
      </w:pPr>
      <w:r w:rsidRPr="00610EFB">
        <w:t>1</w:t>
      </w:r>
      <w:r w:rsidR="00114DDF" w:rsidRPr="00610EFB">
        <w:t>2</w:t>
      </w:r>
      <w:r w:rsidRPr="00610EFB">
        <w:t>.</w:t>
      </w:r>
      <w:r w:rsidR="001738B2">
        <w:t> </w:t>
      </w:r>
      <w:r w:rsidR="00BE054E" w:rsidRPr="00610EFB">
        <w:t>Cele superwizji asystencji osobistej obejmują:</w:t>
      </w:r>
    </w:p>
    <w:p w14:paraId="669C8114" w14:textId="68A3B10D" w:rsidR="00BE054E" w:rsidRPr="00610EFB" w:rsidRDefault="00944C1A" w:rsidP="000575B2">
      <w:pPr>
        <w:pStyle w:val="PKTpunkt"/>
      </w:pPr>
      <w:r w:rsidRPr="00610EFB">
        <w:t>1</w:t>
      </w:r>
      <w:r w:rsidR="00BE054E" w:rsidRPr="00610EFB">
        <w:t>)</w:t>
      </w:r>
      <w:r w:rsidR="00496F1B" w:rsidRPr="00610EFB">
        <w:tab/>
      </w:r>
      <w:r w:rsidR="00BE054E" w:rsidRPr="00610EFB">
        <w:t>wzmacnianie rozwoju zawodowego asystentów osobistych</w:t>
      </w:r>
      <w:r w:rsidR="002A262B" w:rsidRPr="00610EFB">
        <w:t>;</w:t>
      </w:r>
    </w:p>
    <w:p w14:paraId="556AD5BB" w14:textId="6ACC3EF3" w:rsidR="00BE054E" w:rsidRPr="00610EFB" w:rsidRDefault="00944C1A" w:rsidP="000575B2">
      <w:pPr>
        <w:pStyle w:val="PKTpunkt"/>
      </w:pPr>
      <w:r w:rsidRPr="00610EFB">
        <w:t>2</w:t>
      </w:r>
      <w:r w:rsidR="00BE054E" w:rsidRPr="00610EFB">
        <w:t>)</w:t>
      </w:r>
      <w:r w:rsidR="00496F1B" w:rsidRPr="00610EFB">
        <w:tab/>
      </w:r>
      <w:r w:rsidR="00BE054E" w:rsidRPr="00610EFB">
        <w:t>zapobieganie wypaleniu zawodowemu</w:t>
      </w:r>
      <w:r w:rsidR="001B5457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1B5457" w:rsidRPr="00610EFB">
        <w:t>asystentów osobistych</w:t>
      </w:r>
      <w:r w:rsidR="002A262B" w:rsidRPr="00610EFB">
        <w:t>;</w:t>
      </w:r>
    </w:p>
    <w:p w14:paraId="004D4420" w14:textId="3897DA74" w:rsidR="00BE054E" w:rsidRPr="00610EFB" w:rsidRDefault="00944C1A" w:rsidP="000575B2">
      <w:pPr>
        <w:pStyle w:val="PKTpunkt"/>
      </w:pPr>
      <w:r w:rsidRPr="00610EFB">
        <w:t>3</w:t>
      </w:r>
      <w:r w:rsidR="00BE054E" w:rsidRPr="00610EFB">
        <w:t>)</w:t>
      </w:r>
      <w:r w:rsidR="00496F1B" w:rsidRPr="00610EFB">
        <w:tab/>
      </w:r>
      <w:r w:rsidR="00BE054E" w:rsidRPr="00610EFB">
        <w:t>rozwijanie umiejętności rozpoznawania i rozwi</w:t>
      </w:r>
      <w:r w:rsidR="0029679B" w:rsidRPr="00610EFB">
        <w:t>ą</w:t>
      </w:r>
      <w:r w:rsidR="00BE054E" w:rsidRPr="00610EFB">
        <w:t>zywania trudności w pracy</w:t>
      </w:r>
      <w:r w:rsidR="002A262B" w:rsidRPr="00610EFB">
        <w:t>;</w:t>
      </w:r>
    </w:p>
    <w:p w14:paraId="17799801" w14:textId="34A45674" w:rsidR="00BE054E" w:rsidRPr="00610EFB" w:rsidRDefault="00944C1A" w:rsidP="000575B2">
      <w:pPr>
        <w:pStyle w:val="PKTpunkt"/>
      </w:pPr>
      <w:r w:rsidRPr="00610EFB">
        <w:t>4</w:t>
      </w:r>
      <w:r w:rsidR="00BE054E" w:rsidRPr="00610EFB">
        <w:t>)</w:t>
      </w:r>
      <w:r w:rsidR="00496F1B" w:rsidRPr="00610EFB">
        <w:tab/>
      </w:r>
      <w:r w:rsidR="00BF699D" w:rsidRPr="00610EFB">
        <w:t>poprawę skuteczności komunikacji z użytkownikami oraz współpracownikami</w:t>
      </w:r>
      <w:r w:rsidR="002A262B" w:rsidRPr="00610EFB">
        <w:t>;</w:t>
      </w:r>
    </w:p>
    <w:p w14:paraId="0AC7AF92" w14:textId="43085448" w:rsidR="00BF699D" w:rsidRPr="00610EFB" w:rsidRDefault="00944C1A" w:rsidP="00F55014">
      <w:pPr>
        <w:pStyle w:val="PKTpunkt"/>
        <w:suppressAutoHyphens/>
      </w:pPr>
      <w:r w:rsidRPr="00610EFB">
        <w:t>5</w:t>
      </w:r>
      <w:r w:rsidR="00BF699D" w:rsidRPr="00610EFB">
        <w:t>)</w:t>
      </w:r>
      <w:r w:rsidR="00496F1B" w:rsidRPr="00610EFB">
        <w:tab/>
      </w:r>
      <w:r w:rsidR="00BF699D" w:rsidRPr="00610EFB">
        <w:t>wspieranie nawiązywania i utrzymywania właściwych relacji asystenta osobistego z</w:t>
      </w:r>
      <w:r w:rsidR="00F056D5">
        <w:t> </w:t>
      </w:r>
      <w:r w:rsidR="00BF699D" w:rsidRPr="00610EFB">
        <w:t>użytkownikiem.</w:t>
      </w:r>
    </w:p>
    <w:p w14:paraId="6B394E73" w14:textId="6669EBC0" w:rsidR="00BF699D" w:rsidRPr="00610EFB" w:rsidRDefault="00944C1A" w:rsidP="000575B2">
      <w:pPr>
        <w:pStyle w:val="USTustnpkodeksu"/>
      </w:pPr>
      <w:r w:rsidRPr="00610EFB">
        <w:t>1</w:t>
      </w:r>
      <w:r w:rsidR="00114DDF" w:rsidRPr="00610EFB">
        <w:t>3</w:t>
      </w:r>
      <w:r w:rsidRPr="00610EFB">
        <w:t>.</w:t>
      </w:r>
      <w:r w:rsidR="001738B2">
        <w:t> </w:t>
      </w:r>
      <w:r w:rsidR="00BF699D" w:rsidRPr="00610EFB">
        <w:t xml:space="preserve">Standardy superwizji </w:t>
      </w:r>
      <w:bookmarkStart w:id="65" w:name="_Hlk208472912"/>
      <w:r w:rsidR="00BF699D" w:rsidRPr="00610EFB">
        <w:t xml:space="preserve">asystencji osobistej </w:t>
      </w:r>
      <w:bookmarkEnd w:id="65"/>
      <w:r w:rsidR="00BF699D" w:rsidRPr="00610EFB">
        <w:t>obejmują:</w:t>
      </w:r>
    </w:p>
    <w:p w14:paraId="01BEBA8F" w14:textId="19310543" w:rsidR="00BF699D" w:rsidRPr="00610EFB" w:rsidRDefault="00944C1A" w:rsidP="00F55014">
      <w:pPr>
        <w:pStyle w:val="PKTpunkt"/>
        <w:suppressAutoHyphens/>
      </w:pPr>
      <w:r w:rsidRPr="00610EFB">
        <w:t>1</w:t>
      </w:r>
      <w:r w:rsidR="00BF699D" w:rsidRPr="00610EFB">
        <w:t>)</w:t>
      </w:r>
      <w:r w:rsidR="00496F1B" w:rsidRPr="00610EFB">
        <w:tab/>
      </w:r>
      <w:r w:rsidR="00BF699D" w:rsidRPr="00610EFB">
        <w:t xml:space="preserve">prowadzenie superwizji </w:t>
      </w:r>
      <w:r w:rsidR="001B5457" w:rsidRPr="00610EFB">
        <w:t xml:space="preserve">asystencji osobistej </w:t>
      </w:r>
      <w:r w:rsidR="00BF699D" w:rsidRPr="00610EFB">
        <w:t>w formie indywidualnej lub grupowej z</w:t>
      </w:r>
      <w:r w:rsidR="00F056D5">
        <w:t> </w:t>
      </w:r>
      <w:r w:rsidR="00BF699D" w:rsidRPr="00610EFB">
        <w:t>zachowaniem zasad poufności i neutralności</w:t>
      </w:r>
      <w:r w:rsidR="002A262B" w:rsidRPr="00610EFB">
        <w:t>;</w:t>
      </w:r>
    </w:p>
    <w:p w14:paraId="0C622B48" w14:textId="08A38E25" w:rsidR="00BF699D" w:rsidRPr="00610EFB" w:rsidRDefault="00944C1A" w:rsidP="00F55014">
      <w:pPr>
        <w:pStyle w:val="PKTpunkt"/>
        <w:suppressAutoHyphens/>
      </w:pPr>
      <w:r w:rsidRPr="00610EFB">
        <w:t>2</w:t>
      </w:r>
      <w:r w:rsidR="00BF699D" w:rsidRPr="00610EFB">
        <w:t>)</w:t>
      </w:r>
      <w:r w:rsidR="00496F1B" w:rsidRPr="00610EFB">
        <w:tab/>
      </w:r>
      <w:r w:rsidR="00BF699D" w:rsidRPr="00610EFB">
        <w:t>stosowanie metod umożliwiających analizę przypadków, udzielanie informacji zwrotnej oraz rozwój praktycznych umiejętności zawodowych</w:t>
      </w:r>
      <w:r w:rsidR="002A262B" w:rsidRPr="00610EFB">
        <w:t>;</w:t>
      </w:r>
    </w:p>
    <w:p w14:paraId="2A81FF9D" w14:textId="0590DAC4" w:rsidR="00BF699D" w:rsidRPr="00610EFB" w:rsidRDefault="00944C1A" w:rsidP="00F55014">
      <w:pPr>
        <w:pStyle w:val="PKTpunkt"/>
        <w:suppressAutoHyphens/>
      </w:pPr>
      <w:r w:rsidRPr="00610EFB">
        <w:t>3</w:t>
      </w:r>
      <w:r w:rsidR="00BF699D" w:rsidRPr="00610EFB">
        <w:t>)</w:t>
      </w:r>
      <w:r w:rsidR="00496F1B" w:rsidRPr="00610EFB">
        <w:tab/>
      </w:r>
      <w:r w:rsidR="00BF699D" w:rsidRPr="00610EFB">
        <w:t>obowiązek stałego podnoszenia kwalifikacji zawodowych</w:t>
      </w:r>
      <w:r w:rsidR="002A262B" w:rsidRPr="00610EFB">
        <w:t>;</w:t>
      </w:r>
    </w:p>
    <w:p w14:paraId="03AB2245" w14:textId="212542F5" w:rsidR="00BF699D" w:rsidRPr="00610EFB" w:rsidRDefault="00944C1A" w:rsidP="00F55014">
      <w:pPr>
        <w:pStyle w:val="PKTpunkt"/>
        <w:suppressAutoHyphens/>
      </w:pPr>
      <w:r w:rsidRPr="00610EFB">
        <w:t>4</w:t>
      </w:r>
      <w:r w:rsidR="00FA733A" w:rsidRPr="00610EFB">
        <w:t>)</w:t>
      </w:r>
      <w:r w:rsidR="00496F1B" w:rsidRPr="00610EFB">
        <w:tab/>
      </w:r>
      <w:r w:rsidR="00FA733A" w:rsidRPr="00610EFB">
        <w:t>dokumentowanie procesu superwizji</w:t>
      </w:r>
      <w:r w:rsidR="001B5457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1B5457" w:rsidRPr="00610EFB">
        <w:t>asystencji osobistej</w:t>
      </w:r>
      <w:r w:rsidR="002A262B" w:rsidRPr="00610EFB">
        <w:t>;</w:t>
      </w:r>
    </w:p>
    <w:p w14:paraId="53AAA8AC" w14:textId="2D867BDC" w:rsidR="00FA733A" w:rsidRPr="00610EFB" w:rsidRDefault="00944C1A" w:rsidP="00F55014">
      <w:pPr>
        <w:pStyle w:val="PKTpunkt"/>
        <w:suppressAutoHyphens/>
      </w:pPr>
      <w:r w:rsidRPr="00610EFB">
        <w:t>5</w:t>
      </w:r>
      <w:r w:rsidR="00FA733A" w:rsidRPr="00610EFB">
        <w:t>)</w:t>
      </w:r>
      <w:r w:rsidR="00496F1B" w:rsidRPr="00610EFB">
        <w:tab/>
      </w:r>
      <w:r w:rsidR="00FA733A" w:rsidRPr="00610EFB">
        <w:t>unikanie konfliktu interesów oraz zachowanie bezstronności w relacjach z uczestnikami superwizji.</w:t>
      </w:r>
    </w:p>
    <w:p w14:paraId="53B67C35" w14:textId="1B4A6C02" w:rsidR="00FA733A" w:rsidRPr="00610EFB" w:rsidRDefault="00944C1A" w:rsidP="00F056D5">
      <w:pPr>
        <w:pStyle w:val="USTustnpkodeksu"/>
      </w:pPr>
      <w:r w:rsidRPr="00610EFB">
        <w:t>1</w:t>
      </w:r>
      <w:r w:rsidR="00114DDF" w:rsidRPr="00610EFB">
        <w:t>4</w:t>
      </w:r>
      <w:r w:rsidR="00600DCC" w:rsidRPr="00610EFB">
        <w:t>.</w:t>
      </w:r>
      <w:r w:rsidR="001738B2">
        <w:t> </w:t>
      </w:r>
      <w:r w:rsidR="00FA733A" w:rsidRPr="00610EFB">
        <w:t xml:space="preserve">Superwizji </w:t>
      </w:r>
      <w:r w:rsidR="001B5457" w:rsidRPr="00610EFB">
        <w:t xml:space="preserve">asystencji osobistej </w:t>
      </w:r>
      <w:r w:rsidR="00FA733A" w:rsidRPr="00610EFB">
        <w:t>nie może prowadzić osoba, która:</w:t>
      </w:r>
    </w:p>
    <w:p w14:paraId="4A7C6924" w14:textId="111E4E57" w:rsidR="00FA733A" w:rsidRPr="00610EFB" w:rsidRDefault="00944C1A" w:rsidP="00F55014">
      <w:pPr>
        <w:pStyle w:val="PKTpunkt"/>
        <w:suppressAutoHyphens/>
      </w:pPr>
      <w:r w:rsidRPr="00610EFB">
        <w:t>1</w:t>
      </w:r>
      <w:r w:rsidR="00FA733A" w:rsidRPr="00610EFB">
        <w:t>)</w:t>
      </w:r>
      <w:r w:rsidR="00496F1B" w:rsidRPr="00610EFB">
        <w:tab/>
      </w:r>
      <w:r w:rsidR="00FA733A" w:rsidRPr="00610EFB">
        <w:t>pozostaje w relacji służbowej, zawodowej lub osobistej z asystentem osobistym uczestniczącym w superwizji</w:t>
      </w:r>
      <w:r w:rsidR="00496F1B" w:rsidRPr="00610EFB">
        <w:t>;</w:t>
      </w:r>
    </w:p>
    <w:p w14:paraId="72B24B6C" w14:textId="77CCD9AF" w:rsidR="00496F1B" w:rsidRPr="00610EFB" w:rsidRDefault="00944C1A" w:rsidP="00F55014">
      <w:pPr>
        <w:pStyle w:val="PKTpunkt"/>
        <w:suppressAutoHyphens/>
      </w:pPr>
      <w:r w:rsidRPr="00610EFB">
        <w:t>2</w:t>
      </w:r>
      <w:r w:rsidR="00496F1B" w:rsidRPr="00610EFB">
        <w:t>)</w:t>
      </w:r>
      <w:r w:rsidR="00496F1B" w:rsidRPr="00610EFB">
        <w:tab/>
        <w:t>jest zatrudniona w tym samym podmiocie co uczestnik superwizj</w:t>
      </w:r>
      <w:r w:rsidR="001B5457" w:rsidRPr="00610EFB">
        <w:t>i</w:t>
      </w:r>
      <w:r w:rsidR="001B5457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1B5457" w:rsidRPr="00610EFB">
        <w:t>asystencji osobistej</w:t>
      </w:r>
      <w:r w:rsidR="00496F1B" w:rsidRPr="00610EFB">
        <w:t>, z</w:t>
      </w:r>
      <w:r w:rsidR="00F056D5">
        <w:t> </w:t>
      </w:r>
      <w:r w:rsidR="00496F1B" w:rsidRPr="00610EFB">
        <w:t>wyjątkiem sytuacji, gdy zatrudnienie wynika wyłącznie z zawartej umowy o</w:t>
      </w:r>
      <w:r w:rsidR="00F056D5">
        <w:t> </w:t>
      </w:r>
      <w:r w:rsidR="00496F1B" w:rsidRPr="00610EFB">
        <w:t>prowadzenie superwizji</w:t>
      </w:r>
      <w:r w:rsidR="001B5457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1B5457" w:rsidRPr="00610EFB">
        <w:t>asystencji osobistej</w:t>
      </w:r>
      <w:r w:rsidR="00496F1B" w:rsidRPr="00610EFB">
        <w:t>.</w:t>
      </w:r>
    </w:p>
    <w:bookmarkEnd w:id="63"/>
    <w:p w14:paraId="669B64D3" w14:textId="08C7F874" w:rsidR="003B385F" w:rsidRPr="00610EFB" w:rsidRDefault="00754829" w:rsidP="00F056D5">
      <w:pPr>
        <w:pStyle w:val="ARTartustawynprozporzdzenia"/>
      </w:pPr>
      <w:r w:rsidRPr="00610EFB">
        <w:rPr>
          <w:rStyle w:val="Ppogrubienie"/>
        </w:rPr>
        <w:t>Art. </w:t>
      </w:r>
      <w:r w:rsidR="00B25838" w:rsidRPr="00610EFB">
        <w:rPr>
          <w:rStyle w:val="Ppogrubienie"/>
        </w:rPr>
        <w:t>4</w:t>
      </w:r>
      <w:r w:rsidR="00AA184D" w:rsidRPr="00610EFB">
        <w:rPr>
          <w:rStyle w:val="Ppogrubienie"/>
        </w:rPr>
        <w:t>2</w:t>
      </w:r>
      <w:r w:rsidRPr="00610EFB">
        <w:rPr>
          <w:rStyle w:val="Ppogrubienie"/>
        </w:rPr>
        <w:t>.</w:t>
      </w:r>
      <w:r w:rsidRPr="00610EFB">
        <w:t> </w:t>
      </w:r>
      <w:r w:rsidR="00382759" w:rsidRPr="00610EFB">
        <w:t>1.</w:t>
      </w:r>
      <w:r w:rsidR="00045422">
        <w:rPr>
          <w:rFonts w:ascii="Noto Sans" w:eastAsia="Times New Roman" w:hAnsi="Noto Sans" w:cs="Noto Sans"/>
          <w:color w:val="333333"/>
          <w:sz w:val="21"/>
          <w:szCs w:val="21"/>
        </w:rPr>
        <w:t> </w:t>
      </w:r>
      <w:r w:rsidR="003B385F" w:rsidRPr="00610EFB">
        <w:t>Minister właściwy do spraw zabezpieczenia społecznego określi, w drodze rozporządzenia:</w:t>
      </w:r>
    </w:p>
    <w:p w14:paraId="7E78CF8E" w14:textId="7A932093" w:rsidR="003B385F" w:rsidRPr="00610EFB" w:rsidRDefault="003B385F" w:rsidP="00F55014">
      <w:pPr>
        <w:pStyle w:val="PKTpunkt"/>
        <w:suppressAutoHyphens/>
      </w:pPr>
      <w:r w:rsidRPr="00610EFB">
        <w:t>1)</w:t>
      </w:r>
      <w:r w:rsidR="002D73E1" w:rsidRPr="00610EFB">
        <w:tab/>
      </w:r>
      <w:r w:rsidRPr="00610EFB">
        <w:t>standard</w:t>
      </w:r>
      <w:r w:rsidR="00AF74CD" w:rsidRPr="00610EFB">
        <w:t>y</w:t>
      </w:r>
      <w:r w:rsidRPr="00610EFB">
        <w:t xml:space="preserve"> dla superwizji asystencji osobistej</w:t>
      </w:r>
      <w:r w:rsidR="002D73E1" w:rsidRPr="00610EFB">
        <w:t>,</w:t>
      </w:r>
    </w:p>
    <w:p w14:paraId="2CCBD258" w14:textId="7955AE92" w:rsidR="000B7A00" w:rsidRPr="00610EFB" w:rsidRDefault="003B385F" w:rsidP="00F55014">
      <w:pPr>
        <w:pStyle w:val="PKTpunkt"/>
        <w:suppressAutoHyphens/>
      </w:pPr>
      <w:r w:rsidRPr="00610EFB">
        <w:t>2)</w:t>
      </w:r>
      <w:r w:rsidR="00773FEA" w:rsidRPr="00610EFB">
        <w:tab/>
      </w:r>
      <w:bookmarkStart w:id="66" w:name="_Hlk206667302"/>
      <w:r w:rsidR="000B7A00" w:rsidRPr="00610EFB">
        <w:t>wymagania programowe dla szkoleń:</w:t>
      </w:r>
    </w:p>
    <w:bookmarkEnd w:id="66"/>
    <w:p w14:paraId="22514739" w14:textId="67170AF3" w:rsidR="000B7A00" w:rsidRPr="00610EFB" w:rsidRDefault="000B7A00" w:rsidP="00F55014">
      <w:pPr>
        <w:pStyle w:val="LITlitera"/>
        <w:suppressAutoHyphens/>
      </w:pPr>
      <w:r w:rsidRPr="00610EFB">
        <w:t>a)</w:t>
      </w:r>
      <w:r w:rsidRPr="00610EFB">
        <w:tab/>
        <w:t>uzupełniających dla superwizorów asystencji osobistej,</w:t>
      </w:r>
    </w:p>
    <w:p w14:paraId="2326139A" w14:textId="7A0C0C7A" w:rsidR="000B7A00" w:rsidRPr="00610EFB" w:rsidRDefault="000B7A00" w:rsidP="00F55014">
      <w:pPr>
        <w:pStyle w:val="LITlitera"/>
        <w:suppressAutoHyphens/>
      </w:pPr>
      <w:r w:rsidRPr="00610EFB">
        <w:t>b)</w:t>
      </w:r>
      <w:r w:rsidRPr="00610EFB">
        <w:tab/>
        <w:t>superwizorów asystencji osobistej</w:t>
      </w:r>
      <w:r w:rsidR="00600DCC" w:rsidRPr="00610EFB">
        <w:t>,</w:t>
      </w:r>
    </w:p>
    <w:p w14:paraId="30B5EAE3" w14:textId="3B479C5B" w:rsidR="000B7A00" w:rsidRPr="00610EFB" w:rsidRDefault="003B385F" w:rsidP="00F55014">
      <w:pPr>
        <w:pStyle w:val="PKTpunkt"/>
        <w:suppressAutoHyphens/>
      </w:pPr>
      <w:r w:rsidRPr="00610EFB">
        <w:t>3)</w:t>
      </w:r>
      <w:r w:rsidR="00773FEA" w:rsidRPr="00610EFB">
        <w:tab/>
      </w:r>
      <w:bookmarkStart w:id="67" w:name="_Hlk206667455"/>
      <w:r w:rsidR="000B7A00" w:rsidRPr="00610EFB">
        <w:t>szczegółowy sposób realizacji szkoleń dla superwizorów asystencji osobistej, w tym metody dydaktyczne i wymiar godzin</w:t>
      </w:r>
      <w:r w:rsidR="002D73E1" w:rsidRPr="00610EFB">
        <w:t>,</w:t>
      </w:r>
    </w:p>
    <w:bookmarkEnd w:id="67"/>
    <w:p w14:paraId="7352175D" w14:textId="45462899" w:rsidR="003B385F" w:rsidRPr="00610EFB" w:rsidRDefault="003B385F" w:rsidP="00773FEA">
      <w:pPr>
        <w:pStyle w:val="PKTpunkt"/>
      </w:pPr>
      <w:r w:rsidRPr="00610EFB">
        <w:t>4)</w:t>
      </w:r>
      <w:r w:rsidR="00773FEA" w:rsidRPr="00610EFB">
        <w:tab/>
      </w:r>
      <w:bookmarkStart w:id="68" w:name="_Hlk206667485"/>
      <w:r w:rsidRPr="00610EFB">
        <w:t>sposób wnoszenia odpłatności za egzamin i egzamin poprawkowy,</w:t>
      </w:r>
    </w:p>
    <w:p w14:paraId="42BF3F6A" w14:textId="2F9051BF" w:rsidR="003B385F" w:rsidRPr="00610EFB" w:rsidRDefault="003B385F" w:rsidP="00773FEA">
      <w:pPr>
        <w:pStyle w:val="PKTpunkt"/>
      </w:pPr>
      <w:r w:rsidRPr="00610EFB">
        <w:t>5)</w:t>
      </w:r>
      <w:r w:rsidR="00773FEA" w:rsidRPr="00610EFB">
        <w:tab/>
      </w:r>
      <w:r w:rsidRPr="00610EFB">
        <w:t>organizację i sposób przeprowadzania egzaminu</w:t>
      </w:r>
      <w:r w:rsidR="00066FDA" w:rsidRPr="00610EFB">
        <w:t xml:space="preserve"> i egzaminu poprawkowego</w:t>
      </w:r>
      <w:r w:rsidRPr="00610EFB">
        <w:t>,</w:t>
      </w:r>
    </w:p>
    <w:p w14:paraId="5A7BAB74" w14:textId="4E9CCFE6" w:rsidR="000B7A00" w:rsidRPr="00610EFB" w:rsidRDefault="00324E80" w:rsidP="000B7A00">
      <w:pPr>
        <w:pStyle w:val="PKTpunkt"/>
      </w:pPr>
      <w:r w:rsidRPr="00610EFB">
        <w:t>6</w:t>
      </w:r>
      <w:r w:rsidR="002D73E1" w:rsidRPr="00610EFB">
        <w:t>)</w:t>
      </w:r>
      <w:r w:rsidR="000B7A00" w:rsidRPr="00610EFB">
        <w:tab/>
        <w:t>szczegółowe warunki i tryb udzielania zgody na prowadzenie szkoleń dla superwizorów asystencji osobistej</w:t>
      </w:r>
      <w:r w:rsidR="002D73E1" w:rsidRPr="00610EFB">
        <w:t>,</w:t>
      </w:r>
    </w:p>
    <w:bookmarkEnd w:id="68"/>
    <w:p w14:paraId="7EC1C027" w14:textId="70E07747" w:rsidR="00F96330" w:rsidRPr="00610EFB" w:rsidRDefault="00324E80" w:rsidP="00F55014">
      <w:pPr>
        <w:pStyle w:val="PKTpunkt"/>
        <w:suppressAutoHyphens/>
      </w:pPr>
      <w:r w:rsidRPr="00610EFB">
        <w:t>7</w:t>
      </w:r>
      <w:r w:rsidR="00F96330" w:rsidRPr="00610EFB">
        <w:t>)</w:t>
      </w:r>
      <w:r w:rsidR="003D7251" w:rsidRPr="00610EFB">
        <w:tab/>
      </w:r>
      <w:r w:rsidR="00F96330" w:rsidRPr="00610EFB">
        <w:t>sposób prowadzenia nadzoru merytorycznego nad szkoleniami dla superwizorów asystencji osobistej</w:t>
      </w:r>
    </w:p>
    <w:p w14:paraId="1FE1A5F1" w14:textId="166D314C" w:rsidR="00F96330" w:rsidRPr="00610EFB" w:rsidRDefault="003D7251" w:rsidP="00F55014">
      <w:pPr>
        <w:pStyle w:val="CZWSPPKTczwsplnapunktw"/>
        <w:suppressAutoHyphens/>
      </w:pPr>
      <w:r w:rsidRPr="00610EFB">
        <w:t>–</w:t>
      </w:r>
      <w:r w:rsidR="00F96330" w:rsidRPr="00610EFB">
        <w:t xml:space="preserve"> uwzględniając potrzebę zapewnienia odpowiedniego poziomu szkolenia i przygotowania superwizorów asystencji osobistej, odpowiedniego poziomu świadczonych usług przez asystentów osobistych, ujednolicenia wymogów dotyczących prowadzenia szkoleń dla superwizorów </w:t>
      </w:r>
      <w:r w:rsidR="00271667" w:rsidRPr="00610EFB">
        <w:t xml:space="preserve">asystencji osobistej </w:t>
      </w:r>
      <w:r w:rsidR="00F96330" w:rsidRPr="00610EFB">
        <w:t>i sposobu prowadzenia nadzoru merytorycznego nad szkoleniami dla superwizorów asystencji osobistej.</w:t>
      </w:r>
    </w:p>
    <w:p w14:paraId="3BC1021F" w14:textId="3A5B1858" w:rsidR="00754829" w:rsidRPr="00610EFB" w:rsidRDefault="007868B8" w:rsidP="00196855">
      <w:pPr>
        <w:pStyle w:val="USTustnpkodeksu"/>
      </w:pPr>
      <w:r w:rsidRPr="00610EFB">
        <w:t>2</w:t>
      </w:r>
      <w:r w:rsidR="003B385F" w:rsidRPr="00610EFB">
        <w:t>.</w:t>
      </w:r>
      <w:r w:rsidR="001738B2">
        <w:t> </w:t>
      </w:r>
      <w:r w:rsidR="00754829" w:rsidRPr="00610EFB">
        <w:t>Minister właściwy do spraw zabezpieczenia społecznego określi, w drodze rozporządzenia</w:t>
      </w:r>
      <w:r w:rsidR="00324E80" w:rsidRPr="00610EFB">
        <w:t>,</w:t>
      </w:r>
      <w:r w:rsidR="008527D5" w:rsidRPr="00610EFB">
        <w:t xml:space="preserve"> </w:t>
      </w:r>
      <w:r w:rsidR="00754829" w:rsidRPr="00610EFB">
        <w:t xml:space="preserve">szczegółowy program i zakres godzinowy szkoleń dla użytkowników, </w:t>
      </w:r>
      <w:bookmarkStart w:id="69" w:name="_Hlk203136621"/>
      <w:r w:rsidR="00754829" w:rsidRPr="00610EFB">
        <w:t xml:space="preserve">koordynatorów </w:t>
      </w:r>
      <w:r w:rsidR="003A56B8" w:rsidRPr="00610EFB">
        <w:t xml:space="preserve">asystencji osobistej </w:t>
      </w:r>
      <w:r w:rsidR="00754829" w:rsidRPr="00610EFB">
        <w:t xml:space="preserve">oraz doradców wzajemnych </w:t>
      </w:r>
      <w:bookmarkEnd w:id="69"/>
      <w:r w:rsidR="00754829" w:rsidRPr="00610EFB">
        <w:t>oraz minimalne kwalifikacje osób prowadzących te szkolenia,</w:t>
      </w:r>
      <w:r w:rsidR="0008465F">
        <w:t xml:space="preserve"> </w:t>
      </w:r>
      <w:r w:rsidR="00754829" w:rsidRPr="00610EFB">
        <w:t>mając na względzie konieczność zapewnienia właściwych relacji między użytkownikiem a asystentem osobistym oraz zagwarantowania wysokiej jakości, efektywności i poziomu bezpieczeństwa świadczenia asystencji osobistej.</w:t>
      </w:r>
    </w:p>
    <w:p w14:paraId="3E9C928C" w14:textId="0E23C370" w:rsidR="00442544" w:rsidRPr="00610EFB" w:rsidRDefault="00506965">
      <w:pPr>
        <w:pStyle w:val="ROZDZODDZOZNoznaczenierozdziauluboddziau"/>
      </w:pPr>
      <w:bookmarkStart w:id="70" w:name="_Hlk200099776"/>
      <w:bookmarkStart w:id="71" w:name="_Hlk200695267"/>
      <w:bookmarkEnd w:id="60"/>
      <w:r w:rsidRPr="00610EFB">
        <w:t>Rozdział 6</w:t>
      </w:r>
    </w:p>
    <w:bookmarkEnd w:id="70"/>
    <w:p w14:paraId="008D7ABB" w14:textId="77777777" w:rsidR="00506965" w:rsidRPr="00610EFB" w:rsidRDefault="00506965" w:rsidP="00506965">
      <w:pPr>
        <w:pStyle w:val="ROZDZODDZPRZEDMprzedmiotregulacjirozdziauluboddziau"/>
      </w:pPr>
      <w:r w:rsidRPr="00610EFB">
        <w:t>Zakres wsparcia udzielany w ramach asystencji osobistej</w:t>
      </w:r>
    </w:p>
    <w:p w14:paraId="4EAA0710" w14:textId="53C1AFF9" w:rsidR="00506965" w:rsidRPr="00610EFB" w:rsidRDefault="00506965" w:rsidP="00196855">
      <w:pPr>
        <w:pStyle w:val="ARTartustawynprozporzdzenia"/>
      </w:pPr>
      <w:r w:rsidRPr="00610EFB">
        <w:rPr>
          <w:rStyle w:val="Ppogrubienie"/>
        </w:rPr>
        <w:t>Art. 4</w:t>
      </w:r>
      <w:r w:rsidR="00AA184D" w:rsidRPr="00610EFB">
        <w:rPr>
          <w:rStyle w:val="Ppogrubienie"/>
        </w:rPr>
        <w:t>3</w:t>
      </w:r>
      <w:r w:rsidRPr="00610EFB">
        <w:rPr>
          <w:rStyle w:val="Ppogrubienie"/>
        </w:rPr>
        <w:t>.</w:t>
      </w:r>
      <w:r w:rsidRPr="00610EFB">
        <w:t> 1.</w:t>
      </w:r>
      <w:r w:rsidR="00045422">
        <w:t> </w:t>
      </w:r>
      <w:r w:rsidRPr="00610EFB">
        <w:t xml:space="preserve">Asystencja osobista </w:t>
      </w:r>
      <w:r w:rsidR="00740410" w:rsidRPr="00610EFB">
        <w:t>jest</w:t>
      </w:r>
      <w:r w:rsidR="008D3B7B" w:rsidRPr="00610EFB">
        <w:t xml:space="preserve"> </w:t>
      </w:r>
      <w:r w:rsidRPr="00610EFB">
        <w:t>realizowana przez wspieranie użytkownika we wszelkich czynnościach życia codziennego, w obszarach:</w:t>
      </w:r>
    </w:p>
    <w:p w14:paraId="6BDDD451" w14:textId="77777777" w:rsidR="00506965" w:rsidRPr="00610EFB" w:rsidRDefault="00506965" w:rsidP="00506965">
      <w:pPr>
        <w:pStyle w:val="PKTpunkt"/>
      </w:pPr>
      <w:r w:rsidRPr="00610EFB">
        <w:t>1)</w:t>
      </w:r>
      <w:r w:rsidRPr="00610EFB">
        <w:tab/>
        <w:t>czynności samoobsługowych, w tym utrzymania higieny osobistej;</w:t>
      </w:r>
    </w:p>
    <w:p w14:paraId="3827151F" w14:textId="77777777" w:rsidR="00506965" w:rsidRPr="00610EFB" w:rsidRDefault="00506965" w:rsidP="00506965">
      <w:pPr>
        <w:pStyle w:val="PKTpunkt"/>
      </w:pPr>
      <w:r w:rsidRPr="00610EFB">
        <w:t>2)</w:t>
      </w:r>
      <w:r w:rsidRPr="00610EFB">
        <w:tab/>
        <w:t>prowadzenia gospodarstwa domowego i wypełniania ról w rodzinie;</w:t>
      </w:r>
    </w:p>
    <w:p w14:paraId="4E621D1A" w14:textId="77777777" w:rsidR="00506965" w:rsidRPr="00610EFB" w:rsidRDefault="00506965" w:rsidP="00506965">
      <w:pPr>
        <w:pStyle w:val="PKTpunkt"/>
      </w:pPr>
      <w:r w:rsidRPr="00610EFB">
        <w:t>3)</w:t>
      </w:r>
      <w:r w:rsidRPr="00610EFB">
        <w:tab/>
        <w:t>przemieszczania się;</w:t>
      </w:r>
    </w:p>
    <w:p w14:paraId="25035C4B" w14:textId="77777777" w:rsidR="00506965" w:rsidRPr="00610EFB" w:rsidRDefault="00506965" w:rsidP="00506965">
      <w:pPr>
        <w:pStyle w:val="PKTpunkt"/>
      </w:pPr>
      <w:r w:rsidRPr="00610EFB">
        <w:t>4)</w:t>
      </w:r>
      <w:r w:rsidRPr="00610EFB">
        <w:tab/>
        <w:t>komunikowania się z otoczeniem;</w:t>
      </w:r>
    </w:p>
    <w:p w14:paraId="0CF867AA" w14:textId="77777777" w:rsidR="00506965" w:rsidRPr="00610EFB" w:rsidRDefault="00506965" w:rsidP="00506965">
      <w:pPr>
        <w:pStyle w:val="PKTpunkt"/>
      </w:pPr>
      <w:r w:rsidRPr="00610EFB">
        <w:t>5)</w:t>
      </w:r>
      <w:r w:rsidRPr="00610EFB">
        <w:tab/>
        <w:t>podejmowania aktywności życiowej, w tym osobistej, społecznej i zawodowej.</w:t>
      </w:r>
    </w:p>
    <w:p w14:paraId="30ADA400" w14:textId="4888D2A7" w:rsidR="00506965" w:rsidRPr="00610EFB" w:rsidRDefault="00506965" w:rsidP="00F056D5">
      <w:pPr>
        <w:pStyle w:val="USTustnpkodeksu"/>
      </w:pPr>
      <w:bookmarkStart w:id="72" w:name="_Hlk191290941"/>
      <w:r w:rsidRPr="00610EFB">
        <w:t>2.</w:t>
      </w:r>
      <w:r w:rsidR="001738B2">
        <w:t> </w:t>
      </w:r>
      <w:r w:rsidRPr="00610EFB">
        <w:t xml:space="preserve">Asystent osobisty może w ramach świadczenia asystencji osobistej wykonywać wobec użytkownika proste czynności pielęgnacyjne lub higieniczne, które nie wymagają posiadania kwalifikacji </w:t>
      </w:r>
      <w:r w:rsidR="007868B8" w:rsidRPr="00610EFB">
        <w:t>do udzielania świadczeń zdrowotnych w określonym zakresie lub w określonej dziedzinie medycyny</w:t>
      </w:r>
      <w:r w:rsidR="005B1CB7" w:rsidRPr="00610EFB">
        <w:t>.</w:t>
      </w:r>
    </w:p>
    <w:p w14:paraId="1079532B" w14:textId="4406196C" w:rsidR="00506965" w:rsidRPr="00610EFB" w:rsidRDefault="00506965">
      <w:pPr>
        <w:pStyle w:val="USTustnpkodeksu"/>
      </w:pPr>
      <w:r w:rsidRPr="00610EFB">
        <w:t>3. </w:t>
      </w:r>
      <w:bookmarkEnd w:id="72"/>
      <w:r w:rsidRPr="00610EFB">
        <w:t xml:space="preserve">Asystent osobisty może </w:t>
      </w:r>
      <w:r w:rsidR="00AD7EFB" w:rsidRPr="00610EFB">
        <w:t xml:space="preserve">po </w:t>
      </w:r>
      <w:r w:rsidR="000B7A00" w:rsidRPr="00610EFB">
        <w:t>odbyciu</w:t>
      </w:r>
      <w:bookmarkStart w:id="73" w:name="_Hlk203640215"/>
      <w:r w:rsidR="00AD0871" w:rsidRPr="00610EFB">
        <w:t xml:space="preserve"> </w:t>
      </w:r>
      <w:r w:rsidR="00AD7EFB" w:rsidRPr="00610EFB">
        <w:t>instruktażu</w:t>
      </w:r>
      <w:bookmarkEnd w:id="73"/>
      <w:r w:rsidR="00273764" w:rsidRPr="00610EFB">
        <w:t xml:space="preserve"> specjalistycznego</w:t>
      </w:r>
      <w:r w:rsidR="00AD7EFB" w:rsidRPr="00610EFB">
        <w:t>, o którym mowa</w:t>
      </w:r>
      <w:r w:rsidR="00A71652" w:rsidRPr="00610EFB">
        <w:t xml:space="preserve"> </w:t>
      </w:r>
      <w:r w:rsidR="00AD7EFB" w:rsidRPr="00610EFB">
        <w:t>w art. 26 ust. 2</w:t>
      </w:r>
      <w:r w:rsidR="00324E80" w:rsidRPr="00610EFB">
        <w:t xml:space="preserve"> pkt 2</w:t>
      </w:r>
      <w:r w:rsidR="008F1D12" w:rsidRPr="00610EFB">
        <w:t>,</w:t>
      </w:r>
      <w:r w:rsidR="00AD7EFB" w:rsidRPr="00610EFB">
        <w:t xml:space="preserve"> </w:t>
      </w:r>
      <w:r w:rsidRPr="00610EFB">
        <w:t>wykonywać</w:t>
      </w:r>
      <w:r w:rsidR="000635AD" w:rsidRPr="00610EFB">
        <w:t xml:space="preserve"> następujące</w:t>
      </w:r>
      <w:r w:rsidRPr="00610EFB">
        <w:t xml:space="preserve"> czynności:</w:t>
      </w:r>
    </w:p>
    <w:p w14:paraId="197850D2" w14:textId="390A2C63" w:rsidR="00506965" w:rsidRPr="00610EFB" w:rsidRDefault="00506965" w:rsidP="00F55014">
      <w:pPr>
        <w:pStyle w:val="PKTpunkt"/>
        <w:suppressAutoHyphens/>
        <w:rPr>
          <w:rStyle w:val="normaltextrun"/>
        </w:rPr>
      </w:pPr>
      <w:r w:rsidRPr="00610EFB">
        <w:t>1)</w:t>
      </w:r>
      <w:r w:rsidRPr="00610EFB">
        <w:tab/>
      </w:r>
      <w:bookmarkStart w:id="74" w:name="_Hlk204854899"/>
      <w:r w:rsidRPr="00610EFB">
        <w:rPr>
          <w:rStyle w:val="normaltextrun"/>
        </w:rPr>
        <w:t>pomiar podstawowych parametrów zdrowotnych (</w:t>
      </w:r>
      <w:r w:rsidR="00463DC2" w:rsidRPr="00610EFB">
        <w:rPr>
          <w:rFonts w:eastAsia="Times New Roman"/>
        </w:rPr>
        <w:t xml:space="preserve">ciśnienie </w:t>
      </w:r>
      <w:r w:rsidRPr="00610EFB">
        <w:rPr>
          <w:rFonts w:eastAsia="Times New Roman"/>
        </w:rPr>
        <w:t>krwi,</w:t>
      </w:r>
      <w:r w:rsidR="002125A0">
        <w:t xml:space="preserve"> </w:t>
      </w:r>
      <w:r w:rsidR="00463DC2" w:rsidRPr="00610EFB">
        <w:rPr>
          <w:rFonts w:eastAsia="Times New Roman"/>
        </w:rPr>
        <w:t>temperatura</w:t>
      </w:r>
      <w:r w:rsidRPr="00610EFB">
        <w:rPr>
          <w:rFonts w:eastAsia="Times New Roman"/>
        </w:rPr>
        <w:t>,</w:t>
      </w:r>
      <w:r w:rsidR="00456165" w:rsidRPr="00610EFB">
        <w:rPr>
          <w:rFonts w:eastAsia="Times New Roman"/>
        </w:rPr>
        <w:t xml:space="preserve"> </w:t>
      </w:r>
      <w:r w:rsidRPr="00610EFB">
        <w:rPr>
          <w:rFonts w:eastAsia="Times New Roman"/>
        </w:rPr>
        <w:t xml:space="preserve">poziom cukru </w:t>
      </w:r>
      <w:r w:rsidRPr="00610EFB">
        <w:rPr>
          <w:rStyle w:val="normaltextrun"/>
        </w:rPr>
        <w:t>glukometrem)</w:t>
      </w:r>
      <w:r w:rsidR="00BC2C36" w:rsidRPr="00610EFB">
        <w:rPr>
          <w:rStyle w:val="normaltextrun"/>
        </w:rPr>
        <w:t>,</w:t>
      </w:r>
    </w:p>
    <w:p w14:paraId="37C1449B" w14:textId="2CB031E9" w:rsidR="00506965" w:rsidRPr="00045422" w:rsidRDefault="00506965" w:rsidP="00045422">
      <w:pPr>
        <w:pStyle w:val="PKTpunkt"/>
      </w:pPr>
      <w:r w:rsidRPr="00F55014">
        <w:t>2)</w:t>
      </w:r>
      <w:r w:rsidRPr="00F55014">
        <w:tab/>
      </w:r>
      <w:r w:rsidR="00463DC2" w:rsidRPr="00F55014">
        <w:t xml:space="preserve">podawanie </w:t>
      </w:r>
      <w:r w:rsidRPr="00F55014">
        <w:t>leków drogą doustną, doodbytniczą lub przez skórę (wcieranie)</w:t>
      </w:r>
      <w:r w:rsidR="00BC2C36" w:rsidRPr="00F55014">
        <w:t>,</w:t>
      </w:r>
    </w:p>
    <w:p w14:paraId="0C71D09E" w14:textId="7E7780B2" w:rsidR="00506965" w:rsidRPr="00045422" w:rsidRDefault="00506965" w:rsidP="00045422">
      <w:pPr>
        <w:pStyle w:val="PKTpunkt"/>
      </w:pPr>
      <w:r w:rsidRPr="00F55014">
        <w:t>3)</w:t>
      </w:r>
      <w:r w:rsidRPr="00045422">
        <w:tab/>
      </w:r>
      <w:r w:rsidR="00463DC2" w:rsidRPr="00F55014">
        <w:t xml:space="preserve">podawanie </w:t>
      </w:r>
      <w:r w:rsidRPr="00F55014">
        <w:t>leków drogą wziewną (nebulizatory, inhalatory ciśnieniowe z dozownikiem pojedynczych dawek, z dozownikiem uruchamiającym wdech, inhalatory proszkowe)</w:t>
      </w:r>
      <w:r w:rsidR="00BC2C36" w:rsidRPr="00F55014">
        <w:t>,</w:t>
      </w:r>
    </w:p>
    <w:p w14:paraId="055CFCDE" w14:textId="499130B0" w:rsidR="00506965" w:rsidRPr="00F55014" w:rsidRDefault="00506965" w:rsidP="00045422">
      <w:pPr>
        <w:pStyle w:val="PKTpunkt"/>
      </w:pPr>
      <w:r w:rsidRPr="00F55014">
        <w:t>4)</w:t>
      </w:r>
      <w:r w:rsidRPr="00045422">
        <w:tab/>
      </w:r>
      <w:r w:rsidR="00463DC2" w:rsidRPr="00F55014">
        <w:t xml:space="preserve">profilaktykę przeciwodleżynową </w:t>
      </w:r>
      <w:r w:rsidR="00AD0871" w:rsidRPr="00F55014">
        <w:t>oraz opatrywanie odleżyn</w:t>
      </w:r>
      <w:r w:rsidR="00BC2C36" w:rsidRPr="00F55014">
        <w:t>,</w:t>
      </w:r>
    </w:p>
    <w:p w14:paraId="5B5D7E5A" w14:textId="0E9F8559" w:rsidR="00506965" w:rsidRPr="00F55014" w:rsidRDefault="00506965" w:rsidP="00310D49">
      <w:pPr>
        <w:pStyle w:val="PKTpunkt"/>
      </w:pPr>
      <w:r w:rsidRPr="00F55014">
        <w:t>5)</w:t>
      </w:r>
      <w:r w:rsidRPr="00310D49">
        <w:tab/>
      </w:r>
      <w:r w:rsidR="00463DC2" w:rsidRPr="00F55014">
        <w:t xml:space="preserve">odśluzowywanie </w:t>
      </w:r>
      <w:r w:rsidRPr="00F55014">
        <w:t xml:space="preserve">dróg oddechowych, w tym </w:t>
      </w:r>
      <w:r w:rsidR="00463DC2" w:rsidRPr="00F55014">
        <w:t xml:space="preserve">czyszczenie </w:t>
      </w:r>
      <w:r w:rsidRPr="00F55014">
        <w:t>rurki tracheostomijnej</w:t>
      </w:r>
      <w:r w:rsidR="00BC2C36" w:rsidRPr="00F55014">
        <w:t>,</w:t>
      </w:r>
    </w:p>
    <w:p w14:paraId="2CC53B42" w14:textId="6C3A897E" w:rsidR="00506965" w:rsidRPr="00F55014" w:rsidRDefault="00506965" w:rsidP="00310D49">
      <w:pPr>
        <w:pStyle w:val="PKTpunkt"/>
      </w:pPr>
      <w:r w:rsidRPr="00F55014">
        <w:t>6)</w:t>
      </w:r>
      <w:r w:rsidRPr="00310D49">
        <w:tab/>
      </w:r>
      <w:r w:rsidR="00463DC2" w:rsidRPr="00F55014">
        <w:t xml:space="preserve">żywienie </w:t>
      </w:r>
      <w:r w:rsidRPr="00F55014">
        <w:t>dojelitowe i dożołądkowe przez zgłębnik lub gastrostomię, w tym PEG (metodą porcji)</w:t>
      </w:r>
      <w:r w:rsidR="00BC2C36" w:rsidRPr="00F55014">
        <w:t>,</w:t>
      </w:r>
    </w:p>
    <w:p w14:paraId="257F106B" w14:textId="66B781AE" w:rsidR="00506965" w:rsidRPr="00F55014" w:rsidRDefault="00506965" w:rsidP="00310D49">
      <w:pPr>
        <w:pStyle w:val="PKTpunkt"/>
      </w:pPr>
      <w:r w:rsidRPr="00F55014">
        <w:t>7)</w:t>
      </w:r>
      <w:r w:rsidRPr="00F55014">
        <w:tab/>
      </w:r>
      <w:r w:rsidR="00463DC2" w:rsidRPr="00F55014">
        <w:t xml:space="preserve">stosowanie </w:t>
      </w:r>
      <w:r w:rsidRPr="00F55014">
        <w:t>okładów i kompresów</w:t>
      </w:r>
      <w:r w:rsidR="00BC2C36" w:rsidRPr="00F55014">
        <w:t>,</w:t>
      </w:r>
    </w:p>
    <w:p w14:paraId="16A5B09D" w14:textId="372BAFCA" w:rsidR="00506965" w:rsidRPr="00F55014" w:rsidRDefault="00506965" w:rsidP="00310D49">
      <w:pPr>
        <w:pStyle w:val="PKTpunkt"/>
      </w:pPr>
      <w:r w:rsidRPr="00F55014">
        <w:t>8)</w:t>
      </w:r>
      <w:r w:rsidRPr="00F55014">
        <w:tab/>
      </w:r>
      <w:r w:rsidR="00463DC2" w:rsidRPr="00F55014">
        <w:t>nacieranie</w:t>
      </w:r>
      <w:r w:rsidRPr="00F55014">
        <w:t xml:space="preserve">, </w:t>
      </w:r>
      <w:r w:rsidR="00463DC2" w:rsidRPr="00F55014">
        <w:t>oklepywanie</w:t>
      </w:r>
      <w:r w:rsidR="00BC2C36" w:rsidRPr="00F55014">
        <w:t>,</w:t>
      </w:r>
    </w:p>
    <w:p w14:paraId="6D754568" w14:textId="16FA5128" w:rsidR="00506965" w:rsidRPr="00F55014" w:rsidRDefault="00506965" w:rsidP="00310D49">
      <w:pPr>
        <w:pStyle w:val="PKTpunkt"/>
      </w:pPr>
      <w:r w:rsidRPr="00F55014">
        <w:t>9)</w:t>
      </w:r>
      <w:r w:rsidRPr="00F55014">
        <w:tab/>
        <w:t>zmian</w:t>
      </w:r>
      <w:r w:rsidR="00866F28" w:rsidRPr="00F55014">
        <w:t>y</w:t>
      </w:r>
      <w:r w:rsidRPr="00F55014">
        <w:t xml:space="preserve"> opatrunku</w:t>
      </w:r>
      <w:r w:rsidR="005A4BAD" w:rsidRPr="00F55014">
        <w:t xml:space="preserve"> na ranie niepowikłanej</w:t>
      </w:r>
      <w:r w:rsidR="00BC2C36" w:rsidRPr="00F55014">
        <w:t>,</w:t>
      </w:r>
    </w:p>
    <w:p w14:paraId="46F4A6D5" w14:textId="00BF68B4" w:rsidR="00506965" w:rsidRPr="00F55014" w:rsidRDefault="00506965" w:rsidP="00310D49">
      <w:pPr>
        <w:pStyle w:val="PKTpunkt"/>
      </w:pPr>
      <w:r w:rsidRPr="00F55014">
        <w:t>10)</w:t>
      </w:r>
      <w:r w:rsidRPr="00310D49">
        <w:tab/>
      </w:r>
      <w:r w:rsidR="00463DC2" w:rsidRPr="00F55014">
        <w:t xml:space="preserve">iniekcje </w:t>
      </w:r>
      <w:r w:rsidRPr="00F55014">
        <w:t>insuliny (penami insulinowymi)</w:t>
      </w:r>
      <w:r w:rsidR="00BC2C36" w:rsidRPr="00F55014">
        <w:t>,</w:t>
      </w:r>
    </w:p>
    <w:p w14:paraId="32B1238E" w14:textId="57253D5E" w:rsidR="00506965" w:rsidRPr="00F55014" w:rsidRDefault="00506965" w:rsidP="00310D49">
      <w:pPr>
        <w:pStyle w:val="PKTpunkt"/>
      </w:pPr>
      <w:r w:rsidRPr="00F55014">
        <w:t>11)</w:t>
      </w:r>
      <w:r w:rsidRPr="00310D49">
        <w:tab/>
      </w:r>
      <w:r w:rsidR="00463DC2" w:rsidRPr="00F55014">
        <w:t xml:space="preserve">cewnikowanie </w:t>
      </w:r>
      <w:r w:rsidRPr="00F55014">
        <w:t>cewnikami zewnętrznymi oraz wewnętrznymi jednorazowymi</w:t>
      </w:r>
      <w:r w:rsidR="00BC2C36" w:rsidRPr="00F55014">
        <w:t>,</w:t>
      </w:r>
    </w:p>
    <w:p w14:paraId="50ADC0D2" w14:textId="6305D933" w:rsidR="00506965" w:rsidRPr="00F55014" w:rsidRDefault="00506965" w:rsidP="00310D49">
      <w:pPr>
        <w:pStyle w:val="PKTpunkt"/>
      </w:pPr>
      <w:r w:rsidRPr="00F55014">
        <w:t>12)</w:t>
      </w:r>
      <w:r w:rsidRPr="00310D49">
        <w:tab/>
      </w:r>
      <w:r w:rsidR="00463DC2" w:rsidRPr="00F55014">
        <w:t xml:space="preserve">wymianę </w:t>
      </w:r>
      <w:r w:rsidRPr="00F55014">
        <w:t>worka stomijnego i worka na mocz</w:t>
      </w:r>
      <w:r w:rsidR="00BC2C36" w:rsidRPr="00F55014">
        <w:t>,</w:t>
      </w:r>
    </w:p>
    <w:p w14:paraId="34CB2802" w14:textId="726A5636" w:rsidR="00506965" w:rsidRPr="00F55014" w:rsidRDefault="00506965" w:rsidP="00310D49">
      <w:pPr>
        <w:pStyle w:val="PKTpunkt"/>
      </w:pPr>
      <w:r w:rsidRPr="00F55014">
        <w:t>13)</w:t>
      </w:r>
      <w:r w:rsidRPr="00310D49">
        <w:tab/>
      </w:r>
      <w:r w:rsidRPr="00F55014">
        <w:t>obsług</w:t>
      </w:r>
      <w:r w:rsidR="00A3739B">
        <w:t>ę</w:t>
      </w:r>
      <w:r w:rsidRPr="00F55014">
        <w:t xml:space="preserve"> podstawowego sprzętu medycznego (koncentratorów tlenu, </w:t>
      </w:r>
      <w:r w:rsidR="00F96D67" w:rsidRPr="00F55014">
        <w:t xml:space="preserve">respiratorów, pomp insulinowych, </w:t>
      </w:r>
      <w:r w:rsidRPr="00F55014">
        <w:t>podstawowa obsługa ssaków medycznych)</w:t>
      </w:r>
    </w:p>
    <w:p w14:paraId="70CAA7E5" w14:textId="747A49E7" w:rsidR="00506965" w:rsidRPr="00610EFB" w:rsidRDefault="00506965" w:rsidP="00BC2C36">
      <w:pPr>
        <w:pStyle w:val="CZWSPPKTczwsplnapunktw"/>
      </w:pPr>
      <w:bookmarkStart w:id="75" w:name="_Hlk204257105"/>
      <w:bookmarkEnd w:id="74"/>
      <w:r w:rsidRPr="00610EFB">
        <w:t>–</w:t>
      </w:r>
      <w:bookmarkEnd w:id="75"/>
      <w:r w:rsidR="00426FA8">
        <w:t xml:space="preserve"> </w:t>
      </w:r>
      <w:r w:rsidRPr="00610EFB">
        <w:t>jeżeli wykonywanie tych czynności zostało określone w kontrakcie</w:t>
      </w:r>
      <w:r w:rsidR="00AD7EFB" w:rsidRPr="00610EFB">
        <w:t xml:space="preserve"> i instruktaż </w:t>
      </w:r>
      <w:r w:rsidR="000669BB" w:rsidRPr="00610EFB">
        <w:t>wykonywania tych czynności został</w:t>
      </w:r>
      <w:r w:rsidR="00AD7EFB" w:rsidRPr="00610EFB">
        <w:t xml:space="preserve"> </w:t>
      </w:r>
      <w:r w:rsidR="000669BB" w:rsidRPr="00610EFB">
        <w:t>przeprowadzony</w:t>
      </w:r>
      <w:r w:rsidR="00AD7EFB" w:rsidRPr="00610EFB">
        <w:t xml:space="preserve"> w</w:t>
      </w:r>
      <w:r w:rsidR="000669BB" w:rsidRPr="00610EFB">
        <w:t xml:space="preserve"> ramach</w:t>
      </w:r>
      <w:r w:rsidR="00AD0871" w:rsidRPr="00610EFB">
        <w:t xml:space="preserve"> </w:t>
      </w:r>
      <w:r w:rsidR="00AD7EFB" w:rsidRPr="00610EFB">
        <w:t>instruktaż</w:t>
      </w:r>
      <w:r w:rsidR="000669BB" w:rsidRPr="00610EFB">
        <w:t>u</w:t>
      </w:r>
      <w:r w:rsidR="00A22DEA" w:rsidRPr="00610EFB">
        <w:t xml:space="preserve"> specjalistycznego</w:t>
      </w:r>
      <w:r w:rsidRPr="00610EFB">
        <w:t>.</w:t>
      </w:r>
    </w:p>
    <w:bookmarkEnd w:id="71"/>
    <w:p w14:paraId="73C53749" w14:textId="06DD01C1" w:rsidR="00BC2C36" w:rsidRPr="00610EFB" w:rsidRDefault="00BC2C36" w:rsidP="00BC2C36">
      <w:pPr>
        <w:pStyle w:val="ROZDZODDZOZNoznaczenierozdziauluboddziau"/>
      </w:pPr>
      <w:r w:rsidRPr="00610EFB">
        <w:t>Rozdział 7</w:t>
      </w:r>
    </w:p>
    <w:p w14:paraId="606F16E9" w14:textId="77777777" w:rsidR="00BC2C36" w:rsidRPr="00610EFB" w:rsidRDefault="00BC2C36" w:rsidP="00BC2C36">
      <w:pPr>
        <w:pStyle w:val="ROZDZODDZPRZEDMprzedmiotregulacjirozdziauluboddziau"/>
      </w:pPr>
      <w:r w:rsidRPr="00610EFB">
        <w:t>Warunki świadczenia asystencji osobistej</w:t>
      </w:r>
    </w:p>
    <w:p w14:paraId="20CEDD63" w14:textId="78EF3A55" w:rsidR="00BC2C36" w:rsidRPr="00610EFB" w:rsidRDefault="00BC2C36" w:rsidP="00600DCC">
      <w:pPr>
        <w:pStyle w:val="ARTartustawynprozporzdzenia"/>
      </w:pPr>
      <w:bookmarkStart w:id="76" w:name="_Hlk204857338"/>
      <w:r w:rsidRPr="00610EFB">
        <w:rPr>
          <w:rStyle w:val="Ppogrubienie"/>
        </w:rPr>
        <w:t>Art. </w:t>
      </w:r>
      <w:r w:rsidR="00182CBC" w:rsidRPr="00610EFB">
        <w:rPr>
          <w:rStyle w:val="Ppogrubienie"/>
        </w:rPr>
        <w:t>4</w:t>
      </w:r>
      <w:r w:rsidR="00AA184D" w:rsidRPr="00610EFB">
        <w:rPr>
          <w:rStyle w:val="Ppogrubienie"/>
        </w:rPr>
        <w:t>4</w:t>
      </w:r>
      <w:r w:rsidRPr="00610EFB">
        <w:rPr>
          <w:rStyle w:val="Ppogrubienie"/>
        </w:rPr>
        <w:t>.</w:t>
      </w:r>
      <w:r w:rsidRPr="00610EFB">
        <w:t> 1.</w:t>
      </w:r>
      <w:r w:rsidR="00310D49">
        <w:t> </w:t>
      </w:r>
      <w:r w:rsidRPr="00610EFB">
        <w:t xml:space="preserve">Asystent osobisty świadczy wsparcie pod kierunkiem użytkownika. </w:t>
      </w:r>
    </w:p>
    <w:p w14:paraId="3B0FDDC1" w14:textId="0C9DBC94" w:rsidR="00BC2C36" w:rsidRPr="00610EFB" w:rsidRDefault="00BC2C36" w:rsidP="00E44192">
      <w:pPr>
        <w:pStyle w:val="USTustnpkodeksu"/>
      </w:pPr>
      <w:r w:rsidRPr="00610EFB">
        <w:t>2. W przypadku gdy użytkownikiem jest osoba niepełnoletnia</w:t>
      </w:r>
      <w:r w:rsidR="00AC1850">
        <w:t>,</w:t>
      </w:r>
      <w:r w:rsidRPr="00610EFB">
        <w:t xml:space="preserve"> świadczenie asystencji osobistej odbywa się przy wsparciu osoby, o której mowa w art. 1</w:t>
      </w:r>
      <w:r w:rsidR="00182CBC" w:rsidRPr="00610EFB">
        <w:t>7</w:t>
      </w:r>
      <w:r w:rsidRPr="00610EFB">
        <w:t xml:space="preserve">. </w:t>
      </w:r>
    </w:p>
    <w:p w14:paraId="6ABB1731" w14:textId="1A582A3F" w:rsidR="00BC2C36" w:rsidRPr="00610EFB" w:rsidRDefault="00BC2C36" w:rsidP="00E44192">
      <w:pPr>
        <w:pStyle w:val="USTustnpkodeksu"/>
      </w:pPr>
      <w:r w:rsidRPr="00610EFB">
        <w:t xml:space="preserve">3. W przypadku gdy użytkownikiem jest osoba ubezwłasnowolniona całkowicie </w:t>
      </w:r>
      <w:r w:rsidR="005D2553" w:rsidRPr="00610EFB">
        <w:t>albo</w:t>
      </w:r>
      <w:r w:rsidRPr="00610EFB">
        <w:t xml:space="preserve"> częściowo</w:t>
      </w:r>
      <w:r w:rsidR="00A3739B">
        <w:t>,</w:t>
      </w:r>
      <w:r w:rsidRPr="00610EFB">
        <w:t xml:space="preserve"> świadczenie asystencji osobistej może odbywać się przy wsparciu odpowiednio jej przedstawiciela ustawowego </w:t>
      </w:r>
      <w:r w:rsidR="00740410" w:rsidRPr="00610EFB">
        <w:t>albo</w:t>
      </w:r>
      <w:r w:rsidRPr="00610EFB">
        <w:t xml:space="preserve"> kuratora </w:t>
      </w:r>
      <w:r w:rsidR="005A4BAD" w:rsidRPr="00610EFB">
        <w:t xml:space="preserve">tej </w:t>
      </w:r>
      <w:r w:rsidRPr="00610EFB">
        <w:t>osoby</w:t>
      </w:r>
      <w:r w:rsidR="00324E80" w:rsidRPr="00610EFB">
        <w:t xml:space="preserve"> lub osoby stale </w:t>
      </w:r>
      <w:r w:rsidR="0033577E" w:rsidRPr="00610EFB">
        <w:t>wspierającej</w:t>
      </w:r>
      <w:r w:rsidRPr="00610EFB">
        <w:t>.</w:t>
      </w:r>
    </w:p>
    <w:p w14:paraId="2675AA17" w14:textId="43597A5E" w:rsidR="00BC2C36" w:rsidRPr="00610EFB" w:rsidRDefault="00BC2C36" w:rsidP="00E44192">
      <w:pPr>
        <w:pStyle w:val="ARTartustawynprozporzdzenia"/>
      </w:pPr>
      <w:r w:rsidRPr="00610EFB">
        <w:rPr>
          <w:rStyle w:val="Ppogrubienie"/>
        </w:rPr>
        <w:t>Art. </w:t>
      </w:r>
      <w:r w:rsidR="00182CBC" w:rsidRPr="00610EFB">
        <w:rPr>
          <w:rStyle w:val="Ppogrubienie"/>
        </w:rPr>
        <w:t>4</w:t>
      </w:r>
      <w:r w:rsidR="00AA184D" w:rsidRPr="00610EFB">
        <w:rPr>
          <w:rStyle w:val="Ppogrubienie"/>
        </w:rPr>
        <w:t>5</w:t>
      </w:r>
      <w:r w:rsidRPr="00610EFB">
        <w:rPr>
          <w:rStyle w:val="Ppogrubienie"/>
        </w:rPr>
        <w:t>.</w:t>
      </w:r>
      <w:r w:rsidRPr="00610EFB">
        <w:t> 1.</w:t>
      </w:r>
      <w:r w:rsidR="00310D49">
        <w:t> </w:t>
      </w:r>
      <w:r w:rsidRPr="00610EFB">
        <w:t>Prawo do asystencji osobistej ulega zawieszeniu na czas przebywania użytkownika</w:t>
      </w:r>
      <w:r w:rsidRPr="00610EFB">
        <w:rPr>
          <w:rFonts w:ascii="Calibri" w:hAnsi="Calibri" w:cs="Calibri"/>
          <w:sz w:val="22"/>
          <w:szCs w:val="22"/>
          <w:lang w:eastAsia="en-US"/>
        </w:rPr>
        <w:t>:</w:t>
      </w:r>
      <w:r w:rsidRPr="00610EFB">
        <w:t xml:space="preserve"> </w:t>
      </w:r>
    </w:p>
    <w:p w14:paraId="0B0AEE6E" w14:textId="0D219D09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w zakładzie karnym;</w:t>
      </w:r>
    </w:p>
    <w:p w14:paraId="5D920EC7" w14:textId="6B6C05B3" w:rsidR="005A4BAD" w:rsidRPr="00610EFB" w:rsidRDefault="005A4BAD" w:rsidP="00BC2C36">
      <w:pPr>
        <w:pStyle w:val="PKTpunkt"/>
      </w:pPr>
      <w:r w:rsidRPr="00610EFB">
        <w:t>2)</w:t>
      </w:r>
      <w:r w:rsidR="00196855" w:rsidRPr="00610EFB">
        <w:tab/>
      </w:r>
      <w:r w:rsidR="00C61CC5" w:rsidRPr="00610EFB">
        <w:t>areszcie</w:t>
      </w:r>
      <w:r w:rsidR="00A3739B">
        <w:t xml:space="preserve"> </w:t>
      </w:r>
      <w:r w:rsidR="00C61CC5" w:rsidRPr="00610EFB">
        <w:t>śledczym</w:t>
      </w:r>
      <w:r w:rsidRPr="00610EFB">
        <w:t>;</w:t>
      </w:r>
    </w:p>
    <w:p w14:paraId="3D699CAC" w14:textId="2A23898F" w:rsidR="00BC2C36" w:rsidRPr="00610EFB" w:rsidRDefault="005A4BAD" w:rsidP="00BC2C36">
      <w:pPr>
        <w:pStyle w:val="PKTpunkt"/>
      </w:pPr>
      <w:r w:rsidRPr="00610EFB">
        <w:t>3</w:t>
      </w:r>
      <w:r w:rsidR="00BC2C36" w:rsidRPr="00610EFB">
        <w:t>)</w:t>
      </w:r>
      <w:r w:rsidR="00BC2C36" w:rsidRPr="00610EFB">
        <w:tab/>
        <w:t>w zakładzie poprawczym albo schronisku dla nieletnich;</w:t>
      </w:r>
    </w:p>
    <w:p w14:paraId="17AC3A7E" w14:textId="32C3C142" w:rsidR="00BC2C36" w:rsidRPr="00610EFB" w:rsidRDefault="005A4BAD" w:rsidP="00BC2C36">
      <w:pPr>
        <w:pStyle w:val="PKTpunkt"/>
      </w:pPr>
      <w:r w:rsidRPr="00610EFB">
        <w:t>4</w:t>
      </w:r>
      <w:r w:rsidR="00BC2C36" w:rsidRPr="00610EFB">
        <w:t>)</w:t>
      </w:r>
      <w:r w:rsidR="00BC2C36" w:rsidRPr="00610EFB">
        <w:tab/>
        <w:t>w Krajowym Ośrodku Zapobiegania Zachowaniom Dyssocjalnym.</w:t>
      </w:r>
    </w:p>
    <w:p w14:paraId="637757DD" w14:textId="3060EB39" w:rsidR="00182CBC" w:rsidRPr="00610EFB" w:rsidRDefault="00B20A5C" w:rsidP="00BC2C36">
      <w:pPr>
        <w:pStyle w:val="USTustnpkodeksu"/>
      </w:pPr>
      <w:r w:rsidRPr="00610EFB">
        <w:t>2</w:t>
      </w:r>
      <w:r w:rsidR="00182CBC" w:rsidRPr="00610EFB">
        <w:t>.</w:t>
      </w:r>
      <w:r w:rsidR="001738B2">
        <w:t> </w:t>
      </w:r>
      <w:r w:rsidR="00C61CC5" w:rsidRPr="00610EFB">
        <w:t>Osoby</w:t>
      </w:r>
      <w:r w:rsidR="00182CBC" w:rsidRPr="00610EFB">
        <w:t xml:space="preserve"> kierujące p</w:t>
      </w:r>
      <w:r w:rsidR="00C61CC5" w:rsidRPr="00610EFB">
        <w:t>odmiotami</w:t>
      </w:r>
      <w:r w:rsidR="00182CBC" w:rsidRPr="00610EFB">
        <w:t xml:space="preserve">, o których mowa w ust. 1, </w:t>
      </w:r>
      <w:r w:rsidR="008F1D12" w:rsidRPr="00610EFB">
        <w:t xml:space="preserve">niezwłocznie </w:t>
      </w:r>
      <w:r w:rsidR="00182CBC" w:rsidRPr="00610EFB">
        <w:t xml:space="preserve">po przyjęciu </w:t>
      </w:r>
      <w:r w:rsidRPr="00610EFB">
        <w:t>użytkownika</w:t>
      </w:r>
      <w:r w:rsidR="00AD0871" w:rsidRPr="00610EFB">
        <w:t xml:space="preserve"> </w:t>
      </w:r>
      <w:r w:rsidR="00AD6BDE" w:rsidRPr="00610EFB">
        <w:t xml:space="preserve">są </w:t>
      </w:r>
      <w:r w:rsidR="00182CBC" w:rsidRPr="00610EFB">
        <w:t xml:space="preserve">obowiązane poinformować o tym </w:t>
      </w:r>
      <w:r w:rsidR="00324E80" w:rsidRPr="00610EFB">
        <w:t xml:space="preserve">właściwego </w:t>
      </w:r>
      <w:r w:rsidR="00182CBC" w:rsidRPr="00610EFB">
        <w:t>wojewodę.</w:t>
      </w:r>
    </w:p>
    <w:p w14:paraId="158224CC" w14:textId="112CACFF" w:rsidR="00182CBC" w:rsidRPr="00610EFB" w:rsidRDefault="00B20A5C" w:rsidP="00BC2C36">
      <w:pPr>
        <w:pStyle w:val="USTustnpkodeksu"/>
      </w:pPr>
      <w:r w:rsidRPr="00610EFB">
        <w:t>3</w:t>
      </w:r>
      <w:r w:rsidR="00182CBC" w:rsidRPr="00610EFB">
        <w:t>.</w:t>
      </w:r>
      <w:r w:rsidR="001738B2">
        <w:t> </w:t>
      </w:r>
      <w:r w:rsidR="00182CBC" w:rsidRPr="00610EFB">
        <w:t xml:space="preserve">Informacja, o której mowa w ust. </w:t>
      </w:r>
      <w:r w:rsidR="00456165" w:rsidRPr="00610EFB">
        <w:t>2</w:t>
      </w:r>
      <w:r w:rsidR="007A4A2A" w:rsidRPr="00610EFB">
        <w:t>,</w:t>
      </w:r>
      <w:r w:rsidR="00D77618" w:rsidRPr="00610EFB">
        <w:t xml:space="preserve"> </w:t>
      </w:r>
      <w:r w:rsidR="00277755" w:rsidRPr="00610EFB">
        <w:t>zawiera:</w:t>
      </w:r>
    </w:p>
    <w:p w14:paraId="1AA94075" w14:textId="5701F0B4" w:rsidR="00277755" w:rsidRPr="00610EFB" w:rsidRDefault="00277755" w:rsidP="00277755">
      <w:pPr>
        <w:pStyle w:val="PKTpunkt"/>
      </w:pPr>
      <w:r w:rsidRPr="00610EFB">
        <w:t>1)</w:t>
      </w:r>
      <w:r w:rsidR="00C1361B" w:rsidRPr="00610EFB">
        <w:tab/>
      </w:r>
      <w:r w:rsidRPr="00610EFB">
        <w:t>imię i nazwisko</w:t>
      </w:r>
      <w:r w:rsidR="00324E80" w:rsidRPr="00610EFB">
        <w:t xml:space="preserve"> </w:t>
      </w:r>
      <w:r w:rsidR="00DE40F2" w:rsidRPr="00610EFB">
        <w:t>użytkownika</w:t>
      </w:r>
      <w:r w:rsidRPr="00610EFB">
        <w:t>;</w:t>
      </w:r>
    </w:p>
    <w:p w14:paraId="6A1A8D36" w14:textId="7973FB50" w:rsidR="00277755" w:rsidRPr="00610EFB" w:rsidRDefault="00277755" w:rsidP="005D2553">
      <w:pPr>
        <w:pStyle w:val="PKTpunkt"/>
      </w:pPr>
      <w:r w:rsidRPr="00610EFB">
        <w:t>2)</w:t>
      </w:r>
      <w:r w:rsidRPr="00610EFB">
        <w:tab/>
        <w:t>numer PESEL</w:t>
      </w:r>
      <w:r w:rsidR="005D2553" w:rsidRPr="00610EFB">
        <w:t>, a w przypadku gdy nie nadano numeru PESEL – numer i serię dokumentu potwierdzającego tożsamość</w:t>
      </w:r>
      <w:r w:rsidRPr="00610EFB">
        <w:t>;</w:t>
      </w:r>
    </w:p>
    <w:p w14:paraId="17A8401D" w14:textId="0CC78923" w:rsidR="00277755" w:rsidRPr="00610EFB" w:rsidRDefault="00277755" w:rsidP="00F55014">
      <w:pPr>
        <w:pStyle w:val="PKTpunkt"/>
        <w:suppressAutoHyphens/>
      </w:pPr>
      <w:r w:rsidRPr="00610EFB">
        <w:t>3)</w:t>
      </w:r>
      <w:r w:rsidRPr="00610EFB">
        <w:tab/>
      </w:r>
      <w:r w:rsidR="00324E80" w:rsidRPr="00610EFB">
        <w:t xml:space="preserve">odpowiednio </w:t>
      </w:r>
      <w:r w:rsidRPr="00610EFB">
        <w:t>datę rozpoczęcia odbywania kary pozbawienia wolności</w:t>
      </w:r>
      <w:r w:rsidR="00AD6BDE" w:rsidRPr="00610EFB">
        <w:t>,</w:t>
      </w:r>
      <w:r w:rsidR="00C61CC5" w:rsidRPr="00610EFB">
        <w:t xml:space="preserve"> datę rozpoczęcia przebywania w areszcie śledczym</w:t>
      </w:r>
      <w:r w:rsidR="00D77618" w:rsidRPr="00610EFB">
        <w:t>,</w:t>
      </w:r>
      <w:r w:rsidR="00AD0871" w:rsidRPr="00610EFB">
        <w:t xml:space="preserve"> </w:t>
      </w:r>
      <w:r w:rsidRPr="00610EFB">
        <w:t>datę umieszczenia w Krajowym Ośrodku Zapobiegania Zachowaniom Dyssocjalnym</w:t>
      </w:r>
      <w:r w:rsidR="00C96A1B" w:rsidRPr="00610EFB">
        <w:t xml:space="preserve">, </w:t>
      </w:r>
      <w:r w:rsidRPr="00610EFB">
        <w:t>w zakładzie poprawczym albo schronisku dla nieletnich;</w:t>
      </w:r>
    </w:p>
    <w:p w14:paraId="2CB056CD" w14:textId="2CFBDF61" w:rsidR="00277755" w:rsidRPr="00610EFB" w:rsidRDefault="00277755" w:rsidP="00277755">
      <w:pPr>
        <w:pStyle w:val="PKTpunkt"/>
      </w:pPr>
      <w:r w:rsidRPr="00610EFB">
        <w:t>4)</w:t>
      </w:r>
      <w:r w:rsidRPr="00610EFB">
        <w:tab/>
        <w:t>oznaczenie</w:t>
      </w:r>
      <w:r w:rsidR="00C61CC5" w:rsidRPr="00610EFB">
        <w:t xml:space="preserve"> podmiotu</w:t>
      </w:r>
      <w:r w:rsidRPr="00610EFB">
        <w:t>, w któr</w:t>
      </w:r>
      <w:r w:rsidR="00324E80" w:rsidRPr="00610EFB">
        <w:t>ym</w:t>
      </w:r>
      <w:r w:rsidRPr="00610EFB">
        <w:t xml:space="preserve"> przebywa </w:t>
      </w:r>
      <w:r w:rsidR="00AD6BDE" w:rsidRPr="00610EFB">
        <w:t>użytkownik</w:t>
      </w:r>
      <w:r w:rsidRPr="00610EFB">
        <w:t>;</w:t>
      </w:r>
    </w:p>
    <w:p w14:paraId="222BF645" w14:textId="27038E04" w:rsidR="00277755" w:rsidRPr="00610EFB" w:rsidRDefault="00277755" w:rsidP="00277755">
      <w:pPr>
        <w:pStyle w:val="PKTpunkt"/>
      </w:pPr>
      <w:r w:rsidRPr="00610EFB">
        <w:t>5)</w:t>
      </w:r>
      <w:r w:rsidRPr="00610EFB">
        <w:tab/>
        <w:t xml:space="preserve">przewidywany czas trwania pobytu </w:t>
      </w:r>
      <w:r w:rsidR="00AD6BDE" w:rsidRPr="00610EFB">
        <w:t>użytkownika</w:t>
      </w:r>
      <w:r w:rsidRPr="00610EFB">
        <w:t xml:space="preserve"> w t</w:t>
      </w:r>
      <w:r w:rsidR="00C61CC5" w:rsidRPr="00610EFB">
        <w:t>ym podmiocie</w:t>
      </w:r>
      <w:r w:rsidRPr="00610EFB">
        <w:t>.</w:t>
      </w:r>
    </w:p>
    <w:p w14:paraId="4B451F14" w14:textId="34F00DEE" w:rsidR="00277755" w:rsidRPr="00610EFB" w:rsidRDefault="00B20A5C" w:rsidP="00277755">
      <w:pPr>
        <w:pStyle w:val="USTustnpkodeksu"/>
      </w:pPr>
      <w:r w:rsidRPr="00610EFB">
        <w:t>4</w:t>
      </w:r>
      <w:r w:rsidR="00277755" w:rsidRPr="00610EFB">
        <w:t>.</w:t>
      </w:r>
      <w:r w:rsidR="001738B2">
        <w:t> </w:t>
      </w:r>
      <w:r w:rsidR="000B7A00" w:rsidRPr="00610EFB">
        <w:t>Osoby</w:t>
      </w:r>
      <w:r w:rsidR="00277755" w:rsidRPr="00610EFB">
        <w:t xml:space="preserve"> kierujące placówkami, o których mowa w ust. 1, przekazują </w:t>
      </w:r>
      <w:r w:rsidR="00324E80" w:rsidRPr="00610EFB">
        <w:t xml:space="preserve">właściwemu </w:t>
      </w:r>
      <w:r w:rsidR="00277755" w:rsidRPr="00610EFB">
        <w:t xml:space="preserve">wojewodzie informację o zakończeniu pobytu </w:t>
      </w:r>
      <w:r w:rsidR="00AD6BDE" w:rsidRPr="00610EFB">
        <w:t>użytkownika</w:t>
      </w:r>
      <w:r w:rsidR="00277755" w:rsidRPr="00610EFB">
        <w:t xml:space="preserve"> w</w:t>
      </w:r>
      <w:r w:rsidR="002166D9" w:rsidRPr="00610EFB">
        <w:t xml:space="preserve"> </w:t>
      </w:r>
      <w:r w:rsidR="000B7A00" w:rsidRPr="00610EFB">
        <w:t>podmiocie</w:t>
      </w:r>
      <w:r w:rsidR="00277755" w:rsidRPr="00610EFB">
        <w:t>, o któr</w:t>
      </w:r>
      <w:r w:rsidR="000B7A00" w:rsidRPr="00610EFB">
        <w:t>ym</w:t>
      </w:r>
      <w:r w:rsidR="00277755" w:rsidRPr="00610EFB">
        <w:t xml:space="preserve"> mowa w ust. 1, w </w:t>
      </w:r>
      <w:r w:rsidR="00AD6BDE" w:rsidRPr="00610EFB">
        <w:t>terminie</w:t>
      </w:r>
      <w:r w:rsidR="00456165" w:rsidRPr="00610EFB">
        <w:t xml:space="preserve"> </w:t>
      </w:r>
      <w:r w:rsidR="00277755" w:rsidRPr="00610EFB">
        <w:t>7 dni od dnia</w:t>
      </w:r>
      <w:r w:rsidR="00AD0871" w:rsidRPr="00610EFB">
        <w:t xml:space="preserve"> </w:t>
      </w:r>
      <w:r w:rsidR="00C61CC5" w:rsidRPr="00610EFB">
        <w:t xml:space="preserve">jego </w:t>
      </w:r>
      <w:r w:rsidR="00277755" w:rsidRPr="00610EFB">
        <w:t>zakończenia.</w:t>
      </w:r>
    </w:p>
    <w:p w14:paraId="637313C6" w14:textId="785322C6" w:rsidR="00277755" w:rsidRPr="00610EFB" w:rsidRDefault="00B20A5C" w:rsidP="00277755">
      <w:pPr>
        <w:pStyle w:val="USTustnpkodeksu"/>
      </w:pPr>
      <w:r w:rsidRPr="00610EFB">
        <w:t>5</w:t>
      </w:r>
      <w:r w:rsidR="00277755" w:rsidRPr="00610EFB">
        <w:t>.</w:t>
      </w:r>
      <w:r w:rsidR="001738B2">
        <w:t> </w:t>
      </w:r>
      <w:r w:rsidR="00C61CC5" w:rsidRPr="00610EFB">
        <w:t>Osoby</w:t>
      </w:r>
      <w:r w:rsidR="00277755" w:rsidRPr="00610EFB">
        <w:t xml:space="preserve"> kierując</w:t>
      </w:r>
      <w:r w:rsidR="00C61CC5" w:rsidRPr="00610EFB">
        <w:t>e</w:t>
      </w:r>
      <w:r w:rsidR="00277755" w:rsidRPr="00610EFB">
        <w:t xml:space="preserve"> </w:t>
      </w:r>
      <w:r w:rsidR="00C61CC5" w:rsidRPr="00610EFB">
        <w:t>podmiotami</w:t>
      </w:r>
      <w:r w:rsidR="00277755" w:rsidRPr="00610EFB">
        <w:t xml:space="preserve">, o których mowa w ust. 1, oraz </w:t>
      </w:r>
      <w:r w:rsidR="00324E80" w:rsidRPr="00610EFB">
        <w:t xml:space="preserve">właściwy </w:t>
      </w:r>
      <w:r w:rsidR="00277755" w:rsidRPr="00610EFB">
        <w:t xml:space="preserve">wojewoda przetwarzają </w:t>
      </w:r>
      <w:r w:rsidR="005B6A4D" w:rsidRPr="00610EFB">
        <w:t>informacje</w:t>
      </w:r>
      <w:r w:rsidR="00277755" w:rsidRPr="00610EFB">
        <w:t>, o których mowa w ust.</w:t>
      </w:r>
      <w:r w:rsidR="00324E80" w:rsidRPr="00610EFB">
        <w:t xml:space="preserve"> </w:t>
      </w:r>
      <w:r w:rsidR="007A4A2A" w:rsidRPr="00610EFB">
        <w:t xml:space="preserve">2 </w:t>
      </w:r>
      <w:r w:rsidR="00324E80" w:rsidRPr="00610EFB">
        <w:t>i</w:t>
      </w:r>
      <w:r w:rsidR="00277755" w:rsidRPr="00610EFB">
        <w:t xml:space="preserve"> 4, wyłącznie w celu weryfikacji</w:t>
      </w:r>
      <w:r w:rsidR="00AD6BDE" w:rsidRPr="00610EFB">
        <w:t xml:space="preserve"> </w:t>
      </w:r>
      <w:r w:rsidR="00277755" w:rsidRPr="00610EFB">
        <w:t xml:space="preserve">prawa </w:t>
      </w:r>
      <w:r w:rsidR="005D2553" w:rsidRPr="00610EFB">
        <w:t xml:space="preserve">użytkownika </w:t>
      </w:r>
      <w:r w:rsidR="00277755" w:rsidRPr="00610EFB">
        <w:t>do korzystania z asystencji osobistej.</w:t>
      </w:r>
    </w:p>
    <w:p w14:paraId="0CD2023E" w14:textId="2869FDEE" w:rsidR="00277755" w:rsidRPr="00610EFB" w:rsidRDefault="00B20A5C" w:rsidP="00277755">
      <w:pPr>
        <w:pStyle w:val="USTustnpkodeksu"/>
      </w:pPr>
      <w:r w:rsidRPr="00610EFB">
        <w:t>6</w:t>
      </w:r>
      <w:r w:rsidR="00277755" w:rsidRPr="00610EFB">
        <w:t>.</w:t>
      </w:r>
      <w:r w:rsidR="001738B2">
        <w:t> </w:t>
      </w:r>
      <w:r w:rsidR="00601FD9" w:rsidRPr="00610EFB">
        <w:t>W</w:t>
      </w:r>
      <w:r w:rsidR="00277755" w:rsidRPr="00610EFB">
        <w:t xml:space="preserve">ojewoda </w:t>
      </w:r>
      <w:r w:rsidR="00601FD9" w:rsidRPr="00610EFB">
        <w:t>po otrzymaniu informacji, o której mowa w ust. 2</w:t>
      </w:r>
      <w:r w:rsidR="008F1D12" w:rsidRPr="00610EFB">
        <w:t xml:space="preserve"> i 4</w:t>
      </w:r>
      <w:r w:rsidR="005D2553" w:rsidRPr="00610EFB">
        <w:t>,</w:t>
      </w:r>
      <w:r w:rsidR="00601FD9" w:rsidRPr="00610EFB">
        <w:t xml:space="preserve"> </w:t>
      </w:r>
      <w:r w:rsidR="00277755" w:rsidRPr="00610EFB">
        <w:t>jest obowiązany niezwłocznie powiadomić o tym realizatora za pośrednictwem systemu teleinformatycznego, o którym mowa w art. 6 ust. 1 pkt 1, przekazując informacje, o których mowa w ust.</w:t>
      </w:r>
      <w:r w:rsidR="00324E80" w:rsidRPr="00610EFB">
        <w:t xml:space="preserve"> </w:t>
      </w:r>
      <w:r w:rsidR="000B7A00" w:rsidRPr="00610EFB">
        <w:t>2 i</w:t>
      </w:r>
      <w:r w:rsidR="00277755" w:rsidRPr="00610EFB">
        <w:t xml:space="preserve"> </w:t>
      </w:r>
      <w:r w:rsidR="00601FD9" w:rsidRPr="00610EFB">
        <w:t>4</w:t>
      </w:r>
      <w:r w:rsidR="00277755" w:rsidRPr="00610EFB">
        <w:t>.</w:t>
      </w:r>
    </w:p>
    <w:p w14:paraId="2BEC4F11" w14:textId="69DB9C7A" w:rsidR="00BC2C36" w:rsidRPr="00610EFB" w:rsidRDefault="00A40818" w:rsidP="00330013">
      <w:pPr>
        <w:pStyle w:val="ARTartustawynprozporzdzenia"/>
      </w:pPr>
      <w:bookmarkStart w:id="77" w:name="_Hlk200695310"/>
      <w:r w:rsidRPr="00610EFB">
        <w:rPr>
          <w:b/>
        </w:rPr>
        <w:t>Art.</w:t>
      </w:r>
      <w:r w:rsidR="00310D49">
        <w:rPr>
          <w:b/>
        </w:rPr>
        <w:t> </w:t>
      </w:r>
      <w:r w:rsidR="008D73DB" w:rsidRPr="00610EFB">
        <w:rPr>
          <w:b/>
        </w:rPr>
        <w:t>46</w:t>
      </w:r>
      <w:r w:rsidR="00BC2C36" w:rsidRPr="00610EFB">
        <w:rPr>
          <w:b/>
        </w:rPr>
        <w:t>.</w:t>
      </w:r>
      <w:r w:rsidR="00BC2C36" w:rsidRPr="00610EFB">
        <w:t> </w:t>
      </w:r>
      <w:r w:rsidR="00160003" w:rsidRPr="00610EFB">
        <w:t>1.</w:t>
      </w:r>
      <w:r w:rsidR="00310D49">
        <w:t> </w:t>
      </w:r>
      <w:r w:rsidR="00BC2C36" w:rsidRPr="00610EFB">
        <w:t>Asystencja osobista nie jest realizowana</w:t>
      </w:r>
      <w:r w:rsidR="00C7130B" w:rsidRPr="00610EFB">
        <w:t xml:space="preserve"> w cz</w:t>
      </w:r>
      <w:r w:rsidR="005F7C56" w:rsidRPr="00610EFB">
        <w:t>a</w:t>
      </w:r>
      <w:r w:rsidR="00C7130B" w:rsidRPr="00610EFB">
        <w:t>sie</w:t>
      </w:r>
      <w:r w:rsidR="005F7C56" w:rsidRPr="00610EFB">
        <w:t xml:space="preserve"> pobytu</w:t>
      </w:r>
      <w:r w:rsidR="00ED247C" w:rsidRPr="00610EFB">
        <w:t xml:space="preserve"> </w:t>
      </w:r>
      <w:r w:rsidR="00324E80" w:rsidRPr="00610EFB">
        <w:t xml:space="preserve">użytkownika </w:t>
      </w:r>
      <w:r w:rsidR="00C61CC5" w:rsidRPr="00610EFB">
        <w:t>w</w:t>
      </w:r>
      <w:r w:rsidR="00BC2C36" w:rsidRPr="00610EFB">
        <w:t>:</w:t>
      </w:r>
    </w:p>
    <w:p w14:paraId="23A200F7" w14:textId="290ED102" w:rsidR="00BC2C36" w:rsidRPr="00610EFB" w:rsidRDefault="00BC2C36" w:rsidP="00F55014">
      <w:pPr>
        <w:pStyle w:val="PKTpunkt"/>
      </w:pPr>
      <w:r w:rsidRPr="00610EFB">
        <w:t>1)</w:t>
      </w:r>
      <w:r w:rsidRPr="00610EFB">
        <w:tab/>
        <w:t>szpital</w:t>
      </w:r>
      <w:r w:rsidR="00C61CC5" w:rsidRPr="00610EFB">
        <w:t>u</w:t>
      </w:r>
      <w:r w:rsidRPr="00610EFB">
        <w:t xml:space="preserve"> psychiatryczn</w:t>
      </w:r>
      <w:r w:rsidR="00C61CC5" w:rsidRPr="00610EFB">
        <w:t>ym w rozumieniu art. 3 pkt 2 ustawy z dnia 19 sierpnia 1994 r.</w:t>
      </w:r>
      <w:r w:rsidR="00DF0C83">
        <w:t xml:space="preserve"> </w:t>
      </w:r>
      <w:r w:rsidR="00C61CC5" w:rsidRPr="00610EFB">
        <w:t>o ochronie zdrowia psychicznego (Dz. U. z 2024 r. poz. 917)</w:t>
      </w:r>
      <w:r w:rsidRPr="00610EFB">
        <w:t>,</w:t>
      </w:r>
      <w:r w:rsidR="00B83E58" w:rsidRPr="00610EFB">
        <w:t xml:space="preserve"> </w:t>
      </w:r>
    </w:p>
    <w:p w14:paraId="190BC9A4" w14:textId="77777777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>domu pomocy społecznej,</w:t>
      </w:r>
    </w:p>
    <w:p w14:paraId="74435E1C" w14:textId="387507A7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>rodzinn</w:t>
      </w:r>
      <w:r w:rsidR="00C61CC5" w:rsidRPr="00610EFB">
        <w:t>ym</w:t>
      </w:r>
      <w:r w:rsidRPr="00610EFB">
        <w:t xml:space="preserve"> domu pomocy, o którym mowa w art. 52 ust. 2 ustawy z dnia 12 marca 2004</w:t>
      </w:r>
      <w:r w:rsidR="008B4DA4">
        <w:t> </w:t>
      </w:r>
      <w:r w:rsidRPr="00610EFB">
        <w:t>r. o pomocy społecznej (Dz. U.</w:t>
      </w:r>
      <w:r w:rsidR="00D70986" w:rsidRPr="00610EFB">
        <w:t xml:space="preserve"> z 2025 r. poz. </w:t>
      </w:r>
      <w:r w:rsidR="008F1D12" w:rsidRPr="00610EFB">
        <w:t>1214</w:t>
      </w:r>
      <w:r w:rsidR="008D55B5" w:rsidRPr="00610EFB">
        <w:t xml:space="preserve"> i 1302</w:t>
      </w:r>
      <w:r w:rsidRPr="00610EFB">
        <w:t>),</w:t>
      </w:r>
    </w:p>
    <w:p w14:paraId="577E4797" w14:textId="0E4DEEE7" w:rsidR="00BC2C36" w:rsidRPr="00610EFB" w:rsidRDefault="00BC2C36" w:rsidP="00BC2C36">
      <w:pPr>
        <w:pStyle w:val="PKTpunkt"/>
      </w:pPr>
      <w:r w:rsidRPr="00610EFB">
        <w:t>4)</w:t>
      </w:r>
      <w:r w:rsidRPr="00610EFB">
        <w:tab/>
        <w:t>zakład</w:t>
      </w:r>
      <w:r w:rsidR="00C61CC5" w:rsidRPr="00610EFB">
        <w:t>zie</w:t>
      </w:r>
      <w:r w:rsidRPr="00610EFB">
        <w:t xml:space="preserve"> opiekuńczo-lecznicz</w:t>
      </w:r>
      <w:r w:rsidR="00C61CC5" w:rsidRPr="00610EFB">
        <w:t>ym</w:t>
      </w:r>
      <w:r w:rsidRPr="00610EFB">
        <w:t>,</w:t>
      </w:r>
    </w:p>
    <w:p w14:paraId="228D4998" w14:textId="561BAC2A" w:rsidR="00BC2C36" w:rsidRPr="00610EFB" w:rsidRDefault="00BC2C36" w:rsidP="00BC2C36">
      <w:pPr>
        <w:pStyle w:val="PKTpunkt"/>
      </w:pPr>
      <w:r w:rsidRPr="00610EFB">
        <w:t>5)</w:t>
      </w:r>
      <w:r w:rsidRPr="00610EFB">
        <w:tab/>
        <w:t>zakład</w:t>
      </w:r>
      <w:r w:rsidR="00C61CC5" w:rsidRPr="00610EFB">
        <w:t>zie</w:t>
      </w:r>
      <w:r w:rsidRPr="00610EFB">
        <w:t xml:space="preserve"> pielęgnacyjno-opiekuńcz</w:t>
      </w:r>
      <w:r w:rsidR="00C61CC5" w:rsidRPr="00610EFB">
        <w:t>ym</w:t>
      </w:r>
      <w:r w:rsidRPr="00610EFB">
        <w:t>,</w:t>
      </w:r>
    </w:p>
    <w:p w14:paraId="214D089D" w14:textId="1E4705E9" w:rsidR="00BC2C36" w:rsidRPr="00610EFB" w:rsidRDefault="00BC2C36" w:rsidP="00BC2C36">
      <w:pPr>
        <w:pStyle w:val="PKTpunkt"/>
      </w:pPr>
      <w:r w:rsidRPr="00610EFB">
        <w:t>6)</w:t>
      </w:r>
      <w:r w:rsidRPr="00610EFB">
        <w:tab/>
        <w:t>hospicjum</w:t>
      </w:r>
      <w:r w:rsidR="00C61CC5" w:rsidRPr="00610EFB">
        <w:t xml:space="preserve"> udzielającym stacjonarnych i całodobowych świadczeń zdrowotnych innych niż szpitalne, o którym mowa w art. 12 ust. 1 pkt 4 ustawy z dnia 15 kwietnia 2011 r. o działalności leczniczej</w:t>
      </w:r>
      <w:r w:rsidR="00EC65E8" w:rsidRPr="00610EFB">
        <w:t xml:space="preserve"> (Dz. U. z 2025 r. poz. 450,</w:t>
      </w:r>
      <w:r w:rsidR="00CD55D5" w:rsidRPr="00610EFB">
        <w:t xml:space="preserve"> </w:t>
      </w:r>
      <w:r w:rsidR="00EC65E8" w:rsidRPr="00610EFB">
        <w:t>620,</w:t>
      </w:r>
      <w:r w:rsidR="00CD55D5" w:rsidRPr="00610EFB">
        <w:t xml:space="preserve"> </w:t>
      </w:r>
      <w:r w:rsidR="00EC65E8" w:rsidRPr="00610EFB">
        <w:t>637</w:t>
      </w:r>
      <w:r w:rsidR="008F1D12" w:rsidRPr="00610EFB">
        <w:t xml:space="preserve"> i 1211</w:t>
      </w:r>
      <w:r w:rsidR="00EC65E8" w:rsidRPr="00610EFB">
        <w:t>)</w:t>
      </w:r>
      <w:r w:rsidR="00C61CC5" w:rsidRPr="00610EFB">
        <w:t xml:space="preserve">, </w:t>
      </w:r>
    </w:p>
    <w:p w14:paraId="235031F3" w14:textId="46814987" w:rsidR="00BC2C36" w:rsidRPr="00610EFB" w:rsidRDefault="00BC2C36" w:rsidP="00F55014">
      <w:pPr>
        <w:pStyle w:val="PKTpunkt"/>
        <w:suppressAutoHyphens/>
      </w:pPr>
      <w:r w:rsidRPr="00610EFB">
        <w:t>7)</w:t>
      </w:r>
      <w:r w:rsidRPr="00610EFB">
        <w:tab/>
        <w:t>placów</w:t>
      </w:r>
      <w:r w:rsidR="00C61CC5" w:rsidRPr="00610EFB">
        <w:t>ce</w:t>
      </w:r>
      <w:r w:rsidRPr="00610EFB">
        <w:t xml:space="preserve"> opiekuńczo-wychowawczej, regionalnej placów</w:t>
      </w:r>
      <w:r w:rsidR="00C61CC5" w:rsidRPr="00610EFB">
        <w:t>ce</w:t>
      </w:r>
      <w:r w:rsidRPr="00610EFB">
        <w:t xml:space="preserve"> opiekuńczo-terapeutycznej</w:t>
      </w:r>
      <w:r w:rsidR="008F1D12" w:rsidRPr="00610EFB">
        <w:t>,</w:t>
      </w:r>
      <w:r w:rsidRPr="00610EFB">
        <w:t xml:space="preserve"> interwencyjn</w:t>
      </w:r>
      <w:r w:rsidR="008F1D12" w:rsidRPr="00610EFB">
        <w:t>ym</w:t>
      </w:r>
      <w:r w:rsidRPr="00610EFB">
        <w:t xml:space="preserve"> ośrodk</w:t>
      </w:r>
      <w:r w:rsidR="008F1D12" w:rsidRPr="00610EFB">
        <w:t>u</w:t>
      </w:r>
      <w:r w:rsidRPr="00610EFB">
        <w:t xml:space="preserve"> preadopcyjn</w:t>
      </w:r>
      <w:r w:rsidR="008F1D12" w:rsidRPr="00610EFB">
        <w:t>ym</w:t>
      </w:r>
      <w:r w:rsidRPr="00610EFB">
        <w:t>,</w:t>
      </w:r>
    </w:p>
    <w:p w14:paraId="5698F29F" w14:textId="7CB367E8" w:rsidR="00BC2C36" w:rsidRPr="00610EFB" w:rsidRDefault="00BC2C36" w:rsidP="00F55014">
      <w:pPr>
        <w:pStyle w:val="PKTpunkt"/>
        <w:suppressAutoHyphens/>
      </w:pPr>
      <w:r w:rsidRPr="00610EFB">
        <w:t>8)</w:t>
      </w:r>
      <w:r w:rsidRPr="00610EFB">
        <w:tab/>
      </w:r>
      <w:bookmarkStart w:id="78" w:name="_Hlk206999273"/>
      <w:r w:rsidRPr="00610EFB">
        <w:t>zakład</w:t>
      </w:r>
      <w:r w:rsidR="001C1024" w:rsidRPr="00610EFB">
        <w:t>zie</w:t>
      </w:r>
      <w:r w:rsidRPr="00610EFB">
        <w:t xml:space="preserve"> lecznictwa uzdrowiskowego</w:t>
      </w:r>
      <w:r w:rsidR="001C1024" w:rsidRPr="00610EFB">
        <w:t xml:space="preserve"> wykonującego stacjonarne i całodobowe świadczenia zdrowotne w rozumieniu </w:t>
      </w:r>
      <w:bookmarkEnd w:id="78"/>
      <w:r w:rsidR="00EC65E8" w:rsidRPr="00610EFB">
        <w:t>art. 8 pkt 1 ustawy z dnia 15 kwietnia 2011 r</w:t>
      </w:r>
      <w:r w:rsidR="00F056D5">
        <w:t>.</w:t>
      </w:r>
      <w:r w:rsidR="00EC65E8" w:rsidRPr="00610EFB">
        <w:t xml:space="preserve"> o</w:t>
      </w:r>
      <w:r w:rsidR="00F056D5">
        <w:t> </w:t>
      </w:r>
      <w:r w:rsidR="00EC65E8" w:rsidRPr="00610EFB">
        <w:t>działalności leczniczej</w:t>
      </w:r>
      <w:r w:rsidRPr="00610EFB">
        <w:t>,</w:t>
      </w:r>
    </w:p>
    <w:p w14:paraId="44A09235" w14:textId="47DD1558" w:rsidR="00BC2C36" w:rsidRPr="00610EFB" w:rsidRDefault="00BC2C36" w:rsidP="00F55014">
      <w:pPr>
        <w:pStyle w:val="PKTpunkt"/>
        <w:suppressAutoHyphens/>
      </w:pPr>
      <w:r w:rsidRPr="00610EFB">
        <w:t>9)</w:t>
      </w:r>
      <w:r w:rsidRPr="00610EFB">
        <w:tab/>
        <w:t>inn</w:t>
      </w:r>
      <w:r w:rsidR="001C1024" w:rsidRPr="00610EFB">
        <w:t>ym</w:t>
      </w:r>
      <w:r w:rsidRPr="00610EFB">
        <w:t xml:space="preserve"> niż wymienione w pkt 1–8 </w:t>
      </w:r>
      <w:r w:rsidR="001C1024" w:rsidRPr="00610EFB">
        <w:t>podmiocie</w:t>
      </w:r>
      <w:r w:rsidRPr="00610EFB">
        <w:t xml:space="preserve"> zapewniając</w:t>
      </w:r>
      <w:r w:rsidR="001C1024" w:rsidRPr="00610EFB">
        <w:t>ym</w:t>
      </w:r>
      <w:r w:rsidRPr="00610EFB">
        <w:t xml:space="preserve"> całodobową opiekę osobom z niepełnosprawnościami, przewlekle chorym lub osobom w podeszłym wieku, z wyłączeniem mieszkań wspomaganych i mieszkań treningowych, o których mowa w</w:t>
      </w:r>
      <w:r w:rsidR="00F056D5">
        <w:t> </w:t>
      </w:r>
      <w:r w:rsidRPr="00610EFB">
        <w:t>art.</w:t>
      </w:r>
      <w:r w:rsidR="00F056D5">
        <w:t> </w:t>
      </w:r>
      <w:r w:rsidRPr="00610EFB">
        <w:t>53 ustawy z dnia 12 marca 2004 r. o pomocy społecznej</w:t>
      </w:r>
    </w:p>
    <w:p w14:paraId="5F15C9ED" w14:textId="07889B27" w:rsidR="00BC2C36" w:rsidRPr="00610EFB" w:rsidRDefault="00BC2C36" w:rsidP="00BC2C36">
      <w:pPr>
        <w:pStyle w:val="CZWSPPKTczwsplnapunktw"/>
      </w:pPr>
      <w:bookmarkStart w:id="79" w:name="_Hlk196396327"/>
      <w:r w:rsidRPr="00610EFB">
        <w:t>–</w:t>
      </w:r>
      <w:bookmarkEnd w:id="79"/>
      <w:r w:rsidR="00310D49">
        <w:t xml:space="preserve"> </w:t>
      </w:r>
      <w:r w:rsidRPr="00610EFB">
        <w:t>jeżeli podmiot określony w pkt 1–9 jest obowiązany do zapewnienia opieki użytkownikowi</w:t>
      </w:r>
      <w:r w:rsidR="00E44192" w:rsidRPr="00610EFB">
        <w:t>.</w:t>
      </w:r>
    </w:p>
    <w:p w14:paraId="61F07EA9" w14:textId="0EB3B25A" w:rsidR="00BC2C36" w:rsidRPr="00610EFB" w:rsidRDefault="00160003" w:rsidP="00BC2C36">
      <w:pPr>
        <w:pStyle w:val="USTustnpkodeksu"/>
      </w:pPr>
      <w:r w:rsidRPr="00610EFB">
        <w:t>2</w:t>
      </w:r>
      <w:r w:rsidR="00BC2C36" w:rsidRPr="00610EFB">
        <w:t xml:space="preserve">. Przepisu ust. </w:t>
      </w:r>
      <w:r w:rsidR="00456165" w:rsidRPr="00610EFB">
        <w:t>1</w:t>
      </w:r>
      <w:r w:rsidR="00BC2C36" w:rsidRPr="00610EFB">
        <w:t xml:space="preserve"> nie stosuje się do osób umieszczonych w placówce opiekuńczo-wychowawczej typu rodzinnego, jeżeli dyrektor tej placówki osobiście sprawuje całodobową opiekę nad osobą uprawnioną do asystencji osobistej i prowadzi wspólnie z nią gospodarstwo domowe.</w:t>
      </w:r>
    </w:p>
    <w:p w14:paraId="46F79DCC" w14:textId="314F3143" w:rsidR="00293CF6" w:rsidRPr="00610EFB" w:rsidRDefault="00160003" w:rsidP="001C3A26">
      <w:pPr>
        <w:pStyle w:val="USTustnpkodeksu"/>
      </w:pPr>
      <w:r w:rsidRPr="00610EFB">
        <w:t>3</w:t>
      </w:r>
      <w:r w:rsidR="00BC2C36" w:rsidRPr="00610EFB">
        <w:t xml:space="preserve">. Przepisu ust. </w:t>
      </w:r>
      <w:r w:rsidR="00A40818" w:rsidRPr="00610EFB">
        <w:t>1</w:t>
      </w:r>
      <w:r w:rsidR="00BC2C36" w:rsidRPr="00610EFB">
        <w:t xml:space="preserve"> nie stosuje się</w:t>
      </w:r>
      <w:r w:rsidR="00293CF6" w:rsidRPr="00610EFB">
        <w:t xml:space="preserve"> do świadczenia czynności asystencji osobistej:</w:t>
      </w:r>
    </w:p>
    <w:p w14:paraId="177276DC" w14:textId="0A3D62ED" w:rsidR="00BC2C36" w:rsidRPr="00610EFB" w:rsidRDefault="00293CF6" w:rsidP="00F55014">
      <w:pPr>
        <w:pStyle w:val="PKTpunkt"/>
        <w:suppressAutoHyphens/>
      </w:pPr>
      <w:r w:rsidRPr="00610EFB">
        <w:t>1)</w:t>
      </w:r>
      <w:r w:rsidRPr="00610EFB">
        <w:tab/>
      </w:r>
      <w:r w:rsidR="00BC2C36" w:rsidRPr="00610EFB">
        <w:t>niezbędnych do skorzystania z asystencji osobistej poza podmiot</w:t>
      </w:r>
      <w:r w:rsidR="001C1024" w:rsidRPr="00610EFB">
        <w:t>em, o którym mowa</w:t>
      </w:r>
      <w:r w:rsidR="00AD0871" w:rsidRPr="00610EFB">
        <w:t xml:space="preserve"> </w:t>
      </w:r>
      <w:r w:rsidR="00BC2C36" w:rsidRPr="00610EFB">
        <w:t xml:space="preserve">w ust. </w:t>
      </w:r>
      <w:r w:rsidR="00A40818" w:rsidRPr="00610EFB">
        <w:t>1</w:t>
      </w:r>
      <w:r w:rsidRPr="00610EFB">
        <w:t>;</w:t>
      </w:r>
    </w:p>
    <w:p w14:paraId="0E6823CA" w14:textId="77777777" w:rsidR="00293CF6" w:rsidRPr="00610EFB" w:rsidRDefault="00293CF6" w:rsidP="00F55014">
      <w:pPr>
        <w:pStyle w:val="PKTpunkt"/>
        <w:suppressAutoHyphens/>
      </w:pPr>
      <w:r w:rsidRPr="00610EFB">
        <w:t>2)</w:t>
      </w:r>
      <w:r w:rsidRPr="00610EFB">
        <w:tab/>
        <w:t>gdy użytkownik realizuje obowiązki zawodowe lub odwiedza osobę przebywającą w podmiotach wskazanych w ust. 1.</w:t>
      </w:r>
    </w:p>
    <w:p w14:paraId="101A4DF4" w14:textId="1EB4D3E7" w:rsidR="00D32A29" w:rsidRPr="00610EFB" w:rsidRDefault="00D32A29" w:rsidP="008A1D94">
      <w:pPr>
        <w:pStyle w:val="USTustnpkodeksu"/>
      </w:pPr>
      <w:r w:rsidRPr="00610EFB">
        <w:t>4.</w:t>
      </w:r>
      <w:r w:rsidR="001738B2">
        <w:t> </w:t>
      </w:r>
      <w:r w:rsidR="001C1024" w:rsidRPr="00610EFB">
        <w:t>Osoby</w:t>
      </w:r>
      <w:r w:rsidRPr="00610EFB">
        <w:t xml:space="preserve"> kierujące </w:t>
      </w:r>
      <w:r w:rsidR="001C1024" w:rsidRPr="00610EFB">
        <w:t>podmiotami</w:t>
      </w:r>
      <w:r w:rsidR="00C96A1B" w:rsidRPr="00610EFB">
        <w:t>,</w:t>
      </w:r>
      <w:r w:rsidRPr="00610EFB">
        <w:t xml:space="preserve"> o których mowa w ust. 1, po przyjęciu użytkownika</w:t>
      </w:r>
      <w:r w:rsidR="00AD0871" w:rsidRPr="00610EFB">
        <w:t xml:space="preserve"> </w:t>
      </w:r>
      <w:r w:rsidRPr="00610EFB">
        <w:t xml:space="preserve">są obowiązane </w:t>
      </w:r>
      <w:r w:rsidR="008F1D12" w:rsidRPr="00610EFB">
        <w:t xml:space="preserve">niezwłocznie </w:t>
      </w:r>
      <w:r w:rsidRPr="00610EFB">
        <w:t xml:space="preserve">poinformować o tym </w:t>
      </w:r>
      <w:r w:rsidR="0033577E" w:rsidRPr="00610EFB">
        <w:t xml:space="preserve">właściwego </w:t>
      </w:r>
      <w:r w:rsidRPr="00610EFB">
        <w:t>wojewodę.</w:t>
      </w:r>
    </w:p>
    <w:p w14:paraId="5C2D53BE" w14:textId="1A320941" w:rsidR="00D32A29" w:rsidRPr="00610EFB" w:rsidRDefault="00D32A29" w:rsidP="001C3A26">
      <w:pPr>
        <w:pStyle w:val="USTustnpkodeksu"/>
      </w:pPr>
      <w:r w:rsidRPr="00610EFB">
        <w:t>5.</w:t>
      </w:r>
      <w:r w:rsidR="001738B2">
        <w:t> </w:t>
      </w:r>
      <w:r w:rsidRPr="00610EFB">
        <w:t>Informacja, o której mowa w ust. 4, zawiera:</w:t>
      </w:r>
    </w:p>
    <w:p w14:paraId="51F29283" w14:textId="03B13694" w:rsidR="00D32A29" w:rsidRPr="00610EFB" w:rsidRDefault="00D32A29" w:rsidP="00D32A29">
      <w:pPr>
        <w:pStyle w:val="PKTpunkt"/>
      </w:pPr>
      <w:r w:rsidRPr="00610EFB">
        <w:t>1)</w:t>
      </w:r>
      <w:r w:rsidR="00CD2FC2" w:rsidRPr="00610EFB">
        <w:tab/>
      </w:r>
      <w:r w:rsidRPr="00610EFB">
        <w:t>imię i nazwisko</w:t>
      </w:r>
      <w:r w:rsidR="0033577E" w:rsidRPr="00610EFB">
        <w:t xml:space="preserve"> użytkownika</w:t>
      </w:r>
      <w:r w:rsidRPr="00610EFB">
        <w:t>;</w:t>
      </w:r>
    </w:p>
    <w:p w14:paraId="61EB9A68" w14:textId="28F663B5" w:rsidR="00D32A29" w:rsidRPr="00610EFB" w:rsidRDefault="00D32A29" w:rsidP="005D2553">
      <w:pPr>
        <w:pStyle w:val="PKTpunkt"/>
      </w:pPr>
      <w:r w:rsidRPr="00610EFB">
        <w:t>2)</w:t>
      </w:r>
      <w:r w:rsidRPr="00610EFB">
        <w:tab/>
        <w:t>numer PESEL</w:t>
      </w:r>
      <w:r w:rsidR="005D2553" w:rsidRPr="00610EFB">
        <w:t>,</w:t>
      </w:r>
      <w:r w:rsidR="005D2553" w:rsidRPr="00610EFB">
        <w:rPr>
          <w:bCs w:val="0"/>
        </w:rPr>
        <w:t xml:space="preserve"> </w:t>
      </w:r>
      <w:r w:rsidR="005D2553" w:rsidRPr="00610EFB">
        <w:t>a w przypadku, gdy nie nadano numeru PESEL – numer i serię dokumentu potwierdzającego tożsamość</w:t>
      </w:r>
      <w:r w:rsidRPr="00610EFB">
        <w:t>;</w:t>
      </w:r>
    </w:p>
    <w:p w14:paraId="268F7A6C" w14:textId="2B85315F" w:rsidR="00D32A29" w:rsidRPr="00610EFB" w:rsidRDefault="00D32A29" w:rsidP="00D32A29">
      <w:pPr>
        <w:pStyle w:val="PKTpunkt"/>
      </w:pPr>
      <w:r w:rsidRPr="00610EFB">
        <w:t>3)</w:t>
      </w:r>
      <w:r w:rsidRPr="00610EFB">
        <w:tab/>
        <w:t xml:space="preserve">datę rozpoczęcia </w:t>
      </w:r>
      <w:r w:rsidR="00C116B9" w:rsidRPr="00610EFB">
        <w:t>pobytu;</w:t>
      </w:r>
    </w:p>
    <w:p w14:paraId="695857A0" w14:textId="6007D91C" w:rsidR="00D32A29" w:rsidRPr="00610EFB" w:rsidRDefault="00D32A29" w:rsidP="00D32A29">
      <w:pPr>
        <w:pStyle w:val="PKTpunkt"/>
      </w:pPr>
      <w:r w:rsidRPr="00610EFB">
        <w:t>4)</w:t>
      </w:r>
      <w:r w:rsidRPr="00610EFB">
        <w:tab/>
        <w:t>oznaczenie p</w:t>
      </w:r>
      <w:r w:rsidR="001C1024" w:rsidRPr="00610EFB">
        <w:t>odmiotu</w:t>
      </w:r>
      <w:r w:rsidRPr="00610EFB">
        <w:t>, w któr</w:t>
      </w:r>
      <w:r w:rsidR="0033577E" w:rsidRPr="00610EFB">
        <w:t>ym</w:t>
      </w:r>
      <w:r w:rsidRPr="00610EFB">
        <w:t xml:space="preserve"> przebywa użytkownik;</w:t>
      </w:r>
    </w:p>
    <w:p w14:paraId="7D267F85" w14:textId="2D5FA16D" w:rsidR="00D32A29" w:rsidRPr="00610EFB" w:rsidRDefault="00D32A29" w:rsidP="00D32A29">
      <w:pPr>
        <w:pStyle w:val="PKTpunkt"/>
      </w:pPr>
      <w:r w:rsidRPr="00610EFB">
        <w:t>5)</w:t>
      </w:r>
      <w:r w:rsidRPr="00610EFB">
        <w:tab/>
        <w:t>przewidywany czas trwania pobytu użytkownika w t</w:t>
      </w:r>
      <w:r w:rsidR="001C1024" w:rsidRPr="00610EFB">
        <w:t>ym podmiocie</w:t>
      </w:r>
      <w:r w:rsidRPr="00610EFB">
        <w:t>.</w:t>
      </w:r>
    </w:p>
    <w:p w14:paraId="48F70ED2" w14:textId="288E062E" w:rsidR="00D32A29" w:rsidRPr="00610EFB" w:rsidRDefault="001C3A26" w:rsidP="00C116B9">
      <w:pPr>
        <w:pStyle w:val="USTustnpkodeksu"/>
      </w:pPr>
      <w:r w:rsidRPr="00610EFB">
        <w:t>6</w:t>
      </w:r>
      <w:r w:rsidR="00D32A29" w:rsidRPr="00610EFB">
        <w:t>.</w:t>
      </w:r>
      <w:r w:rsidR="001738B2">
        <w:t> </w:t>
      </w:r>
      <w:r w:rsidR="001C1024" w:rsidRPr="00610EFB">
        <w:t>Osoby kierujące podmiotami,</w:t>
      </w:r>
      <w:r w:rsidR="00D32A29" w:rsidRPr="00610EFB">
        <w:t xml:space="preserve"> o których mowa w ust. 1, </w:t>
      </w:r>
      <w:r w:rsidR="008F1D12" w:rsidRPr="00610EFB">
        <w:t xml:space="preserve">niezwłocznie </w:t>
      </w:r>
      <w:r w:rsidR="00D32A29" w:rsidRPr="00610EFB">
        <w:t xml:space="preserve">przekazują </w:t>
      </w:r>
      <w:r w:rsidR="0033577E" w:rsidRPr="00610EFB">
        <w:t xml:space="preserve">właściwemu </w:t>
      </w:r>
      <w:r w:rsidR="00D32A29" w:rsidRPr="00610EFB">
        <w:t>wojewodzie informację o zakończeniu pobytu użytkownika w</w:t>
      </w:r>
      <w:r w:rsidR="00EC65E8" w:rsidRPr="00610EFB">
        <w:t xml:space="preserve"> danym</w:t>
      </w:r>
      <w:r w:rsidR="00D32A29" w:rsidRPr="00610EFB">
        <w:t xml:space="preserve"> p</w:t>
      </w:r>
      <w:r w:rsidR="001C1024" w:rsidRPr="00610EFB">
        <w:t>odmiocie</w:t>
      </w:r>
      <w:r w:rsidR="00D32A29" w:rsidRPr="00610EFB">
        <w:t>, w terminie 7 dni od dnia zakończenia</w:t>
      </w:r>
      <w:r w:rsidR="001C1024" w:rsidRPr="00610EFB">
        <w:t xml:space="preserve"> jego</w:t>
      </w:r>
      <w:r w:rsidR="00D32A29" w:rsidRPr="00610EFB">
        <w:t xml:space="preserve"> pobytu.</w:t>
      </w:r>
    </w:p>
    <w:p w14:paraId="73266CA0" w14:textId="6B8FE475" w:rsidR="00BC7391" w:rsidRPr="00610EFB" w:rsidRDefault="001C3A26" w:rsidP="00C116B9">
      <w:pPr>
        <w:pStyle w:val="USTustnpkodeksu"/>
      </w:pPr>
      <w:r w:rsidRPr="00610EFB">
        <w:t>7</w:t>
      </w:r>
      <w:r w:rsidR="00D32A29" w:rsidRPr="00610EFB">
        <w:t>.</w:t>
      </w:r>
      <w:r w:rsidR="001738B2">
        <w:t> </w:t>
      </w:r>
      <w:r w:rsidR="001C1024" w:rsidRPr="00610EFB">
        <w:t>Osoby</w:t>
      </w:r>
      <w:r w:rsidR="00D32A29" w:rsidRPr="00610EFB">
        <w:t xml:space="preserve"> kierujące</w:t>
      </w:r>
      <w:r w:rsidR="001C1024" w:rsidRPr="00610EFB">
        <w:t xml:space="preserve"> podmiotami</w:t>
      </w:r>
      <w:r w:rsidR="00D32A29" w:rsidRPr="00610EFB">
        <w:t>, o których mowa w ust. 1, oraz</w:t>
      </w:r>
      <w:r w:rsidR="00BC7391" w:rsidRPr="00610EFB">
        <w:t xml:space="preserve"> właściwy</w:t>
      </w:r>
      <w:r w:rsidR="00D32A29" w:rsidRPr="00610EFB">
        <w:t xml:space="preserve"> wojewoda przetwarzają dane</w:t>
      </w:r>
      <w:r w:rsidR="0033577E" w:rsidRPr="00610EFB">
        <w:t xml:space="preserve"> i informacje</w:t>
      </w:r>
      <w:r w:rsidR="00D32A29" w:rsidRPr="00610EFB">
        <w:t xml:space="preserve">, o których mowa w ust. </w:t>
      </w:r>
      <w:r w:rsidR="007A4A2A" w:rsidRPr="00610EFB">
        <w:t xml:space="preserve">4 </w:t>
      </w:r>
      <w:r w:rsidR="00EC65E8" w:rsidRPr="00610EFB">
        <w:t>i 6</w:t>
      </w:r>
      <w:r w:rsidR="00D32A29" w:rsidRPr="00610EFB">
        <w:t>, wyłącznie w celu weryfikacji prawa do korzystania osoby z asystencji osobistej.</w:t>
      </w:r>
    </w:p>
    <w:p w14:paraId="75524494" w14:textId="0A3C3CDE" w:rsidR="00D32A29" w:rsidRPr="00610EFB" w:rsidRDefault="001C3A26" w:rsidP="00C116B9">
      <w:pPr>
        <w:pStyle w:val="USTustnpkodeksu"/>
      </w:pPr>
      <w:r w:rsidRPr="00610EFB">
        <w:t>8</w:t>
      </w:r>
      <w:r w:rsidR="00D32A29" w:rsidRPr="00610EFB">
        <w:t>.</w:t>
      </w:r>
      <w:r w:rsidR="001738B2">
        <w:t> </w:t>
      </w:r>
      <w:r w:rsidR="00D32A29" w:rsidRPr="00610EFB">
        <w:t xml:space="preserve">Wojewoda po otrzymaniu informacji, o której mowa w ust. </w:t>
      </w:r>
      <w:r w:rsidR="00C116B9" w:rsidRPr="00610EFB">
        <w:t>4</w:t>
      </w:r>
      <w:r w:rsidR="00EC65E8" w:rsidRPr="00610EFB">
        <w:t xml:space="preserve"> i 6</w:t>
      </w:r>
      <w:r w:rsidR="00887206" w:rsidRPr="00610EFB">
        <w:t>,</w:t>
      </w:r>
      <w:r w:rsidR="00D32A29" w:rsidRPr="00610EFB">
        <w:t xml:space="preserve"> jest obowiązany niezwłocznie powiadomić o tym realizatora za pośrednictwem systemu teleinformatycznego, o którym mowa w art. 6 ust. 1 pkt 1, przekazując </w:t>
      </w:r>
      <w:r w:rsidR="008F1D12" w:rsidRPr="00610EFB">
        <w:t>informacje</w:t>
      </w:r>
      <w:r w:rsidR="00D32A29" w:rsidRPr="00610EFB">
        <w:t xml:space="preserve">, o których mowa w ust. </w:t>
      </w:r>
      <w:r w:rsidR="008F1D12" w:rsidRPr="00610EFB">
        <w:t>4 i 6</w:t>
      </w:r>
      <w:r w:rsidR="00D32A29" w:rsidRPr="00610EFB">
        <w:t>.</w:t>
      </w:r>
    </w:p>
    <w:bookmarkEnd w:id="77"/>
    <w:p w14:paraId="4AC3AD21" w14:textId="43F7B48A" w:rsidR="00942ADC" w:rsidRPr="00610EFB" w:rsidRDefault="00BC2C36" w:rsidP="00BC2C36">
      <w:pPr>
        <w:pStyle w:val="ARTartustawynprozporzdzenia"/>
      </w:pPr>
      <w:r w:rsidRPr="00610EFB">
        <w:rPr>
          <w:rStyle w:val="Ppogrubienie"/>
        </w:rPr>
        <w:t>Art. </w:t>
      </w:r>
      <w:r w:rsidR="00A40818" w:rsidRPr="00610EFB">
        <w:rPr>
          <w:rStyle w:val="Ppogrubienie"/>
        </w:rPr>
        <w:t>4</w:t>
      </w:r>
      <w:r w:rsidR="008D73DB" w:rsidRPr="00610EFB">
        <w:rPr>
          <w:rStyle w:val="Ppogrubienie"/>
        </w:rPr>
        <w:t>7</w:t>
      </w:r>
      <w:r w:rsidRPr="00610EFB">
        <w:rPr>
          <w:rStyle w:val="Ppogrubienie"/>
        </w:rPr>
        <w:t>.</w:t>
      </w:r>
      <w:r w:rsidRPr="00610EFB">
        <w:t> 1.</w:t>
      </w:r>
      <w:r w:rsidR="00310D49">
        <w:t> </w:t>
      </w:r>
      <w:r w:rsidR="004F6215" w:rsidRPr="00610EFB">
        <w:t xml:space="preserve">W przypadku </w:t>
      </w:r>
      <w:r w:rsidR="002510B7" w:rsidRPr="00610EFB">
        <w:t>pobytu</w:t>
      </w:r>
      <w:r w:rsidR="004F6215" w:rsidRPr="00610EFB">
        <w:t xml:space="preserve"> użytkownika w podmiotach, o których mowa w art. 46</w:t>
      </w:r>
      <w:r w:rsidR="00942ADC" w:rsidRPr="00610EFB">
        <w:t xml:space="preserve"> ust. 1, liczba godzin asystencji osobistej, określona w decyzji </w:t>
      </w:r>
      <w:r w:rsidR="00290B7A" w:rsidRPr="00610EFB">
        <w:t xml:space="preserve">przyznającej </w:t>
      </w:r>
      <w:r w:rsidR="00942ADC" w:rsidRPr="00610EFB">
        <w:t>praw</w:t>
      </w:r>
      <w:r w:rsidR="00290B7A" w:rsidRPr="00610EFB">
        <w:t>o</w:t>
      </w:r>
      <w:r w:rsidR="00942ADC" w:rsidRPr="00610EFB">
        <w:t xml:space="preserve"> do asystencji osobistej, ulega pomniejszeniu o 75</w:t>
      </w:r>
      <w:r w:rsidR="0008465F">
        <w:t xml:space="preserve"> </w:t>
      </w:r>
      <w:r w:rsidR="00942ADC" w:rsidRPr="00610EFB">
        <w:t>%, począwszy od 15. dnia kalendarzowego tego pobytu.</w:t>
      </w:r>
    </w:p>
    <w:p w14:paraId="512A220F" w14:textId="10D5EC33" w:rsidR="00942ADC" w:rsidRPr="00610EFB" w:rsidRDefault="00942ADC" w:rsidP="001C3A26">
      <w:pPr>
        <w:pStyle w:val="USTustnpkodeksu"/>
      </w:pPr>
      <w:r w:rsidRPr="00610EFB">
        <w:t>2.</w:t>
      </w:r>
      <w:r w:rsidR="001738B2">
        <w:t> </w:t>
      </w:r>
      <w:r w:rsidRPr="00610EFB">
        <w:t>Przepisu ust. 1 nie stosuje się do osób umieszczonych w placówce opiekuńczo-wychowawczej typu rodzinnego, jeżeli dyrektor tej placówki:</w:t>
      </w:r>
    </w:p>
    <w:p w14:paraId="3EBC75AB" w14:textId="79D320BD" w:rsidR="00942ADC" w:rsidRPr="00610EFB" w:rsidRDefault="00942ADC" w:rsidP="00A4574E">
      <w:pPr>
        <w:pStyle w:val="PKTpunkt"/>
      </w:pPr>
      <w:r w:rsidRPr="00610EFB">
        <w:t>1)</w:t>
      </w:r>
      <w:r w:rsidR="00074857" w:rsidRPr="00610EFB">
        <w:tab/>
      </w:r>
      <w:r w:rsidRPr="00610EFB">
        <w:t>sprawuje osobiście całodobową opiekę nad osobą uprawnion</w:t>
      </w:r>
      <w:r w:rsidR="00290B7A" w:rsidRPr="00610EFB">
        <w:t>ą</w:t>
      </w:r>
      <w:r w:rsidRPr="00610EFB">
        <w:t xml:space="preserve"> do asystencji osobistej, oraz</w:t>
      </w:r>
    </w:p>
    <w:p w14:paraId="6D5F4B7B" w14:textId="339BE60D" w:rsidR="00942ADC" w:rsidRPr="00610EFB" w:rsidRDefault="00942ADC" w:rsidP="00A4574E">
      <w:pPr>
        <w:pStyle w:val="PKTpunkt"/>
      </w:pPr>
      <w:r w:rsidRPr="00610EFB">
        <w:t>2)</w:t>
      </w:r>
      <w:r w:rsidR="00074857" w:rsidRPr="00610EFB">
        <w:tab/>
      </w:r>
      <w:r w:rsidRPr="00610EFB">
        <w:t>prowadzi z nią</w:t>
      </w:r>
      <w:r w:rsidR="00074857" w:rsidRPr="00610EFB">
        <w:t xml:space="preserve"> wspólne gospodarstwo domowe.</w:t>
      </w:r>
    </w:p>
    <w:p w14:paraId="46CE4C45" w14:textId="586DAA17" w:rsidR="00074857" w:rsidRPr="00610EFB" w:rsidRDefault="00074857" w:rsidP="001C3A26">
      <w:pPr>
        <w:pStyle w:val="USTustnpkodeksu"/>
      </w:pPr>
      <w:r w:rsidRPr="00610EFB">
        <w:t>3.</w:t>
      </w:r>
      <w:r w:rsidR="001738B2">
        <w:t> </w:t>
      </w:r>
      <w:r w:rsidRPr="00610EFB">
        <w:t>W przypadku korzystania przez osobę uprawnioną do asystencji osobistej przez okres co najmniej 14</w:t>
      </w:r>
      <w:r w:rsidR="00887206" w:rsidRPr="00610EFB">
        <w:t>.</w:t>
      </w:r>
      <w:r w:rsidRPr="00610EFB">
        <w:t xml:space="preserve"> kolejnych dni kalendarzowych z usług realizowanych w jednym z</w:t>
      </w:r>
      <w:r w:rsidR="008A1D94">
        <w:t> </w:t>
      </w:r>
      <w:r w:rsidRPr="00610EFB">
        <w:t>następujących podmiotów:</w:t>
      </w:r>
    </w:p>
    <w:p w14:paraId="06378573" w14:textId="02230F66" w:rsidR="00074857" w:rsidRPr="00610EFB" w:rsidRDefault="00FE68D3" w:rsidP="00074857">
      <w:pPr>
        <w:pStyle w:val="PKTpunkt"/>
      </w:pPr>
      <w:r w:rsidRPr="00610EFB">
        <w:t>1)</w:t>
      </w:r>
      <w:r w:rsidRPr="00610EFB">
        <w:tab/>
      </w:r>
      <w:r w:rsidR="00074857" w:rsidRPr="00610EFB">
        <w:t>placówce oświatowej niezapewniającej całodobowej opieki</w:t>
      </w:r>
      <w:r w:rsidR="00CD2FC2" w:rsidRPr="00610EFB">
        <w:t>,</w:t>
      </w:r>
    </w:p>
    <w:p w14:paraId="1B0740A1" w14:textId="2BC8383D" w:rsidR="00074857" w:rsidRPr="00610EFB" w:rsidRDefault="00074857" w:rsidP="00074857">
      <w:pPr>
        <w:pStyle w:val="PKTpunkt"/>
      </w:pPr>
      <w:r w:rsidRPr="00610EFB">
        <w:t>2)</w:t>
      </w:r>
      <w:r w:rsidRPr="00610EFB">
        <w:tab/>
        <w:t>ośrodku wsparcia dla osób</w:t>
      </w:r>
      <w:r w:rsidR="0033577E" w:rsidRPr="00610EFB">
        <w:t xml:space="preserve"> z</w:t>
      </w:r>
      <w:r w:rsidRPr="00610EFB">
        <w:t xml:space="preserve"> zaburzeniami psychicznymi, o którym mowa w art. 51 ustawy z dnia 12 marca 2004 r. o pomocy społecznej</w:t>
      </w:r>
      <w:r w:rsidR="00CD2FC2" w:rsidRPr="00610EFB">
        <w:t>,</w:t>
      </w:r>
    </w:p>
    <w:p w14:paraId="2AD9A99C" w14:textId="5A8A3A62" w:rsidR="008C40E9" w:rsidRPr="00610EFB" w:rsidRDefault="00074857" w:rsidP="00F55014">
      <w:pPr>
        <w:pStyle w:val="PKTpunkt"/>
        <w:suppressAutoHyphens/>
      </w:pPr>
      <w:r w:rsidRPr="00610EFB">
        <w:t>3)</w:t>
      </w:r>
      <w:r w:rsidRPr="00610EFB">
        <w:tab/>
        <w:t>klubie integracji społecznej</w:t>
      </w:r>
      <w:r w:rsidR="00CD2FC2" w:rsidRPr="00610EFB">
        <w:t>,</w:t>
      </w:r>
      <w:r w:rsidR="008C40E9" w:rsidRPr="00610EFB">
        <w:t xml:space="preserve"> o który</w:t>
      </w:r>
      <w:r w:rsidR="009C78FD">
        <w:t>m</w:t>
      </w:r>
      <w:r w:rsidR="008C40E9" w:rsidRPr="00610EFB">
        <w:t xml:space="preserve"> mowa w ustawie z dnia 13 czerwca 2003 r. o</w:t>
      </w:r>
      <w:r w:rsidR="008A1D94">
        <w:t> </w:t>
      </w:r>
      <w:r w:rsidR="008C40E9" w:rsidRPr="00610EFB">
        <w:t>zatrudnieniu socjalnym (Dz. U. z 2025 r. poz. 83 i 620),</w:t>
      </w:r>
    </w:p>
    <w:p w14:paraId="45D50E5D" w14:textId="03EEACD4" w:rsidR="00074857" w:rsidRPr="00610EFB" w:rsidRDefault="00074857" w:rsidP="00F55014">
      <w:pPr>
        <w:pStyle w:val="PKTpunkt"/>
        <w:suppressAutoHyphens/>
      </w:pPr>
      <w:r w:rsidRPr="00610EFB">
        <w:t>4)</w:t>
      </w:r>
      <w:r w:rsidRPr="00610EFB">
        <w:tab/>
        <w:t>centrum integracji społecznej</w:t>
      </w:r>
      <w:r w:rsidR="00CD2FC2" w:rsidRPr="00610EFB">
        <w:t>,</w:t>
      </w:r>
      <w:r w:rsidR="008C40E9" w:rsidRPr="00610EFB">
        <w:t xml:space="preserve"> o </w:t>
      </w:r>
      <w:r w:rsidR="00887206" w:rsidRPr="00610EFB">
        <w:t xml:space="preserve">którym </w:t>
      </w:r>
      <w:r w:rsidR="008C40E9" w:rsidRPr="00610EFB">
        <w:t>mowa w ustawie z dnia 13 czerwca 2003 r. o</w:t>
      </w:r>
      <w:r w:rsidR="008A1D94">
        <w:t> </w:t>
      </w:r>
      <w:r w:rsidR="008C40E9" w:rsidRPr="00610EFB">
        <w:t>zatrudnieniu socjalnym,</w:t>
      </w:r>
    </w:p>
    <w:p w14:paraId="1994D5E3" w14:textId="7668F1B7" w:rsidR="00074857" w:rsidRPr="00610EFB" w:rsidRDefault="00074857" w:rsidP="00F55014">
      <w:pPr>
        <w:pStyle w:val="PKTpunkt"/>
        <w:suppressAutoHyphens/>
      </w:pPr>
      <w:r w:rsidRPr="00610EFB">
        <w:t>5)</w:t>
      </w:r>
      <w:r w:rsidRPr="00610EFB">
        <w:tab/>
        <w:t>warsztacie terapii zajęciowej</w:t>
      </w:r>
      <w:r w:rsidR="008C40E9" w:rsidRPr="00610EFB">
        <w:t xml:space="preserve"> w rozumieniu ustawy z dnia 27 sierpnia 1997 r. o</w:t>
      </w:r>
      <w:r w:rsidR="008A1D94">
        <w:t> </w:t>
      </w:r>
      <w:r w:rsidR="008C40E9" w:rsidRPr="00610EFB">
        <w:t>rehabilitacji zawodowej i społecznej oraz zatrudnianiu osób niepełnosprawnych,</w:t>
      </w:r>
    </w:p>
    <w:p w14:paraId="7DDE2DFE" w14:textId="254D454B" w:rsidR="00074857" w:rsidRPr="00610EFB" w:rsidRDefault="00074857" w:rsidP="00F55014">
      <w:pPr>
        <w:pStyle w:val="PKTpunkt"/>
        <w:suppressAutoHyphens/>
      </w:pPr>
      <w:r w:rsidRPr="00610EFB">
        <w:t>6)</w:t>
      </w:r>
      <w:r w:rsidRPr="00610EFB">
        <w:tab/>
        <w:t>innym niż wymienione w pkt 1–5 ośrodku wsparcia lub placówce, zapewniających wsparcie dzienne</w:t>
      </w:r>
    </w:p>
    <w:p w14:paraId="5399B9BF" w14:textId="1EA01072" w:rsidR="00942ADC" w:rsidRPr="00610EFB" w:rsidRDefault="00074857" w:rsidP="00074857">
      <w:pPr>
        <w:pStyle w:val="CZWSPPKTczwsplnapunktw"/>
      </w:pPr>
      <w:r w:rsidRPr="00610EFB">
        <w:t xml:space="preserve">– </w:t>
      </w:r>
      <w:r w:rsidR="00FE68D3" w:rsidRPr="00610EFB">
        <w:t>liczba godzin asystencji osobistej ulega pomniejszeniu o 35</w:t>
      </w:r>
      <w:r w:rsidR="0008465F">
        <w:t xml:space="preserve"> </w:t>
      </w:r>
      <w:r w:rsidR="00FE68D3" w:rsidRPr="00610EFB">
        <w:t>%.</w:t>
      </w:r>
    </w:p>
    <w:p w14:paraId="05753135" w14:textId="330DFC3B" w:rsidR="008548B9" w:rsidRPr="00610EFB" w:rsidRDefault="008548B9" w:rsidP="001C3A26">
      <w:pPr>
        <w:pStyle w:val="USTustnpkodeksu"/>
      </w:pPr>
      <w:r w:rsidRPr="00610EFB">
        <w:t>4.</w:t>
      </w:r>
      <w:r w:rsidR="001738B2">
        <w:t> </w:t>
      </w:r>
      <w:r w:rsidRPr="00610EFB">
        <w:t>Przepisu ust. 3 nie stosuje się do osób, o których mowa w art. 9 ust. 1 pkt 2.</w:t>
      </w:r>
    </w:p>
    <w:p w14:paraId="1BE96A71" w14:textId="3A923BED" w:rsidR="008548B9" w:rsidRPr="00610EFB" w:rsidRDefault="008548B9" w:rsidP="008548B9">
      <w:pPr>
        <w:pStyle w:val="USTustnpkodeksu"/>
      </w:pPr>
      <w:r w:rsidRPr="00610EFB">
        <w:t>5.</w:t>
      </w:r>
      <w:r w:rsidR="001738B2">
        <w:t> </w:t>
      </w:r>
      <w:r w:rsidRPr="00610EFB">
        <w:t>W przypadku jednoczesnego spełniania przez użytkownika przesłanek określonych w ust. 1</w:t>
      </w:r>
      <w:r w:rsidR="00A4574E" w:rsidRPr="00610EFB">
        <w:t xml:space="preserve"> i</w:t>
      </w:r>
      <w:r w:rsidRPr="00610EFB">
        <w:t xml:space="preserve"> 3, pomniejszenia liczby godzin dokonuje się jednokrotnie, zgodnie z ust. 1.</w:t>
      </w:r>
    </w:p>
    <w:p w14:paraId="12CE346B" w14:textId="1E29E4CE" w:rsidR="007E08BD" w:rsidRPr="00610EFB" w:rsidRDefault="007E08BD" w:rsidP="008548B9">
      <w:pPr>
        <w:pStyle w:val="USTustnpkodeksu"/>
      </w:pPr>
      <w:r w:rsidRPr="00610EFB">
        <w:t>6.</w:t>
      </w:r>
      <w:r w:rsidR="001738B2">
        <w:t> </w:t>
      </w:r>
      <w:r w:rsidRPr="00610EFB">
        <w:t>Pomniejszenie liczby godzin, o którym mowa w ust. 1 i 3, następuje pocz</w:t>
      </w:r>
      <w:r w:rsidR="006E5A5A" w:rsidRPr="00610EFB">
        <w:t>ą</w:t>
      </w:r>
      <w:r w:rsidRPr="00610EFB">
        <w:t xml:space="preserve">wszy od </w:t>
      </w:r>
      <w:r w:rsidR="0033577E" w:rsidRPr="00610EFB">
        <w:t xml:space="preserve">pierwszego dnia </w:t>
      </w:r>
      <w:r w:rsidRPr="00610EFB">
        <w:t xml:space="preserve">miesiąca kalendarzowego następującego po upływie </w:t>
      </w:r>
      <w:r w:rsidR="00ED0C7D" w:rsidRPr="00610EFB">
        <w:t xml:space="preserve">okresu </w:t>
      </w:r>
      <w:r w:rsidRPr="00610EFB">
        <w:t xml:space="preserve">korzystania z </w:t>
      </w:r>
      <w:r w:rsidR="00A4574E" w:rsidRPr="00610EFB">
        <w:t xml:space="preserve">pobytu </w:t>
      </w:r>
      <w:r w:rsidRPr="00610EFB">
        <w:t xml:space="preserve">lub </w:t>
      </w:r>
      <w:r w:rsidR="00A4574E" w:rsidRPr="00610EFB">
        <w:t>usług</w:t>
      </w:r>
      <w:r w:rsidR="00E67160" w:rsidRPr="00610EFB">
        <w:t xml:space="preserve"> realizowanych w podmiotach</w:t>
      </w:r>
      <w:r w:rsidRPr="00610EFB">
        <w:t xml:space="preserve">, o </w:t>
      </w:r>
      <w:r w:rsidR="00A639BE" w:rsidRPr="00610EFB">
        <w:t xml:space="preserve">których </w:t>
      </w:r>
      <w:r w:rsidRPr="00610EFB">
        <w:t>mowa odpowiednio w ust. 1 i 3</w:t>
      </w:r>
      <w:r w:rsidR="00887206" w:rsidRPr="00610EFB">
        <w:t>.</w:t>
      </w:r>
      <w:r w:rsidR="00290B7A" w:rsidRPr="00610EFB">
        <w:t xml:space="preserve"> Pomniejszenia można dokon</w:t>
      </w:r>
      <w:r w:rsidR="00C96FE7" w:rsidRPr="00610EFB">
        <w:t>ywa</w:t>
      </w:r>
      <w:r w:rsidR="00290B7A" w:rsidRPr="00610EFB">
        <w:t>ć w kolejnych dwóch miesiącach.</w:t>
      </w:r>
    </w:p>
    <w:p w14:paraId="3C81FD71" w14:textId="483B7A51" w:rsidR="007E08BD" w:rsidRPr="00610EFB" w:rsidRDefault="007E08BD" w:rsidP="008548B9">
      <w:pPr>
        <w:pStyle w:val="USTustnpkodeksu"/>
      </w:pPr>
      <w:r w:rsidRPr="00610EFB">
        <w:t>7.</w:t>
      </w:r>
      <w:r w:rsidR="001738B2">
        <w:t> </w:t>
      </w:r>
      <w:r w:rsidRPr="00610EFB">
        <w:t>Liczba godzin po pomniejszeniu jest zaokrąglana w górę do liczby całkowitej, przy czym nie może być niższa niż 15 godzin miesięcznie.</w:t>
      </w:r>
    </w:p>
    <w:p w14:paraId="733FA816" w14:textId="5ABDA588" w:rsidR="007E08BD" w:rsidRPr="00610EFB" w:rsidRDefault="007E08BD" w:rsidP="008548B9">
      <w:pPr>
        <w:pStyle w:val="USTustnpkodeksu"/>
        <w:rPr>
          <w:rFonts w:eastAsia="Times" w:cs="Times"/>
        </w:rPr>
      </w:pPr>
      <w:r w:rsidRPr="00610EFB">
        <w:t>8.</w:t>
      </w:r>
      <w:r w:rsidR="001738B2">
        <w:t> </w:t>
      </w:r>
      <w:r w:rsidRPr="00610EFB">
        <w:t xml:space="preserve">Pomniejszenia liczby godzin dokonuje realizator i </w:t>
      </w:r>
      <w:r w:rsidR="00290B7A" w:rsidRPr="00610EFB">
        <w:t>zamieszcza</w:t>
      </w:r>
      <w:r w:rsidRPr="00610EFB">
        <w:t xml:space="preserve"> informację o</w:t>
      </w:r>
      <w:r w:rsidR="008A1D94">
        <w:t> </w:t>
      </w:r>
      <w:r w:rsidRPr="00610EFB">
        <w:t>zaktualizowanej liczbie godzin</w:t>
      </w:r>
      <w:r w:rsidRPr="00610EFB">
        <w:rPr>
          <w:rFonts w:eastAsia="Times" w:cs="Times"/>
        </w:rPr>
        <w:t xml:space="preserve"> w systemie informatycznym, o którym mowa w art. 6 ust. 1 pkt</w:t>
      </w:r>
      <w:r w:rsidR="008B4DA4">
        <w:rPr>
          <w:rFonts w:eastAsia="Times" w:cs="Times"/>
        </w:rPr>
        <w:t> </w:t>
      </w:r>
      <w:r w:rsidRPr="00610EFB">
        <w:rPr>
          <w:rFonts w:eastAsia="Times" w:cs="Times"/>
        </w:rPr>
        <w:t>1</w:t>
      </w:r>
      <w:r w:rsidR="006E5A5A" w:rsidRPr="00610EFB">
        <w:rPr>
          <w:rFonts w:eastAsia="Times" w:cs="Times"/>
        </w:rPr>
        <w:t xml:space="preserve">, nie później niż do końca miesiąca kalendarzowego, w którym </w:t>
      </w:r>
      <w:r w:rsidR="008C40E9" w:rsidRPr="00610EFB">
        <w:rPr>
          <w:rFonts w:eastAsia="Times" w:cs="Times"/>
        </w:rPr>
        <w:t xml:space="preserve">użytkownik korzystał </w:t>
      </w:r>
      <w:r w:rsidR="008C40E9" w:rsidRPr="00610EFB">
        <w:t>z pobytu lub usług</w:t>
      </w:r>
      <w:r w:rsidR="00E67160" w:rsidRPr="00610EFB">
        <w:t xml:space="preserve"> realizowanych w podmiotach</w:t>
      </w:r>
      <w:r w:rsidR="008C40E9" w:rsidRPr="00610EFB">
        <w:t xml:space="preserve">, o </w:t>
      </w:r>
      <w:r w:rsidR="00E67160" w:rsidRPr="00610EFB">
        <w:t xml:space="preserve">których </w:t>
      </w:r>
      <w:r w:rsidR="008C40E9" w:rsidRPr="00610EFB">
        <w:t>mowa odpowiednio w ust. 1 i 3.</w:t>
      </w:r>
    </w:p>
    <w:p w14:paraId="19E300C0" w14:textId="38843516" w:rsidR="006E5A5A" w:rsidRPr="00610EFB" w:rsidRDefault="006E5A5A" w:rsidP="00040B3B">
      <w:pPr>
        <w:pStyle w:val="USTustnpkodeksu"/>
      </w:pPr>
      <w:r w:rsidRPr="00610EFB">
        <w:rPr>
          <w:rFonts w:eastAsia="Times" w:cs="Times"/>
        </w:rPr>
        <w:t>9.</w:t>
      </w:r>
      <w:r w:rsidR="001738B2">
        <w:rPr>
          <w:rFonts w:eastAsia="Times" w:cs="Times"/>
        </w:rPr>
        <w:t> </w:t>
      </w:r>
      <w:r w:rsidR="007673B6" w:rsidRPr="00610EFB">
        <w:rPr>
          <w:rFonts w:eastAsia="Times" w:cs="Times"/>
        </w:rPr>
        <w:t>Asystent osobisty</w:t>
      </w:r>
      <w:r w:rsidRPr="00610EFB">
        <w:rPr>
          <w:rFonts w:eastAsia="Times" w:cs="Times"/>
        </w:rPr>
        <w:t xml:space="preserve"> jest obowiązany do niezwłocznego poinformowania realizatora o rozpoczęciu pobytu lub korzystania z usług </w:t>
      </w:r>
      <w:r w:rsidR="00E67160" w:rsidRPr="00610EFB">
        <w:rPr>
          <w:rFonts w:eastAsia="Times" w:cs="Times"/>
        </w:rPr>
        <w:t xml:space="preserve">realizowanych </w:t>
      </w:r>
      <w:r w:rsidRPr="00610EFB">
        <w:rPr>
          <w:rFonts w:eastAsia="Times" w:cs="Times"/>
        </w:rPr>
        <w:t>w podmiotach, o których mowa w ust. 1 i 3</w:t>
      </w:r>
      <w:r w:rsidR="00290B7A" w:rsidRPr="00610EFB">
        <w:rPr>
          <w:rFonts w:eastAsia="Times" w:cs="Times"/>
        </w:rPr>
        <w:t>, przez użytkownika</w:t>
      </w:r>
      <w:r w:rsidR="00BC7391" w:rsidRPr="00610EFB">
        <w:rPr>
          <w:rFonts w:eastAsia="Times" w:cs="Times"/>
        </w:rPr>
        <w:t>.</w:t>
      </w:r>
    </w:p>
    <w:p w14:paraId="3597DF7A" w14:textId="6C97F6D0" w:rsidR="00BC2C36" w:rsidRPr="00610EFB" w:rsidRDefault="00BC2C36" w:rsidP="008109D7">
      <w:pPr>
        <w:pStyle w:val="ARTartustawynprozporzdzenia"/>
      </w:pPr>
      <w:r w:rsidRPr="00610EFB">
        <w:rPr>
          <w:rStyle w:val="Ppogrubienie"/>
        </w:rPr>
        <w:t>Art. </w:t>
      </w:r>
      <w:r w:rsidR="00516823" w:rsidRPr="00610EFB">
        <w:rPr>
          <w:rStyle w:val="Ppogrubienie"/>
        </w:rPr>
        <w:t>4</w:t>
      </w:r>
      <w:r w:rsidR="008D73DB" w:rsidRPr="00610EFB">
        <w:rPr>
          <w:rStyle w:val="Ppogrubienie"/>
        </w:rPr>
        <w:t>8</w:t>
      </w:r>
      <w:r w:rsidRPr="00610EFB">
        <w:rPr>
          <w:rStyle w:val="Ppogrubienie"/>
        </w:rPr>
        <w:t>.</w:t>
      </w:r>
      <w:r w:rsidRPr="00610EFB">
        <w:t> W przypadku jednoczesnego korzystania z:</w:t>
      </w:r>
    </w:p>
    <w:p w14:paraId="1E652071" w14:textId="77777777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usług opiekuńczych i specjalistycznych usług opiekuńczych, w tym specjalistycznych usług opiekuńczych dla osób z zaburzeniami psychicznymi,</w:t>
      </w:r>
    </w:p>
    <w:p w14:paraId="289A4FB7" w14:textId="77777777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>zatrudnienia wspomaganego,</w:t>
      </w:r>
    </w:p>
    <w:p w14:paraId="42F0EFF4" w14:textId="118A7651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 xml:space="preserve">usług centrum integracji społecznej lub klubu integracji społecznej, </w:t>
      </w:r>
    </w:p>
    <w:p w14:paraId="303240A1" w14:textId="6CC8361B" w:rsidR="00BC2C36" w:rsidRPr="00610EFB" w:rsidRDefault="00BC2C36" w:rsidP="00BC2C36">
      <w:pPr>
        <w:pStyle w:val="PKTpunkt"/>
      </w:pPr>
      <w:r w:rsidRPr="00610EFB">
        <w:t>4)</w:t>
      </w:r>
      <w:r w:rsidRPr="00610EFB">
        <w:tab/>
        <w:t>świadczeń szpitalnych lub stacjonarnych i całodobowych świadczeń zdrowotnych innych niż świadczenia szpitalne</w:t>
      </w:r>
      <w:r w:rsidR="00E10D0C" w:rsidRPr="00610EFB">
        <w:t xml:space="preserve">, w rozumieniu art. 2 </w:t>
      </w:r>
      <w:r w:rsidR="00E27E5D" w:rsidRPr="00610EFB">
        <w:t xml:space="preserve">ust. 1 </w:t>
      </w:r>
      <w:r w:rsidR="00E10D0C" w:rsidRPr="00610EFB">
        <w:t xml:space="preserve">pkt 11 i 12 ustawy z </w:t>
      </w:r>
      <w:r w:rsidR="00550AF8">
        <w:t xml:space="preserve">dnia </w:t>
      </w:r>
      <w:r w:rsidR="00E10D0C" w:rsidRPr="00610EFB">
        <w:t>15 kwietnia 2011 r. o działalności leczniczej,</w:t>
      </w:r>
      <w:r w:rsidRPr="00610EFB">
        <w:t xml:space="preserve"> finansowanych ze środków publicznych,</w:t>
      </w:r>
    </w:p>
    <w:p w14:paraId="12E623ED" w14:textId="02931098" w:rsidR="00BC2C36" w:rsidRPr="00610EFB" w:rsidRDefault="00BC2C36" w:rsidP="00F55014">
      <w:pPr>
        <w:pStyle w:val="PKTpunkt"/>
        <w:suppressAutoHyphens/>
      </w:pPr>
      <w:r w:rsidRPr="00610EFB">
        <w:t>5)</w:t>
      </w:r>
      <w:r w:rsidRPr="00610EFB">
        <w:tab/>
        <w:t xml:space="preserve">innych niż asystencja osobista finansowanych ze środków publicznych form indywidualnego wsparcia osoby z niepełnosprawnością w wykonywaniu czynności, których nie może </w:t>
      </w:r>
      <w:r w:rsidR="00E27E5D" w:rsidRPr="00610EFB">
        <w:t xml:space="preserve">ona </w:t>
      </w:r>
      <w:r w:rsidRPr="00610EFB">
        <w:t>wykonywać</w:t>
      </w:r>
      <w:r w:rsidR="007673B6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7673B6" w:rsidRPr="00610EFB">
        <w:t>na równi z innymi osobami</w:t>
      </w:r>
      <w:r w:rsidRPr="00610EFB">
        <w:t xml:space="preserve"> bez korzystania ze wsparcia osób trzecich,</w:t>
      </w:r>
    </w:p>
    <w:p w14:paraId="21FD00DC" w14:textId="12D3196A" w:rsidR="00BC2C36" w:rsidRPr="00610EFB" w:rsidRDefault="00BC2C36" w:rsidP="00BC2C36">
      <w:pPr>
        <w:pStyle w:val="PKTpunkt"/>
      </w:pPr>
      <w:r w:rsidRPr="00610EFB">
        <w:t>6)</w:t>
      </w:r>
      <w:r w:rsidRPr="00610EFB">
        <w:tab/>
        <w:t>warsztatu terapii zajęciowej albo zakładu aktywności zawodowej</w:t>
      </w:r>
      <w:r w:rsidR="008C40E9" w:rsidRPr="00610EFB">
        <w:t>,</w:t>
      </w:r>
      <w:r w:rsidRPr="00610EFB">
        <w:t xml:space="preserve"> </w:t>
      </w:r>
    </w:p>
    <w:p w14:paraId="0216AF86" w14:textId="332788C4" w:rsidR="00BC2C36" w:rsidRPr="00610EFB" w:rsidRDefault="00BC2C36" w:rsidP="00BC2C36">
      <w:pPr>
        <w:pStyle w:val="PKTpunkt"/>
      </w:pPr>
      <w:r w:rsidRPr="00610EFB">
        <w:t>7)</w:t>
      </w:r>
      <w:r w:rsidRPr="00610EFB">
        <w:tab/>
        <w:t>placówki wsparcia dziennego, o której mowa w art. 19 ustawy z dnia 9 czerwca 2011 r. o wspieraniu rodziny i systemie pieczy zastępczej,</w:t>
      </w:r>
    </w:p>
    <w:p w14:paraId="3B58529D" w14:textId="42F56F4C" w:rsidR="00BC2C36" w:rsidRPr="00610EFB" w:rsidRDefault="00BC2C36" w:rsidP="00BC2C36">
      <w:pPr>
        <w:pStyle w:val="PKTpunkt"/>
      </w:pPr>
      <w:r w:rsidRPr="00610EFB">
        <w:t>8)</w:t>
      </w:r>
      <w:r w:rsidRPr="00610EFB">
        <w:tab/>
        <w:t>jednostki organizacyjnej pomocy społecznej</w:t>
      </w:r>
      <w:r w:rsidR="007673B6" w:rsidRPr="00610EFB">
        <w:t xml:space="preserve"> w rozumieniu</w:t>
      </w:r>
      <w:r w:rsidR="00DE40F2" w:rsidRPr="00610EFB">
        <w:t xml:space="preserve"> </w:t>
      </w:r>
      <w:r w:rsidRPr="00610EFB">
        <w:t>art. 6 pkt 5 ustawy z dnia 12</w:t>
      </w:r>
      <w:r w:rsidR="008B4DA4">
        <w:t> </w:t>
      </w:r>
      <w:r w:rsidRPr="00610EFB">
        <w:t>marca 2004 r. o pomocy społecznej,</w:t>
      </w:r>
    </w:p>
    <w:p w14:paraId="46662DF3" w14:textId="152DCC62" w:rsidR="00BC2C36" w:rsidRPr="00610EFB" w:rsidRDefault="00BC2C36" w:rsidP="00BC2C36">
      <w:pPr>
        <w:pStyle w:val="PKTpunkt"/>
      </w:pPr>
      <w:r w:rsidRPr="00610EFB">
        <w:t>9)</w:t>
      </w:r>
      <w:r w:rsidRPr="00610EFB">
        <w:tab/>
        <w:t>hospicjum</w:t>
      </w:r>
      <w:r w:rsidR="00E10D0C" w:rsidRPr="00610EFB">
        <w:t xml:space="preserve"> udzielającego świadczeń zdrowotnych wyłącznie w warunkach domowych</w:t>
      </w:r>
    </w:p>
    <w:p w14:paraId="58FD96BF" w14:textId="5CBB9C6F" w:rsidR="00BC2C36" w:rsidRPr="00610EFB" w:rsidRDefault="00BC2C36" w:rsidP="00516823">
      <w:pPr>
        <w:pStyle w:val="CZWSPPKTczwsplnapunktw"/>
      </w:pPr>
      <w:r w:rsidRPr="00610EFB">
        <w:t>–</w:t>
      </w:r>
      <w:r w:rsidR="004F4990">
        <w:t xml:space="preserve"> </w:t>
      </w:r>
      <w:r w:rsidRPr="00610EFB">
        <w:t>czynności realizowane w ramach wymienionych usług oraz w ramach asystencji osobistej nie mogą być wykonywane w tym samym czasie i obejmować tych samych czynności.</w:t>
      </w:r>
    </w:p>
    <w:p w14:paraId="138D0491" w14:textId="744DB569" w:rsidR="00BC2C36" w:rsidRPr="00610EFB" w:rsidRDefault="00BC2C36" w:rsidP="00BC2C36">
      <w:pPr>
        <w:pStyle w:val="ARTartustawynprozporzdzenia"/>
      </w:pPr>
      <w:r w:rsidRPr="00610EFB">
        <w:rPr>
          <w:rStyle w:val="Ppogrubienie"/>
        </w:rPr>
        <w:t>Art. </w:t>
      </w:r>
      <w:r w:rsidR="00516823" w:rsidRPr="00610EFB">
        <w:rPr>
          <w:rStyle w:val="Ppogrubienie"/>
        </w:rPr>
        <w:t>4</w:t>
      </w:r>
      <w:r w:rsidR="008D73DB" w:rsidRPr="00610EFB">
        <w:rPr>
          <w:rStyle w:val="Ppogrubienie"/>
        </w:rPr>
        <w:t>9</w:t>
      </w:r>
      <w:r w:rsidRPr="00610EFB">
        <w:rPr>
          <w:rStyle w:val="Ppogrubienie"/>
        </w:rPr>
        <w:t>.</w:t>
      </w:r>
      <w:r w:rsidRPr="00610EFB">
        <w:t> 1. Koordynator asystencji osobistej dokonuje ewaluacji świadczenia asystencji osobistej nie rzadziej niż raz na trzy miesiące. Ewaluacja jest obowiązkowa w ostatnim miesiącu obowiązywania kontraktu.</w:t>
      </w:r>
    </w:p>
    <w:p w14:paraId="248233C2" w14:textId="04CE998C" w:rsidR="007673B6" w:rsidRPr="00610EFB" w:rsidRDefault="00BC2C36" w:rsidP="00BC2C36">
      <w:pPr>
        <w:pStyle w:val="USTustnpkodeksu"/>
      </w:pPr>
      <w:r w:rsidRPr="00610EFB">
        <w:t>2. W ewaluacji świadczenia asystencji osobistej bierze udział użytkownik i asystent osobisty. W ewaluacji świadczenia asystencji osobistej osoby niepełnoletniej</w:t>
      </w:r>
      <w:r w:rsidR="00FF7950" w:rsidRPr="00610EFB">
        <w:t xml:space="preserve"> </w:t>
      </w:r>
      <w:r w:rsidRPr="00610EFB">
        <w:t>lub o ograniczonej zdolności do czynności prawnych bierze udział</w:t>
      </w:r>
      <w:r w:rsidR="007673B6" w:rsidRPr="00610EFB">
        <w:t xml:space="preserve"> także</w:t>
      </w:r>
      <w:r w:rsidRPr="00610EFB">
        <w:t xml:space="preserve"> jej przedstawiciel ustawowy. </w:t>
      </w:r>
    </w:p>
    <w:p w14:paraId="23F4E6B9" w14:textId="246D48C2" w:rsidR="00BC2C36" w:rsidRPr="00610EFB" w:rsidRDefault="007673B6" w:rsidP="00BC2C36">
      <w:pPr>
        <w:pStyle w:val="USTustnpkodeksu"/>
      </w:pPr>
      <w:r w:rsidRPr="00610EFB">
        <w:t>3.</w:t>
      </w:r>
      <w:r w:rsidR="001738B2">
        <w:t> </w:t>
      </w:r>
      <w:r w:rsidR="00BC2C36" w:rsidRPr="00610EFB">
        <w:t xml:space="preserve">W ewaluacji świadczenia asystencji osobistej, jeżeli jest to konieczne dla właściwego uzyskania informacji zwrotnej od osoby z niepełnosprawnością, może uczestniczyć osoba stale wspierająca. Na wniosek użytkownika w ewaluacji </w:t>
      </w:r>
      <w:r w:rsidRPr="00610EFB">
        <w:t xml:space="preserve">świadczenia asystencji osobistej </w:t>
      </w:r>
      <w:r w:rsidR="00BC2C36" w:rsidRPr="00610EFB">
        <w:t xml:space="preserve">może uczestniczyć doradca wzajemny. </w:t>
      </w:r>
    </w:p>
    <w:p w14:paraId="05441BF4" w14:textId="363011FE" w:rsidR="00BC2C36" w:rsidRPr="00610EFB" w:rsidRDefault="007673B6" w:rsidP="00BC2C36">
      <w:pPr>
        <w:pStyle w:val="USTustnpkodeksu"/>
      </w:pPr>
      <w:r w:rsidRPr="00610EFB">
        <w:t>4</w:t>
      </w:r>
      <w:r w:rsidR="00BC2C36" w:rsidRPr="00610EFB">
        <w:t>. Ewaluacja świadczenia asystencji osobistej ma na celu:</w:t>
      </w:r>
    </w:p>
    <w:p w14:paraId="20F123D4" w14:textId="2605B567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sprawdzenie</w:t>
      </w:r>
      <w:r w:rsidR="00B13BBE" w:rsidRPr="00610EFB">
        <w:t>,</w:t>
      </w:r>
      <w:r w:rsidRPr="00610EFB">
        <w:t xml:space="preserve"> czy asystencja osobista spełnia potrzeby użytkownika;</w:t>
      </w:r>
    </w:p>
    <w:p w14:paraId="5DF83ABB" w14:textId="77777777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>ocenę jakości świadczonej asystencji osobistej;</w:t>
      </w:r>
    </w:p>
    <w:p w14:paraId="16F1F30D" w14:textId="77777777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>identyfikację obszarów wymagających poprawy.</w:t>
      </w:r>
    </w:p>
    <w:p w14:paraId="5B05E867" w14:textId="6D2F0CD8" w:rsidR="00BC2C36" w:rsidRPr="00610EFB" w:rsidRDefault="007673B6" w:rsidP="00BC2C36">
      <w:pPr>
        <w:pStyle w:val="USTustnpkodeksu"/>
      </w:pPr>
      <w:r w:rsidRPr="00610EFB">
        <w:t>5</w:t>
      </w:r>
      <w:r w:rsidR="00BC2C36" w:rsidRPr="00610EFB">
        <w:t xml:space="preserve">. W procesie ewaluacji </w:t>
      </w:r>
      <w:r w:rsidR="00E10D0C" w:rsidRPr="00610EFB">
        <w:t xml:space="preserve">świadczenia asystencji osobistej </w:t>
      </w:r>
      <w:r w:rsidR="00BC2C36" w:rsidRPr="00610EFB">
        <w:t>ocenie podlegają:</w:t>
      </w:r>
    </w:p>
    <w:p w14:paraId="0CB1977B" w14:textId="77777777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w zakresie kompetencji asystenta osobistego jego:</w:t>
      </w:r>
    </w:p>
    <w:p w14:paraId="140CF7EB" w14:textId="77777777" w:rsidR="00BC2C36" w:rsidRPr="00610EFB" w:rsidRDefault="00BC2C36" w:rsidP="00BC2C36">
      <w:pPr>
        <w:pStyle w:val="LITlitera"/>
      </w:pPr>
      <w:r w:rsidRPr="00610EFB">
        <w:t>a)</w:t>
      </w:r>
      <w:r w:rsidRPr="00610EFB">
        <w:tab/>
        <w:t>umiejętności,</w:t>
      </w:r>
    </w:p>
    <w:p w14:paraId="508FA89E" w14:textId="77777777" w:rsidR="00BC2C36" w:rsidRPr="00610EFB" w:rsidRDefault="00BC2C36" w:rsidP="00BC2C36">
      <w:pPr>
        <w:pStyle w:val="LITlitera"/>
      </w:pPr>
      <w:r w:rsidRPr="00610EFB">
        <w:t>b)</w:t>
      </w:r>
      <w:r w:rsidRPr="00610EFB">
        <w:tab/>
        <w:t>profesjonalizm,</w:t>
      </w:r>
    </w:p>
    <w:p w14:paraId="3244A2B8" w14:textId="77777777" w:rsidR="00BC2C36" w:rsidRPr="00610EFB" w:rsidRDefault="00BC2C36" w:rsidP="00BC2C36">
      <w:pPr>
        <w:pStyle w:val="LITlitera"/>
      </w:pPr>
      <w:r w:rsidRPr="00610EFB">
        <w:t>c)</w:t>
      </w:r>
      <w:r w:rsidRPr="00610EFB">
        <w:tab/>
        <w:t>empatia i stosunek do użytkownika;</w:t>
      </w:r>
    </w:p>
    <w:p w14:paraId="0E234736" w14:textId="77777777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>w zakresie dostosowania usług do indywidualnych potrzeb użytkownika:</w:t>
      </w:r>
    </w:p>
    <w:p w14:paraId="7A6F9856" w14:textId="77777777" w:rsidR="00BC2C36" w:rsidRPr="00610EFB" w:rsidRDefault="00BC2C36" w:rsidP="00BC2C36">
      <w:pPr>
        <w:pStyle w:val="LITlitera"/>
      </w:pPr>
      <w:r w:rsidRPr="00610EFB">
        <w:t>a)</w:t>
      </w:r>
      <w:r w:rsidRPr="00610EFB">
        <w:tab/>
        <w:t>jakość pomocy w codziennych czynnościach,</w:t>
      </w:r>
    </w:p>
    <w:p w14:paraId="26342483" w14:textId="77777777" w:rsidR="00BC2C36" w:rsidRPr="00610EFB" w:rsidRDefault="00BC2C36" w:rsidP="00BC2C36">
      <w:pPr>
        <w:pStyle w:val="LITlitera"/>
      </w:pPr>
      <w:r w:rsidRPr="00610EFB">
        <w:t>b)</w:t>
      </w:r>
      <w:r w:rsidRPr="00610EFB">
        <w:tab/>
        <w:t>postępowanie zgodnie z instrukcjami użytkownika;</w:t>
      </w:r>
    </w:p>
    <w:p w14:paraId="39698670" w14:textId="77777777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>w zakresie jakości komunikacji między użytkownikiem a asystentem osobistym:</w:t>
      </w:r>
    </w:p>
    <w:p w14:paraId="20575027" w14:textId="77777777" w:rsidR="00BC2C36" w:rsidRPr="00610EFB" w:rsidRDefault="00BC2C36" w:rsidP="00BC2C36">
      <w:pPr>
        <w:pStyle w:val="LITlitera"/>
      </w:pPr>
      <w:r w:rsidRPr="00610EFB">
        <w:t>a)</w:t>
      </w:r>
      <w:r w:rsidRPr="00610EFB">
        <w:tab/>
        <w:t>rozumienie przez asystenta osobistego potrzeb użytkownika,</w:t>
      </w:r>
    </w:p>
    <w:p w14:paraId="50AABD5C" w14:textId="77777777" w:rsidR="00BC2C36" w:rsidRPr="00610EFB" w:rsidRDefault="00BC2C36" w:rsidP="00BC2C36">
      <w:pPr>
        <w:pStyle w:val="LITlitera"/>
      </w:pPr>
      <w:r w:rsidRPr="00610EFB">
        <w:t>b)</w:t>
      </w:r>
      <w:r w:rsidRPr="00610EFB">
        <w:tab/>
        <w:t>umiejętność właściwego reagowania asystenta osobistego na problemy, sugestie i uwagi użytkownika;</w:t>
      </w:r>
    </w:p>
    <w:p w14:paraId="412F606B" w14:textId="77777777" w:rsidR="00BC2C36" w:rsidRPr="00610EFB" w:rsidRDefault="00BC2C36" w:rsidP="00BC2C36">
      <w:pPr>
        <w:pStyle w:val="PKTpunkt"/>
      </w:pPr>
      <w:r w:rsidRPr="00610EFB">
        <w:t>4)</w:t>
      </w:r>
      <w:r w:rsidRPr="00610EFB">
        <w:tab/>
        <w:t>zadowolenie użytkownika z jakości usług świadczonych przez asystenta osobistego;</w:t>
      </w:r>
    </w:p>
    <w:p w14:paraId="5192B539" w14:textId="73B32FFF" w:rsidR="00BC2C36" w:rsidRPr="00610EFB" w:rsidRDefault="00BC2C36" w:rsidP="00F55014">
      <w:pPr>
        <w:pStyle w:val="PKTpunkt"/>
        <w:suppressAutoHyphens/>
      </w:pPr>
      <w:r w:rsidRPr="00610EFB">
        <w:t>5)</w:t>
      </w:r>
      <w:r w:rsidRPr="00610EFB">
        <w:tab/>
        <w:t>przestrzegani</w:t>
      </w:r>
      <w:r w:rsidR="0084006E" w:rsidRPr="00610EFB">
        <w:t>e</w:t>
      </w:r>
      <w:r w:rsidRPr="00610EFB">
        <w:t xml:space="preserve"> przez asystenta osobistego ustalonego czasu świadczenia asystencji osobistej.</w:t>
      </w:r>
    </w:p>
    <w:p w14:paraId="043F2912" w14:textId="1FD270B3" w:rsidR="00BC2C36" w:rsidRPr="00610EFB" w:rsidRDefault="007673B6" w:rsidP="00763754">
      <w:pPr>
        <w:pStyle w:val="USTustnpkodeksu"/>
      </w:pPr>
      <w:r w:rsidRPr="00610EFB">
        <w:t>6</w:t>
      </w:r>
      <w:r w:rsidR="00BC2C36" w:rsidRPr="00610EFB">
        <w:t xml:space="preserve">. Zbieranie informacji w obszarach, o których mowa w ust. </w:t>
      </w:r>
      <w:r w:rsidRPr="00610EFB">
        <w:t>5</w:t>
      </w:r>
      <w:r w:rsidR="00BC2C36" w:rsidRPr="00610EFB">
        <w:t>, odbywa się przy zastosowaniu następujących metod:</w:t>
      </w:r>
    </w:p>
    <w:p w14:paraId="06175775" w14:textId="00C850B1" w:rsidR="00BC2C36" w:rsidRPr="00610EFB" w:rsidRDefault="00BC2C36" w:rsidP="00F55014">
      <w:pPr>
        <w:pStyle w:val="PKTpunkt"/>
        <w:suppressAutoHyphens/>
      </w:pPr>
      <w:r w:rsidRPr="00610EFB">
        <w:t>1)</w:t>
      </w:r>
      <w:r w:rsidRPr="00610EFB">
        <w:tab/>
        <w:t xml:space="preserve">wywiadu z użytkownikiem lub jeżeli jest to konieczne dla właściwego rozpoznania potrzeb osoby z niepełnosprawnością – z osobą stale wspierającą; </w:t>
      </w:r>
    </w:p>
    <w:p w14:paraId="4882D4A8" w14:textId="77777777" w:rsidR="00BC2C36" w:rsidRPr="00610EFB" w:rsidRDefault="00BC2C36" w:rsidP="00EF5D9F">
      <w:pPr>
        <w:pStyle w:val="PKTpunkt"/>
      </w:pPr>
      <w:r w:rsidRPr="00610EFB">
        <w:t>2)</w:t>
      </w:r>
      <w:r w:rsidRPr="00610EFB">
        <w:tab/>
        <w:t xml:space="preserve">wywiadu z asystentem osobistym; </w:t>
      </w:r>
    </w:p>
    <w:p w14:paraId="5E2510DD" w14:textId="6CF3A12A" w:rsidR="00BC2C36" w:rsidRPr="00610EFB" w:rsidRDefault="00BC2C36" w:rsidP="00EF5D9F">
      <w:pPr>
        <w:pStyle w:val="PKTpunkt"/>
      </w:pPr>
      <w:r w:rsidRPr="00610EFB">
        <w:t>3)</w:t>
      </w:r>
      <w:r w:rsidRPr="00610EFB">
        <w:tab/>
        <w:t>obserwacji pracy asystenta</w:t>
      </w:r>
      <w:r w:rsidR="007673B6" w:rsidRPr="00610EFB">
        <w:t xml:space="preserve"> osobistego</w:t>
      </w:r>
      <w:r w:rsidRPr="00610EFB">
        <w:t>;</w:t>
      </w:r>
    </w:p>
    <w:p w14:paraId="4F04D456" w14:textId="648723C8" w:rsidR="00BC2C36" w:rsidRPr="00610EFB" w:rsidRDefault="00BC2C36" w:rsidP="00EF5D9F">
      <w:pPr>
        <w:pStyle w:val="PKTpunkt"/>
      </w:pPr>
      <w:r w:rsidRPr="00610EFB">
        <w:t>4)</w:t>
      </w:r>
      <w:r w:rsidRPr="00610EFB">
        <w:tab/>
        <w:t>ankiet wypełnianych przez użytkownika lub jeżeli jest to konieczne dla właściwego rozpoznania potrzeb osoby z niepełnosprawnością – osobę stale wspierającą;</w:t>
      </w:r>
    </w:p>
    <w:p w14:paraId="0752D038" w14:textId="77777777" w:rsidR="00BC2C36" w:rsidRPr="00610EFB" w:rsidRDefault="00BC2C36" w:rsidP="00F55014">
      <w:pPr>
        <w:pStyle w:val="PKTpunkt"/>
        <w:suppressAutoHyphens/>
      </w:pPr>
      <w:r w:rsidRPr="00610EFB">
        <w:t>5)</w:t>
      </w:r>
      <w:r w:rsidRPr="00610EFB">
        <w:tab/>
        <w:t>raportów sporządzanych przez asystentów osobistych opisujących ich działania, problemy i potrzeby.</w:t>
      </w:r>
    </w:p>
    <w:p w14:paraId="0F0ABA2E" w14:textId="4AB94817" w:rsidR="00BC2C36" w:rsidRPr="00610EFB" w:rsidRDefault="008C14B9" w:rsidP="008A1D94">
      <w:pPr>
        <w:pStyle w:val="USTustnpkodeksu"/>
      </w:pPr>
      <w:r w:rsidRPr="00610EFB">
        <w:t>7</w:t>
      </w:r>
      <w:r w:rsidR="00BC2C36" w:rsidRPr="00610EFB">
        <w:t>. Koordynator asystencji osobistej sporządza protokół z ewaluacji świadczenia asystencji osobistej, który zawiera:</w:t>
      </w:r>
    </w:p>
    <w:p w14:paraId="29953547" w14:textId="77777777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imię i nazwisko użytkownika oraz asystenta osobistego;</w:t>
      </w:r>
    </w:p>
    <w:p w14:paraId="5C29B1F8" w14:textId="64356D63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 xml:space="preserve">oznaczenie kontraktu, na którego </w:t>
      </w:r>
      <w:r w:rsidR="00B13BBE" w:rsidRPr="00610EFB">
        <w:t xml:space="preserve">podstawie </w:t>
      </w:r>
      <w:r w:rsidRPr="00610EFB">
        <w:t>usługa asystencji osobistej jest świadczona;</w:t>
      </w:r>
    </w:p>
    <w:p w14:paraId="469D5461" w14:textId="42B32982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>wskazanie okresu, którego ewaluacja</w:t>
      </w:r>
      <w:r w:rsidR="00E10D0C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E10D0C" w:rsidRPr="00610EFB">
        <w:t>świadczenia asystencji osobistej</w:t>
      </w:r>
      <w:r w:rsidRPr="00610EFB">
        <w:t xml:space="preserve"> dotyczy;</w:t>
      </w:r>
    </w:p>
    <w:p w14:paraId="1F2DF199" w14:textId="673A4B42" w:rsidR="00BC2C36" w:rsidRPr="00610EFB" w:rsidRDefault="00BC2C36" w:rsidP="00BC2C36">
      <w:pPr>
        <w:pStyle w:val="PKTpunkt"/>
      </w:pPr>
      <w:r w:rsidRPr="00610EFB">
        <w:t>4)</w:t>
      </w:r>
      <w:r w:rsidRPr="00610EFB">
        <w:tab/>
        <w:t>wnioski dotyczące jakości świadczonej asystencji osobistej, a także dodatkowych potrzeb wsparcia w określonych obszarach, o których mowa w przepisach wydanych na podstawie art. 6b</w:t>
      </w:r>
      <w:r w:rsidRPr="00610EFB">
        <w:rPr>
          <w:rStyle w:val="IGindeksgrny"/>
        </w:rPr>
        <w:t>6</w:t>
      </w:r>
      <w:r w:rsidRPr="00610EFB">
        <w:t xml:space="preserve"> ust. 4 ustawy z dnia 27 sierpnia 1997 r. o rehabilitacji zawodowej i społecznej oraz zatrudnianiu osób niepełnosprawnych, </w:t>
      </w:r>
      <w:r w:rsidR="007673B6" w:rsidRPr="00610EFB">
        <w:t>jeżeli</w:t>
      </w:r>
      <w:r w:rsidRPr="00610EFB">
        <w:t xml:space="preserve"> takie występują.</w:t>
      </w:r>
    </w:p>
    <w:p w14:paraId="409A3DCB" w14:textId="0AF77C2C" w:rsidR="00BC2C36" w:rsidRPr="00610EFB" w:rsidRDefault="008C14B9" w:rsidP="00BC2C36">
      <w:pPr>
        <w:pStyle w:val="USTustnpkodeksu"/>
      </w:pPr>
      <w:r w:rsidRPr="00610EFB">
        <w:t>8</w:t>
      </w:r>
      <w:r w:rsidR="00BC2C36" w:rsidRPr="00610EFB">
        <w:t xml:space="preserve">. Ewaluacja świadczenia asystencji osobistej </w:t>
      </w:r>
      <w:r w:rsidR="001C0A84" w:rsidRPr="00610EFB">
        <w:t xml:space="preserve">jest </w:t>
      </w:r>
      <w:r w:rsidR="00BC2C36" w:rsidRPr="00610EFB">
        <w:t>dokumentowana w systemie teleinformatycznym, o którym mowa w art. 6 ust. 1 pkt 1, i polega na składaniu w tym systemie ankiet użytkowników, raportów asystentów</w:t>
      </w:r>
      <w:r w:rsidR="007673B6" w:rsidRPr="00610EFB">
        <w:t xml:space="preserve"> osobistych</w:t>
      </w:r>
      <w:r w:rsidR="00BC2C36" w:rsidRPr="00610EFB">
        <w:t xml:space="preserve"> i protokołów koordynatorów asystencji osobistej, według zamieszczonych w tym systemie wzorów ankiet, raportów i protokołów.</w:t>
      </w:r>
    </w:p>
    <w:p w14:paraId="78416BF6" w14:textId="70B24CB3" w:rsidR="00BC2C36" w:rsidRPr="00610EFB" w:rsidRDefault="008C14B9" w:rsidP="00BC2C36">
      <w:pPr>
        <w:pStyle w:val="USTustnpkodeksu"/>
      </w:pPr>
      <w:r w:rsidRPr="00610EFB">
        <w:t>9</w:t>
      </w:r>
      <w:r w:rsidR="00BC2C36" w:rsidRPr="00610EFB">
        <w:t xml:space="preserve">. Wzory ankiet użytkowników, raportów asystentów osobistych i protokołów koordynatorów asystencji osobistej, o których mowa w ust. </w:t>
      </w:r>
      <w:r w:rsidR="007A4A2A" w:rsidRPr="00610EFB">
        <w:t>8</w:t>
      </w:r>
      <w:r w:rsidR="00BC2C36" w:rsidRPr="00610EFB">
        <w:t>, określa Pełnomocnik Rządu do Spraw Osób Niepełnosprawnych i umieszcza je:</w:t>
      </w:r>
    </w:p>
    <w:p w14:paraId="00D7A6B2" w14:textId="44389011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w Biuletynie Informacji Publicznej</w:t>
      </w:r>
      <w:r w:rsidR="0072535B" w:rsidRPr="00610EFB">
        <w:t xml:space="preserve"> na </w:t>
      </w:r>
      <w:r w:rsidR="0026358E" w:rsidRPr="00610EFB">
        <w:t xml:space="preserve">swojej </w:t>
      </w:r>
      <w:r w:rsidR="0072535B" w:rsidRPr="00610EFB">
        <w:t>stronie podmiotowej</w:t>
      </w:r>
      <w:r w:rsidR="00FF7950" w:rsidRPr="00610EFB">
        <w:t>;</w:t>
      </w:r>
    </w:p>
    <w:p w14:paraId="6C22A48C" w14:textId="77777777" w:rsidR="00BC2C36" w:rsidRPr="00610EFB" w:rsidRDefault="00BC2C36" w:rsidP="00BC2C36">
      <w:pPr>
        <w:pStyle w:val="PKTpunkt"/>
      </w:pPr>
      <w:r w:rsidRPr="00610EFB">
        <w:t>2)</w:t>
      </w:r>
      <w:r w:rsidRPr="00610EFB">
        <w:tab/>
        <w:t>na swojej stronie internetowej oraz</w:t>
      </w:r>
    </w:p>
    <w:p w14:paraId="080F7D4F" w14:textId="77777777" w:rsidR="00BC2C36" w:rsidRPr="00610EFB" w:rsidRDefault="00BC2C36" w:rsidP="00BC2C36">
      <w:pPr>
        <w:pStyle w:val="PKTpunkt"/>
      </w:pPr>
      <w:r w:rsidRPr="00610EFB">
        <w:t>3)</w:t>
      </w:r>
      <w:r w:rsidRPr="00610EFB">
        <w:tab/>
        <w:t>w systemie teleinformatycznym, o którym mowa w art. 6 ust. 1 pkt 1.</w:t>
      </w:r>
    </w:p>
    <w:p w14:paraId="5546F4AC" w14:textId="27D9A1EA" w:rsidR="00BC2C36" w:rsidRPr="00610EFB" w:rsidRDefault="008C14B9" w:rsidP="00BC2C36">
      <w:pPr>
        <w:pStyle w:val="USTustnpkodeksu"/>
      </w:pPr>
      <w:r w:rsidRPr="00610EFB">
        <w:t>10</w:t>
      </w:r>
      <w:r w:rsidR="00BC2C36" w:rsidRPr="00610EFB">
        <w:t>. Pełnomocnik Rządu do Spraw Osób Niepełnosprawnych na podstawie danych zebranych z ewaluacji świadczenia asystencji osobistej dokonuje analizy jakości asystencji osobistej, wskazuje na nieprawidłowości, jeżeli takie wystąpiły</w:t>
      </w:r>
      <w:r w:rsidR="00981BBF" w:rsidRPr="00610EFB">
        <w:t>,</w:t>
      </w:r>
      <w:r w:rsidR="00BC2C36" w:rsidRPr="00610EFB">
        <w:t xml:space="preserve"> oraz wskazuje na rodzaje działań naprawczych, które należy zastosować, i przekazuje</w:t>
      </w:r>
      <w:r w:rsidR="000C4038" w:rsidRPr="00610EFB">
        <w:t xml:space="preserve"> te informacje</w:t>
      </w:r>
      <w:r w:rsidR="00BC2C36" w:rsidRPr="00610EFB">
        <w:t xml:space="preserve"> </w:t>
      </w:r>
      <w:bookmarkStart w:id="80" w:name="_Hlk208387878"/>
      <w:r w:rsidR="00BC2C36" w:rsidRPr="00610EFB">
        <w:t>wojewod</w:t>
      </w:r>
      <w:bookmarkEnd w:id="80"/>
      <w:r w:rsidR="00DE40F2" w:rsidRPr="00610EFB">
        <w:t>om</w:t>
      </w:r>
      <w:r w:rsidR="00BC2C36" w:rsidRPr="00610EFB">
        <w:t xml:space="preserve"> </w:t>
      </w:r>
      <w:r w:rsidR="00981BBF" w:rsidRPr="00610EFB">
        <w:t>za pośrednictwem</w:t>
      </w:r>
      <w:r w:rsidR="00BC2C36" w:rsidRPr="00610EFB">
        <w:t xml:space="preserve"> </w:t>
      </w:r>
      <w:r w:rsidR="00981BBF" w:rsidRPr="00610EFB">
        <w:t>systemu teleinformatycznego</w:t>
      </w:r>
      <w:r w:rsidR="00BC2C36" w:rsidRPr="00610EFB">
        <w:t>, o którym mowa w art. 6 ust. 1 pkt 1.</w:t>
      </w:r>
    </w:p>
    <w:p w14:paraId="1924FA06" w14:textId="28B5538E" w:rsidR="00BC2C36" w:rsidRPr="00610EFB" w:rsidRDefault="004C2036" w:rsidP="00BC2C36">
      <w:pPr>
        <w:pStyle w:val="USTustnpkodeksu"/>
      </w:pPr>
      <w:r w:rsidRPr="00610EFB">
        <w:t>11</w:t>
      </w:r>
      <w:r w:rsidR="00BC2C36" w:rsidRPr="00610EFB">
        <w:t>. Minister właściwy do spraw zabezpieczenia społecznego określi, w drodze rozporządzenia, szczegółowy sposób realizacji ewaluacji świadczenia asystencji osobistej, mając na względzie konieczność zagwarantowania wysokiej jakości i właściwego poziomu bezpieczeństwa świadczenia asystencji osobistej.</w:t>
      </w:r>
    </w:p>
    <w:p w14:paraId="17701B9A" w14:textId="0F8D0CAD" w:rsidR="008109D7" w:rsidRPr="00610EFB" w:rsidRDefault="00BC2C36" w:rsidP="008109D7">
      <w:pPr>
        <w:pStyle w:val="ARTartustawynprozporzdzenia"/>
      </w:pPr>
      <w:r w:rsidRPr="00610EFB">
        <w:rPr>
          <w:rStyle w:val="Ppogrubienie"/>
        </w:rPr>
        <w:t>Art. </w:t>
      </w:r>
      <w:r w:rsidR="008D73DB" w:rsidRPr="00610EFB">
        <w:rPr>
          <w:rStyle w:val="Ppogrubienie"/>
        </w:rPr>
        <w:t>50</w:t>
      </w:r>
      <w:r w:rsidRPr="00610EFB">
        <w:rPr>
          <w:rStyle w:val="Ppogrubienie"/>
        </w:rPr>
        <w:t>.</w:t>
      </w:r>
      <w:r w:rsidRPr="00F55014">
        <w:t> </w:t>
      </w:r>
      <w:r w:rsidRPr="00610EFB">
        <w:t>1.</w:t>
      </w:r>
      <w:r w:rsidR="00310D49">
        <w:t> </w:t>
      </w:r>
      <w:r w:rsidR="00D77618" w:rsidRPr="00610EFB">
        <w:t>U</w:t>
      </w:r>
      <w:r w:rsidR="00575908" w:rsidRPr="00610EFB">
        <w:t>żytkownik</w:t>
      </w:r>
      <w:r w:rsidR="004171CA" w:rsidRPr="00610EFB">
        <w:t xml:space="preserve">, </w:t>
      </w:r>
      <w:r w:rsidRPr="00610EFB">
        <w:t>któr</w:t>
      </w:r>
      <w:r w:rsidR="00575908" w:rsidRPr="00610EFB">
        <w:t>y</w:t>
      </w:r>
      <w:r w:rsidRPr="00610EFB">
        <w:t xml:space="preserve"> nienależnie korzystał z asystencji osobistej</w:t>
      </w:r>
      <w:r w:rsidR="005E32B7" w:rsidRPr="00610EFB">
        <w:t>,</w:t>
      </w:r>
      <w:r w:rsidRPr="00610EFB">
        <w:t xml:space="preserve"> zwr</w:t>
      </w:r>
      <w:r w:rsidR="00AB27C1" w:rsidRPr="00610EFB">
        <w:t>aca</w:t>
      </w:r>
      <w:r w:rsidR="00AD0871" w:rsidRPr="00610EFB">
        <w:t xml:space="preserve"> </w:t>
      </w:r>
      <w:r w:rsidR="001C0A84" w:rsidRPr="00610EFB">
        <w:t>środk</w:t>
      </w:r>
      <w:r w:rsidR="00AB27C1" w:rsidRPr="00610EFB">
        <w:t>i</w:t>
      </w:r>
      <w:r w:rsidR="001C0A84" w:rsidRPr="00610EFB">
        <w:t xml:space="preserve"> finansow</w:t>
      </w:r>
      <w:r w:rsidR="00AB27C1" w:rsidRPr="00610EFB">
        <w:t>e</w:t>
      </w:r>
      <w:r w:rsidR="00A64C4E" w:rsidRPr="00610EFB">
        <w:t xml:space="preserve"> </w:t>
      </w:r>
      <w:r w:rsidR="00AB27C1" w:rsidRPr="00610EFB">
        <w:t xml:space="preserve">przekazane przez </w:t>
      </w:r>
      <w:r w:rsidR="00A64C4E" w:rsidRPr="00610EFB">
        <w:t xml:space="preserve">realizatora na </w:t>
      </w:r>
      <w:r w:rsidR="00CB0669" w:rsidRPr="00610EFB">
        <w:t>wypłatę wynagrodzenia asystenta osobistego wraz z należnymi składkami i wpłatami</w:t>
      </w:r>
      <w:r w:rsidR="000C4038" w:rsidRPr="00610EFB">
        <w:t xml:space="preserve"> realizatorów</w:t>
      </w:r>
      <w:r w:rsidR="00CB0669" w:rsidRPr="00610EFB">
        <w:t>, za okres nienależnego korzystania z asystencji osobistej.</w:t>
      </w:r>
    </w:p>
    <w:p w14:paraId="03C8C4D2" w14:textId="7C96D627" w:rsidR="00BC2C36" w:rsidRPr="00610EFB" w:rsidRDefault="00BC2C36" w:rsidP="004C2AF3">
      <w:pPr>
        <w:pStyle w:val="USTustnpkodeksu"/>
      </w:pPr>
      <w:r w:rsidRPr="00610EFB">
        <w:t xml:space="preserve">2. Decyzję </w:t>
      </w:r>
      <w:r w:rsidR="000C4038" w:rsidRPr="00610EFB">
        <w:t xml:space="preserve">o ustaleniu i zwrocie nienależnie pobranych środków finansowych związanych z korzystaniem z asystencji osobistej </w:t>
      </w:r>
      <w:r w:rsidRPr="00610EFB">
        <w:t>wydaje</w:t>
      </w:r>
      <w:r w:rsidR="00BC7391" w:rsidRPr="00610EFB">
        <w:t xml:space="preserve"> starosta albo prezydent miasta na prawach powiatu</w:t>
      </w:r>
      <w:r w:rsidRPr="00610EFB">
        <w:t>.</w:t>
      </w:r>
    </w:p>
    <w:p w14:paraId="48335BCB" w14:textId="748E0027" w:rsidR="00BC2C36" w:rsidRPr="00610EFB" w:rsidRDefault="008109D7" w:rsidP="00BC2C36">
      <w:pPr>
        <w:pStyle w:val="USTustnpkodeksu"/>
      </w:pPr>
      <w:r w:rsidRPr="00610EFB">
        <w:t>3</w:t>
      </w:r>
      <w:r w:rsidR="00BC2C36" w:rsidRPr="00610EFB">
        <w:t>. Za nienależne korzystanie z asystencji osobistej uważa się:</w:t>
      </w:r>
    </w:p>
    <w:p w14:paraId="75555ABA" w14:textId="312C064A" w:rsidR="00BC2C36" w:rsidRPr="00610EFB" w:rsidRDefault="00BC2C36" w:rsidP="00BC2C36">
      <w:pPr>
        <w:pStyle w:val="PKTpunkt"/>
      </w:pPr>
      <w:r w:rsidRPr="00610EFB">
        <w:t>1)</w:t>
      </w:r>
      <w:r w:rsidRPr="00610EFB">
        <w:tab/>
        <w:t>asystencję osobistą świadczoną:</w:t>
      </w:r>
    </w:p>
    <w:p w14:paraId="6686858F" w14:textId="60F873E0" w:rsidR="00BC2C36" w:rsidRPr="00610EFB" w:rsidRDefault="00BC2C36" w:rsidP="00F55014">
      <w:pPr>
        <w:pStyle w:val="LITlitera"/>
        <w:suppressAutoHyphens/>
      </w:pPr>
      <w:r w:rsidRPr="00610EFB">
        <w:t>a)</w:t>
      </w:r>
      <w:r w:rsidRPr="00610EFB">
        <w:tab/>
        <w:t>na podstawie fałszywych danych zawartych we wniosku o ustalenie prawa do asystencji osobistej, oświadczeniach lub dokumentach,</w:t>
      </w:r>
    </w:p>
    <w:p w14:paraId="51BE9FAE" w14:textId="77777777" w:rsidR="00BC2C36" w:rsidRPr="00610EFB" w:rsidRDefault="00BC2C36" w:rsidP="00F55014">
      <w:pPr>
        <w:pStyle w:val="LITlitera"/>
        <w:suppressAutoHyphens/>
      </w:pPr>
      <w:r w:rsidRPr="00610EFB">
        <w:t>b)</w:t>
      </w:r>
      <w:r w:rsidRPr="00610EFB">
        <w:tab/>
        <w:t>mimo braku prawa do asystencji osobistej;</w:t>
      </w:r>
    </w:p>
    <w:p w14:paraId="1900C329" w14:textId="00FA1CA1" w:rsidR="00BC2C36" w:rsidRPr="00610EFB" w:rsidRDefault="00BC2C36" w:rsidP="00F55014">
      <w:pPr>
        <w:pStyle w:val="PKTpunkt"/>
        <w:suppressAutoHyphens/>
      </w:pPr>
      <w:r w:rsidRPr="00610EFB">
        <w:t>2)</w:t>
      </w:r>
      <w:r w:rsidRPr="00610EFB">
        <w:tab/>
        <w:t>przypadki zatwierdzenia raportu,</w:t>
      </w:r>
      <w:r w:rsidR="00F85215" w:rsidRPr="00610EFB">
        <w:t xml:space="preserve"> o którym mowa w art. 8</w:t>
      </w:r>
      <w:r w:rsidR="005A103B" w:rsidRPr="00610EFB">
        <w:t>0</w:t>
      </w:r>
      <w:r w:rsidR="00F85215" w:rsidRPr="00610EFB">
        <w:t>,</w:t>
      </w:r>
      <w:r w:rsidRPr="00610EFB">
        <w:t xml:space="preserve"> w którym zostały podane nieprawdziwe informacje o liczbie godzin zrealizowanych w danym miesiącu.</w:t>
      </w:r>
    </w:p>
    <w:p w14:paraId="4D4BB36A" w14:textId="1628F481" w:rsidR="00BC2C36" w:rsidRPr="00610EFB" w:rsidRDefault="003F3ECC" w:rsidP="00270AAA">
      <w:pPr>
        <w:pStyle w:val="USTustnpkodeksu"/>
      </w:pPr>
      <w:r w:rsidRPr="00610EFB">
        <w:t>4.</w:t>
      </w:r>
      <w:r w:rsidR="00BC2C36" w:rsidRPr="00610EFB">
        <w:t xml:space="preserve"> Od wskazanych w decyzji kwot środków finansowych nienależnie pobranych są naliczane odsetki </w:t>
      </w:r>
      <w:r w:rsidR="00901895" w:rsidRPr="00610EFB">
        <w:t>w wysokości określonej jak dla zaległości podatkowych</w:t>
      </w:r>
      <w:r w:rsidR="00AB1B31" w:rsidRPr="00610EFB">
        <w:t>,</w:t>
      </w:r>
      <w:r w:rsidR="00BC2C36" w:rsidRPr="00610EFB">
        <w:t xml:space="preserve"> </w:t>
      </w:r>
      <w:r w:rsidR="00EF5D9F" w:rsidRPr="00610EFB">
        <w:t>liczone od</w:t>
      </w:r>
      <w:r w:rsidR="00270AAA" w:rsidRPr="00610EFB">
        <w:t xml:space="preserve"> </w:t>
      </w:r>
      <w:r w:rsidR="005D2AD0" w:rsidRPr="00610EFB">
        <w:t>dnia rozpoczęcia świadczenia asystencji osobistej</w:t>
      </w:r>
      <w:r w:rsidR="00270AAA" w:rsidRPr="00610EFB">
        <w:t>.</w:t>
      </w:r>
    </w:p>
    <w:p w14:paraId="1EFA4B5B" w14:textId="3C38AC31" w:rsidR="00BC2C36" w:rsidRPr="00610EFB" w:rsidRDefault="002D1C87" w:rsidP="00BC2C36">
      <w:pPr>
        <w:pStyle w:val="USTustnpkodeksu"/>
      </w:pPr>
      <w:r w:rsidRPr="00610EFB">
        <w:t>5</w:t>
      </w:r>
      <w:r w:rsidR="00BC2C36" w:rsidRPr="00610EFB">
        <w:t>. </w:t>
      </w:r>
      <w:bookmarkStart w:id="81" w:name="_Hlk203983028"/>
      <w:r w:rsidR="00BC2C36" w:rsidRPr="00610EFB">
        <w:t>Nienależnie pobrane środki finansowe</w:t>
      </w:r>
      <w:bookmarkEnd w:id="81"/>
      <w:r w:rsidR="00BC2C36" w:rsidRPr="00610EFB">
        <w:t xml:space="preserve"> podlegają egzekucji w trybie przepisów o</w:t>
      </w:r>
      <w:r w:rsidR="008A1D94">
        <w:t> </w:t>
      </w:r>
      <w:r w:rsidR="00BC2C36" w:rsidRPr="00610EFB">
        <w:t>postępowaniu egzekucyjnym w administracji i stanowią doch</w:t>
      </w:r>
      <w:r w:rsidR="000F07DA" w:rsidRPr="00610EFB">
        <w:t>ó</w:t>
      </w:r>
      <w:r w:rsidR="00BC2C36" w:rsidRPr="00610EFB">
        <w:t>d budżetu państwa</w:t>
      </w:r>
      <w:r w:rsidR="0087477D" w:rsidRPr="00610EFB">
        <w:t>.</w:t>
      </w:r>
    </w:p>
    <w:p w14:paraId="435510DC" w14:textId="6532A309" w:rsidR="00BC2C36" w:rsidRPr="00610EFB" w:rsidRDefault="002D1C87" w:rsidP="00BC2C36">
      <w:pPr>
        <w:pStyle w:val="USTustnpkodeksu"/>
      </w:pPr>
      <w:r w:rsidRPr="00610EFB">
        <w:t>6</w:t>
      </w:r>
      <w:r w:rsidR="00BC2C36" w:rsidRPr="00610EFB">
        <w:t>. W sprawach nieuregulowanych w ust. 1–</w:t>
      </w:r>
      <w:r w:rsidR="00ED0C7D" w:rsidRPr="00610EFB">
        <w:t>5</w:t>
      </w:r>
      <w:r w:rsidR="00BC2C36" w:rsidRPr="00610EFB">
        <w:t xml:space="preserve"> stosuje się odpowiednio przepisy ustawy z</w:t>
      </w:r>
      <w:r w:rsidR="008A1D94">
        <w:t> </w:t>
      </w:r>
      <w:r w:rsidR="00BC2C36" w:rsidRPr="00610EFB">
        <w:t>dnia 14 czerwca 1960 r</w:t>
      </w:r>
      <w:bookmarkStart w:id="82" w:name="_Hlk193195586"/>
      <w:r w:rsidR="00BC2C36" w:rsidRPr="00610EFB">
        <w:t xml:space="preserve">. </w:t>
      </w:r>
      <w:bookmarkStart w:id="83" w:name="_Hlk196400761"/>
      <w:r w:rsidR="00BC2C36" w:rsidRPr="00610EFB">
        <w:t>–</w:t>
      </w:r>
      <w:bookmarkEnd w:id="82"/>
      <w:bookmarkEnd w:id="83"/>
      <w:r w:rsidR="00BC2C36" w:rsidRPr="00610EFB">
        <w:t xml:space="preserve"> Kodeks postępowania administracyjnego</w:t>
      </w:r>
      <w:r w:rsidR="008E1916" w:rsidRPr="00610EFB">
        <w:t>.</w:t>
      </w:r>
    </w:p>
    <w:bookmarkEnd w:id="76"/>
    <w:p w14:paraId="691E5DFD" w14:textId="77777777" w:rsidR="00EE39D8" w:rsidRPr="00610EFB" w:rsidRDefault="00492DD1" w:rsidP="00112310">
      <w:pPr>
        <w:pStyle w:val="ROZDZODDZOZNoznaczenierozdziauluboddziau"/>
      </w:pPr>
      <w:r w:rsidRPr="00610EFB">
        <w:t>Rozdział</w:t>
      </w:r>
      <w:r w:rsidR="007D0247" w:rsidRPr="00610EFB">
        <w:t xml:space="preserve"> 8</w:t>
      </w:r>
    </w:p>
    <w:p w14:paraId="31FF3780" w14:textId="2700EA04" w:rsidR="00EE39D8" w:rsidRPr="00610EFB" w:rsidRDefault="007D0247" w:rsidP="00112310">
      <w:pPr>
        <w:pStyle w:val="ROZDZODDZPRZEDMprzedmiotregulacjirozdziauluboddziau"/>
      </w:pPr>
      <w:r w:rsidRPr="00610EFB">
        <w:t>Realizatorzy</w:t>
      </w:r>
    </w:p>
    <w:p w14:paraId="7E245086" w14:textId="60DA6D6F" w:rsidR="00112310" w:rsidRPr="00610EFB" w:rsidRDefault="007D0247" w:rsidP="00F55014">
      <w:pPr>
        <w:pStyle w:val="ARTartustawynprozporzdzenia"/>
      </w:pPr>
      <w:r w:rsidRPr="00610EFB">
        <w:rPr>
          <w:b/>
        </w:rPr>
        <w:t>Art.</w:t>
      </w:r>
      <w:r w:rsidR="00310D49">
        <w:rPr>
          <w:b/>
        </w:rPr>
        <w:t> </w:t>
      </w:r>
      <w:r w:rsidR="008D73DB" w:rsidRPr="00610EFB">
        <w:rPr>
          <w:b/>
        </w:rPr>
        <w:t>51</w:t>
      </w:r>
      <w:r w:rsidRPr="00610EFB">
        <w:rPr>
          <w:b/>
        </w:rPr>
        <w:t>.</w:t>
      </w:r>
      <w:r w:rsidR="00310D49">
        <w:t> </w:t>
      </w:r>
      <w:r w:rsidRPr="00610EFB">
        <w:t>1.</w:t>
      </w:r>
      <w:r w:rsidR="00310D49">
        <w:t> </w:t>
      </w:r>
      <w:r w:rsidRPr="00610EFB">
        <w:t>Asystencję osobistą organizuj</w:t>
      </w:r>
      <w:r w:rsidR="00412C27" w:rsidRPr="00610EFB">
        <w:t>e</w:t>
      </w:r>
      <w:r w:rsidRPr="00610EFB">
        <w:t xml:space="preserve"> i realizuj</w:t>
      </w:r>
      <w:r w:rsidR="00412C27" w:rsidRPr="00610EFB">
        <w:t xml:space="preserve">e </w:t>
      </w:r>
      <w:r w:rsidR="00CB0669" w:rsidRPr="00610EFB">
        <w:t>powiat</w:t>
      </w:r>
      <w:r w:rsidRPr="00610EFB">
        <w:t xml:space="preserve"> właściw</w:t>
      </w:r>
      <w:r w:rsidR="00412C27" w:rsidRPr="00610EFB">
        <w:t>y</w:t>
      </w:r>
      <w:r w:rsidRPr="00610EFB">
        <w:t xml:space="preserve"> dla miejsca zamieszkania lub przebywania osoby z niepełnosprawnością.</w:t>
      </w:r>
    </w:p>
    <w:p w14:paraId="315502F9" w14:textId="1570385C" w:rsidR="000C3403" w:rsidRPr="00610EFB" w:rsidRDefault="000C3403" w:rsidP="00007A66">
      <w:pPr>
        <w:pStyle w:val="USTustnpkodeksu"/>
      </w:pPr>
      <w:r w:rsidRPr="00610EFB">
        <w:t>2</w:t>
      </w:r>
      <w:r w:rsidR="003072E1" w:rsidRPr="00610EFB">
        <w:t>.</w:t>
      </w:r>
      <w:r w:rsidRPr="00610EFB">
        <w:t xml:space="preserve"> </w:t>
      </w:r>
      <w:r w:rsidR="00CB0669" w:rsidRPr="00610EFB">
        <w:t>Powiat</w:t>
      </w:r>
      <w:r w:rsidR="00412C27" w:rsidRPr="00610EFB">
        <w:t xml:space="preserve"> może realizować</w:t>
      </w:r>
      <w:r w:rsidR="00AD0871" w:rsidRPr="00610EFB">
        <w:t xml:space="preserve"> </w:t>
      </w:r>
      <w:r w:rsidR="00412C27" w:rsidRPr="00610EFB">
        <w:t>asystencj</w:t>
      </w:r>
      <w:r w:rsidR="00A941BA" w:rsidRPr="00610EFB">
        <w:t>ę</w:t>
      </w:r>
      <w:r w:rsidR="00412C27" w:rsidRPr="00610EFB">
        <w:t xml:space="preserve"> osobist</w:t>
      </w:r>
      <w:r w:rsidR="00A941BA" w:rsidRPr="00610EFB">
        <w:t>ą</w:t>
      </w:r>
      <w:r w:rsidR="00412C27" w:rsidRPr="00610EFB">
        <w:t xml:space="preserve"> samodzielnie lub </w:t>
      </w:r>
      <w:r w:rsidRPr="00610EFB">
        <w:t>mo</w:t>
      </w:r>
      <w:r w:rsidR="00412C27" w:rsidRPr="00610EFB">
        <w:t>że</w:t>
      </w:r>
      <w:r w:rsidRPr="00610EFB">
        <w:t>:</w:t>
      </w:r>
    </w:p>
    <w:p w14:paraId="371B3403" w14:textId="36A513E4" w:rsidR="000C3403" w:rsidRPr="00610EFB" w:rsidRDefault="000C3403" w:rsidP="00112310">
      <w:pPr>
        <w:pStyle w:val="PKTpunkt"/>
      </w:pPr>
      <w:r w:rsidRPr="00610EFB">
        <w:t>1)</w:t>
      </w:r>
      <w:r w:rsidR="00EE39D8" w:rsidRPr="00610EFB">
        <w:tab/>
      </w:r>
      <w:bookmarkStart w:id="84" w:name="_Hlk201913949"/>
      <w:r w:rsidRPr="00610EFB">
        <w:t xml:space="preserve">powierzać </w:t>
      </w:r>
      <w:r w:rsidR="00412C27" w:rsidRPr="00610EFB">
        <w:t>realizację asystencji osobistej</w:t>
      </w:r>
      <w:r w:rsidR="00AD0871" w:rsidRPr="00610EFB">
        <w:t xml:space="preserve"> </w:t>
      </w:r>
      <w:r w:rsidRPr="00610EFB">
        <w:t>podmiotom wpisanym do Rejestru realizatorów prowadzon</w:t>
      </w:r>
      <w:r w:rsidR="00F85215" w:rsidRPr="00610EFB">
        <w:t>ego</w:t>
      </w:r>
      <w:r w:rsidRPr="00610EFB">
        <w:t xml:space="preserve"> przez właściwego miejscowo wojewodę</w:t>
      </w:r>
      <w:r w:rsidR="00AA5678" w:rsidRPr="00610EFB">
        <w:t>,</w:t>
      </w:r>
      <w:r w:rsidR="00AD0871" w:rsidRPr="00610EFB">
        <w:t xml:space="preserve"> </w:t>
      </w:r>
      <w:r w:rsidRPr="00610EFB">
        <w:t>w udostępnionym przez</w:t>
      </w:r>
      <w:r w:rsidR="00AD0871" w:rsidRPr="00610EFB">
        <w:t xml:space="preserve"> </w:t>
      </w:r>
      <w:r w:rsidRPr="00610EFB">
        <w:t xml:space="preserve">Zakład Ubezpieczeń Społecznych systemie teleinformatycznym, o którym mowa w art. 6 ust. </w:t>
      </w:r>
      <w:r w:rsidR="00E27E5D" w:rsidRPr="00610EFB">
        <w:t xml:space="preserve">1 </w:t>
      </w:r>
      <w:r w:rsidR="006C5CC5" w:rsidRPr="00610EFB">
        <w:t>p</w:t>
      </w:r>
      <w:r w:rsidRPr="00610EFB">
        <w:t>kt 1;</w:t>
      </w:r>
    </w:p>
    <w:p w14:paraId="7F6BD4F4" w14:textId="75F8E020" w:rsidR="000C3403" w:rsidRPr="00610EFB" w:rsidRDefault="000C3403" w:rsidP="00112310">
      <w:pPr>
        <w:pStyle w:val="PKTpunkt"/>
      </w:pPr>
      <w:r w:rsidRPr="00610EFB">
        <w:t>2)</w:t>
      </w:r>
      <w:r w:rsidR="00EE39D8" w:rsidRPr="00610EFB">
        <w:tab/>
      </w:r>
      <w:r w:rsidRPr="00610EFB">
        <w:t xml:space="preserve">zawierać z gminami porozumienia </w:t>
      </w:r>
      <w:r w:rsidR="00E27E5D" w:rsidRPr="00610EFB">
        <w:t xml:space="preserve">o realizowanie </w:t>
      </w:r>
      <w:r w:rsidR="00412C27" w:rsidRPr="00610EFB">
        <w:t>asystencji osobistej</w:t>
      </w:r>
      <w:r w:rsidR="00EE39D8" w:rsidRPr="00610EFB">
        <w:t>.</w:t>
      </w:r>
    </w:p>
    <w:bookmarkEnd w:id="84"/>
    <w:p w14:paraId="6500B3CE" w14:textId="6839EF39" w:rsidR="00B9369D" w:rsidRPr="00610EFB" w:rsidRDefault="00C94A67" w:rsidP="00804A9E">
      <w:pPr>
        <w:pStyle w:val="ARTartustawynprozporzdzenia"/>
      </w:pPr>
      <w:r w:rsidRPr="00F55014">
        <w:rPr>
          <w:rStyle w:val="Ppogrubienie"/>
        </w:rPr>
        <w:t>Art.</w:t>
      </w:r>
      <w:r w:rsidR="00310D49" w:rsidRPr="00F55014">
        <w:rPr>
          <w:rStyle w:val="Ppogrubienie"/>
        </w:rPr>
        <w:t> </w:t>
      </w:r>
      <w:r w:rsidR="008D73DB" w:rsidRPr="00F55014">
        <w:rPr>
          <w:rStyle w:val="Ppogrubienie"/>
        </w:rPr>
        <w:t>52</w:t>
      </w:r>
      <w:r w:rsidR="00B377DF" w:rsidRPr="00F55014">
        <w:rPr>
          <w:rStyle w:val="Ppogrubienie"/>
        </w:rPr>
        <w:t>.</w:t>
      </w:r>
      <w:r w:rsidR="00310D49">
        <w:t> </w:t>
      </w:r>
      <w:r w:rsidR="00FD5C3B" w:rsidRPr="00610EFB">
        <w:t>1.</w:t>
      </w:r>
      <w:r w:rsidR="00310D49">
        <w:t> </w:t>
      </w:r>
      <w:r w:rsidR="00B377DF" w:rsidRPr="00610EFB">
        <w:t xml:space="preserve">Wpis do Rejestru </w:t>
      </w:r>
      <w:r w:rsidR="005556AB" w:rsidRPr="00610EFB">
        <w:t>r</w:t>
      </w:r>
      <w:r w:rsidR="00B377DF" w:rsidRPr="00610EFB">
        <w:t>ealizatorów może uzyskać:</w:t>
      </w:r>
    </w:p>
    <w:p w14:paraId="6500B3CF" w14:textId="46925E50" w:rsidR="00B9369D" w:rsidRPr="00610EFB" w:rsidRDefault="00B377DF" w:rsidP="00F55014">
      <w:pPr>
        <w:pStyle w:val="PKTpunkt"/>
        <w:suppressAutoHyphens/>
      </w:pPr>
      <w:r w:rsidRPr="00610EFB">
        <w:t>1)</w:t>
      </w:r>
      <w:r w:rsidRPr="00610EFB">
        <w:tab/>
        <w:t>organizacja pozarządowa, o której mowa w art. 3 ust. 2 ustawy z dnia 24 kwietnia 2003 r. o działalności pożytku publicznego i o wolontariacie</w:t>
      </w:r>
      <w:r w:rsidR="47B837C8" w:rsidRPr="00610EFB">
        <w:t xml:space="preserve"> (Dz. U. z 202</w:t>
      </w:r>
      <w:r w:rsidR="004071EC">
        <w:t>5</w:t>
      </w:r>
      <w:r w:rsidR="47B837C8" w:rsidRPr="00610EFB">
        <w:t xml:space="preserve"> r. poz.</w:t>
      </w:r>
      <w:r w:rsidR="004071EC">
        <w:t xml:space="preserve"> 1338</w:t>
      </w:r>
      <w:r w:rsidR="47B837C8" w:rsidRPr="00610EFB">
        <w:t>)</w:t>
      </w:r>
      <w:r w:rsidRPr="00610EFB">
        <w:t>, z wyjątkiem partii politycznych, europejskich partii politycznych, związków zawodowych i organizacji pracodawców, samorządów zawodowych, fundacji utworzonych przez partie polityczne i europejskich fundacji politycznych lub</w:t>
      </w:r>
    </w:p>
    <w:p w14:paraId="6500B3D1" w14:textId="29B0B725" w:rsidR="00B9369D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  <w:t>podmiot, o którym mowa w art. 3 ust. 3 pkt 1, 3 i 4 ustawy z dnia 24 kwietnia 2003 r. o działalności pożytku publicznego i o wolontariacie</w:t>
      </w:r>
      <w:r w:rsidR="00F85215" w:rsidRPr="00610EFB">
        <w:t>,</w:t>
      </w:r>
      <w:r w:rsidR="00DA6C63" w:rsidRPr="00610EFB">
        <w:t xml:space="preserve"> </w:t>
      </w:r>
      <w:r w:rsidRPr="00610EFB">
        <w:t>jeżeli spełnia łącznie następujące warunki:</w:t>
      </w:r>
    </w:p>
    <w:p w14:paraId="6500B3D2" w14:textId="03BDA65E" w:rsidR="00B9369D" w:rsidRPr="00610EFB" w:rsidRDefault="00B377DF" w:rsidP="00F55014">
      <w:pPr>
        <w:pStyle w:val="LITlitera"/>
        <w:numPr>
          <w:ilvl w:val="0"/>
          <w:numId w:val="1"/>
        </w:numPr>
        <w:suppressAutoHyphens/>
      </w:pPr>
      <w:r w:rsidRPr="00610EFB">
        <w:t xml:space="preserve">do </w:t>
      </w:r>
      <w:r w:rsidR="008E1916" w:rsidRPr="00610EFB">
        <w:t>jego</w:t>
      </w:r>
      <w:r w:rsidR="00571211" w:rsidRPr="00610EFB">
        <w:t xml:space="preserve"> </w:t>
      </w:r>
      <w:r w:rsidRPr="00610EFB">
        <w:t xml:space="preserve">zadań statutowych należy działalność na rzecz osób z niepełnosprawnościami, o której mowa w art. 4 ust. 1 pkt 7 ustawy </w:t>
      </w:r>
      <w:r w:rsidR="00FA069C" w:rsidRPr="00610EFB">
        <w:t xml:space="preserve">z dnia </w:t>
      </w:r>
      <w:r w:rsidR="00F870BE" w:rsidRPr="00610EFB">
        <w:t xml:space="preserve">24 kwietnia 2003 r. </w:t>
      </w:r>
      <w:r w:rsidRPr="00610EFB">
        <w:t>o działalności pożytku publicznego i o wolontariacie,</w:t>
      </w:r>
    </w:p>
    <w:p w14:paraId="6500B3D3" w14:textId="078400B5" w:rsidR="00B9369D" w:rsidRPr="00610EFB" w:rsidRDefault="00B377DF">
      <w:pPr>
        <w:pStyle w:val="LITlitera"/>
        <w:numPr>
          <w:ilvl w:val="0"/>
          <w:numId w:val="1"/>
        </w:numPr>
      </w:pPr>
      <w:r w:rsidRPr="00610EFB">
        <w:t xml:space="preserve">prowadzi działalność przez okres co najmniej 12 miesięcy na dzień złożenia wniosku o wpis do Rejestru </w:t>
      </w:r>
      <w:r w:rsidR="79E19347" w:rsidRPr="00610EFB">
        <w:t>r</w:t>
      </w:r>
      <w:r w:rsidRPr="00610EFB">
        <w:t>ealizatorów,</w:t>
      </w:r>
    </w:p>
    <w:p w14:paraId="6500B3D4" w14:textId="07F47839" w:rsidR="00B9369D" w:rsidRPr="00610EFB" w:rsidRDefault="00B377DF" w:rsidP="00F55014">
      <w:pPr>
        <w:pStyle w:val="LITlitera"/>
        <w:suppressAutoHyphens/>
      </w:pPr>
      <w:r w:rsidRPr="00610EFB">
        <w:t>c)</w:t>
      </w:r>
      <w:r w:rsidRPr="00610EFB">
        <w:tab/>
        <w:t xml:space="preserve">realizuje bezpośrednie wsparcie w codziennym funkcjonowaniu osób z niepełnosprawnościami, w szczególności asystencję osobistą przez okres co najmniej 6 miesięcy na dzień złożenia wniosku o wpis do Rejestru </w:t>
      </w:r>
      <w:r w:rsidR="201850F1" w:rsidRPr="00610EFB">
        <w:t>r</w:t>
      </w:r>
      <w:r w:rsidRPr="00610EFB">
        <w:t>ealizatorów,</w:t>
      </w:r>
    </w:p>
    <w:p w14:paraId="6500B3D5" w14:textId="16632B74" w:rsidR="00B9369D" w:rsidRPr="00610EFB" w:rsidRDefault="00B377DF" w:rsidP="00F55014">
      <w:pPr>
        <w:pStyle w:val="LITlitera"/>
        <w:suppressAutoHyphens/>
      </w:pPr>
      <w:r w:rsidRPr="00610EFB">
        <w:t>d)</w:t>
      </w:r>
      <w:r w:rsidRPr="00610EFB">
        <w:tab/>
        <w:t>nie posiada zaległości w opłacaniu podatków i składek na ubezpieczenia społeczne</w:t>
      </w:r>
      <w:r w:rsidR="008972D3" w:rsidRPr="00610EFB">
        <w:t>, składek na</w:t>
      </w:r>
      <w:r w:rsidRPr="00610EFB">
        <w:t xml:space="preserve"> ubezpieczenie zdrowotne oraz składek na Fundusz Pracy, Fundusz Solidarnościowy oraz Fundusz Gwarantowanych Świadczeń Pracowniczych,</w:t>
      </w:r>
    </w:p>
    <w:p w14:paraId="6500B3D6" w14:textId="7586BB6F" w:rsidR="00B9369D" w:rsidRPr="00610EFB" w:rsidRDefault="00B377DF" w:rsidP="00F55014">
      <w:pPr>
        <w:pStyle w:val="LITlitera"/>
        <w:suppressAutoHyphens/>
      </w:pPr>
      <w:r w:rsidRPr="00610EFB">
        <w:t>e)</w:t>
      </w:r>
      <w:r w:rsidRPr="00610EFB">
        <w:tab/>
        <w:t xml:space="preserve">nie posiada zaległości w opłacaniu </w:t>
      </w:r>
      <w:r w:rsidR="0084006E" w:rsidRPr="00610EFB">
        <w:t>w</w:t>
      </w:r>
      <w:r w:rsidR="00412C27" w:rsidRPr="00610EFB">
        <w:t>p</w:t>
      </w:r>
      <w:r w:rsidR="0084006E" w:rsidRPr="00610EFB">
        <w:t>łat</w:t>
      </w:r>
      <w:r w:rsidRPr="00610EFB">
        <w:t xml:space="preserve"> na rzecz Państwowego Funduszu Rehabilitacji Osób Niepełnosprawnych lub innych zobowiązań na rzecz Państwowego Funduszu Rehabilitacji Osób Niepełnosprawnych,</w:t>
      </w:r>
    </w:p>
    <w:p w14:paraId="6500B3D7" w14:textId="5B27501B" w:rsidR="00B9369D" w:rsidRPr="00610EFB" w:rsidRDefault="00B377DF" w:rsidP="00F55014">
      <w:pPr>
        <w:pStyle w:val="LITlitera"/>
        <w:suppressAutoHyphens/>
      </w:pPr>
      <w:r w:rsidRPr="00610EFB">
        <w:t>f)</w:t>
      </w:r>
      <w:r w:rsidRPr="00610EFB">
        <w:tab/>
        <w:t>członkowie je</w:t>
      </w:r>
      <w:r w:rsidR="005E32B7" w:rsidRPr="00610EFB">
        <w:t>go</w:t>
      </w:r>
      <w:r w:rsidRPr="00610EFB">
        <w:t xml:space="preserve"> organu zarządzającego nie byli skazani za przestępstwo umyślne ścigane z oskarżenia publicznego lub umyślne przestępstwo skarbowe, </w:t>
      </w:r>
    </w:p>
    <w:p w14:paraId="6500B3D8" w14:textId="1DA42736" w:rsidR="00B9369D" w:rsidRPr="00610EFB" w:rsidRDefault="00B377DF" w:rsidP="00F55014">
      <w:pPr>
        <w:pStyle w:val="LITlitera"/>
        <w:suppressAutoHyphens/>
      </w:pPr>
      <w:r w:rsidRPr="00610EFB">
        <w:t>g)</w:t>
      </w:r>
      <w:r w:rsidRPr="00610EFB">
        <w:tab/>
        <w:t>członkowie je</w:t>
      </w:r>
      <w:r w:rsidR="00F85215" w:rsidRPr="00610EFB">
        <w:t>go</w:t>
      </w:r>
      <w:r w:rsidRPr="00610EFB">
        <w:t xml:space="preserve"> organu zarządzającego nie zostali ukarani za naruszenie dyscypliny finansów publicznych karą w postaci zakazu</w:t>
      </w:r>
      <w:bookmarkStart w:id="85" w:name="_Hlk207277519"/>
      <w:r w:rsidR="00030263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030263" w:rsidRPr="00610EFB">
        <w:t>pełnienia funkcji związanych z dysponowaniem środkami publicznymi</w:t>
      </w:r>
      <w:bookmarkEnd w:id="85"/>
      <w:r w:rsidRPr="00610EFB">
        <w:t>,</w:t>
      </w:r>
    </w:p>
    <w:p w14:paraId="6500B3D9" w14:textId="77777777" w:rsidR="00B9369D" w:rsidRPr="00610EFB" w:rsidRDefault="00B377DF" w:rsidP="00F55014">
      <w:pPr>
        <w:pStyle w:val="LITlitera"/>
        <w:suppressAutoHyphens/>
      </w:pPr>
      <w:r w:rsidRPr="00610EFB">
        <w:t>h)</w:t>
      </w:r>
      <w:r w:rsidRPr="00610EFB">
        <w:tab/>
        <w:t>posiada zasoby organizacyjne oraz kadrowe pozwalające na zapewnienie wysokiej jakości realizacji asystencji osobistej, w szczególności:</w:t>
      </w:r>
    </w:p>
    <w:p w14:paraId="6500B3DA" w14:textId="77777777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>zatrudnia lub może zaangażować co najmniej 3 osoby spełniające wymagania niezbędne do uzyskania statusu asystenta osobistego,</w:t>
      </w:r>
    </w:p>
    <w:p w14:paraId="6500B3DB" w14:textId="65F6FF0F" w:rsidR="00B9369D" w:rsidRPr="00610EFB" w:rsidRDefault="00B377DF" w:rsidP="00F55014">
      <w:pPr>
        <w:pStyle w:val="TIRtiret"/>
        <w:suppressAutoHyphens/>
      </w:pPr>
      <w:r w:rsidRPr="00610EFB">
        <w:t>–</w:t>
      </w:r>
      <w:r w:rsidRPr="00610EFB">
        <w:tab/>
        <w:t>zatrudnia kadrę zapewniającą profesjonalną obsługę w zakresie księgowości i rachunkowości lub ma zawartą umowę z podmiotem zewnętrznym specjalizującym się w tym zakresie</w:t>
      </w:r>
      <w:r w:rsidR="00571211" w:rsidRPr="00610EFB">
        <w:t>,</w:t>
      </w:r>
      <w:r w:rsidRPr="00610EFB">
        <w:t xml:space="preserve"> </w:t>
      </w:r>
    </w:p>
    <w:p w14:paraId="7D45F893" w14:textId="7838F747" w:rsidR="00542BF1" w:rsidRPr="00610EFB" w:rsidRDefault="006C5CC5" w:rsidP="006C5CC5">
      <w:pPr>
        <w:pStyle w:val="LITlitera"/>
      </w:pPr>
      <w:r w:rsidRPr="00610EFB">
        <w:t>i)</w:t>
      </w:r>
      <w:r w:rsidRPr="00610EFB">
        <w:tab/>
      </w:r>
      <w:r w:rsidR="00542BF1" w:rsidRPr="00610EFB">
        <w:t>nie toczy się wobec niego post</w:t>
      </w:r>
      <w:r w:rsidR="008E1916" w:rsidRPr="00610EFB">
        <w:t>ę</w:t>
      </w:r>
      <w:r w:rsidR="00542BF1" w:rsidRPr="00610EFB">
        <w:t>powanie egzekucyjne.</w:t>
      </w:r>
    </w:p>
    <w:p w14:paraId="79312B06" w14:textId="3201A385" w:rsidR="00991D8C" w:rsidRPr="00610EFB" w:rsidRDefault="00FD5C3B" w:rsidP="009455A5">
      <w:pPr>
        <w:pStyle w:val="USTustnpkodeksu"/>
      </w:pPr>
      <w:r w:rsidRPr="00610EFB">
        <w:t>2</w:t>
      </w:r>
      <w:r w:rsidR="00991D8C" w:rsidRPr="00610EFB">
        <w:t>.</w:t>
      </w:r>
      <w:r w:rsidR="001738B2">
        <w:t> </w:t>
      </w:r>
      <w:r w:rsidR="00991D8C" w:rsidRPr="00610EFB">
        <w:t xml:space="preserve">Wpisu do Rejestru realizatorów dokonuje wojewoda właściwy ze względu na siedzibę </w:t>
      </w:r>
      <w:r w:rsidR="00E27E5D" w:rsidRPr="00610EFB">
        <w:t xml:space="preserve">organizacji pozarządowej albo </w:t>
      </w:r>
      <w:r w:rsidR="00991D8C" w:rsidRPr="00610EFB">
        <w:t>podmiotu, o który</w:t>
      </w:r>
      <w:r w:rsidR="00E27E5D" w:rsidRPr="00610EFB">
        <w:t>ch</w:t>
      </w:r>
      <w:r w:rsidR="00991D8C" w:rsidRPr="00610EFB">
        <w:t xml:space="preserve"> mowa w ust. </w:t>
      </w:r>
      <w:r w:rsidR="008E1916" w:rsidRPr="00610EFB">
        <w:t>1</w:t>
      </w:r>
      <w:r w:rsidR="00991D8C" w:rsidRPr="00610EFB">
        <w:t>, na wniosek te</w:t>
      </w:r>
      <w:r w:rsidR="00E27E5D" w:rsidRPr="00610EFB">
        <w:t>j</w:t>
      </w:r>
      <w:r w:rsidR="00991D8C" w:rsidRPr="00610EFB">
        <w:t xml:space="preserve"> </w:t>
      </w:r>
      <w:r w:rsidR="00E27E5D" w:rsidRPr="00610EFB">
        <w:t xml:space="preserve">organizacji albo </w:t>
      </w:r>
      <w:r w:rsidR="00991D8C" w:rsidRPr="00610EFB">
        <w:t>podmiotu, na okres 5 lat, przy czym pierwszy wpis do rejestru następuje na okres 2 lat.</w:t>
      </w:r>
    </w:p>
    <w:p w14:paraId="6E4C7F89" w14:textId="6D9444F1" w:rsidR="00991D8C" w:rsidRPr="00610EFB" w:rsidRDefault="00FD5C3B" w:rsidP="008A1D94">
      <w:pPr>
        <w:pStyle w:val="USTustnpkodeksu"/>
      </w:pPr>
      <w:r w:rsidRPr="00610EFB">
        <w:t>3</w:t>
      </w:r>
      <w:r w:rsidR="00991D8C" w:rsidRPr="00610EFB">
        <w:t>. Wniosek o wpis do Rejestru realizatorów jest składany w postaci elektronicznej w systemie teleinformatycznym, o którym mowa w art. 6 ust. 1 pkt 1,</w:t>
      </w:r>
      <w:r w:rsidR="008E1916" w:rsidRPr="00610EFB">
        <w:t xml:space="preserve"> i</w:t>
      </w:r>
      <w:r w:rsidR="00991D8C" w:rsidRPr="00610EFB">
        <w:t xml:space="preserve"> zawiera</w:t>
      </w:r>
      <w:r w:rsidR="00E27E5D" w:rsidRPr="00610EFB">
        <w:t xml:space="preserve"> dane</w:t>
      </w:r>
      <w:r w:rsidR="00991D8C" w:rsidRPr="00610EFB">
        <w:t>:</w:t>
      </w:r>
    </w:p>
    <w:p w14:paraId="07C59C71" w14:textId="5241F148" w:rsidR="00991D8C" w:rsidRPr="00610EFB" w:rsidRDefault="00991D8C" w:rsidP="00F55014">
      <w:pPr>
        <w:pStyle w:val="PKTpunkt"/>
        <w:suppressAutoHyphens/>
      </w:pPr>
      <w:r w:rsidRPr="00610EFB">
        <w:t>1)</w:t>
      </w:r>
      <w:r w:rsidRPr="00610EFB">
        <w:tab/>
        <w:t>nazwę;</w:t>
      </w:r>
    </w:p>
    <w:p w14:paraId="430F3D4B" w14:textId="7F7BF512" w:rsidR="00991D8C" w:rsidRPr="00610EFB" w:rsidRDefault="00991D8C" w:rsidP="00F55014">
      <w:pPr>
        <w:pStyle w:val="PKTpunkt"/>
        <w:suppressAutoHyphens/>
      </w:pPr>
      <w:r w:rsidRPr="00610EFB">
        <w:t>2)</w:t>
      </w:r>
      <w:r w:rsidRPr="00610EFB">
        <w:tab/>
        <w:t>dane członków organu zarządzającego</w:t>
      </w:r>
      <w:r w:rsidR="00894013" w:rsidRPr="00610EFB">
        <w:t xml:space="preserve"> (imi</w:t>
      </w:r>
      <w:r w:rsidR="00F85215" w:rsidRPr="00610EFB">
        <w:t>ona</w:t>
      </w:r>
      <w:r w:rsidR="00894013" w:rsidRPr="00610EFB">
        <w:t xml:space="preserve"> i nazwisk</w:t>
      </w:r>
      <w:r w:rsidR="00F85215" w:rsidRPr="00610EFB">
        <w:t>a</w:t>
      </w:r>
      <w:r w:rsidR="00894013" w:rsidRPr="00610EFB">
        <w:t>, n</w:t>
      </w:r>
      <w:r w:rsidR="008972D3" w:rsidRPr="00610EFB">
        <w:t>umer</w:t>
      </w:r>
      <w:r w:rsidR="00F85215" w:rsidRPr="00610EFB">
        <w:t>y</w:t>
      </w:r>
      <w:r w:rsidR="00894013" w:rsidRPr="00610EFB">
        <w:t xml:space="preserve"> PESEL, </w:t>
      </w:r>
      <w:r w:rsidR="00501F47" w:rsidRPr="00610EFB">
        <w:t xml:space="preserve">a w przypadku, gdy nie nadano numeru PESEL – numer i serię dokumentu potwierdzającego tożsamość, </w:t>
      </w:r>
      <w:r w:rsidR="00F85215" w:rsidRPr="00610EFB">
        <w:t>ich</w:t>
      </w:r>
      <w:r w:rsidR="00894013" w:rsidRPr="00610EFB">
        <w:t xml:space="preserve"> funkcj</w:t>
      </w:r>
      <w:r w:rsidR="00F85215" w:rsidRPr="00610EFB">
        <w:t>e</w:t>
      </w:r>
      <w:r w:rsidR="00894013" w:rsidRPr="00610EFB">
        <w:t xml:space="preserve"> w zarządzie oraz adres </w:t>
      </w:r>
      <w:r w:rsidR="00501F47" w:rsidRPr="00610EFB">
        <w:t>d</w:t>
      </w:r>
      <w:r w:rsidR="00894013" w:rsidRPr="00610EFB">
        <w:t>o doręczeń)</w:t>
      </w:r>
      <w:r w:rsidRPr="00610EFB">
        <w:t>;</w:t>
      </w:r>
    </w:p>
    <w:p w14:paraId="3AAF4076" w14:textId="77777777" w:rsidR="00991D8C" w:rsidRPr="00610EFB" w:rsidRDefault="00991D8C" w:rsidP="00991D8C">
      <w:pPr>
        <w:pStyle w:val="PKTpunkt"/>
      </w:pPr>
      <w:r w:rsidRPr="00610EFB">
        <w:t>3)</w:t>
      </w:r>
      <w:r w:rsidRPr="00610EFB">
        <w:tab/>
        <w:t>numer w Krajowym Rejestrze Sądowym lub innym właściwym rejestrze w przypadku jego posiadania;</w:t>
      </w:r>
    </w:p>
    <w:p w14:paraId="7048BD04" w14:textId="77777777" w:rsidR="00991D8C" w:rsidRPr="00610EFB" w:rsidRDefault="00991D8C" w:rsidP="00991D8C">
      <w:pPr>
        <w:pStyle w:val="PKTpunkt"/>
      </w:pPr>
      <w:r w:rsidRPr="00610EFB">
        <w:t>4)</w:t>
      </w:r>
      <w:r w:rsidRPr="00610EFB">
        <w:tab/>
        <w:t>NIP;</w:t>
      </w:r>
    </w:p>
    <w:p w14:paraId="31882D9A" w14:textId="77777777" w:rsidR="00991D8C" w:rsidRPr="00610EFB" w:rsidRDefault="00991D8C" w:rsidP="00991D8C">
      <w:pPr>
        <w:pStyle w:val="PKTpunkt"/>
      </w:pPr>
      <w:r w:rsidRPr="00610EFB">
        <w:t>5)</w:t>
      </w:r>
      <w:r w:rsidRPr="00610EFB">
        <w:tab/>
        <w:t>siedzibę i adres;</w:t>
      </w:r>
    </w:p>
    <w:p w14:paraId="504A3D31" w14:textId="61225C35" w:rsidR="00991D8C" w:rsidRPr="00610EFB" w:rsidRDefault="00991D8C" w:rsidP="00991D8C">
      <w:pPr>
        <w:pStyle w:val="PKTpunkt"/>
      </w:pPr>
      <w:r w:rsidRPr="00610EFB">
        <w:t>6)</w:t>
      </w:r>
      <w:r w:rsidRPr="00610EFB">
        <w:tab/>
      </w:r>
      <w:r w:rsidR="00894013" w:rsidRPr="00610EFB">
        <w:t xml:space="preserve">numer </w:t>
      </w:r>
      <w:r w:rsidRPr="00610EFB">
        <w:t>telefon</w:t>
      </w:r>
      <w:r w:rsidR="00894013" w:rsidRPr="00610EFB">
        <w:t>u</w:t>
      </w:r>
      <w:r w:rsidRPr="00610EFB">
        <w:t xml:space="preserve"> i adres poczty elektronicznej;</w:t>
      </w:r>
    </w:p>
    <w:p w14:paraId="502A93AF" w14:textId="0E3900AA" w:rsidR="00991D8C" w:rsidRPr="00610EFB" w:rsidRDefault="00991D8C" w:rsidP="00B60C29">
      <w:pPr>
        <w:pStyle w:val="PKTpunkt"/>
      </w:pPr>
      <w:r w:rsidRPr="00610EFB">
        <w:t>7)</w:t>
      </w:r>
      <w:r w:rsidRPr="00610EFB">
        <w:tab/>
        <w:t xml:space="preserve">wskazanie gmin, na </w:t>
      </w:r>
      <w:r w:rsidR="00894013" w:rsidRPr="00610EFB">
        <w:t xml:space="preserve">których </w:t>
      </w:r>
      <w:r w:rsidRPr="00610EFB">
        <w:t>terenie zobowiązuje się zapewnić świadczenie asystencji osobistej</w:t>
      </w:r>
      <w:r w:rsidR="00930476" w:rsidRPr="00610EFB">
        <w:t>.</w:t>
      </w:r>
    </w:p>
    <w:p w14:paraId="6EEB31B0" w14:textId="6A230980" w:rsidR="0020165C" w:rsidRPr="00610EFB" w:rsidRDefault="0020165C" w:rsidP="00330013">
      <w:pPr>
        <w:pStyle w:val="ARTartustawynprozporzdzenia"/>
        <w:rPr>
          <w:rFonts w:eastAsiaTheme="minorHAnsi" w:cs="Times"/>
          <w:szCs w:val="24"/>
        </w:rPr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Pr="00F55014">
        <w:rPr>
          <w:rStyle w:val="Ppogrubienie"/>
        </w:rPr>
        <w:t>53.</w:t>
      </w:r>
      <w:r w:rsidR="00CA1529" w:rsidRPr="00F650C4">
        <w:t> </w:t>
      </w:r>
      <w:r w:rsidRPr="00F650C4">
        <w:t>1.</w:t>
      </w:r>
      <w:r w:rsidRPr="00610EFB">
        <w:t> Z wnioskiem o wpis do Rejestru realizatorów członkowie zarządu podmiotu, o którym mowa w art. 52 ust. 1 pkt 2</w:t>
      </w:r>
      <w:r w:rsidR="00930476" w:rsidRPr="00610EFB">
        <w:t>,</w:t>
      </w:r>
      <w:r w:rsidRPr="00610EFB">
        <w:t xml:space="preserve"> składają oświadczenie </w:t>
      </w:r>
      <w:r w:rsidR="00B702F7">
        <w:t xml:space="preserve">o </w:t>
      </w:r>
      <w:r w:rsidRPr="00610EFB">
        <w:t>następującej treści: „Świadomy odpowiedzialności karnej za złożenie fałszywego oświadczenia wynikającej z art. 233 § 6 ustawy z dnia 6 czerwca 1997 r. – Kodeks karny oświadczam, że:</w:t>
      </w:r>
    </w:p>
    <w:p w14:paraId="4FDE1802" w14:textId="5D307114" w:rsidR="0020165C" w:rsidRPr="00610EFB" w:rsidRDefault="0020165C" w:rsidP="0020165C">
      <w:pPr>
        <w:pStyle w:val="PKTpunkt"/>
        <w:rPr>
          <w:color w:val="000000" w:themeColor="text1"/>
        </w:rPr>
      </w:pPr>
      <w:r w:rsidRPr="00610EFB">
        <w:rPr>
          <w:color w:val="000000" w:themeColor="text1"/>
        </w:rPr>
        <w:t>1)</w:t>
      </w:r>
      <w:r w:rsidR="00CA1529">
        <w:rPr>
          <w:color w:val="000000" w:themeColor="text1"/>
        </w:rPr>
        <w:tab/>
      </w:r>
      <w:r w:rsidRPr="00610EFB">
        <w:rPr>
          <w:color w:val="000000" w:themeColor="text1"/>
        </w:rPr>
        <w:t>dane zawarte we wniosku o wpis do Rejestru realizatorów są zgodne z prawdą;</w:t>
      </w:r>
    </w:p>
    <w:p w14:paraId="164BF44C" w14:textId="266EF697" w:rsidR="0020165C" w:rsidRPr="00610EFB" w:rsidRDefault="0020165C" w:rsidP="0020165C">
      <w:pPr>
        <w:pStyle w:val="PKTpunkt"/>
        <w:rPr>
          <w:color w:val="000000" w:themeColor="text1"/>
        </w:rPr>
      </w:pPr>
      <w:r w:rsidRPr="00610EFB">
        <w:rPr>
          <w:color w:val="000000" w:themeColor="text1"/>
        </w:rPr>
        <w:t>2)</w:t>
      </w:r>
      <w:r w:rsidR="00CA1529">
        <w:rPr>
          <w:color w:val="000000" w:themeColor="text1"/>
        </w:rPr>
        <w:tab/>
      </w:r>
      <w:r w:rsidRPr="00610EFB">
        <w:rPr>
          <w:color w:val="000000" w:themeColor="text1"/>
        </w:rPr>
        <w:t>znane mi są i spełniam warunki bycia realizatorem określone w art. 52 ust. 1 pkt 2 ustawy z dnia … o asystencji osobistej osób z niepełnosprawnościami (Dz. U. …).”.</w:t>
      </w:r>
    </w:p>
    <w:p w14:paraId="7AE7CCD7" w14:textId="09F6CF08" w:rsidR="0020165C" w:rsidRPr="00610EFB" w:rsidRDefault="0020165C" w:rsidP="0020165C">
      <w:pPr>
        <w:pStyle w:val="USTustnpkodeksu"/>
        <w:rPr>
          <w:color w:val="000000" w:themeColor="text1"/>
        </w:rPr>
      </w:pPr>
      <w:r w:rsidRPr="00610EFB">
        <w:rPr>
          <w:color w:val="000000" w:themeColor="text1"/>
        </w:rPr>
        <w:t>2. Z wnioskiem o wpis do Rejestru realizatorów członkowie zarządu podmiotu, o którym mowa w art. 52 ust. 1 pkt 1</w:t>
      </w:r>
      <w:r w:rsidR="00930476" w:rsidRPr="00610EFB">
        <w:rPr>
          <w:color w:val="000000" w:themeColor="text1"/>
        </w:rPr>
        <w:t>,</w:t>
      </w:r>
      <w:r w:rsidR="00B702F7">
        <w:rPr>
          <w:color w:val="000000" w:themeColor="text1"/>
        </w:rPr>
        <w:t xml:space="preserve"> </w:t>
      </w:r>
      <w:r w:rsidRPr="00610EFB">
        <w:rPr>
          <w:color w:val="000000" w:themeColor="text1"/>
        </w:rPr>
        <w:t xml:space="preserve">składają oświadczenie </w:t>
      </w:r>
      <w:r w:rsidR="00B702F7">
        <w:rPr>
          <w:color w:val="000000" w:themeColor="text1"/>
        </w:rPr>
        <w:t xml:space="preserve">o </w:t>
      </w:r>
      <w:r w:rsidRPr="00610EFB">
        <w:rPr>
          <w:color w:val="000000" w:themeColor="text1"/>
        </w:rPr>
        <w:t>następującej treści: „Świadomy odpowiedzialności karnej za złożenie fałszywego oświadczenia wynikającej z art. 233 § 6 ustawy z dnia 6 czerwca 1997 r. – Kodeks karny oświadczam, że:</w:t>
      </w:r>
    </w:p>
    <w:p w14:paraId="29AA4E04" w14:textId="5C712704" w:rsidR="0020165C" w:rsidRPr="00610EFB" w:rsidRDefault="0020165C" w:rsidP="0020165C">
      <w:pPr>
        <w:pStyle w:val="PKTpunkt"/>
        <w:rPr>
          <w:color w:val="000000" w:themeColor="text1"/>
        </w:rPr>
      </w:pPr>
      <w:r w:rsidRPr="00610EFB">
        <w:rPr>
          <w:color w:val="000000" w:themeColor="text1"/>
        </w:rPr>
        <w:t>1)</w:t>
      </w:r>
      <w:r w:rsidR="00CA1529">
        <w:rPr>
          <w:color w:val="000000" w:themeColor="text1"/>
        </w:rPr>
        <w:tab/>
      </w:r>
      <w:r w:rsidRPr="00610EFB">
        <w:rPr>
          <w:color w:val="000000" w:themeColor="text1"/>
        </w:rPr>
        <w:t>dane zawarte we wniosku o wpis do Rejestru realizatorów są zgodne z prawdą;</w:t>
      </w:r>
    </w:p>
    <w:p w14:paraId="01AA187C" w14:textId="7BF2BEBC" w:rsidR="0020165C" w:rsidRPr="00610EFB" w:rsidRDefault="0020165C" w:rsidP="00B60C29">
      <w:pPr>
        <w:pStyle w:val="PKTpunkt"/>
        <w:rPr>
          <w:color w:val="000000" w:themeColor="text1"/>
        </w:rPr>
      </w:pPr>
      <w:r w:rsidRPr="00610EFB">
        <w:rPr>
          <w:color w:val="000000" w:themeColor="text1"/>
        </w:rPr>
        <w:t>2)</w:t>
      </w:r>
      <w:r w:rsidR="00CA1529">
        <w:rPr>
          <w:color w:val="000000" w:themeColor="text1"/>
        </w:rPr>
        <w:tab/>
      </w:r>
      <w:r w:rsidRPr="00610EFB">
        <w:rPr>
          <w:color w:val="000000" w:themeColor="text1"/>
        </w:rPr>
        <w:t>spełniam warunki określone w art. 52 ust. 1 pkt 2 lit</w:t>
      </w:r>
      <w:r w:rsidR="0097427A" w:rsidRPr="00610EFB">
        <w:rPr>
          <w:color w:val="000000" w:themeColor="text1"/>
        </w:rPr>
        <w:t>.</w:t>
      </w:r>
      <w:r w:rsidRPr="00610EFB">
        <w:rPr>
          <w:color w:val="000000" w:themeColor="text1"/>
        </w:rPr>
        <w:t xml:space="preserve"> d</w:t>
      </w:r>
      <w:r w:rsidR="002125A0" w:rsidRPr="00610EFB">
        <w:rPr>
          <w:color w:val="000000" w:themeColor="text1"/>
        </w:rPr>
        <w:t>–</w:t>
      </w:r>
      <w:r w:rsidRPr="00610EFB">
        <w:rPr>
          <w:color w:val="000000" w:themeColor="text1"/>
        </w:rPr>
        <w:t>g ustawy z dnia … o asystencji osobistej osób z niepełnosprawnościami (Dz. U. …).”.</w:t>
      </w:r>
    </w:p>
    <w:p w14:paraId="54A74890" w14:textId="120E886C" w:rsidR="00991D8C" w:rsidRPr="00610EFB" w:rsidRDefault="00B60C29" w:rsidP="00B60C29">
      <w:pPr>
        <w:pStyle w:val="USTustnpkodeksu"/>
      </w:pPr>
      <w:r w:rsidRPr="00610EFB">
        <w:t>3</w:t>
      </w:r>
      <w:r w:rsidR="00991D8C" w:rsidRPr="00610EFB">
        <w:t>. </w:t>
      </w:r>
      <w:r w:rsidR="002D3C5E" w:rsidRPr="00610EFB">
        <w:t>Klauzule</w:t>
      </w:r>
      <w:r w:rsidR="00991D8C" w:rsidRPr="00610EFB">
        <w:t xml:space="preserve">, o </w:t>
      </w:r>
      <w:r w:rsidR="002D3C5E" w:rsidRPr="00610EFB">
        <w:t xml:space="preserve">których </w:t>
      </w:r>
      <w:r w:rsidR="00991D8C" w:rsidRPr="00610EFB">
        <w:t xml:space="preserve">mowa w ust. </w:t>
      </w:r>
      <w:r w:rsidR="00112310" w:rsidRPr="00610EFB">
        <w:t>1</w:t>
      </w:r>
      <w:r w:rsidRPr="00610EFB">
        <w:t xml:space="preserve"> i 2</w:t>
      </w:r>
      <w:r w:rsidR="00991D8C" w:rsidRPr="00610EFB">
        <w:t xml:space="preserve">, </w:t>
      </w:r>
      <w:r w:rsidR="002D3C5E" w:rsidRPr="00610EFB">
        <w:t xml:space="preserve">zastępują </w:t>
      </w:r>
      <w:r w:rsidR="00991D8C" w:rsidRPr="00610EFB">
        <w:t xml:space="preserve">pouczenie o odpowiedzialności karnej za składanie fałszywych </w:t>
      </w:r>
      <w:r w:rsidR="002758E0" w:rsidRPr="00610EFB">
        <w:t>oświadczeń</w:t>
      </w:r>
      <w:r w:rsidR="00991D8C" w:rsidRPr="00610EFB">
        <w:t xml:space="preserve">. </w:t>
      </w:r>
    </w:p>
    <w:p w14:paraId="4C506ECB" w14:textId="0A4A6799" w:rsidR="00C33C36" w:rsidRPr="00610EFB" w:rsidRDefault="00C33C36" w:rsidP="00C33C36">
      <w:pPr>
        <w:pStyle w:val="ARTartustawynprozporzdzenia"/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Pr="00F55014">
        <w:rPr>
          <w:rStyle w:val="Ppogrubienie"/>
        </w:rPr>
        <w:t>54.</w:t>
      </w:r>
      <w:r w:rsidR="00CA1529">
        <w:t> </w:t>
      </w:r>
      <w:r w:rsidRPr="00610EFB">
        <w:t>1. Wojewoda rozpatruje wniosek o wpis do Rejestru realizatorów w terminie 30</w:t>
      </w:r>
      <w:r w:rsidR="008B4DA4">
        <w:t> </w:t>
      </w:r>
      <w:r w:rsidRPr="00610EFB">
        <w:t>dni od dnia jego wpływu</w:t>
      </w:r>
      <w:r w:rsidR="00C653C5" w:rsidRPr="00610EFB">
        <w:t>.</w:t>
      </w:r>
      <w:r w:rsidRPr="00610EFB">
        <w:t xml:space="preserve"> </w:t>
      </w:r>
    </w:p>
    <w:p w14:paraId="44B73764" w14:textId="6B223C29" w:rsidR="00C33C36" w:rsidRPr="00610EFB" w:rsidRDefault="00C33C36" w:rsidP="00C33C36">
      <w:pPr>
        <w:pStyle w:val="USTustnpkodeksu"/>
      </w:pPr>
      <w:r w:rsidRPr="00610EFB">
        <w:t>2. Wojewoda dokonuje wpisu wnioskodawcy do Rejestru realizatorów</w:t>
      </w:r>
      <w:r w:rsidR="00BB4136" w:rsidRPr="00610EFB">
        <w:t>,</w:t>
      </w:r>
      <w:r w:rsidRPr="00610EFB">
        <w:t xml:space="preserve"> jeżeli spełnia on wymagania określone w art. 52 ust. 1 i odpowiednio w art. 53. W przypadku niespełniania tych wymagań wojewoda odmawia wpisu do tego rejestru i informuje wnioskodawcę o przyczynach tej odmowy.</w:t>
      </w:r>
    </w:p>
    <w:p w14:paraId="46BFBA4C" w14:textId="1CD247D2" w:rsidR="00007A66" w:rsidRPr="00610EFB" w:rsidRDefault="00991D8C" w:rsidP="0030005C">
      <w:pPr>
        <w:pStyle w:val="ARTartustawynprozporzdzenia"/>
        <w:rPr>
          <w:bCs/>
        </w:rPr>
      </w:pPr>
      <w:r w:rsidRPr="00610EFB">
        <w:rPr>
          <w:b/>
          <w:bCs/>
        </w:rPr>
        <w:t>Art.</w:t>
      </w:r>
      <w:r w:rsidR="00CA1529">
        <w:rPr>
          <w:b/>
          <w:bCs/>
        </w:rPr>
        <w:t> </w:t>
      </w:r>
      <w:r w:rsidR="008D73DB" w:rsidRPr="00610EFB">
        <w:rPr>
          <w:b/>
          <w:bCs/>
        </w:rPr>
        <w:t>55</w:t>
      </w:r>
      <w:r w:rsidRPr="00610EFB">
        <w:rPr>
          <w:b/>
          <w:bCs/>
        </w:rPr>
        <w:t>.</w:t>
      </w:r>
      <w:r w:rsidR="00CA1529">
        <w:t> </w:t>
      </w:r>
      <w:r w:rsidR="009B6D82" w:rsidRPr="00610EFB">
        <w:t xml:space="preserve">Realizator </w:t>
      </w:r>
      <w:r w:rsidRPr="00610EFB">
        <w:t>jest obowiązany do powiadomienia wojewody</w:t>
      </w:r>
      <w:r w:rsidR="00AD0871" w:rsidRPr="00610EFB">
        <w:t xml:space="preserve"> </w:t>
      </w:r>
      <w:r w:rsidRPr="00610EFB">
        <w:t xml:space="preserve">w systemie teleinformatycznym, o którym mowa w art. 6 ust. 1 pkt 1, o każdej zmianie warunków stanowiących podstawę uzyskania wpisu do Rejestru realizatorów, </w:t>
      </w:r>
      <w:r w:rsidR="00895CEF" w:rsidRPr="00610EFB">
        <w:rPr>
          <w:bCs/>
        </w:rPr>
        <w:t>na formularz</w:t>
      </w:r>
      <w:r w:rsidR="00BF1DF9" w:rsidRPr="00610EFB">
        <w:rPr>
          <w:bCs/>
        </w:rPr>
        <w:t>u</w:t>
      </w:r>
      <w:r w:rsidR="00895CEF" w:rsidRPr="00610EFB">
        <w:rPr>
          <w:bCs/>
        </w:rPr>
        <w:t xml:space="preserve"> zmiany danych</w:t>
      </w:r>
      <w:r w:rsidR="00BB4136" w:rsidRPr="00610EFB">
        <w:rPr>
          <w:bCs/>
        </w:rPr>
        <w:t>,</w:t>
      </w:r>
      <w:r w:rsidR="00895CEF" w:rsidRPr="00610EFB">
        <w:rPr>
          <w:bCs/>
        </w:rPr>
        <w:t xml:space="preserve"> </w:t>
      </w:r>
      <w:r w:rsidR="00895CEF" w:rsidRPr="00610EFB">
        <w:t>w terminie 14 dni od dnia zaistnienia zmiany tych warunków.</w:t>
      </w:r>
      <w:r w:rsidR="00895CEF" w:rsidRPr="00610EFB">
        <w:rPr>
          <w:bCs/>
        </w:rPr>
        <w:t xml:space="preserve"> Wojewoda niezwłocznie dokonuje zmian</w:t>
      </w:r>
      <w:r w:rsidR="00352229" w:rsidRPr="00610EFB">
        <w:rPr>
          <w:bCs/>
        </w:rPr>
        <w:t>y</w:t>
      </w:r>
      <w:r w:rsidR="00895CEF" w:rsidRPr="00610EFB">
        <w:rPr>
          <w:bCs/>
        </w:rPr>
        <w:t xml:space="preserve"> danych zapisanych w profilu informacyjnym w systemie teleinformatycznym, o którym mowa w art. 6 ust. 1 pkt 1.</w:t>
      </w:r>
    </w:p>
    <w:p w14:paraId="44A42E1B" w14:textId="4A1A0D2B" w:rsidR="00991D8C" w:rsidRPr="00610EFB" w:rsidRDefault="00991D8C" w:rsidP="00007A66">
      <w:pPr>
        <w:pStyle w:val="ARTartustawynprozporzdzenia"/>
      </w:pPr>
      <w:r w:rsidRPr="00610EFB">
        <w:rPr>
          <w:b/>
        </w:rPr>
        <w:t>Art.</w:t>
      </w:r>
      <w:r w:rsidR="00CA1529">
        <w:rPr>
          <w:b/>
        </w:rPr>
        <w:t> </w:t>
      </w:r>
      <w:r w:rsidR="008D73DB" w:rsidRPr="00610EFB">
        <w:rPr>
          <w:b/>
        </w:rPr>
        <w:t>56</w:t>
      </w:r>
      <w:r w:rsidRPr="00610EFB">
        <w:rPr>
          <w:b/>
        </w:rPr>
        <w:t>.</w:t>
      </w:r>
      <w:r w:rsidRPr="00610EFB">
        <w:t> Wojewoda wykreśl</w:t>
      </w:r>
      <w:r w:rsidR="00894013" w:rsidRPr="00610EFB">
        <w:t>a</w:t>
      </w:r>
      <w:r w:rsidR="00F2123E" w:rsidRPr="00610EFB">
        <w:t xml:space="preserve"> re</w:t>
      </w:r>
      <w:r w:rsidR="00EE2884" w:rsidRPr="00610EFB">
        <w:t>al</w:t>
      </w:r>
      <w:r w:rsidR="00F2123E" w:rsidRPr="00610EFB">
        <w:t xml:space="preserve">izatora </w:t>
      </w:r>
      <w:r w:rsidRPr="00610EFB">
        <w:t>z Rejestru realizatorów</w:t>
      </w:r>
      <w:r w:rsidR="00AD0871" w:rsidRPr="00610EFB">
        <w:t xml:space="preserve"> </w:t>
      </w:r>
      <w:r w:rsidRPr="00610EFB">
        <w:t>w przypadku:</w:t>
      </w:r>
    </w:p>
    <w:p w14:paraId="69898CBC" w14:textId="64780834" w:rsidR="00991D8C" w:rsidRPr="00610EFB" w:rsidRDefault="00991D8C" w:rsidP="00991D8C">
      <w:pPr>
        <w:pStyle w:val="PKTpunkt"/>
      </w:pPr>
      <w:r w:rsidRPr="00610EFB">
        <w:t>1)</w:t>
      </w:r>
      <w:r w:rsidRPr="00610EFB">
        <w:tab/>
        <w:t xml:space="preserve">naruszenia przez realizatora obowiązków określonych w art. </w:t>
      </w:r>
      <w:r w:rsidR="001220D4" w:rsidRPr="00610EFB">
        <w:t>61</w:t>
      </w:r>
      <w:r w:rsidRPr="00610EFB">
        <w:t>;</w:t>
      </w:r>
    </w:p>
    <w:p w14:paraId="5CE8FAB6" w14:textId="161D9447" w:rsidR="00991D8C" w:rsidRPr="00610EFB" w:rsidRDefault="00991D8C" w:rsidP="00991D8C">
      <w:pPr>
        <w:pStyle w:val="PKTpunkt"/>
      </w:pPr>
      <w:r w:rsidRPr="00610EFB">
        <w:t>2)</w:t>
      </w:r>
      <w:r w:rsidRPr="00610EFB">
        <w:tab/>
        <w:t>uniemożliwienia przeprowadzania kontroli;</w:t>
      </w:r>
    </w:p>
    <w:p w14:paraId="70E6FFF7" w14:textId="77777777" w:rsidR="00991D8C" w:rsidRPr="00610EFB" w:rsidRDefault="00991D8C" w:rsidP="00991D8C">
      <w:pPr>
        <w:pStyle w:val="PKTpunkt"/>
      </w:pPr>
      <w:r w:rsidRPr="00610EFB">
        <w:t>3)</w:t>
      </w:r>
      <w:r w:rsidRPr="00610EFB">
        <w:tab/>
        <w:t>na wniosek realizatora;</w:t>
      </w:r>
    </w:p>
    <w:p w14:paraId="68F69D7D" w14:textId="4E2A12E5" w:rsidR="00991D8C" w:rsidRPr="00610EFB" w:rsidRDefault="00991D8C" w:rsidP="00991D8C">
      <w:pPr>
        <w:pStyle w:val="PKTpunkt"/>
      </w:pPr>
      <w:r w:rsidRPr="00610EFB">
        <w:t>4)</w:t>
      </w:r>
      <w:r w:rsidRPr="00610EFB">
        <w:tab/>
        <w:t>w następstwie wykreślenia organizacji będącej realizatorem z właściwego rejestru organizacji</w:t>
      </w:r>
      <w:r w:rsidR="002A23D0" w:rsidRPr="00610EFB">
        <w:t>, o których mowa w art. 52 ust. 1 pkt 1;</w:t>
      </w:r>
    </w:p>
    <w:p w14:paraId="5804C0DD" w14:textId="3F23C2D1" w:rsidR="00991D8C" w:rsidRPr="00610EFB" w:rsidRDefault="00991D8C" w:rsidP="00991D8C">
      <w:pPr>
        <w:pStyle w:val="PKTpunkt"/>
      </w:pPr>
      <w:r w:rsidRPr="00610EFB">
        <w:t>5)</w:t>
      </w:r>
      <w:r w:rsidRPr="00610EFB">
        <w:tab/>
      </w:r>
      <w:r w:rsidR="00894013" w:rsidRPr="00610EFB">
        <w:t>niespełniani</w:t>
      </w:r>
      <w:r w:rsidR="00501F47" w:rsidRPr="00610EFB">
        <w:t>a</w:t>
      </w:r>
      <w:r w:rsidRPr="00610EFB">
        <w:t xml:space="preserve"> przez </w:t>
      </w:r>
      <w:r w:rsidR="00894013" w:rsidRPr="00610EFB">
        <w:t>realizatora</w:t>
      </w:r>
      <w:r w:rsidR="00AD0871" w:rsidRPr="00610EFB">
        <w:t xml:space="preserve"> </w:t>
      </w:r>
      <w:r w:rsidRPr="00610EFB">
        <w:t xml:space="preserve">wymagań określonych w art. </w:t>
      </w:r>
      <w:r w:rsidR="001220D4" w:rsidRPr="00610EFB">
        <w:t>52</w:t>
      </w:r>
      <w:r w:rsidRPr="00610EFB">
        <w:t xml:space="preserve"> ust. </w:t>
      </w:r>
      <w:r w:rsidR="001220D4" w:rsidRPr="00610EFB">
        <w:t>1 pkt 2</w:t>
      </w:r>
      <w:r w:rsidR="00EE2884" w:rsidRPr="00610EFB">
        <w:t>, jeżeli dotyczy.</w:t>
      </w:r>
    </w:p>
    <w:p w14:paraId="4967D32C" w14:textId="6BDFAE12" w:rsidR="00991D8C" w:rsidRPr="00610EFB" w:rsidRDefault="00991D8C" w:rsidP="008109D7">
      <w:pPr>
        <w:pStyle w:val="ARTartustawynprozporzdzenia"/>
      </w:pPr>
      <w:r w:rsidRPr="00610EFB">
        <w:rPr>
          <w:b/>
        </w:rPr>
        <w:t>Art.</w:t>
      </w:r>
      <w:r w:rsidR="00CA1529">
        <w:rPr>
          <w:b/>
        </w:rPr>
        <w:t> </w:t>
      </w:r>
      <w:r w:rsidR="008D73DB" w:rsidRPr="00610EFB">
        <w:rPr>
          <w:b/>
        </w:rPr>
        <w:t>57</w:t>
      </w:r>
      <w:r w:rsidRPr="00610EFB">
        <w:rPr>
          <w:b/>
        </w:rPr>
        <w:t>.</w:t>
      </w:r>
      <w:r w:rsidRPr="00610EFB">
        <w:t> Wpis do Rejestru realizatorów, odmowa wpisu do tego rejestru oraz wykreślenie z tego rejestru następuje w drodze decyzji administracyjnej za pośrednictwem systemu teleinformatycznego, o którym mowa w art. 6 ust. 1 pkt 1.</w:t>
      </w:r>
    </w:p>
    <w:p w14:paraId="2F1D269D" w14:textId="7F25DA0D" w:rsidR="00991D8C" w:rsidRPr="00610EFB" w:rsidRDefault="00991D8C" w:rsidP="008109D7">
      <w:pPr>
        <w:pStyle w:val="ARTartustawynprozporzdzenia"/>
      </w:pPr>
      <w:r w:rsidRPr="00610EFB">
        <w:rPr>
          <w:b/>
        </w:rPr>
        <w:t>Art.</w:t>
      </w:r>
      <w:r w:rsidR="00CA1529">
        <w:rPr>
          <w:b/>
        </w:rPr>
        <w:t> </w:t>
      </w:r>
      <w:r w:rsidR="008D73DB" w:rsidRPr="00610EFB">
        <w:rPr>
          <w:b/>
        </w:rPr>
        <w:t>58</w:t>
      </w:r>
      <w:r w:rsidRPr="00610EFB">
        <w:rPr>
          <w:b/>
        </w:rPr>
        <w:t>.</w:t>
      </w:r>
      <w:r w:rsidRPr="00F55014">
        <w:rPr>
          <w:bCs/>
        </w:rPr>
        <w:t> </w:t>
      </w:r>
      <w:r w:rsidRPr="00610EFB">
        <w:t xml:space="preserve">Wykreślenie z Rejestru realizatorów staje się skuteczne z dniem, w którym decyzja o wykreśleniu </w:t>
      </w:r>
      <w:r w:rsidR="00BB4136" w:rsidRPr="00610EFB">
        <w:t xml:space="preserve">stała </w:t>
      </w:r>
      <w:r w:rsidRPr="00610EFB">
        <w:t>się ostateczna.</w:t>
      </w:r>
    </w:p>
    <w:p w14:paraId="0C5F1088" w14:textId="15485D6F" w:rsidR="00991D8C" w:rsidRPr="00610EFB" w:rsidRDefault="00991D8C" w:rsidP="008109D7">
      <w:pPr>
        <w:pStyle w:val="ARTartustawynprozporzdzenia"/>
      </w:pPr>
      <w:r w:rsidRPr="00610EFB">
        <w:rPr>
          <w:b/>
        </w:rPr>
        <w:t>Art.</w:t>
      </w:r>
      <w:r w:rsidR="00CA1529">
        <w:rPr>
          <w:b/>
        </w:rPr>
        <w:t> </w:t>
      </w:r>
      <w:r w:rsidR="008D73DB" w:rsidRPr="00610EFB">
        <w:rPr>
          <w:b/>
        </w:rPr>
        <w:t>59</w:t>
      </w:r>
      <w:r w:rsidRPr="00610EFB">
        <w:rPr>
          <w:b/>
        </w:rPr>
        <w:t>.</w:t>
      </w:r>
      <w:r w:rsidRPr="00610EFB">
        <w:t> </w:t>
      </w:r>
      <w:r w:rsidR="002F599C" w:rsidRPr="00610EFB">
        <w:t>1.</w:t>
      </w:r>
      <w:r w:rsidR="00CA1529">
        <w:t> </w:t>
      </w:r>
      <w:r w:rsidRPr="00610EFB">
        <w:t>Od decyzji wojewody</w:t>
      </w:r>
      <w:r w:rsidR="00352229" w:rsidRPr="00610EFB">
        <w:t xml:space="preserve"> o odmowie wpisu do Rejestru realizatorów oraz od decyzji wojewody o wykreśleniu z Rejestru realizatorów</w:t>
      </w:r>
      <w:r w:rsidRPr="00610EFB">
        <w:t xml:space="preserve"> przysługuje odwołanie do</w:t>
      </w:r>
      <w:r w:rsidR="00501F47" w:rsidRPr="00610EFB">
        <w:t xml:space="preserve"> ministra właściwego do spraw zabezpieczenia społecznego</w:t>
      </w:r>
      <w:r w:rsidRPr="00610EFB">
        <w:t xml:space="preserve">, w terminie 14 dni od </w:t>
      </w:r>
      <w:r w:rsidR="00894013" w:rsidRPr="00610EFB">
        <w:t>dnia</w:t>
      </w:r>
      <w:r w:rsidRPr="00610EFB">
        <w:t xml:space="preserve"> doręczenia decyzji. </w:t>
      </w:r>
    </w:p>
    <w:p w14:paraId="3609ED6D" w14:textId="14351955" w:rsidR="00991D8C" w:rsidRPr="00610EFB" w:rsidRDefault="002F599C" w:rsidP="00991D8C">
      <w:pPr>
        <w:pStyle w:val="USTustnpkodeksu"/>
      </w:pPr>
      <w:r w:rsidRPr="00610EFB">
        <w:t>2</w:t>
      </w:r>
      <w:r w:rsidR="00991D8C" w:rsidRPr="00610EFB">
        <w:t>. </w:t>
      </w:r>
      <w:r w:rsidR="00AB27C1" w:rsidRPr="00610EFB">
        <w:t>Minister właściwy do spraw zabezpieczenia społecznego</w:t>
      </w:r>
      <w:r w:rsidR="00AD0871" w:rsidRPr="00610EFB">
        <w:t xml:space="preserve"> </w:t>
      </w:r>
      <w:r w:rsidR="00894013" w:rsidRPr="00610EFB">
        <w:t>r</w:t>
      </w:r>
      <w:r w:rsidR="00991D8C" w:rsidRPr="00610EFB">
        <w:t>ozpatr</w:t>
      </w:r>
      <w:r w:rsidR="00894013" w:rsidRPr="00610EFB">
        <w:t>uje</w:t>
      </w:r>
      <w:r w:rsidR="00991D8C" w:rsidRPr="00610EFB">
        <w:t xml:space="preserve"> odwołani</w:t>
      </w:r>
      <w:r w:rsidR="00352229" w:rsidRPr="00610EFB">
        <w:t>e</w:t>
      </w:r>
      <w:r w:rsidR="00991D8C" w:rsidRPr="00610EFB">
        <w:t xml:space="preserve"> w</w:t>
      </w:r>
      <w:r w:rsidR="008A1D94">
        <w:t> </w:t>
      </w:r>
      <w:r w:rsidR="00991D8C" w:rsidRPr="00610EFB">
        <w:t>terminie 60 dni od dnia jego doręczenia.</w:t>
      </w:r>
    </w:p>
    <w:p w14:paraId="35E63508" w14:textId="7525E2CF" w:rsidR="00991D8C" w:rsidRPr="00610EFB" w:rsidRDefault="002F599C" w:rsidP="008109D7">
      <w:pPr>
        <w:pStyle w:val="ARTartustawynprozporzdzenia"/>
      </w:pPr>
      <w:r w:rsidRPr="00610EFB">
        <w:rPr>
          <w:b/>
        </w:rPr>
        <w:t>Art.</w:t>
      </w:r>
      <w:r w:rsidR="00CA1529">
        <w:rPr>
          <w:b/>
        </w:rPr>
        <w:t> </w:t>
      </w:r>
      <w:r w:rsidR="008D73DB" w:rsidRPr="00610EFB">
        <w:rPr>
          <w:b/>
        </w:rPr>
        <w:t>60</w:t>
      </w:r>
      <w:r w:rsidRPr="00610EFB">
        <w:rPr>
          <w:b/>
        </w:rPr>
        <w:t>.</w:t>
      </w:r>
      <w:r w:rsidR="00CA1529">
        <w:t> </w:t>
      </w:r>
      <w:r w:rsidR="00991D8C" w:rsidRPr="00610EFB">
        <w:t xml:space="preserve">Dane w Rejestrze </w:t>
      </w:r>
      <w:r w:rsidRPr="00610EFB">
        <w:t>r</w:t>
      </w:r>
      <w:r w:rsidR="00991D8C" w:rsidRPr="00610EFB">
        <w:t xml:space="preserve">ealizatorów obejmują dane </w:t>
      </w:r>
      <w:r w:rsidR="00F0354E" w:rsidRPr="00610EFB">
        <w:t xml:space="preserve">zamieszczone </w:t>
      </w:r>
      <w:r w:rsidR="00991D8C" w:rsidRPr="00610EFB">
        <w:t xml:space="preserve">we wniosku o </w:t>
      </w:r>
      <w:r w:rsidRPr="00610EFB">
        <w:t xml:space="preserve">wpis do </w:t>
      </w:r>
      <w:r w:rsidR="00A27860" w:rsidRPr="00610EFB">
        <w:t>R</w:t>
      </w:r>
      <w:r w:rsidRPr="00610EFB">
        <w:t>ejestru realizatorów</w:t>
      </w:r>
      <w:r w:rsidR="00991D8C" w:rsidRPr="00610EFB">
        <w:t>.</w:t>
      </w:r>
    </w:p>
    <w:p w14:paraId="6500B3E0" w14:textId="13598534" w:rsidR="00B9369D" w:rsidRPr="00610EFB" w:rsidRDefault="00722897" w:rsidP="00F55014">
      <w:pPr>
        <w:pStyle w:val="ARTartustawynprozporzdzenia"/>
        <w:keepNext/>
      </w:pPr>
      <w:bookmarkStart w:id="86" w:name="_Hlk201310399"/>
      <w:bookmarkStart w:id="87" w:name="_Hlk200695460"/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="008D73DB" w:rsidRPr="00F55014">
        <w:rPr>
          <w:rStyle w:val="Ppogrubienie"/>
        </w:rPr>
        <w:t>61</w:t>
      </w:r>
      <w:r w:rsidR="00B377DF" w:rsidRPr="00F55014">
        <w:rPr>
          <w:rStyle w:val="Ppogrubienie"/>
        </w:rPr>
        <w:t>.</w:t>
      </w:r>
      <w:r w:rsidR="00CA1529">
        <w:t> </w:t>
      </w:r>
      <w:bookmarkStart w:id="88" w:name="_Hlk207008302"/>
      <w:r w:rsidR="00B377DF" w:rsidRPr="00610EFB">
        <w:t>Realizator:</w:t>
      </w:r>
    </w:p>
    <w:p w14:paraId="6500B3E1" w14:textId="6C57D07D" w:rsidR="00B9369D" w:rsidRPr="00610EFB" w:rsidRDefault="00B377DF">
      <w:pPr>
        <w:pStyle w:val="PKTpunkt"/>
      </w:pPr>
      <w:r w:rsidRPr="00610EFB">
        <w:t>1)</w:t>
      </w:r>
      <w:r w:rsidRPr="00610EFB">
        <w:tab/>
        <w:t xml:space="preserve">zawiera </w:t>
      </w:r>
      <w:r w:rsidR="0038696C" w:rsidRPr="00610EFB">
        <w:t>kontrakt</w:t>
      </w:r>
      <w:r w:rsidRPr="00610EFB">
        <w:t xml:space="preserve"> z</w:t>
      </w:r>
      <w:r w:rsidR="00901895" w:rsidRPr="00610EFB">
        <w:t xml:space="preserve"> użytkownikiem</w:t>
      </w:r>
      <w:r w:rsidR="00FE286D" w:rsidRPr="00610EFB">
        <w:t xml:space="preserve"> i</w:t>
      </w:r>
      <w:r w:rsidRPr="00610EFB">
        <w:t xml:space="preserve"> asystentem osobistym</w:t>
      </w:r>
      <w:r w:rsidR="006E3A87" w:rsidRPr="00610EFB">
        <w:t xml:space="preserve"> i organizuje pracę</w:t>
      </w:r>
      <w:r w:rsidR="00FE286D" w:rsidRPr="00610EFB">
        <w:t xml:space="preserve"> asystenta osobiste</w:t>
      </w:r>
      <w:r w:rsidR="00CD55D5" w:rsidRPr="00610EFB">
        <w:t>g</w:t>
      </w:r>
      <w:r w:rsidR="00FE286D" w:rsidRPr="00610EFB">
        <w:t>o</w:t>
      </w:r>
      <w:r w:rsidR="006C5CC5" w:rsidRPr="00610EFB">
        <w:t>;</w:t>
      </w:r>
      <w:r w:rsidR="0038696C" w:rsidRPr="00610EFB">
        <w:t xml:space="preserve"> </w:t>
      </w:r>
    </w:p>
    <w:bookmarkEnd w:id="88"/>
    <w:p w14:paraId="6500B3E2" w14:textId="1883F742" w:rsidR="00B9369D" w:rsidRPr="00610EFB" w:rsidRDefault="00B377DF">
      <w:pPr>
        <w:pStyle w:val="PKTpunkt"/>
      </w:pPr>
      <w:r w:rsidRPr="00610EFB">
        <w:t>2)</w:t>
      </w:r>
      <w:r w:rsidRPr="00610EFB">
        <w:tab/>
        <w:t>monitoruje prac</w:t>
      </w:r>
      <w:r w:rsidR="009A6C4F" w:rsidRPr="00610EFB">
        <w:t>ę</w:t>
      </w:r>
      <w:r w:rsidRPr="00610EFB">
        <w:t xml:space="preserve"> asystenta osobistego;</w:t>
      </w:r>
    </w:p>
    <w:p w14:paraId="6500B3E3" w14:textId="7FE638E0" w:rsidR="00B9369D" w:rsidRPr="00610EFB" w:rsidRDefault="00F93335">
      <w:pPr>
        <w:pStyle w:val="PKTpunkt"/>
      </w:pPr>
      <w:r w:rsidRPr="00610EFB">
        <w:t>3</w:t>
      </w:r>
      <w:r w:rsidR="00B377DF" w:rsidRPr="00610EFB">
        <w:t>)</w:t>
      </w:r>
      <w:r w:rsidR="00B377DF" w:rsidRPr="00610EFB">
        <w:tab/>
        <w:t xml:space="preserve">zapewnia asystencję osobistą </w:t>
      </w:r>
      <w:r w:rsidR="00DF6BF4" w:rsidRPr="00610EFB">
        <w:t>użytkownikom</w:t>
      </w:r>
      <w:r w:rsidR="00B377DF" w:rsidRPr="00610EFB">
        <w:t>, którzy wybrali go na realizatora</w:t>
      </w:r>
      <w:r w:rsidR="00F0354E" w:rsidRPr="00610EFB">
        <w:t>,</w:t>
      </w:r>
      <w:r w:rsidR="00B377DF" w:rsidRPr="00610EFB">
        <w:t xml:space="preserve"> zgodnie z</w:t>
      </w:r>
      <w:r w:rsidR="008A1D94">
        <w:t> </w:t>
      </w:r>
      <w:r w:rsidR="00B377DF" w:rsidRPr="00610EFB">
        <w:t>ich potrzebami przez cały okres trwania kontraktu;</w:t>
      </w:r>
    </w:p>
    <w:p w14:paraId="6500B3E4" w14:textId="7B7F637E" w:rsidR="00B9369D" w:rsidRPr="00610EFB" w:rsidRDefault="00F93335">
      <w:pPr>
        <w:pStyle w:val="PKTpunkt"/>
      </w:pPr>
      <w:r w:rsidRPr="00610EFB">
        <w:t>4</w:t>
      </w:r>
      <w:r w:rsidR="00B377DF" w:rsidRPr="00610EFB">
        <w:t>)</w:t>
      </w:r>
      <w:r w:rsidR="00B377DF" w:rsidRPr="00610EFB">
        <w:tab/>
        <w:t xml:space="preserve">prowadzi obsługę płacową, kadrową, rachunkową i administracyjną </w:t>
      </w:r>
      <w:r w:rsidR="000B6A62" w:rsidRPr="00610EFB">
        <w:t>związaną z realizacją kontraktu</w:t>
      </w:r>
      <w:r w:rsidR="00B377DF" w:rsidRPr="00610EFB">
        <w:t>;</w:t>
      </w:r>
    </w:p>
    <w:p w14:paraId="6500B3E5" w14:textId="127D2A3E" w:rsidR="00B9369D" w:rsidRPr="00610EFB" w:rsidRDefault="00F93335">
      <w:pPr>
        <w:pStyle w:val="PKTpunkt"/>
      </w:pPr>
      <w:r w:rsidRPr="00610EFB">
        <w:t>5</w:t>
      </w:r>
      <w:r w:rsidR="00B377DF" w:rsidRPr="00610EFB">
        <w:t>)</w:t>
      </w:r>
      <w:r w:rsidR="00B377DF" w:rsidRPr="00610EFB">
        <w:tab/>
        <w:t>prowadzi w systemie teleinformatycznym, o którym mowa w art. 6</w:t>
      </w:r>
      <w:r w:rsidR="00677C40" w:rsidRPr="00610EFB">
        <w:t xml:space="preserve"> ust. 1</w:t>
      </w:r>
      <w:r w:rsidR="00B377DF" w:rsidRPr="00610EFB">
        <w:t xml:space="preserve"> pkt 1</w:t>
      </w:r>
      <w:r w:rsidR="00DF6BF4" w:rsidRPr="00610EFB">
        <w:t>:</w:t>
      </w:r>
      <w:r w:rsidR="00B377DF" w:rsidRPr="00610EFB">
        <w:t xml:space="preserve"> </w:t>
      </w:r>
    </w:p>
    <w:p w14:paraId="6500B3E6" w14:textId="4CF56410" w:rsidR="00B9369D" w:rsidRPr="00610EFB" w:rsidRDefault="00B377DF">
      <w:pPr>
        <w:pStyle w:val="LITlitera"/>
      </w:pPr>
      <w:r w:rsidRPr="00610EFB">
        <w:t>a)</w:t>
      </w:r>
      <w:r w:rsidRPr="00610EFB">
        <w:tab/>
        <w:t>ewidencję godzin świadczenia asystencji osobistej,</w:t>
      </w:r>
    </w:p>
    <w:p w14:paraId="7D0CA841" w14:textId="1AF638CC" w:rsidR="00257172" w:rsidRPr="00610EFB" w:rsidRDefault="00257172">
      <w:pPr>
        <w:pStyle w:val="LITlitera"/>
      </w:pPr>
      <w:r w:rsidRPr="00610EFB">
        <w:t>b)</w:t>
      </w:r>
      <w:r w:rsidRPr="00610EFB">
        <w:tab/>
        <w:t>ewidencję urlopów udzielanych asystentom osobistym,</w:t>
      </w:r>
    </w:p>
    <w:p w14:paraId="6500B3E7" w14:textId="6118D9E0" w:rsidR="00B9369D" w:rsidRPr="00610EFB" w:rsidRDefault="002E1250" w:rsidP="00F55014">
      <w:pPr>
        <w:pStyle w:val="LITlitera"/>
        <w:suppressAutoHyphens/>
      </w:pPr>
      <w:r w:rsidRPr="00610EFB">
        <w:t>c</w:t>
      </w:r>
      <w:r w:rsidR="00B377DF" w:rsidRPr="00610EFB">
        <w:t>)</w:t>
      </w:r>
      <w:r w:rsidR="00B377DF" w:rsidRPr="00610EFB">
        <w:tab/>
        <w:t>dokumentację wykonywania kontraktu</w:t>
      </w:r>
      <w:r w:rsidR="2D610813" w:rsidRPr="00610EFB">
        <w:t>;</w:t>
      </w:r>
    </w:p>
    <w:p w14:paraId="6500B3E8" w14:textId="11DB4B6D" w:rsidR="00B9369D" w:rsidRPr="00610EFB" w:rsidRDefault="00F93335" w:rsidP="00F55014">
      <w:pPr>
        <w:pStyle w:val="PKTpunkt"/>
        <w:suppressAutoHyphens/>
      </w:pPr>
      <w:r w:rsidRPr="00610EFB">
        <w:t>6</w:t>
      </w:r>
      <w:r w:rsidR="00677C40" w:rsidRPr="00610EFB">
        <w:t>)</w:t>
      </w:r>
      <w:r w:rsidR="00677C40" w:rsidRPr="00610EFB">
        <w:tab/>
      </w:r>
      <w:r w:rsidR="00B377DF" w:rsidRPr="00610EFB">
        <w:t xml:space="preserve">jako płatnik składek zgłasza asystenta osobistego do ubezpieczeń społecznych i ubezpieczenia zdrowotnego oraz przekazuje do Zakładu Ubezpieczeń Społecznych za dany miesiąc deklaracje rozliczeniowe, raporty imienne, raporty imienne korygujące, na zasadach określonych w ustawie z dnia 13 października 1998 r. </w:t>
      </w:r>
      <w:r w:rsidR="00EE2884" w:rsidRPr="00610EFB">
        <w:t xml:space="preserve">o </w:t>
      </w:r>
      <w:r w:rsidR="00B377DF" w:rsidRPr="00610EFB">
        <w:t xml:space="preserve">systemie ubezpieczeń społecznych (Dz. U. z </w:t>
      </w:r>
      <w:r w:rsidR="00D31664" w:rsidRPr="00610EFB">
        <w:t>2025 r. poz. 350</w:t>
      </w:r>
      <w:r w:rsidR="0085423E" w:rsidRPr="00610EFB">
        <w:t>,</w:t>
      </w:r>
      <w:r w:rsidR="00352229" w:rsidRPr="00610EFB">
        <w:t xml:space="preserve"> z późn. zm</w:t>
      </w:r>
      <w:r w:rsidR="00715B28">
        <w:t>.</w:t>
      </w:r>
      <w:r w:rsidR="00A5587B">
        <w:rPr>
          <w:rStyle w:val="Odwoanieprzypisudolnego"/>
        </w:rPr>
        <w:footnoteReference w:id="5"/>
      </w:r>
      <w:r w:rsidR="00A5587B" w:rsidRPr="00F55014">
        <w:rPr>
          <w:rStyle w:val="IGindeksgrny"/>
        </w:rPr>
        <w:t>)</w:t>
      </w:r>
      <w:r w:rsidR="00B377DF" w:rsidRPr="00610EFB">
        <w:t>)</w:t>
      </w:r>
      <w:r w:rsidR="00617F6B" w:rsidRPr="00610EFB">
        <w:t>;</w:t>
      </w:r>
    </w:p>
    <w:p w14:paraId="6500B3E9" w14:textId="4F59A14A" w:rsidR="00B9369D" w:rsidRPr="00610EFB" w:rsidRDefault="00F93335">
      <w:pPr>
        <w:pStyle w:val="PKTpunkt"/>
      </w:pPr>
      <w:r w:rsidRPr="00610EFB">
        <w:t>7</w:t>
      </w:r>
      <w:r w:rsidR="00B377DF" w:rsidRPr="00610EFB">
        <w:t>)</w:t>
      </w:r>
      <w:r w:rsidR="00B377DF" w:rsidRPr="00610EFB">
        <w:tab/>
        <w:t xml:space="preserve">terminowo wypłaca wynagrodzenie asystentowi osobistemu na wskazany przez niego i zapisany w Rejestrze </w:t>
      </w:r>
      <w:r w:rsidR="0065167B" w:rsidRPr="00610EFB">
        <w:t>a</w:t>
      </w:r>
      <w:r w:rsidR="00B377DF" w:rsidRPr="00610EFB">
        <w:t>systentów rachunek bankowy</w:t>
      </w:r>
      <w:r w:rsidR="008109D7" w:rsidRPr="00610EFB">
        <w:t>;</w:t>
      </w:r>
      <w:r w:rsidR="00A941BA" w:rsidRPr="00610EFB">
        <w:t xml:space="preserve"> </w:t>
      </w:r>
    </w:p>
    <w:p w14:paraId="04D0C7DB" w14:textId="7CDD124F" w:rsidR="00A941BA" w:rsidRPr="00610EFB" w:rsidRDefault="00A941BA" w:rsidP="00F55014">
      <w:pPr>
        <w:pStyle w:val="PKTpunkt"/>
        <w:suppressAutoHyphens/>
      </w:pPr>
      <w:r w:rsidRPr="00610EFB">
        <w:t>8)</w:t>
      </w:r>
      <w:r w:rsidR="008109D7" w:rsidRPr="00610EFB">
        <w:tab/>
      </w:r>
      <w:r w:rsidRPr="00610EFB">
        <w:t>terminowo reguluje zobowiązania podatkowe i opłaca</w:t>
      </w:r>
      <w:r w:rsidR="008109D7" w:rsidRPr="00610EFB">
        <w:t xml:space="preserve"> </w:t>
      </w:r>
      <w:r w:rsidRPr="00610EFB">
        <w:t>należne</w:t>
      </w:r>
      <w:r w:rsidR="00FF0CDD">
        <w:t xml:space="preserve"> </w:t>
      </w:r>
      <w:r w:rsidRPr="00610EFB">
        <w:t>składki</w:t>
      </w:r>
      <w:r w:rsidR="00FF0CDD">
        <w:t xml:space="preserve"> </w:t>
      </w:r>
      <w:r w:rsidRPr="00610EFB">
        <w:t>na</w:t>
      </w:r>
      <w:r w:rsidR="00FF0CDD">
        <w:t xml:space="preserve"> </w:t>
      </w:r>
      <w:r w:rsidRPr="00610EFB">
        <w:t>ubezpieczenia</w:t>
      </w:r>
      <w:r w:rsidR="00FF0CDD">
        <w:t xml:space="preserve"> </w:t>
      </w:r>
      <w:r w:rsidRPr="00610EFB">
        <w:t>społeczne,</w:t>
      </w:r>
      <w:r w:rsidR="00433138">
        <w:t xml:space="preserve"> </w:t>
      </w:r>
      <w:r w:rsidRPr="00610EFB">
        <w:t>ubezpieczenie</w:t>
      </w:r>
      <w:r w:rsidR="00433138">
        <w:t xml:space="preserve"> </w:t>
      </w:r>
      <w:r w:rsidRPr="00610EFB">
        <w:t xml:space="preserve">zdrowotne, Fundusz Pracy, Fundusz Gwarantowanych Świadczeń Pracowniczych, Fundusz Solidarnościowy oraz </w:t>
      </w:r>
      <w:r w:rsidR="00215DF0" w:rsidRPr="00610EFB">
        <w:t xml:space="preserve">wpłaty na </w:t>
      </w:r>
      <w:r w:rsidRPr="00610EFB">
        <w:t>Pracownicze Plany Kapitałowe;</w:t>
      </w:r>
    </w:p>
    <w:p w14:paraId="40377495" w14:textId="68ABBDCB" w:rsidR="001E5A87" w:rsidRPr="00610EFB" w:rsidRDefault="001E5A87" w:rsidP="008109D7">
      <w:pPr>
        <w:pStyle w:val="PKTpunkt"/>
      </w:pPr>
      <w:r w:rsidRPr="00610EFB">
        <w:t>9)</w:t>
      </w:r>
      <w:r w:rsidRPr="00610EFB">
        <w:tab/>
        <w:t>terminowo odprowadza składki na ubezpieczenie odpowiedzialności cywilnej potrącane z wynagrodzenia asystenta osobistego;</w:t>
      </w:r>
    </w:p>
    <w:p w14:paraId="6500B3EA" w14:textId="48146E3D" w:rsidR="00B9369D" w:rsidRPr="00610EFB" w:rsidRDefault="001E5A87" w:rsidP="00F55014">
      <w:pPr>
        <w:pStyle w:val="PKTpunkt"/>
        <w:suppressAutoHyphens/>
      </w:pPr>
      <w:r w:rsidRPr="00610EFB">
        <w:t>10</w:t>
      </w:r>
      <w:r w:rsidR="00B377DF" w:rsidRPr="00610EFB">
        <w:t>)</w:t>
      </w:r>
      <w:r w:rsidR="00B377DF" w:rsidRPr="00610EFB">
        <w:tab/>
        <w:t>udziela wojewodzie i Pełnomocnikowi Rządu do Spraw Osób Niepełnosprawnych wszelkich wyjaśnień dotyczących rozliczenia godzin z asystentem osobistym;</w:t>
      </w:r>
    </w:p>
    <w:p w14:paraId="34377AB6" w14:textId="52D5F8A5" w:rsidR="00073A9C" w:rsidRPr="00610EFB" w:rsidRDefault="00AA056F" w:rsidP="008109D7">
      <w:pPr>
        <w:pStyle w:val="PKTpunkt"/>
      </w:pPr>
      <w:r w:rsidRPr="00610EFB">
        <w:t>1</w:t>
      </w:r>
      <w:r w:rsidR="001E5A87" w:rsidRPr="00610EFB">
        <w:t>1</w:t>
      </w:r>
      <w:r w:rsidR="00B377DF" w:rsidRPr="00610EFB">
        <w:t>)</w:t>
      </w:r>
      <w:r w:rsidR="00B377DF" w:rsidRPr="00610EFB">
        <w:tab/>
      </w:r>
      <w:r w:rsidR="00F03C17" w:rsidRPr="00610EFB">
        <w:t xml:space="preserve">wyznacza </w:t>
      </w:r>
      <w:r w:rsidR="00B377DF" w:rsidRPr="00610EFB">
        <w:t xml:space="preserve">koordynatora </w:t>
      </w:r>
      <w:r w:rsidR="00073A9C" w:rsidRPr="00610EFB">
        <w:t>albo</w:t>
      </w:r>
      <w:r w:rsidR="00B36245" w:rsidRPr="00610EFB">
        <w:t xml:space="preserve"> koordynatorów asystencji osobistej i organizuje ich pracę </w:t>
      </w:r>
      <w:r w:rsidR="00073A9C" w:rsidRPr="00610EFB">
        <w:t>w taki sposób, aby:</w:t>
      </w:r>
    </w:p>
    <w:p w14:paraId="4F6B624C" w14:textId="438DD2D9" w:rsidR="00073A9C" w:rsidRPr="00610EFB" w:rsidRDefault="00B34D31" w:rsidP="009455A5">
      <w:pPr>
        <w:pStyle w:val="LITlitera"/>
      </w:pPr>
      <w:r w:rsidRPr="00610EFB">
        <w:t>a</w:t>
      </w:r>
      <w:r w:rsidR="00073A9C" w:rsidRPr="00610EFB">
        <w:t>)</w:t>
      </w:r>
      <w:r w:rsidR="00073A9C" w:rsidRPr="00610EFB">
        <w:tab/>
        <w:t>każdy użytkownik miał przypisanego określonego koordynatora asystencji osobistej, a w czasie jego nieobecności koordynatora go zastępującego</w:t>
      </w:r>
      <w:r w:rsidR="0030005C" w:rsidRPr="00610EFB">
        <w:t>,</w:t>
      </w:r>
    </w:p>
    <w:p w14:paraId="65A6D0B4" w14:textId="6BBFAA10" w:rsidR="00073A9C" w:rsidRPr="00610EFB" w:rsidRDefault="00B34D31" w:rsidP="009455A5">
      <w:pPr>
        <w:pStyle w:val="LITlitera"/>
      </w:pPr>
      <w:r w:rsidRPr="00610EFB">
        <w:t>b</w:t>
      </w:r>
      <w:r w:rsidR="00073A9C" w:rsidRPr="00610EFB">
        <w:t>)</w:t>
      </w:r>
      <w:r w:rsidR="00073A9C" w:rsidRPr="00610EFB">
        <w:tab/>
        <w:t>jeden koordynator</w:t>
      </w:r>
      <w:r w:rsidR="00352229" w:rsidRPr="00610EFB">
        <w:t xml:space="preserve"> asystencji osobistej</w:t>
      </w:r>
      <w:r w:rsidR="00073A9C" w:rsidRPr="00610EFB">
        <w:t xml:space="preserve"> nie </w:t>
      </w:r>
      <w:r w:rsidR="00EE2884" w:rsidRPr="00610EFB">
        <w:t xml:space="preserve">mógł </w:t>
      </w:r>
      <w:r w:rsidR="00073A9C" w:rsidRPr="00610EFB">
        <w:t xml:space="preserve">być przypisany do większej liczby użytkowników niż </w:t>
      </w:r>
      <w:r w:rsidR="009E4B03" w:rsidRPr="00610EFB">
        <w:t>6</w:t>
      </w:r>
      <w:r w:rsidR="001D6E6F" w:rsidRPr="00610EFB">
        <w:t>0</w:t>
      </w:r>
      <w:r w:rsidR="0030005C" w:rsidRPr="00610EFB">
        <w:t>,</w:t>
      </w:r>
    </w:p>
    <w:p w14:paraId="4BA17417" w14:textId="439F73D1" w:rsidR="00073A9C" w:rsidRPr="00610EFB" w:rsidRDefault="00B34D31" w:rsidP="00F55014">
      <w:pPr>
        <w:pStyle w:val="LITlitera"/>
        <w:suppressAutoHyphens/>
      </w:pPr>
      <w:r w:rsidRPr="00610EFB">
        <w:t>c</w:t>
      </w:r>
      <w:r w:rsidR="00073A9C" w:rsidRPr="00610EFB">
        <w:t>)</w:t>
      </w:r>
      <w:r w:rsidR="00073A9C" w:rsidRPr="00610EFB">
        <w:tab/>
        <w:t>koordynator asystencji osobistej utrzymywał stały kontakt z</w:t>
      </w:r>
      <w:r w:rsidR="00073A9C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73A9C" w:rsidRPr="00610EFB">
        <w:t>użytkownikiem oraz wspierającymi go asystentami osobistymi, w tym m</w:t>
      </w:r>
      <w:r w:rsidR="00352229" w:rsidRPr="00610EFB">
        <w:t>iał</w:t>
      </w:r>
      <w:r w:rsidR="00073A9C" w:rsidRPr="00610EFB">
        <w:t xml:space="preserve"> z nimi kontakt bezpośredni, przez połączenie teleinformatyczne lub telefoniczne nie rzadziej niż raz w miesiącu</w:t>
      </w:r>
      <w:r w:rsidR="0030005C" w:rsidRPr="00610EFB">
        <w:t>,</w:t>
      </w:r>
    </w:p>
    <w:p w14:paraId="3FE979E0" w14:textId="050B0815" w:rsidR="00073A9C" w:rsidRPr="00610EFB" w:rsidRDefault="00B34D31" w:rsidP="00F55014">
      <w:pPr>
        <w:pStyle w:val="LITlitera"/>
        <w:suppressAutoHyphens/>
      </w:pPr>
      <w:r w:rsidRPr="00610EFB">
        <w:t>d</w:t>
      </w:r>
      <w:r w:rsidR="00073A9C" w:rsidRPr="00610EFB">
        <w:t>)</w:t>
      </w:r>
      <w:r w:rsidR="00073A9C" w:rsidRPr="00610EFB">
        <w:tab/>
        <w:t>forma kontaktu koordynatora</w:t>
      </w:r>
      <w:r w:rsidR="00352229" w:rsidRPr="00610EFB">
        <w:t xml:space="preserve"> asystencji osobistej</w:t>
      </w:r>
      <w:r w:rsidR="00073A9C" w:rsidRPr="00610EFB">
        <w:t xml:space="preserve"> z użytkownikiem była dostosowana do jego szczególnych potrzeb, w tym potrzeb wynikających z korzystania z alternatywnych i wspomagających metod komunikacji lub polskiego języka migowego</w:t>
      </w:r>
      <w:r w:rsidR="0030005C" w:rsidRPr="00610EFB">
        <w:t>;</w:t>
      </w:r>
    </w:p>
    <w:p w14:paraId="6500B3ED" w14:textId="4B999193" w:rsidR="00B9369D" w:rsidRPr="00610EFB" w:rsidRDefault="00F93335" w:rsidP="00F55014">
      <w:pPr>
        <w:pStyle w:val="PKTpunkt"/>
        <w:suppressAutoHyphens/>
      </w:pPr>
      <w:r w:rsidRPr="00610EFB">
        <w:t>1</w:t>
      </w:r>
      <w:r w:rsidR="001E5A87" w:rsidRPr="00610EFB">
        <w:t>2</w:t>
      </w:r>
      <w:r w:rsidR="00B377DF" w:rsidRPr="00610EFB">
        <w:t>)</w:t>
      </w:r>
      <w:r w:rsidR="00B377DF" w:rsidRPr="00610EFB">
        <w:tab/>
        <w:t xml:space="preserve">organizuje mediacje między </w:t>
      </w:r>
      <w:r w:rsidR="00DF6BF4" w:rsidRPr="00610EFB">
        <w:t>użytkownikiem</w:t>
      </w:r>
      <w:r w:rsidR="00B377DF" w:rsidRPr="00610EFB">
        <w:t xml:space="preserve"> a asystentem osobistym;</w:t>
      </w:r>
    </w:p>
    <w:p w14:paraId="6500B3EE" w14:textId="5D72938F" w:rsidR="00B9369D" w:rsidRPr="00610EFB" w:rsidRDefault="00F93335" w:rsidP="00F55014">
      <w:pPr>
        <w:pStyle w:val="PKTpunkt"/>
        <w:suppressAutoHyphens/>
      </w:pPr>
      <w:r w:rsidRPr="00610EFB">
        <w:t>1</w:t>
      </w:r>
      <w:r w:rsidR="001E5A87" w:rsidRPr="00610EFB">
        <w:t>3</w:t>
      </w:r>
      <w:r w:rsidR="00B377DF" w:rsidRPr="00610EFB">
        <w:t>)</w:t>
      </w:r>
      <w:r w:rsidR="00B377DF" w:rsidRPr="00610EFB">
        <w:tab/>
        <w:t xml:space="preserve">wspiera </w:t>
      </w:r>
      <w:r w:rsidR="00DF6BF4" w:rsidRPr="00610EFB">
        <w:t>użytkownika</w:t>
      </w:r>
      <w:r w:rsidR="00B377DF" w:rsidRPr="00610EFB">
        <w:t xml:space="preserve"> w wyborze asystenta osobistego zgodnie z indywidualnymi potrzebami, </w:t>
      </w:r>
      <w:r w:rsidR="00DF6BF4" w:rsidRPr="00610EFB">
        <w:t>na jego wniosek</w:t>
      </w:r>
      <w:r w:rsidR="00B377DF" w:rsidRPr="00610EFB">
        <w:t>;</w:t>
      </w:r>
    </w:p>
    <w:p w14:paraId="0128BEC1" w14:textId="75B0ADA7" w:rsidR="006E3A87" w:rsidRPr="00610EFB" w:rsidRDefault="006E3A87" w:rsidP="00F55014">
      <w:pPr>
        <w:pStyle w:val="PKTpunkt"/>
        <w:suppressAutoHyphens/>
      </w:pPr>
      <w:r w:rsidRPr="00610EFB">
        <w:t>1</w:t>
      </w:r>
      <w:r w:rsidR="001E5A87" w:rsidRPr="00610EFB">
        <w:t>4</w:t>
      </w:r>
      <w:r w:rsidRPr="00610EFB">
        <w:t>)</w:t>
      </w:r>
      <w:r w:rsidR="004D652A" w:rsidRPr="00610EFB">
        <w:tab/>
      </w:r>
      <w:r w:rsidRPr="00610EFB">
        <w:t xml:space="preserve">organizuje wsparcie udzielane </w:t>
      </w:r>
      <w:r w:rsidR="001E5A87" w:rsidRPr="00610EFB">
        <w:t xml:space="preserve">asystentom osobistym </w:t>
      </w:r>
      <w:r w:rsidRPr="00610EFB">
        <w:t>i użytkownikom, w szczególności realizowane przez koordynatora asystencji osobistej</w:t>
      </w:r>
      <w:r w:rsidR="00E01DA9" w:rsidRPr="00610EFB">
        <w:t>;</w:t>
      </w:r>
    </w:p>
    <w:p w14:paraId="6500B3EF" w14:textId="1602C619" w:rsidR="00B9369D" w:rsidRPr="00610EFB" w:rsidRDefault="00B377DF" w:rsidP="008109D7">
      <w:pPr>
        <w:pStyle w:val="PKTpunkt"/>
      </w:pPr>
      <w:r w:rsidRPr="00610EFB">
        <w:t>1</w:t>
      </w:r>
      <w:r w:rsidR="001E5A87" w:rsidRPr="00610EFB">
        <w:t>5</w:t>
      </w:r>
      <w:r w:rsidRPr="00610EFB">
        <w:t>)</w:t>
      </w:r>
      <w:r w:rsidRPr="00610EFB">
        <w:tab/>
      </w:r>
      <w:r w:rsidR="00FF481D" w:rsidRPr="00610EFB">
        <w:t>zapewnia</w:t>
      </w:r>
      <w:r w:rsidR="00C1361B" w:rsidRPr="00610EFB">
        <w:t xml:space="preserve"> </w:t>
      </w:r>
      <w:r w:rsidRPr="00610EFB">
        <w:t xml:space="preserve">zastępstwo za asystenta osobistego na czas korzystania przez niego ze zwolnień lekarskich, </w:t>
      </w:r>
      <w:r w:rsidRPr="00610EFB" w:rsidDel="00AD4E08">
        <w:t>urlopów</w:t>
      </w:r>
      <w:r w:rsidRPr="00610EFB">
        <w:t xml:space="preserve"> i innych okoliczności uniemożliwiających mu świadczenie asystencji osobistej;</w:t>
      </w:r>
    </w:p>
    <w:p w14:paraId="6500B3F0" w14:textId="37CEB135" w:rsidR="00B9369D" w:rsidRPr="00610EFB" w:rsidRDefault="00B377DF" w:rsidP="008109D7">
      <w:pPr>
        <w:pStyle w:val="PKTpunkt"/>
      </w:pPr>
      <w:r w:rsidRPr="00610EFB">
        <w:t>1</w:t>
      </w:r>
      <w:r w:rsidR="001E5A87" w:rsidRPr="00610EFB">
        <w:t>6</w:t>
      </w:r>
      <w:r w:rsidRPr="00610EFB">
        <w:t>)</w:t>
      </w:r>
      <w:r w:rsidRPr="00610EFB">
        <w:tab/>
        <w:t>zapewnia możliwość podnoszenia kompetencji asystentów osobistych, w tym przez umożliwienie im udziału w szkoleniach specjalistycznych;</w:t>
      </w:r>
    </w:p>
    <w:p w14:paraId="6500B3F1" w14:textId="572AEDBE" w:rsidR="00B9369D" w:rsidRPr="00610EFB" w:rsidRDefault="00B377DF" w:rsidP="00F55014">
      <w:pPr>
        <w:pStyle w:val="PKTpunkt"/>
        <w:suppressAutoHyphens/>
      </w:pPr>
      <w:r w:rsidRPr="00610EFB">
        <w:t>1</w:t>
      </w:r>
      <w:r w:rsidR="001E5A87" w:rsidRPr="00610EFB">
        <w:t>7</w:t>
      </w:r>
      <w:r w:rsidRPr="00610EFB">
        <w:t>)</w:t>
      </w:r>
      <w:r w:rsidRPr="00610EFB">
        <w:tab/>
        <w:t xml:space="preserve">monitoruje, zapewnia ewaluację i kontroluje jakość </w:t>
      </w:r>
      <w:r w:rsidR="00DF6BF4" w:rsidRPr="00610EFB">
        <w:t xml:space="preserve">asystencji osobistej </w:t>
      </w:r>
      <w:r w:rsidRPr="00610EFB">
        <w:t>świadczon</w:t>
      </w:r>
      <w:r w:rsidR="00DF6BF4" w:rsidRPr="00610EFB">
        <w:t>ej</w:t>
      </w:r>
      <w:r w:rsidRPr="00610EFB">
        <w:t xml:space="preserve"> przez asystentów osobistych, których zatrudnia, również w miejscu świadczenia</w:t>
      </w:r>
      <w:r w:rsidR="00352229" w:rsidRPr="00610EFB">
        <w:t xml:space="preserve"> asystencji osobistej</w:t>
      </w:r>
      <w:r w:rsidRPr="00610EFB">
        <w:t>;</w:t>
      </w:r>
    </w:p>
    <w:p w14:paraId="69B891EF" w14:textId="03766C40" w:rsidR="00A941BA" w:rsidRPr="00610EFB" w:rsidRDefault="00B377DF" w:rsidP="00F55014">
      <w:pPr>
        <w:pStyle w:val="PKTpunkt"/>
        <w:suppressAutoHyphens/>
      </w:pPr>
      <w:r w:rsidRPr="00610EFB">
        <w:t>1</w:t>
      </w:r>
      <w:r w:rsidR="001E5A87" w:rsidRPr="00610EFB">
        <w:t>8</w:t>
      </w:r>
      <w:r w:rsidRPr="00610EFB">
        <w:t>)</w:t>
      </w:r>
      <w:r w:rsidRPr="00610EFB">
        <w:tab/>
        <w:t>monitoruje i rejestruje wypadki związane ze świadczeniem asystencji osobistej</w:t>
      </w:r>
      <w:r w:rsidR="003547F3" w:rsidRPr="00610EFB">
        <w:t>.</w:t>
      </w:r>
    </w:p>
    <w:bookmarkEnd w:id="86"/>
    <w:p w14:paraId="53B64892" w14:textId="7BA97717" w:rsidR="00C94A67" w:rsidRPr="00610EFB" w:rsidRDefault="00C94A67" w:rsidP="008A1D94">
      <w:pPr>
        <w:pStyle w:val="ARTartustawynprozporzdzenia"/>
        <w:rPr>
          <w:bCs/>
        </w:rPr>
      </w:pPr>
      <w:r w:rsidRPr="00610EFB">
        <w:rPr>
          <w:rStyle w:val="Ppogrubienie"/>
        </w:rPr>
        <w:t>Art. </w:t>
      </w:r>
      <w:r w:rsidR="008D73DB" w:rsidRPr="00610EFB">
        <w:rPr>
          <w:rStyle w:val="Ppogrubienie"/>
        </w:rPr>
        <w:t>62</w:t>
      </w:r>
      <w:r w:rsidR="00FF481D" w:rsidRPr="00F55014">
        <w:rPr>
          <w:rStyle w:val="Ppogrubienie"/>
        </w:rPr>
        <w:t>.</w:t>
      </w:r>
      <w:r w:rsidR="00CA1529">
        <w:rPr>
          <w:bCs/>
        </w:rPr>
        <w:t> </w:t>
      </w:r>
      <w:r w:rsidRPr="00610EFB">
        <w:t>Szkolenia z</w:t>
      </w:r>
      <w:r w:rsidR="008E199C" w:rsidRPr="00610EFB">
        <w:t xml:space="preserve"> zakresu</w:t>
      </w:r>
      <w:r w:rsidRPr="00610EFB">
        <w:t xml:space="preserve"> pierwszej pomocy </w:t>
      </w:r>
      <w:r w:rsidR="00733F69" w:rsidRPr="00610EFB">
        <w:t xml:space="preserve">są </w:t>
      </w:r>
      <w:r w:rsidRPr="00610EFB">
        <w:t>realizowane przez:</w:t>
      </w:r>
    </w:p>
    <w:p w14:paraId="130AE4AE" w14:textId="140D3003" w:rsidR="00C94A67" w:rsidRPr="00610EFB" w:rsidRDefault="00C94A67" w:rsidP="00F55014">
      <w:pPr>
        <w:pStyle w:val="PKTpunkt"/>
        <w:suppressAutoHyphens/>
        <w:rPr>
          <w:rFonts w:ascii="Times New Roman" w:hAnsi="Times New Roman" w:cs="Times New Roman"/>
        </w:rPr>
      </w:pPr>
      <w:r w:rsidRPr="00610EFB">
        <w:t>1)</w:t>
      </w:r>
      <w:r w:rsidRPr="00610EFB">
        <w:tab/>
        <w:t xml:space="preserve">lekarzy systemu w </w:t>
      </w:r>
      <w:r w:rsidR="00733F69" w:rsidRPr="00610EFB">
        <w:t xml:space="preserve">rozumieniu </w:t>
      </w:r>
      <w:r w:rsidRPr="00610EFB">
        <w:t xml:space="preserve">art. </w:t>
      </w:r>
      <w:r w:rsidR="00733F69" w:rsidRPr="00610EFB">
        <w:t>3</w:t>
      </w:r>
      <w:r w:rsidRPr="00610EFB">
        <w:t xml:space="preserve"> pkt </w:t>
      </w:r>
      <w:r w:rsidR="00733F69" w:rsidRPr="00610EFB">
        <w:t>3</w:t>
      </w:r>
      <w:r w:rsidRPr="00610EFB">
        <w:t xml:space="preserve"> ustawy z dnia 8 września 2006 r. o Państwowym Ratownictwie Medycznym (Dz. U.</w:t>
      </w:r>
      <w:r w:rsidR="00AD0871" w:rsidRPr="00610EFB">
        <w:t xml:space="preserve"> </w:t>
      </w:r>
      <w:r w:rsidR="00962494">
        <w:t xml:space="preserve">z </w:t>
      </w:r>
      <w:r w:rsidRPr="00610EFB">
        <w:t>2025 r. poz. 91</w:t>
      </w:r>
      <w:r w:rsidR="00501F47" w:rsidRPr="00610EFB">
        <w:t xml:space="preserve"> i 637</w:t>
      </w:r>
      <w:r w:rsidRPr="00610EFB">
        <w:t>);</w:t>
      </w:r>
    </w:p>
    <w:p w14:paraId="23F3A04F" w14:textId="2F4AB61A" w:rsidR="00C94A67" w:rsidRPr="00610EFB" w:rsidRDefault="00C94A67" w:rsidP="00F55014">
      <w:pPr>
        <w:pStyle w:val="PKTpunkt"/>
        <w:suppressAutoHyphens/>
        <w:rPr>
          <w:rFonts w:ascii="Times New Roman" w:hAnsi="Times New Roman" w:cs="Times New Roman"/>
        </w:rPr>
      </w:pPr>
      <w:r w:rsidRPr="00610EFB">
        <w:t>2)</w:t>
      </w:r>
      <w:r w:rsidRPr="00610EFB">
        <w:tab/>
        <w:t xml:space="preserve">pielęgniarki systemu </w:t>
      </w:r>
      <w:r w:rsidR="00733F69" w:rsidRPr="00610EFB">
        <w:t>w rozumieniu art. 3 pkt 6</w:t>
      </w:r>
      <w:r w:rsidRPr="00610EFB">
        <w:t xml:space="preserve"> ustawy z dnia 8 września 2006 r. o Państwowym Ratownictwie Medycznym;</w:t>
      </w:r>
    </w:p>
    <w:p w14:paraId="5459B9E9" w14:textId="206CC1CA" w:rsidR="00C94A67" w:rsidRPr="00610EFB" w:rsidRDefault="00C94A67" w:rsidP="00F55014">
      <w:pPr>
        <w:pStyle w:val="PKTpunkt"/>
        <w:suppressAutoHyphens/>
        <w:rPr>
          <w:rFonts w:ascii="Times New Roman" w:hAnsi="Times New Roman" w:cs="Times New Roman"/>
        </w:rPr>
      </w:pPr>
      <w:r w:rsidRPr="00610EFB">
        <w:t>3)</w:t>
      </w:r>
      <w:r w:rsidRPr="00610EFB">
        <w:tab/>
        <w:t xml:space="preserve">ratowników medycznych, o których mowa w art. </w:t>
      </w:r>
      <w:r w:rsidR="00733F69" w:rsidRPr="00610EFB">
        <w:t>2</w:t>
      </w:r>
      <w:r w:rsidRPr="00610EFB">
        <w:t xml:space="preserve"> ustawy z dnia </w:t>
      </w:r>
      <w:r w:rsidR="00733F69" w:rsidRPr="00610EFB">
        <w:t>1</w:t>
      </w:r>
      <w:r w:rsidR="00941EF1" w:rsidRPr="00610EFB">
        <w:t xml:space="preserve"> </w:t>
      </w:r>
      <w:r w:rsidR="00733F69" w:rsidRPr="00610EFB">
        <w:t>grudnia 2022 r.</w:t>
      </w:r>
      <w:r w:rsidR="00AD0871" w:rsidRPr="00610EFB">
        <w:t xml:space="preserve"> </w:t>
      </w:r>
      <w:r w:rsidR="00733F69" w:rsidRPr="00610EFB">
        <w:t>o</w:t>
      </w:r>
      <w:r w:rsidR="008B4DA4">
        <w:t> </w:t>
      </w:r>
      <w:r w:rsidR="00733F69" w:rsidRPr="00610EFB">
        <w:t>zawodzie ratownika medycznego oraz samorządzie ratowników medycznych (Dz. U. z</w:t>
      </w:r>
      <w:r w:rsidR="008B4DA4">
        <w:t> </w:t>
      </w:r>
      <w:r w:rsidR="00733F69" w:rsidRPr="00610EFB">
        <w:t>2025</w:t>
      </w:r>
      <w:r w:rsidR="008B4DA4">
        <w:t> </w:t>
      </w:r>
      <w:r w:rsidR="00733F69" w:rsidRPr="00610EFB">
        <w:t>r. poz. 339 i 637);</w:t>
      </w:r>
    </w:p>
    <w:p w14:paraId="113DF6DD" w14:textId="65003E13" w:rsidR="00C94A67" w:rsidRPr="00610EFB" w:rsidRDefault="00C94A67" w:rsidP="00C94A67">
      <w:pPr>
        <w:pStyle w:val="PKTpunkt"/>
      </w:pPr>
      <w:r w:rsidRPr="00610EFB">
        <w:t>4)</w:t>
      </w:r>
      <w:r w:rsidRPr="00610EFB">
        <w:tab/>
        <w:t>nauczycieli posiadających odpowiednie przygotowanie, o których mowa w art. 8 ust. 4 ustawy z dnia 8 września 2006 r. o Państwowym Ratownictwie Medycznym.</w:t>
      </w:r>
    </w:p>
    <w:bookmarkEnd w:id="87"/>
    <w:p w14:paraId="27229F98" w14:textId="2926BD11" w:rsidR="00073A9C" w:rsidRPr="00610EFB" w:rsidRDefault="00C94A67" w:rsidP="008109D7">
      <w:pPr>
        <w:pStyle w:val="ARTartustawynprozporzdzenia"/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="008D73DB" w:rsidRPr="00F55014">
        <w:rPr>
          <w:rStyle w:val="Ppogrubienie"/>
        </w:rPr>
        <w:t>63</w:t>
      </w:r>
      <w:r w:rsidRPr="00F55014">
        <w:rPr>
          <w:rStyle w:val="Ppogrubienie"/>
        </w:rPr>
        <w:t>.</w:t>
      </w:r>
      <w:r w:rsidR="00CA1529" w:rsidRPr="00F650C4">
        <w:t> </w:t>
      </w:r>
      <w:r w:rsidR="006C5CC5" w:rsidRPr="00F650C4">
        <w:t>1</w:t>
      </w:r>
      <w:r w:rsidR="00B377DF" w:rsidRPr="00F650C4">
        <w:t>.</w:t>
      </w:r>
      <w:r w:rsidR="00CA1529">
        <w:t> </w:t>
      </w:r>
      <w:r w:rsidR="00B377DF" w:rsidRPr="00610EFB">
        <w:t xml:space="preserve">Realizator jest administratorem danych osobowych </w:t>
      </w:r>
      <w:r w:rsidR="00073A9C" w:rsidRPr="00610EFB">
        <w:t>asystentów osobistych</w:t>
      </w:r>
      <w:r w:rsidR="00B377DF" w:rsidRPr="00610EFB">
        <w:t xml:space="preserve"> </w:t>
      </w:r>
      <w:r w:rsidR="00073A9C" w:rsidRPr="00610EFB">
        <w:t xml:space="preserve">i przetwarza te dane </w:t>
      </w:r>
      <w:r w:rsidR="00B377DF" w:rsidRPr="00610EFB">
        <w:t xml:space="preserve">w zakresie niezbędnym do zapewnienia organizacji i realizacji asystencji osobistej. </w:t>
      </w:r>
    </w:p>
    <w:p w14:paraId="6500B3F6" w14:textId="312D5E18" w:rsidR="00B9369D" w:rsidRPr="00610EFB" w:rsidRDefault="00F17BB4">
      <w:pPr>
        <w:pStyle w:val="USTustnpkodeksu"/>
      </w:pPr>
      <w:r w:rsidRPr="00610EFB">
        <w:t>2</w:t>
      </w:r>
      <w:r w:rsidR="00073A9C" w:rsidRPr="00610EFB">
        <w:t xml:space="preserve">. </w:t>
      </w:r>
      <w:r w:rsidR="00B377DF" w:rsidRPr="00610EFB">
        <w:t>Dane osobowe są przetwarzane w celu:</w:t>
      </w:r>
    </w:p>
    <w:p w14:paraId="6500B3F7" w14:textId="34B3CF7A" w:rsidR="00B9369D" w:rsidRPr="00610EFB" w:rsidRDefault="00B377DF">
      <w:pPr>
        <w:pStyle w:val="PKTpunkt"/>
      </w:pPr>
      <w:r w:rsidRPr="00610EFB">
        <w:t>1)</w:t>
      </w:r>
      <w:r w:rsidRPr="00610EFB">
        <w:tab/>
        <w:t>rekrutacji</w:t>
      </w:r>
      <w:r w:rsidR="00AD0871" w:rsidRPr="00610EFB">
        <w:t xml:space="preserve"> </w:t>
      </w:r>
      <w:r w:rsidRPr="00610EFB">
        <w:t>asystentów osobistych;</w:t>
      </w:r>
    </w:p>
    <w:p w14:paraId="6500B3F8" w14:textId="0CB1DF0F" w:rsidR="00B9369D" w:rsidRPr="00610EFB" w:rsidRDefault="00B377DF">
      <w:pPr>
        <w:pStyle w:val="PKTpunkt"/>
      </w:pPr>
      <w:r w:rsidRPr="00610EFB">
        <w:t>2)</w:t>
      </w:r>
      <w:r w:rsidRPr="00610EFB">
        <w:tab/>
        <w:t>zawierania i realizacji kontraktów;</w:t>
      </w:r>
    </w:p>
    <w:p w14:paraId="6500B3F9" w14:textId="4A2F2D10" w:rsidR="00B9369D" w:rsidRPr="00610EFB" w:rsidRDefault="00B377DF">
      <w:pPr>
        <w:pStyle w:val="PKTpunkt"/>
      </w:pPr>
      <w:r w:rsidRPr="00610EFB">
        <w:t>3)</w:t>
      </w:r>
      <w:r w:rsidRPr="00610EFB">
        <w:tab/>
        <w:t>dokonania wyboru asystentów</w:t>
      </w:r>
      <w:r w:rsidR="00412C27" w:rsidRPr="00610EFB">
        <w:t xml:space="preserve"> osobistych</w:t>
      </w:r>
      <w:r w:rsidRPr="00610EFB">
        <w:t xml:space="preserve"> zgodnie z potrzebami osób uprawnionych do asystencji osobistej;</w:t>
      </w:r>
    </w:p>
    <w:p w14:paraId="6500B3FA" w14:textId="10C8CB87" w:rsidR="00B9369D" w:rsidRPr="00610EFB" w:rsidRDefault="00B377DF">
      <w:pPr>
        <w:pStyle w:val="PKTpunkt"/>
      </w:pPr>
      <w:r w:rsidRPr="00610EFB">
        <w:t>4)</w:t>
      </w:r>
      <w:r w:rsidRPr="00610EFB">
        <w:tab/>
        <w:t>zapewnienia ciągłości i jakości asystencji osobistej;</w:t>
      </w:r>
    </w:p>
    <w:p w14:paraId="6500B3FB" w14:textId="77777777" w:rsidR="00B9369D" w:rsidRPr="00610EFB" w:rsidRDefault="00B377DF">
      <w:pPr>
        <w:pStyle w:val="PKTpunkt"/>
      </w:pPr>
      <w:r w:rsidRPr="00610EFB">
        <w:t>5)</w:t>
      </w:r>
      <w:r w:rsidRPr="00610EFB">
        <w:tab/>
        <w:t>prowadzenia rozliczeń, kontroli i sprawozdawczości.</w:t>
      </w:r>
    </w:p>
    <w:p w14:paraId="6500B3FC" w14:textId="10926B32" w:rsidR="00B9369D" w:rsidRPr="00610EFB" w:rsidRDefault="00F17BB4">
      <w:pPr>
        <w:pStyle w:val="USTustnpkodeksu"/>
      </w:pPr>
      <w:r w:rsidRPr="00610EFB">
        <w:t>3</w:t>
      </w:r>
      <w:r w:rsidR="00B377DF" w:rsidRPr="00610EFB">
        <w:t xml:space="preserve">. Zakres przetwarzanych danych osobowych obejmuje dane niezbędne do realizacji </w:t>
      </w:r>
      <w:r w:rsidR="00C505D5" w:rsidRPr="00610EFB">
        <w:t>zadań</w:t>
      </w:r>
      <w:r w:rsidR="00B377DF" w:rsidRPr="00610EFB">
        <w:t>, o których mowa w</w:t>
      </w:r>
      <w:r w:rsidR="0028748F" w:rsidRPr="00610EFB">
        <w:t xml:space="preserve"> art. 6</w:t>
      </w:r>
      <w:r w:rsidR="00F82D00" w:rsidRPr="00610EFB">
        <w:t>1</w:t>
      </w:r>
      <w:r w:rsidR="00B377DF" w:rsidRPr="00610EFB">
        <w:t>.</w:t>
      </w:r>
    </w:p>
    <w:p w14:paraId="6500B3FD" w14:textId="3F101EEA" w:rsidR="00B9369D" w:rsidRPr="00610EFB" w:rsidRDefault="00F17BB4" w:rsidP="008109D7">
      <w:pPr>
        <w:pStyle w:val="USTustnpkodeksu"/>
      </w:pPr>
      <w:r w:rsidRPr="00610EFB">
        <w:t>4</w:t>
      </w:r>
      <w:r w:rsidR="00B377DF" w:rsidRPr="00610EFB">
        <w:t>. Realizator,</w:t>
      </w:r>
      <w:r w:rsidR="00C94A67" w:rsidRPr="00610EFB">
        <w:t xml:space="preserve"> który podlega wpisowi do Rejestru realizatorów</w:t>
      </w:r>
      <w:r w:rsidR="00B377DF" w:rsidRPr="00610EFB">
        <w:t>, nie może powierzyć wykonania asystencji osobistej innemu podmiotowi.</w:t>
      </w:r>
    </w:p>
    <w:p w14:paraId="4F3467D7" w14:textId="4EE7F487" w:rsidR="00C94A67" w:rsidRPr="00610EFB" w:rsidRDefault="00C94A67" w:rsidP="0023784F">
      <w:pPr>
        <w:pStyle w:val="ROZDZODDZOZNoznaczenierozdziauluboddziau"/>
      </w:pPr>
      <w:r w:rsidRPr="00610EFB">
        <w:t xml:space="preserve">Rozdział </w:t>
      </w:r>
      <w:r w:rsidR="00922F35" w:rsidRPr="00610EFB">
        <w:t>9</w:t>
      </w:r>
    </w:p>
    <w:p w14:paraId="062A561D" w14:textId="39FBF57F" w:rsidR="00C94A67" w:rsidRPr="00610EFB" w:rsidRDefault="00C94A67" w:rsidP="0023784F">
      <w:pPr>
        <w:pStyle w:val="ROZDZODDZPRZEDMprzedmiotregulacjirozdziauluboddziau"/>
      </w:pPr>
      <w:r w:rsidRPr="00610EFB">
        <w:t>Koordynator asystencji osobistej</w:t>
      </w:r>
    </w:p>
    <w:p w14:paraId="65CE4BB7" w14:textId="20C34BE9" w:rsidR="00722897" w:rsidRPr="00610EFB" w:rsidRDefault="00C94A67" w:rsidP="008109D7">
      <w:pPr>
        <w:pStyle w:val="ARTartustawynprozporzdzenia"/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="008D73DB" w:rsidRPr="00F55014">
        <w:rPr>
          <w:rStyle w:val="Ppogrubienie"/>
        </w:rPr>
        <w:t>64</w:t>
      </w:r>
      <w:r w:rsidR="00722897" w:rsidRPr="00F55014">
        <w:rPr>
          <w:rStyle w:val="Ppogrubienie"/>
        </w:rPr>
        <w:t>.</w:t>
      </w:r>
      <w:r w:rsidR="00722897" w:rsidRPr="00F55014">
        <w:rPr>
          <w:rStyle w:val="Ppogrubienie"/>
          <w:b w:val="0"/>
          <w:bCs/>
        </w:rPr>
        <w:t> </w:t>
      </w:r>
      <w:r w:rsidR="00722897" w:rsidRPr="00610EFB">
        <w:t>Koordynator</w:t>
      </w:r>
      <w:r w:rsidRPr="00610EFB">
        <w:t>em</w:t>
      </w:r>
      <w:r w:rsidR="00722897" w:rsidRPr="00610EFB">
        <w:t xml:space="preserve"> asystencji osobistej </w:t>
      </w:r>
      <w:r w:rsidRPr="00610EFB">
        <w:t>może być osoba, która</w:t>
      </w:r>
      <w:r w:rsidR="00722897" w:rsidRPr="00610EFB">
        <w:t xml:space="preserve"> spełnia następujące warunki:</w:t>
      </w:r>
    </w:p>
    <w:p w14:paraId="3EBF3DA7" w14:textId="7F43DDB7" w:rsidR="00F03C17" w:rsidRPr="00610EFB" w:rsidRDefault="00F03C17" w:rsidP="00F03C17">
      <w:pPr>
        <w:pStyle w:val="PKTpunkt"/>
      </w:pPr>
      <w:r w:rsidRPr="00610EFB">
        <w:t>1)</w:t>
      </w:r>
      <w:r w:rsidRPr="00610EFB">
        <w:tab/>
        <w:t>posiada co najmniej wykształcenie średnie lub średnie branżowe;</w:t>
      </w:r>
    </w:p>
    <w:p w14:paraId="49AD138C" w14:textId="699DBEE6" w:rsidR="00F03C17" w:rsidRPr="00610EFB" w:rsidRDefault="00F03C17" w:rsidP="00F55014">
      <w:pPr>
        <w:pStyle w:val="PKTpunkt"/>
        <w:suppressAutoHyphens/>
      </w:pPr>
      <w:r w:rsidRPr="00610EFB">
        <w:t>2)</w:t>
      </w:r>
      <w:r w:rsidRPr="00610EFB">
        <w:tab/>
        <w:t>posiada co najmniej roczne udokumentowane doświadczenie w realizacji działań wspierających osoby z niepełnosprawnościami lub ich rodzin lub korzystała z asystencji osobistej jako użytkownik w wymiarze średnio co najmniej 30 godzin miesięcznie przez co najmniej rok albo</w:t>
      </w:r>
    </w:p>
    <w:p w14:paraId="0FD3C092" w14:textId="77777777" w:rsidR="00F03C17" w:rsidRPr="00610EFB" w:rsidRDefault="00F03C17" w:rsidP="00F55014">
      <w:pPr>
        <w:pStyle w:val="PKTpunkt"/>
        <w:suppressAutoHyphens/>
      </w:pPr>
      <w:r w:rsidRPr="00610EFB">
        <w:t>3)</w:t>
      </w:r>
      <w:r w:rsidRPr="00610EFB">
        <w:tab/>
        <w:t>posiada co najmniej roczne udokumentowane doświadczenie w koordynowaniu pracy zawodowej lub wolontariackiej zespołów powyżej 5 osób.</w:t>
      </w:r>
    </w:p>
    <w:p w14:paraId="0D2B9C5D" w14:textId="796F265C" w:rsidR="00B36245" w:rsidRPr="00610EFB" w:rsidRDefault="00B36245" w:rsidP="008109D7">
      <w:pPr>
        <w:pStyle w:val="ARTartustawynprozporzdzenia"/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="008D73DB" w:rsidRPr="00F55014">
        <w:rPr>
          <w:rStyle w:val="Ppogrubienie"/>
        </w:rPr>
        <w:t>65</w:t>
      </w:r>
      <w:r w:rsidRPr="00F55014">
        <w:rPr>
          <w:rStyle w:val="Ppogrubienie"/>
        </w:rPr>
        <w:t>.</w:t>
      </w:r>
      <w:r w:rsidR="00CA1529">
        <w:t> </w:t>
      </w:r>
      <w:r w:rsidRPr="00610EFB">
        <w:t xml:space="preserve">Koordynator asystencji osobistej jest </w:t>
      </w:r>
      <w:r w:rsidR="00F03C17" w:rsidRPr="00610EFB">
        <w:t>wyznaczany</w:t>
      </w:r>
      <w:r w:rsidRPr="00610EFB">
        <w:t xml:space="preserve"> przez realizatora </w:t>
      </w:r>
      <w:r w:rsidR="00F03C17" w:rsidRPr="00610EFB">
        <w:t xml:space="preserve">spośród </w:t>
      </w:r>
      <w:r w:rsidR="00970399" w:rsidRPr="00610EFB">
        <w:t>osób przez niego zatrudnianych.</w:t>
      </w:r>
    </w:p>
    <w:p w14:paraId="72DB6D0B" w14:textId="381F8040" w:rsidR="00C94A67" w:rsidRPr="00610EFB" w:rsidRDefault="00C94A67" w:rsidP="008109D7">
      <w:pPr>
        <w:pStyle w:val="ARTartustawynprozporzdzenia"/>
      </w:pPr>
      <w:r w:rsidRPr="00F55014">
        <w:rPr>
          <w:rStyle w:val="Ppogrubienie"/>
        </w:rPr>
        <w:t>Art.</w:t>
      </w:r>
      <w:r w:rsidR="00CA1529" w:rsidRPr="00F55014">
        <w:rPr>
          <w:rStyle w:val="Ppogrubienie"/>
        </w:rPr>
        <w:t> </w:t>
      </w:r>
      <w:r w:rsidR="008D73DB" w:rsidRPr="00F55014">
        <w:rPr>
          <w:rStyle w:val="Ppogrubienie"/>
        </w:rPr>
        <w:t>66</w:t>
      </w:r>
      <w:r w:rsidRPr="00F55014">
        <w:rPr>
          <w:rStyle w:val="Ppogrubienie"/>
        </w:rPr>
        <w:t>.</w:t>
      </w:r>
      <w:r w:rsidRPr="00610EFB">
        <w:t> Koordynator asystencji osobistej:</w:t>
      </w:r>
    </w:p>
    <w:p w14:paraId="0BB6184C" w14:textId="2B87DAC3" w:rsidR="00F03C17" w:rsidRPr="00610EFB" w:rsidRDefault="00F03C17" w:rsidP="00F03C17">
      <w:pPr>
        <w:pStyle w:val="PKTpunkt"/>
      </w:pPr>
      <w:r w:rsidRPr="00610EFB">
        <w:t>1)</w:t>
      </w:r>
      <w:r w:rsidRPr="00610EFB">
        <w:tab/>
        <w:t>współuczestniczy z osobą uprawnioną do asystencji osobistej i asystentem osobistym w</w:t>
      </w:r>
      <w:r w:rsidR="008A1D94">
        <w:t> </w:t>
      </w:r>
      <w:r w:rsidRPr="00610EFB">
        <w:t>określaniu warunków kontraktu;</w:t>
      </w:r>
    </w:p>
    <w:p w14:paraId="63CEE377" w14:textId="15E03792" w:rsidR="00F03C17" w:rsidRPr="00610EFB" w:rsidRDefault="00F03C17" w:rsidP="00F03C17">
      <w:pPr>
        <w:pStyle w:val="PKTpunkt"/>
      </w:pPr>
      <w:r w:rsidRPr="00610EFB">
        <w:t>2)</w:t>
      </w:r>
      <w:r w:rsidRPr="00610EFB">
        <w:tab/>
        <w:t>może, za zgodą użytkownika, uczestniczyć w zindywidualizowanym instruktażu;</w:t>
      </w:r>
    </w:p>
    <w:p w14:paraId="12F92D7E" w14:textId="77777777" w:rsidR="00F03C17" w:rsidRPr="00610EFB" w:rsidRDefault="00F03C17" w:rsidP="00F03C17">
      <w:pPr>
        <w:pStyle w:val="PKTpunkt"/>
      </w:pPr>
      <w:r w:rsidRPr="00610EFB">
        <w:t>3)</w:t>
      </w:r>
      <w:r w:rsidRPr="00610EFB">
        <w:tab/>
        <w:t>zatwierdza raport, o którym mowa w art. 80 ust. 1;</w:t>
      </w:r>
    </w:p>
    <w:p w14:paraId="7C52E567" w14:textId="55C08F84" w:rsidR="00F03C17" w:rsidRPr="00610EFB" w:rsidRDefault="00F03C17" w:rsidP="00F03C17">
      <w:pPr>
        <w:pStyle w:val="PKTpunkt"/>
      </w:pPr>
      <w:r w:rsidRPr="00610EFB">
        <w:t>4)</w:t>
      </w:r>
      <w:r w:rsidRPr="00610EFB">
        <w:tab/>
        <w:t>organizuje mediację między użytkownikiem a asystentem osobistym;</w:t>
      </w:r>
    </w:p>
    <w:p w14:paraId="1337AE2F" w14:textId="574E8CA0" w:rsidR="00F03C17" w:rsidRPr="00610EFB" w:rsidRDefault="00F03C17" w:rsidP="00F03C17">
      <w:pPr>
        <w:pStyle w:val="PKTpunkt"/>
      </w:pPr>
      <w:r w:rsidRPr="00610EFB">
        <w:t>5)</w:t>
      </w:r>
      <w:r w:rsidRPr="00610EFB">
        <w:tab/>
        <w:t>kieruje asystentów osobistych na szkolenia oraz instruktaż specjalistyczny, o których mowa w art. 26 ust. 3;</w:t>
      </w:r>
    </w:p>
    <w:p w14:paraId="5A220E06" w14:textId="77777777" w:rsidR="00F03C17" w:rsidRPr="00610EFB" w:rsidRDefault="00F03C17" w:rsidP="00F55014">
      <w:pPr>
        <w:pStyle w:val="PKTpunkt"/>
        <w:suppressAutoHyphens/>
      </w:pPr>
      <w:r w:rsidRPr="00610EFB">
        <w:t>6)</w:t>
      </w:r>
      <w:r w:rsidRPr="00610EFB">
        <w:tab/>
        <w:t>w razie potrzeby wspiera użytkownika oraz asystenta osobistego w zakresie realizacji obowiązków związanych z raportowaniem świadczenia asystencji osobistej oraz w zakresie korzystania z systemu informatycznego, o którym mowa w art. 6 ust. 1 pkt 1;</w:t>
      </w:r>
    </w:p>
    <w:p w14:paraId="6780EAEC" w14:textId="77777777" w:rsidR="00F03C17" w:rsidRPr="00610EFB" w:rsidRDefault="00F03C17" w:rsidP="00F03C17">
      <w:pPr>
        <w:pStyle w:val="PKTpunkt"/>
      </w:pPr>
      <w:r w:rsidRPr="00610EFB">
        <w:t>7)</w:t>
      </w:r>
      <w:r w:rsidRPr="00610EFB">
        <w:tab/>
        <w:t>dokonuje ewaluacji świadczenia asystencji osobistej;</w:t>
      </w:r>
    </w:p>
    <w:p w14:paraId="57C14B68" w14:textId="47F8EF6E" w:rsidR="00F03C17" w:rsidRPr="00610EFB" w:rsidRDefault="00F03C17" w:rsidP="00F03C17">
      <w:pPr>
        <w:pStyle w:val="PKTpunkt"/>
      </w:pPr>
      <w:r w:rsidRPr="00610EFB">
        <w:t>8)</w:t>
      </w:r>
      <w:r w:rsidRPr="00610EFB">
        <w:tab/>
        <w:t>sporządza protokół z ewaluacji świadczenia asystencji osobistej</w:t>
      </w:r>
      <w:r w:rsidR="00C5632F">
        <w:t>;</w:t>
      </w:r>
    </w:p>
    <w:p w14:paraId="2D76AF4C" w14:textId="29D5C926" w:rsidR="00F03C17" w:rsidRPr="00610EFB" w:rsidRDefault="00F03C17" w:rsidP="00F03C17">
      <w:pPr>
        <w:pStyle w:val="PKTpunkt"/>
      </w:pPr>
      <w:r w:rsidRPr="00610EFB">
        <w:t>9)</w:t>
      </w:r>
      <w:r w:rsidRPr="00610EFB">
        <w:tab/>
        <w:t>wykonuje inne zadania realizatora</w:t>
      </w:r>
      <w:r w:rsidR="000749EA">
        <w:t xml:space="preserve"> określone w art. 61</w:t>
      </w:r>
      <w:r w:rsidRPr="00610EFB">
        <w:t>.</w:t>
      </w:r>
    </w:p>
    <w:p w14:paraId="6500B47E" w14:textId="71F5DC86" w:rsidR="00B9369D" w:rsidRPr="00610EFB" w:rsidRDefault="00B377DF">
      <w:pPr>
        <w:pStyle w:val="ROZDZODDZOZNoznaczenierozdziauluboddziau"/>
      </w:pPr>
      <w:r w:rsidRPr="00610EFB">
        <w:t xml:space="preserve">Rozdział </w:t>
      </w:r>
      <w:r w:rsidR="00922F35" w:rsidRPr="00610EFB">
        <w:t>10</w:t>
      </w:r>
    </w:p>
    <w:p w14:paraId="2884FF2D" w14:textId="77777777" w:rsidR="00EA0A9E" w:rsidRPr="00610EFB" w:rsidRDefault="00B377DF" w:rsidP="00EA0A9E">
      <w:pPr>
        <w:pStyle w:val="ROZDZODDZPRZEDMprzedmiotregulacjirozdziauluboddziau"/>
      </w:pPr>
      <w:r w:rsidRPr="00610EFB">
        <w:t>Kontrak</w:t>
      </w:r>
      <w:r w:rsidR="00ED0C7D" w:rsidRPr="00610EFB">
        <w:t>t</w:t>
      </w:r>
    </w:p>
    <w:p w14:paraId="7E34CA72" w14:textId="6CDB292D" w:rsidR="00F028DD" w:rsidRPr="00610EFB" w:rsidRDefault="00B377DF" w:rsidP="005041AF">
      <w:pPr>
        <w:pStyle w:val="ARTartustawynprozporzdzenia"/>
      </w:pPr>
      <w:r w:rsidRPr="00610EFB">
        <w:rPr>
          <w:rStyle w:val="Ppogrubienie"/>
        </w:rPr>
        <w:t>Art. </w:t>
      </w:r>
      <w:r w:rsidR="00F2056F" w:rsidRPr="00610EFB">
        <w:rPr>
          <w:rStyle w:val="Ppogrubienie"/>
        </w:rPr>
        <w:t>6</w:t>
      </w:r>
      <w:r w:rsidR="002E1250" w:rsidRPr="00610EFB">
        <w:rPr>
          <w:rStyle w:val="Ppogrubienie"/>
        </w:rPr>
        <w:t>7</w:t>
      </w:r>
      <w:r w:rsidRPr="00610EFB">
        <w:rPr>
          <w:rStyle w:val="Ppogrubienie"/>
        </w:rPr>
        <w:t>.</w:t>
      </w:r>
      <w:r w:rsidRPr="00610EFB">
        <w:t> </w:t>
      </w:r>
      <w:r w:rsidR="00DE6549" w:rsidRPr="00610EFB">
        <w:t>1.</w:t>
      </w:r>
      <w:r w:rsidR="00CA1529">
        <w:t> </w:t>
      </w:r>
      <w:r w:rsidR="00F028DD" w:rsidRPr="00610EFB">
        <w:t>Asystencja osobista jest realizowana na podstawie kontraktu zawieranego między:</w:t>
      </w:r>
    </w:p>
    <w:p w14:paraId="4A478374" w14:textId="2EC79577" w:rsidR="00F028DD" w:rsidRPr="00610EFB" w:rsidRDefault="00F028DD" w:rsidP="0096365E">
      <w:pPr>
        <w:pStyle w:val="PKTpunkt"/>
      </w:pPr>
      <w:r w:rsidRPr="00610EFB">
        <w:t>1)</w:t>
      </w:r>
      <w:r w:rsidR="00CA1529">
        <w:tab/>
      </w:r>
      <w:r w:rsidRPr="00610EFB">
        <w:t>osobą uprawnioną do asystencji osobistej;</w:t>
      </w:r>
    </w:p>
    <w:p w14:paraId="348AE5B6" w14:textId="3FD32C02" w:rsidR="00F028DD" w:rsidRPr="00610EFB" w:rsidRDefault="00F028DD" w:rsidP="0096365E">
      <w:pPr>
        <w:pStyle w:val="PKTpunkt"/>
      </w:pPr>
      <w:r w:rsidRPr="00610EFB">
        <w:t>2)</w:t>
      </w:r>
      <w:r w:rsidR="00CA1529">
        <w:tab/>
      </w:r>
      <w:r w:rsidRPr="00610EFB">
        <w:t>realizatorem oraz</w:t>
      </w:r>
    </w:p>
    <w:p w14:paraId="4F9B5886" w14:textId="234C1920" w:rsidR="00F028DD" w:rsidRPr="00610EFB" w:rsidRDefault="00F028DD" w:rsidP="0096365E">
      <w:pPr>
        <w:pStyle w:val="PKTpunkt"/>
      </w:pPr>
      <w:r w:rsidRPr="00610EFB">
        <w:t>3)</w:t>
      </w:r>
      <w:r w:rsidR="00CA1529">
        <w:tab/>
      </w:r>
      <w:r w:rsidRPr="00610EFB">
        <w:t>asystentem osobistym.</w:t>
      </w:r>
    </w:p>
    <w:p w14:paraId="7DD9C785" w14:textId="396CB6A5" w:rsidR="00D60750" w:rsidRPr="00610EFB" w:rsidRDefault="00F028DD" w:rsidP="005E27A4">
      <w:pPr>
        <w:pStyle w:val="USTustnpkodeksu"/>
      </w:pPr>
      <w:r w:rsidRPr="00610EFB">
        <w:t>2</w:t>
      </w:r>
      <w:r w:rsidR="00DE6549" w:rsidRPr="00610EFB">
        <w:t xml:space="preserve">. Kontrakt zawiera się </w:t>
      </w:r>
      <w:r w:rsidR="00E0602D" w:rsidRPr="00610EFB">
        <w:t xml:space="preserve">maksymalnie na </w:t>
      </w:r>
      <w:r w:rsidR="00DE6549" w:rsidRPr="00610EFB">
        <w:t>okres, na który</w:t>
      </w:r>
      <w:r w:rsidR="007A1E29" w:rsidRPr="00610EFB">
        <w:t xml:space="preserve"> została</w:t>
      </w:r>
      <w:r w:rsidR="00DE6549" w:rsidRPr="00610EFB">
        <w:t xml:space="preserve"> wydana </w:t>
      </w:r>
      <w:r w:rsidR="003F0EED" w:rsidRPr="00610EFB">
        <w:t>prawomocna</w:t>
      </w:r>
      <w:r w:rsidR="007F176D" w:rsidRPr="00610EFB">
        <w:t xml:space="preserve"> </w:t>
      </w:r>
      <w:r w:rsidR="00DE6549" w:rsidRPr="00610EFB">
        <w:t>decyzja</w:t>
      </w:r>
      <w:r w:rsidR="003F0EED" w:rsidRPr="00610EFB">
        <w:t xml:space="preserve"> </w:t>
      </w:r>
      <w:r w:rsidR="007F176D" w:rsidRPr="00610EFB">
        <w:t xml:space="preserve">administracyjna </w:t>
      </w:r>
      <w:r w:rsidR="00BE43C0" w:rsidRPr="00610EFB">
        <w:t>przyznająca</w:t>
      </w:r>
      <w:r w:rsidR="00DE6549" w:rsidRPr="00610EFB">
        <w:t xml:space="preserve"> praw</w:t>
      </w:r>
      <w:r w:rsidR="00BE43C0" w:rsidRPr="00610EFB">
        <w:t>o</w:t>
      </w:r>
      <w:r w:rsidR="00DE6549" w:rsidRPr="00610EFB">
        <w:t xml:space="preserve"> do asystencji osobistej.</w:t>
      </w:r>
    </w:p>
    <w:p w14:paraId="6500B484" w14:textId="08FC5F39" w:rsidR="00B9369D" w:rsidRPr="00610EFB" w:rsidRDefault="00B377DF" w:rsidP="00FE202F">
      <w:pPr>
        <w:pStyle w:val="ARTartustawynprozporzdzenia"/>
      </w:pPr>
      <w:r w:rsidRPr="00610EFB">
        <w:rPr>
          <w:rStyle w:val="Ppogrubienie"/>
        </w:rPr>
        <w:t>Art. </w:t>
      </w:r>
      <w:r w:rsidR="00F2056F" w:rsidRPr="00610EFB">
        <w:rPr>
          <w:rStyle w:val="Ppogrubienie"/>
        </w:rPr>
        <w:t>6</w:t>
      </w:r>
      <w:r w:rsidR="002E1250" w:rsidRPr="00610EFB">
        <w:rPr>
          <w:rStyle w:val="Ppogrubienie"/>
        </w:rPr>
        <w:t>8</w:t>
      </w:r>
      <w:r w:rsidRPr="00610EFB">
        <w:rPr>
          <w:rStyle w:val="Ppogrubienie"/>
        </w:rPr>
        <w:t>.</w:t>
      </w:r>
      <w:r w:rsidRPr="00610EFB">
        <w:t xml:space="preserve"> 1. Kontrakt </w:t>
      </w:r>
      <w:r w:rsidR="00A63E02" w:rsidRPr="00610EFB">
        <w:t>zawiera</w:t>
      </w:r>
      <w:r w:rsidRPr="00610EFB">
        <w:t>:</w:t>
      </w:r>
    </w:p>
    <w:p w14:paraId="6500B485" w14:textId="54DDD20A" w:rsidR="00B9369D" w:rsidRPr="00610EFB" w:rsidRDefault="00B377DF">
      <w:pPr>
        <w:pStyle w:val="PKTpunkt"/>
      </w:pPr>
      <w:r w:rsidRPr="00610EFB">
        <w:t>1)</w:t>
      </w:r>
      <w:r w:rsidRPr="00610EFB">
        <w:tab/>
      </w:r>
      <w:r w:rsidR="00A63E02" w:rsidRPr="00610EFB">
        <w:t xml:space="preserve">określenie </w:t>
      </w:r>
      <w:r w:rsidRPr="00610EFB">
        <w:t>stron umowy;</w:t>
      </w:r>
    </w:p>
    <w:p w14:paraId="6500B486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cel i przedmiot umowy;</w:t>
      </w:r>
    </w:p>
    <w:p w14:paraId="6500B487" w14:textId="77777777" w:rsidR="00B9369D" w:rsidRPr="00610EFB" w:rsidRDefault="00B377DF" w:rsidP="00F55014">
      <w:pPr>
        <w:pStyle w:val="PKTpunkt"/>
        <w:suppressAutoHyphens/>
      </w:pPr>
      <w:r w:rsidRPr="00610EFB">
        <w:t>3)</w:t>
      </w:r>
      <w:r w:rsidRPr="00610EFB">
        <w:tab/>
        <w:t>wskazanie zakresu świadczeń stron umowy oraz skutków ich niewykonania lub nienależytego wykonania umowy;</w:t>
      </w:r>
    </w:p>
    <w:p w14:paraId="6500B488" w14:textId="77777777" w:rsidR="00B9369D" w:rsidRPr="00610EFB" w:rsidRDefault="00B377DF" w:rsidP="00F55014">
      <w:pPr>
        <w:pStyle w:val="PKTpunkt"/>
        <w:suppressAutoHyphens/>
      </w:pPr>
      <w:r w:rsidRPr="00610EFB">
        <w:t>4)</w:t>
      </w:r>
      <w:r w:rsidRPr="00610EFB">
        <w:tab/>
        <w:t>datę rozpoczęcia i zakończenia świadczenia asystencji osobistej;</w:t>
      </w:r>
    </w:p>
    <w:p w14:paraId="6500B489" w14:textId="77777777" w:rsidR="00B9369D" w:rsidRPr="00610EFB" w:rsidRDefault="00B377DF" w:rsidP="00F55014">
      <w:pPr>
        <w:pStyle w:val="PKTpunkt"/>
        <w:suppressAutoHyphens/>
      </w:pPr>
      <w:r w:rsidRPr="00610EFB">
        <w:t>5)</w:t>
      </w:r>
      <w:r w:rsidRPr="00610EFB">
        <w:tab/>
        <w:t>czas i miejsce świadczenia asystencji osobistej;</w:t>
      </w:r>
    </w:p>
    <w:p w14:paraId="6500B48A" w14:textId="08EE642C" w:rsidR="00B9369D" w:rsidRPr="00610EFB" w:rsidRDefault="00B377DF" w:rsidP="00F55014">
      <w:pPr>
        <w:pStyle w:val="PKTpunkt"/>
        <w:suppressAutoHyphens/>
      </w:pPr>
      <w:r w:rsidRPr="00610EFB">
        <w:t>6)</w:t>
      </w:r>
      <w:r w:rsidRPr="00610EFB">
        <w:tab/>
        <w:t>planowaną miesięczną liczbę godzin asystencji osobistej realizowan</w:t>
      </w:r>
      <w:r w:rsidR="00D02232" w:rsidRPr="00610EFB">
        <w:t>ej</w:t>
      </w:r>
      <w:r w:rsidRPr="00610EFB">
        <w:t xml:space="preserve"> przez asystenta osobistego, do wysokości liczby godzin ustalonej decyzją </w:t>
      </w:r>
      <w:r w:rsidR="00D02232" w:rsidRPr="00610EFB">
        <w:t xml:space="preserve">o </w:t>
      </w:r>
      <w:r w:rsidR="0F2756CF" w:rsidRPr="00610EFB">
        <w:t>przyznaniu</w:t>
      </w:r>
      <w:r w:rsidR="00D02232" w:rsidRPr="00610EFB">
        <w:t xml:space="preserve"> prawa do asystencji osobistej</w:t>
      </w:r>
      <w:r w:rsidRPr="00610EFB">
        <w:t>;</w:t>
      </w:r>
    </w:p>
    <w:p w14:paraId="6500B48B" w14:textId="71986F67" w:rsidR="00B9369D" w:rsidRPr="00610EFB" w:rsidRDefault="00B377DF" w:rsidP="00F55014">
      <w:pPr>
        <w:pStyle w:val="PKTpunkt"/>
        <w:suppressAutoHyphens/>
      </w:pPr>
      <w:r w:rsidRPr="00610EFB">
        <w:t>7)</w:t>
      </w:r>
      <w:r w:rsidRPr="00610EFB">
        <w:tab/>
        <w:t xml:space="preserve">numer rachunku bankowego asystenta osobistego, na który </w:t>
      </w:r>
      <w:r w:rsidR="00C52893" w:rsidRPr="00610EFB">
        <w:t xml:space="preserve">będzie </w:t>
      </w:r>
      <w:r w:rsidRPr="00610EFB">
        <w:t>przekazywane</w:t>
      </w:r>
      <w:r w:rsidR="00AD0871" w:rsidRPr="00610EFB">
        <w:t xml:space="preserve"> </w:t>
      </w:r>
      <w:r w:rsidRPr="00610EFB">
        <w:t>wynagrodzenie asystenta</w:t>
      </w:r>
      <w:r w:rsidR="00D02232" w:rsidRPr="00610EFB">
        <w:t xml:space="preserve"> osobistego</w:t>
      </w:r>
      <w:r w:rsidR="00C5632F">
        <w:t>,</w:t>
      </w:r>
      <w:r w:rsidR="00D02232" w:rsidRPr="00610EFB">
        <w:t xml:space="preserve"> oraz sposób i termin jego wypłaty</w:t>
      </w:r>
      <w:r w:rsidRPr="00610EFB">
        <w:t>;</w:t>
      </w:r>
    </w:p>
    <w:p w14:paraId="6500B48C" w14:textId="48066A18" w:rsidR="00B9369D" w:rsidRPr="00610EFB" w:rsidRDefault="00B377DF">
      <w:pPr>
        <w:pStyle w:val="PKTpunkt"/>
      </w:pPr>
      <w:r w:rsidRPr="00610EFB">
        <w:t>8)</w:t>
      </w:r>
      <w:r w:rsidRPr="00610EFB">
        <w:tab/>
        <w:t>wysokoś</w:t>
      </w:r>
      <w:r w:rsidR="00714D12" w:rsidRPr="00610EFB">
        <w:t>ć</w:t>
      </w:r>
      <w:r w:rsidRPr="00610EFB">
        <w:t xml:space="preserve"> stawki godzinowej asystencji osobistej;</w:t>
      </w:r>
    </w:p>
    <w:p w14:paraId="6500B48D" w14:textId="62E157E5" w:rsidR="00B9369D" w:rsidRPr="00610EFB" w:rsidRDefault="00B377DF">
      <w:pPr>
        <w:pStyle w:val="PKTpunkt"/>
      </w:pPr>
      <w:r w:rsidRPr="00610EFB">
        <w:t>9)</w:t>
      </w:r>
      <w:r w:rsidRPr="00610EFB">
        <w:tab/>
        <w:t xml:space="preserve">szczegółowy i indywidualnie ustalony dla </w:t>
      </w:r>
      <w:r w:rsidR="00714D12" w:rsidRPr="00610EFB">
        <w:t>użytkownika</w:t>
      </w:r>
      <w:r w:rsidRPr="00610EFB">
        <w:t xml:space="preserve"> zakres czynności</w:t>
      </w:r>
      <w:r w:rsidR="00550BC9" w:rsidRPr="00610EFB">
        <w:t>, o których mowa w art. 43 ust. 3</w:t>
      </w:r>
      <w:r w:rsidR="007A1E29" w:rsidRPr="00610EFB">
        <w:t>,</w:t>
      </w:r>
      <w:r w:rsidRPr="00610EFB">
        <w:t xml:space="preserve"> i działań świadczonych przez asystenta osobistego;</w:t>
      </w:r>
    </w:p>
    <w:p w14:paraId="6500B48E" w14:textId="0D2967EB" w:rsidR="00B9369D" w:rsidRPr="00610EFB" w:rsidRDefault="00B377DF" w:rsidP="00F55014">
      <w:pPr>
        <w:pStyle w:val="PKTpunkt"/>
        <w:suppressAutoHyphens/>
      </w:pPr>
      <w:r w:rsidRPr="00610EFB">
        <w:t>10)</w:t>
      </w:r>
      <w:r w:rsidRPr="00610EFB">
        <w:tab/>
        <w:t xml:space="preserve">wskazanie sposobu organizacji zastępstwa za asystenta osobistego, w </w:t>
      </w:r>
      <w:r w:rsidR="00C52893" w:rsidRPr="00610EFB">
        <w:t>przypadku</w:t>
      </w:r>
      <w:r w:rsidRPr="00610EFB">
        <w:t xml:space="preserve"> gdy czasowo nie będzie on zdolny do świadczenia asystencji osobistej;</w:t>
      </w:r>
    </w:p>
    <w:p w14:paraId="6500B48F" w14:textId="18E1A71B" w:rsidR="00B9369D" w:rsidRPr="00610EFB" w:rsidRDefault="00B377DF" w:rsidP="00F55014">
      <w:pPr>
        <w:pStyle w:val="PKTpunkt"/>
        <w:suppressAutoHyphens/>
      </w:pPr>
      <w:r w:rsidRPr="00610EFB">
        <w:t>11)</w:t>
      </w:r>
      <w:r w:rsidRPr="00610EFB">
        <w:tab/>
        <w:t>informacj</w:t>
      </w:r>
      <w:r w:rsidR="00C52893" w:rsidRPr="00610EFB">
        <w:t>ę</w:t>
      </w:r>
      <w:r w:rsidRPr="00610EFB">
        <w:t xml:space="preserve"> o obowiązku odbycia przez asystenta osobistego szkolenia z zakresu pierwszej pomocy;</w:t>
      </w:r>
    </w:p>
    <w:p w14:paraId="6500B490" w14:textId="4E596477" w:rsidR="00B9369D" w:rsidRPr="00610EFB" w:rsidRDefault="00B377DF" w:rsidP="00F55014">
      <w:pPr>
        <w:pStyle w:val="PKTpunkt"/>
        <w:suppressAutoHyphens/>
      </w:pPr>
      <w:r w:rsidRPr="00610EFB">
        <w:t>12)</w:t>
      </w:r>
      <w:r w:rsidRPr="00610EFB">
        <w:tab/>
      </w:r>
      <w:r w:rsidR="00274EF2" w:rsidRPr="00610EFB">
        <w:t xml:space="preserve">określenie </w:t>
      </w:r>
      <w:r w:rsidRPr="00610EFB">
        <w:t>zakres</w:t>
      </w:r>
      <w:r w:rsidR="00274EF2" w:rsidRPr="00610EFB">
        <w:t>u</w:t>
      </w:r>
      <w:r w:rsidRPr="00610EFB">
        <w:t xml:space="preserve"> szkoleń specjalistycznych przysługujących asystentowi osobistemu;</w:t>
      </w:r>
    </w:p>
    <w:p w14:paraId="6500B491" w14:textId="77777777" w:rsidR="00B9369D" w:rsidRPr="00610EFB" w:rsidRDefault="00B377DF" w:rsidP="00F55014">
      <w:pPr>
        <w:pStyle w:val="PKTpunkt"/>
        <w:suppressAutoHyphens/>
      </w:pPr>
      <w:r w:rsidRPr="00610EFB">
        <w:t>13)</w:t>
      </w:r>
      <w:r w:rsidRPr="00610EFB">
        <w:tab/>
        <w:t>klauzulę poufności w zakresie zabezpieczenia informacji, które nie mogą być ujawnione osobom trzecim;</w:t>
      </w:r>
    </w:p>
    <w:p w14:paraId="6500B492" w14:textId="77777777" w:rsidR="00B9369D" w:rsidRPr="00610EFB" w:rsidRDefault="00B377DF" w:rsidP="00F55014">
      <w:pPr>
        <w:pStyle w:val="PKTpunkt"/>
        <w:suppressAutoHyphens/>
      </w:pPr>
      <w:r w:rsidRPr="00610EFB">
        <w:t>14)</w:t>
      </w:r>
      <w:r w:rsidRPr="00610EFB">
        <w:tab/>
        <w:t>inne ustalenia i informacje istotne dla kompleksowego i efektywnego świadczenia asystencji osobistej;</w:t>
      </w:r>
    </w:p>
    <w:p w14:paraId="6500B493" w14:textId="77777777" w:rsidR="00B9369D" w:rsidRPr="00610EFB" w:rsidRDefault="00B377DF">
      <w:pPr>
        <w:pStyle w:val="PKTpunkt"/>
      </w:pPr>
      <w:r w:rsidRPr="00610EFB">
        <w:t>15)</w:t>
      </w:r>
      <w:r w:rsidRPr="00610EFB">
        <w:tab/>
        <w:t>warunki i sposób zmiany, a także rozwiązania umowy;</w:t>
      </w:r>
    </w:p>
    <w:p w14:paraId="6500B494" w14:textId="5313071B" w:rsidR="00B9369D" w:rsidRPr="00610EFB" w:rsidRDefault="00B377DF">
      <w:pPr>
        <w:pStyle w:val="PKTpunkt"/>
      </w:pPr>
      <w:r w:rsidRPr="00610EFB">
        <w:t>16)</w:t>
      </w:r>
      <w:r w:rsidRPr="00610EFB">
        <w:tab/>
        <w:t xml:space="preserve">zgodę </w:t>
      </w:r>
      <w:r w:rsidR="00714D12" w:rsidRPr="00610EFB">
        <w:t>użytkownika</w:t>
      </w:r>
      <w:r w:rsidRPr="00610EFB">
        <w:t xml:space="preserve"> albo osoby, o której mowa w art. 1</w:t>
      </w:r>
      <w:r w:rsidR="00922F35" w:rsidRPr="00610EFB">
        <w:t>7</w:t>
      </w:r>
      <w:r w:rsidRPr="00610EFB">
        <w:t xml:space="preserve"> ust. 1</w:t>
      </w:r>
      <w:r w:rsidR="009D3073" w:rsidRPr="00610EFB">
        <w:t>,</w:t>
      </w:r>
      <w:r w:rsidR="42A41EFE" w:rsidRPr="00610EFB">
        <w:t xml:space="preserve"> albo osoby</w:t>
      </w:r>
      <w:r w:rsidR="00A95DFE" w:rsidRPr="00610EFB">
        <w:t>,</w:t>
      </w:r>
      <w:r w:rsidR="42A41EFE" w:rsidRPr="00610EFB">
        <w:t xml:space="preserve"> o której mowa w art</w:t>
      </w:r>
      <w:r w:rsidR="005A4B50">
        <w:t>.</w:t>
      </w:r>
      <w:r w:rsidR="42A41EFE" w:rsidRPr="00610EFB">
        <w:t xml:space="preserve"> 1</w:t>
      </w:r>
      <w:r w:rsidR="00922F35" w:rsidRPr="00610EFB">
        <w:t>7</w:t>
      </w:r>
      <w:r w:rsidR="42A41EFE" w:rsidRPr="00610EFB">
        <w:t xml:space="preserve"> ust. </w:t>
      </w:r>
      <w:r w:rsidR="007A1E29" w:rsidRPr="00610EFB">
        <w:t>2</w:t>
      </w:r>
      <w:r w:rsidRPr="00610EFB">
        <w:t xml:space="preserve">, na wykonywanie przez asystenta </w:t>
      </w:r>
      <w:r w:rsidR="00714D12" w:rsidRPr="00610EFB">
        <w:t xml:space="preserve">osobistego </w:t>
      </w:r>
      <w:r w:rsidR="00800B1C" w:rsidRPr="00610EFB">
        <w:t>określonych czynności</w:t>
      </w:r>
      <w:r w:rsidR="00862192" w:rsidRPr="00610EFB">
        <w:t>.</w:t>
      </w:r>
    </w:p>
    <w:p w14:paraId="6500B495" w14:textId="113E3725" w:rsidR="00B9369D" w:rsidRPr="00610EFB" w:rsidRDefault="00D60750" w:rsidP="00994E70">
      <w:pPr>
        <w:pStyle w:val="USTustnpkodeksu"/>
      </w:pPr>
      <w:r w:rsidRPr="00610EFB">
        <w:t>2</w:t>
      </w:r>
      <w:r w:rsidR="00B377DF" w:rsidRPr="00610EFB">
        <w:t xml:space="preserve">. Jeżeli </w:t>
      </w:r>
      <w:r w:rsidR="008D71D3" w:rsidRPr="00610EFB">
        <w:t>użytkownik</w:t>
      </w:r>
      <w:r w:rsidR="00E45A2E" w:rsidRPr="00610EFB">
        <w:t xml:space="preserve"> </w:t>
      </w:r>
      <w:r w:rsidR="00B377DF" w:rsidRPr="00610EFB">
        <w:t>korzysta ze wsparcia więcej niż jednego asystenta osobistego, zawiera odrębn</w:t>
      </w:r>
      <w:r w:rsidR="00714D12" w:rsidRPr="00610EFB">
        <w:t>y</w:t>
      </w:r>
      <w:r w:rsidR="00B377DF" w:rsidRPr="00610EFB">
        <w:t xml:space="preserve"> </w:t>
      </w:r>
      <w:r w:rsidR="00714D12" w:rsidRPr="00610EFB">
        <w:t xml:space="preserve">kontrakt </w:t>
      </w:r>
      <w:r w:rsidR="00B377DF" w:rsidRPr="00610EFB">
        <w:t>z każdym z tych asystentów</w:t>
      </w:r>
      <w:r w:rsidR="00714D12" w:rsidRPr="00610EFB">
        <w:t xml:space="preserve"> osobistych</w:t>
      </w:r>
      <w:r w:rsidR="00B377DF" w:rsidRPr="00610EFB">
        <w:t xml:space="preserve"> i z realizatorem.</w:t>
      </w:r>
    </w:p>
    <w:p w14:paraId="193DEED1" w14:textId="1AA79F80" w:rsidR="005E27A4" w:rsidRPr="00610EFB" w:rsidRDefault="005E27A4" w:rsidP="005E27A4">
      <w:pPr>
        <w:pStyle w:val="USTustnpkodeksu"/>
      </w:pPr>
      <w:r w:rsidRPr="00610EFB">
        <w:t>3.</w:t>
      </w:r>
      <w:r w:rsidR="00CA1529">
        <w:t> </w:t>
      </w:r>
      <w:r w:rsidRPr="00610EFB">
        <w:t>Kontrakt może być zawarty na podstawie</w:t>
      </w:r>
      <w:r w:rsidRPr="00610EFB">
        <w:tab/>
        <w:t>umowy:</w:t>
      </w:r>
    </w:p>
    <w:p w14:paraId="25ADECA0" w14:textId="2B9EB6E3" w:rsidR="005E27A4" w:rsidRPr="00610EFB" w:rsidRDefault="005E27A4" w:rsidP="0096365E">
      <w:pPr>
        <w:pStyle w:val="PKTpunkt"/>
      </w:pPr>
      <w:r w:rsidRPr="00610EFB">
        <w:t>1)</w:t>
      </w:r>
      <w:r w:rsidR="0096365E" w:rsidRPr="00610EFB">
        <w:tab/>
      </w:r>
      <w:r w:rsidRPr="00610EFB">
        <w:t xml:space="preserve">zlecenia </w:t>
      </w:r>
      <w:r w:rsidR="00F54055" w:rsidRPr="00610EFB">
        <w:t xml:space="preserve">w zakresie świadczenia asystencji osobistej </w:t>
      </w:r>
      <w:r w:rsidRPr="00610EFB">
        <w:t xml:space="preserve">albo </w:t>
      </w:r>
    </w:p>
    <w:p w14:paraId="57913EF8" w14:textId="02DADD96" w:rsidR="0096365E" w:rsidRPr="00610EFB" w:rsidRDefault="005E27A4" w:rsidP="0096365E">
      <w:pPr>
        <w:pStyle w:val="PKTpunkt"/>
      </w:pPr>
      <w:r w:rsidRPr="00610EFB">
        <w:t>2)</w:t>
      </w:r>
      <w:r w:rsidR="0096365E" w:rsidRPr="00610EFB">
        <w:tab/>
      </w:r>
      <w:r w:rsidRPr="00610EFB">
        <w:t>o współpracę w zakresie świadczenia asystencji osobistej z osobą prowadzącą działalność gospodarczą jako osoba fizyczna.</w:t>
      </w:r>
      <w:r w:rsidR="00DC1028" w:rsidRPr="00610EFB">
        <w:t xml:space="preserve"> </w:t>
      </w:r>
    </w:p>
    <w:p w14:paraId="6500B496" w14:textId="21738309" w:rsidR="00B9369D" w:rsidRPr="00610EFB" w:rsidRDefault="00B377DF" w:rsidP="0096365E">
      <w:pPr>
        <w:pStyle w:val="ARTartustawynprozporzdzenia"/>
      </w:pPr>
      <w:r w:rsidRPr="00610EFB">
        <w:rPr>
          <w:rStyle w:val="Ppogrubienie"/>
        </w:rPr>
        <w:t>Art. </w:t>
      </w:r>
      <w:r w:rsidR="002E1250" w:rsidRPr="00610EFB">
        <w:rPr>
          <w:rStyle w:val="Ppogrubienie"/>
        </w:rPr>
        <w:t>69</w:t>
      </w:r>
      <w:r w:rsidRPr="00610EFB">
        <w:rPr>
          <w:rStyle w:val="Ppogrubienie"/>
        </w:rPr>
        <w:t>.</w:t>
      </w:r>
      <w:r w:rsidR="00CA1529" w:rsidRPr="00F55014">
        <w:rPr>
          <w:rStyle w:val="Ppogrubienie"/>
          <w:b w:val="0"/>
          <w:bCs/>
        </w:rPr>
        <w:t> </w:t>
      </w:r>
      <w:r w:rsidRPr="00610EFB">
        <w:t>Realizator może odmówić zawarcia kontraktu z asystentem osobistym</w:t>
      </w:r>
      <w:r w:rsidR="009D3073" w:rsidRPr="00610EFB">
        <w:t>,</w:t>
      </w:r>
      <w:r w:rsidRPr="00610EFB">
        <w:t xml:space="preserve"> w </w:t>
      </w:r>
      <w:r w:rsidR="00C52893" w:rsidRPr="00610EFB">
        <w:t>przypadku</w:t>
      </w:r>
      <w:r w:rsidRPr="00610EFB">
        <w:t xml:space="preserve"> gdy</w:t>
      </w:r>
      <w:r w:rsidR="007A1E29" w:rsidRPr="00610EFB">
        <w:t xml:space="preserve"> kandydat na asystenta osobistego</w:t>
      </w:r>
      <w:r w:rsidRPr="00610EFB">
        <w:t>:</w:t>
      </w:r>
    </w:p>
    <w:p w14:paraId="6500B497" w14:textId="5D477ABE" w:rsidR="00B9369D" w:rsidRPr="00610EFB" w:rsidRDefault="00B377DF">
      <w:pPr>
        <w:pStyle w:val="PKTpunkt"/>
      </w:pPr>
      <w:r w:rsidRPr="00610EFB">
        <w:t>1)</w:t>
      </w:r>
      <w:r w:rsidRPr="00610EFB">
        <w:tab/>
        <w:t>nie jest w stanie dostosować swojego harmonogramu pracy do potrzeb osoby wymagającej asystencji osobistej lub</w:t>
      </w:r>
    </w:p>
    <w:p w14:paraId="6500B498" w14:textId="56701101" w:rsidR="00B9369D" w:rsidRPr="00610EFB" w:rsidRDefault="00B377DF">
      <w:pPr>
        <w:pStyle w:val="PKTpunkt"/>
      </w:pPr>
      <w:r w:rsidRPr="00610EFB">
        <w:t>2)</w:t>
      </w:r>
      <w:r w:rsidRPr="00610EFB">
        <w:tab/>
        <w:t xml:space="preserve">nie ma możliwości </w:t>
      </w:r>
      <w:r w:rsidR="00714D12" w:rsidRPr="00610EFB">
        <w:t xml:space="preserve">świadczenia </w:t>
      </w:r>
      <w:r w:rsidRPr="00610EFB">
        <w:t>w miesiącu odpowiedniej liczby godzin asystencji osobistej</w:t>
      </w:r>
      <w:r w:rsidR="00274EF2" w:rsidRPr="00610EFB">
        <w:t>,</w:t>
      </w:r>
      <w:r w:rsidRPr="00610EFB">
        <w:t xml:space="preserve"> lub</w:t>
      </w:r>
    </w:p>
    <w:p w14:paraId="6500B499" w14:textId="26538404" w:rsidR="00B9369D" w:rsidRPr="00610EFB" w:rsidRDefault="00B377DF">
      <w:pPr>
        <w:pStyle w:val="PKTpunkt"/>
      </w:pPr>
      <w:r w:rsidRPr="00610EFB">
        <w:t>3)</w:t>
      </w:r>
      <w:r w:rsidRPr="00610EFB">
        <w:tab/>
        <w:t>nie ma możliwości wykonywa</w:t>
      </w:r>
      <w:r w:rsidR="00714D12" w:rsidRPr="00610EFB">
        <w:t>nia</w:t>
      </w:r>
      <w:r w:rsidRPr="00610EFB">
        <w:t xml:space="preserve"> zakresu czynności asystencji osobistej wskazywanych przez osobę uprawnioną do asystencji osobistej.</w:t>
      </w:r>
    </w:p>
    <w:p w14:paraId="6500B49B" w14:textId="6776A4F2" w:rsidR="00B9369D" w:rsidRPr="00610EFB" w:rsidRDefault="00B377DF" w:rsidP="008109D7">
      <w:pPr>
        <w:pStyle w:val="ARTartustawynprozporzdzenia"/>
      </w:pPr>
      <w:r w:rsidRPr="00610EFB">
        <w:rPr>
          <w:rStyle w:val="Pogrubienie"/>
        </w:rPr>
        <w:t>Art. </w:t>
      </w:r>
      <w:r w:rsidR="00F2056F" w:rsidRPr="00610EFB">
        <w:rPr>
          <w:rStyle w:val="Pogrubienie"/>
        </w:rPr>
        <w:t>7</w:t>
      </w:r>
      <w:r w:rsidR="002E1250" w:rsidRPr="00610EFB">
        <w:rPr>
          <w:rStyle w:val="Pogrubienie"/>
        </w:rPr>
        <w:t>0</w:t>
      </w:r>
      <w:r w:rsidRPr="00610EFB">
        <w:rPr>
          <w:rStyle w:val="Pogrubienie"/>
        </w:rPr>
        <w:t>.</w:t>
      </w:r>
      <w:r w:rsidRPr="00610EFB">
        <w:t> </w:t>
      </w:r>
      <w:r w:rsidR="00895CEF" w:rsidRPr="00610EFB">
        <w:t>1.</w:t>
      </w:r>
      <w:r w:rsidR="00CA1529">
        <w:t> </w:t>
      </w:r>
      <w:r w:rsidRPr="00610EFB">
        <w:t>Kontrakt</w:t>
      </w:r>
      <w:r w:rsidR="00511B29" w:rsidRPr="00610EFB">
        <w:t xml:space="preserve"> </w:t>
      </w:r>
      <w:r w:rsidR="007A1E29" w:rsidRPr="00610EFB">
        <w:t>ulega rozwiązaniu</w:t>
      </w:r>
      <w:r w:rsidRPr="00610EFB">
        <w:t>:</w:t>
      </w:r>
    </w:p>
    <w:p w14:paraId="6500B49C" w14:textId="77777777" w:rsidR="00B9369D" w:rsidRPr="00610EFB" w:rsidRDefault="00B377DF">
      <w:pPr>
        <w:pStyle w:val="PKTpunkt"/>
      </w:pPr>
      <w:r w:rsidRPr="00610EFB">
        <w:rPr>
          <w:bCs w:val="0"/>
        </w:rPr>
        <w:t>1)</w:t>
      </w:r>
      <w:r w:rsidRPr="00610EFB">
        <w:tab/>
        <w:t>przez oświadczenie jednej ze stron z zachowaniem okresu wypowiedzenia;</w:t>
      </w:r>
    </w:p>
    <w:p w14:paraId="6500B49D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przez oświadczenie jednej ze stron bez zachowania okresu wypowiedzenia;</w:t>
      </w:r>
    </w:p>
    <w:p w14:paraId="6500B49E" w14:textId="26F17E00" w:rsidR="00B9369D" w:rsidRPr="00610EFB" w:rsidRDefault="00B377DF">
      <w:pPr>
        <w:pStyle w:val="PKTpunkt"/>
      </w:pPr>
      <w:r w:rsidRPr="00610EFB">
        <w:t>3)</w:t>
      </w:r>
      <w:r w:rsidRPr="00610EFB">
        <w:tab/>
        <w:t>z upływem czasu, na który został zawarty.</w:t>
      </w:r>
    </w:p>
    <w:p w14:paraId="54A1F325" w14:textId="4DA2BCFE" w:rsidR="00895CEF" w:rsidRPr="00610EFB" w:rsidRDefault="00895CEF" w:rsidP="00BB1471">
      <w:pPr>
        <w:pStyle w:val="USTustnpkodeksu"/>
      </w:pPr>
      <w:r w:rsidRPr="00610EFB">
        <w:t>2.</w:t>
      </w:r>
      <w:r w:rsidR="00F650C4">
        <w:t> </w:t>
      </w:r>
      <w:r w:rsidRPr="00610EFB">
        <w:t>Oświadczeni</w:t>
      </w:r>
      <w:r w:rsidR="003E0A7D" w:rsidRPr="00610EFB">
        <w:t>e</w:t>
      </w:r>
      <w:r w:rsidRPr="00610EFB">
        <w:t xml:space="preserve"> o wypowiedzeniu kontraktu</w:t>
      </w:r>
      <w:r w:rsidR="00882640" w:rsidRPr="00610EFB">
        <w:t xml:space="preserve"> </w:t>
      </w:r>
      <w:r w:rsidRPr="00610EFB">
        <w:t>wymaga złożenia go w systemie teleinformatycznym, o którym mowa w art. 6 ust. 1 pkt 1, pod rygorem nieważności.</w:t>
      </w:r>
    </w:p>
    <w:p w14:paraId="6500B49F" w14:textId="72037ADB" w:rsidR="00B9369D" w:rsidRPr="00610EFB" w:rsidRDefault="00B377DF" w:rsidP="008109D7">
      <w:pPr>
        <w:pStyle w:val="ARTartustawynprozporzdzenia"/>
      </w:pPr>
      <w:r w:rsidRPr="00610EFB">
        <w:rPr>
          <w:rStyle w:val="Pogrubienie"/>
        </w:rPr>
        <w:t>Art. </w:t>
      </w:r>
      <w:r w:rsidR="00F2056F" w:rsidRPr="00610EFB">
        <w:rPr>
          <w:rStyle w:val="Pogrubienie"/>
        </w:rPr>
        <w:t>7</w:t>
      </w:r>
      <w:r w:rsidR="002E1250" w:rsidRPr="00610EFB">
        <w:rPr>
          <w:rStyle w:val="Pogrubienie"/>
        </w:rPr>
        <w:t>1</w:t>
      </w:r>
      <w:r w:rsidRPr="00610EFB">
        <w:rPr>
          <w:rStyle w:val="Pogrubienie"/>
        </w:rPr>
        <w:t>.</w:t>
      </w:r>
      <w:r w:rsidR="00CA1529">
        <w:t> </w:t>
      </w:r>
      <w:r w:rsidR="001E602E" w:rsidRPr="00610EFB">
        <w:t>1.</w:t>
      </w:r>
      <w:r w:rsidR="00CA1529">
        <w:t> </w:t>
      </w:r>
      <w:r w:rsidRPr="00610EFB">
        <w:t xml:space="preserve">Okres wypowiedzenia </w:t>
      </w:r>
      <w:r w:rsidR="008D71D3" w:rsidRPr="00610EFB">
        <w:t xml:space="preserve">kontraktu </w:t>
      </w:r>
      <w:r w:rsidRPr="00610EFB">
        <w:t xml:space="preserve">jest uzależniony od okresu </w:t>
      </w:r>
      <w:r w:rsidR="008D71D3" w:rsidRPr="00610EFB">
        <w:t xml:space="preserve">jego </w:t>
      </w:r>
      <w:r w:rsidRPr="00610EFB">
        <w:t>trwania i</w:t>
      </w:r>
      <w:r w:rsidR="008A1D94">
        <w:t> </w:t>
      </w:r>
      <w:r w:rsidRPr="00610EFB">
        <w:t>wynosi:</w:t>
      </w:r>
    </w:p>
    <w:p w14:paraId="6500B4A0" w14:textId="2C7DE37F" w:rsidR="00B9369D" w:rsidRPr="00610EFB" w:rsidRDefault="00207F09" w:rsidP="00F97B85">
      <w:pPr>
        <w:pStyle w:val="PKTpunkt"/>
      </w:pPr>
      <w:r w:rsidRPr="00610EFB">
        <w:t>1)</w:t>
      </w:r>
      <w:r w:rsidRPr="00610EFB">
        <w:tab/>
      </w:r>
      <w:r w:rsidR="00B377DF" w:rsidRPr="00610EFB">
        <w:t>tydzień, jeżeli kontrakt trwał krócej niż miesiąc;</w:t>
      </w:r>
    </w:p>
    <w:p w14:paraId="6500B4A1" w14:textId="748D4797" w:rsidR="00B9369D" w:rsidRPr="00610EFB" w:rsidRDefault="009670BC" w:rsidP="009670BC">
      <w:pPr>
        <w:pStyle w:val="PKTpunkt"/>
      </w:pPr>
      <w:r w:rsidRPr="00610EFB">
        <w:t>2)</w:t>
      </w:r>
      <w:r w:rsidRPr="00610EFB">
        <w:tab/>
      </w:r>
      <w:r w:rsidR="00B377DF" w:rsidRPr="00610EFB">
        <w:t>2 tygodnie, jeżeli kontrakt trwał co najmniej miesiąc;</w:t>
      </w:r>
    </w:p>
    <w:p w14:paraId="6500B4A2" w14:textId="0A8D257D" w:rsidR="00B9369D" w:rsidRPr="00610EFB" w:rsidRDefault="009670BC" w:rsidP="009670BC">
      <w:pPr>
        <w:pStyle w:val="PKTpunkt"/>
      </w:pPr>
      <w:r w:rsidRPr="00610EFB">
        <w:t>3)</w:t>
      </w:r>
      <w:r w:rsidRPr="00610EFB">
        <w:tab/>
      </w:r>
      <w:r w:rsidR="00B377DF" w:rsidRPr="00610EFB">
        <w:t>miesiąc, jeżeli kontrakt trwał co najmniej 6 miesięcy;</w:t>
      </w:r>
    </w:p>
    <w:p w14:paraId="6500B4A3" w14:textId="4C84B46A" w:rsidR="00B9369D" w:rsidRPr="00610EFB" w:rsidRDefault="009670BC" w:rsidP="009670BC">
      <w:pPr>
        <w:pStyle w:val="PKTpunkt"/>
      </w:pPr>
      <w:r w:rsidRPr="00610EFB">
        <w:t>4)</w:t>
      </w:r>
      <w:r w:rsidRPr="00610EFB">
        <w:tab/>
      </w:r>
      <w:r w:rsidR="00B377DF" w:rsidRPr="00610EFB">
        <w:t>3 miesiące, jeżeli kontrakt trwał co najmniej 3 lata.</w:t>
      </w:r>
    </w:p>
    <w:p w14:paraId="6500B4A4" w14:textId="77777777" w:rsidR="00B9369D" w:rsidRPr="00610EFB" w:rsidRDefault="00B377DF">
      <w:pPr>
        <w:pStyle w:val="USTustnpkodeksu"/>
      </w:pPr>
      <w:r w:rsidRPr="00610EFB">
        <w:t xml:space="preserve">2. Wypowiedzenia kontraktu może dokonać każda z jego stron. </w:t>
      </w:r>
    </w:p>
    <w:p w14:paraId="6500B4A5" w14:textId="15004EDB" w:rsidR="00B9369D" w:rsidRPr="00610EFB" w:rsidRDefault="00B377DF" w:rsidP="008A1D94">
      <w:pPr>
        <w:pStyle w:val="ARTartustawynprozporzdzenia"/>
      </w:pPr>
      <w:r w:rsidRPr="00610EFB">
        <w:rPr>
          <w:rStyle w:val="Pogrubienie"/>
        </w:rPr>
        <w:t>Art. </w:t>
      </w:r>
      <w:r w:rsidR="00F2056F" w:rsidRPr="00610EFB">
        <w:rPr>
          <w:rStyle w:val="Pogrubienie"/>
        </w:rPr>
        <w:t>7</w:t>
      </w:r>
      <w:r w:rsidR="002E1250" w:rsidRPr="00610EFB">
        <w:rPr>
          <w:rStyle w:val="Pogrubienie"/>
        </w:rPr>
        <w:t>2</w:t>
      </w:r>
      <w:r w:rsidRPr="00610EFB">
        <w:rPr>
          <w:rStyle w:val="Pogrubienie"/>
        </w:rPr>
        <w:t>.</w:t>
      </w:r>
      <w:r w:rsidR="00CA1529">
        <w:t> </w:t>
      </w:r>
      <w:r w:rsidR="003E0A7D" w:rsidRPr="00610EFB">
        <w:t>1.</w:t>
      </w:r>
      <w:r w:rsidR="00CA1529">
        <w:t> </w:t>
      </w:r>
      <w:r w:rsidRPr="00610EFB">
        <w:t xml:space="preserve">Rozwiązanie </w:t>
      </w:r>
      <w:r w:rsidR="008D71D3" w:rsidRPr="00610EFB">
        <w:t>kontraktu</w:t>
      </w:r>
      <w:r w:rsidR="00511B29" w:rsidRPr="00610EFB">
        <w:t xml:space="preserve"> </w:t>
      </w:r>
      <w:r w:rsidR="007E45B5" w:rsidRPr="00610EFB">
        <w:t xml:space="preserve">bez zachowania okresu wypowiedzenia </w:t>
      </w:r>
      <w:r w:rsidRPr="00610EFB">
        <w:rPr>
          <w:rStyle w:val="normaltextrun"/>
          <w:rFonts w:cs="Times"/>
        </w:rPr>
        <w:t xml:space="preserve">może </w:t>
      </w:r>
      <w:r w:rsidR="00714D12" w:rsidRPr="00610EFB">
        <w:rPr>
          <w:rStyle w:val="normaltextrun"/>
          <w:rFonts w:cs="Times"/>
        </w:rPr>
        <w:t>nastąpić</w:t>
      </w:r>
      <w:r w:rsidRPr="00610EFB">
        <w:rPr>
          <w:rStyle w:val="normaltextrun"/>
          <w:rFonts w:cs="Times"/>
        </w:rPr>
        <w:t xml:space="preserve"> w przypadku:</w:t>
      </w:r>
    </w:p>
    <w:p w14:paraId="6500B4A6" w14:textId="47DDEFCA" w:rsidR="00B9369D" w:rsidRPr="00F55014" w:rsidRDefault="00B377DF" w:rsidP="00F55014">
      <w:pPr>
        <w:pStyle w:val="PKTpunkt"/>
        <w:suppressAutoHyphens/>
      </w:pPr>
      <w:r w:rsidRPr="00F55014">
        <w:t>1)</w:t>
      </w:r>
      <w:r w:rsidRPr="00CA1529">
        <w:tab/>
      </w:r>
      <w:r w:rsidRPr="00F55014">
        <w:t xml:space="preserve">długotrwałego niewykonywania lub nienależytego wykonywania przez asystenta </w:t>
      </w:r>
      <w:r w:rsidR="00714D12" w:rsidRPr="00F55014">
        <w:t xml:space="preserve">osobistego </w:t>
      </w:r>
      <w:r w:rsidRPr="00F55014">
        <w:t xml:space="preserve">obowiązków wynikających z </w:t>
      </w:r>
      <w:r w:rsidR="00714D12" w:rsidRPr="00CA1529">
        <w:t>kontraktu</w:t>
      </w:r>
      <w:r w:rsidRPr="00F55014">
        <w:t>;</w:t>
      </w:r>
    </w:p>
    <w:p w14:paraId="6500B4A7" w14:textId="2844F61F" w:rsidR="00B9369D" w:rsidRPr="00F55014" w:rsidRDefault="00B377DF" w:rsidP="00CA1529">
      <w:pPr>
        <w:pStyle w:val="PKTpunkt"/>
      </w:pPr>
      <w:r w:rsidRPr="00F55014">
        <w:t>2)</w:t>
      </w:r>
      <w:r w:rsidRPr="00CA1529">
        <w:tab/>
      </w:r>
      <w:r w:rsidRPr="00F55014">
        <w:t xml:space="preserve">utraty </w:t>
      </w:r>
      <w:r w:rsidR="34DD5CB6" w:rsidRPr="00F55014">
        <w:t xml:space="preserve">przez użytkownika </w:t>
      </w:r>
      <w:r w:rsidRPr="00F55014">
        <w:t>uprawnień</w:t>
      </w:r>
      <w:r w:rsidR="00AD0871" w:rsidRPr="00F55014">
        <w:t xml:space="preserve"> </w:t>
      </w:r>
      <w:r w:rsidRPr="00F55014">
        <w:t>do korzystania z asystencji osobistej;</w:t>
      </w:r>
    </w:p>
    <w:p w14:paraId="6500B4A9" w14:textId="78A2BFA7" w:rsidR="00B9369D" w:rsidRPr="00F55014" w:rsidRDefault="00B60C29" w:rsidP="00CA1529">
      <w:pPr>
        <w:pStyle w:val="PKTpunkt"/>
      </w:pPr>
      <w:r w:rsidRPr="00F55014">
        <w:t>3</w:t>
      </w:r>
      <w:r w:rsidR="00B377DF" w:rsidRPr="00F55014">
        <w:t>)</w:t>
      </w:r>
      <w:r w:rsidR="00B377DF" w:rsidRPr="00CA1529">
        <w:tab/>
      </w:r>
      <w:r w:rsidR="00B377DF" w:rsidRPr="00F55014">
        <w:t xml:space="preserve">naruszenia praw lub godności osobistej asystenta osobistego lub </w:t>
      </w:r>
      <w:r w:rsidR="00714D12" w:rsidRPr="00CA1529">
        <w:t>użytkownika</w:t>
      </w:r>
      <w:r w:rsidR="00B377DF" w:rsidRPr="00F55014">
        <w:t>;</w:t>
      </w:r>
    </w:p>
    <w:p w14:paraId="6500B4AA" w14:textId="169F52F2" w:rsidR="00B9369D" w:rsidRPr="00F55014" w:rsidRDefault="00B60C29" w:rsidP="00CA1529">
      <w:pPr>
        <w:pStyle w:val="PKTpunkt"/>
      </w:pPr>
      <w:r w:rsidRPr="00F55014">
        <w:t>4</w:t>
      </w:r>
      <w:r w:rsidR="00B377DF" w:rsidRPr="00F55014">
        <w:t>)</w:t>
      </w:r>
      <w:r w:rsidR="00B377DF" w:rsidRPr="00CA1529">
        <w:tab/>
      </w:r>
      <w:r w:rsidR="00B377DF" w:rsidRPr="00F55014">
        <w:t>utraty zaufania przez jedną ze stron</w:t>
      </w:r>
      <w:r w:rsidR="49D1B343" w:rsidRPr="00F55014">
        <w:t xml:space="preserve"> </w:t>
      </w:r>
      <w:r w:rsidR="00882640" w:rsidRPr="00F55014">
        <w:t>kontraktu</w:t>
      </w:r>
      <w:r w:rsidR="00B377DF" w:rsidRPr="00F55014">
        <w:t>;</w:t>
      </w:r>
    </w:p>
    <w:p w14:paraId="6500B4AB" w14:textId="00A88BE6" w:rsidR="00B9369D" w:rsidRPr="00F55014" w:rsidRDefault="00B60C29" w:rsidP="00CA1529">
      <w:pPr>
        <w:pStyle w:val="PKTpunkt"/>
      </w:pPr>
      <w:r w:rsidRPr="00F55014">
        <w:t>5</w:t>
      </w:r>
      <w:r w:rsidR="00B377DF" w:rsidRPr="00F55014">
        <w:t>)</w:t>
      </w:r>
      <w:r w:rsidR="00B377DF" w:rsidRPr="00F55014">
        <w:tab/>
        <w:t xml:space="preserve">ustania potrzeby korzystania przez </w:t>
      </w:r>
      <w:r w:rsidR="00714D12" w:rsidRPr="00CA1529">
        <w:t>użytkownika</w:t>
      </w:r>
      <w:r w:rsidR="00B377DF" w:rsidRPr="00F55014">
        <w:t xml:space="preserve"> ze wsparcia w ramach asystencji osobistej.</w:t>
      </w:r>
    </w:p>
    <w:p w14:paraId="08FBA10B" w14:textId="793DC954" w:rsidR="003E0A7D" w:rsidRPr="00610EFB" w:rsidRDefault="003E0A7D" w:rsidP="003E0A7D">
      <w:pPr>
        <w:pStyle w:val="USTustnpkodeksu"/>
      </w:pPr>
      <w:r w:rsidRPr="00610EFB">
        <w:t>2.</w:t>
      </w:r>
      <w:r w:rsidR="00CA1529">
        <w:t> </w:t>
      </w:r>
      <w:r w:rsidRPr="00610EFB">
        <w:t>Oświadczenie o rozwiązaniu kontraktu bez zachowania okresu wypowiedzenia wymaga złożenia go w systemie teleinformatycznym, o którym mowa w art. 6 ust. 1 pkt 1, pod rygorem nieważności.</w:t>
      </w:r>
    </w:p>
    <w:p w14:paraId="6500B4AC" w14:textId="05DC10CE" w:rsidR="00B9369D" w:rsidRPr="00610EFB" w:rsidRDefault="00B377DF" w:rsidP="005041AF">
      <w:pPr>
        <w:pStyle w:val="ARTartustawynprozporzdzenia"/>
      </w:pPr>
      <w:r w:rsidRPr="00610EFB">
        <w:rPr>
          <w:rStyle w:val="Pogrubienie"/>
        </w:rPr>
        <w:t>Art. </w:t>
      </w:r>
      <w:r w:rsidR="00F2056F" w:rsidRPr="00610EFB">
        <w:rPr>
          <w:rStyle w:val="Pogrubienie"/>
        </w:rPr>
        <w:t>7</w:t>
      </w:r>
      <w:r w:rsidR="002E1250" w:rsidRPr="00610EFB">
        <w:rPr>
          <w:rStyle w:val="Pogrubienie"/>
        </w:rPr>
        <w:t>3</w:t>
      </w:r>
      <w:r w:rsidRPr="00610EFB">
        <w:rPr>
          <w:rStyle w:val="Pogrubienie"/>
        </w:rPr>
        <w:t>.</w:t>
      </w:r>
      <w:r w:rsidRPr="00610EFB">
        <w:rPr>
          <w:rStyle w:val="eop"/>
          <w:rFonts w:cs="Times"/>
        </w:rPr>
        <w:t> </w:t>
      </w:r>
      <w:bookmarkStart w:id="89" w:name="_Hlk203134783"/>
      <w:r w:rsidRPr="00610EFB">
        <w:t xml:space="preserve">Oświadczenie o rozwiązaniu </w:t>
      </w:r>
      <w:r w:rsidR="007A1E29" w:rsidRPr="00610EFB">
        <w:t>kontraktu</w:t>
      </w:r>
      <w:r w:rsidRPr="00610EFB">
        <w:t xml:space="preserve"> wymaga uzasadnienia.</w:t>
      </w:r>
    </w:p>
    <w:p w14:paraId="59DF8F62" w14:textId="77777777" w:rsidR="003B7540" w:rsidRPr="00610EFB" w:rsidRDefault="00B377DF" w:rsidP="00EA0A9E">
      <w:pPr>
        <w:pStyle w:val="ARTartustawynprozporzdzenia"/>
      </w:pPr>
      <w:bookmarkStart w:id="90" w:name="_Hlk209434758"/>
      <w:bookmarkEnd w:id="89"/>
      <w:r w:rsidRPr="00610EFB">
        <w:rPr>
          <w:rStyle w:val="Pogrubienie"/>
        </w:rPr>
        <w:t>Art. </w:t>
      </w:r>
      <w:r w:rsidR="00F2056F" w:rsidRPr="00610EFB">
        <w:rPr>
          <w:rStyle w:val="Pogrubienie"/>
        </w:rPr>
        <w:t>7</w:t>
      </w:r>
      <w:r w:rsidR="002E1250" w:rsidRPr="00610EFB">
        <w:rPr>
          <w:rStyle w:val="Pogrubienie"/>
        </w:rPr>
        <w:t>4</w:t>
      </w:r>
      <w:r w:rsidRPr="00610EFB">
        <w:rPr>
          <w:rStyle w:val="Pogrubienie"/>
        </w:rPr>
        <w:t>.</w:t>
      </w:r>
      <w:r w:rsidRPr="00610EFB">
        <w:rPr>
          <w:rStyle w:val="normaltextrun"/>
          <w:rFonts w:cs="Times"/>
        </w:rPr>
        <w:t> </w:t>
      </w:r>
      <w:r w:rsidRPr="00610EFB">
        <w:t xml:space="preserve">Wygaśnięcie </w:t>
      </w:r>
      <w:r w:rsidR="42C1D854" w:rsidRPr="00610EFB">
        <w:t xml:space="preserve">kontraktu </w:t>
      </w:r>
      <w:r w:rsidRPr="00610EFB">
        <w:t>następuje w przypadku</w:t>
      </w:r>
      <w:r w:rsidR="003B7540" w:rsidRPr="00610EFB">
        <w:t>:</w:t>
      </w:r>
    </w:p>
    <w:p w14:paraId="21263085" w14:textId="667D580B" w:rsidR="003B7540" w:rsidRPr="00610EFB" w:rsidRDefault="003B7540" w:rsidP="00EA0A9E">
      <w:pPr>
        <w:pStyle w:val="PKTpunkt"/>
      </w:pPr>
      <w:r w:rsidRPr="00610EFB">
        <w:t>1)</w:t>
      </w:r>
      <w:r w:rsidR="00EA0A9E" w:rsidRPr="00610EFB">
        <w:tab/>
      </w:r>
      <w:r w:rsidR="00B377DF" w:rsidRPr="00610EFB">
        <w:t>śmierci osoby uprawnionej do asystencji osobistej</w:t>
      </w:r>
      <w:r w:rsidR="00C44F14" w:rsidRPr="00610EFB">
        <w:t>;</w:t>
      </w:r>
      <w:r w:rsidR="00B377DF" w:rsidRPr="00610EFB">
        <w:t xml:space="preserve"> </w:t>
      </w:r>
    </w:p>
    <w:p w14:paraId="66F0D152" w14:textId="71A79A73" w:rsidR="003B7540" w:rsidRPr="00610EFB" w:rsidRDefault="003B7540" w:rsidP="00EA0A9E">
      <w:pPr>
        <w:pStyle w:val="PKTpunkt"/>
      </w:pPr>
      <w:r w:rsidRPr="00610EFB">
        <w:t>2)</w:t>
      </w:r>
      <w:r w:rsidR="00EA0A9E" w:rsidRPr="00610EFB">
        <w:tab/>
      </w:r>
      <w:r w:rsidRPr="00610EFB">
        <w:t xml:space="preserve">śmierci </w:t>
      </w:r>
      <w:r w:rsidR="00B377DF" w:rsidRPr="00610EFB">
        <w:t>asystenta osobistego</w:t>
      </w:r>
      <w:r w:rsidR="00C44F14" w:rsidRPr="00610EFB">
        <w:t>;</w:t>
      </w:r>
    </w:p>
    <w:p w14:paraId="6500B4AD" w14:textId="45DD22AA" w:rsidR="00B9369D" w:rsidRPr="00610EFB" w:rsidRDefault="003B7540" w:rsidP="00EA0A9E">
      <w:pPr>
        <w:pStyle w:val="PKTpunkt"/>
      </w:pPr>
      <w:r w:rsidRPr="00610EFB">
        <w:t>3)</w:t>
      </w:r>
      <w:r w:rsidR="00EA0A9E" w:rsidRPr="00610EFB">
        <w:tab/>
      </w:r>
      <w:r w:rsidRPr="00610EFB">
        <w:t>wykr</w:t>
      </w:r>
      <w:r w:rsidR="003E0A7D" w:rsidRPr="00610EFB">
        <w:t>e</w:t>
      </w:r>
      <w:r w:rsidRPr="00610EFB">
        <w:t xml:space="preserve">ślenia asystenta osobistego z </w:t>
      </w:r>
      <w:r w:rsidR="003E0A7D" w:rsidRPr="00610EFB">
        <w:t>R</w:t>
      </w:r>
      <w:r w:rsidRPr="00610EFB">
        <w:t>ejestru asystentów</w:t>
      </w:r>
      <w:r w:rsidR="00B60C29" w:rsidRPr="00610EFB">
        <w:t>.</w:t>
      </w:r>
    </w:p>
    <w:bookmarkEnd w:id="90"/>
    <w:p w14:paraId="6500B4AE" w14:textId="66B7395B" w:rsidR="00B9369D" w:rsidRPr="00610EFB" w:rsidRDefault="00B377DF" w:rsidP="008109D7">
      <w:pPr>
        <w:pStyle w:val="ARTartustawynprozporzdzenia"/>
        <w:rPr>
          <w:rStyle w:val="normaltextrun"/>
          <w:rFonts w:cs="Times"/>
        </w:rPr>
      </w:pPr>
      <w:r w:rsidRPr="00F55014">
        <w:rPr>
          <w:rStyle w:val="Ppogrubienie"/>
        </w:rPr>
        <w:t>Art. </w:t>
      </w:r>
      <w:r w:rsidR="00F2056F" w:rsidRPr="00F55014">
        <w:rPr>
          <w:rStyle w:val="Ppogrubienie"/>
        </w:rPr>
        <w:t>7</w:t>
      </w:r>
      <w:r w:rsidR="002E1250" w:rsidRPr="00F55014">
        <w:rPr>
          <w:rStyle w:val="Ppogrubienie"/>
        </w:rPr>
        <w:t>5</w:t>
      </w:r>
      <w:r w:rsidRPr="00F55014">
        <w:rPr>
          <w:rStyle w:val="Ppogrubienie"/>
        </w:rPr>
        <w:t>.</w:t>
      </w:r>
      <w:r w:rsidRPr="00F55014">
        <w:t> 1.</w:t>
      </w:r>
      <w:r w:rsidRPr="00610EFB">
        <w:rPr>
          <w:rStyle w:val="normaltextrun"/>
          <w:rFonts w:cs="Times"/>
        </w:rPr>
        <w:t> </w:t>
      </w:r>
      <w:r w:rsidRPr="00610EFB">
        <w:t xml:space="preserve">W przypadku rozwiązania </w:t>
      </w:r>
      <w:r w:rsidR="00A56053" w:rsidRPr="00610EFB">
        <w:t>kontraktu</w:t>
      </w:r>
      <w:r w:rsidRPr="00610EFB">
        <w:t xml:space="preserve"> asystentowi osobistemu przysługuje wyłącznie wynagrodzenie </w:t>
      </w:r>
      <w:r w:rsidR="00800B1C" w:rsidRPr="00610EFB">
        <w:t>odpowiadające liczbie godzin asystencji osobistej faktycznie zrealizowan</w:t>
      </w:r>
      <w:r w:rsidR="00707F7C" w:rsidRPr="00610EFB">
        <w:t>ej</w:t>
      </w:r>
      <w:r w:rsidR="00800B1C" w:rsidRPr="00610EFB">
        <w:t>.</w:t>
      </w:r>
    </w:p>
    <w:p w14:paraId="6500B4AF" w14:textId="0699130E" w:rsidR="00B9369D" w:rsidRPr="00CA1529" w:rsidRDefault="00B377DF" w:rsidP="00CA1529">
      <w:pPr>
        <w:pStyle w:val="USTustnpkodeksu"/>
      </w:pPr>
      <w:r w:rsidRPr="00F55014">
        <w:t>2. Asystentowi osobistemu nie przysługuje prawo do dochodzenia roszczeń na podstawie art. 746 § 1</w:t>
      </w:r>
      <w:r w:rsidR="00CC2D4C" w:rsidRPr="00F55014">
        <w:t xml:space="preserve"> ustawy z dnia</w:t>
      </w:r>
      <w:r w:rsidR="000269BB" w:rsidRPr="00F55014">
        <w:t xml:space="preserve"> </w:t>
      </w:r>
      <w:r w:rsidR="000269BB" w:rsidRPr="00CA1529">
        <w:t xml:space="preserve">23 kwietnia 1964 r. </w:t>
      </w:r>
      <w:r w:rsidR="00067794" w:rsidRPr="00CA1529">
        <w:t>–</w:t>
      </w:r>
      <w:r w:rsidR="00CC2D4C" w:rsidRPr="00F55014">
        <w:t xml:space="preserve"> </w:t>
      </w:r>
      <w:r w:rsidRPr="00F55014">
        <w:t>Kodeks cywiln</w:t>
      </w:r>
      <w:r w:rsidR="00CC2D4C" w:rsidRPr="00F55014">
        <w:t>y</w:t>
      </w:r>
      <w:r w:rsidR="00B50E38" w:rsidRPr="00F55014">
        <w:t xml:space="preserve"> (Dz. U. z 2025 r. poz. 1071 i</w:t>
      </w:r>
      <w:r w:rsidR="008A1D94">
        <w:t> </w:t>
      </w:r>
      <w:r w:rsidR="00B50E38" w:rsidRPr="00F55014">
        <w:t>1172)</w:t>
      </w:r>
      <w:r w:rsidRPr="00F55014">
        <w:t xml:space="preserve"> innych niż wynagrodzenie, o którym mowa ust.</w:t>
      </w:r>
      <w:r w:rsidR="00CA1529">
        <w:t xml:space="preserve"> </w:t>
      </w:r>
      <w:r w:rsidRPr="00F55014">
        <w:t>1.</w:t>
      </w:r>
    </w:p>
    <w:p w14:paraId="6500B4C3" w14:textId="53D9AFE6" w:rsidR="00B9369D" w:rsidRPr="00610EFB" w:rsidRDefault="00B377DF" w:rsidP="008109D7">
      <w:pPr>
        <w:pStyle w:val="ARTartustawynprozporzdzenia"/>
      </w:pPr>
      <w:r w:rsidRPr="00610EFB">
        <w:rPr>
          <w:rStyle w:val="Ppogrubienie"/>
        </w:rPr>
        <w:t>Art. </w:t>
      </w:r>
      <w:r w:rsidR="00F2056F" w:rsidRPr="00610EFB">
        <w:rPr>
          <w:rStyle w:val="Ppogrubienie"/>
        </w:rPr>
        <w:t>7</w:t>
      </w:r>
      <w:r w:rsidR="00820EF9" w:rsidRPr="00610EFB">
        <w:rPr>
          <w:rStyle w:val="Ppogrubienie"/>
        </w:rPr>
        <w:t>6</w:t>
      </w:r>
      <w:r w:rsidRPr="00610EFB">
        <w:rPr>
          <w:rStyle w:val="Ppogrubienie"/>
        </w:rPr>
        <w:t>.</w:t>
      </w:r>
      <w:r w:rsidRPr="00610EFB">
        <w:t xml:space="preserve"> Minister właściwy do spraw zabezpieczenia społecznego określi, w drodze rozporządzenia, wzór kontraktu, uwzględniając konieczność efektywnego świadczenia asystencji osobistej oraz zagwarantowania właściwego wypełniania praw i obowiązków </w:t>
      </w:r>
      <w:r w:rsidR="001F480A" w:rsidRPr="00610EFB">
        <w:t xml:space="preserve">przez </w:t>
      </w:r>
      <w:r w:rsidRPr="00610EFB">
        <w:t>stron</w:t>
      </w:r>
      <w:r w:rsidR="001F480A" w:rsidRPr="00610EFB">
        <w:t>y</w:t>
      </w:r>
      <w:r w:rsidRPr="00610EFB">
        <w:t xml:space="preserve"> kontrakt</w:t>
      </w:r>
      <w:r w:rsidR="001F480A" w:rsidRPr="00610EFB">
        <w:t>u</w:t>
      </w:r>
      <w:r w:rsidRPr="00610EFB">
        <w:t>.</w:t>
      </w:r>
    </w:p>
    <w:p w14:paraId="6500B4CD" w14:textId="00D3438C" w:rsidR="00B9369D" w:rsidRPr="00610EFB" w:rsidRDefault="00B377DF" w:rsidP="005041AF">
      <w:pPr>
        <w:pStyle w:val="ARTartustawynprozporzdzenia"/>
      </w:pPr>
      <w:r w:rsidRPr="00610EFB">
        <w:rPr>
          <w:rStyle w:val="Ppogrubienie"/>
        </w:rPr>
        <w:t>Art.</w:t>
      </w:r>
      <w:r w:rsidR="00CA1529">
        <w:rPr>
          <w:rStyle w:val="Ppogrubienie"/>
        </w:rPr>
        <w:t> </w:t>
      </w:r>
      <w:r w:rsidR="00820EF9" w:rsidRPr="00610EFB">
        <w:rPr>
          <w:rStyle w:val="Ppogrubienie"/>
        </w:rPr>
        <w:t>77</w:t>
      </w:r>
      <w:r w:rsidRPr="00610EFB">
        <w:rPr>
          <w:rStyle w:val="Ppogrubienie"/>
        </w:rPr>
        <w:t>.</w:t>
      </w:r>
      <w:r w:rsidRPr="00610EFB">
        <w:t> </w:t>
      </w:r>
      <w:r w:rsidR="00922A5D" w:rsidRPr="00610EFB">
        <w:t>1.</w:t>
      </w:r>
      <w:r w:rsidR="00CA1529">
        <w:t> </w:t>
      </w:r>
      <w:r w:rsidRPr="00610EFB">
        <w:t xml:space="preserve">Asystent osobisty przed zawarciem </w:t>
      </w:r>
      <w:r w:rsidR="008F1BD2" w:rsidRPr="00610EFB">
        <w:t xml:space="preserve">kontraktu </w:t>
      </w:r>
      <w:r w:rsidRPr="00610EFB">
        <w:t xml:space="preserve">jest obowiązany do złożenia płatnikowi składek oświadczenia </w:t>
      </w:r>
      <w:r w:rsidR="009E5C01" w:rsidRPr="00610EFB">
        <w:t>w zakresie</w:t>
      </w:r>
      <w:r w:rsidRPr="00610EFB">
        <w:t xml:space="preserve"> podlegania </w:t>
      </w:r>
      <w:r w:rsidR="00151360" w:rsidRPr="00610EFB">
        <w:t xml:space="preserve">albo </w:t>
      </w:r>
      <w:r w:rsidRPr="00610EFB">
        <w:t>niepodlegania obowiązkowi ubezpieczeń społecznych oraz ubezpieczeniu zdrowotnemu z innych tytułów oraz posiadania statusu ucznia lub studenta. W przypadku podlegania ubezpieczeniu</w:t>
      </w:r>
      <w:r w:rsidR="007A1E29" w:rsidRPr="00610EF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7A1E29" w:rsidRPr="00610EFB">
        <w:t>społeczn</w:t>
      </w:r>
      <w:r w:rsidR="007A1E29" w:rsidRPr="00610EFB">
        <w:rPr>
          <w:bCs/>
        </w:rPr>
        <w:t>emu</w:t>
      </w:r>
      <w:r w:rsidR="007A1E29" w:rsidRPr="00610EFB">
        <w:t xml:space="preserve"> oraz ubezpieczeniu zdrowotnemu z innych tytułów</w:t>
      </w:r>
      <w:r w:rsidRPr="00610EFB">
        <w:t xml:space="preserve"> w oświadczeniu asystent wskazuje, czy kwota podstawy wymiaru składek na ubezpieczenia społeczne z tego tytułu jest niższa od kwoty minimalnego wynagrodzenia za pracę, zgodnie z obowiązującymi przepisami.</w:t>
      </w:r>
    </w:p>
    <w:p w14:paraId="0B52FAF6" w14:textId="43D30AF4" w:rsidR="00922A5D" w:rsidRPr="00610EFB" w:rsidRDefault="00922A5D" w:rsidP="008109D7">
      <w:pPr>
        <w:pStyle w:val="USTustnpkodeksu"/>
        <w:rPr>
          <w:color w:val="FFFFFF" w:themeColor="background1"/>
        </w:rPr>
      </w:pPr>
      <w:r w:rsidRPr="00610EFB">
        <w:t>2.</w:t>
      </w:r>
      <w:r w:rsidR="00CA1529">
        <w:t> </w:t>
      </w:r>
      <w:r w:rsidRPr="00610EFB">
        <w:t>Asystent osobisty jest obowiązany do złożenia płatnikowi składek informacji o zmianie danych w zakresie</w:t>
      </w:r>
      <w:r w:rsidR="003B37F9" w:rsidRPr="00610EFB">
        <w:t>,</w:t>
      </w:r>
      <w:r w:rsidRPr="00610EFB">
        <w:t xml:space="preserve"> o którym mowa w ust. 1, w terminie 7 dni od</w:t>
      </w:r>
      <w:r w:rsidR="003E0A7D" w:rsidRPr="00610EFB">
        <w:t xml:space="preserve"> dnia dokonania</w:t>
      </w:r>
      <w:r w:rsidRPr="00610EFB">
        <w:t xml:space="preserve"> ich zmiany.</w:t>
      </w:r>
    </w:p>
    <w:p w14:paraId="6500B4CF" w14:textId="2E64C5A9" w:rsidR="00B9369D" w:rsidRPr="00610EFB" w:rsidRDefault="00B377DF">
      <w:pPr>
        <w:pStyle w:val="ROZDZODDZOZNoznaczenierozdziauluboddziau"/>
      </w:pPr>
      <w:r w:rsidRPr="00610EFB">
        <w:t xml:space="preserve">Rozdział </w:t>
      </w:r>
      <w:r w:rsidR="00922F35" w:rsidRPr="00610EFB">
        <w:t>11</w:t>
      </w:r>
    </w:p>
    <w:p w14:paraId="6500B4D0" w14:textId="77777777" w:rsidR="00B9369D" w:rsidRPr="00610EFB" w:rsidRDefault="00B377DF">
      <w:pPr>
        <w:pStyle w:val="ROZDZODDZPRZEDMprzedmiotregulacjirozdziauluboddziau"/>
      </w:pPr>
      <w:r w:rsidRPr="00610EFB">
        <w:t>Wybór realizatora i asystenta osobistego</w:t>
      </w:r>
    </w:p>
    <w:p w14:paraId="5829512C" w14:textId="12581C38" w:rsidR="002063DE" w:rsidRPr="00610EFB" w:rsidRDefault="00B377DF" w:rsidP="0096365E">
      <w:pPr>
        <w:pStyle w:val="ARTartustawynprozporzdzenia"/>
      </w:pPr>
      <w:r w:rsidRPr="00610EFB">
        <w:rPr>
          <w:rStyle w:val="Ppogrubienie"/>
        </w:rPr>
        <w:t>Art. </w:t>
      </w:r>
      <w:r w:rsidR="00820EF9" w:rsidRPr="00610EFB">
        <w:rPr>
          <w:rStyle w:val="Ppogrubienie"/>
        </w:rPr>
        <w:t>78</w:t>
      </w:r>
      <w:r w:rsidRPr="00610EFB">
        <w:rPr>
          <w:rStyle w:val="Ppogrubienie"/>
        </w:rPr>
        <w:t>.</w:t>
      </w:r>
      <w:r w:rsidRPr="00610EFB">
        <w:t> 1.</w:t>
      </w:r>
      <w:r w:rsidR="00CA1529">
        <w:t> </w:t>
      </w:r>
      <w:r w:rsidR="00BE2B57" w:rsidRPr="00610EFB">
        <w:t>Powiat</w:t>
      </w:r>
      <w:r w:rsidR="002063DE" w:rsidRPr="00610EFB">
        <w:t xml:space="preserve"> wskazuje osobie uprawnionej do asystencji osobistej realizatora. </w:t>
      </w:r>
    </w:p>
    <w:p w14:paraId="17EEF26A" w14:textId="593F4CA9" w:rsidR="002063DE" w:rsidRPr="00610EFB" w:rsidRDefault="002063DE" w:rsidP="008109D7">
      <w:pPr>
        <w:pStyle w:val="USTustnpkodeksu"/>
      </w:pPr>
      <w:r w:rsidRPr="00610EFB">
        <w:t>2.</w:t>
      </w:r>
      <w:r w:rsidR="00CA1529">
        <w:t> </w:t>
      </w:r>
      <w:r w:rsidRPr="00610EFB">
        <w:t>Osoba uprawniona do asystencji osobistej może sam</w:t>
      </w:r>
      <w:r w:rsidR="00622A23" w:rsidRPr="00610EFB">
        <w:t>a</w:t>
      </w:r>
      <w:r w:rsidRPr="00610EFB">
        <w:t xml:space="preserve"> wskazać</w:t>
      </w:r>
      <w:r w:rsidR="007A3898" w:rsidRPr="00610EFB">
        <w:t xml:space="preserve"> </w:t>
      </w:r>
      <w:r w:rsidR="00BE2B57" w:rsidRPr="00610EFB">
        <w:t>powiatowi</w:t>
      </w:r>
      <w:r w:rsidRPr="00610EFB">
        <w:t xml:space="preserve"> realizatora</w:t>
      </w:r>
      <w:r w:rsidR="00193907" w:rsidRPr="00610EFB">
        <w:t xml:space="preserve"> wpisanego do Rejestru realizatorów </w:t>
      </w:r>
      <w:r w:rsidRPr="00610EFB">
        <w:t xml:space="preserve">w </w:t>
      </w:r>
      <w:r w:rsidR="00014701" w:rsidRPr="00610EFB">
        <w:t xml:space="preserve">systemie </w:t>
      </w:r>
      <w:r w:rsidRPr="00610EFB">
        <w:t>teleinformatycznym, o którym mowa w art. 6 ust. 1 pkt 1.</w:t>
      </w:r>
    </w:p>
    <w:p w14:paraId="62BBBA4F" w14:textId="6C6CD1B3" w:rsidR="003D4F8E" w:rsidRPr="00610EFB" w:rsidRDefault="00686877" w:rsidP="003965CF">
      <w:pPr>
        <w:pStyle w:val="USTustnpkodeksu"/>
      </w:pPr>
      <w:r w:rsidRPr="00610EFB">
        <w:t>3.</w:t>
      </w:r>
      <w:r w:rsidR="00CA1529">
        <w:t> </w:t>
      </w:r>
      <w:r w:rsidR="003D4F8E" w:rsidRPr="00610EFB">
        <w:t xml:space="preserve">Realizator </w:t>
      </w:r>
      <w:r w:rsidR="00DD299A" w:rsidRPr="00610EFB">
        <w:t>wpisany do Rejestru realizatorów</w:t>
      </w:r>
      <w:r w:rsidR="003D4F8E" w:rsidRPr="00610EFB">
        <w:t xml:space="preserve"> samodzielnie wybrany przez użytkownika może realizować zadania z zakresu asystencji osobistej w danym roku kalendarzowym na rzecz użytkowników, do wysokości:</w:t>
      </w:r>
    </w:p>
    <w:p w14:paraId="56E75F16" w14:textId="25B5A5DB" w:rsidR="003D4F8E" w:rsidRPr="00610EFB" w:rsidRDefault="003D4F8E" w:rsidP="00EA0A9E">
      <w:pPr>
        <w:pStyle w:val="PKTpunkt"/>
      </w:pPr>
      <w:r w:rsidRPr="00610EFB">
        <w:t>1)</w:t>
      </w:r>
      <w:r w:rsidRPr="00610EFB">
        <w:tab/>
        <w:t xml:space="preserve">5-krotności kwoty przychodów realizatora za rok poprzedni albo </w:t>
      </w:r>
    </w:p>
    <w:p w14:paraId="0537A889" w14:textId="44A896B4" w:rsidR="003D4F8E" w:rsidRPr="00610EFB" w:rsidRDefault="003D4F8E" w:rsidP="00EA0A9E">
      <w:pPr>
        <w:pStyle w:val="PKTpunkt"/>
      </w:pPr>
      <w:r w:rsidRPr="00610EFB">
        <w:t>2)</w:t>
      </w:r>
      <w:r w:rsidRPr="00610EFB">
        <w:tab/>
        <w:t xml:space="preserve">500 tys. zł brutto </w:t>
      </w:r>
    </w:p>
    <w:p w14:paraId="43494591" w14:textId="77777777" w:rsidR="003D4F8E" w:rsidRPr="00610EFB" w:rsidRDefault="003D4F8E" w:rsidP="00EA0A9E">
      <w:pPr>
        <w:pStyle w:val="CZWSPPKTczwsplnapunktw"/>
      </w:pPr>
      <w:r w:rsidRPr="00610EFB">
        <w:t>– w zależności od tego, która kwota jest wyższa.</w:t>
      </w:r>
    </w:p>
    <w:p w14:paraId="6CFEB58C" w14:textId="64CD8A6F" w:rsidR="003D4F8E" w:rsidRPr="00610EFB" w:rsidRDefault="00686877" w:rsidP="003965CF">
      <w:pPr>
        <w:pStyle w:val="USTustnpkodeksu"/>
      </w:pPr>
      <w:r w:rsidRPr="00610EFB">
        <w:t>4</w:t>
      </w:r>
      <w:r w:rsidR="003D4F8E" w:rsidRPr="00610EFB">
        <w:t xml:space="preserve">. Realizator, o którym mowa w ust. </w:t>
      </w:r>
      <w:r w:rsidR="003965CF" w:rsidRPr="00610EFB">
        <w:t>3</w:t>
      </w:r>
      <w:r w:rsidR="003D4F8E" w:rsidRPr="00610EFB">
        <w:t>, który nie osiągnął przychodów w roku poprzednim</w:t>
      </w:r>
      <w:r w:rsidR="002B7919">
        <w:t>,</w:t>
      </w:r>
      <w:r w:rsidR="003D4F8E" w:rsidRPr="00610EFB">
        <w:t xml:space="preserve"> może realizować zadania z zakresu asystencji osobistej w danym roku kalendarzowym na rzecz użytkowników, dla których łączna kwota środków przyznanych na świadczenie asystencji osobistej w danym roku wynosi maksymalnie 500 tys. zł brutto.</w:t>
      </w:r>
    </w:p>
    <w:p w14:paraId="455A2227" w14:textId="12AA508F" w:rsidR="003D4F8E" w:rsidRPr="00610EFB" w:rsidRDefault="00686877" w:rsidP="00F55014">
      <w:pPr>
        <w:suppressAutoHyphens/>
        <w:ind w:firstLine="510"/>
        <w:jc w:val="both"/>
        <w:rPr>
          <w:rFonts w:ascii="Times" w:hAnsi="Times"/>
          <w:bCs/>
        </w:rPr>
      </w:pPr>
      <w:r w:rsidRPr="00610EFB">
        <w:rPr>
          <w:rFonts w:ascii="Times" w:hAnsi="Times"/>
          <w:bCs/>
        </w:rPr>
        <w:t>5</w:t>
      </w:r>
      <w:r w:rsidR="003D4F8E" w:rsidRPr="00610EFB">
        <w:rPr>
          <w:rFonts w:ascii="Times" w:hAnsi="Times"/>
          <w:bCs/>
        </w:rPr>
        <w:t>.</w:t>
      </w:r>
      <w:r w:rsidR="00CA1529">
        <w:rPr>
          <w:rFonts w:ascii="Times" w:hAnsi="Times"/>
          <w:bCs/>
        </w:rPr>
        <w:t> </w:t>
      </w:r>
      <w:r w:rsidR="003D4F8E" w:rsidRPr="00610EFB">
        <w:rPr>
          <w:rFonts w:ascii="Times" w:hAnsi="Times"/>
          <w:bCs/>
        </w:rPr>
        <w:t xml:space="preserve">Jeżeli realizacja asystencji na rzecz określonego użytkownika powodowałaby po stronie realizatora przekroczenie limitów, o których mowa w ust. </w:t>
      </w:r>
      <w:r w:rsidR="003965CF" w:rsidRPr="00610EFB">
        <w:rPr>
          <w:rFonts w:ascii="Times" w:hAnsi="Times"/>
          <w:bCs/>
        </w:rPr>
        <w:t>3</w:t>
      </w:r>
      <w:r w:rsidR="003D4F8E" w:rsidRPr="00610EFB">
        <w:rPr>
          <w:rFonts w:ascii="Times" w:hAnsi="Times"/>
          <w:bCs/>
        </w:rPr>
        <w:t xml:space="preserve"> i </w:t>
      </w:r>
      <w:r w:rsidR="003965CF" w:rsidRPr="00610EFB">
        <w:rPr>
          <w:rFonts w:ascii="Times" w:hAnsi="Times"/>
          <w:bCs/>
        </w:rPr>
        <w:t>4</w:t>
      </w:r>
      <w:r w:rsidR="003D4F8E" w:rsidRPr="00610EFB">
        <w:rPr>
          <w:rFonts w:ascii="Times" w:hAnsi="Times"/>
          <w:bCs/>
        </w:rPr>
        <w:t>, usługa asystencji osobistej na rzecz tego użytkownika nie może być realizowana przez tego realizatora.</w:t>
      </w:r>
    </w:p>
    <w:p w14:paraId="746A139B" w14:textId="2AE13745" w:rsidR="00193907" w:rsidRPr="00610EFB" w:rsidRDefault="00686877" w:rsidP="00B60C29">
      <w:pPr>
        <w:pStyle w:val="USTustnpkodeksu"/>
      </w:pPr>
      <w:r w:rsidRPr="00610EFB">
        <w:t>6</w:t>
      </w:r>
      <w:r w:rsidR="002063DE" w:rsidRPr="00610EFB">
        <w:t>.</w:t>
      </w:r>
      <w:r w:rsidR="00CA1529">
        <w:t> </w:t>
      </w:r>
      <w:r w:rsidR="002063DE" w:rsidRPr="00610EFB">
        <w:t>Użytkownik w tym samym czasie może korzystać z asystencji osobistej organizowanej i realizowanej przez jednego realizatora.</w:t>
      </w:r>
    </w:p>
    <w:p w14:paraId="74745A34" w14:textId="5CE917ED" w:rsidR="00971497" w:rsidRPr="00610EFB" w:rsidRDefault="00686877" w:rsidP="008109D7">
      <w:pPr>
        <w:pStyle w:val="USTustnpkodeksu"/>
      </w:pPr>
      <w:r w:rsidRPr="00610EFB">
        <w:t>7</w:t>
      </w:r>
      <w:r w:rsidR="00B377DF" w:rsidRPr="00610EFB">
        <w:t>. </w:t>
      </w:r>
      <w:r w:rsidR="00827B86" w:rsidRPr="00610EFB">
        <w:t xml:space="preserve">Użytkownik </w:t>
      </w:r>
      <w:r w:rsidR="00B377DF" w:rsidRPr="00610EFB">
        <w:t xml:space="preserve">może dokonać zmiany realizatora po </w:t>
      </w:r>
      <w:r w:rsidR="00193907" w:rsidRPr="00610EFB">
        <w:t>rozwiązaniu umowy z</w:t>
      </w:r>
      <w:r w:rsidR="008A1D94">
        <w:t> </w:t>
      </w:r>
      <w:r w:rsidR="00193907" w:rsidRPr="00610EFB">
        <w:t>dotychczasowym realizatorem</w:t>
      </w:r>
      <w:r w:rsidR="00F51454" w:rsidRPr="00610EFB">
        <w:t xml:space="preserve"> i po </w:t>
      </w:r>
      <w:r w:rsidR="00B377DF" w:rsidRPr="00610EFB">
        <w:t xml:space="preserve">upływie </w:t>
      </w:r>
      <w:r w:rsidR="00EB15A9" w:rsidRPr="00610EFB">
        <w:t xml:space="preserve">okresu wypowiedzenia </w:t>
      </w:r>
      <w:r w:rsidR="007035B1" w:rsidRPr="00610EFB">
        <w:t xml:space="preserve">kontraktu </w:t>
      </w:r>
      <w:r w:rsidR="00971497" w:rsidRPr="00610EFB">
        <w:t>z</w:t>
      </w:r>
      <w:r w:rsidR="008A1D94">
        <w:t> </w:t>
      </w:r>
      <w:r w:rsidR="00971497" w:rsidRPr="00610EFB">
        <w:t xml:space="preserve">dotychczasowym realizatorem. </w:t>
      </w:r>
    </w:p>
    <w:p w14:paraId="6500B4D5" w14:textId="7547CA8B" w:rsidR="00B9369D" w:rsidRPr="00610EFB" w:rsidRDefault="00B377DF" w:rsidP="008109D7">
      <w:pPr>
        <w:pStyle w:val="ARTartustawynprozporzdzenia"/>
      </w:pPr>
      <w:r w:rsidRPr="00610EFB">
        <w:rPr>
          <w:rStyle w:val="Ppogrubienie"/>
        </w:rPr>
        <w:t>Art. </w:t>
      </w:r>
      <w:r w:rsidR="00820EF9" w:rsidRPr="00610EFB">
        <w:rPr>
          <w:rStyle w:val="Ppogrubienie"/>
        </w:rPr>
        <w:t>79</w:t>
      </w:r>
      <w:r w:rsidRPr="00610EFB">
        <w:rPr>
          <w:rStyle w:val="Ppogrubienie"/>
        </w:rPr>
        <w:t>.</w:t>
      </w:r>
      <w:r w:rsidRPr="00610EFB">
        <w:t> 1.</w:t>
      </w:r>
      <w:r w:rsidR="00CA1529">
        <w:t> </w:t>
      </w:r>
      <w:r w:rsidRPr="00610EFB">
        <w:t>Osoba uprawniona do asystencji osobistej w porozumieniu z realizatorem wybiera asystenta osobistego spośród asystentów osobistych wpisanych do Rejestru asystentów.</w:t>
      </w:r>
    </w:p>
    <w:p w14:paraId="6500B4D6" w14:textId="49AA598B" w:rsidR="00B9369D" w:rsidRPr="00610EFB" w:rsidRDefault="00B377DF" w:rsidP="008109D7">
      <w:pPr>
        <w:pStyle w:val="USTustnpkodeksu"/>
      </w:pPr>
      <w:r w:rsidRPr="00610EFB">
        <w:t xml:space="preserve">2. Wybór, o którym mowa w ust. 1, </w:t>
      </w:r>
      <w:r w:rsidR="00B62F59" w:rsidRPr="00610EFB">
        <w:t>następuje w taki sposób</w:t>
      </w:r>
      <w:r w:rsidRPr="00610EFB">
        <w:t xml:space="preserve">, że </w:t>
      </w:r>
      <w:r w:rsidR="00B62F59" w:rsidRPr="00610EFB">
        <w:t>osoba uprawniona do asystencji osobistej</w:t>
      </w:r>
      <w:r w:rsidRPr="00610EFB">
        <w:t xml:space="preserve"> wskazuje </w:t>
      </w:r>
      <w:r w:rsidR="00370876" w:rsidRPr="00610EFB">
        <w:t xml:space="preserve">samodzielnie </w:t>
      </w:r>
      <w:r w:rsidRPr="00610EFB">
        <w:t xml:space="preserve">asystenta osobistego wpisanego do Rejestru asystentów, a realizator zawiera z osobą uprawnioną do asystencji osobistej oraz </w:t>
      </w:r>
      <w:r w:rsidR="00244337" w:rsidRPr="00610EFB">
        <w:t>z</w:t>
      </w:r>
      <w:r w:rsidR="00795F61" w:rsidRPr="00610EFB">
        <w:t>e</w:t>
      </w:r>
      <w:r w:rsidR="00244337" w:rsidRPr="00610EFB">
        <w:t xml:space="preserve"> </w:t>
      </w:r>
      <w:r w:rsidRPr="00610EFB">
        <w:t>wskazanym asystentem osobistym kontrakt.</w:t>
      </w:r>
      <w:r w:rsidR="25309C01" w:rsidRPr="00610EFB">
        <w:t xml:space="preserve"> </w:t>
      </w:r>
    </w:p>
    <w:p w14:paraId="2619DF2F" w14:textId="7AEF16B6" w:rsidR="00C11009" w:rsidRPr="00610EFB" w:rsidRDefault="00B377DF" w:rsidP="008109D7">
      <w:pPr>
        <w:pStyle w:val="USTustnpkodeksu"/>
      </w:pPr>
      <w:r w:rsidRPr="00610EFB">
        <w:rPr>
          <w:rFonts w:ascii="Times New Roman" w:eastAsia="Times New Roman" w:hAnsi="Times New Roman" w:cs="Times New Roman"/>
        </w:rPr>
        <w:t>3. </w:t>
      </w:r>
      <w:r w:rsidR="00C11009" w:rsidRPr="00610EFB">
        <w:t xml:space="preserve">W przypadku niewskazania </w:t>
      </w:r>
      <w:r w:rsidR="00795F61" w:rsidRPr="00610EFB">
        <w:t xml:space="preserve">asystenta osobistego </w:t>
      </w:r>
      <w:r w:rsidR="227E1E89" w:rsidRPr="00610EFB">
        <w:t xml:space="preserve">przez osobę uprawnioną do asystencji osobistej </w:t>
      </w:r>
      <w:r w:rsidR="00F117D5" w:rsidRPr="00610EFB">
        <w:t xml:space="preserve">osoba </w:t>
      </w:r>
      <w:r w:rsidR="0029268C" w:rsidRPr="00610EFB">
        <w:t>ta</w:t>
      </w:r>
      <w:r w:rsidR="00F117D5" w:rsidRPr="00610EFB">
        <w:t xml:space="preserve"> składa w systemie </w:t>
      </w:r>
      <w:r w:rsidR="009062DE" w:rsidRPr="00610EFB">
        <w:t>tele</w:t>
      </w:r>
      <w:r w:rsidR="00F117D5" w:rsidRPr="00610EFB">
        <w:t>informatycznym, o którym mowa w art. 6 ust. 1 pkt 1</w:t>
      </w:r>
      <w:r w:rsidR="009D3073" w:rsidRPr="00610EFB">
        <w:t>,</w:t>
      </w:r>
      <w:r w:rsidR="00F117D5" w:rsidRPr="00610EFB">
        <w:t xml:space="preserve"> oświadczenie o rezygnacji z </w:t>
      </w:r>
      <w:r w:rsidR="009062DE" w:rsidRPr="00610EFB">
        <w:t xml:space="preserve">samodzielnego </w:t>
      </w:r>
      <w:r w:rsidR="00F117D5" w:rsidRPr="00610EFB">
        <w:t>wyboru asystenta osobistego. Re</w:t>
      </w:r>
      <w:r w:rsidR="00C11009" w:rsidRPr="00610EFB">
        <w:t xml:space="preserve">alizator niezwłocznie, nie później niż w terminie 30 dni od dnia </w:t>
      </w:r>
      <w:r w:rsidR="001B09AF" w:rsidRPr="00610EFB">
        <w:t xml:space="preserve">złożenia </w:t>
      </w:r>
      <w:r w:rsidR="00C11009" w:rsidRPr="00610EFB">
        <w:t xml:space="preserve">oświadczenia o rezygnacji z wyboru asystenta </w:t>
      </w:r>
      <w:r w:rsidR="000A0408" w:rsidRPr="00610EFB">
        <w:t>osobistego</w:t>
      </w:r>
      <w:r w:rsidR="00C11009" w:rsidRPr="00610EFB">
        <w:t>, wskazuje co najmniej dwóch</w:t>
      </w:r>
      <w:r w:rsidR="00AC3E8B" w:rsidRPr="00610EFB">
        <w:t xml:space="preserve"> asystentów osobistych</w:t>
      </w:r>
      <w:r w:rsidR="00C11009" w:rsidRPr="00610EFB">
        <w:t>, którzy są zdolni do świadczenia asystencji osobistej zgodnie z potrzebami wskazanymi w formularzu samooceny – spośród asystentów osobistych wpisanych do Rejestru asystentów.</w:t>
      </w:r>
    </w:p>
    <w:p w14:paraId="6500B4D8" w14:textId="529441A5" w:rsidR="00B9369D" w:rsidRPr="00610EFB" w:rsidRDefault="00B377DF" w:rsidP="008109D7">
      <w:pPr>
        <w:pStyle w:val="USTustnpkodeksu"/>
        <w:rPr>
          <w:rFonts w:ascii="Times New Roman" w:hAnsi="Times New Roman" w:cs="Times New Roman"/>
        </w:rPr>
      </w:pPr>
      <w:r w:rsidRPr="00610EFB">
        <w:t>4. </w:t>
      </w:r>
      <w:r w:rsidR="00244337" w:rsidRPr="00610EFB">
        <w:t>Osoba</w:t>
      </w:r>
      <w:r w:rsidRPr="00610EFB">
        <w:t xml:space="preserve"> </w:t>
      </w:r>
      <w:r w:rsidR="00244337" w:rsidRPr="00610EFB">
        <w:t xml:space="preserve">uprawniona </w:t>
      </w:r>
      <w:r w:rsidRPr="00610EFB">
        <w:t>do asystencji osobistej</w:t>
      </w:r>
      <w:r w:rsidR="00244337" w:rsidRPr="00610EFB">
        <w:t xml:space="preserve">, która jest </w:t>
      </w:r>
      <w:r w:rsidRPr="00610EFB">
        <w:t>niepełnoletni</w:t>
      </w:r>
      <w:r w:rsidR="00244337" w:rsidRPr="00610EFB">
        <w:t>a</w:t>
      </w:r>
      <w:r w:rsidRPr="00610EFB">
        <w:t xml:space="preserve"> lub ubezwłasnowolnion</w:t>
      </w:r>
      <w:r w:rsidR="00244337" w:rsidRPr="00610EFB">
        <w:t>a</w:t>
      </w:r>
      <w:r w:rsidRPr="00610EFB">
        <w:t xml:space="preserve">, wyboru </w:t>
      </w:r>
      <w:r w:rsidRPr="00610EFB">
        <w:rPr>
          <w:rFonts w:ascii="Times New Roman" w:hAnsi="Times New Roman" w:cs="Times New Roman"/>
        </w:rPr>
        <w:t>asystenta osobistego dokonuje za zgodą osoby, o której mowa w art. 1</w:t>
      </w:r>
      <w:r w:rsidR="00F117D5" w:rsidRPr="00610EFB">
        <w:rPr>
          <w:rFonts w:ascii="Times New Roman" w:hAnsi="Times New Roman" w:cs="Times New Roman"/>
        </w:rPr>
        <w:t>7</w:t>
      </w:r>
      <w:r w:rsidR="0094201F" w:rsidRPr="00610EFB">
        <w:rPr>
          <w:rFonts w:ascii="Times New Roman" w:hAnsi="Times New Roman" w:cs="Times New Roman"/>
        </w:rPr>
        <w:t>.</w:t>
      </w:r>
    </w:p>
    <w:p w14:paraId="45071562" w14:textId="282F494D" w:rsidR="00734FE2" w:rsidRPr="00610EFB" w:rsidRDefault="00B377DF" w:rsidP="008109D7">
      <w:pPr>
        <w:pStyle w:val="USTustnpkodeksu"/>
      </w:pPr>
      <w:r w:rsidRPr="00610EFB">
        <w:t xml:space="preserve">5. Realizator zapewnia </w:t>
      </w:r>
      <w:r w:rsidR="002274A7" w:rsidRPr="00610EFB">
        <w:t>użytkownikowi asystencji osobistej tak</w:t>
      </w:r>
      <w:r w:rsidR="0017257B" w:rsidRPr="00610EFB">
        <w:t>ą</w:t>
      </w:r>
      <w:r w:rsidR="002274A7" w:rsidRPr="00610EFB">
        <w:t xml:space="preserve"> li</w:t>
      </w:r>
      <w:r w:rsidR="00734FE2" w:rsidRPr="00610EFB">
        <w:t>c</w:t>
      </w:r>
      <w:r w:rsidR="002274A7" w:rsidRPr="00610EFB">
        <w:t>zbę asystentów osobistych</w:t>
      </w:r>
      <w:r w:rsidR="00096E93" w:rsidRPr="00610EFB">
        <w:t>,</w:t>
      </w:r>
      <w:r w:rsidR="002274A7" w:rsidRPr="00610EFB">
        <w:t xml:space="preserve"> jak</w:t>
      </w:r>
      <w:r w:rsidR="00151360" w:rsidRPr="00610EFB">
        <w:t>a</w:t>
      </w:r>
      <w:r w:rsidR="002274A7" w:rsidRPr="00610EFB">
        <w:t xml:space="preserve"> jes</w:t>
      </w:r>
      <w:r w:rsidR="00734FE2" w:rsidRPr="00610EFB">
        <w:t>t</w:t>
      </w:r>
      <w:r w:rsidR="002274A7" w:rsidRPr="00610EFB">
        <w:t xml:space="preserve"> niezbędna do prawidłowego </w:t>
      </w:r>
      <w:r w:rsidR="00AE52FE" w:rsidRPr="00610EFB">
        <w:t>świadczenia usługi, zgodnie z potrzebami użytkownika określonymi w decyzji</w:t>
      </w:r>
      <w:r w:rsidR="00151360" w:rsidRPr="00610EFB">
        <w:t xml:space="preserve"> o</w:t>
      </w:r>
      <w:r w:rsidR="004629D3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4629D3" w:rsidRPr="00610EFB">
        <w:t>przyznaniu prawa do asystencji osobistej</w:t>
      </w:r>
      <w:r w:rsidR="00AE52FE" w:rsidRPr="00610EFB">
        <w:t>.</w:t>
      </w:r>
      <w:r w:rsidR="00734FE2" w:rsidRPr="00610EFB">
        <w:t xml:space="preserve"> </w:t>
      </w:r>
      <w:r w:rsidR="00832041" w:rsidRPr="00610EFB">
        <w:t xml:space="preserve">W stosunku do każdego asystenta </w:t>
      </w:r>
      <w:r w:rsidR="00151360" w:rsidRPr="00610EFB">
        <w:t xml:space="preserve">osobistego </w:t>
      </w:r>
      <w:r w:rsidR="00832041" w:rsidRPr="00610EFB">
        <w:t xml:space="preserve">stosuje się ust. </w:t>
      </w:r>
      <w:r w:rsidR="00832041" w:rsidRPr="00610EFB">
        <w:rPr>
          <w:rFonts w:eastAsia="Times New Roman"/>
        </w:rPr>
        <w:t>1</w:t>
      </w:r>
      <w:r w:rsidR="00832041" w:rsidRPr="00610EFB">
        <w:t>–4</w:t>
      </w:r>
      <w:r w:rsidR="00832041" w:rsidRPr="00610EFB">
        <w:rPr>
          <w:rFonts w:eastAsia="Times New Roman"/>
        </w:rPr>
        <w:t>.</w:t>
      </w:r>
    </w:p>
    <w:p w14:paraId="6500B4DD" w14:textId="5E322277" w:rsidR="00B9369D" w:rsidRPr="00610EFB" w:rsidRDefault="001456FE" w:rsidP="008109D7">
      <w:pPr>
        <w:pStyle w:val="USTustnpkodeksu"/>
      </w:pPr>
      <w:r w:rsidRPr="00610EFB">
        <w:t>6</w:t>
      </w:r>
      <w:r w:rsidR="00B377DF" w:rsidRPr="00610EFB">
        <w:t xml:space="preserve">. W przypadku gdy </w:t>
      </w:r>
      <w:r w:rsidR="00151360" w:rsidRPr="00610EFB">
        <w:t>użytkownik</w:t>
      </w:r>
      <w:r w:rsidR="00B377DF" w:rsidRPr="00610EFB">
        <w:t xml:space="preserve"> przebywa w podmiocie, o którym mowa w art. </w:t>
      </w:r>
      <w:r w:rsidR="00C667FD" w:rsidRPr="00610EFB">
        <w:t xml:space="preserve">46 </w:t>
      </w:r>
      <w:r w:rsidR="00B377DF" w:rsidRPr="00610EFB">
        <w:t>ust.</w:t>
      </w:r>
      <w:r w:rsidR="008B4DA4">
        <w:t> </w:t>
      </w:r>
      <w:r w:rsidR="00C667FD" w:rsidRPr="00610EFB">
        <w:t>1</w:t>
      </w:r>
      <w:r w:rsidR="004629D3" w:rsidRPr="00610EFB">
        <w:t>,</w:t>
      </w:r>
      <w:r w:rsidR="00B377DF" w:rsidRPr="00610EFB">
        <w:t xml:space="preserve"> lub korzysta z usług </w:t>
      </w:r>
      <w:r w:rsidR="00882640" w:rsidRPr="00610EFB">
        <w:t>podmiotu, o którym mowa</w:t>
      </w:r>
      <w:r w:rsidR="00B377DF" w:rsidRPr="00610EFB">
        <w:t xml:space="preserve"> w art. </w:t>
      </w:r>
      <w:r w:rsidR="00C667FD" w:rsidRPr="00610EFB">
        <w:t>47</w:t>
      </w:r>
      <w:r w:rsidR="00AC3E8B" w:rsidRPr="00610EFB">
        <w:t xml:space="preserve"> </w:t>
      </w:r>
      <w:r w:rsidR="00B377DF" w:rsidRPr="00610EFB">
        <w:t xml:space="preserve">ust. 3, asystentem osobistym nie może być osoba zatrudniona w ramach stosunku pracy lub w ramach umowy cywilnoprawnej w tym podmiocie. </w:t>
      </w:r>
    </w:p>
    <w:p w14:paraId="6500B4DE" w14:textId="6D328BA5" w:rsidR="00B9369D" w:rsidRPr="00610EFB" w:rsidRDefault="00F2056F" w:rsidP="008109D7">
      <w:pPr>
        <w:pStyle w:val="USTustnpkodeksu"/>
      </w:pPr>
      <w:r w:rsidRPr="00610EFB">
        <w:t>7</w:t>
      </w:r>
      <w:r w:rsidR="00B377DF" w:rsidRPr="00610EFB">
        <w:t>. </w:t>
      </w:r>
      <w:r w:rsidR="00151360" w:rsidRPr="00610EFB">
        <w:t>Użytkownik</w:t>
      </w:r>
      <w:r w:rsidR="00B377DF" w:rsidRPr="00610EFB">
        <w:t xml:space="preserve"> ma prawo korzystać ze wsparcia więcej niż jednego asystenta osobistego jednocześnie, w tym samym czasie i miejscu, w okresie, w którym przysługuje prawo do asystencji osobistej określone w decyzji </w:t>
      </w:r>
      <w:r w:rsidR="001B09AF" w:rsidRPr="00610EFB">
        <w:t xml:space="preserve">przyznającej </w:t>
      </w:r>
      <w:r w:rsidR="00B377DF" w:rsidRPr="00610EFB">
        <w:t>praw</w:t>
      </w:r>
      <w:r w:rsidR="001B09AF" w:rsidRPr="00610EFB">
        <w:t>o</w:t>
      </w:r>
      <w:r w:rsidR="00B377DF" w:rsidRPr="00610EFB">
        <w:t xml:space="preserve"> do asystencji osobistej.</w:t>
      </w:r>
    </w:p>
    <w:p w14:paraId="6500B4DF" w14:textId="613DE5D1" w:rsidR="00B9369D" w:rsidRPr="00610EFB" w:rsidRDefault="00F2056F" w:rsidP="008109D7">
      <w:pPr>
        <w:pStyle w:val="USTustnpkodeksu"/>
      </w:pPr>
      <w:r w:rsidRPr="00610EFB">
        <w:t>8</w:t>
      </w:r>
      <w:r w:rsidR="00B377DF" w:rsidRPr="00610EFB">
        <w:t xml:space="preserve">. W przypadku korzystania ze wsparcia więcej niż jednego asystenta osobistego w tym samym czasie, godziny świadczenia </w:t>
      </w:r>
      <w:r w:rsidR="00151360" w:rsidRPr="00610EFB">
        <w:t xml:space="preserve">asystencji osobistej </w:t>
      </w:r>
      <w:r w:rsidR="00B377DF" w:rsidRPr="00610EFB">
        <w:t xml:space="preserve">przez każdego z asystentów osobistych </w:t>
      </w:r>
      <w:r w:rsidR="004629D3" w:rsidRPr="00610EFB">
        <w:t xml:space="preserve">są </w:t>
      </w:r>
      <w:r w:rsidR="00B377DF" w:rsidRPr="00610EFB">
        <w:t>liczone</w:t>
      </w:r>
      <w:r w:rsidR="001F480A" w:rsidRPr="00610EFB">
        <w:t xml:space="preserve"> </w:t>
      </w:r>
      <w:r w:rsidR="00B377DF" w:rsidRPr="00610EFB">
        <w:t>osobno.</w:t>
      </w:r>
    </w:p>
    <w:p w14:paraId="6500B4E0" w14:textId="6CF449B2" w:rsidR="00B9369D" w:rsidRPr="00610EFB" w:rsidRDefault="00B377DF">
      <w:pPr>
        <w:pStyle w:val="ROZDZODDZOZNoznaczenierozdziauluboddziau"/>
        <w:ind w:firstLine="170"/>
      </w:pPr>
      <w:r w:rsidRPr="00610EFB">
        <w:t xml:space="preserve">Rozdział </w:t>
      </w:r>
      <w:r w:rsidR="001456FE" w:rsidRPr="00610EFB">
        <w:t>12</w:t>
      </w:r>
    </w:p>
    <w:p w14:paraId="5A0D39E2" w14:textId="446125B1" w:rsidR="001456FE" w:rsidRPr="00610EFB" w:rsidRDefault="001456FE" w:rsidP="001456FE">
      <w:pPr>
        <w:pStyle w:val="ROZDZODDZPRZEDMprzedmiotregulacjirozdziauluboddziau"/>
      </w:pPr>
      <w:r w:rsidRPr="00610EFB">
        <w:t>Raport</w:t>
      </w:r>
      <w:r w:rsidR="001D665C" w:rsidRPr="00610EFB">
        <w:t>y z</w:t>
      </w:r>
      <w:r w:rsidR="00D4528B" w:rsidRPr="00610EFB">
        <w:t xml:space="preserve"> asystencji osobistej</w:t>
      </w:r>
    </w:p>
    <w:p w14:paraId="48727D46" w14:textId="3D74535A" w:rsidR="001456FE" w:rsidRPr="00610EFB" w:rsidRDefault="001456FE" w:rsidP="008560F5">
      <w:pPr>
        <w:pStyle w:val="ARTartustawynprozporzdzenia"/>
      </w:pPr>
      <w:r w:rsidRPr="00610EFB">
        <w:rPr>
          <w:b/>
          <w:bCs/>
        </w:rPr>
        <w:t>Art.</w:t>
      </w:r>
      <w:r w:rsidR="00CA1529">
        <w:rPr>
          <w:b/>
          <w:bCs/>
        </w:rPr>
        <w:t> </w:t>
      </w:r>
      <w:r w:rsidR="00F2056F" w:rsidRPr="00610EFB">
        <w:rPr>
          <w:b/>
          <w:bCs/>
        </w:rPr>
        <w:t>8</w:t>
      </w:r>
      <w:r w:rsidR="00820EF9" w:rsidRPr="00610EFB">
        <w:rPr>
          <w:b/>
          <w:bCs/>
        </w:rPr>
        <w:t>0</w:t>
      </w:r>
      <w:r w:rsidRPr="00610EFB">
        <w:rPr>
          <w:b/>
          <w:bCs/>
        </w:rPr>
        <w:t>.</w:t>
      </w:r>
      <w:r w:rsidR="00CA1529">
        <w:t> </w:t>
      </w:r>
      <w:r w:rsidRPr="00610EFB">
        <w:t>1.</w:t>
      </w:r>
      <w:r w:rsidR="00CA1529">
        <w:t> </w:t>
      </w:r>
      <w:r w:rsidRPr="00610EFB">
        <w:t>Asystent osobisty sporządza w systemie teleinformatycznym, o którym mowa w art. 6 ust. 1 pkt 1, raport ze świadczenia asystencji osobistej</w:t>
      </w:r>
      <w:r w:rsidR="00D4528B" w:rsidRPr="00610EFB">
        <w:t xml:space="preserve">, zwany dalej </w:t>
      </w:r>
      <w:r w:rsidR="001D665C" w:rsidRPr="00610EFB">
        <w:t>„</w:t>
      </w:r>
      <w:r w:rsidR="00D4528B" w:rsidRPr="00610EFB">
        <w:t>raportem”,</w:t>
      </w:r>
      <w:r w:rsidRPr="00610EFB">
        <w:t xml:space="preserve"> w</w:t>
      </w:r>
      <w:r w:rsidR="008A1D94">
        <w:t> </w:t>
      </w:r>
      <w:r w:rsidRPr="00610EFB">
        <w:t>terminie do 4</w:t>
      </w:r>
      <w:r w:rsidR="007817FC" w:rsidRPr="00610EFB">
        <w:t>.</w:t>
      </w:r>
      <w:r w:rsidRPr="00610EFB">
        <w:t xml:space="preserve"> dnia miesiąca następującego po miesiącu wykonania usługi. </w:t>
      </w:r>
    </w:p>
    <w:p w14:paraId="6B3CCF07" w14:textId="32AE68EE" w:rsidR="001456FE" w:rsidRPr="00610EFB" w:rsidRDefault="001456FE" w:rsidP="008560F5">
      <w:pPr>
        <w:pStyle w:val="USTustnpkodeksu"/>
      </w:pPr>
      <w:r w:rsidRPr="00610EFB">
        <w:t>2.</w:t>
      </w:r>
      <w:r w:rsidR="00CA1529">
        <w:t> </w:t>
      </w:r>
      <w:r w:rsidRPr="00610EFB">
        <w:t>Raport</w:t>
      </w:r>
      <w:r w:rsidR="001D665C" w:rsidRPr="00610EFB">
        <w:t xml:space="preserve"> </w:t>
      </w:r>
      <w:r w:rsidRPr="00610EFB">
        <w:t>zawiera:</w:t>
      </w:r>
    </w:p>
    <w:p w14:paraId="16DF2F44" w14:textId="47243B17" w:rsidR="001456FE" w:rsidRPr="00610EFB" w:rsidRDefault="001456FE" w:rsidP="001456FE">
      <w:pPr>
        <w:pStyle w:val="PKTpunkt"/>
        <w:rPr>
          <w:szCs w:val="24"/>
        </w:rPr>
      </w:pPr>
      <w:r w:rsidRPr="00610EFB">
        <w:t>1)</w:t>
      </w:r>
      <w:r w:rsidRPr="00610EFB">
        <w:tab/>
      </w:r>
      <w:r w:rsidRPr="00610EFB">
        <w:rPr>
          <w:szCs w:val="24"/>
        </w:rPr>
        <w:t>imię i nazwisko użytkownika oraz asystenta osobistego;</w:t>
      </w:r>
    </w:p>
    <w:p w14:paraId="0B24F097" w14:textId="70E04194" w:rsidR="001456FE" w:rsidRPr="00610EFB" w:rsidRDefault="001456FE" w:rsidP="001456FE">
      <w:pPr>
        <w:pStyle w:val="PKTpunkt"/>
      </w:pPr>
      <w:r w:rsidRPr="00610EFB">
        <w:t>2)</w:t>
      </w:r>
      <w:r w:rsidRPr="00610EFB">
        <w:tab/>
        <w:t xml:space="preserve">oznaczenie kontraktu, na </w:t>
      </w:r>
      <w:r w:rsidR="000D3FE2" w:rsidRPr="00610EFB">
        <w:t xml:space="preserve">którego </w:t>
      </w:r>
      <w:r w:rsidRPr="00610EFB">
        <w:t>podstawie</w:t>
      </w:r>
      <w:r w:rsidR="006F2315" w:rsidRPr="00610EFB">
        <w:t xml:space="preserve"> </w:t>
      </w:r>
      <w:r w:rsidRPr="00610EFB">
        <w:t>asystencja osobista jest świadczona;</w:t>
      </w:r>
    </w:p>
    <w:p w14:paraId="232E7CC4" w14:textId="77777777" w:rsidR="001456FE" w:rsidRPr="00610EFB" w:rsidRDefault="001456FE" w:rsidP="001456FE">
      <w:pPr>
        <w:pStyle w:val="PKTpunkt"/>
      </w:pPr>
      <w:r w:rsidRPr="00610EFB">
        <w:t>3)</w:t>
      </w:r>
      <w:r w:rsidRPr="00610EFB">
        <w:tab/>
        <w:t>wskazanie okresu, którego raport dotyczy;</w:t>
      </w:r>
    </w:p>
    <w:p w14:paraId="49752F9D" w14:textId="123F2FF8" w:rsidR="001456FE" w:rsidRPr="00610EFB" w:rsidRDefault="001456FE" w:rsidP="001456FE">
      <w:pPr>
        <w:pStyle w:val="PKTpunkt"/>
      </w:pPr>
      <w:r w:rsidRPr="00610EFB">
        <w:t>4)</w:t>
      </w:r>
      <w:r w:rsidRPr="00610EFB">
        <w:tab/>
        <w:t>informację o liczbie godzin</w:t>
      </w:r>
      <w:r w:rsidR="00AD0871" w:rsidRPr="00610EFB">
        <w:t xml:space="preserve"> </w:t>
      </w:r>
      <w:r w:rsidRPr="00610EFB">
        <w:t>zrealizowanych w danym miesiącu.</w:t>
      </w:r>
    </w:p>
    <w:p w14:paraId="2FB06DA8" w14:textId="67FC4601" w:rsidR="001456FE" w:rsidRPr="00610EFB" w:rsidRDefault="001456FE" w:rsidP="008560F5">
      <w:pPr>
        <w:pStyle w:val="USTustnpkodeksu"/>
      </w:pPr>
      <w:r w:rsidRPr="00610EFB">
        <w:t>3.</w:t>
      </w:r>
      <w:r w:rsidR="00CA1529">
        <w:t> </w:t>
      </w:r>
      <w:r w:rsidRPr="00610EFB">
        <w:t>Raport zatwierdza użytkownik</w:t>
      </w:r>
      <w:r w:rsidR="007817FC" w:rsidRPr="00610EFB">
        <w:t>,</w:t>
      </w:r>
      <w:r w:rsidRPr="00610EFB">
        <w:t xml:space="preserve"> w terminie do 8</w:t>
      </w:r>
      <w:r w:rsidR="001B09AF" w:rsidRPr="00610EFB">
        <w:t>.</w:t>
      </w:r>
      <w:r w:rsidRPr="00610EFB">
        <w:t xml:space="preserve"> dnia miesiąca następującego po miesiącu wykonania usługi. W przypadku użytkowników nieposiadających zdolności do czynności prawnych lub o ograniczonej zdolności do czynności prawnych raport zatwierdza osoba, o której mowa w art. 1</w:t>
      </w:r>
      <w:r w:rsidR="003E44C7" w:rsidRPr="00610EFB">
        <w:t>7</w:t>
      </w:r>
      <w:r w:rsidR="0094201F" w:rsidRPr="00610EFB">
        <w:t>.</w:t>
      </w:r>
    </w:p>
    <w:p w14:paraId="203792D3" w14:textId="7E998F83" w:rsidR="001456FE" w:rsidRPr="00610EFB" w:rsidRDefault="00820EF9" w:rsidP="001456FE">
      <w:pPr>
        <w:pStyle w:val="USTustnpkodeksu"/>
      </w:pPr>
      <w:r w:rsidRPr="00610EFB">
        <w:t>4</w:t>
      </w:r>
      <w:r w:rsidR="001456FE" w:rsidRPr="00610EFB">
        <w:t>.</w:t>
      </w:r>
      <w:r w:rsidR="00CA1529">
        <w:t> </w:t>
      </w:r>
      <w:r w:rsidRPr="00610EFB">
        <w:t>R</w:t>
      </w:r>
      <w:r w:rsidR="001456FE" w:rsidRPr="00610EFB">
        <w:t>aport</w:t>
      </w:r>
      <w:r w:rsidR="00B60C29" w:rsidRPr="00610EFB">
        <w:t xml:space="preserve"> </w:t>
      </w:r>
      <w:r w:rsidR="001456FE" w:rsidRPr="00610EFB">
        <w:t xml:space="preserve">zatwierdzony </w:t>
      </w:r>
      <w:r w:rsidR="001B09AF" w:rsidRPr="00610EFB">
        <w:t xml:space="preserve">w sposób, o którym mowa w ust. 3, </w:t>
      </w:r>
      <w:r w:rsidR="001456FE" w:rsidRPr="00610EFB">
        <w:t>zatwierdza również realizator w terminie do 13</w:t>
      </w:r>
      <w:r w:rsidR="001B09AF" w:rsidRPr="00610EFB">
        <w:t>.</w:t>
      </w:r>
      <w:r w:rsidR="001456FE" w:rsidRPr="00610EFB">
        <w:t xml:space="preserve"> dnia miesiąca następującego po miesiącu wykonania usługi.</w:t>
      </w:r>
    </w:p>
    <w:p w14:paraId="0F087E26" w14:textId="64239012" w:rsidR="001456FE" w:rsidRPr="00610EFB" w:rsidRDefault="00820EF9" w:rsidP="001456FE">
      <w:pPr>
        <w:pStyle w:val="USTustnpkodeksu"/>
      </w:pPr>
      <w:r w:rsidRPr="00610EFB">
        <w:t>5</w:t>
      </w:r>
      <w:r w:rsidR="001456FE" w:rsidRPr="00610EFB">
        <w:t>.</w:t>
      </w:r>
      <w:r w:rsidR="00CA1529">
        <w:t> </w:t>
      </w:r>
      <w:r w:rsidR="001456FE" w:rsidRPr="00610EFB">
        <w:t>Realizator przekazuje wynagrodzeni</w:t>
      </w:r>
      <w:r w:rsidR="00F82D00" w:rsidRPr="00610EFB">
        <w:t>e</w:t>
      </w:r>
      <w:r w:rsidR="001456FE" w:rsidRPr="00610EFB">
        <w:t xml:space="preserve"> asystento</w:t>
      </w:r>
      <w:r w:rsidR="004629D3" w:rsidRPr="00610EFB">
        <w:t>wi</w:t>
      </w:r>
      <w:r w:rsidR="001456FE" w:rsidRPr="00610EFB">
        <w:t xml:space="preserve"> osobist</w:t>
      </w:r>
      <w:r w:rsidR="004629D3" w:rsidRPr="00610EFB">
        <w:t>emu</w:t>
      </w:r>
      <w:r w:rsidR="001456FE" w:rsidRPr="00610EFB">
        <w:t xml:space="preserve"> w </w:t>
      </w:r>
      <w:r w:rsidR="00A448F2" w:rsidRPr="00610EFB">
        <w:t xml:space="preserve">terminie </w:t>
      </w:r>
      <w:r w:rsidR="001456FE" w:rsidRPr="00610EFB">
        <w:t>5 dni roboczych od dnia zatwierdzenia raportu</w:t>
      </w:r>
      <w:r w:rsidR="00686877" w:rsidRPr="00610EFB">
        <w:t>, w terminie</w:t>
      </w:r>
      <w:r w:rsidR="007817FC" w:rsidRPr="00610EFB">
        <w:t>,</w:t>
      </w:r>
      <w:r w:rsidR="00686877" w:rsidRPr="00610EFB">
        <w:t xml:space="preserve"> o którym mowa w ust. 4.</w:t>
      </w:r>
    </w:p>
    <w:p w14:paraId="1D01C389" w14:textId="11BF3027" w:rsidR="000D3FE2" w:rsidRPr="00610EFB" w:rsidRDefault="00820EF9" w:rsidP="001456FE">
      <w:pPr>
        <w:pStyle w:val="USTustnpkodeksu"/>
      </w:pPr>
      <w:r w:rsidRPr="00610EFB">
        <w:t>6</w:t>
      </w:r>
      <w:r w:rsidR="000D3FE2" w:rsidRPr="00610EFB">
        <w:t>.</w:t>
      </w:r>
      <w:r w:rsidR="00CA1529">
        <w:t> </w:t>
      </w:r>
      <w:r w:rsidR="000D3FE2" w:rsidRPr="00610EFB">
        <w:t>W przypadku</w:t>
      </w:r>
      <w:r w:rsidR="00812426" w:rsidRPr="00610EFB">
        <w:t xml:space="preserve"> gdy użytkownik lub</w:t>
      </w:r>
      <w:r w:rsidR="00612F77" w:rsidRPr="00610EFB">
        <w:t xml:space="preserve"> </w:t>
      </w:r>
      <w:bookmarkStart w:id="91" w:name="_Hlk201931294"/>
      <w:r w:rsidR="00612F77" w:rsidRPr="00610EFB">
        <w:t>osoba, o której mowa w art. 17</w:t>
      </w:r>
      <w:bookmarkEnd w:id="91"/>
      <w:r w:rsidR="00812426" w:rsidRPr="00610EFB">
        <w:t xml:space="preserve">, nie zatwierdzi raportu w terminie, o którym mowa w ust. 3, realizator wzywa użytkownika </w:t>
      </w:r>
      <w:r w:rsidR="00A1183A" w:rsidRPr="00610EFB">
        <w:t xml:space="preserve">lub osobę, o której mowa w art. 17, do zatwierdzenia </w:t>
      </w:r>
      <w:r w:rsidR="00E55851" w:rsidRPr="00610EFB">
        <w:t>raportu</w:t>
      </w:r>
      <w:r w:rsidR="00812426" w:rsidRPr="00610EFB">
        <w:t xml:space="preserve"> w terminie 3 dni roboczych od dnia otrzymania wezwania.</w:t>
      </w:r>
    </w:p>
    <w:p w14:paraId="22F08199" w14:textId="1789752F" w:rsidR="00C67733" w:rsidRPr="00610EFB" w:rsidRDefault="00820EF9" w:rsidP="001456FE">
      <w:pPr>
        <w:pStyle w:val="USTustnpkodeksu"/>
      </w:pPr>
      <w:r w:rsidRPr="00610EFB">
        <w:t>7</w:t>
      </w:r>
      <w:r w:rsidR="00E45F27" w:rsidRPr="00610EFB">
        <w:t>.</w:t>
      </w:r>
      <w:r w:rsidR="00CA1529">
        <w:t> </w:t>
      </w:r>
      <w:r w:rsidR="00E45F27" w:rsidRPr="00610EFB">
        <w:t>W p</w:t>
      </w:r>
      <w:r w:rsidR="00C67733" w:rsidRPr="00610EFB">
        <w:t xml:space="preserve">rzypadku niezatwierdzenia raportu w terminie wskazanym w wezwaniu, o którym mowa w ust. </w:t>
      </w:r>
      <w:r w:rsidRPr="00610EFB">
        <w:t>6</w:t>
      </w:r>
      <w:r w:rsidR="004629D3" w:rsidRPr="00610EFB">
        <w:t>,</w:t>
      </w:r>
      <w:r w:rsidR="00C67733" w:rsidRPr="00610EFB">
        <w:t xml:space="preserve"> </w:t>
      </w:r>
      <w:r w:rsidR="008B0E04" w:rsidRPr="00610EFB">
        <w:t>realizator podejmuje czynności wyjaśniające powody niezatwierdzenia raportu</w:t>
      </w:r>
      <w:r w:rsidR="00F2475D" w:rsidRPr="00610EFB">
        <w:t xml:space="preserve"> </w:t>
      </w:r>
      <w:r w:rsidR="00E45F27" w:rsidRPr="00610EFB">
        <w:t xml:space="preserve">przez użytkownika </w:t>
      </w:r>
      <w:r w:rsidR="00ED0C7D" w:rsidRPr="00610EFB">
        <w:t>lub osobę, o której mowa w art. 17</w:t>
      </w:r>
      <w:r w:rsidR="005566C8" w:rsidRPr="00610EFB">
        <w:t>,</w:t>
      </w:r>
      <w:r w:rsidR="00ED0C7D" w:rsidRPr="00610EFB">
        <w:t xml:space="preserve"> </w:t>
      </w:r>
      <w:r w:rsidR="00F2475D" w:rsidRPr="00610EFB">
        <w:t xml:space="preserve">oraz </w:t>
      </w:r>
      <w:r w:rsidR="00E45F27" w:rsidRPr="00610EFB">
        <w:t>rzeczywisty stan realizacji asystencji osobistej, i w przypadku braku zastrzeżeń do prawidłowości raportu dokonuje jego zatwierdzenia.</w:t>
      </w:r>
    </w:p>
    <w:p w14:paraId="74A89828" w14:textId="7B6A78E6" w:rsidR="00A14056" w:rsidRPr="00610EFB" w:rsidRDefault="00A14056" w:rsidP="00A14056">
      <w:pPr>
        <w:pStyle w:val="USTustnpkodeksu"/>
      </w:pPr>
      <w:r w:rsidRPr="00610EFB">
        <w:t>8.</w:t>
      </w:r>
      <w:r w:rsidR="00CA1529">
        <w:t> </w:t>
      </w:r>
      <w:bookmarkStart w:id="92" w:name="_Hlk209434958"/>
      <w:r w:rsidRPr="00610EFB">
        <w:t xml:space="preserve">W przypadku zastrzeżeń do prawidłowości raportu realizator informuje powiat o niezatwierdzeniu raportu. Powiat podejmuje czynności wyjaśniające powody niezatwierdzenia raportu oraz rzeczywisty stan realizacji asystencji osobistej i w przypadku braku zastrzeżeń do prawidłowości raportu dokonuje jego zatwierdzenia. </w:t>
      </w:r>
    </w:p>
    <w:p w14:paraId="6500B4EF" w14:textId="3FA65523" w:rsidR="00B9369D" w:rsidRPr="00610EFB" w:rsidRDefault="00B377DF">
      <w:pPr>
        <w:pStyle w:val="ROZDZODDZOZNoznaczenierozdziauluboddziau"/>
      </w:pPr>
      <w:bookmarkStart w:id="93" w:name="_Hlk204787201"/>
      <w:bookmarkEnd w:id="92"/>
      <w:r w:rsidRPr="00610EFB">
        <w:t xml:space="preserve">Rozdział </w:t>
      </w:r>
      <w:r w:rsidR="00A02E8D" w:rsidRPr="00610EFB">
        <w:t>13</w:t>
      </w:r>
    </w:p>
    <w:p w14:paraId="6500B5DF" w14:textId="6B1CF834" w:rsidR="00B9369D" w:rsidRPr="00610EFB" w:rsidRDefault="00432F95">
      <w:pPr>
        <w:pStyle w:val="ROZDZODDZPRZEDMprzedmiotregulacjirozdziauluboddziau"/>
      </w:pPr>
      <w:r w:rsidRPr="00610EFB">
        <w:t>Finansowanie asystencji osobistej i z</w:t>
      </w:r>
      <w:r w:rsidR="00B377DF" w:rsidRPr="00610EFB">
        <w:t>adania władz publicznych związane z asystencją osobistą</w:t>
      </w:r>
    </w:p>
    <w:p w14:paraId="0751EF08" w14:textId="3EAD12D4" w:rsidR="00394030" w:rsidRPr="00610EFB" w:rsidRDefault="00394030" w:rsidP="00194F29">
      <w:pPr>
        <w:pStyle w:val="ARTartustawynprozporzdzenia"/>
      </w:pPr>
      <w:r w:rsidRPr="00610EFB">
        <w:rPr>
          <w:b/>
        </w:rPr>
        <w:t>Art. </w:t>
      </w:r>
      <w:r w:rsidR="00194F29" w:rsidRPr="00610EFB">
        <w:rPr>
          <w:b/>
        </w:rPr>
        <w:t>8</w:t>
      </w:r>
      <w:r w:rsidR="00820EF9" w:rsidRPr="00610EFB">
        <w:rPr>
          <w:b/>
        </w:rPr>
        <w:t>1</w:t>
      </w:r>
      <w:r w:rsidRPr="00610EFB">
        <w:rPr>
          <w:b/>
        </w:rPr>
        <w:t>.</w:t>
      </w:r>
      <w:r w:rsidR="00CA1529">
        <w:t> </w:t>
      </w:r>
      <w:r w:rsidRPr="00610EFB">
        <w:t>Asystencja osobista</w:t>
      </w:r>
      <w:r w:rsidR="00373EE7" w:rsidRPr="00610EFB">
        <w:t xml:space="preserve"> oraz</w:t>
      </w:r>
      <w:r w:rsidRPr="00610EFB">
        <w:t xml:space="preserve"> koszty jej obsługi są finansowane z budżetu państwa.</w:t>
      </w:r>
    </w:p>
    <w:p w14:paraId="6989F22E" w14:textId="5FFCF2B3" w:rsidR="005B7FBE" w:rsidRPr="00394030" w:rsidRDefault="005B7FBE" w:rsidP="005B7FBE">
      <w:pPr>
        <w:pStyle w:val="ARTartustawynprozporzdzenia"/>
      </w:pPr>
      <w:r w:rsidRPr="00394030">
        <w:rPr>
          <w:b/>
        </w:rPr>
        <w:t>Art.</w:t>
      </w:r>
      <w:r w:rsidR="00CA1529">
        <w:rPr>
          <w:b/>
        </w:rPr>
        <w:t> </w:t>
      </w:r>
      <w:r>
        <w:rPr>
          <w:b/>
        </w:rPr>
        <w:t>82</w:t>
      </w:r>
      <w:r w:rsidRPr="00394030">
        <w:rPr>
          <w:b/>
        </w:rPr>
        <w:t>.</w:t>
      </w:r>
      <w:r w:rsidR="00CA1529">
        <w:t> </w:t>
      </w:r>
      <w:r w:rsidRPr="00394030">
        <w:t>1.</w:t>
      </w:r>
      <w:r w:rsidR="00CA1529">
        <w:t> </w:t>
      </w:r>
      <w:r w:rsidRPr="00394030">
        <w:t>Powiat jest obowiązany zapewnić asystencję osobistą w obszarze swojej właściwości terytorialnej.</w:t>
      </w:r>
    </w:p>
    <w:p w14:paraId="6C1CC52C" w14:textId="05F7B837" w:rsidR="005B7FBE" w:rsidRPr="00394030" w:rsidRDefault="005B7FBE" w:rsidP="005B7FBE">
      <w:pPr>
        <w:pStyle w:val="USTustnpkodeksu"/>
      </w:pPr>
      <w:r w:rsidRPr="00394030">
        <w:t>2.</w:t>
      </w:r>
      <w:r w:rsidR="00CA1529">
        <w:t> </w:t>
      </w:r>
      <w:r w:rsidRPr="00555681">
        <w:rPr>
          <w:bCs w:val="0"/>
        </w:rPr>
        <w:t>Organizacja i realizacja asystencji osobistej</w:t>
      </w:r>
      <w:r>
        <w:rPr>
          <w:rFonts w:ascii="Lato-Regular" w:eastAsia="Times New Roman" w:hAnsi="Lato-Regular" w:cs="Lato-Regular"/>
        </w:rPr>
        <w:t xml:space="preserve"> </w:t>
      </w:r>
      <w:r w:rsidRPr="00394030">
        <w:t xml:space="preserve">jest </w:t>
      </w:r>
      <w:r>
        <w:t>wykonywana</w:t>
      </w:r>
      <w:r w:rsidRPr="00394030">
        <w:t xml:space="preserve"> przez powiat jako zadani</w:t>
      </w:r>
      <w:r>
        <w:t>e</w:t>
      </w:r>
      <w:r w:rsidRPr="00394030">
        <w:t xml:space="preserve"> zlecone z zakresu administracji rządowej.</w:t>
      </w:r>
    </w:p>
    <w:p w14:paraId="26C5097E" w14:textId="0B62BAC6" w:rsidR="005B7FBE" w:rsidRDefault="005B7FBE" w:rsidP="005B7FBE">
      <w:pPr>
        <w:pStyle w:val="USTustnpkodeksu"/>
      </w:pPr>
      <w:r>
        <w:t>3</w:t>
      </w:r>
      <w:r w:rsidRPr="00394030">
        <w:t>.</w:t>
      </w:r>
      <w:r w:rsidR="00CA1529">
        <w:t> </w:t>
      </w:r>
      <w:r w:rsidRPr="00394030">
        <w:t>Koszty obsługi zadania zleconego wynoszą</w:t>
      </w:r>
      <w:r>
        <w:t xml:space="preserve"> </w:t>
      </w:r>
      <w:r w:rsidRPr="00661283">
        <w:t>4</w:t>
      </w:r>
      <w:r w:rsidR="00FF0CDD">
        <w:t xml:space="preserve"> </w:t>
      </w:r>
      <w:r w:rsidRPr="00661283">
        <w:t xml:space="preserve">% </w:t>
      </w:r>
      <w:r>
        <w:t xml:space="preserve">przekazanej należnej dotacji </w:t>
      </w:r>
      <w:r w:rsidRPr="00394030">
        <w:t>na asystencję osobistą, obejmującej środki</w:t>
      </w:r>
      <w:r>
        <w:t xml:space="preserve"> </w:t>
      </w:r>
      <w:r w:rsidRPr="00394030">
        <w:t xml:space="preserve">na wypłaty wynagrodzeń asystentów osobistych wraz z </w:t>
      </w:r>
      <w:r>
        <w:t>należnymi</w:t>
      </w:r>
      <w:r w:rsidRPr="00394030">
        <w:t xml:space="preserve"> składkami</w:t>
      </w:r>
      <w:r>
        <w:t xml:space="preserve"> </w:t>
      </w:r>
      <w:r w:rsidRPr="00394030">
        <w:t xml:space="preserve">i wpłatami </w:t>
      </w:r>
      <w:r w:rsidRPr="00B60C29">
        <w:t>realizatora</w:t>
      </w:r>
      <w:r>
        <w:t xml:space="preserve">, </w:t>
      </w:r>
      <w:r w:rsidRPr="00034F45">
        <w:t>nie więcej niż 2</w:t>
      </w:r>
      <w:r>
        <w:t xml:space="preserve">16 </w:t>
      </w:r>
      <w:r w:rsidRPr="00034F45">
        <w:t>zł na użytkownika miesięcznie.</w:t>
      </w:r>
    </w:p>
    <w:p w14:paraId="4A815BCF" w14:textId="52B35CD5" w:rsidR="005B7FBE" w:rsidRPr="00394030" w:rsidRDefault="004B30F8" w:rsidP="005B7FBE">
      <w:pPr>
        <w:pStyle w:val="USTustnpkodeksu"/>
      </w:pPr>
      <w:r>
        <w:t>4</w:t>
      </w:r>
      <w:r w:rsidR="005B7FBE" w:rsidRPr="00394030">
        <w:t>.</w:t>
      </w:r>
      <w:r w:rsidR="00CA1529">
        <w:t> </w:t>
      </w:r>
      <w:r w:rsidR="005B7FBE" w:rsidRPr="00394030">
        <w:t xml:space="preserve">W celu realizacji asystencji osobistej </w:t>
      </w:r>
      <w:r w:rsidR="005B7FBE">
        <w:t xml:space="preserve">powiat </w:t>
      </w:r>
      <w:r w:rsidR="005B7FBE" w:rsidRPr="00394030">
        <w:t>może:</w:t>
      </w:r>
    </w:p>
    <w:p w14:paraId="5FAC03EA" w14:textId="77777777" w:rsidR="005B7FBE" w:rsidRPr="00394030" w:rsidRDefault="005B7FBE" w:rsidP="00F55014">
      <w:pPr>
        <w:pStyle w:val="PKTpunkt"/>
        <w:suppressAutoHyphens/>
        <w:rPr>
          <w:sz w:val="20"/>
        </w:rPr>
      </w:pPr>
      <w:r w:rsidRPr="00394030">
        <w:t>1)</w:t>
      </w:r>
      <w:r w:rsidRPr="00394030">
        <w:tab/>
        <w:t>powierz</w:t>
      </w:r>
      <w:r>
        <w:t>yć</w:t>
      </w:r>
      <w:r w:rsidRPr="00394030">
        <w:t xml:space="preserve"> realizac</w:t>
      </w:r>
      <w:r>
        <w:t>ję</w:t>
      </w:r>
      <w:r w:rsidRPr="00394030">
        <w:t xml:space="preserve"> asystencji osobistej podmioto</w:t>
      </w:r>
      <w:r>
        <w:t>wi</w:t>
      </w:r>
      <w:r w:rsidRPr="00394030">
        <w:t>, o który</w:t>
      </w:r>
      <w:r>
        <w:t>m</w:t>
      </w:r>
      <w:r w:rsidRPr="00394030">
        <w:t xml:space="preserve"> mowa w art. </w:t>
      </w:r>
      <w:r>
        <w:t>52 ust. 1</w:t>
      </w:r>
      <w:r w:rsidRPr="00394030">
        <w:t>;</w:t>
      </w:r>
    </w:p>
    <w:p w14:paraId="651F218A" w14:textId="77777777" w:rsidR="005B7FBE" w:rsidRPr="00394030" w:rsidRDefault="005B7FBE" w:rsidP="00F55014">
      <w:pPr>
        <w:pStyle w:val="PKTpunkt"/>
        <w:suppressAutoHyphens/>
      </w:pPr>
      <w:r w:rsidRPr="00394030">
        <w:t>2)</w:t>
      </w:r>
      <w:r w:rsidRPr="00394030">
        <w:tab/>
        <w:t>zaw</w:t>
      </w:r>
      <w:r>
        <w:t>rzeć</w:t>
      </w:r>
      <w:r w:rsidRPr="00394030">
        <w:t xml:space="preserve"> porozumienia z gminami w sprawie powierzenia prowadzenia zadań publicznych, o którym mowa w art. 5 ust. 2 ustawy z dnia 5 czerwca 1998 r. o samorządzie powiatowym</w:t>
      </w:r>
      <w:r>
        <w:t xml:space="preserve"> </w:t>
      </w:r>
      <w:r w:rsidRPr="004629D3">
        <w:t>(Dz. U z 2024 r. poz. 107 i 1907)</w:t>
      </w:r>
      <w:r w:rsidRPr="00394030">
        <w:t>.</w:t>
      </w:r>
    </w:p>
    <w:p w14:paraId="76569CCC" w14:textId="1C534EA8" w:rsidR="005B7FBE" w:rsidRPr="00394030" w:rsidRDefault="004B30F8" w:rsidP="005B7FBE">
      <w:pPr>
        <w:pStyle w:val="USTustnpkodeksu"/>
      </w:pPr>
      <w:r>
        <w:t>5</w:t>
      </w:r>
      <w:r w:rsidR="005B7FBE" w:rsidRPr="00394030">
        <w:t>.</w:t>
      </w:r>
      <w:r w:rsidR="0021535A">
        <w:t> </w:t>
      </w:r>
      <w:r w:rsidR="005B7FBE">
        <w:t>Powiat</w:t>
      </w:r>
      <w:r w:rsidR="005B7FBE" w:rsidRPr="00394030">
        <w:t xml:space="preserve"> jest obowiązany do</w:t>
      </w:r>
      <w:r w:rsidR="005B7FBE">
        <w:t xml:space="preserve"> </w:t>
      </w:r>
      <w:r w:rsidR="005B7FBE" w:rsidRPr="00394030">
        <w:t>powierzania realizacji asystencji osobistej podmio</w:t>
      </w:r>
      <w:r w:rsidR="005B7FBE">
        <w:t>towi</w:t>
      </w:r>
      <w:r w:rsidR="005B7FBE" w:rsidRPr="00394030">
        <w:t>, o który</w:t>
      </w:r>
      <w:r w:rsidR="005B7FBE">
        <w:t>m</w:t>
      </w:r>
      <w:r w:rsidR="005B7FBE" w:rsidRPr="00394030">
        <w:t xml:space="preserve"> </w:t>
      </w:r>
      <w:r w:rsidR="005B7FBE" w:rsidRPr="0015050D">
        <w:t xml:space="preserve">mowa w art. </w:t>
      </w:r>
      <w:r w:rsidR="005B7FBE">
        <w:t>52 ust. 1,</w:t>
      </w:r>
      <w:r w:rsidR="005B7FBE" w:rsidRPr="00394030">
        <w:t xml:space="preserve"> wybranemu przez osobę uprawnioną do asystencji osobistej</w:t>
      </w:r>
      <w:r w:rsidR="005B7FBE">
        <w:t>, jeżeli</w:t>
      </w:r>
      <w:r w:rsidR="005B7FBE" w:rsidRPr="00634491">
        <w:t xml:space="preserve"> spełnia warunki</w:t>
      </w:r>
      <w:r w:rsidR="005B7FBE">
        <w:t>, o których mowa w art. 78 ust. 3 i 4.</w:t>
      </w:r>
    </w:p>
    <w:p w14:paraId="73CA2D00" w14:textId="514B4E35" w:rsidR="005B7FBE" w:rsidRPr="00394030" w:rsidRDefault="004B30F8" w:rsidP="00C5373F">
      <w:pPr>
        <w:pStyle w:val="USTustnpkodeksu"/>
      </w:pPr>
      <w:r>
        <w:t>6</w:t>
      </w:r>
      <w:r w:rsidR="005B7FBE" w:rsidRPr="00394030">
        <w:t xml:space="preserve">. Powierzanie, o którym mowa w ust. </w:t>
      </w:r>
      <w:r w:rsidR="006C45C3">
        <w:t>4</w:t>
      </w:r>
      <w:r w:rsidR="005B7FBE" w:rsidRPr="00394030">
        <w:t xml:space="preserve"> pkt 1 i ust. </w:t>
      </w:r>
      <w:r w:rsidR="006C45C3">
        <w:t>5</w:t>
      </w:r>
      <w:r w:rsidR="005B7FBE" w:rsidRPr="00394030">
        <w:t>, następuje na podstawie umowy.</w:t>
      </w:r>
    </w:p>
    <w:p w14:paraId="2E2D529C" w14:textId="77B181E3" w:rsidR="005B7FBE" w:rsidRPr="00394030" w:rsidRDefault="004B30F8" w:rsidP="005B7FBE">
      <w:pPr>
        <w:pStyle w:val="USTustnpkodeksu"/>
      </w:pPr>
      <w:r>
        <w:t>7</w:t>
      </w:r>
      <w:r w:rsidR="005B7FBE" w:rsidRPr="00394030">
        <w:t>.</w:t>
      </w:r>
      <w:r w:rsidR="00CA1529">
        <w:t> </w:t>
      </w:r>
      <w:r w:rsidR="005B7FBE" w:rsidRPr="00394030">
        <w:t xml:space="preserve">Do powierzenia realizacji zadań, o którym mowa w ust. </w:t>
      </w:r>
      <w:r>
        <w:t>4</w:t>
      </w:r>
      <w:r w:rsidRPr="00394030">
        <w:t xml:space="preserve"> </w:t>
      </w:r>
      <w:r w:rsidR="005B7FBE" w:rsidRPr="00394030">
        <w:t>pkt 1</w:t>
      </w:r>
      <w:r w:rsidR="005B7FBE">
        <w:t xml:space="preserve"> i ust. </w:t>
      </w:r>
      <w:r>
        <w:t>5</w:t>
      </w:r>
      <w:r w:rsidR="005B7FBE">
        <w:t>,</w:t>
      </w:r>
      <w:r w:rsidR="005B7FBE" w:rsidRPr="00394030">
        <w:t xml:space="preserve"> nie stosuje się przepisów o prowadzeniu</w:t>
      </w:r>
      <w:r w:rsidR="005B7FBE">
        <w:t xml:space="preserve"> </w:t>
      </w:r>
      <w:r w:rsidR="005B7FBE" w:rsidRPr="00394030">
        <w:t>działalności pożytku publicznego na podstawie zlecenia realizacji zadań publicznych, </w:t>
      </w:r>
      <w:r w:rsidR="005B7FBE" w:rsidRPr="00117DB8">
        <w:t>o których mowa w dziale II rozdziale 2 ustawy</w:t>
      </w:r>
      <w:r w:rsidR="008A1D94">
        <w:t xml:space="preserve"> </w:t>
      </w:r>
      <w:r w:rsidR="005B7FBE" w:rsidRPr="00117DB8">
        <w:t>z dnia 24</w:t>
      </w:r>
      <w:r w:rsidR="008B4DA4">
        <w:t> </w:t>
      </w:r>
      <w:r w:rsidR="005B7FBE" w:rsidRPr="00117DB8">
        <w:t>kwietnia 2003 r. o działalności pożytku publicznego i o wolontariacie.</w:t>
      </w:r>
    </w:p>
    <w:p w14:paraId="1BC6FD05" w14:textId="10131C61" w:rsidR="005B7FBE" w:rsidRPr="00394030" w:rsidRDefault="004B30F8" w:rsidP="005B7FBE">
      <w:pPr>
        <w:pStyle w:val="USTustnpkodeksu"/>
      </w:pPr>
      <w:r>
        <w:t>8</w:t>
      </w:r>
      <w:r w:rsidR="005B7FBE" w:rsidRPr="00394030">
        <w:t>.</w:t>
      </w:r>
      <w:r w:rsidR="00EE3098">
        <w:t> </w:t>
      </w:r>
      <w:r w:rsidR="005B7FBE">
        <w:t xml:space="preserve">Porozumienie, o którym mowa w ust. </w:t>
      </w:r>
      <w:r>
        <w:t xml:space="preserve">4 </w:t>
      </w:r>
      <w:r w:rsidR="005B7FBE">
        <w:t>pkt 2, oraz u</w:t>
      </w:r>
      <w:r w:rsidR="005B7FBE" w:rsidRPr="00394030">
        <w:t xml:space="preserve">mowa, o której mowa w ust. </w:t>
      </w:r>
      <w:r>
        <w:t>6</w:t>
      </w:r>
      <w:r w:rsidR="005B7FBE">
        <w:t>,</w:t>
      </w:r>
      <w:r w:rsidR="005B7FBE" w:rsidRPr="00394030">
        <w:t xml:space="preserve"> </w:t>
      </w:r>
      <w:r w:rsidR="005B7FBE">
        <w:t>określają</w:t>
      </w:r>
      <w:r w:rsidR="005B7FBE" w:rsidRPr="00394030">
        <w:t xml:space="preserve"> wysokość </w:t>
      </w:r>
      <w:r w:rsidR="005B7FBE">
        <w:t>środków</w:t>
      </w:r>
      <w:r w:rsidR="005B7FBE" w:rsidRPr="00394030">
        <w:t xml:space="preserve"> </w:t>
      </w:r>
      <w:r w:rsidR="005B7FBE">
        <w:t xml:space="preserve">na realizację </w:t>
      </w:r>
      <w:r w:rsidR="005B7FBE" w:rsidRPr="00394030">
        <w:t xml:space="preserve">asystencji osobistej </w:t>
      </w:r>
      <w:r w:rsidR="005B7FBE">
        <w:t xml:space="preserve">przekazanych </w:t>
      </w:r>
      <w:r w:rsidR="005B7FBE" w:rsidRPr="00394030">
        <w:t>przez powiat.</w:t>
      </w:r>
    </w:p>
    <w:p w14:paraId="3BE57432" w14:textId="01B7951F" w:rsidR="005B7FBE" w:rsidRDefault="004B30F8" w:rsidP="005B7FBE">
      <w:pPr>
        <w:pStyle w:val="USTustnpkodeksu"/>
      </w:pPr>
      <w:r>
        <w:t>9</w:t>
      </w:r>
      <w:r w:rsidR="005B7FBE" w:rsidRPr="00394030">
        <w:t>.</w:t>
      </w:r>
      <w:r w:rsidR="00EE3098">
        <w:t> </w:t>
      </w:r>
      <w:r w:rsidR="005B7FBE">
        <w:t xml:space="preserve">Środki otrzymane na realizację asystencji osobistej przez </w:t>
      </w:r>
      <w:r w:rsidR="005B7FBE" w:rsidRPr="008B543F">
        <w:t>podmiot</w:t>
      </w:r>
      <w:r w:rsidR="005B7FBE">
        <w:t>y</w:t>
      </w:r>
      <w:r w:rsidR="005B7FBE" w:rsidRPr="008B543F">
        <w:t>, o który</w:t>
      </w:r>
      <w:r w:rsidR="005B7FBE">
        <w:t>ch</w:t>
      </w:r>
      <w:r w:rsidR="005B7FBE" w:rsidRPr="008B543F">
        <w:t xml:space="preserve"> mowa w art. </w:t>
      </w:r>
      <w:r w:rsidR="005B7FBE">
        <w:t>52 ust.</w:t>
      </w:r>
      <w:r w:rsidR="00C35E72">
        <w:t xml:space="preserve"> </w:t>
      </w:r>
      <w:r w:rsidR="005B7FBE">
        <w:t xml:space="preserve">1, albo środki otrzymane na realizację asystencji osobistej przez gminy </w:t>
      </w:r>
      <w:r w:rsidR="005B7FBE" w:rsidRPr="00394030">
        <w:t xml:space="preserve">nie mogą być niższe niż </w:t>
      </w:r>
      <w:r w:rsidR="005B7FBE" w:rsidRPr="00661283">
        <w:t>2</w:t>
      </w:r>
      <w:r w:rsidR="005B7FBE">
        <w:t xml:space="preserve"> </w:t>
      </w:r>
      <w:r w:rsidR="005B7FBE" w:rsidRPr="00394030">
        <w:t xml:space="preserve">% </w:t>
      </w:r>
      <w:r w:rsidR="005B7FBE">
        <w:t xml:space="preserve">przekazanej należnej dotacji na asystencję osobistą, obejmującej środki na wypłaty wynagrodzeń asystentów osobistych wraz z należnymi składkami i wpłatami </w:t>
      </w:r>
      <w:r w:rsidR="005B7FBE" w:rsidRPr="00B60C29">
        <w:t>realizatora</w:t>
      </w:r>
      <w:r w:rsidR="00C35E72">
        <w:t>,</w:t>
      </w:r>
      <w:r w:rsidR="005B7FBE">
        <w:t xml:space="preserve"> </w:t>
      </w:r>
      <w:r w:rsidR="005B7FBE" w:rsidRPr="00034F45">
        <w:t xml:space="preserve">nie więcej niż </w:t>
      </w:r>
      <w:r w:rsidR="005B7FBE">
        <w:t>108</w:t>
      </w:r>
      <w:r w:rsidR="005B7FBE" w:rsidRPr="00034F45">
        <w:t xml:space="preserve"> zł na użytkownika miesięczni</w:t>
      </w:r>
      <w:r w:rsidR="005B7FBE">
        <w:t>e</w:t>
      </w:r>
      <w:r w:rsidR="005B7FBE" w:rsidRPr="00B60C29">
        <w:t>.</w:t>
      </w:r>
    </w:p>
    <w:p w14:paraId="6CA771A9" w14:textId="6E7E5742" w:rsidR="005B7FBE" w:rsidRPr="00394030" w:rsidRDefault="005B7FBE" w:rsidP="005B7FBE">
      <w:pPr>
        <w:pStyle w:val="USTustnpkodeksu"/>
      </w:pPr>
      <w:r>
        <w:t>1</w:t>
      </w:r>
      <w:r w:rsidR="004B30F8">
        <w:t>0</w:t>
      </w:r>
      <w:r>
        <w:t>.</w:t>
      </w:r>
      <w:r w:rsidR="00CA1529">
        <w:t> </w:t>
      </w:r>
      <w:r w:rsidRPr="001C48F4">
        <w:t xml:space="preserve">Środki, o których mowa w ust. </w:t>
      </w:r>
      <w:r w:rsidR="004B30F8">
        <w:t>9</w:t>
      </w:r>
      <w:r>
        <w:t>,</w:t>
      </w:r>
      <w:r w:rsidRPr="001C48F4">
        <w:t xml:space="preserve"> są finansowane w ramach kosztów obsługi określonych w ust. 3</w:t>
      </w:r>
      <w:r>
        <w:t>.</w:t>
      </w:r>
    </w:p>
    <w:p w14:paraId="2E2E9C9A" w14:textId="7B3C5C2B" w:rsidR="00CB7E33" w:rsidRPr="00610EFB" w:rsidRDefault="00394030" w:rsidP="005041AF">
      <w:pPr>
        <w:pStyle w:val="ARTartustawynprozporzdzenia"/>
      </w:pPr>
      <w:r w:rsidRPr="00610EFB">
        <w:rPr>
          <w:b/>
          <w:bCs/>
        </w:rPr>
        <w:t>Art.</w:t>
      </w:r>
      <w:r w:rsidR="00CA1529">
        <w:rPr>
          <w:b/>
          <w:bCs/>
        </w:rPr>
        <w:t> </w:t>
      </w:r>
      <w:r w:rsidRPr="00610EFB">
        <w:rPr>
          <w:b/>
          <w:bCs/>
        </w:rPr>
        <w:t>8</w:t>
      </w:r>
      <w:r w:rsidR="00820EF9" w:rsidRPr="00610EFB">
        <w:rPr>
          <w:b/>
          <w:bCs/>
        </w:rPr>
        <w:t>3</w:t>
      </w:r>
      <w:r w:rsidRPr="00610EFB">
        <w:rPr>
          <w:b/>
          <w:bCs/>
        </w:rPr>
        <w:t>.</w:t>
      </w:r>
      <w:r w:rsidR="00CA1529">
        <w:t> </w:t>
      </w:r>
      <w:r w:rsidRPr="00610EFB">
        <w:t>1.</w:t>
      </w:r>
      <w:r w:rsidR="00CA1529">
        <w:t> </w:t>
      </w:r>
      <w:r w:rsidR="00CB7E33" w:rsidRPr="00610EFB">
        <w:t>Zakład Ubezpieczeń Społecznych zapewnia osobie z niepełnosprawnością w oddziałach Zakładu Ubezpieczeń Społecznych dostęp do środków technicznych umożliwiających złożenie wniosku o przyznanie prawa do asystencji osobistej oraz zapewnia pomoc w złożeniu tego wniosku drogą elektroniczną</w:t>
      </w:r>
      <w:r w:rsidR="00B91FD0" w:rsidRPr="00610EFB">
        <w:t xml:space="preserve"> </w:t>
      </w:r>
      <w:r w:rsidR="002D0BA0" w:rsidRPr="00610EFB">
        <w:t>w sposób</w:t>
      </w:r>
      <w:r w:rsidR="00CB7E33" w:rsidRPr="00610EFB">
        <w:t>, o który</w:t>
      </w:r>
      <w:r w:rsidR="002D0BA0" w:rsidRPr="00610EFB">
        <w:t>m</w:t>
      </w:r>
      <w:r w:rsidR="00CB7E33" w:rsidRPr="00610EFB">
        <w:t xml:space="preserve"> mowa w art. 19 ust.</w:t>
      </w:r>
      <w:r w:rsidR="008B4DA4">
        <w:t> </w:t>
      </w:r>
      <w:r w:rsidR="00117DB8" w:rsidRPr="00610EFB">
        <w:t>2</w:t>
      </w:r>
      <w:r w:rsidR="00895CEF" w:rsidRPr="00610EFB">
        <w:t xml:space="preserve"> pkt 1</w:t>
      </w:r>
      <w:r w:rsidR="004A14CD" w:rsidRPr="00610EFB">
        <w:t>.</w:t>
      </w:r>
    </w:p>
    <w:p w14:paraId="19C91E37" w14:textId="7A2CBDD1" w:rsidR="00BB583A" w:rsidRPr="00610EFB" w:rsidRDefault="00CB7E33" w:rsidP="00026515">
      <w:pPr>
        <w:pStyle w:val="USTustnpkodeksu"/>
      </w:pPr>
      <w:r w:rsidRPr="00610EFB">
        <w:t xml:space="preserve">2. </w:t>
      </w:r>
      <w:r w:rsidR="008560F5" w:rsidRPr="00610EFB">
        <w:t>N</w:t>
      </w:r>
      <w:r w:rsidRPr="00610EFB">
        <w:t>a pisemny albo ustny wniosek osoby z niepełnosprawnością lub osoby, o której mowa w art. 17, uzasadniony wykluczeniem cyfrowym lub wykluczeniem komunikacyjnym lub innymi przyczynami</w:t>
      </w:r>
      <w:r w:rsidR="008560F5" w:rsidRPr="00610EFB">
        <w:t xml:space="preserve">, powiat zapewnia </w:t>
      </w:r>
      <w:r w:rsidR="0048772A" w:rsidRPr="00610EFB">
        <w:t>dostęp do środków technicznych umożliwiających złożenie wniosku o ustalenie prawa do asystencji osobistej oraz zapewnia pomoc w złożeniu tego wniosku drogą elektroniczną</w:t>
      </w:r>
      <w:r w:rsidR="002D0BA0" w:rsidRPr="00610EFB">
        <w:t xml:space="preserve"> w sposób</w:t>
      </w:r>
      <w:r w:rsidR="0048772A" w:rsidRPr="00610EFB">
        <w:t>, o który</w:t>
      </w:r>
      <w:r w:rsidR="002D0BA0" w:rsidRPr="00610EFB">
        <w:t>m</w:t>
      </w:r>
      <w:r w:rsidR="0048772A" w:rsidRPr="00610EFB">
        <w:t xml:space="preserve"> mowa w art. 19 ust. 2, osobie z niepełnosprawnością, w siedzibie powiatu lub innych miejscach wyznaczonych przez powiat</w:t>
      </w:r>
      <w:r w:rsidR="002D4F4F">
        <w:t>,</w:t>
      </w:r>
      <w:r w:rsidR="0048772A" w:rsidRPr="00610EFB">
        <w:t xml:space="preserve"> lub</w:t>
      </w:r>
      <w:r w:rsidRPr="00610EFB">
        <w:t xml:space="preserve"> w miejscu zamieszkania</w:t>
      </w:r>
      <w:r w:rsidR="002D4F4F">
        <w:t>,</w:t>
      </w:r>
      <w:r w:rsidRPr="00610EFB">
        <w:t xml:space="preserve"> lub w miejscu pobytu osoby z niepełnosprawnością</w:t>
      </w:r>
      <w:r w:rsidR="008560F5" w:rsidRPr="00610EFB">
        <w:t xml:space="preserve"> </w:t>
      </w:r>
      <w:bookmarkStart w:id="94" w:name="_Hlk204611518"/>
      <w:r w:rsidR="008560F5" w:rsidRPr="00610EFB">
        <w:t>–</w:t>
      </w:r>
      <w:bookmarkEnd w:id="94"/>
      <w:r w:rsidR="008560F5" w:rsidRPr="00610EFB">
        <w:t xml:space="preserve"> niezwłocznie, nie później niż w terminie 7 dni od dnia złożenia wniosku.</w:t>
      </w:r>
      <w:r w:rsidR="00F36BE8" w:rsidRPr="00610EFB">
        <w:t xml:space="preserve"> </w:t>
      </w:r>
    </w:p>
    <w:p w14:paraId="6B814D8D" w14:textId="217AFB21" w:rsidR="00CB7E33" w:rsidRPr="00610EFB" w:rsidRDefault="00BB583A" w:rsidP="00026515">
      <w:pPr>
        <w:pStyle w:val="USTustnpkodeksu"/>
      </w:pPr>
      <w:r w:rsidRPr="00610EFB">
        <w:t>3</w:t>
      </w:r>
      <w:r w:rsidR="00CB7E33" w:rsidRPr="00610EFB">
        <w:t>.</w:t>
      </w:r>
      <w:bookmarkStart w:id="95" w:name="_Hlk202875063"/>
      <w:r w:rsidR="00CA1529">
        <w:rPr>
          <w:bCs w:val="0"/>
        </w:rPr>
        <w:t> </w:t>
      </w:r>
      <w:r w:rsidR="00FE286D" w:rsidRPr="00610EFB">
        <w:rPr>
          <w:bCs w:val="0"/>
        </w:rPr>
        <w:t xml:space="preserve">Koszty wytworzenia, rozbudowy, dostosowania i utrzymania systemu teleinformatycznego, o którym mowa w art. 6 ust. 1 pkt 1, </w:t>
      </w:r>
      <w:r w:rsidR="002D0BA0" w:rsidRPr="00610EFB">
        <w:rPr>
          <w:bCs w:val="0"/>
        </w:rPr>
        <w:t xml:space="preserve">są </w:t>
      </w:r>
      <w:r w:rsidR="00FE286D" w:rsidRPr="00610EFB">
        <w:rPr>
          <w:bCs w:val="0"/>
        </w:rPr>
        <w:t>finansowane w formie dotacji celowej z budżetu państwa do Zakładu Ubezpieczeń Społecznych.</w:t>
      </w:r>
      <w:bookmarkEnd w:id="95"/>
    </w:p>
    <w:p w14:paraId="2FDC2C2A" w14:textId="57B20B44" w:rsidR="00612F77" w:rsidRPr="00610EFB" w:rsidRDefault="0068500D" w:rsidP="000C0915">
      <w:pPr>
        <w:pStyle w:val="ARTartustawynprozporzdzenia"/>
      </w:pPr>
      <w:r w:rsidRPr="00610EFB">
        <w:rPr>
          <w:rStyle w:val="Pogrubienie"/>
        </w:rPr>
        <w:t>Art.</w:t>
      </w:r>
      <w:r w:rsidR="00CA1529">
        <w:rPr>
          <w:rStyle w:val="Pogrubienie"/>
        </w:rPr>
        <w:t> </w:t>
      </w:r>
      <w:r w:rsidRPr="00610EFB">
        <w:rPr>
          <w:rStyle w:val="Pogrubienie"/>
        </w:rPr>
        <w:t>8</w:t>
      </w:r>
      <w:r w:rsidR="00820EF9" w:rsidRPr="00610EFB">
        <w:rPr>
          <w:rStyle w:val="Pogrubienie"/>
        </w:rPr>
        <w:t>4</w:t>
      </w:r>
      <w:r w:rsidRPr="00610EFB">
        <w:rPr>
          <w:rStyle w:val="Pogrubienie"/>
        </w:rPr>
        <w:t>.</w:t>
      </w:r>
      <w:r w:rsidR="00CA1529">
        <w:t> </w:t>
      </w:r>
      <w:r w:rsidR="00EA1E34" w:rsidRPr="00610EFB">
        <w:t>Powiat</w:t>
      </w:r>
      <w:r w:rsidR="00A670F5" w:rsidRPr="00610EFB">
        <w:t xml:space="preserve"> może rozwiązać ze skutkiem natychmiastowym umowę powierzenia, o które</w:t>
      </w:r>
      <w:r w:rsidR="00026515" w:rsidRPr="00610EFB">
        <w:t>j</w:t>
      </w:r>
      <w:r w:rsidR="00A670F5" w:rsidRPr="00610EFB">
        <w:t xml:space="preserve"> mowa w art. 8</w:t>
      </w:r>
      <w:r w:rsidR="00B07AF6" w:rsidRPr="00610EFB">
        <w:t>2</w:t>
      </w:r>
      <w:r w:rsidR="00A670F5" w:rsidRPr="00610EFB">
        <w:t xml:space="preserve"> ust. </w:t>
      </w:r>
      <w:r w:rsidR="004B30F8">
        <w:t>4</w:t>
      </w:r>
      <w:r w:rsidR="004B30F8" w:rsidRPr="00610EFB">
        <w:t xml:space="preserve"> </w:t>
      </w:r>
      <w:r w:rsidR="00482731" w:rsidRPr="00610EFB">
        <w:t>pkt 1</w:t>
      </w:r>
      <w:r w:rsidR="00A670F5" w:rsidRPr="00610EFB">
        <w:t xml:space="preserve"> i </w:t>
      </w:r>
      <w:r w:rsidR="002D0BA0" w:rsidRPr="00610EFB">
        <w:t xml:space="preserve">ust. </w:t>
      </w:r>
      <w:r w:rsidR="004B30F8">
        <w:t>5</w:t>
      </w:r>
      <w:r w:rsidR="00A670F5" w:rsidRPr="00610EFB">
        <w:t xml:space="preserve">, w przypadku stwierdzenia rażącego naruszenia warunków świadczenia asystencji osobistej przez podmiot, o którym mowa </w:t>
      </w:r>
      <w:r w:rsidR="002D4F4F">
        <w:t xml:space="preserve">w </w:t>
      </w:r>
      <w:r w:rsidR="00A670F5" w:rsidRPr="00610EFB">
        <w:t>art. 52 ust. 1, asystenta osobistego lub użytkowania.</w:t>
      </w:r>
    </w:p>
    <w:p w14:paraId="0DA0B636" w14:textId="5149FDC4" w:rsidR="00E137D8" w:rsidRPr="00610EFB" w:rsidRDefault="00E137D8" w:rsidP="000C0915">
      <w:pPr>
        <w:pStyle w:val="ARTartustawynprozporzdzenia"/>
      </w:pPr>
      <w:r w:rsidRPr="00610EFB">
        <w:rPr>
          <w:rStyle w:val="Pogrubienie"/>
        </w:rPr>
        <w:t>Art.</w:t>
      </w:r>
      <w:r w:rsidR="00CA1529">
        <w:rPr>
          <w:rStyle w:val="Pogrubienie"/>
        </w:rPr>
        <w:t> </w:t>
      </w:r>
      <w:r w:rsidR="007D7CBA" w:rsidRPr="00610EFB">
        <w:rPr>
          <w:rStyle w:val="Pogrubienie"/>
        </w:rPr>
        <w:t>8</w:t>
      </w:r>
      <w:r w:rsidR="00820EF9" w:rsidRPr="00610EFB">
        <w:rPr>
          <w:rStyle w:val="Pogrubienie"/>
        </w:rPr>
        <w:t>5</w:t>
      </w:r>
      <w:r w:rsidRPr="00610EFB">
        <w:rPr>
          <w:rStyle w:val="Pogrubienie"/>
        </w:rPr>
        <w:t>.</w:t>
      </w:r>
      <w:r w:rsidR="00CA1529">
        <w:t> </w:t>
      </w:r>
      <w:r w:rsidRPr="00610EFB">
        <w:t>1.</w:t>
      </w:r>
      <w:r w:rsidR="00CA1529">
        <w:t> </w:t>
      </w:r>
      <w:r w:rsidR="00F82D00" w:rsidRPr="00610EFB">
        <w:t>Z</w:t>
      </w:r>
      <w:r w:rsidR="00570BA1" w:rsidRPr="00610EFB">
        <w:t>mi</w:t>
      </w:r>
      <w:r w:rsidR="00F82D00" w:rsidRPr="00610EFB">
        <w:t>a</w:t>
      </w:r>
      <w:r w:rsidR="00907F92" w:rsidRPr="00610EFB">
        <w:t>na</w:t>
      </w:r>
      <w:r w:rsidR="00612F77" w:rsidRPr="00610EFB">
        <w:t xml:space="preserve"> </w:t>
      </w:r>
      <w:r w:rsidRPr="00610EFB">
        <w:t xml:space="preserve">sposobu realizacji asystencji </w:t>
      </w:r>
      <w:r w:rsidR="00570BA1" w:rsidRPr="00610EFB">
        <w:t xml:space="preserve">osobistej przez </w:t>
      </w:r>
      <w:r w:rsidR="00186D98" w:rsidRPr="00610EFB">
        <w:t>powiat</w:t>
      </w:r>
      <w:r w:rsidR="00570BA1" w:rsidRPr="00610EFB">
        <w:t xml:space="preserve"> </w:t>
      </w:r>
      <w:r w:rsidR="00F82D00" w:rsidRPr="00610EFB">
        <w:t xml:space="preserve">nie może wpłynąć na przerwanie </w:t>
      </w:r>
      <w:r w:rsidRPr="00610EFB">
        <w:t>ciągłoś</w:t>
      </w:r>
      <w:r w:rsidR="00F82D00" w:rsidRPr="00610EFB">
        <w:t>ci</w:t>
      </w:r>
      <w:r w:rsidRPr="00610EFB">
        <w:t xml:space="preserve"> świadczenia asystencji osobistej.</w:t>
      </w:r>
    </w:p>
    <w:p w14:paraId="697AFB26" w14:textId="41F7965F" w:rsidR="00E137D8" w:rsidRPr="00610EFB" w:rsidRDefault="00E137D8" w:rsidP="000C0915">
      <w:pPr>
        <w:pStyle w:val="USTustnpkodeksu"/>
      </w:pPr>
      <w:r w:rsidRPr="00610EFB">
        <w:t>2. W przypadku gdy użytkownik oraz asystent osobisty świadczący wobec niego asystencję osobistą zdecydują się kontynuować współpracę po zmianie realizatora</w:t>
      </w:r>
      <w:r w:rsidR="00A1183A" w:rsidRPr="00610EFB">
        <w:t>,</w:t>
      </w:r>
      <w:r w:rsidRPr="00610EFB">
        <w:t xml:space="preserve"> w związku z powierzeniem lub zaprzestaniem </w:t>
      </w:r>
      <w:r w:rsidR="001946E3" w:rsidRPr="00610EFB">
        <w:t xml:space="preserve">powierzenia </w:t>
      </w:r>
      <w:r w:rsidRPr="00610EFB">
        <w:t xml:space="preserve">realizacji asystencji osobistej, </w:t>
      </w:r>
      <w:r w:rsidR="00ED0C7D" w:rsidRPr="00610EFB">
        <w:t xml:space="preserve">jeżeli inne warunki nie uległy zmianie, </w:t>
      </w:r>
      <w:r w:rsidR="00C11F34" w:rsidRPr="00610EFB">
        <w:t xml:space="preserve">realizacja </w:t>
      </w:r>
      <w:r w:rsidRPr="00610EFB">
        <w:t>kontrakt</w:t>
      </w:r>
      <w:r w:rsidR="00C11F34" w:rsidRPr="00610EFB">
        <w:t>u</w:t>
      </w:r>
      <w:r w:rsidRPr="00610EFB">
        <w:t xml:space="preserve"> jest </w:t>
      </w:r>
      <w:r w:rsidR="00C11F34" w:rsidRPr="00610EFB">
        <w:t xml:space="preserve">kontynuowana </w:t>
      </w:r>
      <w:r w:rsidRPr="00610EFB">
        <w:t>z uwzględnieniem zmiany realizatora.</w:t>
      </w:r>
    </w:p>
    <w:p w14:paraId="6500B5F5" w14:textId="72883F81" w:rsidR="00B9369D" w:rsidRPr="00610EFB" w:rsidRDefault="59EA660C" w:rsidP="000C0915">
      <w:pPr>
        <w:pStyle w:val="ARTartustawynprozporzdzenia"/>
      </w:pPr>
      <w:r w:rsidRPr="00610EFB">
        <w:rPr>
          <w:rStyle w:val="Pogrubienie"/>
        </w:rPr>
        <w:t>Art</w:t>
      </w:r>
      <w:r w:rsidR="00533507" w:rsidRPr="00610EFB">
        <w:rPr>
          <w:rStyle w:val="Pogrubienie"/>
        </w:rPr>
        <w:t>.</w:t>
      </w:r>
      <w:r w:rsidR="00CA1529">
        <w:rPr>
          <w:rStyle w:val="Pogrubienie"/>
        </w:rPr>
        <w:t> </w:t>
      </w:r>
      <w:r w:rsidR="00EA1E34" w:rsidRPr="00610EFB">
        <w:rPr>
          <w:rStyle w:val="Pogrubienie"/>
        </w:rPr>
        <w:t>8</w:t>
      </w:r>
      <w:r w:rsidR="00820EF9" w:rsidRPr="00610EFB">
        <w:rPr>
          <w:rStyle w:val="Pogrubienie"/>
        </w:rPr>
        <w:t>6</w:t>
      </w:r>
      <w:r w:rsidRPr="00610EFB">
        <w:rPr>
          <w:rStyle w:val="Pogrubienie"/>
        </w:rPr>
        <w:t>.</w:t>
      </w:r>
      <w:r w:rsidR="00CA1529">
        <w:t> </w:t>
      </w:r>
      <w:r w:rsidRPr="00610EFB">
        <w:t>1</w:t>
      </w:r>
      <w:r w:rsidR="1306600E" w:rsidRPr="00610EFB">
        <w:t>. </w:t>
      </w:r>
      <w:r w:rsidR="00EA1E34" w:rsidRPr="00610EFB">
        <w:t>Powiat</w:t>
      </w:r>
      <w:r w:rsidR="1306600E" w:rsidRPr="00610EFB">
        <w:t xml:space="preserve">, nie później niż na 6 miesięcy przed rozpoczęciem kolejnego okresu </w:t>
      </w:r>
      <w:r w:rsidR="408B62E2" w:rsidRPr="00610EFB">
        <w:t>realizacji asystencji osobistej</w:t>
      </w:r>
      <w:r w:rsidR="001946E3" w:rsidRPr="00610EFB">
        <w:t>,</w:t>
      </w:r>
      <w:r w:rsidR="408B62E2" w:rsidRPr="00610EFB">
        <w:t xml:space="preserve"> </w:t>
      </w:r>
      <w:r w:rsidR="1306600E" w:rsidRPr="00610EFB">
        <w:t>ogłasza nabór realiz</w:t>
      </w:r>
      <w:r w:rsidR="00796ED6" w:rsidRPr="00610EFB">
        <w:t>atorów</w:t>
      </w:r>
      <w:r w:rsidR="00907F92" w:rsidRPr="00610EFB">
        <w:t xml:space="preserve"> wpisanych do Rejestru realizatorów.</w:t>
      </w:r>
    </w:p>
    <w:p w14:paraId="32F41841" w14:textId="6FF92435" w:rsidR="005F4B95" w:rsidRPr="00610EFB" w:rsidRDefault="005F4B95" w:rsidP="000C0915">
      <w:pPr>
        <w:pStyle w:val="USTustnpkodeksu"/>
      </w:pPr>
      <w:r w:rsidRPr="00610EFB">
        <w:t>2.</w:t>
      </w:r>
      <w:r w:rsidR="00EE3098">
        <w:t> </w:t>
      </w:r>
      <w:r w:rsidRPr="00610EFB">
        <w:t>Ogłoszenie o naborze zawiera w szczególności informacje o:</w:t>
      </w:r>
    </w:p>
    <w:p w14:paraId="07ED50DB" w14:textId="43EEF845" w:rsidR="005F4B95" w:rsidRPr="00610EFB" w:rsidRDefault="00014701" w:rsidP="00026515">
      <w:pPr>
        <w:pStyle w:val="PKTpunkt"/>
      </w:pPr>
      <w:r w:rsidRPr="00610EFB">
        <w:t>1</w:t>
      </w:r>
      <w:r w:rsidR="005F4B95" w:rsidRPr="00610EFB">
        <w:t>)</w:t>
      </w:r>
      <w:r w:rsidR="00A923FE" w:rsidRPr="00610EFB">
        <w:tab/>
      </w:r>
      <w:r w:rsidR="005F4B95" w:rsidRPr="00610EFB">
        <w:t>podmiotach uprawnionych do składania wniosków</w:t>
      </w:r>
      <w:r w:rsidR="008B543F" w:rsidRPr="00610EFB">
        <w:t>;</w:t>
      </w:r>
    </w:p>
    <w:p w14:paraId="182CDF0C" w14:textId="49BDD179" w:rsidR="005F4B95" w:rsidRPr="00610EFB" w:rsidRDefault="00014701" w:rsidP="00026515">
      <w:pPr>
        <w:pStyle w:val="PKTpunkt"/>
      </w:pPr>
      <w:r w:rsidRPr="00610EFB">
        <w:t>2</w:t>
      </w:r>
      <w:r w:rsidR="005F4B95" w:rsidRPr="00610EFB">
        <w:t>)</w:t>
      </w:r>
      <w:r w:rsidR="00A923FE" w:rsidRPr="00610EFB">
        <w:tab/>
      </w:r>
      <w:r w:rsidR="005F4B95" w:rsidRPr="00610EFB">
        <w:t>rodzaju zadań powierzonych do realizacji;</w:t>
      </w:r>
    </w:p>
    <w:p w14:paraId="271E470C" w14:textId="41B74203" w:rsidR="00A80C38" w:rsidRPr="00610EFB" w:rsidRDefault="00A80C38" w:rsidP="00026515">
      <w:pPr>
        <w:pStyle w:val="PKTpunkt"/>
      </w:pPr>
      <w:r w:rsidRPr="00610EFB">
        <w:t>3)</w:t>
      </w:r>
      <w:r w:rsidR="00A923FE" w:rsidRPr="00610EFB">
        <w:tab/>
      </w:r>
      <w:r w:rsidRPr="00610EFB">
        <w:t>szacowan</w:t>
      </w:r>
      <w:r w:rsidR="001D362A" w:rsidRPr="00610EFB">
        <w:t>ej</w:t>
      </w:r>
      <w:r w:rsidRPr="00610EFB">
        <w:t xml:space="preserve"> wysokoś</w:t>
      </w:r>
      <w:r w:rsidR="001D362A" w:rsidRPr="00610EFB">
        <w:t>ci</w:t>
      </w:r>
      <w:r w:rsidRPr="00610EFB">
        <w:t xml:space="preserve"> środków przeznaczon</w:t>
      </w:r>
      <w:r w:rsidR="001D362A" w:rsidRPr="00610EFB">
        <w:t>ych</w:t>
      </w:r>
      <w:r w:rsidRPr="00610EFB">
        <w:t xml:space="preserve"> na realizacj</w:t>
      </w:r>
      <w:r w:rsidR="001D362A" w:rsidRPr="00610EFB">
        <w:t>ę</w:t>
      </w:r>
      <w:r w:rsidRPr="00610EFB">
        <w:t xml:space="preserve"> zadania;</w:t>
      </w:r>
    </w:p>
    <w:p w14:paraId="166A01DB" w14:textId="2E6C49DA" w:rsidR="005F4B95" w:rsidRPr="00610EFB" w:rsidRDefault="00A80C38" w:rsidP="00026515">
      <w:pPr>
        <w:pStyle w:val="PKTpunkt"/>
      </w:pPr>
      <w:r w:rsidRPr="00610EFB">
        <w:t>4</w:t>
      </w:r>
      <w:r w:rsidR="005F4B95" w:rsidRPr="00610EFB">
        <w:t>)</w:t>
      </w:r>
      <w:r w:rsidR="00A923FE" w:rsidRPr="00610EFB">
        <w:tab/>
      </w:r>
      <w:r w:rsidR="005F4B95" w:rsidRPr="00610EFB">
        <w:t>trybie składania wniosków</w:t>
      </w:r>
      <w:r w:rsidR="00927EA8" w:rsidRPr="00610EFB">
        <w:t>;</w:t>
      </w:r>
    </w:p>
    <w:p w14:paraId="71D588DC" w14:textId="0B5A0518" w:rsidR="005F4B95" w:rsidRPr="00610EFB" w:rsidRDefault="00A80C38" w:rsidP="00026515">
      <w:pPr>
        <w:pStyle w:val="PKTpunkt"/>
      </w:pPr>
      <w:r w:rsidRPr="00610EFB">
        <w:t>5</w:t>
      </w:r>
      <w:r w:rsidR="005F4B95" w:rsidRPr="00610EFB">
        <w:t>)</w:t>
      </w:r>
      <w:r w:rsidR="00A923FE" w:rsidRPr="00610EFB">
        <w:tab/>
      </w:r>
      <w:r w:rsidR="005F4B95" w:rsidRPr="00610EFB">
        <w:t>kryteriach i sposobie oceny wniosków;</w:t>
      </w:r>
    </w:p>
    <w:p w14:paraId="53883630" w14:textId="1782157B" w:rsidR="005F4B95" w:rsidRPr="00610EFB" w:rsidRDefault="00A80C38" w:rsidP="00F55014">
      <w:pPr>
        <w:pStyle w:val="PKTpunkt"/>
        <w:suppressAutoHyphens/>
      </w:pPr>
      <w:r w:rsidRPr="00610EFB">
        <w:t>6</w:t>
      </w:r>
      <w:r w:rsidR="005F4B95" w:rsidRPr="00610EFB">
        <w:t>)</w:t>
      </w:r>
      <w:r w:rsidR="00A923FE" w:rsidRPr="00610EFB">
        <w:tab/>
      </w:r>
      <w:r w:rsidR="005F4B95" w:rsidRPr="00610EFB">
        <w:t>termi</w:t>
      </w:r>
      <w:r w:rsidR="001D362A" w:rsidRPr="00610EFB">
        <w:t>nie</w:t>
      </w:r>
      <w:r w:rsidR="005F4B95" w:rsidRPr="00610EFB">
        <w:t xml:space="preserve"> i warunk</w:t>
      </w:r>
      <w:r w:rsidR="001D362A" w:rsidRPr="00610EFB">
        <w:t>ach</w:t>
      </w:r>
      <w:r w:rsidR="005F4B95" w:rsidRPr="00610EFB">
        <w:t xml:space="preserve"> realizacji powierzonych zadań;</w:t>
      </w:r>
    </w:p>
    <w:p w14:paraId="33C72E99" w14:textId="3E84C865" w:rsidR="00796ED6" w:rsidRPr="00610EFB" w:rsidRDefault="00796ED6" w:rsidP="00F55014">
      <w:pPr>
        <w:pStyle w:val="PKTpunkt"/>
        <w:suppressAutoHyphens/>
      </w:pPr>
      <w:r w:rsidRPr="00610EFB">
        <w:t>7)</w:t>
      </w:r>
      <w:r w:rsidR="00A923FE" w:rsidRPr="00610EFB">
        <w:tab/>
      </w:r>
      <w:r w:rsidRPr="00610EFB">
        <w:t>warunk</w:t>
      </w:r>
      <w:r w:rsidR="001D362A" w:rsidRPr="00610EFB">
        <w:t>ach</w:t>
      </w:r>
      <w:r w:rsidRPr="00610EFB">
        <w:t xml:space="preserve"> przekazania środków i szacowan</w:t>
      </w:r>
      <w:r w:rsidR="001D362A" w:rsidRPr="00610EFB">
        <w:t>ej</w:t>
      </w:r>
      <w:r w:rsidRPr="00610EFB">
        <w:t xml:space="preserve"> maksymaln</w:t>
      </w:r>
      <w:r w:rsidR="001D362A" w:rsidRPr="00610EFB">
        <w:t>ej</w:t>
      </w:r>
      <w:r w:rsidRPr="00610EFB">
        <w:t xml:space="preserve"> wysokoś</w:t>
      </w:r>
      <w:r w:rsidR="001D362A" w:rsidRPr="00610EFB">
        <w:t>ci</w:t>
      </w:r>
      <w:r w:rsidRPr="00610EFB">
        <w:t xml:space="preserve"> dla danego</w:t>
      </w:r>
      <w:r w:rsidR="006605E8">
        <w:t xml:space="preserve"> </w:t>
      </w:r>
      <w:r w:rsidR="00612F77" w:rsidRPr="00610EFB">
        <w:t>p</w:t>
      </w:r>
      <w:r w:rsidRPr="00610EFB">
        <w:t>odmiot</w:t>
      </w:r>
      <w:r w:rsidR="00612F77" w:rsidRPr="00610EFB">
        <w:t>u</w:t>
      </w:r>
      <w:r w:rsidRPr="00610EFB">
        <w:t>;</w:t>
      </w:r>
    </w:p>
    <w:p w14:paraId="11D3FE26" w14:textId="070898D8" w:rsidR="005F4B95" w:rsidRPr="00610EFB" w:rsidRDefault="00796ED6" w:rsidP="00026515">
      <w:pPr>
        <w:pStyle w:val="PKTpunkt"/>
      </w:pPr>
      <w:r w:rsidRPr="00610EFB">
        <w:t>8</w:t>
      </w:r>
      <w:r w:rsidR="005F4B95" w:rsidRPr="00610EFB">
        <w:t>)</w:t>
      </w:r>
      <w:r w:rsidR="00A923FE" w:rsidRPr="00610EFB">
        <w:tab/>
      </w:r>
      <w:r w:rsidR="005F4B95" w:rsidRPr="00610EFB">
        <w:t>terminie i miejscu składania wniosków;</w:t>
      </w:r>
    </w:p>
    <w:p w14:paraId="1885BDF7" w14:textId="6FDC5B40" w:rsidR="005F4B95" w:rsidRPr="00610EFB" w:rsidRDefault="00796ED6" w:rsidP="00026515">
      <w:pPr>
        <w:pStyle w:val="PKTpunkt"/>
      </w:pPr>
      <w:r w:rsidRPr="00610EFB">
        <w:t>9</w:t>
      </w:r>
      <w:r w:rsidR="005F4B95" w:rsidRPr="00610EFB">
        <w:t>)</w:t>
      </w:r>
      <w:r w:rsidR="00A923FE" w:rsidRPr="00610EFB">
        <w:tab/>
      </w:r>
      <w:r w:rsidR="005F4B95" w:rsidRPr="00610EFB">
        <w:t>terminie rozpatrzenia wniosków</w:t>
      </w:r>
      <w:r w:rsidR="00014701" w:rsidRPr="00610EFB">
        <w:t>.</w:t>
      </w:r>
    </w:p>
    <w:p w14:paraId="6500B5F6" w14:textId="77721CB6" w:rsidR="00B9369D" w:rsidRPr="00610EFB" w:rsidRDefault="005F4B95" w:rsidP="000C0915">
      <w:pPr>
        <w:pStyle w:val="USTustnpkodeksu"/>
      </w:pPr>
      <w:r w:rsidRPr="00610EFB">
        <w:t>3</w:t>
      </w:r>
      <w:r w:rsidR="007A4549" w:rsidRPr="00610EFB">
        <w:t>.</w:t>
      </w:r>
      <w:r w:rsidR="1306600E" w:rsidRPr="00610EFB">
        <w:t> </w:t>
      </w:r>
      <w:r w:rsidR="00EA1E34" w:rsidRPr="00610EFB">
        <w:t>Powiat</w:t>
      </w:r>
      <w:r w:rsidR="1306600E" w:rsidRPr="00610EFB">
        <w:t xml:space="preserve"> </w:t>
      </w:r>
      <w:r w:rsidR="002D0BA0" w:rsidRPr="00610EFB">
        <w:t xml:space="preserve">informuje </w:t>
      </w:r>
      <w:r w:rsidR="1306600E" w:rsidRPr="00610EFB">
        <w:t xml:space="preserve">o naborze </w:t>
      </w:r>
      <w:r w:rsidR="001D362A" w:rsidRPr="00610EFB">
        <w:t xml:space="preserve">realizatorów </w:t>
      </w:r>
      <w:r w:rsidR="1306600E" w:rsidRPr="00610EFB">
        <w:t>w Biuletynie Informacji Publicznej.</w:t>
      </w:r>
    </w:p>
    <w:p w14:paraId="6500B5F7" w14:textId="2D0B344F" w:rsidR="00B9369D" w:rsidRPr="00610EFB" w:rsidRDefault="005F4B95" w:rsidP="000C0915">
      <w:pPr>
        <w:pStyle w:val="USTustnpkodeksu"/>
      </w:pPr>
      <w:r w:rsidRPr="00610EFB">
        <w:t>4</w:t>
      </w:r>
      <w:r w:rsidR="1306600E" w:rsidRPr="00610EFB">
        <w:t xml:space="preserve">. Nabór </w:t>
      </w:r>
      <w:r w:rsidR="001D362A" w:rsidRPr="00610EFB">
        <w:t xml:space="preserve">realizatorów </w:t>
      </w:r>
      <w:r w:rsidR="1306600E" w:rsidRPr="00610EFB">
        <w:t xml:space="preserve">trwa nie </w:t>
      </w:r>
      <w:r w:rsidR="11BA869F" w:rsidRPr="00610EFB">
        <w:t xml:space="preserve">krócej </w:t>
      </w:r>
      <w:r w:rsidR="1306600E" w:rsidRPr="00610EFB">
        <w:t>niż 30 dni kalendarzowych.</w:t>
      </w:r>
    </w:p>
    <w:p w14:paraId="6500B5F9" w14:textId="66415992" w:rsidR="00B9369D" w:rsidRPr="00610EFB" w:rsidRDefault="005F4B95" w:rsidP="000C0915">
      <w:pPr>
        <w:pStyle w:val="USTustnpkodeksu"/>
      </w:pPr>
      <w:r w:rsidRPr="00610EFB">
        <w:t>5</w:t>
      </w:r>
      <w:r w:rsidR="1306600E" w:rsidRPr="00610EFB">
        <w:t>. Ogłoszenie wyników naboru następuje nie później niż 45 dni kalendarzowych od dnia zakończenia naboru, jednak nie później niż na 3 miesiące przed rozpoczęciem kolejnego okresu realizacji asystencji osobistej.</w:t>
      </w:r>
      <w:r w:rsidR="005B0B63" w:rsidRPr="00610EFB">
        <w:t xml:space="preserve"> </w:t>
      </w:r>
      <w:r w:rsidR="00EA1E34" w:rsidRPr="00610EFB">
        <w:t>Powiat</w:t>
      </w:r>
      <w:r w:rsidR="005B0B63" w:rsidRPr="00610EFB">
        <w:t xml:space="preserve"> zawiera porozumienia z wybranymi w naborze realizatorami.</w:t>
      </w:r>
    </w:p>
    <w:p w14:paraId="61C65D09" w14:textId="6621D780" w:rsidR="00026515" w:rsidRPr="00610EFB" w:rsidRDefault="005F4B95" w:rsidP="000C0915">
      <w:pPr>
        <w:pStyle w:val="USTustnpkodeksu"/>
      </w:pPr>
      <w:r w:rsidRPr="00610EFB">
        <w:t>6</w:t>
      </w:r>
      <w:r w:rsidR="1306600E" w:rsidRPr="00610EFB">
        <w:t xml:space="preserve">. Powierzenie realizacji asystencji osobistej </w:t>
      </w:r>
      <w:r w:rsidR="002D0BA0" w:rsidRPr="00610EFB">
        <w:t>następuje na</w:t>
      </w:r>
      <w:r w:rsidR="0055540F" w:rsidRPr="00610EFB">
        <w:t xml:space="preserve"> </w:t>
      </w:r>
      <w:r w:rsidR="1306600E" w:rsidRPr="00610EFB">
        <w:t>okres minimalnie 3 lat.</w:t>
      </w:r>
    </w:p>
    <w:p w14:paraId="585C3EE3" w14:textId="70CB6C21" w:rsidR="0094201F" w:rsidRPr="00610EFB" w:rsidRDefault="0068500D" w:rsidP="00A96CB3">
      <w:pPr>
        <w:pStyle w:val="ARTartustawynprozporzdzenia"/>
        <w:spacing w:before="0"/>
      </w:pPr>
      <w:r w:rsidRPr="00610EFB">
        <w:rPr>
          <w:rStyle w:val="Pogrubienie"/>
        </w:rPr>
        <w:t>Art.</w:t>
      </w:r>
      <w:r w:rsidR="00CA1529">
        <w:rPr>
          <w:rStyle w:val="Pogrubienie"/>
        </w:rPr>
        <w:t> </w:t>
      </w:r>
      <w:r w:rsidR="00820EF9" w:rsidRPr="00610EFB">
        <w:rPr>
          <w:rStyle w:val="Pogrubienie"/>
        </w:rPr>
        <w:t>87</w:t>
      </w:r>
      <w:r w:rsidRPr="00610EFB">
        <w:rPr>
          <w:rStyle w:val="Pogrubienie"/>
        </w:rPr>
        <w:t>.</w:t>
      </w:r>
      <w:r w:rsidR="00CA1529">
        <w:t> </w:t>
      </w:r>
      <w:r w:rsidRPr="00610EFB">
        <w:t xml:space="preserve">1. W przypadku zapewniania asystencji osobistej przez </w:t>
      </w:r>
      <w:r w:rsidR="00EA1E34" w:rsidRPr="00610EFB">
        <w:t>powiat</w:t>
      </w:r>
      <w:r w:rsidRPr="00610EFB">
        <w:t xml:space="preserve"> w sposób określony w</w:t>
      </w:r>
      <w:r w:rsidR="00AD0871" w:rsidRPr="00610EFB">
        <w:t xml:space="preserve"> </w:t>
      </w:r>
      <w:r w:rsidRPr="00610EFB">
        <w:t>art. 8</w:t>
      </w:r>
      <w:r w:rsidR="00820EF9" w:rsidRPr="00610EFB">
        <w:t>2</w:t>
      </w:r>
      <w:r w:rsidRPr="00610EFB">
        <w:t xml:space="preserve"> ust. </w:t>
      </w:r>
      <w:r w:rsidR="004B30F8">
        <w:t>4</w:t>
      </w:r>
      <w:r w:rsidR="004B30F8" w:rsidRPr="00610EFB">
        <w:t xml:space="preserve"> </w:t>
      </w:r>
      <w:r w:rsidR="005B0B63" w:rsidRPr="00610EFB">
        <w:t>i</w:t>
      </w:r>
      <w:r w:rsidR="00165B9A" w:rsidRPr="00610EFB">
        <w:t xml:space="preserve"> </w:t>
      </w:r>
      <w:r w:rsidR="004B30F8">
        <w:t>5</w:t>
      </w:r>
      <w:r w:rsidRPr="00610EFB">
        <w:t xml:space="preserve"> </w:t>
      </w:r>
      <w:r w:rsidR="00EA1E34" w:rsidRPr="00610EFB">
        <w:t>powiat</w:t>
      </w:r>
      <w:r w:rsidR="002F3D18" w:rsidRPr="00610EFB">
        <w:t xml:space="preserve"> </w:t>
      </w:r>
      <w:r w:rsidRPr="00610EFB">
        <w:t>niezwłocznie, nie później jednak niż w terminie 7 dni od</w:t>
      </w:r>
      <w:r w:rsidR="00EC65E8" w:rsidRPr="00610EFB">
        <w:t xml:space="preserve"> dnia</w:t>
      </w:r>
      <w:r w:rsidR="008442CF" w:rsidRPr="00610EFB">
        <w:t xml:space="preserve"> zapewniania asystencji osobistej</w:t>
      </w:r>
      <w:r w:rsidR="00416E11" w:rsidRPr="00610EFB">
        <w:t>,</w:t>
      </w:r>
      <w:r w:rsidR="0092725B" w:rsidRPr="00610EFB">
        <w:t xml:space="preserve"> </w:t>
      </w:r>
      <w:r w:rsidR="00A1183A" w:rsidRPr="00610EFB">
        <w:t xml:space="preserve">zamieszcza </w:t>
      </w:r>
      <w:r w:rsidR="0092725B" w:rsidRPr="00610EFB">
        <w:t>inform</w:t>
      </w:r>
      <w:r w:rsidR="00A1183A" w:rsidRPr="00610EFB">
        <w:t xml:space="preserve">ację </w:t>
      </w:r>
      <w:r w:rsidR="0092725B" w:rsidRPr="00610EFB">
        <w:t xml:space="preserve">o </w:t>
      </w:r>
      <w:r w:rsidR="00E55FD0" w:rsidRPr="00610EFB">
        <w:t>podmiotach realizujących asystencję osobistą</w:t>
      </w:r>
      <w:r w:rsidR="00A1183A" w:rsidRPr="00610EFB">
        <w:t>,</w:t>
      </w:r>
      <w:r w:rsidR="00E55FD0" w:rsidRPr="00610EFB">
        <w:t xml:space="preserve"> warunkach jej realizacji oraz okresie jej realizacji</w:t>
      </w:r>
      <w:r w:rsidR="00EA0A9E" w:rsidRPr="00610EFB">
        <w:t xml:space="preserve"> </w:t>
      </w:r>
      <w:r w:rsidR="0092725B" w:rsidRPr="00610EFB">
        <w:t>w Biuletynie Informacji Publicznej na swojej stronie internetowe</w:t>
      </w:r>
      <w:r w:rsidRPr="00610EFB">
        <w:t>j</w:t>
      </w:r>
      <w:r w:rsidR="00E55FD0" w:rsidRPr="00610EFB">
        <w:t>.</w:t>
      </w:r>
    </w:p>
    <w:p w14:paraId="33AAF1BC" w14:textId="24407885" w:rsidR="0068500D" w:rsidRPr="00610EFB" w:rsidRDefault="0068500D" w:rsidP="00F55014">
      <w:pPr>
        <w:pStyle w:val="USTustnpkodeksu"/>
      </w:pPr>
      <w:r w:rsidRPr="00610EFB">
        <w:t>2. Podmioty, którym powierzono realizację zadania z zakresu asystencji osobistej</w:t>
      </w:r>
      <w:r w:rsidR="00416E11" w:rsidRPr="00610EFB">
        <w:t>,</w:t>
      </w:r>
      <w:r w:rsidRPr="00610EFB">
        <w:t xml:space="preserve"> są administratorami danych osobowych przetwarzanych w celu świadczenia usług z zakresu asystencji osobistej.</w:t>
      </w:r>
    </w:p>
    <w:p w14:paraId="56851E52" w14:textId="6EE6A21F" w:rsidR="003A6FCE" w:rsidRPr="00610EFB" w:rsidRDefault="1A3A3013" w:rsidP="000C0915">
      <w:pPr>
        <w:pStyle w:val="ARTartustawynprozporzdzenia"/>
      </w:pPr>
      <w:r w:rsidRPr="00610EFB">
        <w:rPr>
          <w:b/>
          <w:bCs/>
        </w:rPr>
        <w:t>Art.</w:t>
      </w:r>
      <w:r w:rsidR="00CA1529">
        <w:rPr>
          <w:b/>
          <w:bCs/>
        </w:rPr>
        <w:t> </w:t>
      </w:r>
      <w:r w:rsidR="00820EF9" w:rsidRPr="00610EFB">
        <w:rPr>
          <w:b/>
          <w:bCs/>
        </w:rPr>
        <w:t>88</w:t>
      </w:r>
      <w:r w:rsidR="431D5883" w:rsidRPr="00610EFB">
        <w:rPr>
          <w:b/>
          <w:bCs/>
        </w:rPr>
        <w:t>.</w:t>
      </w:r>
      <w:r w:rsidR="00CA1529">
        <w:t> </w:t>
      </w:r>
      <w:r w:rsidR="003A6FCE" w:rsidRPr="00610EFB">
        <w:t>1.</w:t>
      </w:r>
      <w:r w:rsidR="00CA1529">
        <w:t> </w:t>
      </w:r>
      <w:r w:rsidR="003A6FCE" w:rsidRPr="00610EFB">
        <w:t>Wojewodowie sporządzają sprawozdanie rzeczowo-finansowe z wykonywania zadań z zakresu asystencji osobistej za okres od dnia 1 stycznia do dnia 31</w:t>
      </w:r>
      <w:r w:rsidR="008B4DA4">
        <w:t> </w:t>
      </w:r>
      <w:r w:rsidR="003A6FCE" w:rsidRPr="00610EFB">
        <w:t>grudnia danego roku i przekazują je ministrowi właściwemu do spraw zabezpieczeni</w:t>
      </w:r>
      <w:r w:rsidR="00095AB7" w:rsidRPr="00610EFB">
        <w:t xml:space="preserve">a </w:t>
      </w:r>
      <w:r w:rsidR="003A6FCE" w:rsidRPr="00610EFB">
        <w:t>społecznego, drogą elektroniczną, w sposób określony przez tego ministra, w terminie do dnia 31 marca roku następującego po roku, za który jest przekazywane sprawozdanie.</w:t>
      </w:r>
    </w:p>
    <w:p w14:paraId="6D5A0684" w14:textId="0BB14C16" w:rsidR="003A6FCE" w:rsidRPr="00610EFB" w:rsidRDefault="001C3D45" w:rsidP="000C0915">
      <w:pPr>
        <w:pStyle w:val="USTustnpkodeksu"/>
      </w:pPr>
      <w:r w:rsidRPr="00610EFB">
        <w:t>2</w:t>
      </w:r>
      <w:r w:rsidR="003A6FCE" w:rsidRPr="00610EFB">
        <w:t>. Sprawozdania rzeczowo-finansowe z wykonywania zadań z zakresu</w:t>
      </w:r>
      <w:r w:rsidR="002D0BA0" w:rsidRPr="00610EFB">
        <w:t xml:space="preserve"> asystencji osobistej</w:t>
      </w:r>
      <w:r w:rsidR="003A6FCE" w:rsidRPr="00610EFB">
        <w:t xml:space="preserve"> są przekazywane</w:t>
      </w:r>
      <w:r w:rsidR="008442CF" w:rsidRPr="00610EFB">
        <w:t xml:space="preserve"> na</w:t>
      </w:r>
      <w:r w:rsidR="003A6FCE" w:rsidRPr="00610EFB">
        <w:t xml:space="preserve"> </w:t>
      </w:r>
      <w:r w:rsidR="008442CF" w:rsidRPr="00610EFB">
        <w:t xml:space="preserve">formularzach elektronicznych </w:t>
      </w:r>
      <w:r w:rsidR="003A6FCE" w:rsidRPr="00610EFB">
        <w:t>udostępniony</w:t>
      </w:r>
      <w:r w:rsidR="008442CF" w:rsidRPr="00610EFB">
        <w:t>ch</w:t>
      </w:r>
      <w:r w:rsidR="003A6FCE" w:rsidRPr="00610EFB">
        <w:t xml:space="preserve"> przez ministra właściwego do spraw zabezpieczenia społecznego.</w:t>
      </w:r>
    </w:p>
    <w:p w14:paraId="6500B601" w14:textId="20E67C18" w:rsidR="00B9369D" w:rsidRPr="00610EFB" w:rsidRDefault="1306600E" w:rsidP="008A1D94">
      <w:pPr>
        <w:pStyle w:val="ARTartustawynprozporzdzenia"/>
      </w:pPr>
      <w:bookmarkStart w:id="96" w:name="_Hlk200695646"/>
      <w:r w:rsidRPr="00610EFB">
        <w:rPr>
          <w:rStyle w:val="Ppogrubienie"/>
        </w:rPr>
        <w:t>Art. </w:t>
      </w:r>
      <w:r w:rsidR="00820EF9" w:rsidRPr="00610EFB">
        <w:rPr>
          <w:rStyle w:val="Ppogrubienie"/>
        </w:rPr>
        <w:t>89</w:t>
      </w:r>
      <w:r w:rsidRPr="00610EFB">
        <w:rPr>
          <w:rStyle w:val="Ppogrubienie"/>
        </w:rPr>
        <w:t>.</w:t>
      </w:r>
      <w:r w:rsidRPr="00610EFB">
        <w:t> 1.</w:t>
      </w:r>
      <w:r w:rsidR="00CA1529">
        <w:t> </w:t>
      </w:r>
      <w:r w:rsidRPr="00610EFB">
        <w:t>Pełnomocnik</w:t>
      </w:r>
      <w:r w:rsidRPr="00610EFB">
        <w:rPr>
          <w:rStyle w:val="Ppogrubienie"/>
          <w:b w:val="0"/>
        </w:rPr>
        <w:t xml:space="preserve"> Rządu</w:t>
      </w:r>
      <w:r w:rsidR="1EC6C997" w:rsidRPr="00610EFB">
        <w:rPr>
          <w:rStyle w:val="Ppogrubienie"/>
          <w:b w:val="0"/>
        </w:rPr>
        <w:t xml:space="preserve"> </w:t>
      </w:r>
      <w:r w:rsidRPr="00610EFB">
        <w:t xml:space="preserve">do Spraw Osób Niepełnosprawnych: </w:t>
      </w:r>
    </w:p>
    <w:p w14:paraId="6500B603" w14:textId="5B531C04" w:rsidR="00B9369D" w:rsidRPr="00610EFB" w:rsidRDefault="00B377DF" w:rsidP="00F55014">
      <w:pPr>
        <w:pStyle w:val="PKTpunkt"/>
        <w:suppressAutoHyphens/>
      </w:pPr>
      <w:r w:rsidRPr="00610EFB">
        <w:t>1)</w:t>
      </w:r>
      <w:r w:rsidRPr="00610EFB">
        <w:tab/>
        <w:t>organizuje</w:t>
      </w:r>
      <w:r w:rsidR="00B60C29" w:rsidRPr="00610EFB">
        <w:t xml:space="preserve"> </w:t>
      </w:r>
      <w:r w:rsidR="009B789E" w:rsidRPr="00610EFB">
        <w:t>szkolenia dla kandydatów na członków Składów oraz egzamin kwalifikacyjny na członka Składu;</w:t>
      </w:r>
    </w:p>
    <w:p w14:paraId="2830B1C0" w14:textId="45336FDF" w:rsidR="00E670CA" w:rsidRPr="00610EFB" w:rsidRDefault="0025487E" w:rsidP="00F55014">
      <w:pPr>
        <w:pStyle w:val="PKTpunkt"/>
        <w:suppressAutoHyphens/>
      </w:pPr>
      <w:r w:rsidRPr="00610EFB">
        <w:t>2</w:t>
      </w:r>
      <w:r w:rsidR="00B377DF" w:rsidRPr="00610EFB">
        <w:t>)</w:t>
      </w:r>
      <w:r w:rsidR="00B377DF" w:rsidRPr="00610EFB">
        <w:tab/>
      </w:r>
      <w:r w:rsidR="002D1C87" w:rsidRPr="00610EFB">
        <w:t>organizuje szkolenia ogólne dla asystentów osobistych</w:t>
      </w:r>
      <w:r w:rsidR="00634491" w:rsidRPr="00610EFB">
        <w:t>,</w:t>
      </w:r>
      <w:r w:rsidR="002D1C87" w:rsidRPr="00610EFB">
        <w:t xml:space="preserve"> instruktaż specjalistyczny</w:t>
      </w:r>
      <w:r w:rsidR="00634491" w:rsidRPr="00610EFB">
        <w:t xml:space="preserve"> i</w:t>
      </w:r>
      <w:r w:rsidR="008A1D94">
        <w:t> </w:t>
      </w:r>
      <w:r w:rsidR="00634491" w:rsidRPr="00610EFB">
        <w:t>szkolenia specjalistyczne</w:t>
      </w:r>
      <w:r w:rsidR="002D1C87" w:rsidRPr="00610EFB">
        <w:t xml:space="preserve">; </w:t>
      </w:r>
    </w:p>
    <w:p w14:paraId="6500B604" w14:textId="687E04A6" w:rsidR="00B9369D" w:rsidRPr="00610EFB" w:rsidRDefault="00D24F64">
      <w:pPr>
        <w:pStyle w:val="PKTpunkt"/>
      </w:pPr>
      <w:r w:rsidRPr="00610EFB">
        <w:t>3)</w:t>
      </w:r>
      <w:r w:rsidR="00EA0A9E" w:rsidRPr="00610EFB">
        <w:tab/>
      </w:r>
      <w:r w:rsidR="0025487E" w:rsidRPr="00610EFB">
        <w:t xml:space="preserve">organizuje </w:t>
      </w:r>
      <w:r w:rsidR="002D1C87" w:rsidRPr="00610EFB">
        <w:t xml:space="preserve">szkolenie z </w:t>
      </w:r>
      <w:r w:rsidR="008E199C" w:rsidRPr="00610EFB">
        <w:t xml:space="preserve">zakresu </w:t>
      </w:r>
      <w:r w:rsidR="002D1C87" w:rsidRPr="00610EFB">
        <w:t xml:space="preserve">pierwszej pomocy oraz </w:t>
      </w:r>
      <w:r w:rsidR="0025487E" w:rsidRPr="00610EFB">
        <w:t>przeszkolenie z ewakuacji osób z</w:t>
      </w:r>
      <w:r w:rsidR="008A1D94">
        <w:t> </w:t>
      </w:r>
      <w:r w:rsidR="0025487E" w:rsidRPr="00610EFB">
        <w:t xml:space="preserve">niepełnosprawnościami </w:t>
      </w:r>
      <w:r w:rsidR="00820EF9" w:rsidRPr="00610EFB">
        <w:t>dla asystentów osobistych</w:t>
      </w:r>
      <w:r w:rsidR="00B91FD0" w:rsidRPr="00610EFB">
        <w:t>;</w:t>
      </w:r>
    </w:p>
    <w:p w14:paraId="6500B605" w14:textId="78199D81" w:rsidR="00B9369D" w:rsidRPr="00610EFB" w:rsidRDefault="00D24F64">
      <w:pPr>
        <w:pStyle w:val="PKTpunkt"/>
      </w:pPr>
      <w:r w:rsidRPr="00610EFB">
        <w:t>4</w:t>
      </w:r>
      <w:r w:rsidR="00B377DF" w:rsidRPr="00610EFB">
        <w:t>)</w:t>
      </w:r>
      <w:r w:rsidR="00B377DF" w:rsidRPr="00610EFB">
        <w:tab/>
        <w:t>zapewnia doradztwo wzajemne użytkownikom</w:t>
      </w:r>
      <w:r w:rsidR="007A7AEF" w:rsidRPr="00610EFB">
        <w:t>;</w:t>
      </w:r>
    </w:p>
    <w:p w14:paraId="6500B606" w14:textId="18B6D7D7" w:rsidR="00B9369D" w:rsidRPr="00610EFB" w:rsidRDefault="00D24F64">
      <w:pPr>
        <w:pStyle w:val="PKTpunkt"/>
      </w:pPr>
      <w:r w:rsidRPr="00610EFB">
        <w:t>5</w:t>
      </w:r>
      <w:r w:rsidR="00B377DF" w:rsidRPr="00610EFB">
        <w:t>)</w:t>
      </w:r>
      <w:r w:rsidR="00B377DF" w:rsidRPr="00610EFB">
        <w:tab/>
        <w:t xml:space="preserve">nadzoruje wykonywanie przez realizatorów zadań określonych w ustawie; </w:t>
      </w:r>
    </w:p>
    <w:p w14:paraId="6500B607" w14:textId="76B98498" w:rsidR="00B9369D" w:rsidRPr="00610EFB" w:rsidRDefault="00D24F64">
      <w:pPr>
        <w:pStyle w:val="PKTpunkt"/>
      </w:pPr>
      <w:r w:rsidRPr="00610EFB">
        <w:t>6</w:t>
      </w:r>
      <w:r w:rsidR="00B377DF" w:rsidRPr="00610EFB">
        <w:t>)</w:t>
      </w:r>
      <w:r w:rsidR="00B377DF" w:rsidRPr="00610EFB">
        <w:tab/>
      </w:r>
      <w:r w:rsidR="00EA1E34" w:rsidRPr="00610EFB">
        <w:t>nadzoruje wykonywanie przez powiaty zadań określonych w ustawie innych niż wynikając</w:t>
      </w:r>
      <w:r w:rsidR="009B789E" w:rsidRPr="00610EFB">
        <w:t>e</w:t>
      </w:r>
      <w:r w:rsidR="00EA1E34" w:rsidRPr="00610EFB">
        <w:t xml:space="preserve"> z obowiązków realizatorów</w:t>
      </w:r>
      <w:r w:rsidR="00B377DF" w:rsidRPr="00610EFB">
        <w:t>;</w:t>
      </w:r>
    </w:p>
    <w:p w14:paraId="6500B608" w14:textId="6F7E1EAB" w:rsidR="00B9369D" w:rsidRPr="00610EFB" w:rsidRDefault="00D24F64">
      <w:pPr>
        <w:pStyle w:val="PKTpunkt"/>
      </w:pPr>
      <w:r w:rsidRPr="00610EFB">
        <w:t>7</w:t>
      </w:r>
      <w:r w:rsidR="00B377DF" w:rsidRPr="00610EFB">
        <w:t>)</w:t>
      </w:r>
      <w:r w:rsidR="00B377DF" w:rsidRPr="00610EFB">
        <w:tab/>
        <w:t xml:space="preserve">nadzoruje ustalanie przez członków </w:t>
      </w:r>
      <w:r w:rsidR="00CA475C" w:rsidRPr="00610EFB">
        <w:t>S</w:t>
      </w:r>
      <w:r w:rsidR="00B377DF" w:rsidRPr="00610EFB">
        <w:t xml:space="preserve">kładów </w:t>
      </w:r>
      <w:r w:rsidR="00452CFC" w:rsidRPr="00610EFB">
        <w:t>potrzeby przyznania prawa do asystencji osobistej</w:t>
      </w:r>
      <w:r w:rsidR="00B377DF" w:rsidRPr="00610EFB">
        <w:t>;</w:t>
      </w:r>
    </w:p>
    <w:p w14:paraId="6500B609" w14:textId="391EB1BB" w:rsidR="00B9369D" w:rsidRPr="00610EFB" w:rsidRDefault="00D24F64">
      <w:pPr>
        <w:pStyle w:val="PKTpunkt"/>
      </w:pPr>
      <w:r w:rsidRPr="00610EFB">
        <w:t>8</w:t>
      </w:r>
      <w:r w:rsidR="00B377DF" w:rsidRPr="00610EFB">
        <w:t>)</w:t>
      </w:r>
      <w:r w:rsidR="00B377DF" w:rsidRPr="00610EFB">
        <w:tab/>
        <w:t xml:space="preserve">zleca wojewodom przeprowadzenie kontroli u realizatorów i </w:t>
      </w:r>
      <w:r w:rsidR="00DB6FC1" w:rsidRPr="00610EFB">
        <w:t>w powiatach</w:t>
      </w:r>
      <w:r w:rsidR="00B377DF" w:rsidRPr="00610EFB">
        <w:t>;</w:t>
      </w:r>
    </w:p>
    <w:p w14:paraId="6500B60B" w14:textId="175FC215" w:rsidR="00B9369D" w:rsidRPr="00610EFB" w:rsidRDefault="00D24F64">
      <w:pPr>
        <w:pStyle w:val="PKTpunkt"/>
      </w:pPr>
      <w:r w:rsidRPr="00610EFB">
        <w:t>9</w:t>
      </w:r>
      <w:r w:rsidR="00B377DF" w:rsidRPr="00610EFB">
        <w:t>)</w:t>
      </w:r>
      <w:r w:rsidR="00B377DF" w:rsidRPr="00610EFB">
        <w:tab/>
        <w:t xml:space="preserve">organizuje szkolenia </w:t>
      </w:r>
      <w:r w:rsidR="001C48F4" w:rsidRPr="00610EFB">
        <w:t xml:space="preserve">uzupełniające </w:t>
      </w:r>
      <w:r w:rsidR="00B377DF" w:rsidRPr="00610EFB">
        <w:t xml:space="preserve">dla superwizorów asystencji osobistej oraz </w:t>
      </w:r>
      <w:r w:rsidR="001C48F4" w:rsidRPr="00610EFB">
        <w:t xml:space="preserve">szkolenia </w:t>
      </w:r>
      <w:r w:rsidR="00B377DF" w:rsidRPr="00610EFB">
        <w:t>doradców wzajemnych;</w:t>
      </w:r>
      <w:r w:rsidR="00452CFC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</w:p>
    <w:p w14:paraId="6500B60C" w14:textId="256BDB4D" w:rsidR="00B9369D" w:rsidRPr="00610EFB" w:rsidRDefault="00D24F64">
      <w:pPr>
        <w:pStyle w:val="PKTpunkt"/>
      </w:pPr>
      <w:r w:rsidRPr="00610EFB">
        <w:t>10</w:t>
      </w:r>
      <w:r w:rsidR="00B377DF" w:rsidRPr="00610EFB">
        <w:t>)</w:t>
      </w:r>
      <w:r w:rsidR="00B377DF" w:rsidRPr="00610EFB">
        <w:tab/>
        <w:t xml:space="preserve">prowadzi </w:t>
      </w:r>
      <w:r w:rsidR="00452CFC" w:rsidRPr="00610EFB">
        <w:t>analizy jakości asystencji</w:t>
      </w:r>
      <w:r w:rsidR="00B377DF" w:rsidRPr="00610EFB">
        <w:t>;</w:t>
      </w:r>
    </w:p>
    <w:p w14:paraId="6500B60D" w14:textId="3E44573D" w:rsidR="00B9369D" w:rsidRPr="00610EFB" w:rsidRDefault="00B377DF">
      <w:pPr>
        <w:pStyle w:val="PKTpunkt"/>
      </w:pPr>
      <w:r w:rsidRPr="00610EFB">
        <w:t>1</w:t>
      </w:r>
      <w:r w:rsidR="00D24F64" w:rsidRPr="00610EFB">
        <w:t>1</w:t>
      </w:r>
      <w:r w:rsidRPr="00610EFB">
        <w:t>)</w:t>
      </w:r>
      <w:r w:rsidRPr="00610EFB">
        <w:tab/>
        <w:t>monitoruje jakość świadczonych usług w ramach asystencji osobistej;</w:t>
      </w:r>
    </w:p>
    <w:p w14:paraId="0D001E00" w14:textId="336A45A5" w:rsidR="00E137D8" w:rsidRPr="00610EFB" w:rsidRDefault="00E137D8" w:rsidP="00F55014">
      <w:pPr>
        <w:pStyle w:val="PKTpunkt"/>
        <w:suppressAutoHyphens/>
      </w:pPr>
      <w:r w:rsidRPr="00610EFB">
        <w:t>1</w:t>
      </w:r>
      <w:r w:rsidR="00D24F64" w:rsidRPr="00610EFB">
        <w:t>2</w:t>
      </w:r>
      <w:r w:rsidRPr="00610EFB">
        <w:t>)</w:t>
      </w:r>
      <w:r w:rsidRPr="00610EFB">
        <w:tab/>
        <w:t>prowadzi działania promocyjne</w:t>
      </w:r>
      <w:r w:rsidR="00867EF5" w:rsidRPr="00610EFB">
        <w:t xml:space="preserve">, edukacyjne i informacyjne </w:t>
      </w:r>
      <w:r w:rsidRPr="00610EFB">
        <w:t>dotyczące wspierania</w:t>
      </w:r>
      <w:r w:rsidR="00E55FD0" w:rsidRPr="00610EFB">
        <w:t>,</w:t>
      </w:r>
      <w:r w:rsidR="00EA0A9E" w:rsidRPr="00610EFB">
        <w:t xml:space="preserve"> </w:t>
      </w:r>
      <w:r w:rsidR="00867EF5" w:rsidRPr="00610EFB">
        <w:t xml:space="preserve">organizacji i realizacji </w:t>
      </w:r>
      <w:r w:rsidRPr="00610EFB">
        <w:t xml:space="preserve">asystencji osobistej, a także przeprowadza w tym </w:t>
      </w:r>
      <w:r w:rsidR="00095AB7" w:rsidRPr="00610EFB">
        <w:t xml:space="preserve">zakresie </w:t>
      </w:r>
      <w:r w:rsidRPr="00610EFB">
        <w:t>badania, ekspertyzy i analizy;</w:t>
      </w:r>
    </w:p>
    <w:p w14:paraId="460A0700" w14:textId="761AC732" w:rsidR="00DF5E6B" w:rsidRPr="00610EFB" w:rsidRDefault="00B377DF" w:rsidP="00F55014">
      <w:pPr>
        <w:pStyle w:val="PKTpunkt"/>
        <w:suppressAutoHyphens/>
        <w:rPr>
          <w:rFonts w:ascii="Times New Roman" w:eastAsia="Times New Roman" w:hAnsi="Times New Roman" w:cs="Times New Roman"/>
        </w:rPr>
      </w:pPr>
      <w:r w:rsidRPr="00610EFB">
        <w:t>1</w:t>
      </w:r>
      <w:r w:rsidR="00D24F64" w:rsidRPr="00610EFB">
        <w:t>3</w:t>
      </w:r>
      <w:r w:rsidRPr="00610EFB">
        <w:t>)</w:t>
      </w:r>
      <w:r w:rsidRPr="00610EFB">
        <w:tab/>
        <w:t>zapewnia</w:t>
      </w:r>
      <w:r w:rsidRPr="00610EFB">
        <w:rPr>
          <w:rFonts w:ascii="Times New Roman" w:eastAsia="Times New Roman" w:hAnsi="Times New Roman" w:cs="Times New Roman"/>
        </w:rPr>
        <w:t xml:space="preserve"> superwizję </w:t>
      </w:r>
      <w:r w:rsidR="008442CF" w:rsidRPr="00610EFB">
        <w:rPr>
          <w:rFonts w:ascii="Times New Roman" w:eastAsia="Times New Roman" w:hAnsi="Times New Roman" w:cs="Times New Roman"/>
        </w:rPr>
        <w:t>asystencji osobistej</w:t>
      </w:r>
      <w:r w:rsidR="00DF5E6B" w:rsidRPr="00610EFB">
        <w:rPr>
          <w:rFonts w:ascii="Times New Roman" w:eastAsia="Times New Roman" w:hAnsi="Times New Roman" w:cs="Times New Roman"/>
        </w:rPr>
        <w:t>;</w:t>
      </w:r>
    </w:p>
    <w:p w14:paraId="6500B60E" w14:textId="4585461F" w:rsidR="00B9369D" w:rsidRPr="00610EFB" w:rsidRDefault="00DF5E6B">
      <w:pPr>
        <w:pStyle w:val="PKTpunkt"/>
        <w:rPr>
          <w:rFonts w:ascii="Times New Roman" w:eastAsia="Times New Roman" w:hAnsi="Times New Roman" w:cs="Times New Roman"/>
        </w:rPr>
      </w:pPr>
      <w:r w:rsidRPr="00610EFB">
        <w:t>1</w:t>
      </w:r>
      <w:r w:rsidR="00D24F64" w:rsidRPr="00610EFB">
        <w:t>4</w:t>
      </w:r>
      <w:r w:rsidRPr="00610EFB">
        <w:t>)</w:t>
      </w:r>
      <w:r w:rsidR="00B91FD0" w:rsidRPr="00610EFB">
        <w:tab/>
      </w:r>
      <w:r w:rsidRPr="00610EFB">
        <w:t>organizuje egzamin i egzamin poprawkowy dla superwizorów asystencji osobistej</w:t>
      </w:r>
      <w:r w:rsidRPr="00610EFB">
        <w:rPr>
          <w:rFonts w:ascii="Times New Roman" w:eastAsia="Times New Roman" w:hAnsi="Times New Roman" w:cs="Times New Roman"/>
        </w:rPr>
        <w:t>.</w:t>
      </w:r>
    </w:p>
    <w:p w14:paraId="75582A96" w14:textId="21B74B36" w:rsidR="007A7AEF" w:rsidRPr="00610EFB" w:rsidRDefault="007A7AEF" w:rsidP="000C0915">
      <w:pPr>
        <w:pStyle w:val="USTustnpkodeksu"/>
      </w:pPr>
      <w:r w:rsidRPr="00610EFB">
        <w:t>2.</w:t>
      </w:r>
      <w:r w:rsidR="00CA1529">
        <w:t> </w:t>
      </w:r>
      <w:r w:rsidRPr="00610EFB">
        <w:t>Zadania, o których mowa w ust. 1</w:t>
      </w:r>
      <w:r w:rsidR="009E4B03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9E4B03" w:rsidRPr="00610EFB">
        <w:t xml:space="preserve">pkt </w:t>
      </w:r>
      <w:r w:rsidR="00D24F64" w:rsidRPr="00610EFB">
        <w:t>5</w:t>
      </w:r>
      <w:r w:rsidR="009E4B03" w:rsidRPr="00610EFB">
        <w:t>–</w:t>
      </w:r>
      <w:r w:rsidR="00D24F64" w:rsidRPr="00610EFB">
        <w:t>8</w:t>
      </w:r>
      <w:r w:rsidR="009E4B03" w:rsidRPr="00610EFB">
        <w:t xml:space="preserve"> i pkt </w:t>
      </w:r>
      <w:r w:rsidR="00D24F64" w:rsidRPr="00610EFB">
        <w:t>10</w:t>
      </w:r>
      <w:r w:rsidR="00311A42" w:rsidRPr="00610EFB">
        <w:t>–</w:t>
      </w:r>
      <w:r w:rsidR="009E4B03" w:rsidRPr="00610EFB">
        <w:t>1</w:t>
      </w:r>
      <w:r w:rsidR="00D24F64" w:rsidRPr="00610EFB">
        <w:t>2</w:t>
      </w:r>
      <w:r w:rsidR="009B789E" w:rsidRPr="00610EFB">
        <w:t>,</w:t>
      </w:r>
      <w:r w:rsidRPr="00610EFB">
        <w:t xml:space="preserve"> są finansowane z budżetu państwa, </w:t>
      </w:r>
      <w:r w:rsidR="009B789E" w:rsidRPr="00610EFB">
        <w:t>z części</w:t>
      </w:r>
      <w:r w:rsidR="00447319">
        <w:t>,</w:t>
      </w:r>
      <w:r w:rsidR="009B789E" w:rsidRPr="00610EFB">
        <w:t xml:space="preserve"> </w:t>
      </w:r>
      <w:r w:rsidRPr="00610EFB">
        <w:t>której dysponentem jest minister właściwy do spraw zabezpieczenia społecznego</w:t>
      </w:r>
      <w:r w:rsidR="00D4528B" w:rsidRPr="00610EFB">
        <w:t>.</w:t>
      </w:r>
    </w:p>
    <w:p w14:paraId="663D2A4B" w14:textId="7A7BCB48" w:rsidR="009E4B03" w:rsidRPr="00610EFB" w:rsidRDefault="009E4B03" w:rsidP="000C0915">
      <w:pPr>
        <w:pStyle w:val="USTustnpkodeksu"/>
      </w:pPr>
      <w:r w:rsidRPr="00610EFB">
        <w:t>3.</w:t>
      </w:r>
      <w:r w:rsidR="00CA1529">
        <w:t> </w:t>
      </w:r>
      <w:r w:rsidRPr="00610EFB">
        <w:t>Zadania, o których mowa w ust. 1 pkt 1–</w:t>
      </w:r>
      <w:r w:rsidR="00D24F64" w:rsidRPr="00610EFB">
        <w:t>4</w:t>
      </w:r>
      <w:r w:rsidRPr="00610EFB">
        <w:t xml:space="preserve">, </w:t>
      </w:r>
      <w:r w:rsidR="00DB6531" w:rsidRPr="00610EFB">
        <w:t>9</w:t>
      </w:r>
      <w:r w:rsidR="00A572E2">
        <w:t>,</w:t>
      </w:r>
      <w:r w:rsidRPr="00610EFB">
        <w:t xml:space="preserve"> 1</w:t>
      </w:r>
      <w:r w:rsidR="00D24F64" w:rsidRPr="00610EFB">
        <w:t>3</w:t>
      </w:r>
      <w:r w:rsidR="00DF5E6B" w:rsidRPr="00610EFB">
        <w:t xml:space="preserve"> i 1</w:t>
      </w:r>
      <w:r w:rsidR="00D24F64" w:rsidRPr="00610EFB">
        <w:t>4</w:t>
      </w:r>
      <w:r w:rsidR="00311A42" w:rsidRPr="00610EFB">
        <w:t>,</w:t>
      </w:r>
      <w:r w:rsidRPr="00610EFB">
        <w:t xml:space="preserve"> są finansowane z Funduszu Solidarnościowego.</w:t>
      </w:r>
    </w:p>
    <w:p w14:paraId="6500B60F" w14:textId="7B77F2FA" w:rsidR="00B9369D" w:rsidRPr="00610EFB" w:rsidRDefault="009E4B03" w:rsidP="000C0915">
      <w:pPr>
        <w:pStyle w:val="USTustnpkodeksu"/>
      </w:pPr>
      <w:r w:rsidRPr="00610EFB">
        <w:t>4</w:t>
      </w:r>
      <w:r w:rsidR="00B377DF" w:rsidRPr="00610EFB">
        <w:t>. Realizację zadań, o których mowa w ust. 1 pkt 2</w:t>
      </w:r>
      <w:r w:rsidR="00D24F64" w:rsidRPr="00610EFB">
        <w:t>–4</w:t>
      </w:r>
      <w:r w:rsidR="00B377DF" w:rsidRPr="00610EFB">
        <w:t xml:space="preserve"> i </w:t>
      </w:r>
      <w:r w:rsidR="00D24F64" w:rsidRPr="00610EFB">
        <w:t>9</w:t>
      </w:r>
      <w:r w:rsidR="00446C5A" w:rsidRPr="00610EFB">
        <w:t>–</w:t>
      </w:r>
      <w:r w:rsidR="00B377DF" w:rsidRPr="00610EFB">
        <w:t>1</w:t>
      </w:r>
      <w:r w:rsidR="00D24F64" w:rsidRPr="00610EFB">
        <w:t>3</w:t>
      </w:r>
      <w:r w:rsidR="00CA475C" w:rsidRPr="00610EFB">
        <w:t>,</w:t>
      </w:r>
      <w:r w:rsidR="00B377DF" w:rsidRPr="00610EFB">
        <w:t xml:space="preserve"> Pełnomocnik Rządu do Spraw Osób Niepełnosprawnych może zlecić organizacjom pozarządowym, o których mowa w art. 3 ust. 2 ustawy z dnia 24 kwietnia 2003 r. o działalności pożytku publicznego i o wolontariacie</w:t>
      </w:r>
      <w:r w:rsidR="008442CF" w:rsidRPr="00610EFB">
        <w:t>,</w:t>
      </w:r>
      <w:r w:rsidR="00B377DF" w:rsidRPr="00610EFB">
        <w:t xml:space="preserve"> oraz podmiotom wymienionym w art. 3 ust. 3 pkt 1, 3 i 4 tej ustawy, prowadzącym działalność na rzecz osób z niepełnosprawnościami, zapewniającym gwarancję wysokiej jakości realizacji zadań</w:t>
      </w:r>
      <w:r w:rsidR="009B789E" w:rsidRPr="00610EFB">
        <w:t>, z wyłączeniem organizacji pozarządowych i podmiotów wpisanych do Rejestru realizatorów.</w:t>
      </w:r>
    </w:p>
    <w:p w14:paraId="6500B610" w14:textId="2EEB4582" w:rsidR="00B9369D" w:rsidRPr="00610EFB" w:rsidRDefault="009E4B03" w:rsidP="000C0915">
      <w:pPr>
        <w:pStyle w:val="USTustnpkodeksu"/>
      </w:pPr>
      <w:r w:rsidRPr="00610EFB">
        <w:t>5</w:t>
      </w:r>
      <w:r w:rsidR="00B377DF" w:rsidRPr="00610EFB">
        <w:t>. Nadzór nad ustalaniem prawa do asystencji osobistej polega na:</w:t>
      </w:r>
    </w:p>
    <w:p w14:paraId="6500B611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kontroli ustaleń co do ich zgodności z zebranymi dokumentami lub z przepisami dotyczącymi ustalania prawa do asystencji osobistej;</w:t>
      </w:r>
    </w:p>
    <w:p w14:paraId="6500B612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kontroli prawidłowości i jednolitości stosowania przepisów, standardów i procedur postępowania w sprawach dotyczących ustalania prawa do asystencji osobistej;</w:t>
      </w:r>
    </w:p>
    <w:p w14:paraId="6500B614" w14:textId="28EDD6CF" w:rsidR="00B9369D" w:rsidRPr="00610EFB" w:rsidRDefault="00305D5B" w:rsidP="00305D5B">
      <w:pPr>
        <w:pStyle w:val="PKTpunkt"/>
      </w:pPr>
      <w:r w:rsidRPr="00610EFB">
        <w:t>3)</w:t>
      </w:r>
      <w:r w:rsidR="00B377DF" w:rsidRPr="00610EFB">
        <w:tab/>
        <w:t xml:space="preserve">udzielaniu wyjaśnień </w:t>
      </w:r>
      <w:r w:rsidR="00CA00FE" w:rsidRPr="00610EFB">
        <w:t xml:space="preserve">i wytycznych </w:t>
      </w:r>
      <w:r w:rsidR="00B377DF" w:rsidRPr="00610EFB">
        <w:t>w zakresie stosowania przepisów regulujących postępowanie w sprawach dotyczących ustalania prawa do asystencji osobistej.</w:t>
      </w:r>
    </w:p>
    <w:p w14:paraId="6500B615" w14:textId="426A7623" w:rsidR="00B9369D" w:rsidRPr="00610EFB" w:rsidRDefault="009E4B03" w:rsidP="000C0915">
      <w:pPr>
        <w:pStyle w:val="USTustnpkodeksu"/>
      </w:pPr>
      <w:r w:rsidRPr="00610EFB">
        <w:t>6</w:t>
      </w:r>
      <w:r w:rsidR="00B377DF" w:rsidRPr="00610EFB">
        <w:t>. Nadzór, o którym mowa w ust.</w:t>
      </w:r>
      <w:r w:rsidR="00570BA1" w:rsidRPr="00610EFB">
        <w:t xml:space="preserve"> </w:t>
      </w:r>
      <w:r w:rsidRPr="00610EFB">
        <w:t>5</w:t>
      </w:r>
      <w:r w:rsidR="00B377DF" w:rsidRPr="00610EFB">
        <w:t>, obejmuje:</w:t>
      </w:r>
    </w:p>
    <w:p w14:paraId="6500B616" w14:textId="698424E1" w:rsidR="00B9369D" w:rsidRPr="00610EFB" w:rsidRDefault="1306600E">
      <w:pPr>
        <w:pStyle w:val="PKTpunkt"/>
      </w:pPr>
      <w:r w:rsidRPr="00610EFB">
        <w:t>1)</w:t>
      </w:r>
      <w:r w:rsidR="00B377DF" w:rsidRPr="00610EFB">
        <w:tab/>
      </w:r>
      <w:r w:rsidRPr="00610EFB">
        <w:t>kontrolę prawidłowości i jednolitości</w:t>
      </w:r>
      <w:r w:rsidR="636A57DE" w:rsidRPr="00610EFB">
        <w:t xml:space="preserve"> stosowania</w:t>
      </w:r>
      <w:r w:rsidRPr="00610EFB">
        <w:t xml:space="preserve"> przepisów</w:t>
      </w:r>
      <w:r w:rsidR="7FAABDD2" w:rsidRPr="00610EFB">
        <w:t xml:space="preserve"> oraz </w:t>
      </w:r>
      <w:r w:rsidRPr="00610EFB">
        <w:t xml:space="preserve">standardów i procedur postępowania w sprawach dotyczących </w:t>
      </w:r>
      <w:r w:rsidR="00311A42" w:rsidRPr="00610EFB">
        <w:t xml:space="preserve">przyznawania </w:t>
      </w:r>
      <w:r w:rsidRPr="00610EFB">
        <w:t>prawa do asystencji osobistej;</w:t>
      </w:r>
    </w:p>
    <w:p w14:paraId="6500B617" w14:textId="7A3288D5" w:rsidR="00B9369D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  <w:t xml:space="preserve">kontrolę decyzji </w:t>
      </w:r>
      <w:r w:rsidR="00311A42" w:rsidRPr="00610EFB">
        <w:t xml:space="preserve">przyznających </w:t>
      </w:r>
      <w:r w:rsidRPr="00610EFB">
        <w:t xml:space="preserve">prawo do asystencji osobistej co do ich zgodności z zebranymi dokumentami lub z przepisami dotyczącymi wydawania decyzji </w:t>
      </w:r>
      <w:r w:rsidR="00133691" w:rsidRPr="00610EFB">
        <w:t xml:space="preserve">przyznających </w:t>
      </w:r>
      <w:r w:rsidRPr="00610EFB">
        <w:t>prawo do asystencji osobistej</w:t>
      </w:r>
      <w:r w:rsidR="000F2FF4">
        <w:t>.</w:t>
      </w:r>
    </w:p>
    <w:p w14:paraId="6500B61B" w14:textId="475697A5" w:rsidR="00B9369D" w:rsidRPr="00610EFB" w:rsidRDefault="009E4B03" w:rsidP="008A1D94">
      <w:pPr>
        <w:pStyle w:val="USTustnpkodeksu"/>
      </w:pPr>
      <w:r w:rsidRPr="00610EFB">
        <w:t>7</w:t>
      </w:r>
      <w:r w:rsidR="00B377DF" w:rsidRPr="00610EFB">
        <w:t xml:space="preserve">. Jeżeli w ramach nadzoru Pełnomocnik Rządu do Spraw Osób Niepełnosprawnych stwierdzi, że decyzja </w:t>
      </w:r>
      <w:r w:rsidR="00311A42" w:rsidRPr="00610EFB">
        <w:t xml:space="preserve">przyznająca </w:t>
      </w:r>
      <w:r w:rsidR="00B377DF" w:rsidRPr="00610EFB">
        <w:t xml:space="preserve">prawo do asystencji osobistej </w:t>
      </w:r>
      <w:r w:rsidR="00311A42" w:rsidRPr="00610EFB">
        <w:t xml:space="preserve">została </w:t>
      </w:r>
      <w:r w:rsidR="00B377DF" w:rsidRPr="00610EFB">
        <w:t>wydan</w:t>
      </w:r>
      <w:r w:rsidR="00311A42" w:rsidRPr="00610EFB">
        <w:t>a</w:t>
      </w:r>
      <w:r w:rsidR="00B377DF" w:rsidRPr="00610EFB">
        <w:t xml:space="preserve"> w sposób niezgodny z przepisami prawa lub ze stanem faktycznym, może zwrócić się do właściwego Zespołu o:</w:t>
      </w:r>
    </w:p>
    <w:p w14:paraId="6500B61C" w14:textId="46F95280" w:rsidR="00B9369D" w:rsidRPr="00610EFB" w:rsidRDefault="00B377DF">
      <w:pPr>
        <w:pStyle w:val="PKTpunkt"/>
      </w:pPr>
      <w:r w:rsidRPr="00610EFB">
        <w:t>1)</w:t>
      </w:r>
      <w:r w:rsidRPr="00610EFB">
        <w:tab/>
        <w:t xml:space="preserve">stwierdzenie nieważności decyzji </w:t>
      </w:r>
      <w:r w:rsidR="008804FD" w:rsidRPr="00610EFB">
        <w:t>przyznającej prawo do asystencji osobistej</w:t>
      </w:r>
      <w:r w:rsidRPr="00610EFB">
        <w:t>;</w:t>
      </w:r>
    </w:p>
    <w:p w14:paraId="6500B61D" w14:textId="65DEC826" w:rsidR="00B9369D" w:rsidRPr="00610EFB" w:rsidRDefault="00B377DF">
      <w:pPr>
        <w:pStyle w:val="PKTpunkt"/>
      </w:pPr>
      <w:r w:rsidRPr="00610EFB">
        <w:t>2)</w:t>
      </w:r>
      <w:r w:rsidRPr="00610EFB">
        <w:tab/>
        <w:t xml:space="preserve">wznowienie postępowania w sprawie wydania decyzji </w:t>
      </w:r>
      <w:r w:rsidR="008804FD" w:rsidRPr="00610EFB">
        <w:t>przyznającej prawo do asystencji osobistej</w:t>
      </w:r>
      <w:r w:rsidRPr="00610EFB">
        <w:t>;</w:t>
      </w:r>
    </w:p>
    <w:p w14:paraId="6500B61E" w14:textId="2EB136DE" w:rsidR="00B9369D" w:rsidRPr="00610EFB" w:rsidRDefault="1306600E">
      <w:pPr>
        <w:pStyle w:val="PKTpunkt"/>
      </w:pPr>
      <w:r w:rsidRPr="00610EFB">
        <w:t>3)</w:t>
      </w:r>
      <w:r w:rsidR="00B377DF" w:rsidRPr="00610EFB">
        <w:tab/>
      </w:r>
      <w:r w:rsidRPr="00610EFB">
        <w:t xml:space="preserve">uchylenie decyzji </w:t>
      </w:r>
      <w:r w:rsidR="008804FD" w:rsidRPr="00610EFB">
        <w:t>przyznającej prawo do asystencji osobistej</w:t>
      </w:r>
      <w:r w:rsidRPr="00610EFB">
        <w:t>.</w:t>
      </w:r>
    </w:p>
    <w:p w14:paraId="6500B621" w14:textId="0F8AF8DA" w:rsidR="00B9369D" w:rsidRPr="00610EFB" w:rsidRDefault="009E4B03" w:rsidP="000C0915">
      <w:pPr>
        <w:pStyle w:val="USTustnpkodeksu"/>
      </w:pPr>
      <w:r w:rsidRPr="00610EFB">
        <w:t>8</w:t>
      </w:r>
      <w:r w:rsidR="1306600E" w:rsidRPr="00610EFB">
        <w:t xml:space="preserve">. O </w:t>
      </w:r>
      <w:r w:rsidR="00E15EC2" w:rsidRPr="00610EFB">
        <w:t xml:space="preserve">wszczęciu postępowania w jednym z trybów, o którym mowa w ust. 7, </w:t>
      </w:r>
      <w:r w:rsidR="0AB7760F" w:rsidRPr="00610EFB">
        <w:t>przewodniczący Zespołu</w:t>
      </w:r>
      <w:r w:rsidR="1306600E" w:rsidRPr="00610EFB">
        <w:t xml:space="preserve"> zawiadamia użytkownika lub osobę, o której mowa w art. 1</w:t>
      </w:r>
      <w:r w:rsidR="003C6B85" w:rsidRPr="00610EFB">
        <w:t>7</w:t>
      </w:r>
      <w:r w:rsidR="00305D5B" w:rsidRPr="00610EFB">
        <w:t>.</w:t>
      </w:r>
    </w:p>
    <w:p w14:paraId="390C1DC4" w14:textId="1467943A" w:rsidR="3EB5A5A1" w:rsidRPr="00610EFB" w:rsidRDefault="009E4B03" w:rsidP="000C0915">
      <w:pPr>
        <w:pStyle w:val="USTustnpkodeksu"/>
      </w:pPr>
      <w:r w:rsidRPr="00610EFB">
        <w:t>9</w:t>
      </w:r>
      <w:r w:rsidR="3EB5A5A1" w:rsidRPr="00610EFB">
        <w:t xml:space="preserve">. W postępowaniu, o którym mowa w ust. </w:t>
      </w:r>
      <w:r w:rsidR="00165B9A" w:rsidRPr="00610EFB">
        <w:t>8</w:t>
      </w:r>
      <w:r w:rsidR="3EB5A5A1" w:rsidRPr="00610EFB">
        <w:t>, przy ocenie niezgodności decyzji</w:t>
      </w:r>
      <w:r w:rsidR="008804FD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8804FD" w:rsidRPr="00610EFB">
        <w:t>przyznającej prawo do asystencji osobistej</w:t>
      </w:r>
      <w:r w:rsidR="3EB5A5A1" w:rsidRPr="00610EFB">
        <w:t xml:space="preserve"> z przepisami prawa lub ze stanem faktycznym, bierze się pod uwagę, czy ustalenie prawa do asystencji osobistej pozostaje w sprzeczności z materiałem dowodowym zgromadzonym w postępowaniu o wydanie decyzji. </w:t>
      </w:r>
    </w:p>
    <w:p w14:paraId="7C2B3AE3" w14:textId="7FB840FF" w:rsidR="00E55FD0" w:rsidRPr="00610EFB" w:rsidRDefault="009E4B03" w:rsidP="000C0915">
      <w:pPr>
        <w:pStyle w:val="USTustnpkodeksu"/>
      </w:pPr>
      <w:r w:rsidRPr="00610EFB">
        <w:t>10</w:t>
      </w:r>
      <w:r w:rsidR="3EB5A5A1" w:rsidRPr="00610EFB">
        <w:t>.</w:t>
      </w:r>
      <w:r w:rsidR="00CA1529">
        <w:t> </w:t>
      </w:r>
      <w:r w:rsidR="3EB5A5A1" w:rsidRPr="00610EFB">
        <w:t>Przewodniczący Zespołu podpisuje decyzję</w:t>
      </w:r>
      <w:r w:rsidR="00E55FD0" w:rsidRPr="00610EFB">
        <w:t xml:space="preserve"> o:</w:t>
      </w:r>
    </w:p>
    <w:p w14:paraId="43DDA813" w14:textId="5AA26CF2" w:rsidR="00E55FD0" w:rsidRPr="00610EFB" w:rsidRDefault="00E55FD0" w:rsidP="00305D5B">
      <w:pPr>
        <w:pStyle w:val="PKTpunkt"/>
      </w:pPr>
      <w:r w:rsidRPr="00610EFB">
        <w:t>1)</w:t>
      </w:r>
      <w:r w:rsidR="00305D5B" w:rsidRPr="00610EFB">
        <w:tab/>
      </w:r>
      <w:r w:rsidRPr="00610EFB">
        <w:t>stwierdzeniu nieważności decyzji przyznającej prawo do asystencji osobistej;</w:t>
      </w:r>
    </w:p>
    <w:p w14:paraId="05B5DC28" w14:textId="723DDCFC" w:rsidR="3EB5A5A1" w:rsidRPr="00610EFB" w:rsidRDefault="00E55FD0" w:rsidP="00305D5B">
      <w:pPr>
        <w:pStyle w:val="PKTpunkt"/>
      </w:pPr>
      <w:r w:rsidRPr="00610EFB">
        <w:t>2)</w:t>
      </w:r>
      <w:r w:rsidR="00305D5B" w:rsidRPr="00610EFB">
        <w:tab/>
      </w:r>
      <w:r w:rsidRPr="00610EFB">
        <w:t>uchyleniu decyzji przyznającej prawo do asystencji osobistej.</w:t>
      </w:r>
    </w:p>
    <w:p w14:paraId="6500B622" w14:textId="5BAC6264" w:rsidR="00B9369D" w:rsidRPr="00610EFB" w:rsidRDefault="3EB5A5A1" w:rsidP="000C0915">
      <w:pPr>
        <w:pStyle w:val="USTustnpkodeksu"/>
      </w:pPr>
      <w:r w:rsidRPr="00610EFB">
        <w:t>1</w:t>
      </w:r>
      <w:r w:rsidR="009E4B03" w:rsidRPr="00610EFB">
        <w:t>1</w:t>
      </w:r>
      <w:r w:rsidR="1306600E" w:rsidRPr="00610EFB">
        <w:t xml:space="preserve">. Od decyzji, o której mowa w ust. </w:t>
      </w:r>
      <w:r w:rsidR="00E55FD0" w:rsidRPr="00610EFB">
        <w:t>10</w:t>
      </w:r>
      <w:r w:rsidR="1306600E" w:rsidRPr="00610EFB">
        <w:t>, wydanej przez Zespół przysługuje odwołanie do ministra właściwego do spraw zabezpieczenia społecznego.</w:t>
      </w:r>
    </w:p>
    <w:p w14:paraId="6500B625" w14:textId="042BDBC0" w:rsidR="00B9369D" w:rsidRPr="00610EFB" w:rsidRDefault="00B377DF" w:rsidP="00F17E9A">
      <w:pPr>
        <w:pStyle w:val="USTustnpkodeksu"/>
      </w:pPr>
      <w:r w:rsidRPr="00610EFB">
        <w:t>1</w:t>
      </w:r>
      <w:r w:rsidR="00E55FD0" w:rsidRPr="00610EFB">
        <w:t>2</w:t>
      </w:r>
      <w:r w:rsidRPr="00610EFB">
        <w:t xml:space="preserve">. Nadzór, o którym mowa w ust. </w:t>
      </w:r>
      <w:r w:rsidR="009E4B03" w:rsidRPr="00610EFB">
        <w:t>5</w:t>
      </w:r>
      <w:r w:rsidRPr="00610EFB">
        <w:t xml:space="preserve">, w imieniu Pełnomocnika Rządu do Spraw Osób Niepełnosprawnych, realizują upoważnione przez niego osoby, posiadające wiedzę niezbędną do przeprowadzania kontroli. Pisemne upoważnienie jest wydawane na czas określony, nie dłuższy niż 2 lata. </w:t>
      </w:r>
    </w:p>
    <w:p w14:paraId="6500B626" w14:textId="219A03A8" w:rsidR="00B9369D" w:rsidRPr="00610EFB" w:rsidRDefault="00B377DF" w:rsidP="00F17E9A">
      <w:pPr>
        <w:pStyle w:val="USTustnpkodeksu"/>
      </w:pPr>
      <w:r w:rsidRPr="00610EFB">
        <w:t>1</w:t>
      </w:r>
      <w:r w:rsidR="00E55FD0" w:rsidRPr="00610EFB">
        <w:t>3</w:t>
      </w:r>
      <w:r w:rsidRPr="00610EFB">
        <w:t>. Do nadzoru, o którym mowa w ust. 1 pkt 6, stosuje się odpowiednio przepisy art. 34 ust. 2</w:t>
      </w:r>
      <w:r w:rsidR="005011E5" w:rsidRPr="00610EFB">
        <w:t>–</w:t>
      </w:r>
      <w:r w:rsidRPr="00610EFB">
        <w:t>4 ustawy z dnia 27 sierpnia 1997 r. o rehabilitacji zawodowej i społecznej oraz zatrudnianiu osób niepełnosprawnych.</w:t>
      </w:r>
    </w:p>
    <w:p w14:paraId="0E83E8C7" w14:textId="241515A4" w:rsidR="00A800E7" w:rsidRPr="00610EFB" w:rsidRDefault="00A800E7" w:rsidP="000C0915">
      <w:pPr>
        <w:pStyle w:val="ARTartustawynprozporzdzenia"/>
      </w:pPr>
      <w:r w:rsidRPr="00610EFB">
        <w:rPr>
          <w:rStyle w:val="Ppogrubienie"/>
          <w:bCs/>
        </w:rPr>
        <w:t>Art.</w:t>
      </w:r>
      <w:r w:rsidR="00CA1529">
        <w:rPr>
          <w:rStyle w:val="Ppogrubienie"/>
          <w:bCs/>
        </w:rPr>
        <w:t> </w:t>
      </w:r>
      <w:r w:rsidRPr="00610EFB">
        <w:rPr>
          <w:rStyle w:val="Ppogrubienie"/>
          <w:bCs/>
        </w:rPr>
        <w:t>9</w:t>
      </w:r>
      <w:r w:rsidR="00133691" w:rsidRPr="00610EFB">
        <w:rPr>
          <w:rStyle w:val="Ppogrubienie"/>
          <w:bCs/>
        </w:rPr>
        <w:t>0</w:t>
      </w:r>
      <w:r w:rsidRPr="00610EFB">
        <w:rPr>
          <w:rStyle w:val="Ppogrubienie"/>
          <w:bCs/>
        </w:rPr>
        <w:t>.</w:t>
      </w:r>
      <w:r w:rsidR="00CA1529">
        <w:rPr>
          <w:rStyle w:val="Ppogrubienie"/>
          <w:bCs/>
        </w:rPr>
        <w:t> </w:t>
      </w:r>
      <w:r w:rsidRPr="00610EFB">
        <w:t xml:space="preserve">Rada Ministrów składa co trzy lata Sejmowi i Senatowi, w terminie do </w:t>
      </w:r>
      <w:r w:rsidR="00F602ED" w:rsidRPr="00610EFB">
        <w:t xml:space="preserve">dnia </w:t>
      </w:r>
      <w:r w:rsidRPr="00610EFB">
        <w:t>30</w:t>
      </w:r>
      <w:r w:rsidR="008A1D94">
        <w:t> </w:t>
      </w:r>
      <w:r w:rsidRPr="00610EFB">
        <w:t>czerwca</w:t>
      </w:r>
      <w:r w:rsidR="007E7225" w:rsidRPr="00610EFB">
        <w:t>,</w:t>
      </w:r>
      <w:r w:rsidRPr="00610EFB">
        <w:t xml:space="preserve"> sprawozdanie z realizacji ustawy.</w:t>
      </w:r>
    </w:p>
    <w:bookmarkEnd w:id="93"/>
    <w:bookmarkEnd w:id="96"/>
    <w:p w14:paraId="7F67BA55" w14:textId="3D695223" w:rsidR="00787D90" w:rsidRPr="00610EFB" w:rsidRDefault="00787D90" w:rsidP="00F17E9A">
      <w:pPr>
        <w:pStyle w:val="ROZDZODDZOZNoznaczenierozdziauluboddziau"/>
      </w:pPr>
      <w:r w:rsidRPr="00610EFB">
        <w:t>Rozdział 14</w:t>
      </w:r>
    </w:p>
    <w:p w14:paraId="4E68CF90" w14:textId="5133385F" w:rsidR="00146AFD" w:rsidRPr="00610EFB" w:rsidRDefault="00146AFD" w:rsidP="00F17E9A">
      <w:pPr>
        <w:pStyle w:val="ROZDZODDZPRZEDMprzedmiotregulacjirozdziauluboddziau"/>
      </w:pPr>
      <w:r w:rsidRPr="00610EFB">
        <w:t>Kontrola</w:t>
      </w:r>
      <w:r w:rsidR="00E55FD0" w:rsidRPr="00610EFB">
        <w:t xml:space="preserve"> realizacji</w:t>
      </w:r>
      <w:r w:rsidRPr="00610EFB">
        <w:t xml:space="preserve"> asystencji osobistej</w:t>
      </w:r>
    </w:p>
    <w:p w14:paraId="0794B11F" w14:textId="4303AA1F" w:rsidR="00A505A2" w:rsidRPr="00610EFB" w:rsidRDefault="00A505A2" w:rsidP="000C0915">
      <w:pPr>
        <w:pStyle w:val="ARTartustawynprozporzdzenia"/>
      </w:pPr>
      <w:r w:rsidRPr="00610EFB">
        <w:rPr>
          <w:rStyle w:val="Pogrubienie"/>
        </w:rPr>
        <w:t>Art. </w:t>
      </w:r>
      <w:r w:rsidR="00194F29" w:rsidRPr="00610EFB">
        <w:rPr>
          <w:rStyle w:val="Pogrubienie"/>
        </w:rPr>
        <w:t>9</w:t>
      </w:r>
      <w:r w:rsidR="00133691" w:rsidRPr="00610EFB">
        <w:rPr>
          <w:rStyle w:val="Pogrubienie"/>
        </w:rPr>
        <w:t>1</w:t>
      </w:r>
      <w:r w:rsidRPr="00610EFB">
        <w:rPr>
          <w:rStyle w:val="Pogrubienie"/>
        </w:rPr>
        <w:t>.</w:t>
      </w:r>
      <w:r w:rsidRPr="00610EFB">
        <w:t> 1.</w:t>
      </w:r>
      <w:r w:rsidR="00CA1529">
        <w:t> </w:t>
      </w:r>
      <w:r w:rsidR="007C1F3A" w:rsidRPr="00610EFB">
        <w:t>Powiat</w:t>
      </w:r>
      <w:r w:rsidR="008442CF" w:rsidRPr="00610EFB">
        <w:t xml:space="preserve"> </w:t>
      </w:r>
      <w:r w:rsidRPr="00610EFB">
        <w:t xml:space="preserve">raz na </w:t>
      </w:r>
      <w:r w:rsidR="00133691" w:rsidRPr="00610EFB">
        <w:t xml:space="preserve">rok </w:t>
      </w:r>
      <w:r w:rsidRPr="00610EFB">
        <w:t>przeprowadza kontrolę realizacji asystencji osobistej. Kontrola ma charakter kompleksowy i obejmuje całość realizowanej asystencji osobistej w danym okresie sprawozdawczym.</w:t>
      </w:r>
    </w:p>
    <w:p w14:paraId="6E5BA9DB" w14:textId="4B60E49A" w:rsidR="00A505A2" w:rsidRPr="00610EFB" w:rsidRDefault="00A505A2" w:rsidP="000C0915">
      <w:pPr>
        <w:pStyle w:val="USTustnpkodeksu"/>
      </w:pPr>
      <w:r w:rsidRPr="00610EFB">
        <w:t xml:space="preserve">2. Niezależnie od kontroli, o której mowa w ust. 1, </w:t>
      </w:r>
      <w:r w:rsidR="007C1F3A" w:rsidRPr="00610EFB">
        <w:t>powia</w:t>
      </w:r>
      <w:r w:rsidR="003E3E30" w:rsidRPr="00610EFB">
        <w:t>t</w:t>
      </w:r>
      <w:r w:rsidRPr="00610EFB">
        <w:t xml:space="preserve"> może przeprowadzać kontrole doraźne.</w:t>
      </w:r>
    </w:p>
    <w:p w14:paraId="2F49F755" w14:textId="6337D070" w:rsidR="00A505A2" w:rsidRPr="00610EFB" w:rsidRDefault="007D7CBA" w:rsidP="00A505A2">
      <w:pPr>
        <w:pStyle w:val="USTustnpkodeksu"/>
      </w:pPr>
      <w:r w:rsidRPr="00610EFB">
        <w:t>3</w:t>
      </w:r>
      <w:r w:rsidR="00A505A2" w:rsidRPr="00610EFB">
        <w:t>. Kontrola</w:t>
      </w:r>
      <w:r w:rsidR="00BB4F90" w:rsidRPr="00610EFB">
        <w:t xml:space="preserve"> kompleksowa i doraźna </w:t>
      </w:r>
      <w:r w:rsidR="00A505A2" w:rsidRPr="00610EFB">
        <w:t>może zostać przeprowadzona za pomocą środków komunikacji elektronicznej w rozumieniu art. 2 pkt 5 ustawy z dnia 18 lipca 2002 r. o świadczeniu usług drogą elektroniczną (Dz. U. z 2024</w:t>
      </w:r>
      <w:r w:rsidR="007E7225" w:rsidRPr="00610EFB">
        <w:t xml:space="preserve"> r.</w:t>
      </w:r>
      <w:r w:rsidR="00A505A2" w:rsidRPr="00610EFB">
        <w:t xml:space="preserve"> poz. 1513)</w:t>
      </w:r>
      <w:r w:rsidR="00F17486" w:rsidRPr="00610EFB">
        <w:t xml:space="preserve"> </w:t>
      </w:r>
      <w:r w:rsidR="00A505A2" w:rsidRPr="00610EFB">
        <w:t>w miejscu świadczenia asystencji osobistej. Kontrolę przeprowadza się w godzinach świadczenia asystencji osobistej.</w:t>
      </w:r>
    </w:p>
    <w:p w14:paraId="43A23B51" w14:textId="40FA24AF" w:rsidR="00A505A2" w:rsidRPr="00610EFB" w:rsidRDefault="007D7CBA" w:rsidP="000C0915">
      <w:pPr>
        <w:pStyle w:val="USTustnpkodeksu"/>
      </w:pPr>
      <w:r w:rsidRPr="00610EFB">
        <w:t>4</w:t>
      </w:r>
      <w:r w:rsidR="00A505A2" w:rsidRPr="00610EFB">
        <w:t xml:space="preserve">. Kontrolę </w:t>
      </w:r>
      <w:r w:rsidR="00A541E2" w:rsidRPr="00610EFB">
        <w:t xml:space="preserve">kompleksową </w:t>
      </w:r>
      <w:r w:rsidR="00A505A2" w:rsidRPr="00610EFB">
        <w:t>można przeprowadzić w każdym czasie realizacji kontraktu oraz po jego zakończeniu, w okresie nie dłuższym niż 6 miesięcy od dnia jego zakończenia.</w:t>
      </w:r>
    </w:p>
    <w:p w14:paraId="41CA582F" w14:textId="58DCF52B" w:rsidR="00A505A2" w:rsidRPr="00610EFB" w:rsidRDefault="007D7CBA" w:rsidP="00D60D6B">
      <w:pPr>
        <w:pStyle w:val="USTustnpkodeksu"/>
      </w:pPr>
      <w:r w:rsidRPr="00610EFB">
        <w:t>5</w:t>
      </w:r>
      <w:r w:rsidR="00A505A2" w:rsidRPr="00610EFB">
        <w:t xml:space="preserve">. Zakres kontroli kompleksowej obejmuje całokształt działań </w:t>
      </w:r>
      <w:r w:rsidR="008804FD" w:rsidRPr="00610EFB">
        <w:t>kontrolnych</w:t>
      </w:r>
      <w:r w:rsidR="00A505A2" w:rsidRPr="00610EFB">
        <w:t xml:space="preserve"> i może obejmować sprawdzenie zrealizowania zaleceń pokontrolnych wydanych po poprzedniej kontroli kompleksowej.</w:t>
      </w:r>
    </w:p>
    <w:p w14:paraId="0AA5E10A" w14:textId="0F510D8D" w:rsidR="00A505A2" w:rsidRPr="00610EFB" w:rsidRDefault="007D7CBA" w:rsidP="000C0915">
      <w:pPr>
        <w:pStyle w:val="USTustnpkodeksu"/>
      </w:pPr>
      <w:r w:rsidRPr="00610EFB">
        <w:t>6</w:t>
      </w:r>
      <w:r w:rsidR="00A505A2" w:rsidRPr="00610EFB">
        <w:t>. Przeprowadzenie kontroli kompleksowej jest poprzedzone opracowaniem planu tej kontroli, który zatwierdza starosta</w:t>
      </w:r>
      <w:r w:rsidR="008F052D" w:rsidRPr="00610EFB">
        <w:t xml:space="preserve"> lub prezydent miasta na prawach powiatu</w:t>
      </w:r>
      <w:r w:rsidR="002F3D18" w:rsidRPr="00610EFB">
        <w:t>.</w:t>
      </w:r>
    </w:p>
    <w:p w14:paraId="18B6E792" w14:textId="33819797" w:rsidR="00A505A2" w:rsidRPr="00610EFB" w:rsidRDefault="007D7CBA" w:rsidP="000C0915">
      <w:pPr>
        <w:pStyle w:val="USTustnpkodeksu"/>
      </w:pPr>
      <w:r w:rsidRPr="00610EFB">
        <w:t>7</w:t>
      </w:r>
      <w:r w:rsidR="00A505A2" w:rsidRPr="00610EFB">
        <w:t>. Kontrola doraźna może być przeprowadzona w każdym czasie w celu zbadania prawidłowości realizacji usługi asystencji osobistej, także w celu zbadania, czy i w jakim zakresie są zrealizowane zalecenia pokontrolne po upływie czasu przeznaczonego na ich realizację.</w:t>
      </w:r>
    </w:p>
    <w:p w14:paraId="3BDE8296" w14:textId="0DA14CA2" w:rsidR="00A505A2" w:rsidRPr="00610EFB" w:rsidRDefault="008442CF" w:rsidP="000C0915">
      <w:pPr>
        <w:pStyle w:val="USTustnpkodeksu"/>
      </w:pPr>
      <w:r w:rsidRPr="00610EFB">
        <w:t>8</w:t>
      </w:r>
      <w:r w:rsidR="00A505A2" w:rsidRPr="00610EFB">
        <w:t xml:space="preserve">. Podstawą prowadzenia kontroli doraźnej mogą być uzyskane przez </w:t>
      </w:r>
      <w:r w:rsidR="007C1F3A" w:rsidRPr="00610EFB">
        <w:t>powiat</w:t>
      </w:r>
      <w:r w:rsidR="002F3D18" w:rsidRPr="00610EFB">
        <w:t xml:space="preserve"> </w:t>
      </w:r>
      <w:r w:rsidR="00A505A2" w:rsidRPr="00610EFB">
        <w:t>informacje o nieprawidłowościach wynikające ze skargi, wniosku lub innych informacji.</w:t>
      </w:r>
    </w:p>
    <w:p w14:paraId="62449752" w14:textId="343A9681" w:rsidR="00A505A2" w:rsidRPr="00610EFB" w:rsidRDefault="00A505A2" w:rsidP="000C0915">
      <w:pPr>
        <w:pStyle w:val="ARTartustawynprozporzdzenia"/>
      </w:pPr>
      <w:r w:rsidRPr="00610EFB">
        <w:rPr>
          <w:rStyle w:val="Pogrubienie"/>
        </w:rPr>
        <w:t>Art.</w:t>
      </w:r>
      <w:r w:rsidR="00CA1529">
        <w:rPr>
          <w:rStyle w:val="Pogrubienie"/>
        </w:rPr>
        <w:t> </w:t>
      </w:r>
      <w:r w:rsidR="00F17E9A" w:rsidRPr="00610EFB">
        <w:rPr>
          <w:rStyle w:val="Pogrubienie"/>
        </w:rPr>
        <w:t>9</w:t>
      </w:r>
      <w:r w:rsidR="00133691" w:rsidRPr="00610EFB">
        <w:rPr>
          <w:rStyle w:val="Pogrubienie"/>
        </w:rPr>
        <w:t>2</w:t>
      </w:r>
      <w:r w:rsidRPr="00610EFB">
        <w:rPr>
          <w:rStyle w:val="Pogrubienie"/>
        </w:rPr>
        <w:t>.</w:t>
      </w:r>
      <w:r w:rsidR="00CA1529">
        <w:t> </w:t>
      </w:r>
      <w:r w:rsidRPr="00610EFB">
        <w:t>1. Kontrolę</w:t>
      </w:r>
      <w:r w:rsidR="003A5169" w:rsidRPr="00610EFB">
        <w:t xml:space="preserve"> kompleksową i doraźną</w:t>
      </w:r>
      <w:r w:rsidRPr="00610EFB">
        <w:t xml:space="preserve"> przeprowadza się na podstawie upoważnienia do przeprowadzenia kontroli, zwanego dalej „upoważnieniem”, wydanego </w:t>
      </w:r>
      <w:r w:rsidR="002F3D18" w:rsidRPr="00610EFB">
        <w:t>przez starostę powiatu</w:t>
      </w:r>
      <w:r w:rsidR="008F052D" w:rsidRPr="00610EFB">
        <w:t xml:space="preserve"> lub prezydenta miasta na prawach powiatu</w:t>
      </w:r>
      <w:r w:rsidRPr="00610EFB">
        <w:t xml:space="preserve">. </w:t>
      </w:r>
    </w:p>
    <w:p w14:paraId="7C6E1507" w14:textId="77777777" w:rsidR="00A505A2" w:rsidRPr="00610EFB" w:rsidRDefault="00A505A2" w:rsidP="000C0915">
      <w:pPr>
        <w:pStyle w:val="USTustnpkodeksu"/>
      </w:pPr>
      <w:r w:rsidRPr="00610EFB">
        <w:t>2. Upoważnienie zawiera:</w:t>
      </w:r>
    </w:p>
    <w:p w14:paraId="2629B17E" w14:textId="46AC9553" w:rsidR="00A505A2" w:rsidRPr="00610EFB" w:rsidRDefault="00A505A2" w:rsidP="00A505A2">
      <w:pPr>
        <w:pStyle w:val="PKTpunkt"/>
      </w:pPr>
      <w:r w:rsidRPr="00610EFB">
        <w:t>1)</w:t>
      </w:r>
      <w:r w:rsidRPr="00610EFB">
        <w:tab/>
        <w:t xml:space="preserve">oznaczenie </w:t>
      </w:r>
      <w:r w:rsidR="002F3D18" w:rsidRPr="00610EFB">
        <w:t>organu</w:t>
      </w:r>
      <w:r w:rsidR="008442CF" w:rsidRPr="00610EFB">
        <w:t xml:space="preserve"> </w:t>
      </w:r>
      <w:r w:rsidRPr="00610EFB">
        <w:t>upoważnionego do kontroli;</w:t>
      </w:r>
    </w:p>
    <w:p w14:paraId="288B03AB" w14:textId="65E96F69" w:rsidR="00A505A2" w:rsidRPr="00610EFB" w:rsidRDefault="00A505A2" w:rsidP="00A505A2">
      <w:pPr>
        <w:pStyle w:val="PKTpunkt"/>
      </w:pPr>
      <w:r w:rsidRPr="00610EFB">
        <w:t>2)</w:t>
      </w:r>
      <w:r w:rsidRPr="00610EFB">
        <w:tab/>
        <w:t>datę wydania upoważnienia;</w:t>
      </w:r>
    </w:p>
    <w:p w14:paraId="7818893D" w14:textId="4763FC51" w:rsidR="00A505A2" w:rsidRPr="00610EFB" w:rsidRDefault="00A505A2" w:rsidP="00F55014">
      <w:pPr>
        <w:pStyle w:val="PKTpunkt"/>
        <w:suppressAutoHyphens/>
      </w:pPr>
      <w:r w:rsidRPr="00610EFB">
        <w:t>3)</w:t>
      </w:r>
      <w:r w:rsidRPr="00610EFB">
        <w:tab/>
        <w:t>numer upoważnienia;</w:t>
      </w:r>
    </w:p>
    <w:p w14:paraId="6055EC5C" w14:textId="61D37BDA" w:rsidR="00A505A2" w:rsidRPr="00610EFB" w:rsidRDefault="00A505A2" w:rsidP="00F55014">
      <w:pPr>
        <w:pStyle w:val="PKTpunkt"/>
        <w:suppressAutoHyphens/>
      </w:pPr>
      <w:r w:rsidRPr="00610EFB">
        <w:t>4)</w:t>
      </w:r>
      <w:r w:rsidRPr="00610EFB">
        <w:tab/>
        <w:t>imiona i nazwiska oraz numery legitymacji służbowych kontrolujących, jeżeli takie posiadają;</w:t>
      </w:r>
    </w:p>
    <w:p w14:paraId="5B59615C" w14:textId="09433E87" w:rsidR="00A505A2" w:rsidRPr="00610EFB" w:rsidRDefault="00A505A2" w:rsidP="00F55014">
      <w:pPr>
        <w:pStyle w:val="PKTpunkt"/>
        <w:suppressAutoHyphens/>
      </w:pPr>
      <w:r w:rsidRPr="00610EFB">
        <w:t>5)</w:t>
      </w:r>
      <w:r w:rsidRPr="00610EFB">
        <w:tab/>
        <w:t>powołanie podstawy prawnej kontroli;</w:t>
      </w:r>
    </w:p>
    <w:p w14:paraId="0EF8DB65" w14:textId="77777777" w:rsidR="00A505A2" w:rsidRPr="00610EFB" w:rsidRDefault="00A505A2" w:rsidP="00F55014">
      <w:pPr>
        <w:pStyle w:val="PKTpunkt"/>
        <w:suppressAutoHyphens/>
      </w:pPr>
      <w:r w:rsidRPr="00610EFB">
        <w:t>6)</w:t>
      </w:r>
      <w:r w:rsidRPr="00610EFB">
        <w:tab/>
        <w:t>oznaczenie kontraktu, którego kontrola dotyczy;</w:t>
      </w:r>
    </w:p>
    <w:p w14:paraId="7C05646A" w14:textId="73C27CD5" w:rsidR="00A505A2" w:rsidRPr="00610EFB" w:rsidRDefault="00A505A2" w:rsidP="00F55014">
      <w:pPr>
        <w:pStyle w:val="PKTpunkt"/>
        <w:suppressAutoHyphens/>
      </w:pPr>
      <w:r w:rsidRPr="00610EFB">
        <w:t>7)</w:t>
      </w:r>
      <w:r w:rsidRPr="00610EFB">
        <w:tab/>
        <w:t xml:space="preserve">oznaczenie miejsca świadczenia usługi asystencji osobistej, w którym </w:t>
      </w:r>
      <w:r w:rsidR="008442CF" w:rsidRPr="00610EFB">
        <w:t xml:space="preserve">jest </w:t>
      </w:r>
      <w:r w:rsidRPr="00610EFB">
        <w:t>przeprowadzana kontrola;</w:t>
      </w:r>
    </w:p>
    <w:p w14:paraId="75EA3595" w14:textId="073BF5A3" w:rsidR="00A505A2" w:rsidRPr="00610EFB" w:rsidRDefault="00A505A2" w:rsidP="00A505A2">
      <w:pPr>
        <w:pStyle w:val="PKTpunkt"/>
      </w:pPr>
      <w:r w:rsidRPr="00610EFB">
        <w:t>8)</w:t>
      </w:r>
      <w:r w:rsidRPr="00610EFB">
        <w:tab/>
        <w:t>zakres kontroli;</w:t>
      </w:r>
    </w:p>
    <w:p w14:paraId="351697BB" w14:textId="224B243E" w:rsidR="00A505A2" w:rsidRPr="00610EFB" w:rsidRDefault="00A505A2" w:rsidP="00A505A2">
      <w:pPr>
        <w:pStyle w:val="PKTpunkt"/>
      </w:pPr>
      <w:r w:rsidRPr="00610EFB">
        <w:t>9)</w:t>
      </w:r>
      <w:r w:rsidRPr="00610EFB">
        <w:tab/>
        <w:t>miejsce i datę rozpoczęcia oraz datę zakończenia kontroli;</w:t>
      </w:r>
    </w:p>
    <w:p w14:paraId="3EC7AB7D" w14:textId="37BA1094" w:rsidR="00A505A2" w:rsidRPr="00610EFB" w:rsidRDefault="00A505A2" w:rsidP="00A505A2">
      <w:pPr>
        <w:pStyle w:val="PKTpunkt"/>
      </w:pPr>
      <w:r w:rsidRPr="00610EFB">
        <w:t>10)</w:t>
      </w:r>
      <w:r w:rsidRPr="00610EFB">
        <w:tab/>
        <w:t>imię, nazwisko oraz podpis osoby udzielającej upoważnienia – z podaniem zajmowanego stanowiska lub funkcji;</w:t>
      </w:r>
    </w:p>
    <w:p w14:paraId="0D0AA9FD" w14:textId="781ABE20" w:rsidR="00A505A2" w:rsidRPr="00610EFB" w:rsidRDefault="00A505A2" w:rsidP="00A505A2">
      <w:pPr>
        <w:pStyle w:val="PKTpunkt"/>
      </w:pPr>
      <w:r w:rsidRPr="00610EFB">
        <w:t>11)</w:t>
      </w:r>
      <w:r w:rsidRPr="00610EFB">
        <w:tab/>
        <w:t>pouczenie o prawach i obowiązkach kontrolowan</w:t>
      </w:r>
      <w:r w:rsidR="00D60D6B" w:rsidRPr="00610EFB">
        <w:t>ego</w:t>
      </w:r>
      <w:r w:rsidRPr="00610EFB">
        <w:t>.</w:t>
      </w:r>
    </w:p>
    <w:p w14:paraId="6D27FEA3" w14:textId="704B32DC" w:rsidR="00A505A2" w:rsidRPr="00610EFB" w:rsidRDefault="00A505A2" w:rsidP="000C0915">
      <w:pPr>
        <w:pStyle w:val="USTustnpkodeksu"/>
      </w:pPr>
      <w:r w:rsidRPr="00610EFB">
        <w:t xml:space="preserve">3. Kontrola </w:t>
      </w:r>
      <w:r w:rsidR="00DC0580" w:rsidRPr="00610EFB">
        <w:t xml:space="preserve">kompleksowa i doraźna </w:t>
      </w:r>
      <w:r w:rsidRPr="00610EFB">
        <w:t>jest przeprowadzana zgodnie z programem kontroli zatwierdzonym przez organ upoważniony do kontroli przed wydaniem upoważnienia.</w:t>
      </w:r>
    </w:p>
    <w:p w14:paraId="3260A81B" w14:textId="543D4FAB" w:rsidR="00A505A2" w:rsidRPr="00610EFB" w:rsidRDefault="00A505A2" w:rsidP="000C0915">
      <w:pPr>
        <w:pStyle w:val="USTustnpkodeksu"/>
      </w:pPr>
      <w:r w:rsidRPr="00610EFB">
        <w:t xml:space="preserve">4. Kontrola </w:t>
      </w:r>
      <w:r w:rsidR="00DC0580" w:rsidRPr="00610EFB">
        <w:t xml:space="preserve">kompleksowa i doraźna </w:t>
      </w:r>
      <w:r w:rsidRPr="00610EFB">
        <w:t>przeprowadzana za pomocą środków komunikacji elektronicznej w rozumieniu art. 2 pkt 5 ustawy z dnia 18 lipca 2002 r. o świadczeniu usług drogą elektroniczną może odbywać się jednoosobowo.</w:t>
      </w:r>
    </w:p>
    <w:p w14:paraId="411DD512" w14:textId="77777777" w:rsidR="00A505A2" w:rsidRPr="00610EFB" w:rsidRDefault="00A505A2" w:rsidP="000C0915">
      <w:pPr>
        <w:pStyle w:val="USTustnpkodeksu"/>
      </w:pPr>
      <w:r w:rsidRPr="00610EFB">
        <w:t>5. Po otrzymaniu upoważnienia kontrolujący dokonują niezwłocznie analizy posiadanych przez organ upoważniony do kontroli informacji dotyczących kontrolowanych w zakresie zagadnień objętych kontrolą, a także zapoznają się z wynikami poprzednich kontroli.</w:t>
      </w:r>
    </w:p>
    <w:p w14:paraId="3083F566" w14:textId="47C0253B" w:rsidR="00A505A2" w:rsidRPr="00610EFB" w:rsidRDefault="00A505A2" w:rsidP="000C0915">
      <w:pPr>
        <w:pStyle w:val="USTustnpkodeksu"/>
      </w:pPr>
      <w:r w:rsidRPr="00610EFB">
        <w:t>6. Na co najmniej dzień przed rozpoczęciem kontroli</w:t>
      </w:r>
      <w:r w:rsidR="00872010" w:rsidRPr="00610EFB">
        <w:t xml:space="preserve"> kompleksowej </w:t>
      </w:r>
      <w:r w:rsidR="00AE495F" w:rsidRPr="00610EFB">
        <w:t xml:space="preserve">albo </w:t>
      </w:r>
      <w:r w:rsidR="00872010" w:rsidRPr="00610EFB">
        <w:t>doraźnej</w:t>
      </w:r>
      <w:r w:rsidRPr="00610EFB">
        <w:t>, przeprowadzanej w miejscu świadczenia usługi asystencji osobistej, organ u</w:t>
      </w:r>
      <w:r w:rsidR="00905AE6" w:rsidRPr="00610EFB">
        <w:t>prawniony</w:t>
      </w:r>
      <w:r w:rsidRPr="00610EFB">
        <w:t xml:space="preserve"> do kontroli zawiadamia</w:t>
      </w:r>
      <w:r w:rsidR="00AE495F" w:rsidRPr="00610EFB">
        <w:t>,</w:t>
      </w:r>
      <w:r w:rsidRPr="00610EFB">
        <w:t xml:space="preserve"> w drodze elektronicznej</w:t>
      </w:r>
      <w:r w:rsidR="00AE495F" w:rsidRPr="00610EFB">
        <w:t>,</w:t>
      </w:r>
      <w:r w:rsidRPr="00610EFB">
        <w:t xml:space="preserve"> kontrolowanych o terminie kontroli.</w:t>
      </w:r>
    </w:p>
    <w:p w14:paraId="516A0612" w14:textId="31612B31" w:rsidR="00A505A2" w:rsidRPr="00610EFB" w:rsidRDefault="00A505A2" w:rsidP="000C0915">
      <w:pPr>
        <w:pStyle w:val="USTustnpkodeksu"/>
      </w:pPr>
      <w:r w:rsidRPr="00610EFB">
        <w:t xml:space="preserve">7. Przed przystąpieniem do kontroli </w:t>
      </w:r>
      <w:r w:rsidR="00872010" w:rsidRPr="00610EFB">
        <w:t xml:space="preserve">kompleksowej </w:t>
      </w:r>
      <w:r w:rsidR="00AE495F" w:rsidRPr="00610EFB">
        <w:t xml:space="preserve">albo </w:t>
      </w:r>
      <w:r w:rsidR="00872010" w:rsidRPr="00610EFB">
        <w:t>dora</w:t>
      </w:r>
      <w:r w:rsidR="001E4530" w:rsidRPr="00610EFB">
        <w:t xml:space="preserve">źnej </w:t>
      </w:r>
      <w:r w:rsidRPr="00610EFB">
        <w:t>kontrolujący okazuj</w:t>
      </w:r>
      <w:r w:rsidR="00905AE6" w:rsidRPr="00610EFB">
        <w:t>e</w:t>
      </w:r>
      <w:r w:rsidRPr="00610EFB">
        <w:t xml:space="preserve"> kontrolowanym upoważnienie oraz legitymacj</w:t>
      </w:r>
      <w:r w:rsidR="00F602ED" w:rsidRPr="00610EFB">
        <w:t>ę</w:t>
      </w:r>
      <w:r w:rsidRPr="00610EFB">
        <w:t xml:space="preserve"> służbow</w:t>
      </w:r>
      <w:r w:rsidR="00F602ED" w:rsidRPr="00610EFB">
        <w:t>ą</w:t>
      </w:r>
      <w:r w:rsidRPr="00610EFB">
        <w:t>, jeżeli tak</w:t>
      </w:r>
      <w:r w:rsidR="00905AE6" w:rsidRPr="00610EFB">
        <w:t>ą</w:t>
      </w:r>
      <w:r w:rsidRPr="00610EFB">
        <w:t xml:space="preserve"> posiada.</w:t>
      </w:r>
    </w:p>
    <w:p w14:paraId="6B77CD55" w14:textId="2AF7DC31" w:rsidR="00A505A2" w:rsidRPr="00610EFB" w:rsidRDefault="00A505A2" w:rsidP="00A505A2">
      <w:pPr>
        <w:pStyle w:val="USTustnpkodeksu"/>
      </w:pPr>
      <w:r w:rsidRPr="00610EFB">
        <w:t>8. Kontrolując</w:t>
      </w:r>
      <w:r w:rsidR="00905AE6" w:rsidRPr="00610EFB">
        <w:t>emu</w:t>
      </w:r>
      <w:r w:rsidRPr="00610EFB">
        <w:t xml:space="preserve"> przysługuje, po doręczeniu upoważnienia do przeprowadzenia kontroli, prawo:</w:t>
      </w:r>
    </w:p>
    <w:p w14:paraId="6E0D2C30" w14:textId="34FCD2F4" w:rsidR="00A505A2" w:rsidRPr="00610EFB" w:rsidRDefault="00A505A2" w:rsidP="00F55014">
      <w:pPr>
        <w:pStyle w:val="PKTpunkt"/>
        <w:suppressAutoHyphens/>
      </w:pPr>
      <w:r w:rsidRPr="00610EFB">
        <w:t>1)</w:t>
      </w:r>
      <w:r w:rsidRPr="00610EFB">
        <w:tab/>
        <w:t>dostępu do materiałów, dokumentów oraz innych danych niezbędnych do przeprowadzenia kontroli;</w:t>
      </w:r>
    </w:p>
    <w:p w14:paraId="0A652673" w14:textId="6235A1E5" w:rsidR="00A505A2" w:rsidRPr="00610EFB" w:rsidRDefault="00A505A2" w:rsidP="00F55014">
      <w:pPr>
        <w:pStyle w:val="PKTpunkt"/>
        <w:suppressAutoHyphens/>
      </w:pPr>
      <w:r w:rsidRPr="00610EFB">
        <w:t>2)</w:t>
      </w:r>
      <w:r w:rsidRPr="00610EFB">
        <w:tab/>
        <w:t xml:space="preserve">legitymowania osoby w celu stwierdzenia jej tożsamości, jeżeli jest to niezbędne </w:t>
      </w:r>
      <w:r w:rsidR="00D60D6B" w:rsidRPr="00610EFB">
        <w:t xml:space="preserve">do przeprowadzenia </w:t>
      </w:r>
      <w:r w:rsidRPr="00610EFB">
        <w:t>kontroli.</w:t>
      </w:r>
    </w:p>
    <w:p w14:paraId="6580CABD" w14:textId="52CC7B90" w:rsidR="00A505A2" w:rsidRPr="00610EFB" w:rsidRDefault="00A800E7" w:rsidP="008A1D94">
      <w:pPr>
        <w:pStyle w:val="ARTartustawynprozporzdzenia"/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CA1529">
        <w:rPr>
          <w:rStyle w:val="Pogrubienie"/>
        </w:rPr>
        <w:t> </w:t>
      </w:r>
      <w:r w:rsidR="00F17E9A" w:rsidRPr="00610EFB">
        <w:rPr>
          <w:rStyle w:val="Pogrubienie"/>
        </w:rPr>
        <w:t>9</w:t>
      </w:r>
      <w:r w:rsidR="00133691" w:rsidRPr="00610EFB">
        <w:rPr>
          <w:rStyle w:val="Pogrubienie"/>
        </w:rPr>
        <w:t>3</w:t>
      </w:r>
      <w:r w:rsidR="00A505A2" w:rsidRPr="00610EFB">
        <w:rPr>
          <w:rStyle w:val="Pogrubienie"/>
        </w:rPr>
        <w:t>.</w:t>
      </w:r>
      <w:r w:rsidR="00CA1529">
        <w:t> </w:t>
      </w:r>
      <w:r w:rsidR="00A505A2" w:rsidRPr="00610EFB">
        <w:t>1. Kontrola</w:t>
      </w:r>
      <w:r w:rsidR="003F0540" w:rsidRPr="00610EFB">
        <w:t xml:space="preserve"> kompleksowa i doraźna</w:t>
      </w:r>
      <w:r w:rsidR="00A505A2" w:rsidRPr="00610EFB">
        <w:t xml:space="preserve"> obejmuje:</w:t>
      </w:r>
    </w:p>
    <w:p w14:paraId="18EEA102" w14:textId="4EDD0D58" w:rsidR="00A505A2" w:rsidRPr="00610EFB" w:rsidRDefault="00A505A2" w:rsidP="00F55014">
      <w:pPr>
        <w:pStyle w:val="PKTpunkt"/>
        <w:suppressAutoHyphens/>
      </w:pPr>
      <w:r w:rsidRPr="00610EFB">
        <w:t>1)</w:t>
      </w:r>
      <w:r w:rsidRPr="00610EFB">
        <w:tab/>
        <w:t xml:space="preserve">sprawdzenie obecności i liczby godzin </w:t>
      </w:r>
      <w:r w:rsidR="00905AE6" w:rsidRPr="00610EFB">
        <w:t>asystencji osobistej</w:t>
      </w:r>
      <w:r w:rsidRPr="00610EFB">
        <w:t xml:space="preserve"> – czy asystent rzeczywiście realizuje ustaloną liczbę godzin z użytkownikiem oraz czy jego usługa jest odpowiednia do potrzeb użytkownika;</w:t>
      </w:r>
    </w:p>
    <w:p w14:paraId="15A3963B" w14:textId="41CB8883" w:rsidR="00A505A2" w:rsidRPr="00610EFB" w:rsidRDefault="00A505A2" w:rsidP="00F55014">
      <w:pPr>
        <w:pStyle w:val="PKTpunkt"/>
        <w:suppressAutoHyphens/>
        <w:rPr>
          <w:rFonts w:eastAsia="Times" w:cs="Times"/>
          <w:szCs w:val="24"/>
        </w:rPr>
      </w:pPr>
      <w:r w:rsidRPr="00610EFB">
        <w:t>2)</w:t>
      </w:r>
      <w:r w:rsidRPr="00610EFB">
        <w:tab/>
      </w:r>
      <w:r w:rsidRPr="00610EFB">
        <w:rPr>
          <w:rFonts w:eastAsia="Times" w:cs="Times"/>
          <w:szCs w:val="24"/>
        </w:rPr>
        <w:t>weryfikację zakresu świadczonej usługi – czy asystent</w:t>
      </w:r>
      <w:r w:rsidR="00905AE6" w:rsidRPr="00610EFB">
        <w:rPr>
          <w:rFonts w:eastAsia="Times" w:cs="Times"/>
          <w:szCs w:val="24"/>
        </w:rPr>
        <w:t xml:space="preserve"> osobisty</w:t>
      </w:r>
      <w:r w:rsidRPr="00610EFB">
        <w:rPr>
          <w:rFonts w:eastAsia="Times" w:cs="Times"/>
          <w:szCs w:val="24"/>
        </w:rPr>
        <w:t xml:space="preserve"> wspiera </w:t>
      </w:r>
      <w:r w:rsidR="00F602ED" w:rsidRPr="00610EFB">
        <w:rPr>
          <w:rFonts w:eastAsia="Times" w:cs="Times"/>
          <w:szCs w:val="24"/>
        </w:rPr>
        <w:t xml:space="preserve">użytkownika </w:t>
      </w:r>
      <w:r w:rsidRPr="00610EFB">
        <w:rPr>
          <w:rFonts w:eastAsia="Times" w:cs="Times"/>
          <w:szCs w:val="24"/>
        </w:rPr>
        <w:t>w określonych w kontrakcie czynnościach</w:t>
      </w:r>
      <w:r w:rsidR="00E55FD0" w:rsidRPr="00610EFB">
        <w:rPr>
          <w:rFonts w:eastAsia="Times" w:cs="Times"/>
          <w:szCs w:val="24"/>
        </w:rPr>
        <w:t xml:space="preserve"> i działaniach</w:t>
      </w:r>
      <w:r w:rsidRPr="00610EFB">
        <w:rPr>
          <w:rFonts w:eastAsia="Times" w:cs="Times"/>
          <w:szCs w:val="24"/>
        </w:rPr>
        <w:t>;</w:t>
      </w:r>
    </w:p>
    <w:p w14:paraId="3FC71A5E" w14:textId="5ABECA7B" w:rsidR="00A505A2" w:rsidRPr="00610EFB" w:rsidRDefault="00A505A2" w:rsidP="00F55014">
      <w:pPr>
        <w:pStyle w:val="PKTpunkt"/>
        <w:suppressAutoHyphens/>
        <w:rPr>
          <w:rFonts w:eastAsia="Times" w:cs="Times"/>
          <w:szCs w:val="24"/>
        </w:rPr>
      </w:pPr>
      <w:r w:rsidRPr="00610EFB">
        <w:rPr>
          <w:rFonts w:eastAsia="Times" w:cs="Times"/>
          <w:szCs w:val="24"/>
        </w:rPr>
        <w:t>3)</w:t>
      </w:r>
      <w:r w:rsidRPr="00610EFB">
        <w:rPr>
          <w:rFonts w:eastAsia="Times" w:cs="Times"/>
          <w:szCs w:val="24"/>
        </w:rPr>
        <w:tab/>
        <w:t xml:space="preserve">sprawdzenie kwalifikacji asystenta osobistego – czy asystent </w:t>
      </w:r>
      <w:r w:rsidR="00905AE6" w:rsidRPr="00610EFB">
        <w:rPr>
          <w:rFonts w:eastAsia="Times" w:cs="Times"/>
          <w:szCs w:val="24"/>
        </w:rPr>
        <w:t xml:space="preserve">osobisty </w:t>
      </w:r>
      <w:r w:rsidRPr="00610EFB">
        <w:rPr>
          <w:rFonts w:eastAsia="Times" w:cs="Times"/>
          <w:szCs w:val="24"/>
        </w:rPr>
        <w:t>posiada wymagane kwalifikacje, szkolenia i doświadczenie niezbędne do świadczenia usługi w sposób profesjonalny i skuteczny;</w:t>
      </w:r>
    </w:p>
    <w:p w14:paraId="544B662F" w14:textId="03212B06" w:rsidR="00A505A2" w:rsidRPr="00610EFB" w:rsidRDefault="00A505A2" w:rsidP="00F55014">
      <w:pPr>
        <w:pStyle w:val="PKTpunkt"/>
        <w:suppressAutoHyphens/>
        <w:rPr>
          <w:rFonts w:eastAsia="Times" w:cs="Times"/>
          <w:szCs w:val="24"/>
        </w:rPr>
      </w:pPr>
      <w:r w:rsidRPr="00610EFB">
        <w:rPr>
          <w:rFonts w:eastAsia="Times" w:cs="Times"/>
          <w:szCs w:val="24"/>
        </w:rPr>
        <w:t>4)</w:t>
      </w:r>
      <w:r w:rsidRPr="00610EFB">
        <w:rPr>
          <w:rFonts w:eastAsia="Times" w:cs="Times"/>
          <w:szCs w:val="24"/>
        </w:rPr>
        <w:tab/>
        <w:t>sprawdzenie zgodności dokumentacji – kontrola dokumentów, w tym raportów</w:t>
      </w:r>
      <w:r w:rsidR="0055540F" w:rsidRPr="00610EFB">
        <w:rPr>
          <w:rFonts w:eastAsia="Times" w:cs="Times"/>
          <w:szCs w:val="24"/>
        </w:rPr>
        <w:t xml:space="preserve"> z </w:t>
      </w:r>
      <w:r w:rsidR="0055540F" w:rsidRPr="00610EFB">
        <w:rPr>
          <w:rFonts w:eastAsia="Times" w:cs="Times"/>
          <w:bCs w:val="0"/>
          <w:szCs w:val="24"/>
        </w:rPr>
        <w:t>asystencji osobistej, o których mowa w</w:t>
      </w:r>
      <w:r w:rsidR="00165B9A" w:rsidRPr="00610EFB">
        <w:rPr>
          <w:rFonts w:eastAsia="Times" w:cs="Times"/>
          <w:bCs w:val="0"/>
          <w:szCs w:val="24"/>
        </w:rPr>
        <w:t xml:space="preserve"> art. 80</w:t>
      </w:r>
      <w:r w:rsidRPr="00610EFB">
        <w:rPr>
          <w:rFonts w:eastAsia="Times" w:cs="Times"/>
          <w:szCs w:val="24"/>
        </w:rPr>
        <w:t xml:space="preserve">, </w:t>
      </w:r>
      <w:r w:rsidR="0096365E" w:rsidRPr="00610EFB">
        <w:rPr>
          <w:rFonts w:eastAsia="Times" w:cs="Times"/>
          <w:szCs w:val="24"/>
        </w:rPr>
        <w:t xml:space="preserve">a także </w:t>
      </w:r>
      <w:r w:rsidRPr="00610EFB">
        <w:rPr>
          <w:rFonts w:eastAsia="Times" w:cs="Times"/>
          <w:szCs w:val="24"/>
        </w:rPr>
        <w:t>oświadczeń potwierdzających wykonanie usług w określonym czasie;</w:t>
      </w:r>
    </w:p>
    <w:p w14:paraId="6B9BF156" w14:textId="4045778A" w:rsidR="00A505A2" w:rsidRPr="00610EFB" w:rsidRDefault="00A505A2" w:rsidP="00A505A2">
      <w:pPr>
        <w:pStyle w:val="PKTpunkt"/>
        <w:rPr>
          <w:rFonts w:eastAsia="Times" w:cs="Times"/>
          <w:szCs w:val="24"/>
        </w:rPr>
      </w:pPr>
      <w:r w:rsidRPr="00610EFB">
        <w:rPr>
          <w:rFonts w:eastAsia="Times" w:cs="Times"/>
          <w:szCs w:val="24"/>
        </w:rPr>
        <w:t>5)</w:t>
      </w:r>
      <w:r w:rsidRPr="00610EFB">
        <w:rPr>
          <w:rFonts w:eastAsia="Times" w:cs="Times"/>
          <w:szCs w:val="24"/>
        </w:rPr>
        <w:tab/>
        <w:t>pozyskanie opinii od użytkownika – czy świadczona usługa asystencji osobistej spełnia je</w:t>
      </w:r>
      <w:r w:rsidR="00905AE6" w:rsidRPr="00610EFB">
        <w:rPr>
          <w:rFonts w:eastAsia="Times" w:cs="Times"/>
          <w:szCs w:val="24"/>
        </w:rPr>
        <w:t>go</w:t>
      </w:r>
      <w:r w:rsidRPr="00610EFB">
        <w:rPr>
          <w:rFonts w:eastAsia="Times" w:cs="Times"/>
          <w:szCs w:val="24"/>
        </w:rPr>
        <w:t xml:space="preserve"> potrzeby</w:t>
      </w:r>
      <w:r w:rsidR="00F602ED" w:rsidRPr="00610EFB">
        <w:rPr>
          <w:rFonts w:eastAsia="Times" w:cs="Times"/>
          <w:szCs w:val="24"/>
        </w:rPr>
        <w:t>,</w:t>
      </w:r>
      <w:r w:rsidRPr="00610EFB">
        <w:rPr>
          <w:rFonts w:eastAsia="Times" w:cs="Times"/>
          <w:szCs w:val="24"/>
        </w:rPr>
        <w:t xml:space="preserve"> jest odpowiednia i skuteczna;</w:t>
      </w:r>
    </w:p>
    <w:p w14:paraId="58866F65" w14:textId="10207F16" w:rsidR="00A505A2" w:rsidRPr="00610EFB" w:rsidRDefault="00A505A2" w:rsidP="00A505A2">
      <w:pPr>
        <w:pStyle w:val="PKTpunkt"/>
      </w:pPr>
      <w:r w:rsidRPr="00610EFB">
        <w:rPr>
          <w:rFonts w:eastAsia="Times" w:cs="Times"/>
          <w:szCs w:val="24"/>
        </w:rPr>
        <w:t>6)</w:t>
      </w:r>
      <w:r w:rsidRPr="00610EFB">
        <w:rPr>
          <w:rFonts w:eastAsia="Times" w:cs="Times"/>
          <w:szCs w:val="24"/>
        </w:rPr>
        <w:tab/>
        <w:t xml:space="preserve">ustalenie, czy usługa </w:t>
      </w:r>
      <w:r w:rsidR="00F602ED" w:rsidRPr="00610EFB">
        <w:rPr>
          <w:rFonts w:eastAsia="Times" w:cs="Times"/>
          <w:szCs w:val="24"/>
        </w:rPr>
        <w:t xml:space="preserve">asystencji osobistej </w:t>
      </w:r>
      <w:r w:rsidRPr="00610EFB">
        <w:rPr>
          <w:rFonts w:eastAsia="Times" w:cs="Times"/>
          <w:szCs w:val="24"/>
        </w:rPr>
        <w:t xml:space="preserve">jest świadczona zgodnie z przepisami. </w:t>
      </w:r>
    </w:p>
    <w:p w14:paraId="386C58F9" w14:textId="01FBFE9D" w:rsidR="00A505A2" w:rsidRPr="00610EFB" w:rsidRDefault="00A505A2" w:rsidP="00A505A2">
      <w:pPr>
        <w:pStyle w:val="USTustnpkodeksu"/>
      </w:pPr>
      <w:r w:rsidRPr="00610EFB">
        <w:t>2. Wyniki przeprowadzonej kontroli kontrolujący przedstawiają w protokole kontroli. Protokół</w:t>
      </w:r>
      <w:r w:rsidR="00905AE6" w:rsidRPr="00610EFB">
        <w:t xml:space="preserve"> kontroli</w:t>
      </w:r>
      <w:r w:rsidRPr="00610EFB">
        <w:t xml:space="preserve"> zawiera:</w:t>
      </w:r>
    </w:p>
    <w:p w14:paraId="2F9E15C9" w14:textId="77777777" w:rsidR="00A505A2" w:rsidRPr="00610EFB" w:rsidRDefault="00A505A2" w:rsidP="00A505A2">
      <w:pPr>
        <w:pStyle w:val="PKTpunkt"/>
      </w:pPr>
      <w:r w:rsidRPr="00610EFB">
        <w:t>1)</w:t>
      </w:r>
      <w:r w:rsidRPr="00610EFB">
        <w:tab/>
        <w:t xml:space="preserve">imiona i nazwiska kontrolowanych; </w:t>
      </w:r>
    </w:p>
    <w:p w14:paraId="5EB684E1" w14:textId="77777777" w:rsidR="00A505A2" w:rsidRPr="00610EFB" w:rsidRDefault="00A505A2" w:rsidP="00A505A2">
      <w:pPr>
        <w:pStyle w:val="PKTpunkt"/>
      </w:pPr>
      <w:r w:rsidRPr="00610EFB">
        <w:t>2)</w:t>
      </w:r>
      <w:r w:rsidRPr="00610EFB">
        <w:tab/>
        <w:t>datę rozpoczęcia i zakończenia kontroli;</w:t>
      </w:r>
    </w:p>
    <w:p w14:paraId="1B1482CF" w14:textId="77777777" w:rsidR="00A505A2" w:rsidRPr="00610EFB" w:rsidRDefault="00A505A2" w:rsidP="00A505A2">
      <w:pPr>
        <w:pStyle w:val="PKTpunkt"/>
      </w:pPr>
      <w:r w:rsidRPr="00610EFB">
        <w:t>3)</w:t>
      </w:r>
      <w:r w:rsidRPr="00610EFB">
        <w:tab/>
        <w:t>imiona i nazwiska kontrolujących, a także osób składających wyjaśnienia w toku kontroli;</w:t>
      </w:r>
    </w:p>
    <w:p w14:paraId="7CEAF538" w14:textId="045B5CD4" w:rsidR="00A505A2" w:rsidRPr="00610EFB" w:rsidRDefault="00A505A2" w:rsidP="00F55014">
      <w:pPr>
        <w:pStyle w:val="PKTpunkt"/>
        <w:suppressAutoHyphens/>
      </w:pPr>
      <w:r w:rsidRPr="00610EFB">
        <w:t>4)</w:t>
      </w:r>
      <w:r w:rsidRPr="00610EFB">
        <w:tab/>
        <w:t xml:space="preserve">określenie miejsca kontroli </w:t>
      </w:r>
      <w:r w:rsidR="00F602ED" w:rsidRPr="00610EFB">
        <w:t xml:space="preserve">oraz </w:t>
      </w:r>
      <w:r w:rsidRPr="00610EFB">
        <w:t>szczegółowego zakresu kontroli;</w:t>
      </w:r>
    </w:p>
    <w:p w14:paraId="5CCE641F" w14:textId="77908A7B" w:rsidR="00A505A2" w:rsidRPr="00610EFB" w:rsidRDefault="00A505A2" w:rsidP="00F55014">
      <w:pPr>
        <w:pStyle w:val="PKTpunkt"/>
        <w:suppressAutoHyphens/>
      </w:pPr>
      <w:r w:rsidRPr="00610EFB">
        <w:t>5)</w:t>
      </w:r>
      <w:r w:rsidRPr="00610EFB">
        <w:tab/>
        <w:t xml:space="preserve">opis stanu faktycznego stwierdzonego w toku kontroli, w tym opis ustalonych nieprawidłowości lub naruszeń prawa, z uwzględnieniem, </w:t>
      </w:r>
      <w:r w:rsidR="00F602ED" w:rsidRPr="00610EFB">
        <w:t>jeżeli</w:t>
      </w:r>
      <w:r w:rsidRPr="00610EFB">
        <w:t xml:space="preserve"> to możliwe, przyczyn powstania, zakresu i skutków tych nieprawidłowości lub naruszeń oraz wskazanie osób za nie odpowiedzialnych;</w:t>
      </w:r>
    </w:p>
    <w:p w14:paraId="74E3DFFC" w14:textId="77777777" w:rsidR="00A505A2" w:rsidRPr="00610EFB" w:rsidRDefault="00A505A2" w:rsidP="00A505A2">
      <w:pPr>
        <w:pStyle w:val="PKTpunkt"/>
      </w:pPr>
      <w:r w:rsidRPr="00610EFB">
        <w:t>6)</w:t>
      </w:r>
      <w:r w:rsidRPr="00610EFB">
        <w:tab/>
        <w:t>informację o możliwości zgłaszania umotywowanych zastrzeżeń co do ustaleń zawartych w protokole kontroli.</w:t>
      </w:r>
    </w:p>
    <w:p w14:paraId="6514C7DF" w14:textId="55A84408" w:rsidR="00A505A2" w:rsidRPr="00610EFB" w:rsidRDefault="00A505A2" w:rsidP="000C0915">
      <w:pPr>
        <w:pStyle w:val="USTustnpkodeksu"/>
      </w:pPr>
      <w:r w:rsidRPr="00610EFB">
        <w:t xml:space="preserve">3. Protokół kontroli </w:t>
      </w:r>
      <w:r w:rsidR="00EF6D84" w:rsidRPr="00610EFB">
        <w:t xml:space="preserve">kompleksowej i doraźnej </w:t>
      </w:r>
      <w:r w:rsidRPr="00610EFB">
        <w:t xml:space="preserve">sporządza się w systemie teleinformatycznym, o którym mowa w art. 6 ust. 1 pkt 1. </w:t>
      </w:r>
    </w:p>
    <w:p w14:paraId="6944A3A1" w14:textId="771365E2" w:rsidR="00A505A2" w:rsidRPr="00610EFB" w:rsidRDefault="00A505A2" w:rsidP="000C0915">
      <w:pPr>
        <w:pStyle w:val="USTustnpkodeksu"/>
      </w:pPr>
      <w:r w:rsidRPr="00610EFB">
        <w:t>4. Oczywiste omyłki pisarskie prostują kontrolujący, przez sporządzenie odpowiedniej adnotacji. Adnotacje sporządza się w systemie</w:t>
      </w:r>
      <w:r w:rsidR="00905AE6" w:rsidRPr="00610EFB">
        <w:t xml:space="preserve"> teleinformatycznym</w:t>
      </w:r>
      <w:r w:rsidRPr="00610EFB">
        <w:t>, o którym mowa w art. 6 ust. 1 pkt 1.</w:t>
      </w:r>
    </w:p>
    <w:p w14:paraId="09464DBB" w14:textId="09AD27B8" w:rsidR="00A505A2" w:rsidRPr="00610EFB" w:rsidRDefault="00A505A2" w:rsidP="00A505A2">
      <w:pPr>
        <w:pStyle w:val="USTustnpkodeksu"/>
      </w:pPr>
      <w:r w:rsidRPr="00610EFB">
        <w:t>5. Jeżeli w wyniku przeprowadzonej kontroli nie stwierdzono nieprawidłowości lub naruszeń</w:t>
      </w:r>
      <w:r w:rsidR="00AE495F" w:rsidRPr="00610EFB">
        <w:t xml:space="preserve"> </w:t>
      </w:r>
      <w:r w:rsidRPr="00610EFB">
        <w:t>prawa</w:t>
      </w:r>
      <w:r w:rsidR="00AE495F" w:rsidRPr="00610EFB">
        <w:t>,</w:t>
      </w:r>
      <w:r w:rsidRPr="00610EFB">
        <w:t xml:space="preserve"> w protokole kontroli dokonuje się odpowiedniej adnotacji.</w:t>
      </w:r>
    </w:p>
    <w:p w14:paraId="6920A42C" w14:textId="237B383A" w:rsidR="00A505A2" w:rsidRPr="00610EFB" w:rsidRDefault="00A505A2" w:rsidP="00A505A2">
      <w:pPr>
        <w:pStyle w:val="USTustnpkodeksu"/>
      </w:pPr>
      <w:r w:rsidRPr="00610EFB">
        <w:t xml:space="preserve">6. Protokół kontroli podpisują kontrolujący w </w:t>
      </w:r>
      <w:r w:rsidR="00905AE6" w:rsidRPr="00610EFB">
        <w:t>postaci</w:t>
      </w:r>
      <w:r w:rsidR="00133691" w:rsidRPr="00610EFB">
        <w:t xml:space="preserve"> </w:t>
      </w:r>
      <w:r w:rsidRPr="00610EFB">
        <w:t xml:space="preserve">elektronicznej w systemie teleinformatycznym, o którym mowa w art. 6 ust. 1 pkt 1. </w:t>
      </w:r>
    </w:p>
    <w:p w14:paraId="24471064" w14:textId="0C07A2E0" w:rsidR="00A505A2" w:rsidRPr="00610EFB" w:rsidRDefault="00A505A2" w:rsidP="00A505A2">
      <w:pPr>
        <w:pStyle w:val="USTustnpkodeksu"/>
      </w:pPr>
      <w:r w:rsidRPr="00610EFB">
        <w:t xml:space="preserve">7. Protokół kontroli </w:t>
      </w:r>
      <w:r w:rsidR="00D42415" w:rsidRPr="00610EFB">
        <w:t xml:space="preserve">jest </w:t>
      </w:r>
      <w:r w:rsidRPr="00610EFB">
        <w:t>dostarczany użytkownikowi i asystentowi osobistemu za pośrednictwem systemu teleinformatycznego, o którym mowa w art. 6 ust. 1 pkt 1.</w:t>
      </w:r>
    </w:p>
    <w:p w14:paraId="554C8F17" w14:textId="7D278E13" w:rsidR="00A505A2" w:rsidRPr="00610EFB" w:rsidRDefault="00A800E7" w:rsidP="000C0915">
      <w:pPr>
        <w:pStyle w:val="ARTartustawynprozporzdzenia"/>
      </w:pPr>
      <w:r w:rsidRPr="00610EFB">
        <w:rPr>
          <w:rStyle w:val="Pogrubienie"/>
        </w:rPr>
        <w:t>Art.</w:t>
      </w:r>
      <w:r w:rsidR="00CA1529">
        <w:rPr>
          <w:rStyle w:val="Pogrubienie"/>
        </w:rPr>
        <w:t> </w:t>
      </w:r>
      <w:r w:rsidR="007D7CBA" w:rsidRPr="00610EFB">
        <w:rPr>
          <w:rStyle w:val="Pogrubienie"/>
        </w:rPr>
        <w:t>9</w:t>
      </w:r>
      <w:r w:rsidR="00133691" w:rsidRPr="00610EFB">
        <w:rPr>
          <w:rStyle w:val="Pogrubienie"/>
        </w:rPr>
        <w:t>4</w:t>
      </w:r>
      <w:r w:rsidR="00A505A2" w:rsidRPr="00610EFB">
        <w:rPr>
          <w:rStyle w:val="Pogrubienie"/>
        </w:rPr>
        <w:t>.</w:t>
      </w:r>
      <w:r w:rsidR="00CA1529">
        <w:t> </w:t>
      </w:r>
      <w:r w:rsidR="00A505A2" w:rsidRPr="00610EFB">
        <w:t xml:space="preserve">1. Kontrolowani mogą </w:t>
      </w:r>
      <w:r w:rsidR="00D60D6B" w:rsidRPr="00610EFB">
        <w:t xml:space="preserve">przed podpisaniem protokołu kontroli </w:t>
      </w:r>
      <w:r w:rsidR="00A505A2" w:rsidRPr="00610EFB">
        <w:t>zgłosić umotywowane zastrzeżenia co do ustaleń zawartych w protokole. Zastrzeżenia zgłasza się w postaci elektronicznej w systemie teleinformatycznym, o którym mowa w art. 6 ust. 1 pkt 1, w terminie 7 dni od dnia otrzymania protokołu kontroli.</w:t>
      </w:r>
    </w:p>
    <w:p w14:paraId="751A391F" w14:textId="15EF90C2" w:rsidR="00A505A2" w:rsidRPr="00610EFB" w:rsidRDefault="00A505A2" w:rsidP="00A505A2">
      <w:pPr>
        <w:pStyle w:val="USTustnpkodeksu"/>
      </w:pPr>
      <w:r w:rsidRPr="00610EFB">
        <w:t>2. W przypadku zgłoszenia zastrzeżeń kontrolujący dokonują ich analizy i w miarę potrzeby podejmują dodatkowe czynności kontrolne, a w przypadku stwierdzenia zasadności zgłoszonych zastrzeżeń – zmieniają lub uzupełniają odpowiednią część protokołu kontroli.</w:t>
      </w:r>
    </w:p>
    <w:p w14:paraId="0A0E5D51" w14:textId="77777777" w:rsidR="00A505A2" w:rsidRPr="00610EFB" w:rsidRDefault="00A505A2" w:rsidP="00A505A2">
      <w:pPr>
        <w:pStyle w:val="USTustnpkodeksu"/>
      </w:pPr>
      <w:r w:rsidRPr="00610EFB">
        <w:t>3. W przypadku nieuwzględnienia zastrzeżeń w całości lub w części kontrolujący przekazują na piśmie swoje stanowisko zgłaszającemu zastrzeżenia.</w:t>
      </w:r>
    </w:p>
    <w:p w14:paraId="641E9410" w14:textId="77777777" w:rsidR="00A505A2" w:rsidRPr="00610EFB" w:rsidRDefault="00A505A2" w:rsidP="00A505A2">
      <w:pPr>
        <w:pStyle w:val="USTustnpkodeksu"/>
      </w:pPr>
      <w:r w:rsidRPr="00610EFB">
        <w:t>4. Po podpisaniu protokołu kontroli przez kontrolujących i kontrolowanych nie dokonuje się w nim poprawek.</w:t>
      </w:r>
    </w:p>
    <w:p w14:paraId="04230707" w14:textId="77777777" w:rsidR="00A505A2" w:rsidRPr="00610EFB" w:rsidRDefault="00A505A2" w:rsidP="00A505A2">
      <w:pPr>
        <w:pStyle w:val="USTustnpkodeksu"/>
      </w:pPr>
      <w:r w:rsidRPr="00610EFB">
        <w:t>5. Kontrolowani mogą odmówić podpisania protokołu kontroli.</w:t>
      </w:r>
    </w:p>
    <w:p w14:paraId="4ED14985" w14:textId="718271F3" w:rsidR="00A505A2" w:rsidRPr="00610EFB" w:rsidRDefault="00A505A2" w:rsidP="00A505A2">
      <w:pPr>
        <w:pStyle w:val="USTustnpkodeksu"/>
      </w:pPr>
      <w:r w:rsidRPr="00610EFB">
        <w:t>6. O odmowie podpisania protokołu kontroli kontrolujący zamieszczają wzmiankę w</w:t>
      </w:r>
      <w:r w:rsidR="008A1D94">
        <w:t> </w:t>
      </w:r>
      <w:r w:rsidRPr="00610EFB">
        <w:t>protokole.</w:t>
      </w:r>
    </w:p>
    <w:p w14:paraId="4DFE5313" w14:textId="77777777" w:rsidR="00A505A2" w:rsidRPr="00610EFB" w:rsidRDefault="00A505A2" w:rsidP="00A505A2">
      <w:pPr>
        <w:pStyle w:val="USTustnpkodeksu"/>
      </w:pPr>
      <w:r w:rsidRPr="00610EFB">
        <w:t>7. Odmowa podpisania protokołu kontroli przez kontrolowanych nie stanowi przeszkody do realizacji ustaleń kontroli.</w:t>
      </w:r>
    </w:p>
    <w:p w14:paraId="30C5DEFD" w14:textId="3764B098" w:rsidR="00A505A2" w:rsidRPr="00610EFB" w:rsidRDefault="00A800E7" w:rsidP="000C0915">
      <w:pPr>
        <w:pStyle w:val="ARTartustawynprozporzdzenia"/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CA1529">
        <w:rPr>
          <w:rStyle w:val="Pogrubienie"/>
        </w:rPr>
        <w:t> </w:t>
      </w:r>
      <w:r w:rsidR="001374D1" w:rsidRPr="00610EFB">
        <w:rPr>
          <w:rStyle w:val="Pogrubienie"/>
        </w:rPr>
        <w:t>9</w:t>
      </w:r>
      <w:r w:rsidR="00133691" w:rsidRPr="00610EFB">
        <w:rPr>
          <w:rStyle w:val="Pogrubienie"/>
        </w:rPr>
        <w:t>5</w:t>
      </w:r>
      <w:r w:rsidR="00A505A2" w:rsidRPr="00610EFB">
        <w:rPr>
          <w:rStyle w:val="Pogrubienie"/>
        </w:rPr>
        <w:t>.</w:t>
      </w:r>
      <w:r w:rsidR="00CA1529">
        <w:t> </w:t>
      </w:r>
      <w:r w:rsidR="00A505A2" w:rsidRPr="00610EFB">
        <w:t>1.</w:t>
      </w:r>
      <w:r w:rsidR="00CA1529">
        <w:t> </w:t>
      </w:r>
      <w:r w:rsidR="00A505A2" w:rsidRPr="00610EFB">
        <w:t>W przypadku stwierdzenia w wyniku kontroli nieprawidłowości lub naruszeń prawa w zakresie przedmiotu kontroli organ upoważniony do kontroli, niezwłocznie po podpisaniu protokołu kontroli, sporządza wystąpienie pokontrolne, które przekazuje kontrolowanym.</w:t>
      </w:r>
    </w:p>
    <w:p w14:paraId="320856A5" w14:textId="77777777" w:rsidR="00A505A2" w:rsidRPr="00610EFB" w:rsidRDefault="00A505A2" w:rsidP="00A505A2">
      <w:pPr>
        <w:pStyle w:val="USTustnpkodeksu"/>
      </w:pPr>
      <w:r w:rsidRPr="00610EFB">
        <w:t>2. Wystąpienie pokontrolne zawiera opis stwierdzonych nieprawidłowości lub naruszeń prawa, a także uwagi i zalecenia pokontrolne zmierzające do usunięcia stwierdzonych nieprawidłowości lub naruszeń prawa oraz termin wykonania zaleceń.</w:t>
      </w:r>
    </w:p>
    <w:p w14:paraId="04F0BD67" w14:textId="08A39C98" w:rsidR="00A505A2" w:rsidRPr="00610EFB" w:rsidRDefault="00A505A2" w:rsidP="00A505A2">
      <w:pPr>
        <w:pStyle w:val="USTustnpkodeksu"/>
      </w:pPr>
      <w:r w:rsidRPr="00610EFB">
        <w:t>3. Jeżeli stwierdzone w wyniku kontroli nieprawidłowości lub naruszenia prawa wskazują na konieczność podjęcia działań przez właściwe organy państwowe lub samorządowe, organ upoważniony do kontroli przekazuje wystąpienie pokontrolne do tych organów oraz informuje o tym kontrolowany</w:t>
      </w:r>
      <w:r w:rsidR="00905AE6" w:rsidRPr="00610EFB">
        <w:t>ch</w:t>
      </w:r>
      <w:r w:rsidRPr="00610EFB">
        <w:t>.</w:t>
      </w:r>
    </w:p>
    <w:p w14:paraId="229EDA82" w14:textId="77777777" w:rsidR="00A505A2" w:rsidRPr="00610EFB" w:rsidRDefault="00A505A2" w:rsidP="000C0915">
      <w:pPr>
        <w:pStyle w:val="USTustnpkodeksu"/>
      </w:pPr>
      <w:r w:rsidRPr="00610EFB">
        <w:t>4. Kontrolowani, w terminie wyznaczonym w wystąpieniu pokontrolnym, zawiadamiają organ upoważniony do kontroli o sposobie wykorzystania uwag i wykonania zaleceń pokontrolnych oraz o podjętych działaniach lub przyczynach niepodjęcia tych działań.</w:t>
      </w:r>
    </w:p>
    <w:p w14:paraId="433168A5" w14:textId="2CD792DC" w:rsidR="00A505A2" w:rsidRPr="00610EFB" w:rsidRDefault="00A800E7" w:rsidP="000C0915">
      <w:pPr>
        <w:pStyle w:val="ARTartustawynprozporzdzenia"/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CA1529">
        <w:rPr>
          <w:rStyle w:val="Pogrubienie"/>
        </w:rPr>
        <w:t> </w:t>
      </w:r>
      <w:r w:rsidR="007C1F3A" w:rsidRPr="00610EFB">
        <w:rPr>
          <w:rStyle w:val="Pogrubienie"/>
        </w:rPr>
        <w:t>9</w:t>
      </w:r>
      <w:r w:rsidR="00133691" w:rsidRPr="00610EFB">
        <w:rPr>
          <w:rStyle w:val="Pogrubienie"/>
        </w:rPr>
        <w:t>6</w:t>
      </w:r>
      <w:r w:rsidR="00A505A2" w:rsidRPr="00610EFB">
        <w:rPr>
          <w:rStyle w:val="Pogrubienie"/>
        </w:rPr>
        <w:t>.</w:t>
      </w:r>
      <w:r w:rsidR="00A505A2" w:rsidRPr="00610EFB">
        <w:t> Do czynności kontrolnych stosuje się przepisy o ochronie informacji niejawnych oraz o ochronie danych osobowych.</w:t>
      </w:r>
    </w:p>
    <w:p w14:paraId="0BF0BA7E" w14:textId="6529BB04" w:rsidR="00AD0496" w:rsidRPr="00610EFB" w:rsidRDefault="00A505A2" w:rsidP="000C0915">
      <w:pPr>
        <w:pStyle w:val="ARTartustawynprozporzdzenia"/>
      </w:pPr>
      <w:r w:rsidRPr="00610EFB">
        <w:rPr>
          <w:rStyle w:val="Ppogrubienie"/>
        </w:rPr>
        <w:t>Art.</w:t>
      </w:r>
      <w:r w:rsidR="00CA1529">
        <w:rPr>
          <w:rStyle w:val="Ppogrubienie"/>
        </w:rPr>
        <w:t> </w:t>
      </w:r>
      <w:r w:rsidR="00133691" w:rsidRPr="00610EFB">
        <w:rPr>
          <w:rStyle w:val="Ppogrubienie"/>
        </w:rPr>
        <w:t>97</w:t>
      </w:r>
      <w:r w:rsidRPr="00610EFB">
        <w:rPr>
          <w:rStyle w:val="Ppogrubienie"/>
        </w:rPr>
        <w:t>.</w:t>
      </w:r>
      <w:r w:rsidR="006F2315" w:rsidRPr="00610EFB">
        <w:t> </w:t>
      </w:r>
      <w:r w:rsidRPr="00610EFB">
        <w:t>1. Wojewoda</w:t>
      </w:r>
      <w:r w:rsidR="00AD0871" w:rsidRPr="00610EFB">
        <w:t xml:space="preserve"> </w:t>
      </w:r>
      <w:r w:rsidRPr="00610EFB">
        <w:t>przeprowadza kontrole</w:t>
      </w:r>
      <w:r w:rsidR="00801AAF" w:rsidRPr="00610EFB">
        <w:t xml:space="preserve"> kompleksowe</w:t>
      </w:r>
      <w:r w:rsidRPr="00610EFB">
        <w:t xml:space="preserve"> realizatorów</w:t>
      </w:r>
      <w:r w:rsidR="00AD0496" w:rsidRPr="00610EFB">
        <w:t xml:space="preserve"> raz na 2 lata</w:t>
      </w:r>
      <w:r w:rsidR="00801AAF" w:rsidRPr="00610EFB">
        <w:t>.</w:t>
      </w:r>
    </w:p>
    <w:p w14:paraId="7E534A31" w14:textId="0CF87208" w:rsidR="00A505A2" w:rsidRPr="00610EFB" w:rsidRDefault="00AD0496" w:rsidP="000C0915">
      <w:pPr>
        <w:pStyle w:val="USTustnpkodeksu"/>
      </w:pPr>
      <w:r w:rsidRPr="00610EFB">
        <w:t>2.</w:t>
      </w:r>
      <w:r w:rsidR="000E65AC">
        <w:t> </w:t>
      </w:r>
      <w:r w:rsidR="00801AAF" w:rsidRPr="00610EFB">
        <w:t xml:space="preserve">Wojewoda </w:t>
      </w:r>
      <w:r w:rsidRPr="00610EFB">
        <w:t>może</w:t>
      </w:r>
      <w:r w:rsidR="00801AAF" w:rsidRPr="00610EFB">
        <w:t xml:space="preserve"> przeprowadzić kontrolę kompleksową</w:t>
      </w:r>
      <w:r w:rsidR="00A505A2" w:rsidRPr="00610EFB">
        <w:t xml:space="preserve"> użytkowników w zakresie realizacji asystencji osobistej</w:t>
      </w:r>
      <w:r w:rsidR="00801AAF" w:rsidRPr="00610EFB">
        <w:t xml:space="preserve"> raz na</w:t>
      </w:r>
      <w:r w:rsidR="00684086" w:rsidRPr="00610EFB">
        <w:t xml:space="preserve"> </w:t>
      </w:r>
      <w:r w:rsidR="007C1F3A" w:rsidRPr="00610EFB">
        <w:t>rok</w:t>
      </w:r>
      <w:r w:rsidR="00684086" w:rsidRPr="00610EFB">
        <w:t>.</w:t>
      </w:r>
    </w:p>
    <w:p w14:paraId="5C524205" w14:textId="038E0751" w:rsidR="00A505A2" w:rsidRPr="00610EFB" w:rsidRDefault="000C0915" w:rsidP="00A505A2">
      <w:pPr>
        <w:pStyle w:val="USTustnpkodeksu"/>
      </w:pPr>
      <w:r w:rsidRPr="00610EFB">
        <w:t>3</w:t>
      </w:r>
      <w:r w:rsidR="00A505A2" w:rsidRPr="00610EFB">
        <w:t>. Kontrola może zostać przeprowadzona za pomocą środków komunikacji elektronicznej w rozumieniu art. 2 pkt 5 ustawy z dnia 18 lipca 2002 r. o świadczeniu usług drogą elektroniczną, w miejscu świadczenia asystencji osobistej, w miejscu realizacji szkoleń, w siedzibie realizatora</w:t>
      </w:r>
      <w:r w:rsidR="00684086" w:rsidRPr="00610EFB">
        <w:t xml:space="preserve">, siedzibie </w:t>
      </w:r>
      <w:r w:rsidR="003E3E30" w:rsidRPr="00610EFB">
        <w:t>powiatu</w:t>
      </w:r>
      <w:r w:rsidR="00A505A2" w:rsidRPr="00610EFB">
        <w:t xml:space="preserve"> lub innym miejscu prowadzenia działań związanych z realizacją asystencji osobistej.</w:t>
      </w:r>
    </w:p>
    <w:p w14:paraId="5ABB9C59" w14:textId="4B5D459D" w:rsidR="00A505A2" w:rsidRPr="00610EFB" w:rsidRDefault="000C0915" w:rsidP="008A1D94">
      <w:pPr>
        <w:pStyle w:val="USTustnpkodeksu"/>
      </w:pPr>
      <w:r w:rsidRPr="00610EFB">
        <w:t>4</w:t>
      </w:r>
      <w:r w:rsidR="00A505A2" w:rsidRPr="00610EFB">
        <w:t>. Pracownikom urzędu wojewódzkiego przysługuje, po okazaniu legitymacji służbowej oraz doręczeniu upoważnienia</w:t>
      </w:r>
      <w:r w:rsidR="008442CF" w:rsidRPr="00610EFB">
        <w:t>,</w:t>
      </w:r>
      <w:r w:rsidR="00A505A2" w:rsidRPr="00610EFB">
        <w:t xml:space="preserve"> uprawnienie:</w:t>
      </w:r>
    </w:p>
    <w:p w14:paraId="6A69D6B3" w14:textId="323B4DC3" w:rsidR="00A505A2" w:rsidRPr="00610EFB" w:rsidRDefault="00A505A2" w:rsidP="00F55014">
      <w:pPr>
        <w:pStyle w:val="PKTpunkt"/>
        <w:suppressAutoHyphens/>
      </w:pPr>
      <w:r w:rsidRPr="00610EFB">
        <w:t>1)</w:t>
      </w:r>
      <w:r w:rsidRPr="00610EFB">
        <w:tab/>
        <w:t>dostępu do materiałów, dokumentów oraz innych danych niezbędnych do przeprowadzenia kontroli, a także sporządzania ich kopii;</w:t>
      </w:r>
    </w:p>
    <w:p w14:paraId="795E7F18" w14:textId="2822F5CD" w:rsidR="00A505A2" w:rsidRPr="00610EFB" w:rsidRDefault="00A505A2" w:rsidP="00F55014">
      <w:pPr>
        <w:pStyle w:val="PKTpunkt"/>
        <w:suppressAutoHyphens/>
      </w:pPr>
      <w:r w:rsidRPr="00610EFB">
        <w:t>2)</w:t>
      </w:r>
      <w:r w:rsidRPr="00610EFB">
        <w:tab/>
        <w:t xml:space="preserve">legitymowania osoby w celu stwierdzenia jej tożsamości, jeżeli jest to niezbędne </w:t>
      </w:r>
      <w:r w:rsidR="00D60D6B" w:rsidRPr="00610EFB">
        <w:t>do przeprowadzenia</w:t>
      </w:r>
      <w:r w:rsidRPr="00610EFB">
        <w:t xml:space="preserve"> kontroli.</w:t>
      </w:r>
    </w:p>
    <w:p w14:paraId="393EB567" w14:textId="5FA39DA0" w:rsidR="00A505A2" w:rsidRPr="00610EFB" w:rsidRDefault="000C0915" w:rsidP="00A505A2">
      <w:pPr>
        <w:pStyle w:val="USTustnpkodeksu"/>
      </w:pPr>
      <w:r w:rsidRPr="00610EFB">
        <w:t>5</w:t>
      </w:r>
      <w:r w:rsidR="00A505A2" w:rsidRPr="00610EFB">
        <w:t>. Upoważnienie do przeprowadzenia kontroli zawiera:</w:t>
      </w:r>
    </w:p>
    <w:p w14:paraId="35C209A9" w14:textId="603C89A5" w:rsidR="00A505A2" w:rsidRPr="00610EFB" w:rsidRDefault="00A505A2" w:rsidP="00A505A2">
      <w:pPr>
        <w:pStyle w:val="PKTpunkt"/>
      </w:pPr>
      <w:r w:rsidRPr="00610EFB">
        <w:t>1)</w:t>
      </w:r>
      <w:r w:rsidRPr="00610EFB">
        <w:tab/>
        <w:t>wskazanie podstawy prawnej kontroli;</w:t>
      </w:r>
    </w:p>
    <w:p w14:paraId="6FF958AE" w14:textId="0D79666C" w:rsidR="00A505A2" w:rsidRPr="00610EFB" w:rsidRDefault="00A505A2" w:rsidP="00A505A2">
      <w:pPr>
        <w:pStyle w:val="PKTpunkt"/>
      </w:pPr>
      <w:r w:rsidRPr="00610EFB">
        <w:t>2)</w:t>
      </w:r>
      <w:r w:rsidRPr="00610EFB">
        <w:tab/>
        <w:t>oznaczenie podmiotu kontrolowanego;</w:t>
      </w:r>
    </w:p>
    <w:p w14:paraId="4BCC0592" w14:textId="055AEACB" w:rsidR="00A505A2" w:rsidRPr="00610EFB" w:rsidRDefault="00A505A2" w:rsidP="00A505A2">
      <w:pPr>
        <w:pStyle w:val="PKTpunkt"/>
      </w:pPr>
      <w:r w:rsidRPr="00610EFB">
        <w:t>3)</w:t>
      </w:r>
      <w:r w:rsidRPr="00610EFB">
        <w:tab/>
        <w:t>datę i miejsce wystawienia;</w:t>
      </w:r>
    </w:p>
    <w:p w14:paraId="6CFE7D57" w14:textId="0BEE3202" w:rsidR="00A505A2" w:rsidRPr="00610EFB" w:rsidRDefault="00A505A2" w:rsidP="00A505A2">
      <w:pPr>
        <w:pStyle w:val="PKTpunkt"/>
      </w:pPr>
      <w:r w:rsidRPr="00610EFB">
        <w:t>4)</w:t>
      </w:r>
      <w:r w:rsidRPr="00610EFB">
        <w:tab/>
        <w:t>imię i nazwisko pracownika uprawnionego do przeprowadzenia kontroli oraz numer jego legitymacji służbowej;</w:t>
      </w:r>
    </w:p>
    <w:p w14:paraId="7A1B617F" w14:textId="4C013C69" w:rsidR="00A505A2" w:rsidRPr="00610EFB" w:rsidRDefault="00A505A2" w:rsidP="00A505A2">
      <w:pPr>
        <w:pStyle w:val="PKTpunkt"/>
      </w:pPr>
      <w:r w:rsidRPr="00610EFB">
        <w:t>5)</w:t>
      </w:r>
      <w:r w:rsidRPr="00610EFB">
        <w:tab/>
        <w:t>oznaczenie kontrolowanej osoby;</w:t>
      </w:r>
    </w:p>
    <w:p w14:paraId="07783EC0" w14:textId="66775F22" w:rsidR="00A505A2" w:rsidRPr="00610EFB" w:rsidRDefault="00A505A2" w:rsidP="00A505A2">
      <w:pPr>
        <w:pStyle w:val="PKTpunkt"/>
      </w:pPr>
      <w:r w:rsidRPr="00610EFB">
        <w:t>6)</w:t>
      </w:r>
      <w:r w:rsidRPr="00610EFB">
        <w:tab/>
        <w:t>określenie zakresu przedmiotowego kontroli;</w:t>
      </w:r>
    </w:p>
    <w:p w14:paraId="2B0BF7BC" w14:textId="0C899723" w:rsidR="00A505A2" w:rsidRPr="00610EFB" w:rsidRDefault="00A505A2" w:rsidP="00A505A2">
      <w:pPr>
        <w:pStyle w:val="PKTpunkt"/>
      </w:pPr>
      <w:r w:rsidRPr="00610EFB">
        <w:t>7)</w:t>
      </w:r>
      <w:r w:rsidRPr="00610EFB">
        <w:tab/>
        <w:t>wskazanie daty rozpoczęcia i przewidywanego terminu zakończenia kontroli;</w:t>
      </w:r>
    </w:p>
    <w:p w14:paraId="052BB2AE" w14:textId="1577CFE4" w:rsidR="00A505A2" w:rsidRPr="00610EFB" w:rsidRDefault="00A505A2" w:rsidP="00A505A2">
      <w:pPr>
        <w:pStyle w:val="PKTpunkt"/>
      </w:pPr>
      <w:r w:rsidRPr="00610EFB">
        <w:t>8)</w:t>
      </w:r>
      <w:r w:rsidRPr="00610EFB">
        <w:tab/>
        <w:t>imię, nazwisko oraz podpis osoby udzielającej upoważnienia;</w:t>
      </w:r>
    </w:p>
    <w:p w14:paraId="78726658" w14:textId="306F1DD1" w:rsidR="00A505A2" w:rsidRPr="00610EFB" w:rsidRDefault="00A505A2" w:rsidP="00A505A2">
      <w:pPr>
        <w:pStyle w:val="PKTpunkt"/>
      </w:pPr>
      <w:r w:rsidRPr="00610EFB">
        <w:t>9)</w:t>
      </w:r>
      <w:r w:rsidRPr="00610EFB">
        <w:tab/>
        <w:t>pouczenie o prawach i obowiązkach podmiotu kontrolowanego.</w:t>
      </w:r>
    </w:p>
    <w:p w14:paraId="57CD3375" w14:textId="372B9376" w:rsidR="00A505A2" w:rsidRPr="00610EFB" w:rsidRDefault="000C0915" w:rsidP="00A505A2">
      <w:pPr>
        <w:pStyle w:val="USTustnpkodeksu"/>
      </w:pPr>
      <w:r w:rsidRPr="00610EFB">
        <w:t>6</w:t>
      </w:r>
      <w:r w:rsidR="00A505A2" w:rsidRPr="00610EFB">
        <w:t>. Podmiot kontrolowany, osoba upoważniona przez ten podmiot lub inny pracownik tego podmiotu, który może być uznany za osobę, o której mowa w art. 97 ustawy z dnia 23 kwietnia 1964 r. – Kodeks cywilny, jest obowiązana udzielać pracownikowi przeprowadzającemu kontrolę wszelkich potrzebnych informacji oraz zapewnić mu:</w:t>
      </w:r>
    </w:p>
    <w:p w14:paraId="763BE226" w14:textId="77777777" w:rsidR="00A505A2" w:rsidRPr="00610EFB" w:rsidRDefault="00A505A2" w:rsidP="00A505A2">
      <w:pPr>
        <w:pStyle w:val="PKTpunkt"/>
      </w:pPr>
      <w:r w:rsidRPr="00610EFB">
        <w:t>1)</w:t>
      </w:r>
      <w:r w:rsidRPr="00610EFB">
        <w:tab/>
        <w:t>warunki sprawnego przeprowadzenia kontroli;</w:t>
      </w:r>
    </w:p>
    <w:p w14:paraId="725FB30E" w14:textId="1DC4F900" w:rsidR="00A505A2" w:rsidRPr="00610EFB" w:rsidRDefault="00A505A2" w:rsidP="00A505A2">
      <w:pPr>
        <w:pStyle w:val="PKTpunkt"/>
      </w:pPr>
      <w:r w:rsidRPr="00610EFB">
        <w:t>2)</w:t>
      </w:r>
      <w:r w:rsidRPr="00610EFB">
        <w:tab/>
        <w:t>dostęp do materiałów, dokumentów, danych</w:t>
      </w:r>
      <w:r w:rsidR="00D60D6B" w:rsidRPr="00610EFB">
        <w:t xml:space="preserve"> i</w:t>
      </w:r>
      <w:r w:rsidRPr="00610EFB">
        <w:t xml:space="preserve"> urządzeń</w:t>
      </w:r>
      <w:r w:rsidR="00B872B1" w:rsidRPr="00610EFB">
        <w:t xml:space="preserve"> niezbędnych do przeprowadzenia kontroli</w:t>
      </w:r>
      <w:r w:rsidRPr="00610EFB">
        <w:t>.</w:t>
      </w:r>
    </w:p>
    <w:p w14:paraId="5C65059D" w14:textId="28913464" w:rsidR="00A505A2" w:rsidRPr="00610EFB" w:rsidRDefault="000C0915" w:rsidP="00A505A2">
      <w:pPr>
        <w:pStyle w:val="USTustnpkodeksu"/>
      </w:pPr>
      <w:r w:rsidRPr="00610EFB">
        <w:t>7</w:t>
      </w:r>
      <w:r w:rsidR="00A505A2" w:rsidRPr="00610EFB">
        <w:t xml:space="preserve">. W czynnościach kontrolnych może brać udział osoba posiadająca wiedzę specjalistyczną niebędąca pracownikiem urzędu wojewódzkiego, upoważniona przez </w:t>
      </w:r>
      <w:r w:rsidR="008442CF" w:rsidRPr="00610EFB">
        <w:t>w</w:t>
      </w:r>
      <w:r w:rsidR="00A505A2" w:rsidRPr="00610EFB">
        <w:t>ojewodę do wykonywania czynności kontrolnych. Osoba ta jest obowiązana do nieujawniania informacji stanowiących tajemnicę przedsiębiorstwa, w</w:t>
      </w:r>
      <w:r w:rsidR="008442CF" w:rsidRPr="00610EFB">
        <w:t xml:space="preserve"> których</w:t>
      </w:r>
      <w:r w:rsidR="00A505A2" w:rsidRPr="00610EFB">
        <w:t xml:space="preserve"> posiadanie weszła w związku z wykonywanymi czynnościami kontrolnymi.</w:t>
      </w:r>
    </w:p>
    <w:p w14:paraId="2A9536AC" w14:textId="47C0AEAB" w:rsidR="00A505A2" w:rsidRPr="00610EFB" w:rsidRDefault="000C0915" w:rsidP="00A505A2">
      <w:pPr>
        <w:pStyle w:val="USTustnpkodeksu"/>
      </w:pPr>
      <w:r w:rsidRPr="00610EFB">
        <w:t>8</w:t>
      </w:r>
      <w:r w:rsidR="00A505A2" w:rsidRPr="00610EFB">
        <w:t xml:space="preserve">. Osoba, o której mowa w ust. </w:t>
      </w:r>
      <w:r w:rsidRPr="00610EFB">
        <w:t>7</w:t>
      </w:r>
      <w:r w:rsidR="00A505A2" w:rsidRPr="00610EFB">
        <w:t>, może brać udział w czynnościach kontrolnych po doręczeniu kontrolowanemu upoważnienia wojewody.</w:t>
      </w:r>
    </w:p>
    <w:p w14:paraId="395F27C5" w14:textId="4C199535" w:rsidR="00A505A2" w:rsidRPr="00610EFB" w:rsidRDefault="00A800E7" w:rsidP="00C5373F">
      <w:pPr>
        <w:pStyle w:val="ARTartustawynprozporzdzenia"/>
        <w:rPr>
          <w:rFonts w:eastAsia="Times" w:cs="Times"/>
        </w:rPr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6F2315" w:rsidRPr="00610EFB">
        <w:rPr>
          <w:rStyle w:val="Pogrubienie"/>
        </w:rPr>
        <w:t> </w:t>
      </w:r>
      <w:r w:rsidR="00133691" w:rsidRPr="00610EFB">
        <w:rPr>
          <w:rStyle w:val="Pogrubienie"/>
        </w:rPr>
        <w:t>98</w:t>
      </w:r>
      <w:r w:rsidR="00F17E9A" w:rsidRPr="00610EFB">
        <w:rPr>
          <w:rStyle w:val="Pogrubienie"/>
        </w:rPr>
        <w:t>.</w:t>
      </w:r>
      <w:r w:rsidR="006F2315" w:rsidRPr="00610EFB">
        <w:t> </w:t>
      </w:r>
      <w:r w:rsidR="00A505A2" w:rsidRPr="00610EFB">
        <w:t>1.</w:t>
      </w:r>
      <w:r w:rsidR="006F2315" w:rsidRPr="00610EFB">
        <w:t> </w:t>
      </w:r>
      <w:r w:rsidR="00A505A2" w:rsidRPr="00610EFB">
        <w:t>Z kontroli sporządza się protokół, który podpisuje pracownik przeprowadzający kontrolę.</w:t>
      </w:r>
      <w:r w:rsidR="00A505A2" w:rsidRPr="00610EFB">
        <w:rPr>
          <w:rFonts w:eastAsia="Times" w:cs="Times"/>
        </w:rPr>
        <w:t xml:space="preserve"> </w:t>
      </w:r>
    </w:p>
    <w:p w14:paraId="12858EC1" w14:textId="77777777" w:rsidR="00A505A2" w:rsidRPr="00610EFB" w:rsidRDefault="00A505A2" w:rsidP="00A505A2">
      <w:pPr>
        <w:pStyle w:val="USTustnpkodeksu"/>
        <w:rPr>
          <w:rFonts w:eastAsia="Times" w:cs="Times"/>
        </w:rPr>
      </w:pPr>
      <w:r w:rsidRPr="00610EFB">
        <w:rPr>
          <w:rFonts w:eastAsia="Times" w:cs="Times"/>
        </w:rPr>
        <w:t>2.</w:t>
      </w:r>
      <w:r w:rsidRPr="00610EFB">
        <w:t> Protokół, o którym mowa w ust. 1, zawiera w szczególności:</w:t>
      </w:r>
    </w:p>
    <w:p w14:paraId="28C241F4" w14:textId="77777777" w:rsidR="00A505A2" w:rsidRPr="00610EFB" w:rsidRDefault="00A505A2" w:rsidP="00A505A2">
      <w:pPr>
        <w:pStyle w:val="PKTpunkt"/>
      </w:pPr>
      <w:r w:rsidRPr="00610EFB">
        <w:t>1)</w:t>
      </w:r>
      <w:r w:rsidRPr="00610EFB">
        <w:tab/>
        <w:t>oznaczenie podmiotu kontrolowanego, czasu i miejsca przeprowadzania kontroli;</w:t>
      </w:r>
    </w:p>
    <w:p w14:paraId="3F68FE30" w14:textId="77777777" w:rsidR="00A505A2" w:rsidRPr="00610EFB" w:rsidRDefault="00A505A2" w:rsidP="00A505A2">
      <w:pPr>
        <w:pStyle w:val="PKTpunkt"/>
      </w:pPr>
      <w:r w:rsidRPr="00610EFB">
        <w:t>2)</w:t>
      </w:r>
      <w:r w:rsidRPr="00610EFB">
        <w:tab/>
        <w:t>wskazanie zakresu kontroli oraz osób w niej uczestniczących;</w:t>
      </w:r>
    </w:p>
    <w:p w14:paraId="39EC5B64" w14:textId="77777777" w:rsidR="00A505A2" w:rsidRPr="00610EFB" w:rsidRDefault="00A505A2" w:rsidP="00A505A2">
      <w:pPr>
        <w:pStyle w:val="PKTpunkt"/>
      </w:pPr>
      <w:r w:rsidRPr="00610EFB">
        <w:t>3)</w:t>
      </w:r>
      <w:r w:rsidRPr="00610EFB">
        <w:tab/>
        <w:t>opis przebiegu kontroli;</w:t>
      </w:r>
    </w:p>
    <w:p w14:paraId="3B7AF102" w14:textId="77777777" w:rsidR="00A505A2" w:rsidRPr="00610EFB" w:rsidRDefault="00A505A2" w:rsidP="00A505A2">
      <w:pPr>
        <w:pStyle w:val="PKTpunkt"/>
      </w:pPr>
      <w:r w:rsidRPr="00610EFB">
        <w:t>4)</w:t>
      </w:r>
      <w:r w:rsidRPr="00610EFB">
        <w:tab/>
        <w:t>ustalenia z przeprowadzonej kontroli.</w:t>
      </w:r>
    </w:p>
    <w:p w14:paraId="767C9FDB" w14:textId="1B08D648" w:rsidR="00A505A2" w:rsidRPr="00610EFB" w:rsidRDefault="003072FA" w:rsidP="00A505A2">
      <w:pPr>
        <w:pStyle w:val="USTustnpkodeksu"/>
      </w:pPr>
      <w:r w:rsidRPr="00610EFB">
        <w:t>3</w:t>
      </w:r>
      <w:r w:rsidR="00A505A2" w:rsidRPr="00610EFB">
        <w:t>. Pracownik przeprowadzający kontrolę może, z urzędu lub na wniosek podmiotu kontrolowanego, prostować błędy pisarskie i rachunkowe lub inne oczywiste pomyłki w protokole, o którym mowa w ust. 1.</w:t>
      </w:r>
    </w:p>
    <w:p w14:paraId="260D955D" w14:textId="31D7B969" w:rsidR="00A505A2" w:rsidRPr="00610EFB" w:rsidRDefault="003072FA" w:rsidP="00A505A2">
      <w:pPr>
        <w:pStyle w:val="USTustnpkodeksu"/>
      </w:pPr>
      <w:r w:rsidRPr="00610EFB">
        <w:t>4.</w:t>
      </w:r>
      <w:r w:rsidR="00A505A2" w:rsidRPr="00610EFB">
        <w:t> Protokół, o którym mowa w ust. 1, podpisuje kierownik podmiotu kontrolowanego lub osoba przez niego upoważniona albo kontrolowana osoba fizyczna.</w:t>
      </w:r>
    </w:p>
    <w:p w14:paraId="7227CD8D" w14:textId="112806AD" w:rsidR="00A505A2" w:rsidRPr="00610EFB" w:rsidRDefault="003072FA" w:rsidP="00A505A2">
      <w:pPr>
        <w:pStyle w:val="USTustnpkodeksu"/>
        <w:rPr>
          <w:rFonts w:eastAsia="Times" w:cs="Times"/>
        </w:rPr>
      </w:pPr>
      <w:r w:rsidRPr="00610EFB">
        <w:rPr>
          <w:rFonts w:eastAsia="Times" w:cs="Times"/>
        </w:rPr>
        <w:t>5</w:t>
      </w:r>
      <w:r w:rsidR="00A505A2" w:rsidRPr="00610EFB">
        <w:rPr>
          <w:rFonts w:eastAsia="Times" w:cs="Times"/>
        </w:rPr>
        <w:t>.</w:t>
      </w:r>
      <w:r w:rsidR="006F2315" w:rsidRPr="00610EFB">
        <w:rPr>
          <w:rFonts w:eastAsia="Times" w:cs="Times"/>
        </w:rPr>
        <w:t> </w:t>
      </w:r>
      <w:r w:rsidR="00A505A2" w:rsidRPr="00610EFB">
        <w:rPr>
          <w:rFonts w:eastAsia="Times" w:cs="Times"/>
        </w:rPr>
        <w:t xml:space="preserve">Kontrolowani mogą zgłosić przed podpisaniem protokołu kontroli umotywowane zastrzeżenia co do ustaleń zawartych w protokole. </w:t>
      </w:r>
    </w:p>
    <w:p w14:paraId="7C057FF9" w14:textId="3BF0CCDB" w:rsidR="00A505A2" w:rsidRPr="00610EFB" w:rsidRDefault="003072FA" w:rsidP="00A505A2">
      <w:pPr>
        <w:pStyle w:val="USTustnpkodeksu"/>
      </w:pPr>
      <w:r w:rsidRPr="00610EFB">
        <w:t>6.</w:t>
      </w:r>
      <w:r w:rsidR="000E65AC">
        <w:t> </w:t>
      </w:r>
      <w:r w:rsidR="00A505A2" w:rsidRPr="00610EFB">
        <w:t>W przypadku zgłoszenia zastrzeżeń kontrolujący dokonują ich analizy i w miarę potrzeby podejmują dodatkowe czynności kontrolne, a w przypadku stwierdzenia zasadności zgłoszonych zastrzeżeń – zmieniają lub uzupełniają odpowiednią część protokołu kontroli.</w:t>
      </w:r>
    </w:p>
    <w:p w14:paraId="7A0B6711" w14:textId="1791A949" w:rsidR="00A505A2" w:rsidRPr="00610EFB" w:rsidRDefault="003072FA" w:rsidP="00A505A2">
      <w:pPr>
        <w:pStyle w:val="USTustnpkodeksu"/>
      </w:pPr>
      <w:r w:rsidRPr="00610EFB">
        <w:t>7.</w:t>
      </w:r>
      <w:r w:rsidR="00A505A2" w:rsidRPr="00610EFB">
        <w:t> W przypadku nieuwzględnienia zastrzeżeń w całości lub w części kontrolujący przekazują na piśmie swoje stanowisko zgłaszającemu zastrzeżenia.</w:t>
      </w:r>
    </w:p>
    <w:p w14:paraId="227E01DF" w14:textId="1B34413D" w:rsidR="00A505A2" w:rsidRPr="00610EFB" w:rsidRDefault="003072FA" w:rsidP="00A505A2">
      <w:pPr>
        <w:pStyle w:val="USTustnpkodeksu"/>
      </w:pPr>
      <w:r w:rsidRPr="00610EFB">
        <w:t>8</w:t>
      </w:r>
      <w:r w:rsidR="00A505A2" w:rsidRPr="00610EFB">
        <w:t>. Po podpisaniu protokołu kontroli przez kontrolujących i kontrolowanych nie dokonuje się w nim poprawek.</w:t>
      </w:r>
    </w:p>
    <w:p w14:paraId="571A83E1" w14:textId="1E5BAA64" w:rsidR="00A505A2" w:rsidRPr="00610EFB" w:rsidRDefault="003072FA" w:rsidP="00A505A2">
      <w:pPr>
        <w:pStyle w:val="USTustnpkodeksu"/>
      </w:pPr>
      <w:r w:rsidRPr="00610EFB">
        <w:t>9</w:t>
      </w:r>
      <w:r w:rsidR="00A505A2" w:rsidRPr="00610EFB">
        <w:t>. Kontrolowani mogą odmówić podpisania protokołu kontroli.</w:t>
      </w:r>
    </w:p>
    <w:p w14:paraId="2F422D99" w14:textId="5177515F" w:rsidR="00A505A2" w:rsidRPr="00610EFB" w:rsidRDefault="003072FA" w:rsidP="00A505A2">
      <w:pPr>
        <w:pStyle w:val="USTustnpkodeksu"/>
      </w:pPr>
      <w:r w:rsidRPr="00610EFB">
        <w:t>10</w:t>
      </w:r>
      <w:r w:rsidR="00A505A2" w:rsidRPr="00610EFB">
        <w:t>. O odmowie podpisania protokołu kontroli kontrolujący zamieszczają wzmiankę w protokole.</w:t>
      </w:r>
    </w:p>
    <w:p w14:paraId="18DC1EC6" w14:textId="747D5334" w:rsidR="00A505A2" w:rsidRPr="00610EFB" w:rsidRDefault="00A505A2" w:rsidP="00A505A2">
      <w:pPr>
        <w:pStyle w:val="USTustnpkodeksu"/>
      </w:pPr>
      <w:r w:rsidRPr="00610EFB">
        <w:t>1</w:t>
      </w:r>
      <w:r w:rsidR="003072FA" w:rsidRPr="00610EFB">
        <w:t>1</w:t>
      </w:r>
      <w:r w:rsidRPr="00610EFB">
        <w:t>. Odmowa podpisania protokołu kontroli przez kontrolowanych nie stanowi przeszkody do realizacji ustaleń kontroli.</w:t>
      </w:r>
    </w:p>
    <w:p w14:paraId="4F9563C0" w14:textId="109DE798" w:rsidR="00A505A2" w:rsidRPr="00610EFB" w:rsidRDefault="00A800E7" w:rsidP="00A505A2">
      <w:pPr>
        <w:pStyle w:val="ARTartustawynprozporzdzenia"/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0E65AC">
        <w:rPr>
          <w:rStyle w:val="Pogrubienie"/>
        </w:rPr>
        <w:t> </w:t>
      </w:r>
      <w:r w:rsidR="00133691" w:rsidRPr="00610EFB">
        <w:rPr>
          <w:rStyle w:val="Pogrubienie"/>
        </w:rPr>
        <w:t>99</w:t>
      </w:r>
      <w:r w:rsidR="00F17E9A" w:rsidRPr="00610EFB">
        <w:rPr>
          <w:rStyle w:val="Pogrubienie"/>
        </w:rPr>
        <w:t>.</w:t>
      </w:r>
      <w:r w:rsidR="000E65AC" w:rsidRPr="00F55014">
        <w:t> </w:t>
      </w:r>
      <w:r w:rsidR="00A505A2" w:rsidRPr="00610EFB">
        <w:t>1.</w:t>
      </w:r>
      <w:r w:rsidR="000E65AC">
        <w:t> </w:t>
      </w:r>
      <w:r w:rsidR="00A505A2" w:rsidRPr="00610EFB">
        <w:t>W przypadku stwierdzenia w wyniku kontroli nieprawidłowości lub naruszeń prawa w zakresie przedmiotu kontroli wojewoda, niezwłocznie po podpisaniu protokołu kontroli, sporządza wystąpienie pokontrolne, które przekazuje kontrolowanym.</w:t>
      </w:r>
    </w:p>
    <w:p w14:paraId="3120A414" w14:textId="77777777" w:rsidR="00A505A2" w:rsidRPr="00610EFB" w:rsidRDefault="00A505A2" w:rsidP="00A505A2">
      <w:pPr>
        <w:pStyle w:val="USTustnpkodeksu"/>
      </w:pPr>
      <w:r w:rsidRPr="00610EFB">
        <w:t>2. Wystąpienie pokontrolne zawiera opis stwierdzonych nieprawidłowości lub naruszeń prawa, a także uwagi i zalecenia pokontrolne zmierzające do usunięcia stwierdzonych nieprawidłowości lub naruszeń prawa oraz termin wykonania zaleceń.</w:t>
      </w:r>
    </w:p>
    <w:p w14:paraId="4C435940" w14:textId="7400D40C" w:rsidR="00A505A2" w:rsidRPr="00610EFB" w:rsidRDefault="00A505A2" w:rsidP="00A505A2">
      <w:pPr>
        <w:pStyle w:val="USTustnpkodeksu"/>
      </w:pPr>
      <w:r w:rsidRPr="00610EFB">
        <w:t>3. Jeżeli stwierdzone w wyniku kontroli nieprawidłowości lub naruszenia prawa wskazują na konieczność podjęcia działań przez właściwe organy państwowe lub samorządowe, wojewoda przekazuje wystąpienie pokontrolne do tych organów oraz informuje o tym kontrolowany</w:t>
      </w:r>
      <w:r w:rsidR="00905AE6" w:rsidRPr="00610EFB">
        <w:t>ch</w:t>
      </w:r>
      <w:r w:rsidRPr="00610EFB">
        <w:t>.</w:t>
      </w:r>
    </w:p>
    <w:p w14:paraId="4EC3B8C0" w14:textId="77777777" w:rsidR="00A505A2" w:rsidRPr="00610EFB" w:rsidRDefault="00A505A2" w:rsidP="00A505A2">
      <w:pPr>
        <w:pStyle w:val="USTustnpkodeksu"/>
      </w:pPr>
      <w:r w:rsidRPr="00610EFB">
        <w:t>4. Kontrolowani, w terminie wyznaczonym w wystąpieniu pokontrolnym, zawiadamiają wojewodę o sposobie wykorzystania uwag i wykonania zaleceń pokontrolnych oraz o podjętych działaniach lub przyczynach niepodjęcia tych działań.</w:t>
      </w:r>
    </w:p>
    <w:p w14:paraId="4593890C" w14:textId="14CA72A9" w:rsidR="00A505A2" w:rsidRPr="00610EFB" w:rsidRDefault="00A800E7" w:rsidP="00EF3904">
      <w:pPr>
        <w:pStyle w:val="ARTartustawynprozporzdzenia"/>
      </w:pPr>
      <w:r w:rsidRPr="00610EFB">
        <w:rPr>
          <w:rStyle w:val="Pogrubienie"/>
        </w:rPr>
        <w:t>A</w:t>
      </w:r>
      <w:r w:rsidR="00F17E9A" w:rsidRPr="00610EFB">
        <w:rPr>
          <w:rStyle w:val="Pogrubienie"/>
        </w:rPr>
        <w:t>rt.</w:t>
      </w:r>
      <w:r w:rsidR="000E65AC">
        <w:rPr>
          <w:rStyle w:val="Pogrubienie"/>
        </w:rPr>
        <w:t> </w:t>
      </w:r>
      <w:r w:rsidR="00F17E9A" w:rsidRPr="00610EFB">
        <w:rPr>
          <w:rStyle w:val="Pogrubienie"/>
        </w:rPr>
        <w:t>10</w:t>
      </w:r>
      <w:r w:rsidR="00133691" w:rsidRPr="00610EFB">
        <w:rPr>
          <w:rStyle w:val="Pogrubienie"/>
        </w:rPr>
        <w:t>0</w:t>
      </w:r>
      <w:r w:rsidR="00A505A2" w:rsidRPr="00610EFB">
        <w:rPr>
          <w:rStyle w:val="Pogrubienie"/>
        </w:rPr>
        <w:t>.</w:t>
      </w:r>
      <w:r w:rsidR="00A505A2" w:rsidRPr="00610EFB">
        <w:t> Do czynności kontrolnych stosuje się przepisy o ochronie informacji niejawnych oraz o ochronie danych osobowych.</w:t>
      </w:r>
    </w:p>
    <w:p w14:paraId="6500B65B" w14:textId="26FDC4CC" w:rsidR="00B9369D" w:rsidRPr="00610EFB" w:rsidRDefault="00B377DF" w:rsidP="2AD3C695">
      <w:pPr>
        <w:pStyle w:val="ROZDZODDZOZNoznaczenierozdziauluboddziau"/>
      </w:pPr>
      <w:bookmarkStart w:id="97" w:name="_Hlk200197727"/>
      <w:r w:rsidRPr="00610EFB">
        <w:t>Rozdział 1</w:t>
      </w:r>
      <w:r w:rsidR="00787D90" w:rsidRPr="00610EFB">
        <w:t>5</w:t>
      </w:r>
    </w:p>
    <w:bookmarkEnd w:id="97"/>
    <w:p w14:paraId="6500B65C" w14:textId="77777777" w:rsidR="00B9369D" w:rsidRPr="00610EFB" w:rsidRDefault="00B377DF">
      <w:pPr>
        <w:pStyle w:val="ROZDZODDZPRZEDMprzedmiotregulacjirozdziauluboddziau"/>
      </w:pPr>
      <w:r w:rsidRPr="00610EFB">
        <w:t>Administracyjne kary pieniężne</w:t>
      </w:r>
    </w:p>
    <w:p w14:paraId="6FBD89E9" w14:textId="359D78F7" w:rsidR="00905AE6" w:rsidRPr="00610EFB" w:rsidRDefault="1306600E" w:rsidP="00EF3904">
      <w:pPr>
        <w:pStyle w:val="ARTartustawynprozporzdzenia"/>
      </w:pPr>
      <w:r w:rsidRPr="00610EFB">
        <w:rPr>
          <w:rStyle w:val="Ppogrubienie"/>
          <w:rFonts w:cs="Times"/>
          <w:szCs w:val="24"/>
        </w:rPr>
        <w:t>Art. </w:t>
      </w:r>
      <w:r w:rsidR="00F17E9A" w:rsidRPr="00610EFB">
        <w:rPr>
          <w:rStyle w:val="Ppogrubienie"/>
          <w:rFonts w:cs="Times"/>
          <w:szCs w:val="24"/>
        </w:rPr>
        <w:t>10</w:t>
      </w:r>
      <w:r w:rsidR="00133691" w:rsidRPr="00610EFB">
        <w:rPr>
          <w:rStyle w:val="Ppogrubienie"/>
          <w:rFonts w:cs="Times"/>
          <w:szCs w:val="24"/>
        </w:rPr>
        <w:t>1</w:t>
      </w:r>
      <w:r w:rsidR="00B91FD0" w:rsidRPr="00610EFB">
        <w:rPr>
          <w:rStyle w:val="Ppogrubienie"/>
          <w:rFonts w:cs="Times"/>
          <w:szCs w:val="24"/>
        </w:rPr>
        <w:t>.</w:t>
      </w:r>
      <w:r w:rsidRPr="00610EFB">
        <w:t> 1.</w:t>
      </w:r>
      <w:r w:rsidR="000E65AC">
        <w:t> </w:t>
      </w:r>
      <w:r w:rsidR="00905AE6" w:rsidRPr="00610EFB">
        <w:t>Kto</w:t>
      </w:r>
      <w:r w:rsidR="001B3247">
        <w:t>,</w:t>
      </w:r>
      <w:r w:rsidR="00905AE6" w:rsidRPr="00610EFB">
        <w:t xml:space="preserve"> będąc do tego obowiązanym:</w:t>
      </w:r>
    </w:p>
    <w:p w14:paraId="2BA2ED29" w14:textId="75365EB7" w:rsidR="00A04BDA" w:rsidRPr="00610EFB" w:rsidRDefault="00127D5F" w:rsidP="00D11B1C">
      <w:pPr>
        <w:pStyle w:val="PKTpunkt"/>
        <w:rPr>
          <w:rFonts w:cs="Times"/>
          <w:szCs w:val="24"/>
        </w:rPr>
      </w:pPr>
      <w:r w:rsidRPr="00610EFB">
        <w:rPr>
          <w:rFonts w:eastAsia="Times New Roman" w:cs="Times"/>
          <w:szCs w:val="24"/>
        </w:rPr>
        <w:t>1)</w:t>
      </w:r>
      <w:bookmarkStart w:id="98" w:name="_Hlk201310702"/>
      <w:r w:rsidR="00DB3AF2" w:rsidRPr="00610EFB">
        <w:rPr>
          <w:rFonts w:eastAsia="Times New Roman" w:cs="Times"/>
          <w:szCs w:val="24"/>
        </w:rPr>
        <w:tab/>
      </w:r>
      <w:r w:rsidR="00905AE6" w:rsidRPr="00610EFB">
        <w:rPr>
          <w:rFonts w:cs="Times"/>
          <w:szCs w:val="24"/>
        </w:rPr>
        <w:t xml:space="preserve">nie zapewnia asystencji osobistej użytkownikom, którzy wybrali go na realizatora </w:t>
      </w:r>
      <w:r w:rsidR="00905AE6" w:rsidRPr="00610EFB">
        <w:t xml:space="preserve">zgodnie z potrzebami przez cały okres trwania kontraktu, zgodnie z art. </w:t>
      </w:r>
      <w:r w:rsidR="00E670EF" w:rsidRPr="00610EFB">
        <w:t xml:space="preserve">61 pkt </w:t>
      </w:r>
      <w:r w:rsidR="006E66FC" w:rsidRPr="00610EFB">
        <w:t>3</w:t>
      </w:r>
      <w:r w:rsidR="00E670EF" w:rsidRPr="00610EFB">
        <w:t>,</w:t>
      </w:r>
      <w:r w:rsidR="00905AE6" w:rsidRPr="00610EFB" w:rsidDel="00905AE6">
        <w:rPr>
          <w:rFonts w:eastAsia="Times New Roman" w:cs="Times"/>
          <w:szCs w:val="24"/>
        </w:rPr>
        <w:t xml:space="preserve"> </w:t>
      </w:r>
      <w:bookmarkEnd w:id="98"/>
    </w:p>
    <w:p w14:paraId="2E97C39B" w14:textId="0026F38A" w:rsidR="00097B4B" w:rsidRPr="00610EFB" w:rsidRDefault="00A04BDA" w:rsidP="00F55014">
      <w:pPr>
        <w:pStyle w:val="PKTpunkt"/>
        <w:suppressAutoHyphens/>
      </w:pPr>
      <w:r w:rsidRPr="00610EFB">
        <w:rPr>
          <w:rFonts w:cs="Times"/>
          <w:szCs w:val="24"/>
        </w:rPr>
        <w:t>2)</w:t>
      </w:r>
      <w:r w:rsidR="00DB3AF2" w:rsidRPr="00610EFB">
        <w:rPr>
          <w:rFonts w:cs="Times"/>
          <w:szCs w:val="24"/>
        </w:rPr>
        <w:tab/>
      </w:r>
      <w:r w:rsidR="00A27217" w:rsidRPr="00610EFB">
        <w:t xml:space="preserve">nie </w:t>
      </w:r>
      <w:r w:rsidR="00097B4B" w:rsidRPr="00610EFB">
        <w:t>prowadzi w systemie teleinformatycznym, o którym mowa w art. 6 ust. 1 pkt 1</w:t>
      </w:r>
      <w:r w:rsidR="00590E44" w:rsidRPr="00610EFB">
        <w:t>,</w:t>
      </w:r>
      <w:r w:rsidR="00A27217" w:rsidRPr="00610EFB">
        <w:t xml:space="preserve"> </w:t>
      </w:r>
      <w:r w:rsidR="00097B4B" w:rsidRPr="00610EFB">
        <w:t>ewidencj</w:t>
      </w:r>
      <w:r w:rsidR="00A27217" w:rsidRPr="00610EFB">
        <w:t>i</w:t>
      </w:r>
      <w:r w:rsidR="00097B4B" w:rsidRPr="00610EFB">
        <w:t xml:space="preserve"> godzin świadczenia asystencji osobistej</w:t>
      </w:r>
      <w:r w:rsidR="00A27217" w:rsidRPr="00610EFB">
        <w:t xml:space="preserve"> i </w:t>
      </w:r>
      <w:r w:rsidR="00097B4B" w:rsidRPr="00610EFB">
        <w:t>dokumentacj</w:t>
      </w:r>
      <w:r w:rsidR="00A27217" w:rsidRPr="00610EFB">
        <w:t>i</w:t>
      </w:r>
      <w:r w:rsidR="00097B4B" w:rsidRPr="00610EFB">
        <w:t xml:space="preserve"> wykonywania kontraktu</w:t>
      </w:r>
      <w:r w:rsidR="001B2786" w:rsidRPr="00610EFB">
        <w:t>,</w:t>
      </w:r>
      <w:r w:rsidR="00E670EF" w:rsidRPr="00610EFB">
        <w:t xml:space="preserve"> zgodnie z art. 61 pkt 5,</w:t>
      </w:r>
    </w:p>
    <w:p w14:paraId="0F37D7F8" w14:textId="715992F4" w:rsidR="00097B4B" w:rsidRPr="00610EFB" w:rsidRDefault="00B91FD0" w:rsidP="00F55014">
      <w:pPr>
        <w:pStyle w:val="PKTpunkt"/>
        <w:suppressAutoHyphens/>
      </w:pPr>
      <w:r w:rsidRPr="00610EFB">
        <w:t>3</w:t>
      </w:r>
      <w:r w:rsidR="00097B4B" w:rsidRPr="00610EFB">
        <w:t>)</w:t>
      </w:r>
      <w:r w:rsidR="00097B4B" w:rsidRPr="00610EFB">
        <w:tab/>
      </w:r>
      <w:r w:rsidR="00A27217" w:rsidRPr="00610EFB">
        <w:t xml:space="preserve">nie </w:t>
      </w:r>
      <w:r w:rsidR="00097B4B" w:rsidRPr="00610EFB">
        <w:t xml:space="preserve">zgłasza asystenta osobistego do ubezpieczeń społecznych i ubezpieczenia zdrowotnego oraz </w:t>
      </w:r>
      <w:r w:rsidR="00AA741E" w:rsidRPr="00610EFB">
        <w:t xml:space="preserve">nie </w:t>
      </w:r>
      <w:r w:rsidR="00097B4B" w:rsidRPr="00610EFB">
        <w:t>przekazuje do Zakładu Ubezpieczeń Społecznych za dany miesiąc deklaracj</w:t>
      </w:r>
      <w:r w:rsidR="00B12022" w:rsidRPr="00610EFB">
        <w:t>i</w:t>
      </w:r>
      <w:r w:rsidR="00097B4B" w:rsidRPr="00610EFB">
        <w:t xml:space="preserve"> rozliczeniow</w:t>
      </w:r>
      <w:r w:rsidR="00AA741E" w:rsidRPr="00610EFB">
        <w:t>ych</w:t>
      </w:r>
      <w:r w:rsidR="00097B4B" w:rsidRPr="00610EFB">
        <w:t>, raport</w:t>
      </w:r>
      <w:r w:rsidR="00AA741E" w:rsidRPr="00610EFB">
        <w:t>ów</w:t>
      </w:r>
      <w:r w:rsidR="00097B4B" w:rsidRPr="00610EFB">
        <w:t xml:space="preserve"> imienn</w:t>
      </w:r>
      <w:r w:rsidR="00AA741E" w:rsidRPr="00610EFB">
        <w:t>ych</w:t>
      </w:r>
      <w:r w:rsidR="00097B4B" w:rsidRPr="00610EFB">
        <w:t>, raport</w:t>
      </w:r>
      <w:r w:rsidR="00AA741E" w:rsidRPr="00610EFB">
        <w:t>ów</w:t>
      </w:r>
      <w:r w:rsidR="00097B4B" w:rsidRPr="00610EFB">
        <w:t xml:space="preserve"> imienn</w:t>
      </w:r>
      <w:r w:rsidR="00AA741E" w:rsidRPr="00610EFB">
        <w:t>ych</w:t>
      </w:r>
      <w:r w:rsidR="00097B4B" w:rsidRPr="00610EFB">
        <w:t xml:space="preserve"> korygując</w:t>
      </w:r>
      <w:r w:rsidR="00AA741E" w:rsidRPr="00610EFB">
        <w:t>ych</w:t>
      </w:r>
      <w:r w:rsidR="00097B4B" w:rsidRPr="00610EFB">
        <w:t xml:space="preserve">, na zasadach określonych w ustawie z dnia 13 października 1998 r. </w:t>
      </w:r>
      <w:r w:rsidR="001B3247">
        <w:t xml:space="preserve">o </w:t>
      </w:r>
      <w:r w:rsidR="00097B4B" w:rsidRPr="00610EFB">
        <w:t>systemie ubezpieczeń społecznych</w:t>
      </w:r>
      <w:r w:rsidR="001B2786" w:rsidRPr="00610EFB">
        <w:t>,</w:t>
      </w:r>
      <w:r w:rsidR="00905AE6" w:rsidRPr="00610EFB">
        <w:t xml:space="preserve"> zgodnie z art. </w:t>
      </w:r>
      <w:r w:rsidR="00E670EF" w:rsidRPr="00610EFB">
        <w:t>61 pkt 6,</w:t>
      </w:r>
    </w:p>
    <w:p w14:paraId="6C650395" w14:textId="026DED98" w:rsidR="00097B4B" w:rsidRPr="00610EFB" w:rsidRDefault="00B91FD0" w:rsidP="00F55014">
      <w:pPr>
        <w:pStyle w:val="PKTpunkt"/>
        <w:suppressAutoHyphens/>
      </w:pPr>
      <w:r w:rsidRPr="00610EFB">
        <w:t>4</w:t>
      </w:r>
      <w:r w:rsidR="00097B4B" w:rsidRPr="00610EFB">
        <w:t>)</w:t>
      </w:r>
      <w:r w:rsidR="00097B4B" w:rsidRPr="00610EFB">
        <w:tab/>
      </w:r>
      <w:r w:rsidR="00AA741E" w:rsidRPr="00610EFB">
        <w:t xml:space="preserve">nie wypłaca </w:t>
      </w:r>
      <w:r w:rsidR="00097B4B" w:rsidRPr="00610EFB">
        <w:t>terminowo wynagrodzeni</w:t>
      </w:r>
      <w:r w:rsidR="00AA741E" w:rsidRPr="00610EFB">
        <w:t>a</w:t>
      </w:r>
      <w:r w:rsidR="00097B4B" w:rsidRPr="00610EFB">
        <w:t xml:space="preserve"> asystent</w:t>
      </w:r>
      <w:r w:rsidR="00AA741E" w:rsidRPr="00610EFB">
        <w:t>a</w:t>
      </w:r>
      <w:r w:rsidR="00097B4B" w:rsidRPr="00610EFB">
        <w:t xml:space="preserve"> osobiste</w:t>
      </w:r>
      <w:r w:rsidR="00AA741E" w:rsidRPr="00610EFB">
        <w:t>go</w:t>
      </w:r>
      <w:r w:rsidR="00097B4B" w:rsidRPr="00610EFB">
        <w:t xml:space="preserve"> na wskazany przez niego i zapisany w Rejestrze asystentów rachunek bankowy</w:t>
      </w:r>
      <w:r w:rsidR="001B2786" w:rsidRPr="00610EFB">
        <w:t>,</w:t>
      </w:r>
      <w:r w:rsidR="00905AE6" w:rsidRPr="00610EFB">
        <w:t xml:space="preserve"> zgodnie z art. </w:t>
      </w:r>
      <w:r w:rsidR="00E670EF" w:rsidRPr="00610EFB">
        <w:t>61 pkt 7,</w:t>
      </w:r>
    </w:p>
    <w:p w14:paraId="4E40A4B4" w14:textId="3C8D26F2" w:rsidR="00974EB5" w:rsidRPr="00610EFB" w:rsidRDefault="00974EB5" w:rsidP="00F55014">
      <w:pPr>
        <w:pStyle w:val="PKTpunkt"/>
        <w:suppressAutoHyphens/>
      </w:pPr>
      <w:r w:rsidRPr="00610EFB">
        <w:t>5)</w:t>
      </w:r>
      <w:r w:rsidR="00AA7B30">
        <w:tab/>
      </w:r>
      <w:r w:rsidRPr="00610EFB">
        <w:t>nie reguluje terminowo zobowiązań podatkowych i nie opłaca należnych</w:t>
      </w:r>
      <w:r w:rsidR="00FF0CDD">
        <w:t xml:space="preserve"> </w:t>
      </w:r>
      <w:r w:rsidRPr="00610EFB">
        <w:t>składek</w:t>
      </w:r>
      <w:r w:rsidR="00FF0CDD">
        <w:t xml:space="preserve"> </w:t>
      </w:r>
      <w:r w:rsidRPr="00610EFB">
        <w:t>na</w:t>
      </w:r>
      <w:r w:rsidR="00FF0CDD">
        <w:t xml:space="preserve"> </w:t>
      </w:r>
      <w:r w:rsidRPr="00610EFB">
        <w:t>ubezpieczenia</w:t>
      </w:r>
      <w:r w:rsidR="00FF0CDD">
        <w:t xml:space="preserve"> </w:t>
      </w:r>
      <w:r w:rsidRPr="00610EFB">
        <w:t>społeczne,</w:t>
      </w:r>
      <w:r w:rsidR="00FF0CDD">
        <w:t xml:space="preserve"> </w:t>
      </w:r>
      <w:r w:rsidRPr="00610EFB">
        <w:t>ubezpieczenie</w:t>
      </w:r>
      <w:r w:rsidR="00FF0CDD">
        <w:t xml:space="preserve"> </w:t>
      </w:r>
      <w:r w:rsidRPr="00610EFB">
        <w:t>zdrowotne, Fundusz Pracy, Fundusz Gwarantowanych Świadczeń Pracowniczych, Fundusz Solidarnościowy oraz wpłat na Pracownicze Plany Kapitałowe, zgodnie z art. 61</w:t>
      </w:r>
      <w:r w:rsidR="00590E44" w:rsidRPr="00610EFB">
        <w:t xml:space="preserve"> </w:t>
      </w:r>
      <w:r w:rsidRPr="00610EFB">
        <w:t>pkt 8,</w:t>
      </w:r>
    </w:p>
    <w:p w14:paraId="166C406B" w14:textId="14677FB9" w:rsidR="00EE65F5" w:rsidRPr="00610EFB" w:rsidRDefault="006102B2" w:rsidP="00F55014">
      <w:pPr>
        <w:pStyle w:val="PKTpunkt"/>
        <w:suppressAutoHyphens/>
      </w:pPr>
      <w:r w:rsidRPr="00610EFB">
        <w:t>6</w:t>
      </w:r>
      <w:r w:rsidR="00EE65F5" w:rsidRPr="00610EFB">
        <w:t>)</w:t>
      </w:r>
      <w:r w:rsidR="00EE65F5" w:rsidRPr="00610EFB">
        <w:tab/>
        <w:t>nie odprowadza terminowo składki na ubezpieczenie odpowiedzialności cywilnej potrącane z wynagrodzenia asystenta osobistego</w:t>
      </w:r>
      <w:r w:rsidR="00A07C0E" w:rsidRPr="00610EFB">
        <w:t>,</w:t>
      </w:r>
      <w:r w:rsidR="00E670EF" w:rsidRPr="00610EFB">
        <w:t xml:space="preserve"> zgodnie z art. 61 pkt 9,</w:t>
      </w:r>
    </w:p>
    <w:p w14:paraId="45B659A1" w14:textId="619B9F6A" w:rsidR="00E17462" w:rsidRPr="00610EFB" w:rsidRDefault="00B91FD0" w:rsidP="00097B4B">
      <w:pPr>
        <w:pStyle w:val="PKTpunkt"/>
      </w:pPr>
      <w:r w:rsidRPr="00610EFB">
        <w:t>7</w:t>
      </w:r>
      <w:r w:rsidR="00097B4B" w:rsidRPr="00610EFB">
        <w:t>)</w:t>
      </w:r>
      <w:r w:rsidR="00097B4B" w:rsidRPr="00610EFB">
        <w:tab/>
      </w:r>
      <w:r w:rsidR="00E17462" w:rsidRPr="00610EFB">
        <w:t xml:space="preserve">nie </w:t>
      </w:r>
      <w:r w:rsidR="00097B4B" w:rsidRPr="00610EFB">
        <w:t>zatrudnia koordynatora albo koordynatorów asystencji osobistej</w:t>
      </w:r>
      <w:r w:rsidR="008E7D9B" w:rsidRPr="00610EFB">
        <w:t>,</w:t>
      </w:r>
      <w:r w:rsidR="00E670EF" w:rsidRPr="00610EFB">
        <w:t xml:space="preserve"> zgodnie z art. 61 pkt</w:t>
      </w:r>
      <w:r w:rsidR="008B4DA4">
        <w:t> </w:t>
      </w:r>
      <w:r w:rsidR="00E670EF" w:rsidRPr="00610EFB">
        <w:t>11</w:t>
      </w:r>
      <w:r w:rsidR="00FD424F" w:rsidRPr="00610EFB">
        <w:t>,</w:t>
      </w:r>
    </w:p>
    <w:p w14:paraId="5B865475" w14:textId="7FF8BC97" w:rsidR="00097B4B" w:rsidRPr="00610EFB" w:rsidRDefault="00B91FD0" w:rsidP="00097B4B">
      <w:pPr>
        <w:pStyle w:val="PKTpunkt"/>
      </w:pPr>
      <w:r w:rsidRPr="00610EFB">
        <w:t>8</w:t>
      </w:r>
      <w:r w:rsidR="00097B4B" w:rsidRPr="00610EFB">
        <w:t>)</w:t>
      </w:r>
      <w:r w:rsidR="00097B4B" w:rsidRPr="00610EFB">
        <w:tab/>
      </w:r>
      <w:r w:rsidR="00CF6AB4" w:rsidRPr="00610EFB">
        <w:t xml:space="preserve">nie </w:t>
      </w:r>
      <w:r w:rsidR="00097B4B" w:rsidRPr="00610EFB">
        <w:t>organizuje zastępstw</w:t>
      </w:r>
      <w:r w:rsidR="00CF6AB4" w:rsidRPr="00610EFB">
        <w:t>a</w:t>
      </w:r>
      <w:r w:rsidR="00097B4B" w:rsidRPr="00610EFB">
        <w:t xml:space="preserve"> za asystenta osobistego na czas korzystania przez niego ze zwolnień lekarskich, </w:t>
      </w:r>
      <w:r w:rsidR="00097B4B" w:rsidRPr="00610EFB" w:rsidDel="00AD4E08">
        <w:t>urlopów</w:t>
      </w:r>
      <w:r w:rsidR="00097B4B" w:rsidRPr="00610EFB">
        <w:t xml:space="preserve"> i innych okoliczności uniemożliwiających mu świadczenie asystencji osobistej</w:t>
      </w:r>
      <w:r w:rsidR="001B2786" w:rsidRPr="00610EFB">
        <w:t>,</w:t>
      </w:r>
      <w:r w:rsidR="00E670EF" w:rsidRPr="00610EFB">
        <w:t xml:space="preserve"> zgodnie z art. 61 pkt 15</w:t>
      </w:r>
    </w:p>
    <w:p w14:paraId="4B62685D" w14:textId="636D7C6E" w:rsidR="004B3435" w:rsidRPr="00610EFB" w:rsidRDefault="000322BF" w:rsidP="00D11B1C">
      <w:pPr>
        <w:pStyle w:val="CZWSPPKTczwsplnapunktw"/>
      </w:pPr>
      <w:r w:rsidRPr="00610EFB">
        <w:t>–</w:t>
      </w:r>
      <w:r w:rsidR="00B8285B" w:rsidRPr="00610EFB">
        <w:t xml:space="preserve"> </w:t>
      </w:r>
      <w:r w:rsidR="004B3435" w:rsidRPr="00610EFB">
        <w:t xml:space="preserve">podlega </w:t>
      </w:r>
      <w:r w:rsidR="00142836" w:rsidRPr="00610EFB">
        <w:t xml:space="preserve">administracyjnej karze pieniężnej </w:t>
      </w:r>
      <w:r w:rsidR="004B3435" w:rsidRPr="00610EFB">
        <w:t xml:space="preserve">w wysokości od 2 tys. do 200 tys. </w:t>
      </w:r>
      <w:r w:rsidR="00F14A3C" w:rsidRPr="00610EFB">
        <w:t>zł.</w:t>
      </w:r>
    </w:p>
    <w:p w14:paraId="42CE4156" w14:textId="2A3FA317" w:rsidR="00091242" w:rsidRPr="00610EFB" w:rsidRDefault="00091242" w:rsidP="00A07C0E">
      <w:pPr>
        <w:pStyle w:val="USTustnpkodeksu"/>
      </w:pPr>
      <w:r w:rsidRPr="00610EFB">
        <w:t>2.</w:t>
      </w:r>
      <w:r w:rsidR="000E65AC">
        <w:t> </w:t>
      </w:r>
      <w:r w:rsidR="00021775" w:rsidRPr="00610EFB">
        <w:t>Administracyjn</w:t>
      </w:r>
      <w:r w:rsidR="00D67AB7" w:rsidRPr="00610EFB">
        <w:t>ą</w:t>
      </w:r>
      <w:r w:rsidR="00021775" w:rsidRPr="00610EFB">
        <w:t xml:space="preserve"> karę pieniężną, o które</w:t>
      </w:r>
      <w:r w:rsidR="00786124">
        <w:t>j</w:t>
      </w:r>
      <w:r w:rsidR="00021775" w:rsidRPr="00610EFB">
        <w:t xml:space="preserve"> mowa w ust. 1</w:t>
      </w:r>
      <w:r w:rsidR="00974EB5" w:rsidRPr="00610EFB">
        <w:t>,</w:t>
      </w:r>
      <w:r w:rsidR="00021775" w:rsidRPr="00610EFB">
        <w:t xml:space="preserve"> </w:t>
      </w:r>
      <w:r w:rsidR="00E670EF" w:rsidRPr="00610EFB">
        <w:t>nakł</w:t>
      </w:r>
      <w:r w:rsidR="00FD424F" w:rsidRPr="00610EFB">
        <w:t>a</w:t>
      </w:r>
      <w:r w:rsidR="00E670EF" w:rsidRPr="00610EFB">
        <w:t>da</w:t>
      </w:r>
      <w:r w:rsidR="00FD424F" w:rsidRPr="00610EFB">
        <w:t xml:space="preserve"> </w:t>
      </w:r>
      <w:r w:rsidR="00021775" w:rsidRPr="00610EFB">
        <w:t xml:space="preserve">w drodze decyzji administracyjnej wojewoda. </w:t>
      </w:r>
    </w:p>
    <w:p w14:paraId="4BD353F8" w14:textId="1C4E8C9A" w:rsidR="00891313" w:rsidRPr="000617F2" w:rsidRDefault="00891313" w:rsidP="003072FA">
      <w:pPr>
        <w:pStyle w:val="USTustnpkodeksu"/>
      </w:pPr>
      <w:r w:rsidRPr="009F5D93">
        <w:t>3.</w:t>
      </w:r>
      <w:r w:rsidR="000E65AC" w:rsidRPr="009F5D93">
        <w:t> </w:t>
      </w:r>
      <w:r w:rsidR="00021775" w:rsidRPr="009F5D93">
        <w:t xml:space="preserve">Ustalając wysokość </w:t>
      </w:r>
      <w:r w:rsidR="00974EB5" w:rsidRPr="009B5321">
        <w:t xml:space="preserve">administracyjnej </w:t>
      </w:r>
      <w:r w:rsidR="00021775" w:rsidRPr="009B5321">
        <w:t>kary pieniężnej, o której mowa w ust. 1, wojewoda bierze pod uwagę</w:t>
      </w:r>
      <w:r w:rsidR="00590E44" w:rsidRPr="009B5321">
        <w:t xml:space="preserve"> </w:t>
      </w:r>
      <w:r w:rsidR="00021775" w:rsidRPr="009B5321">
        <w:t>okoliczności naruszenia prawa, przypadki stwierdzenia w</w:t>
      </w:r>
      <w:r w:rsidR="003C7C35" w:rsidRPr="00F55014">
        <w:t> </w:t>
      </w:r>
      <w:r w:rsidR="00021775" w:rsidRPr="009F5D93">
        <w:t xml:space="preserve">przeszłości tego samego rodzaju naruszenia prawa, co naruszenie, w którego następstwie ma być nałożona </w:t>
      </w:r>
      <w:r w:rsidR="00590E44" w:rsidRPr="000617C9">
        <w:t xml:space="preserve">administracyjna </w:t>
      </w:r>
      <w:r w:rsidR="00021775" w:rsidRPr="000617C9">
        <w:t>kara</w:t>
      </w:r>
      <w:r w:rsidR="00590E44" w:rsidRPr="000617C9">
        <w:t xml:space="preserve"> pieniężna</w:t>
      </w:r>
      <w:r w:rsidR="00021775" w:rsidRPr="000617C9">
        <w:t>, oraz poprzednie ukaranie za to samo naruszenie prawa.</w:t>
      </w:r>
    </w:p>
    <w:p w14:paraId="341EDAE3" w14:textId="73B9605E" w:rsidR="008A1546" w:rsidRPr="00610EFB" w:rsidRDefault="008A1546" w:rsidP="003072FA">
      <w:pPr>
        <w:pStyle w:val="USTustnpkodeksu"/>
      </w:pPr>
      <w:r w:rsidRPr="00610EFB">
        <w:t>4.</w:t>
      </w:r>
      <w:r w:rsidR="000E65AC">
        <w:t> </w:t>
      </w:r>
      <w:r w:rsidRPr="00610EFB">
        <w:t xml:space="preserve">Wojewoda odstępuje od nałożenia </w:t>
      </w:r>
      <w:r w:rsidR="00974EB5" w:rsidRPr="00610EFB">
        <w:t xml:space="preserve">administracyjnej </w:t>
      </w:r>
      <w:r w:rsidRPr="00610EFB">
        <w:t>kary pieniężnej, o której mowa w</w:t>
      </w:r>
      <w:r w:rsidR="003C7C35">
        <w:t> </w:t>
      </w:r>
      <w:r w:rsidRPr="00610EFB">
        <w:t>ust. 1, gdy stwierdzone niedopełnienie obowiązków, o których mowa w ust. 1</w:t>
      </w:r>
      <w:r w:rsidR="00974EB5" w:rsidRPr="00610EFB">
        <w:t>,</w:t>
      </w:r>
      <w:r w:rsidRPr="00610EFB">
        <w:t xml:space="preserve"> było wynikiem </w:t>
      </w:r>
      <w:r w:rsidR="007B67CF" w:rsidRPr="00610EFB">
        <w:t>brak</w:t>
      </w:r>
      <w:r w:rsidR="00974EB5" w:rsidRPr="00610EFB">
        <w:t>u</w:t>
      </w:r>
      <w:r w:rsidR="007B67CF" w:rsidRPr="00610EFB">
        <w:t xml:space="preserve"> przekazania dotacji w terminie i w wysokości uniemożliwiającej prawidłową realizację zadania.</w:t>
      </w:r>
    </w:p>
    <w:p w14:paraId="53E71CE5" w14:textId="0940DFA8" w:rsidR="00891313" w:rsidRPr="00610EFB" w:rsidRDefault="007B67CF" w:rsidP="00EF3904">
      <w:pPr>
        <w:pStyle w:val="USTustnpkodeksu"/>
      </w:pPr>
      <w:r w:rsidRPr="00610EFB">
        <w:t>5</w:t>
      </w:r>
      <w:r w:rsidR="00212143" w:rsidRPr="00610EFB">
        <w:t>.</w:t>
      </w:r>
      <w:r w:rsidR="00891313" w:rsidRPr="00610EFB">
        <w:t> Od decyzji, o której mowa w ust. 1, przysługuje odwołanie do ministra właściwego do spraw zabezpieczenia społecznego.</w:t>
      </w:r>
    </w:p>
    <w:p w14:paraId="181B7C82" w14:textId="29B2E0C6" w:rsidR="00212143" w:rsidRPr="00610EFB" w:rsidRDefault="007B67CF" w:rsidP="00EF3904">
      <w:pPr>
        <w:pStyle w:val="USTustnpkodeksu"/>
      </w:pPr>
      <w:r w:rsidRPr="00610EFB">
        <w:t>6</w:t>
      </w:r>
      <w:r w:rsidR="00212143" w:rsidRPr="00610EFB">
        <w:t>.</w:t>
      </w:r>
      <w:r w:rsidR="000E65AC">
        <w:t> </w:t>
      </w:r>
      <w:r w:rsidR="00212143" w:rsidRPr="00610EFB">
        <w:t>Administracyjna kara pieniężna stanowi dochód budżetu państwa i jest uiszczana na rachunek bankowy urzędu wojewódzkiego, w terminie 14 dni od dnia, w którym decyzja określająca administracyjn</w:t>
      </w:r>
      <w:r w:rsidR="00974EB5" w:rsidRPr="00610EFB">
        <w:t>ą</w:t>
      </w:r>
      <w:r w:rsidR="00212143" w:rsidRPr="00610EFB">
        <w:t xml:space="preserve"> karę pieniężną stała się ostateczna.</w:t>
      </w:r>
    </w:p>
    <w:p w14:paraId="6500B661" w14:textId="384895C9" w:rsidR="00B9369D" w:rsidRPr="00610EFB" w:rsidRDefault="00B377DF">
      <w:pPr>
        <w:pStyle w:val="ROZDZODDZOZNoznaczenierozdziauluboddziau"/>
      </w:pPr>
      <w:r w:rsidRPr="00610EFB">
        <w:t>Rozdział 1</w:t>
      </w:r>
      <w:r w:rsidR="003E2146" w:rsidRPr="00610EFB">
        <w:t>6</w:t>
      </w:r>
    </w:p>
    <w:p w14:paraId="6500B662" w14:textId="77777777" w:rsidR="00B9369D" w:rsidRPr="00610EFB" w:rsidRDefault="00B377DF">
      <w:pPr>
        <w:pStyle w:val="ROZDZODDZPRZEDMprzedmiotregulacjirozdziauluboddziau"/>
      </w:pPr>
      <w:r w:rsidRPr="00610EFB">
        <w:t>Zmiany w przepisach</w:t>
      </w:r>
    </w:p>
    <w:p w14:paraId="45579B93" w14:textId="332A2AE6" w:rsidR="00984405" w:rsidRPr="00610EFB" w:rsidRDefault="1306600E" w:rsidP="00EE3098">
      <w:pPr>
        <w:pStyle w:val="ARTartustawynprozporzdzenia"/>
      </w:pPr>
      <w:r w:rsidRPr="00610EFB">
        <w:rPr>
          <w:rStyle w:val="Ppogrubienie"/>
        </w:rPr>
        <w:t>Art. </w:t>
      </w:r>
      <w:r w:rsidR="00F17E9A" w:rsidRPr="00610EFB">
        <w:rPr>
          <w:rStyle w:val="Ppogrubienie"/>
        </w:rPr>
        <w:t>10</w:t>
      </w:r>
      <w:r w:rsidR="00FD424F" w:rsidRPr="00610EFB">
        <w:rPr>
          <w:rStyle w:val="Ppogrubienie"/>
        </w:rPr>
        <w:t>2</w:t>
      </w:r>
      <w:r w:rsidRPr="00610EFB">
        <w:rPr>
          <w:rStyle w:val="Ppogrubienie"/>
          <w:rFonts w:ascii="Times New Roman" w:hAnsi="Times New Roman" w:cs="Times New Roman"/>
        </w:rPr>
        <w:t>.</w:t>
      </w:r>
      <w:r w:rsidRPr="00610EFB">
        <w:t xml:space="preserve"> W </w:t>
      </w:r>
      <w:bookmarkStart w:id="99" w:name="_Hlk162949310"/>
      <w:r w:rsidRPr="00610EFB">
        <w:t xml:space="preserve">ustawie z dnia 26 lipca 1991 r. o podatku dochodowym od osób fizycznych </w:t>
      </w:r>
      <w:bookmarkEnd w:id="99"/>
      <w:r w:rsidRPr="00610EFB">
        <w:t xml:space="preserve">(Dz. U. z </w:t>
      </w:r>
      <w:r w:rsidR="000123C7" w:rsidRPr="00610EFB">
        <w:t xml:space="preserve">2025 r. poz. 163, </w:t>
      </w:r>
      <w:r w:rsidR="00E670EF" w:rsidRPr="00610EFB">
        <w:t>z późn. zm</w:t>
      </w:r>
      <w:r w:rsidR="009B5321">
        <w:t>.</w:t>
      </w:r>
      <w:r w:rsidR="00600C27">
        <w:rPr>
          <w:rStyle w:val="Odwoanieprzypisudolnego"/>
        </w:rPr>
        <w:footnoteReference w:id="6"/>
      </w:r>
      <w:r w:rsidR="00600C27" w:rsidRPr="00F55014">
        <w:rPr>
          <w:rStyle w:val="IGindeksgrny"/>
        </w:rPr>
        <w:t>)</w:t>
      </w:r>
      <w:r w:rsidR="00BE122C" w:rsidRPr="00610EFB">
        <w:t>)</w:t>
      </w:r>
      <w:r w:rsidR="00AD0871" w:rsidRPr="00610EFB">
        <w:t xml:space="preserve"> </w:t>
      </w:r>
      <w:r w:rsidRPr="00610EFB">
        <w:t>w art. 21 w ust. 1 po pkt 114 dodaje się pkt 114a w</w:t>
      </w:r>
      <w:r w:rsidR="00EE3098">
        <w:t> </w:t>
      </w:r>
      <w:r w:rsidRPr="00610EFB">
        <w:t>brzmieniu:</w:t>
      </w:r>
    </w:p>
    <w:p w14:paraId="6500B664" w14:textId="154ACA2D" w:rsidR="00B9369D" w:rsidRPr="00610EFB" w:rsidRDefault="00984405" w:rsidP="00F55014">
      <w:pPr>
        <w:pStyle w:val="ZPKTzmpktartykuempunktem"/>
        <w:suppressAutoHyphens/>
      </w:pPr>
      <w:r w:rsidRPr="00610EFB">
        <w:t>„114a)</w:t>
      </w:r>
      <w:r w:rsidR="000E65AC">
        <w:tab/>
      </w:r>
      <w:r w:rsidRPr="00610EFB">
        <w:t>wartość świadczeń użytkownika korzystającego z asystencji osobistej</w:t>
      </w:r>
      <w:r w:rsidR="008D3D9B">
        <w:t xml:space="preserve"> </w:t>
      </w:r>
      <w:r w:rsidRPr="00610EFB">
        <w:t>otrzymanych na podstawie ustawy z dnia ... o asystencji osobistej osób z</w:t>
      </w:r>
      <w:r w:rsidR="00EE3098">
        <w:t> </w:t>
      </w:r>
      <w:r w:rsidRPr="00610EFB">
        <w:t>niepełnosprawnościami (Dz. U. ...);”.</w:t>
      </w:r>
    </w:p>
    <w:p w14:paraId="6500B665" w14:textId="713AEB80" w:rsidR="00B9369D" w:rsidRPr="00610EFB" w:rsidRDefault="1306600E" w:rsidP="00EF3904">
      <w:pPr>
        <w:pStyle w:val="ARTartustawynprozporzdzenia"/>
      </w:pPr>
      <w:r w:rsidRPr="00610EFB">
        <w:rPr>
          <w:rStyle w:val="Ppogrubienie"/>
          <w:rFonts w:ascii="Times New Roman" w:hAnsi="Times New Roman" w:cs="Times New Roman"/>
        </w:rPr>
        <w:t>Art. </w:t>
      </w:r>
      <w:r w:rsidR="00F17E9A" w:rsidRPr="00610EFB">
        <w:rPr>
          <w:rStyle w:val="Ppogrubienie"/>
          <w:rFonts w:ascii="Times New Roman" w:hAnsi="Times New Roman" w:cs="Times New Roman"/>
        </w:rPr>
        <w:t>10</w:t>
      </w:r>
      <w:r w:rsidR="00FD424F" w:rsidRPr="00610EFB">
        <w:rPr>
          <w:rStyle w:val="Ppogrubienie"/>
          <w:rFonts w:ascii="Times New Roman" w:hAnsi="Times New Roman" w:cs="Times New Roman"/>
        </w:rPr>
        <w:t>3</w:t>
      </w:r>
      <w:r w:rsidRPr="00610EFB">
        <w:rPr>
          <w:rStyle w:val="Ppogrubienie"/>
          <w:rFonts w:ascii="Times New Roman" w:hAnsi="Times New Roman" w:cs="Times New Roman"/>
        </w:rPr>
        <w:t>.</w:t>
      </w:r>
      <w:r w:rsidRPr="00610EFB">
        <w:t xml:space="preserve"> W </w:t>
      </w:r>
      <w:bookmarkStart w:id="100" w:name="_Hlk162949378"/>
      <w:r w:rsidRPr="00610EFB">
        <w:t xml:space="preserve">ustawie z dnia 27 sierpnia 1997 r. o rehabilitacji zawodowej i społecznej </w:t>
      </w:r>
      <w:r w:rsidR="00974EB5" w:rsidRPr="00610EFB">
        <w:t xml:space="preserve">oraz </w:t>
      </w:r>
      <w:r w:rsidRPr="00610EFB">
        <w:t>zatrudni</w:t>
      </w:r>
      <w:r w:rsidR="000617C9">
        <w:t>a</w:t>
      </w:r>
      <w:r w:rsidRPr="00610EFB">
        <w:t xml:space="preserve">niu osób niepełnosprawnych </w:t>
      </w:r>
      <w:bookmarkEnd w:id="100"/>
      <w:r w:rsidRPr="00610EFB">
        <w:t>(Dz. U. z 202</w:t>
      </w:r>
      <w:r w:rsidR="009A149E" w:rsidRPr="00610EFB">
        <w:t>5</w:t>
      </w:r>
      <w:r w:rsidRPr="00610EFB">
        <w:t xml:space="preserve"> r. poz. </w:t>
      </w:r>
      <w:r w:rsidR="009A149E" w:rsidRPr="00610EFB">
        <w:t>913</w:t>
      </w:r>
      <w:r w:rsidR="00F034E5" w:rsidRPr="00610EFB">
        <w:t xml:space="preserve"> i 1301</w:t>
      </w:r>
      <w:r w:rsidR="00B12022" w:rsidRPr="00610EFB">
        <w:t>)</w:t>
      </w:r>
      <w:r w:rsidRPr="00610EFB">
        <w:t xml:space="preserve"> wprowadza się następujące zmiany:</w:t>
      </w:r>
    </w:p>
    <w:p w14:paraId="6500B666" w14:textId="0385E856" w:rsidR="00B9369D" w:rsidRPr="00610EFB" w:rsidRDefault="000E168E" w:rsidP="00C33186">
      <w:pPr>
        <w:pStyle w:val="PKTpunkt"/>
      </w:pPr>
      <w:r w:rsidRPr="00610EFB">
        <w:t>1)</w:t>
      </w:r>
      <w:r w:rsidRPr="00610EFB">
        <w:tab/>
      </w:r>
      <w:r w:rsidR="00B377DF" w:rsidRPr="00610EFB">
        <w:t>w art. 6d ust. 4e otrzymuje brzmienie:</w:t>
      </w:r>
    </w:p>
    <w:p w14:paraId="6500B667" w14:textId="786247AB" w:rsidR="00B9369D" w:rsidRPr="00610EFB" w:rsidRDefault="00B377DF" w:rsidP="00F55014">
      <w:pPr>
        <w:pStyle w:val="ZUSTzmustartykuempunktem"/>
      </w:pPr>
      <w:r w:rsidRPr="00610EFB">
        <w:t>„</w:t>
      </w:r>
      <w:r w:rsidRPr="00610EFB">
        <w:rPr>
          <w:lang w:eastAsia="en-US"/>
        </w:rPr>
        <w:t>4e.</w:t>
      </w:r>
      <w:r w:rsidR="002A325D">
        <w:t xml:space="preserve"> </w:t>
      </w:r>
      <w:r w:rsidRPr="00610EFB">
        <w:t>Dane gromadzone w systemie w bazach danych prowadzonych przez powiatowe zespoły albo wojewódzkie zespoły udostępnia się wojewódzkim zespołom w</w:t>
      </w:r>
      <w:r w:rsidR="00E95CA5">
        <w:t> </w:t>
      </w:r>
      <w:r w:rsidRPr="00610EFB">
        <w:t xml:space="preserve">celu weryfikacji danych osób ubiegających się o wydanie: </w:t>
      </w:r>
    </w:p>
    <w:p w14:paraId="6500B668" w14:textId="6D645CEF" w:rsidR="00B9369D" w:rsidRPr="00610EFB" w:rsidRDefault="00B377DF" w:rsidP="00B91FD0">
      <w:pPr>
        <w:pStyle w:val="ZPKTzmpktartykuempunktem"/>
      </w:pPr>
      <w:r w:rsidRPr="00610EFB">
        <w:t>1)</w:t>
      </w:r>
      <w:r w:rsidRPr="00610EFB">
        <w:tab/>
        <w:t>decyzji ustalającej poziom potrzeby wsparcia, w zakresie posiadania orzeczenia o</w:t>
      </w:r>
      <w:r w:rsidR="00E95CA5">
        <w:t> </w:t>
      </w:r>
      <w:r w:rsidRPr="00610EFB">
        <w:t xml:space="preserve">stopniu niepełnosprawności, wraz z symbolem przyczyny niepełnosprawności oraz </w:t>
      </w:r>
      <w:r w:rsidR="00590E44" w:rsidRPr="00610EFB">
        <w:t>podaniem okresu</w:t>
      </w:r>
      <w:r w:rsidRPr="00610EFB">
        <w:t>, na który zostało wydane;</w:t>
      </w:r>
    </w:p>
    <w:p w14:paraId="6500B669" w14:textId="5A098CFB" w:rsidR="00B9369D" w:rsidRPr="00610EFB" w:rsidRDefault="00B377DF" w:rsidP="00B91FD0">
      <w:pPr>
        <w:pStyle w:val="ZPKTzmpktartykuempunktem"/>
      </w:pPr>
      <w:r w:rsidRPr="00610EFB">
        <w:t>2)</w:t>
      </w:r>
      <w:r w:rsidRPr="00610EFB">
        <w:tab/>
        <w:t xml:space="preserve">decyzji </w:t>
      </w:r>
      <w:r w:rsidR="3D58DDE9" w:rsidRPr="00610EFB">
        <w:t>przyznaj</w:t>
      </w:r>
      <w:r w:rsidR="002B242C" w:rsidRPr="00610EFB">
        <w:t>ą</w:t>
      </w:r>
      <w:r w:rsidR="3D58DDE9" w:rsidRPr="00610EFB">
        <w:t>cej</w:t>
      </w:r>
      <w:r w:rsidRPr="00610EFB">
        <w:t xml:space="preserve"> prawo do asystencji osobistej, </w:t>
      </w:r>
      <w:r w:rsidR="00DE34C5" w:rsidRPr="00610EFB">
        <w:t xml:space="preserve">o której mowa w art. 12 </w:t>
      </w:r>
      <w:r w:rsidR="00DD6FC3" w:rsidRPr="00610EFB">
        <w:t>ust. 1</w:t>
      </w:r>
      <w:r w:rsidRPr="00610EFB">
        <w:t xml:space="preserve"> ustawy z dnia ... o asystencji osobistej osób z niepełnosprawnościami (Dz. U</w:t>
      </w:r>
      <w:r w:rsidR="42EE8C50" w:rsidRPr="00610EFB">
        <w:t xml:space="preserve">. </w:t>
      </w:r>
      <w:r w:rsidR="00590E44" w:rsidRPr="00610EFB">
        <w:t>…</w:t>
      </w:r>
      <w:r w:rsidRPr="00610EFB">
        <w:t>)</w:t>
      </w:r>
      <w:r w:rsidR="009A149E" w:rsidRPr="00610EFB">
        <w:t>.</w:t>
      </w:r>
      <w:r w:rsidRPr="00610EFB">
        <w:t>”;</w:t>
      </w:r>
    </w:p>
    <w:p w14:paraId="6500B66A" w14:textId="41D7D319" w:rsidR="00B9369D" w:rsidRPr="00610EFB" w:rsidRDefault="00B377DF" w:rsidP="00F55014">
      <w:pPr>
        <w:pStyle w:val="PKTpunkt"/>
      </w:pPr>
      <w:r w:rsidRPr="00610EFB">
        <w:t>2)</w:t>
      </w:r>
      <w:r w:rsidRPr="00610EFB">
        <w:tab/>
        <w:t>w art. 34 po ust. 6 dodaje się ust. 6a w brzmieniu:</w:t>
      </w:r>
    </w:p>
    <w:p w14:paraId="6500B66B" w14:textId="24C93E62" w:rsidR="00B9369D" w:rsidRPr="00610EFB" w:rsidRDefault="00B377DF" w:rsidP="00F55014">
      <w:pPr>
        <w:pStyle w:val="ZUSTzmustartykuempunktem"/>
      </w:pPr>
      <w:r w:rsidRPr="00610EFB">
        <w:t>„6a.</w:t>
      </w:r>
      <w:r w:rsidR="002A325D">
        <w:t xml:space="preserve"> </w:t>
      </w:r>
      <w:r w:rsidRPr="00610EFB">
        <w:t>Pełnomocnik realizuje również zadania określone w ustawie z dnia … o</w:t>
      </w:r>
      <w:r w:rsidR="000617F2">
        <w:t> </w:t>
      </w:r>
      <w:r w:rsidRPr="00610EFB">
        <w:t>asystencji</w:t>
      </w:r>
      <w:r w:rsidR="0008465F">
        <w:t xml:space="preserve"> </w:t>
      </w:r>
      <w:r w:rsidRPr="00610EFB">
        <w:t>osobistej osób z niepełnosprawnościami.”.</w:t>
      </w:r>
    </w:p>
    <w:p w14:paraId="6500B66C" w14:textId="576AEFF8" w:rsidR="00B9369D" w:rsidRPr="00610EFB" w:rsidRDefault="1306600E" w:rsidP="008A1D94">
      <w:pPr>
        <w:pStyle w:val="ARTartustawynprozporzdzenia"/>
      </w:pPr>
      <w:r w:rsidRPr="00610EFB">
        <w:rPr>
          <w:rStyle w:val="Ppogrubienie"/>
        </w:rPr>
        <w:t>Art. </w:t>
      </w:r>
      <w:r w:rsidR="00F17E9A" w:rsidRPr="00610EFB">
        <w:rPr>
          <w:rStyle w:val="Ppogrubienie"/>
        </w:rPr>
        <w:t>1</w:t>
      </w:r>
      <w:r w:rsidR="007D7CBA" w:rsidRPr="00610EFB">
        <w:rPr>
          <w:rStyle w:val="Ppogrubienie"/>
        </w:rPr>
        <w:t>0</w:t>
      </w:r>
      <w:r w:rsidR="00FD424F" w:rsidRPr="00610EFB">
        <w:rPr>
          <w:rStyle w:val="Ppogrubienie"/>
        </w:rPr>
        <w:t>4</w:t>
      </w:r>
      <w:r w:rsidRPr="00610EFB">
        <w:rPr>
          <w:rStyle w:val="Ppogrubienie"/>
        </w:rPr>
        <w:t>. </w:t>
      </w:r>
      <w:r w:rsidRPr="00610EFB">
        <w:t>W ustawie z dnia 13 października 1998 r. o systemie ubezpieczeń społecznych (Dz. U. z</w:t>
      </w:r>
      <w:r w:rsidR="00AD0871" w:rsidRPr="00610EFB">
        <w:t xml:space="preserve"> </w:t>
      </w:r>
      <w:r w:rsidR="00CC355F" w:rsidRPr="00610EFB">
        <w:t>2025 r. poz. 350,</w:t>
      </w:r>
      <w:r w:rsidR="009A149E" w:rsidRPr="00610EFB">
        <w:t xml:space="preserve"> z późn. zm.</w:t>
      </w:r>
      <w:r w:rsidR="00600C27">
        <w:rPr>
          <w:rStyle w:val="Odwoanieprzypisudolnego"/>
        </w:rPr>
        <w:footnoteReference w:id="7"/>
      </w:r>
      <w:r w:rsidR="00600C27" w:rsidRPr="00F55014">
        <w:rPr>
          <w:rStyle w:val="IGindeksgrny"/>
        </w:rPr>
        <w:t>)</w:t>
      </w:r>
      <w:r w:rsidRPr="00610EFB">
        <w:t>) wprowadza się następujące zmiany:</w:t>
      </w:r>
    </w:p>
    <w:p w14:paraId="3C0E1A28" w14:textId="6D2B9FD0" w:rsidR="00937690" w:rsidRPr="00610EFB" w:rsidRDefault="00937690" w:rsidP="00F55014">
      <w:pPr>
        <w:pStyle w:val="PKTpunkt"/>
        <w:suppressAutoHyphens/>
      </w:pPr>
      <w:r w:rsidRPr="00610EFB">
        <w:t>1)</w:t>
      </w:r>
      <w:r w:rsidRPr="00610EFB">
        <w:tab/>
        <w:t xml:space="preserve">w art. 4 w pkt 2 </w:t>
      </w:r>
      <w:r w:rsidR="00101118" w:rsidRPr="00610EFB">
        <w:t xml:space="preserve">w lit. ze średnik zastępuje się przecinkiem i </w:t>
      </w:r>
      <w:r w:rsidRPr="00610EFB">
        <w:t xml:space="preserve">dodaje się lit. </w:t>
      </w:r>
      <w:r w:rsidR="00101118" w:rsidRPr="00610EFB">
        <w:t xml:space="preserve">zf </w:t>
      </w:r>
      <w:r w:rsidRPr="00610EFB">
        <w:t>w brzmieniu:</w:t>
      </w:r>
    </w:p>
    <w:p w14:paraId="040E3F49" w14:textId="557D198F" w:rsidR="00937690" w:rsidRPr="000E65AC" w:rsidRDefault="00937690" w:rsidP="00F55014">
      <w:pPr>
        <w:pStyle w:val="ZLITzmlitartykuempunktem"/>
        <w:suppressAutoHyphens/>
      </w:pPr>
      <w:r w:rsidRPr="000E65AC">
        <w:t>„</w:t>
      </w:r>
      <w:r w:rsidR="00101118" w:rsidRPr="000E65AC">
        <w:t>zf</w:t>
      </w:r>
      <w:r w:rsidRPr="000E65AC">
        <w:t>)</w:t>
      </w:r>
      <w:r w:rsidR="000E65AC" w:rsidRPr="000E65AC">
        <w:tab/>
      </w:r>
      <w:r w:rsidRPr="000E65AC">
        <w:t>realizator, o którym mowa w art. 2 ust. 1 pkt 9 ustawy z dnia</w:t>
      </w:r>
      <w:r w:rsidR="00DD780D">
        <w:t xml:space="preserve"> </w:t>
      </w:r>
      <w:r w:rsidRPr="000E65AC">
        <w:t>...</w:t>
      </w:r>
      <w:r w:rsidR="00DD780D">
        <w:t xml:space="preserve"> </w:t>
      </w:r>
      <w:r w:rsidRPr="000E65AC">
        <w:t xml:space="preserve">o asystencji osobistej osób z niepełnosprawnościami (Dz. U. ...) </w:t>
      </w:r>
      <w:r w:rsidR="00600C27">
        <w:t>–</w:t>
      </w:r>
      <w:r w:rsidRPr="000E65AC">
        <w:t xml:space="preserve"> w stosunku do asystentów osobistych</w:t>
      </w:r>
      <w:r w:rsidR="00DD780D">
        <w:t>,</w:t>
      </w:r>
      <w:r w:rsidRPr="000E65AC">
        <w:t xml:space="preserve"> o</w:t>
      </w:r>
      <w:r w:rsidR="000617F2">
        <w:t> </w:t>
      </w:r>
      <w:r w:rsidRPr="000E65AC">
        <w:t>których mowa w art. 2 ust. 1 pkt 2 tej ustawy, zatrudnianych na podstawie kontraktu, o którym mowa w art. 68 tej ustawy, zawartego w formie umowy zlecenia</w:t>
      </w:r>
      <w:r w:rsidR="00101118" w:rsidRPr="000E65AC">
        <w:t>;”;</w:t>
      </w:r>
    </w:p>
    <w:p w14:paraId="319E8353" w14:textId="3B4A5CB7" w:rsidR="00937690" w:rsidRPr="00610EFB" w:rsidRDefault="00937690" w:rsidP="00F55014">
      <w:pPr>
        <w:pStyle w:val="PKTpunkt"/>
        <w:suppressAutoHyphens/>
      </w:pPr>
      <w:r w:rsidRPr="00610EFB">
        <w:t>2)</w:t>
      </w:r>
      <w:r w:rsidRPr="00610EFB">
        <w:tab/>
        <w:t xml:space="preserve">w art. 6 po ust. 4c dodaje się ust. 4d w brzmieniu: </w:t>
      </w:r>
    </w:p>
    <w:p w14:paraId="2920DCA6" w14:textId="06508B59" w:rsidR="00937690" w:rsidRPr="00610EFB" w:rsidRDefault="00937690" w:rsidP="00F55014">
      <w:pPr>
        <w:pStyle w:val="ZUSTzmustartykuempunktem"/>
      </w:pPr>
      <w:r w:rsidRPr="00610EFB">
        <w:t>„4d.</w:t>
      </w:r>
      <w:r w:rsidR="00DD780D">
        <w:t xml:space="preserve"> </w:t>
      </w:r>
      <w:r w:rsidRPr="00610EFB">
        <w:t>Asystenci osobiści zatrudnieni na podstawie kontraktu, o którym mowa w</w:t>
      </w:r>
      <w:r w:rsidR="000617F2">
        <w:t> </w:t>
      </w:r>
      <w:r w:rsidRPr="00610EFB">
        <w:t>art.</w:t>
      </w:r>
      <w:r w:rsidR="000617F2">
        <w:t> </w:t>
      </w:r>
      <w:r w:rsidRPr="00610EFB">
        <w:t>68 ustawy z dnia … o asystencji osobistej osób z niepełnosprawnościami</w:t>
      </w:r>
      <w:r w:rsidR="00DD780D">
        <w:t>,</w:t>
      </w:r>
      <w:r w:rsidRPr="00610EFB">
        <w:t xml:space="preserve"> podlegają ubezpieczeniom emerytalnemu i rentowym, chorobowemu oraz wypadkowemu na zasadach określonych dla:</w:t>
      </w:r>
    </w:p>
    <w:p w14:paraId="6CBD8972" w14:textId="5AFE7E3E" w:rsidR="00937690" w:rsidRPr="00610EFB" w:rsidRDefault="00937690" w:rsidP="00F55014">
      <w:pPr>
        <w:pStyle w:val="ZPKTzmpktartykuempunktem"/>
      </w:pPr>
      <w:r w:rsidRPr="00610EFB">
        <w:t>1)</w:t>
      </w:r>
      <w:r w:rsidRPr="00610EFB">
        <w:tab/>
        <w:t>zleceniobiorców;</w:t>
      </w:r>
    </w:p>
    <w:p w14:paraId="3E4EBCA5" w14:textId="703DF11A" w:rsidR="00937690" w:rsidRPr="00610EFB" w:rsidRDefault="00937690" w:rsidP="00F55014">
      <w:pPr>
        <w:pStyle w:val="ZPKTzmpktartykuempunktem"/>
      </w:pPr>
      <w:r w:rsidRPr="00610EFB">
        <w:t>2)</w:t>
      </w:r>
      <w:r w:rsidRPr="00610EFB">
        <w:tab/>
        <w:t>osób prowadzących pozarolniczą działalność gospodarczą.”;</w:t>
      </w:r>
    </w:p>
    <w:p w14:paraId="6DA7E4E0" w14:textId="135777D2" w:rsidR="00937690" w:rsidRPr="00610EFB" w:rsidRDefault="00937690" w:rsidP="00937690">
      <w:pPr>
        <w:pStyle w:val="PKTpunkt"/>
      </w:pPr>
      <w:r w:rsidRPr="00610EFB">
        <w:t>3)</w:t>
      </w:r>
      <w:r w:rsidRPr="00610EFB">
        <w:tab/>
        <w:t xml:space="preserve">w art. 13 </w:t>
      </w:r>
      <w:r w:rsidR="00101118" w:rsidRPr="00610EFB">
        <w:t xml:space="preserve">po pkt 2a </w:t>
      </w:r>
      <w:r w:rsidRPr="00610EFB">
        <w:t>dodaje się pkt 2b w brzmieniu:</w:t>
      </w:r>
    </w:p>
    <w:p w14:paraId="6CF85C6C" w14:textId="66573E0E" w:rsidR="00937690" w:rsidRPr="00610EFB" w:rsidRDefault="00937690" w:rsidP="00F55014">
      <w:pPr>
        <w:pStyle w:val="ZPKTzmpktartykuempunktem"/>
        <w:suppressAutoHyphens/>
      </w:pPr>
      <w:r w:rsidRPr="00610EFB">
        <w:t>„2b)</w:t>
      </w:r>
      <w:r w:rsidRPr="00610EFB">
        <w:tab/>
        <w:t>asystenci osobiści zatrudnieni na podstawie kontraktu, o którym mowa w art. 68 ustawy z dnia … o asystencji osobistej osób z niepełnosprawnościami (Dz. U. …), zawartego w formie umowy zlecenia – od dnia oznaczonego w kontrakcie jako dzień rozpoczęcia wykonywania asystencji osobistej do dnia rozwiązania lub wygaśnięcia kontraktu, z wyłączaniem okresu, w którym wykonywanie asystencji osobistej zostało zawieszone na podstawie art. 45 ust. 1 tej ustawy</w:t>
      </w:r>
      <w:r w:rsidR="00101118" w:rsidRPr="00610EFB">
        <w:t>;</w:t>
      </w:r>
      <w:r w:rsidRPr="00610EFB">
        <w:t>”.</w:t>
      </w:r>
    </w:p>
    <w:p w14:paraId="1835207A" w14:textId="15F6A9AB" w:rsidR="009673B9" w:rsidRPr="00610EFB" w:rsidRDefault="1306600E" w:rsidP="00937690">
      <w:pPr>
        <w:pStyle w:val="ARTartustawynprozporzdzenia"/>
      </w:pPr>
      <w:r w:rsidRPr="00610EFB">
        <w:rPr>
          <w:rStyle w:val="Ppogrubienie"/>
        </w:rPr>
        <w:t>Art. </w:t>
      </w:r>
      <w:r w:rsidR="00F17E9A" w:rsidRPr="00610EFB">
        <w:rPr>
          <w:rStyle w:val="Ppogrubienie"/>
        </w:rPr>
        <w:t>1</w:t>
      </w:r>
      <w:r w:rsidR="001374D1" w:rsidRPr="00610EFB">
        <w:rPr>
          <w:rStyle w:val="Ppogrubienie"/>
        </w:rPr>
        <w:t>0</w:t>
      </w:r>
      <w:r w:rsidR="00FD424F" w:rsidRPr="00610EFB">
        <w:rPr>
          <w:rStyle w:val="Ppogrubienie"/>
        </w:rPr>
        <w:t>5</w:t>
      </w:r>
      <w:r w:rsidR="00F17E9A" w:rsidRPr="00610EFB">
        <w:rPr>
          <w:rStyle w:val="Ppogrubienie"/>
        </w:rPr>
        <w:t>.</w:t>
      </w:r>
      <w:r w:rsidRPr="00610EFB">
        <w:t xml:space="preserve"> W </w:t>
      </w:r>
      <w:bookmarkStart w:id="101" w:name="_Hlk162949390"/>
      <w:r w:rsidRPr="00610EFB">
        <w:t xml:space="preserve">ustawie z dnia 11 marca 2004 r. o podatku od towarów i usług </w:t>
      </w:r>
      <w:bookmarkEnd w:id="101"/>
      <w:r w:rsidRPr="00610EFB">
        <w:t>(Dz. U. z</w:t>
      </w:r>
      <w:r w:rsidR="000617F2">
        <w:t> </w:t>
      </w:r>
      <w:r w:rsidR="00820A50" w:rsidRPr="00610EFB">
        <w:t>2025</w:t>
      </w:r>
      <w:r w:rsidR="000617F2">
        <w:t> </w:t>
      </w:r>
      <w:r w:rsidR="00820A50" w:rsidRPr="00610EFB">
        <w:t>r. poz. 775</w:t>
      </w:r>
      <w:r w:rsidR="00ED1419" w:rsidRPr="00610EFB">
        <w:t>, 894</w:t>
      </w:r>
      <w:r w:rsidR="009A149E" w:rsidRPr="00610EFB">
        <w:t>,</w:t>
      </w:r>
      <w:r w:rsidR="00ED1419" w:rsidRPr="00610EFB">
        <w:t xml:space="preserve"> 896</w:t>
      </w:r>
      <w:r w:rsidR="009A149E" w:rsidRPr="00610EFB">
        <w:t xml:space="preserve"> i 1203</w:t>
      </w:r>
      <w:r w:rsidRPr="00610EFB">
        <w:t>) w art. 43</w:t>
      </w:r>
      <w:r w:rsidR="009673B9" w:rsidRPr="00610EFB">
        <w:t>:</w:t>
      </w:r>
    </w:p>
    <w:p w14:paraId="6500B681" w14:textId="1AF3BEAF" w:rsidR="00B9369D" w:rsidRPr="00610EFB" w:rsidRDefault="009673B9" w:rsidP="00F55014">
      <w:pPr>
        <w:pStyle w:val="ZPKTzmpktartykuempunktem"/>
        <w:suppressAutoHyphens/>
      </w:pPr>
      <w:r w:rsidRPr="00610EFB">
        <w:t>1)</w:t>
      </w:r>
      <w:r w:rsidR="00651173" w:rsidRPr="00610EFB">
        <w:tab/>
      </w:r>
      <w:r w:rsidR="1306600E" w:rsidRPr="00610EFB">
        <w:t>w ust. 1 po pkt 23 dodaje się pkt 23a w brzmieniu:</w:t>
      </w:r>
    </w:p>
    <w:p w14:paraId="6500B682" w14:textId="2159E51E" w:rsidR="00B9369D" w:rsidRPr="00610EFB" w:rsidRDefault="00B377DF" w:rsidP="00F55014">
      <w:pPr>
        <w:pStyle w:val="ZZPKTzmianazmpkt"/>
        <w:suppressAutoHyphens/>
      </w:pPr>
      <w:r w:rsidRPr="00610EFB">
        <w:t>„</w:t>
      </w:r>
      <w:r w:rsidR="00772DB8" w:rsidRPr="00610EFB">
        <w:t>23a)</w:t>
      </w:r>
      <w:r w:rsidR="00E65B88">
        <w:tab/>
      </w:r>
      <w:r w:rsidR="00772DB8" w:rsidRPr="00610EFB">
        <w:t>usługi, o których mowa w art. 43 ustawy z dnia ...</w:t>
      </w:r>
      <w:r w:rsidR="009E1DEE" w:rsidRPr="00610EFB">
        <w:t xml:space="preserve"> o a</w:t>
      </w:r>
      <w:r w:rsidR="00772DB8" w:rsidRPr="00610EFB">
        <w:t>systencji osobistej osób z niepełnosprawnościami (Dz. U. ...)</w:t>
      </w:r>
      <w:r w:rsidR="00590E44" w:rsidRPr="00610EFB">
        <w:t>,</w:t>
      </w:r>
      <w:r w:rsidR="00772DB8" w:rsidRPr="00610EFB">
        <w:t xml:space="preserve"> inne niż</w:t>
      </w:r>
      <w:r w:rsidR="009E1DEE" w:rsidRPr="00610EFB">
        <w:t xml:space="preserve"> </w:t>
      </w:r>
      <w:r w:rsidR="00772DB8" w:rsidRPr="00610EFB">
        <w:t>wymienione w pkt 23, oraz dostawę towarów ściśle z tymi usługami związaną</w:t>
      </w:r>
      <w:r w:rsidRPr="00610EFB">
        <w:t>;”</w:t>
      </w:r>
      <w:r w:rsidR="009673B9" w:rsidRPr="00610EFB">
        <w:t>;</w:t>
      </w:r>
    </w:p>
    <w:p w14:paraId="1B36E8AF" w14:textId="10B76AB8" w:rsidR="009673B9" w:rsidRPr="00ED2210" w:rsidRDefault="009673B9" w:rsidP="001A0828">
      <w:pPr>
        <w:pStyle w:val="ZPKTzmpktartykuempunktem"/>
      </w:pPr>
      <w:r w:rsidRPr="00610EFB">
        <w:t>2)</w:t>
      </w:r>
      <w:r w:rsidR="00651173" w:rsidRPr="00610EFB">
        <w:tab/>
      </w:r>
      <w:r w:rsidRPr="00ED2210">
        <w:t>w ust. 17a po wyrazie „23” dodaje się wyraz „23a”.</w:t>
      </w:r>
    </w:p>
    <w:p w14:paraId="6500B685" w14:textId="268311B6" w:rsidR="00B9369D" w:rsidRPr="00610EFB" w:rsidRDefault="00B377DF">
      <w:pPr>
        <w:pStyle w:val="ARTartustawynprozporzdzenia"/>
      </w:pPr>
      <w:r w:rsidRPr="00610EFB">
        <w:rPr>
          <w:b/>
          <w:bCs/>
        </w:rPr>
        <w:t>Art.</w:t>
      </w:r>
      <w:r w:rsidR="00E65B88">
        <w:rPr>
          <w:b/>
          <w:bCs/>
        </w:rPr>
        <w:t> </w:t>
      </w:r>
      <w:r w:rsidR="00F17E9A" w:rsidRPr="00610EFB">
        <w:rPr>
          <w:b/>
          <w:bCs/>
        </w:rPr>
        <w:t>1</w:t>
      </w:r>
      <w:r w:rsidR="00505859" w:rsidRPr="00610EFB">
        <w:rPr>
          <w:b/>
          <w:bCs/>
        </w:rPr>
        <w:t>0</w:t>
      </w:r>
      <w:r w:rsidR="00FD424F" w:rsidRPr="00610EFB">
        <w:rPr>
          <w:b/>
          <w:bCs/>
        </w:rPr>
        <w:t>6</w:t>
      </w:r>
      <w:r w:rsidRPr="00610EFB">
        <w:rPr>
          <w:b/>
          <w:bCs/>
        </w:rPr>
        <w:t>.</w:t>
      </w:r>
      <w:r w:rsidR="00E65B88">
        <w:t> </w:t>
      </w:r>
      <w:r w:rsidRPr="00610EFB">
        <w:t xml:space="preserve">W </w:t>
      </w:r>
      <w:bookmarkStart w:id="102" w:name="_Hlk203548406"/>
      <w:r w:rsidRPr="00610EFB">
        <w:t xml:space="preserve">ustawie z dnia 27 sierpnia 2004 r. o świadczeniach opieki zdrowotnej finansowanych ze środków publicznych </w:t>
      </w:r>
      <w:bookmarkEnd w:id="102"/>
      <w:r w:rsidRPr="00610EFB">
        <w:t xml:space="preserve">(Dz. </w:t>
      </w:r>
      <w:r w:rsidR="006B5310" w:rsidRPr="00610EFB">
        <w:t xml:space="preserve">U. </w:t>
      </w:r>
      <w:r w:rsidRPr="00610EFB">
        <w:t xml:space="preserve">z </w:t>
      </w:r>
      <w:r w:rsidR="00AD2B90">
        <w:t>2025 r. poz. 1461</w:t>
      </w:r>
      <w:r w:rsidRPr="00610EFB">
        <w:t>)</w:t>
      </w:r>
      <w:r w:rsidR="00021775" w:rsidRPr="00610EFB">
        <w:t xml:space="preserve"> wprowadza się następujące zmiany:</w:t>
      </w:r>
    </w:p>
    <w:p w14:paraId="7792D3D0" w14:textId="25092EAF" w:rsidR="00C65386" w:rsidRPr="00610EFB" w:rsidRDefault="00C65386" w:rsidP="00A35B99">
      <w:pPr>
        <w:pStyle w:val="PKTpunkt"/>
      </w:pPr>
      <w:r w:rsidRPr="00610EFB">
        <w:t>1)</w:t>
      </w:r>
      <w:r w:rsidRPr="00610EFB">
        <w:tab/>
      </w:r>
      <w:r w:rsidR="008942EB" w:rsidRPr="00610EFB">
        <w:t xml:space="preserve">w </w:t>
      </w:r>
      <w:r w:rsidRPr="00610EFB">
        <w:t>art. 66 w ust. 1 po pkt 28d dodaje się pkt 28e</w:t>
      </w:r>
      <w:r w:rsidR="002D68C2" w:rsidRPr="00610EFB">
        <w:t xml:space="preserve"> w brzmieniu</w:t>
      </w:r>
      <w:r w:rsidRPr="00610EFB">
        <w:t>:</w:t>
      </w:r>
    </w:p>
    <w:p w14:paraId="0532A5BB" w14:textId="2D293BFD" w:rsidR="005F7C56" w:rsidRPr="00610EFB" w:rsidRDefault="00C65386" w:rsidP="00F55014">
      <w:pPr>
        <w:pStyle w:val="ZPKTzmpktartykuempunktem"/>
        <w:suppressAutoHyphens/>
      </w:pPr>
      <w:r w:rsidRPr="00610EFB">
        <w:t>„</w:t>
      </w:r>
      <w:r w:rsidR="005F7C56" w:rsidRPr="00610EFB">
        <w:t>28e)</w:t>
      </w:r>
      <w:r w:rsidR="00E65B88">
        <w:tab/>
      </w:r>
      <w:r w:rsidR="005F7C56" w:rsidRPr="00610EFB">
        <w:t xml:space="preserve">asystenci osobiści, </w:t>
      </w:r>
      <w:r w:rsidR="009A149E" w:rsidRPr="00610EFB">
        <w:t>w rozumieniu</w:t>
      </w:r>
      <w:r w:rsidR="005F7C56" w:rsidRPr="00610EFB">
        <w:t xml:space="preserve"> ustaw</w:t>
      </w:r>
      <w:r w:rsidR="009A149E" w:rsidRPr="00610EFB">
        <w:t>y</w:t>
      </w:r>
      <w:r w:rsidR="005F7C56" w:rsidRPr="00610EFB">
        <w:t xml:space="preserve"> z dnia … o asystencji osobistej osób z niepełnosprawnościami (Dz. U. ...), z wyłączeniem asystentów osobistych użytkowników, których prawo do asystencji osobistej ulega zawieszeniu na podstawie art. 45 ust. 1</w:t>
      </w:r>
      <w:r w:rsidR="009A149E" w:rsidRPr="00610EFB">
        <w:t xml:space="preserve"> tej</w:t>
      </w:r>
      <w:r w:rsidR="00FD424F" w:rsidRPr="00610EFB">
        <w:t xml:space="preserve"> ustawy</w:t>
      </w:r>
      <w:r w:rsidR="005F7C56" w:rsidRPr="00610EFB">
        <w:t>;”;</w:t>
      </w:r>
    </w:p>
    <w:p w14:paraId="3BCC305D" w14:textId="21EF2125" w:rsidR="00C65386" w:rsidRPr="00610EFB" w:rsidRDefault="00F27BC4" w:rsidP="00F27BC4">
      <w:pPr>
        <w:pStyle w:val="PKTpunkt"/>
      </w:pPr>
      <w:r w:rsidRPr="00610EFB">
        <w:t>2)</w:t>
      </w:r>
      <w:r w:rsidR="003072FA" w:rsidRPr="00610EFB">
        <w:tab/>
      </w:r>
      <w:r w:rsidR="006B5310" w:rsidRPr="00610EFB">
        <w:t xml:space="preserve">w </w:t>
      </w:r>
      <w:r w:rsidR="00C65386" w:rsidRPr="00610EFB">
        <w:t>art. 73 po pkt 10c dodaje się pkt 10d w brzmieniu:</w:t>
      </w:r>
    </w:p>
    <w:p w14:paraId="23683C8C" w14:textId="6DD73FD0" w:rsidR="00C65386" w:rsidRPr="00610EFB" w:rsidRDefault="5A37CD5B" w:rsidP="00F27BC4">
      <w:pPr>
        <w:pStyle w:val="ZPKTzmpktartykuempunktem"/>
      </w:pPr>
      <w:r w:rsidRPr="00610EFB">
        <w:t>„10d)</w:t>
      </w:r>
      <w:r w:rsidR="00E65B88">
        <w:tab/>
      </w:r>
      <w:r w:rsidRPr="00610EFB">
        <w:t xml:space="preserve">osób, o których mowa w art. 66 ust. 1 pkt 28e, powstaje z dniem oznaczonym w kontrakcie jako dzień rozpoczęcia wykonywania asystencji osobistej, a wygasa z dniem rozwiązania </w:t>
      </w:r>
      <w:r w:rsidR="001D03BA" w:rsidRPr="00610EFB">
        <w:t xml:space="preserve">albo </w:t>
      </w:r>
      <w:r w:rsidRPr="00610EFB">
        <w:t>wygaśnięcia kontraktu, z wyłączaniem okresu, w którym wykonywanie asystencji</w:t>
      </w:r>
      <w:r w:rsidR="009A149E" w:rsidRPr="00610EFB">
        <w:t xml:space="preserve"> osobistej</w:t>
      </w:r>
      <w:r w:rsidRPr="00610EFB">
        <w:t xml:space="preserve"> zostało zawieszone na podstawie art. </w:t>
      </w:r>
      <w:r w:rsidR="00E86991" w:rsidRPr="00610EFB">
        <w:t>45</w:t>
      </w:r>
      <w:r w:rsidR="00F27BC4" w:rsidRPr="00610EFB">
        <w:t xml:space="preserve"> </w:t>
      </w:r>
      <w:r w:rsidRPr="00610EFB">
        <w:t>ust. 1</w:t>
      </w:r>
      <w:r w:rsidR="009A149E" w:rsidRPr="00610EFB">
        <w:t xml:space="preserve"> tej</w:t>
      </w:r>
      <w:r w:rsidRPr="00610EFB">
        <w:t xml:space="preserve"> ustawy;”; </w:t>
      </w:r>
    </w:p>
    <w:p w14:paraId="70E79BC0" w14:textId="2CB199DA" w:rsidR="00C65386" w:rsidRPr="00610EFB" w:rsidRDefault="00F27BC4" w:rsidP="00F27BC4">
      <w:pPr>
        <w:pStyle w:val="PKTpunkt"/>
      </w:pPr>
      <w:r w:rsidRPr="00610EFB">
        <w:t>3)</w:t>
      </w:r>
      <w:r w:rsidR="003072FA" w:rsidRPr="00610EFB">
        <w:tab/>
      </w:r>
      <w:r w:rsidR="004C4A43" w:rsidRPr="00610EFB">
        <w:t xml:space="preserve">w </w:t>
      </w:r>
      <w:r w:rsidR="00C65386" w:rsidRPr="00610EFB">
        <w:t>art. 75</w:t>
      </w:r>
      <w:r w:rsidR="005F7C56" w:rsidRPr="00610EFB">
        <w:t xml:space="preserve"> po ust. 11a </w:t>
      </w:r>
      <w:r w:rsidR="00C65386" w:rsidRPr="00610EFB">
        <w:t xml:space="preserve">dodaje się ust. </w:t>
      </w:r>
      <w:r w:rsidR="005F7C56" w:rsidRPr="00610EFB">
        <w:t>11b</w:t>
      </w:r>
      <w:r w:rsidR="00C65386" w:rsidRPr="00610EFB">
        <w:t xml:space="preserve"> w brzmieniu:</w:t>
      </w:r>
    </w:p>
    <w:p w14:paraId="73BB93A1" w14:textId="16433965" w:rsidR="00C65386" w:rsidRPr="00610EFB" w:rsidRDefault="00C65386" w:rsidP="00F55014">
      <w:pPr>
        <w:pStyle w:val="ZUSTzmustartykuempunktem"/>
      </w:pPr>
      <w:r w:rsidRPr="00610EFB">
        <w:t>„</w:t>
      </w:r>
      <w:r w:rsidR="005F7C56" w:rsidRPr="00610EFB">
        <w:t>11b</w:t>
      </w:r>
      <w:r w:rsidRPr="00610EFB">
        <w:t>. Osoby, o których mowa w art. 66 ust. 1 pkt 28e, zgłasza</w:t>
      </w:r>
      <w:r w:rsidR="00511B29" w:rsidRPr="00610EFB">
        <w:t xml:space="preserve"> </w:t>
      </w:r>
      <w:r w:rsidRPr="00610EFB">
        <w:t>do ubezpieczenia zdrowotnego</w:t>
      </w:r>
      <w:r w:rsidR="00651173" w:rsidRPr="00610EFB">
        <w:t xml:space="preserve"> </w:t>
      </w:r>
      <w:r w:rsidRPr="00610EFB">
        <w:t xml:space="preserve">realizator, </w:t>
      </w:r>
      <w:r w:rsidR="009A149E" w:rsidRPr="00610EFB">
        <w:t xml:space="preserve">w rozumieniu </w:t>
      </w:r>
      <w:r w:rsidRPr="00610EFB">
        <w:t xml:space="preserve">art. 2 ust. 1 pkt </w:t>
      </w:r>
      <w:r w:rsidR="006C2878" w:rsidRPr="00610EFB">
        <w:t>9</w:t>
      </w:r>
      <w:r w:rsidRPr="00610EFB">
        <w:t xml:space="preserve"> ustawy z dnia ... o asystencji osobistej osób z niepełnosprawnościami </w:t>
      </w:r>
      <w:r w:rsidR="00F42ED1" w:rsidRPr="00610EFB">
        <w:rPr>
          <w:rFonts w:cs="Times"/>
        </w:rPr>
        <w:t>–</w:t>
      </w:r>
      <w:r w:rsidRPr="00610EFB">
        <w:t xml:space="preserve"> w przypadku zawarcia kontraktu </w:t>
      </w:r>
      <w:r w:rsidR="002521FD" w:rsidRPr="00610EFB">
        <w:t xml:space="preserve">w rozumieniu art. 2 ust. 1 pkt </w:t>
      </w:r>
      <w:r w:rsidR="00880374" w:rsidRPr="00610EFB">
        <w:t>6</w:t>
      </w:r>
      <w:r w:rsidR="002521FD" w:rsidRPr="00610EFB">
        <w:t xml:space="preserve"> tej ustawy.”;</w:t>
      </w:r>
      <w:r w:rsidR="00511B29" w:rsidRPr="00610EFB">
        <w:t xml:space="preserve"> </w:t>
      </w:r>
    </w:p>
    <w:p w14:paraId="017F0DDF" w14:textId="2BFDA2FF" w:rsidR="00C65386" w:rsidRPr="00610EFB" w:rsidRDefault="00C65386" w:rsidP="005E195E">
      <w:pPr>
        <w:pStyle w:val="PKTpunkt"/>
      </w:pPr>
      <w:r w:rsidRPr="00610EFB">
        <w:t>4)</w:t>
      </w:r>
      <w:r w:rsidR="003072FA" w:rsidRPr="00610EFB">
        <w:tab/>
      </w:r>
      <w:r w:rsidR="004040C9" w:rsidRPr="00610EFB">
        <w:t xml:space="preserve">w </w:t>
      </w:r>
      <w:r w:rsidRPr="00610EFB">
        <w:t xml:space="preserve">art. 81 w ust. 8 po pkt 9d dodaje się pkt 9e w brzmieniu: </w:t>
      </w:r>
    </w:p>
    <w:p w14:paraId="7197A546" w14:textId="3C62D92B" w:rsidR="00021775" w:rsidRPr="00610EFB" w:rsidRDefault="00C65386" w:rsidP="2AD3C695">
      <w:pPr>
        <w:pStyle w:val="ZPKTzmpktartykuempunktem"/>
      </w:pPr>
      <w:r w:rsidRPr="00610EFB">
        <w:t>„9e)</w:t>
      </w:r>
      <w:r w:rsidR="00E65B88">
        <w:tab/>
      </w:r>
      <w:r w:rsidRPr="00610EFB">
        <w:t>osób, o których mowa w art. 66 ust. 1 pkt 28e, jest kwota odpowiadająca wysokości wynagrodzenia tych osób</w:t>
      </w:r>
      <w:r w:rsidR="005F7C56" w:rsidRPr="00610EFB">
        <w:t>, pobieranego z tytułu świadczenia osobiście asystencji osobistej</w:t>
      </w:r>
      <w:r w:rsidRPr="00610EFB">
        <w:t>;”</w:t>
      </w:r>
      <w:r w:rsidR="00021775" w:rsidRPr="00610EFB">
        <w:t>;</w:t>
      </w:r>
    </w:p>
    <w:p w14:paraId="78AB44CF" w14:textId="18172BEC" w:rsidR="00021775" w:rsidRPr="00610EFB" w:rsidRDefault="00021775" w:rsidP="00F55014">
      <w:pPr>
        <w:pStyle w:val="PKTpunkt"/>
      </w:pPr>
      <w:r w:rsidRPr="00610EFB">
        <w:t>5)</w:t>
      </w:r>
      <w:r w:rsidR="003072FA" w:rsidRPr="00610EFB">
        <w:tab/>
      </w:r>
      <w:r w:rsidRPr="00610EFB">
        <w:t>w art. 86 w ust. 1 po pkt 9a dodaje się pkt 9b w brzmieniu:</w:t>
      </w:r>
    </w:p>
    <w:p w14:paraId="0243D625" w14:textId="60440653" w:rsidR="00C65386" w:rsidRPr="00610EFB" w:rsidRDefault="00021775" w:rsidP="00F55014">
      <w:pPr>
        <w:pStyle w:val="ZPKTzmpktartykuempunktem"/>
        <w:suppressAutoHyphens/>
      </w:pPr>
      <w:r w:rsidRPr="00610EFB">
        <w:t>„9b)</w:t>
      </w:r>
      <w:r w:rsidR="00E65B88">
        <w:tab/>
      </w:r>
      <w:r w:rsidRPr="00610EFB">
        <w:t xml:space="preserve">osób, o których mowa w art. 66 ust. 1 pkt 28e, opłaca w przypadku zawarcia kontraktu </w:t>
      </w:r>
      <w:r w:rsidR="002521FD" w:rsidRPr="00610EFB">
        <w:t xml:space="preserve">w rozumieniu art. 2 ust. 1 pkt </w:t>
      </w:r>
      <w:r w:rsidR="00FD424F" w:rsidRPr="00610EFB">
        <w:t>6</w:t>
      </w:r>
      <w:r w:rsidR="002521FD" w:rsidRPr="00610EFB">
        <w:t xml:space="preserve"> ustawy z dnia ... o asystencji osobistej osób z</w:t>
      </w:r>
      <w:r w:rsidR="00A33A2E">
        <w:t> </w:t>
      </w:r>
      <w:r w:rsidR="002521FD" w:rsidRPr="00610EFB">
        <w:t>niepełnosprawnościami</w:t>
      </w:r>
      <w:r w:rsidRPr="00610EFB">
        <w:t xml:space="preserve"> realizator, </w:t>
      </w:r>
      <w:r w:rsidR="002521FD" w:rsidRPr="00610EFB">
        <w:t xml:space="preserve">w rozumieniu </w:t>
      </w:r>
      <w:r w:rsidRPr="00610EFB">
        <w:t>art. 2 ust. 1 pkt</w:t>
      </w:r>
      <w:r w:rsidR="00AD0871" w:rsidRPr="00610EFB">
        <w:t xml:space="preserve"> </w:t>
      </w:r>
      <w:r w:rsidR="006C2878" w:rsidRPr="00610EFB">
        <w:t>9</w:t>
      </w:r>
      <w:r w:rsidRPr="00610EFB">
        <w:t xml:space="preserve"> ustawy z</w:t>
      </w:r>
      <w:r w:rsidR="00227848">
        <w:t> </w:t>
      </w:r>
      <w:r w:rsidRPr="00610EFB">
        <w:t>dnia ... o asystencji osobistej osób z niepełnosprawnościami;”.</w:t>
      </w:r>
    </w:p>
    <w:p w14:paraId="529F758E" w14:textId="4AC9784C" w:rsidR="005E24B1" w:rsidRPr="00610EFB" w:rsidRDefault="1306600E" w:rsidP="00651173">
      <w:pPr>
        <w:pStyle w:val="ARTartustawynprozporzdzenia"/>
      </w:pPr>
      <w:r w:rsidRPr="00610EFB">
        <w:rPr>
          <w:b/>
        </w:rPr>
        <w:t>Art. </w:t>
      </w:r>
      <w:r w:rsidR="5A50658E" w:rsidRPr="00610EFB">
        <w:rPr>
          <w:b/>
        </w:rPr>
        <w:t>1</w:t>
      </w:r>
      <w:r w:rsidR="00FD424F" w:rsidRPr="00610EFB">
        <w:rPr>
          <w:b/>
        </w:rPr>
        <w:t>07</w:t>
      </w:r>
      <w:r w:rsidRPr="00610EFB">
        <w:rPr>
          <w:b/>
        </w:rPr>
        <w:t>.</w:t>
      </w:r>
      <w:r w:rsidR="00E65B88">
        <w:rPr>
          <w:b/>
        </w:rPr>
        <w:t> </w:t>
      </w:r>
      <w:r w:rsidR="005E24B1" w:rsidRPr="00610EFB">
        <w:t xml:space="preserve">W ustawie z dnia 27 sierpnia 2009 r. o finansach publicznych (Dz. U. z </w:t>
      </w:r>
      <w:r w:rsidR="00AD2B90">
        <w:t>2025 r. poz. 1483</w:t>
      </w:r>
      <w:r w:rsidR="005E24B1" w:rsidRPr="00B505A7">
        <w:t>)</w:t>
      </w:r>
      <w:r w:rsidR="005E24B1" w:rsidRPr="00610EFB">
        <w:t xml:space="preserve"> w art. 50 w ust. 6 po pkt 4c dodaje się pkt 4d w brzmieniu:</w:t>
      </w:r>
    </w:p>
    <w:p w14:paraId="6500B68F" w14:textId="6BC44D7B" w:rsidR="00B9369D" w:rsidRPr="00610EFB" w:rsidRDefault="005E24B1" w:rsidP="005E24B1">
      <w:pPr>
        <w:pStyle w:val="ZPKTzmpktartykuempunktem"/>
      </w:pPr>
      <w:r w:rsidRPr="00610EFB">
        <w:t>„4d)</w:t>
      </w:r>
      <w:r w:rsidRPr="00610EFB">
        <w:tab/>
      </w:r>
      <w:r w:rsidR="00E5191B" w:rsidRPr="00610EFB">
        <w:t xml:space="preserve">realizacji </w:t>
      </w:r>
      <w:r w:rsidRPr="00610EFB">
        <w:t xml:space="preserve">asystencji osobistej </w:t>
      </w:r>
      <w:r w:rsidR="00C821F8" w:rsidRPr="00610EFB">
        <w:t>i</w:t>
      </w:r>
      <w:r w:rsidRPr="00610EFB">
        <w:t xml:space="preserve"> koszt</w:t>
      </w:r>
      <w:r w:rsidR="007A0CEE" w:rsidRPr="00610EFB">
        <w:t>ów</w:t>
      </w:r>
      <w:r w:rsidRPr="00610EFB">
        <w:t xml:space="preserve"> jej obsługi</w:t>
      </w:r>
      <w:r w:rsidR="0050537B" w:rsidRPr="00610EFB">
        <w:t>,</w:t>
      </w:r>
      <w:r w:rsidR="00C821F8" w:rsidRPr="00610EFB">
        <w:t xml:space="preserve"> </w:t>
      </w:r>
      <w:r w:rsidR="0050537B" w:rsidRPr="00610EFB">
        <w:t xml:space="preserve">o których mowa w </w:t>
      </w:r>
      <w:r w:rsidRPr="00610EFB">
        <w:t>ustaw</w:t>
      </w:r>
      <w:r w:rsidR="0050537B" w:rsidRPr="00610EFB">
        <w:t>ie</w:t>
      </w:r>
      <w:r w:rsidRPr="00610EFB">
        <w:t xml:space="preserve"> z dnia ... o asystencji osobistej osób z niepełnosprawnościami (Dz. U. ...);”.</w:t>
      </w:r>
    </w:p>
    <w:p w14:paraId="2CAD2ACB" w14:textId="1A29E0C5" w:rsidR="000C6FD8" w:rsidRPr="00610EFB" w:rsidRDefault="000C6FD8" w:rsidP="00651173">
      <w:pPr>
        <w:pStyle w:val="ARTartustawynprozporzdzenia"/>
      </w:pPr>
      <w:r w:rsidRPr="00610EFB">
        <w:rPr>
          <w:b/>
          <w:bCs/>
        </w:rPr>
        <w:t>Art.</w:t>
      </w:r>
      <w:r w:rsidR="00E65B88">
        <w:rPr>
          <w:b/>
          <w:bCs/>
        </w:rPr>
        <w:t> </w:t>
      </w:r>
      <w:r w:rsidRPr="00610EFB">
        <w:rPr>
          <w:b/>
          <w:bCs/>
        </w:rPr>
        <w:t>1</w:t>
      </w:r>
      <w:r w:rsidR="00FD424F" w:rsidRPr="00610EFB">
        <w:rPr>
          <w:b/>
          <w:bCs/>
        </w:rPr>
        <w:t>08</w:t>
      </w:r>
      <w:r w:rsidRPr="00610EFB">
        <w:rPr>
          <w:b/>
          <w:bCs/>
        </w:rPr>
        <w:t>.</w:t>
      </w:r>
      <w:r w:rsidR="00E65B88">
        <w:t> </w:t>
      </w:r>
      <w:r w:rsidRPr="00610EFB">
        <w:t>W ustawie z dnia 23 października 2018 r. o Funduszu Solidarnościowym (Dz.</w:t>
      </w:r>
      <w:r w:rsidR="000617F2">
        <w:t> </w:t>
      </w:r>
      <w:r w:rsidRPr="00610EFB">
        <w:t xml:space="preserve">U. z 2024 r. poz. </w:t>
      </w:r>
      <w:r w:rsidR="00CA5400" w:rsidRPr="00610EFB">
        <w:t>1848</w:t>
      </w:r>
      <w:r w:rsidRPr="00610EFB">
        <w:t>) wprowadza się następujące zmiany:</w:t>
      </w:r>
    </w:p>
    <w:p w14:paraId="6A9F6A3C" w14:textId="5E4B5C06" w:rsidR="00CA5400" w:rsidRPr="00610EFB" w:rsidRDefault="00CA5400" w:rsidP="00CA5400">
      <w:pPr>
        <w:pStyle w:val="PKTpunkt"/>
      </w:pPr>
      <w:r w:rsidRPr="00610EFB">
        <w:t>1)</w:t>
      </w:r>
      <w:r w:rsidRPr="00610EFB">
        <w:tab/>
        <w:t>w art. 1 po ust. 2a dodaje się ust. 2b w brzmieniu:</w:t>
      </w:r>
    </w:p>
    <w:p w14:paraId="00BB7C2F" w14:textId="1B12E85B" w:rsidR="00CA5400" w:rsidRPr="00610EFB" w:rsidRDefault="00CA5400" w:rsidP="00CA5400">
      <w:pPr>
        <w:pStyle w:val="ZUSTzmustartykuempunktem"/>
      </w:pPr>
      <w:r w:rsidRPr="00610EFB">
        <w:t xml:space="preserve">„2b. Fundusz może wspierać działania </w:t>
      </w:r>
      <w:r w:rsidR="003737F1" w:rsidRPr="00610EFB">
        <w:t>Pełnomocnika Rządu do Spraw Osób Niepełnosprawnych</w:t>
      </w:r>
      <w:r w:rsidRPr="00610EFB">
        <w:t>, o których mowa w ustawie z dnia</w:t>
      </w:r>
      <w:r w:rsidR="003737F1" w:rsidRPr="00610EFB">
        <w:t xml:space="preserve"> … o</w:t>
      </w:r>
      <w:r w:rsidR="00E105BA">
        <w:t xml:space="preserve"> </w:t>
      </w:r>
      <w:r w:rsidR="003737F1" w:rsidRPr="00610EFB">
        <w:t>asystencji osobistej osób z</w:t>
      </w:r>
      <w:r w:rsidR="00A33A2E">
        <w:t> </w:t>
      </w:r>
      <w:r w:rsidR="003737F1" w:rsidRPr="00610EFB">
        <w:t>niepełnosprawnościami (Dz. U. …)</w:t>
      </w:r>
      <w:r w:rsidRPr="00610EFB">
        <w:t>.”;</w:t>
      </w:r>
    </w:p>
    <w:p w14:paraId="3397B845" w14:textId="2495D010" w:rsidR="00CA5400" w:rsidRPr="00610EFB" w:rsidRDefault="00CA5400" w:rsidP="00CA5400">
      <w:pPr>
        <w:pStyle w:val="PKTpunkt"/>
      </w:pPr>
      <w:r w:rsidRPr="00610EFB">
        <w:t>2)</w:t>
      </w:r>
      <w:r w:rsidRPr="00610EFB">
        <w:tab/>
        <w:t>po art. 6a</w:t>
      </w:r>
      <w:r w:rsidR="003737F1" w:rsidRPr="00610EFB">
        <w:t>a</w:t>
      </w:r>
      <w:r w:rsidRPr="00610EFB">
        <w:t xml:space="preserve"> dodaje się art. 6a</w:t>
      </w:r>
      <w:r w:rsidR="003737F1" w:rsidRPr="00610EFB">
        <w:t>b</w:t>
      </w:r>
      <w:r w:rsidRPr="00610EFB">
        <w:t xml:space="preserve"> w brzmieniu:</w:t>
      </w:r>
    </w:p>
    <w:p w14:paraId="59962310" w14:textId="11AC9492" w:rsidR="00CA5400" w:rsidRPr="00610EFB" w:rsidRDefault="00CA5400" w:rsidP="00C467E0">
      <w:pPr>
        <w:pStyle w:val="ZARTzmartartykuempunktem"/>
      </w:pPr>
      <w:r w:rsidRPr="00610EFB">
        <w:t>„Art. 6a</w:t>
      </w:r>
      <w:r w:rsidR="003737F1" w:rsidRPr="00610EFB">
        <w:t>b</w:t>
      </w:r>
      <w:r w:rsidRPr="00610EFB">
        <w:t xml:space="preserve">. Środki Funduszu przeznacza się także </w:t>
      </w:r>
      <w:r w:rsidR="002521FD" w:rsidRPr="00610EFB">
        <w:t xml:space="preserve">na </w:t>
      </w:r>
      <w:r w:rsidR="003737F1" w:rsidRPr="00610EFB">
        <w:t>finansowanie zadań Pełnomocnika Rządu do Spraw Osób Niepełnosprawnych</w:t>
      </w:r>
      <w:r w:rsidRPr="00610EFB">
        <w:t xml:space="preserve">, o których mowa w art. </w:t>
      </w:r>
      <w:r w:rsidR="00FD424F" w:rsidRPr="00610EFB">
        <w:t>89</w:t>
      </w:r>
      <w:r w:rsidRPr="00610EFB">
        <w:t xml:space="preserve"> ust.</w:t>
      </w:r>
      <w:r w:rsidR="000617F2">
        <w:t> </w:t>
      </w:r>
      <w:r w:rsidRPr="00610EFB">
        <w:t>1 pkt 1–4, 9</w:t>
      </w:r>
      <w:r w:rsidR="002521FD" w:rsidRPr="00610EFB">
        <w:t>,</w:t>
      </w:r>
      <w:r w:rsidR="00284361" w:rsidRPr="00610EFB">
        <w:t xml:space="preserve"> </w:t>
      </w:r>
      <w:r w:rsidRPr="00610EFB">
        <w:t>13 i 14 ustawy z dnia … o</w:t>
      </w:r>
      <w:r w:rsidR="00A4347C">
        <w:t xml:space="preserve"> </w:t>
      </w:r>
      <w:r w:rsidRPr="00610EFB">
        <w:t>asystencji osobistej osób z</w:t>
      </w:r>
      <w:r w:rsidR="000617F2">
        <w:t> </w:t>
      </w:r>
      <w:r w:rsidRPr="00610EFB">
        <w:t>niepełnosprawnościami.”</w:t>
      </w:r>
      <w:r w:rsidR="00C467E0" w:rsidRPr="00610EFB">
        <w:t>.</w:t>
      </w:r>
    </w:p>
    <w:p w14:paraId="6500B695" w14:textId="24CC6854" w:rsidR="00B9369D" w:rsidRPr="00610EFB" w:rsidRDefault="00B377DF" w:rsidP="00F55014">
      <w:pPr>
        <w:pStyle w:val="ROZDZODDZOZNoznaczenierozdziauluboddziau"/>
      </w:pPr>
      <w:bookmarkStart w:id="103" w:name="_Hlk191374217"/>
      <w:r w:rsidRPr="00610EFB">
        <w:t>Rozdział 1</w:t>
      </w:r>
      <w:r w:rsidR="003E2146" w:rsidRPr="00610EFB">
        <w:t>7</w:t>
      </w:r>
    </w:p>
    <w:p w14:paraId="6500B696" w14:textId="77777777" w:rsidR="00B9369D" w:rsidRPr="00610EFB" w:rsidRDefault="00B377DF">
      <w:pPr>
        <w:pStyle w:val="ROZDZODDZPRZEDMprzedmiotregulacjirozdziauluboddziau"/>
      </w:pPr>
      <w:r w:rsidRPr="00610EFB">
        <w:t>Przepisy epizodyczne, przejściowe i dostosowujące</w:t>
      </w:r>
    </w:p>
    <w:p w14:paraId="6500B697" w14:textId="50A57DF9" w:rsidR="00B9369D" w:rsidRPr="00610EFB" w:rsidRDefault="1306600E" w:rsidP="00AA7B30">
      <w:pPr>
        <w:pStyle w:val="ARTartustawynprozporzdzenia"/>
      </w:pPr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</w:t>
      </w:r>
      <w:r w:rsidR="00FD424F" w:rsidRPr="00610EFB">
        <w:rPr>
          <w:rStyle w:val="Ppogrubienie"/>
        </w:rPr>
        <w:t>09</w:t>
      </w:r>
      <w:r w:rsidRPr="00610EFB">
        <w:rPr>
          <w:rStyle w:val="Ppogrubienie"/>
        </w:rPr>
        <w:t>.</w:t>
      </w:r>
      <w:r w:rsidRPr="00610EFB">
        <w:t> </w:t>
      </w:r>
      <w:r w:rsidR="00F117D5" w:rsidRPr="00610EFB">
        <w:t>Sprawozdanie, o którym mowa w art.</w:t>
      </w:r>
      <w:r w:rsidR="00A07342" w:rsidRPr="00610EFB">
        <w:t xml:space="preserve"> </w:t>
      </w:r>
      <w:r w:rsidR="00FD424F" w:rsidRPr="00610EFB">
        <w:t>88</w:t>
      </w:r>
      <w:r w:rsidR="00CD3F37" w:rsidRPr="00610EFB">
        <w:t xml:space="preserve"> ust. </w:t>
      </w:r>
      <w:r w:rsidR="002521FD" w:rsidRPr="00610EFB">
        <w:t>1</w:t>
      </w:r>
      <w:r w:rsidR="001D03BA" w:rsidRPr="00610EFB">
        <w:t>,</w:t>
      </w:r>
      <w:r w:rsidR="00F117D5" w:rsidRPr="00610EFB">
        <w:t xml:space="preserve"> </w:t>
      </w:r>
      <w:r w:rsidRPr="00610EFB">
        <w:t xml:space="preserve">zostanie </w:t>
      </w:r>
      <w:r w:rsidR="00F117D5" w:rsidRPr="00610EFB">
        <w:t xml:space="preserve">złożone po raz pierwszy </w:t>
      </w:r>
      <w:r w:rsidRPr="00610EFB">
        <w:t xml:space="preserve">w terminie do </w:t>
      </w:r>
      <w:r w:rsidR="00A07342" w:rsidRPr="00610EFB">
        <w:t xml:space="preserve">dnia </w:t>
      </w:r>
      <w:r w:rsidRPr="00610EFB">
        <w:t>30 czerwca 202</w:t>
      </w:r>
      <w:r w:rsidR="00393300" w:rsidRPr="00610EFB">
        <w:t>8</w:t>
      </w:r>
      <w:r w:rsidRPr="00610EFB">
        <w:t xml:space="preserve"> r.</w:t>
      </w:r>
      <w:bookmarkEnd w:id="103"/>
    </w:p>
    <w:p w14:paraId="3B0E1DA9" w14:textId="298E908D" w:rsidR="001464BC" w:rsidRPr="00610EFB" w:rsidRDefault="001464BC" w:rsidP="00EF3904">
      <w:pPr>
        <w:pStyle w:val="ARTartustawynprozporzdzenia"/>
      </w:pPr>
      <w:r w:rsidRPr="00610EFB">
        <w:rPr>
          <w:b/>
          <w:bCs/>
        </w:rPr>
        <w:t>Art.</w:t>
      </w:r>
      <w:r w:rsidR="00940394" w:rsidRPr="00610EFB">
        <w:rPr>
          <w:rStyle w:val="Ppogrubienie"/>
        </w:rPr>
        <w:t> </w:t>
      </w:r>
      <w:r w:rsidR="00C467E0" w:rsidRPr="00610EFB">
        <w:rPr>
          <w:b/>
          <w:bCs/>
        </w:rPr>
        <w:t>11</w:t>
      </w:r>
      <w:r w:rsidR="00FD424F" w:rsidRPr="00610EFB">
        <w:rPr>
          <w:b/>
          <w:bCs/>
        </w:rPr>
        <w:t>0</w:t>
      </w:r>
      <w:r w:rsidRPr="00610EFB">
        <w:rPr>
          <w:b/>
          <w:bCs/>
        </w:rPr>
        <w:t>.</w:t>
      </w:r>
      <w:r w:rsidR="00940394" w:rsidRPr="00F55014">
        <w:t> </w:t>
      </w:r>
      <w:r w:rsidRPr="00610EFB">
        <w:t xml:space="preserve">Jeżeli osoba korzysta </w:t>
      </w:r>
      <w:r w:rsidR="005B0B63" w:rsidRPr="00610EFB">
        <w:t>w ramach</w:t>
      </w:r>
      <w:r w:rsidRPr="00610EFB">
        <w:t xml:space="preserve"> programu ministra właściwego do spraw zabezpieczenia społecznego przyjętego na podstawie art. 7 ust. 5 </w:t>
      </w:r>
      <w:r w:rsidR="005E195E" w:rsidRPr="00610EFB">
        <w:t xml:space="preserve">ustawy z dnia 23 października 2018 r. </w:t>
      </w:r>
      <w:bookmarkStart w:id="104" w:name="_Hlk202164245"/>
      <w:r w:rsidR="005E195E" w:rsidRPr="00610EFB">
        <w:t xml:space="preserve">o Funduszu Solidarnościowym </w:t>
      </w:r>
      <w:bookmarkEnd w:id="104"/>
      <w:r w:rsidR="005E195E" w:rsidRPr="00610EFB">
        <w:t xml:space="preserve">(Dz. U. z 2024 r. poz. 1848) </w:t>
      </w:r>
      <w:r w:rsidR="005B0B63" w:rsidRPr="00610EFB">
        <w:t xml:space="preserve">z </w:t>
      </w:r>
      <w:r w:rsidRPr="00610EFB">
        <w:t>wsparci</w:t>
      </w:r>
      <w:r w:rsidR="005B0B63" w:rsidRPr="00610EFB">
        <w:t>a</w:t>
      </w:r>
      <w:r w:rsidRPr="00610EFB">
        <w:t xml:space="preserve"> osób z</w:t>
      </w:r>
      <w:r w:rsidR="00423721">
        <w:t> </w:t>
      </w:r>
      <w:r w:rsidRPr="00610EFB">
        <w:t xml:space="preserve">niepełnosprawnościami w zakresie usługi asystencji osobistej, </w:t>
      </w:r>
      <w:r w:rsidR="00E5191B" w:rsidRPr="00610EFB">
        <w:t>nie może zawrzeć kontraktu na okres, w którym korzysta z tego wsparcia.</w:t>
      </w:r>
    </w:p>
    <w:p w14:paraId="6500B698" w14:textId="07B19C5A" w:rsidR="00B9369D" w:rsidRPr="00610EFB" w:rsidRDefault="1306600E" w:rsidP="00EF3904">
      <w:pPr>
        <w:pStyle w:val="ARTartustawynprozporzdzenia"/>
      </w:pPr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11</w:t>
      </w:r>
      <w:r w:rsidR="00FD424F" w:rsidRPr="00610EFB">
        <w:rPr>
          <w:rStyle w:val="Ppogrubienie"/>
        </w:rPr>
        <w:t>1</w:t>
      </w:r>
      <w:r w:rsidRPr="00610EFB">
        <w:rPr>
          <w:rStyle w:val="Ppogrubienie"/>
        </w:rPr>
        <w:t>.</w:t>
      </w:r>
      <w:r w:rsidRPr="00610EFB">
        <w:t> 1.</w:t>
      </w:r>
      <w:r w:rsidR="00E65B88">
        <w:t> </w:t>
      </w:r>
      <w:r w:rsidRPr="00610EFB">
        <w:t xml:space="preserve">Do dnia 31 grudnia 2027 r. </w:t>
      </w:r>
      <w:bookmarkStart w:id="105" w:name="_Hlk202432695"/>
      <w:r w:rsidRPr="00610EFB">
        <w:t>do zamówień na usługi lub dostawy udzielane przez urząd obsługujący ministra właściwego</w:t>
      </w:r>
      <w:r w:rsidR="00AD0871" w:rsidRPr="00610EFB">
        <w:t xml:space="preserve"> </w:t>
      </w:r>
      <w:r w:rsidRPr="00610EFB">
        <w:t xml:space="preserve">do spraw zabezpieczenia społecznego oraz Zakład Ubezpieczeń Społecznych </w:t>
      </w:r>
      <w:r w:rsidR="00EC65E8" w:rsidRPr="00610EFB">
        <w:t xml:space="preserve">w związku z zapewnieniem systemów teleinformatycznych służących do ustalania prawa do asystencji osobistej oraz do obsługi realizacji prawa do asystencji osobistej, o których mowa w art. </w:t>
      </w:r>
      <w:r w:rsidR="002521FD" w:rsidRPr="00610EFB">
        <w:t>6</w:t>
      </w:r>
      <w:r w:rsidR="00EC65E8" w:rsidRPr="00610EFB">
        <w:t xml:space="preserve"> ust. 1</w:t>
      </w:r>
      <w:r w:rsidR="001D03BA" w:rsidRPr="00610EFB">
        <w:t>,</w:t>
      </w:r>
      <w:r w:rsidRPr="00610EFB">
        <w:t xml:space="preserve"> nie stosuje się przepisów ustawy z dnia 11</w:t>
      </w:r>
      <w:r w:rsidR="000617F2">
        <w:t> </w:t>
      </w:r>
      <w:r w:rsidRPr="00610EFB">
        <w:t xml:space="preserve">września 2019 r. – Prawo zamówień publicznych </w:t>
      </w:r>
      <w:bookmarkEnd w:id="105"/>
      <w:r w:rsidRPr="00610EFB">
        <w:t>(Dz. U. z</w:t>
      </w:r>
      <w:r w:rsidR="00AD0871" w:rsidRPr="00610EFB">
        <w:t xml:space="preserve"> </w:t>
      </w:r>
      <w:r w:rsidR="00113D65" w:rsidRPr="00610EFB">
        <w:t>2024 r. poz. 1320</w:t>
      </w:r>
      <w:r w:rsidR="00BC1A23">
        <w:t>, z późn. zm.</w:t>
      </w:r>
      <w:r w:rsidR="00600C27">
        <w:rPr>
          <w:rStyle w:val="Odwoanieprzypisudolnego"/>
        </w:rPr>
        <w:footnoteReference w:id="8"/>
      </w:r>
      <w:r w:rsidR="00600C27" w:rsidRPr="00F55014">
        <w:rPr>
          <w:rStyle w:val="IGindeksgrny"/>
        </w:rPr>
        <w:t>)</w:t>
      </w:r>
      <w:r w:rsidRPr="00610EFB">
        <w:t>).</w:t>
      </w:r>
    </w:p>
    <w:p w14:paraId="6500B69A" w14:textId="680556BF" w:rsidR="00B9369D" w:rsidRPr="00610EFB" w:rsidRDefault="00285886">
      <w:pPr>
        <w:pStyle w:val="USTustnpkodeksu"/>
      </w:pPr>
      <w:r w:rsidRPr="00610EFB">
        <w:t>2</w:t>
      </w:r>
      <w:r w:rsidR="00B377DF" w:rsidRPr="00610EFB">
        <w:t>. Zamawiający, w terminie 7 dni od dnia udzielenia zamówienia, o którym mowa w</w:t>
      </w:r>
      <w:r w:rsidR="000617F2">
        <w:t> </w:t>
      </w:r>
      <w:r w:rsidR="00B377DF" w:rsidRPr="00610EFB">
        <w:t>ust.</w:t>
      </w:r>
      <w:r w:rsidR="000617F2">
        <w:t> </w:t>
      </w:r>
      <w:r w:rsidR="00B377DF" w:rsidRPr="00610EFB">
        <w:t>1, zamieszcza w Biuletynie Zamówień Publicznych informację o udzieleniu tego zamówienia, w której podaje:</w:t>
      </w:r>
    </w:p>
    <w:p w14:paraId="6500B69B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nazwę i adres siedziby zamawiającego;</w:t>
      </w:r>
    </w:p>
    <w:p w14:paraId="6500B69C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datę i miejsce zawarcia umowy lub informację o zawarciu umowy drogą elektroniczną;</w:t>
      </w:r>
    </w:p>
    <w:p w14:paraId="6500B69D" w14:textId="77777777" w:rsidR="00B9369D" w:rsidRPr="00610EFB" w:rsidRDefault="00B377DF">
      <w:pPr>
        <w:pStyle w:val="PKTpunkt"/>
      </w:pPr>
      <w:r w:rsidRPr="00610EFB">
        <w:t>3)</w:t>
      </w:r>
      <w:r w:rsidRPr="00610EFB">
        <w:tab/>
        <w:t>opis przedmiotu umowy, z wyszczególnieniem odpowiednio ilości rzeczy lub innych dóbr oraz zakresu usług;</w:t>
      </w:r>
    </w:p>
    <w:p w14:paraId="6500B69E" w14:textId="4E7D47AF" w:rsidR="00B9369D" w:rsidRPr="00610EFB" w:rsidRDefault="00B377DF">
      <w:pPr>
        <w:pStyle w:val="PKTpunkt"/>
      </w:pPr>
      <w:r w:rsidRPr="00610EFB">
        <w:t>4)</w:t>
      </w:r>
      <w:r w:rsidRPr="00610EFB">
        <w:tab/>
        <w:t xml:space="preserve">cenę albo cenę maksymalną, jeżeli cena nie jest znana w chwili zamieszczenia </w:t>
      </w:r>
      <w:r w:rsidR="001D03BA" w:rsidRPr="00610EFB">
        <w:t>informacji</w:t>
      </w:r>
      <w:r w:rsidRPr="00610EFB">
        <w:t>;</w:t>
      </w:r>
    </w:p>
    <w:p w14:paraId="6500B69F" w14:textId="77777777" w:rsidR="00B9369D" w:rsidRPr="00610EFB" w:rsidRDefault="00B377DF">
      <w:pPr>
        <w:pStyle w:val="PKTpunkt"/>
      </w:pPr>
      <w:r w:rsidRPr="00610EFB">
        <w:t>5)</w:t>
      </w:r>
      <w:r w:rsidRPr="00610EFB">
        <w:tab/>
        <w:t>okoliczności faktyczne uzasadniające udzielenie zamówienia bez zastosowania przepisów o zamówieniach publicznych;</w:t>
      </w:r>
    </w:p>
    <w:p w14:paraId="6500B6A0" w14:textId="77777777" w:rsidR="00B9369D" w:rsidRPr="00610EFB" w:rsidRDefault="00B377DF">
      <w:pPr>
        <w:pStyle w:val="PKTpunkt"/>
      </w:pPr>
      <w:r w:rsidRPr="00610EFB">
        <w:t>6)</w:t>
      </w:r>
      <w:r w:rsidRPr="00610EFB">
        <w:tab/>
        <w:t>nazwę (firmę) podmiotu albo imię i nazwisko osoby, z którymi została zawarta umowa.</w:t>
      </w:r>
    </w:p>
    <w:p w14:paraId="6500B6A1" w14:textId="13A57BEA" w:rsidR="00B9369D" w:rsidRPr="00610EFB" w:rsidRDefault="1306600E" w:rsidP="00EF3904">
      <w:pPr>
        <w:pStyle w:val="ARTartustawynprozporzdzenia"/>
      </w:pPr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11</w:t>
      </w:r>
      <w:r w:rsidR="00FD424F" w:rsidRPr="00610EFB">
        <w:rPr>
          <w:rStyle w:val="Ppogrubienie"/>
        </w:rPr>
        <w:t>2</w:t>
      </w:r>
      <w:r w:rsidRPr="00610EFB">
        <w:rPr>
          <w:rStyle w:val="Ppogrubienie"/>
        </w:rPr>
        <w:t>.</w:t>
      </w:r>
      <w:r w:rsidRPr="00610EFB">
        <w:t> </w:t>
      </w:r>
      <w:r w:rsidR="001C1D75" w:rsidRPr="00610EFB">
        <w:t>Uprawnione do asystencji osobistej są od</w:t>
      </w:r>
      <w:r w:rsidR="0047155B" w:rsidRPr="00610EFB">
        <w:t xml:space="preserve"> dnia</w:t>
      </w:r>
      <w:r w:rsidRPr="00610EFB">
        <w:t>:</w:t>
      </w:r>
    </w:p>
    <w:p w14:paraId="6500B6A2" w14:textId="6999C8EB" w:rsidR="00B9369D" w:rsidRPr="00610EFB" w:rsidRDefault="00B377DF">
      <w:pPr>
        <w:pStyle w:val="PKTpunkt"/>
      </w:pPr>
      <w:r w:rsidRPr="00610EFB">
        <w:t>1)</w:t>
      </w:r>
      <w:r w:rsidRPr="00610EFB">
        <w:tab/>
      </w:r>
      <w:r w:rsidR="0047155B" w:rsidRPr="00610EFB">
        <w:t xml:space="preserve">1 </w:t>
      </w:r>
      <w:r w:rsidR="00ED1419" w:rsidRPr="00610EFB">
        <w:t>kwietnia</w:t>
      </w:r>
      <w:r w:rsidR="0047155B" w:rsidRPr="00610EFB">
        <w:t xml:space="preserve"> </w:t>
      </w:r>
      <w:r w:rsidRPr="00610EFB">
        <w:t>202</w:t>
      </w:r>
      <w:r w:rsidR="0036259A" w:rsidRPr="00610EFB">
        <w:t>7</w:t>
      </w:r>
      <w:r w:rsidRPr="00610EFB">
        <w:t xml:space="preserve"> r. – osoby, które ukończyły 18</w:t>
      </w:r>
      <w:r w:rsidR="00A4419B" w:rsidRPr="00610EFB">
        <w:t>.</w:t>
      </w:r>
      <w:r w:rsidRPr="00610EFB">
        <w:t xml:space="preserve"> rok życia do ukończenia 65. roku życia, i</w:t>
      </w:r>
      <w:r w:rsidR="00E332F0">
        <w:t> </w:t>
      </w:r>
      <w:r w:rsidRPr="00610EFB">
        <w:t>które w skali potrzeby wsparcia, o której mowa w art. 4b ustawy z dnia 27 sierpnia 1997</w:t>
      </w:r>
      <w:r w:rsidR="000617F2">
        <w:t> </w:t>
      </w:r>
      <w:r w:rsidRPr="00610EFB">
        <w:t xml:space="preserve">r. o rehabilitacji zawodowej i społecznej </w:t>
      </w:r>
      <w:r w:rsidR="00FF6E98" w:rsidRPr="00610EFB">
        <w:t>oraz</w:t>
      </w:r>
      <w:r w:rsidRPr="00610EFB">
        <w:t xml:space="preserve"> zatrudnianiu osób niepełnosprawnych</w:t>
      </w:r>
      <w:r w:rsidR="00C54905">
        <w:t>,</w:t>
      </w:r>
      <w:r w:rsidRPr="00610EFB">
        <w:t xml:space="preserve"> uzyskały co najmniej 90 pkt</w:t>
      </w:r>
      <w:r w:rsidR="00370FAC" w:rsidRPr="00610EFB">
        <w:t>,</w:t>
      </w:r>
    </w:p>
    <w:p w14:paraId="708D9888" w14:textId="7464D489" w:rsidR="00F53778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</w:r>
      <w:r w:rsidR="0047155B" w:rsidRPr="00610EFB">
        <w:t xml:space="preserve">1 stycznia </w:t>
      </w:r>
      <w:r w:rsidRPr="00610EFB">
        <w:t>202</w:t>
      </w:r>
      <w:r w:rsidR="006D197D" w:rsidRPr="00610EFB">
        <w:t>8</w:t>
      </w:r>
      <w:r w:rsidRPr="00610EFB">
        <w:t xml:space="preserve"> r.</w:t>
      </w:r>
      <w:r w:rsidR="00F732F7" w:rsidRPr="00610EFB">
        <w:t xml:space="preserve"> </w:t>
      </w:r>
      <w:r w:rsidR="00AA7B30" w:rsidRPr="00610EFB">
        <w:t>–</w:t>
      </w:r>
      <w:r w:rsidR="00AA7B30">
        <w:t xml:space="preserve"> </w:t>
      </w:r>
      <w:r w:rsidRPr="00610EFB">
        <w:t>osoby, które ukończyły 18</w:t>
      </w:r>
      <w:r w:rsidR="00A4419B" w:rsidRPr="00610EFB">
        <w:t>.</w:t>
      </w:r>
      <w:r w:rsidRPr="00610EFB">
        <w:t xml:space="preserve"> rok życia do ukończenia 65. roku życia, i</w:t>
      </w:r>
      <w:r w:rsidR="00E332F0">
        <w:t> </w:t>
      </w:r>
      <w:r w:rsidRPr="00610EFB">
        <w:t>które w skali potrzeby wsparcia, o której mowa w art. 4b ustawy z dnia 27 sierpnia 1997</w:t>
      </w:r>
      <w:r w:rsidR="000617F2">
        <w:t> </w:t>
      </w:r>
      <w:r w:rsidRPr="00610EFB">
        <w:t xml:space="preserve">r. o rehabilitacji zawodowej i społecznej </w:t>
      </w:r>
      <w:r w:rsidR="00FF6E98" w:rsidRPr="00610EFB">
        <w:t>oraz</w:t>
      </w:r>
      <w:r w:rsidRPr="00610EFB">
        <w:t xml:space="preserve"> zatrudnianiu osób niepełnosprawnych</w:t>
      </w:r>
      <w:r w:rsidR="00A4419B" w:rsidRPr="00610EFB">
        <w:t>,</w:t>
      </w:r>
      <w:r w:rsidRPr="00610EFB">
        <w:t xml:space="preserve"> uzyskały co najmniej 85 pkt</w:t>
      </w:r>
      <w:r w:rsidR="00AA7B30">
        <w:t xml:space="preserve">, </w:t>
      </w:r>
    </w:p>
    <w:p w14:paraId="43DA1836" w14:textId="2BC206CD" w:rsidR="008F5F4B" w:rsidRDefault="00F53778" w:rsidP="00F55014">
      <w:pPr>
        <w:pStyle w:val="PKTpunkt"/>
        <w:suppressAutoHyphens/>
      </w:pPr>
      <w:r w:rsidRPr="00610EFB">
        <w:t>3)</w:t>
      </w:r>
      <w:r w:rsidRPr="00610EFB">
        <w:tab/>
        <w:t>1 stycznia 2029 r.</w:t>
      </w:r>
      <w:r w:rsidR="008F5F4B">
        <w:t xml:space="preserve"> </w:t>
      </w:r>
      <w:r w:rsidR="00AA7B30" w:rsidRPr="00610EFB">
        <w:t>–</w:t>
      </w:r>
      <w:r w:rsidR="00AA7B30">
        <w:t xml:space="preserve"> </w:t>
      </w:r>
      <w:r w:rsidR="00124B27" w:rsidRPr="00610EFB">
        <w:t>osoby, które ukończyły 18. rok życia do ukończenia 65. roku życia, i</w:t>
      </w:r>
      <w:r w:rsidR="00E332F0">
        <w:t> </w:t>
      </w:r>
      <w:r w:rsidR="00124B27" w:rsidRPr="00610EFB">
        <w:t>które w skali potrzeby wsparcia, o której mowa w art. 4b ustawy z dnia 27 sierpnia 1997</w:t>
      </w:r>
      <w:r w:rsidR="000617F2">
        <w:t> </w:t>
      </w:r>
      <w:r w:rsidR="00124B27" w:rsidRPr="00610EFB">
        <w:t>r. o rehabilitacji zawodowej i społecznej oraz zatrudnianiu osób niepełnosprawnych, uzyskały co najmniej 80 pkt</w:t>
      </w:r>
      <w:r w:rsidR="008F5F4B">
        <w:t xml:space="preserve">, </w:t>
      </w:r>
    </w:p>
    <w:p w14:paraId="5317AAA7" w14:textId="4D8BC0D6" w:rsidR="00124B27" w:rsidRPr="00610EFB" w:rsidRDefault="008F5F4B" w:rsidP="00AA7B30">
      <w:pPr>
        <w:pStyle w:val="PKTpunkt"/>
      </w:pPr>
      <w:r>
        <w:t>4)</w:t>
      </w:r>
      <w:r w:rsidR="00AA7B30">
        <w:tab/>
      </w:r>
      <w:r>
        <w:t>1 stycznia 20</w:t>
      </w:r>
      <w:r w:rsidR="005A5303">
        <w:t>30</w:t>
      </w:r>
      <w:r>
        <w:t xml:space="preserve"> r</w:t>
      </w:r>
      <w:r w:rsidR="00AA7B30">
        <w:t>.</w:t>
      </w:r>
      <w:r w:rsidR="006D7FBA">
        <w:t xml:space="preserve"> –</w:t>
      </w:r>
      <w:r w:rsidR="00AA7B30">
        <w:t xml:space="preserve"> osoby</w:t>
      </w:r>
      <w:r>
        <w:t xml:space="preserve">: </w:t>
      </w:r>
    </w:p>
    <w:p w14:paraId="4F718D25" w14:textId="752680EB" w:rsidR="00F732F7" w:rsidRPr="00610EFB" w:rsidRDefault="006D7FBA" w:rsidP="00AA7B30">
      <w:pPr>
        <w:pStyle w:val="LITlitera"/>
      </w:pPr>
      <w:r>
        <w:t>a</w:t>
      </w:r>
      <w:r w:rsidR="00124B27" w:rsidRPr="00610EFB">
        <w:t>)</w:t>
      </w:r>
      <w:r w:rsidR="00AA7B30">
        <w:tab/>
      </w:r>
      <w:r w:rsidR="00F53778" w:rsidRPr="00610EFB">
        <w:t>o których mowa w art. 9 ust. 1 pkt 2</w:t>
      </w:r>
      <w:r w:rsidR="00F732F7" w:rsidRPr="00610EFB">
        <w:t>,</w:t>
      </w:r>
    </w:p>
    <w:p w14:paraId="574FAB60" w14:textId="0A3263AC" w:rsidR="00F732F7" w:rsidRPr="00610EFB" w:rsidRDefault="006D7FBA" w:rsidP="00AA7B30">
      <w:pPr>
        <w:pStyle w:val="LITlitera"/>
      </w:pPr>
      <w:r>
        <w:t>b</w:t>
      </w:r>
      <w:r w:rsidR="00F732F7" w:rsidRPr="00610EFB">
        <w:t>)</w:t>
      </w:r>
      <w:r w:rsidR="00AA7B30">
        <w:tab/>
      </w:r>
      <w:r w:rsidR="00F732F7" w:rsidRPr="00610EFB">
        <w:t>umieszczone w podmiotach, o których mowa w art. 46 ust. 1</w:t>
      </w:r>
    </w:p>
    <w:p w14:paraId="6BB2F5A5" w14:textId="43D39B0E" w:rsidR="00F732F7" w:rsidRPr="00610EFB" w:rsidRDefault="00F732F7" w:rsidP="00F55014">
      <w:pPr>
        <w:pStyle w:val="CZWSPP1wTABELIczwsppoziomu1numeracjiwtabeli"/>
      </w:pPr>
      <w:r w:rsidRPr="00610EFB">
        <w:t xml:space="preserve">– </w:t>
      </w:r>
      <w:bookmarkStart w:id="106" w:name="_Hlk210647944"/>
      <w:r w:rsidRPr="00610EFB">
        <w:t>posiadające decyzję przyznającą prawo do asystencji osobistej</w:t>
      </w:r>
      <w:r w:rsidR="00F03C17" w:rsidRPr="00610EFB">
        <w:t>.</w:t>
      </w:r>
      <w:bookmarkEnd w:id="106"/>
    </w:p>
    <w:p w14:paraId="649BE74C" w14:textId="4A267348" w:rsidR="00ED1419" w:rsidRPr="00610EFB" w:rsidRDefault="1306600E" w:rsidP="000D600C">
      <w:pPr>
        <w:pStyle w:val="ARTartustawynprozporzdzenia"/>
      </w:pPr>
      <w:bookmarkStart w:id="107" w:name="_Hlk210653654"/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11</w:t>
      </w:r>
      <w:r w:rsidR="00900723" w:rsidRPr="00610EFB">
        <w:rPr>
          <w:rStyle w:val="Ppogrubienie"/>
        </w:rPr>
        <w:t>3</w:t>
      </w:r>
      <w:r w:rsidRPr="00610EFB">
        <w:rPr>
          <w:rStyle w:val="Ppogrubienie"/>
        </w:rPr>
        <w:t>.</w:t>
      </w:r>
      <w:r w:rsidRPr="00610EFB">
        <w:t xml:space="preserve"> Maksymalna miesięczna liczba godzin asystencji osobistej w przypadku osób, o których mowa w art. </w:t>
      </w:r>
      <w:r w:rsidR="00B83E45" w:rsidRPr="00610EFB">
        <w:t>9</w:t>
      </w:r>
      <w:r w:rsidRPr="00610EFB">
        <w:t xml:space="preserve"> ust. 1 pkt 1</w:t>
      </w:r>
      <w:r w:rsidR="00A4419B" w:rsidRPr="00610EFB">
        <w:t>,</w:t>
      </w:r>
      <w:r w:rsidR="1CA78F46" w:rsidRPr="00610EFB">
        <w:t xml:space="preserve"> </w:t>
      </w:r>
      <w:r w:rsidR="00ED1419" w:rsidRPr="00610EFB">
        <w:t>w:</w:t>
      </w:r>
    </w:p>
    <w:p w14:paraId="78AADFE5" w14:textId="48750A09" w:rsidR="00ED1419" w:rsidRPr="00610EFB" w:rsidRDefault="00ED1419" w:rsidP="00AA7B30">
      <w:pPr>
        <w:pStyle w:val="PKTpunkt"/>
      </w:pPr>
      <w:r w:rsidRPr="00610EFB">
        <w:t>1)</w:t>
      </w:r>
      <w:r w:rsidRPr="00610EFB">
        <w:tab/>
        <w:t xml:space="preserve">2027 r. </w:t>
      </w:r>
      <w:r w:rsidR="000617C9">
        <w:t xml:space="preserve">– </w:t>
      </w:r>
      <w:r w:rsidRPr="00610EFB">
        <w:t>wynosi 200 godzin;</w:t>
      </w:r>
    </w:p>
    <w:p w14:paraId="46E2AC44" w14:textId="1BCAA9C1" w:rsidR="002C2E23" w:rsidRDefault="00ED1419" w:rsidP="00AA7B30">
      <w:pPr>
        <w:pStyle w:val="PKTpunkt"/>
      </w:pPr>
      <w:r w:rsidRPr="00610EFB">
        <w:t>2)</w:t>
      </w:r>
      <w:r w:rsidRPr="00610EFB">
        <w:tab/>
        <w:t xml:space="preserve">2028 r. </w:t>
      </w:r>
      <w:r w:rsidR="000617C9">
        <w:t xml:space="preserve">– </w:t>
      </w:r>
      <w:r w:rsidRPr="00610EFB">
        <w:t>wynosi 220 godzin</w:t>
      </w:r>
      <w:r w:rsidR="00AA7B30">
        <w:t>.</w:t>
      </w:r>
    </w:p>
    <w:bookmarkEnd w:id="107"/>
    <w:p w14:paraId="6500B6AC" w14:textId="373078FA" w:rsidR="00B9369D" w:rsidRPr="00610EFB" w:rsidRDefault="1306600E" w:rsidP="00F55014">
      <w:pPr>
        <w:pStyle w:val="ARTartustawynprozporzdzenia"/>
      </w:pPr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11</w:t>
      </w:r>
      <w:r w:rsidR="00900723" w:rsidRPr="00610EFB">
        <w:rPr>
          <w:rStyle w:val="Ppogrubienie"/>
        </w:rPr>
        <w:t>4</w:t>
      </w:r>
      <w:r w:rsidRPr="00610EFB">
        <w:rPr>
          <w:rStyle w:val="Ppogrubienie"/>
        </w:rPr>
        <w:t>.</w:t>
      </w:r>
      <w:r w:rsidRPr="00610EFB">
        <w:t> Wnioski o ustalenie prawa do asystencji osobistej złożone:</w:t>
      </w:r>
    </w:p>
    <w:p w14:paraId="6500B6AD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do dnia 30 czerwca 2027 r. rozpatruje się nie później niż w terminie 120 dni od dnia złożenia wniosku;</w:t>
      </w:r>
    </w:p>
    <w:p w14:paraId="6500B6AE" w14:textId="77777777" w:rsidR="00B9369D" w:rsidRPr="00610EFB" w:rsidRDefault="00B377DF">
      <w:pPr>
        <w:pStyle w:val="PKTpunkt"/>
      </w:pPr>
      <w:r w:rsidRPr="00610EFB">
        <w:t>2)</w:t>
      </w:r>
      <w:r w:rsidRPr="00610EFB">
        <w:tab/>
        <w:t>od dnia 1 lipca 2027 r. do dnia 30 czerwca 2028 r. rozpatruje się nie później niż w terminie 90 dni od dnia złożenia wniosku;</w:t>
      </w:r>
    </w:p>
    <w:p w14:paraId="3D335BE9" w14:textId="61A93687" w:rsidR="003759FF" w:rsidRPr="00610EFB" w:rsidRDefault="00B377DF">
      <w:pPr>
        <w:pStyle w:val="PKTpunkt"/>
      </w:pPr>
      <w:r w:rsidRPr="00610EFB">
        <w:t>3)</w:t>
      </w:r>
      <w:r w:rsidRPr="00610EFB">
        <w:tab/>
        <w:t>od dnia 1 lipca 2028 r. do dnia 30 czerwca 2029 r. rozpatruje się nie później niż w terminie 60 dni od dnia złożenia wniosku.</w:t>
      </w:r>
    </w:p>
    <w:p w14:paraId="6500B6B1" w14:textId="2D18E17C" w:rsidR="00B9369D" w:rsidRPr="00610EFB" w:rsidRDefault="1306600E" w:rsidP="00A07C0E">
      <w:pPr>
        <w:pStyle w:val="ARTartustawynprozporzdzenia"/>
      </w:pPr>
      <w:r w:rsidRPr="00610EFB">
        <w:rPr>
          <w:rStyle w:val="Ppogrubienie"/>
        </w:rPr>
        <w:t>Art. </w:t>
      </w:r>
      <w:r w:rsidR="00C467E0" w:rsidRPr="00610EFB">
        <w:rPr>
          <w:rStyle w:val="Ppogrubienie"/>
        </w:rPr>
        <w:t>11</w:t>
      </w:r>
      <w:r w:rsidR="00900723" w:rsidRPr="00610EFB">
        <w:rPr>
          <w:rStyle w:val="Ppogrubienie"/>
        </w:rPr>
        <w:t>5</w:t>
      </w:r>
      <w:r w:rsidRPr="00610EFB">
        <w:rPr>
          <w:rStyle w:val="Ppogrubienie"/>
        </w:rPr>
        <w:t>.</w:t>
      </w:r>
      <w:r w:rsidRPr="00610EFB">
        <w:t> </w:t>
      </w:r>
      <w:r w:rsidR="00FF281A" w:rsidRPr="00610EFB">
        <w:t>1.</w:t>
      </w:r>
      <w:r w:rsidR="00E65B88">
        <w:t> </w:t>
      </w:r>
      <w:r w:rsidRPr="00610EFB">
        <w:t xml:space="preserve">W </w:t>
      </w:r>
      <w:r w:rsidR="00E5191B" w:rsidRPr="00610EFB">
        <w:t>zakresie</w:t>
      </w:r>
      <w:r w:rsidRPr="00610EFB">
        <w:t xml:space="preserve"> </w:t>
      </w:r>
      <w:r w:rsidR="00E5191B" w:rsidRPr="00610EFB">
        <w:t xml:space="preserve">sposobu realizacji prawa do asystencji osobistej </w:t>
      </w:r>
      <w:r w:rsidRPr="00610EFB">
        <w:t xml:space="preserve">przez powiat </w:t>
      </w:r>
      <w:r w:rsidR="00E5191B" w:rsidRPr="00610EFB">
        <w:t xml:space="preserve">w okresie </w:t>
      </w:r>
      <w:r w:rsidRPr="00610EFB">
        <w:t xml:space="preserve">od </w:t>
      </w:r>
      <w:r w:rsidR="00C56E74" w:rsidRPr="00610EFB">
        <w:t xml:space="preserve">dnia </w:t>
      </w:r>
      <w:r w:rsidR="00F155F5" w:rsidRPr="00610EFB">
        <w:t xml:space="preserve">1 </w:t>
      </w:r>
      <w:r w:rsidR="00E5191B" w:rsidRPr="00610EFB">
        <w:t>stycznia</w:t>
      </w:r>
      <w:r w:rsidRPr="00610EFB">
        <w:t xml:space="preserve"> do </w:t>
      </w:r>
      <w:r w:rsidR="00C56E74" w:rsidRPr="00610EFB">
        <w:t xml:space="preserve">dnia </w:t>
      </w:r>
      <w:r w:rsidR="00F155F5" w:rsidRPr="00610EFB">
        <w:t xml:space="preserve">31 </w:t>
      </w:r>
      <w:r w:rsidRPr="00610EFB">
        <w:t>grudnia 2027 r.</w:t>
      </w:r>
      <w:r w:rsidR="00A07C0E" w:rsidRPr="00610EFB">
        <w:t xml:space="preserve"> </w:t>
      </w:r>
      <w:r w:rsidR="00B377DF" w:rsidRPr="00610EFB">
        <w:t>powiat</w:t>
      </w:r>
      <w:r w:rsidR="001C1D75" w:rsidRPr="00610EFB">
        <w:t xml:space="preserve">, </w:t>
      </w:r>
      <w:r w:rsidR="001C1D75" w:rsidRPr="00610EFB">
        <w:rPr>
          <w:rStyle w:val="Ppogrubienie"/>
          <w:b w:val="0"/>
        </w:rPr>
        <w:t>nie później niż z dniem 15</w:t>
      </w:r>
      <w:r w:rsidR="000617F2">
        <w:rPr>
          <w:rStyle w:val="Ppogrubienie"/>
          <w:b w:val="0"/>
        </w:rPr>
        <w:t> </w:t>
      </w:r>
      <w:r w:rsidR="001C1D75" w:rsidRPr="00610EFB">
        <w:rPr>
          <w:rStyle w:val="Ppogrubienie"/>
          <w:b w:val="0"/>
        </w:rPr>
        <w:t>kwietnia 2026 r.,</w:t>
      </w:r>
      <w:r w:rsidR="00B377DF" w:rsidRPr="00610EFB">
        <w:t xml:space="preserve"> informuje na</w:t>
      </w:r>
      <w:r w:rsidR="00FC6C92" w:rsidRPr="00610EFB">
        <w:t xml:space="preserve"> swojej</w:t>
      </w:r>
      <w:r w:rsidR="00B377DF" w:rsidRPr="00610EFB">
        <w:t xml:space="preserve"> stronie internetowej, w Biuletynie Informacji Publicznej na stronie </w:t>
      </w:r>
      <w:r w:rsidR="00CE32CB" w:rsidRPr="00610EFB">
        <w:t>podmiotowej</w:t>
      </w:r>
      <w:r w:rsidR="00B377DF" w:rsidRPr="00610EFB">
        <w:t xml:space="preserve"> urzędu powiatowego, czy </w:t>
      </w:r>
      <w:r w:rsidR="00CE32CB" w:rsidRPr="00610EFB">
        <w:t xml:space="preserve">jest </w:t>
      </w:r>
      <w:r w:rsidR="00B377DF" w:rsidRPr="00610EFB">
        <w:t xml:space="preserve">planowane </w:t>
      </w:r>
      <w:r w:rsidR="00FC6C92" w:rsidRPr="00610EFB">
        <w:t>powierzanie</w:t>
      </w:r>
      <w:r w:rsidR="00B377DF" w:rsidRPr="00610EFB">
        <w:t xml:space="preserve"> realizacji asystencji osobistej podmiotom, o których mowa w art. </w:t>
      </w:r>
      <w:r w:rsidR="00FC6C92" w:rsidRPr="00610EFB">
        <w:t>52</w:t>
      </w:r>
      <w:r w:rsidR="00B377DF" w:rsidRPr="00610EFB">
        <w:t xml:space="preserve"> ust. </w:t>
      </w:r>
      <w:r w:rsidR="00FC6C92" w:rsidRPr="00610EFB">
        <w:t>1</w:t>
      </w:r>
      <w:r w:rsidR="00C56E74" w:rsidRPr="00610EFB">
        <w:t>.</w:t>
      </w:r>
    </w:p>
    <w:p w14:paraId="5D8CA5E3" w14:textId="2E8F1F13" w:rsidR="00FF281A" w:rsidRPr="00610EFB" w:rsidRDefault="00FF281A" w:rsidP="00A07C0E">
      <w:pPr>
        <w:pStyle w:val="USTustnpkodeksu"/>
      </w:pPr>
      <w:r w:rsidRPr="00610EFB">
        <w:t>2.</w:t>
      </w:r>
      <w:r w:rsidR="00E65B88">
        <w:t> </w:t>
      </w:r>
      <w:r w:rsidRPr="00610EFB">
        <w:t xml:space="preserve">Do realizacji prawa do asystencji osobistej przez powiat w 2027 </w:t>
      </w:r>
      <w:r w:rsidR="004C7789" w:rsidRPr="00610EFB">
        <w:t xml:space="preserve">r. </w:t>
      </w:r>
      <w:r w:rsidRPr="00610EFB">
        <w:t>nie stosuje się terminów określonych w art. 8</w:t>
      </w:r>
      <w:r w:rsidR="00D67AB7" w:rsidRPr="00610EFB">
        <w:t>6</w:t>
      </w:r>
      <w:r w:rsidRPr="00610EFB">
        <w:t>.</w:t>
      </w:r>
    </w:p>
    <w:p w14:paraId="6500B6B6" w14:textId="43A7EB40" w:rsidR="00B9369D" w:rsidRPr="00610EFB" w:rsidRDefault="1306600E" w:rsidP="00EF3904">
      <w:pPr>
        <w:pStyle w:val="ARTartustawynprozporzdzenia"/>
      </w:pPr>
      <w:r w:rsidRPr="00610EFB">
        <w:rPr>
          <w:rStyle w:val="Ppogrubienie"/>
        </w:rPr>
        <w:t>Art. </w:t>
      </w:r>
      <w:r w:rsidR="6765C667" w:rsidRPr="00610EFB">
        <w:rPr>
          <w:rStyle w:val="Ppogrubienie"/>
        </w:rPr>
        <w:t>1</w:t>
      </w:r>
      <w:r w:rsidR="00DB6FC1" w:rsidRPr="00610EFB">
        <w:rPr>
          <w:rStyle w:val="Ppogrubienie"/>
        </w:rPr>
        <w:t>1</w:t>
      </w:r>
      <w:r w:rsidR="00900723" w:rsidRPr="00610EFB">
        <w:rPr>
          <w:rStyle w:val="Ppogrubienie"/>
        </w:rPr>
        <w:t>6</w:t>
      </w:r>
      <w:r w:rsidRPr="00610EFB">
        <w:rPr>
          <w:rStyle w:val="Ppogrubienie"/>
        </w:rPr>
        <w:t>.</w:t>
      </w:r>
      <w:r w:rsidRPr="00610EFB">
        <w:t> Minister właściwy do spraw zabezpieczenia społecznego, po upływie 18</w:t>
      </w:r>
      <w:r w:rsidR="000617F2">
        <w:t> </w:t>
      </w:r>
      <w:r w:rsidRPr="00610EFB">
        <w:t>miesięcy od dnia wejścia w życie ustawy, dokona przeglądu stosowania przepisów ustawy oraz przepisów wydanych na jej podstawie, w celu oceny systemu świadczenia asystencji osobistej oraz przedstawienia rekomendacji Radzie Ministrów w kwestii ewentualnej konieczności podjęcia działań korygujących w systemie świadczenia asystencji osobistej.</w:t>
      </w:r>
    </w:p>
    <w:p w14:paraId="6500B6B7" w14:textId="3561DC5D" w:rsidR="00B9369D" w:rsidRPr="00610EFB" w:rsidRDefault="1306600E" w:rsidP="00EF3904">
      <w:pPr>
        <w:pStyle w:val="ARTartustawynprozporzdzenia"/>
      </w:pPr>
      <w:r w:rsidRPr="00610EFB">
        <w:rPr>
          <w:rStyle w:val="Ppogrubienie"/>
        </w:rPr>
        <w:t>Art. </w:t>
      </w:r>
      <w:r w:rsidR="402E00FF" w:rsidRPr="00610EFB">
        <w:rPr>
          <w:rStyle w:val="Ppogrubienie"/>
        </w:rPr>
        <w:t>1</w:t>
      </w:r>
      <w:r w:rsidR="00900723" w:rsidRPr="00610EFB">
        <w:rPr>
          <w:rStyle w:val="Ppogrubienie"/>
        </w:rPr>
        <w:t>17</w:t>
      </w:r>
      <w:r w:rsidRPr="00610EFB">
        <w:rPr>
          <w:rStyle w:val="Ppogrubienie"/>
        </w:rPr>
        <w:t>.</w:t>
      </w:r>
      <w:r w:rsidRPr="00610EFB">
        <w:t> 1.</w:t>
      </w:r>
      <w:r w:rsidR="00E65B88">
        <w:t> </w:t>
      </w:r>
      <w:r w:rsidRPr="00610EFB">
        <w:t xml:space="preserve">Minister właściwy do spraw zabezpieczenia społecznego, po upływie </w:t>
      </w:r>
      <w:r w:rsidR="00F53778" w:rsidRPr="00610EFB">
        <w:t>24</w:t>
      </w:r>
      <w:r w:rsidR="000617F2">
        <w:t> </w:t>
      </w:r>
      <w:r w:rsidRPr="00610EFB">
        <w:t>miesięcy od dnia wejścia w życie ustawy, dokona:</w:t>
      </w:r>
    </w:p>
    <w:p w14:paraId="6500B6B8" w14:textId="064F9BED" w:rsidR="00B9369D" w:rsidRPr="00610EFB" w:rsidRDefault="00B377DF">
      <w:pPr>
        <w:pStyle w:val="PKTpunkt"/>
      </w:pPr>
      <w:r w:rsidRPr="00610EFB">
        <w:t>1)</w:t>
      </w:r>
      <w:r w:rsidRPr="00610EFB">
        <w:tab/>
        <w:t>przeglądu stosowania przepisów ustawy oraz przepisów wydanych na jej podstawie</w:t>
      </w:r>
      <w:r w:rsidR="00393300" w:rsidRPr="00610EFB">
        <w:t xml:space="preserve"> oraz</w:t>
      </w:r>
      <w:r w:rsidRPr="00610EFB">
        <w:t xml:space="preserve"> realizacji programu Asystent osobisty</w:t>
      </w:r>
      <w:r w:rsidR="003759FF" w:rsidRPr="00610EFB">
        <w:t>,</w:t>
      </w:r>
      <w:r w:rsidR="00393300" w:rsidRPr="00610EFB">
        <w:rPr>
          <w:rFonts w:ascii="Calibri" w:eastAsiaTheme="minorHAnsi" w:hAnsi="Calibri" w:cs="Calibri"/>
          <w:bCs w:val="0"/>
          <w:sz w:val="22"/>
          <w:szCs w:val="22"/>
          <w:lang w:eastAsia="en-US"/>
        </w:rPr>
        <w:t xml:space="preserve"> </w:t>
      </w:r>
      <w:r w:rsidR="00393300" w:rsidRPr="00610EFB">
        <w:t>przyjętego na podstawie art. 7 ust. 5</w:t>
      </w:r>
      <w:r w:rsidR="00C3742D" w:rsidRPr="00610EFB">
        <w:t xml:space="preserve"> </w:t>
      </w:r>
      <w:r w:rsidR="00393300" w:rsidRPr="00610EFB">
        <w:t>ustawy z dnia 23 października 2018 r. o Funduszu Solidarnościowym</w:t>
      </w:r>
      <w:r w:rsidR="002F7A79" w:rsidRPr="00610EFB">
        <w:t xml:space="preserve"> (Dz.</w:t>
      </w:r>
      <w:r w:rsidR="00370FAC" w:rsidRPr="00610EFB">
        <w:t xml:space="preserve"> </w:t>
      </w:r>
      <w:r w:rsidR="002F7A79" w:rsidRPr="00610EFB">
        <w:t>U. z 2024 r. poz. 1848)</w:t>
      </w:r>
      <w:r w:rsidRPr="00610EFB">
        <w:t>,</w:t>
      </w:r>
    </w:p>
    <w:p w14:paraId="6500B6B9" w14:textId="600AA9BC" w:rsidR="00B9369D" w:rsidRPr="00610EFB" w:rsidRDefault="00B377DF">
      <w:pPr>
        <w:pStyle w:val="PKTpunkt"/>
      </w:pPr>
      <w:r w:rsidRPr="00610EFB">
        <w:t>2)</w:t>
      </w:r>
      <w:r w:rsidRPr="00610EFB">
        <w:tab/>
        <w:t>analizy wpływu tych przepisów na dzieci i młodzież z niepełnosprawnościami oraz ich rodziny, w szczególności os</w:t>
      </w:r>
      <w:r w:rsidR="00F155F5" w:rsidRPr="00610EFB">
        <w:t>oby</w:t>
      </w:r>
      <w:r w:rsidRPr="00610EFB">
        <w:t xml:space="preserve"> stale je wspierając</w:t>
      </w:r>
      <w:r w:rsidR="00F155F5" w:rsidRPr="00610EFB">
        <w:t>e</w:t>
      </w:r>
      <w:r w:rsidRPr="00610EFB">
        <w:t>,</w:t>
      </w:r>
    </w:p>
    <w:p w14:paraId="6500B6BA" w14:textId="77777777" w:rsidR="00B9369D" w:rsidRPr="00610EFB" w:rsidRDefault="00B377DF">
      <w:pPr>
        <w:pStyle w:val="PKTpunkt"/>
      </w:pPr>
      <w:r w:rsidRPr="00610EFB">
        <w:rPr>
          <w:rFonts w:eastAsia="Times New Roman"/>
        </w:rPr>
        <w:t>3)</w:t>
      </w:r>
      <w:r w:rsidRPr="00610EFB">
        <w:tab/>
      </w:r>
      <w:r w:rsidRPr="00610EFB">
        <w:rPr>
          <w:rFonts w:eastAsia="Times New Roman"/>
        </w:rPr>
        <w:t xml:space="preserve">analizy </w:t>
      </w:r>
      <w:r w:rsidRPr="00610EFB">
        <w:t>wpływu tych przepisów na rynek pracy</w:t>
      </w:r>
    </w:p>
    <w:p w14:paraId="6500B6BB" w14:textId="05896701" w:rsidR="00B9369D" w:rsidRPr="00610EFB" w:rsidRDefault="00B377DF" w:rsidP="00F55014">
      <w:pPr>
        <w:pStyle w:val="CZWSPPKTczwsplnapunktw"/>
        <w:suppressAutoHyphens/>
      </w:pPr>
      <w:r w:rsidRPr="00610EFB">
        <w:t>– w celu dokonania oceny systemu świadczenia asystencji osobistej dzieciom i młodzieży z</w:t>
      </w:r>
      <w:r w:rsidR="00423721">
        <w:t> </w:t>
      </w:r>
      <w:r w:rsidRPr="00610EFB">
        <w:t>niepełnosprawnościami i przedstawienia rekomendacji Radzie Ministrów w kwestii rozwiązań ustawowych umożliwiających rozwój świadczenia asystencji osobistej dzieciom i</w:t>
      </w:r>
      <w:r w:rsidR="00423721">
        <w:t> </w:t>
      </w:r>
      <w:r w:rsidRPr="00610EFB">
        <w:t>młodzieży, w tym objęcia prawem do asystencji osobistej dzieci przed ukończeniem 13. roku życia.</w:t>
      </w:r>
    </w:p>
    <w:p w14:paraId="6500B6BC" w14:textId="20DC9957" w:rsidR="00B9369D" w:rsidRPr="00610EFB" w:rsidRDefault="00B377DF">
      <w:pPr>
        <w:pStyle w:val="USTustnpkodeksu"/>
      </w:pPr>
      <w:r w:rsidRPr="00610EFB">
        <w:t xml:space="preserve">2. Przegląd, ocena oraz rekomendacje obejmą możliwy wpływ asystencji osobistej </w:t>
      </w:r>
      <w:r w:rsidR="00C56E74" w:rsidRPr="00610EFB">
        <w:t xml:space="preserve">świadczonej </w:t>
      </w:r>
      <w:r w:rsidRPr="00610EFB">
        <w:t>dzieci</w:t>
      </w:r>
      <w:r w:rsidR="009E5515" w:rsidRPr="00610EFB">
        <w:t>om</w:t>
      </w:r>
      <w:r w:rsidRPr="00610EFB">
        <w:t xml:space="preserve"> i młodzieży na:</w:t>
      </w:r>
    </w:p>
    <w:p w14:paraId="6500B6BD" w14:textId="77777777" w:rsidR="00B9369D" w:rsidRPr="00610EFB" w:rsidRDefault="00B377DF">
      <w:pPr>
        <w:pStyle w:val="PKTpunkt"/>
      </w:pPr>
      <w:r w:rsidRPr="00610EFB">
        <w:t>1)</w:t>
      </w:r>
      <w:r w:rsidRPr="00610EFB">
        <w:tab/>
        <w:t>zwiększenie ich samostanowienia i możliwości realizacji niezależnego życia;</w:t>
      </w:r>
    </w:p>
    <w:p w14:paraId="6500B6BE" w14:textId="0341522E" w:rsidR="00B9369D" w:rsidRPr="00610EFB" w:rsidRDefault="00B377DF" w:rsidP="00F55014">
      <w:pPr>
        <w:pStyle w:val="PKTpunkt"/>
        <w:suppressAutoHyphens/>
      </w:pPr>
      <w:r w:rsidRPr="00610EFB">
        <w:t>2)</w:t>
      </w:r>
      <w:r w:rsidRPr="00610EFB">
        <w:tab/>
        <w:t>proces deinstytucjonalizacji pieczy zastępczej dzieci i młodzieży z</w:t>
      </w:r>
      <w:r w:rsidR="00E332F0">
        <w:t> </w:t>
      </w:r>
      <w:r w:rsidRPr="00610EFB">
        <w:t>niepełnosprawnościami;</w:t>
      </w:r>
    </w:p>
    <w:p w14:paraId="6500B6BF" w14:textId="5044F539" w:rsidR="00B9369D" w:rsidRPr="00610EFB" w:rsidRDefault="00B377DF">
      <w:pPr>
        <w:pStyle w:val="PKTpunkt"/>
      </w:pPr>
      <w:r w:rsidRPr="00610EFB">
        <w:t>3)</w:t>
      </w:r>
      <w:r w:rsidRPr="00610EFB">
        <w:tab/>
        <w:t>aktywność zawodową, sytuację społeczno-ekonomiczną oraz jakość życia ich rodzin, w</w:t>
      </w:r>
      <w:r w:rsidR="000617F2">
        <w:t> </w:t>
      </w:r>
      <w:r w:rsidRPr="00610EFB">
        <w:t>szczególności osób stale je wspierających.</w:t>
      </w:r>
    </w:p>
    <w:p w14:paraId="7C52DE7E" w14:textId="7819E610" w:rsidR="00FF7E0B" w:rsidRPr="00610EFB" w:rsidRDefault="1306600E" w:rsidP="00EF3904">
      <w:pPr>
        <w:pStyle w:val="ARTartustawynprozporzdzenia"/>
      </w:pPr>
      <w:r w:rsidRPr="00610EFB">
        <w:rPr>
          <w:rStyle w:val="Ppogrubienie"/>
          <w:bCs/>
        </w:rPr>
        <w:t>Art. </w:t>
      </w:r>
      <w:r w:rsidR="72361B87" w:rsidRPr="00610EFB">
        <w:rPr>
          <w:rStyle w:val="Ppogrubienie"/>
          <w:bCs/>
        </w:rPr>
        <w:t>1</w:t>
      </w:r>
      <w:r w:rsidR="00900723" w:rsidRPr="00610EFB">
        <w:rPr>
          <w:rStyle w:val="Ppogrubienie"/>
          <w:bCs/>
        </w:rPr>
        <w:t>1</w:t>
      </w:r>
      <w:r w:rsidR="00141987" w:rsidRPr="00610EFB">
        <w:rPr>
          <w:rStyle w:val="Ppogrubienie"/>
          <w:bCs/>
        </w:rPr>
        <w:t>8</w:t>
      </w:r>
      <w:r w:rsidRPr="00610EFB">
        <w:rPr>
          <w:rStyle w:val="Ppogrubienie"/>
          <w:bCs/>
        </w:rPr>
        <w:t>.</w:t>
      </w:r>
      <w:r w:rsidRPr="00610EFB">
        <w:t> </w:t>
      </w:r>
      <w:bookmarkStart w:id="108" w:name="_Hlk202359548"/>
      <w:r w:rsidR="00EE792D" w:rsidRPr="00610EFB">
        <w:t>Osoby, które w dniu wejścia w życie niniejszej ustawy</w:t>
      </w:r>
      <w:r w:rsidR="0008559C" w:rsidRPr="00610EFB">
        <w:t>,</w:t>
      </w:r>
      <w:r w:rsidR="00EE792D" w:rsidRPr="00610EFB">
        <w:t xml:space="preserve"> spełniają warunek określony w art. 64 pkt 1 i posiadają co najmniej półroczne udokumentowane doświadczenie w koordynowaniu pracy zawodowej lub wolontariackiej zespołów powyżej pięciu osób lub posiada</w:t>
      </w:r>
      <w:r w:rsidR="00F615D7" w:rsidRPr="00610EFB">
        <w:t>ją</w:t>
      </w:r>
      <w:r w:rsidR="00EE792D" w:rsidRPr="00610EFB">
        <w:t xml:space="preserve"> co najmniej roczne doświadczenie w pracy z osobami z niepełnosprawnością, mogą być zatrudnione jako koordynator</w:t>
      </w:r>
      <w:r w:rsidR="00FF7E0B" w:rsidRPr="00610EFB">
        <w:t>zy</w:t>
      </w:r>
      <w:r w:rsidR="00EE792D" w:rsidRPr="00610EFB">
        <w:t xml:space="preserve"> asystencji osobistej. </w:t>
      </w:r>
    </w:p>
    <w:bookmarkEnd w:id="108"/>
    <w:p w14:paraId="111468B9" w14:textId="008066E6" w:rsidR="00EE792D" w:rsidRPr="00610EFB" w:rsidRDefault="00EE792D" w:rsidP="00FF7E0B">
      <w:pPr>
        <w:pStyle w:val="ARTartustawynprozporzdzenia"/>
      </w:pPr>
      <w:r w:rsidRPr="00610EFB">
        <w:rPr>
          <w:rStyle w:val="Ppogrubienie"/>
          <w:bCs/>
        </w:rPr>
        <w:t>Art.</w:t>
      </w:r>
      <w:r w:rsidR="00940394" w:rsidRPr="00610EFB">
        <w:rPr>
          <w:rStyle w:val="Ppogrubienie"/>
          <w:bCs/>
        </w:rPr>
        <w:t> </w:t>
      </w:r>
      <w:r w:rsidRPr="00610EFB">
        <w:rPr>
          <w:rStyle w:val="Ppogrubienie"/>
          <w:bCs/>
        </w:rPr>
        <w:t>1</w:t>
      </w:r>
      <w:r w:rsidR="00141987" w:rsidRPr="00610EFB">
        <w:rPr>
          <w:rStyle w:val="Ppogrubienie"/>
          <w:bCs/>
        </w:rPr>
        <w:t>19</w:t>
      </w:r>
      <w:r w:rsidRPr="00610EFB">
        <w:rPr>
          <w:rStyle w:val="Ppogrubienie"/>
          <w:bCs/>
        </w:rPr>
        <w:t>.</w:t>
      </w:r>
      <w:bookmarkStart w:id="109" w:name="_Hlk201318151"/>
      <w:r w:rsidR="00940394" w:rsidRPr="00F55014">
        <w:rPr>
          <w:rStyle w:val="Ppogrubienie"/>
          <w:b w:val="0"/>
        </w:rPr>
        <w:t> </w:t>
      </w:r>
      <w:r w:rsidRPr="00610EFB">
        <w:t>1.</w:t>
      </w:r>
      <w:r w:rsidR="00E65B88">
        <w:t> </w:t>
      </w:r>
      <w:r w:rsidRPr="00610EFB">
        <w:t>Osoby, które w dniu wejścia w życie niniejszej ustawy</w:t>
      </w:r>
      <w:r w:rsidR="00941D6F" w:rsidRPr="00610EFB">
        <w:t>,</w:t>
      </w:r>
      <w:r w:rsidRPr="00610EFB">
        <w:t xml:space="preserve"> </w:t>
      </w:r>
      <w:r w:rsidR="006102B2" w:rsidRPr="00610EFB">
        <w:t xml:space="preserve">posiadają certyfikat superwizora pracy socjalnej </w:t>
      </w:r>
      <w:r w:rsidRPr="00610EFB">
        <w:t>i posiadają co najmniej 3</w:t>
      </w:r>
      <w:r w:rsidR="00A4419B" w:rsidRPr="00610EFB">
        <w:t>-</w:t>
      </w:r>
      <w:r w:rsidRPr="00610EFB">
        <w:t xml:space="preserve">letnie udokumentowane doświadczenie w pracy z osobami z niepełnosprawnością, mogą wykonywać zawód superwizora asystencji osobistej. </w:t>
      </w:r>
    </w:p>
    <w:p w14:paraId="5702482A" w14:textId="72581E23" w:rsidR="00EE792D" w:rsidRPr="00610EFB" w:rsidRDefault="00EE792D" w:rsidP="00FF7E0B">
      <w:pPr>
        <w:pStyle w:val="USTustnpkodeksu"/>
      </w:pPr>
      <w:r w:rsidRPr="00610EFB">
        <w:t xml:space="preserve">2. Osoby, o których mowa w ust. 1, w </w:t>
      </w:r>
      <w:r w:rsidR="00393300" w:rsidRPr="00610EFB">
        <w:t>okresie</w:t>
      </w:r>
      <w:r w:rsidRPr="00610EFB">
        <w:t xml:space="preserve"> </w:t>
      </w:r>
      <w:r w:rsidR="00131948" w:rsidRPr="00610EFB">
        <w:t>6</w:t>
      </w:r>
      <w:r w:rsidR="005C056F" w:rsidRPr="00610EFB">
        <w:t xml:space="preserve"> miesięcy</w:t>
      </w:r>
      <w:r w:rsidR="00AD0871" w:rsidRPr="00610EFB">
        <w:t xml:space="preserve"> </w:t>
      </w:r>
      <w:r w:rsidRPr="00610EFB">
        <w:t>od dnia wejścia w życie ustawy odbędą szkolenie</w:t>
      </w:r>
      <w:r w:rsidR="00131948" w:rsidRPr="00610EFB">
        <w:t xml:space="preserve"> uzupełniające</w:t>
      </w:r>
      <w:r w:rsidRPr="00610EFB">
        <w:t xml:space="preserve"> dla superwizorów asystencji osobistej.</w:t>
      </w:r>
    </w:p>
    <w:p w14:paraId="0D974DA0" w14:textId="74CA1D37" w:rsidR="00EE792D" w:rsidRPr="00610EFB" w:rsidRDefault="00EE792D" w:rsidP="00FF7E0B">
      <w:pPr>
        <w:pStyle w:val="USTustnpkodeksu"/>
      </w:pPr>
      <w:r w:rsidRPr="00610EFB">
        <w:t xml:space="preserve">3. W przypadku </w:t>
      </w:r>
      <w:r w:rsidR="00F33458" w:rsidRPr="00610EFB">
        <w:t>nieukończenia szkolenia</w:t>
      </w:r>
      <w:r w:rsidRPr="00610EFB">
        <w:t xml:space="preserve"> </w:t>
      </w:r>
      <w:r w:rsidR="00C3742D" w:rsidRPr="00610EFB">
        <w:t xml:space="preserve">uzupełniającego </w:t>
      </w:r>
      <w:r w:rsidR="00F155F5" w:rsidRPr="00610EFB">
        <w:t xml:space="preserve">dla superwizorów asystencji osobistej </w:t>
      </w:r>
      <w:r w:rsidRPr="00610EFB">
        <w:t>osoba, o której mowa w ust. 1</w:t>
      </w:r>
      <w:r w:rsidR="00A4419B" w:rsidRPr="00610EFB">
        <w:t>,</w:t>
      </w:r>
      <w:r w:rsidRPr="00610EFB">
        <w:t xml:space="preserve"> traci prawo do wykonywania superwizji asystencji osobistej.</w:t>
      </w:r>
    </w:p>
    <w:p w14:paraId="24450B8B" w14:textId="460415D4" w:rsidR="001C1D75" w:rsidRPr="00610EFB" w:rsidRDefault="001C1D75" w:rsidP="00940394">
      <w:pPr>
        <w:pStyle w:val="ARTartustawynprozporzdzenia"/>
      </w:pPr>
      <w:r w:rsidRPr="00F55014">
        <w:rPr>
          <w:rStyle w:val="Ppogrubienie"/>
        </w:rPr>
        <w:t>Art.</w:t>
      </w:r>
      <w:r w:rsidR="00940394" w:rsidRPr="00F55014">
        <w:rPr>
          <w:rStyle w:val="Ppogrubienie"/>
        </w:rPr>
        <w:t> </w:t>
      </w:r>
      <w:r w:rsidRPr="00F55014">
        <w:rPr>
          <w:rStyle w:val="Ppogrubienie"/>
        </w:rPr>
        <w:t>12</w:t>
      </w:r>
      <w:r w:rsidR="00141987" w:rsidRPr="00F55014">
        <w:rPr>
          <w:rStyle w:val="Ppogrubienie"/>
        </w:rPr>
        <w:t>0</w:t>
      </w:r>
      <w:r w:rsidRPr="00F55014">
        <w:rPr>
          <w:rStyle w:val="Ppogrubienie"/>
        </w:rPr>
        <w:t>.</w:t>
      </w:r>
      <w:r w:rsidR="00940394" w:rsidRPr="00610EFB">
        <w:t> </w:t>
      </w:r>
      <w:r w:rsidRPr="00610EFB">
        <w:t>W trakcie nabywania kwalifikacji zawodowych osoby, o których mowa w</w:t>
      </w:r>
      <w:r w:rsidR="00E332F0">
        <w:t> </w:t>
      </w:r>
      <w:r w:rsidRPr="00610EFB">
        <w:t>art.</w:t>
      </w:r>
      <w:r w:rsidR="00E332F0">
        <w:t> </w:t>
      </w:r>
      <w:r w:rsidRPr="00610EFB">
        <w:t>2</w:t>
      </w:r>
      <w:r w:rsidR="00900723" w:rsidRPr="00610EFB">
        <w:t>4</w:t>
      </w:r>
      <w:r w:rsidRPr="00610EFB">
        <w:t xml:space="preserve"> ust. </w:t>
      </w:r>
      <w:r w:rsidR="00900723" w:rsidRPr="00610EFB">
        <w:t>1</w:t>
      </w:r>
      <w:r w:rsidRPr="00610EFB">
        <w:t xml:space="preserve"> pkt</w:t>
      </w:r>
      <w:r w:rsidR="006102B2" w:rsidRPr="00610EFB">
        <w:t xml:space="preserve"> 18 i </w:t>
      </w:r>
      <w:r w:rsidR="00900723" w:rsidRPr="00610EFB">
        <w:t>9</w:t>
      </w:r>
      <w:r w:rsidR="009F7981" w:rsidRPr="00610EFB">
        <w:t xml:space="preserve"> lit. a</w:t>
      </w:r>
      <w:r w:rsidRPr="00610EFB">
        <w:t>, mogą świadczyć asystencję osobistą przez dwa lata, licząc od dnia wejścia w życie ustawy.</w:t>
      </w:r>
    </w:p>
    <w:p w14:paraId="5C485495" w14:textId="2F3AC534" w:rsidR="002A654E" w:rsidRPr="00610EFB" w:rsidRDefault="00225B05" w:rsidP="00EE0B91">
      <w:pPr>
        <w:pStyle w:val="ARTartustawynprozporzdzenia"/>
      </w:pPr>
      <w:r w:rsidRPr="00F55014">
        <w:rPr>
          <w:rStyle w:val="Ppogrubienie"/>
        </w:rPr>
        <w:t>Art.</w:t>
      </w:r>
      <w:r w:rsidR="00E65B88" w:rsidRPr="00F55014">
        <w:rPr>
          <w:rStyle w:val="Ppogrubienie"/>
        </w:rPr>
        <w:t> </w:t>
      </w:r>
      <w:r w:rsidRPr="00F55014">
        <w:rPr>
          <w:rStyle w:val="Ppogrubienie"/>
        </w:rPr>
        <w:t>12</w:t>
      </w:r>
      <w:r w:rsidR="00141987" w:rsidRPr="00F55014">
        <w:rPr>
          <w:rStyle w:val="Ppogrubienie"/>
        </w:rPr>
        <w:t>1</w:t>
      </w:r>
      <w:r w:rsidRPr="00F55014">
        <w:rPr>
          <w:rStyle w:val="Ppogrubienie"/>
        </w:rPr>
        <w:t>.</w:t>
      </w:r>
      <w:r w:rsidR="00E65B88" w:rsidRPr="00F650C4">
        <w:t> </w:t>
      </w:r>
      <w:r w:rsidR="00C473B8" w:rsidRPr="00F650C4">
        <w:t>1.</w:t>
      </w:r>
      <w:r w:rsidR="00E65B88">
        <w:t> </w:t>
      </w:r>
      <w:bookmarkStart w:id="110" w:name="_Hlk208566393"/>
      <w:r w:rsidR="002A654E" w:rsidRPr="00610EFB">
        <w:t>W okresie od dnia 1 lipca do dnia 31 grudnia 2026 r.:</w:t>
      </w:r>
    </w:p>
    <w:p w14:paraId="5DE1B0D8" w14:textId="7CAC24B8" w:rsidR="002A654E" w:rsidRPr="00610EFB" w:rsidRDefault="00C473B8" w:rsidP="00F55014">
      <w:pPr>
        <w:pStyle w:val="PKTpunkt"/>
        <w:suppressAutoHyphens/>
      </w:pPr>
      <w:r w:rsidRPr="00610EFB">
        <w:t>1)</w:t>
      </w:r>
      <w:r w:rsidRPr="00610EFB">
        <w:tab/>
      </w:r>
      <w:r w:rsidR="002A654E" w:rsidRPr="00610EFB">
        <w:t>Zakład Ubezpieczeń Społecznych umożliwia składanie wniosków o wpis do Rejestru realizatorów i udostępnia wojewodom złożone wnioski o wpis do Rejestru realizatorów;</w:t>
      </w:r>
    </w:p>
    <w:p w14:paraId="364A2AB5" w14:textId="730995F6" w:rsidR="002A654E" w:rsidRPr="00610EFB" w:rsidRDefault="00C473B8" w:rsidP="001A0828">
      <w:pPr>
        <w:pStyle w:val="PKTpunkt"/>
      </w:pPr>
      <w:r w:rsidRPr="00610EFB">
        <w:t>2)</w:t>
      </w:r>
      <w:r w:rsidRPr="00610EFB">
        <w:tab/>
      </w:r>
      <w:r w:rsidR="002A654E" w:rsidRPr="00610EFB">
        <w:t xml:space="preserve">Rejestr realizatorów prowadzi Pełnomocnik Rządu </w:t>
      </w:r>
      <w:r w:rsidR="00CD0019" w:rsidRPr="00610EFB">
        <w:t xml:space="preserve">do Spraw Osób Niepełnosprawnych </w:t>
      </w:r>
      <w:r w:rsidR="002A654E" w:rsidRPr="00610EFB">
        <w:t>w formie ogłoszenia na stronie podmiotowej Biuletynu Informacji Publicznej ministra właściwego do spraw zabezpieczenia społecznego.</w:t>
      </w:r>
    </w:p>
    <w:p w14:paraId="56552C3B" w14:textId="51CAE697" w:rsidR="002A654E" w:rsidRPr="00610EFB" w:rsidRDefault="00C473B8" w:rsidP="002A654E">
      <w:pPr>
        <w:pStyle w:val="USTustnpkodeksu"/>
      </w:pPr>
      <w:r w:rsidRPr="00610EFB">
        <w:t>2</w:t>
      </w:r>
      <w:r w:rsidR="002A654E" w:rsidRPr="00610EFB">
        <w:t>.</w:t>
      </w:r>
      <w:r w:rsidR="00E65B88">
        <w:t> </w:t>
      </w:r>
      <w:r w:rsidR="002A654E" w:rsidRPr="00610EFB">
        <w:t>W terminie do 15. dnia każdego miesiąca ogłoszeniu podlegają rozstrzygnięcia wojewodów o spełnieniu wymagań określonych w art. 52 ust. 1 pkt 2, przekazane Pełnomocnikowi Rządu</w:t>
      </w:r>
      <w:r w:rsidR="00CD0019" w:rsidRPr="00610EFB">
        <w:t xml:space="preserve"> do Spraw Osób Niepełnosprawnych </w:t>
      </w:r>
      <w:r w:rsidR="002A654E" w:rsidRPr="00610EFB">
        <w:t>do ostatniego dnia poprzedniego miesiąca.</w:t>
      </w:r>
    </w:p>
    <w:p w14:paraId="1C8EC268" w14:textId="6FFD222B" w:rsidR="002A654E" w:rsidRPr="00610EFB" w:rsidRDefault="00C473B8" w:rsidP="002A654E">
      <w:pPr>
        <w:pStyle w:val="USTustnpkodeksu"/>
      </w:pPr>
      <w:r w:rsidRPr="00610EFB">
        <w:t>3</w:t>
      </w:r>
      <w:r w:rsidR="002A654E" w:rsidRPr="00610EFB">
        <w:t>.</w:t>
      </w:r>
      <w:r w:rsidR="00E65B88">
        <w:t> </w:t>
      </w:r>
      <w:r w:rsidR="002A654E" w:rsidRPr="00610EFB">
        <w:t>Ostatnie ogłoszenie, o którym mowa w ust. 2, jest publikowane w grudniu 2026 r.</w:t>
      </w:r>
    </w:p>
    <w:p w14:paraId="2BC4C3A2" w14:textId="5D14BA5D" w:rsidR="002A654E" w:rsidRPr="00610EFB" w:rsidRDefault="00C473B8" w:rsidP="002A654E">
      <w:pPr>
        <w:pStyle w:val="USTustnpkodeksu"/>
      </w:pPr>
      <w:r w:rsidRPr="00610EFB">
        <w:t>4</w:t>
      </w:r>
      <w:r w:rsidR="002A654E" w:rsidRPr="00610EFB">
        <w:t>.</w:t>
      </w:r>
      <w:r w:rsidR="00E65B88">
        <w:t> </w:t>
      </w:r>
      <w:r w:rsidR="00CD0019" w:rsidRPr="00610EFB">
        <w:t xml:space="preserve">Pełnomocnik Rządu do Spraw Osób Niepełnosprawnych </w:t>
      </w:r>
      <w:r w:rsidR="002A654E" w:rsidRPr="00610EFB">
        <w:t xml:space="preserve">dokonuje wpisu do rejestru podmiotów wpisanych do Rejestru </w:t>
      </w:r>
      <w:r w:rsidR="004F6C8D" w:rsidRPr="00610EFB">
        <w:t xml:space="preserve">realizatorów </w:t>
      </w:r>
      <w:r w:rsidR="002A654E" w:rsidRPr="00610EFB">
        <w:t xml:space="preserve">przed </w:t>
      </w:r>
      <w:r w:rsidR="004F6C8D" w:rsidRPr="00610EFB">
        <w:t xml:space="preserve">dniem </w:t>
      </w:r>
      <w:r w:rsidR="002A654E" w:rsidRPr="00610EFB">
        <w:t xml:space="preserve">1 stycznia 2027 r., w terminie do </w:t>
      </w:r>
      <w:r w:rsidR="00F615D7" w:rsidRPr="00610EFB">
        <w:t xml:space="preserve">dnia </w:t>
      </w:r>
      <w:r w:rsidR="002A654E" w:rsidRPr="00610EFB">
        <w:t>15 stycznia 2027 r.</w:t>
      </w:r>
    </w:p>
    <w:p w14:paraId="3691EC01" w14:textId="18FFBBC3" w:rsidR="002A654E" w:rsidRPr="00610EFB" w:rsidRDefault="00C473B8" w:rsidP="002A654E">
      <w:pPr>
        <w:pStyle w:val="USTustnpkodeksu"/>
      </w:pPr>
      <w:r w:rsidRPr="00610EFB">
        <w:t>5</w:t>
      </w:r>
      <w:r w:rsidR="002A654E" w:rsidRPr="00610EFB">
        <w:t>.</w:t>
      </w:r>
      <w:r w:rsidR="00E65B88">
        <w:t> </w:t>
      </w:r>
      <w:r w:rsidR="002A654E" w:rsidRPr="00610EFB">
        <w:t xml:space="preserve">Rozstrzygnięcia wojewodów nieprzekazane do ogłoszenia w grudniu 2026 r. </w:t>
      </w:r>
      <w:r w:rsidR="00F615D7" w:rsidRPr="00610EFB">
        <w:t xml:space="preserve">są </w:t>
      </w:r>
      <w:r w:rsidR="002A654E" w:rsidRPr="00610EFB">
        <w:t xml:space="preserve">zamieszczane w </w:t>
      </w:r>
      <w:r w:rsidR="00A51CA7" w:rsidRPr="00610EFB">
        <w:t>R</w:t>
      </w:r>
      <w:r w:rsidR="002A654E" w:rsidRPr="00610EFB">
        <w:t xml:space="preserve">ejestrze </w:t>
      </w:r>
      <w:r w:rsidR="00A51CA7" w:rsidRPr="00610EFB">
        <w:t>realizatorów</w:t>
      </w:r>
      <w:r w:rsidR="000216F1" w:rsidRPr="00610EFB">
        <w:t>.</w:t>
      </w:r>
    </w:p>
    <w:bookmarkEnd w:id="110"/>
    <w:p w14:paraId="41A2F99A" w14:textId="707138A9" w:rsidR="00FF4719" w:rsidRPr="008C6F5B" w:rsidRDefault="00EA6096" w:rsidP="00FF4719">
      <w:pPr>
        <w:pStyle w:val="ARTartustawynprozporzdzenia"/>
      </w:pPr>
      <w:r w:rsidRPr="00F55014">
        <w:rPr>
          <w:rStyle w:val="Ppogrubienie"/>
        </w:rPr>
        <w:t>Art.</w:t>
      </w:r>
      <w:r w:rsidR="00E65B88" w:rsidRPr="00F55014">
        <w:rPr>
          <w:rStyle w:val="Ppogrubienie"/>
        </w:rPr>
        <w:t> </w:t>
      </w:r>
      <w:r w:rsidRPr="00F55014">
        <w:rPr>
          <w:rStyle w:val="Ppogrubienie"/>
        </w:rPr>
        <w:t>12</w:t>
      </w:r>
      <w:r w:rsidR="00141987" w:rsidRPr="00F55014">
        <w:rPr>
          <w:rStyle w:val="Ppogrubienie"/>
        </w:rPr>
        <w:t>2</w:t>
      </w:r>
      <w:r w:rsidRPr="00F55014">
        <w:rPr>
          <w:rStyle w:val="Ppogrubienie"/>
        </w:rPr>
        <w:t>.</w:t>
      </w:r>
      <w:r w:rsidR="00E65B88" w:rsidRPr="00F650C4">
        <w:t> </w:t>
      </w:r>
      <w:bookmarkStart w:id="111" w:name="_Hlk207008990"/>
      <w:r w:rsidR="00AF0201" w:rsidRPr="00F650C4">
        <w:t>1</w:t>
      </w:r>
      <w:bookmarkStart w:id="112" w:name="_Hlk207008950"/>
      <w:r w:rsidR="00FF4719" w:rsidRPr="00F55014">
        <w:t>.</w:t>
      </w:r>
      <w:r w:rsidR="00E65B88" w:rsidRPr="00F55014">
        <w:t> </w:t>
      </w:r>
      <w:r w:rsidR="00FF4719" w:rsidRPr="008C6F5B">
        <w:t>Koszty obsługi zadania zleconego, o którym mowa w art. 8</w:t>
      </w:r>
      <w:r w:rsidR="00FF4719">
        <w:t>2 ust. 3</w:t>
      </w:r>
      <w:r w:rsidR="00004C0F">
        <w:t>,</w:t>
      </w:r>
      <w:r w:rsidR="00FF4719" w:rsidRPr="008C6F5B">
        <w:t xml:space="preserve"> wynoszą w</w:t>
      </w:r>
      <w:r w:rsidR="00405A88">
        <w:t xml:space="preserve"> roku</w:t>
      </w:r>
      <w:r w:rsidR="00FF4719" w:rsidRPr="008C6F5B">
        <w:t>:</w:t>
      </w:r>
    </w:p>
    <w:p w14:paraId="244E59DF" w14:textId="67D2B4E3" w:rsidR="00FF4719" w:rsidRDefault="00FF4719" w:rsidP="00FF4719">
      <w:pPr>
        <w:pStyle w:val="PKTpunkt"/>
      </w:pPr>
      <w:r>
        <w:t>1)</w:t>
      </w:r>
      <w:r>
        <w:tab/>
        <w:t>2027 – 5,5</w:t>
      </w:r>
      <w:r w:rsidR="0008465F">
        <w:t xml:space="preserve"> </w:t>
      </w:r>
      <w:r w:rsidRPr="0055016A">
        <w:t>%</w:t>
      </w:r>
      <w:r>
        <w:t xml:space="preserve">, </w:t>
      </w:r>
      <w:r w:rsidRPr="00034F45">
        <w:t xml:space="preserve">nie więcej niż </w:t>
      </w:r>
      <w:r>
        <w:t>247,5</w:t>
      </w:r>
      <w:r w:rsidRPr="00034F45">
        <w:t xml:space="preserve"> zł na użytkownika miesięcznie</w:t>
      </w:r>
      <w:r w:rsidR="00AA7B30">
        <w:t>,</w:t>
      </w:r>
    </w:p>
    <w:p w14:paraId="6CDA7A14" w14:textId="760CFC87" w:rsidR="00FF4719" w:rsidRDefault="00FF4719" w:rsidP="00FF4719">
      <w:pPr>
        <w:pStyle w:val="PKTpunkt"/>
      </w:pPr>
      <w:r>
        <w:t>2)</w:t>
      </w:r>
      <w:r>
        <w:tab/>
        <w:t>2028 – 5</w:t>
      </w:r>
      <w:r w:rsidR="0008465F">
        <w:t xml:space="preserve"> </w:t>
      </w:r>
      <w:r>
        <w:t>%,</w:t>
      </w:r>
      <w:r w:rsidRPr="00034F45">
        <w:t xml:space="preserve"> nie więcej niż </w:t>
      </w:r>
      <w:r>
        <w:t>239,8</w:t>
      </w:r>
      <w:r w:rsidRPr="00034F45">
        <w:t xml:space="preserve"> zł na użytkownika miesięcznie</w:t>
      </w:r>
      <w:r w:rsidR="00AA7B30">
        <w:t>,</w:t>
      </w:r>
    </w:p>
    <w:p w14:paraId="148A48B4" w14:textId="61578723" w:rsidR="00FF4719" w:rsidRDefault="00FF4719" w:rsidP="00FF4719">
      <w:pPr>
        <w:pStyle w:val="PKTpunkt"/>
      </w:pPr>
      <w:r>
        <w:t>3</w:t>
      </w:r>
      <w:r w:rsidRPr="00B73BD1">
        <w:t>)</w:t>
      </w:r>
      <w:r w:rsidRPr="00B73BD1">
        <w:tab/>
        <w:t>202</w:t>
      </w:r>
      <w:r>
        <w:t>9</w:t>
      </w:r>
      <w:r w:rsidRPr="00B73BD1">
        <w:t xml:space="preserve"> – 5</w:t>
      </w:r>
      <w:r w:rsidR="0008465F">
        <w:t xml:space="preserve"> </w:t>
      </w:r>
      <w:r w:rsidRPr="00B73BD1">
        <w:t xml:space="preserve">%, nie więcej niż </w:t>
      </w:r>
      <w:r>
        <w:t>254,9</w:t>
      </w:r>
      <w:r w:rsidRPr="00B73BD1">
        <w:t xml:space="preserve"> zł na użytkownika miesięcznie</w:t>
      </w:r>
      <w:r w:rsidR="00AA7B30">
        <w:t>,</w:t>
      </w:r>
    </w:p>
    <w:p w14:paraId="1813E98D" w14:textId="68F8CA1B" w:rsidR="00FF4719" w:rsidRDefault="00FF4719" w:rsidP="00FF4719">
      <w:pPr>
        <w:pStyle w:val="PKTpunkt"/>
      </w:pPr>
      <w:r>
        <w:t>4)</w:t>
      </w:r>
      <w:r>
        <w:tab/>
        <w:t>2030 – 4</w:t>
      </w:r>
      <w:r w:rsidR="0008465F">
        <w:t xml:space="preserve"> </w:t>
      </w:r>
      <w:r>
        <w:t>%, nie więcej niż 213,6 zł na użytkownika miesięcznie</w:t>
      </w:r>
    </w:p>
    <w:p w14:paraId="4EF376A0" w14:textId="2B6E5330" w:rsidR="00FF4719" w:rsidRDefault="00FF4719" w:rsidP="00F55014">
      <w:pPr>
        <w:pStyle w:val="CZWSPPKTczwsplnapunktw"/>
        <w:suppressAutoHyphens/>
      </w:pPr>
      <w:r>
        <w:t>–</w:t>
      </w:r>
      <w:r w:rsidR="00E247D4">
        <w:t xml:space="preserve"> </w:t>
      </w:r>
      <w:r>
        <w:t xml:space="preserve">przekazanej należnej dotacji </w:t>
      </w:r>
      <w:r w:rsidRPr="0055016A">
        <w:t>na asystencję osobistą, obejmującej środki na wypłaty wynagrodzeń asystentów osobistych wraz z należnymi składkami i wpłatami pracodawcy.</w:t>
      </w:r>
    </w:p>
    <w:p w14:paraId="6D1ABF00" w14:textId="29089112" w:rsidR="00FF4719" w:rsidRDefault="00FF4719" w:rsidP="003A1B11">
      <w:pPr>
        <w:pStyle w:val="USTustnpkodeksu"/>
      </w:pPr>
      <w:r>
        <w:t>2.</w:t>
      </w:r>
      <w:r w:rsidR="00E247D4">
        <w:t> </w:t>
      </w:r>
      <w:r w:rsidRPr="0055016A">
        <w:t xml:space="preserve">Środki </w:t>
      </w:r>
      <w:r>
        <w:t xml:space="preserve">przekazane </w:t>
      </w:r>
      <w:r w:rsidRPr="0055016A">
        <w:t>na realizacj</w:t>
      </w:r>
      <w:r>
        <w:t>ę</w:t>
      </w:r>
      <w:r w:rsidRPr="0055016A">
        <w:t xml:space="preserve"> asystencji osobistej</w:t>
      </w:r>
      <w:r>
        <w:t xml:space="preserve">, o których mowa w art. 82 ust. </w:t>
      </w:r>
      <w:r w:rsidR="00FB5917">
        <w:t>9</w:t>
      </w:r>
      <w:r w:rsidR="00004C0F">
        <w:t>,</w:t>
      </w:r>
      <w:r>
        <w:t xml:space="preserve"> </w:t>
      </w:r>
      <w:r w:rsidRPr="0055016A">
        <w:t>przez</w:t>
      </w:r>
      <w:r>
        <w:t xml:space="preserve"> </w:t>
      </w:r>
      <w:r w:rsidRPr="0055016A">
        <w:t>podmioty, o których mowa w art. 52 ust.</w:t>
      </w:r>
      <w:r w:rsidR="00004C0F">
        <w:t xml:space="preserve"> </w:t>
      </w:r>
      <w:r w:rsidRPr="0055016A">
        <w:t>1</w:t>
      </w:r>
      <w:r w:rsidR="00004C0F">
        <w:t>,</w:t>
      </w:r>
      <w:r w:rsidRPr="0055016A">
        <w:t xml:space="preserve"> albo gminy</w:t>
      </w:r>
      <w:r>
        <w:t>,</w:t>
      </w:r>
      <w:r w:rsidRPr="0055016A">
        <w:t xml:space="preserve"> </w:t>
      </w:r>
      <w:r>
        <w:t>wynoszą w</w:t>
      </w:r>
      <w:r w:rsidR="00AA7B30">
        <w:t xml:space="preserve"> roku</w:t>
      </w:r>
      <w:r>
        <w:t>:</w:t>
      </w:r>
    </w:p>
    <w:p w14:paraId="361E4BE7" w14:textId="48B2260C" w:rsidR="00FF4719" w:rsidRDefault="00FF4719" w:rsidP="00AA7B30">
      <w:pPr>
        <w:pStyle w:val="PKTpunkt"/>
      </w:pPr>
      <w:r>
        <w:t>1)</w:t>
      </w:r>
      <w:r w:rsidR="00AA7B30">
        <w:tab/>
      </w:r>
      <w:r w:rsidRPr="00B73BD1">
        <w:t xml:space="preserve">2027 – </w:t>
      </w:r>
      <w:r>
        <w:t>3</w:t>
      </w:r>
      <w:r w:rsidR="0008465F">
        <w:t xml:space="preserve"> </w:t>
      </w:r>
      <w:r w:rsidRPr="00B73BD1">
        <w:t xml:space="preserve">%, nie więcej niż </w:t>
      </w:r>
      <w:r>
        <w:t>135,0</w:t>
      </w:r>
      <w:r w:rsidRPr="00B73BD1">
        <w:t xml:space="preserve"> zł na użytkownika miesięcznie</w:t>
      </w:r>
      <w:r w:rsidR="00AA7B30">
        <w:t>,</w:t>
      </w:r>
    </w:p>
    <w:p w14:paraId="43529BC8" w14:textId="2B8274D6" w:rsidR="00FF4719" w:rsidRDefault="00FF4719" w:rsidP="00AA7B30">
      <w:pPr>
        <w:pStyle w:val="PKTpunkt"/>
      </w:pPr>
      <w:r>
        <w:t>2)</w:t>
      </w:r>
      <w:r w:rsidR="00AA7B30">
        <w:tab/>
      </w:r>
      <w:r>
        <w:t>2028 – 3</w:t>
      </w:r>
      <w:r w:rsidR="0008465F">
        <w:t xml:space="preserve"> </w:t>
      </w:r>
      <w:r>
        <w:t>%, nie więcej niż 143,9 zł na użytkownika miesięcznie</w:t>
      </w:r>
      <w:r w:rsidR="00AA7B30">
        <w:t>,</w:t>
      </w:r>
    </w:p>
    <w:p w14:paraId="532F30B4" w14:textId="29B48111" w:rsidR="00FF4719" w:rsidRDefault="00FF4719" w:rsidP="00AA7B30">
      <w:pPr>
        <w:pStyle w:val="PKTpunkt"/>
      </w:pPr>
      <w:r>
        <w:t>3)</w:t>
      </w:r>
      <w:r w:rsidR="00AA7B30">
        <w:tab/>
      </w:r>
      <w:r>
        <w:t>2029 – 3</w:t>
      </w:r>
      <w:r w:rsidR="0008465F">
        <w:t xml:space="preserve"> </w:t>
      </w:r>
      <w:r>
        <w:t>%, nie więcej niż 153,0 zł na użytkownika miesięcznie</w:t>
      </w:r>
      <w:r w:rsidR="00AA7B30">
        <w:t>,</w:t>
      </w:r>
    </w:p>
    <w:p w14:paraId="546C5C8E" w14:textId="756A7146" w:rsidR="00FF4719" w:rsidRDefault="00FF4719" w:rsidP="00AA7B30">
      <w:pPr>
        <w:pStyle w:val="PKTpunkt"/>
      </w:pPr>
      <w:r>
        <w:t>4)</w:t>
      </w:r>
      <w:r w:rsidR="00AA7B30">
        <w:tab/>
        <w:t>2</w:t>
      </w:r>
      <w:r>
        <w:t>030 – 2</w:t>
      </w:r>
      <w:r w:rsidR="0008465F">
        <w:t xml:space="preserve"> </w:t>
      </w:r>
      <w:r>
        <w:t>%, nie więcej niż 106,8 zł na użytkownika miesięcznie</w:t>
      </w:r>
    </w:p>
    <w:p w14:paraId="5C279464" w14:textId="14EAE101" w:rsidR="00FF4719" w:rsidRDefault="00C5373F" w:rsidP="00AA7B30">
      <w:pPr>
        <w:pStyle w:val="CZWSPPKTczwsplnapunktw"/>
      </w:pPr>
      <w:r w:rsidRPr="00B73BD1">
        <w:t>–</w:t>
      </w:r>
      <w:r w:rsidR="00FF4719">
        <w:t xml:space="preserve"> </w:t>
      </w:r>
      <w:r w:rsidR="00FF4719" w:rsidRPr="0055016A">
        <w:t>przekazanej</w:t>
      </w:r>
      <w:r w:rsidR="006123B5">
        <w:t xml:space="preserve"> należnej</w:t>
      </w:r>
      <w:r w:rsidR="00FF4719" w:rsidRPr="0055016A">
        <w:t xml:space="preserve"> </w:t>
      </w:r>
      <w:r w:rsidR="00FF4719">
        <w:t xml:space="preserve">dotacji </w:t>
      </w:r>
      <w:r w:rsidR="00FF4719" w:rsidRPr="0055016A">
        <w:t>na asystencję osobistą, obejmującej środki na wypłaty wynagrodzeń asystentów osobistych wraz z należnymi składkami i wpłatami pracodawcy</w:t>
      </w:r>
      <w:r w:rsidR="00FF4719">
        <w:t>.</w:t>
      </w:r>
    </w:p>
    <w:bookmarkEnd w:id="111"/>
    <w:bookmarkEnd w:id="112"/>
    <w:p w14:paraId="018DF3A6" w14:textId="6E0ADADE" w:rsidR="00AE7D2B" w:rsidRPr="00610EFB" w:rsidRDefault="008C6F5B" w:rsidP="006B4348">
      <w:pPr>
        <w:pStyle w:val="ARTartustawynprozporzdzenia"/>
        <w:rPr>
          <w:b/>
          <w:bCs/>
        </w:rPr>
      </w:pPr>
      <w:r w:rsidRPr="00F55014">
        <w:rPr>
          <w:rStyle w:val="Ppogrubienie"/>
        </w:rPr>
        <w:t>Art.</w:t>
      </w:r>
      <w:r w:rsidR="00E247D4" w:rsidRPr="00F55014">
        <w:rPr>
          <w:rStyle w:val="Ppogrubienie"/>
        </w:rPr>
        <w:t> </w:t>
      </w:r>
      <w:r w:rsidRPr="00F55014">
        <w:rPr>
          <w:rStyle w:val="Ppogrubienie"/>
        </w:rPr>
        <w:t>12</w:t>
      </w:r>
      <w:r w:rsidR="00141987" w:rsidRPr="00F55014">
        <w:rPr>
          <w:rStyle w:val="Ppogrubienie"/>
        </w:rPr>
        <w:t>3</w:t>
      </w:r>
      <w:r w:rsidRPr="00F55014">
        <w:rPr>
          <w:rStyle w:val="Ppogrubienie"/>
        </w:rPr>
        <w:t>.</w:t>
      </w:r>
      <w:r w:rsidR="00E247D4" w:rsidRPr="00F650C4">
        <w:t> </w:t>
      </w:r>
      <w:r w:rsidR="00AE7D2B" w:rsidRPr="00F650C4">
        <w:t>1.</w:t>
      </w:r>
      <w:r w:rsidR="00E247D4" w:rsidRPr="00F650C4">
        <w:t> </w:t>
      </w:r>
      <w:r w:rsidRPr="00610EFB">
        <w:t xml:space="preserve">W 2026 </w:t>
      </w:r>
      <w:r w:rsidR="00A51CA7" w:rsidRPr="00610EFB">
        <w:t xml:space="preserve">r. </w:t>
      </w:r>
      <w:r w:rsidRPr="00610EFB">
        <w:t>środki Funduszu Solidarnościowego, o którym mowa w ustawi</w:t>
      </w:r>
      <w:r w:rsidR="008F6D99" w:rsidRPr="00610EFB">
        <w:t>e</w:t>
      </w:r>
      <w:r w:rsidRPr="00610EFB">
        <w:t xml:space="preserve"> z</w:t>
      </w:r>
      <w:r w:rsidR="00195853">
        <w:t> </w:t>
      </w:r>
      <w:r w:rsidRPr="00610EFB">
        <w:t xml:space="preserve">dnia </w:t>
      </w:r>
      <w:r w:rsidR="00F155F5" w:rsidRPr="00610EFB">
        <w:t>23</w:t>
      </w:r>
      <w:r w:rsidRPr="00610EFB">
        <w:t xml:space="preserve"> października 2018 r. o Funduszu Solidarnościowym</w:t>
      </w:r>
      <w:r w:rsidR="00A51CA7" w:rsidRPr="00610EFB">
        <w:t>,</w:t>
      </w:r>
      <w:r w:rsidRPr="00610EFB">
        <w:t xml:space="preserve"> </w:t>
      </w:r>
      <w:r w:rsidR="00AE7D2B" w:rsidRPr="00610EFB">
        <w:t xml:space="preserve">mogą być </w:t>
      </w:r>
      <w:r w:rsidRPr="00610EFB">
        <w:t>przeznacz</w:t>
      </w:r>
      <w:r w:rsidR="00AE7D2B" w:rsidRPr="00610EFB">
        <w:t xml:space="preserve">one </w:t>
      </w:r>
      <w:r w:rsidRPr="00610EFB">
        <w:t xml:space="preserve">także na finansowanie zadań ministra właściwego do spraw zabezpieczenia społecznego </w:t>
      </w:r>
      <w:r w:rsidR="00684095" w:rsidRPr="00610EFB">
        <w:t>w związku z zapewnieniem systemu teleinformatyczn</w:t>
      </w:r>
      <w:r w:rsidR="00F155F5" w:rsidRPr="00610EFB">
        <w:t>ego</w:t>
      </w:r>
      <w:r w:rsidR="00684095" w:rsidRPr="00610EFB">
        <w:t xml:space="preserve"> do ustalania prawa do asystencji osobistej, o</w:t>
      </w:r>
      <w:r w:rsidR="00195853">
        <w:t> </w:t>
      </w:r>
      <w:r w:rsidR="00684095" w:rsidRPr="00610EFB">
        <w:t xml:space="preserve">którym mowa </w:t>
      </w:r>
      <w:r w:rsidR="00BB668A">
        <w:t xml:space="preserve">w </w:t>
      </w:r>
      <w:r w:rsidR="00684095" w:rsidRPr="00610EFB">
        <w:t>art. 6 ust. 1 pkt 2</w:t>
      </w:r>
      <w:r w:rsidR="006A75E3" w:rsidRPr="00610EFB">
        <w:t>,</w:t>
      </w:r>
      <w:r w:rsidR="00684095" w:rsidRPr="00610EFB">
        <w:t xml:space="preserve"> </w:t>
      </w:r>
      <w:r w:rsidR="00944091" w:rsidRPr="00610EFB">
        <w:t xml:space="preserve">finansowanie zadań </w:t>
      </w:r>
      <w:r w:rsidRPr="00610EFB">
        <w:t xml:space="preserve">Pełnomocnika Rządu do Spraw Osób Niepełnosprawnych, </w:t>
      </w:r>
      <w:r w:rsidR="00944091" w:rsidRPr="00610EFB">
        <w:t>o których mowa w art.</w:t>
      </w:r>
      <w:r w:rsidRPr="00610EFB">
        <w:t xml:space="preserve"> </w:t>
      </w:r>
      <w:r w:rsidR="006A75E3" w:rsidRPr="00610EFB">
        <w:t>89</w:t>
      </w:r>
      <w:r w:rsidRPr="00610EFB">
        <w:t xml:space="preserve"> ust. 1 pkt 1 i </w:t>
      </w:r>
      <w:r w:rsidR="000C6FD8" w:rsidRPr="00610EFB">
        <w:t>12</w:t>
      </w:r>
      <w:r w:rsidR="00A51CA7" w:rsidRPr="00610EFB">
        <w:t>,</w:t>
      </w:r>
      <w:r w:rsidRPr="00610EFB">
        <w:t xml:space="preserve"> </w:t>
      </w:r>
      <w:r w:rsidR="00A51CA7" w:rsidRPr="00610EFB">
        <w:t xml:space="preserve">oraz </w:t>
      </w:r>
      <w:r w:rsidR="005B1764" w:rsidRPr="00610EFB">
        <w:t xml:space="preserve">finansowanie zadań Zakładu Ubezpieczeń Społecznych </w:t>
      </w:r>
      <w:r w:rsidR="00A8677D" w:rsidRPr="00610EFB">
        <w:t xml:space="preserve">w związku z zapewnieniem systemu </w:t>
      </w:r>
      <w:r w:rsidR="00FC3D06" w:rsidRPr="00610EFB">
        <w:t>tele</w:t>
      </w:r>
      <w:r w:rsidR="00A8677D" w:rsidRPr="00610EFB">
        <w:t>informatycznego do obsługi realizacji prawa do asystencji osobistej</w:t>
      </w:r>
      <w:r w:rsidR="006A75E3" w:rsidRPr="00610EFB">
        <w:t>.</w:t>
      </w:r>
    </w:p>
    <w:p w14:paraId="749C5954" w14:textId="6435CCDC" w:rsidR="008C6F5B" w:rsidRPr="00610EFB" w:rsidRDefault="00AE7D2B" w:rsidP="00A07C0E">
      <w:pPr>
        <w:pStyle w:val="USTustnpkodeksu"/>
      </w:pPr>
      <w:r w:rsidRPr="00610EFB">
        <w:t>2.</w:t>
      </w:r>
      <w:r w:rsidR="00E247D4" w:rsidRPr="00F55014">
        <w:rPr>
          <w:bCs w:val="0"/>
        </w:rPr>
        <w:t> </w:t>
      </w:r>
      <w:r w:rsidRPr="00610EFB">
        <w:t>Środki</w:t>
      </w:r>
      <w:r w:rsidR="00FC3D06" w:rsidRPr="00610EFB">
        <w:t xml:space="preserve"> Funduszu Solidarnościowego</w:t>
      </w:r>
      <w:r w:rsidRPr="00610EFB">
        <w:t>, o których mowa w ust. 1</w:t>
      </w:r>
      <w:r w:rsidR="00A51CA7" w:rsidRPr="00610EFB">
        <w:t>,</w:t>
      </w:r>
      <w:r w:rsidR="00C62EB1" w:rsidRPr="00610EFB">
        <w:t xml:space="preserve"> na realizację zadań Zakładu Ubezpieczeń Społecznych </w:t>
      </w:r>
      <w:r w:rsidR="00E75520" w:rsidRPr="00610EFB">
        <w:t xml:space="preserve">w 2026 r., </w:t>
      </w:r>
      <w:r w:rsidR="00C62EB1" w:rsidRPr="00610EFB">
        <w:t xml:space="preserve">minister </w:t>
      </w:r>
      <w:r w:rsidRPr="00610EFB">
        <w:t xml:space="preserve">właściwy do spraw zabezpieczenia społecznego </w:t>
      </w:r>
      <w:r w:rsidR="00C62EB1" w:rsidRPr="00610EFB">
        <w:t xml:space="preserve">przekazuje na wyodrębniony rachunek Zakładu Ubezpieczeń Społecznych na podstawie umowy zawartej z </w:t>
      </w:r>
      <w:r w:rsidRPr="00610EFB">
        <w:t>Prezesem Zakładu Ubezpieczeń Społecznych.</w:t>
      </w:r>
    </w:p>
    <w:p w14:paraId="00F6E4B9" w14:textId="6A17B4DC" w:rsidR="00AC683F" w:rsidRPr="00610EFB" w:rsidRDefault="00AC683F" w:rsidP="006B4348">
      <w:pPr>
        <w:pStyle w:val="ARTartustawynprozporzdzenia"/>
      </w:pPr>
      <w:r w:rsidRPr="00F55014">
        <w:rPr>
          <w:rStyle w:val="Ppogrubienie"/>
        </w:rPr>
        <w:t>Art.</w:t>
      </w:r>
      <w:r w:rsidR="00E247D4" w:rsidRPr="00F55014">
        <w:rPr>
          <w:rStyle w:val="Ppogrubienie"/>
        </w:rPr>
        <w:t> </w:t>
      </w:r>
      <w:r w:rsidRPr="00F55014">
        <w:rPr>
          <w:rStyle w:val="Ppogrubienie"/>
        </w:rPr>
        <w:t>124.</w:t>
      </w:r>
      <w:r w:rsidR="00E247D4" w:rsidRPr="00F55014">
        <w:t> </w:t>
      </w:r>
      <w:r w:rsidRPr="00F650C4">
        <w:t>1.</w:t>
      </w:r>
      <w:r w:rsidR="00E247D4">
        <w:t> </w:t>
      </w:r>
      <w:r w:rsidRPr="00610EFB">
        <w:t>W latach 2026</w:t>
      </w:r>
      <w:r w:rsidR="006B4348" w:rsidRPr="00610EFB">
        <w:t>–</w:t>
      </w:r>
      <w:r w:rsidRPr="00610EFB">
        <w:t>2035 maksymalny limit wydatków budżetu państwa będących skutkiem finansowym ustawy wynosi 1 160,5 mln zł, z tego:</w:t>
      </w:r>
    </w:p>
    <w:p w14:paraId="1AB14E53" w14:textId="77777777" w:rsidR="00AC683F" w:rsidRPr="00610EFB" w:rsidRDefault="00AC683F" w:rsidP="006B4348">
      <w:pPr>
        <w:pStyle w:val="PKTpunkt"/>
      </w:pPr>
      <w:r w:rsidRPr="00610EFB">
        <w:t>1)</w:t>
      </w:r>
      <w:r w:rsidRPr="00610EFB">
        <w:tab/>
        <w:t>w części 44 – Zabezpieczenie społeczne w:</w:t>
      </w:r>
    </w:p>
    <w:p w14:paraId="1F1673B6" w14:textId="44C846B9" w:rsidR="00AC683F" w:rsidRPr="00610EFB" w:rsidRDefault="00AC683F" w:rsidP="006B4348">
      <w:pPr>
        <w:pStyle w:val="LITlitera"/>
      </w:pPr>
      <w:r w:rsidRPr="00610EFB">
        <w:t>a)</w:t>
      </w:r>
      <w:r w:rsidRPr="00610EFB">
        <w:tab/>
        <w:t>2026 r. – 0,0 mln zł,</w:t>
      </w:r>
    </w:p>
    <w:p w14:paraId="3B61DCE1" w14:textId="1545FE23" w:rsidR="00AC683F" w:rsidRPr="00610EFB" w:rsidRDefault="00AC683F" w:rsidP="006B4348">
      <w:pPr>
        <w:pStyle w:val="LITlitera"/>
      </w:pPr>
      <w:r w:rsidRPr="00610EFB">
        <w:t>b)</w:t>
      </w:r>
      <w:r w:rsidRPr="00610EFB">
        <w:tab/>
        <w:t>2027 r. – 11,1 mln zł,</w:t>
      </w:r>
    </w:p>
    <w:p w14:paraId="34637812" w14:textId="00411BF9" w:rsidR="00AC683F" w:rsidRPr="00610EFB" w:rsidRDefault="00AC683F" w:rsidP="006B4348">
      <w:pPr>
        <w:pStyle w:val="LITlitera"/>
      </w:pPr>
      <w:r w:rsidRPr="00610EFB">
        <w:t>c)</w:t>
      </w:r>
      <w:r w:rsidRPr="00610EFB">
        <w:tab/>
        <w:t>2028 r. – 11,5 mln zł,</w:t>
      </w:r>
    </w:p>
    <w:p w14:paraId="670221E7" w14:textId="50E9775C" w:rsidR="00AC683F" w:rsidRPr="00610EFB" w:rsidRDefault="00AC683F" w:rsidP="006B4348">
      <w:pPr>
        <w:pStyle w:val="LITlitera"/>
      </w:pPr>
      <w:r w:rsidRPr="00610EFB">
        <w:t>d)</w:t>
      </w:r>
      <w:r w:rsidRPr="00610EFB">
        <w:tab/>
        <w:t>2029 r. – 12,7 mln zł,</w:t>
      </w:r>
    </w:p>
    <w:p w14:paraId="57DB932D" w14:textId="1758A868" w:rsidR="00AC683F" w:rsidRPr="00610EFB" w:rsidRDefault="00AC683F" w:rsidP="006B4348">
      <w:pPr>
        <w:pStyle w:val="LITlitera"/>
      </w:pPr>
      <w:r w:rsidRPr="00610EFB">
        <w:t>e)</w:t>
      </w:r>
      <w:r w:rsidRPr="00610EFB">
        <w:tab/>
        <w:t>2030 r. – 12,1 mln zł,</w:t>
      </w:r>
    </w:p>
    <w:p w14:paraId="1DAA13A5" w14:textId="4BF8F30E" w:rsidR="00AC683F" w:rsidRPr="00610EFB" w:rsidRDefault="00AC683F" w:rsidP="006B4348">
      <w:pPr>
        <w:pStyle w:val="LITlitera"/>
      </w:pPr>
      <w:r w:rsidRPr="00610EFB">
        <w:t>f)</w:t>
      </w:r>
      <w:r w:rsidRPr="00610EFB">
        <w:tab/>
        <w:t>2031 r. – 12,4 mln zł,</w:t>
      </w:r>
    </w:p>
    <w:p w14:paraId="20C062CE" w14:textId="28914B76" w:rsidR="00AC683F" w:rsidRPr="00610EFB" w:rsidRDefault="00AC683F" w:rsidP="006B4348">
      <w:pPr>
        <w:pStyle w:val="LITlitera"/>
      </w:pPr>
      <w:r w:rsidRPr="00610EFB">
        <w:t>g)</w:t>
      </w:r>
      <w:r w:rsidRPr="00610EFB">
        <w:tab/>
        <w:t>2032 r. – 12,8 mln zł,</w:t>
      </w:r>
    </w:p>
    <w:p w14:paraId="0F9B45B7" w14:textId="6908AC81" w:rsidR="00AC683F" w:rsidRPr="00610EFB" w:rsidRDefault="00AC683F" w:rsidP="006B4348">
      <w:pPr>
        <w:pStyle w:val="LITlitera"/>
      </w:pPr>
      <w:r w:rsidRPr="00610EFB">
        <w:t>h)</w:t>
      </w:r>
      <w:r w:rsidRPr="00610EFB">
        <w:tab/>
        <w:t>2033 r. – 13,1 mln zł,</w:t>
      </w:r>
    </w:p>
    <w:p w14:paraId="52CE3EE4" w14:textId="0CCECB60" w:rsidR="00AC683F" w:rsidRPr="00610EFB" w:rsidRDefault="00AC683F" w:rsidP="00C757B6">
      <w:pPr>
        <w:pStyle w:val="LITlitera"/>
      </w:pPr>
      <w:r w:rsidRPr="00610EFB">
        <w:t>i)</w:t>
      </w:r>
      <w:r w:rsidRPr="00610EFB">
        <w:tab/>
        <w:t>2034 r. – 13,4 mln zł,</w:t>
      </w:r>
    </w:p>
    <w:p w14:paraId="4D4FA09F" w14:textId="745CD4AC" w:rsidR="00AC683F" w:rsidRPr="00610EFB" w:rsidRDefault="00AC683F" w:rsidP="00C757B6">
      <w:pPr>
        <w:pStyle w:val="LITlitera"/>
      </w:pPr>
      <w:r w:rsidRPr="00610EFB">
        <w:t>j)</w:t>
      </w:r>
      <w:r w:rsidRPr="00610EFB">
        <w:tab/>
        <w:t>2035 r. – 13,8 mln zł;</w:t>
      </w:r>
    </w:p>
    <w:p w14:paraId="02D1CDE8" w14:textId="77777777" w:rsidR="00AC683F" w:rsidRPr="00610EFB" w:rsidRDefault="00AC683F" w:rsidP="00C757B6">
      <w:pPr>
        <w:pStyle w:val="PKTpunkt"/>
      </w:pPr>
      <w:r w:rsidRPr="00610EFB">
        <w:t>2)</w:t>
      </w:r>
      <w:r w:rsidRPr="00610EFB">
        <w:tab/>
        <w:t>w części 85 – Województwa w:</w:t>
      </w:r>
    </w:p>
    <w:p w14:paraId="45D4DE1A" w14:textId="4BE7C999" w:rsidR="00AC683F" w:rsidRPr="00610EFB" w:rsidRDefault="00AC683F" w:rsidP="00C757B6">
      <w:pPr>
        <w:pStyle w:val="LITlitera"/>
      </w:pPr>
      <w:r w:rsidRPr="00610EFB">
        <w:t>a)</w:t>
      </w:r>
      <w:r w:rsidRPr="00610EFB">
        <w:tab/>
        <w:t>2026 r. – 0,0 mln zł,</w:t>
      </w:r>
    </w:p>
    <w:p w14:paraId="1259545B" w14:textId="162DC468" w:rsidR="00AC683F" w:rsidRPr="00610EFB" w:rsidRDefault="00AC683F" w:rsidP="00C757B6">
      <w:pPr>
        <w:pStyle w:val="LITlitera"/>
      </w:pPr>
      <w:r w:rsidRPr="00610EFB">
        <w:t>b)</w:t>
      </w:r>
      <w:r w:rsidRPr="00610EFB">
        <w:tab/>
        <w:t>2027 r. – 80,1 mln zł,</w:t>
      </w:r>
    </w:p>
    <w:p w14:paraId="0805E76D" w14:textId="74D48ABE" w:rsidR="00AC683F" w:rsidRPr="00610EFB" w:rsidRDefault="00AC683F" w:rsidP="00C757B6">
      <w:pPr>
        <w:pStyle w:val="LITlitera"/>
      </w:pPr>
      <w:r w:rsidRPr="00610EFB">
        <w:t>c)</w:t>
      </w:r>
      <w:r w:rsidRPr="00610EFB">
        <w:tab/>
        <w:t>2028 r. – 65,9 mln zł,</w:t>
      </w:r>
    </w:p>
    <w:p w14:paraId="658BF532" w14:textId="18DB875F" w:rsidR="00AC683F" w:rsidRPr="00610EFB" w:rsidRDefault="00AC683F" w:rsidP="00C757B6">
      <w:pPr>
        <w:pStyle w:val="LITlitera"/>
      </w:pPr>
      <w:r w:rsidRPr="00610EFB">
        <w:t>d)</w:t>
      </w:r>
      <w:r w:rsidRPr="00610EFB">
        <w:tab/>
        <w:t>2029 r. – 70,0 mln zł,</w:t>
      </w:r>
    </w:p>
    <w:p w14:paraId="454A6CA2" w14:textId="38E5142A" w:rsidR="00AC683F" w:rsidRPr="00610EFB" w:rsidRDefault="00AC683F" w:rsidP="00C757B6">
      <w:pPr>
        <w:pStyle w:val="LITlitera"/>
      </w:pPr>
      <w:r w:rsidRPr="00610EFB">
        <w:t>e)</w:t>
      </w:r>
      <w:r w:rsidRPr="00610EFB">
        <w:tab/>
        <w:t>2030 r. – 73,4 mln zł,</w:t>
      </w:r>
    </w:p>
    <w:p w14:paraId="53366B27" w14:textId="47436221" w:rsidR="00AC683F" w:rsidRPr="00610EFB" w:rsidRDefault="00AC683F" w:rsidP="00C757B6">
      <w:pPr>
        <w:pStyle w:val="LITlitera"/>
      </w:pPr>
      <w:r w:rsidRPr="00610EFB">
        <w:t>f)</w:t>
      </w:r>
      <w:r w:rsidRPr="00610EFB">
        <w:tab/>
        <w:t>2031 r. – 77,6 mln zł,</w:t>
      </w:r>
    </w:p>
    <w:p w14:paraId="69B98B03" w14:textId="7F1861C7" w:rsidR="00AC683F" w:rsidRPr="00610EFB" w:rsidRDefault="00AC683F" w:rsidP="00C757B6">
      <w:pPr>
        <w:pStyle w:val="LITlitera"/>
      </w:pPr>
      <w:r w:rsidRPr="00610EFB">
        <w:t>g)</w:t>
      </w:r>
      <w:r w:rsidRPr="00610EFB">
        <w:tab/>
        <w:t>2032 r. – 82,2 mln zł,</w:t>
      </w:r>
    </w:p>
    <w:p w14:paraId="0E16D5BF" w14:textId="656C0EAB" w:rsidR="00AC683F" w:rsidRPr="00610EFB" w:rsidRDefault="00AC683F" w:rsidP="00C757B6">
      <w:pPr>
        <w:pStyle w:val="LITlitera"/>
      </w:pPr>
      <w:r w:rsidRPr="00610EFB">
        <w:t>h)</w:t>
      </w:r>
      <w:r w:rsidRPr="00610EFB">
        <w:tab/>
        <w:t>2033 r. – 83,2 mln zł,</w:t>
      </w:r>
    </w:p>
    <w:p w14:paraId="1D12CA32" w14:textId="7D7BAE3A" w:rsidR="00AC683F" w:rsidRPr="00610EFB" w:rsidRDefault="00AC683F" w:rsidP="00C757B6">
      <w:pPr>
        <w:pStyle w:val="LITlitera"/>
      </w:pPr>
      <w:r w:rsidRPr="00610EFB">
        <w:t>i)</w:t>
      </w:r>
      <w:r w:rsidRPr="00610EFB">
        <w:tab/>
        <w:t>2034 r. – 90,4 mln zł,</w:t>
      </w:r>
    </w:p>
    <w:p w14:paraId="74E3906A" w14:textId="0CD7EDCB" w:rsidR="00AC683F" w:rsidRPr="00610EFB" w:rsidRDefault="00AC683F" w:rsidP="00C757B6">
      <w:pPr>
        <w:pStyle w:val="LITlitera"/>
      </w:pPr>
      <w:r w:rsidRPr="00610EFB">
        <w:t>j)</w:t>
      </w:r>
      <w:r w:rsidRPr="00610EFB">
        <w:tab/>
        <w:t>2035 r. – 95,4 mln zł;</w:t>
      </w:r>
    </w:p>
    <w:p w14:paraId="592831CF" w14:textId="52CA4F00" w:rsidR="00AC683F" w:rsidRPr="00610EFB" w:rsidRDefault="00BA67C9" w:rsidP="00C757B6">
      <w:pPr>
        <w:pStyle w:val="PKTpunkt"/>
      </w:pPr>
      <w:r>
        <w:t>3</w:t>
      </w:r>
      <w:r w:rsidR="00AC683F" w:rsidRPr="00610EFB">
        <w:t>)</w:t>
      </w:r>
      <w:r w:rsidR="00AC683F" w:rsidRPr="00610EFB">
        <w:tab/>
        <w:t>w części 73 – Zakład Ubezpieczeń Społecznych w:</w:t>
      </w:r>
    </w:p>
    <w:p w14:paraId="760BC36A" w14:textId="25418564" w:rsidR="00AC683F" w:rsidRPr="00610EFB" w:rsidRDefault="00AC683F" w:rsidP="00C757B6">
      <w:pPr>
        <w:pStyle w:val="LITlitera"/>
      </w:pPr>
      <w:r w:rsidRPr="00610EFB">
        <w:t>a)</w:t>
      </w:r>
      <w:r w:rsidRPr="00610EFB">
        <w:tab/>
        <w:t>2026 r. – 0,0 mln zł,</w:t>
      </w:r>
    </w:p>
    <w:p w14:paraId="3C54A4F5" w14:textId="5DA71A5A" w:rsidR="00AC683F" w:rsidRPr="00610EFB" w:rsidRDefault="00AC683F" w:rsidP="00C757B6">
      <w:pPr>
        <w:pStyle w:val="LITlitera"/>
      </w:pPr>
      <w:r w:rsidRPr="00610EFB">
        <w:t>b)</w:t>
      </w:r>
      <w:r w:rsidRPr="00610EFB">
        <w:tab/>
        <w:t>2027 r. – 197,5 mln zł,</w:t>
      </w:r>
    </w:p>
    <w:p w14:paraId="164910C4" w14:textId="2D095155" w:rsidR="00AC683F" w:rsidRPr="00610EFB" w:rsidRDefault="00AC683F" w:rsidP="00C757B6">
      <w:pPr>
        <w:pStyle w:val="LITlitera"/>
      </w:pPr>
      <w:r w:rsidRPr="00610EFB">
        <w:t>c)</w:t>
      </w:r>
      <w:r w:rsidRPr="00610EFB">
        <w:tab/>
        <w:t>2028 r. – 15,6 mln zł,</w:t>
      </w:r>
    </w:p>
    <w:p w14:paraId="0C14E6CE" w14:textId="6C037972" w:rsidR="00AC683F" w:rsidRPr="00610EFB" w:rsidRDefault="00AC683F" w:rsidP="00C757B6">
      <w:pPr>
        <w:pStyle w:val="LITlitera"/>
      </w:pPr>
      <w:r w:rsidRPr="00610EFB">
        <w:t>d)</w:t>
      </w:r>
      <w:r w:rsidRPr="00610EFB">
        <w:tab/>
        <w:t>2029 r. – 15,8 mln zł,</w:t>
      </w:r>
    </w:p>
    <w:p w14:paraId="18E717C6" w14:textId="0E0C1184" w:rsidR="00AC683F" w:rsidRPr="00610EFB" w:rsidRDefault="00AC683F" w:rsidP="00C757B6">
      <w:pPr>
        <w:pStyle w:val="LITlitera"/>
      </w:pPr>
      <w:r w:rsidRPr="00610EFB">
        <w:t>e)</w:t>
      </w:r>
      <w:r w:rsidRPr="00610EFB">
        <w:tab/>
        <w:t>2030 r. – 16,0 mln zł,</w:t>
      </w:r>
    </w:p>
    <w:p w14:paraId="7487BD79" w14:textId="692F1EBD" w:rsidR="00AC683F" w:rsidRPr="00610EFB" w:rsidRDefault="00AC683F" w:rsidP="00C757B6">
      <w:pPr>
        <w:pStyle w:val="LITlitera"/>
      </w:pPr>
      <w:r w:rsidRPr="00610EFB">
        <w:t>f)</w:t>
      </w:r>
      <w:r w:rsidRPr="00610EFB">
        <w:tab/>
        <w:t>2031 r. – 16,3 mln zł,</w:t>
      </w:r>
    </w:p>
    <w:p w14:paraId="167CD427" w14:textId="5C5BF746" w:rsidR="00AC683F" w:rsidRPr="00610EFB" w:rsidRDefault="00AC683F" w:rsidP="00C757B6">
      <w:pPr>
        <w:pStyle w:val="LITlitera"/>
      </w:pPr>
      <w:r w:rsidRPr="00610EFB">
        <w:t>g)</w:t>
      </w:r>
      <w:r w:rsidRPr="00610EFB">
        <w:tab/>
        <w:t>2032 r. – 16,5 mln zł,</w:t>
      </w:r>
    </w:p>
    <w:p w14:paraId="4DE3A61F" w14:textId="1E983562" w:rsidR="00AC683F" w:rsidRPr="00610EFB" w:rsidRDefault="00AC683F" w:rsidP="00C757B6">
      <w:pPr>
        <w:pStyle w:val="LITlitera"/>
      </w:pPr>
      <w:r w:rsidRPr="00610EFB">
        <w:t>h)</w:t>
      </w:r>
      <w:r w:rsidRPr="00610EFB">
        <w:tab/>
        <w:t>2033 r. – 16,9 mln zł,</w:t>
      </w:r>
    </w:p>
    <w:p w14:paraId="3168D7D1" w14:textId="77CF9CF9" w:rsidR="00AC683F" w:rsidRPr="00610EFB" w:rsidRDefault="00AC683F" w:rsidP="00C757B6">
      <w:pPr>
        <w:pStyle w:val="LITlitera"/>
      </w:pPr>
      <w:r w:rsidRPr="00610EFB">
        <w:t>i)</w:t>
      </w:r>
      <w:r w:rsidRPr="00610EFB">
        <w:tab/>
        <w:t>2034 r. – 17,3 mln zł,</w:t>
      </w:r>
    </w:p>
    <w:p w14:paraId="71A365FA" w14:textId="2F4CDECC" w:rsidR="00AC683F" w:rsidRPr="00610EFB" w:rsidRDefault="00AC683F" w:rsidP="00C757B6">
      <w:pPr>
        <w:pStyle w:val="LITlitera"/>
      </w:pPr>
      <w:r w:rsidRPr="00610EFB">
        <w:t>j)</w:t>
      </w:r>
      <w:r w:rsidRPr="00610EFB">
        <w:tab/>
        <w:t>2035 r. – 17,5 mln zł.</w:t>
      </w:r>
    </w:p>
    <w:p w14:paraId="5E9143B6" w14:textId="330C03DD" w:rsidR="005E24B1" w:rsidRPr="00610EFB" w:rsidRDefault="005E24B1" w:rsidP="00C757B6">
      <w:pPr>
        <w:pStyle w:val="USTustnpkodeksu"/>
      </w:pPr>
      <w:r w:rsidRPr="00610EFB">
        <w:t>2.</w:t>
      </w:r>
      <w:r w:rsidR="00940394" w:rsidRPr="00610EFB">
        <w:t> </w:t>
      </w:r>
      <w:r w:rsidRPr="00610EFB">
        <w:t>W przypadku przekroczenia lub zagrożenia przekroczeniem przyjętego na dany rok budżetowy maksymalnego limitu wydatków, o których mowa w ust. 1, zostanie zastosowany mechanizm korygujący, polegający na obniżeniu kosztów realizacji zadań wynikających z</w:t>
      </w:r>
      <w:r w:rsidR="00195853">
        <w:t> </w:t>
      </w:r>
      <w:r w:rsidRPr="00610EFB">
        <w:t>ustawy.</w:t>
      </w:r>
    </w:p>
    <w:p w14:paraId="05DF7949" w14:textId="29AD93AA" w:rsidR="005E24B1" w:rsidRPr="00610EFB" w:rsidRDefault="005E24B1" w:rsidP="00C757B6">
      <w:pPr>
        <w:pStyle w:val="USTustnpkodeksu"/>
      </w:pPr>
      <w:r w:rsidRPr="00610EFB">
        <w:t>3.</w:t>
      </w:r>
      <w:r w:rsidR="00940394" w:rsidRPr="00610EFB">
        <w:t> </w:t>
      </w:r>
      <w:r w:rsidRPr="00610EFB">
        <w:t>Organem właściwym do monitorowania wykorzystania limitów wydatków, o których mowa w ust. 1, oraz dokonania oceny wykorzystania danego limitu według stanu na koniec każdego roku jest minister właściwy do spraw zabezpieczenia społecznego.</w:t>
      </w:r>
    </w:p>
    <w:p w14:paraId="693C99AB" w14:textId="6EFD0143" w:rsidR="005E24B1" w:rsidRPr="00610EFB" w:rsidRDefault="005E24B1" w:rsidP="00E332F0">
      <w:pPr>
        <w:pStyle w:val="USTustnpkodeksu"/>
      </w:pPr>
      <w:r w:rsidRPr="00610EFB">
        <w:t>4.</w:t>
      </w:r>
      <w:r w:rsidR="00940394" w:rsidRPr="00610EFB">
        <w:t> </w:t>
      </w:r>
      <w:r w:rsidRPr="00610EFB">
        <w:t>Organami właściwymi do wdrożenia mechanizmu korygującego, o którym mowa w</w:t>
      </w:r>
      <w:r w:rsidR="006C0504">
        <w:t> </w:t>
      </w:r>
      <w:r w:rsidRPr="00610EFB">
        <w:t>ust. 2, są</w:t>
      </w:r>
      <w:r w:rsidR="00C757B6">
        <w:t xml:space="preserve"> w zakresie</w:t>
      </w:r>
      <w:r w:rsidRPr="00610EFB">
        <w:t>:</w:t>
      </w:r>
    </w:p>
    <w:p w14:paraId="54E01F25" w14:textId="7B264838" w:rsidR="005E24B1" w:rsidRPr="00610EFB" w:rsidRDefault="005E24B1" w:rsidP="00F55014">
      <w:pPr>
        <w:pStyle w:val="PKTpunkt"/>
        <w:suppressAutoHyphens/>
      </w:pPr>
      <w:r w:rsidRPr="00610EFB">
        <w:t>1)</w:t>
      </w:r>
      <w:r w:rsidR="00405358" w:rsidRPr="00610EFB">
        <w:tab/>
      </w:r>
      <w:r w:rsidRPr="00610EFB">
        <w:t xml:space="preserve">części budżetowej 44 </w:t>
      </w:r>
      <w:r w:rsidR="00EF3904" w:rsidRPr="00610EFB">
        <w:t>–</w:t>
      </w:r>
      <w:r w:rsidRPr="00610EFB">
        <w:t xml:space="preserve"> Zabezpieczenie społeczne </w:t>
      </w:r>
      <w:r w:rsidR="00BC0836" w:rsidRPr="00610EFB">
        <w:t>–</w:t>
      </w:r>
      <w:r w:rsidRPr="00610EFB">
        <w:t xml:space="preserve"> minister właściwy do spraw zabezpieczenia społecznego;</w:t>
      </w:r>
    </w:p>
    <w:p w14:paraId="3517A91B" w14:textId="06AD874E" w:rsidR="005E24B1" w:rsidRPr="00610EFB" w:rsidRDefault="005E24B1" w:rsidP="00405358">
      <w:pPr>
        <w:pStyle w:val="PKTpunkt"/>
      </w:pPr>
      <w:r w:rsidRPr="00610EFB">
        <w:t>2)</w:t>
      </w:r>
      <w:r w:rsidR="00405358" w:rsidRPr="00610EFB">
        <w:tab/>
      </w:r>
      <w:r w:rsidRPr="00610EFB">
        <w:t xml:space="preserve">części budżetowej 85 </w:t>
      </w:r>
      <w:r w:rsidR="00BC0836" w:rsidRPr="00610EFB">
        <w:t>–</w:t>
      </w:r>
      <w:r w:rsidRPr="00610EFB">
        <w:t xml:space="preserve"> Województwa – wojewodowie;</w:t>
      </w:r>
    </w:p>
    <w:p w14:paraId="21EB0E54" w14:textId="4A2C71A9" w:rsidR="2AD3C695" w:rsidRPr="00610EFB" w:rsidRDefault="005E24B1" w:rsidP="00405358">
      <w:pPr>
        <w:pStyle w:val="PKTpunkt"/>
      </w:pPr>
      <w:r w:rsidRPr="00610EFB">
        <w:t>3</w:t>
      </w:r>
      <w:r w:rsidR="007A0CEE" w:rsidRPr="00610EFB">
        <w:t>)</w:t>
      </w:r>
      <w:r w:rsidR="00405358" w:rsidRPr="00610EFB">
        <w:tab/>
      </w:r>
      <w:r w:rsidRPr="00610EFB">
        <w:t>części budżetowej 73 – Zakład Ubezpieczeń Społecznych – Prezes Zakładu Ubezpieczeń Społecznych.</w:t>
      </w:r>
    </w:p>
    <w:bookmarkEnd w:id="109"/>
    <w:p w14:paraId="6500B6C6" w14:textId="0DE26B7B" w:rsidR="00B9369D" w:rsidRPr="00610EFB" w:rsidRDefault="00B377DF">
      <w:pPr>
        <w:pStyle w:val="ROZDZODDZOZNoznaczenierozdziauluboddziau"/>
      </w:pPr>
      <w:r w:rsidRPr="00610EFB">
        <w:t>Rozdział 1</w:t>
      </w:r>
      <w:r w:rsidR="003E2146" w:rsidRPr="00610EFB">
        <w:t>8</w:t>
      </w:r>
    </w:p>
    <w:p w14:paraId="6500B6C7" w14:textId="321517D8" w:rsidR="00B9369D" w:rsidRPr="00610EFB" w:rsidRDefault="00B377DF">
      <w:pPr>
        <w:pStyle w:val="ROZDZODDZPRZEDMprzedmiotregulacjirozdziauluboddziau"/>
      </w:pPr>
      <w:r w:rsidRPr="00610EFB">
        <w:t>Przepis końcow</w:t>
      </w:r>
      <w:r w:rsidR="00FC3D06" w:rsidRPr="00610EFB">
        <w:t>y</w:t>
      </w:r>
    </w:p>
    <w:p w14:paraId="683874E1" w14:textId="5C5005C4" w:rsidR="00E52355" w:rsidRPr="00610EFB" w:rsidRDefault="00E52355" w:rsidP="00E52355">
      <w:pPr>
        <w:pStyle w:val="ARTartustawynprozporzdzenia"/>
      </w:pPr>
      <w:r w:rsidRPr="00610EFB">
        <w:rPr>
          <w:rStyle w:val="Ppogrubienie"/>
        </w:rPr>
        <w:t>Art. </w:t>
      </w:r>
      <w:r w:rsidR="00CD3F37" w:rsidRPr="00610EFB">
        <w:rPr>
          <w:rStyle w:val="Ppogrubienie"/>
        </w:rPr>
        <w:t>12</w:t>
      </w:r>
      <w:r w:rsidR="00141987" w:rsidRPr="00610EFB">
        <w:rPr>
          <w:rStyle w:val="Ppogrubienie"/>
        </w:rPr>
        <w:t>5</w:t>
      </w:r>
      <w:r w:rsidR="007D7CBA" w:rsidRPr="00610EFB">
        <w:rPr>
          <w:rStyle w:val="Ppogrubienie"/>
        </w:rPr>
        <w:t>.</w:t>
      </w:r>
      <w:r w:rsidRPr="00610EFB">
        <w:t> </w:t>
      </w:r>
      <w:bookmarkStart w:id="113" w:name="_Hlk202431772"/>
      <w:bookmarkStart w:id="114" w:name="_Hlk202247808"/>
      <w:r w:rsidRPr="00610EFB">
        <w:t>Ustawa wchodzi w życie</w:t>
      </w:r>
      <w:r w:rsidR="00FC3D06" w:rsidRPr="00610EFB">
        <w:t xml:space="preserve"> z dniem</w:t>
      </w:r>
      <w:r w:rsidR="00684095" w:rsidRPr="00610EFB">
        <w:t xml:space="preserve"> </w:t>
      </w:r>
      <w:r w:rsidR="00946654" w:rsidRPr="00610EFB">
        <w:t>1 stycznia 2027 r.</w:t>
      </w:r>
      <w:bookmarkEnd w:id="113"/>
      <w:r w:rsidRPr="00610EFB">
        <w:t>, z wyjątkiem:</w:t>
      </w:r>
    </w:p>
    <w:p w14:paraId="2B313301" w14:textId="1E07B2B4" w:rsidR="00285886" w:rsidRPr="00610EFB" w:rsidRDefault="0013318D" w:rsidP="00E52355">
      <w:pPr>
        <w:pStyle w:val="PKTpunkt"/>
      </w:pPr>
      <w:r w:rsidRPr="00610EFB">
        <w:t>1</w:t>
      </w:r>
      <w:r w:rsidR="00285886" w:rsidRPr="00610EFB">
        <w:t>)</w:t>
      </w:r>
      <w:r w:rsidR="00405358" w:rsidRPr="00610EFB">
        <w:tab/>
      </w:r>
      <w:r w:rsidR="008F6D99" w:rsidRPr="00610EFB">
        <w:t xml:space="preserve">art. </w:t>
      </w:r>
      <w:r w:rsidR="00900723" w:rsidRPr="00610EFB">
        <w:t>89</w:t>
      </w:r>
      <w:r w:rsidR="008F6D99" w:rsidRPr="00610EFB">
        <w:t xml:space="preserve"> ust</w:t>
      </w:r>
      <w:r w:rsidR="00792ADF" w:rsidRPr="00610EFB">
        <w:t>.</w:t>
      </w:r>
      <w:r w:rsidR="008F6D99" w:rsidRPr="00610EFB">
        <w:t xml:space="preserve"> 1 pkt 1 i </w:t>
      </w:r>
      <w:r w:rsidR="00684095" w:rsidRPr="00610EFB">
        <w:t xml:space="preserve">12 oraz </w:t>
      </w:r>
      <w:r w:rsidR="008F6D99" w:rsidRPr="00610EFB">
        <w:t xml:space="preserve">ust. 3, </w:t>
      </w:r>
      <w:r w:rsidR="00DD79B5" w:rsidRPr="00610EFB">
        <w:t>art. 11</w:t>
      </w:r>
      <w:r w:rsidR="00900723" w:rsidRPr="00610EFB">
        <w:t>1</w:t>
      </w:r>
      <w:r w:rsidR="00DD79B5" w:rsidRPr="00610EFB">
        <w:t xml:space="preserve">, </w:t>
      </w:r>
      <w:r w:rsidR="00285886" w:rsidRPr="00610EFB">
        <w:t>art.</w:t>
      </w:r>
      <w:r w:rsidR="00FC3D06" w:rsidRPr="00610EFB">
        <w:t xml:space="preserve"> </w:t>
      </w:r>
      <w:r w:rsidR="008F6D99" w:rsidRPr="00610EFB">
        <w:t>12</w:t>
      </w:r>
      <w:r w:rsidR="00ED5FC7" w:rsidRPr="00610EFB">
        <w:t>3</w:t>
      </w:r>
      <w:r w:rsidR="008F6D99" w:rsidRPr="00610EFB">
        <w:t xml:space="preserve"> i</w:t>
      </w:r>
      <w:r w:rsidR="00370FAC" w:rsidRPr="00610EFB">
        <w:t xml:space="preserve"> art.</w:t>
      </w:r>
      <w:r w:rsidR="00FC3D06" w:rsidRPr="00610EFB">
        <w:t xml:space="preserve"> </w:t>
      </w:r>
      <w:r w:rsidR="008F6D99" w:rsidRPr="00610EFB">
        <w:t>12</w:t>
      </w:r>
      <w:r w:rsidR="00ED5FC7" w:rsidRPr="00610EFB">
        <w:t>4</w:t>
      </w:r>
      <w:r w:rsidR="00285886" w:rsidRPr="00610EFB">
        <w:t>, które wchodzą w życie po upływie 14 dni od dnia ogłoszenia;</w:t>
      </w:r>
    </w:p>
    <w:p w14:paraId="73718A1A" w14:textId="6FE72E0A" w:rsidR="008675B8" w:rsidRPr="00610EFB" w:rsidRDefault="0013318D" w:rsidP="004251FD">
      <w:pPr>
        <w:pStyle w:val="PKTpunkt"/>
      </w:pPr>
      <w:r w:rsidRPr="00610EFB">
        <w:t>2</w:t>
      </w:r>
      <w:r w:rsidR="00285886" w:rsidRPr="00610EFB">
        <w:t>)</w:t>
      </w:r>
      <w:r w:rsidR="00405358" w:rsidRPr="00610EFB">
        <w:tab/>
      </w:r>
      <w:r w:rsidR="004251FD" w:rsidRPr="00610EFB">
        <w:t>art. 51</w:t>
      </w:r>
      <w:r w:rsidR="009A2C9C" w:rsidRPr="00610EFB">
        <w:t>–</w:t>
      </w:r>
      <w:r w:rsidR="004251FD" w:rsidRPr="00610EFB">
        <w:t>60</w:t>
      </w:r>
      <w:r w:rsidR="00370FAC" w:rsidRPr="00610EFB">
        <w:t xml:space="preserve"> i</w:t>
      </w:r>
      <w:r w:rsidR="004251FD" w:rsidRPr="00610EFB">
        <w:t xml:space="preserve"> </w:t>
      </w:r>
      <w:r w:rsidR="008675B8" w:rsidRPr="00610EFB">
        <w:t>art. 12</w:t>
      </w:r>
      <w:r w:rsidR="00ED5FC7" w:rsidRPr="00610EFB">
        <w:t>1</w:t>
      </w:r>
      <w:r w:rsidR="008675B8" w:rsidRPr="00610EFB">
        <w:t xml:space="preserve">, </w:t>
      </w:r>
      <w:r w:rsidR="00370FAC" w:rsidRPr="00610EFB">
        <w:t xml:space="preserve">które wchodzą </w:t>
      </w:r>
      <w:r w:rsidR="008675B8" w:rsidRPr="00610EFB">
        <w:t>w życie z dniem 30 czerwca 2026 r.</w:t>
      </w:r>
      <w:r w:rsidR="0005479B">
        <w:t>;</w:t>
      </w:r>
    </w:p>
    <w:p w14:paraId="49571F53" w14:textId="4B34C6E2" w:rsidR="002A654E" w:rsidRPr="00940394" w:rsidRDefault="00F732F7">
      <w:pPr>
        <w:pStyle w:val="PKTpunkt"/>
      </w:pPr>
      <w:r w:rsidRPr="00610EFB">
        <w:t>3)</w:t>
      </w:r>
      <w:r w:rsidR="00E247D4">
        <w:tab/>
      </w:r>
      <w:r w:rsidR="004251FD" w:rsidRPr="00610EFB">
        <w:t xml:space="preserve">art. 6 ust. 1 i </w:t>
      </w:r>
      <w:r w:rsidR="008675B8" w:rsidRPr="00610EFB">
        <w:t xml:space="preserve">art. 7, </w:t>
      </w:r>
      <w:r w:rsidR="004251FD" w:rsidRPr="00610EFB">
        <w:t>które wchodzą w życie po upływie 14 miesięcy od dnia ogłoszenia.</w:t>
      </w:r>
      <w:bookmarkEnd w:id="114"/>
    </w:p>
    <w:sectPr w:rsidR="002A654E" w:rsidRPr="00940394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1008" w14:textId="77777777" w:rsidR="0003708B" w:rsidRDefault="0003708B">
      <w:r>
        <w:separator/>
      </w:r>
    </w:p>
  </w:endnote>
  <w:endnote w:type="continuationSeparator" w:id="0">
    <w:p w14:paraId="12C54850" w14:textId="77777777" w:rsidR="0003708B" w:rsidRDefault="0003708B">
      <w:r>
        <w:continuationSeparator/>
      </w:r>
    </w:p>
  </w:endnote>
  <w:endnote w:type="continuationNotice" w:id="1">
    <w:p w14:paraId="3A3281B1" w14:textId="77777777" w:rsidR="0003708B" w:rsidRDefault="00037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DC4F" w14:textId="77777777" w:rsidR="0003708B" w:rsidRDefault="0003708B">
      <w:pPr>
        <w:rPr>
          <w:sz w:val="12"/>
        </w:rPr>
      </w:pPr>
      <w:r>
        <w:separator/>
      </w:r>
    </w:p>
  </w:footnote>
  <w:footnote w:type="continuationSeparator" w:id="0">
    <w:p w14:paraId="64BD67EC" w14:textId="77777777" w:rsidR="0003708B" w:rsidRDefault="0003708B">
      <w:pPr>
        <w:rPr>
          <w:sz w:val="12"/>
        </w:rPr>
      </w:pPr>
      <w:r>
        <w:continuationSeparator/>
      </w:r>
    </w:p>
  </w:footnote>
  <w:footnote w:type="continuationNotice" w:id="1">
    <w:p w14:paraId="6EF88060" w14:textId="77777777" w:rsidR="0003708B" w:rsidRDefault="0003708B"/>
  </w:footnote>
  <w:footnote w:id="2">
    <w:p w14:paraId="237E08B1" w14:textId="42BEA15F" w:rsidR="0020620C" w:rsidRDefault="0020620C" w:rsidP="00F55014">
      <w:pPr>
        <w:pStyle w:val="ODNONIKtreodnonika"/>
        <w:suppressAutoHyphens/>
      </w:pPr>
      <w:r>
        <w:rPr>
          <w:rStyle w:val="Odwoanieprzypisudolnego"/>
        </w:rPr>
        <w:footnoteRef/>
      </w:r>
      <w:r w:rsidRPr="0074386B">
        <w:rPr>
          <w:rStyle w:val="IGindeksgrny"/>
        </w:rPr>
        <w:t>)</w:t>
      </w:r>
      <w:r>
        <w:tab/>
        <w:t xml:space="preserve">Niniejszą ustawą zmienia się ustawy: ustawę z dnia 26 lipca 1991 r. o podatku dochodowym od osób fizycznych, ustawę z dnia 27 sierpnia 1997 r. o rehabilitacji zawodowej i społecznej oraz zatrudnianiu osób niepełnosprawnych, ustawę z dnia 13 października 1998 r. o systemie ubezpieczeń społecznych, ustawę z dnia 11 marca 2004 r. o podatku od towarów i usług, </w:t>
      </w:r>
      <w:r w:rsidRPr="00EB2986">
        <w:t>ustawę z dnia 27 sierpnia 2004 r. o świadczeniach opieki zdrowotnej finansowanych ze środków publicznych</w:t>
      </w:r>
      <w:r>
        <w:t>, ustawę z dnia 27 sierpnia 2009 r. o finansach publicznych</w:t>
      </w:r>
      <w:r w:rsidRPr="00F55014">
        <w:rPr>
          <w:rStyle w:val="Ppogrubienie"/>
          <w:b w:val="0"/>
          <w:bCs/>
        </w:rPr>
        <w:t xml:space="preserve"> </w:t>
      </w:r>
      <w:r w:rsidRPr="00437B57">
        <w:t>oraz ustawę z dnia 23 października 2018 r. o Funduszu Solidarnościowym.</w:t>
      </w:r>
    </w:p>
  </w:footnote>
  <w:footnote w:id="3">
    <w:p w14:paraId="6E6AC991" w14:textId="0588435D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>
        <w:tab/>
        <w:t>Zmiany wymienionej umowy zostały ogłoszone w Dz. Urz. UE L 187 z 12.06.2020, str. 12, Dz. Urz. UE L 225 z 14.07.2020, str. 53, Dz. Urz. UE L 443 z 30.12.2020, str. 3, Dz. Urz. UE L 43 z 24.02.2022, str. 84, Dz. Urz. UE L 131 z 05.05.2022, str. 9, Dz. Urz. UE L 102 z 1</w:t>
      </w:r>
      <w:r w:rsidR="00C266E2">
        <w:t>7</w:t>
      </w:r>
      <w:r>
        <w:t>.04.2023, str. 61, Dz. Urz. UE L 184 z </w:t>
      </w:r>
      <w:r w:rsidR="00C266E2">
        <w:t>21</w:t>
      </w:r>
      <w:r>
        <w:t xml:space="preserve">.07.2023, str. 109 i 111, Dz. Urz. UE L </w:t>
      </w:r>
      <w:r w:rsidR="00C266E2">
        <w:t>2471</w:t>
      </w:r>
      <w:r>
        <w:t xml:space="preserve"> z </w:t>
      </w:r>
      <w:r w:rsidR="00C266E2">
        <w:t>07</w:t>
      </w:r>
      <w:r>
        <w:t>.</w:t>
      </w:r>
      <w:r w:rsidR="00C266E2">
        <w:t>11</w:t>
      </w:r>
      <w:r>
        <w:t xml:space="preserve">.2023, str. 1, Dz. Urz. UE L </w:t>
      </w:r>
      <w:r w:rsidR="00C266E2">
        <w:t>2134</w:t>
      </w:r>
      <w:r>
        <w:t xml:space="preserve"> z </w:t>
      </w:r>
      <w:r w:rsidR="00C266E2">
        <w:t>0</w:t>
      </w:r>
      <w:r>
        <w:t>7.0</w:t>
      </w:r>
      <w:r w:rsidR="00C266E2">
        <w:t>8</w:t>
      </w:r>
      <w:r>
        <w:t xml:space="preserve">.2024, str. 1 oraz Dz. Urz. UE L </w:t>
      </w:r>
      <w:r w:rsidR="00C266E2">
        <w:t>1738, 1743, 1744</w:t>
      </w:r>
      <w:r>
        <w:t xml:space="preserve"> z </w:t>
      </w:r>
      <w:r w:rsidR="00C266E2">
        <w:t>1</w:t>
      </w:r>
      <w:r>
        <w:t>3.0</w:t>
      </w:r>
      <w:r w:rsidR="00C266E2">
        <w:t>8</w:t>
      </w:r>
      <w:r>
        <w:t>.2025, str.</w:t>
      </w:r>
      <w:r w:rsidR="00C266E2">
        <w:t xml:space="preserve"> 1</w:t>
      </w:r>
      <w:r>
        <w:t>.</w:t>
      </w:r>
    </w:p>
  </w:footnote>
  <w:footnote w:id="4">
    <w:p w14:paraId="55905B96" w14:textId="578CF4DD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>
        <w:tab/>
      </w:r>
      <w:r>
        <w:rPr>
          <w:shd w:val="clear" w:color="auto" w:fill="FFFFFF"/>
        </w:rPr>
        <w:t>Zmiany wymienionego rozporządzenia zostały ogłoszone w Dz. Urz. UE L 127 z 23.05.2018, str. 2</w:t>
      </w:r>
      <w:r>
        <w:rPr>
          <w:color w:val="000000"/>
          <w:shd w:val="clear" w:color="auto" w:fill="FFFFFF"/>
        </w:rPr>
        <w:t xml:space="preserve"> </w:t>
      </w:r>
      <w:r w:rsidRPr="00FB25D3">
        <w:rPr>
          <w:color w:val="000000"/>
          <w:shd w:val="clear" w:color="auto" w:fill="FFFFFF"/>
        </w:rPr>
        <w:t>oraz Dz.</w:t>
      </w:r>
      <w:r>
        <w:rPr>
          <w:color w:val="000000"/>
          <w:shd w:val="clear" w:color="auto" w:fill="FFFFFF"/>
        </w:rPr>
        <w:t xml:space="preserve"> </w:t>
      </w:r>
      <w:r w:rsidRPr="00FB25D3">
        <w:rPr>
          <w:color w:val="000000"/>
          <w:shd w:val="clear" w:color="auto" w:fill="FFFFFF"/>
        </w:rPr>
        <w:t>Urz. UE</w:t>
      </w:r>
      <w:r>
        <w:rPr>
          <w:color w:val="000000"/>
          <w:shd w:val="clear" w:color="auto" w:fill="FFFFFF"/>
        </w:rPr>
        <w:t xml:space="preserve"> </w:t>
      </w:r>
      <w:r w:rsidRPr="00FB25D3"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 xml:space="preserve"> </w:t>
      </w:r>
      <w:r w:rsidRPr="00FB25D3">
        <w:rPr>
          <w:color w:val="000000"/>
          <w:shd w:val="clear" w:color="auto" w:fill="FFFFFF"/>
        </w:rPr>
        <w:t xml:space="preserve">74 z </w:t>
      </w:r>
      <w:r>
        <w:rPr>
          <w:color w:val="000000"/>
          <w:shd w:val="clear" w:color="auto" w:fill="FFFFFF"/>
        </w:rPr>
        <w:t>0</w:t>
      </w:r>
      <w:r w:rsidRPr="00FB25D3">
        <w:rPr>
          <w:color w:val="000000"/>
          <w:shd w:val="clear" w:color="auto" w:fill="FFFFFF"/>
        </w:rPr>
        <w:t>4.03.2021</w:t>
      </w:r>
      <w:r>
        <w:rPr>
          <w:color w:val="000000"/>
          <w:shd w:val="clear" w:color="auto" w:fill="FFFFFF"/>
        </w:rPr>
        <w:t>, str. 35.</w:t>
      </w:r>
    </w:p>
  </w:footnote>
  <w:footnote w:id="5">
    <w:p w14:paraId="54A0897E" w14:textId="2B77BA5A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>
        <w:tab/>
      </w:r>
      <w:r w:rsidRPr="00352229">
        <w:t>Zmiany tekstu jednolitego wymienionej ustawy zostały ogłoszone w Dz. U</w:t>
      </w:r>
      <w:r>
        <w:t xml:space="preserve">. z 2025 r. </w:t>
      </w:r>
      <w:r w:rsidRPr="00352229">
        <w:t>poz. 620, 622</w:t>
      </w:r>
      <w:r>
        <w:t xml:space="preserve">, </w:t>
      </w:r>
      <w:r w:rsidRPr="00352229">
        <w:t>769</w:t>
      </w:r>
      <w:r>
        <w:t>, 820, 1083, 1160</w:t>
      </w:r>
      <w:r w:rsidR="000D0042">
        <w:t>,</w:t>
      </w:r>
      <w:r>
        <w:t xml:space="preserve"> 1216</w:t>
      </w:r>
      <w:r w:rsidR="000D0042">
        <w:t>, 1409, 1413 i 1423</w:t>
      </w:r>
      <w:r>
        <w:t>.</w:t>
      </w:r>
    </w:p>
  </w:footnote>
  <w:footnote w:id="6">
    <w:p w14:paraId="32BA8716" w14:textId="327007C5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 w:rsidRPr="00F55014">
        <w:rPr>
          <w:rStyle w:val="IGindeksgrny"/>
        </w:rPr>
        <w:tab/>
      </w:r>
      <w:r w:rsidRPr="000E65AC">
        <w:t>Zmiany tekstu jednolitego wymienionej ustawy zostały ogłoszone w Dz. U. z 2025 r. poz. 340, 368, 620, 680, 1022, 1180</w:t>
      </w:r>
      <w:r w:rsidR="000D0042">
        <w:t>,</w:t>
      </w:r>
      <w:r w:rsidRPr="000E65AC">
        <w:t xml:space="preserve"> 1301</w:t>
      </w:r>
      <w:r w:rsidR="000D0042">
        <w:t>, 1302 i 1366</w:t>
      </w:r>
      <w:r w:rsidRPr="000E65AC">
        <w:t>.</w:t>
      </w:r>
    </w:p>
  </w:footnote>
  <w:footnote w:id="7">
    <w:p w14:paraId="0515F3BB" w14:textId="0EE6DDAC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>
        <w:tab/>
      </w:r>
      <w:r w:rsidRPr="009A149E">
        <w:t>Zmiany tekstu jednolitego wymienionej ustawy zostały ogłoszone w Dz. U. z 2025 r. poz. 620, 622, 769, 820, 1083</w:t>
      </w:r>
      <w:r>
        <w:t>,</w:t>
      </w:r>
      <w:r w:rsidRPr="009A149E">
        <w:t xml:space="preserve"> 1160</w:t>
      </w:r>
      <w:r>
        <w:t xml:space="preserve"> </w:t>
      </w:r>
      <w:r w:rsidR="000D0042">
        <w:t>,</w:t>
      </w:r>
      <w:r>
        <w:t xml:space="preserve"> 1216</w:t>
      </w:r>
      <w:r w:rsidR="000D0042">
        <w:t>, 1409, 1413 i 1423</w:t>
      </w:r>
      <w:r>
        <w:t>.</w:t>
      </w:r>
    </w:p>
  </w:footnote>
  <w:footnote w:id="8">
    <w:p w14:paraId="41787ED2" w14:textId="33D6015C" w:rsidR="0020620C" w:rsidRDefault="0020620C" w:rsidP="00F55014">
      <w:pPr>
        <w:pStyle w:val="ODNONIKtreodnonika"/>
      </w:pPr>
      <w:r>
        <w:rPr>
          <w:rStyle w:val="Odwoanieprzypisudolnego"/>
        </w:rPr>
        <w:footnoteRef/>
      </w:r>
      <w:r w:rsidRPr="00F55014">
        <w:rPr>
          <w:rStyle w:val="IGindeksgrny"/>
        </w:rPr>
        <w:t>)</w:t>
      </w:r>
      <w:r>
        <w:tab/>
        <w:t>Zmiany tekstu jednolitego wymienionej ustawy zostały ogłoszone w Dz. U. z 2025 r. poz.</w:t>
      </w:r>
      <w:r w:rsidRPr="00610EFB">
        <w:t xml:space="preserve"> 620, 769, 794, 1165, 1173 i 1235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B75E" w14:textId="2EE3F203" w:rsidR="0020620C" w:rsidRDefault="0020620C">
    <w:pPr>
      <w:pStyle w:val="Nagwek"/>
      <w:jc w:val="center"/>
    </w:pPr>
    <w:r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BE3EE4">
      <w:rPr>
        <w:noProof/>
      </w:rPr>
      <w:t>21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4556B85"/>
    <w:multiLevelType w:val="hybridMultilevel"/>
    <w:tmpl w:val="5404B734"/>
    <w:lvl w:ilvl="0" w:tplc="3650E1DC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A01DD"/>
    <w:multiLevelType w:val="multilevel"/>
    <w:tmpl w:val="36C47D22"/>
    <w:lvl w:ilvl="0">
      <w:start w:val="1"/>
      <w:numFmt w:val="lowerLetter"/>
      <w:lvlText w:val="%1)"/>
      <w:lvlJc w:val="left"/>
      <w:pPr>
        <w:tabs>
          <w:tab w:val="num" w:pos="0"/>
        </w:tabs>
        <w:ind w:left="921" w:hanging="41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7237335">
    <w:abstractNumId w:val="33"/>
  </w:num>
  <w:num w:numId="2" w16cid:durableId="1611666046">
    <w:abstractNumId w:val="32"/>
  </w:num>
  <w:num w:numId="3" w16cid:durableId="69693253">
    <w:abstractNumId w:val="23"/>
  </w:num>
  <w:num w:numId="4" w16cid:durableId="411046560">
    <w:abstractNumId w:val="18"/>
  </w:num>
  <w:num w:numId="5" w16cid:durableId="1208445588">
    <w:abstractNumId w:val="37"/>
  </w:num>
  <w:num w:numId="6" w16cid:durableId="2016152452">
    <w:abstractNumId w:val="31"/>
  </w:num>
  <w:num w:numId="7" w16cid:durableId="637497295">
    <w:abstractNumId w:val="14"/>
  </w:num>
  <w:num w:numId="8" w16cid:durableId="960650771">
    <w:abstractNumId w:val="10"/>
  </w:num>
  <w:num w:numId="9" w16cid:durableId="409498404">
    <w:abstractNumId w:val="15"/>
  </w:num>
  <w:num w:numId="10" w16cid:durableId="1579634370">
    <w:abstractNumId w:val="26"/>
  </w:num>
  <w:num w:numId="11" w16cid:durableId="740951623">
    <w:abstractNumId w:val="16"/>
  </w:num>
  <w:num w:numId="12" w16cid:durableId="1226140258">
    <w:abstractNumId w:val="8"/>
  </w:num>
  <w:num w:numId="13" w16cid:durableId="737627995">
    <w:abstractNumId w:val="3"/>
  </w:num>
  <w:num w:numId="14" w16cid:durableId="530186338">
    <w:abstractNumId w:val="2"/>
  </w:num>
  <w:num w:numId="15" w16cid:durableId="1370182020">
    <w:abstractNumId w:val="1"/>
  </w:num>
  <w:num w:numId="16" w16cid:durableId="1044210371">
    <w:abstractNumId w:val="0"/>
  </w:num>
  <w:num w:numId="17" w16cid:durableId="1607228835">
    <w:abstractNumId w:val="9"/>
  </w:num>
  <w:num w:numId="18" w16cid:durableId="1455296684">
    <w:abstractNumId w:val="7"/>
  </w:num>
  <w:num w:numId="19" w16cid:durableId="503669366">
    <w:abstractNumId w:val="6"/>
  </w:num>
  <w:num w:numId="20" w16cid:durableId="1755083148">
    <w:abstractNumId w:val="5"/>
  </w:num>
  <w:num w:numId="21" w16cid:durableId="735126046">
    <w:abstractNumId w:val="4"/>
  </w:num>
  <w:num w:numId="22" w16cid:durableId="431627499">
    <w:abstractNumId w:val="35"/>
  </w:num>
  <w:num w:numId="23" w16cid:durableId="359941248">
    <w:abstractNumId w:val="25"/>
  </w:num>
  <w:num w:numId="24" w16cid:durableId="137650638">
    <w:abstractNumId w:val="38"/>
  </w:num>
  <w:num w:numId="25" w16cid:durableId="323170405">
    <w:abstractNumId w:val="34"/>
  </w:num>
  <w:num w:numId="26" w16cid:durableId="1518156472">
    <w:abstractNumId w:val="19"/>
  </w:num>
  <w:num w:numId="27" w16cid:durableId="566038621">
    <w:abstractNumId w:val="11"/>
  </w:num>
  <w:num w:numId="28" w16cid:durableId="621034799">
    <w:abstractNumId w:val="30"/>
  </w:num>
  <w:num w:numId="29" w16cid:durableId="1542326194">
    <w:abstractNumId w:val="20"/>
  </w:num>
  <w:num w:numId="30" w16cid:durableId="1525250233">
    <w:abstractNumId w:val="17"/>
  </w:num>
  <w:num w:numId="31" w16cid:durableId="1391152420">
    <w:abstractNumId w:val="22"/>
  </w:num>
  <w:num w:numId="32" w16cid:durableId="867377046">
    <w:abstractNumId w:val="27"/>
  </w:num>
  <w:num w:numId="33" w16cid:durableId="1172833935">
    <w:abstractNumId w:val="24"/>
  </w:num>
  <w:num w:numId="34" w16cid:durableId="1435326817">
    <w:abstractNumId w:val="13"/>
  </w:num>
  <w:num w:numId="35" w16cid:durableId="1355420411">
    <w:abstractNumId w:val="29"/>
  </w:num>
  <w:num w:numId="36" w16cid:durableId="7685324">
    <w:abstractNumId w:val="28"/>
  </w:num>
  <w:num w:numId="37" w16cid:durableId="1401753314">
    <w:abstractNumId w:val="21"/>
  </w:num>
  <w:num w:numId="38" w16cid:durableId="1479766555">
    <w:abstractNumId w:val="36"/>
  </w:num>
  <w:num w:numId="39" w16cid:durableId="199668595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cumentProtection w:edit="trackedChanges" w:enforcement="0"/>
  <w:defaultTabStop w:val="170"/>
  <w:autoHyphenation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FB0A65A-9C28-4605-A118-E688AA64DFED}"/>
  </w:docVars>
  <w:rsids>
    <w:rsidRoot w:val="00B9369D"/>
    <w:rsid w:val="0000061A"/>
    <w:rsid w:val="00000A33"/>
    <w:rsid w:val="000016EB"/>
    <w:rsid w:val="00001DC5"/>
    <w:rsid w:val="000028D0"/>
    <w:rsid w:val="00002F24"/>
    <w:rsid w:val="00004065"/>
    <w:rsid w:val="000049F4"/>
    <w:rsid w:val="00004C0F"/>
    <w:rsid w:val="00005CC6"/>
    <w:rsid w:val="00005CFE"/>
    <w:rsid w:val="000064C9"/>
    <w:rsid w:val="000071C3"/>
    <w:rsid w:val="000075B3"/>
    <w:rsid w:val="00007A66"/>
    <w:rsid w:val="00007F79"/>
    <w:rsid w:val="00007FEC"/>
    <w:rsid w:val="000106DE"/>
    <w:rsid w:val="000110C8"/>
    <w:rsid w:val="0001198C"/>
    <w:rsid w:val="00011EB5"/>
    <w:rsid w:val="000123C7"/>
    <w:rsid w:val="00013E3C"/>
    <w:rsid w:val="000141D3"/>
    <w:rsid w:val="0001427F"/>
    <w:rsid w:val="00014281"/>
    <w:rsid w:val="00014701"/>
    <w:rsid w:val="00014980"/>
    <w:rsid w:val="000151C7"/>
    <w:rsid w:val="00016486"/>
    <w:rsid w:val="000168BD"/>
    <w:rsid w:val="00016A59"/>
    <w:rsid w:val="00017D91"/>
    <w:rsid w:val="000206BC"/>
    <w:rsid w:val="00020EB7"/>
    <w:rsid w:val="000214D5"/>
    <w:rsid w:val="000216F1"/>
    <w:rsid w:val="00021775"/>
    <w:rsid w:val="00021E57"/>
    <w:rsid w:val="0002294D"/>
    <w:rsid w:val="00023451"/>
    <w:rsid w:val="0002377D"/>
    <w:rsid w:val="000239D8"/>
    <w:rsid w:val="00024D7C"/>
    <w:rsid w:val="000262C9"/>
    <w:rsid w:val="00026515"/>
    <w:rsid w:val="000269BB"/>
    <w:rsid w:val="00026EEE"/>
    <w:rsid w:val="000270EB"/>
    <w:rsid w:val="000272D2"/>
    <w:rsid w:val="000275EB"/>
    <w:rsid w:val="0002779C"/>
    <w:rsid w:val="00030263"/>
    <w:rsid w:val="00030CCC"/>
    <w:rsid w:val="000322BF"/>
    <w:rsid w:val="00032511"/>
    <w:rsid w:val="00032A75"/>
    <w:rsid w:val="00033390"/>
    <w:rsid w:val="0003393D"/>
    <w:rsid w:val="00033A70"/>
    <w:rsid w:val="00033C02"/>
    <w:rsid w:val="00033CCF"/>
    <w:rsid w:val="00033F4D"/>
    <w:rsid w:val="0003541F"/>
    <w:rsid w:val="000360EE"/>
    <w:rsid w:val="000366E6"/>
    <w:rsid w:val="00036B0C"/>
    <w:rsid w:val="00036C83"/>
    <w:rsid w:val="0003708B"/>
    <w:rsid w:val="000371EE"/>
    <w:rsid w:val="000375A5"/>
    <w:rsid w:val="00037FED"/>
    <w:rsid w:val="00040B3B"/>
    <w:rsid w:val="00041A5A"/>
    <w:rsid w:val="00042825"/>
    <w:rsid w:val="00043037"/>
    <w:rsid w:val="00044B04"/>
    <w:rsid w:val="00045281"/>
    <w:rsid w:val="00045422"/>
    <w:rsid w:val="00045B38"/>
    <w:rsid w:val="0004720A"/>
    <w:rsid w:val="00047D47"/>
    <w:rsid w:val="00047FC5"/>
    <w:rsid w:val="00050817"/>
    <w:rsid w:val="00050EC6"/>
    <w:rsid w:val="00050FE7"/>
    <w:rsid w:val="00051488"/>
    <w:rsid w:val="00051ED2"/>
    <w:rsid w:val="00052439"/>
    <w:rsid w:val="00052DBB"/>
    <w:rsid w:val="0005302E"/>
    <w:rsid w:val="00053618"/>
    <w:rsid w:val="00053A27"/>
    <w:rsid w:val="000544C9"/>
    <w:rsid w:val="0005479B"/>
    <w:rsid w:val="0005742A"/>
    <w:rsid w:val="000574FF"/>
    <w:rsid w:val="000575B2"/>
    <w:rsid w:val="00057691"/>
    <w:rsid w:val="00057B52"/>
    <w:rsid w:val="00057B6E"/>
    <w:rsid w:val="00057BE1"/>
    <w:rsid w:val="00057D9C"/>
    <w:rsid w:val="00057EBC"/>
    <w:rsid w:val="00060DD1"/>
    <w:rsid w:val="000617C9"/>
    <w:rsid w:val="000617F2"/>
    <w:rsid w:val="00061D8D"/>
    <w:rsid w:val="00061F3C"/>
    <w:rsid w:val="00061F6B"/>
    <w:rsid w:val="000622DE"/>
    <w:rsid w:val="000626AD"/>
    <w:rsid w:val="0006273A"/>
    <w:rsid w:val="00062E1D"/>
    <w:rsid w:val="000635AD"/>
    <w:rsid w:val="00063643"/>
    <w:rsid w:val="00063692"/>
    <w:rsid w:val="0006392B"/>
    <w:rsid w:val="0006395A"/>
    <w:rsid w:val="00063F04"/>
    <w:rsid w:val="00064DEB"/>
    <w:rsid w:val="000654F9"/>
    <w:rsid w:val="000669BB"/>
    <w:rsid w:val="00066FDA"/>
    <w:rsid w:val="0006712E"/>
    <w:rsid w:val="00067408"/>
    <w:rsid w:val="00067794"/>
    <w:rsid w:val="00067840"/>
    <w:rsid w:val="00067D44"/>
    <w:rsid w:val="0007136E"/>
    <w:rsid w:val="00071AFC"/>
    <w:rsid w:val="0007232A"/>
    <w:rsid w:val="00072CBC"/>
    <w:rsid w:val="00073A9C"/>
    <w:rsid w:val="00073BD5"/>
    <w:rsid w:val="00074857"/>
    <w:rsid w:val="000749EA"/>
    <w:rsid w:val="00074C6D"/>
    <w:rsid w:val="000754BF"/>
    <w:rsid w:val="0007592F"/>
    <w:rsid w:val="00076512"/>
    <w:rsid w:val="00076E8C"/>
    <w:rsid w:val="00077CD9"/>
    <w:rsid w:val="00080B86"/>
    <w:rsid w:val="00080D84"/>
    <w:rsid w:val="000814BA"/>
    <w:rsid w:val="00081739"/>
    <w:rsid w:val="0008244B"/>
    <w:rsid w:val="00083888"/>
    <w:rsid w:val="000841AB"/>
    <w:rsid w:val="000843E0"/>
    <w:rsid w:val="0008465F"/>
    <w:rsid w:val="000848D4"/>
    <w:rsid w:val="00084FF6"/>
    <w:rsid w:val="0008509C"/>
    <w:rsid w:val="00085249"/>
    <w:rsid w:val="0008559C"/>
    <w:rsid w:val="00085711"/>
    <w:rsid w:val="00085841"/>
    <w:rsid w:val="00085B98"/>
    <w:rsid w:val="00086BB2"/>
    <w:rsid w:val="00086EED"/>
    <w:rsid w:val="000872B6"/>
    <w:rsid w:val="0008747F"/>
    <w:rsid w:val="0008768D"/>
    <w:rsid w:val="00090ABC"/>
    <w:rsid w:val="00090FB7"/>
    <w:rsid w:val="00091242"/>
    <w:rsid w:val="000915D7"/>
    <w:rsid w:val="000917D5"/>
    <w:rsid w:val="00092224"/>
    <w:rsid w:val="0009281A"/>
    <w:rsid w:val="00093455"/>
    <w:rsid w:val="000938CE"/>
    <w:rsid w:val="00093ABF"/>
    <w:rsid w:val="000946D5"/>
    <w:rsid w:val="00094A90"/>
    <w:rsid w:val="00094EAA"/>
    <w:rsid w:val="0009567E"/>
    <w:rsid w:val="00095AB7"/>
    <w:rsid w:val="0009676E"/>
    <w:rsid w:val="00096806"/>
    <w:rsid w:val="0009694A"/>
    <w:rsid w:val="00096E93"/>
    <w:rsid w:val="00097596"/>
    <w:rsid w:val="00097B4B"/>
    <w:rsid w:val="000A0408"/>
    <w:rsid w:val="000A092E"/>
    <w:rsid w:val="000A09F9"/>
    <w:rsid w:val="000A0A5C"/>
    <w:rsid w:val="000A0E21"/>
    <w:rsid w:val="000A1295"/>
    <w:rsid w:val="000A1B3A"/>
    <w:rsid w:val="000A31B9"/>
    <w:rsid w:val="000A3492"/>
    <w:rsid w:val="000A36F2"/>
    <w:rsid w:val="000A4E1F"/>
    <w:rsid w:val="000A5E4A"/>
    <w:rsid w:val="000A7BE9"/>
    <w:rsid w:val="000A7E8A"/>
    <w:rsid w:val="000B06B5"/>
    <w:rsid w:val="000B0742"/>
    <w:rsid w:val="000B0E6D"/>
    <w:rsid w:val="000B0E76"/>
    <w:rsid w:val="000B18FD"/>
    <w:rsid w:val="000B1B5F"/>
    <w:rsid w:val="000B264E"/>
    <w:rsid w:val="000B280E"/>
    <w:rsid w:val="000B2BD8"/>
    <w:rsid w:val="000B2F28"/>
    <w:rsid w:val="000B5788"/>
    <w:rsid w:val="000B5AA6"/>
    <w:rsid w:val="000B621F"/>
    <w:rsid w:val="000B6579"/>
    <w:rsid w:val="000B6777"/>
    <w:rsid w:val="000B6A62"/>
    <w:rsid w:val="000B6B07"/>
    <w:rsid w:val="000B7A00"/>
    <w:rsid w:val="000C073B"/>
    <w:rsid w:val="000C0915"/>
    <w:rsid w:val="000C13A2"/>
    <w:rsid w:val="000C14F0"/>
    <w:rsid w:val="000C1B97"/>
    <w:rsid w:val="000C1C9F"/>
    <w:rsid w:val="000C239E"/>
    <w:rsid w:val="000C27DF"/>
    <w:rsid w:val="000C2C55"/>
    <w:rsid w:val="000C2F89"/>
    <w:rsid w:val="000C33B0"/>
    <w:rsid w:val="000C3403"/>
    <w:rsid w:val="000C3EB5"/>
    <w:rsid w:val="000C4038"/>
    <w:rsid w:val="000C40DE"/>
    <w:rsid w:val="000C457D"/>
    <w:rsid w:val="000C4770"/>
    <w:rsid w:val="000C4BDE"/>
    <w:rsid w:val="000C5C59"/>
    <w:rsid w:val="000C6079"/>
    <w:rsid w:val="000C6A9D"/>
    <w:rsid w:val="000C6B5F"/>
    <w:rsid w:val="000C6E9C"/>
    <w:rsid w:val="000C6FD8"/>
    <w:rsid w:val="000C77A3"/>
    <w:rsid w:val="000D0042"/>
    <w:rsid w:val="000D03B9"/>
    <w:rsid w:val="000D0F04"/>
    <w:rsid w:val="000D10B8"/>
    <w:rsid w:val="000D135F"/>
    <w:rsid w:val="000D1A38"/>
    <w:rsid w:val="000D1B29"/>
    <w:rsid w:val="000D3467"/>
    <w:rsid w:val="000D348E"/>
    <w:rsid w:val="000D37DA"/>
    <w:rsid w:val="000D3CB8"/>
    <w:rsid w:val="000D3FE2"/>
    <w:rsid w:val="000D5CC8"/>
    <w:rsid w:val="000D600C"/>
    <w:rsid w:val="000D6309"/>
    <w:rsid w:val="000D64A0"/>
    <w:rsid w:val="000D66BE"/>
    <w:rsid w:val="000D686E"/>
    <w:rsid w:val="000D6AC0"/>
    <w:rsid w:val="000D737E"/>
    <w:rsid w:val="000D73E5"/>
    <w:rsid w:val="000D7667"/>
    <w:rsid w:val="000E0100"/>
    <w:rsid w:val="000E071E"/>
    <w:rsid w:val="000E10A1"/>
    <w:rsid w:val="000E168E"/>
    <w:rsid w:val="000E1E86"/>
    <w:rsid w:val="000E2025"/>
    <w:rsid w:val="000E22CF"/>
    <w:rsid w:val="000E2577"/>
    <w:rsid w:val="000E2BBC"/>
    <w:rsid w:val="000E3E08"/>
    <w:rsid w:val="000E4A5B"/>
    <w:rsid w:val="000E4E18"/>
    <w:rsid w:val="000E65AC"/>
    <w:rsid w:val="000E6765"/>
    <w:rsid w:val="000E6771"/>
    <w:rsid w:val="000E69EF"/>
    <w:rsid w:val="000E72B9"/>
    <w:rsid w:val="000F03DE"/>
    <w:rsid w:val="000F07DA"/>
    <w:rsid w:val="000F1596"/>
    <w:rsid w:val="000F1B7F"/>
    <w:rsid w:val="000F2420"/>
    <w:rsid w:val="000F2FF4"/>
    <w:rsid w:val="000F3C19"/>
    <w:rsid w:val="000F3E23"/>
    <w:rsid w:val="000F407C"/>
    <w:rsid w:val="000F41E0"/>
    <w:rsid w:val="000F4885"/>
    <w:rsid w:val="000F4916"/>
    <w:rsid w:val="000F6226"/>
    <w:rsid w:val="000F666E"/>
    <w:rsid w:val="000F67A6"/>
    <w:rsid w:val="000F715E"/>
    <w:rsid w:val="000F72C7"/>
    <w:rsid w:val="00100AA0"/>
    <w:rsid w:val="00101118"/>
    <w:rsid w:val="001018E9"/>
    <w:rsid w:val="001018F3"/>
    <w:rsid w:val="00102C4A"/>
    <w:rsid w:val="00103EDB"/>
    <w:rsid w:val="00103F04"/>
    <w:rsid w:val="0010400D"/>
    <w:rsid w:val="00104070"/>
    <w:rsid w:val="00104435"/>
    <w:rsid w:val="00104FDD"/>
    <w:rsid w:val="00105814"/>
    <w:rsid w:val="00105B7B"/>
    <w:rsid w:val="001062A0"/>
    <w:rsid w:val="00107158"/>
    <w:rsid w:val="0010725F"/>
    <w:rsid w:val="00107672"/>
    <w:rsid w:val="001078C6"/>
    <w:rsid w:val="0010796E"/>
    <w:rsid w:val="00110168"/>
    <w:rsid w:val="0011046A"/>
    <w:rsid w:val="001112F8"/>
    <w:rsid w:val="0011156B"/>
    <w:rsid w:val="00112310"/>
    <w:rsid w:val="0011247D"/>
    <w:rsid w:val="00112EA9"/>
    <w:rsid w:val="00112EC6"/>
    <w:rsid w:val="001133DD"/>
    <w:rsid w:val="00113856"/>
    <w:rsid w:val="00113D65"/>
    <w:rsid w:val="0011406A"/>
    <w:rsid w:val="001147DE"/>
    <w:rsid w:val="00114DDF"/>
    <w:rsid w:val="00116D90"/>
    <w:rsid w:val="00117511"/>
    <w:rsid w:val="001176E9"/>
    <w:rsid w:val="00117DB8"/>
    <w:rsid w:val="00117EDE"/>
    <w:rsid w:val="001200C2"/>
    <w:rsid w:val="001205C8"/>
    <w:rsid w:val="001212D5"/>
    <w:rsid w:val="001220D4"/>
    <w:rsid w:val="0012246F"/>
    <w:rsid w:val="001235AA"/>
    <w:rsid w:val="001237A5"/>
    <w:rsid w:val="001237B0"/>
    <w:rsid w:val="00123C87"/>
    <w:rsid w:val="00123DB3"/>
    <w:rsid w:val="001248C1"/>
    <w:rsid w:val="00124B27"/>
    <w:rsid w:val="001256A3"/>
    <w:rsid w:val="00125BCD"/>
    <w:rsid w:val="00125BDF"/>
    <w:rsid w:val="00125FCF"/>
    <w:rsid w:val="00125FED"/>
    <w:rsid w:val="00126153"/>
    <w:rsid w:val="00126323"/>
    <w:rsid w:val="00127486"/>
    <w:rsid w:val="00127D5F"/>
    <w:rsid w:val="00130A6A"/>
    <w:rsid w:val="00131304"/>
    <w:rsid w:val="00131447"/>
    <w:rsid w:val="00131948"/>
    <w:rsid w:val="00132939"/>
    <w:rsid w:val="0013318D"/>
    <w:rsid w:val="00133691"/>
    <w:rsid w:val="0013447E"/>
    <w:rsid w:val="00134D00"/>
    <w:rsid w:val="00135B1E"/>
    <w:rsid w:val="00135F22"/>
    <w:rsid w:val="00136A00"/>
    <w:rsid w:val="001374D1"/>
    <w:rsid w:val="00137C0A"/>
    <w:rsid w:val="00137FC2"/>
    <w:rsid w:val="0014078E"/>
    <w:rsid w:val="00140F6C"/>
    <w:rsid w:val="00140FAB"/>
    <w:rsid w:val="00141598"/>
    <w:rsid w:val="00141987"/>
    <w:rsid w:val="00141D31"/>
    <w:rsid w:val="0014231D"/>
    <w:rsid w:val="00142836"/>
    <w:rsid w:val="00142B1C"/>
    <w:rsid w:val="00143F07"/>
    <w:rsid w:val="00144A6A"/>
    <w:rsid w:val="00144FF5"/>
    <w:rsid w:val="0014523F"/>
    <w:rsid w:val="0014552F"/>
    <w:rsid w:val="001456FE"/>
    <w:rsid w:val="00145970"/>
    <w:rsid w:val="00145BE5"/>
    <w:rsid w:val="0014611D"/>
    <w:rsid w:val="001464BC"/>
    <w:rsid w:val="001464F5"/>
    <w:rsid w:val="00146AFD"/>
    <w:rsid w:val="001472AB"/>
    <w:rsid w:val="001479B8"/>
    <w:rsid w:val="00147F5A"/>
    <w:rsid w:val="0015050D"/>
    <w:rsid w:val="00150A22"/>
    <w:rsid w:val="00151166"/>
    <w:rsid w:val="00151360"/>
    <w:rsid w:val="00151893"/>
    <w:rsid w:val="00151EA1"/>
    <w:rsid w:val="00152C77"/>
    <w:rsid w:val="00152D1B"/>
    <w:rsid w:val="00152D65"/>
    <w:rsid w:val="00153055"/>
    <w:rsid w:val="00153E8F"/>
    <w:rsid w:val="0015524C"/>
    <w:rsid w:val="00155A7D"/>
    <w:rsid w:val="00155FCD"/>
    <w:rsid w:val="00155FFC"/>
    <w:rsid w:val="00156A9B"/>
    <w:rsid w:val="00160003"/>
    <w:rsid w:val="00160C9F"/>
    <w:rsid w:val="00161153"/>
    <w:rsid w:val="0016284E"/>
    <w:rsid w:val="00162920"/>
    <w:rsid w:val="00163269"/>
    <w:rsid w:val="001635F8"/>
    <w:rsid w:val="001639CD"/>
    <w:rsid w:val="00164D8A"/>
    <w:rsid w:val="001656B0"/>
    <w:rsid w:val="001656F7"/>
    <w:rsid w:val="00165B9A"/>
    <w:rsid w:val="00165D6D"/>
    <w:rsid w:val="001661F6"/>
    <w:rsid w:val="001665B3"/>
    <w:rsid w:val="00166852"/>
    <w:rsid w:val="00166941"/>
    <w:rsid w:val="00166E06"/>
    <w:rsid w:val="00167E67"/>
    <w:rsid w:val="00171FF8"/>
    <w:rsid w:val="0017257B"/>
    <w:rsid w:val="001738B2"/>
    <w:rsid w:val="001739D9"/>
    <w:rsid w:val="00174CAC"/>
    <w:rsid w:val="00175334"/>
    <w:rsid w:val="00176493"/>
    <w:rsid w:val="00177298"/>
    <w:rsid w:val="001777F9"/>
    <w:rsid w:val="00177912"/>
    <w:rsid w:val="00180B1A"/>
    <w:rsid w:val="00181182"/>
    <w:rsid w:val="001829F0"/>
    <w:rsid w:val="00182CBC"/>
    <w:rsid w:val="00184193"/>
    <w:rsid w:val="001841E6"/>
    <w:rsid w:val="001844F3"/>
    <w:rsid w:val="00184511"/>
    <w:rsid w:val="001854E3"/>
    <w:rsid w:val="00185D41"/>
    <w:rsid w:val="00186D98"/>
    <w:rsid w:val="00186DC2"/>
    <w:rsid w:val="001874FD"/>
    <w:rsid w:val="0018788F"/>
    <w:rsid w:val="00190D70"/>
    <w:rsid w:val="0019290C"/>
    <w:rsid w:val="0019296B"/>
    <w:rsid w:val="001935E9"/>
    <w:rsid w:val="00193907"/>
    <w:rsid w:val="00193BE5"/>
    <w:rsid w:val="00193EAB"/>
    <w:rsid w:val="001946E3"/>
    <w:rsid w:val="00194AF5"/>
    <w:rsid w:val="00194F29"/>
    <w:rsid w:val="00195853"/>
    <w:rsid w:val="00195B5C"/>
    <w:rsid w:val="00196855"/>
    <w:rsid w:val="001971EE"/>
    <w:rsid w:val="001973C1"/>
    <w:rsid w:val="00197D3A"/>
    <w:rsid w:val="001A027E"/>
    <w:rsid w:val="001A0459"/>
    <w:rsid w:val="001A0750"/>
    <w:rsid w:val="001A0828"/>
    <w:rsid w:val="001A0BF9"/>
    <w:rsid w:val="001A1793"/>
    <w:rsid w:val="001A1A99"/>
    <w:rsid w:val="001A1EA3"/>
    <w:rsid w:val="001A1FBA"/>
    <w:rsid w:val="001A288E"/>
    <w:rsid w:val="001A2B01"/>
    <w:rsid w:val="001A2E3F"/>
    <w:rsid w:val="001A30BC"/>
    <w:rsid w:val="001A3586"/>
    <w:rsid w:val="001A3963"/>
    <w:rsid w:val="001A3C02"/>
    <w:rsid w:val="001A420D"/>
    <w:rsid w:val="001A4B18"/>
    <w:rsid w:val="001A5157"/>
    <w:rsid w:val="001A566B"/>
    <w:rsid w:val="001A5BA5"/>
    <w:rsid w:val="001A6590"/>
    <w:rsid w:val="001A701F"/>
    <w:rsid w:val="001A75EA"/>
    <w:rsid w:val="001B06C2"/>
    <w:rsid w:val="001B09AF"/>
    <w:rsid w:val="001B0F1A"/>
    <w:rsid w:val="001B1323"/>
    <w:rsid w:val="001B1667"/>
    <w:rsid w:val="001B1BF4"/>
    <w:rsid w:val="001B1C2A"/>
    <w:rsid w:val="001B1F57"/>
    <w:rsid w:val="001B2786"/>
    <w:rsid w:val="001B3247"/>
    <w:rsid w:val="001B34F9"/>
    <w:rsid w:val="001B3983"/>
    <w:rsid w:val="001B3AAB"/>
    <w:rsid w:val="001B3CD0"/>
    <w:rsid w:val="001B3D24"/>
    <w:rsid w:val="001B3F41"/>
    <w:rsid w:val="001B46A1"/>
    <w:rsid w:val="001B4DBB"/>
    <w:rsid w:val="001B5457"/>
    <w:rsid w:val="001B629B"/>
    <w:rsid w:val="001C07E2"/>
    <w:rsid w:val="001C088E"/>
    <w:rsid w:val="001C097E"/>
    <w:rsid w:val="001C0A84"/>
    <w:rsid w:val="001C0DBE"/>
    <w:rsid w:val="001C0FA0"/>
    <w:rsid w:val="001C1024"/>
    <w:rsid w:val="001C12D9"/>
    <w:rsid w:val="001C1D75"/>
    <w:rsid w:val="001C249F"/>
    <w:rsid w:val="001C2647"/>
    <w:rsid w:val="001C2F88"/>
    <w:rsid w:val="001C3044"/>
    <w:rsid w:val="001C3723"/>
    <w:rsid w:val="001C3A26"/>
    <w:rsid w:val="001C3D05"/>
    <w:rsid w:val="001C3D45"/>
    <w:rsid w:val="001C42D5"/>
    <w:rsid w:val="001C47AB"/>
    <w:rsid w:val="001C48F4"/>
    <w:rsid w:val="001C496F"/>
    <w:rsid w:val="001C5195"/>
    <w:rsid w:val="001C5979"/>
    <w:rsid w:val="001C756F"/>
    <w:rsid w:val="001D03BA"/>
    <w:rsid w:val="001D04D2"/>
    <w:rsid w:val="001D0E04"/>
    <w:rsid w:val="001D1138"/>
    <w:rsid w:val="001D214C"/>
    <w:rsid w:val="001D2631"/>
    <w:rsid w:val="001D2B7A"/>
    <w:rsid w:val="001D2F76"/>
    <w:rsid w:val="001D362A"/>
    <w:rsid w:val="001D40CB"/>
    <w:rsid w:val="001D4468"/>
    <w:rsid w:val="001D4FAA"/>
    <w:rsid w:val="001D55F8"/>
    <w:rsid w:val="001D594C"/>
    <w:rsid w:val="001D5D8E"/>
    <w:rsid w:val="001D5F97"/>
    <w:rsid w:val="001D6642"/>
    <w:rsid w:val="001D665C"/>
    <w:rsid w:val="001D668C"/>
    <w:rsid w:val="001D6E6F"/>
    <w:rsid w:val="001D7345"/>
    <w:rsid w:val="001E0206"/>
    <w:rsid w:val="001E0557"/>
    <w:rsid w:val="001E1659"/>
    <w:rsid w:val="001E2025"/>
    <w:rsid w:val="001E3811"/>
    <w:rsid w:val="001E3959"/>
    <w:rsid w:val="001E3973"/>
    <w:rsid w:val="001E4530"/>
    <w:rsid w:val="001E46D1"/>
    <w:rsid w:val="001E4B98"/>
    <w:rsid w:val="001E4F23"/>
    <w:rsid w:val="001E5776"/>
    <w:rsid w:val="001E58B5"/>
    <w:rsid w:val="001E58C9"/>
    <w:rsid w:val="001E5A87"/>
    <w:rsid w:val="001E602E"/>
    <w:rsid w:val="001E62F9"/>
    <w:rsid w:val="001E6C07"/>
    <w:rsid w:val="001F0EA3"/>
    <w:rsid w:val="001F0FE5"/>
    <w:rsid w:val="001F34E7"/>
    <w:rsid w:val="001F3C6F"/>
    <w:rsid w:val="001F4199"/>
    <w:rsid w:val="001F42CF"/>
    <w:rsid w:val="001F4353"/>
    <w:rsid w:val="001F437D"/>
    <w:rsid w:val="001F480A"/>
    <w:rsid w:val="001F4AEA"/>
    <w:rsid w:val="001F5239"/>
    <w:rsid w:val="001F678E"/>
    <w:rsid w:val="001F6D63"/>
    <w:rsid w:val="001F6D6B"/>
    <w:rsid w:val="001F7126"/>
    <w:rsid w:val="00200E54"/>
    <w:rsid w:val="00200F56"/>
    <w:rsid w:val="002014FD"/>
    <w:rsid w:val="0020165C"/>
    <w:rsid w:val="0020171A"/>
    <w:rsid w:val="0020386C"/>
    <w:rsid w:val="002038E7"/>
    <w:rsid w:val="002039C7"/>
    <w:rsid w:val="00203C84"/>
    <w:rsid w:val="00203D15"/>
    <w:rsid w:val="00204189"/>
    <w:rsid w:val="00204480"/>
    <w:rsid w:val="002049AE"/>
    <w:rsid w:val="00204CBB"/>
    <w:rsid w:val="00204DD6"/>
    <w:rsid w:val="00206209"/>
    <w:rsid w:val="0020620C"/>
    <w:rsid w:val="002063DE"/>
    <w:rsid w:val="00206978"/>
    <w:rsid w:val="002073F2"/>
    <w:rsid w:val="00207739"/>
    <w:rsid w:val="00207798"/>
    <w:rsid w:val="00207F09"/>
    <w:rsid w:val="002106B4"/>
    <w:rsid w:val="002109D2"/>
    <w:rsid w:val="00210DB4"/>
    <w:rsid w:val="00211622"/>
    <w:rsid w:val="00211A74"/>
    <w:rsid w:val="00212143"/>
    <w:rsid w:val="00212202"/>
    <w:rsid w:val="002125A0"/>
    <w:rsid w:val="00212EC9"/>
    <w:rsid w:val="0021427B"/>
    <w:rsid w:val="0021464A"/>
    <w:rsid w:val="002151AE"/>
    <w:rsid w:val="0021535A"/>
    <w:rsid w:val="00215428"/>
    <w:rsid w:val="00215DF0"/>
    <w:rsid w:val="002166D9"/>
    <w:rsid w:val="00216D44"/>
    <w:rsid w:val="002171BF"/>
    <w:rsid w:val="00217273"/>
    <w:rsid w:val="00217CBB"/>
    <w:rsid w:val="00220B58"/>
    <w:rsid w:val="00221D6F"/>
    <w:rsid w:val="00222731"/>
    <w:rsid w:val="00222756"/>
    <w:rsid w:val="00222B37"/>
    <w:rsid w:val="00222F0D"/>
    <w:rsid w:val="00223244"/>
    <w:rsid w:val="00223804"/>
    <w:rsid w:val="00223885"/>
    <w:rsid w:val="00223A7C"/>
    <w:rsid w:val="002245F3"/>
    <w:rsid w:val="002247C7"/>
    <w:rsid w:val="00224846"/>
    <w:rsid w:val="00224D35"/>
    <w:rsid w:val="002250F6"/>
    <w:rsid w:val="00225293"/>
    <w:rsid w:val="0022556B"/>
    <w:rsid w:val="00225B05"/>
    <w:rsid w:val="0022685E"/>
    <w:rsid w:val="002274A7"/>
    <w:rsid w:val="00227848"/>
    <w:rsid w:val="00230663"/>
    <w:rsid w:val="00230672"/>
    <w:rsid w:val="002308D1"/>
    <w:rsid w:val="0023169C"/>
    <w:rsid w:val="00232291"/>
    <w:rsid w:val="00232A5C"/>
    <w:rsid w:val="00233A4D"/>
    <w:rsid w:val="00235603"/>
    <w:rsid w:val="0023586A"/>
    <w:rsid w:val="002358C6"/>
    <w:rsid w:val="00236CCA"/>
    <w:rsid w:val="00236D29"/>
    <w:rsid w:val="002373C7"/>
    <w:rsid w:val="0023742D"/>
    <w:rsid w:val="0023784F"/>
    <w:rsid w:val="00237BDB"/>
    <w:rsid w:val="00237F11"/>
    <w:rsid w:val="00240620"/>
    <w:rsid w:val="00240A23"/>
    <w:rsid w:val="00241A6C"/>
    <w:rsid w:val="00242F58"/>
    <w:rsid w:val="002430E0"/>
    <w:rsid w:val="00244337"/>
    <w:rsid w:val="00245430"/>
    <w:rsid w:val="002462FC"/>
    <w:rsid w:val="0024635C"/>
    <w:rsid w:val="00246D33"/>
    <w:rsid w:val="00247856"/>
    <w:rsid w:val="00247C0A"/>
    <w:rsid w:val="00250EDF"/>
    <w:rsid w:val="0025102B"/>
    <w:rsid w:val="002510B7"/>
    <w:rsid w:val="00251B1A"/>
    <w:rsid w:val="002521FD"/>
    <w:rsid w:val="00253881"/>
    <w:rsid w:val="00253BAD"/>
    <w:rsid w:val="00254284"/>
    <w:rsid w:val="00254378"/>
    <w:rsid w:val="0025487E"/>
    <w:rsid w:val="00254976"/>
    <w:rsid w:val="00254B1C"/>
    <w:rsid w:val="00254FB8"/>
    <w:rsid w:val="002554B7"/>
    <w:rsid w:val="00256227"/>
    <w:rsid w:val="00257172"/>
    <w:rsid w:val="00257FC5"/>
    <w:rsid w:val="00261913"/>
    <w:rsid w:val="00262429"/>
    <w:rsid w:val="00262AB9"/>
    <w:rsid w:val="0026358E"/>
    <w:rsid w:val="00263C31"/>
    <w:rsid w:val="0026502D"/>
    <w:rsid w:val="00265510"/>
    <w:rsid w:val="00265763"/>
    <w:rsid w:val="002658B5"/>
    <w:rsid w:val="00266103"/>
    <w:rsid w:val="00266C90"/>
    <w:rsid w:val="00266EA9"/>
    <w:rsid w:val="00270213"/>
    <w:rsid w:val="00270AAA"/>
    <w:rsid w:val="0027106F"/>
    <w:rsid w:val="00271667"/>
    <w:rsid w:val="0027226D"/>
    <w:rsid w:val="00272AE7"/>
    <w:rsid w:val="00272B87"/>
    <w:rsid w:val="0027309C"/>
    <w:rsid w:val="00273764"/>
    <w:rsid w:val="00273B56"/>
    <w:rsid w:val="00273F7C"/>
    <w:rsid w:val="002745EA"/>
    <w:rsid w:val="00274D73"/>
    <w:rsid w:val="00274EC8"/>
    <w:rsid w:val="00274EF2"/>
    <w:rsid w:val="00274F7D"/>
    <w:rsid w:val="002758E0"/>
    <w:rsid w:val="0027648C"/>
    <w:rsid w:val="002768C2"/>
    <w:rsid w:val="00277467"/>
    <w:rsid w:val="00277755"/>
    <w:rsid w:val="00277B68"/>
    <w:rsid w:val="0028041B"/>
    <w:rsid w:val="00281171"/>
    <w:rsid w:val="00281E98"/>
    <w:rsid w:val="00282809"/>
    <w:rsid w:val="00282C5F"/>
    <w:rsid w:val="00282D09"/>
    <w:rsid w:val="0028321E"/>
    <w:rsid w:val="00283265"/>
    <w:rsid w:val="00283551"/>
    <w:rsid w:val="00283A01"/>
    <w:rsid w:val="0028427D"/>
    <w:rsid w:val="00284361"/>
    <w:rsid w:val="00285529"/>
    <w:rsid w:val="00285886"/>
    <w:rsid w:val="00286568"/>
    <w:rsid w:val="0028683E"/>
    <w:rsid w:val="0028748F"/>
    <w:rsid w:val="00290B7A"/>
    <w:rsid w:val="00291166"/>
    <w:rsid w:val="00291486"/>
    <w:rsid w:val="00291D1F"/>
    <w:rsid w:val="0029268C"/>
    <w:rsid w:val="00293AF3"/>
    <w:rsid w:val="00293CF6"/>
    <w:rsid w:val="002941C4"/>
    <w:rsid w:val="00294DEF"/>
    <w:rsid w:val="0029679B"/>
    <w:rsid w:val="002976E0"/>
    <w:rsid w:val="0029783C"/>
    <w:rsid w:val="002A103C"/>
    <w:rsid w:val="002A1110"/>
    <w:rsid w:val="002A1E1D"/>
    <w:rsid w:val="002A23D0"/>
    <w:rsid w:val="002A262B"/>
    <w:rsid w:val="002A2648"/>
    <w:rsid w:val="002A325D"/>
    <w:rsid w:val="002A33FB"/>
    <w:rsid w:val="002A3A7C"/>
    <w:rsid w:val="002A471E"/>
    <w:rsid w:val="002A4AE9"/>
    <w:rsid w:val="002A4B07"/>
    <w:rsid w:val="002A4E60"/>
    <w:rsid w:val="002A4FA7"/>
    <w:rsid w:val="002A55A5"/>
    <w:rsid w:val="002A5B1A"/>
    <w:rsid w:val="002A654E"/>
    <w:rsid w:val="002A7197"/>
    <w:rsid w:val="002A7230"/>
    <w:rsid w:val="002A751D"/>
    <w:rsid w:val="002A7C65"/>
    <w:rsid w:val="002B0257"/>
    <w:rsid w:val="002B02C2"/>
    <w:rsid w:val="002B0491"/>
    <w:rsid w:val="002B0BDB"/>
    <w:rsid w:val="002B14A6"/>
    <w:rsid w:val="002B242C"/>
    <w:rsid w:val="002B2602"/>
    <w:rsid w:val="002B2EDE"/>
    <w:rsid w:val="002B3181"/>
    <w:rsid w:val="002B3C59"/>
    <w:rsid w:val="002B3CE5"/>
    <w:rsid w:val="002B3E34"/>
    <w:rsid w:val="002B5AA5"/>
    <w:rsid w:val="002B5C81"/>
    <w:rsid w:val="002B6252"/>
    <w:rsid w:val="002B6E98"/>
    <w:rsid w:val="002B772E"/>
    <w:rsid w:val="002B7919"/>
    <w:rsid w:val="002C077E"/>
    <w:rsid w:val="002C18E5"/>
    <w:rsid w:val="002C267F"/>
    <w:rsid w:val="002C2CCD"/>
    <w:rsid w:val="002C2E23"/>
    <w:rsid w:val="002C35BE"/>
    <w:rsid w:val="002C4253"/>
    <w:rsid w:val="002C4774"/>
    <w:rsid w:val="002C4B09"/>
    <w:rsid w:val="002C51CD"/>
    <w:rsid w:val="002C725E"/>
    <w:rsid w:val="002C72E7"/>
    <w:rsid w:val="002C7E95"/>
    <w:rsid w:val="002D00EA"/>
    <w:rsid w:val="002D0434"/>
    <w:rsid w:val="002D0BA0"/>
    <w:rsid w:val="002D133B"/>
    <w:rsid w:val="002D1C87"/>
    <w:rsid w:val="002D25ED"/>
    <w:rsid w:val="002D275C"/>
    <w:rsid w:val="002D3A9F"/>
    <w:rsid w:val="002D3B84"/>
    <w:rsid w:val="002D3C5E"/>
    <w:rsid w:val="002D4674"/>
    <w:rsid w:val="002D477A"/>
    <w:rsid w:val="002D4C7F"/>
    <w:rsid w:val="002D4F4F"/>
    <w:rsid w:val="002D5631"/>
    <w:rsid w:val="002D57F3"/>
    <w:rsid w:val="002D58BD"/>
    <w:rsid w:val="002D5B75"/>
    <w:rsid w:val="002D6398"/>
    <w:rsid w:val="002D6586"/>
    <w:rsid w:val="002D68C2"/>
    <w:rsid w:val="002D6F6D"/>
    <w:rsid w:val="002D7281"/>
    <w:rsid w:val="002D73E1"/>
    <w:rsid w:val="002D767B"/>
    <w:rsid w:val="002E0A7F"/>
    <w:rsid w:val="002E0AC1"/>
    <w:rsid w:val="002E0C16"/>
    <w:rsid w:val="002E1250"/>
    <w:rsid w:val="002E2053"/>
    <w:rsid w:val="002E366C"/>
    <w:rsid w:val="002E3FF9"/>
    <w:rsid w:val="002E42B2"/>
    <w:rsid w:val="002E5320"/>
    <w:rsid w:val="002E5618"/>
    <w:rsid w:val="002E6286"/>
    <w:rsid w:val="002E6959"/>
    <w:rsid w:val="002E6A01"/>
    <w:rsid w:val="002E6B51"/>
    <w:rsid w:val="002E70EA"/>
    <w:rsid w:val="002E75C0"/>
    <w:rsid w:val="002E76EB"/>
    <w:rsid w:val="002E7891"/>
    <w:rsid w:val="002E7EE9"/>
    <w:rsid w:val="002F0529"/>
    <w:rsid w:val="002F3566"/>
    <w:rsid w:val="002F3930"/>
    <w:rsid w:val="002F3D18"/>
    <w:rsid w:val="002F3EA0"/>
    <w:rsid w:val="002F406A"/>
    <w:rsid w:val="002F42CA"/>
    <w:rsid w:val="002F4584"/>
    <w:rsid w:val="002F4DC4"/>
    <w:rsid w:val="002F4EB8"/>
    <w:rsid w:val="002F4F9B"/>
    <w:rsid w:val="002F54A3"/>
    <w:rsid w:val="002F54EE"/>
    <w:rsid w:val="002F599C"/>
    <w:rsid w:val="002F602E"/>
    <w:rsid w:val="002F606E"/>
    <w:rsid w:val="002F6838"/>
    <w:rsid w:val="002F69D5"/>
    <w:rsid w:val="002F712A"/>
    <w:rsid w:val="002F71CE"/>
    <w:rsid w:val="002F7724"/>
    <w:rsid w:val="002F7A79"/>
    <w:rsid w:val="0030005C"/>
    <w:rsid w:val="00302487"/>
    <w:rsid w:val="0030281B"/>
    <w:rsid w:val="003029DA"/>
    <w:rsid w:val="00303047"/>
    <w:rsid w:val="003031C1"/>
    <w:rsid w:val="00303407"/>
    <w:rsid w:val="00304111"/>
    <w:rsid w:val="00304215"/>
    <w:rsid w:val="00304487"/>
    <w:rsid w:val="003044D6"/>
    <w:rsid w:val="00304BE1"/>
    <w:rsid w:val="00305364"/>
    <w:rsid w:val="00305D5B"/>
    <w:rsid w:val="00306DE6"/>
    <w:rsid w:val="003072E1"/>
    <w:rsid w:val="003072FA"/>
    <w:rsid w:val="00310D49"/>
    <w:rsid w:val="00310DC9"/>
    <w:rsid w:val="00310F58"/>
    <w:rsid w:val="00311A42"/>
    <w:rsid w:val="00311CCA"/>
    <w:rsid w:val="00312475"/>
    <w:rsid w:val="00312E05"/>
    <w:rsid w:val="00312F2C"/>
    <w:rsid w:val="0031300D"/>
    <w:rsid w:val="00313E0E"/>
    <w:rsid w:val="00314137"/>
    <w:rsid w:val="003146A2"/>
    <w:rsid w:val="00314E48"/>
    <w:rsid w:val="00314EE8"/>
    <w:rsid w:val="00314FE5"/>
    <w:rsid w:val="00315D73"/>
    <w:rsid w:val="003167CE"/>
    <w:rsid w:val="00316844"/>
    <w:rsid w:val="00317DBF"/>
    <w:rsid w:val="00317E89"/>
    <w:rsid w:val="00320E20"/>
    <w:rsid w:val="00321CBE"/>
    <w:rsid w:val="00321E02"/>
    <w:rsid w:val="0032261A"/>
    <w:rsid w:val="003235D2"/>
    <w:rsid w:val="00323CDC"/>
    <w:rsid w:val="00324531"/>
    <w:rsid w:val="00324806"/>
    <w:rsid w:val="00324E80"/>
    <w:rsid w:val="003250FD"/>
    <w:rsid w:val="003251AF"/>
    <w:rsid w:val="0032628E"/>
    <w:rsid w:val="00326D96"/>
    <w:rsid w:val="00327403"/>
    <w:rsid w:val="003274BD"/>
    <w:rsid w:val="003277BF"/>
    <w:rsid w:val="00330013"/>
    <w:rsid w:val="00330927"/>
    <w:rsid w:val="00331255"/>
    <w:rsid w:val="00331919"/>
    <w:rsid w:val="00331B5D"/>
    <w:rsid w:val="00332597"/>
    <w:rsid w:val="00333466"/>
    <w:rsid w:val="00333765"/>
    <w:rsid w:val="0033410F"/>
    <w:rsid w:val="003345F7"/>
    <w:rsid w:val="0033577E"/>
    <w:rsid w:val="00335F5C"/>
    <w:rsid w:val="003362BF"/>
    <w:rsid w:val="00336D49"/>
    <w:rsid w:val="00337140"/>
    <w:rsid w:val="0033781C"/>
    <w:rsid w:val="00337912"/>
    <w:rsid w:val="00340210"/>
    <w:rsid w:val="00340C3B"/>
    <w:rsid w:val="00341C25"/>
    <w:rsid w:val="00341C3A"/>
    <w:rsid w:val="00342011"/>
    <w:rsid w:val="003426C3"/>
    <w:rsid w:val="00343035"/>
    <w:rsid w:val="003436D5"/>
    <w:rsid w:val="003446BE"/>
    <w:rsid w:val="00344ECA"/>
    <w:rsid w:val="003457FF"/>
    <w:rsid w:val="00345A24"/>
    <w:rsid w:val="003465F9"/>
    <w:rsid w:val="0034790A"/>
    <w:rsid w:val="003504C7"/>
    <w:rsid w:val="00351212"/>
    <w:rsid w:val="00351845"/>
    <w:rsid w:val="00351D32"/>
    <w:rsid w:val="00352229"/>
    <w:rsid w:val="00352493"/>
    <w:rsid w:val="00352554"/>
    <w:rsid w:val="003528D7"/>
    <w:rsid w:val="00353F6E"/>
    <w:rsid w:val="00354694"/>
    <w:rsid w:val="003547F3"/>
    <w:rsid w:val="00355116"/>
    <w:rsid w:val="003552B3"/>
    <w:rsid w:val="00355637"/>
    <w:rsid w:val="003557B5"/>
    <w:rsid w:val="00356D9E"/>
    <w:rsid w:val="003578D1"/>
    <w:rsid w:val="00357BD0"/>
    <w:rsid w:val="00360686"/>
    <w:rsid w:val="00360FEE"/>
    <w:rsid w:val="00361BFC"/>
    <w:rsid w:val="00361FF6"/>
    <w:rsid w:val="0036259A"/>
    <w:rsid w:val="0036271E"/>
    <w:rsid w:val="00362BDC"/>
    <w:rsid w:val="0036342F"/>
    <w:rsid w:val="00365477"/>
    <w:rsid w:val="00365705"/>
    <w:rsid w:val="0036593A"/>
    <w:rsid w:val="00365B9C"/>
    <w:rsid w:val="00366186"/>
    <w:rsid w:val="00366689"/>
    <w:rsid w:val="0036681F"/>
    <w:rsid w:val="003674B6"/>
    <w:rsid w:val="00367ACD"/>
    <w:rsid w:val="003702EA"/>
    <w:rsid w:val="00370876"/>
    <w:rsid w:val="00370FAC"/>
    <w:rsid w:val="00372547"/>
    <w:rsid w:val="003737F1"/>
    <w:rsid w:val="00373BD3"/>
    <w:rsid w:val="00373C9C"/>
    <w:rsid w:val="00373EE7"/>
    <w:rsid w:val="003742E6"/>
    <w:rsid w:val="00375187"/>
    <w:rsid w:val="00375235"/>
    <w:rsid w:val="003759FF"/>
    <w:rsid w:val="00375E23"/>
    <w:rsid w:val="0037607C"/>
    <w:rsid w:val="00377574"/>
    <w:rsid w:val="00377619"/>
    <w:rsid w:val="0037777C"/>
    <w:rsid w:val="00377A51"/>
    <w:rsid w:val="00377BE1"/>
    <w:rsid w:val="00377EA7"/>
    <w:rsid w:val="00380179"/>
    <w:rsid w:val="003811D8"/>
    <w:rsid w:val="003818EA"/>
    <w:rsid w:val="00381B02"/>
    <w:rsid w:val="00382759"/>
    <w:rsid w:val="0038330F"/>
    <w:rsid w:val="003834CB"/>
    <w:rsid w:val="00383875"/>
    <w:rsid w:val="0038443B"/>
    <w:rsid w:val="00384888"/>
    <w:rsid w:val="00384A31"/>
    <w:rsid w:val="00385135"/>
    <w:rsid w:val="00385160"/>
    <w:rsid w:val="00385541"/>
    <w:rsid w:val="00385EAC"/>
    <w:rsid w:val="003860D2"/>
    <w:rsid w:val="003866E7"/>
    <w:rsid w:val="0038682D"/>
    <w:rsid w:val="0038696C"/>
    <w:rsid w:val="00387FEC"/>
    <w:rsid w:val="00390555"/>
    <w:rsid w:val="003906F1"/>
    <w:rsid w:val="00390A47"/>
    <w:rsid w:val="00390A50"/>
    <w:rsid w:val="00390E9D"/>
    <w:rsid w:val="00390F08"/>
    <w:rsid w:val="00391272"/>
    <w:rsid w:val="003915A9"/>
    <w:rsid w:val="0039175A"/>
    <w:rsid w:val="00391F98"/>
    <w:rsid w:val="003922BC"/>
    <w:rsid w:val="00392BE2"/>
    <w:rsid w:val="00393300"/>
    <w:rsid w:val="00394030"/>
    <w:rsid w:val="00394229"/>
    <w:rsid w:val="00395D75"/>
    <w:rsid w:val="003965CF"/>
    <w:rsid w:val="00396922"/>
    <w:rsid w:val="0039746D"/>
    <w:rsid w:val="00397709"/>
    <w:rsid w:val="003A0095"/>
    <w:rsid w:val="003A03B6"/>
    <w:rsid w:val="003A0F75"/>
    <w:rsid w:val="003A1385"/>
    <w:rsid w:val="003A1413"/>
    <w:rsid w:val="003A1B11"/>
    <w:rsid w:val="003A2361"/>
    <w:rsid w:val="003A2E83"/>
    <w:rsid w:val="003A3396"/>
    <w:rsid w:val="003A355F"/>
    <w:rsid w:val="003A3664"/>
    <w:rsid w:val="003A3EAF"/>
    <w:rsid w:val="003A4305"/>
    <w:rsid w:val="003A4464"/>
    <w:rsid w:val="003A4CDB"/>
    <w:rsid w:val="003A4E3D"/>
    <w:rsid w:val="003A4EA7"/>
    <w:rsid w:val="003A5169"/>
    <w:rsid w:val="003A56B8"/>
    <w:rsid w:val="003A6134"/>
    <w:rsid w:val="003A6FCE"/>
    <w:rsid w:val="003A7141"/>
    <w:rsid w:val="003A723D"/>
    <w:rsid w:val="003A77BB"/>
    <w:rsid w:val="003A7F4F"/>
    <w:rsid w:val="003A7FD5"/>
    <w:rsid w:val="003B0222"/>
    <w:rsid w:val="003B026D"/>
    <w:rsid w:val="003B1913"/>
    <w:rsid w:val="003B1AB4"/>
    <w:rsid w:val="003B21BE"/>
    <w:rsid w:val="003B2A4F"/>
    <w:rsid w:val="003B37F9"/>
    <w:rsid w:val="003B385F"/>
    <w:rsid w:val="003B3BA0"/>
    <w:rsid w:val="003B433F"/>
    <w:rsid w:val="003B53F1"/>
    <w:rsid w:val="003B55A0"/>
    <w:rsid w:val="003B6D98"/>
    <w:rsid w:val="003B71AC"/>
    <w:rsid w:val="003B7540"/>
    <w:rsid w:val="003C1D8E"/>
    <w:rsid w:val="003C2B57"/>
    <w:rsid w:val="003C301D"/>
    <w:rsid w:val="003C30F6"/>
    <w:rsid w:val="003C319D"/>
    <w:rsid w:val="003C36D7"/>
    <w:rsid w:val="003C4861"/>
    <w:rsid w:val="003C4E26"/>
    <w:rsid w:val="003C4EC4"/>
    <w:rsid w:val="003C6B85"/>
    <w:rsid w:val="003C6E6A"/>
    <w:rsid w:val="003C7C35"/>
    <w:rsid w:val="003C7F55"/>
    <w:rsid w:val="003D034C"/>
    <w:rsid w:val="003D0503"/>
    <w:rsid w:val="003D0E96"/>
    <w:rsid w:val="003D10E6"/>
    <w:rsid w:val="003D1637"/>
    <w:rsid w:val="003D1F52"/>
    <w:rsid w:val="003D1FD6"/>
    <w:rsid w:val="003D222D"/>
    <w:rsid w:val="003D22B0"/>
    <w:rsid w:val="003D3C56"/>
    <w:rsid w:val="003D3F46"/>
    <w:rsid w:val="003D483F"/>
    <w:rsid w:val="003D4963"/>
    <w:rsid w:val="003D4CFC"/>
    <w:rsid w:val="003D4F57"/>
    <w:rsid w:val="003D4F8E"/>
    <w:rsid w:val="003D6505"/>
    <w:rsid w:val="003D7251"/>
    <w:rsid w:val="003D7781"/>
    <w:rsid w:val="003D7986"/>
    <w:rsid w:val="003E0955"/>
    <w:rsid w:val="003E0A7D"/>
    <w:rsid w:val="003E15EB"/>
    <w:rsid w:val="003E18FA"/>
    <w:rsid w:val="003E2146"/>
    <w:rsid w:val="003E2888"/>
    <w:rsid w:val="003E2B9C"/>
    <w:rsid w:val="003E3E30"/>
    <w:rsid w:val="003E44C7"/>
    <w:rsid w:val="003E5271"/>
    <w:rsid w:val="003E5518"/>
    <w:rsid w:val="003E58CB"/>
    <w:rsid w:val="003E59A2"/>
    <w:rsid w:val="003E65E6"/>
    <w:rsid w:val="003E6AF3"/>
    <w:rsid w:val="003E6F8D"/>
    <w:rsid w:val="003E7865"/>
    <w:rsid w:val="003F0540"/>
    <w:rsid w:val="003F0CD1"/>
    <w:rsid w:val="003F0EED"/>
    <w:rsid w:val="003F16AB"/>
    <w:rsid w:val="003F231F"/>
    <w:rsid w:val="003F2453"/>
    <w:rsid w:val="003F3101"/>
    <w:rsid w:val="003F31AD"/>
    <w:rsid w:val="003F3E80"/>
    <w:rsid w:val="003F3ECC"/>
    <w:rsid w:val="003F4B83"/>
    <w:rsid w:val="003F5683"/>
    <w:rsid w:val="003F580C"/>
    <w:rsid w:val="003F5AD0"/>
    <w:rsid w:val="003F6324"/>
    <w:rsid w:val="003F69A9"/>
    <w:rsid w:val="003F6E45"/>
    <w:rsid w:val="003F776C"/>
    <w:rsid w:val="003F7BFF"/>
    <w:rsid w:val="0040029A"/>
    <w:rsid w:val="00400521"/>
    <w:rsid w:val="0040188D"/>
    <w:rsid w:val="00401C2C"/>
    <w:rsid w:val="0040296C"/>
    <w:rsid w:val="00402FC6"/>
    <w:rsid w:val="004040C9"/>
    <w:rsid w:val="004049FB"/>
    <w:rsid w:val="00404B45"/>
    <w:rsid w:val="0040504F"/>
    <w:rsid w:val="00405358"/>
    <w:rsid w:val="00405A88"/>
    <w:rsid w:val="00406229"/>
    <w:rsid w:val="00406B9D"/>
    <w:rsid w:val="004071EC"/>
    <w:rsid w:val="00407940"/>
    <w:rsid w:val="00407B38"/>
    <w:rsid w:val="00410D7E"/>
    <w:rsid w:val="00411229"/>
    <w:rsid w:val="00412C27"/>
    <w:rsid w:val="00412C55"/>
    <w:rsid w:val="004142E1"/>
    <w:rsid w:val="00414A0D"/>
    <w:rsid w:val="0041517E"/>
    <w:rsid w:val="0041599E"/>
    <w:rsid w:val="00416E11"/>
    <w:rsid w:val="004171CA"/>
    <w:rsid w:val="00417260"/>
    <w:rsid w:val="004176C8"/>
    <w:rsid w:val="00417B1C"/>
    <w:rsid w:val="00417E66"/>
    <w:rsid w:val="0042014B"/>
    <w:rsid w:val="0042039D"/>
    <w:rsid w:val="00420C6C"/>
    <w:rsid w:val="00420C74"/>
    <w:rsid w:val="0042180C"/>
    <w:rsid w:val="00421C0C"/>
    <w:rsid w:val="0042234F"/>
    <w:rsid w:val="00422B51"/>
    <w:rsid w:val="00423721"/>
    <w:rsid w:val="00423986"/>
    <w:rsid w:val="00423C14"/>
    <w:rsid w:val="0042400E"/>
    <w:rsid w:val="00424A9D"/>
    <w:rsid w:val="00424C32"/>
    <w:rsid w:val="00424FA0"/>
    <w:rsid w:val="00425091"/>
    <w:rsid w:val="004251FD"/>
    <w:rsid w:val="0042555D"/>
    <w:rsid w:val="00425E0A"/>
    <w:rsid w:val="00425ED3"/>
    <w:rsid w:val="004265B2"/>
    <w:rsid w:val="00426FA8"/>
    <w:rsid w:val="0042719B"/>
    <w:rsid w:val="0042791D"/>
    <w:rsid w:val="00427FAB"/>
    <w:rsid w:val="0043046C"/>
    <w:rsid w:val="00430BFA"/>
    <w:rsid w:val="004312FF"/>
    <w:rsid w:val="00431B5B"/>
    <w:rsid w:val="00432D1A"/>
    <w:rsid w:val="00432D1B"/>
    <w:rsid w:val="00432D27"/>
    <w:rsid w:val="00432F95"/>
    <w:rsid w:val="00433022"/>
    <w:rsid w:val="00433138"/>
    <w:rsid w:val="004334CF"/>
    <w:rsid w:val="004338FB"/>
    <w:rsid w:val="0043418E"/>
    <w:rsid w:val="00435416"/>
    <w:rsid w:val="004355BA"/>
    <w:rsid w:val="004362C3"/>
    <w:rsid w:val="00436F3A"/>
    <w:rsid w:val="00437B57"/>
    <w:rsid w:val="00437CF2"/>
    <w:rsid w:val="00440370"/>
    <w:rsid w:val="00440825"/>
    <w:rsid w:val="0044137C"/>
    <w:rsid w:val="00442213"/>
    <w:rsid w:val="00442544"/>
    <w:rsid w:val="0044267B"/>
    <w:rsid w:val="00443939"/>
    <w:rsid w:val="0044472D"/>
    <w:rsid w:val="0044487D"/>
    <w:rsid w:val="00445302"/>
    <w:rsid w:val="0044606F"/>
    <w:rsid w:val="00446294"/>
    <w:rsid w:val="00446296"/>
    <w:rsid w:val="00446AA5"/>
    <w:rsid w:val="00446C5A"/>
    <w:rsid w:val="00446F24"/>
    <w:rsid w:val="00447243"/>
    <w:rsid w:val="00447319"/>
    <w:rsid w:val="00447424"/>
    <w:rsid w:val="00450348"/>
    <w:rsid w:val="004516FA"/>
    <w:rsid w:val="00451E9D"/>
    <w:rsid w:val="00451F7A"/>
    <w:rsid w:val="00452CFC"/>
    <w:rsid w:val="00453811"/>
    <w:rsid w:val="00453B8D"/>
    <w:rsid w:val="004541F3"/>
    <w:rsid w:val="0045478C"/>
    <w:rsid w:val="00454AE5"/>
    <w:rsid w:val="00454D12"/>
    <w:rsid w:val="00455FC0"/>
    <w:rsid w:val="00456165"/>
    <w:rsid w:val="0045636D"/>
    <w:rsid w:val="00456837"/>
    <w:rsid w:val="00456F3C"/>
    <w:rsid w:val="004572A1"/>
    <w:rsid w:val="00457808"/>
    <w:rsid w:val="004604DE"/>
    <w:rsid w:val="00460764"/>
    <w:rsid w:val="00461818"/>
    <w:rsid w:val="004629D3"/>
    <w:rsid w:val="004633CE"/>
    <w:rsid w:val="00463DC2"/>
    <w:rsid w:val="00465AA6"/>
    <w:rsid w:val="004664A5"/>
    <w:rsid w:val="00466B71"/>
    <w:rsid w:val="00467742"/>
    <w:rsid w:val="00467815"/>
    <w:rsid w:val="004700AD"/>
    <w:rsid w:val="004709EB"/>
    <w:rsid w:val="0047155B"/>
    <w:rsid w:val="004720D1"/>
    <w:rsid w:val="004721B6"/>
    <w:rsid w:val="00472EB5"/>
    <w:rsid w:val="004743BB"/>
    <w:rsid w:val="00474CCB"/>
    <w:rsid w:val="004750DB"/>
    <w:rsid w:val="0047569F"/>
    <w:rsid w:val="00475B20"/>
    <w:rsid w:val="004775F5"/>
    <w:rsid w:val="0048002D"/>
    <w:rsid w:val="00480749"/>
    <w:rsid w:val="004813A0"/>
    <w:rsid w:val="004821A2"/>
    <w:rsid w:val="00482665"/>
    <w:rsid w:val="00482731"/>
    <w:rsid w:val="00482EFA"/>
    <w:rsid w:val="004842C7"/>
    <w:rsid w:val="004848FD"/>
    <w:rsid w:val="00484BF8"/>
    <w:rsid w:val="00484E0E"/>
    <w:rsid w:val="0048643E"/>
    <w:rsid w:val="0048772A"/>
    <w:rsid w:val="00487B4F"/>
    <w:rsid w:val="00487FEF"/>
    <w:rsid w:val="00490117"/>
    <w:rsid w:val="00491BE3"/>
    <w:rsid w:val="00491D4F"/>
    <w:rsid w:val="00492DD1"/>
    <w:rsid w:val="004939B3"/>
    <w:rsid w:val="0049414D"/>
    <w:rsid w:val="00494366"/>
    <w:rsid w:val="0049465F"/>
    <w:rsid w:val="00494849"/>
    <w:rsid w:val="00495167"/>
    <w:rsid w:val="00495DC2"/>
    <w:rsid w:val="0049670B"/>
    <w:rsid w:val="00496F1B"/>
    <w:rsid w:val="004977EC"/>
    <w:rsid w:val="00497F4E"/>
    <w:rsid w:val="004A0A7F"/>
    <w:rsid w:val="004A0BC7"/>
    <w:rsid w:val="004A14CD"/>
    <w:rsid w:val="004A2233"/>
    <w:rsid w:val="004A2D47"/>
    <w:rsid w:val="004A3EFC"/>
    <w:rsid w:val="004A4F90"/>
    <w:rsid w:val="004A5069"/>
    <w:rsid w:val="004A5B25"/>
    <w:rsid w:val="004A76EA"/>
    <w:rsid w:val="004A76F8"/>
    <w:rsid w:val="004A786B"/>
    <w:rsid w:val="004B04AD"/>
    <w:rsid w:val="004B05FD"/>
    <w:rsid w:val="004B068C"/>
    <w:rsid w:val="004B0EE8"/>
    <w:rsid w:val="004B233F"/>
    <w:rsid w:val="004B246F"/>
    <w:rsid w:val="004B30F8"/>
    <w:rsid w:val="004B3435"/>
    <w:rsid w:val="004B3D9F"/>
    <w:rsid w:val="004B3EB3"/>
    <w:rsid w:val="004B3F77"/>
    <w:rsid w:val="004B623D"/>
    <w:rsid w:val="004B6A3F"/>
    <w:rsid w:val="004B6BB3"/>
    <w:rsid w:val="004B7373"/>
    <w:rsid w:val="004B74FB"/>
    <w:rsid w:val="004B7797"/>
    <w:rsid w:val="004B7950"/>
    <w:rsid w:val="004B7974"/>
    <w:rsid w:val="004C0DC4"/>
    <w:rsid w:val="004C1556"/>
    <w:rsid w:val="004C15EF"/>
    <w:rsid w:val="004C2036"/>
    <w:rsid w:val="004C203D"/>
    <w:rsid w:val="004C21B8"/>
    <w:rsid w:val="004C2AF3"/>
    <w:rsid w:val="004C3256"/>
    <w:rsid w:val="004C45A0"/>
    <w:rsid w:val="004C469C"/>
    <w:rsid w:val="004C4726"/>
    <w:rsid w:val="004C4874"/>
    <w:rsid w:val="004C4A43"/>
    <w:rsid w:val="004C5046"/>
    <w:rsid w:val="004C5A02"/>
    <w:rsid w:val="004C6120"/>
    <w:rsid w:val="004C62B8"/>
    <w:rsid w:val="004C665B"/>
    <w:rsid w:val="004C724D"/>
    <w:rsid w:val="004C769C"/>
    <w:rsid w:val="004C772A"/>
    <w:rsid w:val="004C7789"/>
    <w:rsid w:val="004C7935"/>
    <w:rsid w:val="004C7FEC"/>
    <w:rsid w:val="004D0775"/>
    <w:rsid w:val="004D0E62"/>
    <w:rsid w:val="004D116E"/>
    <w:rsid w:val="004D1AC6"/>
    <w:rsid w:val="004D288B"/>
    <w:rsid w:val="004D2D39"/>
    <w:rsid w:val="004D32D3"/>
    <w:rsid w:val="004D34DE"/>
    <w:rsid w:val="004D3C60"/>
    <w:rsid w:val="004D43E7"/>
    <w:rsid w:val="004D4498"/>
    <w:rsid w:val="004D44F0"/>
    <w:rsid w:val="004D5114"/>
    <w:rsid w:val="004D56C3"/>
    <w:rsid w:val="004D591C"/>
    <w:rsid w:val="004D6275"/>
    <w:rsid w:val="004D652A"/>
    <w:rsid w:val="004D7665"/>
    <w:rsid w:val="004D7698"/>
    <w:rsid w:val="004D787A"/>
    <w:rsid w:val="004D78FE"/>
    <w:rsid w:val="004E12C2"/>
    <w:rsid w:val="004E183C"/>
    <w:rsid w:val="004E28FE"/>
    <w:rsid w:val="004E33C5"/>
    <w:rsid w:val="004E3DB2"/>
    <w:rsid w:val="004E3FA6"/>
    <w:rsid w:val="004E4AD2"/>
    <w:rsid w:val="004E5CAB"/>
    <w:rsid w:val="004E5F62"/>
    <w:rsid w:val="004E76F5"/>
    <w:rsid w:val="004E780D"/>
    <w:rsid w:val="004F0409"/>
    <w:rsid w:val="004F0D86"/>
    <w:rsid w:val="004F2343"/>
    <w:rsid w:val="004F23C6"/>
    <w:rsid w:val="004F29C8"/>
    <w:rsid w:val="004F32E7"/>
    <w:rsid w:val="004F32FE"/>
    <w:rsid w:val="004F44EF"/>
    <w:rsid w:val="004F47B9"/>
    <w:rsid w:val="004F48AB"/>
    <w:rsid w:val="004F4990"/>
    <w:rsid w:val="004F49E8"/>
    <w:rsid w:val="004F4A3F"/>
    <w:rsid w:val="004F6215"/>
    <w:rsid w:val="004F6634"/>
    <w:rsid w:val="004F6AB8"/>
    <w:rsid w:val="004F6C8D"/>
    <w:rsid w:val="004F6EA5"/>
    <w:rsid w:val="004F6EF2"/>
    <w:rsid w:val="004F7009"/>
    <w:rsid w:val="004F7411"/>
    <w:rsid w:val="005007D3"/>
    <w:rsid w:val="00500D2E"/>
    <w:rsid w:val="00500E4E"/>
    <w:rsid w:val="005011E5"/>
    <w:rsid w:val="00501F47"/>
    <w:rsid w:val="00501FEA"/>
    <w:rsid w:val="005024B7"/>
    <w:rsid w:val="005026D6"/>
    <w:rsid w:val="00502DA3"/>
    <w:rsid w:val="00502E3A"/>
    <w:rsid w:val="00502E92"/>
    <w:rsid w:val="00503318"/>
    <w:rsid w:val="00503AA1"/>
    <w:rsid w:val="005041AF"/>
    <w:rsid w:val="005045D2"/>
    <w:rsid w:val="00504DE6"/>
    <w:rsid w:val="0050537B"/>
    <w:rsid w:val="00505555"/>
    <w:rsid w:val="00505859"/>
    <w:rsid w:val="00506965"/>
    <w:rsid w:val="00507FA9"/>
    <w:rsid w:val="00510017"/>
    <w:rsid w:val="0051053F"/>
    <w:rsid w:val="00510545"/>
    <w:rsid w:val="00510B76"/>
    <w:rsid w:val="00511978"/>
    <w:rsid w:val="00511B29"/>
    <w:rsid w:val="00512178"/>
    <w:rsid w:val="0051221D"/>
    <w:rsid w:val="00512623"/>
    <w:rsid w:val="00512833"/>
    <w:rsid w:val="005139BF"/>
    <w:rsid w:val="00513A30"/>
    <w:rsid w:val="00513C88"/>
    <w:rsid w:val="005140F7"/>
    <w:rsid w:val="00514241"/>
    <w:rsid w:val="00514628"/>
    <w:rsid w:val="00514967"/>
    <w:rsid w:val="0051507C"/>
    <w:rsid w:val="00515319"/>
    <w:rsid w:val="005161EC"/>
    <w:rsid w:val="005163C7"/>
    <w:rsid w:val="00516821"/>
    <w:rsid w:val="00516823"/>
    <w:rsid w:val="005168D4"/>
    <w:rsid w:val="00516CC9"/>
    <w:rsid w:val="00517203"/>
    <w:rsid w:val="00517B39"/>
    <w:rsid w:val="00517E25"/>
    <w:rsid w:val="00521869"/>
    <w:rsid w:val="00521C8C"/>
    <w:rsid w:val="00522DA1"/>
    <w:rsid w:val="00523488"/>
    <w:rsid w:val="00524CB9"/>
    <w:rsid w:val="005252B4"/>
    <w:rsid w:val="005253A1"/>
    <w:rsid w:val="005253C1"/>
    <w:rsid w:val="00525912"/>
    <w:rsid w:val="00525B7A"/>
    <w:rsid w:val="005267D2"/>
    <w:rsid w:val="0052790A"/>
    <w:rsid w:val="0052792C"/>
    <w:rsid w:val="00527A4E"/>
    <w:rsid w:val="00527CCA"/>
    <w:rsid w:val="005300FA"/>
    <w:rsid w:val="005315BC"/>
    <w:rsid w:val="00532232"/>
    <w:rsid w:val="00532AAA"/>
    <w:rsid w:val="00532E5E"/>
    <w:rsid w:val="0053324B"/>
    <w:rsid w:val="00533507"/>
    <w:rsid w:val="00533536"/>
    <w:rsid w:val="005339C4"/>
    <w:rsid w:val="00533D6E"/>
    <w:rsid w:val="00534817"/>
    <w:rsid w:val="005358C1"/>
    <w:rsid w:val="00535C5A"/>
    <w:rsid w:val="00535E13"/>
    <w:rsid w:val="00537444"/>
    <w:rsid w:val="005374B9"/>
    <w:rsid w:val="00537E91"/>
    <w:rsid w:val="005403A9"/>
    <w:rsid w:val="005404EE"/>
    <w:rsid w:val="0054151C"/>
    <w:rsid w:val="00541981"/>
    <w:rsid w:val="00542069"/>
    <w:rsid w:val="00542BF1"/>
    <w:rsid w:val="005431C9"/>
    <w:rsid w:val="005433F2"/>
    <w:rsid w:val="0054444C"/>
    <w:rsid w:val="00544AD8"/>
    <w:rsid w:val="00544B55"/>
    <w:rsid w:val="00546DB3"/>
    <w:rsid w:val="0055016A"/>
    <w:rsid w:val="00550AF8"/>
    <w:rsid w:val="00550BC9"/>
    <w:rsid w:val="00551ACF"/>
    <w:rsid w:val="00551CA3"/>
    <w:rsid w:val="00551F61"/>
    <w:rsid w:val="00552124"/>
    <w:rsid w:val="00552731"/>
    <w:rsid w:val="00553A73"/>
    <w:rsid w:val="00554DD5"/>
    <w:rsid w:val="0055540F"/>
    <w:rsid w:val="00555681"/>
    <w:rsid w:val="005556AB"/>
    <w:rsid w:val="00556662"/>
    <w:rsid w:val="005566C8"/>
    <w:rsid w:val="0055692C"/>
    <w:rsid w:val="00556BD3"/>
    <w:rsid w:val="00557115"/>
    <w:rsid w:val="00557C21"/>
    <w:rsid w:val="00560719"/>
    <w:rsid w:val="00560AFC"/>
    <w:rsid w:val="00561204"/>
    <w:rsid w:val="00561399"/>
    <w:rsid w:val="005615A5"/>
    <w:rsid w:val="00563700"/>
    <w:rsid w:val="0056381F"/>
    <w:rsid w:val="00565D09"/>
    <w:rsid w:val="00566290"/>
    <w:rsid w:val="005662FC"/>
    <w:rsid w:val="005668C6"/>
    <w:rsid w:val="00567019"/>
    <w:rsid w:val="00567105"/>
    <w:rsid w:val="00567158"/>
    <w:rsid w:val="00567DF1"/>
    <w:rsid w:val="005702DC"/>
    <w:rsid w:val="00570AB7"/>
    <w:rsid w:val="00570BA1"/>
    <w:rsid w:val="00571211"/>
    <w:rsid w:val="00571C47"/>
    <w:rsid w:val="005720A7"/>
    <w:rsid w:val="00572804"/>
    <w:rsid w:val="00572ACB"/>
    <w:rsid w:val="00572F97"/>
    <w:rsid w:val="00573507"/>
    <w:rsid w:val="005738EC"/>
    <w:rsid w:val="005741CA"/>
    <w:rsid w:val="00574291"/>
    <w:rsid w:val="005743CE"/>
    <w:rsid w:val="00575908"/>
    <w:rsid w:val="00575EA7"/>
    <w:rsid w:val="00576920"/>
    <w:rsid w:val="00576E29"/>
    <w:rsid w:val="005779F9"/>
    <w:rsid w:val="00577BCC"/>
    <w:rsid w:val="005801CE"/>
    <w:rsid w:val="00580476"/>
    <w:rsid w:val="005807AA"/>
    <w:rsid w:val="00580FF1"/>
    <w:rsid w:val="00581890"/>
    <w:rsid w:val="005820CD"/>
    <w:rsid w:val="0058411E"/>
    <w:rsid w:val="00584161"/>
    <w:rsid w:val="00584575"/>
    <w:rsid w:val="00584A63"/>
    <w:rsid w:val="005852A5"/>
    <w:rsid w:val="00585704"/>
    <w:rsid w:val="0058585A"/>
    <w:rsid w:val="0058599B"/>
    <w:rsid w:val="00585DF8"/>
    <w:rsid w:val="00586457"/>
    <w:rsid w:val="00586587"/>
    <w:rsid w:val="0058724B"/>
    <w:rsid w:val="005879F8"/>
    <w:rsid w:val="00590E44"/>
    <w:rsid w:val="00590F57"/>
    <w:rsid w:val="00590FDE"/>
    <w:rsid w:val="005915F1"/>
    <w:rsid w:val="00591A93"/>
    <w:rsid w:val="00591EE7"/>
    <w:rsid w:val="00592191"/>
    <w:rsid w:val="0059239B"/>
    <w:rsid w:val="0059281C"/>
    <w:rsid w:val="005929F2"/>
    <w:rsid w:val="00592DF5"/>
    <w:rsid w:val="00592F81"/>
    <w:rsid w:val="00593BA4"/>
    <w:rsid w:val="0059407A"/>
    <w:rsid w:val="0059530A"/>
    <w:rsid w:val="00595661"/>
    <w:rsid w:val="00595C51"/>
    <w:rsid w:val="00596D0F"/>
    <w:rsid w:val="00596F8F"/>
    <w:rsid w:val="005971CC"/>
    <w:rsid w:val="0059737D"/>
    <w:rsid w:val="005A0002"/>
    <w:rsid w:val="005A04FC"/>
    <w:rsid w:val="005A06FD"/>
    <w:rsid w:val="005A093D"/>
    <w:rsid w:val="005A103B"/>
    <w:rsid w:val="005A1A6B"/>
    <w:rsid w:val="005A2BFD"/>
    <w:rsid w:val="005A4055"/>
    <w:rsid w:val="005A4B50"/>
    <w:rsid w:val="005A4BAD"/>
    <w:rsid w:val="005A5303"/>
    <w:rsid w:val="005A6106"/>
    <w:rsid w:val="005A6704"/>
    <w:rsid w:val="005A77F6"/>
    <w:rsid w:val="005A7E1B"/>
    <w:rsid w:val="005B06B0"/>
    <w:rsid w:val="005B0B63"/>
    <w:rsid w:val="005B0CCF"/>
    <w:rsid w:val="005B0F59"/>
    <w:rsid w:val="005B13C4"/>
    <w:rsid w:val="005B13C8"/>
    <w:rsid w:val="005B1764"/>
    <w:rsid w:val="005B1CB7"/>
    <w:rsid w:val="005B3224"/>
    <w:rsid w:val="005B359A"/>
    <w:rsid w:val="005B4146"/>
    <w:rsid w:val="005B4EA9"/>
    <w:rsid w:val="005B5F65"/>
    <w:rsid w:val="005B6A4D"/>
    <w:rsid w:val="005B6AE4"/>
    <w:rsid w:val="005B701A"/>
    <w:rsid w:val="005B711C"/>
    <w:rsid w:val="005B7556"/>
    <w:rsid w:val="005B7FBE"/>
    <w:rsid w:val="005C056F"/>
    <w:rsid w:val="005C073C"/>
    <w:rsid w:val="005C077F"/>
    <w:rsid w:val="005C096E"/>
    <w:rsid w:val="005C0A37"/>
    <w:rsid w:val="005C15B9"/>
    <w:rsid w:val="005C18A0"/>
    <w:rsid w:val="005C1EA1"/>
    <w:rsid w:val="005C2053"/>
    <w:rsid w:val="005C47CD"/>
    <w:rsid w:val="005C6116"/>
    <w:rsid w:val="005C6144"/>
    <w:rsid w:val="005C67A5"/>
    <w:rsid w:val="005C6831"/>
    <w:rsid w:val="005C6A2E"/>
    <w:rsid w:val="005C6EDE"/>
    <w:rsid w:val="005D008C"/>
    <w:rsid w:val="005D143B"/>
    <w:rsid w:val="005D17A1"/>
    <w:rsid w:val="005D2553"/>
    <w:rsid w:val="005D2AD0"/>
    <w:rsid w:val="005D3018"/>
    <w:rsid w:val="005D31CD"/>
    <w:rsid w:val="005D349C"/>
    <w:rsid w:val="005D3940"/>
    <w:rsid w:val="005D3E31"/>
    <w:rsid w:val="005D47F1"/>
    <w:rsid w:val="005D5BD5"/>
    <w:rsid w:val="005D5D35"/>
    <w:rsid w:val="005D5FD8"/>
    <w:rsid w:val="005D66A2"/>
    <w:rsid w:val="005D6942"/>
    <w:rsid w:val="005D6A26"/>
    <w:rsid w:val="005D7AC8"/>
    <w:rsid w:val="005E0330"/>
    <w:rsid w:val="005E0BAF"/>
    <w:rsid w:val="005E0EE7"/>
    <w:rsid w:val="005E12C7"/>
    <w:rsid w:val="005E195E"/>
    <w:rsid w:val="005E24B1"/>
    <w:rsid w:val="005E27A4"/>
    <w:rsid w:val="005E2F71"/>
    <w:rsid w:val="005E32B7"/>
    <w:rsid w:val="005E35E4"/>
    <w:rsid w:val="005E3DA1"/>
    <w:rsid w:val="005E4B58"/>
    <w:rsid w:val="005E4F03"/>
    <w:rsid w:val="005E5446"/>
    <w:rsid w:val="005E5AF8"/>
    <w:rsid w:val="005E6290"/>
    <w:rsid w:val="005E655F"/>
    <w:rsid w:val="005E7BA4"/>
    <w:rsid w:val="005F01A0"/>
    <w:rsid w:val="005F0B67"/>
    <w:rsid w:val="005F16C1"/>
    <w:rsid w:val="005F235A"/>
    <w:rsid w:val="005F3065"/>
    <w:rsid w:val="005F316B"/>
    <w:rsid w:val="005F3B3E"/>
    <w:rsid w:val="005F4B95"/>
    <w:rsid w:val="005F5169"/>
    <w:rsid w:val="005F5800"/>
    <w:rsid w:val="005F5AE1"/>
    <w:rsid w:val="005F6A79"/>
    <w:rsid w:val="005F6D80"/>
    <w:rsid w:val="005F6F5E"/>
    <w:rsid w:val="005F7742"/>
    <w:rsid w:val="005F7C56"/>
    <w:rsid w:val="006006D6"/>
    <w:rsid w:val="00600C27"/>
    <w:rsid w:val="00600DCC"/>
    <w:rsid w:val="006014CF"/>
    <w:rsid w:val="0060185C"/>
    <w:rsid w:val="00601FD9"/>
    <w:rsid w:val="006023D9"/>
    <w:rsid w:val="006026F7"/>
    <w:rsid w:val="00602A26"/>
    <w:rsid w:val="00602A4B"/>
    <w:rsid w:val="00602C93"/>
    <w:rsid w:val="006030A8"/>
    <w:rsid w:val="006036A5"/>
    <w:rsid w:val="00603734"/>
    <w:rsid w:val="006046B6"/>
    <w:rsid w:val="0060487E"/>
    <w:rsid w:val="00604CF9"/>
    <w:rsid w:val="00604D95"/>
    <w:rsid w:val="006058E4"/>
    <w:rsid w:val="00606584"/>
    <w:rsid w:val="006066B6"/>
    <w:rsid w:val="006068C9"/>
    <w:rsid w:val="00606FF4"/>
    <w:rsid w:val="006073CA"/>
    <w:rsid w:val="006102B2"/>
    <w:rsid w:val="00610541"/>
    <w:rsid w:val="006107C2"/>
    <w:rsid w:val="00610815"/>
    <w:rsid w:val="00610EFB"/>
    <w:rsid w:val="00610F06"/>
    <w:rsid w:val="0061183C"/>
    <w:rsid w:val="00611F17"/>
    <w:rsid w:val="006123B5"/>
    <w:rsid w:val="00612F77"/>
    <w:rsid w:val="0061340B"/>
    <w:rsid w:val="00613434"/>
    <w:rsid w:val="00613FC2"/>
    <w:rsid w:val="00614B5D"/>
    <w:rsid w:val="00614C59"/>
    <w:rsid w:val="0061537A"/>
    <w:rsid w:val="00615538"/>
    <w:rsid w:val="0061584C"/>
    <w:rsid w:val="0061656C"/>
    <w:rsid w:val="006168D9"/>
    <w:rsid w:val="00617F6B"/>
    <w:rsid w:val="006203D2"/>
    <w:rsid w:val="00621498"/>
    <w:rsid w:val="0062160D"/>
    <w:rsid w:val="00621DC0"/>
    <w:rsid w:val="006229AC"/>
    <w:rsid w:val="00622A23"/>
    <w:rsid w:val="00622B2C"/>
    <w:rsid w:val="006230A1"/>
    <w:rsid w:val="006234E1"/>
    <w:rsid w:val="006234F4"/>
    <w:rsid w:val="006248B3"/>
    <w:rsid w:val="00624AD3"/>
    <w:rsid w:val="006252EA"/>
    <w:rsid w:val="006254C0"/>
    <w:rsid w:val="0062675B"/>
    <w:rsid w:val="00626B0C"/>
    <w:rsid w:val="00626D88"/>
    <w:rsid w:val="00626FC7"/>
    <w:rsid w:val="0062736A"/>
    <w:rsid w:val="00627864"/>
    <w:rsid w:val="006278D8"/>
    <w:rsid w:val="00627E35"/>
    <w:rsid w:val="006309FE"/>
    <w:rsid w:val="00630B9B"/>
    <w:rsid w:val="00631525"/>
    <w:rsid w:val="00631FE3"/>
    <w:rsid w:val="00633184"/>
    <w:rsid w:val="00633559"/>
    <w:rsid w:val="0063372A"/>
    <w:rsid w:val="00633AD1"/>
    <w:rsid w:val="00634491"/>
    <w:rsid w:val="00634593"/>
    <w:rsid w:val="006350A2"/>
    <w:rsid w:val="00635700"/>
    <w:rsid w:val="00635B91"/>
    <w:rsid w:val="00635CE0"/>
    <w:rsid w:val="006362EB"/>
    <w:rsid w:val="00636BD2"/>
    <w:rsid w:val="006370DE"/>
    <w:rsid w:val="00637448"/>
    <w:rsid w:val="0063786E"/>
    <w:rsid w:val="0063794D"/>
    <w:rsid w:val="006400D4"/>
    <w:rsid w:val="00640C70"/>
    <w:rsid w:val="00640EA1"/>
    <w:rsid w:val="0064172C"/>
    <w:rsid w:val="006417C5"/>
    <w:rsid w:val="00641E9D"/>
    <w:rsid w:val="00642E19"/>
    <w:rsid w:val="00643632"/>
    <w:rsid w:val="00643C8D"/>
    <w:rsid w:val="00643CF0"/>
    <w:rsid w:val="00643E49"/>
    <w:rsid w:val="006449C2"/>
    <w:rsid w:val="00644A86"/>
    <w:rsid w:val="00646399"/>
    <w:rsid w:val="00646A72"/>
    <w:rsid w:val="00646E07"/>
    <w:rsid w:val="00647495"/>
    <w:rsid w:val="0064790B"/>
    <w:rsid w:val="00647A0A"/>
    <w:rsid w:val="00650245"/>
    <w:rsid w:val="00651077"/>
    <w:rsid w:val="00651173"/>
    <w:rsid w:val="006513CC"/>
    <w:rsid w:val="0065167B"/>
    <w:rsid w:val="0065191C"/>
    <w:rsid w:val="00651C03"/>
    <w:rsid w:val="00652136"/>
    <w:rsid w:val="00652AB2"/>
    <w:rsid w:val="006537DF"/>
    <w:rsid w:val="00653B71"/>
    <w:rsid w:val="0065577C"/>
    <w:rsid w:val="00656278"/>
    <w:rsid w:val="00656971"/>
    <w:rsid w:val="0065722D"/>
    <w:rsid w:val="0065797C"/>
    <w:rsid w:val="006600AB"/>
    <w:rsid w:val="006605E8"/>
    <w:rsid w:val="006616BF"/>
    <w:rsid w:val="00661A7D"/>
    <w:rsid w:val="00662139"/>
    <w:rsid w:val="00665889"/>
    <w:rsid w:val="006658AC"/>
    <w:rsid w:val="006659C0"/>
    <w:rsid w:val="00665DC0"/>
    <w:rsid w:val="006660E9"/>
    <w:rsid w:val="00666287"/>
    <w:rsid w:val="00666595"/>
    <w:rsid w:val="006667C6"/>
    <w:rsid w:val="00666DE8"/>
    <w:rsid w:val="006676C1"/>
    <w:rsid w:val="0066776E"/>
    <w:rsid w:val="00667B70"/>
    <w:rsid w:val="00670A17"/>
    <w:rsid w:val="006723F0"/>
    <w:rsid w:val="006727E2"/>
    <w:rsid w:val="006734C5"/>
    <w:rsid w:val="00673F8C"/>
    <w:rsid w:val="0067637C"/>
    <w:rsid w:val="00677581"/>
    <w:rsid w:val="00677C40"/>
    <w:rsid w:val="00677F83"/>
    <w:rsid w:val="006803A6"/>
    <w:rsid w:val="006806FF"/>
    <w:rsid w:val="006811B1"/>
    <w:rsid w:val="0068121A"/>
    <w:rsid w:val="0068124E"/>
    <w:rsid w:val="00681294"/>
    <w:rsid w:val="00681896"/>
    <w:rsid w:val="006821B3"/>
    <w:rsid w:val="00682605"/>
    <w:rsid w:val="00683BFE"/>
    <w:rsid w:val="00684086"/>
    <w:rsid w:val="00684095"/>
    <w:rsid w:val="006841A4"/>
    <w:rsid w:val="00684BAF"/>
    <w:rsid w:val="0068500D"/>
    <w:rsid w:val="00685E20"/>
    <w:rsid w:val="006862D6"/>
    <w:rsid w:val="006866DC"/>
    <w:rsid w:val="00686877"/>
    <w:rsid w:val="00687C0D"/>
    <w:rsid w:val="00691A0B"/>
    <w:rsid w:val="00691AAE"/>
    <w:rsid w:val="00692578"/>
    <w:rsid w:val="00693373"/>
    <w:rsid w:val="0069417D"/>
    <w:rsid w:val="00694C0E"/>
    <w:rsid w:val="00694C73"/>
    <w:rsid w:val="006956D5"/>
    <w:rsid w:val="00695CF5"/>
    <w:rsid w:val="0069622E"/>
    <w:rsid w:val="0069698E"/>
    <w:rsid w:val="006969DC"/>
    <w:rsid w:val="00696B42"/>
    <w:rsid w:val="006971FC"/>
    <w:rsid w:val="0069727A"/>
    <w:rsid w:val="006976DD"/>
    <w:rsid w:val="006A070C"/>
    <w:rsid w:val="006A0C15"/>
    <w:rsid w:val="006A1D51"/>
    <w:rsid w:val="006A2721"/>
    <w:rsid w:val="006A31E2"/>
    <w:rsid w:val="006A40FA"/>
    <w:rsid w:val="006A5057"/>
    <w:rsid w:val="006A5798"/>
    <w:rsid w:val="006A5D25"/>
    <w:rsid w:val="006A67CC"/>
    <w:rsid w:val="006A6BF1"/>
    <w:rsid w:val="006A6C43"/>
    <w:rsid w:val="006A75E3"/>
    <w:rsid w:val="006A772C"/>
    <w:rsid w:val="006A7A37"/>
    <w:rsid w:val="006A7B4B"/>
    <w:rsid w:val="006A7D27"/>
    <w:rsid w:val="006B08A2"/>
    <w:rsid w:val="006B1733"/>
    <w:rsid w:val="006B2D28"/>
    <w:rsid w:val="006B359B"/>
    <w:rsid w:val="006B42D4"/>
    <w:rsid w:val="006B4348"/>
    <w:rsid w:val="006B4ADB"/>
    <w:rsid w:val="006B5310"/>
    <w:rsid w:val="006B538A"/>
    <w:rsid w:val="006B623F"/>
    <w:rsid w:val="006B6375"/>
    <w:rsid w:val="006B6AEA"/>
    <w:rsid w:val="006C003A"/>
    <w:rsid w:val="006C0101"/>
    <w:rsid w:val="006C0504"/>
    <w:rsid w:val="006C0804"/>
    <w:rsid w:val="006C0C15"/>
    <w:rsid w:val="006C16AF"/>
    <w:rsid w:val="006C1C31"/>
    <w:rsid w:val="006C2878"/>
    <w:rsid w:val="006C2E13"/>
    <w:rsid w:val="006C3177"/>
    <w:rsid w:val="006C455F"/>
    <w:rsid w:val="006C45C3"/>
    <w:rsid w:val="006C4CA6"/>
    <w:rsid w:val="006C51A0"/>
    <w:rsid w:val="006C54EA"/>
    <w:rsid w:val="006C5CC5"/>
    <w:rsid w:val="006C5EB2"/>
    <w:rsid w:val="006C6674"/>
    <w:rsid w:val="006C6F3C"/>
    <w:rsid w:val="006C7073"/>
    <w:rsid w:val="006D014A"/>
    <w:rsid w:val="006D0615"/>
    <w:rsid w:val="006D0829"/>
    <w:rsid w:val="006D0C2C"/>
    <w:rsid w:val="006D16D3"/>
    <w:rsid w:val="006D18DB"/>
    <w:rsid w:val="006D197D"/>
    <w:rsid w:val="006D1C84"/>
    <w:rsid w:val="006D1EB6"/>
    <w:rsid w:val="006D2229"/>
    <w:rsid w:val="006D34A0"/>
    <w:rsid w:val="006D3F7B"/>
    <w:rsid w:val="006D4748"/>
    <w:rsid w:val="006D4827"/>
    <w:rsid w:val="006D4F67"/>
    <w:rsid w:val="006D5357"/>
    <w:rsid w:val="006D557C"/>
    <w:rsid w:val="006D5C8D"/>
    <w:rsid w:val="006D5CAD"/>
    <w:rsid w:val="006D5E96"/>
    <w:rsid w:val="006D60EE"/>
    <w:rsid w:val="006D6114"/>
    <w:rsid w:val="006D78A8"/>
    <w:rsid w:val="006D7C16"/>
    <w:rsid w:val="006D7FBA"/>
    <w:rsid w:val="006E07F2"/>
    <w:rsid w:val="006E1624"/>
    <w:rsid w:val="006E3A87"/>
    <w:rsid w:val="006E3FB9"/>
    <w:rsid w:val="006E4195"/>
    <w:rsid w:val="006E4C81"/>
    <w:rsid w:val="006E5A5A"/>
    <w:rsid w:val="006E5AC6"/>
    <w:rsid w:val="006E605B"/>
    <w:rsid w:val="006E612D"/>
    <w:rsid w:val="006E66FC"/>
    <w:rsid w:val="006E74E0"/>
    <w:rsid w:val="006F06C9"/>
    <w:rsid w:val="006F1484"/>
    <w:rsid w:val="006F2315"/>
    <w:rsid w:val="006F2DDD"/>
    <w:rsid w:val="006F3BA1"/>
    <w:rsid w:val="006F3C27"/>
    <w:rsid w:val="006F414D"/>
    <w:rsid w:val="006F42B8"/>
    <w:rsid w:val="006F44A3"/>
    <w:rsid w:val="006F49CB"/>
    <w:rsid w:val="006F5509"/>
    <w:rsid w:val="006F5CCE"/>
    <w:rsid w:val="006F79EE"/>
    <w:rsid w:val="00700C5B"/>
    <w:rsid w:val="00700FE3"/>
    <w:rsid w:val="00701502"/>
    <w:rsid w:val="007019E4"/>
    <w:rsid w:val="0070250B"/>
    <w:rsid w:val="00702D65"/>
    <w:rsid w:val="00702EEC"/>
    <w:rsid w:val="007033B2"/>
    <w:rsid w:val="007035B1"/>
    <w:rsid w:val="0070372E"/>
    <w:rsid w:val="00703822"/>
    <w:rsid w:val="00704043"/>
    <w:rsid w:val="007045A9"/>
    <w:rsid w:val="0070469B"/>
    <w:rsid w:val="00704E93"/>
    <w:rsid w:val="00705416"/>
    <w:rsid w:val="007056B1"/>
    <w:rsid w:val="00706FAD"/>
    <w:rsid w:val="00707399"/>
    <w:rsid w:val="007076B8"/>
    <w:rsid w:val="00707F7C"/>
    <w:rsid w:val="0071047C"/>
    <w:rsid w:val="007109B6"/>
    <w:rsid w:val="00710E04"/>
    <w:rsid w:val="00711533"/>
    <w:rsid w:val="00712060"/>
    <w:rsid w:val="007125FD"/>
    <w:rsid w:val="0071306D"/>
    <w:rsid w:val="007137F1"/>
    <w:rsid w:val="0071457B"/>
    <w:rsid w:val="007147F8"/>
    <w:rsid w:val="0071485F"/>
    <w:rsid w:val="00714D12"/>
    <w:rsid w:val="0071556C"/>
    <w:rsid w:val="007157AA"/>
    <w:rsid w:val="00715B28"/>
    <w:rsid w:val="00717719"/>
    <w:rsid w:val="00717F47"/>
    <w:rsid w:val="0072014D"/>
    <w:rsid w:val="007201FC"/>
    <w:rsid w:val="00720723"/>
    <w:rsid w:val="00720AA3"/>
    <w:rsid w:val="007225A0"/>
    <w:rsid w:val="00722897"/>
    <w:rsid w:val="00723917"/>
    <w:rsid w:val="0072535B"/>
    <w:rsid w:val="00726162"/>
    <w:rsid w:val="00726193"/>
    <w:rsid w:val="0072769C"/>
    <w:rsid w:val="007278C8"/>
    <w:rsid w:val="00727CBE"/>
    <w:rsid w:val="007305C8"/>
    <w:rsid w:val="00730743"/>
    <w:rsid w:val="00732C52"/>
    <w:rsid w:val="00733F69"/>
    <w:rsid w:val="0073410F"/>
    <w:rsid w:val="007342EC"/>
    <w:rsid w:val="0073483F"/>
    <w:rsid w:val="00734A3F"/>
    <w:rsid w:val="00734FE2"/>
    <w:rsid w:val="00736820"/>
    <w:rsid w:val="007369AC"/>
    <w:rsid w:val="00736D4B"/>
    <w:rsid w:val="0073720C"/>
    <w:rsid w:val="00740410"/>
    <w:rsid w:val="0074070D"/>
    <w:rsid w:val="00740AC0"/>
    <w:rsid w:val="00740D21"/>
    <w:rsid w:val="007415E3"/>
    <w:rsid w:val="0074208D"/>
    <w:rsid w:val="00743849"/>
    <w:rsid w:val="0074386B"/>
    <w:rsid w:val="00746032"/>
    <w:rsid w:val="00746256"/>
    <w:rsid w:val="00746B38"/>
    <w:rsid w:val="00746CC1"/>
    <w:rsid w:val="00746D97"/>
    <w:rsid w:val="007475BD"/>
    <w:rsid w:val="00747869"/>
    <w:rsid w:val="00750C07"/>
    <w:rsid w:val="00750CEF"/>
    <w:rsid w:val="00750D62"/>
    <w:rsid w:val="0075233E"/>
    <w:rsid w:val="00752A47"/>
    <w:rsid w:val="00753A4E"/>
    <w:rsid w:val="00754829"/>
    <w:rsid w:val="007569DC"/>
    <w:rsid w:val="00760117"/>
    <w:rsid w:val="007611E4"/>
    <w:rsid w:val="007623C5"/>
    <w:rsid w:val="00762995"/>
    <w:rsid w:val="00763754"/>
    <w:rsid w:val="00764659"/>
    <w:rsid w:val="007647F3"/>
    <w:rsid w:val="00764840"/>
    <w:rsid w:val="00764A28"/>
    <w:rsid w:val="00765015"/>
    <w:rsid w:val="0076539C"/>
    <w:rsid w:val="00765AEF"/>
    <w:rsid w:val="00766176"/>
    <w:rsid w:val="00766784"/>
    <w:rsid w:val="00766C77"/>
    <w:rsid w:val="007670D9"/>
    <w:rsid w:val="007673B6"/>
    <w:rsid w:val="007678E1"/>
    <w:rsid w:val="007679B6"/>
    <w:rsid w:val="00767E2C"/>
    <w:rsid w:val="0077000D"/>
    <w:rsid w:val="0077050C"/>
    <w:rsid w:val="007717FC"/>
    <w:rsid w:val="00771B59"/>
    <w:rsid w:val="00771E5E"/>
    <w:rsid w:val="00771E65"/>
    <w:rsid w:val="007725A7"/>
    <w:rsid w:val="00772663"/>
    <w:rsid w:val="00772AB5"/>
    <w:rsid w:val="00772B4B"/>
    <w:rsid w:val="00772DB8"/>
    <w:rsid w:val="00773033"/>
    <w:rsid w:val="00773BA7"/>
    <w:rsid w:val="00773FEA"/>
    <w:rsid w:val="0077454F"/>
    <w:rsid w:val="00774DBC"/>
    <w:rsid w:val="00774E1A"/>
    <w:rsid w:val="00775129"/>
    <w:rsid w:val="00775746"/>
    <w:rsid w:val="00775AAD"/>
    <w:rsid w:val="00777C21"/>
    <w:rsid w:val="00780106"/>
    <w:rsid w:val="0078018A"/>
    <w:rsid w:val="00780871"/>
    <w:rsid w:val="00781428"/>
    <w:rsid w:val="007817FC"/>
    <w:rsid w:val="00781D74"/>
    <w:rsid w:val="00782417"/>
    <w:rsid w:val="00783488"/>
    <w:rsid w:val="00783BFF"/>
    <w:rsid w:val="00784EFF"/>
    <w:rsid w:val="00785266"/>
    <w:rsid w:val="00785F2C"/>
    <w:rsid w:val="00786124"/>
    <w:rsid w:val="007867D8"/>
    <w:rsid w:val="00786800"/>
    <w:rsid w:val="007868B8"/>
    <w:rsid w:val="007869AD"/>
    <w:rsid w:val="00786EF8"/>
    <w:rsid w:val="00787857"/>
    <w:rsid w:val="00787D90"/>
    <w:rsid w:val="00787E93"/>
    <w:rsid w:val="00790096"/>
    <w:rsid w:val="0079177A"/>
    <w:rsid w:val="00791F69"/>
    <w:rsid w:val="00792269"/>
    <w:rsid w:val="0079248D"/>
    <w:rsid w:val="00792723"/>
    <w:rsid w:val="00792ADF"/>
    <w:rsid w:val="00792E40"/>
    <w:rsid w:val="00793041"/>
    <w:rsid w:val="007932AF"/>
    <w:rsid w:val="00794E43"/>
    <w:rsid w:val="00795515"/>
    <w:rsid w:val="00795AD3"/>
    <w:rsid w:val="00795E52"/>
    <w:rsid w:val="00795F61"/>
    <w:rsid w:val="00796C47"/>
    <w:rsid w:val="00796C49"/>
    <w:rsid w:val="00796C91"/>
    <w:rsid w:val="00796ED6"/>
    <w:rsid w:val="00797A1B"/>
    <w:rsid w:val="00797CC4"/>
    <w:rsid w:val="007A0585"/>
    <w:rsid w:val="007A0CEE"/>
    <w:rsid w:val="007A101B"/>
    <w:rsid w:val="007A1335"/>
    <w:rsid w:val="007A1E29"/>
    <w:rsid w:val="007A1E71"/>
    <w:rsid w:val="007A24B0"/>
    <w:rsid w:val="007A2719"/>
    <w:rsid w:val="007A2D11"/>
    <w:rsid w:val="007A3452"/>
    <w:rsid w:val="007A36C1"/>
    <w:rsid w:val="007A3898"/>
    <w:rsid w:val="007A3B65"/>
    <w:rsid w:val="007A3FB0"/>
    <w:rsid w:val="007A4549"/>
    <w:rsid w:val="007A4645"/>
    <w:rsid w:val="007A4A2A"/>
    <w:rsid w:val="007A51D6"/>
    <w:rsid w:val="007A5CF4"/>
    <w:rsid w:val="007A6979"/>
    <w:rsid w:val="007A6AD3"/>
    <w:rsid w:val="007A6AF2"/>
    <w:rsid w:val="007A7056"/>
    <w:rsid w:val="007A74C1"/>
    <w:rsid w:val="007A765F"/>
    <w:rsid w:val="007A7AEF"/>
    <w:rsid w:val="007B02C9"/>
    <w:rsid w:val="007B0356"/>
    <w:rsid w:val="007B054D"/>
    <w:rsid w:val="007B0C31"/>
    <w:rsid w:val="007B1A6C"/>
    <w:rsid w:val="007B1ACB"/>
    <w:rsid w:val="007B22FE"/>
    <w:rsid w:val="007B26F4"/>
    <w:rsid w:val="007B2D84"/>
    <w:rsid w:val="007B2DC4"/>
    <w:rsid w:val="007B39E1"/>
    <w:rsid w:val="007B3F84"/>
    <w:rsid w:val="007B49FC"/>
    <w:rsid w:val="007B4DBB"/>
    <w:rsid w:val="007B59DD"/>
    <w:rsid w:val="007B67CF"/>
    <w:rsid w:val="007B72D2"/>
    <w:rsid w:val="007B7A92"/>
    <w:rsid w:val="007C0105"/>
    <w:rsid w:val="007C027F"/>
    <w:rsid w:val="007C0A4A"/>
    <w:rsid w:val="007C135B"/>
    <w:rsid w:val="007C18AA"/>
    <w:rsid w:val="007C1AD9"/>
    <w:rsid w:val="007C1EC5"/>
    <w:rsid w:val="007C1F3A"/>
    <w:rsid w:val="007C200C"/>
    <w:rsid w:val="007C240F"/>
    <w:rsid w:val="007C2B1A"/>
    <w:rsid w:val="007C38F1"/>
    <w:rsid w:val="007C401D"/>
    <w:rsid w:val="007C498F"/>
    <w:rsid w:val="007C4EB8"/>
    <w:rsid w:val="007C50C0"/>
    <w:rsid w:val="007C510F"/>
    <w:rsid w:val="007C539C"/>
    <w:rsid w:val="007C5C4D"/>
    <w:rsid w:val="007C635C"/>
    <w:rsid w:val="007C6C7C"/>
    <w:rsid w:val="007C6F1C"/>
    <w:rsid w:val="007D0247"/>
    <w:rsid w:val="007D073F"/>
    <w:rsid w:val="007D0BBF"/>
    <w:rsid w:val="007D14D1"/>
    <w:rsid w:val="007D1B4B"/>
    <w:rsid w:val="007D2121"/>
    <w:rsid w:val="007D25CE"/>
    <w:rsid w:val="007D30A9"/>
    <w:rsid w:val="007D4602"/>
    <w:rsid w:val="007D53EE"/>
    <w:rsid w:val="007D59D0"/>
    <w:rsid w:val="007D669E"/>
    <w:rsid w:val="007D73B5"/>
    <w:rsid w:val="007D7CBA"/>
    <w:rsid w:val="007E01D1"/>
    <w:rsid w:val="007E0504"/>
    <w:rsid w:val="007E08BD"/>
    <w:rsid w:val="007E0DF4"/>
    <w:rsid w:val="007E11EB"/>
    <w:rsid w:val="007E18AE"/>
    <w:rsid w:val="007E27E5"/>
    <w:rsid w:val="007E291A"/>
    <w:rsid w:val="007E34E9"/>
    <w:rsid w:val="007E3F00"/>
    <w:rsid w:val="007E45B5"/>
    <w:rsid w:val="007E5D01"/>
    <w:rsid w:val="007E679B"/>
    <w:rsid w:val="007E7225"/>
    <w:rsid w:val="007E7F8E"/>
    <w:rsid w:val="007F0DDA"/>
    <w:rsid w:val="007F176D"/>
    <w:rsid w:val="007F19E7"/>
    <w:rsid w:val="007F25B7"/>
    <w:rsid w:val="007F3610"/>
    <w:rsid w:val="007F39C7"/>
    <w:rsid w:val="007F4940"/>
    <w:rsid w:val="007F4947"/>
    <w:rsid w:val="007F5736"/>
    <w:rsid w:val="007F5C71"/>
    <w:rsid w:val="007F5FFB"/>
    <w:rsid w:val="007F6208"/>
    <w:rsid w:val="007F628F"/>
    <w:rsid w:val="007F6688"/>
    <w:rsid w:val="007F7537"/>
    <w:rsid w:val="007F7CCF"/>
    <w:rsid w:val="00800B1C"/>
    <w:rsid w:val="008010F4"/>
    <w:rsid w:val="00801AAF"/>
    <w:rsid w:val="00801C50"/>
    <w:rsid w:val="00801E46"/>
    <w:rsid w:val="008047A6"/>
    <w:rsid w:val="00804857"/>
    <w:rsid w:val="00804941"/>
    <w:rsid w:val="00804A9E"/>
    <w:rsid w:val="00805629"/>
    <w:rsid w:val="008063A2"/>
    <w:rsid w:val="00806C16"/>
    <w:rsid w:val="00807392"/>
    <w:rsid w:val="00807E56"/>
    <w:rsid w:val="0080A376"/>
    <w:rsid w:val="008109D7"/>
    <w:rsid w:val="008115F1"/>
    <w:rsid w:val="00811889"/>
    <w:rsid w:val="00812426"/>
    <w:rsid w:val="0081297A"/>
    <w:rsid w:val="00813E51"/>
    <w:rsid w:val="00816727"/>
    <w:rsid w:val="008171B3"/>
    <w:rsid w:val="008171F3"/>
    <w:rsid w:val="00817215"/>
    <w:rsid w:val="00820A50"/>
    <w:rsid w:val="00820EF9"/>
    <w:rsid w:val="008216A8"/>
    <w:rsid w:val="00821744"/>
    <w:rsid w:val="00821C1C"/>
    <w:rsid w:val="00821C52"/>
    <w:rsid w:val="008224B4"/>
    <w:rsid w:val="00823390"/>
    <w:rsid w:val="008234FA"/>
    <w:rsid w:val="00823D4A"/>
    <w:rsid w:val="0082424C"/>
    <w:rsid w:val="00824AD0"/>
    <w:rsid w:val="00824F58"/>
    <w:rsid w:val="00825263"/>
    <w:rsid w:val="0082562B"/>
    <w:rsid w:val="00825798"/>
    <w:rsid w:val="008257C5"/>
    <w:rsid w:val="00825C1A"/>
    <w:rsid w:val="00826A4E"/>
    <w:rsid w:val="008273BB"/>
    <w:rsid w:val="00827B86"/>
    <w:rsid w:val="00827E8D"/>
    <w:rsid w:val="00827F77"/>
    <w:rsid w:val="00830239"/>
    <w:rsid w:val="008304D5"/>
    <w:rsid w:val="00831A24"/>
    <w:rsid w:val="00832041"/>
    <w:rsid w:val="008328D3"/>
    <w:rsid w:val="00832AD5"/>
    <w:rsid w:val="00832B5C"/>
    <w:rsid w:val="00832EE1"/>
    <w:rsid w:val="00832EF1"/>
    <w:rsid w:val="00832FFA"/>
    <w:rsid w:val="0083361D"/>
    <w:rsid w:val="008342AC"/>
    <w:rsid w:val="00834914"/>
    <w:rsid w:val="00835703"/>
    <w:rsid w:val="008359D6"/>
    <w:rsid w:val="00835C51"/>
    <w:rsid w:val="0083672A"/>
    <w:rsid w:val="0084006E"/>
    <w:rsid w:val="00841353"/>
    <w:rsid w:val="008421BE"/>
    <w:rsid w:val="00842655"/>
    <w:rsid w:val="00842A6F"/>
    <w:rsid w:val="00842BB0"/>
    <w:rsid w:val="00842DEF"/>
    <w:rsid w:val="00843722"/>
    <w:rsid w:val="00843D9A"/>
    <w:rsid w:val="008442CF"/>
    <w:rsid w:val="00844445"/>
    <w:rsid w:val="00844774"/>
    <w:rsid w:val="008451C8"/>
    <w:rsid w:val="00846008"/>
    <w:rsid w:val="00846851"/>
    <w:rsid w:val="00846903"/>
    <w:rsid w:val="00846AA0"/>
    <w:rsid w:val="00850215"/>
    <w:rsid w:val="0085030B"/>
    <w:rsid w:val="008527D5"/>
    <w:rsid w:val="00852903"/>
    <w:rsid w:val="00852FEC"/>
    <w:rsid w:val="0085328B"/>
    <w:rsid w:val="00853951"/>
    <w:rsid w:val="0085423E"/>
    <w:rsid w:val="00854249"/>
    <w:rsid w:val="008547A3"/>
    <w:rsid w:val="0085482C"/>
    <w:rsid w:val="008548B9"/>
    <w:rsid w:val="008548FE"/>
    <w:rsid w:val="00854A87"/>
    <w:rsid w:val="00855398"/>
    <w:rsid w:val="00855553"/>
    <w:rsid w:val="008560F5"/>
    <w:rsid w:val="00856696"/>
    <w:rsid w:val="0085670E"/>
    <w:rsid w:val="008574B3"/>
    <w:rsid w:val="00857D65"/>
    <w:rsid w:val="008602D6"/>
    <w:rsid w:val="0086061D"/>
    <w:rsid w:val="008608F7"/>
    <w:rsid w:val="00860C76"/>
    <w:rsid w:val="008613E9"/>
    <w:rsid w:val="00862192"/>
    <w:rsid w:val="00864B5C"/>
    <w:rsid w:val="00864BD5"/>
    <w:rsid w:val="008652F3"/>
    <w:rsid w:val="0086588E"/>
    <w:rsid w:val="00865C6C"/>
    <w:rsid w:val="00865F77"/>
    <w:rsid w:val="00866106"/>
    <w:rsid w:val="008665C2"/>
    <w:rsid w:val="008669EB"/>
    <w:rsid w:val="00866F28"/>
    <w:rsid w:val="00867281"/>
    <w:rsid w:val="008675B8"/>
    <w:rsid w:val="008677E7"/>
    <w:rsid w:val="00867A23"/>
    <w:rsid w:val="00867EF5"/>
    <w:rsid w:val="00870446"/>
    <w:rsid w:val="0087076E"/>
    <w:rsid w:val="0087084A"/>
    <w:rsid w:val="00870F6B"/>
    <w:rsid w:val="00871314"/>
    <w:rsid w:val="00872010"/>
    <w:rsid w:val="0087366C"/>
    <w:rsid w:val="0087376A"/>
    <w:rsid w:val="00873B6F"/>
    <w:rsid w:val="0087477D"/>
    <w:rsid w:val="00876F39"/>
    <w:rsid w:val="008775F4"/>
    <w:rsid w:val="0087789D"/>
    <w:rsid w:val="00880374"/>
    <w:rsid w:val="008804F7"/>
    <w:rsid w:val="008804FD"/>
    <w:rsid w:val="00880963"/>
    <w:rsid w:val="00880D58"/>
    <w:rsid w:val="00881B42"/>
    <w:rsid w:val="00881C74"/>
    <w:rsid w:val="00881D66"/>
    <w:rsid w:val="00882640"/>
    <w:rsid w:val="008833DB"/>
    <w:rsid w:val="00883402"/>
    <w:rsid w:val="008836F0"/>
    <w:rsid w:val="00883805"/>
    <w:rsid w:val="00884B3A"/>
    <w:rsid w:val="00884B3B"/>
    <w:rsid w:val="00885291"/>
    <w:rsid w:val="00886C0D"/>
    <w:rsid w:val="00887206"/>
    <w:rsid w:val="008901A8"/>
    <w:rsid w:val="0089063B"/>
    <w:rsid w:val="008906AE"/>
    <w:rsid w:val="00891313"/>
    <w:rsid w:val="008924F4"/>
    <w:rsid w:val="00892507"/>
    <w:rsid w:val="00892A9A"/>
    <w:rsid w:val="00893E89"/>
    <w:rsid w:val="00894013"/>
    <w:rsid w:val="00894133"/>
    <w:rsid w:val="008942EB"/>
    <w:rsid w:val="00895C77"/>
    <w:rsid w:val="00895CEF"/>
    <w:rsid w:val="0089612B"/>
    <w:rsid w:val="00896472"/>
    <w:rsid w:val="0089649E"/>
    <w:rsid w:val="008972D3"/>
    <w:rsid w:val="00897707"/>
    <w:rsid w:val="008A0300"/>
    <w:rsid w:val="008A114B"/>
    <w:rsid w:val="008A1499"/>
    <w:rsid w:val="008A1546"/>
    <w:rsid w:val="008A1D94"/>
    <w:rsid w:val="008A1DE5"/>
    <w:rsid w:val="008A2006"/>
    <w:rsid w:val="008A28EF"/>
    <w:rsid w:val="008A2C4E"/>
    <w:rsid w:val="008A2D56"/>
    <w:rsid w:val="008A364E"/>
    <w:rsid w:val="008A3949"/>
    <w:rsid w:val="008A39D6"/>
    <w:rsid w:val="008A462A"/>
    <w:rsid w:val="008A4A25"/>
    <w:rsid w:val="008A4D13"/>
    <w:rsid w:val="008A4DBD"/>
    <w:rsid w:val="008A4FB5"/>
    <w:rsid w:val="008A53B2"/>
    <w:rsid w:val="008A59B7"/>
    <w:rsid w:val="008A5CFC"/>
    <w:rsid w:val="008A641B"/>
    <w:rsid w:val="008A6B8E"/>
    <w:rsid w:val="008A726A"/>
    <w:rsid w:val="008A7270"/>
    <w:rsid w:val="008A7282"/>
    <w:rsid w:val="008A741D"/>
    <w:rsid w:val="008A7AE9"/>
    <w:rsid w:val="008B098E"/>
    <w:rsid w:val="008B0E04"/>
    <w:rsid w:val="008B16DB"/>
    <w:rsid w:val="008B1CF4"/>
    <w:rsid w:val="008B25B3"/>
    <w:rsid w:val="008B34D5"/>
    <w:rsid w:val="008B4134"/>
    <w:rsid w:val="008B4DA4"/>
    <w:rsid w:val="008B4F3E"/>
    <w:rsid w:val="008B4FE9"/>
    <w:rsid w:val="008B543F"/>
    <w:rsid w:val="008B5866"/>
    <w:rsid w:val="008B5A0D"/>
    <w:rsid w:val="008B6CD6"/>
    <w:rsid w:val="008B6D13"/>
    <w:rsid w:val="008B6F65"/>
    <w:rsid w:val="008B74CA"/>
    <w:rsid w:val="008B7C11"/>
    <w:rsid w:val="008C0969"/>
    <w:rsid w:val="008C14B9"/>
    <w:rsid w:val="008C195A"/>
    <w:rsid w:val="008C2360"/>
    <w:rsid w:val="008C256B"/>
    <w:rsid w:val="008C29BC"/>
    <w:rsid w:val="008C2FA9"/>
    <w:rsid w:val="008C3621"/>
    <w:rsid w:val="008C38CA"/>
    <w:rsid w:val="008C3AAF"/>
    <w:rsid w:val="008C3BD7"/>
    <w:rsid w:val="008C3C5F"/>
    <w:rsid w:val="008C40E9"/>
    <w:rsid w:val="008C4291"/>
    <w:rsid w:val="008C4C9B"/>
    <w:rsid w:val="008C4FE5"/>
    <w:rsid w:val="008C515F"/>
    <w:rsid w:val="008C5C16"/>
    <w:rsid w:val="008C6268"/>
    <w:rsid w:val="008C6F5B"/>
    <w:rsid w:val="008C70FF"/>
    <w:rsid w:val="008C7D39"/>
    <w:rsid w:val="008D043D"/>
    <w:rsid w:val="008D1A3E"/>
    <w:rsid w:val="008D1EA3"/>
    <w:rsid w:val="008D26B3"/>
    <w:rsid w:val="008D32C0"/>
    <w:rsid w:val="008D3B7B"/>
    <w:rsid w:val="008D3D9B"/>
    <w:rsid w:val="008D479A"/>
    <w:rsid w:val="008D4F79"/>
    <w:rsid w:val="008D5514"/>
    <w:rsid w:val="008D55B5"/>
    <w:rsid w:val="008D5D85"/>
    <w:rsid w:val="008D71D3"/>
    <w:rsid w:val="008D73DB"/>
    <w:rsid w:val="008D7510"/>
    <w:rsid w:val="008D7DFF"/>
    <w:rsid w:val="008E0612"/>
    <w:rsid w:val="008E0FE0"/>
    <w:rsid w:val="008E1916"/>
    <w:rsid w:val="008E199C"/>
    <w:rsid w:val="008E1EDB"/>
    <w:rsid w:val="008E2303"/>
    <w:rsid w:val="008E235C"/>
    <w:rsid w:val="008E2BEF"/>
    <w:rsid w:val="008E2D41"/>
    <w:rsid w:val="008E2E3F"/>
    <w:rsid w:val="008E312F"/>
    <w:rsid w:val="008E49EF"/>
    <w:rsid w:val="008E535B"/>
    <w:rsid w:val="008E53CB"/>
    <w:rsid w:val="008E5960"/>
    <w:rsid w:val="008E6078"/>
    <w:rsid w:val="008E6D39"/>
    <w:rsid w:val="008E6F08"/>
    <w:rsid w:val="008E7502"/>
    <w:rsid w:val="008E7CD3"/>
    <w:rsid w:val="008E7D9B"/>
    <w:rsid w:val="008F052D"/>
    <w:rsid w:val="008F133A"/>
    <w:rsid w:val="008F1411"/>
    <w:rsid w:val="008F1627"/>
    <w:rsid w:val="008F1684"/>
    <w:rsid w:val="008F1814"/>
    <w:rsid w:val="008F1BD2"/>
    <w:rsid w:val="008F1D12"/>
    <w:rsid w:val="008F4960"/>
    <w:rsid w:val="008F51BA"/>
    <w:rsid w:val="008F5F4B"/>
    <w:rsid w:val="008F6D99"/>
    <w:rsid w:val="008F7278"/>
    <w:rsid w:val="008F74AC"/>
    <w:rsid w:val="009002F3"/>
    <w:rsid w:val="00900723"/>
    <w:rsid w:val="00900784"/>
    <w:rsid w:val="00901147"/>
    <w:rsid w:val="009014AB"/>
    <w:rsid w:val="00901895"/>
    <w:rsid w:val="009023ED"/>
    <w:rsid w:val="00902EE0"/>
    <w:rsid w:val="009031F3"/>
    <w:rsid w:val="0090336B"/>
    <w:rsid w:val="00903749"/>
    <w:rsid w:val="00903861"/>
    <w:rsid w:val="009045D7"/>
    <w:rsid w:val="00904EDA"/>
    <w:rsid w:val="00905AE6"/>
    <w:rsid w:val="00905E75"/>
    <w:rsid w:val="00906048"/>
    <w:rsid w:val="009062DE"/>
    <w:rsid w:val="00906A3C"/>
    <w:rsid w:val="00907155"/>
    <w:rsid w:val="009078A6"/>
    <w:rsid w:val="00907F92"/>
    <w:rsid w:val="0091052C"/>
    <w:rsid w:val="00910940"/>
    <w:rsid w:val="00911345"/>
    <w:rsid w:val="00911A70"/>
    <w:rsid w:val="0091253B"/>
    <w:rsid w:val="00912CEE"/>
    <w:rsid w:val="00912CFA"/>
    <w:rsid w:val="009138D2"/>
    <w:rsid w:val="00913FB7"/>
    <w:rsid w:val="00914424"/>
    <w:rsid w:val="0091475A"/>
    <w:rsid w:val="0091550C"/>
    <w:rsid w:val="00915FDD"/>
    <w:rsid w:val="00916300"/>
    <w:rsid w:val="00916C3F"/>
    <w:rsid w:val="00916FCF"/>
    <w:rsid w:val="00916FFB"/>
    <w:rsid w:val="00917F4F"/>
    <w:rsid w:val="0092059A"/>
    <w:rsid w:val="00921BB3"/>
    <w:rsid w:val="00921C00"/>
    <w:rsid w:val="00922A5D"/>
    <w:rsid w:val="00922F35"/>
    <w:rsid w:val="0092328B"/>
    <w:rsid w:val="009239C4"/>
    <w:rsid w:val="00923C99"/>
    <w:rsid w:val="00923FDA"/>
    <w:rsid w:val="009241F3"/>
    <w:rsid w:val="0092493A"/>
    <w:rsid w:val="0092565C"/>
    <w:rsid w:val="00925915"/>
    <w:rsid w:val="00925E2A"/>
    <w:rsid w:val="009268E8"/>
    <w:rsid w:val="0092725B"/>
    <w:rsid w:val="00927EA8"/>
    <w:rsid w:val="009302C0"/>
    <w:rsid w:val="00930476"/>
    <w:rsid w:val="009306C6"/>
    <w:rsid w:val="00930B31"/>
    <w:rsid w:val="00930E8F"/>
    <w:rsid w:val="00931568"/>
    <w:rsid w:val="00932F25"/>
    <w:rsid w:val="0093332C"/>
    <w:rsid w:val="00933BF4"/>
    <w:rsid w:val="00933D63"/>
    <w:rsid w:val="00934540"/>
    <w:rsid w:val="00934792"/>
    <w:rsid w:val="00935150"/>
    <w:rsid w:val="0093569B"/>
    <w:rsid w:val="00936486"/>
    <w:rsid w:val="00937690"/>
    <w:rsid w:val="00937E15"/>
    <w:rsid w:val="00940394"/>
    <w:rsid w:val="009408AA"/>
    <w:rsid w:val="00940BC0"/>
    <w:rsid w:val="00940C9C"/>
    <w:rsid w:val="0094113E"/>
    <w:rsid w:val="00941506"/>
    <w:rsid w:val="00941D6F"/>
    <w:rsid w:val="00941EF1"/>
    <w:rsid w:val="0094201F"/>
    <w:rsid w:val="009420AD"/>
    <w:rsid w:val="009422CB"/>
    <w:rsid w:val="00942354"/>
    <w:rsid w:val="00942A00"/>
    <w:rsid w:val="00942ADC"/>
    <w:rsid w:val="00942AE1"/>
    <w:rsid w:val="00942B4B"/>
    <w:rsid w:val="00943789"/>
    <w:rsid w:val="00944091"/>
    <w:rsid w:val="00944B91"/>
    <w:rsid w:val="00944C1A"/>
    <w:rsid w:val="00944ECC"/>
    <w:rsid w:val="009455A5"/>
    <w:rsid w:val="0094561B"/>
    <w:rsid w:val="00945990"/>
    <w:rsid w:val="00945EE8"/>
    <w:rsid w:val="00946654"/>
    <w:rsid w:val="00946E2E"/>
    <w:rsid w:val="009500B8"/>
    <w:rsid w:val="009500D7"/>
    <w:rsid w:val="00950CE4"/>
    <w:rsid w:val="00951083"/>
    <w:rsid w:val="00951168"/>
    <w:rsid w:val="00951E30"/>
    <w:rsid w:val="00952038"/>
    <w:rsid w:val="009523B7"/>
    <w:rsid w:val="00952754"/>
    <w:rsid w:val="0095276E"/>
    <w:rsid w:val="00952EF3"/>
    <w:rsid w:val="00953CBF"/>
    <w:rsid w:val="009555BA"/>
    <w:rsid w:val="009568EF"/>
    <w:rsid w:val="009570B0"/>
    <w:rsid w:val="0095743B"/>
    <w:rsid w:val="00957B86"/>
    <w:rsid w:val="00959BC9"/>
    <w:rsid w:val="0096020F"/>
    <w:rsid w:val="009623DA"/>
    <w:rsid w:val="00962494"/>
    <w:rsid w:val="0096365E"/>
    <w:rsid w:val="00963A3A"/>
    <w:rsid w:val="00964BAE"/>
    <w:rsid w:val="0096545F"/>
    <w:rsid w:val="009661A6"/>
    <w:rsid w:val="00966B52"/>
    <w:rsid w:val="00966E58"/>
    <w:rsid w:val="009670BC"/>
    <w:rsid w:val="009671B7"/>
    <w:rsid w:val="009673B9"/>
    <w:rsid w:val="00967488"/>
    <w:rsid w:val="009674DB"/>
    <w:rsid w:val="00967537"/>
    <w:rsid w:val="0096761B"/>
    <w:rsid w:val="009678CB"/>
    <w:rsid w:val="00967B6F"/>
    <w:rsid w:val="00970399"/>
    <w:rsid w:val="00970738"/>
    <w:rsid w:val="009709E3"/>
    <w:rsid w:val="00970A1D"/>
    <w:rsid w:val="00970B06"/>
    <w:rsid w:val="0097126B"/>
    <w:rsid w:val="00971497"/>
    <w:rsid w:val="00971C2B"/>
    <w:rsid w:val="00971CA1"/>
    <w:rsid w:val="00972537"/>
    <w:rsid w:val="00972CF5"/>
    <w:rsid w:val="00973011"/>
    <w:rsid w:val="009736BE"/>
    <w:rsid w:val="00973814"/>
    <w:rsid w:val="009740C0"/>
    <w:rsid w:val="0097427A"/>
    <w:rsid w:val="00974EB5"/>
    <w:rsid w:val="00975190"/>
    <w:rsid w:val="00975A52"/>
    <w:rsid w:val="00976C92"/>
    <w:rsid w:val="00977FC1"/>
    <w:rsid w:val="0098033C"/>
    <w:rsid w:val="00981148"/>
    <w:rsid w:val="00981554"/>
    <w:rsid w:val="009818E5"/>
    <w:rsid w:val="00981BBF"/>
    <w:rsid w:val="00982184"/>
    <w:rsid w:val="009823A0"/>
    <w:rsid w:val="0098319E"/>
    <w:rsid w:val="00984405"/>
    <w:rsid w:val="0098495C"/>
    <w:rsid w:val="00984A3C"/>
    <w:rsid w:val="00985219"/>
    <w:rsid w:val="0098539E"/>
    <w:rsid w:val="00986DF8"/>
    <w:rsid w:val="009876BD"/>
    <w:rsid w:val="00990296"/>
    <w:rsid w:val="00991D8C"/>
    <w:rsid w:val="009930C4"/>
    <w:rsid w:val="00994898"/>
    <w:rsid w:val="00994E70"/>
    <w:rsid w:val="009956ED"/>
    <w:rsid w:val="00995A9E"/>
    <w:rsid w:val="00996006"/>
    <w:rsid w:val="00996E9C"/>
    <w:rsid w:val="009976D1"/>
    <w:rsid w:val="009978DB"/>
    <w:rsid w:val="009A0A7A"/>
    <w:rsid w:val="009A0CD8"/>
    <w:rsid w:val="009A149E"/>
    <w:rsid w:val="009A1830"/>
    <w:rsid w:val="009A2C9C"/>
    <w:rsid w:val="009A3005"/>
    <w:rsid w:val="009A4A82"/>
    <w:rsid w:val="009A4C6F"/>
    <w:rsid w:val="009A59BA"/>
    <w:rsid w:val="009A5C4F"/>
    <w:rsid w:val="009A663E"/>
    <w:rsid w:val="009A6AED"/>
    <w:rsid w:val="009A6C4F"/>
    <w:rsid w:val="009A6E0D"/>
    <w:rsid w:val="009A7196"/>
    <w:rsid w:val="009A7E88"/>
    <w:rsid w:val="009A7EE8"/>
    <w:rsid w:val="009B00CC"/>
    <w:rsid w:val="009B049A"/>
    <w:rsid w:val="009B1DFF"/>
    <w:rsid w:val="009B2A45"/>
    <w:rsid w:val="009B2AEB"/>
    <w:rsid w:val="009B369A"/>
    <w:rsid w:val="009B4512"/>
    <w:rsid w:val="009B4E0F"/>
    <w:rsid w:val="009B5321"/>
    <w:rsid w:val="009B5BE3"/>
    <w:rsid w:val="009B636A"/>
    <w:rsid w:val="009B6729"/>
    <w:rsid w:val="009B67A3"/>
    <w:rsid w:val="009B69C5"/>
    <w:rsid w:val="009B6D82"/>
    <w:rsid w:val="009B6F1E"/>
    <w:rsid w:val="009B789E"/>
    <w:rsid w:val="009B7B0D"/>
    <w:rsid w:val="009B7E11"/>
    <w:rsid w:val="009C0AF9"/>
    <w:rsid w:val="009C0B7A"/>
    <w:rsid w:val="009C1029"/>
    <w:rsid w:val="009C12E5"/>
    <w:rsid w:val="009C1A8C"/>
    <w:rsid w:val="009C1E61"/>
    <w:rsid w:val="009C2207"/>
    <w:rsid w:val="009C283F"/>
    <w:rsid w:val="009C2FE2"/>
    <w:rsid w:val="009C30D1"/>
    <w:rsid w:val="009C3C2C"/>
    <w:rsid w:val="009C3EC5"/>
    <w:rsid w:val="009C4395"/>
    <w:rsid w:val="009C4890"/>
    <w:rsid w:val="009C4A0F"/>
    <w:rsid w:val="009C64D3"/>
    <w:rsid w:val="009C670A"/>
    <w:rsid w:val="009C6C8C"/>
    <w:rsid w:val="009C73CE"/>
    <w:rsid w:val="009C7743"/>
    <w:rsid w:val="009C78FD"/>
    <w:rsid w:val="009D0505"/>
    <w:rsid w:val="009D0588"/>
    <w:rsid w:val="009D1393"/>
    <w:rsid w:val="009D14B8"/>
    <w:rsid w:val="009D3073"/>
    <w:rsid w:val="009D3877"/>
    <w:rsid w:val="009D392D"/>
    <w:rsid w:val="009D3955"/>
    <w:rsid w:val="009D3A76"/>
    <w:rsid w:val="009D4A68"/>
    <w:rsid w:val="009D4EA8"/>
    <w:rsid w:val="009D56A9"/>
    <w:rsid w:val="009D64AD"/>
    <w:rsid w:val="009D6A34"/>
    <w:rsid w:val="009D7296"/>
    <w:rsid w:val="009D7705"/>
    <w:rsid w:val="009D7885"/>
    <w:rsid w:val="009E0895"/>
    <w:rsid w:val="009E0959"/>
    <w:rsid w:val="009E0F95"/>
    <w:rsid w:val="009E1BFE"/>
    <w:rsid w:val="009E1DEE"/>
    <w:rsid w:val="009E1F23"/>
    <w:rsid w:val="009E22DF"/>
    <w:rsid w:val="009E340C"/>
    <w:rsid w:val="009E34D2"/>
    <w:rsid w:val="009E3845"/>
    <w:rsid w:val="009E38ED"/>
    <w:rsid w:val="009E3A9C"/>
    <w:rsid w:val="009E3D00"/>
    <w:rsid w:val="009E4381"/>
    <w:rsid w:val="009E4B03"/>
    <w:rsid w:val="009E5026"/>
    <w:rsid w:val="009E52D2"/>
    <w:rsid w:val="009E5515"/>
    <w:rsid w:val="009E5749"/>
    <w:rsid w:val="009E5C01"/>
    <w:rsid w:val="009E6BD5"/>
    <w:rsid w:val="009E7091"/>
    <w:rsid w:val="009E748F"/>
    <w:rsid w:val="009F0FFD"/>
    <w:rsid w:val="009F1063"/>
    <w:rsid w:val="009F1A26"/>
    <w:rsid w:val="009F1A50"/>
    <w:rsid w:val="009F1B50"/>
    <w:rsid w:val="009F2661"/>
    <w:rsid w:val="009F2A50"/>
    <w:rsid w:val="009F41B4"/>
    <w:rsid w:val="009F4D10"/>
    <w:rsid w:val="009F5939"/>
    <w:rsid w:val="009F5A72"/>
    <w:rsid w:val="009F5A73"/>
    <w:rsid w:val="009F5D93"/>
    <w:rsid w:val="009F6CF4"/>
    <w:rsid w:val="009F77A2"/>
    <w:rsid w:val="009F78B4"/>
    <w:rsid w:val="009F7981"/>
    <w:rsid w:val="00A00BE2"/>
    <w:rsid w:val="00A01183"/>
    <w:rsid w:val="00A017F9"/>
    <w:rsid w:val="00A019F7"/>
    <w:rsid w:val="00A01E0F"/>
    <w:rsid w:val="00A01F55"/>
    <w:rsid w:val="00A02474"/>
    <w:rsid w:val="00A02E8D"/>
    <w:rsid w:val="00A04544"/>
    <w:rsid w:val="00A04BDA"/>
    <w:rsid w:val="00A050D6"/>
    <w:rsid w:val="00A05462"/>
    <w:rsid w:val="00A05B54"/>
    <w:rsid w:val="00A05D4E"/>
    <w:rsid w:val="00A06048"/>
    <w:rsid w:val="00A06820"/>
    <w:rsid w:val="00A06AE9"/>
    <w:rsid w:val="00A06D84"/>
    <w:rsid w:val="00A070F2"/>
    <w:rsid w:val="00A072B9"/>
    <w:rsid w:val="00A0733C"/>
    <w:rsid w:val="00A07342"/>
    <w:rsid w:val="00A07A59"/>
    <w:rsid w:val="00A07C0E"/>
    <w:rsid w:val="00A11717"/>
    <w:rsid w:val="00A1183A"/>
    <w:rsid w:val="00A11BC6"/>
    <w:rsid w:val="00A123E3"/>
    <w:rsid w:val="00A124F6"/>
    <w:rsid w:val="00A12BF5"/>
    <w:rsid w:val="00A12F06"/>
    <w:rsid w:val="00A133C2"/>
    <w:rsid w:val="00A1376D"/>
    <w:rsid w:val="00A14056"/>
    <w:rsid w:val="00A14F0D"/>
    <w:rsid w:val="00A14F64"/>
    <w:rsid w:val="00A15E50"/>
    <w:rsid w:val="00A16031"/>
    <w:rsid w:val="00A16B75"/>
    <w:rsid w:val="00A17F7F"/>
    <w:rsid w:val="00A218A9"/>
    <w:rsid w:val="00A22031"/>
    <w:rsid w:val="00A2226E"/>
    <w:rsid w:val="00A22A3F"/>
    <w:rsid w:val="00A22DEA"/>
    <w:rsid w:val="00A23446"/>
    <w:rsid w:val="00A237A9"/>
    <w:rsid w:val="00A23E28"/>
    <w:rsid w:val="00A23F2C"/>
    <w:rsid w:val="00A24377"/>
    <w:rsid w:val="00A24B1E"/>
    <w:rsid w:val="00A24BBB"/>
    <w:rsid w:val="00A2547E"/>
    <w:rsid w:val="00A2637F"/>
    <w:rsid w:val="00A27217"/>
    <w:rsid w:val="00A27398"/>
    <w:rsid w:val="00A27638"/>
    <w:rsid w:val="00A27860"/>
    <w:rsid w:val="00A27A16"/>
    <w:rsid w:val="00A27F83"/>
    <w:rsid w:val="00A27FAD"/>
    <w:rsid w:val="00A30535"/>
    <w:rsid w:val="00A308AC"/>
    <w:rsid w:val="00A30AAE"/>
    <w:rsid w:val="00A30C59"/>
    <w:rsid w:val="00A30F7E"/>
    <w:rsid w:val="00A31903"/>
    <w:rsid w:val="00A31F42"/>
    <w:rsid w:val="00A329EF"/>
    <w:rsid w:val="00A32D2F"/>
    <w:rsid w:val="00A32F6F"/>
    <w:rsid w:val="00A33A2E"/>
    <w:rsid w:val="00A34981"/>
    <w:rsid w:val="00A34ACD"/>
    <w:rsid w:val="00A34C10"/>
    <w:rsid w:val="00A34C42"/>
    <w:rsid w:val="00A34C88"/>
    <w:rsid w:val="00A351DF"/>
    <w:rsid w:val="00A3552B"/>
    <w:rsid w:val="00A35B99"/>
    <w:rsid w:val="00A36440"/>
    <w:rsid w:val="00A36927"/>
    <w:rsid w:val="00A3739B"/>
    <w:rsid w:val="00A373FD"/>
    <w:rsid w:val="00A3779A"/>
    <w:rsid w:val="00A403FF"/>
    <w:rsid w:val="00A40818"/>
    <w:rsid w:val="00A40FB0"/>
    <w:rsid w:val="00A410A5"/>
    <w:rsid w:val="00A41917"/>
    <w:rsid w:val="00A421DB"/>
    <w:rsid w:val="00A42270"/>
    <w:rsid w:val="00A425E2"/>
    <w:rsid w:val="00A4347C"/>
    <w:rsid w:val="00A440D1"/>
    <w:rsid w:val="00A4419B"/>
    <w:rsid w:val="00A44499"/>
    <w:rsid w:val="00A448BF"/>
    <w:rsid w:val="00A448F2"/>
    <w:rsid w:val="00A44B77"/>
    <w:rsid w:val="00A450B6"/>
    <w:rsid w:val="00A4510F"/>
    <w:rsid w:val="00A454EB"/>
    <w:rsid w:val="00A4574E"/>
    <w:rsid w:val="00A45DDA"/>
    <w:rsid w:val="00A46B65"/>
    <w:rsid w:val="00A46D3B"/>
    <w:rsid w:val="00A46EB1"/>
    <w:rsid w:val="00A5034F"/>
    <w:rsid w:val="00A505A2"/>
    <w:rsid w:val="00A512A8"/>
    <w:rsid w:val="00A51A4A"/>
    <w:rsid w:val="00A51CA7"/>
    <w:rsid w:val="00A52872"/>
    <w:rsid w:val="00A52C3C"/>
    <w:rsid w:val="00A52D12"/>
    <w:rsid w:val="00A541E2"/>
    <w:rsid w:val="00A543F0"/>
    <w:rsid w:val="00A54BD6"/>
    <w:rsid w:val="00A54D73"/>
    <w:rsid w:val="00A55009"/>
    <w:rsid w:val="00A5587B"/>
    <w:rsid w:val="00A55E0B"/>
    <w:rsid w:val="00A56053"/>
    <w:rsid w:val="00A561E1"/>
    <w:rsid w:val="00A56BCE"/>
    <w:rsid w:val="00A570A2"/>
    <w:rsid w:val="00A5728A"/>
    <w:rsid w:val="00A572E2"/>
    <w:rsid w:val="00A5757C"/>
    <w:rsid w:val="00A605F1"/>
    <w:rsid w:val="00A60BDE"/>
    <w:rsid w:val="00A6110C"/>
    <w:rsid w:val="00A6182D"/>
    <w:rsid w:val="00A618AF"/>
    <w:rsid w:val="00A61FE7"/>
    <w:rsid w:val="00A627CD"/>
    <w:rsid w:val="00A62A25"/>
    <w:rsid w:val="00A62C82"/>
    <w:rsid w:val="00A639BE"/>
    <w:rsid w:val="00A63D3A"/>
    <w:rsid w:val="00A63E02"/>
    <w:rsid w:val="00A64C4E"/>
    <w:rsid w:val="00A65003"/>
    <w:rsid w:val="00A670F5"/>
    <w:rsid w:val="00A67722"/>
    <w:rsid w:val="00A70293"/>
    <w:rsid w:val="00A7093F"/>
    <w:rsid w:val="00A70CFD"/>
    <w:rsid w:val="00A71652"/>
    <w:rsid w:val="00A71CF9"/>
    <w:rsid w:val="00A73244"/>
    <w:rsid w:val="00A756B6"/>
    <w:rsid w:val="00A76C9E"/>
    <w:rsid w:val="00A800E7"/>
    <w:rsid w:val="00A80C38"/>
    <w:rsid w:val="00A81B2E"/>
    <w:rsid w:val="00A836A0"/>
    <w:rsid w:val="00A837F0"/>
    <w:rsid w:val="00A83C56"/>
    <w:rsid w:val="00A8481D"/>
    <w:rsid w:val="00A855CC"/>
    <w:rsid w:val="00A856C2"/>
    <w:rsid w:val="00A8677D"/>
    <w:rsid w:val="00A868B9"/>
    <w:rsid w:val="00A86BDA"/>
    <w:rsid w:val="00A86F28"/>
    <w:rsid w:val="00A871C9"/>
    <w:rsid w:val="00A877B8"/>
    <w:rsid w:val="00A87910"/>
    <w:rsid w:val="00A900C3"/>
    <w:rsid w:val="00A9044B"/>
    <w:rsid w:val="00A90A67"/>
    <w:rsid w:val="00A90A7B"/>
    <w:rsid w:val="00A90B91"/>
    <w:rsid w:val="00A91313"/>
    <w:rsid w:val="00A91B04"/>
    <w:rsid w:val="00A923FE"/>
    <w:rsid w:val="00A926F7"/>
    <w:rsid w:val="00A93781"/>
    <w:rsid w:val="00A941BA"/>
    <w:rsid w:val="00A9499A"/>
    <w:rsid w:val="00A9554C"/>
    <w:rsid w:val="00A95DFE"/>
    <w:rsid w:val="00A96160"/>
    <w:rsid w:val="00A962A6"/>
    <w:rsid w:val="00A96BA9"/>
    <w:rsid w:val="00A96CB3"/>
    <w:rsid w:val="00A96E4F"/>
    <w:rsid w:val="00A96F1E"/>
    <w:rsid w:val="00A97267"/>
    <w:rsid w:val="00A97C24"/>
    <w:rsid w:val="00AA056F"/>
    <w:rsid w:val="00AA0C7D"/>
    <w:rsid w:val="00AA14B2"/>
    <w:rsid w:val="00AA184D"/>
    <w:rsid w:val="00AA2BD4"/>
    <w:rsid w:val="00AA50C8"/>
    <w:rsid w:val="00AA5678"/>
    <w:rsid w:val="00AA647D"/>
    <w:rsid w:val="00AA6791"/>
    <w:rsid w:val="00AA6D0A"/>
    <w:rsid w:val="00AA6D90"/>
    <w:rsid w:val="00AA741E"/>
    <w:rsid w:val="00AA7B30"/>
    <w:rsid w:val="00AA7DE4"/>
    <w:rsid w:val="00AB019B"/>
    <w:rsid w:val="00AB0EF5"/>
    <w:rsid w:val="00AB121F"/>
    <w:rsid w:val="00AB16BC"/>
    <w:rsid w:val="00AB1B31"/>
    <w:rsid w:val="00AB27C1"/>
    <w:rsid w:val="00AB2875"/>
    <w:rsid w:val="00AB2CD0"/>
    <w:rsid w:val="00AB3432"/>
    <w:rsid w:val="00AB394B"/>
    <w:rsid w:val="00AB39AC"/>
    <w:rsid w:val="00AB5303"/>
    <w:rsid w:val="00AB5A38"/>
    <w:rsid w:val="00AB5AA5"/>
    <w:rsid w:val="00AB6A0D"/>
    <w:rsid w:val="00AB6A29"/>
    <w:rsid w:val="00AB744B"/>
    <w:rsid w:val="00AB7980"/>
    <w:rsid w:val="00AC0301"/>
    <w:rsid w:val="00AC035B"/>
    <w:rsid w:val="00AC03CC"/>
    <w:rsid w:val="00AC1616"/>
    <w:rsid w:val="00AC1850"/>
    <w:rsid w:val="00AC1AF7"/>
    <w:rsid w:val="00AC1F39"/>
    <w:rsid w:val="00AC208C"/>
    <w:rsid w:val="00AC2BC4"/>
    <w:rsid w:val="00AC3654"/>
    <w:rsid w:val="00AC3E8B"/>
    <w:rsid w:val="00AC4A6A"/>
    <w:rsid w:val="00AC4EC6"/>
    <w:rsid w:val="00AC4F25"/>
    <w:rsid w:val="00AC5A29"/>
    <w:rsid w:val="00AC5F76"/>
    <w:rsid w:val="00AC634D"/>
    <w:rsid w:val="00AC6439"/>
    <w:rsid w:val="00AC6586"/>
    <w:rsid w:val="00AC683F"/>
    <w:rsid w:val="00AC68EA"/>
    <w:rsid w:val="00AC6AE8"/>
    <w:rsid w:val="00AC71CA"/>
    <w:rsid w:val="00AC7541"/>
    <w:rsid w:val="00AC7BD1"/>
    <w:rsid w:val="00AC7EF5"/>
    <w:rsid w:val="00AD0496"/>
    <w:rsid w:val="00AD0871"/>
    <w:rsid w:val="00AD2B90"/>
    <w:rsid w:val="00AD41BB"/>
    <w:rsid w:val="00AD459A"/>
    <w:rsid w:val="00AD479A"/>
    <w:rsid w:val="00AD4E08"/>
    <w:rsid w:val="00AD4ECF"/>
    <w:rsid w:val="00AD513F"/>
    <w:rsid w:val="00AD6233"/>
    <w:rsid w:val="00AD6BDE"/>
    <w:rsid w:val="00AD6C44"/>
    <w:rsid w:val="00AD7EFB"/>
    <w:rsid w:val="00AE0038"/>
    <w:rsid w:val="00AE0241"/>
    <w:rsid w:val="00AE064F"/>
    <w:rsid w:val="00AE0B7A"/>
    <w:rsid w:val="00AE133E"/>
    <w:rsid w:val="00AE1359"/>
    <w:rsid w:val="00AE1BCB"/>
    <w:rsid w:val="00AE1C6B"/>
    <w:rsid w:val="00AE22BA"/>
    <w:rsid w:val="00AE2722"/>
    <w:rsid w:val="00AE2891"/>
    <w:rsid w:val="00AE2B81"/>
    <w:rsid w:val="00AE2CCD"/>
    <w:rsid w:val="00AE365B"/>
    <w:rsid w:val="00AE3DEE"/>
    <w:rsid w:val="00AE4278"/>
    <w:rsid w:val="00AE495F"/>
    <w:rsid w:val="00AE4DA3"/>
    <w:rsid w:val="00AE5017"/>
    <w:rsid w:val="00AE52FE"/>
    <w:rsid w:val="00AE550D"/>
    <w:rsid w:val="00AE5CAE"/>
    <w:rsid w:val="00AE6765"/>
    <w:rsid w:val="00AE73B0"/>
    <w:rsid w:val="00AE7D2B"/>
    <w:rsid w:val="00AE7F37"/>
    <w:rsid w:val="00AF0201"/>
    <w:rsid w:val="00AF115A"/>
    <w:rsid w:val="00AF26D8"/>
    <w:rsid w:val="00AF3CA4"/>
    <w:rsid w:val="00AF4064"/>
    <w:rsid w:val="00AF432A"/>
    <w:rsid w:val="00AF44B6"/>
    <w:rsid w:val="00AF4E8F"/>
    <w:rsid w:val="00AF4EB9"/>
    <w:rsid w:val="00AF580D"/>
    <w:rsid w:val="00AF585C"/>
    <w:rsid w:val="00AF6920"/>
    <w:rsid w:val="00AF6CC3"/>
    <w:rsid w:val="00AF7018"/>
    <w:rsid w:val="00AF73F9"/>
    <w:rsid w:val="00AF74CD"/>
    <w:rsid w:val="00AF78BA"/>
    <w:rsid w:val="00AF78CD"/>
    <w:rsid w:val="00B00297"/>
    <w:rsid w:val="00B00AB3"/>
    <w:rsid w:val="00B01191"/>
    <w:rsid w:val="00B01842"/>
    <w:rsid w:val="00B02A35"/>
    <w:rsid w:val="00B02AC7"/>
    <w:rsid w:val="00B03307"/>
    <w:rsid w:val="00B05398"/>
    <w:rsid w:val="00B0579D"/>
    <w:rsid w:val="00B07AF6"/>
    <w:rsid w:val="00B07CF2"/>
    <w:rsid w:val="00B07D5F"/>
    <w:rsid w:val="00B07E0E"/>
    <w:rsid w:val="00B0935D"/>
    <w:rsid w:val="00B10282"/>
    <w:rsid w:val="00B109D1"/>
    <w:rsid w:val="00B10BA3"/>
    <w:rsid w:val="00B12022"/>
    <w:rsid w:val="00B12582"/>
    <w:rsid w:val="00B12A8C"/>
    <w:rsid w:val="00B13148"/>
    <w:rsid w:val="00B131E8"/>
    <w:rsid w:val="00B13BBE"/>
    <w:rsid w:val="00B1664F"/>
    <w:rsid w:val="00B16CF3"/>
    <w:rsid w:val="00B1731F"/>
    <w:rsid w:val="00B173DC"/>
    <w:rsid w:val="00B20A5C"/>
    <w:rsid w:val="00B215DA"/>
    <w:rsid w:val="00B21F18"/>
    <w:rsid w:val="00B22681"/>
    <w:rsid w:val="00B227D1"/>
    <w:rsid w:val="00B22CCE"/>
    <w:rsid w:val="00B23D04"/>
    <w:rsid w:val="00B25044"/>
    <w:rsid w:val="00B251EE"/>
    <w:rsid w:val="00B252B6"/>
    <w:rsid w:val="00B25838"/>
    <w:rsid w:val="00B25926"/>
    <w:rsid w:val="00B25982"/>
    <w:rsid w:val="00B25ABA"/>
    <w:rsid w:val="00B25DAC"/>
    <w:rsid w:val="00B262F4"/>
    <w:rsid w:val="00B26896"/>
    <w:rsid w:val="00B271FE"/>
    <w:rsid w:val="00B27783"/>
    <w:rsid w:val="00B30F19"/>
    <w:rsid w:val="00B312C9"/>
    <w:rsid w:val="00B31A04"/>
    <w:rsid w:val="00B31BB3"/>
    <w:rsid w:val="00B33B5A"/>
    <w:rsid w:val="00B33F35"/>
    <w:rsid w:val="00B349CD"/>
    <w:rsid w:val="00B34D31"/>
    <w:rsid w:val="00B359A5"/>
    <w:rsid w:val="00B35A67"/>
    <w:rsid w:val="00B35FFA"/>
    <w:rsid w:val="00B36245"/>
    <w:rsid w:val="00B3687D"/>
    <w:rsid w:val="00B36D7B"/>
    <w:rsid w:val="00B374A9"/>
    <w:rsid w:val="00B377DF"/>
    <w:rsid w:val="00B37A41"/>
    <w:rsid w:val="00B37C99"/>
    <w:rsid w:val="00B40C40"/>
    <w:rsid w:val="00B413CA"/>
    <w:rsid w:val="00B41E22"/>
    <w:rsid w:val="00B42681"/>
    <w:rsid w:val="00B42AD0"/>
    <w:rsid w:val="00B443DE"/>
    <w:rsid w:val="00B45453"/>
    <w:rsid w:val="00B455AB"/>
    <w:rsid w:val="00B45800"/>
    <w:rsid w:val="00B4595F"/>
    <w:rsid w:val="00B45DC0"/>
    <w:rsid w:val="00B46400"/>
    <w:rsid w:val="00B46EA1"/>
    <w:rsid w:val="00B47ACA"/>
    <w:rsid w:val="00B47D82"/>
    <w:rsid w:val="00B505A7"/>
    <w:rsid w:val="00B50E38"/>
    <w:rsid w:val="00B511CD"/>
    <w:rsid w:val="00B51514"/>
    <w:rsid w:val="00B53AA0"/>
    <w:rsid w:val="00B542CF"/>
    <w:rsid w:val="00B563CA"/>
    <w:rsid w:val="00B56BBC"/>
    <w:rsid w:val="00B56CCC"/>
    <w:rsid w:val="00B57750"/>
    <w:rsid w:val="00B604E9"/>
    <w:rsid w:val="00B60618"/>
    <w:rsid w:val="00B60C29"/>
    <w:rsid w:val="00B61314"/>
    <w:rsid w:val="00B61C2B"/>
    <w:rsid w:val="00B625C2"/>
    <w:rsid w:val="00B6266C"/>
    <w:rsid w:val="00B62C17"/>
    <w:rsid w:val="00B62C91"/>
    <w:rsid w:val="00B62F59"/>
    <w:rsid w:val="00B63397"/>
    <w:rsid w:val="00B6399B"/>
    <w:rsid w:val="00B63CA5"/>
    <w:rsid w:val="00B63DFD"/>
    <w:rsid w:val="00B64586"/>
    <w:rsid w:val="00B64629"/>
    <w:rsid w:val="00B6571C"/>
    <w:rsid w:val="00B660EE"/>
    <w:rsid w:val="00B666A7"/>
    <w:rsid w:val="00B66EDB"/>
    <w:rsid w:val="00B6725A"/>
    <w:rsid w:val="00B67318"/>
    <w:rsid w:val="00B67888"/>
    <w:rsid w:val="00B702F7"/>
    <w:rsid w:val="00B71657"/>
    <w:rsid w:val="00B71CE3"/>
    <w:rsid w:val="00B71DFE"/>
    <w:rsid w:val="00B73AC9"/>
    <w:rsid w:val="00B73B91"/>
    <w:rsid w:val="00B74177"/>
    <w:rsid w:val="00B74C1F"/>
    <w:rsid w:val="00B74C9A"/>
    <w:rsid w:val="00B74E20"/>
    <w:rsid w:val="00B7567C"/>
    <w:rsid w:val="00B77172"/>
    <w:rsid w:val="00B77458"/>
    <w:rsid w:val="00B774A3"/>
    <w:rsid w:val="00B80911"/>
    <w:rsid w:val="00B80953"/>
    <w:rsid w:val="00B80AA8"/>
    <w:rsid w:val="00B81215"/>
    <w:rsid w:val="00B81B2C"/>
    <w:rsid w:val="00B823F8"/>
    <w:rsid w:val="00B8285B"/>
    <w:rsid w:val="00B8296E"/>
    <w:rsid w:val="00B82AE3"/>
    <w:rsid w:val="00B82B9D"/>
    <w:rsid w:val="00B830A3"/>
    <w:rsid w:val="00B83E45"/>
    <w:rsid w:val="00B83E58"/>
    <w:rsid w:val="00B840B7"/>
    <w:rsid w:val="00B8490A"/>
    <w:rsid w:val="00B85EBA"/>
    <w:rsid w:val="00B86C9F"/>
    <w:rsid w:val="00B87107"/>
    <w:rsid w:val="00B87155"/>
    <w:rsid w:val="00B872B1"/>
    <w:rsid w:val="00B8739D"/>
    <w:rsid w:val="00B874AA"/>
    <w:rsid w:val="00B875F4"/>
    <w:rsid w:val="00B90B8C"/>
    <w:rsid w:val="00B90E24"/>
    <w:rsid w:val="00B90EA4"/>
    <w:rsid w:val="00B915B6"/>
    <w:rsid w:val="00B91FD0"/>
    <w:rsid w:val="00B9369D"/>
    <w:rsid w:val="00B93794"/>
    <w:rsid w:val="00B9394C"/>
    <w:rsid w:val="00B93C15"/>
    <w:rsid w:val="00B946F5"/>
    <w:rsid w:val="00B94873"/>
    <w:rsid w:val="00B94E60"/>
    <w:rsid w:val="00B95294"/>
    <w:rsid w:val="00B95E45"/>
    <w:rsid w:val="00B95EAD"/>
    <w:rsid w:val="00B9612B"/>
    <w:rsid w:val="00B9614E"/>
    <w:rsid w:val="00B96B2B"/>
    <w:rsid w:val="00B96B9F"/>
    <w:rsid w:val="00B975B0"/>
    <w:rsid w:val="00BA076B"/>
    <w:rsid w:val="00BA0961"/>
    <w:rsid w:val="00BA1003"/>
    <w:rsid w:val="00BA170A"/>
    <w:rsid w:val="00BA1845"/>
    <w:rsid w:val="00BA1CFC"/>
    <w:rsid w:val="00BA1FE8"/>
    <w:rsid w:val="00BA2949"/>
    <w:rsid w:val="00BA33A6"/>
    <w:rsid w:val="00BA3944"/>
    <w:rsid w:val="00BA3D37"/>
    <w:rsid w:val="00BA51B8"/>
    <w:rsid w:val="00BA52A7"/>
    <w:rsid w:val="00BA52D3"/>
    <w:rsid w:val="00BA5649"/>
    <w:rsid w:val="00BA59C7"/>
    <w:rsid w:val="00BA5CED"/>
    <w:rsid w:val="00BA67C9"/>
    <w:rsid w:val="00BA793C"/>
    <w:rsid w:val="00BB121B"/>
    <w:rsid w:val="00BB1471"/>
    <w:rsid w:val="00BB15BF"/>
    <w:rsid w:val="00BB2BA6"/>
    <w:rsid w:val="00BB2F38"/>
    <w:rsid w:val="00BB3B04"/>
    <w:rsid w:val="00BB40F9"/>
    <w:rsid w:val="00BB4136"/>
    <w:rsid w:val="00BB4F90"/>
    <w:rsid w:val="00BB542D"/>
    <w:rsid w:val="00BB54C1"/>
    <w:rsid w:val="00BB583A"/>
    <w:rsid w:val="00BB6589"/>
    <w:rsid w:val="00BB668A"/>
    <w:rsid w:val="00BB7DE4"/>
    <w:rsid w:val="00BC0836"/>
    <w:rsid w:val="00BC1224"/>
    <w:rsid w:val="00BC1A23"/>
    <w:rsid w:val="00BC2761"/>
    <w:rsid w:val="00BC290A"/>
    <w:rsid w:val="00BC2C36"/>
    <w:rsid w:val="00BC313C"/>
    <w:rsid w:val="00BC361E"/>
    <w:rsid w:val="00BC3660"/>
    <w:rsid w:val="00BC4138"/>
    <w:rsid w:val="00BC4D9B"/>
    <w:rsid w:val="00BC4E29"/>
    <w:rsid w:val="00BC534F"/>
    <w:rsid w:val="00BC5D0A"/>
    <w:rsid w:val="00BC61B4"/>
    <w:rsid w:val="00BC7391"/>
    <w:rsid w:val="00BC79F6"/>
    <w:rsid w:val="00BC7C23"/>
    <w:rsid w:val="00BC7CAB"/>
    <w:rsid w:val="00BD05B0"/>
    <w:rsid w:val="00BD0623"/>
    <w:rsid w:val="00BD0811"/>
    <w:rsid w:val="00BD1522"/>
    <w:rsid w:val="00BD1E96"/>
    <w:rsid w:val="00BD21CF"/>
    <w:rsid w:val="00BD2A5A"/>
    <w:rsid w:val="00BD5BF4"/>
    <w:rsid w:val="00BD5D5D"/>
    <w:rsid w:val="00BD6E8C"/>
    <w:rsid w:val="00BD710E"/>
    <w:rsid w:val="00BD7112"/>
    <w:rsid w:val="00BD78BE"/>
    <w:rsid w:val="00BE0094"/>
    <w:rsid w:val="00BE0265"/>
    <w:rsid w:val="00BE054E"/>
    <w:rsid w:val="00BE05BC"/>
    <w:rsid w:val="00BE0971"/>
    <w:rsid w:val="00BE122C"/>
    <w:rsid w:val="00BE127E"/>
    <w:rsid w:val="00BE1995"/>
    <w:rsid w:val="00BE251D"/>
    <w:rsid w:val="00BE253D"/>
    <w:rsid w:val="00BE2B57"/>
    <w:rsid w:val="00BE3449"/>
    <w:rsid w:val="00BE39D1"/>
    <w:rsid w:val="00BE3EE4"/>
    <w:rsid w:val="00BE43C0"/>
    <w:rsid w:val="00BE6546"/>
    <w:rsid w:val="00BE6639"/>
    <w:rsid w:val="00BE6CF0"/>
    <w:rsid w:val="00BE708B"/>
    <w:rsid w:val="00BE71B7"/>
    <w:rsid w:val="00BE764E"/>
    <w:rsid w:val="00BE7F80"/>
    <w:rsid w:val="00BF04A4"/>
    <w:rsid w:val="00BF0532"/>
    <w:rsid w:val="00BF0BE1"/>
    <w:rsid w:val="00BF1132"/>
    <w:rsid w:val="00BF150B"/>
    <w:rsid w:val="00BF1770"/>
    <w:rsid w:val="00BF1C25"/>
    <w:rsid w:val="00BF1DF9"/>
    <w:rsid w:val="00BF272B"/>
    <w:rsid w:val="00BF2C47"/>
    <w:rsid w:val="00BF2EBF"/>
    <w:rsid w:val="00BF3938"/>
    <w:rsid w:val="00BF417B"/>
    <w:rsid w:val="00BF4D9E"/>
    <w:rsid w:val="00BF4FDE"/>
    <w:rsid w:val="00BF590F"/>
    <w:rsid w:val="00BF5D42"/>
    <w:rsid w:val="00BF6022"/>
    <w:rsid w:val="00BF6130"/>
    <w:rsid w:val="00BF66E0"/>
    <w:rsid w:val="00BF699D"/>
    <w:rsid w:val="00BF6EEE"/>
    <w:rsid w:val="00BF7173"/>
    <w:rsid w:val="00BF78FE"/>
    <w:rsid w:val="00C00053"/>
    <w:rsid w:val="00C00BC0"/>
    <w:rsid w:val="00C0125A"/>
    <w:rsid w:val="00C0154F"/>
    <w:rsid w:val="00C01774"/>
    <w:rsid w:val="00C01C52"/>
    <w:rsid w:val="00C033E2"/>
    <w:rsid w:val="00C03C51"/>
    <w:rsid w:val="00C0404C"/>
    <w:rsid w:val="00C056D5"/>
    <w:rsid w:val="00C0641D"/>
    <w:rsid w:val="00C06861"/>
    <w:rsid w:val="00C0699A"/>
    <w:rsid w:val="00C10A0C"/>
    <w:rsid w:val="00C11009"/>
    <w:rsid w:val="00C11327"/>
    <w:rsid w:val="00C116B9"/>
    <w:rsid w:val="00C116D3"/>
    <w:rsid w:val="00C11F34"/>
    <w:rsid w:val="00C1232E"/>
    <w:rsid w:val="00C125F6"/>
    <w:rsid w:val="00C13522"/>
    <w:rsid w:val="00C1361B"/>
    <w:rsid w:val="00C143B3"/>
    <w:rsid w:val="00C14E8C"/>
    <w:rsid w:val="00C15225"/>
    <w:rsid w:val="00C1613B"/>
    <w:rsid w:val="00C17BE3"/>
    <w:rsid w:val="00C17F34"/>
    <w:rsid w:val="00C17FA0"/>
    <w:rsid w:val="00C2022B"/>
    <w:rsid w:val="00C218FF"/>
    <w:rsid w:val="00C22556"/>
    <w:rsid w:val="00C22671"/>
    <w:rsid w:val="00C22D20"/>
    <w:rsid w:val="00C24D13"/>
    <w:rsid w:val="00C2542C"/>
    <w:rsid w:val="00C2658F"/>
    <w:rsid w:val="00C26661"/>
    <w:rsid w:val="00C266E2"/>
    <w:rsid w:val="00C27164"/>
    <w:rsid w:val="00C2789F"/>
    <w:rsid w:val="00C30170"/>
    <w:rsid w:val="00C31474"/>
    <w:rsid w:val="00C3168C"/>
    <w:rsid w:val="00C31851"/>
    <w:rsid w:val="00C319F3"/>
    <w:rsid w:val="00C31C09"/>
    <w:rsid w:val="00C31CAF"/>
    <w:rsid w:val="00C31FCA"/>
    <w:rsid w:val="00C322F2"/>
    <w:rsid w:val="00C328EE"/>
    <w:rsid w:val="00C32BD0"/>
    <w:rsid w:val="00C33186"/>
    <w:rsid w:val="00C33372"/>
    <w:rsid w:val="00C337AA"/>
    <w:rsid w:val="00C33825"/>
    <w:rsid w:val="00C339CA"/>
    <w:rsid w:val="00C33C36"/>
    <w:rsid w:val="00C34130"/>
    <w:rsid w:val="00C34E70"/>
    <w:rsid w:val="00C35E72"/>
    <w:rsid w:val="00C36146"/>
    <w:rsid w:val="00C36419"/>
    <w:rsid w:val="00C36A4A"/>
    <w:rsid w:val="00C3742D"/>
    <w:rsid w:val="00C37768"/>
    <w:rsid w:val="00C37CB2"/>
    <w:rsid w:val="00C37F45"/>
    <w:rsid w:val="00C4089E"/>
    <w:rsid w:val="00C40AED"/>
    <w:rsid w:val="00C40C0D"/>
    <w:rsid w:val="00C4140B"/>
    <w:rsid w:val="00C41711"/>
    <w:rsid w:val="00C42774"/>
    <w:rsid w:val="00C42EF0"/>
    <w:rsid w:val="00C430D1"/>
    <w:rsid w:val="00C435A2"/>
    <w:rsid w:val="00C44890"/>
    <w:rsid w:val="00C44D26"/>
    <w:rsid w:val="00C44F14"/>
    <w:rsid w:val="00C450E0"/>
    <w:rsid w:val="00C45AB0"/>
    <w:rsid w:val="00C45C5B"/>
    <w:rsid w:val="00C45D52"/>
    <w:rsid w:val="00C467E0"/>
    <w:rsid w:val="00C47065"/>
    <w:rsid w:val="00C47093"/>
    <w:rsid w:val="00C472F6"/>
    <w:rsid w:val="00C473B8"/>
    <w:rsid w:val="00C47866"/>
    <w:rsid w:val="00C504FF"/>
    <w:rsid w:val="00C505D5"/>
    <w:rsid w:val="00C51F1A"/>
    <w:rsid w:val="00C523AB"/>
    <w:rsid w:val="00C52893"/>
    <w:rsid w:val="00C52C97"/>
    <w:rsid w:val="00C5331F"/>
    <w:rsid w:val="00C5373F"/>
    <w:rsid w:val="00C53FD8"/>
    <w:rsid w:val="00C543C0"/>
    <w:rsid w:val="00C54629"/>
    <w:rsid w:val="00C54905"/>
    <w:rsid w:val="00C551AA"/>
    <w:rsid w:val="00C5632F"/>
    <w:rsid w:val="00C56E74"/>
    <w:rsid w:val="00C57814"/>
    <w:rsid w:val="00C57924"/>
    <w:rsid w:val="00C579E3"/>
    <w:rsid w:val="00C57D10"/>
    <w:rsid w:val="00C57F93"/>
    <w:rsid w:val="00C60209"/>
    <w:rsid w:val="00C60980"/>
    <w:rsid w:val="00C61686"/>
    <w:rsid w:val="00C617B6"/>
    <w:rsid w:val="00C618C8"/>
    <w:rsid w:val="00C61935"/>
    <w:rsid w:val="00C61CC5"/>
    <w:rsid w:val="00C61E67"/>
    <w:rsid w:val="00C61FF6"/>
    <w:rsid w:val="00C622A3"/>
    <w:rsid w:val="00C62EB1"/>
    <w:rsid w:val="00C6326A"/>
    <w:rsid w:val="00C63D9C"/>
    <w:rsid w:val="00C6411A"/>
    <w:rsid w:val="00C642AB"/>
    <w:rsid w:val="00C64525"/>
    <w:rsid w:val="00C651BF"/>
    <w:rsid w:val="00C65386"/>
    <w:rsid w:val="00C653C5"/>
    <w:rsid w:val="00C65446"/>
    <w:rsid w:val="00C659E6"/>
    <w:rsid w:val="00C66368"/>
    <w:rsid w:val="00C667FD"/>
    <w:rsid w:val="00C67733"/>
    <w:rsid w:val="00C67B89"/>
    <w:rsid w:val="00C67D4D"/>
    <w:rsid w:val="00C701B1"/>
    <w:rsid w:val="00C7029A"/>
    <w:rsid w:val="00C70383"/>
    <w:rsid w:val="00C70B7A"/>
    <w:rsid w:val="00C710E4"/>
    <w:rsid w:val="00C712E0"/>
    <w:rsid w:val="00C712FE"/>
    <w:rsid w:val="00C7130B"/>
    <w:rsid w:val="00C713D3"/>
    <w:rsid w:val="00C71E6E"/>
    <w:rsid w:val="00C727E8"/>
    <w:rsid w:val="00C73371"/>
    <w:rsid w:val="00C74159"/>
    <w:rsid w:val="00C75108"/>
    <w:rsid w:val="00C757B6"/>
    <w:rsid w:val="00C75AB1"/>
    <w:rsid w:val="00C762D2"/>
    <w:rsid w:val="00C76BB0"/>
    <w:rsid w:val="00C76F6C"/>
    <w:rsid w:val="00C76F95"/>
    <w:rsid w:val="00C77A73"/>
    <w:rsid w:val="00C77CA9"/>
    <w:rsid w:val="00C803AC"/>
    <w:rsid w:val="00C80D17"/>
    <w:rsid w:val="00C81386"/>
    <w:rsid w:val="00C81455"/>
    <w:rsid w:val="00C821F8"/>
    <w:rsid w:val="00C82355"/>
    <w:rsid w:val="00C8239C"/>
    <w:rsid w:val="00C827C9"/>
    <w:rsid w:val="00C82F99"/>
    <w:rsid w:val="00C830B4"/>
    <w:rsid w:val="00C8310B"/>
    <w:rsid w:val="00C8316C"/>
    <w:rsid w:val="00C835E7"/>
    <w:rsid w:val="00C84CA7"/>
    <w:rsid w:val="00C85F7E"/>
    <w:rsid w:val="00C8643F"/>
    <w:rsid w:val="00C8673C"/>
    <w:rsid w:val="00C86D88"/>
    <w:rsid w:val="00C873B3"/>
    <w:rsid w:val="00C879E9"/>
    <w:rsid w:val="00C90A85"/>
    <w:rsid w:val="00C91010"/>
    <w:rsid w:val="00C91A8E"/>
    <w:rsid w:val="00C92BD3"/>
    <w:rsid w:val="00C93FD0"/>
    <w:rsid w:val="00C94A67"/>
    <w:rsid w:val="00C94D65"/>
    <w:rsid w:val="00C94E8A"/>
    <w:rsid w:val="00C94F46"/>
    <w:rsid w:val="00C9503D"/>
    <w:rsid w:val="00C9556D"/>
    <w:rsid w:val="00C95618"/>
    <w:rsid w:val="00C95EEA"/>
    <w:rsid w:val="00C969EC"/>
    <w:rsid w:val="00C96A02"/>
    <w:rsid w:val="00C96A1B"/>
    <w:rsid w:val="00C96B01"/>
    <w:rsid w:val="00C96FE7"/>
    <w:rsid w:val="00CA00FE"/>
    <w:rsid w:val="00CA0194"/>
    <w:rsid w:val="00CA0846"/>
    <w:rsid w:val="00CA0E40"/>
    <w:rsid w:val="00CA13E0"/>
    <w:rsid w:val="00CA1529"/>
    <w:rsid w:val="00CA1C98"/>
    <w:rsid w:val="00CA1DBE"/>
    <w:rsid w:val="00CA1F88"/>
    <w:rsid w:val="00CA2842"/>
    <w:rsid w:val="00CA2A53"/>
    <w:rsid w:val="00CA3525"/>
    <w:rsid w:val="00CA3BD5"/>
    <w:rsid w:val="00CA46B8"/>
    <w:rsid w:val="00CA475C"/>
    <w:rsid w:val="00CA5400"/>
    <w:rsid w:val="00CA5CC4"/>
    <w:rsid w:val="00CA5D07"/>
    <w:rsid w:val="00CA6451"/>
    <w:rsid w:val="00CA7728"/>
    <w:rsid w:val="00CA7AD4"/>
    <w:rsid w:val="00CA7B40"/>
    <w:rsid w:val="00CB0669"/>
    <w:rsid w:val="00CB0C56"/>
    <w:rsid w:val="00CB118C"/>
    <w:rsid w:val="00CB12D4"/>
    <w:rsid w:val="00CB243C"/>
    <w:rsid w:val="00CB2FF1"/>
    <w:rsid w:val="00CB3AE9"/>
    <w:rsid w:val="00CB3D33"/>
    <w:rsid w:val="00CB3D35"/>
    <w:rsid w:val="00CB47CF"/>
    <w:rsid w:val="00CB4BA0"/>
    <w:rsid w:val="00CB5938"/>
    <w:rsid w:val="00CB5B82"/>
    <w:rsid w:val="00CB5F94"/>
    <w:rsid w:val="00CB6096"/>
    <w:rsid w:val="00CB6327"/>
    <w:rsid w:val="00CB72AB"/>
    <w:rsid w:val="00CB77C1"/>
    <w:rsid w:val="00CB7E33"/>
    <w:rsid w:val="00CC0A66"/>
    <w:rsid w:val="00CC0E78"/>
    <w:rsid w:val="00CC18A6"/>
    <w:rsid w:val="00CC191A"/>
    <w:rsid w:val="00CC259C"/>
    <w:rsid w:val="00CC2620"/>
    <w:rsid w:val="00CC2D4C"/>
    <w:rsid w:val="00CC2F47"/>
    <w:rsid w:val="00CC355F"/>
    <w:rsid w:val="00CC3D53"/>
    <w:rsid w:val="00CC44B8"/>
    <w:rsid w:val="00CC46CC"/>
    <w:rsid w:val="00CC4B5E"/>
    <w:rsid w:val="00CC4FE7"/>
    <w:rsid w:val="00CC5858"/>
    <w:rsid w:val="00CC5BB9"/>
    <w:rsid w:val="00CC6BC5"/>
    <w:rsid w:val="00CC73AE"/>
    <w:rsid w:val="00CC7D63"/>
    <w:rsid w:val="00CD0019"/>
    <w:rsid w:val="00CD1945"/>
    <w:rsid w:val="00CD2438"/>
    <w:rsid w:val="00CD2FC2"/>
    <w:rsid w:val="00CD3F37"/>
    <w:rsid w:val="00CD43C0"/>
    <w:rsid w:val="00CD4B29"/>
    <w:rsid w:val="00CD55D5"/>
    <w:rsid w:val="00CD6833"/>
    <w:rsid w:val="00CD6B9B"/>
    <w:rsid w:val="00CD6F83"/>
    <w:rsid w:val="00CD72F2"/>
    <w:rsid w:val="00CD7631"/>
    <w:rsid w:val="00CD7C65"/>
    <w:rsid w:val="00CE0395"/>
    <w:rsid w:val="00CE040B"/>
    <w:rsid w:val="00CE172C"/>
    <w:rsid w:val="00CE1829"/>
    <w:rsid w:val="00CE22FE"/>
    <w:rsid w:val="00CE31F5"/>
    <w:rsid w:val="00CE32CB"/>
    <w:rsid w:val="00CE3CD9"/>
    <w:rsid w:val="00CE47FF"/>
    <w:rsid w:val="00CE546C"/>
    <w:rsid w:val="00CE6320"/>
    <w:rsid w:val="00CE6386"/>
    <w:rsid w:val="00CE72EA"/>
    <w:rsid w:val="00CE7BF9"/>
    <w:rsid w:val="00CE7CE4"/>
    <w:rsid w:val="00CEDAF5"/>
    <w:rsid w:val="00CF01A5"/>
    <w:rsid w:val="00CF1439"/>
    <w:rsid w:val="00CF18B0"/>
    <w:rsid w:val="00CF1E9A"/>
    <w:rsid w:val="00CF24CC"/>
    <w:rsid w:val="00CF315D"/>
    <w:rsid w:val="00CF389F"/>
    <w:rsid w:val="00CF3C1D"/>
    <w:rsid w:val="00CF447D"/>
    <w:rsid w:val="00CF44B4"/>
    <w:rsid w:val="00CF47E3"/>
    <w:rsid w:val="00CF4A0E"/>
    <w:rsid w:val="00CF4A31"/>
    <w:rsid w:val="00CF4C00"/>
    <w:rsid w:val="00CF6AB4"/>
    <w:rsid w:val="00CF6E98"/>
    <w:rsid w:val="00CF7B12"/>
    <w:rsid w:val="00D00153"/>
    <w:rsid w:val="00D0036B"/>
    <w:rsid w:val="00D01E4D"/>
    <w:rsid w:val="00D01FED"/>
    <w:rsid w:val="00D02232"/>
    <w:rsid w:val="00D02577"/>
    <w:rsid w:val="00D05022"/>
    <w:rsid w:val="00D05238"/>
    <w:rsid w:val="00D0568C"/>
    <w:rsid w:val="00D0578B"/>
    <w:rsid w:val="00D06AB7"/>
    <w:rsid w:val="00D07B9C"/>
    <w:rsid w:val="00D07C74"/>
    <w:rsid w:val="00D07C9D"/>
    <w:rsid w:val="00D1003A"/>
    <w:rsid w:val="00D10B80"/>
    <w:rsid w:val="00D11212"/>
    <w:rsid w:val="00D118AF"/>
    <w:rsid w:val="00D11B1C"/>
    <w:rsid w:val="00D123CF"/>
    <w:rsid w:val="00D126CF"/>
    <w:rsid w:val="00D12D89"/>
    <w:rsid w:val="00D13CC0"/>
    <w:rsid w:val="00D158FE"/>
    <w:rsid w:val="00D167EB"/>
    <w:rsid w:val="00D17390"/>
    <w:rsid w:val="00D1750F"/>
    <w:rsid w:val="00D17594"/>
    <w:rsid w:val="00D17832"/>
    <w:rsid w:val="00D20984"/>
    <w:rsid w:val="00D2119E"/>
    <w:rsid w:val="00D21CDC"/>
    <w:rsid w:val="00D21D13"/>
    <w:rsid w:val="00D21DE4"/>
    <w:rsid w:val="00D22C59"/>
    <w:rsid w:val="00D23888"/>
    <w:rsid w:val="00D23FD9"/>
    <w:rsid w:val="00D240AC"/>
    <w:rsid w:val="00D24268"/>
    <w:rsid w:val="00D2482B"/>
    <w:rsid w:val="00D24F64"/>
    <w:rsid w:val="00D25740"/>
    <w:rsid w:val="00D26040"/>
    <w:rsid w:val="00D26832"/>
    <w:rsid w:val="00D27844"/>
    <w:rsid w:val="00D3008A"/>
    <w:rsid w:val="00D30527"/>
    <w:rsid w:val="00D30CDF"/>
    <w:rsid w:val="00D30F87"/>
    <w:rsid w:val="00D311CC"/>
    <w:rsid w:val="00D31664"/>
    <w:rsid w:val="00D31D35"/>
    <w:rsid w:val="00D3292F"/>
    <w:rsid w:val="00D32A29"/>
    <w:rsid w:val="00D33253"/>
    <w:rsid w:val="00D3347B"/>
    <w:rsid w:val="00D3365D"/>
    <w:rsid w:val="00D337E4"/>
    <w:rsid w:val="00D33AD8"/>
    <w:rsid w:val="00D34138"/>
    <w:rsid w:val="00D344D4"/>
    <w:rsid w:val="00D34D6F"/>
    <w:rsid w:val="00D362F2"/>
    <w:rsid w:val="00D3651E"/>
    <w:rsid w:val="00D36C28"/>
    <w:rsid w:val="00D3761F"/>
    <w:rsid w:val="00D37A63"/>
    <w:rsid w:val="00D40096"/>
    <w:rsid w:val="00D4039B"/>
    <w:rsid w:val="00D40ED5"/>
    <w:rsid w:val="00D42415"/>
    <w:rsid w:val="00D43217"/>
    <w:rsid w:val="00D43E74"/>
    <w:rsid w:val="00D4528B"/>
    <w:rsid w:val="00D4555E"/>
    <w:rsid w:val="00D45BFA"/>
    <w:rsid w:val="00D45CD4"/>
    <w:rsid w:val="00D462BD"/>
    <w:rsid w:val="00D46D02"/>
    <w:rsid w:val="00D47DEE"/>
    <w:rsid w:val="00D47F76"/>
    <w:rsid w:val="00D5038B"/>
    <w:rsid w:val="00D509BE"/>
    <w:rsid w:val="00D52288"/>
    <w:rsid w:val="00D52466"/>
    <w:rsid w:val="00D524C6"/>
    <w:rsid w:val="00D5268A"/>
    <w:rsid w:val="00D530E9"/>
    <w:rsid w:val="00D5342A"/>
    <w:rsid w:val="00D5348C"/>
    <w:rsid w:val="00D53507"/>
    <w:rsid w:val="00D544E8"/>
    <w:rsid w:val="00D54E9B"/>
    <w:rsid w:val="00D55FEE"/>
    <w:rsid w:val="00D56C33"/>
    <w:rsid w:val="00D56F67"/>
    <w:rsid w:val="00D57EC6"/>
    <w:rsid w:val="00D6028B"/>
    <w:rsid w:val="00D60750"/>
    <w:rsid w:val="00D60C09"/>
    <w:rsid w:val="00D60C2F"/>
    <w:rsid w:val="00D60D6B"/>
    <w:rsid w:val="00D60F44"/>
    <w:rsid w:val="00D61F17"/>
    <w:rsid w:val="00D62415"/>
    <w:rsid w:val="00D624D2"/>
    <w:rsid w:val="00D62BBB"/>
    <w:rsid w:val="00D62DC4"/>
    <w:rsid w:val="00D63456"/>
    <w:rsid w:val="00D636E3"/>
    <w:rsid w:val="00D64B0B"/>
    <w:rsid w:val="00D64E23"/>
    <w:rsid w:val="00D660FA"/>
    <w:rsid w:val="00D6632F"/>
    <w:rsid w:val="00D6638C"/>
    <w:rsid w:val="00D66BEB"/>
    <w:rsid w:val="00D66F4C"/>
    <w:rsid w:val="00D67586"/>
    <w:rsid w:val="00D675AF"/>
    <w:rsid w:val="00D6785F"/>
    <w:rsid w:val="00D67AB7"/>
    <w:rsid w:val="00D67C6F"/>
    <w:rsid w:val="00D701EF"/>
    <w:rsid w:val="00D70986"/>
    <w:rsid w:val="00D70FAC"/>
    <w:rsid w:val="00D720D0"/>
    <w:rsid w:val="00D72DD0"/>
    <w:rsid w:val="00D73523"/>
    <w:rsid w:val="00D73BFC"/>
    <w:rsid w:val="00D74782"/>
    <w:rsid w:val="00D749BF"/>
    <w:rsid w:val="00D74B7F"/>
    <w:rsid w:val="00D74D5B"/>
    <w:rsid w:val="00D74F6D"/>
    <w:rsid w:val="00D763DA"/>
    <w:rsid w:val="00D77618"/>
    <w:rsid w:val="00D77D81"/>
    <w:rsid w:val="00D804AD"/>
    <w:rsid w:val="00D804E2"/>
    <w:rsid w:val="00D809B9"/>
    <w:rsid w:val="00D8108B"/>
    <w:rsid w:val="00D815A1"/>
    <w:rsid w:val="00D817E0"/>
    <w:rsid w:val="00D81A72"/>
    <w:rsid w:val="00D8314F"/>
    <w:rsid w:val="00D8320B"/>
    <w:rsid w:val="00D83A21"/>
    <w:rsid w:val="00D841BB"/>
    <w:rsid w:val="00D857B6"/>
    <w:rsid w:val="00D86661"/>
    <w:rsid w:val="00D8736F"/>
    <w:rsid w:val="00D87A2E"/>
    <w:rsid w:val="00D87ED0"/>
    <w:rsid w:val="00D87F29"/>
    <w:rsid w:val="00D903CF"/>
    <w:rsid w:val="00D904ED"/>
    <w:rsid w:val="00D90912"/>
    <w:rsid w:val="00D929CF"/>
    <w:rsid w:val="00D92FE2"/>
    <w:rsid w:val="00D931C8"/>
    <w:rsid w:val="00D93E67"/>
    <w:rsid w:val="00D9429E"/>
    <w:rsid w:val="00D944DD"/>
    <w:rsid w:val="00D94ECD"/>
    <w:rsid w:val="00D95766"/>
    <w:rsid w:val="00D96041"/>
    <w:rsid w:val="00D9611F"/>
    <w:rsid w:val="00D966F2"/>
    <w:rsid w:val="00D97DAF"/>
    <w:rsid w:val="00DA02CF"/>
    <w:rsid w:val="00DA06EA"/>
    <w:rsid w:val="00DA0F79"/>
    <w:rsid w:val="00DA1B5C"/>
    <w:rsid w:val="00DA1B91"/>
    <w:rsid w:val="00DA2DEF"/>
    <w:rsid w:val="00DA32D6"/>
    <w:rsid w:val="00DA37B0"/>
    <w:rsid w:val="00DA3EC7"/>
    <w:rsid w:val="00DA4977"/>
    <w:rsid w:val="00DA4BD3"/>
    <w:rsid w:val="00DA4D69"/>
    <w:rsid w:val="00DA533A"/>
    <w:rsid w:val="00DA6A7D"/>
    <w:rsid w:val="00DA6C63"/>
    <w:rsid w:val="00DA7023"/>
    <w:rsid w:val="00DA7202"/>
    <w:rsid w:val="00DA7725"/>
    <w:rsid w:val="00DA7A9A"/>
    <w:rsid w:val="00DA7BAD"/>
    <w:rsid w:val="00DA7DB8"/>
    <w:rsid w:val="00DB0947"/>
    <w:rsid w:val="00DB0F51"/>
    <w:rsid w:val="00DB17D3"/>
    <w:rsid w:val="00DB185C"/>
    <w:rsid w:val="00DB1B4E"/>
    <w:rsid w:val="00DB1F23"/>
    <w:rsid w:val="00DB2865"/>
    <w:rsid w:val="00DB33F8"/>
    <w:rsid w:val="00DB3AF2"/>
    <w:rsid w:val="00DB3DF2"/>
    <w:rsid w:val="00DB4A92"/>
    <w:rsid w:val="00DB5AEA"/>
    <w:rsid w:val="00DB62BE"/>
    <w:rsid w:val="00DB6531"/>
    <w:rsid w:val="00DB6FC1"/>
    <w:rsid w:val="00DB7037"/>
    <w:rsid w:val="00DB72F9"/>
    <w:rsid w:val="00DB7A0B"/>
    <w:rsid w:val="00DB7A27"/>
    <w:rsid w:val="00DC0089"/>
    <w:rsid w:val="00DC0580"/>
    <w:rsid w:val="00DC0DE6"/>
    <w:rsid w:val="00DC1028"/>
    <w:rsid w:val="00DC1560"/>
    <w:rsid w:val="00DC197A"/>
    <w:rsid w:val="00DC275E"/>
    <w:rsid w:val="00DC3EEC"/>
    <w:rsid w:val="00DC3F59"/>
    <w:rsid w:val="00DC5972"/>
    <w:rsid w:val="00DC5C29"/>
    <w:rsid w:val="00DC5CE8"/>
    <w:rsid w:val="00DC6156"/>
    <w:rsid w:val="00DC66D9"/>
    <w:rsid w:val="00DC67D4"/>
    <w:rsid w:val="00DC6975"/>
    <w:rsid w:val="00DC7136"/>
    <w:rsid w:val="00DD0F4A"/>
    <w:rsid w:val="00DD174A"/>
    <w:rsid w:val="00DD1826"/>
    <w:rsid w:val="00DD20C3"/>
    <w:rsid w:val="00DD2643"/>
    <w:rsid w:val="00DD2702"/>
    <w:rsid w:val="00DD27A9"/>
    <w:rsid w:val="00DD2802"/>
    <w:rsid w:val="00DD299A"/>
    <w:rsid w:val="00DD30B5"/>
    <w:rsid w:val="00DD42F4"/>
    <w:rsid w:val="00DD4617"/>
    <w:rsid w:val="00DD5AED"/>
    <w:rsid w:val="00DD6FC3"/>
    <w:rsid w:val="00DD76F5"/>
    <w:rsid w:val="00DD780D"/>
    <w:rsid w:val="00DD79B5"/>
    <w:rsid w:val="00DD79EF"/>
    <w:rsid w:val="00DD7A51"/>
    <w:rsid w:val="00DD7A77"/>
    <w:rsid w:val="00DD7D2A"/>
    <w:rsid w:val="00DE0019"/>
    <w:rsid w:val="00DE1179"/>
    <w:rsid w:val="00DE177C"/>
    <w:rsid w:val="00DE1E28"/>
    <w:rsid w:val="00DE26EA"/>
    <w:rsid w:val="00DE286A"/>
    <w:rsid w:val="00DE295C"/>
    <w:rsid w:val="00DE2B8D"/>
    <w:rsid w:val="00DE2C2C"/>
    <w:rsid w:val="00DE2F68"/>
    <w:rsid w:val="00DE34C5"/>
    <w:rsid w:val="00DE408A"/>
    <w:rsid w:val="00DE40F2"/>
    <w:rsid w:val="00DE4172"/>
    <w:rsid w:val="00DE4F33"/>
    <w:rsid w:val="00DE55C4"/>
    <w:rsid w:val="00DE5D2E"/>
    <w:rsid w:val="00DE6549"/>
    <w:rsid w:val="00DE66C9"/>
    <w:rsid w:val="00DE6713"/>
    <w:rsid w:val="00DE740D"/>
    <w:rsid w:val="00DE794E"/>
    <w:rsid w:val="00DE7B9E"/>
    <w:rsid w:val="00DF06EB"/>
    <w:rsid w:val="00DF0C83"/>
    <w:rsid w:val="00DF0FDE"/>
    <w:rsid w:val="00DF12D8"/>
    <w:rsid w:val="00DF3035"/>
    <w:rsid w:val="00DF31F3"/>
    <w:rsid w:val="00DF421F"/>
    <w:rsid w:val="00DF4302"/>
    <w:rsid w:val="00DF4D38"/>
    <w:rsid w:val="00DF521C"/>
    <w:rsid w:val="00DF5407"/>
    <w:rsid w:val="00DF5655"/>
    <w:rsid w:val="00DF5E6B"/>
    <w:rsid w:val="00DF61FC"/>
    <w:rsid w:val="00DF6BF4"/>
    <w:rsid w:val="00DF7422"/>
    <w:rsid w:val="00E006BA"/>
    <w:rsid w:val="00E01599"/>
    <w:rsid w:val="00E01DA9"/>
    <w:rsid w:val="00E01EC3"/>
    <w:rsid w:val="00E02556"/>
    <w:rsid w:val="00E025BF"/>
    <w:rsid w:val="00E026F2"/>
    <w:rsid w:val="00E027ED"/>
    <w:rsid w:val="00E034A9"/>
    <w:rsid w:val="00E0387A"/>
    <w:rsid w:val="00E03CF4"/>
    <w:rsid w:val="00E04164"/>
    <w:rsid w:val="00E04E0D"/>
    <w:rsid w:val="00E057ED"/>
    <w:rsid w:val="00E05B81"/>
    <w:rsid w:val="00E0602D"/>
    <w:rsid w:val="00E060F1"/>
    <w:rsid w:val="00E06341"/>
    <w:rsid w:val="00E071C1"/>
    <w:rsid w:val="00E073D1"/>
    <w:rsid w:val="00E105BA"/>
    <w:rsid w:val="00E10D0C"/>
    <w:rsid w:val="00E112F6"/>
    <w:rsid w:val="00E11AF8"/>
    <w:rsid w:val="00E137D8"/>
    <w:rsid w:val="00E14104"/>
    <w:rsid w:val="00E1438F"/>
    <w:rsid w:val="00E14A75"/>
    <w:rsid w:val="00E15EC2"/>
    <w:rsid w:val="00E15FD8"/>
    <w:rsid w:val="00E163D0"/>
    <w:rsid w:val="00E16B34"/>
    <w:rsid w:val="00E16D15"/>
    <w:rsid w:val="00E16E08"/>
    <w:rsid w:val="00E17462"/>
    <w:rsid w:val="00E17AD1"/>
    <w:rsid w:val="00E2072A"/>
    <w:rsid w:val="00E211FA"/>
    <w:rsid w:val="00E247D4"/>
    <w:rsid w:val="00E259FF"/>
    <w:rsid w:val="00E26295"/>
    <w:rsid w:val="00E262AE"/>
    <w:rsid w:val="00E269C8"/>
    <w:rsid w:val="00E26B4C"/>
    <w:rsid w:val="00E26BDF"/>
    <w:rsid w:val="00E26CBF"/>
    <w:rsid w:val="00E27C14"/>
    <w:rsid w:val="00E27CA3"/>
    <w:rsid w:val="00E27E5D"/>
    <w:rsid w:val="00E30307"/>
    <w:rsid w:val="00E30323"/>
    <w:rsid w:val="00E3111F"/>
    <w:rsid w:val="00E332BD"/>
    <w:rsid w:val="00E332F0"/>
    <w:rsid w:val="00E33CCB"/>
    <w:rsid w:val="00E3445D"/>
    <w:rsid w:val="00E34C7C"/>
    <w:rsid w:val="00E35D06"/>
    <w:rsid w:val="00E35D6F"/>
    <w:rsid w:val="00E36BA5"/>
    <w:rsid w:val="00E3767F"/>
    <w:rsid w:val="00E4092C"/>
    <w:rsid w:val="00E41130"/>
    <w:rsid w:val="00E42335"/>
    <w:rsid w:val="00E42EB8"/>
    <w:rsid w:val="00E43B4F"/>
    <w:rsid w:val="00E44067"/>
    <w:rsid w:val="00E44192"/>
    <w:rsid w:val="00E442BD"/>
    <w:rsid w:val="00E44F97"/>
    <w:rsid w:val="00E44FC5"/>
    <w:rsid w:val="00E4519D"/>
    <w:rsid w:val="00E4588A"/>
    <w:rsid w:val="00E45A2E"/>
    <w:rsid w:val="00E45B07"/>
    <w:rsid w:val="00E45F27"/>
    <w:rsid w:val="00E46053"/>
    <w:rsid w:val="00E460C0"/>
    <w:rsid w:val="00E46814"/>
    <w:rsid w:val="00E46BA1"/>
    <w:rsid w:val="00E47009"/>
    <w:rsid w:val="00E47469"/>
    <w:rsid w:val="00E509CA"/>
    <w:rsid w:val="00E50A2E"/>
    <w:rsid w:val="00E50C49"/>
    <w:rsid w:val="00E518AC"/>
    <w:rsid w:val="00E5191B"/>
    <w:rsid w:val="00E52355"/>
    <w:rsid w:val="00E52894"/>
    <w:rsid w:val="00E5356E"/>
    <w:rsid w:val="00E53B20"/>
    <w:rsid w:val="00E53E17"/>
    <w:rsid w:val="00E53EF0"/>
    <w:rsid w:val="00E546D3"/>
    <w:rsid w:val="00E54DD0"/>
    <w:rsid w:val="00E54ECD"/>
    <w:rsid w:val="00E5528F"/>
    <w:rsid w:val="00E55851"/>
    <w:rsid w:val="00E55918"/>
    <w:rsid w:val="00E55FD0"/>
    <w:rsid w:val="00E5604C"/>
    <w:rsid w:val="00E5698F"/>
    <w:rsid w:val="00E56BE8"/>
    <w:rsid w:val="00E57102"/>
    <w:rsid w:val="00E57155"/>
    <w:rsid w:val="00E571D0"/>
    <w:rsid w:val="00E572BC"/>
    <w:rsid w:val="00E57446"/>
    <w:rsid w:val="00E57A5B"/>
    <w:rsid w:val="00E60199"/>
    <w:rsid w:val="00E6049D"/>
    <w:rsid w:val="00E621D5"/>
    <w:rsid w:val="00E6268E"/>
    <w:rsid w:val="00E63F6C"/>
    <w:rsid w:val="00E63FA7"/>
    <w:rsid w:val="00E6440C"/>
    <w:rsid w:val="00E64AA5"/>
    <w:rsid w:val="00E64ABC"/>
    <w:rsid w:val="00E650ED"/>
    <w:rsid w:val="00E6530C"/>
    <w:rsid w:val="00E655BF"/>
    <w:rsid w:val="00E65B88"/>
    <w:rsid w:val="00E65E93"/>
    <w:rsid w:val="00E66C66"/>
    <w:rsid w:val="00E66C89"/>
    <w:rsid w:val="00E66CD4"/>
    <w:rsid w:val="00E670CA"/>
    <w:rsid w:val="00E670EF"/>
    <w:rsid w:val="00E67160"/>
    <w:rsid w:val="00E679EE"/>
    <w:rsid w:val="00E67C4A"/>
    <w:rsid w:val="00E70579"/>
    <w:rsid w:val="00E7157E"/>
    <w:rsid w:val="00E718DA"/>
    <w:rsid w:val="00E72862"/>
    <w:rsid w:val="00E734D0"/>
    <w:rsid w:val="00E73BAD"/>
    <w:rsid w:val="00E74B6F"/>
    <w:rsid w:val="00E75019"/>
    <w:rsid w:val="00E7501A"/>
    <w:rsid w:val="00E75042"/>
    <w:rsid w:val="00E75520"/>
    <w:rsid w:val="00E75597"/>
    <w:rsid w:val="00E75E19"/>
    <w:rsid w:val="00E75FF0"/>
    <w:rsid w:val="00E769CE"/>
    <w:rsid w:val="00E77334"/>
    <w:rsid w:val="00E801CA"/>
    <w:rsid w:val="00E802B9"/>
    <w:rsid w:val="00E80743"/>
    <w:rsid w:val="00E80B0A"/>
    <w:rsid w:val="00E810DD"/>
    <w:rsid w:val="00E8128B"/>
    <w:rsid w:val="00E817BB"/>
    <w:rsid w:val="00E82274"/>
    <w:rsid w:val="00E82D2D"/>
    <w:rsid w:val="00E82D35"/>
    <w:rsid w:val="00E82EF2"/>
    <w:rsid w:val="00E834C7"/>
    <w:rsid w:val="00E83DA4"/>
    <w:rsid w:val="00E845CA"/>
    <w:rsid w:val="00E85030"/>
    <w:rsid w:val="00E85135"/>
    <w:rsid w:val="00E85855"/>
    <w:rsid w:val="00E86991"/>
    <w:rsid w:val="00E90CF5"/>
    <w:rsid w:val="00E90D80"/>
    <w:rsid w:val="00E91050"/>
    <w:rsid w:val="00E91167"/>
    <w:rsid w:val="00E91B9F"/>
    <w:rsid w:val="00E91D06"/>
    <w:rsid w:val="00E92B85"/>
    <w:rsid w:val="00E92E20"/>
    <w:rsid w:val="00E9372B"/>
    <w:rsid w:val="00E939CD"/>
    <w:rsid w:val="00E939F6"/>
    <w:rsid w:val="00E9438A"/>
    <w:rsid w:val="00E943DA"/>
    <w:rsid w:val="00E94504"/>
    <w:rsid w:val="00E94709"/>
    <w:rsid w:val="00E953D8"/>
    <w:rsid w:val="00E954AA"/>
    <w:rsid w:val="00E95529"/>
    <w:rsid w:val="00E95CA5"/>
    <w:rsid w:val="00E96979"/>
    <w:rsid w:val="00E96D70"/>
    <w:rsid w:val="00E97357"/>
    <w:rsid w:val="00E977DB"/>
    <w:rsid w:val="00E97A6C"/>
    <w:rsid w:val="00EA00A3"/>
    <w:rsid w:val="00EA0976"/>
    <w:rsid w:val="00EA0A9E"/>
    <w:rsid w:val="00EA0B65"/>
    <w:rsid w:val="00EA0F22"/>
    <w:rsid w:val="00EA1E34"/>
    <w:rsid w:val="00EA4680"/>
    <w:rsid w:val="00EA469A"/>
    <w:rsid w:val="00EA519B"/>
    <w:rsid w:val="00EA5F4A"/>
    <w:rsid w:val="00EA6096"/>
    <w:rsid w:val="00EA660B"/>
    <w:rsid w:val="00EA6789"/>
    <w:rsid w:val="00EA7B76"/>
    <w:rsid w:val="00EA7F04"/>
    <w:rsid w:val="00EB1084"/>
    <w:rsid w:val="00EB15A9"/>
    <w:rsid w:val="00EB21C5"/>
    <w:rsid w:val="00EB2986"/>
    <w:rsid w:val="00EB3B0B"/>
    <w:rsid w:val="00EB4CA6"/>
    <w:rsid w:val="00EB4F38"/>
    <w:rsid w:val="00EB50E7"/>
    <w:rsid w:val="00EB5232"/>
    <w:rsid w:val="00EB563D"/>
    <w:rsid w:val="00EB5A2A"/>
    <w:rsid w:val="00EB6162"/>
    <w:rsid w:val="00EB618A"/>
    <w:rsid w:val="00EB68CA"/>
    <w:rsid w:val="00EB6C1A"/>
    <w:rsid w:val="00EB71B8"/>
    <w:rsid w:val="00EC0C52"/>
    <w:rsid w:val="00EC10B0"/>
    <w:rsid w:val="00EC18AB"/>
    <w:rsid w:val="00EC24AD"/>
    <w:rsid w:val="00EC26FF"/>
    <w:rsid w:val="00EC27AD"/>
    <w:rsid w:val="00EC285A"/>
    <w:rsid w:val="00EC3545"/>
    <w:rsid w:val="00EC35CF"/>
    <w:rsid w:val="00EC35EA"/>
    <w:rsid w:val="00EC3CC7"/>
    <w:rsid w:val="00EC3DF5"/>
    <w:rsid w:val="00EC4D06"/>
    <w:rsid w:val="00EC52E7"/>
    <w:rsid w:val="00EC60FB"/>
    <w:rsid w:val="00EC632F"/>
    <w:rsid w:val="00EC65E8"/>
    <w:rsid w:val="00EC6EBB"/>
    <w:rsid w:val="00EC70A2"/>
    <w:rsid w:val="00EC73F8"/>
    <w:rsid w:val="00EC7951"/>
    <w:rsid w:val="00EC7ACE"/>
    <w:rsid w:val="00ED00C6"/>
    <w:rsid w:val="00ED025A"/>
    <w:rsid w:val="00ED0769"/>
    <w:rsid w:val="00ED0C7D"/>
    <w:rsid w:val="00ED12DC"/>
    <w:rsid w:val="00ED1419"/>
    <w:rsid w:val="00ED163A"/>
    <w:rsid w:val="00ED2210"/>
    <w:rsid w:val="00ED247C"/>
    <w:rsid w:val="00ED3588"/>
    <w:rsid w:val="00ED4391"/>
    <w:rsid w:val="00ED43D9"/>
    <w:rsid w:val="00ED4B21"/>
    <w:rsid w:val="00ED4FEC"/>
    <w:rsid w:val="00ED521D"/>
    <w:rsid w:val="00ED5A55"/>
    <w:rsid w:val="00ED5B15"/>
    <w:rsid w:val="00ED5FC7"/>
    <w:rsid w:val="00ED696D"/>
    <w:rsid w:val="00ED79ED"/>
    <w:rsid w:val="00EE0AAE"/>
    <w:rsid w:val="00EE0B91"/>
    <w:rsid w:val="00EE1300"/>
    <w:rsid w:val="00EE1451"/>
    <w:rsid w:val="00EE2884"/>
    <w:rsid w:val="00EE2BC3"/>
    <w:rsid w:val="00EE3098"/>
    <w:rsid w:val="00EE39D8"/>
    <w:rsid w:val="00EE5A9A"/>
    <w:rsid w:val="00EE5F17"/>
    <w:rsid w:val="00EE64B9"/>
    <w:rsid w:val="00EE6544"/>
    <w:rsid w:val="00EE65F5"/>
    <w:rsid w:val="00EE6C4C"/>
    <w:rsid w:val="00EE792D"/>
    <w:rsid w:val="00EE7E82"/>
    <w:rsid w:val="00EE7EA4"/>
    <w:rsid w:val="00EF09EF"/>
    <w:rsid w:val="00EF0B98"/>
    <w:rsid w:val="00EF13ED"/>
    <w:rsid w:val="00EF15E5"/>
    <w:rsid w:val="00EF2E6D"/>
    <w:rsid w:val="00EF3904"/>
    <w:rsid w:val="00EF39BB"/>
    <w:rsid w:val="00EF41B3"/>
    <w:rsid w:val="00EF45E2"/>
    <w:rsid w:val="00EF5D9F"/>
    <w:rsid w:val="00EF6D03"/>
    <w:rsid w:val="00EF6D84"/>
    <w:rsid w:val="00EF7118"/>
    <w:rsid w:val="00EF716D"/>
    <w:rsid w:val="00F00348"/>
    <w:rsid w:val="00F00EAB"/>
    <w:rsid w:val="00F00FED"/>
    <w:rsid w:val="00F028DD"/>
    <w:rsid w:val="00F02B6B"/>
    <w:rsid w:val="00F034E5"/>
    <w:rsid w:val="00F0354E"/>
    <w:rsid w:val="00F03C17"/>
    <w:rsid w:val="00F056D5"/>
    <w:rsid w:val="00F05AC8"/>
    <w:rsid w:val="00F05C15"/>
    <w:rsid w:val="00F05C6D"/>
    <w:rsid w:val="00F05E0E"/>
    <w:rsid w:val="00F05FF5"/>
    <w:rsid w:val="00F06057"/>
    <w:rsid w:val="00F06787"/>
    <w:rsid w:val="00F06A2C"/>
    <w:rsid w:val="00F0734C"/>
    <w:rsid w:val="00F07469"/>
    <w:rsid w:val="00F0784F"/>
    <w:rsid w:val="00F07E56"/>
    <w:rsid w:val="00F07F23"/>
    <w:rsid w:val="00F1026E"/>
    <w:rsid w:val="00F10B7A"/>
    <w:rsid w:val="00F117D5"/>
    <w:rsid w:val="00F124F3"/>
    <w:rsid w:val="00F125F9"/>
    <w:rsid w:val="00F128C2"/>
    <w:rsid w:val="00F12E4C"/>
    <w:rsid w:val="00F13011"/>
    <w:rsid w:val="00F130D3"/>
    <w:rsid w:val="00F130D6"/>
    <w:rsid w:val="00F136D2"/>
    <w:rsid w:val="00F13B07"/>
    <w:rsid w:val="00F14903"/>
    <w:rsid w:val="00F14A3C"/>
    <w:rsid w:val="00F155F5"/>
    <w:rsid w:val="00F15C8C"/>
    <w:rsid w:val="00F169E5"/>
    <w:rsid w:val="00F17486"/>
    <w:rsid w:val="00F17882"/>
    <w:rsid w:val="00F17BB4"/>
    <w:rsid w:val="00F17E9A"/>
    <w:rsid w:val="00F20061"/>
    <w:rsid w:val="00F201B0"/>
    <w:rsid w:val="00F2056F"/>
    <w:rsid w:val="00F20C02"/>
    <w:rsid w:val="00F20D6F"/>
    <w:rsid w:val="00F2119F"/>
    <w:rsid w:val="00F2123E"/>
    <w:rsid w:val="00F2194E"/>
    <w:rsid w:val="00F21B7A"/>
    <w:rsid w:val="00F22461"/>
    <w:rsid w:val="00F228E2"/>
    <w:rsid w:val="00F22BE4"/>
    <w:rsid w:val="00F22F46"/>
    <w:rsid w:val="00F22FE1"/>
    <w:rsid w:val="00F238CD"/>
    <w:rsid w:val="00F23ACC"/>
    <w:rsid w:val="00F23B1C"/>
    <w:rsid w:val="00F23B34"/>
    <w:rsid w:val="00F23C19"/>
    <w:rsid w:val="00F240CD"/>
    <w:rsid w:val="00F242BB"/>
    <w:rsid w:val="00F2475D"/>
    <w:rsid w:val="00F25439"/>
    <w:rsid w:val="00F25EBF"/>
    <w:rsid w:val="00F25FF6"/>
    <w:rsid w:val="00F26379"/>
    <w:rsid w:val="00F26F76"/>
    <w:rsid w:val="00F26FD4"/>
    <w:rsid w:val="00F27289"/>
    <w:rsid w:val="00F2732C"/>
    <w:rsid w:val="00F275CE"/>
    <w:rsid w:val="00F27BC4"/>
    <w:rsid w:val="00F3100F"/>
    <w:rsid w:val="00F3110F"/>
    <w:rsid w:val="00F319C5"/>
    <w:rsid w:val="00F3256E"/>
    <w:rsid w:val="00F3290A"/>
    <w:rsid w:val="00F32972"/>
    <w:rsid w:val="00F331B9"/>
    <w:rsid w:val="00F33458"/>
    <w:rsid w:val="00F33577"/>
    <w:rsid w:val="00F3380F"/>
    <w:rsid w:val="00F33BB2"/>
    <w:rsid w:val="00F35868"/>
    <w:rsid w:val="00F35D43"/>
    <w:rsid w:val="00F36BE8"/>
    <w:rsid w:val="00F36D05"/>
    <w:rsid w:val="00F40B50"/>
    <w:rsid w:val="00F41123"/>
    <w:rsid w:val="00F41190"/>
    <w:rsid w:val="00F41FD7"/>
    <w:rsid w:val="00F42ED1"/>
    <w:rsid w:val="00F42F20"/>
    <w:rsid w:val="00F44CAC"/>
    <w:rsid w:val="00F45501"/>
    <w:rsid w:val="00F455BE"/>
    <w:rsid w:val="00F45A06"/>
    <w:rsid w:val="00F45DDE"/>
    <w:rsid w:val="00F46F6A"/>
    <w:rsid w:val="00F50688"/>
    <w:rsid w:val="00F50C2E"/>
    <w:rsid w:val="00F50EDF"/>
    <w:rsid w:val="00F51454"/>
    <w:rsid w:val="00F514DC"/>
    <w:rsid w:val="00F515FD"/>
    <w:rsid w:val="00F51638"/>
    <w:rsid w:val="00F516F2"/>
    <w:rsid w:val="00F5199B"/>
    <w:rsid w:val="00F5269C"/>
    <w:rsid w:val="00F52E73"/>
    <w:rsid w:val="00F5341C"/>
    <w:rsid w:val="00F53778"/>
    <w:rsid w:val="00F53C32"/>
    <w:rsid w:val="00F53E78"/>
    <w:rsid w:val="00F54055"/>
    <w:rsid w:val="00F55014"/>
    <w:rsid w:val="00F5503E"/>
    <w:rsid w:val="00F5584A"/>
    <w:rsid w:val="00F558A8"/>
    <w:rsid w:val="00F565EA"/>
    <w:rsid w:val="00F57302"/>
    <w:rsid w:val="00F576B7"/>
    <w:rsid w:val="00F602ED"/>
    <w:rsid w:val="00F61377"/>
    <w:rsid w:val="00F614F5"/>
    <w:rsid w:val="00F615D7"/>
    <w:rsid w:val="00F61753"/>
    <w:rsid w:val="00F61898"/>
    <w:rsid w:val="00F62FC3"/>
    <w:rsid w:val="00F63031"/>
    <w:rsid w:val="00F63C7B"/>
    <w:rsid w:val="00F64AAE"/>
    <w:rsid w:val="00F64AEA"/>
    <w:rsid w:val="00F650C4"/>
    <w:rsid w:val="00F651DF"/>
    <w:rsid w:val="00F66185"/>
    <w:rsid w:val="00F66F67"/>
    <w:rsid w:val="00F6782D"/>
    <w:rsid w:val="00F700A8"/>
    <w:rsid w:val="00F709E5"/>
    <w:rsid w:val="00F70D26"/>
    <w:rsid w:val="00F71108"/>
    <w:rsid w:val="00F71AEF"/>
    <w:rsid w:val="00F72493"/>
    <w:rsid w:val="00F732F7"/>
    <w:rsid w:val="00F74C52"/>
    <w:rsid w:val="00F75173"/>
    <w:rsid w:val="00F75245"/>
    <w:rsid w:val="00F75B44"/>
    <w:rsid w:val="00F7656C"/>
    <w:rsid w:val="00F773BD"/>
    <w:rsid w:val="00F80201"/>
    <w:rsid w:val="00F80E4D"/>
    <w:rsid w:val="00F81883"/>
    <w:rsid w:val="00F8235D"/>
    <w:rsid w:val="00F82B1D"/>
    <w:rsid w:val="00F82D00"/>
    <w:rsid w:val="00F82DF8"/>
    <w:rsid w:val="00F83713"/>
    <w:rsid w:val="00F837B0"/>
    <w:rsid w:val="00F84A9D"/>
    <w:rsid w:val="00F85215"/>
    <w:rsid w:val="00F8521F"/>
    <w:rsid w:val="00F85EE6"/>
    <w:rsid w:val="00F8636E"/>
    <w:rsid w:val="00F87066"/>
    <w:rsid w:val="00F870BE"/>
    <w:rsid w:val="00F87604"/>
    <w:rsid w:val="00F876C9"/>
    <w:rsid w:val="00F87874"/>
    <w:rsid w:val="00F9057E"/>
    <w:rsid w:val="00F90EC0"/>
    <w:rsid w:val="00F91749"/>
    <w:rsid w:val="00F91957"/>
    <w:rsid w:val="00F91CE4"/>
    <w:rsid w:val="00F91F09"/>
    <w:rsid w:val="00F9206F"/>
    <w:rsid w:val="00F93335"/>
    <w:rsid w:val="00F9336B"/>
    <w:rsid w:val="00F9365F"/>
    <w:rsid w:val="00F9382B"/>
    <w:rsid w:val="00F93E91"/>
    <w:rsid w:val="00F94014"/>
    <w:rsid w:val="00F9414D"/>
    <w:rsid w:val="00F9430A"/>
    <w:rsid w:val="00F94BEB"/>
    <w:rsid w:val="00F956A0"/>
    <w:rsid w:val="00F95D79"/>
    <w:rsid w:val="00F96330"/>
    <w:rsid w:val="00F96752"/>
    <w:rsid w:val="00F96D67"/>
    <w:rsid w:val="00F96FF9"/>
    <w:rsid w:val="00F9755A"/>
    <w:rsid w:val="00F97B85"/>
    <w:rsid w:val="00F97D08"/>
    <w:rsid w:val="00FA069C"/>
    <w:rsid w:val="00FA1DD6"/>
    <w:rsid w:val="00FA294F"/>
    <w:rsid w:val="00FA2EDC"/>
    <w:rsid w:val="00FA31BE"/>
    <w:rsid w:val="00FA36A6"/>
    <w:rsid w:val="00FA3977"/>
    <w:rsid w:val="00FA3A89"/>
    <w:rsid w:val="00FA3B16"/>
    <w:rsid w:val="00FA4B3B"/>
    <w:rsid w:val="00FA4B61"/>
    <w:rsid w:val="00FA51EE"/>
    <w:rsid w:val="00FA5A00"/>
    <w:rsid w:val="00FA5C67"/>
    <w:rsid w:val="00FA71EA"/>
    <w:rsid w:val="00FA733A"/>
    <w:rsid w:val="00FB00C8"/>
    <w:rsid w:val="00FB09FB"/>
    <w:rsid w:val="00FB19D5"/>
    <w:rsid w:val="00FB2196"/>
    <w:rsid w:val="00FB243E"/>
    <w:rsid w:val="00FB25D3"/>
    <w:rsid w:val="00FB2E7A"/>
    <w:rsid w:val="00FB3041"/>
    <w:rsid w:val="00FB3C19"/>
    <w:rsid w:val="00FB4680"/>
    <w:rsid w:val="00FB5917"/>
    <w:rsid w:val="00FB6240"/>
    <w:rsid w:val="00FB69BD"/>
    <w:rsid w:val="00FB6E20"/>
    <w:rsid w:val="00FB7410"/>
    <w:rsid w:val="00FB7550"/>
    <w:rsid w:val="00FC02AD"/>
    <w:rsid w:val="00FC29E7"/>
    <w:rsid w:val="00FC3940"/>
    <w:rsid w:val="00FC3D06"/>
    <w:rsid w:val="00FC427D"/>
    <w:rsid w:val="00FC53AC"/>
    <w:rsid w:val="00FC54BB"/>
    <w:rsid w:val="00FC636C"/>
    <w:rsid w:val="00FC65BA"/>
    <w:rsid w:val="00FC6C92"/>
    <w:rsid w:val="00FC721E"/>
    <w:rsid w:val="00FC7E21"/>
    <w:rsid w:val="00FD0197"/>
    <w:rsid w:val="00FD083A"/>
    <w:rsid w:val="00FD0D7B"/>
    <w:rsid w:val="00FD1DC6"/>
    <w:rsid w:val="00FD1E8E"/>
    <w:rsid w:val="00FD26BE"/>
    <w:rsid w:val="00FD26C3"/>
    <w:rsid w:val="00FD332E"/>
    <w:rsid w:val="00FD3EFF"/>
    <w:rsid w:val="00FD3FF6"/>
    <w:rsid w:val="00FD424F"/>
    <w:rsid w:val="00FD448E"/>
    <w:rsid w:val="00FD4620"/>
    <w:rsid w:val="00FD4EEB"/>
    <w:rsid w:val="00FD5C3B"/>
    <w:rsid w:val="00FD5F70"/>
    <w:rsid w:val="00FE0161"/>
    <w:rsid w:val="00FE0759"/>
    <w:rsid w:val="00FE0870"/>
    <w:rsid w:val="00FE0A35"/>
    <w:rsid w:val="00FE11A1"/>
    <w:rsid w:val="00FE19EB"/>
    <w:rsid w:val="00FE1FCB"/>
    <w:rsid w:val="00FE202F"/>
    <w:rsid w:val="00FE286D"/>
    <w:rsid w:val="00FE3138"/>
    <w:rsid w:val="00FE3824"/>
    <w:rsid w:val="00FE3849"/>
    <w:rsid w:val="00FE5D4D"/>
    <w:rsid w:val="00FE68D3"/>
    <w:rsid w:val="00FE7456"/>
    <w:rsid w:val="00FF00CE"/>
    <w:rsid w:val="00FF0100"/>
    <w:rsid w:val="00FF0286"/>
    <w:rsid w:val="00FF094F"/>
    <w:rsid w:val="00FF0CDD"/>
    <w:rsid w:val="00FF0EAA"/>
    <w:rsid w:val="00FF260C"/>
    <w:rsid w:val="00FF281A"/>
    <w:rsid w:val="00FF33C4"/>
    <w:rsid w:val="00FF4424"/>
    <w:rsid w:val="00FF4563"/>
    <w:rsid w:val="00FF4719"/>
    <w:rsid w:val="00FF481D"/>
    <w:rsid w:val="00FF5445"/>
    <w:rsid w:val="00FF6E98"/>
    <w:rsid w:val="00FF70D4"/>
    <w:rsid w:val="00FF77C0"/>
    <w:rsid w:val="00FF77E1"/>
    <w:rsid w:val="00FF7950"/>
    <w:rsid w:val="00FF7DA1"/>
    <w:rsid w:val="00FF7E0B"/>
    <w:rsid w:val="00FF7EA3"/>
    <w:rsid w:val="0107F7FA"/>
    <w:rsid w:val="010A1119"/>
    <w:rsid w:val="01159112"/>
    <w:rsid w:val="011C7988"/>
    <w:rsid w:val="011C7B14"/>
    <w:rsid w:val="012C8287"/>
    <w:rsid w:val="013EB1AB"/>
    <w:rsid w:val="0157314D"/>
    <w:rsid w:val="018D0E88"/>
    <w:rsid w:val="018D99FC"/>
    <w:rsid w:val="019F9CE0"/>
    <w:rsid w:val="01A32766"/>
    <w:rsid w:val="01AB4E6D"/>
    <w:rsid w:val="01C1DAB7"/>
    <w:rsid w:val="01DE44AD"/>
    <w:rsid w:val="01E8F768"/>
    <w:rsid w:val="01F648EB"/>
    <w:rsid w:val="02079AD6"/>
    <w:rsid w:val="020F5510"/>
    <w:rsid w:val="026AF23A"/>
    <w:rsid w:val="026EF538"/>
    <w:rsid w:val="0271FD32"/>
    <w:rsid w:val="02849B12"/>
    <w:rsid w:val="028FC9A0"/>
    <w:rsid w:val="0298918F"/>
    <w:rsid w:val="02A5FB04"/>
    <w:rsid w:val="02B3797C"/>
    <w:rsid w:val="02B5D18E"/>
    <w:rsid w:val="0320E3A9"/>
    <w:rsid w:val="03213153"/>
    <w:rsid w:val="032622F6"/>
    <w:rsid w:val="032D4F49"/>
    <w:rsid w:val="033DC5C9"/>
    <w:rsid w:val="033EC9DE"/>
    <w:rsid w:val="036BC107"/>
    <w:rsid w:val="03844EF0"/>
    <w:rsid w:val="03A2D890"/>
    <w:rsid w:val="03A59818"/>
    <w:rsid w:val="03B2B0DE"/>
    <w:rsid w:val="03B667DA"/>
    <w:rsid w:val="03BE6D54"/>
    <w:rsid w:val="03C44871"/>
    <w:rsid w:val="03D0299D"/>
    <w:rsid w:val="03E4DACC"/>
    <w:rsid w:val="03EAD672"/>
    <w:rsid w:val="03EB62AA"/>
    <w:rsid w:val="03F7857B"/>
    <w:rsid w:val="04233F8A"/>
    <w:rsid w:val="043F9B0B"/>
    <w:rsid w:val="0444159B"/>
    <w:rsid w:val="04589274"/>
    <w:rsid w:val="0482CD90"/>
    <w:rsid w:val="04865E62"/>
    <w:rsid w:val="048CE766"/>
    <w:rsid w:val="048CF9D1"/>
    <w:rsid w:val="048FD0D0"/>
    <w:rsid w:val="0498B42F"/>
    <w:rsid w:val="04C48583"/>
    <w:rsid w:val="04F2A8AD"/>
    <w:rsid w:val="04F43EE3"/>
    <w:rsid w:val="04FDB1C2"/>
    <w:rsid w:val="05014AD3"/>
    <w:rsid w:val="050F904E"/>
    <w:rsid w:val="051C40E7"/>
    <w:rsid w:val="0537530E"/>
    <w:rsid w:val="05445583"/>
    <w:rsid w:val="054C2D01"/>
    <w:rsid w:val="055BD4E6"/>
    <w:rsid w:val="057E7EE8"/>
    <w:rsid w:val="05C34C55"/>
    <w:rsid w:val="05CC31CB"/>
    <w:rsid w:val="05E38CE2"/>
    <w:rsid w:val="05F0E05A"/>
    <w:rsid w:val="05FEE1A9"/>
    <w:rsid w:val="0619CF39"/>
    <w:rsid w:val="061BD00A"/>
    <w:rsid w:val="061ED21C"/>
    <w:rsid w:val="062A6CBE"/>
    <w:rsid w:val="063DCD62"/>
    <w:rsid w:val="0656621E"/>
    <w:rsid w:val="06632A04"/>
    <w:rsid w:val="0666771E"/>
    <w:rsid w:val="06759138"/>
    <w:rsid w:val="067F7A40"/>
    <w:rsid w:val="069EB298"/>
    <w:rsid w:val="06ACD37A"/>
    <w:rsid w:val="06B7AEF7"/>
    <w:rsid w:val="06C00FD8"/>
    <w:rsid w:val="06CC1D1A"/>
    <w:rsid w:val="06DC99DA"/>
    <w:rsid w:val="06E8EBE4"/>
    <w:rsid w:val="06EE387B"/>
    <w:rsid w:val="0708C498"/>
    <w:rsid w:val="07240215"/>
    <w:rsid w:val="0726BBAB"/>
    <w:rsid w:val="072AA6ED"/>
    <w:rsid w:val="075E376C"/>
    <w:rsid w:val="076A4A1C"/>
    <w:rsid w:val="0785C741"/>
    <w:rsid w:val="0789D04D"/>
    <w:rsid w:val="0792B10A"/>
    <w:rsid w:val="0794353E"/>
    <w:rsid w:val="07A6DC4A"/>
    <w:rsid w:val="07B09846"/>
    <w:rsid w:val="07BF2F5F"/>
    <w:rsid w:val="07C8C82B"/>
    <w:rsid w:val="07D1EAB3"/>
    <w:rsid w:val="07D431A4"/>
    <w:rsid w:val="07D666E2"/>
    <w:rsid w:val="07E229AF"/>
    <w:rsid w:val="07ED04FE"/>
    <w:rsid w:val="07EE2E81"/>
    <w:rsid w:val="07EE53A6"/>
    <w:rsid w:val="0806AC11"/>
    <w:rsid w:val="080AC26E"/>
    <w:rsid w:val="0814A473"/>
    <w:rsid w:val="0819F253"/>
    <w:rsid w:val="081ACB06"/>
    <w:rsid w:val="081EA1B3"/>
    <w:rsid w:val="08223578"/>
    <w:rsid w:val="08494DE0"/>
    <w:rsid w:val="085AA68D"/>
    <w:rsid w:val="086BA559"/>
    <w:rsid w:val="088497B5"/>
    <w:rsid w:val="0885D6A1"/>
    <w:rsid w:val="088DF1C0"/>
    <w:rsid w:val="08B20DB7"/>
    <w:rsid w:val="08BBBEA5"/>
    <w:rsid w:val="08BCBC8C"/>
    <w:rsid w:val="08C539D1"/>
    <w:rsid w:val="08CEB7E2"/>
    <w:rsid w:val="08D59805"/>
    <w:rsid w:val="08D68070"/>
    <w:rsid w:val="08D815EE"/>
    <w:rsid w:val="08DDB9D1"/>
    <w:rsid w:val="08E76413"/>
    <w:rsid w:val="08F766E0"/>
    <w:rsid w:val="08FB19E9"/>
    <w:rsid w:val="08FB70B4"/>
    <w:rsid w:val="09206154"/>
    <w:rsid w:val="092C3E87"/>
    <w:rsid w:val="092E8912"/>
    <w:rsid w:val="0932717F"/>
    <w:rsid w:val="0932BE72"/>
    <w:rsid w:val="093A2226"/>
    <w:rsid w:val="093B3597"/>
    <w:rsid w:val="09445379"/>
    <w:rsid w:val="094F43D2"/>
    <w:rsid w:val="0950DA11"/>
    <w:rsid w:val="0957EFD5"/>
    <w:rsid w:val="0959EB77"/>
    <w:rsid w:val="095CBC2E"/>
    <w:rsid w:val="096478AD"/>
    <w:rsid w:val="098B6D47"/>
    <w:rsid w:val="09CA7F3B"/>
    <w:rsid w:val="09D11826"/>
    <w:rsid w:val="09F8A8D7"/>
    <w:rsid w:val="0A0E3867"/>
    <w:rsid w:val="0A1BDB82"/>
    <w:rsid w:val="0A3837DF"/>
    <w:rsid w:val="0A52AB78"/>
    <w:rsid w:val="0A52D22C"/>
    <w:rsid w:val="0A7C42C1"/>
    <w:rsid w:val="0A7ED23C"/>
    <w:rsid w:val="0A81502A"/>
    <w:rsid w:val="0A93A24E"/>
    <w:rsid w:val="0A969991"/>
    <w:rsid w:val="0AB3F4FA"/>
    <w:rsid w:val="0AB7760F"/>
    <w:rsid w:val="0AB7B5DC"/>
    <w:rsid w:val="0AC6D2C8"/>
    <w:rsid w:val="0ACBA691"/>
    <w:rsid w:val="0AD8B792"/>
    <w:rsid w:val="0AEF8100"/>
    <w:rsid w:val="0AF18CEE"/>
    <w:rsid w:val="0AF197A3"/>
    <w:rsid w:val="0B013065"/>
    <w:rsid w:val="0B0D49BC"/>
    <w:rsid w:val="0B1473FD"/>
    <w:rsid w:val="0B225036"/>
    <w:rsid w:val="0B4C7DC4"/>
    <w:rsid w:val="0B6F44C6"/>
    <w:rsid w:val="0B794BA9"/>
    <w:rsid w:val="0B7CCD84"/>
    <w:rsid w:val="0B7F9937"/>
    <w:rsid w:val="0B80B6C8"/>
    <w:rsid w:val="0B8D2178"/>
    <w:rsid w:val="0BA42E1E"/>
    <w:rsid w:val="0BBA2D1B"/>
    <w:rsid w:val="0BE04117"/>
    <w:rsid w:val="0BF0BE7E"/>
    <w:rsid w:val="0C0AF720"/>
    <w:rsid w:val="0C15B50A"/>
    <w:rsid w:val="0C1CB760"/>
    <w:rsid w:val="0C2D1FF9"/>
    <w:rsid w:val="0C2DB986"/>
    <w:rsid w:val="0C2F4539"/>
    <w:rsid w:val="0C3B4C6D"/>
    <w:rsid w:val="0C486E98"/>
    <w:rsid w:val="0C6578DF"/>
    <w:rsid w:val="0C769B18"/>
    <w:rsid w:val="0C79797C"/>
    <w:rsid w:val="0C847BC6"/>
    <w:rsid w:val="0C913947"/>
    <w:rsid w:val="0CB0C274"/>
    <w:rsid w:val="0CD9BAE9"/>
    <w:rsid w:val="0CDD690B"/>
    <w:rsid w:val="0CDE9C78"/>
    <w:rsid w:val="0CF77551"/>
    <w:rsid w:val="0D0B4A29"/>
    <w:rsid w:val="0D0CDAEB"/>
    <w:rsid w:val="0D1B7126"/>
    <w:rsid w:val="0D1E3688"/>
    <w:rsid w:val="0D6024C9"/>
    <w:rsid w:val="0D721670"/>
    <w:rsid w:val="0D791982"/>
    <w:rsid w:val="0D7B4736"/>
    <w:rsid w:val="0D88EEB7"/>
    <w:rsid w:val="0D91A5B3"/>
    <w:rsid w:val="0D9C445F"/>
    <w:rsid w:val="0D9C5212"/>
    <w:rsid w:val="0D9CA3A1"/>
    <w:rsid w:val="0DC6059E"/>
    <w:rsid w:val="0DC7DEB8"/>
    <w:rsid w:val="0DCCFCC8"/>
    <w:rsid w:val="0DCE5576"/>
    <w:rsid w:val="0DD176C3"/>
    <w:rsid w:val="0DD29F92"/>
    <w:rsid w:val="0DDA9F7A"/>
    <w:rsid w:val="0DF179CA"/>
    <w:rsid w:val="0DF6C454"/>
    <w:rsid w:val="0DF85090"/>
    <w:rsid w:val="0E00696B"/>
    <w:rsid w:val="0E40D62B"/>
    <w:rsid w:val="0E4F36A3"/>
    <w:rsid w:val="0E690B3C"/>
    <w:rsid w:val="0E73544E"/>
    <w:rsid w:val="0E8B04E6"/>
    <w:rsid w:val="0E94AA95"/>
    <w:rsid w:val="0EC20FC1"/>
    <w:rsid w:val="0EC63C4D"/>
    <w:rsid w:val="0ED7DF0A"/>
    <w:rsid w:val="0EDA77BD"/>
    <w:rsid w:val="0EDFBAEE"/>
    <w:rsid w:val="0EEE1CD6"/>
    <w:rsid w:val="0EF2BBE9"/>
    <w:rsid w:val="0F1205D2"/>
    <w:rsid w:val="0F24C538"/>
    <w:rsid w:val="0F2756CF"/>
    <w:rsid w:val="0F27CB0B"/>
    <w:rsid w:val="0F34222A"/>
    <w:rsid w:val="0F43B0E5"/>
    <w:rsid w:val="0F5C0773"/>
    <w:rsid w:val="0F6094AF"/>
    <w:rsid w:val="0F63B52D"/>
    <w:rsid w:val="0F64B00C"/>
    <w:rsid w:val="0F79E832"/>
    <w:rsid w:val="0FC05159"/>
    <w:rsid w:val="10027ED0"/>
    <w:rsid w:val="100A9B09"/>
    <w:rsid w:val="10110363"/>
    <w:rsid w:val="10345CC1"/>
    <w:rsid w:val="10530859"/>
    <w:rsid w:val="1055D93B"/>
    <w:rsid w:val="105C938A"/>
    <w:rsid w:val="10640F59"/>
    <w:rsid w:val="107E506A"/>
    <w:rsid w:val="10827268"/>
    <w:rsid w:val="108F0C78"/>
    <w:rsid w:val="10A2C8B0"/>
    <w:rsid w:val="10C33E72"/>
    <w:rsid w:val="10C388D7"/>
    <w:rsid w:val="10D3C14D"/>
    <w:rsid w:val="10D70480"/>
    <w:rsid w:val="10E70FEE"/>
    <w:rsid w:val="10F12EF6"/>
    <w:rsid w:val="10FF205E"/>
    <w:rsid w:val="110BB151"/>
    <w:rsid w:val="110FC1C3"/>
    <w:rsid w:val="111ABC31"/>
    <w:rsid w:val="11252919"/>
    <w:rsid w:val="11375EE2"/>
    <w:rsid w:val="113C526A"/>
    <w:rsid w:val="1149E9CF"/>
    <w:rsid w:val="117E13B8"/>
    <w:rsid w:val="11952856"/>
    <w:rsid w:val="11BA869F"/>
    <w:rsid w:val="11BE3A7A"/>
    <w:rsid w:val="11E419A1"/>
    <w:rsid w:val="11E5692A"/>
    <w:rsid w:val="1202EAF3"/>
    <w:rsid w:val="120DBAE4"/>
    <w:rsid w:val="122F6CF7"/>
    <w:rsid w:val="12381A96"/>
    <w:rsid w:val="12477F04"/>
    <w:rsid w:val="12497BD6"/>
    <w:rsid w:val="124A00B8"/>
    <w:rsid w:val="1283B18A"/>
    <w:rsid w:val="1286E280"/>
    <w:rsid w:val="12A35CAA"/>
    <w:rsid w:val="12A36F78"/>
    <w:rsid w:val="12A7E97C"/>
    <w:rsid w:val="12B016C3"/>
    <w:rsid w:val="12D7F7FF"/>
    <w:rsid w:val="12FD276A"/>
    <w:rsid w:val="1306600E"/>
    <w:rsid w:val="130E5F3E"/>
    <w:rsid w:val="131AFC57"/>
    <w:rsid w:val="133DBAFE"/>
    <w:rsid w:val="13493F7E"/>
    <w:rsid w:val="134A1A07"/>
    <w:rsid w:val="13555129"/>
    <w:rsid w:val="1360FDE8"/>
    <w:rsid w:val="13611265"/>
    <w:rsid w:val="13A0794E"/>
    <w:rsid w:val="13A41011"/>
    <w:rsid w:val="13ABA644"/>
    <w:rsid w:val="13AE9708"/>
    <w:rsid w:val="13B9FCF8"/>
    <w:rsid w:val="13BB82C4"/>
    <w:rsid w:val="13C51B3A"/>
    <w:rsid w:val="13DD6A2D"/>
    <w:rsid w:val="1401FCF3"/>
    <w:rsid w:val="142F27FB"/>
    <w:rsid w:val="143220E0"/>
    <w:rsid w:val="143C8960"/>
    <w:rsid w:val="144929E1"/>
    <w:rsid w:val="144D810C"/>
    <w:rsid w:val="145A8176"/>
    <w:rsid w:val="147E19CE"/>
    <w:rsid w:val="14945B62"/>
    <w:rsid w:val="14B46705"/>
    <w:rsid w:val="14B781DC"/>
    <w:rsid w:val="14BF95F5"/>
    <w:rsid w:val="14D4E9C0"/>
    <w:rsid w:val="14D7B1E1"/>
    <w:rsid w:val="14E43413"/>
    <w:rsid w:val="14E8B135"/>
    <w:rsid w:val="151552CD"/>
    <w:rsid w:val="151B319B"/>
    <w:rsid w:val="152B2AA6"/>
    <w:rsid w:val="1531834F"/>
    <w:rsid w:val="1533C833"/>
    <w:rsid w:val="153C10F2"/>
    <w:rsid w:val="15576A1D"/>
    <w:rsid w:val="15599196"/>
    <w:rsid w:val="15689992"/>
    <w:rsid w:val="15722249"/>
    <w:rsid w:val="15788FC0"/>
    <w:rsid w:val="157C441D"/>
    <w:rsid w:val="157D880D"/>
    <w:rsid w:val="1585F0F5"/>
    <w:rsid w:val="158A4420"/>
    <w:rsid w:val="159D8144"/>
    <w:rsid w:val="159DEA4E"/>
    <w:rsid w:val="159DEC78"/>
    <w:rsid w:val="159FDDAB"/>
    <w:rsid w:val="15B4838C"/>
    <w:rsid w:val="15BAB4A7"/>
    <w:rsid w:val="15C0F782"/>
    <w:rsid w:val="15D5C9CE"/>
    <w:rsid w:val="15F4782B"/>
    <w:rsid w:val="15F5063F"/>
    <w:rsid w:val="15F704AA"/>
    <w:rsid w:val="1601B0CB"/>
    <w:rsid w:val="1608E467"/>
    <w:rsid w:val="160B5362"/>
    <w:rsid w:val="1611FFAF"/>
    <w:rsid w:val="16236DDB"/>
    <w:rsid w:val="1626EBCD"/>
    <w:rsid w:val="16271733"/>
    <w:rsid w:val="162833B1"/>
    <w:rsid w:val="16391661"/>
    <w:rsid w:val="1651A773"/>
    <w:rsid w:val="16553383"/>
    <w:rsid w:val="165F65F1"/>
    <w:rsid w:val="167D556C"/>
    <w:rsid w:val="167EB49F"/>
    <w:rsid w:val="169C443D"/>
    <w:rsid w:val="169C69E6"/>
    <w:rsid w:val="16B87BC0"/>
    <w:rsid w:val="16C39530"/>
    <w:rsid w:val="16CAEA7D"/>
    <w:rsid w:val="16DACBCF"/>
    <w:rsid w:val="16DCC833"/>
    <w:rsid w:val="16FA8EDA"/>
    <w:rsid w:val="16FDC3D3"/>
    <w:rsid w:val="1706EE18"/>
    <w:rsid w:val="171842CB"/>
    <w:rsid w:val="171AB9D0"/>
    <w:rsid w:val="171CE0A3"/>
    <w:rsid w:val="172CA890"/>
    <w:rsid w:val="174A0FBE"/>
    <w:rsid w:val="17590BDF"/>
    <w:rsid w:val="175C236D"/>
    <w:rsid w:val="175E4DDC"/>
    <w:rsid w:val="1763EA16"/>
    <w:rsid w:val="177A42C6"/>
    <w:rsid w:val="178ABADC"/>
    <w:rsid w:val="1799A0C7"/>
    <w:rsid w:val="17A993F3"/>
    <w:rsid w:val="17B5DCCF"/>
    <w:rsid w:val="17D3F35C"/>
    <w:rsid w:val="17D4186A"/>
    <w:rsid w:val="17D67F15"/>
    <w:rsid w:val="17E89984"/>
    <w:rsid w:val="17F13798"/>
    <w:rsid w:val="17FAE146"/>
    <w:rsid w:val="18066E47"/>
    <w:rsid w:val="18078F99"/>
    <w:rsid w:val="180B97EC"/>
    <w:rsid w:val="180BCE9D"/>
    <w:rsid w:val="1814A8F2"/>
    <w:rsid w:val="181C425F"/>
    <w:rsid w:val="1855B34D"/>
    <w:rsid w:val="185D14AE"/>
    <w:rsid w:val="186C5C4A"/>
    <w:rsid w:val="18886B83"/>
    <w:rsid w:val="18A13098"/>
    <w:rsid w:val="18B6B5F7"/>
    <w:rsid w:val="18C01853"/>
    <w:rsid w:val="18D3B27F"/>
    <w:rsid w:val="18DCAC89"/>
    <w:rsid w:val="18EDD678"/>
    <w:rsid w:val="19187962"/>
    <w:rsid w:val="191BC21B"/>
    <w:rsid w:val="1928A45C"/>
    <w:rsid w:val="193E1CAF"/>
    <w:rsid w:val="19480A3F"/>
    <w:rsid w:val="196C99E0"/>
    <w:rsid w:val="196E35AE"/>
    <w:rsid w:val="197263D2"/>
    <w:rsid w:val="1987BC37"/>
    <w:rsid w:val="1992A601"/>
    <w:rsid w:val="19995825"/>
    <w:rsid w:val="19A11A74"/>
    <w:rsid w:val="19AF7152"/>
    <w:rsid w:val="19BAE78A"/>
    <w:rsid w:val="19BB2E51"/>
    <w:rsid w:val="19CA4612"/>
    <w:rsid w:val="19D3722F"/>
    <w:rsid w:val="19D7B5AF"/>
    <w:rsid w:val="19DDF206"/>
    <w:rsid w:val="1A075049"/>
    <w:rsid w:val="1A177B67"/>
    <w:rsid w:val="1A191FF1"/>
    <w:rsid w:val="1A198BCB"/>
    <w:rsid w:val="1A2D042C"/>
    <w:rsid w:val="1A3A3013"/>
    <w:rsid w:val="1A3B58DA"/>
    <w:rsid w:val="1A4A4297"/>
    <w:rsid w:val="1A560877"/>
    <w:rsid w:val="1A5770F1"/>
    <w:rsid w:val="1A5A7A65"/>
    <w:rsid w:val="1A69CB4D"/>
    <w:rsid w:val="1A6F9E09"/>
    <w:rsid w:val="1A75D578"/>
    <w:rsid w:val="1A7B30D1"/>
    <w:rsid w:val="1A7E288C"/>
    <w:rsid w:val="1A80C7C3"/>
    <w:rsid w:val="1A8367EB"/>
    <w:rsid w:val="1A9A6FF3"/>
    <w:rsid w:val="1AC7CB93"/>
    <w:rsid w:val="1AC8BE59"/>
    <w:rsid w:val="1AD8A637"/>
    <w:rsid w:val="1AD8E70F"/>
    <w:rsid w:val="1AE81C3B"/>
    <w:rsid w:val="1AE86A42"/>
    <w:rsid w:val="1AF6D73C"/>
    <w:rsid w:val="1AFE2876"/>
    <w:rsid w:val="1AFE8E3C"/>
    <w:rsid w:val="1B04874B"/>
    <w:rsid w:val="1B2355D4"/>
    <w:rsid w:val="1B2A6F77"/>
    <w:rsid w:val="1B2F1C2E"/>
    <w:rsid w:val="1B4D8018"/>
    <w:rsid w:val="1B6061C2"/>
    <w:rsid w:val="1B6B613B"/>
    <w:rsid w:val="1B709F15"/>
    <w:rsid w:val="1B72CB33"/>
    <w:rsid w:val="1BA2B740"/>
    <w:rsid w:val="1BAE5EC5"/>
    <w:rsid w:val="1BB19C18"/>
    <w:rsid w:val="1BBDC83C"/>
    <w:rsid w:val="1BBF351B"/>
    <w:rsid w:val="1BC27B3F"/>
    <w:rsid w:val="1BDA61CE"/>
    <w:rsid w:val="1BFD35D3"/>
    <w:rsid w:val="1BFDFCC4"/>
    <w:rsid w:val="1C1D6584"/>
    <w:rsid w:val="1C20C8DA"/>
    <w:rsid w:val="1C2485A2"/>
    <w:rsid w:val="1C26E402"/>
    <w:rsid w:val="1C30DC4F"/>
    <w:rsid w:val="1C59803F"/>
    <w:rsid w:val="1C6D1FF4"/>
    <w:rsid w:val="1C70CF9E"/>
    <w:rsid w:val="1C903B13"/>
    <w:rsid w:val="1CA78F46"/>
    <w:rsid w:val="1CC3E9A5"/>
    <w:rsid w:val="1CD0DEBB"/>
    <w:rsid w:val="1CD70FDA"/>
    <w:rsid w:val="1D132776"/>
    <w:rsid w:val="1D223122"/>
    <w:rsid w:val="1D2A382C"/>
    <w:rsid w:val="1D512AAD"/>
    <w:rsid w:val="1D5289FD"/>
    <w:rsid w:val="1D6B8F9D"/>
    <w:rsid w:val="1D6F17A1"/>
    <w:rsid w:val="1D72B0C5"/>
    <w:rsid w:val="1D829FBB"/>
    <w:rsid w:val="1D887FE3"/>
    <w:rsid w:val="1D8DD430"/>
    <w:rsid w:val="1D8F76EB"/>
    <w:rsid w:val="1D9D3087"/>
    <w:rsid w:val="1DC8C7D4"/>
    <w:rsid w:val="1DCC0761"/>
    <w:rsid w:val="1DD012E7"/>
    <w:rsid w:val="1DE16692"/>
    <w:rsid w:val="1DEA3AB3"/>
    <w:rsid w:val="1E0D5E43"/>
    <w:rsid w:val="1E1ABE7E"/>
    <w:rsid w:val="1E218F65"/>
    <w:rsid w:val="1E31532D"/>
    <w:rsid w:val="1E45670E"/>
    <w:rsid w:val="1E4AB2D2"/>
    <w:rsid w:val="1E4AE42F"/>
    <w:rsid w:val="1E536B80"/>
    <w:rsid w:val="1E57F483"/>
    <w:rsid w:val="1E643046"/>
    <w:rsid w:val="1E679B42"/>
    <w:rsid w:val="1E857000"/>
    <w:rsid w:val="1E8B1213"/>
    <w:rsid w:val="1E990D79"/>
    <w:rsid w:val="1EAD53A0"/>
    <w:rsid w:val="1EB7C4DE"/>
    <w:rsid w:val="1EC08BAC"/>
    <w:rsid w:val="1EC6C997"/>
    <w:rsid w:val="1ED44720"/>
    <w:rsid w:val="1ED9C054"/>
    <w:rsid w:val="1EEEE089"/>
    <w:rsid w:val="1EFE2DC9"/>
    <w:rsid w:val="1F01F4E0"/>
    <w:rsid w:val="1F02181F"/>
    <w:rsid w:val="1F328BD5"/>
    <w:rsid w:val="1F36DDCD"/>
    <w:rsid w:val="1F49CC50"/>
    <w:rsid w:val="1F59C4DB"/>
    <w:rsid w:val="1F89763A"/>
    <w:rsid w:val="1F8C3F15"/>
    <w:rsid w:val="1F8F072E"/>
    <w:rsid w:val="1F927EC7"/>
    <w:rsid w:val="1FC923FA"/>
    <w:rsid w:val="1FE457B4"/>
    <w:rsid w:val="1FFA88D4"/>
    <w:rsid w:val="2002ABB4"/>
    <w:rsid w:val="200734F7"/>
    <w:rsid w:val="20113370"/>
    <w:rsid w:val="201850F1"/>
    <w:rsid w:val="202BDDF2"/>
    <w:rsid w:val="20405E87"/>
    <w:rsid w:val="204F9A16"/>
    <w:rsid w:val="204FB5DE"/>
    <w:rsid w:val="2052B638"/>
    <w:rsid w:val="20537937"/>
    <w:rsid w:val="2056F25F"/>
    <w:rsid w:val="207816FC"/>
    <w:rsid w:val="207FA8BE"/>
    <w:rsid w:val="20D108BE"/>
    <w:rsid w:val="20D7643D"/>
    <w:rsid w:val="20E51E52"/>
    <w:rsid w:val="20FB405C"/>
    <w:rsid w:val="20FE343F"/>
    <w:rsid w:val="2105356C"/>
    <w:rsid w:val="2110A6DC"/>
    <w:rsid w:val="211A49DB"/>
    <w:rsid w:val="211EC646"/>
    <w:rsid w:val="212542B0"/>
    <w:rsid w:val="213A4C49"/>
    <w:rsid w:val="215C7E20"/>
    <w:rsid w:val="216B73E5"/>
    <w:rsid w:val="216B91A3"/>
    <w:rsid w:val="21828483"/>
    <w:rsid w:val="21B5A7CB"/>
    <w:rsid w:val="21B705BC"/>
    <w:rsid w:val="21D2F4A6"/>
    <w:rsid w:val="21D6AEC1"/>
    <w:rsid w:val="21DA6E3C"/>
    <w:rsid w:val="21E60394"/>
    <w:rsid w:val="21FCD326"/>
    <w:rsid w:val="21FE692E"/>
    <w:rsid w:val="2206C54E"/>
    <w:rsid w:val="2216B7E0"/>
    <w:rsid w:val="2221146F"/>
    <w:rsid w:val="2225BEE9"/>
    <w:rsid w:val="2226E0CE"/>
    <w:rsid w:val="2230F8DF"/>
    <w:rsid w:val="2239CA4A"/>
    <w:rsid w:val="223B84A2"/>
    <w:rsid w:val="225155DE"/>
    <w:rsid w:val="225B479C"/>
    <w:rsid w:val="22606FB9"/>
    <w:rsid w:val="2261EEB6"/>
    <w:rsid w:val="22676D29"/>
    <w:rsid w:val="227E1E89"/>
    <w:rsid w:val="22883B82"/>
    <w:rsid w:val="22B994F5"/>
    <w:rsid w:val="22C0245A"/>
    <w:rsid w:val="22C39C0B"/>
    <w:rsid w:val="22CF0EFA"/>
    <w:rsid w:val="230C44D8"/>
    <w:rsid w:val="230E75FA"/>
    <w:rsid w:val="23453452"/>
    <w:rsid w:val="234C2F50"/>
    <w:rsid w:val="237D7E7E"/>
    <w:rsid w:val="237FCCD3"/>
    <w:rsid w:val="238BB7CB"/>
    <w:rsid w:val="239367DC"/>
    <w:rsid w:val="239F4A70"/>
    <w:rsid w:val="23A71EAC"/>
    <w:rsid w:val="23B2FC82"/>
    <w:rsid w:val="23C85153"/>
    <w:rsid w:val="23DAD9D3"/>
    <w:rsid w:val="23EC6118"/>
    <w:rsid w:val="23F87596"/>
    <w:rsid w:val="240E593A"/>
    <w:rsid w:val="2416340B"/>
    <w:rsid w:val="2418F2B0"/>
    <w:rsid w:val="242FFBBA"/>
    <w:rsid w:val="24373053"/>
    <w:rsid w:val="243A0686"/>
    <w:rsid w:val="243ACBEA"/>
    <w:rsid w:val="2453CD4F"/>
    <w:rsid w:val="2454C3E4"/>
    <w:rsid w:val="245F7628"/>
    <w:rsid w:val="245FDF31"/>
    <w:rsid w:val="246B988F"/>
    <w:rsid w:val="247933D7"/>
    <w:rsid w:val="247EB264"/>
    <w:rsid w:val="248413D2"/>
    <w:rsid w:val="24A13D06"/>
    <w:rsid w:val="24B49C4B"/>
    <w:rsid w:val="24B95D7F"/>
    <w:rsid w:val="24C194AA"/>
    <w:rsid w:val="24C35B1E"/>
    <w:rsid w:val="24CC0707"/>
    <w:rsid w:val="24CF3543"/>
    <w:rsid w:val="24D08086"/>
    <w:rsid w:val="24F1200D"/>
    <w:rsid w:val="25038B6C"/>
    <w:rsid w:val="251832A3"/>
    <w:rsid w:val="2523C705"/>
    <w:rsid w:val="25248EF6"/>
    <w:rsid w:val="25309C01"/>
    <w:rsid w:val="25320908"/>
    <w:rsid w:val="2532262D"/>
    <w:rsid w:val="25567BCC"/>
    <w:rsid w:val="25808471"/>
    <w:rsid w:val="2580AAA2"/>
    <w:rsid w:val="258814F2"/>
    <w:rsid w:val="25936F2B"/>
    <w:rsid w:val="25BB1E8E"/>
    <w:rsid w:val="25C082DD"/>
    <w:rsid w:val="25D4C429"/>
    <w:rsid w:val="25E1BAD1"/>
    <w:rsid w:val="25E5C22A"/>
    <w:rsid w:val="25ED0B02"/>
    <w:rsid w:val="25F15C9A"/>
    <w:rsid w:val="2606F892"/>
    <w:rsid w:val="2607AE7C"/>
    <w:rsid w:val="26428D76"/>
    <w:rsid w:val="2643812E"/>
    <w:rsid w:val="264B4E0D"/>
    <w:rsid w:val="26514437"/>
    <w:rsid w:val="26607D2F"/>
    <w:rsid w:val="2662164D"/>
    <w:rsid w:val="26630499"/>
    <w:rsid w:val="26655CB4"/>
    <w:rsid w:val="2666996E"/>
    <w:rsid w:val="26779096"/>
    <w:rsid w:val="26891D5B"/>
    <w:rsid w:val="268C1D3F"/>
    <w:rsid w:val="26968B36"/>
    <w:rsid w:val="26A80500"/>
    <w:rsid w:val="26ACE92C"/>
    <w:rsid w:val="26B6C9CA"/>
    <w:rsid w:val="26BDC67B"/>
    <w:rsid w:val="26D807A9"/>
    <w:rsid w:val="26DDE952"/>
    <w:rsid w:val="26DEFF61"/>
    <w:rsid w:val="26F15618"/>
    <w:rsid w:val="26FC7253"/>
    <w:rsid w:val="27045D39"/>
    <w:rsid w:val="270AE295"/>
    <w:rsid w:val="270DE39B"/>
    <w:rsid w:val="271719F8"/>
    <w:rsid w:val="272A10E8"/>
    <w:rsid w:val="273A7F3A"/>
    <w:rsid w:val="274926EE"/>
    <w:rsid w:val="274AC4F6"/>
    <w:rsid w:val="27618E5C"/>
    <w:rsid w:val="27654374"/>
    <w:rsid w:val="2769CA64"/>
    <w:rsid w:val="278AF62A"/>
    <w:rsid w:val="279203D6"/>
    <w:rsid w:val="27A0D963"/>
    <w:rsid w:val="27A8DE09"/>
    <w:rsid w:val="27AFBCC0"/>
    <w:rsid w:val="27B39F9D"/>
    <w:rsid w:val="27C7D998"/>
    <w:rsid w:val="27E09FE1"/>
    <w:rsid w:val="27EDB895"/>
    <w:rsid w:val="27F84F11"/>
    <w:rsid w:val="27FB550C"/>
    <w:rsid w:val="2801FB0E"/>
    <w:rsid w:val="2811E14B"/>
    <w:rsid w:val="2819402B"/>
    <w:rsid w:val="2828FC70"/>
    <w:rsid w:val="28345345"/>
    <w:rsid w:val="2837C891"/>
    <w:rsid w:val="283C75D4"/>
    <w:rsid w:val="2840CC9B"/>
    <w:rsid w:val="2861D8B6"/>
    <w:rsid w:val="286C300B"/>
    <w:rsid w:val="287C303C"/>
    <w:rsid w:val="287C4100"/>
    <w:rsid w:val="289A48E7"/>
    <w:rsid w:val="289E6CCF"/>
    <w:rsid w:val="28A3035B"/>
    <w:rsid w:val="28A7E89B"/>
    <w:rsid w:val="28AE12AE"/>
    <w:rsid w:val="28B6D056"/>
    <w:rsid w:val="28C77013"/>
    <w:rsid w:val="28C94A1D"/>
    <w:rsid w:val="28CABB99"/>
    <w:rsid w:val="28CFC4F8"/>
    <w:rsid w:val="28D1EFA7"/>
    <w:rsid w:val="28D21797"/>
    <w:rsid w:val="28F16C50"/>
    <w:rsid w:val="291338DA"/>
    <w:rsid w:val="292866ED"/>
    <w:rsid w:val="292DC2AC"/>
    <w:rsid w:val="2953F363"/>
    <w:rsid w:val="295D78FA"/>
    <w:rsid w:val="29603F80"/>
    <w:rsid w:val="2974C048"/>
    <w:rsid w:val="2978B4F4"/>
    <w:rsid w:val="297D9960"/>
    <w:rsid w:val="298231E5"/>
    <w:rsid w:val="29C113F3"/>
    <w:rsid w:val="29D4724E"/>
    <w:rsid w:val="29DAD9E0"/>
    <w:rsid w:val="29EA555B"/>
    <w:rsid w:val="2A08BDBA"/>
    <w:rsid w:val="2A103B7A"/>
    <w:rsid w:val="2A1B3945"/>
    <w:rsid w:val="2A329F86"/>
    <w:rsid w:val="2A464052"/>
    <w:rsid w:val="2A4ABA75"/>
    <w:rsid w:val="2A59FA6C"/>
    <w:rsid w:val="2A6C9947"/>
    <w:rsid w:val="2A787368"/>
    <w:rsid w:val="2A870CA3"/>
    <w:rsid w:val="2AB9D1DC"/>
    <w:rsid w:val="2ABD0746"/>
    <w:rsid w:val="2AD3C695"/>
    <w:rsid w:val="2AE15E94"/>
    <w:rsid w:val="2B018F31"/>
    <w:rsid w:val="2B40B570"/>
    <w:rsid w:val="2B53A6E3"/>
    <w:rsid w:val="2B6E179F"/>
    <w:rsid w:val="2B8F9418"/>
    <w:rsid w:val="2BB388BC"/>
    <w:rsid w:val="2BC144A8"/>
    <w:rsid w:val="2BC4DBD5"/>
    <w:rsid w:val="2BC5DB99"/>
    <w:rsid w:val="2BD69CAF"/>
    <w:rsid w:val="2BDC8DB1"/>
    <w:rsid w:val="2C076FB7"/>
    <w:rsid w:val="2C1B6249"/>
    <w:rsid w:val="2C33BC19"/>
    <w:rsid w:val="2C45A8EB"/>
    <w:rsid w:val="2C499A9E"/>
    <w:rsid w:val="2C5127FA"/>
    <w:rsid w:val="2C6BDF98"/>
    <w:rsid w:val="2C78B06A"/>
    <w:rsid w:val="2C7D194D"/>
    <w:rsid w:val="2C8EB217"/>
    <w:rsid w:val="2C9DB87D"/>
    <w:rsid w:val="2C9EB7F9"/>
    <w:rsid w:val="2C9F78C7"/>
    <w:rsid w:val="2CE99A5B"/>
    <w:rsid w:val="2CEAB454"/>
    <w:rsid w:val="2CF83F61"/>
    <w:rsid w:val="2D062101"/>
    <w:rsid w:val="2D0D93FD"/>
    <w:rsid w:val="2D1D80E3"/>
    <w:rsid w:val="2D1F0EFD"/>
    <w:rsid w:val="2D237780"/>
    <w:rsid w:val="2D338160"/>
    <w:rsid w:val="2D389D8B"/>
    <w:rsid w:val="2D3DB82C"/>
    <w:rsid w:val="2D50F4DB"/>
    <w:rsid w:val="2D573510"/>
    <w:rsid w:val="2D610813"/>
    <w:rsid w:val="2D6B1859"/>
    <w:rsid w:val="2D75B36C"/>
    <w:rsid w:val="2D96FF64"/>
    <w:rsid w:val="2DAAE229"/>
    <w:rsid w:val="2DAD116F"/>
    <w:rsid w:val="2DC3FBE9"/>
    <w:rsid w:val="2DC52C89"/>
    <w:rsid w:val="2DDDC88B"/>
    <w:rsid w:val="2DFE6902"/>
    <w:rsid w:val="2DFF3829"/>
    <w:rsid w:val="2E28ABF0"/>
    <w:rsid w:val="2E3438A3"/>
    <w:rsid w:val="2E39F35D"/>
    <w:rsid w:val="2E507D6E"/>
    <w:rsid w:val="2E54F39A"/>
    <w:rsid w:val="2E555C72"/>
    <w:rsid w:val="2E71DC0D"/>
    <w:rsid w:val="2E81AE55"/>
    <w:rsid w:val="2E8216B7"/>
    <w:rsid w:val="2E99A366"/>
    <w:rsid w:val="2E9BBA97"/>
    <w:rsid w:val="2EB2852B"/>
    <w:rsid w:val="2EB71DA7"/>
    <w:rsid w:val="2ECFCB25"/>
    <w:rsid w:val="2EDA74F7"/>
    <w:rsid w:val="2EEF750E"/>
    <w:rsid w:val="2EF27B72"/>
    <w:rsid w:val="2F0C80D4"/>
    <w:rsid w:val="2F16A0DC"/>
    <w:rsid w:val="2F26ADFF"/>
    <w:rsid w:val="2F29C6B1"/>
    <w:rsid w:val="2F2B68C2"/>
    <w:rsid w:val="2F41F7B4"/>
    <w:rsid w:val="2F4B4577"/>
    <w:rsid w:val="2F4C8815"/>
    <w:rsid w:val="2F4DAE1D"/>
    <w:rsid w:val="2F522550"/>
    <w:rsid w:val="2F52529D"/>
    <w:rsid w:val="2F67ACF4"/>
    <w:rsid w:val="2F6875C2"/>
    <w:rsid w:val="2F7E6377"/>
    <w:rsid w:val="2F82A28E"/>
    <w:rsid w:val="2F850A59"/>
    <w:rsid w:val="2F8F7253"/>
    <w:rsid w:val="2FA7807C"/>
    <w:rsid w:val="2FB6DAF7"/>
    <w:rsid w:val="2FC54060"/>
    <w:rsid w:val="2FCE7E8C"/>
    <w:rsid w:val="2FDF6C98"/>
    <w:rsid w:val="2FEAA73A"/>
    <w:rsid w:val="2FEDAC22"/>
    <w:rsid w:val="2FF3B1C9"/>
    <w:rsid w:val="2FF91C2B"/>
    <w:rsid w:val="300A7571"/>
    <w:rsid w:val="3013E1D0"/>
    <w:rsid w:val="3017395F"/>
    <w:rsid w:val="3029BD63"/>
    <w:rsid w:val="303976A4"/>
    <w:rsid w:val="3041F0B4"/>
    <w:rsid w:val="30549D95"/>
    <w:rsid w:val="305990B2"/>
    <w:rsid w:val="305F912C"/>
    <w:rsid w:val="3062EC07"/>
    <w:rsid w:val="308A1879"/>
    <w:rsid w:val="308DEC5F"/>
    <w:rsid w:val="308E48A4"/>
    <w:rsid w:val="30970BAC"/>
    <w:rsid w:val="309D3A34"/>
    <w:rsid w:val="30A06600"/>
    <w:rsid w:val="30A1CA4C"/>
    <w:rsid w:val="30BC1289"/>
    <w:rsid w:val="30C36DD9"/>
    <w:rsid w:val="30DC4E9E"/>
    <w:rsid w:val="30E9B019"/>
    <w:rsid w:val="3110A039"/>
    <w:rsid w:val="311D4BA8"/>
    <w:rsid w:val="3121A0AA"/>
    <w:rsid w:val="313CD016"/>
    <w:rsid w:val="3157B515"/>
    <w:rsid w:val="319B4008"/>
    <w:rsid w:val="31A4E1F5"/>
    <w:rsid w:val="31B1D654"/>
    <w:rsid w:val="31B287F9"/>
    <w:rsid w:val="31B411AD"/>
    <w:rsid w:val="31B74DFA"/>
    <w:rsid w:val="31C47B5A"/>
    <w:rsid w:val="31D65B73"/>
    <w:rsid w:val="31DDED9F"/>
    <w:rsid w:val="31E3C68A"/>
    <w:rsid w:val="31FAE256"/>
    <w:rsid w:val="320108E3"/>
    <w:rsid w:val="3207A06A"/>
    <w:rsid w:val="321E2EAD"/>
    <w:rsid w:val="3220527F"/>
    <w:rsid w:val="3225C18E"/>
    <w:rsid w:val="322917B2"/>
    <w:rsid w:val="3232DD8E"/>
    <w:rsid w:val="324808A4"/>
    <w:rsid w:val="324E0479"/>
    <w:rsid w:val="3271B086"/>
    <w:rsid w:val="327E56EA"/>
    <w:rsid w:val="328C16F0"/>
    <w:rsid w:val="328E812F"/>
    <w:rsid w:val="328FF1F5"/>
    <w:rsid w:val="32989B87"/>
    <w:rsid w:val="329939FB"/>
    <w:rsid w:val="32A25DC6"/>
    <w:rsid w:val="32A82B3B"/>
    <w:rsid w:val="32AE9F3C"/>
    <w:rsid w:val="32D4D958"/>
    <w:rsid w:val="32DEE573"/>
    <w:rsid w:val="32DF7DAB"/>
    <w:rsid w:val="32E2F5F0"/>
    <w:rsid w:val="32F44639"/>
    <w:rsid w:val="3315FF2D"/>
    <w:rsid w:val="33315058"/>
    <w:rsid w:val="333350E6"/>
    <w:rsid w:val="3340DE02"/>
    <w:rsid w:val="334EC1C3"/>
    <w:rsid w:val="33543316"/>
    <w:rsid w:val="338D5418"/>
    <w:rsid w:val="339B94C4"/>
    <w:rsid w:val="33AD2654"/>
    <w:rsid w:val="33DABBF7"/>
    <w:rsid w:val="3422F302"/>
    <w:rsid w:val="3431F51B"/>
    <w:rsid w:val="3439C685"/>
    <w:rsid w:val="3439D57B"/>
    <w:rsid w:val="3446DF0A"/>
    <w:rsid w:val="344CE215"/>
    <w:rsid w:val="346BA9FA"/>
    <w:rsid w:val="3473CEFB"/>
    <w:rsid w:val="3477F9A3"/>
    <w:rsid w:val="349D186B"/>
    <w:rsid w:val="34A2AF88"/>
    <w:rsid w:val="34BEC217"/>
    <w:rsid w:val="34C244F9"/>
    <w:rsid w:val="34C532B3"/>
    <w:rsid w:val="34C56EAF"/>
    <w:rsid w:val="34C5C04C"/>
    <w:rsid w:val="34CD4C7C"/>
    <w:rsid w:val="34D3A60C"/>
    <w:rsid w:val="34DD5CB6"/>
    <w:rsid w:val="34F8DCA7"/>
    <w:rsid w:val="34FCE821"/>
    <w:rsid w:val="3509BFB0"/>
    <w:rsid w:val="3528370E"/>
    <w:rsid w:val="3548BF40"/>
    <w:rsid w:val="35D625C1"/>
    <w:rsid w:val="35F60260"/>
    <w:rsid w:val="360D713F"/>
    <w:rsid w:val="3619E5F4"/>
    <w:rsid w:val="361F9C0F"/>
    <w:rsid w:val="362411FB"/>
    <w:rsid w:val="36250928"/>
    <w:rsid w:val="3644E55B"/>
    <w:rsid w:val="36503241"/>
    <w:rsid w:val="367F7225"/>
    <w:rsid w:val="36984F61"/>
    <w:rsid w:val="36BEA295"/>
    <w:rsid w:val="36C1E61B"/>
    <w:rsid w:val="36C55971"/>
    <w:rsid w:val="36CF70CC"/>
    <w:rsid w:val="36E3DC17"/>
    <w:rsid w:val="371B0C01"/>
    <w:rsid w:val="3721A3FA"/>
    <w:rsid w:val="372C7897"/>
    <w:rsid w:val="37357E8C"/>
    <w:rsid w:val="3747E727"/>
    <w:rsid w:val="375154A8"/>
    <w:rsid w:val="37562C90"/>
    <w:rsid w:val="375DA42A"/>
    <w:rsid w:val="376CF4C1"/>
    <w:rsid w:val="3774BEFD"/>
    <w:rsid w:val="37779230"/>
    <w:rsid w:val="377D8446"/>
    <w:rsid w:val="378E2849"/>
    <w:rsid w:val="37B6ABCE"/>
    <w:rsid w:val="37B7E1AD"/>
    <w:rsid w:val="37C9208C"/>
    <w:rsid w:val="37D27944"/>
    <w:rsid w:val="37DB6EA4"/>
    <w:rsid w:val="37DBFDF6"/>
    <w:rsid w:val="37EA05DF"/>
    <w:rsid w:val="37F0AF27"/>
    <w:rsid w:val="38115F1B"/>
    <w:rsid w:val="3811F4D4"/>
    <w:rsid w:val="381205C7"/>
    <w:rsid w:val="38261C2F"/>
    <w:rsid w:val="3852A287"/>
    <w:rsid w:val="38735788"/>
    <w:rsid w:val="387F8BE1"/>
    <w:rsid w:val="3894B1A3"/>
    <w:rsid w:val="389D6BC8"/>
    <w:rsid w:val="38A30CCA"/>
    <w:rsid w:val="38A43B3D"/>
    <w:rsid w:val="38B27D70"/>
    <w:rsid w:val="38BB2489"/>
    <w:rsid w:val="38CF28AB"/>
    <w:rsid w:val="38FB0D67"/>
    <w:rsid w:val="39080955"/>
    <w:rsid w:val="3915D62F"/>
    <w:rsid w:val="39320DF7"/>
    <w:rsid w:val="3937B201"/>
    <w:rsid w:val="3953E3BD"/>
    <w:rsid w:val="3955AF8C"/>
    <w:rsid w:val="397118D6"/>
    <w:rsid w:val="3973B0B1"/>
    <w:rsid w:val="39864D53"/>
    <w:rsid w:val="398E37E5"/>
    <w:rsid w:val="39A4BA6B"/>
    <w:rsid w:val="39A81961"/>
    <w:rsid w:val="39AC3976"/>
    <w:rsid w:val="39D09D7C"/>
    <w:rsid w:val="39ED53FC"/>
    <w:rsid w:val="39EF5F46"/>
    <w:rsid w:val="3A195142"/>
    <w:rsid w:val="3A1B801C"/>
    <w:rsid w:val="3A21323A"/>
    <w:rsid w:val="3A241B77"/>
    <w:rsid w:val="3A2FD487"/>
    <w:rsid w:val="3A3C063B"/>
    <w:rsid w:val="3A479DB9"/>
    <w:rsid w:val="3A5CCD65"/>
    <w:rsid w:val="3A60A4E9"/>
    <w:rsid w:val="3A784F9D"/>
    <w:rsid w:val="3A789120"/>
    <w:rsid w:val="3A838B36"/>
    <w:rsid w:val="3AAE0925"/>
    <w:rsid w:val="3AC0516D"/>
    <w:rsid w:val="3AC9B075"/>
    <w:rsid w:val="3AD6EC41"/>
    <w:rsid w:val="3AD97C10"/>
    <w:rsid w:val="3AE34FFA"/>
    <w:rsid w:val="3AE669F3"/>
    <w:rsid w:val="3AF46288"/>
    <w:rsid w:val="3AF7FFA7"/>
    <w:rsid w:val="3AFE5216"/>
    <w:rsid w:val="3B00D662"/>
    <w:rsid w:val="3B06162B"/>
    <w:rsid w:val="3B164022"/>
    <w:rsid w:val="3B172160"/>
    <w:rsid w:val="3B194E41"/>
    <w:rsid w:val="3B361856"/>
    <w:rsid w:val="3B4267D0"/>
    <w:rsid w:val="3B43D826"/>
    <w:rsid w:val="3B4712C7"/>
    <w:rsid w:val="3B4F33C7"/>
    <w:rsid w:val="3B5228D1"/>
    <w:rsid w:val="3B5BBAA9"/>
    <w:rsid w:val="3B625373"/>
    <w:rsid w:val="3B635213"/>
    <w:rsid w:val="3B7DBA47"/>
    <w:rsid w:val="3B88383B"/>
    <w:rsid w:val="3BB71D4F"/>
    <w:rsid w:val="3BE1FFCF"/>
    <w:rsid w:val="3BF4347F"/>
    <w:rsid w:val="3C157FC8"/>
    <w:rsid w:val="3C2589AA"/>
    <w:rsid w:val="3C25C684"/>
    <w:rsid w:val="3C42CF01"/>
    <w:rsid w:val="3C58B809"/>
    <w:rsid w:val="3C6DB5A2"/>
    <w:rsid w:val="3C891BB2"/>
    <w:rsid w:val="3CADD839"/>
    <w:rsid w:val="3CAF0066"/>
    <w:rsid w:val="3CB3A4E2"/>
    <w:rsid w:val="3CB6BD01"/>
    <w:rsid w:val="3CBBF6B1"/>
    <w:rsid w:val="3CC082CF"/>
    <w:rsid w:val="3CD01518"/>
    <w:rsid w:val="3CDCDCF8"/>
    <w:rsid w:val="3CEF96D5"/>
    <w:rsid w:val="3D085CDE"/>
    <w:rsid w:val="3D189F25"/>
    <w:rsid w:val="3D21A208"/>
    <w:rsid w:val="3D3B338A"/>
    <w:rsid w:val="3D3B8D24"/>
    <w:rsid w:val="3D58DDE9"/>
    <w:rsid w:val="3D6050B9"/>
    <w:rsid w:val="3D6BF62A"/>
    <w:rsid w:val="3D6D8CE4"/>
    <w:rsid w:val="3D723C78"/>
    <w:rsid w:val="3D729EA9"/>
    <w:rsid w:val="3D8AA30F"/>
    <w:rsid w:val="3DA033D0"/>
    <w:rsid w:val="3DAE17CB"/>
    <w:rsid w:val="3DB92311"/>
    <w:rsid w:val="3DBCD2B6"/>
    <w:rsid w:val="3DBE15B2"/>
    <w:rsid w:val="3DEBD2AB"/>
    <w:rsid w:val="3E014DC5"/>
    <w:rsid w:val="3E120D0E"/>
    <w:rsid w:val="3E1641A8"/>
    <w:rsid w:val="3E164A1F"/>
    <w:rsid w:val="3E17D4FB"/>
    <w:rsid w:val="3E2DAC03"/>
    <w:rsid w:val="3E2E1ED9"/>
    <w:rsid w:val="3E2FB22B"/>
    <w:rsid w:val="3E367180"/>
    <w:rsid w:val="3E83F92B"/>
    <w:rsid w:val="3E89D9AE"/>
    <w:rsid w:val="3E99C5DE"/>
    <w:rsid w:val="3E9BBF84"/>
    <w:rsid w:val="3E9C4211"/>
    <w:rsid w:val="3E9CC2AE"/>
    <w:rsid w:val="3EA5DAB4"/>
    <w:rsid w:val="3EB26240"/>
    <w:rsid w:val="3EB5A5A1"/>
    <w:rsid w:val="3ECE4934"/>
    <w:rsid w:val="3ED92F53"/>
    <w:rsid w:val="3EE10750"/>
    <w:rsid w:val="3EFA5463"/>
    <w:rsid w:val="3EFC6C84"/>
    <w:rsid w:val="3EFF37BA"/>
    <w:rsid w:val="3F1F88D4"/>
    <w:rsid w:val="3F291565"/>
    <w:rsid w:val="3F3CA354"/>
    <w:rsid w:val="3F4765FA"/>
    <w:rsid w:val="3F527CC3"/>
    <w:rsid w:val="3F579DA3"/>
    <w:rsid w:val="3F655C95"/>
    <w:rsid w:val="3F7782BD"/>
    <w:rsid w:val="3F79387A"/>
    <w:rsid w:val="3F80FD39"/>
    <w:rsid w:val="3F824F1C"/>
    <w:rsid w:val="3F8B1BDE"/>
    <w:rsid w:val="3F901847"/>
    <w:rsid w:val="3F9BBD42"/>
    <w:rsid w:val="3FA35308"/>
    <w:rsid w:val="3FB31743"/>
    <w:rsid w:val="3FB61C2B"/>
    <w:rsid w:val="3FB77ADA"/>
    <w:rsid w:val="3FC1B58C"/>
    <w:rsid w:val="3FD056A2"/>
    <w:rsid w:val="3FE36AFE"/>
    <w:rsid w:val="3FE7D2AD"/>
    <w:rsid w:val="3FF05C88"/>
    <w:rsid w:val="3FFC2A69"/>
    <w:rsid w:val="40019F8A"/>
    <w:rsid w:val="4005E5C7"/>
    <w:rsid w:val="40176A3D"/>
    <w:rsid w:val="401B8287"/>
    <w:rsid w:val="4029FA27"/>
    <w:rsid w:val="402E00FF"/>
    <w:rsid w:val="40347357"/>
    <w:rsid w:val="4035BDA6"/>
    <w:rsid w:val="40396613"/>
    <w:rsid w:val="4040ABD5"/>
    <w:rsid w:val="404D2790"/>
    <w:rsid w:val="407E28C2"/>
    <w:rsid w:val="407F68CE"/>
    <w:rsid w:val="408B62E2"/>
    <w:rsid w:val="40B045CB"/>
    <w:rsid w:val="40B68BB7"/>
    <w:rsid w:val="40B92310"/>
    <w:rsid w:val="40CD71DE"/>
    <w:rsid w:val="40F71D4B"/>
    <w:rsid w:val="410064A4"/>
    <w:rsid w:val="4106EBC7"/>
    <w:rsid w:val="4108C03E"/>
    <w:rsid w:val="410976A5"/>
    <w:rsid w:val="412B4EDD"/>
    <w:rsid w:val="4144E6D6"/>
    <w:rsid w:val="414E814D"/>
    <w:rsid w:val="4155A168"/>
    <w:rsid w:val="41764EEB"/>
    <w:rsid w:val="4181F735"/>
    <w:rsid w:val="4182CE6C"/>
    <w:rsid w:val="418C9D85"/>
    <w:rsid w:val="419CC553"/>
    <w:rsid w:val="41A0CCF1"/>
    <w:rsid w:val="41A52975"/>
    <w:rsid w:val="41A6A4D7"/>
    <w:rsid w:val="41AE19A2"/>
    <w:rsid w:val="41B51D4B"/>
    <w:rsid w:val="41D00B1E"/>
    <w:rsid w:val="41D245DE"/>
    <w:rsid w:val="41D24E37"/>
    <w:rsid w:val="41D36562"/>
    <w:rsid w:val="41DAFF8E"/>
    <w:rsid w:val="41DD027A"/>
    <w:rsid w:val="42051378"/>
    <w:rsid w:val="420DEFC1"/>
    <w:rsid w:val="4224D186"/>
    <w:rsid w:val="42299F0C"/>
    <w:rsid w:val="423B1ACD"/>
    <w:rsid w:val="423B75AB"/>
    <w:rsid w:val="423F6511"/>
    <w:rsid w:val="4246C2C9"/>
    <w:rsid w:val="4250753A"/>
    <w:rsid w:val="42533CD0"/>
    <w:rsid w:val="426D903F"/>
    <w:rsid w:val="4272C56E"/>
    <w:rsid w:val="42743311"/>
    <w:rsid w:val="4278DE08"/>
    <w:rsid w:val="427F412C"/>
    <w:rsid w:val="42967D93"/>
    <w:rsid w:val="429B604D"/>
    <w:rsid w:val="42A41EFE"/>
    <w:rsid w:val="42A7D156"/>
    <w:rsid w:val="42B19298"/>
    <w:rsid w:val="42BB3EB7"/>
    <w:rsid w:val="42C1D854"/>
    <w:rsid w:val="42DE6EFB"/>
    <w:rsid w:val="42E1A96B"/>
    <w:rsid w:val="42EE8C50"/>
    <w:rsid w:val="42FF2A51"/>
    <w:rsid w:val="42FF3041"/>
    <w:rsid w:val="43175CB2"/>
    <w:rsid w:val="43181BC2"/>
    <w:rsid w:val="431D5883"/>
    <w:rsid w:val="4327537B"/>
    <w:rsid w:val="432CFE4C"/>
    <w:rsid w:val="43348CC7"/>
    <w:rsid w:val="434048DA"/>
    <w:rsid w:val="434651DD"/>
    <w:rsid w:val="434F8068"/>
    <w:rsid w:val="4366B2A3"/>
    <w:rsid w:val="43759749"/>
    <w:rsid w:val="437628B6"/>
    <w:rsid w:val="4377FF06"/>
    <w:rsid w:val="437B2B39"/>
    <w:rsid w:val="43A6A2EF"/>
    <w:rsid w:val="43AC770B"/>
    <w:rsid w:val="43B9925B"/>
    <w:rsid w:val="43D4AEFA"/>
    <w:rsid w:val="43D559B4"/>
    <w:rsid w:val="43DE1950"/>
    <w:rsid w:val="43E0601F"/>
    <w:rsid w:val="441F7A96"/>
    <w:rsid w:val="442BF6DE"/>
    <w:rsid w:val="443E8238"/>
    <w:rsid w:val="44650530"/>
    <w:rsid w:val="4469A518"/>
    <w:rsid w:val="449243F5"/>
    <w:rsid w:val="4497E458"/>
    <w:rsid w:val="44A2E719"/>
    <w:rsid w:val="44B0B4C7"/>
    <w:rsid w:val="44BA4093"/>
    <w:rsid w:val="44D232DE"/>
    <w:rsid w:val="44E8C4EC"/>
    <w:rsid w:val="45050060"/>
    <w:rsid w:val="450E3F76"/>
    <w:rsid w:val="452BAF81"/>
    <w:rsid w:val="456E745D"/>
    <w:rsid w:val="45AD5F8D"/>
    <w:rsid w:val="45C4567C"/>
    <w:rsid w:val="45D76F82"/>
    <w:rsid w:val="45E1BFB5"/>
    <w:rsid w:val="45F1E0E3"/>
    <w:rsid w:val="4607D66B"/>
    <w:rsid w:val="460F31B7"/>
    <w:rsid w:val="46278DB7"/>
    <w:rsid w:val="46331BA2"/>
    <w:rsid w:val="4634165F"/>
    <w:rsid w:val="464EE367"/>
    <w:rsid w:val="4652CBD2"/>
    <w:rsid w:val="4656F822"/>
    <w:rsid w:val="4682606F"/>
    <w:rsid w:val="469EE27F"/>
    <w:rsid w:val="46A124E3"/>
    <w:rsid w:val="46A4B990"/>
    <w:rsid w:val="46A61361"/>
    <w:rsid w:val="46A787EF"/>
    <w:rsid w:val="46DB98B2"/>
    <w:rsid w:val="46E178C4"/>
    <w:rsid w:val="46E49643"/>
    <w:rsid w:val="46E7DA3E"/>
    <w:rsid w:val="46F89880"/>
    <w:rsid w:val="4706429B"/>
    <w:rsid w:val="470E4A82"/>
    <w:rsid w:val="4715F427"/>
    <w:rsid w:val="474BCAF7"/>
    <w:rsid w:val="4752386D"/>
    <w:rsid w:val="4753D231"/>
    <w:rsid w:val="47647813"/>
    <w:rsid w:val="476A15EC"/>
    <w:rsid w:val="476ED51E"/>
    <w:rsid w:val="477613A3"/>
    <w:rsid w:val="4778F0D9"/>
    <w:rsid w:val="4786949B"/>
    <w:rsid w:val="478D6092"/>
    <w:rsid w:val="478FC8C9"/>
    <w:rsid w:val="479744B9"/>
    <w:rsid w:val="479A739B"/>
    <w:rsid w:val="47AF15E5"/>
    <w:rsid w:val="47B837C8"/>
    <w:rsid w:val="47BAEBBF"/>
    <w:rsid w:val="47DDBAC6"/>
    <w:rsid w:val="47EC1E52"/>
    <w:rsid w:val="47FBB9F8"/>
    <w:rsid w:val="48017AD1"/>
    <w:rsid w:val="482159C6"/>
    <w:rsid w:val="4837A411"/>
    <w:rsid w:val="4838639C"/>
    <w:rsid w:val="483C027C"/>
    <w:rsid w:val="48528C75"/>
    <w:rsid w:val="4859409E"/>
    <w:rsid w:val="4861A916"/>
    <w:rsid w:val="487D64A1"/>
    <w:rsid w:val="4882539F"/>
    <w:rsid w:val="488EDE39"/>
    <w:rsid w:val="48B110C7"/>
    <w:rsid w:val="48C8CFC1"/>
    <w:rsid w:val="48D5106D"/>
    <w:rsid w:val="48D8B220"/>
    <w:rsid w:val="48DD029D"/>
    <w:rsid w:val="48E9E126"/>
    <w:rsid w:val="48EF7E16"/>
    <w:rsid w:val="48F04E8B"/>
    <w:rsid w:val="4904F40F"/>
    <w:rsid w:val="490BE70F"/>
    <w:rsid w:val="491B92EE"/>
    <w:rsid w:val="492075C9"/>
    <w:rsid w:val="49375402"/>
    <w:rsid w:val="49442F4C"/>
    <w:rsid w:val="495D8762"/>
    <w:rsid w:val="49685AC0"/>
    <w:rsid w:val="496882AE"/>
    <w:rsid w:val="4982D937"/>
    <w:rsid w:val="498BABEE"/>
    <w:rsid w:val="49A4F814"/>
    <w:rsid w:val="49BB940C"/>
    <w:rsid w:val="49BB9974"/>
    <w:rsid w:val="49BDB2E3"/>
    <w:rsid w:val="49C7CE8E"/>
    <w:rsid w:val="49D1B343"/>
    <w:rsid w:val="49DA3286"/>
    <w:rsid w:val="49DE9211"/>
    <w:rsid w:val="49E30D9C"/>
    <w:rsid w:val="49E6098B"/>
    <w:rsid w:val="49E8965B"/>
    <w:rsid w:val="49EDBD10"/>
    <w:rsid w:val="49EEE97C"/>
    <w:rsid w:val="49F7C51B"/>
    <w:rsid w:val="4A00BCDF"/>
    <w:rsid w:val="4A156FAB"/>
    <w:rsid w:val="4A1C2174"/>
    <w:rsid w:val="4A2167C1"/>
    <w:rsid w:val="4A2956E4"/>
    <w:rsid w:val="4A29B61C"/>
    <w:rsid w:val="4A5FDE6F"/>
    <w:rsid w:val="4A70F07D"/>
    <w:rsid w:val="4A73516E"/>
    <w:rsid w:val="4AB07CD1"/>
    <w:rsid w:val="4AC66C4F"/>
    <w:rsid w:val="4ACEA84D"/>
    <w:rsid w:val="4AEB77E1"/>
    <w:rsid w:val="4B050A08"/>
    <w:rsid w:val="4B0BED1B"/>
    <w:rsid w:val="4B123E0B"/>
    <w:rsid w:val="4B20FDC0"/>
    <w:rsid w:val="4B27DA4C"/>
    <w:rsid w:val="4B2BD00A"/>
    <w:rsid w:val="4B2E028C"/>
    <w:rsid w:val="4B402FB5"/>
    <w:rsid w:val="4B4CA4A5"/>
    <w:rsid w:val="4B4FA898"/>
    <w:rsid w:val="4B72A411"/>
    <w:rsid w:val="4B784C86"/>
    <w:rsid w:val="4B9AF12E"/>
    <w:rsid w:val="4BA4B8C7"/>
    <w:rsid w:val="4BBE4C02"/>
    <w:rsid w:val="4BCEFA1E"/>
    <w:rsid w:val="4BD6BBAB"/>
    <w:rsid w:val="4BD79E6A"/>
    <w:rsid w:val="4BDB2A8C"/>
    <w:rsid w:val="4BE4E5E7"/>
    <w:rsid w:val="4BF56833"/>
    <w:rsid w:val="4C0181A4"/>
    <w:rsid w:val="4C11D477"/>
    <w:rsid w:val="4C131ABC"/>
    <w:rsid w:val="4C2097DA"/>
    <w:rsid w:val="4C2165C4"/>
    <w:rsid w:val="4C2D5BA9"/>
    <w:rsid w:val="4C48B932"/>
    <w:rsid w:val="4C6E8A7B"/>
    <w:rsid w:val="4C7FC062"/>
    <w:rsid w:val="4C803F2B"/>
    <w:rsid w:val="4C999496"/>
    <w:rsid w:val="4CA5B9D7"/>
    <w:rsid w:val="4CD18632"/>
    <w:rsid w:val="4CEC9F36"/>
    <w:rsid w:val="4CF2A81C"/>
    <w:rsid w:val="4D0945C7"/>
    <w:rsid w:val="4D0CB5B9"/>
    <w:rsid w:val="4D120277"/>
    <w:rsid w:val="4D1816DF"/>
    <w:rsid w:val="4D25B6A1"/>
    <w:rsid w:val="4D32A607"/>
    <w:rsid w:val="4D4A9E3E"/>
    <w:rsid w:val="4D4D3A3C"/>
    <w:rsid w:val="4D5207E6"/>
    <w:rsid w:val="4D5502BF"/>
    <w:rsid w:val="4D5C7564"/>
    <w:rsid w:val="4D6773D5"/>
    <w:rsid w:val="4D6B6F49"/>
    <w:rsid w:val="4D7AA36A"/>
    <w:rsid w:val="4D993DC0"/>
    <w:rsid w:val="4DA02C49"/>
    <w:rsid w:val="4DB34827"/>
    <w:rsid w:val="4DB83F11"/>
    <w:rsid w:val="4DBB19EC"/>
    <w:rsid w:val="4DCEE1D4"/>
    <w:rsid w:val="4DCEF742"/>
    <w:rsid w:val="4DE80E65"/>
    <w:rsid w:val="4DF72A91"/>
    <w:rsid w:val="4E0CD25B"/>
    <w:rsid w:val="4E1D4172"/>
    <w:rsid w:val="4E284A51"/>
    <w:rsid w:val="4E3D382E"/>
    <w:rsid w:val="4E5488DE"/>
    <w:rsid w:val="4E672C01"/>
    <w:rsid w:val="4E680582"/>
    <w:rsid w:val="4E74388C"/>
    <w:rsid w:val="4E77680B"/>
    <w:rsid w:val="4E7D08E0"/>
    <w:rsid w:val="4E9FE30A"/>
    <w:rsid w:val="4EA43FE0"/>
    <w:rsid w:val="4EB0199F"/>
    <w:rsid w:val="4EB4DFE6"/>
    <w:rsid w:val="4EB57781"/>
    <w:rsid w:val="4EBEF1CD"/>
    <w:rsid w:val="4EC7DE3C"/>
    <w:rsid w:val="4ED15399"/>
    <w:rsid w:val="4ED1CBB1"/>
    <w:rsid w:val="4EDAA882"/>
    <w:rsid w:val="4EE6B1E8"/>
    <w:rsid w:val="4EEB5AA4"/>
    <w:rsid w:val="4EECA65C"/>
    <w:rsid w:val="4EF69825"/>
    <w:rsid w:val="4EFB5F65"/>
    <w:rsid w:val="4F0EC98B"/>
    <w:rsid w:val="4F164329"/>
    <w:rsid w:val="4F1C0FC4"/>
    <w:rsid w:val="4F37FF6C"/>
    <w:rsid w:val="4F42A59E"/>
    <w:rsid w:val="4F4A8782"/>
    <w:rsid w:val="4F53C9FF"/>
    <w:rsid w:val="4F829288"/>
    <w:rsid w:val="4F8561CE"/>
    <w:rsid w:val="4F982756"/>
    <w:rsid w:val="4F9DAF0E"/>
    <w:rsid w:val="4FA380B6"/>
    <w:rsid w:val="4FA5A581"/>
    <w:rsid w:val="4FA9ECF2"/>
    <w:rsid w:val="4FAA2726"/>
    <w:rsid w:val="4FB92251"/>
    <w:rsid w:val="4FCA85ED"/>
    <w:rsid w:val="4FD198B3"/>
    <w:rsid w:val="4FDC2549"/>
    <w:rsid w:val="4FDE560C"/>
    <w:rsid w:val="4FE702AD"/>
    <w:rsid w:val="4FE77CE7"/>
    <w:rsid w:val="4FE94D14"/>
    <w:rsid w:val="4FEE6A8C"/>
    <w:rsid w:val="5008D059"/>
    <w:rsid w:val="500E0B0A"/>
    <w:rsid w:val="5020B079"/>
    <w:rsid w:val="50318212"/>
    <w:rsid w:val="503C1505"/>
    <w:rsid w:val="50477483"/>
    <w:rsid w:val="504B8917"/>
    <w:rsid w:val="505A0C38"/>
    <w:rsid w:val="505CD78D"/>
    <w:rsid w:val="507931E6"/>
    <w:rsid w:val="507C6E4F"/>
    <w:rsid w:val="508CFAFF"/>
    <w:rsid w:val="50915543"/>
    <w:rsid w:val="509A02A3"/>
    <w:rsid w:val="50A08582"/>
    <w:rsid w:val="50A74005"/>
    <w:rsid w:val="50AE1661"/>
    <w:rsid w:val="50CE3CA8"/>
    <w:rsid w:val="50CEA627"/>
    <w:rsid w:val="50D0193C"/>
    <w:rsid w:val="50E15A9F"/>
    <w:rsid w:val="50EBB3CC"/>
    <w:rsid w:val="50F3D667"/>
    <w:rsid w:val="50F62BFA"/>
    <w:rsid w:val="50F80479"/>
    <w:rsid w:val="51282E7D"/>
    <w:rsid w:val="512D5FCB"/>
    <w:rsid w:val="51313D50"/>
    <w:rsid w:val="5141FFB1"/>
    <w:rsid w:val="514B52FC"/>
    <w:rsid w:val="514FAD48"/>
    <w:rsid w:val="51666269"/>
    <w:rsid w:val="5169C9AF"/>
    <w:rsid w:val="516D9E80"/>
    <w:rsid w:val="516F4A18"/>
    <w:rsid w:val="51C07D62"/>
    <w:rsid w:val="51C1CD86"/>
    <w:rsid w:val="51CB0203"/>
    <w:rsid w:val="51D8AB3D"/>
    <w:rsid w:val="51E451D2"/>
    <w:rsid w:val="51E69898"/>
    <w:rsid w:val="51F00E59"/>
    <w:rsid w:val="51F7F942"/>
    <w:rsid w:val="51FB378C"/>
    <w:rsid w:val="521426D2"/>
    <w:rsid w:val="52169F59"/>
    <w:rsid w:val="5219DBEA"/>
    <w:rsid w:val="521ECC04"/>
    <w:rsid w:val="52376B74"/>
    <w:rsid w:val="5240F242"/>
    <w:rsid w:val="5246CA6C"/>
    <w:rsid w:val="526F33FE"/>
    <w:rsid w:val="52710436"/>
    <w:rsid w:val="527F4AEE"/>
    <w:rsid w:val="52880BFF"/>
    <w:rsid w:val="5299ABB3"/>
    <w:rsid w:val="52ACBF78"/>
    <w:rsid w:val="52CDB043"/>
    <w:rsid w:val="52E1A121"/>
    <w:rsid w:val="52E2DFDF"/>
    <w:rsid w:val="52E78B4D"/>
    <w:rsid w:val="52EAB39E"/>
    <w:rsid w:val="52F8EED4"/>
    <w:rsid w:val="5305011A"/>
    <w:rsid w:val="5305C91D"/>
    <w:rsid w:val="530F37FB"/>
    <w:rsid w:val="53138246"/>
    <w:rsid w:val="53285709"/>
    <w:rsid w:val="532EEA9C"/>
    <w:rsid w:val="533D25D5"/>
    <w:rsid w:val="533DECF9"/>
    <w:rsid w:val="534CF47C"/>
    <w:rsid w:val="5352D1B1"/>
    <w:rsid w:val="53598E6D"/>
    <w:rsid w:val="535F1393"/>
    <w:rsid w:val="5364AE6C"/>
    <w:rsid w:val="53656504"/>
    <w:rsid w:val="53758AB7"/>
    <w:rsid w:val="53A93D2B"/>
    <w:rsid w:val="53BD76EF"/>
    <w:rsid w:val="53E325F9"/>
    <w:rsid w:val="53ECED20"/>
    <w:rsid w:val="53F53001"/>
    <w:rsid w:val="53F7F752"/>
    <w:rsid w:val="5400E97A"/>
    <w:rsid w:val="542B0441"/>
    <w:rsid w:val="5439FCDB"/>
    <w:rsid w:val="54456EE4"/>
    <w:rsid w:val="5451D153"/>
    <w:rsid w:val="545DA74D"/>
    <w:rsid w:val="5468E7B5"/>
    <w:rsid w:val="5468F580"/>
    <w:rsid w:val="548AC08F"/>
    <w:rsid w:val="5494CE82"/>
    <w:rsid w:val="549AFA00"/>
    <w:rsid w:val="549D3013"/>
    <w:rsid w:val="54A49686"/>
    <w:rsid w:val="54A499BA"/>
    <w:rsid w:val="54A74CE3"/>
    <w:rsid w:val="54B8F0DE"/>
    <w:rsid w:val="54C2CFC5"/>
    <w:rsid w:val="54C6D23F"/>
    <w:rsid w:val="54CF4848"/>
    <w:rsid w:val="54DBF61C"/>
    <w:rsid w:val="54F1049D"/>
    <w:rsid w:val="54F7907E"/>
    <w:rsid w:val="54FFBECF"/>
    <w:rsid w:val="551A266D"/>
    <w:rsid w:val="551FE4EE"/>
    <w:rsid w:val="5521A2D3"/>
    <w:rsid w:val="553EC731"/>
    <w:rsid w:val="5544CEDE"/>
    <w:rsid w:val="554B8207"/>
    <w:rsid w:val="554CF944"/>
    <w:rsid w:val="557883DD"/>
    <w:rsid w:val="558F2B1B"/>
    <w:rsid w:val="559740AA"/>
    <w:rsid w:val="55DA27B7"/>
    <w:rsid w:val="55E7D3CC"/>
    <w:rsid w:val="55F2EF2A"/>
    <w:rsid w:val="5618B83B"/>
    <w:rsid w:val="5622EA28"/>
    <w:rsid w:val="563860B7"/>
    <w:rsid w:val="563A5174"/>
    <w:rsid w:val="565D1D9E"/>
    <w:rsid w:val="5664EAC3"/>
    <w:rsid w:val="56686449"/>
    <w:rsid w:val="566A112F"/>
    <w:rsid w:val="566B971D"/>
    <w:rsid w:val="5674164C"/>
    <w:rsid w:val="567718DF"/>
    <w:rsid w:val="56876E47"/>
    <w:rsid w:val="569B4A20"/>
    <w:rsid w:val="56A19A42"/>
    <w:rsid w:val="56AE0EC3"/>
    <w:rsid w:val="56BDE90C"/>
    <w:rsid w:val="56BFB4FE"/>
    <w:rsid w:val="56C73B76"/>
    <w:rsid w:val="56C935E6"/>
    <w:rsid w:val="56CB7F40"/>
    <w:rsid w:val="56D6C42E"/>
    <w:rsid w:val="56E852A3"/>
    <w:rsid w:val="56F71C9D"/>
    <w:rsid w:val="56FE1077"/>
    <w:rsid w:val="5706E7C3"/>
    <w:rsid w:val="5721A52F"/>
    <w:rsid w:val="57382477"/>
    <w:rsid w:val="573F0CC4"/>
    <w:rsid w:val="574DC09F"/>
    <w:rsid w:val="575A907D"/>
    <w:rsid w:val="5767DFCF"/>
    <w:rsid w:val="5779F6F6"/>
    <w:rsid w:val="578391B4"/>
    <w:rsid w:val="579028EA"/>
    <w:rsid w:val="57A5453E"/>
    <w:rsid w:val="57A8B6DF"/>
    <w:rsid w:val="57BA7AE9"/>
    <w:rsid w:val="57C653F9"/>
    <w:rsid w:val="57C8B2EF"/>
    <w:rsid w:val="57C8F094"/>
    <w:rsid w:val="57D43C60"/>
    <w:rsid w:val="57E56815"/>
    <w:rsid w:val="57EF4C2B"/>
    <w:rsid w:val="58137A9C"/>
    <w:rsid w:val="5816B46F"/>
    <w:rsid w:val="582A141E"/>
    <w:rsid w:val="58440BFA"/>
    <w:rsid w:val="5866B943"/>
    <w:rsid w:val="587BCDFF"/>
    <w:rsid w:val="5884B925"/>
    <w:rsid w:val="588B0E5B"/>
    <w:rsid w:val="589D89B9"/>
    <w:rsid w:val="58B1C62A"/>
    <w:rsid w:val="58BBE591"/>
    <w:rsid w:val="58CB8925"/>
    <w:rsid w:val="58DC40A5"/>
    <w:rsid w:val="58DCE73D"/>
    <w:rsid w:val="58ECD8A4"/>
    <w:rsid w:val="59181252"/>
    <w:rsid w:val="591E7B34"/>
    <w:rsid w:val="591E8880"/>
    <w:rsid w:val="591FADD9"/>
    <w:rsid w:val="594882CF"/>
    <w:rsid w:val="5951A99F"/>
    <w:rsid w:val="59682ACC"/>
    <w:rsid w:val="59C55158"/>
    <w:rsid w:val="59EA660C"/>
    <w:rsid w:val="59F84731"/>
    <w:rsid w:val="5A149B8B"/>
    <w:rsid w:val="5A261995"/>
    <w:rsid w:val="5A37CD5B"/>
    <w:rsid w:val="5A50658E"/>
    <w:rsid w:val="5A52A362"/>
    <w:rsid w:val="5A57F33E"/>
    <w:rsid w:val="5A657C3B"/>
    <w:rsid w:val="5A75F275"/>
    <w:rsid w:val="5A7C7F03"/>
    <w:rsid w:val="5A7E8FB8"/>
    <w:rsid w:val="5A8672D7"/>
    <w:rsid w:val="5A9F08D9"/>
    <w:rsid w:val="5AB4F8F4"/>
    <w:rsid w:val="5ABAE04F"/>
    <w:rsid w:val="5AE5A98B"/>
    <w:rsid w:val="5B02BEAE"/>
    <w:rsid w:val="5B05C71F"/>
    <w:rsid w:val="5B11A0D1"/>
    <w:rsid w:val="5B1D5C89"/>
    <w:rsid w:val="5B262315"/>
    <w:rsid w:val="5B31D773"/>
    <w:rsid w:val="5B3E733B"/>
    <w:rsid w:val="5B5AF9B9"/>
    <w:rsid w:val="5B6A05EE"/>
    <w:rsid w:val="5B6BE0D6"/>
    <w:rsid w:val="5B75B31C"/>
    <w:rsid w:val="5BC15304"/>
    <w:rsid w:val="5BE1B8C5"/>
    <w:rsid w:val="5BE60517"/>
    <w:rsid w:val="5BF58329"/>
    <w:rsid w:val="5BF991B1"/>
    <w:rsid w:val="5C07A698"/>
    <w:rsid w:val="5C190AF1"/>
    <w:rsid w:val="5C1F3BFD"/>
    <w:rsid w:val="5C27DD1B"/>
    <w:rsid w:val="5C2B8E69"/>
    <w:rsid w:val="5C31E797"/>
    <w:rsid w:val="5C38E7F5"/>
    <w:rsid w:val="5C4A2815"/>
    <w:rsid w:val="5C64F254"/>
    <w:rsid w:val="5C7E94E6"/>
    <w:rsid w:val="5C9A563F"/>
    <w:rsid w:val="5CC01C08"/>
    <w:rsid w:val="5CC78019"/>
    <w:rsid w:val="5CD87B12"/>
    <w:rsid w:val="5CE8EA19"/>
    <w:rsid w:val="5CFE727F"/>
    <w:rsid w:val="5D0DA48F"/>
    <w:rsid w:val="5D0FCBD0"/>
    <w:rsid w:val="5D102B39"/>
    <w:rsid w:val="5D1D9140"/>
    <w:rsid w:val="5D5A8B09"/>
    <w:rsid w:val="5D653854"/>
    <w:rsid w:val="5D7C01C3"/>
    <w:rsid w:val="5D7F9671"/>
    <w:rsid w:val="5D8909A5"/>
    <w:rsid w:val="5D9E23D9"/>
    <w:rsid w:val="5DAA4E64"/>
    <w:rsid w:val="5DBA2EDE"/>
    <w:rsid w:val="5DC4EC35"/>
    <w:rsid w:val="5DDDC9D3"/>
    <w:rsid w:val="5DE71DF5"/>
    <w:rsid w:val="5DEA9F20"/>
    <w:rsid w:val="5DECF4D9"/>
    <w:rsid w:val="5DF86D76"/>
    <w:rsid w:val="5DFDB2CF"/>
    <w:rsid w:val="5DFE85C7"/>
    <w:rsid w:val="5E03EBC4"/>
    <w:rsid w:val="5E05483B"/>
    <w:rsid w:val="5E072F72"/>
    <w:rsid w:val="5E10D919"/>
    <w:rsid w:val="5E207AD4"/>
    <w:rsid w:val="5E2807E2"/>
    <w:rsid w:val="5E40C6DD"/>
    <w:rsid w:val="5E4AA266"/>
    <w:rsid w:val="5E572E13"/>
    <w:rsid w:val="5E60C9EF"/>
    <w:rsid w:val="5E64E765"/>
    <w:rsid w:val="5E6CDB59"/>
    <w:rsid w:val="5E7367FC"/>
    <w:rsid w:val="5E8E67A1"/>
    <w:rsid w:val="5EBC3E11"/>
    <w:rsid w:val="5EC679BE"/>
    <w:rsid w:val="5ECAE549"/>
    <w:rsid w:val="5ECD5A98"/>
    <w:rsid w:val="5ECD882A"/>
    <w:rsid w:val="5EDD5AFB"/>
    <w:rsid w:val="5EFBBCA3"/>
    <w:rsid w:val="5EFC30AE"/>
    <w:rsid w:val="5F012DC4"/>
    <w:rsid w:val="5F08ECE2"/>
    <w:rsid w:val="5F0CFDD9"/>
    <w:rsid w:val="5F26A098"/>
    <w:rsid w:val="5F3D0E31"/>
    <w:rsid w:val="5F4D1350"/>
    <w:rsid w:val="5F5FBA28"/>
    <w:rsid w:val="5F69931B"/>
    <w:rsid w:val="5F716BBB"/>
    <w:rsid w:val="5F84E8F2"/>
    <w:rsid w:val="5F980FD7"/>
    <w:rsid w:val="5F997069"/>
    <w:rsid w:val="5FA3D4A0"/>
    <w:rsid w:val="5FABB0CA"/>
    <w:rsid w:val="5FAED980"/>
    <w:rsid w:val="5FDF80F0"/>
    <w:rsid w:val="5FE46B26"/>
    <w:rsid w:val="60070E63"/>
    <w:rsid w:val="6025E991"/>
    <w:rsid w:val="602FB184"/>
    <w:rsid w:val="60728469"/>
    <w:rsid w:val="6073541C"/>
    <w:rsid w:val="607DB719"/>
    <w:rsid w:val="6086CEC5"/>
    <w:rsid w:val="60892E8D"/>
    <w:rsid w:val="6096F4DF"/>
    <w:rsid w:val="60A7F2B6"/>
    <w:rsid w:val="60AAEA4D"/>
    <w:rsid w:val="60ABB738"/>
    <w:rsid w:val="60B05CD7"/>
    <w:rsid w:val="61199567"/>
    <w:rsid w:val="6122866E"/>
    <w:rsid w:val="61244E99"/>
    <w:rsid w:val="614FF0B1"/>
    <w:rsid w:val="61611263"/>
    <w:rsid w:val="617D2FE8"/>
    <w:rsid w:val="61AA8424"/>
    <w:rsid w:val="61E31550"/>
    <w:rsid w:val="61E4EBCC"/>
    <w:rsid w:val="61ED3264"/>
    <w:rsid w:val="61ED91D6"/>
    <w:rsid w:val="620B53DB"/>
    <w:rsid w:val="62223ED1"/>
    <w:rsid w:val="62343560"/>
    <w:rsid w:val="624706A2"/>
    <w:rsid w:val="624C8137"/>
    <w:rsid w:val="6253E403"/>
    <w:rsid w:val="625BE816"/>
    <w:rsid w:val="626F22B6"/>
    <w:rsid w:val="628E557E"/>
    <w:rsid w:val="62BD101B"/>
    <w:rsid w:val="62BFD3F3"/>
    <w:rsid w:val="62CDA37E"/>
    <w:rsid w:val="62CF7266"/>
    <w:rsid w:val="62F41CE7"/>
    <w:rsid w:val="62F80B1A"/>
    <w:rsid w:val="6317FCC0"/>
    <w:rsid w:val="6328AFC0"/>
    <w:rsid w:val="632FF2D8"/>
    <w:rsid w:val="6331A5F1"/>
    <w:rsid w:val="6333FC98"/>
    <w:rsid w:val="63378E36"/>
    <w:rsid w:val="634661ED"/>
    <w:rsid w:val="6347BF7F"/>
    <w:rsid w:val="63528F82"/>
    <w:rsid w:val="635B0881"/>
    <w:rsid w:val="636A57DE"/>
    <w:rsid w:val="6373131A"/>
    <w:rsid w:val="63AA479A"/>
    <w:rsid w:val="63AD2B56"/>
    <w:rsid w:val="63B31E94"/>
    <w:rsid w:val="63B3A090"/>
    <w:rsid w:val="63B82EA6"/>
    <w:rsid w:val="63B84183"/>
    <w:rsid w:val="63C0EB4C"/>
    <w:rsid w:val="63E6907A"/>
    <w:rsid w:val="63E6E44D"/>
    <w:rsid w:val="63E82248"/>
    <w:rsid w:val="63F94C81"/>
    <w:rsid w:val="63FE1459"/>
    <w:rsid w:val="6402A190"/>
    <w:rsid w:val="64096B07"/>
    <w:rsid w:val="64118336"/>
    <w:rsid w:val="6411C48A"/>
    <w:rsid w:val="6433D63A"/>
    <w:rsid w:val="6435B3D7"/>
    <w:rsid w:val="644C801C"/>
    <w:rsid w:val="645B1400"/>
    <w:rsid w:val="645D289A"/>
    <w:rsid w:val="6467E89E"/>
    <w:rsid w:val="646B646F"/>
    <w:rsid w:val="646DABF0"/>
    <w:rsid w:val="647606CD"/>
    <w:rsid w:val="649132E7"/>
    <w:rsid w:val="64AD8C6C"/>
    <w:rsid w:val="64AEC82B"/>
    <w:rsid w:val="64B85CAA"/>
    <w:rsid w:val="64DE541E"/>
    <w:rsid w:val="64E656B0"/>
    <w:rsid w:val="64F6C2D8"/>
    <w:rsid w:val="650BEF44"/>
    <w:rsid w:val="652B2A7E"/>
    <w:rsid w:val="6535E90D"/>
    <w:rsid w:val="653B13C8"/>
    <w:rsid w:val="656DF090"/>
    <w:rsid w:val="65840F2E"/>
    <w:rsid w:val="658E8AB2"/>
    <w:rsid w:val="65B6DD26"/>
    <w:rsid w:val="65DF88CC"/>
    <w:rsid w:val="65FDED7D"/>
    <w:rsid w:val="6603E26C"/>
    <w:rsid w:val="66097A9B"/>
    <w:rsid w:val="66098C36"/>
    <w:rsid w:val="660ED1E1"/>
    <w:rsid w:val="662E51ED"/>
    <w:rsid w:val="663B4602"/>
    <w:rsid w:val="6642F2B9"/>
    <w:rsid w:val="664C661A"/>
    <w:rsid w:val="6656A598"/>
    <w:rsid w:val="6663C823"/>
    <w:rsid w:val="666550B2"/>
    <w:rsid w:val="6671C3BA"/>
    <w:rsid w:val="6675319B"/>
    <w:rsid w:val="667AD84E"/>
    <w:rsid w:val="667C9457"/>
    <w:rsid w:val="669DC29B"/>
    <w:rsid w:val="66B9B551"/>
    <w:rsid w:val="66BEA789"/>
    <w:rsid w:val="66BECE85"/>
    <w:rsid w:val="66C647E1"/>
    <w:rsid w:val="66EBF42F"/>
    <w:rsid w:val="66EEF9D7"/>
    <w:rsid w:val="66F15C7B"/>
    <w:rsid w:val="670A1AAF"/>
    <w:rsid w:val="670C3F5A"/>
    <w:rsid w:val="672FF42D"/>
    <w:rsid w:val="6738723F"/>
    <w:rsid w:val="67438359"/>
    <w:rsid w:val="6752F36A"/>
    <w:rsid w:val="67659991"/>
    <w:rsid w:val="6765C667"/>
    <w:rsid w:val="676ACAB3"/>
    <w:rsid w:val="676E9D62"/>
    <w:rsid w:val="6770947C"/>
    <w:rsid w:val="6774B079"/>
    <w:rsid w:val="677FD988"/>
    <w:rsid w:val="67873060"/>
    <w:rsid w:val="678E52AE"/>
    <w:rsid w:val="67ACEFAE"/>
    <w:rsid w:val="67B14068"/>
    <w:rsid w:val="67B5761C"/>
    <w:rsid w:val="67B5D64F"/>
    <w:rsid w:val="67B6BE3E"/>
    <w:rsid w:val="67B807D8"/>
    <w:rsid w:val="67C62ACB"/>
    <w:rsid w:val="67C99D56"/>
    <w:rsid w:val="67D52849"/>
    <w:rsid w:val="67D5D586"/>
    <w:rsid w:val="67DEB49D"/>
    <w:rsid w:val="67EF4DB7"/>
    <w:rsid w:val="6802D3A7"/>
    <w:rsid w:val="680A1983"/>
    <w:rsid w:val="680EE510"/>
    <w:rsid w:val="68169E41"/>
    <w:rsid w:val="6821CB16"/>
    <w:rsid w:val="682C15D3"/>
    <w:rsid w:val="683081DB"/>
    <w:rsid w:val="68554D52"/>
    <w:rsid w:val="68580175"/>
    <w:rsid w:val="68644791"/>
    <w:rsid w:val="68653F6C"/>
    <w:rsid w:val="686D3277"/>
    <w:rsid w:val="687281AF"/>
    <w:rsid w:val="68876A59"/>
    <w:rsid w:val="689C590C"/>
    <w:rsid w:val="689FC30C"/>
    <w:rsid w:val="68AA668A"/>
    <w:rsid w:val="68B04D04"/>
    <w:rsid w:val="68C32775"/>
    <w:rsid w:val="68D7CCDC"/>
    <w:rsid w:val="68F237A1"/>
    <w:rsid w:val="68FDA398"/>
    <w:rsid w:val="69060CAF"/>
    <w:rsid w:val="691F2CBA"/>
    <w:rsid w:val="69345D18"/>
    <w:rsid w:val="694AF3D3"/>
    <w:rsid w:val="6954516B"/>
    <w:rsid w:val="695AFA68"/>
    <w:rsid w:val="6984E0ED"/>
    <w:rsid w:val="6990CEB4"/>
    <w:rsid w:val="6996D9F9"/>
    <w:rsid w:val="69ABE9B5"/>
    <w:rsid w:val="69AE6E1F"/>
    <w:rsid w:val="69B4D5CA"/>
    <w:rsid w:val="69B8A3B2"/>
    <w:rsid w:val="69B928F6"/>
    <w:rsid w:val="69C53204"/>
    <w:rsid w:val="69D38146"/>
    <w:rsid w:val="69E04056"/>
    <w:rsid w:val="69E832EA"/>
    <w:rsid w:val="69EDF323"/>
    <w:rsid w:val="69EDF78B"/>
    <w:rsid w:val="6A079EA0"/>
    <w:rsid w:val="6A1B0C47"/>
    <w:rsid w:val="6A4A9317"/>
    <w:rsid w:val="6A5607B0"/>
    <w:rsid w:val="6A5A9759"/>
    <w:rsid w:val="6A6D6489"/>
    <w:rsid w:val="6A71CA9E"/>
    <w:rsid w:val="6A71D579"/>
    <w:rsid w:val="6A83C2F0"/>
    <w:rsid w:val="6A8C210A"/>
    <w:rsid w:val="6A95A3C2"/>
    <w:rsid w:val="6A9A4F03"/>
    <w:rsid w:val="6AA037A7"/>
    <w:rsid w:val="6AA37D64"/>
    <w:rsid w:val="6AA44D1F"/>
    <w:rsid w:val="6AA53BCE"/>
    <w:rsid w:val="6AA552D0"/>
    <w:rsid w:val="6ABA12AE"/>
    <w:rsid w:val="6AC56E54"/>
    <w:rsid w:val="6AE69116"/>
    <w:rsid w:val="6AF473D4"/>
    <w:rsid w:val="6B31DFC5"/>
    <w:rsid w:val="6B3638F7"/>
    <w:rsid w:val="6B3BBCD9"/>
    <w:rsid w:val="6B3F274A"/>
    <w:rsid w:val="6B3F800D"/>
    <w:rsid w:val="6B416BCE"/>
    <w:rsid w:val="6B4D82F2"/>
    <w:rsid w:val="6B5291D8"/>
    <w:rsid w:val="6B5F15E8"/>
    <w:rsid w:val="6B6B28C5"/>
    <w:rsid w:val="6B6FE737"/>
    <w:rsid w:val="6B754F44"/>
    <w:rsid w:val="6B884258"/>
    <w:rsid w:val="6B970D11"/>
    <w:rsid w:val="6BC59501"/>
    <w:rsid w:val="6BD7CE09"/>
    <w:rsid w:val="6BE2BBCD"/>
    <w:rsid w:val="6C0BAB40"/>
    <w:rsid w:val="6C207635"/>
    <w:rsid w:val="6C340D80"/>
    <w:rsid w:val="6C76A9C0"/>
    <w:rsid w:val="6C77524B"/>
    <w:rsid w:val="6C777869"/>
    <w:rsid w:val="6C897068"/>
    <w:rsid w:val="6C8CCB1B"/>
    <w:rsid w:val="6C92E23F"/>
    <w:rsid w:val="6CAB7F2F"/>
    <w:rsid w:val="6CC4DF74"/>
    <w:rsid w:val="6CE2EDF6"/>
    <w:rsid w:val="6D054CB4"/>
    <w:rsid w:val="6D0BE02E"/>
    <w:rsid w:val="6D10DB9D"/>
    <w:rsid w:val="6D3A8104"/>
    <w:rsid w:val="6D422E34"/>
    <w:rsid w:val="6D49176A"/>
    <w:rsid w:val="6D4FA096"/>
    <w:rsid w:val="6D581EFF"/>
    <w:rsid w:val="6D586CCF"/>
    <w:rsid w:val="6D638850"/>
    <w:rsid w:val="6D64F850"/>
    <w:rsid w:val="6D72C99A"/>
    <w:rsid w:val="6D7F3E93"/>
    <w:rsid w:val="6D95CFBE"/>
    <w:rsid w:val="6D9A727D"/>
    <w:rsid w:val="6DAB5BE4"/>
    <w:rsid w:val="6DD7162D"/>
    <w:rsid w:val="6E0C343A"/>
    <w:rsid w:val="6E1E717F"/>
    <w:rsid w:val="6E213BEC"/>
    <w:rsid w:val="6E37B320"/>
    <w:rsid w:val="6E5761C5"/>
    <w:rsid w:val="6E82E3C6"/>
    <w:rsid w:val="6E8342F1"/>
    <w:rsid w:val="6E8B0894"/>
    <w:rsid w:val="6E8F0A56"/>
    <w:rsid w:val="6E91BD34"/>
    <w:rsid w:val="6EA17694"/>
    <w:rsid w:val="6EBAAA13"/>
    <w:rsid w:val="6EBD7390"/>
    <w:rsid w:val="6EC877B8"/>
    <w:rsid w:val="6ED04AED"/>
    <w:rsid w:val="6ED36BAE"/>
    <w:rsid w:val="6ED81EC6"/>
    <w:rsid w:val="6EE63754"/>
    <w:rsid w:val="6EEFA64C"/>
    <w:rsid w:val="6F088B02"/>
    <w:rsid w:val="6F33AA78"/>
    <w:rsid w:val="6F346026"/>
    <w:rsid w:val="6F488E03"/>
    <w:rsid w:val="6F563B10"/>
    <w:rsid w:val="6F5D75D7"/>
    <w:rsid w:val="6F60D3DE"/>
    <w:rsid w:val="6F7A1E8C"/>
    <w:rsid w:val="6F7F9258"/>
    <w:rsid w:val="6F83F6E6"/>
    <w:rsid w:val="6F85AB96"/>
    <w:rsid w:val="6F86084D"/>
    <w:rsid w:val="6F8FAB28"/>
    <w:rsid w:val="6F94A6B3"/>
    <w:rsid w:val="6FA34617"/>
    <w:rsid w:val="6FA4670B"/>
    <w:rsid w:val="6FADD0F9"/>
    <w:rsid w:val="6FB7259E"/>
    <w:rsid w:val="6FB914DC"/>
    <w:rsid w:val="6FBA6908"/>
    <w:rsid w:val="6FBD3DCB"/>
    <w:rsid w:val="6FCC03DB"/>
    <w:rsid w:val="6FD65CDB"/>
    <w:rsid w:val="6FE40635"/>
    <w:rsid w:val="70016959"/>
    <w:rsid w:val="70267EB7"/>
    <w:rsid w:val="703149FB"/>
    <w:rsid w:val="7035988A"/>
    <w:rsid w:val="703E9EA2"/>
    <w:rsid w:val="704E0262"/>
    <w:rsid w:val="705F85A5"/>
    <w:rsid w:val="7073874B"/>
    <w:rsid w:val="709D362D"/>
    <w:rsid w:val="70A0A76E"/>
    <w:rsid w:val="70B3448F"/>
    <w:rsid w:val="70C202DE"/>
    <w:rsid w:val="70DEC2EF"/>
    <w:rsid w:val="70E27B82"/>
    <w:rsid w:val="70E7B63B"/>
    <w:rsid w:val="70F86547"/>
    <w:rsid w:val="70FBA522"/>
    <w:rsid w:val="71114E24"/>
    <w:rsid w:val="7120BAA5"/>
    <w:rsid w:val="712EF1A5"/>
    <w:rsid w:val="713312FF"/>
    <w:rsid w:val="7156B5A6"/>
    <w:rsid w:val="71694BBD"/>
    <w:rsid w:val="71813AE6"/>
    <w:rsid w:val="71A0C5C9"/>
    <w:rsid w:val="71B838F7"/>
    <w:rsid w:val="71C5C124"/>
    <w:rsid w:val="71C5FCEF"/>
    <w:rsid w:val="71C80ABC"/>
    <w:rsid w:val="71C8C67D"/>
    <w:rsid w:val="71D8B229"/>
    <w:rsid w:val="72034F77"/>
    <w:rsid w:val="72080177"/>
    <w:rsid w:val="721D086B"/>
    <w:rsid w:val="722A1452"/>
    <w:rsid w:val="72361B87"/>
    <w:rsid w:val="724FD845"/>
    <w:rsid w:val="7253EFAE"/>
    <w:rsid w:val="7268283C"/>
    <w:rsid w:val="726E36E2"/>
    <w:rsid w:val="728547BB"/>
    <w:rsid w:val="72B7CF6A"/>
    <w:rsid w:val="72CCBA92"/>
    <w:rsid w:val="72CCC189"/>
    <w:rsid w:val="72CDF7EC"/>
    <w:rsid w:val="72E61993"/>
    <w:rsid w:val="72F0FE49"/>
    <w:rsid w:val="72FBAA9D"/>
    <w:rsid w:val="72FD880E"/>
    <w:rsid w:val="73003560"/>
    <w:rsid w:val="7311CB0F"/>
    <w:rsid w:val="731227FA"/>
    <w:rsid w:val="732D5ABE"/>
    <w:rsid w:val="732EABE5"/>
    <w:rsid w:val="735792F3"/>
    <w:rsid w:val="737E3888"/>
    <w:rsid w:val="738D787B"/>
    <w:rsid w:val="73C20B48"/>
    <w:rsid w:val="73C6EF8E"/>
    <w:rsid w:val="73CF9372"/>
    <w:rsid w:val="73E05422"/>
    <w:rsid w:val="73E4EF1B"/>
    <w:rsid w:val="73F825CB"/>
    <w:rsid w:val="74054A89"/>
    <w:rsid w:val="7405C01F"/>
    <w:rsid w:val="740688B7"/>
    <w:rsid w:val="7418859B"/>
    <w:rsid w:val="742E885E"/>
    <w:rsid w:val="742F985B"/>
    <w:rsid w:val="743F91CC"/>
    <w:rsid w:val="744B61BC"/>
    <w:rsid w:val="7476AFDF"/>
    <w:rsid w:val="747977F0"/>
    <w:rsid w:val="747AFF90"/>
    <w:rsid w:val="74866D49"/>
    <w:rsid w:val="7497576E"/>
    <w:rsid w:val="74E5151F"/>
    <w:rsid w:val="74EE8536"/>
    <w:rsid w:val="7505CA58"/>
    <w:rsid w:val="7529A7CF"/>
    <w:rsid w:val="753B3BBE"/>
    <w:rsid w:val="75562B77"/>
    <w:rsid w:val="755C4762"/>
    <w:rsid w:val="7560CFBD"/>
    <w:rsid w:val="7576C55D"/>
    <w:rsid w:val="757960D7"/>
    <w:rsid w:val="758845A0"/>
    <w:rsid w:val="759963C7"/>
    <w:rsid w:val="7599D3D0"/>
    <w:rsid w:val="75AE0B49"/>
    <w:rsid w:val="75B0236E"/>
    <w:rsid w:val="75CF5951"/>
    <w:rsid w:val="75F3A2FE"/>
    <w:rsid w:val="76263A94"/>
    <w:rsid w:val="762680DD"/>
    <w:rsid w:val="76381A07"/>
    <w:rsid w:val="763EEF55"/>
    <w:rsid w:val="765C9289"/>
    <w:rsid w:val="7675B836"/>
    <w:rsid w:val="767614B5"/>
    <w:rsid w:val="767C5883"/>
    <w:rsid w:val="76884B09"/>
    <w:rsid w:val="769645B1"/>
    <w:rsid w:val="769DE543"/>
    <w:rsid w:val="76A59EF9"/>
    <w:rsid w:val="76A94C9B"/>
    <w:rsid w:val="76BC7FB2"/>
    <w:rsid w:val="76C19EC4"/>
    <w:rsid w:val="76C2E9C9"/>
    <w:rsid w:val="76D83A4C"/>
    <w:rsid w:val="76E7C420"/>
    <w:rsid w:val="76F69801"/>
    <w:rsid w:val="76F9254B"/>
    <w:rsid w:val="7741B443"/>
    <w:rsid w:val="77492A95"/>
    <w:rsid w:val="77497D2F"/>
    <w:rsid w:val="776115B8"/>
    <w:rsid w:val="7778098F"/>
    <w:rsid w:val="777E81BC"/>
    <w:rsid w:val="779A33E0"/>
    <w:rsid w:val="77A420ED"/>
    <w:rsid w:val="77ADA88D"/>
    <w:rsid w:val="77BC325C"/>
    <w:rsid w:val="77DC3568"/>
    <w:rsid w:val="77E93731"/>
    <w:rsid w:val="77F43C0B"/>
    <w:rsid w:val="77F9A3AF"/>
    <w:rsid w:val="77FE259C"/>
    <w:rsid w:val="77FF64F2"/>
    <w:rsid w:val="7808C07A"/>
    <w:rsid w:val="780A243E"/>
    <w:rsid w:val="78120094"/>
    <w:rsid w:val="7814789B"/>
    <w:rsid w:val="7817054E"/>
    <w:rsid w:val="782BF6FA"/>
    <w:rsid w:val="78523848"/>
    <w:rsid w:val="785C6862"/>
    <w:rsid w:val="786969C9"/>
    <w:rsid w:val="78765634"/>
    <w:rsid w:val="789CB11B"/>
    <w:rsid w:val="789E2CF4"/>
    <w:rsid w:val="78A1AE9F"/>
    <w:rsid w:val="78A513A4"/>
    <w:rsid w:val="78AAA369"/>
    <w:rsid w:val="78B67DBF"/>
    <w:rsid w:val="78BA1D2A"/>
    <w:rsid w:val="78CB0954"/>
    <w:rsid w:val="78CF81FB"/>
    <w:rsid w:val="78D4C144"/>
    <w:rsid w:val="78DFFB4F"/>
    <w:rsid w:val="791244BA"/>
    <w:rsid w:val="79134599"/>
    <w:rsid w:val="7916F905"/>
    <w:rsid w:val="7947190E"/>
    <w:rsid w:val="7955A083"/>
    <w:rsid w:val="796355EE"/>
    <w:rsid w:val="7977DE19"/>
    <w:rsid w:val="797BE4D9"/>
    <w:rsid w:val="79820258"/>
    <w:rsid w:val="798AC6E0"/>
    <w:rsid w:val="79A35631"/>
    <w:rsid w:val="79A78AF0"/>
    <w:rsid w:val="79B485D2"/>
    <w:rsid w:val="79B83254"/>
    <w:rsid w:val="79BE89B9"/>
    <w:rsid w:val="79C662A2"/>
    <w:rsid w:val="79DF4160"/>
    <w:rsid w:val="79E19347"/>
    <w:rsid w:val="79F790A1"/>
    <w:rsid w:val="7A11DDCF"/>
    <w:rsid w:val="7A135B38"/>
    <w:rsid w:val="7A1B6ED7"/>
    <w:rsid w:val="7A2DBCF1"/>
    <w:rsid w:val="7A3FA5FC"/>
    <w:rsid w:val="7A41422F"/>
    <w:rsid w:val="7A43CC6D"/>
    <w:rsid w:val="7A4CB86B"/>
    <w:rsid w:val="7A4D14F1"/>
    <w:rsid w:val="7A5CCED2"/>
    <w:rsid w:val="7A80FF77"/>
    <w:rsid w:val="7A85AED6"/>
    <w:rsid w:val="7A94A6A9"/>
    <w:rsid w:val="7AAF9BBA"/>
    <w:rsid w:val="7AD5F0E1"/>
    <w:rsid w:val="7AD66666"/>
    <w:rsid w:val="7AF0374A"/>
    <w:rsid w:val="7AF043A9"/>
    <w:rsid w:val="7AF79E29"/>
    <w:rsid w:val="7B195279"/>
    <w:rsid w:val="7B1E3A28"/>
    <w:rsid w:val="7B38CD1B"/>
    <w:rsid w:val="7B38F822"/>
    <w:rsid w:val="7B417B0E"/>
    <w:rsid w:val="7B5F9440"/>
    <w:rsid w:val="7B622CF2"/>
    <w:rsid w:val="7B7B2AC8"/>
    <w:rsid w:val="7B811958"/>
    <w:rsid w:val="7B92BE85"/>
    <w:rsid w:val="7B92DDE6"/>
    <w:rsid w:val="7B9FDC79"/>
    <w:rsid w:val="7BB19BBA"/>
    <w:rsid w:val="7BB9B412"/>
    <w:rsid w:val="7BBACC81"/>
    <w:rsid w:val="7BC5605F"/>
    <w:rsid w:val="7BE5044E"/>
    <w:rsid w:val="7BF4B89E"/>
    <w:rsid w:val="7C02000D"/>
    <w:rsid w:val="7C40F52F"/>
    <w:rsid w:val="7C53CE92"/>
    <w:rsid w:val="7C5EA3BD"/>
    <w:rsid w:val="7C65ED04"/>
    <w:rsid w:val="7C69D788"/>
    <w:rsid w:val="7C6D0FA0"/>
    <w:rsid w:val="7C800EEF"/>
    <w:rsid w:val="7CAFBA5E"/>
    <w:rsid w:val="7CBB6159"/>
    <w:rsid w:val="7CC4BB93"/>
    <w:rsid w:val="7CC941E9"/>
    <w:rsid w:val="7CD22F33"/>
    <w:rsid w:val="7CEF8521"/>
    <w:rsid w:val="7CF1146C"/>
    <w:rsid w:val="7CF570FD"/>
    <w:rsid w:val="7D0A6E83"/>
    <w:rsid w:val="7D1AB7DE"/>
    <w:rsid w:val="7D210520"/>
    <w:rsid w:val="7D2A4490"/>
    <w:rsid w:val="7D31BC11"/>
    <w:rsid w:val="7D3DA904"/>
    <w:rsid w:val="7D440D5A"/>
    <w:rsid w:val="7D44AE09"/>
    <w:rsid w:val="7D4AE51B"/>
    <w:rsid w:val="7D54D1B5"/>
    <w:rsid w:val="7D5B7081"/>
    <w:rsid w:val="7D69E722"/>
    <w:rsid w:val="7D765931"/>
    <w:rsid w:val="7D7E2E2C"/>
    <w:rsid w:val="7D86A486"/>
    <w:rsid w:val="7D9299F9"/>
    <w:rsid w:val="7D9890AA"/>
    <w:rsid w:val="7D9F0665"/>
    <w:rsid w:val="7DA7771C"/>
    <w:rsid w:val="7DAB6EB3"/>
    <w:rsid w:val="7DB4EC75"/>
    <w:rsid w:val="7DCC3258"/>
    <w:rsid w:val="7DD0E770"/>
    <w:rsid w:val="7E110481"/>
    <w:rsid w:val="7E142613"/>
    <w:rsid w:val="7E2AF9B8"/>
    <w:rsid w:val="7E2CF805"/>
    <w:rsid w:val="7E2DEEA5"/>
    <w:rsid w:val="7E38FCC1"/>
    <w:rsid w:val="7E3B8908"/>
    <w:rsid w:val="7E4AEAF2"/>
    <w:rsid w:val="7E5D7E4A"/>
    <w:rsid w:val="7E5F3247"/>
    <w:rsid w:val="7E5FD73D"/>
    <w:rsid w:val="7E8752AA"/>
    <w:rsid w:val="7E9236F6"/>
    <w:rsid w:val="7E9CD083"/>
    <w:rsid w:val="7EB8DBFC"/>
    <w:rsid w:val="7EE2DCB6"/>
    <w:rsid w:val="7EE739C1"/>
    <w:rsid w:val="7EEB8BC4"/>
    <w:rsid w:val="7EECA962"/>
    <w:rsid w:val="7EED2117"/>
    <w:rsid w:val="7F033EB3"/>
    <w:rsid w:val="7F0619A9"/>
    <w:rsid w:val="7F1E0F84"/>
    <w:rsid w:val="7F23A463"/>
    <w:rsid w:val="7F2536F3"/>
    <w:rsid w:val="7F2E084C"/>
    <w:rsid w:val="7F46429D"/>
    <w:rsid w:val="7F5108E2"/>
    <w:rsid w:val="7F57FBD2"/>
    <w:rsid w:val="7F591AEC"/>
    <w:rsid w:val="7F60D4BF"/>
    <w:rsid w:val="7F6EBD41"/>
    <w:rsid w:val="7F78FB2E"/>
    <w:rsid w:val="7F7AE173"/>
    <w:rsid w:val="7F7B9718"/>
    <w:rsid w:val="7F7C88F4"/>
    <w:rsid w:val="7F7E5542"/>
    <w:rsid w:val="7F82BCA6"/>
    <w:rsid w:val="7F96FDBF"/>
    <w:rsid w:val="7FA576E8"/>
    <w:rsid w:val="7FAABDD2"/>
    <w:rsid w:val="7FB9CC60"/>
    <w:rsid w:val="7FBD3D21"/>
    <w:rsid w:val="7FC2803C"/>
    <w:rsid w:val="7FC41138"/>
    <w:rsid w:val="7FC92A6A"/>
    <w:rsid w:val="7FC9C0CA"/>
    <w:rsid w:val="7FC9F4F9"/>
    <w:rsid w:val="7FDB4F69"/>
    <w:rsid w:val="7FE1CB18"/>
    <w:rsid w:val="7FE572E5"/>
    <w:rsid w:val="7FF6EAD7"/>
    <w:rsid w:val="7FF750B5"/>
    <w:rsid w:val="7F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0B2E0"/>
  <w15:docId w15:val="{7D4FA1AB-A725-4E37-A280-20746AEC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014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5501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818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uiPriority w:val="99"/>
    <w:rsid w:val="00F55014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rsid w:val="00F55014"/>
    <w:rPr>
      <w:kern w:val="1"/>
      <w:lang w:eastAsia="ar-SA"/>
    </w:rPr>
  </w:style>
  <w:style w:type="character" w:customStyle="1" w:styleId="StopkaZnak">
    <w:name w:val="Stopka Znak"/>
    <w:link w:val="Stopka"/>
    <w:uiPriority w:val="99"/>
    <w:rsid w:val="00F55014"/>
    <w:rPr>
      <w:kern w:val="1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F55014"/>
    <w:rPr>
      <w:rFonts w:ascii="Tahoma" w:hAnsi="Tahoma" w:cs="Tahoma"/>
      <w:kern w:val="1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F5501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014"/>
  </w:style>
  <w:style w:type="character" w:styleId="Odwoaniedokomentarza">
    <w:name w:val="annotation reference"/>
    <w:basedOn w:val="Domylnaczcionkaakapitu"/>
    <w:uiPriority w:val="99"/>
    <w:semiHidden/>
    <w:rsid w:val="00F550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014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014"/>
    <w:rPr>
      <w:b/>
      <w:bCs/>
    </w:rPr>
  </w:style>
  <w:style w:type="character" w:customStyle="1" w:styleId="IGindeksgrny">
    <w:name w:val="_IG_ – indeks górny"/>
    <w:basedOn w:val="Domylnaczcionkaakapitu"/>
    <w:uiPriority w:val="2"/>
    <w:qFormat/>
    <w:rsid w:val="00F5501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5501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5501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5501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5501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5501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5501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5501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5501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5501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5501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5501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5501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5501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55014"/>
    <w:rPr>
      <w:b w:val="0"/>
      <w:i w:val="0"/>
      <w:vanish w:val="0"/>
      <w:spacing w:val="0"/>
      <w:position w:val="6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55014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56257"/>
    <w:rPr>
      <w:rFonts w:ascii="Times New Roman" w:eastAsia="Arial" w:hAnsi="Times New Roman" w:cs="Arial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5625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257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3393C"/>
    <w:rPr>
      <w:b/>
      <w:bCs/>
    </w:rPr>
  </w:style>
  <w:style w:type="character" w:customStyle="1" w:styleId="normaltextrun">
    <w:name w:val="normaltextrun"/>
    <w:basedOn w:val="Domylnaczcionkaakapitu"/>
    <w:qFormat/>
    <w:rsid w:val="00782521"/>
  </w:style>
  <w:style w:type="character" w:customStyle="1" w:styleId="eop">
    <w:name w:val="eop"/>
    <w:basedOn w:val="Domylnaczcionkaakapitu"/>
    <w:qFormat/>
    <w:rsid w:val="00782521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92DB5"/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7818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zmianka1">
    <w:name w:val="Wzmianka1"/>
    <w:basedOn w:val="Domylnaczcionkaakapitu"/>
    <w:uiPriority w:val="99"/>
    <w:unhideWhenUsed/>
    <w:qFormat/>
    <w:rsid w:val="007F54B4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65E36"/>
    <w:rPr>
      <w:color w:val="605E5C"/>
      <w:shd w:val="clear" w:color="auto" w:fill="E1DFDD"/>
    </w:rPr>
  </w:style>
  <w:style w:type="character" w:styleId="Numerwiersza">
    <w:name w:val="line number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link w:val="NagwekZnak"/>
    <w:uiPriority w:val="99"/>
    <w:rsid w:val="00F550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55014"/>
    <w:pPr>
      <w:ind w:left="1497"/>
      <w:outlineLvl w:val="6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55014"/>
    <w:pPr>
      <w:ind w:left="1894"/>
      <w:outlineLvl w:val="6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55014"/>
    <w:pPr>
      <w:ind w:left="1021"/>
      <w:outlineLvl w:val="6"/>
    </w:pPr>
  </w:style>
  <w:style w:type="paragraph" w:customStyle="1" w:styleId="2TIRpodwjnytiret">
    <w:name w:val="2TIR – podwójny tiret"/>
    <w:basedOn w:val="TIRtiret"/>
    <w:uiPriority w:val="73"/>
    <w:qFormat/>
    <w:rsid w:val="00F55014"/>
    <w:pPr>
      <w:ind w:left="1780"/>
      <w:outlineLvl w:val="5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550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5501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55014"/>
    <w:pPr>
      <w:autoSpaceDE w:val="0"/>
      <w:autoSpaceDN w:val="0"/>
      <w:adjustRightInd w:val="0"/>
      <w:spacing w:before="120" w:line="360" w:lineRule="auto"/>
      <w:ind w:firstLine="510"/>
      <w:jc w:val="both"/>
      <w:outlineLvl w:val="1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55014"/>
    <w:pPr>
      <w:ind w:left="1497"/>
      <w:outlineLvl w:val="6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55014"/>
    <w:pPr>
      <w:outlineLvl w:val="6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55014"/>
    <w:pPr>
      <w:outlineLvl w:val="6"/>
    </w:pPr>
  </w:style>
  <w:style w:type="paragraph" w:styleId="Bezodstpw">
    <w:name w:val="No Spacing"/>
    <w:uiPriority w:val="99"/>
    <w:rsid w:val="00F55014"/>
    <w:pPr>
      <w:widowControl w:val="0"/>
      <w:spacing w:line="360" w:lineRule="auto"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55014"/>
    <w:pPr>
      <w:ind w:left="1020"/>
      <w:outlineLvl w:val="6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55014"/>
    <w:pPr>
      <w:spacing w:before="0"/>
      <w:ind w:left="510"/>
      <w:outlineLvl w:val="6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55014"/>
    <w:pPr>
      <w:keepNext/>
      <w:spacing w:before="120" w:after="120" w:line="360" w:lineRule="auto"/>
      <w:jc w:val="center"/>
      <w:outlineLvl w:val="0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55014"/>
    <w:pPr>
      <w:keepNext/>
      <w:spacing w:before="120" w:after="360" w:line="360" w:lineRule="auto"/>
      <w:jc w:val="center"/>
      <w:outlineLvl w:val="0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55014"/>
    <w:pPr>
      <w:keepNext/>
      <w:spacing w:before="120" w:line="360" w:lineRule="auto"/>
      <w:jc w:val="center"/>
      <w:outlineLvl w:val="0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5501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55014"/>
    <w:pPr>
      <w:keepNext/>
      <w:spacing w:after="120" w:line="360" w:lineRule="auto"/>
      <w:jc w:val="center"/>
      <w:outlineLvl w:val="0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5501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55014"/>
    <w:pPr>
      <w:suppressAutoHyphens w:val="0"/>
      <w:spacing w:line="360" w:lineRule="auto"/>
      <w:ind w:left="510" w:hanging="510"/>
      <w:jc w:val="both"/>
      <w:outlineLvl w:val="2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5501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55014"/>
    <w:pPr>
      <w:ind w:left="986" w:hanging="476"/>
      <w:outlineLvl w:val="3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5501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55014"/>
    <w:pPr>
      <w:ind w:left="1384" w:hanging="397"/>
      <w:outlineLvl w:val="4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5501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5501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55014"/>
    <w:pPr>
      <w:keepNext/>
      <w:spacing w:before="120" w:line="360" w:lineRule="auto"/>
      <w:jc w:val="center"/>
      <w:outlineLvl w:val="0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55014"/>
    <w:pPr>
      <w:outlineLvl w:val="6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55014"/>
    <w:pPr>
      <w:ind w:left="1463"/>
      <w:outlineLvl w:val="6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55014"/>
    <w:pPr>
      <w:ind w:left="1860"/>
      <w:outlineLvl w:val="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55014"/>
    <w:pPr>
      <w:keepNext/>
      <w:suppressAutoHyphens w:val="0"/>
      <w:spacing w:before="120" w:line="360" w:lineRule="auto"/>
      <w:jc w:val="center"/>
      <w:outlineLvl w:val="0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55014"/>
    <w:pPr>
      <w:ind w:left="510"/>
      <w:outlineLvl w:val="6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55014"/>
    <w:pPr>
      <w:spacing w:before="0"/>
      <w:ind w:left="510"/>
      <w:outlineLvl w:val="6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55014"/>
    <w:pPr>
      <w:keepNext/>
      <w:spacing w:line="360" w:lineRule="auto"/>
      <w:ind w:left="510"/>
      <w:jc w:val="center"/>
      <w:outlineLvl w:val="6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55014"/>
    <w:pPr>
      <w:ind w:left="907"/>
      <w:outlineLvl w:val="6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55014"/>
    <w:pPr>
      <w:ind w:left="510"/>
      <w:outlineLvl w:val="6"/>
    </w:pPr>
  </w:style>
  <w:style w:type="paragraph" w:customStyle="1" w:styleId="ZZLITzmianazmlit">
    <w:name w:val="ZZ/LIT – zmiana zm. lit."/>
    <w:basedOn w:val="ZZPKTzmianazmpkt"/>
    <w:uiPriority w:val="67"/>
    <w:qFormat/>
    <w:rsid w:val="00F5501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5501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55014"/>
    <w:pPr>
      <w:keepNext/>
      <w:spacing w:line="360" w:lineRule="auto"/>
      <w:ind w:left="510"/>
      <w:jc w:val="center"/>
      <w:outlineLvl w:val="6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55014"/>
    <w:pPr>
      <w:ind w:left="987"/>
      <w:outlineLvl w:val="6"/>
    </w:pPr>
  </w:style>
  <w:style w:type="paragraph" w:customStyle="1" w:styleId="ZLITPKTzmpktliter">
    <w:name w:val="Z_LIT/PKT – zm. pkt literą"/>
    <w:basedOn w:val="PKTpunkt"/>
    <w:uiPriority w:val="47"/>
    <w:qFormat/>
    <w:rsid w:val="00F55014"/>
    <w:pPr>
      <w:ind w:left="1497"/>
      <w:outlineLvl w:val="6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5501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55014"/>
    <w:pPr>
      <w:ind w:left="1463"/>
      <w:outlineLvl w:val="6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55014"/>
    <w:pPr>
      <w:ind w:left="987"/>
      <w:outlineLvl w:val="6"/>
    </w:pPr>
  </w:style>
  <w:style w:type="paragraph" w:customStyle="1" w:styleId="ZLITTIRzmtirliter">
    <w:name w:val="Z_LIT/TIR – zm. tir. literą"/>
    <w:basedOn w:val="TIRtiret"/>
    <w:uiPriority w:val="49"/>
    <w:qFormat/>
    <w:rsid w:val="00F55014"/>
    <w:pPr>
      <w:outlineLvl w:val="6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5501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55014"/>
    <w:pPr>
      <w:ind w:left="1973"/>
      <w:outlineLvl w:val="6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55014"/>
    <w:pPr>
      <w:ind w:left="1497"/>
      <w:outlineLvl w:val="6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55014"/>
    <w:pPr>
      <w:ind w:left="2370"/>
      <w:outlineLvl w:val="6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55014"/>
    <w:pPr>
      <w:ind w:left="1973"/>
      <w:outlineLvl w:val="6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55014"/>
    <w:rPr>
      <w:rFonts w:ascii="Times" w:eastAsia="Times New Roman" w:hAnsi="Times" w:cs="Times New Roman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F55014"/>
    <w:pPr>
      <w:ind w:left="1859"/>
      <w:outlineLvl w:val="6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55014"/>
    <w:pPr>
      <w:ind w:left="1383"/>
      <w:outlineLvl w:val="6"/>
    </w:pPr>
  </w:style>
  <w:style w:type="paragraph" w:customStyle="1" w:styleId="ZTIRTIRzmtirtiret">
    <w:name w:val="Z_TIR/TIR – zm. tir. tiret"/>
    <w:basedOn w:val="TIRtiret"/>
    <w:uiPriority w:val="57"/>
    <w:qFormat/>
    <w:rsid w:val="00F55014"/>
    <w:pPr>
      <w:ind w:left="1780"/>
      <w:outlineLvl w:val="6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5501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5501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55014"/>
    <w:pPr>
      <w:ind w:left="2257"/>
      <w:outlineLvl w:val="6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55014"/>
    <w:pPr>
      <w:ind w:left="1860"/>
      <w:outlineLvl w:val="6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55014"/>
    <w:pPr>
      <w:ind w:left="1780"/>
      <w:outlineLvl w:val="5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55014"/>
    <w:pPr>
      <w:ind w:left="907"/>
      <w:outlineLvl w:val="6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5501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55014"/>
    <w:pPr>
      <w:outlineLvl w:val="6"/>
    </w:pPr>
  </w:style>
  <w:style w:type="paragraph" w:customStyle="1" w:styleId="ZTIR2TIRzmpodwtirtiret">
    <w:name w:val="Z_TIR/2TIR – zm. podw. tir. tiret"/>
    <w:basedOn w:val="TIRtiret"/>
    <w:uiPriority w:val="78"/>
    <w:qFormat/>
    <w:rsid w:val="00F55014"/>
    <w:pPr>
      <w:ind w:left="1780"/>
      <w:outlineLvl w:val="6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55014"/>
    <w:pPr>
      <w:ind w:left="1780"/>
      <w:outlineLvl w:val="6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55014"/>
    <w:pPr>
      <w:ind w:left="2291"/>
      <w:outlineLvl w:val="6"/>
    </w:pPr>
  </w:style>
  <w:style w:type="paragraph" w:customStyle="1" w:styleId="ZTIRPKTzmpkttiret">
    <w:name w:val="Z_TIR/PKT – zm. pkt tiret"/>
    <w:basedOn w:val="PKTpunkt"/>
    <w:uiPriority w:val="56"/>
    <w:qFormat/>
    <w:rsid w:val="00F55014"/>
    <w:pPr>
      <w:ind w:left="1893"/>
      <w:outlineLvl w:val="6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55014"/>
    <w:pPr>
      <w:ind w:left="2336"/>
      <w:outlineLvl w:val="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55014"/>
    <w:pPr>
      <w:ind w:left="1860"/>
      <w:outlineLvl w:val="6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55014"/>
    <w:pPr>
      <w:ind w:left="2654"/>
      <w:outlineLvl w:val="6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55014"/>
    <w:pPr>
      <w:ind w:left="2257"/>
      <w:outlineLvl w:val="6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55014"/>
    <w:pPr>
      <w:ind w:left="2177"/>
      <w:outlineLvl w:val="6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55014"/>
    <w:pPr>
      <w:ind w:left="1780"/>
      <w:outlineLvl w:val="6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55014"/>
    <w:pPr>
      <w:ind w:left="2256"/>
      <w:outlineLvl w:val="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5501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5501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55014"/>
    <w:pPr>
      <w:ind w:left="2654"/>
      <w:outlineLvl w:val="6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55014"/>
    <w:pPr>
      <w:ind w:left="2257"/>
      <w:outlineLvl w:val="6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5501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5501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55014"/>
    <w:pPr>
      <w:ind w:left="2574"/>
      <w:outlineLvl w:val="6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55014"/>
    <w:pPr>
      <w:ind w:left="2177"/>
      <w:outlineLvl w:val="6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55014"/>
    <w:pPr>
      <w:ind w:left="3051"/>
      <w:outlineLvl w:val="6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55014"/>
    <w:pPr>
      <w:ind w:left="2654"/>
      <w:outlineLvl w:val="6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55014"/>
    <w:pPr>
      <w:ind w:left="510"/>
      <w:outlineLvl w:val="6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55014"/>
    <w:pPr>
      <w:spacing w:after="120"/>
      <w:ind w:left="510"/>
      <w:outlineLvl w:val="6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rsid w:val="00F55014"/>
    <w:rPr>
      <w:rFonts w:ascii="Times" w:eastAsia="Times New Roman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5014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55014"/>
    <w:pPr>
      <w:ind w:left="1894"/>
      <w:outlineLvl w:val="7"/>
    </w:pPr>
  </w:style>
  <w:style w:type="paragraph" w:customStyle="1" w:styleId="ZZPKTzmianazmpkt">
    <w:name w:val="ZZ/PKT – zmiana zm. pkt"/>
    <w:basedOn w:val="ZPKTzmpktartykuempunktem"/>
    <w:uiPriority w:val="66"/>
    <w:qFormat/>
    <w:rsid w:val="00F55014"/>
    <w:pPr>
      <w:ind w:left="2404"/>
      <w:outlineLvl w:val="7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55014"/>
    <w:pPr>
      <w:ind w:left="2880"/>
      <w:outlineLvl w:val="7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55014"/>
    <w:pPr>
      <w:ind w:left="3277"/>
      <w:outlineLvl w:val="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55014"/>
    <w:pPr>
      <w:ind w:left="2404"/>
      <w:outlineLvl w:val="7"/>
    </w:pPr>
  </w:style>
  <w:style w:type="paragraph" w:customStyle="1" w:styleId="ODNONIKtreodnonika">
    <w:name w:val="ODNOŚNIK – treść odnośnika"/>
    <w:uiPriority w:val="19"/>
    <w:qFormat/>
    <w:rsid w:val="00F55014"/>
    <w:pPr>
      <w:suppressAutoHyphens w:val="0"/>
      <w:ind w:left="284" w:hanging="284"/>
      <w:jc w:val="both"/>
      <w:outlineLvl w:val="1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5501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5501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5501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5501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5501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5501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55014"/>
    <w:pPr>
      <w:keepNext/>
      <w:spacing w:before="120" w:line="360" w:lineRule="auto"/>
      <w:jc w:val="center"/>
      <w:outlineLvl w:val="0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55014"/>
    <w:pPr>
      <w:ind w:left="2177"/>
      <w:outlineLvl w:val="6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55014"/>
    <w:pPr>
      <w:ind w:left="2177"/>
      <w:outlineLvl w:val="6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55014"/>
    <w:pPr>
      <w:ind w:left="1021"/>
      <w:outlineLvl w:val="6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5501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55014"/>
    <w:pPr>
      <w:ind w:left="1021"/>
      <w:outlineLvl w:val="6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5501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5501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5501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5501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5501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5501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55014"/>
    <w:pPr>
      <w:ind w:left="568"/>
      <w:outlineLvl w:val="2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55014"/>
    <w:pPr>
      <w:spacing w:line="360" w:lineRule="auto"/>
      <w:ind w:left="907" w:hanging="397"/>
      <w:outlineLvl w:val="6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5501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5501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5501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5501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5501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5501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5501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5501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5501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5501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5501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5501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5501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5501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5501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5501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5501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5501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5501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5501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5501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5501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5501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5501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5501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5501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55014"/>
  </w:style>
  <w:style w:type="paragraph" w:customStyle="1" w:styleId="ZZUSTzmianazmust">
    <w:name w:val="ZZ/UST(§) – zmiana zm. ust. (§)"/>
    <w:basedOn w:val="ZZARTzmianazmart"/>
    <w:uiPriority w:val="65"/>
    <w:qFormat/>
    <w:rsid w:val="00F5501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55014"/>
    <w:pPr>
      <w:keepNext/>
      <w:spacing w:before="120" w:line="360" w:lineRule="auto"/>
      <w:jc w:val="center"/>
      <w:outlineLvl w:val="0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55014"/>
    <w:pPr>
      <w:ind w:left="510"/>
      <w:outlineLvl w:val="6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55014"/>
    <w:pPr>
      <w:spacing w:before="0"/>
      <w:ind w:left="1894"/>
      <w:outlineLvl w:val="7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55014"/>
    <w:pPr>
      <w:ind w:left="1894"/>
      <w:outlineLvl w:val="7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55014"/>
    <w:pPr>
      <w:ind w:left="1894"/>
      <w:outlineLvl w:val="7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55014"/>
    <w:pPr>
      <w:ind w:left="1894"/>
      <w:outlineLvl w:val="7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55014"/>
    <w:pPr>
      <w:ind w:left="1894"/>
      <w:outlineLvl w:val="7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5501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5501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5501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5501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5501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5501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5501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5501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5501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55014"/>
    <w:pPr>
      <w:suppressAutoHyphens w:val="0"/>
      <w:spacing w:line="360" w:lineRule="auto"/>
      <w:jc w:val="right"/>
      <w:outlineLvl w:val="0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5501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5501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55014"/>
    <w:pPr>
      <w:suppressAutoHyphens w:val="0"/>
      <w:spacing w:line="360" w:lineRule="auto"/>
      <w:outlineLvl w:val="0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5501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5501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5014"/>
    <w:pPr>
      <w:outlineLvl w:val="0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5501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55014"/>
  </w:style>
  <w:style w:type="paragraph" w:customStyle="1" w:styleId="TEKSTZacznikido">
    <w:name w:val="TEKST&quot;Załącznik(i) do ...&quot;"/>
    <w:uiPriority w:val="28"/>
    <w:qFormat/>
    <w:rsid w:val="00F55014"/>
    <w:pPr>
      <w:keepNext/>
      <w:suppressAutoHyphens w:val="0"/>
      <w:spacing w:after="240"/>
      <w:ind w:left="5670"/>
      <w:contextualSpacing/>
      <w:outlineLvl w:val="0"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55014"/>
    <w:pPr>
      <w:ind w:left="851"/>
      <w:outlineLvl w:val="3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5501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55014"/>
    <w:pPr>
      <w:ind w:left="-510"/>
      <w:outlineLvl w:val="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5501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5501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5501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5501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5501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5501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5501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5501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5501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5501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5501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5501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55014"/>
    <w:pPr>
      <w:outlineLvl w:val="1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5501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5501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5501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5501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5501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5501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5501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5501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5501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5501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5501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5501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5501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5501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5501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5501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5501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5501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5501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5501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5501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5501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5501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5501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55014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55014"/>
    <w:pPr>
      <w:widowControl/>
      <w:autoSpaceDE/>
      <w:autoSpaceDN/>
      <w:adjustRightInd/>
      <w:spacing w:line="240" w:lineRule="auto"/>
      <w:ind w:left="283" w:hanging="170"/>
      <w:outlineLvl w:val="1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55014"/>
    <w:pPr>
      <w:widowControl/>
      <w:suppressAutoHyphens/>
      <w:ind w:firstLine="510"/>
      <w:outlineLvl w:val="1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55014"/>
    <w:pPr>
      <w:widowControl/>
      <w:suppressAutoHyphens/>
      <w:jc w:val="center"/>
      <w:outlineLvl w:val="1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5501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5501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5501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55014"/>
    <w:pPr>
      <w:suppressAutoHyphens w:val="0"/>
      <w:spacing w:line="360" w:lineRule="auto"/>
      <w:jc w:val="center"/>
      <w:outlineLvl w:val="1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5501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55014"/>
    <w:pPr>
      <w:ind w:left="1815"/>
      <w:outlineLvl w:val="6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55014"/>
    <w:pPr>
      <w:ind w:left="3198"/>
      <w:outlineLvl w:val="7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5501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5501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5501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5501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5501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5501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5501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5501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5501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5501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55014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DE363E"/>
    <w:pPr>
      <w:spacing w:after="160" w:line="259" w:lineRule="auto"/>
      <w:ind w:left="720"/>
      <w:contextualSpacing/>
    </w:pPr>
    <w:rPr>
      <w:rFonts w:eastAsia="Calibri"/>
    </w:rPr>
  </w:style>
  <w:style w:type="paragraph" w:styleId="Poprawka">
    <w:name w:val="Revision"/>
    <w:uiPriority w:val="99"/>
    <w:semiHidden/>
    <w:qFormat/>
    <w:rsid w:val="00DE363E"/>
    <w:rPr>
      <w:rFonts w:ascii="Times New Roman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6257"/>
    <w:pPr>
      <w:jc w:val="both"/>
    </w:pPr>
    <w:rPr>
      <w:rFonts w:eastAsia="Arial"/>
      <w:sz w:val="20"/>
    </w:rPr>
  </w:style>
  <w:style w:type="paragraph" w:styleId="NormalnyWeb">
    <w:name w:val="Normal (Web)"/>
    <w:basedOn w:val="Normalny"/>
    <w:uiPriority w:val="99"/>
    <w:semiHidden/>
    <w:unhideWhenUsed/>
    <w:qFormat/>
    <w:rsid w:val="00D3393C"/>
    <w:pPr>
      <w:spacing w:beforeAutospacing="1" w:afterAutospacing="1"/>
    </w:pPr>
    <w:rPr>
      <w:rFonts w:eastAsia="Times New Roman" w:cs="Times New Roman"/>
      <w:szCs w:val="24"/>
    </w:rPr>
  </w:style>
  <w:style w:type="paragraph" w:customStyle="1" w:styleId="paragraph">
    <w:name w:val="paragraph"/>
    <w:basedOn w:val="Normalny"/>
    <w:qFormat/>
    <w:rsid w:val="00453CCB"/>
    <w:pPr>
      <w:spacing w:beforeAutospacing="1" w:afterAutospacing="1"/>
    </w:pPr>
    <w:rPr>
      <w:rFonts w:eastAsia="Times New Roman" w:cs="Times New Roman"/>
      <w:szCs w:val="24"/>
    </w:rPr>
  </w:style>
  <w:style w:type="table" w:styleId="Tabela-Siatka">
    <w:name w:val="Table Grid"/>
    <w:basedOn w:val="Standardowy"/>
    <w:rsid w:val="00F550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F55014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55014"/>
    <w:pPr>
      <w:spacing w:line="240" w:lineRule="auto"/>
      <w:jc w:val="left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F5501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  <w:tblStylePr w:type="firstRow">
      <w:tblPr/>
      <w:trPr>
        <w:tblHeader/>
      </w:trPr>
    </w:tblStylePr>
  </w:style>
  <w:style w:type="table" w:customStyle="1" w:styleId="TABELA3zszablonu">
    <w:name w:val="TABELA 3 z szablonu"/>
    <w:basedOn w:val="TABELA2zszablonu"/>
    <w:uiPriority w:val="99"/>
    <w:rsid w:val="00F55014"/>
    <w:tblPr/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ighlightedtext">
    <w:name w:val="highlighted_text"/>
    <w:basedOn w:val="Domylnaczcionkaakapitu"/>
    <w:rsid w:val="00C116D3"/>
  </w:style>
  <w:style w:type="paragraph" w:customStyle="1" w:styleId="pktpunkt0">
    <w:name w:val="pktpunkt"/>
    <w:basedOn w:val="Normalny"/>
    <w:rsid w:val="00135B1E"/>
    <w:pPr>
      <w:ind w:left="510" w:hanging="510"/>
      <w:jc w:val="both"/>
    </w:pPr>
    <w:rPr>
      <w:rFonts w:ascii="Times" w:hAnsi="Times" w:cs="Times"/>
      <w:szCs w:val="24"/>
    </w:rPr>
  </w:style>
  <w:style w:type="character" w:customStyle="1" w:styleId="highlightedtext0">
    <w:name w:val="highlightedtext"/>
    <w:basedOn w:val="Domylnaczcionkaakapitu"/>
    <w:rsid w:val="00135B1E"/>
  </w:style>
  <w:style w:type="character" w:customStyle="1" w:styleId="articletitle">
    <w:name w:val="articletitle"/>
    <w:basedOn w:val="Domylnaczcionkaakapitu"/>
    <w:rsid w:val="000C6FD8"/>
  </w:style>
  <w:style w:type="character" w:customStyle="1" w:styleId="quotblock">
    <w:name w:val="quotblock"/>
    <w:basedOn w:val="Domylnaczcionkaakapitu"/>
    <w:rsid w:val="000C6FD8"/>
  </w:style>
  <w:style w:type="table" w:customStyle="1" w:styleId="ZTABELA1zszablonu">
    <w:name w:val="Z_TABELA 1 z szablonu"/>
    <w:basedOn w:val="TABELA1zszablonu"/>
    <w:uiPriority w:val="99"/>
    <w:rsid w:val="00F55014"/>
    <w:tblPr/>
    <w:tblStylePr w:type="firstRow">
      <w:tblPr/>
      <w:trPr>
        <w:tblHeader/>
      </w:trPr>
    </w:tblStylePr>
  </w:style>
  <w:style w:type="table" w:customStyle="1" w:styleId="ZZTABELA1zszablonu">
    <w:name w:val="ZZ_TABELA 1 z szablonu"/>
    <w:basedOn w:val="ZTABELA1zszablonu"/>
    <w:uiPriority w:val="99"/>
    <w:rsid w:val="00F55014"/>
    <w:tblPr/>
    <w:tblStylePr w:type="firstRow">
      <w:tblPr/>
      <w:trPr>
        <w:tblHeader/>
      </w:trPr>
    </w:tblStylePr>
  </w:style>
  <w:style w:type="table" w:customStyle="1" w:styleId="ZTABELA2zszablonu">
    <w:name w:val="Z_TABELA 2 z szablonu"/>
    <w:basedOn w:val="TABELA2zszablonu"/>
    <w:uiPriority w:val="99"/>
    <w:rsid w:val="00F55014"/>
    <w:tblPr/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ZZTABELA2zszablonu">
    <w:name w:val="ZZ_TABELA 2 z szablonu"/>
    <w:basedOn w:val="ZTABELA2zszablonu"/>
    <w:uiPriority w:val="99"/>
    <w:rsid w:val="00F55014"/>
    <w:tblPr/>
    <w:tcPr>
      <w:shd w:val="clear" w:color="auto" w:fill="auto"/>
    </w:tcPr>
    <w:tblStylePr w:type="firstRow">
      <w:rPr>
        <w:caps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ZTABELA3zszablonu">
    <w:name w:val="Z_TABELA 3 z szablonu"/>
    <w:basedOn w:val="TABELA3zszablonu"/>
    <w:uiPriority w:val="99"/>
    <w:rsid w:val="00F55014"/>
    <w:tblPr/>
    <w:tcPr>
      <w:shd w:val="clear" w:color="auto" w:fill="auto"/>
    </w:tcPr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ZZTABELA3zszablonu">
    <w:name w:val="ZZ_TABELA 3 z szablonu"/>
    <w:basedOn w:val="ZTABELA3zszablonu"/>
    <w:uiPriority w:val="99"/>
    <w:rsid w:val="00F55014"/>
    <w:tblPr/>
    <w:tcPr>
      <w:shd w:val="clear" w:color="auto" w:fill="auto"/>
    </w:tcPr>
    <w:tblStylePr w:type="firstRow">
      <w:rPr>
        <w:caps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2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7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5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79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25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6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2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10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66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9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737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9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YhNzfkGHakL4fS9jrDtHMkFJQQ==">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</go:docsCustomData>
</go:gDocsCustomXmlDataStorage>
</file>

<file path=customXml/item3.xml><?xml version="1.0" encoding="utf-8"?>
<ArrayOfDocumentLink xmlns:xsd="http://www.w3.org/2001/XMLSchema" xmlns:xsi="http://www.w3.org/2001/XMLSchema-instanc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3960B53-2B24-4760-BF7B-D0038D7B8C1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D0D9880-CF6B-42EE-9573-884A30A226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B0A65A-9C28-4605-A118-E688AA64DF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36</Pages>
  <Words>22124</Words>
  <Characters>132745</Characters>
  <Application>Microsoft Office Word</Application>
  <DocSecurity>0</DocSecurity>
  <Lines>1106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Trafisz Kinga</dc:creator>
  <cp:keywords/>
  <dc:description/>
  <cp:lastModifiedBy>Wójcik Aleksandra</cp:lastModifiedBy>
  <cp:revision>2</cp:revision>
  <dcterms:created xsi:type="dcterms:W3CDTF">2025-11-03T09:05:00Z</dcterms:created>
  <dcterms:modified xsi:type="dcterms:W3CDTF">2025-11-03T09:05:00Z</dcterms:modified>
  <cp:category/>
  <dc:language/>
</cp:coreProperties>
</file>