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950D" w14:textId="77777777" w:rsidR="006D1BFF" w:rsidRPr="00AD556A" w:rsidRDefault="006D1BFF" w:rsidP="006D1BFF">
      <w:pPr>
        <w:pStyle w:val="OZNPROJEKTUwskazaniedatylubwersjiprojektu"/>
      </w:pPr>
      <w:r w:rsidRPr="00AD556A">
        <w:t>Projekt</w:t>
      </w:r>
    </w:p>
    <w:p w14:paraId="268DEA31" w14:textId="46CB1FD9" w:rsidR="006D1BFF" w:rsidRPr="00AD556A" w:rsidRDefault="006D1BFF" w:rsidP="006D1BFF">
      <w:pPr>
        <w:pStyle w:val="OZNRODZAKTUtznustawalubrozporzdzenieiorganwydajcy"/>
      </w:pPr>
      <w:r w:rsidRPr="00AD556A">
        <w:t>USTAWA</w:t>
      </w:r>
    </w:p>
    <w:p w14:paraId="2D5E24CE" w14:textId="77777777" w:rsidR="006D1BFF" w:rsidRPr="00AD556A" w:rsidRDefault="006D1BFF" w:rsidP="006D1BFF">
      <w:pPr>
        <w:pStyle w:val="DATAAKTUdatauchwalenialubwydaniaaktu"/>
      </w:pPr>
      <w:r w:rsidRPr="00AD556A">
        <w:t>z dnia …</w:t>
      </w:r>
    </w:p>
    <w:p w14:paraId="71D14649" w14:textId="28175B46" w:rsidR="006D1BFF" w:rsidRPr="00AD556A" w:rsidRDefault="006D1BFF" w:rsidP="006D1BFF">
      <w:pPr>
        <w:pStyle w:val="TYTUAKTUprzedmiotregulacjiustawylubrozporzdzenia"/>
      </w:pPr>
      <w:r w:rsidRPr="00AD556A">
        <w:t>o zmianie ustawy o mniejszościach narodowych i etnicznych oraz o języku regionalnym oraz niektórych innych ustaw</w:t>
      </w:r>
      <w:r w:rsidR="00D51012" w:rsidRPr="00AD556A">
        <w:rPr>
          <w:rStyle w:val="IGPindeksgrnyipogrubienie"/>
        </w:rPr>
        <w:footnoteReference w:id="1"/>
      </w:r>
      <w:r w:rsidR="00D51012" w:rsidRPr="00AD556A">
        <w:rPr>
          <w:rStyle w:val="IGPindeksgrnyipogrubienie"/>
        </w:rPr>
        <w:t>)</w:t>
      </w:r>
    </w:p>
    <w:p w14:paraId="49E43419" w14:textId="4C1C1FF5" w:rsidR="006D1BFF" w:rsidRPr="00AD556A" w:rsidRDefault="006D1BFF" w:rsidP="006D1BFF">
      <w:pPr>
        <w:pStyle w:val="ARTartustawynprozporzdzenia"/>
        <w:keepNext/>
      </w:pPr>
      <w:r w:rsidRPr="00AD556A">
        <w:rPr>
          <w:rStyle w:val="Ppogrubienie"/>
        </w:rPr>
        <w:t>Art. 1.</w:t>
      </w:r>
      <w:r w:rsidRPr="00AD556A">
        <w:t> W ustawie z dnia 6 stycznia 2005 r. o mniejszościach narodowych i etnicznych oraz o języku regionalnym (Dz. U. z 2017 r. poz. 823</w:t>
      </w:r>
      <w:r w:rsidR="008F31B5" w:rsidRPr="00AD556A">
        <w:t xml:space="preserve"> oraz z 2025 r. poz. 1021</w:t>
      </w:r>
      <w:r w:rsidRPr="00AD556A">
        <w:t>) wprowadza się następujące zmiany:</w:t>
      </w:r>
    </w:p>
    <w:p w14:paraId="52AF8876" w14:textId="091B109A" w:rsidR="006D1BFF" w:rsidRPr="00AD556A" w:rsidRDefault="006D1BFF" w:rsidP="006D1BFF">
      <w:pPr>
        <w:pStyle w:val="PKTpunkt"/>
      </w:pPr>
      <w:r w:rsidRPr="00AD556A">
        <w:t>1)</w:t>
      </w:r>
      <w:r w:rsidRPr="00AD556A">
        <w:tab/>
        <w:t>użyte w tytule ustawy, w art. 1 oraz w art. 23 w ust. 2 w pkt 2 i 4, w różnym przypadku, wyrazy „język regionalny” zastępuje się użytymi w odpowiednim przypadku wyrazami „języki regionalne”;</w:t>
      </w:r>
    </w:p>
    <w:p w14:paraId="3312E77E" w14:textId="235C1960" w:rsidR="006D1BFF" w:rsidRPr="00AD556A" w:rsidRDefault="006D1BFF" w:rsidP="006D1BFF">
      <w:pPr>
        <w:pStyle w:val="PKTpunkt"/>
      </w:pPr>
      <w:r w:rsidRPr="00AD556A">
        <w:t>2)</w:t>
      </w:r>
      <w:r w:rsidRPr="00AD556A">
        <w:tab/>
        <w:t>tytuł rozdziału 4 otrzymuje brzmienie:</w:t>
      </w:r>
    </w:p>
    <w:p w14:paraId="77479154" w14:textId="687A1A6A" w:rsidR="006D1BFF" w:rsidRPr="00AD556A" w:rsidRDefault="006D1BFF" w:rsidP="006D1BFF">
      <w:pPr>
        <w:pStyle w:val="ZROZDZODDZPRZEDMzmprzedmrozdzoddzartykuempunktem"/>
        <w:jc w:val="both"/>
      </w:pPr>
      <w:r w:rsidRPr="00AD556A">
        <w:t>„Języki regionalne”;</w:t>
      </w:r>
    </w:p>
    <w:p w14:paraId="0F9F4B70" w14:textId="125CDE27" w:rsidR="006D1BFF" w:rsidRPr="00AD556A" w:rsidRDefault="006D1BFF" w:rsidP="006D1BFF">
      <w:pPr>
        <w:pStyle w:val="PKTpunkt"/>
      </w:pPr>
      <w:r w:rsidRPr="00AD556A">
        <w:t>3)</w:t>
      </w:r>
      <w:r w:rsidRPr="00AD556A">
        <w:tab/>
        <w:t>w art. 19 w ust. 2 zdanie pierwsze otrzymuje brzmienie:</w:t>
      </w:r>
    </w:p>
    <w:p w14:paraId="6D1DCE58" w14:textId="5E3329CA" w:rsidR="006D1BFF" w:rsidRPr="00AD556A" w:rsidRDefault="006D1BFF" w:rsidP="006D1BFF">
      <w:pPr>
        <w:pStyle w:val="ZFRAGzmfragmentunpzdaniaartykuempunktem"/>
      </w:pPr>
      <w:r w:rsidRPr="00AD556A">
        <w:t>„Językami regionalnymi w rozumieniu ustawy są język kaszubski oraz język śląski.”;</w:t>
      </w:r>
    </w:p>
    <w:p w14:paraId="2B81EAD3" w14:textId="2FFA2F3F" w:rsidR="006D1BFF" w:rsidRPr="00AD556A" w:rsidRDefault="006D1BFF" w:rsidP="006D1BFF">
      <w:pPr>
        <w:pStyle w:val="PKTpunkt"/>
        <w:keepNext/>
      </w:pPr>
      <w:r w:rsidRPr="00AD556A">
        <w:t>4)</w:t>
      </w:r>
      <w:r w:rsidRPr="00AD556A">
        <w:tab/>
        <w:t>w art. 20 ust. 1 otrzymuje brzmienie:</w:t>
      </w:r>
    </w:p>
    <w:p w14:paraId="321A6703" w14:textId="7ED68733" w:rsidR="006D1BFF" w:rsidRPr="00AD556A" w:rsidRDefault="006D1BFF" w:rsidP="006D1BFF">
      <w:pPr>
        <w:pStyle w:val="ZUSTzmustartykuempunktem"/>
      </w:pPr>
      <w:r w:rsidRPr="00AD556A">
        <w:t>„1. Realizacja prawa osób posługujących się językami, o których mowa w art. 19, do nauki tych języków lub w tych językach odbywa się na zasadach i w trybie określonych w ustawie wymienionej w art. 17.”;</w:t>
      </w:r>
    </w:p>
    <w:p w14:paraId="39EEA712" w14:textId="1AC81DC4" w:rsidR="006D1BFF" w:rsidRPr="00AD556A" w:rsidRDefault="006D1BFF" w:rsidP="006D1BFF">
      <w:pPr>
        <w:pStyle w:val="PKTpunkt"/>
      </w:pPr>
      <w:r w:rsidRPr="00AD556A">
        <w:t>5)</w:t>
      </w:r>
      <w:r w:rsidRPr="00AD556A">
        <w:tab/>
        <w:t>użyte w art. 20 w ust. 2 w zdaniu pierwszym i w ust. 3, w art. 21 w ust. 2 w pkt 5, w art. 22 w ust. 1 w pkt 4 i w ust. 2 oraz w art. 32, w różnym przypadku, wyrazy „język, o którym mowa w art. 19” zastępuje się użytymi w odpowiednim przypadku wyrazami „języki, o których mowa w art. 19”;</w:t>
      </w:r>
    </w:p>
    <w:p w14:paraId="138C343C" w14:textId="5D6A6EBC" w:rsidR="006D1BFF" w:rsidRPr="00AD556A" w:rsidRDefault="006D1BFF" w:rsidP="006D1BFF">
      <w:pPr>
        <w:pStyle w:val="PKTpunkt"/>
        <w:keepNext/>
      </w:pPr>
      <w:r w:rsidRPr="00AD556A">
        <w:lastRenderedPageBreak/>
        <w:t>6)</w:t>
      </w:r>
      <w:r w:rsidRPr="00AD556A">
        <w:tab/>
        <w:t>w art. 24:</w:t>
      </w:r>
    </w:p>
    <w:p w14:paraId="04BC9B59" w14:textId="4FF20D4C" w:rsidR="006D1BFF" w:rsidRPr="00AD556A" w:rsidRDefault="006D1BFF" w:rsidP="006D1BFF">
      <w:pPr>
        <w:pStyle w:val="LITlitera"/>
        <w:keepNext/>
      </w:pPr>
      <w:r w:rsidRPr="00AD556A">
        <w:t>a)</w:t>
      </w:r>
      <w:r w:rsidRPr="00AD556A">
        <w:tab/>
        <w:t>w ust. 1 pkt 3 otrzymuje brzmienie:</w:t>
      </w:r>
    </w:p>
    <w:p w14:paraId="52A045A0" w14:textId="391ADA61" w:rsidR="006D1BFF" w:rsidRPr="00AD556A" w:rsidRDefault="006D1BFF" w:rsidP="006D1BFF">
      <w:pPr>
        <w:pStyle w:val="ZLITPKTzmpktliter"/>
        <w:keepNext/>
      </w:pPr>
      <w:r w:rsidRPr="00AD556A">
        <w:t>„3)</w:t>
      </w:r>
      <w:r w:rsidRPr="00AD556A">
        <w:tab/>
        <w:t>przedstawiciele społeczności posługujących się językami, o których mowa w art. 19, w liczbie:</w:t>
      </w:r>
    </w:p>
    <w:p w14:paraId="699BEFFA" w14:textId="3D4FE94D" w:rsidR="006D1BFF" w:rsidRPr="00AD556A" w:rsidRDefault="006D1BFF" w:rsidP="006D1BFF">
      <w:pPr>
        <w:pStyle w:val="ZLITLITwPKTzmlitwpktliter"/>
      </w:pPr>
      <w:r w:rsidRPr="00AD556A">
        <w:t>a)</w:t>
      </w:r>
      <w:r w:rsidRPr="00AD556A">
        <w:tab/>
        <w:t>dwóch przedstawicieli społeczności posługującej się językiem kaszubskim,</w:t>
      </w:r>
    </w:p>
    <w:p w14:paraId="1E523665" w14:textId="4605111F" w:rsidR="006D1BFF" w:rsidRPr="00AD556A" w:rsidRDefault="006D1BFF" w:rsidP="006D1BFF">
      <w:pPr>
        <w:pStyle w:val="ZLITLITwPKTzmlitwpktliter"/>
      </w:pPr>
      <w:r w:rsidRPr="00AD556A">
        <w:t>b)</w:t>
      </w:r>
      <w:r w:rsidRPr="00AD556A">
        <w:tab/>
        <w:t>dwóch przedstawicieli społeczności posługującej się językiem śląskim;”,</w:t>
      </w:r>
    </w:p>
    <w:p w14:paraId="52FD7BBC" w14:textId="649561A8" w:rsidR="006D1BFF" w:rsidRPr="00AD556A" w:rsidRDefault="006D1BFF" w:rsidP="006D1BFF">
      <w:pPr>
        <w:pStyle w:val="LITlitera"/>
      </w:pPr>
      <w:r w:rsidRPr="00AD556A">
        <w:t>b)</w:t>
      </w:r>
      <w:r w:rsidRPr="00AD556A">
        <w:tab/>
        <w:t>w ust. 3 wyrazy „posługującej się językiem, o którym mowa w art. 19” zastępuje się wyrazami „posługujących się językami, o których mowa w art. 19”,</w:t>
      </w:r>
    </w:p>
    <w:p w14:paraId="6180BA3B" w14:textId="391ED185" w:rsidR="006D1BFF" w:rsidRPr="00AD556A" w:rsidRDefault="006D1BFF" w:rsidP="006D1BFF">
      <w:pPr>
        <w:pStyle w:val="LITlitera"/>
        <w:keepNext/>
      </w:pPr>
      <w:r w:rsidRPr="00AD556A">
        <w:t>c)</w:t>
      </w:r>
      <w:r w:rsidRPr="00AD556A">
        <w:tab/>
        <w:t>ust. 5 otrzymuje brzmienie:</w:t>
      </w:r>
    </w:p>
    <w:p w14:paraId="22754898" w14:textId="51A63ADC" w:rsidR="006D1BFF" w:rsidRPr="00AD556A" w:rsidRDefault="006D1BFF" w:rsidP="006D1BFF">
      <w:pPr>
        <w:pStyle w:val="ZLITUSTzmustliter"/>
      </w:pPr>
      <w:r w:rsidRPr="00AD556A">
        <w:t xml:space="preserve">„5. Poszczególne mniejszości, o których mowa w art. 2, oraz społeczności posługujące się językami, o których mowa w art. 19, zgłaszają ministrowi właściwemu do spraw wyznań religijnych oraz mniejszości narodowych i etnicznych swoich kandydatów na członków Komisji Wspólnej reprezentujących daną mniejszość lub społeczność posługującą się </w:t>
      </w:r>
      <w:r w:rsidR="00BE17A4" w:rsidRPr="00AD556A">
        <w:t>jednym z języków</w:t>
      </w:r>
      <w:r w:rsidRPr="00AD556A">
        <w:t>, o który</w:t>
      </w:r>
      <w:r w:rsidR="00BE17A4" w:rsidRPr="00AD556A">
        <w:t>ch</w:t>
      </w:r>
      <w:r w:rsidRPr="00AD556A">
        <w:t xml:space="preserve"> mowa w art. 19, w liczbie określonej dla tej mniejszości lub dla </w:t>
      </w:r>
      <w:r w:rsidR="00BE17A4" w:rsidRPr="00AD556A">
        <w:t>tych</w:t>
      </w:r>
      <w:r w:rsidRPr="00AD556A">
        <w:t xml:space="preserve"> społeczności odpowiednio w ust. 1 pkt 2 albo 3, w terminie 90 dni od dnia otrzymania zawiadomienia, o którym mowa w ust. 3.”,</w:t>
      </w:r>
    </w:p>
    <w:p w14:paraId="086EBCEC" w14:textId="647FEC7E" w:rsidR="006D1BFF" w:rsidRPr="00AD556A" w:rsidRDefault="006D1BFF" w:rsidP="006D1BFF">
      <w:pPr>
        <w:pStyle w:val="LITlitera"/>
      </w:pPr>
      <w:r w:rsidRPr="00AD556A">
        <w:t>d)</w:t>
      </w:r>
      <w:r w:rsidRPr="00AD556A">
        <w:tab/>
        <w:t>użyte w ust. 6 w zdaniu pierwszym i w ust. 7, w różnym przypadku, wyrazy „społeczność posługująca się językiem, o którym mowa w art. 19” zastępuje się użytymi w odpowiednim przypadku wyrazami „społeczności posługujące się językami, o których mowa w art. 19”;</w:t>
      </w:r>
    </w:p>
    <w:p w14:paraId="1B526B13" w14:textId="1C35DF0D" w:rsidR="006D1BFF" w:rsidRPr="00AD556A" w:rsidRDefault="006D1BFF" w:rsidP="006D1BFF">
      <w:pPr>
        <w:pStyle w:val="PKTpunkt"/>
      </w:pPr>
      <w:r w:rsidRPr="00AD556A">
        <w:t>7)</w:t>
      </w:r>
      <w:r w:rsidRPr="00AD556A">
        <w:tab/>
        <w:t>w art. 25 w ust. 1 w pkt 2 wyrazy „językiem, o którym mowa w art. 19” zastępuje się wyrazami „jednym z języków, o których mowa w art. 19”;</w:t>
      </w:r>
    </w:p>
    <w:p w14:paraId="43E27A5D" w14:textId="37876D55" w:rsidR="006D1BFF" w:rsidRPr="00AD556A" w:rsidRDefault="006D1BFF" w:rsidP="006D1BFF">
      <w:pPr>
        <w:pStyle w:val="PKTpunkt"/>
      </w:pPr>
      <w:r w:rsidRPr="00AD556A">
        <w:t>8)</w:t>
      </w:r>
      <w:r w:rsidRPr="00AD556A">
        <w:tab/>
      </w:r>
      <w:r w:rsidR="00FB1503" w:rsidRPr="00AD556A">
        <w:t>użyte w art. 27 w ust. 1, w art. 29 w ust. 2 oraz w art. 30a w ust. 1 wyrazy „posługującej się językiem, o którym mowa w art. 19” zastępuje się wyrazami „posługujących się językami, o których mowa w art. 19”</w:t>
      </w:r>
      <w:r w:rsidRPr="00AD556A">
        <w:t>;</w:t>
      </w:r>
    </w:p>
    <w:p w14:paraId="627D200B" w14:textId="174347A6" w:rsidR="006D1BFF" w:rsidRPr="00AD556A" w:rsidRDefault="006D1BFF" w:rsidP="006D1BFF">
      <w:pPr>
        <w:pStyle w:val="PKTpunkt"/>
      </w:pPr>
      <w:r w:rsidRPr="00AD556A">
        <w:t>9)</w:t>
      </w:r>
      <w:r w:rsidRPr="00AD556A">
        <w:tab/>
        <w:t>w art. 28:</w:t>
      </w:r>
    </w:p>
    <w:p w14:paraId="634698A0" w14:textId="77777777" w:rsidR="00617951" w:rsidRPr="00AD556A" w:rsidRDefault="00617951" w:rsidP="00617951">
      <w:pPr>
        <w:pStyle w:val="LITlitera"/>
      </w:pPr>
      <w:r w:rsidRPr="00AD556A">
        <w:lastRenderedPageBreak/>
        <w:t>a)</w:t>
      </w:r>
      <w:r w:rsidRPr="00AD556A">
        <w:tab/>
        <w:t>w ust. 2 wyrazy „posługującej się językiem, o którym mowa w art. 19” zastępuje się wyrazami „posługujących się językami, o których mowa w art. 19”,</w:t>
      </w:r>
    </w:p>
    <w:p w14:paraId="07AF185F" w14:textId="2754498D" w:rsidR="00617951" w:rsidRPr="00AD556A" w:rsidRDefault="00617951" w:rsidP="00617951">
      <w:pPr>
        <w:pStyle w:val="LITlitera"/>
      </w:pPr>
      <w:r w:rsidRPr="00AD556A">
        <w:t>b)</w:t>
      </w:r>
      <w:r w:rsidRPr="00AD556A">
        <w:tab/>
        <w:t>w ust. 3 zdanie pierwsze otrzymuje brzmienie:</w:t>
      </w:r>
    </w:p>
    <w:p w14:paraId="7543332A" w14:textId="23237BF4" w:rsidR="006D1BFF" w:rsidRPr="00AD556A" w:rsidRDefault="006D1BFF" w:rsidP="0053293A">
      <w:pPr>
        <w:pStyle w:val="ZLITUSTzmustliter"/>
      </w:pPr>
      <w:r w:rsidRPr="00AD556A">
        <w:t>„W celu wypracowania wspólnego stanowiska mniejszości i społeczności posługujących się językami, o których mowa w art. 19, współprzewodniczący, będący przedstawicielem mniejszości i tych społeczności, może zwoływać posiedzenia, w których udział będą brali tylko członkowie Komisji Wspólnej, o których mowa w art. 24 ust. 1 pkt 2 i 3.”;</w:t>
      </w:r>
    </w:p>
    <w:p w14:paraId="2E0EC50D" w14:textId="1D30A2B6" w:rsidR="006D1BFF" w:rsidRPr="00AD556A" w:rsidRDefault="006D1BFF" w:rsidP="006D1BFF">
      <w:pPr>
        <w:pStyle w:val="PKTpunkt"/>
        <w:keepNext/>
      </w:pPr>
      <w:r w:rsidRPr="00AD556A">
        <w:t>10)</w:t>
      </w:r>
      <w:r w:rsidRPr="00AD556A">
        <w:tab/>
        <w:t>w art. 31:</w:t>
      </w:r>
    </w:p>
    <w:p w14:paraId="07AA41B1" w14:textId="2105EE0D" w:rsidR="006D1BFF" w:rsidRPr="00AD556A" w:rsidRDefault="006D1BFF" w:rsidP="006D1BFF">
      <w:pPr>
        <w:pStyle w:val="LITlitera"/>
        <w:keepNext/>
      </w:pPr>
      <w:r w:rsidRPr="00AD556A">
        <w:t>a)</w:t>
      </w:r>
      <w:r w:rsidRPr="00AD556A">
        <w:tab/>
        <w:t>ust. 1 otrzymuje brzmienie:</w:t>
      </w:r>
    </w:p>
    <w:p w14:paraId="29A6DF18" w14:textId="6267E88C" w:rsidR="006D1BFF" w:rsidRPr="00AD556A" w:rsidRDefault="006D1BFF" w:rsidP="006D1BFF">
      <w:pPr>
        <w:pStyle w:val="ZLITUSTzmustliter"/>
      </w:pPr>
      <w:r w:rsidRPr="00AD556A">
        <w:t>„1. Organy administracji rządowej, samorządu terytorialnego oraz organizacje mniejszości oraz społeczności posługujących się językami, o których mowa w art. 19, są obowiązane do przekazywania ministrowi właściwemu do spraw wyznań religijnych oraz mniejszości narodowych i etnicznych, na jego wniosek, informacji pozostających w zakresie działania tych organów lub organizacji i dotyczących sytuacji mniejszości oraz społeczności posługujących się językami, o których mowa w art. 19, lub realizacji zadań na rzecz mniejszości lub zachowania i rozwoju języków, o których mowa w art. 19.”,</w:t>
      </w:r>
    </w:p>
    <w:p w14:paraId="01C9739D" w14:textId="413B0431" w:rsidR="006D1BFF" w:rsidRPr="00AD556A" w:rsidRDefault="006D1BFF" w:rsidP="006D1BFF">
      <w:pPr>
        <w:pStyle w:val="LITlitera"/>
      </w:pPr>
      <w:r w:rsidRPr="00AD556A">
        <w:t>b)</w:t>
      </w:r>
      <w:r w:rsidRPr="00AD556A">
        <w:tab/>
        <w:t>w ust. 3 zdanie pierwsze otrzymuje brzmienie:</w:t>
      </w:r>
    </w:p>
    <w:p w14:paraId="286503FC" w14:textId="050E8CEC" w:rsidR="006D1BFF" w:rsidRPr="00AD556A" w:rsidRDefault="006D1BFF" w:rsidP="006D1BFF">
      <w:pPr>
        <w:pStyle w:val="ZLITFRAGzmlitfragmentunpzdanialiter"/>
      </w:pPr>
      <w:r w:rsidRPr="00AD556A">
        <w:t>„Minister właściwy do spraw wyznań religijnych oraz mniejszości narodowych i etnicznych przygotowuje, nie rzadziej niż raz na dwa lata, raport dotyczący sytuacji mniejszości oraz społeczności posługujących się językami, o których mowa w art. 19, w Rzeczypospolitej Polskiej, uwzględniając informacje, o których mowa w ust. 1.”.</w:t>
      </w:r>
    </w:p>
    <w:p w14:paraId="4656ABFF" w14:textId="0160DB40" w:rsidR="006D1BFF" w:rsidRPr="00AD556A" w:rsidRDefault="006D1BFF" w:rsidP="006D1BFF">
      <w:pPr>
        <w:pStyle w:val="ARTartustawynprozporzdzenia"/>
      </w:pPr>
      <w:r w:rsidRPr="00AD556A">
        <w:rPr>
          <w:rStyle w:val="Ppogrubienie"/>
        </w:rPr>
        <w:t>Art. 2.</w:t>
      </w:r>
      <w:r w:rsidRPr="00AD556A">
        <w:t> W ustawie z dnia 17 maja 1989 r. – Prawo geodezyjne i kartograficzne (Dz. U. z 2024 r. poz. 1151 i 1824</w:t>
      </w:r>
      <w:r w:rsidR="00C24F4C" w:rsidRPr="00AD556A">
        <w:t xml:space="preserve"> oraz z 2025 r. poz. 1019 i 1542</w:t>
      </w:r>
      <w:r w:rsidRPr="00AD556A">
        <w:t>) w art. 47a w ust. 4 w pkt 4 wyrazy „języku regionalnym” zastępuje się wyrazami „językach regionalnych”.</w:t>
      </w:r>
    </w:p>
    <w:p w14:paraId="06113121" w14:textId="512A021A" w:rsidR="006D1BFF" w:rsidRPr="00AD556A" w:rsidRDefault="006D1BFF" w:rsidP="006D1BFF">
      <w:pPr>
        <w:pStyle w:val="ARTartustawynprozporzdzenia"/>
      </w:pPr>
      <w:r w:rsidRPr="00AD556A">
        <w:rPr>
          <w:rStyle w:val="Ppogrubienie"/>
        </w:rPr>
        <w:lastRenderedPageBreak/>
        <w:t>Art. 3.</w:t>
      </w:r>
      <w:r w:rsidRPr="00AD556A">
        <w:t xml:space="preserve"> W ustawie z dnia 7 września 1991 r. o systemie oświaty (Dz. U. </w:t>
      </w:r>
      <w:r w:rsidR="00817A7A" w:rsidRPr="00AD556A">
        <w:t>z 2025 r. poz. 881 i 1019</w:t>
      </w:r>
      <w:r w:rsidRPr="00AD556A">
        <w:t>) w art. 13 w ust. 7 wyrazy „posługującej się językiem regionalnym” zastępuje się wyrazami „posługujących się językami regionalnymi”.</w:t>
      </w:r>
    </w:p>
    <w:p w14:paraId="5C966A25" w14:textId="0C7DECF8" w:rsidR="006D1BFF" w:rsidRPr="00AD556A" w:rsidRDefault="006D1BFF" w:rsidP="006D1BFF">
      <w:pPr>
        <w:pStyle w:val="ARTartustawynprozporzdzenia"/>
        <w:keepNext/>
      </w:pPr>
      <w:r w:rsidRPr="00AD556A">
        <w:rPr>
          <w:rStyle w:val="Ppogrubienie"/>
        </w:rPr>
        <w:t>Art. 4.</w:t>
      </w:r>
      <w:r w:rsidRPr="00AD556A">
        <w:t> W ustawie z dnia 29 grudnia 1992 r. o radiofonii i telewizji (Dz. U. z 2022 r. poz. 1722 oraz z 2024 r. poz. 96 i 1222) wprowadza się następujące zmiany:</w:t>
      </w:r>
    </w:p>
    <w:p w14:paraId="1172FF43" w14:textId="56D271B3" w:rsidR="006D1BFF" w:rsidRPr="00AD556A" w:rsidRDefault="006D1BFF" w:rsidP="006D1BFF">
      <w:pPr>
        <w:pStyle w:val="PKTpunkt"/>
        <w:keepNext/>
      </w:pPr>
      <w:r w:rsidRPr="00AD556A">
        <w:t>1)</w:t>
      </w:r>
      <w:r w:rsidRPr="00AD556A">
        <w:tab/>
        <w:t>w art. 15:</w:t>
      </w:r>
    </w:p>
    <w:p w14:paraId="03B75D73" w14:textId="27070F72" w:rsidR="006D1BFF" w:rsidRPr="00AD556A" w:rsidRDefault="006D1BFF" w:rsidP="006D1BFF">
      <w:pPr>
        <w:pStyle w:val="LITlitera"/>
      </w:pPr>
      <w:r w:rsidRPr="00AD556A">
        <w:t>a)</w:t>
      </w:r>
      <w:r w:rsidRPr="00AD556A">
        <w:tab/>
        <w:t>w ust. 2 wyrazy „języku regionalnym w rozumieniu art. 19 ustawy z dnia 6 stycznia 2005 r. o mniejszościach narodowych i etnicznych oraz o języku regionalnym” zastępuje się wyrazami „językach regionalnych, o których mowa w art. 19 ustawy z dnia 6 stycznia 2005 r. o mniejszościach narodowych i etnicznych oraz o językach regionalnych”,</w:t>
      </w:r>
    </w:p>
    <w:p w14:paraId="2C88A96B" w14:textId="6E507D78" w:rsidR="006D1BFF" w:rsidRPr="00AD556A" w:rsidRDefault="006D1BFF" w:rsidP="006D1BFF">
      <w:pPr>
        <w:pStyle w:val="LITlitera"/>
      </w:pPr>
      <w:r w:rsidRPr="00AD556A">
        <w:t>b)</w:t>
      </w:r>
      <w:r w:rsidRPr="00AD556A">
        <w:tab/>
        <w:t>w ust. 4 w pkt 3 wyrazy „posługującej się językiem regionalnym” zastępuje się wyrazami „posługujących się językami regionalnymi”;</w:t>
      </w:r>
    </w:p>
    <w:p w14:paraId="11D840E5" w14:textId="0C8251E0" w:rsidR="006D1BFF" w:rsidRPr="00AD556A" w:rsidRDefault="006D1BFF" w:rsidP="006D1BFF">
      <w:pPr>
        <w:pStyle w:val="PKTpunkt"/>
        <w:keepNext/>
      </w:pPr>
      <w:r w:rsidRPr="00AD556A">
        <w:t>2)</w:t>
      </w:r>
      <w:r w:rsidRPr="00AD556A">
        <w:tab/>
        <w:t>w art. 21 w ust. la pkt 8a otrzymuje brzmienie:</w:t>
      </w:r>
    </w:p>
    <w:p w14:paraId="303E4E8F" w14:textId="7E8BA389" w:rsidR="006D1BFF" w:rsidRPr="00AD556A" w:rsidRDefault="006D1BFF" w:rsidP="006D1BFF">
      <w:pPr>
        <w:pStyle w:val="ZPKTzmpktartykuempunktem"/>
      </w:pPr>
      <w:r w:rsidRPr="00AD556A">
        <w:t>„8a)</w:t>
      </w:r>
      <w:r w:rsidRPr="00AD556A">
        <w:tab/>
        <w:t>uwzględnianie potrzeb mniejszości narodowych i etnicznych oraz społeczności posługujących się językami regionalnymi, w tym emitowanie programów informacyjnych w językach mniejszości narodowych i etnicznych oraz językach regionalnych;”;</w:t>
      </w:r>
    </w:p>
    <w:p w14:paraId="615894B8" w14:textId="3974F217" w:rsidR="006D1BFF" w:rsidRPr="00AD556A" w:rsidRDefault="006D1BFF" w:rsidP="006D1BFF">
      <w:pPr>
        <w:pStyle w:val="PKTpunkt"/>
        <w:keepNext/>
      </w:pPr>
      <w:r w:rsidRPr="00AD556A">
        <w:t>3)</w:t>
      </w:r>
      <w:r w:rsidRPr="00AD556A">
        <w:tab/>
        <w:t>w art. 30 ust. 4a otrzymuje brzmienie:</w:t>
      </w:r>
    </w:p>
    <w:p w14:paraId="1E4E4FB5" w14:textId="50C93E4F" w:rsidR="006D1BFF" w:rsidRPr="00AD556A" w:rsidRDefault="006D1BFF" w:rsidP="006D1BFF">
      <w:pPr>
        <w:pStyle w:val="ZUSTzmustartykuempunktem"/>
      </w:pPr>
      <w:r w:rsidRPr="00AD556A">
        <w:t>„4a. Powołując rady programowe oddziałów emitujących programy w językach mniejszości narodowych i etnicznych oraz językach regionalnych, dyrektorzy oddziałów uwzględnią kandydatów zgłaszanych przez organizacje społeczne mniejszości narodowych i etnicznych oraz społeczności posługujących się językami regionalnymi.”.</w:t>
      </w:r>
    </w:p>
    <w:p w14:paraId="3D5485B5" w14:textId="30388596" w:rsidR="006D1BFF" w:rsidRPr="00AD556A" w:rsidRDefault="006D1BFF" w:rsidP="006D1BFF">
      <w:pPr>
        <w:pStyle w:val="ARTartustawynprozporzdzenia"/>
      </w:pPr>
      <w:r w:rsidRPr="00AD556A">
        <w:rPr>
          <w:rStyle w:val="Ppogrubienie"/>
        </w:rPr>
        <w:t>Art. 5.</w:t>
      </w:r>
      <w:r w:rsidRPr="00AD556A">
        <w:t xml:space="preserve"> W ustawie z dnia 4 września 1997 r. o działach administracji rządowej (Dz. U. z </w:t>
      </w:r>
      <w:r w:rsidR="00CD49D3" w:rsidRPr="00AD556A">
        <w:t>2025 r. poz. 1275</w:t>
      </w:r>
      <w:r w:rsidRPr="00AD556A">
        <w:t>) w art. 30 w pkt 2 wyrazy „języka regionalnego” zastępuje się wyrazami „języków regionalnych”.</w:t>
      </w:r>
    </w:p>
    <w:p w14:paraId="6E9A3802" w14:textId="507BB60F" w:rsidR="006D1BFF" w:rsidRPr="00AD556A" w:rsidRDefault="006D1BFF" w:rsidP="006D1BFF">
      <w:pPr>
        <w:pStyle w:val="ARTartustawynprozporzdzenia"/>
      </w:pPr>
      <w:r w:rsidRPr="00AD556A">
        <w:rPr>
          <w:rStyle w:val="Ppogrubienie"/>
        </w:rPr>
        <w:t>Art. 6.</w:t>
      </w:r>
      <w:r w:rsidRPr="00AD556A">
        <w:t> W ustawie z dnia 7 października 1999 r. o języku polskim (Dz. U. z 2024 r. poz. 1556</w:t>
      </w:r>
      <w:r w:rsidR="00CD49D3" w:rsidRPr="00AD556A">
        <w:t xml:space="preserve"> oraz z 2025 r. poz. 622 i 1564</w:t>
      </w:r>
      <w:r w:rsidRPr="00AD556A">
        <w:t>) w art. 2 w pkt 2 wyrazy „posługującej się językiem regionalnym” zastępuje się wyrazami „posługujących się językami regionalnymi”.</w:t>
      </w:r>
    </w:p>
    <w:p w14:paraId="613CC17B" w14:textId="53A9423D" w:rsidR="006D1BFF" w:rsidRPr="00AD556A" w:rsidRDefault="006D1BFF" w:rsidP="006D1BFF">
      <w:pPr>
        <w:pStyle w:val="ARTartustawynprozporzdzenia"/>
      </w:pPr>
      <w:r w:rsidRPr="00AD556A">
        <w:rPr>
          <w:rStyle w:val="Ppogrubienie"/>
        </w:rPr>
        <w:lastRenderedPageBreak/>
        <w:t>Art. 7.</w:t>
      </w:r>
      <w:r w:rsidRPr="00AD556A">
        <w:t xml:space="preserve"> W ustawie z dnia 24 kwietnia 2003 r. o działalności pożytku publicznego i o wolontariacie (Dz. U. z </w:t>
      </w:r>
      <w:r w:rsidR="00150ECB" w:rsidRPr="00AD556A">
        <w:t>2025 r. poz. 1338</w:t>
      </w:r>
      <w:r w:rsidRPr="00AD556A">
        <w:t>) w art. 4 w ust. 1 w pkt 5 wyrazy „języka regionalnego” zastępuje się wyrazami „języków regionalnych”.</w:t>
      </w:r>
    </w:p>
    <w:p w14:paraId="72D77E05" w14:textId="173CC381" w:rsidR="006D1BFF" w:rsidRPr="00AD556A" w:rsidRDefault="006D1BFF" w:rsidP="006D1BFF">
      <w:pPr>
        <w:pStyle w:val="ARTartustawynprozporzdzenia"/>
      </w:pPr>
      <w:r w:rsidRPr="00AD556A">
        <w:rPr>
          <w:rStyle w:val="Ppogrubienie"/>
        </w:rPr>
        <w:t>Art. 8.</w:t>
      </w:r>
      <w:r w:rsidRPr="00AD556A">
        <w:t> W ustawie z dnia 29 sierpnia 2003 r. o urzędowych nazwach miejscowości i obiektów fizjograficznych (Dz. U. z 2019 r. poz. 1443) w art. 5 w ust. 1 w pkt 6 wyrazy „języku regionalnym” zastępuje się wyrazami „językach regionalnych”.</w:t>
      </w:r>
    </w:p>
    <w:p w14:paraId="500A8D10" w14:textId="0341F300" w:rsidR="006D1BFF" w:rsidRPr="00AD556A" w:rsidRDefault="006D1BFF" w:rsidP="006D1BFF">
      <w:pPr>
        <w:pStyle w:val="ARTartustawynprozporzdzenia"/>
      </w:pPr>
      <w:r w:rsidRPr="00AD556A">
        <w:rPr>
          <w:rStyle w:val="Ppogrubienie"/>
        </w:rPr>
        <w:t>Art. 9.</w:t>
      </w:r>
      <w:r w:rsidRPr="00AD556A">
        <w:t> W ustawie z dnia 21 października 2016 r. o umowie koncesji na roboty budowlane lub usługi (Dz. U. z 2023 r. poz. 140</w:t>
      </w:r>
      <w:r w:rsidR="00CF3602" w:rsidRPr="00AD556A">
        <w:t xml:space="preserve"> oraz z 2025 r. poz. 620, 794, 1165 i 1173</w:t>
      </w:r>
      <w:r w:rsidRPr="00AD556A">
        <w:t>) w art. 34 w pkt 10 wyrazy „języku regionalnym” zastępuje się wyrazami „językach regionalnych”.</w:t>
      </w:r>
    </w:p>
    <w:p w14:paraId="460A876B" w14:textId="0D4153FC" w:rsidR="00910728" w:rsidRPr="00AD556A" w:rsidRDefault="00910728" w:rsidP="00910728">
      <w:pPr>
        <w:pStyle w:val="ARTartustawynprozporzdzenia"/>
      </w:pPr>
      <w:r w:rsidRPr="00AD556A">
        <w:rPr>
          <w:rStyle w:val="Ppogrubienie"/>
        </w:rPr>
        <w:t>Art. 10.</w:t>
      </w:r>
      <w:r w:rsidRPr="00AD556A">
        <w:t> W ustawie z dnia 14 grudnia 2016 r. – Prawo oświatowe (Dz. U. z 2025 r. poz. 1043 i 1160) wprowadza się następujące zmiany:</w:t>
      </w:r>
    </w:p>
    <w:p w14:paraId="1CF9DFDA" w14:textId="77777777" w:rsidR="00910728" w:rsidRPr="00AD556A" w:rsidRDefault="00910728" w:rsidP="00910728">
      <w:pPr>
        <w:pStyle w:val="PKTpunkt"/>
      </w:pPr>
      <w:r w:rsidRPr="00AD556A">
        <w:t>1)</w:t>
      </w:r>
      <w:r w:rsidRPr="00AD556A">
        <w:tab/>
        <w:t>w art. 88 w ust. 3 wyrazy „językiem regionalnym” zastępuje się wyrazami „językami regionalnymi”;</w:t>
      </w:r>
    </w:p>
    <w:p w14:paraId="390D68B7" w14:textId="77777777" w:rsidR="00910728" w:rsidRPr="00AD556A" w:rsidRDefault="00910728" w:rsidP="00910728">
      <w:pPr>
        <w:pStyle w:val="PKTpunkt"/>
      </w:pPr>
      <w:r w:rsidRPr="00AD556A">
        <w:t>2)</w:t>
      </w:r>
      <w:r w:rsidRPr="00AD556A">
        <w:tab/>
        <w:t>w art. 104 pkt 4 otrzymuje brzmienie:</w:t>
      </w:r>
    </w:p>
    <w:p w14:paraId="6877C3D9" w14:textId="7EA1E2DF" w:rsidR="00910728" w:rsidRPr="00AD556A" w:rsidRDefault="00910728" w:rsidP="00910728">
      <w:pPr>
        <w:pStyle w:val="ZPKTzmpktartykuempunktem"/>
        <w:rPr>
          <w:rStyle w:val="Ppogrubienie"/>
          <w:b w:val="0"/>
        </w:rPr>
      </w:pPr>
      <w:r w:rsidRPr="00AD556A">
        <w:t>„4)</w:t>
      </w:r>
      <w:r w:rsidRPr="00AD556A">
        <w:tab/>
        <w:t>organizowania różnorodnych działań rozwijających wrażliwość kulturową i społeczną uczniów oraz świadomość wieloetnicznej historii, w tym w zakresie podtrzymywania tożsamości narodowej i językowej uczniów należących do mniejszości narodowych, mniejszości etnicznych oraz społeczności posługujących się językami regionalnymi;”.</w:t>
      </w:r>
    </w:p>
    <w:p w14:paraId="3FD27368" w14:textId="2356E5B9" w:rsidR="006D1BFF" w:rsidRPr="00AD556A" w:rsidRDefault="006D1BFF" w:rsidP="006D1BFF">
      <w:pPr>
        <w:pStyle w:val="ARTartustawynprozporzdzenia"/>
      </w:pPr>
      <w:r w:rsidRPr="00AD556A">
        <w:rPr>
          <w:rStyle w:val="Ppogrubienie"/>
        </w:rPr>
        <w:t>Art. 1</w:t>
      </w:r>
      <w:r w:rsidR="00910728" w:rsidRPr="00AD556A">
        <w:rPr>
          <w:rStyle w:val="Ppogrubienie"/>
        </w:rPr>
        <w:t>1</w:t>
      </w:r>
      <w:r w:rsidRPr="00AD556A">
        <w:rPr>
          <w:rStyle w:val="Ppogrubienie"/>
        </w:rPr>
        <w:t>.</w:t>
      </w:r>
      <w:r w:rsidRPr="00AD556A">
        <w:t> W ustawie z dnia 11 września 2019 r. – Prawo zamówień publicznych (Dz. U. z 2024 r. poz. 1320</w:t>
      </w:r>
      <w:r w:rsidR="00910728" w:rsidRPr="00AD556A">
        <w:t xml:space="preserve">, z </w:t>
      </w:r>
      <w:proofErr w:type="spellStart"/>
      <w:r w:rsidR="00910728" w:rsidRPr="00AD556A">
        <w:t>późn</w:t>
      </w:r>
      <w:proofErr w:type="spellEnd"/>
      <w:r w:rsidR="00910728" w:rsidRPr="00AD556A">
        <w:t>. zm.</w:t>
      </w:r>
      <w:r w:rsidR="00910728" w:rsidRPr="00AD556A">
        <w:rPr>
          <w:rStyle w:val="Odwoanieprzypisudolnego"/>
        </w:rPr>
        <w:footnoteReference w:id="2"/>
      </w:r>
      <w:r w:rsidR="00910728" w:rsidRPr="00AD556A">
        <w:rPr>
          <w:rStyle w:val="IGindeksgrny"/>
        </w:rPr>
        <w:t>)</w:t>
      </w:r>
      <w:r w:rsidRPr="00AD556A">
        <w:t>) w art. 94 w ust. 1 w pkt 10 wyrazy „języku regionalnym” zastępuje się wyrazami „językach regionalnych”.</w:t>
      </w:r>
    </w:p>
    <w:p w14:paraId="07A23965" w14:textId="7CC86F30" w:rsidR="006D1BFF" w:rsidRPr="00AD556A" w:rsidRDefault="006D1BFF" w:rsidP="006D1BFF">
      <w:pPr>
        <w:pStyle w:val="ARTartustawynprozporzdzenia"/>
      </w:pPr>
      <w:r w:rsidRPr="00AD556A">
        <w:rPr>
          <w:rStyle w:val="Ppogrubienie"/>
        </w:rPr>
        <w:t>Art. </w:t>
      </w:r>
      <w:r w:rsidR="00BA3C5F" w:rsidRPr="00AD556A">
        <w:rPr>
          <w:rStyle w:val="Ppogrubienie"/>
        </w:rPr>
        <w:t>12</w:t>
      </w:r>
      <w:r w:rsidRPr="00AD556A">
        <w:rPr>
          <w:rStyle w:val="Ppogrubienie"/>
        </w:rPr>
        <w:t>.</w:t>
      </w:r>
      <w:r w:rsidRPr="00AD556A">
        <w:t> Dotacje, o których mowa w art. 18 ust. 2 ustawy zmienianej w art. 1, na wspieranie działalności zmierzającej do zachowania i rozwoju języka śląskiego przyznaje się po raz pierwszy na rok 202</w:t>
      </w:r>
      <w:r w:rsidR="00BA3C5F" w:rsidRPr="00AD556A">
        <w:t>7</w:t>
      </w:r>
      <w:r w:rsidRPr="00AD556A">
        <w:t>.</w:t>
      </w:r>
    </w:p>
    <w:p w14:paraId="75809EA5" w14:textId="0C3CDC48" w:rsidR="006D1BFF" w:rsidRPr="00AD556A" w:rsidRDefault="006D1BFF" w:rsidP="006D1BFF">
      <w:pPr>
        <w:pStyle w:val="ARTartustawynprozporzdzenia"/>
      </w:pPr>
      <w:r w:rsidRPr="00AD556A">
        <w:rPr>
          <w:rStyle w:val="Ppogrubienie"/>
        </w:rPr>
        <w:t>Art. </w:t>
      </w:r>
      <w:r w:rsidR="00141FD0" w:rsidRPr="00AD556A">
        <w:rPr>
          <w:rStyle w:val="Ppogrubienie"/>
        </w:rPr>
        <w:t>13</w:t>
      </w:r>
      <w:r w:rsidRPr="00AD556A">
        <w:rPr>
          <w:rStyle w:val="Ppogrubienie"/>
        </w:rPr>
        <w:t>.</w:t>
      </w:r>
      <w:r w:rsidRPr="00AD556A">
        <w:t xml:space="preserve"> 1. Minister właściwy do spraw wyznań religijnych oraz mniejszości narodowych i etnicznych, w terminie 60 dni od dnia wejścia w życie niniejszej ustawy, </w:t>
      </w:r>
      <w:r w:rsidRPr="00AD556A">
        <w:lastRenderedPageBreak/>
        <w:t>zawiadamia organizacje społeczności posługującej się językiem śląskim o zamiarze wystąpienia do Prezesa Rady Ministrów z wnioskiem, o którym mowa w art. 24 ust. 2 ustawy zmienianej w art. 1, dotyczącym powołania członków Komisji Wspólnej Rządu</w:t>
      </w:r>
      <w:r w:rsidR="00F070A5" w:rsidRPr="00AD556A">
        <w:t xml:space="preserve"> i Mniejszości Narodowych</w:t>
      </w:r>
      <w:r w:rsidRPr="00AD556A">
        <w:t xml:space="preserve"> i Etnicznych, o których mowa w art. 24 ust. 1 pkt 3 lit. b ustawy zmienianej w art. 1.</w:t>
      </w:r>
    </w:p>
    <w:p w14:paraId="625320AB" w14:textId="4A60F1DB" w:rsidR="006D1BFF" w:rsidRPr="00AD556A" w:rsidRDefault="006D1BFF" w:rsidP="006D1BFF">
      <w:pPr>
        <w:pStyle w:val="USTustnpkodeksu"/>
      </w:pPr>
      <w:r w:rsidRPr="00AD556A">
        <w:t>2. Przepisy art. 24 ust. 4–7 ustawy zmienianej w art. 1</w:t>
      </w:r>
      <w:r w:rsidR="00FA25AA" w:rsidRPr="00AD556A">
        <w:t>,</w:t>
      </w:r>
      <w:r w:rsidRPr="00AD556A">
        <w:t xml:space="preserve"> w brzmieniu nadanym niniejszą ustawą</w:t>
      </w:r>
      <w:r w:rsidR="0053023B" w:rsidRPr="00AD556A">
        <w:t>,</w:t>
      </w:r>
      <w:r w:rsidRPr="00AD556A">
        <w:t xml:space="preserve"> stosuje się odpowiednio.</w:t>
      </w:r>
    </w:p>
    <w:p w14:paraId="2A191C5C" w14:textId="5A7DFC12" w:rsidR="006D1BFF" w:rsidRPr="00AD556A" w:rsidRDefault="006D1BFF" w:rsidP="006D1BFF">
      <w:pPr>
        <w:pStyle w:val="ARTartustawynprozporzdzenia"/>
      </w:pPr>
      <w:r w:rsidRPr="00AD556A">
        <w:rPr>
          <w:rStyle w:val="Ppogrubienie"/>
        </w:rPr>
        <w:t>Art. </w:t>
      </w:r>
      <w:r w:rsidR="0053023B" w:rsidRPr="00AD556A">
        <w:rPr>
          <w:rStyle w:val="Ppogrubienie"/>
        </w:rPr>
        <w:t>14</w:t>
      </w:r>
      <w:r w:rsidRPr="00AD556A">
        <w:rPr>
          <w:rStyle w:val="Ppogrubienie"/>
        </w:rPr>
        <w:t>.</w:t>
      </w:r>
      <w:r w:rsidRPr="00AD556A">
        <w:t> Wniosek, o którym mowa w art. 13 ust. 2 ustawy zmienianej w art. 3, w zakresie nauki języka śląskiego jako języka regionalnego składa się po raz pierwszy na rok szkolny 2026/2027.</w:t>
      </w:r>
    </w:p>
    <w:p w14:paraId="2061BFE7" w14:textId="014C089D" w:rsidR="006D1BFF" w:rsidRPr="00AD556A" w:rsidRDefault="006D1BFF" w:rsidP="006D1BFF">
      <w:pPr>
        <w:pStyle w:val="ARTartustawynprozporzdzenia"/>
      </w:pPr>
      <w:r w:rsidRPr="00AD556A">
        <w:rPr>
          <w:rStyle w:val="Ppogrubienie"/>
        </w:rPr>
        <w:t>Art. </w:t>
      </w:r>
      <w:r w:rsidR="0053023B" w:rsidRPr="00AD556A">
        <w:rPr>
          <w:rStyle w:val="Ppogrubienie"/>
        </w:rPr>
        <w:t>15</w:t>
      </w:r>
      <w:r w:rsidRPr="00AD556A">
        <w:rPr>
          <w:rStyle w:val="Ppogrubienie"/>
        </w:rPr>
        <w:t>.</w:t>
      </w:r>
      <w:r w:rsidRPr="00AD556A">
        <w:t> Dotychczasowe przepisy wykonawcze wydane na podstawie art. 15 ust. 4 ustawy zmienianej w art. 4 zachowują moc do dnia wejścia w życie przepisów wykonawczych wydanych na podstawie art. 15 ust. 4 ustawy zmienianej w art. 4</w:t>
      </w:r>
      <w:r w:rsidR="0053023B" w:rsidRPr="00AD556A">
        <w:t>,</w:t>
      </w:r>
      <w:r w:rsidRPr="00AD556A">
        <w:t xml:space="preserve"> w brzmieniu nadanym niniejszą ustawą, jednak nie dłużej niż przez okres 24 miesięcy od dnia wejścia w życie niniejszej ustawy, oraz mogą być zmieniane na podstawie tego przepisu.</w:t>
      </w:r>
    </w:p>
    <w:p w14:paraId="610BC986" w14:textId="467D054C" w:rsidR="006D1BFF" w:rsidRPr="00AD556A" w:rsidRDefault="006D1BFF" w:rsidP="006D1BFF">
      <w:pPr>
        <w:pStyle w:val="ARTartustawynprozporzdzenia"/>
      </w:pPr>
      <w:r w:rsidRPr="00AD556A">
        <w:rPr>
          <w:rStyle w:val="Ppogrubienie"/>
        </w:rPr>
        <w:t>Art. </w:t>
      </w:r>
      <w:r w:rsidR="0053023B" w:rsidRPr="00AD556A">
        <w:rPr>
          <w:rStyle w:val="Ppogrubienie"/>
        </w:rPr>
        <w:t>16</w:t>
      </w:r>
      <w:r w:rsidRPr="00AD556A">
        <w:rPr>
          <w:rStyle w:val="Ppogrubienie"/>
        </w:rPr>
        <w:t>.</w:t>
      </w:r>
      <w:r w:rsidRPr="00AD556A">
        <w:t> Ustawa wchodzi w życie po upływie 14 dni od dnia ogłoszenia.</w:t>
      </w:r>
    </w:p>
    <w:p w14:paraId="11D925C6" w14:textId="77777777" w:rsidR="005E31CC" w:rsidRPr="00AD556A" w:rsidRDefault="005E31CC" w:rsidP="005315BE">
      <w:pPr>
        <w:rPr>
          <w:rStyle w:val="Ppogrubienie"/>
          <w:b w:val="0"/>
        </w:rPr>
      </w:pPr>
    </w:p>
    <w:sectPr w:rsidR="005E31CC" w:rsidRPr="00AD556A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DE88" w14:textId="77777777" w:rsidR="007E002B" w:rsidRDefault="007E002B">
      <w:r>
        <w:separator/>
      </w:r>
    </w:p>
  </w:endnote>
  <w:endnote w:type="continuationSeparator" w:id="0">
    <w:p w14:paraId="445F8E81" w14:textId="77777777" w:rsidR="007E002B" w:rsidRDefault="007E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124F" w14:textId="77777777" w:rsidR="007E002B" w:rsidRDefault="007E002B">
      <w:r>
        <w:separator/>
      </w:r>
    </w:p>
  </w:footnote>
  <w:footnote w:type="continuationSeparator" w:id="0">
    <w:p w14:paraId="1B1A8857" w14:textId="77777777" w:rsidR="007E002B" w:rsidRDefault="007E002B">
      <w:r>
        <w:continuationSeparator/>
      </w:r>
    </w:p>
  </w:footnote>
  <w:footnote w:id="1">
    <w:p w14:paraId="5A7F4DAF" w14:textId="79BBCCFF" w:rsidR="00D51012" w:rsidRPr="00AD556A" w:rsidRDefault="00D51012" w:rsidP="00D51012">
      <w:pPr>
        <w:pStyle w:val="ODNONIKtreodnonika"/>
      </w:pPr>
      <w:r w:rsidRPr="00AD556A">
        <w:rPr>
          <w:rStyle w:val="Odwoanieprzypisudolnego"/>
        </w:rPr>
        <w:footnoteRef/>
      </w:r>
      <w:r w:rsidRPr="00AD556A">
        <w:rPr>
          <w:rStyle w:val="IGindeksgrny"/>
        </w:rPr>
        <w:t>)</w:t>
      </w:r>
      <w:r w:rsidRPr="00AD556A">
        <w:tab/>
        <w:t>Niniejszą ustawą zmienia się ustawy: ustawę z dnia 17 maja 1989 r. – Prawo geodezyjne i kartograficzne, ustawę z dnia 7 września 1991 r. o systemie oświaty, ustawę z dnia 29 grudnia 1992 r. o radiofonii i telewizji, ustawę z dnia 4 września 1997 r. o działach administracji rządowej, ustawę z dnia 7 października 1999 r. o języku polskim, ustawę z dnia 24 kwietnia 2003 r. o działalności pożytku publicznego i o wolontariacie, ustawę z dnia 29 sierpnia 2003 r. o urzędowych nazwach miejscowości i obiektów fizjograficznych, ustawę z dnia 21 października 2016 r. o umowie koncesji na roboty budowlane lub usługi</w:t>
      </w:r>
      <w:r w:rsidR="008F31B5" w:rsidRPr="00AD556A">
        <w:t>, ustawę z dnia 14 grudnia 2016 r. – Prawo oświatowe</w:t>
      </w:r>
      <w:r w:rsidRPr="00AD556A">
        <w:t xml:space="preserve"> oraz ustawę z dnia 11 września 2019 r. – Prawo zamówień publicznych.</w:t>
      </w:r>
    </w:p>
  </w:footnote>
  <w:footnote w:id="2">
    <w:p w14:paraId="57B7BC2D" w14:textId="77777777" w:rsidR="00910728" w:rsidRPr="00AD556A" w:rsidRDefault="00910728" w:rsidP="00910728">
      <w:r w:rsidRPr="00AD556A">
        <w:rPr>
          <w:rStyle w:val="Odwoanieprzypisudolnego"/>
        </w:rPr>
        <w:footnoteRef/>
      </w:r>
      <w:r w:rsidRPr="00AD556A">
        <w:rPr>
          <w:rStyle w:val="IGindeksgrny"/>
        </w:rPr>
        <w:t>)</w:t>
      </w:r>
      <w:r w:rsidRPr="00AD556A">
        <w:t xml:space="preserve"> Zmiany tekstu jednolitego wymienionej ustawy zostały ogłoszone w Dz. U. z 2025 r. poz. 620, 769, 794, 1165, 1173 i 1235.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8757" w14:textId="6F2865A9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44520">
      <w:rPr>
        <w:rStyle w:val="Ppogrubienie"/>
        <w:noProof/>
      </w:rPr>
      <w:t>2025-11-21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44520">
          <w:rPr>
            <w:rStyle w:val="Ppogrubienie"/>
            <w:noProof/>
          </w:rPr>
          <w:t>V5_820-12.NK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35BDA84" w14:textId="5EDE771A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5468C9" wp14:editId="4244E04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D1BFF">
      <w:rPr>
        <w:rStyle w:val="Ppogrubienie"/>
      </w:rPr>
      <w:t xml:space="preserve"> 1346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283D" w14:textId="11DD80A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44520">
      <w:rPr>
        <w:rStyle w:val="Ppogrubienie"/>
        <w:noProof/>
      </w:rPr>
      <w:t>2025-11-21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44520">
          <w:rPr>
            <w:rStyle w:val="Ppogrubienie"/>
            <w:noProof/>
          </w:rPr>
          <w:t>V5_820-12.NK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A0F86F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5BF38E" wp14:editId="4D9B758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7192443">
    <w:abstractNumId w:val="24"/>
  </w:num>
  <w:num w:numId="2" w16cid:durableId="1752198809">
    <w:abstractNumId w:val="24"/>
  </w:num>
  <w:num w:numId="3" w16cid:durableId="1466702301">
    <w:abstractNumId w:val="19"/>
  </w:num>
  <w:num w:numId="4" w16cid:durableId="820774087">
    <w:abstractNumId w:val="19"/>
  </w:num>
  <w:num w:numId="5" w16cid:durableId="1093357621">
    <w:abstractNumId w:val="38"/>
  </w:num>
  <w:num w:numId="6" w16cid:durableId="1527718393">
    <w:abstractNumId w:val="34"/>
  </w:num>
  <w:num w:numId="7" w16cid:durableId="914434050">
    <w:abstractNumId w:val="38"/>
  </w:num>
  <w:num w:numId="8" w16cid:durableId="755788979">
    <w:abstractNumId w:val="34"/>
  </w:num>
  <w:num w:numId="9" w16cid:durableId="1003627159">
    <w:abstractNumId w:val="38"/>
  </w:num>
  <w:num w:numId="10" w16cid:durableId="1684629459">
    <w:abstractNumId w:val="34"/>
  </w:num>
  <w:num w:numId="11" w16cid:durableId="1743989565">
    <w:abstractNumId w:val="15"/>
  </w:num>
  <w:num w:numId="12" w16cid:durableId="1265574878">
    <w:abstractNumId w:val="10"/>
  </w:num>
  <w:num w:numId="13" w16cid:durableId="1131749930">
    <w:abstractNumId w:val="16"/>
  </w:num>
  <w:num w:numId="14" w16cid:durableId="884682686">
    <w:abstractNumId w:val="28"/>
  </w:num>
  <w:num w:numId="15" w16cid:durableId="1388916258">
    <w:abstractNumId w:val="15"/>
  </w:num>
  <w:num w:numId="16" w16cid:durableId="357201928">
    <w:abstractNumId w:val="17"/>
  </w:num>
  <w:num w:numId="17" w16cid:durableId="788278889">
    <w:abstractNumId w:val="8"/>
  </w:num>
  <w:num w:numId="18" w16cid:durableId="2140679514">
    <w:abstractNumId w:val="3"/>
  </w:num>
  <w:num w:numId="19" w16cid:durableId="1183082636">
    <w:abstractNumId w:val="2"/>
  </w:num>
  <w:num w:numId="20" w16cid:durableId="419522814">
    <w:abstractNumId w:val="1"/>
  </w:num>
  <w:num w:numId="21" w16cid:durableId="1266039481">
    <w:abstractNumId w:val="0"/>
  </w:num>
  <w:num w:numId="22" w16cid:durableId="1520003678">
    <w:abstractNumId w:val="9"/>
  </w:num>
  <w:num w:numId="23" w16cid:durableId="2016765947">
    <w:abstractNumId w:val="7"/>
  </w:num>
  <w:num w:numId="24" w16cid:durableId="1535537055">
    <w:abstractNumId w:val="6"/>
  </w:num>
  <w:num w:numId="25" w16cid:durableId="1867675751">
    <w:abstractNumId w:val="5"/>
  </w:num>
  <w:num w:numId="26" w16cid:durableId="1672291070">
    <w:abstractNumId w:val="4"/>
  </w:num>
  <w:num w:numId="27" w16cid:durableId="591353186">
    <w:abstractNumId w:val="36"/>
  </w:num>
  <w:num w:numId="28" w16cid:durableId="1387414052">
    <w:abstractNumId w:val="27"/>
  </w:num>
  <w:num w:numId="29" w16cid:durableId="572392747">
    <w:abstractNumId w:val="39"/>
  </w:num>
  <w:num w:numId="30" w16cid:durableId="870385261">
    <w:abstractNumId w:val="35"/>
  </w:num>
  <w:num w:numId="31" w16cid:durableId="1215779526">
    <w:abstractNumId w:val="20"/>
  </w:num>
  <w:num w:numId="32" w16cid:durableId="976035837">
    <w:abstractNumId w:val="11"/>
  </w:num>
  <w:num w:numId="33" w16cid:durableId="725757361">
    <w:abstractNumId w:val="33"/>
  </w:num>
  <w:num w:numId="34" w16cid:durableId="697589384">
    <w:abstractNumId w:val="21"/>
  </w:num>
  <w:num w:numId="35" w16cid:durableId="1543053777">
    <w:abstractNumId w:val="18"/>
  </w:num>
  <w:num w:numId="36" w16cid:durableId="370804737">
    <w:abstractNumId w:val="23"/>
  </w:num>
  <w:num w:numId="37" w16cid:durableId="528952950">
    <w:abstractNumId w:val="29"/>
  </w:num>
  <w:num w:numId="38" w16cid:durableId="1642030866">
    <w:abstractNumId w:val="26"/>
  </w:num>
  <w:num w:numId="39" w16cid:durableId="183981764">
    <w:abstractNumId w:val="14"/>
  </w:num>
  <w:num w:numId="40" w16cid:durableId="72557733">
    <w:abstractNumId w:val="32"/>
  </w:num>
  <w:num w:numId="41" w16cid:durableId="1475679903">
    <w:abstractNumId w:val="30"/>
  </w:num>
  <w:num w:numId="42" w16cid:durableId="265961787">
    <w:abstractNumId w:val="22"/>
  </w:num>
  <w:num w:numId="43" w16cid:durableId="614754262">
    <w:abstractNumId w:val="37"/>
  </w:num>
  <w:num w:numId="44" w16cid:durableId="361514294">
    <w:abstractNumId w:val="13"/>
  </w:num>
  <w:num w:numId="45" w16cid:durableId="240256488">
    <w:abstractNumId w:val="40"/>
  </w:num>
  <w:num w:numId="46" w16cid:durableId="860316887">
    <w:abstractNumId w:val="25"/>
  </w:num>
  <w:num w:numId="47" w16cid:durableId="1228876924">
    <w:abstractNumId w:val="12"/>
  </w:num>
  <w:num w:numId="48" w16cid:durableId="5636874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35A0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1FD0"/>
    <w:rsid w:val="00147A47"/>
    <w:rsid w:val="00147AA1"/>
    <w:rsid w:val="00150ECB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76DA"/>
    <w:rsid w:val="001C1832"/>
    <w:rsid w:val="001C188C"/>
    <w:rsid w:val="001D1783"/>
    <w:rsid w:val="001D53CD"/>
    <w:rsid w:val="001D55A3"/>
    <w:rsid w:val="001D5AF5"/>
    <w:rsid w:val="001E1E73"/>
    <w:rsid w:val="001E4571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5CC6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B54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23B"/>
    <w:rsid w:val="005315BE"/>
    <w:rsid w:val="0053293A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351E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795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01CB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1BFF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002B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17A7A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1B1C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31B5"/>
    <w:rsid w:val="008F612A"/>
    <w:rsid w:val="0090293D"/>
    <w:rsid w:val="009034DE"/>
    <w:rsid w:val="00905396"/>
    <w:rsid w:val="0090605D"/>
    <w:rsid w:val="00906419"/>
    <w:rsid w:val="0091072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23C8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59A4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56A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17DC8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3C5F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7A4"/>
    <w:rsid w:val="00BE1B8B"/>
    <w:rsid w:val="00BE2A18"/>
    <w:rsid w:val="00BE2C01"/>
    <w:rsid w:val="00BE41EC"/>
    <w:rsid w:val="00BE56FB"/>
    <w:rsid w:val="00BE6F53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4F4C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49D3"/>
    <w:rsid w:val="00CD5973"/>
    <w:rsid w:val="00CE31A6"/>
    <w:rsid w:val="00CE5AC5"/>
    <w:rsid w:val="00CF09AA"/>
    <w:rsid w:val="00CF3602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1012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BA4"/>
    <w:rsid w:val="00E41C28"/>
    <w:rsid w:val="00E44520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70A5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6C4F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25AA"/>
    <w:rsid w:val="00FA7F91"/>
    <w:rsid w:val="00FB121C"/>
    <w:rsid w:val="00FB1503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CD4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1597</Words>
  <Characters>8196</Characters>
  <Application>Microsoft Office Word</Application>
  <DocSecurity>0</DocSecurity>
  <Lines>68</Lines>
  <Paragraphs>19</Paragraphs>
  <ScaleCrop>false</ScaleCrop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2025-11-21T08:39:00Z</dcterms:created>
  <dcterms:modified xsi:type="dcterms:W3CDTF">2025-11-21T08:39:00Z</dcterms:modified>
  <cp:category/>
</cp:coreProperties>
</file>