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73D3" w14:textId="77777777" w:rsidR="005B6701" w:rsidRDefault="005B6701" w:rsidP="005B67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57C8640E" w14:textId="77777777" w:rsidR="00D1207C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</w:p>
    <w:p w14:paraId="3DB35756" w14:textId="77777777" w:rsidR="00D43DF5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 RZECZYPOSPOLITEJ POLSKIEJ</w:t>
      </w:r>
    </w:p>
    <w:p w14:paraId="242A4773" w14:textId="77777777" w:rsidR="00D1207C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B670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503CC04" w14:textId="77777777" w:rsidR="00D1207C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ustanowienia Dnia Pamięci Prezydenta Gabriela Narutowicza</w:t>
      </w:r>
    </w:p>
    <w:p w14:paraId="7DB662A2" w14:textId="77777777" w:rsidR="00D1207C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2CEFF" w14:textId="77777777" w:rsidR="00D1207C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BE712" w14:textId="77777777" w:rsidR="00D1207C" w:rsidRDefault="00D1207C" w:rsidP="005B6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Prezydent Rzeczypospolitej Polskiej Gabriel Narutowicz zginął 16 grudnia 1922 roku z rąk zaburzonego psychicznie stronnika ówczesnych nacjonalistów. Wydarzyło się to w</w:t>
      </w:r>
      <w:r w:rsidR="005B67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atmosferze ostrego konfliktu politycznego. Prezydent Narutowicz był celem bezpardonowej nagonki. Krytycy nowo wybranego prezydenta w większości wywodzący się ze środowisk narodowców dawali wówczas wyraz swego sprzeciwu w stopniu przekraczającym granice demokratycznej debaty. </w:t>
      </w:r>
    </w:p>
    <w:p w14:paraId="5BDCA6F5" w14:textId="77777777" w:rsidR="00D1207C" w:rsidRDefault="00D1207C" w:rsidP="005B6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Prezydent Gabriel </w:t>
      </w:r>
      <w:r w:rsidR="00993751">
        <w:rPr>
          <w:rFonts w:ascii="Times New Roman" w:hAnsi="Times New Roman" w:cs="Times New Roman"/>
          <w:sz w:val="24"/>
          <w:szCs w:val="24"/>
        </w:rPr>
        <w:t>Narutowicz był głębokim patriotą</w:t>
      </w:r>
      <w:r>
        <w:rPr>
          <w:rFonts w:ascii="Times New Roman" w:hAnsi="Times New Roman" w:cs="Times New Roman"/>
          <w:sz w:val="24"/>
          <w:szCs w:val="24"/>
        </w:rPr>
        <w:t xml:space="preserve">, wybitnym przedstawicielem polskiej inteligencji, wywodzącym się z rodziny o szlacheckich i powstańczych tradycjach. Skończył politechnikę w Szwajcarii i tam rozwinął karierę zawodową. Był inżynierem i profesorem na Uniwersytecie w Zurichu, autorem wielu projektów industrialnych we Francji i Szwajcarii. Wspierał Polaków na emigracji i angażował się w działalność </w:t>
      </w:r>
      <w:r w:rsidR="00993751">
        <w:rPr>
          <w:rFonts w:ascii="Times New Roman" w:hAnsi="Times New Roman" w:cs="Times New Roman"/>
          <w:sz w:val="24"/>
          <w:szCs w:val="24"/>
        </w:rPr>
        <w:t xml:space="preserve">organizacji </w:t>
      </w:r>
      <w:r>
        <w:rPr>
          <w:rFonts w:ascii="Times New Roman" w:hAnsi="Times New Roman" w:cs="Times New Roman"/>
          <w:sz w:val="24"/>
          <w:szCs w:val="24"/>
        </w:rPr>
        <w:t>w Szwajcarii zabiegających o</w:t>
      </w:r>
      <w:r w:rsidR="005B67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odzyskanie przez Polskę niepodległości. W 1919 roku porzucił Szwajcarię i</w:t>
      </w:r>
      <w:r w:rsidR="0099375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wygodne, zamożne życie na rzecz budowy nowej Polski. Wrócił do kraju i wkrótce został ministrem w</w:t>
      </w:r>
      <w:r w:rsidR="005B67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rządach Rzeczypospolitej – najpierw ministrem robót publicznych, potem ministrem spraw zagranicznych. W grudniu 1922 roku został wybrany</w:t>
      </w:r>
      <w:r w:rsidR="00013912">
        <w:rPr>
          <w:rFonts w:ascii="Times New Roman" w:hAnsi="Times New Roman" w:cs="Times New Roman"/>
          <w:sz w:val="24"/>
          <w:szCs w:val="24"/>
        </w:rPr>
        <w:t xml:space="preserve"> przez Zgromadzenie Narodowe na stanowisko prezydenta. Spotkało się to z gwałtownym sprzeciwem znaczącej części sceny politycznej</w:t>
      </w:r>
      <w:r w:rsidR="005B6701">
        <w:rPr>
          <w:rFonts w:ascii="Times New Roman" w:hAnsi="Times New Roman" w:cs="Times New Roman"/>
          <w:sz w:val="24"/>
          <w:szCs w:val="24"/>
        </w:rPr>
        <w:t>, który przerodził się w nagonkę na legalnie wybranego prezydenta. Organizowano demonstracje, które przerodziły się w zamieszki uliczne, a w prasie pojawiały się szkalujące prezydenta artykuły.</w:t>
      </w:r>
    </w:p>
    <w:p w14:paraId="3AFDE3F0" w14:textId="77777777" w:rsidR="00013912" w:rsidRPr="00D1207C" w:rsidRDefault="00013912" w:rsidP="005B6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Śmierć pierwszego prezydenta niewątpliwie była efektem toczącego się </w:t>
      </w:r>
      <w:r w:rsidR="005B6701">
        <w:rPr>
          <w:rFonts w:ascii="Times New Roman" w:hAnsi="Times New Roman" w:cs="Times New Roman"/>
          <w:sz w:val="24"/>
          <w:szCs w:val="24"/>
        </w:rPr>
        <w:t xml:space="preserve">wówczas sporu politycznego, w którym uruchomione zostały negatywne emocje – merytoryczny dyskurs zastąpiła nienawiść. Sejm Rzeczypospolitej Polskiej ustanawia dzień 16 grudnia Dniem Pamięci Prezydenta Gabriela Narutowicza dla upamiętnienia jego postaci oraz ku przestrodze, że </w:t>
      </w:r>
      <w:r w:rsidR="00993751">
        <w:rPr>
          <w:rFonts w:ascii="Times New Roman" w:hAnsi="Times New Roman" w:cs="Times New Roman"/>
          <w:sz w:val="24"/>
          <w:szCs w:val="24"/>
        </w:rPr>
        <w:t>język</w:t>
      </w:r>
      <w:r w:rsidR="005B6701">
        <w:rPr>
          <w:rFonts w:ascii="Times New Roman" w:hAnsi="Times New Roman" w:cs="Times New Roman"/>
          <w:sz w:val="24"/>
          <w:szCs w:val="24"/>
        </w:rPr>
        <w:t xml:space="preserve"> pogardy, uporczywe eskalowanie języka przemocy w debacie publicznej prowadzi do tragedii.</w:t>
      </w:r>
    </w:p>
    <w:sectPr w:rsidR="00013912" w:rsidRPr="00D1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2334" w14:textId="77777777" w:rsidR="00211ECB" w:rsidRDefault="00211ECB" w:rsidP="00EA441F">
      <w:pPr>
        <w:spacing w:after="0" w:line="240" w:lineRule="auto"/>
      </w:pPr>
      <w:r>
        <w:separator/>
      </w:r>
    </w:p>
  </w:endnote>
  <w:endnote w:type="continuationSeparator" w:id="0">
    <w:p w14:paraId="22435DD0" w14:textId="77777777" w:rsidR="00211ECB" w:rsidRDefault="00211ECB" w:rsidP="00EA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FC86" w14:textId="77777777" w:rsidR="00211ECB" w:rsidRDefault="00211ECB" w:rsidP="00EA441F">
      <w:pPr>
        <w:spacing w:after="0" w:line="240" w:lineRule="auto"/>
      </w:pPr>
      <w:r>
        <w:separator/>
      </w:r>
    </w:p>
  </w:footnote>
  <w:footnote w:type="continuationSeparator" w:id="0">
    <w:p w14:paraId="0C6CB7B3" w14:textId="77777777" w:rsidR="00211ECB" w:rsidRDefault="00211ECB" w:rsidP="00EA4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7C"/>
    <w:rsid w:val="00013912"/>
    <w:rsid w:val="00211ECB"/>
    <w:rsid w:val="00530064"/>
    <w:rsid w:val="0059524B"/>
    <w:rsid w:val="005B6701"/>
    <w:rsid w:val="00993751"/>
    <w:rsid w:val="00D1207C"/>
    <w:rsid w:val="00D43DF5"/>
    <w:rsid w:val="00EA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95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7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41F"/>
  </w:style>
  <w:style w:type="paragraph" w:styleId="Stopka">
    <w:name w:val="footer"/>
    <w:basedOn w:val="Normalny"/>
    <w:link w:val="StopkaZnak"/>
    <w:uiPriority w:val="99"/>
    <w:unhideWhenUsed/>
    <w:rsid w:val="00EA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2025-11-25T07:24:00Z</dcterms:created>
  <dcterms:modified xsi:type="dcterms:W3CDTF">2025-11-25T07:24:00Z</dcterms:modified>
</cp:coreProperties>
</file>