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80D0" w14:textId="77777777" w:rsidR="000F6734" w:rsidRPr="008577A3" w:rsidRDefault="000F6734" w:rsidP="00AF68A5">
      <w:pPr>
        <w:spacing w:after="0" w:line="360" w:lineRule="auto"/>
        <w:jc w:val="center"/>
        <w:rPr>
          <w:rFonts w:ascii="Times New Roman" w:hAnsi="Times New Roman" w:cs="Times New Roman"/>
          <w:b/>
          <w:bCs/>
          <w:sz w:val="24"/>
          <w:szCs w:val="24"/>
        </w:rPr>
      </w:pPr>
      <w:r w:rsidRPr="008577A3">
        <w:rPr>
          <w:rFonts w:ascii="Times New Roman" w:hAnsi="Times New Roman" w:cs="Times New Roman"/>
          <w:b/>
          <w:bCs/>
          <w:sz w:val="24"/>
          <w:szCs w:val="24"/>
        </w:rPr>
        <w:t>UCHWAŁA</w:t>
      </w:r>
      <w:r w:rsidRPr="008577A3">
        <w:rPr>
          <w:rFonts w:ascii="Times New Roman" w:hAnsi="Times New Roman" w:cs="Times New Roman"/>
          <w:b/>
          <w:bCs/>
          <w:sz w:val="24"/>
          <w:szCs w:val="24"/>
        </w:rPr>
        <w:br/>
        <w:t>SEJMU RZECZYPOSPOLITEJ POLSKIEJ</w:t>
      </w:r>
    </w:p>
    <w:p w14:paraId="79A3094B" w14:textId="29365A0E" w:rsidR="000F6734" w:rsidRPr="008577A3" w:rsidRDefault="000F6734" w:rsidP="00AF68A5">
      <w:pPr>
        <w:spacing w:after="0" w:line="360" w:lineRule="auto"/>
        <w:jc w:val="center"/>
        <w:rPr>
          <w:rFonts w:ascii="Times New Roman" w:hAnsi="Times New Roman" w:cs="Times New Roman"/>
          <w:b/>
          <w:bCs/>
          <w:sz w:val="24"/>
          <w:szCs w:val="24"/>
        </w:rPr>
      </w:pPr>
      <w:r w:rsidRPr="008577A3">
        <w:rPr>
          <w:rFonts w:ascii="Times New Roman" w:hAnsi="Times New Roman" w:cs="Times New Roman"/>
          <w:b/>
          <w:bCs/>
          <w:sz w:val="24"/>
          <w:szCs w:val="24"/>
        </w:rPr>
        <w:t>z dnia …</w:t>
      </w:r>
    </w:p>
    <w:p w14:paraId="7EA8764E" w14:textId="77777777" w:rsidR="000F6734" w:rsidRPr="008577A3" w:rsidRDefault="000F6734" w:rsidP="00AF68A5">
      <w:pPr>
        <w:spacing w:after="0" w:line="360" w:lineRule="auto"/>
        <w:jc w:val="center"/>
        <w:rPr>
          <w:rFonts w:ascii="Times New Roman" w:hAnsi="Times New Roman" w:cs="Times New Roman"/>
          <w:b/>
          <w:bCs/>
          <w:sz w:val="24"/>
          <w:szCs w:val="24"/>
        </w:rPr>
      </w:pPr>
      <w:r w:rsidRPr="008577A3">
        <w:rPr>
          <w:rFonts w:ascii="Times New Roman" w:hAnsi="Times New Roman" w:cs="Times New Roman"/>
          <w:b/>
          <w:bCs/>
          <w:sz w:val="24"/>
          <w:szCs w:val="24"/>
        </w:rPr>
        <w:t>w sprawie obrony polskich rolników</w:t>
      </w:r>
    </w:p>
    <w:p w14:paraId="1FCF9C7A" w14:textId="77777777" w:rsidR="000F6734" w:rsidRPr="008577A3" w:rsidRDefault="000F6734" w:rsidP="004C2C7C">
      <w:pPr>
        <w:jc w:val="both"/>
        <w:rPr>
          <w:rFonts w:ascii="Times New Roman" w:hAnsi="Times New Roman" w:cs="Times New Roman"/>
          <w:sz w:val="24"/>
          <w:szCs w:val="24"/>
        </w:rPr>
      </w:pPr>
      <w:r w:rsidRPr="008577A3">
        <w:rPr>
          <w:rFonts w:ascii="Times New Roman" w:hAnsi="Times New Roman" w:cs="Times New Roman"/>
          <w:sz w:val="24"/>
          <w:szCs w:val="24"/>
        </w:rPr>
        <w:t> </w:t>
      </w:r>
    </w:p>
    <w:p w14:paraId="7AB2BDD2" w14:textId="77777777" w:rsidR="000F6734" w:rsidRDefault="000F6734" w:rsidP="00AF68A5">
      <w:pPr>
        <w:spacing w:after="0" w:line="360" w:lineRule="auto"/>
        <w:ind w:firstLine="708"/>
        <w:jc w:val="both"/>
        <w:rPr>
          <w:rStyle w:val="lead"/>
          <w:rFonts w:ascii="Times New Roman" w:hAnsi="Times New Roman" w:cs="Times New Roman"/>
          <w:sz w:val="24"/>
          <w:szCs w:val="24"/>
        </w:rPr>
      </w:pPr>
      <w:r w:rsidRPr="008577A3">
        <w:rPr>
          <w:rFonts w:ascii="Times New Roman" w:hAnsi="Times New Roman" w:cs="Times New Roman"/>
          <w:sz w:val="24"/>
          <w:szCs w:val="24"/>
        </w:rPr>
        <w:t xml:space="preserve">Od kilku tygodni w całej Polsce trwają </w:t>
      </w:r>
      <w:r w:rsidRPr="008577A3">
        <w:rPr>
          <w:rStyle w:val="lead"/>
          <w:rFonts w:ascii="Times New Roman" w:hAnsi="Times New Roman" w:cs="Times New Roman"/>
          <w:sz w:val="24"/>
          <w:szCs w:val="24"/>
        </w:rPr>
        <w:t>protesty rolników, którzy sprzeciwiają się polityce Unii Europejskiej oraz napływowi towarów z Ukrainy. Regionalny wpływ handlu lub eksportu ukraińskich produktów rolnych jest bardzo nierównomiernie rozłożony. Odczuwają go przede wszystkim kraje bezpośrednio sąsiadujące, podczas gdy nie powoduje on większych zakłóceń na rynku Unii Europejskiej jako całości. Mamy udowodnioną sytuację zagrożenia dla jednolit</w:t>
      </w:r>
      <w:r w:rsidR="004C2C7C" w:rsidRPr="008577A3">
        <w:rPr>
          <w:rStyle w:val="lead"/>
          <w:rFonts w:ascii="Times New Roman" w:hAnsi="Times New Roman" w:cs="Times New Roman"/>
          <w:sz w:val="24"/>
          <w:szCs w:val="24"/>
        </w:rPr>
        <w:t>ości</w:t>
      </w:r>
      <w:r w:rsidRPr="008577A3">
        <w:rPr>
          <w:rStyle w:val="lead"/>
          <w:rFonts w:ascii="Times New Roman" w:hAnsi="Times New Roman" w:cs="Times New Roman"/>
          <w:sz w:val="24"/>
          <w:szCs w:val="24"/>
        </w:rPr>
        <w:t xml:space="preserve"> wewnętrznego </w:t>
      </w:r>
      <w:r w:rsidR="004C2C7C" w:rsidRPr="008577A3">
        <w:rPr>
          <w:rStyle w:val="lead"/>
          <w:rFonts w:ascii="Times New Roman" w:hAnsi="Times New Roman" w:cs="Times New Roman"/>
          <w:sz w:val="24"/>
          <w:szCs w:val="24"/>
        </w:rPr>
        <w:t xml:space="preserve">rynku </w:t>
      </w:r>
      <w:r w:rsidRPr="008577A3">
        <w:rPr>
          <w:rStyle w:val="lead"/>
          <w:rFonts w:ascii="Times New Roman" w:hAnsi="Times New Roman" w:cs="Times New Roman"/>
          <w:sz w:val="24"/>
          <w:szCs w:val="24"/>
        </w:rPr>
        <w:t>unijnego. Wobec braku skutecznych działań Komisji Europejskiej w tym zakresie, każde państwo ma prawo podjąć decyzję o czasowym zakazie przywozu produktów rolnych.</w:t>
      </w:r>
    </w:p>
    <w:p w14:paraId="27225D1F" w14:textId="77777777" w:rsidR="00AF68A5" w:rsidRPr="008577A3" w:rsidRDefault="00AF68A5" w:rsidP="00AF68A5">
      <w:pPr>
        <w:spacing w:after="0" w:line="360" w:lineRule="auto"/>
        <w:jc w:val="both"/>
        <w:rPr>
          <w:rStyle w:val="lead"/>
          <w:rFonts w:ascii="Times New Roman" w:hAnsi="Times New Roman" w:cs="Times New Roman"/>
          <w:sz w:val="24"/>
          <w:szCs w:val="24"/>
        </w:rPr>
      </w:pPr>
    </w:p>
    <w:p w14:paraId="02129FD7" w14:textId="77777777" w:rsidR="00AF68A5" w:rsidRDefault="000F6734" w:rsidP="00AF68A5">
      <w:pPr>
        <w:spacing w:after="0" w:line="360" w:lineRule="auto"/>
        <w:ind w:firstLine="708"/>
        <w:jc w:val="both"/>
        <w:rPr>
          <w:rFonts w:ascii="Times New Roman" w:hAnsi="Times New Roman" w:cs="Times New Roman"/>
          <w:sz w:val="24"/>
          <w:szCs w:val="24"/>
        </w:rPr>
      </w:pPr>
      <w:r w:rsidRPr="008577A3">
        <w:rPr>
          <w:rFonts w:ascii="Times New Roman" w:hAnsi="Times New Roman" w:cs="Times New Roman"/>
          <w:sz w:val="24"/>
          <w:szCs w:val="24"/>
        </w:rPr>
        <w:t xml:space="preserve">Polska </w:t>
      </w:r>
      <w:r w:rsidR="00E43C19">
        <w:rPr>
          <w:rFonts w:ascii="Times New Roman" w:hAnsi="Times New Roman" w:cs="Times New Roman"/>
          <w:sz w:val="24"/>
          <w:szCs w:val="24"/>
        </w:rPr>
        <w:t xml:space="preserve">z pełnym zaangażowaniem </w:t>
      </w:r>
      <w:r w:rsidRPr="008577A3">
        <w:rPr>
          <w:rFonts w:ascii="Times New Roman" w:hAnsi="Times New Roman" w:cs="Times New Roman"/>
          <w:sz w:val="24"/>
          <w:szCs w:val="24"/>
        </w:rPr>
        <w:t xml:space="preserve">wspiera walczącą </w:t>
      </w:r>
      <w:r w:rsidR="00E43C19" w:rsidRPr="00081987">
        <w:rPr>
          <w:rFonts w:ascii="Times New Roman" w:hAnsi="Times New Roman" w:cs="Times New Roman"/>
          <w:bCs/>
        </w:rPr>
        <w:t>Ukrain</w:t>
      </w:r>
      <w:r w:rsidR="00E43C19">
        <w:rPr>
          <w:rFonts w:ascii="Times New Roman" w:hAnsi="Times New Roman" w:cs="Times New Roman"/>
          <w:bCs/>
        </w:rPr>
        <w:t>ę</w:t>
      </w:r>
      <w:r w:rsidR="00E43C19" w:rsidRPr="00081987">
        <w:rPr>
          <w:rFonts w:ascii="Times New Roman" w:hAnsi="Times New Roman" w:cs="Times New Roman"/>
          <w:bCs/>
        </w:rPr>
        <w:t xml:space="preserve">. W ciągu ostatnich dwóch lat Rząd </w:t>
      </w:r>
      <w:r w:rsidR="00E43C19">
        <w:rPr>
          <w:rFonts w:ascii="Times New Roman" w:hAnsi="Times New Roman" w:cs="Times New Roman"/>
          <w:bCs/>
        </w:rPr>
        <w:t>Rzeczypospolitej Polskiej</w:t>
      </w:r>
      <w:r w:rsidR="00E43C19" w:rsidRPr="00081987">
        <w:rPr>
          <w:rFonts w:ascii="Times New Roman" w:hAnsi="Times New Roman" w:cs="Times New Roman"/>
          <w:bCs/>
        </w:rPr>
        <w:t xml:space="preserve"> przekazał Ukrainie sprzęt wojskowy, który umożliwił skuteczną obronę przed rosyjskim najeźdźcą. </w:t>
      </w:r>
      <w:r w:rsidRPr="008577A3">
        <w:rPr>
          <w:rFonts w:ascii="Times New Roman" w:hAnsi="Times New Roman" w:cs="Times New Roman"/>
          <w:sz w:val="24"/>
          <w:szCs w:val="24"/>
        </w:rPr>
        <w:t>Należ</w:t>
      </w:r>
      <w:r w:rsidR="005F424C">
        <w:rPr>
          <w:rFonts w:ascii="Times New Roman" w:hAnsi="Times New Roman" w:cs="Times New Roman"/>
          <w:sz w:val="24"/>
          <w:szCs w:val="24"/>
        </w:rPr>
        <w:t>eliśmy</w:t>
      </w:r>
      <w:r w:rsidRPr="008577A3">
        <w:rPr>
          <w:rFonts w:ascii="Times New Roman" w:hAnsi="Times New Roman" w:cs="Times New Roman"/>
          <w:sz w:val="24"/>
          <w:szCs w:val="24"/>
        </w:rPr>
        <w:t xml:space="preserve"> do</w:t>
      </w:r>
      <w:r w:rsidR="00E43C19" w:rsidRPr="00E43C19">
        <w:rPr>
          <w:rFonts w:ascii="Times New Roman" w:hAnsi="Times New Roman" w:cs="Times New Roman"/>
          <w:sz w:val="24"/>
          <w:szCs w:val="24"/>
        </w:rPr>
        <w:t xml:space="preserve"> </w:t>
      </w:r>
      <w:r w:rsidR="00E43C19" w:rsidRPr="008577A3">
        <w:rPr>
          <w:rFonts w:ascii="Times New Roman" w:hAnsi="Times New Roman" w:cs="Times New Roman"/>
          <w:sz w:val="24"/>
          <w:szCs w:val="24"/>
        </w:rPr>
        <w:t>światowych</w:t>
      </w:r>
      <w:r w:rsidRPr="008577A3">
        <w:rPr>
          <w:rFonts w:ascii="Times New Roman" w:hAnsi="Times New Roman" w:cs="Times New Roman"/>
          <w:sz w:val="24"/>
          <w:szCs w:val="24"/>
        </w:rPr>
        <w:t xml:space="preserve"> liderów jeśli chodzi o skalę pomocy zarówno militarnej, jak i humanitarnej</w:t>
      </w:r>
      <w:r w:rsidR="00E43C19">
        <w:rPr>
          <w:rFonts w:ascii="Times New Roman" w:hAnsi="Times New Roman" w:cs="Times New Roman"/>
          <w:sz w:val="24"/>
          <w:szCs w:val="24"/>
        </w:rPr>
        <w:t xml:space="preserve">. Pomoc Ukrainie nie może jednak godzić w interesy polskiego rolnictwa i bezpieczeństwa żywnościowego. Głęboko wierzymy, że wojna zakończy się zwycięstwem Ukrainy, lecz nawet po jej zakończeniu współpraca polsko-ukraińska musi gwarantować ochronę polskiego rolnictwa.   </w:t>
      </w:r>
    </w:p>
    <w:p w14:paraId="362928C3" w14:textId="6C5B3524" w:rsidR="00E43C19" w:rsidRDefault="00E43C19" w:rsidP="00AF6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40D83E6" w14:textId="77777777" w:rsidR="000F6734" w:rsidRPr="008577A3" w:rsidRDefault="000F6734" w:rsidP="00AF68A5">
      <w:pPr>
        <w:spacing w:after="0" w:line="360" w:lineRule="auto"/>
        <w:ind w:firstLine="708"/>
        <w:jc w:val="both"/>
        <w:rPr>
          <w:rFonts w:ascii="Times New Roman" w:hAnsi="Times New Roman" w:cs="Times New Roman"/>
          <w:sz w:val="24"/>
          <w:szCs w:val="24"/>
        </w:rPr>
      </w:pPr>
      <w:r w:rsidRPr="008577A3">
        <w:rPr>
          <w:rFonts w:ascii="Times New Roman" w:hAnsi="Times New Roman" w:cs="Times New Roman"/>
          <w:sz w:val="24"/>
          <w:szCs w:val="24"/>
        </w:rPr>
        <w:t xml:space="preserve">Sejm Rzeczypospolitej Polskiej wzywa </w:t>
      </w:r>
      <w:r w:rsidR="004C2C7C" w:rsidRPr="008577A3">
        <w:rPr>
          <w:rFonts w:ascii="Times New Roman" w:hAnsi="Times New Roman" w:cs="Times New Roman"/>
          <w:sz w:val="24"/>
          <w:szCs w:val="24"/>
        </w:rPr>
        <w:t>R</w:t>
      </w:r>
      <w:r w:rsidRPr="008577A3">
        <w:rPr>
          <w:rFonts w:ascii="Times New Roman" w:hAnsi="Times New Roman" w:cs="Times New Roman"/>
          <w:sz w:val="24"/>
          <w:szCs w:val="24"/>
        </w:rPr>
        <w:t xml:space="preserve">ząd Rzeczypospolitej Polskiej do natychmiastowego wprowadzenia jednostronnie bezterminowego zakazu przywozu do Polski z Ukrainy produktów rolno-spożywczych. Wobec dalszej destabilizacji na rynkach rolnych i protestów polskich rolników Sejm Rzeczypospolitej Polskiej </w:t>
      </w:r>
      <w:r w:rsidR="00E43C19">
        <w:rPr>
          <w:rFonts w:ascii="Times New Roman" w:hAnsi="Times New Roman" w:cs="Times New Roman"/>
          <w:sz w:val="24"/>
          <w:szCs w:val="24"/>
        </w:rPr>
        <w:t>wzywa rząd</w:t>
      </w:r>
      <w:r w:rsidRPr="008577A3">
        <w:rPr>
          <w:rFonts w:ascii="Times New Roman" w:hAnsi="Times New Roman" w:cs="Times New Roman"/>
          <w:sz w:val="24"/>
          <w:szCs w:val="24"/>
        </w:rPr>
        <w:t xml:space="preserve"> do wynegocjowania z Komisją Europejską -  po wprowadzeniu jednostronnie przez </w:t>
      </w:r>
      <w:r w:rsidR="004C2C7C" w:rsidRPr="008577A3">
        <w:rPr>
          <w:rFonts w:ascii="Times New Roman" w:hAnsi="Times New Roman" w:cs="Times New Roman"/>
          <w:sz w:val="24"/>
          <w:szCs w:val="24"/>
        </w:rPr>
        <w:t>R</w:t>
      </w:r>
      <w:r w:rsidRPr="008577A3">
        <w:rPr>
          <w:rFonts w:ascii="Times New Roman" w:hAnsi="Times New Roman" w:cs="Times New Roman"/>
          <w:sz w:val="24"/>
          <w:szCs w:val="24"/>
        </w:rPr>
        <w:t>ząd RP pełnego embarg</w:t>
      </w:r>
      <w:r w:rsidR="008577A3">
        <w:rPr>
          <w:rFonts w:ascii="Times New Roman" w:hAnsi="Times New Roman" w:cs="Times New Roman"/>
          <w:sz w:val="24"/>
          <w:szCs w:val="24"/>
        </w:rPr>
        <w:t>a</w:t>
      </w:r>
      <w:r w:rsidRPr="008577A3">
        <w:rPr>
          <w:rFonts w:ascii="Times New Roman" w:hAnsi="Times New Roman" w:cs="Times New Roman"/>
          <w:sz w:val="24"/>
          <w:szCs w:val="24"/>
        </w:rPr>
        <w:t xml:space="preserve"> na produkty rolne z Ukrainy - skutecznych systemowych mechanizmów celnych chroniących polskich rolników i przetwórców. Sejm Rzeczypospolitej Polskiej apeluje do rządu </w:t>
      </w:r>
      <w:r w:rsidR="004C2C7C" w:rsidRPr="008577A3">
        <w:rPr>
          <w:rFonts w:ascii="Times New Roman" w:hAnsi="Times New Roman" w:cs="Times New Roman"/>
          <w:sz w:val="24"/>
          <w:szCs w:val="24"/>
        </w:rPr>
        <w:t>Rzeczypospolitej Polskiej, aby e</w:t>
      </w:r>
      <w:r w:rsidRPr="008577A3">
        <w:rPr>
          <w:rFonts w:ascii="Times New Roman" w:hAnsi="Times New Roman" w:cs="Times New Roman"/>
          <w:sz w:val="24"/>
          <w:szCs w:val="24"/>
        </w:rPr>
        <w:t xml:space="preserve">mbargiem </w:t>
      </w:r>
      <w:r w:rsidR="004C2C7C" w:rsidRPr="008577A3">
        <w:rPr>
          <w:rFonts w:ascii="Times New Roman" w:hAnsi="Times New Roman" w:cs="Times New Roman"/>
          <w:sz w:val="24"/>
          <w:szCs w:val="24"/>
        </w:rPr>
        <w:t xml:space="preserve">objąć </w:t>
      </w:r>
      <w:r w:rsidRPr="008577A3">
        <w:rPr>
          <w:rFonts w:ascii="Times New Roman" w:hAnsi="Times New Roman" w:cs="Times New Roman"/>
          <w:sz w:val="24"/>
          <w:szCs w:val="24"/>
        </w:rPr>
        <w:t>produkty rolne pochodzące lub przywożone z terytorium Ukrainy, także gdy są one przywożone do Polski z innych państw Unii Europejskiej.</w:t>
      </w:r>
    </w:p>
    <w:p w14:paraId="7589FE32" w14:textId="77777777" w:rsidR="000F6734" w:rsidRPr="008577A3" w:rsidRDefault="000F6734" w:rsidP="000F6734">
      <w:pPr>
        <w:rPr>
          <w:rFonts w:ascii="Times New Roman" w:hAnsi="Times New Roman" w:cs="Times New Roman"/>
          <w:sz w:val="24"/>
          <w:szCs w:val="24"/>
        </w:rPr>
      </w:pPr>
    </w:p>
    <w:sectPr w:rsidR="000F6734" w:rsidRPr="00857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34"/>
    <w:rsid w:val="000E7008"/>
    <w:rsid w:val="000F6734"/>
    <w:rsid w:val="004C2C7C"/>
    <w:rsid w:val="004F189B"/>
    <w:rsid w:val="005F424C"/>
    <w:rsid w:val="008577A3"/>
    <w:rsid w:val="00AF68A5"/>
    <w:rsid w:val="00E43C19"/>
    <w:rsid w:val="00E84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B872"/>
  <w15:chartTrackingRefBased/>
  <w15:docId w15:val="{470223DA-8F78-4174-BDAD-48A909CC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ead">
    <w:name w:val="lead"/>
    <w:basedOn w:val="Domylnaczcionkaakapitu"/>
    <w:rsid w:val="000F6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1780</Characters>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2024-02-20T13:48:00Z</cp:lastPrinted>
  <dcterms:created xsi:type="dcterms:W3CDTF">2024-02-20T14:00:00Z</dcterms:created>
  <dcterms:modified xsi:type="dcterms:W3CDTF">2024-02-20T14:02:00Z</dcterms:modified>
</cp:coreProperties>
</file>