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0298" w14:textId="77777777" w:rsidR="00D173F2" w:rsidRPr="00570CD2" w:rsidRDefault="0027602F" w:rsidP="00570CD2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0CD2">
        <w:rPr>
          <w:rFonts w:ascii="Times New Roman" w:hAnsi="Times New Roman" w:cs="Times New Roman"/>
          <w:sz w:val="24"/>
          <w:szCs w:val="24"/>
        </w:rPr>
        <w:t>UZASADNIENIE</w:t>
      </w:r>
    </w:p>
    <w:p w14:paraId="44B15B65" w14:textId="7820D87B" w:rsidR="00F06D8F" w:rsidRPr="00570CD2" w:rsidRDefault="00F06D8F" w:rsidP="00570CD2">
      <w:pPr>
        <w:pStyle w:val="Akapitzlist"/>
        <w:numPr>
          <w:ilvl w:val="0"/>
          <w:numId w:val="10"/>
        </w:numPr>
        <w:spacing w:before="120" w:after="0" w:line="360" w:lineRule="auto"/>
        <w:ind w:left="510" w:hanging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CD2">
        <w:rPr>
          <w:rFonts w:ascii="Times New Roman" w:hAnsi="Times New Roman" w:cs="Times New Roman"/>
          <w:b/>
          <w:bCs/>
          <w:sz w:val="24"/>
          <w:szCs w:val="24"/>
        </w:rPr>
        <w:t xml:space="preserve">Wyjaśnienie potrzeby i celu </w:t>
      </w:r>
      <w:r w:rsidR="00564E21" w:rsidRPr="00570CD2">
        <w:rPr>
          <w:rFonts w:ascii="Times New Roman" w:hAnsi="Times New Roman" w:cs="Times New Roman"/>
          <w:b/>
          <w:sz w:val="24"/>
          <w:szCs w:val="24"/>
        </w:rPr>
        <w:t xml:space="preserve">zawieszenia </w:t>
      </w:r>
      <w:r w:rsidR="000345AE" w:rsidRPr="00570CD2">
        <w:rPr>
          <w:rFonts w:ascii="Times New Roman" w:hAnsi="Times New Roman" w:cs="Times New Roman"/>
          <w:b/>
          <w:sz w:val="24"/>
          <w:szCs w:val="24"/>
        </w:rPr>
        <w:t xml:space="preserve">stosowania </w:t>
      </w:r>
      <w:r w:rsidRPr="00570CD2">
        <w:rPr>
          <w:rFonts w:ascii="Times New Roman" w:hAnsi="Times New Roman" w:cs="Times New Roman"/>
          <w:b/>
          <w:bCs/>
          <w:sz w:val="24"/>
          <w:szCs w:val="24"/>
        </w:rPr>
        <w:t>umowy międzynarodowej</w:t>
      </w:r>
    </w:p>
    <w:p w14:paraId="630C0C5A" w14:textId="327576A3" w:rsidR="00740CF7" w:rsidRPr="00570CD2" w:rsidRDefault="00E929C2" w:rsidP="00570CD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Dnia </w:t>
      </w:r>
      <w:r w:rsidR="00414387" w:rsidRPr="00570CD2">
        <w:rPr>
          <w:rFonts w:ascii="Times New Roman" w:hAnsi="Times New Roman" w:cs="Times New Roman"/>
          <w:sz w:val="24"/>
          <w:szCs w:val="24"/>
        </w:rPr>
        <w:t xml:space="preserve">7 listopada 2023 r. </w:t>
      </w:r>
      <w:r w:rsidR="00201EE9" w:rsidRPr="00570CD2">
        <w:rPr>
          <w:rFonts w:ascii="Times New Roman" w:hAnsi="Times New Roman" w:cs="Times New Roman"/>
          <w:sz w:val="24"/>
          <w:szCs w:val="24"/>
        </w:rPr>
        <w:t>państw</w:t>
      </w:r>
      <w:r w:rsidR="00414387" w:rsidRPr="00570CD2">
        <w:rPr>
          <w:rFonts w:ascii="Times New Roman" w:hAnsi="Times New Roman" w:cs="Times New Roman"/>
          <w:sz w:val="24"/>
          <w:szCs w:val="24"/>
        </w:rPr>
        <w:t xml:space="preserve">a </w:t>
      </w:r>
      <w:r w:rsidR="002006FD" w:rsidRPr="00570CD2">
        <w:rPr>
          <w:rFonts w:ascii="Times New Roman" w:hAnsi="Times New Roman" w:cs="Times New Roman"/>
          <w:sz w:val="24"/>
          <w:szCs w:val="24"/>
        </w:rPr>
        <w:t>członkowski</w:t>
      </w:r>
      <w:r w:rsidR="00BA7845" w:rsidRPr="00570CD2">
        <w:rPr>
          <w:rFonts w:ascii="Times New Roman" w:hAnsi="Times New Roman" w:cs="Times New Roman"/>
          <w:sz w:val="24"/>
          <w:szCs w:val="24"/>
        </w:rPr>
        <w:t>e</w:t>
      </w:r>
      <w:r w:rsidR="002006FD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201EE9" w:rsidRPr="00570CD2">
        <w:rPr>
          <w:rFonts w:ascii="Times New Roman" w:hAnsi="Times New Roman" w:cs="Times New Roman"/>
          <w:sz w:val="24"/>
          <w:szCs w:val="24"/>
        </w:rPr>
        <w:t xml:space="preserve">Sojuszu Północnoatlantyckiego </w:t>
      </w:r>
      <w:r w:rsidR="00414387" w:rsidRPr="00570CD2">
        <w:rPr>
          <w:rFonts w:ascii="Times New Roman" w:hAnsi="Times New Roman" w:cs="Times New Roman"/>
          <w:sz w:val="24"/>
          <w:szCs w:val="24"/>
        </w:rPr>
        <w:t xml:space="preserve">wydały wspólne oświadczenie </w:t>
      </w:r>
      <w:r w:rsidR="00201EE9" w:rsidRPr="00570CD2">
        <w:rPr>
          <w:rFonts w:ascii="Times New Roman" w:hAnsi="Times New Roman" w:cs="Times New Roman"/>
          <w:sz w:val="24"/>
          <w:szCs w:val="24"/>
        </w:rPr>
        <w:t>o</w:t>
      </w:r>
      <w:r w:rsidR="002006FD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7D6816" w:rsidRPr="00570CD2">
        <w:rPr>
          <w:rFonts w:ascii="Times New Roman" w:hAnsi="Times New Roman" w:cs="Times New Roman"/>
          <w:sz w:val="24"/>
          <w:szCs w:val="24"/>
        </w:rPr>
        <w:t xml:space="preserve">planowanym </w:t>
      </w:r>
      <w:r w:rsidR="00201EE9" w:rsidRPr="00570CD2">
        <w:rPr>
          <w:rFonts w:ascii="Times New Roman" w:hAnsi="Times New Roman" w:cs="Times New Roman"/>
          <w:sz w:val="24"/>
          <w:szCs w:val="24"/>
        </w:rPr>
        <w:t>zawieszeni</w:t>
      </w:r>
      <w:r w:rsidR="002006FD" w:rsidRPr="00570CD2">
        <w:rPr>
          <w:rFonts w:ascii="Times New Roman" w:hAnsi="Times New Roman" w:cs="Times New Roman"/>
          <w:sz w:val="24"/>
          <w:szCs w:val="24"/>
        </w:rPr>
        <w:t xml:space="preserve">u </w:t>
      </w:r>
      <w:r w:rsidR="00083AAD" w:rsidRPr="00570CD2">
        <w:rPr>
          <w:rFonts w:ascii="Times New Roman" w:hAnsi="Times New Roman" w:cs="Times New Roman"/>
          <w:sz w:val="24"/>
          <w:szCs w:val="24"/>
        </w:rPr>
        <w:t>stosowani</w:t>
      </w:r>
      <w:r w:rsidR="00201EE9" w:rsidRPr="00570CD2">
        <w:rPr>
          <w:rFonts w:ascii="Times New Roman" w:hAnsi="Times New Roman" w:cs="Times New Roman"/>
          <w:sz w:val="24"/>
          <w:szCs w:val="24"/>
        </w:rPr>
        <w:t xml:space="preserve">a </w:t>
      </w:r>
      <w:r w:rsidR="004E3115" w:rsidRPr="00570CD2">
        <w:rPr>
          <w:rFonts w:ascii="Times New Roman" w:hAnsi="Times New Roman" w:cs="Times New Roman"/>
          <w:sz w:val="24"/>
          <w:szCs w:val="24"/>
        </w:rPr>
        <w:t>Traktat</w:t>
      </w:r>
      <w:r w:rsidR="00083AAD" w:rsidRPr="00570CD2">
        <w:rPr>
          <w:rFonts w:ascii="Times New Roman" w:hAnsi="Times New Roman" w:cs="Times New Roman"/>
          <w:sz w:val="24"/>
          <w:szCs w:val="24"/>
        </w:rPr>
        <w:t>u</w:t>
      </w:r>
      <w:r w:rsidR="004E3115" w:rsidRPr="00570CD2">
        <w:rPr>
          <w:rFonts w:ascii="Times New Roman" w:hAnsi="Times New Roman" w:cs="Times New Roman"/>
          <w:sz w:val="24"/>
          <w:szCs w:val="24"/>
        </w:rPr>
        <w:t xml:space="preserve"> o konwencjonalnych siłach zbrojnych w</w:t>
      </w:r>
      <w:r w:rsidR="00414387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4E3115" w:rsidRPr="00570CD2">
        <w:rPr>
          <w:rFonts w:ascii="Times New Roman" w:hAnsi="Times New Roman" w:cs="Times New Roman"/>
          <w:sz w:val="24"/>
          <w:szCs w:val="24"/>
        </w:rPr>
        <w:t>Europie</w:t>
      </w:r>
      <w:r w:rsidR="007D6816" w:rsidRPr="00570CD2">
        <w:rPr>
          <w:rFonts w:ascii="Times New Roman" w:hAnsi="Times New Roman" w:cs="Times New Roman"/>
          <w:sz w:val="24"/>
          <w:szCs w:val="24"/>
        </w:rPr>
        <w:t>, podpisanego w Paryżu dnia 19 listopada 1990 r.</w:t>
      </w:r>
      <w:r w:rsidR="004E3115" w:rsidRPr="00570CD2">
        <w:rPr>
          <w:rFonts w:ascii="Times New Roman" w:hAnsi="Times New Roman" w:cs="Times New Roman"/>
          <w:sz w:val="24"/>
          <w:szCs w:val="24"/>
        </w:rPr>
        <w:t xml:space="preserve"> (</w:t>
      </w:r>
      <w:r w:rsidR="00677DE8">
        <w:rPr>
          <w:rFonts w:ascii="Times New Roman" w:hAnsi="Times New Roman" w:cs="Times New Roman"/>
          <w:sz w:val="24"/>
          <w:szCs w:val="24"/>
        </w:rPr>
        <w:t xml:space="preserve">Dz. </w:t>
      </w:r>
      <w:r w:rsidR="00312A54" w:rsidRPr="00570CD2">
        <w:rPr>
          <w:rFonts w:ascii="Times New Roman" w:hAnsi="Times New Roman" w:cs="Times New Roman"/>
          <w:sz w:val="24"/>
          <w:szCs w:val="24"/>
        </w:rPr>
        <w:t>U</w:t>
      </w:r>
      <w:r w:rsidR="004004D2">
        <w:rPr>
          <w:rFonts w:ascii="Times New Roman" w:hAnsi="Times New Roman" w:cs="Times New Roman"/>
          <w:sz w:val="24"/>
          <w:szCs w:val="24"/>
        </w:rPr>
        <w:t>.</w:t>
      </w:r>
      <w:r w:rsidR="00312A54" w:rsidRPr="00570CD2">
        <w:rPr>
          <w:rFonts w:ascii="Times New Roman" w:hAnsi="Times New Roman" w:cs="Times New Roman"/>
          <w:sz w:val="24"/>
          <w:szCs w:val="24"/>
        </w:rPr>
        <w:t xml:space="preserve"> z 1995 r. poz. 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73), zwanego </w:t>
      </w:r>
      <w:r w:rsidR="00201EE9" w:rsidRPr="00570CD2">
        <w:rPr>
          <w:rFonts w:ascii="Times New Roman" w:hAnsi="Times New Roman" w:cs="Times New Roman"/>
          <w:sz w:val="24"/>
          <w:szCs w:val="24"/>
        </w:rPr>
        <w:t>dalej „</w:t>
      </w:r>
      <w:r w:rsidR="004E3115" w:rsidRPr="00570CD2">
        <w:rPr>
          <w:rFonts w:ascii="Times New Roman" w:hAnsi="Times New Roman" w:cs="Times New Roman"/>
          <w:sz w:val="24"/>
          <w:szCs w:val="24"/>
        </w:rPr>
        <w:t>Traktat</w:t>
      </w:r>
      <w:r w:rsidR="008E5E03" w:rsidRPr="00570CD2">
        <w:rPr>
          <w:rFonts w:ascii="Times New Roman" w:hAnsi="Times New Roman" w:cs="Times New Roman"/>
          <w:sz w:val="24"/>
          <w:szCs w:val="24"/>
        </w:rPr>
        <w:t>em</w:t>
      </w:r>
      <w:r w:rsidR="004E3115" w:rsidRPr="00570CD2">
        <w:rPr>
          <w:rFonts w:ascii="Times New Roman" w:hAnsi="Times New Roman" w:cs="Times New Roman"/>
          <w:sz w:val="24"/>
          <w:szCs w:val="24"/>
        </w:rPr>
        <w:t xml:space="preserve"> CFE</w:t>
      </w:r>
      <w:r w:rsidR="00201EE9" w:rsidRPr="00570CD2">
        <w:rPr>
          <w:rFonts w:ascii="Times New Roman" w:hAnsi="Times New Roman" w:cs="Times New Roman"/>
          <w:sz w:val="24"/>
          <w:szCs w:val="24"/>
        </w:rPr>
        <w:t>”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 lub</w:t>
      </w:r>
      <w:r w:rsidR="007440F8" w:rsidRPr="00570CD2">
        <w:rPr>
          <w:rFonts w:ascii="Times New Roman" w:hAnsi="Times New Roman" w:cs="Times New Roman"/>
          <w:sz w:val="24"/>
          <w:szCs w:val="24"/>
        </w:rPr>
        <w:t xml:space="preserve"> „Traktat</w:t>
      </w:r>
      <w:r w:rsidR="008E5E03" w:rsidRPr="00570CD2">
        <w:rPr>
          <w:rFonts w:ascii="Times New Roman" w:hAnsi="Times New Roman" w:cs="Times New Roman"/>
          <w:sz w:val="24"/>
          <w:szCs w:val="24"/>
        </w:rPr>
        <w:t>em</w:t>
      </w:r>
      <w:r w:rsidR="007440F8" w:rsidRPr="00570CD2">
        <w:rPr>
          <w:rFonts w:ascii="Times New Roman" w:hAnsi="Times New Roman" w:cs="Times New Roman"/>
          <w:sz w:val="24"/>
          <w:szCs w:val="24"/>
        </w:rPr>
        <w:t>”</w:t>
      </w:r>
      <w:r w:rsidR="00414387" w:rsidRPr="00570CD2">
        <w:rPr>
          <w:rFonts w:ascii="Times New Roman" w:hAnsi="Times New Roman" w:cs="Times New Roman"/>
          <w:sz w:val="24"/>
          <w:szCs w:val="24"/>
        </w:rPr>
        <w:t xml:space="preserve">. Zapowiedź tę poparli wszyscy sojusznicy 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w ramach </w:t>
      </w:r>
      <w:r w:rsidR="00414387" w:rsidRPr="00570CD2">
        <w:rPr>
          <w:rFonts w:ascii="Times New Roman" w:hAnsi="Times New Roman" w:cs="Times New Roman"/>
          <w:sz w:val="24"/>
          <w:szCs w:val="24"/>
        </w:rPr>
        <w:t>NATO, w tym państwa niebędące stronami Traktatu CFE</w:t>
      </w:r>
      <w:r w:rsidR="008E5E03" w:rsidRPr="00570CD2">
        <w:rPr>
          <w:rFonts w:ascii="Times New Roman" w:hAnsi="Times New Roman" w:cs="Times New Roman"/>
          <w:sz w:val="24"/>
          <w:szCs w:val="24"/>
        </w:rPr>
        <w:t>, a także Królestwo Szwecji jako państwo zaproszone do członkowska w Sojuszu.</w:t>
      </w:r>
      <w:r w:rsidR="00414387" w:rsidRPr="00570CD2">
        <w:rPr>
          <w:rFonts w:ascii="Times New Roman" w:hAnsi="Times New Roman" w:cs="Times New Roman"/>
          <w:sz w:val="24"/>
          <w:szCs w:val="24"/>
        </w:rPr>
        <w:t xml:space="preserve"> Krok ten uzasadniono </w:t>
      </w:r>
      <w:r w:rsidR="004E3115" w:rsidRPr="00570CD2">
        <w:rPr>
          <w:rFonts w:ascii="Times New Roman" w:hAnsi="Times New Roman" w:cs="Times New Roman"/>
          <w:sz w:val="24"/>
          <w:szCs w:val="24"/>
        </w:rPr>
        <w:t>nadzwyczajną zmianą okoliczności</w:t>
      </w:r>
      <w:r w:rsidR="00B57541" w:rsidRPr="00570CD2">
        <w:rPr>
          <w:rFonts w:ascii="Times New Roman" w:hAnsi="Times New Roman" w:cs="Times New Roman"/>
          <w:sz w:val="24"/>
          <w:szCs w:val="24"/>
        </w:rPr>
        <w:t xml:space="preserve"> spowodowaną </w:t>
      </w:r>
      <w:r w:rsidR="002006FD" w:rsidRPr="00570CD2">
        <w:rPr>
          <w:rFonts w:ascii="Times New Roman" w:hAnsi="Times New Roman" w:cs="Times New Roman"/>
          <w:sz w:val="24"/>
          <w:szCs w:val="24"/>
        </w:rPr>
        <w:t>wypowiedzeni</w:t>
      </w:r>
      <w:r w:rsidR="00B57541" w:rsidRPr="00570CD2">
        <w:rPr>
          <w:rFonts w:ascii="Times New Roman" w:hAnsi="Times New Roman" w:cs="Times New Roman"/>
          <w:sz w:val="24"/>
          <w:szCs w:val="24"/>
        </w:rPr>
        <w:t>em</w:t>
      </w:r>
      <w:r w:rsidR="002006FD" w:rsidRPr="00570CD2">
        <w:rPr>
          <w:rFonts w:ascii="Times New Roman" w:hAnsi="Times New Roman" w:cs="Times New Roman"/>
          <w:sz w:val="24"/>
          <w:szCs w:val="24"/>
        </w:rPr>
        <w:t xml:space="preserve"> Traktatu CFE przez </w:t>
      </w:r>
      <w:r w:rsidR="00740CF7" w:rsidRPr="00570CD2">
        <w:rPr>
          <w:rFonts w:ascii="Times New Roman" w:hAnsi="Times New Roman" w:cs="Times New Roman"/>
          <w:sz w:val="24"/>
          <w:szCs w:val="24"/>
        </w:rPr>
        <w:t>Federacj</w:t>
      </w:r>
      <w:r w:rsidR="002006FD" w:rsidRPr="00570CD2">
        <w:rPr>
          <w:rFonts w:ascii="Times New Roman" w:hAnsi="Times New Roman" w:cs="Times New Roman"/>
          <w:sz w:val="24"/>
          <w:szCs w:val="24"/>
        </w:rPr>
        <w:t xml:space="preserve">ę </w:t>
      </w:r>
      <w:r w:rsidR="00740CF7" w:rsidRPr="00570CD2">
        <w:rPr>
          <w:rFonts w:ascii="Times New Roman" w:hAnsi="Times New Roman" w:cs="Times New Roman"/>
          <w:sz w:val="24"/>
          <w:szCs w:val="24"/>
        </w:rPr>
        <w:t>Rosyjsk</w:t>
      </w:r>
      <w:r w:rsidR="002006FD" w:rsidRPr="00570CD2">
        <w:rPr>
          <w:rFonts w:ascii="Times New Roman" w:hAnsi="Times New Roman" w:cs="Times New Roman"/>
          <w:sz w:val="24"/>
          <w:szCs w:val="24"/>
        </w:rPr>
        <w:t xml:space="preserve">ą </w:t>
      </w:r>
      <w:r w:rsidR="004A7B9F" w:rsidRPr="00570CD2">
        <w:rPr>
          <w:rFonts w:ascii="Times New Roman" w:hAnsi="Times New Roman" w:cs="Times New Roman"/>
          <w:sz w:val="24"/>
          <w:szCs w:val="24"/>
        </w:rPr>
        <w:t>ze skutkiem na dzień</w:t>
      </w:r>
      <w:r w:rsidR="007A33BA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4E3115" w:rsidRPr="00570CD2">
        <w:rPr>
          <w:rFonts w:ascii="Times New Roman" w:hAnsi="Times New Roman" w:cs="Times New Roman"/>
          <w:sz w:val="24"/>
          <w:szCs w:val="24"/>
        </w:rPr>
        <w:t>7</w:t>
      </w:r>
      <w:r w:rsidR="00414387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4E3115" w:rsidRPr="00570CD2">
        <w:rPr>
          <w:rFonts w:ascii="Times New Roman" w:hAnsi="Times New Roman" w:cs="Times New Roman"/>
          <w:sz w:val="24"/>
          <w:szCs w:val="24"/>
        </w:rPr>
        <w:t>listopada 2023</w:t>
      </w:r>
      <w:r w:rsidR="00414387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4E3115" w:rsidRPr="00570CD2">
        <w:rPr>
          <w:rFonts w:ascii="Times New Roman" w:hAnsi="Times New Roman" w:cs="Times New Roman"/>
          <w:sz w:val="24"/>
          <w:szCs w:val="24"/>
        </w:rPr>
        <w:t>r.</w:t>
      </w:r>
      <w:r w:rsidR="00DB3BC4" w:rsidRPr="00570CD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E2D2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E3115" w:rsidRPr="00570CD2">
        <w:rPr>
          <w:rFonts w:ascii="Times New Roman" w:hAnsi="Times New Roman" w:cs="Times New Roman"/>
          <w:sz w:val="24"/>
          <w:szCs w:val="24"/>
        </w:rPr>
        <w:t xml:space="preserve"> oraz agresj</w:t>
      </w:r>
      <w:r w:rsidR="00B57541" w:rsidRPr="00570CD2">
        <w:rPr>
          <w:rFonts w:ascii="Times New Roman" w:hAnsi="Times New Roman" w:cs="Times New Roman"/>
          <w:sz w:val="24"/>
          <w:szCs w:val="24"/>
        </w:rPr>
        <w:t xml:space="preserve">ą </w:t>
      </w:r>
      <w:r w:rsidR="004E3115" w:rsidRPr="00570CD2">
        <w:rPr>
          <w:rFonts w:ascii="Times New Roman" w:hAnsi="Times New Roman" w:cs="Times New Roman"/>
          <w:sz w:val="24"/>
          <w:szCs w:val="24"/>
        </w:rPr>
        <w:t>zbrojn</w:t>
      </w:r>
      <w:r w:rsidR="00B57541" w:rsidRPr="00570CD2">
        <w:rPr>
          <w:rFonts w:ascii="Times New Roman" w:hAnsi="Times New Roman" w:cs="Times New Roman"/>
          <w:sz w:val="24"/>
          <w:szCs w:val="24"/>
        </w:rPr>
        <w:t xml:space="preserve">ą </w:t>
      </w:r>
      <w:r w:rsidR="00740CF7" w:rsidRPr="00570CD2">
        <w:rPr>
          <w:rFonts w:ascii="Times New Roman" w:hAnsi="Times New Roman" w:cs="Times New Roman"/>
          <w:sz w:val="24"/>
          <w:szCs w:val="24"/>
        </w:rPr>
        <w:t>Federacji Rosyjskiej</w:t>
      </w:r>
      <w:r w:rsidR="004E3115" w:rsidRPr="00570CD2">
        <w:rPr>
          <w:rFonts w:ascii="Times New Roman" w:hAnsi="Times New Roman" w:cs="Times New Roman"/>
          <w:sz w:val="24"/>
          <w:szCs w:val="24"/>
        </w:rPr>
        <w:t xml:space="preserve"> przeciw</w:t>
      </w:r>
      <w:r w:rsidR="00FF3116" w:rsidRPr="00570CD2">
        <w:rPr>
          <w:rFonts w:ascii="Times New Roman" w:hAnsi="Times New Roman" w:cs="Times New Roman"/>
          <w:sz w:val="24"/>
          <w:szCs w:val="24"/>
        </w:rPr>
        <w:t xml:space="preserve">ko </w:t>
      </w:r>
      <w:r w:rsidR="004E3115" w:rsidRPr="00570CD2">
        <w:rPr>
          <w:rFonts w:ascii="Times New Roman" w:hAnsi="Times New Roman" w:cs="Times New Roman"/>
          <w:sz w:val="24"/>
          <w:szCs w:val="24"/>
        </w:rPr>
        <w:t xml:space="preserve">Ukrainie, </w:t>
      </w:r>
      <w:r w:rsidR="00B57541" w:rsidRPr="00570CD2">
        <w:rPr>
          <w:rFonts w:ascii="Times New Roman" w:hAnsi="Times New Roman" w:cs="Times New Roman"/>
          <w:sz w:val="24"/>
          <w:szCs w:val="24"/>
        </w:rPr>
        <w:t>naruszającą cele Traktatu CFE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B57541" w:rsidRPr="00570CD2">
        <w:rPr>
          <w:rFonts w:ascii="Times New Roman" w:hAnsi="Times New Roman" w:cs="Times New Roman"/>
          <w:sz w:val="24"/>
          <w:szCs w:val="24"/>
        </w:rPr>
        <w:t>powszechnie przyjęte normy</w:t>
      </w:r>
      <w:r w:rsidR="004E3115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B57541" w:rsidRPr="00570CD2">
        <w:rPr>
          <w:rFonts w:ascii="Times New Roman" w:hAnsi="Times New Roman" w:cs="Times New Roman"/>
          <w:sz w:val="24"/>
          <w:szCs w:val="24"/>
        </w:rPr>
        <w:t xml:space="preserve">prawa </w:t>
      </w:r>
      <w:r w:rsidR="004E3115" w:rsidRPr="00570CD2">
        <w:rPr>
          <w:rFonts w:ascii="Times New Roman" w:hAnsi="Times New Roman" w:cs="Times New Roman"/>
          <w:sz w:val="24"/>
          <w:szCs w:val="24"/>
        </w:rPr>
        <w:t>międzynarodo</w:t>
      </w:r>
      <w:r w:rsidR="00B57541" w:rsidRPr="00570CD2">
        <w:rPr>
          <w:rFonts w:ascii="Times New Roman" w:hAnsi="Times New Roman" w:cs="Times New Roman"/>
          <w:sz w:val="24"/>
          <w:szCs w:val="24"/>
        </w:rPr>
        <w:t>wego</w:t>
      </w:r>
      <w:r w:rsidR="00414387" w:rsidRPr="00570CD2">
        <w:rPr>
          <w:rFonts w:ascii="Times New Roman" w:hAnsi="Times New Roman" w:cs="Times New Roman"/>
          <w:sz w:val="24"/>
          <w:szCs w:val="24"/>
        </w:rPr>
        <w:t>. P</w:t>
      </w:r>
      <w:r w:rsidR="002006FD" w:rsidRPr="00570CD2">
        <w:rPr>
          <w:rFonts w:ascii="Times New Roman" w:hAnsi="Times New Roman" w:cs="Times New Roman"/>
          <w:sz w:val="24"/>
          <w:szCs w:val="24"/>
        </w:rPr>
        <w:t xml:space="preserve">aństwa sojusznicze </w:t>
      </w:r>
      <w:r w:rsidR="00FF3116" w:rsidRPr="00570CD2">
        <w:rPr>
          <w:rFonts w:ascii="Times New Roman" w:hAnsi="Times New Roman" w:cs="Times New Roman"/>
          <w:sz w:val="24"/>
          <w:szCs w:val="24"/>
        </w:rPr>
        <w:t xml:space="preserve">NATO </w:t>
      </w:r>
      <w:r w:rsidR="002006FD" w:rsidRPr="00570CD2">
        <w:rPr>
          <w:rFonts w:ascii="Times New Roman" w:hAnsi="Times New Roman" w:cs="Times New Roman"/>
          <w:sz w:val="24"/>
          <w:szCs w:val="24"/>
        </w:rPr>
        <w:t>uznały</w:t>
      </w:r>
      <w:r w:rsidR="004E3115" w:rsidRPr="00570CD2">
        <w:rPr>
          <w:rFonts w:ascii="Times New Roman" w:hAnsi="Times New Roman" w:cs="Times New Roman"/>
          <w:sz w:val="24"/>
          <w:szCs w:val="24"/>
        </w:rPr>
        <w:t xml:space="preserve"> sytuacj</w:t>
      </w:r>
      <w:r w:rsidR="00B57541" w:rsidRPr="00570CD2">
        <w:rPr>
          <w:rFonts w:ascii="Times New Roman" w:hAnsi="Times New Roman" w:cs="Times New Roman"/>
          <w:sz w:val="24"/>
          <w:szCs w:val="24"/>
        </w:rPr>
        <w:t>ę</w:t>
      </w:r>
      <w:r w:rsidR="008828A4">
        <w:rPr>
          <w:rFonts w:ascii="Times New Roman" w:hAnsi="Times New Roman" w:cs="Times New Roman"/>
          <w:sz w:val="24"/>
          <w:szCs w:val="24"/>
        </w:rPr>
        <w:t>, w </w:t>
      </w:r>
      <w:r w:rsidR="004E3115" w:rsidRPr="00570CD2">
        <w:rPr>
          <w:rFonts w:ascii="Times New Roman" w:hAnsi="Times New Roman" w:cs="Times New Roman"/>
          <w:sz w:val="24"/>
          <w:szCs w:val="24"/>
        </w:rPr>
        <w:t xml:space="preserve">której będą </w:t>
      </w:r>
      <w:r w:rsidR="004A7B9F" w:rsidRPr="00570CD2">
        <w:rPr>
          <w:rFonts w:ascii="Times New Roman" w:hAnsi="Times New Roman" w:cs="Times New Roman"/>
          <w:sz w:val="24"/>
          <w:szCs w:val="24"/>
        </w:rPr>
        <w:t>zobowiązane do stosowania</w:t>
      </w:r>
      <w:r w:rsidR="002006FD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4E3115" w:rsidRPr="00570CD2">
        <w:rPr>
          <w:rFonts w:ascii="Times New Roman" w:hAnsi="Times New Roman" w:cs="Times New Roman"/>
          <w:sz w:val="24"/>
          <w:szCs w:val="24"/>
        </w:rPr>
        <w:t>postanowie</w:t>
      </w:r>
      <w:r w:rsidR="004A7B9F" w:rsidRPr="00570CD2">
        <w:rPr>
          <w:rFonts w:ascii="Times New Roman" w:hAnsi="Times New Roman" w:cs="Times New Roman"/>
          <w:sz w:val="24"/>
          <w:szCs w:val="24"/>
        </w:rPr>
        <w:t>ń</w:t>
      </w:r>
      <w:r w:rsidR="004E3115" w:rsidRPr="00570CD2">
        <w:rPr>
          <w:rFonts w:ascii="Times New Roman" w:hAnsi="Times New Roman" w:cs="Times New Roman"/>
          <w:sz w:val="24"/>
          <w:szCs w:val="24"/>
        </w:rPr>
        <w:t xml:space="preserve"> Traktatu CFE, podczas gdy </w:t>
      </w:r>
      <w:r w:rsidR="00740CF7" w:rsidRPr="00570CD2">
        <w:rPr>
          <w:rFonts w:ascii="Times New Roman" w:hAnsi="Times New Roman" w:cs="Times New Roman"/>
          <w:sz w:val="24"/>
          <w:szCs w:val="24"/>
        </w:rPr>
        <w:t>Federacja Rosyjska</w:t>
      </w:r>
      <w:r w:rsidR="004E3115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4A7B9F" w:rsidRPr="00570CD2">
        <w:rPr>
          <w:rFonts w:ascii="Times New Roman" w:hAnsi="Times New Roman" w:cs="Times New Roman"/>
          <w:sz w:val="24"/>
          <w:szCs w:val="24"/>
        </w:rPr>
        <w:t>nie jest już jego stroną</w:t>
      </w:r>
      <w:r w:rsidR="004E3115" w:rsidRPr="00570CD2">
        <w:rPr>
          <w:rFonts w:ascii="Times New Roman" w:hAnsi="Times New Roman" w:cs="Times New Roman"/>
          <w:sz w:val="24"/>
          <w:szCs w:val="24"/>
        </w:rPr>
        <w:t xml:space="preserve">, </w:t>
      </w:r>
      <w:r w:rsidR="00B57541" w:rsidRPr="00570CD2">
        <w:rPr>
          <w:rFonts w:ascii="Times New Roman" w:hAnsi="Times New Roman" w:cs="Times New Roman"/>
          <w:sz w:val="24"/>
          <w:szCs w:val="24"/>
        </w:rPr>
        <w:t xml:space="preserve">za </w:t>
      </w:r>
      <w:r w:rsidR="00662C22" w:rsidRPr="00570CD2">
        <w:rPr>
          <w:rFonts w:ascii="Times New Roman" w:hAnsi="Times New Roman" w:cs="Times New Roman"/>
          <w:sz w:val="24"/>
          <w:szCs w:val="24"/>
        </w:rPr>
        <w:t>nie</w:t>
      </w:r>
      <w:r w:rsidR="004E3115" w:rsidRPr="00570CD2">
        <w:rPr>
          <w:rFonts w:ascii="Times New Roman" w:hAnsi="Times New Roman" w:cs="Times New Roman"/>
          <w:sz w:val="24"/>
          <w:szCs w:val="24"/>
        </w:rPr>
        <w:t>możliw</w:t>
      </w:r>
      <w:r w:rsidR="00B57541" w:rsidRPr="00570CD2">
        <w:rPr>
          <w:rFonts w:ascii="Times New Roman" w:hAnsi="Times New Roman" w:cs="Times New Roman"/>
          <w:sz w:val="24"/>
          <w:szCs w:val="24"/>
        </w:rPr>
        <w:t xml:space="preserve">ą </w:t>
      </w:r>
      <w:r w:rsidR="004E3115" w:rsidRPr="00570CD2">
        <w:rPr>
          <w:rFonts w:ascii="Times New Roman" w:hAnsi="Times New Roman" w:cs="Times New Roman"/>
          <w:sz w:val="24"/>
          <w:szCs w:val="24"/>
        </w:rPr>
        <w:t>do utrzymania.</w:t>
      </w:r>
      <w:r w:rsidR="00740CF7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166347" w:rsidRPr="00570CD2">
        <w:rPr>
          <w:rFonts w:ascii="Times New Roman" w:hAnsi="Times New Roman" w:cs="Times New Roman"/>
          <w:sz w:val="24"/>
          <w:szCs w:val="24"/>
        </w:rPr>
        <w:t xml:space="preserve">Rzeczpospolita Polska </w:t>
      </w:r>
      <w:r w:rsidR="004969CE" w:rsidRPr="00570CD2">
        <w:rPr>
          <w:rFonts w:ascii="Times New Roman" w:hAnsi="Times New Roman" w:cs="Times New Roman"/>
          <w:sz w:val="24"/>
          <w:szCs w:val="24"/>
        </w:rPr>
        <w:t>opowiedziała</w:t>
      </w:r>
      <w:r w:rsidR="002006FD" w:rsidRPr="00570CD2">
        <w:rPr>
          <w:rFonts w:ascii="Times New Roman" w:hAnsi="Times New Roman" w:cs="Times New Roman"/>
          <w:sz w:val="24"/>
          <w:szCs w:val="24"/>
        </w:rPr>
        <w:t xml:space="preserve"> się </w:t>
      </w:r>
      <w:r w:rsidR="00FF3116" w:rsidRPr="00570CD2">
        <w:rPr>
          <w:rFonts w:ascii="Times New Roman" w:hAnsi="Times New Roman" w:cs="Times New Roman"/>
          <w:sz w:val="24"/>
          <w:szCs w:val="24"/>
        </w:rPr>
        <w:t>w</w:t>
      </w:r>
      <w:r w:rsid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FF3116" w:rsidRPr="00570CD2">
        <w:rPr>
          <w:rFonts w:ascii="Times New Roman" w:hAnsi="Times New Roman" w:cs="Times New Roman"/>
          <w:sz w:val="24"/>
          <w:szCs w:val="24"/>
        </w:rPr>
        <w:t xml:space="preserve">ramach Sojuszu </w:t>
      </w:r>
      <w:r w:rsidR="00BA7845" w:rsidRPr="00570CD2">
        <w:rPr>
          <w:rFonts w:ascii="Times New Roman" w:hAnsi="Times New Roman" w:cs="Times New Roman"/>
          <w:sz w:val="24"/>
          <w:szCs w:val="24"/>
        </w:rPr>
        <w:t xml:space="preserve">Północnoatlantyckiego </w:t>
      </w:r>
      <w:r w:rsidR="002006FD" w:rsidRPr="00570CD2">
        <w:rPr>
          <w:rFonts w:ascii="Times New Roman" w:hAnsi="Times New Roman" w:cs="Times New Roman"/>
          <w:sz w:val="24"/>
          <w:szCs w:val="24"/>
        </w:rPr>
        <w:t>za zawieszeniem stosowania Traktatu CFE</w:t>
      </w:r>
      <w:r w:rsidR="00FF3116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4969CE" w:rsidRPr="00570CD2">
        <w:rPr>
          <w:rFonts w:ascii="Times New Roman" w:hAnsi="Times New Roman" w:cs="Times New Roman"/>
          <w:sz w:val="24"/>
          <w:szCs w:val="24"/>
        </w:rPr>
        <w:t xml:space="preserve">oraz </w:t>
      </w:r>
      <w:r w:rsidR="00B57541" w:rsidRPr="00570CD2">
        <w:rPr>
          <w:rFonts w:ascii="Times New Roman" w:hAnsi="Times New Roman" w:cs="Times New Roman"/>
          <w:sz w:val="24"/>
          <w:szCs w:val="24"/>
        </w:rPr>
        <w:t>brała</w:t>
      </w:r>
      <w:r w:rsidR="004969CE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B57541" w:rsidRPr="00570CD2">
        <w:rPr>
          <w:rFonts w:ascii="Times New Roman" w:hAnsi="Times New Roman" w:cs="Times New Roman"/>
          <w:sz w:val="24"/>
          <w:szCs w:val="24"/>
        </w:rPr>
        <w:t xml:space="preserve">aktywny udział </w:t>
      </w:r>
      <w:r w:rsidR="002006FD" w:rsidRPr="00570CD2">
        <w:rPr>
          <w:rFonts w:ascii="Times New Roman" w:hAnsi="Times New Roman" w:cs="Times New Roman"/>
          <w:sz w:val="24"/>
          <w:szCs w:val="24"/>
        </w:rPr>
        <w:t>w</w:t>
      </w:r>
      <w:r w:rsidR="00414387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B57541" w:rsidRPr="00570CD2">
        <w:rPr>
          <w:rFonts w:ascii="Times New Roman" w:hAnsi="Times New Roman" w:cs="Times New Roman"/>
          <w:sz w:val="24"/>
          <w:szCs w:val="24"/>
        </w:rPr>
        <w:t xml:space="preserve">opracowaniu </w:t>
      </w:r>
      <w:r w:rsidR="007F5C6B" w:rsidRPr="00570CD2">
        <w:rPr>
          <w:rFonts w:ascii="Times New Roman" w:hAnsi="Times New Roman" w:cs="Times New Roman"/>
          <w:sz w:val="24"/>
          <w:szCs w:val="24"/>
        </w:rPr>
        <w:t xml:space="preserve">tekstu </w:t>
      </w:r>
      <w:r w:rsidR="002006FD" w:rsidRPr="00570CD2">
        <w:rPr>
          <w:rFonts w:ascii="Times New Roman" w:hAnsi="Times New Roman" w:cs="Times New Roman"/>
          <w:sz w:val="24"/>
          <w:szCs w:val="24"/>
        </w:rPr>
        <w:t>ww.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740CF7" w:rsidRPr="00570CD2">
        <w:rPr>
          <w:rFonts w:ascii="Times New Roman" w:hAnsi="Times New Roman" w:cs="Times New Roman"/>
          <w:sz w:val="24"/>
          <w:szCs w:val="24"/>
        </w:rPr>
        <w:t>oświadczenia.</w:t>
      </w:r>
    </w:p>
    <w:p w14:paraId="6042D0A7" w14:textId="1A461E9C" w:rsidR="00A10AD6" w:rsidRPr="00570CD2" w:rsidRDefault="00A10AD6" w:rsidP="00570CD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>Traktat CFE przewiduje m.in. ustanowienie bezpiecznej i stabilnej równowagi konwencjonalnych sił zbrojnych w Europie na niższych niż dotychczas poziomach, eliminowani</w:t>
      </w:r>
      <w:r w:rsidR="008E5E03" w:rsidRPr="00570CD2">
        <w:rPr>
          <w:rFonts w:ascii="Times New Roman" w:hAnsi="Times New Roman" w:cs="Times New Roman"/>
          <w:sz w:val="24"/>
          <w:szCs w:val="24"/>
        </w:rPr>
        <w:t>e</w:t>
      </w:r>
      <w:r w:rsidRPr="00570CD2">
        <w:rPr>
          <w:rFonts w:ascii="Times New Roman" w:hAnsi="Times New Roman" w:cs="Times New Roman"/>
          <w:sz w:val="24"/>
          <w:szCs w:val="24"/>
        </w:rPr>
        <w:t xml:space="preserve"> nierównowagi szkodzącej stabilności i bezpieczeństwu oraz eliminowani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e </w:t>
      </w:r>
      <w:r w:rsidRPr="00570CD2">
        <w:rPr>
          <w:rFonts w:ascii="Times New Roman" w:hAnsi="Times New Roman" w:cs="Times New Roman"/>
          <w:sz w:val="24"/>
          <w:szCs w:val="24"/>
        </w:rPr>
        <w:t>zdolności do dokonania niespodziewanego ataku i rozpoczęcia działań ofensywnych na dużą skalę w</w:t>
      </w:r>
      <w:r w:rsidR="000D1D8E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 xml:space="preserve">Europie. Główny element </w:t>
      </w:r>
      <w:r w:rsidR="008E5E03" w:rsidRPr="00570CD2">
        <w:rPr>
          <w:rFonts w:ascii="Times New Roman" w:hAnsi="Times New Roman" w:cs="Times New Roman"/>
          <w:sz w:val="24"/>
          <w:szCs w:val="24"/>
        </w:rPr>
        <w:t>Traktatu</w:t>
      </w:r>
      <w:r w:rsidRPr="00570CD2">
        <w:rPr>
          <w:rFonts w:ascii="Times New Roman" w:hAnsi="Times New Roman" w:cs="Times New Roman"/>
          <w:sz w:val="24"/>
          <w:szCs w:val="24"/>
        </w:rPr>
        <w:t xml:space="preserve"> stanowi założenie o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>redukcji istniejącego ofensywnego uzbrojenia konwencjonalnego</w:t>
      </w:r>
      <w:r w:rsidR="00515B7E" w:rsidRPr="00570CD2">
        <w:rPr>
          <w:rFonts w:ascii="Times New Roman" w:hAnsi="Times New Roman" w:cs="Times New Roman"/>
          <w:sz w:val="24"/>
          <w:szCs w:val="24"/>
        </w:rPr>
        <w:t>,</w:t>
      </w:r>
      <w:r w:rsidRPr="00570CD2">
        <w:rPr>
          <w:rFonts w:ascii="Times New Roman" w:hAnsi="Times New Roman" w:cs="Times New Roman"/>
          <w:sz w:val="24"/>
          <w:szCs w:val="24"/>
        </w:rPr>
        <w:t xml:space="preserve"> posiadanego przez </w:t>
      </w:r>
      <w:r w:rsidR="00515B7E" w:rsidRPr="00570CD2">
        <w:rPr>
          <w:rFonts w:ascii="Times New Roman" w:hAnsi="Times New Roman" w:cs="Times New Roman"/>
          <w:sz w:val="24"/>
          <w:szCs w:val="24"/>
        </w:rPr>
        <w:t xml:space="preserve">państwa członkowskie </w:t>
      </w:r>
      <w:r w:rsidRPr="00570CD2">
        <w:rPr>
          <w:rFonts w:ascii="Times New Roman" w:hAnsi="Times New Roman" w:cs="Times New Roman"/>
          <w:sz w:val="24"/>
          <w:szCs w:val="24"/>
        </w:rPr>
        <w:t xml:space="preserve">NATO </w:t>
      </w:r>
      <w:r w:rsidR="00515B7E" w:rsidRPr="00570CD2">
        <w:rPr>
          <w:rFonts w:ascii="Times New Roman" w:hAnsi="Times New Roman" w:cs="Times New Roman"/>
          <w:sz w:val="24"/>
          <w:szCs w:val="24"/>
        </w:rPr>
        <w:t xml:space="preserve">oraz </w:t>
      </w:r>
      <w:r w:rsidRPr="00570CD2">
        <w:rPr>
          <w:rFonts w:ascii="Times New Roman" w:hAnsi="Times New Roman" w:cs="Times New Roman"/>
          <w:sz w:val="24"/>
          <w:szCs w:val="24"/>
        </w:rPr>
        <w:t>państwa byłego Układu Warszawskiego (czołgi, bojowe wozy opancerzone, artyleri</w:t>
      </w:r>
      <w:r w:rsidR="008E5E03" w:rsidRPr="00570CD2">
        <w:rPr>
          <w:rFonts w:ascii="Times New Roman" w:hAnsi="Times New Roman" w:cs="Times New Roman"/>
          <w:sz w:val="24"/>
          <w:szCs w:val="24"/>
        </w:rPr>
        <w:t>ę</w:t>
      </w:r>
      <w:r w:rsidR="008828A4">
        <w:rPr>
          <w:rFonts w:ascii="Times New Roman" w:hAnsi="Times New Roman" w:cs="Times New Roman"/>
          <w:sz w:val="24"/>
          <w:szCs w:val="24"/>
        </w:rPr>
        <w:t xml:space="preserve"> </w:t>
      </w:r>
      <w:r w:rsidR="008828A4">
        <w:rPr>
          <w:rFonts w:ascii="Times New Roman" w:hAnsi="Times New Roman" w:cs="Times New Roman"/>
          <w:sz w:val="24"/>
          <w:szCs w:val="24"/>
        </w:rPr>
        <w:lastRenderedPageBreak/>
        <w:t>o </w:t>
      </w:r>
      <w:r w:rsidRPr="00570CD2">
        <w:rPr>
          <w:rFonts w:ascii="Times New Roman" w:hAnsi="Times New Roman" w:cs="Times New Roman"/>
          <w:sz w:val="24"/>
          <w:szCs w:val="24"/>
        </w:rPr>
        <w:t xml:space="preserve">kalibrze 100 mm i większym, samoloty bojowe i śmigłowce uderzeniowe). </w:t>
      </w:r>
      <w:r w:rsidR="00F532D8" w:rsidRPr="00570CD2">
        <w:rPr>
          <w:rFonts w:ascii="Times New Roman" w:hAnsi="Times New Roman" w:cs="Times New Roman"/>
          <w:sz w:val="24"/>
          <w:szCs w:val="24"/>
        </w:rPr>
        <w:t>Traktat zakłada</w:t>
      </w:r>
      <w:r w:rsidRPr="00570CD2">
        <w:rPr>
          <w:rFonts w:ascii="Times New Roman" w:hAnsi="Times New Roman" w:cs="Times New Roman"/>
          <w:sz w:val="24"/>
          <w:szCs w:val="24"/>
        </w:rPr>
        <w:t>, że ograniczenia ilościowe uzbrojenia oraz obowiązek przekazywania szczegółowych informacji o</w:t>
      </w:r>
      <w:r w:rsidR="004B46A4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 xml:space="preserve">potencjałach sił zbrojnych, a także poddanie tych informacji weryfikacji, </w:t>
      </w:r>
      <w:r w:rsidR="00F532D8" w:rsidRPr="00570CD2">
        <w:rPr>
          <w:rFonts w:ascii="Times New Roman" w:hAnsi="Times New Roman" w:cs="Times New Roman"/>
          <w:sz w:val="24"/>
          <w:szCs w:val="24"/>
        </w:rPr>
        <w:t>przyczynią się do</w:t>
      </w:r>
      <w:r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F532D8" w:rsidRPr="00570CD2">
        <w:rPr>
          <w:rFonts w:ascii="Times New Roman" w:hAnsi="Times New Roman" w:cs="Times New Roman"/>
          <w:sz w:val="24"/>
          <w:szCs w:val="24"/>
        </w:rPr>
        <w:t xml:space="preserve">zmniejszenia prawdopodobieństwa </w:t>
      </w:r>
      <w:r w:rsidRPr="00570CD2">
        <w:rPr>
          <w:rFonts w:ascii="Times New Roman" w:hAnsi="Times New Roman" w:cs="Times New Roman"/>
          <w:sz w:val="24"/>
          <w:szCs w:val="24"/>
        </w:rPr>
        <w:t>dokonania niespodziewanej napaści zbrojnej i</w:t>
      </w:r>
      <w:r w:rsidR="00F532D8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>rozpoczęcia działań na dużą skalę.</w:t>
      </w:r>
    </w:p>
    <w:p w14:paraId="7E4B8F73" w14:textId="320A99DB" w:rsidR="00EC237A" w:rsidRPr="00570CD2" w:rsidRDefault="00EC237A" w:rsidP="00570CD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Zawieszenie stosowania Traktatu CFE należy uznać 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w obecnej sytuacji </w:t>
      </w:r>
      <w:r w:rsidRPr="00570CD2">
        <w:rPr>
          <w:rFonts w:ascii="Times New Roman" w:hAnsi="Times New Roman" w:cs="Times New Roman"/>
          <w:sz w:val="24"/>
          <w:szCs w:val="24"/>
        </w:rPr>
        <w:t xml:space="preserve">za konieczne ze względów bezpieczeństwa i obronności oraz interesu polityki zagranicznej Rzeczypospolitej Polskiej. </w:t>
      </w:r>
      <w:r w:rsidR="008E5E03" w:rsidRPr="00570CD2">
        <w:rPr>
          <w:rFonts w:ascii="Times New Roman" w:hAnsi="Times New Roman" w:cs="Times New Roman"/>
          <w:sz w:val="24"/>
          <w:szCs w:val="24"/>
        </w:rPr>
        <w:t>Krok ten jest</w:t>
      </w:r>
      <w:r w:rsidRPr="00570CD2">
        <w:rPr>
          <w:rFonts w:ascii="Times New Roman" w:hAnsi="Times New Roman" w:cs="Times New Roman"/>
          <w:sz w:val="24"/>
          <w:szCs w:val="24"/>
        </w:rPr>
        <w:t xml:space="preserve"> podyktowan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y szeregiem działań Federacji Rosyjskiej ukierunkowanych na celowe unicestwienie dorobku Traktatu CFE jako jednego z filarów architektury bezpieczeństwa w Europie. Pierwszym z nich było </w:t>
      </w:r>
      <w:r w:rsidRPr="00570CD2">
        <w:rPr>
          <w:rFonts w:ascii="Times New Roman" w:hAnsi="Times New Roman" w:cs="Times New Roman"/>
          <w:sz w:val="24"/>
          <w:szCs w:val="24"/>
        </w:rPr>
        <w:t>odstąpienie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 xml:space="preserve">Federacji Rosyjskiej od </w:t>
      </w:r>
      <w:r w:rsidR="008E5E03" w:rsidRPr="00570CD2">
        <w:rPr>
          <w:rFonts w:ascii="Times New Roman" w:hAnsi="Times New Roman" w:cs="Times New Roman"/>
          <w:sz w:val="24"/>
          <w:szCs w:val="24"/>
        </w:rPr>
        <w:t>wykonywania</w:t>
      </w:r>
      <w:r w:rsidRPr="00570CD2">
        <w:rPr>
          <w:rFonts w:ascii="Times New Roman" w:hAnsi="Times New Roman" w:cs="Times New Roman"/>
          <w:sz w:val="24"/>
          <w:szCs w:val="24"/>
        </w:rPr>
        <w:t xml:space="preserve"> postanowień Traktatu CFE, począwszy od 2007 r., tj. od momentu nielegalnego zawieszenia 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przez nią </w:t>
      </w:r>
      <w:r w:rsidRPr="00570CD2">
        <w:rPr>
          <w:rFonts w:ascii="Times New Roman" w:hAnsi="Times New Roman" w:cs="Times New Roman"/>
          <w:sz w:val="24"/>
          <w:szCs w:val="24"/>
        </w:rPr>
        <w:t>stosowania Traktatu. W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>odpowiedzi należące do NATO strony Traktatu CFE zaprzestały współpracy z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>Federacją Rosyjską w ramach tego instrumentu, mimo że Federacja Rosyjska wciąż pozostawała jego stroną, co pozwalało na jej powrót do wykonywania Traktatu.</w:t>
      </w:r>
    </w:p>
    <w:p w14:paraId="33CB277D" w14:textId="28520166" w:rsidR="00A10AD6" w:rsidRPr="00570CD2" w:rsidRDefault="00A10AD6" w:rsidP="00570CD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>Dokonany w</w:t>
      </w:r>
      <w:r w:rsidR="0098350D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 xml:space="preserve">2022 r. przez Federację Rosyjską, przy współudziale Republiki Białorusi – pozostającej stroną Traktatu CFE, akt 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zbrojnej </w:t>
      </w:r>
      <w:r w:rsidRPr="00570CD2">
        <w:rPr>
          <w:rFonts w:ascii="Times New Roman" w:hAnsi="Times New Roman" w:cs="Times New Roman"/>
          <w:sz w:val="24"/>
          <w:szCs w:val="24"/>
        </w:rPr>
        <w:t>agresji przeciwko Ukrainie, stanowił rażące naruszenie zakazu użycia siły przeciwko suwerenności, integralności terytorialnej i</w:t>
      </w:r>
      <w:r w:rsidR="008E5E03" w:rsidRPr="00570CD2">
        <w:rPr>
          <w:rFonts w:ascii="Times New Roman" w:hAnsi="Times New Roman" w:cs="Times New Roman"/>
          <w:sz w:val="24"/>
          <w:szCs w:val="24"/>
        </w:rPr>
        <w:t> </w:t>
      </w:r>
      <w:r w:rsidRPr="00570CD2">
        <w:rPr>
          <w:rFonts w:ascii="Times New Roman" w:hAnsi="Times New Roman" w:cs="Times New Roman"/>
          <w:sz w:val="24"/>
          <w:szCs w:val="24"/>
        </w:rPr>
        <w:t xml:space="preserve">niepodległości politycznej innego państwa, 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równoznaczny z </w:t>
      </w:r>
      <w:r w:rsidR="00C5225E" w:rsidRPr="00570CD2">
        <w:rPr>
          <w:rFonts w:ascii="Times New Roman" w:hAnsi="Times New Roman" w:cs="Times New Roman"/>
          <w:sz w:val="24"/>
          <w:szCs w:val="24"/>
        </w:rPr>
        <w:t>naruszenie</w:t>
      </w:r>
      <w:r w:rsidR="008E5E03" w:rsidRPr="00570CD2">
        <w:rPr>
          <w:rFonts w:ascii="Times New Roman" w:hAnsi="Times New Roman" w:cs="Times New Roman"/>
          <w:sz w:val="24"/>
          <w:szCs w:val="24"/>
        </w:rPr>
        <w:t>m</w:t>
      </w:r>
      <w:r w:rsidR="00C5225E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>zarówno postanowień Traktatu i jego głównych celów, jak również art. 2 ust. 4 Karty Narodów Zjednoczonych i norm międzynarodowego prawa zwyczajowego.</w:t>
      </w:r>
      <w:r w:rsidR="00115B2E" w:rsidRPr="00570CD2">
        <w:rPr>
          <w:rFonts w:ascii="Times New Roman" w:hAnsi="Times New Roman" w:cs="Times New Roman"/>
          <w:sz w:val="24"/>
          <w:szCs w:val="24"/>
        </w:rPr>
        <w:t xml:space="preserve"> Wszczęcie konwencjonalnej agresji zbrojnej na dużą skalę na obszarze stosowania Traktatu CFE oznacza </w:t>
      </w:r>
      <w:r w:rsidR="00EC237A" w:rsidRPr="00570CD2">
        <w:rPr>
          <w:rFonts w:ascii="Times New Roman" w:hAnsi="Times New Roman" w:cs="Times New Roman"/>
          <w:sz w:val="24"/>
          <w:szCs w:val="24"/>
        </w:rPr>
        <w:t xml:space="preserve">tym samym </w:t>
      </w:r>
      <w:r w:rsidR="00115B2E" w:rsidRPr="00570CD2">
        <w:rPr>
          <w:rFonts w:ascii="Times New Roman" w:hAnsi="Times New Roman" w:cs="Times New Roman"/>
          <w:sz w:val="24"/>
          <w:szCs w:val="24"/>
        </w:rPr>
        <w:t>podważenie głównego celu Traktatu.</w:t>
      </w:r>
    </w:p>
    <w:p w14:paraId="13B6B1DE" w14:textId="30685DA3" w:rsidR="006F5D5A" w:rsidRPr="00570CD2" w:rsidRDefault="003E5C73" w:rsidP="00570CD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>Późniejsze w</w:t>
      </w:r>
      <w:r w:rsidR="006B642E" w:rsidRPr="00570CD2">
        <w:rPr>
          <w:rFonts w:ascii="Times New Roman" w:hAnsi="Times New Roman" w:cs="Times New Roman"/>
          <w:sz w:val="24"/>
          <w:szCs w:val="24"/>
        </w:rPr>
        <w:t xml:space="preserve">ypowiedzenie przez Federację Rosyjską Traktatu CFE </w:t>
      </w:r>
      <w:r w:rsidR="00B22A55" w:rsidRPr="00570CD2">
        <w:rPr>
          <w:rFonts w:ascii="Times New Roman" w:hAnsi="Times New Roman" w:cs="Times New Roman"/>
          <w:sz w:val="24"/>
          <w:szCs w:val="24"/>
        </w:rPr>
        <w:t xml:space="preserve">i zwolnienie się od </w:t>
      </w:r>
      <w:r w:rsidR="0061155A" w:rsidRPr="00570CD2">
        <w:rPr>
          <w:rFonts w:ascii="Times New Roman" w:hAnsi="Times New Roman" w:cs="Times New Roman"/>
          <w:sz w:val="24"/>
          <w:szCs w:val="24"/>
        </w:rPr>
        <w:t xml:space="preserve">ustalonej Traktatem </w:t>
      </w:r>
      <w:r w:rsidR="00B22A55" w:rsidRPr="00570CD2">
        <w:rPr>
          <w:rFonts w:ascii="Times New Roman" w:hAnsi="Times New Roman" w:cs="Times New Roman"/>
          <w:sz w:val="24"/>
          <w:szCs w:val="24"/>
        </w:rPr>
        <w:t xml:space="preserve">odpowiedzialności </w:t>
      </w:r>
      <w:r w:rsidR="0061155A" w:rsidRPr="00570CD2">
        <w:rPr>
          <w:rFonts w:ascii="Times New Roman" w:hAnsi="Times New Roman" w:cs="Times New Roman"/>
          <w:sz w:val="24"/>
          <w:szCs w:val="24"/>
        </w:rPr>
        <w:t xml:space="preserve">za bezpieczeństwo i </w:t>
      </w:r>
      <w:r w:rsidR="006F5D5A" w:rsidRPr="00570CD2">
        <w:rPr>
          <w:rFonts w:ascii="Times New Roman" w:hAnsi="Times New Roman" w:cs="Times New Roman"/>
          <w:sz w:val="24"/>
          <w:szCs w:val="24"/>
        </w:rPr>
        <w:t>stabilną</w:t>
      </w:r>
      <w:r w:rsidR="0058374D" w:rsidRPr="00570CD2">
        <w:rPr>
          <w:rFonts w:ascii="Times New Roman" w:hAnsi="Times New Roman" w:cs="Times New Roman"/>
          <w:sz w:val="24"/>
          <w:szCs w:val="24"/>
        </w:rPr>
        <w:t xml:space="preserve"> równow</w:t>
      </w:r>
      <w:r w:rsidR="006F5D5A" w:rsidRPr="00570CD2">
        <w:rPr>
          <w:rFonts w:ascii="Times New Roman" w:hAnsi="Times New Roman" w:cs="Times New Roman"/>
          <w:sz w:val="24"/>
          <w:szCs w:val="24"/>
        </w:rPr>
        <w:t xml:space="preserve">agę sił </w:t>
      </w:r>
      <w:r w:rsidR="008E5E03" w:rsidRPr="00570CD2">
        <w:rPr>
          <w:rFonts w:ascii="Times New Roman" w:hAnsi="Times New Roman" w:cs="Times New Roman"/>
          <w:sz w:val="24"/>
          <w:szCs w:val="24"/>
        </w:rPr>
        <w:t xml:space="preserve">zbrojnych </w:t>
      </w:r>
      <w:r w:rsidR="0061155A" w:rsidRPr="00570CD2">
        <w:rPr>
          <w:rFonts w:ascii="Times New Roman" w:hAnsi="Times New Roman" w:cs="Times New Roman"/>
          <w:sz w:val="24"/>
          <w:szCs w:val="24"/>
        </w:rPr>
        <w:t>w Europie</w:t>
      </w:r>
      <w:r w:rsidR="006F5D5A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61155A" w:rsidRPr="00570CD2">
        <w:rPr>
          <w:rFonts w:ascii="Times New Roman" w:hAnsi="Times New Roman" w:cs="Times New Roman"/>
          <w:sz w:val="24"/>
          <w:szCs w:val="24"/>
        </w:rPr>
        <w:t xml:space="preserve">oddziałuje bezpośrednio na interesy </w:t>
      </w:r>
      <w:r w:rsidR="006F6034" w:rsidRPr="00570CD2">
        <w:rPr>
          <w:rFonts w:ascii="Times New Roman" w:hAnsi="Times New Roman" w:cs="Times New Roman"/>
          <w:sz w:val="24"/>
          <w:szCs w:val="24"/>
        </w:rPr>
        <w:t>i</w:t>
      </w:r>
      <w:r w:rsidR="0061155A" w:rsidRPr="00570CD2">
        <w:rPr>
          <w:rFonts w:ascii="Times New Roman" w:hAnsi="Times New Roman" w:cs="Times New Roman"/>
          <w:sz w:val="24"/>
          <w:szCs w:val="24"/>
        </w:rPr>
        <w:t xml:space="preserve"> obronnoś</w:t>
      </w:r>
      <w:r w:rsidR="006F6034" w:rsidRPr="00570CD2">
        <w:rPr>
          <w:rFonts w:ascii="Times New Roman" w:hAnsi="Times New Roman" w:cs="Times New Roman"/>
          <w:sz w:val="24"/>
          <w:szCs w:val="24"/>
        </w:rPr>
        <w:t xml:space="preserve">ć </w:t>
      </w:r>
      <w:r w:rsidRPr="00570CD2">
        <w:rPr>
          <w:rFonts w:ascii="Times New Roman" w:hAnsi="Times New Roman" w:cs="Times New Roman"/>
          <w:sz w:val="24"/>
          <w:szCs w:val="24"/>
        </w:rPr>
        <w:t>dotychczasowych</w:t>
      </w:r>
      <w:r w:rsidR="0061155A" w:rsidRPr="00570CD2">
        <w:rPr>
          <w:rFonts w:ascii="Times New Roman" w:hAnsi="Times New Roman" w:cs="Times New Roman"/>
          <w:sz w:val="24"/>
          <w:szCs w:val="24"/>
        </w:rPr>
        <w:t xml:space="preserve"> stron Traktatu CFE, </w:t>
      </w:r>
      <w:r w:rsidR="006F5D5A" w:rsidRPr="00570CD2">
        <w:rPr>
          <w:rFonts w:ascii="Times New Roman" w:hAnsi="Times New Roman" w:cs="Times New Roman"/>
          <w:sz w:val="24"/>
          <w:szCs w:val="24"/>
        </w:rPr>
        <w:t>w tym</w:t>
      </w:r>
      <w:r w:rsidR="0061155A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C5225E" w:rsidRPr="00570CD2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="0061155A" w:rsidRPr="00570CD2">
        <w:rPr>
          <w:rFonts w:ascii="Times New Roman" w:hAnsi="Times New Roman" w:cs="Times New Roman"/>
          <w:sz w:val="24"/>
          <w:szCs w:val="24"/>
        </w:rPr>
        <w:t>Polski</w:t>
      </w:r>
      <w:r w:rsidR="00C5225E" w:rsidRPr="00570CD2">
        <w:rPr>
          <w:rFonts w:ascii="Times New Roman" w:hAnsi="Times New Roman" w:cs="Times New Roman"/>
          <w:sz w:val="24"/>
          <w:szCs w:val="24"/>
        </w:rPr>
        <w:t>ej</w:t>
      </w:r>
      <w:r w:rsidR="0061155A" w:rsidRPr="00570C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D241C0" w14:textId="16363E42" w:rsidR="0098530B" w:rsidRPr="00570CD2" w:rsidRDefault="00A40D70" w:rsidP="00570CD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FC21C1" w:rsidRPr="00570CD2">
        <w:rPr>
          <w:rFonts w:ascii="Times New Roman" w:hAnsi="Times New Roman" w:cs="Times New Roman"/>
          <w:sz w:val="24"/>
          <w:szCs w:val="24"/>
        </w:rPr>
        <w:t>alszą współpracę na podstawie Traktatu CFE, w tym możliwości wykonywania przez inne strony Traktatu</w:t>
      </w:r>
      <w:r w:rsidR="008F06CA" w:rsidRPr="00570CD2">
        <w:rPr>
          <w:rFonts w:ascii="Times New Roman" w:hAnsi="Times New Roman" w:cs="Times New Roman"/>
          <w:sz w:val="24"/>
          <w:szCs w:val="24"/>
        </w:rPr>
        <w:t xml:space="preserve"> (</w:t>
      </w:r>
      <w:r w:rsidR="008E5E03" w:rsidRPr="00570CD2">
        <w:rPr>
          <w:rFonts w:ascii="Times New Roman" w:hAnsi="Times New Roman" w:cs="Times New Roman"/>
          <w:sz w:val="24"/>
          <w:szCs w:val="24"/>
        </w:rPr>
        <w:t>w szczególności dotyczy państw współpracujących z Federacją Rosyjską w</w:t>
      </w:r>
      <w:r w:rsidR="00EA4583" w:rsidRPr="00570CD2">
        <w:rPr>
          <w:rFonts w:ascii="Times New Roman" w:hAnsi="Times New Roman" w:cs="Times New Roman"/>
          <w:sz w:val="24"/>
          <w:szCs w:val="24"/>
        </w:rPr>
        <w:t> </w:t>
      </w:r>
      <w:r w:rsidR="008E5E03" w:rsidRPr="00570CD2">
        <w:rPr>
          <w:rFonts w:ascii="Times New Roman" w:hAnsi="Times New Roman" w:cs="Times New Roman"/>
          <w:sz w:val="24"/>
          <w:szCs w:val="24"/>
        </w:rPr>
        <w:t>ramach sojuszu wojskowego OU</w:t>
      </w:r>
      <w:r w:rsidR="00920C99" w:rsidRPr="00570CD2">
        <w:rPr>
          <w:rFonts w:ascii="Times New Roman" w:hAnsi="Times New Roman" w:cs="Times New Roman"/>
          <w:sz w:val="24"/>
          <w:szCs w:val="24"/>
        </w:rPr>
        <w:t>BZ</w:t>
      </w:r>
      <w:r w:rsidR="00920C99" w:rsidRPr="00570CD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6E2D2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8F06CA" w:rsidRPr="00570CD2">
        <w:rPr>
          <w:rFonts w:ascii="Times New Roman" w:hAnsi="Times New Roman" w:cs="Times New Roman"/>
          <w:sz w:val="24"/>
          <w:szCs w:val="24"/>
        </w:rPr>
        <w:t>)</w:t>
      </w:r>
      <w:r w:rsidR="00FC21C1" w:rsidRPr="00570CD2">
        <w:rPr>
          <w:rFonts w:ascii="Times New Roman" w:hAnsi="Times New Roman" w:cs="Times New Roman"/>
          <w:sz w:val="24"/>
          <w:szCs w:val="24"/>
        </w:rPr>
        <w:t xml:space="preserve"> inspekcji </w:t>
      </w:r>
      <w:r w:rsidR="00EA4583" w:rsidRPr="00570CD2">
        <w:rPr>
          <w:rFonts w:ascii="Times New Roman" w:hAnsi="Times New Roman" w:cs="Times New Roman"/>
          <w:sz w:val="24"/>
          <w:szCs w:val="24"/>
        </w:rPr>
        <w:t>na terytorium Rzeczypospolitej Polskiej jednostek wojskowych i tzw. rejonów wskazanych</w:t>
      </w:r>
      <w:r w:rsidR="00FC21C1" w:rsidRPr="00570CD2">
        <w:rPr>
          <w:rFonts w:ascii="Times New Roman" w:hAnsi="Times New Roman" w:cs="Times New Roman"/>
          <w:sz w:val="24"/>
          <w:szCs w:val="24"/>
        </w:rPr>
        <w:t>, a</w:t>
      </w:r>
      <w:r w:rsidR="00F6103C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FC21C1" w:rsidRPr="00570CD2">
        <w:rPr>
          <w:rFonts w:ascii="Times New Roman" w:hAnsi="Times New Roman" w:cs="Times New Roman"/>
          <w:sz w:val="24"/>
          <w:szCs w:val="24"/>
        </w:rPr>
        <w:t xml:space="preserve">także konieczności przekazywania przez </w:t>
      </w:r>
      <w:r w:rsidR="00E60005" w:rsidRPr="00570CD2">
        <w:rPr>
          <w:rFonts w:ascii="Times New Roman" w:hAnsi="Times New Roman" w:cs="Times New Roman"/>
          <w:sz w:val="24"/>
          <w:szCs w:val="24"/>
        </w:rPr>
        <w:t>Rzeczpospolit</w:t>
      </w:r>
      <w:r w:rsidR="009807CA" w:rsidRPr="00570CD2">
        <w:rPr>
          <w:rFonts w:ascii="Times New Roman" w:hAnsi="Times New Roman" w:cs="Times New Roman"/>
          <w:sz w:val="24"/>
          <w:szCs w:val="24"/>
        </w:rPr>
        <w:t>ą</w:t>
      </w:r>
      <w:r w:rsidR="00E60005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FC21C1" w:rsidRPr="00570CD2">
        <w:rPr>
          <w:rFonts w:ascii="Times New Roman" w:hAnsi="Times New Roman" w:cs="Times New Roman"/>
          <w:sz w:val="24"/>
          <w:szCs w:val="24"/>
        </w:rPr>
        <w:t>Polsk</w:t>
      </w:r>
      <w:r w:rsidR="002065F9">
        <w:rPr>
          <w:rFonts w:ascii="Times New Roman" w:hAnsi="Times New Roman" w:cs="Times New Roman"/>
          <w:sz w:val="24"/>
          <w:szCs w:val="24"/>
        </w:rPr>
        <w:t>ą</w:t>
      </w:r>
      <w:r w:rsidR="00FC21C1" w:rsidRPr="00570CD2">
        <w:rPr>
          <w:rFonts w:ascii="Times New Roman" w:hAnsi="Times New Roman" w:cs="Times New Roman"/>
          <w:sz w:val="24"/>
          <w:szCs w:val="24"/>
        </w:rPr>
        <w:t xml:space="preserve"> notyfikacji dotyczących m.in. zmian</w:t>
      </w:r>
      <w:r w:rsidR="008828A4">
        <w:rPr>
          <w:rFonts w:ascii="Times New Roman" w:hAnsi="Times New Roman" w:cs="Times New Roman"/>
          <w:sz w:val="24"/>
          <w:szCs w:val="24"/>
        </w:rPr>
        <w:t xml:space="preserve"> w stanach posiadania ujętego w </w:t>
      </w:r>
      <w:r w:rsidR="00FC21C1" w:rsidRPr="00570CD2">
        <w:rPr>
          <w:rFonts w:ascii="Times New Roman" w:hAnsi="Times New Roman" w:cs="Times New Roman"/>
          <w:sz w:val="24"/>
          <w:szCs w:val="24"/>
        </w:rPr>
        <w:t xml:space="preserve">Traktacie konwencjonalnego uzbrojenia czy </w:t>
      </w:r>
      <w:r w:rsidR="00EA4583" w:rsidRPr="00570CD2">
        <w:rPr>
          <w:rFonts w:ascii="Times New Roman" w:hAnsi="Times New Roman" w:cs="Times New Roman"/>
          <w:sz w:val="24"/>
          <w:szCs w:val="24"/>
        </w:rPr>
        <w:t xml:space="preserve">też </w:t>
      </w:r>
      <w:r w:rsidR="00FC21C1" w:rsidRPr="00570CD2">
        <w:rPr>
          <w:rFonts w:ascii="Times New Roman" w:hAnsi="Times New Roman" w:cs="Times New Roman"/>
          <w:sz w:val="24"/>
          <w:szCs w:val="24"/>
        </w:rPr>
        <w:t>rocznej informacji o</w:t>
      </w:r>
      <w:r w:rsidR="00EA4583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FC21C1" w:rsidRPr="00570CD2">
        <w:rPr>
          <w:rFonts w:ascii="Times New Roman" w:hAnsi="Times New Roman" w:cs="Times New Roman"/>
          <w:sz w:val="24"/>
          <w:szCs w:val="24"/>
        </w:rPr>
        <w:t>Siłach Zbrojnych Rzeczypospolitej Polskiej, należy uznać za stwarzającą zagrożenie dla bezpieczeństwa narodowego</w:t>
      </w:r>
      <w:r w:rsidR="00D05307" w:rsidRPr="00570CD2">
        <w:rPr>
          <w:rFonts w:ascii="Times New Roman" w:hAnsi="Times New Roman" w:cs="Times New Roman"/>
          <w:sz w:val="24"/>
          <w:szCs w:val="24"/>
        </w:rPr>
        <w:t>.</w:t>
      </w:r>
      <w:r w:rsidR="0098530B" w:rsidRPr="00570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E4E32" w14:textId="3F932E3C" w:rsidR="004B063C" w:rsidRPr="00570CD2" w:rsidRDefault="00D05307" w:rsidP="00570CD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W warunkach </w:t>
      </w:r>
      <w:r w:rsidR="00EA4583" w:rsidRPr="00570CD2">
        <w:rPr>
          <w:rFonts w:ascii="Times New Roman" w:hAnsi="Times New Roman" w:cs="Times New Roman"/>
          <w:sz w:val="24"/>
          <w:szCs w:val="24"/>
        </w:rPr>
        <w:t>nieuczestniczenia</w:t>
      </w:r>
      <w:r w:rsidRPr="00570CD2">
        <w:rPr>
          <w:rFonts w:ascii="Times New Roman" w:hAnsi="Times New Roman" w:cs="Times New Roman"/>
          <w:sz w:val="24"/>
          <w:szCs w:val="24"/>
        </w:rPr>
        <w:t xml:space="preserve"> Federacji Rosyjskiej w Traktacie CFE</w:t>
      </w:r>
      <w:r w:rsidR="00EA4583" w:rsidRPr="00570CD2">
        <w:rPr>
          <w:rFonts w:ascii="Times New Roman" w:hAnsi="Times New Roman" w:cs="Times New Roman"/>
          <w:sz w:val="24"/>
          <w:szCs w:val="24"/>
        </w:rPr>
        <w:t>, a tym samym</w:t>
      </w:r>
      <w:r w:rsidRPr="00570CD2">
        <w:rPr>
          <w:rFonts w:ascii="Times New Roman" w:hAnsi="Times New Roman" w:cs="Times New Roman"/>
          <w:sz w:val="24"/>
          <w:szCs w:val="24"/>
        </w:rPr>
        <w:t xml:space="preserve"> braku jakichkolwiek ograniczeń dla sił zbrojnych Federacji Rosyjskiej, </w:t>
      </w:r>
      <w:r w:rsidR="00F31A7B" w:rsidRPr="00570CD2">
        <w:rPr>
          <w:rFonts w:ascii="Times New Roman" w:hAnsi="Times New Roman" w:cs="Times New Roman"/>
          <w:sz w:val="24"/>
          <w:szCs w:val="24"/>
        </w:rPr>
        <w:t>nie ma</w:t>
      </w:r>
      <w:r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11734B" w:rsidRPr="00570CD2">
        <w:rPr>
          <w:rFonts w:ascii="Times New Roman" w:hAnsi="Times New Roman" w:cs="Times New Roman"/>
          <w:sz w:val="24"/>
          <w:szCs w:val="24"/>
        </w:rPr>
        <w:t xml:space="preserve">obecnie </w:t>
      </w:r>
      <w:r w:rsidRPr="00570CD2">
        <w:rPr>
          <w:rFonts w:ascii="Times New Roman" w:hAnsi="Times New Roman" w:cs="Times New Roman"/>
          <w:sz w:val="24"/>
          <w:szCs w:val="24"/>
        </w:rPr>
        <w:t xml:space="preserve">podstaw </w:t>
      </w:r>
      <w:r w:rsidR="00F31A7B" w:rsidRPr="00570CD2">
        <w:rPr>
          <w:rFonts w:ascii="Times New Roman" w:hAnsi="Times New Roman" w:cs="Times New Roman"/>
          <w:sz w:val="24"/>
          <w:szCs w:val="24"/>
        </w:rPr>
        <w:t xml:space="preserve">do </w:t>
      </w:r>
      <w:r w:rsidRPr="00570CD2">
        <w:rPr>
          <w:rFonts w:ascii="Times New Roman" w:hAnsi="Times New Roman" w:cs="Times New Roman"/>
          <w:sz w:val="24"/>
          <w:szCs w:val="24"/>
        </w:rPr>
        <w:t xml:space="preserve">respektowania przez </w:t>
      </w:r>
      <w:r w:rsidR="00E60005" w:rsidRPr="00570CD2">
        <w:rPr>
          <w:rFonts w:ascii="Times New Roman" w:hAnsi="Times New Roman" w:cs="Times New Roman"/>
          <w:sz w:val="24"/>
          <w:szCs w:val="24"/>
        </w:rPr>
        <w:t xml:space="preserve">Rzeczpospolitą </w:t>
      </w:r>
      <w:r w:rsidR="0098530B" w:rsidRPr="00570CD2">
        <w:rPr>
          <w:rFonts w:ascii="Times New Roman" w:hAnsi="Times New Roman" w:cs="Times New Roman"/>
          <w:sz w:val="24"/>
          <w:szCs w:val="24"/>
        </w:rPr>
        <w:t>Polsk</w:t>
      </w:r>
      <w:r w:rsidR="00E60005" w:rsidRPr="00570CD2">
        <w:rPr>
          <w:rFonts w:ascii="Times New Roman" w:hAnsi="Times New Roman" w:cs="Times New Roman"/>
          <w:sz w:val="24"/>
          <w:szCs w:val="24"/>
        </w:rPr>
        <w:t>ą</w:t>
      </w:r>
      <w:r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11734B" w:rsidRPr="00570CD2">
        <w:rPr>
          <w:rFonts w:ascii="Times New Roman" w:hAnsi="Times New Roman" w:cs="Times New Roman"/>
          <w:sz w:val="24"/>
          <w:szCs w:val="24"/>
        </w:rPr>
        <w:t xml:space="preserve">ujętych w Traktacie ograniczeń ilościowych dotyczących </w:t>
      </w:r>
      <w:r w:rsidR="00AB75BD" w:rsidRPr="00570CD2">
        <w:rPr>
          <w:rFonts w:ascii="Times New Roman" w:hAnsi="Times New Roman" w:cs="Times New Roman"/>
          <w:sz w:val="24"/>
          <w:szCs w:val="24"/>
        </w:rPr>
        <w:t xml:space="preserve">uzbrojenia konwencjonalnego w </w:t>
      </w:r>
      <w:r w:rsidR="0011734B" w:rsidRPr="00570CD2">
        <w:rPr>
          <w:rFonts w:ascii="Times New Roman" w:hAnsi="Times New Roman" w:cs="Times New Roman"/>
          <w:sz w:val="24"/>
          <w:szCs w:val="24"/>
        </w:rPr>
        <w:t>Sił</w:t>
      </w:r>
      <w:r w:rsidR="00AB75BD" w:rsidRPr="00570CD2">
        <w:rPr>
          <w:rFonts w:ascii="Times New Roman" w:hAnsi="Times New Roman" w:cs="Times New Roman"/>
          <w:sz w:val="24"/>
          <w:szCs w:val="24"/>
        </w:rPr>
        <w:t xml:space="preserve">ach </w:t>
      </w:r>
      <w:r w:rsidR="0011734B" w:rsidRPr="00570CD2">
        <w:rPr>
          <w:rFonts w:ascii="Times New Roman" w:hAnsi="Times New Roman" w:cs="Times New Roman"/>
          <w:sz w:val="24"/>
          <w:szCs w:val="24"/>
        </w:rPr>
        <w:t>Zbrojnych R</w:t>
      </w:r>
      <w:r w:rsidR="009807CA" w:rsidRPr="00570CD2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="0011734B" w:rsidRPr="00570CD2">
        <w:rPr>
          <w:rFonts w:ascii="Times New Roman" w:hAnsi="Times New Roman" w:cs="Times New Roman"/>
          <w:sz w:val="24"/>
          <w:szCs w:val="24"/>
        </w:rPr>
        <w:t>P</w:t>
      </w:r>
      <w:r w:rsidR="009807CA" w:rsidRPr="00570CD2">
        <w:rPr>
          <w:rFonts w:ascii="Times New Roman" w:hAnsi="Times New Roman" w:cs="Times New Roman"/>
          <w:sz w:val="24"/>
          <w:szCs w:val="24"/>
        </w:rPr>
        <w:t>olskiej</w:t>
      </w:r>
      <w:r w:rsidR="0011734B" w:rsidRPr="00570CD2">
        <w:rPr>
          <w:rFonts w:ascii="Times New Roman" w:hAnsi="Times New Roman" w:cs="Times New Roman"/>
          <w:sz w:val="24"/>
          <w:szCs w:val="24"/>
        </w:rPr>
        <w:t xml:space="preserve"> oraz realizacji obowiązku notyfikowania i wymiany informacji dotyczących </w:t>
      </w:r>
      <w:r w:rsidR="00CB4B85" w:rsidRPr="00570CD2">
        <w:rPr>
          <w:rFonts w:ascii="Times New Roman" w:hAnsi="Times New Roman" w:cs="Times New Roman"/>
          <w:sz w:val="24"/>
          <w:szCs w:val="24"/>
        </w:rPr>
        <w:t>posiadanego</w:t>
      </w:r>
      <w:r w:rsidR="0011734B" w:rsidRPr="00570CD2">
        <w:rPr>
          <w:rFonts w:ascii="Times New Roman" w:hAnsi="Times New Roman" w:cs="Times New Roman"/>
          <w:sz w:val="24"/>
          <w:szCs w:val="24"/>
        </w:rPr>
        <w:t xml:space="preserve"> sprzętu</w:t>
      </w:r>
      <w:r w:rsidR="00AB75BD" w:rsidRPr="00570CD2">
        <w:rPr>
          <w:rFonts w:ascii="Times New Roman" w:hAnsi="Times New Roman" w:cs="Times New Roman"/>
          <w:sz w:val="24"/>
          <w:szCs w:val="24"/>
        </w:rPr>
        <w:t xml:space="preserve"> wojskowego</w:t>
      </w:r>
      <w:r w:rsidR="0098530B" w:rsidRPr="00570CD2">
        <w:rPr>
          <w:rFonts w:ascii="Times New Roman" w:hAnsi="Times New Roman" w:cs="Times New Roman"/>
          <w:sz w:val="24"/>
          <w:szCs w:val="24"/>
        </w:rPr>
        <w:t>.</w:t>
      </w:r>
    </w:p>
    <w:p w14:paraId="611CF5FC" w14:textId="39FF2505" w:rsidR="004B063C" w:rsidRPr="00570CD2" w:rsidRDefault="00F6103C" w:rsidP="00570CD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Z uwagi na powyższe </w:t>
      </w:r>
      <w:r w:rsidR="00F31A7B" w:rsidRPr="00570CD2">
        <w:rPr>
          <w:rFonts w:ascii="Times New Roman" w:hAnsi="Times New Roman" w:cs="Times New Roman"/>
          <w:sz w:val="24"/>
          <w:szCs w:val="24"/>
        </w:rPr>
        <w:t xml:space="preserve">zachodzi uzasadniona konieczność </w:t>
      </w:r>
      <w:r w:rsidR="00D05307" w:rsidRPr="00570CD2">
        <w:rPr>
          <w:rFonts w:ascii="Times New Roman" w:hAnsi="Times New Roman" w:cs="Times New Roman"/>
          <w:sz w:val="24"/>
          <w:szCs w:val="24"/>
        </w:rPr>
        <w:t>zawieszeni</w:t>
      </w:r>
      <w:r w:rsidR="00174608" w:rsidRPr="00570CD2">
        <w:rPr>
          <w:rFonts w:ascii="Times New Roman" w:hAnsi="Times New Roman" w:cs="Times New Roman"/>
          <w:sz w:val="24"/>
          <w:szCs w:val="24"/>
        </w:rPr>
        <w:t>a</w:t>
      </w:r>
      <w:r w:rsidR="00D05307" w:rsidRPr="00570CD2">
        <w:rPr>
          <w:rFonts w:ascii="Times New Roman" w:hAnsi="Times New Roman" w:cs="Times New Roman"/>
          <w:sz w:val="24"/>
          <w:szCs w:val="24"/>
        </w:rPr>
        <w:t xml:space="preserve"> stosowania</w:t>
      </w:r>
      <w:r w:rsidR="00F31A7B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F31A7B" w:rsidRPr="00570CD2">
        <w:rPr>
          <w:rFonts w:ascii="Times New Roman" w:hAnsi="Times New Roman" w:cs="Times New Roman"/>
          <w:iCs/>
          <w:sz w:val="24"/>
          <w:szCs w:val="24"/>
        </w:rPr>
        <w:t xml:space="preserve">Traktatu </w:t>
      </w:r>
      <w:r w:rsidR="00174608" w:rsidRPr="00570CD2">
        <w:rPr>
          <w:rFonts w:ascii="Times New Roman" w:hAnsi="Times New Roman" w:cs="Times New Roman"/>
          <w:iCs/>
          <w:sz w:val="24"/>
          <w:szCs w:val="24"/>
        </w:rPr>
        <w:t>CFE</w:t>
      </w:r>
      <w:r w:rsidR="00EA4583" w:rsidRPr="00570CD2">
        <w:rPr>
          <w:rFonts w:ascii="Times New Roman" w:hAnsi="Times New Roman" w:cs="Times New Roman"/>
          <w:iCs/>
          <w:sz w:val="24"/>
          <w:szCs w:val="24"/>
        </w:rPr>
        <w:t xml:space="preserve"> w całości</w:t>
      </w:r>
      <w:r w:rsidR="004B063C" w:rsidRPr="00570CD2">
        <w:rPr>
          <w:rFonts w:ascii="Times New Roman" w:hAnsi="Times New Roman" w:cs="Times New Roman"/>
          <w:sz w:val="24"/>
          <w:szCs w:val="24"/>
        </w:rPr>
        <w:t>.</w:t>
      </w:r>
    </w:p>
    <w:p w14:paraId="6F3F7C19" w14:textId="77777777" w:rsidR="00EC4A08" w:rsidRPr="00570CD2" w:rsidRDefault="00EC4A08" w:rsidP="00570C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0" w:line="360" w:lineRule="auto"/>
        <w:ind w:left="510" w:hanging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CD2">
        <w:rPr>
          <w:rFonts w:ascii="Times New Roman" w:hAnsi="Times New Roman" w:cs="Times New Roman"/>
          <w:b/>
          <w:bCs/>
          <w:sz w:val="24"/>
          <w:szCs w:val="24"/>
        </w:rPr>
        <w:t>Wskazanie różnic między dotychczasowym a projektowanym stanem prawnym</w:t>
      </w:r>
    </w:p>
    <w:p w14:paraId="7188C24A" w14:textId="0C3C0FC1" w:rsidR="00D2594E" w:rsidRPr="00570CD2" w:rsidRDefault="006F516F" w:rsidP="00570CD2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Odstąpienie Federacji Rosyjskiej od realizacji postanowień Traktatu CFE </w:t>
      </w:r>
      <w:r w:rsidR="00D2594E" w:rsidRPr="00570CD2">
        <w:rPr>
          <w:rFonts w:ascii="Times New Roman" w:hAnsi="Times New Roman" w:cs="Times New Roman"/>
          <w:sz w:val="24"/>
          <w:szCs w:val="24"/>
        </w:rPr>
        <w:t>w 2007 r., trwająca od 2022 r. wojna Federacji Rosyjskiej</w:t>
      </w:r>
      <w:r w:rsidR="003208B6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D2594E" w:rsidRPr="00570CD2">
        <w:rPr>
          <w:rFonts w:ascii="Times New Roman" w:hAnsi="Times New Roman" w:cs="Times New Roman"/>
          <w:sz w:val="24"/>
          <w:szCs w:val="24"/>
        </w:rPr>
        <w:t>przeciwko Ukrainie oraz wypowiedzenie Traktatu przez Federację Rosyjską 7 listopada 2023 r. radykalnie zmieniły zakres zobowiązań międzynarodowych stron Traktatu.</w:t>
      </w:r>
    </w:p>
    <w:p w14:paraId="269290CA" w14:textId="6059837E" w:rsidR="00254B0C" w:rsidRPr="00570CD2" w:rsidRDefault="00E341A0" w:rsidP="00570CD2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W wyniku </w:t>
      </w:r>
      <w:r w:rsidR="00D2594E" w:rsidRPr="00570CD2">
        <w:rPr>
          <w:rFonts w:ascii="Times New Roman" w:hAnsi="Times New Roman" w:cs="Times New Roman"/>
          <w:sz w:val="24"/>
          <w:szCs w:val="24"/>
        </w:rPr>
        <w:t xml:space="preserve">działań </w:t>
      </w:r>
      <w:r w:rsidRPr="00570CD2">
        <w:rPr>
          <w:rFonts w:ascii="Times New Roman" w:hAnsi="Times New Roman" w:cs="Times New Roman"/>
          <w:sz w:val="24"/>
          <w:szCs w:val="24"/>
        </w:rPr>
        <w:t>Federacj</w:t>
      </w:r>
      <w:r w:rsidR="003208B6" w:rsidRPr="00570CD2">
        <w:rPr>
          <w:rFonts w:ascii="Times New Roman" w:hAnsi="Times New Roman" w:cs="Times New Roman"/>
          <w:sz w:val="24"/>
          <w:szCs w:val="24"/>
        </w:rPr>
        <w:t xml:space="preserve">i </w:t>
      </w:r>
      <w:r w:rsidRPr="00570CD2">
        <w:rPr>
          <w:rFonts w:ascii="Times New Roman" w:hAnsi="Times New Roman" w:cs="Times New Roman"/>
          <w:sz w:val="24"/>
          <w:szCs w:val="24"/>
        </w:rPr>
        <w:t>Rosyjs</w:t>
      </w:r>
      <w:r w:rsidR="003208B6" w:rsidRPr="00570CD2">
        <w:rPr>
          <w:rFonts w:ascii="Times New Roman" w:hAnsi="Times New Roman" w:cs="Times New Roman"/>
          <w:sz w:val="24"/>
          <w:szCs w:val="24"/>
        </w:rPr>
        <w:t xml:space="preserve">kiej </w:t>
      </w:r>
      <w:r w:rsidR="00687498" w:rsidRPr="00570CD2">
        <w:rPr>
          <w:rFonts w:ascii="Times New Roman" w:hAnsi="Times New Roman" w:cs="Times New Roman"/>
          <w:sz w:val="24"/>
          <w:szCs w:val="24"/>
        </w:rPr>
        <w:t xml:space="preserve">doszło do </w:t>
      </w:r>
      <w:r w:rsidR="00D2594E" w:rsidRPr="00570CD2">
        <w:rPr>
          <w:rFonts w:ascii="Times New Roman" w:hAnsi="Times New Roman" w:cs="Times New Roman"/>
          <w:sz w:val="24"/>
          <w:szCs w:val="24"/>
        </w:rPr>
        <w:t xml:space="preserve">znaczącej </w:t>
      </w:r>
      <w:r w:rsidR="00687498" w:rsidRPr="00570CD2">
        <w:rPr>
          <w:rFonts w:ascii="Times New Roman" w:hAnsi="Times New Roman" w:cs="Times New Roman"/>
          <w:sz w:val="24"/>
          <w:szCs w:val="24"/>
        </w:rPr>
        <w:t>destabilizacj</w:t>
      </w:r>
      <w:r w:rsidR="00D2594E" w:rsidRPr="00570CD2">
        <w:rPr>
          <w:rFonts w:ascii="Times New Roman" w:hAnsi="Times New Roman" w:cs="Times New Roman"/>
          <w:sz w:val="24"/>
          <w:szCs w:val="24"/>
        </w:rPr>
        <w:t xml:space="preserve">i </w:t>
      </w:r>
      <w:r w:rsidR="00687498" w:rsidRPr="00570CD2">
        <w:rPr>
          <w:rFonts w:ascii="Times New Roman" w:hAnsi="Times New Roman" w:cs="Times New Roman"/>
          <w:sz w:val="24"/>
          <w:szCs w:val="24"/>
        </w:rPr>
        <w:t xml:space="preserve">równowagi konwencjonalnych sił zbrojnych </w:t>
      </w:r>
      <w:r w:rsidR="00D2594E" w:rsidRPr="00570CD2">
        <w:rPr>
          <w:rFonts w:ascii="Times New Roman" w:hAnsi="Times New Roman" w:cs="Times New Roman"/>
          <w:sz w:val="24"/>
          <w:szCs w:val="24"/>
        </w:rPr>
        <w:t>w Europie</w:t>
      </w:r>
      <w:r w:rsidRPr="00570CD2">
        <w:rPr>
          <w:rFonts w:ascii="Times New Roman" w:hAnsi="Times New Roman" w:cs="Times New Roman"/>
          <w:sz w:val="24"/>
          <w:szCs w:val="24"/>
        </w:rPr>
        <w:t xml:space="preserve">. </w:t>
      </w:r>
      <w:r w:rsidR="00687498" w:rsidRPr="00570CD2">
        <w:rPr>
          <w:rFonts w:ascii="Times New Roman" w:hAnsi="Times New Roman" w:cs="Times New Roman"/>
          <w:sz w:val="24"/>
          <w:szCs w:val="24"/>
        </w:rPr>
        <w:t xml:space="preserve">Przyczyniło się to do </w:t>
      </w:r>
      <w:r w:rsidR="00EA4583" w:rsidRPr="00570CD2">
        <w:rPr>
          <w:rFonts w:ascii="Times New Roman" w:hAnsi="Times New Roman" w:cs="Times New Roman"/>
          <w:sz w:val="24"/>
          <w:szCs w:val="24"/>
        </w:rPr>
        <w:t xml:space="preserve">powstania </w:t>
      </w:r>
      <w:r w:rsidR="00F95B9F" w:rsidRPr="00570CD2">
        <w:rPr>
          <w:rFonts w:ascii="Times New Roman" w:hAnsi="Times New Roman" w:cs="Times New Roman"/>
          <w:sz w:val="24"/>
          <w:szCs w:val="24"/>
        </w:rPr>
        <w:t xml:space="preserve">nieprzewidzianej przez strony Traktatu </w:t>
      </w:r>
      <w:r w:rsidR="00B43550" w:rsidRPr="00570CD2">
        <w:rPr>
          <w:rFonts w:ascii="Times New Roman" w:hAnsi="Times New Roman" w:cs="Times New Roman"/>
          <w:sz w:val="24"/>
          <w:szCs w:val="24"/>
        </w:rPr>
        <w:t xml:space="preserve">zasadniczej </w:t>
      </w:r>
      <w:r w:rsidR="00F95B9F" w:rsidRPr="00570CD2">
        <w:rPr>
          <w:rFonts w:ascii="Times New Roman" w:hAnsi="Times New Roman" w:cs="Times New Roman"/>
          <w:sz w:val="24"/>
          <w:szCs w:val="24"/>
        </w:rPr>
        <w:t xml:space="preserve">zmiany okoliczności, </w:t>
      </w:r>
      <w:r w:rsidR="00B43550" w:rsidRPr="00570CD2">
        <w:rPr>
          <w:rFonts w:ascii="Times New Roman" w:hAnsi="Times New Roman" w:cs="Times New Roman"/>
          <w:sz w:val="24"/>
          <w:szCs w:val="24"/>
        </w:rPr>
        <w:t xml:space="preserve">stanowiących podstawę wcześniejszej zgody umawiających się stron na </w:t>
      </w:r>
      <w:r w:rsidR="008918AC" w:rsidRPr="00570CD2">
        <w:rPr>
          <w:rFonts w:ascii="Times New Roman" w:hAnsi="Times New Roman" w:cs="Times New Roman"/>
          <w:sz w:val="24"/>
          <w:szCs w:val="24"/>
        </w:rPr>
        <w:lastRenderedPageBreak/>
        <w:t>związanie się Traktatem</w:t>
      </w:r>
      <w:r w:rsidR="00CE7A05" w:rsidRPr="00570CD2">
        <w:rPr>
          <w:rFonts w:ascii="Times New Roman" w:hAnsi="Times New Roman" w:cs="Times New Roman"/>
          <w:sz w:val="24"/>
          <w:szCs w:val="24"/>
        </w:rPr>
        <w:t xml:space="preserve">. </w:t>
      </w:r>
      <w:r w:rsidR="00DB1EC0" w:rsidRPr="00570CD2">
        <w:rPr>
          <w:rFonts w:ascii="Times New Roman" w:hAnsi="Times New Roman" w:cs="Times New Roman"/>
          <w:sz w:val="24"/>
          <w:szCs w:val="24"/>
        </w:rPr>
        <w:t>Zmian</w:t>
      </w:r>
      <w:r w:rsidR="008918AC" w:rsidRPr="00570CD2">
        <w:rPr>
          <w:rFonts w:ascii="Times New Roman" w:hAnsi="Times New Roman" w:cs="Times New Roman"/>
          <w:sz w:val="24"/>
          <w:szCs w:val="24"/>
        </w:rPr>
        <w:t>a</w:t>
      </w:r>
      <w:r w:rsidR="00DB1EC0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8918AC" w:rsidRPr="00570CD2">
        <w:rPr>
          <w:rFonts w:ascii="Times New Roman" w:hAnsi="Times New Roman" w:cs="Times New Roman"/>
          <w:sz w:val="24"/>
          <w:szCs w:val="24"/>
        </w:rPr>
        <w:t xml:space="preserve">ta </w:t>
      </w:r>
      <w:r w:rsidR="00EA4583" w:rsidRPr="00570CD2">
        <w:rPr>
          <w:rFonts w:ascii="Times New Roman" w:hAnsi="Times New Roman" w:cs="Times New Roman"/>
          <w:sz w:val="24"/>
          <w:szCs w:val="24"/>
        </w:rPr>
        <w:t>w sposób istotny</w:t>
      </w:r>
      <w:r w:rsidR="00F120E2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DB1EC0" w:rsidRPr="00570CD2">
        <w:rPr>
          <w:rFonts w:ascii="Times New Roman" w:hAnsi="Times New Roman" w:cs="Times New Roman"/>
          <w:sz w:val="24"/>
          <w:szCs w:val="24"/>
        </w:rPr>
        <w:t>godz</w:t>
      </w:r>
      <w:r w:rsidR="008918AC" w:rsidRPr="00570CD2">
        <w:rPr>
          <w:rFonts w:ascii="Times New Roman" w:hAnsi="Times New Roman" w:cs="Times New Roman"/>
          <w:sz w:val="24"/>
          <w:szCs w:val="24"/>
        </w:rPr>
        <w:t xml:space="preserve">i </w:t>
      </w:r>
      <w:r w:rsidR="00DB1EC0" w:rsidRPr="00570CD2">
        <w:rPr>
          <w:rFonts w:ascii="Times New Roman" w:hAnsi="Times New Roman" w:cs="Times New Roman"/>
          <w:sz w:val="24"/>
          <w:szCs w:val="24"/>
        </w:rPr>
        <w:t>w</w:t>
      </w:r>
      <w:r w:rsidR="00EA4583" w:rsidRPr="00570CD2">
        <w:rPr>
          <w:rFonts w:ascii="Times New Roman" w:hAnsi="Times New Roman" w:cs="Times New Roman"/>
          <w:sz w:val="24"/>
          <w:szCs w:val="24"/>
        </w:rPr>
        <w:t> </w:t>
      </w:r>
      <w:r w:rsidR="00DB1EC0" w:rsidRPr="00570CD2">
        <w:rPr>
          <w:rFonts w:ascii="Times New Roman" w:hAnsi="Times New Roman" w:cs="Times New Roman"/>
          <w:sz w:val="24"/>
          <w:szCs w:val="24"/>
        </w:rPr>
        <w:t xml:space="preserve">interesy </w:t>
      </w:r>
      <w:r w:rsidR="00D2594E" w:rsidRPr="00570CD2">
        <w:rPr>
          <w:rFonts w:ascii="Times New Roman" w:hAnsi="Times New Roman" w:cs="Times New Roman"/>
          <w:sz w:val="24"/>
          <w:szCs w:val="24"/>
        </w:rPr>
        <w:t>obronności i</w:t>
      </w:r>
      <w:r w:rsidR="00F120E2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DB1EC0" w:rsidRPr="00570CD2">
        <w:rPr>
          <w:rFonts w:ascii="Times New Roman" w:hAnsi="Times New Roman" w:cs="Times New Roman"/>
          <w:sz w:val="24"/>
          <w:szCs w:val="24"/>
        </w:rPr>
        <w:t>bezpieczeństw</w:t>
      </w:r>
      <w:r w:rsidR="00D2594E" w:rsidRPr="00570CD2">
        <w:rPr>
          <w:rFonts w:ascii="Times New Roman" w:hAnsi="Times New Roman" w:cs="Times New Roman"/>
          <w:sz w:val="24"/>
          <w:szCs w:val="24"/>
        </w:rPr>
        <w:t xml:space="preserve">a </w:t>
      </w:r>
      <w:r w:rsidR="0076677F" w:rsidRPr="00570CD2">
        <w:rPr>
          <w:rFonts w:ascii="Times New Roman" w:hAnsi="Times New Roman" w:cs="Times New Roman"/>
          <w:sz w:val="24"/>
          <w:szCs w:val="24"/>
        </w:rPr>
        <w:t xml:space="preserve">państw </w:t>
      </w:r>
      <w:r w:rsidR="004C26F6" w:rsidRPr="00570CD2">
        <w:rPr>
          <w:rFonts w:ascii="Times New Roman" w:hAnsi="Times New Roman" w:cs="Times New Roman"/>
          <w:sz w:val="24"/>
          <w:szCs w:val="24"/>
        </w:rPr>
        <w:t>sojuszniczych NATO</w:t>
      </w:r>
      <w:r w:rsidR="006D6BF0" w:rsidRPr="00570CD2">
        <w:rPr>
          <w:rFonts w:ascii="Times New Roman" w:hAnsi="Times New Roman" w:cs="Times New Roman"/>
          <w:sz w:val="24"/>
          <w:szCs w:val="24"/>
        </w:rPr>
        <w:t xml:space="preserve"> oraz</w:t>
      </w:r>
      <w:r w:rsidR="00F120E2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210C4D" w:rsidRPr="00570CD2">
        <w:rPr>
          <w:rFonts w:ascii="Times New Roman" w:hAnsi="Times New Roman" w:cs="Times New Roman"/>
          <w:sz w:val="24"/>
          <w:szCs w:val="24"/>
        </w:rPr>
        <w:t xml:space="preserve">czyni wypełnianie określonych w nim celów i obowiązków </w:t>
      </w:r>
      <w:r w:rsidR="00254B0C" w:rsidRPr="00570CD2">
        <w:rPr>
          <w:rFonts w:ascii="Times New Roman" w:hAnsi="Times New Roman" w:cs="Times New Roman"/>
          <w:sz w:val="24"/>
          <w:szCs w:val="24"/>
        </w:rPr>
        <w:t>różnym od pierwotnie zakładanego.</w:t>
      </w:r>
    </w:p>
    <w:p w14:paraId="4858ED75" w14:textId="56B661F1" w:rsidR="00F95B9F" w:rsidRPr="00570CD2" w:rsidRDefault="00160957" w:rsidP="00570CD2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>Ze względu</w:t>
      </w:r>
      <w:r w:rsidR="00254B0C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 xml:space="preserve">na </w:t>
      </w:r>
      <w:r w:rsidR="00254B0C" w:rsidRPr="00570CD2">
        <w:rPr>
          <w:rFonts w:ascii="Times New Roman" w:hAnsi="Times New Roman" w:cs="Times New Roman"/>
          <w:sz w:val="24"/>
          <w:szCs w:val="24"/>
        </w:rPr>
        <w:t>brak</w:t>
      </w:r>
      <w:r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8A5C23" w:rsidRPr="00570CD2">
        <w:rPr>
          <w:rFonts w:ascii="Times New Roman" w:hAnsi="Times New Roman" w:cs="Times New Roman"/>
          <w:sz w:val="24"/>
          <w:szCs w:val="24"/>
        </w:rPr>
        <w:t xml:space="preserve">przewidzianego Traktatem CFE </w:t>
      </w:r>
      <w:r w:rsidR="00254B0C" w:rsidRPr="00570CD2">
        <w:rPr>
          <w:rFonts w:ascii="Times New Roman" w:hAnsi="Times New Roman" w:cs="Times New Roman"/>
          <w:sz w:val="24"/>
          <w:szCs w:val="24"/>
        </w:rPr>
        <w:t xml:space="preserve">mechanizmu dostosowującego realizację </w:t>
      </w:r>
      <w:r w:rsidR="008A5C23" w:rsidRPr="00570CD2">
        <w:rPr>
          <w:rFonts w:ascii="Times New Roman" w:hAnsi="Times New Roman" w:cs="Times New Roman"/>
          <w:sz w:val="24"/>
          <w:szCs w:val="24"/>
        </w:rPr>
        <w:t xml:space="preserve">jego </w:t>
      </w:r>
      <w:r w:rsidR="00E341A0" w:rsidRPr="00570CD2">
        <w:rPr>
          <w:rFonts w:ascii="Times New Roman" w:hAnsi="Times New Roman" w:cs="Times New Roman"/>
          <w:sz w:val="24"/>
          <w:szCs w:val="24"/>
        </w:rPr>
        <w:t>cel</w:t>
      </w:r>
      <w:r w:rsidR="00254B0C" w:rsidRPr="00570CD2">
        <w:rPr>
          <w:rFonts w:ascii="Times New Roman" w:hAnsi="Times New Roman" w:cs="Times New Roman"/>
          <w:sz w:val="24"/>
          <w:szCs w:val="24"/>
        </w:rPr>
        <w:t xml:space="preserve">ów do </w:t>
      </w:r>
      <w:r w:rsidRPr="00570CD2">
        <w:rPr>
          <w:rFonts w:ascii="Times New Roman" w:hAnsi="Times New Roman" w:cs="Times New Roman"/>
          <w:sz w:val="24"/>
          <w:szCs w:val="24"/>
        </w:rPr>
        <w:t xml:space="preserve">zmieniających się </w:t>
      </w:r>
      <w:r w:rsidR="00254B0C" w:rsidRPr="00570CD2">
        <w:rPr>
          <w:rFonts w:ascii="Times New Roman" w:hAnsi="Times New Roman" w:cs="Times New Roman"/>
          <w:sz w:val="24"/>
          <w:szCs w:val="24"/>
        </w:rPr>
        <w:t xml:space="preserve">okoliczności </w:t>
      </w:r>
      <w:r w:rsidR="00E341A0" w:rsidRPr="00570CD2">
        <w:rPr>
          <w:rFonts w:ascii="Times New Roman" w:hAnsi="Times New Roman" w:cs="Times New Roman"/>
          <w:sz w:val="24"/>
          <w:szCs w:val="24"/>
        </w:rPr>
        <w:t xml:space="preserve">– </w:t>
      </w:r>
      <w:r w:rsidR="005649FC" w:rsidRPr="00570CD2">
        <w:rPr>
          <w:rFonts w:ascii="Times New Roman" w:hAnsi="Times New Roman" w:cs="Times New Roman"/>
          <w:sz w:val="24"/>
          <w:szCs w:val="24"/>
        </w:rPr>
        <w:t xml:space="preserve">szczególnie </w:t>
      </w:r>
      <w:r w:rsidR="0017134D" w:rsidRPr="00570CD2">
        <w:rPr>
          <w:rFonts w:ascii="Times New Roman" w:hAnsi="Times New Roman" w:cs="Times New Roman"/>
          <w:sz w:val="24"/>
          <w:szCs w:val="24"/>
        </w:rPr>
        <w:t>w</w:t>
      </w:r>
      <w:r w:rsidR="008A5C23" w:rsidRPr="00570CD2">
        <w:rPr>
          <w:rFonts w:ascii="Times New Roman" w:hAnsi="Times New Roman" w:cs="Times New Roman"/>
          <w:sz w:val="24"/>
          <w:szCs w:val="24"/>
        </w:rPr>
        <w:t xml:space="preserve"> zakresie </w:t>
      </w:r>
      <w:r w:rsidR="00E341A0" w:rsidRPr="00570CD2">
        <w:rPr>
          <w:rFonts w:ascii="Times New Roman" w:hAnsi="Times New Roman" w:cs="Times New Roman"/>
          <w:sz w:val="24"/>
          <w:szCs w:val="24"/>
        </w:rPr>
        <w:t>eliminowani</w:t>
      </w:r>
      <w:r w:rsidR="0017134D" w:rsidRPr="00570CD2">
        <w:rPr>
          <w:rFonts w:ascii="Times New Roman" w:hAnsi="Times New Roman" w:cs="Times New Roman"/>
          <w:sz w:val="24"/>
          <w:szCs w:val="24"/>
        </w:rPr>
        <w:t xml:space="preserve">a </w:t>
      </w:r>
      <w:r w:rsidR="00E341A0" w:rsidRPr="00570CD2">
        <w:rPr>
          <w:rFonts w:ascii="Times New Roman" w:hAnsi="Times New Roman" w:cs="Times New Roman"/>
          <w:sz w:val="24"/>
          <w:szCs w:val="24"/>
        </w:rPr>
        <w:t xml:space="preserve">zdolności do dokonania niespodziewanego ataku </w:t>
      </w:r>
      <w:r w:rsidR="0017134D" w:rsidRPr="00570CD2">
        <w:rPr>
          <w:rFonts w:ascii="Times New Roman" w:hAnsi="Times New Roman" w:cs="Times New Roman"/>
          <w:sz w:val="24"/>
          <w:szCs w:val="24"/>
        </w:rPr>
        <w:t>lub</w:t>
      </w:r>
      <w:r w:rsidR="00E341A0" w:rsidRPr="00570CD2">
        <w:rPr>
          <w:rFonts w:ascii="Times New Roman" w:hAnsi="Times New Roman" w:cs="Times New Roman"/>
          <w:sz w:val="24"/>
          <w:szCs w:val="24"/>
        </w:rPr>
        <w:t xml:space="preserve"> rozpoczęcia działań ofensywnych na dużą skalę – powinny </w:t>
      </w:r>
      <w:r w:rsidR="0017134D" w:rsidRPr="00570CD2">
        <w:rPr>
          <w:rFonts w:ascii="Times New Roman" w:hAnsi="Times New Roman" w:cs="Times New Roman"/>
          <w:sz w:val="24"/>
          <w:szCs w:val="24"/>
        </w:rPr>
        <w:t xml:space="preserve">one </w:t>
      </w:r>
      <w:r w:rsidR="00E341A0" w:rsidRPr="00570CD2">
        <w:rPr>
          <w:rFonts w:ascii="Times New Roman" w:hAnsi="Times New Roman" w:cs="Times New Roman"/>
          <w:sz w:val="24"/>
          <w:szCs w:val="24"/>
        </w:rPr>
        <w:t xml:space="preserve">być </w:t>
      </w:r>
      <w:r w:rsidR="00B71FAB" w:rsidRPr="00570CD2">
        <w:rPr>
          <w:rFonts w:ascii="Times New Roman" w:hAnsi="Times New Roman" w:cs="Times New Roman"/>
          <w:sz w:val="24"/>
          <w:szCs w:val="24"/>
        </w:rPr>
        <w:t>realizowane</w:t>
      </w:r>
      <w:r w:rsidR="0017134D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E341A0" w:rsidRPr="00570CD2">
        <w:rPr>
          <w:rFonts w:ascii="Times New Roman" w:hAnsi="Times New Roman" w:cs="Times New Roman"/>
          <w:sz w:val="24"/>
          <w:szCs w:val="24"/>
        </w:rPr>
        <w:t xml:space="preserve">za pomocą innych </w:t>
      </w:r>
      <w:r w:rsidR="00486B39" w:rsidRPr="00570CD2">
        <w:rPr>
          <w:rFonts w:ascii="Times New Roman" w:hAnsi="Times New Roman" w:cs="Times New Roman"/>
          <w:sz w:val="24"/>
          <w:szCs w:val="24"/>
        </w:rPr>
        <w:t xml:space="preserve">instrumentów prawnych </w:t>
      </w:r>
      <w:r w:rsidRPr="00570CD2">
        <w:rPr>
          <w:rFonts w:ascii="Times New Roman" w:hAnsi="Times New Roman" w:cs="Times New Roman"/>
          <w:sz w:val="24"/>
          <w:szCs w:val="24"/>
        </w:rPr>
        <w:t>przewidzianych</w:t>
      </w:r>
      <w:r w:rsidR="003208B6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>w </w:t>
      </w:r>
      <w:r w:rsidR="003208B6" w:rsidRPr="00570CD2">
        <w:rPr>
          <w:rFonts w:ascii="Times New Roman" w:hAnsi="Times New Roman" w:cs="Times New Roman"/>
          <w:sz w:val="24"/>
          <w:szCs w:val="24"/>
        </w:rPr>
        <w:t>praw</w:t>
      </w:r>
      <w:r w:rsidRPr="00570CD2">
        <w:rPr>
          <w:rFonts w:ascii="Times New Roman" w:hAnsi="Times New Roman" w:cs="Times New Roman"/>
          <w:sz w:val="24"/>
          <w:szCs w:val="24"/>
        </w:rPr>
        <w:t xml:space="preserve">ie </w:t>
      </w:r>
      <w:r w:rsidR="000962C8" w:rsidRPr="00570CD2">
        <w:rPr>
          <w:rFonts w:ascii="Times New Roman" w:hAnsi="Times New Roman" w:cs="Times New Roman"/>
          <w:sz w:val="24"/>
          <w:szCs w:val="24"/>
        </w:rPr>
        <w:t>międzynarodow</w:t>
      </w:r>
      <w:r w:rsidRPr="00570CD2">
        <w:rPr>
          <w:rFonts w:ascii="Times New Roman" w:hAnsi="Times New Roman" w:cs="Times New Roman"/>
          <w:sz w:val="24"/>
          <w:szCs w:val="24"/>
        </w:rPr>
        <w:t>ym</w:t>
      </w:r>
      <w:r w:rsidR="00AB163C" w:rsidRPr="00570CD2">
        <w:rPr>
          <w:rFonts w:ascii="Times New Roman" w:hAnsi="Times New Roman" w:cs="Times New Roman"/>
          <w:sz w:val="24"/>
          <w:szCs w:val="24"/>
        </w:rPr>
        <w:t>,</w:t>
      </w:r>
      <w:r w:rsidRPr="00570CD2">
        <w:rPr>
          <w:rFonts w:ascii="Times New Roman" w:hAnsi="Times New Roman" w:cs="Times New Roman"/>
          <w:sz w:val="24"/>
          <w:szCs w:val="24"/>
        </w:rPr>
        <w:t xml:space="preserve"> w tym w Konwencji wiedeńskiej o prawie traktatów, sporządzonej w Wiedniu dnia 23 maja 1969 r. (Dz. U. z 1990 r. poz. 439), dalej „KWPT”</w:t>
      </w:r>
      <w:r w:rsidR="00D01402">
        <w:rPr>
          <w:rFonts w:ascii="Times New Roman" w:hAnsi="Times New Roman" w:cs="Times New Roman"/>
          <w:sz w:val="24"/>
          <w:szCs w:val="24"/>
        </w:rPr>
        <w:t>,</w:t>
      </w:r>
      <w:r w:rsidR="00AB163C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 xml:space="preserve">oraz w prawie </w:t>
      </w:r>
      <w:r w:rsidR="00AB163C" w:rsidRPr="00570CD2">
        <w:rPr>
          <w:rFonts w:ascii="Times New Roman" w:hAnsi="Times New Roman" w:cs="Times New Roman"/>
          <w:sz w:val="24"/>
          <w:szCs w:val="24"/>
        </w:rPr>
        <w:t>zwyczajow</w:t>
      </w:r>
      <w:r w:rsidRPr="00570CD2">
        <w:rPr>
          <w:rFonts w:ascii="Times New Roman" w:hAnsi="Times New Roman" w:cs="Times New Roman"/>
          <w:sz w:val="24"/>
          <w:szCs w:val="24"/>
        </w:rPr>
        <w:t>ym</w:t>
      </w:r>
      <w:r w:rsidR="00AB163C" w:rsidRPr="00570CD2">
        <w:rPr>
          <w:rFonts w:ascii="Times New Roman" w:hAnsi="Times New Roman" w:cs="Times New Roman"/>
          <w:sz w:val="24"/>
          <w:szCs w:val="24"/>
        </w:rPr>
        <w:t>.</w:t>
      </w:r>
    </w:p>
    <w:p w14:paraId="24A2D97C" w14:textId="171DC737" w:rsidR="006244DC" w:rsidRPr="00570CD2" w:rsidRDefault="00252A10" w:rsidP="00570CD2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Wskutek </w:t>
      </w:r>
      <w:r w:rsidR="009F300C" w:rsidRPr="00570CD2">
        <w:rPr>
          <w:rFonts w:ascii="Times New Roman" w:hAnsi="Times New Roman" w:cs="Times New Roman"/>
          <w:sz w:val="24"/>
          <w:szCs w:val="24"/>
        </w:rPr>
        <w:t>zawieszenia stosowania Traktatu CFE Rzeczpospolita Polska</w:t>
      </w:r>
      <w:r w:rsidR="00794508" w:rsidRPr="00570CD2">
        <w:rPr>
          <w:rFonts w:ascii="Times New Roman" w:hAnsi="Times New Roman" w:cs="Times New Roman"/>
          <w:sz w:val="24"/>
          <w:szCs w:val="24"/>
        </w:rPr>
        <w:t>, podobnie jak pozostali sojusznicy,</w:t>
      </w:r>
      <w:r w:rsidR="009F300C" w:rsidRPr="00570CD2">
        <w:rPr>
          <w:rFonts w:ascii="Times New Roman" w:hAnsi="Times New Roman" w:cs="Times New Roman"/>
          <w:sz w:val="24"/>
          <w:szCs w:val="24"/>
        </w:rPr>
        <w:t xml:space="preserve"> nadal będzie </w:t>
      </w:r>
      <w:r w:rsidR="00093A98" w:rsidRPr="00570CD2">
        <w:rPr>
          <w:rFonts w:ascii="Times New Roman" w:hAnsi="Times New Roman" w:cs="Times New Roman"/>
          <w:sz w:val="24"/>
          <w:szCs w:val="24"/>
        </w:rPr>
        <w:t xml:space="preserve">formalnie </w:t>
      </w:r>
      <w:r w:rsidR="009F300C" w:rsidRPr="00570CD2">
        <w:rPr>
          <w:rFonts w:ascii="Times New Roman" w:hAnsi="Times New Roman" w:cs="Times New Roman"/>
          <w:sz w:val="24"/>
          <w:szCs w:val="24"/>
        </w:rPr>
        <w:t xml:space="preserve">związana Traktatem, </w:t>
      </w:r>
      <w:r w:rsidR="00F11587" w:rsidRPr="00570CD2">
        <w:rPr>
          <w:rFonts w:ascii="Times New Roman" w:hAnsi="Times New Roman" w:cs="Times New Roman"/>
          <w:sz w:val="24"/>
          <w:szCs w:val="24"/>
        </w:rPr>
        <w:t xml:space="preserve">lecz </w:t>
      </w:r>
      <w:r w:rsidR="009F300C" w:rsidRPr="00570CD2">
        <w:rPr>
          <w:rFonts w:ascii="Times New Roman" w:hAnsi="Times New Roman" w:cs="Times New Roman"/>
          <w:sz w:val="24"/>
          <w:szCs w:val="24"/>
        </w:rPr>
        <w:t xml:space="preserve">nie będzie zobowiązana do stosowania </w:t>
      </w:r>
      <w:r w:rsidR="00F11587" w:rsidRPr="00570CD2">
        <w:rPr>
          <w:rFonts w:ascii="Times New Roman" w:hAnsi="Times New Roman" w:cs="Times New Roman"/>
          <w:sz w:val="24"/>
          <w:szCs w:val="24"/>
        </w:rPr>
        <w:t xml:space="preserve">jego </w:t>
      </w:r>
      <w:r w:rsidR="009F300C" w:rsidRPr="00570CD2">
        <w:rPr>
          <w:rFonts w:ascii="Times New Roman" w:hAnsi="Times New Roman" w:cs="Times New Roman"/>
          <w:sz w:val="24"/>
          <w:szCs w:val="24"/>
        </w:rPr>
        <w:t>postanowień.</w:t>
      </w:r>
    </w:p>
    <w:p w14:paraId="4D943A1D" w14:textId="77777777" w:rsidR="0090202E" w:rsidRPr="00570CD2" w:rsidRDefault="0090202E" w:rsidP="00570C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60" w:lineRule="auto"/>
        <w:ind w:left="510" w:hanging="51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CD2">
        <w:rPr>
          <w:rFonts w:ascii="Times New Roman" w:hAnsi="Times New Roman" w:cs="Times New Roman"/>
          <w:b/>
          <w:bCs/>
          <w:sz w:val="24"/>
          <w:szCs w:val="24"/>
        </w:rPr>
        <w:t xml:space="preserve">Wskazanie przewidywanych skutków społecznych, gospodarczych, finansowych, politycznych i prawnych </w:t>
      </w:r>
      <w:r w:rsidR="000345AE" w:rsidRPr="00570CD2">
        <w:rPr>
          <w:rFonts w:ascii="Times New Roman" w:hAnsi="Times New Roman" w:cs="Times New Roman"/>
          <w:b/>
          <w:sz w:val="24"/>
          <w:szCs w:val="24"/>
        </w:rPr>
        <w:t xml:space="preserve">zawieszenia stosowania </w:t>
      </w:r>
      <w:r w:rsidRPr="00570CD2">
        <w:rPr>
          <w:rFonts w:ascii="Times New Roman" w:hAnsi="Times New Roman" w:cs="Times New Roman"/>
          <w:b/>
          <w:bCs/>
          <w:sz w:val="24"/>
          <w:szCs w:val="24"/>
        </w:rPr>
        <w:t>umowy międzynarodowej</w:t>
      </w:r>
    </w:p>
    <w:p w14:paraId="4A8655AF" w14:textId="2081E515" w:rsidR="008B31BF" w:rsidRPr="00570CD2" w:rsidRDefault="008B31BF" w:rsidP="00570CD2">
      <w:pPr>
        <w:pStyle w:val="Akapitzlist"/>
        <w:numPr>
          <w:ilvl w:val="0"/>
          <w:numId w:val="11"/>
        </w:numPr>
        <w:spacing w:after="0" w:line="360" w:lineRule="auto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>Zawieszenie</w:t>
      </w:r>
      <w:r w:rsidR="0076167F" w:rsidRPr="00570CD2">
        <w:rPr>
          <w:rFonts w:ascii="Times New Roman" w:hAnsi="Times New Roman" w:cs="Times New Roman"/>
          <w:sz w:val="24"/>
          <w:szCs w:val="24"/>
        </w:rPr>
        <w:t xml:space="preserve"> stosowani</w:t>
      </w:r>
      <w:r w:rsidR="008C2FF2" w:rsidRPr="00570CD2">
        <w:rPr>
          <w:rFonts w:ascii="Times New Roman" w:hAnsi="Times New Roman" w:cs="Times New Roman"/>
          <w:sz w:val="24"/>
          <w:szCs w:val="24"/>
        </w:rPr>
        <w:t>a</w:t>
      </w:r>
      <w:r w:rsidRPr="00570CD2">
        <w:rPr>
          <w:rFonts w:ascii="Times New Roman" w:hAnsi="Times New Roman" w:cs="Times New Roman"/>
          <w:sz w:val="24"/>
          <w:szCs w:val="24"/>
        </w:rPr>
        <w:t xml:space="preserve"> Traktatu </w:t>
      </w:r>
      <w:r w:rsidR="00856BAA" w:rsidRPr="00570CD2">
        <w:rPr>
          <w:rFonts w:ascii="Times New Roman" w:hAnsi="Times New Roman" w:cs="Times New Roman"/>
          <w:sz w:val="24"/>
          <w:szCs w:val="24"/>
        </w:rPr>
        <w:t xml:space="preserve">nie </w:t>
      </w:r>
      <w:r w:rsidR="0076167F" w:rsidRPr="00570CD2">
        <w:rPr>
          <w:rFonts w:ascii="Times New Roman" w:hAnsi="Times New Roman" w:cs="Times New Roman"/>
          <w:sz w:val="24"/>
          <w:szCs w:val="24"/>
        </w:rPr>
        <w:t xml:space="preserve">wywoła skutków </w:t>
      </w:r>
      <w:r w:rsidR="00A349C2" w:rsidRPr="00570CD2">
        <w:rPr>
          <w:rFonts w:ascii="Times New Roman" w:hAnsi="Times New Roman" w:cs="Times New Roman"/>
          <w:sz w:val="24"/>
          <w:szCs w:val="24"/>
        </w:rPr>
        <w:t>społeczn</w:t>
      </w:r>
      <w:r w:rsidR="008C2FF2" w:rsidRPr="00570CD2">
        <w:rPr>
          <w:rFonts w:ascii="Times New Roman" w:hAnsi="Times New Roman" w:cs="Times New Roman"/>
          <w:sz w:val="24"/>
          <w:szCs w:val="24"/>
        </w:rPr>
        <w:t>ych</w:t>
      </w:r>
      <w:r w:rsidR="00A349C2" w:rsidRPr="00570CD2">
        <w:rPr>
          <w:rFonts w:ascii="Times New Roman" w:hAnsi="Times New Roman" w:cs="Times New Roman"/>
          <w:sz w:val="24"/>
          <w:szCs w:val="24"/>
        </w:rPr>
        <w:t>.</w:t>
      </w:r>
    </w:p>
    <w:p w14:paraId="1E91EAAD" w14:textId="323E13EC" w:rsidR="00A349C2" w:rsidRPr="00570CD2" w:rsidRDefault="00A349C2" w:rsidP="00570CD2">
      <w:pPr>
        <w:pStyle w:val="Akapitzlist"/>
        <w:numPr>
          <w:ilvl w:val="0"/>
          <w:numId w:val="11"/>
        </w:numPr>
        <w:spacing w:after="0" w:line="360" w:lineRule="auto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Zawieszenie </w:t>
      </w:r>
      <w:r w:rsidR="00D13BF0" w:rsidRPr="00570CD2">
        <w:rPr>
          <w:rFonts w:ascii="Times New Roman" w:hAnsi="Times New Roman" w:cs="Times New Roman"/>
          <w:sz w:val="24"/>
          <w:szCs w:val="24"/>
        </w:rPr>
        <w:t xml:space="preserve">stosowania </w:t>
      </w:r>
      <w:r w:rsidRPr="00570CD2">
        <w:rPr>
          <w:rFonts w:ascii="Times New Roman" w:hAnsi="Times New Roman" w:cs="Times New Roman"/>
          <w:sz w:val="24"/>
          <w:szCs w:val="24"/>
        </w:rPr>
        <w:t xml:space="preserve">Traktatu nie </w:t>
      </w:r>
      <w:r w:rsidR="00EE4FBE" w:rsidRPr="00570CD2">
        <w:rPr>
          <w:rFonts w:ascii="Times New Roman" w:hAnsi="Times New Roman" w:cs="Times New Roman"/>
          <w:sz w:val="24"/>
          <w:szCs w:val="24"/>
        </w:rPr>
        <w:t xml:space="preserve">spowoduje </w:t>
      </w:r>
      <w:r w:rsidR="00987053" w:rsidRPr="00570CD2">
        <w:rPr>
          <w:rFonts w:ascii="Times New Roman" w:hAnsi="Times New Roman" w:cs="Times New Roman"/>
          <w:sz w:val="24"/>
          <w:szCs w:val="24"/>
        </w:rPr>
        <w:t>skutków o charakterze gospodarczym</w:t>
      </w:r>
      <w:r w:rsidRPr="00570CD2">
        <w:rPr>
          <w:rFonts w:ascii="Times New Roman" w:hAnsi="Times New Roman" w:cs="Times New Roman"/>
          <w:sz w:val="24"/>
          <w:szCs w:val="24"/>
        </w:rPr>
        <w:t>.</w:t>
      </w:r>
    </w:p>
    <w:p w14:paraId="588DD35E" w14:textId="4D85FB45" w:rsidR="00A1628B" w:rsidRPr="00570CD2" w:rsidRDefault="00A349C2" w:rsidP="00570CD2">
      <w:pPr>
        <w:pStyle w:val="Akapitzlist"/>
        <w:numPr>
          <w:ilvl w:val="0"/>
          <w:numId w:val="11"/>
        </w:numPr>
        <w:spacing w:after="0" w:line="360" w:lineRule="auto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Zawieszenie </w:t>
      </w:r>
      <w:r w:rsidR="00D13BF0" w:rsidRPr="00570CD2">
        <w:rPr>
          <w:rFonts w:ascii="Times New Roman" w:hAnsi="Times New Roman" w:cs="Times New Roman"/>
          <w:sz w:val="24"/>
          <w:szCs w:val="24"/>
        </w:rPr>
        <w:t xml:space="preserve">stosowania </w:t>
      </w:r>
      <w:r w:rsidRPr="00570CD2">
        <w:rPr>
          <w:rFonts w:ascii="Times New Roman" w:hAnsi="Times New Roman" w:cs="Times New Roman"/>
          <w:sz w:val="24"/>
          <w:szCs w:val="24"/>
        </w:rPr>
        <w:t xml:space="preserve">Traktatu nie </w:t>
      </w:r>
      <w:r w:rsidR="00EE4FBE" w:rsidRPr="00570CD2">
        <w:rPr>
          <w:rFonts w:ascii="Times New Roman" w:hAnsi="Times New Roman" w:cs="Times New Roman"/>
          <w:sz w:val="24"/>
          <w:szCs w:val="24"/>
        </w:rPr>
        <w:t>będzie wywierać</w:t>
      </w:r>
      <w:r w:rsidR="00987053" w:rsidRPr="00570CD2">
        <w:rPr>
          <w:rFonts w:ascii="Times New Roman" w:hAnsi="Times New Roman" w:cs="Times New Roman"/>
          <w:sz w:val="24"/>
          <w:szCs w:val="24"/>
        </w:rPr>
        <w:t xml:space="preserve"> skutków finansowych dla podmiotów sektora finansów publicznych w postaci zmniejszenia ich dochodów lub zwiększenia ich wydatków ani dodatkowych następstw finansowych dla budżetu państwa, innych niż przewidziane w danej części budżetowej</w:t>
      </w:r>
      <w:r w:rsidRPr="00570CD2">
        <w:rPr>
          <w:rFonts w:ascii="Times New Roman" w:hAnsi="Times New Roman" w:cs="Times New Roman"/>
          <w:sz w:val="24"/>
          <w:szCs w:val="24"/>
        </w:rPr>
        <w:t>.</w:t>
      </w:r>
      <w:bookmarkStart w:id="1" w:name="_Hlk153367968"/>
      <w:r w:rsidR="00A1628B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252A10" w:rsidRPr="00570CD2">
        <w:rPr>
          <w:rFonts w:ascii="Times New Roman" w:hAnsi="Times New Roman" w:cs="Times New Roman"/>
          <w:sz w:val="24"/>
          <w:szCs w:val="24"/>
        </w:rPr>
        <w:t xml:space="preserve">Ponadto, w następstwie zawieszenia stosowania Traktatu, Rzeczpospolita Polska </w:t>
      </w:r>
      <w:r w:rsidR="003F13BB" w:rsidRPr="00570CD2">
        <w:rPr>
          <w:rFonts w:ascii="Times New Roman" w:hAnsi="Times New Roman" w:cs="Times New Roman"/>
          <w:sz w:val="24"/>
          <w:szCs w:val="24"/>
        </w:rPr>
        <w:t>zaprzestanie finansowania</w:t>
      </w:r>
      <w:r w:rsidR="00252A10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3F13BB" w:rsidRPr="00570CD2">
        <w:rPr>
          <w:rFonts w:ascii="Times New Roman" w:hAnsi="Times New Roman" w:cs="Times New Roman"/>
          <w:sz w:val="24"/>
          <w:szCs w:val="24"/>
        </w:rPr>
        <w:t>wydatków</w:t>
      </w:r>
      <w:r w:rsidR="00252A10" w:rsidRPr="00570CD2">
        <w:rPr>
          <w:rFonts w:ascii="Times New Roman" w:hAnsi="Times New Roman" w:cs="Times New Roman"/>
          <w:sz w:val="24"/>
          <w:szCs w:val="24"/>
        </w:rPr>
        <w:t xml:space="preserve"> związanych z funkcjonowaniem ustanowionej Traktatem CFE Wspólnej Grupy Konsultacyjnej (Joint Consultative Group).</w:t>
      </w:r>
    </w:p>
    <w:p w14:paraId="0533F051" w14:textId="0BD72AB3" w:rsidR="00855B15" w:rsidRPr="00570CD2" w:rsidRDefault="00307A6E" w:rsidP="00570CD2">
      <w:pPr>
        <w:pStyle w:val="Akapitzlist"/>
        <w:numPr>
          <w:ilvl w:val="0"/>
          <w:numId w:val="11"/>
        </w:numPr>
        <w:spacing w:after="0" w:line="360" w:lineRule="auto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lastRenderedPageBreak/>
        <w:t xml:space="preserve">Zawieszenie </w:t>
      </w:r>
      <w:r w:rsidR="00D13BF0" w:rsidRPr="00570CD2">
        <w:rPr>
          <w:rFonts w:ascii="Times New Roman" w:hAnsi="Times New Roman" w:cs="Times New Roman"/>
          <w:sz w:val="24"/>
          <w:szCs w:val="24"/>
        </w:rPr>
        <w:t xml:space="preserve">stosowania </w:t>
      </w:r>
      <w:r w:rsidRPr="00570CD2">
        <w:rPr>
          <w:rFonts w:ascii="Times New Roman" w:hAnsi="Times New Roman" w:cs="Times New Roman"/>
          <w:sz w:val="24"/>
          <w:szCs w:val="24"/>
        </w:rPr>
        <w:t xml:space="preserve">Traktatu CFE na skutek zasadniczej zmiany okoliczności </w:t>
      </w:r>
      <w:r w:rsidR="005712C8" w:rsidRPr="00570CD2">
        <w:rPr>
          <w:rFonts w:ascii="Times New Roman" w:hAnsi="Times New Roman" w:cs="Times New Roman"/>
          <w:sz w:val="24"/>
          <w:szCs w:val="24"/>
        </w:rPr>
        <w:t xml:space="preserve">spowodowanej </w:t>
      </w:r>
      <w:r w:rsidRPr="00570CD2">
        <w:rPr>
          <w:rFonts w:ascii="Times New Roman" w:hAnsi="Times New Roman" w:cs="Times New Roman"/>
          <w:sz w:val="24"/>
          <w:szCs w:val="24"/>
        </w:rPr>
        <w:t>bezprawn</w:t>
      </w:r>
      <w:r w:rsidR="005712C8" w:rsidRPr="00570CD2">
        <w:rPr>
          <w:rFonts w:ascii="Times New Roman" w:hAnsi="Times New Roman" w:cs="Times New Roman"/>
          <w:sz w:val="24"/>
          <w:szCs w:val="24"/>
        </w:rPr>
        <w:t>ym</w:t>
      </w:r>
      <w:r w:rsidR="00510A2E" w:rsidRPr="00570CD2">
        <w:rPr>
          <w:rFonts w:ascii="Times New Roman" w:hAnsi="Times New Roman" w:cs="Times New Roman"/>
          <w:sz w:val="24"/>
          <w:szCs w:val="24"/>
        </w:rPr>
        <w:t>i</w:t>
      </w:r>
      <w:r w:rsidR="005712C8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>działani</w:t>
      </w:r>
      <w:r w:rsidR="00510A2E" w:rsidRPr="00570CD2">
        <w:rPr>
          <w:rFonts w:ascii="Times New Roman" w:hAnsi="Times New Roman" w:cs="Times New Roman"/>
          <w:sz w:val="24"/>
          <w:szCs w:val="24"/>
        </w:rPr>
        <w:t xml:space="preserve">ami </w:t>
      </w:r>
      <w:r w:rsidRPr="00570CD2">
        <w:rPr>
          <w:rFonts w:ascii="Times New Roman" w:hAnsi="Times New Roman" w:cs="Times New Roman"/>
          <w:sz w:val="24"/>
          <w:szCs w:val="24"/>
        </w:rPr>
        <w:t>Federacji Rosyjskiej</w:t>
      </w:r>
      <w:r w:rsidR="005712C8" w:rsidRPr="00570CD2">
        <w:rPr>
          <w:rFonts w:ascii="Times New Roman" w:hAnsi="Times New Roman" w:cs="Times New Roman"/>
          <w:sz w:val="24"/>
          <w:szCs w:val="24"/>
        </w:rPr>
        <w:t xml:space="preserve">, wspieranej przez </w:t>
      </w:r>
      <w:r w:rsidRPr="00570CD2">
        <w:rPr>
          <w:rFonts w:ascii="Times New Roman" w:hAnsi="Times New Roman" w:cs="Times New Roman"/>
          <w:sz w:val="24"/>
          <w:szCs w:val="24"/>
        </w:rPr>
        <w:t>Republik</w:t>
      </w:r>
      <w:r w:rsidR="005712C8" w:rsidRPr="00570CD2">
        <w:rPr>
          <w:rFonts w:ascii="Times New Roman" w:hAnsi="Times New Roman" w:cs="Times New Roman"/>
          <w:sz w:val="24"/>
          <w:szCs w:val="24"/>
        </w:rPr>
        <w:t xml:space="preserve">ę </w:t>
      </w:r>
      <w:r w:rsidRPr="00570CD2">
        <w:rPr>
          <w:rFonts w:ascii="Times New Roman" w:hAnsi="Times New Roman" w:cs="Times New Roman"/>
          <w:sz w:val="24"/>
          <w:szCs w:val="24"/>
        </w:rPr>
        <w:t xml:space="preserve">Białorusi, nie wywoła dodatkowych następstw </w:t>
      </w:r>
      <w:r w:rsidR="00AA3503" w:rsidRPr="00570CD2">
        <w:rPr>
          <w:rFonts w:ascii="Times New Roman" w:hAnsi="Times New Roman" w:cs="Times New Roman"/>
          <w:sz w:val="24"/>
          <w:szCs w:val="24"/>
        </w:rPr>
        <w:t>politycznych</w:t>
      </w:r>
      <w:r w:rsidR="00884B83" w:rsidRPr="00570CD2">
        <w:rPr>
          <w:rFonts w:ascii="Times New Roman" w:hAnsi="Times New Roman" w:cs="Times New Roman"/>
          <w:sz w:val="24"/>
          <w:szCs w:val="24"/>
        </w:rPr>
        <w:t>, zwłaszcza</w:t>
      </w:r>
      <w:r w:rsidR="00AA3503" w:rsidRPr="00570CD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27591" w:rsidRPr="00570CD2">
        <w:rPr>
          <w:rFonts w:ascii="Times New Roman" w:hAnsi="Times New Roman" w:cs="Times New Roman"/>
          <w:sz w:val="24"/>
          <w:szCs w:val="24"/>
        </w:rPr>
        <w:t>w</w:t>
      </w:r>
      <w:r w:rsidR="00EE4FBE" w:rsidRPr="00570CD2">
        <w:rPr>
          <w:rFonts w:ascii="Times New Roman" w:hAnsi="Times New Roman" w:cs="Times New Roman"/>
          <w:sz w:val="24"/>
          <w:szCs w:val="24"/>
        </w:rPr>
        <w:t> </w:t>
      </w:r>
      <w:r w:rsidR="00E27591" w:rsidRPr="00570CD2">
        <w:rPr>
          <w:rFonts w:ascii="Times New Roman" w:hAnsi="Times New Roman" w:cs="Times New Roman"/>
          <w:sz w:val="24"/>
          <w:szCs w:val="24"/>
        </w:rPr>
        <w:t xml:space="preserve">kontekście </w:t>
      </w:r>
      <w:r w:rsidR="00EE4FBE" w:rsidRPr="00570CD2">
        <w:rPr>
          <w:rFonts w:ascii="Times New Roman" w:hAnsi="Times New Roman" w:cs="Times New Roman"/>
          <w:sz w:val="24"/>
          <w:szCs w:val="24"/>
        </w:rPr>
        <w:t xml:space="preserve">aktualnych </w:t>
      </w:r>
      <w:r w:rsidR="005712C8" w:rsidRPr="00570CD2">
        <w:rPr>
          <w:rFonts w:ascii="Times New Roman" w:hAnsi="Times New Roman" w:cs="Times New Roman"/>
          <w:sz w:val="24"/>
          <w:szCs w:val="24"/>
        </w:rPr>
        <w:t xml:space="preserve">relacji </w:t>
      </w:r>
      <w:r w:rsidR="00EE4FBE" w:rsidRPr="00570CD2">
        <w:rPr>
          <w:rFonts w:ascii="Times New Roman" w:hAnsi="Times New Roman" w:cs="Times New Roman"/>
          <w:sz w:val="24"/>
          <w:szCs w:val="24"/>
        </w:rPr>
        <w:t xml:space="preserve">dwustronnych </w:t>
      </w:r>
      <w:r w:rsidRPr="00570CD2">
        <w:rPr>
          <w:rFonts w:ascii="Times New Roman" w:hAnsi="Times New Roman" w:cs="Times New Roman"/>
          <w:sz w:val="24"/>
          <w:szCs w:val="24"/>
        </w:rPr>
        <w:t>z</w:t>
      </w:r>
      <w:r w:rsidR="005712C8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Pr="00570CD2">
        <w:rPr>
          <w:rFonts w:ascii="Times New Roman" w:hAnsi="Times New Roman" w:cs="Times New Roman"/>
          <w:sz w:val="24"/>
          <w:szCs w:val="24"/>
        </w:rPr>
        <w:t>ww. państwami</w:t>
      </w:r>
      <w:r w:rsidR="004C26F6" w:rsidRPr="00570CD2">
        <w:rPr>
          <w:rFonts w:ascii="Times New Roman" w:hAnsi="Times New Roman" w:cs="Times New Roman"/>
          <w:sz w:val="24"/>
          <w:szCs w:val="24"/>
        </w:rPr>
        <w:t>.</w:t>
      </w:r>
      <w:r w:rsidR="004D1699" w:rsidRPr="00570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B0C98" w14:textId="1AD1F148" w:rsidR="006244DC" w:rsidRPr="00570CD2" w:rsidRDefault="000D5795" w:rsidP="00570CD2">
      <w:pPr>
        <w:pStyle w:val="Akapitzlist"/>
        <w:numPr>
          <w:ilvl w:val="0"/>
          <w:numId w:val="11"/>
        </w:numPr>
        <w:spacing w:after="0" w:line="360" w:lineRule="auto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Skutkiem prawnym zawieszenia stosowania </w:t>
      </w:r>
      <w:r w:rsidR="00ED6ACF" w:rsidRPr="00570CD2">
        <w:rPr>
          <w:rFonts w:ascii="Times New Roman" w:hAnsi="Times New Roman" w:cs="Times New Roman"/>
          <w:sz w:val="24"/>
          <w:szCs w:val="24"/>
        </w:rPr>
        <w:t xml:space="preserve">Traktatu CFE </w:t>
      </w:r>
      <w:r w:rsidR="00D2140B" w:rsidRPr="00570CD2">
        <w:rPr>
          <w:rFonts w:ascii="Times New Roman" w:hAnsi="Times New Roman" w:cs="Times New Roman"/>
          <w:sz w:val="24"/>
          <w:szCs w:val="24"/>
        </w:rPr>
        <w:t xml:space="preserve">będzie </w:t>
      </w:r>
      <w:r w:rsidR="00ED6ACF" w:rsidRPr="00570CD2">
        <w:rPr>
          <w:rFonts w:ascii="Times New Roman" w:hAnsi="Times New Roman" w:cs="Times New Roman"/>
          <w:sz w:val="24"/>
          <w:szCs w:val="24"/>
        </w:rPr>
        <w:t>zwolni</w:t>
      </w:r>
      <w:r w:rsidR="00D2140B" w:rsidRPr="00570CD2">
        <w:rPr>
          <w:rFonts w:ascii="Times New Roman" w:hAnsi="Times New Roman" w:cs="Times New Roman"/>
          <w:sz w:val="24"/>
          <w:szCs w:val="24"/>
        </w:rPr>
        <w:t>enie</w:t>
      </w:r>
      <w:r w:rsidR="00ED6ACF" w:rsidRPr="00570CD2">
        <w:rPr>
          <w:rFonts w:ascii="Times New Roman" w:hAnsi="Times New Roman" w:cs="Times New Roman"/>
          <w:sz w:val="24"/>
          <w:szCs w:val="24"/>
        </w:rPr>
        <w:t xml:space="preserve"> Rzecz</w:t>
      </w:r>
      <w:r w:rsidR="00D2140B" w:rsidRPr="00570CD2">
        <w:rPr>
          <w:rFonts w:ascii="Times New Roman" w:hAnsi="Times New Roman" w:cs="Times New Roman"/>
          <w:sz w:val="24"/>
          <w:szCs w:val="24"/>
        </w:rPr>
        <w:t>y</w:t>
      </w:r>
      <w:r w:rsidR="00ED6ACF" w:rsidRPr="00570CD2">
        <w:rPr>
          <w:rFonts w:ascii="Times New Roman" w:hAnsi="Times New Roman" w:cs="Times New Roman"/>
          <w:sz w:val="24"/>
          <w:szCs w:val="24"/>
        </w:rPr>
        <w:t>pospolit</w:t>
      </w:r>
      <w:r w:rsidR="00D2140B" w:rsidRPr="00570CD2">
        <w:rPr>
          <w:rFonts w:ascii="Times New Roman" w:hAnsi="Times New Roman" w:cs="Times New Roman"/>
          <w:sz w:val="24"/>
          <w:szCs w:val="24"/>
        </w:rPr>
        <w:t>ej</w:t>
      </w:r>
      <w:r w:rsidR="00ED6ACF" w:rsidRPr="00570CD2">
        <w:rPr>
          <w:rFonts w:ascii="Times New Roman" w:hAnsi="Times New Roman" w:cs="Times New Roman"/>
          <w:sz w:val="24"/>
          <w:szCs w:val="24"/>
        </w:rPr>
        <w:t xml:space="preserve"> Polsk</w:t>
      </w:r>
      <w:r w:rsidR="00D2140B" w:rsidRPr="00570CD2">
        <w:rPr>
          <w:rFonts w:ascii="Times New Roman" w:hAnsi="Times New Roman" w:cs="Times New Roman"/>
          <w:sz w:val="24"/>
          <w:szCs w:val="24"/>
        </w:rPr>
        <w:t>iej</w:t>
      </w:r>
      <w:r w:rsidR="00ED6ACF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884B83" w:rsidRPr="00570CD2">
        <w:rPr>
          <w:rFonts w:ascii="Times New Roman" w:hAnsi="Times New Roman" w:cs="Times New Roman"/>
          <w:sz w:val="24"/>
          <w:szCs w:val="24"/>
        </w:rPr>
        <w:t>z</w:t>
      </w:r>
      <w:r w:rsidR="00ED6ACF" w:rsidRPr="00570CD2">
        <w:rPr>
          <w:rFonts w:ascii="Times New Roman" w:hAnsi="Times New Roman" w:cs="Times New Roman"/>
          <w:sz w:val="24"/>
          <w:szCs w:val="24"/>
        </w:rPr>
        <w:t xml:space="preserve"> obowiązku wykonywania Traktatu we wzajemnych stosunkach z</w:t>
      </w:r>
      <w:r w:rsidR="00A1628B" w:rsidRPr="00570CD2">
        <w:rPr>
          <w:rFonts w:ascii="Times New Roman" w:hAnsi="Times New Roman" w:cs="Times New Roman"/>
          <w:sz w:val="24"/>
          <w:szCs w:val="24"/>
        </w:rPr>
        <w:t xml:space="preserve"> innymi umawiającymi się </w:t>
      </w:r>
      <w:r w:rsidR="00ED6ACF" w:rsidRPr="00570CD2">
        <w:rPr>
          <w:rFonts w:ascii="Times New Roman" w:hAnsi="Times New Roman" w:cs="Times New Roman"/>
          <w:sz w:val="24"/>
          <w:szCs w:val="24"/>
        </w:rPr>
        <w:t>stronami</w:t>
      </w:r>
      <w:r w:rsidR="00594FF2" w:rsidRPr="00570CD2">
        <w:rPr>
          <w:rFonts w:ascii="Times New Roman" w:hAnsi="Times New Roman" w:cs="Times New Roman"/>
          <w:sz w:val="24"/>
          <w:szCs w:val="24"/>
        </w:rPr>
        <w:t xml:space="preserve"> Traktatu</w:t>
      </w:r>
      <w:r w:rsidR="00A1628B" w:rsidRPr="00570CD2">
        <w:rPr>
          <w:rFonts w:ascii="Times New Roman" w:hAnsi="Times New Roman" w:cs="Times New Roman"/>
          <w:sz w:val="24"/>
          <w:szCs w:val="24"/>
        </w:rPr>
        <w:t xml:space="preserve"> oraz</w:t>
      </w:r>
      <w:r w:rsidR="00594FF2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A1628B" w:rsidRPr="00570CD2">
        <w:rPr>
          <w:rFonts w:ascii="Times New Roman" w:hAnsi="Times New Roman" w:cs="Times New Roman"/>
          <w:sz w:val="24"/>
          <w:szCs w:val="24"/>
        </w:rPr>
        <w:t xml:space="preserve">konieczności wykonywania </w:t>
      </w:r>
      <w:r w:rsidR="00594FF2" w:rsidRPr="00570CD2">
        <w:rPr>
          <w:rFonts w:ascii="Times New Roman" w:hAnsi="Times New Roman" w:cs="Times New Roman"/>
          <w:sz w:val="24"/>
          <w:szCs w:val="24"/>
        </w:rPr>
        <w:t>wszelkich decyzji Wspólnej Grupy Konsultacyjnej</w:t>
      </w:r>
      <w:r w:rsidR="00A1628B" w:rsidRPr="00570CD2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594FF2" w:rsidRPr="00570CD2">
        <w:rPr>
          <w:rFonts w:ascii="Times New Roman" w:hAnsi="Times New Roman" w:cs="Times New Roman"/>
          <w:sz w:val="24"/>
          <w:szCs w:val="24"/>
        </w:rPr>
        <w:t xml:space="preserve">wszystkich innych dokumentów </w:t>
      </w:r>
      <w:r w:rsidR="00EE4FBE" w:rsidRPr="00570CD2">
        <w:rPr>
          <w:rFonts w:ascii="Times New Roman" w:hAnsi="Times New Roman" w:cs="Times New Roman"/>
          <w:sz w:val="24"/>
          <w:szCs w:val="24"/>
        </w:rPr>
        <w:t>i</w:t>
      </w:r>
      <w:r w:rsidR="00252A10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EE4FBE" w:rsidRPr="00570CD2">
        <w:rPr>
          <w:rFonts w:ascii="Times New Roman" w:hAnsi="Times New Roman" w:cs="Times New Roman"/>
          <w:sz w:val="24"/>
          <w:szCs w:val="24"/>
        </w:rPr>
        <w:t>deklaracji związanych z implementacją Traktatu CFE.</w:t>
      </w:r>
    </w:p>
    <w:p w14:paraId="23662145" w14:textId="449FC5FB" w:rsidR="001420EC" w:rsidRPr="00570CD2" w:rsidRDefault="001420EC" w:rsidP="00570C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0" w:line="360" w:lineRule="auto"/>
        <w:ind w:left="510" w:hanging="51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CD2">
        <w:rPr>
          <w:rFonts w:ascii="Times New Roman" w:hAnsi="Times New Roman" w:cs="Times New Roman"/>
          <w:b/>
          <w:bCs/>
          <w:sz w:val="24"/>
          <w:szCs w:val="24"/>
        </w:rPr>
        <w:t xml:space="preserve">Wyjaśnienie wyboru trybu </w:t>
      </w:r>
      <w:r w:rsidR="000345AE" w:rsidRPr="00570CD2">
        <w:rPr>
          <w:rFonts w:ascii="Times New Roman" w:hAnsi="Times New Roman" w:cs="Times New Roman"/>
          <w:b/>
          <w:sz w:val="24"/>
          <w:szCs w:val="24"/>
        </w:rPr>
        <w:t xml:space="preserve">zawieszenia stosowania </w:t>
      </w:r>
      <w:r w:rsidRPr="00570CD2">
        <w:rPr>
          <w:rFonts w:ascii="Times New Roman" w:hAnsi="Times New Roman" w:cs="Times New Roman"/>
          <w:b/>
          <w:bCs/>
          <w:sz w:val="24"/>
          <w:szCs w:val="24"/>
        </w:rPr>
        <w:t>umowy międzynarodowej</w:t>
      </w:r>
    </w:p>
    <w:p w14:paraId="77602018" w14:textId="773517E8" w:rsidR="0095557A" w:rsidRPr="00570CD2" w:rsidRDefault="00AD3C55" w:rsidP="00570CD2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Traktat CFE nie przewiduje możliwości zawieszenia jego stosowania przez umawiające się strony. </w:t>
      </w:r>
      <w:r w:rsidR="00D2140B" w:rsidRPr="00570CD2">
        <w:rPr>
          <w:rFonts w:ascii="Times New Roman" w:hAnsi="Times New Roman" w:cs="Times New Roman"/>
          <w:sz w:val="24"/>
          <w:szCs w:val="24"/>
        </w:rPr>
        <w:t xml:space="preserve">W konsekwencji </w:t>
      </w:r>
      <w:r w:rsidR="00310174" w:rsidRPr="00570CD2">
        <w:rPr>
          <w:rFonts w:ascii="Times New Roman" w:hAnsi="Times New Roman" w:cs="Times New Roman"/>
          <w:sz w:val="24"/>
          <w:szCs w:val="24"/>
        </w:rPr>
        <w:t xml:space="preserve">prawnomiędzynarodową </w:t>
      </w:r>
      <w:r w:rsidR="00D2140B" w:rsidRPr="00570CD2">
        <w:rPr>
          <w:rFonts w:ascii="Times New Roman" w:hAnsi="Times New Roman" w:cs="Times New Roman"/>
          <w:sz w:val="24"/>
          <w:szCs w:val="24"/>
        </w:rPr>
        <w:t>podstawą prawną zawieszenia</w:t>
      </w:r>
      <w:r w:rsidR="0095557A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D2140B" w:rsidRPr="00570CD2">
        <w:rPr>
          <w:rFonts w:ascii="Times New Roman" w:hAnsi="Times New Roman" w:cs="Times New Roman"/>
          <w:sz w:val="24"/>
          <w:szCs w:val="24"/>
        </w:rPr>
        <w:t xml:space="preserve">stosowania </w:t>
      </w:r>
      <w:r w:rsidR="0095557A" w:rsidRPr="00570CD2">
        <w:rPr>
          <w:rFonts w:ascii="Times New Roman" w:hAnsi="Times New Roman" w:cs="Times New Roman"/>
          <w:sz w:val="24"/>
          <w:szCs w:val="24"/>
        </w:rPr>
        <w:t>Traktatu CFE</w:t>
      </w:r>
      <w:r w:rsidR="00D2140B" w:rsidRPr="00570CD2">
        <w:rPr>
          <w:rFonts w:ascii="Times New Roman" w:hAnsi="Times New Roman" w:cs="Times New Roman"/>
          <w:sz w:val="24"/>
          <w:szCs w:val="24"/>
        </w:rPr>
        <w:t xml:space="preserve"> powinien być</w:t>
      </w:r>
      <w:r w:rsidR="0095557A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291C85" w:rsidRPr="00570CD2">
        <w:rPr>
          <w:rFonts w:ascii="Times New Roman" w:hAnsi="Times New Roman" w:cs="Times New Roman"/>
          <w:sz w:val="24"/>
          <w:szCs w:val="24"/>
        </w:rPr>
        <w:t xml:space="preserve">przepis </w:t>
      </w:r>
      <w:r w:rsidR="0095557A" w:rsidRPr="00570CD2">
        <w:rPr>
          <w:rFonts w:ascii="Times New Roman" w:hAnsi="Times New Roman" w:cs="Times New Roman"/>
          <w:sz w:val="24"/>
          <w:szCs w:val="24"/>
        </w:rPr>
        <w:t xml:space="preserve">art. </w:t>
      </w:r>
      <w:r w:rsidR="00D2140B" w:rsidRPr="00570CD2">
        <w:rPr>
          <w:rFonts w:ascii="Times New Roman" w:hAnsi="Times New Roman" w:cs="Times New Roman"/>
          <w:sz w:val="24"/>
          <w:szCs w:val="24"/>
        </w:rPr>
        <w:t xml:space="preserve">62 </w:t>
      </w:r>
      <w:r w:rsidR="00AB163C" w:rsidRPr="00570CD2">
        <w:rPr>
          <w:rFonts w:ascii="Times New Roman" w:hAnsi="Times New Roman" w:cs="Times New Roman"/>
          <w:sz w:val="24"/>
          <w:szCs w:val="24"/>
        </w:rPr>
        <w:t>KWPT</w:t>
      </w:r>
      <w:r w:rsidR="00310174" w:rsidRPr="00570CD2">
        <w:rPr>
          <w:rFonts w:ascii="Times New Roman" w:hAnsi="Times New Roman" w:cs="Times New Roman"/>
          <w:sz w:val="24"/>
          <w:szCs w:val="24"/>
        </w:rPr>
        <w:t xml:space="preserve">, </w:t>
      </w:r>
      <w:r w:rsidR="00F51A77" w:rsidRPr="00570CD2">
        <w:rPr>
          <w:rFonts w:ascii="Times New Roman" w:hAnsi="Times New Roman" w:cs="Times New Roman"/>
          <w:sz w:val="24"/>
          <w:szCs w:val="24"/>
        </w:rPr>
        <w:t xml:space="preserve">który </w:t>
      </w:r>
      <w:r w:rsidR="00291C85" w:rsidRPr="00570CD2">
        <w:rPr>
          <w:rFonts w:ascii="Times New Roman" w:hAnsi="Times New Roman" w:cs="Times New Roman"/>
          <w:sz w:val="24"/>
          <w:szCs w:val="24"/>
        </w:rPr>
        <w:t>wyraża</w:t>
      </w:r>
      <w:r w:rsidR="00310174" w:rsidRPr="00570CD2">
        <w:rPr>
          <w:rFonts w:ascii="Times New Roman" w:hAnsi="Times New Roman" w:cs="Times New Roman"/>
          <w:sz w:val="24"/>
          <w:szCs w:val="24"/>
        </w:rPr>
        <w:t xml:space="preserve"> norm</w:t>
      </w:r>
      <w:r w:rsidR="00F51A77" w:rsidRPr="00570CD2">
        <w:rPr>
          <w:rFonts w:ascii="Times New Roman" w:hAnsi="Times New Roman" w:cs="Times New Roman"/>
          <w:sz w:val="24"/>
          <w:szCs w:val="24"/>
        </w:rPr>
        <w:t xml:space="preserve">ę </w:t>
      </w:r>
      <w:r w:rsidR="00310174" w:rsidRPr="00570CD2">
        <w:rPr>
          <w:rFonts w:ascii="Times New Roman" w:hAnsi="Times New Roman" w:cs="Times New Roman"/>
          <w:sz w:val="24"/>
          <w:szCs w:val="24"/>
        </w:rPr>
        <w:t xml:space="preserve">międzynarodowego prawa zwyczajowego, </w:t>
      </w:r>
      <w:r w:rsidR="00291C85" w:rsidRPr="00570CD2">
        <w:rPr>
          <w:rFonts w:ascii="Times New Roman" w:hAnsi="Times New Roman" w:cs="Times New Roman"/>
          <w:sz w:val="24"/>
          <w:szCs w:val="24"/>
        </w:rPr>
        <w:t>zgodnie z którą zasadnicza zmiana okoliczności, jaka nastąpiła w</w:t>
      </w:r>
      <w:r w:rsidR="005E5476" w:rsidRPr="00570CD2">
        <w:rPr>
          <w:rFonts w:ascii="Times New Roman" w:hAnsi="Times New Roman" w:cs="Times New Roman"/>
          <w:sz w:val="24"/>
          <w:szCs w:val="24"/>
        </w:rPr>
        <w:t> </w:t>
      </w:r>
      <w:r w:rsidR="00291C85" w:rsidRPr="00570CD2">
        <w:rPr>
          <w:rFonts w:ascii="Times New Roman" w:hAnsi="Times New Roman" w:cs="Times New Roman"/>
          <w:sz w:val="24"/>
          <w:szCs w:val="24"/>
        </w:rPr>
        <w:t xml:space="preserve">stosunku do tych, które istniały w czasie zawarcia umowy międzynarodowej, i jaka nie była przewidziana przez strony, może </w:t>
      </w:r>
      <w:r w:rsidR="005E5476" w:rsidRPr="00570CD2">
        <w:rPr>
          <w:rFonts w:ascii="Times New Roman" w:hAnsi="Times New Roman" w:cs="Times New Roman"/>
          <w:sz w:val="24"/>
          <w:szCs w:val="24"/>
        </w:rPr>
        <w:t>zostać</w:t>
      </w:r>
      <w:r w:rsidR="00291C85" w:rsidRPr="00570CD2">
        <w:rPr>
          <w:rFonts w:ascii="Times New Roman" w:hAnsi="Times New Roman" w:cs="Times New Roman"/>
          <w:sz w:val="24"/>
          <w:szCs w:val="24"/>
        </w:rPr>
        <w:t xml:space="preserve"> powołana jako podstawa zawieszenia stosowania umowy, jeżeli: (a) istnienie tych okoliczności stanowiło istotną podstawę zgody stron na związanie się umową oraz (b) wskutek tej zmiany radykalnie przekształci się zakres obowiązków pozostałych jeszcze do wykonania na podstawie umowy międzynarodowej</w:t>
      </w:r>
      <w:r w:rsidR="00310174" w:rsidRPr="00570C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D0CB54" w14:textId="6EABC5FF" w:rsidR="00F21C58" w:rsidRPr="00570CD2" w:rsidRDefault="00F21C58" w:rsidP="00570CD2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Traktat CFE został ratyfikowany przez Prezydenta Rzeczypospolitej Polskiej dnia 13 listopada 1991 r. na podstawie obowiązujących wówczas przepisów konstytucyjnych, a następnie ogłoszony w Dzienniku Ustaw </w:t>
      </w:r>
      <w:r w:rsidR="005E5476" w:rsidRPr="00570CD2">
        <w:rPr>
          <w:rFonts w:ascii="Times New Roman" w:hAnsi="Times New Roman" w:cs="Times New Roman"/>
          <w:sz w:val="24"/>
          <w:szCs w:val="24"/>
        </w:rPr>
        <w:t xml:space="preserve">Rzeczypospolitej Polskiej. </w:t>
      </w:r>
      <w:r w:rsidR="00E956B1" w:rsidRPr="00570CD2">
        <w:rPr>
          <w:rFonts w:ascii="Times New Roman" w:hAnsi="Times New Roman" w:cs="Times New Roman"/>
          <w:sz w:val="24"/>
          <w:szCs w:val="24"/>
        </w:rPr>
        <w:t xml:space="preserve">Traktat stanowi </w:t>
      </w:r>
      <w:r w:rsidR="005E5476" w:rsidRPr="00570CD2">
        <w:rPr>
          <w:rFonts w:ascii="Times New Roman" w:hAnsi="Times New Roman" w:cs="Times New Roman"/>
          <w:sz w:val="24"/>
          <w:szCs w:val="24"/>
        </w:rPr>
        <w:t>ponadto</w:t>
      </w:r>
      <w:r w:rsidR="00150242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E956B1" w:rsidRPr="00570CD2">
        <w:rPr>
          <w:rFonts w:ascii="Times New Roman" w:hAnsi="Times New Roman" w:cs="Times New Roman"/>
          <w:sz w:val="24"/>
          <w:szCs w:val="24"/>
        </w:rPr>
        <w:t>układ wojskowy, o którym mowa w art. 89 ust. 1 pkt 1 Konstytucji Rzeczypospolitej Polskiej</w:t>
      </w:r>
      <w:r w:rsidR="00677DE8">
        <w:rPr>
          <w:rFonts w:ascii="Times New Roman" w:hAnsi="Times New Roman" w:cs="Times New Roman"/>
          <w:sz w:val="24"/>
          <w:szCs w:val="24"/>
        </w:rPr>
        <w:t xml:space="preserve"> z dnia 2 kwietnia 1997 r. (Dz. </w:t>
      </w:r>
      <w:r w:rsidR="00E956B1" w:rsidRPr="00570CD2">
        <w:rPr>
          <w:rFonts w:ascii="Times New Roman" w:hAnsi="Times New Roman" w:cs="Times New Roman"/>
          <w:sz w:val="24"/>
          <w:szCs w:val="24"/>
        </w:rPr>
        <w:t>U</w:t>
      </w:r>
      <w:r w:rsidR="00E15CF2">
        <w:rPr>
          <w:rFonts w:ascii="Times New Roman" w:hAnsi="Times New Roman" w:cs="Times New Roman"/>
          <w:sz w:val="24"/>
          <w:szCs w:val="24"/>
        </w:rPr>
        <w:t>.</w:t>
      </w:r>
      <w:r w:rsidR="00E956B1" w:rsidRPr="00570CD2">
        <w:rPr>
          <w:rFonts w:ascii="Times New Roman" w:hAnsi="Times New Roman" w:cs="Times New Roman"/>
          <w:sz w:val="24"/>
          <w:szCs w:val="24"/>
        </w:rPr>
        <w:t xml:space="preserve"> poz. 483, z późn. zm.</w:t>
      </w:r>
      <w:r w:rsidR="00150242" w:rsidRPr="00570CD2">
        <w:rPr>
          <w:rFonts w:ascii="Times New Roman" w:hAnsi="Times New Roman" w:cs="Times New Roman"/>
          <w:sz w:val="24"/>
          <w:szCs w:val="24"/>
        </w:rPr>
        <w:t>).</w:t>
      </w:r>
      <w:r w:rsidR="00E956B1" w:rsidRPr="00570CD2">
        <w:rPr>
          <w:rFonts w:ascii="Times New Roman" w:hAnsi="Times New Roman" w:cs="Times New Roman"/>
          <w:sz w:val="24"/>
          <w:szCs w:val="24"/>
        </w:rPr>
        <w:t xml:space="preserve"> </w:t>
      </w:r>
      <w:r w:rsidR="00AD48E2" w:rsidRPr="00570CD2">
        <w:rPr>
          <w:rFonts w:ascii="Times New Roman" w:hAnsi="Times New Roman" w:cs="Times New Roman"/>
          <w:sz w:val="24"/>
          <w:szCs w:val="24"/>
        </w:rPr>
        <w:t>T</w:t>
      </w:r>
      <w:r w:rsidR="004A272C" w:rsidRPr="00570CD2">
        <w:rPr>
          <w:rFonts w:ascii="Times New Roman" w:hAnsi="Times New Roman" w:cs="Times New Roman"/>
          <w:sz w:val="24"/>
          <w:szCs w:val="24"/>
        </w:rPr>
        <w:t xml:space="preserve">ym samym </w:t>
      </w:r>
      <w:r w:rsidR="00AD48E2" w:rsidRPr="00570CD2">
        <w:rPr>
          <w:rFonts w:ascii="Times New Roman" w:hAnsi="Times New Roman" w:cs="Times New Roman"/>
          <w:sz w:val="24"/>
          <w:szCs w:val="24"/>
        </w:rPr>
        <w:t xml:space="preserve">należy </w:t>
      </w:r>
      <w:r w:rsidR="004A272C" w:rsidRPr="00570CD2">
        <w:rPr>
          <w:rFonts w:ascii="Times New Roman" w:hAnsi="Times New Roman" w:cs="Times New Roman"/>
          <w:sz w:val="24"/>
          <w:szCs w:val="24"/>
        </w:rPr>
        <w:t>stwierdzić</w:t>
      </w:r>
      <w:r w:rsidR="00E956B1" w:rsidRPr="00570CD2">
        <w:rPr>
          <w:rFonts w:ascii="Times New Roman" w:hAnsi="Times New Roman" w:cs="Times New Roman"/>
          <w:sz w:val="24"/>
          <w:szCs w:val="24"/>
        </w:rPr>
        <w:t xml:space="preserve">, że Traktat CFE wypełnia przesłanki określone w art. 241 ust. 1 </w:t>
      </w:r>
      <w:r w:rsidR="00E956B1" w:rsidRPr="00570CD2">
        <w:rPr>
          <w:rFonts w:ascii="Times New Roman" w:hAnsi="Times New Roman" w:cs="Times New Roman"/>
          <w:sz w:val="24"/>
          <w:szCs w:val="24"/>
        </w:rPr>
        <w:lastRenderedPageBreak/>
        <w:t>Konstytucji</w:t>
      </w:r>
      <w:r w:rsidR="004A272C" w:rsidRPr="00570CD2">
        <w:rPr>
          <w:rFonts w:ascii="Times New Roman" w:hAnsi="Times New Roman" w:cs="Times New Roman"/>
          <w:sz w:val="24"/>
          <w:szCs w:val="24"/>
        </w:rPr>
        <w:t xml:space="preserve"> Rzeczypospolitej Polskiej</w:t>
      </w:r>
      <w:r w:rsidR="008828A4">
        <w:rPr>
          <w:rFonts w:ascii="Times New Roman" w:hAnsi="Times New Roman" w:cs="Times New Roman"/>
          <w:sz w:val="24"/>
          <w:szCs w:val="24"/>
        </w:rPr>
        <w:t>, a </w:t>
      </w:r>
      <w:r w:rsidR="00E956B1" w:rsidRPr="00570CD2">
        <w:rPr>
          <w:rFonts w:ascii="Times New Roman" w:hAnsi="Times New Roman" w:cs="Times New Roman"/>
          <w:sz w:val="24"/>
          <w:szCs w:val="24"/>
        </w:rPr>
        <w:t>w konsekwencji uznać go za umowę ratyfikowaną za uprzednią zgodą wyrażoną w</w:t>
      </w:r>
      <w:r w:rsidR="008828A4">
        <w:rPr>
          <w:rFonts w:ascii="Times New Roman" w:hAnsi="Times New Roman" w:cs="Times New Roman"/>
          <w:sz w:val="24"/>
          <w:szCs w:val="24"/>
        </w:rPr>
        <w:t xml:space="preserve"> ustawie.</w:t>
      </w:r>
    </w:p>
    <w:p w14:paraId="3DBC395F" w14:textId="4DA8E3DE" w:rsidR="001420EC" w:rsidRPr="00570CD2" w:rsidRDefault="003E1EE9" w:rsidP="00570CD2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D2">
        <w:rPr>
          <w:rFonts w:ascii="Times New Roman" w:hAnsi="Times New Roman" w:cs="Times New Roman"/>
          <w:sz w:val="24"/>
          <w:szCs w:val="24"/>
        </w:rPr>
        <w:t xml:space="preserve">Z uwagi na powyższe, </w:t>
      </w:r>
      <w:r w:rsidR="005E5476" w:rsidRPr="00570CD2">
        <w:rPr>
          <w:rFonts w:ascii="Times New Roman" w:hAnsi="Times New Roman" w:cs="Times New Roman"/>
          <w:sz w:val="24"/>
          <w:szCs w:val="24"/>
        </w:rPr>
        <w:t xml:space="preserve">na gruncie prawa krajowego, </w:t>
      </w:r>
      <w:r w:rsidR="00A51547" w:rsidRPr="00570CD2">
        <w:rPr>
          <w:rFonts w:ascii="Times New Roman" w:hAnsi="Times New Roman" w:cs="Times New Roman"/>
          <w:sz w:val="24"/>
          <w:szCs w:val="24"/>
        </w:rPr>
        <w:t>zawieszenie stosowania Traktatu CFE nastąpi na podstawie art. 2</w:t>
      </w:r>
      <w:r w:rsidR="00E956B1" w:rsidRPr="00570CD2">
        <w:rPr>
          <w:rFonts w:ascii="Times New Roman" w:hAnsi="Times New Roman" w:cs="Times New Roman"/>
          <w:sz w:val="24"/>
          <w:szCs w:val="24"/>
        </w:rPr>
        <w:t xml:space="preserve">5 ust. 1 pkt 1 oraz ust. 2 i 3 </w:t>
      </w:r>
      <w:r w:rsidR="00A51547" w:rsidRPr="00570CD2">
        <w:rPr>
          <w:rFonts w:ascii="Times New Roman" w:hAnsi="Times New Roman" w:cs="Times New Roman"/>
          <w:sz w:val="24"/>
          <w:szCs w:val="24"/>
        </w:rPr>
        <w:t>ustawy z dnia 14 kwietnia 2000 r. o</w:t>
      </w:r>
      <w:r w:rsidR="005E5476" w:rsidRPr="00570CD2">
        <w:rPr>
          <w:rFonts w:ascii="Times New Roman" w:hAnsi="Times New Roman" w:cs="Times New Roman"/>
          <w:sz w:val="24"/>
          <w:szCs w:val="24"/>
        </w:rPr>
        <w:t> </w:t>
      </w:r>
      <w:r w:rsidR="00677DE8">
        <w:rPr>
          <w:rFonts w:ascii="Times New Roman" w:hAnsi="Times New Roman" w:cs="Times New Roman"/>
          <w:sz w:val="24"/>
          <w:szCs w:val="24"/>
        </w:rPr>
        <w:t xml:space="preserve">umowach międzynarodowych (Dz. </w:t>
      </w:r>
      <w:r w:rsidR="00A51547" w:rsidRPr="00570CD2">
        <w:rPr>
          <w:rFonts w:ascii="Times New Roman" w:hAnsi="Times New Roman" w:cs="Times New Roman"/>
          <w:sz w:val="24"/>
          <w:szCs w:val="24"/>
        </w:rPr>
        <w:t>U</w:t>
      </w:r>
      <w:r w:rsidR="00E15CF2">
        <w:rPr>
          <w:rFonts w:ascii="Times New Roman" w:hAnsi="Times New Roman" w:cs="Times New Roman"/>
          <w:sz w:val="24"/>
          <w:szCs w:val="24"/>
        </w:rPr>
        <w:t>.</w:t>
      </w:r>
      <w:r w:rsidR="00677DE8">
        <w:rPr>
          <w:rFonts w:ascii="Times New Roman" w:hAnsi="Times New Roman" w:cs="Times New Roman"/>
          <w:sz w:val="24"/>
          <w:szCs w:val="24"/>
        </w:rPr>
        <w:t xml:space="preserve"> </w:t>
      </w:r>
      <w:r w:rsidR="00A51547" w:rsidRPr="00570CD2">
        <w:rPr>
          <w:rFonts w:ascii="Times New Roman" w:hAnsi="Times New Roman" w:cs="Times New Roman"/>
          <w:sz w:val="24"/>
          <w:szCs w:val="24"/>
        </w:rPr>
        <w:t>z</w:t>
      </w:r>
      <w:r w:rsidR="00677DE8">
        <w:rPr>
          <w:rFonts w:ascii="Times New Roman" w:hAnsi="Times New Roman" w:cs="Times New Roman"/>
          <w:sz w:val="24"/>
          <w:szCs w:val="24"/>
        </w:rPr>
        <w:t xml:space="preserve"> </w:t>
      </w:r>
      <w:r w:rsidR="00A51547" w:rsidRPr="00570CD2">
        <w:rPr>
          <w:rFonts w:ascii="Times New Roman" w:hAnsi="Times New Roman" w:cs="Times New Roman"/>
          <w:sz w:val="24"/>
          <w:szCs w:val="24"/>
        </w:rPr>
        <w:t xml:space="preserve">2020 r. poz. 127). </w:t>
      </w:r>
    </w:p>
    <w:p w14:paraId="106D1B16" w14:textId="0469FEC0" w:rsidR="003E62E4" w:rsidRPr="00570CD2" w:rsidRDefault="003E1EE9" w:rsidP="00570CD2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3368720"/>
      <w:r w:rsidRPr="00570CD2">
        <w:rPr>
          <w:rFonts w:ascii="Times New Roman" w:hAnsi="Times New Roman" w:cs="Times New Roman"/>
          <w:sz w:val="24"/>
          <w:szCs w:val="24"/>
        </w:rPr>
        <w:t xml:space="preserve">Zgodnie z uchwałą </w:t>
      </w:r>
      <w:r w:rsidR="00027A88" w:rsidRPr="00570CD2">
        <w:rPr>
          <w:rFonts w:ascii="Times New Roman" w:hAnsi="Times New Roman" w:cs="Times New Roman"/>
          <w:sz w:val="24"/>
          <w:szCs w:val="24"/>
        </w:rPr>
        <w:t xml:space="preserve">nr 242/2008 </w:t>
      </w:r>
      <w:r w:rsidRPr="00570CD2">
        <w:rPr>
          <w:rFonts w:ascii="Times New Roman" w:hAnsi="Times New Roman" w:cs="Times New Roman"/>
          <w:sz w:val="24"/>
          <w:szCs w:val="24"/>
        </w:rPr>
        <w:t xml:space="preserve">Rady Ministrów </w:t>
      </w:r>
      <w:r w:rsidR="00677DE8">
        <w:rPr>
          <w:rFonts w:ascii="Times New Roman" w:hAnsi="Times New Roman" w:cs="Times New Roman"/>
          <w:sz w:val="24"/>
          <w:szCs w:val="24"/>
        </w:rPr>
        <w:t xml:space="preserve">z dnia 4 listopada 2008 </w:t>
      </w:r>
      <w:r w:rsidRPr="00570CD2">
        <w:rPr>
          <w:rFonts w:ascii="Times New Roman" w:hAnsi="Times New Roman" w:cs="Times New Roman"/>
          <w:sz w:val="24"/>
          <w:szCs w:val="24"/>
        </w:rPr>
        <w:t xml:space="preserve">r. w sprawie realizacji przez Rzeczpospolitą Polską zobowiązań wynikających z porozumień międzynarodowych dotyczących kontroli zbrojeń, rozbrojenia oraz środków budowy zaufania i bezpieczeństwa (M.P. z 2011 r. poz. 5) </w:t>
      </w:r>
      <w:r w:rsidR="0003139D" w:rsidRPr="00570CD2">
        <w:rPr>
          <w:rFonts w:ascii="Times New Roman" w:hAnsi="Times New Roman" w:cs="Times New Roman"/>
          <w:sz w:val="24"/>
          <w:szCs w:val="24"/>
        </w:rPr>
        <w:t>m</w:t>
      </w:r>
      <w:r w:rsidR="00701942" w:rsidRPr="00570CD2">
        <w:rPr>
          <w:rFonts w:ascii="Times New Roman" w:hAnsi="Times New Roman" w:cs="Times New Roman"/>
          <w:sz w:val="24"/>
          <w:szCs w:val="24"/>
        </w:rPr>
        <w:t xml:space="preserve">inistrem właściwym </w:t>
      </w:r>
      <w:r w:rsidR="003D346C" w:rsidRPr="00570CD2">
        <w:rPr>
          <w:rFonts w:ascii="Times New Roman" w:hAnsi="Times New Roman" w:cs="Times New Roman"/>
          <w:sz w:val="24"/>
          <w:szCs w:val="24"/>
        </w:rPr>
        <w:t xml:space="preserve">w odniesieniu do Traktatu CFE </w:t>
      </w:r>
      <w:r w:rsidR="00EC0237" w:rsidRPr="00570CD2">
        <w:rPr>
          <w:rFonts w:ascii="Times New Roman" w:hAnsi="Times New Roman" w:cs="Times New Roman"/>
          <w:sz w:val="24"/>
          <w:szCs w:val="24"/>
        </w:rPr>
        <w:t xml:space="preserve">jest </w:t>
      </w:r>
      <w:r w:rsidR="003C0DBB" w:rsidRPr="00570CD2">
        <w:rPr>
          <w:rFonts w:ascii="Times New Roman" w:hAnsi="Times New Roman" w:cs="Times New Roman"/>
          <w:sz w:val="24"/>
          <w:szCs w:val="24"/>
        </w:rPr>
        <w:t>m</w:t>
      </w:r>
      <w:r w:rsidR="004A101C" w:rsidRPr="00570CD2">
        <w:rPr>
          <w:rFonts w:ascii="Times New Roman" w:hAnsi="Times New Roman" w:cs="Times New Roman"/>
          <w:sz w:val="24"/>
          <w:szCs w:val="24"/>
        </w:rPr>
        <w:t xml:space="preserve">inister </w:t>
      </w:r>
      <w:bookmarkEnd w:id="2"/>
      <w:r w:rsidR="003C0DBB" w:rsidRPr="00570CD2">
        <w:rPr>
          <w:rFonts w:ascii="Times New Roman" w:hAnsi="Times New Roman" w:cs="Times New Roman"/>
          <w:sz w:val="24"/>
          <w:szCs w:val="24"/>
        </w:rPr>
        <w:t xml:space="preserve">właściwy do spraw </w:t>
      </w:r>
      <w:r w:rsidR="00FC4B74" w:rsidRPr="00570CD2">
        <w:rPr>
          <w:rFonts w:ascii="Times New Roman" w:hAnsi="Times New Roman" w:cs="Times New Roman"/>
          <w:sz w:val="24"/>
          <w:szCs w:val="24"/>
        </w:rPr>
        <w:t>zagranicznych</w:t>
      </w:r>
      <w:r w:rsidR="004A101C" w:rsidRPr="00570CD2">
        <w:rPr>
          <w:rFonts w:ascii="Times New Roman" w:hAnsi="Times New Roman" w:cs="Times New Roman"/>
          <w:sz w:val="24"/>
          <w:szCs w:val="24"/>
        </w:rPr>
        <w:t>.</w:t>
      </w:r>
    </w:p>
    <w:sectPr w:rsidR="003E62E4" w:rsidRPr="00570CD2" w:rsidSect="00570CD2">
      <w:footerReference w:type="default" r:id="rId8"/>
      <w:pgSz w:w="11906" w:h="16838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38914" w14:textId="77777777" w:rsidR="008C2DBE" w:rsidRDefault="008C2DBE" w:rsidP="0039177B">
      <w:pPr>
        <w:spacing w:after="0" w:line="240" w:lineRule="auto"/>
      </w:pPr>
      <w:r>
        <w:separator/>
      </w:r>
    </w:p>
  </w:endnote>
  <w:endnote w:type="continuationSeparator" w:id="0">
    <w:p w14:paraId="233BBED4" w14:textId="77777777" w:rsidR="008C2DBE" w:rsidRDefault="008C2DBE" w:rsidP="0039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00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59CDCA" w14:textId="53387E46" w:rsidR="003318CD" w:rsidRPr="00916446" w:rsidRDefault="003318CD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64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64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64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1CF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164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54A75" w14:textId="77777777" w:rsidR="008C2DBE" w:rsidRDefault="008C2DBE" w:rsidP="0039177B">
      <w:pPr>
        <w:spacing w:after="0" w:line="240" w:lineRule="auto"/>
      </w:pPr>
      <w:r>
        <w:separator/>
      </w:r>
    </w:p>
  </w:footnote>
  <w:footnote w:type="continuationSeparator" w:id="0">
    <w:p w14:paraId="50C02255" w14:textId="77777777" w:rsidR="008C2DBE" w:rsidRDefault="008C2DBE" w:rsidP="0039177B">
      <w:pPr>
        <w:spacing w:after="0" w:line="240" w:lineRule="auto"/>
      </w:pPr>
      <w:r>
        <w:continuationSeparator/>
      </w:r>
    </w:p>
  </w:footnote>
  <w:footnote w:id="1">
    <w:p w14:paraId="5DF2636A" w14:textId="18DEB073" w:rsidR="00DB3BC4" w:rsidRPr="00570CD2" w:rsidRDefault="00DB3BC4" w:rsidP="00570CD2">
      <w:pPr>
        <w:pStyle w:val="Tekstprzypisudolnego"/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70CD2">
        <w:rPr>
          <w:rStyle w:val="Odwoanieprzypisudolnego"/>
          <w:rFonts w:ascii="Times New Roman" w:hAnsi="Times New Roman" w:cs="Times New Roman"/>
        </w:rPr>
        <w:footnoteRef/>
      </w:r>
      <w:r w:rsidR="006E2D22">
        <w:rPr>
          <w:rFonts w:ascii="Times New Roman" w:hAnsi="Times New Roman" w:cs="Times New Roman"/>
          <w:vertAlign w:val="superscript"/>
        </w:rPr>
        <w:t>)</w:t>
      </w:r>
      <w:r w:rsidR="006E2D22">
        <w:rPr>
          <w:rFonts w:ascii="Times New Roman" w:hAnsi="Times New Roman" w:cs="Times New Roman"/>
        </w:rPr>
        <w:tab/>
      </w:r>
      <w:r w:rsidRPr="00570CD2">
        <w:rPr>
          <w:rFonts w:ascii="Times New Roman" w:hAnsi="Times New Roman" w:cs="Times New Roman"/>
        </w:rPr>
        <w:t xml:space="preserve">Federacja Rosyjska notą z 9 czerwca 2023 r. poinformowała o wypowiedzeniu Traktatu CFE </w:t>
      </w:r>
      <w:r w:rsidR="006811DD" w:rsidRPr="00570CD2">
        <w:rPr>
          <w:rFonts w:ascii="Times New Roman" w:hAnsi="Times New Roman" w:cs="Times New Roman"/>
        </w:rPr>
        <w:t>i</w:t>
      </w:r>
      <w:r w:rsidR="008828A4">
        <w:rPr>
          <w:rFonts w:ascii="Times New Roman" w:hAnsi="Times New Roman" w:cs="Times New Roman"/>
        </w:rPr>
        <w:t xml:space="preserve"> </w:t>
      </w:r>
      <w:r w:rsidR="006811DD" w:rsidRPr="00570CD2">
        <w:rPr>
          <w:rFonts w:ascii="Times New Roman" w:hAnsi="Times New Roman" w:cs="Times New Roman"/>
        </w:rPr>
        <w:t>7</w:t>
      </w:r>
      <w:r w:rsidR="008828A4">
        <w:rPr>
          <w:rFonts w:ascii="Times New Roman" w:hAnsi="Times New Roman" w:cs="Times New Roman"/>
        </w:rPr>
        <w:t xml:space="preserve"> </w:t>
      </w:r>
      <w:r w:rsidR="006811DD" w:rsidRPr="00570CD2">
        <w:rPr>
          <w:rFonts w:ascii="Times New Roman" w:hAnsi="Times New Roman" w:cs="Times New Roman"/>
        </w:rPr>
        <w:t xml:space="preserve">listopada 2023 r. </w:t>
      </w:r>
      <w:r w:rsidRPr="00570CD2">
        <w:rPr>
          <w:rFonts w:ascii="Times New Roman" w:hAnsi="Times New Roman" w:cs="Times New Roman"/>
        </w:rPr>
        <w:t>zgodnie z jego postanowieniami (art. XIX) przestała być stroną Traktatu.</w:t>
      </w:r>
    </w:p>
  </w:footnote>
  <w:footnote w:id="2">
    <w:p w14:paraId="7B2CAD63" w14:textId="66B7B0F4" w:rsidR="00920C99" w:rsidRPr="00570CD2" w:rsidRDefault="00920C99" w:rsidP="00570CD2">
      <w:pPr>
        <w:pStyle w:val="Tekstprzypisudolnego"/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70CD2">
        <w:rPr>
          <w:rStyle w:val="Odwoanieprzypisudolnego"/>
          <w:rFonts w:ascii="Times New Roman" w:hAnsi="Times New Roman" w:cs="Times New Roman"/>
        </w:rPr>
        <w:footnoteRef/>
      </w:r>
      <w:r w:rsidR="006E2D22">
        <w:rPr>
          <w:rFonts w:ascii="Times New Roman" w:hAnsi="Times New Roman" w:cs="Times New Roman"/>
          <w:vertAlign w:val="superscript"/>
        </w:rPr>
        <w:t>)</w:t>
      </w:r>
      <w:r w:rsidR="006E2D22">
        <w:rPr>
          <w:rFonts w:ascii="Times New Roman" w:hAnsi="Times New Roman" w:cs="Times New Roman"/>
        </w:rPr>
        <w:tab/>
      </w:r>
      <w:r w:rsidRPr="00570CD2">
        <w:rPr>
          <w:rFonts w:ascii="Times New Roman" w:hAnsi="Times New Roman" w:cs="Times New Roman"/>
        </w:rPr>
        <w:t>W skład Organizacji Układu o Bezpieczeństwie Zbiorowym</w:t>
      </w:r>
      <w:r w:rsidR="00804B2A">
        <w:rPr>
          <w:rFonts w:ascii="Times New Roman" w:hAnsi="Times New Roman" w:cs="Times New Roman"/>
        </w:rPr>
        <w:t>,</w:t>
      </w:r>
      <w:r w:rsidRPr="00570CD2">
        <w:rPr>
          <w:rFonts w:ascii="Times New Roman" w:hAnsi="Times New Roman" w:cs="Times New Roman"/>
        </w:rPr>
        <w:t xml:space="preserve"> oprócz Federacji Rosyjskiej</w:t>
      </w:r>
      <w:r w:rsidR="00804B2A">
        <w:rPr>
          <w:rFonts w:ascii="Times New Roman" w:hAnsi="Times New Roman" w:cs="Times New Roman"/>
        </w:rPr>
        <w:t>,</w:t>
      </w:r>
      <w:r w:rsidRPr="00570CD2">
        <w:rPr>
          <w:rFonts w:ascii="Times New Roman" w:hAnsi="Times New Roman" w:cs="Times New Roman"/>
        </w:rPr>
        <w:t xml:space="preserve"> wchodzą następujące państwa</w:t>
      </w:r>
      <w:r w:rsidR="006E2D22">
        <w:rPr>
          <w:rFonts w:ascii="Times New Roman" w:hAnsi="Times New Roman" w:cs="Times New Roman"/>
        </w:rPr>
        <w:t>-</w:t>
      </w:r>
      <w:r w:rsidRPr="00570CD2">
        <w:rPr>
          <w:rFonts w:ascii="Times New Roman" w:hAnsi="Times New Roman" w:cs="Times New Roman"/>
        </w:rPr>
        <w:t>strony Traktatu CFE: Armenia, Białoruś, Kazachstan.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41B"/>
    <w:multiLevelType w:val="hybridMultilevel"/>
    <w:tmpl w:val="60840B48"/>
    <w:lvl w:ilvl="0" w:tplc="28768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E3BBB"/>
    <w:multiLevelType w:val="multilevel"/>
    <w:tmpl w:val="D33A1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0A13D0"/>
    <w:multiLevelType w:val="hybridMultilevel"/>
    <w:tmpl w:val="19BED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26C42"/>
    <w:multiLevelType w:val="hybridMultilevel"/>
    <w:tmpl w:val="ED1E1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1576"/>
    <w:multiLevelType w:val="hybridMultilevel"/>
    <w:tmpl w:val="97A87726"/>
    <w:lvl w:ilvl="0" w:tplc="86A28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62AAF"/>
    <w:multiLevelType w:val="hybridMultilevel"/>
    <w:tmpl w:val="BED68E2A"/>
    <w:lvl w:ilvl="0" w:tplc="6FB872A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92890"/>
    <w:multiLevelType w:val="hybridMultilevel"/>
    <w:tmpl w:val="8A427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B1343"/>
    <w:multiLevelType w:val="hybridMultilevel"/>
    <w:tmpl w:val="294EE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C555D"/>
    <w:multiLevelType w:val="hybridMultilevel"/>
    <w:tmpl w:val="6BB47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268A"/>
    <w:multiLevelType w:val="multilevel"/>
    <w:tmpl w:val="8356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66EBC"/>
    <w:multiLevelType w:val="multilevel"/>
    <w:tmpl w:val="D23A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60"/>
    <w:rsid w:val="000203B0"/>
    <w:rsid w:val="00026D29"/>
    <w:rsid w:val="00027A88"/>
    <w:rsid w:val="0003139D"/>
    <w:rsid w:val="00032A5D"/>
    <w:rsid w:val="000345AE"/>
    <w:rsid w:val="0003577E"/>
    <w:rsid w:val="00044A42"/>
    <w:rsid w:val="000466BF"/>
    <w:rsid w:val="00052E39"/>
    <w:rsid w:val="00066263"/>
    <w:rsid w:val="000749B0"/>
    <w:rsid w:val="00083AAD"/>
    <w:rsid w:val="000922A5"/>
    <w:rsid w:val="00092B80"/>
    <w:rsid w:val="00093A98"/>
    <w:rsid w:val="000962C8"/>
    <w:rsid w:val="00097B0B"/>
    <w:rsid w:val="000A702A"/>
    <w:rsid w:val="000C1B3E"/>
    <w:rsid w:val="000D1D8E"/>
    <w:rsid w:val="000D5795"/>
    <w:rsid w:val="000E1BF7"/>
    <w:rsid w:val="000F595F"/>
    <w:rsid w:val="0011096E"/>
    <w:rsid w:val="00115B2E"/>
    <w:rsid w:val="0011734B"/>
    <w:rsid w:val="001228D6"/>
    <w:rsid w:val="001332E0"/>
    <w:rsid w:val="00141180"/>
    <w:rsid w:val="001420EC"/>
    <w:rsid w:val="00150242"/>
    <w:rsid w:val="001558F9"/>
    <w:rsid w:val="00160957"/>
    <w:rsid w:val="00166347"/>
    <w:rsid w:val="00167DC4"/>
    <w:rsid w:val="0017134D"/>
    <w:rsid w:val="00171894"/>
    <w:rsid w:val="00172985"/>
    <w:rsid w:val="00174570"/>
    <w:rsid w:val="00174608"/>
    <w:rsid w:val="001852B2"/>
    <w:rsid w:val="0019455C"/>
    <w:rsid w:val="001C76B6"/>
    <w:rsid w:val="001D61B7"/>
    <w:rsid w:val="001D7161"/>
    <w:rsid w:val="001F78B1"/>
    <w:rsid w:val="002006FD"/>
    <w:rsid w:val="00201EE9"/>
    <w:rsid w:val="002065F9"/>
    <w:rsid w:val="00206A02"/>
    <w:rsid w:val="00210C4D"/>
    <w:rsid w:val="0022586C"/>
    <w:rsid w:val="0023156D"/>
    <w:rsid w:val="00252A10"/>
    <w:rsid w:val="00254B0C"/>
    <w:rsid w:val="00272A04"/>
    <w:rsid w:val="00275341"/>
    <w:rsid w:val="0027602F"/>
    <w:rsid w:val="00291C85"/>
    <w:rsid w:val="002A2203"/>
    <w:rsid w:val="002C0AA2"/>
    <w:rsid w:val="002C1D18"/>
    <w:rsid w:val="002C7F58"/>
    <w:rsid w:val="002E31E1"/>
    <w:rsid w:val="00307A6E"/>
    <w:rsid w:val="00310174"/>
    <w:rsid w:val="00312A54"/>
    <w:rsid w:val="003208B6"/>
    <w:rsid w:val="003318CD"/>
    <w:rsid w:val="003422F3"/>
    <w:rsid w:val="003604DC"/>
    <w:rsid w:val="003616B5"/>
    <w:rsid w:val="0037517E"/>
    <w:rsid w:val="00383CE6"/>
    <w:rsid w:val="0039177B"/>
    <w:rsid w:val="00394B9E"/>
    <w:rsid w:val="003C0DBB"/>
    <w:rsid w:val="003C6479"/>
    <w:rsid w:val="003D2971"/>
    <w:rsid w:val="003D346C"/>
    <w:rsid w:val="003E1EE9"/>
    <w:rsid w:val="003E5C73"/>
    <w:rsid w:val="003E62E4"/>
    <w:rsid w:val="003E67F0"/>
    <w:rsid w:val="003F13BB"/>
    <w:rsid w:val="004004D2"/>
    <w:rsid w:val="00414387"/>
    <w:rsid w:val="00436FCB"/>
    <w:rsid w:val="00453707"/>
    <w:rsid w:val="00456907"/>
    <w:rsid w:val="00484F7A"/>
    <w:rsid w:val="00486B39"/>
    <w:rsid w:val="00487CD5"/>
    <w:rsid w:val="004969CE"/>
    <w:rsid w:val="004A101C"/>
    <w:rsid w:val="004A272C"/>
    <w:rsid w:val="004A7B9F"/>
    <w:rsid w:val="004B063C"/>
    <w:rsid w:val="004B46A4"/>
    <w:rsid w:val="004C26F6"/>
    <w:rsid w:val="004D0331"/>
    <w:rsid w:val="004D1699"/>
    <w:rsid w:val="004E18A1"/>
    <w:rsid w:val="004E3115"/>
    <w:rsid w:val="004E7FCB"/>
    <w:rsid w:val="00510A2E"/>
    <w:rsid w:val="00515B7E"/>
    <w:rsid w:val="00523FED"/>
    <w:rsid w:val="005610A8"/>
    <w:rsid w:val="005649FC"/>
    <w:rsid w:val="00564E21"/>
    <w:rsid w:val="00570CD2"/>
    <w:rsid w:val="005712C8"/>
    <w:rsid w:val="00575780"/>
    <w:rsid w:val="00581873"/>
    <w:rsid w:val="0058374D"/>
    <w:rsid w:val="00594FF2"/>
    <w:rsid w:val="005A5A31"/>
    <w:rsid w:val="005C12C5"/>
    <w:rsid w:val="005C37C5"/>
    <w:rsid w:val="005C4415"/>
    <w:rsid w:val="005C5024"/>
    <w:rsid w:val="005D3130"/>
    <w:rsid w:val="005E207C"/>
    <w:rsid w:val="005E5476"/>
    <w:rsid w:val="005F6C5D"/>
    <w:rsid w:val="005F7DFD"/>
    <w:rsid w:val="006010A7"/>
    <w:rsid w:val="0061155A"/>
    <w:rsid w:val="00613ECD"/>
    <w:rsid w:val="006244DC"/>
    <w:rsid w:val="00635AC4"/>
    <w:rsid w:val="00652A9A"/>
    <w:rsid w:val="00654D9F"/>
    <w:rsid w:val="006608CD"/>
    <w:rsid w:val="00662C22"/>
    <w:rsid w:val="00663523"/>
    <w:rsid w:val="006708F0"/>
    <w:rsid w:val="00677DE8"/>
    <w:rsid w:val="00681066"/>
    <w:rsid w:val="006811DD"/>
    <w:rsid w:val="00687498"/>
    <w:rsid w:val="006B5088"/>
    <w:rsid w:val="006B5296"/>
    <w:rsid w:val="006B642E"/>
    <w:rsid w:val="006C0540"/>
    <w:rsid w:val="006C24D6"/>
    <w:rsid w:val="006D6BF0"/>
    <w:rsid w:val="006E2D22"/>
    <w:rsid w:val="006F1CF3"/>
    <w:rsid w:val="006F516F"/>
    <w:rsid w:val="006F5D5A"/>
    <w:rsid w:val="006F6034"/>
    <w:rsid w:val="006F7120"/>
    <w:rsid w:val="007009E0"/>
    <w:rsid w:val="00701942"/>
    <w:rsid w:val="00705453"/>
    <w:rsid w:val="0071321D"/>
    <w:rsid w:val="00714A44"/>
    <w:rsid w:val="00721E59"/>
    <w:rsid w:val="00740CF7"/>
    <w:rsid w:val="0074268A"/>
    <w:rsid w:val="007440F8"/>
    <w:rsid w:val="00754A02"/>
    <w:rsid w:val="0076167F"/>
    <w:rsid w:val="00762A5C"/>
    <w:rsid w:val="0076677F"/>
    <w:rsid w:val="0078045F"/>
    <w:rsid w:val="00794508"/>
    <w:rsid w:val="007A041A"/>
    <w:rsid w:val="007A0BB9"/>
    <w:rsid w:val="007A33BA"/>
    <w:rsid w:val="007A539E"/>
    <w:rsid w:val="007A68EF"/>
    <w:rsid w:val="007A734A"/>
    <w:rsid w:val="007A7A1A"/>
    <w:rsid w:val="007B17D5"/>
    <w:rsid w:val="007B3963"/>
    <w:rsid w:val="007D6816"/>
    <w:rsid w:val="007E0398"/>
    <w:rsid w:val="007E5CB5"/>
    <w:rsid w:val="007F1B8C"/>
    <w:rsid w:val="007F5C6B"/>
    <w:rsid w:val="00801185"/>
    <w:rsid w:val="00804B2A"/>
    <w:rsid w:val="00815B9A"/>
    <w:rsid w:val="00844002"/>
    <w:rsid w:val="00855748"/>
    <w:rsid w:val="00855B15"/>
    <w:rsid w:val="00856BAA"/>
    <w:rsid w:val="00875CFC"/>
    <w:rsid w:val="008828A4"/>
    <w:rsid w:val="00884B83"/>
    <w:rsid w:val="00885560"/>
    <w:rsid w:val="008918AC"/>
    <w:rsid w:val="008946B0"/>
    <w:rsid w:val="008A0489"/>
    <w:rsid w:val="008A5C23"/>
    <w:rsid w:val="008A6AF7"/>
    <w:rsid w:val="008B31BF"/>
    <w:rsid w:val="008C040A"/>
    <w:rsid w:val="008C2DBE"/>
    <w:rsid w:val="008C2FF2"/>
    <w:rsid w:val="008C7FBC"/>
    <w:rsid w:val="008D3D3B"/>
    <w:rsid w:val="008D6368"/>
    <w:rsid w:val="008E19E0"/>
    <w:rsid w:val="008E5E03"/>
    <w:rsid w:val="008F06CA"/>
    <w:rsid w:val="008F4CC5"/>
    <w:rsid w:val="0090202E"/>
    <w:rsid w:val="00904D57"/>
    <w:rsid w:val="009112AC"/>
    <w:rsid w:val="00916446"/>
    <w:rsid w:val="00920C99"/>
    <w:rsid w:val="00921AF5"/>
    <w:rsid w:val="00925CA4"/>
    <w:rsid w:val="0093166E"/>
    <w:rsid w:val="0095557A"/>
    <w:rsid w:val="00956D6F"/>
    <w:rsid w:val="00965F33"/>
    <w:rsid w:val="009807CA"/>
    <w:rsid w:val="0098350D"/>
    <w:rsid w:val="0098530B"/>
    <w:rsid w:val="00987053"/>
    <w:rsid w:val="00995C42"/>
    <w:rsid w:val="009A2464"/>
    <w:rsid w:val="009A36BF"/>
    <w:rsid w:val="009D045A"/>
    <w:rsid w:val="009D7DCD"/>
    <w:rsid w:val="009F2769"/>
    <w:rsid w:val="009F300C"/>
    <w:rsid w:val="00A10AD6"/>
    <w:rsid w:val="00A1628B"/>
    <w:rsid w:val="00A349C2"/>
    <w:rsid w:val="00A40D70"/>
    <w:rsid w:val="00A40F0E"/>
    <w:rsid w:val="00A42368"/>
    <w:rsid w:val="00A51547"/>
    <w:rsid w:val="00A51A1E"/>
    <w:rsid w:val="00A60AEA"/>
    <w:rsid w:val="00A6320A"/>
    <w:rsid w:val="00A6571F"/>
    <w:rsid w:val="00A665B1"/>
    <w:rsid w:val="00A73155"/>
    <w:rsid w:val="00A8163D"/>
    <w:rsid w:val="00A94096"/>
    <w:rsid w:val="00AA3503"/>
    <w:rsid w:val="00AB163C"/>
    <w:rsid w:val="00AB1B62"/>
    <w:rsid w:val="00AB3E22"/>
    <w:rsid w:val="00AB742C"/>
    <w:rsid w:val="00AB75BD"/>
    <w:rsid w:val="00AC0A84"/>
    <w:rsid w:val="00AD2E73"/>
    <w:rsid w:val="00AD3C55"/>
    <w:rsid w:val="00AD48E2"/>
    <w:rsid w:val="00AD5D30"/>
    <w:rsid w:val="00AE0DA9"/>
    <w:rsid w:val="00AE2632"/>
    <w:rsid w:val="00AE305C"/>
    <w:rsid w:val="00AF3270"/>
    <w:rsid w:val="00AF5FB8"/>
    <w:rsid w:val="00B1115D"/>
    <w:rsid w:val="00B111E3"/>
    <w:rsid w:val="00B224B1"/>
    <w:rsid w:val="00B22A55"/>
    <w:rsid w:val="00B3254A"/>
    <w:rsid w:val="00B34380"/>
    <w:rsid w:val="00B43550"/>
    <w:rsid w:val="00B44B2E"/>
    <w:rsid w:val="00B57541"/>
    <w:rsid w:val="00B63976"/>
    <w:rsid w:val="00B71FAB"/>
    <w:rsid w:val="00B84AA1"/>
    <w:rsid w:val="00B95874"/>
    <w:rsid w:val="00BA0C83"/>
    <w:rsid w:val="00BA14DF"/>
    <w:rsid w:val="00BA7845"/>
    <w:rsid w:val="00BE4EB1"/>
    <w:rsid w:val="00BF2BEB"/>
    <w:rsid w:val="00BF2DCD"/>
    <w:rsid w:val="00C07FB9"/>
    <w:rsid w:val="00C07FE5"/>
    <w:rsid w:val="00C10B54"/>
    <w:rsid w:val="00C11627"/>
    <w:rsid w:val="00C3050F"/>
    <w:rsid w:val="00C44B56"/>
    <w:rsid w:val="00C5225E"/>
    <w:rsid w:val="00C71430"/>
    <w:rsid w:val="00C72F3B"/>
    <w:rsid w:val="00C731A3"/>
    <w:rsid w:val="00C7751C"/>
    <w:rsid w:val="00C80055"/>
    <w:rsid w:val="00CA4239"/>
    <w:rsid w:val="00CA5B25"/>
    <w:rsid w:val="00CB4B85"/>
    <w:rsid w:val="00CC51C2"/>
    <w:rsid w:val="00CE7A05"/>
    <w:rsid w:val="00D01402"/>
    <w:rsid w:val="00D02F66"/>
    <w:rsid w:val="00D03186"/>
    <w:rsid w:val="00D05307"/>
    <w:rsid w:val="00D13BF0"/>
    <w:rsid w:val="00D173F2"/>
    <w:rsid w:val="00D2140B"/>
    <w:rsid w:val="00D23241"/>
    <w:rsid w:val="00D2594E"/>
    <w:rsid w:val="00D35D1A"/>
    <w:rsid w:val="00D46967"/>
    <w:rsid w:val="00D53127"/>
    <w:rsid w:val="00D56B60"/>
    <w:rsid w:val="00D668B9"/>
    <w:rsid w:val="00D73FF9"/>
    <w:rsid w:val="00D811C5"/>
    <w:rsid w:val="00D811EF"/>
    <w:rsid w:val="00D86F2E"/>
    <w:rsid w:val="00D94AAF"/>
    <w:rsid w:val="00DA3C40"/>
    <w:rsid w:val="00DB1EC0"/>
    <w:rsid w:val="00DB3BC4"/>
    <w:rsid w:val="00DD1EE8"/>
    <w:rsid w:val="00DD226F"/>
    <w:rsid w:val="00DD544A"/>
    <w:rsid w:val="00DE442C"/>
    <w:rsid w:val="00E01B5A"/>
    <w:rsid w:val="00E029D5"/>
    <w:rsid w:val="00E0329F"/>
    <w:rsid w:val="00E11F9F"/>
    <w:rsid w:val="00E15285"/>
    <w:rsid w:val="00E15CF2"/>
    <w:rsid w:val="00E26481"/>
    <w:rsid w:val="00E27591"/>
    <w:rsid w:val="00E308BE"/>
    <w:rsid w:val="00E31F45"/>
    <w:rsid w:val="00E341A0"/>
    <w:rsid w:val="00E35090"/>
    <w:rsid w:val="00E411C9"/>
    <w:rsid w:val="00E45A6A"/>
    <w:rsid w:val="00E60005"/>
    <w:rsid w:val="00E84BAD"/>
    <w:rsid w:val="00E86008"/>
    <w:rsid w:val="00E929C2"/>
    <w:rsid w:val="00E956B1"/>
    <w:rsid w:val="00EA4583"/>
    <w:rsid w:val="00EC0237"/>
    <w:rsid w:val="00EC237A"/>
    <w:rsid w:val="00EC4A08"/>
    <w:rsid w:val="00ED6ACF"/>
    <w:rsid w:val="00EE010F"/>
    <w:rsid w:val="00EE4A9D"/>
    <w:rsid w:val="00EE4FBE"/>
    <w:rsid w:val="00EE5D89"/>
    <w:rsid w:val="00EF0D1E"/>
    <w:rsid w:val="00EF28F2"/>
    <w:rsid w:val="00F06D8F"/>
    <w:rsid w:val="00F10007"/>
    <w:rsid w:val="00F11587"/>
    <w:rsid w:val="00F120E2"/>
    <w:rsid w:val="00F21C58"/>
    <w:rsid w:val="00F24CD2"/>
    <w:rsid w:val="00F31A7B"/>
    <w:rsid w:val="00F51A77"/>
    <w:rsid w:val="00F532D8"/>
    <w:rsid w:val="00F6103C"/>
    <w:rsid w:val="00F73DD3"/>
    <w:rsid w:val="00F74536"/>
    <w:rsid w:val="00F95B9F"/>
    <w:rsid w:val="00F974F6"/>
    <w:rsid w:val="00FA0F09"/>
    <w:rsid w:val="00FA5144"/>
    <w:rsid w:val="00FA5D96"/>
    <w:rsid w:val="00FC21C1"/>
    <w:rsid w:val="00FC4B74"/>
    <w:rsid w:val="00FF3063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FC8F"/>
  <w15:chartTrackingRefBased/>
  <w15:docId w15:val="{C6A8B178-6EEB-43B2-A342-60C80A1E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9177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177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7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9177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6D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5A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B6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B60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B60"/>
    <w:rPr>
      <w:b/>
      <w:b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8CD"/>
  </w:style>
  <w:style w:type="paragraph" w:styleId="Stopka">
    <w:name w:val="footer"/>
    <w:basedOn w:val="Normalny"/>
    <w:link w:val="StopkaZnak"/>
    <w:uiPriority w:val="99"/>
    <w:unhideWhenUsed/>
    <w:rsid w:val="0033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8CD"/>
  </w:style>
  <w:style w:type="paragraph" w:styleId="Poprawka">
    <w:name w:val="Revision"/>
    <w:hidden/>
    <w:uiPriority w:val="99"/>
    <w:semiHidden/>
    <w:rsid w:val="006E2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1F3C-5994-4A70-AD4D-CAA5C9BC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1471</Words>
  <Characters>8829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Świeżak Paweł</dc:creator>
  <cp:keywords/>
  <dc:description/>
  <cp:lastModifiedBy>Wójcik Aleksandra</cp:lastModifiedBy>
  <cp:revision>2</cp:revision>
  <cp:lastPrinted>2023-12-14T11:46:00Z</cp:lastPrinted>
  <dcterms:created xsi:type="dcterms:W3CDTF">2024-02-09T08:09:00Z</dcterms:created>
  <dcterms:modified xsi:type="dcterms:W3CDTF">2024-02-09T08:09:00Z</dcterms:modified>
</cp:coreProperties>
</file>