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0B2E" w14:textId="77777777" w:rsidR="00D77710" w:rsidRPr="00E000DC" w:rsidRDefault="00D77710" w:rsidP="00D77710">
      <w:pPr>
        <w:pStyle w:val="OZNRODZAKTUtznustawalubrozporzdzenieiorganwydajcy"/>
      </w:pPr>
      <w:r w:rsidRPr="00912118">
        <w:t>UCHWAŁA</w:t>
      </w:r>
    </w:p>
    <w:p w14:paraId="68D3BDB3" w14:textId="77777777" w:rsidR="00D77710" w:rsidRPr="00E000DC" w:rsidRDefault="00D77710" w:rsidP="00D77710">
      <w:pPr>
        <w:pStyle w:val="OZNRODZAKTUtznustawalubrozporzdzenieiorganwydajcy"/>
      </w:pPr>
      <w:r w:rsidRPr="00E000DC">
        <w:t>SENATU RZECZYPOSPOLITEJ POLSKIEJ</w:t>
      </w:r>
    </w:p>
    <w:p w14:paraId="1E215BA3" w14:textId="77777777" w:rsidR="00D77710" w:rsidRPr="00E000DC" w:rsidRDefault="00D77710" w:rsidP="00D77710">
      <w:pPr>
        <w:pStyle w:val="DATAAKTUdatauchwalenialubwydaniaaktu"/>
      </w:pPr>
      <w:r w:rsidRPr="00E000DC">
        <w:t>z dnia</w:t>
      </w:r>
      <w:r>
        <w:t xml:space="preserve"> 10 grudnia 2025 r.</w:t>
      </w:r>
    </w:p>
    <w:p w14:paraId="00C54D5E" w14:textId="7CD4DAE7" w:rsidR="00D77710" w:rsidRPr="00E000DC" w:rsidRDefault="00D77710" w:rsidP="00D77710">
      <w:pPr>
        <w:pStyle w:val="TYTUAKTUprzedmiotregulacjiustawylubrozporzdzenia"/>
      </w:pPr>
      <w:r>
        <w:t xml:space="preserve">w sprawie ustawy </w:t>
      </w:r>
      <w:r w:rsidRPr="00D77710">
        <w:t xml:space="preserve">o </w:t>
      </w:r>
      <w:bookmarkStart w:id="0" w:name="_Hlk216247393"/>
      <w:r w:rsidRPr="00D77710">
        <w:t>zmianie niektórych ustaw w celu usprawnienia działań Sił Zbrojnych Rzeczypospolitej Polskiej na wypadek zagrożenia bezpieczeństwa państwa na polskich obszarach morskich oraz zapewnienia bezpieczeństwa na Morzu Bałtyckim</w:t>
      </w:r>
      <w:bookmarkEnd w:id="0"/>
    </w:p>
    <w:p w14:paraId="2C35B7C3" w14:textId="50620695" w:rsidR="00D77710" w:rsidRDefault="00D77710" w:rsidP="00D77710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21 listopada </w:t>
      </w:r>
      <w:r>
        <w:br/>
        <w:t xml:space="preserve">2025 </w:t>
      </w:r>
      <w:r w:rsidRPr="00E000DC">
        <w:t xml:space="preserve">r. ustawy </w:t>
      </w:r>
      <w:r w:rsidRPr="00D77710">
        <w:t>zmianie niektórych ustaw w celu usprawnienia działań Sił Zbrojnych Rzeczypospolitej Polskiej na wypadek zagrożenia bezpieczeństwa państwa na polskich obszarach morskich oraz zapewnienia bezpieczeństwa na Morzu Bałtyckim</w:t>
      </w:r>
      <w:r w:rsidRPr="00E000DC">
        <w:t>, wprowadza do jej tekstu następujące poprawki: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221"/>
      </w:tblGrid>
      <w:tr w:rsidR="00444E72" w:rsidRPr="00B528A4" w14:paraId="5767191A" w14:textId="77777777" w:rsidTr="00444E7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1780B8" w14:textId="77777777" w:rsidR="00444E72" w:rsidRPr="00B528A4" w:rsidRDefault="00444E72" w:rsidP="001834F4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73AE1A9" w14:textId="77777777" w:rsidR="00444E72" w:rsidRPr="001834F4" w:rsidRDefault="00444E72" w:rsidP="001834F4">
            <w:pPr>
              <w:pStyle w:val="TREPUNKTUWUCHWALESENACKIEJ"/>
            </w:pPr>
            <w:r w:rsidRPr="00615DA7">
              <w:t>w art. 1</w:t>
            </w:r>
            <w:r w:rsidRPr="001834F4">
              <w:t xml:space="preserve"> w pkt 4 w poleceniu nowelizacyjnym po wyrazach „art. 18bn” dodaje się wyrazy „i art. 18bo” oraz dodaje się art. 18bo w brzmieniu: </w:t>
            </w:r>
          </w:p>
          <w:p w14:paraId="74B200B0" w14:textId="76E29D51" w:rsidR="00444E72" w:rsidRPr="001834F4" w:rsidRDefault="00444E72" w:rsidP="001834F4">
            <w:pPr>
              <w:pStyle w:val="ZARTzmartartykuempunktem"/>
            </w:pPr>
            <w:r w:rsidRPr="00615DA7">
              <w:t xml:space="preserve">„Art. 18bo. Za szkody </w:t>
            </w:r>
            <w:r w:rsidRPr="001834F4">
              <w:t>wyrządzone osobie trzeciej w wyniku zastosowania środków, o których mowa w art. 18b ust. 3, art. 18ba, art. 18bd, art. 18bf, art. 18bk i art. 18bl, przez Siły Zbrojne Rzeczypospolitej Polskiej lub siły zbrojne państwa Organizacji Traktatu Północnoatlantyckiego wykonujące zadania nadzoru przestrzeni powietrznej i osłony terytorium Rzeczypospolitej Polskiej odpowiada Skarb Państwa reprezentowany przez Ministra Obrony Narodowej.”;</w:t>
            </w:r>
          </w:p>
        </w:tc>
      </w:tr>
      <w:tr w:rsidR="00444E72" w:rsidRPr="00B528A4" w14:paraId="42EA02FC" w14:textId="77777777" w:rsidTr="00444E7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B15E03" w14:textId="77777777" w:rsidR="00444E72" w:rsidRPr="00B528A4" w:rsidRDefault="00444E72" w:rsidP="001834F4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674EAF8" w14:textId="77777777" w:rsidR="00444E72" w:rsidRPr="001834F4" w:rsidRDefault="00444E72" w:rsidP="001834F4">
            <w:pPr>
              <w:pStyle w:val="TREPUNKTUWUCHWALESENACKIEJ"/>
            </w:pPr>
            <w:r w:rsidRPr="00615DA7">
              <w:t xml:space="preserve">dodaje się art. </w:t>
            </w:r>
            <w:r w:rsidRPr="001834F4">
              <w:t>4a w brzmieniu:</w:t>
            </w:r>
          </w:p>
          <w:p w14:paraId="72704CDD" w14:textId="4D70AE7C" w:rsidR="00444E72" w:rsidRPr="001834F4" w:rsidRDefault="00444E72" w:rsidP="001834F4">
            <w:pPr>
              <w:pStyle w:val="ARTartustawynprozporzdzenia"/>
            </w:pPr>
            <w:r w:rsidRPr="00615DA7">
              <w:t xml:space="preserve">„Art. </w:t>
            </w:r>
            <w:r w:rsidRPr="001834F4">
              <w:t>4a. Przepis art. 18bo ustawy zmienianej w art. 1, stosuje się do odpowiedzialności odszkodowawczej Skarbu Państwa za zdarzenia powodujące szkody powstałe od dnia 9 września 2025 r.”.</w:t>
            </w:r>
          </w:p>
        </w:tc>
      </w:tr>
    </w:tbl>
    <w:p w14:paraId="6CC74CBD" w14:textId="77777777" w:rsidR="00557FA4" w:rsidRDefault="00557FA4" w:rsidP="00557FA4">
      <w:pPr>
        <w:ind w:left="5443"/>
      </w:pPr>
    </w:p>
    <w:p w14:paraId="4CB2226B" w14:textId="16F915D5" w:rsidR="00557FA4" w:rsidRDefault="00557FA4" w:rsidP="00557FA4">
      <w:pPr>
        <w:ind w:left="5443"/>
        <w:rPr>
          <w:rStyle w:val="Ppogrubienie"/>
        </w:rPr>
      </w:pPr>
      <w:r>
        <w:tab/>
      </w: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8DF38BD" w14:textId="77777777" w:rsidR="00557FA4" w:rsidRDefault="00557FA4" w:rsidP="00557FA4">
      <w:pPr>
        <w:ind w:left="5103" w:firstLine="4"/>
        <w:rPr>
          <w:rStyle w:val="Ppogrubienie"/>
          <w:color w:val="000000" w:themeColor="text1"/>
        </w:rPr>
      </w:pPr>
    </w:p>
    <w:p w14:paraId="56908AA4" w14:textId="77777777" w:rsidR="00557FA4" w:rsidRDefault="00557FA4" w:rsidP="00557FA4">
      <w:pPr>
        <w:ind w:left="5103" w:firstLine="4"/>
        <w:rPr>
          <w:rStyle w:val="Ppogrubienie"/>
          <w:color w:val="000000" w:themeColor="text1"/>
        </w:rPr>
      </w:pPr>
    </w:p>
    <w:p w14:paraId="5B2E14BD" w14:textId="77777777" w:rsidR="00557FA4" w:rsidRDefault="00557FA4" w:rsidP="00557FA4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557FA4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7E5AA47A" w14:textId="77777777" w:rsidR="00557FA4" w:rsidRDefault="00557FA4" w:rsidP="00557FA4">
      <w:pPr>
        <w:pStyle w:val="TYTUAKTUprzedmiotregulacjiustawylubrozporzdzenia"/>
      </w:pPr>
      <w:r>
        <w:lastRenderedPageBreak/>
        <w:t>UZASADNIENIE</w:t>
      </w:r>
    </w:p>
    <w:p w14:paraId="7664E8A8" w14:textId="77777777" w:rsidR="00557FA4" w:rsidRPr="000B6057" w:rsidRDefault="00557FA4" w:rsidP="00557FA4">
      <w:pPr>
        <w:pStyle w:val="ARTartustawynprozporzdzenia"/>
      </w:pPr>
    </w:p>
    <w:p w14:paraId="183E7D7A" w14:textId="77777777" w:rsidR="00557FA4" w:rsidRPr="001B490B" w:rsidRDefault="00557FA4" w:rsidP="00557FA4">
      <w:pPr>
        <w:pStyle w:val="NIEARTTEKSTtekstnieartykuowanynppodstprawnarozplubpreambua"/>
      </w:pPr>
      <w:r w:rsidRPr="00EB693B">
        <w:t xml:space="preserve">Senat, </w:t>
      </w:r>
      <w:r w:rsidRPr="001B490B">
        <w:t xml:space="preserve">po rozpatrzeniu uchwalonej przez Sejm na posiedzeniu w dniu </w:t>
      </w:r>
      <w:r>
        <w:t xml:space="preserve">21 listopada 2025 r. ustawy </w:t>
      </w:r>
      <w:r w:rsidRPr="007E4FEE">
        <w:t>o zmianie niektórych ustaw w celu usprawnienia działań Sił Zbrojnych Rzeczypospolitej Polskiej na wypadek zagrożenia bezpieczeństwa państwa na polskich obszarach morskich oraz zapewnienia bezpieczeństwa</w:t>
      </w:r>
      <w:r>
        <w:t xml:space="preserve"> </w:t>
      </w:r>
      <w:r w:rsidRPr="007E4FEE">
        <w:t>na Morzu Bałtyckim</w:t>
      </w:r>
      <w:r>
        <w:t xml:space="preserve"> wprowadził do niej dwie poprawki.</w:t>
      </w:r>
    </w:p>
    <w:p w14:paraId="30608252" w14:textId="77777777" w:rsidR="00557FA4" w:rsidRPr="007E4FEE" w:rsidRDefault="00557FA4" w:rsidP="00557FA4">
      <w:pPr>
        <w:pStyle w:val="ARTartustawynprozporzdzenia"/>
      </w:pPr>
      <w:r w:rsidRPr="007E4FEE">
        <w:t>Zgodnie z art. 7 ust. 2 ustawy z dnia z dnia 12 października 1990 r. o ochronie granicy państwowej Minister Obrony Narodowej odpowiada za ochronę granicy państwowej w</w:t>
      </w:r>
      <w:r>
        <w:t> </w:t>
      </w:r>
      <w:r w:rsidRPr="007E4FEE">
        <w:t>przestrzeni powietrznej Rzeczypospolitej Polskiej. Siły Zbrojne RP oraz współpracujące z</w:t>
      </w:r>
      <w:r>
        <w:t> </w:t>
      </w:r>
      <w:r w:rsidRPr="007E4FEE">
        <w:t>nimi siły zbrojne państw Organizacji Traktatu Północnoatlantyckiego mogą podejmować działania mające na celu unieszkodliwienie: obcego wojskowego statku powietrznego, obcego cywilnego statku powietrznego</w:t>
      </w:r>
      <w:r>
        <w:t xml:space="preserve">, </w:t>
      </w:r>
      <w:r w:rsidRPr="007E4FEE">
        <w:t>pocisków rakietowych oraz bezzałogowych statków powietrznych</w:t>
      </w:r>
      <w:r>
        <w:t xml:space="preserve"> naruszających przestrzeń powietrzną Rzeczypospolitej Polskiej.</w:t>
      </w:r>
    </w:p>
    <w:p w14:paraId="017444D5" w14:textId="77777777" w:rsidR="00557FA4" w:rsidRDefault="00557FA4" w:rsidP="00557FA4">
      <w:pPr>
        <w:pStyle w:val="ARTartustawynprozporzdzenia"/>
      </w:pPr>
      <w:r w:rsidRPr="007E4FEE">
        <w:t>Dotychczasowe doświadczenia pokazują, że legalne działania podejmowane przez Siły Zbrojne oraz państwa sprzymierzone w celu wykonywania zadań nadzoru przestrzeni powietrznej i osłony terytorium Rzeczypospolitej Polskiej mogą, pomimo braku winy</w:t>
      </w:r>
      <w:r>
        <w:t>,</w:t>
      </w:r>
      <w:r w:rsidRPr="007E4FEE">
        <w:t xml:space="preserve"> prowadzić do powstania szkód w mieniu osób trzecich.</w:t>
      </w:r>
      <w:r>
        <w:t xml:space="preserve"> </w:t>
      </w:r>
    </w:p>
    <w:p w14:paraId="648145F7" w14:textId="77777777" w:rsidR="00557FA4" w:rsidRDefault="00557FA4" w:rsidP="00557FA4">
      <w:pPr>
        <w:pStyle w:val="ARTartustawynprozporzdzenia"/>
      </w:pPr>
      <w:r>
        <w:t xml:space="preserve">Mając na uwadze powyższe, Senat uznał za konieczne </w:t>
      </w:r>
      <w:r w:rsidRPr="007E4FEE">
        <w:t>określenie podstawy prawnej odpowiedzialności odszkodowawczej Skarbu Państwa za działania sił zbrojnych RP oraz państw Organizacji Traktatu Północnoatlantyckiego wykonywane w ramach ochrony granicy państwowej</w:t>
      </w:r>
      <w:r>
        <w:t xml:space="preserve">. </w:t>
      </w:r>
    </w:p>
    <w:p w14:paraId="4E66037A" w14:textId="77777777" w:rsidR="00557FA4" w:rsidRPr="00D50D7B" w:rsidRDefault="00557FA4" w:rsidP="00557FA4">
      <w:pPr>
        <w:pStyle w:val="ARTartustawynprozporzdzenia"/>
      </w:pPr>
    </w:p>
    <w:p w14:paraId="2FC40A3A" w14:textId="3CC1357F" w:rsidR="00AE039B" w:rsidRPr="00737F6A" w:rsidRDefault="00AE039B" w:rsidP="00557FA4">
      <w:pPr>
        <w:tabs>
          <w:tab w:val="left" w:pos="5387"/>
        </w:tabs>
        <w:ind w:left="4962" w:firstLine="283"/>
      </w:pPr>
    </w:p>
    <w:sectPr w:rsidR="00AE039B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4243" w14:textId="77777777" w:rsidR="003309D1" w:rsidRDefault="003309D1">
      <w:r>
        <w:separator/>
      </w:r>
    </w:p>
  </w:endnote>
  <w:endnote w:type="continuationSeparator" w:id="0">
    <w:p w14:paraId="2BD20243" w14:textId="77777777" w:rsidR="003309D1" w:rsidRDefault="0033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306F" w14:textId="77777777" w:rsidR="003309D1" w:rsidRDefault="003309D1">
      <w:r>
        <w:separator/>
      </w:r>
    </w:p>
  </w:footnote>
  <w:footnote w:type="continuationSeparator" w:id="0">
    <w:p w14:paraId="45B545AD" w14:textId="77777777" w:rsidR="003309D1" w:rsidRDefault="0033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CB7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074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301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57FA4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4418735">
    <w:abstractNumId w:val="23"/>
  </w:num>
  <w:num w:numId="2" w16cid:durableId="780149041">
    <w:abstractNumId w:val="23"/>
  </w:num>
  <w:num w:numId="3" w16cid:durableId="1927760343">
    <w:abstractNumId w:val="18"/>
  </w:num>
  <w:num w:numId="4" w16cid:durableId="2093312736">
    <w:abstractNumId w:val="18"/>
  </w:num>
  <w:num w:numId="5" w16cid:durableId="44378590">
    <w:abstractNumId w:val="36"/>
  </w:num>
  <w:num w:numId="6" w16cid:durableId="1943947878">
    <w:abstractNumId w:val="32"/>
  </w:num>
  <w:num w:numId="7" w16cid:durableId="334453672">
    <w:abstractNumId w:val="36"/>
  </w:num>
  <w:num w:numId="8" w16cid:durableId="457845124">
    <w:abstractNumId w:val="32"/>
  </w:num>
  <w:num w:numId="9" w16cid:durableId="1272398904">
    <w:abstractNumId w:val="36"/>
  </w:num>
  <w:num w:numId="10" w16cid:durableId="1875801145">
    <w:abstractNumId w:val="32"/>
  </w:num>
  <w:num w:numId="11" w16cid:durableId="1780565943">
    <w:abstractNumId w:val="14"/>
  </w:num>
  <w:num w:numId="12" w16cid:durableId="628391186">
    <w:abstractNumId w:val="10"/>
  </w:num>
  <w:num w:numId="13" w16cid:durableId="290524979">
    <w:abstractNumId w:val="15"/>
  </w:num>
  <w:num w:numId="14" w16cid:durableId="962345605">
    <w:abstractNumId w:val="27"/>
  </w:num>
  <w:num w:numId="15" w16cid:durableId="5250377">
    <w:abstractNumId w:val="14"/>
  </w:num>
  <w:num w:numId="16" w16cid:durableId="816145010">
    <w:abstractNumId w:val="16"/>
  </w:num>
  <w:num w:numId="17" w16cid:durableId="999310150">
    <w:abstractNumId w:val="8"/>
  </w:num>
  <w:num w:numId="18" w16cid:durableId="954869835">
    <w:abstractNumId w:val="3"/>
  </w:num>
  <w:num w:numId="19" w16cid:durableId="1624313055">
    <w:abstractNumId w:val="2"/>
  </w:num>
  <w:num w:numId="20" w16cid:durableId="180124792">
    <w:abstractNumId w:val="1"/>
  </w:num>
  <w:num w:numId="21" w16cid:durableId="1841700506">
    <w:abstractNumId w:val="0"/>
  </w:num>
  <w:num w:numId="22" w16cid:durableId="3675782">
    <w:abstractNumId w:val="9"/>
  </w:num>
  <w:num w:numId="23" w16cid:durableId="1546944001">
    <w:abstractNumId w:val="7"/>
  </w:num>
  <w:num w:numId="24" w16cid:durableId="1702778616">
    <w:abstractNumId w:val="6"/>
  </w:num>
  <w:num w:numId="25" w16cid:durableId="643312701">
    <w:abstractNumId w:val="5"/>
  </w:num>
  <w:num w:numId="26" w16cid:durableId="1755324607">
    <w:abstractNumId w:val="4"/>
  </w:num>
  <w:num w:numId="27" w16cid:durableId="660423168">
    <w:abstractNumId w:val="34"/>
  </w:num>
  <w:num w:numId="28" w16cid:durableId="1595362">
    <w:abstractNumId w:val="26"/>
  </w:num>
  <w:num w:numId="29" w16cid:durableId="1983533978">
    <w:abstractNumId w:val="37"/>
  </w:num>
  <w:num w:numId="30" w16cid:durableId="1958560416">
    <w:abstractNumId w:val="33"/>
  </w:num>
  <w:num w:numId="31" w16cid:durableId="1224440390">
    <w:abstractNumId w:val="19"/>
  </w:num>
  <w:num w:numId="32" w16cid:durableId="1731804826">
    <w:abstractNumId w:val="11"/>
  </w:num>
  <w:num w:numId="33" w16cid:durableId="1115440569">
    <w:abstractNumId w:val="31"/>
  </w:num>
  <w:num w:numId="34" w16cid:durableId="1212425593">
    <w:abstractNumId w:val="20"/>
  </w:num>
  <w:num w:numId="35" w16cid:durableId="874345451">
    <w:abstractNumId w:val="17"/>
  </w:num>
  <w:num w:numId="36" w16cid:durableId="1372807338">
    <w:abstractNumId w:val="22"/>
  </w:num>
  <w:num w:numId="37" w16cid:durableId="1474643772">
    <w:abstractNumId w:val="28"/>
  </w:num>
  <w:num w:numId="38" w16cid:durableId="408693990">
    <w:abstractNumId w:val="25"/>
  </w:num>
  <w:num w:numId="39" w16cid:durableId="1782217840">
    <w:abstractNumId w:val="13"/>
  </w:num>
  <w:num w:numId="40" w16cid:durableId="950552264">
    <w:abstractNumId w:val="30"/>
  </w:num>
  <w:num w:numId="41" w16cid:durableId="1032606482">
    <w:abstractNumId w:val="29"/>
  </w:num>
  <w:num w:numId="42" w16cid:durableId="1668165356">
    <w:abstractNumId w:val="21"/>
  </w:num>
  <w:num w:numId="43" w16cid:durableId="631207433">
    <w:abstractNumId w:val="35"/>
  </w:num>
  <w:num w:numId="44" w16cid:durableId="661469745">
    <w:abstractNumId w:val="12"/>
  </w:num>
  <w:num w:numId="45" w16cid:durableId="706415797">
    <w:abstractNumId w:val="24"/>
  </w:num>
  <w:num w:numId="46" w16cid:durableId="1951278748">
    <w:abstractNumId w:val="24"/>
  </w:num>
  <w:num w:numId="47" w16cid:durableId="1157183589">
    <w:abstractNumId w:val="24"/>
  </w:num>
  <w:num w:numId="48" w16cid:durableId="16824644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1A2C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5E43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4EF0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34F4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E72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7D8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8EF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57FA4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54C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50A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730"/>
    <w:rsid w:val="00736A64"/>
    <w:rsid w:val="00737F6A"/>
    <w:rsid w:val="00737F84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91E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0C0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710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576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1F08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E0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FA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C5EED4-DA82-4796-AF6E-719C802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2025-12-11T07:20:00Z</dcterms:created>
  <dcterms:modified xsi:type="dcterms:W3CDTF">2025-12-11T07:20:00Z</dcterms:modified>
  <cp:category/>
</cp:coreProperties>
</file>