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5CF63" w14:textId="58A45352" w:rsidR="003A2F70" w:rsidRDefault="003A2F70" w:rsidP="00656E5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AUTOPOPRAWKA</w:t>
      </w:r>
    </w:p>
    <w:p w14:paraId="06742C46" w14:textId="77777777" w:rsidR="003A2F70" w:rsidRDefault="003A2F70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4AEA5CA" w14:textId="20149C71" w:rsidR="00844350" w:rsidRDefault="00351CEB" w:rsidP="00656E5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6A69F1">
        <w:rPr>
          <w:rFonts w:ascii="Times New Roman" w:hAnsi="Times New Roman" w:cs="Times New Roman"/>
          <w:b/>
          <w:bCs/>
        </w:rPr>
        <w:t>do poselskiego projektu ustawy</w:t>
      </w:r>
    </w:p>
    <w:p w14:paraId="00000002" w14:textId="696BB93F" w:rsidR="00243EF6" w:rsidRPr="006A69F1" w:rsidRDefault="00351CEB" w:rsidP="00656E5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6A69F1">
        <w:rPr>
          <w:rFonts w:ascii="Times New Roman" w:hAnsi="Times New Roman" w:cs="Times New Roman"/>
          <w:b/>
          <w:bCs/>
        </w:rPr>
        <w:t>o uznaniu osobowości prawnej rzeki Odry (druk 2082)</w:t>
      </w:r>
    </w:p>
    <w:p w14:paraId="00000003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0000004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DA6E744" w14:textId="236FBF55" w:rsidR="00766C13" w:rsidRDefault="00351CEB" w:rsidP="003A63FD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4627A">
        <w:rPr>
          <w:rFonts w:ascii="Times New Roman" w:hAnsi="Times New Roman" w:cs="Times New Roman"/>
        </w:rPr>
        <w:t xml:space="preserve">W poselskim projekcie ustawy o uznaniu osobowości prawnej rzeki Odry </w:t>
      </w:r>
      <w:r w:rsidR="00844350">
        <w:rPr>
          <w:rFonts w:ascii="Times New Roman" w:hAnsi="Times New Roman" w:cs="Times New Roman"/>
        </w:rPr>
        <w:t>wprowadza się następujące zmiany:</w:t>
      </w:r>
    </w:p>
    <w:p w14:paraId="57365E53" w14:textId="0FF14221" w:rsidR="002D2391" w:rsidRDefault="003A63FD" w:rsidP="00E8473D">
      <w:pPr>
        <w:pStyle w:val="Akapitzlist"/>
        <w:numPr>
          <w:ilvl w:val="0"/>
          <w:numId w:val="3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66C13">
        <w:rPr>
          <w:rFonts w:ascii="Times New Roman" w:hAnsi="Times New Roman" w:cs="Times New Roman"/>
        </w:rPr>
        <w:t xml:space="preserve">rzed art. 1 </w:t>
      </w:r>
      <w:bookmarkStart w:id="0" w:name="_Hlk219122516"/>
      <w:r w:rsidR="00E8473D">
        <w:rPr>
          <w:rFonts w:ascii="Times New Roman" w:hAnsi="Times New Roman" w:cs="Times New Roman"/>
        </w:rPr>
        <w:t>dodaje</w:t>
      </w:r>
      <w:r w:rsidR="00766C13">
        <w:rPr>
          <w:rFonts w:ascii="Times New Roman" w:hAnsi="Times New Roman" w:cs="Times New Roman"/>
        </w:rPr>
        <w:t xml:space="preserve"> się </w:t>
      </w:r>
      <w:r w:rsidR="002D2391">
        <w:rPr>
          <w:rFonts w:ascii="Times New Roman" w:hAnsi="Times New Roman" w:cs="Times New Roman"/>
        </w:rPr>
        <w:t>oznaczenie oraz tytuł</w:t>
      </w:r>
      <w:r w:rsidR="00766C13">
        <w:rPr>
          <w:rFonts w:ascii="Times New Roman" w:hAnsi="Times New Roman" w:cs="Times New Roman"/>
        </w:rPr>
        <w:t xml:space="preserve"> rozdziału w brzmieniu</w:t>
      </w:r>
      <w:r w:rsidR="002D2391">
        <w:rPr>
          <w:rFonts w:ascii="Times New Roman" w:hAnsi="Times New Roman" w:cs="Times New Roman"/>
        </w:rPr>
        <w:t>:</w:t>
      </w:r>
      <w:r w:rsidR="00766C13">
        <w:rPr>
          <w:rFonts w:ascii="Times New Roman" w:hAnsi="Times New Roman" w:cs="Times New Roman"/>
        </w:rPr>
        <w:t xml:space="preserve"> </w:t>
      </w:r>
    </w:p>
    <w:p w14:paraId="4BC5BB15" w14:textId="0DD617DD" w:rsidR="002D2391" w:rsidRDefault="0001673D" w:rsidP="007018D0">
      <w:pPr>
        <w:pStyle w:val="Akapitzlist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E8473D">
        <w:rPr>
          <w:rFonts w:ascii="Times New Roman" w:hAnsi="Times New Roman" w:cs="Times New Roman"/>
        </w:rPr>
        <w:t>Rozdział 1</w:t>
      </w:r>
    </w:p>
    <w:p w14:paraId="157C8191" w14:textId="5B0ADBFA" w:rsidR="002D2391" w:rsidRDefault="00E8473D" w:rsidP="003A63FD">
      <w:pPr>
        <w:pStyle w:val="Akapitzlist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Przepisy ogólne</w:t>
      </w:r>
      <w:r w:rsidR="0001673D">
        <w:rPr>
          <w:rFonts w:ascii="Times New Roman" w:hAnsi="Times New Roman" w:cs="Times New Roman"/>
        </w:rPr>
        <w:t>”</w:t>
      </w:r>
      <w:r w:rsidR="002D2391">
        <w:rPr>
          <w:rFonts w:ascii="Times New Roman" w:hAnsi="Times New Roman" w:cs="Times New Roman"/>
        </w:rPr>
        <w:t>.</w:t>
      </w:r>
      <w:bookmarkEnd w:id="0"/>
      <w:r w:rsidR="009A17F8">
        <w:rPr>
          <w:rFonts w:ascii="Times New Roman" w:hAnsi="Times New Roman" w:cs="Times New Roman"/>
        </w:rPr>
        <w:t>;</w:t>
      </w:r>
    </w:p>
    <w:p w14:paraId="0000000C" w14:textId="71DE425F" w:rsidR="00243EF6" w:rsidRPr="00EF4FD6" w:rsidRDefault="003A63FD" w:rsidP="00E8473D">
      <w:pPr>
        <w:pStyle w:val="Akapitzlist"/>
        <w:numPr>
          <w:ilvl w:val="0"/>
          <w:numId w:val="3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351CEB" w:rsidRPr="00A34E53">
        <w:rPr>
          <w:rFonts w:ascii="Times New Roman" w:hAnsi="Times New Roman" w:cs="Times New Roman"/>
        </w:rPr>
        <w:t>rt. 1 otrzymuje brzmienie</w:t>
      </w:r>
      <w:r w:rsidR="00A34E53" w:rsidRPr="00A34E53">
        <w:rPr>
          <w:rFonts w:ascii="Times New Roman" w:hAnsi="Times New Roman" w:cs="Times New Roman"/>
        </w:rPr>
        <w:t>:</w:t>
      </w:r>
      <w:r w:rsidR="00351CEB" w:rsidRPr="00A34E53">
        <w:rPr>
          <w:rFonts w:ascii="Times New Roman" w:hAnsi="Times New Roman" w:cs="Times New Roman"/>
        </w:rPr>
        <w:t xml:space="preserve"> </w:t>
      </w:r>
    </w:p>
    <w:p w14:paraId="682B1D1C" w14:textId="0FA53711" w:rsidR="002D2391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A34E53">
        <w:rPr>
          <w:rFonts w:ascii="Times New Roman" w:hAnsi="Times New Roman" w:cs="Times New Roman"/>
        </w:rPr>
        <w:t>Art. 1.</w:t>
      </w:r>
      <w:r w:rsidR="00A34E53">
        <w:rPr>
          <w:rFonts w:ascii="Times New Roman" w:hAnsi="Times New Roman" w:cs="Times New Roman"/>
        </w:rPr>
        <w:t xml:space="preserve"> </w:t>
      </w:r>
      <w:r w:rsidR="00351CEB" w:rsidRPr="006A69F1">
        <w:rPr>
          <w:rFonts w:ascii="Times New Roman" w:hAnsi="Times New Roman" w:cs="Times New Roman"/>
        </w:rPr>
        <w:t>Ustawa określa zasady uznania osobowości prawnej rzeki Odry, jej prawa, sposób reprezentacji oraz organizację i funkcjonowanie jej organów.</w:t>
      </w:r>
      <w:r>
        <w:rPr>
          <w:rFonts w:ascii="Times New Roman" w:hAnsi="Times New Roman" w:cs="Times New Roman"/>
        </w:rPr>
        <w:t>”</w:t>
      </w:r>
      <w:r w:rsidR="009A17F8">
        <w:rPr>
          <w:rFonts w:ascii="Times New Roman" w:hAnsi="Times New Roman" w:cs="Times New Roman"/>
        </w:rPr>
        <w:t>;</w:t>
      </w:r>
    </w:p>
    <w:p w14:paraId="00000011" w14:textId="76A53044" w:rsidR="00243EF6" w:rsidRPr="00EF4FD6" w:rsidRDefault="003A63FD" w:rsidP="00E8473D">
      <w:pPr>
        <w:pStyle w:val="Bezodstpw"/>
        <w:numPr>
          <w:ilvl w:val="0"/>
          <w:numId w:val="31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351CEB" w:rsidRPr="00EF4FD6">
        <w:rPr>
          <w:rFonts w:ascii="Times New Roman" w:hAnsi="Times New Roman" w:cs="Times New Roman"/>
        </w:rPr>
        <w:t>rt. 2 otrzymuje brzmienie</w:t>
      </w:r>
      <w:r w:rsidR="00EF4FD6" w:rsidRPr="00EF4FD6">
        <w:rPr>
          <w:rFonts w:ascii="Times New Roman" w:hAnsi="Times New Roman" w:cs="Times New Roman"/>
        </w:rPr>
        <w:t>:</w:t>
      </w:r>
    </w:p>
    <w:p w14:paraId="00000013" w14:textId="7ECFE52A" w:rsidR="00243EF6" w:rsidRPr="00EF4FD6" w:rsidRDefault="0001673D" w:rsidP="00B77039">
      <w:pPr>
        <w:pStyle w:val="Bezodstpw"/>
        <w:spacing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EF4FD6">
        <w:rPr>
          <w:rFonts w:ascii="Times New Roman" w:hAnsi="Times New Roman" w:cs="Times New Roman"/>
        </w:rPr>
        <w:t>Art. 2.</w:t>
      </w:r>
      <w:r w:rsidR="00A34E53" w:rsidRPr="00EF4FD6">
        <w:rPr>
          <w:rFonts w:ascii="Times New Roman" w:hAnsi="Times New Roman" w:cs="Times New Roman"/>
        </w:rPr>
        <w:t xml:space="preserve"> </w:t>
      </w:r>
      <w:r w:rsidR="00351CEB" w:rsidRPr="00EF4FD6">
        <w:rPr>
          <w:rFonts w:ascii="Times New Roman" w:hAnsi="Times New Roman" w:cs="Times New Roman"/>
        </w:rPr>
        <w:t>Ilekroć w ustawie jest mowa o:</w:t>
      </w:r>
    </w:p>
    <w:p w14:paraId="00000014" w14:textId="3735A05F" w:rsidR="00243EF6" w:rsidRPr="00B77039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B77039">
        <w:rPr>
          <w:rFonts w:ascii="Times New Roman" w:hAnsi="Times New Roman" w:cs="Times New Roman"/>
        </w:rPr>
        <w:t>rzece Odrze – rozumie się przez to integralny ekosystem obejmujący:</w:t>
      </w:r>
    </w:p>
    <w:p w14:paraId="00000015" w14:textId="77777777" w:rsidR="00243EF6" w:rsidRPr="006A69F1" w:rsidRDefault="00351CEB" w:rsidP="00B77039">
      <w:p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a) rzekę Odrę w granicach Rzeczypospolitej Polskiej jako jednolitą jednostkę geograficzną, biologiczną i hydrologiczną, w tym: – wody powierzchniowe płynące, ich ilość i jakość, – osady denne, warstwy wodonośne i zasilanie dopływami, – koryto rzeki, brzegi i obszary zalewowe, – organizmy żyjące w rzece, w tym gatunki fauny i flory,</w:t>
      </w:r>
    </w:p>
    <w:p w14:paraId="00000016" w14:textId="77777777" w:rsidR="00243EF6" w:rsidRPr="006A69F1" w:rsidRDefault="00351CEB" w:rsidP="00B77039">
      <w:pPr>
        <w:spacing w:after="0" w:line="360" w:lineRule="auto"/>
        <w:ind w:left="993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b) dolinę rzeki Odry jako geograficzną jednostkę przyrodniczą wspierającą funkcjonowanie rzeki, obejmującą obszary związane z jej naturalnymi procesami hydrologicznymi, przyrodniczymi i biologicznymi, w tym obszary zalewowe, mokradła oraz ekosystemy przybrzeżne;</w:t>
      </w:r>
    </w:p>
    <w:p w14:paraId="00000017" w14:textId="65808E48" w:rsidR="00243EF6" w:rsidRPr="00B77039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B77039">
        <w:rPr>
          <w:rFonts w:ascii="Times New Roman" w:hAnsi="Times New Roman" w:cs="Times New Roman"/>
        </w:rPr>
        <w:t>zasobach Odry – rozumie się wodę rzeki Odry, osady denne, warstwy wodonośne, faunę i florę</w:t>
      </w:r>
      <w:r w:rsidR="009C3BB9" w:rsidRPr="00B77039">
        <w:rPr>
          <w:rFonts w:ascii="Times New Roman" w:hAnsi="Times New Roman" w:cs="Times New Roman"/>
        </w:rPr>
        <w:t xml:space="preserve"> </w:t>
      </w:r>
      <w:r w:rsidRPr="00B77039">
        <w:rPr>
          <w:rFonts w:ascii="Times New Roman" w:hAnsi="Times New Roman" w:cs="Times New Roman"/>
        </w:rPr>
        <w:t>oraz inne elementy jej ekosystemu;</w:t>
      </w:r>
    </w:p>
    <w:p w14:paraId="00000019" w14:textId="34C8610C" w:rsidR="00243EF6" w:rsidRDefault="00351CEB" w:rsidP="00B77039">
      <w:pPr>
        <w:numPr>
          <w:ilvl w:val="0"/>
          <w:numId w:val="46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szkodzie w ekosystemie Odry – rozumie się negatywną zmianę właściwości fizycznych, chemicznych lub biologicznych rzeki, jej funkcji ekologicznych lub stanu ilościowego, powodującą uszczerbek w prawidłowym funkcjonowaniu ekosystemu;</w:t>
      </w:r>
      <w:r w:rsidR="0001673D">
        <w:rPr>
          <w:rFonts w:ascii="Times New Roman" w:hAnsi="Times New Roman" w:cs="Times New Roman"/>
        </w:rPr>
        <w:t>”</w:t>
      </w:r>
      <w:r w:rsidR="009A17F8">
        <w:rPr>
          <w:rFonts w:ascii="Times New Roman" w:hAnsi="Times New Roman" w:cs="Times New Roman"/>
        </w:rPr>
        <w:t>;</w:t>
      </w:r>
    </w:p>
    <w:p w14:paraId="0000001A" w14:textId="0823FB77" w:rsidR="00243EF6" w:rsidRPr="00EF4FD6" w:rsidRDefault="0055253C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351CEB" w:rsidRPr="00EF4FD6">
        <w:rPr>
          <w:rFonts w:ascii="Times New Roman" w:hAnsi="Times New Roman" w:cs="Times New Roman"/>
        </w:rPr>
        <w:t>rt. 3 otrzymuje brzmienie</w:t>
      </w:r>
      <w:r>
        <w:rPr>
          <w:rFonts w:ascii="Times New Roman" w:hAnsi="Times New Roman" w:cs="Times New Roman"/>
        </w:rPr>
        <w:t>:</w:t>
      </w:r>
    </w:p>
    <w:p w14:paraId="0000001C" w14:textId="5CCDC3C2" w:rsidR="00243EF6" w:rsidRPr="00EF4FD6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EF4FD6">
        <w:rPr>
          <w:rFonts w:ascii="Times New Roman" w:hAnsi="Times New Roman" w:cs="Times New Roman"/>
        </w:rPr>
        <w:t>Art. 3.</w:t>
      </w:r>
      <w:r w:rsidR="00EF4FD6" w:rsidRPr="00EF4FD6">
        <w:rPr>
          <w:rFonts w:ascii="Times New Roman" w:hAnsi="Times New Roman" w:cs="Times New Roman"/>
        </w:rPr>
        <w:t xml:space="preserve"> 1. </w:t>
      </w:r>
      <w:r w:rsidR="00351CEB" w:rsidRPr="00EF4FD6">
        <w:rPr>
          <w:rFonts w:ascii="Times New Roman" w:hAnsi="Times New Roman" w:cs="Times New Roman"/>
        </w:rPr>
        <w:t>Rzeka Odra ma osobowość prawną o charakterze środowiskowym.</w:t>
      </w:r>
    </w:p>
    <w:p w14:paraId="0000001D" w14:textId="50D3967C" w:rsidR="00243EF6" w:rsidRPr="00EF4FD6" w:rsidRDefault="00351CEB" w:rsidP="008D62E8">
      <w:pPr>
        <w:pStyle w:val="Akapitzlist"/>
        <w:numPr>
          <w:ilvl w:val="0"/>
          <w:numId w:val="3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EF4FD6">
        <w:rPr>
          <w:rFonts w:ascii="Times New Roman" w:hAnsi="Times New Roman" w:cs="Times New Roman"/>
        </w:rPr>
        <w:t>Rzeka Odra posiada zdolność prawną i zdolność do czynności prawnych w zakresie określonym niniejszą ustawą.</w:t>
      </w:r>
    </w:p>
    <w:p w14:paraId="0000001E" w14:textId="01C4C327" w:rsidR="00243EF6" w:rsidRPr="00EF4FD6" w:rsidRDefault="00351CEB" w:rsidP="008D62E8">
      <w:pPr>
        <w:pStyle w:val="Akapitzlist"/>
        <w:numPr>
          <w:ilvl w:val="0"/>
          <w:numId w:val="3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EF4FD6">
        <w:rPr>
          <w:rFonts w:ascii="Times New Roman" w:hAnsi="Times New Roman" w:cs="Times New Roman"/>
        </w:rPr>
        <w:t>W sprawach nieuregulowanych w niniejszej ustawie stosuje się odpowiednio przepisy Kodeksu cywilnego dotyczące osób prawnych.</w:t>
      </w:r>
    </w:p>
    <w:p w14:paraId="0000001F" w14:textId="76B86265" w:rsidR="00243EF6" w:rsidRPr="006A69F1" w:rsidRDefault="00351CEB" w:rsidP="008D62E8">
      <w:pPr>
        <w:numPr>
          <w:ilvl w:val="0"/>
          <w:numId w:val="3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Rzeka Odra ma swoją siedzibę w miejscowości Wrocław.</w:t>
      </w:r>
      <w:r w:rsidR="0001673D">
        <w:rPr>
          <w:rFonts w:ascii="Times New Roman" w:hAnsi="Times New Roman" w:cs="Times New Roman"/>
        </w:rPr>
        <w:t>”</w:t>
      </w:r>
      <w:r w:rsidR="00AF7032">
        <w:rPr>
          <w:rFonts w:ascii="Times New Roman" w:hAnsi="Times New Roman" w:cs="Times New Roman"/>
        </w:rPr>
        <w:t>;</w:t>
      </w:r>
    </w:p>
    <w:p w14:paraId="00000020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0000023" w14:textId="6772AE0A" w:rsidR="00243EF6" w:rsidRPr="00E8473D" w:rsidRDefault="00351CEB" w:rsidP="00B77039">
      <w:pPr>
        <w:pStyle w:val="Akapitzlist"/>
        <w:numPr>
          <w:ilvl w:val="0"/>
          <w:numId w:val="46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E8473D">
        <w:rPr>
          <w:rFonts w:ascii="Times New Roman" w:hAnsi="Times New Roman" w:cs="Times New Roman"/>
        </w:rPr>
        <w:t>Art. 4 otrzymuje brzmienie</w:t>
      </w:r>
      <w:r w:rsidR="009C3BB9" w:rsidRPr="00E8473D">
        <w:rPr>
          <w:rFonts w:ascii="Times New Roman" w:hAnsi="Times New Roman" w:cs="Times New Roman"/>
        </w:rPr>
        <w:t>:</w:t>
      </w:r>
    </w:p>
    <w:p w14:paraId="00000025" w14:textId="162DD364" w:rsidR="00243EF6" w:rsidRPr="009C3BB9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9C3BB9">
        <w:rPr>
          <w:rFonts w:ascii="Times New Roman" w:hAnsi="Times New Roman" w:cs="Times New Roman"/>
        </w:rPr>
        <w:t>Art. 4.</w:t>
      </w:r>
      <w:r w:rsidR="009C3BB9" w:rsidRPr="009C3BB9">
        <w:rPr>
          <w:rFonts w:ascii="Times New Roman" w:hAnsi="Times New Roman" w:cs="Times New Roman"/>
        </w:rPr>
        <w:t xml:space="preserve"> 1. </w:t>
      </w:r>
      <w:r w:rsidR="00351CEB" w:rsidRPr="009C3BB9">
        <w:rPr>
          <w:rFonts w:ascii="Times New Roman" w:hAnsi="Times New Roman" w:cs="Times New Roman"/>
        </w:rPr>
        <w:t>Rzeka Odra ma prawo do:</w:t>
      </w:r>
    </w:p>
    <w:p w14:paraId="00000026" w14:textId="18868549" w:rsidR="00243EF6" w:rsidRPr="009C3BB9" w:rsidRDefault="00351CEB" w:rsidP="00E8473D">
      <w:pPr>
        <w:pStyle w:val="Akapitzlist"/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9C3BB9">
        <w:rPr>
          <w:rFonts w:ascii="Times New Roman" w:hAnsi="Times New Roman" w:cs="Times New Roman"/>
        </w:rPr>
        <w:t>istnienia jako integralny ekosystem</w:t>
      </w:r>
      <w:r w:rsidR="0055253C">
        <w:rPr>
          <w:rFonts w:ascii="Times New Roman" w:hAnsi="Times New Roman" w:cs="Times New Roman"/>
        </w:rPr>
        <w:t>;</w:t>
      </w:r>
    </w:p>
    <w:p w14:paraId="00000027" w14:textId="419CAE61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swobodnego przepływu zgodnego z naturalnymi procesami hydrologicznymi</w:t>
      </w:r>
      <w:r w:rsidR="0055253C">
        <w:rPr>
          <w:rFonts w:ascii="Times New Roman" w:hAnsi="Times New Roman" w:cs="Times New Roman"/>
        </w:rPr>
        <w:t>;</w:t>
      </w:r>
    </w:p>
    <w:p w14:paraId="00000028" w14:textId="0585F915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naturalnej ewolucji jako ekosystem i pełnienia funkcji niezbędnych w ramach tego ekosystemu</w:t>
      </w:r>
      <w:r w:rsidR="0055253C">
        <w:rPr>
          <w:rFonts w:ascii="Times New Roman" w:hAnsi="Times New Roman" w:cs="Times New Roman"/>
        </w:rPr>
        <w:t>;</w:t>
      </w:r>
    </w:p>
    <w:p w14:paraId="00000029" w14:textId="4F677AFB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zachowania rodzimej różnorodności biologicznej</w:t>
      </w:r>
      <w:r w:rsidR="0055253C">
        <w:rPr>
          <w:rFonts w:ascii="Times New Roman" w:hAnsi="Times New Roman" w:cs="Times New Roman"/>
        </w:rPr>
        <w:t>;</w:t>
      </w:r>
    </w:p>
    <w:p w14:paraId="0000002A" w14:textId="3E9FAE5E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regeneracji swoich zasobów</w:t>
      </w:r>
      <w:r w:rsidR="0055253C">
        <w:rPr>
          <w:rFonts w:ascii="Times New Roman" w:hAnsi="Times New Roman" w:cs="Times New Roman"/>
        </w:rPr>
        <w:t>;</w:t>
      </w:r>
    </w:p>
    <w:p w14:paraId="0000002B" w14:textId="540BEF6D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zasilania oraz bycia zasilaną przez warstwy wodonośne i dopływy</w:t>
      </w:r>
      <w:r w:rsidR="0055253C">
        <w:rPr>
          <w:rFonts w:ascii="Times New Roman" w:hAnsi="Times New Roman" w:cs="Times New Roman"/>
        </w:rPr>
        <w:t>;</w:t>
      </w:r>
    </w:p>
    <w:p w14:paraId="0000002C" w14:textId="6988BD14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ochrony przed nieuprawnioną ingerencją, w szczególności przed zanieczyszczeniami</w:t>
      </w:r>
      <w:r w:rsidR="0055253C">
        <w:rPr>
          <w:rFonts w:ascii="Times New Roman" w:hAnsi="Times New Roman" w:cs="Times New Roman"/>
        </w:rPr>
        <w:t>;</w:t>
      </w:r>
    </w:p>
    <w:p w14:paraId="0000002D" w14:textId="77777777" w:rsidR="00243EF6" w:rsidRPr="006A69F1" w:rsidRDefault="00351CEB" w:rsidP="00E8473D">
      <w:pPr>
        <w:numPr>
          <w:ilvl w:val="1"/>
          <w:numId w:val="2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uczestnictwa w postępowaniach administracyjnych dotyczących jej stanu, przepływu, jakości wód lub integralności ekosystemu rzecznego.</w:t>
      </w:r>
    </w:p>
    <w:p w14:paraId="0000002F" w14:textId="4042DCFA" w:rsidR="00243EF6" w:rsidRPr="009C3BB9" w:rsidRDefault="00351CEB" w:rsidP="00E8473D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Rzeka Odra ma prawo do odszkodowania za wyrządzone szkody na zasadach określonych w niniejszej ustawie.</w:t>
      </w:r>
      <w:r w:rsidR="0001673D">
        <w:rPr>
          <w:rFonts w:ascii="Times New Roman" w:hAnsi="Times New Roman" w:cs="Times New Roman"/>
        </w:rPr>
        <w:t>”</w:t>
      </w:r>
      <w:r w:rsidR="00AF7032">
        <w:rPr>
          <w:rFonts w:ascii="Times New Roman" w:hAnsi="Times New Roman" w:cs="Times New Roman"/>
        </w:rPr>
        <w:t>;</w:t>
      </w:r>
    </w:p>
    <w:p w14:paraId="00000031" w14:textId="358B9D1C" w:rsidR="00243EF6" w:rsidRPr="009C3BB9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C3BB9">
        <w:rPr>
          <w:rFonts w:ascii="Times New Roman" w:hAnsi="Times New Roman" w:cs="Times New Roman"/>
        </w:rPr>
        <w:t>Art. 5 otrzymuje brzmienie</w:t>
      </w:r>
      <w:r w:rsidR="009C3BB9" w:rsidRPr="009C3BB9">
        <w:rPr>
          <w:rFonts w:ascii="Times New Roman" w:hAnsi="Times New Roman" w:cs="Times New Roman"/>
        </w:rPr>
        <w:t>:</w:t>
      </w:r>
    </w:p>
    <w:p w14:paraId="00000033" w14:textId="6857BB27" w:rsidR="00243EF6" w:rsidRPr="006A69F1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9C3BB9">
        <w:rPr>
          <w:rFonts w:ascii="Times New Roman" w:hAnsi="Times New Roman" w:cs="Times New Roman"/>
        </w:rPr>
        <w:t>Art. 5.</w:t>
      </w:r>
      <w:r w:rsidR="009C3BB9" w:rsidRPr="009C3BB9">
        <w:rPr>
          <w:rFonts w:ascii="Times New Roman" w:hAnsi="Times New Roman" w:cs="Times New Roman"/>
        </w:rPr>
        <w:t xml:space="preserve"> 1.</w:t>
      </w:r>
      <w:r w:rsidR="009C3BB9">
        <w:rPr>
          <w:rFonts w:ascii="Times New Roman" w:hAnsi="Times New Roman" w:cs="Times New Roman"/>
          <w:b/>
          <w:bCs/>
        </w:rPr>
        <w:t xml:space="preserve"> </w:t>
      </w:r>
      <w:r w:rsidR="00351CEB" w:rsidRPr="006A69F1">
        <w:rPr>
          <w:rFonts w:ascii="Times New Roman" w:hAnsi="Times New Roman" w:cs="Times New Roman"/>
        </w:rPr>
        <w:t>Zasoby rzeki Odry stanowią własność Skarbu Państwa.</w:t>
      </w:r>
    </w:p>
    <w:p w14:paraId="00000034" w14:textId="5636527F" w:rsidR="00243EF6" w:rsidRPr="009C3BB9" w:rsidRDefault="009C3BB9" w:rsidP="00CC55A7">
      <w:pPr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51CEB" w:rsidRPr="009C3BB9">
        <w:rPr>
          <w:rFonts w:ascii="Times New Roman" w:hAnsi="Times New Roman" w:cs="Times New Roman"/>
        </w:rPr>
        <w:t>Rzeka Odra sprawuje zarząd powierniczy nad zasobami, o których mowa w ust. 1.</w:t>
      </w:r>
    </w:p>
    <w:p w14:paraId="00000035" w14:textId="70510315" w:rsidR="00243EF6" w:rsidRPr="006A69F1" w:rsidRDefault="009C3BB9" w:rsidP="00CC55A7">
      <w:pPr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351CEB" w:rsidRPr="006A69F1">
        <w:rPr>
          <w:rFonts w:ascii="Times New Roman" w:hAnsi="Times New Roman" w:cs="Times New Roman"/>
        </w:rPr>
        <w:t>Kompetencje rzeki Odry w stosunku do zasobów określa niniejsza ustawa.</w:t>
      </w:r>
      <w:r w:rsidR="0001673D">
        <w:rPr>
          <w:rFonts w:ascii="Times New Roman" w:hAnsi="Times New Roman" w:cs="Times New Roman"/>
        </w:rPr>
        <w:t>”</w:t>
      </w:r>
      <w:r w:rsidR="00AF7032">
        <w:rPr>
          <w:rFonts w:ascii="Times New Roman" w:hAnsi="Times New Roman" w:cs="Times New Roman"/>
        </w:rPr>
        <w:t>;</w:t>
      </w:r>
    </w:p>
    <w:p w14:paraId="00000038" w14:textId="48170F17" w:rsidR="00243EF6" w:rsidRPr="009C3BB9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C3BB9">
        <w:rPr>
          <w:rFonts w:ascii="Times New Roman" w:hAnsi="Times New Roman" w:cs="Times New Roman"/>
        </w:rPr>
        <w:t>Art. 6 otrzymuje brzmienie</w:t>
      </w:r>
      <w:r w:rsidR="009C3BB9" w:rsidRPr="009C3BB9">
        <w:rPr>
          <w:rFonts w:ascii="Times New Roman" w:hAnsi="Times New Roman" w:cs="Times New Roman"/>
        </w:rPr>
        <w:t>:</w:t>
      </w:r>
    </w:p>
    <w:p w14:paraId="0000003A" w14:textId="60A3E807" w:rsidR="00243EF6" w:rsidRPr="009C3BB9" w:rsidRDefault="0001673D" w:rsidP="00CC55A7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9C3BB9">
        <w:rPr>
          <w:rFonts w:ascii="Times New Roman" w:hAnsi="Times New Roman" w:cs="Times New Roman"/>
        </w:rPr>
        <w:t>Art. 6.</w:t>
      </w:r>
      <w:r w:rsidR="009C3BB9" w:rsidRPr="009C3BB9">
        <w:rPr>
          <w:rFonts w:ascii="Times New Roman" w:hAnsi="Times New Roman" w:cs="Times New Roman"/>
        </w:rPr>
        <w:t xml:space="preserve"> </w:t>
      </w:r>
      <w:r w:rsidR="00351CEB" w:rsidRPr="009C3BB9">
        <w:rPr>
          <w:rFonts w:ascii="Times New Roman" w:hAnsi="Times New Roman" w:cs="Times New Roman"/>
        </w:rPr>
        <w:t>Rzeka Odra nie może prowadzić działalności gospodarczej.</w:t>
      </w:r>
      <w:r>
        <w:rPr>
          <w:rFonts w:ascii="Times New Roman" w:hAnsi="Times New Roman" w:cs="Times New Roman"/>
        </w:rPr>
        <w:t>”</w:t>
      </w:r>
      <w:r w:rsidR="00AF7032">
        <w:rPr>
          <w:rFonts w:ascii="Times New Roman" w:hAnsi="Times New Roman" w:cs="Times New Roman"/>
        </w:rPr>
        <w:t>;</w:t>
      </w:r>
    </w:p>
    <w:p w14:paraId="0000003E" w14:textId="74FCF9F2" w:rsidR="00243EF6" w:rsidRDefault="00E8473D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E8473D">
        <w:rPr>
          <w:rFonts w:ascii="Times New Roman" w:hAnsi="Times New Roman" w:cs="Times New Roman"/>
        </w:rPr>
        <w:t xml:space="preserve">Po art. </w:t>
      </w:r>
      <w:r>
        <w:rPr>
          <w:rFonts w:ascii="Times New Roman" w:hAnsi="Times New Roman" w:cs="Times New Roman"/>
        </w:rPr>
        <w:t>6</w:t>
      </w:r>
      <w:r w:rsidR="002D2391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odaje się </w:t>
      </w:r>
      <w:r w:rsidR="002D2391">
        <w:rPr>
          <w:rFonts w:ascii="Times New Roman" w:hAnsi="Times New Roman" w:cs="Times New Roman"/>
        </w:rPr>
        <w:t xml:space="preserve">oznaczenie i tytuł </w:t>
      </w:r>
      <w:r>
        <w:rPr>
          <w:rFonts w:ascii="Times New Roman" w:hAnsi="Times New Roman" w:cs="Times New Roman"/>
        </w:rPr>
        <w:t>rozdziału w brzmieniu</w:t>
      </w:r>
      <w:r w:rsidR="002D2391">
        <w:rPr>
          <w:rFonts w:ascii="Times New Roman" w:hAnsi="Times New Roman" w:cs="Times New Roman"/>
        </w:rPr>
        <w:t>:</w:t>
      </w:r>
    </w:p>
    <w:p w14:paraId="2E72C907" w14:textId="7BCC25AF" w:rsidR="002D2391" w:rsidRDefault="0001673D" w:rsidP="007018D0">
      <w:pPr>
        <w:pStyle w:val="Akapitzlist"/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2D2391">
        <w:rPr>
          <w:rFonts w:ascii="Times New Roman" w:hAnsi="Times New Roman" w:cs="Times New Roman"/>
        </w:rPr>
        <w:t>Rozdział 2</w:t>
      </w:r>
    </w:p>
    <w:p w14:paraId="4962552A" w14:textId="4CE84F2A" w:rsidR="002D2391" w:rsidRPr="00E8473D" w:rsidRDefault="002D2391" w:rsidP="007018D0">
      <w:pPr>
        <w:pStyle w:val="Akapitzlist"/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Organy rzeki Odry</w:t>
      </w:r>
      <w:r w:rsidR="0001673D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  <w:r w:rsidR="00AF7032">
        <w:rPr>
          <w:rFonts w:ascii="Times New Roman" w:hAnsi="Times New Roman" w:cs="Times New Roman"/>
        </w:rPr>
        <w:t>;</w:t>
      </w:r>
    </w:p>
    <w:p w14:paraId="00000040" w14:textId="37AACFFB" w:rsidR="00243EF6" w:rsidRPr="002D2391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D2391">
        <w:rPr>
          <w:rFonts w:ascii="Times New Roman" w:hAnsi="Times New Roman" w:cs="Times New Roman"/>
        </w:rPr>
        <w:t>Art. 7 otrzymuje brzmienie</w:t>
      </w:r>
      <w:r w:rsidR="00E8473D" w:rsidRPr="002D2391">
        <w:rPr>
          <w:rFonts w:ascii="Times New Roman" w:hAnsi="Times New Roman" w:cs="Times New Roman"/>
        </w:rPr>
        <w:t>:</w:t>
      </w:r>
    </w:p>
    <w:p w14:paraId="00000042" w14:textId="2021D2E6" w:rsidR="00243EF6" w:rsidRPr="006A69F1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E8473D">
        <w:rPr>
          <w:rFonts w:ascii="Times New Roman" w:hAnsi="Times New Roman" w:cs="Times New Roman"/>
        </w:rPr>
        <w:t>Art. 7.</w:t>
      </w:r>
      <w:r w:rsidR="00E8473D">
        <w:rPr>
          <w:rFonts w:ascii="Times New Roman" w:hAnsi="Times New Roman" w:cs="Times New Roman"/>
        </w:rPr>
        <w:t xml:space="preserve"> </w:t>
      </w:r>
      <w:r w:rsidR="00351CEB" w:rsidRPr="006A69F1">
        <w:rPr>
          <w:rFonts w:ascii="Times New Roman" w:hAnsi="Times New Roman" w:cs="Times New Roman"/>
        </w:rPr>
        <w:t>Organami rzeki Odry są:</w:t>
      </w:r>
    </w:p>
    <w:p w14:paraId="00000043" w14:textId="20AE2C4A" w:rsidR="00243EF6" w:rsidRPr="00AF7032" w:rsidRDefault="00351CEB" w:rsidP="0003547C">
      <w:pPr>
        <w:pStyle w:val="Akapitzlist"/>
        <w:numPr>
          <w:ilvl w:val="0"/>
          <w:numId w:val="27"/>
        </w:numPr>
        <w:spacing w:after="0" w:line="360" w:lineRule="auto"/>
        <w:ind w:left="993" w:hanging="437"/>
        <w:jc w:val="both"/>
        <w:rPr>
          <w:rFonts w:ascii="Times New Roman" w:hAnsi="Times New Roman" w:cs="Times New Roman"/>
        </w:rPr>
      </w:pPr>
      <w:r w:rsidRPr="00AF7032">
        <w:rPr>
          <w:rFonts w:ascii="Times New Roman" w:hAnsi="Times New Roman" w:cs="Times New Roman"/>
        </w:rPr>
        <w:t>Komitet Reprezentantów</w:t>
      </w:r>
      <w:r w:rsidR="0055253C">
        <w:rPr>
          <w:rFonts w:ascii="Times New Roman" w:hAnsi="Times New Roman" w:cs="Times New Roman"/>
        </w:rPr>
        <w:t>;</w:t>
      </w:r>
    </w:p>
    <w:p w14:paraId="00000044" w14:textId="0E9881DB" w:rsidR="00243EF6" w:rsidRPr="006A69F1" w:rsidRDefault="00351CEB" w:rsidP="0003547C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Zarząd</w:t>
      </w:r>
      <w:r w:rsidR="0055253C">
        <w:rPr>
          <w:rFonts w:ascii="Times New Roman" w:hAnsi="Times New Roman" w:cs="Times New Roman"/>
        </w:rPr>
        <w:t>;</w:t>
      </w:r>
    </w:p>
    <w:p w14:paraId="00000046" w14:textId="60F5EE5B" w:rsidR="00243EF6" w:rsidRPr="002D2391" w:rsidRDefault="00351CEB" w:rsidP="0003547C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Komitet Naukowy.</w:t>
      </w:r>
      <w:r w:rsidR="0001673D">
        <w:rPr>
          <w:rFonts w:ascii="Times New Roman" w:hAnsi="Times New Roman" w:cs="Times New Roman"/>
        </w:rPr>
        <w:t>”</w:t>
      </w:r>
      <w:r w:rsidR="009A17F8">
        <w:rPr>
          <w:rFonts w:ascii="Times New Roman" w:hAnsi="Times New Roman" w:cs="Times New Roman"/>
        </w:rPr>
        <w:t>;</w:t>
      </w:r>
    </w:p>
    <w:p w14:paraId="00000048" w14:textId="2EF995DE" w:rsidR="00243EF6" w:rsidRPr="002D2391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D2391">
        <w:rPr>
          <w:rFonts w:ascii="Times New Roman" w:hAnsi="Times New Roman" w:cs="Times New Roman"/>
        </w:rPr>
        <w:t>Art. 8 otrzymuje brzmienie</w:t>
      </w:r>
      <w:r w:rsidR="002D2391">
        <w:rPr>
          <w:rFonts w:ascii="Times New Roman" w:hAnsi="Times New Roman" w:cs="Times New Roman"/>
        </w:rPr>
        <w:t>:</w:t>
      </w:r>
    </w:p>
    <w:p w14:paraId="11A9A608" w14:textId="26B38B57" w:rsidR="002D2391" w:rsidRDefault="0001673D" w:rsidP="008D62E8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2D2391">
        <w:rPr>
          <w:rFonts w:ascii="Times New Roman" w:hAnsi="Times New Roman" w:cs="Times New Roman"/>
        </w:rPr>
        <w:t>Art. 8.</w:t>
      </w:r>
      <w:r w:rsidR="002D2391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Komitet Reprezentantów jest organem stanowiącym rzeki Odry.</w:t>
      </w:r>
      <w:r w:rsidR="002D2391">
        <w:rPr>
          <w:rFonts w:ascii="Times New Roman" w:hAnsi="Times New Roman" w:cs="Times New Roman"/>
        </w:rPr>
        <w:t xml:space="preserve"> </w:t>
      </w:r>
    </w:p>
    <w:p w14:paraId="0000004B" w14:textId="7458E72D" w:rsidR="00243EF6" w:rsidRPr="002D2391" w:rsidRDefault="002D2391" w:rsidP="008D62E8">
      <w:p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51CEB" w:rsidRPr="002D2391">
        <w:rPr>
          <w:rFonts w:ascii="Times New Roman" w:hAnsi="Times New Roman" w:cs="Times New Roman"/>
        </w:rPr>
        <w:t>Komitet Reprezentantów składa się z 15 osób reprezentujących różne grupy interesariuszy:</w:t>
      </w:r>
    </w:p>
    <w:p w14:paraId="0000004C" w14:textId="619FA0A9" w:rsidR="00243EF6" w:rsidRPr="006A69F1" w:rsidRDefault="00351CEB" w:rsidP="008D62E8">
      <w:pPr>
        <w:numPr>
          <w:ilvl w:val="1"/>
          <w:numId w:val="2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jedna osoba wskazana przez ministra właściwego do spraw środowiska</w:t>
      </w:r>
      <w:r w:rsidR="008D62E8">
        <w:rPr>
          <w:rFonts w:ascii="Times New Roman" w:hAnsi="Times New Roman" w:cs="Times New Roman"/>
        </w:rPr>
        <w:t>;</w:t>
      </w:r>
    </w:p>
    <w:p w14:paraId="0000004D" w14:textId="02A961E1" w:rsidR="00243EF6" w:rsidRPr="006A69F1" w:rsidRDefault="00351CEB" w:rsidP="008D62E8">
      <w:pPr>
        <w:numPr>
          <w:ilvl w:val="1"/>
          <w:numId w:val="2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dwie osoby wskazane przez Państwowe Gospodarstwo Wodne Wody Polskie</w:t>
      </w:r>
      <w:r w:rsidR="008D62E8">
        <w:rPr>
          <w:rFonts w:ascii="Times New Roman" w:hAnsi="Times New Roman" w:cs="Times New Roman"/>
        </w:rPr>
        <w:t>;</w:t>
      </w:r>
    </w:p>
    <w:p w14:paraId="0000004E" w14:textId="5E9C981D" w:rsidR="00243EF6" w:rsidRPr="006A69F1" w:rsidRDefault="00351CEB" w:rsidP="008D62E8">
      <w:pPr>
        <w:numPr>
          <w:ilvl w:val="1"/>
          <w:numId w:val="2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trzy osoby wskazane przez samorządy gmin, przez które przepływa rzeka Odra</w:t>
      </w:r>
      <w:r w:rsidR="008D62E8">
        <w:rPr>
          <w:rFonts w:ascii="Times New Roman" w:hAnsi="Times New Roman" w:cs="Times New Roman"/>
        </w:rPr>
        <w:t>;</w:t>
      </w:r>
    </w:p>
    <w:p w14:paraId="0000004F" w14:textId="4E1C5214" w:rsidR="00243EF6" w:rsidRPr="006A69F1" w:rsidRDefault="00351CEB" w:rsidP="008D62E8">
      <w:pPr>
        <w:numPr>
          <w:ilvl w:val="1"/>
          <w:numId w:val="2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trzy osoby wskazane przez najważniejsze grupy użytkowników rzeki Odry</w:t>
      </w:r>
      <w:r w:rsidR="008D62E8">
        <w:rPr>
          <w:rFonts w:ascii="Times New Roman" w:hAnsi="Times New Roman" w:cs="Times New Roman"/>
        </w:rPr>
        <w:t>;</w:t>
      </w:r>
    </w:p>
    <w:p w14:paraId="00000050" w14:textId="77777777" w:rsidR="00243EF6" w:rsidRPr="006A69F1" w:rsidRDefault="00351CEB" w:rsidP="008D62E8">
      <w:pPr>
        <w:numPr>
          <w:ilvl w:val="1"/>
          <w:numId w:val="2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lastRenderedPageBreak/>
        <w:t>sześć osób wskazanych przez organizacje społeczne zajmujące się ochroną środowiska, rozwojem regionalnym oraz przedstawicieli inicjatywy ustawodawczej w celu uznania osobowości prawnej rzeki Odry.</w:t>
      </w:r>
    </w:p>
    <w:p w14:paraId="00000051" w14:textId="77777777" w:rsidR="00243EF6" w:rsidRPr="006A69F1" w:rsidRDefault="00351CEB" w:rsidP="008D62E8">
      <w:pPr>
        <w:numPr>
          <w:ilvl w:val="0"/>
          <w:numId w:val="2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Kadencja Komitetu Reprezentantów wynosi 4 lata.</w:t>
      </w:r>
    </w:p>
    <w:p w14:paraId="00000052" w14:textId="6D8FC675" w:rsidR="00243EF6" w:rsidRPr="006A69F1" w:rsidRDefault="00351CEB" w:rsidP="008D62E8">
      <w:pPr>
        <w:numPr>
          <w:ilvl w:val="0"/>
          <w:numId w:val="2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Szczegółowe zasady powoływania składu Komitetu Reprezentantów określa rozporządzenie ministra właściwego do spraw środowiska.</w:t>
      </w:r>
      <w:r w:rsidR="0001673D">
        <w:rPr>
          <w:rFonts w:ascii="Times New Roman" w:hAnsi="Times New Roman" w:cs="Times New Roman"/>
        </w:rPr>
        <w:t>”</w:t>
      </w:r>
      <w:r w:rsidR="008D62E8">
        <w:rPr>
          <w:rFonts w:ascii="Times New Roman" w:hAnsi="Times New Roman" w:cs="Times New Roman"/>
        </w:rPr>
        <w:t>;</w:t>
      </w:r>
    </w:p>
    <w:p w14:paraId="00000055" w14:textId="37F73CA4" w:rsidR="00243EF6" w:rsidRPr="002D2391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D2391">
        <w:rPr>
          <w:rFonts w:ascii="Times New Roman" w:hAnsi="Times New Roman" w:cs="Times New Roman"/>
        </w:rPr>
        <w:t>Art. 9 otrzymuje brzmienie</w:t>
      </w:r>
      <w:r w:rsidR="002D2391">
        <w:rPr>
          <w:rFonts w:ascii="Times New Roman" w:hAnsi="Times New Roman" w:cs="Times New Roman"/>
        </w:rPr>
        <w:t>:</w:t>
      </w:r>
    </w:p>
    <w:p w14:paraId="00000057" w14:textId="62B0AD3A" w:rsidR="00243EF6" w:rsidRPr="00225B94" w:rsidRDefault="0001673D" w:rsidP="0003547C">
      <w:pPr>
        <w:spacing w:after="0" w:line="360" w:lineRule="auto"/>
        <w:ind w:left="85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225B94">
        <w:rPr>
          <w:rFonts w:ascii="Times New Roman" w:hAnsi="Times New Roman" w:cs="Times New Roman"/>
        </w:rPr>
        <w:t>Art. 9.</w:t>
      </w:r>
      <w:r w:rsidR="002D2391" w:rsidRPr="00225B94">
        <w:rPr>
          <w:rFonts w:ascii="Times New Roman" w:hAnsi="Times New Roman" w:cs="Times New Roman"/>
        </w:rPr>
        <w:t xml:space="preserve"> </w:t>
      </w:r>
      <w:r w:rsidR="00351CEB" w:rsidRPr="00225B94">
        <w:rPr>
          <w:rFonts w:ascii="Times New Roman" w:hAnsi="Times New Roman" w:cs="Times New Roman"/>
        </w:rPr>
        <w:t>Do zadań Komitetu Reprezentantów należy:</w:t>
      </w:r>
    </w:p>
    <w:p w14:paraId="00000058" w14:textId="330EA8A8" w:rsidR="00243EF6" w:rsidRPr="00ED66EF" w:rsidRDefault="00351CEB" w:rsidP="0003547C">
      <w:pPr>
        <w:pStyle w:val="Akapitzlist"/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ED66EF">
        <w:rPr>
          <w:rFonts w:ascii="Times New Roman" w:hAnsi="Times New Roman" w:cs="Times New Roman"/>
        </w:rPr>
        <w:t>określanie strategii działania rzeki Odry</w:t>
      </w:r>
      <w:r w:rsidR="008D62E8">
        <w:rPr>
          <w:rFonts w:ascii="Times New Roman" w:hAnsi="Times New Roman" w:cs="Times New Roman"/>
        </w:rPr>
        <w:t>;</w:t>
      </w:r>
    </w:p>
    <w:p w14:paraId="00000059" w14:textId="5BF6A37F" w:rsidR="00243EF6" w:rsidRPr="006A69F1" w:rsidRDefault="00351CEB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powoływanie i odwoływanie Zarządu</w:t>
      </w:r>
      <w:r w:rsidR="008D62E8">
        <w:rPr>
          <w:rFonts w:ascii="Times New Roman" w:hAnsi="Times New Roman" w:cs="Times New Roman"/>
        </w:rPr>
        <w:t>;</w:t>
      </w:r>
    </w:p>
    <w:p w14:paraId="0000005A" w14:textId="18E50399" w:rsidR="00243EF6" w:rsidRPr="006A69F1" w:rsidRDefault="00351CEB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podejmowanie decyzji w sprawach majątkowych przekraczających zakres zwykłego zarządu</w:t>
      </w:r>
      <w:r w:rsidR="008D62E8">
        <w:rPr>
          <w:rFonts w:ascii="Times New Roman" w:hAnsi="Times New Roman" w:cs="Times New Roman"/>
        </w:rPr>
        <w:t>;</w:t>
      </w:r>
    </w:p>
    <w:p w14:paraId="0000005B" w14:textId="202E839E" w:rsidR="00243EF6" w:rsidRPr="006A69F1" w:rsidRDefault="00351CEB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wyrażanie zgody na działania mogące znacząco wpłynąć na prawa rzeki</w:t>
      </w:r>
      <w:r w:rsidR="008D62E8">
        <w:rPr>
          <w:rFonts w:ascii="Times New Roman" w:hAnsi="Times New Roman" w:cs="Times New Roman"/>
        </w:rPr>
        <w:t>;</w:t>
      </w:r>
    </w:p>
    <w:p w14:paraId="0000005C" w14:textId="3AAF66B2" w:rsidR="00243EF6" w:rsidRPr="006A69F1" w:rsidRDefault="00351CEB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nadzór nad działalnością Zarządu</w:t>
      </w:r>
      <w:r w:rsidR="008D62E8">
        <w:rPr>
          <w:rFonts w:ascii="Times New Roman" w:hAnsi="Times New Roman" w:cs="Times New Roman"/>
        </w:rPr>
        <w:t>;</w:t>
      </w:r>
    </w:p>
    <w:p w14:paraId="0000005D" w14:textId="027629C3" w:rsidR="00243EF6" w:rsidRPr="006A69F1" w:rsidRDefault="00351CEB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współpraca z organami państwowymi i samorządowymi</w:t>
      </w:r>
      <w:r w:rsidR="008D62E8">
        <w:rPr>
          <w:rFonts w:ascii="Times New Roman" w:hAnsi="Times New Roman" w:cs="Times New Roman"/>
        </w:rPr>
        <w:t>;</w:t>
      </w:r>
    </w:p>
    <w:p w14:paraId="0000005F" w14:textId="24DE4896" w:rsidR="00243EF6" w:rsidRPr="006A69F1" w:rsidRDefault="00FE06C6" w:rsidP="0003547C">
      <w:pPr>
        <w:numPr>
          <w:ilvl w:val="0"/>
          <w:numId w:val="29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prowadzenie działań edukacyjnych</w:t>
      </w:r>
      <w:r w:rsidR="00351CEB" w:rsidRPr="006A69F1">
        <w:rPr>
          <w:rFonts w:ascii="Times New Roman" w:hAnsi="Times New Roman" w:cs="Times New Roman"/>
        </w:rPr>
        <w:t>.</w:t>
      </w:r>
      <w:r w:rsidR="0001673D">
        <w:rPr>
          <w:rFonts w:ascii="Times New Roman" w:hAnsi="Times New Roman" w:cs="Times New Roman"/>
        </w:rPr>
        <w:t>”</w:t>
      </w:r>
      <w:r w:rsidR="008D62E8">
        <w:rPr>
          <w:rFonts w:ascii="Times New Roman" w:hAnsi="Times New Roman" w:cs="Times New Roman"/>
        </w:rPr>
        <w:t>;</w:t>
      </w:r>
    </w:p>
    <w:p w14:paraId="00000062" w14:textId="22DE3500" w:rsidR="00243EF6" w:rsidRPr="00225B94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Art. 10 otrzymuje brzmienie</w:t>
      </w:r>
      <w:r w:rsidR="00225B94">
        <w:rPr>
          <w:rFonts w:ascii="Times New Roman" w:hAnsi="Times New Roman" w:cs="Times New Roman"/>
        </w:rPr>
        <w:t>:</w:t>
      </w:r>
    </w:p>
    <w:p w14:paraId="00000064" w14:textId="75C037FA" w:rsidR="00243EF6" w:rsidRPr="006A69F1" w:rsidRDefault="0001673D" w:rsidP="0003547C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225B94">
        <w:rPr>
          <w:rFonts w:ascii="Times New Roman" w:hAnsi="Times New Roman" w:cs="Times New Roman"/>
        </w:rPr>
        <w:t>Art. 10.</w:t>
      </w:r>
      <w:r w:rsidR="00225B94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Zarząd jest organem wykonawczym rzeki Odry.</w:t>
      </w:r>
    </w:p>
    <w:p w14:paraId="00000065" w14:textId="463A2169" w:rsidR="00243EF6" w:rsidRPr="00225B94" w:rsidRDefault="00351CEB" w:rsidP="0003547C">
      <w:pPr>
        <w:pStyle w:val="Akapitzlist"/>
        <w:numPr>
          <w:ilvl w:val="0"/>
          <w:numId w:val="3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Zarząd składa się z 3 osób powoływanych przez Komitet Reprezentantów na okres 4 lat.</w:t>
      </w:r>
    </w:p>
    <w:p w14:paraId="00000066" w14:textId="6AE00F31" w:rsidR="00243EF6" w:rsidRPr="00225B94" w:rsidRDefault="00351CEB" w:rsidP="0003547C">
      <w:pPr>
        <w:pStyle w:val="Akapitzlist"/>
        <w:numPr>
          <w:ilvl w:val="0"/>
          <w:numId w:val="3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Członkowie Zarządu nie mogą znajdować się w sytuacji konfliktu interesów względem praw rzeki.</w:t>
      </w:r>
    </w:p>
    <w:p w14:paraId="00000067" w14:textId="77777777" w:rsidR="00243EF6" w:rsidRPr="006A69F1" w:rsidRDefault="00351CEB" w:rsidP="0003547C">
      <w:pPr>
        <w:numPr>
          <w:ilvl w:val="0"/>
          <w:numId w:val="3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Do zadań Zarządu należy w szczególności:</w:t>
      </w:r>
    </w:p>
    <w:p w14:paraId="00000068" w14:textId="34CE57C4" w:rsidR="00243EF6" w:rsidRPr="00225B94" w:rsidRDefault="00351CEB" w:rsidP="00225B94">
      <w:pPr>
        <w:pStyle w:val="Akapitzlist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reprezentowanie rzeki Odry w stosunkach z osobami trzecimi,</w:t>
      </w:r>
    </w:p>
    <w:p w14:paraId="00000069" w14:textId="77777777" w:rsidR="00243EF6" w:rsidRPr="006A69F1" w:rsidRDefault="00351CEB" w:rsidP="00225B94">
      <w:pPr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wykonywanie uchwał Komitetu Reprezentantów,</w:t>
      </w:r>
    </w:p>
    <w:p w14:paraId="19462D08" w14:textId="77777777" w:rsidR="00225B94" w:rsidRDefault="00351CEB" w:rsidP="00225B94">
      <w:pPr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zarządzanie zasobami rzeki Odry,</w:t>
      </w:r>
    </w:p>
    <w:p w14:paraId="5EA7DDA5" w14:textId="77777777" w:rsidR="00225B94" w:rsidRDefault="00351CEB" w:rsidP="00225B94">
      <w:pPr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zarządzanie Funduszem Rzeki Odry,</w:t>
      </w:r>
      <w:r w:rsidR="00225B94">
        <w:rPr>
          <w:rFonts w:ascii="Times New Roman" w:hAnsi="Times New Roman" w:cs="Times New Roman"/>
        </w:rPr>
        <w:t xml:space="preserve"> </w:t>
      </w:r>
    </w:p>
    <w:p w14:paraId="0000006C" w14:textId="201848A6" w:rsidR="00243EF6" w:rsidRPr="00225B94" w:rsidRDefault="00351CEB" w:rsidP="00225B94">
      <w:pPr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składanie rocznych sprawozdań z działalności.</w:t>
      </w:r>
    </w:p>
    <w:p w14:paraId="0000006D" w14:textId="5FAA20E4" w:rsidR="00243EF6" w:rsidRPr="006A69F1" w:rsidRDefault="00351CEB" w:rsidP="0003547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  <w:color w:val="000000"/>
        </w:rPr>
        <w:t>Rzekę Odrę reprezentuje dwóch członków Zarządu działających łącznie.</w:t>
      </w:r>
      <w:r w:rsidR="0001673D">
        <w:rPr>
          <w:rFonts w:ascii="Times New Roman" w:hAnsi="Times New Roman" w:cs="Times New Roman"/>
          <w:color w:val="000000"/>
        </w:rPr>
        <w:t>”</w:t>
      </w:r>
      <w:r w:rsidR="0003547C">
        <w:rPr>
          <w:rFonts w:ascii="Times New Roman" w:hAnsi="Times New Roman" w:cs="Times New Roman"/>
          <w:color w:val="000000"/>
        </w:rPr>
        <w:t>;</w:t>
      </w:r>
    </w:p>
    <w:p w14:paraId="00000070" w14:textId="41A3F72C" w:rsidR="00243EF6" w:rsidRPr="00225B94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Art. 11 otrzymuje brzmienie</w:t>
      </w:r>
      <w:r w:rsidR="00225B94" w:rsidRPr="00225B94">
        <w:rPr>
          <w:rFonts w:ascii="Times New Roman" w:hAnsi="Times New Roman" w:cs="Times New Roman"/>
        </w:rPr>
        <w:t>:</w:t>
      </w:r>
    </w:p>
    <w:p w14:paraId="00000072" w14:textId="0DCF113C" w:rsidR="00243EF6" w:rsidRPr="006A69F1" w:rsidRDefault="0001673D" w:rsidP="00225B94">
      <w:pPr>
        <w:spacing w:after="0" w:line="360" w:lineRule="auto"/>
        <w:ind w:left="567" w:firstLine="5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225B94">
        <w:rPr>
          <w:rFonts w:ascii="Times New Roman" w:hAnsi="Times New Roman" w:cs="Times New Roman"/>
        </w:rPr>
        <w:t>Art. 11.</w:t>
      </w:r>
      <w:r w:rsidR="00225B94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Zarząd reprezentuje rzekę Odrę w obrocie prawnym i przed organami państwowymi oraz sądami.</w:t>
      </w:r>
    </w:p>
    <w:p w14:paraId="00000073" w14:textId="5AA488A5" w:rsidR="00243EF6" w:rsidRPr="00225B94" w:rsidRDefault="00351CEB" w:rsidP="00225B94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Zarząd reprezentuje rzekę w postępowaniach administracyjnych i sądowych, w szczególności:</w:t>
      </w:r>
    </w:p>
    <w:p w14:paraId="00000074" w14:textId="1632FBAB" w:rsidR="00243EF6" w:rsidRPr="00225B94" w:rsidRDefault="00351CEB" w:rsidP="00225B94">
      <w:pPr>
        <w:pStyle w:val="Akapitzlist"/>
        <w:numPr>
          <w:ilvl w:val="1"/>
          <w:numId w:val="1"/>
        </w:numPr>
        <w:spacing w:after="0" w:line="360" w:lineRule="auto"/>
        <w:ind w:left="1843" w:hanging="425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występuje w imieniu rzeki w postępowaniach administracyjnych dotyczących pozwoleń wodnoprawnych,</w:t>
      </w:r>
    </w:p>
    <w:p w14:paraId="00000075" w14:textId="77777777" w:rsidR="00243EF6" w:rsidRPr="006A69F1" w:rsidRDefault="00351CEB" w:rsidP="00225B94">
      <w:pPr>
        <w:numPr>
          <w:ilvl w:val="1"/>
          <w:numId w:val="1"/>
        </w:numPr>
        <w:spacing w:after="0" w:line="360" w:lineRule="auto"/>
        <w:ind w:left="1843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składa odwołania i skargi w sprawach naruszających prawa rzeki,</w:t>
      </w:r>
    </w:p>
    <w:p w14:paraId="00000076" w14:textId="77777777" w:rsidR="00243EF6" w:rsidRPr="006A69F1" w:rsidRDefault="00351CEB" w:rsidP="00225B94">
      <w:pPr>
        <w:numPr>
          <w:ilvl w:val="1"/>
          <w:numId w:val="1"/>
        </w:numPr>
        <w:spacing w:after="0" w:line="360" w:lineRule="auto"/>
        <w:ind w:left="1843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inicjuje postępowania w sprawach ochrony praw rzeki,</w:t>
      </w:r>
    </w:p>
    <w:p w14:paraId="00000077" w14:textId="0FD8DB2F" w:rsidR="00243EF6" w:rsidRPr="006A69F1" w:rsidRDefault="00351CEB" w:rsidP="00225B94">
      <w:pPr>
        <w:numPr>
          <w:ilvl w:val="1"/>
          <w:numId w:val="1"/>
        </w:numPr>
        <w:spacing w:after="0" w:line="360" w:lineRule="auto"/>
        <w:ind w:left="1843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lastRenderedPageBreak/>
        <w:t>współpracuje z organami ścigania w sprawach przestępstw przeciwko środowisku wodnego.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0000007A" w14:textId="4A4E3956" w:rsidR="00243EF6" w:rsidRPr="00225B94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Art. 12 otrzymuje brzmienie</w:t>
      </w:r>
      <w:r w:rsidR="00225B94" w:rsidRPr="00225B94">
        <w:rPr>
          <w:rFonts w:ascii="Times New Roman" w:hAnsi="Times New Roman" w:cs="Times New Roman"/>
        </w:rPr>
        <w:t>:</w:t>
      </w:r>
    </w:p>
    <w:p w14:paraId="0000007C" w14:textId="4FAB8970" w:rsidR="00243EF6" w:rsidRPr="006A69F1" w:rsidRDefault="0001673D" w:rsidP="00225B94">
      <w:pPr>
        <w:spacing w:after="0" w:line="360" w:lineRule="auto"/>
        <w:ind w:left="720" w:firstLine="4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225B94">
        <w:rPr>
          <w:rFonts w:ascii="Times New Roman" w:hAnsi="Times New Roman" w:cs="Times New Roman"/>
        </w:rPr>
        <w:t>Art. 12.</w:t>
      </w:r>
      <w:r w:rsidR="00225B94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Komitet Naukowy jest organem doradczym rzeki Odry.</w:t>
      </w:r>
    </w:p>
    <w:p w14:paraId="0000007D" w14:textId="4196B515" w:rsidR="00243EF6" w:rsidRPr="00225B94" w:rsidRDefault="00351CEB" w:rsidP="00832043">
      <w:pPr>
        <w:pStyle w:val="Akapitzlist"/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225B94">
        <w:rPr>
          <w:rFonts w:ascii="Times New Roman" w:hAnsi="Times New Roman" w:cs="Times New Roman"/>
        </w:rPr>
        <w:t>Komitet Naukowy składa się z 10 osób będących specjalistami w dziedzinach istotnych dla funkcjonowania rzeki Odry.</w:t>
      </w:r>
    </w:p>
    <w:p w14:paraId="0000007E" w14:textId="77777777" w:rsidR="00243EF6" w:rsidRPr="006A69F1" w:rsidRDefault="00351CEB" w:rsidP="00832043">
      <w:pPr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 skład Komitetu Naukowego wchodzą:</w:t>
      </w:r>
    </w:p>
    <w:p w14:paraId="0000007F" w14:textId="2937A709" w:rsidR="00243EF6" w:rsidRPr="006A69F1" w:rsidRDefault="00351CEB" w:rsidP="00832043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dwie osoby powołane przez Państwowe Gospodarstwo Wodne Wody Polskie</w:t>
      </w:r>
      <w:r w:rsidR="00832043">
        <w:rPr>
          <w:rFonts w:ascii="Times New Roman" w:hAnsi="Times New Roman" w:cs="Times New Roman"/>
        </w:rPr>
        <w:t>;</w:t>
      </w:r>
    </w:p>
    <w:p w14:paraId="00000080" w14:textId="77777777" w:rsidR="00243EF6" w:rsidRPr="006A69F1" w:rsidRDefault="00351CEB" w:rsidP="00832043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osiem osób wybranych przez Komitet Reprezentantów spośród osób zajmujących się działalnością naukową w dziedzinach naukowych w obszarze ochrony środowiska, biologii, hydrologii, prawa środowiska i innych dziedzinach istotnych dla rzeki Odry.</w:t>
      </w:r>
    </w:p>
    <w:p w14:paraId="62CFFCCE" w14:textId="77777777" w:rsidR="00FE06C6" w:rsidRPr="006A69F1" w:rsidRDefault="00351CEB" w:rsidP="00832043">
      <w:pPr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Kadencja Komitetu Naukowego wynosi 4 lata.</w:t>
      </w:r>
    </w:p>
    <w:p w14:paraId="00000081" w14:textId="4376DB35" w:rsidR="00243EF6" w:rsidRPr="006A69F1" w:rsidRDefault="00FE06C6" w:rsidP="00832043">
      <w:pPr>
        <w:numPr>
          <w:ilvl w:val="0"/>
          <w:numId w:val="1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Szczegółowe zasady powoływania składu Komitetu Naukowego określa rozporządzenie ministra właściwego do spraw środowiska.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00000085" w14:textId="35FA76BA" w:rsidR="00243EF6" w:rsidRPr="005E29AA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5E29AA">
        <w:rPr>
          <w:rFonts w:ascii="Times New Roman" w:hAnsi="Times New Roman" w:cs="Times New Roman"/>
        </w:rPr>
        <w:t>Art. 13 otrzymuje brzmienie</w:t>
      </w:r>
      <w:r w:rsidR="005E29AA">
        <w:rPr>
          <w:rFonts w:ascii="Times New Roman" w:hAnsi="Times New Roman" w:cs="Times New Roman"/>
        </w:rPr>
        <w:t>:</w:t>
      </w:r>
    </w:p>
    <w:p w14:paraId="00000087" w14:textId="241D5AC4" w:rsidR="00243EF6" w:rsidRPr="006A69F1" w:rsidRDefault="0001673D" w:rsidP="00832043">
      <w:pPr>
        <w:spacing w:after="0" w:line="360" w:lineRule="auto"/>
        <w:ind w:left="720" w:firstLine="4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5E29AA">
        <w:rPr>
          <w:rFonts w:ascii="Times New Roman" w:hAnsi="Times New Roman" w:cs="Times New Roman"/>
        </w:rPr>
        <w:t>Art. 13.</w:t>
      </w:r>
      <w:r w:rsidR="005E29AA">
        <w:rPr>
          <w:rFonts w:ascii="Times New Roman" w:hAnsi="Times New Roman" w:cs="Times New Roman"/>
        </w:rPr>
        <w:t xml:space="preserve"> </w:t>
      </w:r>
      <w:r w:rsidR="00351CEB" w:rsidRPr="006A69F1">
        <w:rPr>
          <w:rFonts w:ascii="Times New Roman" w:hAnsi="Times New Roman" w:cs="Times New Roman"/>
        </w:rPr>
        <w:t>Do zadań Komitetu Naukowego należy w szczególności:</w:t>
      </w:r>
    </w:p>
    <w:p w14:paraId="00000088" w14:textId="2FB1DE88" w:rsidR="00243EF6" w:rsidRPr="007018D0" w:rsidRDefault="00351CEB" w:rsidP="00832043">
      <w:pPr>
        <w:pStyle w:val="Akapitzlist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opracowywanie ekspertyz i opinii naukowych</w:t>
      </w:r>
      <w:r w:rsidR="007018D0">
        <w:rPr>
          <w:rFonts w:ascii="Times New Roman" w:hAnsi="Times New Roman" w:cs="Times New Roman"/>
        </w:rPr>
        <w:t>;</w:t>
      </w:r>
    </w:p>
    <w:p w14:paraId="00000089" w14:textId="499209E8" w:rsidR="00243EF6" w:rsidRPr="006A69F1" w:rsidRDefault="00351CEB" w:rsidP="00832043">
      <w:pPr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ocena stanu ekosystemu rzeki Odry</w:t>
      </w:r>
      <w:r w:rsidR="007018D0">
        <w:rPr>
          <w:rFonts w:ascii="Times New Roman" w:hAnsi="Times New Roman" w:cs="Times New Roman"/>
        </w:rPr>
        <w:t>;</w:t>
      </w:r>
    </w:p>
    <w:p w14:paraId="0000008A" w14:textId="55B8C99C" w:rsidR="00243EF6" w:rsidRPr="006A69F1" w:rsidRDefault="00351CEB" w:rsidP="00832043">
      <w:pPr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określanie przyczyn i zakresu szkód wyrządzonych rzece</w:t>
      </w:r>
      <w:r w:rsidR="007018D0">
        <w:rPr>
          <w:rFonts w:ascii="Times New Roman" w:hAnsi="Times New Roman" w:cs="Times New Roman"/>
        </w:rPr>
        <w:t>;</w:t>
      </w:r>
    </w:p>
    <w:p w14:paraId="0000008B" w14:textId="093DEED2" w:rsidR="00243EF6" w:rsidRPr="006A69F1" w:rsidRDefault="00351CEB" w:rsidP="00832043">
      <w:pPr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rekomendowanie działań naprawczych</w:t>
      </w:r>
      <w:r w:rsidR="007018D0">
        <w:rPr>
          <w:rFonts w:ascii="Times New Roman" w:hAnsi="Times New Roman" w:cs="Times New Roman"/>
        </w:rPr>
        <w:t>;</w:t>
      </w:r>
    </w:p>
    <w:p w14:paraId="0000008C" w14:textId="152A0B29" w:rsidR="00243EF6" w:rsidRPr="006A69F1" w:rsidRDefault="00351CEB" w:rsidP="00832043">
      <w:pPr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współpraca z instytucjami naukowymi</w:t>
      </w:r>
      <w:r w:rsidR="007018D0">
        <w:rPr>
          <w:rFonts w:ascii="Times New Roman" w:hAnsi="Times New Roman" w:cs="Times New Roman"/>
        </w:rPr>
        <w:t>;</w:t>
      </w:r>
    </w:p>
    <w:p w14:paraId="0000008D" w14:textId="69A0DEF1" w:rsidR="00243EF6" w:rsidRPr="006A69F1" w:rsidRDefault="00351CEB" w:rsidP="00832043">
      <w:pPr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opiniowanie strategii działania rzeki Odry.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79EBD2D4" w14:textId="20027374" w:rsidR="007018D0" w:rsidRDefault="007018D0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 xml:space="preserve">Po art. </w:t>
      </w:r>
      <w:r>
        <w:rPr>
          <w:rFonts w:ascii="Times New Roman" w:hAnsi="Times New Roman" w:cs="Times New Roman"/>
        </w:rPr>
        <w:t>13</w:t>
      </w:r>
      <w:r w:rsidRPr="007018D0">
        <w:rPr>
          <w:rFonts w:ascii="Times New Roman" w:hAnsi="Times New Roman" w:cs="Times New Roman"/>
        </w:rPr>
        <w:t xml:space="preserve"> dodaje się oznaczenie i tytuł rozdziału w brzmieniu:</w:t>
      </w:r>
    </w:p>
    <w:p w14:paraId="2E13FC41" w14:textId="1ABA5DD7" w:rsidR="007018D0" w:rsidRDefault="0001673D" w:rsidP="007018D0">
      <w:pPr>
        <w:pStyle w:val="Akapitzlist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7018D0">
        <w:rPr>
          <w:rFonts w:ascii="Times New Roman" w:hAnsi="Times New Roman" w:cs="Times New Roman"/>
        </w:rPr>
        <w:t>Rozdział 3</w:t>
      </w:r>
    </w:p>
    <w:p w14:paraId="34730DC1" w14:textId="1E3DE82E" w:rsidR="007018D0" w:rsidRPr="007018D0" w:rsidRDefault="007018D0" w:rsidP="007018D0">
      <w:pPr>
        <w:pStyle w:val="Akapitzlist"/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Uczestnictwo w postępowaniach administracyjnych</w:t>
      </w:r>
      <w:r w:rsidR="0001673D">
        <w:rPr>
          <w:rFonts w:ascii="Times New Roman" w:hAnsi="Times New Roman" w:cs="Times New Roman"/>
        </w:rPr>
        <w:t>”</w:t>
      </w:r>
    </w:p>
    <w:p w14:paraId="00000094" w14:textId="64A99948" w:rsidR="00243EF6" w:rsidRPr="007018D0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Art. 14 otrzymuje brzmienie</w:t>
      </w:r>
      <w:r w:rsidR="007018D0">
        <w:rPr>
          <w:rFonts w:ascii="Times New Roman" w:hAnsi="Times New Roman" w:cs="Times New Roman"/>
        </w:rPr>
        <w:t>:</w:t>
      </w:r>
    </w:p>
    <w:p w14:paraId="00000096" w14:textId="65015EF8" w:rsidR="00243EF6" w:rsidRPr="006A69F1" w:rsidRDefault="0001673D" w:rsidP="00832043">
      <w:pPr>
        <w:spacing w:after="0" w:line="360" w:lineRule="auto"/>
        <w:ind w:left="567" w:firstLine="5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7018D0">
        <w:rPr>
          <w:rFonts w:ascii="Times New Roman" w:hAnsi="Times New Roman" w:cs="Times New Roman"/>
        </w:rPr>
        <w:t>Art. 14.</w:t>
      </w:r>
      <w:r w:rsidR="007018D0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Rzeka Odra jest stroną postępowań administracyjnych w sprawach mogących wpływać na jej stan, przepływ, jakość wód lub integralność ekosystemu rzecznego.</w:t>
      </w:r>
    </w:p>
    <w:p w14:paraId="00000097" w14:textId="570C12B5" w:rsidR="00243EF6" w:rsidRPr="007018D0" w:rsidRDefault="00351CEB" w:rsidP="00832043">
      <w:pPr>
        <w:pStyle w:val="Akapitzlist"/>
        <w:numPr>
          <w:ilvl w:val="0"/>
          <w:numId w:val="37"/>
        </w:numPr>
        <w:spacing w:after="0" w:line="360" w:lineRule="auto"/>
        <w:ind w:left="851" w:hanging="283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Do kategorii spraw, o których mowa w ust. 1, należą w szczególności:</w:t>
      </w:r>
    </w:p>
    <w:p w14:paraId="00000098" w14:textId="608C9B49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pozwolenia wodnoprawne dotyczące rzeki Odry</w:t>
      </w:r>
      <w:r w:rsidR="00CD7BDD">
        <w:rPr>
          <w:rFonts w:ascii="Times New Roman" w:hAnsi="Times New Roman" w:cs="Times New Roman"/>
        </w:rPr>
        <w:t>;</w:t>
      </w:r>
    </w:p>
    <w:p w14:paraId="00000099" w14:textId="3F0DD362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pozwolenia budowlane dla obiektów w obszarze oddziaływania rzeki</w:t>
      </w:r>
      <w:r w:rsidR="00CD7BDD">
        <w:rPr>
          <w:rFonts w:ascii="Times New Roman" w:hAnsi="Times New Roman" w:cs="Times New Roman"/>
        </w:rPr>
        <w:t>;</w:t>
      </w:r>
    </w:p>
    <w:p w14:paraId="0000009A" w14:textId="2EE5276A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decyzje o środowiskowych uwarunkowaniach</w:t>
      </w:r>
      <w:r w:rsidR="00CD7BDD">
        <w:rPr>
          <w:rFonts w:ascii="Times New Roman" w:hAnsi="Times New Roman" w:cs="Times New Roman"/>
        </w:rPr>
        <w:t>;</w:t>
      </w:r>
    </w:p>
    <w:p w14:paraId="0000009B" w14:textId="4CDF0468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plany zagospodarowania przestrzennego dla terenów przyległych do rzeki</w:t>
      </w:r>
      <w:r w:rsidR="00CD7BDD">
        <w:rPr>
          <w:rFonts w:ascii="Times New Roman" w:hAnsi="Times New Roman" w:cs="Times New Roman"/>
        </w:rPr>
        <w:t>;</w:t>
      </w:r>
    </w:p>
    <w:p w14:paraId="0000009C" w14:textId="2A239AE2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koncesje na poszukiwanie i wydobywanie kopalin z dna rzeki</w:t>
      </w:r>
      <w:r w:rsidR="00CD7BDD">
        <w:rPr>
          <w:rFonts w:ascii="Times New Roman" w:hAnsi="Times New Roman" w:cs="Times New Roman"/>
        </w:rPr>
        <w:t>;</w:t>
      </w:r>
    </w:p>
    <w:p w14:paraId="0000009D" w14:textId="5E712306" w:rsidR="00243EF6" w:rsidRPr="007018D0" w:rsidRDefault="00351CEB" w:rsidP="00832043">
      <w:pPr>
        <w:pStyle w:val="Akapitzlist"/>
        <w:numPr>
          <w:ilvl w:val="0"/>
          <w:numId w:val="36"/>
        </w:numPr>
        <w:spacing w:after="0" w:line="360" w:lineRule="auto"/>
        <w:ind w:left="1560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pozwolenia na wprowadzanie ścieków do rzeki.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000000A0" w14:textId="596A4595" w:rsidR="00243EF6" w:rsidRPr="007018D0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Art. 15 otrzymuje brzmienie</w:t>
      </w:r>
      <w:r w:rsidR="007018D0" w:rsidRPr="007018D0">
        <w:rPr>
          <w:rFonts w:ascii="Times New Roman" w:hAnsi="Times New Roman" w:cs="Times New Roman"/>
        </w:rPr>
        <w:t>:</w:t>
      </w:r>
    </w:p>
    <w:p w14:paraId="000000A2" w14:textId="483729E9" w:rsidR="00243EF6" w:rsidRPr="006A69F1" w:rsidRDefault="0001673D" w:rsidP="00832043">
      <w:pPr>
        <w:spacing w:after="0" w:line="360" w:lineRule="auto"/>
        <w:ind w:left="426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„</w:t>
      </w:r>
      <w:r w:rsidR="00351CEB" w:rsidRPr="007018D0">
        <w:rPr>
          <w:rFonts w:ascii="Times New Roman" w:hAnsi="Times New Roman" w:cs="Times New Roman"/>
        </w:rPr>
        <w:t>Art. 15.</w:t>
      </w:r>
      <w:r w:rsidR="007018D0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Organ administracji publicznej wszczynający postępowanie w sprawach, o których mowa w art. 14, zawiadamia Zarząd o wszczęciu postępowania w terminie 7 dni od daty wszczęcia.</w:t>
      </w:r>
    </w:p>
    <w:p w14:paraId="000000A3" w14:textId="67AEB45F" w:rsidR="00243EF6" w:rsidRPr="007018D0" w:rsidRDefault="00351CEB" w:rsidP="00832043">
      <w:pPr>
        <w:pStyle w:val="Akapitzlist"/>
        <w:numPr>
          <w:ilvl w:val="0"/>
          <w:numId w:val="38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Zarząd może przystąpić do postępowania w terminie 14 dni od otrzymania zawiadomienia.</w:t>
      </w:r>
    </w:p>
    <w:p w14:paraId="000000A4" w14:textId="193C4828" w:rsidR="00243EF6" w:rsidRPr="007018D0" w:rsidRDefault="00351CEB" w:rsidP="00832043">
      <w:pPr>
        <w:pStyle w:val="Akapitzlist"/>
        <w:numPr>
          <w:ilvl w:val="0"/>
          <w:numId w:val="38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Zarząd może składać odwołania od decyzji wydanych w sprawach, o których mowa w art. 14, nawet po upływie ustawowych terminów, jeżeli decyzja narusza prawa rzeki określone w niniejszej ustawie.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000000A7" w14:textId="5CFC4A95" w:rsidR="00243EF6" w:rsidRPr="007018D0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Art. 16 otrzymuje brzmienie</w:t>
      </w:r>
    </w:p>
    <w:p w14:paraId="000000A9" w14:textId="435292C8" w:rsidR="00243EF6" w:rsidRPr="006A69F1" w:rsidRDefault="0001673D" w:rsidP="0001673D">
      <w:pPr>
        <w:spacing w:after="0" w:line="360" w:lineRule="auto"/>
        <w:ind w:left="567" w:firstLine="43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7018D0">
        <w:rPr>
          <w:rFonts w:ascii="Times New Roman" w:hAnsi="Times New Roman" w:cs="Times New Roman"/>
        </w:rPr>
        <w:t>Art. 16.</w:t>
      </w:r>
      <w:r w:rsidR="007018D0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W przypadku konfliktu między prawami rzeki a innymi interesami publicznymi, sprawę rozstrzyga Sąd Wodny.</w:t>
      </w:r>
    </w:p>
    <w:p w14:paraId="000000AA" w14:textId="47225496" w:rsidR="00243EF6" w:rsidRPr="007018D0" w:rsidRDefault="00351CEB" w:rsidP="00832043">
      <w:pPr>
        <w:pStyle w:val="Akapitzlist"/>
        <w:numPr>
          <w:ilvl w:val="0"/>
          <w:numId w:val="3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Sądem Wodnym jest wyspecjalizowana izba Wojewódzkiego Sądu Administracyjnego w Warszawie.</w:t>
      </w:r>
    </w:p>
    <w:p w14:paraId="000000AB" w14:textId="16B4CC13" w:rsidR="00243EF6" w:rsidRDefault="00351CEB" w:rsidP="00832043">
      <w:pPr>
        <w:pStyle w:val="Akapitzlist"/>
        <w:numPr>
          <w:ilvl w:val="0"/>
          <w:numId w:val="3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W składzie orzekającym Sądu Wodnego uczestniczą ławnicy będący ekspertami w dziedzinie ochrony środowiska wodnego.</w:t>
      </w:r>
      <w:r w:rsidR="0001673D">
        <w:rPr>
          <w:rFonts w:ascii="Times New Roman" w:hAnsi="Times New Roman" w:cs="Times New Roman"/>
        </w:rPr>
        <w:t>”</w:t>
      </w:r>
      <w:r w:rsidR="00832043">
        <w:rPr>
          <w:rFonts w:ascii="Times New Roman" w:hAnsi="Times New Roman" w:cs="Times New Roman"/>
        </w:rPr>
        <w:t>;</w:t>
      </w:r>
    </w:p>
    <w:p w14:paraId="7EC1638B" w14:textId="46EEF902" w:rsidR="007018D0" w:rsidRPr="007018D0" w:rsidRDefault="007018D0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</w:t>
      </w:r>
      <w:r w:rsidRPr="007018D0">
        <w:rPr>
          <w:rFonts w:ascii="Times New Roman" w:hAnsi="Times New Roman" w:cs="Times New Roman"/>
        </w:rPr>
        <w:t>art. 1</w:t>
      </w:r>
      <w:r>
        <w:rPr>
          <w:rFonts w:ascii="Times New Roman" w:hAnsi="Times New Roman" w:cs="Times New Roman"/>
        </w:rPr>
        <w:t>6</w:t>
      </w:r>
      <w:r w:rsidRPr="007018D0">
        <w:rPr>
          <w:rFonts w:ascii="Times New Roman" w:hAnsi="Times New Roman" w:cs="Times New Roman"/>
        </w:rPr>
        <w:t xml:space="preserve"> dodaje się oznaczenie i tytuł rozdziału w brzmieniu:</w:t>
      </w:r>
    </w:p>
    <w:p w14:paraId="5C14C1A8" w14:textId="449D1A6E" w:rsidR="007018D0" w:rsidRPr="007018D0" w:rsidRDefault="0001673D" w:rsidP="007018D0">
      <w:pPr>
        <w:pStyle w:val="Akapitzlist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7018D0" w:rsidRPr="007018D0">
        <w:rPr>
          <w:rFonts w:ascii="Times New Roman" w:hAnsi="Times New Roman" w:cs="Times New Roman"/>
        </w:rPr>
        <w:t xml:space="preserve">Rozdział </w:t>
      </w:r>
      <w:r w:rsidR="007018D0">
        <w:rPr>
          <w:rFonts w:ascii="Times New Roman" w:hAnsi="Times New Roman" w:cs="Times New Roman"/>
        </w:rPr>
        <w:t>4</w:t>
      </w:r>
    </w:p>
    <w:p w14:paraId="2356351B" w14:textId="13165CF7" w:rsidR="007018D0" w:rsidRPr="007018D0" w:rsidRDefault="007018D0" w:rsidP="007018D0">
      <w:pPr>
        <w:pStyle w:val="Akapitzlist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Ochrona prawna</w:t>
      </w:r>
      <w:r w:rsidR="0001673D">
        <w:rPr>
          <w:rFonts w:ascii="Times New Roman" w:hAnsi="Times New Roman" w:cs="Times New Roman"/>
        </w:rPr>
        <w:t>”</w:t>
      </w:r>
    </w:p>
    <w:p w14:paraId="000000B1" w14:textId="3DE8C5E0" w:rsidR="00243EF6" w:rsidRPr="007018D0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7018D0">
        <w:rPr>
          <w:rFonts w:ascii="Times New Roman" w:hAnsi="Times New Roman" w:cs="Times New Roman"/>
        </w:rPr>
        <w:t>Art. 17</w:t>
      </w:r>
      <w:r w:rsidR="0055253C">
        <w:rPr>
          <w:rFonts w:ascii="Times New Roman" w:hAnsi="Times New Roman" w:cs="Times New Roman"/>
        </w:rPr>
        <w:t xml:space="preserve"> </w:t>
      </w:r>
      <w:r w:rsidRPr="007018D0">
        <w:rPr>
          <w:rFonts w:ascii="Times New Roman" w:hAnsi="Times New Roman" w:cs="Times New Roman"/>
        </w:rPr>
        <w:t>otrzymuje brzmienie</w:t>
      </w:r>
      <w:r w:rsidR="007018D0">
        <w:rPr>
          <w:rFonts w:ascii="Times New Roman" w:hAnsi="Times New Roman" w:cs="Times New Roman"/>
        </w:rPr>
        <w:t>:</w:t>
      </w:r>
    </w:p>
    <w:p w14:paraId="000000B3" w14:textId="7F35E085" w:rsidR="00243EF6" w:rsidRPr="006A69F1" w:rsidRDefault="0001673D" w:rsidP="0001673D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7018D0">
        <w:rPr>
          <w:rFonts w:ascii="Times New Roman" w:hAnsi="Times New Roman" w:cs="Times New Roman"/>
        </w:rPr>
        <w:t>Art. 17.</w:t>
      </w:r>
      <w:r w:rsidR="006A3D1D">
        <w:rPr>
          <w:rFonts w:ascii="Times New Roman" w:hAnsi="Times New Roman" w:cs="Times New Roman"/>
        </w:rPr>
        <w:t xml:space="preserve"> 1. </w:t>
      </w:r>
      <w:r w:rsidR="00351CEB" w:rsidRPr="006A69F1">
        <w:rPr>
          <w:rFonts w:ascii="Times New Roman" w:hAnsi="Times New Roman" w:cs="Times New Roman"/>
        </w:rPr>
        <w:t>W przypadku naruszenia praw rzeki Odry lub wystąpienia szkody w jej ekosystemie, następujące podmioty są uprawnione do wystąpienia z pozwem w imieniu rzeki:</w:t>
      </w:r>
    </w:p>
    <w:p w14:paraId="000000B4" w14:textId="7D77DF32" w:rsidR="00243EF6" w:rsidRPr="006A3D1D" w:rsidRDefault="00351CEB" w:rsidP="00832043">
      <w:pPr>
        <w:pStyle w:val="Akapitzlist"/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3D1D">
        <w:rPr>
          <w:rFonts w:ascii="Times New Roman" w:hAnsi="Times New Roman" w:cs="Times New Roman"/>
        </w:rPr>
        <w:t>Zarząd</w:t>
      </w:r>
      <w:r w:rsidR="006A3D1D">
        <w:rPr>
          <w:rFonts w:ascii="Times New Roman" w:hAnsi="Times New Roman" w:cs="Times New Roman"/>
        </w:rPr>
        <w:t>;</w:t>
      </w:r>
    </w:p>
    <w:p w14:paraId="000000B5" w14:textId="60F8F9C6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organizacje ekologiczne wpisane na listę prowadzoną przez ministra właściwego do spraw środowiska, działające co najmniej 3 lata</w:t>
      </w:r>
      <w:r w:rsidR="006A3D1D">
        <w:rPr>
          <w:rFonts w:ascii="Times New Roman" w:hAnsi="Times New Roman" w:cs="Times New Roman"/>
        </w:rPr>
        <w:t>;</w:t>
      </w:r>
    </w:p>
    <w:p w14:paraId="000000B6" w14:textId="77777777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jednostki samorządu terytorialnego, na których obszarze znajduje się część rzeki Odry,</w:t>
      </w:r>
    </w:p>
    <w:p w14:paraId="000000B7" w14:textId="1B32628F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Prokurator</w:t>
      </w:r>
      <w:r w:rsidR="006A3D1D">
        <w:rPr>
          <w:rFonts w:ascii="Times New Roman" w:hAnsi="Times New Roman" w:cs="Times New Roman"/>
        </w:rPr>
        <w:t>;</w:t>
      </w:r>
    </w:p>
    <w:p w14:paraId="000000B8" w14:textId="345A5EDD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minister właściwy do spraw środowiska</w:t>
      </w:r>
      <w:r w:rsidR="006A3D1D">
        <w:rPr>
          <w:rFonts w:ascii="Times New Roman" w:hAnsi="Times New Roman" w:cs="Times New Roman"/>
        </w:rPr>
        <w:t>;</w:t>
      </w:r>
    </w:p>
    <w:p w14:paraId="000000B9" w14:textId="3F53A14D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organy Państwowego Gospodarstwa Wodnego Wody Polskie</w:t>
      </w:r>
      <w:r w:rsidR="006A3D1D">
        <w:rPr>
          <w:rFonts w:ascii="Times New Roman" w:hAnsi="Times New Roman" w:cs="Times New Roman"/>
        </w:rPr>
        <w:t>;</w:t>
      </w:r>
    </w:p>
    <w:p w14:paraId="000000BA" w14:textId="77777777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grupa co najmniej 100 osób fizycznych zamieszkujących na terenie dorzecza Odry.</w:t>
      </w:r>
    </w:p>
    <w:p w14:paraId="000000BB" w14:textId="77777777" w:rsidR="00243EF6" w:rsidRPr="006A69F1" w:rsidRDefault="00351CEB" w:rsidP="00832043">
      <w:pPr>
        <w:numPr>
          <w:ilvl w:val="0"/>
          <w:numId w:val="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Pozew może zostać złożony w przypadku:</w:t>
      </w:r>
    </w:p>
    <w:p w14:paraId="000000BC" w14:textId="26BC232F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zanieczyszczenia wód rzeki Odry</w:t>
      </w:r>
      <w:r w:rsidR="006A3D1D">
        <w:rPr>
          <w:rFonts w:ascii="Times New Roman" w:hAnsi="Times New Roman" w:cs="Times New Roman"/>
        </w:rPr>
        <w:t>;</w:t>
      </w:r>
    </w:p>
    <w:p w14:paraId="000000BD" w14:textId="5168B656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naruszenia naturalnego przepływu wód</w:t>
      </w:r>
      <w:r w:rsidR="006A3D1D">
        <w:rPr>
          <w:rFonts w:ascii="Times New Roman" w:hAnsi="Times New Roman" w:cs="Times New Roman"/>
        </w:rPr>
        <w:t>;</w:t>
      </w:r>
    </w:p>
    <w:p w14:paraId="000000BE" w14:textId="4837CFDF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niszczenia siedlisk przyrodniczych związanych z rzeką</w:t>
      </w:r>
      <w:r w:rsidR="006A3D1D">
        <w:rPr>
          <w:rFonts w:ascii="Times New Roman" w:hAnsi="Times New Roman" w:cs="Times New Roman"/>
        </w:rPr>
        <w:t>;</w:t>
      </w:r>
    </w:p>
    <w:p w14:paraId="000000BF" w14:textId="315CBC02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wprowadzania gatunków inwazyjnych</w:t>
      </w:r>
      <w:r w:rsidR="006A3D1D">
        <w:rPr>
          <w:rFonts w:ascii="Times New Roman" w:hAnsi="Times New Roman" w:cs="Times New Roman"/>
        </w:rPr>
        <w:t>;</w:t>
      </w:r>
    </w:p>
    <w:p w14:paraId="000000C0" w14:textId="1E075972" w:rsidR="00243EF6" w:rsidRPr="006A69F1" w:rsidRDefault="00351CEB" w:rsidP="00832043">
      <w:pPr>
        <w:numPr>
          <w:ilvl w:val="1"/>
          <w:numId w:val="7"/>
        </w:numPr>
        <w:spacing w:after="0" w:line="360" w:lineRule="auto"/>
        <w:ind w:left="1560" w:hanging="425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innych działań mogących trwale naruszyć integralność ekosystemu.</w:t>
      </w:r>
      <w:r w:rsidR="0001673D">
        <w:rPr>
          <w:rFonts w:ascii="Times New Roman" w:hAnsi="Times New Roman" w:cs="Times New Roman"/>
        </w:rPr>
        <w:t>”</w:t>
      </w:r>
      <w:r w:rsidR="006A3D1D">
        <w:rPr>
          <w:rFonts w:ascii="Times New Roman" w:hAnsi="Times New Roman" w:cs="Times New Roman"/>
        </w:rPr>
        <w:t>.</w:t>
      </w:r>
    </w:p>
    <w:p w14:paraId="000000C1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00000C3" w14:textId="276E5B94" w:rsidR="00243EF6" w:rsidRPr="00CD7BDD" w:rsidRDefault="00351CEB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CD7BDD">
        <w:rPr>
          <w:rFonts w:ascii="Times New Roman" w:hAnsi="Times New Roman" w:cs="Times New Roman"/>
        </w:rPr>
        <w:lastRenderedPageBreak/>
        <w:t>Po artykule 17 dodaje się artykuły 18-</w:t>
      </w:r>
      <w:r w:rsidR="003656EE">
        <w:rPr>
          <w:rFonts w:ascii="Times New Roman" w:hAnsi="Times New Roman" w:cs="Times New Roman"/>
        </w:rPr>
        <w:t>20</w:t>
      </w:r>
      <w:r w:rsidRPr="00CD7BDD">
        <w:rPr>
          <w:rFonts w:ascii="Times New Roman" w:hAnsi="Times New Roman" w:cs="Times New Roman"/>
        </w:rPr>
        <w:t xml:space="preserve"> w brzmieniu: </w:t>
      </w:r>
    </w:p>
    <w:p w14:paraId="000000C5" w14:textId="4C0FF8A0" w:rsidR="00243EF6" w:rsidRPr="006A69F1" w:rsidRDefault="0001673D" w:rsidP="00832043">
      <w:pPr>
        <w:spacing w:after="0" w:line="360" w:lineRule="auto"/>
        <w:ind w:left="414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3656EE">
        <w:rPr>
          <w:rFonts w:ascii="Times New Roman" w:hAnsi="Times New Roman" w:cs="Times New Roman"/>
        </w:rPr>
        <w:t>Art. 18.</w:t>
      </w:r>
      <w:r w:rsidR="00CD7BDD">
        <w:rPr>
          <w:rFonts w:ascii="Times New Roman" w:hAnsi="Times New Roman" w:cs="Times New Roman"/>
        </w:rPr>
        <w:t xml:space="preserve"> </w:t>
      </w:r>
      <w:r w:rsidR="00351CEB" w:rsidRPr="006A69F1">
        <w:rPr>
          <w:rFonts w:ascii="Times New Roman" w:hAnsi="Times New Roman" w:cs="Times New Roman"/>
        </w:rPr>
        <w:t>W pozwie złożonym w imieniu rzeki Odry można domagać się:</w:t>
      </w:r>
    </w:p>
    <w:p w14:paraId="000000C6" w14:textId="59D67868" w:rsidR="00243EF6" w:rsidRPr="00CD7BDD" w:rsidRDefault="00351CEB" w:rsidP="003656EE">
      <w:pPr>
        <w:pStyle w:val="Akapitzlist"/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CD7BDD">
        <w:rPr>
          <w:rFonts w:ascii="Times New Roman" w:hAnsi="Times New Roman" w:cs="Times New Roman"/>
        </w:rPr>
        <w:t>zaprzestania naruszeń</w:t>
      </w:r>
      <w:r w:rsidR="00CD7BDD">
        <w:rPr>
          <w:rFonts w:ascii="Times New Roman" w:hAnsi="Times New Roman" w:cs="Times New Roman"/>
        </w:rPr>
        <w:t>;</w:t>
      </w:r>
    </w:p>
    <w:p w14:paraId="000000C7" w14:textId="168A3DF1" w:rsidR="00243EF6" w:rsidRPr="006A69F1" w:rsidRDefault="00351CEB" w:rsidP="003656EE">
      <w:pPr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przywrócenia stanu poprzedniego</w:t>
      </w:r>
      <w:r w:rsidR="00CD7BDD">
        <w:rPr>
          <w:rFonts w:ascii="Times New Roman" w:hAnsi="Times New Roman" w:cs="Times New Roman"/>
        </w:rPr>
        <w:t>;</w:t>
      </w:r>
    </w:p>
    <w:p w14:paraId="000000C8" w14:textId="02FD66B5" w:rsidR="00243EF6" w:rsidRPr="006A69F1" w:rsidRDefault="00351CEB" w:rsidP="003656EE">
      <w:pPr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naprawienia szkody</w:t>
      </w:r>
      <w:r w:rsidR="00CD7BDD">
        <w:rPr>
          <w:rFonts w:ascii="Times New Roman" w:hAnsi="Times New Roman" w:cs="Times New Roman"/>
        </w:rPr>
        <w:t>;</w:t>
      </w:r>
    </w:p>
    <w:p w14:paraId="000000C9" w14:textId="664B26D3" w:rsidR="00243EF6" w:rsidRPr="006A69F1" w:rsidRDefault="00351CEB" w:rsidP="003656EE">
      <w:pPr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podjęcia działań zapobiegawczych</w:t>
      </w:r>
      <w:r w:rsidR="00CD7BDD">
        <w:rPr>
          <w:rFonts w:ascii="Times New Roman" w:hAnsi="Times New Roman" w:cs="Times New Roman"/>
        </w:rPr>
        <w:t>;</w:t>
      </w:r>
    </w:p>
    <w:p w14:paraId="000000CA" w14:textId="3E8CEEC0" w:rsidR="00243EF6" w:rsidRPr="006A69F1" w:rsidRDefault="00351CEB" w:rsidP="003656EE">
      <w:pPr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odszkodowania na rzecz odbudowy ekosystemu</w:t>
      </w:r>
      <w:r w:rsidR="00CD7BDD">
        <w:rPr>
          <w:rFonts w:ascii="Times New Roman" w:hAnsi="Times New Roman" w:cs="Times New Roman"/>
        </w:rPr>
        <w:t>;</w:t>
      </w:r>
    </w:p>
    <w:p w14:paraId="000000CB" w14:textId="77777777" w:rsidR="00243EF6" w:rsidRPr="006A69F1" w:rsidRDefault="00351CEB" w:rsidP="003656EE">
      <w:pPr>
        <w:numPr>
          <w:ilvl w:val="0"/>
          <w:numId w:val="8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zadośćuczynienia pieniężnego na cele ochrony środowiska.</w:t>
      </w:r>
    </w:p>
    <w:p w14:paraId="4DAFBC1F" w14:textId="77777777" w:rsidR="003656EE" w:rsidRDefault="00351CEB" w:rsidP="00832043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Art. 19.</w:t>
      </w:r>
      <w:r w:rsidR="003656EE">
        <w:rPr>
          <w:rFonts w:ascii="Times New Roman" w:hAnsi="Times New Roman" w:cs="Times New Roman"/>
        </w:rPr>
        <w:t xml:space="preserve"> 1. </w:t>
      </w:r>
      <w:r w:rsidRPr="006A69F1">
        <w:rPr>
          <w:rFonts w:ascii="Times New Roman" w:hAnsi="Times New Roman" w:cs="Times New Roman"/>
        </w:rPr>
        <w:t>Stan początkowy dla oceny szkody oznacza stan ekosystemu przed działaniem powodującym szkodę, określony na podstawie dostępnych danych naukowych i środowiskowych.</w:t>
      </w:r>
      <w:r w:rsidR="003656EE">
        <w:rPr>
          <w:rFonts w:ascii="Times New Roman" w:hAnsi="Times New Roman" w:cs="Times New Roman"/>
        </w:rPr>
        <w:t xml:space="preserve"> </w:t>
      </w:r>
    </w:p>
    <w:p w14:paraId="000000CF" w14:textId="27A05A2A" w:rsidR="00243EF6" w:rsidRPr="003656EE" w:rsidRDefault="003656EE" w:rsidP="00832043">
      <w:pPr>
        <w:spacing w:after="0" w:line="360" w:lineRule="auto"/>
        <w:ind w:left="1701" w:hanging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51CEB" w:rsidRPr="003656EE">
        <w:rPr>
          <w:rFonts w:ascii="Times New Roman" w:hAnsi="Times New Roman" w:cs="Times New Roman"/>
        </w:rPr>
        <w:t>Komitet Naukowy przedstawia opinię dotyczącą:</w:t>
      </w:r>
    </w:p>
    <w:p w14:paraId="000000D0" w14:textId="3595DD52" w:rsidR="00243EF6" w:rsidRPr="003656EE" w:rsidRDefault="00351CEB" w:rsidP="00832043">
      <w:pPr>
        <w:pStyle w:val="Akapitzlist"/>
        <w:numPr>
          <w:ilvl w:val="1"/>
          <w:numId w:val="1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przyczyn i zakresu szkody</w:t>
      </w:r>
      <w:r w:rsidR="003656EE">
        <w:rPr>
          <w:rFonts w:ascii="Times New Roman" w:hAnsi="Times New Roman" w:cs="Times New Roman"/>
        </w:rPr>
        <w:t>;</w:t>
      </w:r>
    </w:p>
    <w:p w14:paraId="000000D1" w14:textId="4996BF4A" w:rsidR="00243EF6" w:rsidRPr="006A69F1" w:rsidRDefault="00351CEB" w:rsidP="00832043">
      <w:pPr>
        <w:numPr>
          <w:ilvl w:val="1"/>
          <w:numId w:val="1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działań naprawczych</w:t>
      </w:r>
      <w:r w:rsidR="003656EE">
        <w:rPr>
          <w:rFonts w:ascii="Times New Roman" w:hAnsi="Times New Roman" w:cs="Times New Roman"/>
        </w:rPr>
        <w:t>;</w:t>
      </w:r>
    </w:p>
    <w:p w14:paraId="000000D2" w14:textId="77777777" w:rsidR="00243EF6" w:rsidRPr="006A69F1" w:rsidRDefault="00351CEB" w:rsidP="00832043">
      <w:pPr>
        <w:numPr>
          <w:ilvl w:val="1"/>
          <w:numId w:val="1"/>
        </w:numPr>
        <w:spacing w:after="0" w:line="360" w:lineRule="auto"/>
        <w:ind w:left="1701" w:hanging="567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wartości szkody.</w:t>
      </w:r>
    </w:p>
    <w:p w14:paraId="000000D3" w14:textId="585CD04C" w:rsidR="00243EF6" w:rsidRPr="003656EE" w:rsidRDefault="00351CEB" w:rsidP="00832043">
      <w:pPr>
        <w:pStyle w:val="Akapitzlist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W przypadku szkody wyrządzonej przez kilka podmiotów odpowiedzialność jest solidarna.</w:t>
      </w:r>
    </w:p>
    <w:p w14:paraId="000000D4" w14:textId="77777777" w:rsidR="00243EF6" w:rsidRPr="006A69F1" w:rsidRDefault="00351CEB" w:rsidP="00832043">
      <w:pPr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Przy szkodach długotrwałych i rozproszonych odpowiedzialność rozkłada się proporcjonalnie między sprawców.</w:t>
      </w:r>
    </w:p>
    <w:p w14:paraId="000000D7" w14:textId="48F5B0FD" w:rsidR="00243EF6" w:rsidRPr="006A69F1" w:rsidRDefault="00351CEB" w:rsidP="000549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Art. 20.</w:t>
      </w:r>
      <w:r w:rsidR="003656EE" w:rsidRPr="003656EE">
        <w:rPr>
          <w:rFonts w:ascii="Times New Roman" w:hAnsi="Times New Roman" w:cs="Times New Roman"/>
        </w:rPr>
        <w:t xml:space="preserve"> 1. </w:t>
      </w:r>
      <w:r w:rsidRPr="003656EE">
        <w:rPr>
          <w:rFonts w:ascii="Times New Roman" w:hAnsi="Times New Roman" w:cs="Times New Roman"/>
        </w:rPr>
        <w:t>Powództwa w sprawach objętych przepisami niniejszej ustawy są rozpoznawane przez sądy</w:t>
      </w:r>
      <w:r w:rsidRPr="006A69F1">
        <w:rPr>
          <w:rFonts w:ascii="Times New Roman" w:hAnsi="Times New Roman" w:cs="Times New Roman"/>
        </w:rPr>
        <w:t xml:space="preserve"> okręgowe.</w:t>
      </w:r>
    </w:p>
    <w:p w14:paraId="000000D8" w14:textId="79D1403C" w:rsidR="00243EF6" w:rsidRPr="003656EE" w:rsidRDefault="00351CEB" w:rsidP="00832043">
      <w:pPr>
        <w:pStyle w:val="Akapitzlist"/>
        <w:numPr>
          <w:ilvl w:val="0"/>
          <w:numId w:val="40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Podmioty wymienione w art. 17 ust. 1 pkt 1, 4-6 są zwolnione od kosztów sądowych.</w:t>
      </w:r>
    </w:p>
    <w:p w14:paraId="000000D9" w14:textId="77DFA769" w:rsidR="00243EF6" w:rsidRDefault="00351CEB" w:rsidP="00832043">
      <w:pPr>
        <w:pStyle w:val="Akapitzlist"/>
        <w:numPr>
          <w:ilvl w:val="0"/>
          <w:numId w:val="40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3656EE">
        <w:rPr>
          <w:rFonts w:ascii="Times New Roman" w:hAnsi="Times New Roman" w:cs="Times New Roman"/>
        </w:rPr>
        <w:t>W sprawach pilnych sąd może udzielić zabezpieczenia na zasadach określonych w odrębnych przepisach.</w:t>
      </w:r>
      <w:r w:rsidR="0001673D">
        <w:rPr>
          <w:rFonts w:ascii="Times New Roman" w:hAnsi="Times New Roman" w:cs="Times New Roman"/>
        </w:rPr>
        <w:t>”;</w:t>
      </w:r>
    </w:p>
    <w:p w14:paraId="000000DA" w14:textId="136E286C" w:rsidR="00243EF6" w:rsidRPr="00BB51E4" w:rsidRDefault="00BB51E4" w:rsidP="00B77039">
      <w:pPr>
        <w:pStyle w:val="Akapitzlist"/>
        <w:numPr>
          <w:ilvl w:val="0"/>
          <w:numId w:val="4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Po rozdziale 4 dodaje się rozdziały 5-8 w brzmieniu:</w:t>
      </w:r>
    </w:p>
    <w:p w14:paraId="000000DC" w14:textId="0D12C1C5" w:rsidR="00243EF6" w:rsidRDefault="0001673D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BB51E4">
        <w:rPr>
          <w:rFonts w:ascii="Times New Roman" w:hAnsi="Times New Roman" w:cs="Times New Roman"/>
        </w:rPr>
        <w:t>Rozdział 5</w:t>
      </w:r>
    </w:p>
    <w:p w14:paraId="2F36D92D" w14:textId="7C884DCF" w:rsidR="00BB51E4" w:rsidRPr="00BB51E4" w:rsidRDefault="00BB51E4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Finansowanie</w:t>
      </w:r>
    </w:p>
    <w:p w14:paraId="000000DE" w14:textId="586CD2EF" w:rsidR="00243EF6" w:rsidRPr="006A69F1" w:rsidRDefault="00351CEB" w:rsidP="00FA2D9D">
      <w:pPr>
        <w:spacing w:after="0" w:line="360" w:lineRule="auto"/>
        <w:ind w:left="720" w:firstLine="720"/>
        <w:jc w:val="both"/>
        <w:rPr>
          <w:rFonts w:ascii="Times New Roman" w:hAnsi="Times New Roman" w:cs="Times New Roman"/>
        </w:rPr>
      </w:pPr>
      <w:bookmarkStart w:id="1" w:name="_heading=h.l6mt9tsxv4sk" w:colFirst="0" w:colLast="0"/>
      <w:bookmarkEnd w:id="1"/>
      <w:r w:rsidRPr="00BB51E4">
        <w:rPr>
          <w:rFonts w:ascii="Times New Roman" w:hAnsi="Times New Roman" w:cs="Times New Roman"/>
        </w:rPr>
        <w:t>Art. 21.</w:t>
      </w:r>
      <w:r w:rsidR="00BB51E4">
        <w:rPr>
          <w:rFonts w:ascii="Times New Roman" w:hAnsi="Times New Roman" w:cs="Times New Roman"/>
        </w:rPr>
        <w:t xml:space="preserve"> 1. </w:t>
      </w:r>
      <w:r w:rsidRPr="006A69F1">
        <w:rPr>
          <w:rFonts w:ascii="Times New Roman" w:hAnsi="Times New Roman" w:cs="Times New Roman"/>
        </w:rPr>
        <w:t>Tworzy się Fundusz Rzeki Odry będący państwowym funduszem celowym.</w:t>
      </w:r>
    </w:p>
    <w:p w14:paraId="000000DF" w14:textId="594B548B" w:rsidR="00243EF6" w:rsidRPr="00BB51E4" w:rsidRDefault="00351CEB" w:rsidP="00FA2D9D">
      <w:pPr>
        <w:pStyle w:val="Akapitzlist"/>
        <w:numPr>
          <w:ilvl w:val="0"/>
          <w:numId w:val="4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BB51E4">
        <w:rPr>
          <w:rFonts w:ascii="Times New Roman" w:hAnsi="Times New Roman" w:cs="Times New Roman"/>
        </w:rPr>
        <w:t>Fundusz jest zasilany z:</w:t>
      </w:r>
    </w:p>
    <w:p w14:paraId="000000E0" w14:textId="74994491" w:rsidR="00243EF6" w:rsidRPr="00217723" w:rsidRDefault="00351CEB" w:rsidP="00217723">
      <w:pPr>
        <w:pStyle w:val="Akapitzlist"/>
        <w:numPr>
          <w:ilvl w:val="1"/>
          <w:numId w:val="12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opłat środowiskowych</w:t>
      </w:r>
      <w:r w:rsidR="0001673D">
        <w:rPr>
          <w:rFonts w:ascii="Times New Roman" w:hAnsi="Times New Roman" w:cs="Times New Roman"/>
        </w:rPr>
        <w:t>;</w:t>
      </w:r>
    </w:p>
    <w:p w14:paraId="000000E1" w14:textId="36E85C4C" w:rsidR="00243EF6" w:rsidRPr="006A69F1" w:rsidRDefault="00351CEB" w:rsidP="00217723">
      <w:pPr>
        <w:numPr>
          <w:ilvl w:val="1"/>
          <w:numId w:val="12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kar za naruszenia prawa wodnego dotyczące rzeki Odry</w:t>
      </w:r>
      <w:r w:rsidR="0001673D">
        <w:rPr>
          <w:rFonts w:ascii="Times New Roman" w:hAnsi="Times New Roman" w:cs="Times New Roman"/>
        </w:rPr>
        <w:t>;</w:t>
      </w:r>
    </w:p>
    <w:p w14:paraId="000000E2" w14:textId="74CF0814" w:rsidR="00243EF6" w:rsidRPr="006A69F1" w:rsidRDefault="00351CEB" w:rsidP="00217723">
      <w:pPr>
        <w:numPr>
          <w:ilvl w:val="1"/>
          <w:numId w:val="12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dotacji z Narodowego Funduszu Ochrony Środowiska Gospodarki Wodnej</w:t>
      </w:r>
      <w:r w:rsidR="0001673D">
        <w:rPr>
          <w:rFonts w:ascii="Times New Roman" w:hAnsi="Times New Roman" w:cs="Times New Roman"/>
        </w:rPr>
        <w:t>;</w:t>
      </w:r>
    </w:p>
    <w:p w14:paraId="000000E3" w14:textId="55CDC8E5" w:rsidR="00243EF6" w:rsidRPr="006A69F1" w:rsidRDefault="00351CEB" w:rsidP="00217723">
      <w:pPr>
        <w:numPr>
          <w:ilvl w:val="1"/>
          <w:numId w:val="12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środków pochodzących z Unii Europejskiej</w:t>
      </w:r>
      <w:r w:rsidR="0001673D">
        <w:rPr>
          <w:rFonts w:ascii="Times New Roman" w:hAnsi="Times New Roman" w:cs="Times New Roman"/>
        </w:rPr>
        <w:t>.</w:t>
      </w:r>
    </w:p>
    <w:p w14:paraId="000000E4" w14:textId="7BE6FB5C" w:rsidR="00243EF6" w:rsidRPr="00BB51E4" w:rsidRDefault="00351CEB" w:rsidP="00FA2D9D">
      <w:pPr>
        <w:pStyle w:val="Akapitzlist"/>
        <w:numPr>
          <w:ilvl w:val="0"/>
          <w:numId w:val="41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BB51E4">
        <w:rPr>
          <w:rFonts w:ascii="Times New Roman" w:hAnsi="Times New Roman" w:cs="Times New Roman"/>
        </w:rPr>
        <w:t>Środki Funduszu przeznacza się na:</w:t>
      </w:r>
    </w:p>
    <w:p w14:paraId="000000E5" w14:textId="7E56D0E1" w:rsidR="00243EF6" w:rsidRPr="00217723" w:rsidRDefault="00351CEB" w:rsidP="00217723">
      <w:pPr>
        <w:pStyle w:val="Akapitzlist"/>
        <w:numPr>
          <w:ilvl w:val="1"/>
          <w:numId w:val="41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finansowanie działalności organów rzeki Odry</w:t>
      </w:r>
      <w:r w:rsidR="0001673D">
        <w:rPr>
          <w:rFonts w:ascii="Times New Roman" w:hAnsi="Times New Roman" w:cs="Times New Roman"/>
        </w:rPr>
        <w:t>;</w:t>
      </w:r>
    </w:p>
    <w:p w14:paraId="000000E6" w14:textId="608EC271" w:rsidR="00243EF6" w:rsidRPr="006A69F1" w:rsidRDefault="00351CEB" w:rsidP="00217723">
      <w:pPr>
        <w:numPr>
          <w:ilvl w:val="1"/>
          <w:numId w:val="41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projekty restauracji ekosystemu rzeki</w:t>
      </w:r>
      <w:r w:rsidR="0001673D">
        <w:rPr>
          <w:rFonts w:ascii="Times New Roman" w:hAnsi="Times New Roman" w:cs="Times New Roman"/>
        </w:rPr>
        <w:t>;</w:t>
      </w:r>
    </w:p>
    <w:p w14:paraId="000000E7" w14:textId="56487C3F" w:rsidR="00243EF6" w:rsidRPr="006A69F1" w:rsidRDefault="00351CEB" w:rsidP="00217723">
      <w:pPr>
        <w:numPr>
          <w:ilvl w:val="1"/>
          <w:numId w:val="41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działania edukacyjne i informacyjne</w:t>
      </w:r>
      <w:r w:rsidR="0001673D">
        <w:rPr>
          <w:rFonts w:ascii="Times New Roman" w:hAnsi="Times New Roman" w:cs="Times New Roman"/>
        </w:rPr>
        <w:t>;</w:t>
      </w:r>
    </w:p>
    <w:p w14:paraId="14A5F89F" w14:textId="6FFAF542" w:rsidR="00FA2D9D" w:rsidRPr="00FA2D9D" w:rsidRDefault="00351CEB" w:rsidP="00FA2D9D">
      <w:pPr>
        <w:numPr>
          <w:ilvl w:val="1"/>
          <w:numId w:val="41"/>
        </w:numPr>
        <w:spacing w:after="0" w:line="360" w:lineRule="auto"/>
        <w:ind w:left="1560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lastRenderedPageBreak/>
        <w:t>badania naukowe dotyczące rzeki Odry.</w:t>
      </w:r>
    </w:p>
    <w:p w14:paraId="000000EA" w14:textId="5EC5FF87" w:rsidR="00243EF6" w:rsidRPr="006A69F1" w:rsidRDefault="00351CEB" w:rsidP="00FA2D9D">
      <w:pPr>
        <w:spacing w:after="0" w:line="360" w:lineRule="auto"/>
        <w:ind w:left="567" w:firstLine="567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22.</w:t>
      </w:r>
      <w:r w:rsidR="00217723" w:rsidRPr="00217723">
        <w:rPr>
          <w:rFonts w:ascii="Times New Roman" w:hAnsi="Times New Roman" w:cs="Times New Roman"/>
        </w:rPr>
        <w:t xml:space="preserve"> 1. </w:t>
      </w:r>
      <w:r w:rsidRPr="00217723">
        <w:rPr>
          <w:rFonts w:ascii="Times New Roman" w:hAnsi="Times New Roman" w:cs="Times New Roman"/>
        </w:rPr>
        <w:t>Przedsiębiorstwa</w:t>
      </w:r>
      <w:r w:rsidRPr="006A69F1">
        <w:rPr>
          <w:rFonts w:ascii="Times New Roman" w:hAnsi="Times New Roman" w:cs="Times New Roman"/>
        </w:rPr>
        <w:t xml:space="preserve"> korzystające z wód rzeki Odry wpłacają przez 5 lat od wejścia ustawy w życie do Funduszu Rzeki składkę wyrównawczą.</w:t>
      </w:r>
    </w:p>
    <w:p w14:paraId="000000EB" w14:textId="2CF18EC7" w:rsidR="00243EF6" w:rsidRPr="00217723" w:rsidRDefault="00351CEB" w:rsidP="00FA2D9D">
      <w:pPr>
        <w:pStyle w:val="Akapitzlist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Składka wyrównawcza wynosi 0,5% rocznych przychodów z działalności wodnej.</w:t>
      </w:r>
    </w:p>
    <w:p w14:paraId="000000ED" w14:textId="1024664F" w:rsidR="00243EF6" w:rsidRPr="00217723" w:rsidRDefault="00351CEB" w:rsidP="00FA2D9D">
      <w:pPr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Minister właściwy do spraw środowiska określi, w drodze rozporządzenia, szczegółowe zasady naliczania i pobierania składki wyrównawczej.</w:t>
      </w:r>
    </w:p>
    <w:p w14:paraId="000000EE" w14:textId="0C23F481" w:rsidR="00243EF6" w:rsidRPr="00217723" w:rsidRDefault="00217723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Rozdział 6</w:t>
      </w:r>
    </w:p>
    <w:p w14:paraId="1C894F9A" w14:textId="53EE6D74" w:rsidR="00217723" w:rsidRPr="00217723" w:rsidRDefault="00217723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Współpraca i nadzór</w:t>
      </w:r>
    </w:p>
    <w:p w14:paraId="000000F0" w14:textId="118D3224" w:rsidR="00243EF6" w:rsidRPr="00217723" w:rsidRDefault="00351CEB" w:rsidP="0021772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23.</w:t>
      </w:r>
      <w:r w:rsidR="00217723" w:rsidRPr="00217723">
        <w:rPr>
          <w:rFonts w:ascii="Times New Roman" w:hAnsi="Times New Roman" w:cs="Times New Roman"/>
        </w:rPr>
        <w:t xml:space="preserve"> 1. </w:t>
      </w:r>
      <w:r w:rsidRPr="00217723">
        <w:rPr>
          <w:rFonts w:ascii="Times New Roman" w:hAnsi="Times New Roman" w:cs="Times New Roman"/>
        </w:rPr>
        <w:t>Korzystanie z wód rzeki Odry odbywa się zgodnie z przepisami ustawy z dnia 20 lipca 2017 r. – Prawo wodne, z uwzględnieniem praw rzeki określonych w niniejszej ustawie.</w:t>
      </w:r>
    </w:p>
    <w:p w14:paraId="000000F1" w14:textId="18EF1519" w:rsidR="00243EF6" w:rsidRPr="00217723" w:rsidRDefault="00351CEB" w:rsidP="0001673D">
      <w:pPr>
        <w:pStyle w:val="Akapitzlist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Pozwolenia wodnoprawne i inne decyzje administracyjne dotyczące rzeki Odry powinny uwzględniać prawa podstawowe rzeki określone w niniejszej ustawie.</w:t>
      </w:r>
    </w:p>
    <w:p w14:paraId="000000F2" w14:textId="6CDE4071" w:rsidR="00243EF6" w:rsidRPr="00217723" w:rsidRDefault="00351CEB" w:rsidP="0001673D">
      <w:pPr>
        <w:pStyle w:val="Akapitzlist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Wydanie pozwolenia wodnoprawnego dotyczącego rzeki Odry wymaga uprzedniej zgody Zarządu.</w:t>
      </w:r>
    </w:p>
    <w:p w14:paraId="000000F4" w14:textId="4AED3F0C" w:rsidR="00243EF6" w:rsidRPr="00217723" w:rsidRDefault="00351CEB" w:rsidP="00FA2D9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24.</w:t>
      </w:r>
      <w:r w:rsidR="0001673D">
        <w:rPr>
          <w:rFonts w:ascii="Times New Roman" w:hAnsi="Times New Roman" w:cs="Times New Roman"/>
        </w:rPr>
        <w:t xml:space="preserve"> 1. </w:t>
      </w:r>
      <w:r w:rsidRPr="00217723">
        <w:rPr>
          <w:rFonts w:ascii="Times New Roman" w:hAnsi="Times New Roman" w:cs="Times New Roman"/>
        </w:rPr>
        <w:t>Minister właściwy do spraw środowiska sprawuje nadzór nad działalnością organów rzeki Odry.</w:t>
      </w:r>
    </w:p>
    <w:p w14:paraId="000000F5" w14:textId="2B4900D3" w:rsidR="00243EF6" w:rsidRPr="0001673D" w:rsidRDefault="00351CEB" w:rsidP="0001673D">
      <w:pPr>
        <w:pStyle w:val="Akapitzlist"/>
        <w:numPr>
          <w:ilvl w:val="0"/>
          <w:numId w:val="4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01673D">
        <w:rPr>
          <w:rFonts w:ascii="Times New Roman" w:hAnsi="Times New Roman" w:cs="Times New Roman"/>
        </w:rPr>
        <w:t>Finansowanie niezbędne do funkcjonowania organów rzeki Odry zapewnia się z Funduszu Rzeki Odry.</w:t>
      </w:r>
    </w:p>
    <w:p w14:paraId="000000F7" w14:textId="0AD99FEC" w:rsidR="00243EF6" w:rsidRPr="006A69F1" w:rsidRDefault="00351CEB" w:rsidP="0001673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25.</w:t>
      </w:r>
      <w:r w:rsidR="0001673D">
        <w:rPr>
          <w:rFonts w:ascii="Times New Roman" w:hAnsi="Times New Roman" w:cs="Times New Roman"/>
        </w:rPr>
        <w:t xml:space="preserve"> 1. </w:t>
      </w:r>
      <w:r w:rsidRPr="006A69F1">
        <w:rPr>
          <w:rFonts w:ascii="Times New Roman" w:hAnsi="Times New Roman" w:cs="Times New Roman"/>
        </w:rPr>
        <w:t>W stosunkach międzynarodowych rzekę Odrę reprezentuje Rząd Rzeczypospolitej Polskiej.</w:t>
      </w:r>
    </w:p>
    <w:p w14:paraId="000000F8" w14:textId="318C7C96" w:rsidR="00243EF6" w:rsidRPr="0001673D" w:rsidRDefault="00351CEB" w:rsidP="0001673D">
      <w:pPr>
        <w:pStyle w:val="Akapitzlist"/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01673D">
        <w:rPr>
          <w:rFonts w:ascii="Times New Roman" w:hAnsi="Times New Roman" w:cs="Times New Roman"/>
        </w:rPr>
        <w:t>Rząd konsultuje się z Komitetem Reprezentantów w sprawach międzynarodowych dotyczących rzeki Odry.</w:t>
      </w:r>
    </w:p>
    <w:p w14:paraId="000000F9" w14:textId="0A7EA166" w:rsidR="00243EF6" w:rsidRPr="0001673D" w:rsidRDefault="00351CEB" w:rsidP="0001673D">
      <w:pPr>
        <w:pStyle w:val="Akapitzlist"/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01673D">
        <w:rPr>
          <w:rFonts w:ascii="Times New Roman" w:hAnsi="Times New Roman" w:cs="Times New Roman"/>
        </w:rPr>
        <w:t>Komitet Reprezentantów może uczestniczyć w międzynarodowych ciałach koordynacyjnych dotyczących zarządzania rzeką Odrą.</w:t>
      </w:r>
    </w:p>
    <w:p w14:paraId="000000FA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00000FD" w14:textId="7EE2457D" w:rsidR="00243EF6" w:rsidRPr="00217723" w:rsidRDefault="00217723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Rozdział 7</w:t>
      </w:r>
    </w:p>
    <w:p w14:paraId="674BE550" w14:textId="7AE0030F" w:rsidR="00217723" w:rsidRPr="00217723" w:rsidRDefault="00217723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Przepisy szczegółowe</w:t>
      </w:r>
    </w:p>
    <w:p w14:paraId="000000FE" w14:textId="77777777" w:rsidR="00243EF6" w:rsidRPr="006A69F1" w:rsidRDefault="00243EF6" w:rsidP="00E8473D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0000101" w14:textId="099FE99A" w:rsidR="00243EF6" w:rsidRPr="00217723" w:rsidRDefault="00351CEB" w:rsidP="00FA2D9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26.</w:t>
      </w:r>
      <w:r w:rsidR="00217723" w:rsidRPr="00217723">
        <w:rPr>
          <w:rFonts w:ascii="Times New Roman" w:hAnsi="Times New Roman" w:cs="Times New Roman"/>
        </w:rPr>
        <w:t xml:space="preserve"> </w:t>
      </w:r>
      <w:r w:rsidRPr="00217723">
        <w:rPr>
          <w:rFonts w:ascii="Times New Roman" w:hAnsi="Times New Roman" w:cs="Times New Roman"/>
        </w:rPr>
        <w:t>Nabywanie mienia przez rzekę Odrę w drodze spadku, odszkodowania, zapisu, darowizny lub z innych źródeł jest zwolnione od podatków i opłat.</w:t>
      </w:r>
    </w:p>
    <w:p w14:paraId="00000104" w14:textId="56D17FE7" w:rsidR="00243EF6" w:rsidRPr="00217723" w:rsidRDefault="00351CEB" w:rsidP="00FA2D9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27.</w:t>
      </w:r>
      <w:r w:rsidR="00217723" w:rsidRPr="00217723">
        <w:rPr>
          <w:rFonts w:ascii="Times New Roman" w:hAnsi="Times New Roman" w:cs="Times New Roman"/>
        </w:rPr>
        <w:t xml:space="preserve"> </w:t>
      </w:r>
      <w:r w:rsidRPr="00217723">
        <w:rPr>
          <w:rFonts w:ascii="Times New Roman" w:hAnsi="Times New Roman" w:cs="Times New Roman"/>
        </w:rPr>
        <w:t>Rzeka Odra nie ponosi odpowiedzialności za szkody wynikające z przyczyn naturalnych, w tym powodzi, suszy czy naturalnego przepływu.</w:t>
      </w:r>
    </w:p>
    <w:p w14:paraId="06A527B9" w14:textId="77777777" w:rsidR="00217723" w:rsidRDefault="00351CEB" w:rsidP="0001673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28.</w:t>
      </w:r>
      <w:r w:rsidR="00217723" w:rsidRPr="00217723">
        <w:rPr>
          <w:rFonts w:ascii="Times New Roman" w:hAnsi="Times New Roman" w:cs="Times New Roman"/>
        </w:rPr>
        <w:t xml:space="preserve"> 1.</w:t>
      </w:r>
      <w:r w:rsidR="00217723">
        <w:rPr>
          <w:rFonts w:ascii="Times New Roman" w:hAnsi="Times New Roman" w:cs="Times New Roman"/>
          <w:b/>
          <w:bCs/>
        </w:rPr>
        <w:t xml:space="preserve"> </w:t>
      </w:r>
      <w:r w:rsidRPr="006A69F1">
        <w:rPr>
          <w:rFonts w:ascii="Times New Roman" w:hAnsi="Times New Roman" w:cs="Times New Roman"/>
        </w:rPr>
        <w:t>Organizację wewnętrzną organów rzeki Odry określają statut i regulaminy poszczególnych organów.</w:t>
      </w:r>
      <w:r w:rsidR="00217723">
        <w:rPr>
          <w:rFonts w:ascii="Times New Roman" w:hAnsi="Times New Roman" w:cs="Times New Roman"/>
        </w:rPr>
        <w:t xml:space="preserve"> </w:t>
      </w:r>
    </w:p>
    <w:p w14:paraId="3FD59D3F" w14:textId="77777777" w:rsidR="0001673D" w:rsidRDefault="00217723" w:rsidP="0001673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51CEB" w:rsidRPr="00217723">
        <w:rPr>
          <w:rFonts w:ascii="Times New Roman" w:hAnsi="Times New Roman" w:cs="Times New Roman"/>
        </w:rPr>
        <w:t>Statut uchwala Komitet Reprezentantów zwykłą większością głosów w terminie 90 dni od jego powołania.</w:t>
      </w:r>
      <w:r w:rsidR="0001673D">
        <w:rPr>
          <w:rFonts w:ascii="Times New Roman" w:hAnsi="Times New Roman" w:cs="Times New Roman"/>
        </w:rPr>
        <w:t xml:space="preserve"> </w:t>
      </w:r>
    </w:p>
    <w:p w14:paraId="00000108" w14:textId="6FC0504D" w:rsidR="00243EF6" w:rsidRPr="0001673D" w:rsidRDefault="0001673D" w:rsidP="0001673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351CEB" w:rsidRPr="0001673D">
        <w:rPr>
          <w:rFonts w:ascii="Times New Roman" w:hAnsi="Times New Roman" w:cs="Times New Roman"/>
        </w:rPr>
        <w:t>Regulaminy organów uchwalają te organy zwykłą większością głosów w terminie 90 dni od ich powołania.</w:t>
      </w:r>
    </w:p>
    <w:p w14:paraId="0000010A" w14:textId="211024C1" w:rsidR="00243EF6" w:rsidRPr="00217723" w:rsidRDefault="00351CEB" w:rsidP="0001673D">
      <w:pPr>
        <w:numPr>
          <w:ilvl w:val="0"/>
          <w:numId w:val="4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lastRenderedPageBreak/>
        <w:t>Minister właściwy do spraw środowiska zatwierdza statut i regulaminy w terminie 30 dni od ich przedłożenia.</w:t>
      </w:r>
    </w:p>
    <w:p w14:paraId="0000010B" w14:textId="035EB6F7" w:rsidR="00243EF6" w:rsidRPr="00217723" w:rsidRDefault="00217723" w:rsidP="0021772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Rozdział 8</w:t>
      </w:r>
    </w:p>
    <w:p w14:paraId="0000010C" w14:textId="3E249B48" w:rsidR="00243EF6" w:rsidRPr="00FA2D9D" w:rsidRDefault="00217723" w:rsidP="00FA2D9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Przepisy przejściowe</w:t>
      </w:r>
    </w:p>
    <w:p w14:paraId="0000010E" w14:textId="2986DE97" w:rsidR="00243EF6" w:rsidRPr="006A69F1" w:rsidRDefault="00351CEB" w:rsidP="0001673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29.</w:t>
      </w:r>
      <w:r w:rsidR="00217723" w:rsidRPr="00217723">
        <w:rPr>
          <w:rFonts w:ascii="Times New Roman" w:hAnsi="Times New Roman" w:cs="Times New Roman"/>
        </w:rPr>
        <w:t xml:space="preserve"> 1.</w:t>
      </w:r>
      <w:r w:rsidR="00217723">
        <w:rPr>
          <w:rFonts w:ascii="Times New Roman" w:hAnsi="Times New Roman" w:cs="Times New Roman"/>
          <w:b/>
          <w:bCs/>
        </w:rPr>
        <w:t xml:space="preserve"> </w:t>
      </w:r>
      <w:r w:rsidRPr="006A69F1">
        <w:rPr>
          <w:rFonts w:ascii="Times New Roman" w:hAnsi="Times New Roman" w:cs="Times New Roman"/>
        </w:rPr>
        <w:t>Istniejące pozwolenia wodnoprawne dotyczące rzeki Odry zachowują ważność przez 3 lata od wejścia ustawy w życie.</w:t>
      </w:r>
    </w:p>
    <w:p w14:paraId="00000110" w14:textId="3739199B" w:rsidR="00243EF6" w:rsidRPr="00FA2D9D" w:rsidRDefault="00351CEB" w:rsidP="00E8473D">
      <w:pPr>
        <w:pStyle w:val="Akapitzlist"/>
        <w:numPr>
          <w:ilvl w:val="0"/>
          <w:numId w:val="4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W okresie, o którym mowa w ust. 1, podmioty korzystające z pozwoleń są zobowiązane do uzyskania dodatkowej zgody Zarządu na kontynuację działalności.</w:t>
      </w:r>
    </w:p>
    <w:p w14:paraId="00000112" w14:textId="1ECDAB01" w:rsidR="00243EF6" w:rsidRPr="006A69F1" w:rsidRDefault="00351CEB" w:rsidP="0001673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Art. 30.</w:t>
      </w:r>
      <w:r w:rsidR="00217723" w:rsidRPr="00217723">
        <w:rPr>
          <w:rFonts w:ascii="Times New Roman" w:hAnsi="Times New Roman" w:cs="Times New Roman"/>
        </w:rPr>
        <w:t xml:space="preserve"> 1.</w:t>
      </w:r>
      <w:r w:rsidR="00217723">
        <w:rPr>
          <w:rFonts w:ascii="Times New Roman" w:hAnsi="Times New Roman" w:cs="Times New Roman"/>
          <w:b/>
          <w:bCs/>
        </w:rPr>
        <w:t xml:space="preserve"> </w:t>
      </w:r>
      <w:r w:rsidRPr="006A69F1">
        <w:rPr>
          <w:rFonts w:ascii="Times New Roman" w:hAnsi="Times New Roman" w:cs="Times New Roman"/>
        </w:rPr>
        <w:t>Minister właściwy do spraw środowiska powołuje Komitet Reprezentantów w terminie 90 dni od wejścia w życie ustawy.</w:t>
      </w:r>
    </w:p>
    <w:p w14:paraId="00000114" w14:textId="45FF6B58" w:rsidR="00243EF6" w:rsidRPr="00FA2D9D" w:rsidRDefault="00351CEB" w:rsidP="00E8473D">
      <w:pPr>
        <w:pStyle w:val="Akapitzlist"/>
        <w:numPr>
          <w:ilvl w:val="0"/>
          <w:numId w:val="4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217723">
        <w:rPr>
          <w:rFonts w:ascii="Times New Roman" w:hAnsi="Times New Roman" w:cs="Times New Roman"/>
        </w:rPr>
        <w:t>Komitet Reprezentantów powołuje Zarząd i Komitet Naukowy w terminie 60 dni od swojego powołania.</w:t>
      </w:r>
    </w:p>
    <w:p w14:paraId="00000116" w14:textId="4613A092" w:rsidR="00243EF6" w:rsidRPr="006A69F1" w:rsidRDefault="00351CEB" w:rsidP="00FA2D9D">
      <w:pPr>
        <w:spacing w:after="0" w:line="360" w:lineRule="auto"/>
        <w:ind w:left="284" w:firstLine="424"/>
        <w:jc w:val="both"/>
        <w:rPr>
          <w:rFonts w:ascii="Times New Roman" w:hAnsi="Times New Roman" w:cs="Times New Roman"/>
        </w:rPr>
      </w:pPr>
      <w:r w:rsidRPr="009A69C9">
        <w:rPr>
          <w:rFonts w:ascii="Times New Roman" w:hAnsi="Times New Roman" w:cs="Times New Roman"/>
        </w:rPr>
        <w:t>Art. 31.</w:t>
      </w:r>
      <w:r w:rsidR="00217723">
        <w:rPr>
          <w:rFonts w:ascii="Times New Roman" w:hAnsi="Times New Roman" w:cs="Times New Roman"/>
        </w:rPr>
        <w:t xml:space="preserve"> </w:t>
      </w:r>
      <w:r w:rsidRPr="006A69F1">
        <w:rPr>
          <w:rFonts w:ascii="Times New Roman" w:hAnsi="Times New Roman" w:cs="Times New Roman"/>
        </w:rPr>
        <w:t>W ustawie z dnia 14 czerwca 1960 r. – Kodeks postępowania administracyjnego (Dz. U. z 2024 r. poz. 572) wprowadza się następujące zmiany:</w:t>
      </w:r>
    </w:p>
    <w:p w14:paraId="00000117" w14:textId="6671D443" w:rsidR="00243EF6" w:rsidRPr="009A69C9" w:rsidRDefault="00351CEB" w:rsidP="00FA2D9D">
      <w:pPr>
        <w:pStyle w:val="Akapitzlist"/>
        <w:numPr>
          <w:ilvl w:val="1"/>
          <w:numId w:val="1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A69C9">
        <w:rPr>
          <w:rFonts w:ascii="Times New Roman" w:hAnsi="Times New Roman" w:cs="Times New Roman"/>
        </w:rPr>
        <w:t>po art. 28 dodaje się art. 28a w brzmieniu:</w:t>
      </w:r>
    </w:p>
    <w:p w14:paraId="00000118" w14:textId="766B24B5" w:rsidR="00243EF6" w:rsidRPr="006A69F1" w:rsidRDefault="0001673D" w:rsidP="009A69C9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Art. 28a. Rzeka Odra jest stroną postępowań administracyjnych w sprawach mogących wpływać na jej stan, przepływ, jakość wód lub integralność ekosystemu rzecznego, na zasadach określonych w ustawie o uznaniu osobowości prawnej rzeki Odry.</w:t>
      </w:r>
      <w:r>
        <w:rPr>
          <w:rFonts w:ascii="Times New Roman" w:hAnsi="Times New Roman" w:cs="Times New Roman"/>
        </w:rPr>
        <w:t>”</w:t>
      </w:r>
      <w:r w:rsidR="00351CEB" w:rsidRPr="006A69F1">
        <w:rPr>
          <w:rFonts w:ascii="Times New Roman" w:hAnsi="Times New Roman" w:cs="Times New Roman"/>
        </w:rPr>
        <w:t>;</w:t>
      </w:r>
    </w:p>
    <w:p w14:paraId="00000119" w14:textId="28C4A6B8" w:rsidR="00243EF6" w:rsidRPr="009A69C9" w:rsidRDefault="00351CEB" w:rsidP="009A69C9">
      <w:pPr>
        <w:pStyle w:val="Akapitzlist"/>
        <w:numPr>
          <w:ilvl w:val="1"/>
          <w:numId w:val="1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A69C9">
        <w:rPr>
          <w:rFonts w:ascii="Times New Roman" w:hAnsi="Times New Roman" w:cs="Times New Roman"/>
        </w:rPr>
        <w:t>po art. 34 dodaje się art. 34a w brzmieniu:</w:t>
      </w:r>
    </w:p>
    <w:p w14:paraId="0000011A" w14:textId="5AB94ADA" w:rsidR="00243EF6" w:rsidRPr="006A69F1" w:rsidRDefault="0001673D" w:rsidP="00FA2D9D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Art. 34a. 1. Rzeka Odra działająca na podstawie ustawy o uznaniu osobowości prawnej rzeki Odry działa przez swoich przedstawicieli określonych w tej ustawie.</w:t>
      </w:r>
    </w:p>
    <w:p w14:paraId="4759D238" w14:textId="3F9C4123" w:rsidR="00FA2D9D" w:rsidRPr="00FA2D9D" w:rsidRDefault="00351CEB" w:rsidP="00FA2D9D">
      <w:pPr>
        <w:pStyle w:val="Akapitzlist"/>
        <w:numPr>
          <w:ilvl w:val="0"/>
          <w:numId w:val="4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9A69C9">
        <w:rPr>
          <w:rFonts w:ascii="Times New Roman" w:hAnsi="Times New Roman" w:cs="Times New Roman"/>
        </w:rPr>
        <w:t>Zarząd nad rzeką Odrą sprawowany jest zgodnie z przepisami ustawy o uznaniu osobowości prawnej rzeki Odry.</w:t>
      </w:r>
      <w:r w:rsidR="0001673D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1E" w14:textId="51DF742C" w:rsidR="00243EF6" w:rsidRPr="006A69F1" w:rsidRDefault="00351CEB" w:rsidP="00FA2D9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9A69C9">
        <w:rPr>
          <w:rFonts w:ascii="Times New Roman" w:hAnsi="Times New Roman" w:cs="Times New Roman"/>
        </w:rPr>
        <w:t>Art. 32.</w:t>
      </w:r>
      <w:r w:rsidR="009A69C9">
        <w:rPr>
          <w:rFonts w:ascii="Times New Roman" w:hAnsi="Times New Roman" w:cs="Times New Roman"/>
        </w:rPr>
        <w:t xml:space="preserve"> </w:t>
      </w:r>
      <w:r w:rsidRPr="006A69F1">
        <w:rPr>
          <w:rFonts w:ascii="Times New Roman" w:hAnsi="Times New Roman" w:cs="Times New Roman"/>
        </w:rPr>
        <w:t>W ustawie z dnia 20 lipca 2017 r. – Prawo wodne (Dz. U. z 2017 r. poz. 1566, z późn. zm.) wprowadza się następujące zmiany:</w:t>
      </w:r>
    </w:p>
    <w:p w14:paraId="0000011F" w14:textId="3FB65EE2" w:rsidR="00243EF6" w:rsidRPr="003A63FD" w:rsidRDefault="00351CEB" w:rsidP="00FA2D9D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63FD">
        <w:rPr>
          <w:rFonts w:ascii="Times New Roman" w:hAnsi="Times New Roman" w:cs="Times New Roman"/>
        </w:rPr>
        <w:t xml:space="preserve">w art. 17 ust. 1 otrzymuje brzmienie: </w:t>
      </w:r>
      <w:r w:rsidR="0001673D">
        <w:rPr>
          <w:rFonts w:ascii="Times New Roman" w:hAnsi="Times New Roman" w:cs="Times New Roman"/>
        </w:rPr>
        <w:t>„</w:t>
      </w:r>
      <w:r w:rsidRPr="003A63FD">
        <w:rPr>
          <w:rFonts w:ascii="Times New Roman" w:hAnsi="Times New Roman" w:cs="Times New Roman"/>
        </w:rPr>
        <w:t>Wody stanowią własność Skarbu Państwa, innych osób prawnych albo osób fizycznych, z zastrzeżeniem art. 5 ustawy o uznaniu osobowości prawnej rzeki Odry.</w:t>
      </w:r>
      <w:r w:rsidR="0001673D">
        <w:rPr>
          <w:rFonts w:ascii="Times New Roman" w:hAnsi="Times New Roman" w:cs="Times New Roman"/>
        </w:rPr>
        <w:t>”</w:t>
      </w:r>
      <w:r w:rsidRPr="003A63FD">
        <w:rPr>
          <w:rFonts w:ascii="Times New Roman" w:hAnsi="Times New Roman" w:cs="Times New Roman"/>
        </w:rPr>
        <w:t>;</w:t>
      </w:r>
    </w:p>
    <w:p w14:paraId="00000120" w14:textId="77777777" w:rsidR="00243EF6" w:rsidRPr="006A69F1" w:rsidRDefault="00351CEB" w:rsidP="00FA2D9D">
      <w:pPr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po art. 389 dodaje się art. 389a w brzmieniu:</w:t>
      </w:r>
    </w:p>
    <w:p w14:paraId="00000121" w14:textId="1109F8D6" w:rsidR="00243EF6" w:rsidRPr="006A69F1" w:rsidRDefault="0001673D" w:rsidP="00FA2D9D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Art. 389a. Wydawanie pozwoleń wodnoprawnych dotyczących rzeki Odry odbywa się z uwzględnieniem praw podstawowych rzeki określonych w ustawie o uznaniu osobowości prawnej rzeki Odry oraz wymaga uprzedniej zgody Zarządu.</w:t>
      </w:r>
      <w:r>
        <w:rPr>
          <w:rFonts w:ascii="Times New Roman" w:hAnsi="Times New Roman" w:cs="Times New Roman"/>
        </w:rPr>
        <w:t>”</w:t>
      </w:r>
      <w:r w:rsidR="00351CEB" w:rsidRPr="006A69F1">
        <w:rPr>
          <w:rFonts w:ascii="Times New Roman" w:hAnsi="Times New Roman" w:cs="Times New Roman"/>
        </w:rPr>
        <w:t>;</w:t>
      </w:r>
    </w:p>
    <w:p w14:paraId="00000122" w14:textId="77777777" w:rsidR="00243EF6" w:rsidRPr="006A69F1" w:rsidRDefault="00351CEB" w:rsidP="00FA2D9D">
      <w:pPr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 art. 401 dodaje się ust. 3 w brzmieniu:</w:t>
      </w:r>
    </w:p>
    <w:p w14:paraId="00000123" w14:textId="791BEE92" w:rsidR="00243EF6" w:rsidRPr="006A69F1" w:rsidRDefault="0001673D" w:rsidP="00FA2D9D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3. W postępowaniach dotyczących pozwoleń wodnoprawnych dla rzeki Odry stroną jest również rzeka Odra reprezentowana przez Zarząd.</w:t>
      </w:r>
      <w:r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45B5C402" w14:textId="77777777" w:rsidR="00FA2D9D" w:rsidRDefault="00FA2D9D" w:rsidP="00FA2D9D">
      <w:pPr>
        <w:spacing w:after="0" w:line="360" w:lineRule="auto"/>
        <w:ind w:left="426" w:firstLine="294"/>
        <w:jc w:val="both"/>
        <w:rPr>
          <w:rFonts w:ascii="Times New Roman" w:hAnsi="Times New Roman" w:cs="Times New Roman"/>
        </w:rPr>
      </w:pPr>
    </w:p>
    <w:p w14:paraId="7D6907BA" w14:textId="77777777" w:rsidR="00FA2D9D" w:rsidRDefault="00351CEB" w:rsidP="00FA2D9D">
      <w:pPr>
        <w:spacing w:after="0" w:line="360" w:lineRule="auto"/>
        <w:ind w:left="426" w:firstLine="294"/>
        <w:jc w:val="both"/>
        <w:rPr>
          <w:rFonts w:ascii="Times New Roman" w:hAnsi="Times New Roman" w:cs="Times New Roman"/>
        </w:rPr>
      </w:pPr>
      <w:r w:rsidRPr="00FA2D9D">
        <w:rPr>
          <w:rFonts w:ascii="Times New Roman" w:hAnsi="Times New Roman" w:cs="Times New Roman"/>
        </w:rPr>
        <w:lastRenderedPageBreak/>
        <w:t>Art. 33.</w:t>
      </w:r>
      <w:r w:rsidR="003A63FD">
        <w:rPr>
          <w:rFonts w:ascii="Times New Roman" w:hAnsi="Times New Roman" w:cs="Times New Roman"/>
        </w:rPr>
        <w:t xml:space="preserve"> </w:t>
      </w:r>
      <w:r w:rsidRPr="006A69F1">
        <w:rPr>
          <w:rFonts w:ascii="Times New Roman" w:hAnsi="Times New Roman" w:cs="Times New Roman"/>
        </w:rPr>
        <w:t>W ustawie z dnia 23 kwietnia 1964 r. – Kodeks cywilny (Dz. U. z 2024 r. poz. 1061)</w:t>
      </w:r>
    </w:p>
    <w:p w14:paraId="00000126" w14:textId="1EBAC01E" w:rsidR="00243EF6" w:rsidRPr="006A69F1" w:rsidRDefault="00351CEB" w:rsidP="00FA2D9D">
      <w:pPr>
        <w:spacing w:after="0" w:line="360" w:lineRule="auto"/>
        <w:ind w:left="-284" w:firstLine="294"/>
        <w:jc w:val="both"/>
        <w:rPr>
          <w:rFonts w:ascii="Times New Roman" w:hAnsi="Times New Roman" w:cs="Times New Roman"/>
        </w:rPr>
      </w:pPr>
      <w:r w:rsidRPr="006A69F1">
        <w:rPr>
          <w:rFonts w:ascii="Times New Roman" w:hAnsi="Times New Roman" w:cs="Times New Roman"/>
        </w:rPr>
        <w:t>wprowadza się następujące zmiany:</w:t>
      </w:r>
    </w:p>
    <w:p w14:paraId="00000127" w14:textId="7413FA45" w:rsidR="00243EF6" w:rsidRPr="003A63FD" w:rsidRDefault="00351CEB" w:rsidP="00FA2D9D">
      <w:pPr>
        <w:pStyle w:val="Akapitzlist"/>
        <w:numPr>
          <w:ilvl w:val="1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63FD">
        <w:rPr>
          <w:rFonts w:ascii="Times New Roman" w:hAnsi="Times New Roman" w:cs="Times New Roman"/>
        </w:rPr>
        <w:t>w art. 33 dodaje się § 2 w brzmieniu:</w:t>
      </w:r>
    </w:p>
    <w:p w14:paraId="00000128" w14:textId="08EE3AEC" w:rsidR="00243EF6" w:rsidRPr="006A69F1" w:rsidRDefault="0001673D" w:rsidP="00FA2D9D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§ 2. Osobą prawną może być także podmiot o charakterze środowiskowym utworzony na podstawie odrębnej ustawy.</w:t>
      </w:r>
      <w:r>
        <w:rPr>
          <w:rFonts w:ascii="Times New Roman" w:hAnsi="Times New Roman" w:cs="Times New Roman"/>
        </w:rPr>
        <w:t>”</w:t>
      </w:r>
      <w:r w:rsidR="00351CEB" w:rsidRPr="006A69F1">
        <w:rPr>
          <w:rFonts w:ascii="Times New Roman" w:hAnsi="Times New Roman" w:cs="Times New Roman"/>
        </w:rPr>
        <w:t>;</w:t>
      </w:r>
    </w:p>
    <w:p w14:paraId="00000129" w14:textId="74BFA65E" w:rsidR="00243EF6" w:rsidRPr="003A63FD" w:rsidRDefault="00351CEB" w:rsidP="00FA2D9D">
      <w:pPr>
        <w:pStyle w:val="Akapitzlist"/>
        <w:numPr>
          <w:ilvl w:val="1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3A63FD">
        <w:rPr>
          <w:rFonts w:ascii="Times New Roman" w:hAnsi="Times New Roman" w:cs="Times New Roman"/>
        </w:rPr>
        <w:t>po art. 40 dodaje się art. 40¹ w brzmieniu:</w:t>
      </w:r>
    </w:p>
    <w:p w14:paraId="0000012A" w14:textId="43A39211" w:rsidR="00243EF6" w:rsidRPr="006A69F1" w:rsidRDefault="0001673D" w:rsidP="00FA2D9D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Art. 40¹. Osoby prawne o charakterze środowiskowym działają wyłącznie w celu ochrony środowiska naturalnego na zasadach określonych w odrębnych ustawach.</w:t>
      </w:r>
      <w:r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2D" w14:textId="2E9D28B4" w:rsidR="00243EF6" w:rsidRPr="006A69F1" w:rsidRDefault="00351CEB" w:rsidP="000549F9">
      <w:pPr>
        <w:spacing w:after="0" w:line="360" w:lineRule="auto"/>
        <w:ind w:firstLine="426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Art. 34.</w:t>
      </w:r>
      <w:r w:rsidR="00FA2D9D">
        <w:rPr>
          <w:rFonts w:ascii="Times New Roman" w:hAnsi="Times New Roman" w:cs="Times New Roman"/>
        </w:rPr>
        <w:t xml:space="preserve"> </w:t>
      </w:r>
      <w:r w:rsidRPr="006A69F1">
        <w:rPr>
          <w:rFonts w:ascii="Times New Roman" w:hAnsi="Times New Roman" w:cs="Times New Roman"/>
        </w:rPr>
        <w:t>W ustawie z dnia 16 kwietnia 2004 r. o ochronie przyrody (Dz. U. z 2024 r. poz. 1210) w art. 2 dodaje się pkt 21a w brzmieniu:</w:t>
      </w:r>
    </w:p>
    <w:p w14:paraId="0000012F" w14:textId="1493AC1C" w:rsidR="00243EF6" w:rsidRPr="000549F9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351CEB" w:rsidRPr="006A69F1">
        <w:rPr>
          <w:rFonts w:ascii="Times New Roman" w:hAnsi="Times New Roman" w:cs="Times New Roman"/>
        </w:rPr>
        <w:t>21a) osobie prawnej o charakterze środowiskowym – rozumie się przez to podmiot posiadający osobowość prawną utworzony w celu ochrony konkretnego ekosystemu lub zasobu przyrodniczego;</w:t>
      </w:r>
      <w:r>
        <w:rPr>
          <w:rFonts w:ascii="Times New Roman" w:hAnsi="Times New Roman" w:cs="Times New Roman"/>
        </w:rPr>
        <w:t>”</w:t>
      </w:r>
    </w:p>
    <w:p w14:paraId="00000131" w14:textId="1D1A7A41" w:rsidR="00243EF6" w:rsidRPr="00B65F9F" w:rsidRDefault="00351CEB" w:rsidP="000549F9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35</w:t>
      </w:r>
      <w:r w:rsidR="00B65F9F" w:rsidRPr="00B65F9F">
        <w:rPr>
          <w:rFonts w:ascii="Times New Roman" w:hAnsi="Times New Roman" w:cs="Times New Roman"/>
        </w:rPr>
        <w:t>.</w:t>
      </w:r>
      <w:r w:rsidR="00B65F9F">
        <w:rPr>
          <w:rFonts w:ascii="Times New Roman" w:hAnsi="Times New Roman" w:cs="Times New Roman"/>
          <w:b/>
          <w:bCs/>
        </w:rPr>
        <w:t xml:space="preserve"> </w:t>
      </w:r>
      <w:r w:rsidRPr="006A69F1">
        <w:rPr>
          <w:rFonts w:ascii="Times New Roman" w:hAnsi="Times New Roman" w:cs="Times New Roman"/>
        </w:rPr>
        <w:t>W ustawie z dnia 27 sierpnia 2009 r. o finansach publicznych (tj. Dz.U. z 2024 r. poz. 1530) po art. 29 dodaje się art. 29a w brzmieniu:</w:t>
      </w:r>
    </w:p>
    <w:p w14:paraId="00000133" w14:textId="76098245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Art. 29a. Tworzy się Fundusz Rzeki Odry, o którym mowa w ustawie o uznaniu osobowości prawnej rzeki Odry, stanowiący państwowy fundusz celowy w rozumieniu niniejszej ustawy. Do Funduszu stosuje się przepisy niniejszej ustawy dotyczące funduszy celowych, o ile ustawa szczególna nie stanowi inaczej.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35" w14:textId="5A9280F7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36</w:t>
      </w:r>
      <w:r w:rsidR="00B65F9F" w:rsidRPr="00B65F9F">
        <w:rPr>
          <w:rFonts w:ascii="Times New Roman" w:hAnsi="Times New Roman" w:cs="Times New Roman"/>
        </w:rPr>
        <w:t>.</w:t>
      </w:r>
      <w:r w:rsidR="00B65F9F" w:rsidRP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25 lipca 2002 r. – Prawo o ustroju sądów administracyjnych (tj. Dz.U. z 2024 r. poz. 1267) po art. 16 dodaje się art. 16a w brzmieniu:</w:t>
      </w:r>
    </w:p>
    <w:p w14:paraId="736DFABD" w14:textId="65D78AF9" w:rsidR="00B65F9F" w:rsidRPr="00B65F9F" w:rsidRDefault="0001673D" w:rsidP="00B65F9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Art. 16a. W strukturze Wojewódzkiego Sądu Administracyjnego w Warszawie tworzy się Izbę Ochrony Ekosystemów Wodnych, zwaną dalej ‘Sądem Wodnym’, właściwą do rozpoznawania spraw określonych w ustawie o uznaniu osobowości prawnej rzeki Odry.</w:t>
      </w:r>
      <w:r w:rsidR="00B65F9F">
        <w:rPr>
          <w:rFonts w:ascii="Times New Roman" w:hAnsi="Times New Roman" w:cs="Times New Roman"/>
        </w:rPr>
        <w:t>”.</w:t>
      </w:r>
    </w:p>
    <w:p w14:paraId="0000013A" w14:textId="6DE0AB59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3</w:t>
      </w:r>
      <w:r w:rsidR="00B65F9F" w:rsidRPr="00B65F9F">
        <w:rPr>
          <w:rFonts w:ascii="Times New Roman" w:hAnsi="Times New Roman" w:cs="Times New Roman"/>
        </w:rPr>
        <w:t>7.</w:t>
      </w:r>
      <w:r w:rsidR="00B65F9F" w:rsidRP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30 sierpnia 2002 r. – Prawo o postępowaniu przed sądami administracyjnymi (tj. Dz.U. z 2024 r. poz. 935) w art. 13 dodaje się § 4 w brzmieniu:</w:t>
      </w:r>
    </w:p>
    <w:p w14:paraId="0000013C" w14:textId="18FB60AE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§ 4. Do właściwości Wojewódzkiego Sądu Administracyjnego w Warszawie – Izby Ochrony Ekosystemów Wodnych (Sądu Wodnego) należą sprawy określone w ustawie o uznaniu osobowości prawnej rzeki Odry.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3E" w14:textId="3B24B2C0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38</w:t>
      </w:r>
      <w:r w:rsidR="00B65F9F" w:rsidRPr="00B65F9F">
        <w:rPr>
          <w:rFonts w:ascii="Times New Roman" w:hAnsi="Times New Roman" w:cs="Times New Roman"/>
        </w:rPr>
        <w:t>.</w:t>
      </w:r>
      <w:r w:rsidR="00B65F9F" w:rsidRP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17 listopada 1964 r. – Kodeks postępowania cywilnego (tj. Dz.U. z 2024 r. poz. 1568) w art. 64 dodaje się § 3 w brzmieniu:</w:t>
      </w:r>
    </w:p>
    <w:p w14:paraId="00000140" w14:textId="7EB8AE1A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§ 3. Osoba prawna o charakterze środowiskowym, utworzona na podstawie odrębnej ustawy, ma zdolność sądową i procesową na równi z innymi osobami prawnymi.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42" w14:textId="01F5D8CD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39</w:t>
      </w:r>
      <w:r w:rsidR="00B65F9F" w:rsidRPr="00B65F9F">
        <w:rPr>
          <w:rFonts w:ascii="Times New Roman" w:hAnsi="Times New Roman" w:cs="Times New Roman"/>
        </w:rPr>
        <w:t>.</w:t>
      </w:r>
      <w:r w:rsidR="00B65F9F" w:rsidRP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6 czerwca 1997 r. – Kodeks karny (tj. Dz.U. z 2025 r. poz. 383) w art. 115 dodaje się § 26 w brzmieniu:</w:t>
      </w:r>
    </w:p>
    <w:p w14:paraId="00000143" w14:textId="36869238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§ 26. W sprawach o przestępstwa przeciwko środowisku pokrzywdzonym może być również ekosystem lub rzeka posiadająca osobowość prawną, działająca przez swoje organy.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44" w14:textId="77777777" w:rsidR="00243EF6" w:rsidRPr="00B65F9F" w:rsidRDefault="00243EF6" w:rsidP="00E8473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0000146" w14:textId="4688D866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lastRenderedPageBreak/>
        <w:t>Art. 40</w:t>
      </w:r>
      <w:r w:rsidR="00B65F9F" w:rsidRPr="00B65F9F">
        <w:rPr>
          <w:rFonts w:ascii="Times New Roman" w:hAnsi="Times New Roman" w:cs="Times New Roman"/>
        </w:rPr>
        <w:t xml:space="preserve">. </w:t>
      </w:r>
      <w:r w:rsidRPr="00B65F9F">
        <w:rPr>
          <w:rFonts w:ascii="Times New Roman" w:hAnsi="Times New Roman" w:cs="Times New Roman"/>
        </w:rPr>
        <w:t>W ustawie z dnia 20 maja 1971 r. – Kodeks wykroczeń (tj. Dz.U. z 2025 r. poz. 734) w art. 47 po § 9 dodaje się § 10 w brzmieniu:</w:t>
      </w:r>
    </w:p>
    <w:p w14:paraId="00000148" w14:textId="0DFC12CF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§ 10 W sprawach o wykroczenia przeciwko środowisku pokrzywdzonym może być również ekosystem lub rzeka posiadająca osobowość prawną, działająca przez swoje organy.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4A" w14:textId="09B8A38D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41</w:t>
      </w:r>
      <w:r w:rsidR="00B65F9F" w:rsidRPr="00B65F9F">
        <w:rPr>
          <w:rFonts w:ascii="Times New Roman" w:hAnsi="Times New Roman" w:cs="Times New Roman"/>
        </w:rPr>
        <w:t>.</w:t>
      </w:r>
      <w:r w:rsid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24 kwietnia 2003 r. o działalności pożytku publicznego i o wolontariacie (tj. Dz.U. z 2024 r. poz. 1491) w art. 3 dodaje się ust. 7 w brzmieniu:</w:t>
      </w:r>
    </w:p>
    <w:p w14:paraId="0000014D" w14:textId="1A6A5051" w:rsidR="00243EF6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7. Osoby prawne o charakterze środowiskowym, utworzone w celu ochrony konkretnego ekosystemu lub zasobu przyrodniczego, mogą prowadzić działalność pożytku publicznego i uzyskiwać status organizacji pożytku publicznego na zasadach określonych w niniejszej ustawie.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4F" w14:textId="75609B42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42</w:t>
      </w:r>
      <w:r w:rsidR="00B65F9F" w:rsidRPr="00B65F9F">
        <w:rPr>
          <w:rFonts w:ascii="Times New Roman" w:hAnsi="Times New Roman" w:cs="Times New Roman"/>
        </w:rPr>
        <w:t xml:space="preserve">. </w:t>
      </w:r>
      <w:r w:rsidRPr="00B65F9F">
        <w:rPr>
          <w:rFonts w:ascii="Times New Roman" w:hAnsi="Times New Roman" w:cs="Times New Roman"/>
        </w:rPr>
        <w:t>W ustawie z dnia 27 kwietnia 2001 r. – Prawo ochrony środowiska (tj. Dz.U. z 2025 r. poz. 647) dodaje się art. 18e po art. 18d w brzmieniu:</w:t>
      </w:r>
    </w:p>
    <w:p w14:paraId="6D57D846" w14:textId="7B97E0FB" w:rsidR="00291244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18e. Osoby prawne o charakterze środowiskowym mają prawo uczestniczenia w postępowaniach dotyczących ochrony środowiska na równi z organizacjami ekologicznymi, o których mowa w ustawie.</w:t>
      </w:r>
      <w:r w:rsidR="00B65F9F">
        <w:rPr>
          <w:rFonts w:ascii="Times New Roman" w:hAnsi="Times New Roman" w:cs="Times New Roman"/>
        </w:rPr>
        <w:t>”.</w:t>
      </w:r>
    </w:p>
    <w:p w14:paraId="00000154" w14:textId="7A57D35C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B65F9F">
        <w:rPr>
          <w:rFonts w:ascii="Times New Roman" w:hAnsi="Times New Roman" w:cs="Times New Roman"/>
        </w:rPr>
        <w:t>Art. 43</w:t>
      </w:r>
      <w:r w:rsidR="00B65F9F" w:rsidRPr="00B65F9F">
        <w:rPr>
          <w:rFonts w:ascii="Times New Roman" w:hAnsi="Times New Roman" w:cs="Times New Roman"/>
        </w:rPr>
        <w:t>.</w:t>
      </w:r>
      <w:r w:rsidR="00B65F9F">
        <w:rPr>
          <w:rFonts w:ascii="Times New Roman" w:hAnsi="Times New Roman" w:cs="Times New Roman"/>
          <w:b/>
          <w:bCs/>
        </w:rPr>
        <w:t xml:space="preserve"> </w:t>
      </w:r>
      <w:r w:rsidRPr="00B65F9F">
        <w:rPr>
          <w:rFonts w:ascii="Times New Roman" w:hAnsi="Times New Roman" w:cs="Times New Roman"/>
        </w:rPr>
        <w:t>W ustawie z dnia 9 czerwca 2011 r. – Prawo geologiczne i górnicze (tj. Dz.U. z 2024 r. poz. 1290)</w:t>
      </w:r>
      <w:r w:rsidR="00B65F9F">
        <w:rPr>
          <w:rFonts w:ascii="Times New Roman" w:hAnsi="Times New Roman" w:cs="Times New Roman"/>
          <w:b/>
          <w:bCs/>
        </w:rPr>
        <w:t xml:space="preserve"> w</w:t>
      </w:r>
      <w:r w:rsidRPr="00B65F9F">
        <w:rPr>
          <w:rFonts w:ascii="Times New Roman" w:hAnsi="Times New Roman" w:cs="Times New Roman"/>
        </w:rPr>
        <w:t xml:space="preserve"> art. 7 po ust. 2 dodaje się ust. 3 w brzmieniu:</w:t>
      </w:r>
    </w:p>
    <w:p w14:paraId="489B5CFB" w14:textId="0C9EE7CF" w:rsidR="00291244" w:rsidRPr="00B65F9F" w:rsidRDefault="0001673D" w:rsidP="00E8473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„</w:t>
      </w:r>
      <w:r w:rsidR="00351CEB" w:rsidRPr="00B65F9F">
        <w:rPr>
          <w:rFonts w:ascii="Times New Roman" w:hAnsi="Times New Roman" w:cs="Times New Roman"/>
        </w:rPr>
        <w:t>3. W przypadku koncesji dotyczących poszukiwania, rozpoznawania i wydobywania kopalin z dna rzeki posiadającej osobowość prawną, wydanie koncesji wymaga zgody organu reprezentującego tę rzekę.</w:t>
      </w:r>
      <w:r w:rsidRPr="00B65F9F">
        <w:rPr>
          <w:rFonts w:ascii="Times New Roman" w:hAnsi="Times New Roman" w:cs="Times New Roman"/>
        </w:rPr>
        <w:t>”</w:t>
      </w:r>
      <w:r w:rsidR="00B65F9F">
        <w:rPr>
          <w:rFonts w:ascii="Times New Roman" w:hAnsi="Times New Roman" w:cs="Times New Roman"/>
        </w:rPr>
        <w:t>.</w:t>
      </w:r>
    </w:p>
    <w:p w14:paraId="00000159" w14:textId="2D7A07E0" w:rsidR="00243EF6" w:rsidRPr="00B65F9F" w:rsidRDefault="00351CEB" w:rsidP="00B65F9F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Art. 44.</w:t>
      </w:r>
      <w:r w:rsidR="00B65F9F" w:rsidRPr="00B65F9F">
        <w:rPr>
          <w:rFonts w:ascii="Times New Roman" w:hAnsi="Times New Roman" w:cs="Times New Roman"/>
        </w:rPr>
        <w:t xml:space="preserve"> 1. </w:t>
      </w:r>
      <w:r w:rsidRPr="00B65F9F">
        <w:rPr>
          <w:rFonts w:ascii="Times New Roman" w:hAnsi="Times New Roman" w:cs="Times New Roman"/>
        </w:rPr>
        <w:t>Ustawa wchodzi w życie po upływie 6 miesięcy od dnia ogłoszenia.</w:t>
      </w:r>
    </w:p>
    <w:p w14:paraId="0000015B" w14:textId="0389609D" w:rsidR="00243EF6" w:rsidRPr="00B65F9F" w:rsidRDefault="00351CEB" w:rsidP="00B65F9F">
      <w:pPr>
        <w:pStyle w:val="Akapitzlist"/>
        <w:numPr>
          <w:ilvl w:val="0"/>
          <w:numId w:val="4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B65F9F">
        <w:rPr>
          <w:rFonts w:ascii="Times New Roman" w:hAnsi="Times New Roman" w:cs="Times New Roman"/>
        </w:rPr>
        <w:t>Do czasu powołania organów rzeki Odry kompetencje określone w niniejszej ustawie sprawuje minister właściwy do spraw środowiska.</w:t>
      </w:r>
      <w:r w:rsidR="0001673D" w:rsidRPr="00B65F9F">
        <w:rPr>
          <w:rFonts w:ascii="Times New Roman" w:hAnsi="Times New Roman" w:cs="Times New Roman"/>
        </w:rPr>
        <w:t>”</w:t>
      </w:r>
    </w:p>
    <w:sectPr w:rsidR="00243EF6" w:rsidRPr="00B65F9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AA90B" w14:textId="77777777" w:rsidR="00891562" w:rsidRDefault="00891562" w:rsidP="00766C13">
      <w:pPr>
        <w:spacing w:after="0" w:line="240" w:lineRule="auto"/>
      </w:pPr>
      <w:r>
        <w:separator/>
      </w:r>
    </w:p>
  </w:endnote>
  <w:endnote w:type="continuationSeparator" w:id="0">
    <w:p w14:paraId="266A8384" w14:textId="77777777" w:rsidR="00891562" w:rsidRDefault="00891562" w:rsidP="0076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F8C2E0-AB2D-4F10-8F91-062D13D499DB}"/>
    <w:embedBold r:id="rId2" w:fontKey="{5D6F87AB-9572-4666-B5CA-83FEF5AD8134}"/>
    <w:embedItalic r:id="rId3" w:fontKey="{5A8BA438-7BDB-4D6E-B168-B5BB27B669A0}"/>
  </w:font>
  <w:font w:name="Play">
    <w:charset w:val="00"/>
    <w:family w:val="auto"/>
    <w:pitch w:val="default"/>
    <w:embedRegular r:id="rId4" w:fontKey="{4D62DF98-F6B9-448A-A3B2-C712E4B03F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850CD1A-6389-4B06-BE2D-ABC2CE1125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7879BF9-850D-40D2-A7C7-0A7576242D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6201C" w14:textId="77777777" w:rsidR="00891562" w:rsidRDefault="00891562" w:rsidP="00766C13">
      <w:pPr>
        <w:spacing w:after="0" w:line="240" w:lineRule="auto"/>
      </w:pPr>
      <w:r>
        <w:separator/>
      </w:r>
    </w:p>
  </w:footnote>
  <w:footnote w:type="continuationSeparator" w:id="0">
    <w:p w14:paraId="63642C6A" w14:textId="77777777" w:rsidR="00891562" w:rsidRDefault="00891562" w:rsidP="00766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6030"/>
    <w:multiLevelType w:val="multilevel"/>
    <w:tmpl w:val="01EC0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Aptos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17B6FB0"/>
    <w:multiLevelType w:val="hybridMultilevel"/>
    <w:tmpl w:val="44DC18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D76A4"/>
    <w:multiLevelType w:val="hybridMultilevel"/>
    <w:tmpl w:val="C57234BE"/>
    <w:lvl w:ilvl="0" w:tplc="42CC01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8751CD0"/>
    <w:multiLevelType w:val="multilevel"/>
    <w:tmpl w:val="15164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9566643"/>
    <w:multiLevelType w:val="multilevel"/>
    <w:tmpl w:val="E77CF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Aptos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A7C5B0F"/>
    <w:multiLevelType w:val="multilevel"/>
    <w:tmpl w:val="4D82D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E156DC5"/>
    <w:multiLevelType w:val="hybridMultilevel"/>
    <w:tmpl w:val="C97042D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A6CB2"/>
    <w:multiLevelType w:val="multilevel"/>
    <w:tmpl w:val="781074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740203F"/>
    <w:multiLevelType w:val="multilevel"/>
    <w:tmpl w:val="18667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Aptos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B90296A"/>
    <w:multiLevelType w:val="hybridMultilevel"/>
    <w:tmpl w:val="F0F442F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16A4"/>
    <w:multiLevelType w:val="multilevel"/>
    <w:tmpl w:val="66DEB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4330236"/>
    <w:multiLevelType w:val="hybridMultilevel"/>
    <w:tmpl w:val="028C185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20378"/>
    <w:multiLevelType w:val="multilevel"/>
    <w:tmpl w:val="2C02C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Aptos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A0C3C6F"/>
    <w:multiLevelType w:val="multilevel"/>
    <w:tmpl w:val="D52EEC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Aptos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DD73C15"/>
    <w:multiLevelType w:val="multilevel"/>
    <w:tmpl w:val="51128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304571A6"/>
    <w:multiLevelType w:val="multilevel"/>
    <w:tmpl w:val="9B64C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328D0B73"/>
    <w:multiLevelType w:val="hybridMultilevel"/>
    <w:tmpl w:val="B6C2E740"/>
    <w:lvl w:ilvl="0" w:tplc="208E29F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5856C5C"/>
    <w:multiLevelType w:val="multilevel"/>
    <w:tmpl w:val="C59EF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5F23367"/>
    <w:multiLevelType w:val="hybridMultilevel"/>
    <w:tmpl w:val="1242B366"/>
    <w:lvl w:ilvl="0" w:tplc="0415000F">
      <w:start w:val="2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4" w:hanging="360"/>
      </w:p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 w:tentative="1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9" w15:restartNumberingAfterBreak="0">
    <w:nsid w:val="3A7D1FBA"/>
    <w:multiLevelType w:val="multilevel"/>
    <w:tmpl w:val="9FBA1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3BE5737D"/>
    <w:multiLevelType w:val="multilevel"/>
    <w:tmpl w:val="6D166A5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Aptos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DE37462"/>
    <w:multiLevelType w:val="multilevel"/>
    <w:tmpl w:val="452E6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401F358D"/>
    <w:multiLevelType w:val="multilevel"/>
    <w:tmpl w:val="347E3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41215761"/>
    <w:multiLevelType w:val="hybridMultilevel"/>
    <w:tmpl w:val="B7AE02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11572A"/>
    <w:multiLevelType w:val="hybridMultilevel"/>
    <w:tmpl w:val="BCB87134"/>
    <w:lvl w:ilvl="0" w:tplc="9B30EF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91279D4">
      <w:start w:val="1"/>
      <w:numFmt w:val="decimal"/>
      <w:lvlText w:val="%2)"/>
      <w:lvlJc w:val="left"/>
      <w:pPr>
        <w:ind w:left="1800" w:hanging="360"/>
      </w:pPr>
      <w:rPr>
        <w:rFonts w:ascii="Times New Roman" w:eastAsia="Aptos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F27530"/>
    <w:multiLevelType w:val="hybridMultilevel"/>
    <w:tmpl w:val="5434D0EC"/>
    <w:lvl w:ilvl="0" w:tplc="476696E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3035F5"/>
    <w:multiLevelType w:val="hybridMultilevel"/>
    <w:tmpl w:val="654A3E4C"/>
    <w:lvl w:ilvl="0" w:tplc="47723D6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E501AE7"/>
    <w:multiLevelType w:val="hybridMultilevel"/>
    <w:tmpl w:val="7EB8B6B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55B5A"/>
    <w:multiLevelType w:val="multilevel"/>
    <w:tmpl w:val="A83CB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55555491"/>
    <w:multiLevelType w:val="hybridMultilevel"/>
    <w:tmpl w:val="AC967720"/>
    <w:lvl w:ilvl="0" w:tplc="D2F6AE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C00DB1"/>
    <w:multiLevelType w:val="hybridMultilevel"/>
    <w:tmpl w:val="48508A4C"/>
    <w:lvl w:ilvl="0" w:tplc="2D764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E2E67E3"/>
    <w:multiLevelType w:val="multilevel"/>
    <w:tmpl w:val="766C7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F324E44"/>
    <w:multiLevelType w:val="hybridMultilevel"/>
    <w:tmpl w:val="55C6EC76"/>
    <w:lvl w:ilvl="0" w:tplc="12046C16">
      <w:start w:val="1"/>
      <w:numFmt w:val="decimal"/>
      <w:lvlText w:val="%1)"/>
      <w:lvlJc w:val="left"/>
      <w:pPr>
        <w:ind w:left="1080" w:hanging="360"/>
      </w:pPr>
      <w:rPr>
        <w:rFonts w:ascii="Times New Roman" w:eastAsia="Aptos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FD3479"/>
    <w:multiLevelType w:val="multilevel"/>
    <w:tmpl w:val="A0741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603B0E7B"/>
    <w:multiLevelType w:val="hybridMultilevel"/>
    <w:tmpl w:val="F902437E"/>
    <w:lvl w:ilvl="0" w:tplc="327C0D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BDE38C6">
      <w:start w:val="1"/>
      <w:numFmt w:val="decimal"/>
      <w:lvlText w:val="%2)"/>
      <w:lvlJc w:val="left"/>
      <w:pPr>
        <w:ind w:left="1800" w:hanging="360"/>
      </w:pPr>
      <w:rPr>
        <w:rFonts w:ascii="Times New Roman" w:eastAsia="Aptos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E44A5F"/>
    <w:multiLevelType w:val="hybridMultilevel"/>
    <w:tmpl w:val="203055E2"/>
    <w:lvl w:ilvl="0" w:tplc="836653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285E41"/>
    <w:multiLevelType w:val="multilevel"/>
    <w:tmpl w:val="3E3CEA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628733B0"/>
    <w:multiLevelType w:val="multilevel"/>
    <w:tmpl w:val="38F452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63E80167"/>
    <w:multiLevelType w:val="multilevel"/>
    <w:tmpl w:val="D794E5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648876BA"/>
    <w:multiLevelType w:val="multilevel"/>
    <w:tmpl w:val="28A492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65A40802"/>
    <w:multiLevelType w:val="hybridMultilevel"/>
    <w:tmpl w:val="FF7E312A"/>
    <w:lvl w:ilvl="0" w:tplc="AD7E612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3B1452"/>
    <w:multiLevelType w:val="multilevel"/>
    <w:tmpl w:val="9E2EE9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69261301"/>
    <w:multiLevelType w:val="multilevel"/>
    <w:tmpl w:val="5EEE2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6E207F0F"/>
    <w:multiLevelType w:val="multilevel"/>
    <w:tmpl w:val="2AAEE40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Aptos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6FC40261"/>
    <w:multiLevelType w:val="multilevel"/>
    <w:tmpl w:val="F82065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717B4570"/>
    <w:multiLevelType w:val="multilevel"/>
    <w:tmpl w:val="2D346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75772179"/>
    <w:multiLevelType w:val="hybridMultilevel"/>
    <w:tmpl w:val="DF182F6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0D1F3D"/>
    <w:multiLevelType w:val="multilevel"/>
    <w:tmpl w:val="B950BCD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Aptos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7CD545B2"/>
    <w:multiLevelType w:val="multilevel"/>
    <w:tmpl w:val="E8C0C12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Aptos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977301144">
    <w:abstractNumId w:val="12"/>
  </w:num>
  <w:num w:numId="2" w16cid:durableId="1133059668">
    <w:abstractNumId w:val="3"/>
  </w:num>
  <w:num w:numId="3" w16cid:durableId="1492209074">
    <w:abstractNumId w:val="48"/>
  </w:num>
  <w:num w:numId="4" w16cid:durableId="2098669811">
    <w:abstractNumId w:val="22"/>
  </w:num>
  <w:num w:numId="5" w16cid:durableId="1508180297">
    <w:abstractNumId w:val="28"/>
  </w:num>
  <w:num w:numId="6" w16cid:durableId="814760865">
    <w:abstractNumId w:val="41"/>
  </w:num>
  <w:num w:numId="7" w16cid:durableId="1138689944">
    <w:abstractNumId w:val="0"/>
  </w:num>
  <w:num w:numId="8" w16cid:durableId="1652784586">
    <w:abstractNumId w:val="13"/>
  </w:num>
  <w:num w:numId="9" w16cid:durableId="996763764">
    <w:abstractNumId w:val="45"/>
  </w:num>
  <w:num w:numId="10" w16cid:durableId="524559436">
    <w:abstractNumId w:val="7"/>
  </w:num>
  <w:num w:numId="11" w16cid:durableId="1944608225">
    <w:abstractNumId w:val="17"/>
  </w:num>
  <w:num w:numId="12" w16cid:durableId="2103526299">
    <w:abstractNumId w:val="8"/>
  </w:num>
  <w:num w:numId="13" w16cid:durableId="1125778219">
    <w:abstractNumId w:val="39"/>
  </w:num>
  <w:num w:numId="14" w16cid:durableId="962268434">
    <w:abstractNumId w:val="38"/>
  </w:num>
  <w:num w:numId="15" w16cid:durableId="1709525631">
    <w:abstractNumId w:val="5"/>
  </w:num>
  <w:num w:numId="16" w16cid:durableId="932006201">
    <w:abstractNumId w:val="19"/>
  </w:num>
  <w:num w:numId="17" w16cid:durableId="1873835523">
    <w:abstractNumId w:val="42"/>
  </w:num>
  <w:num w:numId="18" w16cid:durableId="1451626985">
    <w:abstractNumId w:val="33"/>
  </w:num>
  <w:num w:numId="19" w16cid:durableId="818426615">
    <w:abstractNumId w:val="15"/>
  </w:num>
  <w:num w:numId="20" w16cid:durableId="1416703450">
    <w:abstractNumId w:val="36"/>
  </w:num>
  <w:num w:numId="21" w16cid:durableId="706872270">
    <w:abstractNumId w:val="43"/>
  </w:num>
  <w:num w:numId="22" w16cid:durableId="209921752">
    <w:abstractNumId w:val="10"/>
  </w:num>
  <w:num w:numId="23" w16cid:durableId="862137325">
    <w:abstractNumId w:val="31"/>
  </w:num>
  <w:num w:numId="24" w16cid:durableId="1673683145">
    <w:abstractNumId w:val="21"/>
  </w:num>
  <w:num w:numId="25" w16cid:durableId="1383405653">
    <w:abstractNumId w:val="4"/>
  </w:num>
  <w:num w:numId="26" w16cid:durableId="1502156051">
    <w:abstractNumId w:val="14"/>
  </w:num>
  <w:num w:numId="27" w16cid:durableId="930626317">
    <w:abstractNumId w:val="20"/>
  </w:num>
  <w:num w:numId="28" w16cid:durableId="1088572722">
    <w:abstractNumId w:val="44"/>
  </w:num>
  <w:num w:numId="29" w16cid:durableId="1652102902">
    <w:abstractNumId w:val="47"/>
  </w:num>
  <w:num w:numId="30" w16cid:durableId="1830946850">
    <w:abstractNumId w:val="37"/>
  </w:num>
  <w:num w:numId="31" w16cid:durableId="1926528742">
    <w:abstractNumId w:val="1"/>
  </w:num>
  <w:num w:numId="32" w16cid:durableId="1390374962">
    <w:abstractNumId w:val="18"/>
  </w:num>
  <w:num w:numId="33" w16cid:durableId="1124545170">
    <w:abstractNumId w:val="24"/>
  </w:num>
  <w:num w:numId="34" w16cid:durableId="2048875286">
    <w:abstractNumId w:val="30"/>
  </w:num>
  <w:num w:numId="35" w16cid:durableId="1860461241">
    <w:abstractNumId w:val="16"/>
  </w:num>
  <w:num w:numId="36" w16cid:durableId="1950509815">
    <w:abstractNumId w:val="32"/>
  </w:num>
  <w:num w:numId="37" w16cid:durableId="393361540">
    <w:abstractNumId w:val="46"/>
  </w:num>
  <w:num w:numId="38" w16cid:durableId="954946619">
    <w:abstractNumId w:val="25"/>
  </w:num>
  <w:num w:numId="39" w16cid:durableId="2131049874">
    <w:abstractNumId w:val="35"/>
  </w:num>
  <w:num w:numId="40" w16cid:durableId="225729194">
    <w:abstractNumId w:val="29"/>
  </w:num>
  <w:num w:numId="41" w16cid:durableId="285239226">
    <w:abstractNumId w:val="34"/>
  </w:num>
  <w:num w:numId="42" w16cid:durableId="52513051">
    <w:abstractNumId w:val="40"/>
  </w:num>
  <w:num w:numId="43" w16cid:durableId="1399397257">
    <w:abstractNumId w:val="11"/>
  </w:num>
  <w:num w:numId="44" w16cid:durableId="501239398">
    <w:abstractNumId w:val="23"/>
  </w:num>
  <w:num w:numId="45" w16cid:durableId="9532494">
    <w:abstractNumId w:val="26"/>
  </w:num>
  <w:num w:numId="46" w16cid:durableId="422267382">
    <w:abstractNumId w:val="2"/>
  </w:num>
  <w:num w:numId="47" w16cid:durableId="864518138">
    <w:abstractNumId w:val="6"/>
  </w:num>
  <w:num w:numId="48" w16cid:durableId="381288659">
    <w:abstractNumId w:val="27"/>
  </w:num>
  <w:num w:numId="49" w16cid:durableId="18309739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EF6"/>
    <w:rsid w:val="0001673D"/>
    <w:rsid w:val="0003547C"/>
    <w:rsid w:val="000549F9"/>
    <w:rsid w:val="00077ED6"/>
    <w:rsid w:val="001B0136"/>
    <w:rsid w:val="00217723"/>
    <w:rsid w:val="00225B94"/>
    <w:rsid w:val="00243EF6"/>
    <w:rsid w:val="002631F3"/>
    <w:rsid w:val="00291244"/>
    <w:rsid w:val="002D2391"/>
    <w:rsid w:val="002F21DF"/>
    <w:rsid w:val="00351CEB"/>
    <w:rsid w:val="003656EE"/>
    <w:rsid w:val="0038465A"/>
    <w:rsid w:val="003A1502"/>
    <w:rsid w:val="003A26DC"/>
    <w:rsid w:val="003A2F70"/>
    <w:rsid w:val="003A63FD"/>
    <w:rsid w:val="004709BB"/>
    <w:rsid w:val="00480BE6"/>
    <w:rsid w:val="0055253C"/>
    <w:rsid w:val="005E29AA"/>
    <w:rsid w:val="00656E54"/>
    <w:rsid w:val="006A3D1D"/>
    <w:rsid w:val="006A69F1"/>
    <w:rsid w:val="006E13AD"/>
    <w:rsid w:val="007018D0"/>
    <w:rsid w:val="007378F0"/>
    <w:rsid w:val="00756F45"/>
    <w:rsid w:val="00766C13"/>
    <w:rsid w:val="00832043"/>
    <w:rsid w:val="00844350"/>
    <w:rsid w:val="00891562"/>
    <w:rsid w:val="008B2ABE"/>
    <w:rsid w:val="008D62E8"/>
    <w:rsid w:val="00905E08"/>
    <w:rsid w:val="009A17F8"/>
    <w:rsid w:val="009A69C9"/>
    <w:rsid w:val="009C3BB9"/>
    <w:rsid w:val="00A34E53"/>
    <w:rsid w:val="00A4627A"/>
    <w:rsid w:val="00A7717C"/>
    <w:rsid w:val="00AF7032"/>
    <w:rsid w:val="00B65F9F"/>
    <w:rsid w:val="00B76BCB"/>
    <w:rsid w:val="00B77039"/>
    <w:rsid w:val="00BB51E4"/>
    <w:rsid w:val="00CC55A7"/>
    <w:rsid w:val="00CD7BDD"/>
    <w:rsid w:val="00DC5FDD"/>
    <w:rsid w:val="00E71E2E"/>
    <w:rsid w:val="00E8473D"/>
    <w:rsid w:val="00EA5187"/>
    <w:rsid w:val="00ED66EF"/>
    <w:rsid w:val="00EF4FD6"/>
    <w:rsid w:val="00FA2D9D"/>
    <w:rsid w:val="00FE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153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A618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A618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A618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A61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A61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A61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A6180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A6180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A6180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6180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6180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61806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A61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A61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A618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61806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A6180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61806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A61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180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61806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A62BA4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F32937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3293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34E0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734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34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4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4E0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C42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481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rPr>
      <w:color w:val="595959"/>
      <w:sz w:val="28"/>
      <w:szCs w:val="28"/>
    </w:rPr>
  </w:style>
  <w:style w:type="paragraph" w:styleId="Bezodstpw">
    <w:name w:val="No Spacing"/>
    <w:uiPriority w:val="1"/>
    <w:qFormat/>
    <w:rsid w:val="00EF4FD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66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6C13"/>
  </w:style>
  <w:style w:type="paragraph" w:styleId="Stopka">
    <w:name w:val="footer"/>
    <w:basedOn w:val="Normalny"/>
    <w:link w:val="StopkaZnak"/>
    <w:uiPriority w:val="99"/>
    <w:unhideWhenUsed/>
    <w:rsid w:val="00766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t26Ma2TEQma3WivLSnC/RcjfQ==">CgMxLjAyDmgubDZtdDl0c3h2NHNrOAByITF5bVhLZy1qUHc2dXNhcUVwYk5sTXdPRUx3VjQxcDJWVg==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2758</Words>
  <Characters>16552</Characters>
  <Application>Microsoft Office Word</Application>
  <DocSecurity>0</DocSecurity>
  <Lines>137</Lines>
  <Paragraphs>38</Paragraphs>
  <ScaleCrop>false</ScaleCrop>
  <Company/>
  <LinksUpToDate>false</LinksUpToDate>
  <CharactersWithSpaces>19272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2026-02-27T08:32:00Z</dcterms:created>
  <dcterms:modified xsi:type="dcterms:W3CDTF">2026-02-27T08:32:00Z</dcterms:modified>
</cp:coreProperties>
</file>