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360" w:lineRule="auto"/>
        <w:ind w:left="6" w:right="20" w:firstLine="0"/>
        <w:jc w:val="center"/>
        <w:rPr>
          <w:rFonts w:ascii="Tahoma" w:cs="Tahoma" w:hAnsi="Tahoma" w:eastAsia="Tahoma"/>
          <w:b w:val="1"/>
          <w:bCs w:val="1"/>
          <w:sz w:val="24"/>
          <w:szCs w:val="24"/>
        </w:rPr>
      </w:pPr>
      <w:bookmarkStart w:name="_Hlk65865135" w:id="0"/>
      <w:r>
        <w:rPr>
          <w:rFonts w:ascii="Tahoma" w:hAnsi="Tahoma"/>
          <w:b w:val="1"/>
          <w:bCs w:val="1"/>
          <w:sz w:val="24"/>
          <w:szCs w:val="24"/>
          <w:rtl w:val="0"/>
        </w:rPr>
        <w:t>Uzasadnienie</w:t>
      </w:r>
    </w:p>
    <w:p>
      <w:pPr>
        <w:pStyle w:val="Normalny"/>
        <w:spacing w:line="360" w:lineRule="auto"/>
        <w:ind w:left="6" w:right="20" w:firstLine="0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20"/>
        <w:jc w:val="both"/>
        <w:rPr>
          <w:rFonts w:ascii="Tahoma" w:hAnsi="Tahoma"/>
          <w:b w:val="1"/>
          <w:bCs w:val="1"/>
          <w:sz w:val="24"/>
          <w:szCs w:val="24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Potrzeba i cel uchwalenia ustawy, rzeczywisty stan prawny w przedmiotowej dziedzinie</w:t>
      </w:r>
    </w:p>
    <w:p>
      <w:pPr>
        <w:pStyle w:val="Normalny"/>
        <w:spacing w:line="360" w:lineRule="auto"/>
        <w:ind w:left="6" w:right="20" w:firstLine="0"/>
        <w:jc w:val="both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ny"/>
        <w:spacing w:line="360" w:lineRule="auto"/>
        <w:ind w:left="6" w:right="20" w:firstLine="714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o charakterze seksualnym, a w szczeg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cenie, zwane niegdy</w:t>
      </w:r>
      <w:r>
        <w:rPr>
          <w:rFonts w:ascii="Tahoma" w:hAnsi="Tahoma" w:hint="default"/>
          <w:sz w:val="24"/>
          <w:szCs w:val="24"/>
          <w:rtl w:val="0"/>
        </w:rPr>
        <w:t xml:space="preserve">ś </w:t>
      </w:r>
      <w:r>
        <w:rPr>
          <w:rFonts w:ascii="Tahoma" w:hAnsi="Tahoma"/>
          <w:sz w:val="24"/>
          <w:szCs w:val="24"/>
          <w:rtl w:val="0"/>
        </w:rPr>
        <w:t>zniewoleniem, nale</w:t>
      </w:r>
      <w:r>
        <w:rPr>
          <w:rFonts w:ascii="Tahoma" w:hAnsi="Tahoma" w:hint="default"/>
          <w:sz w:val="24"/>
          <w:szCs w:val="24"/>
          <w:rtl w:val="0"/>
        </w:rPr>
        <w:t xml:space="preserve">żą </w:t>
      </w:r>
      <w:r>
        <w:rPr>
          <w:rFonts w:ascii="Tahoma" w:hAnsi="Tahoma"/>
          <w:sz w:val="24"/>
          <w:szCs w:val="24"/>
          <w:rtl w:val="0"/>
        </w:rPr>
        <w:t>do najbardziej drastycznych form przemocy i narusze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elementarnych  praw i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cz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owieka,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 jednocze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nie wprost odwrotnie do ci</w:t>
      </w:r>
      <w:r>
        <w:rPr>
          <w:rFonts w:ascii="Tahoma" w:hAnsi="Tahoma" w:hint="default"/>
          <w:sz w:val="24"/>
          <w:szCs w:val="24"/>
          <w:rtl w:val="0"/>
        </w:rPr>
        <w:t>ęż</w:t>
      </w:r>
      <w:r>
        <w:rPr>
          <w:rFonts w:ascii="Tahoma" w:hAnsi="Tahoma"/>
          <w:sz w:val="24"/>
          <w:szCs w:val="24"/>
          <w:rtl w:val="0"/>
        </w:rPr>
        <w:t>aru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pstwa, zbyt rzadko spotykaj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z adekwatn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reakcj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organ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 xml:space="preserve">w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cigania i wymiaru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ci. Zg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aszalno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przemocy seksualnej jest na niskim poziomie, do czego przyczynia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pob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liwo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wymiaru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i procent wyrok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wydawanych z warunkowym zawieszeniem kary,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 zniech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caj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osoby pokrzywdzone do zg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aszania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i podejmowania krok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prawnych.  Bogata literatura naukowa i publicystyczna oraz presja spo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eczna nie wp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ywaj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na zmian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praktyki,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dokonuj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zmiana linii orzeczniczej S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du Najwy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szego bez korekty kodeksowej nie przynios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 spodziewanych efekt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 xml:space="preserve">w.  </w:t>
      </w:r>
    </w:p>
    <w:p>
      <w:pPr>
        <w:pStyle w:val="Normalny"/>
        <w:spacing w:line="360" w:lineRule="auto"/>
        <w:ind w:left="6" w:right="20" w:firstLine="714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o charakterze naruszenia autonomii seksualnej w weryfikowalnie znacznie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kszym stopniu dotykaj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kobiety i dziewcz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ta, ergo </w:t>
      </w:r>
      <w:r>
        <w:rPr>
          <w:rFonts w:ascii="Tahoma" w:hAnsi="Tahoma" w:hint="default"/>
          <w:sz w:val="24"/>
          <w:szCs w:val="24"/>
          <w:rtl w:val="0"/>
        </w:rPr>
        <w:t xml:space="preserve">– </w:t>
      </w:r>
      <w:r>
        <w:rPr>
          <w:rFonts w:ascii="Tahoma" w:hAnsi="Tahoma"/>
          <w:sz w:val="24"/>
          <w:szCs w:val="24"/>
          <w:rtl w:val="0"/>
        </w:rPr>
        <w:t>jest to przemoc motywowana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i tym samym jedna z przeszk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d staj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cych na drodze do osi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gni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cia faktycznej r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kobiet i m</w:t>
      </w:r>
      <w:r>
        <w:rPr>
          <w:rFonts w:ascii="Tahoma" w:hAnsi="Tahoma" w:hint="default"/>
          <w:sz w:val="24"/>
          <w:szCs w:val="24"/>
          <w:rtl w:val="0"/>
        </w:rPr>
        <w:t>ęż</w:t>
      </w:r>
      <w:r>
        <w:rPr>
          <w:rFonts w:ascii="Tahoma" w:hAnsi="Tahoma"/>
          <w:sz w:val="24"/>
          <w:szCs w:val="24"/>
          <w:rtl w:val="0"/>
        </w:rPr>
        <w:t>czyzn gwarantowanej w Rzeczpospolitej Polskiej Konstytucj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RP oraz aktami prawa mi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dzynarodowego. W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r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d najwa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niejszych akt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prawa mi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dzynarodowego nale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 przywo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w tym kontek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cie Konwencj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o  ochronie  praw  cz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owieka  i podstawowych 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ci,  sporz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dzon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w Rzymie dnia 4 listopada 1950 r. (Dz.U. z 1993 r. Nr 61, poz. 284, z p</w:t>
      </w:r>
      <w:r>
        <w:rPr>
          <w:rFonts w:ascii="Tahoma" w:hAnsi="Tahoma" w:hint="default"/>
          <w:sz w:val="24"/>
          <w:szCs w:val="24"/>
          <w:rtl w:val="0"/>
        </w:rPr>
        <w:t>óź</w:t>
      </w:r>
      <w:r>
        <w:rPr>
          <w:rFonts w:ascii="Tahoma" w:hAnsi="Tahoma"/>
          <w:sz w:val="24"/>
          <w:szCs w:val="24"/>
          <w:rtl w:val="0"/>
        </w:rPr>
        <w:t>n. zm.; dalej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jako: EKPCz) i chronione ni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 xml:space="preserve">prawo do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ycia (art. 2), wolno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od tortur i nieludzkiego poni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cego traktowania (art. 3), prawo do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i bezpiecze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 xml:space="preserve">stwa (art. 5) oraz prawo do poszanowania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ycia prywatnego i rodzinnego (art. 8). Kolejnym aktem, z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rego wynika zobowi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zanie podj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cia skutecznych dzia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na rzecz penalizacji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 seksualnych jako jednej z najbardziej skrajnych form narusze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praw kobiet,  jest Konwencja w sprawie likwidacji wszelkich form dyskryminacji kobiet, przyj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ta przez Zgromadzenie Og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lne Narod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Zjednoczonych dnia 18 grudnia 1979 r. (Dz.U. 1982 nr 10 poz. 71, dalej jako: CEDAW). Najnowszym i najbardziej kompleksowym aktem prawa mi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dzynarodowego, z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rego wynika konieczno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zmiany definicji 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tu na gruncie polskiego kodeksu karnego, jest Konwencja Rady Europy o zapobieganiu i zwalczaniu przemocy wobec kobiet i przemocy domowej, sporz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dzona w Stambule dnia 11 maja 2011 r. (Dz.U. 2015 poz. 961; dalej jako: konwencja stambulska). Konwencja stambulska ratyfikowana przez Polsk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w kwietniu 2015 roku wskazuje wyra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 xml:space="preserve">nie,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do 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tu dochodzi zawsze, gdy zabrak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o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wiadomej i dobrowolnej zgody na ka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de obcowanie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ciowe. Aktualne brzmienie art. 197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 xml:space="preserve">1 ustawy z dnia 6 czerwca 1997 r. - Kodeks karny: </w:t>
      </w:r>
      <w:r>
        <w:rPr>
          <w:rFonts w:ascii="Tahoma" w:hAnsi="Tahoma" w:hint="default"/>
          <w:sz w:val="24"/>
          <w:szCs w:val="24"/>
          <w:rtl w:val="0"/>
        </w:rPr>
        <w:t>„</w:t>
      </w:r>
      <w:r>
        <w:rPr>
          <w:rFonts w:ascii="Tahoma" w:hAnsi="Tahoma"/>
          <w:sz w:val="24"/>
          <w:szCs w:val="24"/>
          <w:rtl w:val="0"/>
        </w:rPr>
        <w:t>Kto przemoc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, gro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>b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bezprawn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lub podst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pem doprowadza inn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ciowego,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lat 2 do 12</w:t>
      </w:r>
      <w:r>
        <w:rPr>
          <w:rFonts w:ascii="Tahoma" w:hAnsi="Tahoma" w:hint="default"/>
          <w:sz w:val="24"/>
          <w:szCs w:val="24"/>
          <w:rtl w:val="0"/>
        </w:rPr>
        <w:t xml:space="preserve">” </w:t>
      </w:r>
      <w:r>
        <w:rPr>
          <w:rFonts w:ascii="Tahoma" w:hAnsi="Tahoma"/>
          <w:sz w:val="24"/>
          <w:szCs w:val="24"/>
          <w:rtl w:val="0"/>
        </w:rPr>
        <w:t>definiuje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cenie, a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inne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seksualne jako naruszenie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i obyczajno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ci, wskazuj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 na konieczno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wyra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enia sprzeciwu wobec niechcianych zachowa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seksualnych. Przywo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ana wy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ej konwencja stambulska w art. 36 odwo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uje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teorii autonomii seksualnej,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narusza doprowadzenie do zbli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enia czy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ciowego bez uzyskania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wiadomej zgody, wolnej od przymusu, strachu i dezorientacji. Pomi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dzy art. 197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 ustawy z dnia 6 czerwca 1997 r. - Kodeks karny a relewantnym art. 36 wzmiankowanej konwencji Rady Europy zachodzi brak to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samo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rego nie da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wyeliminowa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w drodze wyk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adni przychylnej prawu mi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dzynarodowemu i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ra decyduje o ukszta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towaniu ochrony prawnej przed tym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pstwem na gruncie kodeksu karnego w spos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b nieodpowiadaj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cy wymaganiom konwencji stambulskiej. Zapewnienie pe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nej zgodno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polskiego porz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dku prawnego z wymogami art. 36 konwencji stambulskiej wymaga zatem zmian legislacyjnych przez uwzgl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dnienie poj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cia dobrowolnej zgody w brzmieniu art. 197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 kk, do czego wzywa Polsk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GREVIO - grupa ekspert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ds. przeciwdzia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ania przemocy wobec kobiet i przemocy domowej, w raporcie z wykonania konwencji stambulskiej przez Polsk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. </w:t>
      </w:r>
    </w:p>
    <w:p>
      <w:pPr>
        <w:pStyle w:val="Normalny"/>
        <w:spacing w:line="360" w:lineRule="auto"/>
        <w:ind w:left="6" w:right="20" w:firstLine="714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 xml:space="preserve"> Przywo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ane wy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 xml:space="preserve">ej brzmienie art. 197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 xml:space="preserve">1 kk: </w:t>
      </w:r>
      <w:r>
        <w:rPr>
          <w:rFonts w:ascii="Tahoma" w:hAnsi="Tahoma" w:hint="default"/>
          <w:sz w:val="24"/>
          <w:szCs w:val="24"/>
          <w:rtl w:val="0"/>
        </w:rPr>
        <w:t>„</w:t>
      </w:r>
      <w:r>
        <w:rPr>
          <w:rFonts w:ascii="Tahoma" w:hAnsi="Tahoma"/>
          <w:sz w:val="24"/>
          <w:szCs w:val="24"/>
          <w:rtl w:val="0"/>
        </w:rPr>
        <w:t>Kto przemoc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, gro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>b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bezprawn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lub podst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pem doprowadza inn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ciowego,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lat 2 do 12</w:t>
      </w:r>
      <w:r>
        <w:rPr>
          <w:rFonts w:ascii="Tahoma" w:hAnsi="Tahoma" w:hint="default"/>
          <w:sz w:val="24"/>
          <w:szCs w:val="24"/>
          <w:rtl w:val="0"/>
        </w:rPr>
        <w:t xml:space="preserve">” </w:t>
      </w:r>
      <w:r>
        <w:rPr>
          <w:rFonts w:ascii="Tahoma" w:hAnsi="Tahoma"/>
          <w:sz w:val="24"/>
          <w:szCs w:val="24"/>
          <w:rtl w:val="0"/>
        </w:rPr>
        <w:t>wskazuje na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pstwo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jako warunkowane ujmowalnym dowodowo oporem ofiary wobec sprawcy. Je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li sprawca nie doprowadza ofiary 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 przemoc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, gro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>b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lub podst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pem, to nawet je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li ofiara nie wyrazi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 zgody na obcowanie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 z r</w:t>
      </w:r>
      <w:r>
        <w:rPr>
          <w:rFonts w:ascii="Tahoma" w:hAnsi="Tahoma" w:hint="default"/>
          <w:sz w:val="24"/>
          <w:szCs w:val="24"/>
          <w:rtl w:val="0"/>
        </w:rPr>
        <w:t>óż</w:t>
      </w:r>
      <w:r>
        <w:rPr>
          <w:rFonts w:ascii="Tahoma" w:hAnsi="Tahoma"/>
          <w:sz w:val="24"/>
          <w:szCs w:val="24"/>
          <w:rtl w:val="0"/>
        </w:rPr>
        <w:t>nych powod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czy uwarunkowa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>, czyn nie stanowi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pstwa z art. 197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 kk i o ile zachowanie sprawcy nie wyczerpuje znamion innego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pstwa, sprawca nie ponosi jakiejkolwiek odpowiedzialno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karnej. </w:t>
      </w:r>
    </w:p>
    <w:p>
      <w:pPr>
        <w:pStyle w:val="Normalny"/>
        <w:spacing w:line="360" w:lineRule="auto"/>
        <w:ind w:left="6" w:right="20" w:firstLine="714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Wzmiankowano wy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 xml:space="preserve">ej,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orzecznictwo w zakresie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ewoluowa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o. Nale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 w tym miejscu przywo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wyrok S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du Najwy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szego z dnia 8 wrze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nia 2005 r. (sygn. akt II KK 504/04, LEX nr 200229) wskazuj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cy konieczno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ka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dorazowego ustalenia przez s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 udzielenia zgody</w:t>
      </w:r>
      <w:r>
        <w:rPr>
          <w:rFonts w:ascii="Tahoma" w:hAnsi="Tahoma"/>
          <w:b w:val="1"/>
          <w:bCs w:val="1"/>
          <w:sz w:val="24"/>
          <w:szCs w:val="24"/>
          <w:rtl w:val="0"/>
        </w:rPr>
        <w:t xml:space="preserve"> </w:t>
      </w:r>
      <w:r>
        <w:rPr>
          <w:rFonts w:ascii="Tahoma" w:hAnsi="Tahoma"/>
          <w:sz w:val="24"/>
          <w:szCs w:val="24"/>
          <w:rtl w:val="0"/>
        </w:rPr>
        <w:t>na czynno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seksualn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 xml:space="preserve">, jej zakresu i czasu udzielenia. Niemniej w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aden spos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b nie zmienia to ustale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S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du Najwy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szego z dnia 8 pa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>dziernika 1997 r. (sygn. akt V KKN 346/96, LEX nr 51679) wskazuj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 xml:space="preserve">cych,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do potwierdzenia aktu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konieczne jest wykazanie oporu ofiary, czyli zamanifestowanego zewn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trznie sprzeciwu, cho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op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 ofiary nie musi polega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na fizycznym przeciwstawieniu si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, ale mo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przybra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posta</w:t>
      </w:r>
      <w:r>
        <w:rPr>
          <w:rFonts w:ascii="Tahoma" w:hAnsi="Tahoma" w:hint="default"/>
          <w:sz w:val="24"/>
          <w:szCs w:val="24"/>
          <w:rtl w:val="0"/>
        </w:rPr>
        <w:t>ć</w:t>
      </w:r>
      <w:bookmarkEnd w:id="0"/>
      <w:r>
        <w:rPr>
          <w:rFonts w:ascii="Tahoma" w:hAnsi="Tahoma"/>
          <w:sz w:val="24"/>
          <w:szCs w:val="24"/>
          <w:rtl w:val="0"/>
        </w:rPr>
        <w:t xml:space="preserve">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aczu, zwerbalizowanego sprzeciwu, szarpania czy pr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b wzywania pomocy. Jest to zatem zawsze forma uzewn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trznionego oporu, bez uwzgl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dnienia sytuacji, w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rej ofiara z r</w:t>
      </w:r>
      <w:r>
        <w:rPr>
          <w:rFonts w:ascii="Tahoma" w:hAnsi="Tahoma" w:hint="default"/>
          <w:sz w:val="24"/>
          <w:szCs w:val="24"/>
          <w:rtl w:val="0"/>
        </w:rPr>
        <w:t>óż</w:t>
      </w:r>
      <w:r>
        <w:rPr>
          <w:rFonts w:ascii="Tahoma" w:hAnsi="Tahoma"/>
          <w:sz w:val="24"/>
          <w:szCs w:val="24"/>
          <w:rtl w:val="0"/>
        </w:rPr>
        <w:t>nych przyczyn tego oporu nie by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 w stanie wyrazi</w:t>
      </w:r>
      <w:r>
        <w:rPr>
          <w:rFonts w:ascii="Tahoma" w:hAnsi="Tahoma" w:hint="default"/>
          <w:sz w:val="24"/>
          <w:szCs w:val="24"/>
          <w:rtl w:val="0"/>
        </w:rPr>
        <w:t>ć</w:t>
      </w:r>
      <w:r>
        <w:rPr>
          <w:rFonts w:ascii="Tahoma" w:hAnsi="Tahoma"/>
          <w:sz w:val="24"/>
          <w:szCs w:val="24"/>
          <w:rtl w:val="0"/>
        </w:rPr>
        <w:t>. Taka praktyka stoi w sprzeczno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z orzecznictwem Europejskiego Trybuna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u Praw Cz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owieka (dalej jako: ETPCz), w szczeg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z wyrokiem z dnia 4 grudnia 2003 r. w sprawie M.C. przeciwko Bu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garii, w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rym ETPCz podkre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li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brak zgody stanowi podstawowy element decyduj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cy o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ceniu i wykorzystaniu seksualnym.</w:t>
      </w:r>
    </w:p>
    <w:p>
      <w:pPr>
        <w:pStyle w:val="Normalny"/>
        <w:spacing w:line="360" w:lineRule="auto"/>
        <w:ind w:right="20"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Przyj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cie przez Polsk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mi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dzynarodowych standard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ochrony praw ofiar przemocy seksualnej wymaga redefinicji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i oparcia jej na</w:t>
      </w:r>
      <w:bookmarkStart w:name="page5" w:id="1"/>
      <w:bookmarkEnd w:id="1"/>
      <w:r>
        <w:rPr>
          <w:rFonts w:ascii="Tahoma" w:hAnsi="Tahoma"/>
          <w:sz w:val="24"/>
          <w:szCs w:val="24"/>
          <w:rtl w:val="0"/>
        </w:rPr>
        <w:t xml:space="preserve"> </w:t>
      </w:r>
      <w:r>
        <w:rPr>
          <w:rFonts w:ascii="Tahoma" w:hAnsi="Tahoma"/>
          <w:sz w:val="24"/>
          <w:szCs w:val="24"/>
          <w:rtl w:val="0"/>
        </w:rPr>
        <w:t>koncepcji zgody, a nie potwierdzenia oporu. Dobra praktyka w tym zakresie zaistnia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 ju</w:t>
      </w:r>
      <w:r>
        <w:rPr>
          <w:rFonts w:ascii="Tahoma" w:hAnsi="Tahoma" w:hint="default"/>
          <w:sz w:val="24"/>
          <w:szCs w:val="24"/>
          <w:rtl w:val="0"/>
        </w:rPr>
        <w:t xml:space="preserve">ż </w:t>
      </w:r>
      <w:r>
        <w:rPr>
          <w:rFonts w:ascii="Tahoma" w:hAnsi="Tahoma"/>
          <w:sz w:val="24"/>
          <w:szCs w:val="24"/>
          <w:rtl w:val="0"/>
        </w:rPr>
        <w:t xml:space="preserve">w </w:t>
      </w:r>
      <w:r>
        <w:rPr>
          <w:rFonts w:ascii="Tahoma" w:hAnsi="Tahoma"/>
          <w:sz w:val="24"/>
          <w:szCs w:val="24"/>
          <w:rtl w:val="0"/>
        </w:rPr>
        <w:t>Austrii, Belgii, Chorwacji, na Cyprze, Danii, Finlandii, Grecji, Hiszpanii, Irlandii, Islandii, Luksemburgu, na Malcie, Niemczech, Portugalii, S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owenii, Szwecji </w:t>
      </w:r>
      <w:r>
        <w:rPr>
          <w:rFonts w:ascii="Tahoma" w:hAnsi="Tahoma"/>
          <w:sz w:val="24"/>
          <w:szCs w:val="24"/>
          <w:rtl w:val="0"/>
        </w:rPr>
        <w:t>Wielkiej Brytanii, Kanadzie i w kilku stanach USA. Nawi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zuje do niej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przedstawiony przez Komisj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Europejsk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w dniu 8 marca 2022 r. wniosek dotycz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 xml:space="preserve">cy dyrektywy w sprawie zwalczania przemocy wobec kobiet i przemocy domowej (COM/2022/105 final).  </w:t>
      </w:r>
    </w:p>
    <w:p>
      <w:pPr>
        <w:pStyle w:val="Normalny"/>
        <w:spacing w:line="360" w:lineRule="auto"/>
        <w:ind w:left="6" w:right="20" w:firstLine="714"/>
        <w:jc w:val="both"/>
        <w:rPr>
          <w:rFonts w:ascii="Tahoma" w:cs="Tahoma" w:hAnsi="Tahoma" w:eastAsia="Tahoma"/>
          <w:sz w:val="24"/>
          <w:szCs w:val="24"/>
        </w:rPr>
      </w:pPr>
      <w:bookmarkStart w:name="page6" w:id="2"/>
      <w:bookmarkEnd w:id="2"/>
      <w:r>
        <w:rPr>
          <w:rFonts w:ascii="Tahoma" w:hAnsi="Tahoma"/>
          <w:sz w:val="24"/>
          <w:szCs w:val="24"/>
          <w:rtl w:val="0"/>
        </w:rPr>
        <w:t>S</w:t>
      </w:r>
      <w:r>
        <w:rPr>
          <w:rFonts w:ascii="Tahoma" w:hAnsi="Tahoma"/>
          <w:sz w:val="24"/>
          <w:szCs w:val="24"/>
          <w:rtl w:val="0"/>
        </w:rPr>
        <w:t xml:space="preserve">zukanie przez organa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cigania widocznych i weryfikowalnych znamion oporu u osoby pokrzywdzonej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pstwem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wi</w:t>
      </w:r>
      <w:r>
        <w:rPr>
          <w:rFonts w:ascii="Tahoma" w:hAnsi="Tahoma" w:hint="default"/>
          <w:sz w:val="24"/>
          <w:szCs w:val="24"/>
          <w:rtl w:val="0"/>
        </w:rPr>
        <w:t>ąż</w:t>
      </w:r>
      <w:r>
        <w:rPr>
          <w:rFonts w:ascii="Tahoma" w:hAnsi="Tahoma"/>
          <w:sz w:val="24"/>
          <w:szCs w:val="24"/>
          <w:rtl w:val="0"/>
        </w:rPr>
        <w:t>e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odwo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ywaniem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stereotypowych wyobra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na temat roli ofiary w doprowadzeniu czy sprowokowaniu pope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nienia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pstwa. Interpretowanie zachowania ofiary obarczone jest zawsze mniejsz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lub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ksz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doz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subiektywizmu i w efekcie prowadzi do wt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rnej wiktymizacji.  Art. 18 ust. 3 konwencji stambulskiej oraz dyrektywa Parlamentu Europejskiego i Rady 2012/29/UE z dnia 25 pa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>dziernika 2012 r. ustanawiaj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ca normy minimalne w zakresie praw, wsparcia i ochrony ofiar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 oraz zast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puj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ca decyzj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ramow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Rady 2001/220/WSiSW (Dz. Urz. UE L 315, 14.11.2012, s. 57</w:t>
      </w:r>
      <w:r>
        <w:rPr>
          <w:rFonts w:ascii="Tahoma" w:hAnsi="Tahoma" w:hint="default"/>
          <w:sz w:val="24"/>
          <w:szCs w:val="24"/>
          <w:rtl w:val="0"/>
        </w:rPr>
        <w:t>–</w:t>
      </w:r>
      <w:r>
        <w:rPr>
          <w:rFonts w:ascii="Tahoma" w:hAnsi="Tahoma"/>
          <w:sz w:val="24"/>
          <w:szCs w:val="24"/>
          <w:rtl w:val="0"/>
        </w:rPr>
        <w:t>73) neguj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takie praktyki jako utrudniaj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 dost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 do wymiaru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ci. Skupienie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 xml:space="preserve">na zachowaniu sprawcy a nie przymiotach ofiary usprawni proces dowodzenia winy. </w:t>
      </w:r>
    </w:p>
    <w:p>
      <w:pPr>
        <w:pStyle w:val="Normalny"/>
        <w:spacing w:line="360" w:lineRule="auto"/>
        <w:ind w:left="6" w:right="20" w:firstLine="360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20"/>
        <w:jc w:val="both"/>
        <w:rPr>
          <w:rFonts w:ascii="Tahoma" w:cs="Tahoma" w:hAnsi="Tahoma" w:eastAsia="Tahoma"/>
          <w:b w:val="1"/>
          <w:bCs w:val="1"/>
          <w:sz w:val="24"/>
          <w:szCs w:val="24"/>
          <w:rtl w:val="0"/>
        </w:rPr>
      </w:pPr>
      <w:bookmarkStart w:name="page7" w:id="3"/>
      <w:bookmarkEnd w:id="3"/>
      <w:r>
        <w:rPr>
          <w:rFonts w:ascii="Tahoma" w:hAnsi="Tahoma"/>
          <w:b w:val="1"/>
          <w:bCs w:val="1"/>
          <w:sz w:val="24"/>
          <w:szCs w:val="24"/>
          <w:rtl w:val="0"/>
        </w:rPr>
        <w:t>R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óż</w:t>
      </w:r>
      <w:r>
        <w:rPr>
          <w:rFonts w:ascii="Tahoma" w:hAnsi="Tahoma"/>
          <w:b w:val="1"/>
          <w:bCs w:val="1"/>
          <w:sz w:val="24"/>
          <w:szCs w:val="24"/>
          <w:rtl w:val="0"/>
        </w:rPr>
        <w:t>nice mi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ę</w:t>
      </w:r>
      <w:r>
        <w:rPr>
          <w:rFonts w:ascii="Tahoma" w:hAnsi="Tahoma"/>
          <w:b w:val="1"/>
          <w:bCs w:val="1"/>
          <w:sz w:val="24"/>
          <w:szCs w:val="24"/>
          <w:rtl w:val="0"/>
        </w:rPr>
        <w:t>dzy dotychczasowym a projektowanym stanem prawnym</w:t>
      </w:r>
    </w:p>
    <w:p>
      <w:pPr>
        <w:pStyle w:val="Normalny"/>
        <w:spacing w:line="360" w:lineRule="auto"/>
        <w:ind w:right="20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W ustawie z dnia 6 czerwca 1997 r. - Kodeks karny wprowadza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zmian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brzmienia tytu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u rozdzia</w:t>
      </w:r>
      <w:r>
        <w:rPr>
          <w:rFonts w:ascii="Tahoma" w:hAnsi="Tahoma" w:hint="default"/>
          <w:sz w:val="24"/>
          <w:szCs w:val="24"/>
          <w:rtl w:val="0"/>
        </w:rPr>
        <w:t xml:space="preserve">ł </w:t>
      </w:r>
      <w:r>
        <w:rPr>
          <w:rFonts w:ascii="Tahoma" w:hAnsi="Tahoma"/>
          <w:sz w:val="24"/>
          <w:szCs w:val="24"/>
          <w:rtl w:val="0"/>
        </w:rPr>
        <w:t xml:space="preserve">XXV. Zamiast: </w:t>
      </w:r>
      <w:r>
        <w:rPr>
          <w:rFonts w:ascii="Tahoma" w:hAnsi="Tahoma" w:hint="default"/>
          <w:sz w:val="24"/>
          <w:szCs w:val="24"/>
          <w:rtl w:val="0"/>
        </w:rPr>
        <w:t>„</w:t>
      </w:r>
      <w:r>
        <w:rPr>
          <w:rFonts w:ascii="Tahoma" w:hAnsi="Tahoma"/>
          <w:sz w:val="24"/>
          <w:szCs w:val="24"/>
          <w:rtl w:val="0"/>
        </w:rPr>
        <w:t>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przeciwko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i obyczajno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</w:t>
      </w:r>
      <w:r>
        <w:rPr>
          <w:rFonts w:ascii="Tahoma" w:hAnsi="Tahoma" w:hint="default"/>
          <w:sz w:val="24"/>
          <w:szCs w:val="24"/>
          <w:rtl w:val="0"/>
        </w:rPr>
        <w:t xml:space="preserve">” </w:t>
      </w:r>
      <w:r>
        <w:rPr>
          <w:rFonts w:ascii="Tahoma" w:hAnsi="Tahoma"/>
          <w:sz w:val="24"/>
          <w:szCs w:val="24"/>
          <w:rtl w:val="0"/>
        </w:rPr>
        <w:t>wprowadza si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: </w:t>
      </w:r>
      <w:r>
        <w:rPr>
          <w:rFonts w:ascii="Tahoma" w:hAnsi="Tahoma" w:hint="default"/>
          <w:sz w:val="24"/>
          <w:szCs w:val="24"/>
          <w:rtl w:val="0"/>
        </w:rPr>
        <w:t>„</w:t>
      </w:r>
      <w:r>
        <w:rPr>
          <w:rFonts w:ascii="Tahoma" w:hAnsi="Tahoma"/>
          <w:sz w:val="24"/>
          <w:szCs w:val="24"/>
          <w:rtl w:val="0"/>
        </w:rPr>
        <w:t>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 przeciwko autonomii seksualnej</w:t>
      </w:r>
      <w:r>
        <w:rPr>
          <w:rFonts w:ascii="Tahoma" w:hAnsi="Tahoma" w:hint="default"/>
          <w:sz w:val="24"/>
          <w:szCs w:val="24"/>
          <w:rtl w:val="0"/>
        </w:rPr>
        <w:t>”</w:t>
      </w:r>
      <w:r>
        <w:rPr>
          <w:rFonts w:ascii="Tahoma" w:hAnsi="Tahoma"/>
          <w:sz w:val="24"/>
          <w:szCs w:val="24"/>
          <w:rtl w:val="0"/>
        </w:rPr>
        <w:t>. Tytu</w:t>
      </w:r>
      <w:r>
        <w:rPr>
          <w:rFonts w:ascii="Tahoma" w:hAnsi="Tahoma" w:hint="default"/>
          <w:sz w:val="24"/>
          <w:szCs w:val="24"/>
          <w:rtl w:val="0"/>
        </w:rPr>
        <w:t xml:space="preserve">ł </w:t>
      </w:r>
      <w:r>
        <w:rPr>
          <w:rFonts w:ascii="Tahoma" w:hAnsi="Tahoma"/>
          <w:sz w:val="24"/>
          <w:szCs w:val="24"/>
          <w:rtl w:val="0"/>
        </w:rPr>
        <w:t>rozdzia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u wymaga korekty, poniewa</w:t>
      </w:r>
      <w:r>
        <w:rPr>
          <w:rFonts w:ascii="Tahoma" w:hAnsi="Tahoma" w:hint="default"/>
          <w:sz w:val="24"/>
          <w:szCs w:val="24"/>
          <w:rtl w:val="0"/>
        </w:rPr>
        <w:t xml:space="preserve">ż </w:t>
      </w:r>
      <w:r>
        <w:rPr>
          <w:rFonts w:ascii="Tahoma" w:hAnsi="Tahoma"/>
          <w:sz w:val="24"/>
          <w:szCs w:val="24"/>
          <w:rtl w:val="0"/>
        </w:rPr>
        <w:t>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cenie, doprowadzenie 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 czy poddania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innej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nie jest jedynie naruszeniem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i obyczaju. Jest atakiem na wolno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seksualn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osoby i na jej prawo do zachowania autonomii cielesnej. Wyst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powanie przeciw obyczajno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jest kwesti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drugorz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wobec kardynalnego prawa do decydowania o sobie i o w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asnym ciele przez osob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. Naruszenie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i autonomii seksualnej osoby jest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pstwem,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 winne by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karane z ca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 surowo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, a nie tylko naruszeniem obyczaju,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rego konsekwencj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jest potencjalne napi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tnowanie czy odrzucenie sprawcy przez dan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spo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eczno</w:t>
      </w:r>
      <w:r>
        <w:rPr>
          <w:rFonts w:ascii="Tahoma" w:hAnsi="Tahoma" w:hint="default"/>
          <w:sz w:val="24"/>
          <w:szCs w:val="24"/>
          <w:rtl w:val="0"/>
        </w:rPr>
        <w:t>ść</w:t>
      </w:r>
      <w:r>
        <w:rPr>
          <w:rFonts w:ascii="Tahoma" w:hAnsi="Tahoma"/>
          <w:sz w:val="24"/>
          <w:szCs w:val="24"/>
          <w:rtl w:val="0"/>
        </w:rPr>
        <w:t xml:space="preserve">.  </w:t>
      </w:r>
    </w:p>
    <w:p>
      <w:pPr>
        <w:pStyle w:val="Normalny"/>
        <w:tabs>
          <w:tab w:val="left" w:pos="567"/>
        </w:tabs>
        <w:spacing w:line="360" w:lineRule="auto"/>
        <w:ind w:firstLine="36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cs="Tahoma" w:hAnsi="Tahoma" w:eastAsia="Tahoma"/>
          <w:sz w:val="24"/>
          <w:szCs w:val="24"/>
          <w:rtl w:val="0"/>
        </w:rPr>
        <w:tab/>
        <w:t xml:space="preserve">W art. 197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 xml:space="preserve">1 w miejsce: </w:t>
      </w:r>
    </w:p>
    <w:p>
      <w:pPr>
        <w:pStyle w:val="Normalny"/>
        <w:tabs>
          <w:tab w:val="left" w:pos="567"/>
        </w:tabs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</w:rPr>
        <w:t xml:space="preserve">„§ </w:t>
      </w:r>
      <w:r>
        <w:rPr>
          <w:rFonts w:ascii="Tahoma" w:hAnsi="Tahoma"/>
          <w:sz w:val="24"/>
          <w:szCs w:val="24"/>
          <w:rtl w:val="0"/>
        </w:rPr>
        <w:t>1. Kto przemoc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, gro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>b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bezprawn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lub podst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pem doprowadza inn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ciowego,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lat 2 do 12</w:t>
      </w:r>
      <w:r>
        <w:rPr>
          <w:rFonts w:ascii="Tahoma" w:hAnsi="Tahoma" w:hint="default"/>
          <w:sz w:val="24"/>
          <w:szCs w:val="24"/>
          <w:rtl w:val="0"/>
        </w:rPr>
        <w:t xml:space="preserve">” </w:t>
      </w:r>
    </w:p>
    <w:p>
      <w:pPr>
        <w:pStyle w:val="Normalny"/>
        <w:tabs>
          <w:tab w:val="left" w:pos="567"/>
        </w:tabs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 xml:space="preserve">otrzymuje brzmienie: </w:t>
      </w:r>
    </w:p>
    <w:p>
      <w:pPr>
        <w:pStyle w:val="Normalny"/>
        <w:tabs>
          <w:tab w:val="left" w:pos="567"/>
        </w:tabs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</w:rPr>
        <w:t xml:space="preserve">„§ </w:t>
      </w:r>
      <w:r>
        <w:rPr>
          <w:rFonts w:ascii="Tahoma" w:hAnsi="Tahoma"/>
          <w:sz w:val="24"/>
          <w:szCs w:val="24"/>
          <w:rtl w:val="0"/>
        </w:rPr>
        <w:t>1. Kto doprowadza inn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 bez wcze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niejszego wyra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 xml:space="preserve">enia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wiadomej i dobrowolnej zgody przez t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,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na czas nie kr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tszy od lat 3.</w:t>
      </w:r>
      <w:r>
        <w:rPr>
          <w:rFonts w:ascii="Tahoma" w:hAnsi="Tahoma" w:hint="default"/>
          <w:sz w:val="24"/>
          <w:szCs w:val="24"/>
          <w:rtl w:val="0"/>
        </w:rPr>
        <w:t xml:space="preserve">” 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cs="Tahoma" w:hAnsi="Tahoma" w:eastAsia="Tahoma"/>
          <w:sz w:val="24"/>
          <w:szCs w:val="24"/>
          <w:rtl w:val="0"/>
        </w:rPr>
        <w:tab/>
        <w:t>Szacuje si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w Polsce jedynie co pi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ty 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t jest zg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aszany, a tylko jedno na cztery post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powanie ko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>czy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potwierdzeniem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pstwa. Ofiary musz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udowodni</w:t>
      </w:r>
      <w:r>
        <w:rPr>
          <w:rFonts w:ascii="Tahoma" w:hAnsi="Tahoma" w:hint="default"/>
          <w:sz w:val="24"/>
          <w:szCs w:val="24"/>
          <w:rtl w:val="0"/>
        </w:rPr>
        <w:t>ć</w:t>
      </w:r>
      <w:r>
        <w:rPr>
          <w:rFonts w:ascii="Tahoma" w:hAnsi="Tahoma"/>
          <w:sz w:val="24"/>
          <w:szCs w:val="24"/>
          <w:rtl w:val="0"/>
        </w:rPr>
        <w:t xml:space="preserve">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do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dosz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 pod wp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ywem przemocy (gwa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tu) i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stawia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 op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 wystarczaj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co mocno, aby np. przyci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gn</w:t>
      </w:r>
      <w:r>
        <w:rPr>
          <w:rFonts w:ascii="Tahoma" w:hAnsi="Tahoma" w:hint="default"/>
          <w:sz w:val="24"/>
          <w:szCs w:val="24"/>
          <w:rtl w:val="0"/>
        </w:rPr>
        <w:t xml:space="preserve">ąć </w:t>
      </w:r>
      <w:r>
        <w:rPr>
          <w:rFonts w:ascii="Tahoma" w:hAnsi="Tahoma"/>
          <w:sz w:val="24"/>
          <w:szCs w:val="24"/>
          <w:rtl w:val="0"/>
        </w:rPr>
        <w:t>uwag</w:t>
      </w:r>
      <w:r>
        <w:rPr>
          <w:rFonts w:ascii="Tahoma" w:hAnsi="Tahoma" w:hint="default"/>
          <w:sz w:val="24"/>
          <w:szCs w:val="24"/>
          <w:rtl w:val="0"/>
        </w:rPr>
        <w:t>ę ś</w:t>
      </w:r>
      <w:r>
        <w:rPr>
          <w:rFonts w:ascii="Tahoma" w:hAnsi="Tahoma"/>
          <w:sz w:val="24"/>
          <w:szCs w:val="24"/>
          <w:rtl w:val="0"/>
        </w:rPr>
        <w:t>wiadk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lub pozostawi</w:t>
      </w:r>
      <w:r>
        <w:rPr>
          <w:rFonts w:ascii="Tahoma" w:hAnsi="Tahoma" w:hint="default"/>
          <w:sz w:val="24"/>
          <w:szCs w:val="24"/>
          <w:rtl w:val="0"/>
        </w:rPr>
        <w:t>ć ś</w:t>
      </w:r>
      <w:r>
        <w:rPr>
          <w:rFonts w:ascii="Tahoma" w:hAnsi="Tahoma"/>
          <w:sz w:val="24"/>
          <w:szCs w:val="24"/>
          <w:rtl w:val="0"/>
        </w:rPr>
        <w:t xml:space="preserve">lady na ciele sprawcy. Nie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ciga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zatem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cenia, je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li ofiara nie stawia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 oporu, np. zdaj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 sobie spraw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z jego bezcelowo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wobec przewa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si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 sprawcy/sprawc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lub w obawie o eskalacj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przemocy w odpowiedzi na op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r. Domniemywa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automatyczn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zgod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na obcowanie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 i dopiero ujmowalny dowodowo sprzeciw jest dowodem braku zgody. Ci</w:t>
      </w:r>
      <w:r>
        <w:rPr>
          <w:rFonts w:ascii="Tahoma" w:hAnsi="Tahoma" w:hint="default"/>
          <w:sz w:val="24"/>
          <w:szCs w:val="24"/>
          <w:rtl w:val="0"/>
        </w:rPr>
        <w:t>ęż</w:t>
      </w:r>
      <w:r>
        <w:rPr>
          <w:rFonts w:ascii="Tahoma" w:hAnsi="Tahoma"/>
          <w:sz w:val="24"/>
          <w:szCs w:val="24"/>
          <w:rtl w:val="0"/>
        </w:rPr>
        <w:t>ar dowodu le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 zatem po stronie ofiary i tego, czy sw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j sprzeciw potrafi udowodni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 xml:space="preserve">przed organami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cigania i wymiarem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ci. Odpowiedzialno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za przemoc zawsze winna jednak spada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na sprawc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ry nie uzyska</w:t>
      </w:r>
      <w:r>
        <w:rPr>
          <w:rFonts w:ascii="Tahoma" w:hAnsi="Tahoma" w:hint="default"/>
          <w:sz w:val="24"/>
          <w:szCs w:val="24"/>
          <w:rtl w:val="0"/>
        </w:rPr>
        <w:t xml:space="preserve">ł </w:t>
      </w:r>
      <w:r>
        <w:rPr>
          <w:rFonts w:ascii="Tahoma" w:hAnsi="Tahoma"/>
          <w:sz w:val="24"/>
          <w:szCs w:val="24"/>
          <w:rtl w:val="0"/>
        </w:rPr>
        <w:t xml:space="preserve">dobrowolnej i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wiadomej zgody na obcowanie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 i mimo braku tej zgody doprowadzi</w:t>
      </w:r>
      <w:r>
        <w:rPr>
          <w:rFonts w:ascii="Tahoma" w:hAnsi="Tahoma" w:hint="default"/>
          <w:sz w:val="24"/>
          <w:szCs w:val="24"/>
          <w:rtl w:val="0"/>
        </w:rPr>
        <w:t xml:space="preserve">ł </w:t>
      </w:r>
      <w:r>
        <w:rPr>
          <w:rFonts w:ascii="Tahoma" w:hAnsi="Tahoma"/>
          <w:sz w:val="24"/>
          <w:szCs w:val="24"/>
          <w:rtl w:val="0"/>
        </w:rPr>
        <w:t>do obcowania</w:t>
      </w:r>
      <w:r>
        <w:rPr>
          <w:rFonts w:ascii="Tahoma" w:hAnsi="Tahoma"/>
          <w:sz w:val="24"/>
          <w:szCs w:val="24"/>
          <w:rtl w:val="0"/>
        </w:rPr>
        <w:t xml:space="preserve">. </w:t>
      </w:r>
      <w:r>
        <w:rPr>
          <w:rFonts w:ascii="Tahoma" w:hAnsi="Tahoma"/>
          <w:sz w:val="24"/>
          <w:szCs w:val="24"/>
          <w:rtl w:val="0"/>
        </w:rPr>
        <w:t>Kwestia uzyskania wcze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niejszej zgody na obcowanie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 winna by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 xml:space="preserve">zatem warunkiem </w:t>
      </w:r>
      <w:r>
        <w:rPr>
          <w:rFonts w:ascii="Tahoma" w:hAnsi="Tahoma"/>
          <w:sz w:val="24"/>
          <w:szCs w:val="24"/>
          <w:rtl w:val="0"/>
        </w:rPr>
        <w:t>sine qua non</w:t>
      </w:r>
      <w:r>
        <w:rPr>
          <w:rFonts w:ascii="Tahoma" w:hAnsi="Tahoma"/>
          <w:sz w:val="24"/>
          <w:szCs w:val="24"/>
          <w:rtl w:val="0"/>
        </w:rPr>
        <w:t xml:space="preserve"> tego obcowania, bo w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nie brak zgody narusza </w:t>
      </w:r>
      <w:r>
        <w:rPr>
          <w:rFonts w:ascii="Tahoma" w:hAnsi="Tahoma"/>
          <w:strike w:val="1"/>
          <w:dstrike w:val="0"/>
          <w:sz w:val="24"/>
          <w:szCs w:val="24"/>
          <w:rtl w:val="0"/>
        </w:rPr>
        <w:t>wolno</w:t>
      </w:r>
      <w:r>
        <w:rPr>
          <w:rFonts w:ascii="Tahoma" w:hAnsi="Tahoma" w:hint="default"/>
          <w:strike w:val="1"/>
          <w:dstrike w:val="0"/>
          <w:sz w:val="24"/>
          <w:szCs w:val="24"/>
          <w:rtl w:val="0"/>
        </w:rPr>
        <w:t xml:space="preserve">ść </w:t>
      </w:r>
      <w:r>
        <w:rPr>
          <w:rFonts w:ascii="Tahoma" w:hAnsi="Tahoma"/>
          <w:strike w:val="1"/>
          <w:dstrike w:val="0"/>
          <w:sz w:val="24"/>
          <w:szCs w:val="24"/>
          <w:rtl w:val="0"/>
        </w:rPr>
        <w:t>i</w:t>
      </w:r>
      <w:r>
        <w:rPr>
          <w:rFonts w:ascii="Tahoma" w:hAnsi="Tahoma"/>
          <w:sz w:val="24"/>
          <w:szCs w:val="24"/>
          <w:rtl w:val="0"/>
        </w:rPr>
        <w:t xml:space="preserve"> autonomi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jednostki.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cenie historycznie nazywano zniewoleniem i odwo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anie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historii j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zyka i poj</w:t>
      </w:r>
      <w:r>
        <w:rPr>
          <w:rFonts w:ascii="Tahoma" w:hAnsi="Tahoma" w:hint="default"/>
          <w:sz w:val="24"/>
          <w:szCs w:val="24"/>
          <w:rtl w:val="0"/>
        </w:rPr>
        <w:t xml:space="preserve">ęć </w:t>
      </w:r>
      <w:r>
        <w:rPr>
          <w:rFonts w:ascii="Tahoma" w:hAnsi="Tahoma"/>
          <w:sz w:val="24"/>
          <w:szCs w:val="24"/>
          <w:rtl w:val="0"/>
        </w:rPr>
        <w:t>przywraca w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ciwe rozumienie wagi, jak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przyk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adano niegdy</w:t>
      </w:r>
      <w:r>
        <w:rPr>
          <w:rFonts w:ascii="Tahoma" w:hAnsi="Tahoma" w:hint="default"/>
          <w:sz w:val="24"/>
          <w:szCs w:val="24"/>
          <w:rtl w:val="0"/>
        </w:rPr>
        <w:t xml:space="preserve">ś </w:t>
      </w:r>
      <w:r>
        <w:rPr>
          <w:rFonts w:ascii="Tahoma" w:hAnsi="Tahoma"/>
          <w:sz w:val="24"/>
          <w:szCs w:val="24"/>
          <w:rtl w:val="0"/>
        </w:rPr>
        <w:t>w Polsce do kwestii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i autonomii seksualnej.   </w:t>
      </w: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Definicja zgody, zw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aszcza zgody konkludentnej, zostanie wypracowana przez orzecznictwo i judykatur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, analogicznie do zgody ujmowalnej przy definiowaniu praw pacjenta, a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 na wyra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onej w spos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b niebudz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cy w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tpliwo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co do woli osoby podejmuj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obcowanie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ciowe.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Podniesienie dolnego wymiaru kary za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cenie do lat 3 zmienia rozumienie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z wyst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pku na zbrodni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. Wskazuje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dzi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ki temu na uznanie przez ustawodawc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za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pstwo o szczeg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lnie dolegliwym charakterze dla pokrzywdzonych, spo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ecze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>stwa i dla porz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 xml:space="preserve">dku prawnego.  </w:t>
      </w:r>
    </w:p>
    <w:p>
      <w:pPr>
        <w:pStyle w:val="Normalny"/>
        <w:tabs>
          <w:tab w:val="left" w:pos="426"/>
        </w:tabs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cs="Tahoma" w:hAnsi="Tahoma" w:eastAsia="Tahoma"/>
          <w:sz w:val="24"/>
          <w:szCs w:val="24"/>
          <w:rtl w:val="0"/>
        </w:rPr>
        <w:tab/>
        <w:t xml:space="preserve">W art. 197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2 skre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la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wyrazy ,,podlega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6 miesi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cy do lat 8</w:t>
      </w:r>
      <w:r>
        <w:rPr>
          <w:rFonts w:ascii="Tahoma" w:hAnsi="Tahoma" w:hint="default"/>
          <w:sz w:val="24"/>
          <w:szCs w:val="24"/>
          <w:rtl w:val="0"/>
        </w:rPr>
        <w:t xml:space="preserve">ˮ </w:t>
      </w:r>
      <w:r>
        <w:rPr>
          <w:rFonts w:ascii="Tahoma" w:hAnsi="Tahoma"/>
          <w:sz w:val="24"/>
          <w:szCs w:val="24"/>
          <w:rtl w:val="0"/>
        </w:rPr>
        <w:t>i zast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puje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 xml:space="preserve">wyrazami: </w:t>
      </w:r>
      <w:r>
        <w:rPr>
          <w:rFonts w:ascii="Tahoma" w:hAnsi="Tahoma" w:hint="default"/>
          <w:sz w:val="24"/>
          <w:szCs w:val="24"/>
          <w:rtl w:val="0"/>
        </w:rPr>
        <w:t>„</w:t>
      </w:r>
      <w:r>
        <w:rPr>
          <w:rFonts w:ascii="Tahoma" w:hAnsi="Tahoma"/>
          <w:sz w:val="24"/>
          <w:szCs w:val="24"/>
          <w:rtl w:val="0"/>
        </w:rPr>
        <w:t>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lat 2 do 10</w:t>
      </w:r>
      <w:r>
        <w:rPr>
          <w:rFonts w:ascii="Tahoma" w:hAnsi="Tahoma" w:hint="default"/>
          <w:sz w:val="24"/>
          <w:szCs w:val="24"/>
          <w:rtl w:val="0"/>
        </w:rPr>
        <w:t>”</w:t>
      </w:r>
      <w:r>
        <w:rPr>
          <w:rFonts w:ascii="Tahoma" w:hAnsi="Tahoma"/>
          <w:sz w:val="24"/>
          <w:szCs w:val="24"/>
          <w:rtl w:val="0"/>
        </w:rPr>
        <w:t>. Inna czynno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seksualna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jest brutaln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ingerencj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sprawcy w wolno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i autonomi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 xml:space="preserve">osoby pokrzywdzonej. </w:t>
      </w:r>
    </w:p>
    <w:p>
      <w:pPr>
        <w:pStyle w:val="PKT – punkt"/>
        <w:ind w:left="0" w:firstLine="426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Art. 198 zamiast: </w:t>
      </w:r>
    </w:p>
    <w:p>
      <w:pPr>
        <w:pStyle w:val="PKT – punkt"/>
        <w:ind w:left="0" w:firstLine="0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„</w:t>
      </w:r>
      <w:r>
        <w:rPr>
          <w:rFonts w:ascii="Tahoma" w:hAnsi="Tahoma"/>
          <w:rtl w:val="0"/>
        </w:rPr>
        <w:t>Kto, wykorzystuj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 bezradno</w:t>
      </w:r>
      <w:r>
        <w:rPr>
          <w:rFonts w:ascii="Tahoma" w:hAnsi="Tahoma" w:hint="default"/>
          <w:rtl w:val="0"/>
        </w:rPr>
        <w:t xml:space="preserve">ść </w:t>
      </w:r>
      <w:r>
        <w:rPr>
          <w:rFonts w:ascii="Tahoma" w:hAnsi="Tahoma"/>
          <w:rtl w:val="0"/>
        </w:rPr>
        <w:t>innej osoby lub wynikaj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cy z upo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ledzenia umys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owego lub choroby psychicznej brak zdolno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ci tej osoby do rozpoznania znaczenia czynu lub pokierowania swoim post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powaniem, doprowadza 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do obcowania p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ciowego lub do poddania si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innej czynno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ci seksualnej albo do wykonania takiej czynno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ci, podlega karze pozbawienia wolno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ci od 6 miesi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cy do lat 8</w:t>
      </w:r>
      <w:r>
        <w:rPr>
          <w:rFonts w:ascii="Tahoma" w:hAnsi="Tahoma" w:hint="default"/>
          <w:rtl w:val="0"/>
        </w:rPr>
        <w:t xml:space="preserve">” </w:t>
      </w:r>
    </w:p>
    <w:p>
      <w:pPr>
        <w:pStyle w:val="PKT – punkt"/>
        <w:ind w:left="0" w:firstLine="0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otrzymuje brzmienie: </w:t>
      </w:r>
    </w:p>
    <w:p>
      <w:pPr>
        <w:pStyle w:val="PKT – punkt"/>
        <w:ind w:left="0" w:firstLine="0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 xml:space="preserve">„§ </w:t>
      </w:r>
      <w:r>
        <w:rPr>
          <w:rFonts w:ascii="Tahoma" w:hAnsi="Tahoma"/>
          <w:rtl w:val="0"/>
        </w:rPr>
        <w:t>1. Kto wykorzystuj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 bezradno</w:t>
      </w:r>
      <w:r>
        <w:rPr>
          <w:rFonts w:ascii="Tahoma" w:hAnsi="Tahoma" w:hint="default"/>
          <w:rtl w:val="0"/>
        </w:rPr>
        <w:t xml:space="preserve">ść </w:t>
      </w:r>
      <w:r>
        <w:rPr>
          <w:rFonts w:ascii="Tahoma" w:hAnsi="Tahoma"/>
          <w:rtl w:val="0"/>
        </w:rPr>
        <w:t>innej osoby lub wynikaj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cy z upo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ledzenia umys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owego lub choroby psychicznej brak zdolno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ci tej osoby do rozpoznania znaczenia czynu lub pokierowania swoim post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powaniem, doprowadza 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do obcowania p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ciowego podlega karze pozbawienia wolno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ci na czas nie kr</w:t>
      </w:r>
      <w:r>
        <w:rPr>
          <w:rFonts w:ascii="Tahoma" w:hAnsi="Tahoma" w:hint="default"/>
          <w:rtl w:val="0"/>
        </w:rPr>
        <w:t>ó</w:t>
      </w:r>
      <w:r>
        <w:rPr>
          <w:rFonts w:ascii="Tahoma" w:hAnsi="Tahoma"/>
          <w:rtl w:val="0"/>
        </w:rPr>
        <w:t>tszy od lat 3.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2. Je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eli sprawca osob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okre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lon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 xml:space="preserve">w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1doprowadza do poddania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innej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albo wykonania takiej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ci,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lat 2 do 10</w:t>
      </w:r>
      <w:r>
        <w:rPr>
          <w:rFonts w:ascii="Tahoma" w:hAnsi="Tahoma" w:hint="default"/>
          <w:sz w:val="24"/>
          <w:szCs w:val="24"/>
          <w:rtl w:val="0"/>
        </w:rPr>
        <w:t>”</w:t>
      </w:r>
      <w:r>
        <w:rPr>
          <w:rFonts w:ascii="Tahoma" w:hAnsi="Tahoma"/>
          <w:sz w:val="24"/>
          <w:szCs w:val="24"/>
          <w:rtl w:val="0"/>
        </w:rPr>
        <w:t xml:space="preserve">. </w:t>
      </w: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Ustawa ujednolica wymiar kary za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cenie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w przypadku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osoby,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ra nie mo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w pe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ni kierowa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swoim zachowaniem i rozumie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swojej sytuacji ze wzgl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du na bezradno</w:t>
      </w:r>
      <w:r>
        <w:rPr>
          <w:rFonts w:ascii="Tahoma" w:hAnsi="Tahoma" w:hint="default"/>
          <w:sz w:val="24"/>
          <w:szCs w:val="24"/>
          <w:rtl w:val="0"/>
        </w:rPr>
        <w:t>ść</w:t>
      </w:r>
      <w:r>
        <w:rPr>
          <w:rFonts w:ascii="Tahoma" w:hAnsi="Tahoma"/>
          <w:sz w:val="24"/>
          <w:szCs w:val="24"/>
          <w:rtl w:val="0"/>
        </w:rPr>
        <w:t>, chorob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psychiczn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niepe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nosprawno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intelektualn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 xml:space="preserve">. Jednolity wymiar kary wskazuje,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szczeg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lna sytuacja osoby pokrzywdzonej nie mo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stanowi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w tych wypadkach okoliczno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agodz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czy obni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zakres odpowiedzialno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sprawcy.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 xml:space="preserve">      Art. 199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 i 2 dot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 xml:space="preserve">d zapisywane jako: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</w:rPr>
        <w:t xml:space="preserve">„§ </w:t>
      </w:r>
      <w:r>
        <w:rPr>
          <w:rFonts w:ascii="Tahoma" w:hAnsi="Tahoma"/>
          <w:sz w:val="24"/>
          <w:szCs w:val="24"/>
          <w:rtl w:val="0"/>
        </w:rPr>
        <w:t>1. Kto, przez nadu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ycie stosunku zale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lub wykorzystanie krytycznego 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enia, doprowadza inn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 lub do poddania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innej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albo do wykonania takiej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ci,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do lat 3.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2. Je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eli czyn okre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lony w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 zosta</w:t>
      </w:r>
      <w:r>
        <w:rPr>
          <w:rFonts w:ascii="Tahoma" w:hAnsi="Tahoma" w:hint="default"/>
          <w:sz w:val="24"/>
          <w:szCs w:val="24"/>
          <w:rtl w:val="0"/>
        </w:rPr>
        <w:t xml:space="preserve">ł </w:t>
      </w:r>
      <w:r>
        <w:rPr>
          <w:rFonts w:ascii="Tahoma" w:hAnsi="Tahoma"/>
          <w:sz w:val="24"/>
          <w:szCs w:val="24"/>
          <w:rtl w:val="0"/>
        </w:rPr>
        <w:t>pope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niony na szkod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ma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oletniego, sprawca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3 miesi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cy do lat 5</w:t>
      </w:r>
      <w:r>
        <w:rPr>
          <w:rFonts w:ascii="Tahoma" w:hAnsi="Tahoma" w:hint="default"/>
          <w:sz w:val="24"/>
          <w:szCs w:val="24"/>
          <w:rtl w:val="0"/>
        </w:rPr>
        <w:t xml:space="preserve">”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 xml:space="preserve">otrzymuje brzmienie: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1. Kto, przez nadu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ycie stosunku zale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lub wykorzystanie krytycznego 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enia, doprowadza inn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 xml:space="preserve">ę  </w:t>
      </w:r>
      <w:r>
        <w:rPr>
          <w:rFonts w:ascii="Tahoma" w:hAnsi="Tahoma"/>
          <w:sz w:val="24"/>
          <w:szCs w:val="24"/>
          <w:rtl w:val="0"/>
        </w:rPr>
        <w:t>do obcowania 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ciowego podlega karze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na czas nie kr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 xml:space="preserve">tszy od lat 3.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2  Je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eli sprawca w sytuacji okre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lonej w </w:t>
      </w:r>
      <w:r>
        <w:rPr>
          <w:rFonts w:ascii="Tahoma" w:hAnsi="Tahoma" w:hint="default"/>
          <w:sz w:val="24"/>
          <w:szCs w:val="24"/>
          <w:rtl w:val="0"/>
        </w:rPr>
        <w:t xml:space="preserve">§ </w:t>
      </w:r>
      <w:r>
        <w:rPr>
          <w:rFonts w:ascii="Tahoma" w:hAnsi="Tahoma"/>
          <w:sz w:val="24"/>
          <w:szCs w:val="24"/>
          <w:rtl w:val="0"/>
        </w:rPr>
        <w:t>1 doprowadza inn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osob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do poddania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innej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seksualnej albo wykonania takiej czynno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ci, podlega karze  pozbawienia wolno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od lat 2 do 10.</w:t>
      </w:r>
      <w:r>
        <w:rPr>
          <w:rFonts w:ascii="Tahoma" w:hAnsi="Tahoma" w:hint="default"/>
          <w:sz w:val="24"/>
          <w:szCs w:val="24"/>
          <w:rtl w:val="0"/>
        </w:rPr>
        <w:t>”</w:t>
      </w: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Ustawa ujednolica wymiar kary za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cenie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w przypadku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osoby pozostaj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w stosunku zale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b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</w:t>
      </w:r>
      <w:r>
        <w:rPr>
          <w:rFonts w:ascii="Tahoma" w:hAnsi="Tahoma" w:hint="default"/>
          <w:sz w:val="24"/>
          <w:szCs w:val="24"/>
          <w:rtl w:val="0"/>
        </w:rPr>
        <w:t xml:space="preserve">ź </w:t>
      </w:r>
      <w:r>
        <w:rPr>
          <w:rFonts w:ascii="Tahoma" w:hAnsi="Tahoma"/>
          <w:sz w:val="24"/>
          <w:szCs w:val="24"/>
          <w:rtl w:val="0"/>
        </w:rPr>
        <w:t>krytycznym 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eniu oraz ma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 xml:space="preserve">oletniej. Jednolity wymiar kary wskazuje, 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szczeg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lna sytuacja osoby pokrzywdzonej lub jej wiek nie mo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stanowi</w:t>
      </w:r>
      <w:r>
        <w:rPr>
          <w:rFonts w:ascii="Tahoma" w:hAnsi="Tahoma" w:hint="default"/>
          <w:sz w:val="24"/>
          <w:szCs w:val="24"/>
          <w:rtl w:val="0"/>
        </w:rPr>
        <w:t xml:space="preserve">ć </w:t>
      </w:r>
      <w:r>
        <w:rPr>
          <w:rFonts w:ascii="Tahoma" w:hAnsi="Tahoma"/>
          <w:sz w:val="24"/>
          <w:szCs w:val="24"/>
          <w:rtl w:val="0"/>
        </w:rPr>
        <w:t>w tych wypadkach okoliczno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agodz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czy obni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zakres odpowiedzialno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sprawcy.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hAnsi="Tahoma"/>
          <w:b w:val="1"/>
          <w:bCs w:val="1"/>
          <w:sz w:val="24"/>
          <w:szCs w:val="24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Przewidywane skutki spo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ł</w:t>
      </w:r>
      <w:r>
        <w:rPr>
          <w:rFonts w:ascii="Tahoma" w:hAnsi="Tahoma"/>
          <w:b w:val="1"/>
          <w:bCs w:val="1"/>
          <w:sz w:val="24"/>
          <w:szCs w:val="24"/>
          <w:rtl w:val="0"/>
        </w:rPr>
        <w:t>eczne i finansowe</w:t>
      </w:r>
    </w:p>
    <w:p>
      <w:pPr>
        <w:pStyle w:val="Normalny"/>
        <w:spacing w:line="360" w:lineRule="auto"/>
        <w:ind w:left="366" w:firstLine="0"/>
        <w:jc w:val="both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ny"/>
        <w:spacing w:line="360" w:lineRule="auto"/>
        <w:ind w:left="6"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Do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wiadczenia pa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>stw europejskich,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re zmieni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 swoje kodeksy karne i opar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 definicj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tu na braku zgody, przede wszystkim Szwecji, wskazuj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wzrost zapadalno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wyrok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kar bezwzgl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dnego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zienia w stosunku do wyrok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warunkowo zawieszaj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cych wykonanie kary</w:t>
      </w:r>
      <w:r>
        <w:rPr>
          <w:rFonts w:ascii="Tahoma" w:hAnsi="Tahoma"/>
          <w:sz w:val="24"/>
          <w:szCs w:val="24"/>
          <w:rtl w:val="0"/>
        </w:rPr>
        <w:t xml:space="preserve"> i podniesienie skuteczno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mechanizmu ochrony przed przemoc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seksualn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. Celem zmiany ustawy Kodeks karny w Polsce jest analogiczna tendencja i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ksza surowo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wymiaru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wobec sprawc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 xml:space="preserve">w. Koszty finansowe tej zmiany to z jednej strony </w:t>
      </w:r>
      <w:r>
        <w:rPr>
          <w:rFonts w:ascii="Tahoma" w:hAnsi="Tahoma" w:hint="default"/>
          <w:sz w:val="24"/>
          <w:szCs w:val="24"/>
          <w:rtl w:val="0"/>
        </w:rPr>
        <w:t xml:space="preserve">– </w:t>
      </w:r>
      <w:r>
        <w:rPr>
          <w:rFonts w:ascii="Tahoma" w:hAnsi="Tahoma"/>
          <w:sz w:val="24"/>
          <w:szCs w:val="24"/>
          <w:rtl w:val="0"/>
        </w:rPr>
        <w:t>tak mo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na szacowa</w:t>
      </w:r>
      <w:r>
        <w:rPr>
          <w:rFonts w:ascii="Tahoma" w:hAnsi="Tahoma" w:hint="default"/>
          <w:sz w:val="24"/>
          <w:szCs w:val="24"/>
          <w:rtl w:val="0"/>
        </w:rPr>
        <w:t xml:space="preserve">ć – </w:t>
      </w:r>
      <w:r>
        <w:rPr>
          <w:rFonts w:ascii="Tahoma" w:hAnsi="Tahoma"/>
          <w:sz w:val="24"/>
          <w:szCs w:val="24"/>
          <w:rtl w:val="0"/>
        </w:rPr>
        <w:t>kilkaset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cej rocznie skaza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na kary bezwzgl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dnego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zienia, a zatem koszty osadzenia wi</w:t>
      </w:r>
      <w:r>
        <w:rPr>
          <w:rFonts w:ascii="Tahoma" w:hAnsi="Tahoma" w:hint="default"/>
          <w:sz w:val="24"/>
          <w:szCs w:val="24"/>
          <w:rtl w:val="0"/>
        </w:rPr>
        <w:t>ęź</w:t>
      </w:r>
      <w:r>
        <w:rPr>
          <w:rFonts w:ascii="Tahoma" w:hAnsi="Tahoma"/>
          <w:sz w:val="24"/>
          <w:szCs w:val="24"/>
          <w:rtl w:val="0"/>
        </w:rPr>
        <w:t>ni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 poniesione przez bud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et pa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>stwa, ale tak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 wp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ywy z racji zas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dzonych kar finansowych i wp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at do Funduszu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ci. </w:t>
      </w:r>
    </w:p>
    <w:p>
      <w:pPr>
        <w:pStyle w:val="Normalny"/>
        <w:spacing w:line="360" w:lineRule="auto"/>
        <w:ind w:left="6"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Zwi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kszenie liczby kar bezwzgl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dnego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zienia za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pstwo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zwi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kszy na niwie spo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ecznej przewidywanej poczucia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i skuteczno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wymiaru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ci, a tym samym </w:t>
      </w:r>
      <w:r>
        <w:rPr>
          <w:rFonts w:ascii="Tahoma" w:hAnsi="Tahoma" w:hint="default"/>
          <w:sz w:val="24"/>
          <w:szCs w:val="24"/>
          <w:rtl w:val="0"/>
        </w:rPr>
        <w:t xml:space="preserve">– </w:t>
      </w:r>
      <w:r>
        <w:rPr>
          <w:rFonts w:ascii="Tahoma" w:hAnsi="Tahoma"/>
          <w:sz w:val="24"/>
          <w:szCs w:val="24"/>
          <w:rtl w:val="0"/>
        </w:rPr>
        <w:t>zaufanie do pa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>stwa i jego organ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w. W d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u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szej perspektywie czasowej zak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adamy obserwowalny wzrost doniesie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o mo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pope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nienia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pstwa.  Zwi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kszenie zg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aszalno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prze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na wzrost poczucia omnipotencji pokrzywdzonych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pstwem, a za tym p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jdzie oczekiwana zmiana spo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eczna, czyli zmniejszenie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skali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pczo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seksualnej. </w:t>
      </w:r>
    </w:p>
    <w:p>
      <w:pPr>
        <w:pStyle w:val="Normalny"/>
        <w:spacing w:line="360" w:lineRule="auto"/>
        <w:ind w:left="6"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Dostrze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 xml:space="preserve">enie przez ograna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cigania i wymiar sprawiedliwo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wagi krzywdy doznawanej przez osoby pokrzywdzone oraz wi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ksza surowo</w:t>
      </w:r>
      <w:r>
        <w:rPr>
          <w:rFonts w:ascii="Tahoma" w:hAnsi="Tahoma" w:hint="default"/>
          <w:sz w:val="24"/>
          <w:szCs w:val="24"/>
          <w:rtl w:val="0"/>
        </w:rPr>
        <w:t xml:space="preserve">ść </w:t>
      </w:r>
      <w:r>
        <w:rPr>
          <w:rFonts w:ascii="Tahoma" w:hAnsi="Tahoma"/>
          <w:sz w:val="24"/>
          <w:szCs w:val="24"/>
          <w:rtl w:val="0"/>
        </w:rPr>
        <w:t>s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b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mia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y charakter prewencyjny i profilaktyczny.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pstwo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cenia ujmowane jako zbrodnia, a nie jako wyst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pek, zmieni prze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wiadczenie spo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eczne o niskiej szkodliwo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 czynu. Prze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o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y si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to na wzmiankowane wy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ej r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wnouprawnienie kobiet i m</w:t>
      </w:r>
      <w:r>
        <w:rPr>
          <w:rFonts w:ascii="Tahoma" w:hAnsi="Tahoma" w:hint="default"/>
          <w:sz w:val="24"/>
          <w:szCs w:val="24"/>
          <w:rtl w:val="0"/>
        </w:rPr>
        <w:t>ęż</w:t>
      </w:r>
      <w:r>
        <w:rPr>
          <w:rFonts w:ascii="Tahoma" w:hAnsi="Tahoma"/>
          <w:sz w:val="24"/>
          <w:szCs w:val="24"/>
          <w:rtl w:val="0"/>
        </w:rPr>
        <w:t>czyzn, poniewa</w:t>
      </w:r>
      <w:r>
        <w:rPr>
          <w:rFonts w:ascii="Tahoma" w:hAnsi="Tahoma" w:hint="default"/>
          <w:sz w:val="24"/>
          <w:szCs w:val="24"/>
          <w:rtl w:val="0"/>
        </w:rPr>
        <w:t xml:space="preserve">ż </w:t>
      </w:r>
      <w:r>
        <w:rPr>
          <w:rFonts w:ascii="Tahoma" w:hAnsi="Tahoma"/>
          <w:sz w:val="24"/>
          <w:szCs w:val="24"/>
          <w:rtl w:val="0"/>
        </w:rPr>
        <w:t>wprowadzenie kategorii zgody upodmiotowi kobiety b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 najcz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stszymi ofiarami zgwa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ce</w:t>
      </w:r>
      <w:r>
        <w:rPr>
          <w:rFonts w:ascii="Tahoma" w:hAnsi="Tahoma" w:hint="default"/>
          <w:sz w:val="24"/>
          <w:szCs w:val="24"/>
          <w:rtl w:val="0"/>
        </w:rPr>
        <w:t xml:space="preserve">ń </w:t>
      </w:r>
      <w:r>
        <w:rPr>
          <w:rFonts w:ascii="Tahoma" w:hAnsi="Tahoma"/>
          <w:sz w:val="24"/>
          <w:szCs w:val="24"/>
          <w:rtl w:val="0"/>
        </w:rPr>
        <w:t>bez wzgl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du na ich stan 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wiadomo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 xml:space="preserve">ci i kondycji fizycznej czy psychicznej. </w:t>
      </w:r>
    </w:p>
    <w:p>
      <w:pPr>
        <w:pStyle w:val="Normalny"/>
        <w:spacing w:line="360" w:lineRule="auto"/>
        <w:ind w:left="6"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Pozwoli to na pe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n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realizacj</w:t>
      </w:r>
      <w:r>
        <w:rPr>
          <w:rFonts w:ascii="Tahoma" w:hAnsi="Tahoma" w:hint="default"/>
          <w:sz w:val="24"/>
          <w:szCs w:val="24"/>
          <w:rtl w:val="0"/>
        </w:rPr>
        <w:t xml:space="preserve">ę </w:t>
      </w:r>
      <w:r>
        <w:rPr>
          <w:rFonts w:ascii="Tahoma" w:hAnsi="Tahoma"/>
          <w:sz w:val="24"/>
          <w:szCs w:val="24"/>
          <w:rtl w:val="0"/>
        </w:rPr>
        <w:t>konstytucyjnych praw kobiet oraz praw gwarantowanych aktami normatywnymi prawa mi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>dzynarodowego.</w:t>
      </w:r>
    </w:p>
    <w:p>
      <w:pPr>
        <w:pStyle w:val="Normalny"/>
        <w:spacing w:line="360" w:lineRule="auto"/>
        <w:ind w:left="6" w:firstLine="0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hAnsi="Tahoma" w:hint="default"/>
          <w:b w:val="1"/>
          <w:bCs w:val="1"/>
          <w:sz w:val="24"/>
          <w:szCs w:val="24"/>
          <w:rtl w:val="0"/>
        </w:rPr>
      </w:pP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Ź</w:t>
      </w:r>
      <w:r>
        <w:rPr>
          <w:rFonts w:ascii="Tahoma" w:hAnsi="Tahoma"/>
          <w:b w:val="1"/>
          <w:bCs w:val="1"/>
          <w:sz w:val="24"/>
          <w:szCs w:val="24"/>
          <w:rtl w:val="0"/>
        </w:rPr>
        <w:t>r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</w:rPr>
        <w:t>d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ł</w:t>
      </w:r>
      <w:r>
        <w:rPr>
          <w:rFonts w:ascii="Tahoma" w:hAnsi="Tahoma"/>
          <w:b w:val="1"/>
          <w:bCs w:val="1"/>
          <w:sz w:val="24"/>
          <w:szCs w:val="24"/>
          <w:rtl w:val="0"/>
        </w:rPr>
        <w:t>a finansowania</w:t>
      </w:r>
    </w:p>
    <w:p>
      <w:pPr>
        <w:pStyle w:val="Normalny"/>
        <w:spacing w:line="360" w:lineRule="auto"/>
        <w:ind w:left="366" w:firstLine="0"/>
        <w:jc w:val="both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ny"/>
        <w:spacing w:line="360" w:lineRule="auto"/>
        <w:ind w:left="6" w:firstLine="714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Projekt nie wywiera skutk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 finansowych dla bud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etu pa</w:t>
      </w:r>
      <w:r>
        <w:rPr>
          <w:rFonts w:ascii="Tahoma" w:hAnsi="Tahoma" w:hint="default"/>
          <w:sz w:val="24"/>
          <w:szCs w:val="24"/>
          <w:rtl w:val="0"/>
        </w:rPr>
        <w:t>ń</w:t>
      </w:r>
      <w:r>
        <w:rPr>
          <w:rFonts w:ascii="Tahoma" w:hAnsi="Tahoma"/>
          <w:sz w:val="24"/>
          <w:szCs w:val="24"/>
          <w:rtl w:val="0"/>
        </w:rPr>
        <w:t>stwa lub bud</w:t>
      </w:r>
      <w:r>
        <w:rPr>
          <w:rFonts w:ascii="Tahoma" w:hAnsi="Tahoma" w:hint="default"/>
          <w:sz w:val="24"/>
          <w:szCs w:val="24"/>
          <w:rtl w:val="0"/>
        </w:rPr>
        <w:t>ż</w:t>
      </w:r>
      <w:r>
        <w:rPr>
          <w:rFonts w:ascii="Tahoma" w:hAnsi="Tahoma"/>
          <w:sz w:val="24"/>
          <w:szCs w:val="24"/>
          <w:rtl w:val="0"/>
        </w:rPr>
        <w:t>et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w</w:t>
      </w:r>
    </w:p>
    <w:p>
      <w:pPr>
        <w:pStyle w:val="Normalny"/>
        <w:spacing w:line="360" w:lineRule="auto"/>
        <w:ind w:left="6" w:firstLine="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jednostek samorz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du terytorialnego.</w:t>
      </w:r>
    </w:p>
    <w:p>
      <w:pPr>
        <w:pStyle w:val="Normalny"/>
        <w:spacing w:line="360" w:lineRule="auto"/>
        <w:ind w:left="6" w:firstLine="0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hAnsi="Tahoma"/>
          <w:b w:val="1"/>
          <w:bCs w:val="1"/>
          <w:sz w:val="24"/>
          <w:szCs w:val="24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ś</w:t>
      </w:r>
      <w:r>
        <w:rPr>
          <w:rFonts w:ascii="Tahoma" w:hAnsi="Tahoma"/>
          <w:b w:val="1"/>
          <w:bCs w:val="1"/>
          <w:sz w:val="24"/>
          <w:szCs w:val="24"/>
          <w:rtl w:val="0"/>
        </w:rPr>
        <w:t>wiadczenie o zgodno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ś</w:t>
      </w:r>
      <w:r>
        <w:rPr>
          <w:rFonts w:ascii="Tahoma" w:hAnsi="Tahoma"/>
          <w:b w:val="1"/>
          <w:bCs w:val="1"/>
          <w:sz w:val="24"/>
          <w:szCs w:val="24"/>
          <w:rtl w:val="0"/>
        </w:rPr>
        <w:t>ci projektu ustawy z prawem Unii Europejskiej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Projekt jest zgodny z prawem Unii Europejskiej i realizuje zapisy dyrektywy Parlamentu Europejskiego i Rady 2012/29/UE z dnia 25 pa</w:t>
      </w:r>
      <w:r>
        <w:rPr>
          <w:rFonts w:ascii="Tahoma" w:hAnsi="Tahoma" w:hint="default"/>
          <w:sz w:val="24"/>
          <w:szCs w:val="24"/>
          <w:rtl w:val="0"/>
        </w:rPr>
        <w:t>ź</w:t>
      </w:r>
      <w:r>
        <w:rPr>
          <w:rFonts w:ascii="Tahoma" w:hAnsi="Tahoma"/>
          <w:sz w:val="24"/>
          <w:szCs w:val="24"/>
          <w:rtl w:val="0"/>
        </w:rPr>
        <w:t>dziernika 2012 r. ustanawiaj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cej normy minimalne w zakresie praw, wsparcia i ochrony ofiar przest</w:t>
      </w:r>
      <w:r>
        <w:rPr>
          <w:rFonts w:ascii="Tahoma" w:hAnsi="Tahoma" w:hint="default"/>
          <w:sz w:val="24"/>
          <w:szCs w:val="24"/>
          <w:rtl w:val="0"/>
        </w:rPr>
        <w:t>ę</w:t>
      </w:r>
      <w:r>
        <w:rPr>
          <w:rFonts w:ascii="Tahoma" w:hAnsi="Tahoma"/>
          <w:sz w:val="24"/>
          <w:szCs w:val="24"/>
          <w:rtl w:val="0"/>
        </w:rPr>
        <w:t xml:space="preserve">pstw.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hAnsi="Tahoma"/>
          <w:b w:val="1"/>
          <w:bCs w:val="1"/>
          <w:sz w:val="24"/>
          <w:szCs w:val="24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ś</w:t>
      </w:r>
      <w:r>
        <w:rPr>
          <w:rFonts w:ascii="Tahoma" w:hAnsi="Tahoma"/>
          <w:b w:val="1"/>
          <w:bCs w:val="1"/>
          <w:sz w:val="24"/>
          <w:szCs w:val="24"/>
          <w:rtl w:val="0"/>
        </w:rPr>
        <w:t>wiadczenie o notyfikacji zgodnie z przepisami dotycz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ą</w:t>
      </w:r>
      <w:r>
        <w:rPr>
          <w:rFonts w:ascii="Tahoma" w:hAnsi="Tahoma"/>
          <w:b w:val="1"/>
          <w:bCs w:val="1"/>
          <w:sz w:val="24"/>
          <w:szCs w:val="24"/>
          <w:rtl w:val="0"/>
        </w:rPr>
        <w:t>cymi funkcjonowania krajowego sytemu notyfikacji norm i akt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</w:rPr>
        <w:t>w prawnych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Projekt ustawy nie wymaga przedstawienia w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a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ciwym organom i instytucjom Unii Europejskiej w tym Europejskiemu Bankowi Centralnemu, w celu uzyskania opinii, dokonania powiadomienia, konsultacji lub uzgodnienia.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hAnsi="Tahoma"/>
          <w:b w:val="1"/>
          <w:bCs w:val="1"/>
          <w:sz w:val="24"/>
          <w:szCs w:val="24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Zgodno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 xml:space="preserve">ść </w:t>
      </w:r>
      <w:r>
        <w:rPr>
          <w:rFonts w:ascii="Tahoma" w:hAnsi="Tahoma"/>
          <w:b w:val="1"/>
          <w:bCs w:val="1"/>
          <w:sz w:val="24"/>
          <w:szCs w:val="24"/>
          <w:rtl w:val="0"/>
        </w:rPr>
        <w:t>z Konstytucj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ahoma" w:hAnsi="Tahoma"/>
          <w:b w:val="1"/>
          <w:bCs w:val="1"/>
          <w:sz w:val="24"/>
          <w:szCs w:val="24"/>
          <w:rtl w:val="0"/>
        </w:rPr>
        <w:t>RP</w:t>
      </w:r>
    </w:p>
    <w:p>
      <w:pPr>
        <w:pStyle w:val="Normalny"/>
        <w:spacing w:line="360" w:lineRule="auto"/>
        <w:ind w:left="366" w:firstLine="0"/>
        <w:jc w:val="both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Projektodawcy o</w:t>
      </w:r>
      <w:r>
        <w:rPr>
          <w:rFonts w:ascii="Tahoma" w:hAnsi="Tahoma" w:hint="default"/>
          <w:sz w:val="24"/>
          <w:szCs w:val="24"/>
          <w:rtl w:val="0"/>
        </w:rPr>
        <w:t>ś</w:t>
      </w:r>
      <w:r>
        <w:rPr>
          <w:rFonts w:ascii="Tahoma" w:hAnsi="Tahoma"/>
          <w:sz w:val="24"/>
          <w:szCs w:val="24"/>
          <w:rtl w:val="0"/>
        </w:rPr>
        <w:t>wiadczaj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, i</w:t>
      </w:r>
      <w:r>
        <w:rPr>
          <w:rFonts w:ascii="Tahoma" w:hAnsi="Tahoma" w:hint="default"/>
          <w:sz w:val="24"/>
          <w:szCs w:val="24"/>
          <w:rtl w:val="0"/>
        </w:rPr>
        <w:t xml:space="preserve">ż </w:t>
      </w:r>
      <w:r>
        <w:rPr>
          <w:rFonts w:ascii="Tahoma" w:hAnsi="Tahoma"/>
          <w:sz w:val="24"/>
          <w:szCs w:val="24"/>
          <w:rtl w:val="0"/>
        </w:rPr>
        <w:t>przedstawiony projekt ustawy w ich ocenie jest zgodny z Konstytucj</w:t>
      </w:r>
      <w:r>
        <w:rPr>
          <w:rFonts w:ascii="Tahoma" w:hAnsi="Tahoma" w:hint="default"/>
          <w:sz w:val="24"/>
          <w:szCs w:val="24"/>
          <w:rtl w:val="0"/>
        </w:rPr>
        <w:t xml:space="preserve">ą </w:t>
      </w:r>
      <w:r>
        <w:rPr>
          <w:rFonts w:ascii="Tahoma" w:hAnsi="Tahoma"/>
          <w:sz w:val="24"/>
          <w:szCs w:val="24"/>
          <w:rtl w:val="0"/>
        </w:rPr>
        <w:t>RP.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hAnsi="Tahoma"/>
          <w:b w:val="1"/>
          <w:bCs w:val="1"/>
          <w:sz w:val="24"/>
          <w:szCs w:val="24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Za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ł</w:t>
      </w:r>
      <w:r>
        <w:rPr>
          <w:rFonts w:ascii="Tahoma" w:hAnsi="Tahoma"/>
          <w:b w:val="1"/>
          <w:bCs w:val="1"/>
          <w:sz w:val="24"/>
          <w:szCs w:val="24"/>
          <w:rtl w:val="0"/>
        </w:rPr>
        <w:t>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ż</w:t>
      </w:r>
      <w:r>
        <w:rPr>
          <w:rFonts w:ascii="Tahoma" w:hAnsi="Tahoma"/>
          <w:b w:val="1"/>
          <w:bCs w:val="1"/>
          <w:sz w:val="24"/>
          <w:szCs w:val="24"/>
          <w:rtl w:val="0"/>
        </w:rPr>
        <w:t>enia projekt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</w:rPr>
        <w:t>w akt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ó</w:t>
      </w:r>
      <w:r>
        <w:rPr>
          <w:rFonts w:ascii="Tahoma" w:hAnsi="Tahoma"/>
          <w:b w:val="1"/>
          <w:bCs w:val="1"/>
          <w:sz w:val="24"/>
          <w:szCs w:val="24"/>
          <w:rtl w:val="0"/>
        </w:rPr>
        <w:t>w wykonawczych</w:t>
      </w:r>
    </w:p>
    <w:p>
      <w:pPr>
        <w:pStyle w:val="Normalny"/>
        <w:spacing w:line="360" w:lineRule="auto"/>
        <w:ind w:left="366" w:firstLine="0"/>
        <w:jc w:val="both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ny"/>
        <w:spacing w:line="360" w:lineRule="auto"/>
        <w:ind w:firstLine="720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</w:rPr>
        <w:t>Projekt nie wymaga wydania dodatkowych akt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 xml:space="preserve">w wykonawczych. </w:t>
      </w:r>
    </w:p>
    <w:p>
      <w:pPr>
        <w:pStyle w:val="Normalny"/>
        <w:spacing w:line="360" w:lineRule="auto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hAnsi="Tahoma"/>
          <w:b w:val="1"/>
          <w:bCs w:val="1"/>
          <w:sz w:val="24"/>
          <w:szCs w:val="24"/>
          <w:rtl w:val="0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Konsultacje spo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ł</w:t>
      </w:r>
      <w:r>
        <w:rPr>
          <w:rFonts w:ascii="Tahoma" w:hAnsi="Tahoma"/>
          <w:b w:val="1"/>
          <w:bCs w:val="1"/>
          <w:sz w:val="24"/>
          <w:szCs w:val="24"/>
          <w:rtl w:val="0"/>
        </w:rPr>
        <w:t>eczne</w:t>
      </w:r>
    </w:p>
    <w:p>
      <w:pPr>
        <w:pStyle w:val="Normalny"/>
        <w:spacing w:line="360" w:lineRule="auto"/>
        <w:ind w:left="366" w:firstLine="0"/>
        <w:jc w:val="both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ny"/>
        <w:spacing w:line="360" w:lineRule="auto"/>
        <w:ind w:left="6" w:firstLine="714"/>
        <w:jc w:val="both"/>
      </w:pPr>
      <w:r>
        <w:rPr>
          <w:rFonts w:ascii="Tahoma" w:hAnsi="Tahoma"/>
          <w:sz w:val="24"/>
          <w:szCs w:val="24"/>
          <w:rtl w:val="0"/>
        </w:rPr>
        <w:t xml:space="preserve">W dniach 15 lutego </w:t>
      </w:r>
      <w:r>
        <w:rPr>
          <w:rFonts w:ascii="Tahoma" w:hAnsi="Tahoma" w:hint="default"/>
          <w:sz w:val="24"/>
          <w:szCs w:val="24"/>
          <w:rtl w:val="0"/>
        </w:rPr>
        <w:t xml:space="preserve">– </w:t>
      </w:r>
      <w:r>
        <w:rPr>
          <w:rFonts w:ascii="Tahoma" w:hAnsi="Tahoma"/>
          <w:sz w:val="24"/>
          <w:szCs w:val="24"/>
          <w:rtl w:val="0"/>
        </w:rPr>
        <w:t>7 marca 2021 roku przeprowadzono konsultacje spo</w:t>
      </w:r>
      <w:r>
        <w:rPr>
          <w:rFonts w:ascii="Tahoma" w:hAnsi="Tahoma" w:hint="default"/>
          <w:sz w:val="24"/>
          <w:szCs w:val="24"/>
          <w:rtl w:val="0"/>
        </w:rPr>
        <w:t>ł</w:t>
      </w:r>
      <w:r>
        <w:rPr>
          <w:rFonts w:ascii="Tahoma" w:hAnsi="Tahoma"/>
          <w:sz w:val="24"/>
          <w:szCs w:val="24"/>
          <w:rtl w:val="0"/>
        </w:rPr>
        <w:t>eczne, w kt</w:t>
      </w:r>
      <w:r>
        <w:rPr>
          <w:rFonts w:ascii="Tahoma" w:hAnsi="Tahoma" w:hint="default"/>
          <w:sz w:val="24"/>
          <w:szCs w:val="24"/>
          <w:rtl w:val="0"/>
        </w:rPr>
        <w:t>ó</w:t>
      </w:r>
      <w:r>
        <w:rPr>
          <w:rFonts w:ascii="Tahoma" w:hAnsi="Tahoma"/>
          <w:sz w:val="24"/>
          <w:szCs w:val="24"/>
          <w:rtl w:val="0"/>
        </w:rPr>
        <w:t>rych wzi</w:t>
      </w:r>
      <w:r>
        <w:rPr>
          <w:rFonts w:ascii="Tahoma" w:hAnsi="Tahoma" w:hint="default"/>
          <w:sz w:val="24"/>
          <w:szCs w:val="24"/>
          <w:rtl w:val="0"/>
        </w:rPr>
        <w:t>ęł</w:t>
      </w:r>
      <w:r>
        <w:rPr>
          <w:rFonts w:ascii="Tahoma" w:hAnsi="Tahoma"/>
          <w:sz w:val="24"/>
          <w:szCs w:val="24"/>
          <w:rtl w:val="0"/>
        </w:rPr>
        <w:t>y udzia</w:t>
      </w:r>
      <w:r>
        <w:rPr>
          <w:rFonts w:ascii="Tahoma" w:hAnsi="Tahoma" w:hint="default"/>
          <w:sz w:val="24"/>
          <w:szCs w:val="24"/>
          <w:rtl w:val="0"/>
        </w:rPr>
        <w:t xml:space="preserve">ł </w:t>
      </w:r>
      <w:r>
        <w:rPr>
          <w:rFonts w:ascii="Tahoma" w:hAnsi="Tahoma"/>
          <w:sz w:val="24"/>
          <w:szCs w:val="24"/>
          <w:rtl w:val="0"/>
        </w:rPr>
        <w:t>organizacje pozarz</w:t>
      </w:r>
      <w:r>
        <w:rPr>
          <w:rFonts w:ascii="Tahoma" w:hAnsi="Tahoma" w:hint="default"/>
          <w:sz w:val="24"/>
          <w:szCs w:val="24"/>
          <w:rtl w:val="0"/>
        </w:rPr>
        <w:t>ą</w:t>
      </w:r>
      <w:r>
        <w:rPr>
          <w:rFonts w:ascii="Tahoma" w:hAnsi="Tahoma"/>
          <w:sz w:val="24"/>
          <w:szCs w:val="24"/>
          <w:rtl w:val="0"/>
        </w:rPr>
        <w:t>dowe oraz osoby fizyczne.</w:t>
      </w:r>
      <w:r>
        <w:rPr>
          <w:rFonts w:ascii="Tahoma" w:cs="Tahoma" w:hAnsi="Tahoma" w:eastAsia="Tahoma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483"/>
      <w:pgNumType w:start="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tabs>
        <w:tab w:val="right" w:pos="9000"/>
        <w:tab w:val="clear" w:pos="9072"/>
      </w:tabs>
      <w:jc w:val="center"/>
    </w:pPr>
    <w:r>
      <w:rPr>
        <w:rFonts w:ascii="Tahoma" w:hAnsi="Tahoma"/>
        <w:rtl w:val="0"/>
      </w:rPr>
      <w:fldChar w:fldCharType="begin" w:fldLock="0"/>
    </w:r>
    <w:r>
      <w:rPr>
        <w:rFonts w:ascii="Tahoma" w:hAnsi="Tahoma"/>
        <w:rtl w:val="0"/>
      </w:rPr>
      <w:instrText xml:space="preserve"> PAGE </w:instrText>
    </w:r>
    <w:r>
      <w:rPr>
        <w:rFonts w:ascii="Tahoma" w:hAnsi="Tahoma"/>
        <w:rtl w:val="0"/>
      </w:rPr>
      <w:fldChar w:fldCharType="separate" w:fldLock="0"/>
    </w:r>
    <w:r>
      <w:rPr>
        <w:rFonts w:ascii="Tahoma" w:hAnsi="Tahoma"/>
        <w:rtl w:val="0"/>
      </w:rPr>
    </w:r>
    <w:r>
      <w:rPr>
        <w:rFonts w:ascii="Tahoma" w:hAnsi="Tahoma"/>
        <w:rtl w:val="0"/>
      </w:rPr>
      <w:fldChar w:fldCharType="end" w:fldLock="0"/>
    </w:r>
    <w:r>
      <w:rPr>
        <w:rFonts w:ascii="Tahoma" w:hAnsi="Tahoma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6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6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6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PKT – punkt">
    <w:name w:val="PKT – punkt"/>
    <w:next w:val="PKT – punk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510" w:right="0" w:hanging="510"/>
      <w:jc w:val="both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rgbClr val="FFFFFF"/>
        </a:solidFill>
        <a:solidFill>
          <a:srgbClr val="FFFFFF"/>
        </a:solidFill>
        <a:solidFill>
          <a:srgbClr val="FFFFFF"/>
        </a:solidFill>
      </a:fillStyleLst>
      <a:lnStyleLst>
        <a:ln>
          <a:solidFill>
            <a:srgbClr val="000000"/>
          </a:solidFill>
        </a:ln>
        <a:ln>
          <a:solidFill>
            <a:srgbClr val="000000"/>
          </a:solidFill>
        </a:ln>
        <a:ln>
          <a:solidFill>
            <a:srgbClr val="000000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rgbClr val="FFFFFF"/>
        </a:solidFill>
        <a:solidFill>
          <a:srgbClr val="FFFFFF"/>
        </a:solidFill>
        <a:solidFill>
          <a:srgbClr val="FFFFFF"/>
        </a:soli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