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1DAB" w14:textId="341135C5" w:rsidR="00C70042" w:rsidRPr="001123EC" w:rsidRDefault="00C70042" w:rsidP="001123EC">
      <w:pPr>
        <w:tabs>
          <w:tab w:val="left" w:pos="7514"/>
        </w:tabs>
        <w:spacing w:after="240" w:line="360" w:lineRule="auto"/>
        <w:jc w:val="center"/>
        <w:outlineLvl w:val="0"/>
        <w:rPr>
          <w:rFonts w:ascii="Times New Roman" w:hAnsi="Times New Roman" w:cs="Times New Roman"/>
          <w:caps/>
          <w:sz w:val="24"/>
          <w:szCs w:val="24"/>
        </w:rPr>
      </w:pPr>
      <w:r w:rsidRPr="001123EC">
        <w:rPr>
          <w:rFonts w:ascii="Times New Roman" w:hAnsi="Times New Roman" w:cs="Times New Roman"/>
          <w:caps/>
          <w:sz w:val="24"/>
          <w:szCs w:val="24"/>
        </w:rPr>
        <w:t>Uzasadnienie</w:t>
      </w:r>
    </w:p>
    <w:p w14:paraId="4EE010F0" w14:textId="1ED9325A" w:rsidR="00A65EB5" w:rsidRPr="00724E3E" w:rsidRDefault="00A65EB5" w:rsidP="00724E3E">
      <w:pPr>
        <w:tabs>
          <w:tab w:val="left" w:pos="7514"/>
        </w:tabs>
        <w:spacing w:after="0" w:line="360" w:lineRule="auto"/>
        <w:jc w:val="both"/>
        <w:outlineLvl w:val="0"/>
        <w:rPr>
          <w:rFonts w:ascii="Times New Roman" w:eastAsia="Calibri" w:hAnsi="Times New Roman" w:cs="Times New Roman"/>
          <w:b/>
          <w:bCs/>
          <w:color w:val="000000"/>
          <w:sz w:val="24"/>
          <w:szCs w:val="24"/>
          <w:lang w:eastAsia="ar-SA"/>
        </w:rPr>
      </w:pPr>
      <w:r w:rsidRPr="00724E3E">
        <w:rPr>
          <w:rFonts w:ascii="Times New Roman" w:eastAsia="Calibri" w:hAnsi="Times New Roman" w:cs="Times New Roman"/>
          <w:b/>
          <w:bCs/>
          <w:color w:val="000000"/>
          <w:sz w:val="24"/>
          <w:szCs w:val="24"/>
          <w:lang w:eastAsia="ar-SA"/>
        </w:rPr>
        <w:t>Cel wprowadzenia przepisów</w:t>
      </w:r>
    </w:p>
    <w:p w14:paraId="39DDDC7D" w14:textId="39234085" w:rsidR="00A65EB5" w:rsidRPr="00724E3E" w:rsidRDefault="00A65EB5" w:rsidP="00724E3E">
      <w:pPr>
        <w:autoSpaceDE w:val="0"/>
        <w:autoSpaceDN w:val="0"/>
        <w:adjustRightInd w:val="0"/>
        <w:spacing w:after="0" w:line="360" w:lineRule="auto"/>
        <w:jc w:val="both"/>
        <w:rPr>
          <w:rFonts w:ascii="Times New Roman" w:eastAsia="Times New Roman" w:hAnsi="Times New Roman" w:cs="Times New Roman"/>
          <w:sz w:val="24"/>
          <w:szCs w:val="24"/>
        </w:rPr>
      </w:pPr>
      <w:r w:rsidRPr="00724E3E">
        <w:rPr>
          <w:rFonts w:ascii="Times New Roman" w:eastAsia="Times New Roman" w:hAnsi="Times New Roman" w:cs="Times New Roman"/>
          <w:sz w:val="24"/>
          <w:szCs w:val="24"/>
        </w:rPr>
        <w:t xml:space="preserve">Celem projektu </w:t>
      </w:r>
      <w:r w:rsidR="000535CB" w:rsidRPr="00724E3E">
        <w:rPr>
          <w:rFonts w:ascii="Times New Roman" w:eastAsia="Times New Roman" w:hAnsi="Times New Roman" w:cs="Times New Roman"/>
          <w:sz w:val="24"/>
          <w:szCs w:val="24"/>
        </w:rPr>
        <w:t xml:space="preserve">ustawy o zmianie ustawy o </w:t>
      </w:r>
      <w:r w:rsidR="000240D0" w:rsidRPr="00724E3E">
        <w:rPr>
          <w:rFonts w:ascii="Times New Roman" w:eastAsia="Times New Roman" w:hAnsi="Times New Roman" w:cs="Times New Roman"/>
          <w:sz w:val="24"/>
          <w:szCs w:val="24"/>
        </w:rPr>
        <w:t>świadczeniach pieniężnych z ubezpieczenia społecznego w razie choroby</w:t>
      </w:r>
      <w:r w:rsidR="001D4D6F">
        <w:rPr>
          <w:rFonts w:ascii="Times New Roman" w:eastAsia="Times New Roman" w:hAnsi="Times New Roman" w:cs="Times New Roman"/>
          <w:sz w:val="24"/>
          <w:szCs w:val="24"/>
        </w:rPr>
        <w:t xml:space="preserve"> i macierzyństwa</w:t>
      </w:r>
      <w:r w:rsidR="000240D0" w:rsidRPr="00724E3E">
        <w:rPr>
          <w:rFonts w:ascii="Times New Roman" w:eastAsia="Times New Roman" w:hAnsi="Times New Roman" w:cs="Times New Roman"/>
          <w:sz w:val="24"/>
          <w:szCs w:val="24"/>
        </w:rPr>
        <w:t xml:space="preserve"> </w:t>
      </w:r>
      <w:r w:rsidRPr="00724E3E">
        <w:rPr>
          <w:rFonts w:ascii="Times New Roman" w:eastAsia="Times New Roman" w:hAnsi="Times New Roman" w:cs="Times New Roman"/>
          <w:sz w:val="24"/>
          <w:szCs w:val="24"/>
        </w:rPr>
        <w:t>jest</w:t>
      </w:r>
      <w:r w:rsidR="006C275E" w:rsidRPr="00724E3E">
        <w:rPr>
          <w:rFonts w:ascii="Times New Roman" w:eastAsia="Times New Roman" w:hAnsi="Times New Roman" w:cs="Times New Roman"/>
          <w:sz w:val="24"/>
          <w:szCs w:val="24"/>
        </w:rPr>
        <w:t xml:space="preserve"> wprowadzenie zmian w zakresie zasad składania wniosków o </w:t>
      </w:r>
      <w:r w:rsidR="001D4D6F">
        <w:rPr>
          <w:rFonts w:ascii="Times New Roman" w:eastAsia="Times New Roman" w:hAnsi="Times New Roman" w:cs="Times New Roman"/>
          <w:sz w:val="24"/>
          <w:szCs w:val="24"/>
        </w:rPr>
        <w:t>zasiłki</w:t>
      </w:r>
      <w:r w:rsidR="006C275E" w:rsidRPr="00724E3E">
        <w:rPr>
          <w:rFonts w:ascii="Times New Roman" w:eastAsia="Times New Roman" w:hAnsi="Times New Roman" w:cs="Times New Roman"/>
          <w:sz w:val="24"/>
          <w:szCs w:val="24"/>
        </w:rPr>
        <w:t>.</w:t>
      </w:r>
      <w:r w:rsidRPr="00724E3E">
        <w:rPr>
          <w:rFonts w:ascii="Times New Roman" w:eastAsia="Times New Roman" w:hAnsi="Times New Roman" w:cs="Times New Roman"/>
          <w:sz w:val="24"/>
          <w:szCs w:val="24"/>
        </w:rPr>
        <w:t xml:space="preserve"> </w:t>
      </w:r>
      <w:r w:rsidRPr="00724E3E">
        <w:rPr>
          <w:rFonts w:ascii="Times New Roman" w:hAnsi="Times New Roman" w:cs="Times New Roman"/>
          <w:sz w:val="24"/>
          <w:szCs w:val="24"/>
        </w:rPr>
        <w:t xml:space="preserve">Projekt </w:t>
      </w:r>
      <w:r w:rsidR="000535CB" w:rsidRPr="00724E3E">
        <w:rPr>
          <w:rFonts w:ascii="Times New Roman" w:hAnsi="Times New Roman" w:cs="Times New Roman"/>
          <w:sz w:val="24"/>
          <w:szCs w:val="24"/>
        </w:rPr>
        <w:t>ustawy</w:t>
      </w:r>
      <w:r w:rsidRPr="00724E3E">
        <w:rPr>
          <w:rFonts w:ascii="Times New Roman" w:hAnsi="Times New Roman" w:cs="Times New Roman"/>
          <w:sz w:val="24"/>
          <w:szCs w:val="24"/>
        </w:rPr>
        <w:t xml:space="preserve"> stanowi realizację propozycji </w:t>
      </w:r>
      <w:proofErr w:type="spellStart"/>
      <w:r w:rsidRPr="00724E3E">
        <w:rPr>
          <w:rFonts w:ascii="Times New Roman" w:hAnsi="Times New Roman" w:cs="Times New Roman"/>
          <w:sz w:val="24"/>
          <w:szCs w:val="24"/>
        </w:rPr>
        <w:t>deregulacyjnej</w:t>
      </w:r>
      <w:proofErr w:type="spellEnd"/>
      <w:r w:rsidRPr="00724E3E">
        <w:rPr>
          <w:rFonts w:ascii="Times New Roman" w:hAnsi="Times New Roman" w:cs="Times New Roman"/>
          <w:sz w:val="24"/>
          <w:szCs w:val="24"/>
        </w:rPr>
        <w:t xml:space="preserve"> </w:t>
      </w:r>
      <w:r w:rsidR="001D4D6F" w:rsidRPr="001D4D6F">
        <w:rPr>
          <w:rFonts w:ascii="Times New Roman" w:hAnsi="Times New Roman" w:cs="Times New Roman"/>
          <w:sz w:val="24"/>
          <w:szCs w:val="24"/>
        </w:rPr>
        <w:t xml:space="preserve">MRPiPS-19-250 </w:t>
      </w:r>
      <w:r w:rsidR="00142994">
        <w:rPr>
          <w:rFonts w:ascii="Times New Roman" w:hAnsi="Times New Roman" w:cs="Times New Roman"/>
          <w:sz w:val="24"/>
          <w:szCs w:val="24"/>
        </w:rPr>
        <w:t>–</w:t>
      </w:r>
      <w:r w:rsidR="001D4D6F" w:rsidRPr="001D4D6F">
        <w:rPr>
          <w:rFonts w:ascii="Times New Roman" w:hAnsi="Times New Roman" w:cs="Times New Roman"/>
          <w:sz w:val="24"/>
          <w:szCs w:val="24"/>
        </w:rPr>
        <w:t xml:space="preserve"> 1913</w:t>
      </w:r>
      <w:r w:rsidR="00142994">
        <w:rPr>
          <w:rFonts w:ascii="Times New Roman" w:hAnsi="Times New Roman" w:cs="Times New Roman"/>
          <w:sz w:val="24"/>
          <w:szCs w:val="24"/>
        </w:rPr>
        <w:t>.</w:t>
      </w:r>
    </w:p>
    <w:p w14:paraId="78033C76" w14:textId="77777777" w:rsidR="001D4D6F" w:rsidRDefault="001D4D6F" w:rsidP="00724E3E">
      <w:pPr>
        <w:spacing w:after="0" w:line="360" w:lineRule="auto"/>
        <w:jc w:val="both"/>
        <w:rPr>
          <w:rFonts w:ascii="Times New Roman" w:hAnsi="Times New Roman" w:cs="Times New Roman"/>
          <w:b/>
          <w:bCs/>
          <w:sz w:val="24"/>
          <w:szCs w:val="24"/>
        </w:rPr>
      </w:pPr>
    </w:p>
    <w:p w14:paraId="7FFCE053" w14:textId="29ECAF06" w:rsidR="003A3A79" w:rsidRPr="00724E3E" w:rsidRDefault="00A65EB5" w:rsidP="00724E3E">
      <w:pPr>
        <w:spacing w:after="0" w:line="360" w:lineRule="auto"/>
        <w:jc w:val="both"/>
        <w:rPr>
          <w:rFonts w:ascii="Times New Roman" w:hAnsi="Times New Roman" w:cs="Times New Roman"/>
          <w:b/>
          <w:bCs/>
          <w:sz w:val="24"/>
          <w:szCs w:val="24"/>
        </w:rPr>
      </w:pPr>
      <w:r w:rsidRPr="00724E3E">
        <w:rPr>
          <w:rFonts w:ascii="Times New Roman" w:hAnsi="Times New Roman" w:cs="Times New Roman"/>
          <w:b/>
          <w:bCs/>
          <w:sz w:val="24"/>
          <w:szCs w:val="24"/>
        </w:rPr>
        <w:t xml:space="preserve">Obecny stan faktyczny i prawny </w:t>
      </w:r>
    </w:p>
    <w:p w14:paraId="08E6D93D" w14:textId="7D66DA1F" w:rsidR="001D4D6F" w:rsidRDefault="000240D0" w:rsidP="001D4D6F">
      <w:pPr>
        <w:autoSpaceDE w:val="0"/>
        <w:autoSpaceDN w:val="0"/>
        <w:adjustRightInd w:val="0"/>
        <w:spacing w:line="360" w:lineRule="auto"/>
        <w:jc w:val="both"/>
        <w:rPr>
          <w:rFonts w:ascii="Times New Roman" w:hAnsi="Times New Roman" w:cs="Times New Roman"/>
          <w:sz w:val="24"/>
          <w:szCs w:val="24"/>
        </w:rPr>
      </w:pPr>
      <w:r w:rsidRPr="00724E3E">
        <w:rPr>
          <w:rFonts w:ascii="Times New Roman" w:hAnsi="Times New Roman" w:cs="Times New Roman"/>
          <w:sz w:val="24"/>
          <w:szCs w:val="24"/>
        </w:rPr>
        <w:t>W obowiązującym stanie prawnym, zgodnie z art. 61b ust. 1 ustawy z dnia 25 czerwca 1999 r. o świadczeniach pieniężnych z ubezpieczenia społecznego w razie choroby i macierzyństwa (Dz. U. z 2025 r. poz. 501</w:t>
      </w:r>
      <w:r w:rsidR="00735225">
        <w:rPr>
          <w:rFonts w:ascii="Times New Roman" w:hAnsi="Times New Roman" w:cs="Times New Roman"/>
          <w:sz w:val="24"/>
          <w:szCs w:val="24"/>
        </w:rPr>
        <w:t>, z późn. zm.</w:t>
      </w:r>
      <w:r w:rsidRPr="00724E3E">
        <w:rPr>
          <w:rFonts w:ascii="Times New Roman" w:hAnsi="Times New Roman" w:cs="Times New Roman"/>
          <w:sz w:val="24"/>
          <w:szCs w:val="24"/>
        </w:rPr>
        <w:t>), zwanej dalej „ustawą zasiłkową”, postępowanie w</w:t>
      </w:r>
      <w:r w:rsidR="00DE2891">
        <w:rPr>
          <w:rFonts w:ascii="Times New Roman" w:hAnsi="Times New Roman" w:cs="Times New Roman"/>
          <w:sz w:val="24"/>
          <w:szCs w:val="24"/>
        </w:rPr>
        <w:t> </w:t>
      </w:r>
      <w:r w:rsidRPr="00724E3E">
        <w:rPr>
          <w:rFonts w:ascii="Times New Roman" w:hAnsi="Times New Roman" w:cs="Times New Roman"/>
          <w:sz w:val="24"/>
          <w:szCs w:val="24"/>
        </w:rPr>
        <w:t xml:space="preserve">sprawie przyznania i wypłaty zasiłku wszczyna się na wniosek złożony w formie pisemnej lub w formie dokumentu elektronicznego podpisanego kwalifikowanym podpisem elektronicznym, podpisem zaufanym, podpisem osobistym albo z wykorzystaniem sposobu potwierdzania pochodzenia oraz integralności danych dostępnego w systemie teleinformatycznym udostępnionym bezpłatnie przez Zakład Ubezpieczeń Społecznych, na elektroniczną skrzynkę podawczą Zakładu Ubezpieczeń Społecznych lub na adres do doręczeń elektronicznych. </w:t>
      </w:r>
    </w:p>
    <w:p w14:paraId="18091846" w14:textId="7F09D485" w:rsidR="001D4D6F" w:rsidRDefault="000240D0" w:rsidP="001D4D6F">
      <w:pPr>
        <w:autoSpaceDE w:val="0"/>
        <w:autoSpaceDN w:val="0"/>
        <w:adjustRightInd w:val="0"/>
        <w:spacing w:line="360" w:lineRule="auto"/>
        <w:jc w:val="both"/>
      </w:pPr>
      <w:r w:rsidRPr="00724E3E">
        <w:rPr>
          <w:rFonts w:ascii="Times New Roman" w:hAnsi="Times New Roman" w:cs="Times New Roman"/>
          <w:sz w:val="24"/>
          <w:szCs w:val="24"/>
        </w:rPr>
        <w:t xml:space="preserve">Do wniosku dołącza się dokumenty niezbędne do przyznania i wypłaty zasiłku (art. 61b ust. 4 ustawy zasiłkowej). W myśl § 27 rozporządzenia </w:t>
      </w:r>
      <w:bookmarkStart w:id="0" w:name="_Hlk204260577"/>
      <w:r w:rsidRPr="00724E3E">
        <w:rPr>
          <w:rFonts w:ascii="Times New Roman" w:hAnsi="Times New Roman" w:cs="Times New Roman"/>
          <w:sz w:val="24"/>
          <w:szCs w:val="24"/>
        </w:rPr>
        <w:t>Ministra Rodziny, Pracy i Polityki Społecznej z dnia 8 grudnia 2015 r. w sprawie zakresu informacji o okolicznościach mających wpływ na prawo do zasiłków z ubezpieczenia społecznego w razie choroby i macierzyństwa lub ich wysokość oraz dokumentów niezbędnych do przyznania i wypłaty zasiłków (Dz. U. z 2025 r. poz. 616</w:t>
      </w:r>
      <w:r w:rsidR="001D4D6F">
        <w:rPr>
          <w:rFonts w:ascii="Times New Roman" w:hAnsi="Times New Roman" w:cs="Times New Roman"/>
          <w:sz w:val="24"/>
          <w:szCs w:val="24"/>
        </w:rPr>
        <w:t>, z późn. zm.</w:t>
      </w:r>
      <w:r w:rsidRPr="00724E3E">
        <w:rPr>
          <w:rFonts w:ascii="Times New Roman" w:hAnsi="Times New Roman" w:cs="Times New Roman"/>
          <w:sz w:val="24"/>
          <w:szCs w:val="24"/>
        </w:rPr>
        <w:t>)</w:t>
      </w:r>
      <w:r w:rsidR="00591505">
        <w:rPr>
          <w:rFonts w:ascii="Times New Roman" w:hAnsi="Times New Roman" w:cs="Times New Roman"/>
          <w:sz w:val="24"/>
          <w:szCs w:val="24"/>
        </w:rPr>
        <w:t xml:space="preserve">, </w:t>
      </w:r>
      <w:bookmarkEnd w:id="0"/>
      <w:r w:rsidR="00591505">
        <w:rPr>
          <w:rFonts w:ascii="Times New Roman" w:hAnsi="Times New Roman" w:cs="Times New Roman"/>
          <w:sz w:val="24"/>
          <w:szCs w:val="24"/>
        </w:rPr>
        <w:t>zwanego dalej „rozporządzeniem dowodowym”,</w:t>
      </w:r>
      <w:r w:rsidRPr="00724E3E">
        <w:rPr>
          <w:rFonts w:ascii="Times New Roman" w:hAnsi="Times New Roman" w:cs="Times New Roman"/>
          <w:sz w:val="24"/>
          <w:szCs w:val="24"/>
        </w:rPr>
        <w:t xml:space="preserve"> dokumentem niezbędnym do przyznania i wypłaty zasiłku opiekuńczego jest, złożony w formie pisemnej lub w formie dokumentu elektronicznego podpisanego kwalifikowanym podpisem elektronicznym, podpisem zaufanym, podpisem osobistym albo z wykorzystaniem sposobu potwierdzania pochodzenia oraz integralności danych dostępnego w systemie teleinformatycznym udostępnionym bezpłatnie przez ZUS, na elektroniczną skrzynkę podawczą ZUS lub na adres do doręczeń elektronicznych, wniosek o zasiłek opiekuńczy, zawierający dane określone w</w:t>
      </w:r>
      <w:r w:rsidR="00895197">
        <w:rPr>
          <w:rFonts w:ascii="Times New Roman" w:hAnsi="Times New Roman" w:cs="Times New Roman"/>
          <w:sz w:val="24"/>
          <w:szCs w:val="24"/>
        </w:rPr>
        <w:t> </w:t>
      </w:r>
      <w:r w:rsidRPr="00724E3E">
        <w:rPr>
          <w:rFonts w:ascii="Times New Roman" w:hAnsi="Times New Roman" w:cs="Times New Roman"/>
          <w:sz w:val="24"/>
          <w:szCs w:val="24"/>
        </w:rPr>
        <w:t>załączniku nr 6 do rozporządzenia.</w:t>
      </w:r>
      <w:r w:rsidR="001D4D6F" w:rsidRPr="001D4D6F">
        <w:t xml:space="preserve"> </w:t>
      </w:r>
    </w:p>
    <w:p w14:paraId="708573B7" w14:textId="4C975F66" w:rsidR="000240D0" w:rsidRPr="00724E3E" w:rsidRDefault="001D4D6F" w:rsidP="001D4D6F">
      <w:pPr>
        <w:autoSpaceDE w:val="0"/>
        <w:autoSpaceDN w:val="0"/>
        <w:adjustRightInd w:val="0"/>
        <w:spacing w:line="360" w:lineRule="auto"/>
        <w:jc w:val="both"/>
        <w:rPr>
          <w:rFonts w:ascii="Times New Roman" w:hAnsi="Times New Roman" w:cs="Times New Roman"/>
          <w:sz w:val="24"/>
          <w:szCs w:val="24"/>
        </w:rPr>
      </w:pPr>
      <w:r w:rsidRPr="001D4D6F">
        <w:rPr>
          <w:rFonts w:ascii="Times New Roman" w:hAnsi="Times New Roman" w:cs="Times New Roman"/>
          <w:sz w:val="24"/>
          <w:szCs w:val="24"/>
        </w:rPr>
        <w:lastRenderedPageBreak/>
        <w:t xml:space="preserve">Jednocześnie dokumenty stanowiące podstawę do przyznania zasiłku opiekuńczego mogą być przekazane do </w:t>
      </w:r>
      <w:r w:rsidR="00036E74">
        <w:rPr>
          <w:rFonts w:ascii="Times New Roman" w:hAnsi="Times New Roman" w:cs="Times New Roman"/>
          <w:sz w:val="24"/>
          <w:szCs w:val="24"/>
        </w:rPr>
        <w:t>ZUS</w:t>
      </w:r>
      <w:r w:rsidR="00036E74" w:rsidRPr="001D4D6F">
        <w:rPr>
          <w:rFonts w:ascii="Times New Roman" w:hAnsi="Times New Roman" w:cs="Times New Roman"/>
          <w:sz w:val="24"/>
          <w:szCs w:val="24"/>
        </w:rPr>
        <w:t xml:space="preserve"> </w:t>
      </w:r>
      <w:r w:rsidRPr="001D4D6F">
        <w:rPr>
          <w:rFonts w:ascii="Times New Roman" w:hAnsi="Times New Roman" w:cs="Times New Roman"/>
          <w:sz w:val="24"/>
          <w:szCs w:val="24"/>
        </w:rPr>
        <w:t>w oryginale</w:t>
      </w:r>
      <w:r w:rsidRPr="001D4D6F">
        <w:t xml:space="preserve"> </w:t>
      </w:r>
      <w:r>
        <w:t>(</w:t>
      </w:r>
      <w:r w:rsidRPr="001D4D6F">
        <w:rPr>
          <w:rFonts w:ascii="Times New Roman" w:hAnsi="Times New Roman" w:cs="Times New Roman"/>
          <w:sz w:val="24"/>
          <w:szCs w:val="24"/>
        </w:rPr>
        <w:t>w „formie pisemnej”), a część w formie kopii potwierdzonej za zgodność z oryginałem (a zatem również elektronicznie) przez płatnika składek</w:t>
      </w:r>
      <w:r>
        <w:rPr>
          <w:rFonts w:ascii="Times New Roman" w:hAnsi="Times New Roman" w:cs="Times New Roman"/>
          <w:sz w:val="24"/>
          <w:szCs w:val="24"/>
        </w:rPr>
        <w:t>,</w:t>
      </w:r>
      <w:r w:rsidRPr="001D4D6F">
        <w:rPr>
          <w:rFonts w:ascii="Times New Roman" w:hAnsi="Times New Roman" w:cs="Times New Roman"/>
          <w:sz w:val="24"/>
          <w:szCs w:val="24"/>
        </w:rPr>
        <w:t xml:space="preserve"> np. orzeczenie o niepełnosprawności (§ 29a i § 29b ust. 1 pkt 1 rozporządzenia dowodowego), zaświadczenie lekarskie (§ 29 ust. 1 pkt 3 i § 29b ust. 1 pkt 2 rozporządzenia dowodowego).</w:t>
      </w:r>
    </w:p>
    <w:p w14:paraId="22FFE42C" w14:textId="4D80B0CF" w:rsidR="000240D0" w:rsidRPr="00724E3E" w:rsidRDefault="000240D0" w:rsidP="00724E3E">
      <w:pPr>
        <w:autoSpaceDE w:val="0"/>
        <w:autoSpaceDN w:val="0"/>
        <w:adjustRightInd w:val="0"/>
        <w:spacing w:after="0" w:line="360" w:lineRule="auto"/>
        <w:jc w:val="both"/>
        <w:rPr>
          <w:rFonts w:ascii="Times New Roman" w:hAnsi="Times New Roman" w:cs="Times New Roman"/>
          <w:sz w:val="24"/>
          <w:szCs w:val="24"/>
        </w:rPr>
      </w:pPr>
      <w:r w:rsidRPr="00724E3E">
        <w:rPr>
          <w:rFonts w:ascii="Times New Roman" w:hAnsi="Times New Roman" w:cs="Times New Roman"/>
          <w:sz w:val="24"/>
          <w:szCs w:val="24"/>
        </w:rPr>
        <w:t>Biorąc pod uwagę obecne przepisy, gdy płatnikiem zasiłku jest ZUS, wniosek o zasiłek opiekuńczy może być złożony w następujący sposób:</w:t>
      </w:r>
    </w:p>
    <w:p w14:paraId="1FFBB470" w14:textId="77777777" w:rsidR="00591505" w:rsidRDefault="000240D0" w:rsidP="00724E3E">
      <w:pPr>
        <w:pStyle w:val="Akapitzlist"/>
        <w:numPr>
          <w:ilvl w:val="0"/>
          <w:numId w:val="9"/>
        </w:numPr>
        <w:autoSpaceDE w:val="0"/>
        <w:autoSpaceDN w:val="0"/>
        <w:adjustRightInd w:val="0"/>
        <w:spacing w:after="0" w:line="360" w:lineRule="auto"/>
        <w:jc w:val="both"/>
        <w:rPr>
          <w:rFonts w:ascii="Times New Roman" w:hAnsi="Times New Roman" w:cs="Times New Roman"/>
          <w:sz w:val="24"/>
          <w:szCs w:val="24"/>
        </w:rPr>
      </w:pPr>
      <w:r w:rsidRPr="00591505">
        <w:rPr>
          <w:rFonts w:ascii="Times New Roman" w:hAnsi="Times New Roman" w:cs="Times New Roman"/>
          <w:sz w:val="24"/>
          <w:szCs w:val="24"/>
        </w:rPr>
        <w:t>za pośrednictwem płatnika składek – wówczas płatnik składek zobowiązany jest złożyć oryginał wniosku o zasiłek opiekuńczy podpisanego przez ubezpieczonego w formie papierowej (podstawą do ustalenia prawa do zasiłku opiekuńczego nie może być zeskanowany przez płatnika składek/biuro rachunkowe dokument złożony do płatnika składek w oryginale przez ubezpieczonego i przekazany na PUE/</w:t>
      </w:r>
      <w:proofErr w:type="spellStart"/>
      <w:r w:rsidRPr="00591505">
        <w:rPr>
          <w:rFonts w:ascii="Times New Roman" w:hAnsi="Times New Roman" w:cs="Times New Roman"/>
          <w:sz w:val="24"/>
          <w:szCs w:val="24"/>
        </w:rPr>
        <w:t>eZUS</w:t>
      </w:r>
      <w:proofErr w:type="spellEnd"/>
      <w:r w:rsidRPr="00591505">
        <w:rPr>
          <w:rFonts w:ascii="Times New Roman" w:hAnsi="Times New Roman" w:cs="Times New Roman"/>
          <w:sz w:val="24"/>
          <w:szCs w:val="24"/>
        </w:rPr>
        <w:t xml:space="preserve">); </w:t>
      </w:r>
    </w:p>
    <w:p w14:paraId="6EA4F1ED" w14:textId="5C6168BB" w:rsidR="000240D0" w:rsidRPr="00591505" w:rsidRDefault="000240D0" w:rsidP="00724E3E">
      <w:pPr>
        <w:pStyle w:val="Akapitzlist"/>
        <w:numPr>
          <w:ilvl w:val="0"/>
          <w:numId w:val="9"/>
        </w:numPr>
        <w:autoSpaceDE w:val="0"/>
        <w:autoSpaceDN w:val="0"/>
        <w:adjustRightInd w:val="0"/>
        <w:spacing w:after="0" w:line="360" w:lineRule="auto"/>
        <w:jc w:val="both"/>
        <w:rPr>
          <w:rFonts w:ascii="Times New Roman" w:hAnsi="Times New Roman" w:cs="Times New Roman"/>
          <w:sz w:val="24"/>
          <w:szCs w:val="24"/>
        </w:rPr>
      </w:pPr>
      <w:r w:rsidRPr="00591505">
        <w:rPr>
          <w:rFonts w:ascii="Times New Roman" w:hAnsi="Times New Roman" w:cs="Times New Roman"/>
          <w:sz w:val="24"/>
          <w:szCs w:val="24"/>
        </w:rPr>
        <w:t>bezpośrednio przez ubezpieczonego:</w:t>
      </w:r>
    </w:p>
    <w:p w14:paraId="196D5A83" w14:textId="77777777" w:rsidR="00591505" w:rsidRDefault="000240D0" w:rsidP="00724E3E">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591505">
        <w:rPr>
          <w:rFonts w:ascii="Times New Roman" w:hAnsi="Times New Roman" w:cs="Times New Roman"/>
          <w:sz w:val="24"/>
          <w:szCs w:val="24"/>
        </w:rPr>
        <w:t>w formie papierowej lub</w:t>
      </w:r>
    </w:p>
    <w:p w14:paraId="66FB171F" w14:textId="7A980B58" w:rsidR="00591505" w:rsidRDefault="000240D0" w:rsidP="00724E3E">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591505">
        <w:rPr>
          <w:rFonts w:ascii="Times New Roman" w:hAnsi="Times New Roman" w:cs="Times New Roman"/>
          <w:sz w:val="24"/>
          <w:szCs w:val="24"/>
        </w:rPr>
        <w:t>z jego profilu poprzez PUE/</w:t>
      </w:r>
      <w:proofErr w:type="spellStart"/>
      <w:r w:rsidRPr="00591505">
        <w:rPr>
          <w:rFonts w:ascii="Times New Roman" w:hAnsi="Times New Roman" w:cs="Times New Roman"/>
          <w:sz w:val="24"/>
          <w:szCs w:val="24"/>
        </w:rPr>
        <w:t>eZUS</w:t>
      </w:r>
      <w:proofErr w:type="spellEnd"/>
      <w:r w:rsidR="00B43BDD">
        <w:rPr>
          <w:rFonts w:ascii="Times New Roman" w:hAnsi="Times New Roman" w:cs="Times New Roman"/>
          <w:sz w:val="24"/>
          <w:szCs w:val="24"/>
        </w:rPr>
        <w:t>,</w:t>
      </w:r>
      <w:r w:rsidRPr="00591505">
        <w:rPr>
          <w:rFonts w:ascii="Times New Roman" w:hAnsi="Times New Roman" w:cs="Times New Roman"/>
          <w:sz w:val="24"/>
          <w:szCs w:val="24"/>
        </w:rPr>
        <w:t xml:space="preserve"> lub</w:t>
      </w:r>
    </w:p>
    <w:p w14:paraId="3A60D622" w14:textId="36BF610E" w:rsidR="000240D0" w:rsidRPr="00591505" w:rsidRDefault="000240D0" w:rsidP="00591505">
      <w:pPr>
        <w:pStyle w:val="Akapitzlist"/>
        <w:numPr>
          <w:ilvl w:val="0"/>
          <w:numId w:val="10"/>
        </w:numPr>
        <w:autoSpaceDE w:val="0"/>
        <w:autoSpaceDN w:val="0"/>
        <w:adjustRightInd w:val="0"/>
        <w:spacing w:line="360" w:lineRule="auto"/>
        <w:jc w:val="both"/>
        <w:rPr>
          <w:rFonts w:ascii="Times New Roman" w:hAnsi="Times New Roman" w:cs="Times New Roman"/>
          <w:sz w:val="24"/>
          <w:szCs w:val="24"/>
        </w:rPr>
      </w:pPr>
      <w:r w:rsidRPr="00591505">
        <w:rPr>
          <w:rFonts w:ascii="Times New Roman" w:hAnsi="Times New Roman" w:cs="Times New Roman"/>
          <w:sz w:val="24"/>
          <w:szCs w:val="24"/>
        </w:rPr>
        <w:t>w formie dokumentu elektronicznego uwierzytelnionego z wykorzystaniem kwalifikowanego certyfikatu lub profilu zaufanego na elektroniczną skrzynkę podawczą ZUS.</w:t>
      </w:r>
    </w:p>
    <w:p w14:paraId="72E5F17E" w14:textId="05702387" w:rsidR="000240D0" w:rsidRPr="00724E3E" w:rsidRDefault="000240D0" w:rsidP="00591505">
      <w:pPr>
        <w:autoSpaceDE w:val="0"/>
        <w:autoSpaceDN w:val="0"/>
        <w:adjustRightInd w:val="0"/>
        <w:spacing w:line="360" w:lineRule="auto"/>
        <w:jc w:val="both"/>
        <w:rPr>
          <w:rFonts w:ascii="Times New Roman" w:hAnsi="Times New Roman" w:cs="Times New Roman"/>
          <w:sz w:val="24"/>
          <w:szCs w:val="24"/>
        </w:rPr>
      </w:pPr>
      <w:r w:rsidRPr="00724E3E">
        <w:rPr>
          <w:rFonts w:ascii="Times New Roman" w:hAnsi="Times New Roman" w:cs="Times New Roman"/>
          <w:sz w:val="24"/>
          <w:szCs w:val="24"/>
        </w:rPr>
        <w:t>Aktualny sposób przekazywania wniosków o zasiłek opiekuńczy odbierany jest przez płatników składek jako uciążliwy, ponieważ dokumenty, które zwykle przekazywane są przez płatników jako komplet stanowiący podstawę do ustalenia prawa do zasiłku opiekuńczego muszą być przekazywane oddzielnie. Zaświadczenie płatnika składek (Z-3) może być przekazane w formie elektronicznej przez PUE ZUS, natomiast wniosek o zasiłek opiekuńczy (Z-15</w:t>
      </w:r>
      <w:r w:rsidR="00591505">
        <w:rPr>
          <w:rFonts w:ascii="Times New Roman" w:hAnsi="Times New Roman" w:cs="Times New Roman"/>
          <w:sz w:val="24"/>
          <w:szCs w:val="24"/>
        </w:rPr>
        <w:t>A albo Z-15B</w:t>
      </w:r>
      <w:r w:rsidRPr="00724E3E">
        <w:rPr>
          <w:rFonts w:ascii="Times New Roman" w:hAnsi="Times New Roman" w:cs="Times New Roman"/>
          <w:sz w:val="24"/>
          <w:szCs w:val="24"/>
        </w:rPr>
        <w:t>) pracownika złożony za pośrednictwem pracodawcy musi być złożony w</w:t>
      </w:r>
      <w:r w:rsidR="00895197">
        <w:rPr>
          <w:rFonts w:ascii="Times New Roman" w:hAnsi="Times New Roman" w:cs="Times New Roman"/>
          <w:sz w:val="24"/>
          <w:szCs w:val="24"/>
        </w:rPr>
        <w:t> </w:t>
      </w:r>
      <w:r w:rsidRPr="00724E3E">
        <w:rPr>
          <w:rFonts w:ascii="Times New Roman" w:hAnsi="Times New Roman" w:cs="Times New Roman"/>
          <w:sz w:val="24"/>
          <w:szCs w:val="24"/>
        </w:rPr>
        <w:t>oryginale (w formie papierowej) do ZUS, czyli bezpośrednio w terenowej jednostce organizacyjnej ZUS albo wysłany w formie przesyłki listownej.</w:t>
      </w:r>
    </w:p>
    <w:p w14:paraId="5910B08C" w14:textId="052852AC" w:rsidR="000240D0" w:rsidRPr="00724E3E" w:rsidRDefault="000240D0" w:rsidP="0057172E">
      <w:pPr>
        <w:autoSpaceDE w:val="0"/>
        <w:autoSpaceDN w:val="0"/>
        <w:adjustRightInd w:val="0"/>
        <w:spacing w:line="360" w:lineRule="auto"/>
        <w:jc w:val="both"/>
        <w:rPr>
          <w:rFonts w:ascii="Times New Roman" w:hAnsi="Times New Roman" w:cs="Times New Roman"/>
          <w:sz w:val="24"/>
          <w:szCs w:val="24"/>
        </w:rPr>
      </w:pPr>
      <w:r w:rsidRPr="00724E3E">
        <w:rPr>
          <w:rFonts w:ascii="Times New Roman" w:hAnsi="Times New Roman" w:cs="Times New Roman"/>
          <w:sz w:val="24"/>
          <w:szCs w:val="24"/>
        </w:rPr>
        <w:t>Ponadto, gdy płatnicy składek zgłaszają</w:t>
      </w:r>
      <w:r w:rsidR="00591505">
        <w:rPr>
          <w:rFonts w:ascii="Times New Roman" w:hAnsi="Times New Roman" w:cs="Times New Roman"/>
          <w:sz w:val="24"/>
          <w:szCs w:val="24"/>
        </w:rPr>
        <w:t xml:space="preserve"> do ubezpieczenia chorobowego</w:t>
      </w:r>
      <w:r w:rsidRPr="00724E3E">
        <w:rPr>
          <w:rFonts w:ascii="Times New Roman" w:hAnsi="Times New Roman" w:cs="Times New Roman"/>
          <w:sz w:val="24"/>
          <w:szCs w:val="24"/>
        </w:rPr>
        <w:t xml:space="preserve"> powyżej 20</w:t>
      </w:r>
      <w:r w:rsidR="00895197">
        <w:rPr>
          <w:rFonts w:ascii="Times New Roman" w:hAnsi="Times New Roman" w:cs="Times New Roman"/>
          <w:sz w:val="24"/>
          <w:szCs w:val="24"/>
        </w:rPr>
        <w:t> </w:t>
      </w:r>
      <w:r w:rsidRPr="00724E3E">
        <w:rPr>
          <w:rFonts w:ascii="Times New Roman" w:hAnsi="Times New Roman" w:cs="Times New Roman"/>
          <w:sz w:val="24"/>
          <w:szCs w:val="24"/>
        </w:rPr>
        <w:t>ubezpieczonych (tzw. d</w:t>
      </w:r>
      <w:r w:rsidR="0057172E">
        <w:rPr>
          <w:rFonts w:ascii="Times New Roman" w:hAnsi="Times New Roman" w:cs="Times New Roman"/>
          <w:sz w:val="24"/>
          <w:szCs w:val="24"/>
        </w:rPr>
        <w:t>uży</w:t>
      </w:r>
      <w:r w:rsidRPr="00724E3E">
        <w:rPr>
          <w:rFonts w:ascii="Times New Roman" w:hAnsi="Times New Roman" w:cs="Times New Roman"/>
          <w:sz w:val="24"/>
          <w:szCs w:val="24"/>
        </w:rPr>
        <w:t xml:space="preserve"> płatnik</w:t>
      </w:r>
      <w:r w:rsidR="00591505">
        <w:rPr>
          <w:rFonts w:ascii="Times New Roman" w:hAnsi="Times New Roman" w:cs="Times New Roman"/>
          <w:sz w:val="24"/>
          <w:szCs w:val="24"/>
        </w:rPr>
        <w:t xml:space="preserve">, który ustala prawo do zasiłków i </w:t>
      </w:r>
      <w:r w:rsidR="0057172E">
        <w:rPr>
          <w:rFonts w:ascii="Times New Roman" w:hAnsi="Times New Roman" w:cs="Times New Roman"/>
          <w:sz w:val="24"/>
          <w:szCs w:val="24"/>
        </w:rPr>
        <w:t>je wypłaca</w:t>
      </w:r>
      <w:r w:rsidRPr="00724E3E">
        <w:rPr>
          <w:rFonts w:ascii="Times New Roman" w:hAnsi="Times New Roman" w:cs="Times New Roman"/>
          <w:sz w:val="24"/>
          <w:szCs w:val="24"/>
        </w:rPr>
        <w:t>) ubezpieczeni nie mogą przekazywać do nich wniosków o zasiłek opiekuńczy w formie elektronicznej za pośrednictwem wewnętrznych systemów funkcjonujących u tych płatników (np. za pomocą poczty elektronicznej), tylko papierowo z własnoręcznym podpisem. Obowiązujące przepisy nie przewidują</w:t>
      </w:r>
      <w:r w:rsidR="0057172E">
        <w:rPr>
          <w:rFonts w:ascii="Times New Roman" w:hAnsi="Times New Roman" w:cs="Times New Roman"/>
          <w:sz w:val="24"/>
          <w:szCs w:val="24"/>
        </w:rPr>
        <w:t xml:space="preserve"> możliwości złożenia wniosku o zasiłek opiekuńczy</w:t>
      </w:r>
      <w:r w:rsidRPr="00724E3E">
        <w:rPr>
          <w:rFonts w:ascii="Times New Roman" w:hAnsi="Times New Roman" w:cs="Times New Roman"/>
          <w:sz w:val="24"/>
          <w:szCs w:val="24"/>
        </w:rPr>
        <w:t xml:space="preserve"> </w:t>
      </w:r>
      <w:r w:rsidRPr="00724E3E">
        <w:rPr>
          <w:rFonts w:ascii="Times New Roman" w:hAnsi="Times New Roman" w:cs="Times New Roman"/>
          <w:sz w:val="24"/>
          <w:szCs w:val="24"/>
        </w:rPr>
        <w:lastRenderedPageBreak/>
        <w:t>drogą elektroniczną</w:t>
      </w:r>
      <w:r w:rsidR="0057172E">
        <w:rPr>
          <w:rFonts w:ascii="Times New Roman" w:hAnsi="Times New Roman" w:cs="Times New Roman"/>
          <w:sz w:val="24"/>
          <w:szCs w:val="24"/>
        </w:rPr>
        <w:t xml:space="preserve"> </w:t>
      </w:r>
      <w:r w:rsidRPr="00724E3E">
        <w:rPr>
          <w:rFonts w:ascii="Times New Roman" w:hAnsi="Times New Roman" w:cs="Times New Roman"/>
          <w:sz w:val="24"/>
          <w:szCs w:val="24"/>
        </w:rPr>
        <w:t>w formie skanu, ponieważ dokument ten nie jest dokumentem oryginalnym. Obowiązek przekazywania wniosków w formie papierowej jest postrzegany przez osoby ubezpieczone oraz płatników składek jako przestarzały.</w:t>
      </w:r>
    </w:p>
    <w:p w14:paraId="2964F1D8" w14:textId="339D5739" w:rsidR="0057172E" w:rsidRDefault="000240D0" w:rsidP="0057172E">
      <w:pPr>
        <w:autoSpaceDE w:val="0"/>
        <w:autoSpaceDN w:val="0"/>
        <w:adjustRightInd w:val="0"/>
        <w:spacing w:line="360" w:lineRule="auto"/>
        <w:jc w:val="both"/>
        <w:rPr>
          <w:rFonts w:ascii="Times New Roman" w:hAnsi="Times New Roman" w:cs="Times New Roman"/>
          <w:sz w:val="24"/>
          <w:szCs w:val="24"/>
        </w:rPr>
      </w:pPr>
      <w:r w:rsidRPr="00724E3E">
        <w:rPr>
          <w:rFonts w:ascii="Times New Roman" w:hAnsi="Times New Roman" w:cs="Times New Roman"/>
          <w:sz w:val="24"/>
          <w:szCs w:val="24"/>
        </w:rPr>
        <w:t xml:space="preserve">Konieczne jest zatem wprowadzenie zmian w zakresie trybu składania wniosków o </w:t>
      </w:r>
      <w:r w:rsidR="0057172E">
        <w:rPr>
          <w:rFonts w:ascii="Times New Roman" w:hAnsi="Times New Roman" w:cs="Times New Roman"/>
          <w:sz w:val="24"/>
          <w:szCs w:val="24"/>
        </w:rPr>
        <w:t>zasiłki, w</w:t>
      </w:r>
      <w:r w:rsidR="00895197">
        <w:rPr>
          <w:rFonts w:ascii="Times New Roman" w:hAnsi="Times New Roman" w:cs="Times New Roman"/>
          <w:sz w:val="24"/>
          <w:szCs w:val="24"/>
        </w:rPr>
        <w:t> </w:t>
      </w:r>
      <w:r w:rsidR="0057172E">
        <w:rPr>
          <w:rFonts w:ascii="Times New Roman" w:hAnsi="Times New Roman" w:cs="Times New Roman"/>
          <w:sz w:val="24"/>
          <w:szCs w:val="24"/>
        </w:rPr>
        <w:t>tym uporządkowanie dotychczasowych zasad oraz umożliwienie składania wniosków i</w:t>
      </w:r>
      <w:r w:rsidR="00895197">
        <w:rPr>
          <w:rFonts w:ascii="Times New Roman" w:hAnsi="Times New Roman" w:cs="Times New Roman"/>
          <w:sz w:val="24"/>
          <w:szCs w:val="24"/>
        </w:rPr>
        <w:t> </w:t>
      </w:r>
      <w:r w:rsidR="0057172E">
        <w:rPr>
          <w:rFonts w:ascii="Times New Roman" w:hAnsi="Times New Roman" w:cs="Times New Roman"/>
          <w:sz w:val="24"/>
          <w:szCs w:val="24"/>
        </w:rPr>
        <w:t xml:space="preserve">załączników do tych wniosków również w postaci elektronicznej. </w:t>
      </w:r>
    </w:p>
    <w:p w14:paraId="2282A1E6" w14:textId="4542A947" w:rsidR="00A65EB5" w:rsidRPr="0057172E" w:rsidRDefault="00A65EB5" w:rsidP="0057172E">
      <w:pPr>
        <w:autoSpaceDE w:val="0"/>
        <w:autoSpaceDN w:val="0"/>
        <w:adjustRightInd w:val="0"/>
        <w:spacing w:line="360" w:lineRule="auto"/>
        <w:jc w:val="both"/>
        <w:rPr>
          <w:rFonts w:ascii="Times New Roman" w:hAnsi="Times New Roman" w:cs="Times New Roman"/>
          <w:sz w:val="24"/>
          <w:szCs w:val="24"/>
        </w:rPr>
      </w:pPr>
      <w:r w:rsidRPr="00724E3E">
        <w:rPr>
          <w:rFonts w:ascii="Times New Roman" w:hAnsi="Times New Roman" w:cs="Times New Roman"/>
          <w:b/>
          <w:bCs/>
          <w:sz w:val="24"/>
          <w:szCs w:val="24"/>
        </w:rPr>
        <w:t>Zakres zmian</w:t>
      </w:r>
    </w:p>
    <w:p w14:paraId="6911D093" w14:textId="071FC5EF" w:rsidR="0057172E" w:rsidRDefault="0057172E" w:rsidP="005717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w:t>
      </w:r>
      <w:r w:rsidR="00DE2891">
        <w:rPr>
          <w:rFonts w:ascii="Times New Roman" w:hAnsi="Times New Roman" w:cs="Times New Roman"/>
          <w:sz w:val="24"/>
          <w:szCs w:val="24"/>
        </w:rPr>
        <w:t xml:space="preserve">ustawy </w:t>
      </w:r>
      <w:r>
        <w:rPr>
          <w:rFonts w:ascii="Times New Roman" w:hAnsi="Times New Roman" w:cs="Times New Roman"/>
          <w:sz w:val="24"/>
          <w:szCs w:val="24"/>
        </w:rPr>
        <w:t xml:space="preserve">przewiduje wprowadzenie zmian w art. 61b ustawy zasiłkowej. </w:t>
      </w:r>
      <w:r w:rsidR="00B95BE1" w:rsidRPr="00B95BE1">
        <w:rPr>
          <w:rFonts w:ascii="Times New Roman" w:hAnsi="Times New Roman" w:cs="Times New Roman"/>
          <w:sz w:val="24"/>
          <w:szCs w:val="24"/>
        </w:rPr>
        <w:t xml:space="preserve">Projektowane rozwiązania dotyczą uproszczenia zasad </w:t>
      </w:r>
      <w:r w:rsidR="00B95BE1">
        <w:rPr>
          <w:rFonts w:ascii="Times New Roman" w:hAnsi="Times New Roman" w:cs="Times New Roman"/>
          <w:sz w:val="24"/>
          <w:szCs w:val="24"/>
        </w:rPr>
        <w:t>w zakresie</w:t>
      </w:r>
      <w:r w:rsidR="00B95BE1" w:rsidRPr="00B95BE1">
        <w:rPr>
          <w:rFonts w:ascii="Times New Roman" w:hAnsi="Times New Roman" w:cs="Times New Roman"/>
          <w:sz w:val="24"/>
          <w:szCs w:val="24"/>
        </w:rPr>
        <w:t xml:space="preserve"> składania wniosków o </w:t>
      </w:r>
      <w:r w:rsidR="00B95BE1">
        <w:rPr>
          <w:rFonts w:ascii="Times New Roman" w:hAnsi="Times New Roman" w:cs="Times New Roman"/>
          <w:sz w:val="24"/>
          <w:szCs w:val="24"/>
        </w:rPr>
        <w:t>zasiłki z</w:t>
      </w:r>
      <w:r w:rsidR="00895197">
        <w:rPr>
          <w:rFonts w:ascii="Times New Roman" w:hAnsi="Times New Roman" w:cs="Times New Roman"/>
          <w:sz w:val="24"/>
          <w:szCs w:val="24"/>
        </w:rPr>
        <w:t> </w:t>
      </w:r>
      <w:r w:rsidR="00B95BE1">
        <w:rPr>
          <w:rFonts w:ascii="Times New Roman" w:hAnsi="Times New Roman" w:cs="Times New Roman"/>
          <w:sz w:val="24"/>
          <w:szCs w:val="24"/>
        </w:rPr>
        <w:t>ubezpieczenia chorobowego</w:t>
      </w:r>
      <w:r w:rsidR="00B95BE1" w:rsidRPr="00B95BE1">
        <w:rPr>
          <w:rFonts w:ascii="Times New Roman" w:hAnsi="Times New Roman" w:cs="Times New Roman"/>
          <w:sz w:val="24"/>
          <w:szCs w:val="24"/>
        </w:rPr>
        <w:t>. Rozwiązania planowane w projekcie są korzystne dla płatników składek, biur rachunkowych składających do ZUS dokumenty oraz ubezpieczonych. Konieczne jest wprowadzenie elektronizacji w tym zakresie, gdyż obecny tryb jest postrzegany jako</w:t>
      </w:r>
      <w:r w:rsidR="00C3020E">
        <w:rPr>
          <w:rFonts w:ascii="Times New Roman" w:hAnsi="Times New Roman" w:cs="Times New Roman"/>
          <w:sz w:val="24"/>
          <w:szCs w:val="24"/>
        </w:rPr>
        <w:t xml:space="preserve"> uciążliwy i</w:t>
      </w:r>
      <w:r w:rsidR="00B95BE1" w:rsidRPr="00B95BE1">
        <w:rPr>
          <w:rFonts w:ascii="Times New Roman" w:hAnsi="Times New Roman" w:cs="Times New Roman"/>
          <w:sz w:val="24"/>
          <w:szCs w:val="24"/>
        </w:rPr>
        <w:t xml:space="preserve"> nieprzystający do obecnej rzeczywistości.</w:t>
      </w:r>
    </w:p>
    <w:p w14:paraId="1CB15BE3" w14:textId="2B0C7023" w:rsidR="0057172E" w:rsidRDefault="0057172E" w:rsidP="005717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 ust. 1</w:t>
      </w:r>
      <w:r w:rsidR="00AA01EA">
        <w:rPr>
          <w:rFonts w:ascii="Times New Roman" w:hAnsi="Times New Roman" w:cs="Times New Roman"/>
          <w:sz w:val="24"/>
          <w:szCs w:val="24"/>
        </w:rPr>
        <w:t xml:space="preserve"> przepisu art.</w:t>
      </w:r>
      <w:r>
        <w:rPr>
          <w:rFonts w:ascii="Times New Roman" w:hAnsi="Times New Roman" w:cs="Times New Roman"/>
          <w:sz w:val="24"/>
          <w:szCs w:val="24"/>
        </w:rPr>
        <w:t xml:space="preserve"> </w:t>
      </w:r>
      <w:r w:rsidR="00AA01EA" w:rsidRPr="00AA01EA">
        <w:rPr>
          <w:rFonts w:ascii="Times New Roman" w:hAnsi="Times New Roman" w:cs="Times New Roman"/>
          <w:sz w:val="24"/>
          <w:szCs w:val="24"/>
        </w:rPr>
        <w:t>61b ustawy zasiłkowej</w:t>
      </w:r>
      <w:r>
        <w:rPr>
          <w:rFonts w:ascii="Times New Roman" w:hAnsi="Times New Roman" w:cs="Times New Roman"/>
          <w:sz w:val="24"/>
          <w:szCs w:val="24"/>
        </w:rPr>
        <w:t xml:space="preserve"> (art. 1 pkt 1</w:t>
      </w:r>
      <w:r w:rsidR="00735225">
        <w:rPr>
          <w:rFonts w:ascii="Times New Roman" w:hAnsi="Times New Roman" w:cs="Times New Roman"/>
          <w:sz w:val="24"/>
          <w:szCs w:val="24"/>
        </w:rPr>
        <w:t xml:space="preserve"> lit. a</w:t>
      </w:r>
      <w:r>
        <w:rPr>
          <w:rFonts w:ascii="Times New Roman" w:hAnsi="Times New Roman" w:cs="Times New Roman"/>
          <w:sz w:val="24"/>
          <w:szCs w:val="24"/>
        </w:rPr>
        <w:t xml:space="preserve"> projektu ustawy) </w:t>
      </w:r>
      <w:r w:rsidR="00DB328B">
        <w:rPr>
          <w:rFonts w:ascii="Times New Roman" w:hAnsi="Times New Roman" w:cs="Times New Roman"/>
          <w:sz w:val="24"/>
          <w:szCs w:val="24"/>
        </w:rPr>
        <w:t>zaproponowano rozróżnienie sposobu składania wniosków</w:t>
      </w:r>
      <w:r>
        <w:rPr>
          <w:rFonts w:ascii="Times New Roman" w:hAnsi="Times New Roman" w:cs="Times New Roman"/>
          <w:sz w:val="24"/>
          <w:szCs w:val="24"/>
        </w:rPr>
        <w:t xml:space="preserve"> </w:t>
      </w:r>
      <w:r w:rsidR="00DB328B" w:rsidRPr="00DB328B">
        <w:rPr>
          <w:rFonts w:ascii="Times New Roman" w:hAnsi="Times New Roman" w:cs="Times New Roman"/>
          <w:sz w:val="24"/>
          <w:szCs w:val="24"/>
        </w:rPr>
        <w:t xml:space="preserve">w sprawie przyznania i wypłaty zasiłku </w:t>
      </w:r>
      <w:r w:rsidR="00DB328B">
        <w:rPr>
          <w:rFonts w:ascii="Times New Roman" w:hAnsi="Times New Roman" w:cs="Times New Roman"/>
          <w:sz w:val="24"/>
          <w:szCs w:val="24"/>
        </w:rPr>
        <w:t xml:space="preserve">w zależności od tego czy płatnikiem zasiłku jest płatnik składek, czy też ZUS. </w:t>
      </w:r>
    </w:p>
    <w:p w14:paraId="11A32D42" w14:textId="1E89DBA1" w:rsidR="00E15D2E" w:rsidRDefault="00DB328B" w:rsidP="00DB328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 przypadku gdy płatnikiem zasiłku jest płatnik składek, p</w:t>
      </w:r>
      <w:r w:rsidRPr="00DB328B">
        <w:rPr>
          <w:rFonts w:ascii="Times New Roman" w:hAnsi="Times New Roman" w:cs="Times New Roman"/>
          <w:sz w:val="24"/>
          <w:szCs w:val="24"/>
        </w:rPr>
        <w:t xml:space="preserve">ostępowanie w sprawie przyznania i wypłaty zasiłku </w:t>
      </w:r>
      <w:r>
        <w:rPr>
          <w:rFonts w:ascii="Times New Roman" w:hAnsi="Times New Roman" w:cs="Times New Roman"/>
          <w:sz w:val="24"/>
          <w:szCs w:val="24"/>
        </w:rPr>
        <w:t xml:space="preserve">będzie </w:t>
      </w:r>
      <w:r w:rsidRPr="00DB328B">
        <w:rPr>
          <w:rFonts w:ascii="Times New Roman" w:hAnsi="Times New Roman" w:cs="Times New Roman"/>
          <w:sz w:val="24"/>
          <w:szCs w:val="24"/>
        </w:rPr>
        <w:t>wszczyna</w:t>
      </w:r>
      <w:r>
        <w:rPr>
          <w:rFonts w:ascii="Times New Roman" w:hAnsi="Times New Roman" w:cs="Times New Roman"/>
          <w:sz w:val="24"/>
          <w:szCs w:val="24"/>
        </w:rPr>
        <w:t>ne</w:t>
      </w:r>
      <w:r w:rsidRPr="00DB328B">
        <w:rPr>
          <w:rFonts w:ascii="Times New Roman" w:hAnsi="Times New Roman" w:cs="Times New Roman"/>
          <w:sz w:val="24"/>
          <w:szCs w:val="24"/>
        </w:rPr>
        <w:t xml:space="preserve"> na wniosek złożony w</w:t>
      </w:r>
      <w:r>
        <w:rPr>
          <w:rFonts w:ascii="Times New Roman" w:hAnsi="Times New Roman" w:cs="Times New Roman"/>
          <w:sz w:val="24"/>
          <w:szCs w:val="24"/>
        </w:rPr>
        <w:t xml:space="preserve"> </w:t>
      </w:r>
      <w:r w:rsidRPr="00DB328B">
        <w:rPr>
          <w:rFonts w:ascii="Times New Roman" w:hAnsi="Times New Roman" w:cs="Times New Roman"/>
          <w:sz w:val="24"/>
          <w:szCs w:val="24"/>
        </w:rPr>
        <w:t>postaci papierowej lub elektronicznej</w:t>
      </w:r>
      <w:r>
        <w:rPr>
          <w:rFonts w:ascii="Times New Roman" w:hAnsi="Times New Roman" w:cs="Times New Roman"/>
          <w:sz w:val="24"/>
          <w:szCs w:val="24"/>
        </w:rPr>
        <w:t xml:space="preserve">. </w:t>
      </w:r>
      <w:r w:rsidR="007B21AC">
        <w:rPr>
          <w:rFonts w:ascii="Times New Roman" w:hAnsi="Times New Roman" w:cs="Times New Roman"/>
          <w:sz w:val="24"/>
          <w:szCs w:val="24"/>
        </w:rPr>
        <w:t>W</w:t>
      </w:r>
      <w:r w:rsidR="00B85323">
        <w:rPr>
          <w:rFonts w:ascii="Times New Roman" w:hAnsi="Times New Roman" w:cs="Times New Roman"/>
          <w:sz w:val="24"/>
          <w:szCs w:val="24"/>
        </w:rPr>
        <w:t xml:space="preserve"> ustawie </w:t>
      </w:r>
      <w:r w:rsidR="00B85323" w:rsidRPr="00B85323">
        <w:rPr>
          <w:rFonts w:ascii="Times New Roman" w:hAnsi="Times New Roman" w:cs="Times New Roman"/>
          <w:sz w:val="24"/>
          <w:szCs w:val="24"/>
        </w:rPr>
        <w:t>z</w:t>
      </w:r>
      <w:r w:rsidR="00895197">
        <w:rPr>
          <w:rFonts w:ascii="Times New Roman" w:hAnsi="Times New Roman" w:cs="Times New Roman"/>
          <w:sz w:val="24"/>
          <w:szCs w:val="24"/>
        </w:rPr>
        <w:t> </w:t>
      </w:r>
      <w:r w:rsidR="00B85323" w:rsidRPr="00B85323">
        <w:rPr>
          <w:rFonts w:ascii="Times New Roman" w:hAnsi="Times New Roman" w:cs="Times New Roman"/>
          <w:sz w:val="24"/>
          <w:szCs w:val="24"/>
        </w:rPr>
        <w:t>dnia 26 czerwca 1974 r.</w:t>
      </w:r>
      <w:r w:rsidR="00B85323">
        <w:rPr>
          <w:rFonts w:ascii="Times New Roman" w:hAnsi="Times New Roman" w:cs="Times New Roman"/>
          <w:sz w:val="24"/>
          <w:szCs w:val="24"/>
        </w:rPr>
        <w:t xml:space="preserve"> – Kodeks pracy (Dz. U. z 2025 r. poz. 277, z późn. zm.) funkcjonuje możliwość </w:t>
      </w:r>
      <w:r w:rsidR="00B85323" w:rsidRPr="00B85323">
        <w:rPr>
          <w:rFonts w:ascii="Times New Roman" w:hAnsi="Times New Roman" w:cs="Times New Roman"/>
          <w:sz w:val="24"/>
          <w:szCs w:val="24"/>
        </w:rPr>
        <w:t>składa</w:t>
      </w:r>
      <w:r w:rsidR="00B85323">
        <w:rPr>
          <w:rFonts w:ascii="Times New Roman" w:hAnsi="Times New Roman" w:cs="Times New Roman"/>
          <w:sz w:val="24"/>
          <w:szCs w:val="24"/>
        </w:rPr>
        <w:t>nia</w:t>
      </w:r>
      <w:r w:rsidR="00B85323" w:rsidRPr="00B85323">
        <w:rPr>
          <w:rFonts w:ascii="Times New Roman" w:hAnsi="Times New Roman" w:cs="Times New Roman"/>
          <w:sz w:val="24"/>
          <w:szCs w:val="24"/>
        </w:rPr>
        <w:t xml:space="preserve"> pracodawcy wnios</w:t>
      </w:r>
      <w:r w:rsidR="00B85323">
        <w:rPr>
          <w:rFonts w:ascii="Times New Roman" w:hAnsi="Times New Roman" w:cs="Times New Roman"/>
          <w:sz w:val="24"/>
          <w:szCs w:val="24"/>
        </w:rPr>
        <w:t>ków</w:t>
      </w:r>
      <w:r w:rsidR="00B85323" w:rsidRPr="00B85323">
        <w:rPr>
          <w:rFonts w:ascii="Times New Roman" w:hAnsi="Times New Roman" w:cs="Times New Roman"/>
          <w:sz w:val="24"/>
          <w:szCs w:val="24"/>
        </w:rPr>
        <w:t xml:space="preserve"> w postaci papierowej lub elektronicznej</w:t>
      </w:r>
      <w:r w:rsidR="00B85323">
        <w:rPr>
          <w:rFonts w:ascii="Times New Roman" w:hAnsi="Times New Roman" w:cs="Times New Roman"/>
          <w:sz w:val="24"/>
          <w:szCs w:val="24"/>
        </w:rPr>
        <w:t xml:space="preserve">, również w sprawie udzielenia urlopów związanych z rodzicielstwem, za okres których przysługuje zasiłek macierzyński na podstawie ustawy zasiłkowej. </w:t>
      </w:r>
      <w:r w:rsidR="00E15D2E">
        <w:rPr>
          <w:rFonts w:ascii="Times New Roman" w:hAnsi="Times New Roman" w:cs="Times New Roman"/>
          <w:sz w:val="24"/>
          <w:szCs w:val="24"/>
        </w:rPr>
        <w:t>Dzięki tej zmianie ubezpieczony będzie mógł złożyć wniosek o przyznanie zasiłku w postaci papierowej (tak jak obecnie), ale także np.</w:t>
      </w:r>
      <w:r w:rsidR="00895197">
        <w:rPr>
          <w:rFonts w:ascii="Times New Roman" w:hAnsi="Times New Roman" w:cs="Times New Roman"/>
          <w:sz w:val="24"/>
          <w:szCs w:val="24"/>
        </w:rPr>
        <w:t> </w:t>
      </w:r>
      <w:r w:rsidR="00E15D2E">
        <w:rPr>
          <w:rFonts w:ascii="Times New Roman" w:hAnsi="Times New Roman" w:cs="Times New Roman"/>
          <w:sz w:val="24"/>
          <w:szCs w:val="24"/>
        </w:rPr>
        <w:t xml:space="preserve">za pośrednictwem wewnętrznych systemów funkcjonujących u płatnika składek, jak poczta elektroniczna, czy też system kadrowo–płacowy, oraz jako skan dokumentu. </w:t>
      </w:r>
    </w:p>
    <w:p w14:paraId="2D5BBCB8" w14:textId="4E4BDEE8" w:rsidR="00DB328B" w:rsidRDefault="00E15D2E" w:rsidP="00DB328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Natomiast w przypadku gdy płatnikiem zasiłku jest ZUS </w:t>
      </w:r>
      <w:r w:rsidRPr="00E15D2E">
        <w:rPr>
          <w:rFonts w:ascii="Times New Roman" w:hAnsi="Times New Roman" w:cs="Times New Roman"/>
          <w:sz w:val="24"/>
          <w:szCs w:val="24"/>
        </w:rPr>
        <w:t xml:space="preserve">postępowanie w sprawie przyznania i wypłaty zasiłku będzie wszczynane na wniosek złożony </w:t>
      </w:r>
      <w:r>
        <w:rPr>
          <w:rFonts w:ascii="Times New Roman" w:hAnsi="Times New Roman" w:cs="Times New Roman"/>
          <w:sz w:val="24"/>
          <w:szCs w:val="24"/>
        </w:rPr>
        <w:t xml:space="preserve">w </w:t>
      </w:r>
      <w:r w:rsidRPr="00E15D2E">
        <w:rPr>
          <w:rFonts w:ascii="Times New Roman" w:hAnsi="Times New Roman" w:cs="Times New Roman"/>
          <w:sz w:val="24"/>
          <w:szCs w:val="24"/>
        </w:rPr>
        <w:t>postaci papierowej lub w</w:t>
      </w:r>
      <w:r w:rsidR="00895197">
        <w:rPr>
          <w:rFonts w:ascii="Times New Roman" w:hAnsi="Times New Roman" w:cs="Times New Roman"/>
          <w:sz w:val="24"/>
          <w:szCs w:val="24"/>
        </w:rPr>
        <w:t> </w:t>
      </w:r>
      <w:r w:rsidRPr="00E15D2E">
        <w:rPr>
          <w:rFonts w:ascii="Times New Roman" w:hAnsi="Times New Roman" w:cs="Times New Roman"/>
          <w:sz w:val="24"/>
          <w:szCs w:val="24"/>
        </w:rPr>
        <w:t xml:space="preserve">formie dokumentu elektronicznego podpisanego kwalifikowanym podpisem elektronicznym, podpisem zaufanym, podpisem osobistym albo z wykorzystaniem sposobu potwierdzania pochodzenia oraz integralności danych dostępnego w systemie teleinformatycznym </w:t>
      </w:r>
      <w:r w:rsidRPr="00E15D2E">
        <w:rPr>
          <w:rFonts w:ascii="Times New Roman" w:hAnsi="Times New Roman" w:cs="Times New Roman"/>
          <w:sz w:val="24"/>
          <w:szCs w:val="24"/>
        </w:rPr>
        <w:lastRenderedPageBreak/>
        <w:t xml:space="preserve">udostępnionym bezpłatnie przez </w:t>
      </w:r>
      <w:r w:rsidR="00036E74">
        <w:rPr>
          <w:rFonts w:ascii="Times New Roman" w:hAnsi="Times New Roman" w:cs="Times New Roman"/>
          <w:sz w:val="24"/>
          <w:szCs w:val="24"/>
        </w:rPr>
        <w:t>ZUS</w:t>
      </w:r>
      <w:r w:rsidRPr="00E15D2E">
        <w:rPr>
          <w:rFonts w:ascii="Times New Roman" w:hAnsi="Times New Roman" w:cs="Times New Roman"/>
          <w:sz w:val="24"/>
          <w:szCs w:val="24"/>
        </w:rPr>
        <w:t>, na</w:t>
      </w:r>
      <w:r w:rsidR="00895197">
        <w:rPr>
          <w:rFonts w:ascii="Times New Roman" w:hAnsi="Times New Roman" w:cs="Times New Roman"/>
          <w:sz w:val="24"/>
          <w:szCs w:val="24"/>
        </w:rPr>
        <w:t> </w:t>
      </w:r>
      <w:r w:rsidRPr="00E15D2E">
        <w:rPr>
          <w:rFonts w:ascii="Times New Roman" w:hAnsi="Times New Roman" w:cs="Times New Roman"/>
          <w:sz w:val="24"/>
          <w:szCs w:val="24"/>
        </w:rPr>
        <w:t xml:space="preserve">elektroniczną skrzynkę podawczą </w:t>
      </w:r>
      <w:r w:rsidR="00036E74">
        <w:rPr>
          <w:rFonts w:ascii="Times New Roman" w:hAnsi="Times New Roman" w:cs="Times New Roman"/>
          <w:sz w:val="24"/>
          <w:szCs w:val="24"/>
        </w:rPr>
        <w:t>ZUS</w:t>
      </w:r>
      <w:r w:rsidRPr="00E15D2E">
        <w:rPr>
          <w:rFonts w:ascii="Times New Roman" w:hAnsi="Times New Roman" w:cs="Times New Roman"/>
          <w:sz w:val="24"/>
          <w:szCs w:val="24"/>
        </w:rPr>
        <w:t xml:space="preserve"> lub na adres do doręczeń elektronicznych</w:t>
      </w:r>
      <w:r w:rsidR="008757FB">
        <w:rPr>
          <w:rFonts w:ascii="Times New Roman" w:hAnsi="Times New Roman" w:cs="Times New Roman"/>
          <w:sz w:val="24"/>
          <w:szCs w:val="24"/>
        </w:rPr>
        <w:t xml:space="preserve">. Zmiana w tym zakresie polega jedynie na aktualizacji stosowanej obecnie nomenklatury, tj. zamianie określenia „forma pisemna” na „postać papierowa”. Oznacza to, że w tym przypadku wniosek o przyznanie zasiłku – tak jak obecnie – można złożyć do ZUS papierowo lub w formie dokumentu elektronicznego. </w:t>
      </w:r>
    </w:p>
    <w:p w14:paraId="2F2FC7C3" w14:textId="4BCBFA0A" w:rsidR="00E47E94" w:rsidRDefault="008757FB" w:rsidP="00DB328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Zmiany ust. 2 przepisu </w:t>
      </w:r>
      <w:r w:rsidRPr="008757FB">
        <w:rPr>
          <w:rFonts w:ascii="Times New Roman" w:hAnsi="Times New Roman" w:cs="Times New Roman"/>
          <w:sz w:val="24"/>
          <w:szCs w:val="24"/>
        </w:rPr>
        <w:t>art. 61b ustawy zasiłkowej</w:t>
      </w:r>
      <w:r>
        <w:rPr>
          <w:rFonts w:ascii="Times New Roman" w:hAnsi="Times New Roman" w:cs="Times New Roman"/>
          <w:sz w:val="24"/>
          <w:szCs w:val="24"/>
        </w:rPr>
        <w:t xml:space="preserve"> (art. 1 pkt </w:t>
      </w:r>
      <w:r w:rsidR="00735225">
        <w:rPr>
          <w:rFonts w:ascii="Times New Roman" w:hAnsi="Times New Roman" w:cs="Times New Roman"/>
          <w:sz w:val="24"/>
          <w:szCs w:val="24"/>
        </w:rPr>
        <w:t>1 lit. a</w:t>
      </w:r>
      <w:r>
        <w:rPr>
          <w:rFonts w:ascii="Times New Roman" w:hAnsi="Times New Roman" w:cs="Times New Roman"/>
          <w:sz w:val="24"/>
          <w:szCs w:val="24"/>
        </w:rPr>
        <w:t xml:space="preserve"> projektu ustawy) </w:t>
      </w:r>
      <w:r w:rsidR="00DE2891">
        <w:rPr>
          <w:rFonts w:ascii="Times New Roman" w:hAnsi="Times New Roman" w:cs="Times New Roman"/>
          <w:sz w:val="24"/>
          <w:szCs w:val="24"/>
        </w:rPr>
        <w:t xml:space="preserve">są </w:t>
      </w:r>
      <w:r>
        <w:rPr>
          <w:rFonts w:ascii="Times New Roman" w:hAnsi="Times New Roman" w:cs="Times New Roman"/>
          <w:sz w:val="24"/>
          <w:szCs w:val="24"/>
        </w:rPr>
        <w:t>związane z</w:t>
      </w:r>
      <w:r w:rsidR="00E47E94">
        <w:rPr>
          <w:rFonts w:ascii="Times New Roman" w:hAnsi="Times New Roman" w:cs="Times New Roman"/>
          <w:sz w:val="24"/>
          <w:szCs w:val="24"/>
        </w:rPr>
        <w:t xml:space="preserve"> koniecznością</w:t>
      </w:r>
      <w:r>
        <w:rPr>
          <w:rFonts w:ascii="Times New Roman" w:hAnsi="Times New Roman" w:cs="Times New Roman"/>
          <w:sz w:val="24"/>
          <w:szCs w:val="24"/>
        </w:rPr>
        <w:t xml:space="preserve"> regulacj</w:t>
      </w:r>
      <w:r w:rsidR="00E47E94">
        <w:rPr>
          <w:rFonts w:ascii="Times New Roman" w:hAnsi="Times New Roman" w:cs="Times New Roman"/>
          <w:sz w:val="24"/>
          <w:szCs w:val="24"/>
        </w:rPr>
        <w:t>i</w:t>
      </w:r>
      <w:r>
        <w:rPr>
          <w:rFonts w:ascii="Times New Roman" w:hAnsi="Times New Roman" w:cs="Times New Roman"/>
          <w:sz w:val="24"/>
          <w:szCs w:val="24"/>
        </w:rPr>
        <w:t xml:space="preserve"> w tym przepisie dokumentów dotyczących tylko zasiłku chorobowego (a nie zasiłku opiekuńczego). Dodatkowo zmiana jest spowodowana tym, że od 1 stycznia 2023</w:t>
      </w:r>
      <w:r w:rsidR="00895197">
        <w:rPr>
          <w:rFonts w:ascii="Times New Roman" w:hAnsi="Times New Roman" w:cs="Times New Roman"/>
          <w:sz w:val="24"/>
          <w:szCs w:val="24"/>
        </w:rPr>
        <w:t> </w:t>
      </w:r>
      <w:r>
        <w:rPr>
          <w:rFonts w:ascii="Times New Roman" w:hAnsi="Times New Roman" w:cs="Times New Roman"/>
          <w:sz w:val="24"/>
          <w:szCs w:val="24"/>
        </w:rPr>
        <w:t>r.</w:t>
      </w:r>
      <w:r w:rsidR="00E47E94">
        <w:rPr>
          <w:rFonts w:ascii="Times New Roman" w:hAnsi="Times New Roman" w:cs="Times New Roman"/>
          <w:sz w:val="24"/>
          <w:szCs w:val="24"/>
        </w:rPr>
        <w:t xml:space="preserve"> na postawie ustawy z dnia 24 czerwca 2021 r. o zmianie ustawy o systemie ubezpieczeń społecznych oraz niektórych innych ustaw (Dz. U. poz. 1621) </w:t>
      </w:r>
      <w:r w:rsidR="00E47E94" w:rsidRPr="00E47E94">
        <w:rPr>
          <w:rFonts w:ascii="Times New Roman" w:hAnsi="Times New Roman" w:cs="Times New Roman"/>
          <w:sz w:val="24"/>
          <w:szCs w:val="24"/>
        </w:rPr>
        <w:t>wszys</w:t>
      </w:r>
      <w:r w:rsidR="00E47E94">
        <w:rPr>
          <w:rFonts w:ascii="Times New Roman" w:hAnsi="Times New Roman" w:cs="Times New Roman"/>
          <w:sz w:val="24"/>
          <w:szCs w:val="24"/>
        </w:rPr>
        <w:t>cy</w:t>
      </w:r>
      <w:r w:rsidR="00E47E94" w:rsidRPr="00E47E94">
        <w:rPr>
          <w:rFonts w:ascii="Times New Roman" w:hAnsi="Times New Roman" w:cs="Times New Roman"/>
          <w:sz w:val="24"/>
          <w:szCs w:val="24"/>
        </w:rPr>
        <w:t xml:space="preserve"> płatni</w:t>
      </w:r>
      <w:r w:rsidR="00E47E94">
        <w:rPr>
          <w:rFonts w:ascii="Times New Roman" w:hAnsi="Times New Roman" w:cs="Times New Roman"/>
          <w:sz w:val="24"/>
          <w:szCs w:val="24"/>
        </w:rPr>
        <w:t>cy</w:t>
      </w:r>
      <w:r w:rsidR="00E47E94" w:rsidRPr="00E47E94">
        <w:rPr>
          <w:rFonts w:ascii="Times New Roman" w:hAnsi="Times New Roman" w:cs="Times New Roman"/>
          <w:sz w:val="24"/>
          <w:szCs w:val="24"/>
        </w:rPr>
        <w:t xml:space="preserve"> składek</w:t>
      </w:r>
      <w:r w:rsidR="00E47E94">
        <w:rPr>
          <w:rFonts w:ascii="Times New Roman" w:hAnsi="Times New Roman" w:cs="Times New Roman"/>
          <w:sz w:val="24"/>
          <w:szCs w:val="24"/>
        </w:rPr>
        <w:t xml:space="preserve"> zobowiązani zostali</w:t>
      </w:r>
      <w:r w:rsidR="00E47E94" w:rsidRPr="00E47E94">
        <w:rPr>
          <w:rFonts w:ascii="Times New Roman" w:hAnsi="Times New Roman" w:cs="Times New Roman"/>
          <w:sz w:val="24"/>
          <w:szCs w:val="24"/>
        </w:rPr>
        <w:t xml:space="preserve"> do założenia profilu informacyjnego PUE ZUS.</w:t>
      </w:r>
      <w:r w:rsidR="00E47E94">
        <w:rPr>
          <w:rFonts w:ascii="Times New Roman" w:hAnsi="Times New Roman" w:cs="Times New Roman"/>
          <w:sz w:val="24"/>
          <w:szCs w:val="24"/>
        </w:rPr>
        <w:t xml:space="preserve"> W związku z tym obecnie brak jest uzasadnienia dla rozróżnienia płatników składek posiadających profil informacyjny płatnika składek i nieposiadających tego profilu. W pozostałym zakresie zasady się nie zmieniają. </w:t>
      </w:r>
    </w:p>
    <w:p w14:paraId="4A7DB2E2" w14:textId="6B4436DC" w:rsidR="008757FB" w:rsidRDefault="00E47E94" w:rsidP="00DB328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dodanym ust. 2a </w:t>
      </w:r>
      <w:r w:rsidR="00DE2891">
        <w:rPr>
          <w:rFonts w:ascii="Times New Roman" w:hAnsi="Times New Roman" w:cs="Times New Roman"/>
          <w:sz w:val="24"/>
          <w:szCs w:val="24"/>
        </w:rPr>
        <w:t>w</w:t>
      </w:r>
      <w:r>
        <w:rPr>
          <w:rFonts w:ascii="Times New Roman" w:hAnsi="Times New Roman" w:cs="Times New Roman"/>
          <w:sz w:val="24"/>
          <w:szCs w:val="24"/>
        </w:rPr>
        <w:t xml:space="preserve"> art. 61b ustawy zasiłkowej (art. 1 pkt </w:t>
      </w:r>
      <w:r w:rsidR="00735225">
        <w:rPr>
          <w:rFonts w:ascii="Times New Roman" w:hAnsi="Times New Roman" w:cs="Times New Roman"/>
          <w:sz w:val="24"/>
          <w:szCs w:val="24"/>
        </w:rPr>
        <w:t>1 lit. b</w:t>
      </w:r>
      <w:r>
        <w:rPr>
          <w:rFonts w:ascii="Times New Roman" w:hAnsi="Times New Roman" w:cs="Times New Roman"/>
          <w:sz w:val="24"/>
          <w:szCs w:val="24"/>
        </w:rPr>
        <w:t xml:space="preserve"> projektu ustawy) zostały wskazane dokumenty, na podstawie których wszczyna się p</w:t>
      </w:r>
      <w:r w:rsidRPr="00E47E94">
        <w:rPr>
          <w:rFonts w:ascii="Times New Roman" w:hAnsi="Times New Roman" w:cs="Times New Roman"/>
          <w:sz w:val="24"/>
          <w:szCs w:val="24"/>
        </w:rPr>
        <w:t>ostępowanie w sprawie przyznania i wypłaty zasiłku opiekuńczego z tytułu opieki nad chorym członkiem rodziny</w:t>
      </w:r>
      <w:r>
        <w:rPr>
          <w:rFonts w:ascii="Times New Roman" w:hAnsi="Times New Roman" w:cs="Times New Roman"/>
          <w:sz w:val="24"/>
          <w:szCs w:val="24"/>
        </w:rPr>
        <w:t>.</w:t>
      </w:r>
    </w:p>
    <w:p w14:paraId="551B1E96" w14:textId="4FB35BB9" w:rsidR="00625936" w:rsidRDefault="00625936" w:rsidP="00E8116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Zgodnie z proponowaną zmianą,</w:t>
      </w:r>
      <w:r w:rsidRPr="00625936">
        <w:t xml:space="preserve"> </w:t>
      </w:r>
      <w:r w:rsidRPr="00625936">
        <w:rPr>
          <w:rFonts w:ascii="Times New Roman" w:hAnsi="Times New Roman" w:cs="Times New Roman"/>
          <w:sz w:val="24"/>
          <w:szCs w:val="24"/>
        </w:rPr>
        <w:t>jeżeli płatnikiem zasiłku jest płatnik składek</w:t>
      </w:r>
      <w:r>
        <w:rPr>
          <w:rFonts w:ascii="Times New Roman" w:hAnsi="Times New Roman" w:cs="Times New Roman"/>
          <w:sz w:val="24"/>
          <w:szCs w:val="24"/>
        </w:rPr>
        <w:t>, p</w:t>
      </w:r>
      <w:r w:rsidRPr="00625936">
        <w:rPr>
          <w:rFonts w:ascii="Times New Roman" w:hAnsi="Times New Roman" w:cs="Times New Roman"/>
          <w:sz w:val="24"/>
          <w:szCs w:val="24"/>
        </w:rPr>
        <w:t>ostępowanie</w:t>
      </w:r>
      <w:r>
        <w:rPr>
          <w:rFonts w:ascii="Times New Roman" w:hAnsi="Times New Roman" w:cs="Times New Roman"/>
          <w:sz w:val="24"/>
          <w:szCs w:val="24"/>
        </w:rPr>
        <w:t xml:space="preserve"> to</w:t>
      </w:r>
      <w:r w:rsidR="00895197">
        <w:rPr>
          <w:rFonts w:ascii="Times New Roman" w:hAnsi="Times New Roman" w:cs="Times New Roman"/>
          <w:sz w:val="24"/>
          <w:szCs w:val="24"/>
        </w:rPr>
        <w:t> </w:t>
      </w:r>
      <w:r w:rsidRPr="00625936">
        <w:rPr>
          <w:rFonts w:ascii="Times New Roman" w:hAnsi="Times New Roman" w:cs="Times New Roman"/>
          <w:sz w:val="24"/>
          <w:szCs w:val="24"/>
        </w:rPr>
        <w:t>wszczyna się</w:t>
      </w:r>
      <w:r>
        <w:rPr>
          <w:rFonts w:ascii="Times New Roman" w:hAnsi="Times New Roman" w:cs="Times New Roman"/>
          <w:sz w:val="24"/>
          <w:szCs w:val="24"/>
        </w:rPr>
        <w:t xml:space="preserve"> </w:t>
      </w:r>
      <w:r w:rsidRPr="00625936">
        <w:rPr>
          <w:rFonts w:ascii="Times New Roman" w:hAnsi="Times New Roman" w:cs="Times New Roman"/>
          <w:sz w:val="24"/>
          <w:szCs w:val="24"/>
        </w:rPr>
        <w:t>na podstawie</w:t>
      </w:r>
      <w:r>
        <w:rPr>
          <w:rFonts w:ascii="Times New Roman" w:hAnsi="Times New Roman" w:cs="Times New Roman"/>
          <w:sz w:val="24"/>
          <w:szCs w:val="24"/>
        </w:rPr>
        <w:t xml:space="preserve"> zaświadczenia lekarskiego </w:t>
      </w:r>
      <w:r w:rsidR="00E81167">
        <w:rPr>
          <w:rFonts w:ascii="Times New Roman" w:hAnsi="Times New Roman" w:cs="Times New Roman"/>
          <w:sz w:val="24"/>
          <w:szCs w:val="24"/>
        </w:rPr>
        <w:t>e-</w:t>
      </w:r>
      <w:r>
        <w:rPr>
          <w:rFonts w:ascii="Times New Roman" w:hAnsi="Times New Roman" w:cs="Times New Roman"/>
          <w:sz w:val="24"/>
          <w:szCs w:val="24"/>
        </w:rPr>
        <w:t xml:space="preserve">ZLA </w:t>
      </w:r>
      <w:r w:rsidRPr="00625936">
        <w:rPr>
          <w:rFonts w:ascii="Times New Roman" w:hAnsi="Times New Roman" w:cs="Times New Roman"/>
          <w:sz w:val="24"/>
          <w:szCs w:val="24"/>
        </w:rPr>
        <w:t>albo</w:t>
      </w:r>
      <w:r>
        <w:rPr>
          <w:rFonts w:ascii="Times New Roman" w:hAnsi="Times New Roman" w:cs="Times New Roman"/>
          <w:sz w:val="24"/>
          <w:szCs w:val="24"/>
        </w:rPr>
        <w:t xml:space="preserve"> </w:t>
      </w:r>
      <w:r w:rsidRPr="00625936">
        <w:rPr>
          <w:rFonts w:ascii="Times New Roman" w:hAnsi="Times New Roman" w:cs="Times New Roman"/>
          <w:sz w:val="24"/>
          <w:szCs w:val="24"/>
        </w:rPr>
        <w:t xml:space="preserve">wydruku </w:t>
      </w:r>
      <w:r w:rsidR="00E81167">
        <w:rPr>
          <w:rFonts w:ascii="Times New Roman" w:hAnsi="Times New Roman" w:cs="Times New Roman"/>
          <w:sz w:val="24"/>
          <w:szCs w:val="24"/>
        </w:rPr>
        <w:t>e-ZLA</w:t>
      </w:r>
      <w:r>
        <w:rPr>
          <w:rFonts w:ascii="Times New Roman" w:hAnsi="Times New Roman" w:cs="Times New Roman"/>
          <w:sz w:val="24"/>
          <w:szCs w:val="24"/>
        </w:rPr>
        <w:t xml:space="preserve"> </w:t>
      </w:r>
      <w:r w:rsidRPr="00625936">
        <w:rPr>
          <w:rFonts w:ascii="Times New Roman" w:hAnsi="Times New Roman" w:cs="Times New Roman"/>
          <w:sz w:val="24"/>
          <w:szCs w:val="24"/>
        </w:rPr>
        <w:t>albo zaświadczenia lekarskiego</w:t>
      </w:r>
      <w:r w:rsidR="00E81167">
        <w:rPr>
          <w:rFonts w:ascii="Times New Roman" w:hAnsi="Times New Roman" w:cs="Times New Roman"/>
          <w:sz w:val="24"/>
          <w:szCs w:val="24"/>
        </w:rPr>
        <w:t xml:space="preserve"> w trybie alternatywnym</w:t>
      </w:r>
      <w:r w:rsidRPr="00625936">
        <w:rPr>
          <w:rFonts w:ascii="Times New Roman" w:hAnsi="Times New Roman" w:cs="Times New Roman"/>
          <w:sz w:val="24"/>
          <w:szCs w:val="24"/>
        </w:rPr>
        <w:t xml:space="preserve">, </w:t>
      </w:r>
      <w:r w:rsidR="00E81167">
        <w:rPr>
          <w:rFonts w:ascii="Times New Roman" w:hAnsi="Times New Roman" w:cs="Times New Roman"/>
          <w:sz w:val="24"/>
          <w:szCs w:val="24"/>
        </w:rPr>
        <w:t xml:space="preserve">oraz </w:t>
      </w:r>
      <w:r w:rsidRPr="00625936">
        <w:rPr>
          <w:rFonts w:ascii="Times New Roman" w:hAnsi="Times New Roman" w:cs="Times New Roman"/>
          <w:sz w:val="24"/>
          <w:szCs w:val="24"/>
        </w:rPr>
        <w:t>wniosku o zasiłek</w:t>
      </w:r>
      <w:r w:rsidR="00E81167" w:rsidRPr="00E81167">
        <w:t xml:space="preserve"> </w:t>
      </w:r>
      <w:r w:rsidR="00E81167" w:rsidRPr="00E81167">
        <w:rPr>
          <w:rFonts w:ascii="Times New Roman" w:hAnsi="Times New Roman" w:cs="Times New Roman"/>
          <w:sz w:val="24"/>
          <w:szCs w:val="24"/>
        </w:rPr>
        <w:t>złożon</w:t>
      </w:r>
      <w:r w:rsidR="00C939D0">
        <w:rPr>
          <w:rFonts w:ascii="Times New Roman" w:hAnsi="Times New Roman" w:cs="Times New Roman"/>
          <w:sz w:val="24"/>
          <w:szCs w:val="24"/>
        </w:rPr>
        <w:t>ego</w:t>
      </w:r>
      <w:r w:rsidR="00E81167" w:rsidRPr="00E81167">
        <w:rPr>
          <w:rFonts w:ascii="Times New Roman" w:hAnsi="Times New Roman" w:cs="Times New Roman"/>
          <w:sz w:val="24"/>
          <w:szCs w:val="24"/>
        </w:rPr>
        <w:t xml:space="preserve"> w</w:t>
      </w:r>
      <w:r w:rsidR="00E81167">
        <w:rPr>
          <w:rFonts w:ascii="Times New Roman" w:hAnsi="Times New Roman" w:cs="Times New Roman"/>
          <w:sz w:val="24"/>
          <w:szCs w:val="24"/>
        </w:rPr>
        <w:t xml:space="preserve"> </w:t>
      </w:r>
      <w:r w:rsidR="00E81167" w:rsidRPr="00E81167">
        <w:rPr>
          <w:rFonts w:ascii="Times New Roman" w:hAnsi="Times New Roman" w:cs="Times New Roman"/>
          <w:sz w:val="24"/>
          <w:szCs w:val="24"/>
        </w:rPr>
        <w:t>postaci papierowej lub elektronicznej</w:t>
      </w:r>
      <w:r w:rsidR="00E81167">
        <w:rPr>
          <w:rFonts w:ascii="Times New Roman" w:hAnsi="Times New Roman" w:cs="Times New Roman"/>
          <w:sz w:val="24"/>
          <w:szCs w:val="24"/>
        </w:rPr>
        <w:t>.</w:t>
      </w:r>
    </w:p>
    <w:p w14:paraId="1640DC9F" w14:textId="61A537C5" w:rsidR="00625936" w:rsidRDefault="00E81167" w:rsidP="006259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Natomiast jeżeli </w:t>
      </w:r>
      <w:r w:rsidR="00625936" w:rsidRPr="00625936">
        <w:rPr>
          <w:rFonts w:ascii="Times New Roman" w:hAnsi="Times New Roman" w:cs="Times New Roman"/>
          <w:sz w:val="24"/>
          <w:szCs w:val="24"/>
        </w:rPr>
        <w:t xml:space="preserve">płatnikiem zasiłku jest </w:t>
      </w:r>
      <w:r>
        <w:rPr>
          <w:rFonts w:ascii="Times New Roman" w:hAnsi="Times New Roman" w:cs="Times New Roman"/>
          <w:sz w:val="24"/>
          <w:szCs w:val="24"/>
        </w:rPr>
        <w:t>ZUS</w:t>
      </w:r>
      <w:r w:rsidR="00625936" w:rsidRPr="00625936">
        <w:rPr>
          <w:rFonts w:ascii="Times New Roman" w:hAnsi="Times New Roman" w:cs="Times New Roman"/>
          <w:sz w:val="24"/>
          <w:szCs w:val="24"/>
        </w:rPr>
        <w:t xml:space="preserve"> </w:t>
      </w:r>
      <w:r w:rsidRPr="00E81167">
        <w:rPr>
          <w:rFonts w:ascii="Times New Roman" w:hAnsi="Times New Roman" w:cs="Times New Roman"/>
          <w:sz w:val="24"/>
          <w:szCs w:val="24"/>
        </w:rPr>
        <w:t>postępowanie w sprawie przyznania i wypłaty zasiłku opiekuńczego</w:t>
      </w:r>
      <w:r>
        <w:rPr>
          <w:rFonts w:ascii="Times New Roman" w:hAnsi="Times New Roman" w:cs="Times New Roman"/>
          <w:sz w:val="24"/>
          <w:szCs w:val="24"/>
        </w:rPr>
        <w:t xml:space="preserve"> wszczyna się na podstawie </w:t>
      </w:r>
      <w:r w:rsidR="00625936" w:rsidRPr="00625936">
        <w:rPr>
          <w:rFonts w:ascii="Times New Roman" w:hAnsi="Times New Roman" w:cs="Times New Roman"/>
          <w:sz w:val="24"/>
          <w:szCs w:val="24"/>
        </w:rPr>
        <w:t xml:space="preserve">wydruku </w:t>
      </w:r>
      <w:r>
        <w:rPr>
          <w:rFonts w:ascii="Times New Roman" w:hAnsi="Times New Roman" w:cs="Times New Roman"/>
          <w:sz w:val="24"/>
          <w:szCs w:val="24"/>
        </w:rPr>
        <w:t>e-ZLA albo</w:t>
      </w:r>
      <w:r w:rsidR="00625936" w:rsidRPr="00625936">
        <w:rPr>
          <w:rFonts w:ascii="Times New Roman" w:hAnsi="Times New Roman" w:cs="Times New Roman"/>
          <w:sz w:val="24"/>
          <w:szCs w:val="24"/>
        </w:rPr>
        <w:t xml:space="preserve"> zaświadczenia lekarskiego</w:t>
      </w:r>
      <w:r>
        <w:rPr>
          <w:rFonts w:ascii="Times New Roman" w:hAnsi="Times New Roman" w:cs="Times New Roman"/>
          <w:sz w:val="24"/>
          <w:szCs w:val="24"/>
        </w:rPr>
        <w:t xml:space="preserve"> w trybie alternatywnym</w:t>
      </w:r>
      <w:r w:rsidR="00625936" w:rsidRPr="00625936">
        <w:rPr>
          <w:rFonts w:ascii="Times New Roman" w:hAnsi="Times New Roman" w:cs="Times New Roman"/>
          <w:sz w:val="24"/>
          <w:szCs w:val="24"/>
        </w:rPr>
        <w:t>, przekazanych przez ubezpieczonego albo płatnika składek upoważnionego przez ubezpieczonego</w:t>
      </w:r>
      <w:r>
        <w:rPr>
          <w:rFonts w:ascii="Times New Roman" w:hAnsi="Times New Roman" w:cs="Times New Roman"/>
          <w:sz w:val="24"/>
          <w:szCs w:val="24"/>
        </w:rPr>
        <w:t xml:space="preserve"> oraz </w:t>
      </w:r>
      <w:r w:rsidR="00625936" w:rsidRPr="00625936">
        <w:rPr>
          <w:rFonts w:ascii="Times New Roman" w:hAnsi="Times New Roman" w:cs="Times New Roman"/>
          <w:sz w:val="24"/>
          <w:szCs w:val="24"/>
        </w:rPr>
        <w:t>wniosku o zasiłek</w:t>
      </w:r>
      <w:r w:rsidR="001E461A">
        <w:rPr>
          <w:rFonts w:ascii="Times New Roman" w:hAnsi="Times New Roman" w:cs="Times New Roman"/>
          <w:sz w:val="24"/>
          <w:szCs w:val="24"/>
        </w:rPr>
        <w:t xml:space="preserve"> złożon</w:t>
      </w:r>
      <w:r w:rsidR="00C939D0">
        <w:rPr>
          <w:rFonts w:ascii="Times New Roman" w:hAnsi="Times New Roman" w:cs="Times New Roman"/>
          <w:sz w:val="24"/>
          <w:szCs w:val="24"/>
        </w:rPr>
        <w:t>ego</w:t>
      </w:r>
      <w:r w:rsidR="001E461A">
        <w:rPr>
          <w:rFonts w:ascii="Times New Roman" w:hAnsi="Times New Roman" w:cs="Times New Roman"/>
          <w:sz w:val="24"/>
          <w:szCs w:val="24"/>
        </w:rPr>
        <w:t xml:space="preserve"> w</w:t>
      </w:r>
      <w:r w:rsidR="001E461A" w:rsidRPr="001E461A">
        <w:t xml:space="preserve"> </w:t>
      </w:r>
      <w:r w:rsidR="001E461A" w:rsidRPr="001E461A">
        <w:rPr>
          <w:rFonts w:ascii="Times New Roman" w:hAnsi="Times New Roman" w:cs="Times New Roman"/>
          <w:sz w:val="24"/>
          <w:szCs w:val="24"/>
        </w:rPr>
        <w:t>postaci papierowej lub w formie dokumentu elektronicznego</w:t>
      </w:r>
      <w:r w:rsidR="001E461A">
        <w:rPr>
          <w:rFonts w:ascii="Times New Roman" w:hAnsi="Times New Roman" w:cs="Times New Roman"/>
          <w:sz w:val="24"/>
          <w:szCs w:val="24"/>
        </w:rPr>
        <w:t xml:space="preserve"> wskazanego w ust. 1 pkt 2.</w:t>
      </w:r>
    </w:p>
    <w:p w14:paraId="63CED7C0" w14:textId="43917824" w:rsidR="000B3199" w:rsidRDefault="002940C3" w:rsidP="006259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Zmiana ust. 4 przepisu art. </w:t>
      </w:r>
      <w:r w:rsidRPr="002940C3">
        <w:rPr>
          <w:rFonts w:ascii="Times New Roman" w:hAnsi="Times New Roman" w:cs="Times New Roman"/>
          <w:sz w:val="24"/>
          <w:szCs w:val="24"/>
        </w:rPr>
        <w:t>61b ustawy zasiłkowe</w:t>
      </w:r>
      <w:r>
        <w:rPr>
          <w:rFonts w:ascii="Times New Roman" w:hAnsi="Times New Roman" w:cs="Times New Roman"/>
          <w:sz w:val="24"/>
          <w:szCs w:val="24"/>
        </w:rPr>
        <w:t xml:space="preserve">j (art. 1 pkt </w:t>
      </w:r>
      <w:r w:rsidR="00735225">
        <w:rPr>
          <w:rFonts w:ascii="Times New Roman" w:hAnsi="Times New Roman" w:cs="Times New Roman"/>
          <w:sz w:val="24"/>
          <w:szCs w:val="24"/>
        </w:rPr>
        <w:t>1 lit. c</w:t>
      </w:r>
      <w:r>
        <w:rPr>
          <w:rFonts w:ascii="Times New Roman" w:hAnsi="Times New Roman" w:cs="Times New Roman"/>
          <w:sz w:val="24"/>
          <w:szCs w:val="24"/>
        </w:rPr>
        <w:t xml:space="preserve"> projektu ustawy) polega na</w:t>
      </w:r>
      <w:r w:rsidR="00895197">
        <w:rPr>
          <w:rFonts w:ascii="Times New Roman" w:hAnsi="Times New Roman" w:cs="Times New Roman"/>
          <w:sz w:val="24"/>
          <w:szCs w:val="24"/>
        </w:rPr>
        <w:t> </w:t>
      </w:r>
      <w:r>
        <w:rPr>
          <w:rFonts w:ascii="Times New Roman" w:hAnsi="Times New Roman" w:cs="Times New Roman"/>
          <w:sz w:val="24"/>
          <w:szCs w:val="24"/>
        </w:rPr>
        <w:t>doprecyzowaniu formy składania załączników do wniosków przez wskazanie, że</w:t>
      </w:r>
      <w:r w:rsidR="00895197">
        <w:rPr>
          <w:rFonts w:ascii="Times New Roman" w:hAnsi="Times New Roman" w:cs="Times New Roman"/>
          <w:sz w:val="24"/>
          <w:szCs w:val="24"/>
        </w:rPr>
        <w:t> </w:t>
      </w:r>
      <w:r>
        <w:rPr>
          <w:rFonts w:ascii="Times New Roman" w:hAnsi="Times New Roman" w:cs="Times New Roman"/>
          <w:sz w:val="24"/>
          <w:szCs w:val="24"/>
        </w:rPr>
        <w:t>d</w:t>
      </w:r>
      <w:r w:rsidRPr="002940C3">
        <w:rPr>
          <w:rFonts w:ascii="Times New Roman" w:hAnsi="Times New Roman" w:cs="Times New Roman"/>
          <w:sz w:val="24"/>
          <w:szCs w:val="24"/>
        </w:rPr>
        <w:t>o</w:t>
      </w:r>
      <w:r w:rsidR="00895197">
        <w:rPr>
          <w:rFonts w:ascii="Times New Roman" w:hAnsi="Times New Roman" w:cs="Times New Roman"/>
          <w:sz w:val="24"/>
          <w:szCs w:val="24"/>
        </w:rPr>
        <w:t> </w:t>
      </w:r>
      <w:r w:rsidRPr="002940C3">
        <w:rPr>
          <w:rFonts w:ascii="Times New Roman" w:hAnsi="Times New Roman" w:cs="Times New Roman"/>
          <w:sz w:val="24"/>
          <w:szCs w:val="24"/>
        </w:rPr>
        <w:t>wniosku</w:t>
      </w:r>
      <w:r>
        <w:rPr>
          <w:rFonts w:ascii="Times New Roman" w:hAnsi="Times New Roman" w:cs="Times New Roman"/>
          <w:sz w:val="24"/>
          <w:szCs w:val="24"/>
        </w:rPr>
        <w:t xml:space="preserve"> </w:t>
      </w:r>
      <w:r w:rsidRPr="002940C3">
        <w:rPr>
          <w:rFonts w:ascii="Times New Roman" w:hAnsi="Times New Roman" w:cs="Times New Roman"/>
          <w:sz w:val="24"/>
          <w:szCs w:val="24"/>
        </w:rPr>
        <w:t xml:space="preserve">o </w:t>
      </w:r>
      <w:r>
        <w:rPr>
          <w:rFonts w:ascii="Times New Roman" w:hAnsi="Times New Roman" w:cs="Times New Roman"/>
          <w:sz w:val="24"/>
          <w:szCs w:val="24"/>
        </w:rPr>
        <w:t>zasiłek</w:t>
      </w:r>
      <w:r w:rsidRPr="002940C3">
        <w:rPr>
          <w:rFonts w:ascii="Times New Roman" w:hAnsi="Times New Roman" w:cs="Times New Roman"/>
          <w:sz w:val="24"/>
          <w:szCs w:val="24"/>
        </w:rPr>
        <w:t xml:space="preserve"> dołącza się dokumenty niezbędne do przyznania i wypłaty zasiłku lub ich kopie potwierdzone za zgodność z oryginałem, </w:t>
      </w:r>
      <w:r w:rsidR="003D7800">
        <w:rPr>
          <w:rFonts w:ascii="Times New Roman" w:hAnsi="Times New Roman" w:cs="Times New Roman"/>
          <w:sz w:val="24"/>
          <w:szCs w:val="24"/>
        </w:rPr>
        <w:t xml:space="preserve">lub </w:t>
      </w:r>
      <w:r w:rsidR="003D7800" w:rsidRPr="002940C3">
        <w:rPr>
          <w:rFonts w:ascii="Times New Roman" w:hAnsi="Times New Roman" w:cs="Times New Roman"/>
          <w:sz w:val="24"/>
          <w:szCs w:val="24"/>
        </w:rPr>
        <w:t xml:space="preserve">elektroniczne </w:t>
      </w:r>
      <w:r w:rsidRPr="002940C3">
        <w:rPr>
          <w:rFonts w:ascii="Times New Roman" w:hAnsi="Times New Roman" w:cs="Times New Roman"/>
          <w:sz w:val="24"/>
          <w:szCs w:val="24"/>
        </w:rPr>
        <w:t>kopie</w:t>
      </w:r>
      <w:r w:rsidR="003D7800">
        <w:rPr>
          <w:rFonts w:ascii="Times New Roman" w:hAnsi="Times New Roman" w:cs="Times New Roman"/>
          <w:sz w:val="24"/>
          <w:szCs w:val="24"/>
        </w:rPr>
        <w:t xml:space="preserve"> tych dokumentów</w:t>
      </w:r>
      <w:r w:rsidRPr="002940C3">
        <w:rPr>
          <w:rFonts w:ascii="Times New Roman" w:hAnsi="Times New Roman" w:cs="Times New Roman"/>
          <w:sz w:val="24"/>
          <w:szCs w:val="24"/>
        </w:rPr>
        <w:t>.</w:t>
      </w:r>
      <w:r>
        <w:rPr>
          <w:rFonts w:ascii="Times New Roman" w:hAnsi="Times New Roman" w:cs="Times New Roman"/>
          <w:sz w:val="24"/>
          <w:szCs w:val="24"/>
        </w:rPr>
        <w:t xml:space="preserve"> Obecnie </w:t>
      </w:r>
      <w:r w:rsidR="000B3199">
        <w:rPr>
          <w:rFonts w:ascii="Times New Roman" w:hAnsi="Times New Roman" w:cs="Times New Roman"/>
          <w:sz w:val="24"/>
          <w:szCs w:val="24"/>
        </w:rPr>
        <w:t>to w</w:t>
      </w:r>
      <w:r w:rsidR="00895197">
        <w:rPr>
          <w:rFonts w:ascii="Times New Roman" w:hAnsi="Times New Roman" w:cs="Times New Roman"/>
          <w:sz w:val="24"/>
          <w:szCs w:val="24"/>
        </w:rPr>
        <w:t> </w:t>
      </w:r>
      <w:r>
        <w:rPr>
          <w:rFonts w:ascii="Times New Roman" w:hAnsi="Times New Roman" w:cs="Times New Roman"/>
          <w:sz w:val="24"/>
          <w:szCs w:val="24"/>
        </w:rPr>
        <w:t>rozporządzeni</w:t>
      </w:r>
      <w:r w:rsidR="000B3199">
        <w:rPr>
          <w:rFonts w:ascii="Times New Roman" w:hAnsi="Times New Roman" w:cs="Times New Roman"/>
          <w:sz w:val="24"/>
          <w:szCs w:val="24"/>
        </w:rPr>
        <w:t>u</w:t>
      </w:r>
      <w:r>
        <w:rPr>
          <w:rFonts w:ascii="Times New Roman" w:hAnsi="Times New Roman" w:cs="Times New Roman"/>
          <w:sz w:val="24"/>
          <w:szCs w:val="24"/>
        </w:rPr>
        <w:t xml:space="preserve"> dowodow</w:t>
      </w:r>
      <w:r w:rsidR="000B3199">
        <w:rPr>
          <w:rFonts w:ascii="Times New Roman" w:hAnsi="Times New Roman" w:cs="Times New Roman"/>
          <w:sz w:val="24"/>
          <w:szCs w:val="24"/>
        </w:rPr>
        <w:t>ym jest</w:t>
      </w:r>
      <w:r>
        <w:rPr>
          <w:rFonts w:ascii="Times New Roman" w:hAnsi="Times New Roman" w:cs="Times New Roman"/>
          <w:sz w:val="24"/>
          <w:szCs w:val="24"/>
        </w:rPr>
        <w:t xml:space="preserve"> </w:t>
      </w:r>
      <w:r w:rsidR="000B3199">
        <w:rPr>
          <w:rFonts w:ascii="Times New Roman" w:hAnsi="Times New Roman" w:cs="Times New Roman"/>
          <w:sz w:val="24"/>
          <w:szCs w:val="24"/>
        </w:rPr>
        <w:t xml:space="preserve">wskazane w jakiej formie można złożyć każdy </w:t>
      </w:r>
      <w:r w:rsidR="000B3199">
        <w:rPr>
          <w:rFonts w:ascii="Times New Roman" w:hAnsi="Times New Roman" w:cs="Times New Roman"/>
          <w:sz w:val="24"/>
          <w:szCs w:val="24"/>
        </w:rPr>
        <w:lastRenderedPageBreak/>
        <w:t>dokument, co powoduje, że za każdym razem należy weryfikować dopuszczalną formę. Nowelizacja tego przepisu pozwoli ujednolicić formę składania załączników</w:t>
      </w:r>
      <w:r w:rsidR="008A7557">
        <w:rPr>
          <w:rFonts w:ascii="Times New Roman" w:hAnsi="Times New Roman" w:cs="Times New Roman"/>
          <w:sz w:val="24"/>
          <w:szCs w:val="24"/>
        </w:rPr>
        <w:t xml:space="preserve"> do wniosków</w:t>
      </w:r>
      <w:r w:rsidR="000B3199">
        <w:rPr>
          <w:rFonts w:ascii="Times New Roman" w:hAnsi="Times New Roman" w:cs="Times New Roman"/>
          <w:sz w:val="24"/>
          <w:szCs w:val="24"/>
        </w:rPr>
        <w:t>.</w:t>
      </w:r>
    </w:p>
    <w:p w14:paraId="202A98F1" w14:textId="0E3F1D3C" w:rsidR="00E62BB3" w:rsidRPr="00A74EBC" w:rsidRDefault="000B3199" w:rsidP="006259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Celem dodanego ust. 5a do art. 61b ustawy zasiłkowej (art. 1 pkt </w:t>
      </w:r>
      <w:r w:rsidR="00735225">
        <w:rPr>
          <w:rFonts w:ascii="Times New Roman" w:hAnsi="Times New Roman" w:cs="Times New Roman"/>
          <w:sz w:val="24"/>
          <w:szCs w:val="24"/>
        </w:rPr>
        <w:t>1 lit. d</w:t>
      </w:r>
      <w:r>
        <w:rPr>
          <w:rFonts w:ascii="Times New Roman" w:hAnsi="Times New Roman" w:cs="Times New Roman"/>
          <w:sz w:val="24"/>
          <w:szCs w:val="24"/>
        </w:rPr>
        <w:t xml:space="preserve"> projektu ustawy) jest wskazanie, że </w:t>
      </w:r>
      <w:r w:rsidR="008A7557" w:rsidRPr="008A7557">
        <w:rPr>
          <w:rFonts w:ascii="Times New Roman" w:hAnsi="Times New Roman" w:cs="Times New Roman"/>
          <w:sz w:val="24"/>
          <w:szCs w:val="24"/>
        </w:rPr>
        <w:t>wnioski oraz dokumenty niezbędne do przyznania i wypłaty zasiłku</w:t>
      </w:r>
      <w:r w:rsidR="008A7557">
        <w:rPr>
          <w:rFonts w:ascii="Times New Roman" w:hAnsi="Times New Roman" w:cs="Times New Roman"/>
          <w:sz w:val="24"/>
          <w:szCs w:val="24"/>
        </w:rPr>
        <w:t xml:space="preserve"> –</w:t>
      </w:r>
      <w:r w:rsidR="00895197">
        <w:rPr>
          <w:rFonts w:ascii="Times New Roman" w:hAnsi="Times New Roman" w:cs="Times New Roman"/>
          <w:sz w:val="24"/>
          <w:szCs w:val="24"/>
        </w:rPr>
        <w:t> </w:t>
      </w:r>
      <w:r w:rsidR="008A7557">
        <w:rPr>
          <w:rFonts w:ascii="Times New Roman" w:hAnsi="Times New Roman" w:cs="Times New Roman"/>
          <w:sz w:val="24"/>
          <w:szCs w:val="24"/>
        </w:rPr>
        <w:t xml:space="preserve">przekazywane przez płatnika składek do ZUS </w:t>
      </w:r>
      <w:r>
        <w:rPr>
          <w:rFonts w:ascii="Times New Roman" w:hAnsi="Times New Roman" w:cs="Times New Roman"/>
          <w:sz w:val="24"/>
          <w:szCs w:val="24"/>
        </w:rPr>
        <w:t xml:space="preserve">w formie dokumentu elektronicznego </w:t>
      </w:r>
      <w:r w:rsidR="008A7557">
        <w:rPr>
          <w:rFonts w:ascii="Times New Roman" w:hAnsi="Times New Roman" w:cs="Times New Roman"/>
          <w:sz w:val="24"/>
          <w:szCs w:val="24"/>
        </w:rPr>
        <w:t xml:space="preserve">(czyli np. za pomocą PUE ZUS) </w:t>
      </w:r>
      <w:r>
        <w:rPr>
          <w:rFonts w:ascii="Times New Roman" w:hAnsi="Times New Roman" w:cs="Times New Roman"/>
          <w:sz w:val="24"/>
          <w:szCs w:val="24"/>
        </w:rPr>
        <w:t>uznaje się za tak samo ważn</w:t>
      </w:r>
      <w:r w:rsidR="008A7557">
        <w:rPr>
          <w:rFonts w:ascii="Times New Roman" w:hAnsi="Times New Roman" w:cs="Times New Roman"/>
          <w:sz w:val="24"/>
          <w:szCs w:val="24"/>
        </w:rPr>
        <w:t>e</w:t>
      </w:r>
      <w:r>
        <w:rPr>
          <w:rFonts w:ascii="Times New Roman" w:hAnsi="Times New Roman" w:cs="Times New Roman"/>
          <w:sz w:val="24"/>
          <w:szCs w:val="24"/>
        </w:rPr>
        <w:t xml:space="preserve"> i skuteczn</w:t>
      </w:r>
      <w:r w:rsidR="008A7557">
        <w:rPr>
          <w:rFonts w:ascii="Times New Roman" w:hAnsi="Times New Roman" w:cs="Times New Roman"/>
          <w:sz w:val="24"/>
          <w:szCs w:val="24"/>
        </w:rPr>
        <w:t>ie</w:t>
      </w:r>
      <w:r>
        <w:rPr>
          <w:rFonts w:ascii="Times New Roman" w:hAnsi="Times New Roman" w:cs="Times New Roman"/>
          <w:sz w:val="24"/>
          <w:szCs w:val="24"/>
        </w:rPr>
        <w:t xml:space="preserve"> prawnie, jakby był</w:t>
      </w:r>
      <w:r w:rsidR="008A7557">
        <w:rPr>
          <w:rFonts w:ascii="Times New Roman" w:hAnsi="Times New Roman" w:cs="Times New Roman"/>
          <w:sz w:val="24"/>
          <w:szCs w:val="24"/>
        </w:rPr>
        <w:t>y</w:t>
      </w:r>
      <w:r>
        <w:rPr>
          <w:rFonts w:ascii="Times New Roman" w:hAnsi="Times New Roman" w:cs="Times New Roman"/>
          <w:sz w:val="24"/>
          <w:szCs w:val="24"/>
        </w:rPr>
        <w:t xml:space="preserve"> złożon</w:t>
      </w:r>
      <w:r w:rsidR="008A7557">
        <w:rPr>
          <w:rFonts w:ascii="Times New Roman" w:hAnsi="Times New Roman" w:cs="Times New Roman"/>
          <w:sz w:val="24"/>
          <w:szCs w:val="24"/>
        </w:rPr>
        <w:t>e</w:t>
      </w:r>
      <w:r>
        <w:rPr>
          <w:rFonts w:ascii="Times New Roman" w:hAnsi="Times New Roman" w:cs="Times New Roman"/>
          <w:sz w:val="24"/>
          <w:szCs w:val="24"/>
        </w:rPr>
        <w:t xml:space="preserve"> papierowo i podpisan</w:t>
      </w:r>
      <w:r w:rsidR="008A7557">
        <w:rPr>
          <w:rFonts w:ascii="Times New Roman" w:hAnsi="Times New Roman" w:cs="Times New Roman"/>
          <w:sz w:val="24"/>
          <w:szCs w:val="24"/>
        </w:rPr>
        <w:t>e</w:t>
      </w:r>
      <w:r>
        <w:rPr>
          <w:rFonts w:ascii="Times New Roman" w:hAnsi="Times New Roman" w:cs="Times New Roman"/>
          <w:sz w:val="24"/>
          <w:szCs w:val="24"/>
        </w:rPr>
        <w:t xml:space="preserve"> własnoręcznie przez ubezpieczonego.</w:t>
      </w:r>
      <w:r w:rsidR="008A7557">
        <w:rPr>
          <w:rFonts w:ascii="Times New Roman" w:hAnsi="Times New Roman" w:cs="Times New Roman"/>
          <w:sz w:val="24"/>
          <w:szCs w:val="24"/>
        </w:rPr>
        <w:t xml:space="preserve"> Przepis ten będzie miał zastosowanie do przypadków, gdy ubezpieczony składa wniosek o zasiłek do płatnika składek, który nie jest płatnikiem zasiłku, w związku z czym przekazuje go w formie dokumentu elektronicznego do ZUS. Płatnik składek nie będzie już zmuszony do dodatkowego </w:t>
      </w:r>
      <w:r w:rsidR="00E62BB3">
        <w:rPr>
          <w:rFonts w:ascii="Times New Roman" w:hAnsi="Times New Roman" w:cs="Times New Roman"/>
          <w:sz w:val="24"/>
          <w:szCs w:val="24"/>
        </w:rPr>
        <w:t>dostarczania do ZUS papierowego oryginału z odręcznym podpisem ubezpieczonego</w:t>
      </w:r>
      <w:r w:rsidR="00E62BB3" w:rsidRPr="00A74EBC">
        <w:rPr>
          <w:rFonts w:ascii="Times New Roman" w:hAnsi="Times New Roman" w:cs="Times New Roman"/>
          <w:sz w:val="24"/>
          <w:szCs w:val="24"/>
        </w:rPr>
        <w:t>.</w:t>
      </w:r>
      <w:r w:rsidR="00436CFE" w:rsidRPr="00A74EBC">
        <w:rPr>
          <w:rFonts w:ascii="Times New Roman" w:hAnsi="Times New Roman" w:cs="Times New Roman"/>
          <w:sz w:val="24"/>
          <w:szCs w:val="24"/>
        </w:rPr>
        <w:t xml:space="preserve"> Przepis ten</w:t>
      </w:r>
      <w:r w:rsidR="00A74EBC" w:rsidRPr="00A74EBC">
        <w:rPr>
          <w:rFonts w:ascii="Times New Roman" w:hAnsi="Times New Roman" w:cs="Times New Roman"/>
          <w:sz w:val="24"/>
          <w:szCs w:val="24"/>
        </w:rPr>
        <w:t xml:space="preserve"> umożliwia również przekazanie do ZUS przez płatnika składek niebędącego płatnikiem zasiłku wniosku – jako załą</w:t>
      </w:r>
      <w:r w:rsidR="00A74EBC">
        <w:rPr>
          <w:rFonts w:ascii="Times New Roman" w:hAnsi="Times New Roman" w:cs="Times New Roman"/>
          <w:sz w:val="24"/>
          <w:szCs w:val="24"/>
        </w:rPr>
        <w:t>cz</w:t>
      </w:r>
      <w:r w:rsidR="00A74EBC" w:rsidRPr="00A74EBC">
        <w:rPr>
          <w:rFonts w:ascii="Times New Roman" w:hAnsi="Times New Roman" w:cs="Times New Roman"/>
          <w:sz w:val="24"/>
          <w:szCs w:val="24"/>
        </w:rPr>
        <w:t>nik</w:t>
      </w:r>
      <w:r w:rsidR="00A74EBC">
        <w:rPr>
          <w:rFonts w:ascii="Times New Roman" w:hAnsi="Times New Roman" w:cs="Times New Roman"/>
          <w:sz w:val="24"/>
          <w:szCs w:val="24"/>
        </w:rPr>
        <w:t>a</w:t>
      </w:r>
      <w:r w:rsidR="00A74EBC" w:rsidRPr="00A74EBC">
        <w:rPr>
          <w:rFonts w:ascii="Times New Roman" w:hAnsi="Times New Roman" w:cs="Times New Roman"/>
          <w:sz w:val="24"/>
          <w:szCs w:val="24"/>
        </w:rPr>
        <w:t xml:space="preserve"> do dokumentu elektronicznego (np. na PUE ZUS)</w:t>
      </w:r>
      <w:r w:rsidR="00A74EBC">
        <w:rPr>
          <w:rFonts w:ascii="Times New Roman" w:hAnsi="Times New Roman" w:cs="Times New Roman"/>
          <w:sz w:val="24"/>
          <w:szCs w:val="24"/>
        </w:rPr>
        <w:t xml:space="preserve"> – złożonego przez ubezpieczonego płatnikowi składek w postaci elektronicznej.</w:t>
      </w:r>
    </w:p>
    <w:p w14:paraId="6F285236" w14:textId="369A4F13" w:rsidR="002940C3" w:rsidRDefault="00E62BB3" w:rsidP="006259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 kolei w ust. 5</w:t>
      </w:r>
      <w:r w:rsidR="00B43BDD">
        <w:rPr>
          <w:rFonts w:ascii="Times New Roman" w:hAnsi="Times New Roman" w:cs="Times New Roman"/>
          <w:sz w:val="24"/>
          <w:szCs w:val="24"/>
        </w:rPr>
        <w:t>b</w:t>
      </w:r>
      <w:r>
        <w:rPr>
          <w:rFonts w:ascii="Times New Roman" w:hAnsi="Times New Roman" w:cs="Times New Roman"/>
          <w:sz w:val="24"/>
          <w:szCs w:val="24"/>
        </w:rPr>
        <w:t xml:space="preserve"> dodanym</w:t>
      </w:r>
      <w:r w:rsidR="008A7557">
        <w:rPr>
          <w:rFonts w:ascii="Times New Roman" w:hAnsi="Times New Roman" w:cs="Times New Roman"/>
          <w:sz w:val="24"/>
          <w:szCs w:val="24"/>
        </w:rPr>
        <w:t xml:space="preserve"> </w:t>
      </w:r>
      <w:r w:rsidRPr="00E62BB3">
        <w:rPr>
          <w:rFonts w:ascii="Times New Roman" w:hAnsi="Times New Roman" w:cs="Times New Roman"/>
          <w:sz w:val="24"/>
          <w:szCs w:val="24"/>
        </w:rPr>
        <w:t xml:space="preserve">do art. 61b ustawy zasiłkowej (art. 1 pkt </w:t>
      </w:r>
      <w:r w:rsidR="00735225">
        <w:rPr>
          <w:rFonts w:ascii="Times New Roman" w:hAnsi="Times New Roman" w:cs="Times New Roman"/>
          <w:sz w:val="24"/>
          <w:szCs w:val="24"/>
        </w:rPr>
        <w:t>1 lit. d</w:t>
      </w:r>
      <w:r w:rsidRPr="00E62BB3">
        <w:rPr>
          <w:rFonts w:ascii="Times New Roman" w:hAnsi="Times New Roman" w:cs="Times New Roman"/>
          <w:sz w:val="24"/>
          <w:szCs w:val="24"/>
        </w:rPr>
        <w:t xml:space="preserve"> projektu ustawy</w:t>
      </w:r>
      <w:r>
        <w:rPr>
          <w:rFonts w:ascii="Times New Roman" w:hAnsi="Times New Roman" w:cs="Times New Roman"/>
          <w:sz w:val="24"/>
          <w:szCs w:val="24"/>
        </w:rPr>
        <w:t>) przewidziano, w celu zapewnienia prawidłowego ustalenia prawa do danego zasiłku, możliwość weryfikacji kopii złożonych dokumentów. W</w:t>
      </w:r>
      <w:r w:rsidRPr="00E62BB3">
        <w:rPr>
          <w:rFonts w:ascii="Times New Roman" w:hAnsi="Times New Roman" w:cs="Times New Roman"/>
          <w:sz w:val="24"/>
          <w:szCs w:val="24"/>
        </w:rPr>
        <w:t xml:space="preserve"> razie wątpliwości co do zgodności kopii wniosku o zasiłek lub dokumentów niezbędnych do przyznania i wypłaty zasiłku z</w:t>
      </w:r>
      <w:r w:rsidR="00895197">
        <w:rPr>
          <w:rFonts w:ascii="Times New Roman" w:hAnsi="Times New Roman" w:cs="Times New Roman"/>
          <w:sz w:val="24"/>
          <w:szCs w:val="24"/>
        </w:rPr>
        <w:t> </w:t>
      </w:r>
      <w:r w:rsidRPr="00E62BB3">
        <w:rPr>
          <w:rFonts w:ascii="Times New Roman" w:hAnsi="Times New Roman" w:cs="Times New Roman"/>
          <w:sz w:val="24"/>
          <w:szCs w:val="24"/>
        </w:rPr>
        <w:t>oryginałem, płatnik zasiłków</w:t>
      </w:r>
      <w:r>
        <w:rPr>
          <w:rFonts w:ascii="Times New Roman" w:hAnsi="Times New Roman" w:cs="Times New Roman"/>
          <w:sz w:val="24"/>
          <w:szCs w:val="24"/>
        </w:rPr>
        <w:t xml:space="preserve"> (czyli płatnik składek albo ZUS)</w:t>
      </w:r>
      <w:r w:rsidRPr="00E62BB3">
        <w:rPr>
          <w:rFonts w:ascii="Times New Roman" w:hAnsi="Times New Roman" w:cs="Times New Roman"/>
          <w:sz w:val="24"/>
          <w:szCs w:val="24"/>
        </w:rPr>
        <w:t xml:space="preserve"> </w:t>
      </w:r>
      <w:r>
        <w:rPr>
          <w:rFonts w:ascii="Times New Roman" w:hAnsi="Times New Roman" w:cs="Times New Roman"/>
          <w:sz w:val="24"/>
          <w:szCs w:val="24"/>
        </w:rPr>
        <w:t>będzie uprawniony do</w:t>
      </w:r>
      <w:r w:rsidRPr="00E62BB3">
        <w:rPr>
          <w:rFonts w:ascii="Times New Roman" w:hAnsi="Times New Roman" w:cs="Times New Roman"/>
          <w:sz w:val="24"/>
          <w:szCs w:val="24"/>
        </w:rPr>
        <w:t xml:space="preserve"> żąda</w:t>
      </w:r>
      <w:r>
        <w:rPr>
          <w:rFonts w:ascii="Times New Roman" w:hAnsi="Times New Roman" w:cs="Times New Roman"/>
          <w:sz w:val="24"/>
          <w:szCs w:val="24"/>
        </w:rPr>
        <w:t>nia</w:t>
      </w:r>
      <w:r w:rsidR="00B95BE1">
        <w:rPr>
          <w:rFonts w:ascii="Times New Roman" w:hAnsi="Times New Roman" w:cs="Times New Roman"/>
          <w:sz w:val="24"/>
          <w:szCs w:val="24"/>
        </w:rPr>
        <w:t xml:space="preserve"> </w:t>
      </w:r>
      <w:r w:rsidRPr="00E62BB3">
        <w:rPr>
          <w:rFonts w:ascii="Times New Roman" w:hAnsi="Times New Roman" w:cs="Times New Roman"/>
          <w:sz w:val="24"/>
          <w:szCs w:val="24"/>
        </w:rPr>
        <w:t>przedłożenia oryginału</w:t>
      </w:r>
      <w:r>
        <w:rPr>
          <w:rFonts w:ascii="Times New Roman" w:hAnsi="Times New Roman" w:cs="Times New Roman"/>
          <w:sz w:val="24"/>
          <w:szCs w:val="24"/>
        </w:rPr>
        <w:t xml:space="preserve"> złożonych dokumentów. </w:t>
      </w:r>
    </w:p>
    <w:p w14:paraId="5292F28B" w14:textId="4DC46071" w:rsidR="00735225" w:rsidRDefault="00735225" w:rsidP="006259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 związku z brzmieniem art. 61b ust. 5b ustawy zasiłkowej, w art. 69 tej ustawy rozszerzono odesłanie do tego przepisu (art. 1 pkt 2 projektu ustawy).</w:t>
      </w:r>
    </w:p>
    <w:p w14:paraId="0FE883B3" w14:textId="5A412D88" w:rsidR="002765BC" w:rsidRDefault="002765BC" w:rsidP="00625936">
      <w:pPr>
        <w:autoSpaceDE w:val="0"/>
        <w:autoSpaceDN w:val="0"/>
        <w:adjustRightInd w:val="0"/>
        <w:spacing w:line="360" w:lineRule="auto"/>
        <w:jc w:val="both"/>
        <w:rPr>
          <w:rFonts w:ascii="Times New Roman" w:hAnsi="Times New Roman" w:cs="Times New Roman"/>
          <w:sz w:val="24"/>
          <w:szCs w:val="24"/>
        </w:rPr>
      </w:pPr>
      <w:r w:rsidRPr="002765BC">
        <w:rPr>
          <w:rFonts w:ascii="Times New Roman" w:hAnsi="Times New Roman" w:cs="Times New Roman"/>
          <w:sz w:val="24"/>
          <w:szCs w:val="24"/>
        </w:rPr>
        <w:t>Brak jest możliwości osiągnięcia celu projektu za pomocą innych środków niż przyjęcie projektowanej ustawy.</w:t>
      </w:r>
    </w:p>
    <w:p w14:paraId="7178B46F" w14:textId="66E2CF9D" w:rsidR="00C305F5" w:rsidRDefault="00B95BE1" w:rsidP="0062593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Zgodnie z przepisem przejściowym (art. 2</w:t>
      </w:r>
      <w:r w:rsidR="00E2722E">
        <w:rPr>
          <w:rFonts w:ascii="Times New Roman" w:hAnsi="Times New Roman" w:cs="Times New Roman"/>
          <w:sz w:val="24"/>
          <w:szCs w:val="24"/>
        </w:rPr>
        <w:t xml:space="preserve"> projektu ustawy</w:t>
      </w:r>
      <w:r>
        <w:rPr>
          <w:rFonts w:ascii="Times New Roman" w:hAnsi="Times New Roman" w:cs="Times New Roman"/>
          <w:sz w:val="24"/>
          <w:szCs w:val="24"/>
        </w:rPr>
        <w:t>) d</w:t>
      </w:r>
      <w:r w:rsidRPr="00B95BE1">
        <w:rPr>
          <w:rFonts w:ascii="Times New Roman" w:hAnsi="Times New Roman" w:cs="Times New Roman"/>
          <w:sz w:val="24"/>
          <w:szCs w:val="24"/>
        </w:rPr>
        <w:t>o postępowań w sprawie przyznania i wypłaty</w:t>
      </w:r>
      <w:r w:rsidR="00272463" w:rsidRPr="00272463">
        <w:t xml:space="preserve"> </w:t>
      </w:r>
      <w:r w:rsidR="00272463" w:rsidRPr="00272463">
        <w:rPr>
          <w:rFonts w:ascii="Times New Roman" w:hAnsi="Times New Roman" w:cs="Times New Roman"/>
          <w:sz w:val="24"/>
          <w:szCs w:val="24"/>
        </w:rPr>
        <w:t>świadczeń pieniężnych z ubezpieczenia chorobowego, o których mowa w art. 2 ustawy</w:t>
      </w:r>
      <w:r w:rsidR="00272463">
        <w:rPr>
          <w:rFonts w:ascii="Times New Roman" w:hAnsi="Times New Roman" w:cs="Times New Roman"/>
          <w:sz w:val="24"/>
          <w:szCs w:val="24"/>
        </w:rPr>
        <w:t xml:space="preserve"> z dnia 25 czerwca 1999 r. o świadczeniach pieniężnych z ubezpieczenia społecznego w razie choroby i macierzyństwa</w:t>
      </w:r>
      <w:r w:rsidRPr="00B95BE1">
        <w:rPr>
          <w:rFonts w:ascii="Times New Roman" w:hAnsi="Times New Roman" w:cs="Times New Roman"/>
          <w:sz w:val="24"/>
          <w:szCs w:val="24"/>
        </w:rPr>
        <w:t>, wszczętych i niezakończonych przed dniem wejścia w życie</w:t>
      </w:r>
      <w:r w:rsidR="00125322">
        <w:rPr>
          <w:rFonts w:ascii="Times New Roman" w:hAnsi="Times New Roman" w:cs="Times New Roman"/>
          <w:sz w:val="24"/>
          <w:szCs w:val="24"/>
        </w:rPr>
        <w:t xml:space="preserve"> ustawy</w:t>
      </w:r>
      <w:r w:rsidRPr="00B95BE1">
        <w:rPr>
          <w:rFonts w:ascii="Times New Roman" w:hAnsi="Times New Roman" w:cs="Times New Roman"/>
          <w:sz w:val="24"/>
          <w:szCs w:val="24"/>
        </w:rPr>
        <w:t xml:space="preserve">, </w:t>
      </w:r>
      <w:r>
        <w:rPr>
          <w:rFonts w:ascii="Times New Roman" w:hAnsi="Times New Roman" w:cs="Times New Roman"/>
          <w:sz w:val="24"/>
          <w:szCs w:val="24"/>
        </w:rPr>
        <w:t>zastosowanie będą miały nowe przepisy.</w:t>
      </w:r>
      <w:r w:rsidR="00C305F5">
        <w:rPr>
          <w:rFonts w:ascii="Times New Roman" w:hAnsi="Times New Roman" w:cs="Times New Roman"/>
          <w:sz w:val="24"/>
          <w:szCs w:val="24"/>
        </w:rPr>
        <w:t xml:space="preserve"> </w:t>
      </w:r>
    </w:p>
    <w:p w14:paraId="0FE927F8" w14:textId="5341EFAF" w:rsidR="00A65EB5" w:rsidRPr="0068559E" w:rsidRDefault="00A65EB5" w:rsidP="001123EC">
      <w:pPr>
        <w:keepNext/>
        <w:keepLines/>
        <w:autoSpaceDE w:val="0"/>
        <w:autoSpaceDN w:val="0"/>
        <w:adjustRightInd w:val="0"/>
        <w:spacing w:line="360" w:lineRule="auto"/>
        <w:jc w:val="both"/>
        <w:rPr>
          <w:rFonts w:ascii="Times New Roman" w:hAnsi="Times New Roman" w:cs="Times New Roman"/>
          <w:sz w:val="24"/>
          <w:szCs w:val="24"/>
        </w:rPr>
      </w:pPr>
      <w:r w:rsidRPr="00724E3E">
        <w:rPr>
          <w:rFonts w:ascii="Times New Roman" w:hAnsi="Times New Roman" w:cs="Times New Roman"/>
          <w:b/>
          <w:bCs/>
          <w:sz w:val="24"/>
          <w:szCs w:val="24"/>
        </w:rPr>
        <w:lastRenderedPageBreak/>
        <w:t xml:space="preserve">Wejście w życie przepisów </w:t>
      </w:r>
    </w:p>
    <w:p w14:paraId="1ED81F58" w14:textId="32E403F0" w:rsidR="0057172E" w:rsidRDefault="00A65EB5" w:rsidP="0057172E">
      <w:pPr>
        <w:spacing w:line="360" w:lineRule="auto"/>
        <w:jc w:val="both"/>
        <w:rPr>
          <w:rFonts w:ascii="Times New Roman" w:hAnsi="Times New Roman" w:cs="Times New Roman"/>
          <w:sz w:val="24"/>
          <w:szCs w:val="24"/>
        </w:rPr>
      </w:pPr>
      <w:r w:rsidRPr="00724E3E">
        <w:rPr>
          <w:rFonts w:ascii="Times New Roman" w:hAnsi="Times New Roman" w:cs="Times New Roman"/>
          <w:sz w:val="24"/>
          <w:szCs w:val="24"/>
        </w:rPr>
        <w:t xml:space="preserve">Proponuje się, aby projektowana </w:t>
      </w:r>
      <w:r w:rsidR="000535CB" w:rsidRPr="00724E3E">
        <w:rPr>
          <w:rFonts w:ascii="Times New Roman" w:hAnsi="Times New Roman" w:cs="Times New Roman"/>
          <w:sz w:val="24"/>
          <w:szCs w:val="24"/>
        </w:rPr>
        <w:t>ustawa</w:t>
      </w:r>
      <w:r w:rsidRPr="00724E3E">
        <w:rPr>
          <w:rFonts w:ascii="Times New Roman" w:hAnsi="Times New Roman" w:cs="Times New Roman"/>
          <w:sz w:val="24"/>
          <w:szCs w:val="24"/>
        </w:rPr>
        <w:t xml:space="preserve"> weszła w życie po upływie </w:t>
      </w:r>
      <w:r w:rsidR="0068559E">
        <w:rPr>
          <w:rFonts w:ascii="Times New Roman" w:hAnsi="Times New Roman" w:cs="Times New Roman"/>
          <w:sz w:val="24"/>
          <w:szCs w:val="24"/>
        </w:rPr>
        <w:t>3 miesięcy</w:t>
      </w:r>
      <w:r w:rsidRPr="00724E3E">
        <w:rPr>
          <w:rFonts w:ascii="Times New Roman" w:hAnsi="Times New Roman" w:cs="Times New Roman"/>
          <w:sz w:val="24"/>
          <w:szCs w:val="24"/>
        </w:rPr>
        <w:t xml:space="preserve"> od dnia ogłoszenia (art. </w:t>
      </w:r>
      <w:r w:rsidR="0068559E">
        <w:rPr>
          <w:rFonts w:ascii="Times New Roman" w:hAnsi="Times New Roman" w:cs="Times New Roman"/>
          <w:sz w:val="24"/>
          <w:szCs w:val="24"/>
        </w:rPr>
        <w:t>3</w:t>
      </w:r>
      <w:r w:rsidRPr="00724E3E">
        <w:rPr>
          <w:rFonts w:ascii="Times New Roman" w:hAnsi="Times New Roman" w:cs="Times New Roman"/>
          <w:sz w:val="24"/>
          <w:szCs w:val="24"/>
        </w:rPr>
        <w:t xml:space="preserve"> projektu</w:t>
      </w:r>
      <w:r w:rsidR="000535CB" w:rsidRPr="00724E3E">
        <w:rPr>
          <w:rFonts w:ascii="Times New Roman" w:hAnsi="Times New Roman" w:cs="Times New Roman"/>
          <w:sz w:val="24"/>
          <w:szCs w:val="24"/>
        </w:rPr>
        <w:t xml:space="preserve"> ustawy</w:t>
      </w:r>
      <w:r w:rsidRPr="00724E3E">
        <w:rPr>
          <w:rFonts w:ascii="Times New Roman" w:hAnsi="Times New Roman" w:cs="Times New Roman"/>
          <w:sz w:val="24"/>
          <w:szCs w:val="24"/>
        </w:rPr>
        <w:t>)</w:t>
      </w:r>
      <w:r w:rsidR="0040159B">
        <w:rPr>
          <w:rFonts w:ascii="Times New Roman" w:hAnsi="Times New Roman" w:cs="Times New Roman"/>
          <w:sz w:val="24"/>
          <w:szCs w:val="24"/>
        </w:rPr>
        <w:t>.</w:t>
      </w:r>
    </w:p>
    <w:p w14:paraId="21AD334E" w14:textId="0FF40107" w:rsidR="00A65EB5" w:rsidRPr="00724E3E" w:rsidRDefault="00A65EB5" w:rsidP="0057172E">
      <w:pPr>
        <w:spacing w:line="360" w:lineRule="auto"/>
        <w:jc w:val="both"/>
        <w:rPr>
          <w:rFonts w:ascii="Times New Roman" w:hAnsi="Times New Roman" w:cs="Times New Roman"/>
          <w:sz w:val="24"/>
          <w:szCs w:val="24"/>
        </w:rPr>
      </w:pPr>
      <w:r w:rsidRPr="00724E3E">
        <w:rPr>
          <w:rFonts w:ascii="Times New Roman" w:hAnsi="Times New Roman" w:cs="Times New Roman"/>
          <w:sz w:val="24"/>
          <w:szCs w:val="24"/>
        </w:rPr>
        <w:t>W ocenie projektodawcy przedmiot projektowanej regulacji nie jest sprzeczny z prawem Unii Europejskiej.</w:t>
      </w:r>
    </w:p>
    <w:p w14:paraId="70D382E9" w14:textId="77777777" w:rsidR="00A65EB5" w:rsidRPr="00724E3E" w:rsidRDefault="00A65EB5" w:rsidP="00724E3E">
      <w:pPr>
        <w:spacing w:after="0" w:line="360" w:lineRule="auto"/>
        <w:jc w:val="both"/>
        <w:rPr>
          <w:rFonts w:ascii="Times New Roman" w:hAnsi="Times New Roman" w:cs="Times New Roman"/>
          <w:sz w:val="24"/>
          <w:szCs w:val="24"/>
        </w:rPr>
      </w:pPr>
      <w:r w:rsidRPr="00724E3E">
        <w:rPr>
          <w:rFonts w:ascii="Times New Roman" w:hAnsi="Times New Roman" w:cs="Times New Roman"/>
          <w:sz w:val="24"/>
          <w:szCs w:val="24"/>
        </w:rPr>
        <w:t>Projekt ustawy nie podlega obowiązkowi przedstawienia właściwym organom i instytucjom Unii Europejskiej, w tym Europejskiemu Bankowi Centralnemu, w celu uzyskania opinii, dokonania powiadomienia, konsultacji albo uzgodnienia.</w:t>
      </w:r>
    </w:p>
    <w:p w14:paraId="4DEC7696" w14:textId="77777777" w:rsidR="00B166CA" w:rsidRDefault="00B166CA" w:rsidP="00724E3E">
      <w:pPr>
        <w:spacing w:after="0" w:line="360" w:lineRule="auto"/>
        <w:jc w:val="both"/>
        <w:rPr>
          <w:rFonts w:ascii="Times New Roman" w:hAnsi="Times New Roman" w:cs="Times New Roman"/>
          <w:sz w:val="24"/>
          <w:szCs w:val="24"/>
        </w:rPr>
      </w:pPr>
    </w:p>
    <w:p w14:paraId="5045EE11" w14:textId="26515001" w:rsidR="00A65EB5" w:rsidRPr="00724E3E" w:rsidRDefault="00A65EB5" w:rsidP="00993C88">
      <w:pPr>
        <w:spacing w:after="0" w:line="360" w:lineRule="auto"/>
        <w:jc w:val="both"/>
        <w:rPr>
          <w:rFonts w:ascii="Times New Roman" w:hAnsi="Times New Roman" w:cs="Times New Roman"/>
          <w:sz w:val="24"/>
          <w:szCs w:val="24"/>
        </w:rPr>
      </w:pPr>
      <w:r w:rsidRPr="00724E3E">
        <w:rPr>
          <w:rFonts w:ascii="Times New Roman" w:hAnsi="Times New Roman" w:cs="Times New Roman"/>
          <w:sz w:val="24"/>
          <w:szCs w:val="24"/>
        </w:rPr>
        <w:t>Zgodnie z art. 5 ustawy z dnia 7 lipca 2005 r. o działalności lobbingowej w procesie stanowienia prawa (Dz. U. z 2025 r. poz. 677) oraz § 52 uchwały nr 190 Rady Ministrów z dnia 29</w:t>
      </w:r>
      <w:r w:rsidR="00895197">
        <w:rPr>
          <w:rFonts w:ascii="Times New Roman" w:hAnsi="Times New Roman" w:cs="Times New Roman"/>
          <w:sz w:val="24"/>
          <w:szCs w:val="24"/>
        </w:rPr>
        <w:t> </w:t>
      </w:r>
      <w:r w:rsidRPr="00724E3E">
        <w:rPr>
          <w:rFonts w:ascii="Times New Roman" w:hAnsi="Times New Roman" w:cs="Times New Roman"/>
          <w:sz w:val="24"/>
          <w:szCs w:val="24"/>
        </w:rPr>
        <w:t xml:space="preserve">października 2013 r. – Regulamin pracy Rady Ministrów (M.P. z 2024 r. poz. 806, z późn. zm.) projekt ustawy </w:t>
      </w:r>
      <w:r w:rsidR="00C939D0">
        <w:rPr>
          <w:rFonts w:ascii="Times New Roman" w:hAnsi="Times New Roman" w:cs="Times New Roman"/>
          <w:sz w:val="24"/>
          <w:szCs w:val="24"/>
        </w:rPr>
        <w:t>został</w:t>
      </w:r>
      <w:r w:rsidR="00C939D0" w:rsidRPr="00724E3E">
        <w:rPr>
          <w:rFonts w:ascii="Times New Roman" w:hAnsi="Times New Roman" w:cs="Times New Roman"/>
          <w:sz w:val="24"/>
          <w:szCs w:val="24"/>
        </w:rPr>
        <w:t xml:space="preserve"> </w:t>
      </w:r>
      <w:r w:rsidRPr="00724E3E">
        <w:rPr>
          <w:rFonts w:ascii="Times New Roman" w:hAnsi="Times New Roman" w:cs="Times New Roman"/>
          <w:sz w:val="24"/>
          <w:szCs w:val="24"/>
        </w:rPr>
        <w:t>udostępniony w Biuletynie Informacji Publicznej na stronie podmiotowej Rządowego Centrum Legislacji, w serwisie Rządowy Proces Legislacyjny.</w:t>
      </w:r>
      <w:r w:rsidR="00C939D0">
        <w:rPr>
          <w:rFonts w:ascii="Times New Roman" w:hAnsi="Times New Roman" w:cs="Times New Roman"/>
          <w:sz w:val="24"/>
          <w:szCs w:val="24"/>
        </w:rPr>
        <w:t xml:space="preserve"> </w:t>
      </w:r>
      <w:r w:rsidR="00993C88" w:rsidRPr="00993C88">
        <w:rPr>
          <w:rFonts w:ascii="Times New Roman" w:hAnsi="Times New Roman" w:cs="Times New Roman"/>
          <w:sz w:val="24"/>
          <w:szCs w:val="24"/>
        </w:rPr>
        <w:t>Żaden podmiot nie zgłosił zainteresowania pracami nad projektem ustawy w trybie przepisów ustawy z dnia 7 lipca 2005 r. o działalności lobbingowej w procesie stanowienia prawa.</w:t>
      </w:r>
    </w:p>
    <w:p w14:paraId="7F7BAC13" w14:textId="77777777" w:rsidR="00B166CA" w:rsidRDefault="00B166CA" w:rsidP="00724E3E">
      <w:pPr>
        <w:spacing w:after="0" w:line="360" w:lineRule="auto"/>
        <w:jc w:val="both"/>
        <w:rPr>
          <w:rFonts w:ascii="Times New Roman" w:hAnsi="Times New Roman" w:cs="Times New Roman"/>
          <w:sz w:val="24"/>
          <w:szCs w:val="24"/>
        </w:rPr>
      </w:pPr>
    </w:p>
    <w:p w14:paraId="757533F2" w14:textId="038E2705" w:rsidR="00A65EB5" w:rsidRPr="00724E3E" w:rsidRDefault="00A65EB5" w:rsidP="00724E3E">
      <w:pPr>
        <w:spacing w:after="0" w:line="360" w:lineRule="auto"/>
        <w:jc w:val="both"/>
        <w:rPr>
          <w:rFonts w:ascii="Times New Roman" w:hAnsi="Times New Roman" w:cs="Times New Roman"/>
          <w:sz w:val="24"/>
          <w:szCs w:val="24"/>
        </w:rPr>
      </w:pPr>
      <w:r w:rsidRPr="00724E3E">
        <w:rPr>
          <w:rFonts w:ascii="Times New Roman" w:hAnsi="Times New Roman" w:cs="Times New Roman"/>
          <w:sz w:val="24"/>
          <w:szCs w:val="24"/>
        </w:rPr>
        <w:t>Projektowana ustawa nie zawiera przepisów technicznych w rozumieniu przepisów rozporządzenia Rady Ministrów z dnia 23 grudnia 2002 r. w sprawie sposobu funkcjonowania krajowego systemu notyfikacji norm i aktów prawnych (Dz. U. poz. 2039, z późn. zm.) i w związku z tym nie podlega notyfikacji.</w:t>
      </w:r>
    </w:p>
    <w:p w14:paraId="055250CC" w14:textId="77777777" w:rsidR="00B166CA" w:rsidRDefault="00B166CA" w:rsidP="00724E3E">
      <w:pPr>
        <w:spacing w:after="0" w:line="360" w:lineRule="auto"/>
        <w:jc w:val="both"/>
        <w:rPr>
          <w:rFonts w:ascii="Times New Roman" w:hAnsi="Times New Roman" w:cs="Times New Roman"/>
          <w:sz w:val="24"/>
          <w:szCs w:val="24"/>
        </w:rPr>
      </w:pPr>
    </w:p>
    <w:p w14:paraId="5390BE7D" w14:textId="32AD3E27" w:rsidR="00961A07" w:rsidRPr="001121CB" w:rsidRDefault="00A65EB5" w:rsidP="0040159B">
      <w:pPr>
        <w:spacing w:after="0" w:line="360" w:lineRule="auto"/>
        <w:jc w:val="both"/>
        <w:rPr>
          <w:rFonts w:ascii="Times New Roman" w:hAnsi="Times New Roman" w:cs="Times New Roman"/>
          <w:sz w:val="24"/>
          <w:szCs w:val="24"/>
        </w:rPr>
      </w:pPr>
      <w:r w:rsidRPr="00724E3E">
        <w:rPr>
          <w:rFonts w:ascii="Times New Roman" w:hAnsi="Times New Roman" w:cs="Times New Roman"/>
          <w:sz w:val="24"/>
          <w:szCs w:val="24"/>
        </w:rPr>
        <w:t>Projektowane rozwiązania nie stwarzają zagrożeń korupcyjnych.</w:t>
      </w:r>
    </w:p>
    <w:sectPr w:rsidR="00961A07" w:rsidRPr="001121CB" w:rsidSect="00803E4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E1E7" w14:textId="77777777" w:rsidR="0077716B" w:rsidRDefault="0077716B" w:rsidP="00B823A9">
      <w:pPr>
        <w:spacing w:after="0" w:line="240" w:lineRule="auto"/>
      </w:pPr>
      <w:r>
        <w:separator/>
      </w:r>
    </w:p>
  </w:endnote>
  <w:endnote w:type="continuationSeparator" w:id="0">
    <w:p w14:paraId="72F96593" w14:textId="77777777" w:rsidR="0077716B" w:rsidRDefault="0077716B" w:rsidP="00B8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98349987"/>
      <w:docPartObj>
        <w:docPartGallery w:val="Page Numbers (Bottom of Page)"/>
        <w:docPartUnique/>
      </w:docPartObj>
    </w:sdtPr>
    <w:sdtEndPr/>
    <w:sdtContent>
      <w:p w14:paraId="7DB376EA" w14:textId="3808CEFA" w:rsidR="00DB328B" w:rsidRPr="00803E48" w:rsidRDefault="00DB328B" w:rsidP="00803E48">
        <w:pPr>
          <w:pStyle w:val="Stopka"/>
          <w:jc w:val="center"/>
          <w:rPr>
            <w:rFonts w:ascii="Times New Roman" w:hAnsi="Times New Roman" w:cs="Times New Roman"/>
            <w:sz w:val="24"/>
            <w:szCs w:val="24"/>
          </w:rPr>
        </w:pPr>
        <w:r w:rsidRPr="00803E48">
          <w:rPr>
            <w:rFonts w:ascii="Times New Roman" w:hAnsi="Times New Roman" w:cs="Times New Roman"/>
            <w:sz w:val="24"/>
            <w:szCs w:val="24"/>
          </w:rPr>
          <w:fldChar w:fldCharType="begin"/>
        </w:r>
        <w:r w:rsidRPr="00803E48">
          <w:rPr>
            <w:rFonts w:ascii="Times New Roman" w:hAnsi="Times New Roman" w:cs="Times New Roman"/>
            <w:sz w:val="24"/>
            <w:szCs w:val="24"/>
          </w:rPr>
          <w:instrText>PAGE   \* MERGEFORMAT</w:instrText>
        </w:r>
        <w:r w:rsidRPr="00803E48">
          <w:rPr>
            <w:rFonts w:ascii="Times New Roman" w:hAnsi="Times New Roman" w:cs="Times New Roman"/>
            <w:sz w:val="24"/>
            <w:szCs w:val="24"/>
          </w:rPr>
          <w:fldChar w:fldCharType="separate"/>
        </w:r>
        <w:r w:rsidRPr="00803E48">
          <w:rPr>
            <w:rFonts w:ascii="Times New Roman" w:hAnsi="Times New Roman" w:cs="Times New Roman"/>
            <w:sz w:val="24"/>
            <w:szCs w:val="24"/>
          </w:rPr>
          <w:t>2</w:t>
        </w:r>
        <w:r w:rsidRPr="00803E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9F14" w14:textId="77777777" w:rsidR="0077716B" w:rsidRDefault="0077716B" w:rsidP="00B823A9">
      <w:pPr>
        <w:spacing w:after="0" w:line="240" w:lineRule="auto"/>
      </w:pPr>
      <w:r>
        <w:separator/>
      </w:r>
    </w:p>
  </w:footnote>
  <w:footnote w:type="continuationSeparator" w:id="0">
    <w:p w14:paraId="70B0DF94" w14:textId="77777777" w:rsidR="0077716B" w:rsidRDefault="0077716B" w:rsidP="00B82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29BA"/>
    <w:multiLevelType w:val="hybridMultilevel"/>
    <w:tmpl w:val="FB2C7FD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D30A7B"/>
    <w:multiLevelType w:val="hybridMultilevel"/>
    <w:tmpl w:val="A88EF52A"/>
    <w:lvl w:ilvl="0" w:tplc="23864C3C">
      <w:start w:val="2"/>
      <w:numFmt w:val="bullet"/>
      <w:lvlText w:val="–"/>
      <w:lvlJc w:val="left"/>
      <w:pPr>
        <w:tabs>
          <w:tab w:val="num" w:pos="780"/>
        </w:tabs>
        <w:ind w:left="78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94994"/>
    <w:multiLevelType w:val="hybridMultilevel"/>
    <w:tmpl w:val="F3860C5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275F2FE0"/>
    <w:multiLevelType w:val="hybridMultilevel"/>
    <w:tmpl w:val="457AA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865B1D"/>
    <w:multiLevelType w:val="hybridMultilevel"/>
    <w:tmpl w:val="45648B08"/>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 w15:restartNumberingAfterBreak="0">
    <w:nsid w:val="56D97840"/>
    <w:multiLevelType w:val="hybridMultilevel"/>
    <w:tmpl w:val="08FABD5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0A61DDA"/>
    <w:multiLevelType w:val="hybridMultilevel"/>
    <w:tmpl w:val="72CA5202"/>
    <w:lvl w:ilvl="0" w:tplc="B4BE7B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7451221"/>
    <w:multiLevelType w:val="hybridMultilevel"/>
    <w:tmpl w:val="62001058"/>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76533191"/>
    <w:multiLevelType w:val="hybridMultilevel"/>
    <w:tmpl w:val="A876526E"/>
    <w:lvl w:ilvl="0" w:tplc="F64090A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E54BF1"/>
    <w:multiLevelType w:val="hybridMultilevel"/>
    <w:tmpl w:val="94CCF726"/>
    <w:lvl w:ilvl="0" w:tplc="F64090A2">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84628831">
    <w:abstractNumId w:val="1"/>
  </w:num>
  <w:num w:numId="2" w16cid:durableId="2118089245">
    <w:abstractNumId w:val="2"/>
  </w:num>
  <w:num w:numId="3" w16cid:durableId="1141656432">
    <w:abstractNumId w:val="8"/>
  </w:num>
  <w:num w:numId="4" w16cid:durableId="1635405027">
    <w:abstractNumId w:val="4"/>
  </w:num>
  <w:num w:numId="5" w16cid:durableId="578752587">
    <w:abstractNumId w:val="6"/>
  </w:num>
  <w:num w:numId="6" w16cid:durableId="1310747179">
    <w:abstractNumId w:val="0"/>
  </w:num>
  <w:num w:numId="7" w16cid:durableId="823198855">
    <w:abstractNumId w:val="5"/>
  </w:num>
  <w:num w:numId="8" w16cid:durableId="1491167920">
    <w:abstractNumId w:val="9"/>
  </w:num>
  <w:num w:numId="9" w16cid:durableId="1813711684">
    <w:abstractNumId w:val="7"/>
  </w:num>
  <w:num w:numId="10" w16cid:durableId="2052462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42"/>
    <w:rsid w:val="0000194F"/>
    <w:rsid w:val="00011762"/>
    <w:rsid w:val="00013163"/>
    <w:rsid w:val="000240D0"/>
    <w:rsid w:val="00036E74"/>
    <w:rsid w:val="00037751"/>
    <w:rsid w:val="000535CB"/>
    <w:rsid w:val="00080DB9"/>
    <w:rsid w:val="00081896"/>
    <w:rsid w:val="00081C58"/>
    <w:rsid w:val="000B3199"/>
    <w:rsid w:val="000C5A04"/>
    <w:rsid w:val="000D2620"/>
    <w:rsid w:val="000F38A1"/>
    <w:rsid w:val="001121CB"/>
    <w:rsid w:val="001123EC"/>
    <w:rsid w:val="00113061"/>
    <w:rsid w:val="001214B9"/>
    <w:rsid w:val="00125322"/>
    <w:rsid w:val="001410F6"/>
    <w:rsid w:val="00142994"/>
    <w:rsid w:val="00150942"/>
    <w:rsid w:val="00161DB4"/>
    <w:rsid w:val="001625C4"/>
    <w:rsid w:val="001677B3"/>
    <w:rsid w:val="001760F2"/>
    <w:rsid w:val="0018403A"/>
    <w:rsid w:val="001A1119"/>
    <w:rsid w:val="001A765E"/>
    <w:rsid w:val="001B5DCA"/>
    <w:rsid w:val="001C56C4"/>
    <w:rsid w:val="001D1223"/>
    <w:rsid w:val="001D32C8"/>
    <w:rsid w:val="001D4D6F"/>
    <w:rsid w:val="001E461A"/>
    <w:rsid w:val="001F17DA"/>
    <w:rsid w:val="001F1D7A"/>
    <w:rsid w:val="0020483A"/>
    <w:rsid w:val="00212D80"/>
    <w:rsid w:val="00216D7C"/>
    <w:rsid w:val="002358CE"/>
    <w:rsid w:val="00250BCF"/>
    <w:rsid w:val="002550E8"/>
    <w:rsid w:val="0026312B"/>
    <w:rsid w:val="00272452"/>
    <w:rsid w:val="00272463"/>
    <w:rsid w:val="002765BC"/>
    <w:rsid w:val="002940C3"/>
    <w:rsid w:val="002B4149"/>
    <w:rsid w:val="002C0191"/>
    <w:rsid w:val="002D58DB"/>
    <w:rsid w:val="002F001A"/>
    <w:rsid w:val="00302766"/>
    <w:rsid w:val="00314709"/>
    <w:rsid w:val="00333CF0"/>
    <w:rsid w:val="00336E06"/>
    <w:rsid w:val="00337569"/>
    <w:rsid w:val="003501D6"/>
    <w:rsid w:val="0035034A"/>
    <w:rsid w:val="0035072F"/>
    <w:rsid w:val="003A1FE9"/>
    <w:rsid w:val="003A3A79"/>
    <w:rsid w:val="003B44CC"/>
    <w:rsid w:val="003C1AC3"/>
    <w:rsid w:val="003D7800"/>
    <w:rsid w:val="0040159B"/>
    <w:rsid w:val="00403F21"/>
    <w:rsid w:val="0043214B"/>
    <w:rsid w:val="00436CFE"/>
    <w:rsid w:val="00452D9E"/>
    <w:rsid w:val="004645A1"/>
    <w:rsid w:val="004702B6"/>
    <w:rsid w:val="00474DCA"/>
    <w:rsid w:val="0048500B"/>
    <w:rsid w:val="00492AF0"/>
    <w:rsid w:val="004A3D0F"/>
    <w:rsid w:val="004A5BF1"/>
    <w:rsid w:val="004B29C3"/>
    <w:rsid w:val="004D572A"/>
    <w:rsid w:val="004F63C9"/>
    <w:rsid w:val="00504050"/>
    <w:rsid w:val="005261CF"/>
    <w:rsid w:val="00532BC0"/>
    <w:rsid w:val="0053307B"/>
    <w:rsid w:val="0054751A"/>
    <w:rsid w:val="00550C34"/>
    <w:rsid w:val="00553D7F"/>
    <w:rsid w:val="00566307"/>
    <w:rsid w:val="0057172E"/>
    <w:rsid w:val="00587E45"/>
    <w:rsid w:val="00591505"/>
    <w:rsid w:val="0059694F"/>
    <w:rsid w:val="0059787E"/>
    <w:rsid w:val="005B14BE"/>
    <w:rsid w:val="005B3283"/>
    <w:rsid w:val="005D055C"/>
    <w:rsid w:val="005D6462"/>
    <w:rsid w:val="005E1D72"/>
    <w:rsid w:val="005E4DD0"/>
    <w:rsid w:val="005F4CA7"/>
    <w:rsid w:val="00612966"/>
    <w:rsid w:val="00625936"/>
    <w:rsid w:val="00634C59"/>
    <w:rsid w:val="00635C57"/>
    <w:rsid w:val="006368FF"/>
    <w:rsid w:val="00650994"/>
    <w:rsid w:val="00657B4E"/>
    <w:rsid w:val="0066476D"/>
    <w:rsid w:val="006742D0"/>
    <w:rsid w:val="00680CB2"/>
    <w:rsid w:val="0068559E"/>
    <w:rsid w:val="006912B0"/>
    <w:rsid w:val="0069162A"/>
    <w:rsid w:val="0069247E"/>
    <w:rsid w:val="00695AEA"/>
    <w:rsid w:val="0069692C"/>
    <w:rsid w:val="006A3209"/>
    <w:rsid w:val="006B7C60"/>
    <w:rsid w:val="006C275E"/>
    <w:rsid w:val="006C4F7F"/>
    <w:rsid w:val="006E15CF"/>
    <w:rsid w:val="006F0F3C"/>
    <w:rsid w:val="006F5045"/>
    <w:rsid w:val="006F7333"/>
    <w:rsid w:val="007164CB"/>
    <w:rsid w:val="00717E3A"/>
    <w:rsid w:val="007212B8"/>
    <w:rsid w:val="00724E3E"/>
    <w:rsid w:val="00735225"/>
    <w:rsid w:val="007425B5"/>
    <w:rsid w:val="007447AA"/>
    <w:rsid w:val="007459C2"/>
    <w:rsid w:val="00755B58"/>
    <w:rsid w:val="00767718"/>
    <w:rsid w:val="00775722"/>
    <w:rsid w:val="0077716B"/>
    <w:rsid w:val="0079442C"/>
    <w:rsid w:val="00794B3B"/>
    <w:rsid w:val="007A1E39"/>
    <w:rsid w:val="007A4574"/>
    <w:rsid w:val="007B21AC"/>
    <w:rsid w:val="007B64A7"/>
    <w:rsid w:val="007C15AC"/>
    <w:rsid w:val="007C433B"/>
    <w:rsid w:val="007D1590"/>
    <w:rsid w:val="007F54B0"/>
    <w:rsid w:val="00803E48"/>
    <w:rsid w:val="00810892"/>
    <w:rsid w:val="008264F6"/>
    <w:rsid w:val="00837457"/>
    <w:rsid w:val="00841B67"/>
    <w:rsid w:val="008464B6"/>
    <w:rsid w:val="00852586"/>
    <w:rsid w:val="00854773"/>
    <w:rsid w:val="00855724"/>
    <w:rsid w:val="00856124"/>
    <w:rsid w:val="00862CE1"/>
    <w:rsid w:val="00866BB9"/>
    <w:rsid w:val="00871374"/>
    <w:rsid w:val="008757FB"/>
    <w:rsid w:val="00880E2B"/>
    <w:rsid w:val="00891CBB"/>
    <w:rsid w:val="008949F7"/>
    <w:rsid w:val="00895197"/>
    <w:rsid w:val="008A3ED0"/>
    <w:rsid w:val="008A7557"/>
    <w:rsid w:val="008B131A"/>
    <w:rsid w:val="008B4CCA"/>
    <w:rsid w:val="008B59C9"/>
    <w:rsid w:val="008D0A50"/>
    <w:rsid w:val="008D54B8"/>
    <w:rsid w:val="008F32E2"/>
    <w:rsid w:val="008F3D81"/>
    <w:rsid w:val="00912D02"/>
    <w:rsid w:val="0093130C"/>
    <w:rsid w:val="00940863"/>
    <w:rsid w:val="0094165D"/>
    <w:rsid w:val="00961A07"/>
    <w:rsid w:val="0097593A"/>
    <w:rsid w:val="00977B53"/>
    <w:rsid w:val="009840CF"/>
    <w:rsid w:val="009846A0"/>
    <w:rsid w:val="00984C7D"/>
    <w:rsid w:val="00987498"/>
    <w:rsid w:val="00993C88"/>
    <w:rsid w:val="009A1BE0"/>
    <w:rsid w:val="009A6F5C"/>
    <w:rsid w:val="009B1BA1"/>
    <w:rsid w:val="009E00D8"/>
    <w:rsid w:val="009E7433"/>
    <w:rsid w:val="00A00426"/>
    <w:rsid w:val="00A41088"/>
    <w:rsid w:val="00A53A8A"/>
    <w:rsid w:val="00A61125"/>
    <w:rsid w:val="00A65A9C"/>
    <w:rsid w:val="00A65EB5"/>
    <w:rsid w:val="00A66F8C"/>
    <w:rsid w:val="00A6785A"/>
    <w:rsid w:val="00A71CD4"/>
    <w:rsid w:val="00A74EBC"/>
    <w:rsid w:val="00AA01EA"/>
    <w:rsid w:val="00AA7BB4"/>
    <w:rsid w:val="00AB12A9"/>
    <w:rsid w:val="00AB194E"/>
    <w:rsid w:val="00AE2EC3"/>
    <w:rsid w:val="00AE3134"/>
    <w:rsid w:val="00AF1A43"/>
    <w:rsid w:val="00AF72D7"/>
    <w:rsid w:val="00B077B9"/>
    <w:rsid w:val="00B166CA"/>
    <w:rsid w:val="00B369BE"/>
    <w:rsid w:val="00B43BDD"/>
    <w:rsid w:val="00B54A00"/>
    <w:rsid w:val="00B823A9"/>
    <w:rsid w:val="00B85323"/>
    <w:rsid w:val="00B934AB"/>
    <w:rsid w:val="00B95BE1"/>
    <w:rsid w:val="00B965AD"/>
    <w:rsid w:val="00B96D6F"/>
    <w:rsid w:val="00BA3991"/>
    <w:rsid w:val="00BB5F8E"/>
    <w:rsid w:val="00BD2642"/>
    <w:rsid w:val="00C0635D"/>
    <w:rsid w:val="00C27227"/>
    <w:rsid w:val="00C3020E"/>
    <w:rsid w:val="00C305F5"/>
    <w:rsid w:val="00C46F9F"/>
    <w:rsid w:val="00C504DF"/>
    <w:rsid w:val="00C51457"/>
    <w:rsid w:val="00C51560"/>
    <w:rsid w:val="00C532AE"/>
    <w:rsid w:val="00C5641F"/>
    <w:rsid w:val="00C564F9"/>
    <w:rsid w:val="00C70042"/>
    <w:rsid w:val="00C801DB"/>
    <w:rsid w:val="00C92AF1"/>
    <w:rsid w:val="00C939D0"/>
    <w:rsid w:val="00C942A2"/>
    <w:rsid w:val="00C95325"/>
    <w:rsid w:val="00CA3AE6"/>
    <w:rsid w:val="00CA56ED"/>
    <w:rsid w:val="00CB0554"/>
    <w:rsid w:val="00CB4376"/>
    <w:rsid w:val="00CC149C"/>
    <w:rsid w:val="00CD0BF8"/>
    <w:rsid w:val="00CF3EE2"/>
    <w:rsid w:val="00CF4477"/>
    <w:rsid w:val="00CF53D3"/>
    <w:rsid w:val="00D011A5"/>
    <w:rsid w:val="00D01B88"/>
    <w:rsid w:val="00D0376B"/>
    <w:rsid w:val="00D07808"/>
    <w:rsid w:val="00D10FF2"/>
    <w:rsid w:val="00D13DCC"/>
    <w:rsid w:val="00D21208"/>
    <w:rsid w:val="00D30C2C"/>
    <w:rsid w:val="00D5325B"/>
    <w:rsid w:val="00D62609"/>
    <w:rsid w:val="00D6277F"/>
    <w:rsid w:val="00D64D25"/>
    <w:rsid w:val="00D74618"/>
    <w:rsid w:val="00DB328B"/>
    <w:rsid w:val="00DE2891"/>
    <w:rsid w:val="00DE648D"/>
    <w:rsid w:val="00DE6EE8"/>
    <w:rsid w:val="00DF1E8D"/>
    <w:rsid w:val="00E05333"/>
    <w:rsid w:val="00E15D2E"/>
    <w:rsid w:val="00E2722E"/>
    <w:rsid w:val="00E34B2F"/>
    <w:rsid w:val="00E47E94"/>
    <w:rsid w:val="00E53912"/>
    <w:rsid w:val="00E62BB3"/>
    <w:rsid w:val="00E7023B"/>
    <w:rsid w:val="00E7575B"/>
    <w:rsid w:val="00E81167"/>
    <w:rsid w:val="00E83012"/>
    <w:rsid w:val="00E841A0"/>
    <w:rsid w:val="00E94068"/>
    <w:rsid w:val="00E971DD"/>
    <w:rsid w:val="00EA5258"/>
    <w:rsid w:val="00EB4A8D"/>
    <w:rsid w:val="00EC502B"/>
    <w:rsid w:val="00EC78EE"/>
    <w:rsid w:val="00ED0FE3"/>
    <w:rsid w:val="00ED3300"/>
    <w:rsid w:val="00EE4901"/>
    <w:rsid w:val="00EF0CA8"/>
    <w:rsid w:val="00F01C05"/>
    <w:rsid w:val="00F03BB4"/>
    <w:rsid w:val="00F10928"/>
    <w:rsid w:val="00F10C80"/>
    <w:rsid w:val="00F133E0"/>
    <w:rsid w:val="00F23B61"/>
    <w:rsid w:val="00F26783"/>
    <w:rsid w:val="00F37742"/>
    <w:rsid w:val="00F572CB"/>
    <w:rsid w:val="00F61876"/>
    <w:rsid w:val="00F82B86"/>
    <w:rsid w:val="00FD5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281E"/>
  <w15:chartTrackingRefBased/>
  <w15:docId w15:val="{BF6E2419-9B05-4211-AC6F-9FFCF3F0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0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50994"/>
    <w:rPr>
      <w:sz w:val="16"/>
      <w:szCs w:val="16"/>
    </w:rPr>
  </w:style>
  <w:style w:type="paragraph" w:styleId="Tekstkomentarza">
    <w:name w:val="annotation text"/>
    <w:basedOn w:val="Normalny"/>
    <w:link w:val="TekstkomentarzaZnak"/>
    <w:uiPriority w:val="99"/>
    <w:semiHidden/>
    <w:unhideWhenUsed/>
    <w:rsid w:val="00650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0994"/>
    <w:rPr>
      <w:sz w:val="20"/>
      <w:szCs w:val="20"/>
    </w:rPr>
  </w:style>
  <w:style w:type="paragraph" w:styleId="Tematkomentarza">
    <w:name w:val="annotation subject"/>
    <w:basedOn w:val="Tekstkomentarza"/>
    <w:next w:val="Tekstkomentarza"/>
    <w:link w:val="TematkomentarzaZnak"/>
    <w:uiPriority w:val="99"/>
    <w:semiHidden/>
    <w:unhideWhenUsed/>
    <w:rsid w:val="00650994"/>
    <w:rPr>
      <w:b/>
      <w:bCs/>
    </w:rPr>
  </w:style>
  <w:style w:type="character" w:customStyle="1" w:styleId="TematkomentarzaZnak">
    <w:name w:val="Temat komentarza Znak"/>
    <w:basedOn w:val="TekstkomentarzaZnak"/>
    <w:link w:val="Tematkomentarza"/>
    <w:uiPriority w:val="99"/>
    <w:semiHidden/>
    <w:rsid w:val="00650994"/>
    <w:rPr>
      <w:b/>
      <w:bCs/>
      <w:sz w:val="20"/>
      <w:szCs w:val="20"/>
    </w:rPr>
  </w:style>
  <w:style w:type="paragraph" w:styleId="Tekstdymka">
    <w:name w:val="Balloon Text"/>
    <w:basedOn w:val="Normalny"/>
    <w:link w:val="TekstdymkaZnak"/>
    <w:uiPriority w:val="99"/>
    <w:semiHidden/>
    <w:unhideWhenUsed/>
    <w:rsid w:val="006509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0994"/>
    <w:rPr>
      <w:rFonts w:ascii="Segoe UI" w:hAnsi="Segoe UI" w:cs="Segoe UI"/>
      <w:sz w:val="18"/>
      <w:szCs w:val="18"/>
    </w:rPr>
  </w:style>
  <w:style w:type="character" w:styleId="Hipercze">
    <w:name w:val="Hyperlink"/>
    <w:basedOn w:val="Domylnaczcionkaakapitu"/>
    <w:uiPriority w:val="99"/>
    <w:semiHidden/>
    <w:unhideWhenUsed/>
    <w:rsid w:val="00F23B61"/>
    <w:rPr>
      <w:color w:val="0000FF"/>
      <w:u w:val="single"/>
    </w:rPr>
  </w:style>
  <w:style w:type="paragraph" w:styleId="Akapitzlist">
    <w:name w:val="List Paragraph"/>
    <w:basedOn w:val="Normalny"/>
    <w:uiPriority w:val="34"/>
    <w:qFormat/>
    <w:rsid w:val="00F23B61"/>
    <w:pPr>
      <w:ind w:left="720"/>
      <w:contextualSpacing/>
    </w:pPr>
  </w:style>
  <w:style w:type="paragraph" w:styleId="Zwykytekst">
    <w:name w:val="Plain Text"/>
    <w:basedOn w:val="Normalny"/>
    <w:link w:val="ZwykytekstZnak"/>
    <w:uiPriority w:val="99"/>
    <w:semiHidden/>
    <w:unhideWhenUsed/>
    <w:rsid w:val="007D1590"/>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7D1590"/>
    <w:rPr>
      <w:rFonts w:ascii="Calibri" w:hAnsi="Calibri"/>
      <w:szCs w:val="21"/>
    </w:rPr>
  </w:style>
  <w:style w:type="paragraph" w:customStyle="1" w:styleId="ZUSTzmustartykuempunktem">
    <w:name w:val="Z/UST(§) – zm. ust. (§) artykułem (punktem)"/>
    <w:basedOn w:val="Normalny"/>
    <w:uiPriority w:val="30"/>
    <w:qFormat/>
    <w:rsid w:val="00161DB4"/>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styleId="Tekstprzypisudolnego">
    <w:name w:val="footnote text"/>
    <w:basedOn w:val="Normalny"/>
    <w:link w:val="TekstprzypisudolnegoZnak"/>
    <w:uiPriority w:val="99"/>
    <w:semiHidden/>
    <w:unhideWhenUsed/>
    <w:rsid w:val="00B823A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823A9"/>
    <w:rPr>
      <w:sz w:val="20"/>
      <w:szCs w:val="20"/>
    </w:rPr>
  </w:style>
  <w:style w:type="character" w:styleId="Odwoanieprzypisudolnego">
    <w:name w:val="footnote reference"/>
    <w:basedOn w:val="Domylnaczcionkaakapitu"/>
    <w:uiPriority w:val="99"/>
    <w:semiHidden/>
    <w:unhideWhenUsed/>
    <w:rsid w:val="00B823A9"/>
    <w:rPr>
      <w:vertAlign w:val="superscript"/>
    </w:rPr>
  </w:style>
  <w:style w:type="paragraph" w:styleId="Nagwek">
    <w:name w:val="header"/>
    <w:basedOn w:val="Normalny"/>
    <w:link w:val="NagwekZnak"/>
    <w:uiPriority w:val="99"/>
    <w:unhideWhenUsed/>
    <w:rsid w:val="00DB32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328B"/>
  </w:style>
  <w:style w:type="paragraph" w:styleId="Stopka">
    <w:name w:val="footer"/>
    <w:basedOn w:val="Normalny"/>
    <w:link w:val="StopkaZnak"/>
    <w:uiPriority w:val="99"/>
    <w:unhideWhenUsed/>
    <w:rsid w:val="00DB32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328B"/>
  </w:style>
  <w:style w:type="paragraph" w:styleId="Poprawka">
    <w:name w:val="Revision"/>
    <w:hidden/>
    <w:uiPriority w:val="99"/>
    <w:semiHidden/>
    <w:rsid w:val="00803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67EB-B40B-4B70-9435-826E2563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1912</Words>
  <Characters>11477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Okułowicz Eliza</dc:creator>
  <cp:keywords/>
  <dc:description/>
  <cp:lastModifiedBy>Binkowska Joanna</cp:lastModifiedBy>
  <cp:revision>2</cp:revision>
  <dcterms:created xsi:type="dcterms:W3CDTF">2025-12-30T15:21:00Z</dcterms:created>
  <dcterms:modified xsi:type="dcterms:W3CDTF">2025-12-30T15:21:00Z</dcterms:modified>
</cp:coreProperties>
</file>