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112F2" w14:textId="77777777" w:rsidR="00686AA6" w:rsidRDefault="00686AA6" w:rsidP="00686AA6">
      <w:pPr>
        <w:pStyle w:val="TYTUAKTUprzedmiotregulacjiustawylubrozporzdzenia"/>
        <w:jc w:val="left"/>
      </w:pPr>
    </w:p>
    <w:p w14:paraId="7AD6F76F" w14:textId="0DC034D0" w:rsidR="00686AA6" w:rsidRPr="00686AA6" w:rsidRDefault="00686AA6" w:rsidP="00686AA6">
      <w:pPr>
        <w:spacing w:after="16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86AA6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 xml:space="preserve">Warszawa, </w:t>
      </w:r>
      <w:r w:rsidR="002A2ACD">
        <w:rPr>
          <w:rFonts w:ascii="Times New Roman" w:eastAsia="Times New Roman" w:hAnsi="Times New Roman" w:cs="Times New Roman"/>
          <w:sz w:val="28"/>
          <w:szCs w:val="28"/>
          <w:lang w:val="pl-PL"/>
        </w:rPr>
        <w:t>1</w:t>
      </w:r>
      <w:r w:rsidR="00522085">
        <w:rPr>
          <w:rFonts w:ascii="Times New Roman" w:eastAsia="Times New Roman" w:hAnsi="Times New Roman" w:cs="Times New Roman"/>
          <w:sz w:val="28"/>
          <w:szCs w:val="28"/>
          <w:lang w:val="pl-PL"/>
        </w:rPr>
        <w:t>9</w:t>
      </w:r>
      <w:r w:rsidRPr="00686AA6">
        <w:rPr>
          <w:rFonts w:ascii="Times New Roman" w:eastAsia="Times New Roman" w:hAnsi="Times New Roman" w:cs="Times New Roman"/>
          <w:sz w:val="28"/>
          <w:szCs w:val="28"/>
          <w:lang w:val="pl-PL"/>
        </w:rPr>
        <w:t xml:space="preserve"> grudnia </w:t>
      </w:r>
      <w:r w:rsidRPr="00686AA6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>202</w:t>
      </w:r>
      <w:r w:rsidRPr="00686AA6">
        <w:rPr>
          <w:rFonts w:ascii="Times New Roman" w:eastAsia="Times New Roman" w:hAnsi="Times New Roman" w:cs="Times New Roman"/>
          <w:sz w:val="28"/>
          <w:szCs w:val="28"/>
          <w:lang w:val="pl-PL"/>
        </w:rPr>
        <w:t>5</w:t>
      </w:r>
      <w:r w:rsidRPr="00686AA6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 xml:space="preserve"> r.</w:t>
      </w:r>
    </w:p>
    <w:p w14:paraId="23DF591C" w14:textId="77777777" w:rsidR="00686AA6" w:rsidRPr="00686AA6" w:rsidRDefault="00686AA6" w:rsidP="00686AA6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4A6A3D58" w14:textId="77777777" w:rsidR="00686AA6" w:rsidRPr="00686AA6" w:rsidRDefault="00686AA6" w:rsidP="00686AA6">
      <w:pPr>
        <w:spacing w:after="160" w:line="360" w:lineRule="auto"/>
        <w:ind w:left="43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</w:pPr>
    </w:p>
    <w:p w14:paraId="68C03F52" w14:textId="77777777" w:rsidR="00686AA6" w:rsidRPr="00686AA6" w:rsidRDefault="00686AA6" w:rsidP="00686AA6">
      <w:pPr>
        <w:spacing w:after="160" w:line="360" w:lineRule="auto"/>
        <w:ind w:left="43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86AA6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>Szanowny Pan</w:t>
      </w:r>
    </w:p>
    <w:p w14:paraId="324A0B46" w14:textId="77777777" w:rsidR="00686AA6" w:rsidRPr="00686AA6" w:rsidRDefault="00686AA6" w:rsidP="00686AA6">
      <w:pPr>
        <w:spacing w:after="160" w:line="360" w:lineRule="auto"/>
        <w:ind w:left="43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86AA6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>Włodzimierz Czarzasty</w:t>
      </w:r>
    </w:p>
    <w:p w14:paraId="5D9F5824" w14:textId="77777777" w:rsidR="00686AA6" w:rsidRPr="00686AA6" w:rsidRDefault="00686AA6" w:rsidP="00686AA6">
      <w:pPr>
        <w:spacing w:after="160" w:line="360" w:lineRule="auto"/>
        <w:ind w:left="43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86AA6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>Marszałek Sejmu </w:t>
      </w:r>
    </w:p>
    <w:p w14:paraId="45054381" w14:textId="77777777" w:rsidR="00686AA6" w:rsidRPr="00686AA6" w:rsidRDefault="00686AA6" w:rsidP="00686AA6">
      <w:pPr>
        <w:spacing w:after="160" w:line="360" w:lineRule="auto"/>
        <w:ind w:left="43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86AA6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>Rzeczypospolitej Polskiej</w:t>
      </w:r>
    </w:p>
    <w:p w14:paraId="75FB9150" w14:textId="77777777" w:rsidR="00686AA6" w:rsidRPr="00686AA6" w:rsidRDefault="00686AA6" w:rsidP="00686AA6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4F02A804" w14:textId="77777777" w:rsidR="00686AA6" w:rsidRPr="00686AA6" w:rsidRDefault="00686AA6" w:rsidP="00686AA6">
      <w:pPr>
        <w:spacing w:before="200" w:after="16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86AA6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>Na podstawie art. 33 Regulaminu Sejmu niżej podpisani posłowie wnoszą projekt uchwały:</w:t>
      </w:r>
    </w:p>
    <w:p w14:paraId="33F48855" w14:textId="77777777" w:rsidR="00686AA6" w:rsidRPr="00686AA6" w:rsidRDefault="00686AA6" w:rsidP="00686AA6">
      <w:pPr>
        <w:spacing w:before="200" w:after="16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86AA6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pl-PL"/>
        </w:rPr>
        <w:t>- w sprawie potępienia działań Republiki Litewskiej wymierzonych w polskość na Wileńszczyźnie.</w:t>
      </w:r>
    </w:p>
    <w:p w14:paraId="471EE76A" w14:textId="32699259" w:rsidR="00686AA6" w:rsidRPr="00686AA6" w:rsidRDefault="00686AA6" w:rsidP="00686AA6">
      <w:pPr>
        <w:spacing w:before="200" w:after="16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</w:pPr>
      <w:r w:rsidRPr="00686AA6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 xml:space="preserve">Do reprezentowania wnioskodawców w pracach nad projektem </w:t>
      </w:r>
      <w:r w:rsidR="009C57FA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>uchwały</w:t>
      </w:r>
      <w:r w:rsidRPr="00686AA6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 xml:space="preserve"> upoważniamy pana posła Krzysztofa </w:t>
      </w:r>
      <w:r w:rsidR="00535EC2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>Szymańskiego</w:t>
      </w:r>
      <w:r w:rsidRPr="00686AA6"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  <w:t>.</w:t>
      </w:r>
    </w:p>
    <w:p w14:paraId="07A0B2BD" w14:textId="77777777" w:rsidR="00686AA6" w:rsidRPr="00686AA6" w:rsidRDefault="00686AA6" w:rsidP="00686AA6">
      <w:pPr>
        <w:spacing w:before="200" w:after="16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</w:pPr>
    </w:p>
    <w:p w14:paraId="3AF5BF59" w14:textId="77777777" w:rsidR="00686AA6" w:rsidRPr="00686AA6" w:rsidRDefault="00686AA6" w:rsidP="00686AA6">
      <w:pPr>
        <w:spacing w:before="200" w:after="16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</w:pPr>
    </w:p>
    <w:p w14:paraId="00BA8623" w14:textId="77777777" w:rsidR="00686AA6" w:rsidRPr="00686AA6" w:rsidRDefault="00686AA6" w:rsidP="00686AA6">
      <w:pPr>
        <w:spacing w:before="200" w:after="16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pl-PL"/>
        </w:rPr>
      </w:pPr>
    </w:p>
    <w:p w14:paraId="238C1273" w14:textId="77777777" w:rsidR="00686AA6" w:rsidRDefault="00686AA6" w:rsidP="00686AA6">
      <w:pPr>
        <w:pStyle w:val="ARTartustawynprozporzdzenia"/>
        <w:ind w:firstLine="0"/>
      </w:pPr>
    </w:p>
    <w:p w14:paraId="09B9095A" w14:textId="77777777" w:rsidR="00686AA6" w:rsidRDefault="00686AA6" w:rsidP="00686AA6">
      <w:pPr>
        <w:pStyle w:val="ARTartustawynprozporzdzenia"/>
        <w:ind w:firstLine="0"/>
      </w:pPr>
    </w:p>
    <w:p w14:paraId="776C6F5B" w14:textId="77777777" w:rsidR="00686AA6" w:rsidRDefault="00686AA6" w:rsidP="00686AA6">
      <w:pPr>
        <w:pStyle w:val="ARTartustawynprozporzdzenia"/>
        <w:ind w:firstLine="0"/>
      </w:pPr>
    </w:p>
    <w:p w14:paraId="2AC7F557" w14:textId="77777777" w:rsidR="00686AA6" w:rsidRPr="00686AA6" w:rsidRDefault="00686AA6" w:rsidP="00686AA6">
      <w:pPr>
        <w:pStyle w:val="ARTartustawynprozporzdzenia"/>
      </w:pPr>
    </w:p>
    <w:p w14:paraId="4AC0D4DF" w14:textId="77777777" w:rsidR="00686AA6" w:rsidRDefault="00686AA6" w:rsidP="00854B94">
      <w:pPr>
        <w:pStyle w:val="OZNPROJEKTUwskazaniedatylubwersjiprojektu"/>
        <w:rPr>
          <w:rStyle w:val="Ppogrubienie"/>
        </w:rPr>
      </w:pPr>
    </w:p>
    <w:p w14:paraId="7D0CEAB8" w14:textId="1AA86F41" w:rsidR="00854B94" w:rsidRPr="005077E0" w:rsidRDefault="00854B94" w:rsidP="00854B94">
      <w:pPr>
        <w:pStyle w:val="OZNPROJEKTUwskazaniedatylubwersjiprojektu"/>
        <w:rPr>
          <w:rStyle w:val="Ppogrubienie"/>
          <w:b w:val="0"/>
          <w:bCs/>
        </w:rPr>
      </w:pPr>
      <w:r w:rsidRPr="005077E0">
        <w:rPr>
          <w:rStyle w:val="Ppogrubienie"/>
          <w:b w:val="0"/>
          <w:bCs/>
        </w:rPr>
        <w:t>Projekt</w:t>
      </w:r>
    </w:p>
    <w:p w14:paraId="312E0427" w14:textId="77777777" w:rsidR="00F572C9" w:rsidRDefault="00F572C9" w:rsidP="00F572C9">
      <w:pPr>
        <w:pStyle w:val="OZNRODZAKTUtznustawalubrozporzdzenieiorganwydajcy"/>
      </w:pPr>
      <w:r>
        <w:t>UCHWAŁA</w:t>
      </w:r>
    </w:p>
    <w:p w14:paraId="4D620EB4" w14:textId="77777777" w:rsidR="00F572C9" w:rsidRDefault="00F572C9" w:rsidP="00F572C9">
      <w:pPr>
        <w:pStyle w:val="OZNRODZAKTUtznustawalubrozporzdzenieiorganwydajcy"/>
      </w:pPr>
      <w:r>
        <w:t>SEJMU RZECZYPOSPOLITEJ POLSKIEJ</w:t>
      </w:r>
    </w:p>
    <w:p w14:paraId="45DAF49E" w14:textId="707405E6" w:rsidR="00F572C9" w:rsidRDefault="00F572C9" w:rsidP="00F572C9">
      <w:pPr>
        <w:pStyle w:val="DATAAKTUdatauchwalenialubwydaniaaktu"/>
      </w:pPr>
      <w:r>
        <w:t>z dnia</w:t>
      </w:r>
      <w:r w:rsidR="00BF6B18">
        <w:t xml:space="preserve"> … </w:t>
      </w:r>
    </w:p>
    <w:p w14:paraId="7BE73A72" w14:textId="359C1A96" w:rsidR="00F572C9" w:rsidRDefault="00F572C9" w:rsidP="00F572C9">
      <w:pPr>
        <w:pStyle w:val="TYTUAKTUprzedmiotregulacjiustawylubrozporzdzenia"/>
      </w:pPr>
      <w:r>
        <w:t xml:space="preserve">w sprawie potępienia działań Republiki Litewskiej </w:t>
      </w:r>
      <w:r w:rsidR="002D0C77">
        <w:t xml:space="preserve">wymierzonych w polskość </w:t>
      </w:r>
      <w:r>
        <w:t>na Wileńszczyźnie</w:t>
      </w:r>
    </w:p>
    <w:p w14:paraId="70BA1A94" w14:textId="59DB57D7" w:rsidR="00F572C9" w:rsidRDefault="00F572C9" w:rsidP="00F572C9">
      <w:pPr>
        <w:pStyle w:val="NIEARTTEKSTtekstnieartykuowanynppodstprawnarozplubpreambua"/>
      </w:pPr>
      <w:r>
        <w:t xml:space="preserve">Sejm Rzeczypospolitej Polskiej potępia </w:t>
      </w:r>
      <w:r w:rsidR="002D0C77">
        <w:t xml:space="preserve">działania </w:t>
      </w:r>
      <w:r>
        <w:t xml:space="preserve">Republiki Litewskiej, które systemowo uniemożliwiają mieszkającym tam dwustu tysiącom Polaków wychowanie zgodne z ich tożsamością </w:t>
      </w:r>
      <w:r w:rsidR="002D0C77">
        <w:t xml:space="preserve">i tradycją </w:t>
      </w:r>
      <w:r>
        <w:t>narodową</w:t>
      </w:r>
      <w:r w:rsidR="002D0C77">
        <w:t>.</w:t>
      </w:r>
      <w:r>
        <w:t xml:space="preserve"> </w:t>
      </w:r>
      <w:r w:rsidR="002D0C77">
        <w:t xml:space="preserve">Sejm </w:t>
      </w:r>
      <w:r w:rsidR="002D0C77" w:rsidRPr="002D0C77">
        <w:t xml:space="preserve">Rzeczypospolitej Polskiej </w:t>
      </w:r>
      <w:r w:rsidR="002D0C77">
        <w:t xml:space="preserve">uznaje, że </w:t>
      </w:r>
      <w:r>
        <w:t xml:space="preserve">likwidacja Gimnazjum im. Longina Komołowskiego w </w:t>
      </w:r>
      <w:proofErr w:type="spellStart"/>
      <w:r>
        <w:t>Połukniu</w:t>
      </w:r>
      <w:proofErr w:type="spellEnd"/>
      <w:r>
        <w:t xml:space="preserve"> w rej</w:t>
      </w:r>
      <w:r w:rsidR="002D0C77">
        <w:t>onie</w:t>
      </w:r>
      <w:r>
        <w:t xml:space="preserve"> trockim</w:t>
      </w:r>
      <w:r w:rsidR="002D0C77">
        <w:t xml:space="preserve"> jest aktem szowinizmu oraz działaniem na szkodę relacji polsko-litewskich.</w:t>
      </w:r>
    </w:p>
    <w:p w14:paraId="2E9A80A6" w14:textId="0F3ACCB8" w:rsidR="00F572C9" w:rsidRDefault="00F572C9" w:rsidP="00F572C9">
      <w:pPr>
        <w:pStyle w:val="NIEARTTEKSTtekstnieartykuowanynppodstprawnarozplubpreambua"/>
      </w:pPr>
      <w:r>
        <w:t>Sejm Rzeczypospolitej Polskiej wzywa Radę Ministrów do podjęcia działań na rzecz poprawy sytuacji Polaków zamieszkujących na terytorium Republiki Litewskiej i ochrony ich praw do zachowania polskiej kultury</w:t>
      </w:r>
      <w:r w:rsidR="002D0C77">
        <w:t xml:space="preserve"> i</w:t>
      </w:r>
      <w:r>
        <w:t xml:space="preserve"> języka</w:t>
      </w:r>
      <w:r w:rsidR="002D0C77">
        <w:t xml:space="preserve"> </w:t>
      </w:r>
      <w:r>
        <w:t>w przyszłości.</w:t>
      </w:r>
    </w:p>
    <w:p w14:paraId="784634E5" w14:textId="77777777" w:rsidR="00F572C9" w:rsidRDefault="00F572C9" w:rsidP="00F572C9">
      <w:pPr>
        <w:rPr>
          <w:rFonts w:ascii="Times" w:hAnsi="Times"/>
          <w:bCs/>
        </w:rPr>
      </w:pPr>
      <w:r>
        <w:br w:type="page"/>
      </w:r>
    </w:p>
    <w:p w14:paraId="4625FBF2" w14:textId="77777777" w:rsidR="00F572C9" w:rsidRDefault="00F572C9" w:rsidP="00F572C9">
      <w:pPr>
        <w:pStyle w:val="OZNRODZAKTUtznustawalubrozporzdzenieiorganwydajcy"/>
        <w:rPr>
          <w:rStyle w:val="BEZWERSALIKW"/>
        </w:rPr>
      </w:pPr>
    </w:p>
    <w:p w14:paraId="3868382B" w14:textId="469E68C4" w:rsidR="00F572C9" w:rsidRDefault="00F572C9" w:rsidP="00F572C9">
      <w:pPr>
        <w:pStyle w:val="OZNRODZAKTUtznustawalubrozporzdzenieiorganwydajcy"/>
        <w:rPr>
          <w:rStyle w:val="BEZWERSALIKW"/>
        </w:rPr>
      </w:pPr>
      <w:r w:rsidRPr="00A33201">
        <w:rPr>
          <w:rStyle w:val="BEZWERSALIKW"/>
        </w:rPr>
        <w:t>UZASADNIENIE</w:t>
      </w:r>
    </w:p>
    <w:p w14:paraId="113F9095" w14:textId="77777777" w:rsidR="00F572C9" w:rsidRDefault="00F572C9" w:rsidP="00F572C9">
      <w:pPr>
        <w:pStyle w:val="NIEARTTEKSTtekstnieartykuowanynppodstprawnarozplubpreambua"/>
        <w:ind w:firstLine="0"/>
        <w:rPr>
          <w:rStyle w:val="BEZWERSALIKW"/>
        </w:rPr>
      </w:pPr>
    </w:p>
    <w:p w14:paraId="4E9A5821" w14:textId="6945D1BB" w:rsidR="00F572C9" w:rsidRDefault="00F572C9" w:rsidP="00F572C9">
      <w:pPr>
        <w:pStyle w:val="NIEARTTEKSTtekstnieartykuowanynppodstprawnarozplubpreambua"/>
      </w:pPr>
      <w:r>
        <w:t>W dniu 4 grudnia 2025 r. uprawomocniła się decyzja administracyjna o likwidacji kolejnej polskiej szkoły na Wileńszczyźnie - Gimnazjum im. Longina Komołowskiego</w:t>
      </w:r>
      <w:r w:rsidR="00FC3BC6">
        <w:br/>
      </w:r>
      <w:r>
        <w:t xml:space="preserve">w </w:t>
      </w:r>
      <w:proofErr w:type="spellStart"/>
      <w:r>
        <w:t>Połukniu</w:t>
      </w:r>
      <w:proofErr w:type="spellEnd"/>
      <w:r>
        <w:t>. Szkoła istniej</w:t>
      </w:r>
      <w:r w:rsidR="00FC3BC6">
        <w:t>e</w:t>
      </w:r>
      <w:r>
        <w:t xml:space="preserve"> w rej</w:t>
      </w:r>
      <w:r w:rsidR="001A1CEE">
        <w:t>onie</w:t>
      </w:r>
      <w:r>
        <w:t xml:space="preserve"> trockim od </w:t>
      </w:r>
      <w:r w:rsidR="00BF6B18">
        <w:t xml:space="preserve">stu dziesięciu </w:t>
      </w:r>
      <w:r>
        <w:t xml:space="preserve">lat. Jest to kolejny przykład niesprawiedliwego traktowania naszych rodaków przez władze Republiki Litewskiej, państwa sojuszniczego Rzeczypospolitej Polskiej. Od </w:t>
      </w:r>
      <w:r w:rsidRPr="004719C0">
        <w:t xml:space="preserve">ponad trzydziestu lat </w:t>
      </w:r>
      <w:r w:rsidR="006947AE">
        <w:t xml:space="preserve">utrudnia się </w:t>
      </w:r>
      <w:r>
        <w:t>Polakom</w:t>
      </w:r>
      <w:r w:rsidR="006947AE">
        <w:t xml:space="preserve"> </w:t>
      </w:r>
      <w:r>
        <w:t>funkcjonowanie i naukę we własnym języku, w celu ich stopniowego wynarodowienia</w:t>
      </w:r>
      <w:r w:rsidR="00FC3BC6">
        <w:br/>
      </w:r>
      <w:r>
        <w:t>i lituanizacji. Państwo Polskie traktuje mniejszość litewską z ogromnym szacunkiem, czego przykładami są: umożliwienie uczęszczania do szkół z językiem litewskim, pisanie matury</w:t>
      </w:r>
      <w:r w:rsidR="00F970A1">
        <w:br/>
      </w:r>
      <w:r>
        <w:t xml:space="preserve">z języka litewskiego, brak progu wyborczego w wyborach do Sejmu, podwójne nazwy miejscowości w gminach, w których liczba Litwinów przekroczy 20% oraz wspieranie finansowe działań związanych z ochroną litewskich tożsamości, kultury i języka. </w:t>
      </w:r>
    </w:p>
    <w:p w14:paraId="1233C614" w14:textId="2E469E86" w:rsidR="00F572C9" w:rsidRDefault="00F572C9" w:rsidP="00F572C9">
      <w:pPr>
        <w:pStyle w:val="NIEARTTEKSTtekstnieartykuowanynppodstprawnarozplubpreambua"/>
      </w:pPr>
      <w:r>
        <w:t xml:space="preserve">Tymczasem nasi rodacy na Litwie mierzą się z mandatami karnymi za używanie języka polskiego na oznakowaniu miejscowości, likwidowaniem szkół oraz rugowaniem polskiej kultury </w:t>
      </w:r>
      <w:r w:rsidR="00FC3BC6">
        <w:t>z przestrzeni publicznej</w:t>
      </w:r>
      <w:r>
        <w:t xml:space="preserve">, </w:t>
      </w:r>
      <w:r w:rsidR="00FC3BC6">
        <w:t>w tym</w:t>
      </w:r>
      <w:r>
        <w:t xml:space="preserve"> z rejonów, gdzie Polacy stanowią 80% ludności. Polacy, podobnie jak inne mniejszości na Litwie, nie mogą posiadać także podwójnego obywatelstwa, co odbiera czynne i bierne prawo głosu w polskich wyborach powszechnych blisko dwustu tysiącom wyborców, dla których bycie Polakiem to duma, ale i ogromny trud. </w:t>
      </w:r>
    </w:p>
    <w:p w14:paraId="6742A9CE" w14:textId="2100572C" w:rsidR="00F572C9" w:rsidRDefault="00F572C9" w:rsidP="00F572C9">
      <w:pPr>
        <w:pStyle w:val="NIEARTTEKSTtekstnieartykuowanynppodstprawnarozplubpreambua"/>
      </w:pPr>
      <w:r>
        <w:t xml:space="preserve">Hasło </w:t>
      </w:r>
      <w:r w:rsidR="0072230C">
        <w:t>„</w:t>
      </w:r>
      <w:r w:rsidR="00B30E07">
        <w:t>j</w:t>
      </w:r>
      <w:r>
        <w:t>eden Naród ponad granicam</w:t>
      </w:r>
      <w:r w:rsidR="0072230C">
        <w:t>i”</w:t>
      </w:r>
      <w:r>
        <w:t xml:space="preserve"> nie może być jedynie sloganem - musi stać się ono mottem, które </w:t>
      </w:r>
      <w:r w:rsidR="006947AE">
        <w:t xml:space="preserve">będzie </w:t>
      </w:r>
      <w:r>
        <w:t xml:space="preserve">przyświecać polityce prowadzonej przez Radę Ministrów Rzeczypospolitej Polskiej i które sprawi, że Polacy poza granicami naszej Ojczyzny będą widzieli w Polsce swoją obrończynię. </w:t>
      </w:r>
    </w:p>
    <w:p w14:paraId="3102BAEB" w14:textId="1C1B8987" w:rsidR="00686AA6" w:rsidRPr="00686AA6" w:rsidRDefault="00F572C9" w:rsidP="00DC5614">
      <w:pPr>
        <w:pStyle w:val="NIEARTTEKSTtekstnieartykuowanynppodstprawnarozplubpreambua"/>
      </w:pPr>
      <w:r>
        <w:t>Przyjęcie niniejszej uchwały jest w pełni uzasadnione</w:t>
      </w:r>
      <w:r w:rsidR="00795BC9">
        <w:t>,</w:t>
      </w:r>
      <w:r>
        <w:t xml:space="preserve"> a w związku z nasilającymi się atakami administracyjnymi na polskość na Litwie - również pilne. </w:t>
      </w:r>
    </w:p>
    <w:sectPr w:rsidR="00686AA6" w:rsidRPr="00686AA6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F9881" w14:textId="77777777" w:rsidR="00763E85" w:rsidRDefault="00763E85">
      <w:pPr>
        <w:spacing w:line="240" w:lineRule="auto"/>
      </w:pPr>
      <w:r>
        <w:separator/>
      </w:r>
    </w:p>
  </w:endnote>
  <w:endnote w:type="continuationSeparator" w:id="0">
    <w:p w14:paraId="4C8D80E5" w14:textId="77777777" w:rsidR="00763E85" w:rsidRDefault="00763E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97774BA-1866-40B3-BE5C-1FD7BAEDD987}"/>
    <w:embedBold r:id="rId2" w:fontKey="{706647FC-2D00-4C72-BDB7-5316336D68E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8ABD15AD-78A2-42E1-89B9-C625C081925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01DBCCD-AEAE-4358-8779-72FC93782B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29B9BC4-9545-4337-A4D8-9B9AC5C56B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DFF1B" w14:textId="77777777" w:rsidR="00763E85" w:rsidRDefault="00763E85">
      <w:pPr>
        <w:spacing w:line="240" w:lineRule="auto"/>
      </w:pPr>
      <w:r>
        <w:separator/>
      </w:r>
    </w:p>
  </w:footnote>
  <w:footnote w:type="continuationSeparator" w:id="0">
    <w:p w14:paraId="2B944483" w14:textId="77777777" w:rsidR="00763E85" w:rsidRDefault="00763E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312A" w14:textId="77777777" w:rsidR="001543F2" w:rsidRDefault="00DC5614">
    <w:pPr>
      <w:tabs>
        <w:tab w:val="center" w:pos="4536"/>
        <w:tab w:val="right" w:pos="9072"/>
      </w:tabs>
      <w:spacing w:line="240" w:lineRule="auto"/>
    </w:pPr>
    <w:r>
      <w:rPr>
        <w:rFonts w:ascii="Calibri" w:eastAsia="Calibri" w:hAnsi="Calibri" w:cs="Calibri"/>
        <w:noProof/>
      </w:rPr>
      <w:drawing>
        <wp:inline distT="0" distB="0" distL="0" distR="0" wp14:anchorId="4FA94051" wp14:editId="2B15461C">
          <wp:extent cx="2736000" cy="493749"/>
          <wp:effectExtent l="0" t="0" r="0" b="0"/>
          <wp:docPr id="1" name="image1.jpg" descr="Obraz zawierający tekst, Czcionka, logo, Grafika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logo, Grafika&#10;&#10;Zawartość wygenerowana przez sztuczną inteligencję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6000" cy="4937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37C6C"/>
    <w:multiLevelType w:val="multilevel"/>
    <w:tmpl w:val="0AF4A4B6"/>
    <w:lvl w:ilvl="0">
      <w:start w:val="1"/>
      <w:numFmt w:val="bullet"/>
      <w:lvlText w:val="⮚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3A749A"/>
    <w:multiLevelType w:val="hybridMultilevel"/>
    <w:tmpl w:val="8FB21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9511C"/>
    <w:multiLevelType w:val="multilevel"/>
    <w:tmpl w:val="BFD616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EB60654"/>
    <w:multiLevelType w:val="multilevel"/>
    <w:tmpl w:val="05DC352E"/>
    <w:lvl w:ilvl="0">
      <w:start w:val="1"/>
      <w:numFmt w:val="bullet"/>
      <w:lvlText w:val="⮚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715784398">
    <w:abstractNumId w:val="2"/>
  </w:num>
  <w:num w:numId="2" w16cid:durableId="525214394">
    <w:abstractNumId w:val="3"/>
  </w:num>
  <w:num w:numId="3" w16cid:durableId="1725248706">
    <w:abstractNumId w:val="0"/>
  </w:num>
  <w:num w:numId="4" w16cid:durableId="6844810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3F2"/>
    <w:rsid w:val="000B54B0"/>
    <w:rsid w:val="000D74F1"/>
    <w:rsid w:val="000E557A"/>
    <w:rsid w:val="00152BB5"/>
    <w:rsid w:val="001543F2"/>
    <w:rsid w:val="00166AF8"/>
    <w:rsid w:val="001A1CEE"/>
    <w:rsid w:val="001A7F07"/>
    <w:rsid w:val="001B3D2E"/>
    <w:rsid w:val="00237AE3"/>
    <w:rsid w:val="00255BE1"/>
    <w:rsid w:val="002A2ACD"/>
    <w:rsid w:val="002D0C77"/>
    <w:rsid w:val="003560EF"/>
    <w:rsid w:val="00374C1D"/>
    <w:rsid w:val="00375FEE"/>
    <w:rsid w:val="00377214"/>
    <w:rsid w:val="003E491D"/>
    <w:rsid w:val="00501D27"/>
    <w:rsid w:val="005077E0"/>
    <w:rsid w:val="00522085"/>
    <w:rsid w:val="00535EC2"/>
    <w:rsid w:val="00552256"/>
    <w:rsid w:val="006573AE"/>
    <w:rsid w:val="006660A7"/>
    <w:rsid w:val="00686AA6"/>
    <w:rsid w:val="006947AE"/>
    <w:rsid w:val="0072230C"/>
    <w:rsid w:val="00734C5A"/>
    <w:rsid w:val="0074740F"/>
    <w:rsid w:val="00763E85"/>
    <w:rsid w:val="00795BC9"/>
    <w:rsid w:val="007D79D3"/>
    <w:rsid w:val="007E6BB5"/>
    <w:rsid w:val="00834812"/>
    <w:rsid w:val="00854B94"/>
    <w:rsid w:val="00883A9A"/>
    <w:rsid w:val="008A1942"/>
    <w:rsid w:val="008D0249"/>
    <w:rsid w:val="00921B90"/>
    <w:rsid w:val="00925742"/>
    <w:rsid w:val="009C57FA"/>
    <w:rsid w:val="00A453B0"/>
    <w:rsid w:val="00A86582"/>
    <w:rsid w:val="00B30E07"/>
    <w:rsid w:val="00B3745E"/>
    <w:rsid w:val="00B62B7A"/>
    <w:rsid w:val="00B66304"/>
    <w:rsid w:val="00BF4977"/>
    <w:rsid w:val="00BF6B18"/>
    <w:rsid w:val="00C54016"/>
    <w:rsid w:val="00CE2447"/>
    <w:rsid w:val="00D337B0"/>
    <w:rsid w:val="00D665E4"/>
    <w:rsid w:val="00DB079C"/>
    <w:rsid w:val="00DC5614"/>
    <w:rsid w:val="00DF1D2D"/>
    <w:rsid w:val="00DF5484"/>
    <w:rsid w:val="00E13912"/>
    <w:rsid w:val="00EE01D3"/>
    <w:rsid w:val="00EE690E"/>
    <w:rsid w:val="00F1336A"/>
    <w:rsid w:val="00F46540"/>
    <w:rsid w:val="00F572C9"/>
    <w:rsid w:val="00F970A1"/>
    <w:rsid w:val="00FC3BC6"/>
    <w:rsid w:val="00FF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DAA5D"/>
  <w15:docId w15:val="{8261FB4B-1348-4891-9404-96ACAA2B9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337B0"/>
    <w:pPr>
      <w:ind w:left="720"/>
      <w:contextualSpacing/>
    </w:pPr>
  </w:style>
  <w:style w:type="paragraph" w:customStyle="1" w:styleId="ARTartustawynprozporzdzenia">
    <w:name w:val="ART(§) – art. ustawy (§ np. rozporządzenia)"/>
    <w:uiPriority w:val="11"/>
    <w:qFormat/>
    <w:rsid w:val="00854B94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/>
      <w:sz w:val="24"/>
      <w:szCs w:val="20"/>
      <w:lang w:val="pl-PL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854B94"/>
    <w:pPr>
      <w:ind w:left="102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854B94"/>
    <w:pPr>
      <w:keepNext/>
      <w:suppressAutoHyphens/>
      <w:spacing w:before="120" w:after="120" w:line="360" w:lineRule="auto"/>
      <w:jc w:val="center"/>
    </w:pPr>
    <w:rPr>
      <w:rFonts w:ascii="Times" w:eastAsiaTheme="minorEastAsia" w:hAnsi="Times"/>
      <w:bCs/>
      <w:sz w:val="24"/>
      <w:szCs w:val="24"/>
      <w:lang w:val="pl-PL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854B94"/>
    <w:pPr>
      <w:keepNext/>
      <w:suppressAutoHyphens/>
      <w:spacing w:before="120" w:after="360" w:line="360" w:lineRule="auto"/>
      <w:jc w:val="center"/>
    </w:pPr>
    <w:rPr>
      <w:rFonts w:ascii="Times" w:eastAsiaTheme="minorEastAsia" w:hAnsi="Times"/>
      <w:b/>
      <w:bCs/>
      <w:sz w:val="24"/>
      <w:szCs w:val="24"/>
      <w:lang w:val="pl-PL"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854B94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val="pl-PL"/>
    </w:rPr>
  </w:style>
  <w:style w:type="paragraph" w:customStyle="1" w:styleId="PKTpunkt">
    <w:name w:val="PKT – punkt"/>
    <w:uiPriority w:val="13"/>
    <w:qFormat/>
    <w:rsid w:val="00854B94"/>
    <w:pPr>
      <w:spacing w:line="360" w:lineRule="auto"/>
      <w:ind w:left="510" w:hanging="510"/>
      <w:jc w:val="both"/>
    </w:pPr>
    <w:rPr>
      <w:rFonts w:ascii="Times" w:eastAsiaTheme="minorEastAsia" w:hAnsi="Times"/>
      <w:bCs/>
      <w:sz w:val="24"/>
      <w:szCs w:val="20"/>
      <w:lang w:val="pl-PL"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854B94"/>
    <w:pPr>
      <w:spacing w:line="360" w:lineRule="auto"/>
      <w:jc w:val="right"/>
    </w:pPr>
    <w:rPr>
      <w:rFonts w:ascii="Times New Roman" w:eastAsiaTheme="minorEastAsia" w:hAnsi="Times New Roman"/>
      <w:sz w:val="24"/>
      <w:szCs w:val="20"/>
      <w:u w:val="single"/>
      <w:lang w:val="pl-PL"/>
    </w:rPr>
  </w:style>
  <w:style w:type="character" w:customStyle="1" w:styleId="Ppogrubienie">
    <w:name w:val="_P_ – pogrubienie"/>
    <w:basedOn w:val="Domylnaczcionkaakapitu"/>
    <w:uiPriority w:val="1"/>
    <w:qFormat/>
    <w:rsid w:val="00854B94"/>
    <w:rPr>
      <w:b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F572C9"/>
    <w:rPr>
      <w:bCs/>
    </w:rPr>
  </w:style>
  <w:style w:type="character" w:customStyle="1" w:styleId="BEZWERSALIKW">
    <w:name w:val="_BEZ_WERSALIKÓW_"/>
    <w:basedOn w:val="Domylnaczcionkaakapitu"/>
    <w:uiPriority w:val="4"/>
    <w:qFormat/>
    <w:rsid w:val="00F572C9"/>
    <w:rPr>
      <w:caps/>
    </w:rPr>
  </w:style>
  <w:style w:type="table" w:customStyle="1" w:styleId="TableGrid">
    <w:name w:val="TableGrid"/>
    <w:rsid w:val="00686AA6"/>
    <w:pPr>
      <w:spacing w:line="240" w:lineRule="auto"/>
    </w:pPr>
    <w:rPr>
      <w:rFonts w:ascii="Aptos" w:eastAsia="Times New Roman" w:hAnsi="Aptos" w:cs="Times New Roman"/>
      <w:kern w:val="2"/>
      <w:sz w:val="24"/>
      <w:szCs w:val="24"/>
      <w:lang w:val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86AA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AA6"/>
  </w:style>
  <w:style w:type="paragraph" w:styleId="Stopka">
    <w:name w:val="footer"/>
    <w:basedOn w:val="Normalny"/>
    <w:link w:val="StopkaZnak"/>
    <w:uiPriority w:val="99"/>
    <w:unhideWhenUsed/>
    <w:rsid w:val="00686AA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1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44C86-B625-4154-86E2-4F3D561CD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441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 Lech</dc:creator>
  <cp:lastModifiedBy>Jacek Perechowski</cp:lastModifiedBy>
  <cp:revision>14</cp:revision>
  <cp:lastPrinted>2025-12-15T15:05:00Z</cp:lastPrinted>
  <dcterms:created xsi:type="dcterms:W3CDTF">2025-12-15T14:36:00Z</dcterms:created>
  <dcterms:modified xsi:type="dcterms:W3CDTF">2025-12-19T14:55:00Z</dcterms:modified>
</cp:coreProperties>
</file>