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BF50" w14:textId="77777777" w:rsidR="00315D84" w:rsidRPr="00FD1BCC" w:rsidRDefault="00315D84" w:rsidP="00315D84">
      <w:pPr>
        <w:pStyle w:val="OZNPROJEKTUwskazaniedatylubwersjiprojektu"/>
      </w:pPr>
      <w:r w:rsidRPr="00FD1BCC">
        <w:t>Projekt</w:t>
      </w:r>
    </w:p>
    <w:p w14:paraId="3BFD150A" w14:textId="77777777" w:rsidR="00315D84" w:rsidRPr="00FD1BCC" w:rsidRDefault="00315D84" w:rsidP="00315D84">
      <w:pPr>
        <w:pStyle w:val="OZNRODZAKTUtznustawalubrozporzdzenieiorganwydajcy"/>
      </w:pPr>
      <w:r w:rsidRPr="00FD1BCC">
        <w:t>USTAWA</w:t>
      </w:r>
    </w:p>
    <w:p w14:paraId="771CE437" w14:textId="77777777" w:rsidR="00315D84" w:rsidRPr="00FD1BCC" w:rsidRDefault="00315D84" w:rsidP="00315D84">
      <w:pPr>
        <w:pStyle w:val="DATAAKTUdatauchwalenialubwydaniaaktu"/>
      </w:pPr>
      <w:r w:rsidRPr="00FD1BCC">
        <w:t>z dnia</w:t>
      </w:r>
    </w:p>
    <w:p w14:paraId="2A6C0C0A" w14:textId="77777777" w:rsidR="00315D84" w:rsidRPr="00FD1BCC" w:rsidRDefault="00315D84" w:rsidP="00315D84">
      <w:pPr>
        <w:pStyle w:val="TYTUAKTUprzedmiotregulacjiustawylubrozporzdzenia"/>
        <w:rPr>
          <w:rStyle w:val="IGindeksgrny"/>
        </w:rPr>
      </w:pPr>
      <w:r w:rsidRPr="00FD1BCC">
        <w:t>o zmianie niektórych ustaw w celu wzmocnienia pozycji rolników aktywnych zawodowo</w:t>
      </w:r>
      <w:r w:rsidRPr="00FD1BCC">
        <w:rPr>
          <w:rStyle w:val="IGPindeksgrnyipogrubienie"/>
        </w:rPr>
        <w:footnoteReference w:id="1"/>
      </w:r>
      <w:r w:rsidRPr="00FD1BCC">
        <w:rPr>
          <w:rStyle w:val="IGPindeksgrnyipogrubienie"/>
        </w:rPr>
        <w:t>)</w:t>
      </w:r>
      <w:r>
        <w:rPr>
          <w:rStyle w:val="IGPindeksgrnyipogrubienie"/>
        </w:rPr>
        <w:t xml:space="preserve">, </w:t>
      </w:r>
      <w:r w:rsidRPr="00FD1BCC">
        <w:rPr>
          <w:rStyle w:val="IGPindeksgrnyipogrubienie"/>
        </w:rPr>
        <w:footnoteReference w:id="2"/>
      </w:r>
      <w:r w:rsidRPr="00FD1BCC">
        <w:rPr>
          <w:rStyle w:val="IGPindeksgrnyipogrubienie"/>
        </w:rPr>
        <w:t>)</w:t>
      </w:r>
    </w:p>
    <w:p w14:paraId="0E16B16E" w14:textId="77777777" w:rsidR="00315D84" w:rsidRPr="00315D84" w:rsidRDefault="00315D84" w:rsidP="00315D84">
      <w:pPr>
        <w:pStyle w:val="ARTartustawynprozporzdzenia"/>
      </w:pPr>
      <w:r w:rsidRPr="00FD1BCC">
        <w:rPr>
          <w:rStyle w:val="Ppogrubienie"/>
        </w:rPr>
        <w:t>Art. 1.</w:t>
      </w:r>
      <w:r w:rsidRPr="00315D84">
        <w:t> W ustawie z dnia 18 grudnia 2003 r. o krajowym systemie ewidencji producentów, ewidencji gospodarstw rolnych oraz ewidencji wniosków o przyznanie płatności (Dz. U. z 2025 r. poz. 865 i 1700) w art. 7 w ust. 1 w pkt 7 kropkę zastępuje się średnikiem i dodaje się pkt 8 w brzmieniu:</w:t>
      </w:r>
    </w:p>
    <w:p w14:paraId="17A17B9E" w14:textId="77777777" w:rsidR="00315D84" w:rsidRPr="00FD1BCC" w:rsidRDefault="00315D84" w:rsidP="00315D84">
      <w:pPr>
        <w:pStyle w:val="ZPKTzmpktartykuempunktem"/>
      </w:pPr>
      <w:r w:rsidRPr="00FD1BCC">
        <w:t>„8)</w:t>
      </w:r>
      <w:r w:rsidRPr="00FD1BCC">
        <w:tab/>
        <w:t>informację, czy producent jest rolnikiem aktywnym zawodowo, o którym mowa w</w:t>
      </w:r>
      <w:r>
        <w:t> </w:t>
      </w:r>
      <w:r w:rsidRPr="00FD1BCC">
        <w:t>art. 24 ust. 1 ustawy z dnia 8 lutego 2023 r. o Planie Strategicznym dla Wspólnej Polityki Rolnej na lata 2023–2027, oraz rok, za który została wydana ostatnia decyzja w sprawie przyznania pomocy, w której została zamieszczona informacja, że producent ten jest rolnikiem aktywnym zawodowo.”.</w:t>
      </w:r>
    </w:p>
    <w:p w14:paraId="291007C9" w14:textId="77777777" w:rsidR="00315D84" w:rsidRPr="00FD1BCC" w:rsidRDefault="00315D84" w:rsidP="00315D84">
      <w:pPr>
        <w:pStyle w:val="ARTartustawynprozporzdzenia"/>
      </w:pPr>
      <w:r w:rsidRPr="00FD1BCC">
        <w:rPr>
          <w:rStyle w:val="Ppogrubienie"/>
        </w:rPr>
        <w:t>Art. 2.</w:t>
      </w:r>
      <w:r w:rsidRPr="00FD1BCC">
        <w:t xml:space="preserve"> W ustawie </w:t>
      </w:r>
      <w:bookmarkStart w:id="0" w:name="_Hlk203132567"/>
      <w:r w:rsidRPr="00FD1BCC">
        <w:t xml:space="preserve">z dnia 8 lutego 2023 r. o Planie Strategicznym dla Wspólnej Polityki Rolnej na lata 2023–2027 (Dz. U. z 2024 r. poz. 1741 oraz z 2025 r. poz. 321) </w:t>
      </w:r>
      <w:bookmarkEnd w:id="0"/>
      <w:r w:rsidRPr="00FD1BCC">
        <w:t>wprowadza się następujące zmiany:</w:t>
      </w:r>
    </w:p>
    <w:p w14:paraId="67076403" w14:textId="77777777" w:rsidR="00315D84" w:rsidRPr="00FD1BCC" w:rsidRDefault="00315D84" w:rsidP="00315D84">
      <w:pPr>
        <w:pStyle w:val="PKTpunkt"/>
      </w:pPr>
      <w:r w:rsidRPr="00FD1BCC">
        <w:t>1)</w:t>
      </w:r>
      <w:r w:rsidRPr="00FD1BCC">
        <w:tab/>
        <w:t>art. 24 otrzymuje brzmienie:</w:t>
      </w:r>
    </w:p>
    <w:p w14:paraId="2194B78F" w14:textId="77777777" w:rsidR="00315D84" w:rsidRPr="00FD1BCC" w:rsidRDefault="00315D84" w:rsidP="00315D84">
      <w:pPr>
        <w:pStyle w:val="ZARTzmartartykuempunktem"/>
      </w:pPr>
      <w:r w:rsidRPr="00FD1BCC">
        <w:t xml:space="preserve">„Art. 24. 1. Jeżeli z przepisów, o których mowa w art. 1 pkt 1, wynika, że pomoc jest przyznawana rolnikom aktywnym zawodowo, pomoc tę przyznaje się </w:t>
      </w:r>
      <w:r w:rsidRPr="00FD1BCC">
        <w:lastRenderedPageBreak/>
        <w:t>rolnikowi, który w okresie od dnia 1 czerwca roku poprzedzającego rok złożenia wniosku o</w:t>
      </w:r>
      <w:r>
        <w:t> </w:t>
      </w:r>
      <w:r w:rsidRPr="00FD1BCC">
        <w:t>przyznanie pomocy do dnia 31 maja roku złożenia tego wniosku:</w:t>
      </w:r>
    </w:p>
    <w:p w14:paraId="6152B513" w14:textId="77777777" w:rsidR="00315D84" w:rsidRPr="00FD1BCC" w:rsidRDefault="00315D84" w:rsidP="00315D84">
      <w:pPr>
        <w:pStyle w:val="ZPKTzmpktartykuempunktem"/>
      </w:pPr>
      <w:r w:rsidRPr="00FD1BCC">
        <w:t>1)</w:t>
      </w:r>
      <w:r w:rsidRPr="00FD1BCC">
        <w:tab/>
        <w:t xml:space="preserve">poniósł koszty </w:t>
      </w:r>
      <w:r>
        <w:t xml:space="preserve">bezpośrednie </w:t>
      </w:r>
      <w:r w:rsidRPr="00FD1BCC">
        <w:t>prowadzenia działalności rolniczej lub</w:t>
      </w:r>
    </w:p>
    <w:p w14:paraId="356876ED" w14:textId="77777777" w:rsidR="00C36E1F" w:rsidRDefault="00315D84" w:rsidP="00315D84">
      <w:pPr>
        <w:pStyle w:val="ZPKTzmpktartykuempunktem"/>
      </w:pPr>
      <w:r w:rsidRPr="00FD1BCC">
        <w:t>2)</w:t>
      </w:r>
      <w:r w:rsidRPr="00FD1BCC">
        <w:tab/>
        <w:t>uzyskał przych</w:t>
      </w:r>
      <w:r>
        <w:t>o</w:t>
      </w:r>
      <w:r w:rsidRPr="00FD1BCC">
        <w:t>d</w:t>
      </w:r>
      <w:r>
        <w:t>y</w:t>
      </w:r>
      <w:r w:rsidRPr="00FD1BCC">
        <w:t xml:space="preserve"> ze sprzedaży wytworzonych przez </w:t>
      </w:r>
      <w:r>
        <w:t>niego</w:t>
      </w:r>
      <w:r w:rsidRPr="00FD1BCC">
        <w:t xml:space="preserve"> produktów rolnych</w:t>
      </w:r>
      <w:r>
        <w:t xml:space="preserve"> </w:t>
      </w:r>
    </w:p>
    <w:p w14:paraId="3CF988B9" w14:textId="3242529F" w:rsidR="00315D84" w:rsidRPr="00FD1BCC" w:rsidRDefault="00315D84" w:rsidP="00C36E1F">
      <w:pPr>
        <w:pStyle w:val="ZCZWSPPKTzmczciwsppktartykuempunktem"/>
      </w:pPr>
      <w:r w:rsidRPr="00FD1BCC">
        <w:t>– w</w:t>
      </w:r>
      <w:bookmarkStart w:id="1" w:name="_Hlk209792029"/>
      <w:r>
        <w:t> </w:t>
      </w:r>
      <w:r w:rsidRPr="00FD1BCC">
        <w:t xml:space="preserve">wysokości odpowiedniej do wielkości gospodarstwa </w:t>
      </w:r>
      <w:r>
        <w:t xml:space="preserve">tego rolnika </w:t>
      </w:r>
      <w:r w:rsidRPr="00FD1BCC">
        <w:t>wynikającej ze złożonego przez niego wniosku o przyznanie pomocy</w:t>
      </w:r>
      <w:bookmarkEnd w:id="1"/>
      <w:r>
        <w:t>, a także gdy ten rolnik udokumentuje poniesienie tych kosztów lub uzyskanie tych przychodów w tej wysokości</w:t>
      </w:r>
      <w:r w:rsidRPr="00FD1BCC">
        <w:t>.</w:t>
      </w:r>
    </w:p>
    <w:p w14:paraId="4BFEED7C" w14:textId="77777777" w:rsidR="00315D84" w:rsidRPr="00372DD1" w:rsidRDefault="00315D84" w:rsidP="00315D84">
      <w:pPr>
        <w:pStyle w:val="ZUSTzmustartykuempunktem"/>
      </w:pPr>
      <w:r>
        <w:t xml:space="preserve">2. Wysokość kosztów i przychodów, o których mowa w ust. 1, odpowiednią do wielkości gospodarstwa rolnika ustala się </w:t>
      </w:r>
      <w:r w:rsidRPr="00E132E9">
        <w:t xml:space="preserve">z uwzględnieniem </w:t>
      </w:r>
      <w:r w:rsidRPr="00A41195">
        <w:t>wysokości tych kosztów</w:t>
      </w:r>
      <w:r w:rsidRPr="00372DD1">
        <w:t xml:space="preserve"> </w:t>
      </w:r>
      <w:r w:rsidRPr="00A41195">
        <w:t>i</w:t>
      </w:r>
      <w:r>
        <w:t> </w:t>
      </w:r>
      <w:r w:rsidRPr="00A41195">
        <w:t>przychodów</w:t>
      </w:r>
      <w:r>
        <w:t xml:space="preserve"> odpowiedniej</w:t>
      </w:r>
      <w:r w:rsidRPr="00A41195">
        <w:t xml:space="preserve"> do wielkości gospodarstwa o powierzchni</w:t>
      </w:r>
      <w:r w:rsidRPr="00372DD1">
        <w:t xml:space="preserve"> 1 ha użytków rolnych.</w:t>
      </w:r>
    </w:p>
    <w:p w14:paraId="0DE98471" w14:textId="77777777" w:rsidR="00315D84" w:rsidRPr="00FD1BCC" w:rsidRDefault="00315D84" w:rsidP="00315D84">
      <w:pPr>
        <w:pStyle w:val="ZUSTzmustartykuempunktem"/>
      </w:pPr>
      <w:r>
        <w:t>3</w:t>
      </w:r>
      <w:r w:rsidRPr="00FD1BCC">
        <w:t>. Warunki, o których mowa w ust. 1, nie wymagają udokumentowania przez:</w:t>
      </w:r>
    </w:p>
    <w:p w14:paraId="528AA716" w14:textId="77777777" w:rsidR="00315D84" w:rsidRPr="00FD1BCC" w:rsidRDefault="00315D84" w:rsidP="00315D84">
      <w:pPr>
        <w:pStyle w:val="ZPKTzmpktartykuempunktem"/>
      </w:pPr>
      <w:r w:rsidRPr="00FD1BCC">
        <w:t>1)</w:t>
      </w:r>
      <w:r w:rsidRPr="00FD1BCC">
        <w:tab/>
        <w:t xml:space="preserve">spółdzielnię rolników, spółdzielnię produkcji rolnej </w:t>
      </w:r>
      <w:r>
        <w:t>i</w:t>
      </w:r>
      <w:r w:rsidRPr="00FD1BCC">
        <w:t xml:space="preserve"> grupę producentów rolnych;</w:t>
      </w:r>
    </w:p>
    <w:p w14:paraId="2C38CE23" w14:textId="77777777" w:rsidR="00315D84" w:rsidRPr="00FD1BCC" w:rsidRDefault="00315D84" w:rsidP="00315D84">
      <w:pPr>
        <w:pStyle w:val="ZPKTzmpktartykuempunktem"/>
      </w:pPr>
      <w:r w:rsidRPr="00FD1BCC">
        <w:t>2)</w:t>
      </w:r>
      <w:r w:rsidRPr="00FD1BCC">
        <w:tab/>
        <w:t>rolnika:</w:t>
      </w:r>
    </w:p>
    <w:p w14:paraId="1A48D1B6" w14:textId="77777777" w:rsidR="00315D84" w:rsidRPr="00FD1BCC" w:rsidRDefault="00315D84" w:rsidP="00315D84">
      <w:pPr>
        <w:pStyle w:val="ZLITwPKTzmlitwpktartykuempunktem"/>
      </w:pPr>
      <w:r w:rsidRPr="00FD1BCC">
        <w:t>a)</w:t>
      </w:r>
      <w:r w:rsidRPr="00FD1BCC">
        <w:tab/>
        <w:t>który w okresie od dnia 1 stycznia do dnia 30 czerwca roku złożenia wniosku o</w:t>
      </w:r>
      <w:r w:rsidRPr="00315D84">
        <w:rPr>
          <w:rStyle w:val="Odwoaniedokomentarza"/>
        </w:rPr>
        <w:t xml:space="preserve"> </w:t>
      </w:r>
      <w:r w:rsidRPr="00FD1BCC">
        <w:t>przyznanie pomocy posiadał zwierzęta, których średnia liczba w tym okresie w przeliczeniu na duże jednostki przeliczeniowe (DJP) wynosi</w:t>
      </w:r>
      <w:r>
        <w:t>ła</w:t>
      </w:r>
      <w:r w:rsidRPr="00FD1BCC">
        <w:t xml:space="preserve"> co najmniej 0,1 DJP na hektar wszystkich użytków rolnych będących w posiadaniu </w:t>
      </w:r>
      <w:r>
        <w:t xml:space="preserve">tego </w:t>
      </w:r>
      <w:r w:rsidRPr="00FD1BCC">
        <w:t xml:space="preserve">rolnika </w:t>
      </w:r>
      <w:r>
        <w:t xml:space="preserve">i </w:t>
      </w:r>
      <w:r w:rsidRPr="00FD1BCC">
        <w:t xml:space="preserve">wskazanych przez </w:t>
      </w:r>
      <w:r>
        <w:t>niego</w:t>
      </w:r>
      <w:r w:rsidRPr="00FD1BCC">
        <w:t xml:space="preserve"> we wniosku o przyznanie pomocy, co potwierdzają informacje zawarte w komputerowej bazie danych prowadzonej na podstawie ustawy z dnia 4 listopada 2022 r. o systemie identyfikacji i</w:t>
      </w:r>
      <w:r>
        <w:t> </w:t>
      </w:r>
      <w:r w:rsidRPr="00FD1BCC">
        <w:t>rejestracji zwierząt (Dz. U. z 2023 r. poz. 1815</w:t>
      </w:r>
      <w:r>
        <w:t xml:space="preserve"> oraz z 2025 r. poz. 1795</w:t>
      </w:r>
      <w:r w:rsidRPr="00FD1BCC">
        <w:t>)</w:t>
      </w:r>
      <w:r>
        <w:t>,</w:t>
      </w:r>
      <w:r w:rsidRPr="00FD1BCC">
        <w:t xml:space="preserve"> lub</w:t>
      </w:r>
    </w:p>
    <w:p w14:paraId="76A1E10C" w14:textId="77777777" w:rsidR="00315D84" w:rsidRPr="00FD1BCC" w:rsidRDefault="00315D84" w:rsidP="00315D84">
      <w:pPr>
        <w:pStyle w:val="ZLITwPKTzmlitwpktartykuempunktem"/>
      </w:pPr>
      <w:r w:rsidRPr="00FD1BCC">
        <w:t>b)</w:t>
      </w:r>
      <w:r w:rsidRPr="00FD1BCC">
        <w:tab/>
        <w:t>który spełnia warunki przyznania:</w:t>
      </w:r>
    </w:p>
    <w:p w14:paraId="3B437076" w14:textId="77777777" w:rsidR="00315D84" w:rsidRDefault="00315D84" w:rsidP="00315D84">
      <w:pPr>
        <w:pStyle w:val="ZTIRwPKTzmtirwpktartykuempunktem"/>
      </w:pPr>
      <w:r w:rsidRPr="000B2C7C">
        <w:t>–</w:t>
      </w:r>
      <w:r w:rsidRPr="000B2C7C">
        <w:tab/>
        <w:t>płatności związanych z produkcją, o których mowa w art. 29 ust. 1 pkt 1, do powierzchni użytków rolnych, na których uprawia w plonie głównym ziemniaki skrobiowe, buraki cukrowe, pomidory, chmiel, truskawki, len lub konopie włókniste, lub</w:t>
      </w:r>
    </w:p>
    <w:p w14:paraId="253E364F" w14:textId="77777777" w:rsidR="00315D84" w:rsidRPr="00FD1BCC" w:rsidRDefault="00315D84" w:rsidP="00315D84">
      <w:pPr>
        <w:pStyle w:val="ZTIRwPKTzmtirwpktartykuempunktem"/>
      </w:pPr>
      <w:r w:rsidRPr="00FD1BCC">
        <w:lastRenderedPageBreak/>
        <w:t>–</w:t>
      </w:r>
      <w:r>
        <w:tab/>
      </w:r>
      <w:r w:rsidRPr="00FD1BCC">
        <w:t>płatności związanych z produkcją</w:t>
      </w:r>
      <w:r>
        <w:t>,</w:t>
      </w:r>
      <w:r w:rsidRPr="00F3507A">
        <w:t xml:space="preserve"> </w:t>
      </w:r>
      <w:r w:rsidRPr="00FD1BCC">
        <w:t>o których mowa w art. 29 ust. 1</w:t>
      </w:r>
      <w:r>
        <w:t xml:space="preserve"> pkt 2, lub </w:t>
      </w:r>
    </w:p>
    <w:p w14:paraId="5EB64D90" w14:textId="77777777" w:rsidR="00315D84" w:rsidRPr="00FD1BCC" w:rsidRDefault="00315D84" w:rsidP="00315D84">
      <w:pPr>
        <w:pStyle w:val="ZTIRwPKTzmtirwpktartykuempunktem"/>
      </w:pPr>
      <w:r w:rsidRPr="00FD1BCC">
        <w:t>–</w:t>
      </w:r>
      <w:r w:rsidRPr="00FD1BCC">
        <w:tab/>
        <w:t>płatności w ramach ekoschematów, o których mowa w art. 30 pkt 2–4</w:t>
      </w:r>
      <w:r>
        <w:t>,</w:t>
      </w:r>
      <w:r w:rsidRPr="00FD1BCC">
        <w:t xml:space="preserve"> 5b i 6, lub</w:t>
      </w:r>
    </w:p>
    <w:p w14:paraId="12CA777D" w14:textId="77777777" w:rsidR="00315D84" w:rsidRPr="00FD1BCC" w:rsidRDefault="00315D84" w:rsidP="00315D84">
      <w:pPr>
        <w:pStyle w:val="ZTIRwPKTzmtirwpktartykuempunktem"/>
      </w:pPr>
      <w:r w:rsidRPr="00FD1BCC">
        <w:t>–</w:t>
      </w:r>
      <w:r w:rsidRPr="00FD1BCC">
        <w:tab/>
        <w:t>płatności ekologicznych, o których mowa w art. 41 pkt 2, lub</w:t>
      </w:r>
    </w:p>
    <w:p w14:paraId="7C56B8A5" w14:textId="77777777" w:rsidR="00315D84" w:rsidRDefault="00315D84" w:rsidP="00315D84">
      <w:pPr>
        <w:pStyle w:val="ZTIRwPKTzmtirwpktartykuempunktem"/>
      </w:pPr>
      <w:r w:rsidRPr="00FD1BCC">
        <w:t>–</w:t>
      </w:r>
      <w:r w:rsidRPr="00FD1BCC">
        <w:tab/>
        <w:t>płatności rolno-środowiskowo-klimatycznych, o których mowa w art. 42 ust. 1, jeżeli zobowiązania rolno-środowiskowo-klimatyczne, o których mowa w art. 70 ust. 1 rozporządzenia 2021/2115, za realizację których przyzna</w:t>
      </w:r>
      <w:r>
        <w:t>je się</w:t>
      </w:r>
      <w:r w:rsidRPr="00FD1BCC">
        <w:t xml:space="preserve"> te płatności, są realizowane</w:t>
      </w:r>
      <w:r>
        <w:t>:</w:t>
      </w:r>
    </w:p>
    <w:p w14:paraId="25F681A9" w14:textId="77777777" w:rsidR="00315D84" w:rsidRDefault="00315D84" w:rsidP="00315D84">
      <w:pPr>
        <w:pStyle w:val="Z2TIRwPKTzmpodwtirwpktartykuempunktem"/>
      </w:pPr>
      <w:r w:rsidRPr="00FD1BCC">
        <w:t>–</w:t>
      </w:r>
      <w:r>
        <w:t xml:space="preserve"> </w:t>
      </w:r>
      <w:r w:rsidRPr="00FD1BCC">
        <w:t>–</w:t>
      </w:r>
      <w:r w:rsidRPr="002B16E5">
        <w:tab/>
        <w:t xml:space="preserve">na użytkach rolnych, </w:t>
      </w:r>
      <w:r>
        <w:t>a ten rolnik posiada</w:t>
      </w:r>
      <w:r w:rsidRPr="002B16E5">
        <w:t xml:space="preserve"> plan działalności rolnośrodowiskowej</w:t>
      </w:r>
      <w:r>
        <w:t xml:space="preserve"> </w:t>
      </w:r>
      <w:r w:rsidRPr="00E83141">
        <w:t xml:space="preserve">w odniesieniu do </w:t>
      </w:r>
      <w:r>
        <w:t>użytków</w:t>
      </w:r>
      <w:r w:rsidRPr="00E83141">
        <w:t xml:space="preserve"> </w:t>
      </w:r>
      <w:r>
        <w:t xml:space="preserve">rolnych </w:t>
      </w:r>
      <w:r w:rsidRPr="00E83141">
        <w:t xml:space="preserve">objętych </w:t>
      </w:r>
      <w:r>
        <w:t xml:space="preserve">tymi </w:t>
      </w:r>
      <w:r w:rsidRPr="00E83141">
        <w:t>zobowiązani</w:t>
      </w:r>
      <w:r>
        <w:t>ami,</w:t>
      </w:r>
      <w:r w:rsidRPr="00E83141">
        <w:t xml:space="preserve"> </w:t>
      </w:r>
      <w:r>
        <w:t>lub</w:t>
      </w:r>
    </w:p>
    <w:p w14:paraId="7CD903A3" w14:textId="77777777" w:rsidR="00315D84" w:rsidRPr="00FD1BCC" w:rsidRDefault="00315D84" w:rsidP="00315D84">
      <w:pPr>
        <w:pStyle w:val="Z2TIRwPKTzmpodwtirwpktartykuempunktem"/>
      </w:pPr>
      <w:r w:rsidRPr="00FD1BCC">
        <w:t>–</w:t>
      </w:r>
      <w:r>
        <w:t xml:space="preserve"> </w:t>
      </w:r>
      <w:r w:rsidRPr="00FD1BCC">
        <w:t>–</w:t>
      </w:r>
      <w:r>
        <w:tab/>
        <w:t>w odniesieniu do zwierząt</w:t>
      </w:r>
    </w:p>
    <w:p w14:paraId="2C6D7CDA" w14:textId="77777777" w:rsidR="00315D84" w:rsidRPr="00FD1BCC" w:rsidRDefault="00315D84" w:rsidP="00315D84">
      <w:pPr>
        <w:pStyle w:val="ZCZWSPTIRwPKTzmczciwsptirwpktartykuempunktem"/>
      </w:pPr>
      <w:r w:rsidRPr="00FD1BCC">
        <w:t>– i ubiega się o przyznanie</w:t>
      </w:r>
      <w:r>
        <w:t xml:space="preserve"> tych płatności</w:t>
      </w:r>
      <w:r w:rsidRPr="00FD1BCC">
        <w:t>, lub</w:t>
      </w:r>
    </w:p>
    <w:p w14:paraId="7F5B7BC0" w14:textId="77777777" w:rsidR="00315D84" w:rsidRPr="00AB17FF" w:rsidRDefault="00315D84" w:rsidP="00315D84">
      <w:pPr>
        <w:pStyle w:val="ZLITwPKTzmlitwpktartykuempunktem"/>
      </w:pPr>
      <w:r w:rsidRPr="00FD1BCC">
        <w:t>c)</w:t>
      </w:r>
      <w:r w:rsidRPr="00FD1BCC">
        <w:tab/>
      </w:r>
      <w:r w:rsidRPr="00AB17FF">
        <w:t>któremu w roku poprzedzającym rok złożenia wniosku o przyznanie pomocy przyznano w formie dotacji pomoc na realizację operacji w ramach interwencji, o której mowa w art. 73 rozporządzenia 2021/2115, dotyczącej:</w:t>
      </w:r>
    </w:p>
    <w:p w14:paraId="73A77CAB" w14:textId="77777777" w:rsidR="00315D84" w:rsidRPr="00AB17FF" w:rsidRDefault="00315D84" w:rsidP="00315D84">
      <w:pPr>
        <w:pStyle w:val="ZTIRwPKTzmtirwpktartykuempunktem"/>
      </w:pPr>
      <w:r w:rsidRPr="00AB17FF">
        <w:t>–</w:t>
      </w:r>
      <w:r w:rsidRPr="00AB17FF">
        <w:tab/>
        <w:t>rozwoju małych gospodarstw lub</w:t>
      </w:r>
    </w:p>
    <w:p w14:paraId="7B669923" w14:textId="77777777" w:rsidR="00315D84" w:rsidRPr="00AB17FF" w:rsidRDefault="00315D84" w:rsidP="00315D84">
      <w:pPr>
        <w:pStyle w:val="ZTIRwPKTzmtirwpktartykuempunktem"/>
      </w:pPr>
      <w:r w:rsidRPr="00AB17FF">
        <w:t>–</w:t>
      </w:r>
      <w:r w:rsidRPr="00AB17FF">
        <w:tab/>
        <w:t>inwestycji w gospodarstwach rolnych zwiększających konkurencyjność, lub</w:t>
      </w:r>
    </w:p>
    <w:p w14:paraId="2A0DDF02" w14:textId="77777777" w:rsidR="00315D84" w:rsidRPr="00FD1BCC" w:rsidRDefault="00315D84" w:rsidP="00315D84">
      <w:pPr>
        <w:pStyle w:val="ZLITwPKTzmlitwpktartykuempunktem"/>
      </w:pPr>
      <w:r w:rsidRPr="00AB17FF">
        <w:t>d)</w:t>
      </w:r>
      <w:r w:rsidRPr="00AB17FF">
        <w:tab/>
        <w:t>któremu w roku poprzedzającym rok złożenia wniosku o przyznanie pomocy wypłacono przynajmniej pierwszą ratę pomocy na realizację operacji w ramach interwencji, o której mowa w art. 75 rozporządzenia 2021/2115, w zakresie rozpoczynania działalności przez młodych rolników, lub</w:t>
      </w:r>
    </w:p>
    <w:p w14:paraId="71311CFA" w14:textId="77777777" w:rsidR="00315D84" w:rsidRPr="00FD1BCC" w:rsidRDefault="00315D84" w:rsidP="00315D84">
      <w:pPr>
        <w:pStyle w:val="ZLITwPKTzmlitwpktartykuempunktem"/>
      </w:pPr>
      <w:r w:rsidRPr="00FD1BCC">
        <w:t>e)</w:t>
      </w:r>
      <w:r w:rsidRPr="00FD1BCC">
        <w:tab/>
        <w:t xml:space="preserve">któremu za rok poprzedzający rok złożenia wniosku o przyznanie pomocy przyznano dopłaty z tytułu zużytego do siewu lub sadzenia materiału siewnego kategorii elitarny lub materiału siewnego kategorii kwalifikowany, lub ekologicznego materiału siewnego kategorii elitarny, lub ekologicznego materiału siewnego kategorii kwalifikowany, o których mowa w art. 40c ust. 1 ustawy z dnia 11 </w:t>
      </w:r>
      <w:r w:rsidRPr="00FD1BCC">
        <w:lastRenderedPageBreak/>
        <w:t>marca 2004 r. o organizacji niektórych rynków rolnych (Dz.</w:t>
      </w:r>
      <w:r>
        <w:t> </w:t>
      </w:r>
      <w:r w:rsidRPr="00FD1BCC">
        <w:t>U. z 2023 r. poz. 1502), lub</w:t>
      </w:r>
    </w:p>
    <w:p w14:paraId="04318714" w14:textId="77777777" w:rsidR="00315D84" w:rsidRPr="00FD1BCC" w:rsidRDefault="00315D84" w:rsidP="00315D84">
      <w:pPr>
        <w:pStyle w:val="ZLITwPKTzmlitwpktartykuempunktem"/>
      </w:pPr>
      <w:r w:rsidRPr="00FD1BCC">
        <w:t>f)</w:t>
      </w:r>
      <w:r w:rsidRPr="00FD1BCC">
        <w:tab/>
        <w:t>któremu przysługuje świadczenie pieniężne, o którym mowa w art. 17 ust. 1 ustawy z dnia 7 marca 2025 r. o unijnej sieci danych dotyczących poziomu zrównoważenia gospodarstw rolnych (FSDN) (Dz. U. poz. 368), zwanej dalej „ustawą o FSDN”, za rok poprzedzający rok złożenia wniosku o przyznanie pomocy.</w:t>
      </w:r>
    </w:p>
    <w:p w14:paraId="7B17BF3D" w14:textId="77777777" w:rsidR="00315D84" w:rsidRPr="00A64602" w:rsidRDefault="00315D84" w:rsidP="00315D84">
      <w:pPr>
        <w:pStyle w:val="ZUSTzmustartykuempunktem"/>
      </w:pPr>
      <w:r>
        <w:t>4</w:t>
      </w:r>
      <w:r w:rsidRPr="00FD1BCC">
        <w:t xml:space="preserve">. Agencja łącznikowa, o której mowa w art. 2 ustawy o FSDN, przekazuje Agencji </w:t>
      </w:r>
      <w:r>
        <w:t>w</w:t>
      </w:r>
      <w:r w:rsidRPr="00FD1BCC">
        <w:t xml:space="preserve"> cel</w:t>
      </w:r>
      <w:r>
        <w:t>u</w:t>
      </w:r>
      <w:r w:rsidRPr="00FD1BCC">
        <w:t xml:space="preserve"> sprawdzenia spełniania warunku, o którym mowa </w:t>
      </w:r>
      <w:r>
        <w:t xml:space="preserve">w </w:t>
      </w:r>
      <w:r w:rsidRPr="00FD1BCC">
        <w:t xml:space="preserve">ust. </w:t>
      </w:r>
      <w:r>
        <w:t>3</w:t>
      </w:r>
      <w:r w:rsidRPr="00FD1BCC">
        <w:t xml:space="preserve"> pkt 2 lit. f, wykaz </w:t>
      </w:r>
      <w:bookmarkStart w:id="2" w:name="_Hlk215669906"/>
      <w:r w:rsidRPr="00FD1BCC">
        <w:t>rolników, którym przysługuje świadczenie pieniężne</w:t>
      </w:r>
      <w:bookmarkEnd w:id="2"/>
      <w:r w:rsidRPr="00FD1BCC">
        <w:t>, o którym mowa w art. 17 ust. 1 ustawy o FSDN</w:t>
      </w:r>
      <w:r>
        <w:t>,</w:t>
      </w:r>
      <w:r w:rsidRPr="00FD1BCC">
        <w:t xml:space="preserve"> za rok poprzedzający </w:t>
      </w:r>
      <w:r w:rsidRPr="00A64602">
        <w:t>rok złożenia wniosku o przyznanie pomocy, w</w:t>
      </w:r>
      <w:r>
        <w:t> </w:t>
      </w:r>
      <w:r w:rsidRPr="00A64602">
        <w:t>terminie do dnia 1 marca roku składania wniosku o przyznanie</w:t>
      </w:r>
      <w:r>
        <w:t xml:space="preserve"> pomocy</w:t>
      </w:r>
      <w:r w:rsidRPr="00A64602">
        <w:t>.</w:t>
      </w:r>
    </w:p>
    <w:p w14:paraId="5910711C" w14:textId="77777777" w:rsidR="00315D84" w:rsidRPr="00A64602" w:rsidRDefault="00315D84" w:rsidP="00315D84">
      <w:pPr>
        <w:pStyle w:val="ZUSTzmustartykuempunktem"/>
      </w:pPr>
      <w:r>
        <w:t>5</w:t>
      </w:r>
      <w:r w:rsidRPr="00A64602">
        <w:t xml:space="preserve">. Wykaz, o którym mowa w ust. </w:t>
      </w:r>
      <w:r>
        <w:t>4</w:t>
      </w:r>
      <w:r w:rsidRPr="00A64602">
        <w:t xml:space="preserve">, zawiera dane określone w art. 14 ust. 3 pkt 1 i 2 ustawy o FSDN oraz </w:t>
      </w:r>
      <w:bookmarkStart w:id="3" w:name="_Hlk215669603"/>
      <w:r w:rsidRPr="00A64602">
        <w:t>numer identyfikacyjny</w:t>
      </w:r>
      <w:r>
        <w:t xml:space="preserve"> </w:t>
      </w:r>
      <w:r w:rsidRPr="00A64602">
        <w:t xml:space="preserve">nadany </w:t>
      </w:r>
      <w:r>
        <w:t xml:space="preserve">rolnikowi </w:t>
      </w:r>
      <w:r w:rsidRPr="00A64602">
        <w:t>w trybie przepisów o</w:t>
      </w:r>
      <w:r>
        <w:t> </w:t>
      </w:r>
      <w:r w:rsidRPr="00A64602">
        <w:t>krajowym systemie ewidencji producentów, ewidencji gospodarstw rolnych oraz ewidencji wniosków o przyznanie płatności</w:t>
      </w:r>
      <w:bookmarkEnd w:id="3"/>
      <w:r w:rsidRPr="00A64602">
        <w:t xml:space="preserve">, o ile </w:t>
      </w:r>
      <w:r w:rsidRPr="00F80B1B">
        <w:t>rolnik podał ten numer na potrzeby zbierania danych, o których mowa w art. 1 ust. 1 zdanie pierwsze rozporządzenia Rady (WE) nr 1217/2009 z dnia 30 listopada 2009 r. ustanawiającego sieć danych dotyczących poziomu zrównoważenia gospodarstw rolnych (Dz. Urz. UE L 328 z 15.12.2009, str. 27, z późn. zm.</w:t>
      </w:r>
      <w:r>
        <w:rPr>
          <w:rStyle w:val="Odwoanieprzypisudolnego"/>
        </w:rPr>
        <w:footnoteReference w:id="3"/>
      </w:r>
      <w:r w:rsidRPr="00F42E83">
        <w:rPr>
          <w:rStyle w:val="IGindeksgrny"/>
        </w:rPr>
        <w:t>)</w:t>
      </w:r>
      <w:r w:rsidRPr="00F80B1B">
        <w:t xml:space="preserve">), i wyraził zgodę na przekazanie tego numeru </w:t>
      </w:r>
      <w:r>
        <w:t>przez agencję łącznikową</w:t>
      </w:r>
      <w:r w:rsidRPr="001E455B">
        <w:t>, o</w:t>
      </w:r>
      <w:r>
        <w:t> </w:t>
      </w:r>
      <w:r w:rsidRPr="001E455B">
        <w:t>której mowa w art. 2 ustawy o FSDN,</w:t>
      </w:r>
      <w:r>
        <w:t xml:space="preserve"> </w:t>
      </w:r>
      <w:r w:rsidRPr="00F80B1B">
        <w:t xml:space="preserve">Agencji </w:t>
      </w:r>
      <w:r>
        <w:t>w</w:t>
      </w:r>
      <w:r w:rsidRPr="00F80B1B">
        <w:t xml:space="preserve"> cel</w:t>
      </w:r>
      <w:r>
        <w:t>u</w:t>
      </w:r>
      <w:r w:rsidRPr="00F80B1B">
        <w:t xml:space="preserve"> określony</w:t>
      </w:r>
      <w:r>
        <w:t>m</w:t>
      </w:r>
      <w:r w:rsidRPr="00F80B1B">
        <w:t xml:space="preserve"> w ust. </w:t>
      </w:r>
      <w:r>
        <w:t>4</w:t>
      </w:r>
      <w:r w:rsidRPr="00A64602">
        <w:t xml:space="preserve">. </w:t>
      </w:r>
    </w:p>
    <w:p w14:paraId="66D01304" w14:textId="77777777" w:rsidR="00315D84" w:rsidRPr="00FD1BCC" w:rsidRDefault="00315D84" w:rsidP="00315D84">
      <w:pPr>
        <w:pStyle w:val="ZUSTzmustartykuempunktem"/>
      </w:pPr>
      <w:r>
        <w:t>6</w:t>
      </w:r>
      <w:r w:rsidRPr="00A64602">
        <w:t>. Dokumenty potwierdzające poniesienie kosztów lub uzyskanie przychodów, o</w:t>
      </w:r>
      <w:r>
        <w:t> </w:t>
      </w:r>
      <w:r w:rsidRPr="00A64602">
        <w:t>których mowa w ust. 1, składa się wraz z wnioskiem o przyznanie pomocy lub przekazuje w terminie do dnia 31 sierpnia roku złożenia tego wniosku za pomocą systemu teleinformatycznego Agencji w sposób określony w przepisach o Agencji Restrukturyzacji i Modernizacji Rolnictwa.</w:t>
      </w:r>
    </w:p>
    <w:p w14:paraId="5776641B" w14:textId="77777777" w:rsidR="00315D84" w:rsidRPr="00FD1BCC" w:rsidRDefault="00315D84" w:rsidP="00315D84">
      <w:pPr>
        <w:pStyle w:val="ZUSTzmustartykuempunktem"/>
      </w:pPr>
      <w:r>
        <w:t>7</w:t>
      </w:r>
      <w:r w:rsidRPr="00FD1BCC">
        <w:t xml:space="preserve">. Warunki, o których mowa w ust. 1, uznaje się za spełnione również w przypadku, gdy koszty, o których mowa w ust. 1 pkt 1, zostały poniesione lub </w:t>
      </w:r>
      <w:r>
        <w:lastRenderedPageBreak/>
        <w:t>przychody</w:t>
      </w:r>
      <w:r w:rsidRPr="00FD1BCC">
        <w:t>, o który</w:t>
      </w:r>
      <w:r>
        <w:t>ch</w:t>
      </w:r>
      <w:r w:rsidRPr="00FD1BCC">
        <w:t xml:space="preserve"> mowa w ust. 1 pkt 2, został</w:t>
      </w:r>
      <w:r>
        <w:t>y</w:t>
      </w:r>
      <w:r w:rsidRPr="00FD1BCC">
        <w:t xml:space="preserve"> uzyskan</w:t>
      </w:r>
      <w:r>
        <w:t>e</w:t>
      </w:r>
      <w:r w:rsidRPr="00FD1BCC">
        <w:t xml:space="preserve"> przez małżonka rolnika ubiegającego się o pomoc, a małżonek ten nie ubiega się o przyznanie pomocy</w:t>
      </w:r>
      <w:r w:rsidRPr="001E455B">
        <w:t>, o przyznanie której ubiega się rolnik</w:t>
      </w:r>
      <w:r w:rsidRPr="00FD1BCC">
        <w:t>.</w:t>
      </w:r>
    </w:p>
    <w:p w14:paraId="73EB4FF9" w14:textId="77777777" w:rsidR="00315D84" w:rsidRDefault="00315D84" w:rsidP="00315D84">
      <w:pPr>
        <w:pStyle w:val="ZUSTzmustartykuempunktem"/>
      </w:pPr>
      <w:r>
        <w:t>8</w:t>
      </w:r>
      <w:r w:rsidRPr="00FD1BCC">
        <w:t>.</w:t>
      </w:r>
      <w:r>
        <w:t xml:space="preserve"> </w:t>
      </w:r>
      <w:r w:rsidRPr="00FD1BCC">
        <w:t xml:space="preserve">W przypadku gdy rolnik </w:t>
      </w:r>
      <w:r w:rsidRPr="00156786">
        <w:t>ubiega się o przyznanie pomocy do trwałych użytków zielonych</w:t>
      </w:r>
      <w:r>
        <w:t>,</w:t>
      </w:r>
      <w:r w:rsidRPr="00DF52A8">
        <w:t xml:space="preserve"> </w:t>
      </w:r>
      <w:r>
        <w:t>które ten rolnik</w:t>
      </w:r>
      <w:r w:rsidRPr="00156786">
        <w:t xml:space="preserve"> udostępni</w:t>
      </w:r>
      <w:r>
        <w:t>a</w:t>
      </w:r>
      <w:r w:rsidRPr="00156786">
        <w:t xml:space="preserve"> innej osobie do wypasu zwierząt</w:t>
      </w:r>
      <w:r w:rsidRPr="00156786" w:rsidDel="003C74AA">
        <w:t xml:space="preserve"> </w:t>
      </w:r>
      <w:r w:rsidRPr="00156786">
        <w:t>trawożernych posiadan</w:t>
      </w:r>
      <w:r>
        <w:t>ych</w:t>
      </w:r>
      <w:r w:rsidRPr="00156786">
        <w:t xml:space="preserve"> </w:t>
      </w:r>
      <w:r>
        <w:t xml:space="preserve">przez </w:t>
      </w:r>
      <w:r w:rsidRPr="00156786">
        <w:t>t</w:t>
      </w:r>
      <w:r>
        <w:t>ę</w:t>
      </w:r>
      <w:r w:rsidRPr="00156786">
        <w:t xml:space="preserve"> osob</w:t>
      </w:r>
      <w:r>
        <w:t xml:space="preserve">ę, </w:t>
      </w:r>
      <w:r w:rsidRPr="00156786">
        <w:t>przy ustalaniu średniej liczby zwierząt, o której mowa w</w:t>
      </w:r>
      <w:r>
        <w:t> </w:t>
      </w:r>
      <w:r w:rsidRPr="00156786">
        <w:t>ust.</w:t>
      </w:r>
      <w:r>
        <w:t> 3</w:t>
      </w:r>
      <w:r w:rsidRPr="00156786">
        <w:t xml:space="preserve"> pkt 2 lit. a, uwzględnia się zwierzęta</w:t>
      </w:r>
      <w:r w:rsidRPr="00DF52A8">
        <w:t xml:space="preserve"> </w:t>
      </w:r>
      <w:r w:rsidRPr="001E455B">
        <w:t>trawożern</w:t>
      </w:r>
      <w:r>
        <w:t>e</w:t>
      </w:r>
      <w:r w:rsidRPr="001E455B">
        <w:t xml:space="preserve"> posiadan</w:t>
      </w:r>
      <w:r>
        <w:t>e</w:t>
      </w:r>
      <w:r w:rsidRPr="001E455B">
        <w:t xml:space="preserve"> przez tę osob</w:t>
      </w:r>
      <w:r>
        <w:t>ę</w:t>
      </w:r>
      <w:r w:rsidRPr="00156786">
        <w:t xml:space="preserve">, </w:t>
      </w:r>
      <w:r>
        <w:t>które zostały przemieszczone na trwałe użytki zielone</w:t>
      </w:r>
      <w:r w:rsidRPr="00156786">
        <w:t xml:space="preserve"> udostępni</w:t>
      </w:r>
      <w:r>
        <w:t>a</w:t>
      </w:r>
      <w:r w:rsidRPr="00156786">
        <w:t>ne</w:t>
      </w:r>
      <w:r w:rsidRPr="00DF52A8">
        <w:t xml:space="preserve"> </w:t>
      </w:r>
      <w:r>
        <w:t>przez tego rolnika do wypasu tych zwierząt,</w:t>
      </w:r>
      <w:r w:rsidRPr="002D7F80">
        <w:t xml:space="preserve"> </w:t>
      </w:r>
      <w:r w:rsidRPr="00156786">
        <w:t>co potwierdzają informacje zawarte w komputerowej bazie danych prowadzonej na podstawie ustawy z dnia 4 listopada 2022 r. o systemie</w:t>
      </w:r>
      <w:r w:rsidRPr="00FD1BCC">
        <w:t xml:space="preserve"> identyfikacji i</w:t>
      </w:r>
      <w:r>
        <w:t> </w:t>
      </w:r>
      <w:r w:rsidRPr="00FD1BCC">
        <w:t>rejestracji zwierząt</w:t>
      </w:r>
      <w:r>
        <w:t>.</w:t>
      </w:r>
    </w:p>
    <w:p w14:paraId="25680070" w14:textId="77777777" w:rsidR="00315D84" w:rsidRPr="00FD1BCC" w:rsidRDefault="00315D84" w:rsidP="00315D84">
      <w:pPr>
        <w:pStyle w:val="ZUSTzmustartykuempunktem"/>
      </w:pPr>
      <w:r>
        <w:t>9</w:t>
      </w:r>
      <w:r w:rsidRPr="00FD1BCC">
        <w:t xml:space="preserve">. Warunek, o którym mowa w ust. </w:t>
      </w:r>
      <w:r>
        <w:t>3</w:t>
      </w:r>
      <w:r w:rsidRPr="00FD1BCC">
        <w:t xml:space="preserve"> pkt 2 lit. a, uznaje się za spełniony również w</w:t>
      </w:r>
      <w:r>
        <w:t> </w:t>
      </w:r>
      <w:r w:rsidRPr="00FD1BCC">
        <w:t>przypadku, gdy zwierzęta były w posiadaniu małżonka rolnika ubiegającego się o</w:t>
      </w:r>
      <w:r>
        <w:t> </w:t>
      </w:r>
      <w:r w:rsidRPr="00FD1BCC">
        <w:t>pomoc, a małżonek ten nie ubiega się o przyznanie pomocy</w:t>
      </w:r>
      <w:r w:rsidRPr="001E455B">
        <w:t>, o przyznanie której ubiega się rolnik</w:t>
      </w:r>
      <w:r w:rsidRPr="00FD1BCC">
        <w:t>.</w:t>
      </w:r>
    </w:p>
    <w:p w14:paraId="21E5A1A1" w14:textId="77777777" w:rsidR="00315D84" w:rsidRPr="00FD1BCC" w:rsidRDefault="00315D84" w:rsidP="00315D84">
      <w:pPr>
        <w:pStyle w:val="ZUSTzmustartykuempunktem"/>
      </w:pPr>
      <w:r>
        <w:t>10</w:t>
      </w:r>
      <w:r w:rsidRPr="00FD1BCC">
        <w:t xml:space="preserve">. Warunek, o którym mowa w ust. </w:t>
      </w:r>
      <w:r>
        <w:t>3</w:t>
      </w:r>
      <w:r w:rsidRPr="00FD1BCC">
        <w:t xml:space="preserve"> pkt 2 lit. c, uznaje się za spełniony również w przypadku, gdy małżonkowi rolnika ubiegającego się o pomoc w roku poprzedzającym rok złożenia wniosku o przyznanie pomocy przyznano w formie dotacji pomoc na realizację operacji w ramach interwencji, o której mowa w art. 73 rozporządzenia 2021/2115, dotyczącej:</w:t>
      </w:r>
    </w:p>
    <w:p w14:paraId="01766845" w14:textId="77777777" w:rsidR="00315D84" w:rsidRPr="00FD1BCC" w:rsidRDefault="00315D84" w:rsidP="00315D84">
      <w:pPr>
        <w:pStyle w:val="ZPKTzmpktartykuempunktem"/>
      </w:pPr>
      <w:r w:rsidRPr="00FD1BCC">
        <w:t>1)</w:t>
      </w:r>
      <w:r w:rsidRPr="00FD1BCC">
        <w:tab/>
        <w:t>rozwoju małych gospodarstw lub</w:t>
      </w:r>
    </w:p>
    <w:p w14:paraId="368ADD2F" w14:textId="77777777" w:rsidR="00315D84" w:rsidRPr="00FD1BCC" w:rsidRDefault="00315D84" w:rsidP="00315D84">
      <w:pPr>
        <w:pStyle w:val="ZPKTzmpktartykuempunktem"/>
      </w:pPr>
      <w:r w:rsidRPr="00FD1BCC">
        <w:t>2)</w:t>
      </w:r>
      <w:r w:rsidRPr="00FD1BCC">
        <w:tab/>
      </w:r>
      <w:r w:rsidRPr="00AB17FF">
        <w:t>inwestycji w gospodarstwach rolnych zwiększających konkurencyjność</w:t>
      </w:r>
    </w:p>
    <w:p w14:paraId="08541DCF" w14:textId="77777777" w:rsidR="00315D84" w:rsidRPr="00FD1BCC" w:rsidRDefault="00315D84" w:rsidP="00315D84">
      <w:pPr>
        <w:pStyle w:val="ZCZWSPPKTzmczciwsppktartykuempunktem"/>
      </w:pPr>
      <w:r w:rsidRPr="00FD1BCC">
        <w:t>– a małżonek ten nie ubiega się o przyznanie pomocy, o przyznanie której ubiega się rolnik.</w:t>
      </w:r>
    </w:p>
    <w:p w14:paraId="1E0842F3" w14:textId="77777777" w:rsidR="00315D84" w:rsidRPr="00FD1BCC" w:rsidRDefault="00315D84" w:rsidP="00315D84">
      <w:pPr>
        <w:pStyle w:val="ZUSTzmustartykuempunktem"/>
      </w:pPr>
      <w:r w:rsidRPr="00FD1BCC">
        <w:t>1</w:t>
      </w:r>
      <w:r>
        <w:t>1</w:t>
      </w:r>
      <w:r w:rsidRPr="00FD1BCC">
        <w:t xml:space="preserve">. Warunek, o którym mowa w ust. </w:t>
      </w:r>
      <w:r>
        <w:t>3</w:t>
      </w:r>
      <w:r w:rsidRPr="00FD1BCC">
        <w:t xml:space="preserve"> pkt 2 lit. d, uznaje się za spełniony również w przypadku, gdy małżonkowi rolnika ubiegającego się o pomoc w roku poprzedzającym rok złożenia wniosku o przyznanie pomocy wypłacono przynajmniej pierwszą ratę pomocy na realizację operacji w ramach interwencji, o której mowa w art. 75 rozporządzenia 2021/2115, w zakresie rozpoczynania działalności przez młodych rolników, a małżonek ten nie ubiega się o przyznanie pomocy, o przyznanie której ubiega się rolnik.</w:t>
      </w:r>
    </w:p>
    <w:p w14:paraId="3DFD3952" w14:textId="77777777" w:rsidR="00315D84" w:rsidRPr="00FD1BCC" w:rsidRDefault="00315D84" w:rsidP="00315D84">
      <w:pPr>
        <w:pStyle w:val="ZUSTzmustartykuempunktem"/>
      </w:pPr>
      <w:r w:rsidRPr="00FD1BCC">
        <w:t>1</w:t>
      </w:r>
      <w:r>
        <w:t>2</w:t>
      </w:r>
      <w:r w:rsidRPr="00FD1BCC">
        <w:t xml:space="preserve">. Warunek, o którym mowa w ust. </w:t>
      </w:r>
      <w:r>
        <w:t>3</w:t>
      </w:r>
      <w:r w:rsidRPr="00FD1BCC">
        <w:t xml:space="preserve"> pkt 2 lit. e, uznaje się za spełniony również w przypadku, gdy małżonkowi rolnika ubiegającego się o pomoc w roku </w:t>
      </w:r>
      <w:r w:rsidRPr="00FD1BCC">
        <w:lastRenderedPageBreak/>
        <w:t>poprzedzającym rok złożenia wniosku o przyznanie pomocy przyznano dopłaty z tytułu zużytego do siewu lub sadzenia materiału siewnego kategorii elitarny lub materiału siewnego kategorii kwalifikowany, lub ekologicznego materiału siewnego kategorii elitarny, lub ekologicznego materiału siewnego kategorii kwalifikowany, o których mowa w art. 40c ust. 1 ustawy z dnia 11 marca 2004 r. o organizacji niektórych rynków rolnych.</w:t>
      </w:r>
    </w:p>
    <w:p w14:paraId="368CDED9" w14:textId="77777777" w:rsidR="00315D84" w:rsidRPr="00FD1BCC" w:rsidRDefault="00315D84" w:rsidP="00315D84">
      <w:pPr>
        <w:pStyle w:val="ZUSTzmustartykuempunktem"/>
      </w:pPr>
      <w:r w:rsidRPr="00FD1BCC">
        <w:t>1</w:t>
      </w:r>
      <w:r>
        <w:t>3</w:t>
      </w:r>
      <w:r w:rsidRPr="00FD1BCC">
        <w:t>. Jeżeli z przepisów, o których mowa w art. 1 pkt 1, wynika, że pomoc jest przyznawana rolnikom aktywnym zawodowo, w decyzji w sprawie o przyznaniu pomocy zamieszcza się informację, czy rolnik jest rolnikiem aktywnym zawodowo.</w:t>
      </w:r>
    </w:p>
    <w:p w14:paraId="554DFF6D" w14:textId="77777777" w:rsidR="00315D84" w:rsidRPr="00FD1BCC" w:rsidRDefault="00315D84" w:rsidP="00315D84">
      <w:pPr>
        <w:pStyle w:val="ZUSTzmustartykuempunktem"/>
      </w:pPr>
      <w:r w:rsidRPr="00FD1BCC">
        <w:t>1</w:t>
      </w:r>
      <w:r>
        <w:t>4</w:t>
      </w:r>
      <w:r w:rsidRPr="00FD1BCC">
        <w:t>. Minister właściwy do spraw rozwoju wsi określi, w drodze rozporządzenia:</w:t>
      </w:r>
    </w:p>
    <w:p w14:paraId="2C4CD536" w14:textId="77777777" w:rsidR="00315D84" w:rsidRPr="00FD1BCC" w:rsidRDefault="00315D84" w:rsidP="00315D84">
      <w:pPr>
        <w:pStyle w:val="ZPKTzmpktartykuempunktem"/>
      </w:pPr>
      <w:r w:rsidRPr="00FD1BCC">
        <w:t>1)</w:t>
      </w:r>
      <w:r w:rsidRPr="00FD1BCC">
        <w:tab/>
        <w:t xml:space="preserve">wysokość kosztów </w:t>
      </w:r>
      <w:r>
        <w:t xml:space="preserve">bezpośrednich </w:t>
      </w:r>
      <w:r w:rsidRPr="00FD1BCC">
        <w:t xml:space="preserve">prowadzenia działalności rolniczej </w:t>
      </w:r>
      <w:r>
        <w:t xml:space="preserve">poniesionych </w:t>
      </w:r>
      <w:r w:rsidRPr="00FD1BCC">
        <w:t xml:space="preserve">przez rolnika oraz </w:t>
      </w:r>
      <w:r>
        <w:t xml:space="preserve">wysokość </w:t>
      </w:r>
      <w:r w:rsidRPr="00FD1BCC">
        <w:t xml:space="preserve">przychodów </w:t>
      </w:r>
      <w:r>
        <w:t xml:space="preserve">uzyskanych przez rolnika </w:t>
      </w:r>
      <w:r w:rsidRPr="00FD1BCC">
        <w:t>ze sprzedaży wytworzonych przez niego produktów rolnych</w:t>
      </w:r>
      <w:r>
        <w:t>, które są</w:t>
      </w:r>
      <w:r w:rsidRPr="00FD1BCC">
        <w:t xml:space="preserve"> odpowiedni</w:t>
      </w:r>
      <w:r>
        <w:t>e</w:t>
      </w:r>
      <w:r w:rsidRPr="00FD1BCC">
        <w:t xml:space="preserve"> do wielkości gospodarstwa</w:t>
      </w:r>
      <w:r w:rsidRPr="008F2A76">
        <w:t xml:space="preserve"> </w:t>
      </w:r>
      <w:r>
        <w:t>o powierzchni 1 ha użytków rolnych</w:t>
      </w:r>
      <w:r w:rsidRPr="00FD1BCC">
        <w:t>,</w:t>
      </w:r>
    </w:p>
    <w:p w14:paraId="1A9C3F94" w14:textId="77777777" w:rsidR="00315D84" w:rsidRPr="008A6E30" w:rsidRDefault="00315D84" w:rsidP="00315D84">
      <w:pPr>
        <w:pStyle w:val="ZPKTzmpktartykuempunktem"/>
      </w:pPr>
      <w:r w:rsidRPr="00FD1BCC">
        <w:t>2)</w:t>
      </w:r>
      <w:r w:rsidRPr="00FD1BCC">
        <w:tab/>
        <w:t xml:space="preserve">wykaz dokumentów </w:t>
      </w:r>
      <w:r w:rsidRPr="008A6E30">
        <w:t>potwierdzających poniesienie przez rolnika kosztów</w:t>
      </w:r>
      <w:r>
        <w:t xml:space="preserve"> bezpośrednich</w:t>
      </w:r>
      <w:r w:rsidRPr="008A6E30">
        <w:t xml:space="preserve"> prowadzenia działalności rolniczej oraz uzyskani</w:t>
      </w:r>
      <w:r>
        <w:t>e</w:t>
      </w:r>
      <w:r w:rsidRPr="008A6E30">
        <w:t xml:space="preserve"> przychodów ze sprzedaży wytworzonych przez niego produktów rolnych</w:t>
      </w:r>
    </w:p>
    <w:p w14:paraId="773FC4C3" w14:textId="77777777" w:rsidR="00315D84" w:rsidRPr="008A6E30" w:rsidRDefault="00315D84" w:rsidP="00315D84">
      <w:pPr>
        <w:pStyle w:val="ZCZWSPPKTzmczciwsppktartykuempunktem"/>
      </w:pPr>
      <w:r w:rsidRPr="008A6E30">
        <w:t>– mając na względzie ceny środków produkcji rolnej oraz ceny produktów rolnych, a</w:t>
      </w:r>
      <w:r>
        <w:t> </w:t>
      </w:r>
      <w:r w:rsidRPr="008A6E30">
        <w:t>także zabezpieczenie przed nieuzasadnionym przyznaniem pomocy.”;</w:t>
      </w:r>
    </w:p>
    <w:p w14:paraId="646C6F4A" w14:textId="77777777" w:rsidR="00315D84" w:rsidRPr="008A6E30" w:rsidRDefault="00315D84" w:rsidP="00315D84">
      <w:pPr>
        <w:pStyle w:val="PKTpunkt"/>
      </w:pPr>
      <w:r w:rsidRPr="008A6E30">
        <w:t>2)</w:t>
      </w:r>
      <w:r w:rsidRPr="008A6E30">
        <w:tab/>
        <w:t>w art. 29 w ust. 3 w części wspólnej skreśla się wyrazy „(Dz. U. z 2023 r. poz. 1815)”;</w:t>
      </w:r>
    </w:p>
    <w:p w14:paraId="2EF64CDD" w14:textId="77777777" w:rsidR="00315D84" w:rsidRPr="008A6E30" w:rsidRDefault="00315D84" w:rsidP="00315D84">
      <w:pPr>
        <w:pStyle w:val="PKTpunkt"/>
      </w:pPr>
      <w:r w:rsidRPr="008A6E30">
        <w:t>3)</w:t>
      </w:r>
      <w:r w:rsidRPr="008A6E30">
        <w:tab/>
        <w:t>w art. 39 w ust. 1 w pkt 2 skreśla się wyrazy „(Dz. U. z 2023 r. poz. 1502)”.</w:t>
      </w:r>
    </w:p>
    <w:p w14:paraId="39EF921A" w14:textId="77777777" w:rsidR="00315D84" w:rsidRPr="008A6E30" w:rsidRDefault="00315D84" w:rsidP="00315D84">
      <w:pPr>
        <w:pStyle w:val="ARTartustawynprozporzdzenia"/>
      </w:pPr>
      <w:r w:rsidRPr="00830C35">
        <w:rPr>
          <w:rStyle w:val="Ppogrubienie"/>
        </w:rPr>
        <w:t>Art.</w:t>
      </w:r>
      <w:r>
        <w:rPr>
          <w:rStyle w:val="Ppogrubienie"/>
        </w:rPr>
        <w:t> </w:t>
      </w:r>
      <w:r w:rsidRPr="00830C35">
        <w:rPr>
          <w:rStyle w:val="Ppogrubienie"/>
        </w:rPr>
        <w:t>3.</w:t>
      </w:r>
      <w:r>
        <w:t> </w:t>
      </w:r>
      <w:r w:rsidRPr="008A6E30">
        <w:t xml:space="preserve">W 2026 r.: </w:t>
      </w:r>
    </w:p>
    <w:p w14:paraId="36C4C4CA" w14:textId="77777777" w:rsidR="00315D84" w:rsidRPr="008A6E30" w:rsidRDefault="00315D84" w:rsidP="00315D84">
      <w:pPr>
        <w:pStyle w:val="PKTpunkt"/>
      </w:pPr>
      <w:r w:rsidRPr="008A6E30">
        <w:t>1)</w:t>
      </w:r>
      <w:r w:rsidRPr="008A6E30">
        <w:tab/>
        <w:t>warunki, o których mowa w art. 24 ust. 1 ustawy zmienianej w art. 2 w brzmieniu nadanym niniejszą ustawą, nie wymagają udokumentowania przez rolnika, któremu za 2025 r. przyznano płatności bezpośrednie, o których mowa w art. 20 pkt 1 ustawy zmienianej w art. 2, w wysokości nieprzekraczającej równowartości w złotych kwoty 1125 euro, a w przypadku gdy rolnikowi nie przyznano tych płatności za 2025 r. – nie wymagają udokumentowania przez tego rolnika, jeżeli suma:</w:t>
      </w:r>
    </w:p>
    <w:p w14:paraId="35BE4EF4" w14:textId="77777777" w:rsidR="00315D84" w:rsidRPr="008A6E30" w:rsidRDefault="00315D84" w:rsidP="00315D84">
      <w:pPr>
        <w:pStyle w:val="LITlitera"/>
      </w:pPr>
      <w:r w:rsidRPr="008A6E30">
        <w:lastRenderedPageBreak/>
        <w:t>a)</w:t>
      </w:r>
      <w:r w:rsidRPr="008A6E30">
        <w:tab/>
        <w:t>iloczynu liczby kwalifikujących się hektarów, o których mowa w art. 4 ust. 4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(Dz. Urz. UE L 435 z 06.12.2021, str. 1, z późn. zm.</w:t>
      </w:r>
      <w:r w:rsidRPr="008A6E30">
        <w:rPr>
          <w:rStyle w:val="Odwoanieprzypisudolnego"/>
        </w:rPr>
        <w:footnoteReference w:id="4"/>
      </w:r>
      <w:r w:rsidRPr="00830C35">
        <w:rPr>
          <w:rStyle w:val="IGindeksgrny"/>
        </w:rPr>
        <w:t>)</w:t>
      </w:r>
      <w:r w:rsidRPr="008A6E30">
        <w:t xml:space="preserve">), które </w:t>
      </w:r>
      <w:r>
        <w:t xml:space="preserve">ten rolnik </w:t>
      </w:r>
      <w:r w:rsidRPr="008A6E30">
        <w:t>posiada w 2026 r., i średniej krajowej wysokości płatności bezpośrednich, o których mowa w art. 20 pkt 1 ustawy zmienianej w art. 2, za hektar za 2025 r. oraz</w:t>
      </w:r>
    </w:p>
    <w:p w14:paraId="60E7AAC0" w14:textId="77777777" w:rsidR="00315D84" w:rsidRPr="008A6E30" w:rsidRDefault="00315D84" w:rsidP="00315D84">
      <w:pPr>
        <w:pStyle w:val="LITlitera"/>
      </w:pPr>
      <w:r w:rsidRPr="008A6E30">
        <w:t>b)</w:t>
      </w:r>
      <w:r w:rsidRPr="008A6E30">
        <w:tab/>
        <w:t xml:space="preserve">iloczynu wyrażonej w dużych jednostkach przeliczeniowych (DJP) liczby zwierząt zatwierdzonych do płatności bezpośrednich, o których mowa w art. 20 pkt 1 ustawy zmienianej w art. 2, w 2026 r., które </w:t>
      </w:r>
      <w:r>
        <w:t xml:space="preserve">ten rolnik </w:t>
      </w:r>
      <w:r w:rsidRPr="008A6E30">
        <w:t>posiada, i średniej krajowej wysokości tych płatności do zwierząt w złotych na DJP za 2025 r.</w:t>
      </w:r>
    </w:p>
    <w:p w14:paraId="328E65DC" w14:textId="77777777" w:rsidR="00315D84" w:rsidRPr="008A6E30" w:rsidRDefault="00315D84" w:rsidP="00315D84">
      <w:pPr>
        <w:pStyle w:val="CZWSPLITczwsplnaliter"/>
      </w:pPr>
      <w:r w:rsidRPr="008A6E30">
        <w:t>– nie przekracza równowartości w złotych kwoty 1125 euro;</w:t>
      </w:r>
    </w:p>
    <w:p w14:paraId="1BE68829" w14:textId="77777777" w:rsidR="00315D84" w:rsidRPr="00FD1BCC" w:rsidRDefault="00315D84" w:rsidP="00315D84">
      <w:pPr>
        <w:pStyle w:val="PKTpunkt"/>
      </w:pPr>
      <w:r w:rsidRPr="008A6E30">
        <w:t>2)</w:t>
      </w:r>
      <w:r w:rsidRPr="008A6E30">
        <w:tab/>
        <w:t>wykaz, o którym mowa w art. 24 ust</w:t>
      </w:r>
      <w:r w:rsidRPr="00FD1BCC">
        <w:t xml:space="preserve">. </w:t>
      </w:r>
      <w:r>
        <w:t>4</w:t>
      </w:r>
      <w:r w:rsidRPr="00FD1BCC">
        <w:t xml:space="preserve"> ustawy zmienianej w art. 2 w brzmieniu nadanym niniejszą ustawą, </w:t>
      </w:r>
      <w:r>
        <w:t>agencja łącznikowa</w:t>
      </w:r>
      <w:r w:rsidRPr="00FD1BCC">
        <w:t>, o której mowa w art. 2 ustawy z dnia 7 marca 2025</w:t>
      </w:r>
      <w:r>
        <w:t> </w:t>
      </w:r>
      <w:r w:rsidRPr="00FD1BCC">
        <w:t>r. o unijnej sieci danych dotyczących poziomu zrównoważenia gospodarstw rolnych (FSDN) (Dz. U. poz. 368)</w:t>
      </w:r>
      <w:r>
        <w:t>,</w:t>
      </w:r>
      <w:r w:rsidRPr="00FD1BCC">
        <w:t xml:space="preserve"> przekazuje Agencji Restrukturyzacji i Modernizacji Rolnictwa w terminie 14 dni od dnia wejścia w życie niniejszej ustawy.</w:t>
      </w:r>
    </w:p>
    <w:p w14:paraId="76023B32" w14:textId="77777777" w:rsidR="00315D84" w:rsidRPr="00FD1BCC" w:rsidRDefault="00315D84" w:rsidP="00315D84">
      <w:pPr>
        <w:pStyle w:val="ARTartustawynprozporzdzenia"/>
      </w:pPr>
      <w:r w:rsidRPr="00FD1BCC">
        <w:rPr>
          <w:rStyle w:val="Ppogrubienie"/>
        </w:rPr>
        <w:t>Art. 4.</w:t>
      </w:r>
      <w:r>
        <w:t> </w:t>
      </w:r>
      <w:r w:rsidRPr="00FD1BCC">
        <w:t>Do przyzna</w:t>
      </w:r>
      <w:r>
        <w:t>wa</w:t>
      </w:r>
      <w:r w:rsidRPr="00FD1BCC">
        <w:t>nia pomocy, o której mowa w art. 20 pkt 1–4 ustawy zmienianej w</w:t>
      </w:r>
      <w:r>
        <w:t> </w:t>
      </w:r>
      <w:r w:rsidRPr="00FD1BCC">
        <w:t>art. 2, w sprawach objętych postępowaniami:</w:t>
      </w:r>
    </w:p>
    <w:p w14:paraId="4EA5F71B" w14:textId="77777777" w:rsidR="00315D84" w:rsidRPr="00FD1BCC" w:rsidRDefault="00315D84" w:rsidP="00315D84">
      <w:pPr>
        <w:pStyle w:val="PKTpunkt"/>
      </w:pPr>
      <w:r w:rsidRPr="00FD1BCC">
        <w:t>1)</w:t>
      </w:r>
      <w:r w:rsidRPr="00FD1BCC">
        <w:tab/>
        <w:t>wszczętymi i niezakończonymi ostateczną decyzją przed dniem wejścia w życie niniejszej ustawy,</w:t>
      </w:r>
    </w:p>
    <w:p w14:paraId="5005B015" w14:textId="63035897" w:rsidR="00315D84" w:rsidRPr="00FD1BCC" w:rsidRDefault="00315D84" w:rsidP="00315D84">
      <w:pPr>
        <w:pStyle w:val="PKTpunkt"/>
      </w:pPr>
      <w:r w:rsidRPr="00FD1BCC">
        <w:lastRenderedPageBreak/>
        <w:t>2)</w:t>
      </w:r>
      <w:r w:rsidRPr="00FD1BCC">
        <w:tab/>
        <w:t>zakończonymi ostateczną decyzją wydaną na podstawie przepisów dotychczasowych, w</w:t>
      </w:r>
      <w:r>
        <w:t> </w:t>
      </w:r>
      <w:r w:rsidRPr="00FD1BCC">
        <w:t>przypadku gdy zostały wznowione po dniu 14 marca 2026</w:t>
      </w:r>
      <w:r>
        <w:t> </w:t>
      </w:r>
      <w:r w:rsidRPr="00FD1BCC">
        <w:t>r.</w:t>
      </w:r>
    </w:p>
    <w:p w14:paraId="0540F757" w14:textId="77777777" w:rsidR="00315D84" w:rsidRPr="00FD1BCC" w:rsidRDefault="00315D84" w:rsidP="00315D84">
      <w:pPr>
        <w:pStyle w:val="CZWSPPKTczwsplnapunktw"/>
      </w:pPr>
      <w:r w:rsidRPr="00315D84">
        <w:sym w:font="Symbol" w:char="F02D"/>
      </w:r>
      <w:r w:rsidRPr="00FD1BCC">
        <w:t xml:space="preserve"> stosuje się przepisy dotychczasowe.</w:t>
      </w:r>
    </w:p>
    <w:p w14:paraId="285D72B0" w14:textId="77777777" w:rsidR="00315D84" w:rsidRDefault="00315D84" w:rsidP="00315D84">
      <w:pPr>
        <w:pStyle w:val="ARTartustawynprozporzdzenia"/>
        <w:rPr>
          <w:rStyle w:val="Ppogrubienie"/>
        </w:rPr>
      </w:pPr>
      <w:r w:rsidRPr="00FD1BCC">
        <w:rPr>
          <w:rStyle w:val="Ppogrubienie"/>
        </w:rPr>
        <w:t>Art.</w:t>
      </w:r>
      <w:r>
        <w:rPr>
          <w:rStyle w:val="Ppogrubienie"/>
        </w:rPr>
        <w:t> </w:t>
      </w:r>
      <w:r w:rsidRPr="00FD1BCC">
        <w:rPr>
          <w:rStyle w:val="Ppogrubienie"/>
        </w:rPr>
        <w:t>5.</w:t>
      </w:r>
      <w:r>
        <w:t> </w:t>
      </w:r>
      <w:r w:rsidRPr="00973411">
        <w:t>Dotychczasowe przepisy wykonawcze wydane na podstawie</w:t>
      </w:r>
      <w:r>
        <w:t xml:space="preserve"> art. 17 ustawy zmienianej w art. 1 zachowują moc i mogą być zmieniane </w:t>
      </w:r>
      <w:r w:rsidRPr="0038240F">
        <w:t>na podstawie art. 17 ustawy</w:t>
      </w:r>
      <w:r>
        <w:t xml:space="preserve"> zmienianej w art. 1.</w:t>
      </w:r>
    </w:p>
    <w:p w14:paraId="2405989D" w14:textId="77777777" w:rsidR="00315D84" w:rsidRPr="007A02B5" w:rsidRDefault="00315D84" w:rsidP="00315D84">
      <w:pPr>
        <w:pStyle w:val="ARTartustawynprozporzdzenia"/>
      </w:pPr>
      <w:r w:rsidRPr="00FD1BCC">
        <w:rPr>
          <w:rStyle w:val="Ppogrubienie"/>
        </w:rPr>
        <w:t>Art.</w:t>
      </w:r>
      <w:r>
        <w:rPr>
          <w:rStyle w:val="Ppogrubienie"/>
        </w:rPr>
        <w:t> 6</w:t>
      </w:r>
      <w:r w:rsidRPr="00FD1BCC">
        <w:rPr>
          <w:rStyle w:val="Ppogrubienie"/>
        </w:rPr>
        <w:t>.</w:t>
      </w:r>
      <w:r>
        <w:t> </w:t>
      </w:r>
      <w:r w:rsidRPr="00FD1BCC">
        <w:t>Ustawa wchodzi w życie z dniem 15 marca 2026 r.</w:t>
      </w:r>
    </w:p>
    <w:p w14:paraId="0AF8C0F7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86E9" w14:textId="77777777" w:rsidR="00D0579B" w:rsidRDefault="00D0579B">
      <w:r>
        <w:separator/>
      </w:r>
    </w:p>
  </w:endnote>
  <w:endnote w:type="continuationSeparator" w:id="0">
    <w:p w14:paraId="7C700DDF" w14:textId="77777777" w:rsidR="00D0579B" w:rsidRDefault="00D0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2233" w14:textId="77777777" w:rsidR="00D0579B" w:rsidRDefault="00D0579B">
      <w:r>
        <w:separator/>
      </w:r>
    </w:p>
  </w:footnote>
  <w:footnote w:type="continuationSeparator" w:id="0">
    <w:p w14:paraId="5BD04900" w14:textId="77777777" w:rsidR="00D0579B" w:rsidRDefault="00D0579B">
      <w:r>
        <w:continuationSeparator/>
      </w:r>
    </w:p>
  </w:footnote>
  <w:footnote w:id="1">
    <w:p w14:paraId="05BC8E3D" w14:textId="77777777" w:rsidR="00315D84" w:rsidRDefault="00315D84" w:rsidP="00315D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</w:t>
      </w:r>
      <w:r w:rsidRPr="00984351">
        <w:t xml:space="preserve"> rozporządzeni</w:t>
      </w:r>
      <w:r>
        <w:t>a</w:t>
      </w:r>
      <w:r w:rsidRPr="00984351">
        <w:t xml:space="preserve"> Parlamentu Europejskiego i Rady (UE) 2021/2115 z dnia 2 grudnia 2021 r. ustanawiające</w:t>
      </w:r>
      <w:r>
        <w:t>go</w:t>
      </w:r>
      <w:r w:rsidRPr="00984351">
        <w:t xml:space="preserve"> przepisy dotyczące wsparcia planów strategicznych sporządzanych przez państwa członkowskie w ramach wspólnej polityki rolnej (planów strategicznych WPR) i finansowanych z</w:t>
      </w:r>
      <w:r>
        <w:t> </w:t>
      </w:r>
      <w:r w:rsidRPr="00984351">
        <w:t>Europejskiego Funduszu Rolniczego Gwarancji (EFRG) i z Europejskiego Funduszu Rolnego na rzecz Rozwoju Obszarów Wiejskich (EFRROW) oraz uchylające</w:t>
      </w:r>
      <w:r>
        <w:t>go</w:t>
      </w:r>
      <w:r w:rsidRPr="00984351">
        <w:t xml:space="preserve"> rozporządzenia (UE) nr 1305/2013 i (UE) nr</w:t>
      </w:r>
      <w:r>
        <w:t> </w:t>
      </w:r>
      <w:r w:rsidRPr="00984351">
        <w:t xml:space="preserve">1307/2013 (Dz. Urz. UE L 435 z 06.12.2021, str. 1, Dz. Urz. UE </w:t>
      </w:r>
      <w:r>
        <w:t xml:space="preserve">L 119 z 21.04.2022, str. 1, </w:t>
      </w:r>
      <w:r w:rsidRPr="006E75B2">
        <w:t>Dz.</w:t>
      </w:r>
      <w:r>
        <w:t xml:space="preserve"> </w:t>
      </w:r>
      <w:r w:rsidRPr="006E75B2">
        <w:t>Urz. UE L</w:t>
      </w:r>
      <w:r>
        <w:t> </w:t>
      </w:r>
      <w:r w:rsidRPr="006E75B2">
        <w:t>181 z 07.07.2022, str. 35</w:t>
      </w:r>
      <w:r>
        <w:t>,</w:t>
      </w:r>
      <w:r w:rsidRPr="006E75B2">
        <w:t xml:space="preserve"> Dz.</w:t>
      </w:r>
      <w:r>
        <w:t xml:space="preserve"> </w:t>
      </w:r>
      <w:r w:rsidRPr="006E75B2">
        <w:t>Urz. UE L 227 z 01.09.2022, str. 136</w:t>
      </w:r>
      <w:r>
        <w:t xml:space="preserve">, Dz. Urz. UE L 102 z </w:t>
      </w:r>
      <w:r w:rsidRPr="009C0191">
        <w:t>17.</w:t>
      </w:r>
      <w:r>
        <w:t>0</w:t>
      </w:r>
      <w:r w:rsidRPr="009C0191">
        <w:t>4.2023</w:t>
      </w:r>
      <w:r>
        <w:t xml:space="preserve">, str. 1, </w:t>
      </w:r>
      <w:r w:rsidRPr="004111A6">
        <w:t>Dz.</w:t>
      </w:r>
      <w:r>
        <w:t xml:space="preserve"> </w:t>
      </w:r>
      <w:r w:rsidRPr="004111A6">
        <w:t>U</w:t>
      </w:r>
      <w:r>
        <w:t>rz</w:t>
      </w:r>
      <w:r w:rsidRPr="004111A6">
        <w:t>.</w:t>
      </w:r>
      <w:r>
        <w:t xml:space="preserve"> UE</w:t>
      </w:r>
      <w:r w:rsidRPr="004111A6">
        <w:t xml:space="preserve"> L 148 z </w:t>
      </w:r>
      <w:r>
        <w:t>0</w:t>
      </w:r>
      <w:r w:rsidRPr="004111A6">
        <w:t>8.</w:t>
      </w:r>
      <w:r>
        <w:t>0</w:t>
      </w:r>
      <w:r w:rsidRPr="004111A6">
        <w:t>6.2023, s</w:t>
      </w:r>
      <w:r>
        <w:t>tr</w:t>
      </w:r>
      <w:r w:rsidRPr="004111A6">
        <w:t>. 130</w:t>
      </w:r>
      <w:r>
        <w:t>,</w:t>
      </w:r>
      <w:r w:rsidRPr="004111A6">
        <w:t xml:space="preserve"> </w:t>
      </w:r>
      <w:r>
        <w:t xml:space="preserve">Dz. Urz. UE L 2024/946 z </w:t>
      </w:r>
      <w:r w:rsidRPr="009C0191">
        <w:t>26.</w:t>
      </w:r>
      <w:r>
        <w:t>0</w:t>
      </w:r>
      <w:r w:rsidRPr="009C0191">
        <w:t>3.2024</w:t>
      </w:r>
      <w:r>
        <w:t xml:space="preserve"> oraz Dz. Urz. UE L 2024/</w:t>
      </w:r>
      <w:r w:rsidRPr="00A04439">
        <w:t>1468</w:t>
      </w:r>
      <w:r>
        <w:t xml:space="preserve"> z </w:t>
      </w:r>
      <w:r w:rsidRPr="00A04439">
        <w:t>24.</w:t>
      </w:r>
      <w:r>
        <w:t>0</w:t>
      </w:r>
      <w:r w:rsidRPr="00A04439">
        <w:t>5.2024</w:t>
      </w:r>
      <w:r w:rsidRPr="00984351">
        <w:t>)</w:t>
      </w:r>
      <w:r>
        <w:t>.</w:t>
      </w:r>
    </w:p>
  </w:footnote>
  <w:footnote w:id="2">
    <w:p w14:paraId="2DA96D6A" w14:textId="77777777" w:rsidR="00315D84" w:rsidRDefault="00315D84" w:rsidP="00315D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</w:t>
      </w:r>
      <w:r w:rsidRPr="0020588E">
        <w:t xml:space="preserve"> </w:t>
      </w:r>
      <w:r>
        <w:t xml:space="preserve">ustawę </w:t>
      </w:r>
      <w:r w:rsidRPr="00F069B1">
        <w:t xml:space="preserve">z dnia 18 grudnia 2003 r. o krajowym systemie ewidencji producentów, ewidencji gospodarstw rolnych oraz ewidencji wniosków o przyznanie płatności </w:t>
      </w:r>
      <w:r>
        <w:t>oraz ustawę</w:t>
      </w:r>
      <w:r w:rsidRPr="00DF3B1A">
        <w:t xml:space="preserve"> z dnia 8 lutego 2023 r. o Planie Strategicznym dla Wspólnej Polityki Rolnej na lata 2023–2027</w:t>
      </w:r>
      <w:r>
        <w:t>.</w:t>
      </w:r>
    </w:p>
  </w:footnote>
  <w:footnote w:id="3">
    <w:p w14:paraId="57D73846" w14:textId="77777777" w:rsidR="00315D84" w:rsidRDefault="00315D84" w:rsidP="00315D84">
      <w:pPr>
        <w:pStyle w:val="ODNONIKtreodnonika"/>
      </w:pPr>
      <w:r>
        <w:rPr>
          <w:rStyle w:val="Odwoanieprzypisudolnego"/>
        </w:rPr>
        <w:footnoteRef/>
      </w:r>
      <w:r w:rsidRPr="00F42E83">
        <w:rPr>
          <w:rStyle w:val="IGindeksgrny"/>
        </w:rPr>
        <w:t>)</w:t>
      </w:r>
      <w:r>
        <w:tab/>
        <w:t>Zmiany wymienionego rozporządzenia zostały ogłoszone w Dz. Urz. UE L 195 z 27.07.2011, str. 42, Dz. Urz. UE L 158 z 10.06.2013, str. 1, Dz. Urz. UE L 340 z 17.12.2013, str. 1, Dz. Urz. UE L 328 z 12.12.2017, str. 1, Dz. Urz. UE L 325 z 20.12.2022, str. 13, Dz. Urz. UE L 2023/2514 z 15.11.2023 oraz Dz. Urz. UE L 2023/2674 z 29.11.2023.</w:t>
      </w:r>
    </w:p>
  </w:footnote>
  <w:footnote w:id="4">
    <w:p w14:paraId="7696BB2E" w14:textId="77777777" w:rsidR="00315D84" w:rsidRPr="005B4E89" w:rsidRDefault="00315D84" w:rsidP="00315D84">
      <w:pPr>
        <w:pStyle w:val="ODNONIKtreodnonika"/>
        <w:rPr>
          <w:rStyle w:val="IDindeksdolny"/>
          <w:vertAlign w:val="baseline"/>
        </w:rPr>
      </w:pPr>
      <w:r w:rsidRPr="009F2DF2">
        <w:rPr>
          <w:rStyle w:val="IGindeksgrny"/>
        </w:rPr>
        <w:footnoteRef/>
      </w:r>
      <w:r w:rsidRPr="009F2DF2">
        <w:rPr>
          <w:rStyle w:val="IGindeksgrny"/>
        </w:rPr>
        <w:t>)</w:t>
      </w:r>
      <w:r w:rsidRPr="00830C35">
        <w:tab/>
        <w:t>Zmiany wymienionego rozporządzenia zostały ogłoszone w Dz. Urz. UE L 119 z 21.04.2022, str. 1, Dz. Urz. UE L 181 z 07.07.2022, str. 35, Dz. Urz. UE L 227 z 01.09.2022, str. 136, Dz. Urz. UE L 102 z 17.04.2023, str. 1, Dz. Urz. UE L 148 z 08.06.2023, str. 130, Dz. Urz. UE L 2024/946 z 26.03.2024 oraz Dz. Urz. UE L 2024/1468 z 24.05.2024.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70E0" w14:textId="368757A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C6677">
      <w:rPr>
        <w:rStyle w:val="Ppogrubienie"/>
        <w:noProof/>
      </w:rPr>
      <w:t>2026-01-21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36E1F">
          <w:rPr>
            <w:rStyle w:val="Ppogrubienie"/>
            <w:noProof/>
          </w:rPr>
          <w:t>V2_2660-0.PK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996F920" w14:textId="0911794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2007B1" wp14:editId="6AD3FC5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15D84">
      <w:rPr>
        <w:rStyle w:val="Ppogrubienie"/>
      </w:rPr>
      <w:t xml:space="preserve"> 2120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DA57" w14:textId="13B627A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C6677">
      <w:rPr>
        <w:rStyle w:val="Ppogrubienie"/>
        <w:noProof/>
      </w:rPr>
      <w:t>2026-01-21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36E1F">
          <w:rPr>
            <w:rStyle w:val="Ppogrubienie"/>
            <w:noProof/>
          </w:rPr>
          <w:t>V2_2660-0.PK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65F09E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85B801" wp14:editId="61F0E2F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9701972">
    <w:abstractNumId w:val="24"/>
  </w:num>
  <w:num w:numId="2" w16cid:durableId="1891304243">
    <w:abstractNumId w:val="24"/>
  </w:num>
  <w:num w:numId="3" w16cid:durableId="1128815689">
    <w:abstractNumId w:val="19"/>
  </w:num>
  <w:num w:numId="4" w16cid:durableId="1129401558">
    <w:abstractNumId w:val="19"/>
  </w:num>
  <w:num w:numId="5" w16cid:durableId="1300844040">
    <w:abstractNumId w:val="38"/>
  </w:num>
  <w:num w:numId="6" w16cid:durableId="1129200417">
    <w:abstractNumId w:val="34"/>
  </w:num>
  <w:num w:numId="7" w16cid:durableId="1982229591">
    <w:abstractNumId w:val="38"/>
  </w:num>
  <w:num w:numId="8" w16cid:durableId="1809592877">
    <w:abstractNumId w:val="34"/>
  </w:num>
  <w:num w:numId="9" w16cid:durableId="1736081295">
    <w:abstractNumId w:val="38"/>
  </w:num>
  <w:num w:numId="10" w16cid:durableId="745498638">
    <w:abstractNumId w:val="34"/>
  </w:num>
  <w:num w:numId="11" w16cid:durableId="865287449">
    <w:abstractNumId w:val="15"/>
  </w:num>
  <w:num w:numId="12" w16cid:durableId="1758625013">
    <w:abstractNumId w:val="10"/>
  </w:num>
  <w:num w:numId="13" w16cid:durableId="253827391">
    <w:abstractNumId w:val="16"/>
  </w:num>
  <w:num w:numId="14" w16cid:durableId="1662465770">
    <w:abstractNumId w:val="28"/>
  </w:num>
  <w:num w:numId="15" w16cid:durableId="429664692">
    <w:abstractNumId w:val="15"/>
  </w:num>
  <w:num w:numId="16" w16cid:durableId="1096943682">
    <w:abstractNumId w:val="17"/>
  </w:num>
  <w:num w:numId="17" w16cid:durableId="538011518">
    <w:abstractNumId w:val="8"/>
  </w:num>
  <w:num w:numId="18" w16cid:durableId="997151425">
    <w:abstractNumId w:val="3"/>
  </w:num>
  <w:num w:numId="19" w16cid:durableId="1785029970">
    <w:abstractNumId w:val="2"/>
  </w:num>
  <w:num w:numId="20" w16cid:durableId="792863698">
    <w:abstractNumId w:val="1"/>
  </w:num>
  <w:num w:numId="21" w16cid:durableId="1813523312">
    <w:abstractNumId w:val="0"/>
  </w:num>
  <w:num w:numId="22" w16cid:durableId="1269964422">
    <w:abstractNumId w:val="9"/>
  </w:num>
  <w:num w:numId="23" w16cid:durableId="896354648">
    <w:abstractNumId w:val="7"/>
  </w:num>
  <w:num w:numId="24" w16cid:durableId="870846823">
    <w:abstractNumId w:val="6"/>
  </w:num>
  <w:num w:numId="25" w16cid:durableId="1546679991">
    <w:abstractNumId w:val="5"/>
  </w:num>
  <w:num w:numId="26" w16cid:durableId="925266602">
    <w:abstractNumId w:val="4"/>
  </w:num>
  <w:num w:numId="27" w16cid:durableId="1132090090">
    <w:abstractNumId w:val="36"/>
  </w:num>
  <w:num w:numId="28" w16cid:durableId="1227373446">
    <w:abstractNumId w:val="27"/>
  </w:num>
  <w:num w:numId="29" w16cid:durableId="127094193">
    <w:abstractNumId w:val="39"/>
  </w:num>
  <w:num w:numId="30" w16cid:durableId="1012028639">
    <w:abstractNumId w:val="35"/>
  </w:num>
  <w:num w:numId="31" w16cid:durableId="1413626045">
    <w:abstractNumId w:val="20"/>
  </w:num>
  <w:num w:numId="32" w16cid:durableId="1112168329">
    <w:abstractNumId w:val="11"/>
  </w:num>
  <w:num w:numId="33" w16cid:durableId="1014914155">
    <w:abstractNumId w:val="33"/>
  </w:num>
  <w:num w:numId="34" w16cid:durableId="803739762">
    <w:abstractNumId w:val="21"/>
  </w:num>
  <w:num w:numId="35" w16cid:durableId="252935609">
    <w:abstractNumId w:val="18"/>
  </w:num>
  <w:num w:numId="36" w16cid:durableId="777020873">
    <w:abstractNumId w:val="23"/>
  </w:num>
  <w:num w:numId="37" w16cid:durableId="1623724564">
    <w:abstractNumId w:val="29"/>
  </w:num>
  <w:num w:numId="38" w16cid:durableId="1066613323">
    <w:abstractNumId w:val="26"/>
  </w:num>
  <w:num w:numId="39" w16cid:durableId="1574240578">
    <w:abstractNumId w:val="14"/>
  </w:num>
  <w:num w:numId="40" w16cid:durableId="126703826">
    <w:abstractNumId w:val="32"/>
  </w:num>
  <w:num w:numId="41" w16cid:durableId="191457458">
    <w:abstractNumId w:val="30"/>
  </w:num>
  <w:num w:numId="42" w16cid:durableId="464549213">
    <w:abstractNumId w:val="22"/>
  </w:num>
  <w:num w:numId="43" w16cid:durableId="805701206">
    <w:abstractNumId w:val="37"/>
  </w:num>
  <w:num w:numId="44" w16cid:durableId="757747558">
    <w:abstractNumId w:val="13"/>
  </w:num>
  <w:num w:numId="45" w16cid:durableId="596865637">
    <w:abstractNumId w:val="40"/>
  </w:num>
  <w:num w:numId="46" w16cid:durableId="1769735018">
    <w:abstractNumId w:val="25"/>
  </w:num>
  <w:num w:numId="47" w16cid:durableId="799803852">
    <w:abstractNumId w:val="12"/>
  </w:num>
  <w:num w:numId="48" w16cid:durableId="2570617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24B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07E9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178"/>
    <w:rsid w:val="003148FD"/>
    <w:rsid w:val="003150D7"/>
    <w:rsid w:val="00315D84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62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6DD4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6E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E1F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79B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5D00"/>
    <w:rsid w:val="00E170B7"/>
    <w:rsid w:val="00E177DD"/>
    <w:rsid w:val="00E178B6"/>
    <w:rsid w:val="00E20900"/>
    <w:rsid w:val="00E20C7F"/>
    <w:rsid w:val="00E2396E"/>
    <w:rsid w:val="00E24728"/>
    <w:rsid w:val="00E258CB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43BB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677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EDC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1882</Words>
  <Characters>11294</Characters>
  <Application>Microsoft Office Word</Application>
  <DocSecurity>0</DocSecurity>
  <Lines>94</Lines>
  <Paragraphs>26</Paragraphs>
  <ScaleCrop>false</ScaleCrop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2026-01-21T18:54:00Z</dcterms:created>
  <dcterms:modified xsi:type="dcterms:W3CDTF">2026-01-21T18:54:00Z</dcterms:modified>
  <cp:category/>
</cp:coreProperties>
</file>