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537"/>
        <w:gridCol w:w="5278"/>
      </w:tblGrid>
      <w:tr w:rsidR="00F82F5D" w:rsidTr="00A1187C">
        <w:tc>
          <w:tcPr>
            <w:tcW w:w="4537" w:type="dxa"/>
          </w:tcPr>
          <w:p w:rsidR="00F82F5D" w:rsidRDefault="00F82F5D">
            <w:pPr>
              <w:pStyle w:val="Nagwek4"/>
              <w:ind w:left="-426" w:firstLine="426"/>
              <w:rPr>
                <w:noProof/>
                <w:sz w:val="28"/>
              </w:rPr>
            </w:pPr>
          </w:p>
        </w:tc>
        <w:tc>
          <w:tcPr>
            <w:tcW w:w="5278" w:type="dxa"/>
          </w:tcPr>
          <w:p w:rsidR="00F82F5D" w:rsidRDefault="00F82F5D" w:rsidP="00792467">
            <w:pPr>
              <w:pStyle w:val="Nagwek3"/>
              <w:rPr>
                <w:noProof/>
                <w:sz w:val="44"/>
              </w:rPr>
            </w:pPr>
            <w:r>
              <w:rPr>
                <w:sz w:val="44"/>
              </w:rPr>
              <w:t xml:space="preserve">Druk nr </w:t>
            </w:r>
            <w:bookmarkStart w:id="0" w:name="poczatek"/>
            <w:bookmarkEnd w:id="0"/>
            <w:r w:rsidR="00792467">
              <w:rPr>
                <w:sz w:val="44"/>
              </w:rPr>
              <w:t>217</w:t>
            </w:r>
            <w:r w:rsidR="00E47B2B">
              <w:rPr>
                <w:sz w:val="44"/>
              </w:rPr>
              <w:t xml:space="preserve">    </w:t>
            </w:r>
          </w:p>
        </w:tc>
      </w:tr>
      <w:tr w:rsidR="00F82F5D" w:rsidTr="00A1187C">
        <w:trPr>
          <w:trHeight w:val="528"/>
        </w:trPr>
        <w:tc>
          <w:tcPr>
            <w:tcW w:w="4537" w:type="dxa"/>
          </w:tcPr>
          <w:p w:rsidR="00F82F5D" w:rsidRDefault="00B4190E">
            <w:pPr>
              <w:pStyle w:val="Nagwek4"/>
              <w:ind w:left="-426" w:firstLine="426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3C59EF7" wp14:editId="7F704DC2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-354330</wp:posOffset>
                      </wp:positionV>
                      <wp:extent cx="640800" cy="547200"/>
                      <wp:effectExtent l="0" t="0" r="6985" b="571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800" cy="54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2F5D" w:rsidRDefault="00A118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CEA6FC" wp14:editId="2FE8F4FA">
                                        <wp:extent cx="438785" cy="475615"/>
                                        <wp:effectExtent l="0" t="0" r="0" b="0"/>
                                        <wp:docPr id="6" name="Obraz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785" cy="4756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82F5D" w:rsidRDefault="00F82F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59E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85.05pt;margin-top:-27.9pt;width:50.45pt;height:4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" o:allowincell="f" stroked="f">
                      <v:textbox>
                        <w:txbxContent>
                          <w:p w:rsidR="00F82F5D" w:rsidRDefault="00A118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CEA6FC" wp14:editId="2FE8F4FA">
                                  <wp:extent cx="438785" cy="475615"/>
                                  <wp:effectExtent l="0" t="0" r="0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2F5D" w:rsidRDefault="00F82F5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8" w:type="dxa"/>
          </w:tcPr>
          <w:p w:rsidR="00F82F5D" w:rsidRPr="00E47B2B" w:rsidRDefault="00E47B2B" w:rsidP="00792467">
            <w:pPr>
              <w:pStyle w:val="Nagwek4"/>
              <w:ind w:left="-426" w:firstLine="426"/>
              <w:jc w:val="right"/>
              <w:rPr>
                <w:sz w:val="26"/>
              </w:rPr>
            </w:pPr>
            <w:bookmarkStart w:id="1" w:name="data"/>
            <w:bookmarkEnd w:id="1"/>
            <w:r>
              <w:rPr>
                <w:sz w:val="26"/>
              </w:rPr>
              <w:t xml:space="preserve">Warszawa, </w:t>
            </w:r>
            <w:r w:rsidR="00792467">
              <w:rPr>
                <w:sz w:val="26"/>
              </w:rPr>
              <w:t>21 lutego 2024</w:t>
            </w:r>
            <w:r>
              <w:rPr>
                <w:sz w:val="26"/>
              </w:rPr>
              <w:t xml:space="preserve"> r.</w:t>
            </w:r>
          </w:p>
        </w:tc>
      </w:tr>
      <w:tr w:rsidR="00F82F5D" w:rsidTr="00A1187C">
        <w:tc>
          <w:tcPr>
            <w:tcW w:w="4537" w:type="dxa"/>
          </w:tcPr>
          <w:p w:rsidR="00F82F5D" w:rsidRDefault="00F82F5D">
            <w:pPr>
              <w:ind w:left="-851" w:firstLine="851"/>
              <w:jc w:val="center"/>
              <w:rPr>
                <w:sz w:val="26"/>
              </w:rPr>
            </w:pPr>
            <w:r>
              <w:rPr>
                <w:sz w:val="26"/>
              </w:rPr>
              <w:t>SEJM</w:t>
            </w:r>
          </w:p>
          <w:p w:rsidR="00F82F5D" w:rsidRDefault="00F82F5D">
            <w:pPr>
              <w:ind w:left="-851" w:firstLine="851"/>
              <w:jc w:val="center"/>
              <w:rPr>
                <w:sz w:val="26"/>
              </w:rPr>
            </w:pPr>
            <w:r>
              <w:rPr>
                <w:sz w:val="26"/>
              </w:rPr>
              <w:t>RZECZYPOSPOLITEJ POLSKIEJ</w:t>
            </w:r>
          </w:p>
          <w:p w:rsidR="00F82F5D" w:rsidRDefault="00E47B2B">
            <w:pPr>
              <w:jc w:val="center"/>
              <w:rPr>
                <w:sz w:val="26"/>
              </w:rPr>
            </w:pPr>
            <w:bookmarkStart w:id="2" w:name="kadencja"/>
            <w:bookmarkEnd w:id="2"/>
            <w:r>
              <w:rPr>
                <w:sz w:val="26"/>
              </w:rPr>
              <w:t>X kadencja</w:t>
            </w:r>
          </w:p>
        </w:tc>
        <w:tc>
          <w:tcPr>
            <w:tcW w:w="5278" w:type="dxa"/>
          </w:tcPr>
          <w:p w:rsidR="00F82F5D" w:rsidRDefault="00F82F5D">
            <w:pPr>
              <w:pStyle w:val="Nagwek4"/>
              <w:ind w:left="-426" w:firstLine="426"/>
              <w:jc w:val="right"/>
              <w:rPr>
                <w:sz w:val="26"/>
              </w:rPr>
            </w:pPr>
          </w:p>
        </w:tc>
      </w:tr>
      <w:tr w:rsidR="00F82F5D" w:rsidTr="00A1187C">
        <w:tc>
          <w:tcPr>
            <w:tcW w:w="4537" w:type="dxa"/>
          </w:tcPr>
          <w:p w:rsidR="00E47B2B" w:rsidRDefault="00E47B2B">
            <w:pPr>
              <w:jc w:val="center"/>
              <w:rPr>
                <w:sz w:val="26"/>
              </w:rPr>
            </w:pPr>
            <w:bookmarkStart w:id="3" w:name="komisja"/>
            <w:bookmarkEnd w:id="3"/>
            <w:r>
              <w:rPr>
                <w:sz w:val="26"/>
              </w:rPr>
              <w:t>Komisja do Spraw Unii Europejskiej</w:t>
            </w:r>
          </w:p>
          <w:p w:rsidR="00E47B2B" w:rsidRDefault="00792467">
            <w:pPr>
              <w:jc w:val="center"/>
              <w:rPr>
                <w:sz w:val="26"/>
              </w:rPr>
            </w:pPr>
            <w:r>
              <w:rPr>
                <w:sz w:val="26"/>
              </w:rPr>
              <w:t>SUE.021.1.24</w:t>
            </w:r>
          </w:p>
          <w:p w:rsidR="00F82F5D" w:rsidRDefault="00F82F5D">
            <w:pPr>
              <w:jc w:val="center"/>
              <w:rPr>
                <w:sz w:val="26"/>
              </w:rPr>
            </w:pPr>
          </w:p>
        </w:tc>
        <w:tc>
          <w:tcPr>
            <w:tcW w:w="5278" w:type="dxa"/>
          </w:tcPr>
          <w:p w:rsidR="00F82F5D" w:rsidRDefault="00F82F5D">
            <w:pPr>
              <w:ind w:left="-851" w:firstLine="851"/>
              <w:jc w:val="center"/>
              <w:rPr>
                <w:sz w:val="26"/>
              </w:rPr>
            </w:pPr>
          </w:p>
        </w:tc>
      </w:tr>
    </w:tbl>
    <w:p w:rsidR="00F82F5D" w:rsidRPr="00A1187C" w:rsidRDefault="00F82F5D">
      <w:pPr>
        <w:rPr>
          <w:sz w:val="26"/>
          <w:szCs w:val="26"/>
        </w:rPr>
      </w:pPr>
    </w:p>
    <w:p w:rsidR="00F82F5D" w:rsidRDefault="00F82F5D">
      <w:pPr>
        <w:rPr>
          <w:sz w:val="26"/>
        </w:rPr>
      </w:pPr>
    </w:p>
    <w:tbl>
      <w:tblPr>
        <w:tblW w:w="9781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6204"/>
        <w:gridCol w:w="3577"/>
      </w:tblGrid>
      <w:tr w:rsidR="00F82F5D" w:rsidTr="00557732">
        <w:tc>
          <w:tcPr>
            <w:tcW w:w="6204" w:type="dxa"/>
          </w:tcPr>
          <w:p w:rsidR="00F82F5D" w:rsidRDefault="00F82F5D">
            <w:pPr>
              <w:rPr>
                <w:sz w:val="26"/>
              </w:rPr>
            </w:pPr>
          </w:p>
        </w:tc>
        <w:tc>
          <w:tcPr>
            <w:tcW w:w="3577" w:type="dxa"/>
          </w:tcPr>
          <w:p w:rsidR="00F82F5D" w:rsidRDefault="00E47B2B" w:rsidP="00A04793">
            <w:pPr>
              <w:pStyle w:val="Nagwek2"/>
              <w:spacing w:after="120"/>
              <w:rPr>
                <w:rFonts w:ascii="Times New Roman" w:hAnsi="Times New Roman"/>
                <w:sz w:val="26"/>
              </w:rPr>
            </w:pPr>
            <w:bookmarkStart w:id="4" w:name="pan_i"/>
            <w:bookmarkEnd w:id="4"/>
            <w:r>
              <w:rPr>
                <w:rFonts w:ascii="Times New Roman" w:hAnsi="Times New Roman"/>
                <w:sz w:val="26"/>
              </w:rPr>
              <w:t>Pan</w:t>
            </w:r>
          </w:p>
        </w:tc>
      </w:tr>
      <w:tr w:rsidR="00F82F5D" w:rsidTr="00557732">
        <w:tc>
          <w:tcPr>
            <w:tcW w:w="6204" w:type="dxa"/>
          </w:tcPr>
          <w:p w:rsidR="00F82F5D" w:rsidRDefault="00F82F5D">
            <w:pPr>
              <w:rPr>
                <w:sz w:val="26"/>
              </w:rPr>
            </w:pPr>
          </w:p>
        </w:tc>
        <w:tc>
          <w:tcPr>
            <w:tcW w:w="3577" w:type="dxa"/>
          </w:tcPr>
          <w:p w:rsidR="00F82F5D" w:rsidRDefault="00792467">
            <w:pPr>
              <w:pStyle w:val="Nagwek2"/>
              <w:spacing w:after="120"/>
              <w:rPr>
                <w:rFonts w:ascii="Times New Roman" w:hAnsi="Times New Roman"/>
                <w:sz w:val="26"/>
              </w:rPr>
            </w:pPr>
            <w:bookmarkStart w:id="5" w:name="marszalek"/>
            <w:bookmarkEnd w:id="5"/>
            <w:r>
              <w:rPr>
                <w:rFonts w:ascii="Times New Roman" w:hAnsi="Times New Roman"/>
                <w:sz w:val="26"/>
              </w:rPr>
              <w:t>Szymon Hołownia</w:t>
            </w:r>
          </w:p>
        </w:tc>
      </w:tr>
      <w:tr w:rsidR="00F82F5D" w:rsidTr="00557732">
        <w:tc>
          <w:tcPr>
            <w:tcW w:w="6204" w:type="dxa"/>
          </w:tcPr>
          <w:p w:rsidR="00F82F5D" w:rsidRDefault="00F82F5D">
            <w:pPr>
              <w:rPr>
                <w:sz w:val="26"/>
              </w:rPr>
            </w:pPr>
          </w:p>
        </w:tc>
        <w:tc>
          <w:tcPr>
            <w:tcW w:w="3577" w:type="dxa"/>
          </w:tcPr>
          <w:p w:rsidR="00F82F5D" w:rsidRDefault="00F82F5D">
            <w:pPr>
              <w:pStyle w:val="Nagwek2"/>
              <w:spacing w:after="120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Marszałek Sejmu</w:t>
            </w:r>
          </w:p>
        </w:tc>
      </w:tr>
      <w:tr w:rsidR="00F82F5D" w:rsidTr="00557732">
        <w:tc>
          <w:tcPr>
            <w:tcW w:w="6204" w:type="dxa"/>
          </w:tcPr>
          <w:p w:rsidR="00F82F5D" w:rsidRDefault="00F82F5D">
            <w:pPr>
              <w:rPr>
                <w:sz w:val="26"/>
              </w:rPr>
            </w:pPr>
          </w:p>
        </w:tc>
        <w:tc>
          <w:tcPr>
            <w:tcW w:w="3577" w:type="dxa"/>
          </w:tcPr>
          <w:p w:rsidR="00F82F5D" w:rsidRDefault="00F82F5D">
            <w:pPr>
              <w:pStyle w:val="Nagwek2"/>
              <w:spacing w:after="120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Rzeczypospolitej Polskiej</w:t>
            </w:r>
          </w:p>
        </w:tc>
      </w:tr>
    </w:tbl>
    <w:p w:rsidR="00F82F5D" w:rsidRDefault="00F82F5D">
      <w:pPr>
        <w:rPr>
          <w:sz w:val="26"/>
        </w:rPr>
      </w:pPr>
    </w:p>
    <w:p w:rsidR="00F82F5D" w:rsidRDefault="00F82F5D">
      <w:pPr>
        <w:rPr>
          <w:sz w:val="26"/>
        </w:rPr>
      </w:pPr>
    </w:p>
    <w:p w:rsidR="00F82F5D" w:rsidRDefault="00F82F5D">
      <w:pPr>
        <w:rPr>
          <w:sz w:val="26"/>
        </w:rPr>
      </w:pPr>
    </w:p>
    <w:p w:rsidR="00F82F5D" w:rsidRDefault="00E47B2B">
      <w:pPr>
        <w:pStyle w:val="Tekstpodstawowy"/>
        <w:spacing w:after="160"/>
        <w:ind w:firstLine="851"/>
        <w:jc w:val="both"/>
        <w:rPr>
          <w:sz w:val="26"/>
        </w:rPr>
      </w:pPr>
      <w:bookmarkStart w:id="6" w:name="komisja2"/>
      <w:bookmarkEnd w:id="6"/>
      <w:r>
        <w:rPr>
          <w:sz w:val="26"/>
        </w:rPr>
        <w:t xml:space="preserve">Komisja do Spraw Unii Europejskiej na posiedzeniu w dniu </w:t>
      </w:r>
      <w:r w:rsidR="00792467">
        <w:rPr>
          <w:sz w:val="26"/>
        </w:rPr>
        <w:t>21 lutego 2024</w:t>
      </w:r>
      <w:r>
        <w:rPr>
          <w:sz w:val="26"/>
        </w:rPr>
        <w:t xml:space="preserve"> roku rozpatrzyła skierowaną do niej w dniu </w:t>
      </w:r>
      <w:r w:rsidR="00792467">
        <w:rPr>
          <w:sz w:val="26"/>
        </w:rPr>
        <w:t>7 lutego 2024</w:t>
      </w:r>
      <w:r>
        <w:rPr>
          <w:sz w:val="26"/>
        </w:rPr>
        <w:t xml:space="preserve"> r. przez Marszałka Sejmu</w:t>
      </w:r>
      <w:r w:rsidR="00E42889">
        <w:rPr>
          <w:sz w:val="26"/>
        </w:rPr>
        <w:t xml:space="preserve"> – zgodnie z art. 125a ust. 3 regulaminu Sejmu – in</w:t>
      </w:r>
      <w:r w:rsidR="00792467">
        <w:rPr>
          <w:sz w:val="26"/>
        </w:rPr>
        <w:t>formację zawartą w druku nr 193</w:t>
      </w:r>
      <w:r w:rsidR="00E42889">
        <w:rPr>
          <w:sz w:val="26"/>
        </w:rPr>
        <w:t>.</w:t>
      </w:r>
    </w:p>
    <w:p w:rsidR="00E42889" w:rsidRDefault="00E42889">
      <w:pPr>
        <w:pStyle w:val="Tekstpodstawowy"/>
        <w:spacing w:after="160"/>
        <w:ind w:firstLine="851"/>
        <w:jc w:val="both"/>
        <w:rPr>
          <w:sz w:val="26"/>
        </w:rPr>
      </w:pPr>
      <w:r>
        <w:rPr>
          <w:sz w:val="26"/>
        </w:rPr>
        <w:t>Komisja przedstawia projekt uchwały Sejmu RP:</w:t>
      </w:r>
    </w:p>
    <w:p w:rsidR="00F82F5D" w:rsidRPr="00E47B2B" w:rsidRDefault="009D286C" w:rsidP="00E47B2B">
      <w:pPr>
        <w:spacing w:before="240" w:after="240"/>
        <w:ind w:left="284" w:hanging="284"/>
        <w:jc w:val="both"/>
        <w:rPr>
          <w:sz w:val="44"/>
          <w:szCs w:val="44"/>
        </w:rPr>
      </w:pPr>
      <w:bookmarkStart w:id="7" w:name="tytul"/>
      <w:bookmarkEnd w:id="7"/>
      <w:r>
        <w:rPr>
          <w:b/>
          <w:sz w:val="44"/>
          <w:szCs w:val="44"/>
        </w:rPr>
        <w:t xml:space="preserve"> - </w:t>
      </w:r>
      <w:r w:rsidR="00E47B2B">
        <w:rPr>
          <w:b/>
          <w:sz w:val="44"/>
          <w:szCs w:val="44"/>
        </w:rPr>
        <w:t xml:space="preserve">w sprawie udziału Rzeczypospolitej Polskiej </w:t>
      </w:r>
      <w:r w:rsidR="00E42889">
        <w:rPr>
          <w:b/>
          <w:sz w:val="44"/>
          <w:szCs w:val="44"/>
        </w:rPr>
        <w:br/>
      </w:r>
      <w:r w:rsidR="00E47B2B">
        <w:rPr>
          <w:b/>
          <w:sz w:val="44"/>
          <w:szCs w:val="44"/>
        </w:rPr>
        <w:t xml:space="preserve">w pracach Unii Europejskiej w okresie </w:t>
      </w:r>
      <w:r w:rsidR="00E42889">
        <w:rPr>
          <w:b/>
          <w:sz w:val="44"/>
          <w:szCs w:val="44"/>
        </w:rPr>
        <w:br/>
      </w:r>
      <w:r w:rsidR="00792467">
        <w:rPr>
          <w:b/>
          <w:sz w:val="44"/>
          <w:szCs w:val="44"/>
        </w:rPr>
        <w:t>lipiec - grudzień</w:t>
      </w:r>
      <w:r w:rsidR="00E47B2B">
        <w:rPr>
          <w:b/>
          <w:sz w:val="44"/>
          <w:szCs w:val="44"/>
        </w:rPr>
        <w:t xml:space="preserve"> 2023 r. (przewodnictwo </w:t>
      </w:r>
      <w:r w:rsidR="00792467">
        <w:rPr>
          <w:b/>
          <w:sz w:val="44"/>
          <w:szCs w:val="44"/>
        </w:rPr>
        <w:t>Hiszpanii</w:t>
      </w:r>
      <w:r w:rsidR="00E47B2B">
        <w:rPr>
          <w:b/>
          <w:sz w:val="44"/>
          <w:szCs w:val="44"/>
        </w:rPr>
        <w:t xml:space="preserve"> w Radzie Unii Europejskiej)</w:t>
      </w:r>
      <w:r w:rsidR="00E47B2B">
        <w:rPr>
          <w:sz w:val="44"/>
          <w:szCs w:val="44"/>
        </w:rPr>
        <w:t>.</w:t>
      </w:r>
    </w:p>
    <w:p w:rsidR="00F82F5D" w:rsidRDefault="00F82F5D">
      <w:pPr>
        <w:pStyle w:val="Tekstpodstawowywcity2"/>
        <w:ind w:firstLine="851"/>
        <w:rPr>
          <w:sz w:val="26"/>
        </w:rPr>
      </w:pPr>
      <w:r>
        <w:rPr>
          <w:sz w:val="26"/>
        </w:rPr>
        <w:t xml:space="preserve">Do </w:t>
      </w:r>
      <w:r w:rsidR="00E42889">
        <w:rPr>
          <w:sz w:val="26"/>
        </w:rPr>
        <w:t>przedstawienia projektu uchwały Komisja</w:t>
      </w:r>
      <w:r>
        <w:rPr>
          <w:sz w:val="26"/>
        </w:rPr>
        <w:t xml:space="preserve"> </w:t>
      </w:r>
      <w:r w:rsidR="00E42889">
        <w:rPr>
          <w:sz w:val="26"/>
        </w:rPr>
        <w:t xml:space="preserve">upoważniła posła </w:t>
      </w:r>
      <w:r w:rsidR="00792467">
        <w:rPr>
          <w:sz w:val="26"/>
        </w:rPr>
        <w:t>Andrzeja Grzyba.</w:t>
      </w:r>
    </w:p>
    <w:p w:rsidR="00F82F5D" w:rsidRDefault="00F82F5D">
      <w:pPr>
        <w:pStyle w:val="Tekstpodstawowywcity2"/>
        <w:rPr>
          <w:sz w:val="26"/>
        </w:rPr>
      </w:pPr>
    </w:p>
    <w:p w:rsidR="00A1187C" w:rsidRDefault="00A1187C">
      <w:pPr>
        <w:pStyle w:val="Tekstpodstawowywcity2"/>
        <w:rPr>
          <w:sz w:val="26"/>
        </w:rPr>
      </w:pPr>
    </w:p>
    <w:tbl>
      <w:tblPr>
        <w:tblW w:w="9781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0"/>
        <w:gridCol w:w="4151"/>
      </w:tblGrid>
      <w:tr w:rsidR="00F82F5D" w:rsidTr="004B14F4">
        <w:tc>
          <w:tcPr>
            <w:tcW w:w="5630" w:type="dxa"/>
          </w:tcPr>
          <w:p w:rsidR="00F82F5D" w:rsidRDefault="00F82F5D">
            <w:pPr>
              <w:pStyle w:val="Tekstpodstawowywcity2"/>
              <w:spacing w:after="0"/>
              <w:ind w:firstLine="0"/>
              <w:jc w:val="center"/>
              <w:rPr>
                <w:sz w:val="26"/>
              </w:rPr>
            </w:pPr>
          </w:p>
        </w:tc>
        <w:tc>
          <w:tcPr>
            <w:tcW w:w="4151" w:type="dxa"/>
          </w:tcPr>
          <w:p w:rsidR="00E47B2B" w:rsidRDefault="00792467">
            <w:pPr>
              <w:pStyle w:val="Tekstpodstawowywcity2"/>
              <w:spacing w:after="0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Zastępca Przewodniczącego</w:t>
            </w:r>
            <w:r w:rsidR="00E47B2B">
              <w:rPr>
                <w:sz w:val="26"/>
              </w:rPr>
              <w:t xml:space="preserve"> Komisji</w:t>
            </w:r>
          </w:p>
          <w:p w:rsidR="00E47B2B" w:rsidRDefault="00E47B2B">
            <w:pPr>
              <w:pStyle w:val="Tekstpodstawowywcity2"/>
              <w:spacing w:after="0"/>
              <w:ind w:firstLine="0"/>
              <w:jc w:val="center"/>
              <w:rPr>
                <w:sz w:val="26"/>
              </w:rPr>
            </w:pPr>
          </w:p>
          <w:p w:rsidR="00F82F5D" w:rsidRDefault="00E47B2B" w:rsidP="00792467">
            <w:pPr>
              <w:pStyle w:val="Tekstpodstawowywcity2"/>
              <w:spacing w:after="0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(-) </w:t>
            </w:r>
            <w:r w:rsidR="00792467">
              <w:rPr>
                <w:sz w:val="26"/>
              </w:rPr>
              <w:t>Agnieszka Pomaska</w:t>
            </w:r>
          </w:p>
        </w:tc>
      </w:tr>
      <w:tr w:rsidR="00E47B2B" w:rsidTr="004B14F4">
        <w:tc>
          <w:tcPr>
            <w:tcW w:w="5630" w:type="dxa"/>
          </w:tcPr>
          <w:p w:rsidR="00E47B2B" w:rsidRDefault="00E47B2B">
            <w:pPr>
              <w:pStyle w:val="Tekstpodstawowywcity2"/>
              <w:spacing w:after="0"/>
              <w:ind w:firstLine="0"/>
              <w:jc w:val="center"/>
              <w:rPr>
                <w:sz w:val="26"/>
              </w:rPr>
            </w:pPr>
          </w:p>
        </w:tc>
        <w:tc>
          <w:tcPr>
            <w:tcW w:w="4151" w:type="dxa"/>
          </w:tcPr>
          <w:p w:rsidR="00E47B2B" w:rsidRDefault="00E47B2B">
            <w:pPr>
              <w:pStyle w:val="Tekstpodstawowywcity2"/>
              <w:spacing w:after="0"/>
              <w:ind w:firstLine="0"/>
              <w:jc w:val="center"/>
              <w:rPr>
                <w:sz w:val="26"/>
              </w:rPr>
            </w:pPr>
          </w:p>
        </w:tc>
      </w:tr>
    </w:tbl>
    <w:p w:rsidR="00A1187C" w:rsidRDefault="00A1187C" w:rsidP="00A1187C">
      <w:pPr>
        <w:pStyle w:val="Akapitzlist"/>
        <w:ind w:left="644"/>
        <w:jc w:val="both"/>
        <w:rPr>
          <w:sz w:val="16"/>
          <w:szCs w:val="16"/>
        </w:rPr>
      </w:pPr>
    </w:p>
    <w:p w:rsidR="00A1187C" w:rsidRDefault="00A1187C" w:rsidP="00A1187C">
      <w:pPr>
        <w:pStyle w:val="Akapitzlist"/>
        <w:ind w:left="644"/>
        <w:jc w:val="both"/>
        <w:rPr>
          <w:sz w:val="16"/>
          <w:szCs w:val="16"/>
        </w:rPr>
      </w:pPr>
    </w:p>
    <w:p w:rsidR="00A1187C" w:rsidRDefault="00A1187C" w:rsidP="00A1187C">
      <w:pPr>
        <w:pStyle w:val="Akapitzlist"/>
        <w:ind w:left="644"/>
        <w:jc w:val="both"/>
        <w:rPr>
          <w:sz w:val="16"/>
          <w:szCs w:val="16"/>
        </w:rPr>
      </w:pPr>
    </w:p>
    <w:p w:rsidR="00A1187C" w:rsidRDefault="00A1187C" w:rsidP="00A1187C">
      <w:pPr>
        <w:pStyle w:val="Akapitzlist"/>
        <w:ind w:left="644"/>
        <w:jc w:val="both"/>
        <w:rPr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9776" behindDoc="1" locked="0" layoutInCell="1" allowOverlap="1" wp14:anchorId="1263F833" wp14:editId="20358596">
            <wp:simplePos x="0" y="0"/>
            <wp:positionH relativeFrom="column">
              <wp:posOffset>5104765</wp:posOffset>
            </wp:positionH>
            <wp:positionV relativeFrom="paragraph">
              <wp:posOffset>55245</wp:posOffset>
            </wp:positionV>
            <wp:extent cx="596265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20703" y="21102"/>
                <wp:lineTo x="20703" y="0"/>
                <wp:lineTo x="0" y="0"/>
              </wp:wrapPolygon>
            </wp:wrapThrough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87C" w:rsidRDefault="00A1187C" w:rsidP="00A1187C">
      <w:pPr>
        <w:pStyle w:val="Akapitzlist"/>
        <w:ind w:left="644"/>
        <w:jc w:val="both"/>
        <w:rPr>
          <w:sz w:val="16"/>
          <w:szCs w:val="16"/>
        </w:rPr>
      </w:pPr>
    </w:p>
    <w:p w:rsidR="00F175FD" w:rsidRDefault="00A1187C" w:rsidP="00A1187C">
      <w:pPr>
        <w:pStyle w:val="Akapitzlist"/>
        <w:pBdr>
          <w:top w:val="single" w:sz="4" w:space="1" w:color="auto"/>
          <w:bottom w:val="single" w:sz="4" w:space="1" w:color="auto"/>
        </w:pBdr>
        <w:spacing w:before="240"/>
        <w:ind w:left="646"/>
        <w:jc w:val="both"/>
      </w:pPr>
      <w:r>
        <w:t xml:space="preserve">                Tłoczono z polecenia  Marszałka Sejmu Rzeczypospolitej Polskiej</w:t>
      </w:r>
    </w:p>
    <w:p w:rsidR="00F175FD" w:rsidRPr="00F175FD" w:rsidRDefault="00F175FD" w:rsidP="00F175FD">
      <w:pPr>
        <w:spacing w:line="360" w:lineRule="auto"/>
        <w:jc w:val="right"/>
        <w:rPr>
          <w:bCs/>
          <w:sz w:val="24"/>
          <w:szCs w:val="24"/>
          <w:u w:val="single"/>
        </w:rPr>
      </w:pPr>
      <w:r>
        <w:br w:type="page"/>
      </w:r>
      <w:r w:rsidRPr="00F175FD">
        <w:rPr>
          <w:bCs/>
          <w:sz w:val="24"/>
          <w:szCs w:val="24"/>
          <w:u w:val="single"/>
        </w:rPr>
        <w:lastRenderedPageBreak/>
        <w:t>projekt</w:t>
      </w:r>
    </w:p>
    <w:p w:rsidR="00F175FD" w:rsidRPr="00F175FD" w:rsidRDefault="00F175FD" w:rsidP="00F175FD">
      <w:pPr>
        <w:spacing w:line="360" w:lineRule="auto"/>
        <w:jc w:val="center"/>
        <w:rPr>
          <w:b/>
          <w:sz w:val="24"/>
          <w:szCs w:val="24"/>
        </w:rPr>
      </w:pPr>
    </w:p>
    <w:p w:rsidR="00F175FD" w:rsidRPr="00F175FD" w:rsidRDefault="00F175FD" w:rsidP="00F175FD">
      <w:pPr>
        <w:keepNext/>
        <w:suppressAutoHyphens/>
        <w:spacing w:after="120" w:line="360" w:lineRule="auto"/>
        <w:jc w:val="center"/>
        <w:rPr>
          <w:rFonts w:ascii="Times" w:hAnsi="Times"/>
          <w:b/>
          <w:bCs/>
          <w:caps/>
          <w:spacing w:val="54"/>
          <w:kern w:val="24"/>
          <w:sz w:val="24"/>
          <w:szCs w:val="24"/>
        </w:rPr>
      </w:pPr>
      <w:r w:rsidRPr="00F175FD">
        <w:rPr>
          <w:rFonts w:ascii="Times" w:hAnsi="Times"/>
          <w:b/>
          <w:bCs/>
          <w:caps/>
          <w:spacing w:val="54"/>
          <w:kern w:val="24"/>
          <w:sz w:val="24"/>
          <w:szCs w:val="24"/>
        </w:rPr>
        <w:t>UCHWAŁA</w:t>
      </w:r>
    </w:p>
    <w:p w:rsidR="00F175FD" w:rsidRPr="00F175FD" w:rsidRDefault="00F175FD" w:rsidP="00F175FD">
      <w:pPr>
        <w:keepNext/>
        <w:suppressAutoHyphens/>
        <w:spacing w:after="120" w:line="360" w:lineRule="auto"/>
        <w:jc w:val="center"/>
        <w:rPr>
          <w:rFonts w:ascii="Times" w:hAnsi="Times"/>
          <w:b/>
          <w:bCs/>
          <w:caps/>
          <w:spacing w:val="54"/>
          <w:kern w:val="24"/>
          <w:sz w:val="24"/>
          <w:szCs w:val="24"/>
        </w:rPr>
      </w:pPr>
      <w:r w:rsidRPr="00F175FD">
        <w:rPr>
          <w:rFonts w:ascii="Times" w:hAnsi="Times"/>
          <w:b/>
          <w:bCs/>
          <w:caps/>
          <w:spacing w:val="54"/>
          <w:kern w:val="24"/>
          <w:sz w:val="24"/>
          <w:szCs w:val="24"/>
        </w:rPr>
        <w:t>SEJMU RZECZYPOSPOLITEJ POLSKIEJ</w:t>
      </w:r>
    </w:p>
    <w:p w:rsidR="00F175FD" w:rsidRPr="00F175FD" w:rsidRDefault="00F175FD" w:rsidP="00F175FD">
      <w:pPr>
        <w:keepNext/>
        <w:suppressAutoHyphens/>
        <w:spacing w:before="120" w:after="120" w:line="360" w:lineRule="auto"/>
        <w:ind w:left="2832" w:firstLine="708"/>
        <w:rPr>
          <w:rFonts w:ascii="Times" w:hAnsi="Times" w:cs="Arial"/>
          <w:bCs/>
          <w:sz w:val="24"/>
          <w:szCs w:val="24"/>
        </w:rPr>
      </w:pPr>
      <w:r w:rsidRPr="00F175FD">
        <w:rPr>
          <w:rFonts w:ascii="Times" w:hAnsi="Times" w:cs="Arial"/>
          <w:bCs/>
          <w:sz w:val="24"/>
          <w:szCs w:val="24"/>
        </w:rPr>
        <w:t>z dnia                2024 r.</w:t>
      </w:r>
    </w:p>
    <w:p w:rsidR="00F175FD" w:rsidRPr="00F175FD" w:rsidRDefault="00F175FD" w:rsidP="00F175FD">
      <w:pPr>
        <w:keepNext/>
        <w:suppressAutoHyphens/>
        <w:spacing w:before="120" w:after="360" w:line="360" w:lineRule="auto"/>
        <w:jc w:val="center"/>
        <w:rPr>
          <w:rFonts w:ascii="Times" w:hAnsi="Times" w:cs="Arial"/>
          <w:b/>
          <w:bCs/>
          <w:sz w:val="24"/>
          <w:szCs w:val="24"/>
        </w:rPr>
      </w:pPr>
      <w:r w:rsidRPr="00F175FD">
        <w:rPr>
          <w:rFonts w:ascii="Times" w:hAnsi="Times" w:cs="Arial"/>
          <w:b/>
          <w:bCs/>
          <w:sz w:val="24"/>
          <w:szCs w:val="24"/>
        </w:rPr>
        <w:t xml:space="preserve">w sprawie udziału Rzeczypospolitej Polskiej w pracach Unii Europejskiej </w:t>
      </w:r>
      <w:r w:rsidRPr="00F175FD">
        <w:rPr>
          <w:rFonts w:ascii="Times" w:hAnsi="Times" w:cs="Arial"/>
          <w:b/>
          <w:bCs/>
          <w:sz w:val="24"/>
          <w:szCs w:val="24"/>
        </w:rPr>
        <w:br/>
        <w:t>w okresie lipiec–grudzień 2023 r.</w:t>
      </w:r>
      <w:r w:rsidRPr="00F175FD">
        <w:rPr>
          <w:rFonts w:ascii="Times" w:hAnsi="Times" w:cs="Arial"/>
          <w:b/>
          <w:bCs/>
          <w:sz w:val="24"/>
          <w:szCs w:val="24"/>
        </w:rPr>
        <w:br/>
        <w:t>(przewodnictwo Hiszpanii w Radzie Unii Europejskiej)</w:t>
      </w:r>
    </w:p>
    <w:p w:rsidR="00F175FD" w:rsidRPr="00F175FD" w:rsidRDefault="00F175FD" w:rsidP="00F175FD">
      <w:pPr>
        <w:spacing w:line="360" w:lineRule="auto"/>
        <w:ind w:firstLine="708"/>
        <w:jc w:val="both"/>
        <w:rPr>
          <w:sz w:val="24"/>
          <w:szCs w:val="24"/>
        </w:rPr>
      </w:pPr>
      <w:r w:rsidRPr="00F175FD">
        <w:rPr>
          <w:sz w:val="24"/>
          <w:szCs w:val="24"/>
        </w:rPr>
        <w:t>Sejm Rzeczypospolitej Polskiej przyjmuje informację Rady Ministrów o udziale Rzeczypospolitej Polskiej w pracach Unii Europejskiej w okresie lipiec-grudzień 2023 r. (przewodnictwo Hiszpanii w Radzie Unii Europejskiej) przygotowaną w związku z realizacją art. 3 ust. 1 ustawy z dnia 8 października 2010 r. o współpracy Rady Ministrów z Prezydentem Rzeczypospolitej Polskiej oraz Sejmem i Senatem w sprawach związanych z członkostwem Rzeczypospolitej Polskiej w Unii Europejskiej.</w:t>
      </w:r>
    </w:p>
    <w:p w:rsidR="00F175FD" w:rsidRPr="00F175FD" w:rsidRDefault="00F175FD" w:rsidP="00F175FD">
      <w:pPr>
        <w:spacing w:line="360" w:lineRule="auto"/>
        <w:ind w:firstLine="708"/>
        <w:jc w:val="both"/>
        <w:rPr>
          <w:sz w:val="24"/>
          <w:szCs w:val="24"/>
        </w:rPr>
      </w:pPr>
    </w:p>
    <w:p w:rsidR="00A1187C" w:rsidRPr="00F175FD" w:rsidRDefault="00A1187C" w:rsidP="00F175FD">
      <w:pPr>
        <w:rPr>
          <w:rFonts w:ascii="Calibri" w:eastAsia="Calibri" w:hAnsi="Calibri"/>
          <w:sz w:val="22"/>
          <w:szCs w:val="22"/>
          <w:lang w:eastAsia="en-US"/>
        </w:rPr>
      </w:pPr>
      <w:bookmarkStart w:id="8" w:name="_GoBack"/>
      <w:bookmarkEnd w:id="8"/>
    </w:p>
    <w:sectPr w:rsidR="00A1187C" w:rsidRPr="00F175FD" w:rsidSect="00513D39">
      <w:pgSz w:w="12240" w:h="15840"/>
      <w:pgMar w:top="1134" w:right="1327" w:bottom="284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aza" w:val="proc"/>
    <w:docVar w:name="haslo" w:val="Jsps120*"/>
    <w:docVar w:name="idpr" w:val="16161"/>
    <w:docVar w:name="kadencja" w:val="9"/>
    <w:docVar w:name="kto" w:val="Jjasinski"/>
  </w:docVars>
  <w:rsids>
    <w:rsidRoot w:val="00E47B2B"/>
    <w:rsid w:val="000E7F9D"/>
    <w:rsid w:val="002812E5"/>
    <w:rsid w:val="00370184"/>
    <w:rsid w:val="003D34C2"/>
    <w:rsid w:val="004B14F4"/>
    <w:rsid w:val="00513D39"/>
    <w:rsid w:val="00557732"/>
    <w:rsid w:val="005F382C"/>
    <w:rsid w:val="006B6C8C"/>
    <w:rsid w:val="00792467"/>
    <w:rsid w:val="007A0EE0"/>
    <w:rsid w:val="00810353"/>
    <w:rsid w:val="00874575"/>
    <w:rsid w:val="0097085E"/>
    <w:rsid w:val="009D286C"/>
    <w:rsid w:val="00A04793"/>
    <w:rsid w:val="00A1187C"/>
    <w:rsid w:val="00A24018"/>
    <w:rsid w:val="00B4190E"/>
    <w:rsid w:val="00B62D7B"/>
    <w:rsid w:val="00B803F7"/>
    <w:rsid w:val="00CD7BBB"/>
    <w:rsid w:val="00E22BA0"/>
    <w:rsid w:val="00E42889"/>
    <w:rsid w:val="00E47B2B"/>
    <w:rsid w:val="00E54D0D"/>
    <w:rsid w:val="00E65498"/>
    <w:rsid w:val="00E70169"/>
    <w:rsid w:val="00E85041"/>
    <w:rsid w:val="00EE3202"/>
    <w:rsid w:val="00EE3835"/>
    <w:rsid w:val="00F175FD"/>
    <w:rsid w:val="00F2658B"/>
    <w:rsid w:val="00F34132"/>
    <w:rsid w:val="00F8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807A3"/>
  <w15:chartTrackingRefBased/>
  <w15:docId w15:val="{249D958D-946D-4C37-9616-5553FF6C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" w:hAnsi="Arial"/>
      <w:b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ind w:left="567" w:firstLine="851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after="160"/>
      <w:ind w:firstLine="4536"/>
      <w:jc w:val="both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firstLine="720"/>
      <w:jc w:val="both"/>
    </w:pPr>
    <w:rPr>
      <w:rFonts w:ascii="Arial" w:hAnsi="Arial"/>
      <w:sz w:val="28"/>
    </w:rPr>
  </w:style>
  <w:style w:type="paragraph" w:styleId="Tekstpodstawowy">
    <w:name w:val="Body Text"/>
    <w:basedOn w:val="Normalny"/>
    <w:rPr>
      <w:sz w:val="24"/>
    </w:rPr>
  </w:style>
  <w:style w:type="paragraph" w:styleId="Tekstpodstawowywcity2">
    <w:name w:val="Body Text Indent 2"/>
    <w:basedOn w:val="Normalny"/>
    <w:pPr>
      <w:spacing w:after="160"/>
      <w:ind w:firstLine="1134"/>
      <w:jc w:val="both"/>
    </w:pPr>
    <w:rPr>
      <w:sz w:val="28"/>
    </w:rPr>
  </w:style>
  <w:style w:type="paragraph" w:styleId="Akapitzlist">
    <w:name w:val="List Paragraph"/>
    <w:basedOn w:val="Normalny"/>
    <w:uiPriority w:val="34"/>
    <w:qFormat/>
    <w:rsid w:val="00A1187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Z:\OI_SPS\Delphi\proces_legislacyjny\raporty\(89)Komisyjny%20projekt%20uchwal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Z:\OI_SPS\Delphi\proces_legislacyjny\raporty\(89)Komisyjny projekt uchwaly.dotm</Template>
  <TotalTime>9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SEJM</vt:lpstr>
    </vt:vector>
  </TitlesOfParts>
  <Company>Hector S.A.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SEJM</dc:title>
  <dc:subject/>
  <dc:creator>Jakub M. Jasiński</dc:creator>
  <cp:keywords/>
  <cp:lastModifiedBy>Microsoft Office User</cp:lastModifiedBy>
  <cp:revision>4</cp:revision>
  <dcterms:created xsi:type="dcterms:W3CDTF">2024-02-21T15:16:00Z</dcterms:created>
  <dcterms:modified xsi:type="dcterms:W3CDTF">2024-02-21T15:39:00Z</dcterms:modified>
</cp:coreProperties>
</file>