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93F0" w14:textId="77777777" w:rsidR="00CB7B2F" w:rsidRPr="00CB7B2F" w:rsidRDefault="00CB7B2F" w:rsidP="00CB7B2F">
      <w:pPr>
        <w:pStyle w:val="OZNPROJEKTUwskazaniedatylubwersjiprojektu"/>
        <w:keepNext/>
      </w:pPr>
      <w:r w:rsidRPr="00CB7B2F">
        <w:t>Projekt</w:t>
      </w:r>
    </w:p>
    <w:p w14:paraId="621F3F98" w14:textId="77777777" w:rsidR="00CB7B2F" w:rsidRPr="00CB7B2F" w:rsidRDefault="00CB7B2F" w:rsidP="00CB7B2F">
      <w:pPr>
        <w:pStyle w:val="OZNRODZAKTUtznustawalubrozporzdzenieiorganwydajcy"/>
      </w:pPr>
      <w:r w:rsidRPr="00CB7B2F">
        <w:t>USTAWA</w:t>
      </w:r>
    </w:p>
    <w:p w14:paraId="63D78927" w14:textId="37F6BA56" w:rsidR="00CB7B2F" w:rsidRPr="00CB7B2F" w:rsidRDefault="00CB7B2F" w:rsidP="00CB7B2F">
      <w:pPr>
        <w:pStyle w:val="DATAAKTUdatauchwalenialubwydaniaaktu"/>
      </w:pPr>
      <w:r w:rsidRPr="00CB7B2F">
        <w:t>z dnia</w:t>
      </w:r>
    </w:p>
    <w:p w14:paraId="5EB57C53" w14:textId="77777777" w:rsidR="00CB7B2F" w:rsidRPr="00CB7B2F" w:rsidRDefault="00CB7B2F" w:rsidP="00CB7B2F">
      <w:pPr>
        <w:pStyle w:val="TYTUAKTUprzedmiotregulacjiustawylubrozporzdzenia"/>
      </w:pPr>
      <w:r w:rsidRPr="00CB7B2F">
        <w:t>o Finansowym Instrumencie Zwiększenia Bezpieczeństwa SAFE</w:t>
      </w:r>
      <w:r w:rsidRPr="00CB7B2F">
        <w:rPr>
          <w:rStyle w:val="IGPindeksgrnyipogrubienie"/>
        </w:rPr>
        <w:footnoteReference w:id="1"/>
      </w:r>
      <w:r w:rsidRPr="00CB7B2F">
        <w:rPr>
          <w:rStyle w:val="IGPindeksgrnyipogrubienie"/>
        </w:rPr>
        <w:t>)</w:t>
      </w:r>
    </w:p>
    <w:p w14:paraId="736F7037" w14:textId="77777777" w:rsidR="00CB7B2F" w:rsidRPr="00CB7B2F" w:rsidRDefault="00CB7B2F" w:rsidP="00CB7B2F">
      <w:pPr>
        <w:pStyle w:val="ARTartustawynprozporzdzenia"/>
        <w:keepNext/>
      </w:pPr>
      <w:r w:rsidRPr="00CB7B2F">
        <w:rPr>
          <w:rStyle w:val="Ppogrubienie"/>
        </w:rPr>
        <w:t>Art. 1.</w:t>
      </w:r>
      <w:r w:rsidRPr="00CB7B2F">
        <w:t> Ustawa określa:</w:t>
      </w:r>
    </w:p>
    <w:p w14:paraId="1530D5AF" w14:textId="4A51B194" w:rsidR="00CB7B2F" w:rsidRPr="00CB7B2F" w:rsidRDefault="00CB7B2F" w:rsidP="00CB7B2F">
      <w:pPr>
        <w:pStyle w:val="PKTpunkt"/>
      </w:pPr>
      <w:r w:rsidRPr="00CB7B2F">
        <w:t>1)</w:t>
      </w:r>
      <w:r w:rsidRPr="00CB7B2F">
        <w:tab/>
        <w:t>zasady działania Finansowego Instrumentu Zwiększenia Bezpieczeństwa SAFE, zwanego dalej „FIZB”;</w:t>
      </w:r>
    </w:p>
    <w:p w14:paraId="0D825D0A" w14:textId="49A8179F" w:rsidR="00CB7B2F" w:rsidRPr="00CB7B2F" w:rsidRDefault="00CB7B2F" w:rsidP="00CB7B2F">
      <w:pPr>
        <w:pStyle w:val="PKTpunkt"/>
      </w:pPr>
      <w:r w:rsidRPr="00CB7B2F">
        <w:t>2)</w:t>
      </w:r>
      <w:r w:rsidRPr="00CB7B2F">
        <w:tab/>
        <w:t>zasady kontroli i audytu wykorzystania środków finansowych pochodzących z pożyczki, zwanej dalej „pożyczką SAFE”, udzielanej na podstawie rozporządzenia Rady (UE) 2025/1106 z dnia 27 maja 2025 r. ustanawiającego Instrument na rzecz Zwiększenia Bezpieczeństwa Europy („instrument SAFE”) poprzez Wzmocnienie Europejskiego Przemysłu Obronnego (Dz. Urz. UE L 2025/1106 z 28.05.2025</w:t>
      </w:r>
      <w:r w:rsidR="00A66117">
        <w:t>, z późn. zm.</w:t>
      </w:r>
      <w:r w:rsidR="00A66117">
        <w:rPr>
          <w:rStyle w:val="Odwoanieprzypisudolnego"/>
        </w:rPr>
        <w:footnoteReference w:id="2"/>
      </w:r>
      <w:r w:rsidR="00A66117">
        <w:rPr>
          <w:rStyle w:val="IGindeksgrny"/>
        </w:rPr>
        <w:t>)</w:t>
      </w:r>
      <w:r w:rsidRPr="00CB7B2F">
        <w:t>), zwanego dalej „rozporządzeniem SAFE”.</w:t>
      </w:r>
    </w:p>
    <w:p w14:paraId="5D380087" w14:textId="3182A4AA" w:rsidR="00CB7B2F" w:rsidRPr="00CB7B2F" w:rsidRDefault="00CB7B2F" w:rsidP="00CB7B2F">
      <w:pPr>
        <w:pStyle w:val="ARTartustawynprozporzdzenia"/>
      </w:pPr>
      <w:r w:rsidRPr="00CB7B2F">
        <w:rPr>
          <w:rStyle w:val="Ppogrubienie"/>
        </w:rPr>
        <w:t>Art. 2.</w:t>
      </w:r>
      <w:r w:rsidRPr="00CB7B2F">
        <w:t> 1. FIZB tworzy się w Banku Gospodarstwa Krajowego, zwanym dalej „BGK”.</w:t>
      </w:r>
    </w:p>
    <w:p w14:paraId="48792837" w14:textId="77777777" w:rsidR="00CB7B2F" w:rsidRPr="00CB7B2F" w:rsidRDefault="00CB7B2F" w:rsidP="00CB7B2F">
      <w:pPr>
        <w:pStyle w:val="USTustnpkodeksu"/>
      </w:pPr>
      <w:r w:rsidRPr="00CB7B2F">
        <w:t>2. Minister Obrony Narodowej pełni wiodącą rolę w zakresie koordynacji FIZB.</w:t>
      </w:r>
    </w:p>
    <w:p w14:paraId="6B089268" w14:textId="0F574F29" w:rsidR="00CB7B2F" w:rsidRPr="00CB7B2F" w:rsidRDefault="00CB7B2F" w:rsidP="00CB7B2F">
      <w:pPr>
        <w:pStyle w:val="USTustnpkodeksu"/>
      </w:pPr>
      <w:r w:rsidRPr="00CB7B2F">
        <w:t>3. Do FIZB stosuje się przepisy ustawy z dnia 27 sierpnia 2009 r. o finansach publicznych (Dz. U. z 2025 r. poz. 1483, 1844 i 1846) dotyczące funduszy utworzonych, powierzonych lub przekazanych BGK na podstawie odrębnych ustaw.</w:t>
      </w:r>
    </w:p>
    <w:p w14:paraId="42E5841C" w14:textId="77777777" w:rsidR="00CB7B2F" w:rsidRPr="00CB7B2F" w:rsidRDefault="00CB7B2F" w:rsidP="00CB7B2F">
      <w:pPr>
        <w:pStyle w:val="ARTartustawynprozporzdzenia"/>
        <w:keepNext/>
      </w:pPr>
      <w:r w:rsidRPr="00CB7B2F">
        <w:rPr>
          <w:rStyle w:val="Ppogrubienie"/>
        </w:rPr>
        <w:t>Art. 3.</w:t>
      </w:r>
      <w:r w:rsidRPr="00CB7B2F">
        <w:t> 1. Środki FIZB pochodzą z:</w:t>
      </w:r>
    </w:p>
    <w:p w14:paraId="7A0A0866" w14:textId="77777777" w:rsidR="00CB7B2F" w:rsidRPr="00CB7B2F" w:rsidRDefault="00CB7B2F" w:rsidP="00CB7B2F">
      <w:pPr>
        <w:pStyle w:val="PKTpunkt"/>
      </w:pPr>
      <w:r w:rsidRPr="00CB7B2F">
        <w:t>1)</w:t>
      </w:r>
      <w:r w:rsidRPr="00CB7B2F">
        <w:tab/>
        <w:t>pożyczki SAFE;</w:t>
      </w:r>
    </w:p>
    <w:p w14:paraId="6DF13646" w14:textId="77777777" w:rsidR="00CB7B2F" w:rsidRPr="00CB7B2F" w:rsidRDefault="00CB7B2F" w:rsidP="00CB7B2F">
      <w:pPr>
        <w:pStyle w:val="PKTpunkt"/>
      </w:pPr>
      <w:r w:rsidRPr="00CB7B2F">
        <w:t>2)</w:t>
      </w:r>
      <w:r w:rsidRPr="00CB7B2F">
        <w:tab/>
        <w:t>środków z budżetu państwa;</w:t>
      </w:r>
    </w:p>
    <w:p w14:paraId="59BC1A22" w14:textId="77777777" w:rsidR="00CB7B2F" w:rsidRPr="00CB7B2F" w:rsidRDefault="00CB7B2F" w:rsidP="00CB7B2F">
      <w:pPr>
        <w:pStyle w:val="PKTpunkt"/>
      </w:pPr>
      <w:r w:rsidRPr="00CB7B2F">
        <w:t>3)</w:t>
      </w:r>
      <w:r w:rsidRPr="00CB7B2F">
        <w:tab/>
        <w:t>kredytów, pożyczek i obligacji, o których mowa w art. 11 ust. 1;</w:t>
      </w:r>
    </w:p>
    <w:p w14:paraId="20436A30" w14:textId="77777777" w:rsidR="00CB7B2F" w:rsidRPr="00CB7B2F" w:rsidRDefault="00CB7B2F" w:rsidP="00CB7B2F">
      <w:pPr>
        <w:pStyle w:val="PKTpunkt"/>
      </w:pPr>
      <w:r w:rsidRPr="00CB7B2F">
        <w:t>4)</w:t>
      </w:r>
      <w:r w:rsidRPr="00CB7B2F">
        <w:tab/>
        <w:t>odsetek od wolnych środków w złotych przekazanych w depozyt zgodnie z art. 5 ust. 6 oraz odsetek od wolnych środków w walutach obcych lokowanych zgodnie z art. 5 ust. 7;</w:t>
      </w:r>
    </w:p>
    <w:p w14:paraId="554D7320" w14:textId="77777777" w:rsidR="00CB7B2F" w:rsidRPr="00CB7B2F" w:rsidRDefault="00CB7B2F" w:rsidP="00CB7B2F">
      <w:pPr>
        <w:pStyle w:val="PKTpunkt"/>
      </w:pPr>
      <w:r w:rsidRPr="00CB7B2F">
        <w:lastRenderedPageBreak/>
        <w:t>5)</w:t>
      </w:r>
      <w:r w:rsidRPr="00CB7B2F">
        <w:tab/>
        <w:t>środków pochodzących ze źródeł zagranicznych niepodlegających zwrotowi, o których mowa w art. 5 ust. 1 pkt 3 ustawy z dnia 27 sierpnia 2009 r. o finansach publicznych;</w:t>
      </w:r>
    </w:p>
    <w:p w14:paraId="17467B9A" w14:textId="77777777" w:rsidR="00CB7B2F" w:rsidRPr="00CB7B2F" w:rsidRDefault="00CB7B2F" w:rsidP="00CB7B2F">
      <w:pPr>
        <w:pStyle w:val="PKTpunkt"/>
      </w:pPr>
      <w:r w:rsidRPr="00CB7B2F">
        <w:t>6)</w:t>
      </w:r>
      <w:r w:rsidRPr="00CB7B2F">
        <w:tab/>
        <w:t>innych tytułów.</w:t>
      </w:r>
    </w:p>
    <w:p w14:paraId="060088C8" w14:textId="77777777" w:rsidR="00CB7B2F" w:rsidRPr="00CB7B2F" w:rsidRDefault="00CB7B2F" w:rsidP="00CB7B2F">
      <w:pPr>
        <w:pStyle w:val="USTustnpkodeksu"/>
      </w:pPr>
      <w:r w:rsidRPr="00CB7B2F">
        <w:t>2. W ramach obsługi FIZB BGK może gromadzić środki finansowe na cele, o których mowa w art. 4 ust. 1 pkt 1 i 2.</w:t>
      </w:r>
    </w:p>
    <w:p w14:paraId="5D8C1F38" w14:textId="77777777" w:rsidR="00CB7B2F" w:rsidRPr="00CB7B2F" w:rsidRDefault="00CB7B2F" w:rsidP="00CB7B2F">
      <w:pPr>
        <w:pStyle w:val="ARTartustawynprozporzdzenia"/>
        <w:keepNext/>
      </w:pPr>
      <w:r w:rsidRPr="00CB7B2F">
        <w:rPr>
          <w:rStyle w:val="Ppogrubienie"/>
        </w:rPr>
        <w:t>Art. 4.</w:t>
      </w:r>
      <w:r w:rsidRPr="00CB7B2F">
        <w:t> 1. Środki FIZB przeznacza się na:</w:t>
      </w:r>
    </w:p>
    <w:p w14:paraId="63969AE2" w14:textId="636F8A3B" w:rsidR="00CB7B2F" w:rsidRPr="00CB7B2F" w:rsidRDefault="00CB7B2F" w:rsidP="00CB7B2F">
      <w:pPr>
        <w:pStyle w:val="PKTpunkt"/>
      </w:pPr>
      <w:r w:rsidRPr="00CB7B2F">
        <w:t>1)</w:t>
      </w:r>
      <w:r w:rsidRPr="00CB7B2F">
        <w:tab/>
        <w:t xml:space="preserve">finansowanie lub współfinansowanie zadań wynikających z </w:t>
      </w:r>
      <w:r w:rsidR="00312B6C">
        <w:t>p</w:t>
      </w:r>
      <w:r w:rsidRPr="00CB7B2F">
        <w:t>lanu inwestycji w europejskim przemyśle obronnym, o którym mowa w art. 7 ust. 1 rozporządzenia SAFE, zwanego dalej „</w:t>
      </w:r>
      <w:r w:rsidR="00312B6C">
        <w:t>p</w:t>
      </w:r>
      <w:r w:rsidRPr="00CB7B2F">
        <w:t>lanem”, i zakwalifikowanych przez Komisję Europejską do finansowania z pożyczki SAFE oraz potwierdzonych decyzją wykonawczą Rady, o której mowa w art. 8 rozporządzenia SAFE;</w:t>
      </w:r>
    </w:p>
    <w:p w14:paraId="23C0AD64" w14:textId="77777777" w:rsidR="00CB7B2F" w:rsidRPr="00CB7B2F" w:rsidRDefault="00CB7B2F" w:rsidP="00CB7B2F">
      <w:pPr>
        <w:pStyle w:val="PKTpunkt"/>
      </w:pPr>
      <w:r w:rsidRPr="00CB7B2F">
        <w:t>2)</w:t>
      </w:r>
      <w:r w:rsidRPr="00CB7B2F">
        <w:tab/>
        <w:t>spłatę pożyczki SAFE, wraz z odsetkami i innymi kosztami bezpośrednio związanymi z tą pożyczką;</w:t>
      </w:r>
    </w:p>
    <w:p w14:paraId="31C88E46" w14:textId="77777777" w:rsidR="00CB7B2F" w:rsidRPr="00CB7B2F" w:rsidRDefault="00CB7B2F" w:rsidP="00CB7B2F">
      <w:pPr>
        <w:pStyle w:val="PKTpunkt"/>
      </w:pPr>
      <w:r w:rsidRPr="00CB7B2F">
        <w:t>3)</w:t>
      </w:r>
      <w:r w:rsidRPr="00CB7B2F">
        <w:tab/>
        <w:t>spłatę zobowiązań wynikających z wykonania przez Skarb Państwa gwarancji, o której mowa w art. 10 ust. 2;</w:t>
      </w:r>
    </w:p>
    <w:p w14:paraId="7606EF10" w14:textId="77777777" w:rsidR="00CB7B2F" w:rsidRPr="00CB7B2F" w:rsidRDefault="00CB7B2F" w:rsidP="00CB7B2F">
      <w:pPr>
        <w:pStyle w:val="PKTpunkt"/>
      </w:pPr>
      <w:r w:rsidRPr="00CB7B2F">
        <w:t xml:space="preserve">4) </w:t>
      </w:r>
      <w:r w:rsidRPr="00CB7B2F">
        <w:tab/>
        <w:t>spłatę kredytów i pożyczek oraz wykup obligacji, o których mowa w art. 11 ust. 1, odsetek od tych kredytów, pożyczek i obligacji oraz pokrycie kosztów bezpośrednio związanych z tymi kredytami, pożyczkami i obligacjami, w tym kosztów emisji obligacji;</w:t>
      </w:r>
    </w:p>
    <w:p w14:paraId="030E3EA3" w14:textId="77777777" w:rsidR="00CB7B2F" w:rsidRPr="00CB7B2F" w:rsidRDefault="00CB7B2F" w:rsidP="00CB7B2F">
      <w:pPr>
        <w:pStyle w:val="PKTpunkt"/>
      </w:pPr>
      <w:r w:rsidRPr="00CB7B2F">
        <w:t>5)</w:t>
      </w:r>
      <w:r w:rsidRPr="00CB7B2F">
        <w:tab/>
        <w:t xml:space="preserve">zwrot do </w:t>
      </w:r>
      <w:bookmarkStart w:id="0" w:name="_Hlk219633795"/>
      <w:r w:rsidRPr="00CB7B2F">
        <w:t>Funduszu Wsparcia Sił Zbrojnych</w:t>
      </w:r>
      <w:bookmarkEnd w:id="0"/>
      <w:r w:rsidRPr="00CB7B2F">
        <w:t>, o którym mowa w art. 41 ust. 1 ustawy z dnia 11 marca 2022 r. o obronie Ojczyzny (Dz. U. z 2025 r. poz. 825, 1014 i 1080 oraz z 2026 r. poz. 26), wydatków poniesionych z tego funduszu przed wypłatą środków z pożyczki SAFE na zadania, o których mowa w pkt 1, realizowane przez Ministra Obrony Narodowej;</w:t>
      </w:r>
    </w:p>
    <w:p w14:paraId="5485B693" w14:textId="77777777" w:rsidR="00CB7B2F" w:rsidRPr="00CB7B2F" w:rsidRDefault="00CB7B2F" w:rsidP="00CB7B2F">
      <w:pPr>
        <w:pStyle w:val="PKTpunkt"/>
      </w:pPr>
      <w:r w:rsidRPr="00CB7B2F">
        <w:t>6)</w:t>
      </w:r>
      <w:r w:rsidRPr="00CB7B2F">
        <w:tab/>
        <w:t>zwrot do Krajowego Funduszu Drogowego, o którym mowa w ustawie z dnia 27 października 1994 r. o autostradach płatnych oraz o Krajowym Funduszu Drogowym (Dz. U. z 2025 r. poz. 561 i 1014), wydatków poniesionych z tego funduszu przed wypłatą środków z pożyczki SAFE na zadania dotyczące dróg krajowych, realizowane przez ministra właściwego do spraw transportu, z zastrzeżeniem, że wydatki te zostały przeznaczone na zadania, o których mowa w pkt 1;</w:t>
      </w:r>
    </w:p>
    <w:p w14:paraId="28BA0A8F" w14:textId="77777777" w:rsidR="00CB7B2F" w:rsidRPr="00CB7B2F" w:rsidRDefault="00CB7B2F" w:rsidP="00CB7B2F">
      <w:pPr>
        <w:pStyle w:val="PKTpunkt"/>
      </w:pPr>
      <w:r w:rsidRPr="00CB7B2F">
        <w:lastRenderedPageBreak/>
        <w:t>7)</w:t>
      </w:r>
      <w:r w:rsidRPr="00CB7B2F">
        <w:tab/>
        <w:t>zwrot do Funduszu Kolejowego, o którym mowa w ustawie z dnia 16 grudnia 2005 r. o Funduszu Kolejowym (Dz. U. z 2024 r. poz. 1133), wydatków poniesionych z tego funduszu przed wypłatą środków z pożyczki SAFE na zadania dotyczące linii kolejowych, realizowane przez ministra właściwego do spraw transportu, z zastrzeżeniem, że wydatki te zostały przeznaczone na zadania, o których mowa w pkt 1;</w:t>
      </w:r>
    </w:p>
    <w:p w14:paraId="0433E2AD" w14:textId="77777777" w:rsidR="00CB7B2F" w:rsidRPr="00CB7B2F" w:rsidRDefault="00CB7B2F" w:rsidP="00CB7B2F">
      <w:pPr>
        <w:pStyle w:val="PKTpunkt"/>
      </w:pPr>
      <w:r w:rsidRPr="00CB7B2F">
        <w:t>8)</w:t>
      </w:r>
      <w:r w:rsidRPr="00CB7B2F">
        <w:tab/>
        <w:t>zwrot wydatków finansowanych z budżetu państwa i poniesionych przed wypłatą pożyczki SAFE na zadania, o których mowa w pkt 1; środki te stanowią dochód budżetu państwa;</w:t>
      </w:r>
    </w:p>
    <w:p w14:paraId="558BA857" w14:textId="77777777" w:rsidR="00CB7B2F" w:rsidRPr="00CB7B2F" w:rsidRDefault="00CB7B2F" w:rsidP="00CB7B2F">
      <w:pPr>
        <w:pStyle w:val="PKTpunkt"/>
      </w:pPr>
      <w:r w:rsidRPr="00CB7B2F">
        <w:t>9)</w:t>
      </w:r>
      <w:r w:rsidRPr="00CB7B2F">
        <w:tab/>
        <w:t>zwrot środków, o których mowa w art. 5 ust. 1, wraz z odsetkami określonymi w umowie, o której mowa w art. 6 ust. 1;</w:t>
      </w:r>
    </w:p>
    <w:p w14:paraId="69C5F2DC" w14:textId="77777777" w:rsidR="00CB7B2F" w:rsidRPr="00CB7B2F" w:rsidRDefault="00CB7B2F" w:rsidP="00CB7B2F">
      <w:pPr>
        <w:pStyle w:val="PKTpunkt"/>
      </w:pPr>
      <w:r w:rsidRPr="00CB7B2F">
        <w:t>10)</w:t>
      </w:r>
      <w:r w:rsidRPr="00CB7B2F">
        <w:tab/>
        <w:t>wynagrodzenie prowizyjne BGK z tytułu obsługi FIZB;</w:t>
      </w:r>
    </w:p>
    <w:p w14:paraId="6A02D948" w14:textId="77777777" w:rsidR="00CB7B2F" w:rsidRPr="00CB7B2F" w:rsidRDefault="00CB7B2F" w:rsidP="00CB7B2F">
      <w:pPr>
        <w:pStyle w:val="PKTpunkt"/>
      </w:pPr>
      <w:r w:rsidRPr="00CB7B2F">
        <w:t>11)</w:t>
      </w:r>
      <w:r w:rsidRPr="00CB7B2F">
        <w:tab/>
        <w:t>spłatę zobowiązań wynikających z transakcji zabezpieczających, o których mowa w art. 5 ust. 8.</w:t>
      </w:r>
    </w:p>
    <w:p w14:paraId="0A568690" w14:textId="77777777" w:rsidR="00CB7B2F" w:rsidRPr="00CB7B2F" w:rsidRDefault="00CB7B2F" w:rsidP="00CB7B2F">
      <w:pPr>
        <w:pStyle w:val="USTustnpkodeksu"/>
      </w:pPr>
      <w:r w:rsidRPr="00CB7B2F">
        <w:t>2. Środki FIZB przeznacza się również na finansowanie programu, o którym mowa w art. 37 ust. 1 ustawy z dnia 11 marca 2022 r. o obronie Ojczyzny.</w:t>
      </w:r>
    </w:p>
    <w:p w14:paraId="3474E8E7" w14:textId="4E21C950" w:rsidR="00CB7B2F" w:rsidRPr="00CB7B2F" w:rsidRDefault="00CB7B2F" w:rsidP="00CB7B2F">
      <w:pPr>
        <w:pStyle w:val="ARTartustawynprozporzdzenia"/>
      </w:pPr>
      <w:r w:rsidRPr="00CB7B2F">
        <w:rPr>
          <w:rStyle w:val="Ppogrubienie"/>
        </w:rPr>
        <w:t>Art. 5.</w:t>
      </w:r>
      <w:r w:rsidRPr="00CB7B2F">
        <w:t xml:space="preserve"> 1. W przypadku niedoboru środków FIZB niezbędnych do terminowej obsługi zadań, o których mowa w art. 4 ust. 1 pkt 1, realizowanych przez ministrów kierujących działami administracji rządowej, którym przydzielono realizację tych zadań, zwanych dalej „właściwymi ministrami”, finansowanie realizacji tych zadań </w:t>
      </w:r>
      <w:r w:rsidR="00451BF2" w:rsidRPr="00EC45C5">
        <w:t xml:space="preserve">przez BGK </w:t>
      </w:r>
      <w:r w:rsidRPr="00CB7B2F">
        <w:t>może odbywać się, po uzgodnieniu z właściwym ministrem oraz ministrem właściwym do spraw finansów publicznych, ze środków BGK.</w:t>
      </w:r>
    </w:p>
    <w:p w14:paraId="0417AE4D" w14:textId="23848A2C" w:rsidR="00CB7B2F" w:rsidRPr="00CB7B2F" w:rsidRDefault="00CB7B2F" w:rsidP="00CB7B2F">
      <w:pPr>
        <w:pStyle w:val="USTustnpkodeksu"/>
      </w:pPr>
      <w:r w:rsidRPr="00CB7B2F">
        <w:t>2. Zwrotu środków, o których mowa w ust. 1, BGK dokonuje ze środków uzyskanych z pożyczki SAFE. BGK dokonuje zwrotu, wraz z odsetkami określonymi w umowie, o której mowa w art. 6 ust. 1.</w:t>
      </w:r>
    </w:p>
    <w:p w14:paraId="1B868549" w14:textId="2EB58F41" w:rsidR="00CB7B2F" w:rsidRPr="00CB7B2F" w:rsidRDefault="00CB7B2F" w:rsidP="00CB7B2F">
      <w:pPr>
        <w:pStyle w:val="USTustnpkodeksu"/>
      </w:pPr>
      <w:r w:rsidRPr="00CB7B2F">
        <w:t>3. Źródłem spłaty odsetek, o których mowa w ust. 2, nie mogą być środki z pożyczki SAFE.</w:t>
      </w:r>
    </w:p>
    <w:p w14:paraId="12B3F5AC" w14:textId="77777777" w:rsidR="00CB7B2F" w:rsidRPr="00CB7B2F" w:rsidRDefault="00CB7B2F" w:rsidP="00CB7B2F">
      <w:pPr>
        <w:pStyle w:val="USTustnpkodeksu"/>
      </w:pPr>
      <w:r w:rsidRPr="00CB7B2F">
        <w:t xml:space="preserve">4. W przypadku niedoboru środków FIZB niezbędnych do terminowej obsługi zadań, o których mowa w art. 4 ust. 1 pkt 1, realizowanych przez właściwych ministrów, finansowanie realizacji tych zadań może odbywać się z Krajowego Funduszu Drogowego, o którym mowa w ustawie z dnia 27 października 1994 r. o autostradach płatnych oraz o Krajowym Funduszu Drogowym, lub Funduszu Kolejowego, o którym mowa w ustawie z dnia 16 grudnia 2005 r. o Funduszu </w:t>
      </w:r>
      <w:r w:rsidRPr="00CB7B2F">
        <w:lastRenderedPageBreak/>
        <w:t>Kolejowym, lub ze środków budżetu państwa, dla których dysponentem jest właściwy minister.</w:t>
      </w:r>
    </w:p>
    <w:p w14:paraId="1CE48B26" w14:textId="77777777" w:rsidR="00CB7B2F" w:rsidRPr="00CB7B2F" w:rsidRDefault="00CB7B2F" w:rsidP="00CB7B2F">
      <w:pPr>
        <w:pStyle w:val="USTustnpkodeksu"/>
      </w:pPr>
      <w:r w:rsidRPr="00CB7B2F">
        <w:t>5. W przypadku wydatków poniesionych ze środków FIZB, przedstawionych we wniosku o pomoc finansową, o którym mowa w art. 7 rozporządzenia SAFE, które nie uzyskały pozytywnej oceny Komisji Europejskiej dotyczącej spełnienia warunków określonych w rozporządzeniu SAFE oraz w konsekwencji braku wypłaty tej części pożyczki SAFE, właściwy minister zwraca do FIZB środki w wysokości, która nie została zakwalifikowana do finansowania z pożyczki SAFE, wraz z odsetkami, które FIZB otrzymałby w przypadku lokowania środków zgodnie z ust. 6 i 7.</w:t>
      </w:r>
    </w:p>
    <w:p w14:paraId="06BAE51C" w14:textId="77777777" w:rsidR="00CB7B2F" w:rsidRPr="00CB7B2F" w:rsidRDefault="00CB7B2F" w:rsidP="00CB7B2F">
      <w:pPr>
        <w:pStyle w:val="USTustnpkodeksu"/>
      </w:pPr>
      <w:r w:rsidRPr="00CB7B2F">
        <w:t>6. BGK lokuje wolne środki FIZB w złotych w formie depozytu, o którym mowa w art. 78b ust. 2 ustawy z dnia 27 sierpnia 2009 r. o finansach publicznych. Przepis art. 48 ust. 3 tej ustawy stosuje się odpowiednio.</w:t>
      </w:r>
    </w:p>
    <w:p w14:paraId="4AF40E68" w14:textId="77777777" w:rsidR="00CB7B2F" w:rsidRPr="00CB7B2F" w:rsidRDefault="00CB7B2F" w:rsidP="00CB7B2F">
      <w:pPr>
        <w:pStyle w:val="USTustnpkodeksu"/>
        <w:keepNext/>
      </w:pPr>
      <w:r w:rsidRPr="00CB7B2F">
        <w:t>7. Okresowo wolne środki FIZB w walutach obcych BGK może lokować:</w:t>
      </w:r>
    </w:p>
    <w:p w14:paraId="0FD97E35" w14:textId="53EA6FB2" w:rsidR="00CB7B2F" w:rsidRPr="00CB7B2F" w:rsidRDefault="00CB7B2F" w:rsidP="00CB7B2F">
      <w:pPr>
        <w:pStyle w:val="PKTpunkt"/>
      </w:pPr>
      <w:r w:rsidRPr="00CB7B2F">
        <w:t>1)</w:t>
      </w:r>
      <w:r w:rsidRPr="00CB7B2F">
        <w:tab/>
        <w:t>w</w:t>
      </w:r>
      <w:r w:rsidR="005D6D4D">
        <w:t xml:space="preserve"> innych</w:t>
      </w:r>
      <w:r w:rsidRPr="00CB7B2F">
        <w:t xml:space="preserve"> bankach;</w:t>
      </w:r>
    </w:p>
    <w:p w14:paraId="25CB633D" w14:textId="77777777" w:rsidR="00CB7B2F" w:rsidRPr="00CB7B2F" w:rsidRDefault="00CB7B2F" w:rsidP="00CB7B2F">
      <w:pPr>
        <w:pStyle w:val="PKTpunkt"/>
      </w:pPr>
      <w:r w:rsidRPr="00CB7B2F">
        <w:t>2)</w:t>
      </w:r>
      <w:r w:rsidRPr="00CB7B2F">
        <w:tab/>
        <w:t>w dłużne papiery wartościowe emitowane lub gwarantowane przez rządy państw członkowskich Unii Europejskiej lub Komisję Europejską;</w:t>
      </w:r>
    </w:p>
    <w:p w14:paraId="06AAE68B" w14:textId="06457F38" w:rsidR="00CB7B2F" w:rsidRPr="00CB7B2F" w:rsidRDefault="00CB7B2F" w:rsidP="00CB7B2F">
      <w:pPr>
        <w:pStyle w:val="PKTpunkt"/>
      </w:pPr>
      <w:r w:rsidRPr="00CB7B2F">
        <w:t>3)</w:t>
      </w:r>
      <w:r w:rsidRPr="00CB7B2F">
        <w:tab/>
        <w:t>w depozyty zabezpieczone papierami wartościowymi emitowanymi lub gwarantowanymi przez rządy państw członkowskich Unii Europejskiej lub Komisję Europejską.</w:t>
      </w:r>
    </w:p>
    <w:p w14:paraId="655B0BA1" w14:textId="77777777" w:rsidR="00CB7B2F" w:rsidRPr="00CB7B2F" w:rsidRDefault="00CB7B2F" w:rsidP="00CB7B2F">
      <w:pPr>
        <w:pStyle w:val="USTustnpkodeksu"/>
      </w:pPr>
      <w:r w:rsidRPr="00CB7B2F">
        <w:t>8. BGK może zawierać transakcje zabezpieczające ryzyko walutowe oraz ryzyko stopy procentowej dotyczące zaciąganych zobowiązań finansowych, wynikających z pożyczki SAFE.</w:t>
      </w:r>
    </w:p>
    <w:p w14:paraId="70DA14F9" w14:textId="77777777" w:rsidR="00CB7B2F" w:rsidRPr="00CB7B2F" w:rsidRDefault="00CB7B2F" w:rsidP="00CB7B2F">
      <w:pPr>
        <w:pStyle w:val="ARTartustawynprozporzdzenia"/>
        <w:keepNext/>
      </w:pPr>
      <w:r w:rsidRPr="00CB7B2F">
        <w:rPr>
          <w:rStyle w:val="Ppogrubienie"/>
        </w:rPr>
        <w:t>Art. 6.</w:t>
      </w:r>
      <w:r w:rsidRPr="00CB7B2F">
        <w:t> 1. Minister Obrony Narodowej oraz właściwi ministrowie inni niż Minister Obrony Narodowej wspólnie zawierają z BGK umowę dotyczącą obsługi FIZB, w której określa się co najmniej szczegółowe zasady:</w:t>
      </w:r>
    </w:p>
    <w:p w14:paraId="79638D77" w14:textId="77777777" w:rsidR="00CB7B2F" w:rsidRPr="00CB7B2F" w:rsidRDefault="00CB7B2F" w:rsidP="00CB7B2F">
      <w:pPr>
        <w:pStyle w:val="PKTpunkt"/>
      </w:pPr>
      <w:r w:rsidRPr="00CB7B2F">
        <w:t>1)</w:t>
      </w:r>
      <w:r w:rsidRPr="00CB7B2F">
        <w:tab/>
        <w:t>opracowania i aktualizacji planu finansowego FIZB;</w:t>
      </w:r>
    </w:p>
    <w:p w14:paraId="7B36F58E" w14:textId="77777777" w:rsidR="00CB7B2F" w:rsidRPr="00CB7B2F" w:rsidRDefault="00CB7B2F" w:rsidP="00CB7B2F">
      <w:pPr>
        <w:pStyle w:val="PKTpunkt"/>
      </w:pPr>
      <w:r w:rsidRPr="00CB7B2F">
        <w:t>2)</w:t>
      </w:r>
      <w:r w:rsidRPr="00CB7B2F">
        <w:tab/>
        <w:t>występowania przez BGK do Komisji Europejskiej o wypłatę pożyczki SAFE;</w:t>
      </w:r>
    </w:p>
    <w:p w14:paraId="06773503" w14:textId="77777777" w:rsidR="00CB7B2F" w:rsidRPr="00CB7B2F" w:rsidRDefault="00CB7B2F" w:rsidP="00CB7B2F">
      <w:pPr>
        <w:pStyle w:val="PKTpunkt"/>
      </w:pPr>
      <w:r w:rsidRPr="00CB7B2F">
        <w:t>3)</w:t>
      </w:r>
      <w:r w:rsidRPr="00CB7B2F">
        <w:tab/>
        <w:t>dokonywania wypłat ze środków FIZB na realizację przez właściwych ministrów zadań, o których mowa w art. 4 ust. 1 pkt 1;</w:t>
      </w:r>
    </w:p>
    <w:p w14:paraId="26396146" w14:textId="77777777" w:rsidR="00CB7B2F" w:rsidRPr="00CB7B2F" w:rsidRDefault="00CB7B2F" w:rsidP="00CB7B2F">
      <w:pPr>
        <w:pStyle w:val="PKTpunkt"/>
      </w:pPr>
      <w:r w:rsidRPr="00CB7B2F">
        <w:t>4)</w:t>
      </w:r>
      <w:r w:rsidRPr="00CB7B2F">
        <w:tab/>
        <w:t>udzielania i zwrotu finansowania, o którym mowa w art. 5 ust. 1, wraz z odsetkami;</w:t>
      </w:r>
    </w:p>
    <w:p w14:paraId="02558237" w14:textId="77777777" w:rsidR="00CB7B2F" w:rsidRPr="00CB7B2F" w:rsidRDefault="00CB7B2F" w:rsidP="00CB7B2F">
      <w:pPr>
        <w:pStyle w:val="PKTpunkt"/>
      </w:pPr>
      <w:r w:rsidRPr="00CB7B2F">
        <w:t>5)</w:t>
      </w:r>
      <w:r w:rsidRPr="00CB7B2F">
        <w:tab/>
        <w:t xml:space="preserve">zakresu i terminów sporządzania sprawozdawczości dotyczącej wykorzystania środków FIZB, w tym opracowywania i przekazywania przez właściwych </w:t>
      </w:r>
      <w:r w:rsidRPr="00CB7B2F">
        <w:lastRenderedPageBreak/>
        <w:t>ministrów do BGK raportów, zgodnie z zasadami określonymi w porozumieniu operacyjnym, o którym mowa w art. 10 rozporządzenia SAFE;</w:t>
      </w:r>
    </w:p>
    <w:p w14:paraId="25712BE8" w14:textId="77777777" w:rsidR="00CB7B2F" w:rsidRPr="00CB7B2F" w:rsidRDefault="00CB7B2F" w:rsidP="00CB7B2F">
      <w:pPr>
        <w:pStyle w:val="PKTpunkt"/>
      </w:pPr>
      <w:r w:rsidRPr="00CB7B2F">
        <w:t>6)</w:t>
      </w:r>
      <w:r w:rsidRPr="00CB7B2F">
        <w:tab/>
        <w:t>naliczania i wypłaty wynagrodzenia prowizyjnego przysługującego BGK z tytułu obsługi FIZB;</w:t>
      </w:r>
    </w:p>
    <w:p w14:paraId="01AE3868" w14:textId="77777777" w:rsidR="00CB7B2F" w:rsidRPr="00CB7B2F" w:rsidRDefault="00CB7B2F" w:rsidP="00CB7B2F">
      <w:pPr>
        <w:pStyle w:val="PKTpunkt"/>
      </w:pPr>
      <w:r w:rsidRPr="00CB7B2F">
        <w:t>7)</w:t>
      </w:r>
      <w:r w:rsidRPr="00CB7B2F">
        <w:tab/>
        <w:t>udzielania przez BGK gwarancji FIZB, o której mowa w art. 12 ust. 1.</w:t>
      </w:r>
    </w:p>
    <w:p w14:paraId="13B69F16" w14:textId="77777777" w:rsidR="00CB7B2F" w:rsidRPr="00CB7B2F" w:rsidRDefault="00CB7B2F" w:rsidP="00CB7B2F">
      <w:pPr>
        <w:pStyle w:val="USTustnpkodeksu"/>
      </w:pPr>
      <w:r w:rsidRPr="00CB7B2F">
        <w:t>2. Wnioski o wypłatę środków z FIZB składają do BGK właściwi ministrowie albo podmioty przez nich upoważnione.</w:t>
      </w:r>
    </w:p>
    <w:p w14:paraId="6001D666" w14:textId="77777777" w:rsidR="00CB7B2F" w:rsidRPr="00CB7B2F" w:rsidRDefault="00CB7B2F" w:rsidP="00CB7B2F">
      <w:pPr>
        <w:pStyle w:val="USTustnpkodeksu"/>
      </w:pPr>
      <w:r w:rsidRPr="00CB7B2F">
        <w:t>3. Wnioski o uruchomienie środków z pożyczki SAFE BGK składa do Komisji Europejskiej po uprzednim opracowaniu i przekazaniu przez właściwych ministrów do BGK raportów zgodnych z postanowieniami porozumienia operacyjnego, o którym mowa w art. 10 rozporządzenia SAFE, w tym po potwierdzeniu przez właściwych ministrów, że zostały spełnione warunki określone w rozporządzeniu SAFE, umożliwiające zakwalifikowanie do finansowania z pożyczki SAFE w odniesieniu do zadań lub ich części, które mają być finansowane lub refinansowane ze środków danej transzy pożyczki SAFE.</w:t>
      </w:r>
    </w:p>
    <w:p w14:paraId="418AFBDE" w14:textId="77777777" w:rsidR="00CB7B2F" w:rsidRPr="00CB7B2F" w:rsidRDefault="00CB7B2F" w:rsidP="00CB7B2F">
      <w:pPr>
        <w:pStyle w:val="ARTartustawynprozporzdzenia"/>
        <w:keepNext/>
      </w:pPr>
      <w:r w:rsidRPr="00CB7B2F">
        <w:rPr>
          <w:rStyle w:val="Ppogrubienie"/>
        </w:rPr>
        <w:t>Art. 7.</w:t>
      </w:r>
      <w:r w:rsidRPr="00CB7B2F">
        <w:t> 1. BGK sporządza plan finansowy FIZB, który określa w szczególności:</w:t>
      </w:r>
    </w:p>
    <w:p w14:paraId="0BED544F" w14:textId="77777777" w:rsidR="00CB7B2F" w:rsidRPr="00CB7B2F" w:rsidRDefault="00CB7B2F" w:rsidP="00CB7B2F">
      <w:pPr>
        <w:pStyle w:val="PKTpunkt"/>
      </w:pPr>
      <w:r w:rsidRPr="00CB7B2F">
        <w:t>1)</w:t>
      </w:r>
      <w:r w:rsidRPr="00CB7B2F">
        <w:tab/>
        <w:t>kwotę planowanych w danym roku wpływów zgodnie z art. 3 ust. 1, w tym kwotę planowanych do uruchomienia w danym roku środków z pożyczki SAFE;</w:t>
      </w:r>
    </w:p>
    <w:p w14:paraId="2AC81A51" w14:textId="77777777" w:rsidR="00CB7B2F" w:rsidRPr="00CB7B2F" w:rsidRDefault="00CB7B2F" w:rsidP="00CB7B2F">
      <w:pPr>
        <w:pStyle w:val="PKTpunkt"/>
      </w:pPr>
      <w:r w:rsidRPr="00CB7B2F">
        <w:t>2)</w:t>
      </w:r>
      <w:r w:rsidRPr="00CB7B2F">
        <w:tab/>
        <w:t>kwotę planowanych do pozyskania środków finansowych z tytułu kredytów, pożyczek i obligacji, o których mowa w art. 11 ust. 1;</w:t>
      </w:r>
    </w:p>
    <w:p w14:paraId="59A65111" w14:textId="77777777" w:rsidR="00CB7B2F" w:rsidRPr="00CB7B2F" w:rsidRDefault="00CB7B2F" w:rsidP="00CB7B2F">
      <w:pPr>
        <w:pStyle w:val="PKTpunkt"/>
        <w:keepNext/>
      </w:pPr>
      <w:r w:rsidRPr="00CB7B2F">
        <w:t>3)</w:t>
      </w:r>
      <w:r w:rsidRPr="00CB7B2F">
        <w:tab/>
        <w:t>przeznaczenie środków FIZB zgodnie z art. 4 ust. 1, w tym:</w:t>
      </w:r>
    </w:p>
    <w:p w14:paraId="5C80E97E" w14:textId="109394FB" w:rsidR="00CB7B2F" w:rsidRPr="00CB7B2F" w:rsidRDefault="00CB7B2F" w:rsidP="00CB7B2F">
      <w:pPr>
        <w:pStyle w:val="LITlitera"/>
      </w:pPr>
      <w:r w:rsidRPr="00CB7B2F">
        <w:t>a)</w:t>
      </w:r>
      <w:r w:rsidRPr="00CB7B2F">
        <w:tab/>
        <w:t xml:space="preserve">kwotę planowanych na dany rok wydatków na zadania wynikające z </w:t>
      </w:r>
      <w:r w:rsidR="00312B6C">
        <w:t>p</w:t>
      </w:r>
      <w:r w:rsidRPr="00CB7B2F">
        <w:t>lanu i zakwalifikowane do finansowania z pożyczki SAFE,</w:t>
      </w:r>
    </w:p>
    <w:p w14:paraId="588A6B53" w14:textId="77777777" w:rsidR="00CB7B2F" w:rsidRPr="00CB7B2F" w:rsidRDefault="00CB7B2F" w:rsidP="00CB7B2F">
      <w:pPr>
        <w:pStyle w:val="LITlitera"/>
      </w:pPr>
      <w:r w:rsidRPr="00CB7B2F">
        <w:t>b)</w:t>
      </w:r>
      <w:r w:rsidRPr="00CB7B2F">
        <w:tab/>
        <w:t>kwotę środków pozostających do dyspozycji właściwych ministrów wraz z listą zadań, na sfinansowanie których środki te mają być przeznaczone;</w:t>
      </w:r>
    </w:p>
    <w:p w14:paraId="51444636" w14:textId="77777777" w:rsidR="00CB7B2F" w:rsidRPr="00CB7B2F" w:rsidRDefault="00CB7B2F" w:rsidP="00CB7B2F">
      <w:pPr>
        <w:pStyle w:val="PKTpunkt"/>
      </w:pPr>
      <w:r w:rsidRPr="00CB7B2F">
        <w:t>4)</w:t>
      </w:r>
      <w:r w:rsidRPr="00CB7B2F">
        <w:tab/>
        <w:t>strategię w zakresie zarządzania środkami FIZB, uwzgledniającą planowane na dany rok transakcje zabezpieczające, o których mowa w art. 5 ust. 8, oraz strukturę takich transakcji.</w:t>
      </w:r>
    </w:p>
    <w:p w14:paraId="43467782" w14:textId="77777777" w:rsidR="00CB7B2F" w:rsidRPr="00CB7B2F" w:rsidRDefault="00CB7B2F" w:rsidP="00CB7B2F">
      <w:pPr>
        <w:pStyle w:val="USTustnpkodeksu"/>
      </w:pPr>
      <w:r w:rsidRPr="00CB7B2F">
        <w:t xml:space="preserve">2. BGK nie później niż do dnia 15 czerwca roku poprzedzającego rok, w którym plan finansowy FIZB ma obowiązywać, przedstawia projekt tego planu do uzgodnienia właściwym ministrom w zakresie przydzielonych im zadań oraz ministrowi właściwemu do spraw finansów publicznych. Uzgodnienie następuje w </w:t>
      </w:r>
      <w:r w:rsidRPr="00CB7B2F">
        <w:lastRenderedPageBreak/>
        <w:t>terminie nie dłuższym niż do dnia 15 lipca roku poprzedzającego rok, w którym plan finansowy FIZB ma obowiązywać.</w:t>
      </w:r>
    </w:p>
    <w:p w14:paraId="016393AB" w14:textId="332E2936" w:rsidR="00CB7B2F" w:rsidRPr="00CB7B2F" w:rsidRDefault="00CB7B2F" w:rsidP="00CB7B2F">
      <w:pPr>
        <w:pStyle w:val="USTustnpkodeksu"/>
      </w:pPr>
      <w:r w:rsidRPr="00CB7B2F">
        <w:t>3. Uzgodniony plan finansowy FIZB BGK przekazuje Ministrowi Obrony Narodowej do zatwierdzenia. Plan finansowy FIZB podlega zatwierdzeniu do dnia 31 lipca roku poprzedzającego rok, w którym plan ten ma obowiązywać.</w:t>
      </w:r>
    </w:p>
    <w:p w14:paraId="6424A7A3" w14:textId="41C07FA2" w:rsidR="00CB7B2F" w:rsidRPr="00CB7B2F" w:rsidRDefault="00CB7B2F" w:rsidP="00CB7B2F">
      <w:pPr>
        <w:pStyle w:val="USTustnpkodeksu"/>
      </w:pPr>
      <w:r w:rsidRPr="00CB7B2F">
        <w:t>4. Zatwierdzony plan finansowy FIZB stanowi podstawę dokonywania wypłat ze środków FIZB</w:t>
      </w:r>
      <w:r w:rsidR="00472BC5">
        <w:t>,</w:t>
      </w:r>
      <w:r w:rsidRPr="00CB7B2F">
        <w:t xml:space="preserve"> uruchomienia środków z pożyczki SAFE</w:t>
      </w:r>
      <w:r w:rsidR="00472BC5">
        <w:t>,</w:t>
      </w:r>
      <w:r w:rsidRPr="00CB7B2F">
        <w:t xml:space="preserve"> zaciągania kredytów i pożyczek oraz wyemitowania obligacji, o których mowa w art. 11 ust. 1.</w:t>
      </w:r>
    </w:p>
    <w:p w14:paraId="6D4011F9" w14:textId="77777777" w:rsidR="00CB7B2F" w:rsidRPr="00CB7B2F" w:rsidRDefault="00CB7B2F" w:rsidP="00CB7B2F">
      <w:pPr>
        <w:pStyle w:val="USTustnpkodeksu"/>
      </w:pPr>
      <w:r w:rsidRPr="00CB7B2F">
        <w:t>5. BGK dokonuje zmiany planu finansowego FIZB na podstawie dyspozycji właściwych ministrów dotyczącej przydzielonych im zadań.</w:t>
      </w:r>
    </w:p>
    <w:p w14:paraId="4DFE6921" w14:textId="6DD1506F" w:rsidR="00CB7B2F" w:rsidRPr="00CB7B2F" w:rsidRDefault="00CB7B2F" w:rsidP="00CB7B2F">
      <w:pPr>
        <w:pStyle w:val="USTustnpkodeksu"/>
      </w:pPr>
      <w:r w:rsidRPr="00CB7B2F">
        <w:t>6. Zmiany planu finansowego FIZB zatwierdza Minister Obrony Narodowej, po uzgodnieniu przez BGK z właściwymi ministrami</w:t>
      </w:r>
      <w:r w:rsidR="00CB3EE9">
        <w:t>,</w:t>
      </w:r>
      <w:r w:rsidRPr="00CB7B2F">
        <w:t xml:space="preserve"> w zakresie przydzielonych im zadań oraz z ministrem właściwym do spraw finansów publicznych.</w:t>
      </w:r>
    </w:p>
    <w:p w14:paraId="3413F194" w14:textId="77777777" w:rsidR="00CB7B2F" w:rsidRPr="00CB7B2F" w:rsidRDefault="00CB7B2F" w:rsidP="00CB7B2F">
      <w:pPr>
        <w:pStyle w:val="USTustnpkodeksu"/>
      </w:pPr>
      <w:r w:rsidRPr="00CB7B2F">
        <w:t>7. Zwiększenie wysokości środków FIZB ze środków budżetu państwa przekazywanych przez Ministra Obrony Narodowej oraz przez właściwych ministrów w trakcie roku budżetowego nie wymaga zmiany planu finansowego FIZB.</w:t>
      </w:r>
    </w:p>
    <w:p w14:paraId="7C278564" w14:textId="77777777" w:rsidR="00CB7B2F" w:rsidRPr="00CB7B2F" w:rsidRDefault="00CB7B2F" w:rsidP="00CB7B2F">
      <w:pPr>
        <w:pStyle w:val="USTustnpkodeksu"/>
      </w:pPr>
      <w:r w:rsidRPr="00CB7B2F">
        <w:t>8. BGK sporządza prognozę przychodów i wydatków FIZB.</w:t>
      </w:r>
    </w:p>
    <w:p w14:paraId="13354A3D" w14:textId="77777777" w:rsidR="00CB7B2F" w:rsidRPr="00CB7B2F" w:rsidRDefault="00CB7B2F" w:rsidP="00CB7B2F">
      <w:pPr>
        <w:pStyle w:val="ARTartustawynprozporzdzenia"/>
      </w:pPr>
      <w:bookmarkStart w:id="1" w:name="_Hlk219993781"/>
      <w:r w:rsidRPr="00CB7B2F">
        <w:rPr>
          <w:rStyle w:val="Ppogrubienie"/>
        </w:rPr>
        <w:t>Art. 8.</w:t>
      </w:r>
      <w:r w:rsidRPr="00CB7B2F">
        <w:t> </w:t>
      </w:r>
      <w:bookmarkEnd w:id="1"/>
      <w:r w:rsidRPr="00CB7B2F">
        <w:t>BGK sporządza dla FIZB odrębny bilans oraz rachunek zysków i strat, które stanowią załącznik do sprawozdania finansowego tego banku.</w:t>
      </w:r>
    </w:p>
    <w:p w14:paraId="7E6DB1D7" w14:textId="77777777" w:rsidR="00CB7B2F" w:rsidRPr="00CB7B2F" w:rsidRDefault="00CB7B2F" w:rsidP="00CB7B2F">
      <w:pPr>
        <w:pStyle w:val="ARTartustawynprozporzdzenia"/>
      </w:pPr>
      <w:r w:rsidRPr="00CB7B2F">
        <w:rPr>
          <w:rStyle w:val="Ppogrubienie"/>
        </w:rPr>
        <w:t>Art. 9.</w:t>
      </w:r>
      <w:r w:rsidRPr="00CB7B2F">
        <w:t> 1. BGK sporządza i przekazuje Ministrowi Obrony Narodowej, ministrowi właściwemu do spraw finansów publicznych, Szefowi Krajowej Administracji Skarbowej oraz właściwym ministrom innym niż Minister Obrony Narodowej sprawozdanie roczne z realizacji planu finansowego FIZB, w terminie do dnia 30 kwietnia roku następującego po roku, którego dotyczy to sprawozdanie.</w:t>
      </w:r>
    </w:p>
    <w:p w14:paraId="514C8156" w14:textId="6C7B6E4A" w:rsidR="00CB7B2F" w:rsidRPr="00CB7B2F" w:rsidRDefault="00CB7B2F" w:rsidP="00CB7B2F">
      <w:pPr>
        <w:pStyle w:val="USTustnpkodeksu"/>
      </w:pPr>
      <w:r w:rsidRPr="00CB7B2F">
        <w:t xml:space="preserve">2. Minister Obrony Narodowej przedkłada </w:t>
      </w:r>
      <w:r w:rsidRPr="00EC45C5">
        <w:t xml:space="preserve">sejmowej </w:t>
      </w:r>
      <w:r w:rsidR="00A6630C" w:rsidRPr="00EC45C5">
        <w:t xml:space="preserve">komisji </w:t>
      </w:r>
      <w:r w:rsidRPr="00CB7B2F">
        <w:t xml:space="preserve">właściwej w sprawach obrony państwa oraz sejmowej komisji właściwej do spraw budżetu sprawozdanie roczne z realizacji planu finansowego FIZB, w terminie do dnia 31 maja roku następującego po roku, którego dotyczy sprawozdanie. </w:t>
      </w:r>
      <w:r w:rsidR="00A6630C" w:rsidRPr="00EC45C5">
        <w:t>S</w:t>
      </w:r>
      <w:r w:rsidRPr="00EC45C5">
        <w:t xml:space="preserve">ejmowe </w:t>
      </w:r>
      <w:r w:rsidR="00791E2E" w:rsidRPr="00EC45C5">
        <w:t>k</w:t>
      </w:r>
      <w:r w:rsidR="00A6630C" w:rsidRPr="00EC45C5">
        <w:t xml:space="preserve">omisje </w:t>
      </w:r>
      <w:r w:rsidRPr="00CB7B2F">
        <w:t>wyrażają opinię do przedłożonego sprawozdania.</w:t>
      </w:r>
    </w:p>
    <w:p w14:paraId="7F0AA05F" w14:textId="77777777" w:rsidR="00CB7B2F" w:rsidRPr="00CB7B2F" w:rsidRDefault="00CB7B2F" w:rsidP="00CB7B2F">
      <w:pPr>
        <w:pStyle w:val="USTustnpkodeksu"/>
      </w:pPr>
      <w:r w:rsidRPr="00CB7B2F">
        <w:t xml:space="preserve">3. BGK sporządza i przekazuje Ministrowi Obrony Narodowej, właściwym ministrom innym niż Minister Obrony Narodowej oraz ministrowi właściwemu do spraw finansów publicznych i Szefowi Krajowej Administracji Skarbowej, w </w:t>
      </w:r>
      <w:r w:rsidRPr="00CB7B2F">
        <w:lastRenderedPageBreak/>
        <w:t>terminach określonych w przepisach dotyczących sprawozdawczości budżetowej państwowych funduszy celowych, sprawozdanie miesięczne z realizacji planu finansowego FIZB, narastająco za kolejne miesiące roku budżetowego, w szczegółowości nie mniejszej niż wynikająca z tego planu.</w:t>
      </w:r>
    </w:p>
    <w:p w14:paraId="55B75E70" w14:textId="77777777" w:rsidR="00CB7B2F" w:rsidRPr="00CB7B2F" w:rsidRDefault="00CB7B2F" w:rsidP="00CB7B2F">
      <w:pPr>
        <w:pStyle w:val="ARTartustawynprozporzdzenia"/>
      </w:pPr>
      <w:r w:rsidRPr="00CB7B2F">
        <w:rPr>
          <w:rStyle w:val="Ppogrubienie"/>
        </w:rPr>
        <w:t>Art. 10.</w:t>
      </w:r>
      <w:r w:rsidRPr="00CB7B2F">
        <w:t> 1. BGK zaciąga pożyczkę SAFE na rzecz FIZB.</w:t>
      </w:r>
    </w:p>
    <w:p w14:paraId="76AEC753" w14:textId="77777777" w:rsidR="00CB7B2F" w:rsidRPr="00CB7B2F" w:rsidRDefault="00CB7B2F" w:rsidP="00CB7B2F">
      <w:pPr>
        <w:pStyle w:val="USTustnpkodeksu"/>
      </w:pPr>
      <w:r w:rsidRPr="00CB7B2F">
        <w:t>2. Zobowiązania finansowe BGK z tytułu pożyczki SAFE są objęte gwarancją Skarbu Państwa reprezentowanego przez ministra właściwego do spraw finansów publicznych.</w:t>
      </w:r>
    </w:p>
    <w:p w14:paraId="2A21B6C9" w14:textId="77777777" w:rsidR="00CB7B2F" w:rsidRPr="00CB7B2F" w:rsidRDefault="00CB7B2F" w:rsidP="00CB7B2F">
      <w:pPr>
        <w:pStyle w:val="USTustnpkodeksu"/>
      </w:pPr>
      <w:r w:rsidRPr="00CB7B2F">
        <w:t>3. Do gwarancji, o której mowa w ust. 2, nie stosuje się przepisów ustawy z dnia 8 maja 1997 r. o poręczeniach i gwarancjach udzielanych przez Skarb Państwa oraz niektóre osoby prawne (Dz. U. z 2024 r. poz. 291), z wyjątkiem stosowanych odpowiednio art. 43b, art. 44, art. 45 i art. 46 tej ustawy.</w:t>
      </w:r>
    </w:p>
    <w:p w14:paraId="6A6E0BC4" w14:textId="200845D2" w:rsidR="00CB7B2F" w:rsidRPr="00CB7B2F" w:rsidRDefault="00CB7B2F" w:rsidP="00CB7B2F">
      <w:pPr>
        <w:pStyle w:val="USTustnpkodeksu"/>
      </w:pPr>
      <w:r w:rsidRPr="00CB7B2F">
        <w:t>4. Gwarancja, o której mowa w ust. 2, jest udzielana do wysokości 100</w:t>
      </w:r>
      <w:r w:rsidR="00076393">
        <w:t xml:space="preserve"> </w:t>
      </w:r>
      <w:r w:rsidRPr="00CB7B2F">
        <w:t>% pozostających do spłaty świadczeń pieniężnych wynikających z pożyczki SAFE wraz ze 100</w:t>
      </w:r>
      <w:r w:rsidR="00076393">
        <w:t xml:space="preserve"> </w:t>
      </w:r>
      <w:r w:rsidRPr="00CB7B2F">
        <w:t>% należnych odsetek od tej kwoty i innych kosztów bezpośrednio związanych z pożyczką SAFE.</w:t>
      </w:r>
    </w:p>
    <w:p w14:paraId="1AC65ABD" w14:textId="77777777" w:rsidR="00CB7B2F" w:rsidRPr="00CB7B2F" w:rsidRDefault="00CB7B2F" w:rsidP="00CB7B2F">
      <w:pPr>
        <w:pStyle w:val="USTustnpkodeksu"/>
      </w:pPr>
      <w:r w:rsidRPr="00CB7B2F">
        <w:t>5. Gwarancja, o której mowa w ust. 2, jest wolna od opłaty prowizyjnej oraz obowiązku ustanowienia zabezpieczenia.</w:t>
      </w:r>
    </w:p>
    <w:p w14:paraId="4693B3CA" w14:textId="77777777" w:rsidR="00CB7B2F" w:rsidRPr="00CB7B2F" w:rsidRDefault="00CB7B2F" w:rsidP="00CB7B2F">
      <w:pPr>
        <w:pStyle w:val="USTustnpkodeksu"/>
      </w:pPr>
      <w:r w:rsidRPr="00CB7B2F">
        <w:t>6. Jeżeli odzyskanie wierzytelności Skarbu Państwa, powstałych z tytułu udzielonej gwarancji, o której mowa w ust. 2, nie jest możliwe, Rada Ministrów, na wniosek ministra właściwego do spraw finansów publicznych, może umorzyć wierzytelność w całości lub części.</w:t>
      </w:r>
    </w:p>
    <w:p w14:paraId="2B652FE4" w14:textId="77777777" w:rsidR="00CB7B2F" w:rsidRPr="00CB7B2F" w:rsidRDefault="00CB7B2F" w:rsidP="00CB7B2F">
      <w:pPr>
        <w:pStyle w:val="USTustnpkodeksu"/>
      </w:pPr>
      <w:r w:rsidRPr="00CB7B2F">
        <w:t>7. Minister właściwy do spraw finansów publicznych składa oświadczenie potwierdzające objęcie gwarancją, o której mowa w ust. 2, zobowiązań z tytułu pożyczki SAFE.</w:t>
      </w:r>
    </w:p>
    <w:p w14:paraId="63EAF9B2" w14:textId="77777777" w:rsidR="00CB7B2F" w:rsidRPr="00CB7B2F" w:rsidRDefault="00CB7B2F" w:rsidP="00CB7B2F">
      <w:pPr>
        <w:pStyle w:val="USTustnpkodeksu"/>
      </w:pPr>
      <w:r w:rsidRPr="00CB7B2F">
        <w:t>8. BGK jest obowiązany na każde żądanie ministra właściwego do spraw finansów publicznych niezwłocznie przekazywać dokumenty i informacje niezbędne do oszacowania ryzyka dokonania przez Skarb Państwa zapłaty z tytułu udzielonej gwarancji, o której mowa w ust. 2.</w:t>
      </w:r>
    </w:p>
    <w:p w14:paraId="487A0086" w14:textId="77777777" w:rsidR="00CB7B2F" w:rsidRPr="00CB7B2F" w:rsidRDefault="00CB7B2F" w:rsidP="00CB7B2F">
      <w:pPr>
        <w:pStyle w:val="ARTartustawynprozporzdzenia"/>
      </w:pPr>
      <w:r w:rsidRPr="00CB7B2F">
        <w:rPr>
          <w:rStyle w:val="Ppogrubienie"/>
        </w:rPr>
        <w:t>Art. 11.</w:t>
      </w:r>
      <w:r w:rsidRPr="00CB7B2F">
        <w:t xml:space="preserve"> 1. BGK może zaciągać na rzecz FIZB kredyty i pożyczki lub emitować obligacje na rynku krajowym i na rynkach zagranicznych.</w:t>
      </w:r>
    </w:p>
    <w:p w14:paraId="0B72ECE0" w14:textId="77777777" w:rsidR="00CB7B2F" w:rsidRPr="00CB7B2F" w:rsidRDefault="00CB7B2F" w:rsidP="00CB7B2F">
      <w:pPr>
        <w:pStyle w:val="USTustnpkodeksu"/>
      </w:pPr>
      <w:r w:rsidRPr="00CB7B2F">
        <w:lastRenderedPageBreak/>
        <w:t>2. Do zobowiązań finansowych BGK z tytułu kredytów, pożyczek i obligacji, o których mowa w ust. 1, stosuje się odpowiednio przepisy art. 10 ust. 2–8.</w:t>
      </w:r>
    </w:p>
    <w:p w14:paraId="52F5F8D5" w14:textId="77777777" w:rsidR="00CB7B2F" w:rsidRPr="00CB7B2F" w:rsidRDefault="00CB7B2F" w:rsidP="00CB7B2F">
      <w:pPr>
        <w:pStyle w:val="USTustnpkodeksu"/>
      </w:pPr>
      <w:r w:rsidRPr="00CB7B2F">
        <w:t>3. Warunki finansowe obejmujące parametry ekonomiczne kredytów lub pożyczek, o których mowa w ust. 1, wymagają uprzedniej akceptacji ministra właściwego do spraw budżetu.</w:t>
      </w:r>
    </w:p>
    <w:p w14:paraId="4157EAB5" w14:textId="77777777" w:rsidR="00CB7B2F" w:rsidRPr="00CB7B2F" w:rsidRDefault="00CB7B2F" w:rsidP="00CB7B2F">
      <w:pPr>
        <w:pStyle w:val="USTustnpkodeksu"/>
      </w:pPr>
      <w:r w:rsidRPr="00CB7B2F">
        <w:t>4. Do emisji obligacji, o której mowa w ust. 1, stosuje się odpowiednio art. 39p–39w ustawy z dnia 27 października 1994 r. o autostradach płatnych oraz o Krajowym Funduszu Drogowym.</w:t>
      </w:r>
    </w:p>
    <w:p w14:paraId="64D3E7BC" w14:textId="37562DEB" w:rsidR="00CB7B2F" w:rsidRPr="00CB7B2F" w:rsidRDefault="00CB7B2F" w:rsidP="00CB7B2F">
      <w:pPr>
        <w:pStyle w:val="ARTartustawynprozporzdzenia"/>
      </w:pPr>
      <w:r w:rsidRPr="00CB7B2F">
        <w:rPr>
          <w:rStyle w:val="Ppogrubienie"/>
        </w:rPr>
        <w:t>Art. 12.</w:t>
      </w:r>
      <w:r w:rsidRPr="00CB7B2F">
        <w:t> 1. BGK może udzielać podmiotom, które realizują zadania na podstawie umowy zawartej z właściwym ministrem, zapewnienia, że realizowane przez te podmioty zadania zostaną sfinansowane do wysokości limitu wydatków określonego w planie finansowym FIZB dla właściwego ministra</w:t>
      </w:r>
      <w:r w:rsidR="002C1036" w:rsidRPr="001E3211">
        <w:t>, zwanego dalej</w:t>
      </w:r>
      <w:r w:rsidRPr="001E3211">
        <w:t xml:space="preserve"> „gwarancj</w:t>
      </w:r>
      <w:r w:rsidR="002C1036" w:rsidRPr="001E3211">
        <w:t>ą</w:t>
      </w:r>
      <w:r w:rsidRPr="001E3211">
        <w:t xml:space="preserve"> FIZB”.</w:t>
      </w:r>
    </w:p>
    <w:p w14:paraId="306E0A2A" w14:textId="77777777" w:rsidR="00CB7B2F" w:rsidRPr="00CB7B2F" w:rsidRDefault="00CB7B2F" w:rsidP="00CB7B2F">
      <w:pPr>
        <w:pStyle w:val="USTustnpkodeksu"/>
      </w:pPr>
      <w:r w:rsidRPr="00CB7B2F">
        <w:t>2. Podstawą udzielenia gwarancji FIZB jest zakwalifikowanie zadania, o którym mowa w ust. 1, do finansowania z pożyczki SAFE.</w:t>
      </w:r>
    </w:p>
    <w:p w14:paraId="0888B232" w14:textId="77777777" w:rsidR="00CB7B2F" w:rsidRPr="00CB7B2F" w:rsidRDefault="00CB7B2F" w:rsidP="00CB7B2F">
      <w:pPr>
        <w:pStyle w:val="USTustnpkodeksu"/>
      </w:pPr>
      <w:r w:rsidRPr="00CB7B2F">
        <w:t>3. Przy sporządzaniu planu finansowego FIZB na dany rok uwzględnia się środki w wysokości nie niższej niż suma wymagalnych w danym roku zobowiązań wynikających z udzielonych gwarancji FIZB.</w:t>
      </w:r>
    </w:p>
    <w:p w14:paraId="7F28DFD5" w14:textId="3ED76660" w:rsidR="00CB7B2F" w:rsidRPr="00CB7B2F" w:rsidRDefault="00CB7B2F" w:rsidP="00CB7B2F">
      <w:pPr>
        <w:pStyle w:val="ARTartustawynprozporzdzenia"/>
      </w:pPr>
      <w:r w:rsidRPr="00CB7B2F">
        <w:rPr>
          <w:rStyle w:val="Ppogrubienie"/>
        </w:rPr>
        <w:t>Art. 13.</w:t>
      </w:r>
      <w:r w:rsidRPr="00CB7B2F">
        <w:t xml:space="preserve"> Podstawą zaciągania zobowiązań w ramach zadań zakwalifikowanych przez Komisję Europejską do finansowania z pożyczki SAFE jest decyzja wykonawcza Rady, o której mowa w art. 8 rozporządzenia SAFE.</w:t>
      </w:r>
    </w:p>
    <w:p w14:paraId="5E1FED02" w14:textId="7570AB03" w:rsidR="00CB7B2F" w:rsidRPr="00CB7B2F" w:rsidRDefault="00CB7B2F" w:rsidP="00CB7B2F">
      <w:pPr>
        <w:pStyle w:val="ARTartustawynprozporzdzenia"/>
      </w:pPr>
      <w:r w:rsidRPr="00CB7B2F">
        <w:rPr>
          <w:rStyle w:val="Ppogrubienie"/>
        </w:rPr>
        <w:t>Art. 14.</w:t>
      </w:r>
      <w:r w:rsidRPr="00CB7B2F">
        <w:t xml:space="preserve"> Minister właściwy do spraw transportu zawiera z PKP Polskie Linie Kolejowe Spółka Akcyjna z siedzibą w Warszawie umowę, w której określa się warunki finansowania, rozliczania oraz zwrotu środków z FIZB przeznaczonych na realizację przez PKP Polskie Linie Kolejowe Spółka Akcyjna z siedzibą w Warszawie zadań zakwalifikowanych do finansowania z pożyczki SAFE, zgodnie z ustaleniami planu finansowego FIZB, o którym mowa w art. 7.</w:t>
      </w:r>
    </w:p>
    <w:p w14:paraId="09D43EAC" w14:textId="77777777" w:rsidR="00CB7B2F" w:rsidRPr="00CB7B2F" w:rsidRDefault="00CB7B2F" w:rsidP="00CB7B2F">
      <w:pPr>
        <w:pStyle w:val="ARTartustawynprozporzdzenia"/>
      </w:pPr>
      <w:r w:rsidRPr="00CB7B2F">
        <w:rPr>
          <w:rStyle w:val="Ppogrubienie"/>
        </w:rPr>
        <w:t>Art. 15.</w:t>
      </w:r>
      <w:r w:rsidRPr="00CB7B2F">
        <w:t xml:space="preserve"> 1. Podmioty realizujące zadania zakwalifikowane do finansowania z pożyczki SAFE są obowiązane zapewnić funkcjonowanie wewnętrznego systemu kontroli wykorzystania środków z pożyczki SAFE obejmującego kontrolę realizacji tych zadań, identyfikację ryzyka, zapobieganie nadużyciom oraz zapewnienie </w:t>
      </w:r>
      <w:r w:rsidRPr="00CB7B2F">
        <w:lastRenderedPageBreak/>
        <w:t>zgodności tego wykorzystania z przepisami prawa Rzeczypospolitej Polskiej i Unii Europejskiej.</w:t>
      </w:r>
    </w:p>
    <w:p w14:paraId="2E74F0E7" w14:textId="77777777" w:rsidR="00CB7B2F" w:rsidRPr="00CB7B2F" w:rsidRDefault="00CB7B2F" w:rsidP="00CB7B2F">
      <w:pPr>
        <w:pStyle w:val="USTustnpkodeksu"/>
      </w:pPr>
      <w:r w:rsidRPr="00CB7B2F">
        <w:t>2. W przypadku jednostki sektora finansów publicznych wewnętrzny system kontroli, o którym mowa w ust. 1, obejmuje w szczególności kontrolę zarządczą, o której mowa w ustawie z dnia 27 sierpnia 2009 r. o finansach publicznych, oraz audyt wewnętrzny, o którym mowa w tej ustawie, jeżeli jest on prowadzony w tej jednostce.</w:t>
      </w:r>
    </w:p>
    <w:p w14:paraId="574A8C08" w14:textId="77777777" w:rsidR="00CB7B2F" w:rsidRPr="00CB7B2F" w:rsidRDefault="00CB7B2F" w:rsidP="00CB7B2F">
      <w:pPr>
        <w:pStyle w:val="ARTartustawynprozporzdzenia"/>
        <w:keepNext/>
      </w:pPr>
      <w:bookmarkStart w:id="2" w:name="_Hlk219630781"/>
      <w:r w:rsidRPr="00CB7B2F">
        <w:rPr>
          <w:rStyle w:val="Ppogrubienie"/>
        </w:rPr>
        <w:t>Art. 16</w:t>
      </w:r>
      <w:bookmarkEnd w:id="2"/>
      <w:r w:rsidRPr="00CB7B2F">
        <w:rPr>
          <w:rStyle w:val="Ppogrubienie"/>
        </w:rPr>
        <w:t>.</w:t>
      </w:r>
      <w:r w:rsidRPr="00CB7B2F">
        <w:t> 1. Kontrola realizacji zadań zakwalifikowanych do finansowania z pożyczki SAFE ma na celu w szczególności:</w:t>
      </w:r>
    </w:p>
    <w:p w14:paraId="61EAFEFF" w14:textId="59310066" w:rsidR="00CB7B2F" w:rsidRPr="00CB7B2F" w:rsidRDefault="00CB7B2F" w:rsidP="00CB7B2F">
      <w:pPr>
        <w:pStyle w:val="PKTpunkt"/>
      </w:pPr>
      <w:r w:rsidRPr="00CB7B2F">
        <w:t xml:space="preserve">1) </w:t>
      </w:r>
      <w:r w:rsidRPr="00CB7B2F">
        <w:tab/>
        <w:t xml:space="preserve">weryfikację osiągnięcia wskazanego w </w:t>
      </w:r>
      <w:r w:rsidR="00312B6C">
        <w:t>p</w:t>
      </w:r>
      <w:r w:rsidRPr="00CB7B2F">
        <w:t>lanie etapu realizacji zadania zakwalifikowanego do finansowania z pożyczki SAFE w terminie obowiązywania instrumentu SAFE;</w:t>
      </w:r>
    </w:p>
    <w:p w14:paraId="0F4572A7" w14:textId="04DC3325" w:rsidR="00CB7B2F" w:rsidRPr="00CB7B2F" w:rsidRDefault="00CB7B2F" w:rsidP="00CB7B2F">
      <w:pPr>
        <w:pStyle w:val="PKTpunkt"/>
      </w:pPr>
      <w:r w:rsidRPr="00CB7B2F">
        <w:t xml:space="preserve">2) </w:t>
      </w:r>
      <w:r w:rsidRPr="00CB7B2F">
        <w:tab/>
        <w:t xml:space="preserve">ocenę zgodności wydatkowania środków z umowami i </w:t>
      </w:r>
      <w:r w:rsidR="00312B6C">
        <w:t>p</w:t>
      </w:r>
      <w:r w:rsidRPr="00CB7B2F">
        <w:t>lanem;</w:t>
      </w:r>
    </w:p>
    <w:p w14:paraId="764C275D" w14:textId="77777777" w:rsidR="00CB7B2F" w:rsidRPr="00CB7B2F" w:rsidRDefault="00CB7B2F" w:rsidP="00CB7B2F">
      <w:pPr>
        <w:pStyle w:val="PKTpunkt"/>
      </w:pPr>
      <w:r w:rsidRPr="00CB7B2F">
        <w:t xml:space="preserve">3) </w:t>
      </w:r>
      <w:r w:rsidRPr="00CB7B2F">
        <w:tab/>
        <w:t>identyfikację ryzyka nadużyć i błędów;</w:t>
      </w:r>
    </w:p>
    <w:p w14:paraId="628F0B8D" w14:textId="77777777" w:rsidR="00CB7B2F" w:rsidRPr="00CB7B2F" w:rsidRDefault="00CB7B2F" w:rsidP="00CB7B2F">
      <w:pPr>
        <w:pStyle w:val="PKTpunkt"/>
      </w:pPr>
      <w:r w:rsidRPr="00CB7B2F">
        <w:t xml:space="preserve">4) </w:t>
      </w:r>
      <w:r w:rsidRPr="00CB7B2F">
        <w:tab/>
        <w:t>potwierdzenie zgodności z zasadami finansowania instrumentu SAFE;</w:t>
      </w:r>
    </w:p>
    <w:p w14:paraId="24BB084D" w14:textId="77777777" w:rsidR="00CB7B2F" w:rsidRPr="00CB7B2F" w:rsidRDefault="00CB7B2F" w:rsidP="00CB7B2F">
      <w:pPr>
        <w:pStyle w:val="PKTpunkt"/>
        <w:keepNext/>
      </w:pPr>
      <w:r w:rsidRPr="00CB7B2F">
        <w:t xml:space="preserve">5) </w:t>
      </w:r>
      <w:r w:rsidRPr="00CB7B2F">
        <w:tab/>
        <w:t>potwierdzenie skuteczności mechanizmów:</w:t>
      </w:r>
    </w:p>
    <w:p w14:paraId="363A30EA" w14:textId="77777777" w:rsidR="00CB7B2F" w:rsidRPr="00CB7B2F" w:rsidRDefault="00CB7B2F" w:rsidP="00CB7B2F">
      <w:pPr>
        <w:pStyle w:val="LITlitera"/>
      </w:pPr>
      <w:r w:rsidRPr="00CB7B2F">
        <w:t>a)</w:t>
      </w:r>
      <w:r w:rsidRPr="00CB7B2F">
        <w:tab/>
        <w:t>zapobiegania, wykrywania i korygowania nieprawidłowości przy realizacji zadań,</w:t>
      </w:r>
    </w:p>
    <w:p w14:paraId="71734AA9" w14:textId="77777777" w:rsidR="00CB7B2F" w:rsidRPr="00CB7B2F" w:rsidRDefault="00CB7B2F" w:rsidP="00CB7B2F">
      <w:pPr>
        <w:pStyle w:val="LITlitera"/>
      </w:pPr>
      <w:r w:rsidRPr="00CB7B2F">
        <w:t>b)</w:t>
      </w:r>
      <w:r w:rsidRPr="00CB7B2F">
        <w:tab/>
        <w:t>zapobiegania konfliktowi interesów, korupcji i nadużyciom finansowym.</w:t>
      </w:r>
    </w:p>
    <w:p w14:paraId="6F042470" w14:textId="77777777" w:rsidR="00CB7B2F" w:rsidRPr="00CB7B2F" w:rsidRDefault="00CB7B2F" w:rsidP="00CB7B2F">
      <w:pPr>
        <w:pStyle w:val="USTustnpkodeksu"/>
      </w:pPr>
      <w:r w:rsidRPr="00CB7B2F">
        <w:t>2. Wyniki kontroli realizacji zadań są przekazywane Ministrowi Obrony Narodowej oraz pełnomocnikowi Rządu właściwemu do spraw instrumentu SAFE, jeżeli został ustanowiony.</w:t>
      </w:r>
    </w:p>
    <w:p w14:paraId="0CF6BE06" w14:textId="77777777" w:rsidR="00CB7B2F" w:rsidRPr="00CB7B2F" w:rsidRDefault="00CB7B2F" w:rsidP="00CB7B2F">
      <w:pPr>
        <w:pStyle w:val="USTustnpkodeksu"/>
      </w:pPr>
      <w:r w:rsidRPr="00CB7B2F">
        <w:t>3. Kontrola realizacji zadań jest przeprowadzana w trybie i na zasadach określonych w ustawie z dnia 15 lipca 2011 r. o kontroli w administracji rządowej (Dz. U. z 2020 r. poz. 224 oraz z 2025 r. poz. 1158).</w:t>
      </w:r>
    </w:p>
    <w:p w14:paraId="70E49DDB" w14:textId="77777777" w:rsidR="00CB7B2F" w:rsidRPr="00CB7B2F" w:rsidRDefault="00CB7B2F" w:rsidP="00CB7B2F">
      <w:pPr>
        <w:pStyle w:val="ARTartustawynprozporzdzenia"/>
      </w:pPr>
      <w:r w:rsidRPr="00CB7B2F">
        <w:rPr>
          <w:rStyle w:val="Ppogrubienie"/>
        </w:rPr>
        <w:t xml:space="preserve">Art. 17. </w:t>
      </w:r>
      <w:r w:rsidRPr="00CB7B2F">
        <w:t>1. Szef Krajowej Administracji Skarbowej jest organem odpowiedzialnym za audyt gospodarowania środkami FIZB.</w:t>
      </w:r>
    </w:p>
    <w:p w14:paraId="0D88C4CF" w14:textId="0CEFDA5B" w:rsidR="00CB7B2F" w:rsidRPr="00CB7B2F" w:rsidRDefault="00CB7B2F" w:rsidP="00CB7B2F">
      <w:pPr>
        <w:pStyle w:val="USTustnpkodeksu"/>
        <w:keepNext/>
      </w:pPr>
      <w:r w:rsidRPr="00CB7B2F">
        <w:t>2. Celem audytu jest w szczególności potwierdzenie:</w:t>
      </w:r>
    </w:p>
    <w:p w14:paraId="52F3028E" w14:textId="77777777" w:rsidR="00CB7B2F" w:rsidRPr="00CB7B2F" w:rsidRDefault="00CB7B2F" w:rsidP="00CB7B2F">
      <w:pPr>
        <w:pStyle w:val="PKTpunkt"/>
      </w:pPr>
      <w:r w:rsidRPr="00CB7B2F">
        <w:t>1)</w:t>
      </w:r>
      <w:r w:rsidRPr="00CB7B2F">
        <w:tab/>
        <w:t>prawidłowości gospodarowania środkami FIZB;</w:t>
      </w:r>
    </w:p>
    <w:p w14:paraId="4FB5D4C1" w14:textId="689E46CE" w:rsidR="00CB7B2F" w:rsidRPr="00CB7B2F" w:rsidRDefault="00CB7B2F" w:rsidP="00CB7B2F">
      <w:pPr>
        <w:pStyle w:val="PKTpunkt"/>
      </w:pPr>
      <w:r w:rsidRPr="00CB7B2F">
        <w:t>2)</w:t>
      </w:r>
      <w:r w:rsidRPr="00CB7B2F">
        <w:tab/>
        <w:t xml:space="preserve">osiągnięcia wskazanego w </w:t>
      </w:r>
      <w:r w:rsidR="00312B6C">
        <w:t>p</w:t>
      </w:r>
      <w:r w:rsidRPr="00CB7B2F">
        <w:t xml:space="preserve">lanie etapu realizacji zadania objętego finansowaniem z FIZB w terminie wynikającym z postanowień </w:t>
      </w:r>
      <w:r w:rsidRPr="001E3211">
        <w:t xml:space="preserve">umowy pożyczki </w:t>
      </w:r>
      <w:r w:rsidRPr="00CB7B2F">
        <w:t>SAFE;</w:t>
      </w:r>
    </w:p>
    <w:p w14:paraId="0DAFE1C8" w14:textId="77777777" w:rsidR="00CB7B2F" w:rsidRPr="00CB7B2F" w:rsidRDefault="00CB7B2F" w:rsidP="00CB7B2F">
      <w:pPr>
        <w:pStyle w:val="PKTpunkt"/>
        <w:keepNext/>
      </w:pPr>
      <w:r w:rsidRPr="00CB7B2F">
        <w:lastRenderedPageBreak/>
        <w:t>3)</w:t>
      </w:r>
      <w:r w:rsidRPr="00CB7B2F">
        <w:tab/>
        <w:t>skuteczności mechanizmów:</w:t>
      </w:r>
    </w:p>
    <w:p w14:paraId="2F757E30" w14:textId="77777777" w:rsidR="00CB7B2F" w:rsidRPr="00CB7B2F" w:rsidRDefault="00CB7B2F" w:rsidP="00CB7B2F">
      <w:pPr>
        <w:pStyle w:val="LITlitera"/>
      </w:pPr>
      <w:r w:rsidRPr="00CB7B2F">
        <w:t>a)</w:t>
      </w:r>
      <w:r w:rsidRPr="00CB7B2F">
        <w:tab/>
        <w:t>zapobiegania, wykrywania i korygowania nieprawidłowości przy realizacji zadań objętych finansowaniem z FIZB,</w:t>
      </w:r>
    </w:p>
    <w:p w14:paraId="4976CAAF" w14:textId="77777777" w:rsidR="00CB7B2F" w:rsidRPr="00CB7B2F" w:rsidRDefault="00CB7B2F" w:rsidP="00CB7B2F">
      <w:pPr>
        <w:pStyle w:val="LITlitera"/>
      </w:pPr>
      <w:r w:rsidRPr="00CB7B2F">
        <w:t>b)</w:t>
      </w:r>
      <w:r w:rsidRPr="00CB7B2F">
        <w:tab/>
        <w:t>zapobiegania korupcji i nadużyciom finansowym,</w:t>
      </w:r>
    </w:p>
    <w:p w14:paraId="6D4A6DD8" w14:textId="4010D20D" w:rsidR="00CB7B2F" w:rsidRPr="00CB7B2F" w:rsidRDefault="00CB7B2F" w:rsidP="00CB7B2F">
      <w:pPr>
        <w:pStyle w:val="LITlitera"/>
      </w:pPr>
      <w:r w:rsidRPr="00CB7B2F">
        <w:t>c)</w:t>
      </w:r>
      <w:r w:rsidRPr="00CB7B2F">
        <w:tab/>
        <w:t>zapewnienia ochrony interesów finansowych Unii Europejskiej.</w:t>
      </w:r>
    </w:p>
    <w:p w14:paraId="5B64E23D" w14:textId="60571E6D" w:rsidR="00CB7B2F" w:rsidRPr="00CB7B2F" w:rsidRDefault="00CB7B2F" w:rsidP="00CB7B2F">
      <w:pPr>
        <w:pStyle w:val="USTustnpkodeksu"/>
        <w:keepNext/>
      </w:pPr>
      <w:r w:rsidRPr="00CB7B2F">
        <w:t>3. Audytowi podlegają:</w:t>
      </w:r>
    </w:p>
    <w:p w14:paraId="48483838" w14:textId="09373669" w:rsidR="00CB7B2F" w:rsidRPr="00CB7B2F" w:rsidRDefault="00CB7B2F" w:rsidP="00CB7B2F">
      <w:pPr>
        <w:pStyle w:val="PKTpunkt"/>
      </w:pPr>
      <w:r w:rsidRPr="00CB7B2F">
        <w:t>1)</w:t>
      </w:r>
      <w:r w:rsidRPr="00CB7B2F">
        <w:tab/>
        <w:t>BGK;</w:t>
      </w:r>
    </w:p>
    <w:p w14:paraId="15A19211" w14:textId="262F0275" w:rsidR="00CB7B2F" w:rsidRPr="00CB7B2F" w:rsidRDefault="00CB7B2F" w:rsidP="00CB7B2F">
      <w:pPr>
        <w:pStyle w:val="PKTpunkt"/>
      </w:pPr>
      <w:r w:rsidRPr="00CB7B2F">
        <w:t>2)</w:t>
      </w:r>
      <w:r w:rsidRPr="00CB7B2F">
        <w:tab/>
        <w:t>instytucje biorące udział w realizacji zadań objętych finansowaniem z FIZB;</w:t>
      </w:r>
    </w:p>
    <w:p w14:paraId="726D41DB" w14:textId="747E11B3" w:rsidR="00CB7B2F" w:rsidRPr="00CB7B2F" w:rsidRDefault="00CB7B2F" w:rsidP="00CB7B2F">
      <w:pPr>
        <w:pStyle w:val="PKTpunkt"/>
      </w:pPr>
      <w:r w:rsidRPr="00CB7B2F">
        <w:t>3)</w:t>
      </w:r>
      <w:r w:rsidRPr="00CB7B2F">
        <w:tab/>
        <w:t>podmioty oraz jednostki nieposiadające osobowości prawnej, działające na własny rachunek i uczestniczące przy realizacji zadań objętych finansowaniem z FIZB, w tym ostateczni odbiorcy wsparcia.</w:t>
      </w:r>
    </w:p>
    <w:p w14:paraId="64846ACA" w14:textId="237A0002" w:rsidR="00CB7B2F" w:rsidRPr="00CB7B2F" w:rsidRDefault="00CB7B2F" w:rsidP="00CB7B2F">
      <w:pPr>
        <w:pStyle w:val="USTustnpkodeksu"/>
        <w:keepNext/>
      </w:pPr>
      <w:r w:rsidRPr="00CB7B2F">
        <w:t>4. Audyt obejmuje w szczególności:</w:t>
      </w:r>
    </w:p>
    <w:p w14:paraId="4701A784" w14:textId="1A5F097F" w:rsidR="00CB7B2F" w:rsidRPr="00CB7B2F" w:rsidRDefault="00CB7B2F" w:rsidP="00CB7B2F">
      <w:pPr>
        <w:pStyle w:val="PKTpunkt"/>
      </w:pPr>
      <w:r w:rsidRPr="00CB7B2F">
        <w:t>1)</w:t>
      </w:r>
      <w:r w:rsidRPr="00CB7B2F">
        <w:tab/>
        <w:t>planowanie i realizację wydatków finansowanych z pożyczki SAFE;</w:t>
      </w:r>
    </w:p>
    <w:p w14:paraId="25844E84" w14:textId="77777777" w:rsidR="00CB7B2F" w:rsidRPr="00CB7B2F" w:rsidRDefault="00CB7B2F" w:rsidP="00CB7B2F">
      <w:pPr>
        <w:pStyle w:val="PKTpunkt"/>
      </w:pPr>
      <w:r w:rsidRPr="00CB7B2F">
        <w:t>2)</w:t>
      </w:r>
      <w:r w:rsidRPr="00CB7B2F">
        <w:tab/>
        <w:t>zgodność wydatków z umową pożyczki SAFE oraz dokumentami programowymi;</w:t>
      </w:r>
    </w:p>
    <w:p w14:paraId="5FC4F671" w14:textId="77777777" w:rsidR="00CB7B2F" w:rsidRPr="00CB7B2F" w:rsidRDefault="00CB7B2F" w:rsidP="00CB7B2F">
      <w:pPr>
        <w:pStyle w:val="PKTpunkt"/>
      </w:pPr>
      <w:r w:rsidRPr="00CB7B2F">
        <w:t>3)</w:t>
      </w:r>
      <w:r w:rsidRPr="00CB7B2F">
        <w:tab/>
        <w:t>prawidłowość prowadzenia ewidencji księgowej i sprawozdawczości;</w:t>
      </w:r>
    </w:p>
    <w:p w14:paraId="222F3ABF" w14:textId="77777777" w:rsidR="00CB7B2F" w:rsidRPr="00CB7B2F" w:rsidRDefault="00CB7B2F" w:rsidP="00CB7B2F">
      <w:pPr>
        <w:pStyle w:val="PKTpunkt"/>
      </w:pPr>
      <w:r w:rsidRPr="00CB7B2F">
        <w:t>4)</w:t>
      </w:r>
      <w:r w:rsidRPr="00CB7B2F">
        <w:tab/>
        <w:t>kompletność i rzetelność dokumentów finansowych i merytorycznych;</w:t>
      </w:r>
    </w:p>
    <w:p w14:paraId="08ED883B" w14:textId="77777777" w:rsidR="00CB7B2F" w:rsidRPr="00CB7B2F" w:rsidRDefault="00CB7B2F" w:rsidP="00CB7B2F">
      <w:pPr>
        <w:pStyle w:val="PKTpunkt"/>
      </w:pPr>
      <w:r w:rsidRPr="00CB7B2F">
        <w:t>5)</w:t>
      </w:r>
      <w:r w:rsidRPr="00CB7B2F">
        <w:tab/>
        <w:t>funkcjonowanie mechanizmów zapobiegania konfliktom interesów;</w:t>
      </w:r>
    </w:p>
    <w:p w14:paraId="1B9006EB" w14:textId="77777777" w:rsidR="00CB7B2F" w:rsidRPr="00CB7B2F" w:rsidRDefault="00CB7B2F" w:rsidP="00CB7B2F">
      <w:pPr>
        <w:pStyle w:val="PKTpunkt"/>
      </w:pPr>
      <w:r w:rsidRPr="00CB7B2F">
        <w:t>6)</w:t>
      </w:r>
      <w:r w:rsidRPr="00CB7B2F">
        <w:tab/>
        <w:t>przestrzeganie obowiązków informacyjnych wobec instytucji Unii Europejskiej i organów krajowych.</w:t>
      </w:r>
    </w:p>
    <w:p w14:paraId="7F6623C8" w14:textId="2F99E2AC" w:rsidR="00CB7B2F" w:rsidRPr="00CB7B2F" w:rsidRDefault="00CB7B2F" w:rsidP="00CB7B2F">
      <w:pPr>
        <w:pStyle w:val="USTustnpkodeksu"/>
      </w:pPr>
      <w:r w:rsidRPr="00CB7B2F">
        <w:t>5. Audyt jest prowadzony z uwzględnieniem przyjętego na dany rok planu finansowego FIZB</w:t>
      </w:r>
      <w:r w:rsidR="00873439">
        <w:t>,</w:t>
      </w:r>
      <w:r w:rsidRPr="00CB7B2F">
        <w:t xml:space="preserve"> stopnia zaawansowania realizacji zadania objętego finansowaniem z FIZB oraz przypadającego terminu jego realizacji. </w:t>
      </w:r>
      <w:r w:rsidRPr="001E3211">
        <w:t>Audyt mo</w:t>
      </w:r>
      <w:r w:rsidR="002D4CAE" w:rsidRPr="001E3211">
        <w:t>że</w:t>
      </w:r>
      <w:r w:rsidRPr="001E3211">
        <w:t xml:space="preserve"> być wykonywan</w:t>
      </w:r>
      <w:r w:rsidR="002D4CAE" w:rsidRPr="001E3211">
        <w:t>y</w:t>
      </w:r>
      <w:r w:rsidRPr="001E3211">
        <w:t xml:space="preserve"> </w:t>
      </w:r>
      <w:r w:rsidRPr="00CB7B2F">
        <w:t>w toku realizacji zadania objętego finansowaniem z FIZB, jak również po zakończeniu jego realizacji.</w:t>
      </w:r>
    </w:p>
    <w:p w14:paraId="0C77BBA0" w14:textId="77777777" w:rsidR="00CB7B2F" w:rsidRPr="00CB7B2F" w:rsidRDefault="00CB7B2F" w:rsidP="00CB7B2F">
      <w:pPr>
        <w:pStyle w:val="USTustnpkodeksu"/>
      </w:pPr>
      <w:r w:rsidRPr="00CB7B2F">
        <w:t>6. Osoby zarządzające podmiotami, które podlegają audytowi, mają obowiązek niezwłocznie przedkładać na żądanie Szefa Krajowej Administracji Skarbowej lub dyrektora izby administracji skarbowej wszelkie dokumenty i materiały, w tym na nośnikach elektronicznych, niezbędne do przygotowania lub przeprowadzenia audytu, a także umożliwić dostęp do baz danych, z zachowaniem przepisów o tajemnicy ustawowo chronionej.</w:t>
      </w:r>
    </w:p>
    <w:p w14:paraId="6865A84A" w14:textId="77777777" w:rsidR="00CB7B2F" w:rsidRPr="00CB7B2F" w:rsidRDefault="00CB7B2F" w:rsidP="00CB7B2F">
      <w:pPr>
        <w:pStyle w:val="USTustnpkodeksu"/>
      </w:pPr>
      <w:r w:rsidRPr="00CB7B2F">
        <w:lastRenderedPageBreak/>
        <w:t>7. Sprawozdanie z audytu przekazuje się audytowanemu, Ministrowi Obrony Narodowej oraz pełnomocnikowi Rządu właściwemu do spraw instrumentu SAFE, jeżeli został ustanowiony.</w:t>
      </w:r>
    </w:p>
    <w:p w14:paraId="1EF5FD72" w14:textId="04BB1C2F" w:rsidR="00CB7B2F" w:rsidRPr="00CB7B2F" w:rsidRDefault="00CB7B2F" w:rsidP="00CB7B2F">
      <w:pPr>
        <w:pStyle w:val="USTustnpkodeksu"/>
      </w:pPr>
      <w:r w:rsidRPr="00CB7B2F">
        <w:t>8. W celu realizacji audytu, w zakresie i na zasadach określonych w ustawie lub rozporządzeniu SAFE</w:t>
      </w:r>
      <w:r w:rsidR="00F25895">
        <w:t>,</w:t>
      </w:r>
      <w:r w:rsidRPr="00CB7B2F">
        <w:t xml:space="preserve"> Szef Krajowej Administracji Skarbowej i dyrektor izby administracji skarbowej przetwarza dane osobowe na zasadach określonych w ustawie z dnia 16 listopada 2016 r. o Krajowej Administracji Skarbowej (Dz. U. z 2025 r. poz. 1131, 1423, 1820 i 1863).</w:t>
      </w:r>
    </w:p>
    <w:p w14:paraId="5E08BABB" w14:textId="77777777" w:rsidR="00CB7B2F" w:rsidRPr="00CB7B2F" w:rsidRDefault="00CB7B2F" w:rsidP="00CB7B2F">
      <w:pPr>
        <w:pStyle w:val="USTustnpkodeksu"/>
      </w:pPr>
      <w:r w:rsidRPr="00CB7B2F">
        <w:t>9. W zakresie nieuregulowanym w ustawie do audytu stosuje się odpowiednio przepisy działu V rozdziału 2 ustawy z dnia 16 listopada 2016 r. o Krajowej Administracji Skarbowej.</w:t>
      </w:r>
    </w:p>
    <w:p w14:paraId="0FF07A3E" w14:textId="66D35837" w:rsidR="00CB7B2F" w:rsidRPr="00CB7B2F" w:rsidRDefault="00CB7B2F" w:rsidP="00CB7B2F">
      <w:pPr>
        <w:pStyle w:val="ARTartustawynprozporzdzenia"/>
      </w:pPr>
      <w:bookmarkStart w:id="3" w:name="_Hlk220236151"/>
      <w:r w:rsidRPr="00CB7B2F">
        <w:rPr>
          <w:rStyle w:val="Ppogrubienie"/>
        </w:rPr>
        <w:t>Art. 18.</w:t>
      </w:r>
      <w:r w:rsidRPr="00CB7B2F">
        <w:t xml:space="preserve"> </w:t>
      </w:r>
      <w:bookmarkEnd w:id="3"/>
      <w:r w:rsidRPr="00CB7B2F">
        <w:t>W ustawie z dnia 29 sierpnia 1997 r. – Prawo bankowe (Dz. U. z 2026 r. poz. 38) w art. 105 w ust. 1 w pkt 2 w lit. e w tiret czwartym wyrazy „czynnościami audytowymi, o których mowa w art. 99a pkt 2 ustawy z dnia 16 listopada 2016 r. o Krajowej Administracji Skarbowej” zastępuje się wyrazami „audytem, o którym mowa w art. 95 ust. 1 ustawy z dnia 16 listopada 2016 r. o Krajowej Administracji Skarbowej, oraz czynnościami audytowymi, o których mowa w art. 99a pkt 2 tej ustawy,”.</w:t>
      </w:r>
    </w:p>
    <w:p w14:paraId="178E5BFE" w14:textId="022FDA0C" w:rsidR="00CB7B2F" w:rsidRPr="00CB7B2F" w:rsidRDefault="00CB7B2F" w:rsidP="00CB7B2F">
      <w:pPr>
        <w:pStyle w:val="ARTartustawynprozporzdzenia"/>
        <w:keepNext/>
      </w:pPr>
      <w:r w:rsidRPr="00CB7B2F">
        <w:rPr>
          <w:rStyle w:val="Ppogrubienie"/>
        </w:rPr>
        <w:t>Art. 19.</w:t>
      </w:r>
      <w:r w:rsidRPr="00CB7B2F">
        <w:t xml:space="preserve"> W ustawie z dnia 27 sierpnia 2009 r. o finansach publicznych (Dz. U. z 2025 r. poz. 1483, 1844 i 1846) wprowadza się następujące zmiany:</w:t>
      </w:r>
    </w:p>
    <w:p w14:paraId="4B6BCCFB" w14:textId="77777777" w:rsidR="00CB7B2F" w:rsidRPr="00CB7B2F" w:rsidRDefault="00CB7B2F" w:rsidP="00CB7B2F">
      <w:pPr>
        <w:pStyle w:val="PKTpunkt"/>
        <w:keepNext/>
      </w:pPr>
      <w:r w:rsidRPr="00CB7B2F">
        <w:t>1)</w:t>
      </w:r>
      <w:r w:rsidRPr="00CB7B2F">
        <w:tab/>
        <w:t>w art. 112aa:</w:t>
      </w:r>
    </w:p>
    <w:p w14:paraId="01A38B62" w14:textId="77777777" w:rsidR="00CB7B2F" w:rsidRPr="00CB7B2F" w:rsidRDefault="00CB7B2F" w:rsidP="00CB7B2F">
      <w:pPr>
        <w:pStyle w:val="LITlitera"/>
        <w:keepNext/>
      </w:pPr>
      <w:r w:rsidRPr="00CB7B2F">
        <w:t>a)</w:t>
      </w:r>
      <w:r w:rsidRPr="00CB7B2F">
        <w:tab/>
        <w:t>ust. 4a i 4b otrzymują brzmienie:</w:t>
      </w:r>
    </w:p>
    <w:p w14:paraId="7A26EC0A" w14:textId="47C5FD93" w:rsidR="00CB7B2F" w:rsidRPr="00CB7B2F" w:rsidRDefault="00CB7B2F" w:rsidP="00CB7B2F">
      <w:pPr>
        <w:pStyle w:val="ZLITUSTzmustliter"/>
        <w:keepNext/>
      </w:pPr>
      <w:r w:rsidRPr="00CB7B2F">
        <w:t>„4a. Wartość klauzuli obronnej w roku n, o którym mowa w ust. 1, jest równa różnicy pomiędzy planowanymi wydatkami na cele obronne:</w:t>
      </w:r>
    </w:p>
    <w:p w14:paraId="423A39BD" w14:textId="77777777" w:rsidR="00CB7B2F" w:rsidRPr="00CB7B2F" w:rsidRDefault="00CB7B2F" w:rsidP="00CB7B2F">
      <w:pPr>
        <w:pStyle w:val="ZLITPKTzmpktliter"/>
      </w:pPr>
      <w:r w:rsidRPr="00CB7B2F">
        <w:t>1)</w:t>
      </w:r>
      <w:r w:rsidRPr="00CB7B2F">
        <w:tab/>
        <w:t>budżetu państwa określonymi w art. 40 ust. 1 ustawy z dnia 11 marca 2022 r. o obronie Ojczyzny (Dz. U. z 2025 r. poz. 825, 1014 i 1080 oraz z 2026 r. poz. 26),</w:t>
      </w:r>
    </w:p>
    <w:p w14:paraId="4EC5E1A6" w14:textId="48E5E8AA" w:rsidR="00CB7B2F" w:rsidRPr="00CB7B2F" w:rsidRDefault="00CB7B2F" w:rsidP="00CB7B2F">
      <w:pPr>
        <w:pStyle w:val="ZLITPKTzmpktliter"/>
      </w:pPr>
      <w:r w:rsidRPr="00CB7B2F">
        <w:t xml:space="preserve">2) </w:t>
      </w:r>
      <w:r w:rsidRPr="00CB7B2F">
        <w:tab/>
        <w:t>Funduszu Wsparcia Sił Zbrojnych,</w:t>
      </w:r>
      <w:r w:rsidR="00C37689" w:rsidRPr="00C37689">
        <w:t xml:space="preserve"> </w:t>
      </w:r>
      <w:r w:rsidR="00C37689" w:rsidRPr="00CB7B2F">
        <w:t>o którym mowa w art. 41 ust. 1 ustawy z dnia 11 marca 2022 r. o obronie Ojczyzny</w:t>
      </w:r>
      <w:r w:rsidR="00C37689">
        <w:t>,</w:t>
      </w:r>
    </w:p>
    <w:p w14:paraId="186E7CEA" w14:textId="77777777" w:rsidR="00CB7B2F" w:rsidRPr="00CB7B2F" w:rsidRDefault="00CB7B2F" w:rsidP="00CB7B2F">
      <w:pPr>
        <w:pStyle w:val="ZLITPKTzmpktliter"/>
      </w:pPr>
      <w:r w:rsidRPr="00CB7B2F">
        <w:t xml:space="preserve">3) </w:t>
      </w:r>
      <w:r w:rsidRPr="00CB7B2F">
        <w:tab/>
        <w:t>Finansowego Instrumentu Zwiększenia Bezpieczeństwa SAFE,</w:t>
      </w:r>
    </w:p>
    <w:p w14:paraId="61BAEE27" w14:textId="77777777" w:rsidR="00CB7B2F" w:rsidRPr="00CB7B2F" w:rsidRDefault="00CB7B2F" w:rsidP="00CB7B2F">
      <w:pPr>
        <w:pStyle w:val="ZLITPKTzmpktliter"/>
      </w:pPr>
      <w:r w:rsidRPr="00CB7B2F">
        <w:t xml:space="preserve">4) </w:t>
      </w:r>
      <w:r w:rsidRPr="00CB7B2F">
        <w:tab/>
        <w:t>Funduszu Inwestycji Kapitałowych,</w:t>
      </w:r>
    </w:p>
    <w:p w14:paraId="5B4F4381" w14:textId="77777777" w:rsidR="00CB7B2F" w:rsidRPr="00CB7B2F" w:rsidRDefault="00CB7B2F" w:rsidP="00CB7B2F">
      <w:pPr>
        <w:pStyle w:val="ZLITPKTzmpktliter"/>
      </w:pPr>
      <w:r w:rsidRPr="00CB7B2F">
        <w:t xml:space="preserve">5) </w:t>
      </w:r>
      <w:r w:rsidRPr="00CB7B2F">
        <w:tab/>
        <w:t>Funduszu Reprywatyzacji,</w:t>
      </w:r>
    </w:p>
    <w:p w14:paraId="0ADD96F0" w14:textId="77777777" w:rsidR="00CB7B2F" w:rsidRPr="00CB7B2F" w:rsidRDefault="00CB7B2F" w:rsidP="00CB7B2F">
      <w:pPr>
        <w:pStyle w:val="ZLITPKTzmpktliter"/>
      </w:pPr>
      <w:r w:rsidRPr="00CB7B2F">
        <w:lastRenderedPageBreak/>
        <w:t xml:space="preserve">6) </w:t>
      </w:r>
      <w:r w:rsidRPr="00CB7B2F">
        <w:tab/>
        <w:t>Rządowej Agencji Rezerw Strategicznych,</w:t>
      </w:r>
    </w:p>
    <w:p w14:paraId="71F43E51" w14:textId="77777777" w:rsidR="00CB7B2F" w:rsidRPr="00CB7B2F" w:rsidRDefault="00CB7B2F" w:rsidP="00CB7B2F">
      <w:pPr>
        <w:pStyle w:val="ZLITPKTzmpktliter"/>
        <w:keepNext/>
      </w:pPr>
      <w:r w:rsidRPr="00CB7B2F">
        <w:t xml:space="preserve">7) </w:t>
      </w:r>
      <w:r w:rsidRPr="00CB7B2F">
        <w:tab/>
        <w:t>Agencji Mienia Wojskowego</w:t>
      </w:r>
    </w:p>
    <w:p w14:paraId="42078E0E" w14:textId="77777777" w:rsidR="00CB7B2F" w:rsidRPr="00CB7B2F" w:rsidRDefault="00CB7B2F" w:rsidP="00CB7B2F">
      <w:pPr>
        <w:pStyle w:val="ZLITCZWSPPKTzmczciwsppktliter"/>
      </w:pPr>
      <w:r w:rsidRPr="00CB7B2F">
        <w:t>– przyjętymi do obliczenia limitu, o którym mowa w ust. 3, a wartością wydatków na cele obronne tych podmiotów ustaloną zgodnie z ust. 4c.</w:t>
      </w:r>
    </w:p>
    <w:p w14:paraId="36E186D4" w14:textId="6BF76E9E" w:rsidR="00CB7B2F" w:rsidRPr="00CB7B2F" w:rsidRDefault="00CB7B2F" w:rsidP="00CB7B2F">
      <w:pPr>
        <w:pStyle w:val="ZLITUSTzmustliter"/>
      </w:pPr>
      <w:r w:rsidRPr="00CB7B2F">
        <w:t xml:space="preserve">4b. Właściwi dysponenci części budżetowych przekazują Ministrowi Obrony Narodowej dane dotyczące wydatków na cele obronne, o których mowa w ust. 4a, </w:t>
      </w:r>
      <w:bookmarkStart w:id="4" w:name="_Hlk220235984"/>
      <w:r w:rsidRPr="00CB7B2F">
        <w:t>w obszarze swojej odpowiedzialności w zakresie, o którym mowa w ust. 4a pkt 3–</w:t>
      </w:r>
      <w:bookmarkEnd w:id="4"/>
      <w:r w:rsidRPr="00CB7B2F">
        <w:t>6, zgodnie z przepisami dotyczącymi prac nad projektem ustawy budżetowej. Do czasu przyjęcia przez Radę Ministrów projektu ustawy budżetowej, w przypadku zaistnienia zmian mających wpływ na wartość klauzuli obronnej, dysponenci części budżetowych przekazują niezwłocznie zmienione dane.”,</w:t>
      </w:r>
    </w:p>
    <w:p w14:paraId="04FE4165" w14:textId="77777777" w:rsidR="00CB7B2F" w:rsidRPr="00CB7B2F" w:rsidRDefault="00CB7B2F" w:rsidP="00CB7B2F">
      <w:pPr>
        <w:pStyle w:val="LITlitera"/>
        <w:keepNext/>
      </w:pPr>
      <w:r w:rsidRPr="00CB7B2F">
        <w:t xml:space="preserve">b) </w:t>
      </w:r>
      <w:r w:rsidRPr="00CB7B2F">
        <w:tab/>
        <w:t>po ust. 4b dodaje się ust. 4ba w brzmieniu:</w:t>
      </w:r>
    </w:p>
    <w:p w14:paraId="291F7305" w14:textId="4C554C79" w:rsidR="00CB7B2F" w:rsidRPr="00CB7B2F" w:rsidRDefault="00CB7B2F" w:rsidP="00CB7B2F">
      <w:pPr>
        <w:pStyle w:val="ZLITUSTzmustliter"/>
      </w:pPr>
      <w:r w:rsidRPr="00CB7B2F">
        <w:t xml:space="preserve">„4ba. Minister Obrony Narodowej przekazuje ministrowi właściwemu do spraw finansów publicznych dane dotyczące wydatków na cele obronne, o których mowa w ust. 4a, w obszarze swojej odpowiedzialności w zakresie, o którym mowa w ust. 4a pkt </w:t>
      </w:r>
      <w:r w:rsidRPr="001E3211">
        <w:t>1</w:t>
      </w:r>
      <w:r w:rsidR="002D4CAE" w:rsidRPr="001E3211">
        <w:t>–</w:t>
      </w:r>
      <w:r w:rsidRPr="001E3211">
        <w:t xml:space="preserve">3 </w:t>
      </w:r>
      <w:r w:rsidRPr="00CB7B2F">
        <w:t>i 7, zgodnie z przepisami dotyczącymi prac nad projektem ustawy budżetowej. Do czasu przyjęcia przez Radę Ministrów projektu ustawy budżetowej, w przypadku zaistnienia zmian mających wpływ na wartość klauzuli obronnej, Minister Obrony Narodowej przekazuje niezwłocznie zmienione dane. Do danych przekazywanych ministrowi właściwemu do spraw finansów publicznych Minister Obrony Narodowej dołącza dane, o których mowa w ust. 4b.”,</w:t>
      </w:r>
    </w:p>
    <w:p w14:paraId="368C4A8D" w14:textId="77777777" w:rsidR="00CB7B2F" w:rsidRPr="00CB7B2F" w:rsidRDefault="00CB7B2F" w:rsidP="00CB7B2F">
      <w:pPr>
        <w:pStyle w:val="LITlitera"/>
        <w:keepNext/>
      </w:pPr>
      <w:r w:rsidRPr="00CB7B2F">
        <w:t xml:space="preserve">c) </w:t>
      </w:r>
      <w:r w:rsidRPr="00CB7B2F">
        <w:tab/>
        <w:t>ust. 4c otrzymuje brzmienie:</w:t>
      </w:r>
    </w:p>
    <w:p w14:paraId="3F14E4DB" w14:textId="54D44515" w:rsidR="00CB7B2F" w:rsidRPr="00CB7B2F" w:rsidRDefault="00CB7B2F" w:rsidP="00CB7B2F">
      <w:pPr>
        <w:pStyle w:val="ZLITUSTzmustliter"/>
      </w:pPr>
      <w:r w:rsidRPr="00CB7B2F">
        <w:t>„4c. Wartość wydatków na cele obronne ustala się zgodnie z zasadami ustalania danych, o których mowa w art. 3 ust. 2 lit. c rozporządzenia Rady (WE) nr 479/2009 z dnia 25 maja 2009 r. o stosowaniu Protokołu w sprawie procedury dotyczącej nadmiernego deficytu załączonego do Traktatu ustanawiającego Wspólnotę Europejską, oraz przekazuje w formacie, o którym mowa w art. 8 ust. 2 tego rozporządzenia.”,</w:t>
      </w:r>
    </w:p>
    <w:p w14:paraId="1F9C7309" w14:textId="77777777" w:rsidR="00CB7B2F" w:rsidRPr="00CB7B2F" w:rsidRDefault="00CB7B2F" w:rsidP="00CB7B2F">
      <w:pPr>
        <w:pStyle w:val="LITlitera"/>
      </w:pPr>
      <w:r w:rsidRPr="00CB7B2F">
        <w:t xml:space="preserve">d) </w:t>
      </w:r>
      <w:r w:rsidRPr="00CB7B2F">
        <w:tab/>
        <w:t>uchyla się ust. 4d;</w:t>
      </w:r>
    </w:p>
    <w:p w14:paraId="4FF5F311" w14:textId="77777777" w:rsidR="00CB7B2F" w:rsidRPr="00CB7B2F" w:rsidRDefault="00CB7B2F" w:rsidP="00CB7B2F">
      <w:pPr>
        <w:pStyle w:val="PKTpunkt"/>
      </w:pPr>
      <w:r w:rsidRPr="00CB7B2F">
        <w:t xml:space="preserve">2) </w:t>
      </w:r>
      <w:r w:rsidRPr="00CB7B2F">
        <w:tab/>
        <w:t>w art. 142 w ust. 1 w pkt 6b uchyla się lit. d;</w:t>
      </w:r>
    </w:p>
    <w:p w14:paraId="297AA201" w14:textId="77777777" w:rsidR="00CB7B2F" w:rsidRPr="00CB7B2F" w:rsidRDefault="00CB7B2F" w:rsidP="00CB7B2F">
      <w:pPr>
        <w:pStyle w:val="PKTpunkt"/>
        <w:keepNext/>
      </w:pPr>
      <w:r w:rsidRPr="00CB7B2F">
        <w:lastRenderedPageBreak/>
        <w:t xml:space="preserve">3) </w:t>
      </w:r>
      <w:r w:rsidRPr="00CB7B2F">
        <w:tab/>
        <w:t>w art. 182:</w:t>
      </w:r>
    </w:p>
    <w:p w14:paraId="60A5B722" w14:textId="77777777" w:rsidR="00CB7B2F" w:rsidRPr="00CB7B2F" w:rsidRDefault="00CB7B2F" w:rsidP="00CB7B2F">
      <w:pPr>
        <w:pStyle w:val="LITlitera"/>
      </w:pPr>
      <w:r w:rsidRPr="00CB7B2F">
        <w:t xml:space="preserve">a) </w:t>
      </w:r>
      <w:r w:rsidRPr="00CB7B2F">
        <w:tab/>
        <w:t>w ust. 4 uchyla się pkt 6a,</w:t>
      </w:r>
    </w:p>
    <w:p w14:paraId="506F8B16" w14:textId="4C9A5C94" w:rsidR="00CB7B2F" w:rsidRPr="00CB7B2F" w:rsidRDefault="00CB7B2F" w:rsidP="00CB7B2F">
      <w:pPr>
        <w:pStyle w:val="LITlitera"/>
      </w:pPr>
      <w:r w:rsidRPr="00CB7B2F">
        <w:t xml:space="preserve">b) </w:t>
      </w:r>
      <w:r w:rsidRPr="00CB7B2F">
        <w:tab/>
        <w:t>w ust. 4a skreśla się wyrazy „i 6a”.</w:t>
      </w:r>
    </w:p>
    <w:p w14:paraId="6237AEDF" w14:textId="47B83173" w:rsidR="00CB7B2F" w:rsidRPr="00CB7B2F" w:rsidRDefault="00CB7B2F" w:rsidP="00CB7B2F">
      <w:pPr>
        <w:pStyle w:val="ARTartustawynprozporzdzenia"/>
        <w:keepNext/>
      </w:pPr>
      <w:r w:rsidRPr="00CB7B2F">
        <w:rPr>
          <w:rStyle w:val="Ppogrubienie"/>
        </w:rPr>
        <w:t>Art. 20.</w:t>
      </w:r>
      <w:r w:rsidRPr="00CB7B2F">
        <w:t xml:space="preserve"> W ustawie z dnia 16 listopada 2016 r. o Krajowej Administracji Skarbowej (Dz. U. z 2025 r. poz. 1131, 1423, 1820 i 1863) wprowadza się następujące zmiany:</w:t>
      </w:r>
    </w:p>
    <w:p w14:paraId="0D3C7FB9" w14:textId="4603B5C2" w:rsidR="00CB7B2F" w:rsidRPr="00CB7B2F" w:rsidRDefault="00CB7B2F" w:rsidP="00CB7B2F">
      <w:pPr>
        <w:pStyle w:val="PKTpunkt"/>
        <w:keepNext/>
      </w:pPr>
      <w:r w:rsidRPr="00CB7B2F">
        <w:t>1)</w:t>
      </w:r>
      <w:r w:rsidRPr="00CB7B2F">
        <w:tab/>
        <w:t>w art. 14 w ust. 1 po pkt 10f dodaje się pkt 10g w brzmieniu:</w:t>
      </w:r>
    </w:p>
    <w:p w14:paraId="64FCA676" w14:textId="56E2EBA3" w:rsidR="00CB7B2F" w:rsidRPr="00CB7B2F" w:rsidRDefault="00CB7B2F" w:rsidP="00CB7B2F">
      <w:pPr>
        <w:pStyle w:val="ZPKTzmpktartykuempunktem"/>
      </w:pPr>
      <w:r w:rsidRPr="00CB7B2F">
        <w:t>„10g)</w:t>
      </w:r>
      <w:r w:rsidRPr="00CB7B2F">
        <w:tab/>
        <w:t>audyt gospodarowania środkami w ramach Finansowego Instrumentu Zwiększenia Bezpieczeństwa SAFE, o którym mowa w ustawie z dnia … o Finansowym Instrumencie Zwiększenia Bezpieczeństwa SAFE (Dz. U. …);”;</w:t>
      </w:r>
    </w:p>
    <w:p w14:paraId="4B8AD6EE" w14:textId="09E511BB" w:rsidR="00CB7B2F" w:rsidRPr="00CB7B2F" w:rsidRDefault="00CB7B2F" w:rsidP="00CB7B2F">
      <w:pPr>
        <w:pStyle w:val="PKTpunkt"/>
      </w:pPr>
      <w:r w:rsidRPr="00CB7B2F">
        <w:t>2)</w:t>
      </w:r>
      <w:r w:rsidRPr="00CB7B2F">
        <w:tab/>
        <w:t>w art. 25 w ust. 1 w pkt 5 po wyrazach „o których mowa w art. 14 ust. 1 pkt 10a” dodaje się wyrazy „i pkt 10c–10g”;</w:t>
      </w:r>
    </w:p>
    <w:p w14:paraId="28644F0A" w14:textId="77777777" w:rsidR="00CB7B2F" w:rsidRPr="00CB7B2F" w:rsidRDefault="00CB7B2F" w:rsidP="00CB7B2F">
      <w:pPr>
        <w:pStyle w:val="PKTpunkt"/>
        <w:keepNext/>
      </w:pPr>
      <w:r w:rsidRPr="00CB7B2F">
        <w:t>3)</w:t>
      </w:r>
      <w:r w:rsidRPr="00CB7B2F">
        <w:tab/>
        <w:t>w art. 95 w ust. 1 po pkt 1e dodaje się pkt 1f w brzmieniu:</w:t>
      </w:r>
    </w:p>
    <w:p w14:paraId="2B38FFA9" w14:textId="1D77094B" w:rsidR="00CB7B2F" w:rsidRPr="00CB7B2F" w:rsidRDefault="00CB7B2F" w:rsidP="00CB7B2F">
      <w:pPr>
        <w:pStyle w:val="ZPKTzmpktartykuempunktem"/>
      </w:pPr>
      <w:r w:rsidRPr="00CB7B2F">
        <w:t>„1f)</w:t>
      </w:r>
      <w:r w:rsidRPr="00CB7B2F">
        <w:tab/>
        <w:t>gospodarowania środkami w ramach Finansowego Instrumentu Zwiększenia Bezpieczeństwa SAFE, o którym mowa w ustawie z dnia … o Finansowym Instrumencie Zwiększenia Bezpieczeństwa SAFE;”.</w:t>
      </w:r>
    </w:p>
    <w:p w14:paraId="44B4C5BE" w14:textId="77777777" w:rsidR="00CB7B2F" w:rsidRPr="00CB7B2F" w:rsidRDefault="00CB7B2F" w:rsidP="00CB7B2F">
      <w:pPr>
        <w:pStyle w:val="ARTartustawynprozporzdzenia"/>
        <w:keepNext/>
      </w:pPr>
      <w:r w:rsidRPr="00CB7B2F">
        <w:rPr>
          <w:rStyle w:val="Ppogrubienie"/>
        </w:rPr>
        <w:t>Art. 21.</w:t>
      </w:r>
      <w:r w:rsidRPr="00CB7B2F">
        <w:t> 1. Plan finansowy FIZB na rok 2026 jest:</w:t>
      </w:r>
    </w:p>
    <w:p w14:paraId="6612F193" w14:textId="77777777" w:rsidR="00CB7B2F" w:rsidRPr="00CB7B2F" w:rsidRDefault="00CB7B2F" w:rsidP="00CB7B2F">
      <w:pPr>
        <w:pStyle w:val="PKTpunkt"/>
      </w:pPr>
      <w:r w:rsidRPr="00CB7B2F">
        <w:t>1)</w:t>
      </w:r>
      <w:r w:rsidRPr="00CB7B2F">
        <w:tab/>
        <w:t>sporządzany przez BGK na podstawie danych przekazanych w terminie 7 dni od dnia wejścia w życie niniejszej ustawy przez właściwych ministrów;</w:t>
      </w:r>
    </w:p>
    <w:p w14:paraId="7FCA6F49" w14:textId="77777777" w:rsidR="00CB7B2F" w:rsidRPr="00CB7B2F" w:rsidRDefault="00CB7B2F" w:rsidP="00CB7B2F">
      <w:pPr>
        <w:pStyle w:val="PKTpunkt"/>
      </w:pPr>
      <w:r w:rsidRPr="00CB7B2F">
        <w:t>2)</w:t>
      </w:r>
      <w:r w:rsidRPr="00CB7B2F">
        <w:tab/>
        <w:t>przekazywany przez BGK, w terminie 21 dni od dnia otrzymania danych, o których mowa w pkt 1, do uzgodnienia właściwym ministrom w zakresie przydzielonych im zadań, oraz ministrowi właściwemu do spraw finansów publicznych.</w:t>
      </w:r>
    </w:p>
    <w:p w14:paraId="141C5063" w14:textId="77777777" w:rsidR="00CB7B2F" w:rsidRPr="00CB7B2F" w:rsidRDefault="00CB7B2F" w:rsidP="00CB7B2F">
      <w:pPr>
        <w:pStyle w:val="USTustnpkodeksu"/>
      </w:pPr>
      <w:r w:rsidRPr="00CB7B2F">
        <w:t>2. Uzgodnienie planu finansowego FIZB następuje w terminie 7 dni od dnia jego otrzymania.</w:t>
      </w:r>
    </w:p>
    <w:p w14:paraId="1D44AC06" w14:textId="3921AED6" w:rsidR="00CB7B2F" w:rsidRPr="00CB7B2F" w:rsidRDefault="00CB7B2F" w:rsidP="00CB7B2F">
      <w:pPr>
        <w:pStyle w:val="USTustnpkodeksu"/>
      </w:pPr>
      <w:r w:rsidRPr="00CB7B2F">
        <w:t>3. Uzgodniony plan</w:t>
      </w:r>
      <w:r w:rsidR="007E3C61">
        <w:t xml:space="preserve"> </w:t>
      </w:r>
      <w:r w:rsidR="007E3C61" w:rsidRPr="001E3211">
        <w:t>finansowy FIZB</w:t>
      </w:r>
      <w:r w:rsidRPr="001E3211">
        <w:t xml:space="preserve"> </w:t>
      </w:r>
      <w:r w:rsidRPr="00CB7B2F">
        <w:t>jest zatwierdzany przez Ministra Obrony Narodowej w terminie 7 dni od dnia jego przekazania przez BGK.</w:t>
      </w:r>
    </w:p>
    <w:p w14:paraId="6E8835A6" w14:textId="498DA1FC" w:rsidR="00CB7B2F" w:rsidRPr="00CB7B2F" w:rsidRDefault="00CB7B2F" w:rsidP="00CB7B2F">
      <w:pPr>
        <w:pStyle w:val="ARTartustawynprozporzdzenia"/>
      </w:pPr>
      <w:r w:rsidRPr="00CB7B2F">
        <w:rPr>
          <w:rStyle w:val="Ppogrubienie"/>
        </w:rPr>
        <w:t xml:space="preserve">Art. 22. </w:t>
      </w:r>
      <w:r w:rsidRPr="00CB7B2F">
        <w:t>W roku 2026 wynagrodzenie prowizyjne BGK z tytułu obsługi FIZB jest zawarte w wynagrodzeniu prowizyjnym z tytułu obsługi Funduszu Wsparcia Sił Zbrojnych, o którym mowa w art. 41 ust. 1 ustawy z dnia 11 marca 2022 r. o obronie Ojczyzny, należnym za rok 2026.</w:t>
      </w:r>
    </w:p>
    <w:p w14:paraId="7A7F087A" w14:textId="5FC92D2E" w:rsidR="00CB7B2F" w:rsidRPr="00CB7B2F" w:rsidRDefault="00CB7B2F" w:rsidP="00CB7B2F">
      <w:pPr>
        <w:pStyle w:val="ARTartustawynprozporzdzenia"/>
      </w:pPr>
      <w:r w:rsidRPr="00CB7B2F">
        <w:rPr>
          <w:rStyle w:val="Ppogrubienie"/>
        </w:rPr>
        <w:lastRenderedPageBreak/>
        <w:t xml:space="preserve">Art. 23. </w:t>
      </w:r>
      <w:r w:rsidRPr="00CB7B2F">
        <w:t>W roku 2026 planowane łączne wydatki Funduszu Wsparcia Sił Zbrojnych</w:t>
      </w:r>
      <w:r w:rsidR="00C37689">
        <w:t>,</w:t>
      </w:r>
      <w:r w:rsidR="00C37689" w:rsidRPr="00C37689">
        <w:t xml:space="preserve"> </w:t>
      </w:r>
      <w:r w:rsidR="00C37689" w:rsidRPr="00CB7B2F">
        <w:t>o którym mowa w art. 41 ust. 1 ustawy z dnia 11 marca 2022 r. o obronie Ojczyzny</w:t>
      </w:r>
      <w:r w:rsidR="00C37689">
        <w:t>,</w:t>
      </w:r>
      <w:r w:rsidRPr="00CB7B2F">
        <w:t xml:space="preserve"> oraz FIZB będą zgodne z kwotą wydatków Funduszu Wsparcia Sił Zbrojnych zaplanowaną w planie finansowym Funduszu Wsparcia Sił Zbrojnych na rok 2026.</w:t>
      </w:r>
    </w:p>
    <w:p w14:paraId="7675352A" w14:textId="19AAC9EB" w:rsidR="00CB7B2F" w:rsidRPr="00CB7B2F" w:rsidRDefault="00CB7B2F" w:rsidP="00CB7B2F">
      <w:pPr>
        <w:pStyle w:val="ARTartustawynprozporzdzenia"/>
      </w:pPr>
      <w:r w:rsidRPr="00CB7B2F">
        <w:rPr>
          <w:rStyle w:val="Ppogrubienie"/>
        </w:rPr>
        <w:t>Art. 24.</w:t>
      </w:r>
      <w:r w:rsidRPr="00CB7B2F">
        <w:t xml:space="preserve"> W przypadku zmiany ustawy budżetowej na rok 2026 stosuje się przepisy art. 112aa ust. 4a–4d oraz art. 142 ustawy zmienianej w art. 19, w brzmieniu dotychczasowym.</w:t>
      </w:r>
    </w:p>
    <w:p w14:paraId="09858E69" w14:textId="4F047007" w:rsidR="00CB7B2F" w:rsidRPr="00CB7B2F" w:rsidRDefault="00CB7B2F" w:rsidP="00CB7B2F">
      <w:pPr>
        <w:pStyle w:val="ARTartustawynprozporzdzenia"/>
      </w:pPr>
      <w:r w:rsidRPr="00CB7B2F">
        <w:rPr>
          <w:rStyle w:val="Ppogrubienie"/>
        </w:rPr>
        <w:t>Art. 25.</w:t>
      </w:r>
      <w:r w:rsidRPr="00CB7B2F">
        <w:t xml:space="preserve"> Przepisy art. 112aa ust. 4a–4c oraz art. 142 ustawy zmienianej w art. 19, w brzmieniu nadanym niniejszą ustawą, stosuje się po raz pierwszy do projektu ustawy budżetowej na rok 2027.</w:t>
      </w:r>
    </w:p>
    <w:p w14:paraId="63B51940" w14:textId="4F40D1DA" w:rsidR="00CB7B2F" w:rsidRPr="00CB7B2F" w:rsidRDefault="00CB7B2F" w:rsidP="00CB7B2F">
      <w:pPr>
        <w:pStyle w:val="ARTartustawynprozporzdzenia"/>
      </w:pPr>
      <w:r w:rsidRPr="00CB7B2F">
        <w:rPr>
          <w:rStyle w:val="Ppogrubienie"/>
        </w:rPr>
        <w:t>Art. 26.</w:t>
      </w:r>
      <w:r w:rsidRPr="00CB7B2F">
        <w:t xml:space="preserve"> </w:t>
      </w:r>
      <w:r w:rsidRPr="001E3211">
        <w:t>Przepis</w:t>
      </w:r>
      <w:r w:rsidR="00EC02DC" w:rsidRPr="001E3211">
        <w:t>y</w:t>
      </w:r>
      <w:r w:rsidRPr="001E3211">
        <w:t xml:space="preserve"> </w:t>
      </w:r>
      <w:r w:rsidRPr="00CB7B2F">
        <w:t>art. 182 ustawy zmienianej w art. 19, w brzmieniu nadanym niniejszą ustawą, stosuje się po raz pierwszy do rocznego sprawozdania z wykonania ustawy budżetowej za rok 2025.</w:t>
      </w:r>
    </w:p>
    <w:p w14:paraId="3596948D" w14:textId="77777777" w:rsidR="00CB7B2F" w:rsidRPr="00CB7B2F" w:rsidRDefault="00CB7B2F" w:rsidP="00CB7B2F">
      <w:pPr>
        <w:pStyle w:val="ARTartustawynprozporzdzenia"/>
      </w:pPr>
      <w:r w:rsidRPr="00CB7B2F">
        <w:rPr>
          <w:rStyle w:val="Ppogrubienie"/>
        </w:rPr>
        <w:t>Art. 27.</w:t>
      </w:r>
      <w:r w:rsidRPr="00CB7B2F">
        <w:t> Ustawa wchodzi w życie z dniem następującym po dniu ogłoszenia.</w:t>
      </w:r>
    </w:p>
    <w:p w14:paraId="5520B034" w14:textId="77777777" w:rsidR="005E31CC" w:rsidRPr="00CB7B2F" w:rsidRDefault="005E31CC" w:rsidP="005315BE">
      <w:pPr>
        <w:rPr>
          <w:rStyle w:val="Ppogrubienie"/>
          <w:b w:val="0"/>
        </w:rPr>
      </w:pPr>
    </w:p>
    <w:sectPr w:rsidR="005E31CC" w:rsidRPr="00CB7B2F" w:rsidSect="00395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7A0B" w14:textId="77777777" w:rsidR="00E84E47" w:rsidRDefault="00E84E47">
      <w:r>
        <w:separator/>
      </w:r>
    </w:p>
  </w:endnote>
  <w:endnote w:type="continuationSeparator" w:id="0">
    <w:p w14:paraId="1B81FF16" w14:textId="77777777" w:rsidR="00E84E47" w:rsidRDefault="00E8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BA5D" w14:textId="77777777" w:rsidR="00A66117" w:rsidRDefault="00A661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5D54" w14:textId="77777777" w:rsidR="00A66117" w:rsidRDefault="00A661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5F96" w14:textId="77777777" w:rsidR="00A66117" w:rsidRDefault="00A661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8B4EE" w14:textId="77777777" w:rsidR="00E84E47" w:rsidRDefault="00E84E47">
      <w:r>
        <w:separator/>
      </w:r>
    </w:p>
  </w:footnote>
  <w:footnote w:type="continuationSeparator" w:id="0">
    <w:p w14:paraId="3D2B6FCD" w14:textId="77777777" w:rsidR="00E84E47" w:rsidRDefault="00E84E47">
      <w:r>
        <w:continuationSeparator/>
      </w:r>
    </w:p>
  </w:footnote>
  <w:footnote w:id="1">
    <w:p w14:paraId="2B41A4D5" w14:textId="26DEFB79" w:rsidR="00CB7B2F" w:rsidRPr="0028305C" w:rsidRDefault="00CB7B2F" w:rsidP="00CB7B2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ustawę </w:t>
      </w:r>
      <w:r>
        <w:rPr>
          <w:lang w:eastAsia="en-US"/>
        </w:rPr>
        <w:t xml:space="preserve">z dnia 29 sierpnia 1997 r. – Prawo bankowe, </w:t>
      </w:r>
      <w:r w:rsidRPr="0052725D">
        <w:rPr>
          <w:lang w:eastAsia="en-US"/>
        </w:rPr>
        <w:t>ustaw</w:t>
      </w:r>
      <w:r>
        <w:rPr>
          <w:lang w:eastAsia="en-US"/>
        </w:rPr>
        <w:t>ę</w:t>
      </w:r>
      <w:r w:rsidRPr="0052725D">
        <w:rPr>
          <w:lang w:eastAsia="en-US"/>
        </w:rPr>
        <w:t xml:space="preserve"> z</w:t>
      </w:r>
      <w:r>
        <w:t> </w:t>
      </w:r>
      <w:r w:rsidRPr="0052725D">
        <w:rPr>
          <w:lang w:eastAsia="en-US"/>
        </w:rPr>
        <w:t xml:space="preserve">dnia 27 sierpnia 2009 r. o finansach publicznych </w:t>
      </w:r>
      <w:r>
        <w:rPr>
          <w:lang w:eastAsia="en-US"/>
        </w:rPr>
        <w:t xml:space="preserve">oraz ustawę z dnia 16 listopada 2016 r. o Krajowej Administracji Skarbowej. </w:t>
      </w:r>
    </w:p>
  </w:footnote>
  <w:footnote w:id="2">
    <w:p w14:paraId="509F07ED" w14:textId="494EAD8A" w:rsidR="00A66117" w:rsidRPr="00A66117" w:rsidRDefault="00A66117" w:rsidP="00A6611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wymienionego rozporządzenia zostały ogłoszone w </w:t>
      </w:r>
      <w:r w:rsidRPr="00A66117">
        <w:t>Dz. Urz. UE L 2025/90698 z 09.09.2025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D85A" w14:textId="77777777" w:rsidR="00A66117" w:rsidRDefault="00A661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3B05" w14:textId="22DDB46C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F662B">
      <w:rPr>
        <w:rStyle w:val="Ppogrubienie"/>
        <w:noProof/>
      </w:rPr>
      <w:t>2026-02-12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D6D4D">
          <w:rPr>
            <w:rStyle w:val="Ppogrubienie"/>
            <w:noProof/>
          </w:rPr>
          <w:t>V5_2666-0.PK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1A4061C" w14:textId="2D98E01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9DC143F" wp14:editId="2B01758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CB7B2F">
      <w:rPr>
        <w:rStyle w:val="Ppogrubienie"/>
      </w:rPr>
      <w:t xml:space="preserve"> 2227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AF2F" w14:textId="185C437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F662B">
      <w:rPr>
        <w:rStyle w:val="Ppogrubienie"/>
        <w:noProof/>
      </w:rPr>
      <w:t>2026-02-12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D4005">
          <w:rPr>
            <w:rStyle w:val="Ppogrubienie"/>
            <w:noProof/>
          </w:rPr>
          <w:t>V3_2666-0.PK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5946436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0772B1" wp14:editId="22C7F3A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393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3211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036"/>
    <w:rsid w:val="002D0C4F"/>
    <w:rsid w:val="002D1364"/>
    <w:rsid w:val="002D4CAE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2B6C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25340"/>
    <w:rsid w:val="00431BA3"/>
    <w:rsid w:val="00432B76"/>
    <w:rsid w:val="00434D01"/>
    <w:rsid w:val="00435D26"/>
    <w:rsid w:val="00440C99"/>
    <w:rsid w:val="0044175C"/>
    <w:rsid w:val="00445F4D"/>
    <w:rsid w:val="004504C0"/>
    <w:rsid w:val="00451BF2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BC5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2E59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D6D4D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47D33"/>
    <w:rsid w:val="00653B22"/>
    <w:rsid w:val="00657BF4"/>
    <w:rsid w:val="006603FB"/>
    <w:rsid w:val="006608DF"/>
    <w:rsid w:val="006623AC"/>
    <w:rsid w:val="006678AF"/>
    <w:rsid w:val="006701EF"/>
    <w:rsid w:val="00672779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3798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3E1"/>
    <w:rsid w:val="00780122"/>
    <w:rsid w:val="0078214B"/>
    <w:rsid w:val="0078498A"/>
    <w:rsid w:val="00785A55"/>
    <w:rsid w:val="00786094"/>
    <w:rsid w:val="00791E2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3C61"/>
    <w:rsid w:val="007E59C9"/>
    <w:rsid w:val="007F0072"/>
    <w:rsid w:val="007F2EB6"/>
    <w:rsid w:val="007F54C3"/>
    <w:rsid w:val="007F662B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3439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117"/>
    <w:rsid w:val="00A6630C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689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3EE9"/>
    <w:rsid w:val="00CB59E9"/>
    <w:rsid w:val="00CB7B2F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27ECE"/>
    <w:rsid w:val="00E312F0"/>
    <w:rsid w:val="00E33E64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E47"/>
    <w:rsid w:val="00E84F38"/>
    <w:rsid w:val="00E85623"/>
    <w:rsid w:val="00E87441"/>
    <w:rsid w:val="00E91FAE"/>
    <w:rsid w:val="00E96E3F"/>
    <w:rsid w:val="00EA0949"/>
    <w:rsid w:val="00EA270C"/>
    <w:rsid w:val="00EA4974"/>
    <w:rsid w:val="00EA532E"/>
    <w:rsid w:val="00EB06D9"/>
    <w:rsid w:val="00EB192B"/>
    <w:rsid w:val="00EB19ED"/>
    <w:rsid w:val="00EB1CAB"/>
    <w:rsid w:val="00EC02DC"/>
    <w:rsid w:val="00EC0F5A"/>
    <w:rsid w:val="00EC4265"/>
    <w:rsid w:val="00EC45C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5895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005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334B6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14</Pages>
  <Words>3743</Words>
  <Characters>22460</Characters>
  <Application>Microsoft Office Word</Application>
  <DocSecurity>0</DocSecurity>
  <Lines>187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Grzegorz Molesztak</cp:lastModifiedBy>
  <cp:revision>2</cp:revision>
  <cp:lastPrinted>2026-02-11T15:32:00Z</cp:lastPrinted>
  <dcterms:created xsi:type="dcterms:W3CDTF">2026-02-12T06:55:00Z</dcterms:created>
  <dcterms:modified xsi:type="dcterms:W3CDTF">2026-02-12T06:55:00Z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