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DAB1" w14:textId="0ED5DD20" w:rsidR="00CE5C3B" w:rsidRPr="00C50CAC" w:rsidRDefault="007F18BC" w:rsidP="00C50CAC">
      <w:pPr>
        <w:spacing w:before="120" w:after="0" w:line="360" w:lineRule="auto"/>
        <w:jc w:val="center"/>
        <w:rPr>
          <w:rFonts w:ascii="Times New Roman" w:hAnsi="Times New Roman" w:cs="Times New Roman"/>
          <w:sz w:val="24"/>
          <w:szCs w:val="24"/>
        </w:rPr>
      </w:pPr>
      <w:r w:rsidRPr="00C50CAC">
        <w:rPr>
          <w:rFonts w:ascii="Times New Roman" w:hAnsi="Times New Roman" w:cs="Times New Roman"/>
          <w:sz w:val="24"/>
          <w:szCs w:val="24"/>
        </w:rPr>
        <w:t>UZASADNIENIE</w:t>
      </w:r>
    </w:p>
    <w:p w14:paraId="3F87CCD8" w14:textId="5D2666DC" w:rsidR="00C33E2C" w:rsidRPr="00C50CAC" w:rsidRDefault="002D0B70" w:rsidP="00C50CAC">
      <w:pPr>
        <w:pStyle w:val="Akapitzlist"/>
        <w:numPr>
          <w:ilvl w:val="0"/>
          <w:numId w:val="4"/>
        </w:numPr>
        <w:spacing w:before="120" w:line="360" w:lineRule="auto"/>
        <w:rPr>
          <w:rFonts w:ascii="Times New Roman" w:hAnsi="Times New Roman"/>
          <w:b/>
          <w:sz w:val="24"/>
          <w:szCs w:val="24"/>
        </w:rPr>
      </w:pPr>
      <w:r w:rsidRPr="005A5A31">
        <w:rPr>
          <w:rFonts w:ascii="Times New Roman" w:hAnsi="Times New Roman"/>
          <w:b/>
          <w:sz w:val="24"/>
          <w:szCs w:val="24"/>
        </w:rPr>
        <w:t>Potrzeba i cel uchwalenia ustawy</w:t>
      </w:r>
    </w:p>
    <w:p w14:paraId="2CF30C0F" w14:textId="342DA052" w:rsidR="00A82DD1" w:rsidRPr="005A5A31" w:rsidRDefault="005261D0" w:rsidP="00C50CAC">
      <w:pPr>
        <w:suppressAutoHyphens/>
        <w:autoSpaceDE w:val="0"/>
        <w:autoSpaceDN w:val="0"/>
        <w:adjustRightInd w:val="0"/>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 xml:space="preserve">Główne </w:t>
      </w:r>
      <w:r w:rsidR="00A82DD1" w:rsidRPr="005A5A31">
        <w:rPr>
          <w:rFonts w:ascii="Times New Roman" w:hAnsi="Times New Roman" w:cs="Times New Roman"/>
          <w:b/>
          <w:sz w:val="24"/>
          <w:szCs w:val="24"/>
        </w:rPr>
        <w:t xml:space="preserve">założenia ustawy z </w:t>
      </w:r>
      <w:bookmarkStart w:id="0" w:name="_Hlk210300662"/>
      <w:r w:rsidR="00A82DD1" w:rsidRPr="005A5A31">
        <w:rPr>
          <w:rFonts w:ascii="Times New Roman" w:hAnsi="Times New Roman" w:cs="Times New Roman"/>
          <w:b/>
          <w:sz w:val="24"/>
          <w:szCs w:val="24"/>
        </w:rPr>
        <w:t xml:space="preserve">dnia 16 listopada 2022 r. o systemie teleinformatycznym do obsługi niektórych umów </w:t>
      </w:r>
      <w:bookmarkEnd w:id="0"/>
      <w:r w:rsidR="00A82DD1" w:rsidRPr="005A5A31">
        <w:rPr>
          <w:rFonts w:ascii="Times New Roman" w:hAnsi="Times New Roman" w:cs="Times New Roman"/>
          <w:b/>
          <w:sz w:val="24"/>
          <w:szCs w:val="24"/>
        </w:rPr>
        <w:t>(Dz. U. z 2024 r. poz. 1661</w:t>
      </w:r>
      <w:r w:rsidR="00517A73" w:rsidRPr="005A5A31">
        <w:rPr>
          <w:rFonts w:ascii="Times New Roman" w:hAnsi="Times New Roman" w:cs="Times New Roman"/>
          <w:b/>
          <w:sz w:val="24"/>
          <w:szCs w:val="24"/>
        </w:rPr>
        <w:t xml:space="preserve"> oraz </w:t>
      </w:r>
      <w:r w:rsidR="00AE33BF" w:rsidRPr="005A5A31">
        <w:rPr>
          <w:rFonts w:ascii="Times New Roman" w:hAnsi="Times New Roman" w:cs="Times New Roman"/>
          <w:b/>
          <w:sz w:val="24"/>
          <w:szCs w:val="24"/>
        </w:rPr>
        <w:t xml:space="preserve">z </w:t>
      </w:r>
      <w:r w:rsidR="00517A73" w:rsidRPr="005A5A31">
        <w:rPr>
          <w:rFonts w:ascii="Times New Roman" w:hAnsi="Times New Roman" w:cs="Times New Roman"/>
          <w:b/>
          <w:sz w:val="24"/>
          <w:szCs w:val="24"/>
        </w:rPr>
        <w:t>2025 r. poz. 620</w:t>
      </w:r>
      <w:r w:rsidR="00A82DD1" w:rsidRPr="005A5A31">
        <w:rPr>
          <w:rFonts w:ascii="Times New Roman" w:hAnsi="Times New Roman" w:cs="Times New Roman"/>
          <w:b/>
          <w:sz w:val="24"/>
          <w:szCs w:val="24"/>
        </w:rPr>
        <w:t>), zwanej dalej „</w:t>
      </w:r>
      <w:r w:rsidR="00A82DD1" w:rsidRPr="00C81C80">
        <w:rPr>
          <w:rFonts w:ascii="Times New Roman" w:hAnsi="Times New Roman" w:cs="Times New Roman"/>
          <w:b/>
          <w:sz w:val="24"/>
          <w:szCs w:val="24"/>
        </w:rPr>
        <w:t>ustawą</w:t>
      </w:r>
      <w:r w:rsidR="00D53027" w:rsidRPr="005A5A31">
        <w:rPr>
          <w:rFonts w:ascii="Times New Roman" w:hAnsi="Times New Roman" w:cs="Times New Roman"/>
          <w:b/>
          <w:sz w:val="24"/>
          <w:szCs w:val="24"/>
        </w:rPr>
        <w:t>”</w:t>
      </w:r>
      <w:r w:rsidR="00A72780" w:rsidRPr="005A5A31">
        <w:rPr>
          <w:rFonts w:ascii="Times New Roman" w:hAnsi="Times New Roman" w:cs="Times New Roman"/>
          <w:b/>
          <w:sz w:val="24"/>
          <w:szCs w:val="24"/>
        </w:rPr>
        <w:t xml:space="preserve"> </w:t>
      </w:r>
    </w:p>
    <w:p w14:paraId="027F324C" w14:textId="0F50F531" w:rsidR="0094731F" w:rsidRPr="005A5A31" w:rsidRDefault="00B5346A" w:rsidP="00C50CAC">
      <w:pPr>
        <w:suppressAutoHyphens/>
        <w:autoSpaceDE w:val="0"/>
        <w:autoSpaceDN w:val="0"/>
        <w:adjustRightInd w:val="0"/>
        <w:spacing w:before="120" w:after="0" w:line="360" w:lineRule="auto"/>
        <w:jc w:val="both"/>
        <w:rPr>
          <w:rFonts w:ascii="Times New Roman" w:eastAsiaTheme="minorEastAsia" w:hAnsi="Times New Roman" w:cs="Times New Roman"/>
          <w:bCs/>
          <w:sz w:val="24"/>
          <w:szCs w:val="24"/>
          <w:lang w:eastAsia="pl-PL"/>
        </w:rPr>
      </w:pPr>
      <w:r w:rsidRPr="005A5A31">
        <w:rPr>
          <w:rFonts w:ascii="Times New Roman" w:hAnsi="Times New Roman" w:cs="Times New Roman"/>
          <w:sz w:val="24"/>
          <w:szCs w:val="24"/>
        </w:rPr>
        <w:t>U</w:t>
      </w:r>
      <w:r w:rsidR="00A82DD1" w:rsidRPr="005A5A31">
        <w:rPr>
          <w:rFonts w:ascii="Times New Roman" w:hAnsi="Times New Roman" w:cs="Times New Roman"/>
          <w:sz w:val="24"/>
          <w:szCs w:val="24"/>
        </w:rPr>
        <w:t xml:space="preserve">stawa została uchwalona w listopadzie 2022 r. i </w:t>
      </w:r>
      <w:r w:rsidR="00E173A5" w:rsidRPr="005A5A31">
        <w:rPr>
          <w:rFonts w:ascii="Times New Roman" w:hAnsi="Times New Roman" w:cs="Times New Roman"/>
          <w:sz w:val="24"/>
          <w:szCs w:val="24"/>
        </w:rPr>
        <w:t xml:space="preserve">weszła w życie w dniu </w:t>
      </w:r>
      <w:r w:rsidR="0094731F" w:rsidRPr="005A5A31">
        <w:rPr>
          <w:rFonts w:ascii="Times New Roman" w:hAnsi="Times New Roman" w:cs="Times New Roman"/>
          <w:sz w:val="24"/>
          <w:szCs w:val="24"/>
        </w:rPr>
        <w:t>23</w:t>
      </w:r>
      <w:r w:rsidR="006755FD" w:rsidRPr="005A5A31">
        <w:rPr>
          <w:rFonts w:ascii="Times New Roman" w:hAnsi="Times New Roman" w:cs="Times New Roman"/>
          <w:sz w:val="24"/>
          <w:szCs w:val="24"/>
        </w:rPr>
        <w:t> </w:t>
      </w:r>
      <w:r w:rsidR="0094731F" w:rsidRPr="005A5A31">
        <w:rPr>
          <w:rFonts w:ascii="Times New Roman" w:hAnsi="Times New Roman" w:cs="Times New Roman"/>
          <w:sz w:val="24"/>
          <w:szCs w:val="24"/>
        </w:rPr>
        <w:t>stycznia 2023 r.</w:t>
      </w:r>
      <w:r w:rsidR="00E460E7" w:rsidRPr="005A5A31">
        <w:rPr>
          <w:rFonts w:ascii="Times New Roman" w:hAnsi="Times New Roman" w:cs="Times New Roman"/>
          <w:sz w:val="24"/>
          <w:szCs w:val="24"/>
        </w:rPr>
        <w:t xml:space="preserve"> </w:t>
      </w:r>
      <w:r w:rsidR="0044099C" w:rsidRPr="005A5A31">
        <w:rPr>
          <w:rFonts w:ascii="Times New Roman" w:hAnsi="Times New Roman" w:cs="Times New Roman"/>
          <w:sz w:val="24"/>
          <w:szCs w:val="24"/>
        </w:rPr>
        <w:t>D</w:t>
      </w:r>
      <w:r w:rsidR="00D81AE9" w:rsidRPr="005A5A31">
        <w:rPr>
          <w:rFonts w:ascii="Times New Roman" w:hAnsi="Times New Roman" w:cs="Times New Roman"/>
          <w:sz w:val="24"/>
          <w:szCs w:val="24"/>
        </w:rPr>
        <w:t xml:space="preserve">ała </w:t>
      </w:r>
      <w:r w:rsidR="0044099C" w:rsidRPr="005A5A31">
        <w:rPr>
          <w:rFonts w:ascii="Times New Roman" w:hAnsi="Times New Roman" w:cs="Times New Roman"/>
          <w:sz w:val="24"/>
          <w:szCs w:val="24"/>
        </w:rPr>
        <w:t xml:space="preserve">ona </w:t>
      </w:r>
      <w:r w:rsidR="00E173A5" w:rsidRPr="005A5A31">
        <w:rPr>
          <w:rFonts w:ascii="Times New Roman" w:hAnsi="Times New Roman" w:cs="Times New Roman"/>
          <w:sz w:val="24"/>
          <w:szCs w:val="24"/>
        </w:rPr>
        <w:t xml:space="preserve">podstawy do stworzenia </w:t>
      </w:r>
      <w:r w:rsidR="00E173A5" w:rsidRPr="005A5A31">
        <w:rPr>
          <w:rFonts w:ascii="Times New Roman" w:eastAsiaTheme="minorEastAsia" w:hAnsi="Times New Roman" w:cs="Times New Roman"/>
          <w:bCs/>
          <w:sz w:val="24"/>
          <w:szCs w:val="24"/>
          <w:lang w:eastAsia="pl-PL"/>
        </w:rPr>
        <w:t>systemu teleinformatycznego do obsługi niektórych umów</w:t>
      </w:r>
      <w:r w:rsidR="00D53027" w:rsidRPr="005A5A31">
        <w:rPr>
          <w:rFonts w:ascii="Times New Roman" w:eastAsiaTheme="minorEastAsia" w:hAnsi="Times New Roman" w:cs="Times New Roman"/>
          <w:bCs/>
          <w:sz w:val="24"/>
          <w:szCs w:val="24"/>
          <w:lang w:eastAsia="pl-PL"/>
        </w:rPr>
        <w:t xml:space="preserve"> (</w:t>
      </w:r>
      <w:r w:rsidR="006E4017" w:rsidRPr="005A5A31">
        <w:rPr>
          <w:rFonts w:ascii="Times New Roman" w:eastAsiaTheme="minorEastAsia" w:hAnsi="Times New Roman" w:cs="Times New Roman"/>
          <w:bCs/>
          <w:sz w:val="24"/>
          <w:szCs w:val="24"/>
          <w:lang w:eastAsia="pl-PL"/>
        </w:rPr>
        <w:t xml:space="preserve">zwanego </w:t>
      </w:r>
      <w:r w:rsidR="00D53027" w:rsidRPr="005A5A31">
        <w:rPr>
          <w:rFonts w:ascii="Times New Roman" w:eastAsiaTheme="minorEastAsia" w:hAnsi="Times New Roman" w:cs="Times New Roman"/>
          <w:bCs/>
          <w:sz w:val="24"/>
          <w:szCs w:val="24"/>
          <w:lang w:eastAsia="pl-PL"/>
        </w:rPr>
        <w:t xml:space="preserve">dalej </w:t>
      </w:r>
      <w:r w:rsidR="006E4017" w:rsidRPr="005A5A31">
        <w:rPr>
          <w:rFonts w:ascii="Times New Roman" w:eastAsiaTheme="minorEastAsia" w:hAnsi="Times New Roman" w:cs="Times New Roman"/>
          <w:bCs/>
          <w:sz w:val="24"/>
          <w:szCs w:val="24"/>
          <w:lang w:eastAsia="pl-PL"/>
        </w:rPr>
        <w:t>„</w:t>
      </w:r>
      <w:r w:rsidR="00D53027" w:rsidRPr="00C81C80">
        <w:rPr>
          <w:rFonts w:ascii="Times New Roman" w:eastAsiaTheme="minorEastAsia" w:hAnsi="Times New Roman" w:cs="Times New Roman"/>
          <w:bCs/>
          <w:sz w:val="24"/>
          <w:szCs w:val="24"/>
          <w:lang w:eastAsia="pl-PL"/>
        </w:rPr>
        <w:t>System</w:t>
      </w:r>
      <w:r w:rsidR="006E4017" w:rsidRPr="00C81C80">
        <w:rPr>
          <w:rFonts w:ascii="Times New Roman" w:eastAsiaTheme="minorEastAsia" w:hAnsi="Times New Roman" w:cs="Times New Roman"/>
          <w:bCs/>
          <w:sz w:val="24"/>
          <w:szCs w:val="24"/>
          <w:lang w:eastAsia="pl-PL"/>
        </w:rPr>
        <w:t>em</w:t>
      </w:r>
      <w:r w:rsidR="006E4017" w:rsidRPr="005A5A31">
        <w:rPr>
          <w:rFonts w:ascii="Times New Roman" w:eastAsiaTheme="minorEastAsia" w:hAnsi="Times New Roman" w:cs="Times New Roman"/>
          <w:bCs/>
          <w:sz w:val="24"/>
          <w:szCs w:val="24"/>
          <w:lang w:eastAsia="pl-PL"/>
        </w:rPr>
        <w:t>”</w:t>
      </w:r>
      <w:r w:rsidR="00D53027" w:rsidRPr="005A5A31">
        <w:rPr>
          <w:rFonts w:ascii="Times New Roman" w:eastAsiaTheme="minorEastAsia" w:hAnsi="Times New Roman" w:cs="Times New Roman"/>
          <w:bCs/>
          <w:sz w:val="24"/>
          <w:szCs w:val="24"/>
          <w:lang w:eastAsia="pl-PL"/>
        </w:rPr>
        <w:t>)</w:t>
      </w:r>
      <w:r w:rsidR="00A82DD1" w:rsidRPr="005A5A31">
        <w:rPr>
          <w:rFonts w:ascii="Times New Roman" w:eastAsiaTheme="minorEastAsia" w:hAnsi="Times New Roman" w:cs="Times New Roman"/>
          <w:bCs/>
          <w:sz w:val="24"/>
          <w:szCs w:val="24"/>
          <w:lang w:eastAsia="pl-PL"/>
        </w:rPr>
        <w:t xml:space="preserve">. </w:t>
      </w:r>
      <w:r w:rsidR="00A648EF" w:rsidRPr="005A5A31">
        <w:rPr>
          <w:rFonts w:ascii="Times New Roman" w:eastAsiaTheme="minorEastAsia" w:hAnsi="Times New Roman" w:cs="Times New Roman"/>
          <w:bCs/>
          <w:sz w:val="24"/>
          <w:szCs w:val="24"/>
          <w:lang w:eastAsia="pl-PL"/>
        </w:rPr>
        <w:t xml:space="preserve">Zgodnie z ustawą </w:t>
      </w:r>
      <w:r w:rsidR="00A82DD1" w:rsidRPr="005A5A31">
        <w:rPr>
          <w:rFonts w:ascii="Times New Roman" w:eastAsiaTheme="minorEastAsia" w:hAnsi="Times New Roman" w:cs="Times New Roman"/>
          <w:bCs/>
          <w:sz w:val="24"/>
          <w:szCs w:val="24"/>
          <w:lang w:eastAsia="pl-PL"/>
        </w:rPr>
        <w:t xml:space="preserve">System </w:t>
      </w:r>
      <w:r w:rsidR="00A648EF" w:rsidRPr="005A5A31">
        <w:rPr>
          <w:rFonts w:ascii="Times New Roman" w:eastAsiaTheme="minorEastAsia" w:hAnsi="Times New Roman" w:cs="Times New Roman"/>
          <w:bCs/>
          <w:sz w:val="24"/>
          <w:szCs w:val="24"/>
          <w:lang w:eastAsia="pl-PL"/>
        </w:rPr>
        <w:t>został</w:t>
      </w:r>
      <w:r w:rsidR="0094731F" w:rsidRPr="005A5A31">
        <w:rPr>
          <w:rFonts w:ascii="Times New Roman" w:eastAsiaTheme="minorEastAsia" w:hAnsi="Times New Roman" w:cs="Times New Roman"/>
          <w:bCs/>
          <w:sz w:val="24"/>
          <w:szCs w:val="24"/>
          <w:lang w:eastAsia="pl-PL"/>
        </w:rPr>
        <w:t xml:space="preserve"> uruchomiony w okresie 3</w:t>
      </w:r>
      <w:r w:rsidR="006755FD" w:rsidRPr="005A5A31">
        <w:rPr>
          <w:rFonts w:ascii="Times New Roman" w:eastAsiaTheme="minorEastAsia" w:hAnsi="Times New Roman" w:cs="Times New Roman"/>
          <w:bCs/>
          <w:sz w:val="24"/>
          <w:szCs w:val="24"/>
          <w:lang w:eastAsia="pl-PL"/>
        </w:rPr>
        <w:t> </w:t>
      </w:r>
      <w:r w:rsidR="0094731F" w:rsidRPr="005A5A31">
        <w:rPr>
          <w:rFonts w:ascii="Times New Roman" w:eastAsiaTheme="minorEastAsia" w:hAnsi="Times New Roman" w:cs="Times New Roman"/>
          <w:bCs/>
          <w:sz w:val="24"/>
          <w:szCs w:val="24"/>
          <w:lang w:eastAsia="pl-PL"/>
        </w:rPr>
        <w:t>lat od dnia wejścia w życie ustawy</w:t>
      </w:r>
      <w:r w:rsidR="003C3AAA" w:rsidRPr="005A5A31">
        <w:rPr>
          <w:rFonts w:ascii="Times New Roman" w:eastAsiaTheme="minorEastAsia" w:hAnsi="Times New Roman" w:cs="Times New Roman"/>
          <w:bCs/>
          <w:sz w:val="24"/>
          <w:szCs w:val="24"/>
          <w:lang w:eastAsia="pl-PL"/>
        </w:rPr>
        <w:t>,</w:t>
      </w:r>
      <w:r w:rsidR="007D5BF3" w:rsidRPr="005A5A31">
        <w:rPr>
          <w:rFonts w:ascii="Times New Roman" w:eastAsiaTheme="minorEastAsia" w:hAnsi="Times New Roman" w:cs="Times New Roman"/>
          <w:bCs/>
          <w:sz w:val="24"/>
          <w:szCs w:val="24"/>
          <w:lang w:eastAsia="pl-PL"/>
        </w:rPr>
        <w:t xml:space="preserve"> co </w:t>
      </w:r>
      <w:r w:rsidR="00A648EF" w:rsidRPr="005A5A31">
        <w:rPr>
          <w:rFonts w:ascii="Times New Roman" w:eastAsiaTheme="minorEastAsia" w:hAnsi="Times New Roman" w:cs="Times New Roman"/>
          <w:bCs/>
          <w:sz w:val="24"/>
          <w:szCs w:val="24"/>
          <w:lang w:eastAsia="pl-PL"/>
        </w:rPr>
        <w:t xml:space="preserve">nastąpiło </w:t>
      </w:r>
      <w:r w:rsidR="00560C1C" w:rsidRPr="005A5A31">
        <w:rPr>
          <w:rFonts w:ascii="Times New Roman" w:eastAsiaTheme="minorEastAsia" w:hAnsi="Times New Roman" w:cs="Times New Roman"/>
          <w:bCs/>
          <w:sz w:val="24"/>
          <w:szCs w:val="24"/>
          <w:lang w:eastAsia="pl-PL"/>
        </w:rPr>
        <w:t xml:space="preserve">7 stycznia </w:t>
      </w:r>
      <w:r w:rsidR="00A648EF" w:rsidRPr="005A5A31">
        <w:rPr>
          <w:rFonts w:ascii="Times New Roman" w:eastAsiaTheme="minorEastAsia" w:hAnsi="Times New Roman" w:cs="Times New Roman"/>
          <w:bCs/>
          <w:sz w:val="24"/>
          <w:szCs w:val="24"/>
          <w:lang w:eastAsia="pl-PL"/>
        </w:rPr>
        <w:t>2026 r.</w:t>
      </w:r>
    </w:p>
    <w:p w14:paraId="036A20C9" w14:textId="4126AAA4" w:rsidR="0094731F" w:rsidRPr="005A5A31" w:rsidRDefault="00E173A5" w:rsidP="00C50CAC">
      <w:pPr>
        <w:spacing w:before="120" w:after="0" w:line="360" w:lineRule="auto"/>
        <w:jc w:val="both"/>
        <w:rPr>
          <w:rFonts w:ascii="Times New Roman" w:hAnsi="Times New Roman" w:cs="Times New Roman"/>
          <w:sz w:val="24"/>
          <w:szCs w:val="24"/>
        </w:rPr>
      </w:pPr>
      <w:r w:rsidRPr="005A5A31">
        <w:rPr>
          <w:rFonts w:ascii="Times New Roman" w:eastAsiaTheme="minorEastAsia" w:hAnsi="Times New Roman" w:cs="Times New Roman"/>
          <w:bCs/>
          <w:sz w:val="24"/>
          <w:szCs w:val="24"/>
          <w:lang w:eastAsia="pl-PL"/>
        </w:rPr>
        <w:t xml:space="preserve">Głównym </w:t>
      </w:r>
      <w:r w:rsidRPr="005A5A31">
        <w:rPr>
          <w:rFonts w:ascii="Times New Roman" w:hAnsi="Times New Roman" w:cs="Times New Roman"/>
          <w:sz w:val="24"/>
          <w:szCs w:val="24"/>
        </w:rPr>
        <w:t>założeniem ustawy było stworzenie</w:t>
      </w:r>
      <w:r w:rsidRPr="005A5A31">
        <w:rPr>
          <w:rFonts w:ascii="Times New Roman" w:hAnsi="Times New Roman" w:cs="Times New Roman"/>
          <w:i/>
          <w:iCs/>
          <w:sz w:val="24"/>
          <w:szCs w:val="24"/>
        </w:rPr>
        <w:t xml:space="preserve"> </w:t>
      </w:r>
      <w:r w:rsidR="00E71192" w:rsidRPr="005A5A31">
        <w:rPr>
          <w:rFonts w:ascii="Times New Roman" w:hAnsi="Times New Roman" w:cs="Times New Roman"/>
          <w:sz w:val="24"/>
          <w:szCs w:val="24"/>
        </w:rPr>
        <w:t>Systemu</w:t>
      </w:r>
      <w:r w:rsidRPr="005A5A31">
        <w:rPr>
          <w:rFonts w:ascii="Times New Roman" w:hAnsi="Times New Roman" w:cs="Times New Roman"/>
          <w:sz w:val="24"/>
          <w:szCs w:val="24"/>
        </w:rPr>
        <w:t xml:space="preserve"> obsługującego proces zawierania i </w:t>
      </w:r>
      <w:r w:rsidR="00C02D40" w:rsidRPr="005A5A31">
        <w:rPr>
          <w:rFonts w:ascii="Times New Roman" w:hAnsi="Times New Roman" w:cs="Times New Roman"/>
          <w:sz w:val="24"/>
          <w:szCs w:val="24"/>
        </w:rPr>
        <w:t xml:space="preserve">obsługi </w:t>
      </w:r>
      <w:r w:rsidRPr="005A5A31">
        <w:rPr>
          <w:rFonts w:ascii="Times New Roman" w:hAnsi="Times New Roman" w:cs="Times New Roman"/>
          <w:sz w:val="24"/>
          <w:szCs w:val="24"/>
        </w:rPr>
        <w:t xml:space="preserve">umów zawieranych w codziennym życiu, takich jak umowa o pracę, umowa zlecenia, umowa o świadczenie usług czy umowa uaktywniająca. Zgodnie z obowiązującą ustawą umowy za pośrednictwem </w:t>
      </w:r>
      <w:r w:rsidR="00D53027" w:rsidRPr="005A5A31">
        <w:rPr>
          <w:rFonts w:ascii="Times New Roman" w:hAnsi="Times New Roman" w:cs="Times New Roman"/>
          <w:sz w:val="24"/>
          <w:szCs w:val="24"/>
        </w:rPr>
        <w:t xml:space="preserve">Systemu </w:t>
      </w:r>
      <w:r w:rsidRPr="005A5A31">
        <w:rPr>
          <w:rFonts w:ascii="Times New Roman" w:hAnsi="Times New Roman" w:cs="Times New Roman"/>
          <w:sz w:val="24"/>
          <w:szCs w:val="24"/>
        </w:rPr>
        <w:t xml:space="preserve">mogą być </w:t>
      </w:r>
      <w:r w:rsidR="00A82DD1" w:rsidRPr="005A5A31">
        <w:rPr>
          <w:rFonts w:ascii="Times New Roman" w:hAnsi="Times New Roman" w:cs="Times New Roman"/>
          <w:sz w:val="24"/>
          <w:szCs w:val="24"/>
        </w:rPr>
        <w:t>zawierane</w:t>
      </w:r>
      <w:r w:rsidRPr="005A5A31">
        <w:rPr>
          <w:rFonts w:ascii="Times New Roman" w:hAnsi="Times New Roman" w:cs="Times New Roman"/>
          <w:sz w:val="24"/>
          <w:szCs w:val="24"/>
        </w:rPr>
        <w:t xml:space="preserve"> jedynie przez osoby fizyczne, mikroprzedsiębiorców</w:t>
      </w:r>
      <w:r w:rsidR="00C34952" w:rsidRPr="005A5A31">
        <w:rPr>
          <w:rFonts w:ascii="Times New Roman" w:hAnsi="Times New Roman" w:cs="Times New Roman"/>
          <w:sz w:val="24"/>
          <w:szCs w:val="24"/>
        </w:rPr>
        <w:t>,</w:t>
      </w:r>
      <w:r w:rsidRPr="005A5A31">
        <w:rPr>
          <w:rFonts w:ascii="Times New Roman" w:hAnsi="Times New Roman" w:cs="Times New Roman"/>
          <w:sz w:val="24"/>
          <w:szCs w:val="24"/>
        </w:rPr>
        <w:t xml:space="preserve"> </w:t>
      </w:r>
      <w:r w:rsidR="00C34952" w:rsidRPr="005A5A31">
        <w:rPr>
          <w:rFonts w:ascii="Times New Roman" w:hAnsi="Times New Roman" w:cs="Times New Roman"/>
          <w:sz w:val="24"/>
          <w:szCs w:val="24"/>
        </w:rPr>
        <w:t xml:space="preserve">podmioty niebędące mikroprzedsiębiorcą zatrudniające nie więcej niż 9 osób oraz rolników. </w:t>
      </w:r>
      <w:r w:rsidRPr="005A5A31">
        <w:rPr>
          <w:rFonts w:ascii="Times New Roman" w:hAnsi="Times New Roman" w:cs="Times New Roman"/>
          <w:sz w:val="24"/>
          <w:szCs w:val="24"/>
        </w:rPr>
        <w:t>Ustawa przewiduje też ogranicz</w:t>
      </w:r>
      <w:r w:rsidR="0044099C" w:rsidRPr="005A5A31">
        <w:rPr>
          <w:rFonts w:ascii="Times New Roman" w:hAnsi="Times New Roman" w:cs="Times New Roman"/>
          <w:sz w:val="24"/>
          <w:szCs w:val="24"/>
        </w:rPr>
        <w:t>e</w:t>
      </w:r>
      <w:r w:rsidRPr="005A5A31">
        <w:rPr>
          <w:rFonts w:ascii="Times New Roman" w:hAnsi="Times New Roman" w:cs="Times New Roman"/>
          <w:sz w:val="24"/>
          <w:szCs w:val="24"/>
        </w:rPr>
        <w:t>nia w zakresie rodzajów umów</w:t>
      </w:r>
      <w:r w:rsidR="0044099C" w:rsidRPr="005A5A31">
        <w:rPr>
          <w:rFonts w:ascii="Times New Roman" w:hAnsi="Times New Roman" w:cs="Times New Roman"/>
          <w:sz w:val="24"/>
          <w:szCs w:val="24"/>
        </w:rPr>
        <w:t>,</w:t>
      </w:r>
      <w:r w:rsidRPr="005A5A31">
        <w:rPr>
          <w:rFonts w:ascii="Times New Roman" w:hAnsi="Times New Roman" w:cs="Times New Roman"/>
          <w:sz w:val="24"/>
          <w:szCs w:val="24"/>
        </w:rPr>
        <w:t xml:space="preserve"> które </w:t>
      </w:r>
      <w:r w:rsidR="00C34952" w:rsidRPr="005A5A31">
        <w:rPr>
          <w:rFonts w:ascii="Times New Roman" w:hAnsi="Times New Roman" w:cs="Times New Roman"/>
          <w:sz w:val="24"/>
          <w:szCs w:val="24"/>
        </w:rPr>
        <w:t>mogą być zawierane</w:t>
      </w:r>
      <w:r w:rsidRPr="005A5A31">
        <w:rPr>
          <w:rFonts w:ascii="Times New Roman" w:hAnsi="Times New Roman" w:cs="Times New Roman"/>
          <w:sz w:val="24"/>
          <w:szCs w:val="24"/>
        </w:rPr>
        <w:t xml:space="preserve"> za pośrednictwem </w:t>
      </w:r>
      <w:r w:rsidR="00D81AE9" w:rsidRPr="005A5A31">
        <w:rPr>
          <w:rFonts w:ascii="Times New Roman" w:hAnsi="Times New Roman" w:cs="Times New Roman"/>
          <w:sz w:val="24"/>
          <w:szCs w:val="24"/>
        </w:rPr>
        <w:t>Systemu</w:t>
      </w:r>
      <w:r w:rsidR="00A648EF" w:rsidRPr="005A5A31">
        <w:rPr>
          <w:rFonts w:ascii="Times New Roman" w:hAnsi="Times New Roman" w:cs="Times New Roman"/>
          <w:sz w:val="24"/>
          <w:szCs w:val="24"/>
        </w:rPr>
        <w:t xml:space="preserve">. System umożliwia zawarcie </w:t>
      </w:r>
      <w:r w:rsidR="00C34952" w:rsidRPr="005A5A31">
        <w:rPr>
          <w:rFonts w:ascii="Times New Roman" w:hAnsi="Times New Roman" w:cs="Times New Roman"/>
          <w:sz w:val="24"/>
          <w:szCs w:val="24"/>
        </w:rPr>
        <w:t xml:space="preserve">jedynie </w:t>
      </w:r>
      <w:r w:rsidR="00A648EF" w:rsidRPr="005A5A31">
        <w:rPr>
          <w:rFonts w:ascii="Times New Roman" w:hAnsi="Times New Roman" w:cs="Times New Roman"/>
          <w:sz w:val="24"/>
          <w:szCs w:val="24"/>
        </w:rPr>
        <w:t xml:space="preserve">umowy </w:t>
      </w:r>
      <w:r w:rsidR="00C34952" w:rsidRPr="005A5A31">
        <w:rPr>
          <w:rFonts w:ascii="Times New Roman" w:hAnsi="Times New Roman" w:cs="Times New Roman"/>
          <w:sz w:val="24"/>
          <w:szCs w:val="24"/>
        </w:rPr>
        <w:t xml:space="preserve">o pracę, </w:t>
      </w:r>
      <w:r w:rsidR="00A648EF" w:rsidRPr="005A5A31">
        <w:rPr>
          <w:rFonts w:ascii="Times New Roman" w:hAnsi="Times New Roman" w:cs="Times New Roman"/>
          <w:sz w:val="24"/>
          <w:szCs w:val="24"/>
        </w:rPr>
        <w:t xml:space="preserve">umowy </w:t>
      </w:r>
      <w:r w:rsidR="00C34952" w:rsidRPr="005A5A31">
        <w:rPr>
          <w:rFonts w:ascii="Times New Roman" w:hAnsi="Times New Roman" w:cs="Times New Roman"/>
          <w:sz w:val="24"/>
          <w:szCs w:val="24"/>
        </w:rPr>
        <w:t xml:space="preserve">zlecenia i </w:t>
      </w:r>
      <w:r w:rsidR="00A648EF" w:rsidRPr="005A5A31">
        <w:rPr>
          <w:rFonts w:ascii="Times New Roman" w:hAnsi="Times New Roman" w:cs="Times New Roman"/>
          <w:sz w:val="24"/>
          <w:szCs w:val="24"/>
        </w:rPr>
        <w:t>umowy uaktywniającej</w:t>
      </w:r>
      <w:r w:rsidR="00C34952" w:rsidRPr="005A5A31">
        <w:rPr>
          <w:rFonts w:ascii="Times New Roman" w:hAnsi="Times New Roman" w:cs="Times New Roman"/>
          <w:sz w:val="24"/>
          <w:szCs w:val="24"/>
        </w:rPr>
        <w:t xml:space="preserve">. Przyjęte w ustawie ograniczenia w zakresie zawierania umów wynikały z faktu, że pierwotnie </w:t>
      </w:r>
      <w:r w:rsidR="00D53027" w:rsidRPr="005A5A31">
        <w:rPr>
          <w:rFonts w:ascii="Times New Roman" w:hAnsi="Times New Roman" w:cs="Times New Roman"/>
          <w:sz w:val="24"/>
          <w:szCs w:val="24"/>
        </w:rPr>
        <w:t xml:space="preserve">System </w:t>
      </w:r>
      <w:r w:rsidR="00C34952" w:rsidRPr="005A5A31">
        <w:rPr>
          <w:rFonts w:ascii="Times New Roman" w:hAnsi="Times New Roman" w:cs="Times New Roman"/>
          <w:sz w:val="24"/>
          <w:szCs w:val="24"/>
        </w:rPr>
        <w:t>miał służyć do zawierania prostych umów w życiu codziennym</w:t>
      </w:r>
      <w:r w:rsidR="00D81AE9" w:rsidRPr="005A5A31">
        <w:rPr>
          <w:rFonts w:ascii="Times New Roman" w:hAnsi="Times New Roman" w:cs="Times New Roman"/>
          <w:sz w:val="24"/>
          <w:szCs w:val="24"/>
        </w:rPr>
        <w:t>,</w:t>
      </w:r>
      <w:r w:rsidR="00C34952" w:rsidRPr="005A5A31">
        <w:rPr>
          <w:rFonts w:ascii="Times New Roman" w:hAnsi="Times New Roman" w:cs="Times New Roman"/>
          <w:sz w:val="24"/>
          <w:szCs w:val="24"/>
        </w:rPr>
        <w:t xml:space="preserve"> </w:t>
      </w:r>
      <w:r w:rsidR="0094731F" w:rsidRPr="005A5A31">
        <w:rPr>
          <w:rFonts w:ascii="Times New Roman" w:hAnsi="Times New Roman" w:cs="Times New Roman"/>
          <w:sz w:val="24"/>
          <w:szCs w:val="24"/>
        </w:rPr>
        <w:t xml:space="preserve">tzn. </w:t>
      </w:r>
      <w:r w:rsidR="00D81AE9" w:rsidRPr="005A5A31">
        <w:rPr>
          <w:rFonts w:ascii="Times New Roman" w:hAnsi="Times New Roman" w:cs="Times New Roman"/>
          <w:sz w:val="24"/>
          <w:szCs w:val="24"/>
        </w:rPr>
        <w:t xml:space="preserve">miał </w:t>
      </w:r>
      <w:r w:rsidR="0094731F" w:rsidRPr="005A5A31">
        <w:rPr>
          <w:rFonts w:ascii="Times New Roman" w:hAnsi="Times New Roman" w:cs="Times New Roman"/>
          <w:sz w:val="24"/>
          <w:szCs w:val="24"/>
        </w:rPr>
        <w:t>ułatwić</w:t>
      </w:r>
      <w:r w:rsidR="003C3AAA" w:rsidRPr="005A5A31">
        <w:rPr>
          <w:rFonts w:ascii="Times New Roman" w:hAnsi="Times New Roman" w:cs="Times New Roman"/>
          <w:sz w:val="24"/>
          <w:szCs w:val="24"/>
        </w:rPr>
        <w:t xml:space="preserve"> np. </w:t>
      </w:r>
      <w:r w:rsidR="0094731F" w:rsidRPr="005A5A31">
        <w:rPr>
          <w:rFonts w:ascii="Times New Roman" w:hAnsi="Times New Roman" w:cs="Times New Roman"/>
          <w:sz w:val="24"/>
          <w:szCs w:val="24"/>
        </w:rPr>
        <w:t>zatrudnienie</w:t>
      </w:r>
      <w:r w:rsidR="00C34952" w:rsidRPr="005A5A31">
        <w:rPr>
          <w:rFonts w:ascii="Times New Roman" w:hAnsi="Times New Roman" w:cs="Times New Roman"/>
          <w:sz w:val="24"/>
          <w:szCs w:val="24"/>
        </w:rPr>
        <w:t xml:space="preserve"> niani, opiekunki dla</w:t>
      </w:r>
      <w:r w:rsidR="006755FD" w:rsidRPr="005A5A31">
        <w:rPr>
          <w:rFonts w:ascii="Times New Roman" w:hAnsi="Times New Roman" w:cs="Times New Roman"/>
          <w:sz w:val="24"/>
          <w:szCs w:val="24"/>
        </w:rPr>
        <w:t> </w:t>
      </w:r>
      <w:r w:rsidRPr="005A5A31">
        <w:rPr>
          <w:rFonts w:ascii="Times New Roman" w:hAnsi="Times New Roman" w:cs="Times New Roman"/>
          <w:sz w:val="24"/>
          <w:szCs w:val="24"/>
        </w:rPr>
        <w:t>osoby starszej czy pomoc</w:t>
      </w:r>
      <w:r w:rsidR="00C34952" w:rsidRPr="005A5A31">
        <w:rPr>
          <w:rFonts w:ascii="Times New Roman" w:hAnsi="Times New Roman" w:cs="Times New Roman"/>
          <w:sz w:val="24"/>
          <w:szCs w:val="24"/>
        </w:rPr>
        <w:t>y domowej.</w:t>
      </w:r>
    </w:p>
    <w:p w14:paraId="2DFEC97F" w14:textId="0E1D14EB" w:rsidR="00A82DD1" w:rsidRPr="005A5A31" w:rsidRDefault="00C3495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Aby ułatwić </w:t>
      </w:r>
      <w:r w:rsidR="00D81AE9" w:rsidRPr="005A5A31">
        <w:rPr>
          <w:rFonts w:ascii="Times New Roman" w:hAnsi="Times New Roman" w:cs="Times New Roman"/>
          <w:sz w:val="24"/>
          <w:szCs w:val="24"/>
        </w:rPr>
        <w:t xml:space="preserve">zawieranie </w:t>
      </w:r>
      <w:r w:rsidR="00A648EF" w:rsidRPr="005A5A31">
        <w:rPr>
          <w:rFonts w:ascii="Times New Roman" w:hAnsi="Times New Roman" w:cs="Times New Roman"/>
          <w:sz w:val="24"/>
          <w:szCs w:val="24"/>
        </w:rPr>
        <w:t>tych</w:t>
      </w:r>
      <w:r w:rsidR="0094731F" w:rsidRPr="005A5A31">
        <w:rPr>
          <w:rFonts w:ascii="Times New Roman" w:hAnsi="Times New Roman" w:cs="Times New Roman"/>
          <w:sz w:val="24"/>
          <w:szCs w:val="24"/>
        </w:rPr>
        <w:t xml:space="preserve"> umów</w:t>
      </w:r>
      <w:r w:rsidR="006E39D7">
        <w:rPr>
          <w:rFonts w:ascii="Times New Roman" w:hAnsi="Times New Roman" w:cs="Times New Roman"/>
          <w:sz w:val="24"/>
          <w:szCs w:val="24"/>
        </w:rPr>
        <w:t>,</w:t>
      </w:r>
      <w:r w:rsidR="0094731F" w:rsidRPr="005A5A31">
        <w:rPr>
          <w:rFonts w:ascii="Times New Roman" w:hAnsi="Times New Roman" w:cs="Times New Roman"/>
          <w:sz w:val="24"/>
          <w:szCs w:val="24"/>
        </w:rPr>
        <w:t xml:space="preserve"> w </w:t>
      </w:r>
      <w:r w:rsidR="00D53027" w:rsidRPr="005A5A31">
        <w:rPr>
          <w:rFonts w:ascii="Times New Roman" w:hAnsi="Times New Roman" w:cs="Times New Roman"/>
          <w:sz w:val="24"/>
          <w:szCs w:val="24"/>
        </w:rPr>
        <w:t xml:space="preserve">Systemie </w:t>
      </w:r>
      <w:r w:rsidR="00560C1C" w:rsidRPr="005A5A31">
        <w:rPr>
          <w:rFonts w:ascii="Times New Roman" w:hAnsi="Times New Roman" w:cs="Times New Roman"/>
          <w:sz w:val="24"/>
          <w:szCs w:val="24"/>
        </w:rPr>
        <w:t xml:space="preserve">są </w:t>
      </w:r>
      <w:r w:rsidR="00E173A5" w:rsidRPr="005A5A31">
        <w:rPr>
          <w:rFonts w:ascii="Times New Roman" w:hAnsi="Times New Roman" w:cs="Times New Roman"/>
          <w:sz w:val="24"/>
          <w:szCs w:val="24"/>
        </w:rPr>
        <w:t>udostępnione gotowe wzory umów</w:t>
      </w:r>
      <w:r w:rsidR="0094731F" w:rsidRPr="005A5A31">
        <w:rPr>
          <w:rFonts w:ascii="Times New Roman" w:hAnsi="Times New Roman" w:cs="Times New Roman"/>
          <w:sz w:val="24"/>
          <w:szCs w:val="24"/>
        </w:rPr>
        <w:t xml:space="preserve">. </w:t>
      </w:r>
      <w:r w:rsidR="00E173A5" w:rsidRPr="005A5A31">
        <w:rPr>
          <w:rFonts w:ascii="Times New Roman" w:hAnsi="Times New Roman" w:cs="Times New Roman"/>
          <w:sz w:val="24"/>
          <w:szCs w:val="24"/>
        </w:rPr>
        <w:t xml:space="preserve">Pracodawca, zleceniodawca oraz </w:t>
      </w:r>
      <w:r w:rsidR="0094731F" w:rsidRPr="005A5A31">
        <w:rPr>
          <w:rFonts w:ascii="Times New Roman" w:hAnsi="Times New Roman" w:cs="Times New Roman"/>
          <w:sz w:val="24"/>
          <w:szCs w:val="24"/>
        </w:rPr>
        <w:t xml:space="preserve">rodzic </w:t>
      </w:r>
      <w:r w:rsidR="00E173A5" w:rsidRPr="005A5A31">
        <w:rPr>
          <w:rFonts w:ascii="Times New Roman" w:hAnsi="Times New Roman" w:cs="Times New Roman"/>
          <w:sz w:val="24"/>
          <w:szCs w:val="24"/>
        </w:rPr>
        <w:t xml:space="preserve">zawierając czy rozwiązując umowę o pracę albo umowę </w:t>
      </w:r>
      <w:r w:rsidR="00A648EF" w:rsidRPr="005A5A31">
        <w:rPr>
          <w:rFonts w:ascii="Times New Roman" w:hAnsi="Times New Roman" w:cs="Times New Roman"/>
          <w:sz w:val="24"/>
          <w:szCs w:val="24"/>
        </w:rPr>
        <w:t xml:space="preserve">zlecenia </w:t>
      </w:r>
      <w:r w:rsidR="00560C1C" w:rsidRPr="005A5A31">
        <w:rPr>
          <w:rFonts w:ascii="Times New Roman" w:hAnsi="Times New Roman" w:cs="Times New Roman"/>
          <w:sz w:val="24"/>
          <w:szCs w:val="24"/>
        </w:rPr>
        <w:t xml:space="preserve">korzysta </w:t>
      </w:r>
      <w:r w:rsidR="00E173A5" w:rsidRPr="005A5A31">
        <w:rPr>
          <w:rFonts w:ascii="Times New Roman" w:hAnsi="Times New Roman" w:cs="Times New Roman"/>
          <w:sz w:val="24"/>
          <w:szCs w:val="24"/>
        </w:rPr>
        <w:t>z zamieszczonych w Systemie gotowych wzorów</w:t>
      </w:r>
      <w:r w:rsidR="00E173A5" w:rsidRPr="005A5A31">
        <w:rPr>
          <w:rFonts w:ascii="Times New Roman" w:hAnsi="Times New Roman" w:cs="Times New Roman"/>
          <w:color w:val="000000"/>
          <w:sz w:val="24"/>
          <w:szCs w:val="24"/>
        </w:rPr>
        <w:t xml:space="preserve">, dzięki temu </w:t>
      </w:r>
      <w:r w:rsidR="00E173A5" w:rsidRPr="005A5A31">
        <w:rPr>
          <w:rFonts w:ascii="Times New Roman" w:hAnsi="Times New Roman" w:cs="Times New Roman"/>
          <w:sz w:val="24"/>
          <w:szCs w:val="24"/>
        </w:rPr>
        <w:t xml:space="preserve">każdy, kto zdecyduje się na obsługę umowy w Systemie bez trudności sporządzi m.in. aneks do umowy, porozumienie czy wypowiedzenie. </w:t>
      </w:r>
      <w:r w:rsidR="0094731F" w:rsidRPr="005A5A31">
        <w:rPr>
          <w:rFonts w:ascii="Times New Roman" w:hAnsi="Times New Roman" w:cs="Times New Roman"/>
          <w:sz w:val="24"/>
          <w:szCs w:val="24"/>
        </w:rPr>
        <w:t xml:space="preserve">Ponadto </w:t>
      </w:r>
      <w:r w:rsidR="0094731F" w:rsidRPr="005A5A31">
        <w:rPr>
          <w:rFonts w:ascii="Times New Roman" w:hAnsi="Times New Roman" w:cs="Times New Roman"/>
          <w:color w:val="000000"/>
          <w:sz w:val="24"/>
          <w:szCs w:val="24"/>
        </w:rPr>
        <w:t>p</w:t>
      </w:r>
      <w:r w:rsidR="00E173A5" w:rsidRPr="005A5A31">
        <w:rPr>
          <w:rFonts w:ascii="Times New Roman" w:hAnsi="Times New Roman" w:cs="Times New Roman"/>
          <w:color w:val="000000"/>
          <w:sz w:val="24"/>
          <w:szCs w:val="24"/>
        </w:rPr>
        <w:t xml:space="preserve">racodawca </w:t>
      </w:r>
      <w:r w:rsidR="00560C1C" w:rsidRPr="005A5A31">
        <w:rPr>
          <w:rFonts w:ascii="Times New Roman" w:hAnsi="Times New Roman" w:cs="Times New Roman"/>
          <w:color w:val="000000"/>
          <w:sz w:val="24"/>
          <w:szCs w:val="24"/>
        </w:rPr>
        <w:t xml:space="preserve">został </w:t>
      </w:r>
      <w:r w:rsidR="00E173A5" w:rsidRPr="005A5A31">
        <w:rPr>
          <w:rFonts w:ascii="Times New Roman" w:hAnsi="Times New Roman" w:cs="Times New Roman"/>
          <w:color w:val="000000"/>
          <w:sz w:val="24"/>
          <w:szCs w:val="24"/>
        </w:rPr>
        <w:t xml:space="preserve">zwolniony z obowiązków związanych z przechowywaniem dokumentacji w sprawach związanych ze stosunkiem pracy, ponieważ cała dokumentacja pracownicza będzie przechowywana w Systemie. </w:t>
      </w:r>
      <w:r w:rsidRPr="005A5A31">
        <w:rPr>
          <w:rFonts w:ascii="Times New Roman" w:hAnsi="Times New Roman" w:cs="Times New Roman"/>
          <w:sz w:val="24"/>
          <w:szCs w:val="24"/>
        </w:rPr>
        <w:t xml:space="preserve">Ustawa przewiduje </w:t>
      </w:r>
      <w:r w:rsidR="00E173A5" w:rsidRPr="005A5A31">
        <w:rPr>
          <w:rFonts w:ascii="Times New Roman" w:hAnsi="Times New Roman" w:cs="Times New Roman"/>
          <w:sz w:val="24"/>
          <w:szCs w:val="24"/>
        </w:rPr>
        <w:t xml:space="preserve">także umożliwienie i uproszczenie rozliczeń z </w:t>
      </w:r>
      <w:r w:rsidR="00E173A5" w:rsidRPr="005A5A31">
        <w:rPr>
          <w:rFonts w:ascii="Times New Roman" w:hAnsi="Times New Roman" w:cs="Times New Roman"/>
          <w:color w:val="333333"/>
          <w:sz w:val="24"/>
          <w:szCs w:val="24"/>
          <w:shd w:val="clear" w:color="auto" w:fill="FFFFFF"/>
        </w:rPr>
        <w:t>Zakładem Ubezpieczeń Społecznych (</w:t>
      </w:r>
      <w:r w:rsidR="00655D7D" w:rsidRPr="005A5A31">
        <w:rPr>
          <w:rFonts w:ascii="Times New Roman" w:hAnsi="Times New Roman" w:cs="Times New Roman"/>
          <w:color w:val="333333"/>
          <w:sz w:val="24"/>
          <w:szCs w:val="24"/>
          <w:shd w:val="clear" w:color="auto" w:fill="FFFFFF"/>
        </w:rPr>
        <w:t xml:space="preserve">zwanym </w:t>
      </w:r>
      <w:r w:rsidR="00E173A5" w:rsidRPr="005A5A31">
        <w:rPr>
          <w:rFonts w:ascii="Times New Roman" w:hAnsi="Times New Roman" w:cs="Times New Roman"/>
          <w:color w:val="333333"/>
          <w:sz w:val="24"/>
          <w:szCs w:val="24"/>
          <w:shd w:val="clear" w:color="auto" w:fill="FFFFFF"/>
        </w:rPr>
        <w:t xml:space="preserve">dalej </w:t>
      </w:r>
      <w:r w:rsidR="00655D7D" w:rsidRPr="005A5A31">
        <w:rPr>
          <w:rFonts w:ascii="Times New Roman" w:hAnsi="Times New Roman" w:cs="Times New Roman"/>
          <w:color w:val="333333"/>
          <w:sz w:val="24"/>
          <w:szCs w:val="24"/>
          <w:shd w:val="clear" w:color="auto" w:fill="FFFFFF"/>
        </w:rPr>
        <w:t>„</w:t>
      </w:r>
      <w:r w:rsidR="00E173A5" w:rsidRPr="00C81C80">
        <w:rPr>
          <w:rFonts w:ascii="Times New Roman" w:hAnsi="Times New Roman" w:cs="Times New Roman"/>
          <w:sz w:val="24"/>
          <w:szCs w:val="24"/>
        </w:rPr>
        <w:t>ZUS</w:t>
      </w:r>
      <w:r w:rsidR="00655D7D" w:rsidRPr="005A5A31">
        <w:rPr>
          <w:rFonts w:ascii="Times New Roman" w:hAnsi="Times New Roman" w:cs="Times New Roman"/>
          <w:sz w:val="24"/>
          <w:szCs w:val="24"/>
        </w:rPr>
        <w:t>”</w:t>
      </w:r>
      <w:r w:rsidR="00E173A5" w:rsidRPr="005A5A31">
        <w:rPr>
          <w:rFonts w:ascii="Times New Roman" w:hAnsi="Times New Roman" w:cs="Times New Roman"/>
          <w:sz w:val="24"/>
          <w:szCs w:val="24"/>
        </w:rPr>
        <w:t>)</w:t>
      </w:r>
      <w:r w:rsidR="0094731F" w:rsidRPr="005A5A31">
        <w:rPr>
          <w:rFonts w:ascii="Times New Roman" w:hAnsi="Times New Roman" w:cs="Times New Roman"/>
          <w:sz w:val="24"/>
          <w:szCs w:val="24"/>
        </w:rPr>
        <w:t xml:space="preserve"> i urzędem skarbowym. </w:t>
      </w:r>
    </w:p>
    <w:p w14:paraId="7FC5C944" w14:textId="0CB8331F" w:rsidR="004F3010" w:rsidRPr="005A5A31" w:rsidRDefault="0094731F"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Obowiązująca ustawa przewiduje</w:t>
      </w:r>
      <w:r w:rsidR="00C81C80">
        <w:rPr>
          <w:rFonts w:ascii="Times New Roman" w:hAnsi="Times New Roman" w:cs="Times New Roman"/>
          <w:sz w:val="24"/>
          <w:szCs w:val="24"/>
        </w:rPr>
        <w:t xml:space="preserve"> </w:t>
      </w:r>
      <w:r w:rsidR="00A82DD1" w:rsidRPr="005A5A31">
        <w:rPr>
          <w:rFonts w:ascii="Times New Roman" w:hAnsi="Times New Roman" w:cs="Times New Roman"/>
          <w:sz w:val="24"/>
          <w:szCs w:val="24"/>
        </w:rPr>
        <w:t xml:space="preserve">dostęp do </w:t>
      </w:r>
      <w:r w:rsidR="00560C1C" w:rsidRPr="005A5A31">
        <w:rPr>
          <w:rFonts w:ascii="Times New Roman" w:hAnsi="Times New Roman" w:cs="Times New Roman"/>
          <w:sz w:val="24"/>
          <w:szCs w:val="24"/>
        </w:rPr>
        <w:t xml:space="preserve">Systemu </w:t>
      </w:r>
      <w:r w:rsidR="002D0B70" w:rsidRPr="005A5A31">
        <w:rPr>
          <w:rFonts w:ascii="Times New Roman" w:hAnsi="Times New Roman" w:cs="Times New Roman"/>
          <w:sz w:val="24"/>
          <w:szCs w:val="24"/>
        </w:rPr>
        <w:t xml:space="preserve">po zalogowaniu się za pomocą profilu zaufanego na indywidualnym koncie lub na koncie na portalu www.praca.gov.pl. </w:t>
      </w:r>
      <w:r w:rsidR="00C159D2" w:rsidRPr="005A5A31">
        <w:rPr>
          <w:rFonts w:ascii="Times New Roman" w:hAnsi="Times New Roman" w:cs="Times New Roman"/>
          <w:sz w:val="24"/>
          <w:szCs w:val="24"/>
        </w:rPr>
        <w:t xml:space="preserve">Pracodawcy, </w:t>
      </w:r>
      <w:r w:rsidR="00C159D2" w:rsidRPr="005A5A31">
        <w:rPr>
          <w:rFonts w:ascii="Times New Roman" w:hAnsi="Times New Roman" w:cs="Times New Roman"/>
          <w:sz w:val="24"/>
          <w:szCs w:val="24"/>
        </w:rPr>
        <w:lastRenderedPageBreak/>
        <w:t xml:space="preserve">pracownicy, zleceniodawcy i zleceniobiorcy </w:t>
      </w:r>
      <w:r w:rsidR="00D369A2" w:rsidRPr="005A5A31">
        <w:rPr>
          <w:rFonts w:ascii="Times New Roman" w:hAnsi="Times New Roman" w:cs="Times New Roman"/>
          <w:sz w:val="24"/>
          <w:szCs w:val="24"/>
        </w:rPr>
        <w:t>mogą</w:t>
      </w:r>
      <w:r w:rsidR="002D0B70" w:rsidRPr="005A5A31">
        <w:rPr>
          <w:rFonts w:ascii="Times New Roman" w:hAnsi="Times New Roman" w:cs="Times New Roman"/>
          <w:sz w:val="24"/>
          <w:szCs w:val="24"/>
        </w:rPr>
        <w:t xml:space="preserve"> korzystać również z analogicznej funkcjonalności na portalu </w:t>
      </w:r>
      <w:r w:rsidR="00C02D40" w:rsidRPr="005A5A31">
        <w:rPr>
          <w:rFonts w:ascii="Times New Roman" w:hAnsi="Times New Roman" w:cs="Times New Roman"/>
          <w:sz w:val="24"/>
          <w:szCs w:val="24"/>
        </w:rPr>
        <w:t>www.biznes.gov.pl</w:t>
      </w:r>
      <w:r w:rsidR="002D0B70" w:rsidRPr="005A5A31">
        <w:rPr>
          <w:rFonts w:ascii="Times New Roman" w:hAnsi="Times New Roman" w:cs="Times New Roman"/>
          <w:sz w:val="24"/>
          <w:szCs w:val="24"/>
        </w:rPr>
        <w:t>.</w:t>
      </w:r>
    </w:p>
    <w:p w14:paraId="14EED831" w14:textId="118DE523" w:rsidR="00C02D40" w:rsidRPr="005A5A31" w:rsidRDefault="00560C1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System jest dobrowolny i bezpłatny. Korzystanie z niego jest inicjowane przez strony</w:t>
      </w:r>
      <w:r w:rsidRPr="00C50CAC">
        <w:rPr>
          <w:rFonts w:ascii="Times New Roman" w:hAnsi="Times New Roman" w:cs="Times New Roman"/>
          <w:sz w:val="24"/>
          <w:szCs w:val="24"/>
        </w:rPr>
        <w:t xml:space="preserve">. </w:t>
      </w:r>
      <w:r w:rsidR="00B20497" w:rsidRPr="005A5A31">
        <w:rPr>
          <w:rFonts w:ascii="Times New Roman" w:hAnsi="Times New Roman" w:cs="Times New Roman"/>
          <w:sz w:val="24"/>
          <w:szCs w:val="24"/>
        </w:rPr>
        <w:t>Przed zawarciem umowy</w:t>
      </w:r>
      <w:r w:rsidRPr="005A5A31">
        <w:rPr>
          <w:rFonts w:ascii="Times New Roman" w:hAnsi="Times New Roman" w:cs="Times New Roman"/>
          <w:sz w:val="24"/>
          <w:szCs w:val="24"/>
        </w:rPr>
        <w:t xml:space="preserve"> strony umowy </w:t>
      </w:r>
      <w:r w:rsidR="0095247E" w:rsidRPr="005A5A31">
        <w:rPr>
          <w:rFonts w:ascii="Times New Roman" w:hAnsi="Times New Roman" w:cs="Times New Roman"/>
          <w:sz w:val="24"/>
          <w:szCs w:val="24"/>
        </w:rPr>
        <w:t>są powiadami</w:t>
      </w:r>
      <w:r w:rsidRPr="005A5A31">
        <w:rPr>
          <w:rFonts w:ascii="Times New Roman" w:hAnsi="Times New Roman" w:cs="Times New Roman"/>
          <w:sz w:val="24"/>
          <w:szCs w:val="24"/>
        </w:rPr>
        <w:t xml:space="preserve">ane </w:t>
      </w:r>
      <w:r w:rsidR="0095247E" w:rsidRPr="005A5A31">
        <w:rPr>
          <w:rFonts w:ascii="Times New Roman" w:hAnsi="Times New Roman" w:cs="Times New Roman"/>
          <w:sz w:val="24"/>
          <w:szCs w:val="24"/>
        </w:rPr>
        <w:t xml:space="preserve">za pośrednictwem Systemu o warunkach obsługi umowy w Systemie (art. 5 ust. 1 pkt </w:t>
      </w:r>
      <w:r w:rsidR="00313081" w:rsidRPr="005A5A31">
        <w:rPr>
          <w:rFonts w:ascii="Times New Roman" w:hAnsi="Times New Roman" w:cs="Times New Roman"/>
          <w:sz w:val="24"/>
          <w:szCs w:val="24"/>
        </w:rPr>
        <w:t>1</w:t>
      </w:r>
      <w:r w:rsidR="0095247E" w:rsidRPr="005A5A31">
        <w:rPr>
          <w:rFonts w:ascii="Times New Roman" w:hAnsi="Times New Roman" w:cs="Times New Roman"/>
          <w:sz w:val="24"/>
          <w:szCs w:val="24"/>
        </w:rPr>
        <w:t xml:space="preserve"> ustawy). </w:t>
      </w:r>
      <w:r w:rsidR="00B20497" w:rsidRPr="005A5A31">
        <w:rPr>
          <w:rFonts w:ascii="Times New Roman" w:hAnsi="Times New Roman" w:cs="Times New Roman"/>
          <w:sz w:val="24"/>
          <w:szCs w:val="24"/>
        </w:rPr>
        <w:t xml:space="preserve">Jednym </w:t>
      </w:r>
      <w:r w:rsidRPr="005A5A31">
        <w:rPr>
          <w:rFonts w:ascii="Times New Roman" w:hAnsi="Times New Roman" w:cs="Times New Roman"/>
          <w:sz w:val="24"/>
          <w:szCs w:val="24"/>
        </w:rPr>
        <w:t xml:space="preserve">z </w:t>
      </w:r>
      <w:r w:rsidR="004F3010" w:rsidRPr="005A5A31">
        <w:rPr>
          <w:rFonts w:ascii="Times New Roman" w:hAnsi="Times New Roman" w:cs="Times New Roman"/>
          <w:sz w:val="24"/>
          <w:szCs w:val="24"/>
        </w:rPr>
        <w:t xml:space="preserve">podstawowych </w:t>
      </w:r>
      <w:r w:rsidR="00D171C3" w:rsidRPr="005A5A31">
        <w:rPr>
          <w:rFonts w:ascii="Times New Roman" w:hAnsi="Times New Roman" w:cs="Times New Roman"/>
          <w:sz w:val="24"/>
          <w:szCs w:val="24"/>
        </w:rPr>
        <w:t>warunków</w:t>
      </w:r>
      <w:r w:rsidR="00B20497" w:rsidRPr="005A5A31">
        <w:rPr>
          <w:rFonts w:ascii="Times New Roman" w:hAnsi="Times New Roman" w:cs="Times New Roman"/>
          <w:sz w:val="24"/>
          <w:szCs w:val="24"/>
        </w:rPr>
        <w:t xml:space="preserve"> </w:t>
      </w:r>
      <w:r w:rsidRPr="005A5A31">
        <w:rPr>
          <w:rFonts w:ascii="Times New Roman" w:hAnsi="Times New Roman" w:cs="Times New Roman"/>
          <w:sz w:val="24"/>
          <w:szCs w:val="24"/>
        </w:rPr>
        <w:t xml:space="preserve">zawarcia umowy za pośrednictwem Systemu jest </w:t>
      </w:r>
      <w:r w:rsidR="00B20497" w:rsidRPr="005A5A31">
        <w:rPr>
          <w:rFonts w:ascii="Times New Roman" w:hAnsi="Times New Roman" w:cs="Times New Roman"/>
          <w:sz w:val="24"/>
          <w:szCs w:val="24"/>
        </w:rPr>
        <w:t xml:space="preserve">wyrażenie przez obie strony umowy zgody na </w:t>
      </w:r>
      <w:r w:rsidRPr="005A5A31">
        <w:rPr>
          <w:rFonts w:ascii="Times New Roman" w:hAnsi="Times New Roman" w:cs="Times New Roman"/>
          <w:sz w:val="24"/>
          <w:szCs w:val="24"/>
        </w:rPr>
        <w:t xml:space="preserve">zawarcie i obsługę umowy w Systemie. </w:t>
      </w:r>
      <w:r w:rsidR="004F3010" w:rsidRPr="005A5A31">
        <w:rPr>
          <w:rFonts w:ascii="Times New Roman" w:hAnsi="Times New Roman" w:cs="Times New Roman"/>
          <w:sz w:val="24"/>
          <w:szCs w:val="24"/>
        </w:rPr>
        <w:t xml:space="preserve">Bez uzyskania takiej zgodny umowa w Systemie nie </w:t>
      </w:r>
      <w:r w:rsidR="00A5197F" w:rsidRPr="005A5A31">
        <w:rPr>
          <w:rFonts w:ascii="Times New Roman" w:hAnsi="Times New Roman" w:cs="Times New Roman"/>
          <w:sz w:val="24"/>
          <w:szCs w:val="24"/>
        </w:rPr>
        <w:t>może</w:t>
      </w:r>
      <w:r w:rsidR="004F3010" w:rsidRPr="005A5A31">
        <w:rPr>
          <w:rFonts w:ascii="Times New Roman" w:hAnsi="Times New Roman" w:cs="Times New Roman"/>
          <w:sz w:val="24"/>
          <w:szCs w:val="24"/>
        </w:rPr>
        <w:t xml:space="preserve"> być zawarta. </w:t>
      </w:r>
      <w:r w:rsidRPr="005A5A31">
        <w:rPr>
          <w:rFonts w:ascii="Times New Roman" w:hAnsi="Times New Roman" w:cs="Times New Roman"/>
          <w:sz w:val="24"/>
          <w:szCs w:val="24"/>
        </w:rPr>
        <w:t xml:space="preserve">W takim przypadku </w:t>
      </w:r>
      <w:r w:rsidR="00214801" w:rsidRPr="005A5A31">
        <w:rPr>
          <w:rFonts w:ascii="Times New Roman" w:hAnsi="Times New Roman" w:cs="Times New Roman"/>
          <w:sz w:val="24"/>
          <w:szCs w:val="24"/>
        </w:rPr>
        <w:t xml:space="preserve">strony zawsze </w:t>
      </w:r>
      <w:r w:rsidR="00A5197F" w:rsidRPr="005A5A31">
        <w:rPr>
          <w:rFonts w:ascii="Times New Roman" w:hAnsi="Times New Roman" w:cs="Times New Roman"/>
          <w:sz w:val="24"/>
          <w:szCs w:val="24"/>
        </w:rPr>
        <w:t>mogą</w:t>
      </w:r>
      <w:r w:rsidR="00214801" w:rsidRPr="005A5A31">
        <w:rPr>
          <w:rFonts w:ascii="Times New Roman" w:hAnsi="Times New Roman" w:cs="Times New Roman"/>
          <w:sz w:val="24"/>
          <w:szCs w:val="24"/>
        </w:rPr>
        <w:t xml:space="preserve"> zawrzeć umowę w </w:t>
      </w:r>
      <w:r w:rsidR="00011777" w:rsidRPr="005A5A31">
        <w:rPr>
          <w:rFonts w:ascii="Times New Roman" w:hAnsi="Times New Roman" w:cs="Times New Roman"/>
          <w:sz w:val="24"/>
          <w:szCs w:val="24"/>
        </w:rPr>
        <w:t xml:space="preserve">tradycyjnej </w:t>
      </w:r>
      <w:r w:rsidR="00214801" w:rsidRPr="005A5A31">
        <w:rPr>
          <w:rFonts w:ascii="Times New Roman" w:hAnsi="Times New Roman" w:cs="Times New Roman"/>
          <w:sz w:val="24"/>
          <w:szCs w:val="24"/>
        </w:rPr>
        <w:t>formie</w:t>
      </w:r>
      <w:r w:rsidR="00011777" w:rsidRPr="005A5A31">
        <w:rPr>
          <w:rFonts w:ascii="Times New Roman" w:hAnsi="Times New Roman" w:cs="Times New Roman"/>
          <w:sz w:val="24"/>
          <w:szCs w:val="24"/>
        </w:rPr>
        <w:t xml:space="preserve"> </w:t>
      </w:r>
      <w:r w:rsidR="00214801" w:rsidRPr="005A5A31">
        <w:rPr>
          <w:rFonts w:ascii="Times New Roman" w:hAnsi="Times New Roman" w:cs="Times New Roman"/>
          <w:sz w:val="24"/>
          <w:szCs w:val="24"/>
        </w:rPr>
        <w:t xml:space="preserve">pisemnej. </w:t>
      </w:r>
      <w:r w:rsidR="00613DAE" w:rsidRPr="005A5A31">
        <w:rPr>
          <w:rFonts w:ascii="Times New Roman" w:hAnsi="Times New Roman" w:cs="Times New Roman"/>
          <w:sz w:val="24"/>
          <w:szCs w:val="24"/>
        </w:rPr>
        <w:t>Forma ta</w:t>
      </w:r>
      <w:r w:rsidR="00214801" w:rsidRPr="005A5A31">
        <w:rPr>
          <w:rFonts w:ascii="Times New Roman" w:hAnsi="Times New Roman" w:cs="Times New Roman"/>
          <w:sz w:val="24"/>
          <w:szCs w:val="24"/>
        </w:rPr>
        <w:t xml:space="preserve"> pozostaje podstawowym sposobem zawarcia umowy. Zawarcie umowy za pośrednictwem </w:t>
      </w:r>
      <w:r w:rsidR="00A5197F" w:rsidRPr="005A5A31">
        <w:rPr>
          <w:rFonts w:ascii="Times New Roman" w:hAnsi="Times New Roman" w:cs="Times New Roman"/>
          <w:sz w:val="24"/>
          <w:szCs w:val="24"/>
        </w:rPr>
        <w:t>S</w:t>
      </w:r>
      <w:r w:rsidR="00214801" w:rsidRPr="005A5A31">
        <w:rPr>
          <w:rFonts w:ascii="Times New Roman" w:hAnsi="Times New Roman" w:cs="Times New Roman"/>
          <w:sz w:val="24"/>
          <w:szCs w:val="24"/>
        </w:rPr>
        <w:t>ystemu jest rozwiązaniem alternatywnym.</w:t>
      </w:r>
    </w:p>
    <w:p w14:paraId="305CC6A2" w14:textId="0E34D015" w:rsidR="003D3CC7" w:rsidRPr="005A5A31" w:rsidRDefault="002D0B70"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Jedną z głównych zalet </w:t>
      </w:r>
      <w:r w:rsidR="00613DAE" w:rsidRPr="005A5A31">
        <w:rPr>
          <w:rFonts w:ascii="Times New Roman" w:hAnsi="Times New Roman" w:cs="Times New Roman"/>
          <w:sz w:val="24"/>
          <w:szCs w:val="24"/>
        </w:rPr>
        <w:t xml:space="preserve">obsługiwania </w:t>
      </w:r>
      <w:r w:rsidRPr="005A5A31">
        <w:rPr>
          <w:rFonts w:ascii="Times New Roman" w:hAnsi="Times New Roman" w:cs="Times New Roman"/>
          <w:sz w:val="24"/>
          <w:szCs w:val="24"/>
        </w:rPr>
        <w:t xml:space="preserve">umowy za pośrednictwem Systemu </w:t>
      </w:r>
      <w:r w:rsidR="00A5197F" w:rsidRPr="005A5A31">
        <w:rPr>
          <w:rFonts w:ascii="Times New Roman" w:hAnsi="Times New Roman" w:cs="Times New Roman"/>
          <w:sz w:val="24"/>
          <w:szCs w:val="24"/>
        </w:rPr>
        <w:t xml:space="preserve">jest </w:t>
      </w:r>
      <w:r w:rsidR="0094731F" w:rsidRPr="005A5A31">
        <w:rPr>
          <w:rFonts w:ascii="Times New Roman" w:hAnsi="Times New Roman" w:cs="Times New Roman"/>
          <w:sz w:val="24"/>
          <w:szCs w:val="24"/>
        </w:rPr>
        <w:t xml:space="preserve">to, </w:t>
      </w:r>
      <w:r w:rsidRPr="005A5A31">
        <w:rPr>
          <w:rFonts w:ascii="Times New Roman" w:hAnsi="Times New Roman" w:cs="Times New Roman"/>
          <w:sz w:val="24"/>
          <w:szCs w:val="24"/>
        </w:rPr>
        <w:t xml:space="preserve">że umowy zawierane za pośrednictwem Systemu mogą być podpisywane nie tylko kwalifikowanym podpisem elektronicznym, ale również podpisem osobistym albo podpisem zaufanym. </w:t>
      </w:r>
    </w:p>
    <w:p w14:paraId="05DCDE31" w14:textId="052B0EEA" w:rsidR="00C33E2C" w:rsidRPr="005A5A31" w:rsidRDefault="00A82DD1" w:rsidP="00C50CAC">
      <w:pPr>
        <w:suppressAutoHyphens/>
        <w:autoSpaceDE w:val="0"/>
        <w:autoSpaceDN w:val="0"/>
        <w:adjustRightInd w:val="0"/>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Główne założenia projektu ustawy o zmianie ustawy o systemie teleinformatycznym do obsługi niektórych umów</w:t>
      </w:r>
    </w:p>
    <w:p w14:paraId="78170A1D" w14:textId="2A89BF20" w:rsidR="00A82DD1" w:rsidRPr="005A5A31" w:rsidRDefault="00A82DD1"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sz w:val="24"/>
          <w:szCs w:val="24"/>
          <w:shd w:val="clear" w:color="auto" w:fill="FFFFFF"/>
        </w:rPr>
        <w:t>Realizując postulaty przedsiębiorców w zakresie uproszczenia zawierania i obsługi umów</w:t>
      </w:r>
      <w:r w:rsidR="006E39D7">
        <w:rPr>
          <w:rFonts w:ascii="Times New Roman" w:hAnsi="Times New Roman" w:cs="Times New Roman"/>
          <w:sz w:val="24"/>
          <w:szCs w:val="24"/>
          <w:shd w:val="clear" w:color="auto" w:fill="FFFFFF"/>
        </w:rPr>
        <w:t>,</w:t>
      </w:r>
      <w:r w:rsidRPr="005A5A31">
        <w:rPr>
          <w:rFonts w:ascii="Times New Roman" w:hAnsi="Times New Roman" w:cs="Times New Roman"/>
          <w:sz w:val="24"/>
          <w:szCs w:val="24"/>
          <w:shd w:val="clear" w:color="auto" w:fill="FFFFFF"/>
        </w:rPr>
        <w:t xml:space="preserve"> zakłada się wprowadzenie zmian do ww. ustawy. </w:t>
      </w:r>
    </w:p>
    <w:p w14:paraId="743DC589" w14:textId="7F053759" w:rsidR="002D0B70" w:rsidRPr="005A5A31" w:rsidRDefault="002D0B70"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Obecnie katalog podmiotów, które mogą z</w:t>
      </w:r>
      <w:r w:rsidR="00C940EB" w:rsidRPr="005A5A31">
        <w:rPr>
          <w:rFonts w:ascii="Times New Roman" w:hAnsi="Times New Roman" w:cs="Times New Roman"/>
          <w:sz w:val="24"/>
          <w:szCs w:val="24"/>
        </w:rPr>
        <w:t>a</w:t>
      </w:r>
      <w:r w:rsidRPr="005A5A31">
        <w:rPr>
          <w:rFonts w:ascii="Times New Roman" w:hAnsi="Times New Roman" w:cs="Times New Roman"/>
          <w:sz w:val="24"/>
          <w:szCs w:val="24"/>
        </w:rPr>
        <w:t>wierać umowy w Systemie</w:t>
      </w:r>
      <w:r w:rsidR="006E39D7">
        <w:rPr>
          <w:rFonts w:ascii="Times New Roman" w:hAnsi="Times New Roman" w:cs="Times New Roman"/>
          <w:sz w:val="24"/>
          <w:szCs w:val="24"/>
        </w:rPr>
        <w:t>,</w:t>
      </w:r>
      <w:r w:rsidRPr="005A5A31">
        <w:rPr>
          <w:rFonts w:ascii="Times New Roman" w:hAnsi="Times New Roman" w:cs="Times New Roman"/>
          <w:sz w:val="24"/>
          <w:szCs w:val="24"/>
        </w:rPr>
        <w:t xml:space="preserve"> jest zamknięty. Umowa może być zawierana jedynie przez osoby fizyczne, rolników, </w:t>
      </w:r>
      <w:r w:rsidR="00C940EB" w:rsidRPr="005A5A31">
        <w:rPr>
          <w:rFonts w:ascii="Times New Roman" w:hAnsi="Times New Roman" w:cs="Times New Roman"/>
          <w:sz w:val="24"/>
          <w:szCs w:val="24"/>
        </w:rPr>
        <w:t xml:space="preserve">mikroprzedsiębiorców </w:t>
      </w:r>
      <w:r w:rsidRPr="005A5A31">
        <w:rPr>
          <w:rFonts w:ascii="Times New Roman" w:hAnsi="Times New Roman" w:cs="Times New Roman"/>
          <w:sz w:val="24"/>
          <w:szCs w:val="24"/>
        </w:rPr>
        <w:t>lub</w:t>
      </w:r>
      <w:r w:rsidR="006755FD" w:rsidRPr="005A5A31">
        <w:rPr>
          <w:rFonts w:ascii="Times New Roman" w:hAnsi="Times New Roman" w:cs="Times New Roman"/>
          <w:sz w:val="24"/>
          <w:szCs w:val="24"/>
        </w:rPr>
        <w:t> </w:t>
      </w:r>
      <w:r w:rsidRPr="005A5A31">
        <w:rPr>
          <w:rFonts w:ascii="Times New Roman" w:hAnsi="Times New Roman" w:cs="Times New Roman"/>
          <w:sz w:val="24"/>
          <w:szCs w:val="24"/>
        </w:rPr>
        <w:t xml:space="preserve">podmioty zatrudniające do 9 osób. Brak jest podstaw prawnych umożliwiających zawieranie umów przez inne podmioty niż wyżej wymienione. Po zmianie ustawy umowy będą mogły być zawierane </w:t>
      </w:r>
      <w:r w:rsidR="00CB4942" w:rsidRPr="005A5A31">
        <w:rPr>
          <w:rFonts w:ascii="Times New Roman" w:hAnsi="Times New Roman" w:cs="Times New Roman"/>
          <w:sz w:val="24"/>
          <w:szCs w:val="24"/>
        </w:rPr>
        <w:t xml:space="preserve">za pośrednictwem Systemu </w:t>
      </w:r>
      <w:r w:rsidRPr="005A5A31">
        <w:rPr>
          <w:rFonts w:ascii="Times New Roman" w:hAnsi="Times New Roman" w:cs="Times New Roman"/>
          <w:sz w:val="24"/>
          <w:szCs w:val="24"/>
        </w:rPr>
        <w:t>przez każdy zainteresowany podmiot, który tylko wyrazi taką wolę, niezależnie od posiadanego statusu czy wielkości podmiotu.</w:t>
      </w:r>
    </w:p>
    <w:p w14:paraId="4CC2EDC6" w14:textId="36FBD0E4" w:rsidR="001C22F7" w:rsidRPr="005A5A31" w:rsidRDefault="001C22F7"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Tak jak obecnie za prawidłowość danych wprowadzanych do Systemu </w:t>
      </w:r>
      <w:r w:rsidR="00DC6867" w:rsidRPr="005A5A31">
        <w:rPr>
          <w:rFonts w:ascii="Times New Roman" w:hAnsi="Times New Roman" w:cs="Times New Roman"/>
          <w:sz w:val="24"/>
          <w:szCs w:val="24"/>
        </w:rPr>
        <w:t xml:space="preserve">będą </w:t>
      </w:r>
      <w:r w:rsidRPr="005A5A31">
        <w:rPr>
          <w:rFonts w:ascii="Times New Roman" w:hAnsi="Times New Roman" w:cs="Times New Roman"/>
          <w:sz w:val="24"/>
          <w:szCs w:val="24"/>
        </w:rPr>
        <w:t>odpowiada</w:t>
      </w:r>
      <w:r w:rsidR="00DC6867" w:rsidRPr="005A5A31">
        <w:rPr>
          <w:rFonts w:ascii="Times New Roman" w:hAnsi="Times New Roman" w:cs="Times New Roman"/>
          <w:sz w:val="24"/>
          <w:szCs w:val="24"/>
        </w:rPr>
        <w:t>ły</w:t>
      </w:r>
      <w:r w:rsidRPr="005A5A31">
        <w:rPr>
          <w:rFonts w:ascii="Times New Roman" w:hAnsi="Times New Roman" w:cs="Times New Roman"/>
          <w:sz w:val="24"/>
          <w:szCs w:val="24"/>
        </w:rPr>
        <w:t xml:space="preserve"> strony umowy w zakresie, w jakim wprowadziły te dane (art. 5 ust. 3 zdanie drugie ustawy). Ponadto w Systemie jest zaimplementowany algorytm weryfikujący poprawność wprowadzanego numeru PESEL. Jeżeli, niezależnie od ww. algorytmu</w:t>
      </w:r>
      <w:r w:rsidR="00315328" w:rsidRPr="005A5A31">
        <w:rPr>
          <w:rFonts w:ascii="Times New Roman" w:hAnsi="Times New Roman" w:cs="Times New Roman"/>
          <w:sz w:val="24"/>
          <w:szCs w:val="24"/>
        </w:rPr>
        <w:t>,</w:t>
      </w:r>
      <w:r w:rsidRPr="005A5A31">
        <w:rPr>
          <w:rFonts w:ascii="Times New Roman" w:hAnsi="Times New Roman" w:cs="Times New Roman"/>
          <w:sz w:val="24"/>
          <w:szCs w:val="24"/>
        </w:rPr>
        <w:t xml:space="preserve"> </w:t>
      </w:r>
      <w:r w:rsidR="00315328" w:rsidRPr="005A5A31">
        <w:rPr>
          <w:rFonts w:ascii="Times New Roman" w:hAnsi="Times New Roman" w:cs="Times New Roman"/>
          <w:sz w:val="24"/>
          <w:szCs w:val="24"/>
        </w:rPr>
        <w:t>u</w:t>
      </w:r>
      <w:r w:rsidRPr="005A5A31">
        <w:rPr>
          <w:rFonts w:ascii="Times New Roman" w:hAnsi="Times New Roman" w:cs="Times New Roman"/>
          <w:sz w:val="24"/>
          <w:szCs w:val="24"/>
        </w:rPr>
        <w:t xml:space="preserve">żytkownik wprowadzi błędny numer PESEL, przekazana do podpisu umowa nie powiąże się z kontem </w:t>
      </w:r>
      <w:r w:rsidR="00C940EB" w:rsidRPr="005A5A31">
        <w:rPr>
          <w:rFonts w:ascii="Times New Roman" w:hAnsi="Times New Roman" w:cs="Times New Roman"/>
          <w:sz w:val="24"/>
          <w:szCs w:val="24"/>
        </w:rPr>
        <w:t xml:space="preserve">niani, </w:t>
      </w:r>
      <w:r w:rsidRPr="005A5A31">
        <w:rPr>
          <w:rFonts w:ascii="Times New Roman" w:hAnsi="Times New Roman" w:cs="Times New Roman"/>
          <w:sz w:val="24"/>
          <w:szCs w:val="24"/>
        </w:rPr>
        <w:t>pracownika, zleceniobiorcy lub usługobiorcy. Kolejne dokumenty przygotowywane w powiązaniu z umową (np. aneksy, porozumienia o zmianie warunków pracy/płacy, wypowiedzenia itp.) będą zasilane w zakresie komparycji z danych kont Stron umowy.</w:t>
      </w:r>
      <w:r w:rsidR="00DC6867" w:rsidRPr="005A5A31">
        <w:rPr>
          <w:rFonts w:ascii="Times New Roman" w:hAnsi="Times New Roman" w:cs="Times New Roman"/>
          <w:sz w:val="24"/>
          <w:szCs w:val="24"/>
        </w:rPr>
        <w:t xml:space="preserve"> </w:t>
      </w:r>
      <w:r w:rsidRPr="005A5A31">
        <w:rPr>
          <w:rFonts w:ascii="Times New Roman" w:hAnsi="Times New Roman" w:cs="Times New Roman"/>
          <w:sz w:val="24"/>
          <w:szCs w:val="24"/>
        </w:rPr>
        <w:t xml:space="preserve">Jednocześnie System zawiera rozwiązania umożliwiające odrzucenie umowy lub dokumentu z </w:t>
      </w:r>
      <w:r w:rsidRPr="005A5A31">
        <w:rPr>
          <w:rFonts w:ascii="Times New Roman" w:hAnsi="Times New Roman" w:cs="Times New Roman"/>
          <w:sz w:val="24"/>
          <w:szCs w:val="24"/>
        </w:rPr>
        <w:lastRenderedPageBreak/>
        <w:t>nią związanego</w:t>
      </w:r>
      <w:r w:rsidR="00D82DAA" w:rsidRPr="005A5A31">
        <w:rPr>
          <w:rFonts w:ascii="Times New Roman" w:hAnsi="Times New Roman" w:cs="Times New Roman"/>
          <w:sz w:val="24"/>
          <w:szCs w:val="24"/>
        </w:rPr>
        <w:t>,</w:t>
      </w:r>
      <w:r w:rsidRPr="005A5A31">
        <w:rPr>
          <w:rFonts w:ascii="Times New Roman" w:hAnsi="Times New Roman" w:cs="Times New Roman"/>
          <w:sz w:val="24"/>
          <w:szCs w:val="24"/>
        </w:rPr>
        <w:t xml:space="preserve"> w przypadku gdy </w:t>
      </w:r>
      <w:r w:rsidR="00C940EB" w:rsidRPr="005A5A31">
        <w:rPr>
          <w:rFonts w:ascii="Times New Roman" w:hAnsi="Times New Roman" w:cs="Times New Roman"/>
          <w:sz w:val="24"/>
          <w:szCs w:val="24"/>
        </w:rPr>
        <w:t xml:space="preserve">niania, </w:t>
      </w:r>
      <w:r w:rsidRPr="005A5A31">
        <w:rPr>
          <w:rFonts w:ascii="Times New Roman" w:hAnsi="Times New Roman" w:cs="Times New Roman"/>
          <w:sz w:val="24"/>
          <w:szCs w:val="24"/>
        </w:rPr>
        <w:t>pracownik, zleceniobiorca lub usługobiorca nie akceptuje postanowień zawartych w otrzymanych do podpisu dokumentach. Zatwierdzenie dokumentu w Systemie oznacza, że wprowadzone do Systemu dane są prawidłowe (System powiązał umowę z kontem pracownika, zleceniodawcy lub usługobiorcy), a druga strona umowy akceptuje jej postanowienia, w tym prawidłowość danych. Odrzucenie dokumentu oznacza brak jego akceptacji.</w:t>
      </w:r>
    </w:p>
    <w:p w14:paraId="05C3C1EE" w14:textId="3A3BB43E" w:rsidR="003D5251" w:rsidRPr="005A5A31" w:rsidRDefault="003D5251" w:rsidP="00C50CAC">
      <w:pPr>
        <w:spacing w:before="120" w:after="0" w:line="360" w:lineRule="auto"/>
        <w:jc w:val="both"/>
        <w:rPr>
          <w:rFonts w:ascii="Times New Roman" w:hAnsi="Times New Roman" w:cs="Times New Roman"/>
          <w:sz w:val="24"/>
          <w:szCs w:val="24"/>
          <w:shd w:val="clear" w:color="auto" w:fill="FFFFFF"/>
        </w:rPr>
      </w:pPr>
      <w:r w:rsidRPr="005A5A31">
        <w:rPr>
          <w:rFonts w:ascii="Times New Roman" w:hAnsi="Times New Roman" w:cs="Times New Roman"/>
          <w:sz w:val="24"/>
          <w:szCs w:val="24"/>
          <w:shd w:val="clear" w:color="auto" w:fill="FFFFFF"/>
        </w:rPr>
        <w:t xml:space="preserve">Przepisy obowiązującej ustawy nie przewidują </w:t>
      </w:r>
      <w:r w:rsidR="00C02D40" w:rsidRPr="005A5A31">
        <w:rPr>
          <w:rFonts w:ascii="Times New Roman" w:hAnsi="Times New Roman" w:cs="Times New Roman"/>
          <w:sz w:val="24"/>
          <w:szCs w:val="24"/>
          <w:shd w:val="clear" w:color="auto" w:fill="FFFFFF"/>
        </w:rPr>
        <w:t xml:space="preserve">również </w:t>
      </w:r>
      <w:r w:rsidRPr="005A5A31">
        <w:rPr>
          <w:rFonts w:ascii="Times New Roman" w:hAnsi="Times New Roman" w:cs="Times New Roman"/>
          <w:sz w:val="24"/>
          <w:szCs w:val="24"/>
          <w:shd w:val="clear" w:color="auto" w:fill="FFFFFF"/>
        </w:rPr>
        <w:t>możliwości wprowadzenia</w:t>
      </w:r>
      <w:r w:rsidR="00C02D40" w:rsidRPr="005A5A31">
        <w:rPr>
          <w:rFonts w:ascii="Times New Roman" w:hAnsi="Times New Roman" w:cs="Times New Roman"/>
          <w:sz w:val="24"/>
          <w:szCs w:val="24"/>
          <w:shd w:val="clear" w:color="auto" w:fill="FFFFFF"/>
        </w:rPr>
        <w:t xml:space="preserve"> i obsługi w </w:t>
      </w:r>
      <w:r w:rsidR="00D82DAA" w:rsidRPr="005A5A31">
        <w:rPr>
          <w:rFonts w:ascii="Times New Roman" w:hAnsi="Times New Roman" w:cs="Times New Roman"/>
          <w:sz w:val="24"/>
          <w:szCs w:val="24"/>
          <w:shd w:val="clear" w:color="auto" w:fill="FFFFFF"/>
        </w:rPr>
        <w:t>S</w:t>
      </w:r>
      <w:r w:rsidR="00C02D40" w:rsidRPr="005A5A31">
        <w:rPr>
          <w:rFonts w:ascii="Times New Roman" w:hAnsi="Times New Roman" w:cs="Times New Roman"/>
          <w:sz w:val="24"/>
          <w:szCs w:val="24"/>
          <w:shd w:val="clear" w:color="auto" w:fill="FFFFFF"/>
        </w:rPr>
        <w:t>ystemie umowy</w:t>
      </w:r>
      <w:r w:rsidR="00A5197F" w:rsidRPr="005A5A31">
        <w:rPr>
          <w:rFonts w:ascii="Times New Roman" w:hAnsi="Times New Roman" w:cs="Times New Roman"/>
          <w:sz w:val="24"/>
          <w:szCs w:val="24"/>
          <w:shd w:val="clear" w:color="auto" w:fill="FFFFFF"/>
        </w:rPr>
        <w:t>,</w:t>
      </w:r>
      <w:r w:rsidR="00C02D40" w:rsidRPr="005A5A31">
        <w:rPr>
          <w:rFonts w:ascii="Times New Roman" w:hAnsi="Times New Roman" w:cs="Times New Roman"/>
          <w:sz w:val="24"/>
          <w:szCs w:val="24"/>
          <w:shd w:val="clear" w:color="auto" w:fill="FFFFFF"/>
        </w:rPr>
        <w:t xml:space="preserve"> która została zawarta poza Systemem.</w:t>
      </w:r>
      <w:r w:rsidRPr="005A5A31">
        <w:rPr>
          <w:rFonts w:ascii="Times New Roman" w:hAnsi="Times New Roman" w:cs="Times New Roman"/>
          <w:sz w:val="24"/>
          <w:szCs w:val="24"/>
          <w:shd w:val="clear" w:color="auto" w:fill="FFFFFF"/>
        </w:rPr>
        <w:t xml:space="preserve"> W takim przypadku strony nie mogą korzystać z ułatwień wynikających chociażby z możliwości podpisywania dokumentacji umowy podpisem osobistym lub podpisem zaufanym. Po zmianie ustawy, w przypadku gdy umowa zostanie zawarta poza Systemem, strony tej umowy będą mogły wyrazić zgodę na jej przeniesienie do Systemu i dalszą obsługę tej umowy za jego pośrednictwem. Z takiego rozwiązania będą mogli skorzystać pracodawcy lub zleceniodawcy, którzy będą mikroprzedsiębiorcą lub małym przedsiębiorcą, o których mowa w art. 7 ust. 1 pkt 1 lub 2 ustawy z dnia 6 marca 2018 r. – Prawo przedsiębi</w:t>
      </w:r>
      <w:r w:rsidRPr="006E39D7">
        <w:rPr>
          <w:rFonts w:ascii="Times New Roman" w:hAnsi="Times New Roman" w:cs="Times New Roman"/>
          <w:sz w:val="24"/>
          <w:szCs w:val="24"/>
          <w:shd w:val="clear" w:color="auto" w:fill="FFFFFF"/>
        </w:rPr>
        <w:t xml:space="preserve">orców (Dz. U. z </w:t>
      </w:r>
      <w:r w:rsidR="0068088D" w:rsidRPr="006E39D7">
        <w:rPr>
          <w:rFonts w:ascii="Times New Roman" w:hAnsi="Times New Roman" w:cs="Times New Roman"/>
          <w:sz w:val="24"/>
          <w:szCs w:val="24"/>
          <w:shd w:val="clear" w:color="auto" w:fill="FFFFFF"/>
        </w:rPr>
        <w:t>2025 r. poz. 1480</w:t>
      </w:r>
      <w:r w:rsidR="007E58D6" w:rsidRPr="006E39D7">
        <w:rPr>
          <w:rFonts w:ascii="Times New Roman" w:hAnsi="Times New Roman" w:cs="Times New Roman"/>
          <w:sz w:val="24"/>
          <w:szCs w:val="24"/>
          <w:shd w:val="clear" w:color="auto" w:fill="FFFFFF"/>
        </w:rPr>
        <w:t>, z późn. zm.</w:t>
      </w:r>
      <w:r w:rsidRPr="006E39D7">
        <w:rPr>
          <w:rFonts w:ascii="Times New Roman" w:hAnsi="Times New Roman" w:cs="Times New Roman"/>
          <w:sz w:val="24"/>
          <w:szCs w:val="24"/>
          <w:shd w:val="clear" w:color="auto" w:fill="FFFFFF"/>
        </w:rPr>
        <w:t xml:space="preserve">). W </w:t>
      </w:r>
      <w:r w:rsidR="00B71790" w:rsidRPr="006E39D7">
        <w:rPr>
          <w:rFonts w:ascii="Times New Roman" w:hAnsi="Times New Roman" w:cs="Times New Roman"/>
          <w:sz w:val="24"/>
          <w:szCs w:val="24"/>
          <w:shd w:val="clear" w:color="auto" w:fill="FFFFFF"/>
        </w:rPr>
        <w:t xml:space="preserve">takim </w:t>
      </w:r>
      <w:r w:rsidRPr="006E39D7">
        <w:rPr>
          <w:rFonts w:ascii="Times New Roman" w:hAnsi="Times New Roman" w:cs="Times New Roman"/>
          <w:sz w:val="24"/>
          <w:szCs w:val="24"/>
          <w:shd w:val="clear" w:color="auto" w:fill="FFFFFF"/>
        </w:rPr>
        <w:t>przypadku nie będzie konieczne ponowne zawieranie umowy w Systemie, jedynie wymóg</w:t>
      </w:r>
      <w:r w:rsidR="006E39D7">
        <w:rPr>
          <w:rFonts w:ascii="Times New Roman" w:hAnsi="Times New Roman" w:cs="Times New Roman"/>
          <w:sz w:val="24"/>
          <w:szCs w:val="24"/>
          <w:shd w:val="clear" w:color="auto" w:fill="FFFFFF"/>
        </w:rPr>
        <w:t>,</w:t>
      </w:r>
      <w:r w:rsidRPr="006E39D7">
        <w:rPr>
          <w:rFonts w:ascii="Times New Roman" w:hAnsi="Times New Roman" w:cs="Times New Roman"/>
          <w:sz w:val="24"/>
          <w:szCs w:val="24"/>
          <w:shd w:val="clear" w:color="auto" w:fill="FFFFFF"/>
        </w:rPr>
        <w:t xml:space="preserve"> </w:t>
      </w:r>
      <w:r w:rsidR="00D82DAA" w:rsidRPr="006E39D7">
        <w:rPr>
          <w:rFonts w:ascii="Times New Roman" w:hAnsi="Times New Roman" w:cs="Times New Roman"/>
          <w:sz w:val="24"/>
          <w:szCs w:val="24"/>
          <w:shd w:val="clear" w:color="auto" w:fill="FFFFFF"/>
        </w:rPr>
        <w:t>a</w:t>
      </w:r>
      <w:r w:rsidRPr="006E39D7">
        <w:rPr>
          <w:rFonts w:ascii="Times New Roman" w:hAnsi="Times New Roman" w:cs="Times New Roman"/>
          <w:sz w:val="24"/>
          <w:szCs w:val="24"/>
          <w:shd w:val="clear" w:color="auto" w:fill="FFFFFF"/>
        </w:rPr>
        <w:t>by pracodawca, zleceniodawca lub rodzic wprowadzili do Systemu dane niezbędne do obsługi</w:t>
      </w:r>
      <w:r w:rsidR="00F67718" w:rsidRPr="006E39D7">
        <w:rPr>
          <w:rFonts w:ascii="Times New Roman" w:hAnsi="Times New Roman" w:cs="Times New Roman"/>
          <w:sz w:val="24"/>
          <w:szCs w:val="24"/>
          <w:shd w:val="clear" w:color="auto" w:fill="FFFFFF"/>
        </w:rPr>
        <w:t xml:space="preserve"> umowy</w:t>
      </w:r>
      <w:r w:rsidRPr="006E39D7">
        <w:rPr>
          <w:rFonts w:ascii="Times New Roman" w:hAnsi="Times New Roman" w:cs="Times New Roman"/>
          <w:sz w:val="24"/>
          <w:szCs w:val="24"/>
          <w:shd w:val="clear" w:color="auto" w:fill="FFFFFF"/>
        </w:rPr>
        <w:t>. Dodatkowo</w:t>
      </w:r>
      <w:r w:rsidR="007E58D6" w:rsidRPr="006E39D7">
        <w:rPr>
          <w:rFonts w:ascii="Times New Roman" w:hAnsi="Times New Roman" w:cs="Times New Roman"/>
          <w:sz w:val="24"/>
          <w:szCs w:val="24"/>
          <w:shd w:val="clear" w:color="auto" w:fill="FFFFFF"/>
        </w:rPr>
        <w:t>,</w:t>
      </w:r>
      <w:r w:rsidRPr="006E39D7">
        <w:rPr>
          <w:rFonts w:ascii="Times New Roman" w:hAnsi="Times New Roman" w:cs="Times New Roman"/>
          <w:sz w:val="24"/>
          <w:szCs w:val="24"/>
          <w:shd w:val="clear" w:color="auto" w:fill="FFFFFF"/>
        </w:rPr>
        <w:t xml:space="preserve"> jeżeli pracodawca zadeklaruje, że dokumentacja pracownicza umowy zawartej poza Systemem będzie prowadzona w Systemie, </w:t>
      </w:r>
      <w:r w:rsidR="00F67718" w:rsidRPr="006E39D7">
        <w:rPr>
          <w:rFonts w:ascii="Times New Roman" w:hAnsi="Times New Roman" w:cs="Times New Roman"/>
          <w:sz w:val="24"/>
          <w:szCs w:val="24"/>
          <w:shd w:val="clear" w:color="auto" w:fill="FFFFFF"/>
        </w:rPr>
        <w:t>będzie miał obowiązek wprowadzenia jej</w:t>
      </w:r>
      <w:r w:rsidRPr="006E39D7">
        <w:rPr>
          <w:rFonts w:ascii="Times New Roman" w:hAnsi="Times New Roman" w:cs="Times New Roman"/>
          <w:sz w:val="24"/>
          <w:szCs w:val="24"/>
          <w:shd w:val="clear" w:color="auto" w:fill="FFFFFF"/>
        </w:rPr>
        <w:t xml:space="preserve"> do Systemu. </w:t>
      </w:r>
    </w:p>
    <w:p w14:paraId="41F37A7D" w14:textId="1F7E7CFA" w:rsidR="003D5251" w:rsidRPr="005A5A31" w:rsidRDefault="003D5251" w:rsidP="00C50CAC">
      <w:pPr>
        <w:spacing w:before="120" w:after="0" w:line="360" w:lineRule="auto"/>
        <w:jc w:val="both"/>
        <w:rPr>
          <w:rFonts w:ascii="Times New Roman" w:hAnsi="Times New Roman" w:cs="Times New Roman"/>
          <w:sz w:val="24"/>
          <w:szCs w:val="24"/>
          <w:shd w:val="clear" w:color="auto" w:fill="FFFFFF"/>
        </w:rPr>
      </w:pPr>
      <w:r w:rsidRPr="005A5A31">
        <w:rPr>
          <w:rFonts w:ascii="Times New Roman" w:hAnsi="Times New Roman" w:cs="Times New Roman"/>
          <w:sz w:val="24"/>
          <w:szCs w:val="24"/>
          <w:shd w:val="clear" w:color="auto" w:fill="FFFFFF"/>
        </w:rPr>
        <w:t>Dodatkowym ułatwieniem po zmianie ustawy będzie rozwiązanie, które umożliwi stronom umowy zawartej poza Systemem dokonywanie w Systemie pojedynczych czynności związanych z tą umową</w:t>
      </w:r>
      <w:r w:rsidR="000F5C47" w:rsidRPr="005A5A31">
        <w:rPr>
          <w:rFonts w:ascii="Times New Roman" w:hAnsi="Times New Roman" w:cs="Times New Roman"/>
          <w:sz w:val="24"/>
          <w:szCs w:val="24"/>
          <w:shd w:val="clear" w:color="auto" w:fill="FFFFFF"/>
        </w:rPr>
        <w:t>,</w:t>
      </w:r>
      <w:r w:rsidR="00F67718" w:rsidRPr="005A5A31">
        <w:rPr>
          <w:rFonts w:ascii="Times New Roman" w:hAnsi="Times New Roman" w:cs="Times New Roman"/>
          <w:sz w:val="24"/>
          <w:szCs w:val="24"/>
          <w:shd w:val="clear" w:color="auto" w:fill="FFFFFF"/>
        </w:rPr>
        <w:t xml:space="preserve"> tzn. </w:t>
      </w:r>
      <w:r w:rsidRPr="005A5A31">
        <w:rPr>
          <w:rFonts w:ascii="Times New Roman" w:hAnsi="Times New Roman" w:cs="Times New Roman"/>
          <w:sz w:val="24"/>
          <w:szCs w:val="24"/>
          <w:shd w:val="clear" w:color="auto" w:fill="FFFFFF"/>
        </w:rPr>
        <w:t>strony będą mogły sporządzić w Systemie dokument dotyczący takiej umowy</w:t>
      </w:r>
      <w:r w:rsidR="000F5C47" w:rsidRPr="005A5A31">
        <w:rPr>
          <w:rFonts w:ascii="Times New Roman" w:hAnsi="Times New Roman" w:cs="Times New Roman"/>
          <w:sz w:val="24"/>
          <w:szCs w:val="24"/>
          <w:shd w:val="clear" w:color="auto" w:fill="FFFFFF"/>
        </w:rPr>
        <w:t>,</w:t>
      </w:r>
      <w:r w:rsidR="00F67718" w:rsidRPr="005A5A31">
        <w:rPr>
          <w:rFonts w:ascii="Times New Roman" w:hAnsi="Times New Roman" w:cs="Times New Roman"/>
          <w:sz w:val="24"/>
          <w:szCs w:val="24"/>
          <w:shd w:val="clear" w:color="auto" w:fill="FFFFFF"/>
        </w:rPr>
        <w:t xml:space="preserve"> np.</w:t>
      </w:r>
      <w:r w:rsidR="000111D8" w:rsidRPr="005A5A31">
        <w:rPr>
          <w:rFonts w:ascii="Times New Roman" w:hAnsi="Times New Roman" w:cs="Times New Roman"/>
          <w:sz w:val="24"/>
          <w:szCs w:val="24"/>
          <w:shd w:val="clear" w:color="auto" w:fill="FFFFFF"/>
        </w:rPr>
        <w:t xml:space="preserve"> zawarcie aneksu podwyższającego wynagrodzenie lub wydłużającego czas</w:t>
      </w:r>
      <w:r w:rsidR="000F5C47" w:rsidRPr="005A5A31">
        <w:rPr>
          <w:rFonts w:ascii="Times New Roman" w:hAnsi="Times New Roman" w:cs="Times New Roman"/>
          <w:sz w:val="24"/>
          <w:szCs w:val="24"/>
          <w:shd w:val="clear" w:color="auto" w:fill="FFFFFF"/>
        </w:rPr>
        <w:t>,</w:t>
      </w:r>
      <w:r w:rsidR="000111D8" w:rsidRPr="005A5A31">
        <w:rPr>
          <w:rFonts w:ascii="Times New Roman" w:hAnsi="Times New Roman" w:cs="Times New Roman"/>
          <w:sz w:val="24"/>
          <w:szCs w:val="24"/>
          <w:shd w:val="clear" w:color="auto" w:fill="FFFFFF"/>
        </w:rPr>
        <w:t xml:space="preserve"> na jaki została zawarta umowa.</w:t>
      </w:r>
      <w:r w:rsidR="007E1660" w:rsidRPr="005A5A31">
        <w:rPr>
          <w:rFonts w:ascii="Times New Roman" w:hAnsi="Times New Roman" w:cs="Times New Roman"/>
          <w:sz w:val="24"/>
          <w:szCs w:val="24"/>
          <w:shd w:val="clear" w:color="auto" w:fill="FFFFFF"/>
        </w:rPr>
        <w:t xml:space="preserve"> </w:t>
      </w:r>
      <w:r w:rsidRPr="005A5A31">
        <w:rPr>
          <w:rFonts w:ascii="Times New Roman" w:hAnsi="Times New Roman" w:cs="Times New Roman"/>
          <w:sz w:val="24"/>
          <w:szCs w:val="24"/>
          <w:shd w:val="clear" w:color="auto" w:fill="FFFFFF"/>
        </w:rPr>
        <w:t xml:space="preserve">Opatrzenie ww. </w:t>
      </w:r>
      <w:r w:rsidR="00F67718" w:rsidRPr="005A5A31">
        <w:rPr>
          <w:rFonts w:ascii="Times New Roman" w:hAnsi="Times New Roman" w:cs="Times New Roman"/>
          <w:sz w:val="24"/>
          <w:szCs w:val="24"/>
          <w:shd w:val="clear" w:color="auto" w:fill="FFFFFF"/>
        </w:rPr>
        <w:t xml:space="preserve">umowy </w:t>
      </w:r>
      <w:r w:rsidRPr="005A5A31">
        <w:rPr>
          <w:rFonts w:ascii="Times New Roman" w:hAnsi="Times New Roman" w:cs="Times New Roman"/>
          <w:sz w:val="24"/>
          <w:szCs w:val="24"/>
          <w:shd w:val="clear" w:color="auto" w:fill="FFFFFF"/>
        </w:rPr>
        <w:t>podpisem osobistym albo podpisem zaufanym wywoła skutek prawny równoważny podpisowi własnoręcznemu. Wydruk tak sporządzonego dokumentu pozwoli na jego dołączenie do dokumentacji umowy zawartej i prowadzonej poza Systemem.</w:t>
      </w:r>
    </w:p>
    <w:p w14:paraId="66485999" w14:textId="528D3D1D" w:rsidR="007646D8" w:rsidRPr="005A5A31" w:rsidRDefault="007646D8" w:rsidP="00C50CAC">
      <w:pPr>
        <w:spacing w:before="120" w:after="0" w:line="360" w:lineRule="auto"/>
        <w:jc w:val="both"/>
        <w:rPr>
          <w:rFonts w:ascii="Times New Roman" w:hAnsi="Times New Roman" w:cs="Times New Roman"/>
          <w:sz w:val="24"/>
          <w:szCs w:val="24"/>
          <w:shd w:val="clear" w:color="auto" w:fill="FFFFFF"/>
        </w:rPr>
      </w:pPr>
      <w:r w:rsidRPr="005A5A31">
        <w:rPr>
          <w:rFonts w:ascii="Times New Roman" w:hAnsi="Times New Roman" w:cs="Times New Roman"/>
          <w:sz w:val="24"/>
          <w:szCs w:val="24"/>
          <w:shd w:val="clear" w:color="auto" w:fill="FFFFFF"/>
        </w:rPr>
        <w:t xml:space="preserve">W przypadku umów zawartych poza Systemem, w stosunku do których określone czynności mają być następnie dokonywane w formach szczególnych innych niż forma pisemna, dokumentowa, elektroniczna, nie przewiduje się funkcjonalności Systemu zapewniającej obsługę czynności prawnych z zachowaniem formy szczególnej innej niż forma pisemna, </w:t>
      </w:r>
      <w:r w:rsidRPr="005A5A31">
        <w:rPr>
          <w:rFonts w:ascii="Times New Roman" w:hAnsi="Times New Roman" w:cs="Times New Roman"/>
          <w:sz w:val="24"/>
          <w:szCs w:val="24"/>
          <w:shd w:val="clear" w:color="auto" w:fill="FFFFFF"/>
        </w:rPr>
        <w:lastRenderedPageBreak/>
        <w:t>dokumentowa, elektroniczna. W takiej sytuacji, jeżeli strony wyrażą zgodę na obsługę w</w:t>
      </w:r>
      <w:r w:rsidR="00AE33BF" w:rsidRPr="005A5A31">
        <w:rPr>
          <w:rFonts w:ascii="Times New Roman" w:hAnsi="Times New Roman" w:cs="Times New Roman"/>
          <w:sz w:val="24"/>
          <w:szCs w:val="24"/>
          <w:shd w:val="clear" w:color="auto" w:fill="FFFFFF"/>
        </w:rPr>
        <w:t xml:space="preserve"> </w:t>
      </w:r>
      <w:r w:rsidRPr="005A5A31">
        <w:rPr>
          <w:rFonts w:ascii="Times New Roman" w:hAnsi="Times New Roman" w:cs="Times New Roman"/>
          <w:sz w:val="24"/>
          <w:szCs w:val="24"/>
          <w:shd w:val="clear" w:color="auto" w:fill="FFFFFF"/>
        </w:rPr>
        <w:t>Systemie takiej umowy, zakłada się, że strony:</w:t>
      </w:r>
    </w:p>
    <w:p w14:paraId="00A2330E" w14:textId="0A2FFAF4" w:rsidR="007646D8" w:rsidRPr="005A5A31" w:rsidRDefault="007646D8" w:rsidP="00C50CAC">
      <w:pPr>
        <w:pStyle w:val="Akapitzlist"/>
        <w:numPr>
          <w:ilvl w:val="0"/>
          <w:numId w:val="25"/>
        </w:numPr>
        <w:spacing w:before="120" w:line="360" w:lineRule="auto"/>
        <w:jc w:val="both"/>
        <w:rPr>
          <w:rFonts w:ascii="Times New Roman" w:hAnsi="Times New Roman"/>
          <w:sz w:val="24"/>
          <w:szCs w:val="24"/>
          <w:shd w:val="clear" w:color="auto" w:fill="FFFFFF"/>
        </w:rPr>
      </w:pPr>
      <w:r w:rsidRPr="005A5A31">
        <w:rPr>
          <w:rFonts w:ascii="Times New Roman" w:hAnsi="Times New Roman"/>
          <w:sz w:val="24"/>
          <w:szCs w:val="24"/>
          <w:shd w:val="clear" w:color="auto" w:fill="FFFFFF"/>
        </w:rPr>
        <w:t>przed przystąpieniem do Systemu wprowadzą zmianę umowy wyrażającą zgodę stron na zniesienie wymogu formy szczególnej innej niż forma pisemna, dokumentowa, elektroniczna dla przyszłych czynności prawnych</w:t>
      </w:r>
      <w:r w:rsidR="000A56A6" w:rsidRPr="005A5A31">
        <w:rPr>
          <w:rFonts w:ascii="Times New Roman" w:hAnsi="Times New Roman"/>
          <w:sz w:val="24"/>
          <w:szCs w:val="24"/>
          <w:shd w:val="clear" w:color="auto" w:fill="FFFFFF"/>
        </w:rPr>
        <w:t xml:space="preserve">, które będą </w:t>
      </w:r>
      <w:r w:rsidRPr="005A5A31">
        <w:rPr>
          <w:rFonts w:ascii="Times New Roman" w:hAnsi="Times New Roman"/>
          <w:sz w:val="24"/>
          <w:szCs w:val="24"/>
          <w:shd w:val="clear" w:color="auto" w:fill="FFFFFF"/>
        </w:rPr>
        <w:t>obsługiwan</w:t>
      </w:r>
      <w:r w:rsidR="000A56A6" w:rsidRPr="005A5A31">
        <w:rPr>
          <w:rFonts w:ascii="Times New Roman" w:hAnsi="Times New Roman"/>
          <w:sz w:val="24"/>
          <w:szCs w:val="24"/>
          <w:shd w:val="clear" w:color="auto" w:fill="FFFFFF"/>
        </w:rPr>
        <w:t>e</w:t>
      </w:r>
      <w:r w:rsidRPr="005A5A31">
        <w:rPr>
          <w:rFonts w:ascii="Times New Roman" w:hAnsi="Times New Roman"/>
          <w:sz w:val="24"/>
          <w:szCs w:val="24"/>
          <w:shd w:val="clear" w:color="auto" w:fill="FFFFFF"/>
        </w:rPr>
        <w:t xml:space="preserve"> w Systemie</w:t>
      </w:r>
      <w:r w:rsidR="006C6463" w:rsidRPr="005A5A31">
        <w:rPr>
          <w:rFonts w:ascii="Times New Roman" w:hAnsi="Times New Roman"/>
          <w:sz w:val="24"/>
          <w:szCs w:val="24"/>
          <w:shd w:val="clear" w:color="auto" w:fill="FFFFFF"/>
        </w:rPr>
        <w:t>;</w:t>
      </w:r>
    </w:p>
    <w:p w14:paraId="698D5150" w14:textId="0A88D9FC" w:rsidR="007646D8" w:rsidRPr="005A5A31" w:rsidRDefault="007646D8" w:rsidP="00C50CAC">
      <w:pPr>
        <w:pStyle w:val="Akapitzlist"/>
        <w:numPr>
          <w:ilvl w:val="0"/>
          <w:numId w:val="25"/>
        </w:numPr>
        <w:spacing w:before="120" w:line="360" w:lineRule="auto"/>
        <w:jc w:val="both"/>
        <w:rPr>
          <w:rFonts w:ascii="Times New Roman" w:hAnsi="Times New Roman"/>
          <w:sz w:val="24"/>
          <w:szCs w:val="24"/>
          <w:shd w:val="clear" w:color="auto" w:fill="FFFFFF"/>
        </w:rPr>
      </w:pPr>
      <w:r w:rsidRPr="005A5A31">
        <w:rPr>
          <w:rFonts w:ascii="Times New Roman" w:hAnsi="Times New Roman"/>
          <w:sz w:val="24"/>
          <w:szCs w:val="24"/>
          <w:shd w:val="clear" w:color="auto" w:fill="FFFFFF"/>
        </w:rPr>
        <w:t>wyrażą zgodę na obsługę w Systemie tylko „pojedynczej czynności”, dla dokonania której nie została zastrzeżona forma szczególna inna niż forma pisemna, dokumentowa, elektroniczna</w:t>
      </w:r>
      <w:r w:rsidR="00B71790" w:rsidRPr="005A5A31">
        <w:rPr>
          <w:rFonts w:ascii="Times New Roman" w:hAnsi="Times New Roman"/>
          <w:sz w:val="24"/>
          <w:szCs w:val="24"/>
          <w:shd w:val="clear" w:color="auto" w:fill="FFFFFF"/>
        </w:rPr>
        <w:t>.</w:t>
      </w:r>
    </w:p>
    <w:p w14:paraId="42E85111" w14:textId="04B6FCD3" w:rsidR="00E706E2" w:rsidRPr="005A5A31" w:rsidRDefault="00E706E2" w:rsidP="00C50CAC">
      <w:pPr>
        <w:spacing w:before="120" w:after="0" w:line="360" w:lineRule="auto"/>
        <w:jc w:val="both"/>
        <w:rPr>
          <w:rFonts w:ascii="Times New Roman" w:hAnsi="Times New Roman" w:cs="Times New Roman"/>
          <w:sz w:val="24"/>
          <w:szCs w:val="24"/>
          <w:shd w:val="clear" w:color="auto" w:fill="FFFFFF"/>
        </w:rPr>
      </w:pPr>
      <w:r w:rsidRPr="005A5A31">
        <w:rPr>
          <w:rFonts w:ascii="Times New Roman" w:hAnsi="Times New Roman" w:cs="Times New Roman"/>
          <w:sz w:val="24"/>
          <w:szCs w:val="24"/>
          <w:shd w:val="clear" w:color="auto" w:fill="FFFFFF"/>
        </w:rPr>
        <w:t xml:space="preserve">W Systemie zostanie zamieszczone </w:t>
      </w:r>
      <w:r w:rsidR="0057616C" w:rsidRPr="005A5A31">
        <w:rPr>
          <w:rFonts w:ascii="Times New Roman" w:hAnsi="Times New Roman" w:cs="Times New Roman"/>
          <w:sz w:val="24"/>
          <w:szCs w:val="24"/>
          <w:shd w:val="clear" w:color="auto" w:fill="FFFFFF"/>
        </w:rPr>
        <w:t>o</w:t>
      </w:r>
      <w:r w:rsidRPr="005A5A31">
        <w:rPr>
          <w:rFonts w:ascii="Times New Roman" w:hAnsi="Times New Roman" w:cs="Times New Roman"/>
          <w:sz w:val="24"/>
          <w:szCs w:val="24"/>
          <w:shd w:val="clear" w:color="auto" w:fill="FFFFFF"/>
        </w:rPr>
        <w:t>dpowiednie pouczenie dla stron umowy w ww. zakresie.</w:t>
      </w:r>
    </w:p>
    <w:p w14:paraId="07F04FF1" w14:textId="1E090140" w:rsidR="002D0B70" w:rsidRPr="005A5A31" w:rsidRDefault="002D0B70"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Ponadto ograniczeniem obecnych przepisów jest brak możliwości zawierania za</w:t>
      </w:r>
      <w:r w:rsidR="006755FD" w:rsidRPr="005A5A31">
        <w:rPr>
          <w:rFonts w:ascii="Times New Roman" w:hAnsi="Times New Roman" w:cs="Times New Roman"/>
          <w:sz w:val="24"/>
          <w:szCs w:val="24"/>
        </w:rPr>
        <w:t> </w:t>
      </w:r>
      <w:r w:rsidRPr="005A5A31">
        <w:rPr>
          <w:rFonts w:ascii="Times New Roman" w:hAnsi="Times New Roman" w:cs="Times New Roman"/>
          <w:sz w:val="24"/>
          <w:szCs w:val="24"/>
        </w:rPr>
        <w:t xml:space="preserve">pośrednictwem Systemu innych </w:t>
      </w:r>
      <w:r w:rsidR="003A4429" w:rsidRPr="005A5A31">
        <w:rPr>
          <w:rFonts w:ascii="Times New Roman" w:hAnsi="Times New Roman" w:cs="Times New Roman"/>
          <w:sz w:val="24"/>
          <w:szCs w:val="24"/>
        </w:rPr>
        <w:t xml:space="preserve">umów </w:t>
      </w:r>
      <w:r w:rsidRPr="005A5A31">
        <w:rPr>
          <w:rFonts w:ascii="Times New Roman" w:hAnsi="Times New Roman" w:cs="Times New Roman"/>
          <w:sz w:val="24"/>
          <w:szCs w:val="24"/>
        </w:rPr>
        <w:t>niż umowa o pracę, umowa zlecenia czy umowa uaktywniająca. Dzięki nowelizacji ustawy katalog umów możliwych do zawarcia za pośrednictwem Systemu zostanie rozszerzony. Po zmianie</w:t>
      </w:r>
      <w:r w:rsidR="00EB6528" w:rsidRPr="005A5A31">
        <w:rPr>
          <w:rFonts w:ascii="Times New Roman" w:hAnsi="Times New Roman" w:cs="Times New Roman"/>
          <w:sz w:val="24"/>
          <w:szCs w:val="24"/>
        </w:rPr>
        <w:t>,</w:t>
      </w:r>
      <w:r w:rsidRPr="005A5A31">
        <w:rPr>
          <w:rFonts w:ascii="Times New Roman" w:hAnsi="Times New Roman" w:cs="Times New Roman"/>
          <w:sz w:val="24"/>
          <w:szCs w:val="24"/>
        </w:rPr>
        <w:t xml:space="preserve"> za pośrednictwem Systemu</w:t>
      </w:r>
      <w:r w:rsidR="00EB6528" w:rsidRPr="005A5A31">
        <w:rPr>
          <w:rFonts w:ascii="Times New Roman" w:hAnsi="Times New Roman" w:cs="Times New Roman"/>
          <w:sz w:val="24"/>
          <w:szCs w:val="24"/>
        </w:rPr>
        <w:t>,</w:t>
      </w:r>
      <w:r w:rsidRPr="005A5A31">
        <w:rPr>
          <w:rFonts w:ascii="Times New Roman" w:hAnsi="Times New Roman" w:cs="Times New Roman"/>
          <w:sz w:val="24"/>
          <w:szCs w:val="24"/>
        </w:rPr>
        <w:t xml:space="preserve"> będzie możliwe zawieranie </w:t>
      </w:r>
      <w:r w:rsidR="00C953FD" w:rsidRPr="005A5A31">
        <w:rPr>
          <w:rFonts w:ascii="Times New Roman" w:hAnsi="Times New Roman" w:cs="Times New Roman"/>
          <w:sz w:val="24"/>
          <w:szCs w:val="24"/>
        </w:rPr>
        <w:t xml:space="preserve">również </w:t>
      </w:r>
      <w:r w:rsidRPr="005A5A31">
        <w:rPr>
          <w:rFonts w:ascii="Times New Roman" w:hAnsi="Times New Roman" w:cs="Times New Roman"/>
          <w:sz w:val="24"/>
          <w:szCs w:val="24"/>
        </w:rPr>
        <w:t>umow</w:t>
      </w:r>
      <w:r w:rsidR="00C953FD" w:rsidRPr="005A5A31">
        <w:rPr>
          <w:rFonts w:ascii="Times New Roman" w:hAnsi="Times New Roman" w:cs="Times New Roman"/>
          <w:sz w:val="24"/>
          <w:szCs w:val="24"/>
        </w:rPr>
        <w:t>y</w:t>
      </w:r>
      <w:r w:rsidR="00A32147" w:rsidRPr="005A5A31">
        <w:rPr>
          <w:rFonts w:ascii="Times New Roman" w:hAnsi="Times New Roman" w:cs="Times New Roman"/>
          <w:sz w:val="24"/>
          <w:szCs w:val="24"/>
        </w:rPr>
        <w:t xml:space="preserve"> o wolontariat </w:t>
      </w:r>
      <w:r w:rsidR="00C953FD" w:rsidRPr="005A5A31">
        <w:rPr>
          <w:rFonts w:ascii="Times New Roman" w:hAnsi="Times New Roman" w:cs="Times New Roman"/>
          <w:sz w:val="24"/>
          <w:szCs w:val="24"/>
        </w:rPr>
        <w:t>oraz</w:t>
      </w:r>
      <w:r w:rsidRPr="005A5A31">
        <w:rPr>
          <w:rFonts w:ascii="Times New Roman" w:hAnsi="Times New Roman" w:cs="Times New Roman"/>
          <w:sz w:val="24"/>
          <w:szCs w:val="24"/>
        </w:rPr>
        <w:t xml:space="preserve"> umów towarzyszących zatrudnieniu, tj. umowy o zakazie konkurencji, umowy szkoleniowej </w:t>
      </w:r>
      <w:r w:rsidR="00C953FD" w:rsidRPr="005A5A31">
        <w:rPr>
          <w:rFonts w:ascii="Times New Roman" w:hAnsi="Times New Roman" w:cs="Times New Roman"/>
          <w:sz w:val="24"/>
          <w:szCs w:val="24"/>
        </w:rPr>
        <w:t xml:space="preserve">i </w:t>
      </w:r>
      <w:r w:rsidRPr="005A5A31">
        <w:rPr>
          <w:rFonts w:ascii="Times New Roman" w:hAnsi="Times New Roman" w:cs="Times New Roman"/>
          <w:sz w:val="24"/>
          <w:szCs w:val="24"/>
        </w:rPr>
        <w:t xml:space="preserve">umowy o współodpowiedzialności materialnej. Ponadto zakłada się zwiększenie funkcjonalności Systemu przez umożliwienie potwierdzania w Systemie obecności pracownika lub zgłoszenia rozpoczęcia pracy zdalnej. </w:t>
      </w:r>
      <w:r w:rsidR="00C940CE" w:rsidRPr="005A5A31">
        <w:rPr>
          <w:rFonts w:ascii="Times New Roman" w:hAnsi="Times New Roman" w:cs="Times New Roman"/>
          <w:sz w:val="24"/>
          <w:szCs w:val="24"/>
        </w:rPr>
        <w:t>W</w:t>
      </w:r>
      <w:r w:rsidR="006755FD" w:rsidRPr="005A5A31">
        <w:rPr>
          <w:rFonts w:ascii="Times New Roman" w:hAnsi="Times New Roman" w:cs="Times New Roman"/>
          <w:sz w:val="24"/>
          <w:szCs w:val="24"/>
        </w:rPr>
        <w:t> </w:t>
      </w:r>
      <w:r w:rsidR="00C940CE" w:rsidRPr="005A5A31">
        <w:rPr>
          <w:rFonts w:ascii="Times New Roman" w:hAnsi="Times New Roman" w:cs="Times New Roman"/>
          <w:sz w:val="24"/>
          <w:szCs w:val="24"/>
        </w:rPr>
        <w:t>Systemie nie będą mogły być skutecznie zawarte i obsługiwane inne umowy niż wyżej wymienione.</w:t>
      </w:r>
    </w:p>
    <w:p w14:paraId="163EA4DA" w14:textId="64FB199B" w:rsidR="007851F9" w:rsidRPr="005A5A31" w:rsidRDefault="002D0B70"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Cały proces związany z zawarciem umowy zostanie przeprowadzony w sposób elektroniczny, co znacznie uprości i przyspieszy zawieranie umów. W celu zapewnienia automatyzacji obsługi umów przewiduje się zwiększenie zakresu danych pozyskiwanych i wysyłanych za pośrednictwem Systemu. Nowelizacja ustawy wprowadzi w szczególności </w:t>
      </w:r>
      <w:r w:rsidR="00393C79" w:rsidRPr="005A5A31">
        <w:rPr>
          <w:rFonts w:ascii="Times New Roman" w:hAnsi="Times New Roman" w:cs="Times New Roman"/>
          <w:sz w:val="24"/>
          <w:szCs w:val="24"/>
        </w:rPr>
        <w:t xml:space="preserve">poszerzenie </w:t>
      </w:r>
      <w:r w:rsidRPr="005A5A31">
        <w:rPr>
          <w:rFonts w:ascii="Times New Roman" w:hAnsi="Times New Roman" w:cs="Times New Roman"/>
          <w:sz w:val="24"/>
          <w:szCs w:val="24"/>
        </w:rPr>
        <w:t>zakresu danych pozyskiwanych i wysyłanych do</w:t>
      </w:r>
      <w:r w:rsidR="00C953FD" w:rsidRPr="005A5A31">
        <w:rPr>
          <w:rFonts w:ascii="Times New Roman" w:hAnsi="Times New Roman" w:cs="Times New Roman"/>
          <w:sz w:val="24"/>
          <w:szCs w:val="24"/>
        </w:rPr>
        <w:t xml:space="preserve"> organów Krajowej Administracji Skarbowej (</w:t>
      </w:r>
      <w:r w:rsidR="00260EAB" w:rsidRPr="005A5A31">
        <w:rPr>
          <w:rFonts w:ascii="Times New Roman" w:hAnsi="Times New Roman" w:cs="Times New Roman"/>
          <w:sz w:val="24"/>
          <w:szCs w:val="24"/>
        </w:rPr>
        <w:t>zwanej dalej „</w:t>
      </w:r>
      <w:r w:rsidR="00C953FD" w:rsidRPr="00C81C80">
        <w:rPr>
          <w:rFonts w:ascii="Times New Roman" w:hAnsi="Times New Roman" w:cs="Times New Roman"/>
          <w:sz w:val="24"/>
          <w:szCs w:val="24"/>
        </w:rPr>
        <w:t>KAS</w:t>
      </w:r>
      <w:r w:rsidR="00260EAB" w:rsidRPr="005A5A31">
        <w:rPr>
          <w:rFonts w:ascii="Times New Roman" w:hAnsi="Times New Roman" w:cs="Times New Roman"/>
          <w:sz w:val="24"/>
          <w:szCs w:val="24"/>
        </w:rPr>
        <w:t>”</w:t>
      </w:r>
      <w:r w:rsidR="00C953FD" w:rsidRPr="005A5A31">
        <w:rPr>
          <w:rFonts w:ascii="Times New Roman" w:hAnsi="Times New Roman" w:cs="Times New Roman"/>
          <w:sz w:val="24"/>
          <w:szCs w:val="24"/>
        </w:rPr>
        <w:t>),</w:t>
      </w:r>
      <w:r w:rsidRPr="005A5A31">
        <w:rPr>
          <w:rFonts w:ascii="Times New Roman" w:hAnsi="Times New Roman" w:cs="Times New Roman"/>
          <w:sz w:val="24"/>
          <w:szCs w:val="24"/>
        </w:rPr>
        <w:t xml:space="preserve"> ZUS oraz pozyskiwanie danych z </w:t>
      </w:r>
      <w:r w:rsidR="00D53027" w:rsidRPr="005A5A31">
        <w:rPr>
          <w:rFonts w:ascii="Times New Roman" w:hAnsi="Times New Roman" w:cs="Times New Roman"/>
          <w:sz w:val="24"/>
          <w:szCs w:val="24"/>
        </w:rPr>
        <w:t>Krajowego Rejestru Sądowego (</w:t>
      </w:r>
      <w:r w:rsidR="00BC20FD" w:rsidRPr="005A5A31">
        <w:rPr>
          <w:rFonts w:ascii="Times New Roman" w:hAnsi="Times New Roman" w:cs="Times New Roman"/>
          <w:sz w:val="24"/>
          <w:szCs w:val="24"/>
        </w:rPr>
        <w:t>zwanego dalej „</w:t>
      </w:r>
      <w:r w:rsidR="00D53027" w:rsidRPr="00C81C80">
        <w:rPr>
          <w:rFonts w:ascii="Times New Roman" w:hAnsi="Times New Roman" w:cs="Times New Roman"/>
          <w:sz w:val="24"/>
          <w:szCs w:val="24"/>
        </w:rPr>
        <w:t>KRS</w:t>
      </w:r>
      <w:r w:rsidR="00BC20FD" w:rsidRPr="005A5A31">
        <w:rPr>
          <w:rFonts w:ascii="Times New Roman" w:hAnsi="Times New Roman" w:cs="Times New Roman"/>
          <w:sz w:val="24"/>
          <w:szCs w:val="24"/>
        </w:rPr>
        <w:t>”</w:t>
      </w:r>
      <w:r w:rsidR="00D53027" w:rsidRPr="005A5A31">
        <w:rPr>
          <w:rFonts w:ascii="Times New Roman" w:hAnsi="Times New Roman" w:cs="Times New Roman"/>
          <w:sz w:val="24"/>
          <w:szCs w:val="24"/>
        </w:rPr>
        <w:t>) i Centralnej Ewidencji i Informacji o Działalności Gospodarczej (</w:t>
      </w:r>
      <w:r w:rsidR="00BC20FD" w:rsidRPr="005A5A31">
        <w:rPr>
          <w:rFonts w:ascii="Times New Roman" w:hAnsi="Times New Roman" w:cs="Times New Roman"/>
          <w:sz w:val="24"/>
          <w:szCs w:val="24"/>
        </w:rPr>
        <w:t>zwanej dalej „</w:t>
      </w:r>
      <w:r w:rsidR="00D53027" w:rsidRPr="00C81C80">
        <w:rPr>
          <w:rFonts w:ascii="Times New Roman" w:hAnsi="Times New Roman" w:cs="Times New Roman"/>
          <w:sz w:val="24"/>
          <w:szCs w:val="24"/>
        </w:rPr>
        <w:t>CEiDG</w:t>
      </w:r>
      <w:r w:rsidR="00BC20FD" w:rsidRPr="005A5A31">
        <w:rPr>
          <w:rFonts w:ascii="Times New Roman" w:hAnsi="Times New Roman" w:cs="Times New Roman"/>
          <w:sz w:val="24"/>
          <w:szCs w:val="24"/>
        </w:rPr>
        <w:t>”</w:t>
      </w:r>
      <w:r w:rsidR="00D53027" w:rsidRPr="005A5A31">
        <w:rPr>
          <w:rFonts w:ascii="Times New Roman" w:hAnsi="Times New Roman" w:cs="Times New Roman"/>
          <w:sz w:val="24"/>
          <w:szCs w:val="24"/>
        </w:rPr>
        <w:t>)</w:t>
      </w:r>
      <w:r w:rsidRPr="005A5A31">
        <w:rPr>
          <w:rFonts w:ascii="Times New Roman" w:hAnsi="Times New Roman" w:cs="Times New Roman"/>
          <w:sz w:val="24"/>
          <w:szCs w:val="24"/>
        </w:rPr>
        <w:t xml:space="preserve">. Projekt </w:t>
      </w:r>
      <w:r w:rsidR="00B71790" w:rsidRPr="005A5A31">
        <w:rPr>
          <w:rFonts w:ascii="Times New Roman" w:hAnsi="Times New Roman" w:cs="Times New Roman"/>
          <w:sz w:val="24"/>
          <w:szCs w:val="24"/>
        </w:rPr>
        <w:t xml:space="preserve">ustawy </w:t>
      </w:r>
      <w:r w:rsidRPr="005A5A31">
        <w:rPr>
          <w:rFonts w:ascii="Times New Roman" w:hAnsi="Times New Roman" w:cs="Times New Roman"/>
          <w:sz w:val="24"/>
          <w:szCs w:val="24"/>
        </w:rPr>
        <w:t xml:space="preserve">zakłada, że System będzie wymieniał się danymi z powiązanymi </w:t>
      </w:r>
      <w:r w:rsidR="00AD5BEF" w:rsidRPr="005A5A31">
        <w:rPr>
          <w:rFonts w:ascii="Times New Roman" w:hAnsi="Times New Roman" w:cs="Times New Roman"/>
          <w:sz w:val="24"/>
          <w:szCs w:val="24"/>
        </w:rPr>
        <w:br/>
      </w:r>
      <w:r w:rsidRPr="005A5A31">
        <w:rPr>
          <w:rFonts w:ascii="Times New Roman" w:hAnsi="Times New Roman" w:cs="Times New Roman"/>
          <w:sz w:val="24"/>
          <w:szCs w:val="24"/>
        </w:rPr>
        <w:t xml:space="preserve">z nim systemami teleinformatycznymi. </w:t>
      </w:r>
    </w:p>
    <w:p w14:paraId="75ECA90A" w14:textId="0F6E6784" w:rsidR="00393C79" w:rsidRPr="005A5A31" w:rsidRDefault="007851F9"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Proponowane rozwiązania wpłyną pozytywnie na sytuację osób z niepełnosprawnością na</w:t>
      </w:r>
      <w:r w:rsidR="006755FD" w:rsidRPr="005A5A31">
        <w:rPr>
          <w:rFonts w:ascii="Times New Roman" w:hAnsi="Times New Roman" w:cs="Times New Roman"/>
          <w:sz w:val="24"/>
          <w:szCs w:val="24"/>
        </w:rPr>
        <w:t> </w:t>
      </w:r>
      <w:r w:rsidRPr="005A5A31">
        <w:rPr>
          <w:rFonts w:ascii="Times New Roman" w:hAnsi="Times New Roman" w:cs="Times New Roman"/>
          <w:sz w:val="24"/>
          <w:szCs w:val="24"/>
        </w:rPr>
        <w:t>rynku pracy, zagwarantują bowiem możliwość zawarcia umowy w Systemie w sposób elektroniczny, na odległość, bez konieczności stawiennictwa w siedzibie pracodawcy w celu zawarcia umowy.</w:t>
      </w:r>
    </w:p>
    <w:p w14:paraId="0069F9D5" w14:textId="4122C553" w:rsidR="00167DAF" w:rsidRPr="005A5A31" w:rsidRDefault="00D0559A"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lastRenderedPageBreak/>
        <w:t xml:space="preserve">Tak jak dotychczas dostęp do Systemu będzie </w:t>
      </w:r>
      <w:r w:rsidR="00E31143" w:rsidRPr="005A5A31">
        <w:rPr>
          <w:rFonts w:ascii="Times New Roman" w:hAnsi="Times New Roman" w:cs="Times New Roman"/>
          <w:bCs/>
          <w:sz w:val="24"/>
          <w:szCs w:val="24"/>
        </w:rPr>
        <w:t xml:space="preserve">następował </w:t>
      </w:r>
      <w:r w:rsidRPr="005A5A31">
        <w:rPr>
          <w:rFonts w:ascii="Times New Roman" w:hAnsi="Times New Roman" w:cs="Times New Roman"/>
          <w:bCs/>
          <w:sz w:val="24"/>
          <w:szCs w:val="24"/>
        </w:rPr>
        <w:t xml:space="preserve">za pośrednictwem systemu teleinformatycznego umożliwiającego wnoszenie wniosków w postaci elektronicznej do publicznych służb zatrudnienia, o którym mowa w art. 26 ust. 1 pkt </w:t>
      </w:r>
      <w:r w:rsidR="00A44512" w:rsidRPr="005A5A31">
        <w:rPr>
          <w:rFonts w:ascii="Times New Roman" w:hAnsi="Times New Roman" w:cs="Times New Roman"/>
          <w:bCs/>
          <w:sz w:val="24"/>
          <w:szCs w:val="24"/>
        </w:rPr>
        <w:t>2</w:t>
      </w:r>
      <w:r w:rsidRPr="005A5A31">
        <w:rPr>
          <w:rFonts w:ascii="Times New Roman" w:hAnsi="Times New Roman" w:cs="Times New Roman"/>
          <w:bCs/>
          <w:sz w:val="24"/>
          <w:szCs w:val="24"/>
        </w:rPr>
        <w:t xml:space="preserve"> ustawy z dnia 20 marca 2025 r. o rynku pracy i służbach zatrudnienia (Dz. U. poz. </w:t>
      </w:r>
      <w:r w:rsidR="00E460E7" w:rsidRPr="005A5A31">
        <w:rPr>
          <w:rFonts w:ascii="Times New Roman" w:hAnsi="Times New Roman" w:cs="Times New Roman"/>
          <w:bCs/>
          <w:sz w:val="24"/>
          <w:szCs w:val="24"/>
        </w:rPr>
        <w:t>620</w:t>
      </w:r>
      <w:r w:rsidR="005A3894" w:rsidRPr="005A5A31">
        <w:rPr>
          <w:rFonts w:ascii="Times New Roman" w:hAnsi="Times New Roman" w:cs="Times New Roman"/>
          <w:bCs/>
          <w:sz w:val="24"/>
          <w:szCs w:val="24"/>
        </w:rPr>
        <w:t xml:space="preserve">, </w:t>
      </w:r>
      <w:r w:rsidR="00F0545B">
        <w:rPr>
          <w:rFonts w:ascii="Times New Roman" w:hAnsi="Times New Roman" w:cs="Times New Roman"/>
          <w:bCs/>
          <w:sz w:val="24"/>
          <w:szCs w:val="24"/>
        </w:rPr>
        <w:t>z późn. zm.</w:t>
      </w:r>
      <w:r w:rsidRPr="005A5A31">
        <w:rPr>
          <w:rFonts w:ascii="Times New Roman" w:hAnsi="Times New Roman" w:cs="Times New Roman"/>
          <w:bCs/>
          <w:sz w:val="24"/>
          <w:szCs w:val="24"/>
        </w:rPr>
        <w:t>), lub systemu Punktu Informacji dla Przedsiębiorcy, o którym mowa w art. 51 ust. 1 ustawy z dnia 6 marca 2018 r. o</w:t>
      </w:r>
      <w:r w:rsidR="006755FD" w:rsidRPr="005A5A31">
        <w:rPr>
          <w:rFonts w:ascii="Times New Roman" w:hAnsi="Times New Roman" w:cs="Times New Roman"/>
          <w:bCs/>
          <w:sz w:val="24"/>
          <w:szCs w:val="24"/>
        </w:rPr>
        <w:t> </w:t>
      </w:r>
      <w:r w:rsidRPr="005A5A31">
        <w:rPr>
          <w:rFonts w:ascii="Times New Roman" w:hAnsi="Times New Roman" w:cs="Times New Roman"/>
          <w:bCs/>
          <w:sz w:val="24"/>
          <w:szCs w:val="24"/>
        </w:rPr>
        <w:t xml:space="preserve">Centralnej Ewidencji i Informacji o Działalności Gospodarczej i Punkcie Informacji dla Przedsiębiorcy (Dz. U. z </w:t>
      </w:r>
      <w:r w:rsidR="007E58D6" w:rsidRPr="005A5A31">
        <w:rPr>
          <w:rFonts w:ascii="Times New Roman" w:hAnsi="Times New Roman" w:cs="Times New Roman"/>
          <w:bCs/>
          <w:sz w:val="24"/>
          <w:szCs w:val="24"/>
        </w:rPr>
        <w:t>2026 r. poz. 30</w:t>
      </w:r>
      <w:r w:rsidRPr="005A5A31">
        <w:rPr>
          <w:rFonts w:ascii="Times New Roman" w:hAnsi="Times New Roman" w:cs="Times New Roman"/>
          <w:bCs/>
          <w:sz w:val="24"/>
          <w:szCs w:val="24"/>
        </w:rPr>
        <w:t xml:space="preserve">), po uwierzytelnieniu. </w:t>
      </w:r>
    </w:p>
    <w:p w14:paraId="2593D958" w14:textId="5D4327A0" w:rsidR="008B39D2" w:rsidRPr="005A5A31" w:rsidRDefault="000111D8" w:rsidP="00C50CAC">
      <w:pPr>
        <w:pStyle w:val="NormalnyWeb"/>
        <w:spacing w:before="120" w:beforeAutospacing="0" w:after="0" w:afterAutospacing="0" w:line="360" w:lineRule="auto"/>
        <w:jc w:val="both"/>
        <w:rPr>
          <w:bCs/>
        </w:rPr>
      </w:pPr>
      <w:r w:rsidRPr="005A5A31">
        <w:rPr>
          <w:bCs/>
        </w:rPr>
        <w:t>Obsługa umowy obejmuje z</w:t>
      </w:r>
      <w:r w:rsidRPr="005A5A31">
        <w:t>godnie z definicją zawartą w art. 1 ust. 2 projektu ustawy zawarcie, zmianę, rozwiązanie albo wygaśnięcie umowy, umów związanych z zatrudnieniem albo porozumienia oraz dokonywanie innych czynności służących realizacji praw i obowiązków wynikających z umowy, umów związanych z zatrudnieniem albo porozumienia</w:t>
      </w:r>
      <w:r w:rsidR="00EE1B1D" w:rsidRPr="005A5A31">
        <w:t>,</w:t>
      </w:r>
      <w:r w:rsidRPr="005A5A31">
        <w:t xml:space="preserve"> za pośrednictwem Systemu.</w:t>
      </w:r>
      <w:r w:rsidRPr="005A5A31">
        <w:rPr>
          <w:bCs/>
        </w:rPr>
        <w:t xml:space="preserve"> Aby zawrzeć umowę w Systemie, Strony umowy muszą wypełnić odpowiedni formularz, aby taka umowa była skuteczna. </w:t>
      </w:r>
      <w:r w:rsidR="008B39D2" w:rsidRPr="005A5A31">
        <w:rPr>
          <w:bCs/>
        </w:rPr>
        <w:t xml:space="preserve">Po podpisaniu umowy będzie ona doręczona zgodnie z art. 9 ustawy. </w:t>
      </w:r>
      <w:r w:rsidR="008B39D2" w:rsidRPr="005A5A31">
        <w:t>W zakres obsługi umowy wchodzą czynności techniczne</w:t>
      </w:r>
      <w:r w:rsidR="005F48B5" w:rsidRPr="005A5A31">
        <w:t>,</w:t>
      </w:r>
      <w:r w:rsidR="008B39D2" w:rsidRPr="005A5A31">
        <w:t xml:space="preserve"> </w:t>
      </w:r>
      <w:r w:rsidR="003A36F3" w:rsidRPr="005A5A31">
        <w:t>np.</w:t>
      </w:r>
      <w:r w:rsidR="008B39D2" w:rsidRPr="005A5A31">
        <w:t xml:space="preserve"> doręczenie</w:t>
      </w:r>
      <w:r w:rsidR="00926A09" w:rsidRPr="005A5A31">
        <w:t xml:space="preserve"> czy </w:t>
      </w:r>
      <w:r w:rsidR="008B39D2" w:rsidRPr="005A5A31">
        <w:t>dołączanie do Systemu odwzorowań dokumentów. Przepisy projektowanej ustawy nie dają możliwości zawarcia innych umów niż te</w:t>
      </w:r>
      <w:r w:rsidR="005F48B5" w:rsidRPr="005A5A31">
        <w:t>,</w:t>
      </w:r>
      <w:r w:rsidR="008B39D2" w:rsidRPr="005A5A31">
        <w:t xml:space="preserve"> do których są udostępnione formularze</w:t>
      </w:r>
      <w:r w:rsidR="008B39D2" w:rsidRPr="005A5A31">
        <w:rPr>
          <w:bCs/>
        </w:rPr>
        <w:t>.</w:t>
      </w:r>
    </w:p>
    <w:p w14:paraId="5137D138" w14:textId="20D2A4E8" w:rsidR="00D53BA8" w:rsidRPr="005A5A31" w:rsidRDefault="00D53BA8" w:rsidP="00C50CAC">
      <w:pPr>
        <w:pStyle w:val="NormalnyWeb"/>
        <w:spacing w:before="120" w:beforeAutospacing="0" w:after="0" w:afterAutospacing="0" w:line="360" w:lineRule="auto"/>
        <w:jc w:val="both"/>
      </w:pPr>
      <w:r w:rsidRPr="005A5A31">
        <w:t>W zakresie obsługi umowy w Systemie zmiana (uzupełnienie) umowy oraz rozwiązanie umowy (za porozumieniem stron, wypowiedzeniem, bez wypowiedzenia) będą następowały przy wykorzystaniu formularza udostępnionego w Systemie. System nie będzie natomiast udostępniał formularza odstąpienia od umowy. W odniesieniu do obowiązującej ustawy odstąpienie od umowy będzie możliwe tylko i wyłącznie poza Systemem.</w:t>
      </w:r>
    </w:p>
    <w:p w14:paraId="49B7D018" w14:textId="6DF8D1D9" w:rsidR="008B39D2" w:rsidRPr="005A5A31" w:rsidRDefault="00DB6448" w:rsidP="00C50CAC">
      <w:pPr>
        <w:pStyle w:val="NormalnyWeb"/>
        <w:spacing w:before="120" w:beforeAutospacing="0" w:after="0" w:afterAutospacing="0" w:line="360" w:lineRule="auto"/>
        <w:jc w:val="both"/>
      </w:pPr>
      <w:r w:rsidRPr="005A5A31">
        <w:t>W projektowanej ustawie</w:t>
      </w:r>
      <w:r w:rsidR="00F8201F" w:rsidRPr="005A5A31">
        <w:t xml:space="preserve"> przewiduje się, że</w:t>
      </w:r>
      <w:r w:rsidR="00087D63" w:rsidRPr="005A5A31">
        <w:t xml:space="preserve"> w celu odstąpienia od umowy strony umowy będą mogły skorzystać z udostępnionej w Systemie funkcjonalności</w:t>
      </w:r>
      <w:r w:rsidR="00087D63" w:rsidRPr="005A5A31">
        <w:rPr>
          <w:bCs/>
        </w:rPr>
        <w:t xml:space="preserve">. </w:t>
      </w:r>
      <w:r w:rsidR="008B39D2" w:rsidRPr="005A5A31">
        <w:t>Użytkownik Systemu zostanie pouczony o przysługującym mu prawie odstąpienia od umowy zgodnie z przepisami ustawy z dnia 30 maja 2014 r. o prawach konsumenta</w:t>
      </w:r>
      <w:r w:rsidR="00087D63" w:rsidRPr="005A5A31">
        <w:t xml:space="preserve"> </w:t>
      </w:r>
      <w:r w:rsidR="00087D63" w:rsidRPr="005A5A31">
        <w:rPr>
          <w:bCs/>
        </w:rPr>
        <w:t>(Dz. U. z 2024 r. poz. 1796</w:t>
      </w:r>
      <w:r w:rsidR="00550C45" w:rsidRPr="005A5A31">
        <w:rPr>
          <w:bCs/>
        </w:rPr>
        <w:t xml:space="preserve"> oraz z 2025 r. poz. 1172</w:t>
      </w:r>
      <w:r w:rsidR="00087D63" w:rsidRPr="005A5A31">
        <w:rPr>
          <w:bCs/>
        </w:rPr>
        <w:t>)</w:t>
      </w:r>
      <w:r w:rsidR="00D53BA8" w:rsidRPr="005A5A31">
        <w:rPr>
          <w:bCs/>
        </w:rPr>
        <w:t xml:space="preserve"> dotyczący</w:t>
      </w:r>
      <w:r w:rsidR="001539E6" w:rsidRPr="005A5A31">
        <w:rPr>
          <w:bCs/>
        </w:rPr>
        <w:t>m</w:t>
      </w:r>
      <w:r w:rsidR="00D53BA8" w:rsidRPr="005A5A31">
        <w:rPr>
          <w:bCs/>
        </w:rPr>
        <w:t xml:space="preserve"> składania oświadczeń o odstąpieniu od umowy przez konsumenta na podstawie ww. ustawy o prawach konsumenta</w:t>
      </w:r>
      <w:r w:rsidR="008B39D2" w:rsidRPr="005A5A31">
        <w:t xml:space="preserve">. System nie będzie w żaden sposób uchybiał prawom konsumenta i stosowaniu przepisów ustawy </w:t>
      </w:r>
      <w:r w:rsidR="001539E6" w:rsidRPr="005A5A31">
        <w:t xml:space="preserve">z dnia 30 maja 2014 r. </w:t>
      </w:r>
      <w:r w:rsidR="008B39D2" w:rsidRPr="005A5A31">
        <w:t>o prawach konsumenta</w:t>
      </w:r>
      <w:r w:rsidR="00D53BA8" w:rsidRPr="005A5A31">
        <w:t>, która ma charakter regulacji szczególnej w odniesieniu do zmienianej ustawy.</w:t>
      </w:r>
    </w:p>
    <w:p w14:paraId="4FB48565" w14:textId="7D9763B8" w:rsidR="00EE1B1D" w:rsidRPr="005A5A31" w:rsidRDefault="00BA259B" w:rsidP="00C50CAC">
      <w:pPr>
        <w:pStyle w:val="NormalnyWeb"/>
        <w:spacing w:before="120" w:beforeAutospacing="0" w:after="0" w:afterAutospacing="0" w:line="360" w:lineRule="auto"/>
        <w:jc w:val="both"/>
      </w:pPr>
      <w:r w:rsidRPr="005A5A31">
        <w:rPr>
          <w:shd w:val="clear" w:color="auto" w:fill="FFFFFF"/>
        </w:rPr>
        <w:t xml:space="preserve">W świetle obowiązującej ustawy w </w:t>
      </w:r>
      <w:r w:rsidR="00EE1B1D" w:rsidRPr="005A5A31">
        <w:rPr>
          <w:shd w:val="clear" w:color="auto" w:fill="FFFFFF"/>
        </w:rPr>
        <w:t>zakresie składania oświadczeń woli, wniosków oraz innych dokumentów, do których nie został udostępniony formularz</w:t>
      </w:r>
      <w:r w:rsidR="00B96B37" w:rsidRPr="005A5A31">
        <w:rPr>
          <w:shd w:val="clear" w:color="auto" w:fill="FFFFFF"/>
        </w:rPr>
        <w:t>,</w:t>
      </w:r>
      <w:r w:rsidR="00EE1B1D" w:rsidRPr="005A5A31">
        <w:rPr>
          <w:shd w:val="clear" w:color="auto" w:fill="FFFFFF"/>
        </w:rPr>
        <w:t xml:space="preserve"> pracownik, zleceniobiorca i niania </w:t>
      </w:r>
      <w:r w:rsidRPr="005A5A31">
        <w:rPr>
          <w:shd w:val="clear" w:color="auto" w:fill="FFFFFF"/>
        </w:rPr>
        <w:t xml:space="preserve">będą mogli </w:t>
      </w:r>
      <w:r w:rsidR="00EE1B1D" w:rsidRPr="005A5A31">
        <w:rPr>
          <w:shd w:val="clear" w:color="auto" w:fill="FFFFFF"/>
        </w:rPr>
        <w:t xml:space="preserve">składać takie dokumenty </w:t>
      </w:r>
      <w:r w:rsidR="00406B42" w:rsidRPr="005A5A31">
        <w:rPr>
          <w:shd w:val="clear" w:color="auto" w:fill="FFFFFF"/>
        </w:rPr>
        <w:t xml:space="preserve">drugiej stronie umowy za pośrednictwem Systemu (art. 7) </w:t>
      </w:r>
      <w:r w:rsidR="00406B42" w:rsidRPr="005A5A31">
        <w:rPr>
          <w:shd w:val="clear" w:color="auto" w:fill="FFFFFF"/>
        </w:rPr>
        <w:lastRenderedPageBreak/>
        <w:t xml:space="preserve">lub </w:t>
      </w:r>
      <w:r w:rsidR="00EE1B1D" w:rsidRPr="005A5A31">
        <w:rPr>
          <w:shd w:val="clear" w:color="auto" w:fill="FFFFFF"/>
        </w:rPr>
        <w:t>w sposób tradycyjny, poza Systemem</w:t>
      </w:r>
      <w:r w:rsidR="00B96B37" w:rsidRPr="005A5A31">
        <w:rPr>
          <w:shd w:val="clear" w:color="auto" w:fill="FFFFFF"/>
        </w:rPr>
        <w:t>,</w:t>
      </w:r>
      <w:r w:rsidR="00EE1B1D" w:rsidRPr="005A5A31">
        <w:rPr>
          <w:shd w:val="clear" w:color="auto" w:fill="FFFFFF"/>
        </w:rPr>
        <w:t xml:space="preserve"> tzn. w formie papierowej. </w:t>
      </w:r>
      <w:r w:rsidR="00B96B37" w:rsidRPr="005A5A31">
        <w:rPr>
          <w:shd w:val="clear" w:color="auto" w:fill="FFFFFF"/>
        </w:rPr>
        <w:t xml:space="preserve">W takim przypadku </w:t>
      </w:r>
      <w:r w:rsidR="00EE1B1D" w:rsidRPr="005A5A31">
        <w:rPr>
          <w:shd w:val="clear" w:color="auto" w:fill="FFFFFF"/>
        </w:rPr>
        <w:t>pracodawca, zleceniodawca albo rodzic wprowadzają taki dokument do Systemu zgodne z art.</w:t>
      </w:r>
      <w:r w:rsidR="00F0545B">
        <w:rPr>
          <w:shd w:val="clear" w:color="auto" w:fill="FFFFFF"/>
        </w:rPr>
        <w:t> </w:t>
      </w:r>
      <w:r w:rsidR="00EE1B1D" w:rsidRPr="005A5A31">
        <w:rPr>
          <w:shd w:val="clear" w:color="auto" w:fill="FFFFFF"/>
        </w:rPr>
        <w:t>8 ust. 2. W Systemie pracodawca będzie wpisywał informacje dotyczące złożonego dokumentu (metryczka)</w:t>
      </w:r>
      <w:r w:rsidR="00A426E4" w:rsidRPr="005A5A31">
        <w:rPr>
          <w:shd w:val="clear" w:color="auto" w:fill="FFFFFF"/>
        </w:rPr>
        <w:t>,</w:t>
      </w:r>
      <w:r w:rsidR="00EE1B1D" w:rsidRPr="005A5A31">
        <w:rPr>
          <w:shd w:val="clear" w:color="auto" w:fill="FFFFFF"/>
        </w:rPr>
        <w:t xml:space="preserve"> m.in. datę otrzymania tego dokumentu. </w:t>
      </w:r>
    </w:p>
    <w:p w14:paraId="0453CAD8" w14:textId="3C1BB9E6" w:rsidR="00EE1B1D" w:rsidRPr="005A5A31" w:rsidRDefault="00EE1B1D" w:rsidP="00C50CAC">
      <w:pPr>
        <w:spacing w:before="120" w:after="0" w:line="360" w:lineRule="auto"/>
        <w:jc w:val="both"/>
        <w:rPr>
          <w:rFonts w:ascii="Times New Roman" w:hAnsi="Times New Roman" w:cs="Times New Roman"/>
          <w:color w:val="374151"/>
          <w:sz w:val="24"/>
          <w:szCs w:val="24"/>
          <w:shd w:val="clear" w:color="auto" w:fill="FFFFFF"/>
        </w:rPr>
      </w:pPr>
      <w:r w:rsidRPr="005A5A31">
        <w:rPr>
          <w:rFonts w:ascii="Times New Roman" w:hAnsi="Times New Roman" w:cs="Times New Roman"/>
          <w:bCs/>
          <w:sz w:val="24"/>
          <w:szCs w:val="24"/>
        </w:rPr>
        <w:t xml:space="preserve">W celu zwiększenia elektronizacji umów w projekcie ustawy przewiduje się wprowadzenie nowej funkcjonalności, która zapewni możliwość sporządzenia oświadczeń woli, wniosków i innych dokumentów dotyczących umowy obsługiwanej w </w:t>
      </w:r>
      <w:r w:rsidR="00D04F57" w:rsidRPr="005A5A31">
        <w:rPr>
          <w:rFonts w:ascii="Times New Roman" w:hAnsi="Times New Roman" w:cs="Times New Roman"/>
          <w:bCs/>
          <w:sz w:val="24"/>
          <w:szCs w:val="24"/>
        </w:rPr>
        <w:t xml:space="preserve">Systemie </w:t>
      </w:r>
      <w:r w:rsidRPr="005A5A31">
        <w:rPr>
          <w:rFonts w:ascii="Times New Roman" w:hAnsi="Times New Roman" w:cs="Times New Roman"/>
          <w:bCs/>
          <w:sz w:val="24"/>
          <w:szCs w:val="24"/>
        </w:rPr>
        <w:t xml:space="preserve">w sposób elektroniczny. </w:t>
      </w:r>
      <w:r w:rsidR="00FA2F73" w:rsidRPr="005A5A31">
        <w:rPr>
          <w:rFonts w:ascii="Times New Roman" w:hAnsi="Times New Roman" w:cs="Times New Roman"/>
          <w:bCs/>
          <w:sz w:val="24"/>
          <w:szCs w:val="24"/>
        </w:rPr>
        <w:t xml:space="preserve">Dokumenty sporządzone w taki sposób będą obsługiwane w Systemie. Tym samym dzięki wprowadzonej funkcjonalności </w:t>
      </w:r>
      <w:r w:rsidR="006D2884" w:rsidRPr="005A5A31">
        <w:rPr>
          <w:rFonts w:ascii="Times New Roman" w:hAnsi="Times New Roman" w:cs="Times New Roman"/>
          <w:bCs/>
          <w:sz w:val="24"/>
          <w:szCs w:val="24"/>
        </w:rPr>
        <w:t xml:space="preserve">będzie </w:t>
      </w:r>
      <w:r w:rsidR="00FA2F73" w:rsidRPr="005A5A31">
        <w:rPr>
          <w:rFonts w:ascii="Times New Roman" w:hAnsi="Times New Roman" w:cs="Times New Roman"/>
          <w:bCs/>
          <w:sz w:val="24"/>
          <w:szCs w:val="24"/>
        </w:rPr>
        <w:t xml:space="preserve">możliwe nie tylko sporządzanie dokumentu, ale również jego podpisanie i doręczenie za pośrednictwem Systemu. </w:t>
      </w:r>
      <w:r w:rsidRPr="005A5A31">
        <w:rPr>
          <w:rFonts w:ascii="Times New Roman" w:hAnsi="Times New Roman" w:cs="Times New Roman"/>
          <w:bCs/>
          <w:sz w:val="24"/>
          <w:szCs w:val="24"/>
        </w:rPr>
        <w:t xml:space="preserve">Będzie to bardziej praktyczny i wygodny sposób na tworzenie dokumentów umownych w </w:t>
      </w:r>
      <w:r w:rsidR="009836D9" w:rsidRPr="005A5A31">
        <w:rPr>
          <w:rFonts w:ascii="Times New Roman" w:hAnsi="Times New Roman" w:cs="Times New Roman"/>
          <w:bCs/>
          <w:sz w:val="24"/>
          <w:szCs w:val="24"/>
        </w:rPr>
        <w:t>Systemie</w:t>
      </w:r>
      <w:r w:rsidRPr="005A5A31">
        <w:rPr>
          <w:rFonts w:ascii="Times New Roman" w:hAnsi="Times New Roman" w:cs="Times New Roman"/>
          <w:bCs/>
          <w:sz w:val="24"/>
          <w:szCs w:val="24"/>
        </w:rPr>
        <w:t xml:space="preserve">, bez konieczności </w:t>
      </w:r>
      <w:r w:rsidRPr="005A5A31">
        <w:rPr>
          <w:rFonts w:ascii="Times New Roman" w:hAnsi="Times New Roman" w:cs="Times New Roman"/>
          <w:sz w:val="24"/>
          <w:szCs w:val="24"/>
          <w:shd w:val="clear" w:color="auto" w:fill="FFFFFF"/>
        </w:rPr>
        <w:t>korzystania z dokumentów papierowych. Funkcjonalność ta zostanie udostępniona w terminie 3 lat od dnia wejścia w życie nowelizowanej ustawy. Informacja o uruchomieniu nowej funkcjonalności zostanie ogłoszona w komunikacie ministra właściwego do spraw pracy.</w:t>
      </w:r>
      <w:r w:rsidR="003E115B" w:rsidRPr="005A5A31">
        <w:rPr>
          <w:rFonts w:ascii="Times New Roman" w:hAnsi="Times New Roman" w:cs="Times New Roman"/>
          <w:sz w:val="24"/>
          <w:szCs w:val="24"/>
          <w:shd w:val="clear" w:color="auto" w:fill="FFFFFF"/>
        </w:rPr>
        <w:t xml:space="preserve"> </w:t>
      </w:r>
    </w:p>
    <w:p w14:paraId="0816DC6B" w14:textId="1E651928" w:rsidR="002E2894" w:rsidRPr="005A5A31" w:rsidRDefault="001A6D33"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W </w:t>
      </w:r>
      <w:r w:rsidR="00393C79" w:rsidRPr="005A5A31">
        <w:rPr>
          <w:rFonts w:ascii="Times New Roman" w:hAnsi="Times New Roman" w:cs="Times New Roman"/>
          <w:bCs/>
          <w:sz w:val="24"/>
          <w:szCs w:val="24"/>
        </w:rPr>
        <w:t>Systemie</w:t>
      </w:r>
      <w:r w:rsidR="00EB6528" w:rsidRPr="005A5A31">
        <w:rPr>
          <w:rFonts w:ascii="Times New Roman" w:hAnsi="Times New Roman" w:cs="Times New Roman"/>
          <w:bCs/>
          <w:sz w:val="24"/>
          <w:szCs w:val="24"/>
        </w:rPr>
        <w:t>,</w:t>
      </w:r>
      <w:r w:rsidRPr="005A5A31">
        <w:rPr>
          <w:rFonts w:ascii="Times New Roman" w:hAnsi="Times New Roman" w:cs="Times New Roman"/>
          <w:bCs/>
          <w:sz w:val="24"/>
          <w:szCs w:val="24"/>
        </w:rPr>
        <w:t xml:space="preserve"> obok udostępnionych do wypełnienia formularzy umów o pracę, umowy zlecenia, um</w:t>
      </w:r>
      <w:r w:rsidR="00DC2CE3" w:rsidRPr="005A5A31">
        <w:rPr>
          <w:rFonts w:ascii="Times New Roman" w:hAnsi="Times New Roman" w:cs="Times New Roman"/>
          <w:bCs/>
          <w:sz w:val="24"/>
          <w:szCs w:val="24"/>
        </w:rPr>
        <w:t>owy</w:t>
      </w:r>
      <w:r w:rsidRPr="005A5A31">
        <w:rPr>
          <w:rFonts w:ascii="Times New Roman" w:hAnsi="Times New Roman" w:cs="Times New Roman"/>
          <w:bCs/>
          <w:sz w:val="24"/>
          <w:szCs w:val="24"/>
        </w:rPr>
        <w:t xml:space="preserve"> o świadczenie usług oraz umowy uaktywniające</w:t>
      </w:r>
      <w:r w:rsidR="00EB6528" w:rsidRPr="005A5A31">
        <w:rPr>
          <w:rFonts w:ascii="Times New Roman" w:hAnsi="Times New Roman" w:cs="Times New Roman"/>
          <w:bCs/>
          <w:sz w:val="24"/>
          <w:szCs w:val="24"/>
        </w:rPr>
        <w:t>j,</w:t>
      </w:r>
      <w:r w:rsidRPr="005A5A31">
        <w:rPr>
          <w:rFonts w:ascii="Times New Roman" w:hAnsi="Times New Roman" w:cs="Times New Roman"/>
          <w:bCs/>
          <w:sz w:val="24"/>
          <w:szCs w:val="24"/>
        </w:rPr>
        <w:t xml:space="preserve"> </w:t>
      </w:r>
      <w:r w:rsidR="00CE4317" w:rsidRPr="005A5A31">
        <w:rPr>
          <w:rFonts w:ascii="Times New Roman" w:hAnsi="Times New Roman" w:cs="Times New Roman"/>
          <w:bCs/>
          <w:sz w:val="24"/>
          <w:szCs w:val="24"/>
        </w:rPr>
        <w:t xml:space="preserve">zostaną </w:t>
      </w:r>
      <w:r w:rsidRPr="005A5A31">
        <w:rPr>
          <w:rFonts w:ascii="Times New Roman" w:hAnsi="Times New Roman" w:cs="Times New Roman"/>
          <w:bCs/>
          <w:sz w:val="24"/>
          <w:szCs w:val="24"/>
        </w:rPr>
        <w:t xml:space="preserve">udostępnione </w:t>
      </w:r>
      <w:r w:rsidR="00BA7C6D" w:rsidRPr="005A5A31">
        <w:rPr>
          <w:rFonts w:ascii="Times New Roman" w:hAnsi="Times New Roman" w:cs="Times New Roman"/>
          <w:bCs/>
          <w:sz w:val="24"/>
          <w:szCs w:val="24"/>
        </w:rPr>
        <w:t xml:space="preserve">wspomniane </w:t>
      </w:r>
      <w:r w:rsidRPr="005A5A31">
        <w:rPr>
          <w:rFonts w:ascii="Times New Roman" w:hAnsi="Times New Roman" w:cs="Times New Roman"/>
          <w:bCs/>
          <w:sz w:val="24"/>
          <w:szCs w:val="24"/>
        </w:rPr>
        <w:t>nowe funkcjonalności umożliwiające zawieranie, zmianę i rozwiązanie umów związanych z zatrudnieniem</w:t>
      </w:r>
      <w:r w:rsidR="0078019A" w:rsidRPr="005A5A31">
        <w:rPr>
          <w:rFonts w:ascii="Times New Roman" w:hAnsi="Times New Roman" w:cs="Times New Roman"/>
          <w:bCs/>
          <w:sz w:val="24"/>
          <w:szCs w:val="24"/>
        </w:rPr>
        <w:t>.</w:t>
      </w:r>
      <w:r w:rsidR="001610BC" w:rsidRPr="005A5A31">
        <w:rPr>
          <w:rFonts w:ascii="Times New Roman" w:hAnsi="Times New Roman" w:cs="Times New Roman"/>
          <w:bCs/>
          <w:sz w:val="24"/>
          <w:szCs w:val="24"/>
        </w:rPr>
        <w:t xml:space="preserve"> Będą to </w:t>
      </w:r>
      <w:r w:rsidRPr="005A5A31">
        <w:rPr>
          <w:rFonts w:ascii="Times New Roman" w:hAnsi="Times New Roman" w:cs="Times New Roman"/>
          <w:bCs/>
          <w:sz w:val="24"/>
          <w:szCs w:val="24"/>
        </w:rPr>
        <w:t>umow</w:t>
      </w:r>
      <w:r w:rsidR="001610BC" w:rsidRPr="005A5A31">
        <w:rPr>
          <w:rFonts w:ascii="Times New Roman" w:hAnsi="Times New Roman" w:cs="Times New Roman"/>
          <w:bCs/>
          <w:sz w:val="24"/>
          <w:szCs w:val="24"/>
        </w:rPr>
        <w:t>a</w:t>
      </w:r>
      <w:r w:rsidRPr="005A5A31">
        <w:rPr>
          <w:rFonts w:ascii="Times New Roman" w:hAnsi="Times New Roman" w:cs="Times New Roman"/>
          <w:bCs/>
          <w:sz w:val="24"/>
          <w:szCs w:val="24"/>
        </w:rPr>
        <w:t xml:space="preserve"> o zakazie konkurencji, umow</w:t>
      </w:r>
      <w:r w:rsidR="001610BC" w:rsidRPr="005A5A31">
        <w:rPr>
          <w:rFonts w:ascii="Times New Roman" w:hAnsi="Times New Roman" w:cs="Times New Roman"/>
          <w:bCs/>
          <w:sz w:val="24"/>
          <w:szCs w:val="24"/>
        </w:rPr>
        <w:t>a</w:t>
      </w:r>
      <w:r w:rsidRPr="005A5A31">
        <w:rPr>
          <w:rFonts w:ascii="Times New Roman" w:hAnsi="Times New Roman" w:cs="Times New Roman"/>
          <w:bCs/>
          <w:sz w:val="24"/>
          <w:szCs w:val="24"/>
        </w:rPr>
        <w:t xml:space="preserve"> szkoleniow</w:t>
      </w:r>
      <w:r w:rsidR="001610BC" w:rsidRPr="005A5A31">
        <w:rPr>
          <w:rFonts w:ascii="Times New Roman" w:hAnsi="Times New Roman" w:cs="Times New Roman"/>
          <w:bCs/>
          <w:sz w:val="24"/>
          <w:szCs w:val="24"/>
        </w:rPr>
        <w:t>a</w:t>
      </w:r>
      <w:r w:rsidR="004C1D6B" w:rsidRPr="005A5A31">
        <w:rPr>
          <w:rFonts w:ascii="Times New Roman" w:hAnsi="Times New Roman" w:cs="Times New Roman"/>
          <w:bCs/>
          <w:sz w:val="24"/>
          <w:szCs w:val="24"/>
        </w:rPr>
        <w:t xml:space="preserve"> oraz</w:t>
      </w:r>
      <w:r w:rsidRPr="005A5A31">
        <w:rPr>
          <w:rFonts w:ascii="Times New Roman" w:hAnsi="Times New Roman" w:cs="Times New Roman"/>
          <w:bCs/>
          <w:sz w:val="24"/>
          <w:szCs w:val="24"/>
        </w:rPr>
        <w:t xml:space="preserve"> umow</w:t>
      </w:r>
      <w:r w:rsidR="004C1D6B" w:rsidRPr="005A5A31">
        <w:rPr>
          <w:rFonts w:ascii="Times New Roman" w:hAnsi="Times New Roman" w:cs="Times New Roman"/>
          <w:bCs/>
          <w:sz w:val="24"/>
          <w:szCs w:val="24"/>
        </w:rPr>
        <w:t>a</w:t>
      </w:r>
      <w:r w:rsidRPr="005A5A31">
        <w:rPr>
          <w:rFonts w:ascii="Times New Roman" w:hAnsi="Times New Roman" w:cs="Times New Roman"/>
          <w:bCs/>
          <w:sz w:val="24"/>
          <w:szCs w:val="24"/>
        </w:rPr>
        <w:t xml:space="preserve"> o współodpowiedzialności materialnej</w:t>
      </w:r>
      <w:r w:rsidR="00DC2CE3" w:rsidRPr="005A5A31">
        <w:rPr>
          <w:rFonts w:ascii="Times New Roman" w:hAnsi="Times New Roman" w:cs="Times New Roman"/>
          <w:bCs/>
          <w:sz w:val="24"/>
          <w:szCs w:val="24"/>
        </w:rPr>
        <w:t>. System umożliwi także zawarcie porozumienia,</w:t>
      </w:r>
      <w:r w:rsidRPr="005A5A31">
        <w:rPr>
          <w:rFonts w:ascii="Times New Roman" w:hAnsi="Times New Roman" w:cs="Times New Roman"/>
          <w:bCs/>
          <w:sz w:val="24"/>
          <w:szCs w:val="24"/>
        </w:rPr>
        <w:t xml:space="preserve"> o którym mowa w art. 44 ust. 1 ustawy z dnia 24 kwietnia 2003 r. o działalności pożytku publicznego i o wolontariacie</w:t>
      </w:r>
      <w:r w:rsidR="000357AE" w:rsidRPr="005A5A31">
        <w:rPr>
          <w:rFonts w:ascii="Times New Roman" w:hAnsi="Times New Roman" w:cs="Times New Roman"/>
          <w:bCs/>
          <w:sz w:val="24"/>
          <w:szCs w:val="24"/>
        </w:rPr>
        <w:t xml:space="preserve"> (Dz. U. z </w:t>
      </w:r>
      <w:r w:rsidR="009A5089" w:rsidRPr="005A5A31">
        <w:rPr>
          <w:rFonts w:ascii="Times New Roman" w:hAnsi="Times New Roman" w:cs="Times New Roman"/>
          <w:bCs/>
          <w:sz w:val="24"/>
          <w:szCs w:val="24"/>
        </w:rPr>
        <w:t xml:space="preserve">2025 r. poz. </w:t>
      </w:r>
      <w:r w:rsidR="00D71BE5" w:rsidRPr="005A5A31">
        <w:rPr>
          <w:rFonts w:ascii="Times New Roman" w:hAnsi="Times New Roman" w:cs="Times New Roman"/>
          <w:bCs/>
          <w:sz w:val="24"/>
          <w:szCs w:val="24"/>
        </w:rPr>
        <w:t>1338</w:t>
      </w:r>
      <w:r w:rsidR="000357AE" w:rsidRPr="005A5A31">
        <w:rPr>
          <w:rFonts w:ascii="Times New Roman" w:hAnsi="Times New Roman" w:cs="Times New Roman"/>
          <w:bCs/>
          <w:sz w:val="24"/>
          <w:szCs w:val="24"/>
        </w:rPr>
        <w:t>)</w:t>
      </w:r>
      <w:r w:rsidRPr="005A5A31">
        <w:rPr>
          <w:rFonts w:ascii="Times New Roman" w:hAnsi="Times New Roman" w:cs="Times New Roman"/>
          <w:bCs/>
          <w:sz w:val="24"/>
          <w:szCs w:val="24"/>
        </w:rPr>
        <w:t xml:space="preserve">. </w:t>
      </w:r>
      <w:bookmarkStart w:id="1" w:name="_Hlk210297081"/>
      <w:r w:rsidRPr="005A5A31">
        <w:rPr>
          <w:rFonts w:ascii="Times New Roman" w:hAnsi="Times New Roman" w:cs="Times New Roman"/>
          <w:bCs/>
          <w:sz w:val="24"/>
          <w:szCs w:val="24"/>
        </w:rPr>
        <w:t>Katalog oraz treść zawi</w:t>
      </w:r>
      <w:r w:rsidR="00F479D5" w:rsidRPr="005A5A31">
        <w:rPr>
          <w:rFonts w:ascii="Times New Roman" w:hAnsi="Times New Roman" w:cs="Times New Roman"/>
          <w:bCs/>
          <w:sz w:val="24"/>
          <w:szCs w:val="24"/>
        </w:rPr>
        <w:t>eranych umów jest bardzo szeroka i różnorodna, dlatego zakłada się, że s</w:t>
      </w:r>
      <w:r w:rsidRPr="005A5A31">
        <w:rPr>
          <w:rFonts w:ascii="Times New Roman" w:hAnsi="Times New Roman" w:cs="Times New Roman"/>
          <w:bCs/>
          <w:sz w:val="24"/>
          <w:szCs w:val="24"/>
        </w:rPr>
        <w:t>trony umów związanych z zatrudnieniem oraz porozumienia o wol</w:t>
      </w:r>
      <w:r w:rsidR="00A32147" w:rsidRPr="005A5A31">
        <w:rPr>
          <w:rFonts w:ascii="Times New Roman" w:hAnsi="Times New Roman" w:cs="Times New Roman"/>
          <w:bCs/>
          <w:sz w:val="24"/>
          <w:szCs w:val="24"/>
        </w:rPr>
        <w:t>ontariat</w:t>
      </w:r>
      <w:r w:rsidR="00F479D5" w:rsidRPr="005A5A31">
        <w:rPr>
          <w:rFonts w:ascii="Times New Roman" w:hAnsi="Times New Roman" w:cs="Times New Roman"/>
          <w:bCs/>
          <w:sz w:val="24"/>
          <w:szCs w:val="24"/>
        </w:rPr>
        <w:t xml:space="preserve"> będą </w:t>
      </w:r>
      <w:r w:rsidR="00770D35" w:rsidRPr="005A5A31">
        <w:rPr>
          <w:rFonts w:ascii="Times New Roman" w:hAnsi="Times New Roman" w:cs="Times New Roman"/>
          <w:bCs/>
          <w:sz w:val="24"/>
          <w:szCs w:val="24"/>
        </w:rPr>
        <w:t>na zasadzie swobody umów, o której mowa w art. 353</w:t>
      </w:r>
      <w:r w:rsidR="00770D35" w:rsidRPr="005A5A31">
        <w:rPr>
          <w:rFonts w:ascii="Times New Roman" w:hAnsi="Times New Roman" w:cs="Times New Roman"/>
          <w:bCs/>
          <w:sz w:val="24"/>
          <w:szCs w:val="24"/>
          <w:vertAlign w:val="superscript"/>
        </w:rPr>
        <w:t>1</w:t>
      </w:r>
      <w:r w:rsidR="00770D35" w:rsidRPr="005A5A31">
        <w:rPr>
          <w:rFonts w:ascii="Times New Roman" w:hAnsi="Times New Roman" w:cs="Times New Roman"/>
          <w:bCs/>
          <w:sz w:val="24"/>
          <w:szCs w:val="24"/>
        </w:rPr>
        <w:t xml:space="preserve"> ustawy z dnia 23 kwietnia 1964 r.</w:t>
      </w:r>
      <w:r w:rsidR="00770D35" w:rsidRPr="005A5A31" w:rsidDel="00770D35">
        <w:rPr>
          <w:rFonts w:ascii="Times New Roman" w:hAnsi="Times New Roman" w:cs="Times New Roman"/>
          <w:bCs/>
          <w:sz w:val="24"/>
          <w:szCs w:val="24"/>
        </w:rPr>
        <w:t xml:space="preserve"> </w:t>
      </w:r>
      <w:r w:rsidR="00770D35" w:rsidRPr="005A5A31">
        <w:rPr>
          <w:rFonts w:ascii="Times New Roman" w:hAnsi="Times New Roman" w:cs="Times New Roman"/>
          <w:bCs/>
          <w:sz w:val="24"/>
          <w:szCs w:val="24"/>
        </w:rPr>
        <w:t>– Kodeks cywilny (Dz. U. z 2025 r. poz. 1071</w:t>
      </w:r>
      <w:r w:rsidR="00E0732E" w:rsidRPr="005A5A31">
        <w:rPr>
          <w:rFonts w:ascii="Times New Roman" w:hAnsi="Times New Roman" w:cs="Times New Roman"/>
          <w:bCs/>
          <w:sz w:val="24"/>
          <w:szCs w:val="24"/>
        </w:rPr>
        <w:t xml:space="preserve">, </w:t>
      </w:r>
      <w:r w:rsidR="00F0545B">
        <w:rPr>
          <w:rFonts w:ascii="Times New Roman" w:hAnsi="Times New Roman" w:cs="Times New Roman"/>
          <w:bCs/>
          <w:sz w:val="24"/>
          <w:szCs w:val="24"/>
        </w:rPr>
        <w:t>z późn. zm.</w:t>
      </w:r>
      <w:r w:rsidR="00770D35" w:rsidRPr="005A5A31">
        <w:rPr>
          <w:rFonts w:ascii="Times New Roman" w:hAnsi="Times New Roman" w:cs="Times New Roman"/>
          <w:bCs/>
          <w:sz w:val="24"/>
          <w:szCs w:val="24"/>
        </w:rPr>
        <w:t>)</w:t>
      </w:r>
      <w:r w:rsidR="00FA0977" w:rsidRPr="005A5A31">
        <w:rPr>
          <w:rFonts w:ascii="Times New Roman" w:hAnsi="Times New Roman" w:cs="Times New Roman"/>
          <w:bCs/>
          <w:sz w:val="24"/>
          <w:szCs w:val="24"/>
        </w:rPr>
        <w:t>,</w:t>
      </w:r>
      <w:r w:rsidR="00770D35" w:rsidRPr="005A5A31" w:rsidDel="00770D35">
        <w:rPr>
          <w:rFonts w:ascii="Times New Roman" w:hAnsi="Times New Roman" w:cs="Times New Roman"/>
          <w:bCs/>
          <w:sz w:val="24"/>
          <w:szCs w:val="24"/>
        </w:rPr>
        <w:t xml:space="preserve"> </w:t>
      </w:r>
      <w:r w:rsidR="00F479D5" w:rsidRPr="005A5A31">
        <w:rPr>
          <w:rFonts w:ascii="Times New Roman" w:hAnsi="Times New Roman" w:cs="Times New Roman"/>
          <w:bCs/>
          <w:sz w:val="24"/>
          <w:szCs w:val="24"/>
        </w:rPr>
        <w:t xml:space="preserve">kształtowały w </w:t>
      </w:r>
      <w:r w:rsidR="00D820A9" w:rsidRPr="005A5A31">
        <w:rPr>
          <w:rFonts w:ascii="Times New Roman" w:hAnsi="Times New Roman" w:cs="Times New Roman"/>
          <w:bCs/>
          <w:sz w:val="24"/>
          <w:szCs w:val="24"/>
        </w:rPr>
        <w:t xml:space="preserve">Systemie </w:t>
      </w:r>
      <w:r w:rsidRPr="005A5A31">
        <w:rPr>
          <w:rFonts w:ascii="Times New Roman" w:hAnsi="Times New Roman" w:cs="Times New Roman"/>
          <w:bCs/>
          <w:sz w:val="24"/>
          <w:szCs w:val="24"/>
        </w:rPr>
        <w:t xml:space="preserve">wiążące je stosunki prawne. </w:t>
      </w:r>
      <w:bookmarkStart w:id="2" w:name="_Hlk197534151"/>
      <w:r w:rsidRPr="005A5A31">
        <w:rPr>
          <w:rFonts w:ascii="Times New Roman" w:hAnsi="Times New Roman" w:cs="Times New Roman"/>
          <w:bCs/>
          <w:sz w:val="24"/>
          <w:szCs w:val="24"/>
        </w:rPr>
        <w:t>System</w:t>
      </w:r>
      <w:r w:rsidR="003C63B4" w:rsidRPr="005A5A31">
        <w:rPr>
          <w:rFonts w:ascii="Times New Roman" w:hAnsi="Times New Roman" w:cs="Times New Roman"/>
          <w:bCs/>
          <w:sz w:val="24"/>
          <w:szCs w:val="24"/>
        </w:rPr>
        <w:t>, zapewniając odpowiednie funkcjonalności,</w:t>
      </w:r>
      <w:r w:rsidRPr="005A5A31">
        <w:rPr>
          <w:rFonts w:ascii="Times New Roman" w:hAnsi="Times New Roman" w:cs="Times New Roman"/>
          <w:bCs/>
          <w:sz w:val="24"/>
          <w:szCs w:val="24"/>
        </w:rPr>
        <w:t xml:space="preserve"> będzie </w:t>
      </w:r>
      <w:r w:rsidR="00F479D5" w:rsidRPr="005A5A31">
        <w:rPr>
          <w:rFonts w:ascii="Times New Roman" w:hAnsi="Times New Roman" w:cs="Times New Roman"/>
          <w:bCs/>
          <w:sz w:val="24"/>
          <w:szCs w:val="24"/>
        </w:rPr>
        <w:t xml:space="preserve">wymagał jedynie </w:t>
      </w:r>
      <w:r w:rsidR="00D820A9" w:rsidRPr="005A5A31">
        <w:rPr>
          <w:rFonts w:ascii="Times New Roman" w:hAnsi="Times New Roman" w:cs="Times New Roman"/>
          <w:bCs/>
          <w:sz w:val="24"/>
          <w:szCs w:val="24"/>
        </w:rPr>
        <w:t xml:space="preserve">wprowadzenia </w:t>
      </w:r>
      <w:r w:rsidR="00F479D5" w:rsidRPr="005A5A31">
        <w:rPr>
          <w:rFonts w:ascii="Times New Roman" w:hAnsi="Times New Roman" w:cs="Times New Roman"/>
          <w:bCs/>
          <w:sz w:val="24"/>
          <w:szCs w:val="24"/>
        </w:rPr>
        <w:t xml:space="preserve">elementów niezbędnych do zawarcia </w:t>
      </w:r>
      <w:r w:rsidR="003C63B4" w:rsidRPr="005A5A31">
        <w:rPr>
          <w:rFonts w:ascii="Times New Roman" w:hAnsi="Times New Roman" w:cs="Times New Roman"/>
          <w:bCs/>
          <w:sz w:val="24"/>
          <w:szCs w:val="24"/>
        </w:rPr>
        <w:t xml:space="preserve">tych </w:t>
      </w:r>
      <w:r w:rsidR="00F479D5" w:rsidRPr="005A5A31">
        <w:rPr>
          <w:rFonts w:ascii="Times New Roman" w:hAnsi="Times New Roman" w:cs="Times New Roman"/>
          <w:bCs/>
          <w:sz w:val="24"/>
          <w:szCs w:val="24"/>
        </w:rPr>
        <w:t>umów</w:t>
      </w:r>
      <w:r w:rsidR="00D820A9" w:rsidRPr="005A5A31">
        <w:rPr>
          <w:rFonts w:ascii="Times New Roman" w:hAnsi="Times New Roman" w:cs="Times New Roman"/>
          <w:bCs/>
          <w:sz w:val="24"/>
          <w:szCs w:val="24"/>
        </w:rPr>
        <w:t xml:space="preserve"> czy porozumienia</w:t>
      </w:r>
      <w:r w:rsidR="00F479D5" w:rsidRPr="005A5A31">
        <w:rPr>
          <w:rFonts w:ascii="Times New Roman" w:hAnsi="Times New Roman" w:cs="Times New Roman"/>
          <w:bCs/>
          <w:sz w:val="24"/>
          <w:szCs w:val="24"/>
        </w:rPr>
        <w:t xml:space="preserve">, nie będzie natomiast </w:t>
      </w:r>
      <w:r w:rsidR="00D820A9" w:rsidRPr="005A5A31">
        <w:rPr>
          <w:rFonts w:ascii="Times New Roman" w:hAnsi="Times New Roman" w:cs="Times New Roman"/>
          <w:bCs/>
          <w:sz w:val="24"/>
          <w:szCs w:val="24"/>
        </w:rPr>
        <w:t xml:space="preserve">ich </w:t>
      </w:r>
      <w:r w:rsidR="00F479D5" w:rsidRPr="005A5A31">
        <w:rPr>
          <w:rFonts w:ascii="Times New Roman" w:hAnsi="Times New Roman" w:cs="Times New Roman"/>
          <w:bCs/>
          <w:sz w:val="24"/>
          <w:szCs w:val="24"/>
        </w:rPr>
        <w:t xml:space="preserve">stronom </w:t>
      </w:r>
      <w:r w:rsidR="00D820A9" w:rsidRPr="005A5A31">
        <w:rPr>
          <w:rFonts w:ascii="Times New Roman" w:hAnsi="Times New Roman" w:cs="Times New Roman"/>
          <w:bCs/>
          <w:sz w:val="24"/>
          <w:szCs w:val="24"/>
        </w:rPr>
        <w:t xml:space="preserve">narzucał </w:t>
      </w:r>
      <w:r w:rsidR="00F479D5" w:rsidRPr="005A5A31">
        <w:rPr>
          <w:rFonts w:ascii="Times New Roman" w:hAnsi="Times New Roman" w:cs="Times New Roman"/>
          <w:bCs/>
          <w:sz w:val="24"/>
          <w:szCs w:val="24"/>
        </w:rPr>
        <w:t xml:space="preserve">gotowych do wypełniania </w:t>
      </w:r>
      <w:r w:rsidR="003C63B4" w:rsidRPr="005A5A31">
        <w:rPr>
          <w:rFonts w:ascii="Times New Roman" w:hAnsi="Times New Roman" w:cs="Times New Roman"/>
          <w:bCs/>
          <w:sz w:val="24"/>
          <w:szCs w:val="24"/>
        </w:rPr>
        <w:t xml:space="preserve">formularzy </w:t>
      </w:r>
      <w:r w:rsidR="00F479D5" w:rsidRPr="005A5A31">
        <w:rPr>
          <w:rFonts w:ascii="Times New Roman" w:hAnsi="Times New Roman" w:cs="Times New Roman"/>
          <w:bCs/>
          <w:sz w:val="24"/>
          <w:szCs w:val="24"/>
        </w:rPr>
        <w:t xml:space="preserve">wzorów umów </w:t>
      </w:r>
      <w:r w:rsidR="00C562C9" w:rsidRPr="005A5A31">
        <w:rPr>
          <w:rFonts w:ascii="Times New Roman" w:hAnsi="Times New Roman" w:cs="Times New Roman"/>
          <w:bCs/>
          <w:sz w:val="24"/>
          <w:szCs w:val="24"/>
        </w:rPr>
        <w:t xml:space="preserve">lub </w:t>
      </w:r>
      <w:r w:rsidR="00F479D5" w:rsidRPr="005A5A31">
        <w:rPr>
          <w:rFonts w:ascii="Times New Roman" w:hAnsi="Times New Roman" w:cs="Times New Roman"/>
          <w:bCs/>
          <w:sz w:val="24"/>
          <w:szCs w:val="24"/>
        </w:rPr>
        <w:t>porozumienia.</w:t>
      </w:r>
      <w:bookmarkEnd w:id="2"/>
    </w:p>
    <w:bookmarkEnd w:id="1"/>
    <w:p w14:paraId="4959C749" w14:textId="2E88D47D" w:rsidR="001A6D33" w:rsidRPr="005A5A31" w:rsidRDefault="00C33E2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bCs/>
          <w:sz w:val="24"/>
          <w:szCs w:val="24"/>
        </w:rPr>
        <w:t>Wszystkie umowy i porozumieni</w:t>
      </w:r>
      <w:r w:rsidR="00C562C9" w:rsidRPr="005A5A31">
        <w:rPr>
          <w:rFonts w:ascii="Times New Roman" w:hAnsi="Times New Roman" w:cs="Times New Roman"/>
          <w:bCs/>
          <w:sz w:val="24"/>
          <w:szCs w:val="24"/>
        </w:rPr>
        <w:t>a</w:t>
      </w:r>
      <w:r w:rsidRPr="005A5A31">
        <w:rPr>
          <w:rFonts w:ascii="Times New Roman" w:hAnsi="Times New Roman" w:cs="Times New Roman"/>
          <w:bCs/>
          <w:sz w:val="24"/>
          <w:szCs w:val="24"/>
        </w:rPr>
        <w:t xml:space="preserve"> </w:t>
      </w:r>
      <w:r w:rsidRPr="005A5A31">
        <w:rPr>
          <w:rFonts w:ascii="Times New Roman" w:hAnsi="Times New Roman" w:cs="Times New Roman"/>
          <w:sz w:val="24"/>
          <w:szCs w:val="24"/>
        </w:rPr>
        <w:t xml:space="preserve">zawierane za pośrednictwem </w:t>
      </w:r>
      <w:r w:rsidR="00455595" w:rsidRPr="005A5A31">
        <w:rPr>
          <w:rFonts w:ascii="Times New Roman" w:hAnsi="Times New Roman" w:cs="Times New Roman"/>
          <w:sz w:val="24"/>
          <w:szCs w:val="24"/>
        </w:rPr>
        <w:t xml:space="preserve">Systemu </w:t>
      </w:r>
      <w:r w:rsidRPr="005A5A31">
        <w:rPr>
          <w:rFonts w:ascii="Times New Roman" w:hAnsi="Times New Roman" w:cs="Times New Roman"/>
          <w:sz w:val="24"/>
          <w:szCs w:val="24"/>
        </w:rPr>
        <w:t>mogą być podpisywane nie tylko kwalifikowanym podpisem elektronicznym, ale również podpisem osobistym albo podpisem zaufanym.</w:t>
      </w:r>
    </w:p>
    <w:p w14:paraId="6A84513B" w14:textId="73CF7037" w:rsidR="00767E47" w:rsidRPr="005A5A31" w:rsidRDefault="00C33E2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bCs/>
          <w:sz w:val="24"/>
          <w:szCs w:val="24"/>
        </w:rPr>
        <w:t xml:space="preserve">Mając na uwadze zwiększenie funkcjonalności </w:t>
      </w:r>
      <w:r w:rsidR="00A16C45" w:rsidRPr="005A5A31">
        <w:rPr>
          <w:rFonts w:ascii="Times New Roman" w:hAnsi="Times New Roman" w:cs="Times New Roman"/>
          <w:bCs/>
          <w:sz w:val="24"/>
          <w:szCs w:val="24"/>
        </w:rPr>
        <w:t xml:space="preserve">Systemu </w:t>
      </w:r>
      <w:r w:rsidRPr="005A5A31">
        <w:rPr>
          <w:rFonts w:ascii="Times New Roman" w:hAnsi="Times New Roman" w:cs="Times New Roman"/>
          <w:bCs/>
          <w:sz w:val="24"/>
          <w:szCs w:val="24"/>
        </w:rPr>
        <w:t xml:space="preserve">oraz ułatwienie </w:t>
      </w:r>
      <w:r w:rsidR="00A16C45" w:rsidRPr="005A5A31">
        <w:rPr>
          <w:rFonts w:ascii="Times New Roman" w:hAnsi="Times New Roman" w:cs="Times New Roman"/>
          <w:bCs/>
          <w:sz w:val="24"/>
          <w:szCs w:val="24"/>
        </w:rPr>
        <w:t xml:space="preserve">w </w:t>
      </w:r>
      <w:r w:rsidRPr="005A5A31">
        <w:rPr>
          <w:rFonts w:ascii="Times New Roman" w:hAnsi="Times New Roman" w:cs="Times New Roman"/>
          <w:bCs/>
          <w:sz w:val="24"/>
          <w:szCs w:val="24"/>
        </w:rPr>
        <w:t>rozliczaniu umów</w:t>
      </w:r>
      <w:r w:rsidR="00A16C45" w:rsidRPr="005A5A31">
        <w:rPr>
          <w:rFonts w:ascii="Times New Roman" w:hAnsi="Times New Roman" w:cs="Times New Roman"/>
          <w:bCs/>
          <w:sz w:val="24"/>
          <w:szCs w:val="24"/>
        </w:rPr>
        <w:t>,</w:t>
      </w:r>
      <w:r w:rsidRPr="005A5A31">
        <w:rPr>
          <w:rFonts w:ascii="Times New Roman" w:hAnsi="Times New Roman" w:cs="Times New Roman"/>
          <w:bCs/>
          <w:sz w:val="24"/>
          <w:szCs w:val="24"/>
        </w:rPr>
        <w:t xml:space="preserve"> zakłada się </w:t>
      </w:r>
      <w:r w:rsidR="00767E47" w:rsidRPr="005A5A31">
        <w:rPr>
          <w:rFonts w:ascii="Times New Roman" w:hAnsi="Times New Roman" w:cs="Times New Roman"/>
          <w:sz w:val="24"/>
          <w:szCs w:val="24"/>
        </w:rPr>
        <w:t xml:space="preserve">rozszerzenie zakresu danych pozyskiwanych z </w:t>
      </w:r>
      <w:r w:rsidRPr="005A5A31">
        <w:rPr>
          <w:rFonts w:ascii="Times New Roman" w:hAnsi="Times New Roman" w:cs="Times New Roman"/>
          <w:sz w:val="24"/>
          <w:szCs w:val="24"/>
        </w:rPr>
        <w:t>ZUS</w:t>
      </w:r>
      <w:r w:rsidR="00767E47" w:rsidRPr="005A5A31">
        <w:rPr>
          <w:rFonts w:ascii="Times New Roman" w:hAnsi="Times New Roman" w:cs="Times New Roman"/>
          <w:sz w:val="24"/>
          <w:szCs w:val="24"/>
        </w:rPr>
        <w:t xml:space="preserve">. Na </w:t>
      </w:r>
      <w:r w:rsidRPr="005A5A31">
        <w:rPr>
          <w:rFonts w:ascii="Times New Roman" w:hAnsi="Times New Roman" w:cs="Times New Roman"/>
          <w:sz w:val="24"/>
          <w:szCs w:val="24"/>
        </w:rPr>
        <w:t xml:space="preserve">ZUS </w:t>
      </w:r>
      <w:r w:rsidR="00767E47" w:rsidRPr="005A5A31">
        <w:rPr>
          <w:rFonts w:ascii="Times New Roman" w:hAnsi="Times New Roman" w:cs="Times New Roman"/>
          <w:sz w:val="24"/>
          <w:szCs w:val="24"/>
        </w:rPr>
        <w:t xml:space="preserve">będzie nałożony </w:t>
      </w:r>
      <w:r w:rsidR="00767E47" w:rsidRPr="005A5A31">
        <w:rPr>
          <w:rFonts w:ascii="Times New Roman" w:hAnsi="Times New Roman" w:cs="Times New Roman"/>
          <w:sz w:val="24"/>
          <w:szCs w:val="24"/>
        </w:rPr>
        <w:lastRenderedPageBreak/>
        <w:t xml:space="preserve">obowiązek przekazywania do Systemu danych niezbędnych do prawidłowego rozliczenia umowy. W szczególności chodzi o przekazywanie do Systemu danych dotyczących m.in. zwolnień lekarskich, opieki nad dzieckiem, pobierania świadczenia rehabilitacyjnego, stażu pracy. Docelowo zakłada się, że ZUS będzie przekazywał do Systemu dane, które obecnie przekazuje pracodawcy </w:t>
      </w:r>
      <w:r w:rsidR="001A19E3" w:rsidRPr="005A5A31">
        <w:rPr>
          <w:rFonts w:ascii="Times New Roman" w:hAnsi="Times New Roman" w:cs="Times New Roman"/>
          <w:sz w:val="24"/>
          <w:szCs w:val="24"/>
        </w:rPr>
        <w:t>za pośrednictwem Platformy Usług Elektronicznych Zakładu Ubezpieczeń Społecznych (zwanej dalej</w:t>
      </w:r>
      <w:r w:rsidR="00767E47" w:rsidRPr="005A5A31">
        <w:rPr>
          <w:rFonts w:ascii="Times New Roman" w:hAnsi="Times New Roman" w:cs="Times New Roman"/>
          <w:sz w:val="24"/>
          <w:szCs w:val="24"/>
        </w:rPr>
        <w:t xml:space="preserve"> </w:t>
      </w:r>
      <w:r w:rsidR="001A19E3" w:rsidRPr="005A5A31">
        <w:rPr>
          <w:rFonts w:ascii="Times New Roman" w:hAnsi="Times New Roman" w:cs="Times New Roman"/>
          <w:sz w:val="24"/>
          <w:szCs w:val="24"/>
        </w:rPr>
        <w:t>„</w:t>
      </w:r>
      <w:r w:rsidR="00767E47" w:rsidRPr="00C81C80">
        <w:rPr>
          <w:rFonts w:ascii="Times New Roman" w:eastAsia="Times New Roman" w:hAnsi="Times New Roman" w:cs="Times New Roman"/>
          <w:sz w:val="24"/>
          <w:szCs w:val="24"/>
        </w:rPr>
        <w:t>PUE ZUS</w:t>
      </w:r>
      <w:r w:rsidR="001A19E3" w:rsidRPr="005A5A31">
        <w:rPr>
          <w:rFonts w:ascii="Times New Roman" w:eastAsia="Times New Roman" w:hAnsi="Times New Roman" w:cs="Times New Roman"/>
          <w:sz w:val="24"/>
          <w:szCs w:val="24"/>
        </w:rPr>
        <w:t>”)</w:t>
      </w:r>
      <w:r w:rsidR="00767E47" w:rsidRPr="005A5A31">
        <w:rPr>
          <w:rFonts w:ascii="Times New Roman" w:hAnsi="Times New Roman" w:cs="Times New Roman"/>
          <w:sz w:val="24"/>
          <w:szCs w:val="24"/>
        </w:rPr>
        <w:t xml:space="preserve">. </w:t>
      </w:r>
    </w:p>
    <w:p w14:paraId="712D3F03" w14:textId="2BDAB84F" w:rsidR="00767E47" w:rsidRPr="005A5A31" w:rsidRDefault="00C33E2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Ponadto przewiduje się </w:t>
      </w:r>
      <w:r w:rsidR="00767E47" w:rsidRPr="005A5A31">
        <w:rPr>
          <w:rFonts w:ascii="Times New Roman" w:hAnsi="Times New Roman" w:cs="Times New Roman"/>
          <w:sz w:val="24"/>
          <w:szCs w:val="24"/>
        </w:rPr>
        <w:t xml:space="preserve">rozszerzenie </w:t>
      </w:r>
      <w:r w:rsidR="00C544A3" w:rsidRPr="005A5A31">
        <w:rPr>
          <w:rFonts w:ascii="Times New Roman" w:hAnsi="Times New Roman" w:cs="Times New Roman"/>
          <w:sz w:val="24"/>
          <w:szCs w:val="24"/>
        </w:rPr>
        <w:t>katalogu</w:t>
      </w:r>
      <w:r w:rsidR="00767E47" w:rsidRPr="005A5A31">
        <w:rPr>
          <w:rFonts w:ascii="Times New Roman" w:hAnsi="Times New Roman" w:cs="Times New Roman"/>
          <w:sz w:val="24"/>
          <w:szCs w:val="24"/>
        </w:rPr>
        <w:t xml:space="preserve"> danych pozyskiwanych w sposób elektroniczny z takich rejestrów jak: KRS i CEiDG. </w:t>
      </w:r>
      <w:r w:rsidR="00C544A3" w:rsidRPr="005A5A31">
        <w:rPr>
          <w:rFonts w:ascii="Times New Roman" w:hAnsi="Times New Roman" w:cs="Times New Roman"/>
          <w:sz w:val="24"/>
          <w:szCs w:val="24"/>
        </w:rPr>
        <w:t>Projekt zakłada</w:t>
      </w:r>
      <w:r w:rsidR="00767E47" w:rsidRPr="005A5A31">
        <w:rPr>
          <w:rFonts w:ascii="Times New Roman" w:hAnsi="Times New Roman" w:cs="Times New Roman"/>
          <w:sz w:val="24"/>
          <w:szCs w:val="24"/>
        </w:rPr>
        <w:t xml:space="preserve"> rozszerzenie zakresu pobieranych danych identyfikacyjnych o takie dane</w:t>
      </w:r>
      <w:r w:rsidR="006E64CC" w:rsidRPr="005A5A31">
        <w:rPr>
          <w:rFonts w:ascii="Times New Roman" w:hAnsi="Times New Roman" w:cs="Times New Roman"/>
          <w:sz w:val="24"/>
          <w:szCs w:val="24"/>
        </w:rPr>
        <w:t>,</w:t>
      </w:r>
      <w:r w:rsidR="00767E47" w:rsidRPr="005A5A31">
        <w:rPr>
          <w:rFonts w:ascii="Times New Roman" w:hAnsi="Times New Roman" w:cs="Times New Roman"/>
          <w:sz w:val="24"/>
          <w:szCs w:val="24"/>
        </w:rPr>
        <w:t xml:space="preserve"> jak:</w:t>
      </w:r>
      <w:r w:rsidR="000357AE" w:rsidRPr="005A5A31">
        <w:rPr>
          <w:rFonts w:ascii="Times New Roman" w:hAnsi="Times New Roman" w:cs="Times New Roman"/>
          <w:sz w:val="24"/>
          <w:szCs w:val="24"/>
        </w:rPr>
        <w:t xml:space="preserve"> </w:t>
      </w:r>
      <w:r w:rsidR="00767E47" w:rsidRPr="005A5A31">
        <w:rPr>
          <w:rFonts w:ascii="Times New Roman" w:hAnsi="Times New Roman" w:cs="Times New Roman"/>
          <w:sz w:val="24"/>
          <w:szCs w:val="24"/>
        </w:rPr>
        <w:t>nazwa, NIP</w:t>
      </w:r>
      <w:r w:rsidR="006E64CC" w:rsidRPr="005A5A31">
        <w:rPr>
          <w:rFonts w:ascii="Times New Roman" w:hAnsi="Times New Roman" w:cs="Times New Roman"/>
          <w:sz w:val="24"/>
          <w:szCs w:val="24"/>
        </w:rPr>
        <w:t>,</w:t>
      </w:r>
      <w:r w:rsidR="00767E47" w:rsidRPr="005A5A31">
        <w:rPr>
          <w:rFonts w:ascii="Times New Roman" w:hAnsi="Times New Roman" w:cs="Times New Roman"/>
          <w:sz w:val="24"/>
          <w:szCs w:val="24"/>
        </w:rPr>
        <w:t xml:space="preserve"> REGON, </w:t>
      </w:r>
      <w:r w:rsidR="00D16F16" w:rsidRPr="005A5A31">
        <w:rPr>
          <w:rFonts w:ascii="Times New Roman" w:hAnsi="Times New Roman" w:cs="Times New Roman"/>
          <w:sz w:val="24"/>
          <w:szCs w:val="24"/>
        </w:rPr>
        <w:t>adresowe</w:t>
      </w:r>
      <w:r w:rsidR="00767E47" w:rsidRPr="005A5A31">
        <w:rPr>
          <w:rFonts w:ascii="Times New Roman" w:hAnsi="Times New Roman" w:cs="Times New Roman"/>
          <w:sz w:val="24"/>
          <w:szCs w:val="24"/>
        </w:rPr>
        <w:t xml:space="preserve">, </w:t>
      </w:r>
      <w:r w:rsidR="00D16F16" w:rsidRPr="005A5A31">
        <w:rPr>
          <w:rFonts w:ascii="Times New Roman" w:hAnsi="Times New Roman" w:cs="Times New Roman"/>
          <w:sz w:val="24"/>
          <w:szCs w:val="24"/>
        </w:rPr>
        <w:t>kontaktowe</w:t>
      </w:r>
      <w:r w:rsidR="00767E47" w:rsidRPr="005A5A31">
        <w:rPr>
          <w:rFonts w:ascii="Times New Roman" w:hAnsi="Times New Roman" w:cs="Times New Roman"/>
          <w:sz w:val="24"/>
          <w:szCs w:val="24"/>
        </w:rPr>
        <w:t xml:space="preserve">, </w:t>
      </w:r>
      <w:r w:rsidR="00D16F16" w:rsidRPr="005A5A31">
        <w:rPr>
          <w:rFonts w:ascii="Times New Roman" w:hAnsi="Times New Roman" w:cs="Times New Roman"/>
          <w:sz w:val="24"/>
          <w:szCs w:val="24"/>
        </w:rPr>
        <w:t xml:space="preserve">dotyczące </w:t>
      </w:r>
      <w:r w:rsidR="00767E47" w:rsidRPr="005A5A31">
        <w:rPr>
          <w:rFonts w:ascii="Times New Roman" w:hAnsi="Times New Roman" w:cs="Times New Roman"/>
          <w:sz w:val="24"/>
          <w:szCs w:val="24"/>
        </w:rPr>
        <w:t xml:space="preserve">prowadzonej działalności, osób prawnych lub osób fizycznych prowadzących działalność gospodarczą oraz </w:t>
      </w:r>
      <w:r w:rsidR="00D16F16" w:rsidRPr="005A5A31">
        <w:rPr>
          <w:rFonts w:ascii="Times New Roman" w:hAnsi="Times New Roman" w:cs="Times New Roman"/>
          <w:sz w:val="24"/>
          <w:szCs w:val="24"/>
        </w:rPr>
        <w:t xml:space="preserve">dane identyfikacyjne </w:t>
      </w:r>
      <w:r w:rsidR="00767E47" w:rsidRPr="005A5A31">
        <w:rPr>
          <w:rFonts w:ascii="Times New Roman" w:hAnsi="Times New Roman" w:cs="Times New Roman"/>
          <w:sz w:val="24"/>
          <w:szCs w:val="24"/>
        </w:rPr>
        <w:t xml:space="preserve">(w tym: imiona, nazwiska, </w:t>
      </w:r>
      <w:r w:rsidR="00B10FCA" w:rsidRPr="005A5A31">
        <w:rPr>
          <w:rFonts w:ascii="Times New Roman" w:hAnsi="Times New Roman" w:cs="Times New Roman"/>
          <w:sz w:val="24"/>
          <w:szCs w:val="24"/>
        </w:rPr>
        <w:t xml:space="preserve">numer </w:t>
      </w:r>
      <w:r w:rsidR="00767E47" w:rsidRPr="005A5A31">
        <w:rPr>
          <w:rFonts w:ascii="Times New Roman" w:hAnsi="Times New Roman" w:cs="Times New Roman"/>
          <w:sz w:val="24"/>
          <w:szCs w:val="24"/>
        </w:rPr>
        <w:t>PESEL) osób uprawnionych do reprezentowania ww. podmiotów (tj. osób fizycznych prowadzących działalność gospodarczą, członków zarządu, prokurentów, pełnomocników, zarządców sukcesyjnych, zarządców, syndyków itp.).</w:t>
      </w:r>
      <w:r w:rsidR="00767E47" w:rsidRPr="00C50CAC">
        <w:rPr>
          <w:rFonts w:ascii="Times New Roman" w:hAnsi="Times New Roman" w:cs="Times New Roman"/>
          <w:sz w:val="24"/>
          <w:szCs w:val="24"/>
        </w:rPr>
        <w:t xml:space="preserve"> </w:t>
      </w:r>
      <w:r w:rsidR="00767E47" w:rsidRPr="005A5A31">
        <w:rPr>
          <w:rFonts w:ascii="Times New Roman" w:hAnsi="Times New Roman" w:cs="Times New Roman"/>
          <w:sz w:val="24"/>
          <w:szCs w:val="24"/>
        </w:rPr>
        <w:t xml:space="preserve">Celem pozyskiwania tych danych będzie zapewnienie weryfikacji uprawnień osób korzystających z Systemu (zawierających umowy) oraz osób fizycznych reprezentujących dany podmiot </w:t>
      </w:r>
      <w:r w:rsidR="007E253D" w:rsidRPr="005A5A31">
        <w:rPr>
          <w:rFonts w:ascii="Times New Roman" w:hAnsi="Times New Roman" w:cs="Times New Roman"/>
          <w:sz w:val="24"/>
          <w:szCs w:val="24"/>
        </w:rPr>
        <w:t>będący stroną umowy</w:t>
      </w:r>
      <w:r w:rsidR="00AC73C6" w:rsidRPr="005A5A31">
        <w:rPr>
          <w:rFonts w:ascii="Times New Roman" w:hAnsi="Times New Roman" w:cs="Times New Roman"/>
          <w:sz w:val="24"/>
          <w:szCs w:val="24"/>
        </w:rPr>
        <w:t>,</w:t>
      </w:r>
      <w:r w:rsidR="00767E47" w:rsidRPr="005A5A31">
        <w:rPr>
          <w:rFonts w:ascii="Times New Roman" w:hAnsi="Times New Roman" w:cs="Times New Roman"/>
          <w:sz w:val="24"/>
          <w:szCs w:val="24"/>
        </w:rPr>
        <w:t xml:space="preserve"> w szczególności weryfikacji poprawności i aktualności danych wprowadzanych w procesie zawierania </w:t>
      </w:r>
      <w:r w:rsidR="007E253D" w:rsidRPr="005A5A31">
        <w:rPr>
          <w:rFonts w:ascii="Times New Roman" w:hAnsi="Times New Roman" w:cs="Times New Roman"/>
          <w:sz w:val="24"/>
          <w:szCs w:val="24"/>
        </w:rPr>
        <w:t xml:space="preserve">umów </w:t>
      </w:r>
      <w:r w:rsidR="00767E47" w:rsidRPr="005A5A31">
        <w:rPr>
          <w:rFonts w:ascii="Times New Roman" w:hAnsi="Times New Roman" w:cs="Times New Roman"/>
          <w:sz w:val="24"/>
          <w:szCs w:val="24"/>
        </w:rPr>
        <w:t xml:space="preserve">w Systemie i </w:t>
      </w:r>
      <w:r w:rsidR="007E253D" w:rsidRPr="005A5A31">
        <w:rPr>
          <w:rFonts w:ascii="Times New Roman" w:hAnsi="Times New Roman" w:cs="Times New Roman"/>
          <w:sz w:val="24"/>
          <w:szCs w:val="24"/>
        </w:rPr>
        <w:t xml:space="preserve">ich </w:t>
      </w:r>
      <w:r w:rsidR="00767E47" w:rsidRPr="005A5A31">
        <w:rPr>
          <w:rFonts w:ascii="Times New Roman" w:hAnsi="Times New Roman" w:cs="Times New Roman"/>
          <w:sz w:val="24"/>
          <w:szCs w:val="24"/>
        </w:rPr>
        <w:t>obsługi</w:t>
      </w:r>
      <w:r w:rsidR="000357AE" w:rsidRPr="005A5A31">
        <w:rPr>
          <w:rFonts w:ascii="Times New Roman" w:hAnsi="Times New Roman" w:cs="Times New Roman"/>
          <w:sz w:val="24"/>
          <w:szCs w:val="24"/>
        </w:rPr>
        <w:t>.</w:t>
      </w:r>
      <w:r w:rsidR="00135B7D" w:rsidRPr="005A5A31">
        <w:rPr>
          <w:rFonts w:ascii="Times New Roman" w:hAnsi="Times New Roman" w:cs="Times New Roman"/>
          <w:sz w:val="24"/>
          <w:szCs w:val="24"/>
        </w:rPr>
        <w:t xml:space="preserve"> Uprawnienia do korzystania z funkcjonalności Systemu w kontekście pracodawcy/zleceniodawcy będą zapewnione wyłącznie dla reprezentantów organizacji potwierdzanych w rejestrze KRS lub CEiDG lub osób, kt</w:t>
      </w:r>
      <w:r w:rsidR="00E706E2" w:rsidRPr="005A5A31">
        <w:rPr>
          <w:rFonts w:ascii="Times New Roman" w:hAnsi="Times New Roman" w:cs="Times New Roman"/>
          <w:sz w:val="24"/>
          <w:szCs w:val="24"/>
        </w:rPr>
        <w:t>órym udzielono pełnomocnictwa w Systemi</w:t>
      </w:r>
      <w:r w:rsidR="00DB6448" w:rsidRPr="005A5A31">
        <w:rPr>
          <w:rFonts w:ascii="Times New Roman" w:hAnsi="Times New Roman" w:cs="Times New Roman"/>
          <w:sz w:val="24"/>
          <w:szCs w:val="24"/>
        </w:rPr>
        <w:t>e</w:t>
      </w:r>
      <w:r w:rsidR="00E706E2" w:rsidRPr="005A5A31">
        <w:rPr>
          <w:rFonts w:ascii="Times New Roman" w:hAnsi="Times New Roman" w:cs="Times New Roman"/>
          <w:sz w:val="24"/>
          <w:szCs w:val="24"/>
        </w:rPr>
        <w:t>.</w:t>
      </w:r>
      <w:r w:rsidR="00135B7D" w:rsidRPr="005A5A31">
        <w:rPr>
          <w:rFonts w:ascii="Times New Roman" w:hAnsi="Times New Roman" w:cs="Times New Roman"/>
          <w:sz w:val="24"/>
          <w:szCs w:val="24"/>
        </w:rPr>
        <w:t xml:space="preserve"> Powyższe dotyczy również możliwości dokładania dokumentów do dokumentacji umowy i ewentualnej weryfikacji podpisów elektronicznych, którymi dokumenty są opatrzone. Weryfikacja uprawnień w ww. zakresie będzie dokonywana w momencie logowania osoby fizycznej do Systemu i przed realizacją przez nią określonych funkcjonalności.</w:t>
      </w:r>
      <w:r w:rsidR="00F325B4" w:rsidRPr="005A5A31">
        <w:rPr>
          <w:rFonts w:ascii="Times New Roman" w:hAnsi="Times New Roman" w:cs="Times New Roman"/>
          <w:sz w:val="24"/>
          <w:szCs w:val="24"/>
        </w:rPr>
        <w:t xml:space="preserve"> </w:t>
      </w:r>
      <w:r w:rsidR="00AC73C6" w:rsidRPr="005A5A31">
        <w:rPr>
          <w:rFonts w:ascii="Times New Roman" w:hAnsi="Times New Roman" w:cs="Times New Roman"/>
          <w:sz w:val="24"/>
          <w:szCs w:val="24"/>
        </w:rPr>
        <w:t>F</w:t>
      </w:r>
      <w:r w:rsidR="00F325B4" w:rsidRPr="005A5A31">
        <w:rPr>
          <w:rFonts w:ascii="Times New Roman" w:hAnsi="Times New Roman" w:cs="Times New Roman"/>
          <w:sz w:val="24"/>
          <w:szCs w:val="24"/>
        </w:rPr>
        <w:t xml:space="preserve">unkcjonalność Systemu nie przewiduje </w:t>
      </w:r>
      <w:r w:rsidR="00E64013" w:rsidRPr="005A5A31">
        <w:rPr>
          <w:rFonts w:ascii="Times New Roman" w:hAnsi="Times New Roman" w:cs="Times New Roman"/>
          <w:sz w:val="24"/>
          <w:szCs w:val="24"/>
        </w:rPr>
        <w:t xml:space="preserve">możliwości </w:t>
      </w:r>
      <w:r w:rsidR="00F325B4" w:rsidRPr="005A5A31">
        <w:rPr>
          <w:rFonts w:ascii="Times New Roman" w:hAnsi="Times New Roman" w:cs="Times New Roman"/>
          <w:sz w:val="24"/>
          <w:szCs w:val="24"/>
        </w:rPr>
        <w:t>uprawnienia pełnomocnika do udzielania dalszych pełnomocnictw (substytucji).</w:t>
      </w:r>
    </w:p>
    <w:p w14:paraId="7623B2A4" w14:textId="00DD682C" w:rsidR="00E25E31" w:rsidRPr="005A5A31" w:rsidRDefault="00767E47"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Mając na uwadze ułatwienie pracodawcom realizacji obowiązku wynikającego z art. 17 ust. 1 pkt </w:t>
      </w:r>
      <w:r w:rsidR="00521F85" w:rsidRPr="005A5A31">
        <w:rPr>
          <w:rFonts w:ascii="Times New Roman" w:hAnsi="Times New Roman" w:cs="Times New Roman"/>
          <w:sz w:val="24"/>
          <w:szCs w:val="24"/>
        </w:rPr>
        <w:t>2</w:t>
      </w:r>
      <w:r w:rsidRPr="005A5A31">
        <w:rPr>
          <w:rFonts w:ascii="Times New Roman" w:hAnsi="Times New Roman" w:cs="Times New Roman"/>
          <w:sz w:val="24"/>
          <w:szCs w:val="24"/>
        </w:rPr>
        <w:t xml:space="preserve"> </w:t>
      </w:r>
      <w:r w:rsidR="00A80FF8" w:rsidRPr="005A5A31">
        <w:rPr>
          <w:rFonts w:ascii="Times New Roman" w:eastAsia="Helvetica" w:hAnsi="Times New Roman" w:cs="Times New Roman"/>
          <w:sz w:val="24"/>
          <w:szCs w:val="24"/>
        </w:rPr>
        <w:t xml:space="preserve">lub art. 68 ust. 1 pkt 2 </w:t>
      </w:r>
      <w:r w:rsidRPr="005A5A31">
        <w:rPr>
          <w:rFonts w:ascii="Times New Roman" w:hAnsi="Times New Roman" w:cs="Times New Roman"/>
          <w:sz w:val="24"/>
          <w:szCs w:val="24"/>
        </w:rPr>
        <w:t xml:space="preserve">ustawy </w:t>
      </w:r>
      <w:r w:rsidR="000357AE" w:rsidRPr="005A5A31">
        <w:rPr>
          <w:rFonts w:ascii="Times New Roman" w:hAnsi="Times New Roman" w:cs="Times New Roman"/>
          <w:sz w:val="24"/>
          <w:szCs w:val="24"/>
        </w:rPr>
        <w:t xml:space="preserve">z dnia 20 marca 2025 r. </w:t>
      </w:r>
      <w:r w:rsidRPr="005A5A31">
        <w:rPr>
          <w:rFonts w:ascii="Times New Roman" w:hAnsi="Times New Roman" w:cs="Times New Roman"/>
          <w:sz w:val="24"/>
          <w:szCs w:val="24"/>
        </w:rPr>
        <w:t>o warunkach dopuszczalności powierzania pracy cudzoziemcom na terytor</w:t>
      </w:r>
      <w:r w:rsidR="00C33E2C" w:rsidRPr="005A5A31">
        <w:rPr>
          <w:rFonts w:ascii="Times New Roman" w:hAnsi="Times New Roman" w:cs="Times New Roman"/>
          <w:sz w:val="24"/>
          <w:szCs w:val="24"/>
        </w:rPr>
        <w:t>ium Rzecz</w:t>
      </w:r>
      <w:r w:rsidR="006B32DB">
        <w:rPr>
          <w:rFonts w:ascii="Times New Roman" w:hAnsi="Times New Roman" w:cs="Times New Roman"/>
          <w:sz w:val="24"/>
          <w:szCs w:val="24"/>
        </w:rPr>
        <w:t>y</w:t>
      </w:r>
      <w:r w:rsidR="00C33E2C" w:rsidRPr="005A5A31">
        <w:rPr>
          <w:rFonts w:ascii="Times New Roman" w:hAnsi="Times New Roman" w:cs="Times New Roman"/>
          <w:sz w:val="24"/>
          <w:szCs w:val="24"/>
        </w:rPr>
        <w:t xml:space="preserve">pospolitej Polskiej </w:t>
      </w:r>
      <w:r w:rsidR="00E35112" w:rsidRPr="005A5A31">
        <w:rPr>
          <w:rFonts w:ascii="Times New Roman" w:hAnsi="Times New Roman" w:cs="Times New Roman"/>
          <w:sz w:val="24"/>
          <w:szCs w:val="24"/>
        </w:rPr>
        <w:t>(Dz. U. poz. 621</w:t>
      </w:r>
      <w:r w:rsidR="00B7687C" w:rsidRPr="005A5A31">
        <w:rPr>
          <w:rFonts w:ascii="Times New Roman" w:hAnsi="Times New Roman" w:cs="Times New Roman"/>
          <w:sz w:val="24"/>
          <w:szCs w:val="24"/>
        </w:rPr>
        <w:t xml:space="preserve">, z </w:t>
      </w:r>
      <w:proofErr w:type="spellStart"/>
      <w:r w:rsidR="00B7687C" w:rsidRPr="005A5A31">
        <w:rPr>
          <w:rFonts w:ascii="Times New Roman" w:hAnsi="Times New Roman" w:cs="Times New Roman"/>
          <w:sz w:val="24"/>
          <w:szCs w:val="24"/>
        </w:rPr>
        <w:t>póżn</w:t>
      </w:r>
      <w:proofErr w:type="spellEnd"/>
      <w:r w:rsidR="00B7687C" w:rsidRPr="005A5A31">
        <w:rPr>
          <w:rFonts w:ascii="Times New Roman" w:hAnsi="Times New Roman" w:cs="Times New Roman"/>
          <w:sz w:val="24"/>
          <w:szCs w:val="24"/>
        </w:rPr>
        <w:t>. zm.</w:t>
      </w:r>
      <w:r w:rsidR="00E35112" w:rsidRPr="005A5A31">
        <w:rPr>
          <w:rFonts w:ascii="Times New Roman" w:hAnsi="Times New Roman" w:cs="Times New Roman"/>
          <w:sz w:val="24"/>
          <w:szCs w:val="24"/>
        </w:rPr>
        <w:t>)</w:t>
      </w:r>
      <w:r w:rsidR="00D71180" w:rsidRPr="005A5A31">
        <w:rPr>
          <w:rFonts w:ascii="Times New Roman" w:hAnsi="Times New Roman" w:cs="Times New Roman"/>
          <w:sz w:val="24"/>
          <w:szCs w:val="24"/>
        </w:rPr>
        <w:t>,</w:t>
      </w:r>
      <w:r w:rsidR="00E35112" w:rsidRPr="005A5A31">
        <w:rPr>
          <w:rFonts w:ascii="Times New Roman" w:hAnsi="Times New Roman" w:cs="Times New Roman"/>
          <w:sz w:val="24"/>
          <w:szCs w:val="24"/>
        </w:rPr>
        <w:t xml:space="preserve"> </w:t>
      </w:r>
      <w:r w:rsidR="00C33E2C" w:rsidRPr="005A5A31">
        <w:rPr>
          <w:rFonts w:ascii="Times New Roman" w:hAnsi="Times New Roman" w:cs="Times New Roman"/>
          <w:sz w:val="24"/>
          <w:szCs w:val="24"/>
        </w:rPr>
        <w:t xml:space="preserve">w </w:t>
      </w:r>
      <w:r w:rsidR="00C4586E" w:rsidRPr="005A5A31">
        <w:rPr>
          <w:rFonts w:ascii="Times New Roman" w:hAnsi="Times New Roman" w:cs="Times New Roman"/>
          <w:sz w:val="24"/>
          <w:szCs w:val="24"/>
        </w:rPr>
        <w:t xml:space="preserve">Systemie </w:t>
      </w:r>
      <w:r w:rsidRPr="005A5A31">
        <w:rPr>
          <w:rFonts w:ascii="Times New Roman" w:hAnsi="Times New Roman" w:cs="Times New Roman"/>
          <w:sz w:val="24"/>
          <w:szCs w:val="24"/>
        </w:rPr>
        <w:t>zostanie uruchomiona funkcjonalność, która w przypadku zawierania</w:t>
      </w:r>
      <w:r w:rsidR="00C432CF" w:rsidRPr="005A5A31">
        <w:rPr>
          <w:rFonts w:ascii="Times New Roman" w:hAnsi="Times New Roman" w:cs="Times New Roman"/>
          <w:sz w:val="24"/>
          <w:szCs w:val="24"/>
        </w:rPr>
        <w:t xml:space="preserve"> z cudzoziemcem</w:t>
      </w:r>
      <w:r w:rsidRPr="005A5A31">
        <w:rPr>
          <w:rFonts w:ascii="Times New Roman" w:hAnsi="Times New Roman" w:cs="Times New Roman"/>
          <w:sz w:val="24"/>
          <w:szCs w:val="24"/>
        </w:rPr>
        <w:t xml:space="preserve"> umowy</w:t>
      </w:r>
      <w:r w:rsidR="00CC681B" w:rsidRPr="005A5A31">
        <w:rPr>
          <w:rFonts w:ascii="Times New Roman" w:hAnsi="Times New Roman" w:cs="Times New Roman"/>
          <w:sz w:val="24"/>
          <w:szCs w:val="24"/>
        </w:rPr>
        <w:t>, o której mowa w art. 2 pkt 9 lit. a i b tej ustawy</w:t>
      </w:r>
      <w:r w:rsidRPr="005A5A31">
        <w:rPr>
          <w:rFonts w:ascii="Times New Roman" w:hAnsi="Times New Roman" w:cs="Times New Roman"/>
          <w:sz w:val="24"/>
          <w:szCs w:val="24"/>
        </w:rPr>
        <w:t xml:space="preserve">, pozwoli na realizację ww. obowiązku. </w:t>
      </w:r>
    </w:p>
    <w:p w14:paraId="1D0DD676" w14:textId="77777777" w:rsidR="00CE5934" w:rsidRPr="005A5A31" w:rsidRDefault="00CE5934" w:rsidP="00C50CAC">
      <w:pPr>
        <w:spacing w:before="120" w:after="0" w:line="360" w:lineRule="auto"/>
        <w:jc w:val="both"/>
        <w:rPr>
          <w:rFonts w:ascii="Times New Roman" w:hAnsi="Times New Roman" w:cs="Times New Roman"/>
          <w:sz w:val="24"/>
          <w:szCs w:val="24"/>
        </w:rPr>
      </w:pPr>
    </w:p>
    <w:p w14:paraId="66C645E3" w14:textId="7BF06557" w:rsidR="00B66B8E" w:rsidRPr="005A5A31" w:rsidRDefault="00B66B8E" w:rsidP="00C50CAC">
      <w:pPr>
        <w:spacing w:before="120" w:after="0" w:line="360" w:lineRule="auto"/>
        <w:jc w:val="both"/>
        <w:rPr>
          <w:rFonts w:ascii="Times New Roman" w:hAnsi="Times New Roman" w:cs="Times New Roman"/>
          <w:b/>
          <w:bCs/>
          <w:sz w:val="24"/>
          <w:szCs w:val="24"/>
        </w:rPr>
      </w:pPr>
      <w:r w:rsidRPr="005A5A31">
        <w:rPr>
          <w:rFonts w:ascii="Times New Roman" w:hAnsi="Times New Roman" w:cs="Times New Roman"/>
          <w:b/>
          <w:bCs/>
          <w:sz w:val="24"/>
          <w:szCs w:val="24"/>
        </w:rPr>
        <w:lastRenderedPageBreak/>
        <w:t xml:space="preserve">Kwestia bezpieczeństwa przetwarzanych danych osobowych w Systemie </w:t>
      </w:r>
    </w:p>
    <w:p w14:paraId="7D58A01A" w14:textId="0FB3F196" w:rsidR="00B66B8E" w:rsidRPr="005A5A31" w:rsidRDefault="00B66B8E"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System umożliwia przetwarzanie danych osobowych, w związku z tym całość rozwiązania</w:t>
      </w:r>
      <w:r w:rsidR="008416D0" w:rsidRPr="005A5A31">
        <w:rPr>
          <w:rFonts w:ascii="Times New Roman" w:hAnsi="Times New Roman" w:cs="Times New Roman"/>
          <w:sz w:val="24"/>
          <w:szCs w:val="24"/>
        </w:rPr>
        <w:t>,</w:t>
      </w:r>
      <w:r w:rsidRPr="005A5A31">
        <w:rPr>
          <w:rFonts w:ascii="Times New Roman" w:hAnsi="Times New Roman" w:cs="Times New Roman"/>
          <w:sz w:val="24"/>
          <w:szCs w:val="24"/>
        </w:rPr>
        <w:t xml:space="preserve"> jak i poszczególne jego komponenty są projektowane i implementowane w celu spełnienia wymagań </w:t>
      </w:r>
      <w:r w:rsidR="008416D0" w:rsidRPr="005A5A31">
        <w:rPr>
          <w:rFonts w:ascii="Times New Roman" w:hAnsi="Times New Roman" w:cs="Times New Roman"/>
          <w:sz w:val="24"/>
          <w:szCs w:val="24"/>
        </w:rPr>
        <w:t>r</w:t>
      </w:r>
      <w:r w:rsidRPr="005A5A31">
        <w:rPr>
          <w:rFonts w:ascii="Times New Roman" w:hAnsi="Times New Roman" w:cs="Times New Roman"/>
          <w:sz w:val="24"/>
          <w:szCs w:val="24"/>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7F5919" w:rsidRPr="005A5A31">
        <w:rPr>
          <w:rFonts w:ascii="Times New Roman" w:hAnsi="Times New Roman" w:cs="Times New Roman"/>
          <w:sz w:val="24"/>
          <w:szCs w:val="24"/>
        </w:rPr>
        <w:t xml:space="preserve">o </w:t>
      </w:r>
      <w:r w:rsidRPr="005A5A31">
        <w:rPr>
          <w:rFonts w:ascii="Times New Roman" w:hAnsi="Times New Roman" w:cs="Times New Roman"/>
          <w:sz w:val="24"/>
          <w:szCs w:val="24"/>
        </w:rPr>
        <w:t xml:space="preserve">ochronie danych) (Dz. U. L 119 z </w:t>
      </w:r>
      <w:r w:rsidR="008416D0" w:rsidRPr="005A5A31">
        <w:rPr>
          <w:rFonts w:ascii="Times New Roman" w:hAnsi="Times New Roman" w:cs="Times New Roman"/>
          <w:sz w:val="24"/>
          <w:szCs w:val="24"/>
        </w:rPr>
        <w:t>0</w:t>
      </w:r>
      <w:r w:rsidRPr="005A5A31">
        <w:rPr>
          <w:rFonts w:ascii="Times New Roman" w:hAnsi="Times New Roman" w:cs="Times New Roman"/>
          <w:sz w:val="24"/>
          <w:szCs w:val="24"/>
        </w:rPr>
        <w:t>4.</w:t>
      </w:r>
      <w:r w:rsidR="008416D0" w:rsidRPr="005A5A31">
        <w:rPr>
          <w:rFonts w:ascii="Times New Roman" w:hAnsi="Times New Roman" w:cs="Times New Roman"/>
          <w:sz w:val="24"/>
          <w:szCs w:val="24"/>
        </w:rPr>
        <w:t>0</w:t>
      </w:r>
      <w:r w:rsidRPr="005A5A31">
        <w:rPr>
          <w:rFonts w:ascii="Times New Roman" w:hAnsi="Times New Roman" w:cs="Times New Roman"/>
          <w:sz w:val="24"/>
          <w:szCs w:val="24"/>
        </w:rPr>
        <w:t>5.2016, str. 1, z późn. zm.) – (RODO) oraz ustawy z dnia 10 maja 2018 r. o ochronie danych osobowych (Dz. U. z 2019 r. poz. 1781).</w:t>
      </w:r>
    </w:p>
    <w:p w14:paraId="31E80644" w14:textId="57C52099" w:rsidR="00EA4912" w:rsidRPr="005A5A31" w:rsidRDefault="00EA491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Tak jak w obecnie obowiązującej ustawie zaproponowany w projekcie ustawy zakres przetwarzanych danych osobowych stanowi niezbędne minimum umożliwiające obsługę umów w Systemie. </w:t>
      </w:r>
    </w:p>
    <w:p w14:paraId="6BAECA0A" w14:textId="0BB5F277" w:rsidR="00624D3E" w:rsidRPr="005A5A31" w:rsidRDefault="004064B4"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Z</w:t>
      </w:r>
      <w:r w:rsidR="00EA4912" w:rsidRPr="005A5A31">
        <w:rPr>
          <w:rFonts w:ascii="Times New Roman" w:hAnsi="Times New Roman" w:cs="Times New Roman"/>
          <w:sz w:val="24"/>
          <w:szCs w:val="24"/>
        </w:rPr>
        <w:t xml:space="preserve">akres pozyskiwanych danych </w:t>
      </w:r>
      <w:r w:rsidR="003D0132" w:rsidRPr="005A5A31">
        <w:rPr>
          <w:rFonts w:ascii="Times New Roman" w:hAnsi="Times New Roman" w:cs="Times New Roman"/>
          <w:sz w:val="24"/>
          <w:szCs w:val="24"/>
        </w:rPr>
        <w:t xml:space="preserve">jest </w:t>
      </w:r>
      <w:r w:rsidR="00EA4912" w:rsidRPr="005A5A31">
        <w:rPr>
          <w:rFonts w:ascii="Times New Roman" w:hAnsi="Times New Roman" w:cs="Times New Roman"/>
          <w:sz w:val="24"/>
          <w:szCs w:val="24"/>
        </w:rPr>
        <w:t>taki sam jak w przypadku umów zawieranych w sposób tradycyjny i wynikający z przepisów prawa pracy</w:t>
      </w:r>
      <w:r w:rsidR="0036299A" w:rsidRPr="005A5A31">
        <w:rPr>
          <w:rFonts w:ascii="Times New Roman" w:hAnsi="Times New Roman" w:cs="Times New Roman"/>
          <w:sz w:val="24"/>
          <w:szCs w:val="24"/>
        </w:rPr>
        <w:t xml:space="preserve">, </w:t>
      </w:r>
      <w:r w:rsidR="00EA4912" w:rsidRPr="005A5A31">
        <w:rPr>
          <w:rFonts w:ascii="Times New Roman" w:hAnsi="Times New Roman" w:cs="Times New Roman"/>
          <w:sz w:val="24"/>
          <w:szCs w:val="24"/>
        </w:rPr>
        <w:t>Kodeksu cywilnego</w:t>
      </w:r>
      <w:r w:rsidR="0036299A" w:rsidRPr="005A5A31">
        <w:rPr>
          <w:rFonts w:ascii="Times New Roman" w:hAnsi="Times New Roman" w:cs="Times New Roman"/>
          <w:sz w:val="24"/>
          <w:szCs w:val="24"/>
        </w:rPr>
        <w:t xml:space="preserve">, </w:t>
      </w:r>
      <w:r w:rsidR="00EA4912" w:rsidRPr="005A5A31">
        <w:rPr>
          <w:rFonts w:ascii="Times New Roman" w:hAnsi="Times New Roman" w:cs="Times New Roman"/>
          <w:sz w:val="24"/>
          <w:szCs w:val="24"/>
        </w:rPr>
        <w:t>ustawy z dnia 13 października 1998 r. o systemie ubezpiecze</w:t>
      </w:r>
      <w:r w:rsidR="00B95BDC" w:rsidRPr="005A5A31">
        <w:rPr>
          <w:rFonts w:ascii="Times New Roman" w:hAnsi="Times New Roman" w:cs="Times New Roman"/>
          <w:sz w:val="24"/>
          <w:szCs w:val="24"/>
        </w:rPr>
        <w:t xml:space="preserve">ń </w:t>
      </w:r>
      <w:r w:rsidR="00EA4912" w:rsidRPr="005A5A31">
        <w:rPr>
          <w:rFonts w:ascii="Times New Roman" w:hAnsi="Times New Roman" w:cs="Times New Roman"/>
          <w:sz w:val="24"/>
          <w:szCs w:val="24"/>
        </w:rPr>
        <w:t>społeczn</w:t>
      </w:r>
      <w:r w:rsidR="00B95BDC" w:rsidRPr="005A5A31">
        <w:rPr>
          <w:rFonts w:ascii="Times New Roman" w:hAnsi="Times New Roman" w:cs="Times New Roman"/>
          <w:sz w:val="24"/>
          <w:szCs w:val="24"/>
        </w:rPr>
        <w:t>ych</w:t>
      </w:r>
      <w:r w:rsidR="00EA4912" w:rsidRPr="005A5A31">
        <w:rPr>
          <w:rFonts w:ascii="Times New Roman" w:hAnsi="Times New Roman" w:cs="Times New Roman"/>
          <w:sz w:val="24"/>
          <w:szCs w:val="24"/>
        </w:rPr>
        <w:t xml:space="preserve"> </w:t>
      </w:r>
      <w:r w:rsidR="0036299A" w:rsidRPr="005A5A31">
        <w:rPr>
          <w:rFonts w:ascii="Times New Roman" w:hAnsi="Times New Roman" w:cs="Times New Roman"/>
          <w:sz w:val="24"/>
          <w:szCs w:val="24"/>
        </w:rPr>
        <w:t xml:space="preserve">(Dz. U. z 2025 r. poz. 350, z późn. zm.) oraz </w:t>
      </w:r>
      <w:r w:rsidR="00EA4912" w:rsidRPr="005A5A31">
        <w:rPr>
          <w:rFonts w:ascii="Times New Roman" w:hAnsi="Times New Roman" w:cs="Times New Roman"/>
          <w:sz w:val="24"/>
          <w:szCs w:val="24"/>
        </w:rPr>
        <w:t>ustaw</w:t>
      </w:r>
      <w:r w:rsidR="00B95BDC" w:rsidRPr="005A5A31">
        <w:rPr>
          <w:rFonts w:ascii="Times New Roman" w:hAnsi="Times New Roman" w:cs="Times New Roman"/>
          <w:sz w:val="24"/>
          <w:szCs w:val="24"/>
        </w:rPr>
        <w:t>y</w:t>
      </w:r>
      <w:r w:rsidR="00EA4912" w:rsidRPr="005A5A31">
        <w:rPr>
          <w:rFonts w:ascii="Times New Roman" w:hAnsi="Times New Roman" w:cs="Times New Roman"/>
          <w:sz w:val="24"/>
          <w:szCs w:val="24"/>
        </w:rPr>
        <w:t xml:space="preserve"> </w:t>
      </w:r>
      <w:bookmarkStart w:id="3" w:name="_Hlk220580657"/>
      <w:r w:rsidR="00EA4912" w:rsidRPr="005A5A31">
        <w:rPr>
          <w:rFonts w:ascii="Times New Roman" w:hAnsi="Times New Roman" w:cs="Times New Roman"/>
          <w:sz w:val="24"/>
          <w:szCs w:val="24"/>
        </w:rPr>
        <w:t xml:space="preserve">z dnia 26 lipca 1991 r. </w:t>
      </w:r>
      <w:bookmarkEnd w:id="3"/>
      <w:r w:rsidR="00EA4912" w:rsidRPr="005A5A31">
        <w:rPr>
          <w:rFonts w:ascii="Times New Roman" w:hAnsi="Times New Roman" w:cs="Times New Roman"/>
          <w:sz w:val="24"/>
          <w:szCs w:val="24"/>
        </w:rPr>
        <w:t>o podatku dochodowym od osób fizycznych</w:t>
      </w:r>
      <w:r w:rsidR="0036299A" w:rsidRPr="005A5A31">
        <w:rPr>
          <w:rFonts w:ascii="Times New Roman" w:hAnsi="Times New Roman" w:cs="Times New Roman"/>
          <w:sz w:val="24"/>
          <w:szCs w:val="24"/>
        </w:rPr>
        <w:t xml:space="preserve"> (Dz. U. z 2025 r. poz. 163, z późn. zm.)</w:t>
      </w:r>
      <w:r w:rsidR="00EA4912" w:rsidRPr="005A5A31">
        <w:rPr>
          <w:rFonts w:ascii="Times New Roman" w:hAnsi="Times New Roman" w:cs="Times New Roman"/>
          <w:sz w:val="24"/>
          <w:szCs w:val="24"/>
        </w:rPr>
        <w:t xml:space="preserve">. </w:t>
      </w:r>
    </w:p>
    <w:p w14:paraId="77B82662" w14:textId="54E4576A" w:rsidR="00EA4912" w:rsidRPr="005A5A31" w:rsidRDefault="00624D3E"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K</w:t>
      </w:r>
      <w:r w:rsidR="004064B4" w:rsidRPr="005A5A31">
        <w:rPr>
          <w:rFonts w:ascii="Times New Roman" w:hAnsi="Times New Roman" w:cs="Times New Roman"/>
          <w:sz w:val="24"/>
          <w:szCs w:val="24"/>
        </w:rPr>
        <w:t>ierując się zasadą minimalizacji danych, wyrażoną w art. 5 ust. 1 lit. c RODO</w:t>
      </w:r>
      <w:r w:rsidR="006B32DB">
        <w:rPr>
          <w:rFonts w:ascii="Times New Roman" w:hAnsi="Times New Roman" w:cs="Times New Roman"/>
          <w:sz w:val="24"/>
          <w:szCs w:val="24"/>
        </w:rPr>
        <w:t>,</w:t>
      </w:r>
      <w:r w:rsidR="004064B4" w:rsidRPr="005A5A31">
        <w:rPr>
          <w:rFonts w:ascii="Times New Roman" w:hAnsi="Times New Roman" w:cs="Times New Roman"/>
          <w:sz w:val="24"/>
          <w:szCs w:val="24"/>
        </w:rPr>
        <w:t xml:space="preserve"> </w:t>
      </w:r>
      <w:r w:rsidRPr="005A5A31">
        <w:rPr>
          <w:rFonts w:ascii="Times New Roman" w:hAnsi="Times New Roman" w:cs="Times New Roman"/>
          <w:sz w:val="24"/>
          <w:szCs w:val="24"/>
        </w:rPr>
        <w:t xml:space="preserve">w projekcie </w:t>
      </w:r>
      <w:r w:rsidR="004064B4" w:rsidRPr="005A5A31">
        <w:rPr>
          <w:rFonts w:ascii="Times New Roman" w:hAnsi="Times New Roman" w:cs="Times New Roman"/>
          <w:sz w:val="24"/>
          <w:szCs w:val="24"/>
        </w:rPr>
        <w:t xml:space="preserve">ustawy zrezygnowano z pozyskiwania informacji o rodzaju, numerze i serii dokumentu potwierdzającego tożsamość. </w:t>
      </w:r>
    </w:p>
    <w:p w14:paraId="59179461" w14:textId="328CC2D0" w:rsidR="00EA4912" w:rsidRPr="005A5A31" w:rsidRDefault="00EA491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Należy zatem przyjąć, że w odniesieniu do tego zakresu przetwarzanych informacji </w:t>
      </w:r>
      <w:r w:rsidR="008C2DDD" w:rsidRPr="005A5A31">
        <w:rPr>
          <w:rFonts w:ascii="Times New Roman" w:hAnsi="Times New Roman" w:cs="Times New Roman"/>
          <w:sz w:val="24"/>
          <w:szCs w:val="24"/>
        </w:rPr>
        <w:t xml:space="preserve">są </w:t>
      </w:r>
      <w:r w:rsidRPr="005A5A31">
        <w:rPr>
          <w:rFonts w:ascii="Times New Roman" w:hAnsi="Times New Roman" w:cs="Times New Roman"/>
          <w:sz w:val="24"/>
          <w:szCs w:val="24"/>
        </w:rPr>
        <w:t xml:space="preserve">realizowane cele określone w art. 6 ust. 1 lit. c oraz lit. e RODO. </w:t>
      </w:r>
    </w:p>
    <w:p w14:paraId="78A4287F" w14:textId="5D1A7D9A" w:rsidR="00EA4912" w:rsidRPr="005A5A31" w:rsidRDefault="00EA491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Dane osobowe będą przechowywane przez </w:t>
      </w:r>
      <w:r w:rsidRPr="00C81C80">
        <w:rPr>
          <w:rFonts w:ascii="Times New Roman" w:hAnsi="Times New Roman" w:cs="Times New Roman"/>
          <w:sz w:val="24"/>
          <w:szCs w:val="24"/>
        </w:rPr>
        <w:t>okres 10 lat</w:t>
      </w:r>
      <w:r w:rsidRPr="005A5A31">
        <w:rPr>
          <w:rFonts w:ascii="Times New Roman" w:hAnsi="Times New Roman" w:cs="Times New Roman"/>
          <w:sz w:val="24"/>
          <w:szCs w:val="24"/>
        </w:rPr>
        <w:t xml:space="preserve">, okres ten jest tożsamy z okresem obowiązującym pracodawcę na </w:t>
      </w:r>
      <w:r w:rsidR="007855D5" w:rsidRPr="005A5A31">
        <w:rPr>
          <w:rFonts w:ascii="Times New Roman" w:hAnsi="Times New Roman" w:cs="Times New Roman"/>
          <w:sz w:val="24"/>
          <w:szCs w:val="24"/>
        </w:rPr>
        <w:t xml:space="preserve">podstawie </w:t>
      </w:r>
      <w:r w:rsidRPr="005A5A31">
        <w:rPr>
          <w:rFonts w:ascii="Times New Roman" w:hAnsi="Times New Roman" w:cs="Times New Roman"/>
          <w:sz w:val="24"/>
          <w:szCs w:val="24"/>
        </w:rPr>
        <w:t xml:space="preserve">przepisów </w:t>
      </w:r>
      <w:r w:rsidR="0020112D" w:rsidRPr="005A5A31">
        <w:rPr>
          <w:rFonts w:ascii="Times New Roman" w:hAnsi="Times New Roman" w:cs="Times New Roman"/>
          <w:bCs/>
          <w:sz w:val="24"/>
          <w:szCs w:val="24"/>
        </w:rPr>
        <w:t xml:space="preserve">ustawy z dnia 26 czerwca 1974 r. – </w:t>
      </w:r>
      <w:r w:rsidRPr="005A5A31">
        <w:rPr>
          <w:rFonts w:ascii="Times New Roman" w:hAnsi="Times New Roman" w:cs="Times New Roman"/>
          <w:sz w:val="24"/>
          <w:szCs w:val="24"/>
        </w:rPr>
        <w:t xml:space="preserve">Kodeksu pracy </w:t>
      </w:r>
      <w:r w:rsidR="0020112D" w:rsidRPr="005A5A31">
        <w:rPr>
          <w:rFonts w:ascii="Times New Roman" w:hAnsi="Times New Roman" w:cs="Times New Roman"/>
          <w:sz w:val="24"/>
          <w:szCs w:val="24"/>
        </w:rPr>
        <w:t xml:space="preserve">(Dz. U. z 2025 r. poz. 277, z późn.zm.) </w:t>
      </w:r>
      <w:r w:rsidRPr="005A5A31">
        <w:rPr>
          <w:rFonts w:ascii="Times New Roman" w:hAnsi="Times New Roman" w:cs="Times New Roman"/>
          <w:sz w:val="24"/>
          <w:szCs w:val="24"/>
        </w:rPr>
        <w:t xml:space="preserve">do przechowywania dokumentacji pracowniczej. </w:t>
      </w:r>
    </w:p>
    <w:p w14:paraId="4CB2997B" w14:textId="77777777" w:rsidR="00EA4912" w:rsidRPr="005A5A31" w:rsidRDefault="00EA491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Po dokonaniu analizy potencjalnego ryzyka naruszenia praw lub wolności osób, których dane będą przetwarzane, projektodawca nie przewiduje wystąpienia takiego zagrożenia.</w:t>
      </w:r>
    </w:p>
    <w:p w14:paraId="7AB6DB92" w14:textId="5E236A2A" w:rsidR="00EA4912" w:rsidRPr="005A5A31" w:rsidRDefault="007855D5"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Zakres i rodzaj</w:t>
      </w:r>
      <w:r w:rsidR="00EA4912" w:rsidRPr="005A5A31">
        <w:rPr>
          <w:rFonts w:ascii="Times New Roman" w:hAnsi="Times New Roman" w:cs="Times New Roman"/>
          <w:sz w:val="24"/>
          <w:szCs w:val="24"/>
        </w:rPr>
        <w:t xml:space="preserve"> przetwarzan</w:t>
      </w:r>
      <w:r w:rsidRPr="005A5A31">
        <w:rPr>
          <w:rFonts w:ascii="Times New Roman" w:hAnsi="Times New Roman" w:cs="Times New Roman"/>
          <w:sz w:val="24"/>
          <w:szCs w:val="24"/>
        </w:rPr>
        <w:t>ych</w:t>
      </w:r>
      <w:r w:rsidR="00EA4912" w:rsidRPr="005A5A31">
        <w:rPr>
          <w:rFonts w:ascii="Times New Roman" w:hAnsi="Times New Roman" w:cs="Times New Roman"/>
          <w:sz w:val="24"/>
          <w:szCs w:val="24"/>
        </w:rPr>
        <w:t xml:space="preserve"> danych osobowych w związku z realizacją zadań wprowadzanych projektowaną ustawą może rodzić potencjalne ryzyko wystąpienia negatywnych konsekwencji dla osób korzystających z Systemu. Dotychczasowe doświadczenie w zakresie funkcjonowania systemów teleinformatycznych obsługiwanych przez ministra </w:t>
      </w:r>
      <w:r w:rsidR="00EA4912" w:rsidRPr="005A5A31">
        <w:rPr>
          <w:rFonts w:ascii="Times New Roman" w:hAnsi="Times New Roman" w:cs="Times New Roman"/>
          <w:sz w:val="24"/>
          <w:szCs w:val="24"/>
        </w:rPr>
        <w:lastRenderedPageBreak/>
        <w:t>właściwego d</w:t>
      </w:r>
      <w:r w:rsidR="00AB2E40" w:rsidRPr="005A5A31">
        <w:rPr>
          <w:rFonts w:ascii="Times New Roman" w:hAnsi="Times New Roman" w:cs="Times New Roman"/>
          <w:sz w:val="24"/>
          <w:szCs w:val="24"/>
        </w:rPr>
        <w:t xml:space="preserve">o </w:t>
      </w:r>
      <w:r w:rsidR="00EA4912" w:rsidRPr="005A5A31">
        <w:rPr>
          <w:rFonts w:ascii="Times New Roman" w:hAnsi="Times New Roman" w:cs="Times New Roman"/>
          <w:sz w:val="24"/>
          <w:szCs w:val="24"/>
        </w:rPr>
        <w:t>s</w:t>
      </w:r>
      <w:r w:rsidR="00AB2E40" w:rsidRPr="005A5A31">
        <w:rPr>
          <w:rFonts w:ascii="Times New Roman" w:hAnsi="Times New Roman" w:cs="Times New Roman"/>
          <w:sz w:val="24"/>
          <w:szCs w:val="24"/>
        </w:rPr>
        <w:t>praw</w:t>
      </w:r>
      <w:r w:rsidR="00EA4912" w:rsidRPr="005A5A31">
        <w:rPr>
          <w:rFonts w:ascii="Times New Roman" w:hAnsi="Times New Roman" w:cs="Times New Roman"/>
          <w:sz w:val="24"/>
          <w:szCs w:val="24"/>
        </w:rPr>
        <w:t xml:space="preserve"> pracy zostanie wykorzystane do ochron</w:t>
      </w:r>
      <w:r w:rsidR="00CC1D11" w:rsidRPr="005A5A31">
        <w:rPr>
          <w:rFonts w:ascii="Times New Roman" w:hAnsi="Times New Roman" w:cs="Times New Roman"/>
          <w:sz w:val="24"/>
          <w:szCs w:val="24"/>
        </w:rPr>
        <w:t>y</w:t>
      </w:r>
      <w:r w:rsidR="00EA4912" w:rsidRPr="005A5A31">
        <w:rPr>
          <w:rFonts w:ascii="Times New Roman" w:hAnsi="Times New Roman" w:cs="Times New Roman"/>
          <w:sz w:val="24"/>
          <w:szCs w:val="24"/>
        </w:rPr>
        <w:t xml:space="preserve"> danych pozyskanych w związku z obsługą umów w Systemie. Uwzględniając zakres </w:t>
      </w:r>
      <w:r w:rsidR="00C676D6" w:rsidRPr="005A5A31">
        <w:rPr>
          <w:rFonts w:ascii="Times New Roman" w:hAnsi="Times New Roman" w:cs="Times New Roman"/>
          <w:sz w:val="24"/>
          <w:szCs w:val="24"/>
        </w:rPr>
        <w:t xml:space="preserve">i rodzaj </w:t>
      </w:r>
      <w:r w:rsidR="00EA4912" w:rsidRPr="005A5A31">
        <w:rPr>
          <w:rFonts w:ascii="Times New Roman" w:hAnsi="Times New Roman" w:cs="Times New Roman"/>
          <w:sz w:val="24"/>
          <w:szCs w:val="24"/>
        </w:rPr>
        <w:t>przetwarzan</w:t>
      </w:r>
      <w:r w:rsidR="00C676D6" w:rsidRPr="005A5A31">
        <w:rPr>
          <w:rFonts w:ascii="Times New Roman" w:hAnsi="Times New Roman" w:cs="Times New Roman"/>
          <w:sz w:val="24"/>
          <w:szCs w:val="24"/>
        </w:rPr>
        <w:t>ych</w:t>
      </w:r>
      <w:r w:rsidR="00EA4912" w:rsidRPr="005A5A31">
        <w:rPr>
          <w:rFonts w:ascii="Times New Roman" w:hAnsi="Times New Roman" w:cs="Times New Roman"/>
          <w:sz w:val="24"/>
          <w:szCs w:val="24"/>
        </w:rPr>
        <w:t xml:space="preserve"> danych osobowych oraz mając na uwadze ryzyko naruszenia praw osób fizycznych</w:t>
      </w:r>
      <w:r w:rsidR="00C676D6" w:rsidRPr="005A5A31">
        <w:rPr>
          <w:rFonts w:ascii="Times New Roman" w:hAnsi="Times New Roman" w:cs="Times New Roman"/>
          <w:sz w:val="24"/>
          <w:szCs w:val="24"/>
        </w:rPr>
        <w:t>,</w:t>
      </w:r>
      <w:r w:rsidR="00EA4912" w:rsidRPr="005A5A31">
        <w:rPr>
          <w:rFonts w:ascii="Times New Roman" w:hAnsi="Times New Roman" w:cs="Times New Roman"/>
          <w:sz w:val="24"/>
          <w:szCs w:val="24"/>
        </w:rPr>
        <w:t xml:space="preserve"> </w:t>
      </w:r>
      <w:r w:rsidR="003D0132" w:rsidRPr="005A5A31">
        <w:rPr>
          <w:rFonts w:ascii="Times New Roman" w:hAnsi="Times New Roman" w:cs="Times New Roman"/>
          <w:sz w:val="24"/>
          <w:szCs w:val="24"/>
        </w:rPr>
        <w:t xml:space="preserve">zostały </w:t>
      </w:r>
      <w:r w:rsidR="00EA4912" w:rsidRPr="005A5A31">
        <w:rPr>
          <w:rFonts w:ascii="Times New Roman" w:hAnsi="Times New Roman" w:cs="Times New Roman"/>
          <w:sz w:val="24"/>
          <w:szCs w:val="24"/>
        </w:rPr>
        <w:t xml:space="preserve">wdrożone odpowiednie środki techniczne i organizacyjne, aby zapewnić bezpieczeństwo przetwarzanych danych. </w:t>
      </w:r>
    </w:p>
    <w:p w14:paraId="33FE2FDE" w14:textId="6DA490DA" w:rsidR="00B66B8E" w:rsidRPr="005A5A31" w:rsidRDefault="00B66B8E"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System </w:t>
      </w:r>
      <w:r w:rsidR="003D0132" w:rsidRPr="005A5A31">
        <w:rPr>
          <w:rFonts w:ascii="Times New Roman" w:hAnsi="Times New Roman" w:cs="Times New Roman"/>
          <w:sz w:val="24"/>
          <w:szCs w:val="24"/>
        </w:rPr>
        <w:t xml:space="preserve">został </w:t>
      </w:r>
      <w:r w:rsidR="00F826DE" w:rsidRPr="005A5A31">
        <w:rPr>
          <w:rFonts w:ascii="Times New Roman" w:hAnsi="Times New Roman" w:cs="Times New Roman"/>
          <w:sz w:val="24"/>
          <w:szCs w:val="24"/>
        </w:rPr>
        <w:t xml:space="preserve">przygotowany </w:t>
      </w:r>
      <w:r w:rsidRPr="005A5A31">
        <w:rPr>
          <w:rFonts w:ascii="Times New Roman" w:hAnsi="Times New Roman" w:cs="Times New Roman"/>
          <w:sz w:val="24"/>
          <w:szCs w:val="24"/>
        </w:rPr>
        <w:t xml:space="preserve">zgodnie z zasadą Privacy-by-default (zasada domyślnej ochrony danych), </w:t>
      </w:r>
      <w:r w:rsidR="00C676D6" w:rsidRPr="005A5A31">
        <w:rPr>
          <w:rFonts w:ascii="Times New Roman" w:hAnsi="Times New Roman" w:cs="Times New Roman"/>
          <w:sz w:val="24"/>
          <w:szCs w:val="24"/>
        </w:rPr>
        <w:t xml:space="preserve">z </w:t>
      </w:r>
      <w:r w:rsidRPr="005A5A31">
        <w:rPr>
          <w:rFonts w:ascii="Times New Roman" w:hAnsi="Times New Roman" w:cs="Times New Roman"/>
          <w:sz w:val="24"/>
          <w:szCs w:val="24"/>
        </w:rPr>
        <w:t>któr</w:t>
      </w:r>
      <w:r w:rsidR="00C676D6" w:rsidRPr="005A5A31">
        <w:rPr>
          <w:rFonts w:ascii="Times New Roman" w:hAnsi="Times New Roman" w:cs="Times New Roman"/>
          <w:sz w:val="24"/>
          <w:szCs w:val="24"/>
        </w:rPr>
        <w:t>ej</w:t>
      </w:r>
      <w:r w:rsidRPr="005A5A31">
        <w:rPr>
          <w:rFonts w:ascii="Times New Roman" w:hAnsi="Times New Roman" w:cs="Times New Roman"/>
          <w:sz w:val="24"/>
          <w:szCs w:val="24"/>
        </w:rPr>
        <w:t xml:space="preserve"> </w:t>
      </w:r>
      <w:r w:rsidR="00C676D6" w:rsidRPr="005A5A31">
        <w:rPr>
          <w:rFonts w:ascii="Times New Roman" w:hAnsi="Times New Roman" w:cs="Times New Roman"/>
          <w:sz w:val="24"/>
          <w:szCs w:val="24"/>
        </w:rPr>
        <w:t>wynikają</w:t>
      </w:r>
      <w:r w:rsidRPr="005A5A31">
        <w:rPr>
          <w:rFonts w:ascii="Times New Roman" w:hAnsi="Times New Roman" w:cs="Times New Roman"/>
          <w:sz w:val="24"/>
          <w:szCs w:val="24"/>
        </w:rPr>
        <w:t xml:space="preserve"> następujące wymagania:</w:t>
      </w:r>
    </w:p>
    <w:p w14:paraId="397F2C18" w14:textId="46132FCE" w:rsidR="00B66B8E" w:rsidRPr="005A5A31" w:rsidRDefault="00C676D6" w:rsidP="00C50CAC">
      <w:pPr>
        <w:pStyle w:val="Akapitzlist"/>
        <w:numPr>
          <w:ilvl w:val="0"/>
          <w:numId w:val="26"/>
        </w:numPr>
        <w:spacing w:before="120" w:line="360" w:lineRule="auto"/>
        <w:jc w:val="both"/>
        <w:rPr>
          <w:rFonts w:ascii="Times New Roman" w:hAnsi="Times New Roman"/>
          <w:sz w:val="24"/>
          <w:szCs w:val="24"/>
        </w:rPr>
      </w:pPr>
      <w:r w:rsidRPr="005A5A31">
        <w:rPr>
          <w:rFonts w:ascii="Times New Roman" w:hAnsi="Times New Roman"/>
          <w:sz w:val="24"/>
          <w:szCs w:val="24"/>
        </w:rPr>
        <w:t xml:space="preserve">są </w:t>
      </w:r>
      <w:r w:rsidR="00B66B8E" w:rsidRPr="005A5A31">
        <w:rPr>
          <w:rFonts w:ascii="Times New Roman" w:hAnsi="Times New Roman"/>
          <w:sz w:val="24"/>
          <w:szCs w:val="24"/>
        </w:rPr>
        <w:t>przetwarzane wyłącznie te dane osobowe, które są niezbędne dla osiągnięcia zakładanego celu</w:t>
      </w:r>
      <w:r w:rsidRPr="005A5A31">
        <w:rPr>
          <w:rFonts w:ascii="Times New Roman" w:hAnsi="Times New Roman"/>
          <w:sz w:val="24"/>
          <w:szCs w:val="24"/>
        </w:rPr>
        <w:t>;</w:t>
      </w:r>
    </w:p>
    <w:p w14:paraId="5ECB6364" w14:textId="691DCD19" w:rsidR="00B66B8E" w:rsidRPr="005A5A31" w:rsidRDefault="00B66B8E" w:rsidP="00C50CAC">
      <w:pPr>
        <w:pStyle w:val="Akapitzlist"/>
        <w:numPr>
          <w:ilvl w:val="0"/>
          <w:numId w:val="26"/>
        </w:numPr>
        <w:spacing w:before="120" w:line="360" w:lineRule="auto"/>
        <w:jc w:val="both"/>
        <w:rPr>
          <w:rFonts w:ascii="Times New Roman" w:hAnsi="Times New Roman"/>
          <w:sz w:val="24"/>
          <w:szCs w:val="24"/>
        </w:rPr>
      </w:pPr>
      <w:r w:rsidRPr="005A5A31">
        <w:rPr>
          <w:rFonts w:ascii="Times New Roman" w:hAnsi="Times New Roman"/>
          <w:sz w:val="24"/>
          <w:szCs w:val="24"/>
        </w:rPr>
        <w:t>dane osobowe są przetwarzane w odpowiedniej ilości i zakresie</w:t>
      </w:r>
      <w:r w:rsidR="00C676D6" w:rsidRPr="005A5A31">
        <w:rPr>
          <w:rFonts w:ascii="Times New Roman" w:hAnsi="Times New Roman"/>
          <w:sz w:val="24"/>
          <w:szCs w:val="24"/>
        </w:rPr>
        <w:t>;</w:t>
      </w:r>
    </w:p>
    <w:p w14:paraId="3BB0E8E4" w14:textId="37521B10" w:rsidR="00B66B8E" w:rsidRPr="005A5A31" w:rsidRDefault="00B66B8E" w:rsidP="00C50CAC">
      <w:pPr>
        <w:pStyle w:val="Akapitzlist"/>
        <w:numPr>
          <w:ilvl w:val="0"/>
          <w:numId w:val="26"/>
        </w:numPr>
        <w:spacing w:before="120" w:line="360" w:lineRule="auto"/>
        <w:jc w:val="both"/>
        <w:rPr>
          <w:rFonts w:ascii="Times New Roman" w:hAnsi="Times New Roman"/>
          <w:sz w:val="24"/>
          <w:szCs w:val="24"/>
        </w:rPr>
      </w:pPr>
      <w:r w:rsidRPr="005A5A31">
        <w:rPr>
          <w:rFonts w:ascii="Times New Roman" w:hAnsi="Times New Roman"/>
          <w:sz w:val="24"/>
          <w:szCs w:val="24"/>
        </w:rPr>
        <w:t>dane osobowe są przetwarzane wyłącznie przez okres ich przechowywania oraz ich dostępności</w:t>
      </w:r>
      <w:r w:rsidR="00C676D6" w:rsidRPr="005A5A31">
        <w:rPr>
          <w:rFonts w:ascii="Times New Roman" w:hAnsi="Times New Roman"/>
          <w:sz w:val="24"/>
          <w:szCs w:val="24"/>
        </w:rPr>
        <w:t>;</w:t>
      </w:r>
    </w:p>
    <w:p w14:paraId="0CE34C72" w14:textId="5E7F98D2" w:rsidR="00B66B8E" w:rsidRPr="005A5A31" w:rsidRDefault="00B66B8E" w:rsidP="00C50CAC">
      <w:pPr>
        <w:pStyle w:val="Akapitzlist"/>
        <w:numPr>
          <w:ilvl w:val="0"/>
          <w:numId w:val="26"/>
        </w:numPr>
        <w:spacing w:before="120" w:line="360" w:lineRule="auto"/>
        <w:jc w:val="both"/>
        <w:rPr>
          <w:rFonts w:ascii="Times New Roman" w:hAnsi="Times New Roman"/>
          <w:sz w:val="24"/>
          <w:szCs w:val="24"/>
        </w:rPr>
      </w:pPr>
      <w:r w:rsidRPr="005A5A31">
        <w:rPr>
          <w:rFonts w:ascii="Times New Roman" w:hAnsi="Times New Roman"/>
          <w:sz w:val="24"/>
          <w:szCs w:val="24"/>
        </w:rPr>
        <w:t>dane osobowe są przetwarzane przez podmioty upoważnione i nie są udostępniane bez interwencji</w:t>
      </w:r>
      <w:r w:rsidR="00313081" w:rsidRPr="005A5A31">
        <w:rPr>
          <w:rFonts w:ascii="Times New Roman" w:hAnsi="Times New Roman"/>
          <w:sz w:val="24"/>
          <w:szCs w:val="24"/>
        </w:rPr>
        <w:t xml:space="preserve"> osoby</w:t>
      </w:r>
      <w:r w:rsidR="000401A8" w:rsidRPr="005A5A31">
        <w:rPr>
          <w:rFonts w:ascii="Times New Roman" w:hAnsi="Times New Roman"/>
          <w:sz w:val="24"/>
          <w:szCs w:val="24"/>
        </w:rPr>
        <w:t>,</w:t>
      </w:r>
      <w:r w:rsidR="00313081" w:rsidRPr="005A5A31">
        <w:rPr>
          <w:rFonts w:ascii="Times New Roman" w:hAnsi="Times New Roman"/>
          <w:sz w:val="24"/>
          <w:szCs w:val="24"/>
        </w:rPr>
        <w:t xml:space="preserve"> której te dane dotyczą</w:t>
      </w:r>
      <w:r w:rsidR="000401A8" w:rsidRPr="005A5A31">
        <w:rPr>
          <w:rFonts w:ascii="Times New Roman" w:hAnsi="Times New Roman"/>
          <w:sz w:val="24"/>
          <w:szCs w:val="24"/>
        </w:rPr>
        <w:t>,</w:t>
      </w:r>
      <w:r w:rsidR="00313081" w:rsidRPr="005A5A31">
        <w:rPr>
          <w:rFonts w:ascii="Times New Roman" w:hAnsi="Times New Roman"/>
          <w:sz w:val="24"/>
          <w:szCs w:val="24"/>
        </w:rPr>
        <w:t xml:space="preserve"> n</w:t>
      </w:r>
      <w:r w:rsidRPr="005A5A31">
        <w:rPr>
          <w:rFonts w:ascii="Times New Roman" w:hAnsi="Times New Roman"/>
          <w:sz w:val="24"/>
          <w:szCs w:val="24"/>
        </w:rPr>
        <w:t>ieokreślonej liczbie osób fizycznych.</w:t>
      </w:r>
    </w:p>
    <w:p w14:paraId="06F86E2F" w14:textId="6D0F47CD" w:rsidR="00B66B8E" w:rsidRPr="005A5A31" w:rsidRDefault="00B66B8E"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System </w:t>
      </w:r>
      <w:r w:rsidR="003D0132" w:rsidRPr="005A5A31">
        <w:rPr>
          <w:rFonts w:ascii="Times New Roman" w:hAnsi="Times New Roman" w:cs="Times New Roman"/>
          <w:sz w:val="24"/>
          <w:szCs w:val="24"/>
        </w:rPr>
        <w:t>zapewnia</w:t>
      </w:r>
      <w:r w:rsidRPr="005A5A31">
        <w:rPr>
          <w:rFonts w:ascii="Times New Roman" w:hAnsi="Times New Roman" w:cs="Times New Roman"/>
          <w:sz w:val="24"/>
          <w:szCs w:val="24"/>
        </w:rPr>
        <w:t xml:space="preserve"> bezpieczeństwo przetwarzania danych (w tym osobowych), w szczególności:</w:t>
      </w:r>
    </w:p>
    <w:p w14:paraId="03A7C078" w14:textId="0EBD081E" w:rsidR="00B66B8E" w:rsidRPr="005A5A31" w:rsidRDefault="00B66B8E" w:rsidP="00C50CAC">
      <w:pPr>
        <w:pStyle w:val="Akapitzlist"/>
        <w:numPr>
          <w:ilvl w:val="0"/>
          <w:numId w:val="27"/>
        </w:numPr>
        <w:spacing w:before="120" w:line="360" w:lineRule="auto"/>
        <w:jc w:val="both"/>
        <w:rPr>
          <w:rFonts w:ascii="Times New Roman" w:hAnsi="Times New Roman"/>
          <w:sz w:val="24"/>
          <w:szCs w:val="24"/>
        </w:rPr>
      </w:pPr>
      <w:r w:rsidRPr="005A5A31">
        <w:rPr>
          <w:rFonts w:ascii="Times New Roman" w:hAnsi="Times New Roman"/>
          <w:sz w:val="24"/>
          <w:szCs w:val="24"/>
        </w:rPr>
        <w:t>poufność – dane osobowe nie powinny być udostępnione lub ujawnione osobom nieupoważnionym</w:t>
      </w:r>
      <w:r w:rsidR="00E85A0A" w:rsidRPr="005A5A31">
        <w:rPr>
          <w:rFonts w:ascii="Times New Roman" w:hAnsi="Times New Roman"/>
          <w:sz w:val="24"/>
          <w:szCs w:val="24"/>
        </w:rPr>
        <w:t>;</w:t>
      </w:r>
      <w:r w:rsidRPr="005A5A31">
        <w:rPr>
          <w:rFonts w:ascii="Times New Roman" w:hAnsi="Times New Roman"/>
          <w:sz w:val="24"/>
          <w:szCs w:val="24"/>
        </w:rPr>
        <w:t xml:space="preserve"> </w:t>
      </w:r>
    </w:p>
    <w:p w14:paraId="558F6255" w14:textId="04ED1A57" w:rsidR="00B66B8E" w:rsidRPr="005A5A31" w:rsidRDefault="00B66B8E" w:rsidP="00C50CAC">
      <w:pPr>
        <w:pStyle w:val="Akapitzlist"/>
        <w:numPr>
          <w:ilvl w:val="0"/>
          <w:numId w:val="27"/>
        </w:numPr>
        <w:spacing w:before="120" w:line="360" w:lineRule="auto"/>
        <w:jc w:val="both"/>
        <w:rPr>
          <w:rFonts w:ascii="Times New Roman" w:hAnsi="Times New Roman"/>
          <w:sz w:val="24"/>
          <w:szCs w:val="24"/>
        </w:rPr>
      </w:pPr>
      <w:r w:rsidRPr="005A5A31">
        <w:rPr>
          <w:rFonts w:ascii="Times New Roman" w:hAnsi="Times New Roman"/>
          <w:sz w:val="24"/>
          <w:szCs w:val="24"/>
        </w:rPr>
        <w:t>nienaruszalność (integralność) – nie powinno być możliwości nieautoryzowanego modyfikowania lub niszczenia przechowywanych danych</w:t>
      </w:r>
      <w:r w:rsidR="00E85A0A" w:rsidRPr="005A5A31">
        <w:rPr>
          <w:rFonts w:ascii="Times New Roman" w:hAnsi="Times New Roman"/>
          <w:sz w:val="24"/>
          <w:szCs w:val="24"/>
        </w:rPr>
        <w:t>;</w:t>
      </w:r>
    </w:p>
    <w:p w14:paraId="78BC2D31" w14:textId="16F3ED4E" w:rsidR="00B66B8E" w:rsidRPr="005A5A31" w:rsidRDefault="00B66B8E" w:rsidP="00C50CAC">
      <w:pPr>
        <w:pStyle w:val="Akapitzlist"/>
        <w:numPr>
          <w:ilvl w:val="0"/>
          <w:numId w:val="27"/>
        </w:numPr>
        <w:spacing w:before="120" w:line="360" w:lineRule="auto"/>
        <w:jc w:val="both"/>
        <w:rPr>
          <w:rFonts w:ascii="Times New Roman" w:hAnsi="Times New Roman"/>
          <w:sz w:val="24"/>
          <w:szCs w:val="24"/>
        </w:rPr>
      </w:pPr>
      <w:r w:rsidRPr="005A5A31">
        <w:rPr>
          <w:rFonts w:ascii="Times New Roman" w:hAnsi="Times New Roman"/>
          <w:sz w:val="24"/>
          <w:szCs w:val="24"/>
        </w:rPr>
        <w:t xml:space="preserve">dostępność – dane powinny być dostępne w sposób niezawodny dla </w:t>
      </w:r>
      <w:r w:rsidR="00E85A0A" w:rsidRPr="005A5A31">
        <w:rPr>
          <w:rFonts w:ascii="Times New Roman" w:hAnsi="Times New Roman"/>
          <w:sz w:val="24"/>
          <w:szCs w:val="24"/>
        </w:rPr>
        <w:t>u</w:t>
      </w:r>
      <w:r w:rsidRPr="005A5A31">
        <w:rPr>
          <w:rFonts w:ascii="Times New Roman" w:hAnsi="Times New Roman"/>
          <w:sz w:val="24"/>
          <w:szCs w:val="24"/>
        </w:rPr>
        <w:t>żytkowników Systemu</w:t>
      </w:r>
      <w:r w:rsidR="00E85A0A" w:rsidRPr="005A5A31">
        <w:rPr>
          <w:rFonts w:ascii="Times New Roman" w:hAnsi="Times New Roman"/>
          <w:sz w:val="24"/>
          <w:szCs w:val="24"/>
        </w:rPr>
        <w:t>;</w:t>
      </w:r>
    </w:p>
    <w:p w14:paraId="661EBA98" w14:textId="04330B64" w:rsidR="00B66B8E" w:rsidRPr="005A5A31" w:rsidRDefault="00B66B8E" w:rsidP="00C50CAC">
      <w:pPr>
        <w:pStyle w:val="Akapitzlist"/>
        <w:numPr>
          <w:ilvl w:val="0"/>
          <w:numId w:val="27"/>
        </w:numPr>
        <w:spacing w:before="120" w:line="360" w:lineRule="auto"/>
        <w:jc w:val="both"/>
        <w:rPr>
          <w:rFonts w:ascii="Times New Roman" w:hAnsi="Times New Roman"/>
          <w:sz w:val="24"/>
          <w:szCs w:val="24"/>
        </w:rPr>
      </w:pPr>
      <w:r w:rsidRPr="005A5A31">
        <w:rPr>
          <w:rFonts w:ascii="Times New Roman" w:hAnsi="Times New Roman"/>
          <w:sz w:val="24"/>
          <w:szCs w:val="24"/>
        </w:rPr>
        <w:t xml:space="preserve">autentyczność – zapewnienie, że dane w Systemie pochodzą od zweryfikowanych </w:t>
      </w:r>
      <w:r w:rsidR="00E85A0A" w:rsidRPr="005A5A31">
        <w:rPr>
          <w:rFonts w:ascii="Times New Roman" w:hAnsi="Times New Roman"/>
          <w:sz w:val="24"/>
          <w:szCs w:val="24"/>
        </w:rPr>
        <w:t>u</w:t>
      </w:r>
      <w:r w:rsidRPr="005A5A31">
        <w:rPr>
          <w:rFonts w:ascii="Times New Roman" w:hAnsi="Times New Roman"/>
          <w:sz w:val="24"/>
          <w:szCs w:val="24"/>
        </w:rPr>
        <w:t>żytkowników</w:t>
      </w:r>
      <w:r w:rsidR="00E85A0A" w:rsidRPr="005A5A31">
        <w:rPr>
          <w:rFonts w:ascii="Times New Roman" w:hAnsi="Times New Roman"/>
          <w:sz w:val="24"/>
          <w:szCs w:val="24"/>
        </w:rPr>
        <w:t>;</w:t>
      </w:r>
    </w:p>
    <w:p w14:paraId="43E9348E" w14:textId="14F95D82" w:rsidR="00B66B8E" w:rsidRPr="005A5A31" w:rsidRDefault="00B66B8E" w:rsidP="00C50CAC">
      <w:pPr>
        <w:pStyle w:val="Akapitzlist"/>
        <w:numPr>
          <w:ilvl w:val="0"/>
          <w:numId w:val="27"/>
        </w:numPr>
        <w:spacing w:before="120" w:line="360" w:lineRule="auto"/>
        <w:jc w:val="both"/>
        <w:rPr>
          <w:rFonts w:ascii="Times New Roman" w:hAnsi="Times New Roman"/>
          <w:sz w:val="24"/>
          <w:szCs w:val="24"/>
        </w:rPr>
      </w:pPr>
      <w:r w:rsidRPr="005A5A31">
        <w:rPr>
          <w:rFonts w:ascii="Times New Roman" w:hAnsi="Times New Roman"/>
          <w:sz w:val="24"/>
          <w:szCs w:val="24"/>
        </w:rPr>
        <w:t>rozliczalność – wszelkie operacje wykonywane w ramach Systemu powinny być wykonywane w ten sposób</w:t>
      </w:r>
      <w:r w:rsidR="00E85A0A" w:rsidRPr="005A5A31">
        <w:rPr>
          <w:rFonts w:ascii="Times New Roman" w:hAnsi="Times New Roman"/>
          <w:sz w:val="24"/>
          <w:szCs w:val="24"/>
        </w:rPr>
        <w:t>,</w:t>
      </w:r>
      <w:r w:rsidRPr="005A5A31">
        <w:rPr>
          <w:rFonts w:ascii="Times New Roman" w:hAnsi="Times New Roman"/>
          <w:sz w:val="24"/>
          <w:szCs w:val="24"/>
        </w:rPr>
        <w:t xml:space="preserve"> </w:t>
      </w:r>
      <w:r w:rsidR="00E85A0A" w:rsidRPr="005A5A31">
        <w:rPr>
          <w:rFonts w:ascii="Times New Roman" w:hAnsi="Times New Roman"/>
          <w:sz w:val="24"/>
          <w:szCs w:val="24"/>
        </w:rPr>
        <w:t>a</w:t>
      </w:r>
      <w:r w:rsidRPr="005A5A31">
        <w:rPr>
          <w:rFonts w:ascii="Times New Roman" w:hAnsi="Times New Roman"/>
          <w:sz w:val="24"/>
          <w:szCs w:val="24"/>
        </w:rPr>
        <w:t>by było możliwe stwierdzenie kto i kiedy je wykonał.</w:t>
      </w:r>
    </w:p>
    <w:p w14:paraId="5350FC77" w14:textId="0FACAA2C" w:rsidR="00B66B8E" w:rsidRPr="005A5A31" w:rsidRDefault="00B66B8E"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Zgodnie z zasadą Privacy by design (zasada prywatności w fazie projektowania) zastosowane rozwiązania techniczne i mechanizmy bezpieczeństwa mają na celu zagwarantowanie bezpieczeństwa informacyjnego danych osobowych przetwarzanych w Systemie, w szczególności przez</w:t>
      </w:r>
      <w:r w:rsidR="00F808DB" w:rsidRPr="005A5A31">
        <w:rPr>
          <w:rFonts w:ascii="Times New Roman" w:hAnsi="Times New Roman" w:cs="Times New Roman"/>
          <w:sz w:val="24"/>
          <w:szCs w:val="24"/>
        </w:rPr>
        <w:t xml:space="preserve"> </w:t>
      </w:r>
      <w:r w:rsidR="00EA6279" w:rsidRPr="005A5A31">
        <w:rPr>
          <w:rFonts w:ascii="Times New Roman" w:hAnsi="Times New Roman" w:cs="Times New Roman"/>
          <w:sz w:val="24"/>
          <w:szCs w:val="24"/>
        </w:rPr>
        <w:t>z</w:t>
      </w:r>
      <w:r w:rsidRPr="005A5A31">
        <w:rPr>
          <w:rFonts w:ascii="Times New Roman" w:hAnsi="Times New Roman" w:cs="Times New Roman"/>
          <w:sz w:val="24"/>
          <w:szCs w:val="24"/>
        </w:rPr>
        <w:t xml:space="preserve">abezpieczenia organizacyjne: </w:t>
      </w:r>
    </w:p>
    <w:p w14:paraId="64F236F2" w14:textId="34EB62DC" w:rsidR="00B66B8E" w:rsidRPr="005A5A31" w:rsidRDefault="00EA6279" w:rsidP="00C50CAC">
      <w:pPr>
        <w:pStyle w:val="Akapitzlist"/>
        <w:numPr>
          <w:ilvl w:val="0"/>
          <w:numId w:val="28"/>
        </w:numPr>
        <w:spacing w:before="120" w:line="360" w:lineRule="auto"/>
        <w:jc w:val="both"/>
        <w:rPr>
          <w:rFonts w:ascii="Times New Roman" w:hAnsi="Times New Roman"/>
          <w:sz w:val="24"/>
          <w:szCs w:val="24"/>
        </w:rPr>
      </w:pPr>
      <w:r w:rsidRPr="005A5A31">
        <w:rPr>
          <w:rFonts w:ascii="Times New Roman" w:hAnsi="Times New Roman"/>
          <w:sz w:val="24"/>
          <w:szCs w:val="24"/>
        </w:rPr>
        <w:t>z</w:t>
      </w:r>
      <w:r w:rsidR="00B66B8E" w:rsidRPr="005A5A31">
        <w:rPr>
          <w:rFonts w:ascii="Times New Roman" w:hAnsi="Times New Roman"/>
          <w:sz w:val="24"/>
          <w:szCs w:val="24"/>
        </w:rPr>
        <w:t xml:space="preserve"> Systemu </w:t>
      </w:r>
      <w:r w:rsidR="00654F1E" w:rsidRPr="005A5A31">
        <w:rPr>
          <w:rFonts w:ascii="Times New Roman" w:hAnsi="Times New Roman"/>
          <w:sz w:val="24"/>
          <w:szCs w:val="24"/>
        </w:rPr>
        <w:t>mogą</w:t>
      </w:r>
      <w:r w:rsidR="00B66B8E" w:rsidRPr="005A5A31">
        <w:rPr>
          <w:rFonts w:ascii="Times New Roman" w:hAnsi="Times New Roman"/>
          <w:sz w:val="24"/>
          <w:szCs w:val="24"/>
        </w:rPr>
        <w:t xml:space="preserve"> korzystać uwierzytelnieni </w:t>
      </w:r>
      <w:r w:rsidR="00F808DB" w:rsidRPr="005A5A31">
        <w:rPr>
          <w:rFonts w:ascii="Times New Roman" w:hAnsi="Times New Roman"/>
          <w:sz w:val="24"/>
          <w:szCs w:val="24"/>
        </w:rPr>
        <w:t>u</w:t>
      </w:r>
      <w:r w:rsidR="00B66B8E" w:rsidRPr="005A5A31">
        <w:rPr>
          <w:rFonts w:ascii="Times New Roman" w:hAnsi="Times New Roman"/>
          <w:sz w:val="24"/>
          <w:szCs w:val="24"/>
        </w:rPr>
        <w:t>żytkownicy</w:t>
      </w:r>
      <w:r w:rsidR="00F808DB" w:rsidRPr="005A5A31">
        <w:rPr>
          <w:rFonts w:ascii="Times New Roman" w:hAnsi="Times New Roman"/>
          <w:sz w:val="24"/>
          <w:szCs w:val="24"/>
        </w:rPr>
        <w:t>;</w:t>
      </w:r>
      <w:r w:rsidR="00B66B8E" w:rsidRPr="005A5A31">
        <w:rPr>
          <w:rFonts w:ascii="Times New Roman" w:hAnsi="Times New Roman"/>
          <w:sz w:val="24"/>
          <w:szCs w:val="24"/>
        </w:rPr>
        <w:t xml:space="preserve"> </w:t>
      </w:r>
      <w:r w:rsidR="00F808DB" w:rsidRPr="005A5A31">
        <w:rPr>
          <w:rFonts w:ascii="Times New Roman" w:hAnsi="Times New Roman"/>
          <w:sz w:val="24"/>
          <w:szCs w:val="24"/>
        </w:rPr>
        <w:t>o</w:t>
      </w:r>
      <w:r w:rsidR="00B66B8E" w:rsidRPr="005A5A31">
        <w:rPr>
          <w:rFonts w:ascii="Times New Roman" w:hAnsi="Times New Roman"/>
          <w:sz w:val="24"/>
          <w:szCs w:val="24"/>
        </w:rPr>
        <w:t xml:space="preserve">peracje </w:t>
      </w:r>
      <w:r w:rsidR="00F808DB" w:rsidRPr="005A5A31">
        <w:rPr>
          <w:rFonts w:ascii="Times New Roman" w:hAnsi="Times New Roman"/>
          <w:sz w:val="24"/>
          <w:szCs w:val="24"/>
        </w:rPr>
        <w:t xml:space="preserve">są </w:t>
      </w:r>
      <w:r w:rsidR="00B66B8E" w:rsidRPr="005A5A31">
        <w:rPr>
          <w:rFonts w:ascii="Times New Roman" w:hAnsi="Times New Roman"/>
          <w:sz w:val="24"/>
          <w:szCs w:val="24"/>
        </w:rPr>
        <w:t xml:space="preserve">realizowane w ramach konta danego </w:t>
      </w:r>
      <w:r w:rsidR="00F808DB" w:rsidRPr="005A5A31">
        <w:rPr>
          <w:rFonts w:ascii="Times New Roman" w:hAnsi="Times New Roman"/>
          <w:sz w:val="24"/>
          <w:szCs w:val="24"/>
        </w:rPr>
        <w:t>u</w:t>
      </w:r>
      <w:r w:rsidR="00B66B8E" w:rsidRPr="005A5A31">
        <w:rPr>
          <w:rFonts w:ascii="Times New Roman" w:hAnsi="Times New Roman"/>
          <w:sz w:val="24"/>
          <w:szCs w:val="24"/>
        </w:rPr>
        <w:t>żytkownika</w:t>
      </w:r>
      <w:r w:rsidR="00F808DB" w:rsidRPr="005A5A31">
        <w:rPr>
          <w:rFonts w:ascii="Times New Roman" w:hAnsi="Times New Roman"/>
          <w:sz w:val="24"/>
          <w:szCs w:val="24"/>
        </w:rPr>
        <w:t>;</w:t>
      </w:r>
    </w:p>
    <w:p w14:paraId="3B32DA53" w14:textId="6FFABCA9" w:rsidR="00B66B8E" w:rsidRPr="005A5A31" w:rsidRDefault="00F808DB" w:rsidP="00C50CAC">
      <w:pPr>
        <w:pStyle w:val="Akapitzlist"/>
        <w:numPr>
          <w:ilvl w:val="0"/>
          <w:numId w:val="28"/>
        </w:numPr>
        <w:spacing w:before="120" w:line="360" w:lineRule="auto"/>
        <w:jc w:val="both"/>
        <w:rPr>
          <w:rFonts w:ascii="Times New Roman" w:hAnsi="Times New Roman"/>
          <w:sz w:val="24"/>
          <w:szCs w:val="24"/>
        </w:rPr>
      </w:pPr>
      <w:r w:rsidRPr="005A5A31">
        <w:rPr>
          <w:rFonts w:ascii="Times New Roman" w:hAnsi="Times New Roman"/>
          <w:sz w:val="24"/>
          <w:szCs w:val="24"/>
        </w:rPr>
        <w:lastRenderedPageBreak/>
        <w:t>u</w:t>
      </w:r>
      <w:r w:rsidR="00B66B8E" w:rsidRPr="005A5A31">
        <w:rPr>
          <w:rFonts w:ascii="Times New Roman" w:hAnsi="Times New Roman"/>
          <w:sz w:val="24"/>
          <w:szCs w:val="24"/>
        </w:rPr>
        <w:t xml:space="preserve">żytkownicy przed pracą w Systemie (z pominięciem części informacyjnej) </w:t>
      </w:r>
      <w:r w:rsidR="0066015D" w:rsidRPr="005A5A31">
        <w:rPr>
          <w:rFonts w:ascii="Times New Roman" w:hAnsi="Times New Roman"/>
          <w:sz w:val="24"/>
          <w:szCs w:val="24"/>
        </w:rPr>
        <w:t xml:space="preserve">są obowiązani </w:t>
      </w:r>
      <w:r w:rsidR="00B66B8E" w:rsidRPr="005A5A31">
        <w:rPr>
          <w:rFonts w:ascii="Times New Roman" w:hAnsi="Times New Roman"/>
          <w:sz w:val="24"/>
          <w:szCs w:val="24"/>
        </w:rPr>
        <w:t xml:space="preserve">zapoznać się z regulaminem Systemu, w którym znajdą się informacje na temat prawnych aspektów korzystania z </w:t>
      </w:r>
      <w:r w:rsidR="0066015D" w:rsidRPr="005A5A31">
        <w:rPr>
          <w:rFonts w:ascii="Times New Roman" w:hAnsi="Times New Roman"/>
          <w:sz w:val="24"/>
          <w:szCs w:val="24"/>
        </w:rPr>
        <w:t>Systemu</w:t>
      </w:r>
      <w:r w:rsidRPr="005A5A31">
        <w:rPr>
          <w:rFonts w:ascii="Times New Roman" w:hAnsi="Times New Roman"/>
          <w:sz w:val="24"/>
          <w:szCs w:val="24"/>
        </w:rPr>
        <w:t>;</w:t>
      </w:r>
      <w:r w:rsidR="00B66B8E" w:rsidRPr="005A5A31">
        <w:rPr>
          <w:rFonts w:ascii="Times New Roman" w:hAnsi="Times New Roman"/>
          <w:sz w:val="24"/>
          <w:szCs w:val="24"/>
        </w:rPr>
        <w:t xml:space="preserve"> </w:t>
      </w:r>
    </w:p>
    <w:p w14:paraId="28EE7806" w14:textId="6E091673" w:rsidR="00B66B8E" w:rsidRPr="005A5A31" w:rsidRDefault="00EA6279" w:rsidP="00C50CAC">
      <w:pPr>
        <w:pStyle w:val="Akapitzlist"/>
        <w:numPr>
          <w:ilvl w:val="0"/>
          <w:numId w:val="28"/>
        </w:numPr>
        <w:spacing w:before="120" w:line="360" w:lineRule="auto"/>
        <w:jc w:val="both"/>
        <w:rPr>
          <w:rFonts w:ascii="Times New Roman" w:hAnsi="Times New Roman"/>
          <w:sz w:val="24"/>
          <w:szCs w:val="24"/>
        </w:rPr>
      </w:pPr>
      <w:r w:rsidRPr="005A5A31">
        <w:rPr>
          <w:rFonts w:ascii="Times New Roman" w:hAnsi="Times New Roman"/>
          <w:sz w:val="24"/>
          <w:szCs w:val="24"/>
        </w:rPr>
        <w:t>d</w:t>
      </w:r>
      <w:r w:rsidR="00B66B8E" w:rsidRPr="005A5A31">
        <w:rPr>
          <w:rFonts w:ascii="Times New Roman" w:hAnsi="Times New Roman"/>
          <w:sz w:val="24"/>
          <w:szCs w:val="24"/>
        </w:rPr>
        <w:t xml:space="preserve">ane kontaktowe gromadzone przez System od </w:t>
      </w:r>
      <w:r w:rsidR="00F808DB" w:rsidRPr="005A5A31">
        <w:rPr>
          <w:rFonts w:ascii="Times New Roman" w:hAnsi="Times New Roman"/>
          <w:sz w:val="24"/>
          <w:szCs w:val="24"/>
        </w:rPr>
        <w:t>u</w:t>
      </w:r>
      <w:r w:rsidR="00B66B8E" w:rsidRPr="005A5A31">
        <w:rPr>
          <w:rFonts w:ascii="Times New Roman" w:hAnsi="Times New Roman"/>
          <w:sz w:val="24"/>
          <w:szCs w:val="24"/>
        </w:rPr>
        <w:t xml:space="preserve">żytkowników (adres e-mail i telefon) </w:t>
      </w:r>
      <w:r w:rsidR="00654F1E" w:rsidRPr="005A5A31">
        <w:rPr>
          <w:rFonts w:ascii="Times New Roman" w:hAnsi="Times New Roman"/>
          <w:sz w:val="24"/>
          <w:szCs w:val="24"/>
        </w:rPr>
        <w:t xml:space="preserve">są </w:t>
      </w:r>
      <w:r w:rsidR="00B66B8E" w:rsidRPr="005A5A31">
        <w:rPr>
          <w:rFonts w:ascii="Times New Roman" w:hAnsi="Times New Roman"/>
          <w:sz w:val="24"/>
          <w:szCs w:val="24"/>
        </w:rPr>
        <w:t>przez System weryfikowane (nastąpi sprawdzenie</w:t>
      </w:r>
      <w:r w:rsidR="006B32DB">
        <w:rPr>
          <w:rFonts w:ascii="Times New Roman" w:hAnsi="Times New Roman"/>
          <w:sz w:val="24"/>
          <w:szCs w:val="24"/>
        </w:rPr>
        <w:t>,</w:t>
      </w:r>
      <w:r w:rsidR="00B66B8E" w:rsidRPr="005A5A31">
        <w:rPr>
          <w:rFonts w:ascii="Times New Roman" w:hAnsi="Times New Roman"/>
          <w:sz w:val="24"/>
          <w:szCs w:val="24"/>
        </w:rPr>
        <w:t xml:space="preserve"> czy osoba ma dostęp do podanego adresu e-mail oraz numeru telefonu).</w:t>
      </w:r>
    </w:p>
    <w:p w14:paraId="107D77C7" w14:textId="0BD76E0B" w:rsidR="00790294" w:rsidRPr="005A5A31" w:rsidRDefault="001406D9"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W toku prac nad projektem</w:t>
      </w:r>
      <w:r w:rsidR="00790294" w:rsidRPr="005A5A31">
        <w:rPr>
          <w:rFonts w:ascii="Times New Roman" w:hAnsi="Times New Roman" w:cs="Times New Roman"/>
          <w:sz w:val="24"/>
          <w:szCs w:val="24"/>
        </w:rPr>
        <w:t xml:space="preserve"> ustawy wyważono wszystkie aspekty ochrony danych osobowych. Zgodnie z zasadą ograniczenia celu dane stron umowy </w:t>
      </w:r>
      <w:r w:rsidR="00654F1E" w:rsidRPr="005A5A31">
        <w:rPr>
          <w:rFonts w:ascii="Times New Roman" w:hAnsi="Times New Roman" w:cs="Times New Roman"/>
          <w:sz w:val="24"/>
          <w:szCs w:val="24"/>
        </w:rPr>
        <w:t xml:space="preserve">są </w:t>
      </w:r>
      <w:r w:rsidR="00790294" w:rsidRPr="005A5A31">
        <w:rPr>
          <w:rFonts w:ascii="Times New Roman" w:hAnsi="Times New Roman" w:cs="Times New Roman"/>
          <w:sz w:val="24"/>
          <w:szCs w:val="24"/>
        </w:rPr>
        <w:t xml:space="preserve">przetwarzane tylko i wyłącznie do celów związanych z zapewnieniem prawidłowego funkcjonowania Systemu, a ich zakres zgodnie z zasadą proporcjonalności </w:t>
      </w:r>
      <w:r w:rsidR="00937C79" w:rsidRPr="005A5A31">
        <w:rPr>
          <w:rFonts w:ascii="Times New Roman" w:hAnsi="Times New Roman" w:cs="Times New Roman"/>
          <w:sz w:val="24"/>
          <w:szCs w:val="24"/>
        </w:rPr>
        <w:t xml:space="preserve">będzie </w:t>
      </w:r>
      <w:r w:rsidR="00790294" w:rsidRPr="005A5A31">
        <w:rPr>
          <w:rFonts w:ascii="Times New Roman" w:hAnsi="Times New Roman" w:cs="Times New Roman"/>
          <w:sz w:val="24"/>
          <w:szCs w:val="24"/>
        </w:rPr>
        <w:t>ograniczony do danych niezbędnych.</w:t>
      </w:r>
    </w:p>
    <w:p w14:paraId="3BDB5E5C" w14:textId="0A93474B" w:rsidR="000151FE" w:rsidRPr="005A5A31" w:rsidRDefault="004022B1"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 xml:space="preserve">II. </w:t>
      </w:r>
      <w:r w:rsidR="000151FE" w:rsidRPr="005A5A31">
        <w:rPr>
          <w:rFonts w:ascii="Times New Roman" w:hAnsi="Times New Roman" w:cs="Times New Roman"/>
          <w:b/>
          <w:sz w:val="24"/>
          <w:szCs w:val="24"/>
        </w:rPr>
        <w:t xml:space="preserve">Omówienie zmian w poszczególnych przepisach ustawy </w:t>
      </w:r>
    </w:p>
    <w:p w14:paraId="2B9D3208" w14:textId="3D2E8E94" w:rsidR="001A6D33" w:rsidRPr="005A5A31" w:rsidRDefault="00E35112"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Zmiany w a</w:t>
      </w:r>
      <w:r w:rsidR="001A6D33" w:rsidRPr="005A5A31">
        <w:rPr>
          <w:rFonts w:ascii="Times New Roman" w:hAnsi="Times New Roman" w:cs="Times New Roman"/>
          <w:b/>
          <w:sz w:val="24"/>
          <w:szCs w:val="24"/>
        </w:rPr>
        <w:t>rt. 1</w:t>
      </w:r>
    </w:p>
    <w:p w14:paraId="3F32BEB5" w14:textId="064B4678" w:rsidR="006F231C"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zmiana</w:t>
      </w:r>
      <w:r w:rsidR="00E25E31" w:rsidRPr="005A5A31">
        <w:rPr>
          <w:rFonts w:ascii="Times New Roman" w:hAnsi="Times New Roman"/>
          <w:bCs/>
          <w:sz w:val="24"/>
          <w:szCs w:val="24"/>
        </w:rPr>
        <w:t xml:space="preserve"> </w:t>
      </w:r>
      <w:r w:rsidR="006F231C" w:rsidRPr="005A5A31">
        <w:rPr>
          <w:rFonts w:ascii="Times New Roman" w:hAnsi="Times New Roman"/>
          <w:bCs/>
          <w:sz w:val="24"/>
          <w:szCs w:val="24"/>
        </w:rPr>
        <w:t>tytułu ustawy – art. 1 pkt 1 projektu</w:t>
      </w:r>
      <w:r w:rsidR="001573FE" w:rsidRPr="005A5A31">
        <w:rPr>
          <w:rFonts w:ascii="Times New Roman" w:hAnsi="Times New Roman"/>
          <w:bCs/>
          <w:sz w:val="24"/>
          <w:szCs w:val="24"/>
        </w:rPr>
        <w:t xml:space="preserve">. </w:t>
      </w:r>
      <w:r w:rsidR="0065409F" w:rsidRPr="005A5A31">
        <w:rPr>
          <w:rFonts w:ascii="Times New Roman" w:hAnsi="Times New Roman"/>
          <w:bCs/>
          <w:sz w:val="24"/>
          <w:szCs w:val="24"/>
        </w:rPr>
        <w:t xml:space="preserve">Zmieniony </w:t>
      </w:r>
      <w:r w:rsidR="00537216" w:rsidRPr="005A5A31">
        <w:rPr>
          <w:rFonts w:ascii="Times New Roman" w:hAnsi="Times New Roman"/>
          <w:bCs/>
          <w:sz w:val="24"/>
          <w:szCs w:val="24"/>
        </w:rPr>
        <w:t>tytułu</w:t>
      </w:r>
      <w:r w:rsidR="00E25E31" w:rsidRPr="005A5A31">
        <w:rPr>
          <w:rFonts w:ascii="Times New Roman" w:hAnsi="Times New Roman"/>
          <w:bCs/>
          <w:sz w:val="24"/>
          <w:szCs w:val="24"/>
        </w:rPr>
        <w:t xml:space="preserve"> </w:t>
      </w:r>
      <w:r w:rsidR="00B77EFD" w:rsidRPr="005A5A31">
        <w:rPr>
          <w:rFonts w:ascii="Times New Roman" w:hAnsi="Times New Roman"/>
          <w:bCs/>
          <w:sz w:val="24"/>
          <w:szCs w:val="24"/>
        </w:rPr>
        <w:t>w sposób adekwatny informuje o treści</w:t>
      </w:r>
      <w:r w:rsidR="00E25E31" w:rsidRPr="005A5A31">
        <w:rPr>
          <w:rFonts w:ascii="Times New Roman" w:hAnsi="Times New Roman"/>
          <w:bCs/>
          <w:sz w:val="24"/>
          <w:szCs w:val="24"/>
        </w:rPr>
        <w:t xml:space="preserve"> </w:t>
      </w:r>
      <w:r w:rsidR="006C4F48" w:rsidRPr="005A5A31">
        <w:rPr>
          <w:rFonts w:ascii="Times New Roman" w:hAnsi="Times New Roman"/>
          <w:bCs/>
          <w:sz w:val="24"/>
          <w:szCs w:val="24"/>
        </w:rPr>
        <w:t xml:space="preserve">przedmiotu </w:t>
      </w:r>
      <w:r w:rsidR="00E25E31" w:rsidRPr="005A5A31">
        <w:rPr>
          <w:rFonts w:ascii="Times New Roman" w:hAnsi="Times New Roman"/>
          <w:bCs/>
          <w:sz w:val="24"/>
          <w:szCs w:val="24"/>
        </w:rPr>
        <w:t>ustawy</w:t>
      </w:r>
      <w:r w:rsidR="006F231C" w:rsidRPr="005A5A31">
        <w:rPr>
          <w:rFonts w:ascii="Times New Roman" w:hAnsi="Times New Roman"/>
          <w:bCs/>
          <w:sz w:val="24"/>
          <w:szCs w:val="24"/>
        </w:rPr>
        <w:t>;</w:t>
      </w:r>
    </w:p>
    <w:p w14:paraId="5B58AABD" w14:textId="62A55A2F" w:rsidR="006F231C" w:rsidRPr="005A5A31" w:rsidRDefault="00E25E31"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podzia</w:t>
      </w:r>
      <w:r w:rsidR="00EC650B" w:rsidRPr="005A5A31">
        <w:rPr>
          <w:rFonts w:ascii="Times New Roman" w:hAnsi="Times New Roman"/>
          <w:bCs/>
          <w:sz w:val="24"/>
          <w:szCs w:val="24"/>
        </w:rPr>
        <w:t>ł</w:t>
      </w:r>
      <w:r w:rsidRPr="005A5A31">
        <w:rPr>
          <w:rFonts w:ascii="Times New Roman" w:hAnsi="Times New Roman"/>
          <w:bCs/>
          <w:sz w:val="24"/>
          <w:szCs w:val="24"/>
        </w:rPr>
        <w:t xml:space="preserve"> </w:t>
      </w:r>
      <w:r w:rsidR="00A30F13" w:rsidRPr="005A5A31">
        <w:rPr>
          <w:rFonts w:ascii="Times New Roman" w:hAnsi="Times New Roman"/>
          <w:bCs/>
          <w:sz w:val="24"/>
          <w:szCs w:val="24"/>
        </w:rPr>
        <w:t xml:space="preserve">ustawy na jednostki systematyzacyjne </w:t>
      </w:r>
      <w:r w:rsidR="00C73A1B" w:rsidRPr="005A5A31">
        <w:rPr>
          <w:rFonts w:ascii="Times New Roman" w:hAnsi="Times New Roman"/>
          <w:bCs/>
          <w:sz w:val="24"/>
          <w:szCs w:val="24"/>
        </w:rPr>
        <w:t>i nadani</w:t>
      </w:r>
      <w:r w:rsidR="004E7322">
        <w:rPr>
          <w:rFonts w:ascii="Times New Roman" w:hAnsi="Times New Roman"/>
          <w:bCs/>
          <w:sz w:val="24"/>
          <w:szCs w:val="24"/>
        </w:rPr>
        <w:t>e</w:t>
      </w:r>
      <w:r w:rsidR="00C73A1B" w:rsidRPr="005A5A31">
        <w:rPr>
          <w:rFonts w:ascii="Times New Roman" w:hAnsi="Times New Roman"/>
          <w:bCs/>
          <w:sz w:val="24"/>
          <w:szCs w:val="24"/>
        </w:rPr>
        <w:t xml:space="preserve"> im tytułów</w:t>
      </w:r>
      <w:r w:rsidR="00EC101C" w:rsidRPr="005A5A31">
        <w:rPr>
          <w:rFonts w:ascii="Times New Roman" w:hAnsi="Times New Roman"/>
          <w:bCs/>
          <w:sz w:val="24"/>
          <w:szCs w:val="24"/>
        </w:rPr>
        <w:t>, które zwięźle określają zakres regulowanych spraw</w:t>
      </w:r>
      <w:r w:rsidR="00C73A1B" w:rsidRPr="005A5A31">
        <w:rPr>
          <w:rFonts w:ascii="Times New Roman" w:hAnsi="Times New Roman"/>
          <w:bCs/>
          <w:sz w:val="24"/>
          <w:szCs w:val="24"/>
        </w:rPr>
        <w:t xml:space="preserve"> </w:t>
      </w:r>
      <w:r w:rsidR="00A30F13" w:rsidRPr="005A5A31">
        <w:rPr>
          <w:rFonts w:ascii="Times New Roman" w:hAnsi="Times New Roman"/>
          <w:bCs/>
          <w:sz w:val="24"/>
          <w:szCs w:val="24"/>
        </w:rPr>
        <w:t xml:space="preserve">– </w:t>
      </w:r>
      <w:r w:rsidR="00C73A1B" w:rsidRPr="005A5A31">
        <w:rPr>
          <w:rFonts w:ascii="Times New Roman" w:hAnsi="Times New Roman"/>
          <w:bCs/>
          <w:sz w:val="24"/>
          <w:szCs w:val="24"/>
        </w:rPr>
        <w:t xml:space="preserve">art. 1 pkt 2, </w:t>
      </w:r>
      <w:r w:rsidR="00676E0C" w:rsidRPr="005A5A31">
        <w:rPr>
          <w:rFonts w:ascii="Times New Roman" w:hAnsi="Times New Roman"/>
          <w:bCs/>
          <w:sz w:val="24"/>
          <w:szCs w:val="24"/>
        </w:rPr>
        <w:t>6</w:t>
      </w:r>
      <w:r w:rsidR="00C73A1B" w:rsidRPr="005A5A31">
        <w:rPr>
          <w:rFonts w:ascii="Times New Roman" w:hAnsi="Times New Roman"/>
          <w:bCs/>
          <w:sz w:val="24"/>
          <w:szCs w:val="24"/>
        </w:rPr>
        <w:t xml:space="preserve">, </w:t>
      </w:r>
      <w:r w:rsidR="00D75E34" w:rsidRPr="005A5A31">
        <w:rPr>
          <w:rFonts w:ascii="Times New Roman" w:hAnsi="Times New Roman"/>
          <w:bCs/>
          <w:sz w:val="24"/>
          <w:szCs w:val="24"/>
        </w:rPr>
        <w:t>13</w:t>
      </w:r>
      <w:r w:rsidR="00C73A1B" w:rsidRPr="005A5A31">
        <w:rPr>
          <w:rFonts w:ascii="Times New Roman" w:hAnsi="Times New Roman"/>
          <w:bCs/>
          <w:sz w:val="24"/>
          <w:szCs w:val="24"/>
        </w:rPr>
        <w:t xml:space="preserve">, </w:t>
      </w:r>
      <w:r w:rsidR="00D75E34" w:rsidRPr="005A5A31">
        <w:rPr>
          <w:rFonts w:ascii="Times New Roman" w:hAnsi="Times New Roman"/>
          <w:bCs/>
          <w:sz w:val="24"/>
          <w:szCs w:val="24"/>
        </w:rPr>
        <w:t xml:space="preserve">15 </w:t>
      </w:r>
      <w:r w:rsidR="00C73A1B" w:rsidRPr="005A5A31">
        <w:rPr>
          <w:rFonts w:ascii="Times New Roman" w:hAnsi="Times New Roman"/>
          <w:bCs/>
          <w:sz w:val="24"/>
          <w:szCs w:val="24"/>
        </w:rPr>
        <w:t xml:space="preserve">i </w:t>
      </w:r>
      <w:r w:rsidR="00D75E34" w:rsidRPr="005A5A31">
        <w:rPr>
          <w:rFonts w:ascii="Times New Roman" w:hAnsi="Times New Roman"/>
          <w:bCs/>
          <w:sz w:val="24"/>
          <w:szCs w:val="24"/>
        </w:rPr>
        <w:t xml:space="preserve">16 </w:t>
      </w:r>
      <w:r w:rsidR="00C73A1B" w:rsidRPr="005A5A31">
        <w:rPr>
          <w:rFonts w:ascii="Times New Roman" w:hAnsi="Times New Roman"/>
          <w:bCs/>
          <w:sz w:val="24"/>
          <w:szCs w:val="24"/>
        </w:rPr>
        <w:t>projektu</w:t>
      </w:r>
      <w:r w:rsidR="00F36BA3" w:rsidRPr="005A5A31">
        <w:rPr>
          <w:rFonts w:ascii="Times New Roman" w:hAnsi="Times New Roman"/>
          <w:bCs/>
          <w:sz w:val="24"/>
          <w:szCs w:val="24"/>
        </w:rPr>
        <w:t>. Projektowana zmiana ma na celu zapewnienie przejrzystoś</w:t>
      </w:r>
      <w:r w:rsidR="00D3040A" w:rsidRPr="005A5A31">
        <w:rPr>
          <w:rFonts w:ascii="Times New Roman" w:hAnsi="Times New Roman"/>
          <w:bCs/>
          <w:sz w:val="24"/>
          <w:szCs w:val="24"/>
        </w:rPr>
        <w:t>ci</w:t>
      </w:r>
      <w:r w:rsidR="00F36BA3" w:rsidRPr="005A5A31">
        <w:rPr>
          <w:rFonts w:ascii="Times New Roman" w:hAnsi="Times New Roman"/>
          <w:bCs/>
          <w:sz w:val="24"/>
          <w:szCs w:val="24"/>
        </w:rPr>
        <w:t xml:space="preserve"> i komunikatywności ustawy</w:t>
      </w:r>
      <w:r w:rsidR="00C73A1B" w:rsidRPr="005A5A31">
        <w:rPr>
          <w:rFonts w:ascii="Times New Roman" w:hAnsi="Times New Roman"/>
          <w:bCs/>
          <w:sz w:val="24"/>
          <w:szCs w:val="24"/>
        </w:rPr>
        <w:t xml:space="preserve">; </w:t>
      </w:r>
    </w:p>
    <w:p w14:paraId="5CE841DE" w14:textId="42361EDB" w:rsidR="006F231C"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rozszerzenie</w:t>
      </w:r>
      <w:r w:rsidR="00B67F67" w:rsidRPr="005A5A31">
        <w:rPr>
          <w:rFonts w:ascii="Times New Roman" w:hAnsi="Times New Roman"/>
          <w:bCs/>
          <w:sz w:val="24"/>
          <w:szCs w:val="24"/>
        </w:rPr>
        <w:t xml:space="preserve"> </w:t>
      </w:r>
      <w:r w:rsidR="006F231C" w:rsidRPr="005A5A31">
        <w:rPr>
          <w:rFonts w:ascii="Times New Roman" w:hAnsi="Times New Roman"/>
          <w:bCs/>
          <w:sz w:val="24"/>
          <w:szCs w:val="24"/>
        </w:rPr>
        <w:t>zakresu podmiotowego ustawy na wszystkie podmioty</w:t>
      </w:r>
      <w:r w:rsidR="00877C38" w:rsidRPr="005A5A31">
        <w:rPr>
          <w:rFonts w:ascii="Times New Roman" w:hAnsi="Times New Roman"/>
          <w:bCs/>
          <w:sz w:val="24"/>
          <w:szCs w:val="24"/>
        </w:rPr>
        <w:t xml:space="preserve"> chcące skorzystać z Systemu</w:t>
      </w:r>
      <w:r w:rsidR="006F231C" w:rsidRPr="005A5A31">
        <w:rPr>
          <w:rFonts w:ascii="Times New Roman" w:hAnsi="Times New Roman"/>
          <w:bCs/>
          <w:sz w:val="24"/>
          <w:szCs w:val="24"/>
        </w:rPr>
        <w:t xml:space="preserve"> (nie będzie już ograniczenia tylko do osób fizycznych, rolników, mikroprzedsiębiorców lub podmiotów zatrudniających do 9 osób)</w:t>
      </w:r>
      <w:r w:rsidR="00E77DF6" w:rsidRPr="005A5A31">
        <w:rPr>
          <w:rFonts w:ascii="Times New Roman" w:hAnsi="Times New Roman"/>
          <w:bCs/>
          <w:sz w:val="24"/>
          <w:szCs w:val="24"/>
        </w:rPr>
        <w:t xml:space="preserve">. </w:t>
      </w:r>
      <w:r w:rsidR="00051E47" w:rsidRPr="005A5A31">
        <w:rPr>
          <w:rFonts w:ascii="Times New Roman" w:hAnsi="Times New Roman"/>
          <w:sz w:val="24"/>
          <w:szCs w:val="24"/>
        </w:rPr>
        <w:t xml:space="preserve">Po zmianie ustawy, umowy będą mogły być zawierane za pośrednictwem Systemu przez każdy zainteresowany podmiot </w:t>
      </w:r>
      <w:r w:rsidR="00051E47" w:rsidRPr="005A5A31">
        <w:rPr>
          <w:rFonts w:ascii="Times New Roman" w:hAnsi="Times New Roman"/>
          <w:bCs/>
          <w:sz w:val="24"/>
          <w:szCs w:val="24"/>
        </w:rPr>
        <w:t>– art. 1 pkt 3 projektu</w:t>
      </w:r>
      <w:r w:rsidR="00E77DF6" w:rsidRPr="005A5A31">
        <w:rPr>
          <w:rFonts w:ascii="Times New Roman" w:hAnsi="Times New Roman"/>
          <w:bCs/>
          <w:sz w:val="24"/>
          <w:szCs w:val="24"/>
        </w:rPr>
        <w:t>;</w:t>
      </w:r>
    </w:p>
    <w:p w14:paraId="17365506" w14:textId="36F7AE59" w:rsidR="00C81A56"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rozszerzenie</w:t>
      </w:r>
      <w:r w:rsidR="00B67F67" w:rsidRPr="005A5A31">
        <w:rPr>
          <w:rFonts w:ascii="Times New Roman" w:hAnsi="Times New Roman"/>
          <w:bCs/>
          <w:sz w:val="24"/>
          <w:szCs w:val="24"/>
        </w:rPr>
        <w:t xml:space="preserve"> </w:t>
      </w:r>
      <w:r w:rsidR="006F231C" w:rsidRPr="005A5A31">
        <w:rPr>
          <w:rFonts w:ascii="Times New Roman" w:hAnsi="Times New Roman"/>
          <w:bCs/>
          <w:sz w:val="24"/>
          <w:szCs w:val="24"/>
        </w:rPr>
        <w:t xml:space="preserve">zakresu przedmiotowego </w:t>
      </w:r>
      <w:r w:rsidR="00877C38" w:rsidRPr="005A5A31">
        <w:rPr>
          <w:rFonts w:ascii="Times New Roman" w:hAnsi="Times New Roman"/>
          <w:bCs/>
          <w:sz w:val="24"/>
          <w:szCs w:val="24"/>
        </w:rPr>
        <w:t>ustawy</w:t>
      </w:r>
      <w:r w:rsidR="00051E47" w:rsidRPr="005A5A31">
        <w:rPr>
          <w:rFonts w:ascii="Times New Roman" w:hAnsi="Times New Roman"/>
          <w:bCs/>
          <w:sz w:val="24"/>
          <w:szCs w:val="24"/>
        </w:rPr>
        <w:t xml:space="preserve"> </w:t>
      </w:r>
      <w:r w:rsidR="00F33DA3" w:rsidRPr="005A5A31">
        <w:rPr>
          <w:rFonts w:ascii="Times New Roman" w:hAnsi="Times New Roman"/>
          <w:bCs/>
          <w:sz w:val="24"/>
          <w:szCs w:val="24"/>
        </w:rPr>
        <w:t>–</w:t>
      </w:r>
      <w:r w:rsidR="00877C38" w:rsidRPr="005A5A31">
        <w:rPr>
          <w:rFonts w:ascii="Times New Roman" w:hAnsi="Times New Roman"/>
          <w:bCs/>
          <w:sz w:val="24"/>
          <w:szCs w:val="24"/>
        </w:rPr>
        <w:t xml:space="preserve"> </w:t>
      </w:r>
      <w:r w:rsidR="00051E47" w:rsidRPr="005A5A31">
        <w:rPr>
          <w:rFonts w:ascii="Times New Roman" w:hAnsi="Times New Roman"/>
          <w:sz w:val="24"/>
          <w:szCs w:val="24"/>
          <w:shd w:val="clear" w:color="auto" w:fill="FFFFFF"/>
        </w:rPr>
        <w:t>projekt p</w:t>
      </w:r>
      <w:r w:rsidR="00051E47" w:rsidRPr="005A5A31">
        <w:rPr>
          <w:rFonts w:ascii="Times New Roman" w:hAnsi="Times New Roman"/>
          <w:sz w:val="24"/>
          <w:szCs w:val="24"/>
        </w:rPr>
        <w:t xml:space="preserve">rzewiduje możliwość zawarcia przez System również innych umów związanych z zatrudnieniem. </w:t>
      </w:r>
    </w:p>
    <w:p w14:paraId="07E6243D" w14:textId="1A687D95" w:rsidR="00C81A56" w:rsidRPr="005A5A31" w:rsidRDefault="00051E47" w:rsidP="00C50CAC">
      <w:pPr>
        <w:spacing w:before="120" w:after="0" w:line="360" w:lineRule="auto"/>
        <w:ind w:left="360"/>
        <w:jc w:val="both"/>
        <w:rPr>
          <w:rFonts w:ascii="Times New Roman" w:hAnsi="Times New Roman" w:cs="Times New Roman"/>
          <w:bCs/>
          <w:sz w:val="24"/>
          <w:szCs w:val="24"/>
        </w:rPr>
      </w:pPr>
      <w:r w:rsidRPr="005A5A31">
        <w:rPr>
          <w:rFonts w:ascii="Times New Roman" w:hAnsi="Times New Roman" w:cs="Times New Roman"/>
          <w:sz w:val="24"/>
          <w:szCs w:val="24"/>
        </w:rPr>
        <w:t>Będą to</w:t>
      </w:r>
      <w:r w:rsidR="00C81A56" w:rsidRPr="005A5A31">
        <w:rPr>
          <w:rFonts w:ascii="Times New Roman" w:hAnsi="Times New Roman" w:cs="Times New Roman"/>
          <w:sz w:val="24"/>
          <w:szCs w:val="24"/>
        </w:rPr>
        <w:t>:</w:t>
      </w:r>
    </w:p>
    <w:p w14:paraId="31669A21" w14:textId="56E86246" w:rsidR="00C81A56" w:rsidRPr="005A5A31" w:rsidRDefault="00051E47" w:rsidP="00C50CAC">
      <w:pPr>
        <w:pStyle w:val="Akapitzlist"/>
        <w:numPr>
          <w:ilvl w:val="0"/>
          <w:numId w:val="29"/>
        </w:numPr>
        <w:spacing w:before="120" w:line="360" w:lineRule="auto"/>
        <w:jc w:val="both"/>
        <w:rPr>
          <w:rFonts w:ascii="Times New Roman" w:hAnsi="Times New Roman"/>
          <w:bCs/>
          <w:sz w:val="24"/>
          <w:szCs w:val="24"/>
        </w:rPr>
      </w:pPr>
      <w:r w:rsidRPr="005A5A31">
        <w:rPr>
          <w:rFonts w:ascii="Times New Roman" w:hAnsi="Times New Roman"/>
          <w:bCs/>
          <w:sz w:val="24"/>
          <w:szCs w:val="24"/>
        </w:rPr>
        <w:t>umowa o zakazie konkurencji w czasie trwania stosunku pracy oraz po jego ustaniu</w:t>
      </w:r>
      <w:r w:rsidR="00205253" w:rsidRPr="005A5A31">
        <w:rPr>
          <w:rFonts w:ascii="Times New Roman" w:hAnsi="Times New Roman"/>
          <w:bCs/>
          <w:sz w:val="24"/>
          <w:szCs w:val="24"/>
        </w:rPr>
        <w:t>;</w:t>
      </w:r>
      <w:r w:rsidRPr="005A5A31">
        <w:rPr>
          <w:rFonts w:ascii="Times New Roman" w:hAnsi="Times New Roman"/>
          <w:bCs/>
          <w:sz w:val="24"/>
          <w:szCs w:val="24"/>
        </w:rPr>
        <w:t xml:space="preserve"> </w:t>
      </w:r>
    </w:p>
    <w:p w14:paraId="0A64E2DA" w14:textId="2C0EFE62" w:rsidR="00C81A56" w:rsidRPr="005A5A31" w:rsidRDefault="00051E47" w:rsidP="00C50CAC">
      <w:pPr>
        <w:pStyle w:val="Akapitzlist"/>
        <w:numPr>
          <w:ilvl w:val="0"/>
          <w:numId w:val="29"/>
        </w:numPr>
        <w:spacing w:before="120" w:line="360" w:lineRule="auto"/>
        <w:jc w:val="both"/>
        <w:rPr>
          <w:rFonts w:ascii="Times New Roman" w:hAnsi="Times New Roman"/>
          <w:bCs/>
          <w:sz w:val="24"/>
          <w:szCs w:val="24"/>
        </w:rPr>
      </w:pPr>
      <w:r w:rsidRPr="005A5A31">
        <w:rPr>
          <w:rFonts w:ascii="Times New Roman" w:hAnsi="Times New Roman"/>
          <w:bCs/>
          <w:sz w:val="24"/>
          <w:szCs w:val="24"/>
        </w:rPr>
        <w:t>umowa zawierana z pracownikiem podnoszącym kwalifikacje zawodowe</w:t>
      </w:r>
      <w:r w:rsidR="00205253" w:rsidRPr="005A5A31">
        <w:rPr>
          <w:rFonts w:ascii="Times New Roman" w:hAnsi="Times New Roman"/>
          <w:bCs/>
          <w:sz w:val="24"/>
          <w:szCs w:val="24"/>
        </w:rPr>
        <w:t>;</w:t>
      </w:r>
      <w:r w:rsidRPr="005A5A31">
        <w:rPr>
          <w:rFonts w:ascii="Times New Roman" w:hAnsi="Times New Roman"/>
          <w:bCs/>
          <w:sz w:val="24"/>
          <w:szCs w:val="24"/>
        </w:rPr>
        <w:t xml:space="preserve"> </w:t>
      </w:r>
    </w:p>
    <w:p w14:paraId="68CBEF89" w14:textId="5641BF1B" w:rsidR="00C81A56" w:rsidRPr="005A5A31" w:rsidRDefault="00051E47" w:rsidP="00C50CAC">
      <w:pPr>
        <w:pStyle w:val="Akapitzlist"/>
        <w:numPr>
          <w:ilvl w:val="0"/>
          <w:numId w:val="29"/>
        </w:numPr>
        <w:spacing w:before="120" w:line="360" w:lineRule="auto"/>
        <w:jc w:val="both"/>
        <w:rPr>
          <w:rFonts w:ascii="Times New Roman" w:hAnsi="Times New Roman"/>
          <w:bCs/>
          <w:sz w:val="24"/>
          <w:szCs w:val="24"/>
        </w:rPr>
      </w:pPr>
      <w:r w:rsidRPr="005A5A31">
        <w:rPr>
          <w:rFonts w:ascii="Times New Roman" w:hAnsi="Times New Roman"/>
          <w:bCs/>
          <w:sz w:val="24"/>
          <w:szCs w:val="24"/>
        </w:rPr>
        <w:t>umowa o współodpowiedzialności materialnej</w:t>
      </w:r>
      <w:r w:rsidR="00205253" w:rsidRPr="005A5A31">
        <w:rPr>
          <w:rFonts w:ascii="Times New Roman" w:hAnsi="Times New Roman"/>
          <w:bCs/>
          <w:sz w:val="24"/>
          <w:szCs w:val="24"/>
        </w:rPr>
        <w:t>;</w:t>
      </w:r>
      <w:r w:rsidR="00C81A56" w:rsidRPr="005A5A31">
        <w:rPr>
          <w:rFonts w:ascii="Times New Roman" w:hAnsi="Times New Roman"/>
          <w:bCs/>
          <w:sz w:val="24"/>
          <w:szCs w:val="24"/>
        </w:rPr>
        <w:t xml:space="preserve"> </w:t>
      </w:r>
    </w:p>
    <w:p w14:paraId="6269177E" w14:textId="37FFAD6F" w:rsidR="00C81A56" w:rsidRPr="005A5A31" w:rsidRDefault="007E7CF0" w:rsidP="00C50CAC">
      <w:pPr>
        <w:pStyle w:val="Akapitzlist"/>
        <w:numPr>
          <w:ilvl w:val="0"/>
          <w:numId w:val="29"/>
        </w:numPr>
        <w:spacing w:before="120" w:line="360" w:lineRule="auto"/>
        <w:jc w:val="both"/>
        <w:rPr>
          <w:rFonts w:ascii="Times New Roman" w:hAnsi="Times New Roman"/>
          <w:bCs/>
          <w:sz w:val="24"/>
          <w:szCs w:val="24"/>
        </w:rPr>
      </w:pPr>
      <w:r w:rsidRPr="005A5A31">
        <w:rPr>
          <w:rFonts w:ascii="Times New Roman" w:hAnsi="Times New Roman"/>
          <w:sz w:val="24"/>
          <w:szCs w:val="24"/>
        </w:rPr>
        <w:t>porozumienia</w:t>
      </w:r>
      <w:r w:rsidR="00A32147" w:rsidRPr="005A5A31">
        <w:rPr>
          <w:rFonts w:ascii="Times New Roman" w:hAnsi="Times New Roman"/>
          <w:sz w:val="24"/>
          <w:szCs w:val="24"/>
        </w:rPr>
        <w:t xml:space="preserve"> o wolontariat</w:t>
      </w:r>
      <w:r w:rsidR="00051E47" w:rsidRPr="005A5A31">
        <w:rPr>
          <w:rFonts w:ascii="Times New Roman" w:hAnsi="Times New Roman"/>
          <w:sz w:val="24"/>
          <w:szCs w:val="24"/>
        </w:rPr>
        <w:t xml:space="preserve">. </w:t>
      </w:r>
    </w:p>
    <w:p w14:paraId="7B4ED30D" w14:textId="66AD449A" w:rsidR="00776AB6" w:rsidRPr="005A5A31" w:rsidRDefault="00051E47"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N</w:t>
      </w:r>
      <w:r w:rsidR="006F231C" w:rsidRPr="005A5A31">
        <w:rPr>
          <w:rFonts w:ascii="Times New Roman" w:hAnsi="Times New Roman"/>
          <w:bCs/>
          <w:sz w:val="24"/>
          <w:szCs w:val="24"/>
        </w:rPr>
        <w:t>ie będzie zatem ograniczenia</w:t>
      </w:r>
      <w:r w:rsidR="00021BE0" w:rsidRPr="005A5A31">
        <w:rPr>
          <w:rFonts w:ascii="Times New Roman" w:hAnsi="Times New Roman"/>
          <w:bCs/>
          <w:sz w:val="24"/>
          <w:szCs w:val="24"/>
        </w:rPr>
        <w:t>,</w:t>
      </w:r>
      <w:r w:rsidR="006F231C" w:rsidRPr="005A5A31">
        <w:rPr>
          <w:rFonts w:ascii="Times New Roman" w:hAnsi="Times New Roman"/>
          <w:bCs/>
          <w:sz w:val="24"/>
          <w:szCs w:val="24"/>
        </w:rPr>
        <w:t xml:space="preserve"> </w:t>
      </w:r>
      <w:r w:rsidRPr="005A5A31">
        <w:rPr>
          <w:rFonts w:ascii="Times New Roman" w:hAnsi="Times New Roman"/>
          <w:bCs/>
          <w:sz w:val="24"/>
          <w:szCs w:val="24"/>
        </w:rPr>
        <w:t xml:space="preserve">jak </w:t>
      </w:r>
      <w:r w:rsidR="00021BE0" w:rsidRPr="005A5A31">
        <w:rPr>
          <w:rFonts w:ascii="Times New Roman" w:hAnsi="Times New Roman"/>
          <w:bCs/>
          <w:sz w:val="24"/>
          <w:szCs w:val="24"/>
        </w:rPr>
        <w:t>jest to w obowiązującym stanie prawnym,</w:t>
      </w:r>
      <w:r w:rsidRPr="005A5A31">
        <w:rPr>
          <w:rFonts w:ascii="Times New Roman" w:hAnsi="Times New Roman"/>
          <w:bCs/>
          <w:sz w:val="24"/>
          <w:szCs w:val="24"/>
        </w:rPr>
        <w:t xml:space="preserve"> </w:t>
      </w:r>
      <w:r w:rsidR="006F231C" w:rsidRPr="005A5A31">
        <w:rPr>
          <w:rFonts w:ascii="Times New Roman" w:hAnsi="Times New Roman"/>
          <w:bCs/>
          <w:sz w:val="24"/>
          <w:szCs w:val="24"/>
        </w:rPr>
        <w:t>tylko do umowy o pracę, umowy zlecenia i umowy uaktywniającej</w:t>
      </w:r>
      <w:r w:rsidR="00C73A1B" w:rsidRPr="005A5A31">
        <w:rPr>
          <w:rFonts w:ascii="Times New Roman" w:hAnsi="Times New Roman"/>
          <w:bCs/>
          <w:sz w:val="24"/>
          <w:szCs w:val="24"/>
        </w:rPr>
        <w:t xml:space="preserve"> – art. 1 pkt 3 projektu;</w:t>
      </w:r>
    </w:p>
    <w:p w14:paraId="362E7136" w14:textId="46E6AA5A" w:rsidR="00725933"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lastRenderedPageBreak/>
        <w:t>dostosowanie</w:t>
      </w:r>
      <w:r w:rsidR="00B67F67" w:rsidRPr="005A5A31">
        <w:rPr>
          <w:rFonts w:ascii="Times New Roman" w:hAnsi="Times New Roman"/>
          <w:bCs/>
          <w:sz w:val="24"/>
          <w:szCs w:val="24"/>
        </w:rPr>
        <w:t xml:space="preserve"> </w:t>
      </w:r>
      <w:r w:rsidR="00C73A1B" w:rsidRPr="005A5A31">
        <w:rPr>
          <w:rFonts w:ascii="Times New Roman" w:hAnsi="Times New Roman"/>
          <w:bCs/>
          <w:sz w:val="24"/>
          <w:szCs w:val="24"/>
        </w:rPr>
        <w:t xml:space="preserve">przepisów ustawy do zmian wynikających z rozszerzonego zakresu podmiotowego i przedmiotowego ustawy </w:t>
      </w:r>
      <w:bookmarkStart w:id="4" w:name="_Hlk196826689"/>
      <w:bookmarkStart w:id="5" w:name="_Hlk201287614"/>
      <w:r w:rsidR="00C73A1B" w:rsidRPr="005A5A31">
        <w:rPr>
          <w:rFonts w:ascii="Times New Roman" w:hAnsi="Times New Roman"/>
          <w:bCs/>
          <w:sz w:val="24"/>
          <w:szCs w:val="24"/>
        </w:rPr>
        <w:t xml:space="preserve">– </w:t>
      </w:r>
      <w:r w:rsidR="0065409F" w:rsidRPr="005A5A31">
        <w:rPr>
          <w:rFonts w:ascii="Times New Roman" w:hAnsi="Times New Roman"/>
          <w:bCs/>
          <w:sz w:val="24"/>
          <w:szCs w:val="24"/>
        </w:rPr>
        <w:t xml:space="preserve">w szczególności zmiany w </w:t>
      </w:r>
      <w:r w:rsidR="00C73A1B" w:rsidRPr="005A5A31">
        <w:rPr>
          <w:rFonts w:ascii="Times New Roman" w:hAnsi="Times New Roman"/>
          <w:bCs/>
          <w:sz w:val="24"/>
          <w:szCs w:val="24"/>
        </w:rPr>
        <w:t xml:space="preserve">art. 1 </w:t>
      </w:r>
      <w:bookmarkEnd w:id="4"/>
      <w:bookmarkEnd w:id="5"/>
      <w:r w:rsidR="00C73A1B" w:rsidRPr="005A5A31">
        <w:rPr>
          <w:rFonts w:ascii="Times New Roman" w:hAnsi="Times New Roman"/>
          <w:bCs/>
          <w:sz w:val="24"/>
          <w:szCs w:val="24"/>
        </w:rPr>
        <w:t xml:space="preserve">pkt </w:t>
      </w:r>
      <w:r w:rsidR="00D75E34" w:rsidRPr="005A5A31">
        <w:rPr>
          <w:rFonts w:ascii="Times New Roman" w:hAnsi="Times New Roman"/>
          <w:bCs/>
          <w:sz w:val="24"/>
          <w:szCs w:val="24"/>
        </w:rPr>
        <w:t xml:space="preserve">4 </w:t>
      </w:r>
      <w:r w:rsidR="00C73A1B" w:rsidRPr="005A5A31">
        <w:rPr>
          <w:rFonts w:ascii="Times New Roman" w:hAnsi="Times New Roman"/>
          <w:bCs/>
          <w:sz w:val="24"/>
          <w:szCs w:val="24"/>
        </w:rPr>
        <w:t>lit. a, c</w:t>
      </w:r>
      <w:r w:rsidR="005E284B" w:rsidRPr="005A5A31">
        <w:rPr>
          <w:rFonts w:ascii="Times New Roman" w:hAnsi="Times New Roman"/>
          <w:bCs/>
          <w:sz w:val="24"/>
          <w:szCs w:val="24"/>
        </w:rPr>
        <w:t xml:space="preserve"> i lit. </w:t>
      </w:r>
      <w:r w:rsidR="00C73A1B" w:rsidRPr="005A5A31">
        <w:rPr>
          <w:rFonts w:ascii="Times New Roman" w:hAnsi="Times New Roman"/>
          <w:bCs/>
          <w:sz w:val="24"/>
          <w:szCs w:val="24"/>
        </w:rPr>
        <w:t xml:space="preserve">d, pkt </w:t>
      </w:r>
      <w:r w:rsidR="00D75E34" w:rsidRPr="005A5A31">
        <w:rPr>
          <w:rFonts w:ascii="Times New Roman" w:hAnsi="Times New Roman"/>
          <w:bCs/>
          <w:sz w:val="24"/>
          <w:szCs w:val="24"/>
        </w:rPr>
        <w:t xml:space="preserve">5 </w:t>
      </w:r>
      <w:r w:rsidR="006F0F83" w:rsidRPr="005A5A31">
        <w:rPr>
          <w:rFonts w:ascii="Times New Roman" w:hAnsi="Times New Roman"/>
          <w:bCs/>
          <w:sz w:val="24"/>
          <w:szCs w:val="24"/>
        </w:rPr>
        <w:t xml:space="preserve">lit. </w:t>
      </w:r>
      <w:r w:rsidR="00877C38" w:rsidRPr="005A5A31">
        <w:rPr>
          <w:rFonts w:ascii="Times New Roman" w:hAnsi="Times New Roman"/>
          <w:bCs/>
          <w:sz w:val="24"/>
          <w:szCs w:val="24"/>
        </w:rPr>
        <w:t xml:space="preserve">a tiret pierwsze–piąte oraz lit. </w:t>
      </w:r>
      <w:r w:rsidR="00426D13" w:rsidRPr="005A5A31">
        <w:rPr>
          <w:rFonts w:ascii="Times New Roman" w:hAnsi="Times New Roman"/>
          <w:bCs/>
          <w:sz w:val="24"/>
          <w:szCs w:val="24"/>
        </w:rPr>
        <w:t>b</w:t>
      </w:r>
      <w:r w:rsidR="00BD3728" w:rsidRPr="005A5A31">
        <w:rPr>
          <w:rFonts w:ascii="Times New Roman" w:hAnsi="Times New Roman"/>
          <w:bCs/>
          <w:sz w:val="24"/>
          <w:szCs w:val="24"/>
        </w:rPr>
        <w:t xml:space="preserve">, </w:t>
      </w:r>
      <w:r w:rsidR="00322220" w:rsidRPr="005A5A31">
        <w:rPr>
          <w:rFonts w:ascii="Times New Roman" w:hAnsi="Times New Roman"/>
          <w:bCs/>
          <w:sz w:val="24"/>
          <w:szCs w:val="24"/>
        </w:rPr>
        <w:t xml:space="preserve">pkt </w:t>
      </w:r>
      <w:r w:rsidR="00D75E34" w:rsidRPr="005A5A31">
        <w:rPr>
          <w:rFonts w:ascii="Times New Roman" w:hAnsi="Times New Roman"/>
          <w:bCs/>
          <w:sz w:val="24"/>
          <w:szCs w:val="24"/>
        </w:rPr>
        <w:t xml:space="preserve">13 </w:t>
      </w:r>
      <w:r w:rsidR="00C73A1B" w:rsidRPr="005A5A31">
        <w:rPr>
          <w:rFonts w:ascii="Times New Roman" w:hAnsi="Times New Roman"/>
          <w:bCs/>
          <w:sz w:val="24"/>
          <w:szCs w:val="24"/>
        </w:rPr>
        <w:t>projektu;</w:t>
      </w:r>
    </w:p>
    <w:p w14:paraId="265081B7" w14:textId="63BC2D3F" w:rsidR="00725933" w:rsidRPr="005A5A31" w:rsidRDefault="00FC56BE"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doprecyzowanie </w:t>
      </w:r>
      <w:r w:rsidR="001D3BF6" w:rsidRPr="005A5A31">
        <w:rPr>
          <w:rFonts w:ascii="Times New Roman" w:hAnsi="Times New Roman"/>
          <w:bCs/>
          <w:sz w:val="24"/>
          <w:szCs w:val="24"/>
        </w:rPr>
        <w:t xml:space="preserve">udostępnionych w Systemie </w:t>
      </w:r>
      <w:r w:rsidRPr="005A5A31">
        <w:rPr>
          <w:rFonts w:ascii="Times New Roman" w:hAnsi="Times New Roman"/>
          <w:bCs/>
          <w:sz w:val="24"/>
          <w:szCs w:val="24"/>
        </w:rPr>
        <w:t xml:space="preserve">metod </w:t>
      </w:r>
      <w:r w:rsidR="001D3BF6" w:rsidRPr="005A5A31">
        <w:rPr>
          <w:rFonts w:ascii="Times New Roman" w:hAnsi="Times New Roman"/>
          <w:bCs/>
          <w:sz w:val="24"/>
          <w:szCs w:val="24"/>
        </w:rPr>
        <w:t>obsługi umów</w:t>
      </w:r>
      <w:r w:rsidRPr="005A5A31">
        <w:rPr>
          <w:rFonts w:ascii="Times New Roman" w:hAnsi="Times New Roman"/>
          <w:bCs/>
          <w:sz w:val="24"/>
          <w:szCs w:val="24"/>
        </w:rPr>
        <w:t xml:space="preserve"> obsługiwanych w Systemie</w:t>
      </w:r>
      <w:r w:rsidR="001D3BF6" w:rsidRPr="005A5A31">
        <w:rPr>
          <w:rFonts w:ascii="Times New Roman" w:hAnsi="Times New Roman"/>
          <w:bCs/>
          <w:sz w:val="24"/>
          <w:szCs w:val="24"/>
        </w:rPr>
        <w:t xml:space="preserve">. Podstawowym sposobem obsługi </w:t>
      </w:r>
      <w:r w:rsidR="00C046E9" w:rsidRPr="005A5A31">
        <w:rPr>
          <w:rFonts w:ascii="Times New Roman" w:hAnsi="Times New Roman"/>
          <w:bCs/>
          <w:sz w:val="24"/>
          <w:szCs w:val="24"/>
        </w:rPr>
        <w:t xml:space="preserve">w Systemie </w:t>
      </w:r>
      <w:r w:rsidR="001D3BF6" w:rsidRPr="005A5A31">
        <w:rPr>
          <w:rFonts w:ascii="Times New Roman" w:hAnsi="Times New Roman"/>
          <w:bCs/>
          <w:sz w:val="24"/>
          <w:szCs w:val="24"/>
        </w:rPr>
        <w:t xml:space="preserve">umowy będzie wykorzystanie formularza udostępnionego w </w:t>
      </w:r>
      <w:r w:rsidR="00677B7D" w:rsidRPr="005A5A31">
        <w:rPr>
          <w:rFonts w:ascii="Times New Roman" w:hAnsi="Times New Roman"/>
          <w:bCs/>
          <w:sz w:val="24"/>
          <w:szCs w:val="24"/>
        </w:rPr>
        <w:t xml:space="preserve">tym </w:t>
      </w:r>
      <w:r w:rsidR="001D3BF6" w:rsidRPr="005A5A31">
        <w:rPr>
          <w:rFonts w:ascii="Times New Roman" w:hAnsi="Times New Roman"/>
          <w:bCs/>
          <w:sz w:val="24"/>
          <w:szCs w:val="24"/>
        </w:rPr>
        <w:t xml:space="preserve">Systemie. W przypadku braku formularza obsługa umowy będzie następowała przy użyciu </w:t>
      </w:r>
      <w:r w:rsidR="00C046E9" w:rsidRPr="005A5A31">
        <w:rPr>
          <w:rFonts w:ascii="Times New Roman" w:hAnsi="Times New Roman"/>
          <w:bCs/>
          <w:sz w:val="24"/>
          <w:szCs w:val="24"/>
        </w:rPr>
        <w:t>udostępnionej w Systemie funkcjonalności, która umożliwi stronom</w:t>
      </w:r>
      <w:r w:rsidR="00677B7D" w:rsidRPr="005A5A31">
        <w:rPr>
          <w:rFonts w:ascii="Times New Roman" w:hAnsi="Times New Roman"/>
          <w:bCs/>
          <w:sz w:val="24"/>
          <w:szCs w:val="24"/>
        </w:rPr>
        <w:t xml:space="preserve"> umowy</w:t>
      </w:r>
      <w:r w:rsidR="00C046E9" w:rsidRPr="005A5A31">
        <w:rPr>
          <w:rFonts w:ascii="Times New Roman" w:hAnsi="Times New Roman"/>
          <w:bCs/>
          <w:sz w:val="24"/>
          <w:szCs w:val="24"/>
        </w:rPr>
        <w:t xml:space="preserve"> </w:t>
      </w:r>
      <w:r w:rsidR="009E209C" w:rsidRPr="005A5A31">
        <w:rPr>
          <w:rFonts w:ascii="Times New Roman" w:hAnsi="Times New Roman"/>
          <w:bCs/>
          <w:sz w:val="24"/>
          <w:szCs w:val="24"/>
        </w:rPr>
        <w:t>sporządzenie</w:t>
      </w:r>
      <w:r w:rsidR="00C046E9" w:rsidRPr="005A5A31">
        <w:rPr>
          <w:rFonts w:ascii="Times New Roman" w:hAnsi="Times New Roman"/>
          <w:bCs/>
          <w:sz w:val="24"/>
          <w:szCs w:val="24"/>
        </w:rPr>
        <w:t xml:space="preserve"> oświadczenia woli, wniosku oraz innego dokumentu dotyczącego przedmiotu umowy, </w:t>
      </w:r>
      <w:r w:rsidR="00AE4068" w:rsidRPr="005A5A31">
        <w:rPr>
          <w:rFonts w:ascii="Times New Roman" w:hAnsi="Times New Roman"/>
          <w:bCs/>
          <w:sz w:val="24"/>
          <w:szCs w:val="24"/>
        </w:rPr>
        <w:t xml:space="preserve">jeżeli </w:t>
      </w:r>
      <w:r w:rsidR="00C046E9" w:rsidRPr="005A5A31">
        <w:rPr>
          <w:rFonts w:ascii="Times New Roman" w:hAnsi="Times New Roman"/>
          <w:bCs/>
          <w:sz w:val="24"/>
          <w:szCs w:val="24"/>
        </w:rPr>
        <w:t>strony wyraziły zgodę</w:t>
      </w:r>
      <w:r w:rsidR="00AE4068" w:rsidRPr="005A5A31">
        <w:rPr>
          <w:rFonts w:ascii="Times New Roman" w:hAnsi="Times New Roman"/>
          <w:bCs/>
          <w:sz w:val="24"/>
          <w:szCs w:val="24"/>
        </w:rPr>
        <w:t xml:space="preserve"> na obsługę umowy w Systemie</w:t>
      </w:r>
      <w:r w:rsidR="00C046E9" w:rsidRPr="005A5A31">
        <w:rPr>
          <w:rFonts w:ascii="Times New Roman" w:hAnsi="Times New Roman"/>
          <w:bCs/>
          <w:sz w:val="24"/>
          <w:szCs w:val="24"/>
        </w:rPr>
        <w:t xml:space="preserve"> – art. 1 pkt 3</w:t>
      </w:r>
      <w:r w:rsidR="002F3F7E" w:rsidRPr="005A5A31">
        <w:rPr>
          <w:rFonts w:ascii="Times New Roman" w:hAnsi="Times New Roman"/>
          <w:bCs/>
          <w:sz w:val="24"/>
          <w:szCs w:val="24"/>
        </w:rPr>
        <w:t xml:space="preserve">, </w:t>
      </w:r>
      <w:r w:rsidR="00E522B8" w:rsidRPr="005A5A31">
        <w:rPr>
          <w:rFonts w:ascii="Times New Roman" w:hAnsi="Times New Roman"/>
          <w:bCs/>
          <w:sz w:val="24"/>
          <w:szCs w:val="24"/>
        </w:rPr>
        <w:t xml:space="preserve">pkt </w:t>
      </w:r>
      <w:r w:rsidR="00D75E34" w:rsidRPr="005A5A31">
        <w:rPr>
          <w:rFonts w:ascii="Times New Roman" w:hAnsi="Times New Roman"/>
          <w:bCs/>
          <w:sz w:val="24"/>
          <w:szCs w:val="24"/>
        </w:rPr>
        <w:t xml:space="preserve">5 </w:t>
      </w:r>
      <w:r w:rsidR="00E522B8" w:rsidRPr="005A5A31">
        <w:rPr>
          <w:rFonts w:ascii="Times New Roman" w:hAnsi="Times New Roman"/>
          <w:bCs/>
          <w:sz w:val="24"/>
          <w:szCs w:val="24"/>
        </w:rPr>
        <w:t>lit</w:t>
      </w:r>
      <w:r w:rsidR="00D75E34" w:rsidRPr="005A5A31">
        <w:rPr>
          <w:rFonts w:ascii="Times New Roman" w:hAnsi="Times New Roman"/>
          <w:bCs/>
          <w:sz w:val="24"/>
          <w:szCs w:val="24"/>
        </w:rPr>
        <w:t>.</w:t>
      </w:r>
      <w:r w:rsidR="00E522B8" w:rsidRPr="005A5A31">
        <w:rPr>
          <w:rFonts w:ascii="Times New Roman" w:hAnsi="Times New Roman"/>
          <w:bCs/>
          <w:sz w:val="24"/>
          <w:szCs w:val="24"/>
        </w:rPr>
        <w:t xml:space="preserve"> a tiret </w:t>
      </w:r>
      <w:r w:rsidR="00741CAD" w:rsidRPr="005A5A31">
        <w:rPr>
          <w:rFonts w:ascii="Times New Roman" w:hAnsi="Times New Roman"/>
          <w:bCs/>
          <w:sz w:val="24"/>
          <w:szCs w:val="24"/>
        </w:rPr>
        <w:t xml:space="preserve">ósme </w:t>
      </w:r>
      <w:r w:rsidR="002F3F7E" w:rsidRPr="005A5A31">
        <w:rPr>
          <w:rFonts w:ascii="Times New Roman" w:hAnsi="Times New Roman"/>
          <w:bCs/>
          <w:sz w:val="24"/>
          <w:szCs w:val="24"/>
        </w:rPr>
        <w:t xml:space="preserve">oraz pkt </w:t>
      </w:r>
      <w:r w:rsidR="00D75E34" w:rsidRPr="005A5A31">
        <w:rPr>
          <w:rFonts w:ascii="Times New Roman" w:hAnsi="Times New Roman"/>
          <w:bCs/>
          <w:sz w:val="24"/>
          <w:szCs w:val="24"/>
        </w:rPr>
        <w:t xml:space="preserve">9 </w:t>
      </w:r>
      <w:r w:rsidR="002F3F7E" w:rsidRPr="005A5A31">
        <w:rPr>
          <w:rFonts w:ascii="Times New Roman" w:hAnsi="Times New Roman"/>
          <w:bCs/>
          <w:sz w:val="24"/>
          <w:szCs w:val="24"/>
        </w:rPr>
        <w:t>lit</w:t>
      </w:r>
      <w:r w:rsidR="00D75E34" w:rsidRPr="005A5A31">
        <w:rPr>
          <w:rFonts w:ascii="Times New Roman" w:hAnsi="Times New Roman"/>
          <w:bCs/>
          <w:sz w:val="24"/>
          <w:szCs w:val="24"/>
        </w:rPr>
        <w:t>.</w:t>
      </w:r>
      <w:r w:rsidR="002F3F7E" w:rsidRPr="005A5A31">
        <w:rPr>
          <w:rFonts w:ascii="Times New Roman" w:hAnsi="Times New Roman"/>
          <w:bCs/>
          <w:sz w:val="24"/>
          <w:szCs w:val="24"/>
        </w:rPr>
        <w:t xml:space="preserve"> b</w:t>
      </w:r>
      <w:r w:rsidR="002368FB" w:rsidRPr="005A5A31">
        <w:rPr>
          <w:rFonts w:ascii="Times New Roman" w:hAnsi="Times New Roman"/>
          <w:bCs/>
          <w:sz w:val="24"/>
          <w:szCs w:val="24"/>
        </w:rPr>
        <w:t xml:space="preserve"> projektu</w:t>
      </w:r>
      <w:r w:rsidR="004214F2" w:rsidRPr="005A5A31">
        <w:rPr>
          <w:rFonts w:ascii="Times New Roman" w:hAnsi="Times New Roman"/>
          <w:bCs/>
          <w:sz w:val="24"/>
          <w:szCs w:val="24"/>
        </w:rPr>
        <w:t>.</w:t>
      </w:r>
      <w:r w:rsidR="00063C2F" w:rsidRPr="005A5A31">
        <w:rPr>
          <w:rFonts w:ascii="Times New Roman" w:hAnsi="Times New Roman"/>
          <w:bCs/>
          <w:sz w:val="24"/>
          <w:szCs w:val="24"/>
        </w:rPr>
        <w:t xml:space="preserve"> Procedurę dołączania dokument</w:t>
      </w:r>
      <w:r w:rsidR="004214F2" w:rsidRPr="005A5A31">
        <w:rPr>
          <w:rFonts w:ascii="Times New Roman" w:hAnsi="Times New Roman"/>
          <w:bCs/>
          <w:sz w:val="24"/>
          <w:szCs w:val="24"/>
        </w:rPr>
        <w:t>u</w:t>
      </w:r>
      <w:r w:rsidR="00063C2F" w:rsidRPr="005A5A31">
        <w:rPr>
          <w:rFonts w:ascii="Times New Roman" w:hAnsi="Times New Roman"/>
          <w:bCs/>
          <w:sz w:val="24"/>
          <w:szCs w:val="24"/>
        </w:rPr>
        <w:t xml:space="preserve"> utworzonego za pomocą funkcjonalności określa projektowany </w:t>
      </w:r>
      <w:r w:rsidR="00CD1529" w:rsidRPr="005A5A31">
        <w:rPr>
          <w:rFonts w:ascii="Times New Roman" w:hAnsi="Times New Roman"/>
          <w:bCs/>
          <w:sz w:val="24"/>
          <w:szCs w:val="24"/>
        </w:rPr>
        <w:t>art.</w:t>
      </w:r>
      <w:r w:rsidR="004E7322">
        <w:rPr>
          <w:rFonts w:ascii="Times New Roman" w:hAnsi="Times New Roman"/>
          <w:bCs/>
          <w:sz w:val="24"/>
          <w:szCs w:val="24"/>
        </w:rPr>
        <w:t> </w:t>
      </w:r>
      <w:r w:rsidR="00CD1529" w:rsidRPr="005A5A31">
        <w:rPr>
          <w:rFonts w:ascii="Times New Roman" w:hAnsi="Times New Roman"/>
          <w:bCs/>
          <w:sz w:val="24"/>
          <w:szCs w:val="24"/>
        </w:rPr>
        <w:t xml:space="preserve">1 ust. 4 oraz </w:t>
      </w:r>
      <w:r w:rsidR="00063C2F" w:rsidRPr="005A5A31">
        <w:rPr>
          <w:rFonts w:ascii="Times New Roman" w:hAnsi="Times New Roman"/>
          <w:bCs/>
          <w:sz w:val="24"/>
          <w:szCs w:val="24"/>
        </w:rPr>
        <w:t>art. 7 ust. 7</w:t>
      </w:r>
      <w:r w:rsidR="00725933" w:rsidRPr="005A5A31">
        <w:rPr>
          <w:rFonts w:ascii="Times New Roman" w:hAnsi="Times New Roman"/>
          <w:bCs/>
          <w:sz w:val="24"/>
          <w:szCs w:val="24"/>
        </w:rPr>
        <w:t>;</w:t>
      </w:r>
    </w:p>
    <w:p w14:paraId="2C77B757" w14:textId="5F9D6159" w:rsidR="009C6F58" w:rsidRPr="005A5A31" w:rsidRDefault="00725933"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w</w:t>
      </w:r>
      <w:r w:rsidR="002E332F" w:rsidRPr="005A5A31">
        <w:rPr>
          <w:rFonts w:ascii="Times New Roman" w:hAnsi="Times New Roman"/>
          <w:bCs/>
          <w:sz w:val="24"/>
          <w:szCs w:val="24"/>
        </w:rPr>
        <w:t xml:space="preserve"> projekcie uregulowano kwestie</w:t>
      </w:r>
      <w:r w:rsidR="00AA4919" w:rsidRPr="005A5A31">
        <w:rPr>
          <w:rFonts w:ascii="Times New Roman" w:hAnsi="Times New Roman"/>
          <w:bCs/>
          <w:sz w:val="24"/>
          <w:szCs w:val="24"/>
        </w:rPr>
        <w:t xml:space="preserve"> </w:t>
      </w:r>
      <w:r w:rsidR="002E332F" w:rsidRPr="005A5A31">
        <w:rPr>
          <w:rFonts w:ascii="Times New Roman" w:hAnsi="Times New Roman"/>
          <w:bCs/>
          <w:sz w:val="24"/>
          <w:szCs w:val="24"/>
        </w:rPr>
        <w:t>dotyczące</w:t>
      </w:r>
      <w:r w:rsidR="00722142" w:rsidRPr="005A5A31">
        <w:rPr>
          <w:rFonts w:ascii="Times New Roman" w:hAnsi="Times New Roman"/>
          <w:bCs/>
          <w:sz w:val="24"/>
          <w:szCs w:val="24"/>
        </w:rPr>
        <w:t xml:space="preserve"> </w:t>
      </w:r>
      <w:r w:rsidR="00AA4919" w:rsidRPr="005A5A31">
        <w:rPr>
          <w:rFonts w:ascii="Times New Roman" w:hAnsi="Times New Roman"/>
          <w:bCs/>
          <w:sz w:val="24"/>
          <w:szCs w:val="24"/>
        </w:rPr>
        <w:t xml:space="preserve">sposobu uwierzytelniania </w:t>
      </w:r>
      <w:r w:rsidR="00165469" w:rsidRPr="005A5A31">
        <w:rPr>
          <w:rFonts w:ascii="Times New Roman" w:hAnsi="Times New Roman"/>
          <w:bCs/>
          <w:sz w:val="24"/>
          <w:szCs w:val="24"/>
        </w:rPr>
        <w:t>u</w:t>
      </w:r>
      <w:r w:rsidR="00722142" w:rsidRPr="005A5A31">
        <w:rPr>
          <w:rFonts w:ascii="Times New Roman" w:hAnsi="Times New Roman"/>
          <w:bCs/>
          <w:sz w:val="24"/>
          <w:szCs w:val="24"/>
        </w:rPr>
        <w:t xml:space="preserve">żytkowników </w:t>
      </w:r>
      <w:r w:rsidR="00AA4919" w:rsidRPr="005A5A31">
        <w:rPr>
          <w:rFonts w:ascii="Times New Roman" w:hAnsi="Times New Roman"/>
          <w:bCs/>
          <w:sz w:val="24"/>
          <w:szCs w:val="24"/>
        </w:rPr>
        <w:t>w Systemie</w:t>
      </w:r>
      <w:r w:rsidR="00622C6A" w:rsidRPr="005A5A31">
        <w:rPr>
          <w:rFonts w:ascii="Times New Roman" w:hAnsi="Times New Roman"/>
          <w:bCs/>
          <w:sz w:val="24"/>
          <w:szCs w:val="24"/>
        </w:rPr>
        <w:t xml:space="preserve"> – art. 1 pkt </w:t>
      </w:r>
      <w:r w:rsidR="00D75E34" w:rsidRPr="005A5A31">
        <w:rPr>
          <w:rFonts w:ascii="Times New Roman" w:hAnsi="Times New Roman"/>
          <w:bCs/>
          <w:sz w:val="24"/>
          <w:szCs w:val="24"/>
        </w:rPr>
        <w:t xml:space="preserve">3 </w:t>
      </w:r>
      <w:r w:rsidR="00622C6A" w:rsidRPr="005A5A31">
        <w:rPr>
          <w:rFonts w:ascii="Times New Roman" w:hAnsi="Times New Roman"/>
          <w:bCs/>
          <w:sz w:val="24"/>
          <w:szCs w:val="24"/>
        </w:rPr>
        <w:t>projektu w zakresie zmienianego art. 2 ust. 3</w:t>
      </w:r>
      <w:r w:rsidR="00A9252D" w:rsidRPr="005A5A31">
        <w:rPr>
          <w:rFonts w:ascii="Times New Roman" w:hAnsi="Times New Roman"/>
          <w:bCs/>
          <w:sz w:val="24"/>
          <w:szCs w:val="24"/>
        </w:rPr>
        <w:t xml:space="preserve"> ustawy</w:t>
      </w:r>
      <w:r w:rsidR="002E332F" w:rsidRPr="005A5A31">
        <w:rPr>
          <w:rFonts w:ascii="Times New Roman" w:hAnsi="Times New Roman"/>
          <w:bCs/>
          <w:sz w:val="24"/>
          <w:szCs w:val="24"/>
        </w:rPr>
        <w:t>.</w:t>
      </w:r>
      <w:r w:rsidR="00C636B3" w:rsidRPr="005A5A31">
        <w:rPr>
          <w:rFonts w:ascii="Times New Roman" w:hAnsi="Times New Roman"/>
          <w:bCs/>
          <w:sz w:val="24"/>
          <w:szCs w:val="24"/>
        </w:rPr>
        <w:t xml:space="preserve"> </w:t>
      </w:r>
      <w:r w:rsidR="00F6149F" w:rsidRPr="005A5A31">
        <w:rPr>
          <w:rFonts w:ascii="Times New Roman" w:hAnsi="Times New Roman"/>
          <w:bCs/>
          <w:sz w:val="24"/>
          <w:szCs w:val="24"/>
        </w:rPr>
        <w:t xml:space="preserve">Uwierzytelnienie użytkownika w Systemie to działanie, które </w:t>
      </w:r>
      <w:r w:rsidR="00165469" w:rsidRPr="005A5A31">
        <w:rPr>
          <w:rFonts w:ascii="Times New Roman" w:hAnsi="Times New Roman"/>
          <w:bCs/>
          <w:sz w:val="24"/>
          <w:szCs w:val="24"/>
        </w:rPr>
        <w:t xml:space="preserve">jest </w:t>
      </w:r>
      <w:r w:rsidR="00F6149F" w:rsidRPr="005A5A31">
        <w:rPr>
          <w:rFonts w:ascii="Times New Roman" w:hAnsi="Times New Roman"/>
          <w:bCs/>
          <w:sz w:val="24"/>
          <w:szCs w:val="24"/>
        </w:rPr>
        <w:t>dokonywane przez system teleinformatyczny przed każdym udzieleniem takiemu użytkownikowi dostępu do Systemu.</w:t>
      </w:r>
      <w:r w:rsidR="005761D1" w:rsidRPr="005A5A31">
        <w:rPr>
          <w:rFonts w:ascii="Times New Roman" w:hAnsi="Times New Roman"/>
          <w:bCs/>
          <w:sz w:val="24"/>
          <w:szCs w:val="24"/>
        </w:rPr>
        <w:t xml:space="preserve"> </w:t>
      </w:r>
      <w:r w:rsidR="00622C6A" w:rsidRPr="005A5A31">
        <w:rPr>
          <w:rFonts w:ascii="Times New Roman" w:hAnsi="Times New Roman"/>
          <w:bCs/>
          <w:sz w:val="24"/>
          <w:szCs w:val="24"/>
        </w:rPr>
        <w:t>U</w:t>
      </w:r>
      <w:r w:rsidR="009C6F58" w:rsidRPr="005A5A31">
        <w:rPr>
          <w:rFonts w:ascii="Times New Roman" w:hAnsi="Times New Roman"/>
          <w:bCs/>
          <w:sz w:val="24"/>
          <w:szCs w:val="24"/>
        </w:rPr>
        <w:t>wierzytelnienie w Systemie następuje zgodnie z metodami wymienionymi w art. 20a ust. 1 pkt 1 ustawy z dnia 17 lutego 2005 r. o informatyzacji działalności podmiotów r</w:t>
      </w:r>
      <w:r w:rsidR="00D53766" w:rsidRPr="005A5A31">
        <w:rPr>
          <w:rFonts w:ascii="Times New Roman" w:hAnsi="Times New Roman"/>
          <w:bCs/>
          <w:sz w:val="24"/>
          <w:szCs w:val="24"/>
        </w:rPr>
        <w:t>ealizujących zadania publiczn</w:t>
      </w:r>
      <w:bookmarkStart w:id="6" w:name="_Hlk210314908"/>
      <w:r w:rsidR="002E332F" w:rsidRPr="005A5A31">
        <w:rPr>
          <w:rFonts w:ascii="Times New Roman" w:hAnsi="Times New Roman"/>
          <w:bCs/>
          <w:sz w:val="24"/>
          <w:szCs w:val="24"/>
        </w:rPr>
        <w:t xml:space="preserve">e </w:t>
      </w:r>
      <w:r w:rsidR="00165469" w:rsidRPr="005A5A31">
        <w:rPr>
          <w:rFonts w:ascii="Times New Roman" w:hAnsi="Times New Roman"/>
          <w:bCs/>
          <w:sz w:val="24"/>
          <w:szCs w:val="24"/>
        </w:rPr>
        <w:t>(Dz. U. z 2025 r. poz. 1703</w:t>
      </w:r>
      <w:r w:rsidR="004E7322">
        <w:rPr>
          <w:rFonts w:ascii="Times New Roman" w:hAnsi="Times New Roman"/>
          <w:bCs/>
          <w:sz w:val="24"/>
          <w:szCs w:val="24"/>
        </w:rPr>
        <w:t>, z późn. zm.</w:t>
      </w:r>
      <w:r w:rsidR="00165469" w:rsidRPr="005A5A31">
        <w:rPr>
          <w:rFonts w:ascii="Times New Roman" w:hAnsi="Times New Roman"/>
          <w:bCs/>
          <w:sz w:val="24"/>
          <w:szCs w:val="24"/>
        </w:rPr>
        <w:t>). T</w:t>
      </w:r>
      <w:r w:rsidR="002E332F" w:rsidRPr="005A5A31">
        <w:rPr>
          <w:rFonts w:ascii="Times New Roman" w:hAnsi="Times New Roman"/>
          <w:bCs/>
          <w:sz w:val="24"/>
          <w:szCs w:val="24"/>
        </w:rPr>
        <w:t>ym samym uwierzytelnienie w Systemie nie będzie możliwe za pośrednictwem maila, a jedynie za pośrednictwem podpisu kwalifikowanego, zaufanego lub osobistego</w:t>
      </w:r>
      <w:r w:rsidRPr="005A5A31">
        <w:rPr>
          <w:rFonts w:ascii="Times New Roman" w:hAnsi="Times New Roman"/>
          <w:bCs/>
          <w:sz w:val="24"/>
          <w:szCs w:val="24"/>
        </w:rPr>
        <w:t>;</w:t>
      </w:r>
      <w:r w:rsidR="002E332F" w:rsidRPr="005A5A31">
        <w:rPr>
          <w:rFonts w:ascii="Times New Roman" w:hAnsi="Times New Roman"/>
          <w:bCs/>
          <w:sz w:val="24"/>
          <w:szCs w:val="24"/>
        </w:rPr>
        <w:t xml:space="preserve"> </w:t>
      </w:r>
    </w:p>
    <w:bookmarkEnd w:id="6"/>
    <w:p w14:paraId="5232B1D1" w14:textId="02F2A702" w:rsidR="00091939"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umożliwienie</w:t>
      </w:r>
      <w:r w:rsidR="001F44F7" w:rsidRPr="005A5A31">
        <w:rPr>
          <w:rFonts w:ascii="Times New Roman" w:hAnsi="Times New Roman"/>
          <w:bCs/>
          <w:sz w:val="24"/>
          <w:szCs w:val="24"/>
        </w:rPr>
        <w:t xml:space="preserve"> korzystania z Systemu przez podmioty, których reprezentanci będą mogli zostać zweryfikowani w sposób automatyczny za pośrednictwem danych pozyskiwanych z rejestrów publicznych – art. 1 pkt </w:t>
      </w:r>
      <w:r w:rsidR="00D75E34" w:rsidRPr="005A5A31">
        <w:rPr>
          <w:rFonts w:ascii="Times New Roman" w:hAnsi="Times New Roman"/>
          <w:bCs/>
          <w:sz w:val="24"/>
          <w:szCs w:val="24"/>
        </w:rPr>
        <w:t>3</w:t>
      </w:r>
      <w:r w:rsidR="00891B68" w:rsidRPr="005A5A31">
        <w:rPr>
          <w:rFonts w:ascii="Times New Roman" w:hAnsi="Times New Roman"/>
          <w:bCs/>
          <w:sz w:val="24"/>
          <w:szCs w:val="24"/>
        </w:rPr>
        <w:t xml:space="preserve"> </w:t>
      </w:r>
      <w:r w:rsidR="001F44F7" w:rsidRPr="005A5A31">
        <w:rPr>
          <w:rFonts w:ascii="Times New Roman" w:hAnsi="Times New Roman"/>
          <w:bCs/>
          <w:sz w:val="24"/>
          <w:szCs w:val="24"/>
        </w:rPr>
        <w:t xml:space="preserve">projektu w zakresie dodawanego </w:t>
      </w:r>
      <w:r w:rsidR="00D75E34" w:rsidRPr="005A5A31">
        <w:rPr>
          <w:rFonts w:ascii="Times New Roman" w:hAnsi="Times New Roman"/>
          <w:bCs/>
          <w:sz w:val="24"/>
          <w:szCs w:val="24"/>
        </w:rPr>
        <w:t xml:space="preserve">art. 2 </w:t>
      </w:r>
      <w:r w:rsidR="005B73B7" w:rsidRPr="005A5A31">
        <w:rPr>
          <w:rFonts w:ascii="Times New Roman" w:hAnsi="Times New Roman"/>
          <w:bCs/>
          <w:sz w:val="24"/>
          <w:szCs w:val="24"/>
        </w:rPr>
        <w:t>ust. 4</w:t>
      </w:r>
      <w:r w:rsidR="003D1885" w:rsidRPr="005A5A31">
        <w:rPr>
          <w:rFonts w:ascii="Times New Roman" w:hAnsi="Times New Roman"/>
          <w:bCs/>
          <w:sz w:val="24"/>
          <w:szCs w:val="24"/>
        </w:rPr>
        <w:t xml:space="preserve"> ustawy</w:t>
      </w:r>
      <w:r w:rsidR="001F44F7" w:rsidRPr="005A5A31">
        <w:rPr>
          <w:rFonts w:ascii="Times New Roman" w:hAnsi="Times New Roman"/>
          <w:bCs/>
          <w:sz w:val="24"/>
          <w:szCs w:val="24"/>
        </w:rPr>
        <w:t>.</w:t>
      </w:r>
      <w:r w:rsidR="003D1885" w:rsidRPr="005A5A31">
        <w:rPr>
          <w:rFonts w:ascii="Times New Roman" w:hAnsi="Times New Roman"/>
          <w:bCs/>
          <w:sz w:val="24"/>
          <w:szCs w:val="24"/>
        </w:rPr>
        <w:t xml:space="preserve"> K</w:t>
      </w:r>
      <w:r w:rsidR="001F44F7" w:rsidRPr="005A5A31">
        <w:rPr>
          <w:rFonts w:ascii="Times New Roman" w:hAnsi="Times New Roman"/>
          <w:bCs/>
          <w:sz w:val="24"/>
          <w:szCs w:val="24"/>
        </w:rPr>
        <w:t>ażdy podmiot chcący korzysta</w:t>
      </w:r>
      <w:r w:rsidR="00F60828" w:rsidRPr="005A5A31">
        <w:rPr>
          <w:rFonts w:ascii="Times New Roman" w:hAnsi="Times New Roman"/>
          <w:bCs/>
          <w:sz w:val="24"/>
          <w:szCs w:val="24"/>
        </w:rPr>
        <w:t>ć</w:t>
      </w:r>
      <w:r w:rsidR="001F44F7" w:rsidRPr="005A5A31">
        <w:rPr>
          <w:rFonts w:ascii="Times New Roman" w:hAnsi="Times New Roman"/>
          <w:bCs/>
          <w:sz w:val="24"/>
          <w:szCs w:val="24"/>
        </w:rPr>
        <w:t xml:space="preserve"> z </w:t>
      </w:r>
      <w:r w:rsidR="003D1885" w:rsidRPr="005A5A31">
        <w:rPr>
          <w:rFonts w:ascii="Times New Roman" w:hAnsi="Times New Roman"/>
          <w:bCs/>
          <w:sz w:val="24"/>
          <w:szCs w:val="24"/>
        </w:rPr>
        <w:t>S</w:t>
      </w:r>
      <w:r w:rsidR="001F44F7" w:rsidRPr="005A5A31">
        <w:rPr>
          <w:rFonts w:ascii="Times New Roman" w:hAnsi="Times New Roman"/>
          <w:bCs/>
          <w:sz w:val="24"/>
          <w:szCs w:val="24"/>
        </w:rPr>
        <w:t>ystemu zostanie ze względów bezpieczeństwa zweryfikowany</w:t>
      </w:r>
      <w:r w:rsidR="003C78F7" w:rsidRPr="005A5A31">
        <w:rPr>
          <w:rFonts w:ascii="Times New Roman" w:hAnsi="Times New Roman"/>
          <w:bCs/>
          <w:sz w:val="24"/>
          <w:szCs w:val="24"/>
        </w:rPr>
        <w:t>,</w:t>
      </w:r>
      <w:r w:rsidR="001F44F7" w:rsidRPr="005A5A31">
        <w:rPr>
          <w:rFonts w:ascii="Times New Roman" w:hAnsi="Times New Roman"/>
          <w:bCs/>
          <w:sz w:val="24"/>
          <w:szCs w:val="24"/>
        </w:rPr>
        <w:t xml:space="preserve"> tak aby wyłącznie osoby uprawione założyły konto dla </w:t>
      </w:r>
      <w:r w:rsidR="00B035C8" w:rsidRPr="005A5A31">
        <w:rPr>
          <w:rFonts w:ascii="Times New Roman" w:hAnsi="Times New Roman"/>
          <w:bCs/>
          <w:sz w:val="24"/>
          <w:szCs w:val="24"/>
        </w:rPr>
        <w:t>podmiotu</w:t>
      </w:r>
      <w:r w:rsidR="001F44F7" w:rsidRPr="005A5A31">
        <w:rPr>
          <w:rFonts w:ascii="Times New Roman" w:hAnsi="Times New Roman"/>
          <w:bCs/>
          <w:sz w:val="24"/>
          <w:szCs w:val="24"/>
        </w:rPr>
        <w:t>, któr</w:t>
      </w:r>
      <w:r w:rsidR="00B035C8" w:rsidRPr="005A5A31">
        <w:rPr>
          <w:rFonts w:ascii="Times New Roman" w:hAnsi="Times New Roman"/>
          <w:bCs/>
          <w:sz w:val="24"/>
          <w:szCs w:val="24"/>
        </w:rPr>
        <w:t>y</w:t>
      </w:r>
      <w:r w:rsidR="001F44F7" w:rsidRPr="005A5A31">
        <w:rPr>
          <w:rFonts w:ascii="Times New Roman" w:hAnsi="Times New Roman"/>
          <w:bCs/>
          <w:sz w:val="24"/>
          <w:szCs w:val="24"/>
        </w:rPr>
        <w:t xml:space="preserve"> reprezentuj</w:t>
      </w:r>
      <w:r w:rsidR="00B035C8" w:rsidRPr="005A5A31">
        <w:rPr>
          <w:rFonts w:ascii="Times New Roman" w:hAnsi="Times New Roman"/>
          <w:bCs/>
          <w:sz w:val="24"/>
          <w:szCs w:val="24"/>
        </w:rPr>
        <w:t>ą</w:t>
      </w:r>
      <w:r w:rsidR="001F44F7" w:rsidRPr="005A5A31">
        <w:rPr>
          <w:rFonts w:ascii="Times New Roman" w:hAnsi="Times New Roman"/>
          <w:bCs/>
          <w:sz w:val="24"/>
          <w:szCs w:val="24"/>
        </w:rPr>
        <w:t xml:space="preserve">. System sprawdzi w dostępnych bazach przedsiębiorców (KRS, </w:t>
      </w:r>
      <w:r w:rsidR="00275349" w:rsidRPr="005A5A31">
        <w:rPr>
          <w:rFonts w:ascii="Times New Roman" w:hAnsi="Times New Roman"/>
          <w:bCs/>
          <w:sz w:val="24"/>
          <w:szCs w:val="24"/>
        </w:rPr>
        <w:t>CEiDG</w:t>
      </w:r>
      <w:r w:rsidR="001F44F7" w:rsidRPr="005A5A31">
        <w:rPr>
          <w:rFonts w:ascii="Times New Roman" w:hAnsi="Times New Roman"/>
          <w:bCs/>
          <w:sz w:val="24"/>
          <w:szCs w:val="24"/>
        </w:rPr>
        <w:t>), czy konto zakłada osoba uprawniona, np. cz</w:t>
      </w:r>
      <w:r w:rsidR="00D53766" w:rsidRPr="005A5A31">
        <w:rPr>
          <w:rFonts w:ascii="Times New Roman" w:hAnsi="Times New Roman"/>
          <w:bCs/>
          <w:sz w:val="24"/>
          <w:szCs w:val="24"/>
        </w:rPr>
        <w:t xml:space="preserve">łonek zarządu, </w:t>
      </w:r>
      <w:r w:rsidR="00B035C8" w:rsidRPr="005A5A31">
        <w:rPr>
          <w:rFonts w:ascii="Times New Roman" w:hAnsi="Times New Roman"/>
          <w:bCs/>
          <w:sz w:val="24"/>
          <w:szCs w:val="24"/>
        </w:rPr>
        <w:t>podmiot prowadzący działalność gospodarczą</w:t>
      </w:r>
      <w:r w:rsidR="00D53766" w:rsidRPr="005A5A31">
        <w:rPr>
          <w:rFonts w:ascii="Times New Roman" w:hAnsi="Times New Roman"/>
          <w:bCs/>
          <w:sz w:val="24"/>
          <w:szCs w:val="24"/>
        </w:rPr>
        <w:t>;</w:t>
      </w:r>
    </w:p>
    <w:p w14:paraId="61D85852" w14:textId="5CD4751E" w:rsidR="00091939"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doprecyzowanie</w:t>
      </w:r>
      <w:r w:rsidR="009C6F58" w:rsidRPr="005A5A31">
        <w:rPr>
          <w:rFonts w:ascii="Times New Roman" w:hAnsi="Times New Roman"/>
          <w:bCs/>
          <w:sz w:val="24"/>
          <w:szCs w:val="24"/>
        </w:rPr>
        <w:t xml:space="preserve"> sposobu </w:t>
      </w:r>
      <w:r w:rsidR="00091939" w:rsidRPr="005A5A31">
        <w:rPr>
          <w:rFonts w:ascii="Times New Roman" w:hAnsi="Times New Roman"/>
          <w:bCs/>
          <w:sz w:val="24"/>
          <w:szCs w:val="24"/>
        </w:rPr>
        <w:t xml:space="preserve">dostępu do Systemu przez moduł Punktu informacji dla przedsiębiorcy (biznes.gov.pl) – art. 1 pkt </w:t>
      </w:r>
      <w:r w:rsidR="00D75E34" w:rsidRPr="005A5A31">
        <w:rPr>
          <w:rFonts w:ascii="Times New Roman" w:hAnsi="Times New Roman"/>
          <w:bCs/>
          <w:sz w:val="24"/>
          <w:szCs w:val="24"/>
        </w:rPr>
        <w:t>3</w:t>
      </w:r>
      <w:r w:rsidR="008226CB" w:rsidRPr="005A5A31">
        <w:rPr>
          <w:rFonts w:ascii="Times New Roman" w:hAnsi="Times New Roman"/>
          <w:bCs/>
          <w:sz w:val="24"/>
          <w:szCs w:val="24"/>
        </w:rPr>
        <w:t xml:space="preserve"> </w:t>
      </w:r>
      <w:r w:rsidR="00622C6A" w:rsidRPr="005A5A31">
        <w:rPr>
          <w:rFonts w:ascii="Times New Roman" w:hAnsi="Times New Roman"/>
          <w:bCs/>
          <w:sz w:val="24"/>
          <w:szCs w:val="24"/>
        </w:rPr>
        <w:t xml:space="preserve">projektu w zakresie dodawanego art. 2 ust. </w:t>
      </w:r>
      <w:r w:rsidR="00F60828" w:rsidRPr="005A5A31">
        <w:rPr>
          <w:rFonts w:ascii="Times New Roman" w:hAnsi="Times New Roman"/>
          <w:bCs/>
          <w:sz w:val="24"/>
          <w:szCs w:val="24"/>
        </w:rPr>
        <w:t>5</w:t>
      </w:r>
      <w:r w:rsidR="00622C6A" w:rsidRPr="005A5A31">
        <w:rPr>
          <w:rFonts w:ascii="Times New Roman" w:hAnsi="Times New Roman"/>
          <w:bCs/>
          <w:sz w:val="24"/>
          <w:szCs w:val="24"/>
        </w:rPr>
        <w:t xml:space="preserve"> ustawy</w:t>
      </w:r>
      <w:r w:rsidR="00091939" w:rsidRPr="005A5A31">
        <w:rPr>
          <w:rFonts w:ascii="Times New Roman" w:hAnsi="Times New Roman"/>
          <w:bCs/>
          <w:sz w:val="24"/>
          <w:szCs w:val="24"/>
        </w:rPr>
        <w:t>.</w:t>
      </w:r>
      <w:r w:rsidR="009C6F58" w:rsidRPr="005A5A31">
        <w:rPr>
          <w:rFonts w:ascii="Times New Roman" w:hAnsi="Times New Roman"/>
          <w:bCs/>
          <w:sz w:val="24"/>
          <w:szCs w:val="24"/>
        </w:rPr>
        <w:t xml:space="preserve"> W art. 2 ustawy dodano przepis ust. </w:t>
      </w:r>
      <w:r w:rsidR="00F60828" w:rsidRPr="005A5A31">
        <w:rPr>
          <w:rFonts w:ascii="Times New Roman" w:hAnsi="Times New Roman"/>
          <w:bCs/>
          <w:sz w:val="24"/>
          <w:szCs w:val="24"/>
        </w:rPr>
        <w:t>5</w:t>
      </w:r>
      <w:r w:rsidR="00B035C8" w:rsidRPr="005A5A31">
        <w:rPr>
          <w:rFonts w:ascii="Times New Roman" w:hAnsi="Times New Roman"/>
          <w:bCs/>
          <w:sz w:val="24"/>
          <w:szCs w:val="24"/>
        </w:rPr>
        <w:t>,</w:t>
      </w:r>
      <w:r w:rsidR="009C6F58" w:rsidRPr="005A5A31">
        <w:rPr>
          <w:rFonts w:ascii="Times New Roman" w:hAnsi="Times New Roman"/>
          <w:bCs/>
          <w:sz w:val="24"/>
          <w:szCs w:val="24"/>
        </w:rPr>
        <w:t xml:space="preserve"> zgodnie z którym dostęp do Sytemu za pośrednictwem Punktu Informacji dla Przedsiębiorcy dotyczy usług, których stroną jest przedsiębiorca</w:t>
      </w:r>
      <w:r w:rsidR="00D53766" w:rsidRPr="005A5A31">
        <w:rPr>
          <w:rFonts w:ascii="Times New Roman" w:hAnsi="Times New Roman"/>
          <w:bCs/>
          <w:sz w:val="24"/>
          <w:szCs w:val="24"/>
        </w:rPr>
        <w:t>;</w:t>
      </w:r>
    </w:p>
    <w:p w14:paraId="6240F3FE" w14:textId="0F28B08F" w:rsidR="00121662" w:rsidRPr="005A5A31" w:rsidRDefault="00B67F6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lastRenderedPageBreak/>
        <w:t>rozszerzeni</w:t>
      </w:r>
      <w:r w:rsidR="00EC650B" w:rsidRPr="005A5A31">
        <w:rPr>
          <w:rFonts w:ascii="Times New Roman" w:hAnsi="Times New Roman"/>
          <w:bCs/>
          <w:sz w:val="24"/>
          <w:szCs w:val="24"/>
        </w:rPr>
        <w:t>e</w:t>
      </w:r>
      <w:r w:rsidRPr="005A5A31">
        <w:rPr>
          <w:rFonts w:ascii="Times New Roman" w:hAnsi="Times New Roman"/>
          <w:bCs/>
          <w:sz w:val="24"/>
          <w:szCs w:val="24"/>
        </w:rPr>
        <w:t xml:space="preserve"> </w:t>
      </w:r>
      <w:r w:rsidR="00121662" w:rsidRPr="005A5A31">
        <w:rPr>
          <w:rFonts w:ascii="Times New Roman" w:hAnsi="Times New Roman"/>
          <w:bCs/>
          <w:sz w:val="24"/>
          <w:szCs w:val="24"/>
        </w:rPr>
        <w:t>zakresu danych pozyskiwanych w sposób elektroniczny z takich rejestrów jak KRS i CEiDG</w:t>
      </w:r>
      <w:r w:rsidR="00E54567" w:rsidRPr="005A5A31">
        <w:rPr>
          <w:rFonts w:ascii="Times New Roman" w:hAnsi="Times New Roman"/>
          <w:bCs/>
          <w:sz w:val="24"/>
          <w:szCs w:val="24"/>
        </w:rPr>
        <w:t xml:space="preserve"> – art. 1 pkt </w:t>
      </w:r>
      <w:r w:rsidR="00D75E34" w:rsidRPr="005A5A31">
        <w:rPr>
          <w:rFonts w:ascii="Times New Roman" w:hAnsi="Times New Roman"/>
          <w:bCs/>
          <w:sz w:val="24"/>
          <w:szCs w:val="24"/>
        </w:rPr>
        <w:t xml:space="preserve">4 </w:t>
      </w:r>
      <w:r w:rsidR="00E54567" w:rsidRPr="005A5A31">
        <w:rPr>
          <w:rFonts w:ascii="Times New Roman" w:hAnsi="Times New Roman"/>
          <w:bCs/>
          <w:sz w:val="24"/>
          <w:szCs w:val="24"/>
        </w:rPr>
        <w:t>lit. b projektu</w:t>
      </w:r>
      <w:r w:rsidR="00E35AFE" w:rsidRPr="005A5A31">
        <w:rPr>
          <w:rFonts w:ascii="Times New Roman" w:hAnsi="Times New Roman"/>
          <w:bCs/>
          <w:sz w:val="24"/>
          <w:szCs w:val="24"/>
        </w:rPr>
        <w:t xml:space="preserve"> w zakresie art. 3 ust. 3a ustawy</w:t>
      </w:r>
      <w:r w:rsidR="00121662" w:rsidRPr="005A5A31">
        <w:rPr>
          <w:rFonts w:ascii="Times New Roman" w:hAnsi="Times New Roman"/>
          <w:bCs/>
          <w:sz w:val="24"/>
          <w:szCs w:val="24"/>
        </w:rPr>
        <w:t>. W tym zakresie przewiduje się pozyskiwanie takich danych identyfikacyjnych</w:t>
      </w:r>
      <w:r w:rsidR="00B035C8" w:rsidRPr="005A5A31">
        <w:rPr>
          <w:rFonts w:ascii="Times New Roman" w:hAnsi="Times New Roman"/>
          <w:bCs/>
          <w:sz w:val="24"/>
          <w:szCs w:val="24"/>
        </w:rPr>
        <w:t>,</w:t>
      </w:r>
      <w:r w:rsidR="00121662" w:rsidRPr="005A5A31">
        <w:rPr>
          <w:rFonts w:ascii="Times New Roman" w:hAnsi="Times New Roman"/>
          <w:bCs/>
          <w:sz w:val="24"/>
          <w:szCs w:val="24"/>
        </w:rPr>
        <w:t xml:space="preserve"> </w:t>
      </w:r>
      <w:r w:rsidR="00121662" w:rsidRPr="00C81C80">
        <w:rPr>
          <w:rFonts w:ascii="Times New Roman" w:hAnsi="Times New Roman"/>
          <w:bCs/>
          <w:sz w:val="24"/>
          <w:szCs w:val="24"/>
        </w:rPr>
        <w:t>jak nazwa</w:t>
      </w:r>
      <w:r w:rsidR="00121662" w:rsidRPr="005A5A31">
        <w:rPr>
          <w:rFonts w:ascii="Times New Roman" w:hAnsi="Times New Roman"/>
          <w:bCs/>
          <w:sz w:val="24"/>
          <w:szCs w:val="24"/>
        </w:rPr>
        <w:t xml:space="preserve">, NIP i REGON, oraz danych adresowych, kontaktowych, dotyczących prowadzonej działalności, osób prawnych lub osób fizycznych prowadzących działalność gospodarczą oraz danych identyfikacyjnych (w tym: imiona, nazwiska, </w:t>
      </w:r>
      <w:r w:rsidR="008A64D7" w:rsidRPr="005A5A31">
        <w:rPr>
          <w:rFonts w:ascii="Times New Roman" w:hAnsi="Times New Roman"/>
          <w:bCs/>
          <w:sz w:val="24"/>
          <w:szCs w:val="24"/>
        </w:rPr>
        <w:t xml:space="preserve">numer </w:t>
      </w:r>
      <w:r w:rsidR="00121662" w:rsidRPr="005A5A31">
        <w:rPr>
          <w:rFonts w:ascii="Times New Roman" w:hAnsi="Times New Roman"/>
          <w:bCs/>
          <w:sz w:val="24"/>
          <w:szCs w:val="24"/>
        </w:rPr>
        <w:t>PESEL) osób uprawnionych do reprezentowania ww. podmiotów (tj. osób fizycznych prowadzących działalność gospodarczą, członków zarządu, prokurentów, pełnomocników, zarządców sukcesyjnych, zarządców, syndyków</w:t>
      </w:r>
      <w:r w:rsidR="00D53766" w:rsidRPr="005A5A31">
        <w:rPr>
          <w:rFonts w:ascii="Times New Roman" w:hAnsi="Times New Roman"/>
          <w:bCs/>
          <w:sz w:val="24"/>
          <w:szCs w:val="24"/>
        </w:rPr>
        <w:t xml:space="preserve"> </w:t>
      </w:r>
      <w:r w:rsidR="00121662" w:rsidRPr="005A5A31">
        <w:rPr>
          <w:rFonts w:ascii="Times New Roman" w:hAnsi="Times New Roman"/>
          <w:bCs/>
          <w:sz w:val="24"/>
          <w:szCs w:val="24"/>
        </w:rPr>
        <w:t xml:space="preserve">itp.). </w:t>
      </w:r>
      <w:r w:rsidR="001738A0" w:rsidRPr="005A5A31">
        <w:rPr>
          <w:rFonts w:ascii="Times New Roman" w:hAnsi="Times New Roman"/>
          <w:bCs/>
          <w:sz w:val="24"/>
          <w:szCs w:val="24"/>
        </w:rPr>
        <w:t xml:space="preserve">Kierując się zasadą minimalizacji danych, wyrażoną w art. 5 ust. 1 lit. c </w:t>
      </w:r>
      <w:r w:rsidR="00D7123C" w:rsidRPr="005A5A31">
        <w:rPr>
          <w:rFonts w:ascii="Times New Roman" w:hAnsi="Times New Roman"/>
          <w:bCs/>
          <w:sz w:val="24"/>
          <w:szCs w:val="24"/>
        </w:rPr>
        <w:t>RODO</w:t>
      </w:r>
      <w:r w:rsidR="004E7322">
        <w:rPr>
          <w:rFonts w:ascii="Times New Roman" w:hAnsi="Times New Roman"/>
          <w:bCs/>
          <w:sz w:val="24"/>
          <w:szCs w:val="24"/>
        </w:rPr>
        <w:t>,</w:t>
      </w:r>
      <w:r w:rsidR="001738A0" w:rsidRPr="005A5A31">
        <w:rPr>
          <w:rFonts w:ascii="Times New Roman" w:hAnsi="Times New Roman"/>
          <w:bCs/>
          <w:sz w:val="24"/>
          <w:szCs w:val="24"/>
        </w:rPr>
        <w:t xml:space="preserve"> zakres danych ograniczono do niezbędnego minimum. Dane te będą adekwatne, stosowne oraz </w:t>
      </w:r>
      <w:r w:rsidR="00926326" w:rsidRPr="005A5A31">
        <w:rPr>
          <w:rFonts w:ascii="Times New Roman" w:hAnsi="Times New Roman"/>
          <w:bCs/>
          <w:sz w:val="24"/>
          <w:szCs w:val="24"/>
        </w:rPr>
        <w:t>niezbędne do celów ich przetwarzania.</w:t>
      </w:r>
      <w:r w:rsidR="001738A0" w:rsidRPr="005A5A31">
        <w:rPr>
          <w:rFonts w:ascii="Times New Roman" w:hAnsi="Times New Roman"/>
          <w:bCs/>
          <w:sz w:val="24"/>
          <w:szCs w:val="24"/>
        </w:rPr>
        <w:t xml:space="preserve"> </w:t>
      </w:r>
      <w:r w:rsidR="00121662" w:rsidRPr="005A5A31">
        <w:rPr>
          <w:rFonts w:ascii="Times New Roman" w:hAnsi="Times New Roman"/>
          <w:bCs/>
          <w:sz w:val="24"/>
          <w:szCs w:val="24"/>
        </w:rPr>
        <w:t>Celem pozyskiwania tych danych będzie zapewnienie weryfikacji uprawnień osób korzystających z Systemu (zawierających umowy) oraz osób fizycznych reprezentujących dany podmiot</w:t>
      </w:r>
      <w:r w:rsidR="001B5556" w:rsidRPr="005A5A31">
        <w:rPr>
          <w:rFonts w:ascii="Times New Roman" w:hAnsi="Times New Roman"/>
          <w:bCs/>
          <w:sz w:val="24"/>
          <w:szCs w:val="24"/>
        </w:rPr>
        <w:t xml:space="preserve"> będący stroną umowy</w:t>
      </w:r>
      <w:r w:rsidR="00121662" w:rsidRPr="005A5A31">
        <w:rPr>
          <w:rFonts w:ascii="Times New Roman" w:hAnsi="Times New Roman"/>
          <w:bCs/>
          <w:sz w:val="24"/>
          <w:szCs w:val="24"/>
        </w:rPr>
        <w:t xml:space="preserve">, w tym w szczególności weryfikacji poprawności i aktualności danych wprowadzanych przez </w:t>
      </w:r>
      <w:r w:rsidR="001B5556" w:rsidRPr="005A5A31">
        <w:rPr>
          <w:rFonts w:ascii="Times New Roman" w:hAnsi="Times New Roman"/>
          <w:bCs/>
          <w:sz w:val="24"/>
          <w:szCs w:val="24"/>
        </w:rPr>
        <w:t xml:space="preserve">klientów </w:t>
      </w:r>
      <w:r w:rsidR="00121662" w:rsidRPr="005A5A31">
        <w:rPr>
          <w:rFonts w:ascii="Times New Roman" w:hAnsi="Times New Roman"/>
          <w:bCs/>
          <w:sz w:val="24"/>
          <w:szCs w:val="24"/>
        </w:rPr>
        <w:t xml:space="preserve">w procesie zawierania </w:t>
      </w:r>
      <w:r w:rsidR="001B5556" w:rsidRPr="005A5A31">
        <w:rPr>
          <w:rFonts w:ascii="Times New Roman" w:hAnsi="Times New Roman"/>
          <w:bCs/>
          <w:sz w:val="24"/>
          <w:szCs w:val="24"/>
        </w:rPr>
        <w:t xml:space="preserve">umów </w:t>
      </w:r>
      <w:r w:rsidR="00121662" w:rsidRPr="005A5A31">
        <w:rPr>
          <w:rFonts w:ascii="Times New Roman" w:hAnsi="Times New Roman"/>
          <w:bCs/>
          <w:sz w:val="24"/>
          <w:szCs w:val="24"/>
        </w:rPr>
        <w:t xml:space="preserve">w Systemie i </w:t>
      </w:r>
      <w:r w:rsidR="001B5556" w:rsidRPr="005A5A31">
        <w:rPr>
          <w:rFonts w:ascii="Times New Roman" w:hAnsi="Times New Roman"/>
          <w:bCs/>
          <w:sz w:val="24"/>
          <w:szCs w:val="24"/>
        </w:rPr>
        <w:t xml:space="preserve">ich </w:t>
      </w:r>
      <w:r w:rsidR="00121662" w:rsidRPr="005A5A31">
        <w:rPr>
          <w:rFonts w:ascii="Times New Roman" w:hAnsi="Times New Roman"/>
          <w:bCs/>
          <w:sz w:val="24"/>
          <w:szCs w:val="24"/>
        </w:rPr>
        <w:t>obsługi</w:t>
      </w:r>
      <w:r w:rsidR="00750D58" w:rsidRPr="005A5A31">
        <w:rPr>
          <w:rFonts w:ascii="Times New Roman" w:hAnsi="Times New Roman"/>
          <w:bCs/>
          <w:sz w:val="24"/>
          <w:szCs w:val="24"/>
        </w:rPr>
        <w:t>, umów związanych z zatrudnieniem o</w:t>
      </w:r>
      <w:r w:rsidR="00A32147" w:rsidRPr="005A5A31">
        <w:rPr>
          <w:rFonts w:ascii="Times New Roman" w:hAnsi="Times New Roman"/>
          <w:bCs/>
          <w:sz w:val="24"/>
          <w:szCs w:val="24"/>
        </w:rPr>
        <w:t>raz porozumienia o wolontariat</w:t>
      </w:r>
      <w:r w:rsidR="00D2680D" w:rsidRPr="005A5A31">
        <w:rPr>
          <w:rFonts w:ascii="Times New Roman" w:hAnsi="Times New Roman"/>
          <w:bCs/>
          <w:sz w:val="24"/>
          <w:szCs w:val="24"/>
        </w:rPr>
        <w:t xml:space="preserve">; </w:t>
      </w:r>
    </w:p>
    <w:p w14:paraId="0CCF87FB" w14:textId="68A9BD93" w:rsidR="005B73B7" w:rsidRPr="005A5A31" w:rsidRDefault="005B73B7" w:rsidP="00C50CAC">
      <w:pPr>
        <w:pStyle w:val="Akapitzlist"/>
        <w:numPr>
          <w:ilvl w:val="0"/>
          <w:numId w:val="9"/>
        </w:numPr>
        <w:spacing w:before="120" w:line="360" w:lineRule="auto"/>
        <w:jc w:val="both"/>
        <w:rPr>
          <w:rFonts w:ascii="Times New Roman" w:hAnsi="Times New Roman"/>
          <w:bCs/>
          <w:sz w:val="24"/>
          <w:szCs w:val="24"/>
        </w:rPr>
      </w:pPr>
      <w:bookmarkStart w:id="7" w:name="_Hlk207705981"/>
      <w:r w:rsidRPr="005A5A31">
        <w:rPr>
          <w:rFonts w:ascii="Times New Roman" w:hAnsi="Times New Roman"/>
          <w:bCs/>
          <w:sz w:val="24"/>
          <w:szCs w:val="24"/>
        </w:rPr>
        <w:t>doprecyzowanie zakresu danych</w:t>
      </w:r>
      <w:r w:rsidR="00857CD4" w:rsidRPr="005A5A31">
        <w:rPr>
          <w:rFonts w:ascii="Times New Roman" w:hAnsi="Times New Roman"/>
          <w:bCs/>
          <w:sz w:val="24"/>
          <w:szCs w:val="24"/>
        </w:rPr>
        <w:t>,</w:t>
      </w:r>
      <w:r w:rsidRPr="005A5A31">
        <w:rPr>
          <w:rFonts w:ascii="Times New Roman" w:hAnsi="Times New Roman"/>
          <w:bCs/>
          <w:sz w:val="24"/>
          <w:szCs w:val="24"/>
        </w:rPr>
        <w:t xml:space="preserve"> jakie za pośrednictwem Systemu będą przekazywane do organów Krajowej Administracji Skarbowej – art.1 pkt </w:t>
      </w:r>
      <w:r w:rsidR="00D75E34" w:rsidRPr="005A5A31">
        <w:rPr>
          <w:rFonts w:ascii="Times New Roman" w:hAnsi="Times New Roman"/>
          <w:bCs/>
          <w:sz w:val="24"/>
          <w:szCs w:val="24"/>
        </w:rPr>
        <w:t xml:space="preserve">4 </w:t>
      </w:r>
      <w:r w:rsidRPr="005A5A31">
        <w:rPr>
          <w:rFonts w:ascii="Times New Roman" w:hAnsi="Times New Roman"/>
          <w:bCs/>
          <w:sz w:val="24"/>
          <w:szCs w:val="24"/>
        </w:rPr>
        <w:t xml:space="preserve">lit. </w:t>
      </w:r>
      <w:r w:rsidR="00B1478A" w:rsidRPr="005A5A31">
        <w:rPr>
          <w:rFonts w:ascii="Times New Roman" w:hAnsi="Times New Roman"/>
          <w:bCs/>
          <w:sz w:val="24"/>
          <w:szCs w:val="24"/>
        </w:rPr>
        <w:t>c</w:t>
      </w:r>
      <w:r w:rsidR="00D75E34" w:rsidRPr="005A5A31">
        <w:rPr>
          <w:rFonts w:ascii="Times New Roman" w:hAnsi="Times New Roman"/>
          <w:bCs/>
          <w:sz w:val="24"/>
          <w:szCs w:val="24"/>
        </w:rPr>
        <w:t xml:space="preserve"> </w:t>
      </w:r>
      <w:r w:rsidR="00857CD4" w:rsidRPr="005A5A31">
        <w:rPr>
          <w:rFonts w:ascii="Times New Roman" w:hAnsi="Times New Roman"/>
          <w:bCs/>
          <w:sz w:val="24"/>
          <w:szCs w:val="24"/>
        </w:rPr>
        <w:t xml:space="preserve">projektu </w:t>
      </w:r>
      <w:r w:rsidR="00D75E34" w:rsidRPr="005A5A31">
        <w:rPr>
          <w:rFonts w:ascii="Times New Roman" w:hAnsi="Times New Roman"/>
          <w:bCs/>
          <w:sz w:val="24"/>
          <w:szCs w:val="24"/>
        </w:rPr>
        <w:t xml:space="preserve">w zakresie </w:t>
      </w:r>
      <w:r w:rsidR="00E35AFE" w:rsidRPr="005A5A31">
        <w:rPr>
          <w:rFonts w:ascii="Times New Roman" w:hAnsi="Times New Roman"/>
          <w:bCs/>
          <w:sz w:val="24"/>
          <w:szCs w:val="24"/>
        </w:rPr>
        <w:t>zmiany</w:t>
      </w:r>
      <w:r w:rsidR="00D75E34" w:rsidRPr="005A5A31">
        <w:rPr>
          <w:rFonts w:ascii="Times New Roman" w:hAnsi="Times New Roman"/>
          <w:bCs/>
          <w:sz w:val="24"/>
          <w:szCs w:val="24"/>
        </w:rPr>
        <w:t xml:space="preserve"> w art. 3 ust. 4 ustawy</w:t>
      </w:r>
      <w:r w:rsidR="00DE2591" w:rsidRPr="005A5A31">
        <w:rPr>
          <w:rFonts w:ascii="Times New Roman" w:hAnsi="Times New Roman"/>
          <w:bCs/>
          <w:sz w:val="24"/>
          <w:szCs w:val="24"/>
        </w:rPr>
        <w:t>;</w:t>
      </w:r>
    </w:p>
    <w:bookmarkEnd w:id="7"/>
    <w:p w14:paraId="43010AD6" w14:textId="52DAAA76" w:rsidR="00E71192"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umożliwienie </w:t>
      </w:r>
      <w:r w:rsidR="00930F09" w:rsidRPr="005A5A31">
        <w:rPr>
          <w:rFonts w:ascii="Times New Roman" w:hAnsi="Times New Roman"/>
          <w:bCs/>
          <w:sz w:val="24"/>
          <w:szCs w:val="24"/>
        </w:rPr>
        <w:t>ZUS przekazywan</w:t>
      </w:r>
      <w:r w:rsidR="001B5556" w:rsidRPr="005A5A31">
        <w:rPr>
          <w:rFonts w:ascii="Times New Roman" w:hAnsi="Times New Roman"/>
          <w:bCs/>
          <w:sz w:val="24"/>
          <w:szCs w:val="24"/>
        </w:rPr>
        <w:t>i</w:t>
      </w:r>
      <w:r w:rsidRPr="005A5A31">
        <w:rPr>
          <w:rFonts w:ascii="Times New Roman" w:hAnsi="Times New Roman"/>
          <w:bCs/>
          <w:sz w:val="24"/>
          <w:szCs w:val="24"/>
        </w:rPr>
        <w:t>a</w:t>
      </w:r>
      <w:r w:rsidR="00930F09" w:rsidRPr="005A5A31">
        <w:rPr>
          <w:rFonts w:ascii="Times New Roman" w:hAnsi="Times New Roman"/>
          <w:bCs/>
          <w:sz w:val="24"/>
          <w:szCs w:val="24"/>
        </w:rPr>
        <w:t xml:space="preserve"> do Systemu danych dotyczących płatników składek</w:t>
      </w:r>
      <w:r w:rsidR="00CD125A" w:rsidRPr="005A5A31">
        <w:rPr>
          <w:rFonts w:ascii="Times New Roman" w:hAnsi="Times New Roman"/>
          <w:bCs/>
          <w:sz w:val="24"/>
          <w:szCs w:val="24"/>
        </w:rPr>
        <w:t xml:space="preserve">, w przypadku gdy płatnikami składek są pracodawca, zleceniodawca albo rodzic – art. 1 pkt </w:t>
      </w:r>
      <w:r w:rsidR="00D75E34" w:rsidRPr="005A5A31">
        <w:rPr>
          <w:rFonts w:ascii="Times New Roman" w:hAnsi="Times New Roman"/>
          <w:bCs/>
          <w:sz w:val="24"/>
          <w:szCs w:val="24"/>
        </w:rPr>
        <w:t xml:space="preserve">4 </w:t>
      </w:r>
      <w:r w:rsidR="00CD125A" w:rsidRPr="005A5A31">
        <w:rPr>
          <w:rFonts w:ascii="Times New Roman" w:hAnsi="Times New Roman"/>
          <w:bCs/>
          <w:sz w:val="24"/>
          <w:szCs w:val="24"/>
        </w:rPr>
        <w:t xml:space="preserve">lit. </w:t>
      </w:r>
      <w:r w:rsidR="00C76D09" w:rsidRPr="005A5A31">
        <w:rPr>
          <w:rFonts w:ascii="Times New Roman" w:hAnsi="Times New Roman"/>
          <w:bCs/>
          <w:sz w:val="24"/>
          <w:szCs w:val="24"/>
        </w:rPr>
        <w:t xml:space="preserve">c </w:t>
      </w:r>
      <w:r w:rsidR="00CD125A" w:rsidRPr="005A5A31">
        <w:rPr>
          <w:rFonts w:ascii="Times New Roman" w:hAnsi="Times New Roman"/>
          <w:bCs/>
          <w:sz w:val="24"/>
          <w:szCs w:val="24"/>
        </w:rPr>
        <w:t>projektu</w:t>
      </w:r>
      <w:r w:rsidR="00D75E34" w:rsidRPr="005A5A31">
        <w:rPr>
          <w:rFonts w:ascii="Times New Roman" w:hAnsi="Times New Roman"/>
          <w:bCs/>
          <w:sz w:val="24"/>
          <w:szCs w:val="24"/>
        </w:rPr>
        <w:t xml:space="preserve"> w zakresie zmi</w:t>
      </w:r>
      <w:r w:rsidR="00CD3398" w:rsidRPr="005A5A31">
        <w:rPr>
          <w:rFonts w:ascii="Times New Roman" w:hAnsi="Times New Roman"/>
          <w:bCs/>
          <w:sz w:val="24"/>
          <w:szCs w:val="24"/>
        </w:rPr>
        <w:t>a</w:t>
      </w:r>
      <w:r w:rsidR="00D75E34" w:rsidRPr="005A5A31">
        <w:rPr>
          <w:rFonts w:ascii="Times New Roman" w:hAnsi="Times New Roman"/>
          <w:bCs/>
          <w:sz w:val="24"/>
          <w:szCs w:val="24"/>
        </w:rPr>
        <w:t>ny w art. 3 ust. 5 ustawy</w:t>
      </w:r>
      <w:r w:rsidR="00CD125A" w:rsidRPr="005A5A31">
        <w:rPr>
          <w:rFonts w:ascii="Times New Roman" w:hAnsi="Times New Roman"/>
          <w:bCs/>
          <w:sz w:val="24"/>
          <w:szCs w:val="24"/>
        </w:rPr>
        <w:t>.</w:t>
      </w:r>
      <w:r w:rsidR="00E71192" w:rsidRPr="005A5A31">
        <w:rPr>
          <w:rFonts w:ascii="Times New Roman" w:hAnsi="Times New Roman"/>
          <w:bCs/>
          <w:sz w:val="24"/>
          <w:szCs w:val="24"/>
        </w:rPr>
        <w:t xml:space="preserve"> Będą to dane </w:t>
      </w:r>
      <w:r w:rsidR="001B5556" w:rsidRPr="005A5A31">
        <w:rPr>
          <w:rFonts w:ascii="Times New Roman" w:hAnsi="Times New Roman"/>
          <w:bCs/>
          <w:sz w:val="24"/>
          <w:szCs w:val="24"/>
        </w:rPr>
        <w:t xml:space="preserve">niezbędne </w:t>
      </w:r>
      <w:r w:rsidR="00E71192" w:rsidRPr="005A5A31">
        <w:rPr>
          <w:rFonts w:ascii="Times New Roman" w:hAnsi="Times New Roman"/>
          <w:bCs/>
          <w:sz w:val="24"/>
          <w:szCs w:val="24"/>
        </w:rPr>
        <w:t xml:space="preserve">do prawidłowego rozliczenia umowy, w tym </w:t>
      </w:r>
      <w:r w:rsidR="001B5556" w:rsidRPr="005A5A31">
        <w:rPr>
          <w:rFonts w:ascii="Times New Roman" w:hAnsi="Times New Roman"/>
          <w:bCs/>
          <w:sz w:val="24"/>
          <w:szCs w:val="24"/>
        </w:rPr>
        <w:t xml:space="preserve">dane </w:t>
      </w:r>
      <w:r w:rsidR="00E71192" w:rsidRPr="005A5A31">
        <w:rPr>
          <w:rFonts w:ascii="Times New Roman" w:hAnsi="Times New Roman"/>
          <w:bCs/>
          <w:sz w:val="24"/>
          <w:szCs w:val="24"/>
        </w:rPr>
        <w:t>dotyczące zwolnień lekarskich, opieki nad dzieckiem, pobierania świadczenia rehabilitacyjnego, stażu pracy</w:t>
      </w:r>
      <w:r w:rsidR="008D4BA5" w:rsidRPr="005A5A31">
        <w:rPr>
          <w:rFonts w:ascii="Times New Roman" w:hAnsi="Times New Roman"/>
          <w:bCs/>
          <w:sz w:val="24"/>
          <w:szCs w:val="24"/>
        </w:rPr>
        <w:t xml:space="preserve">. Zakres danych </w:t>
      </w:r>
      <w:r w:rsidR="009244C9" w:rsidRPr="005A5A31">
        <w:rPr>
          <w:rFonts w:ascii="Times New Roman" w:hAnsi="Times New Roman"/>
          <w:bCs/>
          <w:sz w:val="24"/>
          <w:szCs w:val="24"/>
        </w:rPr>
        <w:t xml:space="preserve">został </w:t>
      </w:r>
      <w:r w:rsidR="008D4BA5" w:rsidRPr="005A5A31">
        <w:rPr>
          <w:rFonts w:ascii="Times New Roman" w:hAnsi="Times New Roman"/>
          <w:bCs/>
          <w:sz w:val="24"/>
          <w:szCs w:val="24"/>
        </w:rPr>
        <w:t xml:space="preserve">określony w </w:t>
      </w:r>
      <w:r w:rsidR="007724B2" w:rsidRPr="005A5A31">
        <w:rPr>
          <w:rFonts w:ascii="Times New Roman" w:hAnsi="Times New Roman"/>
          <w:bCs/>
          <w:sz w:val="24"/>
          <w:szCs w:val="24"/>
        </w:rPr>
        <w:t xml:space="preserve">projektowanym </w:t>
      </w:r>
      <w:r w:rsidR="009E2B68" w:rsidRPr="005A5A31">
        <w:rPr>
          <w:rFonts w:ascii="Times New Roman" w:hAnsi="Times New Roman"/>
          <w:bCs/>
          <w:sz w:val="24"/>
          <w:szCs w:val="24"/>
        </w:rPr>
        <w:t xml:space="preserve">(w art. 2 pkt 2 projektu) </w:t>
      </w:r>
      <w:r w:rsidR="008D4BA5" w:rsidRPr="005A5A31">
        <w:rPr>
          <w:rFonts w:ascii="Times New Roman" w:hAnsi="Times New Roman"/>
          <w:bCs/>
          <w:sz w:val="24"/>
          <w:szCs w:val="24"/>
        </w:rPr>
        <w:t xml:space="preserve">art. 50 ust. 16a ustawy </w:t>
      </w:r>
      <w:r w:rsidR="00830AD2" w:rsidRPr="005A5A31">
        <w:rPr>
          <w:rFonts w:ascii="Times New Roman" w:hAnsi="Times New Roman"/>
          <w:bCs/>
          <w:sz w:val="24"/>
          <w:szCs w:val="24"/>
        </w:rPr>
        <w:t>z dnia 13 października 1998 r. o systemie ubezpieczeń społecznych</w:t>
      </w:r>
      <w:r w:rsidR="00E71192" w:rsidRPr="005A5A31">
        <w:rPr>
          <w:rFonts w:ascii="Times New Roman" w:hAnsi="Times New Roman"/>
          <w:bCs/>
          <w:sz w:val="24"/>
          <w:szCs w:val="24"/>
        </w:rPr>
        <w:t>;</w:t>
      </w:r>
    </w:p>
    <w:p w14:paraId="07133830" w14:textId="6233FC28" w:rsidR="00E54567" w:rsidRPr="005A5A31" w:rsidRDefault="00EC650B"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umożliwienie</w:t>
      </w:r>
      <w:r w:rsidR="00B67F67" w:rsidRPr="005A5A31">
        <w:rPr>
          <w:rFonts w:ascii="Times New Roman" w:hAnsi="Times New Roman"/>
          <w:bCs/>
          <w:sz w:val="24"/>
          <w:szCs w:val="24"/>
        </w:rPr>
        <w:t xml:space="preserve"> </w:t>
      </w:r>
      <w:r w:rsidR="00FC61D6" w:rsidRPr="005A5A31">
        <w:rPr>
          <w:rFonts w:ascii="Times New Roman" w:hAnsi="Times New Roman"/>
          <w:bCs/>
          <w:sz w:val="24"/>
          <w:szCs w:val="24"/>
        </w:rPr>
        <w:t>ministrowi właściwemu do spraw pracy przesyłania za pośrednictwem Systemu umowy</w:t>
      </w:r>
      <w:r w:rsidR="000C5988" w:rsidRPr="005A5A31">
        <w:rPr>
          <w:rFonts w:ascii="Times New Roman" w:hAnsi="Times New Roman"/>
          <w:bCs/>
          <w:sz w:val="24"/>
          <w:szCs w:val="24"/>
        </w:rPr>
        <w:t xml:space="preserve">, o której mowa w </w:t>
      </w:r>
      <w:r w:rsidR="00BB4C57" w:rsidRPr="005A5A31">
        <w:rPr>
          <w:rFonts w:ascii="Times New Roman" w:hAnsi="Times New Roman"/>
          <w:bCs/>
          <w:sz w:val="24"/>
          <w:szCs w:val="24"/>
        </w:rPr>
        <w:t xml:space="preserve">art. 17 ust. 1 pkt 2 lub art. 68 ust. 1 pkt 2 </w:t>
      </w:r>
      <w:r w:rsidR="000C5988" w:rsidRPr="005A5A31">
        <w:rPr>
          <w:rFonts w:ascii="Times New Roman" w:hAnsi="Times New Roman"/>
          <w:bCs/>
          <w:sz w:val="24"/>
          <w:szCs w:val="24"/>
        </w:rPr>
        <w:t>ustawy z dnia 20 marca 2025 r. o warunkach dopuszczalności powierzania pracy cudzoziemcom na terytorium Rzecz</w:t>
      </w:r>
      <w:r w:rsidR="004E7322">
        <w:rPr>
          <w:rFonts w:ascii="Times New Roman" w:hAnsi="Times New Roman"/>
          <w:bCs/>
          <w:sz w:val="24"/>
          <w:szCs w:val="24"/>
        </w:rPr>
        <w:t>y</w:t>
      </w:r>
      <w:r w:rsidR="000C5988" w:rsidRPr="005A5A31">
        <w:rPr>
          <w:rFonts w:ascii="Times New Roman" w:hAnsi="Times New Roman"/>
          <w:bCs/>
          <w:sz w:val="24"/>
          <w:szCs w:val="24"/>
        </w:rPr>
        <w:t>pospolitej Polskiej</w:t>
      </w:r>
      <w:r w:rsidR="000C5988" w:rsidRPr="005A5A31" w:rsidDel="000C5988">
        <w:rPr>
          <w:rFonts w:ascii="Times New Roman" w:hAnsi="Times New Roman"/>
          <w:bCs/>
          <w:sz w:val="24"/>
          <w:szCs w:val="24"/>
        </w:rPr>
        <w:t xml:space="preserve"> </w:t>
      </w:r>
      <w:r w:rsidR="00FC61D6" w:rsidRPr="005A5A31">
        <w:rPr>
          <w:rFonts w:ascii="Times New Roman" w:hAnsi="Times New Roman"/>
          <w:bCs/>
          <w:sz w:val="24"/>
          <w:szCs w:val="24"/>
        </w:rPr>
        <w:t>(w przypadku</w:t>
      </w:r>
      <w:r w:rsidR="000C5988" w:rsidRPr="005A5A31">
        <w:rPr>
          <w:rFonts w:ascii="Times New Roman" w:hAnsi="Times New Roman"/>
          <w:bCs/>
          <w:sz w:val="24"/>
          <w:szCs w:val="24"/>
        </w:rPr>
        <w:t>,</w:t>
      </w:r>
      <w:r w:rsidR="00FC61D6" w:rsidRPr="005A5A31">
        <w:rPr>
          <w:rFonts w:ascii="Times New Roman" w:hAnsi="Times New Roman"/>
          <w:bCs/>
          <w:sz w:val="24"/>
          <w:szCs w:val="24"/>
        </w:rPr>
        <w:t xml:space="preserve"> gdy </w:t>
      </w:r>
      <w:r w:rsidR="000C5988" w:rsidRPr="005A5A31">
        <w:rPr>
          <w:rFonts w:ascii="Times New Roman" w:hAnsi="Times New Roman"/>
          <w:bCs/>
          <w:sz w:val="24"/>
          <w:szCs w:val="24"/>
        </w:rPr>
        <w:t xml:space="preserve">stroną umowy </w:t>
      </w:r>
      <w:r w:rsidR="00FC61D6" w:rsidRPr="005A5A31">
        <w:rPr>
          <w:rFonts w:ascii="Times New Roman" w:hAnsi="Times New Roman"/>
          <w:bCs/>
          <w:sz w:val="24"/>
          <w:szCs w:val="24"/>
        </w:rPr>
        <w:t>jest cudzoziemiec) do organu, który wydał zezwolenie na pracę</w:t>
      </w:r>
      <w:bookmarkStart w:id="8" w:name="_Hlk198806694"/>
      <w:r w:rsidR="0071368F" w:rsidRPr="005A5A31">
        <w:rPr>
          <w:rFonts w:ascii="Times New Roman" w:hAnsi="Times New Roman"/>
          <w:bCs/>
          <w:sz w:val="24"/>
          <w:szCs w:val="24"/>
        </w:rPr>
        <w:t xml:space="preserve"> </w:t>
      </w:r>
      <w:r w:rsidR="00FC61D6" w:rsidRPr="005A5A31">
        <w:rPr>
          <w:rFonts w:ascii="Times New Roman" w:hAnsi="Times New Roman"/>
          <w:bCs/>
          <w:sz w:val="24"/>
          <w:szCs w:val="24"/>
        </w:rPr>
        <w:t xml:space="preserve">– art. 1 pkt </w:t>
      </w:r>
      <w:r w:rsidR="00D75E34" w:rsidRPr="005A5A31">
        <w:rPr>
          <w:rFonts w:ascii="Times New Roman" w:hAnsi="Times New Roman"/>
          <w:bCs/>
          <w:sz w:val="24"/>
          <w:szCs w:val="24"/>
        </w:rPr>
        <w:t xml:space="preserve">4 </w:t>
      </w:r>
      <w:r w:rsidR="00FC61D6" w:rsidRPr="005A5A31">
        <w:rPr>
          <w:rFonts w:ascii="Times New Roman" w:hAnsi="Times New Roman"/>
          <w:bCs/>
          <w:sz w:val="24"/>
          <w:szCs w:val="24"/>
        </w:rPr>
        <w:t xml:space="preserve">lit. </w:t>
      </w:r>
      <w:r w:rsidR="00C76D09" w:rsidRPr="005A5A31">
        <w:rPr>
          <w:rFonts w:ascii="Times New Roman" w:hAnsi="Times New Roman"/>
          <w:bCs/>
          <w:sz w:val="24"/>
          <w:szCs w:val="24"/>
        </w:rPr>
        <w:t xml:space="preserve">d </w:t>
      </w:r>
      <w:r w:rsidR="00FC61D6" w:rsidRPr="005A5A31">
        <w:rPr>
          <w:rFonts w:ascii="Times New Roman" w:hAnsi="Times New Roman"/>
          <w:bCs/>
          <w:sz w:val="24"/>
          <w:szCs w:val="24"/>
        </w:rPr>
        <w:t>projektu</w:t>
      </w:r>
      <w:bookmarkEnd w:id="8"/>
      <w:r w:rsidR="00A763A2" w:rsidRPr="005A5A31">
        <w:rPr>
          <w:rFonts w:ascii="Times New Roman" w:hAnsi="Times New Roman"/>
          <w:bCs/>
          <w:sz w:val="24"/>
          <w:szCs w:val="24"/>
        </w:rPr>
        <w:t>;</w:t>
      </w:r>
      <w:r w:rsidR="00FC61D6" w:rsidRPr="005A5A31">
        <w:rPr>
          <w:rFonts w:ascii="Times New Roman" w:hAnsi="Times New Roman"/>
          <w:bCs/>
          <w:sz w:val="24"/>
          <w:szCs w:val="24"/>
        </w:rPr>
        <w:t xml:space="preserve"> </w:t>
      </w:r>
    </w:p>
    <w:p w14:paraId="0DAC7A3D" w14:textId="29CA4696" w:rsidR="000310DE" w:rsidRPr="005A5A31" w:rsidRDefault="00B67F6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rozszerzeni</w:t>
      </w:r>
      <w:r w:rsidR="00EC650B" w:rsidRPr="005A5A31">
        <w:rPr>
          <w:rFonts w:ascii="Times New Roman" w:hAnsi="Times New Roman"/>
          <w:bCs/>
          <w:sz w:val="24"/>
          <w:szCs w:val="24"/>
        </w:rPr>
        <w:t>e</w:t>
      </w:r>
      <w:r w:rsidRPr="005A5A31">
        <w:rPr>
          <w:rFonts w:ascii="Times New Roman" w:hAnsi="Times New Roman"/>
          <w:bCs/>
          <w:sz w:val="24"/>
          <w:szCs w:val="24"/>
        </w:rPr>
        <w:t xml:space="preserve"> </w:t>
      </w:r>
      <w:r w:rsidR="00121662" w:rsidRPr="005A5A31">
        <w:rPr>
          <w:rFonts w:ascii="Times New Roman" w:hAnsi="Times New Roman"/>
          <w:bCs/>
          <w:sz w:val="24"/>
          <w:szCs w:val="24"/>
        </w:rPr>
        <w:t>funkcjonalności Systemu</w:t>
      </w:r>
      <w:r w:rsidR="00E54567" w:rsidRPr="005A5A31">
        <w:rPr>
          <w:rFonts w:ascii="Times New Roman" w:hAnsi="Times New Roman"/>
          <w:bCs/>
          <w:sz w:val="24"/>
          <w:szCs w:val="24"/>
        </w:rPr>
        <w:t>, w tym</w:t>
      </w:r>
      <w:r w:rsidR="00121662" w:rsidRPr="005A5A31">
        <w:rPr>
          <w:rFonts w:ascii="Times New Roman" w:hAnsi="Times New Roman"/>
          <w:bCs/>
          <w:sz w:val="24"/>
          <w:szCs w:val="24"/>
        </w:rPr>
        <w:t xml:space="preserve"> o możliwość dołączania dokumentów dotyczących realizacji obowiązków pracodawcy w zakresie zarządzania bezpieczeństwem i higieną pracy, np. prowadzenie wymaganych przez przepisy prawa wykazów prac lub </w:t>
      </w:r>
      <w:r w:rsidR="00121662" w:rsidRPr="005A5A31">
        <w:rPr>
          <w:rFonts w:ascii="Times New Roman" w:hAnsi="Times New Roman"/>
          <w:bCs/>
          <w:sz w:val="24"/>
          <w:szCs w:val="24"/>
        </w:rPr>
        <w:lastRenderedPageBreak/>
        <w:t xml:space="preserve">pracowników – art. 1 pkt </w:t>
      </w:r>
      <w:r w:rsidR="00D75E34" w:rsidRPr="005A5A31">
        <w:rPr>
          <w:rFonts w:ascii="Times New Roman" w:hAnsi="Times New Roman"/>
          <w:bCs/>
          <w:sz w:val="24"/>
          <w:szCs w:val="24"/>
        </w:rPr>
        <w:t xml:space="preserve">5 </w:t>
      </w:r>
      <w:r w:rsidR="00121662" w:rsidRPr="005A5A31">
        <w:rPr>
          <w:rFonts w:ascii="Times New Roman" w:hAnsi="Times New Roman"/>
          <w:bCs/>
          <w:sz w:val="24"/>
          <w:szCs w:val="24"/>
        </w:rPr>
        <w:t xml:space="preserve">lit. a tiret </w:t>
      </w:r>
      <w:r w:rsidR="00EC650B" w:rsidRPr="005A5A31">
        <w:rPr>
          <w:rFonts w:ascii="Times New Roman" w:hAnsi="Times New Roman"/>
          <w:bCs/>
          <w:sz w:val="24"/>
          <w:szCs w:val="24"/>
        </w:rPr>
        <w:t>ósme</w:t>
      </w:r>
      <w:r w:rsidR="00516240" w:rsidRPr="005A5A31">
        <w:rPr>
          <w:rFonts w:ascii="Times New Roman" w:hAnsi="Times New Roman"/>
          <w:bCs/>
          <w:sz w:val="24"/>
          <w:szCs w:val="24"/>
        </w:rPr>
        <w:t xml:space="preserve"> </w:t>
      </w:r>
      <w:r w:rsidR="00AF3C87" w:rsidRPr="005A5A31">
        <w:rPr>
          <w:rFonts w:ascii="Times New Roman" w:hAnsi="Times New Roman"/>
          <w:bCs/>
          <w:sz w:val="24"/>
          <w:szCs w:val="24"/>
        </w:rPr>
        <w:t>projektu</w:t>
      </w:r>
      <w:r w:rsidR="006F0F83" w:rsidRPr="005A5A31">
        <w:rPr>
          <w:rFonts w:ascii="Times New Roman" w:hAnsi="Times New Roman"/>
          <w:bCs/>
          <w:sz w:val="24"/>
          <w:szCs w:val="24"/>
        </w:rPr>
        <w:t xml:space="preserve">. Ponadto planuje się, że nastąpi rozwinięcie funkcjonalności Systemu w postaci możliwości potwierdzania za pomocą Systemu obecności pracownika w pracy. </w:t>
      </w:r>
      <w:r w:rsidR="00FF5D4F" w:rsidRPr="005A5A31">
        <w:rPr>
          <w:rFonts w:ascii="Times New Roman" w:hAnsi="Times New Roman"/>
          <w:bCs/>
          <w:sz w:val="24"/>
          <w:szCs w:val="24"/>
        </w:rPr>
        <w:t>Tym samym</w:t>
      </w:r>
      <w:r w:rsidR="006F0F83" w:rsidRPr="005A5A31">
        <w:rPr>
          <w:rFonts w:ascii="Times New Roman" w:hAnsi="Times New Roman"/>
          <w:bCs/>
          <w:sz w:val="24"/>
          <w:szCs w:val="24"/>
        </w:rPr>
        <w:t xml:space="preserve"> System będzie ułatwiał prowadzenie ewidencji czasu pracy pracownika do celów prawidłowego ustalenia jego wynagrodzenia i innych świadczeń związanych z pracą.</w:t>
      </w:r>
      <w:r w:rsidR="005E284B" w:rsidRPr="005A5A31">
        <w:rPr>
          <w:rFonts w:ascii="Times New Roman" w:hAnsi="Times New Roman"/>
          <w:bCs/>
          <w:sz w:val="24"/>
          <w:szCs w:val="24"/>
        </w:rPr>
        <w:t xml:space="preserve"> </w:t>
      </w:r>
      <w:r w:rsidR="000310DE" w:rsidRPr="005A5A31">
        <w:rPr>
          <w:rFonts w:ascii="Times New Roman" w:hAnsi="Times New Roman"/>
          <w:bCs/>
          <w:sz w:val="24"/>
          <w:szCs w:val="24"/>
        </w:rPr>
        <w:t>W Systemie ujęte będą również informacje o prawach pracowniczych, w tym o prawie pracowników do zrzeszania się, jak również informacje o możliwości zgłoszenia do Państwowej Inspekcji Pracy naruszenia praw pracowniczych przez pracodawcę lub uzyskania przez pracowników bezpłatnej porady</w:t>
      </w:r>
      <w:r w:rsidR="00393C79" w:rsidRPr="005A5A31">
        <w:rPr>
          <w:rFonts w:ascii="Times New Roman" w:hAnsi="Times New Roman"/>
          <w:bCs/>
          <w:sz w:val="24"/>
          <w:szCs w:val="24"/>
        </w:rPr>
        <w:t>;</w:t>
      </w:r>
    </w:p>
    <w:p w14:paraId="25777E91" w14:textId="13BB1601" w:rsidR="00933FA0" w:rsidRPr="005A5A31" w:rsidRDefault="005A411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doprecyzowanie</w:t>
      </w:r>
      <w:r w:rsidR="00531FB2" w:rsidRPr="005A5A31">
        <w:rPr>
          <w:rFonts w:ascii="Times New Roman" w:hAnsi="Times New Roman"/>
          <w:bCs/>
          <w:sz w:val="24"/>
          <w:szCs w:val="24"/>
        </w:rPr>
        <w:t xml:space="preserve"> zasad zawierania, zmiany oraz rozwiązania umów oraz porozumienia obsługiwanych w Systemie – art. 1 pkt </w:t>
      </w:r>
      <w:r w:rsidR="00092463" w:rsidRPr="005A5A31">
        <w:rPr>
          <w:rFonts w:ascii="Times New Roman" w:hAnsi="Times New Roman"/>
          <w:bCs/>
          <w:sz w:val="24"/>
          <w:szCs w:val="24"/>
        </w:rPr>
        <w:t>7</w:t>
      </w:r>
      <w:r w:rsidR="00D75E34" w:rsidRPr="005A5A31">
        <w:rPr>
          <w:rFonts w:ascii="Times New Roman" w:hAnsi="Times New Roman"/>
          <w:bCs/>
          <w:sz w:val="24"/>
          <w:szCs w:val="24"/>
        </w:rPr>
        <w:t xml:space="preserve"> </w:t>
      </w:r>
      <w:r w:rsidR="00531FB2" w:rsidRPr="005A5A31">
        <w:rPr>
          <w:rFonts w:ascii="Times New Roman" w:hAnsi="Times New Roman"/>
          <w:bCs/>
          <w:sz w:val="24"/>
          <w:szCs w:val="24"/>
        </w:rPr>
        <w:t xml:space="preserve">lit. </w:t>
      </w:r>
      <w:r w:rsidR="00933FA0" w:rsidRPr="005A5A31">
        <w:rPr>
          <w:rFonts w:ascii="Times New Roman" w:hAnsi="Times New Roman"/>
          <w:bCs/>
          <w:sz w:val="24"/>
          <w:szCs w:val="24"/>
        </w:rPr>
        <w:t xml:space="preserve">b </w:t>
      </w:r>
      <w:r w:rsidR="00531FB2" w:rsidRPr="005A5A31">
        <w:rPr>
          <w:rFonts w:ascii="Times New Roman" w:hAnsi="Times New Roman"/>
          <w:bCs/>
          <w:sz w:val="24"/>
          <w:szCs w:val="24"/>
        </w:rPr>
        <w:t xml:space="preserve">projektu. Zakłada się, że tak jak </w:t>
      </w:r>
      <w:r w:rsidR="00C14EB4" w:rsidRPr="005A5A31">
        <w:rPr>
          <w:rFonts w:ascii="Times New Roman" w:hAnsi="Times New Roman"/>
          <w:bCs/>
          <w:sz w:val="24"/>
          <w:szCs w:val="24"/>
        </w:rPr>
        <w:t xml:space="preserve">w obowiązującym stanie prawnym </w:t>
      </w:r>
      <w:r w:rsidR="00531FB2" w:rsidRPr="005A5A31">
        <w:rPr>
          <w:rFonts w:ascii="Times New Roman" w:hAnsi="Times New Roman"/>
          <w:bCs/>
          <w:sz w:val="24"/>
          <w:szCs w:val="24"/>
        </w:rPr>
        <w:t xml:space="preserve">do obsługi umowy za pośrednictwem Systemu </w:t>
      </w:r>
      <w:r w:rsidR="00C14EB4" w:rsidRPr="005A5A31">
        <w:rPr>
          <w:rFonts w:ascii="Times New Roman" w:hAnsi="Times New Roman"/>
          <w:bCs/>
          <w:sz w:val="24"/>
          <w:szCs w:val="24"/>
        </w:rPr>
        <w:t xml:space="preserve">będzie </w:t>
      </w:r>
      <w:r w:rsidR="00531FB2" w:rsidRPr="005A5A31">
        <w:rPr>
          <w:rFonts w:ascii="Times New Roman" w:hAnsi="Times New Roman"/>
          <w:bCs/>
          <w:sz w:val="24"/>
          <w:szCs w:val="24"/>
        </w:rPr>
        <w:t>wymagana zgoda stron umowy</w:t>
      </w:r>
      <w:r w:rsidR="00933FA0" w:rsidRPr="005A5A31">
        <w:rPr>
          <w:rFonts w:ascii="Times New Roman" w:hAnsi="Times New Roman"/>
          <w:bCs/>
          <w:sz w:val="24"/>
          <w:szCs w:val="24"/>
        </w:rPr>
        <w:t>, która nie będzie mogła być odwołana</w:t>
      </w:r>
      <w:r w:rsidR="00531FB2" w:rsidRPr="005A5A31">
        <w:rPr>
          <w:rFonts w:ascii="Times New Roman" w:hAnsi="Times New Roman"/>
          <w:bCs/>
          <w:sz w:val="24"/>
          <w:szCs w:val="24"/>
        </w:rPr>
        <w:t xml:space="preserve">. </w:t>
      </w:r>
    </w:p>
    <w:p w14:paraId="6D6103D8" w14:textId="53AA6783" w:rsidR="00531FB2" w:rsidRPr="005A5A31" w:rsidRDefault="00531FB2"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Dodatkowo pracodawca, zleceniodawca, rodzic</w:t>
      </w:r>
      <w:r w:rsidR="004E7322">
        <w:rPr>
          <w:rFonts w:ascii="Times New Roman" w:hAnsi="Times New Roman"/>
          <w:bCs/>
          <w:sz w:val="24"/>
          <w:szCs w:val="24"/>
        </w:rPr>
        <w:t>,</w:t>
      </w:r>
      <w:r w:rsidRPr="005A5A31">
        <w:rPr>
          <w:rFonts w:ascii="Times New Roman" w:hAnsi="Times New Roman"/>
          <w:bCs/>
          <w:sz w:val="24"/>
          <w:szCs w:val="24"/>
        </w:rPr>
        <w:t xml:space="preserve"> przystępując do Systemu</w:t>
      </w:r>
      <w:r w:rsidR="004E7322">
        <w:rPr>
          <w:rFonts w:ascii="Times New Roman" w:hAnsi="Times New Roman"/>
          <w:bCs/>
          <w:sz w:val="24"/>
          <w:szCs w:val="24"/>
        </w:rPr>
        <w:t>,</w:t>
      </w:r>
      <w:r w:rsidRPr="005A5A31">
        <w:rPr>
          <w:rFonts w:ascii="Times New Roman" w:hAnsi="Times New Roman"/>
          <w:bCs/>
          <w:sz w:val="24"/>
          <w:szCs w:val="24"/>
        </w:rPr>
        <w:t xml:space="preserve"> będą </w:t>
      </w:r>
      <w:r w:rsidR="004F0E83" w:rsidRPr="005A5A31">
        <w:rPr>
          <w:rFonts w:ascii="Times New Roman" w:hAnsi="Times New Roman"/>
          <w:bCs/>
          <w:sz w:val="24"/>
          <w:szCs w:val="24"/>
        </w:rPr>
        <w:t xml:space="preserve">składali za pośrednictwem Systemu deklarację, że </w:t>
      </w:r>
      <w:r w:rsidR="008532E5" w:rsidRPr="005A5A31">
        <w:rPr>
          <w:rFonts w:ascii="Times New Roman" w:hAnsi="Times New Roman"/>
          <w:bCs/>
          <w:sz w:val="24"/>
          <w:szCs w:val="24"/>
        </w:rPr>
        <w:t>dokumentacja</w:t>
      </w:r>
      <w:r w:rsidRPr="005A5A31">
        <w:rPr>
          <w:rFonts w:ascii="Times New Roman" w:hAnsi="Times New Roman"/>
          <w:bCs/>
          <w:sz w:val="24"/>
          <w:szCs w:val="24"/>
        </w:rPr>
        <w:t xml:space="preserve"> pra</w:t>
      </w:r>
      <w:r w:rsidR="008532E5" w:rsidRPr="005A5A31">
        <w:rPr>
          <w:rFonts w:ascii="Times New Roman" w:hAnsi="Times New Roman"/>
          <w:bCs/>
          <w:sz w:val="24"/>
          <w:szCs w:val="24"/>
        </w:rPr>
        <w:t>cownicza</w:t>
      </w:r>
      <w:r w:rsidRPr="005A5A31">
        <w:rPr>
          <w:rFonts w:ascii="Times New Roman" w:hAnsi="Times New Roman"/>
          <w:bCs/>
          <w:sz w:val="24"/>
          <w:szCs w:val="24"/>
        </w:rPr>
        <w:t xml:space="preserve"> lub </w:t>
      </w:r>
      <w:r w:rsidR="008532E5" w:rsidRPr="005A5A31">
        <w:rPr>
          <w:rFonts w:ascii="Times New Roman" w:hAnsi="Times New Roman"/>
          <w:bCs/>
          <w:sz w:val="24"/>
          <w:szCs w:val="24"/>
        </w:rPr>
        <w:t>dokumentacja</w:t>
      </w:r>
      <w:r w:rsidRPr="005A5A31">
        <w:rPr>
          <w:rFonts w:ascii="Times New Roman" w:hAnsi="Times New Roman"/>
          <w:bCs/>
          <w:sz w:val="24"/>
          <w:szCs w:val="24"/>
        </w:rPr>
        <w:t xml:space="preserve"> umowy</w:t>
      </w:r>
      <w:r w:rsidR="008532E5" w:rsidRPr="005A5A31">
        <w:rPr>
          <w:rFonts w:ascii="Times New Roman" w:hAnsi="Times New Roman"/>
          <w:bCs/>
          <w:sz w:val="24"/>
          <w:szCs w:val="24"/>
        </w:rPr>
        <w:t xml:space="preserve"> będzie prowadzona w Systemie</w:t>
      </w:r>
      <w:r w:rsidRPr="005A5A31">
        <w:rPr>
          <w:rFonts w:ascii="Times New Roman" w:hAnsi="Times New Roman"/>
          <w:bCs/>
          <w:sz w:val="24"/>
          <w:szCs w:val="24"/>
        </w:rPr>
        <w:t xml:space="preserve">; </w:t>
      </w:r>
    </w:p>
    <w:p w14:paraId="1B5FC333" w14:textId="5F1BDA2C" w:rsidR="0046002F" w:rsidRPr="005A5A31" w:rsidRDefault="005A411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umożliwienie </w:t>
      </w:r>
      <w:r w:rsidR="00C621AF" w:rsidRPr="005A5A31">
        <w:rPr>
          <w:rFonts w:ascii="Times New Roman" w:hAnsi="Times New Roman"/>
          <w:bCs/>
          <w:sz w:val="24"/>
          <w:szCs w:val="24"/>
        </w:rPr>
        <w:t xml:space="preserve">obsługi </w:t>
      </w:r>
      <w:r w:rsidR="00EC650B" w:rsidRPr="005A5A31">
        <w:rPr>
          <w:rFonts w:ascii="Times New Roman" w:hAnsi="Times New Roman"/>
          <w:bCs/>
          <w:sz w:val="24"/>
          <w:szCs w:val="24"/>
        </w:rPr>
        <w:t xml:space="preserve">w Systemie </w:t>
      </w:r>
      <w:r w:rsidR="00C621AF" w:rsidRPr="005A5A31">
        <w:rPr>
          <w:rFonts w:ascii="Times New Roman" w:hAnsi="Times New Roman"/>
          <w:bCs/>
          <w:sz w:val="24"/>
          <w:szCs w:val="24"/>
        </w:rPr>
        <w:t xml:space="preserve">umów zwartych poza Systemem – art. 1 pkt </w:t>
      </w:r>
      <w:r w:rsidR="00D75E34" w:rsidRPr="005A5A31">
        <w:rPr>
          <w:rFonts w:ascii="Times New Roman" w:hAnsi="Times New Roman"/>
          <w:bCs/>
          <w:sz w:val="24"/>
          <w:szCs w:val="24"/>
        </w:rPr>
        <w:t xml:space="preserve">7 </w:t>
      </w:r>
      <w:r w:rsidR="00C621AF" w:rsidRPr="005A5A31">
        <w:rPr>
          <w:rFonts w:ascii="Times New Roman" w:hAnsi="Times New Roman"/>
          <w:bCs/>
          <w:sz w:val="24"/>
          <w:szCs w:val="24"/>
        </w:rPr>
        <w:t xml:space="preserve">lit. </w:t>
      </w:r>
      <w:r w:rsidR="00D0791F" w:rsidRPr="005A5A31">
        <w:rPr>
          <w:rFonts w:ascii="Times New Roman" w:hAnsi="Times New Roman"/>
          <w:bCs/>
          <w:sz w:val="24"/>
          <w:szCs w:val="24"/>
        </w:rPr>
        <w:t xml:space="preserve">c </w:t>
      </w:r>
      <w:r w:rsidR="00C621AF" w:rsidRPr="005A5A31">
        <w:rPr>
          <w:rFonts w:ascii="Times New Roman" w:hAnsi="Times New Roman"/>
          <w:bCs/>
          <w:sz w:val="24"/>
          <w:szCs w:val="24"/>
        </w:rPr>
        <w:t xml:space="preserve">projektu. W tym celu strony umowy będą wyrażały zgodę </w:t>
      </w:r>
      <w:r w:rsidR="003F29BC" w:rsidRPr="005A5A31">
        <w:rPr>
          <w:rFonts w:ascii="Times New Roman" w:hAnsi="Times New Roman"/>
          <w:bCs/>
          <w:sz w:val="24"/>
          <w:szCs w:val="24"/>
        </w:rPr>
        <w:t>na prowadzenie obsługi umowy w Systemie</w:t>
      </w:r>
      <w:r w:rsidR="001B5556" w:rsidRPr="005A5A31">
        <w:rPr>
          <w:rFonts w:ascii="Times New Roman" w:hAnsi="Times New Roman"/>
          <w:bCs/>
          <w:sz w:val="24"/>
          <w:szCs w:val="24"/>
        </w:rPr>
        <w:t>.</w:t>
      </w:r>
      <w:r w:rsidR="003F29BC" w:rsidRPr="005A5A31">
        <w:rPr>
          <w:rFonts w:ascii="Times New Roman" w:hAnsi="Times New Roman"/>
          <w:bCs/>
          <w:sz w:val="24"/>
          <w:szCs w:val="24"/>
        </w:rPr>
        <w:t xml:space="preserve"> </w:t>
      </w:r>
      <w:r w:rsidR="0029444E" w:rsidRPr="005A5A31">
        <w:rPr>
          <w:rFonts w:ascii="Times New Roman" w:hAnsi="Times New Roman"/>
          <w:bCs/>
          <w:sz w:val="24"/>
          <w:szCs w:val="24"/>
        </w:rPr>
        <w:t>Z takiego rozwiązania będą mogli skorzystać pracodawcy lub zleceniodawcy, którzy będą mikroprzedsiębiorcą lub małym przedsiębiorcą, o których mowa w art. 7 ust. 1 pkt 1 lub 2 ustawy z dnia 6 marca 2018 r. – Prawo przedsiębiorców</w:t>
      </w:r>
      <w:r w:rsidR="0054312E" w:rsidRPr="005A5A31">
        <w:rPr>
          <w:rFonts w:ascii="Times New Roman" w:hAnsi="Times New Roman"/>
          <w:bCs/>
          <w:sz w:val="24"/>
          <w:szCs w:val="24"/>
        </w:rPr>
        <w:t>, a także rodzice</w:t>
      </w:r>
      <w:r w:rsidR="0029444E" w:rsidRPr="005A5A31">
        <w:rPr>
          <w:rFonts w:ascii="Times New Roman" w:hAnsi="Times New Roman"/>
          <w:bCs/>
          <w:sz w:val="24"/>
          <w:szCs w:val="24"/>
        </w:rPr>
        <w:t>. W ww. przypadku nie będzie konieczne ponowne zawieranie umowy w Systemie</w:t>
      </w:r>
      <w:r w:rsidRPr="005A5A31">
        <w:rPr>
          <w:rFonts w:ascii="Times New Roman" w:hAnsi="Times New Roman"/>
          <w:bCs/>
          <w:sz w:val="24"/>
          <w:szCs w:val="24"/>
        </w:rPr>
        <w:t xml:space="preserve">. W celu zapewnienia obsługi </w:t>
      </w:r>
      <w:r w:rsidR="00FF7A67" w:rsidRPr="005A5A31">
        <w:rPr>
          <w:rFonts w:ascii="Times New Roman" w:hAnsi="Times New Roman"/>
          <w:bCs/>
          <w:sz w:val="24"/>
          <w:szCs w:val="24"/>
        </w:rPr>
        <w:t xml:space="preserve">umowy </w:t>
      </w:r>
      <w:bookmarkStart w:id="9" w:name="_Hlk197595287"/>
      <w:r w:rsidR="0038692C" w:rsidRPr="005A5A31">
        <w:rPr>
          <w:rFonts w:ascii="Times New Roman" w:hAnsi="Times New Roman"/>
          <w:bCs/>
          <w:sz w:val="24"/>
          <w:szCs w:val="24"/>
        </w:rPr>
        <w:t xml:space="preserve">pracodawca, zleceniodawca oraz rodzic </w:t>
      </w:r>
      <w:r w:rsidR="003F29BC" w:rsidRPr="005A5A31">
        <w:rPr>
          <w:rFonts w:ascii="Times New Roman" w:hAnsi="Times New Roman"/>
          <w:bCs/>
          <w:sz w:val="24"/>
          <w:szCs w:val="24"/>
        </w:rPr>
        <w:t>wprowadzą</w:t>
      </w:r>
      <w:r w:rsidR="0038692C" w:rsidRPr="005A5A31">
        <w:rPr>
          <w:rFonts w:ascii="Times New Roman" w:hAnsi="Times New Roman"/>
          <w:bCs/>
          <w:sz w:val="24"/>
          <w:szCs w:val="24"/>
        </w:rPr>
        <w:t xml:space="preserve"> do Systemu dane niezbędne </w:t>
      </w:r>
      <w:bookmarkEnd w:id="9"/>
      <w:r w:rsidR="0038692C" w:rsidRPr="005A5A31">
        <w:rPr>
          <w:rFonts w:ascii="Times New Roman" w:hAnsi="Times New Roman"/>
          <w:bCs/>
          <w:sz w:val="24"/>
          <w:szCs w:val="24"/>
        </w:rPr>
        <w:t xml:space="preserve">do jej obsługi. </w:t>
      </w:r>
      <w:r w:rsidR="0046002F" w:rsidRPr="005A5A31">
        <w:rPr>
          <w:rFonts w:ascii="Times New Roman" w:hAnsi="Times New Roman"/>
          <w:bCs/>
          <w:sz w:val="24"/>
          <w:szCs w:val="24"/>
        </w:rPr>
        <w:t xml:space="preserve">Za prawidłowość wprowadzonych do Systemu danych niezbędnych do obsługi umowy zawartej poza Systemem będą odpowiadały strony tej umowy w zakresie, w jakim wprowadziły te dane. Każda ze stron będzie miała w Systemie wgląd do umowy oraz dokumentów z nią </w:t>
      </w:r>
      <w:r w:rsidR="006B5E8B" w:rsidRPr="005A5A31">
        <w:rPr>
          <w:rFonts w:ascii="Times New Roman" w:hAnsi="Times New Roman"/>
          <w:bCs/>
          <w:sz w:val="24"/>
          <w:szCs w:val="24"/>
        </w:rPr>
        <w:t>po</w:t>
      </w:r>
      <w:r w:rsidR="0046002F" w:rsidRPr="005A5A31">
        <w:rPr>
          <w:rFonts w:ascii="Times New Roman" w:hAnsi="Times New Roman"/>
          <w:bCs/>
          <w:sz w:val="24"/>
          <w:szCs w:val="24"/>
        </w:rPr>
        <w:t>wiązanych (aneks, pełnomocnictwa itp.). W razie stwierdzenia przez którąkolwiek ze stron umowy zawartej poza Systemem, wystąpienia różnic między postanowieniami (danymi) umowy wprowadzonej do Systemu (elektroniczną wersją umowy) a postanowieniami (danymi) formy papierowej tej umowy przyjmuje się, że strony będą miały prawo dochodzić swoich roszczeń na zasadach ogólnych w</w:t>
      </w:r>
      <w:r w:rsidR="002D47D8" w:rsidRPr="005A5A31">
        <w:rPr>
          <w:rFonts w:ascii="Times New Roman" w:hAnsi="Times New Roman"/>
          <w:bCs/>
          <w:sz w:val="24"/>
          <w:szCs w:val="24"/>
        </w:rPr>
        <w:t xml:space="preserve">ynikających z Kodeksu </w:t>
      </w:r>
      <w:r w:rsidR="00E80B95" w:rsidRPr="005A5A31">
        <w:rPr>
          <w:rFonts w:ascii="Times New Roman" w:hAnsi="Times New Roman"/>
          <w:bCs/>
          <w:sz w:val="24"/>
          <w:szCs w:val="24"/>
        </w:rPr>
        <w:t>c</w:t>
      </w:r>
      <w:r w:rsidR="002D47D8" w:rsidRPr="005A5A31">
        <w:rPr>
          <w:rFonts w:ascii="Times New Roman" w:hAnsi="Times New Roman"/>
          <w:bCs/>
          <w:sz w:val="24"/>
          <w:szCs w:val="24"/>
        </w:rPr>
        <w:t>ywilnego</w:t>
      </w:r>
      <w:r w:rsidR="0046002F" w:rsidRPr="005A5A31">
        <w:rPr>
          <w:rFonts w:ascii="Times New Roman" w:hAnsi="Times New Roman"/>
          <w:bCs/>
          <w:sz w:val="24"/>
          <w:szCs w:val="24"/>
        </w:rPr>
        <w:t xml:space="preserve">. Niezależnie od tego, w przypadku wystąpienia błędów pisarskich lub innych oczywistych omyłek będzie możliwe „odrzucenie” przez stronę dokumentu (np. aneksu) otrzymanego do podpisania w Systemie ze wskazaniem konieczności wprowadzenia stosownych poprawek. </w:t>
      </w:r>
    </w:p>
    <w:p w14:paraId="75D4A0F2" w14:textId="34A47415" w:rsidR="00783778" w:rsidRPr="005A5A31" w:rsidRDefault="00480D2E" w:rsidP="00C50CAC">
      <w:pPr>
        <w:pStyle w:val="Akapitzlist"/>
        <w:spacing w:before="120" w:line="360" w:lineRule="auto"/>
        <w:ind w:left="408"/>
        <w:jc w:val="both"/>
        <w:rPr>
          <w:rFonts w:ascii="Times New Roman" w:hAnsi="Times New Roman"/>
          <w:bCs/>
          <w:sz w:val="24"/>
          <w:szCs w:val="24"/>
        </w:rPr>
      </w:pPr>
      <w:r w:rsidRPr="005A5A31">
        <w:rPr>
          <w:rFonts w:ascii="Times New Roman" w:hAnsi="Times New Roman"/>
          <w:bCs/>
          <w:sz w:val="24"/>
          <w:szCs w:val="24"/>
        </w:rPr>
        <w:lastRenderedPageBreak/>
        <w:t>W przypadku gdy pracodawca zadeklaruje, że dokumentacja pracownicza będzie prowadzona w Systemie</w:t>
      </w:r>
      <w:r w:rsidR="008609DD" w:rsidRPr="005A5A31">
        <w:rPr>
          <w:rFonts w:ascii="Times New Roman" w:hAnsi="Times New Roman"/>
          <w:bCs/>
          <w:sz w:val="24"/>
          <w:szCs w:val="24"/>
        </w:rPr>
        <w:t>,</w:t>
      </w:r>
      <w:r w:rsidRPr="005A5A31">
        <w:rPr>
          <w:rFonts w:ascii="Times New Roman" w:hAnsi="Times New Roman"/>
          <w:bCs/>
          <w:sz w:val="24"/>
          <w:szCs w:val="24"/>
        </w:rPr>
        <w:t xml:space="preserve"> wówczas przeniesie on do Systemu dokumentację pracowniczą prowadzoną w postaci elektronicznej, stosując odpowiednio </w:t>
      </w:r>
      <w:r w:rsidR="00636DDD" w:rsidRPr="005A5A31">
        <w:rPr>
          <w:rFonts w:ascii="Times New Roman" w:hAnsi="Times New Roman"/>
          <w:bCs/>
          <w:sz w:val="24"/>
          <w:szCs w:val="24"/>
        </w:rPr>
        <w:t xml:space="preserve">przepisy rozporządzenia Ministra Rodziny, Pracy i Polityki Społecznej z dnia 10 grudnia 2018 r. w sprawie dokumentacji pracowniczej (Dz. U. z 2024 r. poz. 535, z </w:t>
      </w:r>
      <w:r w:rsidR="0092450F" w:rsidRPr="005A5A31">
        <w:rPr>
          <w:rFonts w:ascii="Times New Roman" w:hAnsi="Times New Roman"/>
          <w:bCs/>
          <w:sz w:val="24"/>
          <w:szCs w:val="24"/>
        </w:rPr>
        <w:t>późn. zm.</w:t>
      </w:r>
      <w:r w:rsidR="00636DDD" w:rsidRPr="005A5A31">
        <w:rPr>
          <w:rFonts w:ascii="Times New Roman" w:hAnsi="Times New Roman"/>
          <w:bCs/>
          <w:sz w:val="24"/>
          <w:szCs w:val="24"/>
        </w:rPr>
        <w:t>) dotyczące przenoszenia dokumentacji pracowniczej pomiędzy systemami teleinformatycznymi oraz doręczania informacji lub zawiadomienia o możliwości odbioru dokumentacji pracowniczej oraz sposobu odbioru tej dokumentacji.</w:t>
      </w:r>
      <w:r w:rsidRPr="005A5A31">
        <w:rPr>
          <w:rFonts w:ascii="Times New Roman" w:hAnsi="Times New Roman"/>
          <w:bCs/>
          <w:sz w:val="24"/>
          <w:szCs w:val="24"/>
        </w:rPr>
        <w:t xml:space="preserve"> Dodatkowo </w:t>
      </w:r>
      <w:r w:rsidR="008609DD" w:rsidRPr="005A5A31">
        <w:rPr>
          <w:rFonts w:ascii="Times New Roman" w:hAnsi="Times New Roman"/>
          <w:bCs/>
          <w:sz w:val="24"/>
          <w:szCs w:val="24"/>
        </w:rPr>
        <w:t xml:space="preserve">pracodawca </w:t>
      </w:r>
      <w:r w:rsidRPr="005A5A31">
        <w:rPr>
          <w:rFonts w:ascii="Times New Roman" w:hAnsi="Times New Roman"/>
          <w:bCs/>
          <w:sz w:val="24"/>
          <w:szCs w:val="24"/>
        </w:rPr>
        <w:t>wprowadzi do Systemu odwzorowanie cyfrowe dokumentów pracowniczych sporządzonych w postaci papierowej</w:t>
      </w:r>
      <w:r w:rsidR="007F72B2" w:rsidRPr="005A5A31">
        <w:rPr>
          <w:rFonts w:ascii="Times New Roman" w:hAnsi="Times New Roman"/>
          <w:bCs/>
          <w:sz w:val="24"/>
          <w:szCs w:val="24"/>
        </w:rPr>
        <w:t xml:space="preserve">. Przed wprowadzeniem omawianych dokumentów do Systemu pracodawca opatrzy je </w:t>
      </w:r>
      <w:r w:rsidR="000A33AC" w:rsidRPr="005A5A31">
        <w:rPr>
          <w:rFonts w:ascii="Times New Roman" w:hAnsi="Times New Roman"/>
          <w:bCs/>
          <w:sz w:val="24"/>
          <w:szCs w:val="24"/>
        </w:rPr>
        <w:t xml:space="preserve">kwalifikowaną pieczęcią elektroniczną pracodawcy, </w:t>
      </w:r>
      <w:r w:rsidR="007F72B2" w:rsidRPr="005A5A31">
        <w:rPr>
          <w:rFonts w:ascii="Times New Roman" w:hAnsi="Times New Roman"/>
          <w:bCs/>
          <w:sz w:val="24"/>
          <w:szCs w:val="24"/>
        </w:rPr>
        <w:t>kwalifikowanym podpisem elektronicznym, podpisem osobistym albo podpisem zaufanym</w:t>
      </w:r>
      <w:r w:rsidR="006E2383" w:rsidRPr="005A5A31">
        <w:rPr>
          <w:rFonts w:ascii="Times New Roman" w:hAnsi="Times New Roman"/>
          <w:bCs/>
          <w:sz w:val="24"/>
          <w:szCs w:val="24"/>
        </w:rPr>
        <w:t xml:space="preserve">. </w:t>
      </w:r>
      <w:r w:rsidR="007F72B2" w:rsidRPr="005A5A31">
        <w:rPr>
          <w:rFonts w:ascii="Times New Roman" w:hAnsi="Times New Roman"/>
          <w:bCs/>
          <w:sz w:val="24"/>
          <w:szCs w:val="24"/>
        </w:rPr>
        <w:t xml:space="preserve">Będzie to oznaczało, że potwierdził on </w:t>
      </w:r>
      <w:r w:rsidRPr="005A5A31">
        <w:rPr>
          <w:rFonts w:ascii="Times New Roman" w:hAnsi="Times New Roman"/>
          <w:bCs/>
          <w:sz w:val="24"/>
          <w:szCs w:val="24"/>
        </w:rPr>
        <w:t xml:space="preserve">kompletność, autentyczność, integralność oraz zgodność odwzorowania cyfrowego z dokumentem papierowym. </w:t>
      </w:r>
    </w:p>
    <w:p w14:paraId="61552116" w14:textId="7F5D6784" w:rsidR="00480D2E" w:rsidRPr="005A5A31" w:rsidRDefault="00480D2E" w:rsidP="00C50CAC">
      <w:pPr>
        <w:spacing w:before="120" w:after="0" w:line="360" w:lineRule="auto"/>
        <w:ind w:left="396"/>
        <w:jc w:val="both"/>
        <w:rPr>
          <w:rFonts w:ascii="Times New Roman" w:hAnsi="Times New Roman" w:cs="Times New Roman"/>
          <w:bCs/>
          <w:sz w:val="24"/>
          <w:szCs w:val="24"/>
        </w:rPr>
      </w:pPr>
      <w:r w:rsidRPr="005A5A31">
        <w:rPr>
          <w:rFonts w:ascii="Times New Roman" w:eastAsia="Calibri" w:hAnsi="Times New Roman" w:cs="Times New Roman"/>
          <w:sz w:val="24"/>
          <w:szCs w:val="24"/>
        </w:rPr>
        <w:t>Warunkiem wprowadzenia do Systemu odwzorowani</w:t>
      </w:r>
      <w:r w:rsidR="005F218C" w:rsidRPr="005A5A31">
        <w:rPr>
          <w:rFonts w:ascii="Times New Roman" w:eastAsia="Calibri" w:hAnsi="Times New Roman" w:cs="Times New Roman"/>
          <w:sz w:val="24"/>
          <w:szCs w:val="24"/>
        </w:rPr>
        <w:t>a</w:t>
      </w:r>
      <w:r w:rsidRPr="005A5A31">
        <w:rPr>
          <w:rFonts w:ascii="Times New Roman" w:eastAsia="Calibri" w:hAnsi="Times New Roman" w:cs="Times New Roman"/>
          <w:sz w:val="24"/>
          <w:szCs w:val="24"/>
        </w:rPr>
        <w:t xml:space="preserve"> cyfrowe</w:t>
      </w:r>
      <w:r w:rsidR="005F218C" w:rsidRPr="005A5A31">
        <w:rPr>
          <w:rFonts w:ascii="Times New Roman" w:eastAsia="Calibri" w:hAnsi="Times New Roman" w:cs="Times New Roman"/>
          <w:sz w:val="24"/>
          <w:szCs w:val="24"/>
        </w:rPr>
        <w:t>go</w:t>
      </w:r>
      <w:r w:rsidRPr="005A5A31">
        <w:rPr>
          <w:rFonts w:ascii="Times New Roman" w:eastAsia="Calibri" w:hAnsi="Times New Roman" w:cs="Times New Roman"/>
          <w:sz w:val="24"/>
          <w:szCs w:val="24"/>
        </w:rPr>
        <w:t xml:space="preserve"> dokumentów pracowniczych sporządzonych w postaci papierowej będzie ich zgodnoś</w:t>
      </w:r>
      <w:r w:rsidR="005F218C" w:rsidRPr="005A5A31">
        <w:rPr>
          <w:rFonts w:ascii="Times New Roman" w:eastAsia="Calibri" w:hAnsi="Times New Roman" w:cs="Times New Roman"/>
          <w:sz w:val="24"/>
          <w:szCs w:val="24"/>
        </w:rPr>
        <w:t>ć</w:t>
      </w:r>
      <w:r w:rsidRPr="005A5A31">
        <w:rPr>
          <w:rFonts w:ascii="Times New Roman" w:eastAsia="Calibri" w:hAnsi="Times New Roman" w:cs="Times New Roman"/>
          <w:sz w:val="24"/>
          <w:szCs w:val="24"/>
        </w:rPr>
        <w:t xml:space="preserve"> z minimaln</w:t>
      </w:r>
      <w:r w:rsidR="005F218C" w:rsidRPr="005A5A31">
        <w:rPr>
          <w:rFonts w:ascii="Times New Roman" w:eastAsia="Calibri" w:hAnsi="Times New Roman" w:cs="Times New Roman"/>
          <w:sz w:val="24"/>
          <w:szCs w:val="24"/>
        </w:rPr>
        <w:t>ymi</w:t>
      </w:r>
      <w:r w:rsidRPr="005A5A31">
        <w:rPr>
          <w:rFonts w:ascii="Times New Roman" w:eastAsia="Calibri" w:hAnsi="Times New Roman" w:cs="Times New Roman"/>
          <w:sz w:val="24"/>
          <w:szCs w:val="24"/>
        </w:rPr>
        <w:t xml:space="preserve"> wymaganiami technicznymi określonymi w rozporządzeniu Ministra Rodziny, Pracy i Polityki Społecznej z dnia</w:t>
      </w:r>
      <w:r w:rsidRPr="005A5A31">
        <w:rPr>
          <w:rFonts w:ascii="Times New Roman" w:hAnsi="Times New Roman" w:cs="Times New Roman"/>
          <w:bCs/>
          <w:sz w:val="24"/>
          <w:szCs w:val="24"/>
        </w:rPr>
        <w:t xml:space="preserve"> 10 grudnia 2018 r. w sprawie dokumentacji pracowniczej. </w:t>
      </w:r>
    </w:p>
    <w:p w14:paraId="30F94C80" w14:textId="1EB0DDE0" w:rsidR="00480D2E" w:rsidRPr="005A5A31" w:rsidRDefault="00480D2E" w:rsidP="00C50CAC">
      <w:pPr>
        <w:pStyle w:val="Akapitzlist"/>
        <w:spacing w:before="120" w:line="360" w:lineRule="auto"/>
        <w:ind w:left="408"/>
        <w:jc w:val="both"/>
        <w:rPr>
          <w:rFonts w:ascii="Times New Roman" w:hAnsi="Times New Roman"/>
          <w:bCs/>
          <w:sz w:val="24"/>
          <w:szCs w:val="24"/>
        </w:rPr>
      </w:pPr>
      <w:r w:rsidRPr="005A5A31">
        <w:rPr>
          <w:rFonts w:ascii="Times New Roman" w:hAnsi="Times New Roman"/>
          <w:bCs/>
          <w:sz w:val="24"/>
          <w:szCs w:val="24"/>
        </w:rPr>
        <w:t xml:space="preserve">Opatrzenie odwzorowania cyfrowego dokumentów pracowniczych sporządzonych w postaci papierowej </w:t>
      </w:r>
      <w:r w:rsidR="006E2383" w:rsidRPr="005A5A31">
        <w:rPr>
          <w:rFonts w:ascii="Times New Roman" w:hAnsi="Times New Roman"/>
          <w:bCs/>
          <w:sz w:val="24"/>
          <w:szCs w:val="24"/>
        </w:rPr>
        <w:t xml:space="preserve">kwalifikowaną pieczęcią elektroniczną pracodawcy, </w:t>
      </w:r>
      <w:r w:rsidRPr="005A5A31">
        <w:rPr>
          <w:rFonts w:ascii="Times New Roman" w:hAnsi="Times New Roman"/>
          <w:bCs/>
          <w:sz w:val="24"/>
          <w:szCs w:val="24"/>
        </w:rPr>
        <w:t xml:space="preserve">kwalifikowanym podpisem elektronicznym, podpisem osobistym albo podpisem zaufanym będzie równoznaczne z potwierdzeniem zgodności odwzorowanego dokumentu z dokumentacją pracowniczą prowadzoną dotychczas przez pracodawcę w postaci papierowej. </w:t>
      </w:r>
    </w:p>
    <w:p w14:paraId="5398FAA7" w14:textId="41E9FC9A" w:rsidR="00142766" w:rsidRPr="005A5A31" w:rsidRDefault="00142766" w:rsidP="00C50CAC">
      <w:pPr>
        <w:pStyle w:val="Akapitzlist"/>
        <w:spacing w:before="120" w:line="360" w:lineRule="auto"/>
        <w:ind w:left="408"/>
        <w:jc w:val="both"/>
        <w:rPr>
          <w:rFonts w:ascii="Times New Roman" w:hAnsi="Times New Roman"/>
          <w:bCs/>
          <w:sz w:val="24"/>
          <w:szCs w:val="24"/>
        </w:rPr>
      </w:pPr>
      <w:r w:rsidRPr="005A5A31">
        <w:rPr>
          <w:rFonts w:ascii="Times New Roman" w:hAnsi="Times New Roman"/>
          <w:bCs/>
          <w:sz w:val="24"/>
          <w:szCs w:val="24"/>
        </w:rPr>
        <w:t xml:space="preserve">Za prawidłowość dokumentacji pracowniczej odpowiedzialność </w:t>
      </w:r>
      <w:r w:rsidR="00FB6D89" w:rsidRPr="005A5A31">
        <w:rPr>
          <w:rFonts w:ascii="Times New Roman" w:hAnsi="Times New Roman"/>
          <w:bCs/>
          <w:sz w:val="24"/>
          <w:szCs w:val="24"/>
        </w:rPr>
        <w:t xml:space="preserve">będzie </w:t>
      </w:r>
      <w:r w:rsidRPr="005A5A31">
        <w:rPr>
          <w:rFonts w:ascii="Times New Roman" w:hAnsi="Times New Roman"/>
          <w:bCs/>
          <w:sz w:val="24"/>
          <w:szCs w:val="24"/>
        </w:rPr>
        <w:t>ponosi</w:t>
      </w:r>
      <w:r w:rsidR="00FB6D89" w:rsidRPr="005A5A31">
        <w:rPr>
          <w:rFonts w:ascii="Times New Roman" w:hAnsi="Times New Roman"/>
          <w:bCs/>
          <w:sz w:val="24"/>
          <w:szCs w:val="24"/>
        </w:rPr>
        <w:t>ł</w:t>
      </w:r>
      <w:r w:rsidRPr="005A5A31">
        <w:rPr>
          <w:rFonts w:ascii="Times New Roman" w:hAnsi="Times New Roman"/>
          <w:bCs/>
          <w:sz w:val="24"/>
          <w:szCs w:val="24"/>
        </w:rPr>
        <w:t xml:space="preserve"> pracodawca, bowiem zgodnie z art. 94 pkt 9a i 9b ustawy z dnia 26 czerwca 1974 r. – Kodeks pracy </w:t>
      </w:r>
      <w:r w:rsidR="00FB6D89" w:rsidRPr="005A5A31">
        <w:rPr>
          <w:rFonts w:ascii="Times New Roman" w:hAnsi="Times New Roman"/>
          <w:bCs/>
          <w:sz w:val="24"/>
          <w:szCs w:val="24"/>
        </w:rPr>
        <w:t>j</w:t>
      </w:r>
      <w:r w:rsidRPr="005A5A31">
        <w:rPr>
          <w:rFonts w:ascii="Times New Roman" w:hAnsi="Times New Roman"/>
          <w:bCs/>
          <w:sz w:val="24"/>
          <w:szCs w:val="24"/>
        </w:rPr>
        <w:t xml:space="preserve">est </w:t>
      </w:r>
      <w:r w:rsidR="005F32D5" w:rsidRPr="005A5A31">
        <w:rPr>
          <w:rFonts w:ascii="Times New Roman" w:hAnsi="Times New Roman"/>
          <w:bCs/>
          <w:sz w:val="24"/>
          <w:szCs w:val="24"/>
        </w:rPr>
        <w:t xml:space="preserve">on </w:t>
      </w:r>
      <w:r w:rsidRPr="005A5A31">
        <w:rPr>
          <w:rFonts w:ascii="Times New Roman" w:hAnsi="Times New Roman"/>
          <w:bCs/>
          <w:sz w:val="24"/>
          <w:szCs w:val="24"/>
        </w:rPr>
        <w:t>obowiązany:</w:t>
      </w:r>
    </w:p>
    <w:p w14:paraId="2ED4A83E" w14:textId="2C0CE5CC" w:rsidR="00142766" w:rsidRPr="005A5A31" w:rsidRDefault="00142766" w:rsidP="00C50CAC">
      <w:pPr>
        <w:pStyle w:val="Akapitzlist"/>
        <w:numPr>
          <w:ilvl w:val="0"/>
          <w:numId w:val="31"/>
        </w:numPr>
        <w:spacing w:before="120" w:line="360" w:lineRule="auto"/>
        <w:ind w:left="1276"/>
        <w:jc w:val="both"/>
        <w:rPr>
          <w:rFonts w:ascii="Times New Roman" w:hAnsi="Times New Roman"/>
          <w:bCs/>
          <w:sz w:val="24"/>
          <w:szCs w:val="24"/>
        </w:rPr>
      </w:pPr>
      <w:r w:rsidRPr="005A5A31">
        <w:rPr>
          <w:rFonts w:ascii="Times New Roman" w:hAnsi="Times New Roman"/>
          <w:bCs/>
          <w:sz w:val="24"/>
          <w:szCs w:val="24"/>
        </w:rPr>
        <w:t>prowadzić i przechowywać w postaci papierowej lub elektronicznej dokumentację w sprawach związanych ze stosunkiem pracy oraz akta osobowe pracowników (dokumentacja pracownicza),</w:t>
      </w:r>
    </w:p>
    <w:p w14:paraId="144BE572" w14:textId="71CC861A" w:rsidR="00142766" w:rsidRPr="005A5A31" w:rsidRDefault="00142766" w:rsidP="00C50CAC">
      <w:pPr>
        <w:pStyle w:val="Akapitzlist"/>
        <w:numPr>
          <w:ilvl w:val="0"/>
          <w:numId w:val="31"/>
        </w:numPr>
        <w:spacing w:before="120" w:line="360" w:lineRule="auto"/>
        <w:ind w:left="1276"/>
        <w:jc w:val="both"/>
        <w:rPr>
          <w:rFonts w:ascii="Times New Roman" w:hAnsi="Times New Roman"/>
          <w:bCs/>
          <w:sz w:val="24"/>
          <w:szCs w:val="24"/>
        </w:rPr>
      </w:pPr>
      <w:r w:rsidRPr="005A5A31">
        <w:rPr>
          <w:rFonts w:ascii="Times New Roman" w:hAnsi="Times New Roman"/>
          <w:bCs/>
          <w:sz w:val="24"/>
          <w:szCs w:val="24"/>
        </w:rPr>
        <w:t xml:space="preserve">przechowywać dokumentację pracowniczą w sposób gwarantujący zachowanie jej poufności, integralności, kompletności oraz dostępności, w warunkach niegrożących uszkodzeniem lub zniszczeniem przez okres zatrudnienia, a także przez okres 10 lat, licząc od końca roku kalendarzowego, w którym stosunek </w:t>
      </w:r>
      <w:r w:rsidRPr="005A5A31">
        <w:rPr>
          <w:rFonts w:ascii="Times New Roman" w:hAnsi="Times New Roman"/>
          <w:bCs/>
          <w:sz w:val="24"/>
          <w:szCs w:val="24"/>
        </w:rPr>
        <w:lastRenderedPageBreak/>
        <w:t>pracy uległ rozwiązaniu lub wygasł, chyba że odrębne przepisy przewidują dłuższy okres przechowywania dokumentacji pracowniczej.</w:t>
      </w:r>
    </w:p>
    <w:p w14:paraId="465134C9" w14:textId="023C91FA" w:rsidR="00480D2E" w:rsidRPr="005A5A31" w:rsidRDefault="00636DDD" w:rsidP="00C50CAC">
      <w:pPr>
        <w:pStyle w:val="Akapitzlist"/>
        <w:spacing w:before="120" w:line="360" w:lineRule="auto"/>
        <w:ind w:left="708"/>
        <w:jc w:val="both"/>
        <w:rPr>
          <w:rFonts w:ascii="Times New Roman" w:hAnsi="Times New Roman"/>
          <w:bCs/>
          <w:sz w:val="24"/>
          <w:szCs w:val="24"/>
        </w:rPr>
      </w:pPr>
      <w:r w:rsidRPr="005A5A31">
        <w:rPr>
          <w:rFonts w:ascii="Times New Roman" w:hAnsi="Times New Roman"/>
          <w:bCs/>
          <w:sz w:val="24"/>
          <w:szCs w:val="24"/>
        </w:rPr>
        <w:t xml:space="preserve">Zakłada się, że </w:t>
      </w:r>
      <w:r w:rsidR="00480D2E" w:rsidRPr="005A5A31">
        <w:rPr>
          <w:rFonts w:ascii="Times New Roman" w:hAnsi="Times New Roman"/>
          <w:bCs/>
          <w:sz w:val="24"/>
          <w:szCs w:val="24"/>
        </w:rPr>
        <w:t>odwzorowanie cyfrowe dokumentu pracowniczego sporządzonego w postaci papierowej umieszczone w Systemie będzie wchodził</w:t>
      </w:r>
      <w:r w:rsidR="00933D6A" w:rsidRPr="005A5A31">
        <w:rPr>
          <w:rFonts w:ascii="Times New Roman" w:hAnsi="Times New Roman"/>
          <w:bCs/>
          <w:sz w:val="24"/>
          <w:szCs w:val="24"/>
        </w:rPr>
        <w:t>o</w:t>
      </w:r>
      <w:r w:rsidR="007F72B2" w:rsidRPr="005A5A31">
        <w:rPr>
          <w:rFonts w:ascii="Times New Roman" w:hAnsi="Times New Roman"/>
          <w:bCs/>
          <w:sz w:val="24"/>
          <w:szCs w:val="24"/>
        </w:rPr>
        <w:t xml:space="preserve"> w skład dokumentacji pracowniczej</w:t>
      </w:r>
      <w:r w:rsidR="00480D2E" w:rsidRPr="005A5A31">
        <w:rPr>
          <w:rFonts w:ascii="Times New Roman" w:hAnsi="Times New Roman"/>
          <w:bCs/>
          <w:sz w:val="24"/>
          <w:szCs w:val="24"/>
        </w:rPr>
        <w:t xml:space="preserve">. </w:t>
      </w:r>
      <w:r w:rsidR="005A4110" w:rsidRPr="005A5A31">
        <w:rPr>
          <w:rFonts w:ascii="Times New Roman" w:hAnsi="Times New Roman"/>
          <w:bCs/>
          <w:sz w:val="24"/>
          <w:szCs w:val="24"/>
        </w:rPr>
        <w:t xml:space="preserve">Wydruk </w:t>
      </w:r>
      <w:r w:rsidR="006E2383" w:rsidRPr="005A5A31">
        <w:rPr>
          <w:rFonts w:ascii="Times New Roman" w:hAnsi="Times New Roman"/>
          <w:bCs/>
          <w:sz w:val="24"/>
          <w:szCs w:val="24"/>
        </w:rPr>
        <w:t xml:space="preserve">dokumentu sporządzonego w postaci elektronicznej zostanie dołączony do akt i będzie stanowił dowód tego, co zostało w nim stwierdzone. </w:t>
      </w:r>
    </w:p>
    <w:p w14:paraId="210B37CC" w14:textId="736E8346" w:rsidR="000310DE" w:rsidRPr="005A5A31" w:rsidRDefault="00480D2E" w:rsidP="00C50CAC">
      <w:pPr>
        <w:pStyle w:val="Akapitzlist"/>
        <w:spacing w:before="120" w:line="360" w:lineRule="auto"/>
        <w:ind w:left="708"/>
        <w:jc w:val="both"/>
        <w:rPr>
          <w:rFonts w:ascii="Times New Roman" w:hAnsi="Times New Roman"/>
          <w:bCs/>
          <w:sz w:val="24"/>
          <w:szCs w:val="24"/>
        </w:rPr>
      </w:pPr>
      <w:r w:rsidRPr="005A5A31">
        <w:rPr>
          <w:rFonts w:ascii="Times New Roman" w:hAnsi="Times New Roman"/>
          <w:bCs/>
          <w:sz w:val="24"/>
          <w:szCs w:val="24"/>
        </w:rPr>
        <w:t xml:space="preserve">Analogiczne rozwiązania będą dotyczyły </w:t>
      </w:r>
      <w:r w:rsidR="00A86FEE" w:rsidRPr="005A5A31">
        <w:rPr>
          <w:rFonts w:ascii="Times New Roman" w:hAnsi="Times New Roman"/>
          <w:bCs/>
          <w:sz w:val="24"/>
          <w:szCs w:val="24"/>
        </w:rPr>
        <w:t>prowadzenia dokumentacji umowy zlecenia oraz umowy uaktywniającej</w:t>
      </w:r>
      <w:r w:rsidR="00C3392D" w:rsidRPr="005A5A31">
        <w:rPr>
          <w:rFonts w:ascii="Times New Roman" w:hAnsi="Times New Roman"/>
          <w:bCs/>
          <w:sz w:val="24"/>
          <w:szCs w:val="24"/>
        </w:rPr>
        <w:t>;</w:t>
      </w:r>
    </w:p>
    <w:p w14:paraId="356AAD51" w14:textId="68B8CEC1" w:rsidR="00864822" w:rsidRPr="005A5A31" w:rsidRDefault="00B67F6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umożliwieni</w:t>
      </w:r>
      <w:r w:rsidR="005A4110" w:rsidRPr="005A5A31">
        <w:rPr>
          <w:rFonts w:ascii="Times New Roman" w:hAnsi="Times New Roman"/>
          <w:bCs/>
          <w:sz w:val="24"/>
          <w:szCs w:val="24"/>
        </w:rPr>
        <w:t>e</w:t>
      </w:r>
      <w:r w:rsidRPr="005A5A31">
        <w:rPr>
          <w:rFonts w:ascii="Times New Roman" w:hAnsi="Times New Roman"/>
          <w:bCs/>
          <w:sz w:val="24"/>
          <w:szCs w:val="24"/>
        </w:rPr>
        <w:t xml:space="preserve"> </w:t>
      </w:r>
      <w:r w:rsidR="00864822" w:rsidRPr="005A5A31">
        <w:rPr>
          <w:rFonts w:ascii="Times New Roman" w:hAnsi="Times New Roman"/>
          <w:bCs/>
          <w:sz w:val="24"/>
          <w:szCs w:val="24"/>
        </w:rPr>
        <w:t xml:space="preserve">zmiany, rozwiązania albo </w:t>
      </w:r>
      <w:r w:rsidR="00166321" w:rsidRPr="005A5A31">
        <w:rPr>
          <w:rFonts w:ascii="Times New Roman" w:hAnsi="Times New Roman"/>
          <w:sz w:val="24"/>
          <w:szCs w:val="24"/>
        </w:rPr>
        <w:t>dokonania innych czynności w Systemie</w:t>
      </w:r>
      <w:r w:rsidR="00166321" w:rsidRPr="005A5A31">
        <w:rPr>
          <w:rFonts w:ascii="Times New Roman" w:hAnsi="Times New Roman"/>
          <w:bCs/>
          <w:sz w:val="24"/>
          <w:szCs w:val="24"/>
        </w:rPr>
        <w:t xml:space="preserve"> </w:t>
      </w:r>
      <w:r w:rsidR="00166321" w:rsidRPr="005A5A31">
        <w:rPr>
          <w:rFonts w:ascii="Times New Roman" w:hAnsi="Times New Roman"/>
          <w:sz w:val="24"/>
          <w:szCs w:val="24"/>
        </w:rPr>
        <w:t>w przypadku umowy</w:t>
      </w:r>
      <w:r w:rsidR="00864822" w:rsidRPr="005A5A31">
        <w:rPr>
          <w:rFonts w:ascii="Times New Roman" w:hAnsi="Times New Roman"/>
          <w:bCs/>
          <w:sz w:val="24"/>
          <w:szCs w:val="24"/>
        </w:rPr>
        <w:t xml:space="preserve"> zawartej poza Systemem – art. 1 pkt </w:t>
      </w:r>
      <w:r w:rsidR="00D75E34" w:rsidRPr="005A5A31">
        <w:rPr>
          <w:rFonts w:ascii="Times New Roman" w:hAnsi="Times New Roman"/>
          <w:bCs/>
          <w:sz w:val="24"/>
          <w:szCs w:val="24"/>
        </w:rPr>
        <w:t xml:space="preserve">7 </w:t>
      </w:r>
      <w:r w:rsidR="00864822" w:rsidRPr="005A5A31">
        <w:rPr>
          <w:rFonts w:ascii="Times New Roman" w:hAnsi="Times New Roman"/>
          <w:bCs/>
          <w:sz w:val="24"/>
          <w:szCs w:val="24"/>
        </w:rPr>
        <w:t xml:space="preserve">lit. </w:t>
      </w:r>
      <w:r w:rsidR="00D0791F" w:rsidRPr="005A5A31">
        <w:rPr>
          <w:rFonts w:ascii="Times New Roman" w:hAnsi="Times New Roman"/>
          <w:bCs/>
          <w:sz w:val="24"/>
          <w:szCs w:val="24"/>
        </w:rPr>
        <w:t xml:space="preserve">d </w:t>
      </w:r>
      <w:r w:rsidR="00864822" w:rsidRPr="005A5A31">
        <w:rPr>
          <w:rFonts w:ascii="Times New Roman" w:hAnsi="Times New Roman"/>
          <w:bCs/>
          <w:sz w:val="24"/>
          <w:szCs w:val="24"/>
        </w:rPr>
        <w:t xml:space="preserve">projektu. </w:t>
      </w:r>
      <w:r w:rsidR="00D00D90" w:rsidRPr="005A5A31">
        <w:rPr>
          <w:rFonts w:ascii="Times New Roman" w:hAnsi="Times New Roman"/>
          <w:bCs/>
          <w:sz w:val="24"/>
          <w:szCs w:val="24"/>
        </w:rPr>
        <w:t>Projektowana regulacja</w:t>
      </w:r>
      <w:r w:rsidR="00166321" w:rsidRPr="005A5A31">
        <w:rPr>
          <w:rFonts w:ascii="Times New Roman" w:hAnsi="Times New Roman"/>
          <w:bCs/>
          <w:sz w:val="24"/>
          <w:szCs w:val="24"/>
        </w:rPr>
        <w:t xml:space="preserve"> ma na celu umożliwienie zawarcia w Systemie dowolnego dokumentu dotyczącego obowiązującej umowy i obsłużenia w Systemie tylko tego dokumentu bez konieczności migrowania całej </w:t>
      </w:r>
      <w:r w:rsidR="001B5556" w:rsidRPr="005A5A31">
        <w:rPr>
          <w:rFonts w:ascii="Times New Roman" w:hAnsi="Times New Roman"/>
          <w:bCs/>
          <w:sz w:val="24"/>
          <w:szCs w:val="24"/>
        </w:rPr>
        <w:t xml:space="preserve">dokumentacji </w:t>
      </w:r>
      <w:r w:rsidR="00166321" w:rsidRPr="005A5A31">
        <w:rPr>
          <w:rFonts w:ascii="Times New Roman" w:hAnsi="Times New Roman"/>
          <w:bCs/>
          <w:sz w:val="24"/>
          <w:szCs w:val="24"/>
        </w:rPr>
        <w:t xml:space="preserve">umowy do </w:t>
      </w:r>
      <w:r w:rsidR="001B5556" w:rsidRPr="005A5A31">
        <w:rPr>
          <w:rFonts w:ascii="Times New Roman" w:hAnsi="Times New Roman"/>
          <w:bCs/>
          <w:sz w:val="24"/>
          <w:szCs w:val="24"/>
        </w:rPr>
        <w:t>Systemu</w:t>
      </w:r>
      <w:r w:rsidR="00166321" w:rsidRPr="005A5A31">
        <w:rPr>
          <w:rFonts w:ascii="Times New Roman" w:hAnsi="Times New Roman"/>
          <w:bCs/>
          <w:sz w:val="24"/>
          <w:szCs w:val="24"/>
        </w:rPr>
        <w:t xml:space="preserve">. </w:t>
      </w:r>
      <w:r w:rsidR="00361AAD" w:rsidRPr="005A5A31">
        <w:rPr>
          <w:rFonts w:ascii="Times New Roman" w:hAnsi="Times New Roman"/>
          <w:bCs/>
          <w:sz w:val="24"/>
          <w:szCs w:val="24"/>
        </w:rPr>
        <w:t xml:space="preserve">Po wydrukowaniu </w:t>
      </w:r>
      <w:r w:rsidR="001D3DB3" w:rsidRPr="005A5A31">
        <w:rPr>
          <w:rFonts w:ascii="Times New Roman" w:hAnsi="Times New Roman"/>
          <w:bCs/>
          <w:sz w:val="24"/>
          <w:szCs w:val="24"/>
        </w:rPr>
        <w:t xml:space="preserve">dokument ten </w:t>
      </w:r>
      <w:r w:rsidR="00361AAD" w:rsidRPr="005A5A31">
        <w:rPr>
          <w:rFonts w:ascii="Times New Roman" w:hAnsi="Times New Roman"/>
          <w:bCs/>
          <w:sz w:val="24"/>
          <w:szCs w:val="24"/>
        </w:rPr>
        <w:t xml:space="preserve">będzie mógł </w:t>
      </w:r>
      <w:r w:rsidR="00324BB1" w:rsidRPr="005A5A31">
        <w:rPr>
          <w:rFonts w:ascii="Times New Roman" w:hAnsi="Times New Roman"/>
          <w:bCs/>
          <w:sz w:val="24"/>
          <w:szCs w:val="24"/>
        </w:rPr>
        <w:t xml:space="preserve">być </w:t>
      </w:r>
      <w:r w:rsidR="00361AAD" w:rsidRPr="005A5A31">
        <w:rPr>
          <w:rFonts w:ascii="Times New Roman" w:hAnsi="Times New Roman"/>
          <w:bCs/>
          <w:sz w:val="24"/>
          <w:szCs w:val="24"/>
        </w:rPr>
        <w:t>dołączony do ak</w:t>
      </w:r>
      <w:r w:rsidR="00324BB1" w:rsidRPr="005A5A31">
        <w:rPr>
          <w:rFonts w:ascii="Times New Roman" w:hAnsi="Times New Roman"/>
          <w:bCs/>
          <w:sz w:val="24"/>
          <w:szCs w:val="24"/>
        </w:rPr>
        <w:t>t</w:t>
      </w:r>
      <w:r w:rsidR="00361AAD" w:rsidRPr="005A5A31">
        <w:rPr>
          <w:rFonts w:ascii="Times New Roman" w:hAnsi="Times New Roman"/>
          <w:bCs/>
          <w:sz w:val="24"/>
          <w:szCs w:val="24"/>
        </w:rPr>
        <w:t xml:space="preserve"> pracownika i będzie wchodził w skład dokumentacji pracowniczej</w:t>
      </w:r>
      <w:r w:rsidR="00EF596B" w:rsidRPr="005A5A31">
        <w:rPr>
          <w:rFonts w:ascii="Times New Roman" w:hAnsi="Times New Roman"/>
          <w:bCs/>
          <w:sz w:val="24"/>
          <w:szCs w:val="24"/>
        </w:rPr>
        <w:t>.</w:t>
      </w:r>
      <w:r w:rsidR="00361AAD" w:rsidRPr="005A5A31">
        <w:rPr>
          <w:rFonts w:ascii="Times New Roman" w:hAnsi="Times New Roman"/>
          <w:bCs/>
          <w:sz w:val="24"/>
          <w:szCs w:val="24"/>
        </w:rPr>
        <w:t xml:space="preserve"> </w:t>
      </w:r>
      <w:r w:rsidR="00166321" w:rsidRPr="005A5A31">
        <w:rPr>
          <w:rFonts w:ascii="Times New Roman" w:hAnsi="Times New Roman"/>
          <w:bCs/>
          <w:sz w:val="24"/>
          <w:szCs w:val="24"/>
        </w:rPr>
        <w:t xml:space="preserve">Zakłada </w:t>
      </w:r>
      <w:r w:rsidR="001B5556" w:rsidRPr="005A5A31">
        <w:rPr>
          <w:rFonts w:ascii="Times New Roman" w:hAnsi="Times New Roman"/>
          <w:bCs/>
          <w:sz w:val="24"/>
          <w:szCs w:val="24"/>
        </w:rPr>
        <w:t>się,</w:t>
      </w:r>
      <w:r w:rsidR="00166321" w:rsidRPr="005A5A31">
        <w:rPr>
          <w:rFonts w:ascii="Times New Roman" w:hAnsi="Times New Roman"/>
          <w:bCs/>
          <w:sz w:val="24"/>
          <w:szCs w:val="24"/>
        </w:rPr>
        <w:t xml:space="preserve"> że dzięki możliwości opatryw</w:t>
      </w:r>
      <w:r w:rsidR="00933D6A" w:rsidRPr="005A5A31">
        <w:rPr>
          <w:rFonts w:ascii="Times New Roman" w:hAnsi="Times New Roman"/>
          <w:bCs/>
          <w:sz w:val="24"/>
          <w:szCs w:val="24"/>
        </w:rPr>
        <w:t>ania dokumentów wytworzonych w S</w:t>
      </w:r>
      <w:r w:rsidR="00166321" w:rsidRPr="005A5A31">
        <w:rPr>
          <w:rFonts w:ascii="Times New Roman" w:hAnsi="Times New Roman"/>
          <w:bCs/>
          <w:sz w:val="24"/>
          <w:szCs w:val="24"/>
        </w:rPr>
        <w:t>ystemie podpisem zaufanym lub osobistym usługa ta może być wykorzystywana do podpisywania dokumentów pracowniczych on</w:t>
      </w:r>
      <w:r w:rsidR="001B5556" w:rsidRPr="005A5A31">
        <w:rPr>
          <w:rFonts w:ascii="Times New Roman" w:hAnsi="Times New Roman"/>
          <w:bCs/>
          <w:sz w:val="24"/>
          <w:szCs w:val="24"/>
        </w:rPr>
        <w:t>-</w:t>
      </w:r>
      <w:r w:rsidR="00166321" w:rsidRPr="005A5A31">
        <w:rPr>
          <w:rFonts w:ascii="Times New Roman" w:hAnsi="Times New Roman"/>
          <w:bCs/>
          <w:sz w:val="24"/>
          <w:szCs w:val="24"/>
        </w:rPr>
        <w:t>line nawet przez duże podmioty;</w:t>
      </w:r>
    </w:p>
    <w:p w14:paraId="40117638" w14:textId="4AA9F37D" w:rsidR="00C3392D" w:rsidRPr="005A5A31" w:rsidRDefault="005A411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rezygnacja</w:t>
      </w:r>
      <w:r w:rsidR="00B67F67" w:rsidRPr="005A5A31">
        <w:rPr>
          <w:rFonts w:ascii="Times New Roman" w:hAnsi="Times New Roman"/>
          <w:bCs/>
          <w:sz w:val="24"/>
          <w:szCs w:val="24"/>
        </w:rPr>
        <w:t xml:space="preserve"> </w:t>
      </w:r>
      <w:r w:rsidR="00C3392D" w:rsidRPr="005A5A31">
        <w:rPr>
          <w:rFonts w:ascii="Times New Roman" w:hAnsi="Times New Roman"/>
          <w:bCs/>
          <w:sz w:val="24"/>
          <w:szCs w:val="24"/>
        </w:rPr>
        <w:t xml:space="preserve">z uzgadniania przez ministra właściwego do spraw pracy zakresu danych zawartych w formularzu świadectwa pracy z innymi ministrami – art. 1 pkt </w:t>
      </w:r>
      <w:r w:rsidR="006B1056" w:rsidRPr="005A5A31">
        <w:rPr>
          <w:rFonts w:ascii="Times New Roman" w:hAnsi="Times New Roman"/>
          <w:bCs/>
          <w:sz w:val="24"/>
          <w:szCs w:val="24"/>
        </w:rPr>
        <w:t xml:space="preserve">7 </w:t>
      </w:r>
      <w:r w:rsidR="00C3392D" w:rsidRPr="005A5A31">
        <w:rPr>
          <w:rFonts w:ascii="Times New Roman" w:hAnsi="Times New Roman"/>
          <w:bCs/>
          <w:sz w:val="24"/>
          <w:szCs w:val="24"/>
        </w:rPr>
        <w:t xml:space="preserve">lit. </w:t>
      </w:r>
      <w:r w:rsidR="00D0791F" w:rsidRPr="005A5A31">
        <w:rPr>
          <w:rFonts w:ascii="Times New Roman" w:hAnsi="Times New Roman"/>
          <w:bCs/>
          <w:sz w:val="24"/>
          <w:szCs w:val="24"/>
        </w:rPr>
        <w:t>e</w:t>
      </w:r>
      <w:r w:rsidR="00BD3728" w:rsidRPr="005A5A31">
        <w:rPr>
          <w:rFonts w:ascii="Times New Roman" w:hAnsi="Times New Roman"/>
          <w:bCs/>
          <w:sz w:val="24"/>
          <w:szCs w:val="24"/>
        </w:rPr>
        <w:t xml:space="preserve"> tiret </w:t>
      </w:r>
      <w:r w:rsidR="00933D6A" w:rsidRPr="005A5A31">
        <w:rPr>
          <w:rFonts w:ascii="Times New Roman" w:hAnsi="Times New Roman"/>
          <w:bCs/>
          <w:sz w:val="24"/>
          <w:szCs w:val="24"/>
        </w:rPr>
        <w:t xml:space="preserve">pierwsze </w:t>
      </w:r>
      <w:r w:rsidR="00C3392D" w:rsidRPr="005A5A31">
        <w:rPr>
          <w:rFonts w:ascii="Times New Roman" w:hAnsi="Times New Roman"/>
          <w:bCs/>
          <w:sz w:val="24"/>
          <w:szCs w:val="24"/>
        </w:rPr>
        <w:t xml:space="preserve">projektu. Treść świadectwa pracy wynika </w:t>
      </w:r>
      <w:r w:rsidR="00393C79" w:rsidRPr="005A5A31">
        <w:rPr>
          <w:rFonts w:ascii="Times New Roman" w:hAnsi="Times New Roman"/>
          <w:bCs/>
          <w:sz w:val="24"/>
          <w:szCs w:val="24"/>
        </w:rPr>
        <w:t xml:space="preserve">bowiem </w:t>
      </w:r>
      <w:r w:rsidR="00C3392D" w:rsidRPr="005A5A31">
        <w:rPr>
          <w:rFonts w:ascii="Times New Roman" w:hAnsi="Times New Roman"/>
          <w:bCs/>
          <w:sz w:val="24"/>
          <w:szCs w:val="24"/>
        </w:rPr>
        <w:t xml:space="preserve">z rozporządzenia Ministra Rodziny, Pracy i Polityki Społecznej z dnia 30 grudnia 2016 r. w sprawie świadectwa pracy (Dz. U. z 2024 r. poz. </w:t>
      </w:r>
      <w:r w:rsidR="00DA576D" w:rsidRPr="005A5A31">
        <w:rPr>
          <w:rFonts w:ascii="Times New Roman" w:hAnsi="Times New Roman"/>
          <w:bCs/>
          <w:sz w:val="24"/>
          <w:szCs w:val="24"/>
        </w:rPr>
        <w:t>1016</w:t>
      </w:r>
      <w:r w:rsidR="00C3392D" w:rsidRPr="005A5A31">
        <w:rPr>
          <w:rFonts w:ascii="Times New Roman" w:hAnsi="Times New Roman"/>
          <w:bCs/>
          <w:sz w:val="24"/>
          <w:szCs w:val="24"/>
        </w:rPr>
        <w:t>);</w:t>
      </w:r>
    </w:p>
    <w:p w14:paraId="3D8FEE7A" w14:textId="0841A304" w:rsidR="00D17B2F" w:rsidRPr="005A5A31" w:rsidRDefault="00D17B2F"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doprecyzowanie rodzaju formularzy, których zakres danych wymaga uzgodnienia z ministrem właściwym do spraw gospodarki – art. 1 pkt </w:t>
      </w:r>
      <w:r w:rsidR="006B1056" w:rsidRPr="005A5A31">
        <w:rPr>
          <w:rFonts w:ascii="Times New Roman" w:hAnsi="Times New Roman"/>
          <w:bCs/>
          <w:sz w:val="24"/>
          <w:szCs w:val="24"/>
        </w:rPr>
        <w:t xml:space="preserve">7 </w:t>
      </w:r>
      <w:r w:rsidRPr="005A5A31">
        <w:rPr>
          <w:rFonts w:ascii="Times New Roman" w:hAnsi="Times New Roman"/>
          <w:bCs/>
          <w:sz w:val="24"/>
          <w:szCs w:val="24"/>
        </w:rPr>
        <w:t>lit. e tiret drugie projektu. Uzgodnienia z ministrem właściwym do spraw gospodarki będą wymagały zakresy danych formularzy w zakresie umów, których stroną będzie przedsiębiorca, o którym mowa w art.</w:t>
      </w:r>
      <w:r w:rsidR="00AB6EC5">
        <w:rPr>
          <w:rFonts w:ascii="Times New Roman" w:hAnsi="Times New Roman"/>
          <w:bCs/>
          <w:sz w:val="24"/>
          <w:szCs w:val="24"/>
        </w:rPr>
        <w:t> </w:t>
      </w:r>
      <w:r w:rsidRPr="005A5A31">
        <w:rPr>
          <w:rFonts w:ascii="Times New Roman" w:hAnsi="Times New Roman"/>
          <w:bCs/>
          <w:sz w:val="24"/>
          <w:szCs w:val="24"/>
        </w:rPr>
        <w:t xml:space="preserve">4 ust. 1 ustawy z dnia 6 marca 2018 r. – Prawo przedsiębiorców; </w:t>
      </w:r>
    </w:p>
    <w:p w14:paraId="4D6C1D13" w14:textId="59179144" w:rsidR="00BC1548" w:rsidRPr="005A5A31" w:rsidRDefault="0041384D"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wskazanie konieczności uzgadniania </w:t>
      </w:r>
      <w:r w:rsidR="00BC1548" w:rsidRPr="005A5A31">
        <w:rPr>
          <w:rFonts w:ascii="Times New Roman" w:hAnsi="Times New Roman"/>
          <w:bCs/>
          <w:sz w:val="24"/>
          <w:szCs w:val="24"/>
        </w:rPr>
        <w:t xml:space="preserve">aktualizacji </w:t>
      </w:r>
      <w:r w:rsidRPr="005A5A31">
        <w:rPr>
          <w:rFonts w:ascii="Times New Roman" w:hAnsi="Times New Roman"/>
          <w:bCs/>
          <w:sz w:val="24"/>
          <w:szCs w:val="24"/>
        </w:rPr>
        <w:t xml:space="preserve">zakresu danych </w:t>
      </w:r>
      <w:r w:rsidR="00BC1548" w:rsidRPr="005A5A31">
        <w:rPr>
          <w:rFonts w:ascii="Times New Roman" w:hAnsi="Times New Roman"/>
          <w:bCs/>
          <w:sz w:val="24"/>
          <w:szCs w:val="24"/>
        </w:rPr>
        <w:t xml:space="preserve">zawartych w formularzach dotyczących </w:t>
      </w:r>
      <w:r w:rsidR="00D40263" w:rsidRPr="005A5A31">
        <w:rPr>
          <w:rFonts w:ascii="Times New Roman" w:hAnsi="Times New Roman"/>
          <w:bCs/>
          <w:sz w:val="24"/>
          <w:szCs w:val="24"/>
        </w:rPr>
        <w:t xml:space="preserve">umowy </w:t>
      </w:r>
      <w:r w:rsidR="00BC1548" w:rsidRPr="005A5A31">
        <w:rPr>
          <w:rFonts w:ascii="Times New Roman" w:hAnsi="Times New Roman"/>
          <w:bCs/>
          <w:sz w:val="24"/>
          <w:szCs w:val="24"/>
        </w:rPr>
        <w:t>obsługiwanej w Systemie (zawarcia, zmiany albo jej rozwiązania) z:</w:t>
      </w:r>
    </w:p>
    <w:p w14:paraId="74C929FF" w14:textId="782CBC1C" w:rsidR="00BC1548" w:rsidRPr="005A5A31" w:rsidRDefault="0041384D" w:rsidP="00C50CAC">
      <w:pPr>
        <w:pStyle w:val="Akapitzlist"/>
        <w:numPr>
          <w:ilvl w:val="0"/>
          <w:numId w:val="32"/>
        </w:numPr>
        <w:spacing w:before="120" w:line="360" w:lineRule="auto"/>
        <w:ind w:left="1276"/>
        <w:jc w:val="both"/>
        <w:rPr>
          <w:rFonts w:ascii="Times New Roman" w:hAnsi="Times New Roman"/>
          <w:bCs/>
          <w:sz w:val="24"/>
          <w:szCs w:val="24"/>
        </w:rPr>
      </w:pPr>
      <w:r w:rsidRPr="005A5A31">
        <w:rPr>
          <w:rFonts w:ascii="Times New Roman" w:hAnsi="Times New Roman"/>
          <w:bCs/>
          <w:sz w:val="24"/>
          <w:szCs w:val="24"/>
        </w:rPr>
        <w:t xml:space="preserve">Ministrem </w:t>
      </w:r>
      <w:r w:rsidR="00BC1548" w:rsidRPr="005A5A31">
        <w:rPr>
          <w:rFonts w:ascii="Times New Roman" w:hAnsi="Times New Roman"/>
          <w:bCs/>
          <w:sz w:val="24"/>
          <w:szCs w:val="24"/>
        </w:rPr>
        <w:t>Sprawiedliwości</w:t>
      </w:r>
      <w:r w:rsidRPr="005A5A31">
        <w:rPr>
          <w:rFonts w:ascii="Times New Roman" w:hAnsi="Times New Roman"/>
          <w:bCs/>
          <w:sz w:val="24"/>
          <w:szCs w:val="24"/>
        </w:rPr>
        <w:t xml:space="preserve"> </w:t>
      </w:r>
      <w:r w:rsidR="00BC1548" w:rsidRPr="005A5A31">
        <w:rPr>
          <w:rFonts w:ascii="Times New Roman" w:hAnsi="Times New Roman"/>
          <w:bCs/>
          <w:sz w:val="24"/>
          <w:szCs w:val="24"/>
        </w:rPr>
        <w:t>w zakresie umów, o których mowa w art. 734 i art.</w:t>
      </w:r>
      <w:r w:rsidR="00AB6EC5">
        <w:rPr>
          <w:rFonts w:ascii="Times New Roman" w:hAnsi="Times New Roman"/>
          <w:bCs/>
          <w:sz w:val="24"/>
          <w:szCs w:val="24"/>
        </w:rPr>
        <w:t> </w:t>
      </w:r>
      <w:r w:rsidR="00BC1548" w:rsidRPr="005A5A31">
        <w:rPr>
          <w:rFonts w:ascii="Times New Roman" w:hAnsi="Times New Roman"/>
          <w:bCs/>
          <w:sz w:val="24"/>
          <w:szCs w:val="24"/>
        </w:rPr>
        <w:t xml:space="preserve">750 ustawy z dnia 23 kwietnia 1964 r. </w:t>
      </w:r>
      <w:r w:rsidR="003E0A5A" w:rsidRPr="005A5A31">
        <w:rPr>
          <w:rFonts w:ascii="Times New Roman" w:hAnsi="Times New Roman"/>
          <w:bCs/>
          <w:sz w:val="24"/>
          <w:szCs w:val="24"/>
        </w:rPr>
        <w:t>–</w:t>
      </w:r>
      <w:r w:rsidR="00BC1548" w:rsidRPr="005A5A31">
        <w:rPr>
          <w:rFonts w:ascii="Times New Roman" w:hAnsi="Times New Roman"/>
          <w:bCs/>
          <w:sz w:val="24"/>
          <w:szCs w:val="24"/>
        </w:rPr>
        <w:t xml:space="preserve"> Kodeks cywilny,</w:t>
      </w:r>
    </w:p>
    <w:p w14:paraId="2C581E1F" w14:textId="22EE836B" w:rsidR="00BC1548" w:rsidRPr="00C50CAC" w:rsidRDefault="00BC1548" w:rsidP="00C50CAC">
      <w:pPr>
        <w:pStyle w:val="Akapitzlist"/>
        <w:numPr>
          <w:ilvl w:val="0"/>
          <w:numId w:val="32"/>
        </w:numPr>
        <w:spacing w:before="120" w:line="360" w:lineRule="auto"/>
        <w:ind w:left="1276"/>
        <w:jc w:val="both"/>
        <w:rPr>
          <w:rFonts w:ascii="Times New Roman" w:hAnsi="Times New Roman"/>
          <w:bCs/>
          <w:sz w:val="24"/>
          <w:szCs w:val="24"/>
        </w:rPr>
      </w:pPr>
      <w:r w:rsidRPr="005A5A31">
        <w:rPr>
          <w:rFonts w:ascii="Times New Roman" w:hAnsi="Times New Roman"/>
          <w:bCs/>
          <w:sz w:val="24"/>
          <w:szCs w:val="24"/>
        </w:rPr>
        <w:lastRenderedPageBreak/>
        <w:t xml:space="preserve">ministrem właściwym do spraw rodziny </w:t>
      </w:r>
      <w:r w:rsidR="00AB6EC5">
        <w:rPr>
          <w:rFonts w:ascii="Times New Roman" w:hAnsi="Times New Roman"/>
          <w:bCs/>
          <w:sz w:val="24"/>
          <w:szCs w:val="24"/>
        </w:rPr>
        <w:t>–</w:t>
      </w:r>
      <w:r w:rsidRPr="005A5A31">
        <w:rPr>
          <w:rFonts w:ascii="Times New Roman" w:hAnsi="Times New Roman"/>
          <w:bCs/>
          <w:sz w:val="24"/>
          <w:szCs w:val="24"/>
        </w:rPr>
        <w:t xml:space="preserve"> </w:t>
      </w:r>
      <w:r w:rsidRPr="00C50CAC">
        <w:rPr>
          <w:rFonts w:ascii="Times New Roman" w:hAnsi="Times New Roman"/>
          <w:bCs/>
          <w:sz w:val="24"/>
          <w:szCs w:val="24"/>
        </w:rPr>
        <w:t>w zakresie umów, o których mowa w art. 50 ust. 1 ustawy z dnia 4 lutego 2011 r. o opiece nad dziećmi w wieku do lat 3,</w:t>
      </w:r>
    </w:p>
    <w:p w14:paraId="79860A53" w14:textId="3334658E" w:rsidR="00325C53" w:rsidRPr="00C50CAC" w:rsidRDefault="00BC1548" w:rsidP="00C50CAC">
      <w:pPr>
        <w:pStyle w:val="Akapitzlist"/>
        <w:numPr>
          <w:ilvl w:val="0"/>
          <w:numId w:val="32"/>
        </w:numPr>
        <w:spacing w:before="120" w:line="360" w:lineRule="auto"/>
        <w:ind w:left="1276"/>
        <w:jc w:val="both"/>
        <w:rPr>
          <w:rFonts w:ascii="Times New Roman" w:hAnsi="Times New Roman"/>
          <w:bCs/>
          <w:sz w:val="24"/>
          <w:szCs w:val="24"/>
        </w:rPr>
      </w:pPr>
      <w:r w:rsidRPr="005A5A31">
        <w:rPr>
          <w:rFonts w:ascii="Times New Roman" w:hAnsi="Times New Roman"/>
          <w:bCs/>
          <w:sz w:val="24"/>
          <w:szCs w:val="24"/>
        </w:rPr>
        <w:t xml:space="preserve">ministrem właściwym do spraw gospodarki </w:t>
      </w:r>
      <w:r w:rsidR="00AB6EC5">
        <w:rPr>
          <w:rFonts w:ascii="Times New Roman" w:hAnsi="Times New Roman"/>
          <w:bCs/>
          <w:sz w:val="24"/>
          <w:szCs w:val="24"/>
        </w:rPr>
        <w:t>–</w:t>
      </w:r>
      <w:r w:rsidRPr="005A5A31">
        <w:rPr>
          <w:rFonts w:ascii="Times New Roman" w:hAnsi="Times New Roman"/>
          <w:bCs/>
          <w:sz w:val="24"/>
          <w:szCs w:val="24"/>
        </w:rPr>
        <w:t xml:space="preserve"> </w:t>
      </w:r>
      <w:r w:rsidRPr="00C50CAC">
        <w:rPr>
          <w:rFonts w:ascii="Times New Roman" w:hAnsi="Times New Roman"/>
          <w:bCs/>
          <w:sz w:val="24"/>
          <w:szCs w:val="24"/>
        </w:rPr>
        <w:t xml:space="preserve">w zakresie umów, </w:t>
      </w:r>
      <w:r w:rsidR="00D17B2F" w:rsidRPr="00C50CAC">
        <w:rPr>
          <w:rFonts w:ascii="Times New Roman" w:hAnsi="Times New Roman"/>
          <w:bCs/>
          <w:sz w:val="24"/>
          <w:szCs w:val="24"/>
        </w:rPr>
        <w:t>których stroną jest przedsiębiorca, o którym mowa w art. 4 ust. 1 ustawy z dnia 6 marca 2018 r. – Prawo przedsiębiorców</w:t>
      </w:r>
      <w:r w:rsidR="00C76D09" w:rsidRPr="00C50CAC">
        <w:rPr>
          <w:rFonts w:ascii="Times New Roman" w:hAnsi="Times New Roman"/>
          <w:bCs/>
          <w:sz w:val="24"/>
          <w:szCs w:val="24"/>
        </w:rPr>
        <w:t xml:space="preserve"> </w:t>
      </w:r>
    </w:p>
    <w:p w14:paraId="10AF047F" w14:textId="630F05BB" w:rsidR="00C76D09" w:rsidRPr="005A5A31" w:rsidRDefault="00C76D09" w:rsidP="00C50CAC">
      <w:pPr>
        <w:pStyle w:val="Akapitzlist"/>
        <w:spacing w:before="120" w:line="360" w:lineRule="auto"/>
        <w:ind w:left="709"/>
        <w:jc w:val="both"/>
        <w:rPr>
          <w:rFonts w:ascii="Times New Roman" w:hAnsi="Times New Roman"/>
          <w:bCs/>
          <w:sz w:val="24"/>
          <w:szCs w:val="24"/>
        </w:rPr>
      </w:pPr>
      <w:r w:rsidRPr="005A5A31">
        <w:rPr>
          <w:rFonts w:ascii="Times New Roman" w:hAnsi="Times New Roman"/>
          <w:bCs/>
          <w:sz w:val="24"/>
          <w:szCs w:val="24"/>
        </w:rPr>
        <w:t xml:space="preserve">– art. 1 pkt </w:t>
      </w:r>
      <w:r w:rsidR="006B1056" w:rsidRPr="005A5A31">
        <w:rPr>
          <w:rFonts w:ascii="Times New Roman" w:hAnsi="Times New Roman"/>
          <w:bCs/>
          <w:sz w:val="24"/>
          <w:szCs w:val="24"/>
        </w:rPr>
        <w:t xml:space="preserve">7 </w:t>
      </w:r>
      <w:r w:rsidRPr="005A5A31">
        <w:rPr>
          <w:rFonts w:ascii="Times New Roman" w:hAnsi="Times New Roman"/>
          <w:bCs/>
          <w:sz w:val="24"/>
          <w:szCs w:val="24"/>
        </w:rPr>
        <w:t>lit. f</w:t>
      </w:r>
      <w:r w:rsidR="00184CF5" w:rsidRPr="005A5A31">
        <w:rPr>
          <w:rFonts w:ascii="Times New Roman" w:hAnsi="Times New Roman"/>
          <w:bCs/>
          <w:sz w:val="24"/>
          <w:szCs w:val="24"/>
        </w:rPr>
        <w:t xml:space="preserve"> oraz pkt </w:t>
      </w:r>
      <w:r w:rsidR="006B1056" w:rsidRPr="005A5A31">
        <w:rPr>
          <w:rFonts w:ascii="Times New Roman" w:hAnsi="Times New Roman"/>
          <w:bCs/>
          <w:sz w:val="24"/>
          <w:szCs w:val="24"/>
        </w:rPr>
        <w:t xml:space="preserve">9 </w:t>
      </w:r>
      <w:r w:rsidR="00184CF5" w:rsidRPr="005A5A31">
        <w:rPr>
          <w:rFonts w:ascii="Times New Roman" w:hAnsi="Times New Roman"/>
          <w:bCs/>
          <w:sz w:val="24"/>
          <w:szCs w:val="24"/>
        </w:rPr>
        <w:t>lit</w:t>
      </w:r>
      <w:r w:rsidR="00915050" w:rsidRPr="005A5A31">
        <w:rPr>
          <w:rFonts w:ascii="Times New Roman" w:hAnsi="Times New Roman"/>
          <w:bCs/>
          <w:sz w:val="24"/>
          <w:szCs w:val="24"/>
        </w:rPr>
        <w:t>.</w:t>
      </w:r>
      <w:r w:rsidR="00184CF5" w:rsidRPr="005A5A31">
        <w:rPr>
          <w:rFonts w:ascii="Times New Roman" w:hAnsi="Times New Roman"/>
          <w:bCs/>
          <w:sz w:val="24"/>
          <w:szCs w:val="24"/>
        </w:rPr>
        <w:t xml:space="preserve"> b projektu</w:t>
      </w:r>
      <w:r w:rsidR="006B1056" w:rsidRPr="005A5A31">
        <w:rPr>
          <w:rFonts w:ascii="Times New Roman" w:hAnsi="Times New Roman"/>
          <w:bCs/>
          <w:sz w:val="24"/>
          <w:szCs w:val="24"/>
        </w:rPr>
        <w:t xml:space="preserve"> w zakresie dodawanego art. 7 ust. 6 ustawy</w:t>
      </w:r>
      <w:r w:rsidR="00D17B2F" w:rsidRPr="005A5A31">
        <w:rPr>
          <w:rFonts w:ascii="Times New Roman" w:hAnsi="Times New Roman"/>
          <w:bCs/>
          <w:sz w:val="24"/>
          <w:szCs w:val="24"/>
        </w:rPr>
        <w:t>;</w:t>
      </w:r>
    </w:p>
    <w:p w14:paraId="137F6FD1" w14:textId="088E58E9" w:rsidR="00C62375" w:rsidRPr="005A5A31" w:rsidRDefault="00C62375"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rezygnacj</w:t>
      </w:r>
      <w:r w:rsidR="005A4110" w:rsidRPr="005A5A31">
        <w:rPr>
          <w:rFonts w:ascii="Times New Roman" w:hAnsi="Times New Roman"/>
          <w:bCs/>
          <w:sz w:val="24"/>
          <w:szCs w:val="24"/>
        </w:rPr>
        <w:t>a</w:t>
      </w:r>
      <w:r w:rsidRPr="005A5A31">
        <w:rPr>
          <w:rFonts w:ascii="Times New Roman" w:hAnsi="Times New Roman"/>
          <w:bCs/>
          <w:sz w:val="24"/>
          <w:szCs w:val="24"/>
        </w:rPr>
        <w:t xml:space="preserve"> z pozyskiwania od osoby fizycznej danych o rodzaju, numerze i serii dokumentu potwierdzającego tożsamość w przypadku braku numeru PESEL – art. 1 pkt </w:t>
      </w:r>
      <w:r w:rsidR="006B1056" w:rsidRPr="005A5A31">
        <w:rPr>
          <w:rFonts w:ascii="Times New Roman" w:hAnsi="Times New Roman"/>
          <w:bCs/>
          <w:sz w:val="24"/>
          <w:szCs w:val="24"/>
        </w:rPr>
        <w:t xml:space="preserve">8 </w:t>
      </w:r>
      <w:r w:rsidRPr="005A5A31">
        <w:rPr>
          <w:rFonts w:ascii="Times New Roman" w:hAnsi="Times New Roman"/>
          <w:bCs/>
          <w:sz w:val="24"/>
          <w:szCs w:val="24"/>
        </w:rPr>
        <w:t xml:space="preserve">lit. a i b projektu. Projektowane przepisy przewidują rozwiązanie, zgodnie z którym umowy w Systemie będą mogły być zawierane jedynie przez użytkowników, którzy będą mogli być zweryfikowani w rejestrze PESEL. Nie ma możliwości uwierzytelnienia użytkownika </w:t>
      </w:r>
      <w:r w:rsidR="004C218B" w:rsidRPr="005A5A31">
        <w:rPr>
          <w:rFonts w:ascii="Times New Roman" w:hAnsi="Times New Roman"/>
          <w:bCs/>
          <w:sz w:val="24"/>
          <w:szCs w:val="24"/>
        </w:rPr>
        <w:t>S</w:t>
      </w:r>
      <w:r w:rsidRPr="005A5A31">
        <w:rPr>
          <w:rFonts w:ascii="Times New Roman" w:hAnsi="Times New Roman"/>
          <w:bCs/>
          <w:sz w:val="24"/>
          <w:szCs w:val="24"/>
        </w:rPr>
        <w:t>ystemu na podstawie rodzaju, numeru i serii dokumentu potwierdzającego tożsamość</w:t>
      </w:r>
      <w:r w:rsidR="004C218B" w:rsidRPr="005A5A31">
        <w:rPr>
          <w:rFonts w:ascii="Times New Roman" w:hAnsi="Times New Roman"/>
          <w:bCs/>
          <w:sz w:val="24"/>
          <w:szCs w:val="24"/>
        </w:rPr>
        <w:t>. Dalego te</w:t>
      </w:r>
      <w:r w:rsidR="003642A9" w:rsidRPr="005A5A31">
        <w:rPr>
          <w:rFonts w:ascii="Times New Roman" w:hAnsi="Times New Roman"/>
          <w:bCs/>
          <w:sz w:val="24"/>
          <w:szCs w:val="24"/>
        </w:rPr>
        <w:t>ż</w:t>
      </w:r>
      <w:r w:rsidR="00EF2CE8" w:rsidRPr="005A5A31">
        <w:rPr>
          <w:rFonts w:ascii="Times New Roman" w:hAnsi="Times New Roman"/>
          <w:bCs/>
          <w:sz w:val="24"/>
          <w:szCs w:val="24"/>
        </w:rPr>
        <w:t>,</w:t>
      </w:r>
      <w:r w:rsidR="004C218B" w:rsidRPr="005A5A31">
        <w:rPr>
          <w:rFonts w:ascii="Times New Roman" w:hAnsi="Times New Roman"/>
          <w:bCs/>
          <w:sz w:val="24"/>
          <w:szCs w:val="24"/>
        </w:rPr>
        <w:t xml:space="preserve"> kierując się zasadą minimalizacji danych, wyrażoną w art. 5 ust. 1 lit. c RODO</w:t>
      </w:r>
      <w:r w:rsidR="00EF2CE8" w:rsidRPr="005A5A31">
        <w:rPr>
          <w:rFonts w:ascii="Times New Roman" w:hAnsi="Times New Roman"/>
          <w:bCs/>
          <w:sz w:val="24"/>
          <w:szCs w:val="24"/>
        </w:rPr>
        <w:t>,</w:t>
      </w:r>
      <w:r w:rsidR="004C218B" w:rsidRPr="005A5A31">
        <w:rPr>
          <w:rFonts w:ascii="Times New Roman" w:hAnsi="Times New Roman"/>
          <w:bCs/>
          <w:sz w:val="24"/>
          <w:szCs w:val="24"/>
        </w:rPr>
        <w:t xml:space="preserve"> w</w:t>
      </w:r>
      <w:r w:rsidR="003642A9" w:rsidRPr="005A5A31">
        <w:rPr>
          <w:rFonts w:ascii="Times New Roman" w:hAnsi="Times New Roman"/>
          <w:bCs/>
          <w:sz w:val="24"/>
          <w:szCs w:val="24"/>
        </w:rPr>
        <w:t xml:space="preserve"> art. 6 ust. 1 pkt </w:t>
      </w:r>
      <w:r w:rsidR="00EA289E" w:rsidRPr="005A5A31">
        <w:rPr>
          <w:rFonts w:ascii="Times New Roman" w:hAnsi="Times New Roman"/>
          <w:bCs/>
          <w:sz w:val="24"/>
          <w:szCs w:val="24"/>
        </w:rPr>
        <w:t>2</w:t>
      </w:r>
      <w:r w:rsidR="003642A9" w:rsidRPr="005A5A31">
        <w:rPr>
          <w:rFonts w:ascii="Times New Roman" w:hAnsi="Times New Roman"/>
          <w:bCs/>
          <w:sz w:val="24"/>
          <w:szCs w:val="24"/>
        </w:rPr>
        <w:t xml:space="preserve"> lit. d ustawy zrezygnowano z pozyskiwania informacji o rodzaju, numerze i serii dokumentu potwierdzającego tożsamość</w:t>
      </w:r>
      <w:r w:rsidRPr="005A5A31">
        <w:rPr>
          <w:rFonts w:ascii="Times New Roman" w:hAnsi="Times New Roman"/>
          <w:bCs/>
          <w:sz w:val="24"/>
          <w:szCs w:val="24"/>
        </w:rPr>
        <w:t>;</w:t>
      </w:r>
    </w:p>
    <w:p w14:paraId="7BD5C4F4" w14:textId="7C28CF93" w:rsidR="00526216" w:rsidRPr="005A5A31" w:rsidRDefault="00B67F6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rozszerzeni</w:t>
      </w:r>
      <w:r w:rsidR="005A4110" w:rsidRPr="005A5A31">
        <w:rPr>
          <w:rFonts w:ascii="Times New Roman" w:hAnsi="Times New Roman"/>
          <w:bCs/>
          <w:sz w:val="24"/>
          <w:szCs w:val="24"/>
        </w:rPr>
        <w:t>e</w:t>
      </w:r>
      <w:r w:rsidR="005A4110" w:rsidRPr="005A5A31">
        <w:rPr>
          <w:rFonts w:ascii="Times New Roman" w:hAnsi="Times New Roman"/>
          <w:sz w:val="24"/>
          <w:szCs w:val="24"/>
        </w:rPr>
        <w:t xml:space="preserve"> </w:t>
      </w:r>
      <w:r w:rsidR="00526216" w:rsidRPr="005A5A31">
        <w:rPr>
          <w:rFonts w:ascii="Times New Roman" w:hAnsi="Times New Roman"/>
          <w:sz w:val="24"/>
          <w:szCs w:val="24"/>
        </w:rPr>
        <w:t>zakresu danych możliwych do przetwarzania w Systemie w celu zwiększenia jego funkcjonalności</w:t>
      </w:r>
      <w:r w:rsidR="00E35112" w:rsidRPr="005A5A31">
        <w:rPr>
          <w:rFonts w:ascii="Times New Roman" w:hAnsi="Times New Roman"/>
          <w:sz w:val="24"/>
          <w:szCs w:val="24"/>
        </w:rPr>
        <w:t xml:space="preserve"> </w:t>
      </w:r>
      <w:r w:rsidR="00526216" w:rsidRPr="005A5A31">
        <w:rPr>
          <w:rFonts w:ascii="Times New Roman" w:hAnsi="Times New Roman"/>
          <w:bCs/>
          <w:sz w:val="24"/>
          <w:szCs w:val="24"/>
        </w:rPr>
        <w:t xml:space="preserve">– art. 1 pkt </w:t>
      </w:r>
      <w:r w:rsidR="006B1056" w:rsidRPr="005A5A31">
        <w:rPr>
          <w:rFonts w:ascii="Times New Roman" w:hAnsi="Times New Roman"/>
          <w:bCs/>
          <w:sz w:val="24"/>
          <w:szCs w:val="24"/>
        </w:rPr>
        <w:t xml:space="preserve">8 </w:t>
      </w:r>
      <w:r w:rsidR="00906AA0" w:rsidRPr="005A5A31">
        <w:rPr>
          <w:rFonts w:ascii="Times New Roman" w:hAnsi="Times New Roman"/>
          <w:bCs/>
          <w:sz w:val="24"/>
          <w:szCs w:val="24"/>
        </w:rPr>
        <w:t xml:space="preserve">lit. a i b </w:t>
      </w:r>
      <w:r w:rsidR="00526216" w:rsidRPr="005A5A31">
        <w:rPr>
          <w:rFonts w:ascii="Times New Roman" w:hAnsi="Times New Roman"/>
          <w:bCs/>
          <w:sz w:val="24"/>
          <w:szCs w:val="24"/>
        </w:rPr>
        <w:t>projektu</w:t>
      </w:r>
      <w:r w:rsidR="00526216" w:rsidRPr="005A5A31">
        <w:rPr>
          <w:rFonts w:ascii="Times New Roman" w:hAnsi="Times New Roman"/>
          <w:sz w:val="24"/>
          <w:szCs w:val="24"/>
        </w:rPr>
        <w:t xml:space="preserve">. </w:t>
      </w:r>
      <w:r w:rsidR="00314C06" w:rsidRPr="005A5A31">
        <w:rPr>
          <w:rFonts w:ascii="Times New Roman" w:hAnsi="Times New Roman"/>
          <w:sz w:val="24"/>
          <w:szCs w:val="24"/>
        </w:rPr>
        <w:t>Projektowane rozszerzenie o</w:t>
      </w:r>
      <w:r w:rsidR="00526216" w:rsidRPr="005A5A31">
        <w:rPr>
          <w:rFonts w:ascii="Times New Roman" w:hAnsi="Times New Roman"/>
          <w:sz w:val="24"/>
          <w:szCs w:val="24"/>
        </w:rPr>
        <w:t xml:space="preserve">bejmie </w:t>
      </w:r>
      <w:r w:rsidR="005E284B" w:rsidRPr="005A5A31">
        <w:rPr>
          <w:rFonts w:ascii="Times New Roman" w:hAnsi="Times New Roman"/>
          <w:sz w:val="24"/>
          <w:szCs w:val="24"/>
        </w:rPr>
        <w:t>m.in.</w:t>
      </w:r>
      <w:r w:rsidR="00526216" w:rsidRPr="005A5A31">
        <w:rPr>
          <w:rFonts w:ascii="Times New Roman" w:hAnsi="Times New Roman"/>
          <w:sz w:val="24"/>
          <w:szCs w:val="24"/>
        </w:rPr>
        <w:t>:</w:t>
      </w:r>
    </w:p>
    <w:p w14:paraId="52F1CD62" w14:textId="0D85BCBF" w:rsidR="00526216" w:rsidRPr="005A5A31" w:rsidRDefault="00526216" w:rsidP="00C50CAC">
      <w:pPr>
        <w:pStyle w:val="Akapitzlist"/>
        <w:numPr>
          <w:ilvl w:val="0"/>
          <w:numId w:val="12"/>
        </w:numPr>
        <w:spacing w:before="120" w:line="360" w:lineRule="auto"/>
        <w:ind w:left="1276" w:hanging="425"/>
        <w:jc w:val="both"/>
        <w:rPr>
          <w:rFonts w:ascii="Times New Roman" w:hAnsi="Times New Roman"/>
          <w:sz w:val="24"/>
          <w:szCs w:val="24"/>
        </w:rPr>
      </w:pPr>
      <w:r w:rsidRPr="005A5A31">
        <w:rPr>
          <w:rFonts w:ascii="Times New Roman" w:hAnsi="Times New Roman"/>
          <w:sz w:val="24"/>
          <w:szCs w:val="24"/>
        </w:rPr>
        <w:t>NIP do danych wszystkich podmiotów będących pracodawcami i zleceniodawcami (z wyjątkiem osób fizycznych nieprowadzących działalności gospodarczej),</w:t>
      </w:r>
    </w:p>
    <w:p w14:paraId="463AFE08" w14:textId="1BB2CAC8" w:rsidR="00C3392D" w:rsidRPr="005A5A31" w:rsidRDefault="00C3392D" w:rsidP="00C50CAC">
      <w:pPr>
        <w:pStyle w:val="Akapitzlist"/>
        <w:numPr>
          <w:ilvl w:val="0"/>
          <w:numId w:val="12"/>
        </w:numPr>
        <w:spacing w:before="120" w:line="360" w:lineRule="auto"/>
        <w:ind w:left="1276" w:hanging="425"/>
        <w:jc w:val="both"/>
        <w:rPr>
          <w:rFonts w:ascii="Times New Roman" w:hAnsi="Times New Roman"/>
          <w:sz w:val="24"/>
          <w:szCs w:val="24"/>
        </w:rPr>
      </w:pPr>
      <w:r w:rsidRPr="005A5A31">
        <w:rPr>
          <w:rFonts w:ascii="Times New Roman" w:hAnsi="Times New Roman"/>
          <w:sz w:val="24"/>
          <w:szCs w:val="24"/>
        </w:rPr>
        <w:t>dane dotycząc</w:t>
      </w:r>
      <w:r w:rsidR="00223E0F" w:rsidRPr="005A5A31">
        <w:rPr>
          <w:rFonts w:ascii="Times New Roman" w:hAnsi="Times New Roman"/>
          <w:sz w:val="24"/>
          <w:szCs w:val="24"/>
        </w:rPr>
        <w:t>e cudzoziemca (obywatelstwo,</w:t>
      </w:r>
      <w:r w:rsidRPr="005A5A31">
        <w:rPr>
          <w:rFonts w:ascii="Times New Roman" w:hAnsi="Times New Roman"/>
          <w:sz w:val="24"/>
          <w:szCs w:val="24"/>
        </w:rPr>
        <w:t xml:space="preserve"> płeć</w:t>
      </w:r>
      <w:r w:rsidR="003E0A5A" w:rsidRPr="005A5A31">
        <w:rPr>
          <w:rFonts w:ascii="Times New Roman" w:hAnsi="Times New Roman"/>
          <w:sz w:val="24"/>
          <w:szCs w:val="24"/>
        </w:rPr>
        <w:t xml:space="preserve">). </w:t>
      </w:r>
    </w:p>
    <w:p w14:paraId="720AEA14" w14:textId="108005C4" w:rsidR="00D2680D" w:rsidRPr="005A5A31" w:rsidRDefault="00223E0F"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 xml:space="preserve">Rozszerzenie zakresu pozyskiwanych danych w przypadku zatrudnienia cudzoziemca </w:t>
      </w:r>
      <w:r w:rsidR="00D53766" w:rsidRPr="005A5A31">
        <w:rPr>
          <w:rFonts w:ascii="Times New Roman" w:hAnsi="Times New Roman"/>
          <w:bCs/>
          <w:sz w:val="24"/>
          <w:szCs w:val="24"/>
        </w:rPr>
        <w:t>jest niezbędne</w:t>
      </w:r>
      <w:r w:rsidR="008C098F" w:rsidRPr="005A5A31">
        <w:rPr>
          <w:rFonts w:ascii="Times New Roman" w:hAnsi="Times New Roman"/>
          <w:bCs/>
          <w:sz w:val="24"/>
          <w:szCs w:val="24"/>
        </w:rPr>
        <w:t>,</w:t>
      </w:r>
      <w:r w:rsidR="00D53766" w:rsidRPr="005A5A31">
        <w:rPr>
          <w:rFonts w:ascii="Times New Roman" w:hAnsi="Times New Roman"/>
          <w:bCs/>
          <w:sz w:val="24"/>
          <w:szCs w:val="24"/>
        </w:rPr>
        <w:t xml:space="preserve"> aby </w:t>
      </w:r>
      <w:r w:rsidR="00895185" w:rsidRPr="005A5A31">
        <w:rPr>
          <w:rFonts w:ascii="Times New Roman" w:hAnsi="Times New Roman"/>
          <w:bCs/>
          <w:sz w:val="24"/>
          <w:szCs w:val="24"/>
        </w:rPr>
        <w:t xml:space="preserve">była </w:t>
      </w:r>
      <w:r w:rsidR="00D53766" w:rsidRPr="005A5A31">
        <w:rPr>
          <w:rFonts w:ascii="Times New Roman" w:hAnsi="Times New Roman"/>
          <w:bCs/>
          <w:sz w:val="24"/>
          <w:szCs w:val="24"/>
        </w:rPr>
        <w:t xml:space="preserve">możliwa realizacja obowiązku wynikającego z art. 17 ust. 1 pkt 2 </w:t>
      </w:r>
      <w:r w:rsidR="00D53766" w:rsidRPr="005A5A31">
        <w:rPr>
          <w:rFonts w:ascii="Times New Roman" w:eastAsia="Helvetica" w:hAnsi="Times New Roman"/>
          <w:sz w:val="24"/>
          <w:szCs w:val="24"/>
        </w:rPr>
        <w:t xml:space="preserve">lub art. 68 ust. 1 pkt 2 </w:t>
      </w:r>
      <w:r w:rsidR="00D53766" w:rsidRPr="005A5A31">
        <w:rPr>
          <w:rFonts w:ascii="Times New Roman" w:hAnsi="Times New Roman"/>
          <w:bCs/>
          <w:sz w:val="24"/>
          <w:szCs w:val="24"/>
        </w:rPr>
        <w:t>ustawy z dnia 20 marca 2025 r. o warunkach dopuszczalności powierzania pracy cudzoziemcom na terytorium Rzecz</w:t>
      </w:r>
      <w:r w:rsidR="00586BCD">
        <w:rPr>
          <w:rFonts w:ascii="Times New Roman" w:hAnsi="Times New Roman"/>
          <w:bCs/>
          <w:sz w:val="24"/>
          <w:szCs w:val="24"/>
        </w:rPr>
        <w:t>y</w:t>
      </w:r>
      <w:r w:rsidR="00D53766" w:rsidRPr="005A5A31">
        <w:rPr>
          <w:rFonts w:ascii="Times New Roman" w:hAnsi="Times New Roman"/>
          <w:bCs/>
          <w:sz w:val="24"/>
          <w:szCs w:val="24"/>
        </w:rPr>
        <w:t xml:space="preserve">pospolitej Polskiej. </w:t>
      </w:r>
      <w:r w:rsidR="002C2DE8" w:rsidRPr="005A5A31">
        <w:rPr>
          <w:rFonts w:ascii="Times New Roman" w:hAnsi="Times New Roman"/>
          <w:bCs/>
          <w:sz w:val="24"/>
          <w:szCs w:val="24"/>
        </w:rPr>
        <w:t>Określając zakres danych</w:t>
      </w:r>
      <w:r w:rsidR="00586BCD">
        <w:rPr>
          <w:rFonts w:ascii="Times New Roman" w:hAnsi="Times New Roman"/>
          <w:bCs/>
          <w:sz w:val="24"/>
          <w:szCs w:val="24"/>
        </w:rPr>
        <w:t>,</w:t>
      </w:r>
      <w:r w:rsidR="002C2DE8" w:rsidRPr="005A5A31">
        <w:rPr>
          <w:rFonts w:ascii="Times New Roman" w:hAnsi="Times New Roman"/>
          <w:bCs/>
          <w:sz w:val="24"/>
          <w:szCs w:val="24"/>
        </w:rPr>
        <w:t xml:space="preserve"> kierowano się </w:t>
      </w:r>
      <w:r w:rsidR="00D7123C" w:rsidRPr="005A5A31">
        <w:rPr>
          <w:rFonts w:ascii="Times New Roman" w:hAnsi="Times New Roman"/>
          <w:bCs/>
          <w:sz w:val="24"/>
          <w:szCs w:val="24"/>
        </w:rPr>
        <w:t>zasadą minimalizacji danych, wyrażoną w art. 5 ust. 1 lit. c RODO. Dane te są adekwatne, stosow</w:t>
      </w:r>
      <w:r w:rsidR="001B0184" w:rsidRPr="005A5A31">
        <w:rPr>
          <w:rFonts w:ascii="Times New Roman" w:hAnsi="Times New Roman"/>
          <w:bCs/>
          <w:sz w:val="24"/>
          <w:szCs w:val="24"/>
        </w:rPr>
        <w:t>ne</w:t>
      </w:r>
      <w:r w:rsidR="00D7123C" w:rsidRPr="005A5A31">
        <w:rPr>
          <w:rFonts w:ascii="Times New Roman" w:hAnsi="Times New Roman"/>
          <w:bCs/>
          <w:sz w:val="24"/>
          <w:szCs w:val="24"/>
        </w:rPr>
        <w:t xml:space="preserve"> oraz niezbędne do celów ich przetwarzania</w:t>
      </w:r>
      <w:r w:rsidR="005F32D5" w:rsidRPr="005A5A31">
        <w:rPr>
          <w:rFonts w:ascii="Times New Roman" w:hAnsi="Times New Roman"/>
          <w:bCs/>
          <w:sz w:val="24"/>
          <w:szCs w:val="24"/>
        </w:rPr>
        <w:t>;</w:t>
      </w:r>
    </w:p>
    <w:p w14:paraId="7341CB3E" w14:textId="371B859D" w:rsidR="00906AA0" w:rsidRPr="005A5A31" w:rsidRDefault="005A411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umożliwienie</w:t>
      </w:r>
      <w:r w:rsidR="00906AA0" w:rsidRPr="005A5A31">
        <w:rPr>
          <w:rFonts w:ascii="Times New Roman" w:hAnsi="Times New Roman"/>
          <w:bCs/>
          <w:sz w:val="24"/>
          <w:szCs w:val="24"/>
        </w:rPr>
        <w:t xml:space="preserve"> stronom umowy wprowadzania innych danych niż wymienione w ustawie – art. 1 pkt </w:t>
      </w:r>
      <w:r w:rsidR="008168A8" w:rsidRPr="005A5A31">
        <w:rPr>
          <w:rFonts w:ascii="Times New Roman" w:hAnsi="Times New Roman"/>
          <w:bCs/>
          <w:sz w:val="24"/>
          <w:szCs w:val="24"/>
        </w:rPr>
        <w:t xml:space="preserve">8 </w:t>
      </w:r>
      <w:r w:rsidR="00906AA0" w:rsidRPr="005A5A31">
        <w:rPr>
          <w:rFonts w:ascii="Times New Roman" w:hAnsi="Times New Roman"/>
          <w:bCs/>
          <w:sz w:val="24"/>
          <w:szCs w:val="24"/>
        </w:rPr>
        <w:t xml:space="preserve">lit. c projektu. </w:t>
      </w:r>
      <w:r w:rsidR="00FC51D0" w:rsidRPr="005A5A31">
        <w:rPr>
          <w:rFonts w:ascii="Times New Roman" w:hAnsi="Times New Roman"/>
          <w:bCs/>
          <w:sz w:val="24"/>
          <w:szCs w:val="24"/>
        </w:rPr>
        <w:t>Przepis ten umożliwi stronom umowy wprowadzeni</w:t>
      </w:r>
      <w:r w:rsidR="00E6710F" w:rsidRPr="005A5A31">
        <w:rPr>
          <w:rFonts w:ascii="Times New Roman" w:hAnsi="Times New Roman"/>
          <w:bCs/>
          <w:sz w:val="24"/>
          <w:szCs w:val="24"/>
        </w:rPr>
        <w:t>e</w:t>
      </w:r>
      <w:r w:rsidR="00FC51D0" w:rsidRPr="005A5A31">
        <w:rPr>
          <w:rFonts w:ascii="Times New Roman" w:hAnsi="Times New Roman"/>
          <w:bCs/>
          <w:sz w:val="24"/>
          <w:szCs w:val="24"/>
        </w:rPr>
        <w:t xml:space="preserve"> do Systemu danych innych niż wymienione w ustawie, w tym danych osób trzecich. </w:t>
      </w:r>
      <w:r w:rsidR="003F2CBE" w:rsidRPr="005A5A31">
        <w:rPr>
          <w:rFonts w:ascii="Times New Roman" w:hAnsi="Times New Roman"/>
          <w:bCs/>
          <w:sz w:val="24"/>
          <w:szCs w:val="24"/>
        </w:rPr>
        <w:t xml:space="preserve">Zgodnie z </w:t>
      </w:r>
      <w:r w:rsidR="00450C9C" w:rsidRPr="005A5A31">
        <w:rPr>
          <w:rFonts w:ascii="Times New Roman" w:hAnsi="Times New Roman"/>
          <w:bCs/>
          <w:sz w:val="24"/>
          <w:szCs w:val="24"/>
        </w:rPr>
        <w:t xml:space="preserve">projektowanym art. 1 ust. 2 </w:t>
      </w:r>
      <w:r w:rsidR="003F2CBE" w:rsidRPr="005A5A31">
        <w:rPr>
          <w:rFonts w:ascii="Times New Roman" w:hAnsi="Times New Roman"/>
          <w:bCs/>
          <w:sz w:val="24"/>
          <w:szCs w:val="24"/>
        </w:rPr>
        <w:t>p</w:t>
      </w:r>
      <w:r w:rsidR="00F71049" w:rsidRPr="005A5A31">
        <w:rPr>
          <w:rFonts w:ascii="Times New Roman" w:hAnsi="Times New Roman"/>
          <w:bCs/>
          <w:sz w:val="24"/>
          <w:szCs w:val="24"/>
        </w:rPr>
        <w:t xml:space="preserve">rzez obsługę w Systemie umów (umów związanych z zatrudnieniem, porozumienia) należy rozumieć nie tylko ich zawieranie, zmianę, </w:t>
      </w:r>
      <w:r w:rsidR="00F71049" w:rsidRPr="005A5A31">
        <w:rPr>
          <w:rFonts w:ascii="Times New Roman" w:hAnsi="Times New Roman"/>
          <w:bCs/>
          <w:sz w:val="24"/>
          <w:szCs w:val="24"/>
        </w:rPr>
        <w:lastRenderedPageBreak/>
        <w:t>rozwiązanie albo wygaśnięcie, ale także dokonywanie innych czynności służących realizacji praw i obowiązków wynikających z ww. umów oraz porozumienia. Strony</w:t>
      </w:r>
      <w:r w:rsidR="0061172A" w:rsidRPr="005A5A31">
        <w:rPr>
          <w:rFonts w:ascii="Times New Roman" w:hAnsi="Times New Roman"/>
          <w:bCs/>
          <w:sz w:val="24"/>
          <w:szCs w:val="24"/>
        </w:rPr>
        <w:t>,</w:t>
      </w:r>
      <w:r w:rsidR="00F71049" w:rsidRPr="005A5A31">
        <w:rPr>
          <w:rFonts w:ascii="Times New Roman" w:hAnsi="Times New Roman"/>
          <w:bCs/>
          <w:sz w:val="24"/>
          <w:szCs w:val="24"/>
        </w:rPr>
        <w:t xml:space="preserve"> realizując wspomniane prawa i obowiązki</w:t>
      </w:r>
      <w:r w:rsidR="0061172A" w:rsidRPr="005A5A31">
        <w:rPr>
          <w:rFonts w:ascii="Times New Roman" w:hAnsi="Times New Roman"/>
          <w:bCs/>
          <w:sz w:val="24"/>
          <w:szCs w:val="24"/>
        </w:rPr>
        <w:t>,</w:t>
      </w:r>
      <w:r w:rsidR="00F71049" w:rsidRPr="005A5A31">
        <w:rPr>
          <w:rFonts w:ascii="Times New Roman" w:hAnsi="Times New Roman"/>
          <w:bCs/>
          <w:sz w:val="24"/>
          <w:szCs w:val="24"/>
        </w:rPr>
        <w:t xml:space="preserve"> będą mogły podać np. dane członków rodzin, w tym małżonków i dzieci, zgodnie z przepisami </w:t>
      </w:r>
      <w:r w:rsidR="005D16ED" w:rsidRPr="005A5A31">
        <w:rPr>
          <w:rFonts w:ascii="Times New Roman" w:hAnsi="Times New Roman"/>
          <w:bCs/>
          <w:sz w:val="24"/>
          <w:szCs w:val="24"/>
        </w:rPr>
        <w:t>K</w:t>
      </w:r>
      <w:r w:rsidR="00F71049" w:rsidRPr="005A5A31">
        <w:rPr>
          <w:rFonts w:ascii="Times New Roman" w:hAnsi="Times New Roman"/>
          <w:bCs/>
          <w:sz w:val="24"/>
          <w:szCs w:val="24"/>
        </w:rPr>
        <w:t xml:space="preserve">odeksu pracy, ustawy </w:t>
      </w:r>
      <w:r w:rsidR="00033FB8" w:rsidRPr="005A5A31">
        <w:rPr>
          <w:rFonts w:ascii="Times New Roman" w:hAnsi="Times New Roman"/>
          <w:bCs/>
          <w:sz w:val="24"/>
          <w:szCs w:val="24"/>
        </w:rPr>
        <w:t xml:space="preserve">z dnia </w:t>
      </w:r>
      <w:r w:rsidR="007F1857" w:rsidRPr="005A5A31">
        <w:rPr>
          <w:rFonts w:ascii="Times New Roman" w:hAnsi="Times New Roman"/>
          <w:bCs/>
          <w:sz w:val="24"/>
          <w:szCs w:val="24"/>
        </w:rPr>
        <w:t xml:space="preserve">13 października 1998 r. </w:t>
      </w:r>
      <w:r w:rsidR="00F71049" w:rsidRPr="005A5A31">
        <w:rPr>
          <w:rFonts w:ascii="Times New Roman" w:hAnsi="Times New Roman"/>
          <w:bCs/>
          <w:sz w:val="24"/>
          <w:szCs w:val="24"/>
        </w:rPr>
        <w:t xml:space="preserve">o systemie ubezpieczeń społecznych lub ustawy </w:t>
      </w:r>
      <w:r w:rsidR="007F1857" w:rsidRPr="005A5A31">
        <w:rPr>
          <w:rFonts w:ascii="Times New Roman" w:hAnsi="Times New Roman"/>
          <w:sz w:val="24"/>
          <w:szCs w:val="24"/>
        </w:rPr>
        <w:t xml:space="preserve">z dnia 26 lipca 1991 r. </w:t>
      </w:r>
      <w:r w:rsidR="00F71049" w:rsidRPr="005A5A31">
        <w:rPr>
          <w:rFonts w:ascii="Times New Roman" w:hAnsi="Times New Roman"/>
          <w:bCs/>
          <w:sz w:val="24"/>
          <w:szCs w:val="24"/>
        </w:rPr>
        <w:t xml:space="preserve">o podatku dochodowym od osób fizycznych. Powyższe będzie niezbędne dla wspomagania procesów np. zgłaszania członków rodzin do ubezpieczenia społecznego, ewidencji czasu pracy (w tym opieki nad dzieckiem, urlopu okolicznościowego, urlopu dodatkowego, zwolnienia </w:t>
      </w:r>
      <w:r w:rsidR="00254681" w:rsidRPr="005A5A31">
        <w:rPr>
          <w:rFonts w:ascii="Times New Roman" w:hAnsi="Times New Roman"/>
          <w:bCs/>
          <w:sz w:val="24"/>
          <w:szCs w:val="24"/>
        </w:rPr>
        <w:t xml:space="preserve">w związku z opieką </w:t>
      </w:r>
      <w:r w:rsidR="00F71049" w:rsidRPr="005A5A31">
        <w:rPr>
          <w:rFonts w:ascii="Times New Roman" w:hAnsi="Times New Roman"/>
          <w:bCs/>
          <w:sz w:val="24"/>
          <w:szCs w:val="24"/>
        </w:rPr>
        <w:t>na</w:t>
      </w:r>
      <w:r w:rsidR="00254681" w:rsidRPr="005A5A31">
        <w:rPr>
          <w:rFonts w:ascii="Times New Roman" w:hAnsi="Times New Roman"/>
          <w:bCs/>
          <w:sz w:val="24"/>
          <w:szCs w:val="24"/>
        </w:rPr>
        <w:t>d</w:t>
      </w:r>
      <w:r w:rsidR="00F71049" w:rsidRPr="005A5A31">
        <w:rPr>
          <w:rFonts w:ascii="Times New Roman" w:hAnsi="Times New Roman"/>
          <w:bCs/>
          <w:sz w:val="24"/>
          <w:szCs w:val="24"/>
        </w:rPr>
        <w:t xml:space="preserve"> dzieck</w:t>
      </w:r>
      <w:r w:rsidR="00254681" w:rsidRPr="005A5A31">
        <w:rPr>
          <w:rFonts w:ascii="Times New Roman" w:hAnsi="Times New Roman"/>
          <w:bCs/>
          <w:sz w:val="24"/>
          <w:szCs w:val="24"/>
        </w:rPr>
        <w:t>iem</w:t>
      </w:r>
      <w:r w:rsidR="00F71049" w:rsidRPr="005A5A31">
        <w:rPr>
          <w:rFonts w:ascii="Times New Roman" w:hAnsi="Times New Roman"/>
          <w:bCs/>
          <w:sz w:val="24"/>
          <w:szCs w:val="24"/>
        </w:rPr>
        <w:t xml:space="preserve"> lub małżonk</w:t>
      </w:r>
      <w:r w:rsidR="00254681" w:rsidRPr="005A5A31">
        <w:rPr>
          <w:rFonts w:ascii="Times New Roman" w:hAnsi="Times New Roman"/>
          <w:bCs/>
          <w:sz w:val="24"/>
          <w:szCs w:val="24"/>
        </w:rPr>
        <w:t>iem</w:t>
      </w:r>
      <w:r w:rsidR="00F71049" w:rsidRPr="005A5A31">
        <w:rPr>
          <w:rFonts w:ascii="Times New Roman" w:hAnsi="Times New Roman"/>
          <w:bCs/>
          <w:sz w:val="24"/>
          <w:szCs w:val="24"/>
        </w:rPr>
        <w:t xml:space="preserve"> itp.) lub dodatkowych świadczeń z tym związanych. </w:t>
      </w:r>
      <w:bookmarkStart w:id="10" w:name="_Hlk210308474"/>
      <w:r w:rsidR="00F71049" w:rsidRPr="005A5A31">
        <w:rPr>
          <w:rFonts w:ascii="Times New Roman" w:hAnsi="Times New Roman"/>
          <w:bCs/>
          <w:sz w:val="24"/>
          <w:szCs w:val="24"/>
        </w:rPr>
        <w:t xml:space="preserve">Również z uwagi na zasadę swobody zawierania umów funkcjonalność Systemu powinna, w niezbędnym zakresie, zapewniać stronom </w:t>
      </w:r>
      <w:r w:rsidR="001C22F7" w:rsidRPr="005A5A31">
        <w:rPr>
          <w:rFonts w:ascii="Times New Roman" w:hAnsi="Times New Roman"/>
          <w:bCs/>
          <w:sz w:val="24"/>
          <w:szCs w:val="24"/>
        </w:rPr>
        <w:t>możliwość kształtowania stosunku prawnego na zasadzie swobody umów</w:t>
      </w:r>
      <w:r w:rsidR="00F71049" w:rsidRPr="005A5A31">
        <w:rPr>
          <w:rFonts w:ascii="Times New Roman" w:hAnsi="Times New Roman"/>
          <w:bCs/>
          <w:sz w:val="24"/>
          <w:szCs w:val="24"/>
        </w:rPr>
        <w:t xml:space="preserve">. </w:t>
      </w:r>
      <w:bookmarkEnd w:id="10"/>
      <w:r w:rsidR="00FC51D0" w:rsidRPr="005A5A31">
        <w:rPr>
          <w:rFonts w:ascii="Times New Roman" w:hAnsi="Times New Roman"/>
          <w:bCs/>
          <w:sz w:val="24"/>
          <w:szCs w:val="24"/>
        </w:rPr>
        <w:t xml:space="preserve">W przypadku </w:t>
      </w:r>
      <w:r w:rsidR="003F2CBE" w:rsidRPr="005A5A31">
        <w:rPr>
          <w:rFonts w:ascii="Times New Roman" w:hAnsi="Times New Roman"/>
          <w:bCs/>
          <w:sz w:val="24"/>
          <w:szCs w:val="24"/>
        </w:rPr>
        <w:t>wprowadzenia do Systemu danych innych niż wymienione w ustawie, w tym danych osób trzecich</w:t>
      </w:r>
      <w:r w:rsidR="00254681" w:rsidRPr="005A5A31">
        <w:rPr>
          <w:rFonts w:ascii="Times New Roman" w:hAnsi="Times New Roman"/>
          <w:bCs/>
          <w:sz w:val="24"/>
          <w:szCs w:val="24"/>
        </w:rPr>
        <w:t>,</w:t>
      </w:r>
      <w:r w:rsidR="003F2CBE" w:rsidRPr="005A5A31">
        <w:rPr>
          <w:rFonts w:ascii="Times New Roman" w:hAnsi="Times New Roman"/>
          <w:bCs/>
          <w:sz w:val="24"/>
          <w:szCs w:val="24"/>
        </w:rPr>
        <w:t xml:space="preserve"> </w:t>
      </w:r>
      <w:r w:rsidR="00FC51D0" w:rsidRPr="005A5A31">
        <w:rPr>
          <w:rFonts w:ascii="Times New Roman" w:hAnsi="Times New Roman"/>
          <w:bCs/>
          <w:sz w:val="24"/>
          <w:szCs w:val="24"/>
        </w:rPr>
        <w:t>strona wprowadzająca dane do Systemu będzie realizowała odpowiednie obowiązki wynikające z RODO, w tym administratora danych osobowych;</w:t>
      </w:r>
    </w:p>
    <w:p w14:paraId="4AEA33C5" w14:textId="35E19806" w:rsidR="00A618C8" w:rsidRPr="005A5A31" w:rsidRDefault="00A618C8"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zniesieni</w:t>
      </w:r>
      <w:r w:rsidR="005A4110" w:rsidRPr="005A5A31">
        <w:rPr>
          <w:rFonts w:ascii="Times New Roman" w:hAnsi="Times New Roman"/>
          <w:bCs/>
          <w:sz w:val="24"/>
          <w:szCs w:val="24"/>
        </w:rPr>
        <w:t>e</w:t>
      </w:r>
      <w:r w:rsidRPr="005A5A31">
        <w:rPr>
          <w:rFonts w:ascii="Times New Roman" w:hAnsi="Times New Roman"/>
          <w:bCs/>
          <w:sz w:val="24"/>
          <w:szCs w:val="24"/>
        </w:rPr>
        <w:t xml:space="preserve"> wymogu podawania numeru telefonu, przy zachowaniu obowiązku podawania adresu poczty e-mail – art. 1 pkt </w:t>
      </w:r>
      <w:r w:rsidR="003A159C" w:rsidRPr="005A5A31">
        <w:rPr>
          <w:rFonts w:ascii="Times New Roman" w:hAnsi="Times New Roman"/>
          <w:bCs/>
          <w:sz w:val="24"/>
          <w:szCs w:val="24"/>
        </w:rPr>
        <w:t xml:space="preserve">8 </w:t>
      </w:r>
      <w:r w:rsidRPr="005A5A31">
        <w:rPr>
          <w:rFonts w:ascii="Times New Roman" w:hAnsi="Times New Roman"/>
          <w:bCs/>
          <w:sz w:val="24"/>
          <w:szCs w:val="24"/>
        </w:rPr>
        <w:t xml:space="preserve">lit. </w:t>
      </w:r>
      <w:r w:rsidR="003A159C" w:rsidRPr="005A5A31">
        <w:rPr>
          <w:rFonts w:ascii="Times New Roman" w:hAnsi="Times New Roman"/>
          <w:bCs/>
          <w:sz w:val="24"/>
          <w:szCs w:val="24"/>
        </w:rPr>
        <w:t xml:space="preserve">d </w:t>
      </w:r>
      <w:r w:rsidRPr="005A5A31">
        <w:rPr>
          <w:rFonts w:ascii="Times New Roman" w:hAnsi="Times New Roman"/>
          <w:bCs/>
          <w:sz w:val="24"/>
          <w:szCs w:val="24"/>
        </w:rPr>
        <w:t xml:space="preserve">projektu. Zliberalizowano wymagania w zakresie danych, które użytkownik Systemu </w:t>
      </w:r>
      <w:r w:rsidR="004E4918" w:rsidRPr="005A5A31">
        <w:rPr>
          <w:rFonts w:ascii="Times New Roman" w:hAnsi="Times New Roman"/>
          <w:bCs/>
          <w:sz w:val="24"/>
          <w:szCs w:val="24"/>
        </w:rPr>
        <w:t xml:space="preserve">jest </w:t>
      </w:r>
      <w:r w:rsidRPr="005A5A31">
        <w:rPr>
          <w:rFonts w:ascii="Times New Roman" w:hAnsi="Times New Roman"/>
          <w:bCs/>
          <w:sz w:val="24"/>
          <w:szCs w:val="24"/>
        </w:rPr>
        <w:t>obowiązany podać w Systemie do zapewnienia prawidłowości obsługi umowy, w tym otrzymywania powiadomień;</w:t>
      </w:r>
    </w:p>
    <w:p w14:paraId="5C07C183" w14:textId="38EB3597" w:rsidR="00E13797" w:rsidRPr="005A5A31" w:rsidRDefault="00494D9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doprecyzowanie</w:t>
      </w:r>
      <w:r w:rsidR="00E13797" w:rsidRPr="005A5A31">
        <w:rPr>
          <w:rFonts w:ascii="Times New Roman" w:hAnsi="Times New Roman"/>
          <w:bCs/>
          <w:sz w:val="24"/>
          <w:szCs w:val="24"/>
        </w:rPr>
        <w:t xml:space="preserve">, że w przypadku obsługi umowy za pośrednictwem Systemu również dokumentacja pracownicza jest prowadzona i przechowywana w Systemie w postaci elektronicznej </w:t>
      </w:r>
      <w:r w:rsidR="00D53766" w:rsidRPr="005A5A31">
        <w:rPr>
          <w:rFonts w:ascii="Times New Roman" w:hAnsi="Times New Roman"/>
          <w:bCs/>
          <w:sz w:val="24"/>
          <w:szCs w:val="24"/>
        </w:rPr>
        <w:t xml:space="preserve">– art. 1 pkt </w:t>
      </w:r>
      <w:r w:rsidR="003A159C" w:rsidRPr="005A5A31">
        <w:rPr>
          <w:rFonts w:ascii="Times New Roman" w:hAnsi="Times New Roman"/>
          <w:bCs/>
          <w:sz w:val="24"/>
          <w:szCs w:val="24"/>
        </w:rPr>
        <w:t xml:space="preserve">10 </w:t>
      </w:r>
      <w:r w:rsidR="00D53766" w:rsidRPr="005A5A31">
        <w:rPr>
          <w:rFonts w:ascii="Times New Roman" w:hAnsi="Times New Roman"/>
          <w:bCs/>
          <w:sz w:val="24"/>
          <w:szCs w:val="24"/>
        </w:rPr>
        <w:t>lit. a projektu</w:t>
      </w:r>
      <w:r w:rsidR="00E13797" w:rsidRPr="005A5A31">
        <w:rPr>
          <w:rFonts w:ascii="Times New Roman" w:hAnsi="Times New Roman"/>
          <w:bCs/>
          <w:sz w:val="24"/>
          <w:szCs w:val="24"/>
        </w:rPr>
        <w:t xml:space="preserve">; </w:t>
      </w:r>
    </w:p>
    <w:p w14:paraId="4FEDE359" w14:textId="7AA9ECB1" w:rsidR="00906AA0" w:rsidRPr="005A5A31" w:rsidRDefault="00494D9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doprecyzowanie</w:t>
      </w:r>
      <w:r w:rsidR="005A00FC" w:rsidRPr="005A5A31">
        <w:rPr>
          <w:rFonts w:ascii="Times New Roman" w:hAnsi="Times New Roman"/>
          <w:bCs/>
          <w:sz w:val="24"/>
          <w:szCs w:val="24"/>
        </w:rPr>
        <w:t xml:space="preserve">, że System spełnia wymogi techniczne określone w rozporządzeniu Ministra Rodziny, Pracy i Polityki Społecznej z dnia 10 grudnia 2018 r. w sprawie dokumentacji pracowniczej </w:t>
      </w:r>
      <w:r w:rsidR="001335E2" w:rsidRPr="005A5A31">
        <w:rPr>
          <w:rFonts w:ascii="Times New Roman" w:hAnsi="Times New Roman"/>
          <w:bCs/>
          <w:sz w:val="24"/>
          <w:szCs w:val="24"/>
        </w:rPr>
        <w:t xml:space="preserve">oraz </w:t>
      </w:r>
      <w:r w:rsidR="00D7024C" w:rsidRPr="005A5A31">
        <w:rPr>
          <w:rFonts w:ascii="Times New Roman" w:hAnsi="Times New Roman"/>
          <w:bCs/>
          <w:sz w:val="24"/>
          <w:szCs w:val="24"/>
        </w:rPr>
        <w:t xml:space="preserve">wymogi </w:t>
      </w:r>
      <w:r w:rsidR="001335E2" w:rsidRPr="005A5A31">
        <w:rPr>
          <w:rFonts w:ascii="Times New Roman" w:hAnsi="Times New Roman"/>
          <w:bCs/>
          <w:sz w:val="24"/>
          <w:szCs w:val="24"/>
        </w:rPr>
        <w:t xml:space="preserve">dostępności cyfrowej określone w załączniku do ustawy z </w:t>
      </w:r>
      <w:r w:rsidR="00734493" w:rsidRPr="005A5A31">
        <w:rPr>
          <w:rFonts w:ascii="Times New Roman" w:hAnsi="Times New Roman"/>
          <w:bCs/>
          <w:sz w:val="24"/>
          <w:szCs w:val="24"/>
        </w:rPr>
        <w:t xml:space="preserve">dnia </w:t>
      </w:r>
      <w:r w:rsidR="001335E2" w:rsidRPr="005A5A31">
        <w:rPr>
          <w:rFonts w:ascii="Times New Roman" w:hAnsi="Times New Roman"/>
          <w:bCs/>
          <w:sz w:val="24"/>
          <w:szCs w:val="24"/>
        </w:rPr>
        <w:t xml:space="preserve">4 kwietnia 2019 r. o dostępności cyfrowej stron internetowych i aplikacji mobilnych podmiotów publicznych (Dz. U. </w:t>
      </w:r>
      <w:r w:rsidR="00EE5EAE" w:rsidRPr="005A5A31">
        <w:rPr>
          <w:rFonts w:ascii="Times New Roman" w:hAnsi="Times New Roman"/>
          <w:bCs/>
          <w:sz w:val="24"/>
          <w:szCs w:val="24"/>
        </w:rPr>
        <w:t xml:space="preserve">z </w:t>
      </w:r>
      <w:r w:rsidR="001335E2" w:rsidRPr="005A5A31">
        <w:rPr>
          <w:rFonts w:ascii="Times New Roman" w:hAnsi="Times New Roman"/>
          <w:bCs/>
          <w:sz w:val="24"/>
          <w:szCs w:val="24"/>
        </w:rPr>
        <w:t xml:space="preserve">2023 r. poz. 1440) </w:t>
      </w:r>
      <w:r w:rsidR="005A00FC" w:rsidRPr="005A5A31">
        <w:rPr>
          <w:rFonts w:ascii="Times New Roman" w:hAnsi="Times New Roman"/>
          <w:bCs/>
          <w:sz w:val="24"/>
          <w:szCs w:val="24"/>
        </w:rPr>
        <w:t xml:space="preserve">– art. 1 pkt </w:t>
      </w:r>
      <w:r w:rsidR="003A159C" w:rsidRPr="005A5A31">
        <w:rPr>
          <w:rFonts w:ascii="Times New Roman" w:hAnsi="Times New Roman"/>
          <w:bCs/>
          <w:sz w:val="24"/>
          <w:szCs w:val="24"/>
        </w:rPr>
        <w:t xml:space="preserve">10 </w:t>
      </w:r>
      <w:r w:rsidR="005A00FC" w:rsidRPr="005A5A31">
        <w:rPr>
          <w:rFonts w:ascii="Times New Roman" w:hAnsi="Times New Roman"/>
          <w:bCs/>
          <w:sz w:val="24"/>
          <w:szCs w:val="24"/>
        </w:rPr>
        <w:t xml:space="preserve">lit. </w:t>
      </w:r>
      <w:r w:rsidR="00E13797" w:rsidRPr="005A5A31">
        <w:rPr>
          <w:rFonts w:ascii="Times New Roman" w:hAnsi="Times New Roman"/>
          <w:bCs/>
          <w:sz w:val="24"/>
          <w:szCs w:val="24"/>
        </w:rPr>
        <w:t xml:space="preserve">b </w:t>
      </w:r>
      <w:r w:rsidRPr="005A5A31">
        <w:rPr>
          <w:rFonts w:ascii="Times New Roman" w:hAnsi="Times New Roman"/>
          <w:bCs/>
          <w:sz w:val="24"/>
          <w:szCs w:val="24"/>
        </w:rPr>
        <w:t>projektu</w:t>
      </w:r>
      <w:r w:rsidR="003E0A5A" w:rsidRPr="005A5A31">
        <w:rPr>
          <w:rFonts w:ascii="Times New Roman" w:hAnsi="Times New Roman"/>
          <w:bCs/>
          <w:sz w:val="24"/>
          <w:szCs w:val="24"/>
        </w:rPr>
        <w:t xml:space="preserve">; </w:t>
      </w:r>
    </w:p>
    <w:p w14:paraId="61E8A830" w14:textId="73FA68CD" w:rsidR="00D7123C" w:rsidRPr="005A5A31" w:rsidRDefault="00494D90"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umożliwienie</w:t>
      </w:r>
      <w:r w:rsidR="00B67F67" w:rsidRPr="005A5A31">
        <w:rPr>
          <w:rFonts w:ascii="Times New Roman" w:hAnsi="Times New Roman"/>
          <w:bCs/>
          <w:sz w:val="24"/>
          <w:szCs w:val="24"/>
        </w:rPr>
        <w:t xml:space="preserve"> </w:t>
      </w:r>
      <w:r w:rsidR="00C73A1B" w:rsidRPr="005A5A31">
        <w:rPr>
          <w:rFonts w:ascii="Times New Roman" w:hAnsi="Times New Roman"/>
          <w:bCs/>
          <w:sz w:val="24"/>
          <w:szCs w:val="24"/>
        </w:rPr>
        <w:t>załączania dokumentów</w:t>
      </w:r>
      <w:r w:rsidR="00E8430A" w:rsidRPr="005A5A31">
        <w:rPr>
          <w:rFonts w:ascii="Times New Roman" w:hAnsi="Times New Roman"/>
          <w:bCs/>
          <w:sz w:val="24"/>
          <w:szCs w:val="24"/>
        </w:rPr>
        <w:t xml:space="preserve"> </w:t>
      </w:r>
      <w:r w:rsidR="00EC03E6" w:rsidRPr="005A5A31">
        <w:rPr>
          <w:rFonts w:ascii="Times New Roman" w:hAnsi="Times New Roman"/>
          <w:bCs/>
          <w:sz w:val="24"/>
          <w:szCs w:val="24"/>
        </w:rPr>
        <w:t>sporządzonych</w:t>
      </w:r>
      <w:r w:rsidR="00E8430A" w:rsidRPr="005A5A31">
        <w:rPr>
          <w:rFonts w:ascii="Times New Roman" w:hAnsi="Times New Roman"/>
          <w:bCs/>
          <w:sz w:val="24"/>
          <w:szCs w:val="24"/>
        </w:rPr>
        <w:t xml:space="preserve"> poza Systemem w postaci elektronicznej</w:t>
      </w:r>
      <w:r w:rsidR="00C73A1B" w:rsidRPr="005A5A31">
        <w:rPr>
          <w:rFonts w:ascii="Times New Roman" w:hAnsi="Times New Roman"/>
          <w:bCs/>
          <w:sz w:val="24"/>
          <w:szCs w:val="24"/>
        </w:rPr>
        <w:t>, a związanych z zawartymi umowami</w:t>
      </w:r>
      <w:r w:rsidR="00121662" w:rsidRPr="005A5A31">
        <w:rPr>
          <w:rFonts w:ascii="Times New Roman" w:hAnsi="Times New Roman"/>
          <w:bCs/>
          <w:sz w:val="24"/>
          <w:szCs w:val="24"/>
        </w:rPr>
        <w:t xml:space="preserve"> </w:t>
      </w:r>
      <w:r w:rsidR="00F056E0" w:rsidRPr="005A5A31">
        <w:rPr>
          <w:rFonts w:ascii="Times New Roman" w:hAnsi="Times New Roman"/>
          <w:bCs/>
          <w:sz w:val="24"/>
          <w:szCs w:val="24"/>
        </w:rPr>
        <w:t>przez</w:t>
      </w:r>
      <w:r w:rsidR="00401FC1" w:rsidRPr="005A5A31">
        <w:rPr>
          <w:rFonts w:ascii="Times New Roman" w:hAnsi="Times New Roman"/>
          <w:bCs/>
          <w:sz w:val="24"/>
          <w:szCs w:val="24"/>
        </w:rPr>
        <w:t xml:space="preserve"> pracodawcę, zleceniodawcę albo rodzica</w:t>
      </w:r>
      <w:r w:rsidR="00121662" w:rsidRPr="005A5A31">
        <w:rPr>
          <w:rFonts w:ascii="Times New Roman" w:hAnsi="Times New Roman"/>
          <w:bCs/>
          <w:sz w:val="24"/>
          <w:szCs w:val="24"/>
        </w:rPr>
        <w:t xml:space="preserve"> </w:t>
      </w:r>
      <w:r w:rsidR="00275349" w:rsidRPr="005A5A31">
        <w:rPr>
          <w:rFonts w:ascii="Times New Roman" w:hAnsi="Times New Roman"/>
          <w:bCs/>
          <w:sz w:val="24"/>
          <w:szCs w:val="24"/>
        </w:rPr>
        <w:t xml:space="preserve">– </w:t>
      </w:r>
      <w:r w:rsidR="00121662" w:rsidRPr="005A5A31">
        <w:rPr>
          <w:rFonts w:ascii="Times New Roman" w:hAnsi="Times New Roman"/>
          <w:bCs/>
          <w:sz w:val="24"/>
          <w:szCs w:val="24"/>
        </w:rPr>
        <w:t xml:space="preserve">art. 1 pkt </w:t>
      </w:r>
      <w:r w:rsidR="003A159C" w:rsidRPr="005A5A31">
        <w:rPr>
          <w:rFonts w:ascii="Times New Roman" w:hAnsi="Times New Roman"/>
          <w:bCs/>
          <w:sz w:val="24"/>
          <w:szCs w:val="24"/>
        </w:rPr>
        <w:t xml:space="preserve">10 </w:t>
      </w:r>
      <w:r w:rsidR="00906AA0" w:rsidRPr="005A5A31">
        <w:rPr>
          <w:rFonts w:ascii="Times New Roman" w:hAnsi="Times New Roman"/>
          <w:bCs/>
          <w:sz w:val="24"/>
          <w:szCs w:val="24"/>
        </w:rPr>
        <w:t xml:space="preserve">lit. </w:t>
      </w:r>
      <w:r w:rsidR="003A159C" w:rsidRPr="005A5A31">
        <w:rPr>
          <w:rFonts w:ascii="Times New Roman" w:hAnsi="Times New Roman"/>
          <w:bCs/>
          <w:sz w:val="24"/>
          <w:szCs w:val="24"/>
        </w:rPr>
        <w:t xml:space="preserve">d </w:t>
      </w:r>
      <w:r w:rsidR="00A66F20" w:rsidRPr="005A5A31">
        <w:rPr>
          <w:rFonts w:ascii="Times New Roman" w:hAnsi="Times New Roman"/>
          <w:bCs/>
          <w:sz w:val="24"/>
          <w:szCs w:val="24"/>
        </w:rPr>
        <w:t>projektu</w:t>
      </w:r>
      <w:r w:rsidR="00121662" w:rsidRPr="005A5A31">
        <w:rPr>
          <w:rFonts w:ascii="Times New Roman" w:hAnsi="Times New Roman"/>
          <w:bCs/>
          <w:sz w:val="24"/>
          <w:szCs w:val="24"/>
        </w:rPr>
        <w:t>;</w:t>
      </w:r>
    </w:p>
    <w:p w14:paraId="1B31A77C" w14:textId="0ECF2D12" w:rsidR="005A0F10" w:rsidRPr="005A5A31" w:rsidRDefault="001E770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rezygnacj</w:t>
      </w:r>
      <w:r w:rsidR="00401FC1" w:rsidRPr="005A5A31">
        <w:rPr>
          <w:rFonts w:ascii="Times New Roman" w:hAnsi="Times New Roman"/>
          <w:bCs/>
          <w:sz w:val="24"/>
          <w:szCs w:val="24"/>
        </w:rPr>
        <w:t>a</w:t>
      </w:r>
      <w:r w:rsidRPr="005A5A31">
        <w:rPr>
          <w:rFonts w:ascii="Times New Roman" w:hAnsi="Times New Roman"/>
          <w:bCs/>
          <w:sz w:val="24"/>
          <w:szCs w:val="24"/>
        </w:rPr>
        <w:t xml:space="preserve"> z zawiadamiania stron umowy o zmianie numeru telefonu lub adresu poczty elektronicznej – art. 1 pkt </w:t>
      </w:r>
      <w:r w:rsidR="003A159C" w:rsidRPr="005A5A31">
        <w:rPr>
          <w:rFonts w:ascii="Times New Roman" w:hAnsi="Times New Roman"/>
          <w:bCs/>
          <w:sz w:val="24"/>
          <w:szCs w:val="24"/>
        </w:rPr>
        <w:t xml:space="preserve">11 </w:t>
      </w:r>
      <w:r w:rsidRPr="005A5A31">
        <w:rPr>
          <w:rFonts w:ascii="Times New Roman" w:hAnsi="Times New Roman"/>
          <w:bCs/>
          <w:sz w:val="24"/>
          <w:szCs w:val="24"/>
        </w:rPr>
        <w:t>projektu. Zmiana ta ma na celu uspójnienie przepisu art.</w:t>
      </w:r>
      <w:r w:rsidR="00FA5E33" w:rsidRPr="005A5A31">
        <w:rPr>
          <w:rFonts w:ascii="Times New Roman" w:hAnsi="Times New Roman"/>
          <w:bCs/>
          <w:sz w:val="24"/>
          <w:szCs w:val="24"/>
        </w:rPr>
        <w:t xml:space="preserve"> </w:t>
      </w:r>
      <w:r w:rsidRPr="005A5A31">
        <w:rPr>
          <w:rFonts w:ascii="Times New Roman" w:hAnsi="Times New Roman"/>
          <w:bCs/>
          <w:sz w:val="24"/>
          <w:szCs w:val="24"/>
        </w:rPr>
        <w:t xml:space="preserve">9 </w:t>
      </w:r>
      <w:r w:rsidRPr="005A5A31">
        <w:rPr>
          <w:rFonts w:ascii="Times New Roman" w:hAnsi="Times New Roman"/>
          <w:bCs/>
          <w:sz w:val="24"/>
          <w:szCs w:val="24"/>
        </w:rPr>
        <w:lastRenderedPageBreak/>
        <w:t xml:space="preserve">ust.1 pkt 1 ustawy z art. 6 ust. 7 ustawy. Zgodnie </w:t>
      </w:r>
      <w:r w:rsidR="00FB7B21" w:rsidRPr="005A5A31">
        <w:rPr>
          <w:rFonts w:ascii="Times New Roman" w:hAnsi="Times New Roman"/>
          <w:bCs/>
          <w:sz w:val="24"/>
          <w:szCs w:val="24"/>
        </w:rPr>
        <w:t xml:space="preserve">z </w:t>
      </w:r>
      <w:r w:rsidR="00476CDC" w:rsidRPr="005A5A31">
        <w:rPr>
          <w:rFonts w:ascii="Times New Roman" w:hAnsi="Times New Roman"/>
          <w:bCs/>
          <w:sz w:val="24"/>
          <w:szCs w:val="24"/>
        </w:rPr>
        <w:t>art. 6 ust. 7 ustawy</w:t>
      </w:r>
      <w:r w:rsidR="00FB7B21" w:rsidRPr="005A5A31">
        <w:rPr>
          <w:rFonts w:ascii="Times New Roman" w:hAnsi="Times New Roman"/>
          <w:bCs/>
          <w:sz w:val="24"/>
          <w:szCs w:val="24"/>
        </w:rPr>
        <w:t xml:space="preserve"> dane te nie są udostępniane pracodawcy, zleceniodawcy albo rodzicowi</w:t>
      </w:r>
      <w:r w:rsidR="00401FC1" w:rsidRPr="005A5A31">
        <w:rPr>
          <w:rFonts w:ascii="Times New Roman" w:hAnsi="Times New Roman"/>
          <w:bCs/>
          <w:sz w:val="24"/>
          <w:szCs w:val="24"/>
        </w:rPr>
        <w:t>;</w:t>
      </w:r>
    </w:p>
    <w:p w14:paraId="57AACE7E" w14:textId="60549F05" w:rsidR="002F7F55" w:rsidRPr="005A5A31" w:rsidRDefault="00B67F67"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określeni</w:t>
      </w:r>
      <w:r w:rsidR="00401FC1" w:rsidRPr="005A5A31">
        <w:rPr>
          <w:rFonts w:ascii="Times New Roman" w:hAnsi="Times New Roman"/>
          <w:bCs/>
          <w:sz w:val="24"/>
          <w:szCs w:val="24"/>
        </w:rPr>
        <w:t>e</w:t>
      </w:r>
      <w:r w:rsidRPr="005A5A31">
        <w:rPr>
          <w:rFonts w:ascii="Times New Roman" w:hAnsi="Times New Roman"/>
          <w:bCs/>
          <w:sz w:val="24"/>
          <w:szCs w:val="24"/>
        </w:rPr>
        <w:t xml:space="preserve"> </w:t>
      </w:r>
      <w:r w:rsidR="00AF3C87" w:rsidRPr="005A5A31">
        <w:rPr>
          <w:rFonts w:ascii="Times New Roman" w:hAnsi="Times New Roman"/>
          <w:bCs/>
          <w:sz w:val="24"/>
          <w:szCs w:val="24"/>
        </w:rPr>
        <w:t xml:space="preserve">funkcjonalności dotyczących zawierania i obsługi w Systemie </w:t>
      </w:r>
      <w:bookmarkStart w:id="11" w:name="_Hlk197536285"/>
      <w:r w:rsidR="00AF3C87" w:rsidRPr="005A5A31">
        <w:rPr>
          <w:rFonts w:ascii="Times New Roman" w:hAnsi="Times New Roman"/>
          <w:bCs/>
          <w:sz w:val="24"/>
          <w:szCs w:val="24"/>
        </w:rPr>
        <w:t>um</w:t>
      </w:r>
      <w:r w:rsidR="00B04D0E" w:rsidRPr="005A5A31">
        <w:rPr>
          <w:rFonts w:ascii="Times New Roman" w:hAnsi="Times New Roman"/>
          <w:bCs/>
          <w:sz w:val="24"/>
          <w:szCs w:val="24"/>
        </w:rPr>
        <w:t>ów</w:t>
      </w:r>
      <w:r w:rsidR="00AF3C87" w:rsidRPr="005A5A31">
        <w:rPr>
          <w:rFonts w:ascii="Times New Roman" w:hAnsi="Times New Roman"/>
          <w:bCs/>
          <w:sz w:val="24"/>
          <w:szCs w:val="24"/>
        </w:rPr>
        <w:t xml:space="preserve"> związan</w:t>
      </w:r>
      <w:r w:rsidR="00B04D0E" w:rsidRPr="005A5A31">
        <w:rPr>
          <w:rFonts w:ascii="Times New Roman" w:hAnsi="Times New Roman"/>
          <w:bCs/>
          <w:sz w:val="24"/>
          <w:szCs w:val="24"/>
        </w:rPr>
        <w:t>ych</w:t>
      </w:r>
      <w:r w:rsidR="00AF3C87" w:rsidRPr="005A5A31">
        <w:rPr>
          <w:rFonts w:ascii="Times New Roman" w:hAnsi="Times New Roman"/>
          <w:bCs/>
          <w:sz w:val="24"/>
          <w:szCs w:val="24"/>
        </w:rPr>
        <w:t xml:space="preserve"> z zatrudnieniem lub porozumienia dotyczącego wolontariatu </w:t>
      </w:r>
      <w:bookmarkEnd w:id="11"/>
      <w:r w:rsidR="00AF3C87" w:rsidRPr="005A5A31">
        <w:rPr>
          <w:rFonts w:ascii="Times New Roman" w:hAnsi="Times New Roman"/>
          <w:bCs/>
          <w:sz w:val="24"/>
          <w:szCs w:val="24"/>
        </w:rPr>
        <w:t xml:space="preserve">– art. 1 pkt </w:t>
      </w:r>
      <w:r w:rsidR="003A159C" w:rsidRPr="005A5A31">
        <w:rPr>
          <w:rFonts w:ascii="Times New Roman" w:hAnsi="Times New Roman"/>
          <w:bCs/>
          <w:sz w:val="24"/>
          <w:szCs w:val="24"/>
        </w:rPr>
        <w:t xml:space="preserve">13 </w:t>
      </w:r>
      <w:r w:rsidR="00AF3C87" w:rsidRPr="005A5A31">
        <w:rPr>
          <w:rFonts w:ascii="Times New Roman" w:hAnsi="Times New Roman"/>
          <w:bCs/>
          <w:sz w:val="24"/>
          <w:szCs w:val="24"/>
        </w:rPr>
        <w:t xml:space="preserve">projektu. </w:t>
      </w:r>
      <w:r w:rsidR="00D7123C" w:rsidRPr="005A5A31">
        <w:rPr>
          <w:rFonts w:ascii="Times New Roman" w:hAnsi="Times New Roman"/>
          <w:bCs/>
          <w:sz w:val="24"/>
          <w:szCs w:val="24"/>
        </w:rPr>
        <w:t>Tak jak w przypadku umowy zlecenia, umowy o pracę oraz umowy uaktywniającej w celu zawarcia</w:t>
      </w:r>
      <w:r w:rsidR="002F7F55" w:rsidRPr="005A5A31">
        <w:rPr>
          <w:rFonts w:ascii="Times New Roman" w:hAnsi="Times New Roman"/>
          <w:bCs/>
          <w:sz w:val="24"/>
          <w:szCs w:val="24"/>
        </w:rPr>
        <w:t xml:space="preserve"> za pośrednictwem Systemu</w:t>
      </w:r>
      <w:r w:rsidR="00D7123C" w:rsidRPr="005A5A31">
        <w:rPr>
          <w:rFonts w:ascii="Times New Roman" w:hAnsi="Times New Roman"/>
          <w:bCs/>
          <w:sz w:val="24"/>
          <w:szCs w:val="24"/>
        </w:rPr>
        <w:t xml:space="preserve"> umowy związanej z zatrudnieni</w:t>
      </w:r>
      <w:r w:rsidR="00A32147" w:rsidRPr="005A5A31">
        <w:rPr>
          <w:rFonts w:ascii="Times New Roman" w:hAnsi="Times New Roman"/>
          <w:bCs/>
          <w:sz w:val="24"/>
          <w:szCs w:val="24"/>
        </w:rPr>
        <w:t>em</w:t>
      </w:r>
      <w:r w:rsidR="00407609" w:rsidRPr="005A5A31">
        <w:rPr>
          <w:rFonts w:ascii="Times New Roman" w:hAnsi="Times New Roman"/>
          <w:bCs/>
          <w:sz w:val="24"/>
          <w:szCs w:val="24"/>
        </w:rPr>
        <w:t>, a także</w:t>
      </w:r>
      <w:r w:rsidR="00A32147" w:rsidRPr="005A5A31">
        <w:rPr>
          <w:rFonts w:ascii="Times New Roman" w:hAnsi="Times New Roman"/>
          <w:bCs/>
          <w:sz w:val="24"/>
          <w:szCs w:val="24"/>
        </w:rPr>
        <w:t xml:space="preserve"> porozumienia o wolontariat</w:t>
      </w:r>
      <w:r w:rsidR="00D7123C" w:rsidRPr="005A5A31">
        <w:rPr>
          <w:rFonts w:ascii="Times New Roman" w:hAnsi="Times New Roman"/>
          <w:bCs/>
          <w:sz w:val="24"/>
          <w:szCs w:val="24"/>
        </w:rPr>
        <w:t xml:space="preserve">, </w:t>
      </w:r>
      <w:r w:rsidR="00407609" w:rsidRPr="005A5A31">
        <w:rPr>
          <w:rFonts w:ascii="Times New Roman" w:hAnsi="Times New Roman"/>
          <w:bCs/>
          <w:sz w:val="24"/>
          <w:szCs w:val="24"/>
        </w:rPr>
        <w:t xml:space="preserve">ich </w:t>
      </w:r>
      <w:r w:rsidR="00D7123C" w:rsidRPr="005A5A31">
        <w:rPr>
          <w:rFonts w:ascii="Times New Roman" w:hAnsi="Times New Roman"/>
          <w:bCs/>
          <w:sz w:val="24"/>
          <w:szCs w:val="24"/>
        </w:rPr>
        <w:t xml:space="preserve">zmiany albo rozwiązania strony umowy będą logować się na stronie (portalu) https://www.praca.gov.pl. Analogicznie jak w przypadku pozostałych umów obsługiwanych w Systemie </w:t>
      </w:r>
      <w:r w:rsidR="00A60BDA" w:rsidRPr="005A5A31">
        <w:rPr>
          <w:rFonts w:ascii="Times New Roman" w:hAnsi="Times New Roman"/>
          <w:bCs/>
          <w:sz w:val="24"/>
          <w:szCs w:val="24"/>
        </w:rPr>
        <w:t xml:space="preserve">będzie </w:t>
      </w:r>
      <w:r w:rsidR="00D7123C" w:rsidRPr="005A5A31">
        <w:rPr>
          <w:rFonts w:ascii="Times New Roman" w:hAnsi="Times New Roman"/>
          <w:bCs/>
          <w:sz w:val="24"/>
          <w:szCs w:val="24"/>
        </w:rPr>
        <w:t xml:space="preserve">wymagana zgoda stron umowy (porozumienia). System będzie umożliwiał </w:t>
      </w:r>
      <w:r w:rsidR="002F7F55" w:rsidRPr="005A5A31">
        <w:rPr>
          <w:rFonts w:ascii="Times New Roman" w:hAnsi="Times New Roman"/>
          <w:bCs/>
          <w:sz w:val="24"/>
          <w:szCs w:val="24"/>
        </w:rPr>
        <w:t xml:space="preserve">również </w:t>
      </w:r>
      <w:r w:rsidR="00D7123C" w:rsidRPr="005A5A31">
        <w:rPr>
          <w:rFonts w:ascii="Times New Roman" w:hAnsi="Times New Roman"/>
          <w:bCs/>
          <w:sz w:val="24"/>
          <w:szCs w:val="24"/>
        </w:rPr>
        <w:t>obsługę umów związanych z zatrudnieniem o</w:t>
      </w:r>
      <w:r w:rsidR="00A32147" w:rsidRPr="005A5A31">
        <w:rPr>
          <w:rFonts w:ascii="Times New Roman" w:hAnsi="Times New Roman"/>
          <w:bCs/>
          <w:sz w:val="24"/>
          <w:szCs w:val="24"/>
        </w:rPr>
        <w:t>raz porozumienia o wolontariat</w:t>
      </w:r>
      <w:r w:rsidR="00D7123C" w:rsidRPr="005A5A31">
        <w:rPr>
          <w:rFonts w:ascii="Times New Roman" w:hAnsi="Times New Roman"/>
          <w:bCs/>
          <w:sz w:val="24"/>
          <w:szCs w:val="24"/>
        </w:rPr>
        <w:t xml:space="preserve"> zawartych poza Systemem. </w:t>
      </w:r>
    </w:p>
    <w:p w14:paraId="430FB9F5" w14:textId="7A0C6BC9" w:rsidR="00D7123C" w:rsidRPr="005A5A31" w:rsidRDefault="00D7123C"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 xml:space="preserve">Podpisanie umowy (porozumienia) będzie wymagało użycia </w:t>
      </w:r>
      <w:r w:rsidR="00A60BDA" w:rsidRPr="005A5A31">
        <w:rPr>
          <w:rFonts w:ascii="Times New Roman" w:hAnsi="Times New Roman"/>
          <w:bCs/>
          <w:sz w:val="24"/>
          <w:szCs w:val="24"/>
        </w:rPr>
        <w:t xml:space="preserve">przez każdą ze stron </w:t>
      </w:r>
      <w:r w:rsidRPr="005A5A31">
        <w:rPr>
          <w:rFonts w:ascii="Times New Roman" w:hAnsi="Times New Roman"/>
          <w:bCs/>
          <w:sz w:val="24"/>
          <w:szCs w:val="24"/>
        </w:rPr>
        <w:t>kwalifikowanego podpisu elektronicznego, podpisu zaufanego albo podpisu osobistego.</w:t>
      </w:r>
    </w:p>
    <w:p w14:paraId="7A9C7E63" w14:textId="18D93401" w:rsidR="00AA5953" w:rsidRPr="005A5A31" w:rsidRDefault="00173A65"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 xml:space="preserve">Umowa </w:t>
      </w:r>
      <w:r w:rsidR="00275349" w:rsidRPr="005A5A31">
        <w:rPr>
          <w:rFonts w:ascii="Times New Roman" w:hAnsi="Times New Roman"/>
          <w:bCs/>
          <w:sz w:val="24"/>
          <w:szCs w:val="24"/>
        </w:rPr>
        <w:t xml:space="preserve">(porozumienie) </w:t>
      </w:r>
      <w:r w:rsidRPr="005A5A31">
        <w:rPr>
          <w:rFonts w:ascii="Times New Roman" w:hAnsi="Times New Roman"/>
          <w:bCs/>
          <w:sz w:val="24"/>
          <w:szCs w:val="24"/>
        </w:rPr>
        <w:t xml:space="preserve">zostanie zawarta po wprowadzeniu do Systemu wszystkich danych koniecznych do jej zawarcia i z chwilą </w:t>
      </w:r>
      <w:r w:rsidR="00B04D0E" w:rsidRPr="005A5A31">
        <w:rPr>
          <w:rFonts w:ascii="Times New Roman" w:hAnsi="Times New Roman"/>
          <w:bCs/>
          <w:sz w:val="24"/>
          <w:szCs w:val="24"/>
        </w:rPr>
        <w:t xml:space="preserve">jej </w:t>
      </w:r>
      <w:r w:rsidRPr="005A5A31">
        <w:rPr>
          <w:rFonts w:ascii="Times New Roman" w:hAnsi="Times New Roman"/>
          <w:bCs/>
          <w:sz w:val="24"/>
          <w:szCs w:val="24"/>
        </w:rPr>
        <w:t>opatrzenia podpisami elektronicznymi przez strony umowy</w:t>
      </w:r>
      <w:r w:rsidR="00393C79" w:rsidRPr="005A5A31">
        <w:rPr>
          <w:rFonts w:ascii="Times New Roman" w:hAnsi="Times New Roman"/>
          <w:bCs/>
          <w:sz w:val="24"/>
          <w:szCs w:val="24"/>
        </w:rPr>
        <w:t xml:space="preserve"> (porozumienia)</w:t>
      </w:r>
      <w:r w:rsidRPr="005A5A31">
        <w:rPr>
          <w:rFonts w:ascii="Times New Roman" w:hAnsi="Times New Roman"/>
          <w:bCs/>
          <w:sz w:val="24"/>
          <w:szCs w:val="24"/>
        </w:rPr>
        <w:t>. Za poprawność danych wprowadzonych do Systemu będą odpowiadać strony umowy</w:t>
      </w:r>
      <w:r w:rsidR="00393C79" w:rsidRPr="005A5A31">
        <w:rPr>
          <w:rFonts w:ascii="Times New Roman" w:hAnsi="Times New Roman"/>
          <w:bCs/>
          <w:sz w:val="24"/>
          <w:szCs w:val="24"/>
        </w:rPr>
        <w:t xml:space="preserve"> (porozumienia)</w:t>
      </w:r>
      <w:r w:rsidR="003B2D09" w:rsidRPr="005A5A31">
        <w:rPr>
          <w:rFonts w:ascii="Times New Roman" w:hAnsi="Times New Roman"/>
          <w:bCs/>
          <w:sz w:val="24"/>
          <w:szCs w:val="24"/>
        </w:rPr>
        <w:t xml:space="preserve">. </w:t>
      </w:r>
    </w:p>
    <w:p w14:paraId="3AAB2C56" w14:textId="325DF6A9" w:rsidR="00C5759E" w:rsidRPr="005A5A31" w:rsidRDefault="00C5759E" w:rsidP="00C50CAC">
      <w:pPr>
        <w:pStyle w:val="Akapitzlist"/>
        <w:spacing w:before="120" w:line="360" w:lineRule="auto"/>
        <w:ind w:left="360"/>
        <w:jc w:val="both"/>
        <w:rPr>
          <w:rFonts w:ascii="Times New Roman" w:hAnsi="Times New Roman"/>
          <w:bCs/>
          <w:sz w:val="24"/>
          <w:szCs w:val="24"/>
        </w:rPr>
      </w:pPr>
      <w:bookmarkStart w:id="12" w:name="_Hlk210298919"/>
      <w:r w:rsidRPr="005A5A31">
        <w:rPr>
          <w:rFonts w:ascii="Times New Roman" w:hAnsi="Times New Roman"/>
          <w:bCs/>
          <w:sz w:val="24"/>
          <w:szCs w:val="24"/>
        </w:rPr>
        <w:t xml:space="preserve">Strony umowy (porozumienia) będą mogły dołączać </w:t>
      </w:r>
      <w:r w:rsidR="001B4D38" w:rsidRPr="005A5A31">
        <w:rPr>
          <w:rFonts w:ascii="Times New Roman" w:hAnsi="Times New Roman"/>
          <w:bCs/>
          <w:sz w:val="24"/>
          <w:szCs w:val="24"/>
        </w:rPr>
        <w:t xml:space="preserve">w Systemie </w:t>
      </w:r>
      <w:r w:rsidRPr="005A5A31">
        <w:rPr>
          <w:rFonts w:ascii="Times New Roman" w:hAnsi="Times New Roman"/>
          <w:bCs/>
          <w:sz w:val="24"/>
          <w:szCs w:val="24"/>
        </w:rPr>
        <w:t>inne dokumenty dotyczące umowy</w:t>
      </w:r>
      <w:r w:rsidR="002772EF" w:rsidRPr="005A5A31">
        <w:rPr>
          <w:rFonts w:ascii="Times New Roman" w:hAnsi="Times New Roman"/>
          <w:bCs/>
          <w:sz w:val="24"/>
          <w:szCs w:val="24"/>
        </w:rPr>
        <w:t xml:space="preserve"> (porozumienia)</w:t>
      </w:r>
      <w:r w:rsidRPr="005A5A31">
        <w:rPr>
          <w:rFonts w:ascii="Times New Roman" w:hAnsi="Times New Roman"/>
          <w:bCs/>
          <w:sz w:val="24"/>
          <w:szCs w:val="24"/>
        </w:rPr>
        <w:t xml:space="preserve">, w tym </w:t>
      </w:r>
      <w:r w:rsidR="00A12F6C" w:rsidRPr="005A5A31">
        <w:rPr>
          <w:rFonts w:ascii="Times New Roman" w:hAnsi="Times New Roman"/>
          <w:bCs/>
          <w:sz w:val="24"/>
          <w:szCs w:val="24"/>
        </w:rPr>
        <w:t>opinię o wykonaniu świadczeń przez wolontariusza oraz zaświadczenie o wykonaniu świadczeń przez wolontariusza, o których mowa w art. 44 ust.</w:t>
      </w:r>
      <w:r w:rsidR="00210AC6">
        <w:rPr>
          <w:rFonts w:ascii="Times New Roman" w:hAnsi="Times New Roman"/>
          <w:bCs/>
          <w:sz w:val="24"/>
          <w:szCs w:val="24"/>
        </w:rPr>
        <w:t> </w:t>
      </w:r>
      <w:r w:rsidR="00A12F6C" w:rsidRPr="005A5A31">
        <w:rPr>
          <w:rFonts w:ascii="Times New Roman" w:hAnsi="Times New Roman"/>
          <w:bCs/>
          <w:sz w:val="24"/>
          <w:szCs w:val="24"/>
        </w:rPr>
        <w:t>2 i 3 ustawy z dnia 24 kwietnia 2003 r. o działalności pożytku publicznego i o wolontariacie</w:t>
      </w:r>
      <w:r w:rsidR="001B4D38" w:rsidRPr="005A5A31">
        <w:rPr>
          <w:rFonts w:ascii="Times New Roman" w:hAnsi="Times New Roman"/>
          <w:bCs/>
          <w:sz w:val="24"/>
          <w:szCs w:val="24"/>
        </w:rPr>
        <w:t>.</w:t>
      </w:r>
      <w:r w:rsidR="00A12F6C" w:rsidRPr="005A5A31">
        <w:rPr>
          <w:rFonts w:ascii="Times New Roman" w:hAnsi="Times New Roman"/>
          <w:bCs/>
          <w:sz w:val="24"/>
          <w:szCs w:val="24"/>
        </w:rPr>
        <w:t xml:space="preserve"> </w:t>
      </w:r>
      <w:r w:rsidR="001B4D38" w:rsidRPr="005A5A31">
        <w:rPr>
          <w:rFonts w:ascii="Times New Roman" w:hAnsi="Times New Roman"/>
          <w:bCs/>
          <w:sz w:val="24"/>
          <w:szCs w:val="24"/>
        </w:rPr>
        <w:t xml:space="preserve">Dokumenty te będą mogły być wytworzone w Systemie </w:t>
      </w:r>
      <w:r w:rsidR="0041384D" w:rsidRPr="005A5A31">
        <w:rPr>
          <w:rFonts w:ascii="Times New Roman" w:hAnsi="Times New Roman"/>
          <w:bCs/>
          <w:sz w:val="24"/>
          <w:szCs w:val="24"/>
        </w:rPr>
        <w:t>przy wykorzystaniu udostępnionej funkcjonalności</w:t>
      </w:r>
      <w:r w:rsidR="001B4D38" w:rsidRPr="005A5A31">
        <w:rPr>
          <w:rFonts w:ascii="Times New Roman" w:hAnsi="Times New Roman"/>
          <w:bCs/>
          <w:sz w:val="24"/>
          <w:szCs w:val="24"/>
        </w:rPr>
        <w:t xml:space="preserve">. </w:t>
      </w:r>
      <w:r w:rsidR="002772EF" w:rsidRPr="005A5A31">
        <w:rPr>
          <w:rFonts w:ascii="Times New Roman" w:hAnsi="Times New Roman"/>
          <w:bCs/>
          <w:sz w:val="24"/>
          <w:szCs w:val="24"/>
        </w:rPr>
        <w:t xml:space="preserve">W przypadku wytworzenia dokumentu w Systemie będzie on podpisywany przy użyciu kwalifikowanego podpisu elektronicznego, podpisu zaufanego albo podpisu osobistego. Tak jak w przypadku innych dokumentów opatrzenie dokumentu </w:t>
      </w:r>
      <w:r w:rsidR="00F8784E" w:rsidRPr="005A5A31">
        <w:rPr>
          <w:rFonts w:ascii="Times New Roman" w:hAnsi="Times New Roman"/>
          <w:bCs/>
          <w:sz w:val="24"/>
          <w:szCs w:val="24"/>
        </w:rPr>
        <w:t xml:space="preserve">wytworzonego w Systemie </w:t>
      </w:r>
      <w:r w:rsidR="002772EF" w:rsidRPr="005A5A31">
        <w:rPr>
          <w:rFonts w:ascii="Times New Roman" w:hAnsi="Times New Roman"/>
          <w:bCs/>
          <w:sz w:val="24"/>
          <w:szCs w:val="24"/>
        </w:rPr>
        <w:t xml:space="preserve">podpisem osobistym albo podpisem zaufanym będzie wywoływało skutek prawny równoważny podpisowi własnoręcznemu. </w:t>
      </w:r>
      <w:r w:rsidR="001B4D38" w:rsidRPr="005A5A31">
        <w:rPr>
          <w:rFonts w:ascii="Times New Roman" w:hAnsi="Times New Roman"/>
          <w:bCs/>
          <w:sz w:val="24"/>
          <w:szCs w:val="24"/>
        </w:rPr>
        <w:t>Dokument taki będzie mógł być wydrukowany i dołączony do dokumentacji umowy</w:t>
      </w:r>
      <w:r w:rsidR="00981A07" w:rsidRPr="005A5A31">
        <w:rPr>
          <w:rFonts w:ascii="Times New Roman" w:hAnsi="Times New Roman"/>
          <w:bCs/>
          <w:sz w:val="24"/>
          <w:szCs w:val="24"/>
        </w:rPr>
        <w:t xml:space="preserve"> (porozumienia)</w:t>
      </w:r>
      <w:r w:rsidR="001B4D38" w:rsidRPr="005A5A31">
        <w:rPr>
          <w:rFonts w:ascii="Times New Roman" w:hAnsi="Times New Roman"/>
          <w:bCs/>
          <w:sz w:val="24"/>
          <w:szCs w:val="24"/>
        </w:rPr>
        <w:t xml:space="preserve">. </w:t>
      </w:r>
    </w:p>
    <w:bookmarkEnd w:id="12"/>
    <w:p w14:paraId="0A5FE9FF" w14:textId="7CBEFB25" w:rsidR="00322220" w:rsidRPr="005A5A31" w:rsidRDefault="001A5B82"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W</w:t>
      </w:r>
      <w:r w:rsidR="005F17C4" w:rsidRPr="005A5A31">
        <w:rPr>
          <w:rFonts w:ascii="Times New Roman" w:hAnsi="Times New Roman"/>
          <w:bCs/>
          <w:sz w:val="24"/>
          <w:szCs w:val="24"/>
        </w:rPr>
        <w:t xml:space="preserve"> </w:t>
      </w:r>
      <w:r w:rsidR="002F7F55" w:rsidRPr="005A5A31">
        <w:rPr>
          <w:rFonts w:ascii="Times New Roman" w:hAnsi="Times New Roman"/>
          <w:bCs/>
          <w:sz w:val="24"/>
          <w:szCs w:val="24"/>
        </w:rPr>
        <w:t xml:space="preserve">zakresie </w:t>
      </w:r>
      <w:r w:rsidR="005F17C4" w:rsidRPr="005A5A31">
        <w:rPr>
          <w:rFonts w:ascii="Times New Roman" w:hAnsi="Times New Roman"/>
          <w:bCs/>
          <w:sz w:val="24"/>
          <w:szCs w:val="24"/>
        </w:rPr>
        <w:t xml:space="preserve">nieuregulowanym w </w:t>
      </w:r>
      <w:r w:rsidR="00683905" w:rsidRPr="005A5A31">
        <w:rPr>
          <w:rFonts w:ascii="Times New Roman" w:hAnsi="Times New Roman"/>
          <w:bCs/>
          <w:sz w:val="24"/>
          <w:szCs w:val="24"/>
        </w:rPr>
        <w:t xml:space="preserve">projektowanym </w:t>
      </w:r>
      <w:r w:rsidR="005F17C4" w:rsidRPr="005A5A31">
        <w:rPr>
          <w:rFonts w:ascii="Times New Roman" w:hAnsi="Times New Roman"/>
          <w:bCs/>
          <w:sz w:val="24"/>
          <w:szCs w:val="24"/>
        </w:rPr>
        <w:t xml:space="preserve">rozdziale </w:t>
      </w:r>
      <w:r w:rsidR="00683905" w:rsidRPr="005A5A31">
        <w:rPr>
          <w:rFonts w:ascii="Times New Roman" w:hAnsi="Times New Roman"/>
          <w:bCs/>
          <w:sz w:val="24"/>
          <w:szCs w:val="24"/>
        </w:rPr>
        <w:t xml:space="preserve">3, </w:t>
      </w:r>
      <w:r w:rsidR="00435BDC" w:rsidRPr="005A5A31">
        <w:rPr>
          <w:rFonts w:ascii="Times New Roman" w:hAnsi="Times New Roman"/>
          <w:bCs/>
          <w:sz w:val="24"/>
          <w:szCs w:val="24"/>
        </w:rPr>
        <w:t xml:space="preserve">dotyczącym zawierania i obsługi w Systemie </w:t>
      </w:r>
      <w:r w:rsidR="003B2D09" w:rsidRPr="005A5A31">
        <w:rPr>
          <w:rFonts w:ascii="Times New Roman" w:hAnsi="Times New Roman"/>
          <w:bCs/>
          <w:sz w:val="24"/>
          <w:szCs w:val="24"/>
        </w:rPr>
        <w:t>umowy związanej z zatrudnieniem lub porozumienia</w:t>
      </w:r>
      <w:r w:rsidR="00683905" w:rsidRPr="005A5A31">
        <w:rPr>
          <w:rFonts w:ascii="Times New Roman" w:hAnsi="Times New Roman"/>
          <w:bCs/>
          <w:sz w:val="24"/>
          <w:szCs w:val="24"/>
        </w:rPr>
        <w:t>,</w:t>
      </w:r>
      <w:r w:rsidR="003B2D09" w:rsidRPr="005A5A31">
        <w:rPr>
          <w:rFonts w:ascii="Times New Roman" w:hAnsi="Times New Roman"/>
          <w:bCs/>
          <w:sz w:val="24"/>
          <w:szCs w:val="24"/>
        </w:rPr>
        <w:t xml:space="preserve"> </w:t>
      </w:r>
      <w:r w:rsidR="00401FC1" w:rsidRPr="005A5A31">
        <w:rPr>
          <w:rFonts w:ascii="Times New Roman" w:hAnsi="Times New Roman"/>
          <w:bCs/>
          <w:sz w:val="24"/>
          <w:szCs w:val="24"/>
        </w:rPr>
        <w:t>wskazano przepisy z rozdziału 2, k</w:t>
      </w:r>
      <w:r w:rsidR="006D2BD7" w:rsidRPr="005A5A31">
        <w:rPr>
          <w:rFonts w:ascii="Times New Roman" w:hAnsi="Times New Roman"/>
          <w:bCs/>
          <w:sz w:val="24"/>
          <w:szCs w:val="24"/>
        </w:rPr>
        <w:t>tóre w odniesieniu do tych umów będą stosowane odpowiednio.</w:t>
      </w:r>
    </w:p>
    <w:p w14:paraId="462952B4" w14:textId="3267C7F4" w:rsidR="006D7E45" w:rsidRPr="005A5A31" w:rsidRDefault="00EE100D" w:rsidP="00C50CAC">
      <w:pPr>
        <w:pStyle w:val="Akapitzlist"/>
        <w:spacing w:before="120" w:line="360" w:lineRule="auto"/>
        <w:ind w:left="360"/>
        <w:jc w:val="both"/>
        <w:rPr>
          <w:rFonts w:ascii="Times New Roman" w:hAnsi="Times New Roman"/>
          <w:bCs/>
          <w:sz w:val="24"/>
          <w:szCs w:val="24"/>
        </w:rPr>
      </w:pPr>
      <w:r w:rsidRPr="005A5A31">
        <w:rPr>
          <w:rFonts w:ascii="Times New Roman" w:hAnsi="Times New Roman"/>
          <w:bCs/>
          <w:sz w:val="24"/>
          <w:szCs w:val="24"/>
        </w:rPr>
        <w:t xml:space="preserve">Dodatkowo </w:t>
      </w:r>
      <w:r w:rsidR="00B570E7" w:rsidRPr="005A5A31">
        <w:rPr>
          <w:rFonts w:ascii="Times New Roman" w:hAnsi="Times New Roman"/>
          <w:bCs/>
          <w:sz w:val="24"/>
          <w:szCs w:val="24"/>
        </w:rPr>
        <w:t>projektowany</w:t>
      </w:r>
      <w:r w:rsidRPr="005A5A31">
        <w:rPr>
          <w:rFonts w:ascii="Times New Roman" w:hAnsi="Times New Roman"/>
          <w:bCs/>
          <w:sz w:val="24"/>
          <w:szCs w:val="24"/>
        </w:rPr>
        <w:t xml:space="preserve"> art. 13c ust. </w:t>
      </w:r>
      <w:r w:rsidR="00770D35" w:rsidRPr="005A5A31">
        <w:rPr>
          <w:rFonts w:ascii="Times New Roman" w:hAnsi="Times New Roman"/>
          <w:bCs/>
          <w:sz w:val="24"/>
          <w:szCs w:val="24"/>
        </w:rPr>
        <w:t xml:space="preserve">5 </w:t>
      </w:r>
      <w:r w:rsidRPr="005A5A31">
        <w:rPr>
          <w:rFonts w:ascii="Times New Roman" w:hAnsi="Times New Roman"/>
          <w:bCs/>
          <w:sz w:val="24"/>
          <w:szCs w:val="24"/>
        </w:rPr>
        <w:t>jednoznacznie stanowi</w:t>
      </w:r>
      <w:r w:rsidR="00275349" w:rsidRPr="005A5A31">
        <w:rPr>
          <w:rFonts w:ascii="Times New Roman" w:hAnsi="Times New Roman"/>
          <w:bCs/>
          <w:sz w:val="24"/>
          <w:szCs w:val="24"/>
        </w:rPr>
        <w:t>,</w:t>
      </w:r>
      <w:r w:rsidRPr="005A5A31">
        <w:rPr>
          <w:rFonts w:ascii="Times New Roman" w:hAnsi="Times New Roman"/>
          <w:bCs/>
          <w:sz w:val="24"/>
          <w:szCs w:val="24"/>
        </w:rPr>
        <w:t xml:space="preserve"> że umowa o zakazie konkurencji oraz </w:t>
      </w:r>
      <w:r w:rsidR="00884244" w:rsidRPr="005A5A31">
        <w:rPr>
          <w:rFonts w:ascii="Times New Roman" w:hAnsi="Times New Roman"/>
          <w:bCs/>
          <w:sz w:val="24"/>
          <w:szCs w:val="24"/>
        </w:rPr>
        <w:t>umowa o współodpowiedzialności materialnej</w:t>
      </w:r>
      <w:r w:rsidR="00D57150" w:rsidRPr="005A5A31">
        <w:rPr>
          <w:rFonts w:ascii="Times New Roman" w:hAnsi="Times New Roman"/>
          <w:bCs/>
          <w:sz w:val="24"/>
          <w:szCs w:val="24"/>
        </w:rPr>
        <w:t>,</w:t>
      </w:r>
      <w:r w:rsidR="00884244" w:rsidRPr="005A5A31">
        <w:rPr>
          <w:rFonts w:ascii="Times New Roman" w:hAnsi="Times New Roman"/>
          <w:bCs/>
          <w:sz w:val="24"/>
          <w:szCs w:val="24"/>
        </w:rPr>
        <w:t xml:space="preserve"> </w:t>
      </w:r>
      <w:r w:rsidRPr="005A5A31">
        <w:rPr>
          <w:rFonts w:ascii="Times New Roman" w:hAnsi="Times New Roman"/>
          <w:bCs/>
          <w:sz w:val="24"/>
          <w:szCs w:val="24"/>
        </w:rPr>
        <w:t xml:space="preserve">o ile zostaną zawarte w </w:t>
      </w:r>
      <w:r w:rsidR="00D57150" w:rsidRPr="005A5A31">
        <w:rPr>
          <w:rFonts w:ascii="Times New Roman" w:hAnsi="Times New Roman"/>
          <w:bCs/>
          <w:sz w:val="24"/>
          <w:szCs w:val="24"/>
        </w:rPr>
        <w:t>S</w:t>
      </w:r>
      <w:r w:rsidRPr="005A5A31">
        <w:rPr>
          <w:rFonts w:ascii="Times New Roman" w:hAnsi="Times New Roman"/>
          <w:bCs/>
          <w:sz w:val="24"/>
          <w:szCs w:val="24"/>
        </w:rPr>
        <w:t>ystemie</w:t>
      </w:r>
      <w:r w:rsidR="00D57150" w:rsidRPr="005A5A31">
        <w:rPr>
          <w:rFonts w:ascii="Times New Roman" w:hAnsi="Times New Roman"/>
          <w:bCs/>
          <w:sz w:val="24"/>
          <w:szCs w:val="24"/>
        </w:rPr>
        <w:t>,</w:t>
      </w:r>
      <w:r w:rsidRPr="005A5A31">
        <w:rPr>
          <w:rFonts w:ascii="Times New Roman" w:hAnsi="Times New Roman"/>
          <w:bCs/>
          <w:sz w:val="24"/>
          <w:szCs w:val="24"/>
        </w:rPr>
        <w:t xml:space="preserve"> będą mogły zostać podpisane </w:t>
      </w:r>
      <w:r w:rsidR="00D57150" w:rsidRPr="005A5A31">
        <w:rPr>
          <w:rFonts w:ascii="Times New Roman" w:hAnsi="Times New Roman"/>
          <w:bCs/>
          <w:sz w:val="24"/>
          <w:szCs w:val="24"/>
        </w:rPr>
        <w:t xml:space="preserve">kwalifikowanym podpisem elektronicznym, </w:t>
      </w:r>
      <w:r w:rsidRPr="005A5A31">
        <w:rPr>
          <w:rFonts w:ascii="Times New Roman" w:hAnsi="Times New Roman"/>
          <w:bCs/>
          <w:sz w:val="24"/>
          <w:szCs w:val="24"/>
        </w:rPr>
        <w:lastRenderedPageBreak/>
        <w:t xml:space="preserve">podpisem osobistym albo zaufanym. Będzie to wyjątek od zasadny wynikającej z Kodeksu pracy, który </w:t>
      </w:r>
      <w:r w:rsidR="006D2BD7" w:rsidRPr="005A5A31">
        <w:rPr>
          <w:rFonts w:ascii="Times New Roman" w:hAnsi="Times New Roman"/>
          <w:bCs/>
          <w:sz w:val="24"/>
          <w:szCs w:val="24"/>
        </w:rPr>
        <w:t>dla tych umów przewiduje możliwość podpisania ich w postaci elektroniczne</w:t>
      </w:r>
      <w:r w:rsidR="00B021A4" w:rsidRPr="005A5A31">
        <w:rPr>
          <w:rFonts w:ascii="Times New Roman" w:hAnsi="Times New Roman"/>
          <w:bCs/>
          <w:sz w:val="24"/>
          <w:szCs w:val="24"/>
        </w:rPr>
        <w:t>j</w:t>
      </w:r>
      <w:r w:rsidR="006D2BD7" w:rsidRPr="005A5A31">
        <w:rPr>
          <w:rFonts w:ascii="Times New Roman" w:hAnsi="Times New Roman"/>
          <w:bCs/>
          <w:sz w:val="24"/>
          <w:szCs w:val="24"/>
        </w:rPr>
        <w:t xml:space="preserve"> jedynie </w:t>
      </w:r>
      <w:r w:rsidR="0005792F" w:rsidRPr="005A5A31">
        <w:rPr>
          <w:rFonts w:ascii="Times New Roman" w:hAnsi="Times New Roman"/>
          <w:bCs/>
          <w:sz w:val="24"/>
          <w:szCs w:val="24"/>
        </w:rPr>
        <w:t>kwalifiko</w:t>
      </w:r>
      <w:r w:rsidR="006D2BD7" w:rsidRPr="005A5A31">
        <w:rPr>
          <w:rFonts w:ascii="Times New Roman" w:hAnsi="Times New Roman"/>
          <w:bCs/>
          <w:sz w:val="24"/>
          <w:szCs w:val="24"/>
        </w:rPr>
        <w:t>wanym podpisem elektronicznym</w:t>
      </w:r>
      <w:r w:rsidR="008532E5" w:rsidRPr="005A5A31">
        <w:rPr>
          <w:rFonts w:ascii="Times New Roman" w:hAnsi="Times New Roman"/>
          <w:bCs/>
          <w:sz w:val="24"/>
          <w:szCs w:val="24"/>
        </w:rPr>
        <w:t>, pod rygorem nieważności</w:t>
      </w:r>
      <w:r w:rsidRPr="005A5A31">
        <w:rPr>
          <w:rFonts w:ascii="Times New Roman" w:hAnsi="Times New Roman"/>
          <w:bCs/>
          <w:sz w:val="24"/>
          <w:szCs w:val="24"/>
        </w:rPr>
        <w:t xml:space="preserve">. </w:t>
      </w:r>
    </w:p>
    <w:p w14:paraId="73E78005" w14:textId="258BB171" w:rsidR="006D7E45" w:rsidRPr="005A5A31" w:rsidRDefault="006D7E45"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z uwagi na rozszerzenie zakresu podmiotowego na wszystkie podmioty bez względu na posiadany status uchylono art. 14 </w:t>
      </w:r>
      <w:r w:rsidR="004D39E2" w:rsidRPr="005A5A31">
        <w:rPr>
          <w:rFonts w:ascii="Times New Roman" w:hAnsi="Times New Roman"/>
          <w:bCs/>
          <w:sz w:val="24"/>
          <w:szCs w:val="24"/>
        </w:rPr>
        <w:t xml:space="preserve">ustawy </w:t>
      </w:r>
      <w:r w:rsidRPr="005A5A31">
        <w:rPr>
          <w:rFonts w:ascii="Times New Roman" w:hAnsi="Times New Roman"/>
          <w:bCs/>
          <w:sz w:val="24"/>
          <w:szCs w:val="24"/>
        </w:rPr>
        <w:t xml:space="preserve">– art. 1 pkt </w:t>
      </w:r>
      <w:r w:rsidR="003A159C" w:rsidRPr="005A5A31">
        <w:rPr>
          <w:rFonts w:ascii="Times New Roman" w:hAnsi="Times New Roman"/>
          <w:bCs/>
          <w:sz w:val="24"/>
          <w:szCs w:val="24"/>
        </w:rPr>
        <w:t xml:space="preserve">14 </w:t>
      </w:r>
      <w:r w:rsidRPr="005A5A31">
        <w:rPr>
          <w:rFonts w:ascii="Times New Roman" w:hAnsi="Times New Roman"/>
          <w:bCs/>
          <w:sz w:val="24"/>
          <w:szCs w:val="24"/>
        </w:rPr>
        <w:t>projektu;</w:t>
      </w:r>
    </w:p>
    <w:p w14:paraId="2767DD4E" w14:textId="1D53C825" w:rsidR="005E284B" w:rsidRPr="005A5A31" w:rsidRDefault="00496DF2" w:rsidP="00C50CAC">
      <w:pPr>
        <w:pStyle w:val="Akapitzlist"/>
        <w:numPr>
          <w:ilvl w:val="0"/>
          <w:numId w:val="9"/>
        </w:numPr>
        <w:spacing w:before="120" w:line="360" w:lineRule="auto"/>
        <w:jc w:val="both"/>
        <w:rPr>
          <w:rFonts w:ascii="Times New Roman" w:hAnsi="Times New Roman"/>
          <w:bCs/>
          <w:sz w:val="24"/>
          <w:szCs w:val="24"/>
        </w:rPr>
      </w:pPr>
      <w:r w:rsidRPr="005A5A31">
        <w:rPr>
          <w:rFonts w:ascii="Times New Roman" w:hAnsi="Times New Roman"/>
          <w:bCs/>
          <w:sz w:val="24"/>
          <w:szCs w:val="24"/>
        </w:rPr>
        <w:t>rezygnacja z obowiązku ZUS zgłoszenia ministrowi właściwemu do spraw pracy gotowości systemu teleinformatycznego ZUS do przyjmowania danych</w:t>
      </w:r>
      <w:r w:rsidR="001F52B6" w:rsidRPr="005A5A31">
        <w:rPr>
          <w:rFonts w:ascii="Times New Roman" w:hAnsi="Times New Roman"/>
          <w:bCs/>
          <w:sz w:val="24"/>
          <w:szCs w:val="24"/>
        </w:rPr>
        <w:t xml:space="preserve"> ubezpieczeniowych.</w:t>
      </w:r>
      <w:r w:rsidRPr="005A5A31">
        <w:rPr>
          <w:rFonts w:ascii="Times New Roman" w:hAnsi="Times New Roman"/>
          <w:bCs/>
          <w:sz w:val="24"/>
          <w:szCs w:val="24"/>
        </w:rPr>
        <w:t xml:space="preserve"> </w:t>
      </w:r>
      <w:r w:rsidR="00D87250" w:rsidRPr="005A5A31">
        <w:rPr>
          <w:rFonts w:ascii="Times New Roman" w:hAnsi="Times New Roman"/>
          <w:bCs/>
          <w:sz w:val="24"/>
          <w:szCs w:val="24"/>
        </w:rPr>
        <w:t xml:space="preserve">– art. 1 pkt </w:t>
      </w:r>
      <w:r w:rsidR="003A159C" w:rsidRPr="005A5A31">
        <w:rPr>
          <w:rFonts w:ascii="Times New Roman" w:hAnsi="Times New Roman"/>
          <w:bCs/>
          <w:sz w:val="24"/>
          <w:szCs w:val="24"/>
        </w:rPr>
        <w:t xml:space="preserve">17 </w:t>
      </w:r>
      <w:r w:rsidR="00D87250" w:rsidRPr="005A5A31">
        <w:rPr>
          <w:rFonts w:ascii="Times New Roman" w:hAnsi="Times New Roman"/>
          <w:bCs/>
          <w:sz w:val="24"/>
          <w:szCs w:val="24"/>
        </w:rPr>
        <w:t xml:space="preserve">projektu. </w:t>
      </w:r>
    </w:p>
    <w:p w14:paraId="21920119" w14:textId="774D1587" w:rsidR="00E35112" w:rsidRPr="005A5A31" w:rsidRDefault="00E35112"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Zmiany w a</w:t>
      </w:r>
      <w:r w:rsidR="001A6D33" w:rsidRPr="005A5A31">
        <w:rPr>
          <w:rFonts w:ascii="Times New Roman" w:hAnsi="Times New Roman" w:cs="Times New Roman"/>
          <w:b/>
          <w:sz w:val="24"/>
          <w:szCs w:val="24"/>
        </w:rPr>
        <w:t>rt. 2</w:t>
      </w:r>
      <w:r w:rsidR="00F32166" w:rsidRPr="005A5A31">
        <w:rPr>
          <w:rFonts w:ascii="Times New Roman" w:hAnsi="Times New Roman" w:cs="Times New Roman"/>
          <w:b/>
          <w:sz w:val="24"/>
          <w:szCs w:val="24"/>
        </w:rPr>
        <w:t xml:space="preserve"> </w:t>
      </w:r>
    </w:p>
    <w:p w14:paraId="60009EEC" w14:textId="3F55FE79" w:rsidR="003E0622" w:rsidRPr="005A5A31" w:rsidRDefault="00E25E31"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Cs/>
          <w:sz w:val="24"/>
          <w:szCs w:val="24"/>
        </w:rPr>
        <w:t>Z</w:t>
      </w:r>
      <w:r w:rsidR="003E0622" w:rsidRPr="005A5A31">
        <w:rPr>
          <w:rFonts w:ascii="Times New Roman" w:hAnsi="Times New Roman" w:cs="Times New Roman"/>
          <w:bCs/>
          <w:sz w:val="24"/>
          <w:szCs w:val="24"/>
        </w:rPr>
        <w:t xml:space="preserve">miany </w:t>
      </w:r>
      <w:r w:rsidR="00E35112" w:rsidRPr="005A5A31">
        <w:rPr>
          <w:rFonts w:ascii="Times New Roman" w:hAnsi="Times New Roman" w:cs="Times New Roman"/>
          <w:bCs/>
          <w:sz w:val="24"/>
          <w:szCs w:val="24"/>
        </w:rPr>
        <w:t xml:space="preserve">zaproponowane </w:t>
      </w:r>
      <w:r w:rsidR="003E0622" w:rsidRPr="005A5A31">
        <w:rPr>
          <w:rFonts w:ascii="Times New Roman" w:hAnsi="Times New Roman" w:cs="Times New Roman"/>
          <w:bCs/>
          <w:sz w:val="24"/>
          <w:szCs w:val="24"/>
        </w:rPr>
        <w:t>w ustawie z dnia 13 października 1998 r. o systemie ubezpieczeń społecznych (Dz. U. z 2025 r. poz. 350</w:t>
      </w:r>
      <w:r w:rsidR="0092450F" w:rsidRPr="005A5A31">
        <w:rPr>
          <w:rFonts w:ascii="Times New Roman" w:hAnsi="Times New Roman" w:cs="Times New Roman"/>
          <w:bCs/>
          <w:sz w:val="24"/>
          <w:szCs w:val="24"/>
        </w:rPr>
        <w:t>, z późn. zm.</w:t>
      </w:r>
      <w:r w:rsidR="003E0622" w:rsidRPr="005A5A31">
        <w:rPr>
          <w:rFonts w:ascii="Times New Roman" w:hAnsi="Times New Roman" w:cs="Times New Roman"/>
          <w:bCs/>
          <w:sz w:val="24"/>
          <w:szCs w:val="24"/>
        </w:rPr>
        <w:t>)</w:t>
      </w:r>
      <w:r w:rsidRPr="005A5A31">
        <w:rPr>
          <w:rFonts w:ascii="Times New Roman" w:hAnsi="Times New Roman" w:cs="Times New Roman"/>
          <w:bCs/>
          <w:sz w:val="24"/>
          <w:szCs w:val="24"/>
        </w:rPr>
        <w:t xml:space="preserve"> </w:t>
      </w:r>
      <w:r w:rsidR="003E0622" w:rsidRPr="005A5A31">
        <w:rPr>
          <w:rFonts w:ascii="Times New Roman" w:hAnsi="Times New Roman" w:cs="Times New Roman"/>
          <w:bCs/>
          <w:sz w:val="24"/>
          <w:szCs w:val="24"/>
        </w:rPr>
        <w:t xml:space="preserve">polegają na: </w:t>
      </w:r>
    </w:p>
    <w:p w14:paraId="6E052294" w14:textId="77777777" w:rsidR="00796122" w:rsidRPr="005A5A31" w:rsidRDefault="003E0622" w:rsidP="00C50CAC">
      <w:pPr>
        <w:pStyle w:val="Akapitzlist"/>
        <w:numPr>
          <w:ilvl w:val="0"/>
          <w:numId w:val="11"/>
        </w:numPr>
        <w:spacing w:before="120" w:line="360" w:lineRule="auto"/>
        <w:jc w:val="both"/>
        <w:rPr>
          <w:rFonts w:ascii="Times New Roman" w:hAnsi="Times New Roman"/>
          <w:bCs/>
          <w:sz w:val="24"/>
          <w:szCs w:val="24"/>
        </w:rPr>
      </w:pPr>
      <w:r w:rsidRPr="005A5A31">
        <w:rPr>
          <w:rFonts w:ascii="Times New Roman" w:hAnsi="Times New Roman"/>
          <w:bCs/>
          <w:sz w:val="24"/>
          <w:szCs w:val="24"/>
        </w:rPr>
        <w:t>modyfikacji sposobu informowania przez ubezpieczonego o zmianach danych kontaktowych. Ubezpieczony nie będzie zmuszony do dokonywania zmian danych kontaktowych za pośrednictwem płatnika składek, lecz będzie mógł dokonać takich zmian samodzielnie. ZUS poinformuje płatnika składek o dokonanych przez ubezpieczonego zmianach – art. 2 pkt 1 projektu</w:t>
      </w:r>
      <w:r w:rsidR="00DC0310" w:rsidRPr="005A5A31">
        <w:rPr>
          <w:rFonts w:ascii="Times New Roman" w:hAnsi="Times New Roman"/>
          <w:bCs/>
          <w:sz w:val="24"/>
          <w:szCs w:val="24"/>
        </w:rPr>
        <w:t xml:space="preserve">. </w:t>
      </w:r>
    </w:p>
    <w:p w14:paraId="7864F19B" w14:textId="60BEF20C" w:rsidR="003E0622" w:rsidRPr="005A5A31" w:rsidRDefault="00DC0310" w:rsidP="00C50CAC">
      <w:pPr>
        <w:pStyle w:val="Akapitzlist"/>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Zaproponowana zmiana w art. 36 ustawy z dnia 13 października 1998 r. o systemie ubezpieczeń społecznych uzupełnia przedstawioną propozycję regulacji w zakresie systemu obsługi umów. Obecnie funkcjonujące rozwiązanie w zakresie zmiany danych kontaktowych polega na dokonywaniu zmian w </w:t>
      </w:r>
      <w:r w:rsidR="00550D2D" w:rsidRPr="005A5A31">
        <w:rPr>
          <w:rFonts w:ascii="Times New Roman" w:hAnsi="Times New Roman"/>
          <w:bCs/>
          <w:sz w:val="24"/>
          <w:szCs w:val="24"/>
        </w:rPr>
        <w:t xml:space="preserve">zakresie </w:t>
      </w:r>
      <w:r w:rsidRPr="005A5A31">
        <w:rPr>
          <w:rFonts w:ascii="Times New Roman" w:hAnsi="Times New Roman"/>
          <w:bCs/>
          <w:sz w:val="24"/>
          <w:szCs w:val="24"/>
        </w:rPr>
        <w:t>tych danych za pośrednictwem płatnika składek w drodze aktualizacji danych zgłoszeniowych. O ile w roku 1998 było to rozwiązanie w pełni uzasadnione, to po rozwinięciu e</w:t>
      </w:r>
      <w:r w:rsidR="00550D2D" w:rsidRPr="005A5A31">
        <w:rPr>
          <w:rFonts w:ascii="Times New Roman" w:hAnsi="Times New Roman"/>
          <w:bCs/>
          <w:sz w:val="24"/>
          <w:szCs w:val="24"/>
        </w:rPr>
        <w:t xml:space="preserve">lektronicznych </w:t>
      </w:r>
      <w:r w:rsidRPr="005A5A31">
        <w:rPr>
          <w:rFonts w:ascii="Times New Roman" w:hAnsi="Times New Roman"/>
          <w:bCs/>
          <w:sz w:val="24"/>
          <w:szCs w:val="24"/>
        </w:rPr>
        <w:t>usług ZUS skierowanych do ubezpieczonych za pośrednictwem profili w PUE ZUS proponuje się umożliwienie ubezpieczonym samodzielnej zmiany danych kontaktowych bez konieczności składania przez pracodawcę aktualizacji zgłoszenia. Podobnie jak w przypadku innych danych, które zgodnie z projekt</w:t>
      </w:r>
      <w:r w:rsidR="00550D2D" w:rsidRPr="005A5A31">
        <w:rPr>
          <w:rFonts w:ascii="Times New Roman" w:hAnsi="Times New Roman"/>
          <w:bCs/>
          <w:sz w:val="24"/>
          <w:szCs w:val="24"/>
        </w:rPr>
        <w:t>owanymi</w:t>
      </w:r>
      <w:r w:rsidRPr="005A5A31">
        <w:rPr>
          <w:rFonts w:ascii="Times New Roman" w:hAnsi="Times New Roman"/>
          <w:bCs/>
          <w:sz w:val="24"/>
          <w:szCs w:val="24"/>
        </w:rPr>
        <w:t xml:space="preserve"> </w:t>
      </w:r>
      <w:r w:rsidR="00550D2D" w:rsidRPr="005A5A31">
        <w:rPr>
          <w:rFonts w:ascii="Times New Roman" w:hAnsi="Times New Roman"/>
          <w:bCs/>
          <w:sz w:val="24"/>
          <w:szCs w:val="24"/>
        </w:rPr>
        <w:t>regulacjami ZUS będzie</w:t>
      </w:r>
      <w:r w:rsidRPr="005A5A31">
        <w:rPr>
          <w:rFonts w:ascii="Times New Roman" w:hAnsi="Times New Roman"/>
          <w:bCs/>
          <w:sz w:val="24"/>
          <w:szCs w:val="24"/>
        </w:rPr>
        <w:t xml:space="preserve"> przekazywać do Systemu</w:t>
      </w:r>
      <w:r w:rsidR="00550D2D" w:rsidRPr="005A5A31">
        <w:rPr>
          <w:rFonts w:ascii="Times New Roman" w:hAnsi="Times New Roman"/>
          <w:bCs/>
          <w:sz w:val="24"/>
          <w:szCs w:val="24"/>
        </w:rPr>
        <w:t>,</w:t>
      </w:r>
      <w:r w:rsidRPr="005A5A31">
        <w:rPr>
          <w:rFonts w:ascii="Times New Roman" w:hAnsi="Times New Roman"/>
          <w:bCs/>
          <w:sz w:val="24"/>
          <w:szCs w:val="24"/>
        </w:rPr>
        <w:t xml:space="preserve"> ZUS poinformuje płatnika składek o zmianach dokonanych przez ubezpieczonego. Zaproponowane w ustawie rozwiązanie stworzy spójną całość</w:t>
      </w:r>
      <w:r w:rsidR="003E0622" w:rsidRPr="005A5A31">
        <w:rPr>
          <w:rFonts w:ascii="Times New Roman" w:hAnsi="Times New Roman"/>
          <w:bCs/>
          <w:sz w:val="24"/>
          <w:szCs w:val="24"/>
        </w:rPr>
        <w:t xml:space="preserve">; </w:t>
      </w:r>
    </w:p>
    <w:p w14:paraId="0EB6EF50" w14:textId="29C210B6" w:rsidR="005E284B" w:rsidRPr="005A5A31" w:rsidRDefault="003E0622" w:rsidP="00C50CAC">
      <w:pPr>
        <w:pStyle w:val="Akapitzlist"/>
        <w:numPr>
          <w:ilvl w:val="0"/>
          <w:numId w:val="11"/>
        </w:numPr>
        <w:spacing w:before="120" w:line="360" w:lineRule="auto"/>
        <w:jc w:val="both"/>
        <w:rPr>
          <w:rFonts w:ascii="Times New Roman" w:hAnsi="Times New Roman"/>
          <w:bCs/>
          <w:sz w:val="24"/>
          <w:szCs w:val="24"/>
        </w:rPr>
      </w:pPr>
      <w:r w:rsidRPr="005A5A31">
        <w:rPr>
          <w:rFonts w:ascii="Times New Roman" w:hAnsi="Times New Roman"/>
          <w:bCs/>
          <w:sz w:val="24"/>
          <w:szCs w:val="24"/>
        </w:rPr>
        <w:t xml:space="preserve">nałożeniu na </w:t>
      </w:r>
      <w:r w:rsidR="00550D2D" w:rsidRPr="005A5A31">
        <w:rPr>
          <w:rFonts w:ascii="Times New Roman" w:hAnsi="Times New Roman"/>
          <w:bCs/>
          <w:sz w:val="24"/>
          <w:szCs w:val="24"/>
        </w:rPr>
        <w:t>ZUS</w:t>
      </w:r>
      <w:r w:rsidR="00AF3C87" w:rsidRPr="005A5A31">
        <w:rPr>
          <w:rFonts w:ascii="Times New Roman" w:hAnsi="Times New Roman"/>
          <w:bCs/>
          <w:sz w:val="24"/>
          <w:szCs w:val="24"/>
        </w:rPr>
        <w:t xml:space="preserve"> </w:t>
      </w:r>
      <w:r w:rsidRPr="005A5A31">
        <w:rPr>
          <w:rFonts w:ascii="Times New Roman" w:hAnsi="Times New Roman"/>
          <w:bCs/>
          <w:sz w:val="24"/>
          <w:szCs w:val="24"/>
        </w:rPr>
        <w:t>obowiązku</w:t>
      </w:r>
      <w:r w:rsidR="00AF3C87" w:rsidRPr="005A5A31">
        <w:rPr>
          <w:rFonts w:ascii="Times New Roman" w:hAnsi="Times New Roman"/>
          <w:bCs/>
          <w:sz w:val="24"/>
          <w:szCs w:val="24"/>
        </w:rPr>
        <w:t xml:space="preserve"> przekazywania do Systemu danych niezbędnych do prawidłowego rozliczenia umowy</w:t>
      </w:r>
      <w:r w:rsidR="00C32ED4" w:rsidRPr="005A5A31">
        <w:rPr>
          <w:rFonts w:ascii="Times New Roman" w:hAnsi="Times New Roman"/>
          <w:bCs/>
          <w:sz w:val="24"/>
          <w:szCs w:val="24"/>
        </w:rPr>
        <w:t xml:space="preserve"> zawartej w Systemie</w:t>
      </w:r>
      <w:r w:rsidR="00550D2D" w:rsidRPr="005A5A31">
        <w:rPr>
          <w:rFonts w:ascii="Times New Roman" w:hAnsi="Times New Roman"/>
          <w:bCs/>
          <w:sz w:val="24"/>
          <w:szCs w:val="24"/>
        </w:rPr>
        <w:t>,</w:t>
      </w:r>
      <w:r w:rsidR="00C32ED4" w:rsidRPr="005A5A31">
        <w:rPr>
          <w:rFonts w:ascii="Times New Roman" w:hAnsi="Times New Roman"/>
          <w:bCs/>
          <w:sz w:val="24"/>
          <w:szCs w:val="24"/>
        </w:rPr>
        <w:t xml:space="preserve"> </w:t>
      </w:r>
      <w:r w:rsidRPr="005A5A31">
        <w:rPr>
          <w:rFonts w:ascii="Times New Roman" w:hAnsi="Times New Roman"/>
          <w:bCs/>
          <w:sz w:val="24"/>
          <w:szCs w:val="24"/>
        </w:rPr>
        <w:t xml:space="preserve">w tym </w:t>
      </w:r>
      <w:r w:rsidR="00AF3C87" w:rsidRPr="005A5A31">
        <w:rPr>
          <w:rFonts w:ascii="Times New Roman" w:hAnsi="Times New Roman"/>
          <w:bCs/>
          <w:sz w:val="24"/>
          <w:szCs w:val="24"/>
        </w:rPr>
        <w:t>danych dotyczących m.in. zwolnień lekarskich, opieki nad dzieckiem, pobierania świadczenia rehabilitacyjnego, stażu pracy</w:t>
      </w:r>
      <w:r w:rsidRPr="005A5A31">
        <w:rPr>
          <w:rFonts w:ascii="Times New Roman" w:hAnsi="Times New Roman"/>
          <w:bCs/>
          <w:sz w:val="24"/>
          <w:szCs w:val="24"/>
        </w:rPr>
        <w:t xml:space="preserve"> – art. 2 pkt </w:t>
      </w:r>
      <w:r w:rsidR="00D7123C" w:rsidRPr="005A5A31">
        <w:rPr>
          <w:rFonts w:ascii="Times New Roman" w:hAnsi="Times New Roman"/>
          <w:bCs/>
          <w:sz w:val="24"/>
          <w:szCs w:val="24"/>
        </w:rPr>
        <w:t xml:space="preserve">2 </w:t>
      </w:r>
      <w:r w:rsidRPr="005A5A31">
        <w:rPr>
          <w:rFonts w:ascii="Times New Roman" w:hAnsi="Times New Roman"/>
          <w:bCs/>
          <w:sz w:val="24"/>
          <w:szCs w:val="24"/>
        </w:rPr>
        <w:t>projektu</w:t>
      </w:r>
      <w:r w:rsidR="00AF3C87" w:rsidRPr="005A5A31">
        <w:rPr>
          <w:rFonts w:ascii="Times New Roman" w:hAnsi="Times New Roman"/>
          <w:bCs/>
          <w:sz w:val="24"/>
          <w:szCs w:val="24"/>
        </w:rPr>
        <w:t xml:space="preserve">. </w:t>
      </w:r>
      <w:r w:rsidR="00925AF0" w:rsidRPr="005A5A31">
        <w:rPr>
          <w:rFonts w:ascii="Times New Roman" w:hAnsi="Times New Roman"/>
          <w:bCs/>
          <w:sz w:val="24"/>
          <w:szCs w:val="24"/>
        </w:rPr>
        <w:t xml:space="preserve">Dane </w:t>
      </w:r>
      <w:r w:rsidR="00C32ED4" w:rsidRPr="005A5A31">
        <w:rPr>
          <w:rFonts w:ascii="Times New Roman" w:hAnsi="Times New Roman"/>
          <w:bCs/>
          <w:sz w:val="24"/>
          <w:szCs w:val="24"/>
        </w:rPr>
        <w:t>te są konieczne do</w:t>
      </w:r>
      <w:r w:rsidR="00925AF0" w:rsidRPr="005A5A31">
        <w:rPr>
          <w:rFonts w:ascii="Times New Roman" w:hAnsi="Times New Roman"/>
          <w:bCs/>
          <w:sz w:val="24"/>
          <w:szCs w:val="24"/>
        </w:rPr>
        <w:t xml:space="preserve"> wyliczeni</w:t>
      </w:r>
      <w:r w:rsidR="00C32ED4" w:rsidRPr="005A5A31">
        <w:rPr>
          <w:rFonts w:ascii="Times New Roman" w:hAnsi="Times New Roman"/>
          <w:bCs/>
          <w:sz w:val="24"/>
          <w:szCs w:val="24"/>
        </w:rPr>
        <w:t>a</w:t>
      </w:r>
      <w:r w:rsidR="00925AF0" w:rsidRPr="005A5A31">
        <w:rPr>
          <w:rFonts w:ascii="Times New Roman" w:hAnsi="Times New Roman"/>
          <w:bCs/>
          <w:sz w:val="24"/>
          <w:szCs w:val="24"/>
        </w:rPr>
        <w:t xml:space="preserve"> wynagrodzenia</w:t>
      </w:r>
      <w:r w:rsidR="00550D2D" w:rsidRPr="005A5A31">
        <w:rPr>
          <w:rFonts w:ascii="Times New Roman" w:hAnsi="Times New Roman"/>
          <w:bCs/>
          <w:sz w:val="24"/>
          <w:szCs w:val="24"/>
        </w:rPr>
        <w:t xml:space="preserve"> czy też</w:t>
      </w:r>
      <w:r w:rsidR="00925AF0" w:rsidRPr="005A5A31">
        <w:rPr>
          <w:rFonts w:ascii="Times New Roman" w:hAnsi="Times New Roman"/>
          <w:bCs/>
          <w:sz w:val="24"/>
          <w:szCs w:val="24"/>
        </w:rPr>
        <w:t xml:space="preserve"> naliczeni</w:t>
      </w:r>
      <w:r w:rsidR="00C32ED4" w:rsidRPr="005A5A31">
        <w:rPr>
          <w:rFonts w:ascii="Times New Roman" w:hAnsi="Times New Roman"/>
          <w:bCs/>
          <w:sz w:val="24"/>
          <w:szCs w:val="24"/>
        </w:rPr>
        <w:t>a</w:t>
      </w:r>
      <w:r w:rsidR="00925AF0" w:rsidRPr="005A5A31">
        <w:rPr>
          <w:rFonts w:ascii="Times New Roman" w:hAnsi="Times New Roman"/>
          <w:bCs/>
          <w:sz w:val="24"/>
          <w:szCs w:val="24"/>
        </w:rPr>
        <w:t xml:space="preserve"> należnych świadczeń.</w:t>
      </w:r>
    </w:p>
    <w:p w14:paraId="33BE00C9" w14:textId="36155A96" w:rsidR="000C5F70" w:rsidRPr="005A5A31" w:rsidRDefault="000C5F70"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lastRenderedPageBreak/>
        <w:t>Zmiany w art. 3</w:t>
      </w:r>
    </w:p>
    <w:p w14:paraId="16560F67" w14:textId="1AD9EC98" w:rsidR="00CE59E1" w:rsidRPr="005A5A31" w:rsidRDefault="00121527"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bCs/>
          <w:sz w:val="24"/>
          <w:szCs w:val="24"/>
        </w:rPr>
        <w:t xml:space="preserve">Zmiany zaproponowane </w:t>
      </w:r>
      <w:r w:rsidR="00EE02B6" w:rsidRPr="005A5A31">
        <w:rPr>
          <w:rFonts w:ascii="Times New Roman" w:hAnsi="Times New Roman" w:cs="Times New Roman"/>
          <w:bCs/>
          <w:sz w:val="24"/>
          <w:szCs w:val="24"/>
        </w:rPr>
        <w:t xml:space="preserve">w </w:t>
      </w:r>
      <w:r w:rsidR="00EE02B6" w:rsidRPr="005A5A31">
        <w:rPr>
          <w:rFonts w:ascii="Times New Roman" w:hAnsi="Times New Roman" w:cs="Times New Roman"/>
          <w:spacing w:val="-2"/>
          <w:sz w:val="24"/>
          <w:szCs w:val="24"/>
        </w:rPr>
        <w:t xml:space="preserve">ustawie z dnia 6 marca 2018 r. o Centralnej Ewidencji i Informacji o Działalności Gospodarczej i Punkcie Informacji dla Przedsiębiorcy </w:t>
      </w:r>
      <w:r w:rsidRPr="005A5A31">
        <w:rPr>
          <w:rFonts w:ascii="Times New Roman" w:hAnsi="Times New Roman" w:cs="Times New Roman"/>
          <w:spacing w:val="-2"/>
          <w:sz w:val="24"/>
          <w:szCs w:val="24"/>
        </w:rPr>
        <w:t xml:space="preserve">polegają na dodaniu </w:t>
      </w:r>
      <w:r w:rsidR="004417E1" w:rsidRPr="005A5A31">
        <w:rPr>
          <w:rFonts w:ascii="Times New Roman" w:hAnsi="Times New Roman" w:cs="Times New Roman"/>
          <w:spacing w:val="-2"/>
          <w:sz w:val="24"/>
          <w:szCs w:val="24"/>
        </w:rPr>
        <w:t xml:space="preserve">do tej ustawy </w:t>
      </w:r>
      <w:r w:rsidR="00EE02B6" w:rsidRPr="005A5A31">
        <w:rPr>
          <w:rFonts w:ascii="Times New Roman" w:hAnsi="Times New Roman" w:cs="Times New Roman"/>
          <w:spacing w:val="-2"/>
          <w:sz w:val="24"/>
          <w:szCs w:val="24"/>
        </w:rPr>
        <w:t>art. 48a</w:t>
      </w:r>
      <w:r w:rsidRPr="005A5A31">
        <w:rPr>
          <w:rFonts w:ascii="Times New Roman" w:hAnsi="Times New Roman" w:cs="Times New Roman"/>
          <w:spacing w:val="-2"/>
          <w:sz w:val="24"/>
          <w:szCs w:val="24"/>
        </w:rPr>
        <w:t>. Na podstawie dodawanego przepisu</w:t>
      </w:r>
      <w:r w:rsidR="00B13D06" w:rsidRPr="005A5A31">
        <w:rPr>
          <w:rFonts w:ascii="Times New Roman" w:hAnsi="Times New Roman" w:cs="Times New Roman"/>
          <w:spacing w:val="-2"/>
          <w:sz w:val="24"/>
          <w:szCs w:val="24"/>
        </w:rPr>
        <w:t xml:space="preserve"> minister właściwy do spraw gospodarki udostępni</w:t>
      </w:r>
      <w:r w:rsidR="00CE59E1" w:rsidRPr="005A5A31">
        <w:rPr>
          <w:rFonts w:ascii="Times New Roman" w:hAnsi="Times New Roman" w:cs="Times New Roman"/>
          <w:spacing w:val="-2"/>
          <w:sz w:val="24"/>
          <w:szCs w:val="24"/>
        </w:rPr>
        <w:t xml:space="preserve"> określone dane i informacje z </w:t>
      </w:r>
      <w:r w:rsidR="00B13D06" w:rsidRPr="005A5A31">
        <w:rPr>
          <w:rFonts w:ascii="Times New Roman" w:hAnsi="Times New Roman" w:cs="Times New Roman"/>
          <w:spacing w:val="-2"/>
          <w:sz w:val="24"/>
          <w:szCs w:val="24"/>
        </w:rPr>
        <w:t xml:space="preserve">CEiDG ministrowi właściwemu do spraw pracy. </w:t>
      </w:r>
      <w:r w:rsidR="00B13D06" w:rsidRPr="005A5A31">
        <w:rPr>
          <w:rFonts w:ascii="Times New Roman" w:hAnsi="Times New Roman" w:cs="Times New Roman"/>
          <w:sz w:val="24"/>
          <w:szCs w:val="24"/>
        </w:rPr>
        <w:t>Pozyskiwanie tych danych będzie umożliwiało weryfikację uprawnień osób korzystających z Systemu</w:t>
      </w:r>
      <w:r w:rsidRPr="005A5A31">
        <w:rPr>
          <w:rFonts w:ascii="Times New Roman" w:hAnsi="Times New Roman" w:cs="Times New Roman"/>
          <w:sz w:val="24"/>
          <w:szCs w:val="24"/>
        </w:rPr>
        <w:t xml:space="preserve">. </w:t>
      </w:r>
    </w:p>
    <w:p w14:paraId="4A1A66E2" w14:textId="58731352" w:rsidR="00EE02B6" w:rsidRPr="005A5A31" w:rsidRDefault="00CE59E1"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 xml:space="preserve">Zmiany w art. 4 </w:t>
      </w:r>
    </w:p>
    <w:p w14:paraId="6C40F731" w14:textId="5FE62C70" w:rsidR="000C5F70" w:rsidRPr="005A5A31" w:rsidRDefault="000C5F70"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Zmiany zaproponowane w </w:t>
      </w:r>
      <w:r w:rsidR="000051AE" w:rsidRPr="005A5A31">
        <w:rPr>
          <w:rFonts w:ascii="Times New Roman" w:hAnsi="Times New Roman" w:cs="Times New Roman"/>
          <w:bCs/>
          <w:sz w:val="24"/>
          <w:szCs w:val="24"/>
        </w:rPr>
        <w:t xml:space="preserve">ustawie </w:t>
      </w:r>
      <w:r w:rsidRPr="005A5A31">
        <w:rPr>
          <w:rFonts w:ascii="Times New Roman" w:hAnsi="Times New Roman" w:cs="Times New Roman"/>
          <w:bCs/>
          <w:sz w:val="24"/>
          <w:szCs w:val="24"/>
        </w:rPr>
        <w:t xml:space="preserve">z dnia 20 marca 2025 r. o rynku pracy i służbach zatrudnienia polegają na uaktualnieniu </w:t>
      </w:r>
      <w:r w:rsidR="000051AE" w:rsidRPr="005A5A31">
        <w:rPr>
          <w:rFonts w:ascii="Times New Roman" w:hAnsi="Times New Roman" w:cs="Times New Roman"/>
          <w:bCs/>
          <w:sz w:val="24"/>
          <w:szCs w:val="24"/>
        </w:rPr>
        <w:t xml:space="preserve">w tej ustawie </w:t>
      </w:r>
      <w:r w:rsidRPr="005A5A31">
        <w:rPr>
          <w:rFonts w:ascii="Times New Roman" w:hAnsi="Times New Roman" w:cs="Times New Roman"/>
          <w:bCs/>
          <w:sz w:val="24"/>
          <w:szCs w:val="24"/>
        </w:rPr>
        <w:t xml:space="preserve">tytułu ustawy z dnia 16 listopada 2022 r. o systemie teleinformatycznym do obsługi niektórych umów. </w:t>
      </w:r>
    </w:p>
    <w:p w14:paraId="451F1B0C" w14:textId="38721B7D" w:rsidR="00CE59E1" w:rsidRPr="005A5A31" w:rsidRDefault="00CE59E1" w:rsidP="00C50CAC">
      <w:pPr>
        <w:spacing w:before="120" w:after="0" w:line="360" w:lineRule="auto"/>
        <w:jc w:val="both"/>
        <w:rPr>
          <w:rFonts w:ascii="Times New Roman" w:hAnsi="Times New Roman" w:cs="Times New Roman"/>
          <w:b/>
          <w:bCs/>
          <w:sz w:val="24"/>
          <w:szCs w:val="24"/>
        </w:rPr>
      </w:pPr>
      <w:r w:rsidRPr="005A5A31">
        <w:rPr>
          <w:rFonts w:ascii="Times New Roman" w:hAnsi="Times New Roman" w:cs="Times New Roman"/>
          <w:b/>
          <w:bCs/>
          <w:sz w:val="24"/>
          <w:szCs w:val="24"/>
        </w:rPr>
        <w:t xml:space="preserve">Zmiany w art. 5 </w:t>
      </w:r>
    </w:p>
    <w:p w14:paraId="10DC38FB" w14:textId="5D3D59A4" w:rsidR="00EE5EAE" w:rsidRPr="005A5A31" w:rsidRDefault="00CE59E1"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bCs/>
          <w:sz w:val="24"/>
          <w:szCs w:val="24"/>
        </w:rPr>
        <w:t xml:space="preserve">Zmiany zaproponowane w </w:t>
      </w:r>
      <w:r w:rsidRPr="005A5A31">
        <w:rPr>
          <w:rFonts w:ascii="Times New Roman" w:hAnsi="Times New Roman" w:cs="Times New Roman"/>
          <w:sz w:val="24"/>
          <w:szCs w:val="24"/>
        </w:rPr>
        <w:t xml:space="preserve">ustawie z dnia 20 marca 2025 r. o warunkach dopuszczalności powierzania pracy cudzoziemcom na terytorium Rzeczypospolitej Polskiej </w:t>
      </w:r>
      <w:r w:rsidR="004B597A" w:rsidRPr="005A5A31">
        <w:rPr>
          <w:rFonts w:ascii="Times New Roman" w:hAnsi="Times New Roman" w:cs="Times New Roman"/>
          <w:sz w:val="24"/>
          <w:szCs w:val="24"/>
        </w:rPr>
        <w:t xml:space="preserve">mają na celu </w:t>
      </w:r>
      <w:r w:rsidR="00DE3FF4" w:rsidRPr="005A5A31">
        <w:rPr>
          <w:rFonts w:ascii="Times New Roman" w:hAnsi="Times New Roman" w:cs="Times New Roman"/>
          <w:sz w:val="24"/>
          <w:szCs w:val="24"/>
        </w:rPr>
        <w:t xml:space="preserve">ułatwienie pracodawcom realizacji obowiązku wynikającego z art. 17 ust. 1 pkt 2 </w:t>
      </w:r>
      <w:r w:rsidR="00DE3FF4" w:rsidRPr="005A5A31">
        <w:rPr>
          <w:rFonts w:ascii="Times New Roman" w:eastAsia="Helvetica" w:hAnsi="Times New Roman" w:cs="Times New Roman"/>
          <w:sz w:val="24"/>
          <w:szCs w:val="24"/>
        </w:rPr>
        <w:t xml:space="preserve">lub art. 68 ust. 1 pkt 2 tej </w:t>
      </w:r>
      <w:r w:rsidR="00DE3FF4" w:rsidRPr="005A5A31">
        <w:rPr>
          <w:rFonts w:ascii="Times New Roman" w:hAnsi="Times New Roman" w:cs="Times New Roman"/>
          <w:sz w:val="24"/>
          <w:szCs w:val="24"/>
        </w:rPr>
        <w:t xml:space="preserve">ustawy. </w:t>
      </w:r>
      <w:r w:rsidR="00E0576D" w:rsidRPr="005A5A31">
        <w:rPr>
          <w:rFonts w:ascii="Times New Roman" w:hAnsi="Times New Roman" w:cs="Times New Roman"/>
          <w:sz w:val="24"/>
          <w:szCs w:val="24"/>
        </w:rPr>
        <w:t>Na podstawie obowiązujących przepisów do organu wydającego zezwolenie na prac</w:t>
      </w:r>
      <w:r w:rsidR="00367252" w:rsidRPr="005A5A31">
        <w:rPr>
          <w:rFonts w:ascii="Times New Roman" w:hAnsi="Times New Roman" w:cs="Times New Roman"/>
          <w:sz w:val="24"/>
          <w:szCs w:val="24"/>
        </w:rPr>
        <w:t>ę</w:t>
      </w:r>
      <w:r w:rsidR="00E0576D" w:rsidRPr="005A5A31">
        <w:rPr>
          <w:rFonts w:ascii="Times New Roman" w:hAnsi="Times New Roman" w:cs="Times New Roman"/>
          <w:sz w:val="24"/>
          <w:szCs w:val="24"/>
        </w:rPr>
        <w:t xml:space="preserve"> jest wysyłana kopia umowy o pracę. Projektowana zmiana wprowadza wyjątek</w:t>
      </w:r>
      <w:r w:rsidR="00210AC6">
        <w:rPr>
          <w:rFonts w:ascii="Times New Roman" w:hAnsi="Times New Roman" w:cs="Times New Roman"/>
          <w:sz w:val="24"/>
          <w:szCs w:val="24"/>
        </w:rPr>
        <w:t>,</w:t>
      </w:r>
      <w:r w:rsidR="00E0576D" w:rsidRPr="005A5A31">
        <w:rPr>
          <w:rFonts w:ascii="Times New Roman" w:hAnsi="Times New Roman" w:cs="Times New Roman"/>
          <w:sz w:val="24"/>
          <w:szCs w:val="24"/>
        </w:rPr>
        <w:t xml:space="preserve"> </w:t>
      </w:r>
      <w:r w:rsidR="00F41672" w:rsidRPr="005A5A31">
        <w:rPr>
          <w:rFonts w:ascii="Times New Roman" w:hAnsi="Times New Roman" w:cs="Times New Roman"/>
          <w:sz w:val="24"/>
          <w:szCs w:val="24"/>
        </w:rPr>
        <w:t>stanowiąc</w:t>
      </w:r>
      <w:r w:rsidR="00E0576D" w:rsidRPr="005A5A31">
        <w:rPr>
          <w:rFonts w:ascii="Times New Roman" w:hAnsi="Times New Roman" w:cs="Times New Roman"/>
          <w:sz w:val="24"/>
          <w:szCs w:val="24"/>
        </w:rPr>
        <w:t xml:space="preserve">, że w przypadku umów zawieranych za pośrednictwem Systemu </w:t>
      </w:r>
      <w:r w:rsidR="00F41672" w:rsidRPr="005A5A31">
        <w:rPr>
          <w:rFonts w:ascii="Times New Roman" w:hAnsi="Times New Roman" w:cs="Times New Roman"/>
          <w:sz w:val="24"/>
          <w:szCs w:val="24"/>
        </w:rPr>
        <w:t xml:space="preserve">organowi, który wydał zezwolenie na pracę, </w:t>
      </w:r>
      <w:r w:rsidR="00E0576D" w:rsidRPr="005A5A31">
        <w:rPr>
          <w:rFonts w:ascii="Times New Roman" w:hAnsi="Times New Roman" w:cs="Times New Roman"/>
          <w:sz w:val="24"/>
          <w:szCs w:val="24"/>
        </w:rPr>
        <w:t xml:space="preserve">jest przekazywana za pośrednictwem systemu teleinformatycznego umowa </w:t>
      </w:r>
      <w:r w:rsidR="009C71D7" w:rsidRPr="005A5A31">
        <w:rPr>
          <w:rFonts w:ascii="Times New Roman" w:hAnsi="Times New Roman" w:cs="Times New Roman"/>
          <w:sz w:val="24"/>
          <w:szCs w:val="24"/>
        </w:rPr>
        <w:t xml:space="preserve">o pracę, </w:t>
      </w:r>
      <w:r w:rsidR="00E0576D" w:rsidRPr="005A5A31">
        <w:rPr>
          <w:rFonts w:ascii="Times New Roman" w:hAnsi="Times New Roman" w:cs="Times New Roman"/>
          <w:sz w:val="24"/>
          <w:szCs w:val="24"/>
        </w:rPr>
        <w:t xml:space="preserve">a nie kopia takiej umowy. </w:t>
      </w:r>
    </w:p>
    <w:p w14:paraId="5130489F" w14:textId="63FA7718" w:rsidR="003722E2" w:rsidRPr="005A5A31" w:rsidRDefault="001C0264"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Zmiany w art. 6</w:t>
      </w:r>
      <w:r w:rsidR="00CE59E1" w:rsidRPr="005A5A31">
        <w:rPr>
          <w:rFonts w:ascii="Times New Roman" w:hAnsi="Times New Roman" w:cs="Times New Roman"/>
          <w:b/>
          <w:sz w:val="24"/>
          <w:szCs w:val="24"/>
        </w:rPr>
        <w:t xml:space="preserve"> </w:t>
      </w:r>
    </w:p>
    <w:p w14:paraId="351D06CB" w14:textId="4B9EECBE" w:rsidR="00706C8D" w:rsidRPr="005A5A31" w:rsidRDefault="003722E2"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Zakłada się, że </w:t>
      </w:r>
      <w:r w:rsidR="001B2BF0" w:rsidRPr="005A5A31">
        <w:rPr>
          <w:rFonts w:ascii="Times New Roman" w:hAnsi="Times New Roman" w:cs="Times New Roman"/>
          <w:bCs/>
          <w:sz w:val="24"/>
          <w:szCs w:val="24"/>
        </w:rPr>
        <w:t xml:space="preserve">w terminie 2 </w:t>
      </w:r>
      <w:r w:rsidR="00BA4EB1" w:rsidRPr="005A5A31">
        <w:rPr>
          <w:rFonts w:ascii="Times New Roman" w:hAnsi="Times New Roman" w:cs="Times New Roman"/>
          <w:bCs/>
          <w:sz w:val="24"/>
          <w:szCs w:val="24"/>
        </w:rPr>
        <w:t xml:space="preserve">lat od dnia wejścia w życie </w:t>
      </w:r>
      <w:r w:rsidR="009B308D" w:rsidRPr="005A5A31">
        <w:rPr>
          <w:rFonts w:ascii="Times New Roman" w:hAnsi="Times New Roman" w:cs="Times New Roman"/>
          <w:bCs/>
          <w:sz w:val="24"/>
          <w:szCs w:val="24"/>
        </w:rPr>
        <w:t xml:space="preserve">projektowanej </w:t>
      </w:r>
      <w:r w:rsidR="00BA4EB1" w:rsidRPr="005A5A31">
        <w:rPr>
          <w:rFonts w:ascii="Times New Roman" w:hAnsi="Times New Roman" w:cs="Times New Roman"/>
          <w:bCs/>
          <w:sz w:val="24"/>
          <w:szCs w:val="24"/>
        </w:rPr>
        <w:t xml:space="preserve">ustawy ZUS poinformuje ministra właściwego do spraw pracy o gotowości systemu teleinformatycznego Zakładu Ubezpieczeń Społecznych do przyjmowania i przekazywania danych wynikających z wprowadzonych zmian. </w:t>
      </w:r>
      <w:r w:rsidR="00E35112" w:rsidRPr="005A5A31">
        <w:rPr>
          <w:rFonts w:ascii="Times New Roman" w:hAnsi="Times New Roman" w:cs="Times New Roman"/>
          <w:bCs/>
          <w:sz w:val="24"/>
          <w:szCs w:val="24"/>
        </w:rPr>
        <w:t>Zgodnie z projektowanymi przepisami p</w:t>
      </w:r>
      <w:r w:rsidR="00C2276D" w:rsidRPr="005A5A31">
        <w:rPr>
          <w:rFonts w:ascii="Times New Roman" w:hAnsi="Times New Roman" w:cs="Times New Roman"/>
          <w:bCs/>
          <w:sz w:val="24"/>
          <w:szCs w:val="24"/>
        </w:rPr>
        <w:t>lanuje się, że nowe funkcjonalności Systemu</w:t>
      </w:r>
      <w:r w:rsidR="00972691" w:rsidRPr="005A5A31">
        <w:rPr>
          <w:rFonts w:ascii="Times New Roman" w:hAnsi="Times New Roman" w:cs="Times New Roman"/>
          <w:bCs/>
          <w:sz w:val="24"/>
          <w:szCs w:val="24"/>
        </w:rPr>
        <w:t xml:space="preserve"> zostaną</w:t>
      </w:r>
      <w:r w:rsidR="00C2276D" w:rsidRPr="005A5A31">
        <w:rPr>
          <w:rFonts w:ascii="Times New Roman" w:hAnsi="Times New Roman" w:cs="Times New Roman"/>
          <w:bCs/>
          <w:sz w:val="24"/>
          <w:szCs w:val="24"/>
        </w:rPr>
        <w:t xml:space="preserve"> udostępnione w okresie 3 lat od dnia wejścia w życie ustawy. </w:t>
      </w:r>
    </w:p>
    <w:p w14:paraId="440D2FB9" w14:textId="1EEBE8AD" w:rsidR="00377F6F" w:rsidRPr="005A5A31" w:rsidRDefault="00056785"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Minister właściwy do spraw pracy ogłosi w dzienniku urzędowym ministra właściwego do spraw pracy oraz na stronie podmiotowej Biuletynu Informacji Publicznej komunikat określający termin uruchomienia funkcjonalności Systemu, o których mowa w ustawie zmienianej w art. 1, oraz gotowość systemu teleinformatycznego Zakładu Ubezpieczeń </w:t>
      </w:r>
      <w:r w:rsidRPr="005A5A31">
        <w:rPr>
          <w:rFonts w:ascii="Times New Roman" w:hAnsi="Times New Roman" w:cs="Times New Roman"/>
          <w:bCs/>
          <w:sz w:val="24"/>
          <w:szCs w:val="24"/>
        </w:rPr>
        <w:lastRenderedPageBreak/>
        <w:t>Społecznych do przyjmowania i przekazywania danych wynikających z tej ustawy</w:t>
      </w:r>
      <w:r w:rsidR="00977DE8" w:rsidRPr="005A5A31">
        <w:rPr>
          <w:rFonts w:ascii="Times New Roman" w:hAnsi="Times New Roman" w:cs="Times New Roman"/>
          <w:bCs/>
          <w:sz w:val="24"/>
          <w:szCs w:val="24"/>
        </w:rPr>
        <w:t>, w brzmieniu nadanym projektowaną ustawą</w:t>
      </w:r>
      <w:r w:rsidRPr="005A5A31">
        <w:rPr>
          <w:rFonts w:ascii="Times New Roman" w:hAnsi="Times New Roman" w:cs="Times New Roman"/>
          <w:bCs/>
          <w:sz w:val="24"/>
          <w:szCs w:val="24"/>
        </w:rPr>
        <w:t>.</w:t>
      </w:r>
    </w:p>
    <w:p w14:paraId="7AB6D4DD" w14:textId="6600A7B1" w:rsidR="0058603E" w:rsidRPr="005A5A31" w:rsidRDefault="0058603E"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Wyznaczenie 3</w:t>
      </w:r>
      <w:r w:rsidR="00977DE8" w:rsidRPr="005A5A31">
        <w:rPr>
          <w:rFonts w:ascii="Times New Roman" w:hAnsi="Times New Roman" w:cs="Times New Roman"/>
          <w:bCs/>
          <w:sz w:val="24"/>
          <w:szCs w:val="24"/>
        </w:rPr>
        <w:t>-</w:t>
      </w:r>
      <w:r w:rsidRPr="005A5A31">
        <w:rPr>
          <w:rFonts w:ascii="Times New Roman" w:hAnsi="Times New Roman" w:cs="Times New Roman"/>
          <w:bCs/>
          <w:sz w:val="24"/>
          <w:szCs w:val="24"/>
        </w:rPr>
        <w:t xml:space="preserve">letniego terminu na uruchomienie nowych funkcjonalności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 xml:space="preserve">ystemu wynika z faktu, że obecnie funkcjonujący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 xml:space="preserve">ystem będzie wymagał znacznych zmian ze względu na umożliwienie zawierania w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ystemie nowych umów oraz dopuszczenie do systemu dużych przedsiębiorców zatrudniających kilkuset pracowników lub więcej (dziś tylko do 9 pracowników).</w:t>
      </w:r>
      <w:r w:rsidR="002C651F" w:rsidRPr="005A5A31">
        <w:rPr>
          <w:rFonts w:ascii="Times New Roman" w:hAnsi="Times New Roman" w:cs="Times New Roman"/>
          <w:bCs/>
          <w:sz w:val="24"/>
          <w:szCs w:val="24"/>
        </w:rPr>
        <w:t xml:space="preserve"> </w:t>
      </w:r>
    </w:p>
    <w:p w14:paraId="528A70FC" w14:textId="00537D5E" w:rsidR="0058603E" w:rsidRPr="005A5A31" w:rsidRDefault="0058603E"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Dotychczasowe doświadczenie wskazuje, że samo przygotowanie i przeprowadzenie postępowania przetargowego na wykonanie systemu eUmów będzie trwało około roku, przy czym uruchomienie postępowania stanie się </w:t>
      </w:r>
      <w:r w:rsidR="00F7750D" w:rsidRPr="005A5A31">
        <w:rPr>
          <w:rFonts w:ascii="Times New Roman" w:hAnsi="Times New Roman" w:cs="Times New Roman"/>
          <w:bCs/>
          <w:sz w:val="24"/>
          <w:szCs w:val="24"/>
        </w:rPr>
        <w:t>możliwe nie</w:t>
      </w:r>
      <w:r w:rsidR="009214A1" w:rsidRPr="005A5A31">
        <w:rPr>
          <w:rFonts w:ascii="Times New Roman" w:hAnsi="Times New Roman" w:cs="Times New Roman"/>
          <w:bCs/>
          <w:sz w:val="24"/>
          <w:szCs w:val="24"/>
        </w:rPr>
        <w:t>wcześniej</w:t>
      </w:r>
      <w:r w:rsidR="00F7750D" w:rsidRPr="005A5A31">
        <w:rPr>
          <w:rFonts w:ascii="Times New Roman" w:hAnsi="Times New Roman" w:cs="Times New Roman"/>
          <w:bCs/>
          <w:sz w:val="24"/>
          <w:szCs w:val="24"/>
        </w:rPr>
        <w:t xml:space="preserve"> niż </w:t>
      </w:r>
      <w:r w:rsidRPr="005A5A31">
        <w:rPr>
          <w:rFonts w:ascii="Times New Roman" w:hAnsi="Times New Roman" w:cs="Times New Roman"/>
          <w:bCs/>
          <w:sz w:val="24"/>
          <w:szCs w:val="24"/>
        </w:rPr>
        <w:t>po podpisaniu ustawy przez Prezydenta R</w:t>
      </w:r>
      <w:r w:rsidR="00210AC6">
        <w:rPr>
          <w:rFonts w:ascii="Times New Roman" w:hAnsi="Times New Roman" w:cs="Times New Roman"/>
          <w:bCs/>
          <w:sz w:val="24"/>
          <w:szCs w:val="24"/>
        </w:rPr>
        <w:t xml:space="preserve">zeczypospolitej </w:t>
      </w:r>
      <w:r w:rsidRPr="005A5A31">
        <w:rPr>
          <w:rFonts w:ascii="Times New Roman" w:hAnsi="Times New Roman" w:cs="Times New Roman"/>
          <w:bCs/>
          <w:sz w:val="24"/>
          <w:szCs w:val="24"/>
        </w:rPr>
        <w:t>P</w:t>
      </w:r>
      <w:r w:rsidR="00210AC6">
        <w:rPr>
          <w:rFonts w:ascii="Times New Roman" w:hAnsi="Times New Roman" w:cs="Times New Roman"/>
          <w:bCs/>
          <w:sz w:val="24"/>
          <w:szCs w:val="24"/>
        </w:rPr>
        <w:t>olskiej</w:t>
      </w:r>
      <w:r w:rsidRPr="005A5A31">
        <w:rPr>
          <w:rFonts w:ascii="Times New Roman" w:hAnsi="Times New Roman" w:cs="Times New Roman"/>
          <w:bCs/>
          <w:sz w:val="24"/>
          <w:szCs w:val="24"/>
        </w:rPr>
        <w:t>.</w:t>
      </w:r>
    </w:p>
    <w:p w14:paraId="151A2A86" w14:textId="1DFD3879" w:rsidR="0058603E" w:rsidRPr="005A5A31" w:rsidRDefault="0058603E"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 xml:space="preserve">Pozostałe dwa lata pozostaną na przygotowanie i przeprowadzenie postępowania na zakup i rozbudowę infrastruktury, która umożliwi obsługę i przechowywanie znaczenie większej niż obecnie liczby użytkowników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 xml:space="preserve">ystemu oraz rozbudowanie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 xml:space="preserve">ystemu w zakresie wynikającym z procedowanego projektu. </w:t>
      </w:r>
    </w:p>
    <w:p w14:paraId="2AE61332" w14:textId="30180BE4" w:rsidR="0058603E" w:rsidRPr="005A5A31" w:rsidRDefault="0058603E"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Uwzględniając czas na skuteczne przeprowadzenie przetargu</w:t>
      </w:r>
      <w:r w:rsidR="00210AC6">
        <w:rPr>
          <w:rFonts w:ascii="Times New Roman" w:hAnsi="Times New Roman" w:cs="Times New Roman"/>
          <w:bCs/>
          <w:sz w:val="24"/>
          <w:szCs w:val="24"/>
        </w:rPr>
        <w:t>,</w:t>
      </w:r>
      <w:r w:rsidRPr="005A5A31">
        <w:rPr>
          <w:rFonts w:ascii="Times New Roman" w:hAnsi="Times New Roman" w:cs="Times New Roman"/>
          <w:bCs/>
          <w:sz w:val="24"/>
          <w:szCs w:val="24"/>
        </w:rPr>
        <w:t xml:space="preserve"> termin 3 lat jest terminem racjonalnym i bezpiecznym. Skrócenie czasu może powodować ryzyko niewykonania zadania w terminie ustawowym. Jednocześnie zgodnie z </w:t>
      </w:r>
      <w:r w:rsidR="00467AAF" w:rsidRPr="005A5A31">
        <w:rPr>
          <w:rFonts w:ascii="Times New Roman" w:hAnsi="Times New Roman" w:cs="Times New Roman"/>
          <w:bCs/>
          <w:sz w:val="24"/>
          <w:szCs w:val="24"/>
        </w:rPr>
        <w:t xml:space="preserve">projektowaną regulacją </w:t>
      </w:r>
      <w:r w:rsidRPr="005A5A31">
        <w:rPr>
          <w:rFonts w:ascii="Times New Roman" w:hAnsi="Times New Roman" w:cs="Times New Roman"/>
          <w:bCs/>
          <w:sz w:val="24"/>
          <w:szCs w:val="24"/>
        </w:rPr>
        <w:t xml:space="preserve">minister zawsze będzie miał możliwość uruchomiania </w:t>
      </w:r>
      <w:r w:rsidR="002C651F" w:rsidRPr="005A5A31">
        <w:rPr>
          <w:rFonts w:ascii="Times New Roman" w:hAnsi="Times New Roman" w:cs="Times New Roman"/>
          <w:bCs/>
          <w:sz w:val="24"/>
          <w:szCs w:val="24"/>
        </w:rPr>
        <w:t>S</w:t>
      </w:r>
      <w:r w:rsidRPr="005A5A31">
        <w:rPr>
          <w:rFonts w:ascii="Times New Roman" w:hAnsi="Times New Roman" w:cs="Times New Roman"/>
          <w:bCs/>
          <w:sz w:val="24"/>
          <w:szCs w:val="24"/>
        </w:rPr>
        <w:t>ystemu przez upływem wskazanych 3 lat.</w:t>
      </w:r>
    </w:p>
    <w:p w14:paraId="06632DB0" w14:textId="1A4285F1" w:rsidR="00087D63" w:rsidRPr="005A5A31" w:rsidRDefault="00377F6F"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A</w:t>
      </w:r>
      <w:r w:rsidR="00087D63" w:rsidRPr="005A5A31">
        <w:rPr>
          <w:rFonts w:ascii="Times New Roman" w:hAnsi="Times New Roman" w:cs="Times New Roman"/>
          <w:b/>
          <w:sz w:val="24"/>
          <w:szCs w:val="24"/>
        </w:rPr>
        <w:t xml:space="preserve">rt. 7 </w:t>
      </w:r>
    </w:p>
    <w:p w14:paraId="6EE968FB" w14:textId="166C2BB7" w:rsidR="00377F6F" w:rsidRPr="005A5A31" w:rsidRDefault="00377F6F" w:rsidP="00C50CAC">
      <w:pPr>
        <w:spacing w:before="120" w:after="0" w:line="360" w:lineRule="auto"/>
        <w:jc w:val="both"/>
        <w:rPr>
          <w:rFonts w:ascii="Times New Roman" w:hAnsi="Times New Roman" w:cs="Times New Roman"/>
          <w:bCs/>
          <w:sz w:val="24"/>
          <w:szCs w:val="24"/>
        </w:rPr>
      </w:pPr>
      <w:r w:rsidRPr="005A5A31">
        <w:rPr>
          <w:rFonts w:ascii="Times New Roman" w:hAnsi="Times New Roman" w:cs="Times New Roman"/>
          <w:bCs/>
          <w:sz w:val="24"/>
          <w:szCs w:val="24"/>
        </w:rPr>
        <w:t>Wprowadzono przepis przejściowy, który umożliwi w terminie 6 miesięcy od dnia wejścia w życie ustawy dostosowani</w:t>
      </w:r>
      <w:r w:rsidR="006A45EC" w:rsidRPr="005A5A31">
        <w:rPr>
          <w:rFonts w:ascii="Times New Roman" w:hAnsi="Times New Roman" w:cs="Times New Roman"/>
          <w:bCs/>
          <w:sz w:val="24"/>
          <w:szCs w:val="24"/>
        </w:rPr>
        <w:t>e</w:t>
      </w:r>
      <w:r w:rsidRPr="005A5A31">
        <w:rPr>
          <w:rFonts w:ascii="Times New Roman" w:hAnsi="Times New Roman" w:cs="Times New Roman"/>
          <w:bCs/>
          <w:sz w:val="24"/>
          <w:szCs w:val="24"/>
        </w:rPr>
        <w:t xml:space="preserve"> formularzy dokumentów opracowanych w Systemie do zakresu danych wynikających z projektowanej ustawy. </w:t>
      </w:r>
      <w:r w:rsidR="006A45EC" w:rsidRPr="005A5A31">
        <w:rPr>
          <w:rFonts w:ascii="Times New Roman" w:hAnsi="Times New Roman" w:cs="Times New Roman"/>
          <w:bCs/>
          <w:sz w:val="24"/>
          <w:szCs w:val="24"/>
        </w:rPr>
        <w:t xml:space="preserve">Regulacja przejściowa </w:t>
      </w:r>
      <w:r w:rsidRPr="005A5A31">
        <w:rPr>
          <w:rFonts w:ascii="Times New Roman" w:hAnsi="Times New Roman" w:cs="Times New Roman"/>
          <w:bCs/>
          <w:sz w:val="24"/>
          <w:szCs w:val="24"/>
        </w:rPr>
        <w:t xml:space="preserve">zagwarantuje niezbędny czas na uzgodnienie formularzy z Ministrem Sprawiedliwości i ministrem właściwym do spraw gospodarki. </w:t>
      </w:r>
    </w:p>
    <w:p w14:paraId="34D5C331" w14:textId="563C74AB" w:rsidR="00377F6F" w:rsidRPr="005A5A31" w:rsidRDefault="00377F6F"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
          <w:sz w:val="24"/>
          <w:szCs w:val="24"/>
        </w:rPr>
        <w:t>Art. 8</w:t>
      </w:r>
    </w:p>
    <w:p w14:paraId="4AF2BCB7" w14:textId="78F48FB5" w:rsidR="00087D63" w:rsidRPr="005A5A31" w:rsidRDefault="00257906" w:rsidP="00C50CAC">
      <w:pPr>
        <w:spacing w:before="120" w:after="0" w:line="360" w:lineRule="auto"/>
        <w:jc w:val="both"/>
        <w:rPr>
          <w:rFonts w:ascii="Times New Roman" w:hAnsi="Times New Roman" w:cs="Times New Roman"/>
          <w:b/>
          <w:sz w:val="24"/>
          <w:szCs w:val="24"/>
        </w:rPr>
      </w:pPr>
      <w:r w:rsidRPr="005A5A31">
        <w:rPr>
          <w:rFonts w:ascii="Times New Roman" w:hAnsi="Times New Roman" w:cs="Times New Roman"/>
          <w:bCs/>
          <w:sz w:val="24"/>
          <w:szCs w:val="24"/>
        </w:rPr>
        <w:t xml:space="preserve">Zakłada </w:t>
      </w:r>
      <w:r w:rsidR="00AF3C87" w:rsidRPr="005A5A31">
        <w:rPr>
          <w:rFonts w:ascii="Times New Roman" w:hAnsi="Times New Roman" w:cs="Times New Roman"/>
          <w:bCs/>
          <w:sz w:val="24"/>
          <w:szCs w:val="24"/>
        </w:rPr>
        <w:t xml:space="preserve">się, że ustawa wejdzie w życie </w:t>
      </w:r>
      <w:r w:rsidR="00C2276D" w:rsidRPr="005A5A31">
        <w:rPr>
          <w:rFonts w:ascii="Times New Roman" w:hAnsi="Times New Roman" w:cs="Times New Roman"/>
          <w:bCs/>
          <w:sz w:val="24"/>
          <w:szCs w:val="24"/>
        </w:rPr>
        <w:t>po upływie 14 dni od dnia ogłoszenia.</w:t>
      </w:r>
      <w:r w:rsidR="00D7123C" w:rsidRPr="005A5A31">
        <w:rPr>
          <w:rFonts w:ascii="Times New Roman" w:hAnsi="Times New Roman" w:cs="Times New Roman"/>
          <w:bCs/>
          <w:sz w:val="24"/>
          <w:szCs w:val="24"/>
        </w:rPr>
        <w:t xml:space="preserve"> </w:t>
      </w:r>
      <w:r w:rsidR="00AF3C87" w:rsidRPr="005A5A31">
        <w:rPr>
          <w:rFonts w:ascii="Times New Roman" w:hAnsi="Times New Roman" w:cs="Times New Roman"/>
          <w:bCs/>
          <w:sz w:val="24"/>
          <w:szCs w:val="24"/>
        </w:rPr>
        <w:t xml:space="preserve">Wyjątek będzie stanowił art. 2 pkt 1 projektu. </w:t>
      </w:r>
      <w:r w:rsidR="003E0622" w:rsidRPr="005A5A31">
        <w:rPr>
          <w:rFonts w:ascii="Times New Roman" w:hAnsi="Times New Roman" w:cs="Times New Roman"/>
          <w:bCs/>
          <w:sz w:val="24"/>
          <w:szCs w:val="24"/>
        </w:rPr>
        <w:t xml:space="preserve">Przepis ten wprowadza zmiany w art. 36 ustawy z dnia 13 października 1998 r. o systemie ubezpieczeń społecznych. </w:t>
      </w:r>
      <w:r w:rsidRPr="005A5A31">
        <w:rPr>
          <w:rFonts w:ascii="Times New Roman" w:hAnsi="Times New Roman" w:cs="Times New Roman"/>
          <w:bCs/>
          <w:sz w:val="24"/>
          <w:szCs w:val="24"/>
        </w:rPr>
        <w:t xml:space="preserve">Zgodnie z projektem </w:t>
      </w:r>
      <w:r w:rsidR="00FD4C59" w:rsidRPr="005A5A31">
        <w:rPr>
          <w:rFonts w:ascii="Times New Roman" w:hAnsi="Times New Roman" w:cs="Times New Roman"/>
          <w:bCs/>
          <w:sz w:val="24"/>
          <w:szCs w:val="24"/>
        </w:rPr>
        <w:t xml:space="preserve">przepis ten wejdzie w życie po upływie sześciu miesięcy od dnia ogłoszenia. Termin ten wynika z konieczności dostosowania systemu teleinformatycznego ZUS do </w:t>
      </w:r>
      <w:r w:rsidR="00DC4CF7" w:rsidRPr="005A5A31">
        <w:rPr>
          <w:rFonts w:ascii="Times New Roman" w:hAnsi="Times New Roman" w:cs="Times New Roman"/>
          <w:bCs/>
          <w:sz w:val="24"/>
          <w:szCs w:val="24"/>
        </w:rPr>
        <w:t>nowych regulacji</w:t>
      </w:r>
      <w:r w:rsidR="006D2BD7" w:rsidRPr="005A5A31">
        <w:rPr>
          <w:rFonts w:ascii="Times New Roman" w:hAnsi="Times New Roman" w:cs="Times New Roman"/>
          <w:bCs/>
          <w:sz w:val="24"/>
          <w:szCs w:val="24"/>
        </w:rPr>
        <w:t>.</w:t>
      </w:r>
    </w:p>
    <w:p w14:paraId="501D6BA0" w14:textId="575BC032" w:rsidR="001A6D33" w:rsidRPr="005A5A31" w:rsidRDefault="00D13763" w:rsidP="00C50CAC">
      <w:pPr>
        <w:pStyle w:val="Akapitzlist"/>
        <w:numPr>
          <w:ilvl w:val="0"/>
          <w:numId w:val="4"/>
        </w:numPr>
        <w:spacing w:before="120" w:line="360" w:lineRule="auto"/>
        <w:rPr>
          <w:rFonts w:ascii="Times New Roman" w:hAnsi="Times New Roman"/>
          <w:b/>
          <w:bCs/>
          <w:sz w:val="24"/>
          <w:szCs w:val="24"/>
        </w:rPr>
      </w:pPr>
      <w:r w:rsidRPr="005A5A31">
        <w:rPr>
          <w:rFonts w:ascii="Times New Roman" w:hAnsi="Times New Roman"/>
          <w:b/>
          <w:bCs/>
          <w:sz w:val="24"/>
          <w:szCs w:val="24"/>
        </w:rPr>
        <w:lastRenderedPageBreak/>
        <w:t>Dodatkowe informacje</w:t>
      </w:r>
    </w:p>
    <w:p w14:paraId="426B3D2A" w14:textId="593A0D1C" w:rsidR="00D13763" w:rsidRPr="005A5A31" w:rsidRDefault="00D13763"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Oceniając wpływ projektowanego aktu na mikroprzedsiębiorców, małych i średnich przedsiębiorców, zgodnie z art. 66 ust. 1 pkt 2 ustawy z dnia 6 marca 2018 r. – Prawo przedsiębiorców, należy wskazać, że </w:t>
      </w:r>
      <w:r w:rsidR="00F32166" w:rsidRPr="005A5A31">
        <w:rPr>
          <w:rFonts w:ascii="Times New Roman" w:hAnsi="Times New Roman" w:cs="Times New Roman"/>
          <w:sz w:val="24"/>
          <w:szCs w:val="24"/>
        </w:rPr>
        <w:t>dzięki wprowadzonym rozwiązaniom mali i średni przedsiębiorcy będą mog</w:t>
      </w:r>
      <w:r w:rsidR="003A580F" w:rsidRPr="005A5A31">
        <w:rPr>
          <w:rFonts w:ascii="Times New Roman" w:hAnsi="Times New Roman" w:cs="Times New Roman"/>
          <w:sz w:val="24"/>
          <w:szCs w:val="24"/>
        </w:rPr>
        <w:t>li</w:t>
      </w:r>
      <w:r w:rsidR="00F32166" w:rsidRPr="005A5A31">
        <w:rPr>
          <w:rFonts w:ascii="Times New Roman" w:hAnsi="Times New Roman" w:cs="Times New Roman"/>
          <w:sz w:val="24"/>
          <w:szCs w:val="24"/>
        </w:rPr>
        <w:t xml:space="preserve"> zawierać umowy za pośrednictwem Systemu. Natomiast w odniesieniu do </w:t>
      </w:r>
      <w:r w:rsidR="006A69ED" w:rsidRPr="005A5A31">
        <w:rPr>
          <w:rFonts w:ascii="Times New Roman" w:hAnsi="Times New Roman" w:cs="Times New Roman"/>
          <w:sz w:val="24"/>
          <w:szCs w:val="24"/>
        </w:rPr>
        <w:t xml:space="preserve">mikroprzedsiębiorców </w:t>
      </w:r>
      <w:r w:rsidR="00F32166" w:rsidRPr="005A5A31">
        <w:rPr>
          <w:rFonts w:ascii="Times New Roman" w:hAnsi="Times New Roman" w:cs="Times New Roman"/>
          <w:sz w:val="24"/>
          <w:szCs w:val="24"/>
        </w:rPr>
        <w:t xml:space="preserve">zwiększony zostanie </w:t>
      </w:r>
      <w:r w:rsidR="00B54779" w:rsidRPr="005A5A31">
        <w:rPr>
          <w:rFonts w:ascii="Times New Roman" w:hAnsi="Times New Roman" w:cs="Times New Roman"/>
          <w:sz w:val="24"/>
          <w:szCs w:val="24"/>
        </w:rPr>
        <w:t>katalog</w:t>
      </w:r>
      <w:r w:rsidR="003A580F" w:rsidRPr="005A5A31">
        <w:rPr>
          <w:rFonts w:ascii="Times New Roman" w:hAnsi="Times New Roman" w:cs="Times New Roman"/>
          <w:sz w:val="24"/>
          <w:szCs w:val="24"/>
        </w:rPr>
        <w:t xml:space="preserve"> </w:t>
      </w:r>
      <w:r w:rsidR="00F32166" w:rsidRPr="005A5A31">
        <w:rPr>
          <w:rFonts w:ascii="Times New Roman" w:hAnsi="Times New Roman" w:cs="Times New Roman"/>
          <w:sz w:val="24"/>
          <w:szCs w:val="24"/>
        </w:rPr>
        <w:t>umów, które będą mogli zawierać za pośrednictwem Systemu.</w:t>
      </w:r>
    </w:p>
    <w:p w14:paraId="72FF6486" w14:textId="77777777" w:rsidR="00C5229C" w:rsidRPr="005A5A31" w:rsidRDefault="00C5229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Projekt ustawy nie jest sprzeczny z prawem Unii Europejskiej.</w:t>
      </w:r>
    </w:p>
    <w:p w14:paraId="53285067" w14:textId="33AADD56" w:rsidR="00C5229C" w:rsidRPr="005A5A31" w:rsidRDefault="00C5229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Projekt ustawy nie zawiera przepisów technicznych, w związku z czym nie podlega procedurze notyfikacji na zasadach przewidzianych w rozporządzeniu Rady Ministrów z dnia 23 grudnia 2002 r. w sprawie sposobu funkcjonowania krajowego systemu notyfikacji norm i aktów prawnych (Dz. U. poz. 2039</w:t>
      </w:r>
      <w:bookmarkStart w:id="13" w:name="_Hlk193292345"/>
      <w:r w:rsidR="001760E1" w:rsidRPr="005A5A31">
        <w:rPr>
          <w:rFonts w:ascii="Times New Roman" w:hAnsi="Times New Roman" w:cs="Times New Roman"/>
          <w:sz w:val="24"/>
          <w:szCs w:val="24"/>
        </w:rPr>
        <w:t xml:space="preserve"> oraz z 2004 r. poz. 597</w:t>
      </w:r>
      <w:bookmarkEnd w:id="13"/>
      <w:r w:rsidRPr="005A5A31">
        <w:rPr>
          <w:rFonts w:ascii="Times New Roman" w:hAnsi="Times New Roman" w:cs="Times New Roman"/>
          <w:sz w:val="24"/>
          <w:szCs w:val="24"/>
        </w:rPr>
        <w:t>).</w:t>
      </w:r>
    </w:p>
    <w:p w14:paraId="6423B392" w14:textId="0427D984" w:rsidR="00C5229C" w:rsidRPr="005A5A31" w:rsidRDefault="00C5229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Projekt ustawy nie wymaga przedstawienia właściwym instytucjom i organom Unii Europejskiej lub Europejskiemu Bankowi Centralnemu </w:t>
      </w:r>
      <w:r w:rsidR="002A3C11" w:rsidRPr="005A5A31">
        <w:rPr>
          <w:rFonts w:ascii="Times New Roman" w:hAnsi="Times New Roman" w:cs="Times New Roman"/>
          <w:sz w:val="24"/>
          <w:szCs w:val="24"/>
        </w:rPr>
        <w:t xml:space="preserve">w </w:t>
      </w:r>
      <w:r w:rsidRPr="005A5A31">
        <w:rPr>
          <w:rFonts w:ascii="Times New Roman" w:hAnsi="Times New Roman" w:cs="Times New Roman"/>
          <w:sz w:val="24"/>
          <w:szCs w:val="24"/>
        </w:rPr>
        <w:t>cel</w:t>
      </w:r>
      <w:r w:rsidR="002A3C11" w:rsidRPr="005A5A31">
        <w:rPr>
          <w:rFonts w:ascii="Times New Roman" w:hAnsi="Times New Roman" w:cs="Times New Roman"/>
          <w:sz w:val="24"/>
          <w:szCs w:val="24"/>
        </w:rPr>
        <w:t>u</w:t>
      </w:r>
      <w:r w:rsidRPr="005A5A31">
        <w:rPr>
          <w:rFonts w:ascii="Times New Roman" w:hAnsi="Times New Roman" w:cs="Times New Roman"/>
          <w:sz w:val="24"/>
          <w:szCs w:val="24"/>
        </w:rPr>
        <w:t xml:space="preserve"> uzyskania opinii, dokonania konsultacji albo uzgodnienia, w przypadkach określonych w obowiązujących na terytorium Rzeczypospolitej Polskiej przepisach Unii Europejskiej. </w:t>
      </w:r>
    </w:p>
    <w:p w14:paraId="48ACD13D" w14:textId="0927AFAB" w:rsidR="00C5229C" w:rsidRPr="005A5A31" w:rsidRDefault="00C5229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Projekt </w:t>
      </w:r>
      <w:r w:rsidR="006D189F" w:rsidRPr="005A5A31">
        <w:rPr>
          <w:rFonts w:ascii="Times New Roman" w:hAnsi="Times New Roman" w:cs="Times New Roman"/>
          <w:sz w:val="24"/>
          <w:szCs w:val="24"/>
        </w:rPr>
        <w:t xml:space="preserve">nie dotyczy problematyki samorządu terytorialnego, dlatego nie </w:t>
      </w:r>
      <w:r w:rsidR="00AD4835" w:rsidRPr="005A5A31">
        <w:rPr>
          <w:rFonts w:ascii="Times New Roman" w:hAnsi="Times New Roman" w:cs="Times New Roman"/>
          <w:sz w:val="24"/>
          <w:szCs w:val="24"/>
        </w:rPr>
        <w:t xml:space="preserve">został </w:t>
      </w:r>
      <w:r w:rsidRPr="005A5A31">
        <w:rPr>
          <w:rFonts w:ascii="Times New Roman" w:hAnsi="Times New Roman" w:cs="Times New Roman"/>
          <w:sz w:val="24"/>
          <w:szCs w:val="24"/>
        </w:rPr>
        <w:t>przekazany do zaopiniowania Komisji Wspólnej Rządu i Samorządu Terytorialnego.</w:t>
      </w:r>
    </w:p>
    <w:p w14:paraId="585588F2" w14:textId="3CF9FC57" w:rsidR="00D13763" w:rsidRPr="005A5A31" w:rsidRDefault="00C5229C"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 xml:space="preserve">Stosownie do postanowień art. 5 ustawy z dnia 7 lipca 2005 r. o działalności lobbingowej w procesie stanowienia prawa (Dz. U. z </w:t>
      </w:r>
      <w:r w:rsidR="00DA576D" w:rsidRPr="005A5A31">
        <w:rPr>
          <w:rFonts w:ascii="Times New Roman" w:hAnsi="Times New Roman" w:cs="Times New Roman"/>
          <w:sz w:val="24"/>
          <w:szCs w:val="24"/>
        </w:rPr>
        <w:t>2025 r. poz. 677</w:t>
      </w:r>
      <w:r w:rsidRPr="005A5A31">
        <w:rPr>
          <w:rFonts w:ascii="Times New Roman" w:hAnsi="Times New Roman" w:cs="Times New Roman"/>
          <w:sz w:val="24"/>
          <w:szCs w:val="24"/>
        </w:rPr>
        <w:t>) oraz § 52 ust. 1 uchwały nr 190 Rady Ministrów z dnia 29 października 2013 r. – Regulamin pracy Rady Ministrów (M. P. z 2024 r. poz. 806</w:t>
      </w:r>
      <w:r w:rsidR="00DA576D" w:rsidRPr="005A5A31">
        <w:rPr>
          <w:rFonts w:ascii="Times New Roman" w:hAnsi="Times New Roman" w:cs="Times New Roman"/>
          <w:sz w:val="24"/>
          <w:szCs w:val="24"/>
        </w:rPr>
        <w:t xml:space="preserve"> oraz z 2025 r. poz. 408</w:t>
      </w:r>
      <w:r w:rsidRPr="005A5A31">
        <w:rPr>
          <w:rFonts w:ascii="Times New Roman" w:hAnsi="Times New Roman" w:cs="Times New Roman"/>
          <w:sz w:val="24"/>
          <w:szCs w:val="24"/>
        </w:rPr>
        <w:t xml:space="preserve">) projekt ustawy </w:t>
      </w:r>
      <w:r w:rsidR="009C71D7" w:rsidRPr="005A5A31">
        <w:rPr>
          <w:rFonts w:ascii="Times New Roman" w:hAnsi="Times New Roman" w:cs="Times New Roman"/>
          <w:sz w:val="24"/>
          <w:szCs w:val="24"/>
        </w:rPr>
        <w:t xml:space="preserve">został udostępniony </w:t>
      </w:r>
      <w:r w:rsidRPr="005A5A31">
        <w:rPr>
          <w:rFonts w:ascii="Times New Roman" w:hAnsi="Times New Roman" w:cs="Times New Roman"/>
          <w:sz w:val="24"/>
          <w:szCs w:val="24"/>
        </w:rPr>
        <w:t>w Biuletynie Informacji Publicznej na stronie podmiotowej Rządowego Centrum Legislacji, w serwisie Rządowy Proces Legislacyjny.</w:t>
      </w:r>
    </w:p>
    <w:p w14:paraId="31690EC2" w14:textId="05047FF1" w:rsidR="00093102" w:rsidRPr="005A5A31" w:rsidRDefault="00093102" w:rsidP="00C50CAC">
      <w:pPr>
        <w:spacing w:before="120" w:after="0" w:line="360" w:lineRule="auto"/>
        <w:jc w:val="both"/>
        <w:rPr>
          <w:rFonts w:ascii="Times New Roman" w:hAnsi="Times New Roman" w:cs="Times New Roman"/>
          <w:sz w:val="24"/>
          <w:szCs w:val="24"/>
        </w:rPr>
      </w:pPr>
      <w:r w:rsidRPr="005A5A31">
        <w:rPr>
          <w:rFonts w:ascii="Times New Roman" w:hAnsi="Times New Roman" w:cs="Times New Roman"/>
          <w:sz w:val="24"/>
          <w:szCs w:val="24"/>
        </w:rPr>
        <w:t>Projektowane rozwiązania nie stwarzają zagrożeń korupcyjnych.</w:t>
      </w:r>
    </w:p>
    <w:sectPr w:rsidR="00093102" w:rsidRPr="005A5A31" w:rsidSect="005A5A3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FA67" w14:textId="77777777" w:rsidR="00AB2B34" w:rsidRDefault="00AB2B34" w:rsidP="00521F85">
      <w:pPr>
        <w:spacing w:after="0" w:line="240" w:lineRule="auto"/>
      </w:pPr>
      <w:r>
        <w:separator/>
      </w:r>
    </w:p>
  </w:endnote>
  <w:endnote w:type="continuationSeparator" w:id="0">
    <w:p w14:paraId="7ED14886" w14:textId="77777777" w:rsidR="00AB2B34" w:rsidRDefault="00AB2B34" w:rsidP="0052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923468"/>
      <w:docPartObj>
        <w:docPartGallery w:val="Page Numbers (Bottom of Page)"/>
        <w:docPartUnique/>
      </w:docPartObj>
    </w:sdtPr>
    <w:sdtEndPr/>
    <w:sdtContent>
      <w:p w14:paraId="1298EBAB" w14:textId="47EDF1C0" w:rsidR="00D13763" w:rsidRDefault="005A5A31" w:rsidP="005A5A31">
        <w:pPr>
          <w:pStyle w:val="Stopka"/>
          <w:jc w:val="center"/>
        </w:pPr>
        <w:r w:rsidRPr="005A5A31">
          <w:rPr>
            <w:rFonts w:ascii="Times New Roman" w:hAnsi="Times New Roman" w:cs="Times New Roman"/>
            <w:sz w:val="24"/>
            <w:szCs w:val="24"/>
          </w:rPr>
          <w:fldChar w:fldCharType="begin"/>
        </w:r>
        <w:r w:rsidRPr="005A5A31">
          <w:rPr>
            <w:rFonts w:ascii="Times New Roman" w:hAnsi="Times New Roman" w:cs="Times New Roman"/>
            <w:sz w:val="24"/>
            <w:szCs w:val="24"/>
          </w:rPr>
          <w:instrText>PAGE   \* MERGEFORMAT</w:instrText>
        </w:r>
        <w:r w:rsidRPr="005A5A31">
          <w:rPr>
            <w:rFonts w:ascii="Times New Roman" w:hAnsi="Times New Roman" w:cs="Times New Roman"/>
            <w:sz w:val="24"/>
            <w:szCs w:val="24"/>
          </w:rPr>
          <w:fldChar w:fldCharType="separate"/>
        </w:r>
        <w:r w:rsidRPr="005A5A31">
          <w:rPr>
            <w:rFonts w:ascii="Times New Roman" w:hAnsi="Times New Roman" w:cs="Times New Roman"/>
            <w:sz w:val="24"/>
            <w:szCs w:val="24"/>
          </w:rPr>
          <w:t>2</w:t>
        </w:r>
        <w:r w:rsidRPr="005A5A3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5288" w14:textId="77777777" w:rsidR="00AB2B34" w:rsidRDefault="00AB2B34" w:rsidP="00521F85">
      <w:pPr>
        <w:spacing w:after="0" w:line="240" w:lineRule="auto"/>
      </w:pPr>
      <w:r>
        <w:separator/>
      </w:r>
    </w:p>
  </w:footnote>
  <w:footnote w:type="continuationSeparator" w:id="0">
    <w:p w14:paraId="11884B8B" w14:textId="77777777" w:rsidR="00AB2B34" w:rsidRDefault="00AB2B34" w:rsidP="0052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E66"/>
    <w:multiLevelType w:val="hybridMultilevel"/>
    <w:tmpl w:val="2BC2FE18"/>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897247"/>
    <w:multiLevelType w:val="hybridMultilevel"/>
    <w:tmpl w:val="AC5CDA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C13B30"/>
    <w:multiLevelType w:val="hybridMultilevel"/>
    <w:tmpl w:val="B07ACEB0"/>
    <w:lvl w:ilvl="0" w:tplc="1ECCD4F4">
      <w:start w:val="1"/>
      <w:numFmt w:val="decimal"/>
      <w:lvlText w:val="%1)"/>
      <w:lvlJc w:val="left"/>
      <w:pPr>
        <w:ind w:left="360" w:hanging="360"/>
      </w:pPr>
      <w:rPr>
        <w:rFonts w:cs="Times New Roman"/>
      </w:rPr>
    </w:lvl>
    <w:lvl w:ilvl="1" w:tplc="3B9079AA">
      <w:start w:val="1"/>
      <w:numFmt w:val="decimal"/>
      <w:lvlText w:val="%2)"/>
      <w:lvlJc w:val="left"/>
      <w:pPr>
        <w:ind w:left="1410" w:hanging="6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0C6B58"/>
    <w:multiLevelType w:val="hybridMultilevel"/>
    <w:tmpl w:val="AB7C2ADE"/>
    <w:lvl w:ilvl="0" w:tplc="90D6FA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9B10D8"/>
    <w:multiLevelType w:val="hybridMultilevel"/>
    <w:tmpl w:val="5C6029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03148"/>
    <w:multiLevelType w:val="hybridMultilevel"/>
    <w:tmpl w:val="2C900D18"/>
    <w:lvl w:ilvl="0" w:tplc="87B0DD6E">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3420D7"/>
    <w:multiLevelType w:val="hybridMultilevel"/>
    <w:tmpl w:val="9BB04E5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F691545"/>
    <w:multiLevelType w:val="hybridMultilevel"/>
    <w:tmpl w:val="6D468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E240C5"/>
    <w:multiLevelType w:val="hybridMultilevel"/>
    <w:tmpl w:val="8D8A682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30FA2A0D"/>
    <w:multiLevelType w:val="hybridMultilevel"/>
    <w:tmpl w:val="DE68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F10867"/>
    <w:multiLevelType w:val="hybridMultilevel"/>
    <w:tmpl w:val="DAEC4188"/>
    <w:lvl w:ilvl="0" w:tplc="04150011">
      <w:start w:val="1"/>
      <w:numFmt w:val="decimal"/>
      <w:lvlText w:val="%1)"/>
      <w:lvlJc w:val="left"/>
      <w:pPr>
        <w:ind w:left="360" w:hanging="360"/>
      </w:pPr>
    </w:lvl>
    <w:lvl w:ilvl="1" w:tplc="61B2490A">
      <w:numFmt w:val="bullet"/>
      <w:lvlText w:val=""/>
      <w:lvlJc w:val="left"/>
      <w:pPr>
        <w:ind w:left="1080" w:hanging="360"/>
      </w:pPr>
      <w:rPr>
        <w:rFonts w:ascii="Symbol" w:eastAsiaTheme="minorHAnsi" w:hAnsi="Symbol" w:cs="Times New Roman" w:hint="default"/>
      </w:rPr>
    </w:lvl>
    <w:lvl w:ilvl="2" w:tplc="0415001B">
      <w:start w:val="1"/>
      <w:numFmt w:val="lowerRoman"/>
      <w:lvlText w:val="%3."/>
      <w:lvlJc w:val="right"/>
      <w:pPr>
        <w:ind w:left="1800" w:hanging="180"/>
      </w:pPr>
    </w:lvl>
    <w:lvl w:ilvl="3" w:tplc="0415001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341C3F"/>
    <w:multiLevelType w:val="hybridMultilevel"/>
    <w:tmpl w:val="ADF89B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655035"/>
    <w:multiLevelType w:val="hybridMultilevel"/>
    <w:tmpl w:val="A628C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3B2C37"/>
    <w:multiLevelType w:val="hybridMultilevel"/>
    <w:tmpl w:val="2D1E5AA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A7C76B1"/>
    <w:multiLevelType w:val="hybridMultilevel"/>
    <w:tmpl w:val="797CEA54"/>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36303E"/>
    <w:multiLevelType w:val="hybridMultilevel"/>
    <w:tmpl w:val="05F83A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41C1660"/>
    <w:multiLevelType w:val="hybridMultilevel"/>
    <w:tmpl w:val="C402F7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2C2D5B"/>
    <w:multiLevelType w:val="hybridMultilevel"/>
    <w:tmpl w:val="24923EA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04634A"/>
    <w:multiLevelType w:val="hybridMultilevel"/>
    <w:tmpl w:val="F56E00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395308F"/>
    <w:multiLevelType w:val="hybridMultilevel"/>
    <w:tmpl w:val="40C8CA5E"/>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24414"/>
    <w:multiLevelType w:val="hybridMultilevel"/>
    <w:tmpl w:val="FF8AEB54"/>
    <w:lvl w:ilvl="0" w:tplc="7DC8D61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DB12430"/>
    <w:multiLevelType w:val="hybridMultilevel"/>
    <w:tmpl w:val="E8D6E7E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103047"/>
    <w:multiLevelType w:val="hybridMultilevel"/>
    <w:tmpl w:val="1D92AF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3F33DC6"/>
    <w:multiLevelType w:val="hybridMultilevel"/>
    <w:tmpl w:val="4218E1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B50BD6"/>
    <w:multiLevelType w:val="hybridMultilevel"/>
    <w:tmpl w:val="497A5056"/>
    <w:lvl w:ilvl="0" w:tplc="04150017">
      <w:start w:val="1"/>
      <w:numFmt w:val="lowerLetter"/>
      <w:lvlText w:val="%1)"/>
      <w:lvlJc w:val="left"/>
      <w:pPr>
        <w:ind w:left="2192" w:hanging="360"/>
      </w:pPr>
      <w:rPr>
        <w:rFonts w:hint="default"/>
      </w:rPr>
    </w:lvl>
    <w:lvl w:ilvl="1" w:tplc="04150003" w:tentative="1">
      <w:start w:val="1"/>
      <w:numFmt w:val="bullet"/>
      <w:lvlText w:val="o"/>
      <w:lvlJc w:val="left"/>
      <w:pPr>
        <w:ind w:left="2912" w:hanging="360"/>
      </w:pPr>
      <w:rPr>
        <w:rFonts w:ascii="Courier New" w:hAnsi="Courier New" w:cs="Courier New" w:hint="default"/>
      </w:rPr>
    </w:lvl>
    <w:lvl w:ilvl="2" w:tplc="04150005" w:tentative="1">
      <w:start w:val="1"/>
      <w:numFmt w:val="bullet"/>
      <w:lvlText w:val=""/>
      <w:lvlJc w:val="left"/>
      <w:pPr>
        <w:ind w:left="3632" w:hanging="360"/>
      </w:pPr>
      <w:rPr>
        <w:rFonts w:ascii="Wingdings" w:hAnsi="Wingdings" w:hint="default"/>
      </w:rPr>
    </w:lvl>
    <w:lvl w:ilvl="3" w:tplc="04150001" w:tentative="1">
      <w:start w:val="1"/>
      <w:numFmt w:val="bullet"/>
      <w:lvlText w:val=""/>
      <w:lvlJc w:val="left"/>
      <w:pPr>
        <w:ind w:left="4352" w:hanging="360"/>
      </w:pPr>
      <w:rPr>
        <w:rFonts w:ascii="Symbol" w:hAnsi="Symbol" w:hint="default"/>
      </w:rPr>
    </w:lvl>
    <w:lvl w:ilvl="4" w:tplc="04150003" w:tentative="1">
      <w:start w:val="1"/>
      <w:numFmt w:val="bullet"/>
      <w:lvlText w:val="o"/>
      <w:lvlJc w:val="left"/>
      <w:pPr>
        <w:ind w:left="5072" w:hanging="360"/>
      </w:pPr>
      <w:rPr>
        <w:rFonts w:ascii="Courier New" w:hAnsi="Courier New" w:cs="Courier New" w:hint="default"/>
      </w:rPr>
    </w:lvl>
    <w:lvl w:ilvl="5" w:tplc="04150005" w:tentative="1">
      <w:start w:val="1"/>
      <w:numFmt w:val="bullet"/>
      <w:lvlText w:val=""/>
      <w:lvlJc w:val="left"/>
      <w:pPr>
        <w:ind w:left="5792" w:hanging="360"/>
      </w:pPr>
      <w:rPr>
        <w:rFonts w:ascii="Wingdings" w:hAnsi="Wingdings" w:hint="default"/>
      </w:rPr>
    </w:lvl>
    <w:lvl w:ilvl="6" w:tplc="04150001" w:tentative="1">
      <w:start w:val="1"/>
      <w:numFmt w:val="bullet"/>
      <w:lvlText w:val=""/>
      <w:lvlJc w:val="left"/>
      <w:pPr>
        <w:ind w:left="6512" w:hanging="360"/>
      </w:pPr>
      <w:rPr>
        <w:rFonts w:ascii="Symbol" w:hAnsi="Symbol" w:hint="default"/>
      </w:rPr>
    </w:lvl>
    <w:lvl w:ilvl="7" w:tplc="04150003" w:tentative="1">
      <w:start w:val="1"/>
      <w:numFmt w:val="bullet"/>
      <w:lvlText w:val="o"/>
      <w:lvlJc w:val="left"/>
      <w:pPr>
        <w:ind w:left="7232" w:hanging="360"/>
      </w:pPr>
      <w:rPr>
        <w:rFonts w:ascii="Courier New" w:hAnsi="Courier New" w:cs="Courier New" w:hint="default"/>
      </w:rPr>
    </w:lvl>
    <w:lvl w:ilvl="8" w:tplc="04150005" w:tentative="1">
      <w:start w:val="1"/>
      <w:numFmt w:val="bullet"/>
      <w:lvlText w:val=""/>
      <w:lvlJc w:val="left"/>
      <w:pPr>
        <w:ind w:left="7952" w:hanging="360"/>
      </w:pPr>
      <w:rPr>
        <w:rFonts w:ascii="Wingdings" w:hAnsi="Wingdings" w:hint="default"/>
      </w:rPr>
    </w:lvl>
  </w:abstractNum>
  <w:abstractNum w:abstractNumId="25" w15:restartNumberingAfterBreak="0">
    <w:nsid w:val="691C1254"/>
    <w:multiLevelType w:val="hybridMultilevel"/>
    <w:tmpl w:val="2C4CA584"/>
    <w:lvl w:ilvl="0" w:tplc="1ECCD4F4">
      <w:start w:val="1"/>
      <w:numFmt w:val="decimal"/>
      <w:lvlText w:val="%1)"/>
      <w:lvlJc w:val="left"/>
      <w:pPr>
        <w:ind w:left="720" w:hanging="360"/>
      </w:pPr>
      <w:rPr>
        <w:rFonts w:cs="Times New Roman"/>
      </w:rPr>
    </w:lvl>
    <w:lvl w:ilvl="1" w:tplc="3B9079AA">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C83AF9"/>
    <w:multiLevelType w:val="hybridMultilevel"/>
    <w:tmpl w:val="557CEA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631134D"/>
    <w:multiLevelType w:val="hybridMultilevel"/>
    <w:tmpl w:val="2B36135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8" w15:restartNumberingAfterBreak="0">
    <w:nsid w:val="772B0F6E"/>
    <w:multiLevelType w:val="hybridMultilevel"/>
    <w:tmpl w:val="36F24B48"/>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9" w15:restartNumberingAfterBreak="0">
    <w:nsid w:val="7A5A12D3"/>
    <w:multiLevelType w:val="hybridMultilevel"/>
    <w:tmpl w:val="6A2A3FD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7D323554"/>
    <w:multiLevelType w:val="hybridMultilevel"/>
    <w:tmpl w:val="34284D50"/>
    <w:lvl w:ilvl="0" w:tplc="04150017">
      <w:start w:val="1"/>
      <w:numFmt w:val="lowerLetter"/>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D90C53"/>
    <w:multiLevelType w:val="hybridMultilevel"/>
    <w:tmpl w:val="DE68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6297804">
    <w:abstractNumId w:val="6"/>
  </w:num>
  <w:num w:numId="2" w16cid:durableId="1705252491">
    <w:abstractNumId w:val="21"/>
  </w:num>
  <w:num w:numId="3" w16cid:durableId="1022324724">
    <w:abstractNumId w:val="1"/>
  </w:num>
  <w:num w:numId="4" w16cid:durableId="404882150">
    <w:abstractNumId w:val="4"/>
  </w:num>
  <w:num w:numId="5" w16cid:durableId="307130841">
    <w:abstractNumId w:val="31"/>
  </w:num>
  <w:num w:numId="6" w16cid:durableId="597254407">
    <w:abstractNumId w:val="14"/>
  </w:num>
  <w:num w:numId="7" w16cid:durableId="1010566631">
    <w:abstractNumId w:val="9"/>
  </w:num>
  <w:num w:numId="8" w16cid:durableId="22902719">
    <w:abstractNumId w:val="5"/>
  </w:num>
  <w:num w:numId="9" w16cid:durableId="751705355">
    <w:abstractNumId w:val="2"/>
  </w:num>
  <w:num w:numId="10" w16cid:durableId="210459045">
    <w:abstractNumId w:val="19"/>
  </w:num>
  <w:num w:numId="11" w16cid:durableId="818109124">
    <w:abstractNumId w:val="0"/>
  </w:num>
  <w:num w:numId="12" w16cid:durableId="1960528410">
    <w:abstractNumId w:val="30"/>
  </w:num>
  <w:num w:numId="13" w16cid:durableId="1194076207">
    <w:abstractNumId w:val="13"/>
  </w:num>
  <w:num w:numId="14" w16cid:durableId="1839492905">
    <w:abstractNumId w:val="24"/>
  </w:num>
  <w:num w:numId="15" w16cid:durableId="970791946">
    <w:abstractNumId w:val="7"/>
  </w:num>
  <w:num w:numId="16" w16cid:durableId="481121493">
    <w:abstractNumId w:val="3"/>
  </w:num>
  <w:num w:numId="17" w16cid:durableId="1867014008">
    <w:abstractNumId w:val="17"/>
  </w:num>
  <w:num w:numId="18" w16cid:durableId="120925048">
    <w:abstractNumId w:val="28"/>
  </w:num>
  <w:num w:numId="19" w16cid:durableId="954483648">
    <w:abstractNumId w:val="26"/>
  </w:num>
  <w:num w:numId="20" w16cid:durableId="1557669800">
    <w:abstractNumId w:val="12"/>
  </w:num>
  <w:num w:numId="21" w16cid:durableId="1425344047">
    <w:abstractNumId w:val="15"/>
  </w:num>
  <w:num w:numId="22" w16cid:durableId="1396583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9990090">
    <w:abstractNumId w:val="25"/>
  </w:num>
  <w:num w:numId="24" w16cid:durableId="965741233">
    <w:abstractNumId w:val="11"/>
  </w:num>
  <w:num w:numId="25" w16cid:durableId="2067410181">
    <w:abstractNumId w:val="23"/>
  </w:num>
  <w:num w:numId="26" w16cid:durableId="692532808">
    <w:abstractNumId w:val="16"/>
  </w:num>
  <w:num w:numId="27" w16cid:durableId="826822920">
    <w:abstractNumId w:val="22"/>
  </w:num>
  <w:num w:numId="28" w16cid:durableId="217667273">
    <w:abstractNumId w:val="10"/>
  </w:num>
  <w:num w:numId="29" w16cid:durableId="156462723">
    <w:abstractNumId w:val="18"/>
  </w:num>
  <w:num w:numId="30" w16cid:durableId="1544362210">
    <w:abstractNumId w:val="8"/>
  </w:num>
  <w:num w:numId="31" w16cid:durableId="380401824">
    <w:abstractNumId w:val="27"/>
  </w:num>
  <w:num w:numId="32" w16cid:durableId="5264062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BC"/>
    <w:rsid w:val="00001006"/>
    <w:rsid w:val="00001064"/>
    <w:rsid w:val="000011F5"/>
    <w:rsid w:val="000051AE"/>
    <w:rsid w:val="00006727"/>
    <w:rsid w:val="000111D8"/>
    <w:rsid w:val="00011777"/>
    <w:rsid w:val="000151FE"/>
    <w:rsid w:val="00016DD0"/>
    <w:rsid w:val="00021BE0"/>
    <w:rsid w:val="00022C61"/>
    <w:rsid w:val="000310DE"/>
    <w:rsid w:val="00033FB8"/>
    <w:rsid w:val="000357AE"/>
    <w:rsid w:val="000401A8"/>
    <w:rsid w:val="00043FB4"/>
    <w:rsid w:val="0004674E"/>
    <w:rsid w:val="00051E47"/>
    <w:rsid w:val="00052276"/>
    <w:rsid w:val="000524DA"/>
    <w:rsid w:val="00056785"/>
    <w:rsid w:val="0005792F"/>
    <w:rsid w:val="00057FFA"/>
    <w:rsid w:val="00063C2F"/>
    <w:rsid w:val="00067A4B"/>
    <w:rsid w:val="0007666B"/>
    <w:rsid w:val="00082EA4"/>
    <w:rsid w:val="00083934"/>
    <w:rsid w:val="000859FC"/>
    <w:rsid w:val="00087D63"/>
    <w:rsid w:val="000911EC"/>
    <w:rsid w:val="00091939"/>
    <w:rsid w:val="00091B3F"/>
    <w:rsid w:val="00092463"/>
    <w:rsid w:val="00093102"/>
    <w:rsid w:val="000966EE"/>
    <w:rsid w:val="000A33AC"/>
    <w:rsid w:val="000A56A6"/>
    <w:rsid w:val="000A5820"/>
    <w:rsid w:val="000B62A9"/>
    <w:rsid w:val="000C5056"/>
    <w:rsid w:val="000C5144"/>
    <w:rsid w:val="000C53AF"/>
    <w:rsid w:val="000C5988"/>
    <w:rsid w:val="000C5F70"/>
    <w:rsid w:val="000D0DB7"/>
    <w:rsid w:val="000D2F0B"/>
    <w:rsid w:val="000D3F75"/>
    <w:rsid w:val="000E07F6"/>
    <w:rsid w:val="000E4BF2"/>
    <w:rsid w:val="000F55AE"/>
    <w:rsid w:val="000F5C47"/>
    <w:rsid w:val="00100773"/>
    <w:rsid w:val="001057ED"/>
    <w:rsid w:val="0010747E"/>
    <w:rsid w:val="001134BA"/>
    <w:rsid w:val="001211DB"/>
    <w:rsid w:val="00121527"/>
    <w:rsid w:val="0012161C"/>
    <w:rsid w:val="00121662"/>
    <w:rsid w:val="00122DB0"/>
    <w:rsid w:val="0012426B"/>
    <w:rsid w:val="001335E2"/>
    <w:rsid w:val="00133E68"/>
    <w:rsid w:val="00134DA7"/>
    <w:rsid w:val="00135B7D"/>
    <w:rsid w:val="0013658B"/>
    <w:rsid w:val="001406D9"/>
    <w:rsid w:val="001406F5"/>
    <w:rsid w:val="00142766"/>
    <w:rsid w:val="001539E6"/>
    <w:rsid w:val="001562B2"/>
    <w:rsid w:val="0015644A"/>
    <w:rsid w:val="001573FE"/>
    <w:rsid w:val="001610BC"/>
    <w:rsid w:val="00163F63"/>
    <w:rsid w:val="001644CC"/>
    <w:rsid w:val="00165469"/>
    <w:rsid w:val="00166321"/>
    <w:rsid w:val="00167DAF"/>
    <w:rsid w:val="001738A0"/>
    <w:rsid w:val="00173A65"/>
    <w:rsid w:val="001760E1"/>
    <w:rsid w:val="001767B0"/>
    <w:rsid w:val="0017731C"/>
    <w:rsid w:val="00184CF5"/>
    <w:rsid w:val="001943E7"/>
    <w:rsid w:val="00195B37"/>
    <w:rsid w:val="001A19E3"/>
    <w:rsid w:val="001A24A6"/>
    <w:rsid w:val="001A4F86"/>
    <w:rsid w:val="001A5B82"/>
    <w:rsid w:val="001A6D33"/>
    <w:rsid w:val="001A7B2D"/>
    <w:rsid w:val="001B0184"/>
    <w:rsid w:val="001B05D3"/>
    <w:rsid w:val="001B17ED"/>
    <w:rsid w:val="001B19B0"/>
    <w:rsid w:val="001B2BF0"/>
    <w:rsid w:val="001B4D38"/>
    <w:rsid w:val="001B53D2"/>
    <w:rsid w:val="001B5556"/>
    <w:rsid w:val="001C0264"/>
    <w:rsid w:val="001C0D82"/>
    <w:rsid w:val="001C22F7"/>
    <w:rsid w:val="001C6018"/>
    <w:rsid w:val="001D3BF6"/>
    <w:rsid w:val="001D3DB3"/>
    <w:rsid w:val="001D610E"/>
    <w:rsid w:val="001E18C9"/>
    <w:rsid w:val="001E5254"/>
    <w:rsid w:val="001E7568"/>
    <w:rsid w:val="001E7707"/>
    <w:rsid w:val="001F44F7"/>
    <w:rsid w:val="001F52B6"/>
    <w:rsid w:val="001F532A"/>
    <w:rsid w:val="001F5713"/>
    <w:rsid w:val="0020112D"/>
    <w:rsid w:val="00202DBA"/>
    <w:rsid w:val="002050E0"/>
    <w:rsid w:val="00205206"/>
    <w:rsid w:val="00205253"/>
    <w:rsid w:val="00205F82"/>
    <w:rsid w:val="002108FC"/>
    <w:rsid w:val="00210AC6"/>
    <w:rsid w:val="00214801"/>
    <w:rsid w:val="00214D3B"/>
    <w:rsid w:val="00217F60"/>
    <w:rsid w:val="00223E0F"/>
    <w:rsid w:val="0022795D"/>
    <w:rsid w:val="00227BF1"/>
    <w:rsid w:val="00234669"/>
    <w:rsid w:val="002368AB"/>
    <w:rsid w:val="002368FB"/>
    <w:rsid w:val="00242D09"/>
    <w:rsid w:val="00244E1E"/>
    <w:rsid w:val="002514DE"/>
    <w:rsid w:val="0025228B"/>
    <w:rsid w:val="00254681"/>
    <w:rsid w:val="00257906"/>
    <w:rsid w:val="00257EEE"/>
    <w:rsid w:val="00260EAB"/>
    <w:rsid w:val="00263639"/>
    <w:rsid w:val="00264608"/>
    <w:rsid w:val="002662B6"/>
    <w:rsid w:val="002718A1"/>
    <w:rsid w:val="0027200E"/>
    <w:rsid w:val="00275349"/>
    <w:rsid w:val="002772EF"/>
    <w:rsid w:val="00287148"/>
    <w:rsid w:val="00291CB8"/>
    <w:rsid w:val="0029444E"/>
    <w:rsid w:val="00294898"/>
    <w:rsid w:val="002957B9"/>
    <w:rsid w:val="002A1513"/>
    <w:rsid w:val="002A3C11"/>
    <w:rsid w:val="002A50A6"/>
    <w:rsid w:val="002B2751"/>
    <w:rsid w:val="002B3AC7"/>
    <w:rsid w:val="002B64E5"/>
    <w:rsid w:val="002C2DE8"/>
    <w:rsid w:val="002C30CF"/>
    <w:rsid w:val="002C651F"/>
    <w:rsid w:val="002D0B70"/>
    <w:rsid w:val="002D47D8"/>
    <w:rsid w:val="002D604C"/>
    <w:rsid w:val="002E2894"/>
    <w:rsid w:val="002E332F"/>
    <w:rsid w:val="002E56EC"/>
    <w:rsid w:val="002F3F7E"/>
    <w:rsid w:val="002F5A77"/>
    <w:rsid w:val="002F7F55"/>
    <w:rsid w:val="00301872"/>
    <w:rsid w:val="00302B48"/>
    <w:rsid w:val="0030375F"/>
    <w:rsid w:val="00304BF5"/>
    <w:rsid w:val="00313081"/>
    <w:rsid w:val="0031339F"/>
    <w:rsid w:val="00314C06"/>
    <w:rsid w:val="00315328"/>
    <w:rsid w:val="00316B3F"/>
    <w:rsid w:val="00317AF2"/>
    <w:rsid w:val="00321AB4"/>
    <w:rsid w:val="00322220"/>
    <w:rsid w:val="00324BB1"/>
    <w:rsid w:val="00325C4B"/>
    <w:rsid w:val="00325C53"/>
    <w:rsid w:val="003262D9"/>
    <w:rsid w:val="00332198"/>
    <w:rsid w:val="00340FDF"/>
    <w:rsid w:val="003415FC"/>
    <w:rsid w:val="0034194D"/>
    <w:rsid w:val="003461B3"/>
    <w:rsid w:val="00355D0B"/>
    <w:rsid w:val="00356BB6"/>
    <w:rsid w:val="003602C5"/>
    <w:rsid w:val="00361AAD"/>
    <w:rsid w:val="0036299A"/>
    <w:rsid w:val="003642A9"/>
    <w:rsid w:val="00365027"/>
    <w:rsid w:val="00367252"/>
    <w:rsid w:val="0037116C"/>
    <w:rsid w:val="003722E2"/>
    <w:rsid w:val="00376473"/>
    <w:rsid w:val="00377F6F"/>
    <w:rsid w:val="0038692C"/>
    <w:rsid w:val="00393C79"/>
    <w:rsid w:val="00396968"/>
    <w:rsid w:val="003A04B3"/>
    <w:rsid w:val="003A159C"/>
    <w:rsid w:val="003A36F3"/>
    <w:rsid w:val="003A3A2D"/>
    <w:rsid w:val="003A4429"/>
    <w:rsid w:val="003A580F"/>
    <w:rsid w:val="003B2D09"/>
    <w:rsid w:val="003C3AAA"/>
    <w:rsid w:val="003C5821"/>
    <w:rsid w:val="003C63B4"/>
    <w:rsid w:val="003C78F7"/>
    <w:rsid w:val="003D0132"/>
    <w:rsid w:val="003D1855"/>
    <w:rsid w:val="003D1885"/>
    <w:rsid w:val="003D3CC7"/>
    <w:rsid w:val="003D5251"/>
    <w:rsid w:val="003D5CCD"/>
    <w:rsid w:val="003D7B70"/>
    <w:rsid w:val="003E0622"/>
    <w:rsid w:val="003E0A5A"/>
    <w:rsid w:val="003E115B"/>
    <w:rsid w:val="003E4A3F"/>
    <w:rsid w:val="003F29BC"/>
    <w:rsid w:val="003F2CBE"/>
    <w:rsid w:val="003F45C1"/>
    <w:rsid w:val="003F60C5"/>
    <w:rsid w:val="003F66D8"/>
    <w:rsid w:val="003F6A46"/>
    <w:rsid w:val="003F7CFE"/>
    <w:rsid w:val="0040149B"/>
    <w:rsid w:val="00401FC1"/>
    <w:rsid w:val="004022B1"/>
    <w:rsid w:val="004052CC"/>
    <w:rsid w:val="0040544B"/>
    <w:rsid w:val="004064B4"/>
    <w:rsid w:val="00406B42"/>
    <w:rsid w:val="00407609"/>
    <w:rsid w:val="0041214D"/>
    <w:rsid w:val="0041384D"/>
    <w:rsid w:val="0041715A"/>
    <w:rsid w:val="004214F2"/>
    <w:rsid w:val="004246CF"/>
    <w:rsid w:val="0042699F"/>
    <w:rsid w:val="00426D13"/>
    <w:rsid w:val="00427632"/>
    <w:rsid w:val="00435BDC"/>
    <w:rsid w:val="0044099C"/>
    <w:rsid w:val="004417E1"/>
    <w:rsid w:val="00450871"/>
    <w:rsid w:val="00450C9C"/>
    <w:rsid w:val="00455595"/>
    <w:rsid w:val="00456C88"/>
    <w:rsid w:val="0046002F"/>
    <w:rsid w:val="00460031"/>
    <w:rsid w:val="00467AAF"/>
    <w:rsid w:val="00470D2A"/>
    <w:rsid w:val="00471055"/>
    <w:rsid w:val="00476CDC"/>
    <w:rsid w:val="00480D2E"/>
    <w:rsid w:val="00481612"/>
    <w:rsid w:val="00482889"/>
    <w:rsid w:val="004848C7"/>
    <w:rsid w:val="004949D2"/>
    <w:rsid w:val="00494D90"/>
    <w:rsid w:val="00495471"/>
    <w:rsid w:val="00496DF2"/>
    <w:rsid w:val="004A21D3"/>
    <w:rsid w:val="004B0E83"/>
    <w:rsid w:val="004B1846"/>
    <w:rsid w:val="004B5021"/>
    <w:rsid w:val="004B597A"/>
    <w:rsid w:val="004B5A6A"/>
    <w:rsid w:val="004C1D6B"/>
    <w:rsid w:val="004C218B"/>
    <w:rsid w:val="004C3E6F"/>
    <w:rsid w:val="004D139E"/>
    <w:rsid w:val="004D39E2"/>
    <w:rsid w:val="004D5CB3"/>
    <w:rsid w:val="004D6A2B"/>
    <w:rsid w:val="004E4918"/>
    <w:rsid w:val="004E5341"/>
    <w:rsid w:val="004E7322"/>
    <w:rsid w:val="004F038D"/>
    <w:rsid w:val="004F0E83"/>
    <w:rsid w:val="004F2ED2"/>
    <w:rsid w:val="004F3010"/>
    <w:rsid w:val="004F4884"/>
    <w:rsid w:val="004F51B1"/>
    <w:rsid w:val="004F566A"/>
    <w:rsid w:val="00500822"/>
    <w:rsid w:val="00504948"/>
    <w:rsid w:val="005060BB"/>
    <w:rsid w:val="00506D85"/>
    <w:rsid w:val="005076C7"/>
    <w:rsid w:val="00515072"/>
    <w:rsid w:val="00516240"/>
    <w:rsid w:val="00517A73"/>
    <w:rsid w:val="00520278"/>
    <w:rsid w:val="005205B0"/>
    <w:rsid w:val="00521F85"/>
    <w:rsid w:val="005261D0"/>
    <w:rsid w:val="00526216"/>
    <w:rsid w:val="00531FB2"/>
    <w:rsid w:val="0053566A"/>
    <w:rsid w:val="00537216"/>
    <w:rsid w:val="0054258C"/>
    <w:rsid w:val="0054312E"/>
    <w:rsid w:val="00547C39"/>
    <w:rsid w:val="00550C45"/>
    <w:rsid w:val="00550D2D"/>
    <w:rsid w:val="005604AB"/>
    <w:rsid w:val="00560C1C"/>
    <w:rsid w:val="00563E14"/>
    <w:rsid w:val="00571C02"/>
    <w:rsid w:val="00572EA2"/>
    <w:rsid w:val="0057616C"/>
    <w:rsid w:val="005761D1"/>
    <w:rsid w:val="00585C63"/>
    <w:rsid w:val="0058603E"/>
    <w:rsid w:val="00586BCD"/>
    <w:rsid w:val="00587594"/>
    <w:rsid w:val="00591C99"/>
    <w:rsid w:val="005A00FC"/>
    <w:rsid w:val="005A0F10"/>
    <w:rsid w:val="005A3894"/>
    <w:rsid w:val="005A4110"/>
    <w:rsid w:val="005A5A31"/>
    <w:rsid w:val="005B09BD"/>
    <w:rsid w:val="005B3625"/>
    <w:rsid w:val="005B4B9D"/>
    <w:rsid w:val="005B4F17"/>
    <w:rsid w:val="005B73B7"/>
    <w:rsid w:val="005C60F0"/>
    <w:rsid w:val="005D16ED"/>
    <w:rsid w:val="005D483E"/>
    <w:rsid w:val="005D6284"/>
    <w:rsid w:val="005E085E"/>
    <w:rsid w:val="005E284B"/>
    <w:rsid w:val="005F17C4"/>
    <w:rsid w:val="005F218C"/>
    <w:rsid w:val="005F32D5"/>
    <w:rsid w:val="005F4127"/>
    <w:rsid w:val="005F48B5"/>
    <w:rsid w:val="005F6AC4"/>
    <w:rsid w:val="005F6B92"/>
    <w:rsid w:val="006038D4"/>
    <w:rsid w:val="0061172A"/>
    <w:rsid w:val="00613DAE"/>
    <w:rsid w:val="00617935"/>
    <w:rsid w:val="00622C6A"/>
    <w:rsid w:val="00624595"/>
    <w:rsid w:val="00624D3E"/>
    <w:rsid w:val="0062557B"/>
    <w:rsid w:val="0062773B"/>
    <w:rsid w:val="0062775E"/>
    <w:rsid w:val="006343EF"/>
    <w:rsid w:val="00636DDD"/>
    <w:rsid w:val="00640371"/>
    <w:rsid w:val="0064210F"/>
    <w:rsid w:val="00642CB6"/>
    <w:rsid w:val="006502AD"/>
    <w:rsid w:val="00653D74"/>
    <w:rsid w:val="00653F2A"/>
    <w:rsid w:val="0065409F"/>
    <w:rsid w:val="00654F1E"/>
    <w:rsid w:val="00655D7D"/>
    <w:rsid w:val="00656ECC"/>
    <w:rsid w:val="0066015D"/>
    <w:rsid w:val="0066192F"/>
    <w:rsid w:val="00667D31"/>
    <w:rsid w:val="00670B6D"/>
    <w:rsid w:val="006755FD"/>
    <w:rsid w:val="00676A37"/>
    <w:rsid w:val="00676E0C"/>
    <w:rsid w:val="00677B7D"/>
    <w:rsid w:val="0068088D"/>
    <w:rsid w:val="00683905"/>
    <w:rsid w:val="0069387E"/>
    <w:rsid w:val="00694B6E"/>
    <w:rsid w:val="006979E1"/>
    <w:rsid w:val="006A45EC"/>
    <w:rsid w:val="006A669A"/>
    <w:rsid w:val="006A69ED"/>
    <w:rsid w:val="006A6D16"/>
    <w:rsid w:val="006B1056"/>
    <w:rsid w:val="006B32DB"/>
    <w:rsid w:val="006B5E8B"/>
    <w:rsid w:val="006B6C95"/>
    <w:rsid w:val="006C4F48"/>
    <w:rsid w:val="006C6463"/>
    <w:rsid w:val="006D189F"/>
    <w:rsid w:val="006D2884"/>
    <w:rsid w:val="006D2BD7"/>
    <w:rsid w:val="006D5368"/>
    <w:rsid w:val="006D6129"/>
    <w:rsid w:val="006D7E45"/>
    <w:rsid w:val="006E2383"/>
    <w:rsid w:val="006E39D7"/>
    <w:rsid w:val="006E4017"/>
    <w:rsid w:val="006E64CC"/>
    <w:rsid w:val="006F0F83"/>
    <w:rsid w:val="006F231C"/>
    <w:rsid w:val="006F29C7"/>
    <w:rsid w:val="006F3C8F"/>
    <w:rsid w:val="006F6001"/>
    <w:rsid w:val="006F6EAF"/>
    <w:rsid w:val="006F7D23"/>
    <w:rsid w:val="00700E8A"/>
    <w:rsid w:val="00702507"/>
    <w:rsid w:val="007038C5"/>
    <w:rsid w:val="00703C02"/>
    <w:rsid w:val="00706C8D"/>
    <w:rsid w:val="0071368F"/>
    <w:rsid w:val="00716B90"/>
    <w:rsid w:val="00722142"/>
    <w:rsid w:val="007224D7"/>
    <w:rsid w:val="00723A84"/>
    <w:rsid w:val="00725933"/>
    <w:rsid w:val="00726028"/>
    <w:rsid w:val="00727F32"/>
    <w:rsid w:val="00734493"/>
    <w:rsid w:val="00740E5F"/>
    <w:rsid w:val="00741CAD"/>
    <w:rsid w:val="00742C62"/>
    <w:rsid w:val="00750077"/>
    <w:rsid w:val="00750D58"/>
    <w:rsid w:val="00754548"/>
    <w:rsid w:val="00755C51"/>
    <w:rsid w:val="00761AEC"/>
    <w:rsid w:val="007646D8"/>
    <w:rsid w:val="00767E47"/>
    <w:rsid w:val="00770892"/>
    <w:rsid w:val="00770D35"/>
    <w:rsid w:val="007724B2"/>
    <w:rsid w:val="00775C1E"/>
    <w:rsid w:val="00776AB6"/>
    <w:rsid w:val="00777ED9"/>
    <w:rsid w:val="0078019A"/>
    <w:rsid w:val="00780400"/>
    <w:rsid w:val="00780AAB"/>
    <w:rsid w:val="00783778"/>
    <w:rsid w:val="00784973"/>
    <w:rsid w:val="00784986"/>
    <w:rsid w:val="007851F9"/>
    <w:rsid w:val="007855D5"/>
    <w:rsid w:val="00790294"/>
    <w:rsid w:val="007913D7"/>
    <w:rsid w:val="00792086"/>
    <w:rsid w:val="00796122"/>
    <w:rsid w:val="007A1C02"/>
    <w:rsid w:val="007A30D0"/>
    <w:rsid w:val="007A6FE4"/>
    <w:rsid w:val="007B0FDF"/>
    <w:rsid w:val="007D5A54"/>
    <w:rsid w:val="007D5BF3"/>
    <w:rsid w:val="007D5EC5"/>
    <w:rsid w:val="007E1660"/>
    <w:rsid w:val="007E2098"/>
    <w:rsid w:val="007E253D"/>
    <w:rsid w:val="007E58D6"/>
    <w:rsid w:val="007E7CF0"/>
    <w:rsid w:val="007F1857"/>
    <w:rsid w:val="007F18BC"/>
    <w:rsid w:val="007F5708"/>
    <w:rsid w:val="007F5919"/>
    <w:rsid w:val="007F72B2"/>
    <w:rsid w:val="00801C7C"/>
    <w:rsid w:val="00803C1A"/>
    <w:rsid w:val="00807B8F"/>
    <w:rsid w:val="0081248E"/>
    <w:rsid w:val="008168A8"/>
    <w:rsid w:val="008226CB"/>
    <w:rsid w:val="00830AD2"/>
    <w:rsid w:val="00831B53"/>
    <w:rsid w:val="00831D4C"/>
    <w:rsid w:val="00831DCA"/>
    <w:rsid w:val="00833069"/>
    <w:rsid w:val="008359CA"/>
    <w:rsid w:val="0084073E"/>
    <w:rsid w:val="008416D0"/>
    <w:rsid w:val="0084596C"/>
    <w:rsid w:val="008532E5"/>
    <w:rsid w:val="00857CD4"/>
    <w:rsid w:val="008609DD"/>
    <w:rsid w:val="00863F6F"/>
    <w:rsid w:val="008646A9"/>
    <w:rsid w:val="00864822"/>
    <w:rsid w:val="00877C38"/>
    <w:rsid w:val="00883998"/>
    <w:rsid w:val="00884244"/>
    <w:rsid w:val="008843F5"/>
    <w:rsid w:val="008867AD"/>
    <w:rsid w:val="00891B68"/>
    <w:rsid w:val="00892354"/>
    <w:rsid w:val="00893CC3"/>
    <w:rsid w:val="00895185"/>
    <w:rsid w:val="00896F6D"/>
    <w:rsid w:val="008979D2"/>
    <w:rsid w:val="008A011D"/>
    <w:rsid w:val="008A64D7"/>
    <w:rsid w:val="008B0BF2"/>
    <w:rsid w:val="008B26D9"/>
    <w:rsid w:val="008B39D2"/>
    <w:rsid w:val="008C098F"/>
    <w:rsid w:val="008C2DDD"/>
    <w:rsid w:val="008C78C6"/>
    <w:rsid w:val="008D165D"/>
    <w:rsid w:val="008D4BA5"/>
    <w:rsid w:val="008E2C35"/>
    <w:rsid w:val="008E653E"/>
    <w:rsid w:val="008F5956"/>
    <w:rsid w:val="00901392"/>
    <w:rsid w:val="00905166"/>
    <w:rsid w:val="00905D69"/>
    <w:rsid w:val="00906AA0"/>
    <w:rsid w:val="00907F54"/>
    <w:rsid w:val="00915050"/>
    <w:rsid w:val="0092079A"/>
    <w:rsid w:val="009214A1"/>
    <w:rsid w:val="009220D6"/>
    <w:rsid w:val="009244C9"/>
    <w:rsid w:val="0092450F"/>
    <w:rsid w:val="00925AF0"/>
    <w:rsid w:val="00926326"/>
    <w:rsid w:val="00926A09"/>
    <w:rsid w:val="00930F09"/>
    <w:rsid w:val="00933712"/>
    <w:rsid w:val="00933AA1"/>
    <w:rsid w:val="00933D6A"/>
    <w:rsid w:val="00933FA0"/>
    <w:rsid w:val="00934F1B"/>
    <w:rsid w:val="00935DD0"/>
    <w:rsid w:val="00937C79"/>
    <w:rsid w:val="00941099"/>
    <w:rsid w:val="0094435F"/>
    <w:rsid w:val="00944657"/>
    <w:rsid w:val="0094667F"/>
    <w:rsid w:val="0094731F"/>
    <w:rsid w:val="009523A3"/>
    <w:rsid w:val="0095247E"/>
    <w:rsid w:val="00953C03"/>
    <w:rsid w:val="00956EB8"/>
    <w:rsid w:val="00963A1E"/>
    <w:rsid w:val="00972691"/>
    <w:rsid w:val="00974B84"/>
    <w:rsid w:val="00977DE8"/>
    <w:rsid w:val="00981A07"/>
    <w:rsid w:val="00982383"/>
    <w:rsid w:val="009836D9"/>
    <w:rsid w:val="00985003"/>
    <w:rsid w:val="00985736"/>
    <w:rsid w:val="009A5089"/>
    <w:rsid w:val="009B0B87"/>
    <w:rsid w:val="009B1F02"/>
    <w:rsid w:val="009B2768"/>
    <w:rsid w:val="009B304F"/>
    <w:rsid w:val="009B308D"/>
    <w:rsid w:val="009C6F58"/>
    <w:rsid w:val="009C71D7"/>
    <w:rsid w:val="009D1221"/>
    <w:rsid w:val="009D32FC"/>
    <w:rsid w:val="009D4D71"/>
    <w:rsid w:val="009E0480"/>
    <w:rsid w:val="009E1B4E"/>
    <w:rsid w:val="009E209C"/>
    <w:rsid w:val="009E2B68"/>
    <w:rsid w:val="00A01756"/>
    <w:rsid w:val="00A04310"/>
    <w:rsid w:val="00A12927"/>
    <w:rsid w:val="00A12F6C"/>
    <w:rsid w:val="00A16BBC"/>
    <w:rsid w:val="00A16C45"/>
    <w:rsid w:val="00A2298D"/>
    <w:rsid w:val="00A27357"/>
    <w:rsid w:val="00A30F13"/>
    <w:rsid w:val="00A32147"/>
    <w:rsid w:val="00A338E9"/>
    <w:rsid w:val="00A35BFF"/>
    <w:rsid w:val="00A361DD"/>
    <w:rsid w:val="00A40C3F"/>
    <w:rsid w:val="00A426E4"/>
    <w:rsid w:val="00A44512"/>
    <w:rsid w:val="00A50F1D"/>
    <w:rsid w:val="00A5197F"/>
    <w:rsid w:val="00A53800"/>
    <w:rsid w:val="00A60BDA"/>
    <w:rsid w:val="00A618C8"/>
    <w:rsid w:val="00A61A36"/>
    <w:rsid w:val="00A648EF"/>
    <w:rsid w:val="00A66F20"/>
    <w:rsid w:val="00A70454"/>
    <w:rsid w:val="00A71446"/>
    <w:rsid w:val="00A72780"/>
    <w:rsid w:val="00A746EA"/>
    <w:rsid w:val="00A763A2"/>
    <w:rsid w:val="00A8063C"/>
    <w:rsid w:val="00A80FF8"/>
    <w:rsid w:val="00A82DD1"/>
    <w:rsid w:val="00A83A76"/>
    <w:rsid w:val="00A86FEE"/>
    <w:rsid w:val="00A875E8"/>
    <w:rsid w:val="00A9252D"/>
    <w:rsid w:val="00A97F47"/>
    <w:rsid w:val="00AA4919"/>
    <w:rsid w:val="00AA5953"/>
    <w:rsid w:val="00AB012E"/>
    <w:rsid w:val="00AB2B34"/>
    <w:rsid w:val="00AB2E40"/>
    <w:rsid w:val="00AB550E"/>
    <w:rsid w:val="00AB6EC5"/>
    <w:rsid w:val="00AC0B1F"/>
    <w:rsid w:val="00AC1EFC"/>
    <w:rsid w:val="00AC500A"/>
    <w:rsid w:val="00AC7265"/>
    <w:rsid w:val="00AC73C6"/>
    <w:rsid w:val="00AD4835"/>
    <w:rsid w:val="00AD5BEF"/>
    <w:rsid w:val="00AD7E80"/>
    <w:rsid w:val="00AE33BF"/>
    <w:rsid w:val="00AE3A3F"/>
    <w:rsid w:val="00AE4068"/>
    <w:rsid w:val="00AE536E"/>
    <w:rsid w:val="00AE75A9"/>
    <w:rsid w:val="00AF2CF9"/>
    <w:rsid w:val="00AF3C87"/>
    <w:rsid w:val="00AF4872"/>
    <w:rsid w:val="00AF7E48"/>
    <w:rsid w:val="00B021A4"/>
    <w:rsid w:val="00B035C8"/>
    <w:rsid w:val="00B04D0E"/>
    <w:rsid w:val="00B0641F"/>
    <w:rsid w:val="00B064D1"/>
    <w:rsid w:val="00B078D4"/>
    <w:rsid w:val="00B10E54"/>
    <w:rsid w:val="00B10FCA"/>
    <w:rsid w:val="00B12903"/>
    <w:rsid w:val="00B13D06"/>
    <w:rsid w:val="00B1478A"/>
    <w:rsid w:val="00B15C24"/>
    <w:rsid w:val="00B20497"/>
    <w:rsid w:val="00B23BE9"/>
    <w:rsid w:val="00B26F03"/>
    <w:rsid w:val="00B413CA"/>
    <w:rsid w:val="00B509C5"/>
    <w:rsid w:val="00B5346A"/>
    <w:rsid w:val="00B54779"/>
    <w:rsid w:val="00B570E7"/>
    <w:rsid w:val="00B62709"/>
    <w:rsid w:val="00B63443"/>
    <w:rsid w:val="00B652E1"/>
    <w:rsid w:val="00B66B8E"/>
    <w:rsid w:val="00B677FD"/>
    <w:rsid w:val="00B67F67"/>
    <w:rsid w:val="00B71790"/>
    <w:rsid w:val="00B73909"/>
    <w:rsid w:val="00B7687C"/>
    <w:rsid w:val="00B7798F"/>
    <w:rsid w:val="00B77EFD"/>
    <w:rsid w:val="00B865E0"/>
    <w:rsid w:val="00B95BDC"/>
    <w:rsid w:val="00B96B37"/>
    <w:rsid w:val="00BA259B"/>
    <w:rsid w:val="00BA3066"/>
    <w:rsid w:val="00BA4EB1"/>
    <w:rsid w:val="00BA5474"/>
    <w:rsid w:val="00BA5FFC"/>
    <w:rsid w:val="00BA7C6D"/>
    <w:rsid w:val="00BB4969"/>
    <w:rsid w:val="00BB4C57"/>
    <w:rsid w:val="00BC1548"/>
    <w:rsid w:val="00BC20FD"/>
    <w:rsid w:val="00BC4418"/>
    <w:rsid w:val="00BC4B56"/>
    <w:rsid w:val="00BC6E65"/>
    <w:rsid w:val="00BD3728"/>
    <w:rsid w:val="00BD501B"/>
    <w:rsid w:val="00BD504F"/>
    <w:rsid w:val="00BD5B5D"/>
    <w:rsid w:val="00BD635B"/>
    <w:rsid w:val="00BD6EC2"/>
    <w:rsid w:val="00BE1744"/>
    <w:rsid w:val="00BE732B"/>
    <w:rsid w:val="00C0141E"/>
    <w:rsid w:val="00C02D40"/>
    <w:rsid w:val="00C03067"/>
    <w:rsid w:val="00C04050"/>
    <w:rsid w:val="00C046E9"/>
    <w:rsid w:val="00C061C9"/>
    <w:rsid w:val="00C07AF0"/>
    <w:rsid w:val="00C10033"/>
    <w:rsid w:val="00C14422"/>
    <w:rsid w:val="00C14EB4"/>
    <w:rsid w:val="00C159D2"/>
    <w:rsid w:val="00C2276D"/>
    <w:rsid w:val="00C3012E"/>
    <w:rsid w:val="00C32ED4"/>
    <w:rsid w:val="00C3392D"/>
    <w:rsid w:val="00C33E2C"/>
    <w:rsid w:val="00C34952"/>
    <w:rsid w:val="00C37073"/>
    <w:rsid w:val="00C373F7"/>
    <w:rsid w:val="00C4229F"/>
    <w:rsid w:val="00C432CF"/>
    <w:rsid w:val="00C4586E"/>
    <w:rsid w:val="00C46E44"/>
    <w:rsid w:val="00C47182"/>
    <w:rsid w:val="00C50CAC"/>
    <w:rsid w:val="00C5229C"/>
    <w:rsid w:val="00C544A3"/>
    <w:rsid w:val="00C562C9"/>
    <w:rsid w:val="00C5759E"/>
    <w:rsid w:val="00C621AF"/>
    <w:rsid w:val="00C62375"/>
    <w:rsid w:val="00C62D7B"/>
    <w:rsid w:val="00C636B3"/>
    <w:rsid w:val="00C676D6"/>
    <w:rsid w:val="00C73763"/>
    <w:rsid w:val="00C73A1B"/>
    <w:rsid w:val="00C76D09"/>
    <w:rsid w:val="00C81A56"/>
    <w:rsid w:val="00C81C80"/>
    <w:rsid w:val="00C82B58"/>
    <w:rsid w:val="00C83EA0"/>
    <w:rsid w:val="00C84C6D"/>
    <w:rsid w:val="00C87A72"/>
    <w:rsid w:val="00C921BB"/>
    <w:rsid w:val="00C940CE"/>
    <w:rsid w:val="00C940EB"/>
    <w:rsid w:val="00C953FD"/>
    <w:rsid w:val="00C95E87"/>
    <w:rsid w:val="00CA1FCB"/>
    <w:rsid w:val="00CB06CE"/>
    <w:rsid w:val="00CB1A7B"/>
    <w:rsid w:val="00CB411B"/>
    <w:rsid w:val="00CB4942"/>
    <w:rsid w:val="00CB5DDC"/>
    <w:rsid w:val="00CB6C9B"/>
    <w:rsid w:val="00CB773A"/>
    <w:rsid w:val="00CC1D11"/>
    <w:rsid w:val="00CC681B"/>
    <w:rsid w:val="00CD125A"/>
    <w:rsid w:val="00CD1529"/>
    <w:rsid w:val="00CD2819"/>
    <w:rsid w:val="00CD3398"/>
    <w:rsid w:val="00CE4317"/>
    <w:rsid w:val="00CE5934"/>
    <w:rsid w:val="00CE59E1"/>
    <w:rsid w:val="00CE5C3B"/>
    <w:rsid w:val="00CE6C56"/>
    <w:rsid w:val="00CF19E3"/>
    <w:rsid w:val="00CF3C72"/>
    <w:rsid w:val="00D00D90"/>
    <w:rsid w:val="00D02117"/>
    <w:rsid w:val="00D04F57"/>
    <w:rsid w:val="00D0559A"/>
    <w:rsid w:val="00D06ABE"/>
    <w:rsid w:val="00D0791F"/>
    <w:rsid w:val="00D10F97"/>
    <w:rsid w:val="00D13763"/>
    <w:rsid w:val="00D151CA"/>
    <w:rsid w:val="00D16F16"/>
    <w:rsid w:val="00D171C3"/>
    <w:rsid w:val="00D17B2F"/>
    <w:rsid w:val="00D20E0A"/>
    <w:rsid w:val="00D2680D"/>
    <w:rsid w:val="00D272BD"/>
    <w:rsid w:val="00D303D2"/>
    <w:rsid w:val="00D3040A"/>
    <w:rsid w:val="00D31D61"/>
    <w:rsid w:val="00D369A2"/>
    <w:rsid w:val="00D40263"/>
    <w:rsid w:val="00D41674"/>
    <w:rsid w:val="00D417D2"/>
    <w:rsid w:val="00D42B74"/>
    <w:rsid w:val="00D52B8B"/>
    <w:rsid w:val="00D53027"/>
    <w:rsid w:val="00D53766"/>
    <w:rsid w:val="00D53BA8"/>
    <w:rsid w:val="00D57150"/>
    <w:rsid w:val="00D57398"/>
    <w:rsid w:val="00D57C08"/>
    <w:rsid w:val="00D7024C"/>
    <w:rsid w:val="00D71180"/>
    <w:rsid w:val="00D7123C"/>
    <w:rsid w:val="00D71BE5"/>
    <w:rsid w:val="00D75E34"/>
    <w:rsid w:val="00D81AE9"/>
    <w:rsid w:val="00D81CCE"/>
    <w:rsid w:val="00D820A9"/>
    <w:rsid w:val="00D829B6"/>
    <w:rsid w:val="00D82DAA"/>
    <w:rsid w:val="00D85EA2"/>
    <w:rsid w:val="00D87250"/>
    <w:rsid w:val="00D91E0A"/>
    <w:rsid w:val="00D93F46"/>
    <w:rsid w:val="00DA576D"/>
    <w:rsid w:val="00DA639D"/>
    <w:rsid w:val="00DB4032"/>
    <w:rsid w:val="00DB51B8"/>
    <w:rsid w:val="00DB6448"/>
    <w:rsid w:val="00DC0310"/>
    <w:rsid w:val="00DC28F3"/>
    <w:rsid w:val="00DC2CE3"/>
    <w:rsid w:val="00DC4CF7"/>
    <w:rsid w:val="00DC582B"/>
    <w:rsid w:val="00DC6867"/>
    <w:rsid w:val="00DD6B46"/>
    <w:rsid w:val="00DE2591"/>
    <w:rsid w:val="00DE3FF4"/>
    <w:rsid w:val="00DE424A"/>
    <w:rsid w:val="00DF05B2"/>
    <w:rsid w:val="00DF59AF"/>
    <w:rsid w:val="00E0249F"/>
    <w:rsid w:val="00E02BA9"/>
    <w:rsid w:val="00E0576D"/>
    <w:rsid w:val="00E0732E"/>
    <w:rsid w:val="00E07C4F"/>
    <w:rsid w:val="00E13797"/>
    <w:rsid w:val="00E16604"/>
    <w:rsid w:val="00E173A5"/>
    <w:rsid w:val="00E17C81"/>
    <w:rsid w:val="00E226EA"/>
    <w:rsid w:val="00E237F3"/>
    <w:rsid w:val="00E25E31"/>
    <w:rsid w:val="00E31143"/>
    <w:rsid w:val="00E3465B"/>
    <w:rsid w:val="00E35112"/>
    <w:rsid w:val="00E35AFE"/>
    <w:rsid w:val="00E41C93"/>
    <w:rsid w:val="00E460E7"/>
    <w:rsid w:val="00E50B8C"/>
    <w:rsid w:val="00E51C79"/>
    <w:rsid w:val="00E522B8"/>
    <w:rsid w:val="00E52B7A"/>
    <w:rsid w:val="00E54213"/>
    <w:rsid w:val="00E54567"/>
    <w:rsid w:val="00E5769B"/>
    <w:rsid w:val="00E6015C"/>
    <w:rsid w:val="00E635DA"/>
    <w:rsid w:val="00E64013"/>
    <w:rsid w:val="00E646E3"/>
    <w:rsid w:val="00E6515A"/>
    <w:rsid w:val="00E65EAF"/>
    <w:rsid w:val="00E66057"/>
    <w:rsid w:val="00E6710F"/>
    <w:rsid w:val="00E706E2"/>
    <w:rsid w:val="00E71192"/>
    <w:rsid w:val="00E72D4E"/>
    <w:rsid w:val="00E72FA0"/>
    <w:rsid w:val="00E7586C"/>
    <w:rsid w:val="00E758DD"/>
    <w:rsid w:val="00E769BE"/>
    <w:rsid w:val="00E77DF6"/>
    <w:rsid w:val="00E80B11"/>
    <w:rsid w:val="00E80B95"/>
    <w:rsid w:val="00E836AA"/>
    <w:rsid w:val="00E8430A"/>
    <w:rsid w:val="00E85A0A"/>
    <w:rsid w:val="00E871CD"/>
    <w:rsid w:val="00E944B1"/>
    <w:rsid w:val="00E95D94"/>
    <w:rsid w:val="00E972DE"/>
    <w:rsid w:val="00E97CF7"/>
    <w:rsid w:val="00EA289E"/>
    <w:rsid w:val="00EA4912"/>
    <w:rsid w:val="00EA4E58"/>
    <w:rsid w:val="00EA6279"/>
    <w:rsid w:val="00EB0321"/>
    <w:rsid w:val="00EB032F"/>
    <w:rsid w:val="00EB0D25"/>
    <w:rsid w:val="00EB1EEB"/>
    <w:rsid w:val="00EB4720"/>
    <w:rsid w:val="00EB5400"/>
    <w:rsid w:val="00EB6528"/>
    <w:rsid w:val="00EC03E6"/>
    <w:rsid w:val="00EC101C"/>
    <w:rsid w:val="00EC22F6"/>
    <w:rsid w:val="00EC650B"/>
    <w:rsid w:val="00EC7AC3"/>
    <w:rsid w:val="00ED138A"/>
    <w:rsid w:val="00ED1423"/>
    <w:rsid w:val="00ED5EDB"/>
    <w:rsid w:val="00ED5F4D"/>
    <w:rsid w:val="00EE02B6"/>
    <w:rsid w:val="00EE0C0A"/>
    <w:rsid w:val="00EE100D"/>
    <w:rsid w:val="00EE1B1D"/>
    <w:rsid w:val="00EE2F41"/>
    <w:rsid w:val="00EE3911"/>
    <w:rsid w:val="00EE587A"/>
    <w:rsid w:val="00EE5EAE"/>
    <w:rsid w:val="00EF2CE8"/>
    <w:rsid w:val="00EF596B"/>
    <w:rsid w:val="00EF6363"/>
    <w:rsid w:val="00EF6F81"/>
    <w:rsid w:val="00F0111C"/>
    <w:rsid w:val="00F02635"/>
    <w:rsid w:val="00F02977"/>
    <w:rsid w:val="00F0392D"/>
    <w:rsid w:val="00F0545B"/>
    <w:rsid w:val="00F056E0"/>
    <w:rsid w:val="00F069DD"/>
    <w:rsid w:val="00F1181C"/>
    <w:rsid w:val="00F141AF"/>
    <w:rsid w:val="00F17EDB"/>
    <w:rsid w:val="00F22894"/>
    <w:rsid w:val="00F22B1A"/>
    <w:rsid w:val="00F25CC2"/>
    <w:rsid w:val="00F32054"/>
    <w:rsid w:val="00F32166"/>
    <w:rsid w:val="00F325B4"/>
    <w:rsid w:val="00F333B0"/>
    <w:rsid w:val="00F33B41"/>
    <w:rsid w:val="00F33DA3"/>
    <w:rsid w:val="00F361EC"/>
    <w:rsid w:val="00F36BA3"/>
    <w:rsid w:val="00F41672"/>
    <w:rsid w:val="00F43007"/>
    <w:rsid w:val="00F47658"/>
    <w:rsid w:val="00F479D5"/>
    <w:rsid w:val="00F50B78"/>
    <w:rsid w:val="00F50E6C"/>
    <w:rsid w:val="00F51140"/>
    <w:rsid w:val="00F51143"/>
    <w:rsid w:val="00F602E2"/>
    <w:rsid w:val="00F60828"/>
    <w:rsid w:val="00F60B27"/>
    <w:rsid w:val="00F6149F"/>
    <w:rsid w:val="00F648B8"/>
    <w:rsid w:val="00F672ED"/>
    <w:rsid w:val="00F67718"/>
    <w:rsid w:val="00F70443"/>
    <w:rsid w:val="00F70FAA"/>
    <w:rsid w:val="00F71049"/>
    <w:rsid w:val="00F71AD6"/>
    <w:rsid w:val="00F7750D"/>
    <w:rsid w:val="00F808DB"/>
    <w:rsid w:val="00F808E7"/>
    <w:rsid w:val="00F8201F"/>
    <w:rsid w:val="00F825D2"/>
    <w:rsid w:val="00F826DE"/>
    <w:rsid w:val="00F8322E"/>
    <w:rsid w:val="00F85D9E"/>
    <w:rsid w:val="00F8784E"/>
    <w:rsid w:val="00F95AC9"/>
    <w:rsid w:val="00FA0977"/>
    <w:rsid w:val="00FA11C9"/>
    <w:rsid w:val="00FA2F73"/>
    <w:rsid w:val="00FA5E33"/>
    <w:rsid w:val="00FB415E"/>
    <w:rsid w:val="00FB6C74"/>
    <w:rsid w:val="00FB6D89"/>
    <w:rsid w:val="00FB7B21"/>
    <w:rsid w:val="00FC0513"/>
    <w:rsid w:val="00FC51D0"/>
    <w:rsid w:val="00FC56BE"/>
    <w:rsid w:val="00FC61D6"/>
    <w:rsid w:val="00FD1E46"/>
    <w:rsid w:val="00FD3A0D"/>
    <w:rsid w:val="00FD4C59"/>
    <w:rsid w:val="00FD7F54"/>
    <w:rsid w:val="00FF5D4F"/>
    <w:rsid w:val="00FF6138"/>
    <w:rsid w:val="00FF73FE"/>
    <w:rsid w:val="00FF7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DB4D"/>
  <w15:chartTrackingRefBased/>
  <w15:docId w15:val="{5320CA23-6B65-4B2C-99EC-384D001A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B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D3CC7"/>
    <w:rPr>
      <w:color w:val="0000FF"/>
      <w:u w:val="single"/>
    </w:rPr>
  </w:style>
  <w:style w:type="character" w:customStyle="1" w:styleId="Ppogrubienie">
    <w:name w:val="_P_ – pogrubienie"/>
    <w:uiPriority w:val="1"/>
    <w:qFormat/>
    <w:rsid w:val="003D3CC7"/>
    <w:rPr>
      <w:b/>
    </w:rPr>
  </w:style>
  <w:style w:type="paragraph" w:styleId="Akapitzlist">
    <w:name w:val="List Paragraph"/>
    <w:aliases w:val="Paragraf,Dot pt,F5 List Paragraph,List Paragraph1,Recommendation,List Paragraph11,Kolorowa lista — akcent 11,Akapit z listą1,Numerowanie,Listaszerű bekezdés1,List Paragraph à moi,Akapit z listą11,No Spacing1,Indicator Text,List Paragraph"/>
    <w:basedOn w:val="Normalny"/>
    <w:link w:val="AkapitzlistZnak"/>
    <w:uiPriority w:val="34"/>
    <w:qFormat/>
    <w:rsid w:val="002D0B70"/>
    <w:pPr>
      <w:spacing w:after="0" w:line="276" w:lineRule="auto"/>
      <w:ind w:left="720"/>
      <w:contextualSpacing/>
    </w:pPr>
    <w:rPr>
      <w:rFonts w:ascii="Calibri" w:eastAsia="Calibri" w:hAnsi="Calibri" w:cs="Times New Roman"/>
    </w:rPr>
  </w:style>
  <w:style w:type="character" w:customStyle="1" w:styleId="AkapitzlistZnak">
    <w:name w:val="Akapit z listą Znak"/>
    <w:aliases w:val="Paragraf Znak,Dot pt Znak,F5 List Paragraph Znak,List Paragraph1 Znak,Recommendation Znak,List Paragraph11 Znak,Kolorowa lista — akcent 11 Znak,Akapit z listą1 Znak,Numerowanie Znak,Listaszerű bekezdés1 Znak,List Paragraph à moi Znak"/>
    <w:basedOn w:val="Domylnaczcionkaakapitu"/>
    <w:link w:val="Akapitzlist"/>
    <w:uiPriority w:val="34"/>
    <w:qFormat/>
    <w:locked/>
    <w:rsid w:val="002D0B70"/>
    <w:rPr>
      <w:rFonts w:ascii="Calibri" w:eastAsia="Calibri" w:hAnsi="Calibri" w:cs="Times New Roman"/>
    </w:rPr>
  </w:style>
  <w:style w:type="paragraph" w:styleId="Tekstprzypisudolnego">
    <w:name w:val="footnote text"/>
    <w:basedOn w:val="Normalny"/>
    <w:link w:val="TekstprzypisudolnegoZnak"/>
    <w:unhideWhenUsed/>
    <w:qFormat/>
    <w:rsid w:val="00521F85"/>
    <w:pPr>
      <w:spacing w:after="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521F85"/>
    <w:rPr>
      <w:rFonts w:ascii="Calibri" w:eastAsia="Calibri" w:hAnsi="Calibri" w:cs="Times New Roman"/>
      <w:sz w:val="20"/>
      <w:szCs w:val="20"/>
    </w:rPr>
  </w:style>
  <w:style w:type="character" w:styleId="Odwoanieprzypisudolnego">
    <w:name w:val="footnote reference"/>
    <w:unhideWhenUsed/>
    <w:qFormat/>
    <w:rsid w:val="00521F85"/>
    <w:rPr>
      <w:vertAlign w:val="superscript"/>
    </w:rPr>
  </w:style>
  <w:style w:type="character" w:customStyle="1" w:styleId="markedcontent">
    <w:name w:val="markedcontent"/>
    <w:basedOn w:val="Domylnaczcionkaakapitu"/>
    <w:rsid w:val="00521F85"/>
  </w:style>
  <w:style w:type="character" w:styleId="Odwoaniedokomentarza">
    <w:name w:val="annotation reference"/>
    <w:basedOn w:val="Domylnaczcionkaakapitu"/>
    <w:uiPriority w:val="99"/>
    <w:unhideWhenUsed/>
    <w:rsid w:val="00521F85"/>
    <w:rPr>
      <w:sz w:val="16"/>
      <w:szCs w:val="16"/>
    </w:rPr>
  </w:style>
  <w:style w:type="paragraph" w:styleId="Tekstkomentarza">
    <w:name w:val="annotation text"/>
    <w:basedOn w:val="Normalny"/>
    <w:link w:val="TekstkomentarzaZnak"/>
    <w:uiPriority w:val="99"/>
    <w:unhideWhenUsed/>
    <w:rsid w:val="00521F85"/>
    <w:pPr>
      <w:spacing w:line="240" w:lineRule="auto"/>
    </w:pPr>
    <w:rPr>
      <w:sz w:val="20"/>
      <w:szCs w:val="20"/>
    </w:rPr>
  </w:style>
  <w:style w:type="character" w:customStyle="1" w:styleId="TekstkomentarzaZnak">
    <w:name w:val="Tekst komentarza Znak"/>
    <w:basedOn w:val="Domylnaczcionkaakapitu"/>
    <w:link w:val="Tekstkomentarza"/>
    <w:uiPriority w:val="99"/>
    <w:rsid w:val="00521F85"/>
    <w:rPr>
      <w:sz w:val="20"/>
      <w:szCs w:val="20"/>
    </w:rPr>
  </w:style>
  <w:style w:type="paragraph" w:styleId="Tematkomentarza">
    <w:name w:val="annotation subject"/>
    <w:basedOn w:val="Tekstkomentarza"/>
    <w:next w:val="Tekstkomentarza"/>
    <w:link w:val="TematkomentarzaZnak"/>
    <w:uiPriority w:val="99"/>
    <w:semiHidden/>
    <w:unhideWhenUsed/>
    <w:rsid w:val="00521F85"/>
    <w:rPr>
      <w:b/>
      <w:bCs/>
    </w:rPr>
  </w:style>
  <w:style w:type="character" w:customStyle="1" w:styleId="TematkomentarzaZnak">
    <w:name w:val="Temat komentarza Znak"/>
    <w:basedOn w:val="TekstkomentarzaZnak"/>
    <w:link w:val="Tematkomentarza"/>
    <w:uiPriority w:val="99"/>
    <w:semiHidden/>
    <w:rsid w:val="00521F85"/>
    <w:rPr>
      <w:b/>
      <w:bCs/>
      <w:sz w:val="20"/>
      <w:szCs w:val="20"/>
    </w:rPr>
  </w:style>
  <w:style w:type="paragraph" w:styleId="Nagwek">
    <w:name w:val="header"/>
    <w:basedOn w:val="Normalny"/>
    <w:link w:val="NagwekZnak"/>
    <w:uiPriority w:val="99"/>
    <w:unhideWhenUsed/>
    <w:rsid w:val="00D13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3763"/>
  </w:style>
  <w:style w:type="paragraph" w:styleId="Stopka">
    <w:name w:val="footer"/>
    <w:basedOn w:val="Normalny"/>
    <w:link w:val="StopkaZnak"/>
    <w:uiPriority w:val="99"/>
    <w:unhideWhenUsed/>
    <w:rsid w:val="00D13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3763"/>
  </w:style>
  <w:style w:type="paragraph" w:styleId="Tekstdymka">
    <w:name w:val="Balloon Text"/>
    <w:basedOn w:val="Normalny"/>
    <w:link w:val="TekstdymkaZnak"/>
    <w:uiPriority w:val="99"/>
    <w:semiHidden/>
    <w:unhideWhenUsed/>
    <w:rsid w:val="005F6B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6B92"/>
    <w:rPr>
      <w:rFonts w:ascii="Segoe UI" w:hAnsi="Segoe UI" w:cs="Segoe UI"/>
      <w:sz w:val="18"/>
      <w:szCs w:val="18"/>
    </w:rPr>
  </w:style>
  <w:style w:type="paragraph" w:styleId="Poprawka">
    <w:name w:val="Revision"/>
    <w:hidden/>
    <w:uiPriority w:val="99"/>
    <w:semiHidden/>
    <w:rsid w:val="00D7123C"/>
    <w:pPr>
      <w:spacing w:after="0" w:line="240" w:lineRule="auto"/>
    </w:pPr>
  </w:style>
  <w:style w:type="paragraph" w:styleId="Tekstprzypisukocowego">
    <w:name w:val="endnote text"/>
    <w:basedOn w:val="Normalny"/>
    <w:link w:val="TekstprzypisukocowegoZnak"/>
    <w:uiPriority w:val="99"/>
    <w:semiHidden/>
    <w:unhideWhenUsed/>
    <w:rsid w:val="00AD48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4835"/>
    <w:rPr>
      <w:sz w:val="20"/>
      <w:szCs w:val="20"/>
    </w:rPr>
  </w:style>
  <w:style w:type="character" w:styleId="Odwoanieprzypisukocowego">
    <w:name w:val="endnote reference"/>
    <w:basedOn w:val="Domylnaczcionkaakapitu"/>
    <w:uiPriority w:val="99"/>
    <w:semiHidden/>
    <w:unhideWhenUsed/>
    <w:rsid w:val="00AD4835"/>
    <w:rPr>
      <w:vertAlign w:val="superscript"/>
    </w:rPr>
  </w:style>
  <w:style w:type="paragraph" w:customStyle="1" w:styleId="ZLITUSTzmustliter">
    <w:name w:val="Z_LIT/UST(§) – zm. ust. (§) literą"/>
    <w:basedOn w:val="Normalny"/>
    <w:uiPriority w:val="46"/>
    <w:qFormat/>
    <w:rsid w:val="005E085E"/>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character" w:customStyle="1" w:styleId="Nierozpoznanawzmianka1">
    <w:name w:val="Nierozpoznana wzmianka1"/>
    <w:basedOn w:val="Domylnaczcionkaakapitu"/>
    <w:uiPriority w:val="99"/>
    <w:semiHidden/>
    <w:unhideWhenUsed/>
    <w:rsid w:val="00F141AF"/>
    <w:rPr>
      <w:color w:val="605E5C"/>
      <w:shd w:val="clear" w:color="auto" w:fill="E1DFDD"/>
    </w:rPr>
  </w:style>
  <w:style w:type="paragraph" w:styleId="NormalnyWeb">
    <w:name w:val="Normal (Web)"/>
    <w:basedOn w:val="Normalny"/>
    <w:uiPriority w:val="99"/>
    <w:unhideWhenUsed/>
    <w:rsid w:val="000011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Tartustawynprozporzdzenia">
    <w:name w:val="ART(§) – art. ustawy (§ np. rozporządzenia)"/>
    <w:uiPriority w:val="11"/>
    <w:qFormat/>
    <w:rsid w:val="00A80FF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USTzmustartykuempunktem">
    <w:name w:val="Z/UST(§) – zm. ust. (§) artykułem (punktem)"/>
    <w:basedOn w:val="Normalny"/>
    <w:uiPriority w:val="30"/>
    <w:qFormat/>
    <w:rsid w:val="00C5759E"/>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IGindeksgrny">
    <w:name w:val="_IG_ – indeks górny"/>
    <w:basedOn w:val="Domylnaczcionkaakapitu"/>
    <w:uiPriority w:val="2"/>
    <w:qFormat/>
    <w:rsid w:val="00C5759E"/>
    <w:rPr>
      <w:b w:val="0"/>
      <w:i w:val="0"/>
      <w:vanish w:val="0"/>
      <w:spacing w:val="0"/>
      <w:vertAlign w:val="superscript"/>
    </w:rPr>
  </w:style>
  <w:style w:type="paragraph" w:customStyle="1" w:styleId="PKTpunkt">
    <w:name w:val="PKT – punkt"/>
    <w:uiPriority w:val="13"/>
    <w:qFormat/>
    <w:rsid w:val="008E653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8E653E"/>
    <w:pPr>
      <w:ind w:left="986" w:hanging="476"/>
    </w:pPr>
  </w:style>
  <w:style w:type="character" w:styleId="Pogrubienie">
    <w:name w:val="Strong"/>
    <w:basedOn w:val="Domylnaczcionkaakapitu"/>
    <w:uiPriority w:val="22"/>
    <w:qFormat/>
    <w:rsid w:val="00560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330">
      <w:bodyDiv w:val="1"/>
      <w:marLeft w:val="0"/>
      <w:marRight w:val="0"/>
      <w:marTop w:val="0"/>
      <w:marBottom w:val="0"/>
      <w:divBdr>
        <w:top w:val="none" w:sz="0" w:space="0" w:color="auto"/>
        <w:left w:val="none" w:sz="0" w:space="0" w:color="auto"/>
        <w:bottom w:val="none" w:sz="0" w:space="0" w:color="auto"/>
        <w:right w:val="none" w:sz="0" w:space="0" w:color="auto"/>
      </w:divBdr>
    </w:div>
    <w:div w:id="341668568">
      <w:bodyDiv w:val="1"/>
      <w:marLeft w:val="0"/>
      <w:marRight w:val="0"/>
      <w:marTop w:val="0"/>
      <w:marBottom w:val="0"/>
      <w:divBdr>
        <w:top w:val="none" w:sz="0" w:space="0" w:color="auto"/>
        <w:left w:val="none" w:sz="0" w:space="0" w:color="auto"/>
        <w:bottom w:val="none" w:sz="0" w:space="0" w:color="auto"/>
        <w:right w:val="none" w:sz="0" w:space="0" w:color="auto"/>
      </w:divBdr>
    </w:div>
    <w:div w:id="456417758">
      <w:bodyDiv w:val="1"/>
      <w:marLeft w:val="0"/>
      <w:marRight w:val="0"/>
      <w:marTop w:val="0"/>
      <w:marBottom w:val="0"/>
      <w:divBdr>
        <w:top w:val="none" w:sz="0" w:space="0" w:color="auto"/>
        <w:left w:val="none" w:sz="0" w:space="0" w:color="auto"/>
        <w:bottom w:val="none" w:sz="0" w:space="0" w:color="auto"/>
        <w:right w:val="none" w:sz="0" w:space="0" w:color="auto"/>
      </w:divBdr>
      <w:divsChild>
        <w:div w:id="597177186">
          <w:marLeft w:val="0"/>
          <w:marRight w:val="0"/>
          <w:marTop w:val="105"/>
          <w:marBottom w:val="0"/>
          <w:divBdr>
            <w:top w:val="none" w:sz="0" w:space="0" w:color="auto"/>
            <w:left w:val="none" w:sz="0" w:space="0" w:color="auto"/>
            <w:bottom w:val="none" w:sz="0" w:space="0" w:color="auto"/>
            <w:right w:val="none" w:sz="0" w:space="0" w:color="auto"/>
          </w:divBdr>
        </w:div>
        <w:div w:id="517306117">
          <w:marLeft w:val="0"/>
          <w:marRight w:val="0"/>
          <w:marTop w:val="0"/>
          <w:marBottom w:val="0"/>
          <w:divBdr>
            <w:top w:val="none" w:sz="0" w:space="0" w:color="auto"/>
            <w:left w:val="none" w:sz="0" w:space="0" w:color="auto"/>
            <w:bottom w:val="none" w:sz="0" w:space="0" w:color="auto"/>
            <w:right w:val="none" w:sz="0" w:space="0" w:color="auto"/>
          </w:divBdr>
          <w:divsChild>
            <w:div w:id="1339194541">
              <w:marLeft w:val="255"/>
              <w:marRight w:val="0"/>
              <w:marTop w:val="0"/>
              <w:marBottom w:val="0"/>
              <w:divBdr>
                <w:top w:val="none" w:sz="0" w:space="0" w:color="auto"/>
                <w:left w:val="none" w:sz="0" w:space="0" w:color="auto"/>
                <w:bottom w:val="none" w:sz="0" w:space="0" w:color="auto"/>
                <w:right w:val="none" w:sz="0" w:space="0" w:color="auto"/>
              </w:divBdr>
            </w:div>
          </w:divsChild>
        </w:div>
        <w:div w:id="750539667">
          <w:marLeft w:val="0"/>
          <w:marRight w:val="0"/>
          <w:marTop w:val="0"/>
          <w:marBottom w:val="0"/>
          <w:divBdr>
            <w:top w:val="none" w:sz="0" w:space="0" w:color="auto"/>
            <w:left w:val="none" w:sz="0" w:space="0" w:color="auto"/>
            <w:bottom w:val="none" w:sz="0" w:space="0" w:color="auto"/>
            <w:right w:val="none" w:sz="0" w:space="0" w:color="auto"/>
          </w:divBdr>
          <w:divsChild>
            <w:div w:id="656768530">
              <w:marLeft w:val="255"/>
              <w:marRight w:val="0"/>
              <w:marTop w:val="0"/>
              <w:marBottom w:val="0"/>
              <w:divBdr>
                <w:top w:val="none" w:sz="0" w:space="0" w:color="auto"/>
                <w:left w:val="none" w:sz="0" w:space="0" w:color="auto"/>
                <w:bottom w:val="none" w:sz="0" w:space="0" w:color="auto"/>
                <w:right w:val="none" w:sz="0" w:space="0" w:color="auto"/>
              </w:divBdr>
            </w:div>
          </w:divsChild>
        </w:div>
        <w:div w:id="1999921343">
          <w:marLeft w:val="0"/>
          <w:marRight w:val="0"/>
          <w:marTop w:val="0"/>
          <w:marBottom w:val="0"/>
          <w:divBdr>
            <w:top w:val="none" w:sz="0" w:space="0" w:color="auto"/>
            <w:left w:val="none" w:sz="0" w:space="0" w:color="auto"/>
            <w:bottom w:val="none" w:sz="0" w:space="0" w:color="auto"/>
            <w:right w:val="none" w:sz="0" w:space="0" w:color="auto"/>
          </w:divBdr>
          <w:divsChild>
            <w:div w:id="14103017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50141229">
      <w:bodyDiv w:val="1"/>
      <w:marLeft w:val="0"/>
      <w:marRight w:val="0"/>
      <w:marTop w:val="0"/>
      <w:marBottom w:val="0"/>
      <w:divBdr>
        <w:top w:val="none" w:sz="0" w:space="0" w:color="auto"/>
        <w:left w:val="none" w:sz="0" w:space="0" w:color="auto"/>
        <w:bottom w:val="none" w:sz="0" w:space="0" w:color="auto"/>
        <w:right w:val="none" w:sz="0" w:space="0" w:color="auto"/>
      </w:divBdr>
      <w:divsChild>
        <w:div w:id="1449541491">
          <w:marLeft w:val="0"/>
          <w:marRight w:val="0"/>
          <w:marTop w:val="105"/>
          <w:marBottom w:val="0"/>
          <w:divBdr>
            <w:top w:val="none" w:sz="0" w:space="0" w:color="auto"/>
            <w:left w:val="none" w:sz="0" w:space="0" w:color="auto"/>
            <w:bottom w:val="none" w:sz="0" w:space="0" w:color="auto"/>
            <w:right w:val="none" w:sz="0" w:space="0" w:color="auto"/>
          </w:divBdr>
        </w:div>
      </w:divsChild>
    </w:div>
    <w:div w:id="668756514">
      <w:bodyDiv w:val="1"/>
      <w:marLeft w:val="0"/>
      <w:marRight w:val="0"/>
      <w:marTop w:val="0"/>
      <w:marBottom w:val="0"/>
      <w:divBdr>
        <w:top w:val="none" w:sz="0" w:space="0" w:color="auto"/>
        <w:left w:val="none" w:sz="0" w:space="0" w:color="auto"/>
        <w:bottom w:val="none" w:sz="0" w:space="0" w:color="auto"/>
        <w:right w:val="none" w:sz="0" w:space="0" w:color="auto"/>
      </w:divBdr>
    </w:div>
    <w:div w:id="899365598">
      <w:bodyDiv w:val="1"/>
      <w:marLeft w:val="0"/>
      <w:marRight w:val="0"/>
      <w:marTop w:val="0"/>
      <w:marBottom w:val="0"/>
      <w:divBdr>
        <w:top w:val="none" w:sz="0" w:space="0" w:color="auto"/>
        <w:left w:val="none" w:sz="0" w:space="0" w:color="auto"/>
        <w:bottom w:val="none" w:sz="0" w:space="0" w:color="auto"/>
        <w:right w:val="none" w:sz="0" w:space="0" w:color="auto"/>
      </w:divBdr>
    </w:div>
    <w:div w:id="1243829756">
      <w:bodyDiv w:val="1"/>
      <w:marLeft w:val="0"/>
      <w:marRight w:val="0"/>
      <w:marTop w:val="0"/>
      <w:marBottom w:val="0"/>
      <w:divBdr>
        <w:top w:val="none" w:sz="0" w:space="0" w:color="auto"/>
        <w:left w:val="none" w:sz="0" w:space="0" w:color="auto"/>
        <w:bottom w:val="none" w:sz="0" w:space="0" w:color="auto"/>
        <w:right w:val="none" w:sz="0" w:space="0" w:color="auto"/>
      </w:divBdr>
    </w:div>
    <w:div w:id="20439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56CE-55DC-43F9-AF5A-30D2FCA9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7629</Words>
  <Characters>45780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Kostecka Sylwia</dc:creator>
  <cp:keywords/>
  <dc:description/>
  <cp:lastModifiedBy>Jankowska-Słomianko Dorota</cp:lastModifiedBy>
  <cp:revision>5</cp:revision>
  <cp:lastPrinted>2025-10-22T08:33:00Z</cp:lastPrinted>
  <dcterms:created xsi:type="dcterms:W3CDTF">2026-02-24T10:27:00Z</dcterms:created>
  <dcterms:modified xsi:type="dcterms:W3CDTF">2026-02-25T07:19:00Z</dcterms:modified>
</cp:coreProperties>
</file>