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F47F" w14:textId="4DDFF1D4" w:rsidR="00154E1A" w:rsidRPr="00CB692C" w:rsidRDefault="00F3090C" w:rsidP="00F34D8A">
      <w:pPr>
        <w:pStyle w:val="OZNPROJEKTUwskazaniedatylubwersjiprojektu"/>
      </w:pPr>
      <w:r>
        <w:t>Projekt</w:t>
      </w:r>
    </w:p>
    <w:p w14:paraId="65932775" w14:textId="77777777" w:rsidR="00154E1A" w:rsidRPr="00CB692C" w:rsidRDefault="00154E1A" w:rsidP="00154E1A">
      <w:pPr>
        <w:pStyle w:val="OZNRODZAKTUtznustawalubrozporzdzenieiorganwydajcy"/>
      </w:pPr>
      <w:r w:rsidRPr="00CB692C">
        <w:t>USTAWA</w:t>
      </w:r>
    </w:p>
    <w:p w14:paraId="595DA3F8" w14:textId="61DA8AC4" w:rsidR="00154E1A" w:rsidRPr="00CB692C" w:rsidRDefault="00154E1A" w:rsidP="00154E1A">
      <w:pPr>
        <w:pStyle w:val="DATAAKTUdatauchwalenialubwydaniaaktu"/>
      </w:pPr>
      <w:r w:rsidRPr="00CB692C">
        <w:t>z dnia</w:t>
      </w:r>
    </w:p>
    <w:p w14:paraId="78685395" w14:textId="77777777" w:rsidR="00154E1A" w:rsidRPr="00CB692C" w:rsidRDefault="00154E1A" w:rsidP="008A7B1A">
      <w:pPr>
        <w:pStyle w:val="TYTUAKTUprzedmiotregulacjiustawylubrozporzdzenia"/>
      </w:pPr>
      <w:r w:rsidRPr="00CB692C">
        <w:t>o zmianie ustawy o postępowaniu egzekucyjnym w administracji</w:t>
      </w:r>
    </w:p>
    <w:p w14:paraId="555B69F2" w14:textId="70C9E0E2" w:rsidR="00154E1A" w:rsidRPr="00CB692C" w:rsidRDefault="00154E1A" w:rsidP="002B44AC">
      <w:pPr>
        <w:pStyle w:val="ARTartustawynprozporzdzenia"/>
      </w:pPr>
      <w:r w:rsidRPr="00CB692C">
        <w:rPr>
          <w:rStyle w:val="Ppogrubienie"/>
        </w:rPr>
        <w:t>Art.</w:t>
      </w:r>
      <w:r w:rsidR="00254A1A" w:rsidRPr="00CB692C">
        <w:rPr>
          <w:rStyle w:val="Ppogrubienie"/>
        </w:rPr>
        <w:t> </w:t>
      </w:r>
      <w:r w:rsidRPr="00CB692C">
        <w:rPr>
          <w:rStyle w:val="Ppogrubienie"/>
        </w:rPr>
        <w:t>1.</w:t>
      </w:r>
      <w:r w:rsidRPr="00CB692C">
        <w:t xml:space="preserve"> W ustawie z dnia 17 czerwca 1966 r. o postępowaniu egzekucyjnym w administracji (Dz. U. </w:t>
      </w:r>
      <w:r w:rsidR="0032008B">
        <w:t xml:space="preserve">z </w:t>
      </w:r>
      <w:r w:rsidRPr="00CB692C">
        <w:t>2025 r. poz. 132</w:t>
      </w:r>
      <w:r w:rsidR="00EC3C92">
        <w:t>,</w:t>
      </w:r>
      <w:r w:rsidR="00CB4F81" w:rsidRPr="00CB692C">
        <w:t xml:space="preserve"> 620</w:t>
      </w:r>
      <w:r w:rsidR="00EC3C92">
        <w:t xml:space="preserve"> i 1302</w:t>
      </w:r>
      <w:r w:rsidRPr="00CB692C">
        <w:t>) wprowadza się następujące zmiany:</w:t>
      </w:r>
    </w:p>
    <w:p w14:paraId="7D23CE6B" w14:textId="7788475C" w:rsidR="00F765E2" w:rsidRDefault="00154E1A" w:rsidP="00C85817">
      <w:pPr>
        <w:pStyle w:val="PKTpunkt"/>
      </w:pPr>
      <w:r w:rsidRPr="00CB692C">
        <w:t>1)</w:t>
      </w:r>
      <w:r w:rsidRPr="00CB692C">
        <w:tab/>
      </w:r>
      <w:r w:rsidR="00F765E2">
        <w:t xml:space="preserve">w </w:t>
      </w:r>
      <w:r w:rsidR="00F765E2" w:rsidRPr="00C85817">
        <w:t>art. 3a w § 1 we wprowadzeniu do wyliczenia wyraz</w:t>
      </w:r>
      <w:r w:rsidR="00A84B58">
        <w:t>y</w:t>
      </w:r>
      <w:r w:rsidR="00F765E2" w:rsidRPr="00C85817">
        <w:t xml:space="preserve"> </w:t>
      </w:r>
      <w:r w:rsidR="00C85817" w:rsidRPr="00C85817">
        <w:t>„</w:t>
      </w:r>
      <w:r w:rsidR="00A84B58" w:rsidRPr="00C85817">
        <w:t>oraz</w:t>
      </w:r>
      <w:r w:rsidR="00A84B58">
        <w:t xml:space="preserve"> </w:t>
      </w:r>
      <w:r w:rsidR="00C85817" w:rsidRPr="00C85817">
        <w:t>opłaty koncesyjnej, o której mowa w art. 34 ust. 1 ustawy z dnia 10 kwietnia 1997 r. – Prawo energetyczne (Dz. U. z</w:t>
      </w:r>
      <w:r w:rsidR="007F3D1A">
        <w:t> </w:t>
      </w:r>
      <w:r w:rsidR="00C85817" w:rsidRPr="00C85817">
        <w:t xml:space="preserve">2024 r. poz. 266, 834, 859, 1847 i 1881)” </w:t>
      </w:r>
      <w:r w:rsidR="00A84B58">
        <w:t xml:space="preserve">zastępuje się </w:t>
      </w:r>
      <w:r w:rsidR="00F765E2" w:rsidRPr="00C85817">
        <w:t>wyraz</w:t>
      </w:r>
      <w:r w:rsidR="00A84B58">
        <w:t>ami</w:t>
      </w:r>
      <w:r w:rsidR="00F765E2" w:rsidRPr="00C85817">
        <w:t xml:space="preserve"> „</w:t>
      </w:r>
      <w:r w:rsidR="00A84B58" w:rsidRPr="00C85817">
        <w:t>opłaty koncesyjnej, o której mowa w art. 34 ust. 1 ustawy z dnia 10 kwietnia 1997 r. – Prawo energetyczne (Dz. U. z 202</w:t>
      </w:r>
      <w:r w:rsidR="00A96D91">
        <w:t>6</w:t>
      </w:r>
      <w:r w:rsidR="00A84B58" w:rsidRPr="00C85817">
        <w:t xml:space="preserve"> r. poz. </w:t>
      </w:r>
      <w:r w:rsidR="00A96D91">
        <w:t>43</w:t>
      </w:r>
      <w:r w:rsidR="00A84B58" w:rsidRPr="00C85817">
        <w:t>)</w:t>
      </w:r>
      <w:r w:rsidR="009846C4">
        <w:t>,</w:t>
      </w:r>
      <w:r w:rsidR="00A84B58">
        <w:t xml:space="preserve"> </w:t>
      </w:r>
      <w:r w:rsidR="00F765E2" w:rsidRPr="00C85817">
        <w:t>oraz środków z doładowań, o których mowa w</w:t>
      </w:r>
      <w:r w:rsidR="007F3D1A">
        <w:t> </w:t>
      </w:r>
      <w:r w:rsidR="00F765E2" w:rsidRPr="00C85817">
        <w:t>art.</w:t>
      </w:r>
      <w:r w:rsidR="009846C4">
        <w:t> </w:t>
      </w:r>
      <w:r w:rsidR="00F765E2" w:rsidRPr="00C85817">
        <w:t xml:space="preserve">331 ust. 9 ustawy z dnia 12 lipca 2024 r. </w:t>
      </w:r>
      <w:r w:rsidR="00C85817" w:rsidRPr="00C85817">
        <w:t xml:space="preserve">– </w:t>
      </w:r>
      <w:r w:rsidR="00F765E2" w:rsidRPr="00C85817">
        <w:t>Prawo</w:t>
      </w:r>
      <w:r w:rsidR="00F765E2" w:rsidRPr="00F765E2">
        <w:t xml:space="preserve"> komunikacji elektronicznej (Dz.</w:t>
      </w:r>
      <w:r w:rsidR="007F3D1A">
        <w:t> </w:t>
      </w:r>
      <w:r w:rsidR="00F765E2" w:rsidRPr="00F765E2">
        <w:t>U. poz. 1221 oraz z 2025 r. poz. 637 i 820)</w:t>
      </w:r>
      <w:r w:rsidR="00F765E2">
        <w:t>”;</w:t>
      </w:r>
    </w:p>
    <w:p w14:paraId="2EFC5BA1" w14:textId="5BBB4126" w:rsidR="00154E1A" w:rsidRPr="00CB692C" w:rsidRDefault="00F765E2" w:rsidP="002B44AC">
      <w:pPr>
        <w:pStyle w:val="PKTpunkt"/>
      </w:pPr>
      <w:r>
        <w:t>2)</w:t>
      </w:r>
      <w:r>
        <w:tab/>
      </w:r>
      <w:r w:rsidR="00154E1A" w:rsidRPr="00CB692C">
        <w:t xml:space="preserve">po art. </w:t>
      </w:r>
      <w:r w:rsidR="00D516D3" w:rsidRPr="00CB692C">
        <w:t xml:space="preserve">67d </w:t>
      </w:r>
      <w:r w:rsidR="00154E1A" w:rsidRPr="00CB692C">
        <w:t xml:space="preserve">dodaje się art. </w:t>
      </w:r>
      <w:r w:rsidR="00D516D3" w:rsidRPr="00CB692C">
        <w:t>67da</w:t>
      </w:r>
      <w:r w:rsidR="00154E1A" w:rsidRPr="00CB692C">
        <w:t xml:space="preserve"> w brzmieniu:</w:t>
      </w:r>
    </w:p>
    <w:p w14:paraId="179167F8" w14:textId="18C94247" w:rsidR="002A69CD" w:rsidRPr="00CB692C" w:rsidRDefault="00154E1A" w:rsidP="002A69CD">
      <w:pPr>
        <w:pStyle w:val="ZARTzmartartykuempunktem"/>
      </w:pPr>
      <w:r w:rsidRPr="00CB692C">
        <w:t xml:space="preserve">„Art. </w:t>
      </w:r>
      <w:r w:rsidR="00D516D3" w:rsidRPr="00CB692C">
        <w:t>67da</w:t>
      </w:r>
      <w:r w:rsidR="007104B4" w:rsidRPr="00CB692C">
        <w:t>.</w:t>
      </w:r>
      <w:r w:rsidRPr="00CB692C">
        <w:t xml:space="preserve"> § </w:t>
      </w:r>
      <w:r w:rsidR="002A69CD" w:rsidRPr="00CB692C">
        <w:t xml:space="preserve">1. W systemie teleinformatycznym prowadzonym przez Szefa Krajowej Administracji Skarbowej, zwanym dalej „Portalem </w:t>
      </w:r>
      <w:proofErr w:type="spellStart"/>
      <w:r w:rsidR="002A69CD" w:rsidRPr="00CB692C">
        <w:t>eLicytacje</w:t>
      </w:r>
      <w:proofErr w:type="spellEnd"/>
      <w:r w:rsidR="000D253B" w:rsidRPr="00CB692C">
        <w:t xml:space="preserve"> KAS</w:t>
      </w:r>
      <w:r w:rsidR="002A69CD" w:rsidRPr="00CB692C">
        <w:t>”, organ egzekucyjny będący naczelnikiem urzędu skarbowego:</w:t>
      </w:r>
    </w:p>
    <w:p w14:paraId="404E5B87" w14:textId="59728447" w:rsidR="002A69CD" w:rsidRPr="00CB692C" w:rsidRDefault="002A69CD" w:rsidP="00344189">
      <w:pPr>
        <w:pStyle w:val="ZPKTzmpktartykuempunktem"/>
      </w:pPr>
      <w:r w:rsidRPr="00CB692C">
        <w:t>1)</w:t>
      </w:r>
      <w:r w:rsidRPr="00CB692C">
        <w:tab/>
        <w:t>może przeprowadzać sprzedaż</w:t>
      </w:r>
      <w:r w:rsidR="00E34FE5" w:rsidRPr="00CB692C">
        <w:t xml:space="preserve"> w drodze licytacji publicznej </w:t>
      </w:r>
      <w:r w:rsidR="00A0775B">
        <w:t>i</w:t>
      </w:r>
      <w:r w:rsidR="00A0775B" w:rsidRPr="00CB692C">
        <w:t xml:space="preserve"> </w:t>
      </w:r>
      <w:r w:rsidR="00E34FE5" w:rsidRPr="00CB692C">
        <w:t>z wolnej ręki</w:t>
      </w:r>
      <w:r w:rsidRPr="00CB692C">
        <w:t>;</w:t>
      </w:r>
    </w:p>
    <w:p w14:paraId="229275F1" w14:textId="77777777" w:rsidR="00344189" w:rsidRPr="00CB692C" w:rsidRDefault="002A69CD" w:rsidP="00344189">
      <w:pPr>
        <w:pStyle w:val="ZPKTzmpktartykuempunktem"/>
      </w:pPr>
      <w:r w:rsidRPr="00CB692C">
        <w:t>2)</w:t>
      </w:r>
      <w:r w:rsidRPr="00CB692C">
        <w:tab/>
        <w:t>publikuje</w:t>
      </w:r>
      <w:r w:rsidR="00344189" w:rsidRPr="00CB692C">
        <w:t>:</w:t>
      </w:r>
    </w:p>
    <w:p w14:paraId="659C810A" w14:textId="35655CC8" w:rsidR="00344189" w:rsidRPr="00CB692C" w:rsidRDefault="00344189" w:rsidP="003146B0">
      <w:pPr>
        <w:pStyle w:val="ZLITwPKTzmlitwpktartykuempunktem"/>
      </w:pPr>
      <w:r w:rsidRPr="00CB692C">
        <w:t>a)</w:t>
      </w:r>
      <w:r w:rsidRPr="00CB692C">
        <w:tab/>
      </w:r>
      <w:r w:rsidR="002A69CD" w:rsidRPr="00CB692C">
        <w:t>ogłoszenia</w:t>
      </w:r>
      <w:r w:rsidR="00E30863" w:rsidRPr="00CB692C">
        <w:t xml:space="preserve"> i</w:t>
      </w:r>
      <w:r w:rsidR="002A69CD" w:rsidRPr="00CB692C">
        <w:t xml:space="preserve"> obwieszczenia</w:t>
      </w:r>
      <w:r w:rsidR="006A0096" w:rsidRPr="00CB692C">
        <w:t xml:space="preserve"> </w:t>
      </w:r>
      <w:r w:rsidR="00E30863" w:rsidRPr="00CB692C">
        <w:t>o sprzedaży</w:t>
      </w:r>
      <w:r w:rsidRPr="00CB692C">
        <w:t>,</w:t>
      </w:r>
    </w:p>
    <w:p w14:paraId="3B34F097" w14:textId="0CA52207" w:rsidR="00EB2720" w:rsidRPr="00CB692C" w:rsidRDefault="00344189" w:rsidP="003146B0">
      <w:pPr>
        <w:pStyle w:val="ZLITwPKTzmlitwpktartykuempunktem"/>
      </w:pPr>
      <w:r w:rsidRPr="00CB692C">
        <w:t>b)</w:t>
      </w:r>
      <w:r w:rsidRPr="00CB692C">
        <w:tab/>
      </w:r>
      <w:r w:rsidR="006A0096" w:rsidRPr="00CB692C">
        <w:t>protokoły opisu i oszacowania wartości nieruchomości;</w:t>
      </w:r>
    </w:p>
    <w:p w14:paraId="79086DBA" w14:textId="2DC2C422" w:rsidR="00BD47A5" w:rsidRPr="00CB692C" w:rsidRDefault="00EB2720" w:rsidP="008C4E5B">
      <w:pPr>
        <w:pStyle w:val="ZPKTzmpktartykuempunktem"/>
      </w:pPr>
      <w:r w:rsidRPr="00CB692C">
        <w:t>3)</w:t>
      </w:r>
      <w:r w:rsidR="00344189" w:rsidRPr="00CB692C">
        <w:tab/>
      </w:r>
      <w:r w:rsidRPr="00CB692C">
        <w:t xml:space="preserve">może publikować </w:t>
      </w:r>
      <w:r w:rsidR="002A69CD" w:rsidRPr="00CB692C">
        <w:t>inn</w:t>
      </w:r>
      <w:r w:rsidR="00CD7626" w:rsidRPr="00CB692C">
        <w:t>e</w:t>
      </w:r>
      <w:r w:rsidR="002A69CD" w:rsidRPr="00CB692C">
        <w:t xml:space="preserve"> dokument</w:t>
      </w:r>
      <w:r w:rsidR="00CD7626" w:rsidRPr="00CB692C">
        <w:t>y</w:t>
      </w:r>
      <w:r w:rsidR="00BD47A5" w:rsidRPr="00CB692C">
        <w:t xml:space="preserve"> </w:t>
      </w:r>
      <w:r w:rsidR="002A69CD" w:rsidRPr="00CB692C">
        <w:t>dotycząc</w:t>
      </w:r>
      <w:r w:rsidR="00CD7626" w:rsidRPr="00CB692C">
        <w:t>e</w:t>
      </w:r>
      <w:r w:rsidR="002A69CD" w:rsidRPr="00CB692C">
        <w:t xml:space="preserve"> sprzedaży dokonywanej przez ten organ.</w:t>
      </w:r>
    </w:p>
    <w:p w14:paraId="1B3BAF79" w14:textId="6539F839" w:rsidR="009065F1" w:rsidRPr="00CB692C" w:rsidRDefault="00154E1A" w:rsidP="001E37C3">
      <w:pPr>
        <w:pStyle w:val="ZUSTzmustartykuempunktem"/>
      </w:pPr>
      <w:r w:rsidRPr="00CB692C">
        <w:t xml:space="preserve">§ </w:t>
      </w:r>
      <w:r w:rsidR="0058400E" w:rsidRPr="00CB692C">
        <w:t>2</w:t>
      </w:r>
      <w:r w:rsidRPr="00CB692C">
        <w:t xml:space="preserve">. </w:t>
      </w:r>
      <w:r w:rsidR="009065F1" w:rsidRPr="00CB692C">
        <w:t xml:space="preserve">Minister właściwy do spraw finansów publicznych może wyznaczyć, w drodze rozporządzenia, inny organ Krajowej Administracji Skarbowej do prowadzenia Portalu </w:t>
      </w:r>
      <w:proofErr w:type="spellStart"/>
      <w:r w:rsidR="009065F1" w:rsidRPr="00CB692C">
        <w:t>eLicytacje</w:t>
      </w:r>
      <w:proofErr w:type="spellEnd"/>
      <w:r w:rsidR="009065F1" w:rsidRPr="00CB692C">
        <w:t xml:space="preserve"> KAS, mając na względzie konieczność sprawnego funkcjonowania</w:t>
      </w:r>
      <w:r w:rsidR="00F92010">
        <w:t xml:space="preserve"> tego Portalu</w:t>
      </w:r>
      <w:r w:rsidR="009065F1" w:rsidRPr="00CB692C">
        <w:t>.</w:t>
      </w:r>
    </w:p>
    <w:p w14:paraId="05A74D31" w14:textId="5709F426" w:rsidR="00154E1A" w:rsidRPr="00CB692C" w:rsidRDefault="009065F1" w:rsidP="002B44AC">
      <w:pPr>
        <w:pStyle w:val="ZUSTzmustartykuempunktem"/>
      </w:pPr>
      <w:r w:rsidRPr="00CB692C">
        <w:t xml:space="preserve">§ 3. </w:t>
      </w:r>
      <w:r w:rsidR="00154E1A" w:rsidRPr="00CB692C">
        <w:t xml:space="preserve">Administratorem danych przetwarzanych w </w:t>
      </w:r>
      <w:r w:rsidR="00CB28AF" w:rsidRPr="00CB692C">
        <w:t xml:space="preserve">Portalu </w:t>
      </w:r>
      <w:proofErr w:type="spellStart"/>
      <w:r w:rsidR="00CB28AF" w:rsidRPr="00CB692C">
        <w:t>eLicytacje</w:t>
      </w:r>
      <w:proofErr w:type="spellEnd"/>
      <w:r w:rsidR="000D253B" w:rsidRPr="00CB692C">
        <w:t xml:space="preserve"> KAS</w:t>
      </w:r>
      <w:r w:rsidR="00CB28AF" w:rsidRPr="00CB692C" w:rsidDel="00CB28AF">
        <w:t xml:space="preserve"> </w:t>
      </w:r>
      <w:r w:rsidR="00154E1A" w:rsidRPr="00CB692C">
        <w:t>jest:</w:t>
      </w:r>
    </w:p>
    <w:p w14:paraId="7E48F151" w14:textId="01A9D347" w:rsidR="00154E1A" w:rsidRPr="00CB692C" w:rsidRDefault="00154E1A" w:rsidP="009E384E">
      <w:pPr>
        <w:pStyle w:val="ZPKTzmpktartykuempunktem"/>
      </w:pPr>
      <w:r w:rsidRPr="00CB692C">
        <w:t>1)</w:t>
      </w:r>
      <w:r w:rsidRPr="00CB692C">
        <w:tab/>
        <w:t xml:space="preserve">organ prowadzący </w:t>
      </w:r>
      <w:r w:rsidR="000B710B" w:rsidRPr="00CB692C">
        <w:t>P</w:t>
      </w:r>
      <w:r w:rsidR="00CB28AF" w:rsidRPr="00CB692C">
        <w:t xml:space="preserve">ortal </w:t>
      </w:r>
      <w:proofErr w:type="spellStart"/>
      <w:r w:rsidR="00CB28AF" w:rsidRPr="00CB692C">
        <w:t>eLicytacje</w:t>
      </w:r>
      <w:proofErr w:type="spellEnd"/>
      <w:r w:rsidR="000D253B" w:rsidRPr="00CB692C">
        <w:t xml:space="preserve"> KAS</w:t>
      </w:r>
      <w:r w:rsidR="00CB28AF" w:rsidRPr="00CB692C" w:rsidDel="00CB28AF">
        <w:t xml:space="preserve"> </w:t>
      </w:r>
      <w:r w:rsidRPr="00CB692C">
        <w:t xml:space="preserve">– w zakresie </w:t>
      </w:r>
      <w:r w:rsidR="00932DDE" w:rsidRPr="00CB692C">
        <w:t xml:space="preserve">służącym do zapewnienia funkcjonowania i bezpieczeństwa </w:t>
      </w:r>
      <w:r w:rsidR="00840847" w:rsidRPr="00CB692C">
        <w:t xml:space="preserve">Portalu </w:t>
      </w:r>
      <w:proofErr w:type="spellStart"/>
      <w:r w:rsidR="00840847" w:rsidRPr="00CB692C">
        <w:t>eLicytacje</w:t>
      </w:r>
      <w:proofErr w:type="spellEnd"/>
      <w:r w:rsidR="000D253B" w:rsidRPr="00CB692C">
        <w:t xml:space="preserve"> KAS</w:t>
      </w:r>
      <w:r w:rsidR="004C23B6" w:rsidRPr="00CB692C">
        <w:t>;</w:t>
      </w:r>
    </w:p>
    <w:p w14:paraId="4247273B" w14:textId="7BF47EF1" w:rsidR="00574EF7" w:rsidRPr="00CB692C" w:rsidRDefault="00154E1A" w:rsidP="009E384E">
      <w:pPr>
        <w:pStyle w:val="ZPKTzmpktartykuempunktem"/>
      </w:pPr>
      <w:r w:rsidRPr="00CB692C">
        <w:rPr>
          <w:bCs w:val="0"/>
        </w:rPr>
        <w:t>2)</w:t>
      </w:r>
      <w:r w:rsidRPr="00CB692C">
        <w:rPr>
          <w:bCs w:val="0"/>
        </w:rPr>
        <w:tab/>
      </w:r>
      <w:r w:rsidR="00AA12C1" w:rsidRPr="00CB692C">
        <w:t xml:space="preserve">organ prowadzący sprzedaż za pośrednictwem Portalu </w:t>
      </w:r>
      <w:proofErr w:type="spellStart"/>
      <w:r w:rsidR="00AA12C1" w:rsidRPr="00CB692C">
        <w:t>eLicytacje</w:t>
      </w:r>
      <w:proofErr w:type="spellEnd"/>
      <w:r w:rsidR="00AA12C1" w:rsidRPr="00CB692C">
        <w:t xml:space="preserve"> KAS</w:t>
      </w:r>
      <w:r w:rsidRPr="00CB692C">
        <w:t xml:space="preserve"> – w zakresie danych </w:t>
      </w:r>
      <w:r w:rsidR="00932DDE" w:rsidRPr="00CB692C">
        <w:t xml:space="preserve">związanych ze </w:t>
      </w:r>
      <w:r w:rsidR="000B710B" w:rsidRPr="00CB692C">
        <w:t>sprzedaż</w:t>
      </w:r>
      <w:r w:rsidR="00840847" w:rsidRPr="00CB692C">
        <w:t>ą</w:t>
      </w:r>
      <w:r w:rsidR="000B5A51" w:rsidRPr="00CB692C">
        <w:t xml:space="preserve"> </w:t>
      </w:r>
      <w:r w:rsidR="00932DDE" w:rsidRPr="00CB692C">
        <w:t xml:space="preserve">prowadzoną </w:t>
      </w:r>
      <w:r w:rsidR="000B5A51" w:rsidRPr="00CB692C">
        <w:t xml:space="preserve">przez </w:t>
      </w:r>
      <w:r w:rsidR="00AA12C1" w:rsidRPr="00CB692C">
        <w:t>ten</w:t>
      </w:r>
      <w:r w:rsidR="000B5A51" w:rsidRPr="00CB692C">
        <w:t xml:space="preserve"> organ</w:t>
      </w:r>
      <w:r w:rsidR="000B710B" w:rsidRPr="00CB692C">
        <w:t>.</w:t>
      </w:r>
    </w:p>
    <w:p w14:paraId="00B49C5C" w14:textId="052E4B3A" w:rsidR="00574EF7" w:rsidRPr="00CB692C" w:rsidRDefault="00154E1A" w:rsidP="001E37C3">
      <w:pPr>
        <w:pStyle w:val="ZUSTzmustartykuempunktem"/>
      </w:pPr>
      <w:r w:rsidRPr="00CB692C">
        <w:lastRenderedPageBreak/>
        <w:t xml:space="preserve">§ </w:t>
      </w:r>
      <w:r w:rsidR="009065F1" w:rsidRPr="00CB692C">
        <w:t>4</w:t>
      </w:r>
      <w:r w:rsidRPr="00CB692C">
        <w:t xml:space="preserve">. </w:t>
      </w:r>
      <w:r w:rsidR="000A7BF2" w:rsidRPr="00CB692C">
        <w:t xml:space="preserve">Udział w sprzedaży za pośrednictwem </w:t>
      </w:r>
      <w:r w:rsidR="00CE2B52" w:rsidRPr="00CB692C">
        <w:t xml:space="preserve">Portalu </w:t>
      </w:r>
      <w:proofErr w:type="spellStart"/>
      <w:r w:rsidR="00CE2B52" w:rsidRPr="00CB692C">
        <w:t>eLicytacje</w:t>
      </w:r>
      <w:proofErr w:type="spellEnd"/>
      <w:r w:rsidR="000D253B" w:rsidRPr="00CB692C">
        <w:t xml:space="preserve"> KAS</w:t>
      </w:r>
      <w:r w:rsidR="00CE2B52" w:rsidRPr="00CB692C" w:rsidDel="00CE2B52">
        <w:t xml:space="preserve"> </w:t>
      </w:r>
      <w:r w:rsidRPr="00CB692C">
        <w:t>wymaga</w:t>
      </w:r>
      <w:r w:rsidR="001A4196" w:rsidRPr="00CB692C">
        <w:t>:</w:t>
      </w:r>
    </w:p>
    <w:p w14:paraId="074E1F57" w14:textId="5C08AC03" w:rsidR="00574EF7" w:rsidRPr="00CB692C" w:rsidRDefault="001A4196">
      <w:pPr>
        <w:pStyle w:val="ZPKTzmpktartykuempunktem"/>
      </w:pPr>
      <w:r w:rsidRPr="00CB692C">
        <w:t>1)</w:t>
      </w:r>
      <w:r w:rsidRPr="00CB692C">
        <w:tab/>
      </w:r>
      <w:r w:rsidR="00154E1A" w:rsidRPr="00CB692C">
        <w:t>uwierzytelnienia</w:t>
      </w:r>
      <w:r w:rsidRPr="00CB692C">
        <w:t>;</w:t>
      </w:r>
    </w:p>
    <w:p w14:paraId="27FD61E4" w14:textId="01AE38B2" w:rsidR="00574EF7" w:rsidRPr="00CB692C" w:rsidRDefault="001A4196" w:rsidP="009E384E">
      <w:pPr>
        <w:pStyle w:val="ZPKTzmpktartykuempunktem"/>
      </w:pPr>
      <w:r w:rsidRPr="00CB692C">
        <w:t>2)</w:t>
      </w:r>
      <w:r w:rsidRPr="00CB692C">
        <w:tab/>
      </w:r>
      <w:r w:rsidR="00384FCC" w:rsidRPr="00CB692C">
        <w:t>założenia konta</w:t>
      </w:r>
      <w:r w:rsidR="003F2968" w:rsidRPr="00CB692C">
        <w:t xml:space="preserve"> w Portalu </w:t>
      </w:r>
      <w:proofErr w:type="spellStart"/>
      <w:r w:rsidR="003F2968" w:rsidRPr="00CB692C">
        <w:t>eLicytacje</w:t>
      </w:r>
      <w:proofErr w:type="spellEnd"/>
      <w:r w:rsidR="00AD48AD" w:rsidRPr="00CB692C">
        <w:t xml:space="preserve"> KAS</w:t>
      </w:r>
      <w:r w:rsidRPr="00CB692C">
        <w:t>;</w:t>
      </w:r>
    </w:p>
    <w:p w14:paraId="3C1DF864" w14:textId="4E18C9AA" w:rsidR="00AD48AD" w:rsidRPr="00CB692C" w:rsidRDefault="001A4196" w:rsidP="003146B0">
      <w:pPr>
        <w:pStyle w:val="ZPKTzmpktartykuempunktem"/>
      </w:pPr>
      <w:r w:rsidRPr="00CB692C">
        <w:t>3)</w:t>
      </w:r>
      <w:r w:rsidRPr="00CB692C">
        <w:tab/>
        <w:t>nadania unikalnego identyfikatora</w:t>
      </w:r>
      <w:r w:rsidR="00384FCC" w:rsidRPr="00CB692C">
        <w:t>.</w:t>
      </w:r>
    </w:p>
    <w:p w14:paraId="737CA315" w14:textId="049ECDC7" w:rsidR="009A69E7" w:rsidRPr="00CB692C" w:rsidRDefault="00A8764F" w:rsidP="003A676A">
      <w:pPr>
        <w:pStyle w:val="ZUSTzmustartykuempunktem"/>
      </w:pPr>
      <w:r w:rsidRPr="00CB692C">
        <w:t xml:space="preserve">§ </w:t>
      </w:r>
      <w:r w:rsidR="008C4E5B" w:rsidRPr="00CB692C">
        <w:t>5</w:t>
      </w:r>
      <w:r w:rsidRPr="00CB692C">
        <w:t xml:space="preserve">. </w:t>
      </w:r>
      <w:r w:rsidR="0016319F" w:rsidRPr="00CB692C">
        <w:t xml:space="preserve">Konto </w:t>
      </w:r>
      <w:r w:rsidRPr="00CB692C">
        <w:t xml:space="preserve">w Portalu </w:t>
      </w:r>
      <w:proofErr w:type="spellStart"/>
      <w:r w:rsidRPr="00CB692C">
        <w:t>eLicytacje</w:t>
      </w:r>
      <w:proofErr w:type="spellEnd"/>
      <w:r w:rsidRPr="00CB692C">
        <w:t xml:space="preserve"> KAS</w:t>
      </w:r>
      <w:r w:rsidR="009A69E7" w:rsidRPr="00CB692C">
        <w:t>:</w:t>
      </w:r>
    </w:p>
    <w:p w14:paraId="236CD994" w14:textId="5F08D15F" w:rsidR="009A69E7" w:rsidRPr="00CB692C" w:rsidRDefault="009A69E7" w:rsidP="003146B0">
      <w:pPr>
        <w:pStyle w:val="ZPKTzmpktartykuempunktem"/>
      </w:pPr>
      <w:r w:rsidRPr="00CB692C">
        <w:t>1)</w:t>
      </w:r>
      <w:r w:rsidRPr="00CB692C">
        <w:tab/>
        <w:t xml:space="preserve">może być usunięte w każdym </w:t>
      </w:r>
      <w:r w:rsidR="002B36EA" w:rsidRPr="00CB692C">
        <w:t>czasie</w:t>
      </w:r>
      <w:r w:rsidRPr="00CB692C">
        <w:t xml:space="preserve"> przez osobę posiadającą to konto;</w:t>
      </w:r>
    </w:p>
    <w:p w14:paraId="312B9300" w14:textId="726300C0" w:rsidR="00A8764F" w:rsidRPr="00CB692C" w:rsidRDefault="009A69E7" w:rsidP="003146B0">
      <w:pPr>
        <w:pStyle w:val="ZPKTzmpktartykuempunktem"/>
      </w:pPr>
      <w:r w:rsidRPr="00CB692C">
        <w:t>2)</w:t>
      </w:r>
      <w:r w:rsidRPr="00CB692C">
        <w:tab/>
      </w:r>
      <w:r w:rsidR="0016319F" w:rsidRPr="00CB692C">
        <w:t xml:space="preserve">podlega automatycznemu usunięciu po upływie </w:t>
      </w:r>
      <w:r w:rsidR="00A8764F" w:rsidRPr="00CB692C">
        <w:t xml:space="preserve">roku </w:t>
      </w:r>
      <w:r w:rsidR="0016319F" w:rsidRPr="00CB692C">
        <w:t xml:space="preserve">od dnia </w:t>
      </w:r>
      <w:r w:rsidR="00A8764F" w:rsidRPr="00CB692C">
        <w:t>ostatniego uwierzytelnienia</w:t>
      </w:r>
      <w:r w:rsidR="002B36EA" w:rsidRPr="00CB692C">
        <w:t xml:space="preserve"> się na tym koncie</w:t>
      </w:r>
      <w:r w:rsidR="00A8764F" w:rsidRPr="00CB692C">
        <w:t>.</w:t>
      </w:r>
    </w:p>
    <w:p w14:paraId="5B7409C3" w14:textId="4B3069D1" w:rsidR="00A53290" w:rsidRPr="00CB692C" w:rsidRDefault="007A5E23" w:rsidP="004E0072">
      <w:pPr>
        <w:pStyle w:val="ZUSTzmustartykuempunktem"/>
      </w:pPr>
      <w:r w:rsidRPr="00CB692C">
        <w:t xml:space="preserve">§ </w:t>
      </w:r>
      <w:r w:rsidR="002B36EA" w:rsidRPr="00CB692C">
        <w:t>6</w:t>
      </w:r>
      <w:r w:rsidRPr="00CB692C">
        <w:t xml:space="preserve">. </w:t>
      </w:r>
      <w:r w:rsidR="002B36EA" w:rsidRPr="00CB692C">
        <w:t>Posiadanie k</w:t>
      </w:r>
      <w:r w:rsidR="00DD42E2" w:rsidRPr="00CB692C">
        <w:t>ont</w:t>
      </w:r>
      <w:r w:rsidR="002B36EA" w:rsidRPr="00CB692C">
        <w:t>a</w:t>
      </w:r>
      <w:r w:rsidR="00DD42E2" w:rsidRPr="00CB692C">
        <w:t xml:space="preserve"> w Portalu </w:t>
      </w:r>
      <w:proofErr w:type="spellStart"/>
      <w:r w:rsidR="00DD42E2" w:rsidRPr="00CB692C">
        <w:t>eLicytacje</w:t>
      </w:r>
      <w:proofErr w:type="spellEnd"/>
      <w:r w:rsidR="00DD42E2" w:rsidRPr="00CB692C">
        <w:t xml:space="preserve"> KAS nie jest </w:t>
      </w:r>
      <w:r w:rsidR="004E0072" w:rsidRPr="00CB692C">
        <w:t>wymaga</w:t>
      </w:r>
      <w:r w:rsidR="00DD42E2" w:rsidRPr="00CB692C">
        <w:t>ne do</w:t>
      </w:r>
      <w:r w:rsidR="00A53290" w:rsidRPr="00CB692C">
        <w:t>:</w:t>
      </w:r>
    </w:p>
    <w:p w14:paraId="74868905" w14:textId="34F77EBA" w:rsidR="00A53290" w:rsidRPr="00CB692C" w:rsidRDefault="00A53290" w:rsidP="003146B0">
      <w:pPr>
        <w:pStyle w:val="ZPKTzmpktartykuempunktem"/>
      </w:pPr>
      <w:r w:rsidRPr="00CB692C">
        <w:t>1)</w:t>
      </w:r>
      <w:r w:rsidR="003A676A" w:rsidRPr="00CB692C">
        <w:tab/>
      </w:r>
      <w:r w:rsidRPr="00CB692C">
        <w:t>zapoznani</w:t>
      </w:r>
      <w:r w:rsidR="00DD42E2" w:rsidRPr="00CB692C">
        <w:t>a</w:t>
      </w:r>
      <w:r w:rsidRPr="00CB692C">
        <w:t xml:space="preserve"> si</w:t>
      </w:r>
      <w:r w:rsidRPr="00CB692C">
        <w:rPr>
          <w:rFonts w:hint="eastAsia"/>
        </w:rPr>
        <w:t>ę</w:t>
      </w:r>
      <w:r w:rsidRPr="00CB692C">
        <w:t xml:space="preserve"> z ogłoszeniem, obwieszczeniem</w:t>
      </w:r>
      <w:r w:rsidR="00AD072D" w:rsidRPr="00CB692C">
        <w:t xml:space="preserve"> </w:t>
      </w:r>
      <w:r w:rsidR="00A0775B">
        <w:t>i</w:t>
      </w:r>
      <w:r w:rsidR="00A0775B" w:rsidRPr="00CB692C">
        <w:t xml:space="preserve"> </w:t>
      </w:r>
      <w:r w:rsidRPr="00CB692C">
        <w:t xml:space="preserve">innymi dokumentami dotyczącymi sprzedaży publikowanymi w Portalu </w:t>
      </w:r>
      <w:proofErr w:type="spellStart"/>
      <w:r w:rsidRPr="00CB692C">
        <w:t>eLicytacje</w:t>
      </w:r>
      <w:proofErr w:type="spellEnd"/>
      <w:r w:rsidRPr="00CB692C">
        <w:t xml:space="preserve"> KAS;</w:t>
      </w:r>
    </w:p>
    <w:p w14:paraId="60802A7A" w14:textId="57BFB4D1" w:rsidR="009D146D" w:rsidRPr="00CB692C" w:rsidRDefault="00A53290">
      <w:pPr>
        <w:pStyle w:val="ZPKTzmpktartykuempunktem"/>
      </w:pPr>
      <w:r w:rsidRPr="00CB692C">
        <w:t>2)</w:t>
      </w:r>
      <w:r w:rsidR="003A676A" w:rsidRPr="00CB692C">
        <w:tab/>
      </w:r>
      <w:r w:rsidRPr="00CB692C">
        <w:t>obserwowani</w:t>
      </w:r>
      <w:r w:rsidR="00DD42E2" w:rsidRPr="00CB692C">
        <w:t>a</w:t>
      </w:r>
      <w:r w:rsidRPr="00CB692C">
        <w:t xml:space="preserve"> przebiegu sprzedaży za pośrednictwem </w:t>
      </w:r>
      <w:r w:rsidR="006336B0" w:rsidRPr="00CB692C">
        <w:t xml:space="preserve">Portalu </w:t>
      </w:r>
      <w:proofErr w:type="spellStart"/>
      <w:r w:rsidR="006336B0" w:rsidRPr="00CB692C">
        <w:t>eLicytacje</w:t>
      </w:r>
      <w:proofErr w:type="spellEnd"/>
      <w:r w:rsidR="006336B0" w:rsidRPr="00CB692C">
        <w:t xml:space="preserve"> KAS</w:t>
      </w:r>
      <w:r w:rsidR="004E0072" w:rsidRPr="00CB692C">
        <w:t>.</w:t>
      </w:r>
      <w:r w:rsidR="00A0775B">
        <w:t>”;</w:t>
      </w:r>
    </w:p>
    <w:p w14:paraId="75D35295" w14:textId="46B11E56" w:rsidR="00154E1A" w:rsidRPr="00CB692C" w:rsidRDefault="00F765E2">
      <w:pPr>
        <w:pStyle w:val="PKTpunkt"/>
      </w:pPr>
      <w:r>
        <w:t>3</w:t>
      </w:r>
      <w:r w:rsidR="00154E1A" w:rsidRPr="00CB692C">
        <w:t>)</w:t>
      </w:r>
      <w:r w:rsidR="00154E1A" w:rsidRPr="00CB692C">
        <w:tab/>
        <w:t>w art. 105a:</w:t>
      </w:r>
    </w:p>
    <w:p w14:paraId="4CAE7483" w14:textId="5FF19312" w:rsidR="00215E2A" w:rsidRPr="00CB692C" w:rsidRDefault="00154E1A" w:rsidP="00154E1A">
      <w:pPr>
        <w:pStyle w:val="LITlitera"/>
      </w:pPr>
      <w:r w:rsidRPr="00CB692C">
        <w:t>a)</w:t>
      </w:r>
      <w:r w:rsidRPr="00CB692C">
        <w:tab/>
        <w:t>§ 2</w:t>
      </w:r>
      <w:r w:rsidR="00215E2A" w:rsidRPr="00CB692C">
        <w:t xml:space="preserve"> otrzymuje brzmienie</w:t>
      </w:r>
      <w:r w:rsidR="002C589E" w:rsidRPr="00CB692C">
        <w:t>:</w:t>
      </w:r>
    </w:p>
    <w:p w14:paraId="5766D280" w14:textId="6DB6D464" w:rsidR="00215E2A" w:rsidRPr="00CB692C" w:rsidRDefault="00215E2A" w:rsidP="00761D7E">
      <w:pPr>
        <w:pStyle w:val="ZLITUSTzmustliter"/>
      </w:pPr>
      <w:r w:rsidRPr="00CB692C">
        <w:t>„§ 2. Organ egzekucyjny ogłasza o licytacji przez obwieszczenie, które:</w:t>
      </w:r>
    </w:p>
    <w:p w14:paraId="24FC44DF" w14:textId="77777777" w:rsidR="00491173" w:rsidRDefault="00215E2A" w:rsidP="009E384E">
      <w:pPr>
        <w:pStyle w:val="ZLITPKTzmpktliter"/>
      </w:pPr>
      <w:r w:rsidRPr="00CB692C">
        <w:t>1)</w:t>
      </w:r>
      <w:r w:rsidRPr="00CB692C">
        <w:tab/>
      </w:r>
      <w:r w:rsidR="00491173" w:rsidRPr="00CB692C">
        <w:t>zawiera</w:t>
      </w:r>
      <w:r w:rsidR="00491173">
        <w:t>:</w:t>
      </w:r>
    </w:p>
    <w:p w14:paraId="063FBA25" w14:textId="7CFFEA6B" w:rsidR="00215E2A" w:rsidRPr="00CB692C" w:rsidRDefault="00491173" w:rsidP="00AE4304">
      <w:pPr>
        <w:pStyle w:val="ZLITLITwPKTzmlitwpktliter"/>
      </w:pPr>
      <w:r>
        <w:t>a)</w:t>
      </w:r>
      <w:r>
        <w:tab/>
      </w:r>
      <w:r w:rsidR="00215E2A" w:rsidRPr="00CB692C">
        <w:t xml:space="preserve">miejsce i termin licytacji, a w przypadku licytacji za pośrednictwem Portalu </w:t>
      </w:r>
      <w:proofErr w:type="spellStart"/>
      <w:r w:rsidR="00215E2A" w:rsidRPr="00CB692C">
        <w:t>eLicytacje</w:t>
      </w:r>
      <w:proofErr w:type="spellEnd"/>
      <w:r w:rsidR="000D253B" w:rsidRPr="00CB692C">
        <w:t xml:space="preserve"> KAS</w:t>
      </w:r>
      <w:r w:rsidR="00215E2A" w:rsidRPr="00CB692C">
        <w:t xml:space="preserve"> </w:t>
      </w:r>
      <w:r w:rsidR="00A0775B">
        <w:t xml:space="preserve">– </w:t>
      </w:r>
      <w:r w:rsidR="00215E2A" w:rsidRPr="00CB692C">
        <w:t>informacje o da</w:t>
      </w:r>
      <w:r w:rsidR="0026271B" w:rsidRPr="00CB692C">
        <w:t>tach</w:t>
      </w:r>
      <w:r w:rsidR="00215E2A" w:rsidRPr="00CB692C">
        <w:t xml:space="preserve"> i godzin</w:t>
      </w:r>
      <w:r w:rsidR="00045118" w:rsidRPr="00CB692C">
        <w:t>ach</w:t>
      </w:r>
      <w:r w:rsidR="00215E2A" w:rsidRPr="00CB692C">
        <w:t xml:space="preserve"> rozpoczęcia i</w:t>
      </w:r>
      <w:r w:rsidR="00F77E9F">
        <w:t> </w:t>
      </w:r>
      <w:r w:rsidR="00215E2A" w:rsidRPr="00CB692C">
        <w:t>zakończenia licytacji oraz o</w:t>
      </w:r>
      <w:r w:rsidR="00D44229" w:rsidRPr="00CB692C">
        <w:t xml:space="preserve"> </w:t>
      </w:r>
      <w:r w:rsidR="00AA12C1" w:rsidRPr="00CB692C">
        <w:t xml:space="preserve">skutkach </w:t>
      </w:r>
      <w:r w:rsidR="00215E2A" w:rsidRPr="00CB692C">
        <w:t>wystąpienia okoliczności, o</w:t>
      </w:r>
      <w:r w:rsidR="00F77E9F">
        <w:t> </w:t>
      </w:r>
      <w:r w:rsidR="00215E2A" w:rsidRPr="00CB692C">
        <w:t xml:space="preserve">których mowa w art. 107h § </w:t>
      </w:r>
      <w:r w:rsidR="00AD072D" w:rsidRPr="00CB692C">
        <w:t>3</w:t>
      </w:r>
      <w:r w:rsidR="00215E2A" w:rsidRPr="00CB692C">
        <w:t xml:space="preserve"> i </w:t>
      </w:r>
      <w:r w:rsidR="00AD072D" w:rsidRPr="00CB692C">
        <w:t>4</w:t>
      </w:r>
      <w:r w:rsidR="00030264">
        <w:t>,</w:t>
      </w:r>
    </w:p>
    <w:p w14:paraId="05082F2B" w14:textId="5EF979EA" w:rsidR="00215E2A" w:rsidRPr="00CB692C" w:rsidRDefault="00491173" w:rsidP="00AE4304">
      <w:pPr>
        <w:pStyle w:val="ZLITLITwPKTzmlitwpktliter"/>
      </w:pPr>
      <w:r>
        <w:t>b)</w:t>
      </w:r>
      <w:r>
        <w:tab/>
      </w:r>
      <w:r w:rsidR="00215E2A" w:rsidRPr="00CB692C">
        <w:t>określenie ruchomości, która ma być sprzedana, jej rodzaju i wartości szacunkowej</w:t>
      </w:r>
      <w:r w:rsidR="00030264">
        <w:t>,</w:t>
      </w:r>
    </w:p>
    <w:p w14:paraId="1D06C349" w14:textId="22D0939D" w:rsidR="00215E2A" w:rsidRPr="00CB692C" w:rsidRDefault="00491173" w:rsidP="00AE4304">
      <w:pPr>
        <w:pStyle w:val="ZLITLITwPKTzmlitwpktliter"/>
      </w:pPr>
      <w:r>
        <w:t>c)</w:t>
      </w:r>
      <w:r>
        <w:tab/>
      </w:r>
      <w:r w:rsidR="00215E2A" w:rsidRPr="00CB692C">
        <w:t>cenę wywołania</w:t>
      </w:r>
      <w:r w:rsidR="00030264">
        <w:t>,</w:t>
      </w:r>
    </w:p>
    <w:p w14:paraId="72496B08" w14:textId="36BBB538" w:rsidR="00215E2A" w:rsidRPr="00CB692C" w:rsidRDefault="00491173" w:rsidP="00AE4304">
      <w:pPr>
        <w:pStyle w:val="ZLITLITwPKTzmlitwpktliter"/>
      </w:pPr>
      <w:r>
        <w:t>d)</w:t>
      </w:r>
      <w:r>
        <w:tab/>
      </w:r>
      <w:r w:rsidR="00215E2A" w:rsidRPr="00CB692C">
        <w:t>miejsce i termin, w którym można oglądać ruchomoś</w:t>
      </w:r>
      <w:r w:rsidR="00045118" w:rsidRPr="00CB692C">
        <w:t>ć</w:t>
      </w:r>
      <w:r w:rsidR="00215E2A" w:rsidRPr="00CB692C">
        <w:t xml:space="preserve"> przed licytacją;</w:t>
      </w:r>
    </w:p>
    <w:p w14:paraId="5DF1850A" w14:textId="5A23EE3F" w:rsidR="003358DC" w:rsidRPr="00CB692C" w:rsidRDefault="00491173" w:rsidP="009E384E">
      <w:pPr>
        <w:pStyle w:val="ZLITPKTzmpktliter"/>
      </w:pPr>
      <w:r>
        <w:t>2</w:t>
      </w:r>
      <w:r w:rsidR="00215E2A" w:rsidRPr="00CB692C">
        <w:rPr>
          <w:bCs w:val="0"/>
        </w:rPr>
        <w:t>)</w:t>
      </w:r>
      <w:r w:rsidR="00215E2A" w:rsidRPr="00CB692C">
        <w:rPr>
          <w:bCs w:val="0"/>
        </w:rPr>
        <w:tab/>
      </w:r>
      <w:r>
        <w:t xml:space="preserve">może zawierać </w:t>
      </w:r>
      <w:r w:rsidR="00215E2A" w:rsidRPr="00CB692C">
        <w:rPr>
          <w:bCs w:val="0"/>
        </w:rPr>
        <w:t>inne</w:t>
      </w:r>
      <w:r w:rsidR="00F609CB" w:rsidRPr="00CB692C">
        <w:rPr>
          <w:bCs w:val="0"/>
        </w:rPr>
        <w:t xml:space="preserve"> informacje</w:t>
      </w:r>
      <w:r w:rsidR="006F7C4B" w:rsidRPr="00CB692C">
        <w:rPr>
          <w:bCs w:val="0"/>
        </w:rPr>
        <w:t>,</w:t>
      </w:r>
      <w:r w:rsidR="00215E2A" w:rsidRPr="00CB692C">
        <w:rPr>
          <w:bCs w:val="0"/>
        </w:rPr>
        <w:t xml:space="preserve"> </w:t>
      </w:r>
      <w:r w:rsidR="006F7C4B" w:rsidRPr="00CB692C">
        <w:rPr>
          <w:bCs w:val="0"/>
        </w:rPr>
        <w:t>niestanowiące danych osobowych</w:t>
      </w:r>
      <w:r w:rsidR="00215E2A" w:rsidRPr="00CB692C">
        <w:rPr>
          <w:bCs w:val="0"/>
        </w:rPr>
        <w:t>, jeżeli organ egzekucyjny uzna ich</w:t>
      </w:r>
      <w:r w:rsidR="00215E2A" w:rsidRPr="00CB692C">
        <w:t xml:space="preserve"> podanie za celowe.”,</w:t>
      </w:r>
    </w:p>
    <w:p w14:paraId="6D4DAD9D" w14:textId="49EAB749" w:rsidR="007D4F6A" w:rsidRPr="00CB692C" w:rsidRDefault="003358DC" w:rsidP="003146B0">
      <w:pPr>
        <w:pStyle w:val="LITlitera"/>
      </w:pPr>
      <w:r w:rsidRPr="00CB692C">
        <w:t>b</w:t>
      </w:r>
      <w:r w:rsidR="00154E1A" w:rsidRPr="00CB692C">
        <w:t>)</w:t>
      </w:r>
      <w:r w:rsidR="00154E1A" w:rsidRPr="00CB692C">
        <w:tab/>
      </w:r>
      <w:r w:rsidR="007D4F6A" w:rsidRPr="00CB692C">
        <w:t xml:space="preserve">po § 2 </w:t>
      </w:r>
      <w:r w:rsidR="00064BA3" w:rsidRPr="00CB692C">
        <w:t>dodaje się § 2a w brzmieniu:</w:t>
      </w:r>
    </w:p>
    <w:p w14:paraId="08AA7212" w14:textId="173289E8" w:rsidR="003358DC" w:rsidRPr="00CB692C" w:rsidRDefault="00064BA3" w:rsidP="003358DC">
      <w:pPr>
        <w:pStyle w:val="ZLITUSTzmustliter"/>
      </w:pPr>
      <w:r w:rsidRPr="00CB692C">
        <w:t xml:space="preserve">„§ 2a. Organ egzekucyjny może </w:t>
      </w:r>
      <w:r w:rsidR="000C7BDF">
        <w:t>wraz z obwieszczeniem, o którym mowa w</w:t>
      </w:r>
      <w:r w:rsidR="00F77E9F">
        <w:t> </w:t>
      </w:r>
      <w:r w:rsidR="000C7BDF" w:rsidRPr="000C7BDF">
        <w:t>§</w:t>
      </w:r>
      <w:r w:rsidR="00B250CE">
        <w:t> </w:t>
      </w:r>
      <w:r w:rsidR="000C7BDF">
        <w:t xml:space="preserve">2, </w:t>
      </w:r>
      <w:r w:rsidRPr="00CB692C">
        <w:t>publikować inne dokumenty niezawierające danych osobowych, dotyczące sprzedawanej ruchomości, jeżeli uzna to za celowe.”,</w:t>
      </w:r>
    </w:p>
    <w:p w14:paraId="3FB9EA6C" w14:textId="180A5E0B" w:rsidR="006B75E2" w:rsidRPr="00CB692C" w:rsidRDefault="00064BA3" w:rsidP="003146B0">
      <w:pPr>
        <w:pStyle w:val="LITlitera"/>
      </w:pPr>
      <w:r w:rsidRPr="00CB692C">
        <w:t>c)</w:t>
      </w:r>
      <w:r w:rsidRPr="00CB692C">
        <w:tab/>
      </w:r>
      <w:r w:rsidR="00154E1A" w:rsidRPr="00CB692C">
        <w:t>§ 3</w:t>
      </w:r>
      <w:r w:rsidR="00ED3175" w:rsidRPr="00ED3175">
        <w:t>−</w:t>
      </w:r>
      <w:r w:rsidR="00ED3175">
        <w:t>3b</w:t>
      </w:r>
      <w:r w:rsidR="00813CB5" w:rsidRPr="00CB692C">
        <w:t xml:space="preserve"> </w:t>
      </w:r>
      <w:r w:rsidR="00ED3175" w:rsidRPr="00CB692C">
        <w:t>otrzymuj</w:t>
      </w:r>
      <w:r w:rsidR="00ED3175">
        <w:t>ą</w:t>
      </w:r>
      <w:r w:rsidR="00ED3175" w:rsidRPr="00CB692C">
        <w:t xml:space="preserve"> </w:t>
      </w:r>
      <w:r w:rsidR="00154E1A" w:rsidRPr="00CB692C">
        <w:t>brzmienie:</w:t>
      </w:r>
    </w:p>
    <w:p w14:paraId="78122BB9" w14:textId="60C6817E" w:rsidR="007914B5" w:rsidRPr="00CB692C" w:rsidRDefault="00FE775A" w:rsidP="0016024E">
      <w:pPr>
        <w:pStyle w:val="ZLITUSTzmustliter"/>
      </w:pPr>
      <w:r w:rsidRPr="00CB692C">
        <w:t xml:space="preserve">„§ </w:t>
      </w:r>
      <w:r w:rsidR="00BA6282" w:rsidRPr="00CB692C">
        <w:t xml:space="preserve">3. </w:t>
      </w:r>
      <w:r w:rsidR="00BA6282" w:rsidRPr="0016024E">
        <w:t>Najpóźniej</w:t>
      </w:r>
      <w:r w:rsidR="00BA6282" w:rsidRPr="00CB692C">
        <w:t xml:space="preserve"> na 3 dni przed dniem licytacji, a w przypadk</w:t>
      </w:r>
      <w:r w:rsidR="00625CFD" w:rsidRPr="00CB692C">
        <w:t xml:space="preserve">ach określonych </w:t>
      </w:r>
      <w:r w:rsidR="005D4427" w:rsidRPr="00CB692C">
        <w:t xml:space="preserve">w art. 104 § 2 </w:t>
      </w:r>
      <w:r w:rsidR="005D4427" w:rsidRPr="00CB692C">
        <w:rPr>
          <w:rFonts w:cs="Times"/>
        </w:rPr>
        <w:t>−</w:t>
      </w:r>
      <w:r w:rsidR="00BA6282" w:rsidRPr="00CB692C">
        <w:t xml:space="preserve"> najpóźniej na godzinę przed rozpoczęciem licytacji, organ </w:t>
      </w:r>
      <w:r w:rsidR="00BA6282" w:rsidRPr="00CB692C">
        <w:lastRenderedPageBreak/>
        <w:t>egzekucyjny umieszcza obwieszczenie o licytacji na tablicy ogłoszeń organu egzekucyjnego i w miejscach, gdzie umieszczenie takiego obwieszczenia uzna za</w:t>
      </w:r>
      <w:r w:rsidR="0028194B">
        <w:t> </w:t>
      </w:r>
      <w:r w:rsidR="00BA6282" w:rsidRPr="00CB692C">
        <w:t>celowe</w:t>
      </w:r>
      <w:r w:rsidR="006B75E2" w:rsidRPr="00CB692C">
        <w:t>. W</w:t>
      </w:r>
      <w:r w:rsidR="005D4427" w:rsidRPr="00CB692C">
        <w:t xml:space="preserve"> przypadku licytacji prowadzonej przez organ egzekucyjny będący organem jednostki samorządu terytorialnego</w:t>
      </w:r>
      <w:r w:rsidR="00BA6282" w:rsidRPr="00CB692C">
        <w:t xml:space="preserve"> </w:t>
      </w:r>
      <w:r w:rsidR="006B75E2" w:rsidRPr="00CB692C">
        <w:t xml:space="preserve">obwieszczenie o licytacji zamieszcza się </w:t>
      </w:r>
      <w:r w:rsidRPr="00CB692C">
        <w:t xml:space="preserve">również </w:t>
      </w:r>
      <w:r w:rsidR="00BA6282" w:rsidRPr="00CB692C">
        <w:t>w Biuletynie Informacji Publicznej na</w:t>
      </w:r>
      <w:r w:rsidR="00D44229" w:rsidRPr="00CB692C">
        <w:t xml:space="preserve"> </w:t>
      </w:r>
      <w:r w:rsidR="00BA6282" w:rsidRPr="00CB692C">
        <w:t>stronie podmiotowej organu jednostki samorządu terytorialnego</w:t>
      </w:r>
      <w:r w:rsidR="006B75E2" w:rsidRPr="00CB692C">
        <w:t>, a w przypadku licytacji prowadzonej przez organ egzekucyjny będący naczelnikiem urzędu skarbowego obwieszczenie o</w:t>
      </w:r>
      <w:r w:rsidR="0028194B">
        <w:t> </w:t>
      </w:r>
      <w:r w:rsidR="006B75E2" w:rsidRPr="00CB692C">
        <w:t xml:space="preserve">licytacji publikuje się również w Portalu </w:t>
      </w:r>
      <w:proofErr w:type="spellStart"/>
      <w:r w:rsidR="006B75E2" w:rsidRPr="00CB692C">
        <w:t>eLicytacje</w:t>
      </w:r>
      <w:proofErr w:type="spellEnd"/>
      <w:r w:rsidR="006B75E2" w:rsidRPr="00CB692C">
        <w:t xml:space="preserve"> KAS.</w:t>
      </w:r>
    </w:p>
    <w:p w14:paraId="3E0CDC72" w14:textId="17028676" w:rsidR="006B75E2" w:rsidRDefault="006B75E2" w:rsidP="009E384E">
      <w:pPr>
        <w:pStyle w:val="ZLITUSTzmustliter"/>
      </w:pPr>
      <w:r w:rsidRPr="00CB692C">
        <w:t>§ 3</w:t>
      </w:r>
      <w:r w:rsidR="008D08EE">
        <w:t>a</w:t>
      </w:r>
      <w:r w:rsidRPr="00CB692C">
        <w:t xml:space="preserve">. Jeżeli </w:t>
      </w:r>
      <w:r w:rsidR="001B7B9F" w:rsidRPr="00CB692C">
        <w:t xml:space="preserve">licytacja odbywa się za pośrednictwem Portalu </w:t>
      </w:r>
      <w:proofErr w:type="spellStart"/>
      <w:r w:rsidR="001B7B9F" w:rsidRPr="00CB692C">
        <w:t>eLicytacje</w:t>
      </w:r>
      <w:proofErr w:type="spellEnd"/>
      <w:r w:rsidR="001B7B9F" w:rsidRPr="00CB692C">
        <w:t xml:space="preserve"> KAS</w:t>
      </w:r>
      <w:r w:rsidR="00626C63" w:rsidRPr="00CB692C">
        <w:t>,</w:t>
      </w:r>
      <w:r w:rsidR="001B7B9F" w:rsidRPr="00CB692C">
        <w:t xml:space="preserve"> </w:t>
      </w:r>
      <w:r w:rsidRPr="00CB692C">
        <w:t xml:space="preserve">organ egzekucyjny </w:t>
      </w:r>
      <w:r w:rsidR="00FE775A" w:rsidRPr="00CB692C">
        <w:t xml:space="preserve">publikuje obwieszczenie </w:t>
      </w:r>
      <w:r w:rsidR="00626C63" w:rsidRPr="00CB692C">
        <w:t xml:space="preserve">o licytacji </w:t>
      </w:r>
      <w:r w:rsidR="00FE775A" w:rsidRPr="00CB692C">
        <w:t xml:space="preserve">w Portalu </w:t>
      </w:r>
      <w:proofErr w:type="spellStart"/>
      <w:r w:rsidR="00FE775A" w:rsidRPr="00CB692C">
        <w:t>eLicytacje</w:t>
      </w:r>
      <w:proofErr w:type="spellEnd"/>
      <w:r w:rsidR="00FE775A" w:rsidRPr="00CB692C">
        <w:t xml:space="preserve"> KAS </w:t>
      </w:r>
      <w:r w:rsidRPr="00CB692C">
        <w:t>najpóźniej na 7 dni przed dniem rozpoczęcia licytacji, a w przypadkach określonych w art. 104 § 2 − najpóźniej na</w:t>
      </w:r>
      <w:r w:rsidR="005778F3">
        <w:t> </w:t>
      </w:r>
      <w:r w:rsidRPr="00F77E9F">
        <w:t>3</w:t>
      </w:r>
      <w:r w:rsidR="00F77E9F">
        <w:t> </w:t>
      </w:r>
      <w:r w:rsidRPr="00F77E9F">
        <w:t>dni</w:t>
      </w:r>
      <w:r w:rsidRPr="00CB692C">
        <w:t xml:space="preserve"> przed dniem rozpoczęcia licytacji.</w:t>
      </w:r>
    </w:p>
    <w:p w14:paraId="2CC36FE7" w14:textId="3DC364A1" w:rsidR="004D6FF1" w:rsidRPr="00CB692C" w:rsidRDefault="00154E1A" w:rsidP="00154E1A">
      <w:pPr>
        <w:pStyle w:val="ZLITUSTzmustliter"/>
      </w:pPr>
      <w:r w:rsidRPr="001E37C3">
        <w:t>§ 3b. Organ egzekucyjny</w:t>
      </w:r>
      <w:bookmarkStart w:id="0" w:name="_Hlk194307038"/>
      <w:r w:rsidRPr="001E37C3">
        <w:t xml:space="preserve"> niezwłocznie po zakończeniu licytacji ruchomości</w:t>
      </w:r>
      <w:bookmarkEnd w:id="0"/>
      <w:r w:rsidRPr="001E37C3">
        <w:t xml:space="preserve"> usuwa obwieszczenie o licytacji</w:t>
      </w:r>
      <w:r w:rsidR="00FA3BE9" w:rsidRPr="001E37C3">
        <w:t xml:space="preserve"> i dokumenty, o których mowa </w:t>
      </w:r>
      <w:r w:rsidR="00A0775B">
        <w:t xml:space="preserve">w </w:t>
      </w:r>
      <w:r w:rsidR="00FA3BE9" w:rsidRPr="001E37C3">
        <w:t xml:space="preserve">§ 2a, </w:t>
      </w:r>
      <w:r w:rsidRPr="001E37C3">
        <w:t>z miejsc, o</w:t>
      </w:r>
      <w:r w:rsidR="0028194B">
        <w:t> </w:t>
      </w:r>
      <w:r w:rsidRPr="001E37C3">
        <w:t xml:space="preserve">których mowa w § 3, oraz zaprzestaje </w:t>
      </w:r>
      <w:r w:rsidR="00FA3BE9" w:rsidRPr="001E37C3">
        <w:t xml:space="preserve">ich </w:t>
      </w:r>
      <w:r w:rsidRPr="001E37C3">
        <w:t xml:space="preserve">publikowania w Biuletynie Informacji Publicznej na stronie podmiotowej </w:t>
      </w:r>
      <w:r w:rsidRPr="00CB692C">
        <w:t xml:space="preserve">organu jednostki samorządu terytorialnego albo </w:t>
      </w:r>
      <w:r w:rsidR="00A5073E" w:rsidRPr="00CB692C">
        <w:t xml:space="preserve">Portalu </w:t>
      </w:r>
      <w:proofErr w:type="spellStart"/>
      <w:r w:rsidR="00A5073E" w:rsidRPr="00CB692C">
        <w:t>eLicytacje</w:t>
      </w:r>
      <w:proofErr w:type="spellEnd"/>
      <w:r w:rsidR="000D253B" w:rsidRPr="00CB692C">
        <w:t xml:space="preserve"> KAS</w:t>
      </w:r>
      <w:r w:rsidRPr="00CB692C">
        <w:t>.”</w:t>
      </w:r>
      <w:r w:rsidR="004D6FF1" w:rsidRPr="00CB692C">
        <w:t>,</w:t>
      </w:r>
    </w:p>
    <w:p w14:paraId="53C0E79C" w14:textId="0BF837B4" w:rsidR="00231219" w:rsidRPr="00CB692C" w:rsidRDefault="00ED3175" w:rsidP="00977565">
      <w:pPr>
        <w:pStyle w:val="LITlitera"/>
      </w:pPr>
      <w:r>
        <w:t>d</w:t>
      </w:r>
      <w:r w:rsidR="004D6FF1" w:rsidRPr="00CB692C">
        <w:t>)</w:t>
      </w:r>
      <w:r w:rsidR="004D6FF1" w:rsidRPr="00CB692C">
        <w:tab/>
        <w:t>§</w:t>
      </w:r>
      <w:r w:rsidR="00CD7626" w:rsidRPr="00CB692C">
        <w:t xml:space="preserve"> </w:t>
      </w:r>
      <w:r w:rsidR="004D6FF1" w:rsidRPr="00CB692C">
        <w:t xml:space="preserve">6a </w:t>
      </w:r>
      <w:r w:rsidR="00231219" w:rsidRPr="00CB692C">
        <w:t>otrzymuje brzmienie:</w:t>
      </w:r>
    </w:p>
    <w:p w14:paraId="33E2E55F" w14:textId="6E552597" w:rsidR="003358DC" w:rsidRPr="00CB692C" w:rsidRDefault="00331C47" w:rsidP="00231219">
      <w:pPr>
        <w:pStyle w:val="ZLITUSTzmustliter"/>
      </w:pPr>
      <w:r w:rsidRPr="00CB692C">
        <w:t>„</w:t>
      </w:r>
      <w:r w:rsidR="00231219" w:rsidRPr="00CB692C">
        <w:t>§ 6a. W ogłoszeniu o licytacji ruchomości podaje się dane, o których mowa w</w:t>
      </w:r>
      <w:r w:rsidR="00AB1FB2" w:rsidRPr="00CB692C">
        <w:t> </w:t>
      </w:r>
      <w:r w:rsidR="00231219" w:rsidRPr="00CB692C">
        <w:t>§ 2, oraz numer rachunku organu egzekucyjnego, na który składa się wadium.</w:t>
      </w:r>
      <w:r w:rsidRPr="00CB692C">
        <w:t>”</w:t>
      </w:r>
      <w:r w:rsidR="00154E1A" w:rsidRPr="00CB692C">
        <w:t>;</w:t>
      </w:r>
    </w:p>
    <w:p w14:paraId="7195A4C8" w14:textId="13E5AFBF" w:rsidR="00FE28AE" w:rsidRPr="00CB692C" w:rsidRDefault="00F765E2" w:rsidP="003146B0">
      <w:pPr>
        <w:pStyle w:val="PKTpunkt"/>
      </w:pPr>
      <w:r>
        <w:t>4</w:t>
      </w:r>
      <w:r w:rsidR="00154E1A" w:rsidRPr="00CB692C">
        <w:t>)</w:t>
      </w:r>
      <w:r w:rsidR="00154E1A" w:rsidRPr="00CB692C">
        <w:tab/>
        <w:t>w art. 105b</w:t>
      </w:r>
      <w:r w:rsidR="00FE28AE" w:rsidRPr="00CB692C">
        <w:t>:</w:t>
      </w:r>
    </w:p>
    <w:p w14:paraId="2DF519E4" w14:textId="63A9D6AC" w:rsidR="00FE28AE" w:rsidRPr="00CB692C" w:rsidRDefault="00FE28AE" w:rsidP="000C5B4E">
      <w:pPr>
        <w:pStyle w:val="LITlitera"/>
      </w:pPr>
      <w:r w:rsidRPr="00CB692C">
        <w:t>a)</w:t>
      </w:r>
      <w:r w:rsidR="00EA2467">
        <w:tab/>
      </w:r>
      <w:r w:rsidRPr="00CB692C">
        <w:t>w § 1 zdanie trzecie otrzymuje brzmienie:</w:t>
      </w:r>
    </w:p>
    <w:p w14:paraId="3E38F2A7" w14:textId="62F930F3" w:rsidR="00FE28AE" w:rsidRPr="00CB692C" w:rsidRDefault="00FE28AE" w:rsidP="00B54F70">
      <w:pPr>
        <w:pStyle w:val="ZLITFRAGzmlitfragmentunpzdanialiter"/>
      </w:pPr>
      <w:r w:rsidRPr="00CB692C">
        <w:t xml:space="preserve">„Wadium uznaje się za złożone, jeżeli </w:t>
      </w:r>
      <w:r w:rsidR="00331C47" w:rsidRPr="00CB692C">
        <w:t xml:space="preserve">jego </w:t>
      </w:r>
      <w:r w:rsidRPr="00CB692C">
        <w:t xml:space="preserve">wpłata zostanie uznana na rachunku organu egzekucyjnego najpóźniej w dniu poprzedzającym dzień, w którym ma odbyć się licytacja publiczna, a w przypadku licytacji ruchomości za pośrednictwem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</w:t>
      </w:r>
      <w:r w:rsidR="00331C47" w:rsidRPr="00CB692C">
        <w:t>najpóźniej na 2 dni robocze przed dniem rozpoczęcia tej licytacji.”,</w:t>
      </w:r>
    </w:p>
    <w:p w14:paraId="7A9FF6D4" w14:textId="0C37D60C" w:rsidR="00154E1A" w:rsidRPr="00CB692C" w:rsidRDefault="00331C47" w:rsidP="00977565">
      <w:pPr>
        <w:pStyle w:val="LITlitera"/>
      </w:pPr>
      <w:r w:rsidRPr="00CB692C">
        <w:t>b)</w:t>
      </w:r>
      <w:r w:rsidRPr="00CB692C">
        <w:tab/>
      </w:r>
      <w:r w:rsidR="00154E1A" w:rsidRPr="00CB692C">
        <w:t>po § 2 dodaje się § 2a w brzmieniu:</w:t>
      </w:r>
    </w:p>
    <w:p w14:paraId="65CD0D0A" w14:textId="586A871C" w:rsidR="00154E1A" w:rsidRPr="00CB692C" w:rsidRDefault="00154E1A" w:rsidP="009E384E">
      <w:pPr>
        <w:pStyle w:val="ZLITUSTzmustliter"/>
      </w:pPr>
      <w:r w:rsidRPr="00CB692C">
        <w:t>„§ 2a. Przepisu § 2 nie stosuje się</w:t>
      </w:r>
      <w:r w:rsidR="00331C47" w:rsidRPr="00CB692C">
        <w:t xml:space="preserve"> do licytacji ruchomości za pośrednictwem Portalu </w:t>
      </w:r>
      <w:proofErr w:type="spellStart"/>
      <w:r w:rsidR="00331C47" w:rsidRPr="00CB692C">
        <w:t>eLicytacje</w:t>
      </w:r>
      <w:proofErr w:type="spellEnd"/>
      <w:r w:rsidR="000D253B" w:rsidRPr="00CB692C">
        <w:t xml:space="preserve"> KAS</w:t>
      </w:r>
      <w:r w:rsidRPr="00CB692C">
        <w:t>.”;</w:t>
      </w:r>
    </w:p>
    <w:p w14:paraId="1445FC14" w14:textId="6D93F871" w:rsidR="00154E1A" w:rsidRPr="00CB692C" w:rsidRDefault="00F765E2" w:rsidP="00D23A50">
      <w:pPr>
        <w:pStyle w:val="PKTpunkt"/>
      </w:pPr>
      <w:r>
        <w:t>5</w:t>
      </w:r>
      <w:r w:rsidR="00154E1A" w:rsidRPr="00CB692C">
        <w:t>)</w:t>
      </w:r>
      <w:r w:rsidR="00154E1A" w:rsidRPr="00CB692C">
        <w:tab/>
        <w:t xml:space="preserve">w art. 105c </w:t>
      </w:r>
      <w:r w:rsidR="0047502F" w:rsidRPr="00CB692C">
        <w:t xml:space="preserve">w </w:t>
      </w:r>
      <w:r w:rsidR="00154E1A" w:rsidRPr="00CB692C">
        <w:t xml:space="preserve">§ 1 </w:t>
      </w:r>
      <w:r w:rsidR="0047502F" w:rsidRPr="00CB692C">
        <w:t xml:space="preserve">po wyrazie </w:t>
      </w:r>
      <w:proofErr w:type="gramStart"/>
      <w:r w:rsidR="0047502F" w:rsidRPr="00CB692C">
        <w:t>„</w:t>
      </w:r>
      <w:r w:rsidR="0001128D" w:rsidRPr="00CB692C">
        <w:t xml:space="preserve"> </w:t>
      </w:r>
      <w:r w:rsidR="0047502F" w:rsidRPr="00CB692C">
        <w:t>„</w:t>
      </w:r>
      <w:proofErr w:type="gramEnd"/>
      <w:r w:rsidR="0047502F" w:rsidRPr="00CB692C">
        <w:t>postąpieniem</w:t>
      </w:r>
      <w:proofErr w:type="gramStart"/>
      <w:r w:rsidR="0047502F" w:rsidRPr="00CB692C">
        <w:t>”</w:t>
      </w:r>
      <w:r w:rsidR="0001128D" w:rsidRPr="00CB692C">
        <w:t xml:space="preserve"> </w:t>
      </w:r>
      <w:r w:rsidR="0047502F" w:rsidRPr="00CB692C">
        <w:t>”</w:t>
      </w:r>
      <w:proofErr w:type="gramEnd"/>
      <w:r w:rsidR="0047502F" w:rsidRPr="00CB692C">
        <w:t xml:space="preserve"> dodaje się wyrazy </w:t>
      </w:r>
      <w:proofErr w:type="gramStart"/>
      <w:r w:rsidR="0047502F" w:rsidRPr="00CB692C">
        <w:t>„ ,</w:t>
      </w:r>
      <w:proofErr w:type="gramEnd"/>
      <w:r w:rsidR="0047502F" w:rsidRPr="00CB692C">
        <w:t xml:space="preserve"> przy czym </w:t>
      </w:r>
      <w:r w:rsidR="00154E1A" w:rsidRPr="00CB692C">
        <w:t>nie</w:t>
      </w:r>
      <w:r w:rsidR="0028194B">
        <w:t> </w:t>
      </w:r>
      <w:r w:rsidR="00154E1A" w:rsidRPr="00CB692C">
        <w:t xml:space="preserve">może </w:t>
      </w:r>
      <w:r w:rsidR="0047502F" w:rsidRPr="00CB692C">
        <w:t xml:space="preserve">ono </w:t>
      </w:r>
      <w:r w:rsidR="00154E1A" w:rsidRPr="00CB692C">
        <w:t>wynosić mniej niż jeden procent ceny wywołania z</w:t>
      </w:r>
      <w:r w:rsidR="00A6077A" w:rsidRPr="00CB692C">
        <w:t xml:space="preserve"> </w:t>
      </w:r>
      <w:r w:rsidR="00154E1A" w:rsidRPr="00CB692C">
        <w:t>zaokrągleniem wzwyż do</w:t>
      </w:r>
      <w:r w:rsidR="00AB1FB2" w:rsidRPr="00CB692C">
        <w:t> </w:t>
      </w:r>
      <w:r w:rsidR="00154E1A" w:rsidRPr="00CB692C">
        <w:t>pełnych złotych”</w:t>
      </w:r>
      <w:r w:rsidR="008C05EA" w:rsidRPr="00CB692C">
        <w:t>;</w:t>
      </w:r>
    </w:p>
    <w:p w14:paraId="0DA9C908" w14:textId="60AF00E2" w:rsidR="00AC7D47" w:rsidRPr="00CB692C" w:rsidRDefault="00F765E2" w:rsidP="008417D6">
      <w:pPr>
        <w:pStyle w:val="PKTpunkt"/>
      </w:pPr>
      <w:r>
        <w:lastRenderedPageBreak/>
        <w:t>6</w:t>
      </w:r>
      <w:r w:rsidR="00154E1A" w:rsidRPr="00CB692C">
        <w:t>)</w:t>
      </w:r>
      <w:r w:rsidR="00154E1A" w:rsidRPr="00CB692C">
        <w:tab/>
      </w:r>
      <w:r w:rsidR="00AC7D47" w:rsidRPr="00CB692C">
        <w:t xml:space="preserve">w art. 107 w § 3 </w:t>
      </w:r>
      <w:r w:rsidR="00F507B1" w:rsidRPr="00CB692C">
        <w:t xml:space="preserve">w </w:t>
      </w:r>
      <w:r w:rsidR="00AC7D47" w:rsidRPr="00CB692C">
        <w:t>zdani</w:t>
      </w:r>
      <w:r w:rsidR="00F507B1" w:rsidRPr="00CB692C">
        <w:t>u</w:t>
      </w:r>
      <w:r w:rsidR="00AC7D47" w:rsidRPr="00CB692C">
        <w:t xml:space="preserve"> drugi</w:t>
      </w:r>
      <w:r w:rsidR="00F507B1" w:rsidRPr="00CB692C">
        <w:t>m wyrazy</w:t>
      </w:r>
      <w:r w:rsidR="00AC7D47" w:rsidRPr="00CB692C">
        <w:t xml:space="preserve"> </w:t>
      </w:r>
      <w:r w:rsidR="00F507B1" w:rsidRPr="00CB692C">
        <w:rPr>
          <w:rFonts w:cs="Times"/>
        </w:rPr>
        <w:t>„</w:t>
      </w:r>
      <w:r w:rsidR="00F507B1" w:rsidRPr="00CB692C">
        <w:t>znajdują się jeszcze we władaniu nabywcy</w:t>
      </w:r>
      <w:r w:rsidR="00F507B1" w:rsidRPr="00CB692C">
        <w:rPr>
          <w:rFonts w:cs="Times"/>
        </w:rPr>
        <w:t>”</w:t>
      </w:r>
      <w:r w:rsidR="00F507B1" w:rsidRPr="00CB692C">
        <w:t xml:space="preserve"> zastępuje się wyrazami </w:t>
      </w:r>
      <w:r w:rsidR="00AC7D47" w:rsidRPr="00CB692C">
        <w:t xml:space="preserve">„nie zostały </w:t>
      </w:r>
      <w:r w:rsidR="00946189" w:rsidRPr="00CB692C">
        <w:t xml:space="preserve">wydane </w:t>
      </w:r>
      <w:r w:rsidR="00AC7D47" w:rsidRPr="00CB692C">
        <w:t>nabywcy”;</w:t>
      </w:r>
    </w:p>
    <w:p w14:paraId="5BE45990" w14:textId="34C1C56E" w:rsidR="00154E1A" w:rsidRPr="00CB692C" w:rsidRDefault="00F765E2" w:rsidP="002B44AC">
      <w:pPr>
        <w:pStyle w:val="PKTpunkt"/>
      </w:pPr>
      <w:r>
        <w:t>7</w:t>
      </w:r>
      <w:r w:rsidR="00AC7D47" w:rsidRPr="00CB692C">
        <w:t>)</w:t>
      </w:r>
      <w:r w:rsidR="00AC7D47" w:rsidRPr="00CB692C">
        <w:tab/>
      </w:r>
      <w:r w:rsidR="00154E1A" w:rsidRPr="00CB692C">
        <w:t>po art. 107e dodaje się art. 107f–107</w:t>
      </w:r>
      <w:r w:rsidR="007F3103" w:rsidRPr="00CB692C">
        <w:t>l</w:t>
      </w:r>
      <w:r w:rsidR="00154E1A" w:rsidRPr="00CB692C">
        <w:t xml:space="preserve"> w brzmieniu:</w:t>
      </w:r>
    </w:p>
    <w:p w14:paraId="0C437D53" w14:textId="5A104345" w:rsidR="003358DC" w:rsidRPr="00CB692C" w:rsidRDefault="00154E1A" w:rsidP="00154E1A">
      <w:pPr>
        <w:pStyle w:val="ZARTzmartartykuempunktem"/>
      </w:pPr>
      <w:r w:rsidRPr="00CB692C">
        <w:t>„Art. 107f</w:t>
      </w:r>
      <w:r w:rsidR="00CA23E3" w:rsidRPr="00CB692C">
        <w:t>.</w:t>
      </w:r>
      <w:r w:rsidRPr="00CB692C">
        <w:t xml:space="preserve"> § 1. Licytacja publiczna ruchomości może odbywać się za</w:t>
      </w:r>
      <w:r w:rsidR="00AB1FB2" w:rsidRPr="00CB692C">
        <w:t> </w:t>
      </w:r>
      <w:r w:rsidRPr="00CB692C">
        <w:t xml:space="preserve">pośrednictwem </w:t>
      </w:r>
      <w:r w:rsidR="00575451" w:rsidRPr="00CB692C">
        <w:t xml:space="preserve">Portalu </w:t>
      </w:r>
      <w:proofErr w:type="spellStart"/>
      <w:r w:rsidR="00575451" w:rsidRPr="00CB692C">
        <w:t>eLicytacje</w:t>
      </w:r>
      <w:proofErr w:type="spellEnd"/>
      <w:r w:rsidR="000D253B" w:rsidRPr="00CB692C">
        <w:t xml:space="preserve"> KAS</w:t>
      </w:r>
      <w:r w:rsidRPr="00CB692C">
        <w:t>.</w:t>
      </w:r>
    </w:p>
    <w:p w14:paraId="3A962AE9" w14:textId="04EC5473" w:rsidR="00154E1A" w:rsidRPr="00CB692C" w:rsidRDefault="00154E1A" w:rsidP="001E37C3">
      <w:pPr>
        <w:pStyle w:val="ZUSTzmustartykuempunktem"/>
      </w:pPr>
      <w:r w:rsidRPr="00CB692C">
        <w:t xml:space="preserve">§ 2. </w:t>
      </w:r>
      <w:r w:rsidR="00B9614F" w:rsidRPr="00CB692C">
        <w:t xml:space="preserve">Warunkiem </w:t>
      </w:r>
      <w:r w:rsidR="00C3123D" w:rsidRPr="00CB692C">
        <w:t xml:space="preserve">dopuszczenia do </w:t>
      </w:r>
      <w:r w:rsidR="00B9614F" w:rsidRPr="00CB692C">
        <w:t xml:space="preserve">udziału w </w:t>
      </w:r>
      <w:r w:rsidRPr="00CB692C">
        <w:t xml:space="preserve">licytacji ruchomości za pośrednictwem </w:t>
      </w:r>
      <w:r w:rsidR="00575451" w:rsidRPr="00CB692C">
        <w:t xml:space="preserve">Portalu </w:t>
      </w:r>
      <w:proofErr w:type="spellStart"/>
      <w:r w:rsidR="00575451" w:rsidRPr="00CB692C">
        <w:t>eLicytacje</w:t>
      </w:r>
      <w:proofErr w:type="spellEnd"/>
      <w:r w:rsidR="000D253B" w:rsidRPr="00CB692C">
        <w:t xml:space="preserve"> KAS</w:t>
      </w:r>
      <w:r w:rsidR="00575451" w:rsidRPr="00CB692C" w:rsidDel="00575451">
        <w:t xml:space="preserve"> </w:t>
      </w:r>
      <w:r w:rsidR="00E36081" w:rsidRPr="00CB692C">
        <w:t xml:space="preserve">i udziału w tej licytacji </w:t>
      </w:r>
      <w:r w:rsidR="00B9614F" w:rsidRPr="00CB692C">
        <w:t>jest</w:t>
      </w:r>
      <w:r w:rsidRPr="00CB692C">
        <w:t>:</w:t>
      </w:r>
    </w:p>
    <w:p w14:paraId="469727EA" w14:textId="6E1669CB" w:rsidR="00154E1A" w:rsidRPr="00CB692C" w:rsidRDefault="00154E1A" w:rsidP="009E384E">
      <w:pPr>
        <w:pStyle w:val="ZPKTzmpktartykuempunktem"/>
      </w:pPr>
      <w:r w:rsidRPr="00CB692C">
        <w:t>1)</w:t>
      </w:r>
      <w:r w:rsidRPr="00CB692C">
        <w:tab/>
        <w:t>zgod</w:t>
      </w:r>
      <w:r w:rsidR="00E36081" w:rsidRPr="00CB692C">
        <w:t>a</w:t>
      </w:r>
      <w:r w:rsidRPr="00CB692C">
        <w:t xml:space="preserve"> na doręczanie pism drogą elektroniczną</w:t>
      </w:r>
      <w:r w:rsidR="00E36081" w:rsidRPr="00CB692C">
        <w:t xml:space="preserve"> za pośrednictwem konta w e-Urzędzie Skarbowym;</w:t>
      </w:r>
    </w:p>
    <w:p w14:paraId="66F8FCC9" w14:textId="6CE595F7" w:rsidR="009948DE" w:rsidRPr="00CB692C" w:rsidRDefault="00265633" w:rsidP="009E384E">
      <w:pPr>
        <w:pStyle w:val="ZPKTzmpktartykuempunktem"/>
      </w:pPr>
      <w:r w:rsidRPr="00CB692C">
        <w:t>2</w:t>
      </w:r>
      <w:r w:rsidR="00154E1A" w:rsidRPr="00CB692C">
        <w:t>)</w:t>
      </w:r>
      <w:r w:rsidR="00154E1A" w:rsidRPr="00CB692C">
        <w:tab/>
        <w:t>wska</w:t>
      </w:r>
      <w:r w:rsidR="00D937C9" w:rsidRPr="00CB692C">
        <w:t>zanie</w:t>
      </w:r>
      <w:r w:rsidR="00795325" w:rsidRPr="00CB692C">
        <w:t>,</w:t>
      </w:r>
      <w:r w:rsidR="00154E1A" w:rsidRPr="00CB692C">
        <w:t xml:space="preserve"> </w:t>
      </w:r>
      <w:r w:rsidR="00561623" w:rsidRPr="00CB692C">
        <w:t xml:space="preserve">że </w:t>
      </w:r>
      <w:r w:rsidR="0058613F" w:rsidRPr="00CB692C">
        <w:t>uczestniczy</w:t>
      </w:r>
      <w:r w:rsidR="00CA23E3" w:rsidRPr="00CB692C">
        <w:t xml:space="preserve"> się</w:t>
      </w:r>
      <w:r w:rsidR="0058613F" w:rsidRPr="00CB692C">
        <w:t xml:space="preserve"> w licytacji </w:t>
      </w:r>
      <w:r w:rsidR="00154E1A" w:rsidRPr="00CB692C">
        <w:t>we własnym imieniu</w:t>
      </w:r>
      <w:r w:rsidR="00561623" w:rsidRPr="00CB692C">
        <w:t>;</w:t>
      </w:r>
    </w:p>
    <w:p w14:paraId="6224393D" w14:textId="77777777" w:rsidR="00C158BB" w:rsidRDefault="004B2E93" w:rsidP="00C02E43">
      <w:pPr>
        <w:pStyle w:val="ZPKTzmpktartykuempunktem"/>
      </w:pPr>
      <w:r w:rsidRPr="00CB692C">
        <w:t>3)</w:t>
      </w:r>
      <w:r w:rsidRPr="00CB692C">
        <w:tab/>
      </w:r>
      <w:r w:rsidR="009948DE" w:rsidRPr="00CB692C">
        <w:t>podanie imienia i nazwiska oraz</w:t>
      </w:r>
      <w:r w:rsidR="00C158BB">
        <w:t>:</w:t>
      </w:r>
    </w:p>
    <w:p w14:paraId="22B4C43C" w14:textId="0C5B784D" w:rsidR="00C158BB" w:rsidRPr="00C158BB" w:rsidRDefault="00C158BB" w:rsidP="00AE4304">
      <w:pPr>
        <w:pStyle w:val="ZLITwPKTzmlitwpktartykuempunktem"/>
      </w:pPr>
      <w:r>
        <w:t>a)</w:t>
      </w:r>
      <w:r>
        <w:tab/>
      </w:r>
      <w:r w:rsidRPr="00C158BB">
        <w:t xml:space="preserve">numeru PESEL, jeżeli </w:t>
      </w:r>
      <w:r w:rsidR="00ED5966" w:rsidRPr="00C158BB">
        <w:t>posiada</w:t>
      </w:r>
      <w:r w:rsidR="00ED5966">
        <w:t xml:space="preserve"> </w:t>
      </w:r>
      <w:r w:rsidR="00A05D89">
        <w:t xml:space="preserve">się </w:t>
      </w:r>
      <w:r w:rsidRPr="00C158BB">
        <w:t>taki numer,</w:t>
      </w:r>
    </w:p>
    <w:p w14:paraId="37D24019" w14:textId="6CA7798F" w:rsidR="00154E1A" w:rsidRDefault="00C158BB" w:rsidP="00AE4304">
      <w:pPr>
        <w:pStyle w:val="ZLITwPKTzmlitwpktartykuempunktem"/>
      </w:pPr>
      <w:r w:rsidRPr="00C158BB">
        <w:t>b)</w:t>
      </w:r>
      <w:r w:rsidRPr="00C158BB">
        <w:tab/>
        <w:t xml:space="preserve">niepowtarzalnego identyfikatora </w:t>
      </w:r>
      <w:r w:rsidR="00753CF0" w:rsidRPr="00763483">
        <w:t>nadan</w:t>
      </w:r>
      <w:r w:rsidR="00753CF0">
        <w:t>ego</w:t>
      </w:r>
      <w:r w:rsidR="00753CF0" w:rsidRPr="00763483">
        <w:t xml:space="preserve"> przez państwo członkowskie Unii Europejskiej dla celów transgranicznej identyfikacji, o którym mowa w</w:t>
      </w:r>
      <w:r w:rsidR="00AC6703">
        <w:t> </w:t>
      </w:r>
      <w:r w:rsidR="00753CF0" w:rsidRPr="00763483">
        <w:t xml:space="preserve">rozporządzeniu wykonawczym Komisji (UE) 2015/1501 z dnia 8 września 2015 r. w sprawie ram interoperacyjności na podstawie </w:t>
      </w:r>
      <w:hyperlink r:id="rId9" w:tgtFrame="_blank" w:tooltip="https://sip.legalis.pl/document-view.seam?documentid=mfrxilrsheydonjzgmydqltqmfyc4mrzga2dgobtgi&amp;refsource=hyp" w:history="1">
        <w:r w:rsidR="00753CF0" w:rsidRPr="00763483">
          <w:t>art. 12 ust. 8</w:t>
        </w:r>
      </w:hyperlink>
      <w:r w:rsidR="00753CF0" w:rsidRPr="00763483">
        <w:t xml:space="preserve"> rozporządzenia Parlamentu Europejskiego i Rady (UE) nr </w:t>
      </w:r>
      <w:hyperlink r:id="rId10" w:tgtFrame="_blank" w:tooltip="https://sip.legalis.pl/document-view.seam?documentid=mfrxilrsheydonjzgmydqltqmfyc4mryg4zdsmbtgy&amp;refsource=hyp" w:history="1">
        <w:r w:rsidR="00753CF0" w:rsidRPr="00763483">
          <w:t>910/2014</w:t>
        </w:r>
      </w:hyperlink>
      <w:r w:rsidR="00753CF0" w:rsidRPr="00763483">
        <w:t xml:space="preserve"> w</w:t>
      </w:r>
      <w:r w:rsidR="00753CF0">
        <w:t> </w:t>
      </w:r>
      <w:r w:rsidR="00753CF0" w:rsidRPr="00763483">
        <w:t xml:space="preserve">sprawie identyfikacji elektronicznej i usług zaufania w odniesieniu do transakcji elektronicznych na rynku wewnętrznym (Dz. Urz. UE L 235 z 09.09.2015, </w:t>
      </w:r>
      <w:hyperlink r:id="rId11" w:tgtFrame="_blank" w:tooltip="https://sip.legalis.pl/document-view.seam?documentid=mfrxilrtgiydqnjqge3daltqmfyc4mzsgazdomrvhe&amp;refsource=hyp" w:history="1">
        <w:r w:rsidR="00753CF0" w:rsidRPr="00763483">
          <w:t>str.</w:t>
        </w:r>
        <w:r w:rsidR="00937585">
          <w:t> </w:t>
        </w:r>
        <w:r w:rsidR="00753CF0" w:rsidRPr="00763483">
          <w:t>1</w:t>
        </w:r>
      </w:hyperlink>
      <w:r w:rsidR="00ED5966">
        <w:t xml:space="preserve">, </w:t>
      </w:r>
      <w:r w:rsidR="00AD6CC8" w:rsidRPr="00AD6CC8">
        <w:t xml:space="preserve">z </w:t>
      </w:r>
      <w:proofErr w:type="spellStart"/>
      <w:r w:rsidR="00AD6CC8" w:rsidRPr="00AD6CC8">
        <w:t>późn</w:t>
      </w:r>
      <w:proofErr w:type="spellEnd"/>
      <w:r w:rsidR="00AD6CC8" w:rsidRPr="00AD6CC8">
        <w:t>. zm</w:t>
      </w:r>
      <w:r w:rsidR="00AD6CC8" w:rsidRPr="004477D0">
        <w:t>.</w:t>
      </w:r>
      <w:r w:rsidR="00AD6CC8" w:rsidRPr="00811209">
        <w:rPr>
          <w:rStyle w:val="IGindeksgrny"/>
        </w:rPr>
        <w:footnoteReference w:id="1"/>
      </w:r>
      <w:r w:rsidR="00AD6CC8" w:rsidRPr="004477D0">
        <w:rPr>
          <w:rStyle w:val="IGindeksgrny"/>
        </w:rPr>
        <w:t>)</w:t>
      </w:r>
      <w:r w:rsidRPr="00AD6CC8">
        <w:t>),</w:t>
      </w:r>
      <w:r w:rsidRPr="00C158BB">
        <w:t xml:space="preserve"> jeżeli nie posiada </w:t>
      </w:r>
      <w:r w:rsidR="00ED5966">
        <w:t xml:space="preserve">się </w:t>
      </w:r>
      <w:r w:rsidRPr="00C158BB">
        <w:t>numeru PESEL;</w:t>
      </w:r>
    </w:p>
    <w:p w14:paraId="17F1C777" w14:textId="5E5A7356" w:rsidR="00154E1A" w:rsidRPr="00CB692C" w:rsidRDefault="00265633" w:rsidP="00C02E43">
      <w:pPr>
        <w:pStyle w:val="ZPKTzmpktartykuempunktem"/>
      </w:pPr>
      <w:r w:rsidRPr="00CB692C">
        <w:t>4</w:t>
      </w:r>
      <w:r w:rsidR="00154E1A" w:rsidRPr="00CB692C">
        <w:t>)</w:t>
      </w:r>
      <w:r w:rsidR="00154E1A" w:rsidRPr="00CB692C">
        <w:tab/>
        <w:t>oświadcz</w:t>
      </w:r>
      <w:r w:rsidR="00C17176" w:rsidRPr="00CB692C">
        <w:t>enie</w:t>
      </w:r>
      <w:r w:rsidR="00795325" w:rsidRPr="00CB692C">
        <w:t>,</w:t>
      </w:r>
      <w:r w:rsidR="00154E1A" w:rsidRPr="00CB692C">
        <w:t xml:space="preserve"> czy pozostaje</w:t>
      </w:r>
      <w:r w:rsidR="00C17176" w:rsidRPr="00CB692C">
        <w:t xml:space="preserve"> się</w:t>
      </w:r>
      <w:r w:rsidR="00154E1A" w:rsidRPr="00CB692C">
        <w:t xml:space="preserve"> w związku małżeńskim, a jeżeli </w:t>
      </w:r>
      <w:r w:rsidR="001A63EC" w:rsidRPr="00CB692C">
        <w:t>pozostaje się w</w:t>
      </w:r>
      <w:r w:rsidR="00E43A75" w:rsidRPr="00CB692C">
        <w:t> </w:t>
      </w:r>
      <w:r w:rsidR="001A63EC" w:rsidRPr="00CB692C">
        <w:t xml:space="preserve">związku </w:t>
      </w:r>
      <w:r w:rsidR="0058613F" w:rsidRPr="00CB692C">
        <w:t>małżeńskim</w:t>
      </w:r>
      <w:r w:rsidR="00D757AE" w:rsidRPr="00CB692C">
        <w:t xml:space="preserve"> </w:t>
      </w:r>
      <w:r w:rsidR="00F40641">
        <w:t>–</w:t>
      </w:r>
      <w:r w:rsidR="00D757AE" w:rsidRPr="00CB692C">
        <w:t xml:space="preserve"> </w:t>
      </w:r>
      <w:r w:rsidR="00154E1A" w:rsidRPr="00CB692C">
        <w:t xml:space="preserve">czy ruchomość zamierza </w:t>
      </w:r>
      <w:r w:rsidR="00C17176" w:rsidRPr="00CB692C">
        <w:t xml:space="preserve">się </w:t>
      </w:r>
      <w:r w:rsidR="00154E1A" w:rsidRPr="00CB692C">
        <w:t>nabyć do majątku wspólnego czy osobistego;</w:t>
      </w:r>
    </w:p>
    <w:p w14:paraId="2927169A" w14:textId="02E71B11" w:rsidR="009B2969" w:rsidRPr="00CB692C" w:rsidRDefault="00950352">
      <w:pPr>
        <w:pStyle w:val="ZPKTzmpktartykuempunktem"/>
      </w:pPr>
      <w:r w:rsidRPr="00CB692C">
        <w:t>5</w:t>
      </w:r>
      <w:r w:rsidR="00154E1A" w:rsidRPr="00CB692C">
        <w:t>)</w:t>
      </w:r>
      <w:r w:rsidR="00154E1A" w:rsidRPr="00CB692C">
        <w:tab/>
      </w:r>
      <w:r w:rsidR="009B2969" w:rsidRPr="00CB692C">
        <w:t>w przypadku ruchomości, o których mowa w art. 105 § 5 i 6, złożenie za</w:t>
      </w:r>
      <w:r w:rsidR="00AB1FB2" w:rsidRPr="00CB692C">
        <w:t> </w:t>
      </w:r>
      <w:r w:rsidR="009B2969" w:rsidRPr="00CB692C">
        <w:t>pośrednictwem konta w e-Urzędzie Skarbowym zezwoleni</w:t>
      </w:r>
      <w:r w:rsidR="007E3D94" w:rsidRPr="00CB692C">
        <w:t>a,</w:t>
      </w:r>
      <w:r w:rsidR="009B2969" w:rsidRPr="00CB692C">
        <w:t xml:space="preserve"> koncesj</w:t>
      </w:r>
      <w:r w:rsidR="007E3D94" w:rsidRPr="00CB692C">
        <w:t>i</w:t>
      </w:r>
      <w:r w:rsidR="009B2969" w:rsidRPr="00CB692C">
        <w:t xml:space="preserve"> lub inn</w:t>
      </w:r>
      <w:r w:rsidR="007E3D94" w:rsidRPr="00CB692C">
        <w:t>ego</w:t>
      </w:r>
      <w:r w:rsidR="009B2969" w:rsidRPr="00CB692C">
        <w:t xml:space="preserve"> dokument</w:t>
      </w:r>
      <w:r w:rsidR="007E3D94" w:rsidRPr="00CB692C">
        <w:t>u</w:t>
      </w:r>
      <w:r w:rsidR="009B2969" w:rsidRPr="00CB692C">
        <w:t xml:space="preserve"> uprawniając</w:t>
      </w:r>
      <w:r w:rsidR="007E3D94" w:rsidRPr="00CB692C">
        <w:t>ego</w:t>
      </w:r>
      <w:r w:rsidR="009B2969" w:rsidRPr="00CB692C">
        <w:t xml:space="preserve"> do nabycia ruchomości albo ich kopi</w:t>
      </w:r>
      <w:r w:rsidR="007E3D94" w:rsidRPr="00CB692C">
        <w:t>i</w:t>
      </w:r>
      <w:r w:rsidR="009B2969" w:rsidRPr="00CB692C">
        <w:t xml:space="preserve"> utrwalon</w:t>
      </w:r>
      <w:r w:rsidR="007E3D94" w:rsidRPr="00CB692C">
        <w:t>ych</w:t>
      </w:r>
      <w:r w:rsidR="009B2969" w:rsidRPr="00CB692C">
        <w:t xml:space="preserve"> w</w:t>
      </w:r>
      <w:r w:rsidR="0036591C" w:rsidRPr="00CB692C">
        <w:t> </w:t>
      </w:r>
      <w:r w:rsidR="009B2969" w:rsidRPr="00CB692C">
        <w:t>postaci elektronicznej, najpóźniej na 5 dni przed dniem rozpoczęcia</w:t>
      </w:r>
      <w:r w:rsidR="007E3D94" w:rsidRPr="00CB692C">
        <w:t xml:space="preserve"> licytacji</w:t>
      </w:r>
      <w:r w:rsidR="009B2969" w:rsidRPr="00CB692C">
        <w:t xml:space="preserve">, </w:t>
      </w:r>
      <w:r w:rsidR="001463A6" w:rsidRPr="00CB692C">
        <w:t>a</w:t>
      </w:r>
      <w:r w:rsidR="00AB1FB2" w:rsidRPr="00CB692C">
        <w:t> </w:t>
      </w:r>
      <w:r w:rsidR="001463A6" w:rsidRPr="00CB692C">
        <w:t>w</w:t>
      </w:r>
      <w:r w:rsidR="00AB1FB2" w:rsidRPr="00CB692C">
        <w:t> </w:t>
      </w:r>
      <w:r w:rsidR="001463A6" w:rsidRPr="00CB692C">
        <w:t xml:space="preserve">przypadkach określonych </w:t>
      </w:r>
      <w:r w:rsidR="009B2969" w:rsidRPr="00CB692C">
        <w:t xml:space="preserve">w art. 104 § 2, najpóźniej na 2 dni </w:t>
      </w:r>
      <w:r w:rsidR="00C60346" w:rsidRPr="00CB692C">
        <w:t xml:space="preserve">robocze </w:t>
      </w:r>
      <w:r w:rsidR="009B2969" w:rsidRPr="00CB692C">
        <w:t>przed</w:t>
      </w:r>
      <w:r w:rsidR="00AB1FB2" w:rsidRPr="00CB692C">
        <w:t> </w:t>
      </w:r>
      <w:r w:rsidR="009B2969" w:rsidRPr="00CB692C">
        <w:t>dniem rozpoczęcia licytacji</w:t>
      </w:r>
      <w:r w:rsidR="007E3D94" w:rsidRPr="00CB692C">
        <w:t>;</w:t>
      </w:r>
    </w:p>
    <w:p w14:paraId="317DE58A" w14:textId="504914BE" w:rsidR="00154E1A" w:rsidRPr="00CB692C" w:rsidRDefault="007E3D94">
      <w:pPr>
        <w:pStyle w:val="ZPKTzmpktartykuempunktem"/>
      </w:pPr>
      <w:r w:rsidRPr="00CB692C">
        <w:t>6)</w:t>
      </w:r>
      <w:r w:rsidRPr="00CB692C">
        <w:tab/>
      </w:r>
      <w:r w:rsidR="00154E1A" w:rsidRPr="00CB692C">
        <w:t>wpłac</w:t>
      </w:r>
      <w:r w:rsidR="00B9614F" w:rsidRPr="00CB692C">
        <w:t>enie</w:t>
      </w:r>
      <w:r w:rsidR="00154E1A" w:rsidRPr="00CB692C">
        <w:t xml:space="preserve"> wadium, o ile jest wymagane.</w:t>
      </w:r>
    </w:p>
    <w:p w14:paraId="359C42D3" w14:textId="1D6F2DAD" w:rsidR="00561623" w:rsidRPr="00CB692C" w:rsidRDefault="00561623" w:rsidP="002B44AC">
      <w:pPr>
        <w:pStyle w:val="ZUSTzmustartykuempunktem"/>
      </w:pPr>
      <w:r w:rsidRPr="00CB692C">
        <w:lastRenderedPageBreak/>
        <w:t xml:space="preserve">§ </w:t>
      </w:r>
      <w:r w:rsidR="00D10FD1" w:rsidRPr="00CB692C">
        <w:t>3</w:t>
      </w:r>
      <w:r w:rsidRPr="00CB692C">
        <w:t xml:space="preserve">. Warunkiem dopuszczenia do udziału w licytacji ruchomości za pośrednictwem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 w:rsidDel="00575451">
        <w:t xml:space="preserve"> </w:t>
      </w:r>
      <w:r w:rsidRPr="00CB692C">
        <w:t>i udziału w tej licytacji pełnomocnika, przedstawiciela ustawowego lub statutowego albo opiekuna, zwanych dalej „pełnomocnikiem w</w:t>
      </w:r>
      <w:r w:rsidR="00AB1FB2" w:rsidRPr="00CB692C">
        <w:t> </w:t>
      </w:r>
      <w:r w:rsidRPr="00CB692C">
        <w:t>licytacji”, jest:</w:t>
      </w:r>
    </w:p>
    <w:p w14:paraId="46BC5FC2" w14:textId="4DA36E8C" w:rsidR="00561623" w:rsidRPr="00CB692C" w:rsidRDefault="00561623" w:rsidP="00561623">
      <w:pPr>
        <w:pStyle w:val="ZPKTzmpktartykuempunktem"/>
      </w:pPr>
      <w:r w:rsidRPr="00CB692C">
        <w:t>1)</w:t>
      </w:r>
      <w:r w:rsidRPr="00CB692C">
        <w:tab/>
        <w:t>zgoda pełnomocnika w licytacji na doręczanie pism drogą elektroniczną za</w:t>
      </w:r>
      <w:r w:rsidR="00E43A75" w:rsidRPr="00CB692C">
        <w:t> </w:t>
      </w:r>
      <w:r w:rsidRPr="00CB692C">
        <w:t>pośrednictwem konta w e-Urzędzie Skarbowym;</w:t>
      </w:r>
    </w:p>
    <w:p w14:paraId="43B27DC7" w14:textId="6EE9C10E" w:rsidR="00561623" w:rsidRPr="00CB692C" w:rsidRDefault="00561623" w:rsidP="00561623">
      <w:pPr>
        <w:pStyle w:val="ZPKTzmpktartykuempunktem"/>
      </w:pPr>
      <w:r w:rsidRPr="00CB692C">
        <w:t>2)</w:t>
      </w:r>
      <w:r w:rsidRPr="00CB692C">
        <w:tab/>
        <w:t xml:space="preserve">wskazanie, że uczestniczy się </w:t>
      </w:r>
      <w:r w:rsidR="00D10FD1" w:rsidRPr="00CB692C">
        <w:t xml:space="preserve">w licytacji </w:t>
      </w:r>
      <w:r w:rsidRPr="00CB692C">
        <w:t>jako pełnomocnik w licytacji;</w:t>
      </w:r>
    </w:p>
    <w:p w14:paraId="621296F9" w14:textId="77777777" w:rsidR="00C158BB" w:rsidRDefault="00561623" w:rsidP="00561623">
      <w:pPr>
        <w:pStyle w:val="ZPKTzmpktartykuempunktem"/>
      </w:pPr>
      <w:r w:rsidRPr="00CB692C">
        <w:t>3)</w:t>
      </w:r>
      <w:r w:rsidRPr="00CB692C">
        <w:tab/>
        <w:t>podanie imienia i nazwiska</w:t>
      </w:r>
      <w:r w:rsidR="00946189" w:rsidRPr="00CB692C">
        <w:t xml:space="preserve"> pełnomocnika w licytacji</w:t>
      </w:r>
      <w:r w:rsidRPr="00CB692C">
        <w:t xml:space="preserve"> oraz</w:t>
      </w:r>
      <w:r w:rsidR="00C158BB">
        <w:t>:</w:t>
      </w:r>
    </w:p>
    <w:p w14:paraId="7E36ADC3" w14:textId="4F079D68" w:rsidR="00C158BB" w:rsidRPr="00C158BB" w:rsidRDefault="00C158BB" w:rsidP="00152753">
      <w:pPr>
        <w:pStyle w:val="ZLITwPKTzmlitwpktartykuempunktem"/>
      </w:pPr>
      <w:r>
        <w:t>a)</w:t>
      </w:r>
      <w:r>
        <w:tab/>
      </w:r>
      <w:r w:rsidRPr="00C158BB">
        <w:t>numeru PESEL, jeżeli posiada</w:t>
      </w:r>
      <w:r w:rsidR="001944FF" w:rsidRPr="001944FF">
        <w:t xml:space="preserve"> się</w:t>
      </w:r>
      <w:r w:rsidR="00ED3175" w:rsidRPr="00ED3175">
        <w:t xml:space="preserve"> </w:t>
      </w:r>
      <w:r w:rsidR="00ED3175" w:rsidRPr="00C158BB">
        <w:t>taki numer</w:t>
      </w:r>
      <w:r w:rsidRPr="00C158BB">
        <w:t>,</w:t>
      </w:r>
    </w:p>
    <w:p w14:paraId="661176A9" w14:textId="249397E5" w:rsidR="0037435E" w:rsidRDefault="00C158BB" w:rsidP="00152753">
      <w:pPr>
        <w:pStyle w:val="ZLITwPKTzmlitwpktartykuempunktem"/>
      </w:pPr>
      <w:r w:rsidRPr="00C158BB">
        <w:t>b)</w:t>
      </w:r>
      <w:r w:rsidRPr="00C158BB">
        <w:tab/>
        <w:t xml:space="preserve">niepowtarzalnego identyfikatora </w:t>
      </w:r>
      <w:r w:rsidR="00753CF0" w:rsidRPr="00753CF0">
        <w:t>nadanego przez państwo członkowskie Unii Europejskiej dla celów transgranicznej identyfikacji, o którym mowa w</w:t>
      </w:r>
      <w:r w:rsidR="00AC6703">
        <w:t> </w:t>
      </w:r>
      <w:r w:rsidR="00753CF0" w:rsidRPr="00753CF0">
        <w:t xml:space="preserve">rozporządzeniu wykonawczym Komisji (UE) 2015/1501 z dnia 8 września 2015 r. w sprawie ram interoperacyjności na podstawie </w:t>
      </w:r>
      <w:hyperlink r:id="rId12" w:tgtFrame="_blank" w:tooltip="https://sip.legalis.pl/document-view.seam?documentid=mfrxilrsheydonjzgmydqltqmfyc4mrzga2dgobtgi&amp;refsource=hyp" w:history="1">
        <w:r w:rsidR="00753CF0" w:rsidRPr="00753CF0">
          <w:t>art. 12 ust. 8</w:t>
        </w:r>
      </w:hyperlink>
      <w:r w:rsidR="00753CF0" w:rsidRPr="00753CF0">
        <w:t xml:space="preserve"> rozporządzenia Parlamentu Europejskiego i Rady (UE) nr </w:t>
      </w:r>
      <w:hyperlink r:id="rId13" w:tgtFrame="_blank" w:tooltip="https://sip.legalis.pl/document-view.seam?documentid=mfrxilrsheydonjzgmydqltqmfyc4mryg4zdsmbtgy&amp;refsource=hyp" w:history="1">
        <w:r w:rsidR="00753CF0" w:rsidRPr="00753CF0">
          <w:t>910/2014</w:t>
        </w:r>
      </w:hyperlink>
      <w:r w:rsidR="00753CF0" w:rsidRPr="00753CF0">
        <w:t xml:space="preserve"> w sprawie identyfikacji elektronicznej i usług zaufania w odniesieniu do transakcji elektronicznych na rynku wewnętrznym</w:t>
      </w:r>
      <w:r w:rsidRPr="00C158BB">
        <w:t xml:space="preserve">, jeżeli nie posiada </w:t>
      </w:r>
      <w:r w:rsidR="001944FF" w:rsidRPr="001944FF">
        <w:t xml:space="preserve">się </w:t>
      </w:r>
      <w:r w:rsidRPr="00C158BB">
        <w:t>numeru PESEL;</w:t>
      </w:r>
    </w:p>
    <w:p w14:paraId="7EA1955E" w14:textId="722E7F96" w:rsidR="00561623" w:rsidRPr="00CB692C" w:rsidRDefault="00561623" w:rsidP="00561623">
      <w:pPr>
        <w:pStyle w:val="ZPKTzmpktartykuempunktem"/>
      </w:pPr>
      <w:r w:rsidRPr="00CB692C">
        <w:t>4)</w:t>
      </w:r>
      <w:r w:rsidRPr="00CB692C">
        <w:tab/>
      </w:r>
      <w:proofErr w:type="gramStart"/>
      <w:r w:rsidRPr="00CB692C">
        <w:t>oświadczenie</w:t>
      </w:r>
      <w:r w:rsidR="00312F7C" w:rsidRPr="00CB692C">
        <w:t>,</w:t>
      </w:r>
      <w:proofErr w:type="gramEnd"/>
      <w:r w:rsidRPr="00CB692C">
        <w:t xml:space="preserve"> czy </w:t>
      </w:r>
      <w:r w:rsidR="006C137A" w:rsidRPr="00CB692C">
        <w:t xml:space="preserve">osoba </w:t>
      </w:r>
      <w:r w:rsidR="00D10FD1" w:rsidRPr="00CB692C">
        <w:t>reprezentowan</w:t>
      </w:r>
      <w:r w:rsidR="006C137A" w:rsidRPr="00CB692C">
        <w:t>a</w:t>
      </w:r>
      <w:r w:rsidR="00D10FD1" w:rsidRPr="00CB692C">
        <w:t xml:space="preserve"> przez pełnomocnika w licytacji </w:t>
      </w:r>
      <w:r w:rsidRPr="00CB692C">
        <w:t xml:space="preserve">pozostaje w związku małżeńskim, a jeżeli pozostaje w związku małżeńskim </w:t>
      </w:r>
      <w:r w:rsidR="00A75BE0">
        <w:t>–</w:t>
      </w:r>
      <w:r w:rsidRPr="00CB692C">
        <w:t xml:space="preserve"> czy ruchomość zamierza nabyć do majątku wspólnego czy osobistego;</w:t>
      </w:r>
    </w:p>
    <w:p w14:paraId="66FB0204" w14:textId="4D37F80D" w:rsidR="009B2969" w:rsidRPr="00CB692C" w:rsidRDefault="00561623" w:rsidP="00715881">
      <w:pPr>
        <w:pStyle w:val="ZPKTzmpktartykuempunktem"/>
      </w:pPr>
      <w:r w:rsidRPr="00CB692C">
        <w:t>5)</w:t>
      </w:r>
      <w:r w:rsidRPr="00CB692C">
        <w:tab/>
      </w:r>
      <w:r w:rsidR="009B2969" w:rsidRPr="00CB692C">
        <w:t>w przypadku reprezentowania:</w:t>
      </w:r>
    </w:p>
    <w:p w14:paraId="5365574D" w14:textId="7CE19167" w:rsidR="009B2969" w:rsidRPr="00CB692C" w:rsidRDefault="009B2969" w:rsidP="002B4F92">
      <w:pPr>
        <w:pStyle w:val="ZLITwPKTzmlitwpktartykuempunktem"/>
      </w:pPr>
      <w:r w:rsidRPr="00CB692C">
        <w:t>a)</w:t>
      </w:r>
      <w:r w:rsidRPr="00CB692C">
        <w:tab/>
        <w:t>osoby fizycznej</w:t>
      </w:r>
      <w:r w:rsidRPr="00CB692C" w:rsidDel="009B1B68">
        <w:t xml:space="preserve"> </w:t>
      </w:r>
      <w:r w:rsidR="00A75BE0">
        <w:t>–</w:t>
      </w:r>
      <w:r w:rsidRPr="00CB692C">
        <w:t xml:space="preserve"> </w:t>
      </w:r>
      <w:r w:rsidR="006004A3" w:rsidRPr="00CB692C">
        <w:t xml:space="preserve">podanie </w:t>
      </w:r>
      <w:r w:rsidRPr="00CB692C">
        <w:t>jej imienia i nazwiska oraz numeru PESEL, a</w:t>
      </w:r>
      <w:r w:rsidR="007A5F45" w:rsidRPr="00CB692C">
        <w:t> </w:t>
      </w:r>
      <w:r w:rsidRPr="00CB692C">
        <w:t>w</w:t>
      </w:r>
      <w:r w:rsidR="007A5F45" w:rsidRPr="00CB692C">
        <w:t> </w:t>
      </w:r>
      <w:r w:rsidRPr="00CB692C">
        <w:t>przypadku braku numeru PESEL – numeru i rodzaju dokumentu stwierdzającego jej tożsamość,</w:t>
      </w:r>
    </w:p>
    <w:p w14:paraId="71D2F84A" w14:textId="74941C9E" w:rsidR="009B2969" w:rsidRPr="00CB692C" w:rsidRDefault="009B2969" w:rsidP="002B4F92">
      <w:pPr>
        <w:pStyle w:val="ZLITwPKTzmlitwpktartykuempunktem"/>
      </w:pPr>
      <w:r w:rsidRPr="00CB692C">
        <w:t>b)</w:t>
      </w:r>
      <w:r w:rsidRPr="00CB692C">
        <w:tab/>
        <w:t xml:space="preserve">osoby prawnej albo jednostki organizacyjnej niebędącej osobą prawną </w:t>
      </w:r>
      <w:r w:rsidR="00A75BE0">
        <w:t>–</w:t>
      </w:r>
      <w:r w:rsidR="006004A3" w:rsidRPr="00CB692C">
        <w:t xml:space="preserve"> podanie</w:t>
      </w:r>
      <w:r w:rsidRPr="00CB692C">
        <w:t xml:space="preserve"> jej</w:t>
      </w:r>
      <w:r w:rsidRPr="00CB692C" w:rsidDel="009B1B68">
        <w:t xml:space="preserve"> </w:t>
      </w:r>
      <w:r w:rsidRPr="00CB692C">
        <w:t>nazwy oraz NIP, a w przypadku braku NIP – innego numeru identyfikacyjnego ze wskazaniem jego rodzaju;</w:t>
      </w:r>
    </w:p>
    <w:p w14:paraId="191F2F48" w14:textId="100CF3C4" w:rsidR="007E3D94" w:rsidRPr="00CB692C" w:rsidRDefault="007E3D94" w:rsidP="001E37C3">
      <w:pPr>
        <w:pStyle w:val="ZPKTzmpktartykuempunktem"/>
      </w:pPr>
      <w:r w:rsidRPr="00CB692C">
        <w:t>6</w:t>
      </w:r>
      <w:r w:rsidR="009B2969" w:rsidRPr="00CB692C">
        <w:t>)</w:t>
      </w:r>
      <w:r w:rsidR="009B2969" w:rsidRPr="00CB692C">
        <w:tab/>
        <w:t>złożenie za pośrednictwem konta w e-Urzędzie Skarbowym pełnomocnictwa lub</w:t>
      </w:r>
      <w:r w:rsidR="00AB1FB2" w:rsidRPr="00CB692C">
        <w:t> </w:t>
      </w:r>
      <w:r w:rsidR="009B2969" w:rsidRPr="00CB692C">
        <w:t>innego dokumentu upoważniającego do nabycia ruchomości albo kopii utrwalonych w</w:t>
      </w:r>
      <w:r w:rsidR="006004A3" w:rsidRPr="00CB692C">
        <w:t xml:space="preserve"> </w:t>
      </w:r>
      <w:r w:rsidR="009B2969" w:rsidRPr="00CB692C">
        <w:t>postaci elektronicznej pełnomocnictwa lub innego dokumentu upoważniającego do nabycia ruchomości,</w:t>
      </w:r>
      <w:r w:rsidR="009B2969" w:rsidRPr="00CB692C" w:rsidDel="00970C57">
        <w:t xml:space="preserve"> </w:t>
      </w:r>
      <w:r w:rsidR="009B2969" w:rsidRPr="00CB692C">
        <w:t>najpóźniej na 5 dni przed dniem rozpoczęcia licytacji, a</w:t>
      </w:r>
      <w:r w:rsidR="00AB1FB2" w:rsidRPr="00CB692C">
        <w:t xml:space="preserve"> </w:t>
      </w:r>
      <w:r w:rsidR="009B2969" w:rsidRPr="00CB692C">
        <w:t>w</w:t>
      </w:r>
      <w:r w:rsidR="00AB1FB2" w:rsidRPr="00CB692C">
        <w:t xml:space="preserve"> </w:t>
      </w:r>
      <w:r w:rsidR="009B2969" w:rsidRPr="00CB692C">
        <w:t>przypadk</w:t>
      </w:r>
      <w:r w:rsidR="001463A6" w:rsidRPr="00CB692C">
        <w:t xml:space="preserve">ach określonych </w:t>
      </w:r>
      <w:r w:rsidR="009B2969" w:rsidRPr="00CB692C">
        <w:t>w art. 104 § 2, najpóźniej na</w:t>
      </w:r>
      <w:r w:rsidR="00103F0B">
        <w:t> </w:t>
      </w:r>
      <w:r w:rsidR="009B2969" w:rsidRPr="00CB692C">
        <w:t>2</w:t>
      </w:r>
      <w:r w:rsidR="007A2E31">
        <w:t> </w:t>
      </w:r>
      <w:r w:rsidR="009B2969" w:rsidRPr="00CB692C">
        <w:t xml:space="preserve">dni </w:t>
      </w:r>
      <w:r w:rsidR="00C60346" w:rsidRPr="00CB692C">
        <w:t xml:space="preserve">robocze </w:t>
      </w:r>
      <w:r w:rsidR="009B2969" w:rsidRPr="00CB692C">
        <w:t>przed dniem rozpoczęcia licytacji</w:t>
      </w:r>
      <w:r w:rsidRPr="00CB692C">
        <w:t>;</w:t>
      </w:r>
    </w:p>
    <w:p w14:paraId="458C2E7C" w14:textId="237D4EF7" w:rsidR="009B2969" w:rsidRPr="00CB692C" w:rsidRDefault="007E3D94" w:rsidP="001E37C3">
      <w:pPr>
        <w:pStyle w:val="ZPKTzmpktartykuempunktem"/>
      </w:pPr>
      <w:r w:rsidRPr="00CB692C">
        <w:lastRenderedPageBreak/>
        <w:t>7)</w:t>
      </w:r>
      <w:r w:rsidRPr="00CB692C">
        <w:tab/>
        <w:t>w przypadku ruchomości, o których mowa w art. 105 § 5 i 6, złożenie za</w:t>
      </w:r>
      <w:r w:rsidR="00AB1FB2" w:rsidRPr="00CB692C">
        <w:t> </w:t>
      </w:r>
      <w:r w:rsidRPr="00CB692C">
        <w:t xml:space="preserve">pośrednictwem konta w e-Urzędzie Skarbowym zezwolenia, koncesji lub innego dokumentu uprawniającego </w:t>
      </w:r>
      <w:r w:rsidR="00EB261B" w:rsidRPr="00CB692C">
        <w:t xml:space="preserve">podmiot reprezentowany </w:t>
      </w:r>
      <w:r w:rsidRPr="00CB692C">
        <w:t xml:space="preserve">do nabycia ruchomości albo ich kopii utrwalonych w postaci elektronicznej, najpóźniej na 5 dni przed dniem rozpoczęcia licytacji, </w:t>
      </w:r>
      <w:r w:rsidR="001463A6" w:rsidRPr="00CB692C">
        <w:t xml:space="preserve">a w przypadkach określonych </w:t>
      </w:r>
      <w:r w:rsidRPr="00CB692C">
        <w:t>w art. 104 § 2, najpóźniej na</w:t>
      </w:r>
      <w:r w:rsidR="00103F0B">
        <w:t> </w:t>
      </w:r>
      <w:r w:rsidRPr="00CB692C">
        <w:t>2</w:t>
      </w:r>
      <w:r w:rsidR="007A2E31">
        <w:t> </w:t>
      </w:r>
      <w:r w:rsidRPr="00CB692C">
        <w:t>dni przed dniem rozpoczęcia licytacji;</w:t>
      </w:r>
    </w:p>
    <w:p w14:paraId="188FBCEE" w14:textId="6568E534" w:rsidR="009B2969" w:rsidRPr="00CB692C" w:rsidRDefault="007E3D94" w:rsidP="00561623">
      <w:pPr>
        <w:pStyle w:val="ZPKTzmpktartykuempunktem"/>
      </w:pPr>
      <w:r w:rsidRPr="00CB692C">
        <w:t>8)</w:t>
      </w:r>
      <w:r w:rsidRPr="00CB692C">
        <w:tab/>
        <w:t>wpłacenie wadium, o ile jest wymagane.</w:t>
      </w:r>
    </w:p>
    <w:p w14:paraId="688FFB07" w14:textId="309C0EBA" w:rsidR="00C15515" w:rsidRPr="00CB692C" w:rsidRDefault="00154E1A" w:rsidP="001E37C3">
      <w:pPr>
        <w:pStyle w:val="ZUSTzmustartykuempunktem"/>
      </w:pPr>
      <w:r w:rsidRPr="00CB692C">
        <w:t xml:space="preserve">§ </w:t>
      </w:r>
      <w:r w:rsidR="00051937" w:rsidRPr="00CB692C">
        <w:t>4</w:t>
      </w:r>
      <w:r w:rsidRPr="00CB692C">
        <w:t xml:space="preserve">. </w:t>
      </w:r>
      <w:r w:rsidR="00C15515" w:rsidRPr="00CB692C">
        <w:t xml:space="preserve">Organ egzekucyjny zawiadamia o odmowie dopuszczenia do udziału w licytacji za pośrednictwem Portalu </w:t>
      </w:r>
      <w:proofErr w:type="spellStart"/>
      <w:r w:rsidR="00C15515" w:rsidRPr="00CB692C">
        <w:t>eLicytacje</w:t>
      </w:r>
      <w:proofErr w:type="spellEnd"/>
      <w:r w:rsidR="000D253B" w:rsidRPr="00CB692C">
        <w:t xml:space="preserve"> KAS</w:t>
      </w:r>
      <w:r w:rsidR="00C15515" w:rsidRPr="00CB692C">
        <w:t xml:space="preserve"> podmiot, który nie spełnia warunków, o</w:t>
      </w:r>
      <w:r w:rsidR="00AB1FB2" w:rsidRPr="00CB692C">
        <w:t> </w:t>
      </w:r>
      <w:r w:rsidR="00C15515" w:rsidRPr="00CB692C">
        <w:t xml:space="preserve">których mowa </w:t>
      </w:r>
      <w:r w:rsidR="00051937" w:rsidRPr="00CB692C">
        <w:t>w</w:t>
      </w:r>
      <w:r w:rsidR="00C15515" w:rsidRPr="00CB692C">
        <w:t xml:space="preserve"> § 2</w:t>
      </w:r>
      <w:r w:rsidR="007E3D94" w:rsidRPr="00CB692C">
        <w:t xml:space="preserve"> i 3</w:t>
      </w:r>
      <w:r w:rsidR="00C15515" w:rsidRPr="00CB692C">
        <w:t>, pouczając o</w:t>
      </w:r>
      <w:r w:rsidR="006004A3" w:rsidRPr="00CB692C">
        <w:t xml:space="preserve"> </w:t>
      </w:r>
      <w:r w:rsidR="00C15515" w:rsidRPr="00CB692C">
        <w:t>przysługującym mu prawie wniesienia skargi na</w:t>
      </w:r>
      <w:r w:rsidR="00AB1FB2" w:rsidRPr="00CB692C">
        <w:t> </w:t>
      </w:r>
      <w:r w:rsidR="00C15515" w:rsidRPr="00CB692C">
        <w:t>odmowę dopuszczenia do udziału w</w:t>
      </w:r>
      <w:r w:rsidR="006004A3" w:rsidRPr="00CB692C">
        <w:t xml:space="preserve"> </w:t>
      </w:r>
      <w:r w:rsidR="00C15515" w:rsidRPr="00CB692C">
        <w:t>licytacji</w:t>
      </w:r>
      <w:r w:rsidR="00037D1D" w:rsidRPr="00CB692C">
        <w:t>.</w:t>
      </w:r>
    </w:p>
    <w:p w14:paraId="2168AE8A" w14:textId="6DEDC285" w:rsidR="00154E1A" w:rsidRPr="00CB692C" w:rsidRDefault="00154E1A" w:rsidP="001E37C3">
      <w:pPr>
        <w:pStyle w:val="ZUSTzmustartykuempunktem"/>
      </w:pPr>
      <w:r w:rsidRPr="00CB692C">
        <w:t xml:space="preserve">§ </w:t>
      </w:r>
      <w:r w:rsidR="00051937" w:rsidRPr="00CB692C">
        <w:t>5</w:t>
      </w:r>
      <w:r w:rsidRPr="00CB692C">
        <w:t xml:space="preserve">. </w:t>
      </w:r>
      <w:r w:rsidR="006D4EBF" w:rsidRPr="00CB692C">
        <w:t>Podmiot</w:t>
      </w:r>
      <w:r w:rsidRPr="00CB692C">
        <w:t>, któr</w:t>
      </w:r>
      <w:r w:rsidR="006D4EBF" w:rsidRPr="00CB692C">
        <w:t>y</w:t>
      </w:r>
      <w:r w:rsidRPr="00CB692C">
        <w:t xml:space="preserve"> nie </w:t>
      </w:r>
      <w:r w:rsidR="00ED1413" w:rsidRPr="00CB692C">
        <w:t xml:space="preserve">został </w:t>
      </w:r>
      <w:r w:rsidRPr="00CB692C">
        <w:t>dopuszczon</w:t>
      </w:r>
      <w:r w:rsidR="00ED1413" w:rsidRPr="00CB692C">
        <w:t>y</w:t>
      </w:r>
      <w:r w:rsidRPr="00CB692C">
        <w:t xml:space="preserve"> do licytacji ruchomości za</w:t>
      </w:r>
      <w:r w:rsidR="00AB1FB2" w:rsidRPr="00CB692C">
        <w:t> </w:t>
      </w:r>
      <w:r w:rsidRPr="00CB692C">
        <w:t xml:space="preserve">pośrednictwem </w:t>
      </w:r>
      <w:r w:rsidR="003C011E" w:rsidRPr="00CB692C">
        <w:t xml:space="preserve">Portalu </w:t>
      </w:r>
      <w:proofErr w:type="spellStart"/>
      <w:r w:rsidR="003C011E" w:rsidRPr="00CB692C">
        <w:t>eLicytacje</w:t>
      </w:r>
      <w:proofErr w:type="spellEnd"/>
      <w:r w:rsidR="000D253B" w:rsidRPr="00CB692C">
        <w:t xml:space="preserve"> KAS</w:t>
      </w:r>
      <w:r w:rsidRPr="00CB692C">
        <w:t>, może złożyć skargę w terminie 3 dni od dnia skierowania zawiadomienia</w:t>
      </w:r>
      <w:r w:rsidR="00C15515" w:rsidRPr="00CB692C">
        <w:t xml:space="preserve">, o którym mowa w </w:t>
      </w:r>
      <w:r w:rsidR="00C15515" w:rsidRPr="00CB692C">
        <w:rPr>
          <w:rFonts w:cs="Times"/>
        </w:rPr>
        <w:t>§</w:t>
      </w:r>
      <w:r w:rsidR="00C15515" w:rsidRPr="00CB692C">
        <w:t xml:space="preserve"> </w:t>
      </w:r>
      <w:r w:rsidR="00051937" w:rsidRPr="00CB692C">
        <w:t>4</w:t>
      </w:r>
      <w:r w:rsidRPr="00CB692C">
        <w:t xml:space="preserve">. </w:t>
      </w:r>
      <w:r w:rsidR="007C34EE" w:rsidRPr="00CB692C">
        <w:t xml:space="preserve">Przepisy art. 107 </w:t>
      </w:r>
      <w:r w:rsidR="007C34EE" w:rsidRPr="00CB692C">
        <w:rPr>
          <w:rFonts w:cs="Times"/>
        </w:rPr>
        <w:t>§</w:t>
      </w:r>
      <w:r w:rsidR="00D47F37" w:rsidRPr="00CB692C">
        <w:t xml:space="preserve"> 2a</w:t>
      </w:r>
      <w:r w:rsidR="00ED22F3" w:rsidRPr="00CB692C">
        <w:t xml:space="preserve"> zdanie drugie</w:t>
      </w:r>
      <w:r w:rsidR="007A5F45" w:rsidRPr="00CB692C">
        <w:t xml:space="preserve"> i </w:t>
      </w:r>
      <w:r w:rsidR="00ED22F3" w:rsidRPr="00CB692C">
        <w:t>§</w:t>
      </w:r>
      <w:r w:rsidR="007C34EE" w:rsidRPr="00CB692C">
        <w:t xml:space="preserve"> 2</w:t>
      </w:r>
      <w:r w:rsidR="00ED22F3" w:rsidRPr="00CB692C">
        <w:t>b–</w:t>
      </w:r>
      <w:r w:rsidR="007C34EE" w:rsidRPr="00CB692C">
        <w:t>2d stosuje się</w:t>
      </w:r>
      <w:r w:rsidR="00ED22F3" w:rsidRPr="00CB692C">
        <w:t xml:space="preserve"> odpowiednio</w:t>
      </w:r>
      <w:r w:rsidR="007C34EE" w:rsidRPr="00CB692C">
        <w:t>.</w:t>
      </w:r>
    </w:p>
    <w:p w14:paraId="4AF563CA" w14:textId="4767883A" w:rsidR="002C2E75" w:rsidRDefault="00154E1A" w:rsidP="00154E1A">
      <w:pPr>
        <w:pStyle w:val="ZUSTzmustartykuempunktem"/>
      </w:pPr>
      <w:r w:rsidRPr="00CB692C">
        <w:t xml:space="preserve">§ </w:t>
      </w:r>
      <w:r w:rsidR="00051937" w:rsidRPr="00CB692C">
        <w:t>6</w:t>
      </w:r>
      <w:r w:rsidRPr="00CB692C">
        <w:t xml:space="preserve">. </w:t>
      </w:r>
      <w:r w:rsidR="002C2E75" w:rsidRPr="00CB692C">
        <w:t>W przypadku uwzględnienia skargi, o której mowa w § 5</w:t>
      </w:r>
      <w:r w:rsidR="002C2E75">
        <w:t>:</w:t>
      </w:r>
    </w:p>
    <w:p w14:paraId="26ECF256" w14:textId="29341D81" w:rsidR="002C2E75" w:rsidRDefault="002C2E75" w:rsidP="001E37C3">
      <w:pPr>
        <w:pStyle w:val="ZPKTzmpktartykuempunktem"/>
      </w:pPr>
      <w:r>
        <w:t>1)</w:t>
      </w:r>
      <w:r>
        <w:tab/>
        <w:t>podmiot zostaje dopuszczony do udziału w licytacji, o ile licytacja nie została zakończona;</w:t>
      </w:r>
    </w:p>
    <w:p w14:paraId="1A5BE92F" w14:textId="4AD6AD4C" w:rsidR="002C2E75" w:rsidRPr="00CB692C" w:rsidRDefault="002C2E75" w:rsidP="001E37C3">
      <w:pPr>
        <w:pStyle w:val="ZPKTzmpktartykuempunktem"/>
      </w:pPr>
      <w:r>
        <w:t>2)</w:t>
      </w:r>
      <w:r>
        <w:tab/>
      </w:r>
      <w:r w:rsidRPr="002C2E75">
        <w:t>organ egzekucyjny albo organ sprawujący nadzór unieważnia licytację,</w:t>
      </w:r>
      <w:r>
        <w:t xml:space="preserve"> </w:t>
      </w:r>
      <w:r w:rsidR="00B92644">
        <w:t>jeżeli</w:t>
      </w:r>
      <w:r w:rsidRPr="002C2E75">
        <w:t xml:space="preserve"> licytacja została zakończona</w:t>
      </w:r>
      <w:r>
        <w:t>, a</w:t>
      </w:r>
      <w:r w:rsidRPr="002C2E75">
        <w:t xml:space="preserve"> ruchomość nie została wydana nabywcy</w:t>
      </w:r>
      <w:r>
        <w:t>.</w:t>
      </w:r>
    </w:p>
    <w:p w14:paraId="3259F82D" w14:textId="4B1D8186" w:rsidR="00051937" w:rsidRPr="00CB692C" w:rsidRDefault="00051937" w:rsidP="001E37C3">
      <w:pPr>
        <w:pStyle w:val="ZARTzmartartykuempunktem"/>
      </w:pPr>
      <w:r w:rsidRPr="00CB692C">
        <w:t xml:space="preserve">Art. 107g. Licytant może przystąpić do licytacji ruchomości za pośrednictwem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do czasu jej zakończenia, jeżeli licytuje we własnym imieniu, nie</w:t>
      </w:r>
      <w:r w:rsidR="00AB1FB2" w:rsidRPr="00CB692C">
        <w:t> </w:t>
      </w:r>
      <w:r w:rsidRPr="00CB692C">
        <w:t>ma obowiązku złożenia wadium i licytacja nie dotyczy ruchomości, o których mowa w art.</w:t>
      </w:r>
      <w:r w:rsidR="00AB1FB2" w:rsidRPr="00CB692C">
        <w:t xml:space="preserve"> </w:t>
      </w:r>
      <w:r w:rsidRPr="00CB692C">
        <w:t>105 § 5 i 6.</w:t>
      </w:r>
    </w:p>
    <w:p w14:paraId="266180C4" w14:textId="2CE448A9" w:rsidR="003C7308" w:rsidRPr="00CB692C" w:rsidRDefault="00154E1A" w:rsidP="001E37C3">
      <w:pPr>
        <w:pStyle w:val="ZARTzmartartykuempunktem"/>
      </w:pPr>
      <w:r w:rsidRPr="00CB692C">
        <w:t xml:space="preserve">Art. 107h. § 1. Czas trwania licytacji ruchomości za pośrednictwem </w:t>
      </w:r>
      <w:r w:rsidR="00CC4EE2" w:rsidRPr="00CB692C">
        <w:t xml:space="preserve">Portalu </w:t>
      </w:r>
      <w:proofErr w:type="spellStart"/>
      <w:r w:rsidR="00CC4EE2"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wynosi</w:t>
      </w:r>
      <w:r w:rsidR="0063495E" w:rsidRPr="00CB692C">
        <w:t xml:space="preserve"> </w:t>
      </w:r>
      <w:r w:rsidRPr="00CB692C">
        <w:t>7 dni</w:t>
      </w:r>
      <w:r w:rsidR="0063495E" w:rsidRPr="00CB692C">
        <w:t>, a w przypadk</w:t>
      </w:r>
      <w:r w:rsidR="001463A6" w:rsidRPr="00CB692C">
        <w:t xml:space="preserve">ach określonych </w:t>
      </w:r>
      <w:r w:rsidR="0063495E" w:rsidRPr="00CB692C">
        <w:t xml:space="preserve">w art. 104 § 2, </w:t>
      </w:r>
      <w:proofErr w:type="spellStart"/>
      <w:r w:rsidR="0063495E" w:rsidRPr="00CB692C">
        <w:t>niekrócej</w:t>
      </w:r>
      <w:proofErr w:type="spellEnd"/>
      <w:r w:rsidR="0063495E" w:rsidRPr="00CB692C">
        <w:t xml:space="preserve"> niż</w:t>
      </w:r>
      <w:r w:rsidR="00AB1FB2" w:rsidRPr="00CB692C">
        <w:t> </w:t>
      </w:r>
      <w:r w:rsidR="0063495E" w:rsidRPr="00CB692C">
        <w:t xml:space="preserve">2 dni i </w:t>
      </w:r>
      <w:proofErr w:type="spellStart"/>
      <w:r w:rsidR="0063495E" w:rsidRPr="00CB692C">
        <w:t>niedłużej</w:t>
      </w:r>
      <w:proofErr w:type="spellEnd"/>
      <w:r w:rsidR="0063495E" w:rsidRPr="00CB692C">
        <w:t xml:space="preserve"> niż 7 dni.</w:t>
      </w:r>
      <w:r w:rsidR="003C7308" w:rsidRPr="00CB692C">
        <w:t xml:space="preserve"> Czas </w:t>
      </w:r>
      <w:r w:rsidRPr="00CB692C">
        <w:t>trwania licytacji</w:t>
      </w:r>
      <w:r w:rsidR="003C7308" w:rsidRPr="00CB692C">
        <w:t xml:space="preserve"> wyznacza się </w:t>
      </w:r>
      <w:r w:rsidRPr="00CB692C">
        <w:t>w taki sposób, aby</w:t>
      </w:r>
      <w:r w:rsidR="00AB1FB2" w:rsidRPr="00CB692C">
        <w:t> </w:t>
      </w:r>
      <w:r w:rsidRPr="00CB692C">
        <w:t>terminy</w:t>
      </w:r>
      <w:r w:rsidR="0063495E" w:rsidRPr="00CB692C">
        <w:t xml:space="preserve"> jej</w:t>
      </w:r>
      <w:r w:rsidRPr="00CB692C">
        <w:t xml:space="preserve"> rozpoczęcia i</w:t>
      </w:r>
      <w:r w:rsidR="007A1792" w:rsidRPr="00CB692C">
        <w:t xml:space="preserve"> </w:t>
      </w:r>
      <w:r w:rsidRPr="00CB692C">
        <w:t>zakończenia przypadały pomiędzy godziną 9.00 a 12.00 w</w:t>
      </w:r>
      <w:r w:rsidR="00AB1FB2" w:rsidRPr="00CB692C">
        <w:t> </w:t>
      </w:r>
      <w:r w:rsidRPr="00CB692C">
        <w:t>dni robocze.</w:t>
      </w:r>
    </w:p>
    <w:p w14:paraId="3AA32AEE" w14:textId="69E2003F" w:rsidR="00E13A57" w:rsidRPr="00CB692C" w:rsidRDefault="00E13A57" w:rsidP="00625A3D">
      <w:pPr>
        <w:pStyle w:val="ZUSTzmustartykuempunktem"/>
      </w:pPr>
      <w:r w:rsidRPr="00CB692C">
        <w:t>§ 2. W trakcie licytacji ruchomości za</w:t>
      </w:r>
      <w:r w:rsidR="00AB1FB2" w:rsidRPr="00CB692C">
        <w:t xml:space="preserve"> </w:t>
      </w:r>
      <w:r w:rsidRPr="00CB692C">
        <w:t xml:space="preserve">pośrednictwem Portalu </w:t>
      </w:r>
      <w:proofErr w:type="spellStart"/>
      <w:r w:rsidRPr="00CB692C">
        <w:t>eLicytacje</w:t>
      </w:r>
      <w:proofErr w:type="spellEnd"/>
      <w:r w:rsidRPr="00CB692C">
        <w:t xml:space="preserve"> KAS ujawnia się najwy</w:t>
      </w:r>
      <w:r w:rsidRPr="00CB692C">
        <w:rPr>
          <w:rFonts w:hint="eastAsia"/>
        </w:rPr>
        <w:t>ż</w:t>
      </w:r>
      <w:r w:rsidRPr="00CB692C">
        <w:t>sz</w:t>
      </w:r>
      <w:r w:rsidRPr="00CB692C">
        <w:rPr>
          <w:rFonts w:hint="eastAsia"/>
        </w:rPr>
        <w:t>ą</w:t>
      </w:r>
      <w:r w:rsidRPr="00CB692C">
        <w:t xml:space="preserve"> aktualn</w:t>
      </w:r>
      <w:r w:rsidRPr="00CB692C">
        <w:rPr>
          <w:rFonts w:hint="eastAsia"/>
        </w:rPr>
        <w:t>ą</w:t>
      </w:r>
      <w:r w:rsidRPr="00CB692C">
        <w:t xml:space="preserve"> cen</w:t>
      </w:r>
      <w:r w:rsidRPr="00CB692C">
        <w:rPr>
          <w:rFonts w:hint="eastAsia"/>
        </w:rPr>
        <w:t>ę</w:t>
      </w:r>
      <w:r w:rsidRPr="00CB692C">
        <w:t xml:space="preserve"> i </w:t>
      </w:r>
      <w:r w:rsidR="00C72900">
        <w:t xml:space="preserve">część </w:t>
      </w:r>
      <w:r w:rsidRPr="00CB692C">
        <w:t>unikaln</w:t>
      </w:r>
      <w:r w:rsidR="00C72900">
        <w:t>ego</w:t>
      </w:r>
      <w:r w:rsidRPr="00CB692C">
        <w:t xml:space="preserve"> identyfikator</w:t>
      </w:r>
      <w:r w:rsidR="00C72900">
        <w:t>a</w:t>
      </w:r>
      <w:r w:rsidRPr="00CB692C">
        <w:t xml:space="preserve"> licytanta, kt</w:t>
      </w:r>
      <w:r w:rsidRPr="00CB692C">
        <w:rPr>
          <w:rFonts w:hint="eastAsia"/>
        </w:rPr>
        <w:t>ó</w:t>
      </w:r>
      <w:r w:rsidRPr="00CB692C">
        <w:t>ry j</w:t>
      </w:r>
      <w:r w:rsidRPr="00CB692C">
        <w:rPr>
          <w:rFonts w:hint="eastAsia"/>
        </w:rPr>
        <w:t>ą</w:t>
      </w:r>
      <w:r w:rsidRPr="00CB692C">
        <w:t xml:space="preserve"> zaoferował, oraz czas pozosta</w:t>
      </w:r>
      <w:r w:rsidRPr="00CB692C">
        <w:rPr>
          <w:rFonts w:hint="eastAsia"/>
        </w:rPr>
        <w:t>ł</w:t>
      </w:r>
      <w:r w:rsidRPr="00CB692C">
        <w:t>y do zako</w:t>
      </w:r>
      <w:r w:rsidRPr="00CB692C">
        <w:rPr>
          <w:rFonts w:hint="eastAsia"/>
        </w:rPr>
        <w:t>ń</w:t>
      </w:r>
      <w:r w:rsidRPr="00CB692C">
        <w:t>czenia licytacji.</w:t>
      </w:r>
    </w:p>
    <w:p w14:paraId="287E25F2" w14:textId="15C57645" w:rsidR="00154E1A" w:rsidRPr="00CB692C" w:rsidRDefault="00154E1A" w:rsidP="00154E1A">
      <w:pPr>
        <w:pStyle w:val="ZUSTzmustartykuempunktem"/>
      </w:pPr>
      <w:r w:rsidRPr="00CB692C">
        <w:lastRenderedPageBreak/>
        <w:t xml:space="preserve">§ </w:t>
      </w:r>
      <w:r w:rsidR="00E13A57" w:rsidRPr="00CB692C">
        <w:t>3</w:t>
      </w:r>
      <w:r w:rsidRPr="00CB692C">
        <w:t xml:space="preserve">. Jeżeli w ciągu 5 minut przed wyznaczonym terminem zakończenia licytacji ruchomości za pośrednictwem </w:t>
      </w:r>
      <w:r w:rsidR="00CC4EE2" w:rsidRPr="00CB692C">
        <w:t xml:space="preserve">Portalu </w:t>
      </w:r>
      <w:proofErr w:type="spellStart"/>
      <w:r w:rsidR="00CC4EE2" w:rsidRPr="00CB692C">
        <w:t>eLicytacje</w:t>
      </w:r>
      <w:proofErr w:type="spellEnd"/>
      <w:r w:rsidR="000D253B" w:rsidRPr="00CB692C">
        <w:t xml:space="preserve"> KAS</w:t>
      </w:r>
      <w:r w:rsidR="00CC4EE2" w:rsidRPr="00CB692C">
        <w:t xml:space="preserve"> </w:t>
      </w:r>
      <w:r w:rsidRPr="00CB692C">
        <w:t xml:space="preserve">zgłoszono postąpienie, termin </w:t>
      </w:r>
      <w:r w:rsidR="0063495E" w:rsidRPr="00CB692C">
        <w:t xml:space="preserve">ten </w:t>
      </w:r>
      <w:r w:rsidRPr="00CB692C">
        <w:t xml:space="preserve">ulega przedłużeniu o 5 minut. Jeżeli w dodatkowym czasie zgłoszono dalsze postąpienie, termin zakończenia </w:t>
      </w:r>
      <w:r w:rsidR="009E4459" w:rsidRPr="00CB692C">
        <w:t xml:space="preserve">tej </w:t>
      </w:r>
      <w:r w:rsidRPr="00CB692C">
        <w:t>licytacji podlega każdorazowo przedłużeniu o kolejne 5 minut aż</w:t>
      </w:r>
      <w:r w:rsidR="00AB1FB2" w:rsidRPr="00CB692C">
        <w:t> </w:t>
      </w:r>
      <w:r w:rsidRPr="00CB692C">
        <w:t>do momentu</w:t>
      </w:r>
      <w:r w:rsidR="002B6036">
        <w:t>,</w:t>
      </w:r>
      <w:r w:rsidRPr="00CB692C">
        <w:t xml:space="preserve"> gdy ustaną postąpienia.</w:t>
      </w:r>
      <w:r w:rsidR="005104D2" w:rsidRPr="00CB692C">
        <w:t xml:space="preserve"> Maksymalny czas przedłużenia </w:t>
      </w:r>
      <w:r w:rsidR="0063495E" w:rsidRPr="00CB692C">
        <w:t xml:space="preserve">czasu trwania </w:t>
      </w:r>
      <w:r w:rsidR="009E4459" w:rsidRPr="00CB692C">
        <w:t xml:space="preserve">tej </w:t>
      </w:r>
      <w:r w:rsidR="005104D2" w:rsidRPr="00CB692C">
        <w:t>licytacji wynosi 72 godziny.</w:t>
      </w:r>
    </w:p>
    <w:p w14:paraId="1D3BBF1F" w14:textId="36C0A6A9" w:rsidR="00AD072D" w:rsidRPr="00CB692C" w:rsidRDefault="00154E1A" w:rsidP="00E13A57">
      <w:pPr>
        <w:pStyle w:val="ZUSTzmustartykuempunktem"/>
      </w:pPr>
      <w:r w:rsidRPr="00CB692C">
        <w:t xml:space="preserve">§ </w:t>
      </w:r>
      <w:r w:rsidR="00E13A57" w:rsidRPr="00CB692C">
        <w:t>4</w:t>
      </w:r>
      <w:r w:rsidRPr="00CB692C">
        <w:t>. Jeżeli z przyczyn technicznych nastąpi przerwa w licytacji ruchomości za</w:t>
      </w:r>
      <w:r w:rsidR="007B4FED" w:rsidRPr="00CB692C">
        <w:t> </w:t>
      </w:r>
      <w:r w:rsidRPr="00CB692C">
        <w:t xml:space="preserve">pośrednictwem </w:t>
      </w:r>
      <w:r w:rsidR="00CC4EE2" w:rsidRPr="00CB692C">
        <w:t xml:space="preserve">Portalu </w:t>
      </w:r>
      <w:proofErr w:type="spellStart"/>
      <w:r w:rsidR="00CC4EE2" w:rsidRPr="00CB692C">
        <w:t>eLicytacje</w:t>
      </w:r>
      <w:proofErr w:type="spellEnd"/>
      <w:r w:rsidR="000D253B" w:rsidRPr="00CB692C">
        <w:t xml:space="preserve"> KAS</w:t>
      </w:r>
      <w:r w:rsidR="00BB3D0C" w:rsidRPr="00CB692C">
        <w:t xml:space="preserve">, </w:t>
      </w:r>
      <w:r w:rsidR="007F4317" w:rsidRPr="00CB692C">
        <w:t xml:space="preserve">termin zakończenia licytacji </w:t>
      </w:r>
      <w:r w:rsidR="005A7A7B" w:rsidRPr="00CB692C">
        <w:t xml:space="preserve">ulega </w:t>
      </w:r>
      <w:r w:rsidR="007F4317" w:rsidRPr="00CB692C">
        <w:t xml:space="preserve">przesunięciu </w:t>
      </w:r>
      <w:r w:rsidR="005A7A7B" w:rsidRPr="00CB692C">
        <w:t xml:space="preserve">o czas </w:t>
      </w:r>
      <w:r w:rsidR="0001128D" w:rsidRPr="00CB692C">
        <w:t xml:space="preserve">trwania </w:t>
      </w:r>
      <w:r w:rsidR="005A7A7B" w:rsidRPr="00CB692C">
        <w:t>przerwy.</w:t>
      </w:r>
      <w:r w:rsidR="00CC4EE2" w:rsidRPr="00CB692C">
        <w:t xml:space="preserve"> </w:t>
      </w:r>
      <w:r w:rsidR="00802950" w:rsidRPr="00CB692C">
        <w:t xml:space="preserve">Po zakończeniu przerwy wznawia się niezwłocznie licytację tej samej ruchomości z uwzględnieniem ostatniego postąpienia. </w:t>
      </w:r>
      <w:r w:rsidR="0001128D" w:rsidRPr="00CB692C">
        <w:t>O wznowieniu licytacji o</w:t>
      </w:r>
      <w:r w:rsidR="00802950" w:rsidRPr="00CB692C">
        <w:t xml:space="preserve">rgan prowadzący Portal </w:t>
      </w:r>
      <w:proofErr w:type="spellStart"/>
      <w:r w:rsidR="00802950" w:rsidRPr="00CB692C">
        <w:t>eLicytacje</w:t>
      </w:r>
      <w:proofErr w:type="spellEnd"/>
      <w:r w:rsidR="00802950" w:rsidRPr="00CB692C">
        <w:t xml:space="preserve"> KAS obwieszcza w</w:t>
      </w:r>
      <w:r w:rsidR="00AB1FB2" w:rsidRPr="00CB692C">
        <w:t> </w:t>
      </w:r>
      <w:r w:rsidR="00802950" w:rsidRPr="00CB692C">
        <w:t xml:space="preserve">Portalu </w:t>
      </w:r>
      <w:proofErr w:type="spellStart"/>
      <w:r w:rsidR="00802950" w:rsidRPr="00CB692C">
        <w:t>eLicytacje</w:t>
      </w:r>
      <w:proofErr w:type="spellEnd"/>
      <w:r w:rsidR="00802950" w:rsidRPr="00CB692C">
        <w:t xml:space="preserve"> KAS.</w:t>
      </w:r>
    </w:p>
    <w:p w14:paraId="366ADFED" w14:textId="7AC91222" w:rsidR="005E4A65" w:rsidRPr="00CB692C" w:rsidRDefault="00154E1A" w:rsidP="00205C1C">
      <w:pPr>
        <w:pStyle w:val="ZARTzmartartykuempunktem"/>
      </w:pPr>
      <w:r w:rsidRPr="00CB692C">
        <w:t xml:space="preserve">Art. 107i. § 1. </w:t>
      </w:r>
      <w:bookmarkStart w:id="1" w:name="_Hlk202359267"/>
      <w:r w:rsidRPr="00CB692C">
        <w:t xml:space="preserve">Niezwłocznie po zakończeniu licytacji ruchomości za pośrednictwem </w:t>
      </w:r>
      <w:r w:rsidR="00CC4EE2" w:rsidRPr="00CB692C">
        <w:t xml:space="preserve">Portalu </w:t>
      </w:r>
      <w:proofErr w:type="spellStart"/>
      <w:r w:rsidR="00CC4EE2"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organ egzekucyjny udziela w </w:t>
      </w:r>
      <w:r w:rsidR="00B445CA" w:rsidRPr="00CB692C">
        <w:t xml:space="preserve">Portalu </w:t>
      </w:r>
      <w:proofErr w:type="spellStart"/>
      <w:r w:rsidR="00B445CA" w:rsidRPr="00CB692C">
        <w:t>eLicytacje</w:t>
      </w:r>
      <w:proofErr w:type="spellEnd"/>
      <w:r w:rsidR="000D253B" w:rsidRPr="00CB692C">
        <w:t xml:space="preserve"> KAS</w:t>
      </w:r>
      <w:r w:rsidR="00B445CA" w:rsidRPr="00CB692C">
        <w:t xml:space="preserve"> </w:t>
      </w:r>
      <w:r w:rsidRPr="00CB692C">
        <w:t>przybicia licytantowi, który zaoferował cenę najwyższą w chwili zakończenia licytacji</w:t>
      </w:r>
      <w:r w:rsidR="00B445CA" w:rsidRPr="00CB692C">
        <w:t xml:space="preserve"> i</w:t>
      </w:r>
      <w:r w:rsidR="00AB1FB2" w:rsidRPr="00CB692C">
        <w:t> </w:t>
      </w:r>
      <w:r w:rsidR="00B445CA" w:rsidRPr="00CB692C">
        <w:t xml:space="preserve">zawiadamia </w:t>
      </w:r>
      <w:r w:rsidR="007F3103" w:rsidRPr="00CB692C">
        <w:t xml:space="preserve">go </w:t>
      </w:r>
      <w:r w:rsidR="00B445CA" w:rsidRPr="00CB692C">
        <w:t>o tym przybiciu</w:t>
      </w:r>
      <w:r w:rsidR="00442D09" w:rsidRPr="00CB692C">
        <w:t>.</w:t>
      </w:r>
      <w:r w:rsidR="006D4EBF" w:rsidRPr="00CB692C">
        <w:t xml:space="preserve"> </w:t>
      </w:r>
      <w:r w:rsidR="00B445CA" w:rsidRPr="00CB692C">
        <w:t>Jednocześnie obwieszcza w</w:t>
      </w:r>
      <w:r w:rsidR="007A1792" w:rsidRPr="00CB692C">
        <w:t xml:space="preserve"> </w:t>
      </w:r>
      <w:r w:rsidR="00B445CA" w:rsidRPr="00CB692C">
        <w:t xml:space="preserve">Portalu </w:t>
      </w:r>
      <w:proofErr w:type="spellStart"/>
      <w:r w:rsidR="00B445CA" w:rsidRPr="00CB692C">
        <w:t>eLicytacje</w:t>
      </w:r>
      <w:proofErr w:type="spellEnd"/>
      <w:r w:rsidR="000D253B" w:rsidRPr="00CB692C">
        <w:t xml:space="preserve"> KAS</w:t>
      </w:r>
      <w:r w:rsidR="00B445CA" w:rsidRPr="00CB692C">
        <w:t xml:space="preserve"> </w:t>
      </w:r>
      <w:r w:rsidR="006D4EBF" w:rsidRPr="00CB692C">
        <w:t>o</w:t>
      </w:r>
      <w:r w:rsidR="00AB1FB2" w:rsidRPr="00CB692C">
        <w:t> </w:t>
      </w:r>
      <w:r w:rsidR="00B445CA" w:rsidRPr="00CB692C">
        <w:t>przybiciu</w:t>
      </w:r>
      <w:r w:rsidR="006D4EBF" w:rsidRPr="00CB692C">
        <w:t xml:space="preserve">, przy czym </w:t>
      </w:r>
      <w:r w:rsidR="007508D1" w:rsidRPr="00CB692C">
        <w:t>nie</w:t>
      </w:r>
      <w:r w:rsidR="00A60C83" w:rsidRPr="00CB692C">
        <w:t xml:space="preserve"> upubliczni</w:t>
      </w:r>
      <w:r w:rsidR="007508D1" w:rsidRPr="00CB692C">
        <w:t>a</w:t>
      </w:r>
      <w:r w:rsidR="00A60C83" w:rsidRPr="00CB692C">
        <w:t xml:space="preserve"> </w:t>
      </w:r>
      <w:r w:rsidRPr="00CB692C">
        <w:t>dan</w:t>
      </w:r>
      <w:r w:rsidR="007508D1" w:rsidRPr="00CB692C">
        <w:t>ych</w:t>
      </w:r>
      <w:r w:rsidRPr="00CB692C">
        <w:t xml:space="preserve"> osobow</w:t>
      </w:r>
      <w:r w:rsidR="007508D1" w:rsidRPr="00CB692C">
        <w:t>ych</w:t>
      </w:r>
      <w:r w:rsidRPr="00CB692C">
        <w:t xml:space="preserve"> licytanta</w:t>
      </w:r>
      <w:r w:rsidR="006D4EBF" w:rsidRPr="00CB692C">
        <w:t>.</w:t>
      </w:r>
      <w:r w:rsidR="00205C1C" w:rsidRPr="00CB692C">
        <w:t xml:space="preserve"> </w:t>
      </w:r>
      <w:r w:rsidRPr="00CB692C">
        <w:t>Obwieszczenie</w:t>
      </w:r>
      <w:r w:rsidR="00205C1C" w:rsidRPr="00CB692C">
        <w:t xml:space="preserve"> </w:t>
      </w:r>
      <w:r w:rsidRPr="00CB692C">
        <w:t>zawiera pouczenie o przysługującym prawie wniesienia skargi, o której mowa w art. 107j § 1.</w:t>
      </w:r>
    </w:p>
    <w:bookmarkEnd w:id="1"/>
    <w:p w14:paraId="3B178403" w14:textId="236939AA" w:rsidR="00563F7D" w:rsidRPr="00CB692C" w:rsidRDefault="00154E1A" w:rsidP="00563F7D">
      <w:pPr>
        <w:pStyle w:val="ZUSTzmustartykuempunktem"/>
      </w:pPr>
      <w:r w:rsidRPr="00CB692C">
        <w:t xml:space="preserve">§ </w:t>
      </w:r>
      <w:r w:rsidR="00205C1C" w:rsidRPr="00CB692C">
        <w:t>2</w:t>
      </w:r>
      <w:r w:rsidRPr="00CB692C">
        <w:t xml:space="preserve">. Jeżeli </w:t>
      </w:r>
      <w:r w:rsidR="00563F7D" w:rsidRPr="00CB692C">
        <w:t xml:space="preserve">w celu dopuszczenia do udziału w licytacji ruchomości zostały przedłożone kopie </w:t>
      </w:r>
      <w:r w:rsidR="00E13A57" w:rsidRPr="00CB692C">
        <w:t xml:space="preserve">utrwalone w postaci elektronicznej </w:t>
      </w:r>
      <w:r w:rsidR="00563F7D" w:rsidRPr="00CB692C">
        <w:t>pełnomocnictwa lub innego dokumentu upoważniającego do nabycia ruchomości,</w:t>
      </w:r>
      <w:r w:rsidR="00563F7D" w:rsidRPr="00CB692C" w:rsidDel="00970C57">
        <w:t xml:space="preserve"> </w:t>
      </w:r>
      <w:r w:rsidR="00563F7D" w:rsidRPr="00CB692C">
        <w:t>zezwolenia, koncesji lub innego dokumentu uprawniającego do nabycia ruchomości, organ egzekucyjny:</w:t>
      </w:r>
    </w:p>
    <w:p w14:paraId="103037A4" w14:textId="77777777" w:rsidR="00563F7D" w:rsidRPr="00CB692C" w:rsidRDefault="00563F7D" w:rsidP="00563F7D">
      <w:pPr>
        <w:pStyle w:val="ZPKTzmpktartykuempunktem"/>
      </w:pPr>
      <w:r w:rsidRPr="00CB692C">
        <w:t>1)</w:t>
      </w:r>
      <w:r w:rsidRPr="00CB692C">
        <w:tab/>
        <w:t xml:space="preserve">wstrzymuje udzielenie przybicia, o czym obwieszcza w Portalu </w:t>
      </w:r>
      <w:proofErr w:type="spellStart"/>
      <w:r w:rsidRPr="00CB692C">
        <w:t>eLicytacje</w:t>
      </w:r>
      <w:proofErr w:type="spellEnd"/>
      <w:r w:rsidRPr="00CB692C">
        <w:t xml:space="preserve"> KAS;</w:t>
      </w:r>
    </w:p>
    <w:p w14:paraId="502B7E01" w14:textId="194B1A8C" w:rsidR="00563F7D" w:rsidRPr="00CB692C" w:rsidRDefault="00563F7D" w:rsidP="00563F7D">
      <w:pPr>
        <w:pStyle w:val="ZPKTzmpktartykuempunktem"/>
      </w:pPr>
      <w:r w:rsidRPr="00CB692C">
        <w:t>2)</w:t>
      </w:r>
      <w:r w:rsidRPr="00CB692C">
        <w:tab/>
        <w:t>wzywa licytanta do przedłożenia tych dokumentów</w:t>
      </w:r>
      <w:r w:rsidR="004477D0">
        <w:t>,</w:t>
      </w:r>
      <w:r w:rsidRPr="00CB692C">
        <w:t xml:space="preserve"> w terminie 3 dni od dnia </w:t>
      </w:r>
      <w:r w:rsidR="00265DD5">
        <w:t xml:space="preserve">doręczenia </w:t>
      </w:r>
      <w:r w:rsidRPr="00CB692C">
        <w:t>wezwania, pod rygorem odmowy udzielenia przybicia, utraty prawa do</w:t>
      </w:r>
      <w:r w:rsidR="00103F0B">
        <w:t> </w:t>
      </w:r>
      <w:r w:rsidRPr="00CB692C">
        <w:t>zwrotu wadium oraz prawa uczestniczenia w licytacji tej samej ruchomości.</w:t>
      </w:r>
    </w:p>
    <w:p w14:paraId="205B9B08" w14:textId="63B803DE" w:rsidR="009B1B68" w:rsidRPr="00CB692C" w:rsidRDefault="00EE7074" w:rsidP="00154E1A">
      <w:pPr>
        <w:pStyle w:val="ZUSTzmustartykuempunktem"/>
      </w:pPr>
      <w:r w:rsidRPr="00CB692C">
        <w:t xml:space="preserve">§ </w:t>
      </w:r>
      <w:r w:rsidR="00205C1C" w:rsidRPr="00CB692C">
        <w:t>3</w:t>
      </w:r>
      <w:r w:rsidRPr="00CB692C">
        <w:t xml:space="preserve">. </w:t>
      </w:r>
      <w:r w:rsidR="00154E1A" w:rsidRPr="00CB692C">
        <w:t xml:space="preserve">Przybicie następuje niezwłocznie po przedłożeniu </w:t>
      </w:r>
      <w:r w:rsidR="00147E48" w:rsidRPr="00CB692C">
        <w:t xml:space="preserve">dokumentów, o których mowa w § </w:t>
      </w:r>
      <w:r w:rsidR="007E3D94" w:rsidRPr="00CB692C">
        <w:t>2</w:t>
      </w:r>
      <w:r w:rsidR="003E7D14" w:rsidRPr="00CB692C">
        <w:t xml:space="preserve">, o czym organ egzekucyjny obwieszcza w Portalu </w:t>
      </w:r>
      <w:proofErr w:type="spellStart"/>
      <w:r w:rsidR="003E7D14" w:rsidRPr="00CB692C">
        <w:t>eLicytacje</w:t>
      </w:r>
      <w:proofErr w:type="spellEnd"/>
      <w:r w:rsidR="000D253B" w:rsidRPr="00CB692C">
        <w:t xml:space="preserve"> KAS</w:t>
      </w:r>
      <w:r w:rsidR="003E7D14" w:rsidRPr="00CB692C">
        <w:t>.</w:t>
      </w:r>
    </w:p>
    <w:p w14:paraId="0D0E908D" w14:textId="64F25F1C" w:rsidR="007508D1" w:rsidRPr="00CB692C" w:rsidRDefault="00154E1A" w:rsidP="00154E1A">
      <w:pPr>
        <w:pStyle w:val="ZUSTzmustartykuempunktem"/>
      </w:pPr>
      <w:r w:rsidRPr="00CB692C">
        <w:t xml:space="preserve">§ </w:t>
      </w:r>
      <w:r w:rsidR="00205C1C" w:rsidRPr="00CB692C">
        <w:t>4</w:t>
      </w:r>
      <w:r w:rsidRPr="00CB692C">
        <w:t xml:space="preserve">. W przypadku nieprzedłożenia </w:t>
      </w:r>
      <w:r w:rsidR="0094258F" w:rsidRPr="00CB692C">
        <w:t xml:space="preserve">dokumentów, o których mowa </w:t>
      </w:r>
      <w:r w:rsidR="004B3183">
        <w:t xml:space="preserve">w </w:t>
      </w:r>
      <w:r w:rsidR="0094258F" w:rsidRPr="00CB692C">
        <w:t xml:space="preserve">§ </w:t>
      </w:r>
      <w:r w:rsidR="00254A1A" w:rsidRPr="00CB692C">
        <w:t>2</w:t>
      </w:r>
      <w:r w:rsidRPr="00CB692C">
        <w:t>, w terminie, o</w:t>
      </w:r>
      <w:r w:rsidR="00AB1FB2" w:rsidRPr="00CB692C">
        <w:t> </w:t>
      </w:r>
      <w:r w:rsidRPr="00CB692C">
        <w:t xml:space="preserve">którym mowa w § </w:t>
      </w:r>
      <w:r w:rsidR="005A7E45" w:rsidRPr="00CB692C">
        <w:t>2 pkt 2</w:t>
      </w:r>
      <w:r w:rsidRPr="00CB692C">
        <w:t xml:space="preserve">, licytant </w:t>
      </w:r>
      <w:r w:rsidR="00440CD0">
        <w:t xml:space="preserve">nie uzyskuje przybicia, </w:t>
      </w:r>
      <w:r w:rsidRPr="00CB692C">
        <w:t>traci prawo do zwrotu wadium oraz nie może uczestniczyć w licytacji tej samej ruchomości.</w:t>
      </w:r>
    </w:p>
    <w:p w14:paraId="76026B58" w14:textId="67294ADC" w:rsidR="00154E1A" w:rsidRPr="00CB692C" w:rsidRDefault="007508D1" w:rsidP="00154E1A">
      <w:pPr>
        <w:pStyle w:val="ZUSTzmustartykuempunktem"/>
      </w:pPr>
      <w:r w:rsidRPr="00CB692C">
        <w:lastRenderedPageBreak/>
        <w:t>§ 5. W przypadku, o którym mowa w § 4, o</w:t>
      </w:r>
      <w:r w:rsidR="00154E1A" w:rsidRPr="00CB692C">
        <w:t xml:space="preserve">rgan egzekucyjny obwieszcza o odmowie przybicia i wyznacza ponowną licytację na warunkach licytacji, w której nie przedłożono </w:t>
      </w:r>
      <w:r w:rsidR="0094258F" w:rsidRPr="00CB692C">
        <w:t xml:space="preserve">dokumentów, o których mowa w § </w:t>
      </w:r>
      <w:r w:rsidR="00254A1A" w:rsidRPr="00CB692C">
        <w:t>2</w:t>
      </w:r>
      <w:r w:rsidR="00154E1A" w:rsidRPr="00CB692C">
        <w:t>.</w:t>
      </w:r>
    </w:p>
    <w:p w14:paraId="55DCF518" w14:textId="7AB2BF67" w:rsidR="00154E1A" w:rsidRPr="00CB692C" w:rsidRDefault="00154E1A" w:rsidP="0016024E">
      <w:pPr>
        <w:pStyle w:val="ZUSTzmustartykuempunktem"/>
      </w:pPr>
      <w:r w:rsidRPr="00CB692C">
        <w:t xml:space="preserve">§ </w:t>
      </w:r>
      <w:r w:rsidR="007508D1" w:rsidRPr="00CB692C">
        <w:t>6</w:t>
      </w:r>
      <w:r w:rsidRPr="00CB692C">
        <w:t>. Organ egzekucyjny wraz z</w:t>
      </w:r>
      <w:r w:rsidR="007A1792" w:rsidRPr="00CB692C">
        <w:t xml:space="preserve"> </w:t>
      </w:r>
      <w:r w:rsidRPr="00CB692C">
        <w:t>zawiadomieniem o przybiciu zawiadamia licytanta, o którym mowa w § 1, o:</w:t>
      </w:r>
    </w:p>
    <w:p w14:paraId="2DDB284D" w14:textId="18859B3B" w:rsidR="004D6DAE" w:rsidRPr="00CB692C" w:rsidRDefault="00154E1A" w:rsidP="00154E1A">
      <w:pPr>
        <w:pStyle w:val="ZPKTzmpktartykuempunktem"/>
      </w:pPr>
      <w:r w:rsidRPr="00CB692C">
        <w:t>1)</w:t>
      </w:r>
      <w:r w:rsidRPr="00CB692C">
        <w:tab/>
        <w:t>wstrzymaniu wydania sprzedanej rzeczy</w:t>
      </w:r>
      <w:r w:rsidR="005250A6" w:rsidRPr="00CB692C">
        <w:t xml:space="preserve"> do czasu rozpatrzenia skarg, o któr</w:t>
      </w:r>
      <w:r w:rsidR="00800AE9" w:rsidRPr="00CB692C">
        <w:t>ych mowa w art.</w:t>
      </w:r>
      <w:r w:rsidR="005250A6" w:rsidRPr="00CB692C">
        <w:t xml:space="preserve"> 107</w:t>
      </w:r>
      <w:r w:rsidR="00761D7E" w:rsidRPr="00CB692C">
        <w:t>f</w:t>
      </w:r>
      <w:r w:rsidR="005250A6" w:rsidRPr="00CB692C">
        <w:t xml:space="preserve"> § </w:t>
      </w:r>
      <w:r w:rsidR="00761D7E" w:rsidRPr="00CB692C">
        <w:t>5</w:t>
      </w:r>
      <w:r w:rsidR="00800AE9" w:rsidRPr="00CB692C">
        <w:t xml:space="preserve"> i art. 107j § 1;</w:t>
      </w:r>
    </w:p>
    <w:p w14:paraId="3AB7E057" w14:textId="17C680EE" w:rsidR="00154E1A" w:rsidRPr="00CB692C" w:rsidRDefault="00154E1A" w:rsidP="00154E1A">
      <w:pPr>
        <w:pStyle w:val="ZPKTzmpktartykuempunktem"/>
      </w:pPr>
      <w:r w:rsidRPr="00CB692C">
        <w:t>2)</w:t>
      </w:r>
      <w:r w:rsidRPr="00CB692C">
        <w:tab/>
        <w:t xml:space="preserve">przysługującym mu prawie do zrzeczenia się nabytej rzeczy i żądania zwrotu zapłaconej ceny </w:t>
      </w:r>
      <w:r w:rsidR="00787145" w:rsidRPr="00CB692C">
        <w:rPr>
          <w:rFonts w:cs="Times"/>
        </w:rPr>
        <w:t>–</w:t>
      </w:r>
      <w:r w:rsidR="00787145" w:rsidRPr="00CB692C">
        <w:t xml:space="preserve"> </w:t>
      </w:r>
      <w:r w:rsidRPr="00CB692C">
        <w:t xml:space="preserve">w </w:t>
      </w:r>
      <w:proofErr w:type="gramStart"/>
      <w:r w:rsidRPr="00CB692C">
        <w:t>przypadku</w:t>
      </w:r>
      <w:proofErr w:type="gramEnd"/>
      <w:r w:rsidR="00800AE9" w:rsidRPr="00CB692C">
        <w:t xml:space="preserve"> gdy skargi, o których </w:t>
      </w:r>
      <w:r w:rsidRPr="00CB692C">
        <w:t>mowa</w:t>
      </w:r>
      <w:r w:rsidR="00800AE9" w:rsidRPr="00CB692C">
        <w:t xml:space="preserve"> w art. 107</w:t>
      </w:r>
      <w:r w:rsidR="00761D7E" w:rsidRPr="00CB692C">
        <w:t>f</w:t>
      </w:r>
      <w:r w:rsidR="00800AE9" w:rsidRPr="00CB692C">
        <w:t xml:space="preserve"> § </w:t>
      </w:r>
      <w:r w:rsidR="00761D7E" w:rsidRPr="00CB692C">
        <w:t>5</w:t>
      </w:r>
      <w:r w:rsidR="00800AE9" w:rsidRPr="00CB692C">
        <w:t xml:space="preserve"> i art.</w:t>
      </w:r>
      <w:r w:rsidR="007F36CA">
        <w:t> </w:t>
      </w:r>
      <w:r w:rsidR="00800AE9" w:rsidRPr="00CB692C">
        <w:t>107j § 1</w:t>
      </w:r>
      <w:r w:rsidR="00DD3F03" w:rsidRPr="00CB692C">
        <w:t>,</w:t>
      </w:r>
      <w:r w:rsidR="00C87E15" w:rsidRPr="00CB692C">
        <w:t xml:space="preserve"> nie zostały rozpatrzone w terminie, </w:t>
      </w:r>
      <w:r w:rsidR="00E65F00" w:rsidRPr="00CB692C">
        <w:t>o ile</w:t>
      </w:r>
      <w:r w:rsidR="00C87E15" w:rsidRPr="00CB692C">
        <w:t xml:space="preserve"> rzecz nie została wydana</w:t>
      </w:r>
      <w:r w:rsidR="005B2F45" w:rsidRPr="00CB692C">
        <w:t xml:space="preserve"> nabywcy</w:t>
      </w:r>
      <w:r w:rsidR="00C87E15" w:rsidRPr="00CB692C">
        <w:t>.</w:t>
      </w:r>
    </w:p>
    <w:p w14:paraId="3B264ACA" w14:textId="4CC44C8B" w:rsidR="00154E1A" w:rsidRPr="00CB692C" w:rsidRDefault="00154E1A" w:rsidP="00154E1A">
      <w:pPr>
        <w:pStyle w:val="ZARTzmartartykuempunktem"/>
      </w:pPr>
      <w:r w:rsidRPr="00CB692C">
        <w:t xml:space="preserve">Art. 107j. § 1. </w:t>
      </w:r>
      <w:r w:rsidR="004E0072" w:rsidRPr="00CB692C">
        <w:t>S</w:t>
      </w:r>
      <w:r w:rsidRPr="00CB692C">
        <w:t>kargę na</w:t>
      </w:r>
      <w:r w:rsidR="00FC7586" w:rsidRPr="00CB692C">
        <w:t xml:space="preserve"> </w:t>
      </w:r>
      <w:r w:rsidRPr="00CB692C">
        <w:t xml:space="preserve">naruszenie przepisów o przeprowadzaniu licytacji ruchomości </w:t>
      </w:r>
      <w:r w:rsidR="00800AE9" w:rsidRPr="00CB692C">
        <w:t xml:space="preserve">za pośrednictwem </w:t>
      </w:r>
      <w:r w:rsidR="008B24AF" w:rsidRPr="00CB692C">
        <w:t xml:space="preserve">Portalu </w:t>
      </w:r>
      <w:proofErr w:type="spellStart"/>
      <w:r w:rsidR="008B24AF" w:rsidRPr="00CB692C">
        <w:t>eLicytacje</w:t>
      </w:r>
      <w:proofErr w:type="spellEnd"/>
      <w:r w:rsidR="000D253B" w:rsidRPr="00CB692C">
        <w:t xml:space="preserve"> KAS</w:t>
      </w:r>
      <w:r w:rsidR="004E0072" w:rsidRPr="00CB692C">
        <w:t xml:space="preserve"> </w:t>
      </w:r>
      <w:r w:rsidR="00FC7586" w:rsidRPr="00CB692C">
        <w:t xml:space="preserve">mogą złożyć zobowiązany, wierzyciel oraz licytant </w:t>
      </w:r>
      <w:proofErr w:type="spellStart"/>
      <w:r w:rsidRPr="00CB692C">
        <w:t>niepóźniej</w:t>
      </w:r>
      <w:proofErr w:type="spellEnd"/>
      <w:r w:rsidRPr="00CB692C">
        <w:t xml:space="preserve"> niż w terminie 3 dni od dnia obwieszczenia w</w:t>
      </w:r>
      <w:r w:rsidR="00800AE9" w:rsidRPr="00CB692C">
        <w:t xml:space="preserve"> Portalu </w:t>
      </w:r>
      <w:proofErr w:type="spellStart"/>
      <w:r w:rsidR="00800AE9" w:rsidRPr="00CB692C">
        <w:t>eLicytacje</w:t>
      </w:r>
      <w:proofErr w:type="spellEnd"/>
      <w:r w:rsidR="00E46209">
        <w:t xml:space="preserve"> KAS</w:t>
      </w:r>
      <w:r w:rsidRPr="00CB692C">
        <w:t xml:space="preserve"> o udzieleniu przybicia.</w:t>
      </w:r>
      <w:r w:rsidR="005250A6" w:rsidRPr="00CB692C">
        <w:t xml:space="preserve"> Przepisy art. 107 § 2a zdanie drugie</w:t>
      </w:r>
      <w:r w:rsidR="003F033A" w:rsidRPr="00CB692C">
        <w:t xml:space="preserve"> i</w:t>
      </w:r>
      <w:r w:rsidR="005250A6" w:rsidRPr="00CB692C">
        <w:t xml:space="preserve"> § 2b–2d stosuje się odpowiednio.</w:t>
      </w:r>
    </w:p>
    <w:p w14:paraId="03770B4C" w14:textId="51230246" w:rsidR="00800AE9" w:rsidRPr="00CB692C" w:rsidRDefault="00800AE9" w:rsidP="001E37C3">
      <w:pPr>
        <w:pStyle w:val="ZUSTzmustartykuempunktem"/>
      </w:pPr>
      <w:r w:rsidRPr="00CB692C">
        <w:t>§ 2. W przypadku uwzględnienia skargi, o której mowa w § 1, organ egzekucyjny albo organ sprawujący nadzór unieważnia licytację, o ile ruchomość nie została wydana</w:t>
      </w:r>
      <w:r w:rsidR="005B2F45" w:rsidRPr="00CB692C">
        <w:t xml:space="preserve"> nabywcy</w:t>
      </w:r>
      <w:r w:rsidRPr="00CB692C">
        <w:t>.</w:t>
      </w:r>
    </w:p>
    <w:p w14:paraId="39F1BA60" w14:textId="21B93F79" w:rsidR="00154E1A" w:rsidRPr="00CB692C" w:rsidRDefault="00154E1A" w:rsidP="00154E1A">
      <w:pPr>
        <w:pStyle w:val="ZARTzmartartykuempunktem"/>
      </w:pPr>
      <w:r w:rsidRPr="00CB692C">
        <w:t>Art. 107k</w:t>
      </w:r>
      <w:r w:rsidR="005275D2">
        <w:t>.</w:t>
      </w:r>
      <w:r w:rsidRPr="00CB692C">
        <w:t xml:space="preserve"> § 1. Nabywca </w:t>
      </w:r>
      <w:r w:rsidR="00F16866" w:rsidRPr="00CB692C">
        <w:t>ruchomości w drodze licytacji ruchomości za</w:t>
      </w:r>
      <w:r w:rsidR="00407EEF" w:rsidRPr="00CB692C">
        <w:t> </w:t>
      </w:r>
      <w:r w:rsidR="00F16866" w:rsidRPr="00CB692C">
        <w:t xml:space="preserve">pośrednictwem Portalu </w:t>
      </w:r>
      <w:proofErr w:type="spellStart"/>
      <w:r w:rsidR="00F16866" w:rsidRPr="00CB692C">
        <w:t>eLicytacje</w:t>
      </w:r>
      <w:proofErr w:type="spellEnd"/>
      <w:r w:rsidR="000D253B" w:rsidRPr="00CB692C">
        <w:t xml:space="preserve"> KAS</w:t>
      </w:r>
      <w:r w:rsidR="00F16866" w:rsidRPr="00CB692C">
        <w:t xml:space="preserve"> </w:t>
      </w:r>
      <w:r w:rsidRPr="00CB692C">
        <w:t xml:space="preserve">płaci cenę nabycia na rachunek organu egzekucyjnego niezwłocznie, </w:t>
      </w:r>
      <w:proofErr w:type="spellStart"/>
      <w:r w:rsidRPr="00CB692C">
        <w:t>niepóźniej</w:t>
      </w:r>
      <w:proofErr w:type="spellEnd"/>
      <w:r w:rsidRPr="00CB692C">
        <w:t xml:space="preserve"> niż w dniu następującym po </w:t>
      </w:r>
      <w:r w:rsidR="005B2F45" w:rsidRPr="00CB692C">
        <w:t xml:space="preserve">dniu </w:t>
      </w:r>
      <w:r w:rsidRPr="00CB692C">
        <w:t>zawiadomieni</w:t>
      </w:r>
      <w:r w:rsidR="005B2F45" w:rsidRPr="00CB692C">
        <w:t>a</w:t>
      </w:r>
      <w:r w:rsidRPr="00CB692C">
        <w:t xml:space="preserve"> o przybiciu, a jeżeli ten dzień przypada w sobotę lub w dzień ustawowo wolny od pracy – w dniu następującym po dniu lub dniach wolnych od pracy. Do zapłaty stosuje się odpowiednio przepisy art. 67g pkt 1 lit. b i pkt 2.</w:t>
      </w:r>
    </w:p>
    <w:p w14:paraId="47B821F0" w14:textId="27FECCC9" w:rsidR="005A7A7B" w:rsidRPr="00CB692C" w:rsidRDefault="00154E1A" w:rsidP="00154E1A">
      <w:pPr>
        <w:pStyle w:val="ZUSTzmustartykuempunktem"/>
      </w:pPr>
      <w:r w:rsidRPr="00CB692C">
        <w:t>§ 2. W przypadku niezapłacenia ceny nabycia w terminie, o którym mowa w § 1, nabywca traci prawo wynikłe z przybicia i do zwrotu wadium oraz nie może uczestniczyć w licytacji tej samej ruchomości. Organ egzekucyjny</w:t>
      </w:r>
      <w:r w:rsidR="00770AEC" w:rsidRPr="00CB692C">
        <w:t xml:space="preserve"> </w:t>
      </w:r>
      <w:r w:rsidRPr="00CB692C">
        <w:t>wyznacza ponowną licytację na</w:t>
      </w:r>
      <w:r w:rsidR="005778F3">
        <w:t> </w:t>
      </w:r>
      <w:r w:rsidRPr="00CB692C">
        <w:t>warunkach licytacji, w której nabywca nie zapłacił ceny nabycia.</w:t>
      </w:r>
    </w:p>
    <w:p w14:paraId="1ABAA34D" w14:textId="1A1BBB58" w:rsidR="005F4E30" w:rsidRPr="00CB692C" w:rsidRDefault="002B5898" w:rsidP="00247FB8">
      <w:pPr>
        <w:pStyle w:val="ZARTzmartartykuempunktem"/>
      </w:pPr>
      <w:r w:rsidRPr="00CB692C">
        <w:t xml:space="preserve">Art. 107l. </w:t>
      </w:r>
      <w:bookmarkStart w:id="2" w:name="_Hlk194325883"/>
      <w:r w:rsidRPr="00CB692C">
        <w:t xml:space="preserve">Organ egzekucyjny </w:t>
      </w:r>
      <w:r w:rsidR="005F4E30" w:rsidRPr="00CB692C">
        <w:t>niezwłocznie po</w:t>
      </w:r>
      <w:r w:rsidRPr="00CB692C">
        <w:t xml:space="preserve"> zakończeni</w:t>
      </w:r>
      <w:r w:rsidR="005F4E30" w:rsidRPr="00CB692C">
        <w:t>u</w:t>
      </w:r>
      <w:r w:rsidRPr="00CB692C">
        <w:t xml:space="preserve"> licytacji </w:t>
      </w:r>
      <w:r w:rsidR="005F4E30" w:rsidRPr="00CB692C">
        <w:t xml:space="preserve">ruchomości </w:t>
      </w:r>
      <w:r w:rsidRPr="00CB692C">
        <w:t>za</w:t>
      </w:r>
      <w:r w:rsidR="00407EEF" w:rsidRPr="00CB692C">
        <w:t> </w:t>
      </w:r>
      <w:r w:rsidRPr="00CB692C">
        <w:t xml:space="preserve">pośrednictwem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usuwa z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informacje dotyczące sprzedaży ruchomości</w:t>
      </w:r>
      <w:bookmarkEnd w:id="2"/>
      <w:r w:rsidRPr="00CB692C">
        <w:t>.</w:t>
      </w:r>
      <w:r w:rsidR="007F3103" w:rsidRPr="00CB692C">
        <w:t>”;</w:t>
      </w:r>
    </w:p>
    <w:p w14:paraId="5E5A364E" w14:textId="30F448F2" w:rsidR="00A35ABD" w:rsidRDefault="00F765E2" w:rsidP="0016024E">
      <w:pPr>
        <w:pStyle w:val="PKTpunkt"/>
      </w:pPr>
      <w:r>
        <w:t>8</w:t>
      </w:r>
      <w:r w:rsidR="00A35ABD">
        <w:t>)</w:t>
      </w:r>
      <w:r w:rsidR="00A35ABD">
        <w:tab/>
      </w:r>
      <w:r w:rsidR="00A35ABD" w:rsidRPr="00A35ABD">
        <w:t>w art. 108</w:t>
      </w:r>
      <w:r w:rsidR="00A35ABD">
        <w:t>:</w:t>
      </w:r>
    </w:p>
    <w:p w14:paraId="4B09C7BA" w14:textId="5F3CF47D" w:rsidR="00A35ABD" w:rsidRDefault="00A35ABD" w:rsidP="00B10C40">
      <w:pPr>
        <w:pStyle w:val="LITlitera"/>
      </w:pPr>
      <w:r>
        <w:t>a)</w:t>
      </w:r>
      <w:r>
        <w:tab/>
        <w:t>w</w:t>
      </w:r>
      <w:r w:rsidRPr="00A35ABD">
        <w:t xml:space="preserve"> § 1</w:t>
      </w:r>
      <w:r>
        <w:t xml:space="preserve"> dodaje się </w:t>
      </w:r>
      <w:r w:rsidRPr="00B10C40">
        <w:t>zdanie</w:t>
      </w:r>
      <w:r>
        <w:t xml:space="preserve"> drugie w brzmieniu:</w:t>
      </w:r>
    </w:p>
    <w:p w14:paraId="65F49290" w14:textId="57AAE8E2" w:rsidR="00A35ABD" w:rsidRDefault="00A35ABD" w:rsidP="00A57494">
      <w:pPr>
        <w:pStyle w:val="ZLITFRAGzmlitfragmentunpzdanialiter"/>
      </w:pPr>
      <w:r w:rsidRPr="00A35ABD">
        <w:lastRenderedPageBreak/>
        <w:t xml:space="preserve">„W </w:t>
      </w:r>
      <w:r>
        <w:t xml:space="preserve">sprzedaży </w:t>
      </w:r>
      <w:r w:rsidRPr="00187947">
        <w:t>ruchomości</w:t>
      </w:r>
      <w:r>
        <w:t xml:space="preserve"> z wolnej ręki</w:t>
      </w:r>
      <w:r w:rsidRPr="00A35ABD">
        <w:t xml:space="preserve"> nie mogą uczestniczyć osoby, o których mowa w </w:t>
      </w:r>
      <w:hyperlink r:id="rId14" w:history="1">
        <w:r w:rsidRPr="00A35ABD">
          <w:t>art. 107 § 4</w:t>
        </w:r>
      </w:hyperlink>
      <w:r>
        <w:t>.</w:t>
      </w:r>
      <w:r w:rsidRPr="00A35ABD">
        <w:t>”</w:t>
      </w:r>
      <w:r w:rsidR="00562726">
        <w:t>,</w:t>
      </w:r>
    </w:p>
    <w:p w14:paraId="39E41639" w14:textId="5A77C63E" w:rsidR="00154E1A" w:rsidRPr="00CB692C" w:rsidRDefault="00A35ABD" w:rsidP="001E37C3">
      <w:pPr>
        <w:pStyle w:val="LITlitera"/>
      </w:pPr>
      <w:r>
        <w:t>b)</w:t>
      </w:r>
      <w:r>
        <w:tab/>
      </w:r>
      <w:r w:rsidR="00B10C40">
        <w:t xml:space="preserve">po </w:t>
      </w:r>
      <w:r w:rsidR="00B10C40" w:rsidRPr="00CB692C">
        <w:t>§</w:t>
      </w:r>
      <w:r w:rsidR="00B10C40">
        <w:t xml:space="preserve"> </w:t>
      </w:r>
      <w:r w:rsidR="00B10C40" w:rsidRPr="00B10C40">
        <w:t xml:space="preserve">1 </w:t>
      </w:r>
      <w:r w:rsidR="00154E1A" w:rsidRPr="00B10C40">
        <w:t xml:space="preserve">dodaje się </w:t>
      </w:r>
      <w:r w:rsidR="00154E1A" w:rsidRPr="00CB692C">
        <w:t>§ 1a–1</w:t>
      </w:r>
      <w:r w:rsidR="00064BA3" w:rsidRPr="00CB692C">
        <w:t>h</w:t>
      </w:r>
      <w:r w:rsidR="00154E1A" w:rsidRPr="00CB692C">
        <w:t xml:space="preserve"> w brzmieniu:</w:t>
      </w:r>
    </w:p>
    <w:p w14:paraId="216D52FB" w14:textId="6B697F11" w:rsidR="00CD2E2B" w:rsidRPr="00CB692C" w:rsidRDefault="00556F7C" w:rsidP="001E37C3">
      <w:pPr>
        <w:pStyle w:val="ZLITUSTzmustliter"/>
        <w:rPr>
          <w:rStyle w:val="Ppogrubienie"/>
          <w:b w:val="0"/>
        </w:rPr>
      </w:pPr>
      <w:r w:rsidRPr="00CB692C">
        <w:rPr>
          <w:rFonts w:cs="Times"/>
        </w:rPr>
        <w:t>„</w:t>
      </w:r>
      <w:r w:rsidR="00154E1A" w:rsidRPr="00CB692C">
        <w:t xml:space="preserve">§ 1a. </w:t>
      </w:r>
      <w:r w:rsidR="00CD2E2B" w:rsidRPr="00CB692C">
        <w:t>W przypadku sprzedaży ruchomości z wolnej ręki</w:t>
      </w:r>
      <w:bookmarkStart w:id="3" w:name="_Hlk203483342"/>
      <w:r w:rsidR="003F3A2A" w:rsidRPr="00CB692C">
        <w:t xml:space="preserve"> </w:t>
      </w:r>
      <w:bookmarkEnd w:id="3"/>
      <w:r w:rsidR="008B09D7">
        <w:t xml:space="preserve">przez organ egzekucyjny będący naczelnikiem urzędu skarbowego </w:t>
      </w:r>
      <w:r w:rsidR="003F3A2A" w:rsidRPr="00CB692C">
        <w:t xml:space="preserve">ogłoszenie o tej sprzedaży </w:t>
      </w:r>
      <w:r w:rsidR="00CD2E2B" w:rsidRPr="00CB692C">
        <w:t>zamieszcza się w</w:t>
      </w:r>
      <w:r w:rsidR="00407EEF" w:rsidRPr="00CB692C">
        <w:t> </w:t>
      </w:r>
      <w:r w:rsidR="00CD2E2B" w:rsidRPr="00CB692C">
        <w:t xml:space="preserve">Portalu </w:t>
      </w:r>
      <w:proofErr w:type="spellStart"/>
      <w:r w:rsidR="00CD2E2B" w:rsidRPr="00CB692C">
        <w:t>eLicytacje</w:t>
      </w:r>
      <w:proofErr w:type="spellEnd"/>
      <w:r w:rsidR="00CD2E2B" w:rsidRPr="00CB692C">
        <w:t xml:space="preserve"> KAS </w:t>
      </w:r>
      <w:r w:rsidR="003F3A2A" w:rsidRPr="00CB692C">
        <w:t>najpóźniej na 7 dni przed dniem rozpoczęcia tej sprzedaży, a</w:t>
      </w:r>
      <w:r w:rsidR="00407EEF" w:rsidRPr="00CB692C">
        <w:t> </w:t>
      </w:r>
      <w:r w:rsidR="003F3A2A" w:rsidRPr="00CB692C">
        <w:t>w</w:t>
      </w:r>
      <w:r w:rsidR="00407EEF" w:rsidRPr="00CB692C">
        <w:t> </w:t>
      </w:r>
      <w:r w:rsidR="003F3A2A" w:rsidRPr="00CB692C">
        <w:t>przypadkach określonych w art. 104 § 2, najpóźniej na 3 dni przed tym dniem</w:t>
      </w:r>
      <w:r w:rsidR="00CD2E2B" w:rsidRPr="00CB692C">
        <w:t>.</w:t>
      </w:r>
    </w:p>
    <w:p w14:paraId="7CB23D31" w14:textId="4661E239" w:rsidR="00154E1A" w:rsidRPr="00CB692C" w:rsidRDefault="00EE7C72" w:rsidP="001E37C3">
      <w:pPr>
        <w:pStyle w:val="ZLITUSTzmustliter"/>
      </w:pPr>
      <w:r w:rsidRPr="00CB692C">
        <w:t xml:space="preserve">§ 1b. </w:t>
      </w:r>
      <w:bookmarkStart w:id="4" w:name="_Hlk203483360"/>
      <w:r w:rsidR="008103D9" w:rsidRPr="00CB692C">
        <w:t>W przypadku gdy sprzedaż z wolnej ręki odbywa się za</w:t>
      </w:r>
      <w:r w:rsidR="009916DC" w:rsidRPr="00CB692C">
        <w:t xml:space="preserve"> </w:t>
      </w:r>
      <w:r w:rsidR="008103D9" w:rsidRPr="00CB692C">
        <w:t>pośrednictwem</w:t>
      </w:r>
      <w:r w:rsidR="009916DC" w:rsidRPr="00CB692C">
        <w:t xml:space="preserve"> </w:t>
      </w:r>
      <w:r w:rsidR="008103D9" w:rsidRPr="00CB692C">
        <w:t xml:space="preserve">Portalu </w:t>
      </w:r>
      <w:proofErr w:type="spellStart"/>
      <w:r w:rsidR="008103D9" w:rsidRPr="00CB692C">
        <w:t>eLicytacje</w:t>
      </w:r>
      <w:proofErr w:type="spellEnd"/>
      <w:r w:rsidR="000D253B" w:rsidRPr="00CB692C">
        <w:t xml:space="preserve"> KAS</w:t>
      </w:r>
      <w:bookmarkEnd w:id="4"/>
      <w:r w:rsidR="002D77AC" w:rsidRPr="00CB692C">
        <w:t>,</w:t>
      </w:r>
      <w:r w:rsidR="009916DC" w:rsidRPr="00CB692C">
        <w:t xml:space="preserve"> ogłoszenie o tej sprzedaży </w:t>
      </w:r>
      <w:r w:rsidR="00154E1A" w:rsidRPr="00CB692C">
        <w:t>zawiera:</w:t>
      </w:r>
    </w:p>
    <w:p w14:paraId="5CE289EB" w14:textId="7E5695B3" w:rsidR="00154E1A" w:rsidRPr="00CB692C" w:rsidRDefault="00154E1A" w:rsidP="001E37C3">
      <w:pPr>
        <w:pStyle w:val="ZLITPKTzmpktliter"/>
      </w:pPr>
      <w:r w:rsidRPr="00CB692C">
        <w:t>1)</w:t>
      </w:r>
      <w:r w:rsidRPr="00CB692C">
        <w:tab/>
        <w:t>określenie ruchomości, która ma być sprzedana, jej rodzaju oraz wartości szacunkowej;</w:t>
      </w:r>
    </w:p>
    <w:p w14:paraId="79D1E5CB" w14:textId="77777777" w:rsidR="00154E1A" w:rsidRPr="00CB692C" w:rsidRDefault="00154E1A" w:rsidP="001E37C3">
      <w:pPr>
        <w:pStyle w:val="ZLITPKTzmpktliter"/>
      </w:pPr>
      <w:r w:rsidRPr="00CB692C">
        <w:t>2)</w:t>
      </w:r>
      <w:r w:rsidRPr="00CB692C">
        <w:tab/>
        <w:t>cenę sprzedaży;</w:t>
      </w:r>
    </w:p>
    <w:p w14:paraId="04698C65" w14:textId="77777777" w:rsidR="00154E1A" w:rsidRPr="00CB692C" w:rsidRDefault="00154E1A" w:rsidP="001E37C3">
      <w:pPr>
        <w:pStyle w:val="ZLITPKTzmpktliter"/>
      </w:pPr>
      <w:r w:rsidRPr="00CB692C">
        <w:t>3)</w:t>
      </w:r>
      <w:r w:rsidRPr="00CB692C">
        <w:tab/>
        <w:t>miejsce i termin dokonywania oględzin ruchomości;</w:t>
      </w:r>
    </w:p>
    <w:p w14:paraId="603BA4AE" w14:textId="4A16FB22" w:rsidR="00154E1A" w:rsidRPr="00CB692C" w:rsidRDefault="00154E1A" w:rsidP="001E37C3">
      <w:pPr>
        <w:pStyle w:val="ZLITPKTzmpktliter"/>
      </w:pPr>
      <w:r w:rsidRPr="00CB692C">
        <w:t>4)</w:t>
      </w:r>
      <w:r w:rsidRPr="00CB692C">
        <w:tab/>
        <w:t>informacje o dacie i godzinie rozpoczęcia sprzedaży z wolnej ręki</w:t>
      </w:r>
      <w:r w:rsidR="00DD3F03" w:rsidRPr="00CB692C">
        <w:t>,</w:t>
      </w:r>
      <w:r w:rsidRPr="00CB692C">
        <w:t xml:space="preserve"> maksymalnym czasie trwania tej sprzedaży</w:t>
      </w:r>
      <w:r w:rsidR="00FC6922" w:rsidRPr="00CB692C">
        <w:t xml:space="preserve"> oraz o</w:t>
      </w:r>
      <w:r w:rsidR="00A337BF" w:rsidRPr="00CB692C">
        <w:t xml:space="preserve"> jej</w:t>
      </w:r>
      <w:r w:rsidR="00FC6922" w:rsidRPr="00CB692C">
        <w:t xml:space="preserve"> przedłużeniu – w</w:t>
      </w:r>
      <w:r w:rsidR="0028194B">
        <w:t> </w:t>
      </w:r>
      <w:r w:rsidR="00FC6922" w:rsidRPr="00CB692C">
        <w:t>przypadku wystąpienia okoliczności, o których mowa w § 1</w:t>
      </w:r>
      <w:r w:rsidR="00A43AD8">
        <w:t>e</w:t>
      </w:r>
      <w:r w:rsidRPr="00CB692C">
        <w:t>;</w:t>
      </w:r>
    </w:p>
    <w:p w14:paraId="6B298492" w14:textId="714624E7" w:rsidR="00154E1A" w:rsidRPr="00CB692C" w:rsidRDefault="00154E1A" w:rsidP="001E37C3">
      <w:pPr>
        <w:pStyle w:val="ZLITPKTzmpktliter"/>
      </w:pPr>
      <w:r w:rsidRPr="00CB692C">
        <w:t>5)</w:t>
      </w:r>
      <w:r w:rsidRPr="00CB692C">
        <w:tab/>
        <w:t>inne</w:t>
      </w:r>
      <w:r w:rsidR="00D04E11" w:rsidRPr="00D04E11">
        <w:t xml:space="preserve"> </w:t>
      </w:r>
      <w:r w:rsidR="00D04E11" w:rsidRPr="00CB692C">
        <w:t>informacje</w:t>
      </w:r>
      <w:r w:rsidR="0083199B" w:rsidRPr="00CB692C">
        <w:t>, niestanowiące danych osobowych</w:t>
      </w:r>
      <w:r w:rsidRPr="00CB692C">
        <w:t>, jeżeli organ egzekucyjny</w:t>
      </w:r>
      <w:r w:rsidR="00BE03D9" w:rsidRPr="00CB692C">
        <w:t xml:space="preserve"> </w:t>
      </w:r>
      <w:r w:rsidRPr="00CB692C">
        <w:t>uzna ich podanie za celowe.</w:t>
      </w:r>
    </w:p>
    <w:p w14:paraId="05AA2F26" w14:textId="354CF4A4" w:rsidR="00064BA3" w:rsidRPr="00CB692C" w:rsidRDefault="00154E1A" w:rsidP="001E37C3">
      <w:pPr>
        <w:pStyle w:val="ZLITUSTzmustliter"/>
      </w:pPr>
      <w:r w:rsidRPr="00CB692C">
        <w:t>§ 1</w:t>
      </w:r>
      <w:r w:rsidR="009916DC" w:rsidRPr="00CB692C">
        <w:t>c</w:t>
      </w:r>
      <w:r w:rsidRPr="00CB692C">
        <w:t xml:space="preserve">. </w:t>
      </w:r>
      <w:r w:rsidR="000C7BDF" w:rsidRPr="000C7BDF">
        <w:t xml:space="preserve">W przypadku gdy sprzedaż z wolnej ręki odbywa się za pośrednictwem Portalu </w:t>
      </w:r>
      <w:proofErr w:type="spellStart"/>
      <w:r w:rsidR="000C7BDF" w:rsidRPr="000C7BDF">
        <w:t>eLicytacje</w:t>
      </w:r>
      <w:proofErr w:type="spellEnd"/>
      <w:r w:rsidR="000C7BDF" w:rsidRPr="000C7BDF">
        <w:t xml:space="preserve"> KAS</w:t>
      </w:r>
      <w:r w:rsidR="000C7BDF">
        <w:t>,</w:t>
      </w:r>
      <w:r w:rsidR="000C7BDF" w:rsidRPr="000C7BDF">
        <w:t xml:space="preserve"> </w:t>
      </w:r>
      <w:r w:rsidR="000C7BDF">
        <w:t>o</w:t>
      </w:r>
      <w:r w:rsidR="00064BA3" w:rsidRPr="00CB692C">
        <w:t xml:space="preserve">rgan egzekucyjny może </w:t>
      </w:r>
      <w:r w:rsidR="000C7BDF">
        <w:t xml:space="preserve">wraz z ogłoszeniem, o którym mowa w </w:t>
      </w:r>
      <w:r w:rsidR="000C7BDF" w:rsidRPr="000C7BDF">
        <w:t>§</w:t>
      </w:r>
      <w:r w:rsidR="000C7BDF">
        <w:t xml:space="preserve"> 1b, </w:t>
      </w:r>
      <w:r w:rsidR="00064BA3" w:rsidRPr="00CB692C">
        <w:t>publikować inne dokumenty niezawierające danych osobowych, dotyczące sprzedawanej ruchomości, jeżeli uzna to za celowe.</w:t>
      </w:r>
    </w:p>
    <w:p w14:paraId="48EC0543" w14:textId="4A796E40" w:rsidR="00A80288" w:rsidRPr="00CB692C" w:rsidRDefault="00064BA3" w:rsidP="00715881">
      <w:pPr>
        <w:pStyle w:val="ZLITUSTzmustliter"/>
      </w:pPr>
      <w:r w:rsidRPr="00CB692C">
        <w:t xml:space="preserve">§ 1d. </w:t>
      </w:r>
      <w:r w:rsidR="00154E1A" w:rsidRPr="00CB692C">
        <w:t xml:space="preserve">Czas trwania sprzedaży ruchomości z wolnej ręki za pośrednictwem </w:t>
      </w:r>
      <w:r w:rsidR="00BE03D9" w:rsidRPr="00CB692C">
        <w:t xml:space="preserve">Portalu </w:t>
      </w:r>
      <w:proofErr w:type="spellStart"/>
      <w:r w:rsidR="00BE03D9" w:rsidRPr="00CB692C">
        <w:t>eLicytacje</w:t>
      </w:r>
      <w:proofErr w:type="spellEnd"/>
      <w:r w:rsidR="00E46209">
        <w:t xml:space="preserve"> KAS</w:t>
      </w:r>
      <w:r w:rsidR="00154E1A" w:rsidRPr="00CB692C">
        <w:t xml:space="preserve"> wynosi 30 dni,</w:t>
      </w:r>
      <w:r w:rsidR="00A539B5" w:rsidRPr="00CB692C">
        <w:t xml:space="preserve"> </w:t>
      </w:r>
      <w:bookmarkStart w:id="5" w:name="_Hlk194394901"/>
      <w:r w:rsidR="00A539B5" w:rsidRPr="00CB692C">
        <w:t>a w przypadk</w:t>
      </w:r>
      <w:r w:rsidR="001463A6" w:rsidRPr="00CB692C">
        <w:t xml:space="preserve">ach określonych </w:t>
      </w:r>
      <w:r w:rsidR="00A539B5" w:rsidRPr="00CB692C">
        <w:t xml:space="preserve">w art. 104 § 2, </w:t>
      </w:r>
      <w:proofErr w:type="spellStart"/>
      <w:r w:rsidR="00A539B5" w:rsidRPr="00CB692C">
        <w:t>niekrócej</w:t>
      </w:r>
      <w:proofErr w:type="spellEnd"/>
      <w:r w:rsidR="00A539B5" w:rsidRPr="00CB692C">
        <w:t xml:space="preserve"> niż 2 dni i </w:t>
      </w:r>
      <w:proofErr w:type="spellStart"/>
      <w:r w:rsidR="00A539B5" w:rsidRPr="00CB692C">
        <w:t>niedłużej</w:t>
      </w:r>
      <w:proofErr w:type="spellEnd"/>
      <w:r w:rsidR="00A539B5" w:rsidRPr="00CB692C">
        <w:t xml:space="preserve"> niż 7 dni</w:t>
      </w:r>
      <w:r w:rsidR="00DF3C1E" w:rsidRPr="00CB692C">
        <w:t xml:space="preserve">, </w:t>
      </w:r>
      <w:bookmarkEnd w:id="5"/>
      <w:r w:rsidR="00154E1A" w:rsidRPr="00CB692C">
        <w:t>chyba że przed upływem terminu zaoferowano co najmniej cenę wyznaczoną przez organ egzekucyjny.</w:t>
      </w:r>
      <w:r w:rsidR="009916DC" w:rsidRPr="00CB692C">
        <w:t xml:space="preserve"> Czas trwania sprzedaży wyznacza się w taki sposób,</w:t>
      </w:r>
      <w:r w:rsidR="00154E1A" w:rsidRPr="00CB692C">
        <w:t xml:space="preserve"> aby terminy</w:t>
      </w:r>
      <w:r w:rsidR="009916DC" w:rsidRPr="00CB692C">
        <w:t xml:space="preserve"> jej</w:t>
      </w:r>
      <w:r w:rsidR="00154E1A" w:rsidRPr="00CB692C">
        <w:t xml:space="preserve"> rozpoczęcia i</w:t>
      </w:r>
      <w:r w:rsidR="00A337BF" w:rsidRPr="00CB692C">
        <w:t xml:space="preserve"> </w:t>
      </w:r>
      <w:r w:rsidR="00154E1A" w:rsidRPr="00CB692C">
        <w:t>zakończenia przypadały pomiędzy godziną 9.00 a</w:t>
      </w:r>
      <w:r w:rsidR="00407EEF" w:rsidRPr="00CB692C">
        <w:t> </w:t>
      </w:r>
      <w:r w:rsidR="00154E1A" w:rsidRPr="00CB692C">
        <w:t>12.00 w dni robocze</w:t>
      </w:r>
      <w:r w:rsidR="00DF3C1E" w:rsidRPr="00CB692C">
        <w:t>.</w:t>
      </w:r>
    </w:p>
    <w:p w14:paraId="2AD11882" w14:textId="52B50569" w:rsidR="004E02E6" w:rsidRPr="00CB692C" w:rsidRDefault="00154E1A" w:rsidP="00715881">
      <w:pPr>
        <w:pStyle w:val="ZLITUSTzmustliter"/>
      </w:pPr>
      <w:r w:rsidRPr="00CB692C">
        <w:t>§ 1</w:t>
      </w:r>
      <w:r w:rsidR="00064BA3" w:rsidRPr="00CB692C">
        <w:t>e</w:t>
      </w:r>
      <w:r w:rsidRPr="00CB692C">
        <w:t xml:space="preserve">. </w:t>
      </w:r>
      <w:r w:rsidR="002A69CD" w:rsidRPr="00CB692C">
        <w:t xml:space="preserve">Jeżeli z przyczyn technicznych nastąpi przerwa w sprzedaży ruchomości z wolnej ręki za pośrednictwem Portalu </w:t>
      </w:r>
      <w:proofErr w:type="spellStart"/>
      <w:r w:rsidR="002A69CD" w:rsidRPr="00CB692C">
        <w:t>eLicytacje</w:t>
      </w:r>
      <w:proofErr w:type="spellEnd"/>
      <w:r w:rsidR="000D253B" w:rsidRPr="00CB692C">
        <w:t xml:space="preserve"> KAS</w:t>
      </w:r>
      <w:r w:rsidR="002A69CD" w:rsidRPr="00CB692C">
        <w:t xml:space="preserve">, </w:t>
      </w:r>
      <w:r w:rsidR="00955FA8" w:rsidRPr="00CB692C">
        <w:t xml:space="preserve">termin zakończenia </w:t>
      </w:r>
      <w:r w:rsidR="002A69CD" w:rsidRPr="00CB692C">
        <w:t>sprzedaży ulega prze</w:t>
      </w:r>
      <w:r w:rsidR="00955FA8" w:rsidRPr="00CB692C">
        <w:t>sunięciu</w:t>
      </w:r>
      <w:r w:rsidR="002A69CD" w:rsidRPr="00CB692C">
        <w:t xml:space="preserve"> o czas </w:t>
      </w:r>
      <w:r w:rsidR="00FC52EE" w:rsidRPr="00CB692C">
        <w:t xml:space="preserve">trwania </w:t>
      </w:r>
      <w:r w:rsidR="002A69CD" w:rsidRPr="00CB692C">
        <w:t>przerwy.</w:t>
      </w:r>
      <w:r w:rsidR="00955FA8" w:rsidRPr="00CB692C">
        <w:t xml:space="preserve"> Po zakończeniu przerwy </w:t>
      </w:r>
      <w:r w:rsidR="00955FA8" w:rsidRPr="00CB692C">
        <w:lastRenderedPageBreak/>
        <w:t xml:space="preserve">wznawia się niezwłocznie </w:t>
      </w:r>
      <w:r w:rsidR="00F50D42">
        <w:t xml:space="preserve">tę </w:t>
      </w:r>
      <w:r w:rsidR="00955FA8" w:rsidRPr="00CB692C">
        <w:t xml:space="preserve">sprzedaż. </w:t>
      </w:r>
      <w:r w:rsidR="00FC52EE" w:rsidRPr="00CB692C">
        <w:t xml:space="preserve">O wznowieniu </w:t>
      </w:r>
      <w:r w:rsidR="00F50D42">
        <w:t xml:space="preserve">tej </w:t>
      </w:r>
      <w:r w:rsidR="00FC52EE" w:rsidRPr="00CB692C">
        <w:t>sprzedaży o</w:t>
      </w:r>
      <w:r w:rsidR="00955FA8" w:rsidRPr="00CB692C">
        <w:t xml:space="preserve">rgan prowadzący Portal </w:t>
      </w:r>
      <w:proofErr w:type="spellStart"/>
      <w:r w:rsidR="00955FA8" w:rsidRPr="00CB692C">
        <w:t>eLicytacje</w:t>
      </w:r>
      <w:proofErr w:type="spellEnd"/>
      <w:r w:rsidR="00955FA8" w:rsidRPr="00CB692C">
        <w:t xml:space="preserve"> KAS obwieszcza w</w:t>
      </w:r>
      <w:r w:rsidR="0028194B">
        <w:t> </w:t>
      </w:r>
      <w:r w:rsidR="00955FA8" w:rsidRPr="00CB692C">
        <w:t xml:space="preserve">Portalu </w:t>
      </w:r>
      <w:proofErr w:type="spellStart"/>
      <w:r w:rsidR="00955FA8" w:rsidRPr="00CB692C">
        <w:t>eLicytacje</w:t>
      </w:r>
      <w:proofErr w:type="spellEnd"/>
      <w:r w:rsidR="00955FA8" w:rsidRPr="00CB692C">
        <w:t xml:space="preserve"> KAS.</w:t>
      </w:r>
    </w:p>
    <w:p w14:paraId="32CFBB51" w14:textId="191EC285" w:rsidR="00154E1A" w:rsidRPr="00CB692C" w:rsidRDefault="002A69CD" w:rsidP="00715881">
      <w:pPr>
        <w:pStyle w:val="ZLITUSTzmustliter"/>
      </w:pPr>
      <w:r w:rsidRPr="00CB692C">
        <w:t>§ 1</w:t>
      </w:r>
      <w:r w:rsidR="00064BA3" w:rsidRPr="00CB692C">
        <w:t>f</w:t>
      </w:r>
      <w:r w:rsidRPr="00CB692C">
        <w:t xml:space="preserve">. </w:t>
      </w:r>
      <w:r w:rsidR="00154E1A" w:rsidRPr="00CB692C">
        <w:t xml:space="preserve">Sprzedaż z wolnej ręki za pośrednictwem </w:t>
      </w:r>
      <w:r w:rsidR="006C0048" w:rsidRPr="00CB692C">
        <w:t xml:space="preserve">Portalu </w:t>
      </w:r>
      <w:proofErr w:type="spellStart"/>
      <w:r w:rsidR="006C0048" w:rsidRPr="00CB692C">
        <w:t>eLicytacje</w:t>
      </w:r>
      <w:proofErr w:type="spellEnd"/>
      <w:r w:rsidR="000D253B" w:rsidRPr="00CB692C">
        <w:t xml:space="preserve"> KAS</w:t>
      </w:r>
      <w:r w:rsidR="00154E1A" w:rsidRPr="00CB692C">
        <w:t xml:space="preserve"> następuje na</w:t>
      </w:r>
      <w:r w:rsidR="00407EEF" w:rsidRPr="00CB692C">
        <w:t> </w:t>
      </w:r>
      <w:r w:rsidR="00154E1A" w:rsidRPr="00CB692C">
        <w:t>rzecz nabywcy, który jako pierwszy zaoferował cenę nabycia, o czym organ egzekucyjny zawiadamia nabywcę.</w:t>
      </w:r>
    </w:p>
    <w:p w14:paraId="5D6B24AC" w14:textId="059D68C9" w:rsidR="007B4EF4" w:rsidRPr="00CB692C" w:rsidRDefault="00154E1A" w:rsidP="00715881">
      <w:pPr>
        <w:pStyle w:val="ZLITUSTzmustliter"/>
      </w:pPr>
      <w:r w:rsidRPr="00CB692C">
        <w:t>§ 1</w:t>
      </w:r>
      <w:r w:rsidR="00064BA3" w:rsidRPr="00CB692C">
        <w:t>g</w:t>
      </w:r>
      <w:r w:rsidRPr="00CB692C">
        <w:t xml:space="preserve">. </w:t>
      </w:r>
      <w:r w:rsidR="007B4EF4" w:rsidRPr="00CB692C">
        <w:t>Organ egzekucyjny niezwłocznie po zakończeniu sprzedaży ruchomości z</w:t>
      </w:r>
      <w:r w:rsidR="00407EEF" w:rsidRPr="00CB692C">
        <w:t> </w:t>
      </w:r>
      <w:r w:rsidR="007B4EF4" w:rsidRPr="00CB692C">
        <w:t xml:space="preserve">wolnej ręki zaprzestaje publikowania </w:t>
      </w:r>
      <w:r w:rsidR="00EC1957" w:rsidRPr="00CB692C">
        <w:t xml:space="preserve">w Portalu </w:t>
      </w:r>
      <w:proofErr w:type="spellStart"/>
      <w:r w:rsidR="00EC1957" w:rsidRPr="00CB692C">
        <w:t>eLicytacje</w:t>
      </w:r>
      <w:proofErr w:type="spellEnd"/>
      <w:r w:rsidR="00EC1957" w:rsidRPr="00CB692C">
        <w:t xml:space="preserve"> KAS </w:t>
      </w:r>
      <w:r w:rsidR="007B4EF4" w:rsidRPr="00CB692C">
        <w:t>ogłoszenia o</w:t>
      </w:r>
      <w:r w:rsidR="00A337BF" w:rsidRPr="00CB692C">
        <w:t xml:space="preserve"> </w:t>
      </w:r>
      <w:r w:rsidR="007B4EF4" w:rsidRPr="00CB692C">
        <w:t xml:space="preserve">tej sprzedaży </w:t>
      </w:r>
      <w:r w:rsidR="00EC1957">
        <w:t>i dokumentów, o których mowa w § 1c</w:t>
      </w:r>
      <w:r w:rsidR="007B4EF4" w:rsidRPr="00CB692C">
        <w:t>.</w:t>
      </w:r>
    </w:p>
    <w:p w14:paraId="6F8B8241" w14:textId="7E63F65B" w:rsidR="00154E1A" w:rsidRPr="00CB692C" w:rsidRDefault="00154E1A" w:rsidP="00715881">
      <w:pPr>
        <w:pStyle w:val="ZLITUSTzmustliter"/>
      </w:pPr>
      <w:r w:rsidRPr="00CB692C">
        <w:t>§ 1</w:t>
      </w:r>
      <w:r w:rsidR="00064BA3" w:rsidRPr="00CB692C">
        <w:t>h</w:t>
      </w:r>
      <w:r w:rsidRPr="00CB692C">
        <w:t xml:space="preserve">. Do sprzedaży ruchomości z wolnej ręki za pośrednictwem </w:t>
      </w:r>
      <w:r w:rsidR="00892D7C" w:rsidRPr="00CB692C">
        <w:t xml:space="preserve">Portalu </w:t>
      </w:r>
      <w:proofErr w:type="spellStart"/>
      <w:r w:rsidR="00892D7C"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przepisy art. </w:t>
      </w:r>
      <w:r w:rsidRPr="0087718E">
        <w:t>107f §</w:t>
      </w:r>
      <w:r w:rsidR="00265DD5" w:rsidRPr="0087718E">
        <w:t xml:space="preserve"> 1, § </w:t>
      </w:r>
      <w:r w:rsidRPr="0087718E">
        <w:t>2</w:t>
      </w:r>
      <w:r w:rsidR="00265DD5" w:rsidRPr="0087718E">
        <w:t xml:space="preserve"> </w:t>
      </w:r>
      <w:r w:rsidR="00265DD5">
        <w:t>pkt 1</w:t>
      </w:r>
      <w:r w:rsidR="00254A1A" w:rsidRPr="00CB692C">
        <w:t>–</w:t>
      </w:r>
      <w:r w:rsidR="00265DD5">
        <w:t>5</w:t>
      </w:r>
      <w:r w:rsidR="00A25288">
        <w:t>,</w:t>
      </w:r>
      <w:r w:rsidR="00265DD5">
        <w:t xml:space="preserve"> </w:t>
      </w:r>
      <w:r w:rsidR="00265DD5" w:rsidRPr="00CB692C">
        <w:t>§</w:t>
      </w:r>
      <w:r w:rsidR="00265DD5">
        <w:t xml:space="preserve"> 3</w:t>
      </w:r>
      <w:r w:rsidR="00A25288">
        <w:t xml:space="preserve"> pkt 1</w:t>
      </w:r>
      <w:r w:rsidR="00F56970">
        <w:rPr>
          <w:rFonts w:cs="Times"/>
        </w:rPr>
        <w:t>‒</w:t>
      </w:r>
      <w:r w:rsidR="0018393E">
        <w:t xml:space="preserve">7 i </w:t>
      </w:r>
      <w:r w:rsidR="0018393E" w:rsidRPr="0087718E">
        <w:t>§</w:t>
      </w:r>
      <w:r w:rsidR="0018393E">
        <w:t xml:space="preserve"> 4</w:t>
      </w:r>
      <w:r w:rsidR="00265DD5" w:rsidRPr="00265DD5">
        <w:t>–</w:t>
      </w:r>
      <w:r w:rsidR="00761D7E" w:rsidRPr="00CB692C">
        <w:t>6</w:t>
      </w:r>
      <w:r w:rsidRPr="00CB692C">
        <w:t xml:space="preserve">, art. 107g, art. 107i § </w:t>
      </w:r>
      <w:r w:rsidR="007F3103" w:rsidRPr="00CB692C">
        <w:t>2</w:t>
      </w:r>
      <w:r w:rsidR="004D6DAE" w:rsidRPr="00CB692C">
        <w:t xml:space="preserve">, </w:t>
      </w:r>
      <w:r w:rsidR="007F3103" w:rsidRPr="00CB692C">
        <w:t>4</w:t>
      </w:r>
      <w:r w:rsidR="00E22F84" w:rsidRPr="00CB692C">
        <w:rPr>
          <w:rFonts w:cs="Times"/>
        </w:rPr>
        <w:t>–</w:t>
      </w:r>
      <w:r w:rsidR="00E22F84" w:rsidRPr="00CB692C">
        <w:t>6</w:t>
      </w:r>
      <w:r w:rsidR="00265DD5">
        <w:t xml:space="preserve"> oraz </w:t>
      </w:r>
      <w:r w:rsidRPr="00CB692C">
        <w:t>art. 107j</w:t>
      </w:r>
      <w:r w:rsidR="00265DD5" w:rsidRPr="00265DD5">
        <w:t>–</w:t>
      </w:r>
      <w:r w:rsidR="002B5898" w:rsidRPr="00CB692C">
        <w:t>107</w:t>
      </w:r>
      <w:r w:rsidR="00C10566">
        <w:t>l</w:t>
      </w:r>
      <w:r w:rsidRPr="00CB692C">
        <w:t xml:space="preserve"> stosuje się odpowiednio.</w:t>
      </w:r>
      <w:r w:rsidR="00730948" w:rsidRPr="00CB692C">
        <w:rPr>
          <w:rFonts w:cs="Times"/>
        </w:rPr>
        <w:t>”</w:t>
      </w:r>
      <w:r w:rsidR="00730948" w:rsidRPr="00CB692C">
        <w:t>;</w:t>
      </w:r>
    </w:p>
    <w:p w14:paraId="62EF3103" w14:textId="269F48D4" w:rsidR="00154E1A" w:rsidRPr="00CB692C" w:rsidRDefault="00F765E2" w:rsidP="0016024E">
      <w:pPr>
        <w:pStyle w:val="PKTpunkt"/>
      </w:pPr>
      <w:r>
        <w:t>9</w:t>
      </w:r>
      <w:r w:rsidR="00154E1A" w:rsidRPr="00CB692C">
        <w:t>)</w:t>
      </w:r>
      <w:r w:rsidR="00154E1A" w:rsidRPr="00CB692C">
        <w:tab/>
        <w:t>w art. 110w:</w:t>
      </w:r>
    </w:p>
    <w:p w14:paraId="0D3832A9" w14:textId="2797BC7A" w:rsidR="00154E1A" w:rsidRPr="00CB692C" w:rsidRDefault="00154E1A" w:rsidP="0016024E">
      <w:pPr>
        <w:pStyle w:val="LITlitera"/>
      </w:pPr>
      <w:r w:rsidRPr="00CB692C">
        <w:t>a)</w:t>
      </w:r>
      <w:r w:rsidRPr="00CB692C">
        <w:tab/>
        <w:t>po § 1 dodaje się §</w:t>
      </w:r>
      <w:r w:rsidR="000E5373">
        <w:t xml:space="preserve"> </w:t>
      </w:r>
      <w:r w:rsidRPr="00CB692C">
        <w:t>1a w brzmieniu:</w:t>
      </w:r>
    </w:p>
    <w:p w14:paraId="3FFC2675" w14:textId="77777777" w:rsidR="00154E1A" w:rsidRPr="00CB692C" w:rsidRDefault="00154E1A" w:rsidP="00154E1A">
      <w:pPr>
        <w:pStyle w:val="ZLITUSTzmustliter"/>
      </w:pPr>
      <w:r w:rsidRPr="00CB692C">
        <w:t>„§ 1a. Organ egzekucyjny może wybrać formę przeprowadzenia licytacji publicznej odrębnie dla każdego z trzech terminów licytacyjnych.”,</w:t>
      </w:r>
    </w:p>
    <w:p w14:paraId="475C1EA9" w14:textId="27FDF59C" w:rsidR="00154E1A" w:rsidRPr="00CB692C" w:rsidRDefault="00154E1A" w:rsidP="00154E1A">
      <w:pPr>
        <w:pStyle w:val="LITlitera"/>
      </w:pPr>
      <w:r w:rsidRPr="00CB692C">
        <w:t>b)</w:t>
      </w:r>
      <w:r w:rsidRPr="00CB692C">
        <w:tab/>
        <w:t>w § 3 uchyla się pkt 4,</w:t>
      </w:r>
    </w:p>
    <w:p w14:paraId="3411102A" w14:textId="77777777" w:rsidR="00154E1A" w:rsidRPr="00CB692C" w:rsidRDefault="00154E1A" w:rsidP="0016024E">
      <w:pPr>
        <w:pStyle w:val="LITlitera"/>
      </w:pPr>
      <w:r w:rsidRPr="00CB692C">
        <w:t>c)</w:t>
      </w:r>
      <w:r w:rsidRPr="00CB692C">
        <w:tab/>
        <w:t xml:space="preserve">po § 3 </w:t>
      </w:r>
      <w:r w:rsidRPr="0016024E">
        <w:t>dodaje</w:t>
      </w:r>
      <w:r w:rsidRPr="00CB692C">
        <w:t xml:space="preserve"> się § 3a w brzmieniu:</w:t>
      </w:r>
    </w:p>
    <w:p w14:paraId="0DA5DBC6" w14:textId="73249EA1" w:rsidR="00154E1A" w:rsidRPr="00CB692C" w:rsidRDefault="00154E1A" w:rsidP="00154E1A">
      <w:pPr>
        <w:pStyle w:val="ZLITUSTzmustliter"/>
      </w:pPr>
      <w:r w:rsidRPr="00CB692C">
        <w:t>„§ 3a. Obwieszczenie o sprzedaży nieruchomości w drodze licytacji za</w:t>
      </w:r>
      <w:r w:rsidR="004E6EBB" w:rsidRPr="00CB692C">
        <w:t> </w:t>
      </w:r>
      <w:r w:rsidRPr="00CB692C">
        <w:t xml:space="preserve">pośrednictwem </w:t>
      </w:r>
      <w:r w:rsidR="00B43580" w:rsidRPr="00CB692C">
        <w:t xml:space="preserve">Portalu </w:t>
      </w:r>
      <w:proofErr w:type="spellStart"/>
      <w:r w:rsidR="00B43580" w:rsidRPr="00CB692C">
        <w:t>eLicytacje</w:t>
      </w:r>
      <w:proofErr w:type="spellEnd"/>
      <w:r w:rsidR="000D253B" w:rsidRPr="00CB692C">
        <w:t xml:space="preserve"> KAS</w:t>
      </w:r>
      <w:r w:rsidRPr="00CB692C">
        <w:t>, zawiera dane, o których mowa w § 3 pkt</w:t>
      </w:r>
      <w:r w:rsidR="00F50D42">
        <w:t> </w:t>
      </w:r>
      <w:r w:rsidRPr="00CB692C">
        <w:t>2–8.</w:t>
      </w:r>
      <w:r w:rsidR="00A04543" w:rsidRPr="00CB692C">
        <w:t xml:space="preserve"> Przepis art. 105a § 2 </w:t>
      </w:r>
      <w:r w:rsidR="00DB556B" w:rsidRPr="00CB692C">
        <w:t xml:space="preserve">pkt </w:t>
      </w:r>
      <w:r w:rsidR="00902751" w:rsidRPr="00CB692C">
        <w:t>1</w:t>
      </w:r>
      <w:r w:rsidR="00491173">
        <w:t xml:space="preserve"> lit. a i pkt 2</w:t>
      </w:r>
      <w:r w:rsidR="00064BA3" w:rsidRPr="00CB692C">
        <w:t xml:space="preserve"> oraz § 2a </w:t>
      </w:r>
      <w:r w:rsidR="00A04543" w:rsidRPr="00CB692C">
        <w:t>stosuje się odpowiednio.</w:t>
      </w:r>
      <w:r w:rsidRPr="00CB692C">
        <w:t>”,</w:t>
      </w:r>
    </w:p>
    <w:p w14:paraId="2EECFD78" w14:textId="77777777" w:rsidR="00154E1A" w:rsidRPr="00CB692C" w:rsidRDefault="00154E1A" w:rsidP="0016024E">
      <w:pPr>
        <w:pStyle w:val="LITlitera"/>
      </w:pPr>
      <w:r w:rsidRPr="00CB692C">
        <w:t>d)</w:t>
      </w:r>
      <w:r w:rsidRPr="00CB692C">
        <w:tab/>
        <w:t xml:space="preserve">§ 5 </w:t>
      </w:r>
      <w:r w:rsidRPr="0016024E">
        <w:t>otrzymuje</w:t>
      </w:r>
      <w:r w:rsidRPr="00CB692C">
        <w:t xml:space="preserve"> brzmienie:</w:t>
      </w:r>
    </w:p>
    <w:p w14:paraId="33D85C57" w14:textId="5BEEEE01" w:rsidR="0045083B" w:rsidRPr="00CB692C" w:rsidRDefault="00154E1A" w:rsidP="00154E1A">
      <w:pPr>
        <w:pStyle w:val="ZLITUSTzmustliter"/>
      </w:pPr>
      <w:r w:rsidRPr="00CB692C">
        <w:t>„§ 5. Obwieszczenie o licytacji</w:t>
      </w:r>
      <w:r w:rsidR="0060323B" w:rsidRPr="00CB692C">
        <w:t xml:space="preserve"> </w:t>
      </w:r>
      <w:r w:rsidRPr="00CB692C">
        <w:t>wywiesza się na tablicy ogłoszeń organu egzekucyjnego prowadzącego egzekucję z nieruchomości</w:t>
      </w:r>
      <w:r w:rsidR="00FC52EE" w:rsidRPr="00CB692C">
        <w:t>,</w:t>
      </w:r>
      <w:r w:rsidR="002B22F9" w:rsidRPr="00CB692C">
        <w:t xml:space="preserve"> a w przypadku licytacji prowadzonej </w:t>
      </w:r>
      <w:r w:rsidR="0045083B" w:rsidRPr="00CB692C">
        <w:t xml:space="preserve">przez organ egzekucyjny będący naczelnikiem </w:t>
      </w:r>
      <w:r w:rsidR="00241B41" w:rsidRPr="00CB692C">
        <w:t xml:space="preserve">urzędu skarbowego zamieszcza się również w </w:t>
      </w:r>
      <w:r w:rsidR="00C520AA" w:rsidRPr="00CB692C">
        <w:t xml:space="preserve">Portalu </w:t>
      </w:r>
      <w:proofErr w:type="spellStart"/>
      <w:r w:rsidR="00C520AA" w:rsidRPr="00CB692C">
        <w:t>eLicytacje</w:t>
      </w:r>
      <w:proofErr w:type="spellEnd"/>
      <w:r w:rsidR="000D253B" w:rsidRPr="00CB692C">
        <w:t xml:space="preserve"> KAS</w:t>
      </w:r>
      <w:r w:rsidR="00FC52EE" w:rsidRPr="00CB692C">
        <w:t>,</w:t>
      </w:r>
      <w:r w:rsidR="00C520AA" w:rsidRPr="00CB692C">
        <w:t xml:space="preserve"> </w:t>
      </w:r>
      <w:r w:rsidR="002E3113" w:rsidRPr="00CB692C">
        <w:t xml:space="preserve">na czas </w:t>
      </w:r>
      <w:proofErr w:type="spellStart"/>
      <w:r w:rsidR="002E3113" w:rsidRPr="00CB692C">
        <w:t>niekrótszy</w:t>
      </w:r>
      <w:proofErr w:type="spellEnd"/>
      <w:r w:rsidRPr="00CB692C">
        <w:t xml:space="preserve"> </w:t>
      </w:r>
      <w:r w:rsidR="002E3113" w:rsidRPr="00CB692C">
        <w:t xml:space="preserve">niż </w:t>
      </w:r>
      <w:r w:rsidRPr="00CB692C">
        <w:t>30 dni przed terminem licytacji.</w:t>
      </w:r>
      <w:r w:rsidR="00E22F84" w:rsidRPr="00CB692C">
        <w:t>”,</w:t>
      </w:r>
    </w:p>
    <w:p w14:paraId="7C160A7C" w14:textId="08316F5A" w:rsidR="00E22F84" w:rsidRPr="00CB692C" w:rsidRDefault="00E22F84" w:rsidP="00B54F70">
      <w:pPr>
        <w:pStyle w:val="LITlitera"/>
        <w:keepNext/>
      </w:pPr>
      <w:r w:rsidRPr="00CB692C">
        <w:t>e)</w:t>
      </w:r>
      <w:r w:rsidRPr="00CB692C">
        <w:tab/>
        <w:t xml:space="preserve">po § 5a </w:t>
      </w:r>
      <w:r w:rsidRPr="0016024E">
        <w:t>dodaje</w:t>
      </w:r>
      <w:r w:rsidRPr="00CB692C">
        <w:t xml:space="preserve"> się § 5b w brzmieniu:</w:t>
      </w:r>
    </w:p>
    <w:p w14:paraId="40F8CF5E" w14:textId="67DBB17E" w:rsidR="00CA6E72" w:rsidRPr="00CB692C" w:rsidRDefault="00E22F84" w:rsidP="00154E1A">
      <w:pPr>
        <w:pStyle w:val="ZLITUSTzmustliter"/>
      </w:pPr>
      <w:r w:rsidRPr="00CB692C">
        <w:t xml:space="preserve">„§ 5b. </w:t>
      </w:r>
      <w:r w:rsidR="00830250" w:rsidRPr="00CB692C">
        <w:t xml:space="preserve">Jednocześnie </w:t>
      </w:r>
      <w:r w:rsidR="00154E1A" w:rsidRPr="00CB692C">
        <w:t xml:space="preserve">z obwieszczeniem o licytacji za pośrednictwem </w:t>
      </w:r>
      <w:r w:rsidR="00C24A8F" w:rsidRPr="00CB692C">
        <w:t xml:space="preserve">Portalu </w:t>
      </w:r>
      <w:proofErr w:type="spellStart"/>
      <w:r w:rsidR="00C24A8F" w:rsidRPr="00CB692C">
        <w:t>eLicytacje</w:t>
      </w:r>
      <w:proofErr w:type="spellEnd"/>
      <w:r w:rsidR="000D253B" w:rsidRPr="00CB692C">
        <w:t xml:space="preserve"> KAS</w:t>
      </w:r>
      <w:r w:rsidR="00154E1A" w:rsidRPr="00CB692C">
        <w:t xml:space="preserve">, </w:t>
      </w:r>
      <w:r w:rsidR="00774F8D" w:rsidRPr="00CB692C">
        <w:t xml:space="preserve">zamieszcza się w Portalu </w:t>
      </w:r>
      <w:proofErr w:type="spellStart"/>
      <w:r w:rsidR="00774F8D" w:rsidRPr="00CB692C">
        <w:t>eLicytacje</w:t>
      </w:r>
      <w:proofErr w:type="spellEnd"/>
      <w:r w:rsidR="000D253B" w:rsidRPr="00CB692C">
        <w:t xml:space="preserve"> KAS</w:t>
      </w:r>
      <w:r w:rsidR="00774F8D" w:rsidRPr="00CB692C">
        <w:t xml:space="preserve"> </w:t>
      </w:r>
      <w:r w:rsidR="00154E1A" w:rsidRPr="00CB692C">
        <w:t>protokół opisu i</w:t>
      </w:r>
      <w:r w:rsidR="00407EEF" w:rsidRPr="00CB692C">
        <w:t> </w:t>
      </w:r>
      <w:r w:rsidR="00154E1A" w:rsidRPr="00CB692C">
        <w:t>oszacowania wartości nieruchomości</w:t>
      </w:r>
      <w:r w:rsidR="00C520AA" w:rsidRPr="00CB692C">
        <w:t>, przy czym</w:t>
      </w:r>
      <w:r w:rsidR="00154E1A" w:rsidRPr="00CB692C">
        <w:t xml:space="preserve"> </w:t>
      </w:r>
      <w:r w:rsidR="00C520AA" w:rsidRPr="00CB692C">
        <w:t>n</w:t>
      </w:r>
      <w:r w:rsidR="00154E1A" w:rsidRPr="00CB692C">
        <w:t xml:space="preserve">ie podlegają </w:t>
      </w:r>
      <w:r w:rsidR="00315AFB" w:rsidRPr="00CB692C">
        <w:t xml:space="preserve">upublicznieniu </w:t>
      </w:r>
      <w:r w:rsidR="00154E1A" w:rsidRPr="00CB692C">
        <w:t xml:space="preserve">dane osobowe </w:t>
      </w:r>
      <w:r w:rsidR="00774F8D" w:rsidRPr="00CB692C">
        <w:t xml:space="preserve">zawarte w </w:t>
      </w:r>
      <w:r w:rsidR="007A0677" w:rsidRPr="00CB692C">
        <w:t xml:space="preserve">tym </w:t>
      </w:r>
      <w:r w:rsidR="00774F8D" w:rsidRPr="00CB692C">
        <w:t>protokole</w:t>
      </w:r>
      <w:r w:rsidR="00154E1A" w:rsidRPr="00CB692C">
        <w:t>.”,</w:t>
      </w:r>
    </w:p>
    <w:p w14:paraId="16BFA88E" w14:textId="76D23DB9" w:rsidR="00154E1A" w:rsidRPr="00CB692C" w:rsidRDefault="00E22F84" w:rsidP="0016024E">
      <w:pPr>
        <w:pStyle w:val="LITlitera"/>
      </w:pPr>
      <w:r w:rsidRPr="00CB692C">
        <w:t>f</w:t>
      </w:r>
      <w:r w:rsidR="00154E1A" w:rsidRPr="00CB692C">
        <w:t>)</w:t>
      </w:r>
      <w:r w:rsidR="00154E1A" w:rsidRPr="00CB692C">
        <w:tab/>
        <w:t>§ 9 otrzymuje brzmienie:</w:t>
      </w:r>
    </w:p>
    <w:p w14:paraId="51B21C63" w14:textId="77777777" w:rsidR="00154E1A" w:rsidRPr="00CB692C" w:rsidRDefault="00154E1A" w:rsidP="0016024E">
      <w:pPr>
        <w:pStyle w:val="ZLITUSTzmustliter"/>
      </w:pPr>
      <w:r w:rsidRPr="00CB692C">
        <w:t>„§ 9. Organ egzekucyjny niezwłocznie po zakończeniu licytacji nieruchomości:</w:t>
      </w:r>
    </w:p>
    <w:p w14:paraId="38F7E2C6" w14:textId="60F5229E" w:rsidR="00154E1A" w:rsidRPr="00CB692C" w:rsidRDefault="00154E1A" w:rsidP="00154E1A">
      <w:pPr>
        <w:pStyle w:val="ZLITPKTzmpktliter"/>
      </w:pPr>
      <w:r w:rsidRPr="00CB692C">
        <w:lastRenderedPageBreak/>
        <w:t>1)</w:t>
      </w:r>
      <w:r w:rsidRPr="00CB692C">
        <w:tab/>
        <w:t>usuwa obwieszczenie o licytacji</w:t>
      </w:r>
      <w:r w:rsidR="00B10C40" w:rsidRPr="00B10C40">
        <w:t xml:space="preserve"> i inn</w:t>
      </w:r>
      <w:r w:rsidR="00B10C40">
        <w:t>e</w:t>
      </w:r>
      <w:r w:rsidR="00B10C40" w:rsidRPr="00B10C40">
        <w:t xml:space="preserve"> dokumenty dotyczące sprzedawanej nieruchomości</w:t>
      </w:r>
      <w:r w:rsidRPr="00CB692C">
        <w:t xml:space="preserve"> z tablic ogłoszeń, o których mowa w § 5 i 8;</w:t>
      </w:r>
    </w:p>
    <w:p w14:paraId="18C3937C" w14:textId="793BEDD2" w:rsidR="00154E1A" w:rsidRPr="00CB692C" w:rsidRDefault="00154E1A" w:rsidP="00154E1A">
      <w:pPr>
        <w:pStyle w:val="ZLITPKTzmpktliter"/>
      </w:pPr>
      <w:r w:rsidRPr="00CB692C">
        <w:t>2)</w:t>
      </w:r>
      <w:r w:rsidRPr="00CB692C">
        <w:tab/>
        <w:t>zaprzestaje publikowania obwieszczenia o licytacji</w:t>
      </w:r>
      <w:r w:rsidR="00B10C40">
        <w:t xml:space="preserve">, </w:t>
      </w:r>
      <w:r w:rsidR="001A0A1E" w:rsidRPr="00CB692C">
        <w:t xml:space="preserve">protokołu </w:t>
      </w:r>
      <w:r w:rsidRPr="00CB692C">
        <w:t>opisu i</w:t>
      </w:r>
      <w:r w:rsidR="00407EEF" w:rsidRPr="00CB692C">
        <w:t> </w:t>
      </w:r>
      <w:r w:rsidRPr="00CB692C">
        <w:t xml:space="preserve">oszacowania </w:t>
      </w:r>
      <w:r w:rsidR="00407EEF" w:rsidRPr="00CB692C">
        <w:t xml:space="preserve">wartości </w:t>
      </w:r>
      <w:r w:rsidRPr="00CB692C">
        <w:t xml:space="preserve">nieruchomości </w:t>
      </w:r>
      <w:bookmarkStart w:id="6" w:name="_Hlk203555726"/>
      <w:r w:rsidR="00B10C40" w:rsidRPr="00B10C40">
        <w:t>i inn</w:t>
      </w:r>
      <w:r w:rsidR="00B10C40">
        <w:t>ych</w:t>
      </w:r>
      <w:r w:rsidR="00B10C40" w:rsidRPr="00B10C40">
        <w:t xml:space="preserve"> dokument</w:t>
      </w:r>
      <w:r w:rsidR="00B10C40">
        <w:t xml:space="preserve">ów </w:t>
      </w:r>
      <w:r w:rsidR="00B10C40" w:rsidRPr="00B10C40">
        <w:t>dotycząc</w:t>
      </w:r>
      <w:r w:rsidR="00B10C40">
        <w:t>ych</w:t>
      </w:r>
      <w:r w:rsidR="00B10C40" w:rsidRPr="00B10C40">
        <w:t xml:space="preserve"> sprzedawanej </w:t>
      </w:r>
      <w:r w:rsidR="00B10C40">
        <w:t>nie</w:t>
      </w:r>
      <w:r w:rsidR="00B10C40" w:rsidRPr="00B10C40">
        <w:t xml:space="preserve">ruchomości </w:t>
      </w:r>
      <w:bookmarkEnd w:id="6"/>
      <w:r w:rsidRPr="00CB692C">
        <w:t xml:space="preserve">w </w:t>
      </w:r>
      <w:r w:rsidR="00F11286" w:rsidRPr="00CB692C">
        <w:t xml:space="preserve">Portalu </w:t>
      </w:r>
      <w:proofErr w:type="spellStart"/>
      <w:r w:rsidR="00F11286" w:rsidRPr="00CB692C">
        <w:t>eLicytacje</w:t>
      </w:r>
      <w:proofErr w:type="spellEnd"/>
      <w:r w:rsidR="000D253B" w:rsidRPr="00CB692C">
        <w:t xml:space="preserve"> KAS</w:t>
      </w:r>
      <w:r w:rsidRPr="00CB692C">
        <w:t>.”;</w:t>
      </w:r>
    </w:p>
    <w:p w14:paraId="21FDAF73" w14:textId="47B9A97C" w:rsidR="00154E1A" w:rsidRPr="00CB692C" w:rsidRDefault="00F765E2" w:rsidP="0016024E">
      <w:pPr>
        <w:pStyle w:val="PKTpunkt"/>
      </w:pPr>
      <w:r>
        <w:t>10</w:t>
      </w:r>
      <w:r w:rsidR="00154E1A" w:rsidRPr="00CB692C">
        <w:t>)</w:t>
      </w:r>
      <w:r w:rsidR="00154E1A" w:rsidRPr="00CB692C">
        <w:tab/>
        <w:t>po art. 110w dodaje się art. 110wa i art. 110wb w brzmieniu:</w:t>
      </w:r>
    </w:p>
    <w:p w14:paraId="1C40997C" w14:textId="3A1651E2" w:rsidR="00154E1A" w:rsidRPr="00CB692C" w:rsidRDefault="00154E1A" w:rsidP="00154E1A">
      <w:pPr>
        <w:pStyle w:val="ZARTzmartartykuempunktem"/>
      </w:pPr>
      <w:r w:rsidRPr="00CB692C">
        <w:t>„Art. 110wa. § 1. Licytacja publiczna nieruchomości może odbywać się za</w:t>
      </w:r>
      <w:r w:rsidR="00407EEF" w:rsidRPr="00CB692C">
        <w:t> </w:t>
      </w:r>
      <w:r w:rsidRPr="00CB692C">
        <w:t xml:space="preserve">pośrednictwem </w:t>
      </w:r>
      <w:r w:rsidR="00F11286" w:rsidRPr="00CB692C">
        <w:t xml:space="preserve">Portalu </w:t>
      </w:r>
      <w:proofErr w:type="spellStart"/>
      <w:r w:rsidR="00F11286" w:rsidRPr="00CB692C">
        <w:t>eLicytacje</w:t>
      </w:r>
      <w:proofErr w:type="spellEnd"/>
      <w:r w:rsidR="00E46209">
        <w:t xml:space="preserve"> KAS</w:t>
      </w:r>
      <w:r w:rsidRPr="00CB692C">
        <w:t>.</w:t>
      </w:r>
    </w:p>
    <w:p w14:paraId="21680904" w14:textId="26800788" w:rsidR="00154E1A" w:rsidRPr="00CB692C" w:rsidRDefault="00154E1A" w:rsidP="00730AD9">
      <w:pPr>
        <w:pStyle w:val="ZUSTzmustartykuempunktem"/>
      </w:pPr>
      <w:r w:rsidRPr="00CB692C">
        <w:t xml:space="preserve">§ </w:t>
      </w:r>
      <w:r w:rsidR="00D37162" w:rsidRPr="00CB692C">
        <w:t>2</w:t>
      </w:r>
      <w:r w:rsidRPr="00CB692C">
        <w:t xml:space="preserve">. Jeżeli przedmiotem licytacji nieruchomości za pośrednictwem </w:t>
      </w:r>
      <w:r w:rsidR="00F11286" w:rsidRPr="00CB692C">
        <w:t xml:space="preserve">Portalu </w:t>
      </w:r>
      <w:proofErr w:type="spellStart"/>
      <w:r w:rsidR="00F11286" w:rsidRPr="00CB692C">
        <w:t>eLicytacje</w:t>
      </w:r>
      <w:proofErr w:type="spellEnd"/>
      <w:r w:rsidR="00E46209">
        <w:t xml:space="preserve"> KAS</w:t>
      </w:r>
      <w:r w:rsidRPr="00CB692C">
        <w:t xml:space="preserve"> jest kilka nieruchomości lub kilka części jednej nieruchomości, organ egzekucyjny przed obwieszczeniem o licytacji zawiadamia zobowiązanego o uprawnieniu wynikającym z art. 111c § 4.</w:t>
      </w:r>
    </w:p>
    <w:p w14:paraId="2F2EADCE" w14:textId="06FCC733" w:rsidR="00154E1A" w:rsidRPr="00CB692C" w:rsidRDefault="00154E1A" w:rsidP="00154E1A">
      <w:pPr>
        <w:pStyle w:val="ZUSTzmustartykuempunktem"/>
      </w:pPr>
      <w:r w:rsidRPr="00CB692C">
        <w:t xml:space="preserve">§ </w:t>
      </w:r>
      <w:r w:rsidR="00D37162" w:rsidRPr="00CB692C">
        <w:t>3</w:t>
      </w:r>
      <w:r w:rsidRPr="00CB692C">
        <w:t>. Zobowiązany może zrealizować uprawnienie wynikające z art. 111c § 4 w</w:t>
      </w:r>
      <w:r w:rsidR="007B4FED" w:rsidRPr="00CB692C">
        <w:t> </w:t>
      </w:r>
      <w:r w:rsidRPr="00CB692C">
        <w:t>terminie 7 dni od dnia doręczenia mu zawiadomienia, o którym mowa w § 2. Po</w:t>
      </w:r>
      <w:r w:rsidR="007B4FED" w:rsidRPr="00CB692C">
        <w:t> </w:t>
      </w:r>
      <w:r w:rsidRPr="00CB692C">
        <w:t>upływie tego terminu kolejność przeprowadzenia licytacji poszczególnych nieruchomości lub ich</w:t>
      </w:r>
      <w:r w:rsidR="007B4FED" w:rsidRPr="00CB692C">
        <w:t xml:space="preserve"> </w:t>
      </w:r>
      <w:r w:rsidRPr="00CB692C">
        <w:t>części określa organ egzekucyjny.</w:t>
      </w:r>
    </w:p>
    <w:p w14:paraId="2CCE7906" w14:textId="64A82EA2" w:rsidR="00154E1A" w:rsidRPr="00CB692C" w:rsidRDefault="00154E1A" w:rsidP="00154E1A">
      <w:pPr>
        <w:pStyle w:val="ZUSTzmustartykuempunktem"/>
      </w:pPr>
      <w:r w:rsidRPr="00CB692C">
        <w:t>§</w:t>
      </w:r>
      <w:r w:rsidR="00D37162" w:rsidRPr="00CB692C">
        <w:t xml:space="preserve"> 4</w:t>
      </w:r>
      <w:r w:rsidRPr="00CB692C">
        <w:t xml:space="preserve">. Licytacje dotyczące kilku nieruchomości lub kilku części jednej nieruchomości </w:t>
      </w:r>
      <w:r w:rsidR="005F215D" w:rsidRPr="00CB692C">
        <w:t xml:space="preserve">za pośrednictwem Portalu </w:t>
      </w:r>
      <w:proofErr w:type="spellStart"/>
      <w:r w:rsidR="005F215D" w:rsidRPr="00CB692C">
        <w:t>eLicytacje</w:t>
      </w:r>
      <w:proofErr w:type="spellEnd"/>
      <w:r w:rsidR="00E46209">
        <w:t xml:space="preserve"> KAS</w:t>
      </w:r>
      <w:r w:rsidR="005F215D" w:rsidRPr="00CB692C">
        <w:t xml:space="preserve"> </w:t>
      </w:r>
      <w:r w:rsidRPr="00CB692C">
        <w:t xml:space="preserve">nie </w:t>
      </w:r>
      <w:r w:rsidR="005F215D" w:rsidRPr="00CB692C">
        <w:t xml:space="preserve">mogą się </w:t>
      </w:r>
      <w:r w:rsidRPr="00CB692C">
        <w:t>tocz</w:t>
      </w:r>
      <w:r w:rsidR="005F215D" w:rsidRPr="00CB692C">
        <w:t>yć</w:t>
      </w:r>
      <w:r w:rsidRPr="00CB692C">
        <w:t xml:space="preserve"> równocześnie, chyba że łączna wysokość sumy oszacowania </w:t>
      </w:r>
      <w:r w:rsidR="004A6568" w:rsidRPr="00CB692C">
        <w:t xml:space="preserve">wartości </w:t>
      </w:r>
      <w:r w:rsidRPr="00CB692C">
        <w:t>tych nieruchomości nie przekracza łącznej wysokości należności wierzycieli egzekwujących i kosztów egzekucyjnych.</w:t>
      </w:r>
    </w:p>
    <w:p w14:paraId="3F91DF53" w14:textId="12841160" w:rsidR="00154E1A" w:rsidRPr="00CB692C" w:rsidRDefault="00154E1A" w:rsidP="00D31361">
      <w:pPr>
        <w:pStyle w:val="ZARTzmartartykuempunktem"/>
      </w:pPr>
      <w:r w:rsidRPr="00CB692C">
        <w:t xml:space="preserve">Art. 110wb § 1. Licytację </w:t>
      </w:r>
      <w:r w:rsidR="002E55F8" w:rsidRPr="00CB692C">
        <w:t xml:space="preserve">za pośrednictwem Portalu </w:t>
      </w:r>
      <w:proofErr w:type="spellStart"/>
      <w:r w:rsidR="002E55F8" w:rsidRPr="00CB692C">
        <w:t>eLicytacje</w:t>
      </w:r>
      <w:proofErr w:type="spellEnd"/>
      <w:r w:rsidR="000D253B" w:rsidRPr="00CB692C">
        <w:t xml:space="preserve"> KAS</w:t>
      </w:r>
      <w:r w:rsidR="002E55F8" w:rsidRPr="00CB692C">
        <w:t xml:space="preserve"> </w:t>
      </w:r>
      <w:r w:rsidRPr="00CB692C">
        <w:t>wygrywa licytant, który w</w:t>
      </w:r>
      <w:r w:rsidR="007B4FED" w:rsidRPr="00CB692C">
        <w:t xml:space="preserve"> </w:t>
      </w:r>
      <w:r w:rsidRPr="00CB692C">
        <w:t xml:space="preserve">chwili zakończenia licytacji nieruchomości </w:t>
      </w:r>
      <w:r w:rsidR="004A6568" w:rsidRPr="00CB692C">
        <w:t>zaoferował najwyższą cenę</w:t>
      </w:r>
      <w:r w:rsidRPr="00CB692C">
        <w:t>.</w:t>
      </w:r>
    </w:p>
    <w:p w14:paraId="1DD09B5C" w14:textId="71A89290" w:rsidR="00272A41" w:rsidRPr="00CB692C" w:rsidRDefault="00154E1A" w:rsidP="00154E1A">
      <w:pPr>
        <w:pStyle w:val="ZUSTzmustartykuempunktem"/>
      </w:pPr>
      <w:r w:rsidRPr="00CB692C">
        <w:t xml:space="preserve">§ </w:t>
      </w:r>
      <w:r w:rsidR="00D31361" w:rsidRPr="00CB692C">
        <w:t>2</w:t>
      </w:r>
      <w:r w:rsidRPr="00CB692C">
        <w:t xml:space="preserve">. Niezwłocznie po zakończeniu licytacji nieruchomości za pośrednictwem </w:t>
      </w:r>
      <w:r w:rsidR="008012AD" w:rsidRPr="00CB692C">
        <w:t xml:space="preserve">Portalu </w:t>
      </w:r>
      <w:proofErr w:type="spellStart"/>
      <w:r w:rsidR="008012AD" w:rsidRPr="00CB692C">
        <w:t>eLicytacje</w:t>
      </w:r>
      <w:proofErr w:type="spellEnd"/>
      <w:r w:rsidR="000D253B" w:rsidRPr="00CB692C">
        <w:t xml:space="preserve"> KAS</w:t>
      </w:r>
      <w:r w:rsidR="00272A41" w:rsidRPr="00CB692C">
        <w:t xml:space="preserve"> </w:t>
      </w:r>
      <w:r w:rsidRPr="00CB692C">
        <w:t>organ egzekucyjny obwieszcza w</w:t>
      </w:r>
      <w:r w:rsidR="00A337BF" w:rsidRPr="00CB692C">
        <w:t xml:space="preserve"> </w:t>
      </w:r>
      <w:r w:rsidR="008D3F13" w:rsidRPr="00CB692C">
        <w:t>Portalu</w:t>
      </w:r>
      <w:r w:rsidRPr="00CB692C">
        <w:t xml:space="preserve"> </w:t>
      </w:r>
      <w:proofErr w:type="spellStart"/>
      <w:r w:rsidR="004A6568" w:rsidRPr="00CB692C">
        <w:t>eLicytacje</w:t>
      </w:r>
      <w:proofErr w:type="spellEnd"/>
      <w:r w:rsidR="000D253B" w:rsidRPr="00CB692C">
        <w:t xml:space="preserve"> KAS</w:t>
      </w:r>
      <w:r w:rsidR="004A6568" w:rsidRPr="00CB692C">
        <w:t xml:space="preserve"> o </w:t>
      </w:r>
      <w:r w:rsidRPr="00CB692C">
        <w:t xml:space="preserve">wyłonieniu licytanta, który </w:t>
      </w:r>
      <w:r w:rsidR="00272A41" w:rsidRPr="00CB692C">
        <w:t xml:space="preserve">zaoferował cenę najwyższą </w:t>
      </w:r>
      <w:r w:rsidRPr="00CB692C">
        <w:t>w</w:t>
      </w:r>
      <w:r w:rsidR="00E21352" w:rsidRPr="00CB692C">
        <w:t xml:space="preserve"> </w:t>
      </w:r>
      <w:r w:rsidRPr="00CB692C">
        <w:t>chwili zakończenia licytacji,</w:t>
      </w:r>
      <w:r w:rsidR="004A6568" w:rsidRPr="00CB692C">
        <w:t xml:space="preserve"> </w:t>
      </w:r>
      <w:r w:rsidRPr="00CB692C">
        <w:t xml:space="preserve">przy czym </w:t>
      </w:r>
      <w:r w:rsidR="00B7735D" w:rsidRPr="00CB692C">
        <w:t>nie</w:t>
      </w:r>
      <w:r w:rsidR="00407EEF" w:rsidRPr="00CB692C">
        <w:t> </w:t>
      </w:r>
      <w:r w:rsidR="00B7735D" w:rsidRPr="00CB692C">
        <w:t xml:space="preserve">upublicznia </w:t>
      </w:r>
      <w:r w:rsidRPr="00CB692C">
        <w:t>jego dan</w:t>
      </w:r>
      <w:r w:rsidR="00B7735D" w:rsidRPr="00CB692C">
        <w:t>ych</w:t>
      </w:r>
      <w:r w:rsidRPr="00CB692C">
        <w:t xml:space="preserve"> osobow</w:t>
      </w:r>
      <w:r w:rsidR="00B7735D" w:rsidRPr="00CB692C">
        <w:t>ych</w:t>
      </w:r>
      <w:r w:rsidR="00272A41" w:rsidRPr="00CB692C">
        <w:t>, i zawiadamia go o tym</w:t>
      </w:r>
      <w:r w:rsidR="00CD3D20">
        <w:t xml:space="preserve"> wyłonieniu</w:t>
      </w:r>
      <w:r w:rsidRPr="00CB692C">
        <w:t>. Obwieszczenie zawiera pouczenie o przysługującym prawie wniesienia skargi</w:t>
      </w:r>
      <w:r w:rsidR="00272A41" w:rsidRPr="00CB692C">
        <w:t>, o której mowa w § 3.</w:t>
      </w:r>
    </w:p>
    <w:p w14:paraId="491BCDA7" w14:textId="782D7A65" w:rsidR="0034386E" w:rsidRPr="00CB692C" w:rsidRDefault="00F1755D" w:rsidP="0034386E">
      <w:pPr>
        <w:pStyle w:val="ZUSTzmustartykuempunktem"/>
      </w:pPr>
      <w:r w:rsidRPr="00CB692C">
        <w:rPr>
          <w:rFonts w:cs="Times"/>
        </w:rPr>
        <w:t>§</w:t>
      </w:r>
      <w:r w:rsidRPr="00CB692C">
        <w:t xml:space="preserve"> </w:t>
      </w:r>
      <w:r w:rsidR="007A38E0" w:rsidRPr="00CB692C">
        <w:t>3</w:t>
      </w:r>
      <w:r w:rsidRPr="00CB692C">
        <w:t xml:space="preserve">. </w:t>
      </w:r>
      <w:r w:rsidR="004E0072" w:rsidRPr="00CB692C">
        <w:t>S</w:t>
      </w:r>
      <w:r w:rsidR="00154E1A" w:rsidRPr="00CB692C">
        <w:t>kargę</w:t>
      </w:r>
      <w:r w:rsidR="0034386E" w:rsidRPr="00CB692C">
        <w:t xml:space="preserve"> na naruszenie przepisów o przeprowadzeniu licytacji nieruchomości za</w:t>
      </w:r>
      <w:r w:rsidR="00407EEF" w:rsidRPr="00CB692C">
        <w:t> </w:t>
      </w:r>
      <w:r w:rsidR="0034386E" w:rsidRPr="00CB692C">
        <w:t xml:space="preserve">pośrednictwem Portalu </w:t>
      </w:r>
      <w:proofErr w:type="spellStart"/>
      <w:r w:rsidR="0034386E" w:rsidRPr="00CB692C">
        <w:t>eLicytacje</w:t>
      </w:r>
      <w:proofErr w:type="spellEnd"/>
      <w:r w:rsidR="000D253B" w:rsidRPr="00CB692C">
        <w:t xml:space="preserve"> KAS</w:t>
      </w:r>
      <w:r w:rsidR="004E0072" w:rsidRPr="00CB692C">
        <w:t xml:space="preserve"> mogą złożyć zobowiązany, wierzyciel oraz</w:t>
      </w:r>
      <w:r w:rsidR="00407EEF" w:rsidRPr="00CB692C">
        <w:t> </w:t>
      </w:r>
      <w:r w:rsidR="004E0072" w:rsidRPr="00CB692C">
        <w:t>licytant</w:t>
      </w:r>
      <w:r w:rsidR="00474061" w:rsidRPr="00CB692C">
        <w:t>,</w:t>
      </w:r>
      <w:r w:rsidR="00154E1A" w:rsidRPr="00CB692C">
        <w:t xml:space="preserve"> </w:t>
      </w:r>
      <w:proofErr w:type="spellStart"/>
      <w:r w:rsidR="00154E1A" w:rsidRPr="00CB692C">
        <w:t>niepóźniej</w:t>
      </w:r>
      <w:proofErr w:type="spellEnd"/>
      <w:r w:rsidR="00154E1A" w:rsidRPr="00CB692C">
        <w:t xml:space="preserve"> niż w terminie 3 dni od</w:t>
      </w:r>
      <w:r w:rsidR="00FD072E" w:rsidRPr="00CB692C">
        <w:t xml:space="preserve"> </w:t>
      </w:r>
      <w:r w:rsidR="00154E1A" w:rsidRPr="00CB692C">
        <w:t xml:space="preserve">dnia obwieszczenia </w:t>
      </w:r>
      <w:r w:rsidR="0034386E" w:rsidRPr="00CB692C">
        <w:t xml:space="preserve">w Portalu </w:t>
      </w:r>
      <w:proofErr w:type="spellStart"/>
      <w:r w:rsidR="0034386E" w:rsidRPr="00CB692C">
        <w:t>eLicytacje</w:t>
      </w:r>
      <w:proofErr w:type="spellEnd"/>
      <w:r w:rsidR="000D253B" w:rsidRPr="00CB692C">
        <w:t xml:space="preserve"> KAS</w:t>
      </w:r>
      <w:r w:rsidR="0034386E" w:rsidRPr="00CB692C">
        <w:t xml:space="preserve"> </w:t>
      </w:r>
      <w:r w:rsidR="00154E1A" w:rsidRPr="00CB692C">
        <w:t>o wyłonieniu licytanta, który zaoferował cenę najwyższą w chwili zakończenia licytacji.</w:t>
      </w:r>
    </w:p>
    <w:p w14:paraId="0E10DC8A" w14:textId="0F0DF4D4" w:rsidR="00B372DC" w:rsidRPr="00CB692C" w:rsidRDefault="00154E1A" w:rsidP="00154E1A">
      <w:pPr>
        <w:pStyle w:val="ZUSTzmustartykuempunktem"/>
      </w:pPr>
      <w:r w:rsidRPr="00CB692C">
        <w:lastRenderedPageBreak/>
        <w:t xml:space="preserve">§ </w:t>
      </w:r>
      <w:r w:rsidR="007A38E0" w:rsidRPr="00CB692C">
        <w:t>4</w:t>
      </w:r>
      <w:r w:rsidRPr="00CB692C">
        <w:t>. Organ egzekucyjny wydaje postanowienie w sprawie skargi</w:t>
      </w:r>
      <w:r w:rsidR="00F1755D" w:rsidRPr="00CB692C">
        <w:t>, o której mowa w</w:t>
      </w:r>
      <w:r w:rsidR="00407EEF" w:rsidRPr="00CB692C">
        <w:t> </w:t>
      </w:r>
      <w:r w:rsidR="00F1755D" w:rsidRPr="00CB692C">
        <w:rPr>
          <w:rFonts w:cs="Times"/>
        </w:rPr>
        <w:t>§</w:t>
      </w:r>
      <w:r w:rsidR="00407EEF" w:rsidRPr="00CB692C">
        <w:t> </w:t>
      </w:r>
      <w:r w:rsidR="00CE5DFD">
        <w:t>3</w:t>
      </w:r>
      <w:r w:rsidR="00C6284A">
        <w:t>,</w:t>
      </w:r>
      <w:r w:rsidR="00F1755D" w:rsidRPr="00CB692C">
        <w:t xml:space="preserve"> </w:t>
      </w:r>
      <w:r w:rsidRPr="00CB692C">
        <w:t>w terminie 7 dni od</w:t>
      </w:r>
      <w:r w:rsidR="00FD072E" w:rsidRPr="00CB692C">
        <w:t xml:space="preserve"> </w:t>
      </w:r>
      <w:r w:rsidRPr="00CB692C">
        <w:t>dnia jej złożenia. Na postanowienie oddalające skargę służy zażalenie.</w:t>
      </w:r>
    </w:p>
    <w:p w14:paraId="5A0BC508" w14:textId="15FDE9BB" w:rsidR="0012061A" w:rsidRPr="0012061A" w:rsidRDefault="00B372DC" w:rsidP="00B54F70">
      <w:pPr>
        <w:pStyle w:val="ZUSTzmustartykuempunktem"/>
      </w:pPr>
      <w:r w:rsidRPr="00CB692C">
        <w:rPr>
          <w:rFonts w:cs="Times"/>
        </w:rPr>
        <w:t>§</w:t>
      </w:r>
      <w:r w:rsidRPr="00CB692C">
        <w:t xml:space="preserve"> </w:t>
      </w:r>
      <w:r w:rsidR="007A38E0" w:rsidRPr="00CB692C">
        <w:t>5</w:t>
      </w:r>
      <w:r w:rsidRPr="00CB692C">
        <w:t xml:space="preserve">. Do licytacji nieruchomości za pośrednictwem Portalu </w:t>
      </w:r>
      <w:proofErr w:type="spellStart"/>
      <w:r w:rsidRPr="00CB692C">
        <w:t>eLicytacje</w:t>
      </w:r>
      <w:proofErr w:type="spellEnd"/>
      <w:r w:rsidR="000D253B" w:rsidRPr="00CB692C">
        <w:t xml:space="preserve"> KAS</w:t>
      </w:r>
      <w:r w:rsidRPr="00CB692C">
        <w:t xml:space="preserve"> przepisy art.</w:t>
      </w:r>
      <w:r w:rsidR="007E1AC7" w:rsidRPr="00CB692C">
        <w:t> </w:t>
      </w:r>
      <w:r w:rsidRPr="00CB692C">
        <w:t>107f § 2</w:t>
      </w:r>
      <w:r w:rsidR="00736B1A">
        <w:t>–</w:t>
      </w:r>
      <w:r w:rsidR="00902751" w:rsidRPr="00CB692C">
        <w:t>6</w:t>
      </w:r>
      <w:r w:rsidR="002B5898" w:rsidRPr="00CB692C">
        <w:t xml:space="preserve">, </w:t>
      </w:r>
      <w:r w:rsidRPr="00CB692C">
        <w:t>art. 107h</w:t>
      </w:r>
      <w:r w:rsidR="007A38E0" w:rsidRPr="00CB692C">
        <w:t>, art. 107i §</w:t>
      </w:r>
      <w:r w:rsidR="00315AFB" w:rsidRPr="00CB692C">
        <w:t xml:space="preserve"> 2</w:t>
      </w:r>
      <w:r w:rsidR="007A38E0" w:rsidRPr="00CB692C">
        <w:t>–5</w:t>
      </w:r>
      <w:r w:rsidR="002B5898" w:rsidRPr="00CB692C">
        <w:t xml:space="preserve"> oraz art. 107l</w:t>
      </w:r>
      <w:r w:rsidR="00C81834" w:rsidRPr="00CB692C">
        <w:t xml:space="preserve"> stosuje się odpowiednio</w:t>
      </w:r>
      <w:r w:rsidRPr="00CB692C">
        <w:t>.</w:t>
      </w:r>
      <w:r w:rsidR="00154E1A" w:rsidRPr="00CB692C">
        <w:t>”;</w:t>
      </w:r>
    </w:p>
    <w:p w14:paraId="3393F179" w14:textId="38A7C3ED" w:rsidR="00154E1A" w:rsidRPr="00CB692C" w:rsidRDefault="00C036C2" w:rsidP="0016024E">
      <w:pPr>
        <w:pStyle w:val="PKTpunkt"/>
      </w:pPr>
      <w:r w:rsidRPr="00CB692C">
        <w:t>1</w:t>
      </w:r>
      <w:r w:rsidR="00F765E2">
        <w:t>1</w:t>
      </w:r>
      <w:r w:rsidR="00154E1A" w:rsidRPr="00CB692C">
        <w:t>)</w:t>
      </w:r>
      <w:r w:rsidR="00154E1A" w:rsidRPr="00CB692C">
        <w:tab/>
        <w:t>w art. 111n:</w:t>
      </w:r>
    </w:p>
    <w:p w14:paraId="4DA375EA" w14:textId="77777777" w:rsidR="00154E1A" w:rsidRPr="00CB692C" w:rsidRDefault="00154E1A" w:rsidP="0016024E">
      <w:pPr>
        <w:pStyle w:val="LITlitera"/>
      </w:pPr>
      <w:r w:rsidRPr="00CB692C">
        <w:t>a)</w:t>
      </w:r>
      <w:r w:rsidRPr="00CB692C">
        <w:tab/>
        <w:t>po § 1 dodaje się § 1a w brzmieniu:</w:t>
      </w:r>
    </w:p>
    <w:p w14:paraId="10BA482C" w14:textId="6707641B" w:rsidR="002266CC" w:rsidRPr="00CB692C" w:rsidRDefault="00154E1A">
      <w:pPr>
        <w:pStyle w:val="ZLITUSTzmustliter"/>
      </w:pPr>
      <w:r w:rsidRPr="00CB692C">
        <w:t xml:space="preserve">„§ 1a. </w:t>
      </w:r>
      <w:r w:rsidR="00453B38" w:rsidRPr="00CB692C">
        <w:t xml:space="preserve">W przypadku licytacji nieruchomości za pośrednictwem Portalu </w:t>
      </w:r>
      <w:proofErr w:type="spellStart"/>
      <w:r w:rsidR="00453B38" w:rsidRPr="00CB692C">
        <w:t>eLicytacje</w:t>
      </w:r>
      <w:proofErr w:type="spellEnd"/>
      <w:r w:rsidR="000D253B" w:rsidRPr="00CB692C">
        <w:t xml:space="preserve"> KAS</w:t>
      </w:r>
      <w:r w:rsidR="00453B38" w:rsidRPr="00CB692C">
        <w:t xml:space="preserve"> o</w:t>
      </w:r>
      <w:r w:rsidRPr="00CB692C">
        <w:t>rgan egzekucyjny odmawia przybicia</w:t>
      </w:r>
      <w:r w:rsidR="00337774">
        <w:t>,</w:t>
      </w:r>
      <w:r w:rsidRPr="00CB692C">
        <w:t xml:space="preserve"> jeżeli ostateczne rozstrzygnięcie skargi na odmowę dopuszczenia do</w:t>
      </w:r>
      <w:r w:rsidR="00CD3D20">
        <w:t xml:space="preserve"> </w:t>
      </w:r>
      <w:r w:rsidRPr="00CB692C">
        <w:t>udziału potwierdzi naruszenie przepisów o dopuszczeniu do licytacji.</w:t>
      </w:r>
      <w:r w:rsidR="00D62924">
        <w:t xml:space="preserve"> Przepisu nie stosuje się w przypadku uwzględnienia skargi przed zakończeniem licytacji i dopuszczeni</w:t>
      </w:r>
      <w:r w:rsidR="005C0C81">
        <w:t>a</w:t>
      </w:r>
      <w:r w:rsidR="00D62924">
        <w:t xml:space="preserve"> podmiotu do</w:t>
      </w:r>
      <w:r w:rsidR="0028194B">
        <w:t> </w:t>
      </w:r>
      <w:r w:rsidR="00D62924">
        <w:t>udziału w tej licytacji.</w:t>
      </w:r>
      <w:r w:rsidRPr="00CB692C">
        <w:t>”,</w:t>
      </w:r>
    </w:p>
    <w:p w14:paraId="061D549A" w14:textId="4C4DA609" w:rsidR="00154E1A" w:rsidRPr="00CB692C" w:rsidRDefault="00154E1A" w:rsidP="00154E1A">
      <w:pPr>
        <w:pStyle w:val="LITlitera"/>
      </w:pPr>
      <w:r w:rsidRPr="00CB692C">
        <w:t>b)</w:t>
      </w:r>
      <w:r w:rsidRPr="00CB692C">
        <w:tab/>
        <w:t>w § 3 w pkt 1 wyra</w:t>
      </w:r>
      <w:r w:rsidR="00337774">
        <w:t>zy</w:t>
      </w:r>
      <w:r w:rsidRPr="00CB692C">
        <w:t xml:space="preserve"> „o których mowa w § 1” </w:t>
      </w:r>
      <w:r w:rsidR="00337774">
        <w:t xml:space="preserve">zastępuje </w:t>
      </w:r>
      <w:r w:rsidRPr="00CB692C">
        <w:t>się wyraz</w:t>
      </w:r>
      <w:r w:rsidR="00337774">
        <w:t>ami</w:t>
      </w:r>
      <w:r w:rsidRPr="00CB692C">
        <w:t xml:space="preserve"> „o których mowa w § 1 i 1a”.</w:t>
      </w:r>
    </w:p>
    <w:p w14:paraId="680D1041" w14:textId="23C923AE" w:rsidR="00154E1A" w:rsidRPr="00CB692C" w:rsidRDefault="00154E1A" w:rsidP="0016024E">
      <w:pPr>
        <w:pStyle w:val="ARTartustawynprozporzdzenia"/>
      </w:pPr>
      <w:r w:rsidRPr="00CB692C">
        <w:rPr>
          <w:rStyle w:val="Ppogrubienie"/>
        </w:rPr>
        <w:t>Art.</w:t>
      </w:r>
      <w:r w:rsidR="00254A1A" w:rsidRPr="00CB692C">
        <w:rPr>
          <w:rStyle w:val="Ppogrubienie"/>
        </w:rPr>
        <w:t> </w:t>
      </w:r>
      <w:r w:rsidRPr="00CB692C">
        <w:rPr>
          <w:rStyle w:val="Ppogrubienie"/>
        </w:rPr>
        <w:t>2.</w:t>
      </w:r>
      <w:r w:rsidR="00EA6057">
        <w:t xml:space="preserve"> </w:t>
      </w:r>
      <w:r w:rsidR="00D44741">
        <w:t>1. M</w:t>
      </w:r>
      <w:r w:rsidRPr="00CB692C">
        <w:t xml:space="preserve">inister właściwy do spraw finansów publicznych ogłosi, w drodze obwieszczenia, w dzienniku urzędowym tego ministra, termin uruchomienia systemu teleinformatycznego, o którym mowa w art. </w:t>
      </w:r>
      <w:r w:rsidR="00A321B3" w:rsidRPr="00CB692C">
        <w:t>67da</w:t>
      </w:r>
      <w:r w:rsidRPr="00CB692C">
        <w:t xml:space="preserve"> § 1</w:t>
      </w:r>
      <w:r w:rsidR="00C907DF" w:rsidRPr="00CB692C">
        <w:t xml:space="preserve"> ustawy zmienian</w:t>
      </w:r>
      <w:r w:rsidR="00AE7BDD" w:rsidRPr="00CB692C">
        <w:t>ej</w:t>
      </w:r>
      <w:r w:rsidR="00C907DF" w:rsidRPr="00CB692C">
        <w:t xml:space="preserve"> w art. 1</w:t>
      </w:r>
      <w:r w:rsidRPr="00CB692C">
        <w:t xml:space="preserve">, oraz </w:t>
      </w:r>
      <w:r w:rsidR="00296739" w:rsidRPr="00CB692C">
        <w:t xml:space="preserve">terminy uruchomienia </w:t>
      </w:r>
      <w:r w:rsidR="00C4248B" w:rsidRPr="00CB692C">
        <w:t>funkcj</w:t>
      </w:r>
      <w:r w:rsidR="006C1F5B">
        <w:t>i</w:t>
      </w:r>
      <w:r w:rsidR="00296739" w:rsidRPr="00CB692C">
        <w:t xml:space="preserve"> </w:t>
      </w:r>
      <w:r w:rsidRPr="00CB692C">
        <w:t>tego systemu</w:t>
      </w:r>
      <w:r w:rsidR="003B1296" w:rsidRPr="00CB692C">
        <w:t>,</w:t>
      </w:r>
      <w:r w:rsidRPr="00CB692C">
        <w:t xml:space="preserve"> umożliwiając</w:t>
      </w:r>
      <w:r w:rsidR="00C4248B" w:rsidRPr="00CB692C">
        <w:t>e</w:t>
      </w:r>
      <w:r w:rsidRPr="00CB692C">
        <w:t xml:space="preserve"> organowi egzekucyjnemu będącemu naczelnikiem urzędu skarbowego:</w:t>
      </w:r>
    </w:p>
    <w:p w14:paraId="58358D71" w14:textId="6E6056B0" w:rsidR="00154E1A" w:rsidRPr="00CB692C" w:rsidRDefault="00154E1A" w:rsidP="00154E1A">
      <w:pPr>
        <w:pStyle w:val="PKTpunkt"/>
      </w:pPr>
      <w:r w:rsidRPr="00CB692C">
        <w:t>1)</w:t>
      </w:r>
      <w:r w:rsidRPr="00CB692C">
        <w:tab/>
        <w:t xml:space="preserve">publikowanie ogłoszeń i </w:t>
      </w:r>
      <w:proofErr w:type="spellStart"/>
      <w:r w:rsidRPr="00CB692C">
        <w:t>obwieszczeń</w:t>
      </w:r>
      <w:proofErr w:type="spellEnd"/>
      <w:r w:rsidRPr="00CB692C">
        <w:t xml:space="preserve"> o sprzedaży ruchomości;</w:t>
      </w:r>
    </w:p>
    <w:p w14:paraId="197FFD3F" w14:textId="7BA7CDC7" w:rsidR="00154E1A" w:rsidRPr="00CB692C" w:rsidRDefault="00154E1A" w:rsidP="00154E1A">
      <w:pPr>
        <w:pStyle w:val="PKTpunkt"/>
      </w:pPr>
      <w:r w:rsidRPr="00CB692C">
        <w:t>2)</w:t>
      </w:r>
      <w:r w:rsidRPr="00CB692C">
        <w:tab/>
        <w:t>licytację</w:t>
      </w:r>
      <w:r w:rsidR="002179CA" w:rsidRPr="00CB692C">
        <w:t xml:space="preserve"> </w:t>
      </w:r>
      <w:r w:rsidRPr="00CB692C">
        <w:t>ruchomości;</w:t>
      </w:r>
    </w:p>
    <w:p w14:paraId="5E232184" w14:textId="77777777" w:rsidR="00154E1A" w:rsidRPr="00CB692C" w:rsidRDefault="00154E1A" w:rsidP="00154E1A">
      <w:pPr>
        <w:pStyle w:val="PKTpunkt"/>
      </w:pPr>
      <w:r w:rsidRPr="00CB692C">
        <w:t>3)</w:t>
      </w:r>
      <w:r w:rsidRPr="00CB692C">
        <w:tab/>
        <w:t>sprzedaż ruchomości z wolnej ręki;</w:t>
      </w:r>
    </w:p>
    <w:p w14:paraId="4997F87B" w14:textId="5645A91F" w:rsidR="00154E1A" w:rsidRPr="00CB692C" w:rsidRDefault="00154E1A">
      <w:pPr>
        <w:pStyle w:val="PKTpunkt"/>
      </w:pPr>
      <w:r w:rsidRPr="00CB692C">
        <w:t>4)</w:t>
      </w:r>
      <w:r w:rsidRPr="00CB692C">
        <w:tab/>
        <w:t xml:space="preserve">publikowanie </w:t>
      </w:r>
      <w:proofErr w:type="spellStart"/>
      <w:r w:rsidRPr="00CB692C">
        <w:t>obwieszczeń</w:t>
      </w:r>
      <w:proofErr w:type="spellEnd"/>
      <w:r w:rsidRPr="00CB692C">
        <w:t xml:space="preserve"> o </w:t>
      </w:r>
      <w:r w:rsidR="00E30863" w:rsidRPr="00CB692C">
        <w:t xml:space="preserve">licytacji </w:t>
      </w:r>
      <w:r w:rsidRPr="00CB692C">
        <w:t>nieruchomości</w:t>
      </w:r>
      <w:r w:rsidR="006A0096" w:rsidRPr="00CB692C">
        <w:t xml:space="preserve"> oraz protokołów opisu i</w:t>
      </w:r>
      <w:r w:rsidR="0028194B">
        <w:t> </w:t>
      </w:r>
      <w:r w:rsidR="006A0096" w:rsidRPr="00CB692C">
        <w:t>oszacowania wartości nieruchomości</w:t>
      </w:r>
      <w:r w:rsidRPr="00CB692C">
        <w:t>;</w:t>
      </w:r>
    </w:p>
    <w:p w14:paraId="1D4CF07D" w14:textId="3BCC1004" w:rsidR="00A74882" w:rsidRPr="00CB692C" w:rsidRDefault="0084317A" w:rsidP="00154E1A">
      <w:pPr>
        <w:pStyle w:val="PKTpunkt"/>
      </w:pPr>
      <w:r w:rsidRPr="00CB692C">
        <w:t>5</w:t>
      </w:r>
      <w:r w:rsidR="00154E1A" w:rsidRPr="00CB692C">
        <w:t>)</w:t>
      </w:r>
      <w:r w:rsidR="00154E1A" w:rsidRPr="00CB692C">
        <w:tab/>
        <w:t>licytację nieruchomości</w:t>
      </w:r>
      <w:r w:rsidR="00A74882" w:rsidRPr="00CB692C">
        <w:t>;</w:t>
      </w:r>
    </w:p>
    <w:p w14:paraId="66246CF5" w14:textId="1E8F3BCD" w:rsidR="00154E1A" w:rsidRPr="00CB692C" w:rsidRDefault="0084317A" w:rsidP="00154E1A">
      <w:pPr>
        <w:pStyle w:val="PKTpunkt"/>
      </w:pPr>
      <w:r w:rsidRPr="00CB692C">
        <w:t>6</w:t>
      </w:r>
      <w:r w:rsidR="00A74882" w:rsidRPr="00CB692C">
        <w:t>)</w:t>
      </w:r>
      <w:r w:rsidR="00A74882" w:rsidRPr="00CB692C">
        <w:tab/>
        <w:t>sprzedaż praw majątkowych</w:t>
      </w:r>
      <w:r w:rsidRPr="00CB692C">
        <w:t>;</w:t>
      </w:r>
    </w:p>
    <w:p w14:paraId="2948C0E8" w14:textId="3AF39102" w:rsidR="0084317A" w:rsidRDefault="0084317A" w:rsidP="00154E1A">
      <w:pPr>
        <w:pStyle w:val="PKTpunkt"/>
      </w:pPr>
      <w:r w:rsidRPr="00CB692C">
        <w:t>7)</w:t>
      </w:r>
      <w:r w:rsidRPr="00CB692C">
        <w:tab/>
        <w:t>publikowanie innych dokumentów dotyczących sprzedaży.</w:t>
      </w:r>
    </w:p>
    <w:p w14:paraId="5CEE65AD" w14:textId="349EFA76" w:rsidR="00D02ED4" w:rsidRDefault="00C158BB" w:rsidP="00B54F70">
      <w:pPr>
        <w:pStyle w:val="USTustnpkodeksu"/>
      </w:pPr>
      <w:r>
        <w:t>2.</w:t>
      </w:r>
      <w:r w:rsidR="00F50D42">
        <w:t xml:space="preserve"> </w:t>
      </w:r>
      <w:r w:rsidRPr="00C158BB">
        <w:t>Minister właściwy do spraw finansów publicznych ogłosi, w drodze obwieszczenia, w</w:t>
      </w:r>
      <w:r w:rsidR="00D02ED4">
        <w:t> </w:t>
      </w:r>
      <w:r w:rsidRPr="00C158BB">
        <w:t>dzienniku urzędowym tego ministra, termin, od którego udział w sprzedaży za</w:t>
      </w:r>
      <w:r w:rsidR="0037435E">
        <w:t> </w:t>
      </w:r>
      <w:r w:rsidRPr="00C158BB">
        <w:t xml:space="preserve">pośrednictwem </w:t>
      </w:r>
      <w:r w:rsidR="00335D67" w:rsidRPr="00CB692C">
        <w:t>systemu teleinformatycznego, o którym mowa w art. 67da § 1 ustawy zmienianej w art. 1</w:t>
      </w:r>
      <w:r w:rsidR="00335D67">
        <w:t>,</w:t>
      </w:r>
      <w:r w:rsidR="008B5F90">
        <w:t xml:space="preserve"> </w:t>
      </w:r>
      <w:r w:rsidRPr="00C158BB">
        <w:t>będzie możliw</w:t>
      </w:r>
      <w:r w:rsidR="008B7B91">
        <w:t>y</w:t>
      </w:r>
      <w:r w:rsidR="00D02ED4">
        <w:t xml:space="preserve"> w przypadkach, o których mowa w</w:t>
      </w:r>
      <w:r w:rsidR="009E6F1E">
        <w:t xml:space="preserve"> </w:t>
      </w:r>
      <w:r w:rsidR="00D02ED4">
        <w:t xml:space="preserve">art. 107f </w:t>
      </w:r>
      <w:r w:rsidR="00D02ED4" w:rsidRPr="00CB692C">
        <w:t>§</w:t>
      </w:r>
      <w:r w:rsidR="00D02ED4">
        <w:t xml:space="preserve"> 2 pkt 3 lit. b </w:t>
      </w:r>
      <w:r w:rsidR="00CD3D20">
        <w:t xml:space="preserve">i </w:t>
      </w:r>
      <w:r w:rsidR="00D02ED4" w:rsidRPr="00CB692C">
        <w:t>§</w:t>
      </w:r>
      <w:r w:rsidR="00D02ED4">
        <w:t xml:space="preserve"> 3 pkt 3 lit. b ustawy zmienianej w art. 1.</w:t>
      </w:r>
    </w:p>
    <w:p w14:paraId="701DBBD1" w14:textId="2FEE04CB" w:rsidR="00EA6057" w:rsidRDefault="00154E1A" w:rsidP="004A70E1">
      <w:pPr>
        <w:pStyle w:val="ARTartustawynprozporzdzenia"/>
        <w:rPr>
          <w:rStyle w:val="Ppogrubienie"/>
        </w:rPr>
      </w:pPr>
      <w:r w:rsidRPr="00CB692C">
        <w:rPr>
          <w:rStyle w:val="Ppogrubienie"/>
        </w:rPr>
        <w:lastRenderedPageBreak/>
        <w:t>Art.</w:t>
      </w:r>
      <w:r w:rsidR="00254A1A" w:rsidRPr="00CB692C">
        <w:rPr>
          <w:rStyle w:val="Ppogrubienie"/>
        </w:rPr>
        <w:t> </w:t>
      </w:r>
      <w:r w:rsidR="00EA6057">
        <w:rPr>
          <w:rStyle w:val="Ppogrubienie"/>
        </w:rPr>
        <w:t>3</w:t>
      </w:r>
      <w:r w:rsidR="009D38C9" w:rsidRPr="00CB692C">
        <w:rPr>
          <w:rStyle w:val="Ppogrubienie"/>
        </w:rPr>
        <w:t>.</w:t>
      </w:r>
      <w:r w:rsidR="00574EF7" w:rsidRPr="00CB692C">
        <w:rPr>
          <w:rStyle w:val="Ppogrubienie"/>
        </w:rPr>
        <w:t xml:space="preserve"> </w:t>
      </w:r>
      <w:r w:rsidR="00EA6057">
        <w:t>1. J</w:t>
      </w:r>
      <w:r w:rsidR="00EA6057" w:rsidRPr="00EA6057">
        <w:t xml:space="preserve">eżeli przed dniem wejścia w życie niniejszej ustawy organ egzekucyjny obwieścił lub ogłosił o sprzedaży ruchomości lub nieruchomości, do sprzedaży wyznaczonej na podstawie tego obwieszczenia lub </w:t>
      </w:r>
      <w:r w:rsidR="005572F2">
        <w:t xml:space="preserve">tego </w:t>
      </w:r>
      <w:r w:rsidR="00EA6057" w:rsidRPr="00EA6057">
        <w:t>ogłoszenia stosuje się przepisy dotychczasowe</w:t>
      </w:r>
      <w:r w:rsidR="00DE02EB">
        <w:t>.</w:t>
      </w:r>
    </w:p>
    <w:p w14:paraId="6BCE0133" w14:textId="77777777" w:rsidR="00085C55" w:rsidRDefault="00EA6057" w:rsidP="00B54F70">
      <w:pPr>
        <w:pStyle w:val="USTustnpkodeksu"/>
      </w:pPr>
      <w:r>
        <w:t>2</w:t>
      </w:r>
      <w:r w:rsidR="00574EF7" w:rsidRPr="00CB692C">
        <w:t>. D</w:t>
      </w:r>
      <w:r w:rsidR="00C907DF" w:rsidRPr="00CB692C">
        <w:t>o publikowania</w:t>
      </w:r>
      <w:r w:rsidR="00085C55">
        <w:t>:</w:t>
      </w:r>
    </w:p>
    <w:p w14:paraId="3B94FD53" w14:textId="526AC6A3" w:rsidR="00085C55" w:rsidRDefault="00085C55" w:rsidP="00605006">
      <w:pPr>
        <w:pStyle w:val="PKTpunkt"/>
      </w:pPr>
      <w:r>
        <w:t>1)</w:t>
      </w:r>
      <w:r w:rsidR="008B5F90">
        <w:tab/>
      </w:r>
      <w:r w:rsidR="00B97480" w:rsidRPr="00CB692C">
        <w:t xml:space="preserve">ogłoszeń i </w:t>
      </w:r>
      <w:proofErr w:type="spellStart"/>
      <w:r w:rsidR="00C907DF" w:rsidRPr="00CB692C">
        <w:t>obwieszczeń</w:t>
      </w:r>
      <w:proofErr w:type="spellEnd"/>
      <w:r w:rsidR="00C907DF" w:rsidRPr="00CB692C">
        <w:t xml:space="preserve"> o sprzedaży ruchomości</w:t>
      </w:r>
      <w:r>
        <w:t xml:space="preserve"> </w:t>
      </w:r>
      <w:r w:rsidRPr="00CB692C">
        <w:t>do</w:t>
      </w:r>
      <w:r w:rsidR="007E3D17">
        <w:t xml:space="preserve"> dnia</w:t>
      </w:r>
      <w:r w:rsidR="003A3AAA">
        <w:t xml:space="preserve"> poprzedzającego dzień</w:t>
      </w:r>
      <w:r w:rsidRPr="00CB692C">
        <w:t xml:space="preserve"> uruchomienia funkcj</w:t>
      </w:r>
      <w:r>
        <w:t>i</w:t>
      </w:r>
      <w:r w:rsidRPr="00CB692C">
        <w:t>, o</w:t>
      </w:r>
      <w:r w:rsidR="005778F3">
        <w:t> </w:t>
      </w:r>
      <w:r w:rsidRPr="00CB692C">
        <w:t>któr</w:t>
      </w:r>
      <w:r>
        <w:t>ej</w:t>
      </w:r>
      <w:r w:rsidRPr="00CB692C">
        <w:t xml:space="preserve"> mowa w art. </w:t>
      </w:r>
      <w:r>
        <w:t>2</w:t>
      </w:r>
      <w:r w:rsidRPr="00CB692C">
        <w:t xml:space="preserve"> </w:t>
      </w:r>
      <w:r w:rsidR="008B5F90">
        <w:t xml:space="preserve">ust. 1 </w:t>
      </w:r>
      <w:r w:rsidRPr="00CB692C">
        <w:t>pkt 1,</w:t>
      </w:r>
    </w:p>
    <w:p w14:paraId="15383CFD" w14:textId="3DEA226C" w:rsidR="00085C55" w:rsidRDefault="00085C55" w:rsidP="00605006">
      <w:pPr>
        <w:pStyle w:val="PKTpunkt"/>
      </w:pPr>
      <w:r>
        <w:t>2)</w:t>
      </w:r>
      <w:r w:rsidR="008B5F90">
        <w:tab/>
      </w:r>
      <w:proofErr w:type="spellStart"/>
      <w:r w:rsidR="00C907DF" w:rsidRPr="00CB692C">
        <w:t>obwieszczeń</w:t>
      </w:r>
      <w:proofErr w:type="spellEnd"/>
      <w:r w:rsidR="00C907DF" w:rsidRPr="00CB692C">
        <w:t xml:space="preserve"> o </w:t>
      </w:r>
      <w:r w:rsidR="00E30863" w:rsidRPr="00CB692C">
        <w:t>licytacji</w:t>
      </w:r>
      <w:r w:rsidR="00C907DF" w:rsidRPr="00CB692C">
        <w:t xml:space="preserve"> nieruchomości </w:t>
      </w:r>
      <w:r w:rsidR="00E30863" w:rsidRPr="00CB692C">
        <w:t>oraz protokołów opisu i oszacowania wartości nieruchomości</w:t>
      </w:r>
      <w:r w:rsidR="006A29C7" w:rsidRPr="00CB692C">
        <w:t xml:space="preserve"> do </w:t>
      </w:r>
      <w:r w:rsidR="007E3D17">
        <w:t xml:space="preserve">dnia </w:t>
      </w:r>
      <w:r w:rsidR="007955A5">
        <w:t>poprzedzającego dzień</w:t>
      </w:r>
      <w:r w:rsidR="007955A5" w:rsidRPr="00CB692C">
        <w:t xml:space="preserve"> </w:t>
      </w:r>
      <w:r w:rsidR="006A29C7" w:rsidRPr="00CB692C">
        <w:t>uruchomienia funkcj</w:t>
      </w:r>
      <w:r w:rsidR="006C1F5B">
        <w:t>i</w:t>
      </w:r>
      <w:r w:rsidR="006A29C7" w:rsidRPr="00CB692C">
        <w:t>, o któr</w:t>
      </w:r>
      <w:r>
        <w:t>ej</w:t>
      </w:r>
      <w:r w:rsidR="006A29C7" w:rsidRPr="00CB692C">
        <w:t xml:space="preserve"> mowa w art. </w:t>
      </w:r>
      <w:r w:rsidR="00EA6057">
        <w:t>2</w:t>
      </w:r>
      <w:r w:rsidR="006A29C7" w:rsidRPr="00CB692C">
        <w:t xml:space="preserve"> </w:t>
      </w:r>
      <w:r w:rsidR="008B5F90">
        <w:t xml:space="preserve">ust. 1 </w:t>
      </w:r>
      <w:r w:rsidR="006A29C7" w:rsidRPr="00CB692C">
        <w:t>pkt 4</w:t>
      </w:r>
    </w:p>
    <w:p w14:paraId="1CBC3C6D" w14:textId="0F257F19" w:rsidR="00296739" w:rsidRPr="00CB692C" w:rsidRDefault="008B5F90" w:rsidP="00605006">
      <w:pPr>
        <w:pStyle w:val="CZWSPPKTczwsplnapunktw"/>
      </w:pPr>
      <w:r>
        <w:sym w:font="Symbol" w:char="F02D"/>
      </w:r>
      <w:r w:rsidR="00085C55">
        <w:t xml:space="preserve"> </w:t>
      </w:r>
      <w:r w:rsidR="00C907DF" w:rsidRPr="00CB692C">
        <w:t>stosuje się przepisy dotychczasowe.</w:t>
      </w:r>
    </w:p>
    <w:p w14:paraId="1F13C5DB" w14:textId="77777777" w:rsidR="00A01975" w:rsidRDefault="00EA6057" w:rsidP="00BB3F03">
      <w:pPr>
        <w:pStyle w:val="USTustnpkodeksu"/>
      </w:pPr>
      <w:r>
        <w:t>3</w:t>
      </w:r>
      <w:r w:rsidR="00574EF7" w:rsidRPr="00CB692C">
        <w:t>. D</w:t>
      </w:r>
      <w:r w:rsidR="00AC32A1" w:rsidRPr="00CB692C">
        <w:t>o</w:t>
      </w:r>
      <w:r w:rsidR="00A01975">
        <w:t>:</w:t>
      </w:r>
    </w:p>
    <w:p w14:paraId="64C686E3" w14:textId="2ABC0F6C" w:rsidR="00085C55" w:rsidRDefault="00A01975" w:rsidP="00605006">
      <w:pPr>
        <w:pStyle w:val="PKTpunkt"/>
      </w:pPr>
      <w:r>
        <w:t>1)</w:t>
      </w:r>
      <w:r w:rsidR="008B5F90">
        <w:tab/>
      </w:r>
      <w:r w:rsidR="00AC32A1" w:rsidRPr="00CB692C">
        <w:t xml:space="preserve">licytacji ruchomości </w:t>
      </w:r>
      <w:r w:rsidR="00085C55" w:rsidRPr="00CB692C">
        <w:t xml:space="preserve">do </w:t>
      </w:r>
      <w:r w:rsidR="007E3D17">
        <w:t>dnia</w:t>
      </w:r>
      <w:r w:rsidR="007955A5">
        <w:t xml:space="preserve"> poprzedzającego dzień</w:t>
      </w:r>
      <w:r w:rsidR="007955A5" w:rsidRPr="00CB692C">
        <w:t xml:space="preserve"> </w:t>
      </w:r>
      <w:r w:rsidR="00085C55" w:rsidRPr="00CB692C">
        <w:t>uruchomienia funkcj</w:t>
      </w:r>
      <w:r w:rsidR="00085C55">
        <w:t>i</w:t>
      </w:r>
      <w:r w:rsidR="00085C55" w:rsidRPr="00CB692C">
        <w:t>, o któr</w:t>
      </w:r>
      <w:r w:rsidR="00085C55">
        <w:t>ej</w:t>
      </w:r>
      <w:r w:rsidR="00085C55" w:rsidRPr="00CB692C">
        <w:t xml:space="preserve"> mowa w art. </w:t>
      </w:r>
      <w:r w:rsidR="00085C55">
        <w:t>2</w:t>
      </w:r>
      <w:r w:rsidR="00085C55" w:rsidRPr="00CB692C">
        <w:t xml:space="preserve"> </w:t>
      </w:r>
      <w:r w:rsidR="008B5F90">
        <w:t xml:space="preserve">ust. 1 </w:t>
      </w:r>
      <w:r w:rsidR="00085C55" w:rsidRPr="00CB692C">
        <w:t>pkt 2,</w:t>
      </w:r>
    </w:p>
    <w:p w14:paraId="50D528ED" w14:textId="0BA86B71" w:rsidR="00085C55" w:rsidRDefault="00085C55" w:rsidP="00605006">
      <w:pPr>
        <w:pStyle w:val="PKTpunkt"/>
      </w:pPr>
      <w:r>
        <w:t>2)</w:t>
      </w:r>
      <w:r w:rsidR="008B5F90">
        <w:tab/>
      </w:r>
      <w:r w:rsidR="00AC32A1" w:rsidRPr="00CB692C">
        <w:t>sprzedaży z wolnej ręki</w:t>
      </w:r>
      <w:r>
        <w:t xml:space="preserve"> </w:t>
      </w:r>
      <w:r w:rsidRPr="00CB692C">
        <w:t xml:space="preserve">do </w:t>
      </w:r>
      <w:r w:rsidR="007E3D17">
        <w:t>dnia</w:t>
      </w:r>
      <w:r w:rsidR="007955A5">
        <w:t xml:space="preserve"> poprzedzającego dzień</w:t>
      </w:r>
      <w:r w:rsidR="007955A5" w:rsidRPr="00CB692C">
        <w:t xml:space="preserve"> </w:t>
      </w:r>
      <w:r w:rsidRPr="00CB692C">
        <w:t>uruchomienia funkcj</w:t>
      </w:r>
      <w:r>
        <w:t>i</w:t>
      </w:r>
      <w:r w:rsidRPr="00CB692C">
        <w:t>, o któr</w:t>
      </w:r>
      <w:r>
        <w:t>ej</w:t>
      </w:r>
      <w:r w:rsidRPr="00CB692C">
        <w:t xml:space="preserve"> mowa w art. </w:t>
      </w:r>
      <w:r>
        <w:t>2</w:t>
      </w:r>
      <w:r w:rsidRPr="00CB692C">
        <w:t xml:space="preserve"> </w:t>
      </w:r>
      <w:r w:rsidR="008B5F90">
        <w:t xml:space="preserve">ust. 1 </w:t>
      </w:r>
      <w:r w:rsidRPr="00CB692C">
        <w:t xml:space="preserve">pkt </w:t>
      </w:r>
      <w:r>
        <w:t>3</w:t>
      </w:r>
      <w:r w:rsidRPr="00CB692C">
        <w:t>,</w:t>
      </w:r>
    </w:p>
    <w:p w14:paraId="436026D5" w14:textId="43BE408A" w:rsidR="00085C55" w:rsidRDefault="00085C55" w:rsidP="00605006">
      <w:pPr>
        <w:pStyle w:val="PKTpunkt"/>
      </w:pPr>
      <w:r>
        <w:t>3)</w:t>
      </w:r>
      <w:r w:rsidR="008B5F90">
        <w:tab/>
      </w:r>
      <w:r w:rsidR="00AC32A1" w:rsidRPr="00CB692C">
        <w:t>licytacji nieruchomości</w:t>
      </w:r>
      <w:r>
        <w:t xml:space="preserve"> </w:t>
      </w:r>
      <w:r w:rsidRPr="00CB692C">
        <w:t xml:space="preserve">do </w:t>
      </w:r>
      <w:r w:rsidR="007E3D17">
        <w:t xml:space="preserve">dnia </w:t>
      </w:r>
      <w:r w:rsidR="007955A5">
        <w:t>poprzedzającego dzień</w:t>
      </w:r>
      <w:r w:rsidR="007955A5" w:rsidRPr="00CB692C">
        <w:t xml:space="preserve"> </w:t>
      </w:r>
      <w:r w:rsidRPr="00CB692C">
        <w:t>uruchomienia funkcj</w:t>
      </w:r>
      <w:r>
        <w:t>i</w:t>
      </w:r>
      <w:r w:rsidRPr="00CB692C">
        <w:t>, o któr</w:t>
      </w:r>
      <w:r>
        <w:t>ej</w:t>
      </w:r>
      <w:r w:rsidRPr="00CB692C">
        <w:t xml:space="preserve"> mowa w art. </w:t>
      </w:r>
      <w:r>
        <w:t>2</w:t>
      </w:r>
      <w:r w:rsidRPr="00CB692C">
        <w:t xml:space="preserve"> </w:t>
      </w:r>
      <w:r w:rsidR="008B5F90">
        <w:t xml:space="preserve">ust. 1 </w:t>
      </w:r>
      <w:r w:rsidRPr="00CB692C">
        <w:t xml:space="preserve">pkt </w:t>
      </w:r>
      <w:r>
        <w:t>5</w:t>
      </w:r>
      <w:r w:rsidRPr="00CB692C">
        <w:t>,</w:t>
      </w:r>
    </w:p>
    <w:p w14:paraId="60F1BDDC" w14:textId="572E9349" w:rsidR="00085C55" w:rsidRDefault="00085C55" w:rsidP="00605006">
      <w:pPr>
        <w:pStyle w:val="PKTpunkt"/>
      </w:pPr>
      <w:r>
        <w:t>4)</w:t>
      </w:r>
      <w:r w:rsidR="008B5F90">
        <w:tab/>
      </w:r>
      <w:r w:rsidR="00AC32A1" w:rsidRPr="00CB692C">
        <w:t xml:space="preserve">sprzedaży praw majątkowych </w:t>
      </w:r>
      <w:r w:rsidR="006A29C7" w:rsidRPr="00CB692C">
        <w:t xml:space="preserve">do </w:t>
      </w:r>
      <w:r w:rsidR="007E3D17">
        <w:t>dnia</w:t>
      </w:r>
      <w:r w:rsidR="007955A5" w:rsidRPr="007955A5">
        <w:t xml:space="preserve"> </w:t>
      </w:r>
      <w:r w:rsidR="007955A5">
        <w:t>poprzedzającego dzień</w:t>
      </w:r>
      <w:r w:rsidR="007955A5" w:rsidRPr="00CB692C">
        <w:t xml:space="preserve"> </w:t>
      </w:r>
      <w:r w:rsidR="006A29C7" w:rsidRPr="00CB692C">
        <w:t>uruchomienia funkcj</w:t>
      </w:r>
      <w:r w:rsidR="006C1F5B">
        <w:t>i</w:t>
      </w:r>
      <w:r w:rsidR="006A29C7" w:rsidRPr="00CB692C">
        <w:t>, o</w:t>
      </w:r>
      <w:r w:rsidR="00A51400">
        <w:t> </w:t>
      </w:r>
      <w:r w:rsidR="006A29C7" w:rsidRPr="00CB692C">
        <w:t xml:space="preserve">których mowa w art. </w:t>
      </w:r>
      <w:r w:rsidR="00EA6057">
        <w:t>2</w:t>
      </w:r>
      <w:r w:rsidR="008B5F90">
        <w:t xml:space="preserve"> ust. 1</w:t>
      </w:r>
      <w:r w:rsidR="006A29C7" w:rsidRPr="00CB692C">
        <w:t xml:space="preserve"> pkt 6</w:t>
      </w:r>
    </w:p>
    <w:p w14:paraId="4A4482D4" w14:textId="6765EC75" w:rsidR="00A01975" w:rsidRDefault="008B5F90" w:rsidP="00605006">
      <w:pPr>
        <w:pStyle w:val="CZWSPPKTczwsplnapunktw"/>
      </w:pPr>
      <w:r>
        <w:sym w:font="Symbol" w:char="F02D"/>
      </w:r>
      <w:r w:rsidR="006A29C7" w:rsidRPr="00CB692C">
        <w:t xml:space="preserve"> </w:t>
      </w:r>
      <w:r w:rsidR="00EC1FEE" w:rsidRPr="00CB692C">
        <w:t>stosuje się przepisy dotychczasowe</w:t>
      </w:r>
      <w:r w:rsidR="00A01975">
        <w:t>.</w:t>
      </w:r>
    </w:p>
    <w:p w14:paraId="4FB661B9" w14:textId="53F52063" w:rsidR="0080351A" w:rsidRDefault="00A01975" w:rsidP="0080351A">
      <w:pPr>
        <w:pStyle w:val="USTustnpkodeksu"/>
      </w:pPr>
      <w:r>
        <w:t xml:space="preserve">4. </w:t>
      </w:r>
      <w:r w:rsidR="0080351A" w:rsidRPr="0080351A">
        <w:t xml:space="preserve">W przypadkach, o których mowa w ust. 1 i </w:t>
      </w:r>
      <w:r w:rsidR="00605006">
        <w:t xml:space="preserve">ust. </w:t>
      </w:r>
      <w:r w:rsidR="0080351A" w:rsidRPr="0080351A">
        <w:t>3</w:t>
      </w:r>
      <w:r w:rsidR="00605006">
        <w:t xml:space="preserve"> pkt 1 i 4</w:t>
      </w:r>
      <w:r w:rsidR="0080351A" w:rsidRPr="0080351A">
        <w:t>, do egzekucji stosuje się przepisy art. 105c § 1 i art. 107 § 3 ustawy zmienianej w art. 1, w brzmieniu nadanym niniejszą ustawą.</w:t>
      </w:r>
    </w:p>
    <w:p w14:paraId="10ED3662" w14:textId="51918A2C" w:rsidR="00C84944" w:rsidRDefault="00296739" w:rsidP="00B54F70">
      <w:pPr>
        <w:pStyle w:val="ARTartustawynprozporzdzenia"/>
      </w:pPr>
      <w:r w:rsidRPr="00CB692C">
        <w:rPr>
          <w:rStyle w:val="Ppogrubienie"/>
        </w:rPr>
        <w:t>Art.</w:t>
      </w:r>
      <w:r w:rsidR="00715881">
        <w:rPr>
          <w:rStyle w:val="Ppogrubienie"/>
        </w:rPr>
        <w:t xml:space="preserve"> </w:t>
      </w:r>
      <w:r w:rsidR="00EA6057">
        <w:rPr>
          <w:rStyle w:val="Ppogrubienie"/>
        </w:rPr>
        <w:t>4</w:t>
      </w:r>
      <w:r w:rsidRPr="00CB692C">
        <w:rPr>
          <w:rStyle w:val="Ppogrubienie"/>
        </w:rPr>
        <w:t>.</w:t>
      </w:r>
      <w:r w:rsidRPr="00CB692C">
        <w:t xml:space="preserve"> </w:t>
      </w:r>
      <w:r w:rsidR="00154E1A" w:rsidRPr="00CB692C">
        <w:t xml:space="preserve">Ustawa wchodzi w życie </w:t>
      </w:r>
      <w:r w:rsidR="004F0BD8">
        <w:t xml:space="preserve">po upływie </w:t>
      </w:r>
      <w:r w:rsidR="00154E1A" w:rsidRPr="00CB692C">
        <w:t xml:space="preserve">14 </w:t>
      </w:r>
      <w:r w:rsidR="00154E1A" w:rsidRPr="00715881">
        <w:t>dni</w:t>
      </w:r>
      <w:r w:rsidR="00154E1A" w:rsidRPr="00CB692C">
        <w:t xml:space="preserve"> od dnia ogłoszenia.</w:t>
      </w:r>
    </w:p>
    <w:sectPr w:rsidR="00C84944" w:rsidSect="001A7F15">
      <w:headerReference w:type="defaul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6A09" w14:textId="77777777" w:rsidR="008229C9" w:rsidRDefault="008229C9">
      <w:r>
        <w:separator/>
      </w:r>
    </w:p>
  </w:endnote>
  <w:endnote w:type="continuationSeparator" w:id="0">
    <w:p w14:paraId="689FC4BB" w14:textId="77777777" w:rsidR="008229C9" w:rsidRDefault="0082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0F6" w14:textId="77777777" w:rsidR="008229C9" w:rsidRDefault="008229C9">
      <w:r>
        <w:separator/>
      </w:r>
    </w:p>
  </w:footnote>
  <w:footnote w:type="continuationSeparator" w:id="0">
    <w:p w14:paraId="67CE00CE" w14:textId="77777777" w:rsidR="008229C9" w:rsidRDefault="008229C9">
      <w:r>
        <w:continuationSeparator/>
      </w:r>
    </w:p>
  </w:footnote>
  <w:footnote w:id="1">
    <w:p w14:paraId="6B111A92" w14:textId="67D7CFA0" w:rsidR="00AD6CC8" w:rsidRPr="004477D0" w:rsidRDefault="00AD6CC8" w:rsidP="0081120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6CC8">
        <w:t>Zmian</w:t>
      </w:r>
      <w:r w:rsidR="00440CD0">
        <w:t>a</w:t>
      </w:r>
      <w:r w:rsidRPr="00AD6CC8">
        <w:t xml:space="preserve"> wymienionego rozporządzenia został</w:t>
      </w:r>
      <w:r w:rsidR="00440CD0">
        <w:t>a</w:t>
      </w:r>
      <w:r w:rsidRPr="00AD6CC8">
        <w:t xml:space="preserve"> ogłoszon</w:t>
      </w:r>
      <w:r w:rsidR="00440CD0">
        <w:t>a</w:t>
      </w:r>
      <w:r w:rsidRPr="00AD6CC8">
        <w:t xml:space="preserve"> w Dz. Urz. UE L </w:t>
      </w:r>
      <w:r w:rsidR="00753CF0">
        <w:t xml:space="preserve">28 </w:t>
      </w:r>
      <w:r w:rsidRPr="00AD6CC8">
        <w:t xml:space="preserve">z </w:t>
      </w:r>
      <w:r w:rsidR="00753CF0">
        <w:t>04.02.2016</w:t>
      </w:r>
      <w:r w:rsidR="001944FF">
        <w:t xml:space="preserve">, str. </w:t>
      </w:r>
      <w:r w:rsidR="00753CF0">
        <w:t>1</w:t>
      </w:r>
      <w:r w:rsidR="001944FF">
        <w:t>8</w:t>
      </w:r>
      <w:r w:rsidR="00753CF0" w:rsidRPr="00753CF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382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1606053">
    <w:abstractNumId w:val="23"/>
  </w:num>
  <w:num w:numId="2" w16cid:durableId="938831065">
    <w:abstractNumId w:val="23"/>
  </w:num>
  <w:num w:numId="3" w16cid:durableId="2043284241">
    <w:abstractNumId w:val="18"/>
  </w:num>
  <w:num w:numId="4" w16cid:durableId="1879200592">
    <w:abstractNumId w:val="18"/>
  </w:num>
  <w:num w:numId="5" w16cid:durableId="1234390805">
    <w:abstractNumId w:val="35"/>
  </w:num>
  <w:num w:numId="6" w16cid:durableId="343479439">
    <w:abstractNumId w:val="31"/>
  </w:num>
  <w:num w:numId="7" w16cid:durableId="266232105">
    <w:abstractNumId w:val="35"/>
  </w:num>
  <w:num w:numId="8" w16cid:durableId="274290919">
    <w:abstractNumId w:val="31"/>
  </w:num>
  <w:num w:numId="9" w16cid:durableId="1277636252">
    <w:abstractNumId w:val="35"/>
  </w:num>
  <w:num w:numId="10" w16cid:durableId="1443067067">
    <w:abstractNumId w:val="31"/>
  </w:num>
  <w:num w:numId="11" w16cid:durableId="367723368">
    <w:abstractNumId w:val="14"/>
  </w:num>
  <w:num w:numId="12" w16cid:durableId="1946427119">
    <w:abstractNumId w:val="10"/>
  </w:num>
  <w:num w:numId="13" w16cid:durableId="621619707">
    <w:abstractNumId w:val="15"/>
  </w:num>
  <w:num w:numId="14" w16cid:durableId="1885942555">
    <w:abstractNumId w:val="26"/>
  </w:num>
  <w:num w:numId="15" w16cid:durableId="1280407860">
    <w:abstractNumId w:val="14"/>
  </w:num>
  <w:num w:numId="16" w16cid:durableId="390926773">
    <w:abstractNumId w:val="16"/>
  </w:num>
  <w:num w:numId="17" w16cid:durableId="1411079799">
    <w:abstractNumId w:val="8"/>
  </w:num>
  <w:num w:numId="18" w16cid:durableId="569733333">
    <w:abstractNumId w:val="3"/>
  </w:num>
  <w:num w:numId="19" w16cid:durableId="5257768">
    <w:abstractNumId w:val="2"/>
  </w:num>
  <w:num w:numId="20" w16cid:durableId="757823746">
    <w:abstractNumId w:val="1"/>
  </w:num>
  <w:num w:numId="21" w16cid:durableId="1903522937">
    <w:abstractNumId w:val="0"/>
  </w:num>
  <w:num w:numId="22" w16cid:durableId="1231428693">
    <w:abstractNumId w:val="9"/>
  </w:num>
  <w:num w:numId="23" w16cid:durableId="1182016434">
    <w:abstractNumId w:val="7"/>
  </w:num>
  <w:num w:numId="24" w16cid:durableId="206071299">
    <w:abstractNumId w:val="6"/>
  </w:num>
  <w:num w:numId="25" w16cid:durableId="246352502">
    <w:abstractNumId w:val="5"/>
  </w:num>
  <w:num w:numId="26" w16cid:durableId="95951830">
    <w:abstractNumId w:val="4"/>
  </w:num>
  <w:num w:numId="27" w16cid:durableId="2083022805">
    <w:abstractNumId w:val="33"/>
  </w:num>
  <w:num w:numId="28" w16cid:durableId="1787656092">
    <w:abstractNumId w:val="25"/>
  </w:num>
  <w:num w:numId="29" w16cid:durableId="1471745183">
    <w:abstractNumId w:val="36"/>
  </w:num>
  <w:num w:numId="30" w16cid:durableId="1929535420">
    <w:abstractNumId w:val="32"/>
  </w:num>
  <w:num w:numId="31" w16cid:durableId="1798791455">
    <w:abstractNumId w:val="19"/>
  </w:num>
  <w:num w:numId="32" w16cid:durableId="1431928321">
    <w:abstractNumId w:val="11"/>
  </w:num>
  <w:num w:numId="33" w16cid:durableId="695616262">
    <w:abstractNumId w:val="30"/>
  </w:num>
  <w:num w:numId="34" w16cid:durableId="1936015097">
    <w:abstractNumId w:val="20"/>
  </w:num>
  <w:num w:numId="35" w16cid:durableId="206258904">
    <w:abstractNumId w:val="17"/>
  </w:num>
  <w:num w:numId="36" w16cid:durableId="1066604761">
    <w:abstractNumId w:val="22"/>
  </w:num>
  <w:num w:numId="37" w16cid:durableId="1702785218">
    <w:abstractNumId w:val="27"/>
  </w:num>
  <w:num w:numId="38" w16cid:durableId="1256942297">
    <w:abstractNumId w:val="24"/>
  </w:num>
  <w:num w:numId="39" w16cid:durableId="1136531818">
    <w:abstractNumId w:val="13"/>
  </w:num>
  <w:num w:numId="40" w16cid:durableId="491262290">
    <w:abstractNumId w:val="29"/>
  </w:num>
  <w:num w:numId="41" w16cid:durableId="721293353">
    <w:abstractNumId w:val="28"/>
  </w:num>
  <w:num w:numId="42" w16cid:durableId="2137484717">
    <w:abstractNumId w:val="21"/>
  </w:num>
  <w:num w:numId="43" w16cid:durableId="1551261083">
    <w:abstractNumId w:val="34"/>
  </w:num>
  <w:num w:numId="44" w16cid:durableId="319387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A"/>
    <w:rsid w:val="000012DA"/>
    <w:rsid w:val="0000246E"/>
    <w:rsid w:val="000027CF"/>
    <w:rsid w:val="00002D44"/>
    <w:rsid w:val="00003862"/>
    <w:rsid w:val="000103C0"/>
    <w:rsid w:val="0001128D"/>
    <w:rsid w:val="00012A35"/>
    <w:rsid w:val="00015EE1"/>
    <w:rsid w:val="00016099"/>
    <w:rsid w:val="00017DC2"/>
    <w:rsid w:val="00021522"/>
    <w:rsid w:val="0002309E"/>
    <w:rsid w:val="00023471"/>
    <w:rsid w:val="00023F13"/>
    <w:rsid w:val="00027EA8"/>
    <w:rsid w:val="00027F34"/>
    <w:rsid w:val="00030264"/>
    <w:rsid w:val="00030634"/>
    <w:rsid w:val="000319C1"/>
    <w:rsid w:val="00031A8B"/>
    <w:rsid w:val="00031BCA"/>
    <w:rsid w:val="00032B75"/>
    <w:rsid w:val="000330FA"/>
    <w:rsid w:val="0003362F"/>
    <w:rsid w:val="00033A6C"/>
    <w:rsid w:val="00036B63"/>
    <w:rsid w:val="00037D1D"/>
    <w:rsid w:val="00037E1A"/>
    <w:rsid w:val="00041870"/>
    <w:rsid w:val="000427CD"/>
    <w:rsid w:val="00043495"/>
    <w:rsid w:val="00045118"/>
    <w:rsid w:val="00046A75"/>
    <w:rsid w:val="00047312"/>
    <w:rsid w:val="000508BD"/>
    <w:rsid w:val="00050D24"/>
    <w:rsid w:val="000517AB"/>
    <w:rsid w:val="00051937"/>
    <w:rsid w:val="0005339C"/>
    <w:rsid w:val="0005571B"/>
    <w:rsid w:val="00057AB3"/>
    <w:rsid w:val="00060076"/>
    <w:rsid w:val="00060432"/>
    <w:rsid w:val="00060D87"/>
    <w:rsid w:val="000615A5"/>
    <w:rsid w:val="00061E61"/>
    <w:rsid w:val="00064BA3"/>
    <w:rsid w:val="00064E4C"/>
    <w:rsid w:val="00065A25"/>
    <w:rsid w:val="00066901"/>
    <w:rsid w:val="00067E2D"/>
    <w:rsid w:val="00071BEE"/>
    <w:rsid w:val="000736CD"/>
    <w:rsid w:val="0007533B"/>
    <w:rsid w:val="0007545D"/>
    <w:rsid w:val="000760BF"/>
    <w:rsid w:val="0007613E"/>
    <w:rsid w:val="00076BFC"/>
    <w:rsid w:val="000778AE"/>
    <w:rsid w:val="000814A7"/>
    <w:rsid w:val="0008557B"/>
    <w:rsid w:val="00085C55"/>
    <w:rsid w:val="00085CE7"/>
    <w:rsid w:val="000906EE"/>
    <w:rsid w:val="00091BA2"/>
    <w:rsid w:val="000944EF"/>
    <w:rsid w:val="00096459"/>
    <w:rsid w:val="0009732D"/>
    <w:rsid w:val="000973F0"/>
    <w:rsid w:val="000A01FA"/>
    <w:rsid w:val="000A052F"/>
    <w:rsid w:val="000A1296"/>
    <w:rsid w:val="000A1C27"/>
    <w:rsid w:val="000A1DAD"/>
    <w:rsid w:val="000A2649"/>
    <w:rsid w:val="000A323B"/>
    <w:rsid w:val="000A35C2"/>
    <w:rsid w:val="000A3B85"/>
    <w:rsid w:val="000A7BF2"/>
    <w:rsid w:val="000B298D"/>
    <w:rsid w:val="000B32F9"/>
    <w:rsid w:val="000B4F85"/>
    <w:rsid w:val="000B5581"/>
    <w:rsid w:val="000B5707"/>
    <w:rsid w:val="000B5A51"/>
    <w:rsid w:val="000B5B2D"/>
    <w:rsid w:val="000B5D16"/>
    <w:rsid w:val="000B5DCE"/>
    <w:rsid w:val="000B5F63"/>
    <w:rsid w:val="000B710B"/>
    <w:rsid w:val="000B7803"/>
    <w:rsid w:val="000C01CE"/>
    <w:rsid w:val="000C03CB"/>
    <w:rsid w:val="000C05BA"/>
    <w:rsid w:val="000C0E8F"/>
    <w:rsid w:val="000C0EF9"/>
    <w:rsid w:val="000C212A"/>
    <w:rsid w:val="000C4BC4"/>
    <w:rsid w:val="000C5744"/>
    <w:rsid w:val="000C5B4E"/>
    <w:rsid w:val="000C7BDF"/>
    <w:rsid w:val="000D0110"/>
    <w:rsid w:val="000D06AA"/>
    <w:rsid w:val="000D2468"/>
    <w:rsid w:val="000D253B"/>
    <w:rsid w:val="000D318A"/>
    <w:rsid w:val="000D6173"/>
    <w:rsid w:val="000D6F83"/>
    <w:rsid w:val="000D7E42"/>
    <w:rsid w:val="000E1FF8"/>
    <w:rsid w:val="000E2007"/>
    <w:rsid w:val="000E255A"/>
    <w:rsid w:val="000E25CC"/>
    <w:rsid w:val="000E3672"/>
    <w:rsid w:val="000E3694"/>
    <w:rsid w:val="000E3857"/>
    <w:rsid w:val="000E490F"/>
    <w:rsid w:val="000E5373"/>
    <w:rsid w:val="000E603B"/>
    <w:rsid w:val="000E6241"/>
    <w:rsid w:val="000E642D"/>
    <w:rsid w:val="000E6C49"/>
    <w:rsid w:val="000F0B79"/>
    <w:rsid w:val="000F2BE3"/>
    <w:rsid w:val="000F3D0D"/>
    <w:rsid w:val="000F6CED"/>
    <w:rsid w:val="000F6ED4"/>
    <w:rsid w:val="000F7A6E"/>
    <w:rsid w:val="000F7D41"/>
    <w:rsid w:val="001012A2"/>
    <w:rsid w:val="00103F0B"/>
    <w:rsid w:val="001042BA"/>
    <w:rsid w:val="00104DEB"/>
    <w:rsid w:val="00106D03"/>
    <w:rsid w:val="00110465"/>
    <w:rsid w:val="00110628"/>
    <w:rsid w:val="0011245A"/>
    <w:rsid w:val="0011493E"/>
    <w:rsid w:val="00114CDD"/>
    <w:rsid w:val="00115B72"/>
    <w:rsid w:val="0012061A"/>
    <w:rsid w:val="001209EC"/>
    <w:rsid w:val="00120A9E"/>
    <w:rsid w:val="00125A9C"/>
    <w:rsid w:val="0012695D"/>
    <w:rsid w:val="001270A2"/>
    <w:rsid w:val="00131237"/>
    <w:rsid w:val="001329AC"/>
    <w:rsid w:val="00133D78"/>
    <w:rsid w:val="00134CA0"/>
    <w:rsid w:val="00135F03"/>
    <w:rsid w:val="0014026F"/>
    <w:rsid w:val="001420FD"/>
    <w:rsid w:val="00142AFA"/>
    <w:rsid w:val="00143CDB"/>
    <w:rsid w:val="00145FB7"/>
    <w:rsid w:val="001463A6"/>
    <w:rsid w:val="00147A47"/>
    <w:rsid w:val="00147AA1"/>
    <w:rsid w:val="00147E48"/>
    <w:rsid w:val="00150085"/>
    <w:rsid w:val="00150E6D"/>
    <w:rsid w:val="00151760"/>
    <w:rsid w:val="00151A52"/>
    <w:rsid w:val="001520CF"/>
    <w:rsid w:val="00152753"/>
    <w:rsid w:val="00154E1A"/>
    <w:rsid w:val="0015667C"/>
    <w:rsid w:val="00157110"/>
    <w:rsid w:val="0015742A"/>
    <w:rsid w:val="00157DA1"/>
    <w:rsid w:val="0016024E"/>
    <w:rsid w:val="00163147"/>
    <w:rsid w:val="0016319F"/>
    <w:rsid w:val="00164C57"/>
    <w:rsid w:val="00164C9D"/>
    <w:rsid w:val="00167DFB"/>
    <w:rsid w:val="0017071E"/>
    <w:rsid w:val="00170894"/>
    <w:rsid w:val="00170EF3"/>
    <w:rsid w:val="00172CAB"/>
    <w:rsid w:val="00172F7A"/>
    <w:rsid w:val="00173150"/>
    <w:rsid w:val="00173390"/>
    <w:rsid w:val="001736F0"/>
    <w:rsid w:val="00173BB3"/>
    <w:rsid w:val="00173CDA"/>
    <w:rsid w:val="001740D0"/>
    <w:rsid w:val="0017420E"/>
    <w:rsid w:val="00174E4E"/>
    <w:rsid w:val="00174F2C"/>
    <w:rsid w:val="00175537"/>
    <w:rsid w:val="00180321"/>
    <w:rsid w:val="00180BB1"/>
    <w:rsid w:val="00180F2A"/>
    <w:rsid w:val="001825B9"/>
    <w:rsid w:val="001826C3"/>
    <w:rsid w:val="001826E2"/>
    <w:rsid w:val="0018393E"/>
    <w:rsid w:val="001848CC"/>
    <w:rsid w:val="00184B91"/>
    <w:rsid w:val="00184D4A"/>
    <w:rsid w:val="00186663"/>
    <w:rsid w:val="00186EC1"/>
    <w:rsid w:val="00187947"/>
    <w:rsid w:val="0019196E"/>
    <w:rsid w:val="00191E1F"/>
    <w:rsid w:val="00192ECB"/>
    <w:rsid w:val="001944FF"/>
    <w:rsid w:val="0019473B"/>
    <w:rsid w:val="00194F6F"/>
    <w:rsid w:val="001952B1"/>
    <w:rsid w:val="001957DD"/>
    <w:rsid w:val="00195BA6"/>
    <w:rsid w:val="00196E39"/>
    <w:rsid w:val="00197649"/>
    <w:rsid w:val="001976CD"/>
    <w:rsid w:val="001A01FB"/>
    <w:rsid w:val="001A0A1E"/>
    <w:rsid w:val="001A10E9"/>
    <w:rsid w:val="001A183D"/>
    <w:rsid w:val="001A2B65"/>
    <w:rsid w:val="001A3CD3"/>
    <w:rsid w:val="001A4196"/>
    <w:rsid w:val="001A43C0"/>
    <w:rsid w:val="001A5BEF"/>
    <w:rsid w:val="001A63EC"/>
    <w:rsid w:val="001A7F15"/>
    <w:rsid w:val="001B342E"/>
    <w:rsid w:val="001B3726"/>
    <w:rsid w:val="001B3B12"/>
    <w:rsid w:val="001B4090"/>
    <w:rsid w:val="001B62AC"/>
    <w:rsid w:val="001B7B9F"/>
    <w:rsid w:val="001C1832"/>
    <w:rsid w:val="001C188C"/>
    <w:rsid w:val="001C41FC"/>
    <w:rsid w:val="001C7A1A"/>
    <w:rsid w:val="001D0194"/>
    <w:rsid w:val="001D1783"/>
    <w:rsid w:val="001D1F12"/>
    <w:rsid w:val="001D2D7A"/>
    <w:rsid w:val="001D53CD"/>
    <w:rsid w:val="001D55A3"/>
    <w:rsid w:val="001D5A3E"/>
    <w:rsid w:val="001D5AF5"/>
    <w:rsid w:val="001D6153"/>
    <w:rsid w:val="001D6579"/>
    <w:rsid w:val="001E1E73"/>
    <w:rsid w:val="001E2D8A"/>
    <w:rsid w:val="001E37C3"/>
    <w:rsid w:val="001E4E0C"/>
    <w:rsid w:val="001E526D"/>
    <w:rsid w:val="001E5655"/>
    <w:rsid w:val="001E5B3D"/>
    <w:rsid w:val="001F1832"/>
    <w:rsid w:val="001F1A27"/>
    <w:rsid w:val="001F1E8B"/>
    <w:rsid w:val="001F220F"/>
    <w:rsid w:val="001F25B3"/>
    <w:rsid w:val="001F6616"/>
    <w:rsid w:val="001F7B1F"/>
    <w:rsid w:val="001F7C65"/>
    <w:rsid w:val="00202BD4"/>
    <w:rsid w:val="002034B9"/>
    <w:rsid w:val="00204A97"/>
    <w:rsid w:val="00205C1C"/>
    <w:rsid w:val="002102CF"/>
    <w:rsid w:val="002114EF"/>
    <w:rsid w:val="00211830"/>
    <w:rsid w:val="00212230"/>
    <w:rsid w:val="00215E2A"/>
    <w:rsid w:val="002166AD"/>
    <w:rsid w:val="00217871"/>
    <w:rsid w:val="002179CA"/>
    <w:rsid w:val="00221634"/>
    <w:rsid w:val="00221ED8"/>
    <w:rsid w:val="00222D2E"/>
    <w:rsid w:val="002231EA"/>
    <w:rsid w:val="00223FDF"/>
    <w:rsid w:val="00224007"/>
    <w:rsid w:val="002266CC"/>
    <w:rsid w:val="002279C0"/>
    <w:rsid w:val="00227E8C"/>
    <w:rsid w:val="00231219"/>
    <w:rsid w:val="00231769"/>
    <w:rsid w:val="0023727E"/>
    <w:rsid w:val="00237F51"/>
    <w:rsid w:val="00241B41"/>
    <w:rsid w:val="00242081"/>
    <w:rsid w:val="00243777"/>
    <w:rsid w:val="002440FF"/>
    <w:rsid w:val="002441CD"/>
    <w:rsid w:val="00247FB8"/>
    <w:rsid w:val="002501A3"/>
    <w:rsid w:val="0025166C"/>
    <w:rsid w:val="00254A1A"/>
    <w:rsid w:val="002555D4"/>
    <w:rsid w:val="002607B5"/>
    <w:rsid w:val="00261189"/>
    <w:rsid w:val="00261A16"/>
    <w:rsid w:val="00262699"/>
    <w:rsid w:val="0026271B"/>
    <w:rsid w:val="00262BF6"/>
    <w:rsid w:val="00263522"/>
    <w:rsid w:val="00264527"/>
    <w:rsid w:val="00264EC6"/>
    <w:rsid w:val="00265633"/>
    <w:rsid w:val="00265DD5"/>
    <w:rsid w:val="00270E5B"/>
    <w:rsid w:val="00271013"/>
    <w:rsid w:val="00272A41"/>
    <w:rsid w:val="00273FE4"/>
    <w:rsid w:val="00275847"/>
    <w:rsid w:val="002765B4"/>
    <w:rsid w:val="002769C1"/>
    <w:rsid w:val="00276A94"/>
    <w:rsid w:val="00280237"/>
    <w:rsid w:val="00280316"/>
    <w:rsid w:val="0028194B"/>
    <w:rsid w:val="00287068"/>
    <w:rsid w:val="0029012E"/>
    <w:rsid w:val="0029405D"/>
    <w:rsid w:val="00294FA6"/>
    <w:rsid w:val="00295A6F"/>
    <w:rsid w:val="00296739"/>
    <w:rsid w:val="002A0398"/>
    <w:rsid w:val="002A20C4"/>
    <w:rsid w:val="002A2D4F"/>
    <w:rsid w:val="002A364C"/>
    <w:rsid w:val="002A570F"/>
    <w:rsid w:val="002A69CD"/>
    <w:rsid w:val="002A7292"/>
    <w:rsid w:val="002A7358"/>
    <w:rsid w:val="002A7902"/>
    <w:rsid w:val="002B0325"/>
    <w:rsid w:val="002B0F6B"/>
    <w:rsid w:val="002B22F9"/>
    <w:rsid w:val="002B23B8"/>
    <w:rsid w:val="002B36EA"/>
    <w:rsid w:val="002B4429"/>
    <w:rsid w:val="002B44AC"/>
    <w:rsid w:val="002B4F92"/>
    <w:rsid w:val="002B5898"/>
    <w:rsid w:val="002B6036"/>
    <w:rsid w:val="002B68A6"/>
    <w:rsid w:val="002B7FAF"/>
    <w:rsid w:val="002C234C"/>
    <w:rsid w:val="002C2B5E"/>
    <w:rsid w:val="002C2E75"/>
    <w:rsid w:val="002C589E"/>
    <w:rsid w:val="002C63FA"/>
    <w:rsid w:val="002C6812"/>
    <w:rsid w:val="002D0C4F"/>
    <w:rsid w:val="002D1364"/>
    <w:rsid w:val="002D1467"/>
    <w:rsid w:val="002D3BB8"/>
    <w:rsid w:val="002D4D30"/>
    <w:rsid w:val="002D5000"/>
    <w:rsid w:val="002D598D"/>
    <w:rsid w:val="002D7188"/>
    <w:rsid w:val="002D724A"/>
    <w:rsid w:val="002D77AC"/>
    <w:rsid w:val="002E0470"/>
    <w:rsid w:val="002E0951"/>
    <w:rsid w:val="002E1696"/>
    <w:rsid w:val="002E1DE3"/>
    <w:rsid w:val="002E2AB6"/>
    <w:rsid w:val="002E3113"/>
    <w:rsid w:val="002E3F34"/>
    <w:rsid w:val="002E55F4"/>
    <w:rsid w:val="002E55F8"/>
    <w:rsid w:val="002E5F79"/>
    <w:rsid w:val="002E6347"/>
    <w:rsid w:val="002E64FA"/>
    <w:rsid w:val="002F06A3"/>
    <w:rsid w:val="002F0801"/>
    <w:rsid w:val="002F0A00"/>
    <w:rsid w:val="002F0CFA"/>
    <w:rsid w:val="002F1CBB"/>
    <w:rsid w:val="002F669F"/>
    <w:rsid w:val="002F7DAF"/>
    <w:rsid w:val="00301C97"/>
    <w:rsid w:val="00304C6A"/>
    <w:rsid w:val="0031004C"/>
    <w:rsid w:val="0031009D"/>
    <w:rsid w:val="003105F6"/>
    <w:rsid w:val="00310868"/>
    <w:rsid w:val="00311297"/>
    <w:rsid w:val="003113BE"/>
    <w:rsid w:val="003122CA"/>
    <w:rsid w:val="003126AF"/>
    <w:rsid w:val="00312F7C"/>
    <w:rsid w:val="00313FD8"/>
    <w:rsid w:val="003146B0"/>
    <w:rsid w:val="003148FD"/>
    <w:rsid w:val="003149EF"/>
    <w:rsid w:val="00315AFB"/>
    <w:rsid w:val="00316C8F"/>
    <w:rsid w:val="0032008B"/>
    <w:rsid w:val="00321080"/>
    <w:rsid w:val="00322D45"/>
    <w:rsid w:val="0032330A"/>
    <w:rsid w:val="00324AE7"/>
    <w:rsid w:val="0032569A"/>
    <w:rsid w:val="00325A1F"/>
    <w:rsid w:val="003268F9"/>
    <w:rsid w:val="00327639"/>
    <w:rsid w:val="003307C1"/>
    <w:rsid w:val="00330BAF"/>
    <w:rsid w:val="00331C47"/>
    <w:rsid w:val="00334E3A"/>
    <w:rsid w:val="00334E46"/>
    <w:rsid w:val="003358DC"/>
    <w:rsid w:val="00335D67"/>
    <w:rsid w:val="003361DD"/>
    <w:rsid w:val="00337774"/>
    <w:rsid w:val="00341A6A"/>
    <w:rsid w:val="0034386E"/>
    <w:rsid w:val="003438F9"/>
    <w:rsid w:val="00344189"/>
    <w:rsid w:val="00345B9C"/>
    <w:rsid w:val="003518E3"/>
    <w:rsid w:val="00352DAE"/>
    <w:rsid w:val="00354EB9"/>
    <w:rsid w:val="00355F19"/>
    <w:rsid w:val="003602AE"/>
    <w:rsid w:val="00360929"/>
    <w:rsid w:val="00361DF1"/>
    <w:rsid w:val="00362EC8"/>
    <w:rsid w:val="003647D5"/>
    <w:rsid w:val="0036591C"/>
    <w:rsid w:val="00366623"/>
    <w:rsid w:val="003674B0"/>
    <w:rsid w:val="00371433"/>
    <w:rsid w:val="003735CD"/>
    <w:rsid w:val="0037435E"/>
    <w:rsid w:val="00374E1C"/>
    <w:rsid w:val="0037695C"/>
    <w:rsid w:val="0037727C"/>
    <w:rsid w:val="00377DDD"/>
    <w:rsid w:val="00377E70"/>
    <w:rsid w:val="003807FD"/>
    <w:rsid w:val="00380904"/>
    <w:rsid w:val="0038174A"/>
    <w:rsid w:val="003823EE"/>
    <w:rsid w:val="00382960"/>
    <w:rsid w:val="003846F7"/>
    <w:rsid w:val="00384FCC"/>
    <w:rsid w:val="003851ED"/>
    <w:rsid w:val="00385B39"/>
    <w:rsid w:val="00386785"/>
    <w:rsid w:val="003873AC"/>
    <w:rsid w:val="00390E89"/>
    <w:rsid w:val="00391B1A"/>
    <w:rsid w:val="00394423"/>
    <w:rsid w:val="00395183"/>
    <w:rsid w:val="00396942"/>
    <w:rsid w:val="00396B49"/>
    <w:rsid w:val="00396E3E"/>
    <w:rsid w:val="003A1169"/>
    <w:rsid w:val="003A22A8"/>
    <w:rsid w:val="003A306E"/>
    <w:rsid w:val="003A3AAA"/>
    <w:rsid w:val="003A586B"/>
    <w:rsid w:val="003A60DC"/>
    <w:rsid w:val="003A676A"/>
    <w:rsid w:val="003A6948"/>
    <w:rsid w:val="003A6A46"/>
    <w:rsid w:val="003A7A63"/>
    <w:rsid w:val="003B000C"/>
    <w:rsid w:val="003B0F1D"/>
    <w:rsid w:val="003B1296"/>
    <w:rsid w:val="003B1322"/>
    <w:rsid w:val="003B249C"/>
    <w:rsid w:val="003B4A57"/>
    <w:rsid w:val="003B647A"/>
    <w:rsid w:val="003C011E"/>
    <w:rsid w:val="003C0AD9"/>
    <w:rsid w:val="003C0ED0"/>
    <w:rsid w:val="003C1D49"/>
    <w:rsid w:val="003C35C4"/>
    <w:rsid w:val="003C36D4"/>
    <w:rsid w:val="003C425B"/>
    <w:rsid w:val="003C7308"/>
    <w:rsid w:val="003C741E"/>
    <w:rsid w:val="003D12C2"/>
    <w:rsid w:val="003D1EBA"/>
    <w:rsid w:val="003D31B9"/>
    <w:rsid w:val="003D3867"/>
    <w:rsid w:val="003D7523"/>
    <w:rsid w:val="003D7AA1"/>
    <w:rsid w:val="003E0D1A"/>
    <w:rsid w:val="003E2DA3"/>
    <w:rsid w:val="003E3582"/>
    <w:rsid w:val="003E7518"/>
    <w:rsid w:val="003E7D14"/>
    <w:rsid w:val="003F020D"/>
    <w:rsid w:val="003F033A"/>
    <w:rsid w:val="003F03D9"/>
    <w:rsid w:val="003F27F0"/>
    <w:rsid w:val="003F2968"/>
    <w:rsid w:val="003F2FBE"/>
    <w:rsid w:val="003F318D"/>
    <w:rsid w:val="003F3A2A"/>
    <w:rsid w:val="003F5BAE"/>
    <w:rsid w:val="003F6B22"/>
    <w:rsid w:val="003F6ED7"/>
    <w:rsid w:val="003F7CBD"/>
    <w:rsid w:val="0040005C"/>
    <w:rsid w:val="00401C84"/>
    <w:rsid w:val="00403210"/>
    <w:rsid w:val="004035BB"/>
    <w:rsid w:val="004035EB"/>
    <w:rsid w:val="00405D65"/>
    <w:rsid w:val="00405F23"/>
    <w:rsid w:val="00407332"/>
    <w:rsid w:val="00407828"/>
    <w:rsid w:val="00407EEF"/>
    <w:rsid w:val="00413D8E"/>
    <w:rsid w:val="004140F2"/>
    <w:rsid w:val="004147D6"/>
    <w:rsid w:val="00417508"/>
    <w:rsid w:val="00417B22"/>
    <w:rsid w:val="00421085"/>
    <w:rsid w:val="0042226C"/>
    <w:rsid w:val="0042465E"/>
    <w:rsid w:val="00424DF7"/>
    <w:rsid w:val="00427B8A"/>
    <w:rsid w:val="00432684"/>
    <w:rsid w:val="00432B76"/>
    <w:rsid w:val="00434351"/>
    <w:rsid w:val="00434D01"/>
    <w:rsid w:val="00435D26"/>
    <w:rsid w:val="00436759"/>
    <w:rsid w:val="00440C99"/>
    <w:rsid w:val="00440CD0"/>
    <w:rsid w:val="0044175C"/>
    <w:rsid w:val="00442D09"/>
    <w:rsid w:val="00443021"/>
    <w:rsid w:val="004441E9"/>
    <w:rsid w:val="00445F4D"/>
    <w:rsid w:val="004477D0"/>
    <w:rsid w:val="004504C0"/>
    <w:rsid w:val="0045083B"/>
    <w:rsid w:val="00450EC3"/>
    <w:rsid w:val="00453B38"/>
    <w:rsid w:val="004550FB"/>
    <w:rsid w:val="00456A57"/>
    <w:rsid w:val="004605AA"/>
    <w:rsid w:val="0046111A"/>
    <w:rsid w:val="00461659"/>
    <w:rsid w:val="00461E18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061"/>
    <w:rsid w:val="00474E3C"/>
    <w:rsid w:val="0047502F"/>
    <w:rsid w:val="00480A58"/>
    <w:rsid w:val="00482151"/>
    <w:rsid w:val="004856D5"/>
    <w:rsid w:val="00485C75"/>
    <w:rsid w:val="00485D76"/>
    <w:rsid w:val="00485FAD"/>
    <w:rsid w:val="00486654"/>
    <w:rsid w:val="00487AED"/>
    <w:rsid w:val="00491041"/>
    <w:rsid w:val="00491173"/>
    <w:rsid w:val="00491678"/>
    <w:rsid w:val="00491EDF"/>
    <w:rsid w:val="00492A3F"/>
    <w:rsid w:val="00494F62"/>
    <w:rsid w:val="00497F61"/>
    <w:rsid w:val="004A02EF"/>
    <w:rsid w:val="004A06FF"/>
    <w:rsid w:val="004A2001"/>
    <w:rsid w:val="004A2FEC"/>
    <w:rsid w:val="004A3590"/>
    <w:rsid w:val="004A4B97"/>
    <w:rsid w:val="004A6568"/>
    <w:rsid w:val="004A6D0A"/>
    <w:rsid w:val="004A70E1"/>
    <w:rsid w:val="004B00A7"/>
    <w:rsid w:val="004B037B"/>
    <w:rsid w:val="004B03C0"/>
    <w:rsid w:val="004B1AE4"/>
    <w:rsid w:val="004B25E2"/>
    <w:rsid w:val="004B26E4"/>
    <w:rsid w:val="004B2E93"/>
    <w:rsid w:val="004B3183"/>
    <w:rsid w:val="004B34D7"/>
    <w:rsid w:val="004B398D"/>
    <w:rsid w:val="004B5037"/>
    <w:rsid w:val="004B5B2F"/>
    <w:rsid w:val="004B626A"/>
    <w:rsid w:val="004B660E"/>
    <w:rsid w:val="004C05BD"/>
    <w:rsid w:val="004C23B6"/>
    <w:rsid w:val="004C38DC"/>
    <w:rsid w:val="004C3B06"/>
    <w:rsid w:val="004C3F97"/>
    <w:rsid w:val="004C7EE7"/>
    <w:rsid w:val="004D2549"/>
    <w:rsid w:val="004D2DEE"/>
    <w:rsid w:val="004D2E1F"/>
    <w:rsid w:val="004D314D"/>
    <w:rsid w:val="004D3BC8"/>
    <w:rsid w:val="004D6DAE"/>
    <w:rsid w:val="004D6FF1"/>
    <w:rsid w:val="004D7FD9"/>
    <w:rsid w:val="004E0072"/>
    <w:rsid w:val="004E02E6"/>
    <w:rsid w:val="004E1324"/>
    <w:rsid w:val="004E19A5"/>
    <w:rsid w:val="004E378D"/>
    <w:rsid w:val="004E37E5"/>
    <w:rsid w:val="004E3FDB"/>
    <w:rsid w:val="004E6D79"/>
    <w:rsid w:val="004E6EBB"/>
    <w:rsid w:val="004E765B"/>
    <w:rsid w:val="004F0BD8"/>
    <w:rsid w:val="004F0FBF"/>
    <w:rsid w:val="004F16E9"/>
    <w:rsid w:val="004F1F4A"/>
    <w:rsid w:val="004F296D"/>
    <w:rsid w:val="004F4D36"/>
    <w:rsid w:val="004F508B"/>
    <w:rsid w:val="004F5B0D"/>
    <w:rsid w:val="004F639E"/>
    <w:rsid w:val="004F695F"/>
    <w:rsid w:val="004F6AA0"/>
    <w:rsid w:val="004F6CA4"/>
    <w:rsid w:val="00500752"/>
    <w:rsid w:val="00501A50"/>
    <w:rsid w:val="0050222D"/>
    <w:rsid w:val="00503AF3"/>
    <w:rsid w:val="00505613"/>
    <w:rsid w:val="00505D07"/>
    <w:rsid w:val="0050696D"/>
    <w:rsid w:val="005073A3"/>
    <w:rsid w:val="005104D2"/>
    <w:rsid w:val="005105CD"/>
    <w:rsid w:val="0051094B"/>
    <w:rsid w:val="005110D7"/>
    <w:rsid w:val="00511D99"/>
    <w:rsid w:val="005128D1"/>
    <w:rsid w:val="005128D3"/>
    <w:rsid w:val="005147E8"/>
    <w:rsid w:val="005158F2"/>
    <w:rsid w:val="00520105"/>
    <w:rsid w:val="0052127E"/>
    <w:rsid w:val="0052412C"/>
    <w:rsid w:val="005250A6"/>
    <w:rsid w:val="00526DFC"/>
    <w:rsid w:val="00526E36"/>
    <w:rsid w:val="00526F43"/>
    <w:rsid w:val="005275D2"/>
    <w:rsid w:val="00527651"/>
    <w:rsid w:val="0053205D"/>
    <w:rsid w:val="005363AB"/>
    <w:rsid w:val="00536EC9"/>
    <w:rsid w:val="0053790A"/>
    <w:rsid w:val="00540B1A"/>
    <w:rsid w:val="0054263A"/>
    <w:rsid w:val="00543A58"/>
    <w:rsid w:val="00543F05"/>
    <w:rsid w:val="00544EF4"/>
    <w:rsid w:val="00545A4D"/>
    <w:rsid w:val="00545E53"/>
    <w:rsid w:val="005479D9"/>
    <w:rsid w:val="0055209B"/>
    <w:rsid w:val="0055650B"/>
    <w:rsid w:val="00556F7C"/>
    <w:rsid w:val="005572BD"/>
    <w:rsid w:val="005572F2"/>
    <w:rsid w:val="00557A12"/>
    <w:rsid w:val="005601AA"/>
    <w:rsid w:val="00560AC7"/>
    <w:rsid w:val="00561623"/>
    <w:rsid w:val="00561AFB"/>
    <w:rsid w:val="00561FA8"/>
    <w:rsid w:val="00562726"/>
    <w:rsid w:val="005635ED"/>
    <w:rsid w:val="00563F7D"/>
    <w:rsid w:val="00565253"/>
    <w:rsid w:val="005665A1"/>
    <w:rsid w:val="00567CD1"/>
    <w:rsid w:val="00570191"/>
    <w:rsid w:val="00570570"/>
    <w:rsid w:val="00572512"/>
    <w:rsid w:val="00573EE6"/>
    <w:rsid w:val="00574EF7"/>
    <w:rsid w:val="00575451"/>
    <w:rsid w:val="0057547F"/>
    <w:rsid w:val="005754EE"/>
    <w:rsid w:val="0057617E"/>
    <w:rsid w:val="00576497"/>
    <w:rsid w:val="005778F3"/>
    <w:rsid w:val="005812B8"/>
    <w:rsid w:val="005835E7"/>
    <w:rsid w:val="0058397F"/>
    <w:rsid w:val="00583BF8"/>
    <w:rsid w:val="0058400E"/>
    <w:rsid w:val="0058417C"/>
    <w:rsid w:val="00585F33"/>
    <w:rsid w:val="0058613F"/>
    <w:rsid w:val="00591124"/>
    <w:rsid w:val="0059244A"/>
    <w:rsid w:val="00597024"/>
    <w:rsid w:val="005A0274"/>
    <w:rsid w:val="005A095C"/>
    <w:rsid w:val="005A1031"/>
    <w:rsid w:val="005A4F5E"/>
    <w:rsid w:val="005A4FB8"/>
    <w:rsid w:val="005A61E8"/>
    <w:rsid w:val="005A669D"/>
    <w:rsid w:val="005A6A05"/>
    <w:rsid w:val="005A75D8"/>
    <w:rsid w:val="005A7A7B"/>
    <w:rsid w:val="005A7E45"/>
    <w:rsid w:val="005B0A11"/>
    <w:rsid w:val="005B2F45"/>
    <w:rsid w:val="005B5736"/>
    <w:rsid w:val="005B713E"/>
    <w:rsid w:val="005B7360"/>
    <w:rsid w:val="005C03B6"/>
    <w:rsid w:val="005C04D7"/>
    <w:rsid w:val="005C0B40"/>
    <w:rsid w:val="005C0C81"/>
    <w:rsid w:val="005C2109"/>
    <w:rsid w:val="005C348E"/>
    <w:rsid w:val="005C6176"/>
    <w:rsid w:val="005C68E1"/>
    <w:rsid w:val="005C6F84"/>
    <w:rsid w:val="005D3763"/>
    <w:rsid w:val="005D3D58"/>
    <w:rsid w:val="005D4427"/>
    <w:rsid w:val="005D55E1"/>
    <w:rsid w:val="005D6543"/>
    <w:rsid w:val="005E19F7"/>
    <w:rsid w:val="005E2C27"/>
    <w:rsid w:val="005E4792"/>
    <w:rsid w:val="005E4A65"/>
    <w:rsid w:val="005E4F04"/>
    <w:rsid w:val="005E5BB5"/>
    <w:rsid w:val="005E6000"/>
    <w:rsid w:val="005E62C2"/>
    <w:rsid w:val="005E6C71"/>
    <w:rsid w:val="005F0963"/>
    <w:rsid w:val="005F0F91"/>
    <w:rsid w:val="005F215D"/>
    <w:rsid w:val="005F2824"/>
    <w:rsid w:val="005F2EBA"/>
    <w:rsid w:val="005F35ED"/>
    <w:rsid w:val="005F4E30"/>
    <w:rsid w:val="005F62D1"/>
    <w:rsid w:val="005F7812"/>
    <w:rsid w:val="005F7A88"/>
    <w:rsid w:val="006004A3"/>
    <w:rsid w:val="00600F01"/>
    <w:rsid w:val="0060263C"/>
    <w:rsid w:val="0060323B"/>
    <w:rsid w:val="00603864"/>
    <w:rsid w:val="00603A1A"/>
    <w:rsid w:val="006046D5"/>
    <w:rsid w:val="00605006"/>
    <w:rsid w:val="00607A93"/>
    <w:rsid w:val="00607F9D"/>
    <w:rsid w:val="00610C08"/>
    <w:rsid w:val="00611F74"/>
    <w:rsid w:val="00612839"/>
    <w:rsid w:val="00612BE4"/>
    <w:rsid w:val="00612F3C"/>
    <w:rsid w:val="00614680"/>
    <w:rsid w:val="00614AAD"/>
    <w:rsid w:val="00614DE0"/>
    <w:rsid w:val="00615772"/>
    <w:rsid w:val="00616BBD"/>
    <w:rsid w:val="00617968"/>
    <w:rsid w:val="006203F7"/>
    <w:rsid w:val="00621256"/>
    <w:rsid w:val="00621FCC"/>
    <w:rsid w:val="00622E4B"/>
    <w:rsid w:val="0062456D"/>
    <w:rsid w:val="00625A3D"/>
    <w:rsid w:val="00625CFD"/>
    <w:rsid w:val="00626ADE"/>
    <w:rsid w:val="00626C63"/>
    <w:rsid w:val="0062718E"/>
    <w:rsid w:val="00632C11"/>
    <w:rsid w:val="006333DA"/>
    <w:rsid w:val="006336B0"/>
    <w:rsid w:val="00633879"/>
    <w:rsid w:val="0063495E"/>
    <w:rsid w:val="00635134"/>
    <w:rsid w:val="006356E2"/>
    <w:rsid w:val="0064175B"/>
    <w:rsid w:val="00641C5D"/>
    <w:rsid w:val="0064250F"/>
    <w:rsid w:val="006427B6"/>
    <w:rsid w:val="00642A65"/>
    <w:rsid w:val="00644A34"/>
    <w:rsid w:val="00645DCE"/>
    <w:rsid w:val="0064610D"/>
    <w:rsid w:val="006465AC"/>
    <w:rsid w:val="006465BF"/>
    <w:rsid w:val="00647261"/>
    <w:rsid w:val="00651844"/>
    <w:rsid w:val="0065258C"/>
    <w:rsid w:val="00653B22"/>
    <w:rsid w:val="00657941"/>
    <w:rsid w:val="00657BF4"/>
    <w:rsid w:val="006603FB"/>
    <w:rsid w:val="006608DF"/>
    <w:rsid w:val="006623AC"/>
    <w:rsid w:val="00662A0D"/>
    <w:rsid w:val="006678AF"/>
    <w:rsid w:val="00667ED8"/>
    <w:rsid w:val="006701EF"/>
    <w:rsid w:val="00671C9F"/>
    <w:rsid w:val="00673BA5"/>
    <w:rsid w:val="00677AD3"/>
    <w:rsid w:val="00680058"/>
    <w:rsid w:val="0068034F"/>
    <w:rsid w:val="00680F5F"/>
    <w:rsid w:val="00681F9F"/>
    <w:rsid w:val="006840EA"/>
    <w:rsid w:val="006844E2"/>
    <w:rsid w:val="00685267"/>
    <w:rsid w:val="006863EC"/>
    <w:rsid w:val="00686FFB"/>
    <w:rsid w:val="006872AE"/>
    <w:rsid w:val="00690082"/>
    <w:rsid w:val="00690252"/>
    <w:rsid w:val="006916AE"/>
    <w:rsid w:val="0069258F"/>
    <w:rsid w:val="006946BB"/>
    <w:rsid w:val="0069671D"/>
    <w:rsid w:val="006969FA"/>
    <w:rsid w:val="00696E9D"/>
    <w:rsid w:val="006A0096"/>
    <w:rsid w:val="006A29C7"/>
    <w:rsid w:val="006A2E45"/>
    <w:rsid w:val="006A3022"/>
    <w:rsid w:val="006A35D5"/>
    <w:rsid w:val="006A3E03"/>
    <w:rsid w:val="006A5033"/>
    <w:rsid w:val="006A5BCE"/>
    <w:rsid w:val="006A6A1A"/>
    <w:rsid w:val="006A748A"/>
    <w:rsid w:val="006B02C5"/>
    <w:rsid w:val="006B1153"/>
    <w:rsid w:val="006B6C5F"/>
    <w:rsid w:val="006B7042"/>
    <w:rsid w:val="006B75E2"/>
    <w:rsid w:val="006C0048"/>
    <w:rsid w:val="006C0FF0"/>
    <w:rsid w:val="006C137A"/>
    <w:rsid w:val="006C1F5B"/>
    <w:rsid w:val="006C349C"/>
    <w:rsid w:val="006C419E"/>
    <w:rsid w:val="006C4A31"/>
    <w:rsid w:val="006C5065"/>
    <w:rsid w:val="006C5AC2"/>
    <w:rsid w:val="006C6AFB"/>
    <w:rsid w:val="006D2735"/>
    <w:rsid w:val="006D45B2"/>
    <w:rsid w:val="006D4EBF"/>
    <w:rsid w:val="006E00F9"/>
    <w:rsid w:val="006E0FCC"/>
    <w:rsid w:val="006E1E96"/>
    <w:rsid w:val="006E5E21"/>
    <w:rsid w:val="006F2648"/>
    <w:rsid w:val="006F2F10"/>
    <w:rsid w:val="006F482B"/>
    <w:rsid w:val="006F6311"/>
    <w:rsid w:val="006F74A0"/>
    <w:rsid w:val="006F7A83"/>
    <w:rsid w:val="006F7C4B"/>
    <w:rsid w:val="006F7E39"/>
    <w:rsid w:val="00700724"/>
    <w:rsid w:val="00701952"/>
    <w:rsid w:val="00701DA5"/>
    <w:rsid w:val="00702556"/>
    <w:rsid w:val="0070277E"/>
    <w:rsid w:val="00704156"/>
    <w:rsid w:val="00706316"/>
    <w:rsid w:val="007068C5"/>
    <w:rsid w:val="007069FC"/>
    <w:rsid w:val="0070722D"/>
    <w:rsid w:val="007104B4"/>
    <w:rsid w:val="007104E5"/>
    <w:rsid w:val="00711221"/>
    <w:rsid w:val="00712675"/>
    <w:rsid w:val="00713808"/>
    <w:rsid w:val="00713A08"/>
    <w:rsid w:val="007151B6"/>
    <w:rsid w:val="0071520D"/>
    <w:rsid w:val="00715881"/>
    <w:rsid w:val="00715EDB"/>
    <w:rsid w:val="007160D5"/>
    <w:rsid w:val="007163FB"/>
    <w:rsid w:val="00717C2E"/>
    <w:rsid w:val="007204FA"/>
    <w:rsid w:val="0072060A"/>
    <w:rsid w:val="007213B3"/>
    <w:rsid w:val="00723782"/>
    <w:rsid w:val="0072457F"/>
    <w:rsid w:val="00725406"/>
    <w:rsid w:val="00725D51"/>
    <w:rsid w:val="0072621B"/>
    <w:rsid w:val="00730555"/>
    <w:rsid w:val="00730948"/>
    <w:rsid w:val="00730AD9"/>
    <w:rsid w:val="007312CC"/>
    <w:rsid w:val="007313C9"/>
    <w:rsid w:val="007317DA"/>
    <w:rsid w:val="00736A64"/>
    <w:rsid w:val="00736B1A"/>
    <w:rsid w:val="00736E76"/>
    <w:rsid w:val="00737F6A"/>
    <w:rsid w:val="007410B6"/>
    <w:rsid w:val="007419A7"/>
    <w:rsid w:val="00744C6F"/>
    <w:rsid w:val="007457F6"/>
    <w:rsid w:val="00745ABB"/>
    <w:rsid w:val="00745C43"/>
    <w:rsid w:val="00746E38"/>
    <w:rsid w:val="00747CD5"/>
    <w:rsid w:val="007508D1"/>
    <w:rsid w:val="00753B51"/>
    <w:rsid w:val="00753CF0"/>
    <w:rsid w:val="00756629"/>
    <w:rsid w:val="007575D2"/>
    <w:rsid w:val="00757B4F"/>
    <w:rsid w:val="00757B6A"/>
    <w:rsid w:val="00757F70"/>
    <w:rsid w:val="007610E0"/>
    <w:rsid w:val="00761D7E"/>
    <w:rsid w:val="007621AA"/>
    <w:rsid w:val="0076260A"/>
    <w:rsid w:val="00764A67"/>
    <w:rsid w:val="007650EA"/>
    <w:rsid w:val="007656A8"/>
    <w:rsid w:val="00770AEC"/>
    <w:rsid w:val="00770F6B"/>
    <w:rsid w:val="0077176B"/>
    <w:rsid w:val="00771883"/>
    <w:rsid w:val="0077193D"/>
    <w:rsid w:val="00774F8D"/>
    <w:rsid w:val="00776B53"/>
    <w:rsid w:val="00776DC2"/>
    <w:rsid w:val="00780122"/>
    <w:rsid w:val="00780E93"/>
    <w:rsid w:val="00781A8B"/>
    <w:rsid w:val="0078214B"/>
    <w:rsid w:val="00783C2F"/>
    <w:rsid w:val="0078498A"/>
    <w:rsid w:val="00785210"/>
    <w:rsid w:val="00787145"/>
    <w:rsid w:val="007878FE"/>
    <w:rsid w:val="00790680"/>
    <w:rsid w:val="00791104"/>
    <w:rsid w:val="007914B5"/>
    <w:rsid w:val="00792207"/>
    <w:rsid w:val="00792B64"/>
    <w:rsid w:val="00792E29"/>
    <w:rsid w:val="00792FD4"/>
    <w:rsid w:val="00793067"/>
    <w:rsid w:val="0079339F"/>
    <w:rsid w:val="0079379A"/>
    <w:rsid w:val="00794953"/>
    <w:rsid w:val="00795325"/>
    <w:rsid w:val="007955A5"/>
    <w:rsid w:val="007A0677"/>
    <w:rsid w:val="007A1792"/>
    <w:rsid w:val="007A1F2F"/>
    <w:rsid w:val="007A2A5C"/>
    <w:rsid w:val="007A2E31"/>
    <w:rsid w:val="007A38E0"/>
    <w:rsid w:val="007A5150"/>
    <w:rsid w:val="007A5373"/>
    <w:rsid w:val="007A5E23"/>
    <w:rsid w:val="007A5F45"/>
    <w:rsid w:val="007A62B9"/>
    <w:rsid w:val="007A789F"/>
    <w:rsid w:val="007B2F45"/>
    <w:rsid w:val="007B3A89"/>
    <w:rsid w:val="007B4EF4"/>
    <w:rsid w:val="007B4FED"/>
    <w:rsid w:val="007B6A88"/>
    <w:rsid w:val="007B75BC"/>
    <w:rsid w:val="007B7BC1"/>
    <w:rsid w:val="007C00DF"/>
    <w:rsid w:val="007C07C5"/>
    <w:rsid w:val="007C0BD6"/>
    <w:rsid w:val="007C34EE"/>
    <w:rsid w:val="007C3806"/>
    <w:rsid w:val="007C5BB7"/>
    <w:rsid w:val="007C5FA5"/>
    <w:rsid w:val="007C7F64"/>
    <w:rsid w:val="007D07D5"/>
    <w:rsid w:val="007D0C90"/>
    <w:rsid w:val="007D1C64"/>
    <w:rsid w:val="007D32DD"/>
    <w:rsid w:val="007D4108"/>
    <w:rsid w:val="007D4F6A"/>
    <w:rsid w:val="007D6DCE"/>
    <w:rsid w:val="007D72C4"/>
    <w:rsid w:val="007E1AC7"/>
    <w:rsid w:val="007E2CFE"/>
    <w:rsid w:val="007E385A"/>
    <w:rsid w:val="007E3D17"/>
    <w:rsid w:val="007E3D94"/>
    <w:rsid w:val="007E59C9"/>
    <w:rsid w:val="007E650A"/>
    <w:rsid w:val="007E6E90"/>
    <w:rsid w:val="007F0072"/>
    <w:rsid w:val="007F06CE"/>
    <w:rsid w:val="007F09E8"/>
    <w:rsid w:val="007F0A55"/>
    <w:rsid w:val="007F2EB6"/>
    <w:rsid w:val="007F3103"/>
    <w:rsid w:val="007F312E"/>
    <w:rsid w:val="007F36CA"/>
    <w:rsid w:val="007F3D1A"/>
    <w:rsid w:val="007F4317"/>
    <w:rsid w:val="007F54C3"/>
    <w:rsid w:val="007F6D47"/>
    <w:rsid w:val="00800362"/>
    <w:rsid w:val="00800AE9"/>
    <w:rsid w:val="008012AD"/>
    <w:rsid w:val="00801433"/>
    <w:rsid w:val="00802949"/>
    <w:rsid w:val="00802950"/>
    <w:rsid w:val="0080301E"/>
    <w:rsid w:val="0080351A"/>
    <w:rsid w:val="0080365F"/>
    <w:rsid w:val="0080423A"/>
    <w:rsid w:val="00806B85"/>
    <w:rsid w:val="008102C0"/>
    <w:rsid w:val="008103D9"/>
    <w:rsid w:val="00811209"/>
    <w:rsid w:val="0081289E"/>
    <w:rsid w:val="00812BAF"/>
    <w:rsid w:val="00812BE5"/>
    <w:rsid w:val="00813CB5"/>
    <w:rsid w:val="00814BDE"/>
    <w:rsid w:val="00817429"/>
    <w:rsid w:val="00821514"/>
    <w:rsid w:val="008216F0"/>
    <w:rsid w:val="00821E35"/>
    <w:rsid w:val="00821F9C"/>
    <w:rsid w:val="008229C9"/>
    <w:rsid w:val="00822D49"/>
    <w:rsid w:val="00824591"/>
    <w:rsid w:val="00824AED"/>
    <w:rsid w:val="00827820"/>
    <w:rsid w:val="00830250"/>
    <w:rsid w:val="008309BD"/>
    <w:rsid w:val="00831375"/>
    <w:rsid w:val="0083199B"/>
    <w:rsid w:val="00831B8B"/>
    <w:rsid w:val="0083405D"/>
    <w:rsid w:val="008352D4"/>
    <w:rsid w:val="00836D97"/>
    <w:rsid w:val="00836DB9"/>
    <w:rsid w:val="00837C67"/>
    <w:rsid w:val="00840847"/>
    <w:rsid w:val="008415B0"/>
    <w:rsid w:val="008417D6"/>
    <w:rsid w:val="00842028"/>
    <w:rsid w:val="0084317A"/>
    <w:rsid w:val="008436B8"/>
    <w:rsid w:val="008442B0"/>
    <w:rsid w:val="00844FC1"/>
    <w:rsid w:val="008460B6"/>
    <w:rsid w:val="0085007E"/>
    <w:rsid w:val="00850C9D"/>
    <w:rsid w:val="00852B59"/>
    <w:rsid w:val="00854EB6"/>
    <w:rsid w:val="00856272"/>
    <w:rsid w:val="008563FF"/>
    <w:rsid w:val="00857272"/>
    <w:rsid w:val="0086018B"/>
    <w:rsid w:val="008611DD"/>
    <w:rsid w:val="008620DE"/>
    <w:rsid w:val="008623DD"/>
    <w:rsid w:val="00862B4D"/>
    <w:rsid w:val="008636CE"/>
    <w:rsid w:val="00865B00"/>
    <w:rsid w:val="00866867"/>
    <w:rsid w:val="008718AE"/>
    <w:rsid w:val="00872257"/>
    <w:rsid w:val="008753E6"/>
    <w:rsid w:val="0087718E"/>
    <w:rsid w:val="0087738C"/>
    <w:rsid w:val="008802AF"/>
    <w:rsid w:val="00881926"/>
    <w:rsid w:val="0088318F"/>
    <w:rsid w:val="0088331D"/>
    <w:rsid w:val="008852B0"/>
    <w:rsid w:val="00885AE7"/>
    <w:rsid w:val="00886B60"/>
    <w:rsid w:val="00886C8B"/>
    <w:rsid w:val="00887889"/>
    <w:rsid w:val="0089002E"/>
    <w:rsid w:val="008920FF"/>
    <w:rsid w:val="008926DC"/>
    <w:rsid w:val="008926E8"/>
    <w:rsid w:val="00892D7C"/>
    <w:rsid w:val="00894569"/>
    <w:rsid w:val="00894948"/>
    <w:rsid w:val="00894B7D"/>
    <w:rsid w:val="00894F19"/>
    <w:rsid w:val="00896A10"/>
    <w:rsid w:val="008971B5"/>
    <w:rsid w:val="008A0768"/>
    <w:rsid w:val="008A07CC"/>
    <w:rsid w:val="008A1AAD"/>
    <w:rsid w:val="008A5D26"/>
    <w:rsid w:val="008A6B13"/>
    <w:rsid w:val="008A6ECB"/>
    <w:rsid w:val="008A7B1A"/>
    <w:rsid w:val="008A7CDF"/>
    <w:rsid w:val="008B09D7"/>
    <w:rsid w:val="008B0BF9"/>
    <w:rsid w:val="008B1B8A"/>
    <w:rsid w:val="008B2429"/>
    <w:rsid w:val="008B24AF"/>
    <w:rsid w:val="008B2866"/>
    <w:rsid w:val="008B3859"/>
    <w:rsid w:val="008B3DE9"/>
    <w:rsid w:val="008B436D"/>
    <w:rsid w:val="008B4E49"/>
    <w:rsid w:val="008B5F90"/>
    <w:rsid w:val="008B6FAC"/>
    <w:rsid w:val="008B7712"/>
    <w:rsid w:val="008B7B26"/>
    <w:rsid w:val="008B7B91"/>
    <w:rsid w:val="008C00E4"/>
    <w:rsid w:val="008C05EA"/>
    <w:rsid w:val="008C08A4"/>
    <w:rsid w:val="008C137E"/>
    <w:rsid w:val="008C20BF"/>
    <w:rsid w:val="008C2BBD"/>
    <w:rsid w:val="008C3524"/>
    <w:rsid w:val="008C4061"/>
    <w:rsid w:val="008C4229"/>
    <w:rsid w:val="008C4E5B"/>
    <w:rsid w:val="008C5BE0"/>
    <w:rsid w:val="008C6125"/>
    <w:rsid w:val="008C7233"/>
    <w:rsid w:val="008D08EE"/>
    <w:rsid w:val="008D2434"/>
    <w:rsid w:val="008D3B09"/>
    <w:rsid w:val="008D3F13"/>
    <w:rsid w:val="008D551E"/>
    <w:rsid w:val="008D6515"/>
    <w:rsid w:val="008D695A"/>
    <w:rsid w:val="008D6B17"/>
    <w:rsid w:val="008E146C"/>
    <w:rsid w:val="008E171D"/>
    <w:rsid w:val="008E2457"/>
    <w:rsid w:val="008E2785"/>
    <w:rsid w:val="008E3FBF"/>
    <w:rsid w:val="008E78A3"/>
    <w:rsid w:val="008F046C"/>
    <w:rsid w:val="008F0654"/>
    <w:rsid w:val="008F06CB"/>
    <w:rsid w:val="008F2E83"/>
    <w:rsid w:val="008F3624"/>
    <w:rsid w:val="008F612A"/>
    <w:rsid w:val="008F7B35"/>
    <w:rsid w:val="00902751"/>
    <w:rsid w:val="0090293D"/>
    <w:rsid w:val="009034DE"/>
    <w:rsid w:val="00903E4A"/>
    <w:rsid w:val="00903EAE"/>
    <w:rsid w:val="00904C7B"/>
    <w:rsid w:val="00905396"/>
    <w:rsid w:val="00906049"/>
    <w:rsid w:val="0090605D"/>
    <w:rsid w:val="00906419"/>
    <w:rsid w:val="009065F1"/>
    <w:rsid w:val="00906DE7"/>
    <w:rsid w:val="00907050"/>
    <w:rsid w:val="00912889"/>
    <w:rsid w:val="00913A42"/>
    <w:rsid w:val="00914167"/>
    <w:rsid w:val="009143DB"/>
    <w:rsid w:val="00915065"/>
    <w:rsid w:val="00915215"/>
    <w:rsid w:val="00917CE5"/>
    <w:rsid w:val="009217C0"/>
    <w:rsid w:val="00923B6E"/>
    <w:rsid w:val="00925241"/>
    <w:rsid w:val="00925CEC"/>
    <w:rsid w:val="00926830"/>
    <w:rsid w:val="00926A3F"/>
    <w:rsid w:val="0092794E"/>
    <w:rsid w:val="00930D30"/>
    <w:rsid w:val="00930E17"/>
    <w:rsid w:val="0093141E"/>
    <w:rsid w:val="00931451"/>
    <w:rsid w:val="00932DDE"/>
    <w:rsid w:val="009332A2"/>
    <w:rsid w:val="0093419E"/>
    <w:rsid w:val="00934BC2"/>
    <w:rsid w:val="00937453"/>
    <w:rsid w:val="00937585"/>
    <w:rsid w:val="00937598"/>
    <w:rsid w:val="0093790B"/>
    <w:rsid w:val="00940A07"/>
    <w:rsid w:val="0094258F"/>
    <w:rsid w:val="00943751"/>
    <w:rsid w:val="00946189"/>
    <w:rsid w:val="00946DD0"/>
    <w:rsid w:val="00950352"/>
    <w:rsid w:val="009509E6"/>
    <w:rsid w:val="00952018"/>
    <w:rsid w:val="00952800"/>
    <w:rsid w:val="0095300D"/>
    <w:rsid w:val="00954192"/>
    <w:rsid w:val="00955FA8"/>
    <w:rsid w:val="00956812"/>
    <w:rsid w:val="0095719A"/>
    <w:rsid w:val="0096053A"/>
    <w:rsid w:val="009623E9"/>
    <w:rsid w:val="00963EEB"/>
    <w:rsid w:val="009648BC"/>
    <w:rsid w:val="00964C2F"/>
    <w:rsid w:val="00965F88"/>
    <w:rsid w:val="00966C8E"/>
    <w:rsid w:val="00970C57"/>
    <w:rsid w:val="009773EF"/>
    <w:rsid w:val="00977565"/>
    <w:rsid w:val="00981145"/>
    <w:rsid w:val="009846C4"/>
    <w:rsid w:val="00984E03"/>
    <w:rsid w:val="009851B8"/>
    <w:rsid w:val="00987E82"/>
    <w:rsid w:val="00987E85"/>
    <w:rsid w:val="009916DC"/>
    <w:rsid w:val="009931A4"/>
    <w:rsid w:val="00993F7E"/>
    <w:rsid w:val="009948DE"/>
    <w:rsid w:val="00994C79"/>
    <w:rsid w:val="00994CD2"/>
    <w:rsid w:val="009A0D12"/>
    <w:rsid w:val="009A1987"/>
    <w:rsid w:val="009A26D5"/>
    <w:rsid w:val="009A2BEE"/>
    <w:rsid w:val="009A5289"/>
    <w:rsid w:val="009A529F"/>
    <w:rsid w:val="009A6573"/>
    <w:rsid w:val="009A69E7"/>
    <w:rsid w:val="009A7A53"/>
    <w:rsid w:val="009B0402"/>
    <w:rsid w:val="009B0B75"/>
    <w:rsid w:val="009B16DF"/>
    <w:rsid w:val="009B1B68"/>
    <w:rsid w:val="009B1D86"/>
    <w:rsid w:val="009B2875"/>
    <w:rsid w:val="009B2969"/>
    <w:rsid w:val="009B47FF"/>
    <w:rsid w:val="009B4B88"/>
    <w:rsid w:val="009B4CB2"/>
    <w:rsid w:val="009B6701"/>
    <w:rsid w:val="009B6EF7"/>
    <w:rsid w:val="009B7000"/>
    <w:rsid w:val="009B739C"/>
    <w:rsid w:val="009C04EC"/>
    <w:rsid w:val="009C1139"/>
    <w:rsid w:val="009C328C"/>
    <w:rsid w:val="009C4444"/>
    <w:rsid w:val="009C4C28"/>
    <w:rsid w:val="009C5B61"/>
    <w:rsid w:val="009C7469"/>
    <w:rsid w:val="009C79AD"/>
    <w:rsid w:val="009C7C83"/>
    <w:rsid w:val="009C7CA6"/>
    <w:rsid w:val="009D07C9"/>
    <w:rsid w:val="009D0BE5"/>
    <w:rsid w:val="009D146D"/>
    <w:rsid w:val="009D3316"/>
    <w:rsid w:val="009D38C9"/>
    <w:rsid w:val="009D483C"/>
    <w:rsid w:val="009D51D2"/>
    <w:rsid w:val="009D55AA"/>
    <w:rsid w:val="009D5B6B"/>
    <w:rsid w:val="009D5C07"/>
    <w:rsid w:val="009D6132"/>
    <w:rsid w:val="009D719E"/>
    <w:rsid w:val="009D7E6C"/>
    <w:rsid w:val="009E22DE"/>
    <w:rsid w:val="009E2F31"/>
    <w:rsid w:val="009E384E"/>
    <w:rsid w:val="009E3E77"/>
    <w:rsid w:val="009E3FAB"/>
    <w:rsid w:val="009E4459"/>
    <w:rsid w:val="009E479D"/>
    <w:rsid w:val="009E4A52"/>
    <w:rsid w:val="009E5B3F"/>
    <w:rsid w:val="009E6F1E"/>
    <w:rsid w:val="009E7552"/>
    <w:rsid w:val="009E7D90"/>
    <w:rsid w:val="009F1AB0"/>
    <w:rsid w:val="009F501D"/>
    <w:rsid w:val="009F61FE"/>
    <w:rsid w:val="009F657F"/>
    <w:rsid w:val="00A01975"/>
    <w:rsid w:val="00A039D5"/>
    <w:rsid w:val="00A04543"/>
    <w:rsid w:val="00A046AD"/>
    <w:rsid w:val="00A05D89"/>
    <w:rsid w:val="00A0775B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C9B"/>
    <w:rsid w:val="00A24FCC"/>
    <w:rsid w:val="00A25288"/>
    <w:rsid w:val="00A26A90"/>
    <w:rsid w:val="00A26B27"/>
    <w:rsid w:val="00A30E4F"/>
    <w:rsid w:val="00A31270"/>
    <w:rsid w:val="00A321B3"/>
    <w:rsid w:val="00A32253"/>
    <w:rsid w:val="00A3310E"/>
    <w:rsid w:val="00A333A0"/>
    <w:rsid w:val="00A337BF"/>
    <w:rsid w:val="00A3529F"/>
    <w:rsid w:val="00A35ABD"/>
    <w:rsid w:val="00A35BC7"/>
    <w:rsid w:val="00A374F3"/>
    <w:rsid w:val="00A37E70"/>
    <w:rsid w:val="00A4202D"/>
    <w:rsid w:val="00A437E1"/>
    <w:rsid w:val="00A43AD8"/>
    <w:rsid w:val="00A4685E"/>
    <w:rsid w:val="00A5073E"/>
    <w:rsid w:val="00A50CD4"/>
    <w:rsid w:val="00A51191"/>
    <w:rsid w:val="00A51400"/>
    <w:rsid w:val="00A518C7"/>
    <w:rsid w:val="00A53290"/>
    <w:rsid w:val="00A539B5"/>
    <w:rsid w:val="00A53DBA"/>
    <w:rsid w:val="00A55F69"/>
    <w:rsid w:val="00A56D62"/>
    <w:rsid w:val="00A56F07"/>
    <w:rsid w:val="00A57494"/>
    <w:rsid w:val="00A5762C"/>
    <w:rsid w:val="00A600FC"/>
    <w:rsid w:val="00A6077A"/>
    <w:rsid w:val="00A60BCA"/>
    <w:rsid w:val="00A60C83"/>
    <w:rsid w:val="00A60FEA"/>
    <w:rsid w:val="00A638DA"/>
    <w:rsid w:val="00A64063"/>
    <w:rsid w:val="00A64707"/>
    <w:rsid w:val="00A65B41"/>
    <w:rsid w:val="00A65E00"/>
    <w:rsid w:val="00A66A78"/>
    <w:rsid w:val="00A66C14"/>
    <w:rsid w:val="00A67533"/>
    <w:rsid w:val="00A7436E"/>
    <w:rsid w:val="00A74882"/>
    <w:rsid w:val="00A74E96"/>
    <w:rsid w:val="00A75A18"/>
    <w:rsid w:val="00A75A8E"/>
    <w:rsid w:val="00A75BE0"/>
    <w:rsid w:val="00A768F6"/>
    <w:rsid w:val="00A80288"/>
    <w:rsid w:val="00A824DD"/>
    <w:rsid w:val="00A83676"/>
    <w:rsid w:val="00A83B7B"/>
    <w:rsid w:val="00A84274"/>
    <w:rsid w:val="00A84B58"/>
    <w:rsid w:val="00A850F3"/>
    <w:rsid w:val="00A864E3"/>
    <w:rsid w:val="00A86787"/>
    <w:rsid w:val="00A8764F"/>
    <w:rsid w:val="00A91339"/>
    <w:rsid w:val="00A92DF6"/>
    <w:rsid w:val="00A94574"/>
    <w:rsid w:val="00A95843"/>
    <w:rsid w:val="00A95936"/>
    <w:rsid w:val="00A96265"/>
    <w:rsid w:val="00A96D91"/>
    <w:rsid w:val="00A96EA7"/>
    <w:rsid w:val="00A97084"/>
    <w:rsid w:val="00AA12C1"/>
    <w:rsid w:val="00AA1365"/>
    <w:rsid w:val="00AA1C2C"/>
    <w:rsid w:val="00AA2E61"/>
    <w:rsid w:val="00AA35F6"/>
    <w:rsid w:val="00AA667C"/>
    <w:rsid w:val="00AA68C6"/>
    <w:rsid w:val="00AA6E91"/>
    <w:rsid w:val="00AA7439"/>
    <w:rsid w:val="00AB047E"/>
    <w:rsid w:val="00AB0B0A"/>
    <w:rsid w:val="00AB0BB7"/>
    <w:rsid w:val="00AB1FB2"/>
    <w:rsid w:val="00AB22C6"/>
    <w:rsid w:val="00AB2AD0"/>
    <w:rsid w:val="00AB3DB4"/>
    <w:rsid w:val="00AB67FC"/>
    <w:rsid w:val="00AC00F2"/>
    <w:rsid w:val="00AC28BB"/>
    <w:rsid w:val="00AC31B5"/>
    <w:rsid w:val="00AC32A1"/>
    <w:rsid w:val="00AC4EA1"/>
    <w:rsid w:val="00AC5381"/>
    <w:rsid w:val="00AC5920"/>
    <w:rsid w:val="00AC5A86"/>
    <w:rsid w:val="00AC6703"/>
    <w:rsid w:val="00AC7D47"/>
    <w:rsid w:val="00AD072D"/>
    <w:rsid w:val="00AD0B01"/>
    <w:rsid w:val="00AD0E65"/>
    <w:rsid w:val="00AD2589"/>
    <w:rsid w:val="00AD2BF2"/>
    <w:rsid w:val="00AD48AD"/>
    <w:rsid w:val="00AD4E90"/>
    <w:rsid w:val="00AD5422"/>
    <w:rsid w:val="00AD595B"/>
    <w:rsid w:val="00AD6067"/>
    <w:rsid w:val="00AD6BF3"/>
    <w:rsid w:val="00AD6CC8"/>
    <w:rsid w:val="00AD77B5"/>
    <w:rsid w:val="00AE010E"/>
    <w:rsid w:val="00AE4179"/>
    <w:rsid w:val="00AE4304"/>
    <w:rsid w:val="00AE4425"/>
    <w:rsid w:val="00AE4FBE"/>
    <w:rsid w:val="00AE650F"/>
    <w:rsid w:val="00AE6555"/>
    <w:rsid w:val="00AE73EA"/>
    <w:rsid w:val="00AE7BDD"/>
    <w:rsid w:val="00AE7D16"/>
    <w:rsid w:val="00AF2464"/>
    <w:rsid w:val="00AF2A40"/>
    <w:rsid w:val="00AF4CAA"/>
    <w:rsid w:val="00AF53EB"/>
    <w:rsid w:val="00AF571A"/>
    <w:rsid w:val="00AF60A0"/>
    <w:rsid w:val="00AF67FC"/>
    <w:rsid w:val="00AF7DF5"/>
    <w:rsid w:val="00B006E5"/>
    <w:rsid w:val="00B0123C"/>
    <w:rsid w:val="00B024C2"/>
    <w:rsid w:val="00B02BFA"/>
    <w:rsid w:val="00B05309"/>
    <w:rsid w:val="00B05408"/>
    <w:rsid w:val="00B06BC6"/>
    <w:rsid w:val="00B074B4"/>
    <w:rsid w:val="00B07700"/>
    <w:rsid w:val="00B10C40"/>
    <w:rsid w:val="00B13921"/>
    <w:rsid w:val="00B13A97"/>
    <w:rsid w:val="00B1528C"/>
    <w:rsid w:val="00B16ACD"/>
    <w:rsid w:val="00B17326"/>
    <w:rsid w:val="00B205E7"/>
    <w:rsid w:val="00B21487"/>
    <w:rsid w:val="00B214E2"/>
    <w:rsid w:val="00B22C39"/>
    <w:rsid w:val="00B232D1"/>
    <w:rsid w:val="00B23FDA"/>
    <w:rsid w:val="00B24DB5"/>
    <w:rsid w:val="00B24F84"/>
    <w:rsid w:val="00B250CE"/>
    <w:rsid w:val="00B26064"/>
    <w:rsid w:val="00B26444"/>
    <w:rsid w:val="00B26D44"/>
    <w:rsid w:val="00B273EF"/>
    <w:rsid w:val="00B27667"/>
    <w:rsid w:val="00B27672"/>
    <w:rsid w:val="00B31B40"/>
    <w:rsid w:val="00B31F9E"/>
    <w:rsid w:val="00B3268F"/>
    <w:rsid w:val="00B32C2C"/>
    <w:rsid w:val="00B32DD5"/>
    <w:rsid w:val="00B33A1A"/>
    <w:rsid w:val="00B33E6C"/>
    <w:rsid w:val="00B34F02"/>
    <w:rsid w:val="00B36281"/>
    <w:rsid w:val="00B36F1D"/>
    <w:rsid w:val="00B371CC"/>
    <w:rsid w:val="00B372DC"/>
    <w:rsid w:val="00B3781F"/>
    <w:rsid w:val="00B37BFD"/>
    <w:rsid w:val="00B41CD9"/>
    <w:rsid w:val="00B427E6"/>
    <w:rsid w:val="00B428A6"/>
    <w:rsid w:val="00B43580"/>
    <w:rsid w:val="00B43E1F"/>
    <w:rsid w:val="00B43F8B"/>
    <w:rsid w:val="00B445CA"/>
    <w:rsid w:val="00B45FBC"/>
    <w:rsid w:val="00B51A7D"/>
    <w:rsid w:val="00B52FDA"/>
    <w:rsid w:val="00B535C2"/>
    <w:rsid w:val="00B5380A"/>
    <w:rsid w:val="00B54636"/>
    <w:rsid w:val="00B54F70"/>
    <w:rsid w:val="00B55544"/>
    <w:rsid w:val="00B612A5"/>
    <w:rsid w:val="00B629A7"/>
    <w:rsid w:val="00B62C22"/>
    <w:rsid w:val="00B642FC"/>
    <w:rsid w:val="00B64D26"/>
    <w:rsid w:val="00B64FBB"/>
    <w:rsid w:val="00B70E22"/>
    <w:rsid w:val="00B72318"/>
    <w:rsid w:val="00B76CAC"/>
    <w:rsid w:val="00B7735D"/>
    <w:rsid w:val="00B774CB"/>
    <w:rsid w:val="00B800B4"/>
    <w:rsid w:val="00B80402"/>
    <w:rsid w:val="00B80B9A"/>
    <w:rsid w:val="00B81301"/>
    <w:rsid w:val="00B81C15"/>
    <w:rsid w:val="00B830B7"/>
    <w:rsid w:val="00B848EA"/>
    <w:rsid w:val="00B84B2B"/>
    <w:rsid w:val="00B90500"/>
    <w:rsid w:val="00B9176C"/>
    <w:rsid w:val="00B92644"/>
    <w:rsid w:val="00B935A4"/>
    <w:rsid w:val="00B93625"/>
    <w:rsid w:val="00B93A51"/>
    <w:rsid w:val="00B943DF"/>
    <w:rsid w:val="00B9614F"/>
    <w:rsid w:val="00B97480"/>
    <w:rsid w:val="00B97BBE"/>
    <w:rsid w:val="00BA0CF4"/>
    <w:rsid w:val="00BA561A"/>
    <w:rsid w:val="00BA6282"/>
    <w:rsid w:val="00BB0DC6"/>
    <w:rsid w:val="00BB15E4"/>
    <w:rsid w:val="00BB1E19"/>
    <w:rsid w:val="00BB1FBD"/>
    <w:rsid w:val="00BB21D1"/>
    <w:rsid w:val="00BB22C8"/>
    <w:rsid w:val="00BB2991"/>
    <w:rsid w:val="00BB32F2"/>
    <w:rsid w:val="00BB39C3"/>
    <w:rsid w:val="00BB3D0C"/>
    <w:rsid w:val="00BB3F03"/>
    <w:rsid w:val="00BB4338"/>
    <w:rsid w:val="00BB5173"/>
    <w:rsid w:val="00BB5CAF"/>
    <w:rsid w:val="00BB6C0E"/>
    <w:rsid w:val="00BB7468"/>
    <w:rsid w:val="00BB7B38"/>
    <w:rsid w:val="00BC11E5"/>
    <w:rsid w:val="00BC4BC6"/>
    <w:rsid w:val="00BC52FD"/>
    <w:rsid w:val="00BC53B5"/>
    <w:rsid w:val="00BC6E62"/>
    <w:rsid w:val="00BC7443"/>
    <w:rsid w:val="00BC7FB0"/>
    <w:rsid w:val="00BD01FA"/>
    <w:rsid w:val="00BD0648"/>
    <w:rsid w:val="00BD1040"/>
    <w:rsid w:val="00BD13CD"/>
    <w:rsid w:val="00BD34AA"/>
    <w:rsid w:val="00BD47A5"/>
    <w:rsid w:val="00BD76EF"/>
    <w:rsid w:val="00BE03D9"/>
    <w:rsid w:val="00BE0C44"/>
    <w:rsid w:val="00BE1B8B"/>
    <w:rsid w:val="00BE2A18"/>
    <w:rsid w:val="00BE2C01"/>
    <w:rsid w:val="00BE2C26"/>
    <w:rsid w:val="00BE41EC"/>
    <w:rsid w:val="00BE56FB"/>
    <w:rsid w:val="00BE792F"/>
    <w:rsid w:val="00BF3DDE"/>
    <w:rsid w:val="00BF6589"/>
    <w:rsid w:val="00BF6F7F"/>
    <w:rsid w:val="00C00647"/>
    <w:rsid w:val="00C01266"/>
    <w:rsid w:val="00C02764"/>
    <w:rsid w:val="00C0289E"/>
    <w:rsid w:val="00C02E43"/>
    <w:rsid w:val="00C02EBC"/>
    <w:rsid w:val="00C036C2"/>
    <w:rsid w:val="00C03DFA"/>
    <w:rsid w:val="00C0470D"/>
    <w:rsid w:val="00C04CEF"/>
    <w:rsid w:val="00C04D36"/>
    <w:rsid w:val="00C0662F"/>
    <w:rsid w:val="00C0774A"/>
    <w:rsid w:val="00C10566"/>
    <w:rsid w:val="00C11943"/>
    <w:rsid w:val="00C12E96"/>
    <w:rsid w:val="00C14763"/>
    <w:rsid w:val="00C15515"/>
    <w:rsid w:val="00C158BB"/>
    <w:rsid w:val="00C16141"/>
    <w:rsid w:val="00C161B8"/>
    <w:rsid w:val="00C166CC"/>
    <w:rsid w:val="00C167B4"/>
    <w:rsid w:val="00C17176"/>
    <w:rsid w:val="00C1772E"/>
    <w:rsid w:val="00C21132"/>
    <w:rsid w:val="00C214E0"/>
    <w:rsid w:val="00C22372"/>
    <w:rsid w:val="00C2363F"/>
    <w:rsid w:val="00C236C8"/>
    <w:rsid w:val="00C24A8F"/>
    <w:rsid w:val="00C260B1"/>
    <w:rsid w:val="00C26E56"/>
    <w:rsid w:val="00C27CC2"/>
    <w:rsid w:val="00C3123D"/>
    <w:rsid w:val="00C31406"/>
    <w:rsid w:val="00C31A5B"/>
    <w:rsid w:val="00C324AB"/>
    <w:rsid w:val="00C32D30"/>
    <w:rsid w:val="00C344C1"/>
    <w:rsid w:val="00C365FC"/>
    <w:rsid w:val="00C37194"/>
    <w:rsid w:val="00C40637"/>
    <w:rsid w:val="00C40F6C"/>
    <w:rsid w:val="00C4248B"/>
    <w:rsid w:val="00C427FB"/>
    <w:rsid w:val="00C44426"/>
    <w:rsid w:val="00C445F3"/>
    <w:rsid w:val="00C451F4"/>
    <w:rsid w:val="00C45EB1"/>
    <w:rsid w:val="00C46951"/>
    <w:rsid w:val="00C471C8"/>
    <w:rsid w:val="00C520AA"/>
    <w:rsid w:val="00C5288E"/>
    <w:rsid w:val="00C54A3A"/>
    <w:rsid w:val="00C55566"/>
    <w:rsid w:val="00C56448"/>
    <w:rsid w:val="00C577AF"/>
    <w:rsid w:val="00C60346"/>
    <w:rsid w:val="00C60CDD"/>
    <w:rsid w:val="00C61B10"/>
    <w:rsid w:val="00C6284A"/>
    <w:rsid w:val="00C64723"/>
    <w:rsid w:val="00C64B89"/>
    <w:rsid w:val="00C667BE"/>
    <w:rsid w:val="00C67393"/>
    <w:rsid w:val="00C6766B"/>
    <w:rsid w:val="00C72223"/>
    <w:rsid w:val="00C72900"/>
    <w:rsid w:val="00C76041"/>
    <w:rsid w:val="00C76417"/>
    <w:rsid w:val="00C7726F"/>
    <w:rsid w:val="00C77725"/>
    <w:rsid w:val="00C81645"/>
    <w:rsid w:val="00C81834"/>
    <w:rsid w:val="00C823DA"/>
    <w:rsid w:val="00C8259F"/>
    <w:rsid w:val="00C82746"/>
    <w:rsid w:val="00C8312F"/>
    <w:rsid w:val="00C83FD8"/>
    <w:rsid w:val="00C84944"/>
    <w:rsid w:val="00C84C47"/>
    <w:rsid w:val="00C85817"/>
    <w:rsid w:val="00C858A4"/>
    <w:rsid w:val="00C86AFA"/>
    <w:rsid w:val="00C87E15"/>
    <w:rsid w:val="00C907DF"/>
    <w:rsid w:val="00C910FB"/>
    <w:rsid w:val="00C911D6"/>
    <w:rsid w:val="00CA19E2"/>
    <w:rsid w:val="00CA23E3"/>
    <w:rsid w:val="00CA6E72"/>
    <w:rsid w:val="00CB18D0"/>
    <w:rsid w:val="00CB1C8A"/>
    <w:rsid w:val="00CB24F5"/>
    <w:rsid w:val="00CB2663"/>
    <w:rsid w:val="00CB28AF"/>
    <w:rsid w:val="00CB3BBE"/>
    <w:rsid w:val="00CB4F81"/>
    <w:rsid w:val="00CB59E9"/>
    <w:rsid w:val="00CB67C0"/>
    <w:rsid w:val="00CB692C"/>
    <w:rsid w:val="00CC0D6A"/>
    <w:rsid w:val="00CC2695"/>
    <w:rsid w:val="00CC2DA3"/>
    <w:rsid w:val="00CC3831"/>
    <w:rsid w:val="00CC3E3D"/>
    <w:rsid w:val="00CC4EE2"/>
    <w:rsid w:val="00CC519B"/>
    <w:rsid w:val="00CC5BE7"/>
    <w:rsid w:val="00CD12C1"/>
    <w:rsid w:val="00CD214E"/>
    <w:rsid w:val="00CD2E2B"/>
    <w:rsid w:val="00CD3763"/>
    <w:rsid w:val="00CD37BA"/>
    <w:rsid w:val="00CD3D20"/>
    <w:rsid w:val="00CD46FA"/>
    <w:rsid w:val="00CD5973"/>
    <w:rsid w:val="00CD5A71"/>
    <w:rsid w:val="00CD7626"/>
    <w:rsid w:val="00CE1611"/>
    <w:rsid w:val="00CE2B52"/>
    <w:rsid w:val="00CE31A6"/>
    <w:rsid w:val="00CE434D"/>
    <w:rsid w:val="00CE4CA0"/>
    <w:rsid w:val="00CE5DFD"/>
    <w:rsid w:val="00CF0282"/>
    <w:rsid w:val="00CF09AA"/>
    <w:rsid w:val="00CF0A00"/>
    <w:rsid w:val="00CF4813"/>
    <w:rsid w:val="00CF4A5E"/>
    <w:rsid w:val="00CF5233"/>
    <w:rsid w:val="00D029B8"/>
    <w:rsid w:val="00D02ED4"/>
    <w:rsid w:val="00D02F60"/>
    <w:rsid w:val="00D03EF8"/>
    <w:rsid w:val="00D0464E"/>
    <w:rsid w:val="00D04A96"/>
    <w:rsid w:val="00D04E11"/>
    <w:rsid w:val="00D070B1"/>
    <w:rsid w:val="00D07A7B"/>
    <w:rsid w:val="00D10E06"/>
    <w:rsid w:val="00D10FD1"/>
    <w:rsid w:val="00D15197"/>
    <w:rsid w:val="00D1571D"/>
    <w:rsid w:val="00D15863"/>
    <w:rsid w:val="00D161DA"/>
    <w:rsid w:val="00D16820"/>
    <w:rsid w:val="00D169C8"/>
    <w:rsid w:val="00D17371"/>
    <w:rsid w:val="00D1793F"/>
    <w:rsid w:val="00D20859"/>
    <w:rsid w:val="00D2172C"/>
    <w:rsid w:val="00D22A1F"/>
    <w:rsid w:val="00D22AF5"/>
    <w:rsid w:val="00D235EA"/>
    <w:rsid w:val="00D23A50"/>
    <w:rsid w:val="00D247A9"/>
    <w:rsid w:val="00D2713B"/>
    <w:rsid w:val="00D31361"/>
    <w:rsid w:val="00D32684"/>
    <w:rsid w:val="00D32721"/>
    <w:rsid w:val="00D328DC"/>
    <w:rsid w:val="00D33387"/>
    <w:rsid w:val="00D35F0D"/>
    <w:rsid w:val="00D35FAF"/>
    <w:rsid w:val="00D36013"/>
    <w:rsid w:val="00D37162"/>
    <w:rsid w:val="00D37DCD"/>
    <w:rsid w:val="00D402FB"/>
    <w:rsid w:val="00D427DC"/>
    <w:rsid w:val="00D428E8"/>
    <w:rsid w:val="00D44229"/>
    <w:rsid w:val="00D44741"/>
    <w:rsid w:val="00D47003"/>
    <w:rsid w:val="00D47B69"/>
    <w:rsid w:val="00D47D7A"/>
    <w:rsid w:val="00D47E85"/>
    <w:rsid w:val="00D47F37"/>
    <w:rsid w:val="00D50ABD"/>
    <w:rsid w:val="00D516D3"/>
    <w:rsid w:val="00D52071"/>
    <w:rsid w:val="00D53E29"/>
    <w:rsid w:val="00D54617"/>
    <w:rsid w:val="00D55290"/>
    <w:rsid w:val="00D56F00"/>
    <w:rsid w:val="00D57706"/>
    <w:rsid w:val="00D57791"/>
    <w:rsid w:val="00D57A49"/>
    <w:rsid w:val="00D6046A"/>
    <w:rsid w:val="00D60A7C"/>
    <w:rsid w:val="00D60EE6"/>
    <w:rsid w:val="00D62870"/>
    <w:rsid w:val="00D62924"/>
    <w:rsid w:val="00D6468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0BF"/>
    <w:rsid w:val="00D742D5"/>
    <w:rsid w:val="00D748A0"/>
    <w:rsid w:val="00D757AE"/>
    <w:rsid w:val="00D761CD"/>
    <w:rsid w:val="00D76A8A"/>
    <w:rsid w:val="00D76EC9"/>
    <w:rsid w:val="00D80E7D"/>
    <w:rsid w:val="00D80F26"/>
    <w:rsid w:val="00D81397"/>
    <w:rsid w:val="00D83024"/>
    <w:rsid w:val="00D83244"/>
    <w:rsid w:val="00D842A0"/>
    <w:rsid w:val="00D848B9"/>
    <w:rsid w:val="00D90E69"/>
    <w:rsid w:val="00D9122D"/>
    <w:rsid w:val="00D91368"/>
    <w:rsid w:val="00D93106"/>
    <w:rsid w:val="00D933E9"/>
    <w:rsid w:val="00D937C9"/>
    <w:rsid w:val="00D9505D"/>
    <w:rsid w:val="00D953D0"/>
    <w:rsid w:val="00D959F5"/>
    <w:rsid w:val="00D96884"/>
    <w:rsid w:val="00DA2726"/>
    <w:rsid w:val="00DA27EE"/>
    <w:rsid w:val="00DA2AA4"/>
    <w:rsid w:val="00DA3FDD"/>
    <w:rsid w:val="00DA7017"/>
    <w:rsid w:val="00DA7028"/>
    <w:rsid w:val="00DA7CBD"/>
    <w:rsid w:val="00DB15E9"/>
    <w:rsid w:val="00DB1AD2"/>
    <w:rsid w:val="00DB2B58"/>
    <w:rsid w:val="00DB39BB"/>
    <w:rsid w:val="00DB5206"/>
    <w:rsid w:val="00DB556B"/>
    <w:rsid w:val="00DB6276"/>
    <w:rsid w:val="00DB63F5"/>
    <w:rsid w:val="00DB67A5"/>
    <w:rsid w:val="00DC188B"/>
    <w:rsid w:val="00DC1C6B"/>
    <w:rsid w:val="00DC2C2E"/>
    <w:rsid w:val="00DC4AF0"/>
    <w:rsid w:val="00DC7886"/>
    <w:rsid w:val="00DD0CF2"/>
    <w:rsid w:val="00DD3F03"/>
    <w:rsid w:val="00DD42E2"/>
    <w:rsid w:val="00DD4A94"/>
    <w:rsid w:val="00DD789D"/>
    <w:rsid w:val="00DE02EB"/>
    <w:rsid w:val="00DE0F5C"/>
    <w:rsid w:val="00DE1554"/>
    <w:rsid w:val="00DE1788"/>
    <w:rsid w:val="00DE1E18"/>
    <w:rsid w:val="00DE2901"/>
    <w:rsid w:val="00DE4B93"/>
    <w:rsid w:val="00DE590F"/>
    <w:rsid w:val="00DE7DC1"/>
    <w:rsid w:val="00DF18B6"/>
    <w:rsid w:val="00DF3C1E"/>
    <w:rsid w:val="00DF3F7E"/>
    <w:rsid w:val="00DF4E71"/>
    <w:rsid w:val="00DF6A5B"/>
    <w:rsid w:val="00DF7648"/>
    <w:rsid w:val="00E00E29"/>
    <w:rsid w:val="00E022B6"/>
    <w:rsid w:val="00E02BAB"/>
    <w:rsid w:val="00E04BE9"/>
    <w:rsid w:val="00E04CEB"/>
    <w:rsid w:val="00E060BC"/>
    <w:rsid w:val="00E06E28"/>
    <w:rsid w:val="00E11420"/>
    <w:rsid w:val="00E132FB"/>
    <w:rsid w:val="00E13A57"/>
    <w:rsid w:val="00E13E62"/>
    <w:rsid w:val="00E13F80"/>
    <w:rsid w:val="00E146BB"/>
    <w:rsid w:val="00E15F4D"/>
    <w:rsid w:val="00E170B7"/>
    <w:rsid w:val="00E177DD"/>
    <w:rsid w:val="00E20900"/>
    <w:rsid w:val="00E20C7F"/>
    <w:rsid w:val="00E20F87"/>
    <w:rsid w:val="00E21352"/>
    <w:rsid w:val="00E22F84"/>
    <w:rsid w:val="00E2396E"/>
    <w:rsid w:val="00E24728"/>
    <w:rsid w:val="00E2552D"/>
    <w:rsid w:val="00E276AC"/>
    <w:rsid w:val="00E27D6A"/>
    <w:rsid w:val="00E30863"/>
    <w:rsid w:val="00E30EE3"/>
    <w:rsid w:val="00E32D4E"/>
    <w:rsid w:val="00E34A35"/>
    <w:rsid w:val="00E34B4B"/>
    <w:rsid w:val="00E34FE5"/>
    <w:rsid w:val="00E36081"/>
    <w:rsid w:val="00E3670B"/>
    <w:rsid w:val="00E37A58"/>
    <w:rsid w:val="00E37C2F"/>
    <w:rsid w:val="00E41C28"/>
    <w:rsid w:val="00E41CE5"/>
    <w:rsid w:val="00E41DAC"/>
    <w:rsid w:val="00E43A75"/>
    <w:rsid w:val="00E448DB"/>
    <w:rsid w:val="00E44D31"/>
    <w:rsid w:val="00E46209"/>
    <w:rsid w:val="00E46308"/>
    <w:rsid w:val="00E514C9"/>
    <w:rsid w:val="00E51E17"/>
    <w:rsid w:val="00E52DAB"/>
    <w:rsid w:val="00E52F85"/>
    <w:rsid w:val="00E539B0"/>
    <w:rsid w:val="00E55994"/>
    <w:rsid w:val="00E60606"/>
    <w:rsid w:val="00E60C66"/>
    <w:rsid w:val="00E6164D"/>
    <w:rsid w:val="00E618C9"/>
    <w:rsid w:val="00E623AD"/>
    <w:rsid w:val="00E62774"/>
    <w:rsid w:val="00E6307C"/>
    <w:rsid w:val="00E636FA"/>
    <w:rsid w:val="00E63D6D"/>
    <w:rsid w:val="00E65F00"/>
    <w:rsid w:val="00E66C50"/>
    <w:rsid w:val="00E67309"/>
    <w:rsid w:val="00E679D3"/>
    <w:rsid w:val="00E70059"/>
    <w:rsid w:val="00E71208"/>
    <w:rsid w:val="00E71444"/>
    <w:rsid w:val="00E71C91"/>
    <w:rsid w:val="00E720A1"/>
    <w:rsid w:val="00E7332D"/>
    <w:rsid w:val="00E75DDA"/>
    <w:rsid w:val="00E773E8"/>
    <w:rsid w:val="00E82125"/>
    <w:rsid w:val="00E82662"/>
    <w:rsid w:val="00E83367"/>
    <w:rsid w:val="00E8338E"/>
    <w:rsid w:val="00E83ADD"/>
    <w:rsid w:val="00E83D67"/>
    <w:rsid w:val="00E84F38"/>
    <w:rsid w:val="00E85623"/>
    <w:rsid w:val="00E87441"/>
    <w:rsid w:val="00E91FAE"/>
    <w:rsid w:val="00E937FC"/>
    <w:rsid w:val="00E95C6A"/>
    <w:rsid w:val="00E964F7"/>
    <w:rsid w:val="00E96866"/>
    <w:rsid w:val="00E96E3F"/>
    <w:rsid w:val="00EA2467"/>
    <w:rsid w:val="00EA270C"/>
    <w:rsid w:val="00EA45AF"/>
    <w:rsid w:val="00EA4974"/>
    <w:rsid w:val="00EA4CF7"/>
    <w:rsid w:val="00EA532E"/>
    <w:rsid w:val="00EA6057"/>
    <w:rsid w:val="00EB06D9"/>
    <w:rsid w:val="00EB0795"/>
    <w:rsid w:val="00EB192B"/>
    <w:rsid w:val="00EB19ED"/>
    <w:rsid w:val="00EB1CAB"/>
    <w:rsid w:val="00EB261B"/>
    <w:rsid w:val="00EB2720"/>
    <w:rsid w:val="00EB4977"/>
    <w:rsid w:val="00EC0E5C"/>
    <w:rsid w:val="00EC0F5A"/>
    <w:rsid w:val="00EC1343"/>
    <w:rsid w:val="00EC1957"/>
    <w:rsid w:val="00EC1FEE"/>
    <w:rsid w:val="00EC3C92"/>
    <w:rsid w:val="00EC4265"/>
    <w:rsid w:val="00EC4CEB"/>
    <w:rsid w:val="00EC659E"/>
    <w:rsid w:val="00EC69DC"/>
    <w:rsid w:val="00EC74B6"/>
    <w:rsid w:val="00ED1413"/>
    <w:rsid w:val="00ED2072"/>
    <w:rsid w:val="00ED22F3"/>
    <w:rsid w:val="00ED280A"/>
    <w:rsid w:val="00ED2AE0"/>
    <w:rsid w:val="00ED3175"/>
    <w:rsid w:val="00ED42B8"/>
    <w:rsid w:val="00ED5553"/>
    <w:rsid w:val="00ED5966"/>
    <w:rsid w:val="00ED5E36"/>
    <w:rsid w:val="00ED6961"/>
    <w:rsid w:val="00EE47E2"/>
    <w:rsid w:val="00EE7074"/>
    <w:rsid w:val="00EE7C72"/>
    <w:rsid w:val="00EF0B96"/>
    <w:rsid w:val="00EF18B9"/>
    <w:rsid w:val="00EF1BDD"/>
    <w:rsid w:val="00EF3486"/>
    <w:rsid w:val="00EF47AF"/>
    <w:rsid w:val="00EF53B6"/>
    <w:rsid w:val="00EF5B58"/>
    <w:rsid w:val="00EF5F1A"/>
    <w:rsid w:val="00EF7ABF"/>
    <w:rsid w:val="00F00B73"/>
    <w:rsid w:val="00F03148"/>
    <w:rsid w:val="00F03B39"/>
    <w:rsid w:val="00F0413B"/>
    <w:rsid w:val="00F0476F"/>
    <w:rsid w:val="00F05B0E"/>
    <w:rsid w:val="00F05E04"/>
    <w:rsid w:val="00F10393"/>
    <w:rsid w:val="00F11286"/>
    <w:rsid w:val="00F115CA"/>
    <w:rsid w:val="00F14817"/>
    <w:rsid w:val="00F14EBA"/>
    <w:rsid w:val="00F1510F"/>
    <w:rsid w:val="00F1533A"/>
    <w:rsid w:val="00F15B5D"/>
    <w:rsid w:val="00F15E5A"/>
    <w:rsid w:val="00F16866"/>
    <w:rsid w:val="00F1755D"/>
    <w:rsid w:val="00F17F0A"/>
    <w:rsid w:val="00F22E53"/>
    <w:rsid w:val="00F247F4"/>
    <w:rsid w:val="00F2668F"/>
    <w:rsid w:val="00F2742F"/>
    <w:rsid w:val="00F2753B"/>
    <w:rsid w:val="00F3090C"/>
    <w:rsid w:val="00F33F8B"/>
    <w:rsid w:val="00F340B2"/>
    <w:rsid w:val="00F34D8A"/>
    <w:rsid w:val="00F40641"/>
    <w:rsid w:val="00F42658"/>
    <w:rsid w:val="00F43390"/>
    <w:rsid w:val="00F43B97"/>
    <w:rsid w:val="00F43EED"/>
    <w:rsid w:val="00F443B2"/>
    <w:rsid w:val="00F458D8"/>
    <w:rsid w:val="00F45A1F"/>
    <w:rsid w:val="00F46A84"/>
    <w:rsid w:val="00F50237"/>
    <w:rsid w:val="00F507B1"/>
    <w:rsid w:val="00F50D42"/>
    <w:rsid w:val="00F52BF3"/>
    <w:rsid w:val="00F53596"/>
    <w:rsid w:val="00F55BA8"/>
    <w:rsid w:val="00F55DB1"/>
    <w:rsid w:val="00F56970"/>
    <w:rsid w:val="00F56ACA"/>
    <w:rsid w:val="00F600FE"/>
    <w:rsid w:val="00F609CB"/>
    <w:rsid w:val="00F62E4D"/>
    <w:rsid w:val="00F65696"/>
    <w:rsid w:val="00F65DA8"/>
    <w:rsid w:val="00F66B34"/>
    <w:rsid w:val="00F66EBD"/>
    <w:rsid w:val="00F675B9"/>
    <w:rsid w:val="00F711C9"/>
    <w:rsid w:val="00F72738"/>
    <w:rsid w:val="00F74C59"/>
    <w:rsid w:val="00F74D58"/>
    <w:rsid w:val="00F75824"/>
    <w:rsid w:val="00F75C3A"/>
    <w:rsid w:val="00F765E2"/>
    <w:rsid w:val="00F77E9F"/>
    <w:rsid w:val="00F77F87"/>
    <w:rsid w:val="00F81239"/>
    <w:rsid w:val="00F82B00"/>
    <w:rsid w:val="00F82E30"/>
    <w:rsid w:val="00F831CB"/>
    <w:rsid w:val="00F848A3"/>
    <w:rsid w:val="00F84ACF"/>
    <w:rsid w:val="00F85742"/>
    <w:rsid w:val="00F85BF8"/>
    <w:rsid w:val="00F85E2E"/>
    <w:rsid w:val="00F871CE"/>
    <w:rsid w:val="00F87802"/>
    <w:rsid w:val="00F91FF5"/>
    <w:rsid w:val="00F92010"/>
    <w:rsid w:val="00F92C0A"/>
    <w:rsid w:val="00F9383A"/>
    <w:rsid w:val="00F9415B"/>
    <w:rsid w:val="00F95DD7"/>
    <w:rsid w:val="00FA13C2"/>
    <w:rsid w:val="00FA3BE9"/>
    <w:rsid w:val="00FA4BE6"/>
    <w:rsid w:val="00FA5F45"/>
    <w:rsid w:val="00FA7F91"/>
    <w:rsid w:val="00FB121C"/>
    <w:rsid w:val="00FB1351"/>
    <w:rsid w:val="00FB1CDD"/>
    <w:rsid w:val="00FB1FBF"/>
    <w:rsid w:val="00FB2C2F"/>
    <w:rsid w:val="00FB305C"/>
    <w:rsid w:val="00FB6C12"/>
    <w:rsid w:val="00FB71BB"/>
    <w:rsid w:val="00FC2E3D"/>
    <w:rsid w:val="00FC3BDE"/>
    <w:rsid w:val="00FC4B02"/>
    <w:rsid w:val="00FC52EE"/>
    <w:rsid w:val="00FC6922"/>
    <w:rsid w:val="00FC7586"/>
    <w:rsid w:val="00FD072E"/>
    <w:rsid w:val="00FD1DBE"/>
    <w:rsid w:val="00FD223D"/>
    <w:rsid w:val="00FD22EF"/>
    <w:rsid w:val="00FD25A7"/>
    <w:rsid w:val="00FD2680"/>
    <w:rsid w:val="00FD27B6"/>
    <w:rsid w:val="00FD3689"/>
    <w:rsid w:val="00FD42A3"/>
    <w:rsid w:val="00FD4690"/>
    <w:rsid w:val="00FD4C55"/>
    <w:rsid w:val="00FD5ED1"/>
    <w:rsid w:val="00FD7468"/>
    <w:rsid w:val="00FD7CE0"/>
    <w:rsid w:val="00FE0B3B"/>
    <w:rsid w:val="00FE1BE2"/>
    <w:rsid w:val="00FE28AE"/>
    <w:rsid w:val="00FE730A"/>
    <w:rsid w:val="00FE775A"/>
    <w:rsid w:val="00FF0A67"/>
    <w:rsid w:val="00FF1DD7"/>
    <w:rsid w:val="00FF2551"/>
    <w:rsid w:val="00FF2F73"/>
    <w:rsid w:val="00FF4453"/>
    <w:rsid w:val="00FF592A"/>
    <w:rsid w:val="00FF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960F75C"/>
  <w15:docId w15:val="{90101942-D33A-4EC8-BFCE-66C9BFC2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A3"/>
    <w:pPr>
      <w:spacing w:line="240" w:lineRule="auto"/>
    </w:pPr>
    <w:rPr>
      <w:rFonts w:ascii="Cambria" w:eastAsia="Cambria" w:hAnsi="Cambri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237F51"/>
    <w:rPr>
      <w:color w:val="0000FF"/>
      <w:u w:val="single"/>
    </w:rPr>
  </w:style>
  <w:style w:type="paragraph" w:styleId="Poprawka">
    <w:name w:val="Revision"/>
    <w:hidden/>
    <w:uiPriority w:val="99"/>
    <w:semiHidden/>
    <w:rsid w:val="00612BE4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8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89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15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49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5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64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7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1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2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79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3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8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43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7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sheydonjzgmydqltqmfyc4mryg4zdsmbtgy&amp;refSource=hy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sheydonjzgmydqltqmfyc4mrzga2dgobtgi&amp;refSource=hy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iydqnjqge3daltqmfyc4mzsgazdomrvhe&amp;refSource=hy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ip.legalis.pl/document-view.seam?documentId=mfrxilrsheydonjzgmydqltqmfyc4mryg4zdsmbtgy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sheydonjzgmydqltqmfyc4mrzga2dgobtgi&amp;refSource=hyp" TargetMode="External"/><Relationship Id="rId14" Type="http://schemas.openxmlformats.org/officeDocument/2006/relationships/hyperlink" Target="https://sip.legalis.pl/document-view.seam?documentId=mfrxilrtg4ytgojugm3dcltqmfyc4njqga3tqmrxgi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o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0F809-FEE7-4150-8F47-C94ECAD9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13</Pages>
  <Words>3939</Words>
  <Characters>23611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Przybysz Jolanta</dc:creator>
  <cp:keywords/>
  <dc:description/>
  <cp:lastModifiedBy>Wójcik Aleksandra</cp:lastModifiedBy>
  <cp:revision>3</cp:revision>
  <cp:lastPrinted>2025-04-01T06:13:00Z</cp:lastPrinted>
  <dcterms:created xsi:type="dcterms:W3CDTF">2026-02-27T11:37:00Z</dcterms:created>
  <dcterms:modified xsi:type="dcterms:W3CDTF">2026-02-27T11:52:00Z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UxC4dwLulzfINJ8nQH+xvX5LNGipWa4BRSZhPgxsCvkD5/6fiUN+8+UA5Zpt/xvk7fTiHU8NthQ2YLVUWi30Fg==</vt:lpwstr>
  </property>
  <property fmtid="{D5CDD505-2E9C-101B-9397-08002B2CF9AE}" pid="6" name="MFClassificationDate">
    <vt:lpwstr>2025-02-20T13:41:36.3753388+01:00</vt:lpwstr>
  </property>
  <property fmtid="{D5CDD505-2E9C-101B-9397-08002B2CF9AE}" pid="7" name="MFClassifiedBySID">
    <vt:lpwstr>UxC4dwLulzfINJ8nQH+xvX5LNGipWa4BRSZhPgxsCvm42mrIC/DSDv0ggS+FjUN/2v1BBotkLlY5aAiEhoi6uZkmeO8ywNGlebKZ34zKZxidKITKbKhxecTD28B7Yc2w</vt:lpwstr>
  </property>
  <property fmtid="{D5CDD505-2E9C-101B-9397-08002B2CF9AE}" pid="8" name="MFGRNItemId">
    <vt:lpwstr>GRN-6e6bfc1d-265b-4594-9bb7-f702b9f472e4</vt:lpwstr>
  </property>
  <property fmtid="{D5CDD505-2E9C-101B-9397-08002B2CF9AE}" pid="9" name="MFHash">
    <vt:lpwstr>7QjKdwQ0v1TCU9esx59XJAK702JbQJuH3i+kCCg3Cxo=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