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AB7" w14:textId="77090CC0" w:rsidR="00EC7709" w:rsidRDefault="009618B0" w:rsidP="009618B0">
      <w:pPr>
        <w:spacing w:after="0" w:line="360" w:lineRule="auto"/>
        <w:jc w:val="center"/>
      </w:pPr>
      <w:r w:rsidRPr="009618B0">
        <w:rPr>
          <w:rFonts w:ascii="Aptos" w:eastAsia="Aptos" w:hAnsi="Aptos" w:cs="Times New Roman"/>
          <w:b/>
          <w:bCs/>
          <w14:ligatures w14:val="none"/>
        </w:rPr>
        <w:t>U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9618B0">
        <w:rPr>
          <w:rFonts w:ascii="Aptos" w:eastAsia="Aptos" w:hAnsi="Aptos" w:cs="Times New Roman"/>
          <w:b/>
          <w:bCs/>
          <w14:ligatures w14:val="none"/>
        </w:rPr>
        <w:t>S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9618B0">
        <w:rPr>
          <w:rFonts w:ascii="Aptos" w:eastAsia="Aptos" w:hAnsi="Aptos" w:cs="Times New Roman"/>
          <w:b/>
          <w:bCs/>
          <w14:ligatures w14:val="none"/>
        </w:rPr>
        <w:t>T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9618B0">
        <w:rPr>
          <w:rFonts w:ascii="Aptos" w:eastAsia="Aptos" w:hAnsi="Aptos" w:cs="Times New Roman"/>
          <w:b/>
          <w:bCs/>
          <w14:ligatures w14:val="none"/>
        </w:rPr>
        <w:t>A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9618B0">
        <w:rPr>
          <w:rFonts w:ascii="Aptos" w:eastAsia="Aptos" w:hAnsi="Aptos" w:cs="Times New Roman"/>
          <w:b/>
          <w:bCs/>
          <w14:ligatures w14:val="none"/>
        </w:rPr>
        <w:t>W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9618B0">
        <w:rPr>
          <w:rFonts w:ascii="Aptos" w:eastAsia="Aptos" w:hAnsi="Aptos" w:cs="Times New Roman"/>
          <w:b/>
          <w:bCs/>
          <w14:ligatures w14:val="none"/>
        </w:rPr>
        <w:t>A</w:t>
      </w:r>
      <w:r w:rsidRPr="009618B0">
        <w:rPr>
          <w:rFonts w:ascii="Aptos" w:eastAsia="Aptos" w:hAnsi="Aptos" w:cs="Times New Roman"/>
          <w:b/>
          <w:bCs/>
          <w14:ligatures w14:val="none"/>
        </w:rPr>
        <w:br/>
        <w:t>z dnia …</w:t>
      </w:r>
      <w:r w:rsidRPr="009618B0">
        <w:rPr>
          <w:rFonts w:ascii="Aptos" w:eastAsia="Aptos" w:hAnsi="Aptos" w:cs="Times New Roman"/>
          <w:b/>
          <w:bCs/>
          <w14:ligatures w14:val="none"/>
        </w:rPr>
        <w:br/>
        <w:t>o ochronie strategicznych obiektów sportowych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</w:p>
    <w:p w14:paraId="1BCE8C09" w14:textId="717E0D99" w:rsidR="009618B0" w:rsidRDefault="009618B0" w:rsidP="008761FE">
      <w:pPr>
        <w:spacing w:after="0" w:line="360" w:lineRule="auto"/>
        <w:ind w:firstLine="708"/>
        <w:jc w:val="both"/>
        <w:rPr>
          <w:rFonts w:ascii="Aptos" w:eastAsia="Aptos" w:hAnsi="Aptos" w:cs="Times New Roman"/>
          <w14:ligatures w14:val="none"/>
        </w:rPr>
      </w:pPr>
      <w:r w:rsidRPr="000B1F95">
        <w:rPr>
          <w:rFonts w:ascii="Aptos" w:eastAsia="Aptos" w:hAnsi="Aptos" w:cs="Times New Roman"/>
          <w:b/>
          <w:bCs/>
          <w14:ligatures w14:val="none"/>
        </w:rPr>
        <w:t>Art. 1.</w:t>
      </w:r>
      <w:r w:rsidRPr="009618B0">
        <w:rPr>
          <w:rFonts w:ascii="Aptos" w:eastAsia="Aptos" w:hAnsi="Aptos" w:cs="Times New Roman"/>
          <w14:ligatures w14:val="none"/>
        </w:rPr>
        <w:t xml:space="preserve"> 1. Ustawa określa zasady ochrony prawnej strategicznych obiektów sportowych</w:t>
      </w:r>
      <w:r w:rsidR="008761FE">
        <w:rPr>
          <w:rFonts w:ascii="Aptos" w:eastAsia="Aptos" w:hAnsi="Aptos" w:cs="Times New Roman"/>
          <w14:ligatures w14:val="none"/>
        </w:rPr>
        <w:t>.</w:t>
      </w:r>
      <w:r w:rsidRPr="009618B0">
        <w:rPr>
          <w:rFonts w:ascii="Aptos" w:eastAsia="Aptos" w:hAnsi="Aptos" w:cs="Times New Roman"/>
          <w14:ligatures w14:val="none"/>
        </w:rPr>
        <w:t xml:space="preserve"> </w:t>
      </w:r>
    </w:p>
    <w:p w14:paraId="012B0606" w14:textId="1AF3E22C" w:rsidR="009618B0" w:rsidRDefault="009618B0" w:rsidP="008761FE">
      <w:pPr>
        <w:spacing w:after="0" w:line="360" w:lineRule="auto"/>
        <w:ind w:firstLine="708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2. Celem ustawy jest przeciwdziałanie likwidacji, degradacji technicznej oraz niekontrolowanemu przekształcaniu obiektów sportowych w wyniku presji inwestycyjnej.</w:t>
      </w:r>
    </w:p>
    <w:p w14:paraId="1DB4840F" w14:textId="77777777" w:rsidR="008761FE" w:rsidRDefault="009618B0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  </w:t>
      </w:r>
      <w:r w:rsidR="000B1F95">
        <w:rPr>
          <w:rFonts w:ascii="Aptos" w:eastAsia="Aptos" w:hAnsi="Aptos" w:cs="Times New Roman"/>
          <w14:ligatures w14:val="none"/>
        </w:rPr>
        <w:t xml:space="preserve">  </w:t>
      </w:r>
    </w:p>
    <w:p w14:paraId="1B1FD07D" w14:textId="0923FF06" w:rsidR="009618B0" w:rsidRDefault="000B1F95" w:rsidP="00294881">
      <w:pPr>
        <w:spacing w:after="0" w:line="360" w:lineRule="auto"/>
        <w:ind w:firstLine="708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</w:t>
      </w:r>
      <w:r w:rsidR="009618B0">
        <w:rPr>
          <w:rFonts w:ascii="Aptos" w:eastAsia="Aptos" w:hAnsi="Aptos" w:cs="Times New Roman"/>
          <w14:ligatures w14:val="none"/>
        </w:rPr>
        <w:t xml:space="preserve">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2.</w:t>
      </w:r>
      <w:r w:rsidR="009618B0" w:rsidRPr="009618B0">
        <w:rPr>
          <w:rFonts w:ascii="Aptos" w:eastAsia="Aptos" w:hAnsi="Aptos" w:cs="Times New Roman"/>
          <w14:ligatures w14:val="none"/>
        </w:rPr>
        <w:t xml:space="preserve"> Ustawa reguluje w szczególności:</w:t>
      </w:r>
      <w:r w:rsidR="009618B0" w:rsidRPr="009618B0">
        <w:rPr>
          <w:rFonts w:ascii="Aptos" w:eastAsia="Aptos" w:hAnsi="Aptos" w:cs="Times New Roman"/>
          <w14:ligatures w14:val="none"/>
        </w:rPr>
        <w:br/>
        <w:t>   1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definicję strategicznego obiektu sportowego;</w:t>
      </w:r>
      <w:r w:rsidR="009618B0" w:rsidRPr="009618B0">
        <w:rPr>
          <w:rFonts w:ascii="Aptos" w:eastAsia="Aptos" w:hAnsi="Aptos" w:cs="Times New Roman"/>
          <w14:ligatures w14:val="none"/>
        </w:rPr>
        <w:br/>
        <w:t>   2</w:t>
      </w:r>
      <w:r w:rsidR="009618B0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 xml:space="preserve">zasady prowadzenia </w:t>
      </w:r>
      <w:bookmarkStart w:id="0" w:name="_Hlk217029675"/>
      <w:r w:rsidR="009618B0" w:rsidRPr="009618B0">
        <w:rPr>
          <w:rFonts w:ascii="Aptos" w:eastAsia="Aptos" w:hAnsi="Aptos" w:cs="Times New Roman"/>
          <w14:ligatures w14:val="none"/>
        </w:rPr>
        <w:t>Rejestru Strategicznych Obiektów Sportowych</w:t>
      </w:r>
      <w:bookmarkEnd w:id="0"/>
      <w:r w:rsidR="009618B0" w:rsidRPr="009618B0">
        <w:rPr>
          <w:rFonts w:ascii="Aptos" w:eastAsia="Aptos" w:hAnsi="Aptos" w:cs="Times New Roman"/>
          <w14:ligatures w14:val="none"/>
        </w:rPr>
        <w:t>;</w:t>
      </w:r>
      <w:r w:rsidR="009618B0" w:rsidRPr="009618B0">
        <w:rPr>
          <w:rFonts w:ascii="Aptos" w:eastAsia="Aptos" w:hAnsi="Aptos" w:cs="Times New Roman"/>
          <w14:ligatures w14:val="none"/>
        </w:rPr>
        <w:br/>
        <w:t>   3</w:t>
      </w:r>
      <w:r w:rsidR="009618B0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instrumenty ochrony w planowaniu przestrzennym;</w:t>
      </w:r>
      <w:r w:rsidR="009618B0" w:rsidRPr="009618B0">
        <w:rPr>
          <w:rFonts w:ascii="Aptos" w:eastAsia="Aptos" w:hAnsi="Aptos" w:cs="Times New Roman"/>
          <w14:ligatures w14:val="none"/>
        </w:rPr>
        <w:br/>
        <w:t>   4</w:t>
      </w:r>
      <w:r w:rsidR="009618B0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procedurę zmiany sposobu użytkowania obiektów sportowych;</w:t>
      </w:r>
      <w:r w:rsidR="009618B0" w:rsidRPr="009618B0">
        <w:rPr>
          <w:rFonts w:ascii="Aptos" w:eastAsia="Aptos" w:hAnsi="Aptos" w:cs="Times New Roman"/>
          <w14:ligatures w14:val="none"/>
        </w:rPr>
        <w:br/>
        <w:t>   5</w:t>
      </w:r>
      <w:r w:rsidR="009618B0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ustawowe prawo pierwokupu;</w:t>
      </w:r>
      <w:r w:rsidR="009618B0" w:rsidRPr="009618B0">
        <w:rPr>
          <w:rFonts w:ascii="Aptos" w:eastAsia="Aptos" w:hAnsi="Aptos" w:cs="Times New Roman"/>
          <w14:ligatures w14:val="none"/>
        </w:rPr>
        <w:br/>
        <w:t>   6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zasad wywłaszczenia;</w:t>
      </w:r>
      <w:r w:rsidR="009618B0" w:rsidRPr="009618B0">
        <w:rPr>
          <w:rFonts w:ascii="Aptos" w:eastAsia="Aptos" w:hAnsi="Aptos" w:cs="Times New Roman"/>
          <w14:ligatures w14:val="none"/>
        </w:rPr>
        <w:br/>
        <w:t>   7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sankcje administracyjne</w:t>
      </w:r>
      <w:r w:rsidR="008761FE" w:rsidRPr="008761FE">
        <w:t xml:space="preserve"> </w:t>
      </w:r>
      <w:r w:rsidR="008761FE">
        <w:t xml:space="preserve">za </w:t>
      </w:r>
      <w:r w:rsidR="008761FE" w:rsidRPr="008761FE">
        <w:rPr>
          <w:rFonts w:ascii="Aptos" w:eastAsia="Aptos" w:hAnsi="Aptos" w:cs="Times New Roman"/>
          <w14:ligatures w14:val="none"/>
        </w:rPr>
        <w:t>zmian</w:t>
      </w:r>
      <w:r w:rsidR="008761FE">
        <w:rPr>
          <w:rFonts w:ascii="Aptos" w:eastAsia="Aptos" w:hAnsi="Aptos" w:cs="Times New Roman"/>
          <w14:ligatures w14:val="none"/>
        </w:rPr>
        <w:t>ę</w:t>
      </w:r>
      <w:r w:rsidR="008761FE" w:rsidRPr="008761FE">
        <w:rPr>
          <w:rFonts w:ascii="Aptos" w:eastAsia="Aptos" w:hAnsi="Aptos" w:cs="Times New Roman"/>
          <w14:ligatures w14:val="none"/>
        </w:rPr>
        <w:t xml:space="preserve"> sposobu użytkowania strategicznego Obiektu Sportowego lub jego rozbiórki</w:t>
      </w:r>
      <w:r w:rsidR="008761FE" w:rsidRPr="008761FE">
        <w:t xml:space="preserve"> </w:t>
      </w:r>
      <w:r w:rsidR="008761FE" w:rsidRPr="008761FE">
        <w:rPr>
          <w:rFonts w:ascii="Aptos" w:eastAsia="Aptos" w:hAnsi="Aptos" w:cs="Times New Roman"/>
          <w14:ligatures w14:val="none"/>
        </w:rPr>
        <w:t>bez wymaganej zgody</w:t>
      </w:r>
      <w:r w:rsidR="009618B0" w:rsidRPr="009618B0">
        <w:rPr>
          <w:rFonts w:ascii="Aptos" w:eastAsia="Aptos" w:hAnsi="Aptos" w:cs="Times New Roman"/>
          <w14:ligatures w14:val="none"/>
        </w:rPr>
        <w:t>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>
        <w:rPr>
          <w:rFonts w:ascii="Aptos" w:eastAsia="Aptos" w:hAnsi="Aptos" w:cs="Times New Roman"/>
          <w14:ligatures w14:val="none"/>
        </w:rPr>
        <w:t xml:space="preserve">            </w:t>
      </w:r>
      <w:r>
        <w:rPr>
          <w:rFonts w:ascii="Aptos" w:eastAsia="Aptos" w:hAnsi="Aptos" w:cs="Times New Roman"/>
          <w14:ligatures w14:val="none"/>
        </w:rPr>
        <w:t xml:space="preserve">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3.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   Ilekroć w ustawie jest mowa o </w:t>
      </w:r>
      <w:r w:rsidR="00E85E60">
        <w:rPr>
          <w:rFonts w:ascii="Aptos" w:eastAsia="Aptos" w:hAnsi="Aptos" w:cs="Times New Roman"/>
          <w14:ligatures w14:val="none"/>
        </w:rPr>
        <w:t>s</w:t>
      </w:r>
      <w:r w:rsidR="009618B0" w:rsidRPr="009618B0">
        <w:rPr>
          <w:rFonts w:ascii="Aptos" w:eastAsia="Aptos" w:hAnsi="Aptos" w:cs="Times New Roman"/>
          <w14:ligatures w14:val="none"/>
        </w:rPr>
        <w:t xml:space="preserve">trategicznym </w:t>
      </w:r>
      <w:r w:rsidR="00E85E60">
        <w:rPr>
          <w:rFonts w:ascii="Aptos" w:eastAsia="Aptos" w:hAnsi="Aptos" w:cs="Times New Roman"/>
          <w14:ligatures w14:val="none"/>
        </w:rPr>
        <w:t>o</w:t>
      </w:r>
      <w:r w:rsidR="009618B0" w:rsidRPr="009618B0">
        <w:rPr>
          <w:rFonts w:ascii="Aptos" w:eastAsia="Aptos" w:hAnsi="Aptos" w:cs="Times New Roman"/>
          <w14:ligatures w14:val="none"/>
        </w:rPr>
        <w:t xml:space="preserve">biekcie </w:t>
      </w:r>
      <w:r w:rsidR="00E85E60">
        <w:rPr>
          <w:rFonts w:ascii="Aptos" w:eastAsia="Aptos" w:hAnsi="Aptos" w:cs="Times New Roman"/>
          <w14:ligatures w14:val="none"/>
        </w:rPr>
        <w:t>s</w:t>
      </w:r>
      <w:r w:rsidR="009618B0" w:rsidRPr="009618B0">
        <w:rPr>
          <w:rFonts w:ascii="Aptos" w:eastAsia="Aptos" w:hAnsi="Aptos" w:cs="Times New Roman"/>
          <w14:ligatures w14:val="none"/>
        </w:rPr>
        <w:t>portowym, należy przez to rozumieć nieruchomość gruntową, zabudowaną lub niezabudowaną, stanowiącą organizowaną całość funkcjonalną, która spełnia łącznie następujące warunki:</w:t>
      </w:r>
    </w:p>
    <w:p w14:paraId="68B6503D" w14:textId="3C12FC8C" w:rsidR="000B1F95" w:rsidRDefault="002507E0" w:rsidP="008761FE">
      <w:pPr>
        <w:spacing w:after="0" w:line="360" w:lineRule="auto"/>
        <w:jc w:val="both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</w:t>
      </w:r>
      <w:r w:rsidR="009618B0" w:rsidRPr="009618B0">
        <w:rPr>
          <w:rFonts w:ascii="Aptos" w:eastAsia="Aptos" w:hAnsi="Aptos" w:cs="Times New Roman"/>
          <w14:ligatures w14:val="none"/>
        </w:rPr>
        <w:t>1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 xml:space="preserve"> jest lub była w okresie ostatnich 10 lat wykorzystywana do prowadzenia zorganizowanej działalności w zakresie sportu, rekreacji lub rehabilitacji ruchowej;</w:t>
      </w:r>
    </w:p>
    <w:p w14:paraId="5AC85A14" w14:textId="28D25096" w:rsidR="00BA3545" w:rsidRDefault="002507E0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</w:t>
      </w:r>
      <w:r w:rsidR="009618B0" w:rsidRPr="009618B0">
        <w:rPr>
          <w:rFonts w:ascii="Aptos" w:eastAsia="Aptos" w:hAnsi="Aptos" w:cs="Times New Roman"/>
          <w14:ligatures w14:val="none"/>
        </w:rPr>
        <w:t>2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posiada powierzchnię nie mniejszą niż 0,</w:t>
      </w:r>
      <w:r w:rsidR="00412C82">
        <w:rPr>
          <w:rFonts w:ascii="Aptos" w:eastAsia="Aptos" w:hAnsi="Aptos" w:cs="Times New Roman"/>
          <w14:ligatures w14:val="none"/>
        </w:rPr>
        <w:t>2</w:t>
      </w:r>
      <w:r w:rsidR="009618B0" w:rsidRPr="009618B0">
        <w:rPr>
          <w:rFonts w:ascii="Aptos" w:eastAsia="Aptos" w:hAnsi="Aptos" w:cs="Times New Roman"/>
          <w14:ligatures w14:val="none"/>
        </w:rPr>
        <w:t xml:space="preserve"> ha;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14:ligatures w14:val="none"/>
        </w:rPr>
        <w:t xml:space="preserve">   </w:t>
      </w:r>
      <w:r w:rsidR="009618B0" w:rsidRPr="009618B0">
        <w:rPr>
          <w:rFonts w:ascii="Aptos" w:eastAsia="Aptos" w:hAnsi="Aptos" w:cs="Times New Roman"/>
          <w14:ligatures w14:val="none"/>
        </w:rPr>
        <w:t>3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stanowi trwały element układu urbanistycznego zapewniający dostęp do infrastruktury kultury fizycznej dla społeczności lokalnej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>– niezależnie od aktualnego stanu technicznego urządzeń oraz wpisu do ewidencji gruntów i budynków.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>
        <w:rPr>
          <w:rFonts w:ascii="Aptos" w:eastAsia="Aptos" w:hAnsi="Aptos" w:cs="Times New Roman"/>
          <w14:ligatures w14:val="none"/>
        </w:rPr>
        <w:t xml:space="preserve">           </w:t>
      </w:r>
      <w:r w:rsidR="009618B0" w:rsidRPr="009618B0">
        <w:rPr>
          <w:rFonts w:ascii="Aptos" w:eastAsia="Aptos" w:hAnsi="Aptos" w:cs="Times New Roman"/>
          <w14:ligatures w14:val="none"/>
        </w:rPr>
        <w:t xml:space="preserve">2.    Do </w:t>
      </w:r>
      <w:bookmarkStart w:id="1" w:name="_Hlk217034919"/>
      <w:r w:rsidR="009618B0" w:rsidRPr="009618B0">
        <w:rPr>
          <w:rFonts w:ascii="Aptos" w:eastAsia="Aptos" w:hAnsi="Aptos" w:cs="Times New Roman"/>
          <w14:ligatures w14:val="none"/>
        </w:rPr>
        <w:t xml:space="preserve">strategicznych obiektów sportowych </w:t>
      </w:r>
      <w:bookmarkEnd w:id="1"/>
      <w:r w:rsidR="009618B0" w:rsidRPr="009618B0">
        <w:rPr>
          <w:rFonts w:ascii="Aptos" w:eastAsia="Aptos" w:hAnsi="Aptos" w:cs="Times New Roman"/>
          <w14:ligatures w14:val="none"/>
        </w:rPr>
        <w:t>zalicza się w szczególności:</w:t>
      </w:r>
      <w:r w:rsidR="009618B0" w:rsidRPr="009618B0">
        <w:rPr>
          <w:rFonts w:ascii="Aptos" w:eastAsia="Aptos" w:hAnsi="Aptos" w:cs="Times New Roman"/>
          <w14:ligatures w14:val="none"/>
        </w:rPr>
        <w:br/>
        <w:t>   1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stadiony piłkarskie</w:t>
      </w:r>
      <w:r w:rsidR="00BA3545">
        <w:rPr>
          <w:rFonts w:ascii="Aptos" w:eastAsia="Aptos" w:hAnsi="Aptos" w:cs="Times New Roman"/>
          <w14:ligatures w14:val="none"/>
        </w:rPr>
        <w:t xml:space="preserve">, </w:t>
      </w:r>
      <w:r w:rsidR="009618B0" w:rsidRPr="009618B0">
        <w:rPr>
          <w:rFonts w:ascii="Aptos" w:eastAsia="Aptos" w:hAnsi="Aptos" w:cs="Times New Roman"/>
          <w14:ligatures w14:val="none"/>
        </w:rPr>
        <w:t>lekkoatletyczne</w:t>
      </w:r>
      <w:r w:rsidR="00BA3545">
        <w:rPr>
          <w:rFonts w:ascii="Aptos" w:eastAsia="Aptos" w:hAnsi="Aptos" w:cs="Times New Roman"/>
          <w14:ligatures w14:val="none"/>
        </w:rPr>
        <w:t xml:space="preserve"> i boiska</w:t>
      </w:r>
      <w:r w:rsidR="009618B0" w:rsidRPr="009618B0">
        <w:rPr>
          <w:rFonts w:ascii="Aptos" w:eastAsia="Aptos" w:hAnsi="Aptos" w:cs="Times New Roman"/>
          <w14:ligatures w14:val="none"/>
        </w:rPr>
        <w:t>;</w:t>
      </w:r>
      <w:r w:rsidR="009618B0" w:rsidRPr="009618B0">
        <w:rPr>
          <w:rFonts w:ascii="Aptos" w:eastAsia="Aptos" w:hAnsi="Aptos" w:cs="Times New Roman"/>
          <w14:ligatures w14:val="none"/>
        </w:rPr>
        <w:br/>
        <w:t>   2</w:t>
      </w:r>
      <w:r w:rsidR="009618B0">
        <w:rPr>
          <w:rFonts w:ascii="Aptos" w:eastAsia="Aptos" w:hAnsi="Aptos" w:cs="Times New Roman"/>
          <w14:ligatures w14:val="none"/>
        </w:rPr>
        <w:t>)</w:t>
      </w:r>
      <w:r w:rsidR="00BA3545">
        <w:rPr>
          <w:rFonts w:ascii="Aptos" w:eastAsia="Aptos" w:hAnsi="Aptos" w:cs="Times New Roman"/>
          <w14:ligatures w14:val="none"/>
        </w:rPr>
        <w:t xml:space="preserve"> obiekty przyszkolne</w:t>
      </w:r>
      <w:r w:rsidR="008761FE">
        <w:rPr>
          <w:rFonts w:ascii="Aptos" w:eastAsia="Aptos" w:hAnsi="Aptos" w:cs="Times New Roman"/>
          <w14:ligatures w14:val="none"/>
        </w:rPr>
        <w:t>;</w:t>
      </w:r>
    </w:p>
    <w:p w14:paraId="46184778" w14:textId="24941B71" w:rsidR="000B1F95" w:rsidRDefault="00BA3545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3)</w:t>
      </w:r>
      <w:r w:rsidR="009618B0">
        <w:rPr>
          <w:rFonts w:ascii="Aptos" w:eastAsia="Aptos" w:hAnsi="Aptos" w:cs="Times New Roman"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14:ligatures w14:val="none"/>
        </w:rPr>
        <w:t>hale sportowo-widowiskowe;</w:t>
      </w:r>
      <w:r w:rsidR="009618B0" w:rsidRPr="009618B0">
        <w:rPr>
          <w:rFonts w:ascii="Aptos" w:eastAsia="Aptos" w:hAnsi="Aptos" w:cs="Times New Roman"/>
          <w14:ligatures w14:val="none"/>
        </w:rPr>
        <w:br/>
        <w:t>   </w:t>
      </w:r>
      <w:r>
        <w:rPr>
          <w:rFonts w:ascii="Aptos" w:eastAsia="Aptos" w:hAnsi="Aptos" w:cs="Times New Roman"/>
          <w14:ligatures w14:val="none"/>
        </w:rPr>
        <w:t>4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</w:t>
      </w:r>
      <w:r w:rsidR="009618B0">
        <w:rPr>
          <w:rFonts w:ascii="Aptos" w:eastAsia="Aptos" w:hAnsi="Aptos" w:cs="Times New Roman"/>
          <w14:ligatures w14:val="none"/>
        </w:rPr>
        <w:t>p</w:t>
      </w:r>
      <w:r w:rsidR="009618B0" w:rsidRPr="009618B0">
        <w:rPr>
          <w:rFonts w:ascii="Aptos" w:eastAsia="Aptos" w:hAnsi="Aptos" w:cs="Times New Roman"/>
          <w14:ligatures w14:val="none"/>
        </w:rPr>
        <w:t>ływalnie kryte i odkryte;</w:t>
      </w:r>
      <w:r w:rsidR="009618B0" w:rsidRPr="009618B0">
        <w:rPr>
          <w:rFonts w:ascii="Aptos" w:eastAsia="Aptos" w:hAnsi="Aptos" w:cs="Times New Roman"/>
          <w14:ligatures w14:val="none"/>
        </w:rPr>
        <w:br/>
        <w:t>   </w:t>
      </w:r>
      <w:r>
        <w:rPr>
          <w:rFonts w:ascii="Aptos" w:eastAsia="Aptos" w:hAnsi="Aptos" w:cs="Times New Roman"/>
          <w14:ligatures w14:val="none"/>
        </w:rPr>
        <w:t>5</w:t>
      </w:r>
      <w:r w:rsidR="009618B0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zespoły kortów tenisowych</w:t>
      </w:r>
      <w:r>
        <w:rPr>
          <w:rFonts w:ascii="Aptos" w:eastAsia="Aptos" w:hAnsi="Aptos" w:cs="Times New Roman"/>
          <w14:ligatures w14:val="none"/>
        </w:rPr>
        <w:t xml:space="preserve"> i innych sportów rakietowych</w:t>
      </w:r>
      <w:r w:rsidR="009618B0" w:rsidRPr="009618B0">
        <w:rPr>
          <w:rFonts w:ascii="Aptos" w:eastAsia="Aptos" w:hAnsi="Aptos" w:cs="Times New Roman"/>
          <w14:ligatures w14:val="none"/>
        </w:rPr>
        <w:t>;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lastRenderedPageBreak/>
        <w:t>   </w:t>
      </w:r>
      <w:r>
        <w:rPr>
          <w:rFonts w:ascii="Aptos" w:eastAsia="Aptos" w:hAnsi="Aptos" w:cs="Times New Roman"/>
          <w14:ligatures w14:val="none"/>
        </w:rPr>
        <w:t>6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tory kolarskie, żużlowe i wrotkarskie</w:t>
      </w:r>
      <w:r w:rsidR="00412C82">
        <w:rPr>
          <w:rFonts w:ascii="Aptos" w:eastAsia="Aptos" w:hAnsi="Aptos" w:cs="Times New Roman"/>
          <w14:ligatures w14:val="none"/>
        </w:rPr>
        <w:t xml:space="preserve"> i inne</w:t>
      </w:r>
      <w:r w:rsidR="009618B0" w:rsidRPr="009618B0">
        <w:rPr>
          <w:rFonts w:ascii="Aptos" w:eastAsia="Aptos" w:hAnsi="Aptos" w:cs="Times New Roman"/>
          <w14:ligatures w14:val="none"/>
        </w:rPr>
        <w:t>;</w:t>
      </w:r>
      <w:r w:rsidR="009618B0" w:rsidRPr="009618B0">
        <w:rPr>
          <w:rFonts w:ascii="Aptos" w:eastAsia="Aptos" w:hAnsi="Aptos" w:cs="Times New Roman"/>
          <w14:ligatures w14:val="none"/>
        </w:rPr>
        <w:br/>
        <w:t>   </w:t>
      </w:r>
      <w:r>
        <w:rPr>
          <w:rFonts w:ascii="Aptos" w:eastAsia="Aptos" w:hAnsi="Aptos" w:cs="Times New Roman"/>
          <w14:ligatures w14:val="none"/>
        </w:rPr>
        <w:t>7</w:t>
      </w:r>
      <w:r w:rsidR="009618B0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strzelnice sportowe.</w:t>
      </w:r>
      <w:r w:rsidR="009618B0" w:rsidRPr="009618B0">
        <w:rPr>
          <w:rFonts w:ascii="Aptos" w:eastAsia="Aptos" w:hAnsi="Aptos" w:cs="Times New Roman"/>
          <w14:ligatures w14:val="none"/>
        </w:rPr>
        <w:br/>
        <w:t> </w:t>
      </w:r>
      <w:r w:rsidR="000B1F95">
        <w:rPr>
          <w:rFonts w:ascii="Aptos" w:eastAsia="Aptos" w:hAnsi="Aptos" w:cs="Times New Roman"/>
          <w14:ligatures w14:val="none"/>
        </w:rPr>
        <w:t xml:space="preserve">       </w:t>
      </w:r>
      <w:r w:rsidR="009618B0" w:rsidRPr="009618B0">
        <w:rPr>
          <w:rFonts w:ascii="Aptos" w:eastAsia="Aptos" w:hAnsi="Aptos" w:cs="Times New Roman"/>
          <w14:ligatures w14:val="none"/>
        </w:rPr>
        <w:t xml:space="preserve">  3. Przepisów ustawy nie stosuje się do:</w:t>
      </w:r>
      <w:r w:rsidR="009618B0" w:rsidRPr="009618B0">
        <w:rPr>
          <w:rFonts w:ascii="Aptos" w:eastAsia="Aptos" w:hAnsi="Aptos" w:cs="Times New Roman"/>
          <w14:ligatures w14:val="none"/>
        </w:rPr>
        <w:br/>
        <w:t>   1</w:t>
      </w:r>
      <w:r w:rsidR="000B1F95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obiektów o charakterze tymczasowym, wzniesionych na okres krótszy niż 180 dni;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14:ligatures w14:val="none"/>
        </w:rPr>
        <w:t xml:space="preserve">   </w:t>
      </w:r>
      <w:r w:rsidR="009618B0" w:rsidRPr="009618B0">
        <w:rPr>
          <w:rFonts w:ascii="Aptos" w:eastAsia="Aptos" w:hAnsi="Aptos" w:cs="Times New Roman"/>
          <w14:ligatures w14:val="none"/>
        </w:rPr>
        <w:t>2</w:t>
      </w:r>
      <w:r w:rsidR="000B1F95">
        <w:rPr>
          <w:rFonts w:ascii="Aptos" w:eastAsia="Aptos" w:hAnsi="Aptos" w:cs="Times New Roman"/>
          <w14:ligatures w14:val="none"/>
        </w:rPr>
        <w:t xml:space="preserve">) </w:t>
      </w:r>
      <w:r w:rsidR="009618B0" w:rsidRPr="009618B0">
        <w:rPr>
          <w:rFonts w:ascii="Aptos" w:eastAsia="Aptos" w:hAnsi="Aptos" w:cs="Times New Roman"/>
          <w14:ligatures w14:val="none"/>
        </w:rPr>
        <w:t>obiektów sportowych zlokalizowanych wewnątrz budynków o dominującej funkcji innej niż sportowa, jeżeli nie stanowią one wyodrębnionej nieruchomości gruntowej.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4.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Tworzy się Rejestr Strategicznych Obiektów Sportowych, zwany dalej „RSOS”.</w:t>
      </w:r>
    </w:p>
    <w:p w14:paraId="0CE1ACE0" w14:textId="42BCF786" w:rsidR="000B1F95" w:rsidRDefault="000B1F95" w:rsidP="008761FE">
      <w:pPr>
        <w:spacing w:after="0" w:line="360" w:lineRule="auto"/>
        <w:jc w:val="both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      </w:t>
      </w:r>
      <w:r w:rsidR="009618B0" w:rsidRPr="00597D92">
        <w:rPr>
          <w:rFonts w:ascii="Aptos" w:eastAsia="Aptos" w:hAnsi="Aptos" w:cs="Times New Roman"/>
          <w14:ligatures w14:val="none"/>
        </w:rPr>
        <w:t xml:space="preserve">2. Wpis </w:t>
      </w:r>
      <w:r w:rsidR="00597D92" w:rsidRPr="00597D92">
        <w:rPr>
          <w:rFonts w:ascii="Aptos" w:eastAsia="Aptos" w:hAnsi="Aptos" w:cs="Times New Roman"/>
          <w14:ligatures w14:val="none"/>
        </w:rPr>
        <w:t>strategiczn</w:t>
      </w:r>
      <w:r w:rsidR="002C2A98">
        <w:rPr>
          <w:rFonts w:ascii="Aptos" w:eastAsia="Aptos" w:hAnsi="Aptos" w:cs="Times New Roman"/>
          <w14:ligatures w14:val="none"/>
        </w:rPr>
        <w:t>ego</w:t>
      </w:r>
      <w:r w:rsidR="00597D92" w:rsidRPr="00597D92">
        <w:rPr>
          <w:rFonts w:ascii="Aptos" w:eastAsia="Aptos" w:hAnsi="Aptos" w:cs="Times New Roman"/>
          <w14:ligatures w14:val="none"/>
        </w:rPr>
        <w:t xml:space="preserve"> obiekt</w:t>
      </w:r>
      <w:r w:rsidR="002C2A98">
        <w:rPr>
          <w:rFonts w:ascii="Aptos" w:eastAsia="Aptos" w:hAnsi="Aptos" w:cs="Times New Roman"/>
          <w14:ligatures w14:val="none"/>
        </w:rPr>
        <w:t>u</w:t>
      </w:r>
      <w:r w:rsidR="00597D92" w:rsidRPr="00597D92">
        <w:rPr>
          <w:rFonts w:ascii="Aptos" w:eastAsia="Aptos" w:hAnsi="Aptos" w:cs="Times New Roman"/>
          <w14:ligatures w14:val="none"/>
        </w:rPr>
        <w:t xml:space="preserve"> sportow</w:t>
      </w:r>
      <w:r w:rsidR="002C2A98">
        <w:rPr>
          <w:rFonts w:ascii="Aptos" w:eastAsia="Aptos" w:hAnsi="Aptos" w:cs="Times New Roman"/>
          <w14:ligatures w14:val="none"/>
        </w:rPr>
        <w:t>ego</w:t>
      </w:r>
      <w:r w:rsidR="00597D92" w:rsidRPr="00597D92">
        <w:rPr>
          <w:rFonts w:ascii="Aptos" w:eastAsia="Aptos" w:hAnsi="Aptos" w:cs="Times New Roman"/>
          <w14:ligatures w14:val="none"/>
        </w:rPr>
        <w:t xml:space="preserve"> </w:t>
      </w:r>
      <w:r w:rsidR="009618B0" w:rsidRPr="00597D92">
        <w:rPr>
          <w:rFonts w:ascii="Aptos" w:eastAsia="Aptos" w:hAnsi="Aptos" w:cs="Times New Roman"/>
          <w14:ligatures w14:val="none"/>
        </w:rPr>
        <w:t>do RSOS następuje w drodze decyzji administracyjnej.</w:t>
      </w:r>
    </w:p>
    <w:p w14:paraId="333647F1" w14:textId="77777777" w:rsidR="008761FE" w:rsidRDefault="008761FE" w:rsidP="008761FE">
      <w:pPr>
        <w:spacing w:after="0" w:line="360" w:lineRule="auto"/>
        <w:rPr>
          <w:rFonts w:ascii="Aptos" w:eastAsia="Aptos" w:hAnsi="Aptos" w:cs="Times New Roman"/>
          <w:b/>
          <w:bCs/>
          <w14:ligatures w14:val="none"/>
        </w:rPr>
      </w:pPr>
    </w:p>
    <w:p w14:paraId="621EE867" w14:textId="0F971CBD" w:rsidR="000B1F95" w:rsidRDefault="000B1F95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:b/>
          <w:bCs/>
          <w14:ligatures w14:val="none"/>
        </w:rPr>
        <w:t xml:space="preserve">     </w:t>
      </w:r>
      <w:r w:rsidR="008761FE">
        <w:rPr>
          <w:rFonts w:ascii="Aptos" w:eastAsia="Aptos" w:hAnsi="Aptos" w:cs="Times New Roman"/>
          <w:b/>
          <w:bCs/>
          <w14:ligatures w14:val="none"/>
        </w:rPr>
        <w:t xml:space="preserve"> </w:t>
      </w:r>
      <w:r>
        <w:rPr>
          <w:rFonts w:ascii="Aptos" w:eastAsia="Aptos" w:hAnsi="Aptos" w:cs="Times New Roman"/>
          <w:b/>
          <w:bCs/>
          <w14:ligatures w14:val="none"/>
        </w:rPr>
        <w:t xml:space="preserve">   </w:t>
      </w:r>
      <w:r w:rsidR="008761FE">
        <w:rPr>
          <w:rFonts w:ascii="Aptos" w:eastAsia="Aptos" w:hAnsi="Aptos" w:cs="Times New Roman"/>
          <w:b/>
          <w:bCs/>
          <w14:ligatures w14:val="none"/>
        </w:rPr>
        <w:t xml:space="preserve">  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5.</w:t>
      </w:r>
      <w:r w:rsidR="009618B0" w:rsidRPr="009618B0">
        <w:rPr>
          <w:rFonts w:ascii="Aptos" w:eastAsia="Aptos" w:hAnsi="Aptos" w:cs="Times New Roman"/>
          <w14:ligatures w14:val="none"/>
        </w:rPr>
        <w:t xml:space="preserve">  1. Organem właściwym w sprawach RSOS jest minister właściwy do spraw kultury fizycznej.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8761FE"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>2. Minister może powierzyć czynności analityczne i techniczne jednostce podległej.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:b/>
          <w:bCs/>
          <w14:ligatures w14:val="none"/>
        </w:rPr>
        <w:t xml:space="preserve">     </w:t>
      </w:r>
      <w:r w:rsidR="008761FE">
        <w:rPr>
          <w:rFonts w:ascii="Aptos" w:eastAsia="Aptos" w:hAnsi="Aptos" w:cs="Times New Roman"/>
          <w:b/>
          <w:bCs/>
          <w14:ligatures w14:val="none"/>
        </w:rPr>
        <w:t xml:space="preserve">   </w:t>
      </w:r>
      <w:r>
        <w:rPr>
          <w:rFonts w:ascii="Aptos" w:eastAsia="Aptos" w:hAnsi="Aptos" w:cs="Times New Roman"/>
          <w:b/>
          <w:bCs/>
          <w14:ligatures w14:val="none"/>
        </w:rPr>
        <w:t xml:space="preserve">  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6.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Postępowanie o wpis do RSOS wszczyna się:</w:t>
      </w:r>
      <w:r w:rsidR="009618B0" w:rsidRPr="009618B0">
        <w:rPr>
          <w:rFonts w:ascii="Aptos" w:eastAsia="Aptos" w:hAnsi="Aptos" w:cs="Times New Roman"/>
          <w14:ligatures w14:val="none"/>
        </w:rPr>
        <w:br/>
        <w:t>   1</w:t>
      </w:r>
      <w:r w:rsidR="008761FE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z urzędu;</w:t>
      </w:r>
      <w:r w:rsidR="009618B0" w:rsidRPr="009618B0">
        <w:rPr>
          <w:rFonts w:ascii="Aptos" w:eastAsia="Aptos" w:hAnsi="Aptos" w:cs="Times New Roman"/>
          <w14:ligatures w14:val="none"/>
        </w:rPr>
        <w:br/>
        <w:t>   2</w:t>
      </w:r>
      <w:r w:rsidR="008761FE">
        <w:rPr>
          <w:rFonts w:ascii="Aptos" w:eastAsia="Aptos" w:hAnsi="Aptos" w:cs="Times New Roman"/>
          <w14:ligatures w14:val="none"/>
        </w:rPr>
        <w:t>)</w:t>
      </w:r>
      <w:r w:rsidR="009618B0" w:rsidRPr="009618B0">
        <w:rPr>
          <w:rFonts w:ascii="Aptos" w:eastAsia="Aptos" w:hAnsi="Aptos" w:cs="Times New Roman"/>
          <w14:ligatures w14:val="none"/>
        </w:rPr>
        <w:t> na wniosek:</w:t>
      </w:r>
      <w:r w:rsidR="009618B0" w:rsidRPr="009618B0">
        <w:rPr>
          <w:rFonts w:ascii="Aptos" w:eastAsia="Aptos" w:hAnsi="Aptos" w:cs="Times New Roman"/>
          <w14:ligatures w14:val="none"/>
        </w:rPr>
        <w:br/>
        <w:t>a) rady gminy,</w:t>
      </w:r>
      <w:r w:rsidR="009618B0" w:rsidRPr="009618B0">
        <w:rPr>
          <w:rFonts w:ascii="Aptos" w:eastAsia="Aptos" w:hAnsi="Aptos" w:cs="Times New Roman"/>
          <w14:ligatures w14:val="none"/>
        </w:rPr>
        <w:br/>
        <w:t>b) właściwego polskiego związku sportowego,</w:t>
      </w:r>
      <w:r w:rsidR="009618B0" w:rsidRPr="009618B0">
        <w:rPr>
          <w:rFonts w:ascii="Aptos" w:eastAsia="Aptos" w:hAnsi="Aptos" w:cs="Times New Roman"/>
          <w14:ligatures w14:val="none"/>
        </w:rPr>
        <w:br/>
        <w:t>c) wojewódzkiego konserwatora zabytków,</w:t>
      </w:r>
      <w:r w:rsidR="009618B0" w:rsidRPr="009618B0">
        <w:rPr>
          <w:rFonts w:ascii="Aptos" w:eastAsia="Aptos" w:hAnsi="Aptos" w:cs="Times New Roman"/>
          <w14:ligatures w14:val="none"/>
        </w:rPr>
        <w:br/>
        <w:t xml:space="preserve">d) organizacji </w:t>
      </w:r>
      <w:r w:rsidR="00412C82">
        <w:rPr>
          <w:rFonts w:ascii="Aptos" w:eastAsia="Aptos" w:hAnsi="Aptos" w:cs="Times New Roman"/>
          <w14:ligatures w14:val="none"/>
        </w:rPr>
        <w:t>trzeciego sektora</w:t>
      </w:r>
      <w:r w:rsidR="009618B0" w:rsidRPr="009618B0">
        <w:rPr>
          <w:rFonts w:ascii="Aptos" w:eastAsia="Aptos" w:hAnsi="Aptos" w:cs="Times New Roman"/>
          <w14:ligatures w14:val="none"/>
        </w:rPr>
        <w:t xml:space="preserve"> działającej w zakresie kultury fizycznej.</w:t>
      </w:r>
      <w:r w:rsidR="009618B0" w:rsidRPr="009618B0">
        <w:rPr>
          <w:rFonts w:ascii="Aptos" w:eastAsia="Aptos" w:hAnsi="Aptos" w:cs="Times New Roman"/>
          <w14:ligatures w14:val="none"/>
        </w:rPr>
        <w:br/>
        <w:t>   </w:t>
      </w:r>
      <w:r w:rsidR="008761FE">
        <w:rPr>
          <w:rFonts w:ascii="Aptos" w:eastAsia="Aptos" w:hAnsi="Aptos" w:cs="Times New Roman"/>
          <w14:ligatures w14:val="none"/>
        </w:rPr>
        <w:t xml:space="preserve">      </w:t>
      </w:r>
      <w:r w:rsidR="009618B0" w:rsidRPr="009618B0">
        <w:rPr>
          <w:rFonts w:ascii="Aptos" w:eastAsia="Aptos" w:hAnsi="Aptos" w:cs="Times New Roman"/>
          <w14:ligatures w14:val="none"/>
        </w:rPr>
        <w:t>2.  Z dniem doręczenia zawiadomienia o wszczęciu postępowania obowiązuje tymczasowy</w:t>
      </w:r>
      <w:r>
        <w:rPr>
          <w:rFonts w:ascii="Aptos" w:eastAsia="Aptos" w:hAnsi="Aptos" w:cs="Times New Roman"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14:ligatures w14:val="none"/>
        </w:rPr>
        <w:t>zakaz zmiany sposobu użytkowania, rozbiórki lub degradacji obiektu.</w:t>
      </w:r>
    </w:p>
    <w:p w14:paraId="6DA38178" w14:textId="07C25459" w:rsidR="005B1006" w:rsidRDefault="009618B0" w:rsidP="002507E0">
      <w:pPr>
        <w:spacing w:after="0" w:line="360" w:lineRule="auto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br/>
      </w:r>
      <w:r w:rsidR="000B1F95" w:rsidRPr="000B1F95">
        <w:rPr>
          <w:rFonts w:ascii="Aptos" w:eastAsia="Aptos" w:hAnsi="Aptos" w:cs="Times New Roman"/>
          <w:b/>
          <w:bCs/>
          <w14:ligatures w14:val="none"/>
        </w:rPr>
        <w:t xml:space="preserve">        </w:t>
      </w:r>
      <w:r w:rsidR="000B1F95"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0B1F95">
        <w:rPr>
          <w:rFonts w:ascii="Aptos" w:eastAsia="Aptos" w:hAnsi="Aptos" w:cs="Times New Roman"/>
          <w:b/>
          <w:bCs/>
          <w14:ligatures w14:val="none"/>
        </w:rPr>
        <w:t>Art. 7.</w:t>
      </w:r>
      <w:r w:rsidRPr="009618B0">
        <w:rPr>
          <w:rFonts w:ascii="Aptos" w:eastAsia="Aptos" w:hAnsi="Aptos" w:cs="Times New Roman"/>
          <w14:ligatures w14:val="none"/>
        </w:rPr>
        <w:t xml:space="preserve">  W toku postępowania sporządza się audyt obejmujący w szczególności:</w:t>
      </w:r>
      <w:r w:rsidRPr="009618B0">
        <w:rPr>
          <w:rFonts w:ascii="Aptos" w:eastAsia="Aptos" w:hAnsi="Aptos" w:cs="Times New Roman"/>
          <w14:ligatures w14:val="none"/>
        </w:rPr>
        <w:br/>
      </w:r>
      <w:r w:rsidRPr="005B1006">
        <w:rPr>
          <w:rFonts w:ascii="Aptos" w:eastAsia="Aptos" w:hAnsi="Aptos" w:cs="Times New Roman"/>
          <w14:ligatures w14:val="none"/>
        </w:rPr>
        <w:t>   1</w:t>
      </w:r>
      <w:r w:rsidR="000B1F95" w:rsidRPr="005B1006">
        <w:rPr>
          <w:rFonts w:ascii="Aptos" w:eastAsia="Aptos" w:hAnsi="Aptos" w:cs="Times New Roman"/>
          <w14:ligatures w14:val="none"/>
        </w:rPr>
        <w:t xml:space="preserve">) </w:t>
      </w:r>
      <w:r w:rsidR="005B1006" w:rsidRPr="005B1006">
        <w:rPr>
          <w:rFonts w:ascii="Aptos" w:eastAsia="Aptos" w:hAnsi="Aptos" w:cs="Times New Roman"/>
          <w14:ligatures w14:val="none"/>
        </w:rPr>
        <w:t>znaczenie</w:t>
      </w:r>
      <w:r w:rsidRPr="005B1006">
        <w:rPr>
          <w:rFonts w:ascii="Aptos" w:eastAsia="Aptos" w:hAnsi="Aptos" w:cs="Times New Roman"/>
          <w14:ligatures w14:val="none"/>
        </w:rPr>
        <w:t xml:space="preserve"> społeczn</w:t>
      </w:r>
      <w:r w:rsidR="005B1006" w:rsidRPr="005B1006">
        <w:rPr>
          <w:rFonts w:ascii="Aptos" w:eastAsia="Aptos" w:hAnsi="Aptos" w:cs="Times New Roman"/>
          <w14:ligatures w14:val="none"/>
        </w:rPr>
        <w:t>e</w:t>
      </w:r>
      <w:r w:rsidRPr="005B1006">
        <w:rPr>
          <w:rFonts w:ascii="Aptos" w:eastAsia="Aptos" w:hAnsi="Aptos" w:cs="Times New Roman"/>
          <w14:ligatures w14:val="none"/>
        </w:rPr>
        <w:t xml:space="preserve"> obiektu;</w:t>
      </w:r>
      <w:r w:rsidRPr="00F86282">
        <w:rPr>
          <w:rFonts w:ascii="Aptos" w:eastAsia="Aptos" w:hAnsi="Aptos" w:cs="Times New Roman"/>
          <w:color w:val="FF0000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t>   2</w:t>
      </w:r>
      <w:r w:rsidR="000B1F95">
        <w:rPr>
          <w:rFonts w:ascii="Aptos" w:eastAsia="Aptos" w:hAnsi="Aptos" w:cs="Times New Roman"/>
          <w14:ligatures w14:val="none"/>
        </w:rPr>
        <w:t xml:space="preserve">) </w:t>
      </w:r>
      <w:r w:rsidRPr="009618B0">
        <w:rPr>
          <w:rFonts w:ascii="Aptos" w:eastAsia="Aptos" w:hAnsi="Aptos" w:cs="Times New Roman"/>
          <w14:ligatures w14:val="none"/>
        </w:rPr>
        <w:t>deficyt infrastruktury sportowej w promieniu 1500 m;</w:t>
      </w:r>
      <w:r w:rsidRPr="009618B0">
        <w:rPr>
          <w:rFonts w:ascii="Aptos" w:eastAsia="Aptos" w:hAnsi="Aptos" w:cs="Times New Roman"/>
          <w14:ligatures w14:val="none"/>
        </w:rPr>
        <w:br/>
        <w:t>   3</w:t>
      </w:r>
      <w:r w:rsidR="000B1F95">
        <w:rPr>
          <w:rFonts w:ascii="Aptos" w:eastAsia="Aptos" w:hAnsi="Aptos" w:cs="Times New Roman"/>
          <w14:ligatures w14:val="none"/>
        </w:rPr>
        <w:t>)</w:t>
      </w:r>
      <w:r w:rsidRPr="009618B0">
        <w:rPr>
          <w:rFonts w:ascii="Aptos" w:eastAsia="Aptos" w:hAnsi="Aptos" w:cs="Times New Roman"/>
          <w14:ligatures w14:val="none"/>
        </w:rPr>
        <w:t> wpływ likwidacji na szkolenie dzieci i młodzieży.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14:ligatures w14:val="none"/>
        </w:rPr>
        <w:t xml:space="preserve">          </w:t>
      </w:r>
      <w:r w:rsidR="00597D92">
        <w:rPr>
          <w:rFonts w:ascii="Aptos" w:eastAsia="Aptos" w:hAnsi="Aptos" w:cs="Times New Roman"/>
          <w14:ligatures w14:val="none"/>
        </w:rPr>
        <w:t xml:space="preserve">  </w:t>
      </w:r>
      <w:r w:rsidRPr="000B1F95">
        <w:rPr>
          <w:rFonts w:ascii="Aptos" w:eastAsia="Aptos" w:hAnsi="Aptos" w:cs="Times New Roman"/>
          <w:b/>
          <w:bCs/>
          <w14:ligatures w14:val="none"/>
        </w:rPr>
        <w:t>Art. 8.</w:t>
      </w:r>
      <w:r w:rsidRPr="009618B0">
        <w:rPr>
          <w:rFonts w:ascii="Aptos" w:eastAsia="Aptos" w:hAnsi="Aptos" w:cs="Times New Roman"/>
          <w14:ligatures w14:val="none"/>
        </w:rPr>
        <w:t xml:space="preserve"> 1. Decyzji o wpisie do RSOS nadaje się rygor natychmiastowej wykonalności.</w:t>
      </w:r>
      <w:r w:rsidRPr="009618B0">
        <w:rPr>
          <w:rFonts w:ascii="Aptos" w:eastAsia="Aptos" w:hAnsi="Aptos" w:cs="Times New Roman"/>
          <w14:ligatures w14:val="none"/>
        </w:rPr>
        <w:br/>
        <w:t xml:space="preserve">  </w:t>
      </w:r>
      <w:r w:rsidR="00F86282">
        <w:rPr>
          <w:rFonts w:ascii="Aptos" w:eastAsia="Aptos" w:hAnsi="Aptos" w:cs="Times New Roman"/>
          <w14:ligatures w14:val="none"/>
        </w:rPr>
        <w:t xml:space="preserve">        </w:t>
      </w:r>
      <w:r w:rsidRPr="009618B0">
        <w:rPr>
          <w:rFonts w:ascii="Aptos" w:eastAsia="Aptos" w:hAnsi="Aptos" w:cs="Times New Roman"/>
          <w14:ligatures w14:val="none"/>
        </w:rPr>
        <w:t> 2. Wpis podlega ujawnieniu w dziale III księgi wieczystej.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:b/>
          <w:bCs/>
          <w14:ligatures w14:val="none"/>
        </w:rPr>
        <w:t xml:space="preserve">        </w:t>
      </w:r>
      <w:r w:rsidR="005B1006">
        <w:rPr>
          <w:rFonts w:ascii="Aptos" w:eastAsia="Aptos" w:hAnsi="Aptos" w:cs="Times New Roman"/>
          <w:b/>
          <w:bCs/>
          <w14:ligatures w14:val="none"/>
        </w:rPr>
        <w:t xml:space="preserve">    </w:t>
      </w:r>
      <w:r w:rsidR="000B1F95"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Pr="000B1F95">
        <w:rPr>
          <w:rFonts w:ascii="Aptos" w:eastAsia="Aptos" w:hAnsi="Aptos" w:cs="Times New Roman"/>
          <w:b/>
          <w:bCs/>
          <w14:ligatures w14:val="none"/>
        </w:rPr>
        <w:t>Art. 9.</w:t>
      </w:r>
      <w:r w:rsidR="007A6F30">
        <w:rPr>
          <w:rFonts w:ascii="Aptos" w:eastAsia="Aptos" w:hAnsi="Aptos" w:cs="Times New Roman"/>
          <w14:ligatures w14:val="none"/>
        </w:rPr>
        <w:t xml:space="preserve"> </w:t>
      </w:r>
      <w:r w:rsidR="00F86282">
        <w:rPr>
          <w:rFonts w:ascii="Aptos" w:eastAsia="Aptos" w:hAnsi="Aptos" w:cs="Times New Roman"/>
          <w14:ligatures w14:val="none"/>
        </w:rPr>
        <w:t>Wy</w:t>
      </w:r>
      <w:r w:rsidRPr="009618B0">
        <w:rPr>
          <w:rFonts w:ascii="Aptos" w:eastAsia="Aptos" w:hAnsi="Aptos" w:cs="Times New Roman"/>
          <w14:ligatures w14:val="none"/>
        </w:rPr>
        <w:t>kreślenie z RSOS może nastąpić wyłącznie, gdy  właściciel zobowiązał się aktem notarialnym do wybudowania obiektu zamiennego o parametrach nie gorszych.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lastRenderedPageBreak/>
        <w:br/>
      </w:r>
      <w:r w:rsidR="005B1006">
        <w:rPr>
          <w:rFonts w:ascii="Aptos" w:eastAsia="Aptos" w:hAnsi="Aptos" w:cs="Times New Roman"/>
          <w:b/>
          <w:bCs/>
          <w14:ligatures w14:val="none"/>
        </w:rPr>
        <w:t xml:space="preserve">                </w:t>
      </w:r>
      <w:r w:rsidRPr="000B1F95">
        <w:rPr>
          <w:rFonts w:ascii="Aptos" w:eastAsia="Aptos" w:hAnsi="Aptos" w:cs="Times New Roman"/>
          <w:b/>
          <w:bCs/>
          <w14:ligatures w14:val="none"/>
        </w:rPr>
        <w:t>Art. 10</w:t>
      </w:r>
      <w:r w:rsidR="000B1F95" w:rsidRPr="000B1F95">
        <w:rPr>
          <w:rFonts w:ascii="Aptos" w:eastAsia="Aptos" w:hAnsi="Aptos" w:cs="Times New Roman"/>
          <w:b/>
          <w:bCs/>
          <w14:ligatures w14:val="none"/>
        </w:rPr>
        <w:t>.</w:t>
      </w:r>
      <w:r w:rsidR="000B1F95">
        <w:rPr>
          <w:rFonts w:ascii="Aptos" w:eastAsia="Aptos" w:hAnsi="Aptos" w:cs="Times New Roman"/>
          <w14:ligatures w14:val="none"/>
        </w:rPr>
        <w:t xml:space="preserve"> </w:t>
      </w:r>
      <w:r w:rsidRPr="009618B0">
        <w:rPr>
          <w:rFonts w:ascii="Aptos" w:eastAsia="Aptos" w:hAnsi="Aptos" w:cs="Times New Roman"/>
          <w14:ligatures w14:val="none"/>
        </w:rPr>
        <w:t>1. Dla terenów wpisanych do RSOS sporządzenie miejscowego planu zagospodarowania przestrzennego jest obowiązkowe.</w:t>
      </w:r>
    </w:p>
    <w:p w14:paraId="6AF08D51" w14:textId="35893E14" w:rsidR="00112CB5" w:rsidRDefault="005B1006" w:rsidP="002507E0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>2.    Do czasu uchwalenia planu, o którym mowa w ust. 1, dla terenów wpisanych do RSOS nie wydaje się decyzji o warunkach zabudowy, o której mowa w art. 59 ustawy z dnia 27 marca 2003 r. o planowaniu i zagospodarowaniu przestrzennym</w:t>
      </w:r>
      <w:r>
        <w:rPr>
          <w:rFonts w:ascii="Aptos" w:eastAsia="Aptos" w:hAnsi="Aptos" w:cs="Times New Roman"/>
          <w14:ligatures w14:val="none"/>
        </w:rPr>
        <w:t xml:space="preserve"> (Dz. U. z 2024 r., poz. 1130)</w:t>
      </w:r>
      <w:r w:rsidR="009618B0" w:rsidRPr="009618B0">
        <w:rPr>
          <w:rFonts w:ascii="Aptos" w:eastAsia="Aptos" w:hAnsi="Aptos" w:cs="Times New Roman"/>
          <w14:ligatures w14:val="none"/>
        </w:rPr>
        <w:t>, chyba że dotyczy ona inwestycji celu publicznego z zakresu sportu.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0B1F95" w:rsidRPr="000B1F95">
        <w:rPr>
          <w:rFonts w:ascii="Aptos" w:eastAsia="Aptos" w:hAnsi="Aptos" w:cs="Times New Roman"/>
          <w:b/>
          <w:bCs/>
          <w14:ligatures w14:val="none"/>
        </w:rPr>
        <w:t xml:space="preserve">        </w:t>
      </w:r>
      <w:r>
        <w:rPr>
          <w:rFonts w:ascii="Aptos" w:eastAsia="Aptos" w:hAnsi="Aptos" w:cs="Times New Roman"/>
          <w:b/>
          <w:bCs/>
          <w14:ligatures w14:val="none"/>
        </w:rPr>
        <w:t xml:space="preserve">     </w:t>
      </w:r>
      <w:r w:rsidR="000B1F95" w:rsidRPr="000B1F95">
        <w:rPr>
          <w:rFonts w:ascii="Aptos" w:eastAsia="Aptos" w:hAnsi="Aptos" w:cs="Times New Roman"/>
          <w:b/>
          <w:bCs/>
          <w14:ligatures w14:val="none"/>
        </w:rPr>
        <w:t xml:space="preserve">  </w:t>
      </w:r>
      <w:r w:rsidR="009618B0" w:rsidRPr="000B1F95">
        <w:rPr>
          <w:rFonts w:ascii="Aptos" w:eastAsia="Aptos" w:hAnsi="Aptos" w:cs="Times New Roman"/>
          <w:b/>
          <w:bCs/>
          <w14:ligatures w14:val="none"/>
        </w:rPr>
        <w:t>Art. 11</w:t>
      </w:r>
      <w:r w:rsidR="000B1F95" w:rsidRPr="000B1F95">
        <w:rPr>
          <w:rFonts w:ascii="Aptos" w:eastAsia="Aptos" w:hAnsi="Aptos" w:cs="Times New Roman"/>
          <w:b/>
          <w:bCs/>
          <w14:ligatures w14:val="none"/>
        </w:rPr>
        <w:t>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   Zmiana sposobu użytkowania obiektu wpisanego do RSOS wymaga uzgodnienia z ministrem właściwym do spraw kultury fizycznej.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14:ligatures w14:val="none"/>
        </w:rPr>
        <w:t xml:space="preserve">               </w:t>
      </w:r>
      <w:r w:rsidR="009618B0" w:rsidRPr="009618B0">
        <w:rPr>
          <w:rFonts w:ascii="Aptos" w:eastAsia="Aptos" w:hAnsi="Aptos" w:cs="Times New Roman"/>
          <w14:ligatures w14:val="none"/>
        </w:rPr>
        <w:t>2. Uzgodnienie następuje w drodze postanowienia, na które przysługuje zażalenie.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14:ligatures w14:val="none"/>
        </w:rPr>
        <w:t xml:space="preserve">               </w:t>
      </w:r>
      <w:r w:rsidR="009618B0" w:rsidRPr="009618B0">
        <w:rPr>
          <w:rFonts w:ascii="Aptos" w:eastAsia="Aptos" w:hAnsi="Aptos" w:cs="Times New Roman"/>
          <w14:ligatures w14:val="none"/>
        </w:rPr>
        <w:t>3. Dokonanie zgłoszenia zmiany sposobu użytkowania w organie nadzoru budowlanego bez dołączenia postanowienia uzgadniającego, o którym mowa w ust. 2, obliguje ten organ do wniesienia sprzeciwu.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14:ligatures w14:val="none"/>
        </w:rPr>
        <w:t xml:space="preserve">          </w:t>
      </w:r>
    </w:p>
    <w:p w14:paraId="2180796C" w14:textId="60DA8F38" w:rsidR="009618B0" w:rsidRPr="009618B0" w:rsidRDefault="00112CB5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</w:t>
      </w:r>
      <w:r w:rsidR="000B1F95">
        <w:rPr>
          <w:rFonts w:ascii="Aptos" w:eastAsia="Aptos" w:hAnsi="Aptos" w:cs="Times New Roman"/>
          <w14:ligatures w14:val="none"/>
        </w:rPr>
        <w:t xml:space="preserve"> </w:t>
      </w:r>
      <w:r w:rsidR="005B1006">
        <w:rPr>
          <w:rFonts w:ascii="Aptos" w:eastAsia="Aptos" w:hAnsi="Aptos" w:cs="Times New Roman"/>
          <w14:ligatures w14:val="none"/>
        </w:rPr>
        <w:t xml:space="preserve">   </w:t>
      </w:r>
      <w:r w:rsidR="000B1F95">
        <w:rPr>
          <w:rFonts w:ascii="Aptos" w:eastAsia="Aptos" w:hAnsi="Aptos" w:cs="Times New Roman"/>
          <w14:ligatures w14:val="none"/>
        </w:rPr>
        <w:t xml:space="preserve"> </w:t>
      </w:r>
      <w:r w:rsidR="009618B0" w:rsidRPr="00112CB5">
        <w:rPr>
          <w:rFonts w:ascii="Aptos" w:eastAsia="Aptos" w:hAnsi="Aptos" w:cs="Times New Roman"/>
          <w:b/>
          <w:bCs/>
          <w14:ligatures w14:val="none"/>
        </w:rPr>
        <w:t>Art. 12.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 Gminie, a w przypadku jej niewykonania – Skarbowi Państwa, przysługuje ustawowe prawo pierwokupu nieruchomości wpisanej do RSOS.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0B1F95"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>2.    Notariusz jest obowiązany zawiadomić gminę o każdej umowie sprzedaży takiej nieruchomości.</w:t>
      </w:r>
    </w:p>
    <w:p w14:paraId="23CE7B72" w14:textId="2D0EC3C3" w:rsidR="002507E0" w:rsidRDefault="000B1F95" w:rsidP="002507E0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  </w:t>
      </w:r>
      <w:r w:rsidR="009618B0" w:rsidRPr="009618B0">
        <w:rPr>
          <w:rFonts w:ascii="Aptos" w:eastAsia="Aptos" w:hAnsi="Aptos" w:cs="Times New Roman"/>
          <w14:ligatures w14:val="none"/>
        </w:rPr>
        <w:t>3. W przypadku wykonania prawa pierwokupu, cenę nieruchomości ustala się przy uwzględnieniu jej przeznaczenia na cele sportowe i rekreacyjne, z pominięciem wartości wynikającej z potencjalnej zmiany przeznaczenia na cele inne niż sportowe. Jeżeli cena w umowie sprzedaży rażąco odbiega od tak ustalonej wartości rynkowej, stosuje się odpowiednio przepisy art. 111 ustawy</w:t>
      </w:r>
      <w:r w:rsidR="00294881" w:rsidRPr="00294881">
        <w:t xml:space="preserve"> </w:t>
      </w:r>
      <w:r w:rsidR="00294881" w:rsidRPr="00294881">
        <w:rPr>
          <w:rFonts w:ascii="Aptos" w:eastAsia="Aptos" w:hAnsi="Aptos" w:cs="Times New Roman"/>
          <w14:ligatures w14:val="none"/>
        </w:rPr>
        <w:t>z dnia 21 sierpnia 1997 r.</w:t>
      </w:r>
      <w:r w:rsidR="009618B0" w:rsidRPr="009618B0">
        <w:rPr>
          <w:rFonts w:ascii="Aptos" w:eastAsia="Aptos" w:hAnsi="Aptos" w:cs="Times New Roman"/>
          <w14:ligatures w14:val="none"/>
        </w:rPr>
        <w:t xml:space="preserve"> o gospodarce nieruchomościami</w:t>
      </w:r>
      <w:r w:rsidR="00294881">
        <w:rPr>
          <w:rFonts w:ascii="Aptos" w:eastAsia="Aptos" w:hAnsi="Aptos" w:cs="Times New Roman"/>
          <w14:ligatures w14:val="none"/>
        </w:rPr>
        <w:t xml:space="preserve"> (Dz. U. z 2024 r., poz. 1145)</w:t>
      </w:r>
      <w:r w:rsidR="009618B0" w:rsidRPr="009618B0">
        <w:rPr>
          <w:rFonts w:ascii="Aptos" w:eastAsia="Aptos" w:hAnsi="Aptos" w:cs="Times New Roman"/>
          <w14:ligatures w14:val="none"/>
        </w:rPr>
        <w:t>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3E4BF3">
        <w:rPr>
          <w:rFonts w:ascii="Aptos" w:eastAsia="Aptos" w:hAnsi="Aptos" w:cs="Times New Roman"/>
          <w:b/>
          <w:bCs/>
          <w14:ligatures w14:val="none"/>
        </w:rPr>
        <w:t xml:space="preserve">             </w:t>
      </w:r>
      <w:r w:rsidR="009618B0" w:rsidRPr="00BA3545">
        <w:rPr>
          <w:rFonts w:ascii="Aptos" w:eastAsia="Aptos" w:hAnsi="Aptos" w:cs="Times New Roman"/>
          <w:b/>
          <w:bCs/>
          <w14:ligatures w14:val="none"/>
        </w:rPr>
        <w:t>Art. 13.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 Wywłaszczenie strategicznego obiektu sportowego może nastąpić wyłącznie w celu zachowania jego funkcji sportowej.</w:t>
      </w:r>
      <w:r w:rsidR="009618B0" w:rsidRPr="009618B0">
        <w:rPr>
          <w:rFonts w:ascii="Aptos" w:eastAsia="Aptos" w:hAnsi="Aptos" w:cs="Times New Roman"/>
          <w14:ligatures w14:val="none"/>
        </w:rPr>
        <w:br/>
        <w:t>   </w:t>
      </w:r>
      <w:r w:rsidR="003E4BF3">
        <w:rPr>
          <w:rFonts w:ascii="Aptos" w:eastAsia="Aptos" w:hAnsi="Aptos" w:cs="Times New Roman"/>
          <w14:ligatures w14:val="none"/>
        </w:rPr>
        <w:t xml:space="preserve">          </w:t>
      </w:r>
      <w:r w:rsidR="009618B0" w:rsidRPr="009618B0">
        <w:rPr>
          <w:rFonts w:ascii="Aptos" w:eastAsia="Aptos" w:hAnsi="Aptos" w:cs="Times New Roman"/>
          <w14:ligatures w14:val="none"/>
        </w:rPr>
        <w:t>2.    Odszkodowanie ustala się według wartości wynikającej z funkcji sportowej, a nie potencjalnej funkcji deweloperskiej.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9618B0" w:rsidRPr="009618B0">
        <w:rPr>
          <w:rFonts w:ascii="Aptos" w:eastAsia="Aptos" w:hAnsi="Aptos" w:cs="Times New Roman"/>
          <w14:ligatures w14:val="none"/>
        </w:rPr>
        <w:br/>
      </w:r>
      <w:r w:rsidR="003E4BF3">
        <w:rPr>
          <w:rFonts w:ascii="Aptos" w:eastAsia="Aptos" w:hAnsi="Aptos" w:cs="Times New Roman"/>
          <w:b/>
          <w:bCs/>
          <w14:ligatures w14:val="none"/>
        </w:rPr>
        <w:t xml:space="preserve">           </w:t>
      </w:r>
      <w:r w:rsidR="009618B0" w:rsidRPr="003E4BF3">
        <w:rPr>
          <w:rFonts w:ascii="Aptos" w:eastAsia="Aptos" w:hAnsi="Aptos" w:cs="Times New Roman"/>
          <w:b/>
          <w:bCs/>
          <w14:ligatures w14:val="none"/>
        </w:rPr>
        <w:t>Art. 14</w:t>
      </w:r>
      <w:r w:rsidR="003E4BF3" w:rsidRPr="003E4BF3">
        <w:rPr>
          <w:rFonts w:ascii="Aptos" w:eastAsia="Aptos" w:hAnsi="Aptos" w:cs="Times New Roman"/>
          <w:b/>
          <w:bCs/>
          <w14:ligatures w14:val="none"/>
        </w:rPr>
        <w:t>.</w:t>
      </w:r>
      <w:r w:rsidR="009618B0" w:rsidRPr="009618B0">
        <w:rPr>
          <w:rFonts w:ascii="Aptos" w:eastAsia="Aptos" w:hAnsi="Aptos" w:cs="Times New Roman"/>
          <w14:ligatures w14:val="none"/>
        </w:rPr>
        <w:t xml:space="preserve"> 1.  Kto bez wymaganej zgody </w:t>
      </w:r>
      <w:bookmarkStart w:id="2" w:name="_Hlk217028734"/>
      <w:r w:rsidR="009618B0" w:rsidRPr="009618B0">
        <w:rPr>
          <w:rFonts w:ascii="Aptos" w:eastAsia="Aptos" w:hAnsi="Aptos" w:cs="Times New Roman"/>
          <w14:ligatures w14:val="none"/>
        </w:rPr>
        <w:t xml:space="preserve">dokonuje zmiany sposobu użytkowania </w:t>
      </w:r>
    </w:p>
    <w:p w14:paraId="362ABA25" w14:textId="77777777" w:rsidR="002507E0" w:rsidRDefault="002507E0" w:rsidP="002507E0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>s</w:t>
      </w:r>
      <w:r w:rsidR="009618B0" w:rsidRPr="009618B0">
        <w:rPr>
          <w:rFonts w:ascii="Aptos" w:eastAsia="Aptos" w:hAnsi="Aptos" w:cs="Times New Roman"/>
          <w14:ligatures w14:val="none"/>
        </w:rPr>
        <w:t>trategicznego Obiektu Sportowego lub dokonuje jego rozbiórki</w:t>
      </w:r>
      <w:bookmarkEnd w:id="2"/>
      <w:r w:rsidR="009618B0" w:rsidRPr="009618B0">
        <w:rPr>
          <w:rFonts w:ascii="Aptos" w:eastAsia="Aptos" w:hAnsi="Aptos" w:cs="Times New Roman"/>
          <w14:ligatures w14:val="none"/>
        </w:rPr>
        <w:t xml:space="preserve">, podlega administracyjnej karze </w:t>
      </w:r>
    </w:p>
    <w:p w14:paraId="52FC5717" w14:textId="436288E6" w:rsidR="008761FE" w:rsidRDefault="009618B0" w:rsidP="002507E0">
      <w:pPr>
        <w:spacing w:after="0" w:line="360" w:lineRule="auto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pieniężnej.</w:t>
      </w:r>
    </w:p>
    <w:p w14:paraId="303A66B1" w14:textId="5FC16292" w:rsidR="009618B0" w:rsidRPr="009618B0" w:rsidRDefault="003E4BF3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lastRenderedPageBreak/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 xml:space="preserve">2. Karę, o której mowa w ust. 1, wymierza </w:t>
      </w:r>
      <w:r w:rsidR="005B1006">
        <w:rPr>
          <w:rFonts w:ascii="Aptos" w:eastAsia="Aptos" w:hAnsi="Aptos" w:cs="Times New Roman"/>
          <w14:ligatures w14:val="none"/>
        </w:rPr>
        <w:t>m</w:t>
      </w:r>
      <w:r w:rsidR="009618B0" w:rsidRPr="009618B0">
        <w:rPr>
          <w:rFonts w:ascii="Aptos" w:eastAsia="Aptos" w:hAnsi="Aptos" w:cs="Times New Roman"/>
          <w14:ligatures w14:val="none"/>
        </w:rPr>
        <w:t>inister właściwy do spraw kultury fizycznej w drodze decyzji, w wysokości od 50% do 100% wartości odtworzeniowej obiektu, nie</w:t>
      </w:r>
      <w:r w:rsidR="0080757E">
        <w:rPr>
          <w:rFonts w:ascii="Aptos" w:eastAsia="Aptos" w:hAnsi="Aptos" w:cs="Times New Roman"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14:ligatures w14:val="none"/>
        </w:rPr>
        <w:t>mniej niż 500.000 zł.</w:t>
      </w:r>
      <w:r w:rsidR="009618B0" w:rsidRPr="009618B0">
        <w:rPr>
          <w:rFonts w:ascii="Aptos" w:eastAsia="Aptos" w:hAnsi="Aptos" w:cs="Times New Roman"/>
          <w14:ligatures w14:val="none"/>
        </w:rPr>
        <w:br/>
      </w:r>
      <w:r>
        <w:rPr>
          <w:rFonts w:ascii="Aptos" w:eastAsia="Aptos" w:hAnsi="Aptos" w:cs="Times New Roman"/>
          <w14:ligatures w14:val="none"/>
        </w:rPr>
        <w:t xml:space="preserve">            </w:t>
      </w:r>
      <w:r w:rsidR="009618B0" w:rsidRPr="009618B0">
        <w:rPr>
          <w:rFonts w:ascii="Aptos" w:eastAsia="Aptos" w:hAnsi="Aptos" w:cs="Times New Roman"/>
          <w14:ligatures w14:val="none"/>
        </w:rPr>
        <w:t>3. Wpływy z kar stanowią przychód Funduszu Rozwoju Kultury Fizycznej.</w:t>
      </w:r>
    </w:p>
    <w:p w14:paraId="6216774C" w14:textId="2005EF6C" w:rsidR="009618B0" w:rsidRPr="009618B0" w:rsidRDefault="009618B0" w:rsidP="00294881">
      <w:pPr>
        <w:spacing w:after="0" w:line="360" w:lineRule="auto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br/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       </w:t>
      </w:r>
      <w:r w:rsidR="00977E88">
        <w:rPr>
          <w:rFonts w:ascii="Aptos" w:eastAsia="Aptos" w:hAnsi="Aptos" w:cs="Times New Roman"/>
          <w:b/>
          <w:bCs/>
          <w14:ligatures w14:val="none"/>
        </w:rPr>
        <w:t xml:space="preserve">   </w:t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</w:t>
      </w:r>
      <w:r w:rsidRPr="009B0A29">
        <w:rPr>
          <w:rFonts w:ascii="Aptos" w:eastAsia="Aptos" w:hAnsi="Aptos" w:cs="Times New Roman"/>
          <w:b/>
          <w:bCs/>
          <w14:ligatures w14:val="none"/>
        </w:rPr>
        <w:t>Art. 1</w:t>
      </w:r>
      <w:r w:rsidR="003E4BF3" w:rsidRPr="009B0A29">
        <w:rPr>
          <w:rFonts w:ascii="Aptos" w:eastAsia="Aptos" w:hAnsi="Aptos" w:cs="Times New Roman"/>
          <w:b/>
          <w:bCs/>
          <w14:ligatures w14:val="none"/>
        </w:rPr>
        <w:t>5</w:t>
      </w:r>
      <w:r w:rsidRPr="009B0A29">
        <w:rPr>
          <w:rFonts w:ascii="Aptos" w:eastAsia="Aptos" w:hAnsi="Aptos" w:cs="Times New Roman"/>
          <w:b/>
          <w:bCs/>
          <w14:ligatures w14:val="none"/>
        </w:rPr>
        <w:t>.</w:t>
      </w:r>
      <w:r w:rsidR="003E4BF3">
        <w:rPr>
          <w:rFonts w:ascii="Aptos" w:eastAsia="Aptos" w:hAnsi="Aptos" w:cs="Times New Roman"/>
          <w14:ligatures w14:val="none"/>
        </w:rPr>
        <w:t xml:space="preserve"> </w:t>
      </w:r>
      <w:r w:rsidRPr="009618B0">
        <w:rPr>
          <w:rFonts w:ascii="Aptos" w:eastAsia="Aptos" w:hAnsi="Aptos" w:cs="Times New Roman"/>
          <w14:ligatures w14:val="none"/>
        </w:rPr>
        <w:t xml:space="preserve">W ustawie z dnia 21 sierpnia 1997 r. o gospodarce nieruchomościami </w:t>
      </w:r>
      <w:r w:rsidR="005B1006">
        <w:rPr>
          <w:rFonts w:ascii="Aptos" w:eastAsia="Aptos" w:hAnsi="Aptos" w:cs="Times New Roman"/>
          <w14:ligatures w14:val="none"/>
        </w:rPr>
        <w:t xml:space="preserve">(Dz. U z 2024 r., poz. 1145) </w:t>
      </w:r>
      <w:r w:rsidRPr="009618B0">
        <w:rPr>
          <w:rFonts w:ascii="Aptos" w:eastAsia="Aptos" w:hAnsi="Aptos" w:cs="Times New Roman"/>
          <w14:ligatures w14:val="none"/>
        </w:rPr>
        <w:t>w art. 6</w:t>
      </w:r>
      <w:r w:rsidR="00977E88">
        <w:rPr>
          <w:rFonts w:ascii="Aptos" w:eastAsia="Aptos" w:hAnsi="Aptos" w:cs="Times New Roman"/>
          <w14:ligatures w14:val="none"/>
        </w:rPr>
        <w:t xml:space="preserve"> po pkt 6a</w:t>
      </w:r>
      <w:r w:rsidRPr="009618B0">
        <w:rPr>
          <w:rFonts w:ascii="Aptos" w:eastAsia="Aptos" w:hAnsi="Aptos" w:cs="Times New Roman"/>
          <w14:ligatures w14:val="none"/>
        </w:rPr>
        <w:t xml:space="preserve"> dodaje się pkt 6</w:t>
      </w:r>
      <w:r w:rsidR="00977E88">
        <w:rPr>
          <w:rFonts w:ascii="Aptos" w:eastAsia="Aptos" w:hAnsi="Aptos" w:cs="Times New Roman"/>
          <w14:ligatures w14:val="none"/>
        </w:rPr>
        <w:t>b</w:t>
      </w:r>
      <w:r w:rsidRPr="009618B0">
        <w:rPr>
          <w:rFonts w:ascii="Aptos" w:eastAsia="Aptos" w:hAnsi="Aptos" w:cs="Times New Roman"/>
          <w14:ligatures w14:val="none"/>
        </w:rPr>
        <w:t xml:space="preserve"> w brzmieniu:</w:t>
      </w:r>
      <w:r w:rsidRPr="009618B0">
        <w:rPr>
          <w:rFonts w:ascii="Aptos" w:eastAsia="Aptos" w:hAnsi="Aptos" w:cs="Times New Roman"/>
          <w14:ligatures w14:val="none"/>
        </w:rPr>
        <w:br/>
      </w:r>
      <w:r w:rsidR="00977E88">
        <w:rPr>
          <w:rFonts w:ascii="Aptos" w:eastAsia="Aptos" w:hAnsi="Aptos" w:cs="Times New Roman"/>
          <w14:ligatures w14:val="none"/>
        </w:rPr>
        <w:t xml:space="preserve">            „</w:t>
      </w:r>
      <w:r w:rsidRPr="009618B0">
        <w:rPr>
          <w:rFonts w:ascii="Aptos" w:eastAsia="Aptos" w:hAnsi="Aptos" w:cs="Times New Roman"/>
          <w14:ligatures w14:val="none"/>
        </w:rPr>
        <w:t>6</w:t>
      </w:r>
      <w:r w:rsidR="00977E88">
        <w:rPr>
          <w:rFonts w:ascii="Aptos" w:eastAsia="Aptos" w:hAnsi="Aptos" w:cs="Times New Roman"/>
          <w14:ligatures w14:val="none"/>
        </w:rPr>
        <w:t>b</w:t>
      </w:r>
      <w:r w:rsidRPr="009618B0">
        <w:rPr>
          <w:rFonts w:ascii="Aptos" w:eastAsia="Aptos" w:hAnsi="Aptos" w:cs="Times New Roman"/>
          <w14:ligatures w14:val="none"/>
        </w:rPr>
        <w:t>) ochrona i utrzymanie Strategicznych Obiektów Sportowych wpisanych do Rejestru, o którym mowa w ustawie o ochronie strategicznych obiektów sportowych."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      </w:t>
      </w:r>
      <w:r w:rsidR="00977E88">
        <w:rPr>
          <w:rFonts w:ascii="Aptos" w:eastAsia="Aptos" w:hAnsi="Aptos" w:cs="Times New Roman"/>
          <w:b/>
          <w:bCs/>
          <w14:ligatures w14:val="none"/>
        </w:rPr>
        <w:t xml:space="preserve">     </w:t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</w:t>
      </w:r>
      <w:r w:rsidRPr="009B0A29">
        <w:rPr>
          <w:rFonts w:ascii="Aptos" w:eastAsia="Aptos" w:hAnsi="Aptos" w:cs="Times New Roman"/>
          <w:b/>
          <w:bCs/>
          <w14:ligatures w14:val="none"/>
        </w:rPr>
        <w:t>Art. 1</w:t>
      </w:r>
      <w:r w:rsidR="003E4BF3" w:rsidRPr="009B0A29">
        <w:rPr>
          <w:rFonts w:ascii="Aptos" w:eastAsia="Aptos" w:hAnsi="Aptos" w:cs="Times New Roman"/>
          <w:b/>
          <w:bCs/>
          <w14:ligatures w14:val="none"/>
        </w:rPr>
        <w:t>6</w:t>
      </w:r>
      <w:r w:rsidRPr="009B0A29">
        <w:rPr>
          <w:rFonts w:ascii="Aptos" w:eastAsia="Aptos" w:hAnsi="Aptos" w:cs="Times New Roman"/>
          <w:b/>
          <w:bCs/>
          <w14:ligatures w14:val="none"/>
        </w:rPr>
        <w:t>.</w:t>
      </w:r>
      <w:r w:rsidRPr="009618B0">
        <w:rPr>
          <w:rFonts w:ascii="Aptos" w:eastAsia="Aptos" w:hAnsi="Aptos" w:cs="Times New Roman"/>
          <w14:ligatures w14:val="none"/>
        </w:rPr>
        <w:t xml:space="preserve"> </w:t>
      </w:r>
      <w:r w:rsidR="003E4BF3">
        <w:rPr>
          <w:rFonts w:ascii="Aptos" w:eastAsia="Aptos" w:hAnsi="Aptos" w:cs="Times New Roman"/>
          <w14:ligatures w14:val="none"/>
        </w:rPr>
        <w:t>W</w:t>
      </w:r>
      <w:r w:rsidRPr="009618B0">
        <w:rPr>
          <w:rFonts w:ascii="Aptos" w:eastAsia="Aptos" w:hAnsi="Aptos" w:cs="Times New Roman"/>
          <w14:ligatures w14:val="none"/>
        </w:rPr>
        <w:t xml:space="preserve"> ustawie z dnia 7 lipca 1994 r. – Prawo budowlane </w:t>
      </w:r>
      <w:r w:rsidR="00977E88">
        <w:rPr>
          <w:rFonts w:ascii="Aptos" w:eastAsia="Aptos" w:hAnsi="Aptos" w:cs="Times New Roman"/>
          <w14:ligatures w14:val="none"/>
        </w:rPr>
        <w:t xml:space="preserve">(Dz. U z 2025 r., poz. 418) </w:t>
      </w:r>
      <w:r w:rsidRPr="009618B0">
        <w:rPr>
          <w:rFonts w:ascii="Aptos" w:eastAsia="Aptos" w:hAnsi="Aptos" w:cs="Times New Roman"/>
          <w14:ligatures w14:val="none"/>
        </w:rPr>
        <w:t xml:space="preserve">w art. 71 </w:t>
      </w:r>
      <w:r w:rsidR="00977E88">
        <w:rPr>
          <w:rFonts w:ascii="Aptos" w:eastAsia="Aptos" w:hAnsi="Aptos" w:cs="Times New Roman"/>
          <w14:ligatures w14:val="none"/>
        </w:rPr>
        <w:t>po ust. 2d d</w:t>
      </w:r>
      <w:r w:rsidRPr="009618B0">
        <w:rPr>
          <w:rFonts w:ascii="Aptos" w:eastAsia="Aptos" w:hAnsi="Aptos" w:cs="Times New Roman"/>
          <w14:ligatures w14:val="none"/>
        </w:rPr>
        <w:t>odaje się ust. 2</w:t>
      </w:r>
      <w:r w:rsidR="00977E88">
        <w:rPr>
          <w:rFonts w:ascii="Aptos" w:eastAsia="Aptos" w:hAnsi="Aptos" w:cs="Times New Roman"/>
          <w14:ligatures w14:val="none"/>
        </w:rPr>
        <w:t>e</w:t>
      </w:r>
      <w:r w:rsidRPr="009618B0">
        <w:rPr>
          <w:rFonts w:ascii="Aptos" w:eastAsia="Aptos" w:hAnsi="Aptos" w:cs="Times New Roman"/>
          <w14:ligatures w14:val="none"/>
        </w:rPr>
        <w:t xml:space="preserve"> w brzmieniu:</w:t>
      </w:r>
      <w:r w:rsidRPr="009618B0">
        <w:rPr>
          <w:rFonts w:ascii="Aptos" w:eastAsia="Aptos" w:hAnsi="Aptos" w:cs="Times New Roman"/>
          <w14:ligatures w14:val="none"/>
        </w:rPr>
        <w:br/>
      </w:r>
      <w:r w:rsidR="00977E88">
        <w:rPr>
          <w:rFonts w:ascii="Aptos" w:eastAsia="Aptos" w:hAnsi="Aptos" w:cs="Times New Roman"/>
          <w14:ligatures w14:val="none"/>
        </w:rPr>
        <w:t xml:space="preserve">              „</w:t>
      </w:r>
      <w:r w:rsidRPr="009618B0">
        <w:rPr>
          <w:rFonts w:ascii="Aptos" w:eastAsia="Aptos" w:hAnsi="Aptos" w:cs="Times New Roman"/>
          <w14:ligatures w14:val="none"/>
        </w:rPr>
        <w:t>2</w:t>
      </w:r>
      <w:r w:rsidR="00DF7431">
        <w:rPr>
          <w:rFonts w:ascii="Aptos" w:eastAsia="Aptos" w:hAnsi="Aptos" w:cs="Times New Roman"/>
          <w14:ligatures w14:val="none"/>
        </w:rPr>
        <w:t>e</w:t>
      </w:r>
      <w:r w:rsidRPr="009618B0">
        <w:rPr>
          <w:rFonts w:ascii="Aptos" w:eastAsia="Aptos" w:hAnsi="Aptos" w:cs="Times New Roman"/>
          <w14:ligatures w14:val="none"/>
        </w:rPr>
        <w:t xml:space="preserve">. W przypadku obiektów wpisanych do </w:t>
      </w:r>
      <w:r w:rsidR="00977E88" w:rsidRPr="00977E88">
        <w:rPr>
          <w:rFonts w:ascii="Aptos" w:eastAsia="Aptos" w:hAnsi="Aptos" w:cs="Times New Roman"/>
          <w14:ligatures w14:val="none"/>
        </w:rPr>
        <w:t>Rejestru Strategicznych Obiektów Sportowych</w:t>
      </w:r>
      <w:r w:rsidRPr="009618B0">
        <w:rPr>
          <w:rFonts w:ascii="Aptos" w:eastAsia="Aptos" w:hAnsi="Aptos" w:cs="Times New Roman"/>
          <w14:ligatures w14:val="none"/>
        </w:rPr>
        <w:t>, do zgłoszenia należy dołączyć postanowienie o uzgodnieniu wydane przez Ministra właściwego do spraw kultury fizycznej."</w:t>
      </w:r>
    </w:p>
    <w:p w14:paraId="0F9A0CD4" w14:textId="51F25312" w:rsidR="00597D92" w:rsidRDefault="009618B0" w:rsidP="002E797A">
      <w:pPr>
        <w:spacing w:after="0" w:line="360" w:lineRule="auto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br/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          </w:t>
      </w:r>
      <w:r w:rsidR="003E4BF3" w:rsidRPr="009B0A29">
        <w:rPr>
          <w:rFonts w:ascii="Aptos" w:eastAsia="Aptos" w:hAnsi="Aptos" w:cs="Times New Roman"/>
          <w:b/>
          <w:bCs/>
          <w14:ligatures w14:val="none"/>
        </w:rPr>
        <w:t>Art. 17.</w:t>
      </w:r>
      <w:r w:rsidR="003E4BF3">
        <w:rPr>
          <w:rFonts w:ascii="Aptos" w:eastAsia="Aptos" w:hAnsi="Aptos" w:cs="Times New Roman"/>
          <w14:ligatures w14:val="none"/>
        </w:rPr>
        <w:t xml:space="preserve"> </w:t>
      </w:r>
      <w:r w:rsidRPr="009618B0">
        <w:rPr>
          <w:rFonts w:ascii="Aptos" w:eastAsia="Aptos" w:hAnsi="Aptos" w:cs="Times New Roman"/>
          <w14:ligatures w14:val="none"/>
        </w:rPr>
        <w:t xml:space="preserve">Do </w:t>
      </w:r>
      <w:r w:rsidR="003E4BF3">
        <w:rPr>
          <w:rFonts w:ascii="Aptos" w:eastAsia="Aptos" w:hAnsi="Aptos" w:cs="Times New Roman"/>
          <w14:ligatures w14:val="none"/>
        </w:rPr>
        <w:t xml:space="preserve">wszczętych i </w:t>
      </w:r>
      <w:r w:rsidRPr="009618B0">
        <w:rPr>
          <w:rFonts w:ascii="Aptos" w:eastAsia="Aptos" w:hAnsi="Aptos" w:cs="Times New Roman"/>
          <w14:ligatures w14:val="none"/>
        </w:rPr>
        <w:t>nie zakończonych postępowań administracyjnych</w:t>
      </w:r>
      <w:r w:rsidR="008761FE">
        <w:rPr>
          <w:rFonts w:ascii="Aptos" w:eastAsia="Aptos" w:hAnsi="Aptos" w:cs="Times New Roman"/>
          <w14:ligatures w14:val="none"/>
        </w:rPr>
        <w:t xml:space="preserve"> </w:t>
      </w:r>
      <w:r w:rsidR="005B1006">
        <w:rPr>
          <w:rFonts w:ascii="Aptos" w:eastAsia="Aptos" w:hAnsi="Aptos" w:cs="Times New Roman"/>
          <w14:ligatures w14:val="none"/>
        </w:rPr>
        <w:t>,</w:t>
      </w:r>
      <w:r w:rsidR="003D1C98">
        <w:rPr>
          <w:rFonts w:ascii="Aptos" w:eastAsia="Aptos" w:hAnsi="Aptos" w:cs="Times New Roman"/>
          <w14:ligatures w14:val="none"/>
        </w:rPr>
        <w:t xml:space="preserve"> w sprawach </w:t>
      </w:r>
      <w:r w:rsidR="005B1006">
        <w:rPr>
          <w:rFonts w:ascii="Aptos" w:eastAsia="Aptos" w:hAnsi="Aptos" w:cs="Times New Roman"/>
          <w14:ligatures w14:val="none"/>
        </w:rPr>
        <w:t xml:space="preserve"> o których mowa w art. 13 </w:t>
      </w:r>
      <w:r w:rsidR="008761FE">
        <w:rPr>
          <w:rFonts w:ascii="Aptos" w:eastAsia="Aptos" w:hAnsi="Aptos" w:cs="Times New Roman"/>
          <w14:ligatures w14:val="none"/>
        </w:rPr>
        <w:t>oraz innych zmierzających do zmiany charakteru obiektów sportowych</w:t>
      </w:r>
      <w:r w:rsidRPr="009618B0">
        <w:rPr>
          <w:rFonts w:ascii="Aptos" w:eastAsia="Aptos" w:hAnsi="Aptos" w:cs="Times New Roman"/>
          <w14:ligatures w14:val="none"/>
        </w:rPr>
        <w:t xml:space="preserve"> stosuje się przepisy niniejszej ustawy</w:t>
      </w:r>
      <w:r w:rsidR="008761FE">
        <w:rPr>
          <w:rFonts w:ascii="Aptos" w:eastAsia="Aptos" w:hAnsi="Aptos" w:cs="Times New Roman"/>
          <w14:ligatures w14:val="none"/>
        </w:rPr>
        <w:t>.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          </w:t>
      </w:r>
      <w:r w:rsidRPr="009B0A29">
        <w:rPr>
          <w:rFonts w:ascii="Aptos" w:eastAsia="Aptos" w:hAnsi="Aptos" w:cs="Times New Roman"/>
          <w:b/>
          <w:bCs/>
          <w14:ligatures w14:val="none"/>
        </w:rPr>
        <w:t>Art. 1</w:t>
      </w:r>
      <w:r w:rsidR="009B0A29">
        <w:rPr>
          <w:rFonts w:ascii="Aptos" w:eastAsia="Aptos" w:hAnsi="Aptos" w:cs="Times New Roman"/>
          <w:b/>
          <w:bCs/>
          <w14:ligatures w14:val="none"/>
        </w:rPr>
        <w:t>8</w:t>
      </w:r>
      <w:r w:rsidRPr="009B0A29">
        <w:rPr>
          <w:rFonts w:ascii="Aptos" w:eastAsia="Aptos" w:hAnsi="Aptos" w:cs="Times New Roman"/>
          <w:b/>
          <w:bCs/>
          <w14:ligatures w14:val="none"/>
        </w:rPr>
        <w:t>.</w:t>
      </w:r>
      <w:r w:rsidRPr="009618B0">
        <w:rPr>
          <w:rFonts w:ascii="Aptos" w:eastAsia="Aptos" w:hAnsi="Aptos" w:cs="Times New Roman"/>
          <w14:ligatures w14:val="none"/>
        </w:rPr>
        <w:t xml:space="preserve">  Obiekty spełniające kryteria ustawy podlegają wpisowi do RSOS z urzędu w terminie 24 miesięcy.</w:t>
      </w:r>
      <w:r w:rsidRPr="009618B0">
        <w:rPr>
          <w:rFonts w:ascii="Aptos" w:eastAsia="Aptos" w:hAnsi="Aptos" w:cs="Times New Roman"/>
          <w14:ligatures w14:val="none"/>
        </w:rPr>
        <w:br/>
      </w:r>
      <w:r w:rsidRPr="009618B0">
        <w:rPr>
          <w:rFonts w:ascii="Aptos" w:eastAsia="Aptos" w:hAnsi="Aptos" w:cs="Times New Roman"/>
          <w14:ligatures w14:val="none"/>
        </w:rPr>
        <w:br/>
      </w:r>
      <w:r w:rsidR="009B0A29">
        <w:rPr>
          <w:rFonts w:ascii="Aptos" w:eastAsia="Aptos" w:hAnsi="Aptos" w:cs="Times New Roman"/>
          <w:b/>
          <w:bCs/>
          <w14:ligatures w14:val="none"/>
        </w:rPr>
        <w:t xml:space="preserve">             </w:t>
      </w:r>
      <w:r w:rsidRPr="009B0A29">
        <w:rPr>
          <w:rFonts w:ascii="Aptos" w:eastAsia="Aptos" w:hAnsi="Aptos" w:cs="Times New Roman"/>
          <w:b/>
          <w:bCs/>
          <w14:ligatures w14:val="none"/>
        </w:rPr>
        <w:t>Art. 1</w:t>
      </w:r>
      <w:r w:rsidR="009B0A29" w:rsidRPr="009B0A29">
        <w:rPr>
          <w:rFonts w:ascii="Aptos" w:eastAsia="Aptos" w:hAnsi="Aptos" w:cs="Times New Roman"/>
          <w:b/>
          <w:bCs/>
          <w14:ligatures w14:val="none"/>
        </w:rPr>
        <w:t>9</w:t>
      </w:r>
      <w:r w:rsidRPr="009B0A29">
        <w:rPr>
          <w:rFonts w:ascii="Aptos" w:eastAsia="Aptos" w:hAnsi="Aptos" w:cs="Times New Roman"/>
          <w:b/>
          <w:bCs/>
          <w14:ligatures w14:val="none"/>
        </w:rPr>
        <w:t>.</w:t>
      </w:r>
      <w:r w:rsidRPr="009618B0">
        <w:rPr>
          <w:rFonts w:ascii="Aptos" w:eastAsia="Aptos" w:hAnsi="Aptos" w:cs="Times New Roman"/>
          <w14:ligatures w14:val="none"/>
        </w:rPr>
        <w:t xml:space="preserve"> </w:t>
      </w:r>
      <w:r w:rsidR="00597D92">
        <w:rPr>
          <w:rFonts w:ascii="Aptos" w:eastAsia="Aptos" w:hAnsi="Aptos" w:cs="Times New Roman"/>
          <w14:ligatures w14:val="none"/>
        </w:rPr>
        <w:t>W sprawach</w:t>
      </w:r>
      <w:r w:rsidR="00597D92" w:rsidRPr="00597D92">
        <w:rPr>
          <w:rFonts w:ascii="Aptos" w:eastAsia="Aptos" w:hAnsi="Aptos" w:cs="Times New Roman"/>
          <w14:ligatures w14:val="none"/>
        </w:rPr>
        <w:t xml:space="preserve"> nieuregulowany</w:t>
      </w:r>
      <w:r w:rsidR="00597D92">
        <w:rPr>
          <w:rFonts w:ascii="Aptos" w:eastAsia="Aptos" w:hAnsi="Aptos" w:cs="Times New Roman"/>
          <w14:ligatures w14:val="none"/>
        </w:rPr>
        <w:t>ch</w:t>
      </w:r>
      <w:r w:rsidR="00597D92" w:rsidRPr="00597D92">
        <w:rPr>
          <w:rFonts w:ascii="Aptos" w:eastAsia="Aptos" w:hAnsi="Aptos" w:cs="Times New Roman"/>
          <w14:ligatures w14:val="none"/>
        </w:rPr>
        <w:t xml:space="preserve"> w niniej</w:t>
      </w:r>
      <w:r w:rsidR="00597D92">
        <w:rPr>
          <w:rFonts w:ascii="Aptos" w:eastAsia="Aptos" w:hAnsi="Aptos" w:cs="Times New Roman"/>
          <w14:ligatures w14:val="none"/>
        </w:rPr>
        <w:t>szej</w:t>
      </w:r>
      <w:r w:rsidR="00597D92" w:rsidRPr="00597D92">
        <w:rPr>
          <w:rFonts w:ascii="Aptos" w:eastAsia="Aptos" w:hAnsi="Aptos" w:cs="Times New Roman"/>
          <w14:ligatures w14:val="none"/>
        </w:rPr>
        <w:t xml:space="preserve"> </w:t>
      </w:r>
      <w:r w:rsidR="00597D92">
        <w:rPr>
          <w:rFonts w:ascii="Aptos" w:eastAsia="Aptos" w:hAnsi="Aptos" w:cs="Times New Roman"/>
          <w14:ligatures w14:val="none"/>
        </w:rPr>
        <w:t>ustawie</w:t>
      </w:r>
      <w:r w:rsidR="00597D92" w:rsidRPr="00597D92">
        <w:rPr>
          <w:rFonts w:ascii="Aptos" w:eastAsia="Aptos" w:hAnsi="Aptos" w:cs="Times New Roman"/>
          <w14:ligatures w14:val="none"/>
        </w:rPr>
        <w:t xml:space="preserve"> stosuje się przepisy ustawy z dnia 14 czerwca 1960 r. – Kodeks postępowania</w:t>
      </w:r>
      <w:r w:rsidR="00597D92">
        <w:rPr>
          <w:rFonts w:ascii="Aptos" w:eastAsia="Aptos" w:hAnsi="Aptos" w:cs="Times New Roman"/>
          <w14:ligatures w14:val="none"/>
        </w:rPr>
        <w:t xml:space="preserve"> </w:t>
      </w:r>
      <w:r w:rsidR="00597D92" w:rsidRPr="00597D92">
        <w:rPr>
          <w:rFonts w:ascii="Aptos" w:eastAsia="Aptos" w:hAnsi="Aptos" w:cs="Times New Roman"/>
          <w14:ligatures w14:val="none"/>
        </w:rPr>
        <w:t>administracyjnego (Dz. U. z 2024 r. poz. 572 oraz z 2025 r. poz. 769)</w:t>
      </w:r>
      <w:r w:rsidR="00597D92">
        <w:rPr>
          <w:rFonts w:ascii="Aptos" w:eastAsia="Aptos" w:hAnsi="Aptos" w:cs="Times New Roman"/>
          <w14:ligatures w14:val="none"/>
        </w:rPr>
        <w:t>.</w:t>
      </w:r>
    </w:p>
    <w:p w14:paraId="0D5BE549" w14:textId="77777777" w:rsidR="002E797A" w:rsidRDefault="002E797A" w:rsidP="00597D92">
      <w:pPr>
        <w:spacing w:after="0" w:line="360" w:lineRule="auto"/>
        <w:rPr>
          <w:rFonts w:ascii="Aptos" w:eastAsia="Aptos" w:hAnsi="Aptos" w:cs="Times New Roman"/>
          <w14:ligatures w14:val="none"/>
        </w:rPr>
      </w:pPr>
    </w:p>
    <w:p w14:paraId="12EB851D" w14:textId="1C677FE6" w:rsidR="009618B0" w:rsidRPr="009618B0" w:rsidRDefault="00597D92" w:rsidP="008761FE">
      <w:pPr>
        <w:spacing w:after="0" w:line="360" w:lineRule="auto"/>
        <w:rPr>
          <w:rFonts w:ascii="Aptos" w:eastAsia="Aptos" w:hAnsi="Aptos" w:cs="Times New Roman"/>
          <w14:ligatures w14:val="none"/>
        </w:rPr>
      </w:pPr>
      <w:r>
        <w:rPr>
          <w:rFonts w:ascii="Aptos" w:eastAsia="Aptos" w:hAnsi="Aptos" w:cs="Times New Roman"/>
          <w14:ligatures w14:val="none"/>
        </w:rPr>
        <w:t xml:space="preserve">             </w:t>
      </w:r>
      <w:r w:rsidRPr="00597D92">
        <w:rPr>
          <w:rFonts w:ascii="Aptos" w:eastAsia="Aptos" w:hAnsi="Aptos" w:cs="Times New Roman"/>
          <w:b/>
          <w:bCs/>
          <w14:ligatures w14:val="none"/>
        </w:rPr>
        <w:t>Art. 20.</w:t>
      </w:r>
      <w:r>
        <w:rPr>
          <w:rFonts w:ascii="Aptos" w:eastAsia="Aptos" w:hAnsi="Aptos" w:cs="Times New Roman"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14:ligatures w14:val="none"/>
        </w:rPr>
        <w:t>Ustawa wchodzi w życie po upływie 30 dni od dnia ogłoszenia.</w:t>
      </w:r>
    </w:p>
    <w:p w14:paraId="705E6F97" w14:textId="77777777" w:rsid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4FC28C2F" w14:textId="77777777" w:rsid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1D7CBEBB" w14:textId="77777777" w:rsid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432F7080" w14:textId="77777777" w:rsidR="00977E88" w:rsidRDefault="00977E88" w:rsidP="009618B0">
      <w:pPr>
        <w:rPr>
          <w:rFonts w:ascii="Aptos" w:eastAsia="Aptos" w:hAnsi="Aptos" w:cs="Times New Roman"/>
          <w14:ligatures w14:val="none"/>
        </w:rPr>
      </w:pPr>
    </w:p>
    <w:p w14:paraId="0C06FCDA" w14:textId="77777777" w:rsidR="00977E88" w:rsidRDefault="00977E88" w:rsidP="009618B0">
      <w:pPr>
        <w:rPr>
          <w:rFonts w:ascii="Aptos" w:eastAsia="Aptos" w:hAnsi="Aptos" w:cs="Times New Roman"/>
          <w14:ligatures w14:val="none"/>
        </w:rPr>
      </w:pPr>
    </w:p>
    <w:p w14:paraId="53C19E4B" w14:textId="77777777" w:rsidR="00977E88" w:rsidRDefault="00977E88" w:rsidP="009618B0">
      <w:pPr>
        <w:rPr>
          <w:rFonts w:ascii="Aptos" w:eastAsia="Aptos" w:hAnsi="Aptos" w:cs="Times New Roman"/>
          <w14:ligatures w14:val="none"/>
        </w:rPr>
      </w:pPr>
    </w:p>
    <w:p w14:paraId="71EBEDB0" w14:textId="7D802A20" w:rsidR="009618B0" w:rsidRDefault="00597D92" w:rsidP="005C3836">
      <w:pPr>
        <w:jc w:val="center"/>
        <w:rPr>
          <w:rFonts w:ascii="Aptos" w:eastAsia="Aptos" w:hAnsi="Aptos" w:cs="Times New Roman"/>
          <w:b/>
          <w:bCs/>
          <w14:ligatures w14:val="none"/>
        </w:rPr>
      </w:pPr>
      <w:r>
        <w:rPr>
          <w:rFonts w:ascii="Aptos" w:eastAsia="Aptos" w:hAnsi="Aptos" w:cs="Times New Roman"/>
          <w:b/>
          <w:bCs/>
          <w14:ligatures w14:val="none"/>
        </w:rPr>
        <w:lastRenderedPageBreak/>
        <w:t xml:space="preserve">U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Z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A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S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A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D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N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I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E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N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I</w:t>
      </w:r>
      <w:r>
        <w:rPr>
          <w:rFonts w:ascii="Aptos" w:eastAsia="Aptos" w:hAnsi="Aptos" w:cs="Times New Roman"/>
          <w:b/>
          <w:bCs/>
          <w14:ligatures w14:val="none"/>
        </w:rPr>
        <w:t xml:space="preserve"> </w:t>
      </w:r>
      <w:r w:rsidR="009618B0" w:rsidRPr="009618B0">
        <w:rPr>
          <w:rFonts w:ascii="Aptos" w:eastAsia="Aptos" w:hAnsi="Aptos" w:cs="Times New Roman"/>
          <w:b/>
          <w:bCs/>
          <w14:ligatures w14:val="none"/>
        </w:rPr>
        <w:t>E</w:t>
      </w:r>
    </w:p>
    <w:p w14:paraId="7628BA6B" w14:textId="77777777" w:rsidR="005C3836" w:rsidRPr="009618B0" w:rsidRDefault="005C3836" w:rsidP="005C3836">
      <w:pPr>
        <w:jc w:val="center"/>
        <w:rPr>
          <w:rFonts w:ascii="Aptos" w:eastAsia="Aptos" w:hAnsi="Aptos" w:cs="Times New Roman"/>
          <w:b/>
          <w:bCs/>
          <w14:ligatures w14:val="none"/>
        </w:rPr>
      </w:pPr>
    </w:p>
    <w:p w14:paraId="030A6045" w14:textId="77777777" w:rsidR="009618B0" w:rsidRPr="009618B0" w:rsidRDefault="009618B0" w:rsidP="009618B0">
      <w:pPr>
        <w:rPr>
          <w:rFonts w:ascii="Aptos" w:eastAsia="Aptos" w:hAnsi="Aptos" w:cs="Times New Roman"/>
          <w:b/>
          <w:bCs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I. Potrzeba i cel wprowadzenia regulacji</w:t>
      </w:r>
    </w:p>
    <w:p w14:paraId="401BD6C3" w14:textId="77777777" w:rsidR="009618B0" w:rsidRPr="009618B0" w:rsidRDefault="009618B0" w:rsidP="009618B0">
      <w:p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ustawy o ochronie strategicznych obiektów sportowych ma na celu stworzenie systemowych instrumentów prawnych służących zachowaniu i ochronie infrastruktury sportowej o kluczowym znaczeniu dla realizacji konstytucyjnych zadań państwa w zakresie kultury fizycznej, ochrony zdrowia publicznego oraz rozwoju sportu dzieci i młodzieży.</w:t>
      </w:r>
    </w:p>
    <w:p w14:paraId="070ACA51" w14:textId="77777777" w:rsidR="009618B0" w:rsidRPr="009618B0" w:rsidRDefault="009618B0" w:rsidP="009618B0">
      <w:p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W ostatnich latach obserwuje się narastające zjawisko likwidacji lub trwałego przekształcania istniejących obiektów sportowych, w szczególności położonych na terenach atrakcyjnych inwestycyjnie w obszarach zurbanizowanych. Proces ten jest wynikiem presji rynkowej, braku skutecznych instrumentów ochrony w prawie planistycznym oraz niedostatecznego uwzględniania interesu publicznego, jakim jest dostęp społeczności lokalnych do infrastruktury sportowej.</w:t>
      </w:r>
    </w:p>
    <w:p w14:paraId="440036E1" w14:textId="77777777" w:rsidR="009618B0" w:rsidRPr="009618B0" w:rsidRDefault="009618B0" w:rsidP="009618B0">
      <w:p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Obowiązujący stan prawny nie zapewnia adekwatnej ochrony obiektów sportowych, które – w przeciwieństwie do zabytków – nie korzystają ze szczególnego reżimu ochronnego, mimo że ich utrata prowadzi do nieodwracalnych skutków społecznych, zdrowotnych i przestrzennych. Likwidacja stadionów, pływalni czy zespołów boisk powoduje trwałe deficyty infrastrukturalne, których odtworzenie w realiach współczesnych miast jest często niemożliwe lub ekonomicznie nieuzasadnione.</w:t>
      </w:r>
    </w:p>
    <w:p w14:paraId="57462B15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Celem projektowanej ustawy jest zatem:</w:t>
      </w:r>
    </w:p>
    <w:p w14:paraId="39EF9A33" w14:textId="77777777" w:rsidR="009618B0" w:rsidRPr="009618B0" w:rsidRDefault="009618B0" w:rsidP="009618B0">
      <w:pPr>
        <w:numPr>
          <w:ilvl w:val="0"/>
          <w:numId w:val="1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zapewnienie trwałości funkcji sportowej kluczowych obiektów,</w:t>
      </w:r>
    </w:p>
    <w:p w14:paraId="37FB5AA3" w14:textId="77777777" w:rsidR="009618B0" w:rsidRPr="009618B0" w:rsidRDefault="009618B0" w:rsidP="009618B0">
      <w:pPr>
        <w:numPr>
          <w:ilvl w:val="0"/>
          <w:numId w:val="1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przeciwdziałanie ich degradacji technicznej i funkcjonalnej,</w:t>
      </w:r>
    </w:p>
    <w:p w14:paraId="40D0FD53" w14:textId="77777777" w:rsidR="009618B0" w:rsidRPr="009618B0" w:rsidRDefault="009618B0" w:rsidP="009618B0">
      <w:pPr>
        <w:numPr>
          <w:ilvl w:val="0"/>
          <w:numId w:val="1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wzmocnienie roli państwa i samorządu terytorialnego w ochronie infrastruktury sportowej,</w:t>
      </w:r>
    </w:p>
    <w:p w14:paraId="2C933863" w14:textId="77777777" w:rsidR="009618B0" w:rsidRPr="009618B0" w:rsidRDefault="009618B0" w:rsidP="009618B0">
      <w:pPr>
        <w:numPr>
          <w:ilvl w:val="0"/>
          <w:numId w:val="1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wprowadzenie przejrzystych i proporcjonalnych mechanizmów ingerencji w prawo własności w sytuacjach uzasadnionych ważnym interesem publicznym.</w:t>
      </w:r>
    </w:p>
    <w:p w14:paraId="26E702A3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075CE46F" w14:textId="77777777" w:rsidR="009618B0" w:rsidRPr="009618B0" w:rsidRDefault="009618B0" w:rsidP="009618B0">
      <w:pPr>
        <w:rPr>
          <w:rFonts w:ascii="Aptos" w:eastAsia="Aptos" w:hAnsi="Aptos" w:cs="Times New Roman"/>
          <w:b/>
          <w:bCs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II. Główne założenia projektu</w:t>
      </w:r>
    </w:p>
    <w:p w14:paraId="11B4392A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ustawy opiera się na następujących filarach:</w:t>
      </w:r>
    </w:p>
    <w:p w14:paraId="4A01B4A2" w14:textId="77777777" w:rsidR="009618B0" w:rsidRPr="009618B0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Wprowadzenie definicji strategicznego obiektu sportowego</w:t>
      </w:r>
      <w:r w:rsidRPr="009618B0">
        <w:rPr>
          <w:rFonts w:ascii="Aptos" w:eastAsia="Aptos" w:hAnsi="Aptos" w:cs="Times New Roman"/>
          <w14:ligatures w14:val="none"/>
        </w:rPr>
        <w:br/>
        <w:t>Definicja ta uwzględnia zarówno kryteria funkcjonalne (faktyczne wykorzystanie do celów sportowych), przestrzenne (powierzchnia, rola w układzie urbanistycznym), jak i społeczne (znaczenie dla lokalnej dostępności infrastruktury sportowej). Przyjęcie okresu ostatnich 10 lat zapobiega obchodzeniu przepisów poprzez celowe wygaszanie działalności sportowej.</w:t>
      </w:r>
    </w:p>
    <w:p w14:paraId="3E7B836B" w14:textId="7E87FA16" w:rsidR="009618B0" w:rsidRPr="009618B0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Utworzenie Rejestru Strategicznych Obiektów Sportowych (RSOS)</w:t>
      </w:r>
      <w:r w:rsidRPr="009618B0">
        <w:rPr>
          <w:rFonts w:ascii="Aptos" w:eastAsia="Aptos" w:hAnsi="Aptos" w:cs="Times New Roman"/>
          <w14:ligatures w14:val="none"/>
        </w:rPr>
        <w:br/>
        <w:t xml:space="preserve">Rejestr stanowi centralny instrument ochrony, a wpis do niego </w:t>
      </w:r>
      <w:r w:rsidR="005C3836">
        <w:rPr>
          <w:rFonts w:ascii="Aptos" w:eastAsia="Aptos" w:hAnsi="Aptos" w:cs="Times New Roman"/>
          <w14:ligatures w14:val="none"/>
        </w:rPr>
        <w:t>będzie miał</w:t>
      </w:r>
      <w:r w:rsidRPr="009618B0">
        <w:rPr>
          <w:rFonts w:ascii="Aptos" w:eastAsia="Aptos" w:hAnsi="Aptos" w:cs="Times New Roman"/>
          <w14:ligatures w14:val="none"/>
        </w:rPr>
        <w:t xml:space="preserve"> charakter konstytutywny. Postępowanie wpisowe oparte </w:t>
      </w:r>
      <w:r w:rsidR="005C3836">
        <w:rPr>
          <w:rFonts w:ascii="Aptos" w:eastAsia="Aptos" w:hAnsi="Aptos" w:cs="Times New Roman"/>
          <w14:ligatures w14:val="none"/>
        </w:rPr>
        <w:t>będzie</w:t>
      </w:r>
      <w:r w:rsidRPr="009618B0">
        <w:rPr>
          <w:rFonts w:ascii="Aptos" w:eastAsia="Aptos" w:hAnsi="Aptos" w:cs="Times New Roman"/>
          <w14:ligatures w14:val="none"/>
        </w:rPr>
        <w:t xml:space="preserve"> na obiektywnych kryteriach oraz audycie funkcjonalnym, co </w:t>
      </w:r>
      <w:r w:rsidR="005C3836" w:rsidRPr="009618B0">
        <w:rPr>
          <w:rFonts w:ascii="Aptos" w:eastAsia="Aptos" w:hAnsi="Aptos" w:cs="Times New Roman"/>
          <w14:ligatures w14:val="none"/>
        </w:rPr>
        <w:t>zapewni</w:t>
      </w:r>
      <w:r w:rsidRPr="009618B0">
        <w:rPr>
          <w:rFonts w:ascii="Aptos" w:eastAsia="Aptos" w:hAnsi="Aptos" w:cs="Times New Roman"/>
          <w14:ligatures w14:val="none"/>
        </w:rPr>
        <w:t xml:space="preserve"> proporcjonalność ingerencji w prawo własności i zgodność z zasadą zaufania obywateli do państwa.</w:t>
      </w:r>
    </w:p>
    <w:p w14:paraId="71A0B990" w14:textId="77777777" w:rsidR="005C3836" w:rsidRPr="005C3836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lastRenderedPageBreak/>
        <w:t>Wzmocnienie ochrony w planowaniu przestrzennym</w:t>
      </w:r>
    </w:p>
    <w:p w14:paraId="236D6E2C" w14:textId="3DFBBAFB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wprowadza obowiązek sporządzenia miejscowego planu zagospodarowania przestrzennego dla terenów wpisanych do RSOS oraz czasowe wyłączenie możliwości wydawania decyzji o warunkach zabudowy. Rozwiązanie to przeciwdziała niekontrolowanej zmianie funkcji obiektów sportowych w drodze decyzji administracyjnych.</w:t>
      </w:r>
    </w:p>
    <w:p w14:paraId="6DBB539E" w14:textId="77777777" w:rsidR="005C3836" w:rsidRPr="005C3836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Kontrola zmiany sposobu użytkowania obiektów</w:t>
      </w:r>
    </w:p>
    <w:p w14:paraId="382860B5" w14:textId="4683BEA6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Zmiana sposobu użytkowania obiektu wpisanego do RSOS wymaga uzgodnienia z ministrem właściwym do spraw kultury fizycznej, co zapewnia merytoryczną ocenę skutków takiej zmiany z punktu widzenia interesu publicznego.</w:t>
      </w:r>
    </w:p>
    <w:p w14:paraId="65C69324" w14:textId="77777777" w:rsidR="005C3836" w:rsidRPr="005C3836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Ustawowe prawo pierwokupu</w:t>
      </w:r>
    </w:p>
    <w:p w14:paraId="0012C79D" w14:textId="0E07C28B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Przyznanie gminie, a następnie Skarbowi Państwa, prawa pierwokupu umożliwia przejęcie obiektów istotnych dla realizacji lokalnych i ogólnokrajowych polityk sportowych. Zasady ustalania ceny zapobiegają spekulacji gruntami i sztucznemu zawyżaniu wartości wynikającej z potencjalnej zmiany przeznaczenia.</w:t>
      </w:r>
    </w:p>
    <w:p w14:paraId="406EDA99" w14:textId="58E10A14" w:rsidR="005C3836" w:rsidRPr="005C3836" w:rsidRDefault="009618B0" w:rsidP="005C3836">
      <w:pPr>
        <w:numPr>
          <w:ilvl w:val="0"/>
          <w:numId w:val="2"/>
        </w:num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 xml:space="preserve">Wywłaszczenie jako środek ostateczny </w:t>
      </w:r>
    </w:p>
    <w:p w14:paraId="6B808CED" w14:textId="4C4C97E0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dopuszcza wywłaszczenie wyłącznie w celu zachowania funkcji sportowej obiektu i przy zastosowaniu odszkodowania odpowiadającego rzeczywistej funkcji społecznej nieruchomości. Rozwiązanie to pozostaje w zgodzie z art. 21 Konstytucji RP.</w:t>
      </w:r>
    </w:p>
    <w:p w14:paraId="1A6FBA70" w14:textId="77777777" w:rsidR="005C3836" w:rsidRPr="005C3836" w:rsidRDefault="009618B0" w:rsidP="009618B0">
      <w:pPr>
        <w:numPr>
          <w:ilvl w:val="0"/>
          <w:numId w:val="2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System sankcji administracyjnych</w:t>
      </w:r>
    </w:p>
    <w:p w14:paraId="3DAB5776" w14:textId="4B501D13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Wysokie kary pieniężne mają charakter prewencyjny i odstraszający, a środki z nich uzyskane zasilą Fundusz Rozwoju Kultury Fizycznej, co zapewnia ich ponowne wykorzystanie na cele publiczne.</w:t>
      </w:r>
    </w:p>
    <w:p w14:paraId="7147189D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4F883B91" w14:textId="77777777" w:rsidR="009618B0" w:rsidRPr="009618B0" w:rsidRDefault="009618B0" w:rsidP="009618B0">
      <w:pPr>
        <w:rPr>
          <w:rFonts w:ascii="Aptos" w:eastAsia="Aptos" w:hAnsi="Aptos" w:cs="Times New Roman"/>
          <w:b/>
          <w:bCs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III. Zgodność z Konstytucją RP</w:t>
      </w:r>
    </w:p>
    <w:p w14:paraId="3861FF52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ustawy pozostaje w zgodzie z Konstytucją RP, w szczególności:</w:t>
      </w:r>
    </w:p>
    <w:p w14:paraId="228CB7DF" w14:textId="77777777" w:rsidR="009618B0" w:rsidRPr="009618B0" w:rsidRDefault="009618B0" w:rsidP="009618B0">
      <w:pPr>
        <w:numPr>
          <w:ilvl w:val="0"/>
          <w:numId w:val="3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z art. 5, który nakłada na państwo obowiązek działania na rzecz dobra wspólnego,</w:t>
      </w:r>
    </w:p>
    <w:p w14:paraId="0B7699A4" w14:textId="77777777" w:rsidR="009618B0" w:rsidRPr="009618B0" w:rsidRDefault="009618B0" w:rsidP="009618B0">
      <w:pPr>
        <w:numPr>
          <w:ilvl w:val="0"/>
          <w:numId w:val="3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z art. 68 ust. 4, zobowiązującym władze publiczne do wspierania rozwoju kultury fizycznej,</w:t>
      </w:r>
    </w:p>
    <w:p w14:paraId="5FF0E1D2" w14:textId="77777777" w:rsidR="009618B0" w:rsidRPr="009618B0" w:rsidRDefault="009618B0" w:rsidP="009618B0">
      <w:pPr>
        <w:numPr>
          <w:ilvl w:val="0"/>
          <w:numId w:val="3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z art. 21 i 64, gwarantującymi ochronę własności przy jednoczesnym dopuszczeniu jej ograniczeń ze względu na ważny interes publiczny.</w:t>
      </w:r>
    </w:p>
    <w:p w14:paraId="37142CCD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Wprowadzone ograniczenia prawa własności spełniają przesłanki proporcjonalności, są przewidywalne, oparte na ustawie i służą realizacji jasno określonego celu publicznego.</w:t>
      </w:r>
    </w:p>
    <w:p w14:paraId="1C078373" w14:textId="77777777" w:rsid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72E9EC44" w14:textId="77777777" w:rsidR="005C3836" w:rsidRDefault="005C3836" w:rsidP="009618B0">
      <w:pPr>
        <w:rPr>
          <w:rFonts w:ascii="Aptos" w:eastAsia="Aptos" w:hAnsi="Aptos" w:cs="Times New Roman"/>
          <w14:ligatures w14:val="none"/>
        </w:rPr>
      </w:pPr>
    </w:p>
    <w:p w14:paraId="640FB88C" w14:textId="77777777" w:rsidR="005C3836" w:rsidRDefault="005C3836" w:rsidP="009618B0">
      <w:pPr>
        <w:rPr>
          <w:rFonts w:ascii="Aptos" w:eastAsia="Aptos" w:hAnsi="Aptos" w:cs="Times New Roman"/>
          <w14:ligatures w14:val="none"/>
        </w:rPr>
      </w:pPr>
    </w:p>
    <w:p w14:paraId="71C821CA" w14:textId="77777777" w:rsidR="005C3836" w:rsidRPr="009618B0" w:rsidRDefault="005C3836" w:rsidP="009618B0">
      <w:pPr>
        <w:rPr>
          <w:rFonts w:ascii="Aptos" w:eastAsia="Aptos" w:hAnsi="Aptos" w:cs="Times New Roman"/>
          <w14:ligatures w14:val="none"/>
        </w:rPr>
      </w:pPr>
    </w:p>
    <w:p w14:paraId="674A977C" w14:textId="77777777" w:rsidR="009618B0" w:rsidRPr="009618B0" w:rsidRDefault="009618B0" w:rsidP="009618B0">
      <w:pPr>
        <w:rPr>
          <w:rFonts w:ascii="Aptos" w:eastAsia="Aptos" w:hAnsi="Aptos" w:cs="Times New Roman"/>
          <w:b/>
          <w:bCs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lastRenderedPageBreak/>
        <w:t>IV. Wpływ regulacji</w:t>
      </w:r>
    </w:p>
    <w:p w14:paraId="2E36FE18" w14:textId="77777777" w:rsidR="005C3836" w:rsidRPr="005C3836" w:rsidRDefault="009618B0" w:rsidP="009618B0">
      <w:pPr>
        <w:numPr>
          <w:ilvl w:val="0"/>
          <w:numId w:val="4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Wpływ na sektor finansów publicznych</w:t>
      </w:r>
    </w:p>
    <w:p w14:paraId="33A25F8B" w14:textId="0EBEAAC6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Ustawa może generować ograniczone koszty administracyjne związane z prowadzeniem RSOS, które jednak pozostają niewspółmiernie niskie w porównaniu do kosztów odtwarzania infrastruktury sportowej po jej likwidacji.</w:t>
      </w:r>
    </w:p>
    <w:p w14:paraId="17A7538F" w14:textId="77777777" w:rsidR="005C3836" w:rsidRPr="005C3836" w:rsidRDefault="009618B0" w:rsidP="009618B0">
      <w:pPr>
        <w:numPr>
          <w:ilvl w:val="0"/>
          <w:numId w:val="4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Wpływ na jednostki samorządu terytorialnego</w:t>
      </w:r>
    </w:p>
    <w:p w14:paraId="773815C2" w14:textId="093D6307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Regulacja wzmacnia pozycję gmin w ochronie lokalnej infrastruktury sportowej oraz daje im realne narzędzia interwencji.</w:t>
      </w:r>
    </w:p>
    <w:p w14:paraId="6B62BAA4" w14:textId="77777777" w:rsidR="005C3836" w:rsidRPr="005C3836" w:rsidRDefault="009618B0" w:rsidP="009618B0">
      <w:pPr>
        <w:numPr>
          <w:ilvl w:val="0"/>
          <w:numId w:val="4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Wpływ społeczny i zdrowotny</w:t>
      </w:r>
    </w:p>
    <w:p w14:paraId="3DA7B182" w14:textId="459F05B6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Ustawa przyczynia się do poprawy dostępności infrastruktury sportowej, wspiera aktywność fizyczną społeczeństwa oraz rozwój sportu dzieci i młodzieży.</w:t>
      </w:r>
    </w:p>
    <w:p w14:paraId="392FB593" w14:textId="77777777" w:rsidR="005C3836" w:rsidRPr="005C3836" w:rsidRDefault="009618B0" w:rsidP="009618B0">
      <w:pPr>
        <w:numPr>
          <w:ilvl w:val="0"/>
          <w:numId w:val="4"/>
        </w:numPr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Wpływ na rynek nieruchomości</w:t>
      </w:r>
    </w:p>
    <w:p w14:paraId="65518FC8" w14:textId="76558B9C" w:rsidR="009618B0" w:rsidRPr="009618B0" w:rsidRDefault="009618B0" w:rsidP="005C3836">
      <w:pPr>
        <w:ind w:left="720"/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ogranicza spekulacyjny obrót nieruchomościami sportowymi, nie ingerując jednak w obrót nieruchomościami, które nie spełniają kryteriów strategicznych.</w:t>
      </w:r>
    </w:p>
    <w:p w14:paraId="0505D768" w14:textId="77777777" w:rsidR="009618B0" w:rsidRPr="009618B0" w:rsidRDefault="009618B0" w:rsidP="009618B0">
      <w:pPr>
        <w:rPr>
          <w:rFonts w:ascii="Aptos" w:eastAsia="Aptos" w:hAnsi="Aptos" w:cs="Times New Roman"/>
          <w14:ligatures w14:val="none"/>
        </w:rPr>
      </w:pPr>
    </w:p>
    <w:p w14:paraId="4C256BE6" w14:textId="77777777" w:rsidR="009618B0" w:rsidRPr="009618B0" w:rsidRDefault="009618B0" w:rsidP="009618B0">
      <w:pPr>
        <w:rPr>
          <w:rFonts w:ascii="Aptos" w:eastAsia="Aptos" w:hAnsi="Aptos" w:cs="Times New Roman"/>
          <w:b/>
          <w:bCs/>
          <w14:ligatures w14:val="none"/>
        </w:rPr>
      </w:pPr>
      <w:r w:rsidRPr="009618B0">
        <w:rPr>
          <w:rFonts w:ascii="Aptos" w:eastAsia="Aptos" w:hAnsi="Aptos" w:cs="Times New Roman"/>
          <w:b/>
          <w:bCs/>
          <w14:ligatures w14:val="none"/>
        </w:rPr>
        <w:t>V. Podsumowanie</w:t>
      </w:r>
    </w:p>
    <w:p w14:paraId="52A93C75" w14:textId="77777777" w:rsidR="009618B0" w:rsidRPr="009618B0" w:rsidRDefault="009618B0" w:rsidP="005C3836">
      <w:pPr>
        <w:jc w:val="both"/>
        <w:rPr>
          <w:rFonts w:ascii="Aptos" w:eastAsia="Aptos" w:hAnsi="Aptos" w:cs="Times New Roman"/>
          <w14:ligatures w14:val="none"/>
        </w:rPr>
      </w:pPr>
      <w:r w:rsidRPr="009618B0">
        <w:rPr>
          <w:rFonts w:ascii="Aptos" w:eastAsia="Aptos" w:hAnsi="Aptos" w:cs="Times New Roman"/>
          <w14:ligatures w14:val="none"/>
        </w:rPr>
        <w:t>Projekt ustawy stanowi odpowiedź na realny i narastający problem degradacji infrastruktury sportowej w Polsce. Wprowadza on spójny, przejrzysty i konstytucyjnie dopuszczalny system ochrony strategicznych obiektów sportowych, równoważąc interes publiczny z ochroną prawa własności. Przyjęcie ustawy przyczyni się do trwałego zabezpieczenia materialnych podstaw realizacji polityki państwa w zakresie sportu, zdrowia publicznego i ładu przestrzennego.</w:t>
      </w:r>
    </w:p>
    <w:p w14:paraId="4900A4A1" w14:textId="12DE28C9" w:rsidR="00753F72" w:rsidRDefault="00753F72" w:rsidP="00753F72">
      <w:pPr>
        <w:spacing w:after="0" w:line="360" w:lineRule="auto"/>
      </w:pPr>
      <w:r>
        <w:t>Projektowana regulacja jest zgodna z prawem Unii Europejskiej</w:t>
      </w:r>
      <w:r w:rsidR="002D62FE">
        <w:t>.</w:t>
      </w:r>
    </w:p>
    <w:p w14:paraId="28D4EC26" w14:textId="31AF3AB7" w:rsidR="009618B0" w:rsidRDefault="00753F72" w:rsidP="00753F72">
      <w:pPr>
        <w:spacing w:after="0" w:line="360" w:lineRule="auto"/>
        <w:jc w:val="both"/>
      </w:pPr>
      <w:r>
        <w:t>Projekt ustawy mieści się w kompetencjach państw członkowskich w zakresie polityki sportowej, planowania przestrzennego i ochrony zdrowia publicznego.</w:t>
      </w:r>
    </w:p>
    <w:sectPr w:rsidR="0096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ED6"/>
    <w:multiLevelType w:val="multilevel"/>
    <w:tmpl w:val="9E7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2105B"/>
    <w:multiLevelType w:val="multilevel"/>
    <w:tmpl w:val="290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6774F"/>
    <w:multiLevelType w:val="multilevel"/>
    <w:tmpl w:val="BD9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C0312"/>
    <w:multiLevelType w:val="multilevel"/>
    <w:tmpl w:val="080E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064409">
    <w:abstractNumId w:val="3"/>
  </w:num>
  <w:num w:numId="2" w16cid:durableId="218564595">
    <w:abstractNumId w:val="2"/>
  </w:num>
  <w:num w:numId="3" w16cid:durableId="625308207">
    <w:abstractNumId w:val="1"/>
  </w:num>
  <w:num w:numId="4" w16cid:durableId="99387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7A"/>
    <w:rsid w:val="000B1F95"/>
    <w:rsid w:val="00112CB5"/>
    <w:rsid w:val="002507E0"/>
    <w:rsid w:val="0027027A"/>
    <w:rsid w:val="00294881"/>
    <w:rsid w:val="002C0DAC"/>
    <w:rsid w:val="002C2A98"/>
    <w:rsid w:val="002D38F3"/>
    <w:rsid w:val="002D62FE"/>
    <w:rsid w:val="002E797A"/>
    <w:rsid w:val="003D1C98"/>
    <w:rsid w:val="003E4BF3"/>
    <w:rsid w:val="00412C82"/>
    <w:rsid w:val="00597D92"/>
    <w:rsid w:val="005B1006"/>
    <w:rsid w:val="005C3836"/>
    <w:rsid w:val="006B03EA"/>
    <w:rsid w:val="00753F72"/>
    <w:rsid w:val="007605AF"/>
    <w:rsid w:val="007A6F30"/>
    <w:rsid w:val="0080757E"/>
    <w:rsid w:val="008761FE"/>
    <w:rsid w:val="009618B0"/>
    <w:rsid w:val="00977E88"/>
    <w:rsid w:val="009B0A29"/>
    <w:rsid w:val="009D43BF"/>
    <w:rsid w:val="00BA3545"/>
    <w:rsid w:val="00DC1C13"/>
    <w:rsid w:val="00DF7431"/>
    <w:rsid w:val="00E85E60"/>
    <w:rsid w:val="00EC7709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DAAD"/>
  <w15:chartTrackingRefBased/>
  <w15:docId w15:val="{431584C0-7CBE-448F-AD49-46BC6AA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CA33-063D-45B8-AB70-BF212A76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1933</Words>
  <Characters>11603</Characters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2025-12-19T12:27:00Z</cp:lastPrinted>
  <dcterms:created xsi:type="dcterms:W3CDTF">2025-12-19T07:48:00Z</dcterms:created>
  <dcterms:modified xsi:type="dcterms:W3CDTF">2025-12-19T12:27:00Z</dcterms:modified>
</cp:coreProperties>
</file>