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F7FF" w14:textId="77777777" w:rsidR="003E179A" w:rsidRPr="003E179A" w:rsidRDefault="003E179A" w:rsidP="00F83876">
      <w:pPr>
        <w:pStyle w:val="OZNPROJEKTUwskazaniedatylubwersjiprojektu"/>
      </w:pPr>
      <w:r w:rsidRPr="003E179A">
        <w:t>Projekt</w:t>
      </w:r>
    </w:p>
    <w:p w14:paraId="6B36C5A1" w14:textId="77777777" w:rsidR="003E179A" w:rsidRPr="003E179A" w:rsidRDefault="003E179A" w:rsidP="00F83876">
      <w:pPr>
        <w:pStyle w:val="OZNRODZAKTUtznustawalubrozporzdzenieiorganwydajcy"/>
      </w:pPr>
      <w:r w:rsidRPr="003E179A">
        <w:t>USTAWA</w:t>
      </w:r>
    </w:p>
    <w:p w14:paraId="2F48A315" w14:textId="77777777" w:rsidR="003E179A" w:rsidRPr="003E179A" w:rsidRDefault="003E179A" w:rsidP="00F83876">
      <w:pPr>
        <w:pStyle w:val="DATAAKTUdatauchwalenialubwydaniaaktu"/>
      </w:pPr>
      <w:r w:rsidRPr="003E179A">
        <w:t>z dnia … 2026 r.</w:t>
      </w:r>
    </w:p>
    <w:p w14:paraId="10A51E32" w14:textId="77777777" w:rsidR="003E179A" w:rsidRPr="003E179A" w:rsidRDefault="003E179A" w:rsidP="00F83876">
      <w:pPr>
        <w:pStyle w:val="TYTUAKTUprzedmiotregulacjiustawylubrozporzdzenia"/>
      </w:pPr>
      <w:r w:rsidRPr="003E179A">
        <w:t>o zmianie ustawy o ochronie przyrody</w:t>
      </w:r>
    </w:p>
    <w:p w14:paraId="2984152B" w14:textId="6FC7793C" w:rsidR="003E179A" w:rsidRPr="003E179A" w:rsidRDefault="003E179A" w:rsidP="00F83876">
      <w:pPr>
        <w:pStyle w:val="ARTartustawynprozporzdzenia"/>
        <w:keepNext/>
      </w:pPr>
      <w:r w:rsidRPr="00F83876">
        <w:rPr>
          <w:rStyle w:val="Ppogrubienie"/>
        </w:rPr>
        <w:t>Art. 1.</w:t>
      </w:r>
      <w:r w:rsidR="00F83876">
        <w:t> </w:t>
      </w:r>
      <w:r w:rsidRPr="003E179A">
        <w:t>W ustawie z dnia 16 kwietnia 2004 r. o ochronie przyrody (Dz. U. z 2026 r. poz. 13) w art. 92 po ust. 2 dodaje się ust. 3 w brzmieniu:</w:t>
      </w:r>
    </w:p>
    <w:p w14:paraId="4B2CE484" w14:textId="039D252B" w:rsidR="003E179A" w:rsidRPr="003E179A" w:rsidRDefault="00F83876" w:rsidP="00F83876">
      <w:pPr>
        <w:pStyle w:val="ZUSTzmustartykuempunktem"/>
        <w:keepNext/>
      </w:pPr>
      <w:r>
        <w:t>„</w:t>
      </w:r>
      <w:r w:rsidR="003E179A" w:rsidRPr="003E179A">
        <w:t>3.</w:t>
      </w:r>
      <w:r>
        <w:t> </w:t>
      </w:r>
      <w:r w:rsidR="003E179A" w:rsidRPr="003E179A">
        <w:t>Stanowisko Głównego Konserwatora Przyrody może zajmować osoba, która:</w:t>
      </w:r>
    </w:p>
    <w:p w14:paraId="14478A40" w14:textId="3B3C5107" w:rsidR="003E179A" w:rsidRPr="003E179A" w:rsidRDefault="003E179A" w:rsidP="00F83876">
      <w:pPr>
        <w:pStyle w:val="ZPKTzmpktartykuempunktem"/>
      </w:pPr>
      <w:r w:rsidRPr="003E179A">
        <w:t>1)</w:t>
      </w:r>
      <w:r w:rsidR="00F83876">
        <w:tab/>
      </w:r>
      <w:r w:rsidRPr="003E179A">
        <w:t>jest obywatelem polskim;</w:t>
      </w:r>
    </w:p>
    <w:p w14:paraId="178F7B1D" w14:textId="7552AC5A" w:rsidR="003E179A" w:rsidRPr="003E179A" w:rsidRDefault="003E179A" w:rsidP="00F83876">
      <w:pPr>
        <w:pStyle w:val="ZPKTzmpktartykuempunktem"/>
      </w:pPr>
      <w:r w:rsidRPr="003E179A">
        <w:t>2)</w:t>
      </w:r>
      <w:r w:rsidR="00F83876">
        <w:tab/>
      </w:r>
      <w:r w:rsidRPr="003E179A">
        <w:t>korzysta z pełni praw publicznych;</w:t>
      </w:r>
    </w:p>
    <w:p w14:paraId="7672D469" w14:textId="5CDF0417" w:rsidR="003E179A" w:rsidRPr="003E179A" w:rsidRDefault="003E179A" w:rsidP="00F83876">
      <w:pPr>
        <w:pStyle w:val="ZPKTzmpktartykuempunktem"/>
      </w:pPr>
      <w:r w:rsidRPr="003E179A">
        <w:t>3)</w:t>
      </w:r>
      <w:r w:rsidR="00F83876">
        <w:tab/>
      </w:r>
      <w:r w:rsidRPr="003E179A">
        <w:t>nie była skazana prawomocnym wyrokiem za umyślne przestępstwo lub umyślne</w:t>
      </w:r>
      <w:r>
        <w:t xml:space="preserve"> </w:t>
      </w:r>
      <w:r w:rsidRPr="003E179A">
        <w:t>przestępstwo skarbowe;</w:t>
      </w:r>
    </w:p>
    <w:p w14:paraId="2E4BA7EC" w14:textId="6BD6E77C" w:rsidR="003E179A" w:rsidRPr="003E179A" w:rsidRDefault="003E179A" w:rsidP="00F83876">
      <w:pPr>
        <w:pStyle w:val="ZPKTzmpktartykuempunktem"/>
      </w:pPr>
      <w:r w:rsidRPr="003E179A">
        <w:t>4)</w:t>
      </w:r>
      <w:r w:rsidR="00F83876">
        <w:tab/>
      </w:r>
      <w:r w:rsidRPr="003E179A">
        <w:t>posiada tytuł zawodowy magistra lub magistra inżyniera lub równorzędny, uzyskany</w:t>
      </w:r>
      <w:r>
        <w:t xml:space="preserve"> </w:t>
      </w:r>
      <w:r w:rsidRPr="003E179A">
        <w:t>na</w:t>
      </w:r>
      <w:r>
        <w:t xml:space="preserve"> </w:t>
      </w:r>
      <w:r w:rsidRPr="003E179A">
        <w:t>kierunku studiów: biologia, leśnictwo, ochrona środowiska albo innym kierunku</w:t>
      </w:r>
      <w:r>
        <w:t xml:space="preserve"> </w:t>
      </w:r>
      <w:r w:rsidRPr="003E179A">
        <w:t>związanym z ochroną przyrody lub środowiska;</w:t>
      </w:r>
    </w:p>
    <w:p w14:paraId="2775D23E" w14:textId="4FF18BA8" w:rsidR="003E179A" w:rsidRPr="003E179A" w:rsidRDefault="003E179A" w:rsidP="00F83876">
      <w:pPr>
        <w:pStyle w:val="ZPKTzmpktartykuempunktem"/>
      </w:pPr>
      <w:r w:rsidRPr="003E179A">
        <w:t>5)</w:t>
      </w:r>
      <w:r w:rsidR="00F83876">
        <w:tab/>
      </w:r>
      <w:r w:rsidRPr="003E179A">
        <w:t>posiada co najmniej 3</w:t>
      </w:r>
      <w:r w:rsidRPr="003E179A">
        <w:noBreakHyphen/>
        <w:t>letnie udokumentowane doświadczenie zawodowe w pracy na</w:t>
      </w:r>
      <w:r>
        <w:t xml:space="preserve"> </w:t>
      </w:r>
      <w:r w:rsidRPr="003E179A">
        <w:t>stanowisku związanym z ukończonym kierunkiem studiów.</w:t>
      </w:r>
      <w:r w:rsidR="00F83876">
        <w:t>”.</w:t>
      </w:r>
    </w:p>
    <w:p w14:paraId="6E0F4F44" w14:textId="69EB3066" w:rsidR="003E179A" w:rsidRPr="003E179A" w:rsidRDefault="003E179A" w:rsidP="00F83876">
      <w:pPr>
        <w:pStyle w:val="ARTartustawynprozporzdzenia"/>
      </w:pPr>
      <w:r w:rsidRPr="00F83876">
        <w:rPr>
          <w:rStyle w:val="Ppogrubienie"/>
        </w:rPr>
        <w:t>Art. 2.</w:t>
      </w:r>
      <w:r w:rsidR="00F83876">
        <w:t> </w:t>
      </w:r>
      <w:r w:rsidRPr="003E179A">
        <w:t>Prezes Rady Ministrów, na wniosek ministra właściwego do spraw środowiska,</w:t>
      </w:r>
      <w:r>
        <w:t xml:space="preserve"> </w:t>
      </w:r>
      <w:r w:rsidRPr="003E179A">
        <w:t>powoł</w:t>
      </w:r>
      <w:r w:rsidR="00F83876">
        <w:t>uje</w:t>
      </w:r>
      <w:r w:rsidRPr="003E179A">
        <w:t xml:space="preserve"> na stanowisko Głównego Konserwatora Przyrody, w terminie 3 miesięcy od wejścia</w:t>
      </w:r>
      <w:r>
        <w:t xml:space="preserve"> </w:t>
      </w:r>
      <w:r w:rsidRPr="003E179A">
        <w:t>w życie ustawy, osobę spełniającą wymagania, o których mowa w art. 92 ust. 3 ustawy</w:t>
      </w:r>
      <w:r>
        <w:t xml:space="preserve"> </w:t>
      </w:r>
      <w:r w:rsidRPr="003E179A">
        <w:t>zmienianej w art. 1.</w:t>
      </w:r>
    </w:p>
    <w:p w14:paraId="5C60CD20" w14:textId="3EF38829" w:rsidR="003E179A" w:rsidRPr="003E179A" w:rsidRDefault="003E179A" w:rsidP="00F83876">
      <w:pPr>
        <w:pStyle w:val="ARTartustawynprozporzdzenia"/>
      </w:pPr>
      <w:r w:rsidRPr="00F83876">
        <w:rPr>
          <w:rStyle w:val="Ppogrubienie"/>
        </w:rPr>
        <w:t>Art. 3.</w:t>
      </w:r>
      <w:r w:rsidR="00F83876">
        <w:t> </w:t>
      </w:r>
      <w:r w:rsidRPr="003E179A">
        <w:t>Ustawa wchodzi w życie po upływie 14 dni od dnia ogłoszenia.</w:t>
      </w:r>
    </w:p>
    <w:p w14:paraId="08AA3459" w14:textId="77777777" w:rsidR="003E179A" w:rsidRPr="00BF572A" w:rsidRDefault="003E179A" w:rsidP="003E179A"/>
    <w:p w14:paraId="45131AC7" w14:textId="77777777" w:rsidR="00567446" w:rsidRPr="00567446" w:rsidRDefault="00567446" w:rsidP="00567446"/>
    <w:p w14:paraId="22D336F1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96CE" w14:textId="77777777" w:rsidR="00C92AE1" w:rsidRDefault="00C92AE1">
      <w:r>
        <w:separator/>
      </w:r>
    </w:p>
  </w:endnote>
  <w:endnote w:type="continuationSeparator" w:id="0">
    <w:p w14:paraId="3A6011CD" w14:textId="77777777" w:rsidR="00C92AE1" w:rsidRDefault="00C9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5FAC" w14:textId="77777777" w:rsidR="00C92AE1" w:rsidRDefault="00C92AE1">
      <w:r>
        <w:separator/>
      </w:r>
    </w:p>
  </w:footnote>
  <w:footnote w:type="continuationSeparator" w:id="0">
    <w:p w14:paraId="686715CB" w14:textId="77777777" w:rsidR="00C92AE1" w:rsidRDefault="00C9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36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7537005">
    <w:abstractNumId w:val="23"/>
  </w:num>
  <w:num w:numId="2" w16cid:durableId="1732342369">
    <w:abstractNumId w:val="23"/>
  </w:num>
  <w:num w:numId="3" w16cid:durableId="466895721">
    <w:abstractNumId w:val="18"/>
  </w:num>
  <w:num w:numId="4" w16cid:durableId="1794907641">
    <w:abstractNumId w:val="18"/>
  </w:num>
  <w:num w:numId="5" w16cid:durableId="1018046464">
    <w:abstractNumId w:val="35"/>
  </w:num>
  <w:num w:numId="6" w16cid:durableId="850413072">
    <w:abstractNumId w:val="31"/>
  </w:num>
  <w:num w:numId="7" w16cid:durableId="162862839">
    <w:abstractNumId w:val="35"/>
  </w:num>
  <w:num w:numId="8" w16cid:durableId="322897906">
    <w:abstractNumId w:val="31"/>
  </w:num>
  <w:num w:numId="9" w16cid:durableId="1464231795">
    <w:abstractNumId w:val="35"/>
  </w:num>
  <w:num w:numId="10" w16cid:durableId="1226525187">
    <w:abstractNumId w:val="31"/>
  </w:num>
  <w:num w:numId="11" w16cid:durableId="742797516">
    <w:abstractNumId w:val="14"/>
  </w:num>
  <w:num w:numId="12" w16cid:durableId="831527277">
    <w:abstractNumId w:val="10"/>
  </w:num>
  <w:num w:numId="13" w16cid:durableId="345786755">
    <w:abstractNumId w:val="15"/>
  </w:num>
  <w:num w:numId="14" w16cid:durableId="126902320">
    <w:abstractNumId w:val="26"/>
  </w:num>
  <w:num w:numId="15" w16cid:durableId="971516034">
    <w:abstractNumId w:val="14"/>
  </w:num>
  <w:num w:numId="16" w16cid:durableId="686059221">
    <w:abstractNumId w:val="16"/>
  </w:num>
  <w:num w:numId="17" w16cid:durableId="952514143">
    <w:abstractNumId w:val="8"/>
  </w:num>
  <w:num w:numId="18" w16cid:durableId="1070812974">
    <w:abstractNumId w:val="3"/>
  </w:num>
  <w:num w:numId="19" w16cid:durableId="1313873998">
    <w:abstractNumId w:val="2"/>
  </w:num>
  <w:num w:numId="20" w16cid:durableId="1804470319">
    <w:abstractNumId w:val="1"/>
  </w:num>
  <w:num w:numId="21" w16cid:durableId="86269221">
    <w:abstractNumId w:val="0"/>
  </w:num>
  <w:num w:numId="22" w16cid:durableId="208611704">
    <w:abstractNumId w:val="9"/>
  </w:num>
  <w:num w:numId="23" w16cid:durableId="1833519157">
    <w:abstractNumId w:val="7"/>
  </w:num>
  <w:num w:numId="24" w16cid:durableId="2025745841">
    <w:abstractNumId w:val="6"/>
  </w:num>
  <w:num w:numId="25" w16cid:durableId="1412047735">
    <w:abstractNumId w:val="5"/>
  </w:num>
  <w:num w:numId="26" w16cid:durableId="25645595">
    <w:abstractNumId w:val="4"/>
  </w:num>
  <w:num w:numId="27" w16cid:durableId="765228772">
    <w:abstractNumId w:val="33"/>
  </w:num>
  <w:num w:numId="28" w16cid:durableId="1576816875">
    <w:abstractNumId w:val="25"/>
  </w:num>
  <w:num w:numId="29" w16cid:durableId="354232093">
    <w:abstractNumId w:val="36"/>
  </w:num>
  <w:num w:numId="30" w16cid:durableId="1319963908">
    <w:abstractNumId w:val="32"/>
  </w:num>
  <w:num w:numId="31" w16cid:durableId="953245740">
    <w:abstractNumId w:val="19"/>
  </w:num>
  <w:num w:numId="32" w16cid:durableId="113446626">
    <w:abstractNumId w:val="11"/>
  </w:num>
  <w:num w:numId="33" w16cid:durableId="1297947628">
    <w:abstractNumId w:val="30"/>
  </w:num>
  <w:num w:numId="34" w16cid:durableId="1557812368">
    <w:abstractNumId w:val="20"/>
  </w:num>
  <w:num w:numId="35" w16cid:durableId="951859517">
    <w:abstractNumId w:val="17"/>
  </w:num>
  <w:num w:numId="36" w16cid:durableId="168571177">
    <w:abstractNumId w:val="22"/>
  </w:num>
  <w:num w:numId="37" w16cid:durableId="1202135607">
    <w:abstractNumId w:val="27"/>
  </w:num>
  <w:num w:numId="38" w16cid:durableId="1198663242">
    <w:abstractNumId w:val="24"/>
  </w:num>
  <w:num w:numId="39" w16cid:durableId="1574702446">
    <w:abstractNumId w:val="13"/>
  </w:num>
  <w:num w:numId="40" w16cid:durableId="1253050212">
    <w:abstractNumId w:val="29"/>
  </w:num>
  <w:num w:numId="41" w16cid:durableId="1570657021">
    <w:abstractNumId w:val="28"/>
  </w:num>
  <w:num w:numId="42" w16cid:durableId="267737364">
    <w:abstractNumId w:val="21"/>
  </w:num>
  <w:num w:numId="43" w16cid:durableId="528494898">
    <w:abstractNumId w:val="34"/>
  </w:num>
  <w:num w:numId="44" w16cid:durableId="1454209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4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79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446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3EA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692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ED7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AE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876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4D7B8"/>
  <w15:docId w15:val="{BC78650C-7122-424D-9230-E41DF276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37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2</cp:revision>
  <cp:lastPrinted>2012-04-23T06:39:00Z</cp:lastPrinted>
  <dcterms:created xsi:type="dcterms:W3CDTF">2026-02-19T10:53:00Z</dcterms:created>
  <dcterms:modified xsi:type="dcterms:W3CDTF">2026-02-19T11:30:00Z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